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56ADE" w14:textId="1567722B" w:rsidR="00D15733" w:rsidRPr="00365E5C" w:rsidRDefault="002529BC" w:rsidP="00A971D6">
      <w:pPr>
        <w:spacing w:line="360" w:lineRule="auto"/>
        <w:jc w:val="center"/>
        <w:rPr>
          <w:rFonts w:ascii="Times New Roman" w:hAnsi="Times New Roman" w:cs="Times New Roman"/>
          <w:b/>
          <w:sz w:val="24"/>
          <w:szCs w:val="24"/>
        </w:rPr>
      </w:pPr>
      <w:bookmarkStart w:id="0" w:name="_Hlk76210306"/>
      <w:r w:rsidRPr="00365E5C">
        <w:rPr>
          <w:rFonts w:ascii="Times New Roman" w:hAnsi="Times New Roman" w:cs="Times New Roman"/>
          <w:b/>
          <w:sz w:val="24"/>
          <w:szCs w:val="24"/>
        </w:rPr>
        <w:t xml:space="preserve">Investigating the </w:t>
      </w:r>
      <w:r w:rsidR="00653F35" w:rsidRPr="00365E5C">
        <w:rPr>
          <w:rFonts w:ascii="Times New Roman" w:hAnsi="Times New Roman" w:cs="Times New Roman"/>
          <w:b/>
          <w:sz w:val="24"/>
          <w:szCs w:val="24"/>
        </w:rPr>
        <w:t>impact of</w:t>
      </w:r>
      <w:r w:rsidR="00D15733" w:rsidRPr="00365E5C">
        <w:rPr>
          <w:rFonts w:ascii="Times New Roman" w:hAnsi="Times New Roman" w:cs="Times New Roman"/>
          <w:b/>
          <w:sz w:val="24"/>
          <w:szCs w:val="24"/>
        </w:rPr>
        <w:t xml:space="preserve"> task-oriented, relationship-oriented</w:t>
      </w:r>
      <w:r w:rsidR="007E37D4" w:rsidRPr="00365E5C">
        <w:rPr>
          <w:rFonts w:ascii="Times New Roman" w:hAnsi="Times New Roman" w:cs="Times New Roman"/>
          <w:b/>
          <w:sz w:val="24"/>
          <w:szCs w:val="24"/>
        </w:rPr>
        <w:t>,</w:t>
      </w:r>
      <w:r w:rsidR="00D15733" w:rsidRPr="00365E5C">
        <w:rPr>
          <w:rFonts w:ascii="Times New Roman" w:hAnsi="Times New Roman" w:cs="Times New Roman"/>
          <w:b/>
          <w:sz w:val="24"/>
          <w:szCs w:val="24"/>
        </w:rPr>
        <w:t xml:space="preserve"> </w:t>
      </w:r>
      <w:r w:rsidR="007C0714" w:rsidRPr="00365E5C">
        <w:rPr>
          <w:rFonts w:ascii="Times New Roman" w:hAnsi="Times New Roman" w:cs="Times New Roman"/>
          <w:b/>
          <w:sz w:val="24"/>
          <w:szCs w:val="24"/>
        </w:rPr>
        <w:t xml:space="preserve">and </w:t>
      </w:r>
      <w:r w:rsidR="00D15733" w:rsidRPr="00365E5C">
        <w:rPr>
          <w:rFonts w:ascii="Times New Roman" w:hAnsi="Times New Roman" w:cs="Times New Roman"/>
          <w:b/>
          <w:sz w:val="24"/>
          <w:szCs w:val="24"/>
        </w:rPr>
        <w:t xml:space="preserve">innovation-oriented </w:t>
      </w:r>
      <w:r w:rsidR="00653F35" w:rsidRPr="00365E5C">
        <w:rPr>
          <w:rFonts w:ascii="Times New Roman" w:hAnsi="Times New Roman" w:cs="Times New Roman"/>
          <w:b/>
          <w:sz w:val="24"/>
          <w:szCs w:val="24"/>
        </w:rPr>
        <w:t xml:space="preserve">leadership </w:t>
      </w:r>
      <w:r w:rsidR="00D15733" w:rsidRPr="00365E5C">
        <w:rPr>
          <w:rFonts w:ascii="Times New Roman" w:hAnsi="Times New Roman" w:cs="Times New Roman"/>
          <w:b/>
          <w:sz w:val="24"/>
          <w:szCs w:val="24"/>
        </w:rPr>
        <w:t xml:space="preserve">competencies </w:t>
      </w:r>
      <w:r w:rsidR="00653F35" w:rsidRPr="00365E5C">
        <w:rPr>
          <w:rFonts w:ascii="Times New Roman" w:hAnsi="Times New Roman" w:cs="Times New Roman"/>
          <w:b/>
          <w:sz w:val="24"/>
          <w:szCs w:val="24"/>
        </w:rPr>
        <w:t>on</w:t>
      </w:r>
      <w:r w:rsidR="007E37D4" w:rsidRPr="00365E5C">
        <w:rPr>
          <w:rFonts w:ascii="Times New Roman" w:hAnsi="Times New Roman" w:cs="Times New Roman"/>
          <w:b/>
          <w:sz w:val="24"/>
          <w:szCs w:val="24"/>
        </w:rPr>
        <w:t xml:space="preserve"> </w:t>
      </w:r>
      <w:r w:rsidR="00D15733" w:rsidRPr="00365E5C">
        <w:rPr>
          <w:rFonts w:ascii="Times New Roman" w:hAnsi="Times New Roman" w:cs="Times New Roman"/>
          <w:b/>
          <w:sz w:val="24"/>
          <w:szCs w:val="24"/>
        </w:rPr>
        <w:t>project success</w:t>
      </w:r>
      <w:r w:rsidR="007E37D4" w:rsidRPr="00365E5C">
        <w:rPr>
          <w:rFonts w:ascii="Times New Roman" w:hAnsi="Times New Roman" w:cs="Times New Roman"/>
          <w:b/>
          <w:sz w:val="24"/>
          <w:szCs w:val="24"/>
        </w:rPr>
        <w:t xml:space="preserve"> in Pakistan</w:t>
      </w:r>
      <w:r w:rsidR="00D15733" w:rsidRPr="00365E5C">
        <w:rPr>
          <w:rFonts w:ascii="Times New Roman" w:hAnsi="Times New Roman" w:cs="Times New Roman"/>
          <w:b/>
          <w:sz w:val="24"/>
          <w:szCs w:val="24"/>
        </w:rPr>
        <w:t>: A moderated model of multi-dimensional senior management support</w:t>
      </w:r>
    </w:p>
    <w:bookmarkEnd w:id="0"/>
    <w:p w14:paraId="0DC1A164" w14:textId="2697E3E1" w:rsidR="00F54273" w:rsidRPr="00365E5C" w:rsidRDefault="00F54273" w:rsidP="00271B58">
      <w:pPr>
        <w:spacing w:after="0" w:line="240" w:lineRule="auto"/>
        <w:rPr>
          <w:rFonts w:ascii="Times New Roman" w:hAnsi="Times New Roman" w:cs="Times New Roman"/>
          <w:b/>
          <w:sz w:val="24"/>
          <w:szCs w:val="24"/>
        </w:rPr>
      </w:pPr>
    </w:p>
    <w:p w14:paraId="5A6E2DD4" w14:textId="0519BEDD" w:rsidR="000D4319" w:rsidRPr="00365E5C" w:rsidRDefault="00C53280" w:rsidP="000D4319">
      <w:pPr>
        <w:jc w:val="center"/>
        <w:rPr>
          <w:rFonts w:ascii="Times New Roman" w:hAnsi="Times New Roman"/>
          <w:b/>
          <w:bCs/>
          <w:sz w:val="24"/>
          <w:szCs w:val="24"/>
        </w:rPr>
      </w:pPr>
      <w:r w:rsidRPr="00365E5C">
        <w:rPr>
          <w:rFonts w:ascii="Times New Roman" w:hAnsi="Times New Roman" w:cs="Times New Roman"/>
          <w:sz w:val="24"/>
          <w:szCs w:val="24"/>
        </w:rPr>
        <w:t>Riaz Ahmed</w:t>
      </w:r>
      <w:r w:rsidRPr="00365E5C">
        <w:rPr>
          <w:rFonts w:ascii="Times New Roman" w:hAnsi="Times New Roman" w:cs="Times New Roman"/>
          <w:sz w:val="24"/>
          <w:szCs w:val="24"/>
          <w:vertAlign w:val="superscript"/>
        </w:rPr>
        <w:t>*, a</w:t>
      </w:r>
      <w:r w:rsidRPr="00365E5C">
        <w:rPr>
          <w:rFonts w:ascii="Times New Roman" w:hAnsi="Times New Roman" w:cs="Times New Roman"/>
          <w:sz w:val="24"/>
          <w:szCs w:val="24"/>
        </w:rPr>
        <w:t xml:space="preserve">, Simon P. </w:t>
      </w:r>
      <w:proofErr w:type="spellStart"/>
      <w:r w:rsidRPr="00365E5C">
        <w:rPr>
          <w:rFonts w:ascii="Times New Roman" w:hAnsi="Times New Roman" w:cs="Times New Roman"/>
          <w:sz w:val="24"/>
          <w:szCs w:val="24"/>
        </w:rPr>
        <w:t>Philbin</w:t>
      </w:r>
      <w:r w:rsidRPr="00365E5C">
        <w:rPr>
          <w:rFonts w:ascii="Times New Roman" w:hAnsi="Times New Roman" w:cs="Times New Roman"/>
          <w:sz w:val="24"/>
          <w:szCs w:val="24"/>
          <w:vertAlign w:val="superscript"/>
        </w:rPr>
        <w:t>b</w:t>
      </w:r>
      <w:proofErr w:type="spellEnd"/>
      <w:r w:rsidR="00F73F7C">
        <w:rPr>
          <w:rFonts w:ascii="Times New Roman" w:hAnsi="Times New Roman"/>
          <w:sz w:val="24"/>
          <w:szCs w:val="24"/>
        </w:rPr>
        <w:t>,</w:t>
      </w:r>
      <w:r w:rsidR="000D4319" w:rsidRPr="00365E5C">
        <w:rPr>
          <w:rFonts w:ascii="Times New Roman" w:hAnsi="Times New Roman"/>
          <w:sz w:val="24"/>
          <w:szCs w:val="24"/>
        </w:rPr>
        <w:t xml:space="preserve"> Osman Sadiq </w:t>
      </w:r>
      <w:proofErr w:type="spellStart"/>
      <w:r w:rsidR="000D4319" w:rsidRPr="00365E5C">
        <w:rPr>
          <w:rFonts w:ascii="Times New Roman" w:hAnsi="Times New Roman"/>
          <w:sz w:val="24"/>
          <w:szCs w:val="24"/>
        </w:rPr>
        <w:t>Paracha</w:t>
      </w:r>
      <w:r w:rsidR="000D4319" w:rsidRPr="00365E5C">
        <w:rPr>
          <w:rFonts w:ascii="Times New Roman" w:hAnsi="Times New Roman"/>
          <w:sz w:val="24"/>
          <w:szCs w:val="24"/>
          <w:vertAlign w:val="superscript"/>
        </w:rPr>
        <w:t>c</w:t>
      </w:r>
      <w:proofErr w:type="spellEnd"/>
    </w:p>
    <w:p w14:paraId="31074BF7" w14:textId="4FE10E68" w:rsidR="00C53280" w:rsidRPr="00365E5C" w:rsidRDefault="00C53280" w:rsidP="00C53280">
      <w:pPr>
        <w:shd w:val="clear" w:color="auto" w:fill="FFFFFF"/>
        <w:spacing w:after="0" w:line="240" w:lineRule="auto"/>
        <w:jc w:val="center"/>
        <w:rPr>
          <w:rFonts w:ascii="Times New Roman" w:hAnsi="Times New Roman" w:cs="Times New Roman"/>
          <w:sz w:val="24"/>
          <w:szCs w:val="24"/>
        </w:rPr>
      </w:pPr>
    </w:p>
    <w:p w14:paraId="7FFA12E6" w14:textId="77777777" w:rsidR="00C53280" w:rsidRPr="00365E5C" w:rsidRDefault="00C53280" w:rsidP="00C53280">
      <w:pPr>
        <w:spacing w:after="0" w:line="240" w:lineRule="auto"/>
        <w:jc w:val="center"/>
        <w:rPr>
          <w:rFonts w:ascii="Times New Roman" w:hAnsi="Times New Roman" w:cs="Times New Roman"/>
          <w:sz w:val="24"/>
          <w:szCs w:val="24"/>
        </w:rPr>
      </w:pPr>
      <w:r w:rsidRPr="00365E5C">
        <w:rPr>
          <w:rFonts w:ascii="Times New Roman" w:hAnsi="Times New Roman" w:cs="Times New Roman"/>
          <w:sz w:val="24"/>
          <w:szCs w:val="24"/>
          <w:vertAlign w:val="superscript"/>
        </w:rPr>
        <w:t>*</w:t>
      </w:r>
      <w:r w:rsidRPr="00365E5C">
        <w:rPr>
          <w:rFonts w:ascii="Times New Roman" w:hAnsi="Times New Roman" w:cs="Times New Roman"/>
          <w:sz w:val="24"/>
          <w:szCs w:val="24"/>
        </w:rPr>
        <w:t xml:space="preserve"> Correspondence Author</w:t>
      </w:r>
    </w:p>
    <w:p w14:paraId="37B40F65" w14:textId="77777777" w:rsidR="00C53280" w:rsidRPr="00365E5C" w:rsidRDefault="00C53280" w:rsidP="00C53280">
      <w:pPr>
        <w:spacing w:after="0" w:line="240" w:lineRule="auto"/>
        <w:jc w:val="center"/>
        <w:rPr>
          <w:rFonts w:ascii="Times New Roman" w:hAnsi="Times New Roman" w:cs="Times New Roman"/>
          <w:sz w:val="24"/>
          <w:szCs w:val="24"/>
        </w:rPr>
      </w:pPr>
      <w:proofErr w:type="spellStart"/>
      <w:r w:rsidRPr="00365E5C">
        <w:rPr>
          <w:rFonts w:ascii="Times New Roman" w:hAnsi="Times New Roman" w:cs="Times New Roman"/>
          <w:sz w:val="24"/>
          <w:szCs w:val="24"/>
          <w:vertAlign w:val="superscript"/>
        </w:rPr>
        <w:t>a</w:t>
      </w:r>
      <w:r w:rsidRPr="00365E5C">
        <w:rPr>
          <w:rFonts w:ascii="Times New Roman" w:hAnsi="Times New Roman" w:cs="Times New Roman"/>
          <w:sz w:val="24"/>
          <w:szCs w:val="24"/>
        </w:rPr>
        <w:t>Bahria</w:t>
      </w:r>
      <w:proofErr w:type="spellEnd"/>
      <w:r w:rsidRPr="00365E5C">
        <w:rPr>
          <w:rFonts w:ascii="Times New Roman" w:hAnsi="Times New Roman" w:cs="Times New Roman"/>
          <w:sz w:val="24"/>
          <w:szCs w:val="24"/>
        </w:rPr>
        <w:t xml:space="preserve"> University, Islamabad, Pakistan</w:t>
      </w:r>
    </w:p>
    <w:p w14:paraId="11BF69B0" w14:textId="799EE551" w:rsidR="00C53280" w:rsidRPr="00365E5C" w:rsidRDefault="00C53280" w:rsidP="00C53280">
      <w:pPr>
        <w:spacing w:after="0" w:line="240" w:lineRule="auto"/>
        <w:jc w:val="center"/>
        <w:rPr>
          <w:rFonts w:ascii="Times New Roman" w:hAnsi="Times New Roman" w:cs="Times New Roman"/>
        </w:rPr>
      </w:pPr>
      <w:proofErr w:type="spellStart"/>
      <w:r w:rsidRPr="00365E5C">
        <w:rPr>
          <w:rFonts w:ascii="Times New Roman" w:hAnsi="Times New Roman" w:cs="Times New Roman"/>
          <w:sz w:val="24"/>
          <w:szCs w:val="24"/>
          <w:vertAlign w:val="superscript"/>
        </w:rPr>
        <w:t>b</w:t>
      </w:r>
      <w:r w:rsidRPr="00365E5C">
        <w:rPr>
          <w:rFonts w:ascii="Times New Roman" w:hAnsi="Times New Roman" w:cs="Times New Roman"/>
        </w:rPr>
        <w:t>London</w:t>
      </w:r>
      <w:proofErr w:type="spellEnd"/>
      <w:r w:rsidRPr="00365E5C">
        <w:rPr>
          <w:rFonts w:ascii="Times New Roman" w:hAnsi="Times New Roman" w:cs="Times New Roman"/>
        </w:rPr>
        <w:t xml:space="preserve"> South Bank University, UK</w:t>
      </w:r>
    </w:p>
    <w:p w14:paraId="5FD0547A" w14:textId="5645B67E" w:rsidR="000D4319" w:rsidRPr="00365E5C" w:rsidRDefault="000D4319" w:rsidP="00C53280">
      <w:pPr>
        <w:spacing w:after="0" w:line="240" w:lineRule="auto"/>
        <w:jc w:val="center"/>
        <w:rPr>
          <w:rFonts w:ascii="Times New Roman" w:hAnsi="Times New Roman" w:cs="Times New Roman"/>
          <w:sz w:val="24"/>
          <w:szCs w:val="24"/>
        </w:rPr>
      </w:pPr>
      <w:proofErr w:type="spellStart"/>
      <w:r w:rsidRPr="00365E5C">
        <w:rPr>
          <w:rFonts w:ascii="Times New Roman" w:hAnsi="Times New Roman"/>
          <w:sz w:val="24"/>
          <w:szCs w:val="24"/>
          <w:vertAlign w:val="superscript"/>
        </w:rPr>
        <w:t>c</w:t>
      </w:r>
      <w:r w:rsidRPr="00365E5C">
        <w:rPr>
          <w:rFonts w:ascii="Times New Roman" w:hAnsi="Times New Roman"/>
          <w:sz w:val="24"/>
          <w:szCs w:val="24"/>
        </w:rPr>
        <w:t>University</w:t>
      </w:r>
      <w:proofErr w:type="spellEnd"/>
      <w:r w:rsidRPr="00365E5C">
        <w:rPr>
          <w:rFonts w:ascii="Times New Roman" w:hAnsi="Times New Roman"/>
          <w:sz w:val="24"/>
          <w:szCs w:val="24"/>
        </w:rPr>
        <w:t xml:space="preserve"> of Wah, Rawalpindi, Pakistan</w:t>
      </w:r>
    </w:p>
    <w:p w14:paraId="2C0E05F5" w14:textId="77777777" w:rsidR="00C53280" w:rsidRPr="00365E5C" w:rsidRDefault="00C53280" w:rsidP="00C53280">
      <w:pPr>
        <w:spacing w:after="0" w:line="240" w:lineRule="auto"/>
        <w:jc w:val="center"/>
        <w:rPr>
          <w:rFonts w:ascii="Times New Roman" w:hAnsi="Times New Roman" w:cs="Times New Roman"/>
          <w:b/>
          <w:sz w:val="24"/>
          <w:szCs w:val="24"/>
        </w:rPr>
      </w:pPr>
    </w:p>
    <w:p w14:paraId="58592B87" w14:textId="77777777" w:rsidR="007E37D4" w:rsidRPr="00365E5C" w:rsidRDefault="007E37D4" w:rsidP="00271B58">
      <w:pPr>
        <w:spacing w:after="0" w:line="240" w:lineRule="auto"/>
        <w:rPr>
          <w:rFonts w:ascii="Times New Roman" w:hAnsi="Times New Roman" w:cs="Times New Roman"/>
          <w:b/>
          <w:sz w:val="24"/>
          <w:szCs w:val="24"/>
        </w:rPr>
      </w:pPr>
    </w:p>
    <w:p w14:paraId="6FE7CEB4" w14:textId="77777777" w:rsidR="00EB675D" w:rsidRPr="00365E5C" w:rsidRDefault="00EB675D" w:rsidP="00271B58">
      <w:pPr>
        <w:spacing w:after="0" w:line="240" w:lineRule="auto"/>
        <w:rPr>
          <w:rFonts w:ascii="Times New Roman" w:hAnsi="Times New Roman" w:cs="Times New Roman"/>
          <w:b/>
          <w:sz w:val="24"/>
          <w:szCs w:val="24"/>
        </w:rPr>
      </w:pPr>
      <w:r w:rsidRPr="00365E5C">
        <w:rPr>
          <w:rFonts w:ascii="Times New Roman" w:hAnsi="Times New Roman" w:cs="Times New Roman"/>
          <w:b/>
          <w:sz w:val="24"/>
          <w:szCs w:val="24"/>
        </w:rPr>
        <w:t>Abstract</w:t>
      </w:r>
    </w:p>
    <w:p w14:paraId="2AF1C87A" w14:textId="77777777" w:rsidR="00EB675D" w:rsidRPr="00365E5C" w:rsidRDefault="00EB675D" w:rsidP="00EB675D">
      <w:pPr>
        <w:spacing w:after="0" w:line="240" w:lineRule="auto"/>
        <w:rPr>
          <w:rFonts w:ascii="Times New Roman" w:hAnsi="Times New Roman" w:cs="Times New Roman"/>
          <w:b/>
          <w:sz w:val="24"/>
          <w:szCs w:val="24"/>
        </w:rPr>
      </w:pPr>
    </w:p>
    <w:p w14:paraId="18A4B82E" w14:textId="7BA86235" w:rsidR="00A1572A" w:rsidRPr="00365E5C" w:rsidRDefault="00A1572A" w:rsidP="00A1572A">
      <w:pPr>
        <w:spacing w:after="0" w:line="360" w:lineRule="auto"/>
        <w:jc w:val="both"/>
        <w:rPr>
          <w:rFonts w:ascii="Times New Roman" w:hAnsi="Times New Roman" w:cs="Times New Roman"/>
          <w:bCs/>
          <w:sz w:val="24"/>
          <w:szCs w:val="24"/>
        </w:rPr>
      </w:pPr>
      <w:r w:rsidRPr="00365E5C">
        <w:rPr>
          <w:rFonts w:ascii="Times New Roman" w:hAnsi="Times New Roman" w:cs="Times New Roman"/>
          <w:bCs/>
          <w:sz w:val="24"/>
          <w:szCs w:val="24"/>
        </w:rPr>
        <w:t>Although project management is widely used in many organizations, engineering projects often encounter major difficulties that remain a pressing concern to be addressed in the field of engineering and project management. To address such concerns, different clusters of leadership competencies and various types of support from senior management are required. This study aims to investigate the impact of multi-dimensional senior management support on the relationship between clusters of leadership competencies (i.e. task-oriented, relationship-oriented, and innovation-oriented) and the success of public sector projects. A survey-based questionnaire was used to collect primary data from 197 project managers and project directors of public sector development projects in Pakistan. The findings reveal a significant and positive relationship between task-oriented, relationship-oriented, and innovation-oriented competencies, project success, and all five dimensions of senior management support. Furthermore, the relationships between task-oriented, relationship-oriented, and innovation-oriented competencies and project success are not strengthened in the presence of providing resources, communication, expertise, and power, whereas structural arrangements have a significant impact on the relationship between innovation-oriented leadership competencies and project success. The finding implies that the adoption of validated leadership competencies and multi-dimensional senior management support enables engineering and project managers to enhance the likelihood of project success.</w:t>
      </w:r>
    </w:p>
    <w:p w14:paraId="023A779C" w14:textId="77777777" w:rsidR="007F7C88" w:rsidRPr="00365E5C" w:rsidRDefault="007F7C88" w:rsidP="00EB675D">
      <w:pPr>
        <w:spacing w:after="0" w:line="360" w:lineRule="auto"/>
        <w:jc w:val="both"/>
        <w:rPr>
          <w:rFonts w:ascii="Times New Roman" w:hAnsi="Times New Roman" w:cs="Times New Roman"/>
          <w:bCs/>
          <w:sz w:val="24"/>
          <w:szCs w:val="24"/>
        </w:rPr>
      </w:pPr>
    </w:p>
    <w:p w14:paraId="180B464F" w14:textId="77777777" w:rsidR="00EB675D" w:rsidRPr="00365E5C" w:rsidRDefault="00EB675D" w:rsidP="00A971D6">
      <w:pPr>
        <w:spacing w:after="0" w:line="360" w:lineRule="auto"/>
        <w:jc w:val="both"/>
        <w:rPr>
          <w:rFonts w:ascii="Times New Roman" w:hAnsi="Times New Roman" w:cs="Times New Roman"/>
          <w:bCs/>
          <w:sz w:val="24"/>
          <w:szCs w:val="24"/>
        </w:rPr>
      </w:pPr>
      <w:r w:rsidRPr="00365E5C">
        <w:rPr>
          <w:rFonts w:ascii="Times New Roman" w:hAnsi="Times New Roman" w:cs="Times New Roman"/>
          <w:b/>
          <w:sz w:val="24"/>
          <w:szCs w:val="24"/>
        </w:rPr>
        <w:t>Keywords</w:t>
      </w:r>
      <w:r w:rsidRPr="00365E5C">
        <w:rPr>
          <w:rFonts w:ascii="Times New Roman" w:hAnsi="Times New Roman" w:cs="Times New Roman"/>
          <w:bCs/>
          <w:sz w:val="24"/>
          <w:szCs w:val="24"/>
        </w:rPr>
        <w:t>: Task-oriented</w:t>
      </w:r>
      <w:r w:rsidR="00256DCF" w:rsidRPr="00365E5C">
        <w:rPr>
          <w:rFonts w:ascii="Times New Roman" w:hAnsi="Times New Roman" w:cs="Times New Roman"/>
          <w:bCs/>
          <w:sz w:val="24"/>
          <w:szCs w:val="24"/>
        </w:rPr>
        <w:t xml:space="preserve"> competencies</w:t>
      </w:r>
      <w:r w:rsidRPr="00365E5C">
        <w:rPr>
          <w:rFonts w:ascii="Times New Roman" w:hAnsi="Times New Roman" w:cs="Times New Roman"/>
          <w:bCs/>
          <w:sz w:val="24"/>
          <w:szCs w:val="24"/>
        </w:rPr>
        <w:t>, relationship-oriented</w:t>
      </w:r>
      <w:r w:rsidR="00256DCF" w:rsidRPr="00365E5C">
        <w:rPr>
          <w:rFonts w:ascii="Times New Roman" w:hAnsi="Times New Roman" w:cs="Times New Roman"/>
          <w:bCs/>
          <w:sz w:val="24"/>
          <w:szCs w:val="24"/>
        </w:rPr>
        <w:t xml:space="preserve"> competencies</w:t>
      </w:r>
      <w:r w:rsidRPr="00365E5C">
        <w:rPr>
          <w:rFonts w:ascii="Times New Roman" w:hAnsi="Times New Roman" w:cs="Times New Roman"/>
          <w:bCs/>
          <w:sz w:val="24"/>
          <w:szCs w:val="24"/>
        </w:rPr>
        <w:t>, innovation-oriented</w:t>
      </w:r>
      <w:r w:rsidR="00256DCF" w:rsidRPr="00365E5C">
        <w:rPr>
          <w:rFonts w:ascii="Times New Roman" w:hAnsi="Times New Roman" w:cs="Times New Roman"/>
          <w:bCs/>
          <w:sz w:val="24"/>
          <w:szCs w:val="24"/>
        </w:rPr>
        <w:t xml:space="preserve"> competencies</w:t>
      </w:r>
      <w:r w:rsidRPr="00365E5C">
        <w:rPr>
          <w:rFonts w:ascii="Times New Roman" w:hAnsi="Times New Roman" w:cs="Times New Roman"/>
          <w:bCs/>
          <w:sz w:val="24"/>
          <w:szCs w:val="24"/>
        </w:rPr>
        <w:t xml:space="preserve">, </w:t>
      </w:r>
      <w:r w:rsidR="00F35430" w:rsidRPr="00365E5C">
        <w:rPr>
          <w:rFonts w:ascii="Times New Roman" w:hAnsi="Times New Roman" w:cs="Times New Roman"/>
          <w:bCs/>
          <w:sz w:val="24"/>
          <w:szCs w:val="24"/>
        </w:rPr>
        <w:t xml:space="preserve">project success, </w:t>
      </w:r>
      <w:r w:rsidRPr="00365E5C">
        <w:rPr>
          <w:rFonts w:ascii="Times New Roman" w:hAnsi="Times New Roman" w:cs="Times New Roman"/>
          <w:bCs/>
          <w:sz w:val="24"/>
          <w:szCs w:val="24"/>
        </w:rPr>
        <w:t xml:space="preserve">senior management support, </w:t>
      </w:r>
      <w:r w:rsidR="00F35430" w:rsidRPr="00365E5C">
        <w:rPr>
          <w:rFonts w:ascii="Times New Roman" w:hAnsi="Times New Roman" w:cs="Times New Roman"/>
          <w:bCs/>
          <w:sz w:val="24"/>
          <w:szCs w:val="24"/>
        </w:rPr>
        <w:t>development projects,</w:t>
      </w:r>
      <w:r w:rsidR="00E01215" w:rsidRPr="00365E5C">
        <w:rPr>
          <w:rFonts w:ascii="Times New Roman" w:hAnsi="Times New Roman" w:cs="Times New Roman"/>
          <w:bCs/>
          <w:sz w:val="24"/>
          <w:szCs w:val="24"/>
        </w:rPr>
        <w:t xml:space="preserve"> </w:t>
      </w:r>
      <w:r w:rsidR="00717C3E" w:rsidRPr="00365E5C">
        <w:rPr>
          <w:rFonts w:ascii="Times New Roman" w:hAnsi="Times New Roman" w:cs="Times New Roman"/>
          <w:bCs/>
          <w:sz w:val="24"/>
          <w:szCs w:val="24"/>
        </w:rPr>
        <w:t>Pakistan</w:t>
      </w:r>
      <w:r w:rsidRPr="00365E5C">
        <w:rPr>
          <w:rFonts w:ascii="Times New Roman" w:hAnsi="Times New Roman" w:cs="Times New Roman"/>
          <w:bCs/>
          <w:sz w:val="24"/>
          <w:szCs w:val="24"/>
        </w:rPr>
        <w:t>.</w:t>
      </w:r>
    </w:p>
    <w:p w14:paraId="039505BE" w14:textId="77777777" w:rsidR="002439FC" w:rsidRPr="00365E5C" w:rsidRDefault="002439FC" w:rsidP="00A971D6">
      <w:pPr>
        <w:autoSpaceDE w:val="0"/>
        <w:autoSpaceDN w:val="0"/>
        <w:adjustRightInd w:val="0"/>
        <w:spacing w:after="0" w:line="240" w:lineRule="auto"/>
        <w:jc w:val="both"/>
        <w:rPr>
          <w:rFonts w:ascii="Times New Roman" w:hAnsi="Times New Roman" w:cs="Times New Roman"/>
          <w:sz w:val="24"/>
          <w:szCs w:val="24"/>
        </w:rPr>
      </w:pPr>
    </w:p>
    <w:p w14:paraId="070A079E" w14:textId="77777777" w:rsidR="002439FC" w:rsidRPr="00365E5C" w:rsidRDefault="002439FC" w:rsidP="00A971D6">
      <w:pPr>
        <w:spacing w:after="0" w:line="240" w:lineRule="auto"/>
        <w:rPr>
          <w:rFonts w:ascii="Times New Roman" w:hAnsi="Times New Roman" w:cs="Times New Roman"/>
          <w:b/>
          <w:sz w:val="24"/>
          <w:szCs w:val="24"/>
        </w:rPr>
      </w:pPr>
      <w:r w:rsidRPr="00365E5C">
        <w:rPr>
          <w:rFonts w:ascii="Times New Roman" w:hAnsi="Times New Roman" w:cs="Times New Roman"/>
          <w:b/>
          <w:sz w:val="24"/>
          <w:szCs w:val="24"/>
        </w:rPr>
        <w:t>Introduction</w:t>
      </w:r>
    </w:p>
    <w:p w14:paraId="26D2F7B7" w14:textId="77777777" w:rsidR="002439FC" w:rsidRPr="00365E5C" w:rsidRDefault="002439FC" w:rsidP="001A4E75">
      <w:pPr>
        <w:autoSpaceDE w:val="0"/>
        <w:autoSpaceDN w:val="0"/>
        <w:adjustRightInd w:val="0"/>
        <w:spacing w:after="0" w:line="240" w:lineRule="auto"/>
        <w:jc w:val="both"/>
        <w:rPr>
          <w:rFonts w:ascii="Times New Roman" w:hAnsi="Times New Roman" w:cs="Times New Roman"/>
          <w:sz w:val="24"/>
          <w:szCs w:val="24"/>
        </w:rPr>
      </w:pPr>
    </w:p>
    <w:p w14:paraId="0675ED9E" w14:textId="6A727295" w:rsidR="00DF6538" w:rsidRPr="00365E5C" w:rsidRDefault="00372C67" w:rsidP="00F92D04">
      <w:pPr>
        <w:spacing w:line="360" w:lineRule="auto"/>
        <w:jc w:val="both"/>
        <w:rPr>
          <w:rFonts w:ascii="Times New Roman" w:hAnsi="Times New Roman" w:cs="Times New Roman"/>
          <w:sz w:val="24"/>
          <w:szCs w:val="24"/>
          <w:shd w:val="clear" w:color="auto" w:fill="FFFFFF"/>
        </w:rPr>
      </w:pPr>
      <w:r w:rsidRPr="00365E5C">
        <w:rPr>
          <w:rFonts w:ascii="Times New Roman" w:hAnsi="Times New Roman" w:cs="Times New Roman"/>
          <w:sz w:val="24"/>
          <w:szCs w:val="24"/>
        </w:rPr>
        <w:t>P</w:t>
      </w:r>
      <w:r w:rsidR="00DF6538" w:rsidRPr="00365E5C">
        <w:rPr>
          <w:rFonts w:ascii="Times New Roman" w:hAnsi="Times New Roman" w:cs="Times New Roman"/>
          <w:sz w:val="24"/>
          <w:szCs w:val="24"/>
        </w:rPr>
        <w:t xml:space="preserve">roject management has </w:t>
      </w:r>
      <w:r w:rsidR="00414298" w:rsidRPr="00365E5C">
        <w:rPr>
          <w:rFonts w:ascii="Times New Roman" w:hAnsi="Times New Roman" w:cs="Times New Roman"/>
          <w:sz w:val="24"/>
          <w:szCs w:val="24"/>
        </w:rPr>
        <w:t xml:space="preserve">widely </w:t>
      </w:r>
      <w:r w:rsidR="00DF6538" w:rsidRPr="00365E5C">
        <w:rPr>
          <w:rFonts w:ascii="Times New Roman" w:hAnsi="Times New Roman" w:cs="Times New Roman"/>
          <w:sz w:val="24"/>
          <w:szCs w:val="24"/>
        </w:rPr>
        <w:t xml:space="preserve">been </w:t>
      </w:r>
      <w:r w:rsidR="00EC7B32" w:rsidRPr="00365E5C">
        <w:rPr>
          <w:rFonts w:ascii="Times New Roman" w:hAnsi="Times New Roman" w:cs="Times New Roman"/>
          <w:sz w:val="24"/>
          <w:szCs w:val="24"/>
        </w:rPr>
        <w:t xml:space="preserve">adopted across many </w:t>
      </w:r>
      <w:r w:rsidRPr="00365E5C">
        <w:rPr>
          <w:rFonts w:ascii="Times New Roman" w:hAnsi="Times New Roman" w:cs="Times New Roman"/>
          <w:sz w:val="24"/>
          <w:szCs w:val="24"/>
        </w:rPr>
        <w:t>engineering</w:t>
      </w:r>
      <w:r w:rsidR="00846A70" w:rsidRPr="00365E5C">
        <w:rPr>
          <w:rFonts w:ascii="Times New Roman" w:hAnsi="Times New Roman" w:cs="Times New Roman"/>
          <w:sz w:val="24"/>
          <w:szCs w:val="24"/>
        </w:rPr>
        <w:t>-</w:t>
      </w:r>
      <w:r w:rsidRPr="00365E5C">
        <w:rPr>
          <w:rFonts w:ascii="Times New Roman" w:hAnsi="Times New Roman" w:cs="Times New Roman"/>
          <w:sz w:val="24"/>
          <w:szCs w:val="24"/>
        </w:rPr>
        <w:t xml:space="preserve">related </w:t>
      </w:r>
      <w:r w:rsidR="00EC7B32" w:rsidRPr="00365E5C">
        <w:rPr>
          <w:rFonts w:ascii="Times New Roman" w:hAnsi="Times New Roman" w:cs="Times New Roman"/>
          <w:sz w:val="24"/>
          <w:szCs w:val="24"/>
        </w:rPr>
        <w:t>industries and organizations</w:t>
      </w:r>
      <w:r w:rsidR="00CA6591" w:rsidRPr="00365E5C">
        <w:rPr>
          <w:rFonts w:ascii="Times New Roman" w:hAnsi="Times New Roman" w:cs="Times New Roman"/>
          <w:sz w:val="24"/>
          <w:szCs w:val="24"/>
        </w:rPr>
        <w:t xml:space="preserve"> </w:t>
      </w:r>
      <w:r w:rsidR="003364BE" w:rsidRPr="00365E5C">
        <w:rPr>
          <w:rFonts w:ascii="Times New Roman" w:hAnsi="Times New Roman" w:cs="Times New Roman"/>
          <w:sz w:val="24"/>
          <w:szCs w:val="24"/>
        </w:rPr>
        <w:t>over</w:t>
      </w:r>
      <w:r w:rsidR="00CA6591" w:rsidRPr="00365E5C">
        <w:rPr>
          <w:rFonts w:ascii="Times New Roman" w:hAnsi="Times New Roman" w:cs="Times New Roman"/>
          <w:sz w:val="24"/>
          <w:szCs w:val="24"/>
        </w:rPr>
        <w:t xml:space="preserve"> </w:t>
      </w:r>
      <w:r w:rsidR="003364BE" w:rsidRPr="00365E5C">
        <w:rPr>
          <w:rFonts w:ascii="Times New Roman" w:hAnsi="Times New Roman" w:cs="Times New Roman"/>
          <w:sz w:val="24"/>
          <w:szCs w:val="24"/>
        </w:rPr>
        <w:t xml:space="preserve">the </w:t>
      </w:r>
      <w:r w:rsidR="00CA6591" w:rsidRPr="00365E5C">
        <w:rPr>
          <w:rFonts w:ascii="Times New Roman" w:hAnsi="Times New Roman" w:cs="Times New Roman"/>
          <w:sz w:val="24"/>
          <w:szCs w:val="24"/>
        </w:rPr>
        <w:t>last few decades</w:t>
      </w:r>
      <w:r w:rsidR="00414298" w:rsidRPr="00365E5C">
        <w:rPr>
          <w:rFonts w:ascii="Times New Roman" w:hAnsi="Times New Roman" w:cs="Times New Roman"/>
          <w:sz w:val="24"/>
          <w:szCs w:val="24"/>
        </w:rPr>
        <w:t>.</w:t>
      </w:r>
      <w:r w:rsidR="00EC7B32" w:rsidRPr="00365E5C">
        <w:rPr>
          <w:rFonts w:ascii="Times New Roman" w:hAnsi="Times New Roman" w:cs="Times New Roman"/>
          <w:sz w:val="24"/>
          <w:szCs w:val="24"/>
        </w:rPr>
        <w:t xml:space="preserve"> </w:t>
      </w:r>
      <w:r w:rsidR="00414298" w:rsidRPr="00365E5C">
        <w:rPr>
          <w:rFonts w:ascii="Times New Roman" w:hAnsi="Times New Roman" w:cs="Times New Roman"/>
          <w:sz w:val="24"/>
          <w:szCs w:val="24"/>
        </w:rPr>
        <w:t xml:space="preserve">Yet </w:t>
      </w:r>
      <w:r w:rsidR="00DF6538" w:rsidRPr="00365E5C">
        <w:rPr>
          <w:rFonts w:ascii="Times New Roman" w:hAnsi="Times New Roman" w:cs="Times New Roman"/>
          <w:sz w:val="24"/>
          <w:szCs w:val="24"/>
        </w:rPr>
        <w:t>there is no guarantee of project</w:t>
      </w:r>
      <w:r w:rsidR="008503D4" w:rsidRPr="00365E5C">
        <w:rPr>
          <w:rFonts w:ascii="Times New Roman" w:hAnsi="Times New Roman" w:cs="Times New Roman"/>
          <w:sz w:val="24"/>
          <w:szCs w:val="24"/>
        </w:rPr>
        <w:t>s</w:t>
      </w:r>
      <w:r w:rsidR="00DF6538" w:rsidRPr="00365E5C">
        <w:rPr>
          <w:rFonts w:ascii="Times New Roman" w:hAnsi="Times New Roman" w:cs="Times New Roman"/>
          <w:sz w:val="24"/>
          <w:szCs w:val="24"/>
        </w:rPr>
        <w:t xml:space="preserve"> </w:t>
      </w:r>
      <w:r w:rsidR="00EC7B32" w:rsidRPr="00365E5C">
        <w:rPr>
          <w:rFonts w:ascii="Times New Roman" w:hAnsi="Times New Roman" w:cs="Times New Roman"/>
          <w:sz w:val="24"/>
          <w:szCs w:val="24"/>
        </w:rPr>
        <w:t xml:space="preserve">not </w:t>
      </w:r>
      <w:r w:rsidR="004B1389" w:rsidRPr="00365E5C">
        <w:rPr>
          <w:rFonts w:ascii="Times New Roman" w:hAnsi="Times New Roman" w:cs="Times New Roman"/>
          <w:sz w:val="24"/>
          <w:szCs w:val="24"/>
        </w:rPr>
        <w:t>encounter</w:t>
      </w:r>
      <w:r w:rsidR="00744321" w:rsidRPr="00365E5C">
        <w:rPr>
          <w:rFonts w:ascii="Times New Roman" w:hAnsi="Times New Roman" w:cs="Times New Roman"/>
          <w:sz w:val="24"/>
          <w:szCs w:val="24"/>
        </w:rPr>
        <w:t>ing</w:t>
      </w:r>
      <w:r w:rsidR="00EC7B32" w:rsidRPr="00365E5C">
        <w:rPr>
          <w:rFonts w:ascii="Times New Roman" w:hAnsi="Times New Roman" w:cs="Times New Roman"/>
          <w:sz w:val="24"/>
          <w:szCs w:val="24"/>
        </w:rPr>
        <w:t xml:space="preserve"> difficulties </w:t>
      </w:r>
      <w:r w:rsidR="00414298" w:rsidRPr="00365E5C">
        <w:rPr>
          <w:rFonts w:ascii="Times New Roman" w:hAnsi="Times New Roman" w:cs="Times New Roman"/>
          <w:sz w:val="24"/>
          <w:szCs w:val="24"/>
        </w:rPr>
        <w:t xml:space="preserve">as well as </w:t>
      </w:r>
      <w:r w:rsidR="00EC7B32" w:rsidRPr="00365E5C">
        <w:rPr>
          <w:rFonts w:ascii="Times New Roman" w:hAnsi="Times New Roman" w:cs="Times New Roman"/>
          <w:sz w:val="24"/>
          <w:szCs w:val="24"/>
        </w:rPr>
        <w:t xml:space="preserve">delivering the </w:t>
      </w:r>
      <w:r w:rsidR="00FF5F45" w:rsidRPr="00365E5C">
        <w:rPr>
          <w:rFonts w:ascii="Times New Roman" w:hAnsi="Times New Roman" w:cs="Times New Roman"/>
          <w:sz w:val="24"/>
          <w:szCs w:val="24"/>
        </w:rPr>
        <w:t xml:space="preserve">desired outcomes </w:t>
      </w:r>
      <w:r w:rsidR="00EC7B32" w:rsidRPr="00365E5C">
        <w:rPr>
          <w:rFonts w:ascii="Times New Roman" w:hAnsi="Times New Roman" w:cs="Times New Roman"/>
          <w:sz w:val="24"/>
          <w:szCs w:val="24"/>
        </w:rPr>
        <w:t xml:space="preserve">and long-term </w:t>
      </w:r>
      <w:r w:rsidR="00FF5F45" w:rsidRPr="00365E5C">
        <w:rPr>
          <w:rFonts w:ascii="Times New Roman" w:hAnsi="Times New Roman" w:cs="Times New Roman"/>
          <w:sz w:val="24"/>
          <w:szCs w:val="24"/>
        </w:rPr>
        <w:t>objectives</w:t>
      </w:r>
      <w:r w:rsidR="009B7E52" w:rsidRPr="00365E5C">
        <w:rPr>
          <w:rFonts w:ascii="Times New Roman" w:hAnsi="Times New Roman" w:cs="Times New Roman"/>
          <w:sz w:val="24"/>
          <w:szCs w:val="24"/>
        </w:rPr>
        <w:t xml:space="preserve"> </w:t>
      </w:r>
      <w:r w:rsidR="00042268" w:rsidRPr="00365E5C">
        <w:rPr>
          <w:rFonts w:ascii="Times New Roman" w:hAnsi="Times New Roman" w:cs="Times New Roman"/>
          <w:sz w:val="24"/>
          <w:szCs w:val="24"/>
        </w:rPr>
        <w:t xml:space="preserve">with the </w:t>
      </w:r>
      <w:r w:rsidR="003364BE" w:rsidRPr="00365E5C">
        <w:rPr>
          <w:rFonts w:ascii="Times New Roman" w:hAnsi="Times New Roman" w:cs="Times New Roman"/>
          <w:sz w:val="24"/>
          <w:szCs w:val="24"/>
        </w:rPr>
        <w:t>use of existing</w:t>
      </w:r>
      <w:r w:rsidR="00042268" w:rsidRPr="00365E5C">
        <w:rPr>
          <w:rFonts w:ascii="Times New Roman" w:hAnsi="Times New Roman" w:cs="Times New Roman"/>
          <w:sz w:val="24"/>
          <w:szCs w:val="24"/>
        </w:rPr>
        <w:t xml:space="preserve"> </w:t>
      </w:r>
      <w:r w:rsidR="009B7E52" w:rsidRPr="00365E5C">
        <w:rPr>
          <w:rFonts w:ascii="Times New Roman" w:hAnsi="Times New Roman" w:cs="Times New Roman"/>
          <w:sz w:val="24"/>
          <w:szCs w:val="24"/>
        </w:rPr>
        <w:t>project management tools</w:t>
      </w:r>
      <w:r w:rsidR="00DF6538" w:rsidRPr="00365E5C">
        <w:rPr>
          <w:rFonts w:ascii="Times New Roman" w:hAnsi="Times New Roman" w:cs="Times New Roman"/>
          <w:sz w:val="24"/>
          <w:szCs w:val="24"/>
        </w:rPr>
        <w:t xml:space="preserve">. </w:t>
      </w:r>
      <w:r w:rsidR="006F12A9" w:rsidRPr="00365E5C">
        <w:rPr>
          <w:rFonts w:ascii="Times New Roman" w:hAnsi="Times New Roman" w:cs="Times New Roman"/>
          <w:sz w:val="24"/>
          <w:szCs w:val="24"/>
        </w:rPr>
        <w:t>T</w:t>
      </w:r>
      <w:r w:rsidR="00EC7B32" w:rsidRPr="00365E5C">
        <w:rPr>
          <w:rFonts w:ascii="Times New Roman" w:hAnsi="Times New Roman" w:cs="Times New Roman"/>
          <w:sz w:val="24"/>
          <w:szCs w:val="24"/>
        </w:rPr>
        <w:t xml:space="preserve">he </w:t>
      </w:r>
      <w:r w:rsidR="007978E6" w:rsidRPr="00365E5C">
        <w:rPr>
          <w:rFonts w:ascii="Times New Roman" w:hAnsi="Times New Roman" w:cs="Times New Roman"/>
          <w:sz w:val="24"/>
          <w:szCs w:val="24"/>
        </w:rPr>
        <w:t>necessity</w:t>
      </w:r>
      <w:r w:rsidR="00EC7B32" w:rsidRPr="00365E5C">
        <w:rPr>
          <w:rFonts w:ascii="Times New Roman" w:hAnsi="Times New Roman" w:cs="Times New Roman"/>
          <w:sz w:val="24"/>
          <w:szCs w:val="24"/>
        </w:rPr>
        <w:t xml:space="preserve"> </w:t>
      </w:r>
      <w:r w:rsidR="00222EA2" w:rsidRPr="00365E5C">
        <w:rPr>
          <w:rFonts w:ascii="Times New Roman" w:hAnsi="Times New Roman" w:cs="Times New Roman"/>
          <w:sz w:val="24"/>
          <w:szCs w:val="24"/>
        </w:rPr>
        <w:t xml:space="preserve">of </w:t>
      </w:r>
      <w:r w:rsidR="00EC7B32" w:rsidRPr="00365E5C">
        <w:rPr>
          <w:rFonts w:ascii="Times New Roman" w:hAnsi="Times New Roman" w:cs="Times New Roman"/>
          <w:sz w:val="24"/>
          <w:szCs w:val="24"/>
        </w:rPr>
        <w:t>improv</w:t>
      </w:r>
      <w:r w:rsidR="00222EA2" w:rsidRPr="00365E5C">
        <w:rPr>
          <w:rFonts w:ascii="Times New Roman" w:hAnsi="Times New Roman" w:cs="Times New Roman"/>
          <w:sz w:val="24"/>
          <w:szCs w:val="24"/>
        </w:rPr>
        <w:t>ing</w:t>
      </w:r>
      <w:r w:rsidR="00EC7B32" w:rsidRPr="00365E5C">
        <w:rPr>
          <w:rFonts w:ascii="Times New Roman" w:hAnsi="Times New Roman" w:cs="Times New Roman"/>
          <w:sz w:val="24"/>
          <w:szCs w:val="24"/>
        </w:rPr>
        <w:t xml:space="preserve"> </w:t>
      </w:r>
      <w:r w:rsidR="00042268" w:rsidRPr="00365E5C">
        <w:rPr>
          <w:rFonts w:ascii="Times New Roman" w:hAnsi="Times New Roman" w:cs="Times New Roman"/>
          <w:sz w:val="24"/>
          <w:szCs w:val="24"/>
        </w:rPr>
        <w:t xml:space="preserve">project </w:t>
      </w:r>
      <w:r w:rsidR="00B64CC2" w:rsidRPr="00365E5C">
        <w:rPr>
          <w:rFonts w:ascii="Times New Roman" w:hAnsi="Times New Roman" w:cs="Times New Roman"/>
          <w:sz w:val="24"/>
          <w:szCs w:val="24"/>
        </w:rPr>
        <w:t xml:space="preserve">performance is </w:t>
      </w:r>
      <w:r w:rsidR="00EC7B32" w:rsidRPr="00365E5C">
        <w:rPr>
          <w:rFonts w:ascii="Times New Roman" w:hAnsi="Times New Roman" w:cs="Times New Roman"/>
          <w:sz w:val="24"/>
          <w:szCs w:val="24"/>
        </w:rPr>
        <w:t xml:space="preserve">a </w:t>
      </w:r>
      <w:r w:rsidR="00B64CC2" w:rsidRPr="00365E5C">
        <w:rPr>
          <w:rFonts w:ascii="Times New Roman" w:hAnsi="Times New Roman" w:cs="Times New Roman"/>
          <w:sz w:val="24"/>
          <w:szCs w:val="24"/>
        </w:rPr>
        <w:t xml:space="preserve">common </w:t>
      </w:r>
      <w:r w:rsidR="00FF5F45" w:rsidRPr="00365E5C">
        <w:rPr>
          <w:rFonts w:ascii="Times New Roman" w:hAnsi="Times New Roman" w:cs="Times New Roman"/>
          <w:sz w:val="24"/>
          <w:szCs w:val="24"/>
        </w:rPr>
        <w:t xml:space="preserve">concern </w:t>
      </w:r>
      <w:r w:rsidR="00EC7B32" w:rsidRPr="00365E5C">
        <w:rPr>
          <w:rFonts w:ascii="Times New Roman" w:hAnsi="Times New Roman" w:cs="Times New Roman"/>
          <w:sz w:val="24"/>
          <w:szCs w:val="24"/>
        </w:rPr>
        <w:t xml:space="preserve">in </w:t>
      </w:r>
      <w:r w:rsidRPr="00365E5C">
        <w:rPr>
          <w:rFonts w:ascii="Times New Roman" w:hAnsi="Times New Roman" w:cs="Times New Roman"/>
          <w:sz w:val="24"/>
          <w:szCs w:val="24"/>
        </w:rPr>
        <w:t xml:space="preserve">engineering </w:t>
      </w:r>
      <w:r w:rsidR="00EC7B32" w:rsidRPr="00365E5C">
        <w:rPr>
          <w:rFonts w:ascii="Times New Roman" w:hAnsi="Times New Roman" w:cs="Times New Roman"/>
          <w:sz w:val="24"/>
          <w:szCs w:val="24"/>
        </w:rPr>
        <w:t>projects</w:t>
      </w:r>
      <w:r w:rsidR="00222EA2" w:rsidRPr="00365E5C">
        <w:rPr>
          <w:rFonts w:ascii="Times New Roman" w:hAnsi="Times New Roman" w:cs="Times New Roman"/>
          <w:sz w:val="24"/>
          <w:szCs w:val="24"/>
        </w:rPr>
        <w:t>,</w:t>
      </w:r>
      <w:r w:rsidR="00EC7B32" w:rsidRPr="00365E5C">
        <w:rPr>
          <w:rFonts w:ascii="Times New Roman" w:hAnsi="Times New Roman" w:cs="Times New Roman"/>
          <w:sz w:val="24"/>
          <w:szCs w:val="24"/>
        </w:rPr>
        <w:t xml:space="preserve"> </w:t>
      </w:r>
      <w:r w:rsidR="007978E6" w:rsidRPr="00365E5C">
        <w:rPr>
          <w:rFonts w:ascii="Times New Roman" w:hAnsi="Times New Roman" w:cs="Times New Roman"/>
          <w:sz w:val="24"/>
          <w:szCs w:val="24"/>
        </w:rPr>
        <w:t>in addition</w:t>
      </w:r>
      <w:r w:rsidR="00EC7B32" w:rsidRPr="00365E5C">
        <w:rPr>
          <w:rFonts w:ascii="Times New Roman" w:hAnsi="Times New Roman" w:cs="Times New Roman"/>
          <w:sz w:val="24"/>
          <w:szCs w:val="24"/>
        </w:rPr>
        <w:t xml:space="preserve"> to ensur</w:t>
      </w:r>
      <w:r w:rsidR="00222EA2" w:rsidRPr="00365E5C">
        <w:rPr>
          <w:rFonts w:ascii="Times New Roman" w:hAnsi="Times New Roman" w:cs="Times New Roman"/>
          <w:sz w:val="24"/>
          <w:szCs w:val="24"/>
        </w:rPr>
        <w:t>ing</w:t>
      </w:r>
      <w:r w:rsidR="00EC7B32" w:rsidRPr="00365E5C">
        <w:rPr>
          <w:rFonts w:ascii="Times New Roman" w:hAnsi="Times New Roman" w:cs="Times New Roman"/>
          <w:sz w:val="24"/>
          <w:szCs w:val="24"/>
        </w:rPr>
        <w:t xml:space="preserve"> </w:t>
      </w:r>
      <w:r w:rsidR="007978E6" w:rsidRPr="00365E5C">
        <w:rPr>
          <w:rFonts w:ascii="Times New Roman" w:hAnsi="Times New Roman" w:cs="Times New Roman"/>
          <w:sz w:val="24"/>
          <w:szCs w:val="24"/>
        </w:rPr>
        <w:t xml:space="preserve">that </w:t>
      </w:r>
      <w:r w:rsidR="00846A70" w:rsidRPr="00365E5C">
        <w:rPr>
          <w:rFonts w:ascii="Times New Roman" w:hAnsi="Times New Roman" w:cs="Times New Roman"/>
          <w:sz w:val="24"/>
          <w:szCs w:val="24"/>
        </w:rPr>
        <w:t xml:space="preserve">project </w:t>
      </w:r>
      <w:r w:rsidR="00EC7B32" w:rsidRPr="00365E5C">
        <w:rPr>
          <w:rFonts w:ascii="Times New Roman" w:hAnsi="Times New Roman" w:cs="Times New Roman"/>
          <w:sz w:val="24"/>
          <w:szCs w:val="24"/>
        </w:rPr>
        <w:t xml:space="preserve">outputs are utilized </w:t>
      </w:r>
      <w:r w:rsidR="00B64CC2" w:rsidRPr="00365E5C">
        <w:rPr>
          <w:rFonts w:ascii="Times New Roman" w:hAnsi="Times New Roman" w:cs="Times New Roman"/>
          <w:sz w:val="24"/>
          <w:szCs w:val="24"/>
        </w:rPr>
        <w:t xml:space="preserve">by </w:t>
      </w:r>
      <w:r w:rsidR="00EC7B32" w:rsidRPr="00365E5C">
        <w:rPr>
          <w:rFonts w:ascii="Times New Roman" w:hAnsi="Times New Roman" w:cs="Times New Roman"/>
          <w:sz w:val="24"/>
          <w:szCs w:val="24"/>
        </w:rPr>
        <w:t xml:space="preserve">the eventual users or </w:t>
      </w:r>
      <w:r w:rsidR="00B64CC2" w:rsidRPr="00365E5C">
        <w:rPr>
          <w:rFonts w:ascii="Times New Roman" w:hAnsi="Times New Roman" w:cs="Times New Roman"/>
          <w:sz w:val="24"/>
          <w:szCs w:val="24"/>
        </w:rPr>
        <w:t xml:space="preserve">customers </w:t>
      </w:r>
      <w:r w:rsidR="00B64CC2"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&lt;EndNote&gt;&lt;Cite&gt;&lt;Author&gt;Razmdoost&lt;/Author&gt;&lt;Year&gt;2016&lt;/Year&gt;&lt;RecNum&gt;2652&lt;/RecNum&gt;&lt;DisplayText&gt;(Razmdoost &amp;amp; Mills, 2016)&lt;/DisplayText&gt;&lt;record&gt;&lt;rec-number&gt;2652&lt;/rec-number&gt;&lt;foreign-keys&gt;&lt;key app="EN" db-id="5ppr92xvhrpwwye2pecp0xsss2rex9r009pt" timestamp="1570164038"&gt;2652&lt;/key&gt;&lt;/foreign-keys&gt;&lt;ref-type name="Journal Article"&gt;17&lt;/ref-type&gt;&lt;contributors&gt;&lt;authors&gt;&lt;author&gt;Razmdoost, Kamran&lt;/author&gt;&lt;author&gt;Mills, Grant&lt;/author&gt;&lt;/authors&gt;&lt;/contributors&gt;&lt;titles&gt;&lt;title&gt;Towards a service-led relationship in project-based firms&lt;/title&gt;&lt;secondary-title&gt;Construction Management and Economics&lt;/secondary-title&gt;&lt;/titles&gt;&lt;periodical&gt;&lt;full-title&gt;Construction Management and Economics&lt;/full-title&gt;&lt;/periodical&gt;&lt;pages&gt;317-334&lt;/pages&gt;&lt;volume&gt;34&lt;/volume&gt;&lt;number&gt;4-5&lt;/number&gt;&lt;dates&gt;&lt;year&gt;2016&lt;/year&gt;&lt;/dates&gt;&lt;isbn&gt;0144-6193&lt;/isbn&gt;&lt;urls&gt;&lt;/urls&gt;&lt;/record&gt;&lt;/Cite&gt;&lt;/EndNote&gt;</w:instrText>
      </w:r>
      <w:r w:rsidR="00B64CC2"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(Razmdoost &amp; Mills, 2016)</w:t>
      </w:r>
      <w:r w:rsidR="00B64CC2" w:rsidRPr="00365E5C">
        <w:rPr>
          <w:rFonts w:ascii="Times New Roman" w:hAnsi="Times New Roman" w:cs="Times New Roman"/>
          <w:sz w:val="24"/>
          <w:szCs w:val="24"/>
        </w:rPr>
        <w:fldChar w:fldCharType="end"/>
      </w:r>
      <w:r w:rsidR="00B64CC2" w:rsidRPr="00365E5C">
        <w:rPr>
          <w:rFonts w:ascii="Times New Roman" w:hAnsi="Times New Roman" w:cs="Times New Roman"/>
          <w:sz w:val="24"/>
          <w:szCs w:val="24"/>
        </w:rPr>
        <w:t xml:space="preserve">. </w:t>
      </w:r>
      <w:r w:rsidR="008F2034" w:rsidRPr="00365E5C">
        <w:rPr>
          <w:rFonts w:ascii="Times New Roman" w:hAnsi="Times New Roman" w:cs="Times New Roman"/>
          <w:sz w:val="24"/>
          <w:szCs w:val="24"/>
          <w:shd w:val="clear" w:color="auto" w:fill="FFFFFF"/>
        </w:rPr>
        <w:t>In recent times</w:t>
      </w:r>
      <w:r w:rsidR="00DC00E1" w:rsidRPr="00365E5C">
        <w:rPr>
          <w:rFonts w:ascii="Times New Roman" w:hAnsi="Times New Roman" w:cs="Times New Roman"/>
          <w:sz w:val="24"/>
          <w:szCs w:val="24"/>
          <w:shd w:val="clear" w:color="auto" w:fill="FFFFFF"/>
        </w:rPr>
        <w:t>,</w:t>
      </w:r>
      <w:r w:rsidR="006F12A9" w:rsidRPr="00365E5C">
        <w:rPr>
          <w:rFonts w:ascii="Times New Roman" w:hAnsi="Times New Roman" w:cs="Times New Roman"/>
          <w:sz w:val="24"/>
          <w:szCs w:val="24"/>
          <w:shd w:val="clear" w:color="auto" w:fill="FFFFFF"/>
        </w:rPr>
        <w:t xml:space="preserve"> the level of interest by both researchers and practitioners has been increasing the human aspects of project management, especially the role and significance of competencies in managing projects </w:t>
      </w:r>
      <w:r w:rsidR="006F12A9" w:rsidRPr="00365E5C">
        <w:rPr>
          <w:rFonts w:ascii="Times New Roman" w:hAnsi="Times New Roman" w:cs="Times New Roman"/>
          <w:sz w:val="24"/>
          <w:szCs w:val="24"/>
          <w:shd w:val="clear" w:color="auto" w:fill="FFFFFF"/>
        </w:rPr>
        <w:fldChar w:fldCharType="begin"/>
      </w:r>
      <w:r w:rsidR="00D97FEB" w:rsidRPr="00365E5C">
        <w:rPr>
          <w:rFonts w:ascii="Times New Roman" w:hAnsi="Times New Roman" w:cs="Times New Roman"/>
          <w:sz w:val="24"/>
          <w:szCs w:val="24"/>
          <w:shd w:val="clear" w:color="auto" w:fill="FFFFFF"/>
        </w:rPr>
        <w:instrText xml:space="preserve"> ADDIN EN.CITE &lt;EndNote&gt;&lt;Cite&gt;&lt;Author&gt;Zhang&lt;/Author&gt;&lt;Year&gt;2020&lt;/Year&gt;&lt;RecNum&gt;2838&lt;/RecNum&gt;&lt;DisplayText&gt;(Zhang, Yang, Liao, &amp;amp; Chen, 2020)&lt;/DisplayText&gt;&lt;record&gt;&lt;rec-number&gt;2838&lt;/rec-number&gt;&lt;foreign-keys&gt;&lt;key app="EN" db-id="5ppr92xvhrpwwye2pecp0xsss2rex9r009pt" timestamp="1633499806"&gt;2838&lt;/key&gt;&lt;/foreign-keys&gt;&lt;ref-type name="Journal Article"&gt;17&lt;/ref-type&gt;&lt;contributors&gt;&lt;authors&gt;&lt;author&gt;Zhang, Qingwen&lt;/author&gt;&lt;author&gt;Yang, Shu&lt;/author&gt;&lt;author&gt;Liao, Pin-Chao&lt;/author&gt;&lt;author&gt;Chen, Weixuan&lt;/author&gt;&lt;/authors&gt;&lt;/contributors&gt;&lt;titles&gt;&lt;title&gt;Influence mechanisms of factors on project management capability&lt;/title&gt;&lt;secondary-title&gt;Journal of Management in Engineering&lt;/secondary-title&gt;&lt;/titles&gt;&lt;periodical&gt;&lt;full-title&gt;Journal of Management in Engineering&lt;/full-title&gt;&lt;/periodical&gt;&lt;pages&gt;04020045&lt;/pages&gt;&lt;volume&gt;36&lt;/volume&gt;&lt;number&gt;5&lt;/number&gt;&lt;dates&gt;&lt;year&gt;2020&lt;/year&gt;&lt;/dates&gt;&lt;isbn&gt;0742-597X&lt;/isbn&gt;&lt;urls&gt;&lt;/urls&gt;&lt;/record&gt;&lt;/Cite&gt;&lt;/EndNote&gt;</w:instrText>
      </w:r>
      <w:r w:rsidR="006F12A9" w:rsidRPr="00365E5C">
        <w:rPr>
          <w:rFonts w:ascii="Times New Roman" w:hAnsi="Times New Roman" w:cs="Times New Roman"/>
          <w:sz w:val="24"/>
          <w:szCs w:val="24"/>
          <w:shd w:val="clear" w:color="auto" w:fill="FFFFFF"/>
        </w:rPr>
        <w:fldChar w:fldCharType="separate"/>
      </w:r>
      <w:r w:rsidR="00D97FEB" w:rsidRPr="00365E5C">
        <w:rPr>
          <w:rFonts w:ascii="Times New Roman" w:hAnsi="Times New Roman" w:cs="Times New Roman"/>
          <w:noProof/>
          <w:sz w:val="24"/>
          <w:szCs w:val="24"/>
          <w:shd w:val="clear" w:color="auto" w:fill="FFFFFF"/>
        </w:rPr>
        <w:t>(Zhang, Yang, Liao, &amp; Chen, 2020)</w:t>
      </w:r>
      <w:r w:rsidR="006F12A9" w:rsidRPr="00365E5C">
        <w:rPr>
          <w:rFonts w:ascii="Times New Roman" w:hAnsi="Times New Roman" w:cs="Times New Roman"/>
          <w:sz w:val="24"/>
          <w:szCs w:val="24"/>
          <w:shd w:val="clear" w:color="auto" w:fill="FFFFFF"/>
        </w:rPr>
        <w:fldChar w:fldCharType="end"/>
      </w:r>
      <w:r w:rsidR="006F12A9" w:rsidRPr="00365E5C">
        <w:rPr>
          <w:rFonts w:ascii="Times New Roman" w:hAnsi="Times New Roman" w:cs="Times New Roman"/>
          <w:sz w:val="24"/>
          <w:szCs w:val="24"/>
          <w:shd w:val="clear" w:color="auto" w:fill="FFFFFF"/>
        </w:rPr>
        <w:t xml:space="preserve">. </w:t>
      </w:r>
      <w:r w:rsidR="00C91F7B" w:rsidRPr="00365E5C">
        <w:rPr>
          <w:rFonts w:ascii="Times New Roman" w:hAnsi="Times New Roman" w:cs="Times New Roman"/>
          <w:sz w:val="24"/>
          <w:szCs w:val="24"/>
        </w:rPr>
        <w:t>Although</w:t>
      </w:r>
      <w:r w:rsidR="007978E6" w:rsidRPr="00365E5C">
        <w:rPr>
          <w:rFonts w:ascii="Times New Roman" w:hAnsi="Times New Roman" w:cs="Times New Roman"/>
          <w:sz w:val="24"/>
          <w:szCs w:val="24"/>
        </w:rPr>
        <w:t xml:space="preserve">, </w:t>
      </w:r>
      <w:r w:rsidR="00B64CC2" w:rsidRPr="00365E5C">
        <w:rPr>
          <w:rFonts w:ascii="Times New Roman" w:hAnsi="Times New Roman" w:cs="Times New Roman"/>
          <w:sz w:val="24"/>
          <w:szCs w:val="24"/>
        </w:rPr>
        <w:t xml:space="preserve">deficiency </w:t>
      </w:r>
      <w:r w:rsidR="00DF6538" w:rsidRPr="00365E5C">
        <w:rPr>
          <w:rFonts w:ascii="Times New Roman" w:hAnsi="Times New Roman" w:cs="Times New Roman"/>
          <w:sz w:val="24"/>
          <w:szCs w:val="24"/>
        </w:rPr>
        <w:t xml:space="preserve">in </w:t>
      </w:r>
      <w:r w:rsidR="00846A70" w:rsidRPr="00365E5C">
        <w:rPr>
          <w:rFonts w:ascii="Times New Roman" w:hAnsi="Times New Roman" w:cs="Times New Roman"/>
          <w:sz w:val="24"/>
          <w:szCs w:val="24"/>
        </w:rPr>
        <w:t xml:space="preserve">leadership </w:t>
      </w:r>
      <w:r w:rsidR="00DF6538" w:rsidRPr="00365E5C">
        <w:rPr>
          <w:rFonts w:ascii="Times New Roman" w:hAnsi="Times New Roman" w:cs="Times New Roman"/>
          <w:sz w:val="24"/>
          <w:szCs w:val="24"/>
        </w:rPr>
        <w:t xml:space="preserve">competencies </w:t>
      </w:r>
      <w:r w:rsidR="00A40361" w:rsidRPr="00365E5C">
        <w:rPr>
          <w:rFonts w:ascii="Times New Roman" w:hAnsi="Times New Roman" w:cs="Times New Roman"/>
          <w:sz w:val="24"/>
          <w:szCs w:val="24"/>
        </w:rPr>
        <w:t>of project managers ha</w:t>
      </w:r>
      <w:r w:rsidR="00CA6591" w:rsidRPr="00365E5C">
        <w:rPr>
          <w:rFonts w:ascii="Times New Roman" w:hAnsi="Times New Roman" w:cs="Times New Roman"/>
          <w:sz w:val="24"/>
          <w:szCs w:val="24"/>
        </w:rPr>
        <w:t>s</w:t>
      </w:r>
      <w:r w:rsidR="0005549A" w:rsidRPr="00365E5C">
        <w:rPr>
          <w:rFonts w:ascii="Times New Roman" w:hAnsi="Times New Roman" w:cs="Times New Roman"/>
          <w:sz w:val="24"/>
          <w:szCs w:val="24"/>
        </w:rPr>
        <w:t xml:space="preserve"> been identified </w:t>
      </w:r>
      <w:r w:rsidR="00B64CC2" w:rsidRPr="00365E5C">
        <w:rPr>
          <w:rFonts w:ascii="Times New Roman" w:hAnsi="Times New Roman" w:cs="Times New Roman"/>
          <w:sz w:val="24"/>
          <w:szCs w:val="24"/>
        </w:rPr>
        <w:t xml:space="preserve">as </w:t>
      </w:r>
      <w:r w:rsidR="008F2034" w:rsidRPr="00365E5C">
        <w:rPr>
          <w:rFonts w:ascii="Times New Roman" w:hAnsi="Times New Roman" w:cs="Times New Roman"/>
          <w:sz w:val="24"/>
          <w:szCs w:val="24"/>
        </w:rPr>
        <w:t xml:space="preserve">a </w:t>
      </w:r>
      <w:r w:rsidR="00612C60" w:rsidRPr="00365E5C">
        <w:rPr>
          <w:rFonts w:ascii="Times New Roman" w:hAnsi="Times New Roman" w:cs="Times New Roman"/>
          <w:sz w:val="24"/>
          <w:szCs w:val="24"/>
        </w:rPr>
        <w:t xml:space="preserve">critical success factor </w:t>
      </w:r>
      <w:r w:rsidR="00DF6538" w:rsidRPr="00365E5C">
        <w:rPr>
          <w:rFonts w:ascii="Times New Roman" w:hAnsi="Times New Roman" w:cs="Times New Roman"/>
          <w:sz w:val="24"/>
          <w:szCs w:val="24"/>
        </w:rPr>
        <w:t>of project</w:t>
      </w:r>
      <w:r w:rsidR="00C91F7B" w:rsidRPr="00365E5C">
        <w:rPr>
          <w:rFonts w:ascii="Times New Roman" w:hAnsi="Times New Roman" w:cs="Times New Roman"/>
          <w:sz w:val="24"/>
          <w:szCs w:val="24"/>
        </w:rPr>
        <w:t>s</w:t>
      </w:r>
      <w:r w:rsidR="009A7CA1" w:rsidRPr="00365E5C">
        <w:rPr>
          <w:rFonts w:ascii="Times New Roman" w:hAnsi="Times New Roman" w:cs="Times New Roman"/>
          <w:sz w:val="24"/>
          <w:szCs w:val="24"/>
        </w:rPr>
        <w:t>, in addition to inadequate support from senior management</w:t>
      </w:r>
      <w:r w:rsidR="00CF129C" w:rsidRPr="00365E5C">
        <w:rPr>
          <w:rFonts w:ascii="Times New Roman" w:hAnsi="Times New Roman" w:cs="Times New Roman"/>
          <w:sz w:val="24"/>
          <w:szCs w:val="24"/>
        </w:rPr>
        <w:t xml:space="preserve"> </w:t>
      </w:r>
      <w:r w:rsidR="00CF129C"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&lt;EndNote&gt;&lt;Cite&gt;&lt;Author&gt;Ahmed&lt;/Author&gt;&lt;Year&gt;2017&lt;/Year&gt;&lt;RecNum&gt;2734&lt;/RecNum&gt;&lt;DisplayText&gt;(Ahmed &amp;amp; Anantatmula, 2017)&lt;/DisplayText&gt;&lt;record&gt;&lt;rec-number&gt;2734&lt;/rec-number&gt;&lt;foreign-keys&gt;&lt;key app="EN" db-id="5ppr92xvhrpwwye2pecp0xsss2rex9r009pt" timestamp="1601387167"&gt;2734&lt;/key&gt;&lt;/foreign-keys&gt;&lt;ref-type name="Journal Article"&gt;17&lt;/ref-type&gt;&lt;contributors&gt;&lt;authors&gt;&lt;author&gt;Ahmed, Riaz&lt;/author&gt;&lt;author&gt;Anantatmula, Vittal S&lt;/author&gt;&lt;/authors&gt;&lt;/contributors&gt;&lt;titles&gt;&lt;title&gt;Empirical study of project managers leadership competence and project performance&lt;/title&gt;&lt;secondary-title&gt;Engineering Management Journal&lt;/secondary-title&gt;&lt;/titles&gt;&lt;periodical&gt;&lt;full-title&gt;Engineering Management Journal&lt;/full-title&gt;&lt;/periodical&gt;&lt;pages&gt;189-205&lt;/pages&gt;&lt;volume&gt;29&lt;/volume&gt;&lt;number&gt;3&lt;/number&gt;&lt;dates&gt;&lt;year&gt;2017&lt;/year&gt;&lt;/dates&gt;&lt;isbn&gt;1042-9247&lt;/isbn&gt;&lt;urls&gt;&lt;/urls&gt;&lt;/record&gt;&lt;/Cite&gt;&lt;/EndNote&gt;</w:instrText>
      </w:r>
      <w:r w:rsidR="00CF129C"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(Ahmed &amp; Anantatmula, 2017)</w:t>
      </w:r>
      <w:r w:rsidR="00CF129C" w:rsidRPr="00365E5C">
        <w:rPr>
          <w:rFonts w:ascii="Times New Roman" w:hAnsi="Times New Roman" w:cs="Times New Roman"/>
          <w:sz w:val="24"/>
          <w:szCs w:val="24"/>
        </w:rPr>
        <w:fldChar w:fldCharType="end"/>
      </w:r>
      <w:r w:rsidR="00DF6538" w:rsidRPr="00365E5C">
        <w:rPr>
          <w:rFonts w:ascii="Times New Roman" w:hAnsi="Times New Roman" w:cs="Times New Roman"/>
          <w:sz w:val="24"/>
          <w:szCs w:val="24"/>
        </w:rPr>
        <w:t xml:space="preserve">. </w:t>
      </w:r>
      <w:r w:rsidR="00CA6591" w:rsidRPr="00365E5C">
        <w:rPr>
          <w:rFonts w:ascii="Times New Roman" w:hAnsi="Times New Roman" w:cs="Times New Roman"/>
          <w:sz w:val="24"/>
          <w:szCs w:val="24"/>
          <w:shd w:val="clear" w:color="auto" w:fill="FFFFFF"/>
        </w:rPr>
        <w:t xml:space="preserve">Indeed, an underestimation of the depth of skills and competencies required by project managers for </w:t>
      </w:r>
      <w:r w:rsidR="00846A70" w:rsidRPr="00365E5C">
        <w:rPr>
          <w:rFonts w:ascii="Times New Roman" w:hAnsi="Times New Roman" w:cs="Times New Roman"/>
          <w:sz w:val="24"/>
          <w:szCs w:val="24"/>
          <w:shd w:val="clear" w:color="auto" w:fill="FFFFFF"/>
        </w:rPr>
        <w:t xml:space="preserve">the </w:t>
      </w:r>
      <w:r w:rsidR="00CA6591" w:rsidRPr="00365E5C">
        <w:rPr>
          <w:rFonts w:ascii="Times New Roman" w:hAnsi="Times New Roman" w:cs="Times New Roman"/>
          <w:sz w:val="24"/>
          <w:szCs w:val="24"/>
          <w:shd w:val="clear" w:color="auto" w:fill="FFFFFF"/>
        </w:rPr>
        <w:t xml:space="preserve">successful delivery of projects can cause challenges that may ultimately lead to project failure </w:t>
      </w:r>
      <w:r w:rsidR="00CA6591" w:rsidRPr="00365E5C">
        <w:rPr>
          <w:rFonts w:ascii="Times New Roman" w:hAnsi="Times New Roman" w:cs="Times New Roman"/>
          <w:sz w:val="24"/>
          <w:szCs w:val="24"/>
          <w:shd w:val="clear" w:color="auto" w:fill="FFFFFF"/>
        </w:rPr>
        <w:fldChar w:fldCharType="begin"/>
      </w:r>
      <w:r w:rsidR="00D97FEB" w:rsidRPr="00365E5C">
        <w:rPr>
          <w:rFonts w:ascii="Times New Roman" w:hAnsi="Times New Roman" w:cs="Times New Roman"/>
          <w:sz w:val="24"/>
          <w:szCs w:val="24"/>
          <w:shd w:val="clear" w:color="auto" w:fill="FFFFFF"/>
        </w:rPr>
        <w:instrText xml:space="preserve"> ADDIN EN.CITE &lt;EndNote&gt;&lt;Cite&gt;&lt;Author&gt;Urton&lt;/Author&gt;&lt;Year&gt;2021&lt;/Year&gt;&lt;RecNum&gt;2847&lt;/RecNum&gt;&lt;DisplayText&gt;(Ledford, 2015; Urton &amp;amp; Murray, 2021)&lt;/DisplayText&gt;&lt;record&gt;&lt;rec-number&gt;2847&lt;/rec-number&gt;&lt;foreign-keys&gt;&lt;key app="EN" db-id="5ppr92xvhrpwwye2pecp0xsss2rex9r009pt" timestamp="1633503029"&gt;2847&lt;/key&gt;&lt;/foreign-keys&gt;&lt;ref-type name="Journal Article"&gt;17&lt;/ref-type&gt;&lt;contributors&gt;&lt;authors&gt;&lt;author&gt;Urton, Danielle&lt;/author&gt;&lt;author&gt;Murray, Dan &lt;/author&gt;&lt;/authors&gt;&lt;/contributors&gt;&lt;titles&gt;&lt;title&gt;Project manager&amp;apos;s perspectives on enhancing collaboration in multidisciplinary environmental management projects&lt;/title&gt;&lt;secondary-title&gt;Project Leadership Society&lt;/secondary-title&gt;&lt;/titles&gt;&lt;periodical&gt;&lt;full-title&gt;Project Leadership Society&lt;/full-title&gt;&lt;/periodical&gt;&lt;pages&gt;100008&lt;/pages&gt;&lt;volume&gt;2&lt;/volume&gt;&lt;dates&gt;&lt;year&gt;2021&lt;/year&gt;&lt;/dates&gt;&lt;isbn&gt;2666-7215&lt;/isbn&gt;&lt;urls&gt;&lt;/urls&gt;&lt;/record&gt;&lt;/Cite&gt;&lt;Cite&gt;&lt;Author&gt;Ledford&lt;/Author&gt;&lt;Year&gt;2015&lt;/Year&gt;&lt;RecNum&gt;2850&lt;/RecNum&gt;&lt;record&gt;&lt;rec-number&gt;2850&lt;/rec-number&gt;&lt;foreign-keys&gt;&lt;key app="EN" db-id="5ppr92xvhrpwwye2pecp0xsss2rex9r009pt" timestamp="1633503659"&gt;2850&lt;/key&gt;&lt;/foreign-keys&gt;&lt;ref-type name="Journal Article"&gt;17&lt;/ref-type&gt;&lt;contributors&gt;&lt;authors&gt;&lt;author&gt;Ledford, H.&lt;/author&gt;&lt;/authors&gt;&lt;/contributors&gt;&lt;titles&gt;&lt;title&gt;Team Science: Interdisciplinary Has Become All the Rage as Scientists Tackle Society&amp;apos;s Biggest Problems&lt;/title&gt;&lt;secondary-title&gt;Nature&lt;/secondary-title&gt;&lt;/titles&gt;&lt;periodical&gt;&lt;full-title&gt;Nature&lt;/full-title&gt;&lt;abbr-1&gt;Nature&lt;/abbr-1&gt;&lt;/periodical&gt;&lt;pages&gt;305-311&lt;/pages&gt;&lt;dates&gt;&lt;year&gt;2015&lt;/year&gt;&lt;/dates&gt;&lt;urls&gt;&lt;/urls&gt;&lt;/record&gt;&lt;/Cite&gt;&lt;/EndNote&gt;</w:instrText>
      </w:r>
      <w:r w:rsidR="00CA6591" w:rsidRPr="00365E5C">
        <w:rPr>
          <w:rFonts w:ascii="Times New Roman" w:hAnsi="Times New Roman" w:cs="Times New Roman"/>
          <w:sz w:val="24"/>
          <w:szCs w:val="24"/>
          <w:shd w:val="clear" w:color="auto" w:fill="FFFFFF"/>
        </w:rPr>
        <w:fldChar w:fldCharType="separate"/>
      </w:r>
      <w:r w:rsidR="00D97FEB" w:rsidRPr="00365E5C">
        <w:rPr>
          <w:rFonts w:ascii="Times New Roman" w:hAnsi="Times New Roman" w:cs="Times New Roman"/>
          <w:noProof/>
          <w:sz w:val="24"/>
          <w:szCs w:val="24"/>
          <w:shd w:val="clear" w:color="auto" w:fill="FFFFFF"/>
        </w:rPr>
        <w:t>(Ledford, 2015; Urton &amp; Murray, 2021)</w:t>
      </w:r>
      <w:r w:rsidR="00CA6591" w:rsidRPr="00365E5C">
        <w:rPr>
          <w:rFonts w:ascii="Times New Roman" w:hAnsi="Times New Roman" w:cs="Times New Roman"/>
          <w:sz w:val="24"/>
          <w:szCs w:val="24"/>
          <w:shd w:val="clear" w:color="auto" w:fill="FFFFFF"/>
        </w:rPr>
        <w:fldChar w:fldCharType="end"/>
      </w:r>
      <w:r w:rsidR="00CA6591" w:rsidRPr="00365E5C">
        <w:rPr>
          <w:rFonts w:ascii="Times New Roman" w:hAnsi="Times New Roman" w:cs="Times New Roman"/>
          <w:sz w:val="24"/>
          <w:szCs w:val="24"/>
          <w:shd w:val="clear" w:color="auto" w:fill="FFFFFF"/>
        </w:rPr>
        <w:t xml:space="preserve">. </w:t>
      </w:r>
      <w:r w:rsidR="00CA6591" w:rsidRPr="00365E5C">
        <w:rPr>
          <w:rFonts w:ascii="Times New Roman" w:hAnsi="Times New Roman" w:cs="Times New Roman"/>
          <w:sz w:val="24"/>
          <w:szCs w:val="24"/>
        </w:rPr>
        <w:t xml:space="preserve">Also, the lack of emphasis on </w:t>
      </w:r>
      <w:r w:rsidR="004B1389" w:rsidRPr="00365E5C">
        <w:rPr>
          <w:rFonts w:ascii="Times New Roman" w:hAnsi="Times New Roman" w:cs="Times New Roman"/>
          <w:sz w:val="24"/>
          <w:szCs w:val="24"/>
        </w:rPr>
        <w:t xml:space="preserve">the </w:t>
      </w:r>
      <w:r w:rsidR="00CA6591" w:rsidRPr="00365E5C">
        <w:rPr>
          <w:rFonts w:ascii="Times New Roman" w:hAnsi="Times New Roman" w:cs="Times New Roman"/>
          <w:sz w:val="24"/>
          <w:szCs w:val="24"/>
        </w:rPr>
        <w:t>leadership competencies of project managers ha</w:t>
      </w:r>
      <w:r w:rsidR="008F2034" w:rsidRPr="00365E5C">
        <w:rPr>
          <w:rFonts w:ascii="Times New Roman" w:hAnsi="Times New Roman" w:cs="Times New Roman"/>
          <w:sz w:val="24"/>
          <w:szCs w:val="24"/>
        </w:rPr>
        <w:t>s</w:t>
      </w:r>
      <w:r w:rsidR="00CA6591" w:rsidRPr="00365E5C">
        <w:rPr>
          <w:rFonts w:ascii="Times New Roman" w:hAnsi="Times New Roman" w:cs="Times New Roman"/>
          <w:sz w:val="24"/>
          <w:szCs w:val="24"/>
        </w:rPr>
        <w:t xml:space="preserve"> been highlighted by scholars that </w:t>
      </w:r>
      <w:r w:rsidR="008F2034" w:rsidRPr="00365E5C">
        <w:rPr>
          <w:rFonts w:ascii="Times New Roman" w:hAnsi="Times New Roman" w:cs="Times New Roman"/>
          <w:sz w:val="24"/>
          <w:szCs w:val="24"/>
        </w:rPr>
        <w:t>may</w:t>
      </w:r>
      <w:r w:rsidR="00CA6591" w:rsidRPr="00365E5C">
        <w:rPr>
          <w:rFonts w:ascii="Times New Roman" w:hAnsi="Times New Roman" w:cs="Times New Roman"/>
          <w:sz w:val="24"/>
          <w:szCs w:val="24"/>
        </w:rPr>
        <w:t xml:space="preserve"> affect the </w:t>
      </w:r>
      <w:r w:rsidR="008F2034" w:rsidRPr="00365E5C">
        <w:rPr>
          <w:rFonts w:ascii="Times New Roman" w:hAnsi="Times New Roman" w:cs="Times New Roman"/>
          <w:sz w:val="24"/>
          <w:szCs w:val="24"/>
        </w:rPr>
        <w:t xml:space="preserve">required </w:t>
      </w:r>
      <w:r w:rsidR="00CA6591" w:rsidRPr="00365E5C">
        <w:rPr>
          <w:rFonts w:ascii="Times New Roman" w:hAnsi="Times New Roman" w:cs="Times New Roman"/>
          <w:sz w:val="24"/>
          <w:szCs w:val="24"/>
        </w:rPr>
        <w:t>knowledge to lead and deliver project</w:t>
      </w:r>
      <w:r w:rsidR="008F2034" w:rsidRPr="00365E5C">
        <w:rPr>
          <w:rFonts w:ascii="Times New Roman" w:hAnsi="Times New Roman" w:cs="Times New Roman"/>
          <w:sz w:val="24"/>
          <w:szCs w:val="24"/>
        </w:rPr>
        <w:t>s</w:t>
      </w:r>
      <w:r w:rsidR="00CA6591" w:rsidRPr="00365E5C">
        <w:rPr>
          <w:rFonts w:ascii="Times New Roman" w:hAnsi="Times New Roman" w:cs="Times New Roman"/>
          <w:sz w:val="24"/>
          <w:szCs w:val="24"/>
        </w:rPr>
        <w:t xml:space="preserve"> </w:t>
      </w:r>
      <w:r w:rsidR="00CA6591"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&lt;EndNote&gt;&lt;Cite&gt;&lt;Author&gt;Denicol&lt;/Author&gt;&lt;Year&gt;2020&lt;/Year&gt;&lt;RecNum&gt;2840&lt;/RecNum&gt;&lt;DisplayText&gt;(Denicol, Davies, &amp;amp; Krystallis, 2020)&lt;/DisplayText&gt;&lt;record&gt;&lt;rec-number&gt;2840&lt;/rec-number&gt;&lt;foreign-keys&gt;&lt;key app="EN" db-id="5ppr92xvhrpwwye2pecp0xsss2rex9r009pt" timestamp="1633500961"&gt;2840&lt;/key&gt;&lt;/foreign-keys&gt;&lt;ref-type name="Journal Article"&gt;17&lt;/ref-type&gt;&lt;contributors&gt;&lt;authors&gt;&lt;author&gt;Denicol, Juliano&lt;/author&gt;&lt;author&gt;Davies, Andrew&lt;/author&gt;&lt;author&gt;Krystallis, Ilias&lt;/author&gt;&lt;/authors&gt;&lt;/contributors&gt;&lt;titles&gt;&lt;title&gt;What are the causes and cures of poor megaproject performance? A systematic literature review and research agenda&lt;/title&gt;&lt;secondary-title&gt;Project Management Journal&lt;/secondary-title&gt;&lt;/titles&gt;&lt;periodical&gt;&lt;full-title&gt;Project Management Journal&lt;/full-title&gt;&lt;/periodical&gt;&lt;pages&gt;328-345&lt;/pages&gt;&lt;volume&gt;51&lt;/volume&gt;&lt;number&gt;3&lt;/number&gt;&lt;dates&gt;&lt;year&gt;2020&lt;/year&gt;&lt;/dates&gt;&lt;isbn&gt;8756-9728&lt;/isbn&gt;&lt;urls&gt;&lt;/urls&gt;&lt;/record&gt;&lt;/Cite&gt;&lt;/EndNote&gt;</w:instrText>
      </w:r>
      <w:r w:rsidR="00CA6591"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(Denicol, Davies, &amp; Krystallis, 2020)</w:t>
      </w:r>
      <w:r w:rsidR="00CA6591" w:rsidRPr="00365E5C">
        <w:rPr>
          <w:rFonts w:ascii="Times New Roman" w:hAnsi="Times New Roman" w:cs="Times New Roman"/>
          <w:sz w:val="24"/>
          <w:szCs w:val="24"/>
        </w:rPr>
        <w:fldChar w:fldCharType="end"/>
      </w:r>
      <w:r w:rsidR="00CA6591" w:rsidRPr="00365E5C">
        <w:rPr>
          <w:rFonts w:ascii="Times New Roman" w:hAnsi="Times New Roman" w:cs="Times New Roman"/>
          <w:sz w:val="24"/>
          <w:szCs w:val="24"/>
        </w:rPr>
        <w:t xml:space="preserve">. </w:t>
      </w:r>
      <w:r w:rsidR="00571E24" w:rsidRPr="00365E5C">
        <w:rPr>
          <w:rFonts w:ascii="Times New Roman" w:hAnsi="Times New Roman" w:cs="Times New Roman"/>
          <w:sz w:val="24"/>
          <w:szCs w:val="24"/>
        </w:rPr>
        <w:t>T</w:t>
      </w:r>
      <w:r w:rsidR="007E5CF8" w:rsidRPr="00365E5C">
        <w:rPr>
          <w:rFonts w:ascii="Times New Roman" w:hAnsi="Times New Roman" w:cs="Times New Roman"/>
          <w:sz w:val="24"/>
          <w:szCs w:val="24"/>
        </w:rPr>
        <w:t xml:space="preserve">he </w:t>
      </w:r>
      <w:r w:rsidR="006F12A9" w:rsidRPr="00365E5C">
        <w:rPr>
          <w:rFonts w:ascii="Times New Roman" w:hAnsi="Times New Roman" w:cs="Times New Roman"/>
          <w:sz w:val="24"/>
          <w:szCs w:val="24"/>
        </w:rPr>
        <w:t>likelihood</w:t>
      </w:r>
      <w:r w:rsidR="007E5CF8" w:rsidRPr="00365E5C">
        <w:rPr>
          <w:rFonts w:ascii="Times New Roman" w:hAnsi="Times New Roman" w:cs="Times New Roman"/>
          <w:sz w:val="24"/>
          <w:szCs w:val="24"/>
        </w:rPr>
        <w:t xml:space="preserve"> of </w:t>
      </w:r>
      <w:r w:rsidR="00F14A17" w:rsidRPr="00365E5C">
        <w:rPr>
          <w:rFonts w:ascii="Times New Roman" w:hAnsi="Times New Roman" w:cs="Times New Roman"/>
          <w:sz w:val="24"/>
          <w:szCs w:val="24"/>
        </w:rPr>
        <w:t xml:space="preserve">project </w:t>
      </w:r>
      <w:r w:rsidR="000D285A" w:rsidRPr="00365E5C">
        <w:rPr>
          <w:rFonts w:ascii="Times New Roman" w:hAnsi="Times New Roman" w:cs="Times New Roman"/>
          <w:sz w:val="24"/>
          <w:szCs w:val="24"/>
        </w:rPr>
        <w:t>success</w:t>
      </w:r>
      <w:r w:rsidR="00571E24" w:rsidRPr="00365E5C">
        <w:rPr>
          <w:rFonts w:ascii="Times New Roman" w:hAnsi="Times New Roman" w:cs="Times New Roman"/>
          <w:sz w:val="24"/>
          <w:szCs w:val="24"/>
        </w:rPr>
        <w:t xml:space="preserve"> </w:t>
      </w:r>
      <w:r w:rsidR="000D285A" w:rsidRPr="00365E5C">
        <w:rPr>
          <w:rFonts w:ascii="Times New Roman" w:hAnsi="Times New Roman" w:cs="Times New Roman"/>
          <w:sz w:val="24"/>
          <w:szCs w:val="24"/>
        </w:rPr>
        <w:t xml:space="preserve">cannot be </w:t>
      </w:r>
      <w:r w:rsidR="007E5CF8" w:rsidRPr="00365E5C">
        <w:rPr>
          <w:rFonts w:ascii="Times New Roman" w:hAnsi="Times New Roman" w:cs="Times New Roman"/>
          <w:sz w:val="24"/>
          <w:szCs w:val="24"/>
        </w:rPr>
        <w:t>improved without enhancing</w:t>
      </w:r>
      <w:r w:rsidR="00DF6538" w:rsidRPr="00365E5C">
        <w:rPr>
          <w:rFonts w:ascii="Times New Roman" w:hAnsi="Times New Roman" w:cs="Times New Roman"/>
          <w:sz w:val="24"/>
          <w:szCs w:val="24"/>
        </w:rPr>
        <w:t xml:space="preserve"> </w:t>
      </w:r>
      <w:r w:rsidR="00571E24" w:rsidRPr="00365E5C">
        <w:rPr>
          <w:rFonts w:ascii="Times New Roman" w:hAnsi="Times New Roman" w:cs="Times New Roman"/>
          <w:sz w:val="24"/>
          <w:szCs w:val="24"/>
        </w:rPr>
        <w:t xml:space="preserve">the </w:t>
      </w:r>
      <w:r w:rsidR="00DF6538" w:rsidRPr="00365E5C">
        <w:rPr>
          <w:rFonts w:ascii="Times New Roman" w:hAnsi="Times New Roman" w:cs="Times New Roman"/>
          <w:sz w:val="24"/>
          <w:szCs w:val="24"/>
        </w:rPr>
        <w:t xml:space="preserve">competencies </w:t>
      </w:r>
      <w:r w:rsidR="00F14A17" w:rsidRPr="00365E5C">
        <w:rPr>
          <w:rFonts w:ascii="Times New Roman" w:hAnsi="Times New Roman" w:cs="Times New Roman"/>
          <w:sz w:val="24"/>
          <w:szCs w:val="24"/>
        </w:rPr>
        <w:t>of project managers</w:t>
      </w:r>
      <w:r w:rsidR="00E70079" w:rsidRPr="00365E5C">
        <w:rPr>
          <w:rFonts w:ascii="Times New Roman" w:hAnsi="Times New Roman" w:cs="Times New Roman"/>
          <w:sz w:val="24"/>
          <w:szCs w:val="24"/>
        </w:rPr>
        <w:t>, in addition to</w:t>
      </w:r>
      <w:r w:rsidR="009B7E52" w:rsidRPr="00365E5C">
        <w:rPr>
          <w:rFonts w:ascii="Times New Roman" w:hAnsi="Times New Roman" w:cs="Times New Roman"/>
          <w:sz w:val="24"/>
          <w:szCs w:val="24"/>
        </w:rPr>
        <w:t xml:space="preserve"> </w:t>
      </w:r>
      <w:r w:rsidR="00C91F7B" w:rsidRPr="00365E5C">
        <w:rPr>
          <w:rFonts w:ascii="Times New Roman" w:hAnsi="Times New Roman" w:cs="Times New Roman"/>
          <w:sz w:val="24"/>
          <w:szCs w:val="24"/>
        </w:rPr>
        <w:t xml:space="preserve">ensuring sufficient </w:t>
      </w:r>
      <w:r w:rsidR="0006798B" w:rsidRPr="00365E5C">
        <w:rPr>
          <w:rFonts w:ascii="Times New Roman" w:hAnsi="Times New Roman" w:cs="Times New Roman"/>
          <w:sz w:val="24"/>
          <w:szCs w:val="24"/>
        </w:rPr>
        <w:t xml:space="preserve">resources </w:t>
      </w:r>
      <w:r w:rsidR="00E70079" w:rsidRPr="00365E5C">
        <w:rPr>
          <w:rFonts w:ascii="Times New Roman" w:hAnsi="Times New Roman" w:cs="Times New Roman"/>
          <w:sz w:val="24"/>
          <w:szCs w:val="24"/>
        </w:rPr>
        <w:t>and</w:t>
      </w:r>
      <w:r w:rsidR="009B7E52" w:rsidRPr="00365E5C">
        <w:rPr>
          <w:rFonts w:ascii="Times New Roman" w:hAnsi="Times New Roman" w:cs="Times New Roman"/>
          <w:sz w:val="24"/>
          <w:szCs w:val="24"/>
        </w:rPr>
        <w:t xml:space="preserve"> support </w:t>
      </w:r>
      <w:r w:rsidR="00571E24" w:rsidRPr="00365E5C">
        <w:rPr>
          <w:rFonts w:ascii="Times New Roman" w:hAnsi="Times New Roman" w:cs="Times New Roman"/>
          <w:sz w:val="24"/>
          <w:szCs w:val="24"/>
        </w:rPr>
        <w:t>is available from</w:t>
      </w:r>
      <w:r w:rsidR="00C91F7B" w:rsidRPr="00365E5C">
        <w:rPr>
          <w:rFonts w:ascii="Times New Roman" w:hAnsi="Times New Roman" w:cs="Times New Roman"/>
          <w:sz w:val="24"/>
          <w:szCs w:val="24"/>
        </w:rPr>
        <w:t xml:space="preserve"> </w:t>
      </w:r>
      <w:r w:rsidR="00A40361" w:rsidRPr="00365E5C">
        <w:rPr>
          <w:rFonts w:ascii="Times New Roman" w:hAnsi="Times New Roman" w:cs="Times New Roman"/>
          <w:sz w:val="24"/>
          <w:szCs w:val="24"/>
        </w:rPr>
        <w:t xml:space="preserve">senior management </w:t>
      </w:r>
      <w:r w:rsidR="00DF6538"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&lt;EndNote&gt;&lt;Cite&gt;&lt;Author&gt;Berg&lt;/Author&gt;&lt;Year&gt;2016&lt;/Year&gt;&lt;RecNum&gt;2791&lt;/RecNum&gt;&lt;DisplayText&gt;(Berg &amp;amp; Karlsen, 2016)&lt;/DisplayText&gt;&lt;record&gt;&lt;rec-number&gt;2791&lt;/rec-number&gt;&lt;foreign-keys&gt;&lt;key app="EN" db-id="5ppr92xvhrpwwye2pecp0xsss2rex9r009pt" timestamp="1620724788"&gt;2791&lt;/key&gt;&lt;/foreign-keys&gt;&lt;ref-type name="Journal Article"&gt;17&lt;/ref-type&gt;&lt;contributors&gt;&lt;authors&gt;&lt;author&gt;Berg, Morten Emil&lt;/author&gt;&lt;author&gt;Karlsen, Jan Terje &lt;/author&gt;&lt;/authors&gt;&lt;/contributors&gt;&lt;titles&gt;&lt;title&gt;A study of coaching leadership style practice in projects&lt;/title&gt;&lt;secondary-title&gt;Management Research Review&lt;/secondary-title&gt;&lt;/titles&gt;&lt;periodical&gt;&lt;full-title&gt;Management Research Review&lt;/full-title&gt;&lt;/periodical&gt;&lt;pages&gt;1122-1142&lt;/pages&gt;&lt;volume&gt;39&lt;/volume&gt;&lt;number&gt;9&lt;/number&gt;&lt;dates&gt;&lt;year&gt;2016&lt;/year&gt;&lt;/dates&gt;&lt;urls&gt;&lt;/urls&gt;&lt;/record&gt;&lt;/Cite&gt;&lt;/EndNote&gt;</w:instrText>
      </w:r>
      <w:r w:rsidR="00DF6538"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(Berg &amp; Karlsen, 2016)</w:t>
      </w:r>
      <w:r w:rsidR="00DF6538" w:rsidRPr="00365E5C">
        <w:rPr>
          <w:rFonts w:ascii="Times New Roman" w:hAnsi="Times New Roman" w:cs="Times New Roman"/>
          <w:sz w:val="24"/>
          <w:szCs w:val="24"/>
        </w:rPr>
        <w:fldChar w:fldCharType="end"/>
      </w:r>
      <w:r w:rsidR="00DF6538" w:rsidRPr="00365E5C">
        <w:rPr>
          <w:rFonts w:ascii="Times New Roman" w:hAnsi="Times New Roman" w:cs="Times New Roman"/>
          <w:sz w:val="24"/>
          <w:szCs w:val="24"/>
        </w:rPr>
        <w:t xml:space="preserve">. </w:t>
      </w:r>
      <w:r w:rsidR="00E70079" w:rsidRPr="00365E5C">
        <w:rPr>
          <w:rFonts w:ascii="Times New Roman" w:hAnsi="Times New Roman" w:cs="Times New Roman"/>
          <w:sz w:val="24"/>
          <w:szCs w:val="24"/>
          <w:shd w:val="clear" w:color="auto" w:fill="FFFFFF"/>
        </w:rPr>
        <w:t xml:space="preserve">Due to the interest of researchers, the focus on competencies and abilities for managing projects has led to an emerging research gap regarding leadership competencies required in various industries and sectors </w:t>
      </w:r>
      <w:r w:rsidR="00E70079" w:rsidRPr="00365E5C">
        <w:rPr>
          <w:rFonts w:ascii="Times New Roman" w:hAnsi="Times New Roman" w:cs="Times New Roman"/>
          <w:sz w:val="24"/>
          <w:szCs w:val="24"/>
          <w:shd w:val="clear" w:color="auto" w:fill="FFFFFF"/>
        </w:rPr>
        <w:fldChar w:fldCharType="begin"/>
      </w:r>
      <w:r w:rsidR="00D97FEB" w:rsidRPr="00365E5C">
        <w:rPr>
          <w:rFonts w:ascii="Times New Roman" w:hAnsi="Times New Roman" w:cs="Times New Roman"/>
          <w:sz w:val="24"/>
          <w:szCs w:val="24"/>
          <w:shd w:val="clear" w:color="auto" w:fill="FFFFFF"/>
        </w:rPr>
        <w:instrText xml:space="preserve"> ADDIN EN.CITE &lt;EndNote&gt;&lt;Cite&gt;&lt;Author&gt;de Rezende&lt;/Author&gt;&lt;Year&gt;2021&lt;/Year&gt;&lt;RecNum&gt;2837&lt;/RecNum&gt;&lt;DisplayText&gt;(de Rezende, Blackwell, Denicol, &amp;amp; Guillaumon, 2021)&lt;/DisplayText&gt;&lt;record&gt;&lt;rec-number&gt;2837&lt;/rec-number&gt;&lt;foreign-keys&gt;&lt;key app="EN" db-id="5ppr92xvhrpwwye2pecp0xsss2rex9r009pt" timestamp="1633499479"&gt;2837&lt;/key&gt;&lt;/foreign-keys&gt;&lt;ref-type name="Journal Article"&gt;17&lt;/ref-type&gt;&lt;contributors&gt;&lt;authors&gt;&lt;author&gt;de Rezende, Leandro Bolzan&lt;/author&gt;&lt;author&gt;Blackwell, Paul&lt;/author&gt;&lt;author&gt;Denicol, Juliano&lt;/author&gt;&lt;author&gt;Guillaumon, Siegrid&lt;/author&gt;&lt;/authors&gt;&lt;/contributors&gt;&lt;titles&gt;&lt;title&gt;Main competencies to manage complex defence projects&lt;/title&gt;&lt;secondary-title&gt;Project Leadership Society&lt;/secondary-title&gt;&lt;/titles&gt;&lt;periodical&gt;&lt;full-title&gt;Project Leadership Society&lt;/full-title&gt;&lt;/periodical&gt;&lt;pages&gt;100014&lt;/pages&gt;&lt;dates&gt;&lt;year&gt;2021&lt;/year&gt;&lt;/dates&gt;&lt;isbn&gt;2666-7215&lt;/isbn&gt;&lt;urls&gt;&lt;/urls&gt;&lt;/record&gt;&lt;/Cite&gt;&lt;/EndNote&gt;</w:instrText>
      </w:r>
      <w:r w:rsidR="00E70079" w:rsidRPr="00365E5C">
        <w:rPr>
          <w:rFonts w:ascii="Times New Roman" w:hAnsi="Times New Roman" w:cs="Times New Roman"/>
          <w:sz w:val="24"/>
          <w:szCs w:val="24"/>
          <w:shd w:val="clear" w:color="auto" w:fill="FFFFFF"/>
        </w:rPr>
        <w:fldChar w:fldCharType="separate"/>
      </w:r>
      <w:r w:rsidR="00D97FEB" w:rsidRPr="00365E5C">
        <w:rPr>
          <w:rFonts w:ascii="Times New Roman" w:hAnsi="Times New Roman" w:cs="Times New Roman"/>
          <w:noProof/>
          <w:sz w:val="24"/>
          <w:szCs w:val="24"/>
          <w:shd w:val="clear" w:color="auto" w:fill="FFFFFF"/>
        </w:rPr>
        <w:t>(de Rezende, Blackwell, Denicol, &amp; Guillaumon, 2021)</w:t>
      </w:r>
      <w:r w:rsidR="00E70079" w:rsidRPr="00365E5C">
        <w:rPr>
          <w:rFonts w:ascii="Times New Roman" w:hAnsi="Times New Roman" w:cs="Times New Roman"/>
          <w:sz w:val="24"/>
          <w:szCs w:val="24"/>
          <w:shd w:val="clear" w:color="auto" w:fill="FFFFFF"/>
        </w:rPr>
        <w:fldChar w:fldCharType="end"/>
      </w:r>
      <w:r w:rsidR="00E70079" w:rsidRPr="00365E5C">
        <w:rPr>
          <w:rFonts w:ascii="Times New Roman" w:hAnsi="Times New Roman" w:cs="Times New Roman"/>
          <w:sz w:val="24"/>
          <w:szCs w:val="24"/>
          <w:shd w:val="clear" w:color="auto" w:fill="FFFFFF"/>
        </w:rPr>
        <w:t xml:space="preserve">. </w:t>
      </w:r>
      <w:r w:rsidR="00F14A17" w:rsidRPr="00365E5C">
        <w:rPr>
          <w:rFonts w:ascii="Times New Roman" w:hAnsi="Times New Roman" w:cs="Times New Roman"/>
          <w:sz w:val="24"/>
          <w:szCs w:val="24"/>
        </w:rPr>
        <w:t xml:space="preserve">Furthermore, </w:t>
      </w:r>
      <w:r w:rsidR="00846A70" w:rsidRPr="00365E5C">
        <w:rPr>
          <w:rFonts w:ascii="Times New Roman" w:hAnsi="Times New Roman" w:cs="Times New Roman"/>
          <w:sz w:val="24"/>
          <w:szCs w:val="24"/>
        </w:rPr>
        <w:t xml:space="preserve">an </w:t>
      </w:r>
      <w:r w:rsidR="00F14A17" w:rsidRPr="00365E5C">
        <w:rPr>
          <w:rFonts w:ascii="Times New Roman" w:hAnsi="Times New Roman" w:cs="Times New Roman"/>
          <w:sz w:val="24"/>
          <w:szCs w:val="24"/>
        </w:rPr>
        <w:t xml:space="preserve">assessment </w:t>
      </w:r>
      <w:r w:rsidR="0002357D" w:rsidRPr="00365E5C">
        <w:rPr>
          <w:rFonts w:ascii="Times New Roman" w:hAnsi="Times New Roman" w:cs="Times New Roman"/>
          <w:sz w:val="24"/>
          <w:szCs w:val="24"/>
        </w:rPr>
        <w:t xml:space="preserve">of </w:t>
      </w:r>
      <w:r w:rsidR="00DF6538" w:rsidRPr="00365E5C">
        <w:rPr>
          <w:rFonts w:ascii="Times New Roman" w:hAnsi="Times New Roman" w:cs="Times New Roman"/>
          <w:sz w:val="24"/>
          <w:szCs w:val="24"/>
        </w:rPr>
        <w:t xml:space="preserve">critical leadership competencies </w:t>
      </w:r>
      <w:r w:rsidR="00540AC4" w:rsidRPr="00365E5C">
        <w:rPr>
          <w:rFonts w:ascii="Times New Roman" w:hAnsi="Times New Roman" w:cs="Times New Roman"/>
          <w:sz w:val="24"/>
          <w:szCs w:val="24"/>
        </w:rPr>
        <w:t xml:space="preserve">and </w:t>
      </w:r>
      <w:r w:rsidR="00F14A17" w:rsidRPr="00365E5C">
        <w:rPr>
          <w:rFonts w:ascii="Times New Roman" w:hAnsi="Times New Roman" w:cs="Times New Roman"/>
          <w:sz w:val="24"/>
          <w:szCs w:val="24"/>
        </w:rPr>
        <w:t xml:space="preserve">the </w:t>
      </w:r>
      <w:r w:rsidR="00B81389" w:rsidRPr="00365E5C">
        <w:rPr>
          <w:rFonts w:ascii="Times New Roman" w:hAnsi="Times New Roman" w:cs="Times New Roman"/>
          <w:sz w:val="24"/>
          <w:szCs w:val="24"/>
        </w:rPr>
        <w:t xml:space="preserve">requisite </w:t>
      </w:r>
      <w:r w:rsidR="00540AC4" w:rsidRPr="00365E5C">
        <w:rPr>
          <w:rFonts w:ascii="Times New Roman" w:hAnsi="Times New Roman" w:cs="Times New Roman"/>
          <w:sz w:val="24"/>
          <w:szCs w:val="24"/>
        </w:rPr>
        <w:t xml:space="preserve">support </w:t>
      </w:r>
      <w:r w:rsidR="00B81389" w:rsidRPr="00365E5C">
        <w:rPr>
          <w:rFonts w:ascii="Times New Roman" w:hAnsi="Times New Roman" w:cs="Times New Roman"/>
          <w:sz w:val="24"/>
          <w:szCs w:val="24"/>
        </w:rPr>
        <w:t xml:space="preserve">needed </w:t>
      </w:r>
      <w:r w:rsidR="001B45AB" w:rsidRPr="00365E5C">
        <w:rPr>
          <w:rFonts w:ascii="Times New Roman" w:hAnsi="Times New Roman" w:cs="Times New Roman"/>
          <w:sz w:val="24"/>
          <w:szCs w:val="24"/>
        </w:rPr>
        <w:t>to enhance</w:t>
      </w:r>
      <w:r w:rsidR="00B81389" w:rsidRPr="00365E5C">
        <w:rPr>
          <w:rFonts w:ascii="Times New Roman" w:hAnsi="Times New Roman" w:cs="Times New Roman"/>
          <w:sz w:val="24"/>
          <w:szCs w:val="24"/>
        </w:rPr>
        <w:t xml:space="preserve"> the rate of </w:t>
      </w:r>
      <w:r w:rsidR="00A40361" w:rsidRPr="00365E5C">
        <w:rPr>
          <w:rFonts w:ascii="Times New Roman" w:hAnsi="Times New Roman" w:cs="Times New Roman"/>
          <w:sz w:val="24"/>
          <w:szCs w:val="24"/>
        </w:rPr>
        <w:t xml:space="preserve">project success through </w:t>
      </w:r>
      <w:r w:rsidR="00B331F2" w:rsidRPr="00365E5C">
        <w:rPr>
          <w:rFonts w:ascii="Times New Roman" w:hAnsi="Times New Roman" w:cs="Times New Roman"/>
          <w:sz w:val="24"/>
          <w:szCs w:val="24"/>
        </w:rPr>
        <w:t xml:space="preserve">a </w:t>
      </w:r>
      <w:r w:rsidR="00A40361" w:rsidRPr="00365E5C">
        <w:rPr>
          <w:rFonts w:ascii="Times New Roman" w:hAnsi="Times New Roman" w:cs="Times New Roman"/>
          <w:sz w:val="24"/>
          <w:szCs w:val="24"/>
        </w:rPr>
        <w:t xml:space="preserve">comprehensive analysis encompassing all </w:t>
      </w:r>
      <w:r w:rsidR="001B45AB" w:rsidRPr="00365E5C">
        <w:rPr>
          <w:rFonts w:ascii="Times New Roman" w:hAnsi="Times New Roman" w:cs="Times New Roman"/>
          <w:sz w:val="24"/>
          <w:szCs w:val="24"/>
        </w:rPr>
        <w:t xml:space="preserve">the relevant </w:t>
      </w:r>
      <w:r w:rsidR="00A40361" w:rsidRPr="00365E5C">
        <w:rPr>
          <w:rFonts w:ascii="Times New Roman" w:hAnsi="Times New Roman" w:cs="Times New Roman"/>
          <w:sz w:val="24"/>
          <w:szCs w:val="24"/>
        </w:rPr>
        <w:t xml:space="preserve">features of a project </w:t>
      </w:r>
      <w:r w:rsidR="00B81389" w:rsidRPr="00365E5C">
        <w:rPr>
          <w:rFonts w:ascii="Times New Roman" w:hAnsi="Times New Roman" w:cs="Times New Roman"/>
          <w:sz w:val="24"/>
          <w:szCs w:val="24"/>
        </w:rPr>
        <w:t xml:space="preserve">is required </w:t>
      </w:r>
      <w:r w:rsidR="00DF6538"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&lt;EndNote&gt;&lt;Cite&gt;&lt;Author&gt;Todorović&lt;/Author&gt;&lt;Year&gt;2015&lt;/Year&gt;&lt;RecNum&gt;2645&lt;/RecNum&gt;&lt;DisplayText&gt;(Ahmed &amp;amp; bin Mohamed, 2017; Todorović, Petrović, Mihić, Obradović, &amp;amp; Bushuyev, 2015)&lt;/DisplayText&gt;&lt;record&gt;&lt;rec-number&gt;2645&lt;/rec-number&gt;&lt;foreign-keys&gt;&lt;key app="EN" db-id="5ppr92xvhrpwwye2pecp0xsss2rex9r009pt" timestamp="1570164037"&gt;2645&lt;/key&gt;&lt;/foreign-keys&gt;&lt;ref-type name="Journal Article"&gt;17&lt;/ref-type&gt;&lt;contributors&gt;&lt;authors&gt;&lt;author&gt;Todorović, Marija Lj&lt;/author&gt;&lt;author&gt;Petrović, Dejan Č&lt;/author&gt;&lt;author&gt;Mihić, Marko M&lt;/author&gt;&lt;author&gt;Obradović, Vladimir Lj&lt;/author&gt;&lt;author&gt;Bushuyev, Sergey D&lt;/author&gt;&lt;/authors&gt;&lt;/contributors&gt;&lt;titles&gt;&lt;title&gt;Project success analysis framework: A knowledge-based approach in project management&lt;/title&gt;&lt;secondary-title&gt;International Journal of Project Management&lt;/secondary-title&gt;&lt;/titles&gt;&lt;periodical&gt;&lt;full-title&gt;International Journal of Project Management&lt;/full-title&gt;&lt;/periodical&gt;&lt;pages&gt;772-783&lt;/pages&gt;&lt;volume&gt;33&lt;/volume&gt;&lt;number&gt;4&lt;/number&gt;&lt;dates&gt;&lt;year&gt;2015&lt;/year&gt;&lt;/dates&gt;&lt;isbn&gt;0263-7863&lt;/isbn&gt;&lt;urls&gt;&lt;/urls&gt;&lt;/record&gt;&lt;/Cite&gt;&lt;Cite&gt;&lt;Author&gt;Ahmed&lt;/Author&gt;&lt;Year&gt;2017&lt;/Year&gt;&lt;RecNum&gt;2729&lt;/RecNum&gt;&lt;record&gt;&lt;rec-number&gt;2729&lt;/rec-number&gt;&lt;foreign-keys&gt;&lt;key app="EN" db-id="5ppr92xvhrpwwye2pecp0xsss2rex9r009pt" timestamp="1596070490"&gt;2729&lt;/key&gt;&lt;/foreign-keys&gt;&lt;ref-type name="Journal Article"&gt;17&lt;/ref-type&gt;&lt;contributors&gt;&lt;authors&gt;&lt;author&gt;Ahmed, Riaz&lt;/author&gt;&lt;author&gt;bin Mohamed, Noor Azmi&lt;/author&gt;&lt;/authors&gt;&lt;/contributors&gt;&lt;titles&gt;&lt;title&gt;Development and validation of an instrument for multidimensional top management support&lt;/title&gt;&lt;secondary-title&gt;International Journal of Productivity and Performance Management&lt;/secondary-title&gt;&lt;/titles&gt;&lt;periodical&gt;&lt;full-title&gt;International Journal of Productivity and Performance Management&lt;/full-title&gt;&lt;/periodical&gt;&lt;pages&gt;1-38&lt;/pages&gt;&lt;volume&gt;66&lt;/volume&gt;&lt;number&gt;7&lt;/number&gt;&lt;dates&gt;&lt;year&gt;2017&lt;/year&gt;&lt;/dates&gt;&lt;isbn&gt;1741-0401&lt;/isbn&gt;&lt;urls&gt;&lt;/urls&gt;&lt;/record&gt;&lt;/Cite&gt;&lt;/EndNote&gt;</w:instrText>
      </w:r>
      <w:r w:rsidR="00DF6538"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(Ahmed &amp; bin Mohamed, 2017; Todorović, Petrović, Mihić, Obradović, &amp; Bushuyev, 2015)</w:t>
      </w:r>
      <w:r w:rsidR="00DF6538" w:rsidRPr="00365E5C">
        <w:rPr>
          <w:rFonts w:ascii="Times New Roman" w:hAnsi="Times New Roman" w:cs="Times New Roman"/>
          <w:sz w:val="24"/>
          <w:szCs w:val="24"/>
        </w:rPr>
        <w:fldChar w:fldCharType="end"/>
      </w:r>
      <w:r w:rsidR="00DF6538" w:rsidRPr="00365E5C">
        <w:rPr>
          <w:rFonts w:ascii="Times New Roman" w:hAnsi="Times New Roman" w:cs="Times New Roman"/>
          <w:sz w:val="24"/>
          <w:szCs w:val="24"/>
        </w:rPr>
        <w:t xml:space="preserve">. </w:t>
      </w:r>
    </w:p>
    <w:p w14:paraId="75297A78" w14:textId="77777777" w:rsidR="0089500E" w:rsidRPr="00365E5C" w:rsidRDefault="0089500E" w:rsidP="00A971D6">
      <w:pPr>
        <w:autoSpaceDE w:val="0"/>
        <w:autoSpaceDN w:val="0"/>
        <w:adjustRightInd w:val="0"/>
        <w:spacing w:after="0" w:line="240" w:lineRule="auto"/>
        <w:ind w:firstLine="720"/>
        <w:jc w:val="both"/>
        <w:rPr>
          <w:rFonts w:ascii="Times New Roman" w:hAnsi="Times New Roman" w:cs="Times New Roman"/>
          <w:sz w:val="24"/>
          <w:szCs w:val="24"/>
        </w:rPr>
      </w:pPr>
    </w:p>
    <w:p w14:paraId="534C5703" w14:textId="289F384C" w:rsidR="00E0086E" w:rsidRPr="00365E5C" w:rsidRDefault="00064A6A" w:rsidP="00F92D04">
      <w:pPr>
        <w:spacing w:line="360" w:lineRule="auto"/>
        <w:jc w:val="both"/>
        <w:rPr>
          <w:rFonts w:ascii="Times New Roman" w:hAnsi="Times New Roman" w:cs="Times New Roman"/>
          <w:sz w:val="24"/>
          <w:szCs w:val="24"/>
        </w:rPr>
      </w:pPr>
      <w:r w:rsidRPr="00365E5C">
        <w:rPr>
          <w:rFonts w:ascii="Times New Roman" w:hAnsi="Times New Roman" w:cs="Times New Roman"/>
          <w:sz w:val="24"/>
          <w:szCs w:val="24"/>
        </w:rPr>
        <w:t xml:space="preserve">Researchers and practitioners are consistently </w:t>
      </w:r>
      <w:r w:rsidR="008F2034" w:rsidRPr="00365E5C">
        <w:rPr>
          <w:rFonts w:ascii="Times New Roman" w:hAnsi="Times New Roman" w:cs="Times New Roman"/>
          <w:sz w:val="24"/>
          <w:szCs w:val="24"/>
        </w:rPr>
        <w:t>ascertaining</w:t>
      </w:r>
      <w:r w:rsidRPr="00365E5C">
        <w:rPr>
          <w:rFonts w:ascii="Times New Roman" w:hAnsi="Times New Roman" w:cs="Times New Roman"/>
          <w:sz w:val="24"/>
          <w:szCs w:val="24"/>
        </w:rPr>
        <w:t xml:space="preserve"> the reasons to overcome the challenges of </w:t>
      </w:r>
      <w:r w:rsidR="008F2034" w:rsidRPr="00365E5C">
        <w:rPr>
          <w:rFonts w:ascii="Times New Roman" w:hAnsi="Times New Roman" w:cs="Times New Roman"/>
          <w:sz w:val="24"/>
          <w:szCs w:val="24"/>
        </w:rPr>
        <w:t xml:space="preserve">the </w:t>
      </w:r>
      <w:r w:rsidRPr="00365E5C">
        <w:rPr>
          <w:rFonts w:ascii="Times New Roman" w:hAnsi="Times New Roman" w:cs="Times New Roman"/>
          <w:sz w:val="24"/>
          <w:szCs w:val="24"/>
        </w:rPr>
        <w:t xml:space="preserve">low rate of project success and </w:t>
      </w:r>
      <w:r w:rsidR="008F2034" w:rsidRPr="00365E5C">
        <w:rPr>
          <w:rFonts w:ascii="Times New Roman" w:hAnsi="Times New Roman" w:cs="Times New Roman"/>
          <w:sz w:val="24"/>
          <w:szCs w:val="24"/>
        </w:rPr>
        <w:t xml:space="preserve">corresponding </w:t>
      </w:r>
      <w:r w:rsidRPr="00365E5C">
        <w:rPr>
          <w:rFonts w:ascii="Times New Roman" w:hAnsi="Times New Roman" w:cs="Times New Roman"/>
          <w:sz w:val="24"/>
          <w:szCs w:val="24"/>
        </w:rPr>
        <w:t xml:space="preserve">high project failure </w:t>
      </w:r>
      <w:r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&lt;EndNote&gt;&lt;Cite&gt;&lt;Author&gt;Wang&lt;/Author&gt;&lt;Year&gt;2019&lt;/Year&gt;&lt;RecNum&gt;2891&lt;/RecNum&gt;&lt;DisplayText&gt;(Wang, Fu, &amp;amp; Fang, 2019)&lt;/DisplayText&gt;&lt;record&gt;&lt;rec-number&gt;2891&lt;/rec-number&gt;&lt;foreign-keys&gt;&lt;key app="EN" db-id="5ppr92xvhrpwwye2pecp0xsss2rex9r009pt" timestamp="1640777307"&gt;2891&lt;/key&gt;&lt;/foreign-keys&gt;&lt;ref-type name="Journal Article"&gt;17&lt;/ref-type&gt;&lt;contributors&gt;&lt;authors&gt;&lt;author&gt;Wang, Dedong&lt;/author&gt;&lt;author&gt;Fu, Hongwei&lt;/author&gt;&lt;author&gt;Fang, Shaoze&lt;/author&gt;&lt;/authors&gt;&lt;/contributors&gt;&lt;titles&gt;&lt;title&gt;The relationship between relational quality and megaproject success: the moderating role of incentives&lt;/title&gt;&lt;secondary-title&gt;Engineering Management Journal&lt;/secondary-title&gt;&lt;/titles&gt;&lt;periodical&gt;&lt;full-title&gt;Engineering Management Journal&lt;/full-title&gt;&lt;/periodical&gt;&lt;pages&gt;257-269&lt;/pages&gt;&lt;volume&gt;31&lt;/volume&gt;&lt;number&gt;4&lt;/number&gt;&lt;dates&gt;&lt;year&gt;2019&lt;/year&gt;&lt;/dates&gt;&lt;isbn&gt;1042-9247&lt;/isbn&gt;&lt;urls&gt;&lt;/urls&gt;&lt;/record&gt;&lt;/Cite&gt;&lt;/EndNote&gt;</w:instrText>
      </w:r>
      <w:r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(Wang, Fu, &amp; Fang, 2019)</w:t>
      </w:r>
      <w:r w:rsidRPr="00365E5C">
        <w:rPr>
          <w:rFonts w:ascii="Times New Roman" w:hAnsi="Times New Roman" w:cs="Times New Roman"/>
          <w:sz w:val="24"/>
          <w:szCs w:val="24"/>
        </w:rPr>
        <w:fldChar w:fldCharType="end"/>
      </w:r>
      <w:r w:rsidRPr="00365E5C">
        <w:rPr>
          <w:rFonts w:ascii="Times New Roman" w:hAnsi="Times New Roman" w:cs="Times New Roman"/>
          <w:sz w:val="24"/>
          <w:szCs w:val="24"/>
        </w:rPr>
        <w:t xml:space="preserve">. </w:t>
      </w:r>
      <w:r w:rsidR="00372C67" w:rsidRPr="00365E5C">
        <w:rPr>
          <w:rFonts w:ascii="Times New Roman" w:hAnsi="Times New Roman" w:cs="Times New Roman"/>
          <w:sz w:val="24"/>
          <w:szCs w:val="24"/>
        </w:rPr>
        <w:t xml:space="preserve">This can be viewed as an important requirement where improved engineering management can be </w:t>
      </w:r>
      <w:r w:rsidR="00372C67" w:rsidRPr="00365E5C">
        <w:rPr>
          <w:rFonts w:ascii="Times New Roman" w:hAnsi="Times New Roman" w:cs="Times New Roman"/>
          <w:sz w:val="24"/>
          <w:szCs w:val="24"/>
        </w:rPr>
        <w:lastRenderedPageBreak/>
        <w:t xml:space="preserve">deployed to ensure projects are adequately supported. </w:t>
      </w:r>
      <w:r w:rsidR="001B45AB" w:rsidRPr="00365E5C">
        <w:rPr>
          <w:rFonts w:ascii="Times New Roman" w:hAnsi="Times New Roman" w:cs="Times New Roman"/>
          <w:sz w:val="24"/>
          <w:szCs w:val="24"/>
        </w:rPr>
        <w:t xml:space="preserve">Moreover, various </w:t>
      </w:r>
      <w:r w:rsidR="00846A70" w:rsidRPr="00365E5C">
        <w:rPr>
          <w:rFonts w:ascii="Times New Roman" w:hAnsi="Times New Roman" w:cs="Times New Roman"/>
          <w:sz w:val="24"/>
          <w:szCs w:val="24"/>
        </w:rPr>
        <w:t xml:space="preserve">researchers </w:t>
      </w:r>
      <w:r w:rsidR="00385FF4" w:rsidRPr="00365E5C">
        <w:rPr>
          <w:rFonts w:ascii="Times New Roman" w:hAnsi="Times New Roman" w:cs="Times New Roman"/>
          <w:sz w:val="24"/>
          <w:szCs w:val="24"/>
        </w:rPr>
        <w:t xml:space="preserve">have </w:t>
      </w:r>
      <w:r w:rsidR="000D285A" w:rsidRPr="00365E5C">
        <w:rPr>
          <w:rFonts w:ascii="Times New Roman" w:hAnsi="Times New Roman" w:cs="Times New Roman"/>
          <w:sz w:val="24"/>
          <w:szCs w:val="24"/>
        </w:rPr>
        <w:t>emphasized</w:t>
      </w:r>
      <w:r w:rsidR="00DF6538" w:rsidRPr="00365E5C">
        <w:rPr>
          <w:rFonts w:ascii="Times New Roman" w:hAnsi="Times New Roman" w:cs="Times New Roman"/>
          <w:sz w:val="24"/>
          <w:szCs w:val="24"/>
        </w:rPr>
        <w:t xml:space="preserve"> </w:t>
      </w:r>
      <w:r w:rsidR="00E14A35" w:rsidRPr="00365E5C">
        <w:rPr>
          <w:rFonts w:ascii="Times New Roman" w:hAnsi="Times New Roman" w:cs="Times New Roman"/>
          <w:sz w:val="24"/>
          <w:szCs w:val="24"/>
        </w:rPr>
        <w:t xml:space="preserve">that </w:t>
      </w:r>
      <w:r w:rsidR="00DF6538" w:rsidRPr="00365E5C">
        <w:rPr>
          <w:rFonts w:ascii="Times New Roman" w:hAnsi="Times New Roman" w:cs="Times New Roman"/>
          <w:sz w:val="24"/>
          <w:szCs w:val="24"/>
        </w:rPr>
        <w:t>organization</w:t>
      </w:r>
      <w:r w:rsidR="00E14A35" w:rsidRPr="00365E5C">
        <w:rPr>
          <w:rFonts w:ascii="Times New Roman" w:hAnsi="Times New Roman" w:cs="Times New Roman"/>
          <w:sz w:val="24"/>
          <w:szCs w:val="24"/>
        </w:rPr>
        <w:t xml:space="preserve">s </w:t>
      </w:r>
      <w:r w:rsidR="00385FF4" w:rsidRPr="00365E5C">
        <w:rPr>
          <w:rFonts w:ascii="Times New Roman" w:hAnsi="Times New Roman" w:cs="Times New Roman"/>
          <w:sz w:val="24"/>
          <w:szCs w:val="24"/>
        </w:rPr>
        <w:t xml:space="preserve">often face </w:t>
      </w:r>
      <w:r w:rsidR="00E14A35" w:rsidRPr="00365E5C">
        <w:rPr>
          <w:rFonts w:ascii="Times New Roman" w:hAnsi="Times New Roman" w:cs="Times New Roman"/>
          <w:sz w:val="24"/>
          <w:szCs w:val="24"/>
        </w:rPr>
        <w:t xml:space="preserve">challenges </w:t>
      </w:r>
      <w:r w:rsidR="004B1389" w:rsidRPr="00365E5C">
        <w:rPr>
          <w:rFonts w:ascii="Times New Roman" w:hAnsi="Times New Roman" w:cs="Times New Roman"/>
          <w:sz w:val="24"/>
          <w:szCs w:val="24"/>
        </w:rPr>
        <w:t>in</w:t>
      </w:r>
      <w:r w:rsidR="00385FF4" w:rsidRPr="00365E5C">
        <w:rPr>
          <w:rFonts w:ascii="Times New Roman" w:hAnsi="Times New Roman" w:cs="Times New Roman"/>
          <w:sz w:val="24"/>
          <w:szCs w:val="24"/>
        </w:rPr>
        <w:t xml:space="preserve"> developing the</w:t>
      </w:r>
      <w:r w:rsidR="00DF6538" w:rsidRPr="00365E5C">
        <w:rPr>
          <w:rFonts w:ascii="Times New Roman" w:hAnsi="Times New Roman" w:cs="Times New Roman"/>
          <w:sz w:val="24"/>
          <w:szCs w:val="24"/>
        </w:rPr>
        <w:t xml:space="preserve"> leadership expertise</w:t>
      </w:r>
      <w:r w:rsidR="00E14A35" w:rsidRPr="00365E5C">
        <w:rPr>
          <w:rFonts w:ascii="Times New Roman" w:hAnsi="Times New Roman" w:cs="Times New Roman"/>
          <w:sz w:val="24"/>
          <w:szCs w:val="24"/>
        </w:rPr>
        <w:t xml:space="preserve"> </w:t>
      </w:r>
      <w:r w:rsidR="00A40361" w:rsidRPr="00365E5C">
        <w:rPr>
          <w:rFonts w:ascii="Times New Roman" w:hAnsi="Times New Roman" w:cs="Times New Roman"/>
          <w:sz w:val="24"/>
          <w:szCs w:val="24"/>
        </w:rPr>
        <w:t xml:space="preserve">of project managers </w:t>
      </w:r>
      <w:r w:rsidR="00E14A35" w:rsidRPr="00365E5C">
        <w:rPr>
          <w:rFonts w:ascii="Times New Roman" w:hAnsi="Times New Roman" w:cs="Times New Roman"/>
          <w:sz w:val="24"/>
          <w:szCs w:val="24"/>
        </w:rPr>
        <w:t xml:space="preserve">for </w:t>
      </w:r>
      <w:r w:rsidR="00B331F2" w:rsidRPr="00365E5C">
        <w:rPr>
          <w:rFonts w:ascii="Times New Roman" w:hAnsi="Times New Roman" w:cs="Times New Roman"/>
          <w:sz w:val="24"/>
          <w:szCs w:val="24"/>
        </w:rPr>
        <w:t xml:space="preserve">the </w:t>
      </w:r>
      <w:r w:rsidR="00E14A35" w:rsidRPr="00365E5C">
        <w:rPr>
          <w:rFonts w:ascii="Times New Roman" w:hAnsi="Times New Roman" w:cs="Times New Roman"/>
          <w:sz w:val="24"/>
          <w:szCs w:val="24"/>
        </w:rPr>
        <w:t>successful implementation of projects</w:t>
      </w:r>
      <w:r w:rsidR="00892ADD" w:rsidRPr="00365E5C">
        <w:rPr>
          <w:rFonts w:ascii="Times New Roman" w:hAnsi="Times New Roman" w:cs="Times New Roman"/>
          <w:sz w:val="24"/>
          <w:szCs w:val="24"/>
        </w:rPr>
        <w:t xml:space="preserve"> </w:t>
      </w:r>
      <w:r w:rsidR="00892ADD" w:rsidRPr="00365E5C">
        <w:rPr>
          <w:rFonts w:ascii="Times New Roman" w:hAnsi="Times New Roman" w:cs="Times New Roman"/>
          <w:sz w:val="24"/>
          <w:szCs w:val="24"/>
        </w:rPr>
        <w:fldChar w:fldCharType="begin">
          <w:fldData xml:space="preserve">PEVuZE5vdGU+PENpdGU+PEF1dGhvcj5LaG91cnk8L0F1dGhvcj48WWVhcj4yMDE2PC9ZZWFyPjxS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</w:fldData>
        </w:fldChar>
      </w:r>
      <w:r w:rsidR="00D97FEB" w:rsidRPr="00365E5C">
        <w:rPr>
          <w:rFonts w:ascii="Times New Roman" w:hAnsi="Times New Roman" w:cs="Times New Roman"/>
          <w:sz w:val="24"/>
          <w:szCs w:val="24"/>
        </w:rPr>
        <w:instrText xml:space="preserve"> ADDIN EN.CITE </w:instrText>
      </w:r>
      <w:r w:rsidR="00D97FEB" w:rsidRPr="00365E5C">
        <w:rPr>
          <w:rFonts w:ascii="Times New Roman" w:hAnsi="Times New Roman" w:cs="Times New Roman"/>
          <w:sz w:val="24"/>
          <w:szCs w:val="24"/>
        </w:rPr>
        <w:fldChar w:fldCharType="begin">
          <w:fldData xml:space="preserve">PEVuZE5vdGU+PENpdGU+PEF1dGhvcj5LaG91cnk8L0F1dGhvcj48WWVhcj4yMDE2PC9ZZWFyPjxS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</w:fldData>
        </w:fldChar>
      </w:r>
      <w:r w:rsidR="00D97FEB" w:rsidRPr="00365E5C">
        <w:rPr>
          <w:rFonts w:ascii="Times New Roman" w:hAnsi="Times New Roman" w:cs="Times New Roman"/>
          <w:sz w:val="24"/>
          <w:szCs w:val="24"/>
        </w:rPr>
        <w:instrText xml:space="preserve"> ADDIN EN.CITE.DATA </w:instrText>
      </w:r>
      <w:r w:rsidR="00D97FEB" w:rsidRPr="00365E5C">
        <w:rPr>
          <w:rFonts w:ascii="Times New Roman" w:hAnsi="Times New Roman" w:cs="Times New Roman"/>
          <w:sz w:val="24"/>
          <w:szCs w:val="24"/>
        </w:rPr>
      </w:r>
      <w:r w:rsidR="00D97FEB" w:rsidRPr="00365E5C">
        <w:rPr>
          <w:rFonts w:ascii="Times New Roman" w:hAnsi="Times New Roman" w:cs="Times New Roman"/>
          <w:sz w:val="24"/>
          <w:szCs w:val="24"/>
        </w:rPr>
        <w:fldChar w:fldCharType="end"/>
      </w:r>
      <w:r w:rsidR="00892ADD" w:rsidRPr="00365E5C">
        <w:rPr>
          <w:rFonts w:ascii="Times New Roman" w:hAnsi="Times New Roman" w:cs="Times New Roman"/>
          <w:sz w:val="24"/>
          <w:szCs w:val="24"/>
        </w:rPr>
      </w:r>
      <w:r w:rsidR="00892ADD"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(Khoury &amp; McNally, 2016; Megheirkouni, 2018; Megheirkouni &amp; Mejheirkouni, 2020)</w:t>
      </w:r>
      <w:r w:rsidR="00892ADD" w:rsidRPr="00365E5C">
        <w:rPr>
          <w:rFonts w:ascii="Times New Roman" w:hAnsi="Times New Roman" w:cs="Times New Roman"/>
          <w:sz w:val="24"/>
          <w:szCs w:val="24"/>
        </w:rPr>
        <w:fldChar w:fldCharType="end"/>
      </w:r>
      <w:r w:rsidR="00DF6538" w:rsidRPr="00365E5C">
        <w:rPr>
          <w:rFonts w:ascii="Times New Roman" w:hAnsi="Times New Roman" w:cs="Times New Roman"/>
          <w:sz w:val="24"/>
          <w:szCs w:val="24"/>
        </w:rPr>
        <w:t xml:space="preserve">. </w:t>
      </w:r>
      <w:r w:rsidR="00E14A35" w:rsidRPr="00365E5C">
        <w:rPr>
          <w:rFonts w:ascii="Times New Roman" w:hAnsi="Times New Roman" w:cs="Times New Roman"/>
          <w:sz w:val="24"/>
          <w:szCs w:val="24"/>
        </w:rPr>
        <w:t>Such</w:t>
      </w:r>
      <w:r w:rsidR="00DF6538" w:rsidRPr="00365E5C">
        <w:rPr>
          <w:rFonts w:ascii="Times New Roman" w:hAnsi="Times New Roman" w:cs="Times New Roman"/>
          <w:sz w:val="24"/>
          <w:szCs w:val="24"/>
        </w:rPr>
        <w:t xml:space="preserve"> challenges can be </w:t>
      </w:r>
      <w:r w:rsidR="00385FF4" w:rsidRPr="00365E5C">
        <w:rPr>
          <w:rFonts w:ascii="Times New Roman" w:hAnsi="Times New Roman" w:cs="Times New Roman"/>
          <w:sz w:val="24"/>
          <w:szCs w:val="24"/>
        </w:rPr>
        <w:t xml:space="preserve">addressed </w:t>
      </w:r>
      <w:r w:rsidR="004B1389" w:rsidRPr="00365E5C">
        <w:rPr>
          <w:rFonts w:ascii="Times New Roman" w:hAnsi="Times New Roman" w:cs="Times New Roman"/>
          <w:sz w:val="24"/>
          <w:szCs w:val="24"/>
        </w:rPr>
        <w:t>by</w:t>
      </w:r>
      <w:r w:rsidR="00385FF4" w:rsidRPr="00365E5C">
        <w:rPr>
          <w:rFonts w:ascii="Times New Roman" w:hAnsi="Times New Roman" w:cs="Times New Roman"/>
          <w:sz w:val="24"/>
          <w:szCs w:val="24"/>
        </w:rPr>
        <w:t xml:space="preserve"> developing the </w:t>
      </w:r>
      <w:r w:rsidR="00DF6538" w:rsidRPr="00365E5C">
        <w:rPr>
          <w:rFonts w:ascii="Times New Roman" w:hAnsi="Times New Roman" w:cs="Times New Roman"/>
          <w:sz w:val="24"/>
          <w:szCs w:val="24"/>
        </w:rPr>
        <w:t xml:space="preserve">required skills, </w:t>
      </w:r>
      <w:r w:rsidR="00B331F2" w:rsidRPr="00365E5C">
        <w:rPr>
          <w:rFonts w:ascii="Times New Roman" w:hAnsi="Times New Roman" w:cs="Times New Roman"/>
          <w:sz w:val="24"/>
          <w:szCs w:val="24"/>
        </w:rPr>
        <w:t xml:space="preserve">behaviors, </w:t>
      </w:r>
      <w:r w:rsidR="00DA4EB7" w:rsidRPr="00365E5C">
        <w:rPr>
          <w:rFonts w:ascii="Times New Roman" w:hAnsi="Times New Roman" w:cs="Times New Roman"/>
          <w:sz w:val="24"/>
          <w:szCs w:val="24"/>
        </w:rPr>
        <w:t xml:space="preserve">and </w:t>
      </w:r>
      <w:r w:rsidR="00B331F2" w:rsidRPr="00365E5C">
        <w:rPr>
          <w:rFonts w:ascii="Times New Roman" w:hAnsi="Times New Roman" w:cs="Times New Roman"/>
          <w:sz w:val="24"/>
          <w:szCs w:val="24"/>
        </w:rPr>
        <w:t xml:space="preserve">attitudes, </w:t>
      </w:r>
      <w:r w:rsidR="00385FF4" w:rsidRPr="00365E5C">
        <w:rPr>
          <w:rFonts w:ascii="Times New Roman" w:hAnsi="Times New Roman" w:cs="Times New Roman"/>
          <w:sz w:val="24"/>
          <w:szCs w:val="24"/>
        </w:rPr>
        <w:t xml:space="preserve">to build </w:t>
      </w:r>
      <w:r w:rsidR="00DA4EB7" w:rsidRPr="00365E5C">
        <w:rPr>
          <w:rFonts w:ascii="Times New Roman" w:hAnsi="Times New Roman" w:cs="Times New Roman"/>
          <w:sz w:val="24"/>
          <w:szCs w:val="24"/>
        </w:rPr>
        <w:t xml:space="preserve">an </w:t>
      </w:r>
      <w:r w:rsidR="00DF6538" w:rsidRPr="00365E5C">
        <w:rPr>
          <w:rFonts w:ascii="Times New Roman" w:hAnsi="Times New Roman" w:cs="Times New Roman"/>
          <w:sz w:val="24"/>
          <w:szCs w:val="24"/>
        </w:rPr>
        <w:t>individual’s competencies</w:t>
      </w:r>
      <w:r w:rsidR="00385FF4" w:rsidRPr="00365E5C">
        <w:rPr>
          <w:rFonts w:ascii="Times New Roman" w:hAnsi="Times New Roman" w:cs="Times New Roman"/>
          <w:sz w:val="24"/>
          <w:szCs w:val="24"/>
        </w:rPr>
        <w:t xml:space="preserve"> as well as through</w:t>
      </w:r>
      <w:r w:rsidR="00DF6538" w:rsidRPr="00365E5C">
        <w:rPr>
          <w:rFonts w:ascii="Times New Roman" w:hAnsi="Times New Roman" w:cs="Times New Roman"/>
          <w:sz w:val="24"/>
          <w:szCs w:val="24"/>
        </w:rPr>
        <w:t xml:space="preserve"> training or mentoring </w:t>
      </w:r>
      <w:r w:rsidR="00DF6538" w:rsidRPr="00365E5C">
        <w:rPr>
          <w:rFonts w:ascii="Times New Roman" w:hAnsi="Times New Roman" w:cs="Times New Roman"/>
          <w:sz w:val="24"/>
          <w:szCs w:val="24"/>
          <w:shd w:val="clear" w:color="auto" w:fill="FFFFFF"/>
        </w:rPr>
        <w:fldChar w:fldCharType="begin"/>
      </w:r>
      <w:r w:rsidR="00D97FEB" w:rsidRPr="00365E5C">
        <w:rPr>
          <w:rFonts w:ascii="Times New Roman" w:hAnsi="Times New Roman" w:cs="Times New Roman"/>
          <w:sz w:val="24"/>
          <w:szCs w:val="24"/>
          <w:shd w:val="clear" w:color="auto" w:fill="FFFFFF"/>
        </w:rPr>
        <w:instrText xml:space="preserve"> ADDIN EN.CITE &lt;EndNote&gt;&lt;Cite&gt;&lt;Author&gt;Megheirkouni&lt;/Author&gt;&lt;Year&gt;2020&lt;/Year&gt;&lt;RecNum&gt;2795&lt;/RecNum&gt;&lt;DisplayText&gt;(Majd Megheirkouni &amp;amp; Mejheirkouni, 2020)&lt;/DisplayText&gt;&lt;record&gt;&lt;rec-number&gt;2795&lt;/rec-number&gt;&lt;foreign-keys&gt;&lt;key app="EN" db-id="5ppr92xvhrpwwye2pecp0xsss2rex9r009pt" timestamp="1620726048"&gt;2795&lt;/key&gt;&lt;/foreign-keys&gt;&lt;ref-type name="Journal Article"&gt;17&lt;/ref-type&gt;&lt;contributors&gt;&lt;authors&gt;&lt;author&gt;Megheirkouni, Majd&lt;/author&gt;&lt;author&gt;Mejheirkouni, Ammar &lt;/author&gt;&lt;/authors&gt;&lt;/contributors&gt;&lt;titles&gt;&lt;title&gt;Leadership development trends and challenges in the twenty-first century: rethinking the priorities&lt;/title&gt;&lt;secondary-title&gt;The Journal of Management Development&lt;/secondary-title&gt;&lt;/titles&gt;&lt;periodical&gt;&lt;full-title&gt;The Journal of Management Development&lt;/full-title&gt;&lt;/periodical&gt;&lt;pages&gt;97-124&lt;/pages&gt;&lt;volume&gt;39&lt;/volume&gt;&lt;number&gt;1&lt;/number&gt;&lt;dates&gt;&lt;year&gt;2020&lt;/year&gt;&lt;/dates&gt;&lt;isbn&gt;0262-1711&lt;/isbn&gt;&lt;urls&gt;&lt;/urls&gt;&lt;/record&gt;&lt;/Cite&gt;&lt;/EndNote&gt;</w:instrText>
      </w:r>
      <w:r w:rsidR="00DF6538" w:rsidRPr="00365E5C">
        <w:rPr>
          <w:rFonts w:ascii="Times New Roman" w:hAnsi="Times New Roman" w:cs="Times New Roman"/>
          <w:sz w:val="24"/>
          <w:szCs w:val="24"/>
          <w:shd w:val="clear" w:color="auto" w:fill="FFFFFF"/>
        </w:rPr>
        <w:fldChar w:fldCharType="separate"/>
      </w:r>
      <w:r w:rsidR="00D97FEB" w:rsidRPr="00365E5C">
        <w:rPr>
          <w:rFonts w:ascii="Times New Roman" w:hAnsi="Times New Roman" w:cs="Times New Roman"/>
          <w:noProof/>
          <w:sz w:val="24"/>
          <w:szCs w:val="24"/>
          <w:shd w:val="clear" w:color="auto" w:fill="FFFFFF"/>
        </w:rPr>
        <w:t>(Megheirkouni &amp; Mejheirkouni, 2020)</w:t>
      </w:r>
      <w:r w:rsidR="00DF6538" w:rsidRPr="00365E5C">
        <w:rPr>
          <w:rFonts w:ascii="Times New Roman" w:hAnsi="Times New Roman" w:cs="Times New Roman"/>
          <w:sz w:val="24"/>
          <w:szCs w:val="24"/>
          <w:shd w:val="clear" w:color="auto" w:fill="FFFFFF"/>
        </w:rPr>
        <w:fldChar w:fldCharType="end"/>
      </w:r>
      <w:r w:rsidR="00DF6538" w:rsidRPr="00365E5C">
        <w:rPr>
          <w:rFonts w:ascii="Times New Roman" w:hAnsi="Times New Roman" w:cs="Times New Roman"/>
          <w:sz w:val="24"/>
          <w:szCs w:val="24"/>
          <w:shd w:val="clear" w:color="auto" w:fill="FFFFFF"/>
        </w:rPr>
        <w:t xml:space="preserve">. </w:t>
      </w:r>
      <w:r w:rsidR="00ED0C51" w:rsidRPr="00365E5C">
        <w:rPr>
          <w:rFonts w:ascii="Times New Roman" w:hAnsi="Times New Roman" w:cs="Times New Roman"/>
          <w:sz w:val="24"/>
          <w:szCs w:val="24"/>
          <w:shd w:val="clear" w:color="auto" w:fill="FFFFFF"/>
        </w:rPr>
        <w:t>O</w:t>
      </w:r>
      <w:r w:rsidR="00385FF4" w:rsidRPr="00365E5C">
        <w:rPr>
          <w:rFonts w:ascii="Times New Roman" w:hAnsi="Times New Roman" w:cs="Times New Roman"/>
          <w:sz w:val="24"/>
          <w:szCs w:val="24"/>
          <w:shd w:val="clear" w:color="auto" w:fill="FFFFFF"/>
        </w:rPr>
        <w:t>n this matter, o</w:t>
      </w:r>
      <w:r w:rsidR="00ED0C51" w:rsidRPr="00365E5C">
        <w:rPr>
          <w:rFonts w:ascii="Times New Roman" w:hAnsi="Times New Roman" w:cs="Times New Roman"/>
          <w:sz w:val="24"/>
          <w:szCs w:val="24"/>
          <w:shd w:val="clear" w:color="auto" w:fill="FFFFFF"/>
        </w:rPr>
        <w:t>rganizations</w:t>
      </w:r>
      <w:r w:rsidR="00DF6538" w:rsidRPr="00365E5C">
        <w:rPr>
          <w:rFonts w:ascii="Times New Roman" w:hAnsi="Times New Roman" w:cs="Times New Roman"/>
          <w:sz w:val="24"/>
          <w:szCs w:val="24"/>
          <w:shd w:val="clear" w:color="auto" w:fill="FFFFFF"/>
        </w:rPr>
        <w:t xml:space="preserve"> </w:t>
      </w:r>
      <w:r w:rsidR="00385FF4" w:rsidRPr="00365E5C">
        <w:rPr>
          <w:rFonts w:ascii="Times New Roman" w:hAnsi="Times New Roman" w:cs="Times New Roman"/>
          <w:sz w:val="24"/>
          <w:szCs w:val="24"/>
          <w:shd w:val="clear" w:color="auto" w:fill="FFFFFF"/>
        </w:rPr>
        <w:t xml:space="preserve">need to </w:t>
      </w:r>
      <w:r w:rsidR="00DF6538" w:rsidRPr="00365E5C">
        <w:rPr>
          <w:rFonts w:ascii="Times New Roman" w:hAnsi="Times New Roman" w:cs="Times New Roman"/>
          <w:sz w:val="24"/>
          <w:szCs w:val="24"/>
          <w:shd w:val="clear" w:color="auto" w:fill="FFFFFF"/>
        </w:rPr>
        <w:t xml:space="preserve">set </w:t>
      </w:r>
      <w:r w:rsidR="00A40361" w:rsidRPr="00365E5C">
        <w:rPr>
          <w:rFonts w:ascii="Times New Roman" w:hAnsi="Times New Roman" w:cs="Times New Roman"/>
          <w:sz w:val="24"/>
          <w:szCs w:val="24"/>
          <w:shd w:val="clear" w:color="auto" w:fill="FFFFFF"/>
        </w:rPr>
        <w:t xml:space="preserve">clear </w:t>
      </w:r>
      <w:r w:rsidR="00DF6538" w:rsidRPr="00365E5C">
        <w:rPr>
          <w:rFonts w:ascii="Times New Roman" w:hAnsi="Times New Roman" w:cs="Times New Roman"/>
          <w:sz w:val="24"/>
          <w:szCs w:val="24"/>
          <w:shd w:val="clear" w:color="auto" w:fill="FFFFFF"/>
        </w:rPr>
        <w:t xml:space="preserve">directions </w:t>
      </w:r>
      <w:r w:rsidR="00E0086E" w:rsidRPr="00365E5C">
        <w:rPr>
          <w:rFonts w:ascii="Times New Roman" w:hAnsi="Times New Roman" w:cs="Times New Roman"/>
          <w:sz w:val="24"/>
          <w:szCs w:val="24"/>
          <w:shd w:val="clear" w:color="auto" w:fill="FFFFFF"/>
        </w:rPr>
        <w:t xml:space="preserve">on </w:t>
      </w:r>
      <w:r w:rsidR="00DF6538" w:rsidRPr="00365E5C">
        <w:rPr>
          <w:rFonts w:ascii="Times New Roman" w:hAnsi="Times New Roman" w:cs="Times New Roman"/>
          <w:sz w:val="24"/>
          <w:szCs w:val="24"/>
          <w:shd w:val="clear" w:color="auto" w:fill="FFFFFF"/>
        </w:rPr>
        <w:t xml:space="preserve">how to grow in </w:t>
      </w:r>
      <w:r w:rsidR="00E0086E" w:rsidRPr="00365E5C">
        <w:rPr>
          <w:rFonts w:ascii="Times New Roman" w:hAnsi="Times New Roman" w:cs="Times New Roman"/>
          <w:sz w:val="24"/>
          <w:szCs w:val="24"/>
          <w:shd w:val="clear" w:color="auto" w:fill="FFFFFF"/>
        </w:rPr>
        <w:t xml:space="preserve">the </w:t>
      </w:r>
      <w:r w:rsidR="00DF6538" w:rsidRPr="00365E5C">
        <w:rPr>
          <w:rFonts w:ascii="Times New Roman" w:hAnsi="Times New Roman" w:cs="Times New Roman"/>
          <w:sz w:val="24"/>
          <w:szCs w:val="24"/>
          <w:shd w:val="clear" w:color="auto" w:fill="FFFFFF"/>
        </w:rPr>
        <w:t xml:space="preserve">future and achieve </w:t>
      </w:r>
      <w:r w:rsidR="00ED0C51" w:rsidRPr="00365E5C">
        <w:rPr>
          <w:rFonts w:ascii="Times New Roman" w:hAnsi="Times New Roman" w:cs="Times New Roman"/>
          <w:sz w:val="24"/>
          <w:szCs w:val="24"/>
          <w:shd w:val="clear" w:color="auto" w:fill="FFFFFF"/>
        </w:rPr>
        <w:t>project</w:t>
      </w:r>
      <w:r w:rsidR="00DF6538" w:rsidRPr="00365E5C">
        <w:rPr>
          <w:rFonts w:ascii="Times New Roman" w:hAnsi="Times New Roman" w:cs="Times New Roman"/>
          <w:sz w:val="24"/>
          <w:szCs w:val="24"/>
          <w:shd w:val="clear" w:color="auto" w:fill="FFFFFF"/>
        </w:rPr>
        <w:t xml:space="preserve"> targets</w:t>
      </w:r>
      <w:r w:rsidR="00302D8B" w:rsidRPr="00365E5C">
        <w:rPr>
          <w:rFonts w:ascii="Times New Roman" w:hAnsi="Times New Roman" w:cs="Times New Roman"/>
          <w:sz w:val="24"/>
          <w:szCs w:val="24"/>
          <w:shd w:val="clear" w:color="auto" w:fill="FFFFFF"/>
        </w:rPr>
        <w:t>,</w:t>
      </w:r>
      <w:r w:rsidR="00DF6538" w:rsidRPr="00365E5C">
        <w:rPr>
          <w:rFonts w:ascii="Times New Roman" w:hAnsi="Times New Roman" w:cs="Times New Roman"/>
          <w:sz w:val="24"/>
          <w:szCs w:val="24"/>
          <w:shd w:val="clear" w:color="auto" w:fill="FFFFFF"/>
        </w:rPr>
        <w:t xml:space="preserve"> </w:t>
      </w:r>
      <w:r w:rsidR="00E14A35" w:rsidRPr="00365E5C">
        <w:rPr>
          <w:rFonts w:ascii="Times New Roman" w:hAnsi="Times New Roman" w:cs="Times New Roman"/>
          <w:sz w:val="24"/>
          <w:szCs w:val="24"/>
        </w:rPr>
        <w:t xml:space="preserve"> </w:t>
      </w:r>
      <w:r w:rsidR="00E41576" w:rsidRPr="00365E5C">
        <w:rPr>
          <w:rFonts w:ascii="Times New Roman" w:hAnsi="Times New Roman" w:cs="Times New Roman"/>
          <w:sz w:val="24"/>
          <w:szCs w:val="24"/>
        </w:rPr>
        <w:t xml:space="preserve">while the success of development projects heavily depends on meeting the objectives of cost, time, scope, and customer satisfaction </w:t>
      </w:r>
      <w:r w:rsidR="00E41576"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&lt;EndNote&gt;&lt;Cite&gt;&lt;Author&gt;Demirkesen&lt;/Author&gt;&lt;Year&gt;2020&lt;/Year&gt;&lt;RecNum&gt;2903&lt;/RecNum&gt;&lt;DisplayText&gt;(Demirkesen &amp;amp; Bayhan, 2020)&lt;/DisplayText&gt;&lt;record&gt;&lt;rec-number&gt;2903&lt;/rec-number&gt;&lt;foreign-keys&gt;&lt;key app="EN" db-id="5ppr92xvhrpwwye2pecp0xsss2rex9r009pt" timestamp="1640778697"&gt;2903&lt;/key&gt;&lt;/foreign-keys&gt;&lt;ref-type name="Journal Article"&gt;17&lt;/ref-type&gt;&lt;contributors&gt;&lt;authors&gt;&lt;author&gt;Demirkesen, Sevilay&lt;/author&gt;&lt;author&gt;Bayhan, Hasan&lt;/author&gt;&lt;/authors&gt;&lt;/contributors&gt;&lt;titles&gt;&lt;title&gt;A lean implementation success model for the construction industry&lt;/title&gt;&lt;secondary-title&gt;Engineering Management Journal&lt;/secondary-title&gt;&lt;/titles&gt;&lt;periodical&gt;&lt;full-title&gt;Engineering Management Journal&lt;/full-title&gt;&lt;/periodical&gt;&lt;pages&gt;219-239&lt;/pages&gt;&lt;volume&gt;32&lt;/volume&gt;&lt;number&gt;3&lt;/number&gt;&lt;dates&gt;&lt;year&gt;2020&lt;/year&gt;&lt;/dates&gt;&lt;isbn&gt;1042-9247&lt;/isbn&gt;&lt;urls&gt;&lt;/urls&gt;&lt;/record&gt;&lt;/Cite&gt;&lt;/EndNote&gt;</w:instrText>
      </w:r>
      <w:r w:rsidR="00E41576"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(Demirkesen &amp; Bayhan, 2020)</w:t>
      </w:r>
      <w:r w:rsidR="00E41576" w:rsidRPr="00365E5C">
        <w:rPr>
          <w:rFonts w:ascii="Times New Roman" w:hAnsi="Times New Roman" w:cs="Times New Roman"/>
          <w:sz w:val="24"/>
          <w:szCs w:val="24"/>
        </w:rPr>
        <w:fldChar w:fldCharType="end"/>
      </w:r>
      <w:r w:rsidR="00E41576" w:rsidRPr="00365E5C">
        <w:rPr>
          <w:rFonts w:ascii="Times New Roman" w:hAnsi="Times New Roman" w:cs="Times New Roman"/>
          <w:sz w:val="24"/>
          <w:szCs w:val="24"/>
        </w:rPr>
        <w:t xml:space="preserve">. However, the success of </w:t>
      </w:r>
      <w:r w:rsidR="00A55525" w:rsidRPr="00365E5C">
        <w:rPr>
          <w:rFonts w:ascii="Times New Roman" w:hAnsi="Times New Roman" w:cs="Times New Roman"/>
          <w:sz w:val="24"/>
          <w:szCs w:val="24"/>
        </w:rPr>
        <w:t xml:space="preserve">development </w:t>
      </w:r>
      <w:r w:rsidR="00E41576" w:rsidRPr="00365E5C">
        <w:rPr>
          <w:rFonts w:ascii="Times New Roman" w:hAnsi="Times New Roman" w:cs="Times New Roman"/>
          <w:sz w:val="24"/>
          <w:szCs w:val="24"/>
        </w:rPr>
        <w:t xml:space="preserve">projects </w:t>
      </w:r>
      <w:r w:rsidR="00DF6538" w:rsidRPr="00365E5C">
        <w:rPr>
          <w:rFonts w:ascii="Times New Roman" w:hAnsi="Times New Roman" w:cs="Times New Roman"/>
          <w:sz w:val="24"/>
          <w:szCs w:val="24"/>
        </w:rPr>
        <w:t xml:space="preserve">cannot be achieved without different clusters of leadership competencies </w:t>
      </w:r>
      <w:r w:rsidR="00E14A35" w:rsidRPr="00365E5C">
        <w:rPr>
          <w:rFonts w:ascii="Times New Roman" w:hAnsi="Times New Roman" w:cs="Times New Roman"/>
          <w:sz w:val="24"/>
          <w:szCs w:val="24"/>
        </w:rPr>
        <w:t>and multi-</w:t>
      </w:r>
      <w:r w:rsidR="0002357D" w:rsidRPr="00365E5C">
        <w:rPr>
          <w:rFonts w:ascii="Times New Roman" w:hAnsi="Times New Roman" w:cs="Times New Roman"/>
          <w:sz w:val="24"/>
          <w:szCs w:val="24"/>
        </w:rPr>
        <w:t xml:space="preserve">dimensional </w:t>
      </w:r>
      <w:r w:rsidR="00E14A35" w:rsidRPr="00365E5C">
        <w:rPr>
          <w:rFonts w:ascii="Times New Roman" w:hAnsi="Times New Roman" w:cs="Times New Roman"/>
          <w:sz w:val="24"/>
          <w:szCs w:val="24"/>
        </w:rPr>
        <w:t xml:space="preserve">support from senior management </w:t>
      </w:r>
      <w:r w:rsidR="00DF6538" w:rsidRPr="00365E5C">
        <w:rPr>
          <w:rFonts w:ascii="Times New Roman" w:hAnsi="Times New Roman" w:cs="Times New Roman"/>
          <w:sz w:val="24"/>
          <w:szCs w:val="24"/>
        </w:rPr>
        <w:fldChar w:fldCharType="begin">
          <w:fldData xml:space="preserve">PEVuZE5vdGU+PENpdGU+PEF1dGhvcj5MaW1zaWxhPC9BdXRob3I+PFllYXI+MjAwODwvWWVhcj48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</w:fldData>
        </w:fldChar>
      </w:r>
      <w:r w:rsidR="00D97FEB" w:rsidRPr="00365E5C">
        <w:rPr>
          <w:rFonts w:ascii="Times New Roman" w:hAnsi="Times New Roman" w:cs="Times New Roman"/>
          <w:sz w:val="24"/>
          <w:szCs w:val="24"/>
        </w:rPr>
        <w:instrText xml:space="preserve"> ADDIN EN.CITE </w:instrText>
      </w:r>
      <w:r w:rsidR="00D97FEB" w:rsidRPr="00365E5C">
        <w:rPr>
          <w:rFonts w:ascii="Times New Roman" w:hAnsi="Times New Roman" w:cs="Times New Roman"/>
          <w:sz w:val="24"/>
          <w:szCs w:val="24"/>
        </w:rPr>
        <w:fldChar w:fldCharType="begin">
          <w:fldData xml:space="preserve">PEVuZE5vdGU+PENpdGU+PEF1dGhvcj5MaW1zaWxhPC9BdXRob3I+PFllYXI+MjAwODwvWWVhcj48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</w:fldData>
        </w:fldChar>
      </w:r>
      <w:r w:rsidR="00D97FEB" w:rsidRPr="00365E5C">
        <w:rPr>
          <w:rFonts w:ascii="Times New Roman" w:hAnsi="Times New Roman" w:cs="Times New Roman"/>
          <w:sz w:val="24"/>
          <w:szCs w:val="24"/>
        </w:rPr>
        <w:instrText xml:space="preserve"> ADDIN EN.CITE.DATA </w:instrText>
      </w:r>
      <w:r w:rsidR="00D97FEB" w:rsidRPr="00365E5C">
        <w:rPr>
          <w:rFonts w:ascii="Times New Roman" w:hAnsi="Times New Roman" w:cs="Times New Roman"/>
          <w:sz w:val="24"/>
          <w:szCs w:val="24"/>
        </w:rPr>
      </w:r>
      <w:r w:rsidR="00D97FEB" w:rsidRPr="00365E5C">
        <w:rPr>
          <w:rFonts w:ascii="Times New Roman" w:hAnsi="Times New Roman" w:cs="Times New Roman"/>
          <w:sz w:val="24"/>
          <w:szCs w:val="24"/>
        </w:rPr>
        <w:fldChar w:fldCharType="end"/>
      </w:r>
      <w:r w:rsidR="00DF6538" w:rsidRPr="00365E5C">
        <w:rPr>
          <w:rFonts w:ascii="Times New Roman" w:hAnsi="Times New Roman" w:cs="Times New Roman"/>
          <w:sz w:val="24"/>
          <w:szCs w:val="24"/>
        </w:rPr>
      </w:r>
      <w:r w:rsidR="00DF6538"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(Ahmed &amp; bin Mohamed, 2017; Ahmed, Philbin, &amp; Cheema, 2021; Limsila &amp; Ogunlana, 2008)</w:t>
      </w:r>
      <w:r w:rsidR="00DF6538" w:rsidRPr="00365E5C">
        <w:rPr>
          <w:rFonts w:ascii="Times New Roman" w:hAnsi="Times New Roman" w:cs="Times New Roman"/>
          <w:sz w:val="24"/>
          <w:szCs w:val="24"/>
        </w:rPr>
        <w:fldChar w:fldCharType="end"/>
      </w:r>
      <w:r w:rsidR="00DF6538" w:rsidRPr="00365E5C">
        <w:rPr>
          <w:rFonts w:ascii="Times New Roman" w:hAnsi="Times New Roman" w:cs="Times New Roman"/>
          <w:sz w:val="24"/>
          <w:szCs w:val="24"/>
        </w:rPr>
        <w:t xml:space="preserve">. </w:t>
      </w:r>
    </w:p>
    <w:p w14:paraId="32B2ED06" w14:textId="77777777" w:rsidR="0089500E" w:rsidRPr="00365E5C" w:rsidRDefault="0089500E" w:rsidP="00A971D6">
      <w:pPr>
        <w:spacing w:after="0" w:line="240" w:lineRule="auto"/>
        <w:ind w:firstLine="720"/>
        <w:jc w:val="both"/>
        <w:rPr>
          <w:rFonts w:ascii="Times New Roman" w:hAnsi="Times New Roman" w:cs="Times New Roman"/>
          <w:sz w:val="24"/>
          <w:szCs w:val="24"/>
        </w:rPr>
      </w:pPr>
    </w:p>
    <w:p w14:paraId="153BDE57" w14:textId="77777777" w:rsidR="00FD1F4D" w:rsidRPr="00365E5C" w:rsidRDefault="008F2034" w:rsidP="00F92D04">
      <w:pPr>
        <w:spacing w:line="360" w:lineRule="auto"/>
        <w:jc w:val="both"/>
        <w:rPr>
          <w:rFonts w:ascii="Times New Roman" w:hAnsi="Times New Roman" w:cs="Times New Roman"/>
        </w:rPr>
      </w:pPr>
      <w:r w:rsidRPr="00365E5C">
        <w:rPr>
          <w:rFonts w:ascii="Times New Roman" w:hAnsi="Times New Roman" w:cs="Times New Roman"/>
          <w:sz w:val="24"/>
          <w:szCs w:val="24"/>
        </w:rPr>
        <w:t>D</w:t>
      </w:r>
      <w:r w:rsidR="00BA4A8C" w:rsidRPr="00365E5C">
        <w:rPr>
          <w:rFonts w:ascii="Times New Roman" w:hAnsi="Times New Roman" w:cs="Times New Roman"/>
          <w:sz w:val="24"/>
          <w:szCs w:val="24"/>
          <w:shd w:val="clear" w:color="auto" w:fill="FFFFFF"/>
        </w:rPr>
        <w:t xml:space="preserve">evelopment projects are </w:t>
      </w:r>
      <w:r w:rsidR="000F112E" w:rsidRPr="00365E5C">
        <w:rPr>
          <w:rFonts w:ascii="Times New Roman" w:hAnsi="Times New Roman" w:cs="Times New Roman"/>
          <w:sz w:val="24"/>
          <w:szCs w:val="24"/>
          <w:shd w:val="clear" w:color="auto" w:fill="FFFFFF"/>
        </w:rPr>
        <w:t>implemented</w:t>
      </w:r>
      <w:r w:rsidR="00BA4A8C" w:rsidRPr="00365E5C">
        <w:rPr>
          <w:rFonts w:ascii="Times New Roman" w:hAnsi="Times New Roman" w:cs="Times New Roman"/>
          <w:sz w:val="24"/>
          <w:szCs w:val="24"/>
          <w:shd w:val="clear" w:color="auto" w:fill="FFFFFF"/>
        </w:rPr>
        <w:t xml:space="preserve"> to improve the living conditions of society</w:t>
      </w:r>
      <w:r w:rsidRPr="00365E5C">
        <w:rPr>
          <w:rFonts w:ascii="Times New Roman" w:hAnsi="Times New Roman" w:cs="Times New Roman"/>
          <w:sz w:val="24"/>
          <w:szCs w:val="24"/>
          <w:shd w:val="clear" w:color="auto" w:fill="FFFFFF"/>
        </w:rPr>
        <w:t>, although such projects</w:t>
      </w:r>
      <w:r w:rsidR="0062768F" w:rsidRPr="00365E5C">
        <w:rPr>
          <w:rFonts w:ascii="Times New Roman" w:hAnsi="Times New Roman" w:cs="Times New Roman"/>
          <w:sz w:val="24"/>
          <w:szCs w:val="24"/>
          <w:shd w:val="clear" w:color="auto" w:fill="FFFFFF"/>
        </w:rPr>
        <w:t xml:space="preserve"> </w:t>
      </w:r>
      <w:r w:rsidRPr="00365E5C">
        <w:rPr>
          <w:rFonts w:ascii="Times New Roman" w:hAnsi="Times New Roman" w:cs="Times New Roman"/>
          <w:sz w:val="24"/>
          <w:szCs w:val="24"/>
          <w:shd w:val="clear" w:color="auto" w:fill="FFFFFF"/>
        </w:rPr>
        <w:t>often</w:t>
      </w:r>
      <w:r w:rsidR="00632AAB" w:rsidRPr="00365E5C">
        <w:rPr>
          <w:rFonts w:ascii="Times New Roman" w:hAnsi="Times New Roman" w:cs="Times New Roman"/>
          <w:sz w:val="24"/>
          <w:szCs w:val="24"/>
        </w:rPr>
        <w:t xml:space="preserve"> suffer from cost and schedule overruns </w:t>
      </w:r>
      <w:r w:rsidR="00632AAB"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&lt;EndNote&gt;&lt;Cite&gt;&lt;Author&gt;Jaifer&lt;/Author&gt;&lt;Year&gt;2021&lt;/Year&gt;&lt;RecNum&gt;2905&lt;/RecNum&gt;&lt;DisplayText&gt;(Jaifer, Beauregard, &amp;amp; Bhuiyan, 2021)&lt;/DisplayText&gt;&lt;record&gt;&lt;rec-number&gt;2905&lt;/rec-number&gt;&lt;foreign-keys&gt;&lt;key app="EN" db-id="5ppr92xvhrpwwye2pecp0xsss2rex9r009pt" timestamp="1640779051"&gt;2905&lt;/key&gt;&lt;/foreign-keys&gt;&lt;ref-type name="Journal Article"&gt;17&lt;/ref-type&gt;&lt;contributors&gt;&lt;authors&gt;&lt;author&gt;Jaifer, Rabie&lt;/author&gt;&lt;author&gt;Beauregard, Yvan&lt;/author&gt;&lt;author&gt;Bhuiyan, Nadia&lt;/author&gt;&lt;/authors&gt;&lt;/contributors&gt;&lt;titles&gt;&lt;title&gt;New framework for effort and time drivers in aerospace product development projects&lt;/title&gt;&lt;secondary-title&gt;Engineering Management Journal&lt;/secondary-title&gt;&lt;/titles&gt;&lt;periodical&gt;&lt;full-title&gt;Engineering Management Journal&lt;/full-title&gt;&lt;/periodical&gt;&lt;pages&gt;76-95&lt;/pages&gt;&lt;volume&gt;33&lt;/volume&gt;&lt;number&gt;2&lt;/number&gt;&lt;dates&gt;&lt;year&gt;2021&lt;/year&gt;&lt;/dates&gt;&lt;isbn&gt;1042-9247&lt;/isbn&gt;&lt;urls&gt;&lt;/urls&gt;&lt;/record&gt;&lt;/Cite&gt;&lt;/EndNote&gt;</w:instrText>
      </w:r>
      <w:r w:rsidR="00632AAB"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(Jaifer, Beauregard, &amp; Bhuiyan, 2021)</w:t>
      </w:r>
      <w:r w:rsidR="00632AAB" w:rsidRPr="00365E5C">
        <w:rPr>
          <w:rFonts w:ascii="Times New Roman" w:hAnsi="Times New Roman" w:cs="Times New Roman"/>
          <w:sz w:val="24"/>
          <w:szCs w:val="24"/>
        </w:rPr>
        <w:fldChar w:fldCharType="end"/>
      </w:r>
      <w:r w:rsidR="00E27895" w:rsidRPr="00365E5C">
        <w:rPr>
          <w:rFonts w:ascii="Times New Roman" w:hAnsi="Times New Roman" w:cs="Times New Roman"/>
          <w:sz w:val="24"/>
          <w:szCs w:val="24"/>
        </w:rPr>
        <w:t>. In this context</w:t>
      </w:r>
      <w:r w:rsidR="00A55525" w:rsidRPr="00365E5C">
        <w:rPr>
          <w:rFonts w:ascii="Times New Roman" w:hAnsi="Times New Roman" w:cs="Times New Roman"/>
          <w:sz w:val="24"/>
          <w:szCs w:val="24"/>
        </w:rPr>
        <w:t>,</w:t>
      </w:r>
      <w:r w:rsidR="00E27895" w:rsidRPr="00365E5C">
        <w:rPr>
          <w:rFonts w:ascii="Times New Roman" w:hAnsi="Times New Roman" w:cs="Times New Roman"/>
          <w:sz w:val="24"/>
          <w:szCs w:val="24"/>
        </w:rPr>
        <w:t xml:space="preserve"> there is a need to consider the</w:t>
      </w:r>
      <w:r w:rsidR="00BA4A8C" w:rsidRPr="00365E5C">
        <w:rPr>
          <w:rFonts w:ascii="Times New Roman" w:hAnsi="Times New Roman" w:cs="Times New Roman"/>
          <w:sz w:val="24"/>
          <w:szCs w:val="24"/>
        </w:rPr>
        <w:t xml:space="preserve"> capabilities of project managers and </w:t>
      </w:r>
      <w:r w:rsidR="00E27895" w:rsidRPr="00365E5C">
        <w:rPr>
          <w:rFonts w:ascii="Times New Roman" w:hAnsi="Times New Roman" w:cs="Times New Roman"/>
          <w:sz w:val="24"/>
          <w:szCs w:val="24"/>
        </w:rPr>
        <w:t xml:space="preserve">the impact of </w:t>
      </w:r>
      <w:r w:rsidR="00BA4A8C" w:rsidRPr="00365E5C">
        <w:rPr>
          <w:rFonts w:ascii="Times New Roman" w:hAnsi="Times New Roman" w:cs="Times New Roman"/>
          <w:sz w:val="24"/>
          <w:szCs w:val="24"/>
        </w:rPr>
        <w:t>sufficient backing from senior management</w:t>
      </w:r>
      <w:r w:rsidR="0062768F" w:rsidRPr="00365E5C">
        <w:rPr>
          <w:rFonts w:ascii="Times New Roman" w:hAnsi="Times New Roman" w:cs="Times New Roman"/>
          <w:sz w:val="24"/>
          <w:szCs w:val="24"/>
        </w:rPr>
        <w:t xml:space="preserve"> in </w:t>
      </w:r>
      <w:r w:rsidR="00E27895" w:rsidRPr="00365E5C">
        <w:rPr>
          <w:rFonts w:ascii="Times New Roman" w:hAnsi="Times New Roman" w:cs="Times New Roman"/>
          <w:sz w:val="24"/>
          <w:szCs w:val="24"/>
        </w:rPr>
        <w:t xml:space="preserve">the </w:t>
      </w:r>
      <w:r w:rsidR="0062768F" w:rsidRPr="00365E5C">
        <w:rPr>
          <w:rFonts w:ascii="Times New Roman" w:hAnsi="Times New Roman" w:cs="Times New Roman"/>
          <w:sz w:val="24"/>
          <w:szCs w:val="24"/>
        </w:rPr>
        <w:t>public sector</w:t>
      </w:r>
      <w:r w:rsidR="00E27895" w:rsidRPr="00365E5C">
        <w:rPr>
          <w:rFonts w:ascii="Times New Roman" w:hAnsi="Times New Roman" w:cs="Times New Roman"/>
          <w:sz w:val="24"/>
          <w:szCs w:val="24"/>
        </w:rPr>
        <w:t xml:space="preserve"> </w:t>
      </w:r>
      <w:r w:rsidR="00B331F2" w:rsidRPr="00365E5C">
        <w:rPr>
          <w:rFonts w:ascii="Times New Roman" w:hAnsi="Times New Roman" w:cs="Times New Roman"/>
          <w:sz w:val="24"/>
          <w:szCs w:val="24"/>
        </w:rPr>
        <w:t>to</w:t>
      </w:r>
      <w:r w:rsidR="00E27895" w:rsidRPr="00365E5C">
        <w:rPr>
          <w:rFonts w:ascii="Times New Roman" w:hAnsi="Times New Roman" w:cs="Times New Roman"/>
          <w:sz w:val="24"/>
          <w:szCs w:val="24"/>
        </w:rPr>
        <w:t xml:space="preserve"> ensure </w:t>
      </w:r>
      <w:r w:rsidR="00BA4A8C" w:rsidRPr="00365E5C">
        <w:rPr>
          <w:rFonts w:ascii="Times New Roman" w:hAnsi="Times New Roman" w:cs="Times New Roman"/>
          <w:sz w:val="24"/>
          <w:szCs w:val="24"/>
        </w:rPr>
        <w:t>the success rate of projects</w:t>
      </w:r>
      <w:r w:rsidR="00E27895" w:rsidRPr="00365E5C">
        <w:rPr>
          <w:rFonts w:ascii="Times New Roman" w:hAnsi="Times New Roman" w:cs="Times New Roman"/>
          <w:sz w:val="24"/>
          <w:szCs w:val="24"/>
        </w:rPr>
        <w:t xml:space="preserve"> is improved</w:t>
      </w:r>
      <w:r w:rsidR="00BA4A8C" w:rsidRPr="00365E5C">
        <w:rPr>
          <w:rFonts w:ascii="Times New Roman" w:hAnsi="Times New Roman" w:cs="Times New Roman"/>
          <w:sz w:val="24"/>
          <w:szCs w:val="24"/>
        </w:rPr>
        <w:t xml:space="preserve"> </w:t>
      </w:r>
      <w:r w:rsidR="007A6D78" w:rsidRPr="00365E5C">
        <w:rPr>
          <w:rFonts w:ascii="Times New Roman" w:hAnsi="Times New Roman" w:cs="Times New Roman"/>
          <w:sz w:val="24"/>
          <w:szCs w:val="24"/>
        </w:rPr>
        <w:fldChar w:fldCharType="begin"/>
      </w:r>
      <w:r w:rsidR="007A6D78" w:rsidRPr="00365E5C">
        <w:rPr>
          <w:rFonts w:ascii="Times New Roman" w:hAnsi="Times New Roman" w:cs="Times New Roman"/>
          <w:sz w:val="24"/>
          <w:szCs w:val="24"/>
        </w:rPr>
        <w:instrText xml:space="preserve"> ADDIN EN.CITE &lt;EndNote&gt;&lt;Cite&gt;&lt;Author&gt;Shao&lt;/Author&gt;&lt;Year&gt;2018&lt;/Year&gt;&lt;RecNum&gt;2853&lt;/RecNum&gt;&lt;DisplayText&gt;(Shao, 2018)&lt;/DisplayText&gt;&lt;record&gt;&lt;rec-number&gt;2853&lt;/rec-number&gt;&lt;foreign-keys&gt;&lt;key app="EN" db-id="5ppr92xvhrpwwye2pecp0xsss2rex9r009pt" timestamp="1633504198"&gt;2853&lt;/key&gt;&lt;/foreign-keys&gt;&lt;ref-type name="Journal Article"&gt;17&lt;/ref-type&gt;&lt;contributors&gt;&lt;authors&gt;&lt;author&gt;Shao, Jingting&lt;/author&gt;&lt;/authors&gt;&lt;/contributors&gt;&lt;titles&gt;&lt;title&gt;The moderating effect of program context on the relationship between program managers&amp;apos; leadership competences and program success&lt;/title&gt;&lt;secondary-title&gt;International Journal of Project Management&lt;/secondary-title&gt;&lt;/titles&gt;&lt;periodical&gt;&lt;full-title&gt;International Journal of Project Management&lt;/full-title&gt;&lt;/periodical&gt;&lt;pages&gt;108-120&lt;/pages&gt;&lt;volume&gt;36&lt;/volume&gt;&lt;number&gt;1&lt;/number&gt;&lt;dates&gt;&lt;year&gt;2018&lt;/year&gt;&lt;/dates&gt;&lt;isbn&gt;0263-7863&lt;/isbn&gt;&lt;urls&gt;&lt;/urls&gt;&lt;/record&gt;&lt;/Cite&gt;&lt;/EndNote&gt;</w:instrText>
      </w:r>
      <w:r w:rsidR="007A6D78" w:rsidRPr="00365E5C">
        <w:rPr>
          <w:rFonts w:ascii="Times New Roman" w:hAnsi="Times New Roman" w:cs="Times New Roman"/>
          <w:sz w:val="24"/>
          <w:szCs w:val="24"/>
        </w:rPr>
        <w:fldChar w:fldCharType="separate"/>
      </w:r>
      <w:r w:rsidR="007A6D78" w:rsidRPr="00365E5C">
        <w:rPr>
          <w:rFonts w:ascii="Times New Roman" w:hAnsi="Times New Roman" w:cs="Times New Roman"/>
          <w:noProof/>
          <w:sz w:val="24"/>
          <w:szCs w:val="24"/>
        </w:rPr>
        <w:t>(Shao, 2018)</w:t>
      </w:r>
      <w:r w:rsidR="007A6D78" w:rsidRPr="00365E5C">
        <w:rPr>
          <w:rFonts w:ascii="Times New Roman" w:hAnsi="Times New Roman" w:cs="Times New Roman"/>
          <w:sz w:val="24"/>
          <w:szCs w:val="24"/>
        </w:rPr>
        <w:fldChar w:fldCharType="end"/>
      </w:r>
      <w:r w:rsidR="007A6D78" w:rsidRPr="00365E5C">
        <w:rPr>
          <w:rFonts w:ascii="Times New Roman" w:hAnsi="Times New Roman" w:cs="Times New Roman"/>
          <w:sz w:val="24"/>
          <w:szCs w:val="24"/>
        </w:rPr>
        <w:t>.</w:t>
      </w:r>
      <w:r w:rsidR="00BA4A8C" w:rsidRPr="00365E5C">
        <w:rPr>
          <w:rFonts w:ascii="Times New Roman" w:hAnsi="Times New Roman" w:cs="Times New Roman"/>
          <w:sz w:val="24"/>
          <w:szCs w:val="24"/>
          <w:shd w:val="clear" w:color="auto" w:fill="FFFFFF"/>
        </w:rPr>
        <w:t xml:space="preserve"> </w:t>
      </w:r>
      <w:r w:rsidR="00987620" w:rsidRPr="00365E5C">
        <w:rPr>
          <w:rFonts w:ascii="Times New Roman" w:hAnsi="Times New Roman" w:cs="Times New Roman"/>
          <w:sz w:val="24"/>
          <w:szCs w:val="24"/>
          <w:shd w:val="clear" w:color="auto" w:fill="FFFFFF"/>
        </w:rPr>
        <w:t>As evident</w:t>
      </w:r>
      <w:r w:rsidR="00BA4A8C" w:rsidRPr="00365E5C">
        <w:rPr>
          <w:rFonts w:ascii="Times New Roman" w:hAnsi="Times New Roman" w:cs="Times New Roman"/>
          <w:sz w:val="24"/>
          <w:szCs w:val="24"/>
          <w:shd w:val="clear" w:color="auto" w:fill="FFFFFF"/>
        </w:rPr>
        <w:t xml:space="preserve">, </w:t>
      </w:r>
      <w:r w:rsidR="00E27895" w:rsidRPr="00365E5C">
        <w:rPr>
          <w:rFonts w:ascii="Times New Roman" w:hAnsi="Times New Roman" w:cs="Times New Roman"/>
          <w:sz w:val="24"/>
          <w:szCs w:val="24"/>
        </w:rPr>
        <w:t xml:space="preserve">the </w:t>
      </w:r>
      <w:r w:rsidR="005367F6" w:rsidRPr="00365E5C">
        <w:rPr>
          <w:rFonts w:ascii="Times New Roman" w:hAnsi="Times New Roman" w:cs="Times New Roman"/>
          <w:sz w:val="24"/>
          <w:szCs w:val="24"/>
        </w:rPr>
        <w:t xml:space="preserve">poor performance of </w:t>
      </w:r>
      <w:r w:rsidR="00707CA2" w:rsidRPr="00365E5C">
        <w:rPr>
          <w:rFonts w:ascii="Times New Roman" w:hAnsi="Times New Roman" w:cs="Times New Roman"/>
          <w:sz w:val="24"/>
          <w:szCs w:val="24"/>
        </w:rPr>
        <w:t xml:space="preserve">projects </w:t>
      </w:r>
      <w:r w:rsidR="00987620" w:rsidRPr="00365E5C">
        <w:rPr>
          <w:rFonts w:ascii="Times New Roman" w:hAnsi="Times New Roman" w:cs="Times New Roman"/>
          <w:sz w:val="24"/>
          <w:szCs w:val="24"/>
        </w:rPr>
        <w:t xml:space="preserve">in </w:t>
      </w:r>
      <w:r w:rsidR="00E27895" w:rsidRPr="00365E5C">
        <w:rPr>
          <w:rFonts w:ascii="Times New Roman" w:hAnsi="Times New Roman" w:cs="Times New Roman"/>
          <w:sz w:val="24"/>
          <w:szCs w:val="24"/>
        </w:rPr>
        <w:t xml:space="preserve">the </w:t>
      </w:r>
      <w:r w:rsidR="00987620" w:rsidRPr="00365E5C">
        <w:rPr>
          <w:rFonts w:ascii="Times New Roman" w:hAnsi="Times New Roman" w:cs="Times New Roman"/>
          <w:sz w:val="24"/>
          <w:szCs w:val="24"/>
        </w:rPr>
        <w:t xml:space="preserve">public sector of Pakistan </w:t>
      </w:r>
      <w:r w:rsidR="005367F6" w:rsidRPr="00365E5C">
        <w:rPr>
          <w:rFonts w:ascii="Times New Roman" w:hAnsi="Times New Roman" w:cs="Times New Roman"/>
          <w:sz w:val="24"/>
          <w:szCs w:val="24"/>
        </w:rPr>
        <w:t xml:space="preserve">has been reported </w:t>
      </w:r>
      <w:r w:rsidR="00F87865" w:rsidRPr="00365E5C">
        <w:rPr>
          <w:rFonts w:ascii="Times New Roman" w:hAnsi="Times New Roman" w:cs="Times New Roman"/>
          <w:sz w:val="24"/>
          <w:szCs w:val="24"/>
        </w:rPr>
        <w:t>where</w:t>
      </w:r>
      <w:r w:rsidR="005367F6" w:rsidRPr="00365E5C">
        <w:rPr>
          <w:rFonts w:ascii="Times New Roman" w:hAnsi="Times New Roman" w:cs="Times New Roman"/>
          <w:sz w:val="24"/>
          <w:szCs w:val="24"/>
        </w:rPr>
        <w:t xml:space="preserve"> </w:t>
      </w:r>
      <w:r w:rsidR="000051C0" w:rsidRPr="00365E5C">
        <w:rPr>
          <w:rFonts w:ascii="Times New Roman" w:hAnsi="Times New Roman" w:cs="Times New Roman"/>
          <w:sz w:val="24"/>
          <w:szCs w:val="24"/>
        </w:rPr>
        <w:t xml:space="preserve">development </w:t>
      </w:r>
      <w:r w:rsidR="005367F6" w:rsidRPr="00365E5C">
        <w:rPr>
          <w:rFonts w:ascii="Times New Roman" w:hAnsi="Times New Roman" w:cs="Times New Roman"/>
          <w:sz w:val="24"/>
          <w:szCs w:val="24"/>
        </w:rPr>
        <w:t xml:space="preserve">projects took 64 months </w:t>
      </w:r>
      <w:r w:rsidR="00987620" w:rsidRPr="00365E5C">
        <w:rPr>
          <w:rFonts w:ascii="Times New Roman" w:hAnsi="Times New Roman" w:cs="Times New Roman"/>
          <w:sz w:val="24"/>
          <w:szCs w:val="24"/>
        </w:rPr>
        <w:t xml:space="preserve">to </w:t>
      </w:r>
      <w:r w:rsidR="00E27895" w:rsidRPr="00365E5C">
        <w:rPr>
          <w:rFonts w:ascii="Times New Roman" w:hAnsi="Times New Roman" w:cs="Times New Roman"/>
          <w:sz w:val="24"/>
          <w:szCs w:val="24"/>
        </w:rPr>
        <w:t xml:space="preserve">be </w:t>
      </w:r>
      <w:r w:rsidR="00987620" w:rsidRPr="00365E5C">
        <w:rPr>
          <w:rFonts w:ascii="Times New Roman" w:hAnsi="Times New Roman" w:cs="Times New Roman"/>
          <w:sz w:val="24"/>
          <w:szCs w:val="24"/>
        </w:rPr>
        <w:t>complete</w:t>
      </w:r>
      <w:r w:rsidR="00E27895" w:rsidRPr="00365E5C">
        <w:rPr>
          <w:rFonts w:ascii="Times New Roman" w:hAnsi="Times New Roman" w:cs="Times New Roman"/>
          <w:sz w:val="24"/>
          <w:szCs w:val="24"/>
        </w:rPr>
        <w:t>d</w:t>
      </w:r>
      <w:r w:rsidR="00987620" w:rsidRPr="00365E5C">
        <w:rPr>
          <w:rFonts w:ascii="Times New Roman" w:hAnsi="Times New Roman" w:cs="Times New Roman"/>
          <w:sz w:val="24"/>
          <w:szCs w:val="24"/>
        </w:rPr>
        <w:t xml:space="preserve"> </w:t>
      </w:r>
      <w:r w:rsidR="005367F6" w:rsidRPr="00365E5C">
        <w:rPr>
          <w:rFonts w:ascii="Times New Roman" w:hAnsi="Times New Roman" w:cs="Times New Roman"/>
          <w:sz w:val="24"/>
          <w:szCs w:val="24"/>
        </w:rPr>
        <w:t xml:space="preserve">against the </w:t>
      </w:r>
      <w:r w:rsidR="00DA7946" w:rsidRPr="00365E5C">
        <w:rPr>
          <w:rFonts w:ascii="Times New Roman" w:hAnsi="Times New Roman" w:cs="Times New Roman"/>
          <w:sz w:val="24"/>
          <w:szCs w:val="24"/>
        </w:rPr>
        <w:t xml:space="preserve">planned </w:t>
      </w:r>
      <w:r w:rsidR="005367F6" w:rsidRPr="00365E5C">
        <w:rPr>
          <w:rFonts w:ascii="Times New Roman" w:hAnsi="Times New Roman" w:cs="Times New Roman"/>
          <w:sz w:val="24"/>
          <w:szCs w:val="24"/>
        </w:rPr>
        <w:t>schedule of</w:t>
      </w:r>
      <w:r w:rsidR="00DA7946" w:rsidRPr="00365E5C">
        <w:rPr>
          <w:rFonts w:ascii="Times New Roman" w:hAnsi="Times New Roman" w:cs="Times New Roman"/>
          <w:sz w:val="24"/>
          <w:szCs w:val="24"/>
        </w:rPr>
        <w:t xml:space="preserve"> 32 </w:t>
      </w:r>
      <w:r w:rsidR="005367F6" w:rsidRPr="00365E5C">
        <w:rPr>
          <w:rFonts w:ascii="Times New Roman" w:hAnsi="Times New Roman" w:cs="Times New Roman"/>
          <w:sz w:val="24"/>
          <w:szCs w:val="24"/>
        </w:rPr>
        <w:t>months</w:t>
      </w:r>
      <w:r w:rsidR="009F526C" w:rsidRPr="00365E5C">
        <w:rPr>
          <w:rFonts w:ascii="Times New Roman" w:hAnsi="Times New Roman" w:cs="Times New Roman"/>
          <w:sz w:val="24"/>
          <w:szCs w:val="24"/>
        </w:rPr>
        <w:t xml:space="preserve"> </w:t>
      </w:r>
      <w:r w:rsidR="009F526C"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&lt;EndNote&gt;&lt;Cite&gt;&lt;Author&gt;Ahmed&lt;/Author&gt;&lt;Year&gt;2014&lt;/Year&gt;&lt;RecNum&gt;2576&lt;/RecNum&gt;&lt;DisplayText&gt;(Ahmed &amp;amp; bin Mohamad, 2014; Planning Commission, 2011)&lt;/DisplayText&gt;&lt;record&gt;&lt;rec-number&gt;2576&lt;/rec-number&gt;&lt;foreign-keys&gt;&lt;key app="EN" db-id="5ppr92xvhrpwwye2pecp0xsss2rex9r009pt" timestamp="1570164037"&gt;2576&lt;/key&gt;&lt;/foreign-keys&gt;&lt;ref-type name="Journal Article"&gt;17&lt;/ref-type&gt;&lt;contributors&gt;&lt;authors&gt;&lt;author&gt;Ahmed, Riaz&lt;/author&gt;&lt;author&gt;bin Mohamad, Noor Azmi&lt;/author&gt;&lt;/authors&gt;&lt;/contributors&gt;&lt;titles&gt;&lt;title&gt;Performance of Projects in Public Sector of Pakistan: Developing a Framework for Future Challenges&lt;/title&gt;&lt;secondary-title&gt;Serbian Project Management Journal&lt;/secondary-title&gt;&lt;/titles&gt;&lt;periodical&gt;&lt;full-title&gt;Serbian Project Management Journal&lt;/full-title&gt;&lt;/periodical&gt;&lt;pages&gt;3-12&lt;/pages&gt;&lt;volume&gt;4&lt;/volume&gt;&lt;number&gt;1&lt;/number&gt;&lt;dates&gt;&lt;year&gt;2014&lt;/year&gt;&lt;/dates&gt;&lt;isbn&gt;2317-3963&lt;/isbn&gt;&lt;urls&gt;&lt;/urls&gt;&lt;/record&gt;&lt;/Cite&gt;&lt;Cite&gt;&lt;Author&gt;Planning Commission&lt;/Author&gt;&lt;Year&gt;2011&lt;/Year&gt;&lt;RecNum&gt;2126&lt;/RecNum&gt;&lt;record&gt;&lt;rec-number&gt;2126&lt;/rec-number&gt;&lt;foreign-keys&gt;&lt;key app="EN" db-id="5ppr92xvhrpwwye2pecp0xsss2rex9r009pt" timestamp="1570164033"&gt;2126&lt;/key&gt;&lt;/foreign-keys&gt;&lt;ref-type name="Report"&gt;27&lt;/ref-type&gt;&lt;contributors&gt;&lt;authors&gt;&lt;author&gt;Planning Commission, &lt;/author&gt;&lt;/authors&gt;&lt;tertiary-authors&gt;&lt;author&gt;Public Investment Programming Section&lt;/author&gt;&lt;/tertiary-authors&gt;&lt;/contributors&gt;&lt;titles&gt;&lt;title&gt;Analytical Review of the PSDP Portfolio &amp;quot;Public Sector Development Program (PSDP)&amp;quot;&lt;/title&gt;&lt;/titles&gt;&lt;dates&gt;&lt;year&gt;2011&lt;/year&gt;&lt;/dates&gt;&lt;pub-location&gt;Pakistan&lt;/pub-location&gt;&lt;publisher&gt;Government of Pakistan&lt;/publisher&gt;&lt;urls&gt;&lt;/urls&gt;&lt;/record&gt;&lt;/Cite&gt;&lt;/EndNote&gt;</w:instrText>
      </w:r>
      <w:r w:rsidR="009F526C"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(Ahmed &amp; bin Mohamad, 2014; Planning Commission, 2011)</w:t>
      </w:r>
      <w:r w:rsidR="009F526C" w:rsidRPr="00365E5C">
        <w:rPr>
          <w:rFonts w:ascii="Times New Roman" w:hAnsi="Times New Roman" w:cs="Times New Roman"/>
          <w:sz w:val="24"/>
          <w:szCs w:val="24"/>
        </w:rPr>
        <w:fldChar w:fldCharType="end"/>
      </w:r>
      <w:r w:rsidR="005367F6" w:rsidRPr="00365E5C">
        <w:rPr>
          <w:rFonts w:ascii="Times New Roman" w:hAnsi="Times New Roman" w:cs="Times New Roman"/>
          <w:sz w:val="24"/>
          <w:szCs w:val="24"/>
        </w:rPr>
        <w:t xml:space="preserve">. </w:t>
      </w:r>
      <w:r w:rsidR="00E27895" w:rsidRPr="00365E5C">
        <w:rPr>
          <w:rFonts w:ascii="Times New Roman" w:hAnsi="Times New Roman" w:cs="Times New Roman"/>
          <w:sz w:val="24"/>
          <w:szCs w:val="24"/>
        </w:rPr>
        <w:t>Ther</w:t>
      </w:r>
      <w:r w:rsidR="00A55525" w:rsidRPr="00365E5C">
        <w:rPr>
          <w:rFonts w:ascii="Times New Roman" w:hAnsi="Times New Roman" w:cs="Times New Roman"/>
          <w:sz w:val="24"/>
          <w:szCs w:val="24"/>
        </w:rPr>
        <w:t>e</w:t>
      </w:r>
      <w:r w:rsidR="00E27895" w:rsidRPr="00365E5C">
        <w:rPr>
          <w:rFonts w:ascii="Times New Roman" w:hAnsi="Times New Roman" w:cs="Times New Roman"/>
          <w:sz w:val="24"/>
          <w:szCs w:val="24"/>
        </w:rPr>
        <w:t xml:space="preserve"> has been found that the</w:t>
      </w:r>
      <w:r w:rsidR="00920CE9" w:rsidRPr="00365E5C">
        <w:rPr>
          <w:rFonts w:ascii="Times New Roman" w:hAnsi="Times New Roman" w:cs="Times New Roman"/>
          <w:sz w:val="24"/>
          <w:szCs w:val="24"/>
        </w:rPr>
        <w:t xml:space="preserve"> lack of competent human resource</w:t>
      </w:r>
      <w:r w:rsidR="00846A70" w:rsidRPr="00365E5C">
        <w:rPr>
          <w:rFonts w:ascii="Times New Roman" w:hAnsi="Times New Roman" w:cs="Times New Roman"/>
          <w:sz w:val="24"/>
          <w:szCs w:val="24"/>
        </w:rPr>
        <w:t>s</w:t>
      </w:r>
      <w:r w:rsidR="00920CE9" w:rsidRPr="00365E5C">
        <w:rPr>
          <w:rFonts w:ascii="Times New Roman" w:hAnsi="Times New Roman" w:cs="Times New Roman"/>
          <w:sz w:val="24"/>
          <w:szCs w:val="24"/>
        </w:rPr>
        <w:t xml:space="preserve">, weak project supervision, and insufficient availability </w:t>
      </w:r>
      <w:r w:rsidR="00E27895" w:rsidRPr="00365E5C">
        <w:rPr>
          <w:rFonts w:ascii="Times New Roman" w:hAnsi="Times New Roman" w:cs="Times New Roman"/>
          <w:sz w:val="24"/>
          <w:szCs w:val="24"/>
        </w:rPr>
        <w:t xml:space="preserve">of funds </w:t>
      </w:r>
      <w:r w:rsidR="00920CE9" w:rsidRPr="00365E5C">
        <w:rPr>
          <w:rFonts w:ascii="Times New Roman" w:hAnsi="Times New Roman" w:cs="Times New Roman"/>
          <w:sz w:val="24"/>
          <w:szCs w:val="24"/>
        </w:rPr>
        <w:t xml:space="preserve">are the main causes of these problems in public sector projects </w:t>
      </w:r>
      <w:r w:rsidR="00846A70" w:rsidRPr="00365E5C">
        <w:rPr>
          <w:rFonts w:ascii="Times New Roman" w:hAnsi="Times New Roman" w:cs="Times New Roman"/>
          <w:sz w:val="24"/>
          <w:szCs w:val="24"/>
        </w:rPr>
        <w:t xml:space="preserve">in </w:t>
      </w:r>
      <w:r w:rsidR="00920CE9" w:rsidRPr="00365E5C">
        <w:rPr>
          <w:rFonts w:ascii="Times New Roman" w:hAnsi="Times New Roman" w:cs="Times New Roman"/>
          <w:sz w:val="24"/>
          <w:szCs w:val="24"/>
        </w:rPr>
        <w:t xml:space="preserve">Pakistan </w:t>
      </w:r>
      <w:r w:rsidR="00920CE9" w:rsidRPr="00365E5C">
        <w:rPr>
          <w:rFonts w:ascii="Times New Roman" w:hAnsi="Times New Roman" w:cs="Times New Roman"/>
          <w:sz w:val="24"/>
          <w:szCs w:val="24"/>
        </w:rPr>
        <w:fldChar w:fldCharType="begin"/>
      </w:r>
      <w:r w:rsidR="0056468F" w:rsidRPr="00365E5C">
        <w:rPr>
          <w:rFonts w:ascii="Times New Roman" w:hAnsi="Times New Roman" w:cs="Times New Roman"/>
          <w:sz w:val="24"/>
          <w:szCs w:val="24"/>
        </w:rPr>
        <w:instrText xml:space="preserve"> ADDIN EN.CITE &lt;EndNote&gt;&lt;Cite&gt;&lt;Author&gt;Irfan&lt;/Author&gt;&lt;Year&gt;2021&lt;/Year&gt;&lt;RecNum&gt;2921&lt;/RecNum&gt;&lt;DisplayText&gt;(Irfan et al., 2021)&lt;/DisplayText&gt;&lt;record&gt;&lt;rec-number&gt;2921&lt;/rec-number&gt;&lt;foreign-keys&gt;&lt;key app="EN" db-id="5ppr92xvhrpwwye2pecp0xsss2rex9r009pt" timestamp="1641374166"&gt;2921&lt;/key&gt;&lt;/foreign-keys&gt;&lt;ref-type name="Journal Article"&gt;17&lt;/ref-type&gt;&lt;contributors&gt;&lt;authors&gt;&lt;author&gt;Irfan, Muhammad&lt;/author&gt;&lt;author&gt;Khan, Sanam Zaib&lt;/author&gt;&lt;author&gt;Hassan, Nasruddin&lt;/author&gt;&lt;author&gt;Hassan, Mazlan&lt;/author&gt;&lt;author&gt;Habib, Muhammad&lt;/author&gt;&lt;author&gt;Khan, Salma&lt;/author&gt;&lt;author&gt;Khan, Hadi Hassan&lt;/author&gt;&lt;/authors&gt;&lt;/contributors&gt;&lt;titles&gt;&lt;title&gt;Role of Project Planning and Project Manager Competencies on Public Sector Project Success&lt;/title&gt;&lt;secondary-title&gt;Sustainability&lt;/secondary-title&gt;&lt;/titles&gt;&lt;periodical&gt;&lt;full-title&gt;Sustainability&lt;/full-title&gt;&lt;/periodical&gt;&lt;pages&gt;1-19&lt;/pages&gt;&lt;volume&gt;13&lt;/volume&gt;&lt;number&gt;3&lt;/number&gt;&lt;dates&gt;&lt;year&gt;2021&lt;/year&gt;&lt;/dates&gt;&lt;isbn&gt;2071-1050&lt;/isbn&gt;&lt;urls&gt;&lt;/urls&gt;&lt;/record&gt;&lt;/Cite&gt;&lt;/EndNote&gt;</w:instrText>
      </w:r>
      <w:r w:rsidR="00920CE9" w:rsidRPr="00365E5C">
        <w:rPr>
          <w:rFonts w:ascii="Times New Roman" w:hAnsi="Times New Roman" w:cs="Times New Roman"/>
          <w:sz w:val="24"/>
          <w:szCs w:val="24"/>
        </w:rPr>
        <w:fldChar w:fldCharType="separate"/>
      </w:r>
      <w:r w:rsidR="0056468F" w:rsidRPr="00365E5C">
        <w:rPr>
          <w:rFonts w:ascii="Times New Roman" w:hAnsi="Times New Roman" w:cs="Times New Roman"/>
          <w:noProof/>
          <w:sz w:val="24"/>
          <w:szCs w:val="24"/>
        </w:rPr>
        <w:t>(Irfan et al., 2021)</w:t>
      </w:r>
      <w:r w:rsidR="00920CE9" w:rsidRPr="00365E5C">
        <w:rPr>
          <w:rFonts w:ascii="Times New Roman" w:hAnsi="Times New Roman" w:cs="Times New Roman"/>
          <w:sz w:val="24"/>
          <w:szCs w:val="24"/>
        </w:rPr>
        <w:fldChar w:fldCharType="end"/>
      </w:r>
      <w:r w:rsidR="00920CE9" w:rsidRPr="00365E5C">
        <w:rPr>
          <w:rFonts w:ascii="Times New Roman" w:hAnsi="Times New Roman" w:cs="Times New Roman"/>
          <w:sz w:val="24"/>
          <w:szCs w:val="24"/>
        </w:rPr>
        <w:t xml:space="preserve">. </w:t>
      </w:r>
      <w:r w:rsidR="00613018" w:rsidRPr="00365E5C">
        <w:rPr>
          <w:rFonts w:ascii="Times New Roman" w:hAnsi="Times New Roman" w:cs="Times New Roman"/>
          <w:sz w:val="24"/>
          <w:szCs w:val="24"/>
        </w:rPr>
        <w:t xml:space="preserve">Also, public sector projects implemented </w:t>
      </w:r>
      <w:r w:rsidR="00FC2A36" w:rsidRPr="00365E5C">
        <w:rPr>
          <w:rFonts w:ascii="Times New Roman" w:hAnsi="Times New Roman" w:cs="Times New Roman"/>
          <w:sz w:val="24"/>
          <w:szCs w:val="24"/>
        </w:rPr>
        <w:t xml:space="preserve">in Pakistan </w:t>
      </w:r>
      <w:r w:rsidR="00613018" w:rsidRPr="00365E5C">
        <w:rPr>
          <w:rFonts w:ascii="Times New Roman" w:hAnsi="Times New Roman" w:cs="Times New Roman"/>
          <w:sz w:val="24"/>
          <w:szCs w:val="24"/>
        </w:rPr>
        <w:t xml:space="preserve">under the Public Sector Development Program (PSDP) have suffered from delays and cost overruns due to ineffective human resources and </w:t>
      </w:r>
      <w:r w:rsidR="00A656C5" w:rsidRPr="00365E5C">
        <w:rPr>
          <w:rFonts w:ascii="Times New Roman" w:hAnsi="Times New Roman" w:cs="Times New Roman"/>
          <w:sz w:val="24"/>
          <w:szCs w:val="24"/>
        </w:rPr>
        <w:t>insufficient</w:t>
      </w:r>
      <w:r w:rsidR="00613018" w:rsidRPr="00365E5C">
        <w:rPr>
          <w:rFonts w:ascii="Times New Roman" w:hAnsi="Times New Roman" w:cs="Times New Roman"/>
          <w:sz w:val="24"/>
          <w:szCs w:val="24"/>
        </w:rPr>
        <w:t xml:space="preserve"> support from senior management </w:t>
      </w:r>
      <w:r w:rsidR="00EF500C"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&lt;EndNote&gt;&lt;Cite&gt;&lt;Author&gt;Ahmed&lt;/Author&gt;&lt;Year&gt;2021&lt;/Year&gt;&lt;RecNum&gt;2827&lt;/RecNum&gt;&lt;DisplayText&gt;(Ahmed &amp;amp; Lodhi, 2021)&lt;/DisplayText&gt;&lt;record&gt;&lt;rec-number&gt;2827&lt;/rec-number&gt;&lt;foreign-keys&gt;&lt;key app="EN" db-id="5ppr92xvhrpwwye2pecp0xsss2rex9r009pt" timestamp="1623477150"&gt;2827&lt;/key&gt;&lt;/foreign-keys&gt;&lt;ref-type name="Journal Article"&gt;17&lt;/ref-type&gt;&lt;contributors&gt;&lt;authors&gt;&lt;author&gt;Ahmed, Riaz&lt;/author&gt;&lt;author&gt;Lodhi, Khalid Mahmood&lt;/author&gt;&lt;/authors&gt;&lt;/contributors&gt;&lt;titles&gt;&lt;title&gt;Do Project Managers&amp;apos; Emotional Leadership Competencies Affect the Success of Public Sector Projects in Pakistan?&lt;/title&gt;&lt;secondary-title&gt;International Journal of Information Technology Project Management&lt;/secondary-title&gt;&lt;/titles&gt;&lt;periodical&gt;&lt;full-title&gt;International Journal of Information Technology Project Management&lt;/full-title&gt;&lt;/periodical&gt;&lt;pages&gt;83-98&lt;/pages&gt;&lt;volume&gt;12&lt;/volume&gt;&lt;number&gt;2&lt;/number&gt;&lt;dates&gt;&lt;year&gt;2021&lt;/year&gt;&lt;/dates&gt;&lt;urls&gt;&lt;/urls&gt;&lt;/record&gt;&lt;/Cite&gt;&lt;/EndNote&gt;</w:instrText>
      </w:r>
      <w:r w:rsidR="00EF500C"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(Ahmed &amp; Lodhi, 2021)</w:t>
      </w:r>
      <w:r w:rsidR="00EF500C" w:rsidRPr="00365E5C">
        <w:rPr>
          <w:rFonts w:ascii="Times New Roman" w:hAnsi="Times New Roman" w:cs="Times New Roman"/>
          <w:sz w:val="24"/>
          <w:szCs w:val="24"/>
        </w:rPr>
        <w:fldChar w:fldCharType="end"/>
      </w:r>
      <w:r w:rsidR="00613018" w:rsidRPr="00365E5C">
        <w:rPr>
          <w:rFonts w:ascii="Times New Roman" w:hAnsi="Times New Roman" w:cs="Times New Roman"/>
          <w:sz w:val="24"/>
          <w:szCs w:val="24"/>
        </w:rPr>
        <w:t>.</w:t>
      </w:r>
      <w:r w:rsidR="00A656C5" w:rsidRPr="00365E5C">
        <w:rPr>
          <w:rFonts w:ascii="Times New Roman" w:hAnsi="Times New Roman" w:cs="Times New Roman"/>
          <w:sz w:val="24"/>
          <w:szCs w:val="24"/>
        </w:rPr>
        <w:t xml:space="preserve"> </w:t>
      </w:r>
      <w:r w:rsidR="0048606A" w:rsidRPr="00365E5C">
        <w:rPr>
          <w:rFonts w:ascii="Times New Roman" w:hAnsi="Times New Roman" w:cs="Times New Roman"/>
          <w:sz w:val="24"/>
          <w:szCs w:val="24"/>
        </w:rPr>
        <w:t xml:space="preserve">As a result, public-sector organizations have started to look for innovative methods for increasing the success rates of projects. </w:t>
      </w:r>
      <w:r w:rsidR="00A656C5" w:rsidRPr="00365E5C">
        <w:rPr>
          <w:rFonts w:ascii="Times New Roman" w:hAnsi="Times New Roman" w:cs="Times New Roman"/>
          <w:sz w:val="24"/>
          <w:szCs w:val="24"/>
        </w:rPr>
        <w:t xml:space="preserve">Although project management tools and techniques help project managers to reduce the chances of projects </w:t>
      </w:r>
      <w:r w:rsidR="00E27895" w:rsidRPr="00365E5C">
        <w:rPr>
          <w:rFonts w:ascii="Times New Roman" w:hAnsi="Times New Roman" w:cs="Times New Roman"/>
          <w:sz w:val="24"/>
          <w:szCs w:val="24"/>
        </w:rPr>
        <w:t xml:space="preserve">becoming unsuccessful, there remains a continued need to rectify this issue for </w:t>
      </w:r>
      <w:r w:rsidR="00A656C5" w:rsidRPr="00365E5C">
        <w:rPr>
          <w:rFonts w:ascii="Times New Roman" w:hAnsi="Times New Roman" w:cs="Times New Roman"/>
          <w:sz w:val="24"/>
          <w:szCs w:val="24"/>
        </w:rPr>
        <w:t xml:space="preserve">development projects </w:t>
      </w:r>
      <w:r w:rsidR="00A656C5"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&lt;EndNote&gt;&lt;Cite&gt;&lt;Author&gt;Qazi&lt;/Author&gt;&lt;Year&gt;2020&lt;/Year&gt;&lt;RecNum&gt;2895&lt;/RecNum&gt;&lt;DisplayText&gt;(Qazi, Dikmen, &amp;amp; Birgonul, 2020)&lt;/DisplayText&gt;&lt;record&gt;&lt;rec-number&gt;2895&lt;/rec-number&gt;&lt;foreign-keys&gt;&lt;key app="EN" db-id="5ppr92xvhrpwwye2pecp0xsss2rex9r009pt" timestamp="1640777775"&gt;2895&lt;/key&gt;&lt;/foreign-keys&gt;&lt;ref-type name="Journal Article"&gt;17&lt;/ref-type&gt;&lt;contributors&gt;&lt;authors&gt;&lt;author&gt;Qazi, Abroon&lt;/author&gt;&lt;author&gt;Dikmen, Irem&lt;/author&gt;&lt;author&gt;Birgonul, Talat&lt;/author&gt;&lt;/authors&gt;&lt;/contributors&gt;&lt;titles&gt;&lt;title&gt;Mapping uncertainty for risk and opportunity assessment in projects&lt;/title&gt;&lt;secondary-title&gt;Engineering Management Journal&lt;/secondary-title&gt;&lt;/titles&gt;&lt;periodical&gt;&lt;full-title&gt;Engineering Management Journal&lt;/full-title&gt;&lt;/periodical&gt;&lt;pages&gt;86-97&lt;/pages&gt;&lt;volume&gt;32&lt;/volume&gt;&lt;number&gt;2&lt;/number&gt;&lt;dates&gt;&lt;year&gt;2020&lt;/year&gt;&lt;/dates&gt;&lt;isbn&gt;1042-9247&lt;/isbn&gt;&lt;urls&gt;&lt;/urls&gt;&lt;/record&gt;&lt;/Cite&gt;&lt;/EndNote&gt;</w:instrText>
      </w:r>
      <w:r w:rsidR="00A656C5"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(Qazi, Dikmen, &amp; Birgonul, 2020)</w:t>
      </w:r>
      <w:r w:rsidR="00A656C5" w:rsidRPr="00365E5C">
        <w:rPr>
          <w:rFonts w:ascii="Times New Roman" w:hAnsi="Times New Roman" w:cs="Times New Roman"/>
          <w:sz w:val="24"/>
          <w:szCs w:val="24"/>
        </w:rPr>
        <w:fldChar w:fldCharType="end"/>
      </w:r>
      <w:r w:rsidR="00A656C5" w:rsidRPr="00365E5C">
        <w:rPr>
          <w:rFonts w:ascii="Times New Roman" w:hAnsi="Times New Roman" w:cs="Times New Roman"/>
          <w:sz w:val="24"/>
          <w:szCs w:val="24"/>
        </w:rPr>
        <w:t xml:space="preserve">. </w:t>
      </w:r>
      <w:r w:rsidR="000051C0" w:rsidRPr="00365E5C">
        <w:rPr>
          <w:rFonts w:ascii="Times New Roman" w:hAnsi="Times New Roman" w:cs="Times New Roman"/>
          <w:sz w:val="24"/>
          <w:szCs w:val="24"/>
        </w:rPr>
        <w:t>Indeed,</w:t>
      </w:r>
      <w:r w:rsidR="00E0086E" w:rsidRPr="00365E5C">
        <w:rPr>
          <w:rFonts w:ascii="Times New Roman" w:hAnsi="Times New Roman" w:cs="Times New Roman"/>
          <w:sz w:val="24"/>
          <w:szCs w:val="24"/>
        </w:rPr>
        <w:t xml:space="preserve"> the </w:t>
      </w:r>
      <w:r w:rsidR="005367F6" w:rsidRPr="00365E5C">
        <w:rPr>
          <w:rFonts w:ascii="Times New Roman" w:hAnsi="Times New Roman" w:cs="Times New Roman"/>
          <w:sz w:val="24"/>
          <w:szCs w:val="24"/>
        </w:rPr>
        <w:t xml:space="preserve">success rate of </w:t>
      </w:r>
      <w:r w:rsidR="00DC5F7A" w:rsidRPr="00365E5C">
        <w:rPr>
          <w:rFonts w:ascii="Times New Roman" w:hAnsi="Times New Roman" w:cs="Times New Roman"/>
          <w:sz w:val="24"/>
          <w:szCs w:val="24"/>
        </w:rPr>
        <w:t xml:space="preserve">development </w:t>
      </w:r>
      <w:r w:rsidR="005367F6" w:rsidRPr="00365E5C">
        <w:rPr>
          <w:rFonts w:ascii="Times New Roman" w:hAnsi="Times New Roman" w:cs="Times New Roman"/>
          <w:sz w:val="24"/>
          <w:szCs w:val="24"/>
        </w:rPr>
        <w:t xml:space="preserve">projects </w:t>
      </w:r>
      <w:r w:rsidR="0033189F" w:rsidRPr="00365E5C">
        <w:rPr>
          <w:rFonts w:ascii="Times New Roman" w:hAnsi="Times New Roman" w:cs="Times New Roman"/>
          <w:sz w:val="24"/>
          <w:szCs w:val="24"/>
        </w:rPr>
        <w:t xml:space="preserve">cannot be improved without </w:t>
      </w:r>
      <w:r w:rsidR="00E0086E" w:rsidRPr="00365E5C">
        <w:rPr>
          <w:rFonts w:ascii="Times New Roman" w:hAnsi="Times New Roman" w:cs="Times New Roman"/>
          <w:sz w:val="24"/>
          <w:szCs w:val="24"/>
        </w:rPr>
        <w:t>ensuring</w:t>
      </w:r>
      <w:r w:rsidR="0062768F" w:rsidRPr="00365E5C">
        <w:rPr>
          <w:rFonts w:ascii="Times New Roman" w:hAnsi="Times New Roman" w:cs="Times New Roman"/>
          <w:sz w:val="24"/>
          <w:szCs w:val="24"/>
        </w:rPr>
        <w:t xml:space="preserve"> </w:t>
      </w:r>
      <w:r w:rsidR="00E0086E" w:rsidRPr="00365E5C">
        <w:rPr>
          <w:rFonts w:ascii="Times New Roman" w:hAnsi="Times New Roman" w:cs="Times New Roman"/>
          <w:sz w:val="24"/>
          <w:szCs w:val="24"/>
        </w:rPr>
        <w:t xml:space="preserve">the necessary </w:t>
      </w:r>
      <w:r w:rsidR="005367F6" w:rsidRPr="00365E5C">
        <w:rPr>
          <w:rFonts w:ascii="Times New Roman" w:hAnsi="Times New Roman" w:cs="Times New Roman"/>
          <w:sz w:val="24"/>
          <w:szCs w:val="24"/>
        </w:rPr>
        <w:t>competen</w:t>
      </w:r>
      <w:r w:rsidR="009F4689" w:rsidRPr="00365E5C">
        <w:rPr>
          <w:rFonts w:ascii="Times New Roman" w:hAnsi="Times New Roman" w:cs="Times New Roman"/>
          <w:sz w:val="24"/>
          <w:szCs w:val="24"/>
        </w:rPr>
        <w:t xml:space="preserve">cies </w:t>
      </w:r>
      <w:r w:rsidR="0062768F" w:rsidRPr="00365E5C">
        <w:rPr>
          <w:rFonts w:ascii="Times New Roman" w:hAnsi="Times New Roman" w:cs="Times New Roman"/>
          <w:sz w:val="24"/>
          <w:szCs w:val="24"/>
        </w:rPr>
        <w:t xml:space="preserve">of project managers </w:t>
      </w:r>
      <w:r w:rsidR="00E0086E" w:rsidRPr="00365E5C">
        <w:rPr>
          <w:rFonts w:ascii="Times New Roman" w:hAnsi="Times New Roman" w:cs="Times New Roman"/>
          <w:sz w:val="24"/>
          <w:szCs w:val="24"/>
        </w:rPr>
        <w:t xml:space="preserve">are in place </w:t>
      </w:r>
      <w:r w:rsidR="0033189F" w:rsidRPr="00365E5C">
        <w:rPr>
          <w:rFonts w:ascii="Times New Roman" w:hAnsi="Times New Roman" w:cs="Times New Roman"/>
          <w:sz w:val="24"/>
          <w:szCs w:val="24"/>
        </w:rPr>
        <w:fldChar w:fldCharType="begin"/>
      </w:r>
      <w:r w:rsidR="009F526C" w:rsidRPr="00365E5C">
        <w:rPr>
          <w:rFonts w:ascii="Times New Roman" w:hAnsi="Times New Roman" w:cs="Times New Roman"/>
          <w:sz w:val="24"/>
          <w:szCs w:val="24"/>
        </w:rPr>
        <w:instrText xml:space="preserve"> ADDIN EN.CITE &lt;EndNote&gt;&lt;Cite&gt;&lt;Author&gt;Asian Development Bank&lt;/Author&gt;&lt;Year&gt;2009&lt;/Year&gt;&lt;RecNum&gt;2121&lt;/RecNum&gt;&lt;DisplayText&gt;(Asian Development Bank, 2009)&lt;/DisplayText&gt;&lt;record&gt;&lt;rec-number&gt;2121&lt;/rec-number&gt;&lt;foreign-keys&gt;&lt;key app="EN" db-id="5ppr92xvhrpwwye2pecp0xsss2rex9r009pt" timestamp="1570164033"&gt;2121&lt;/key&gt;&lt;/foreign-keys&gt;&lt;ref-type name="Report"&gt;27&lt;/ref-type&gt;&lt;contributors&gt;&lt;authors&gt;&lt;author&gt;Asian Development Bank,&lt;/author&gt;&lt;/authors&gt;&lt;/contributors&gt;&lt;titles&gt;&lt;title&gt;Pakistan: Sindh Deveolved Social Services Project&lt;/title&gt;&lt;secondary-title&gt;ADB Completion Report&lt;/secondary-title&gt;&lt;/titles&gt;&lt;dates&gt;&lt;year&gt;2009&lt;/year&gt;&lt;/dates&gt;&lt;pub-location&gt;Pakistan&lt;/pub-location&gt;&lt;publisher&gt;Asian Development Bank&lt;/publisher&gt;&lt;urls&gt;&lt;/urls&gt;&lt;/record&gt;&lt;/Cite&gt;&lt;/EndNote&gt;</w:instrText>
      </w:r>
      <w:r w:rsidR="0033189F" w:rsidRPr="00365E5C">
        <w:rPr>
          <w:rFonts w:ascii="Times New Roman" w:hAnsi="Times New Roman" w:cs="Times New Roman"/>
          <w:sz w:val="24"/>
          <w:szCs w:val="24"/>
        </w:rPr>
        <w:fldChar w:fldCharType="separate"/>
      </w:r>
      <w:r w:rsidR="0033189F" w:rsidRPr="00365E5C">
        <w:rPr>
          <w:rFonts w:ascii="Times New Roman" w:hAnsi="Times New Roman" w:cs="Times New Roman"/>
          <w:noProof/>
          <w:sz w:val="24"/>
          <w:szCs w:val="24"/>
        </w:rPr>
        <w:t>(Asian Development Bank, 2009)</w:t>
      </w:r>
      <w:r w:rsidR="0033189F" w:rsidRPr="00365E5C">
        <w:rPr>
          <w:rFonts w:ascii="Times New Roman" w:hAnsi="Times New Roman" w:cs="Times New Roman"/>
          <w:sz w:val="24"/>
          <w:szCs w:val="24"/>
        </w:rPr>
        <w:fldChar w:fldCharType="end"/>
      </w:r>
      <w:r w:rsidR="0033189F" w:rsidRPr="00365E5C">
        <w:rPr>
          <w:rFonts w:ascii="Times New Roman" w:hAnsi="Times New Roman" w:cs="Times New Roman"/>
          <w:sz w:val="24"/>
          <w:szCs w:val="24"/>
        </w:rPr>
        <w:t xml:space="preserve"> </w:t>
      </w:r>
      <w:r w:rsidR="001E529F" w:rsidRPr="00365E5C">
        <w:rPr>
          <w:rFonts w:ascii="Times New Roman" w:hAnsi="Times New Roman" w:cs="Times New Roman"/>
          <w:sz w:val="24"/>
          <w:szCs w:val="24"/>
        </w:rPr>
        <w:t xml:space="preserve">along </w:t>
      </w:r>
      <w:r w:rsidR="001E529F" w:rsidRPr="00365E5C">
        <w:rPr>
          <w:rFonts w:ascii="Times New Roman" w:hAnsi="Times New Roman" w:cs="Times New Roman"/>
          <w:sz w:val="24"/>
          <w:szCs w:val="24"/>
        </w:rPr>
        <w:lastRenderedPageBreak/>
        <w:t xml:space="preserve">with </w:t>
      </w:r>
      <w:r w:rsidR="00E27895" w:rsidRPr="00365E5C">
        <w:rPr>
          <w:rFonts w:ascii="Times New Roman" w:hAnsi="Times New Roman" w:cs="Times New Roman"/>
          <w:sz w:val="24"/>
          <w:szCs w:val="24"/>
        </w:rPr>
        <w:t xml:space="preserve">the </w:t>
      </w:r>
      <w:r w:rsidR="0062768F" w:rsidRPr="00365E5C">
        <w:rPr>
          <w:rFonts w:ascii="Times New Roman" w:hAnsi="Times New Roman" w:cs="Times New Roman"/>
          <w:sz w:val="24"/>
          <w:szCs w:val="24"/>
        </w:rPr>
        <w:t>availability of adequate</w:t>
      </w:r>
      <w:r w:rsidR="0033189F" w:rsidRPr="00365E5C">
        <w:rPr>
          <w:rFonts w:ascii="Times New Roman" w:hAnsi="Times New Roman" w:cs="Times New Roman"/>
          <w:sz w:val="24"/>
          <w:szCs w:val="24"/>
        </w:rPr>
        <w:t xml:space="preserve"> support from </w:t>
      </w:r>
      <w:r w:rsidR="00DC5F7A" w:rsidRPr="00365E5C">
        <w:rPr>
          <w:rFonts w:ascii="Times New Roman" w:hAnsi="Times New Roman" w:cs="Times New Roman"/>
          <w:sz w:val="24"/>
          <w:szCs w:val="24"/>
        </w:rPr>
        <w:t>senior</w:t>
      </w:r>
      <w:r w:rsidR="0033189F" w:rsidRPr="00365E5C">
        <w:rPr>
          <w:rFonts w:ascii="Times New Roman" w:hAnsi="Times New Roman" w:cs="Times New Roman"/>
          <w:sz w:val="24"/>
          <w:szCs w:val="24"/>
        </w:rPr>
        <w:t xml:space="preserve"> management </w:t>
      </w:r>
      <w:r w:rsidR="0033189F"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&lt;EndNote&gt;&lt;Cite&gt;&lt;Author&gt;Young&lt;/Author&gt;&lt;Year&gt;2013&lt;/Year&gt;&lt;RecNum&gt;508&lt;/RecNum&gt;&lt;DisplayText&gt;(Young &amp;amp; Poon, 2013)&lt;/DisplayText&gt;&lt;record&gt;&lt;rec-number&gt;508&lt;/rec-number&gt;&lt;foreign-keys&gt;&lt;key app="EN" db-id="a0pt5z0tpv599aefe255wfew2rtxsdeptz5t"&gt;508&lt;/key&gt;&lt;/foreign-keys&gt;&lt;ref-type name="Journal Article"&gt;17&lt;/ref-type&gt;&lt;contributors&gt;&lt;authors&gt;&lt;author&gt;Young, Raymond  &lt;/author&gt;&lt;author&gt;Poon, Simon &lt;/author&gt;&lt;/authors&gt;&lt;/contributors&gt;&lt;titles&gt;&lt;title&gt;Top management support—almost always necessary and sometimes sufficient for success: Findings from a fuzzy set analysis&lt;/title&gt;&lt;secondary-title&gt;International journal of project management&lt;/secondary-title&gt;&lt;/titles&gt;&lt;periodical&gt;&lt;full-title&gt;International journal of project management&lt;/full-title&gt;&lt;/periodical&gt;&lt;dates&gt;&lt;year&gt;2013&lt;/year&gt;&lt;/dates&gt;&lt;urls&gt;&lt;/urls&gt;&lt;electronic-resource-num&gt;DOI:10.1016/j.ijproman.2012.11.013&lt;/electronic-resource-num&gt;&lt;/record&gt;&lt;/Cite&gt;&lt;/EndNote&gt;</w:instrText>
      </w:r>
      <w:r w:rsidR="0033189F"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(Young &amp; Poon, 2013)</w:t>
      </w:r>
      <w:r w:rsidR="0033189F" w:rsidRPr="00365E5C">
        <w:rPr>
          <w:rFonts w:ascii="Times New Roman" w:hAnsi="Times New Roman" w:cs="Times New Roman"/>
          <w:sz w:val="24"/>
          <w:szCs w:val="24"/>
        </w:rPr>
        <w:fldChar w:fldCharType="end"/>
      </w:r>
      <w:r w:rsidR="0033189F" w:rsidRPr="00365E5C">
        <w:rPr>
          <w:rFonts w:ascii="Times New Roman" w:hAnsi="Times New Roman" w:cs="Times New Roman"/>
          <w:sz w:val="24"/>
          <w:szCs w:val="24"/>
        </w:rPr>
        <w:t>.</w:t>
      </w:r>
      <w:r w:rsidR="00FD1F4D" w:rsidRPr="00365E5C">
        <w:rPr>
          <w:rFonts w:ascii="Times New Roman" w:hAnsi="Times New Roman" w:cs="Times New Roman"/>
          <w:sz w:val="24"/>
          <w:szCs w:val="24"/>
        </w:rPr>
        <w:t xml:space="preserve"> </w:t>
      </w:r>
      <w:r w:rsidR="008D6D29" w:rsidRPr="00365E5C">
        <w:rPr>
          <w:rFonts w:ascii="Times New Roman" w:hAnsi="Times New Roman" w:cs="Times New Roman"/>
          <w:sz w:val="24"/>
          <w:szCs w:val="24"/>
        </w:rPr>
        <w:t xml:space="preserve">However, earlier research appears to have given little or no attention to the competencies of project managers </w:t>
      </w:r>
      <w:r w:rsidR="00FC2A36" w:rsidRPr="00365E5C">
        <w:rPr>
          <w:rFonts w:ascii="Times New Roman" w:hAnsi="Times New Roman" w:cs="Times New Roman"/>
          <w:sz w:val="24"/>
          <w:szCs w:val="24"/>
        </w:rPr>
        <w:t xml:space="preserve">as well </w:t>
      </w:r>
      <w:r w:rsidR="00DA4EB7" w:rsidRPr="00365E5C">
        <w:rPr>
          <w:rFonts w:ascii="Times New Roman" w:hAnsi="Times New Roman" w:cs="Times New Roman"/>
          <w:sz w:val="24"/>
          <w:szCs w:val="24"/>
        </w:rPr>
        <w:t xml:space="preserve">as </w:t>
      </w:r>
      <w:r w:rsidR="00846A70" w:rsidRPr="00365E5C">
        <w:rPr>
          <w:rFonts w:ascii="Times New Roman" w:hAnsi="Times New Roman" w:cs="Times New Roman"/>
          <w:sz w:val="24"/>
          <w:szCs w:val="24"/>
        </w:rPr>
        <w:t xml:space="preserve">a </w:t>
      </w:r>
      <w:r w:rsidR="00FC2A36" w:rsidRPr="00365E5C">
        <w:rPr>
          <w:rFonts w:ascii="Times New Roman" w:hAnsi="Times New Roman" w:cs="Times New Roman"/>
          <w:sz w:val="24"/>
          <w:szCs w:val="24"/>
        </w:rPr>
        <w:t>different type of</w:t>
      </w:r>
      <w:r w:rsidR="00E27895" w:rsidRPr="00365E5C">
        <w:rPr>
          <w:rFonts w:ascii="Times New Roman" w:hAnsi="Times New Roman" w:cs="Times New Roman"/>
          <w:sz w:val="24"/>
          <w:szCs w:val="24"/>
        </w:rPr>
        <w:t xml:space="preserve"> </w:t>
      </w:r>
      <w:r w:rsidR="008D6D29" w:rsidRPr="00365E5C">
        <w:rPr>
          <w:rFonts w:ascii="Times New Roman" w:hAnsi="Times New Roman" w:cs="Times New Roman"/>
          <w:sz w:val="24"/>
          <w:szCs w:val="24"/>
        </w:rPr>
        <w:t xml:space="preserve">support from senior management in public sector projects, </w:t>
      </w:r>
      <w:r w:rsidR="00846A70" w:rsidRPr="00365E5C">
        <w:rPr>
          <w:rFonts w:ascii="Times New Roman" w:hAnsi="Times New Roman" w:cs="Times New Roman"/>
          <w:sz w:val="24"/>
          <w:szCs w:val="24"/>
        </w:rPr>
        <w:t>even though</w:t>
      </w:r>
      <w:r w:rsidR="008D6D29" w:rsidRPr="00365E5C">
        <w:rPr>
          <w:rFonts w:ascii="Times New Roman" w:hAnsi="Times New Roman" w:cs="Times New Roman"/>
          <w:sz w:val="24"/>
          <w:szCs w:val="24"/>
        </w:rPr>
        <w:t xml:space="preserve"> the number of public sector projects is rapidly increasing around the world and thus demands attention </w:t>
      </w:r>
      <w:r w:rsidR="008D6D29" w:rsidRPr="00365E5C">
        <w:rPr>
          <w:rFonts w:ascii="Times New Roman" w:hAnsi="Times New Roman" w:cs="Times New Roman"/>
          <w:sz w:val="24"/>
          <w:szCs w:val="24"/>
        </w:rPr>
        <w:fldChar w:fldCharType="begin"/>
      </w:r>
      <w:r w:rsidR="0056468F" w:rsidRPr="00365E5C">
        <w:rPr>
          <w:rFonts w:ascii="Times New Roman" w:hAnsi="Times New Roman" w:cs="Times New Roman"/>
          <w:sz w:val="24"/>
          <w:szCs w:val="24"/>
        </w:rPr>
        <w:instrText xml:space="preserve"> ADDIN EN.CITE &lt;EndNote&gt;&lt;Cite&gt;&lt;Author&gt;Irfan&lt;/Author&gt;&lt;Year&gt;2021&lt;/Year&gt;&lt;RecNum&gt;2921&lt;/RecNum&gt;&lt;DisplayText&gt;(Irfan et al., 2021)&lt;/DisplayText&gt;&lt;record&gt;&lt;rec-number&gt;2921&lt;/rec-number&gt;&lt;foreign-keys&gt;&lt;key app="EN" db-id="5ppr92xvhrpwwye2pecp0xsss2rex9r009pt" timestamp="1641374166"&gt;2921&lt;/key&gt;&lt;/foreign-keys&gt;&lt;ref-type name="Journal Article"&gt;17&lt;/ref-type&gt;&lt;contributors&gt;&lt;authors&gt;&lt;author&gt;Irfan, Muhammad&lt;/author&gt;&lt;author&gt;Khan, Sanam Zaib&lt;/author&gt;&lt;author&gt;Hassan, Nasruddin&lt;/author&gt;&lt;author&gt;Hassan, Mazlan&lt;/author&gt;&lt;author&gt;Habib, Muhammad&lt;/author&gt;&lt;author&gt;Khan, Salma&lt;/author&gt;&lt;author&gt;Khan, Hadi Hassan&lt;/author&gt;&lt;/authors&gt;&lt;/contributors&gt;&lt;titles&gt;&lt;title&gt;Role of Project Planning and Project Manager Competencies on Public Sector Project Success&lt;/title&gt;&lt;secondary-title&gt;Sustainability&lt;/secondary-title&gt;&lt;/titles&gt;&lt;periodical&gt;&lt;full-title&gt;Sustainability&lt;/full-title&gt;&lt;/periodical&gt;&lt;pages&gt;1-19&lt;/pages&gt;&lt;volume&gt;13&lt;/volume&gt;&lt;number&gt;3&lt;/number&gt;&lt;dates&gt;&lt;year&gt;2021&lt;/year&gt;&lt;/dates&gt;&lt;isbn&gt;2071-1050&lt;/isbn&gt;&lt;urls&gt;&lt;/urls&gt;&lt;/record&gt;&lt;/Cite&gt;&lt;/EndNote&gt;</w:instrText>
      </w:r>
      <w:r w:rsidR="008D6D29" w:rsidRPr="00365E5C">
        <w:rPr>
          <w:rFonts w:ascii="Times New Roman" w:hAnsi="Times New Roman" w:cs="Times New Roman"/>
          <w:sz w:val="24"/>
          <w:szCs w:val="24"/>
        </w:rPr>
        <w:fldChar w:fldCharType="separate"/>
      </w:r>
      <w:r w:rsidR="0056468F" w:rsidRPr="00365E5C">
        <w:rPr>
          <w:rFonts w:ascii="Times New Roman" w:hAnsi="Times New Roman" w:cs="Times New Roman"/>
          <w:noProof/>
          <w:sz w:val="24"/>
          <w:szCs w:val="24"/>
        </w:rPr>
        <w:t>(Irfan et al., 2021)</w:t>
      </w:r>
      <w:r w:rsidR="008D6D29" w:rsidRPr="00365E5C">
        <w:rPr>
          <w:rFonts w:ascii="Times New Roman" w:hAnsi="Times New Roman" w:cs="Times New Roman"/>
          <w:sz w:val="24"/>
          <w:szCs w:val="24"/>
        </w:rPr>
        <w:fldChar w:fldCharType="end"/>
      </w:r>
      <w:r w:rsidR="008D6D29" w:rsidRPr="00365E5C">
        <w:rPr>
          <w:rFonts w:ascii="Times New Roman" w:hAnsi="Times New Roman" w:cs="Times New Roman"/>
          <w:sz w:val="24"/>
          <w:szCs w:val="24"/>
        </w:rPr>
        <w:t xml:space="preserve">. </w:t>
      </w:r>
      <w:r w:rsidR="00FD1F4D" w:rsidRPr="00365E5C">
        <w:rPr>
          <w:rFonts w:ascii="Times New Roman" w:hAnsi="Times New Roman" w:cs="Times New Roman"/>
          <w:sz w:val="24"/>
          <w:szCs w:val="24"/>
        </w:rPr>
        <w:t>Therefore, this study aims to investigate the impact of multi-dimensional senior management support on the link between task-oriented, relationship-oriented</w:t>
      </w:r>
      <w:r w:rsidR="00FC2A36" w:rsidRPr="00365E5C">
        <w:rPr>
          <w:rFonts w:ascii="Times New Roman" w:hAnsi="Times New Roman" w:cs="Times New Roman"/>
          <w:sz w:val="24"/>
          <w:szCs w:val="24"/>
        </w:rPr>
        <w:t>,</w:t>
      </w:r>
      <w:r w:rsidR="00FD1F4D" w:rsidRPr="00365E5C">
        <w:rPr>
          <w:rFonts w:ascii="Times New Roman" w:hAnsi="Times New Roman" w:cs="Times New Roman"/>
          <w:sz w:val="24"/>
          <w:szCs w:val="24"/>
        </w:rPr>
        <w:t xml:space="preserve"> and innovation-oriented competencies </w:t>
      </w:r>
      <w:r w:rsidR="00FC2A36" w:rsidRPr="00365E5C">
        <w:rPr>
          <w:rFonts w:ascii="Times New Roman" w:hAnsi="Times New Roman" w:cs="Times New Roman"/>
          <w:sz w:val="24"/>
          <w:szCs w:val="24"/>
        </w:rPr>
        <w:t>and</w:t>
      </w:r>
      <w:r w:rsidR="00FD1F4D" w:rsidRPr="00365E5C">
        <w:rPr>
          <w:rFonts w:ascii="Times New Roman" w:hAnsi="Times New Roman" w:cs="Times New Roman"/>
          <w:sz w:val="24"/>
          <w:szCs w:val="24"/>
        </w:rPr>
        <w:t xml:space="preserve"> project success.</w:t>
      </w:r>
    </w:p>
    <w:p w14:paraId="34CD7D4F" w14:textId="77777777" w:rsidR="0089500E" w:rsidRPr="00365E5C" w:rsidRDefault="0089500E" w:rsidP="00A971D6">
      <w:pPr>
        <w:spacing w:after="0" w:line="240" w:lineRule="auto"/>
        <w:ind w:firstLine="720"/>
        <w:jc w:val="both"/>
        <w:rPr>
          <w:rFonts w:ascii="Times New Roman" w:hAnsi="Times New Roman" w:cs="Times New Roman"/>
        </w:rPr>
      </w:pPr>
    </w:p>
    <w:p w14:paraId="4A4D0109" w14:textId="1514DE11" w:rsidR="00DA6E8A" w:rsidRPr="00365E5C" w:rsidRDefault="00567157" w:rsidP="00E83F8D">
      <w:pPr>
        <w:spacing w:line="360" w:lineRule="auto"/>
        <w:jc w:val="both"/>
        <w:rPr>
          <w:rFonts w:ascii="Times New Roman" w:hAnsi="Times New Roman" w:cs="Times New Roman"/>
          <w:sz w:val="24"/>
          <w:szCs w:val="24"/>
        </w:rPr>
      </w:pPr>
      <w:r w:rsidRPr="00365E5C">
        <w:rPr>
          <w:rFonts w:ascii="Times New Roman" w:hAnsi="Times New Roman" w:cs="Times New Roman"/>
          <w:sz w:val="24"/>
          <w:szCs w:val="24"/>
        </w:rPr>
        <w:t>Although</w:t>
      </w:r>
      <w:r w:rsidR="003F4AE6" w:rsidRPr="00365E5C">
        <w:rPr>
          <w:rFonts w:ascii="Times New Roman" w:hAnsi="Times New Roman" w:cs="Times New Roman"/>
          <w:sz w:val="24"/>
          <w:szCs w:val="24"/>
        </w:rPr>
        <w:t xml:space="preserve"> </w:t>
      </w:r>
      <w:r w:rsidR="00846A70" w:rsidRPr="00365E5C">
        <w:rPr>
          <w:rFonts w:ascii="Times New Roman" w:hAnsi="Times New Roman" w:cs="Times New Roman"/>
          <w:sz w:val="24"/>
          <w:szCs w:val="24"/>
        </w:rPr>
        <w:t>several</w:t>
      </w:r>
      <w:r w:rsidR="00DF6538" w:rsidRPr="00365E5C">
        <w:rPr>
          <w:rFonts w:ascii="Times New Roman" w:hAnsi="Times New Roman" w:cs="Times New Roman"/>
          <w:sz w:val="24"/>
          <w:szCs w:val="24"/>
        </w:rPr>
        <w:t xml:space="preserve"> studies </w:t>
      </w:r>
      <w:r w:rsidR="00D37BFF" w:rsidRPr="00365E5C">
        <w:rPr>
          <w:rFonts w:ascii="Times New Roman" w:hAnsi="Times New Roman" w:cs="Times New Roman"/>
          <w:sz w:val="24"/>
          <w:szCs w:val="24"/>
        </w:rPr>
        <w:t xml:space="preserve">have </w:t>
      </w:r>
      <w:r w:rsidRPr="00365E5C">
        <w:rPr>
          <w:rFonts w:ascii="Times New Roman" w:hAnsi="Times New Roman" w:cs="Times New Roman"/>
          <w:sz w:val="24"/>
          <w:szCs w:val="24"/>
        </w:rPr>
        <w:t>investigate</w:t>
      </w:r>
      <w:r w:rsidR="008E2332" w:rsidRPr="00365E5C">
        <w:rPr>
          <w:rFonts w:ascii="Times New Roman" w:hAnsi="Times New Roman" w:cs="Times New Roman"/>
          <w:sz w:val="24"/>
          <w:szCs w:val="24"/>
        </w:rPr>
        <w:t>d</w:t>
      </w:r>
      <w:r w:rsidRPr="00365E5C">
        <w:rPr>
          <w:rFonts w:ascii="Times New Roman" w:hAnsi="Times New Roman" w:cs="Times New Roman"/>
          <w:sz w:val="24"/>
          <w:szCs w:val="24"/>
        </w:rPr>
        <w:t xml:space="preserve"> the effect of </w:t>
      </w:r>
      <w:r w:rsidR="00A96753" w:rsidRPr="00365E5C">
        <w:rPr>
          <w:rFonts w:ascii="Times New Roman" w:hAnsi="Times New Roman" w:cs="Times New Roman"/>
          <w:sz w:val="24"/>
          <w:szCs w:val="24"/>
        </w:rPr>
        <w:t xml:space="preserve">various </w:t>
      </w:r>
      <w:r w:rsidRPr="00365E5C">
        <w:rPr>
          <w:rFonts w:ascii="Times New Roman" w:hAnsi="Times New Roman" w:cs="Times New Roman"/>
          <w:sz w:val="24"/>
          <w:szCs w:val="24"/>
        </w:rPr>
        <w:t xml:space="preserve">leadership competencies </w:t>
      </w:r>
      <w:r w:rsidR="00644BB2" w:rsidRPr="00365E5C">
        <w:rPr>
          <w:rFonts w:ascii="Times New Roman" w:hAnsi="Times New Roman" w:cs="Times New Roman"/>
          <w:sz w:val="24"/>
          <w:szCs w:val="24"/>
        </w:rPr>
        <w:t>on</w:t>
      </w:r>
      <w:r w:rsidRPr="00365E5C">
        <w:rPr>
          <w:rFonts w:ascii="Times New Roman" w:hAnsi="Times New Roman" w:cs="Times New Roman"/>
          <w:sz w:val="24"/>
          <w:szCs w:val="24"/>
        </w:rPr>
        <w:t xml:space="preserve"> projects</w:t>
      </w:r>
      <w:r w:rsidR="00E0086E" w:rsidRPr="00365E5C">
        <w:rPr>
          <w:rFonts w:ascii="Times New Roman" w:hAnsi="Times New Roman" w:cs="Times New Roman"/>
          <w:sz w:val="24"/>
          <w:szCs w:val="24"/>
        </w:rPr>
        <w:t xml:space="preserve">, </w:t>
      </w:r>
      <w:r w:rsidR="00D37BFF" w:rsidRPr="00365E5C">
        <w:rPr>
          <w:rFonts w:ascii="Times New Roman" w:hAnsi="Times New Roman" w:cs="Times New Roman"/>
          <w:sz w:val="24"/>
          <w:szCs w:val="24"/>
        </w:rPr>
        <w:t>they</w:t>
      </w:r>
      <w:r w:rsidRPr="00365E5C">
        <w:rPr>
          <w:rFonts w:ascii="Times New Roman" w:hAnsi="Times New Roman" w:cs="Times New Roman"/>
          <w:sz w:val="24"/>
          <w:szCs w:val="24"/>
        </w:rPr>
        <w:t xml:space="preserve"> </w:t>
      </w:r>
      <w:r w:rsidR="00660FA9" w:rsidRPr="00365E5C">
        <w:rPr>
          <w:rFonts w:ascii="Times New Roman" w:hAnsi="Times New Roman" w:cs="Times New Roman"/>
          <w:sz w:val="24"/>
          <w:szCs w:val="24"/>
        </w:rPr>
        <w:t>were limited to</w:t>
      </w:r>
      <w:r w:rsidR="003F4AE6" w:rsidRPr="00365E5C">
        <w:rPr>
          <w:rFonts w:ascii="Times New Roman" w:hAnsi="Times New Roman" w:cs="Times New Roman"/>
          <w:sz w:val="24"/>
          <w:szCs w:val="24"/>
        </w:rPr>
        <w:t xml:space="preserve"> </w:t>
      </w:r>
      <w:r w:rsidR="00E0086E" w:rsidRPr="00365E5C">
        <w:rPr>
          <w:rFonts w:ascii="Times New Roman" w:hAnsi="Times New Roman" w:cs="Times New Roman"/>
          <w:sz w:val="24"/>
          <w:szCs w:val="24"/>
        </w:rPr>
        <w:t xml:space="preserve">examining </w:t>
      </w:r>
      <w:r w:rsidR="003F4AE6" w:rsidRPr="00365E5C">
        <w:rPr>
          <w:rFonts w:ascii="Times New Roman" w:hAnsi="Times New Roman" w:cs="Times New Roman"/>
          <w:sz w:val="24"/>
          <w:szCs w:val="24"/>
        </w:rPr>
        <w:t>the relationship between</w:t>
      </w:r>
      <w:r w:rsidR="00DF6538" w:rsidRPr="00365E5C">
        <w:rPr>
          <w:rFonts w:ascii="Times New Roman" w:hAnsi="Times New Roman" w:cs="Times New Roman"/>
          <w:sz w:val="24"/>
          <w:szCs w:val="24"/>
        </w:rPr>
        <w:t xml:space="preserve"> intellectual, managerial</w:t>
      </w:r>
      <w:r w:rsidR="004F5E04" w:rsidRPr="00365E5C">
        <w:rPr>
          <w:rFonts w:ascii="Times New Roman" w:hAnsi="Times New Roman" w:cs="Times New Roman"/>
          <w:sz w:val="24"/>
          <w:szCs w:val="24"/>
        </w:rPr>
        <w:t>,</w:t>
      </w:r>
      <w:r w:rsidR="00DF6538" w:rsidRPr="00365E5C">
        <w:rPr>
          <w:rFonts w:ascii="Times New Roman" w:hAnsi="Times New Roman" w:cs="Times New Roman"/>
          <w:sz w:val="24"/>
          <w:szCs w:val="24"/>
        </w:rPr>
        <w:t xml:space="preserve"> and emotional competencies </w:t>
      </w:r>
      <w:r w:rsidR="00E0086E" w:rsidRPr="00365E5C">
        <w:rPr>
          <w:rFonts w:ascii="Times New Roman" w:hAnsi="Times New Roman" w:cs="Times New Roman"/>
          <w:sz w:val="24"/>
          <w:szCs w:val="24"/>
        </w:rPr>
        <w:t xml:space="preserve">with </w:t>
      </w:r>
      <w:r w:rsidR="00DF6538" w:rsidRPr="00365E5C">
        <w:rPr>
          <w:rFonts w:ascii="Times New Roman" w:hAnsi="Times New Roman" w:cs="Times New Roman"/>
          <w:sz w:val="24"/>
          <w:szCs w:val="24"/>
        </w:rPr>
        <w:t xml:space="preserve">project </w:t>
      </w:r>
      <w:r w:rsidR="00EF577A" w:rsidRPr="00365E5C">
        <w:rPr>
          <w:rFonts w:ascii="Times New Roman" w:hAnsi="Times New Roman" w:cs="Times New Roman"/>
          <w:sz w:val="24"/>
          <w:szCs w:val="24"/>
        </w:rPr>
        <w:t>success</w:t>
      </w:r>
      <w:r w:rsidR="001F5E14" w:rsidRPr="00365E5C">
        <w:rPr>
          <w:rFonts w:ascii="Times New Roman" w:hAnsi="Times New Roman" w:cs="Times New Roman"/>
          <w:sz w:val="24"/>
          <w:szCs w:val="24"/>
        </w:rPr>
        <w:t xml:space="preserve"> </w:t>
      </w:r>
      <w:r w:rsidR="001F5E14" w:rsidRPr="00365E5C">
        <w:rPr>
          <w:rFonts w:ascii="Times New Roman" w:hAnsi="Times New Roman" w:cs="Times New Roman"/>
          <w:sz w:val="24"/>
          <w:szCs w:val="24"/>
        </w:rPr>
        <w:fldChar w:fldCharType="begin">
          <w:fldData xml:space="preserve">PEVuZE5vdGU+PENpdGU+PEF1dGhvcj5BaG1lZDwvQXV0aG9yPjxZZWFyPjIwMjE8L1llYXI+PFJl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</w:fldData>
        </w:fldChar>
      </w:r>
      <w:r w:rsidR="00D97FEB" w:rsidRPr="00365E5C">
        <w:rPr>
          <w:rFonts w:ascii="Times New Roman" w:hAnsi="Times New Roman" w:cs="Times New Roman"/>
          <w:sz w:val="24"/>
          <w:szCs w:val="24"/>
        </w:rPr>
        <w:instrText xml:space="preserve"> ADDIN EN.CITE </w:instrText>
      </w:r>
      <w:r w:rsidR="00D97FEB" w:rsidRPr="00365E5C">
        <w:rPr>
          <w:rFonts w:ascii="Times New Roman" w:hAnsi="Times New Roman" w:cs="Times New Roman"/>
          <w:sz w:val="24"/>
          <w:szCs w:val="24"/>
        </w:rPr>
        <w:fldChar w:fldCharType="begin">
          <w:fldData xml:space="preserve">PEVuZE5vdGU+PENpdGU+PEF1dGhvcj5BaG1lZDwvQXV0aG9yPjxZZWFyPjIwMjE8L1llYXI+PFJl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</w:fldData>
        </w:fldChar>
      </w:r>
      <w:r w:rsidR="00D97FEB" w:rsidRPr="00365E5C">
        <w:rPr>
          <w:rFonts w:ascii="Times New Roman" w:hAnsi="Times New Roman" w:cs="Times New Roman"/>
          <w:sz w:val="24"/>
          <w:szCs w:val="24"/>
        </w:rPr>
        <w:instrText xml:space="preserve"> ADDIN EN.CITE.DATA </w:instrText>
      </w:r>
      <w:r w:rsidR="00D97FEB" w:rsidRPr="00365E5C">
        <w:rPr>
          <w:rFonts w:ascii="Times New Roman" w:hAnsi="Times New Roman" w:cs="Times New Roman"/>
          <w:sz w:val="24"/>
          <w:szCs w:val="24"/>
        </w:rPr>
      </w:r>
      <w:r w:rsidR="00D97FEB" w:rsidRPr="00365E5C">
        <w:rPr>
          <w:rFonts w:ascii="Times New Roman" w:hAnsi="Times New Roman" w:cs="Times New Roman"/>
          <w:sz w:val="24"/>
          <w:szCs w:val="24"/>
        </w:rPr>
        <w:fldChar w:fldCharType="end"/>
      </w:r>
      <w:r w:rsidR="001F5E14" w:rsidRPr="00365E5C">
        <w:rPr>
          <w:rFonts w:ascii="Times New Roman" w:hAnsi="Times New Roman" w:cs="Times New Roman"/>
          <w:sz w:val="24"/>
          <w:szCs w:val="24"/>
        </w:rPr>
      </w:r>
      <w:r w:rsidR="001F5E14"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(Ahmed &amp; Lodhi, 2021; Cleveland &amp; Cleveland, 2020; de Rezende et al., 2021)</w:t>
      </w:r>
      <w:r w:rsidR="001F5E14" w:rsidRPr="00365E5C">
        <w:rPr>
          <w:rFonts w:ascii="Times New Roman" w:hAnsi="Times New Roman" w:cs="Times New Roman"/>
          <w:sz w:val="24"/>
          <w:szCs w:val="24"/>
        </w:rPr>
        <w:fldChar w:fldCharType="end"/>
      </w:r>
      <w:r w:rsidR="001F5E14" w:rsidRPr="00365E5C">
        <w:rPr>
          <w:rFonts w:ascii="Times New Roman" w:hAnsi="Times New Roman" w:cs="Times New Roman"/>
          <w:sz w:val="24"/>
          <w:szCs w:val="24"/>
        </w:rPr>
        <w:t>,</w:t>
      </w:r>
      <w:r w:rsidR="00EF577A" w:rsidRPr="00365E5C">
        <w:rPr>
          <w:rFonts w:ascii="Times New Roman" w:hAnsi="Times New Roman" w:cs="Times New Roman"/>
          <w:sz w:val="24"/>
          <w:szCs w:val="24"/>
        </w:rPr>
        <w:t xml:space="preserve"> </w:t>
      </w:r>
      <w:r w:rsidR="00AB3CAD" w:rsidRPr="00365E5C">
        <w:rPr>
          <w:rFonts w:ascii="Times New Roman" w:hAnsi="Times New Roman" w:cs="Times New Roman"/>
          <w:sz w:val="24"/>
          <w:szCs w:val="24"/>
        </w:rPr>
        <w:t>investigat</w:t>
      </w:r>
      <w:r w:rsidR="00D37BFF" w:rsidRPr="00365E5C">
        <w:rPr>
          <w:rFonts w:ascii="Times New Roman" w:hAnsi="Times New Roman" w:cs="Times New Roman"/>
          <w:sz w:val="24"/>
          <w:szCs w:val="24"/>
        </w:rPr>
        <w:t>ing</w:t>
      </w:r>
      <w:r w:rsidR="00AB3CAD" w:rsidRPr="00365E5C">
        <w:rPr>
          <w:rFonts w:ascii="Times New Roman" w:hAnsi="Times New Roman" w:cs="Times New Roman"/>
          <w:sz w:val="24"/>
          <w:szCs w:val="24"/>
        </w:rPr>
        <w:t xml:space="preserve"> the impact of managerial political competencies </w:t>
      </w:r>
      <w:r w:rsidR="00AB3CAD"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&lt;EndNote&gt;&lt;Cite&gt;&lt;Author&gt;Mashavira&lt;/Author&gt;&lt;Year&gt;2021&lt;/Year&gt;&lt;RecNum&gt;2824&lt;/RecNum&gt;&lt;DisplayText&gt;(Mashavira, Chipunza, &amp;amp; Dzansi, 2021)&lt;/DisplayText&gt;&lt;record&gt;&lt;rec-number&gt;2824&lt;/rec-number&gt;&lt;foreign-keys&gt;&lt;key app="EN" db-id="5ppr92xvhrpwwye2pecp0xsss2rex9r009pt" timestamp="1623472956"&gt;2824&lt;/key&gt;&lt;/foreign-keys&gt;&lt;ref-type name="Journal Article"&gt;17&lt;/ref-type&gt;&lt;contributors&gt;&lt;authors&gt;&lt;author&gt;Mashavira, Nhamo&lt;/author&gt;&lt;author&gt;Chipunza, Crispen&lt;/author&gt;&lt;author&gt;Dzansi, Dennis Y %J Acta Commercii&lt;/author&gt;&lt;/authors&gt;&lt;/contributors&gt;&lt;titles&gt;&lt;title&gt;Managerial political competencies and the performance of small and medium-sized enterprises in South Africa&lt;/title&gt;&lt;/titles&gt;&lt;pages&gt;1-13&lt;/pages&gt;&lt;volume&gt;21&lt;/volume&gt;&lt;number&gt;1&lt;/number&gt;&lt;dates&gt;&lt;year&gt;2021&lt;/year&gt;&lt;/dates&gt;&lt;isbn&gt;1684-1999&lt;/isbn&gt;&lt;urls&gt;&lt;/urls&gt;&lt;/record&gt;&lt;/Cite&gt;&lt;/EndNote&gt;</w:instrText>
      </w:r>
      <w:r w:rsidR="00AB3CAD"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(Mashavira, Chipunza, &amp; Dzansi, 2021)</w:t>
      </w:r>
      <w:r w:rsidR="00AB3CAD" w:rsidRPr="00365E5C">
        <w:rPr>
          <w:rFonts w:ascii="Times New Roman" w:hAnsi="Times New Roman" w:cs="Times New Roman"/>
          <w:sz w:val="24"/>
          <w:szCs w:val="24"/>
        </w:rPr>
        <w:fldChar w:fldCharType="end"/>
      </w:r>
      <w:r w:rsidR="00AB3CAD" w:rsidRPr="00365E5C">
        <w:rPr>
          <w:rFonts w:ascii="Times New Roman" w:hAnsi="Times New Roman" w:cs="Times New Roman"/>
          <w:sz w:val="24"/>
          <w:szCs w:val="24"/>
        </w:rPr>
        <w:t>,</w:t>
      </w:r>
      <w:r w:rsidR="00DF6538" w:rsidRPr="00365E5C">
        <w:rPr>
          <w:rFonts w:ascii="Times New Roman" w:hAnsi="Times New Roman" w:cs="Times New Roman"/>
          <w:sz w:val="24"/>
          <w:szCs w:val="24"/>
        </w:rPr>
        <w:t xml:space="preserve"> </w:t>
      </w:r>
      <w:r w:rsidR="00C40F4D" w:rsidRPr="00365E5C">
        <w:rPr>
          <w:rFonts w:ascii="Times New Roman" w:hAnsi="Times New Roman" w:cs="Times New Roman"/>
          <w:sz w:val="24"/>
          <w:szCs w:val="24"/>
        </w:rPr>
        <w:t xml:space="preserve">project leadership competencies (Ahmed &amp; Philbin, 2022), </w:t>
      </w:r>
      <w:r w:rsidR="005A33CF" w:rsidRPr="00365E5C">
        <w:rPr>
          <w:rFonts w:ascii="Times New Roman" w:hAnsi="Times New Roman" w:cs="Times New Roman"/>
          <w:sz w:val="24"/>
          <w:szCs w:val="24"/>
        </w:rPr>
        <w:t>project management</w:t>
      </w:r>
      <w:r w:rsidR="00DF0C93" w:rsidRPr="00365E5C">
        <w:rPr>
          <w:rFonts w:ascii="Times New Roman" w:hAnsi="Times New Roman" w:cs="Times New Roman"/>
          <w:sz w:val="24"/>
          <w:szCs w:val="24"/>
        </w:rPr>
        <w:t xml:space="preserve"> </w:t>
      </w:r>
      <w:r w:rsidR="00AB3CAD" w:rsidRPr="00365E5C">
        <w:rPr>
          <w:rFonts w:ascii="Times New Roman" w:hAnsi="Times New Roman" w:cs="Times New Roman"/>
          <w:sz w:val="24"/>
          <w:szCs w:val="24"/>
        </w:rPr>
        <w:t>competencies</w:t>
      </w:r>
      <w:r w:rsidR="00CF129C" w:rsidRPr="00365E5C">
        <w:rPr>
          <w:rFonts w:ascii="Times New Roman" w:hAnsi="Times New Roman" w:cs="Times New Roman"/>
          <w:sz w:val="24"/>
          <w:szCs w:val="24"/>
        </w:rPr>
        <w:t xml:space="preserve"> </w:t>
      </w:r>
      <w:r w:rsidR="00CF129C" w:rsidRPr="00365E5C">
        <w:rPr>
          <w:rFonts w:ascii="Times New Roman" w:hAnsi="Times New Roman" w:cs="Times New Roman"/>
          <w:sz w:val="24"/>
          <w:szCs w:val="24"/>
        </w:rPr>
        <w:fldChar w:fldCharType="begin">
          <w:fldData xml:space="preserve">PEVuZE5vdGU+PENpdGU+PEF1dGhvcj5BaG1lZDwvQXV0aG9yPjxZZWFyPjIwMTc8L1llYXI+PFJl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</w:fldData>
        </w:fldChar>
      </w:r>
      <w:r w:rsidR="00D97FEB" w:rsidRPr="00365E5C">
        <w:rPr>
          <w:rFonts w:ascii="Times New Roman" w:hAnsi="Times New Roman" w:cs="Times New Roman"/>
          <w:sz w:val="24"/>
          <w:szCs w:val="24"/>
        </w:rPr>
        <w:instrText xml:space="preserve"> ADDIN EN.CITE </w:instrText>
      </w:r>
      <w:r w:rsidR="00D97FEB" w:rsidRPr="00365E5C">
        <w:rPr>
          <w:rFonts w:ascii="Times New Roman" w:hAnsi="Times New Roman" w:cs="Times New Roman"/>
          <w:sz w:val="24"/>
          <w:szCs w:val="24"/>
        </w:rPr>
        <w:fldChar w:fldCharType="begin">
          <w:fldData xml:space="preserve">PEVuZE5vdGU+PENpdGU+PEF1dGhvcj5BaG1lZDwvQXV0aG9yPjxZZWFyPjIwMTc8L1llYXI+PFJl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</w:fldData>
        </w:fldChar>
      </w:r>
      <w:r w:rsidR="00D97FEB" w:rsidRPr="00365E5C">
        <w:rPr>
          <w:rFonts w:ascii="Times New Roman" w:hAnsi="Times New Roman" w:cs="Times New Roman"/>
          <w:sz w:val="24"/>
          <w:szCs w:val="24"/>
        </w:rPr>
        <w:instrText xml:space="preserve"> ADDIN EN.CITE.DATA </w:instrText>
      </w:r>
      <w:r w:rsidR="00D97FEB" w:rsidRPr="00365E5C">
        <w:rPr>
          <w:rFonts w:ascii="Times New Roman" w:hAnsi="Times New Roman" w:cs="Times New Roman"/>
          <w:sz w:val="24"/>
          <w:szCs w:val="24"/>
        </w:rPr>
      </w:r>
      <w:r w:rsidR="00D97FEB" w:rsidRPr="00365E5C">
        <w:rPr>
          <w:rFonts w:ascii="Times New Roman" w:hAnsi="Times New Roman" w:cs="Times New Roman"/>
          <w:sz w:val="24"/>
          <w:szCs w:val="24"/>
        </w:rPr>
        <w:fldChar w:fldCharType="end"/>
      </w:r>
      <w:r w:rsidR="00CF129C" w:rsidRPr="00365E5C">
        <w:rPr>
          <w:rFonts w:ascii="Times New Roman" w:hAnsi="Times New Roman" w:cs="Times New Roman"/>
          <w:sz w:val="24"/>
          <w:szCs w:val="24"/>
        </w:rPr>
      </w:r>
      <w:r w:rsidR="00CF129C"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(Ahmed &amp; Anantatmula, 2017; da Silva, Jerónimo, &amp; Vieira, 2019; Magano et al., 2020)</w:t>
      </w:r>
      <w:r w:rsidR="00CF129C" w:rsidRPr="00365E5C">
        <w:rPr>
          <w:rFonts w:ascii="Times New Roman" w:hAnsi="Times New Roman" w:cs="Times New Roman"/>
          <w:sz w:val="24"/>
          <w:szCs w:val="24"/>
        </w:rPr>
        <w:fldChar w:fldCharType="end"/>
      </w:r>
      <w:r w:rsidR="00DF6538" w:rsidRPr="00365E5C">
        <w:rPr>
          <w:rFonts w:ascii="Times New Roman" w:hAnsi="Times New Roman" w:cs="Times New Roman"/>
          <w:sz w:val="24"/>
          <w:szCs w:val="24"/>
        </w:rPr>
        <w:t xml:space="preserve">, </w:t>
      </w:r>
      <w:r w:rsidR="00AB3CAD" w:rsidRPr="00365E5C">
        <w:rPr>
          <w:rFonts w:ascii="Times New Roman" w:hAnsi="Times New Roman" w:cs="Times New Roman"/>
          <w:sz w:val="24"/>
          <w:szCs w:val="24"/>
        </w:rPr>
        <w:t xml:space="preserve">identifying </w:t>
      </w:r>
      <w:r w:rsidR="00EF577A" w:rsidRPr="00365E5C">
        <w:rPr>
          <w:rFonts w:ascii="Times New Roman" w:hAnsi="Times New Roman" w:cs="Times New Roman"/>
          <w:sz w:val="24"/>
          <w:szCs w:val="24"/>
        </w:rPr>
        <w:t xml:space="preserve">policy management </w:t>
      </w:r>
      <w:r w:rsidR="00AB3CAD" w:rsidRPr="00365E5C">
        <w:rPr>
          <w:rFonts w:ascii="Times New Roman" w:hAnsi="Times New Roman" w:cs="Times New Roman"/>
          <w:sz w:val="24"/>
          <w:szCs w:val="24"/>
        </w:rPr>
        <w:t xml:space="preserve">competencies  </w:t>
      </w:r>
      <w:r w:rsidR="00AB3CAD"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&lt;EndNote&gt;&lt;Cite&gt;&lt;Author&gt;Zulkarnaen&lt;/Author&gt;&lt;Year&gt;2020&lt;/Year&gt;&lt;RecNum&gt;2821&lt;/RecNum&gt;&lt;DisplayText&gt;(Zulkarnaen &amp;amp; Madhakomala, 2020)&lt;/DisplayText&gt;&lt;record&gt;&lt;rec-number&gt;2821&lt;/rec-number&gt;&lt;foreign-keys&gt;&lt;key app="EN" db-id="5ppr92xvhrpwwye2pecp0xsss2rex9r009pt" timestamp="1623472161"&gt;2821&lt;/key&gt;&lt;/foreign-keys&gt;&lt;ref-type name="Journal Article"&gt;17&lt;/ref-type&gt;&lt;contributors&gt;&lt;authors&gt;&lt;author&gt;Zulkarnaen, Danny&lt;/author&gt;&lt;author&gt;Madhakomala, R&lt;/author&gt;&lt;/authors&gt;&lt;/contributors&gt;&lt;titles&gt;&lt;title&gt;Four Important Managerial Competencies For Middle Managers As Policy Drafter &lt;/title&gt;&lt;secondary-title&gt;Journal of Business Behavioural Entrepreneurship&lt;/secondary-title&gt;&lt;/titles&gt;&lt;periodical&gt;&lt;full-title&gt;Journal of Business Behavioural Entrepreneurship&lt;/full-title&gt;&lt;/periodical&gt;&lt;pages&gt;13-23&lt;/pages&gt;&lt;volume&gt;4&lt;/volume&gt;&lt;number&gt;2&lt;/number&gt;&lt;dates&gt;&lt;year&gt;2020&lt;/year&gt;&lt;/dates&gt;&lt;isbn&gt;2580-0272&lt;/isbn&gt;&lt;urls&gt;&lt;/urls&gt;&lt;/record&gt;&lt;/Cite&gt;&lt;/EndNote&gt;</w:instrText>
      </w:r>
      <w:r w:rsidR="00AB3CAD"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(Zulkarnaen &amp; Madhakomala, 2020)</w:t>
      </w:r>
      <w:r w:rsidR="00AB3CAD" w:rsidRPr="00365E5C">
        <w:rPr>
          <w:rFonts w:ascii="Times New Roman" w:hAnsi="Times New Roman" w:cs="Times New Roman"/>
          <w:sz w:val="24"/>
          <w:szCs w:val="24"/>
        </w:rPr>
        <w:fldChar w:fldCharType="end"/>
      </w:r>
      <w:r w:rsidR="00AB3CAD" w:rsidRPr="00365E5C">
        <w:rPr>
          <w:rFonts w:ascii="Times New Roman" w:hAnsi="Times New Roman" w:cs="Times New Roman"/>
          <w:sz w:val="24"/>
          <w:szCs w:val="24"/>
        </w:rPr>
        <w:t xml:space="preserve">, </w:t>
      </w:r>
      <w:r w:rsidR="00DF6538" w:rsidRPr="00365E5C">
        <w:rPr>
          <w:rFonts w:ascii="Times New Roman" w:hAnsi="Times New Roman" w:cs="Times New Roman"/>
          <w:sz w:val="24"/>
          <w:szCs w:val="24"/>
        </w:rPr>
        <w:t xml:space="preserve">and </w:t>
      </w:r>
      <w:r w:rsidR="009C301C" w:rsidRPr="00365E5C">
        <w:rPr>
          <w:rFonts w:ascii="Times New Roman" w:hAnsi="Times New Roman" w:cs="Times New Roman"/>
          <w:sz w:val="24"/>
          <w:szCs w:val="24"/>
        </w:rPr>
        <w:t>behavioral competencies</w:t>
      </w:r>
      <w:r w:rsidR="00E83F8D" w:rsidRPr="00365E5C">
        <w:rPr>
          <w:rFonts w:ascii="Times New Roman" w:hAnsi="Times New Roman" w:cs="Times New Roman"/>
          <w:sz w:val="24"/>
          <w:szCs w:val="24"/>
        </w:rPr>
        <w:t xml:space="preserve"> </w:t>
      </w:r>
      <w:r w:rsidR="00E83F8D" w:rsidRPr="00365E5C">
        <w:rPr>
          <w:rFonts w:ascii="Times New Roman" w:hAnsi="Times New Roman" w:cs="Times New Roman"/>
          <w:sz w:val="24"/>
          <w:szCs w:val="24"/>
        </w:rPr>
        <w:fldChar w:fldCharType="begin">
          <w:fldData xml:space="preserve">PEVuZE5vdGU+PENpdGU+PEF1dGhvcj5BbHZhcmVuZ2E8L0F1dGhvcj48WWVhcj4yMDE5PC9ZZWFy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</w:fldData>
        </w:fldChar>
      </w:r>
      <w:r w:rsidR="00D97FEB" w:rsidRPr="00365E5C">
        <w:rPr>
          <w:rFonts w:ascii="Times New Roman" w:hAnsi="Times New Roman" w:cs="Times New Roman"/>
          <w:sz w:val="24"/>
          <w:szCs w:val="24"/>
        </w:rPr>
        <w:instrText xml:space="preserve"> ADDIN EN.CITE </w:instrText>
      </w:r>
      <w:r w:rsidR="00D97FEB" w:rsidRPr="00365E5C">
        <w:rPr>
          <w:rFonts w:ascii="Times New Roman" w:hAnsi="Times New Roman" w:cs="Times New Roman"/>
          <w:sz w:val="24"/>
          <w:szCs w:val="24"/>
        </w:rPr>
        <w:fldChar w:fldCharType="begin">
          <w:fldData xml:space="preserve">PEVuZE5vdGU+PENpdGU+PEF1dGhvcj5BbHZhcmVuZ2E8L0F1dGhvcj48WWVhcj4yMDE5PC9ZZWFy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</w:fldData>
        </w:fldChar>
      </w:r>
      <w:r w:rsidR="00D97FEB" w:rsidRPr="00365E5C">
        <w:rPr>
          <w:rFonts w:ascii="Times New Roman" w:hAnsi="Times New Roman" w:cs="Times New Roman"/>
          <w:sz w:val="24"/>
          <w:szCs w:val="24"/>
        </w:rPr>
        <w:instrText xml:space="preserve"> ADDIN EN.CITE.DATA </w:instrText>
      </w:r>
      <w:r w:rsidR="00D97FEB" w:rsidRPr="00365E5C">
        <w:rPr>
          <w:rFonts w:ascii="Times New Roman" w:hAnsi="Times New Roman" w:cs="Times New Roman"/>
          <w:sz w:val="24"/>
          <w:szCs w:val="24"/>
        </w:rPr>
      </w:r>
      <w:r w:rsidR="00D97FEB" w:rsidRPr="00365E5C">
        <w:rPr>
          <w:rFonts w:ascii="Times New Roman" w:hAnsi="Times New Roman" w:cs="Times New Roman"/>
          <w:sz w:val="24"/>
          <w:szCs w:val="24"/>
        </w:rPr>
        <w:fldChar w:fldCharType="end"/>
      </w:r>
      <w:r w:rsidR="00E83F8D" w:rsidRPr="00365E5C">
        <w:rPr>
          <w:rFonts w:ascii="Times New Roman" w:hAnsi="Times New Roman" w:cs="Times New Roman"/>
          <w:sz w:val="24"/>
          <w:szCs w:val="24"/>
        </w:rPr>
      </w:r>
      <w:r w:rsidR="00E83F8D"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(Alvarenga, Branco, Guedes, Soares, &amp; e Silva, 2019; Asree, Cherikh, &amp; Baucum, 2019; Owusu-Manu, Debrah, Amissah, Edwards, &amp; Chileshe, 2020)</w:t>
      </w:r>
      <w:r w:rsidR="00E83F8D" w:rsidRPr="00365E5C">
        <w:rPr>
          <w:rFonts w:ascii="Times New Roman" w:hAnsi="Times New Roman" w:cs="Times New Roman"/>
          <w:sz w:val="24"/>
          <w:szCs w:val="24"/>
        </w:rPr>
        <w:fldChar w:fldCharType="end"/>
      </w:r>
      <w:r w:rsidR="00E0086E" w:rsidRPr="00365E5C">
        <w:rPr>
          <w:rFonts w:ascii="Times New Roman" w:hAnsi="Times New Roman" w:cs="Times New Roman"/>
          <w:sz w:val="24"/>
          <w:szCs w:val="24"/>
        </w:rPr>
        <w:t>. However, the</w:t>
      </w:r>
      <w:r w:rsidR="00AB3CAD" w:rsidRPr="00365E5C">
        <w:rPr>
          <w:rFonts w:ascii="Times New Roman" w:hAnsi="Times New Roman" w:cs="Times New Roman"/>
          <w:sz w:val="24"/>
          <w:szCs w:val="24"/>
        </w:rPr>
        <w:t xml:space="preserve">se </w:t>
      </w:r>
      <w:r w:rsidR="009C301C" w:rsidRPr="00365E5C">
        <w:rPr>
          <w:rFonts w:ascii="Times New Roman" w:hAnsi="Times New Roman" w:cs="Times New Roman"/>
          <w:sz w:val="24"/>
          <w:szCs w:val="24"/>
        </w:rPr>
        <w:t xml:space="preserve">earlier </w:t>
      </w:r>
      <w:r w:rsidR="00AB3CAD" w:rsidRPr="00365E5C">
        <w:rPr>
          <w:rFonts w:ascii="Times New Roman" w:hAnsi="Times New Roman" w:cs="Times New Roman"/>
          <w:sz w:val="24"/>
          <w:szCs w:val="24"/>
        </w:rPr>
        <w:t>studies have</w:t>
      </w:r>
      <w:r w:rsidR="00E0086E" w:rsidRPr="00365E5C">
        <w:rPr>
          <w:rFonts w:ascii="Times New Roman" w:hAnsi="Times New Roman" w:cs="Times New Roman"/>
          <w:sz w:val="24"/>
          <w:szCs w:val="24"/>
        </w:rPr>
        <w:t xml:space="preserve"> </w:t>
      </w:r>
      <w:r w:rsidR="009C301C" w:rsidRPr="00365E5C">
        <w:rPr>
          <w:rFonts w:ascii="Times New Roman" w:hAnsi="Times New Roman" w:cs="Times New Roman"/>
          <w:sz w:val="24"/>
          <w:szCs w:val="24"/>
        </w:rPr>
        <w:t>neither</w:t>
      </w:r>
      <w:r w:rsidR="00E454E3" w:rsidRPr="00365E5C">
        <w:rPr>
          <w:rFonts w:ascii="Times New Roman" w:hAnsi="Times New Roman" w:cs="Times New Roman"/>
          <w:sz w:val="24"/>
          <w:szCs w:val="24"/>
        </w:rPr>
        <w:t xml:space="preserve"> </w:t>
      </w:r>
      <w:r w:rsidR="00E0086E" w:rsidRPr="00365E5C">
        <w:rPr>
          <w:rFonts w:ascii="Times New Roman" w:hAnsi="Times New Roman" w:cs="Times New Roman"/>
          <w:sz w:val="24"/>
          <w:szCs w:val="24"/>
        </w:rPr>
        <w:t>identified the</w:t>
      </w:r>
      <w:r w:rsidR="00AB3CAD" w:rsidRPr="00365E5C">
        <w:rPr>
          <w:rFonts w:ascii="Times New Roman" w:hAnsi="Times New Roman" w:cs="Times New Roman"/>
          <w:sz w:val="24"/>
          <w:szCs w:val="24"/>
        </w:rPr>
        <w:t xml:space="preserve"> </w:t>
      </w:r>
      <w:r w:rsidR="00734000" w:rsidRPr="00365E5C">
        <w:rPr>
          <w:rFonts w:ascii="Times New Roman" w:hAnsi="Times New Roman" w:cs="Times New Roman"/>
          <w:sz w:val="24"/>
          <w:szCs w:val="24"/>
        </w:rPr>
        <w:t>clusters of leadership competenc</w:t>
      </w:r>
      <w:r w:rsidR="008E18BA" w:rsidRPr="00365E5C">
        <w:rPr>
          <w:rFonts w:ascii="Times New Roman" w:hAnsi="Times New Roman" w:cs="Times New Roman"/>
          <w:sz w:val="24"/>
          <w:szCs w:val="24"/>
        </w:rPr>
        <w:t>i</w:t>
      </w:r>
      <w:r w:rsidR="00734000" w:rsidRPr="00365E5C">
        <w:rPr>
          <w:rFonts w:ascii="Times New Roman" w:hAnsi="Times New Roman" w:cs="Times New Roman"/>
          <w:sz w:val="24"/>
          <w:szCs w:val="24"/>
        </w:rPr>
        <w:t>es</w:t>
      </w:r>
      <w:r w:rsidR="00DF6538" w:rsidRPr="00365E5C">
        <w:rPr>
          <w:rFonts w:ascii="Times New Roman" w:hAnsi="Times New Roman" w:cs="Times New Roman"/>
          <w:sz w:val="24"/>
          <w:szCs w:val="24"/>
        </w:rPr>
        <w:t xml:space="preserve"> </w:t>
      </w:r>
      <w:r w:rsidR="00E454E3" w:rsidRPr="00365E5C">
        <w:rPr>
          <w:rFonts w:ascii="Times New Roman" w:hAnsi="Times New Roman" w:cs="Times New Roman"/>
          <w:sz w:val="24"/>
          <w:szCs w:val="24"/>
        </w:rPr>
        <w:t xml:space="preserve">nor </w:t>
      </w:r>
      <w:r w:rsidR="00DF6538" w:rsidRPr="00365E5C">
        <w:rPr>
          <w:rFonts w:ascii="Times New Roman" w:hAnsi="Times New Roman" w:cs="Times New Roman"/>
          <w:sz w:val="24"/>
          <w:szCs w:val="24"/>
        </w:rPr>
        <w:t>explore</w:t>
      </w:r>
      <w:r w:rsidR="00E0086E" w:rsidRPr="00365E5C">
        <w:rPr>
          <w:rFonts w:ascii="Times New Roman" w:hAnsi="Times New Roman" w:cs="Times New Roman"/>
          <w:sz w:val="24"/>
          <w:szCs w:val="24"/>
        </w:rPr>
        <w:t>d the</w:t>
      </w:r>
      <w:r w:rsidR="00DF6538" w:rsidRPr="00365E5C">
        <w:rPr>
          <w:rFonts w:ascii="Times New Roman" w:hAnsi="Times New Roman" w:cs="Times New Roman"/>
          <w:sz w:val="24"/>
          <w:szCs w:val="24"/>
        </w:rPr>
        <w:t xml:space="preserve"> </w:t>
      </w:r>
      <w:r w:rsidR="00E0086E" w:rsidRPr="00365E5C">
        <w:rPr>
          <w:rFonts w:ascii="Times New Roman" w:hAnsi="Times New Roman" w:cs="Times New Roman"/>
          <w:sz w:val="24"/>
          <w:szCs w:val="24"/>
        </w:rPr>
        <w:t xml:space="preserve">corresponding </w:t>
      </w:r>
      <w:r w:rsidR="00DF6538" w:rsidRPr="00365E5C">
        <w:rPr>
          <w:rFonts w:ascii="Times New Roman" w:hAnsi="Times New Roman" w:cs="Times New Roman"/>
          <w:sz w:val="24"/>
          <w:szCs w:val="24"/>
        </w:rPr>
        <w:t xml:space="preserve">relationships </w:t>
      </w:r>
      <w:r w:rsidR="009C301C" w:rsidRPr="00365E5C">
        <w:rPr>
          <w:rFonts w:ascii="Times New Roman" w:hAnsi="Times New Roman" w:cs="Times New Roman"/>
          <w:sz w:val="24"/>
          <w:szCs w:val="24"/>
        </w:rPr>
        <w:t>among such competencies</w:t>
      </w:r>
      <w:r w:rsidR="0075268F" w:rsidRPr="00365E5C">
        <w:rPr>
          <w:rFonts w:ascii="Times New Roman" w:hAnsi="Times New Roman" w:cs="Times New Roman"/>
          <w:sz w:val="24"/>
          <w:szCs w:val="24"/>
        </w:rPr>
        <w:t xml:space="preserve"> </w:t>
      </w:r>
      <w:r w:rsidR="009C301C" w:rsidRPr="00365E5C">
        <w:rPr>
          <w:rFonts w:ascii="Times New Roman" w:hAnsi="Times New Roman" w:cs="Times New Roman"/>
          <w:sz w:val="24"/>
          <w:szCs w:val="24"/>
        </w:rPr>
        <w:t>involved in projects</w:t>
      </w:r>
      <w:r w:rsidR="00DF6538" w:rsidRPr="00365E5C">
        <w:rPr>
          <w:rFonts w:ascii="Times New Roman" w:hAnsi="Times New Roman" w:cs="Times New Roman"/>
          <w:sz w:val="24"/>
          <w:szCs w:val="24"/>
        </w:rPr>
        <w:t xml:space="preserve">. </w:t>
      </w:r>
      <w:r w:rsidR="00846A70" w:rsidRPr="00365E5C">
        <w:rPr>
          <w:rFonts w:ascii="Times New Roman" w:hAnsi="Times New Roman" w:cs="Times New Roman"/>
          <w:sz w:val="24"/>
          <w:szCs w:val="24"/>
        </w:rPr>
        <w:t>To</w:t>
      </w:r>
      <w:r w:rsidR="00372C67" w:rsidRPr="00365E5C">
        <w:rPr>
          <w:rFonts w:ascii="Times New Roman" w:hAnsi="Times New Roman" w:cs="Times New Roman"/>
          <w:sz w:val="24"/>
          <w:szCs w:val="24"/>
        </w:rPr>
        <w:t xml:space="preserve"> </w:t>
      </w:r>
      <w:r w:rsidR="00F87865" w:rsidRPr="00365E5C">
        <w:rPr>
          <w:rFonts w:ascii="Times New Roman" w:hAnsi="Times New Roman" w:cs="Times New Roman"/>
          <w:sz w:val="24"/>
          <w:szCs w:val="24"/>
        </w:rPr>
        <w:t>address</w:t>
      </w:r>
      <w:r w:rsidR="00DA6E8A" w:rsidRPr="00365E5C">
        <w:rPr>
          <w:rFonts w:ascii="Times New Roman" w:hAnsi="Times New Roman" w:cs="Times New Roman"/>
          <w:sz w:val="24"/>
          <w:szCs w:val="24"/>
        </w:rPr>
        <w:t xml:space="preserve"> this concern, </w:t>
      </w:r>
      <w:r w:rsidR="00DF6538"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 AuthorYear="1"&gt;&lt;Author&gt;Ahmed&lt;/Author&gt;&lt;Year&gt;2021&lt;/Year&gt;&lt;RecNum&gt;2728&lt;/RecNum&gt;&lt;DisplayText&gt;Ahmed, Philbin, et al. (2021)&lt;/DisplayText&gt;&lt;record&gt;&lt;rec-number&gt;2728&lt;/rec-number&gt;&lt;foreign-keys&gt;&lt;key app="EN" db-id="5ppr92xvhrpwwye2pecp0xsss2rex9r009pt" timestamp="1596069971"&gt;2728&lt;/key&gt;&lt;/foreign-keys&gt;&lt;ref-type name="Journal Article"&gt;17&lt;/ref-type&gt;&lt;contributors&gt;&lt;authors&gt;&lt;author&gt;Ahmed, Riaz&lt;/author&gt;&lt;author&gt;Philbin, Simon P&lt;/author&gt;&lt;author&gt;Cheema, Farooq A&lt;/author&gt;&lt;/authors&gt;&lt;/contributors&gt;&lt;titles&gt;&lt;title&gt;Systematic literature review of project manager&amp;apos;s leadership competencies&lt;/title&gt;&lt;secondary-title&gt;Engineering, Construction and Architectural Management&lt;/secondary-title&gt;&lt;/titles&gt;&lt;periodical&gt;&lt;full-title&gt;Engineering, Construction and Architectural Management&lt;/full-title&gt;&lt;/periodical&gt;&lt;pages&gt;1-30&lt;/pages&gt;&lt;volume&gt;28&lt;/volume&gt;&lt;number&gt;3&lt;/number&gt;&lt;dates&gt;&lt;year&gt;2021&lt;/year&gt;&lt;/dates&gt;&lt;isbn&gt;0969-9988&lt;/isbn&gt;&lt;urls&gt;&lt;/urls&gt;&lt;/record&gt;&lt;/Cite&gt;&lt;/EndNote&gt;</w:instrText>
      </w:r>
      <w:r w:rsidR="00DF6538"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Ahmed, Philbin, et al. (2021)</w:t>
      </w:r>
      <w:r w:rsidR="00DF6538" w:rsidRPr="00365E5C">
        <w:rPr>
          <w:rFonts w:ascii="Times New Roman" w:hAnsi="Times New Roman" w:cs="Times New Roman"/>
          <w:sz w:val="24"/>
          <w:szCs w:val="24"/>
        </w:rPr>
        <w:fldChar w:fldCharType="end"/>
      </w:r>
      <w:r w:rsidR="00DF6538" w:rsidRPr="00365E5C">
        <w:rPr>
          <w:rFonts w:ascii="Times New Roman" w:hAnsi="Times New Roman" w:cs="Times New Roman"/>
          <w:sz w:val="24"/>
          <w:szCs w:val="24"/>
        </w:rPr>
        <w:t xml:space="preserve"> </w:t>
      </w:r>
      <w:r w:rsidR="00F87865" w:rsidRPr="00365E5C">
        <w:rPr>
          <w:rFonts w:ascii="Times New Roman" w:hAnsi="Times New Roman" w:cs="Times New Roman"/>
          <w:sz w:val="24"/>
          <w:szCs w:val="24"/>
        </w:rPr>
        <w:t>conducted a comprehensive systematic literature review</w:t>
      </w:r>
      <w:r w:rsidR="00DE124F" w:rsidRPr="00365E5C">
        <w:rPr>
          <w:rFonts w:ascii="Times New Roman" w:hAnsi="Times New Roman" w:cs="Times New Roman"/>
          <w:sz w:val="24"/>
          <w:szCs w:val="24"/>
        </w:rPr>
        <w:t>, which identified</w:t>
      </w:r>
      <w:r w:rsidR="00DF6538" w:rsidRPr="00365E5C">
        <w:rPr>
          <w:rFonts w:ascii="Times New Roman" w:hAnsi="Times New Roman" w:cs="Times New Roman"/>
          <w:sz w:val="24"/>
          <w:szCs w:val="24"/>
        </w:rPr>
        <w:t xml:space="preserve"> </w:t>
      </w:r>
      <w:r w:rsidR="00734000" w:rsidRPr="00365E5C">
        <w:rPr>
          <w:rFonts w:ascii="Times New Roman" w:hAnsi="Times New Roman" w:cs="Times New Roman"/>
          <w:sz w:val="24"/>
          <w:szCs w:val="24"/>
        </w:rPr>
        <w:t xml:space="preserve">three </w:t>
      </w:r>
      <w:r w:rsidR="00DF6538" w:rsidRPr="00365E5C">
        <w:rPr>
          <w:rFonts w:ascii="Times New Roman" w:hAnsi="Times New Roman" w:cs="Times New Roman"/>
          <w:sz w:val="24"/>
          <w:szCs w:val="24"/>
        </w:rPr>
        <w:t>clusters of leadership competencies</w:t>
      </w:r>
      <w:r w:rsidR="00734000" w:rsidRPr="00365E5C">
        <w:rPr>
          <w:rFonts w:ascii="Times New Roman" w:hAnsi="Times New Roman" w:cs="Times New Roman"/>
          <w:sz w:val="24"/>
          <w:szCs w:val="24"/>
        </w:rPr>
        <w:t xml:space="preserve"> (i.e. </w:t>
      </w:r>
      <w:r w:rsidR="00424F13" w:rsidRPr="00365E5C">
        <w:rPr>
          <w:rFonts w:ascii="Times New Roman" w:hAnsi="Times New Roman" w:cs="Times New Roman"/>
          <w:sz w:val="24"/>
          <w:szCs w:val="24"/>
        </w:rPr>
        <w:t>task-oriented, relationship-oriented, and innovation-oriented</w:t>
      </w:r>
      <w:r w:rsidR="00734000" w:rsidRPr="00365E5C">
        <w:rPr>
          <w:rFonts w:ascii="Times New Roman" w:hAnsi="Times New Roman" w:cs="Times New Roman"/>
          <w:sz w:val="24"/>
          <w:szCs w:val="24"/>
        </w:rPr>
        <w:t>),</w:t>
      </w:r>
      <w:r w:rsidR="0075268F" w:rsidRPr="00365E5C">
        <w:rPr>
          <w:rFonts w:ascii="Times New Roman" w:hAnsi="Times New Roman" w:cs="Times New Roman"/>
          <w:sz w:val="24"/>
          <w:szCs w:val="24"/>
        </w:rPr>
        <w:t xml:space="preserve"> </w:t>
      </w:r>
      <w:r w:rsidR="00F87865" w:rsidRPr="00365E5C">
        <w:rPr>
          <w:rFonts w:ascii="Times New Roman" w:hAnsi="Times New Roman" w:cs="Times New Roman"/>
          <w:sz w:val="24"/>
          <w:szCs w:val="24"/>
        </w:rPr>
        <w:t>and</w:t>
      </w:r>
      <w:r w:rsidR="00E0086E" w:rsidRPr="00365E5C">
        <w:rPr>
          <w:rFonts w:ascii="Times New Roman" w:hAnsi="Times New Roman" w:cs="Times New Roman"/>
          <w:sz w:val="24"/>
          <w:szCs w:val="24"/>
        </w:rPr>
        <w:t xml:space="preserve"> </w:t>
      </w:r>
      <w:r w:rsidR="00734000" w:rsidRPr="00365E5C">
        <w:rPr>
          <w:rFonts w:ascii="Times New Roman" w:hAnsi="Times New Roman" w:cs="Times New Roman"/>
          <w:sz w:val="24"/>
          <w:szCs w:val="24"/>
        </w:rPr>
        <w:t>recommended</w:t>
      </w:r>
      <w:r w:rsidR="00DF6538" w:rsidRPr="00365E5C">
        <w:rPr>
          <w:rFonts w:ascii="Times New Roman" w:hAnsi="Times New Roman" w:cs="Times New Roman"/>
          <w:sz w:val="24"/>
          <w:szCs w:val="24"/>
        </w:rPr>
        <w:t xml:space="preserve"> </w:t>
      </w:r>
      <w:r w:rsidR="005A33CF" w:rsidRPr="00365E5C">
        <w:rPr>
          <w:rFonts w:ascii="Times New Roman" w:hAnsi="Times New Roman" w:cs="Times New Roman"/>
          <w:sz w:val="24"/>
          <w:szCs w:val="24"/>
        </w:rPr>
        <w:t xml:space="preserve">further </w:t>
      </w:r>
      <w:r w:rsidR="00DF6538" w:rsidRPr="00365E5C">
        <w:rPr>
          <w:rFonts w:ascii="Times New Roman" w:hAnsi="Times New Roman" w:cs="Times New Roman"/>
          <w:sz w:val="24"/>
          <w:szCs w:val="24"/>
        </w:rPr>
        <w:t>explor</w:t>
      </w:r>
      <w:r w:rsidR="00D17571" w:rsidRPr="00365E5C">
        <w:rPr>
          <w:rFonts w:ascii="Times New Roman" w:hAnsi="Times New Roman" w:cs="Times New Roman"/>
          <w:sz w:val="24"/>
          <w:szCs w:val="24"/>
        </w:rPr>
        <w:t>ation</w:t>
      </w:r>
      <w:r w:rsidR="00DF6538" w:rsidRPr="00365E5C">
        <w:rPr>
          <w:rFonts w:ascii="Times New Roman" w:hAnsi="Times New Roman" w:cs="Times New Roman"/>
          <w:sz w:val="24"/>
          <w:szCs w:val="24"/>
        </w:rPr>
        <w:t xml:space="preserve"> </w:t>
      </w:r>
      <w:r w:rsidR="00DA6E8A" w:rsidRPr="00365E5C">
        <w:rPr>
          <w:rFonts w:ascii="Times New Roman" w:hAnsi="Times New Roman" w:cs="Times New Roman"/>
          <w:sz w:val="24"/>
          <w:szCs w:val="24"/>
        </w:rPr>
        <w:t>and validat</w:t>
      </w:r>
      <w:r w:rsidR="00D17571" w:rsidRPr="00365E5C">
        <w:rPr>
          <w:rFonts w:ascii="Times New Roman" w:hAnsi="Times New Roman" w:cs="Times New Roman"/>
          <w:sz w:val="24"/>
          <w:szCs w:val="24"/>
        </w:rPr>
        <w:t xml:space="preserve">ion of </w:t>
      </w:r>
      <w:r w:rsidR="00DE124F" w:rsidRPr="00365E5C">
        <w:rPr>
          <w:rFonts w:ascii="Times New Roman" w:hAnsi="Times New Roman" w:cs="Times New Roman"/>
          <w:sz w:val="24"/>
          <w:szCs w:val="24"/>
        </w:rPr>
        <w:t xml:space="preserve">the </w:t>
      </w:r>
      <w:r w:rsidR="00DF6538" w:rsidRPr="00365E5C">
        <w:rPr>
          <w:rFonts w:ascii="Times New Roman" w:hAnsi="Times New Roman" w:cs="Times New Roman"/>
          <w:sz w:val="24"/>
          <w:szCs w:val="24"/>
        </w:rPr>
        <w:t>relationship</w:t>
      </w:r>
      <w:r w:rsidR="005651DC" w:rsidRPr="00365E5C">
        <w:rPr>
          <w:rFonts w:ascii="Times New Roman" w:hAnsi="Times New Roman" w:cs="Times New Roman"/>
          <w:sz w:val="24"/>
          <w:szCs w:val="24"/>
        </w:rPr>
        <w:t>s</w:t>
      </w:r>
      <w:r w:rsidR="00DF6538" w:rsidRPr="00365E5C">
        <w:rPr>
          <w:rFonts w:ascii="Times New Roman" w:hAnsi="Times New Roman" w:cs="Times New Roman"/>
          <w:sz w:val="24"/>
          <w:szCs w:val="24"/>
        </w:rPr>
        <w:t xml:space="preserve"> between </w:t>
      </w:r>
      <w:r w:rsidR="005A33CF" w:rsidRPr="00365E5C">
        <w:rPr>
          <w:rFonts w:ascii="Times New Roman" w:hAnsi="Times New Roman" w:cs="Times New Roman"/>
          <w:sz w:val="24"/>
          <w:szCs w:val="24"/>
        </w:rPr>
        <w:t>these</w:t>
      </w:r>
      <w:r w:rsidR="00D17571" w:rsidRPr="00365E5C">
        <w:rPr>
          <w:rFonts w:ascii="Times New Roman" w:hAnsi="Times New Roman" w:cs="Times New Roman"/>
          <w:sz w:val="24"/>
          <w:szCs w:val="24"/>
        </w:rPr>
        <w:t xml:space="preserve"> </w:t>
      </w:r>
      <w:r w:rsidR="00DF6538" w:rsidRPr="00365E5C">
        <w:rPr>
          <w:rFonts w:ascii="Times New Roman" w:hAnsi="Times New Roman" w:cs="Times New Roman"/>
          <w:sz w:val="24"/>
          <w:szCs w:val="24"/>
        </w:rPr>
        <w:t xml:space="preserve">clusters of </w:t>
      </w:r>
      <w:r w:rsidR="00E0086E" w:rsidRPr="00365E5C">
        <w:rPr>
          <w:rFonts w:ascii="Times New Roman" w:hAnsi="Times New Roman" w:cs="Times New Roman"/>
          <w:sz w:val="24"/>
          <w:szCs w:val="24"/>
        </w:rPr>
        <w:t xml:space="preserve">leadership </w:t>
      </w:r>
      <w:r w:rsidR="00DF6538" w:rsidRPr="00365E5C">
        <w:rPr>
          <w:rFonts w:ascii="Times New Roman" w:hAnsi="Times New Roman" w:cs="Times New Roman"/>
          <w:sz w:val="24"/>
          <w:szCs w:val="24"/>
        </w:rPr>
        <w:t>competencies and project</w:t>
      </w:r>
      <w:r w:rsidR="00DA6E8A" w:rsidRPr="00365E5C">
        <w:rPr>
          <w:rFonts w:ascii="Times New Roman" w:hAnsi="Times New Roman" w:cs="Times New Roman"/>
          <w:sz w:val="24"/>
          <w:szCs w:val="24"/>
        </w:rPr>
        <w:t xml:space="preserve"> success</w:t>
      </w:r>
      <w:r w:rsidR="00DF6538" w:rsidRPr="00365E5C">
        <w:rPr>
          <w:rFonts w:ascii="Times New Roman" w:hAnsi="Times New Roman" w:cs="Times New Roman"/>
          <w:sz w:val="24"/>
          <w:szCs w:val="24"/>
        </w:rPr>
        <w:t>.</w:t>
      </w:r>
      <w:r w:rsidR="00D17571" w:rsidRPr="00365E5C">
        <w:rPr>
          <w:rFonts w:ascii="Times New Roman" w:hAnsi="Times New Roman" w:cs="Times New Roman"/>
          <w:sz w:val="24"/>
          <w:szCs w:val="24"/>
        </w:rPr>
        <w:t xml:space="preserve"> </w:t>
      </w:r>
      <w:r w:rsidR="00EF577A" w:rsidRPr="00365E5C">
        <w:rPr>
          <w:rFonts w:ascii="Times New Roman" w:hAnsi="Times New Roman" w:cs="Times New Roman"/>
          <w:sz w:val="24"/>
          <w:szCs w:val="24"/>
        </w:rPr>
        <w:t>Therefore</w:t>
      </w:r>
      <w:r w:rsidR="00F010B8" w:rsidRPr="00365E5C">
        <w:rPr>
          <w:rFonts w:ascii="Times New Roman" w:hAnsi="Times New Roman" w:cs="Times New Roman"/>
          <w:sz w:val="24"/>
          <w:szCs w:val="24"/>
        </w:rPr>
        <w:t>, e</w:t>
      </w:r>
      <w:r w:rsidR="00E0086E" w:rsidRPr="00365E5C">
        <w:rPr>
          <w:rFonts w:ascii="Times New Roman" w:hAnsi="Times New Roman" w:cs="Times New Roman"/>
          <w:sz w:val="24"/>
          <w:szCs w:val="24"/>
        </w:rPr>
        <w:t xml:space="preserve">mpirical </w:t>
      </w:r>
      <w:r w:rsidR="00DF6538" w:rsidRPr="00365E5C">
        <w:rPr>
          <w:rFonts w:ascii="Times New Roman" w:hAnsi="Times New Roman" w:cs="Times New Roman"/>
          <w:sz w:val="24"/>
          <w:szCs w:val="24"/>
        </w:rPr>
        <w:t xml:space="preserve">research has yet </w:t>
      </w:r>
      <w:r w:rsidR="00E0086E" w:rsidRPr="00365E5C">
        <w:rPr>
          <w:rFonts w:ascii="Times New Roman" w:hAnsi="Times New Roman" w:cs="Times New Roman"/>
          <w:sz w:val="24"/>
          <w:szCs w:val="24"/>
        </w:rPr>
        <w:t xml:space="preserve">to be </w:t>
      </w:r>
      <w:r w:rsidR="008E18BA" w:rsidRPr="00365E5C">
        <w:rPr>
          <w:rFonts w:ascii="Times New Roman" w:hAnsi="Times New Roman" w:cs="Times New Roman"/>
          <w:sz w:val="24"/>
          <w:szCs w:val="24"/>
        </w:rPr>
        <w:t xml:space="preserve">conducted </w:t>
      </w:r>
      <w:r w:rsidR="00DF6538" w:rsidRPr="00365E5C">
        <w:rPr>
          <w:rFonts w:ascii="Times New Roman" w:hAnsi="Times New Roman" w:cs="Times New Roman"/>
          <w:sz w:val="24"/>
          <w:szCs w:val="24"/>
        </w:rPr>
        <w:t xml:space="preserve">to explore the </w:t>
      </w:r>
      <w:r w:rsidR="00E0086E" w:rsidRPr="00365E5C">
        <w:rPr>
          <w:rFonts w:ascii="Times New Roman" w:hAnsi="Times New Roman" w:cs="Times New Roman"/>
          <w:sz w:val="24"/>
          <w:szCs w:val="24"/>
        </w:rPr>
        <w:t xml:space="preserve">interaction between </w:t>
      </w:r>
      <w:r w:rsidR="00DA6E8A" w:rsidRPr="00365E5C">
        <w:rPr>
          <w:rFonts w:ascii="Times New Roman" w:hAnsi="Times New Roman" w:cs="Times New Roman"/>
          <w:sz w:val="24"/>
          <w:szCs w:val="24"/>
        </w:rPr>
        <w:t xml:space="preserve">task-oriented, </w:t>
      </w:r>
      <w:r w:rsidR="00DF6538" w:rsidRPr="00365E5C">
        <w:rPr>
          <w:rFonts w:ascii="Times New Roman" w:hAnsi="Times New Roman" w:cs="Times New Roman"/>
          <w:sz w:val="24"/>
          <w:szCs w:val="24"/>
        </w:rPr>
        <w:t>relationship-</w:t>
      </w:r>
      <w:r w:rsidR="00E0086E" w:rsidRPr="00365E5C">
        <w:rPr>
          <w:rFonts w:ascii="Times New Roman" w:hAnsi="Times New Roman" w:cs="Times New Roman"/>
          <w:sz w:val="24"/>
          <w:szCs w:val="24"/>
        </w:rPr>
        <w:t>oriented</w:t>
      </w:r>
      <w:r w:rsidR="00DF6538" w:rsidRPr="00365E5C">
        <w:rPr>
          <w:rFonts w:ascii="Times New Roman" w:hAnsi="Times New Roman" w:cs="Times New Roman"/>
          <w:sz w:val="24"/>
          <w:szCs w:val="24"/>
        </w:rPr>
        <w:t xml:space="preserve">, </w:t>
      </w:r>
      <w:r w:rsidR="00DA6E8A" w:rsidRPr="00365E5C">
        <w:rPr>
          <w:rFonts w:ascii="Times New Roman" w:hAnsi="Times New Roman" w:cs="Times New Roman"/>
          <w:sz w:val="24"/>
          <w:szCs w:val="24"/>
        </w:rPr>
        <w:t xml:space="preserve">and </w:t>
      </w:r>
      <w:r w:rsidR="00DF6538" w:rsidRPr="00365E5C">
        <w:rPr>
          <w:rFonts w:ascii="Times New Roman" w:hAnsi="Times New Roman" w:cs="Times New Roman"/>
          <w:sz w:val="24"/>
          <w:szCs w:val="24"/>
        </w:rPr>
        <w:t xml:space="preserve">innovation-oriented </w:t>
      </w:r>
      <w:r w:rsidR="00686050" w:rsidRPr="00365E5C">
        <w:rPr>
          <w:rFonts w:ascii="Times New Roman" w:hAnsi="Times New Roman" w:cs="Times New Roman"/>
          <w:sz w:val="24"/>
          <w:szCs w:val="24"/>
        </w:rPr>
        <w:t xml:space="preserve">competencies </w:t>
      </w:r>
      <w:r w:rsidR="00EF577A" w:rsidRPr="00365E5C">
        <w:rPr>
          <w:rFonts w:ascii="Times New Roman" w:hAnsi="Times New Roman" w:cs="Times New Roman"/>
          <w:sz w:val="24"/>
          <w:szCs w:val="24"/>
        </w:rPr>
        <w:t>and</w:t>
      </w:r>
      <w:r w:rsidR="00686050" w:rsidRPr="00365E5C">
        <w:rPr>
          <w:rFonts w:ascii="Times New Roman" w:hAnsi="Times New Roman" w:cs="Times New Roman"/>
          <w:sz w:val="24"/>
          <w:szCs w:val="24"/>
        </w:rPr>
        <w:t xml:space="preserve"> </w:t>
      </w:r>
      <w:r w:rsidR="00DF6538" w:rsidRPr="00365E5C">
        <w:rPr>
          <w:rFonts w:ascii="Times New Roman" w:hAnsi="Times New Roman" w:cs="Times New Roman"/>
          <w:sz w:val="24"/>
          <w:szCs w:val="24"/>
        </w:rPr>
        <w:t xml:space="preserve">project success. </w:t>
      </w:r>
      <w:r w:rsidR="00EF577A" w:rsidRPr="00365E5C">
        <w:rPr>
          <w:rFonts w:ascii="Times New Roman" w:hAnsi="Times New Roman" w:cs="Times New Roman"/>
          <w:sz w:val="24"/>
          <w:szCs w:val="24"/>
          <w:shd w:val="clear" w:color="auto" w:fill="FFFFFF"/>
        </w:rPr>
        <w:t>Consequently</w:t>
      </w:r>
      <w:r w:rsidR="00091A03" w:rsidRPr="00365E5C">
        <w:rPr>
          <w:rFonts w:ascii="Times New Roman" w:hAnsi="Times New Roman" w:cs="Times New Roman"/>
          <w:sz w:val="24"/>
          <w:szCs w:val="24"/>
          <w:shd w:val="clear" w:color="auto" w:fill="FFFFFF"/>
        </w:rPr>
        <w:t>, t</w:t>
      </w:r>
      <w:r w:rsidR="00091A03" w:rsidRPr="00365E5C">
        <w:rPr>
          <w:rFonts w:ascii="Times New Roman" w:hAnsi="Times New Roman" w:cs="Times New Roman"/>
          <w:sz w:val="24"/>
          <w:szCs w:val="24"/>
        </w:rPr>
        <w:t xml:space="preserve">here </w:t>
      </w:r>
      <w:r w:rsidR="00084DE2" w:rsidRPr="00365E5C">
        <w:rPr>
          <w:rFonts w:ascii="Times New Roman" w:hAnsi="Times New Roman" w:cs="Times New Roman"/>
          <w:sz w:val="24"/>
          <w:szCs w:val="24"/>
        </w:rPr>
        <w:t xml:space="preserve">is </w:t>
      </w:r>
      <w:r w:rsidR="00DE124F" w:rsidRPr="00365E5C">
        <w:rPr>
          <w:rFonts w:ascii="Times New Roman" w:hAnsi="Times New Roman" w:cs="Times New Roman"/>
          <w:sz w:val="24"/>
          <w:szCs w:val="24"/>
        </w:rPr>
        <w:t xml:space="preserve">a </w:t>
      </w:r>
      <w:r w:rsidR="00084DE2" w:rsidRPr="00365E5C">
        <w:rPr>
          <w:rFonts w:ascii="Times New Roman" w:hAnsi="Times New Roman" w:cs="Times New Roman"/>
          <w:sz w:val="24"/>
          <w:szCs w:val="24"/>
        </w:rPr>
        <w:t>paucity of research</w:t>
      </w:r>
      <w:r w:rsidR="00091A03" w:rsidRPr="00365E5C">
        <w:rPr>
          <w:rFonts w:ascii="Times New Roman" w:hAnsi="Times New Roman" w:cs="Times New Roman"/>
          <w:sz w:val="24"/>
          <w:szCs w:val="24"/>
        </w:rPr>
        <w:t xml:space="preserve"> investigat</w:t>
      </w:r>
      <w:r w:rsidR="00084DE2" w:rsidRPr="00365E5C">
        <w:rPr>
          <w:rFonts w:ascii="Times New Roman" w:hAnsi="Times New Roman" w:cs="Times New Roman"/>
          <w:sz w:val="24"/>
          <w:szCs w:val="24"/>
        </w:rPr>
        <w:t>ing</w:t>
      </w:r>
      <w:r w:rsidR="00091A03" w:rsidRPr="00365E5C">
        <w:rPr>
          <w:rFonts w:ascii="Times New Roman" w:hAnsi="Times New Roman" w:cs="Times New Roman"/>
          <w:sz w:val="24"/>
          <w:szCs w:val="24"/>
        </w:rPr>
        <w:t xml:space="preserve"> the </w:t>
      </w:r>
      <w:r w:rsidR="00DF1020" w:rsidRPr="00365E5C">
        <w:rPr>
          <w:rFonts w:ascii="Times New Roman" w:hAnsi="Times New Roman" w:cs="Times New Roman"/>
          <w:sz w:val="24"/>
          <w:szCs w:val="24"/>
        </w:rPr>
        <w:t>link</w:t>
      </w:r>
      <w:r w:rsidR="00091A03" w:rsidRPr="00365E5C">
        <w:rPr>
          <w:rFonts w:ascii="Times New Roman" w:hAnsi="Times New Roman" w:cs="Times New Roman"/>
          <w:sz w:val="24"/>
          <w:szCs w:val="24"/>
        </w:rPr>
        <w:t xml:space="preserve"> between leadership competencies (</w:t>
      </w:r>
      <w:r w:rsidR="00DE124F" w:rsidRPr="00365E5C">
        <w:rPr>
          <w:rFonts w:ascii="Times New Roman" w:hAnsi="Times New Roman" w:cs="Times New Roman"/>
          <w:sz w:val="24"/>
          <w:szCs w:val="24"/>
        </w:rPr>
        <w:t xml:space="preserve">namely </w:t>
      </w:r>
      <w:r w:rsidR="00424F13" w:rsidRPr="00365E5C">
        <w:rPr>
          <w:rFonts w:ascii="Times New Roman" w:hAnsi="Times New Roman" w:cs="Times New Roman"/>
          <w:sz w:val="24"/>
          <w:szCs w:val="24"/>
        </w:rPr>
        <w:t>task-oriented, relationship-oriented, and innovation-oriented</w:t>
      </w:r>
      <w:r w:rsidR="00091A03" w:rsidRPr="00365E5C">
        <w:rPr>
          <w:rFonts w:ascii="Times New Roman" w:hAnsi="Times New Roman" w:cs="Times New Roman"/>
          <w:sz w:val="24"/>
          <w:szCs w:val="24"/>
        </w:rPr>
        <w:t>) and project success</w:t>
      </w:r>
      <w:r w:rsidR="00091A03" w:rsidRPr="00365E5C">
        <w:rPr>
          <w:rFonts w:ascii="Times New Roman" w:hAnsi="Times New Roman" w:cs="Times New Roman"/>
          <w:noProof/>
          <w:sz w:val="24"/>
          <w:szCs w:val="24"/>
        </w:rPr>
        <w:t xml:space="preserve"> </w:t>
      </w:r>
      <w:r w:rsidR="00E83F8D" w:rsidRPr="00365E5C">
        <w:rPr>
          <w:rFonts w:ascii="Times New Roman" w:hAnsi="Times New Roman" w:cs="Times New Roman"/>
          <w:sz w:val="24"/>
          <w:szCs w:val="24"/>
        </w:rPr>
        <w:fldChar w:fldCharType="begin"/>
      </w:r>
      <w:r w:rsidR="00F20EF8" w:rsidRPr="00365E5C">
        <w:rPr>
          <w:rFonts w:ascii="Times New Roman" w:hAnsi="Times New Roman" w:cs="Times New Roman"/>
          <w:sz w:val="24"/>
          <w:szCs w:val="24"/>
        </w:rPr>
        <w:instrText xml:space="preserve"> ADDIN EN.CITE &lt;EndNote&gt;&lt;Cite&gt;&lt;Author&gt;Alvarenga&lt;/Author&gt;&lt;Year&gt;2019&lt;/Year&gt;&lt;RecNum&gt;2782&lt;/RecNum&gt;&lt;DisplayText&gt;(Alvarenga et al., 2019)&lt;/DisplayText&gt;&lt;record&gt;&lt;rec-number&gt;2782&lt;/rec-number&gt;&lt;foreign-keys&gt;&lt;key app="EN" db-id="5ppr92xvhrpwwye2pecp0xsss2rex9r009pt" timestamp="1620712169"&gt;2782&lt;/key&gt;&lt;/foreign-keys&gt;&lt;ref-type name="Journal Article"&gt;17&lt;/ref-type&gt;&lt;contributors&gt;&lt;authors&gt;&lt;author&gt;Alvarenga, Jeferson Carvalho&lt;/author&gt;&lt;author&gt;Branco, Robson Rosa&lt;/author&gt;&lt;author&gt;Guedes, André Luis Azevedo&lt;/author&gt;&lt;author&gt;Soares, Carlos Alberto Pereira&lt;/author&gt;&lt;author&gt;e Silva, Wainer da Silveira &lt;/author&gt;&lt;/authors&gt;&lt;/contributors&gt;&lt;titles&gt;&lt;title&gt;The project manager core competencies to project success&lt;/title&gt;&lt;secondary-title&gt;International Journal of Managing Projects in Business&lt;/secondary-title&gt;&lt;/titles&gt;&lt;periodical&gt;&lt;full-title&gt;International Journal of Managing Projects in Business&lt;/full-title&gt;&lt;/periodical&gt;&lt;pages&gt;277-292&lt;/pages&gt;&lt;volume&gt;13&lt;/volume&gt;&lt;number&gt;2&lt;/number&gt;&lt;dates&gt;&lt;year&gt;2019&lt;/year&gt;&lt;/dates&gt;&lt;isbn&gt;1753-8378&lt;/isbn&gt;&lt;urls&gt;&lt;/urls&gt;&lt;/record&gt;&lt;/Cite&gt;&lt;/EndNote&gt;</w:instrText>
      </w:r>
      <w:r w:rsidR="00E83F8D" w:rsidRPr="00365E5C">
        <w:rPr>
          <w:rFonts w:ascii="Times New Roman" w:hAnsi="Times New Roman" w:cs="Times New Roman"/>
          <w:sz w:val="24"/>
          <w:szCs w:val="24"/>
        </w:rPr>
        <w:fldChar w:fldCharType="separate"/>
      </w:r>
      <w:r w:rsidR="00F20EF8" w:rsidRPr="00365E5C">
        <w:rPr>
          <w:rFonts w:ascii="Times New Roman" w:hAnsi="Times New Roman" w:cs="Times New Roman"/>
          <w:noProof/>
          <w:sz w:val="24"/>
          <w:szCs w:val="24"/>
        </w:rPr>
        <w:t>(Alvarenga et al., 2019)</w:t>
      </w:r>
      <w:r w:rsidR="00E83F8D" w:rsidRPr="00365E5C">
        <w:rPr>
          <w:rFonts w:ascii="Times New Roman" w:hAnsi="Times New Roman" w:cs="Times New Roman"/>
          <w:sz w:val="24"/>
          <w:szCs w:val="24"/>
        </w:rPr>
        <w:fldChar w:fldCharType="end"/>
      </w:r>
      <w:r w:rsidR="00E83F8D" w:rsidRPr="00365E5C">
        <w:rPr>
          <w:rFonts w:ascii="Times New Roman" w:hAnsi="Times New Roman" w:cs="Times New Roman"/>
          <w:sz w:val="24"/>
          <w:szCs w:val="24"/>
        </w:rPr>
        <w:t xml:space="preserve"> </w:t>
      </w:r>
      <w:r w:rsidR="00DE124F" w:rsidRPr="00365E5C">
        <w:rPr>
          <w:rFonts w:ascii="Times New Roman" w:hAnsi="Times New Roman" w:cs="Times New Roman"/>
          <w:noProof/>
          <w:sz w:val="24"/>
          <w:szCs w:val="24"/>
        </w:rPr>
        <w:t>and especially</w:t>
      </w:r>
      <w:r w:rsidR="00091A03" w:rsidRPr="00365E5C">
        <w:rPr>
          <w:rFonts w:ascii="Times New Roman" w:hAnsi="Times New Roman" w:cs="Times New Roman"/>
          <w:noProof/>
          <w:sz w:val="24"/>
          <w:szCs w:val="24"/>
        </w:rPr>
        <w:t xml:space="preserve"> </w:t>
      </w:r>
      <w:r w:rsidR="00DF1020" w:rsidRPr="00365E5C">
        <w:rPr>
          <w:rFonts w:ascii="Times New Roman" w:hAnsi="Times New Roman" w:cs="Times New Roman"/>
          <w:sz w:val="24"/>
          <w:szCs w:val="24"/>
        </w:rPr>
        <w:t>in the presence</w:t>
      </w:r>
      <w:r w:rsidR="00091A03" w:rsidRPr="00365E5C">
        <w:rPr>
          <w:rFonts w:ascii="Times New Roman" w:hAnsi="Times New Roman" w:cs="Times New Roman"/>
          <w:sz w:val="24"/>
          <w:szCs w:val="24"/>
        </w:rPr>
        <w:t xml:space="preserve"> of senior management support</w:t>
      </w:r>
      <w:r w:rsidR="00DF1020" w:rsidRPr="00365E5C">
        <w:rPr>
          <w:rFonts w:ascii="Times New Roman" w:hAnsi="Times New Roman" w:cs="Times New Roman"/>
          <w:sz w:val="24"/>
          <w:szCs w:val="24"/>
        </w:rPr>
        <w:t xml:space="preserve"> as a moderator </w:t>
      </w:r>
      <w:r w:rsidR="00091A03"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&lt;EndNote&gt;&lt;Cite&gt;&lt;Author&gt;Afzal&lt;/Author&gt;&lt;Year&gt;2018&lt;/Year&gt;&lt;RecNum&gt;270&lt;/RecNum&gt;&lt;DisplayText&gt;(Afzal, Khan, &amp;amp; Mujtaba, 2018)&lt;/DisplayText&gt;&lt;record&gt;&lt;rec-number&gt;270&lt;/rec-number&gt;&lt;foreign-keys&gt;&lt;key app="EN" db-id="x2atzvvsytdeaqefpz8vet56dv9vae9e9rvp" timestamp="1590213836"&gt;270&lt;/key&gt;&lt;/foreign-keys&gt;&lt;ref-type name="Journal Article"&gt;17&lt;/ref-type&gt;&lt;contributors&gt;&lt;authors&gt;&lt;author&gt;Afzal, Ayesha&lt;/author&gt;&lt;author&gt;Khan, Muhammad Majid&lt;/author&gt;&lt;author&gt;Mujtaba, Bahaudin G&lt;/author&gt;&lt;/authors&gt;&lt;/contributors&gt;&lt;titles&gt;&lt;title&gt;The Impact of Project Managers’ Competencies, Emotional Intelligence and Transformational Leadership on Project Success in the Information Technology Sector&lt;/title&gt;&lt;secondary-title&gt;Marketing and Management of Innovations&lt;/secondary-title&gt;&lt;/titles&gt;&lt;periodical&gt;&lt;full-title&gt;Marketing and Management of Innovations&lt;/full-title&gt;&lt;/periodical&gt;&lt;pages&gt;142-154&lt;/pages&gt;&lt;volume&gt;2&lt;/volume&gt;&lt;dates&gt;&lt;year&gt;2018&lt;/year&gt;&lt;/dates&gt;&lt;urls&gt;&lt;/urls&gt;&lt;/record&gt;&lt;/Cite&gt;&lt;/EndNote&gt;</w:instrText>
      </w:r>
      <w:r w:rsidR="00091A03"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(Afzal, Khan, &amp; Mujtaba, 2018)</w:t>
      </w:r>
      <w:r w:rsidR="00091A03" w:rsidRPr="00365E5C">
        <w:rPr>
          <w:rFonts w:ascii="Times New Roman" w:hAnsi="Times New Roman" w:cs="Times New Roman"/>
          <w:sz w:val="24"/>
          <w:szCs w:val="24"/>
        </w:rPr>
        <w:fldChar w:fldCharType="end"/>
      </w:r>
      <w:r w:rsidR="00091A03" w:rsidRPr="00365E5C">
        <w:rPr>
          <w:rFonts w:ascii="Times New Roman" w:hAnsi="Times New Roman" w:cs="Times New Roman"/>
          <w:sz w:val="24"/>
          <w:szCs w:val="24"/>
        </w:rPr>
        <w:t xml:space="preserve">. </w:t>
      </w:r>
      <w:r w:rsidR="00EF577A" w:rsidRPr="00365E5C">
        <w:rPr>
          <w:rFonts w:ascii="Times New Roman" w:hAnsi="Times New Roman" w:cs="Times New Roman"/>
          <w:bCs/>
          <w:sz w:val="24"/>
          <w:szCs w:val="24"/>
        </w:rPr>
        <w:t>Thus</w:t>
      </w:r>
      <w:r w:rsidR="005651DC" w:rsidRPr="00365E5C">
        <w:rPr>
          <w:rFonts w:ascii="Times New Roman" w:hAnsi="Times New Roman" w:cs="Times New Roman"/>
          <w:bCs/>
          <w:sz w:val="24"/>
          <w:szCs w:val="24"/>
        </w:rPr>
        <w:t xml:space="preserve">, this study aims to fill </w:t>
      </w:r>
      <w:r w:rsidR="00372C67" w:rsidRPr="00365E5C">
        <w:rPr>
          <w:rFonts w:ascii="Times New Roman" w:hAnsi="Times New Roman" w:cs="Times New Roman"/>
          <w:bCs/>
          <w:sz w:val="24"/>
          <w:szCs w:val="24"/>
        </w:rPr>
        <w:t xml:space="preserve">the </w:t>
      </w:r>
      <w:r w:rsidR="00DA6E8A" w:rsidRPr="00365E5C">
        <w:rPr>
          <w:rFonts w:ascii="Times New Roman" w:hAnsi="Times New Roman" w:cs="Times New Roman"/>
          <w:bCs/>
          <w:sz w:val="24"/>
          <w:szCs w:val="24"/>
        </w:rPr>
        <w:t xml:space="preserve">aforementioned </w:t>
      </w:r>
      <w:r w:rsidR="005651DC" w:rsidRPr="00365E5C">
        <w:rPr>
          <w:rFonts w:ascii="Times New Roman" w:hAnsi="Times New Roman" w:cs="Times New Roman"/>
          <w:bCs/>
          <w:sz w:val="24"/>
          <w:szCs w:val="24"/>
        </w:rPr>
        <w:t xml:space="preserve">gap </w:t>
      </w:r>
      <w:r w:rsidR="005E7E26" w:rsidRPr="00365E5C">
        <w:rPr>
          <w:rFonts w:ascii="Times New Roman" w:hAnsi="Times New Roman" w:cs="Times New Roman"/>
          <w:bCs/>
          <w:sz w:val="24"/>
          <w:szCs w:val="24"/>
        </w:rPr>
        <w:t>and</w:t>
      </w:r>
      <w:r w:rsidR="005651DC" w:rsidRPr="00365E5C">
        <w:rPr>
          <w:rFonts w:ascii="Times New Roman" w:hAnsi="Times New Roman" w:cs="Times New Roman"/>
          <w:bCs/>
          <w:sz w:val="24"/>
          <w:szCs w:val="24"/>
        </w:rPr>
        <w:t xml:space="preserve"> answer the following </w:t>
      </w:r>
      <w:r w:rsidR="00960877" w:rsidRPr="00365E5C">
        <w:rPr>
          <w:rFonts w:ascii="Times New Roman" w:hAnsi="Times New Roman" w:cs="Times New Roman"/>
          <w:bCs/>
          <w:sz w:val="24"/>
          <w:szCs w:val="24"/>
        </w:rPr>
        <w:t xml:space="preserve">research </w:t>
      </w:r>
      <w:r w:rsidR="005651DC" w:rsidRPr="00365E5C">
        <w:rPr>
          <w:rFonts w:ascii="Times New Roman" w:hAnsi="Times New Roman" w:cs="Times New Roman"/>
          <w:bCs/>
          <w:sz w:val="24"/>
          <w:szCs w:val="24"/>
        </w:rPr>
        <w:t xml:space="preserve">questions: </w:t>
      </w:r>
    </w:p>
    <w:p w14:paraId="072D9F19" w14:textId="1342DA68" w:rsidR="00DA6E8A" w:rsidRPr="00365E5C" w:rsidRDefault="00F80A14" w:rsidP="00F92D04">
      <w:pPr>
        <w:spacing w:after="0" w:line="360" w:lineRule="auto"/>
        <w:jc w:val="both"/>
        <w:rPr>
          <w:rFonts w:ascii="Times New Roman" w:hAnsi="Times New Roman" w:cs="Times New Roman"/>
          <w:bCs/>
          <w:sz w:val="24"/>
          <w:szCs w:val="24"/>
        </w:rPr>
      </w:pPr>
      <w:r w:rsidRPr="00365E5C">
        <w:rPr>
          <w:rFonts w:ascii="Times New Roman" w:hAnsi="Times New Roman" w:cs="Times New Roman"/>
          <w:bCs/>
          <w:sz w:val="24"/>
          <w:szCs w:val="24"/>
        </w:rPr>
        <w:lastRenderedPageBreak/>
        <w:t xml:space="preserve">RQ1: </w:t>
      </w:r>
      <w:r w:rsidR="005651DC" w:rsidRPr="00365E5C">
        <w:rPr>
          <w:rFonts w:ascii="Times New Roman" w:hAnsi="Times New Roman" w:cs="Times New Roman"/>
          <w:bCs/>
          <w:sz w:val="24"/>
          <w:szCs w:val="24"/>
        </w:rPr>
        <w:t>Do task-oriented</w:t>
      </w:r>
      <w:r w:rsidR="00660FA9" w:rsidRPr="00365E5C">
        <w:rPr>
          <w:rFonts w:ascii="Times New Roman" w:hAnsi="Times New Roman" w:cs="Times New Roman"/>
          <w:bCs/>
          <w:sz w:val="24"/>
          <w:szCs w:val="24"/>
        </w:rPr>
        <w:t>,</w:t>
      </w:r>
      <w:r w:rsidR="005651DC" w:rsidRPr="00365E5C">
        <w:rPr>
          <w:rFonts w:ascii="Times New Roman" w:hAnsi="Times New Roman" w:cs="Times New Roman"/>
          <w:bCs/>
          <w:sz w:val="24"/>
          <w:szCs w:val="24"/>
        </w:rPr>
        <w:t xml:space="preserve"> </w:t>
      </w:r>
      <w:r w:rsidR="00660FA9" w:rsidRPr="00365E5C">
        <w:rPr>
          <w:rFonts w:ascii="Times New Roman" w:hAnsi="Times New Roman" w:cs="Times New Roman"/>
          <w:bCs/>
          <w:sz w:val="24"/>
          <w:szCs w:val="24"/>
        </w:rPr>
        <w:t>relationship-oriented</w:t>
      </w:r>
      <w:r w:rsidR="00D507D4" w:rsidRPr="00365E5C">
        <w:rPr>
          <w:rFonts w:ascii="Times New Roman" w:hAnsi="Times New Roman" w:cs="Times New Roman"/>
          <w:bCs/>
          <w:sz w:val="24"/>
          <w:szCs w:val="24"/>
        </w:rPr>
        <w:t>,</w:t>
      </w:r>
      <w:r w:rsidR="00DE124F" w:rsidRPr="00365E5C">
        <w:rPr>
          <w:rFonts w:ascii="Times New Roman" w:hAnsi="Times New Roman" w:cs="Times New Roman"/>
          <w:bCs/>
          <w:sz w:val="24"/>
          <w:szCs w:val="24"/>
        </w:rPr>
        <w:t xml:space="preserve"> and </w:t>
      </w:r>
      <w:r w:rsidR="00660FA9" w:rsidRPr="00365E5C">
        <w:rPr>
          <w:rFonts w:ascii="Times New Roman" w:hAnsi="Times New Roman" w:cs="Times New Roman"/>
          <w:bCs/>
          <w:sz w:val="24"/>
          <w:szCs w:val="24"/>
        </w:rPr>
        <w:t xml:space="preserve">innovation-oriented </w:t>
      </w:r>
      <w:r w:rsidR="00C630A5" w:rsidRPr="00365E5C">
        <w:rPr>
          <w:rFonts w:ascii="Times New Roman" w:hAnsi="Times New Roman" w:cs="Times New Roman"/>
          <w:bCs/>
          <w:sz w:val="24"/>
          <w:szCs w:val="24"/>
        </w:rPr>
        <w:t xml:space="preserve">leadership </w:t>
      </w:r>
      <w:r w:rsidR="005651DC" w:rsidRPr="00365E5C">
        <w:rPr>
          <w:rFonts w:ascii="Times New Roman" w:hAnsi="Times New Roman" w:cs="Times New Roman"/>
          <w:bCs/>
          <w:sz w:val="24"/>
          <w:szCs w:val="24"/>
        </w:rPr>
        <w:t xml:space="preserve">competencies </w:t>
      </w:r>
      <w:r w:rsidR="00C630A5" w:rsidRPr="00365E5C">
        <w:rPr>
          <w:rFonts w:ascii="Times New Roman" w:hAnsi="Times New Roman" w:cs="Times New Roman"/>
          <w:bCs/>
          <w:sz w:val="24"/>
          <w:szCs w:val="24"/>
        </w:rPr>
        <w:t>impact on</w:t>
      </w:r>
      <w:r w:rsidR="005651DC" w:rsidRPr="00365E5C">
        <w:rPr>
          <w:rFonts w:ascii="Times New Roman" w:hAnsi="Times New Roman" w:cs="Times New Roman"/>
          <w:bCs/>
          <w:sz w:val="24"/>
          <w:szCs w:val="24"/>
        </w:rPr>
        <w:t xml:space="preserve"> project success?</w:t>
      </w:r>
    </w:p>
    <w:p w14:paraId="7C3D39FA" w14:textId="77777777" w:rsidR="005651DC" w:rsidRPr="00365E5C" w:rsidRDefault="002529BC" w:rsidP="00F92D04">
      <w:pPr>
        <w:spacing w:after="0" w:line="360" w:lineRule="auto"/>
        <w:jc w:val="both"/>
        <w:rPr>
          <w:rFonts w:ascii="Times New Roman" w:hAnsi="Times New Roman" w:cs="Times New Roman"/>
          <w:bCs/>
          <w:sz w:val="24"/>
          <w:szCs w:val="24"/>
        </w:rPr>
      </w:pPr>
      <w:r w:rsidRPr="00365E5C">
        <w:rPr>
          <w:rFonts w:ascii="Times New Roman" w:hAnsi="Times New Roman" w:cs="Times New Roman"/>
          <w:bCs/>
          <w:sz w:val="24"/>
          <w:szCs w:val="24"/>
        </w:rPr>
        <w:t xml:space="preserve">RQ2: </w:t>
      </w:r>
      <w:r w:rsidR="00E644DF" w:rsidRPr="00365E5C">
        <w:rPr>
          <w:rFonts w:ascii="Times New Roman" w:hAnsi="Times New Roman" w:cs="Times New Roman"/>
          <w:bCs/>
          <w:sz w:val="24"/>
          <w:szCs w:val="24"/>
        </w:rPr>
        <w:t xml:space="preserve">Does </w:t>
      </w:r>
      <w:r w:rsidR="00960877" w:rsidRPr="00365E5C">
        <w:rPr>
          <w:rFonts w:ascii="Times New Roman" w:hAnsi="Times New Roman" w:cs="Times New Roman"/>
          <w:bCs/>
          <w:sz w:val="24"/>
          <w:szCs w:val="24"/>
        </w:rPr>
        <w:t>the presence of mult</w:t>
      </w:r>
      <w:r w:rsidR="00B96A3D" w:rsidRPr="00365E5C">
        <w:rPr>
          <w:rFonts w:ascii="Times New Roman" w:hAnsi="Times New Roman" w:cs="Times New Roman"/>
          <w:bCs/>
          <w:sz w:val="24"/>
          <w:szCs w:val="24"/>
        </w:rPr>
        <w:t>i</w:t>
      </w:r>
      <w:r w:rsidR="00960877" w:rsidRPr="00365E5C">
        <w:rPr>
          <w:rFonts w:ascii="Times New Roman" w:hAnsi="Times New Roman" w:cs="Times New Roman"/>
          <w:bCs/>
          <w:sz w:val="24"/>
          <w:szCs w:val="24"/>
        </w:rPr>
        <w:t xml:space="preserve">-dimensional </w:t>
      </w:r>
      <w:r w:rsidR="005651DC" w:rsidRPr="00365E5C">
        <w:rPr>
          <w:rFonts w:ascii="Times New Roman" w:hAnsi="Times New Roman" w:cs="Times New Roman"/>
          <w:bCs/>
          <w:sz w:val="24"/>
          <w:szCs w:val="24"/>
        </w:rPr>
        <w:t xml:space="preserve">senior management support </w:t>
      </w:r>
      <w:r w:rsidR="00354958" w:rsidRPr="00365E5C">
        <w:rPr>
          <w:rFonts w:ascii="Times New Roman" w:hAnsi="Times New Roman" w:cs="Times New Roman"/>
          <w:bCs/>
          <w:sz w:val="24"/>
          <w:szCs w:val="24"/>
        </w:rPr>
        <w:t xml:space="preserve">strengthen </w:t>
      </w:r>
      <w:r w:rsidR="005651DC" w:rsidRPr="00365E5C">
        <w:rPr>
          <w:rFonts w:ascii="Times New Roman" w:hAnsi="Times New Roman" w:cs="Times New Roman"/>
          <w:bCs/>
          <w:sz w:val="24"/>
          <w:szCs w:val="24"/>
        </w:rPr>
        <w:t xml:space="preserve">the relationship between </w:t>
      </w:r>
      <w:r w:rsidR="00660FA9" w:rsidRPr="00365E5C">
        <w:rPr>
          <w:rFonts w:ascii="Times New Roman" w:hAnsi="Times New Roman" w:cs="Times New Roman"/>
          <w:bCs/>
          <w:sz w:val="24"/>
          <w:szCs w:val="24"/>
        </w:rPr>
        <w:t>task-oriented, relationship-oriented</w:t>
      </w:r>
      <w:r w:rsidR="00D507D4" w:rsidRPr="00365E5C">
        <w:rPr>
          <w:rFonts w:ascii="Times New Roman" w:hAnsi="Times New Roman" w:cs="Times New Roman"/>
          <w:bCs/>
          <w:sz w:val="24"/>
          <w:szCs w:val="24"/>
        </w:rPr>
        <w:t>,</w:t>
      </w:r>
      <w:r w:rsidR="00DE124F" w:rsidRPr="00365E5C">
        <w:rPr>
          <w:rFonts w:ascii="Times New Roman" w:hAnsi="Times New Roman" w:cs="Times New Roman"/>
          <w:bCs/>
          <w:sz w:val="24"/>
          <w:szCs w:val="24"/>
        </w:rPr>
        <w:t xml:space="preserve"> and </w:t>
      </w:r>
      <w:r w:rsidR="00660FA9" w:rsidRPr="00365E5C">
        <w:rPr>
          <w:rFonts w:ascii="Times New Roman" w:hAnsi="Times New Roman" w:cs="Times New Roman"/>
          <w:bCs/>
          <w:sz w:val="24"/>
          <w:szCs w:val="24"/>
        </w:rPr>
        <w:t xml:space="preserve">innovation-oriented competencies </w:t>
      </w:r>
      <w:r w:rsidR="005651DC" w:rsidRPr="00365E5C">
        <w:rPr>
          <w:rFonts w:ascii="Times New Roman" w:hAnsi="Times New Roman" w:cs="Times New Roman"/>
          <w:bCs/>
          <w:sz w:val="24"/>
          <w:szCs w:val="24"/>
        </w:rPr>
        <w:t>and project success?</w:t>
      </w:r>
    </w:p>
    <w:p w14:paraId="53E618FD" w14:textId="77777777" w:rsidR="001C4F7F" w:rsidRPr="00365E5C" w:rsidRDefault="001C4F7F" w:rsidP="00A971D6">
      <w:pPr>
        <w:pStyle w:val="Paragraph"/>
        <w:spacing w:line="240" w:lineRule="auto"/>
        <w:ind w:firstLine="0"/>
      </w:pPr>
    </w:p>
    <w:p w14:paraId="3D5994C7" w14:textId="1BF3D986" w:rsidR="00C92997" w:rsidRPr="00365E5C" w:rsidRDefault="00425E9E" w:rsidP="00F92D04">
      <w:pPr>
        <w:spacing w:line="360" w:lineRule="auto"/>
        <w:jc w:val="both"/>
        <w:rPr>
          <w:rFonts w:ascii="Times New Roman" w:hAnsi="Times New Roman" w:cs="Times New Roman"/>
          <w:sz w:val="24"/>
          <w:szCs w:val="24"/>
        </w:rPr>
      </w:pPr>
      <w:r w:rsidRPr="00365E5C">
        <w:rPr>
          <w:rFonts w:ascii="Times New Roman" w:hAnsi="Times New Roman" w:cs="Times New Roman"/>
          <w:bCs/>
          <w:sz w:val="24"/>
          <w:szCs w:val="24"/>
        </w:rPr>
        <w:t>This study contributes to the body of knowledge in the field of engineering and project management</w:t>
      </w:r>
      <w:r w:rsidR="00DC4E9D" w:rsidRPr="00365E5C">
        <w:rPr>
          <w:rFonts w:ascii="Times New Roman" w:hAnsi="Times New Roman" w:cs="Times New Roman"/>
          <w:bCs/>
          <w:sz w:val="24"/>
          <w:szCs w:val="24"/>
        </w:rPr>
        <w:t xml:space="preserve"> in terms of knowledge, theory</w:t>
      </w:r>
      <w:r w:rsidR="00846A70" w:rsidRPr="00365E5C">
        <w:rPr>
          <w:rFonts w:ascii="Times New Roman" w:hAnsi="Times New Roman" w:cs="Times New Roman"/>
          <w:bCs/>
          <w:sz w:val="24"/>
          <w:szCs w:val="24"/>
        </w:rPr>
        <w:t>,</w:t>
      </w:r>
      <w:r w:rsidR="00DC4E9D" w:rsidRPr="00365E5C">
        <w:rPr>
          <w:rFonts w:ascii="Times New Roman" w:hAnsi="Times New Roman" w:cs="Times New Roman"/>
          <w:bCs/>
          <w:sz w:val="24"/>
          <w:szCs w:val="24"/>
        </w:rPr>
        <w:t xml:space="preserve"> and practice</w:t>
      </w:r>
      <w:r w:rsidRPr="00365E5C">
        <w:rPr>
          <w:rFonts w:ascii="Times New Roman" w:hAnsi="Times New Roman" w:cs="Times New Roman"/>
          <w:bCs/>
          <w:sz w:val="24"/>
          <w:szCs w:val="24"/>
        </w:rPr>
        <w:t xml:space="preserve"> by exploring and validating the </w:t>
      </w:r>
      <w:r w:rsidR="00D507D4" w:rsidRPr="00365E5C">
        <w:rPr>
          <w:rFonts w:ascii="Times New Roman" w:hAnsi="Times New Roman" w:cs="Times New Roman"/>
          <w:bCs/>
          <w:sz w:val="24"/>
          <w:szCs w:val="24"/>
        </w:rPr>
        <w:t>links between</w:t>
      </w:r>
      <w:r w:rsidRPr="00365E5C">
        <w:rPr>
          <w:rFonts w:ascii="Times New Roman" w:hAnsi="Times New Roman" w:cs="Times New Roman"/>
          <w:bCs/>
          <w:sz w:val="24"/>
          <w:szCs w:val="24"/>
        </w:rPr>
        <w:t xml:space="preserve"> three clusters of leadership competencies </w:t>
      </w:r>
      <w:r w:rsidR="00D507D4" w:rsidRPr="00365E5C">
        <w:rPr>
          <w:rFonts w:ascii="Times New Roman" w:hAnsi="Times New Roman" w:cs="Times New Roman"/>
          <w:bCs/>
          <w:sz w:val="24"/>
          <w:szCs w:val="24"/>
        </w:rPr>
        <w:t>and</w:t>
      </w:r>
      <w:r w:rsidRPr="00365E5C">
        <w:rPr>
          <w:rFonts w:ascii="Times New Roman" w:hAnsi="Times New Roman" w:cs="Times New Roman"/>
          <w:bCs/>
          <w:sz w:val="24"/>
          <w:szCs w:val="24"/>
        </w:rPr>
        <w:t xml:space="preserve"> project success in the presence of five </w:t>
      </w:r>
      <w:r w:rsidR="007674CD" w:rsidRPr="00365E5C">
        <w:rPr>
          <w:rFonts w:ascii="Times New Roman" w:hAnsi="Times New Roman" w:cs="Times New Roman"/>
          <w:bCs/>
          <w:sz w:val="24"/>
          <w:szCs w:val="24"/>
        </w:rPr>
        <w:t xml:space="preserve">dimensions </w:t>
      </w:r>
      <w:r w:rsidRPr="00365E5C">
        <w:rPr>
          <w:rFonts w:ascii="Times New Roman" w:hAnsi="Times New Roman" w:cs="Times New Roman"/>
          <w:bCs/>
          <w:sz w:val="24"/>
          <w:szCs w:val="24"/>
        </w:rPr>
        <w:t xml:space="preserve">of senior management support. </w:t>
      </w:r>
      <w:r w:rsidR="00372C67" w:rsidRPr="00365E5C">
        <w:rPr>
          <w:rFonts w:ascii="Times New Roman" w:hAnsi="Times New Roman" w:cs="Times New Roman"/>
          <w:bCs/>
          <w:sz w:val="24"/>
          <w:szCs w:val="24"/>
        </w:rPr>
        <w:t>This knowledge input is relevant to the discipline of project management and the wider field of engineering management.</w:t>
      </w:r>
      <w:r w:rsidR="00693788" w:rsidRPr="00365E5C">
        <w:rPr>
          <w:rFonts w:ascii="Times New Roman" w:hAnsi="Times New Roman" w:cs="Times New Roman"/>
          <w:bCs/>
          <w:sz w:val="24"/>
          <w:szCs w:val="24"/>
        </w:rPr>
        <w:t xml:space="preserve"> </w:t>
      </w:r>
      <w:r w:rsidR="00C92997" w:rsidRPr="00365E5C">
        <w:rPr>
          <w:rFonts w:ascii="Times New Roman" w:hAnsi="Times New Roman" w:cs="Times New Roman"/>
          <w:sz w:val="24"/>
          <w:szCs w:val="24"/>
        </w:rPr>
        <w:t xml:space="preserve">The novelty and </w:t>
      </w:r>
      <w:r w:rsidR="009E4657" w:rsidRPr="00365E5C">
        <w:rPr>
          <w:rFonts w:ascii="Times New Roman" w:hAnsi="Times New Roman" w:cs="Times New Roman"/>
          <w:sz w:val="24"/>
          <w:szCs w:val="24"/>
        </w:rPr>
        <w:t>originality</w:t>
      </w:r>
      <w:r w:rsidR="00C92997" w:rsidRPr="00365E5C">
        <w:rPr>
          <w:rFonts w:ascii="Times New Roman" w:hAnsi="Times New Roman" w:cs="Times New Roman"/>
          <w:sz w:val="24"/>
          <w:szCs w:val="24"/>
        </w:rPr>
        <w:t xml:space="preserve"> of this research lie </w:t>
      </w:r>
      <w:r w:rsidR="004B1389" w:rsidRPr="00365E5C">
        <w:rPr>
          <w:rFonts w:ascii="Times New Roman" w:hAnsi="Times New Roman" w:cs="Times New Roman"/>
          <w:sz w:val="24"/>
          <w:szCs w:val="24"/>
        </w:rPr>
        <w:t>in</w:t>
      </w:r>
      <w:r w:rsidR="00DE124F" w:rsidRPr="00365E5C">
        <w:rPr>
          <w:rFonts w:ascii="Times New Roman" w:hAnsi="Times New Roman" w:cs="Times New Roman"/>
          <w:sz w:val="24"/>
          <w:szCs w:val="24"/>
        </w:rPr>
        <w:t xml:space="preserve"> the</w:t>
      </w:r>
      <w:r w:rsidR="00C92997" w:rsidRPr="00365E5C">
        <w:rPr>
          <w:rFonts w:ascii="Times New Roman" w:hAnsi="Times New Roman" w:cs="Times New Roman"/>
          <w:sz w:val="24"/>
          <w:szCs w:val="24"/>
        </w:rPr>
        <w:t xml:space="preserve"> comprehensive and integrated way of assessing leadership competencies (</w:t>
      </w:r>
      <w:r w:rsidR="00DE124F" w:rsidRPr="00365E5C">
        <w:rPr>
          <w:rFonts w:ascii="Times New Roman" w:hAnsi="Times New Roman" w:cs="Times New Roman"/>
          <w:sz w:val="24"/>
          <w:szCs w:val="24"/>
        </w:rPr>
        <w:t xml:space="preserve">i.e. </w:t>
      </w:r>
      <w:r w:rsidR="00C92997" w:rsidRPr="00365E5C">
        <w:rPr>
          <w:rFonts w:ascii="Times New Roman" w:hAnsi="Times New Roman" w:cs="Times New Roman"/>
          <w:sz w:val="24"/>
          <w:szCs w:val="24"/>
        </w:rPr>
        <w:t xml:space="preserve">task-oriented, relationship-oriented, and innovation-oriented) used to manage development projects in </w:t>
      </w:r>
      <w:r w:rsidR="00DE124F" w:rsidRPr="00365E5C">
        <w:rPr>
          <w:rFonts w:ascii="Times New Roman" w:hAnsi="Times New Roman" w:cs="Times New Roman"/>
          <w:sz w:val="24"/>
          <w:szCs w:val="24"/>
        </w:rPr>
        <w:t xml:space="preserve">the </w:t>
      </w:r>
      <w:r w:rsidR="00C92997" w:rsidRPr="00365E5C">
        <w:rPr>
          <w:rFonts w:ascii="Times New Roman" w:hAnsi="Times New Roman" w:cs="Times New Roman"/>
          <w:sz w:val="24"/>
          <w:szCs w:val="24"/>
        </w:rPr>
        <w:t xml:space="preserve">public sector, </w:t>
      </w:r>
      <w:r w:rsidR="00DE124F" w:rsidRPr="00365E5C">
        <w:rPr>
          <w:rFonts w:ascii="Times New Roman" w:hAnsi="Times New Roman" w:cs="Times New Roman"/>
          <w:sz w:val="24"/>
          <w:szCs w:val="24"/>
        </w:rPr>
        <w:t xml:space="preserve">and </w:t>
      </w:r>
      <w:r w:rsidR="00C92997" w:rsidRPr="00365E5C">
        <w:rPr>
          <w:rFonts w:ascii="Times New Roman" w:hAnsi="Times New Roman" w:cs="Times New Roman"/>
          <w:sz w:val="24"/>
          <w:szCs w:val="24"/>
        </w:rPr>
        <w:t xml:space="preserve">the presence of multi-dimensional support provided by the senior management. This approach helps engineering and project managers to identify </w:t>
      </w:r>
      <w:r w:rsidR="004B1389" w:rsidRPr="00365E5C">
        <w:rPr>
          <w:rFonts w:ascii="Times New Roman" w:hAnsi="Times New Roman" w:cs="Times New Roman"/>
          <w:sz w:val="24"/>
          <w:szCs w:val="24"/>
        </w:rPr>
        <w:t xml:space="preserve">the </w:t>
      </w:r>
      <w:r w:rsidR="00D30143" w:rsidRPr="00365E5C">
        <w:rPr>
          <w:rFonts w:ascii="Times New Roman" w:hAnsi="Times New Roman" w:cs="Times New Roman"/>
          <w:sz w:val="24"/>
          <w:szCs w:val="24"/>
        </w:rPr>
        <w:t>necessary</w:t>
      </w:r>
      <w:r w:rsidR="00C92997" w:rsidRPr="00365E5C">
        <w:rPr>
          <w:rFonts w:ascii="Times New Roman" w:hAnsi="Times New Roman" w:cs="Times New Roman"/>
          <w:sz w:val="24"/>
          <w:szCs w:val="24"/>
        </w:rPr>
        <w:t xml:space="preserve"> leadership competencies </w:t>
      </w:r>
      <w:r w:rsidR="0006798B" w:rsidRPr="00365E5C">
        <w:rPr>
          <w:rFonts w:ascii="Times New Roman" w:hAnsi="Times New Roman" w:cs="Times New Roman"/>
          <w:sz w:val="24"/>
          <w:szCs w:val="24"/>
        </w:rPr>
        <w:t>required</w:t>
      </w:r>
      <w:r w:rsidR="00C92997" w:rsidRPr="00365E5C">
        <w:rPr>
          <w:rFonts w:ascii="Times New Roman" w:hAnsi="Times New Roman" w:cs="Times New Roman"/>
          <w:sz w:val="24"/>
          <w:szCs w:val="24"/>
        </w:rPr>
        <w:t xml:space="preserve"> to manage simple to complex developmental project</w:t>
      </w:r>
      <w:r w:rsidR="00D30143" w:rsidRPr="00365E5C">
        <w:rPr>
          <w:rFonts w:ascii="Times New Roman" w:hAnsi="Times New Roman" w:cs="Times New Roman"/>
          <w:sz w:val="24"/>
          <w:szCs w:val="24"/>
        </w:rPr>
        <w:t>s</w:t>
      </w:r>
      <w:r w:rsidR="00C92997" w:rsidRPr="00365E5C">
        <w:rPr>
          <w:rFonts w:ascii="Times New Roman" w:hAnsi="Times New Roman" w:cs="Times New Roman"/>
          <w:sz w:val="24"/>
          <w:szCs w:val="24"/>
        </w:rPr>
        <w:t xml:space="preserve">, </w:t>
      </w:r>
      <w:r w:rsidR="00825D19" w:rsidRPr="00365E5C">
        <w:rPr>
          <w:rFonts w:ascii="Times New Roman" w:hAnsi="Times New Roman" w:cs="Times New Roman"/>
          <w:sz w:val="24"/>
          <w:szCs w:val="24"/>
        </w:rPr>
        <w:t>and</w:t>
      </w:r>
      <w:r w:rsidR="00DE124F" w:rsidRPr="00365E5C">
        <w:rPr>
          <w:rFonts w:ascii="Times New Roman" w:hAnsi="Times New Roman" w:cs="Times New Roman"/>
          <w:sz w:val="24"/>
          <w:szCs w:val="24"/>
        </w:rPr>
        <w:t xml:space="preserve"> </w:t>
      </w:r>
      <w:r w:rsidR="00846A70" w:rsidRPr="00365E5C">
        <w:rPr>
          <w:rFonts w:ascii="Times New Roman" w:hAnsi="Times New Roman" w:cs="Times New Roman"/>
          <w:sz w:val="24"/>
          <w:szCs w:val="24"/>
        </w:rPr>
        <w:t xml:space="preserve">gain </w:t>
      </w:r>
      <w:r w:rsidR="00DE124F" w:rsidRPr="00365E5C">
        <w:rPr>
          <w:rFonts w:ascii="Times New Roman" w:hAnsi="Times New Roman" w:cs="Times New Roman"/>
          <w:sz w:val="24"/>
          <w:szCs w:val="24"/>
        </w:rPr>
        <w:t>the</w:t>
      </w:r>
      <w:r w:rsidR="00C92997" w:rsidRPr="00365E5C">
        <w:rPr>
          <w:rFonts w:ascii="Times New Roman" w:hAnsi="Times New Roman" w:cs="Times New Roman"/>
          <w:sz w:val="24"/>
          <w:szCs w:val="24"/>
        </w:rPr>
        <w:t xml:space="preserve"> </w:t>
      </w:r>
      <w:r w:rsidR="00D30143" w:rsidRPr="00365E5C">
        <w:rPr>
          <w:rFonts w:ascii="Times New Roman" w:hAnsi="Times New Roman" w:cs="Times New Roman"/>
          <w:sz w:val="24"/>
          <w:szCs w:val="24"/>
        </w:rPr>
        <w:t>essential associated</w:t>
      </w:r>
      <w:r w:rsidR="00C92997" w:rsidRPr="00365E5C">
        <w:rPr>
          <w:rFonts w:ascii="Times New Roman" w:hAnsi="Times New Roman" w:cs="Times New Roman"/>
          <w:sz w:val="24"/>
          <w:szCs w:val="24"/>
        </w:rPr>
        <w:t xml:space="preserve"> support from senior management </w:t>
      </w:r>
      <w:r w:rsidR="00846A70" w:rsidRPr="00365E5C">
        <w:rPr>
          <w:rFonts w:ascii="Times New Roman" w:hAnsi="Times New Roman" w:cs="Times New Roman"/>
          <w:sz w:val="24"/>
          <w:szCs w:val="24"/>
        </w:rPr>
        <w:t>to</w:t>
      </w:r>
      <w:r w:rsidR="00C92997" w:rsidRPr="00365E5C">
        <w:rPr>
          <w:rFonts w:ascii="Times New Roman" w:hAnsi="Times New Roman" w:cs="Times New Roman"/>
          <w:sz w:val="24"/>
          <w:szCs w:val="24"/>
        </w:rPr>
        <w:t xml:space="preserve"> maximize the likelihood of project success in </w:t>
      </w:r>
      <w:r w:rsidR="00DE124F" w:rsidRPr="00365E5C">
        <w:rPr>
          <w:rFonts w:ascii="Times New Roman" w:hAnsi="Times New Roman" w:cs="Times New Roman"/>
          <w:sz w:val="24"/>
          <w:szCs w:val="24"/>
        </w:rPr>
        <w:t xml:space="preserve">the </w:t>
      </w:r>
      <w:r w:rsidR="00C92997" w:rsidRPr="00365E5C">
        <w:rPr>
          <w:rFonts w:ascii="Times New Roman" w:hAnsi="Times New Roman" w:cs="Times New Roman"/>
          <w:sz w:val="24"/>
          <w:szCs w:val="24"/>
        </w:rPr>
        <w:t xml:space="preserve">public sector environment. Furthermore, this study not only examined the link between leadership competencies and </w:t>
      </w:r>
      <w:r w:rsidR="00DE124F" w:rsidRPr="00365E5C">
        <w:rPr>
          <w:rFonts w:ascii="Times New Roman" w:hAnsi="Times New Roman" w:cs="Times New Roman"/>
          <w:sz w:val="24"/>
          <w:szCs w:val="24"/>
        </w:rPr>
        <w:t xml:space="preserve">the </w:t>
      </w:r>
      <w:r w:rsidR="00C92997" w:rsidRPr="00365E5C">
        <w:rPr>
          <w:rFonts w:ascii="Times New Roman" w:hAnsi="Times New Roman" w:cs="Times New Roman"/>
          <w:sz w:val="24"/>
          <w:szCs w:val="24"/>
        </w:rPr>
        <w:t>success of developmental projects, but also highlights the significance of multi-dimensional senior management support in strengthening or weakening the relationship between task-oriented, relationship-oriented, and innovation-oriented competencies and the success of public sector projects.</w:t>
      </w:r>
    </w:p>
    <w:p w14:paraId="30AD5B3A" w14:textId="77777777" w:rsidR="00425E9E" w:rsidRPr="00365E5C" w:rsidRDefault="00425E9E" w:rsidP="00F56D92">
      <w:pPr>
        <w:spacing w:after="0" w:line="240" w:lineRule="auto"/>
        <w:jc w:val="both"/>
        <w:rPr>
          <w:rFonts w:ascii="Times New Roman" w:hAnsi="Times New Roman" w:cs="Times New Roman"/>
        </w:rPr>
      </w:pPr>
    </w:p>
    <w:p w14:paraId="05919E1C" w14:textId="74ECADDD" w:rsidR="003C172B" w:rsidRPr="00365E5C" w:rsidRDefault="00686050" w:rsidP="00F92D04">
      <w:pPr>
        <w:pStyle w:val="Paragraph"/>
        <w:ind w:firstLine="0"/>
      </w:pPr>
      <w:r w:rsidRPr="00365E5C">
        <w:t xml:space="preserve">The structure of this article is as follows. </w:t>
      </w:r>
      <w:r w:rsidR="003C172B" w:rsidRPr="00365E5C">
        <w:t>Th</w:t>
      </w:r>
      <w:r w:rsidRPr="00365E5C">
        <w:t xml:space="preserve">e introduction identified the current gap in the knowledge base and the </w:t>
      </w:r>
      <w:r w:rsidR="003C172B" w:rsidRPr="00365E5C">
        <w:t>research questions</w:t>
      </w:r>
      <w:r w:rsidR="00544CE2" w:rsidRPr="00365E5C">
        <w:t>.</w:t>
      </w:r>
      <w:r w:rsidRPr="00365E5C">
        <w:t xml:space="preserve"> The next </w:t>
      </w:r>
      <w:r w:rsidR="003C172B" w:rsidRPr="00365E5C">
        <w:t xml:space="preserve">section </w:t>
      </w:r>
      <w:r w:rsidRPr="00365E5C">
        <w:t xml:space="preserve">reviews the relevant literature to synthesize the </w:t>
      </w:r>
      <w:r w:rsidR="003C172B" w:rsidRPr="00365E5C">
        <w:t xml:space="preserve">research hypotheses. </w:t>
      </w:r>
      <w:r w:rsidRPr="00365E5C">
        <w:t>This is followed by details on the</w:t>
      </w:r>
      <w:r w:rsidR="003C172B" w:rsidRPr="00365E5C">
        <w:t xml:space="preserve"> methods, population</w:t>
      </w:r>
      <w:r w:rsidR="00846A70" w:rsidRPr="00365E5C">
        <w:t>,</w:t>
      </w:r>
      <w:r w:rsidR="003C172B" w:rsidRPr="00365E5C">
        <w:t xml:space="preserve"> sampling, data collection, </w:t>
      </w:r>
      <w:r w:rsidR="00B6638C" w:rsidRPr="00365E5C">
        <w:t>measures of instruments</w:t>
      </w:r>
      <w:r w:rsidR="003C172B" w:rsidRPr="00365E5C">
        <w:t>, reliability</w:t>
      </w:r>
      <w:r w:rsidR="00846A70" w:rsidRPr="00365E5C">
        <w:t>,</w:t>
      </w:r>
      <w:r w:rsidR="003C172B" w:rsidRPr="00365E5C">
        <w:t xml:space="preserve"> and validity </w:t>
      </w:r>
      <w:r w:rsidR="00144AC4" w:rsidRPr="00365E5C">
        <w:t>measures</w:t>
      </w:r>
      <w:r w:rsidR="003C172B" w:rsidRPr="00365E5C">
        <w:t xml:space="preserve">.  </w:t>
      </w:r>
      <w:r w:rsidRPr="00365E5C">
        <w:t>Thereafter</w:t>
      </w:r>
      <w:r w:rsidR="003C172B" w:rsidRPr="00365E5C">
        <w:t xml:space="preserve">, descriptive statistics, </w:t>
      </w:r>
      <w:r w:rsidR="00144AC4" w:rsidRPr="00365E5C">
        <w:t>data analysis</w:t>
      </w:r>
      <w:r w:rsidR="00846A70" w:rsidRPr="00365E5C">
        <w:t>,</w:t>
      </w:r>
      <w:r w:rsidR="00144AC4" w:rsidRPr="00365E5C">
        <w:t xml:space="preserve"> </w:t>
      </w:r>
      <w:r w:rsidR="003C172B" w:rsidRPr="00365E5C">
        <w:t xml:space="preserve">and </w:t>
      </w:r>
      <w:r w:rsidR="00144AC4" w:rsidRPr="00365E5C">
        <w:t>hypotheses testing</w:t>
      </w:r>
      <w:r w:rsidR="003C172B" w:rsidRPr="00365E5C">
        <w:t xml:space="preserve"> are presented</w:t>
      </w:r>
      <w:r w:rsidRPr="00365E5C">
        <w:t xml:space="preserve">, followed by </w:t>
      </w:r>
      <w:r w:rsidR="00DA4EB7" w:rsidRPr="00365E5C">
        <w:t>a</w:t>
      </w:r>
      <w:r w:rsidR="00846A70" w:rsidRPr="00365E5C">
        <w:t xml:space="preserve"> </w:t>
      </w:r>
      <w:r w:rsidR="00144AC4" w:rsidRPr="00365E5C">
        <w:t xml:space="preserve">discussion of </w:t>
      </w:r>
      <w:r w:rsidR="00DA4EB7" w:rsidRPr="00365E5C">
        <w:t xml:space="preserve">the </w:t>
      </w:r>
      <w:r w:rsidR="00144AC4" w:rsidRPr="00365E5C">
        <w:t>main findings and implications</w:t>
      </w:r>
      <w:r w:rsidR="00B6638C" w:rsidRPr="00365E5C">
        <w:t xml:space="preserve"> </w:t>
      </w:r>
      <w:r w:rsidR="00825D19" w:rsidRPr="00365E5C">
        <w:t>of the study</w:t>
      </w:r>
      <w:r w:rsidR="00B6638C" w:rsidRPr="00365E5C">
        <w:t>.</w:t>
      </w:r>
      <w:r w:rsidR="00144AC4" w:rsidRPr="00365E5C">
        <w:t xml:space="preserve"> </w:t>
      </w:r>
      <w:r w:rsidR="003C172B" w:rsidRPr="00365E5C">
        <w:t xml:space="preserve">Finally, </w:t>
      </w:r>
      <w:r w:rsidR="00144AC4" w:rsidRPr="00365E5C">
        <w:t xml:space="preserve">conclusions including </w:t>
      </w:r>
      <w:r w:rsidRPr="00365E5C">
        <w:t xml:space="preserve">research </w:t>
      </w:r>
      <w:r w:rsidR="00144AC4" w:rsidRPr="00365E5C">
        <w:t>contribution,</w:t>
      </w:r>
      <w:r w:rsidR="003C172B" w:rsidRPr="00365E5C">
        <w:t xml:space="preserve"> limitations</w:t>
      </w:r>
      <w:r w:rsidR="00846A70" w:rsidRPr="00365E5C">
        <w:t>,</w:t>
      </w:r>
      <w:r w:rsidR="003C172B" w:rsidRPr="00365E5C">
        <w:t xml:space="preserve"> and future research directions are </w:t>
      </w:r>
      <w:r w:rsidRPr="00365E5C">
        <w:t>provided</w:t>
      </w:r>
      <w:r w:rsidR="003C172B" w:rsidRPr="00365E5C">
        <w:t>.</w:t>
      </w:r>
    </w:p>
    <w:p w14:paraId="3E6B4A13" w14:textId="77777777" w:rsidR="003C172B" w:rsidRPr="00365E5C" w:rsidRDefault="003C172B" w:rsidP="009A08C3">
      <w:pPr>
        <w:pStyle w:val="Paragraph"/>
        <w:spacing w:line="240" w:lineRule="auto"/>
      </w:pPr>
    </w:p>
    <w:p w14:paraId="350593B2" w14:textId="77777777" w:rsidR="003F0753" w:rsidRPr="00365E5C" w:rsidRDefault="009A08C3" w:rsidP="00A971D6">
      <w:pPr>
        <w:spacing w:after="0" w:line="240" w:lineRule="auto"/>
        <w:rPr>
          <w:rFonts w:ascii="Times New Roman" w:hAnsi="Times New Roman" w:cs="Times New Roman"/>
          <w:b/>
          <w:sz w:val="24"/>
          <w:szCs w:val="24"/>
        </w:rPr>
      </w:pPr>
      <w:r w:rsidRPr="00365E5C">
        <w:rPr>
          <w:rFonts w:ascii="Times New Roman" w:hAnsi="Times New Roman" w:cs="Times New Roman"/>
          <w:b/>
          <w:sz w:val="24"/>
          <w:szCs w:val="24"/>
        </w:rPr>
        <w:t>Literature Review and Research Hypotheses</w:t>
      </w:r>
    </w:p>
    <w:p w14:paraId="31FFD082" w14:textId="77777777" w:rsidR="0089500E" w:rsidRPr="00365E5C" w:rsidRDefault="0089500E" w:rsidP="00271B58">
      <w:pPr>
        <w:spacing w:after="0" w:line="240" w:lineRule="auto"/>
        <w:jc w:val="center"/>
        <w:rPr>
          <w:rFonts w:ascii="Times New Roman" w:hAnsi="Times New Roman" w:cs="Times New Roman"/>
          <w:b/>
          <w:sz w:val="24"/>
          <w:szCs w:val="24"/>
        </w:rPr>
      </w:pPr>
    </w:p>
    <w:p w14:paraId="3DEED196" w14:textId="77777777" w:rsidR="00DC34E8" w:rsidRPr="00365E5C" w:rsidRDefault="00DC34E8" w:rsidP="006251CD">
      <w:pPr>
        <w:spacing w:line="360" w:lineRule="auto"/>
        <w:jc w:val="both"/>
        <w:rPr>
          <w:rFonts w:ascii="Times New Roman" w:hAnsi="Times New Roman" w:cs="Times New Roman"/>
          <w:sz w:val="24"/>
          <w:szCs w:val="24"/>
        </w:rPr>
      </w:pPr>
      <w:r w:rsidRPr="00365E5C">
        <w:rPr>
          <w:rFonts w:ascii="Times New Roman" w:hAnsi="Times New Roman" w:cs="Times New Roman"/>
          <w:sz w:val="24"/>
          <w:szCs w:val="24"/>
        </w:rPr>
        <w:t>Project success has been widely discussed and it has received much attention from researchers and practitioners</w:t>
      </w:r>
      <w:r w:rsidR="006251CD" w:rsidRPr="00365E5C">
        <w:rPr>
          <w:rFonts w:ascii="Times New Roman" w:hAnsi="Times New Roman" w:cs="Times New Roman"/>
          <w:sz w:val="24"/>
          <w:szCs w:val="24"/>
        </w:rPr>
        <w:t xml:space="preserve"> </w:t>
      </w:r>
      <w:r w:rsidR="006251CD" w:rsidRPr="00365E5C">
        <w:rPr>
          <w:rFonts w:ascii="Times New Roman" w:hAnsi="Times New Roman" w:cs="Times New Roman"/>
          <w:sz w:val="24"/>
          <w:szCs w:val="24"/>
        </w:rPr>
        <w:fldChar w:fldCharType="begin"/>
      </w:r>
      <w:r w:rsidR="00F20EF8" w:rsidRPr="00365E5C">
        <w:rPr>
          <w:rFonts w:ascii="Times New Roman" w:hAnsi="Times New Roman" w:cs="Times New Roman"/>
          <w:sz w:val="24"/>
          <w:szCs w:val="24"/>
        </w:rPr>
        <w:instrText xml:space="preserve"> ADDIN EN.CITE &lt;EndNote&gt;&lt;Cite&gt;&lt;Author&gt;Alvarenga&lt;/Author&gt;&lt;Year&gt;2019&lt;/Year&gt;&lt;RecNum&gt;2782&lt;/RecNum&gt;&lt;DisplayText&gt;(Alvarenga et al., 2019)&lt;/DisplayText&gt;&lt;record&gt;&lt;rec-number&gt;2782&lt;/rec-number&gt;&lt;foreign-keys&gt;&lt;key app="EN" db-id="5ppr92xvhrpwwye2pecp0xsss2rex9r009pt" timestamp="1620712169"&gt;2782&lt;/key&gt;&lt;/foreign-keys&gt;&lt;ref-type name="Journal Article"&gt;17&lt;/ref-type&gt;&lt;contributors&gt;&lt;authors&gt;&lt;author&gt;Alvarenga, Jeferson Carvalho&lt;/author&gt;&lt;author&gt;Branco, Robson Rosa&lt;/author&gt;&lt;author&gt;Guedes, André Luis Azevedo&lt;/author&gt;&lt;author&gt;Soares, Carlos Alberto Pereira&lt;/author&gt;&lt;author&gt;e Silva, Wainer da Silveira &lt;/author&gt;&lt;/authors&gt;&lt;/contributors&gt;&lt;titles&gt;&lt;title&gt;The project manager core competencies to project success&lt;/title&gt;&lt;secondary-title&gt;International Journal of Managing Projects in Business&lt;/secondary-title&gt;&lt;/titles&gt;&lt;periodical&gt;&lt;full-title&gt;International Journal of Managing Projects in Business&lt;/full-title&gt;&lt;/periodical&gt;&lt;pages&gt;277-292&lt;/pages&gt;&lt;volume&gt;13&lt;/volume&gt;&lt;number&gt;2&lt;/number&gt;&lt;dates&gt;&lt;year&gt;2019&lt;/year&gt;&lt;/dates&gt;&lt;isbn&gt;1753-8378&lt;/isbn&gt;&lt;urls&gt;&lt;/urls&gt;&lt;/record&gt;&lt;/Cite&gt;&lt;/EndNote&gt;</w:instrText>
      </w:r>
      <w:r w:rsidR="006251CD" w:rsidRPr="00365E5C">
        <w:rPr>
          <w:rFonts w:ascii="Times New Roman" w:hAnsi="Times New Roman" w:cs="Times New Roman"/>
          <w:sz w:val="24"/>
          <w:szCs w:val="24"/>
        </w:rPr>
        <w:fldChar w:fldCharType="separate"/>
      </w:r>
      <w:r w:rsidR="00F20EF8" w:rsidRPr="00365E5C">
        <w:rPr>
          <w:rFonts w:ascii="Times New Roman" w:hAnsi="Times New Roman" w:cs="Times New Roman"/>
          <w:noProof/>
          <w:sz w:val="24"/>
          <w:szCs w:val="24"/>
        </w:rPr>
        <w:t>(Alvarenga et al., 2019)</w:t>
      </w:r>
      <w:r w:rsidR="006251CD" w:rsidRPr="00365E5C">
        <w:rPr>
          <w:rFonts w:ascii="Times New Roman" w:hAnsi="Times New Roman" w:cs="Times New Roman"/>
          <w:sz w:val="24"/>
          <w:szCs w:val="24"/>
        </w:rPr>
        <w:fldChar w:fldCharType="end"/>
      </w:r>
      <w:r w:rsidRPr="00365E5C">
        <w:rPr>
          <w:rFonts w:ascii="Times New Roman" w:hAnsi="Times New Roman" w:cs="Times New Roman"/>
          <w:sz w:val="24"/>
          <w:szCs w:val="24"/>
        </w:rPr>
        <w:t xml:space="preserve">. Although </w:t>
      </w:r>
      <w:r w:rsidR="00846A70" w:rsidRPr="00365E5C">
        <w:rPr>
          <w:rFonts w:ascii="Times New Roman" w:hAnsi="Times New Roman" w:cs="Times New Roman"/>
          <w:sz w:val="24"/>
          <w:szCs w:val="24"/>
        </w:rPr>
        <w:t>several</w:t>
      </w:r>
      <w:r w:rsidRPr="00365E5C">
        <w:rPr>
          <w:rFonts w:ascii="Times New Roman" w:hAnsi="Times New Roman" w:cs="Times New Roman"/>
          <w:sz w:val="24"/>
          <w:szCs w:val="24"/>
        </w:rPr>
        <w:t xml:space="preserve"> studies have been conducted to measure project success </w:t>
      </w:r>
      <w:r w:rsidR="00846A70" w:rsidRPr="00365E5C">
        <w:rPr>
          <w:rFonts w:ascii="Times New Roman" w:hAnsi="Times New Roman" w:cs="Times New Roman"/>
          <w:sz w:val="24"/>
          <w:szCs w:val="24"/>
        </w:rPr>
        <w:t>more comprehensively and objectively</w:t>
      </w:r>
      <w:r w:rsidRPr="00365E5C">
        <w:rPr>
          <w:rFonts w:ascii="Times New Roman" w:hAnsi="Times New Roman" w:cs="Times New Roman"/>
          <w:sz w:val="24"/>
          <w:szCs w:val="24"/>
        </w:rPr>
        <w:t xml:space="preserve"> but still the current research on the success of developmental projects is insufficient </w:t>
      </w:r>
      <w:r w:rsidRPr="00365E5C">
        <w:rPr>
          <w:rFonts w:ascii="Times New Roman" w:hAnsi="Times New Roman" w:cs="Times New Roman"/>
          <w:sz w:val="24"/>
          <w:szCs w:val="24"/>
        </w:rPr>
        <w:fldChar w:fldCharType="begin"/>
      </w:r>
      <w:r w:rsidRPr="00365E5C">
        <w:rPr>
          <w:rFonts w:ascii="Times New Roman" w:hAnsi="Times New Roman" w:cs="Times New Roman"/>
          <w:sz w:val="24"/>
          <w:szCs w:val="24"/>
        </w:rPr>
        <w:instrText xml:space="preserve"> ADDIN EN.CITE &lt;EndNote&gt;&lt;Cite&gt;&lt;Author&gt;Wang&lt;/Author&gt;&lt;Year&gt;2019&lt;/Year&gt;&lt;RecNum&gt;2891&lt;/RecNum&gt;&lt;DisplayText&gt;(Wang et al., 2019)&lt;/DisplayText&gt;&lt;record&gt;&lt;rec-number&gt;2891&lt;/rec-number&gt;&lt;foreign-keys&gt;&lt;key app="EN" db-id="5ppr92xvhrpwwye2pecp0xsss2rex9r009pt" timestamp="1640777307"&gt;2891&lt;/key&gt;&lt;/foreign-keys&gt;&lt;ref-type name="Journal Article"&gt;17&lt;/ref-type&gt;&lt;contributors&gt;&lt;authors&gt;&lt;author&gt;Wang, Dedong&lt;/author&gt;&lt;author&gt;Fu, Hongwei&lt;/author&gt;&lt;author&gt;Fang, Shaoze&lt;/author&gt;&lt;/authors&gt;&lt;/contributors&gt;&lt;titles&gt;&lt;title&gt;The relationship between relational quality and megaproject success: the moderating role of incentives&lt;/title&gt;&lt;secondary-title&gt;Engineering Management Journal&lt;/secondary-title&gt;&lt;/titles&gt;&lt;periodical&gt;&lt;full-title&gt;Engineering Management Journal&lt;/full-title&gt;&lt;/periodical&gt;&lt;pages&gt;257-269&lt;/pages&gt;&lt;volume&gt;31&lt;/volume&gt;&lt;number&gt;4&lt;/number&gt;&lt;dates&gt;&lt;year&gt;2019&lt;/year&gt;&lt;/dates&gt;&lt;isbn&gt;1042-9247&lt;/isbn&gt;&lt;urls&gt;&lt;/urls&gt;&lt;/record&gt;&lt;/Cite&gt;&lt;/EndNote&gt;</w:instrText>
      </w:r>
      <w:r w:rsidRPr="00365E5C">
        <w:rPr>
          <w:rFonts w:ascii="Times New Roman" w:hAnsi="Times New Roman" w:cs="Times New Roman"/>
          <w:sz w:val="24"/>
          <w:szCs w:val="24"/>
        </w:rPr>
        <w:fldChar w:fldCharType="separate"/>
      </w:r>
      <w:r w:rsidRPr="00365E5C">
        <w:rPr>
          <w:rFonts w:ascii="Times New Roman" w:hAnsi="Times New Roman" w:cs="Times New Roman"/>
          <w:noProof/>
          <w:sz w:val="24"/>
          <w:szCs w:val="24"/>
        </w:rPr>
        <w:t>(Wang et al., 2019)</w:t>
      </w:r>
      <w:r w:rsidRPr="00365E5C">
        <w:rPr>
          <w:rFonts w:ascii="Times New Roman" w:hAnsi="Times New Roman" w:cs="Times New Roman"/>
          <w:sz w:val="24"/>
          <w:szCs w:val="24"/>
        </w:rPr>
        <w:fldChar w:fldCharType="end"/>
      </w:r>
      <w:r w:rsidRPr="00365E5C">
        <w:rPr>
          <w:rFonts w:ascii="Times New Roman" w:hAnsi="Times New Roman" w:cs="Times New Roman"/>
          <w:sz w:val="24"/>
          <w:szCs w:val="24"/>
        </w:rPr>
        <w:t xml:space="preserve">. Project success has often been discussed in </w:t>
      </w:r>
      <w:r w:rsidR="00544CE2" w:rsidRPr="00365E5C">
        <w:rPr>
          <w:rFonts w:ascii="Times New Roman" w:hAnsi="Times New Roman" w:cs="Times New Roman"/>
          <w:sz w:val="24"/>
          <w:szCs w:val="24"/>
        </w:rPr>
        <w:t xml:space="preserve">the </w:t>
      </w:r>
      <w:r w:rsidRPr="00365E5C">
        <w:rPr>
          <w:rFonts w:ascii="Times New Roman" w:hAnsi="Times New Roman" w:cs="Times New Roman"/>
          <w:sz w:val="24"/>
          <w:szCs w:val="24"/>
        </w:rPr>
        <w:t xml:space="preserve">project management literature but success criteria </w:t>
      </w:r>
      <w:r w:rsidR="00846A70" w:rsidRPr="00365E5C">
        <w:rPr>
          <w:rFonts w:ascii="Times New Roman" w:hAnsi="Times New Roman" w:cs="Times New Roman"/>
          <w:sz w:val="24"/>
          <w:szCs w:val="24"/>
        </w:rPr>
        <w:t xml:space="preserve">have </w:t>
      </w:r>
      <w:r w:rsidRPr="00365E5C">
        <w:rPr>
          <w:rFonts w:ascii="Times New Roman" w:hAnsi="Times New Roman" w:cs="Times New Roman"/>
          <w:sz w:val="24"/>
          <w:szCs w:val="24"/>
        </w:rPr>
        <w:t xml:space="preserve">yet </w:t>
      </w:r>
      <w:r w:rsidR="00544CE2" w:rsidRPr="00365E5C">
        <w:rPr>
          <w:rFonts w:ascii="Times New Roman" w:hAnsi="Times New Roman" w:cs="Times New Roman"/>
          <w:sz w:val="24"/>
          <w:szCs w:val="24"/>
        </w:rPr>
        <w:t xml:space="preserve">to be defined </w:t>
      </w:r>
      <w:r w:rsidRPr="00365E5C">
        <w:rPr>
          <w:rFonts w:ascii="Times New Roman" w:hAnsi="Times New Roman" w:cs="Times New Roman"/>
          <w:sz w:val="24"/>
          <w:szCs w:val="24"/>
        </w:rPr>
        <w:t>inconsistent</w:t>
      </w:r>
      <w:r w:rsidR="00544CE2" w:rsidRPr="00365E5C">
        <w:rPr>
          <w:rFonts w:ascii="Times New Roman" w:hAnsi="Times New Roman" w:cs="Times New Roman"/>
          <w:sz w:val="24"/>
          <w:szCs w:val="24"/>
        </w:rPr>
        <w:t>ly</w:t>
      </w:r>
      <w:r w:rsidRPr="00365E5C">
        <w:rPr>
          <w:rFonts w:ascii="Times New Roman" w:hAnsi="Times New Roman" w:cs="Times New Roman"/>
          <w:sz w:val="24"/>
          <w:szCs w:val="24"/>
        </w:rPr>
        <w:t xml:space="preserve">. Initially, the criteria for project success </w:t>
      </w:r>
      <w:r w:rsidR="00846A70" w:rsidRPr="00365E5C">
        <w:rPr>
          <w:rFonts w:ascii="Times New Roman" w:hAnsi="Times New Roman" w:cs="Times New Roman"/>
          <w:sz w:val="24"/>
          <w:szCs w:val="24"/>
        </w:rPr>
        <w:t xml:space="preserve">were </w:t>
      </w:r>
      <w:r w:rsidRPr="00365E5C">
        <w:rPr>
          <w:rFonts w:ascii="Times New Roman" w:hAnsi="Times New Roman" w:cs="Times New Roman"/>
          <w:sz w:val="24"/>
          <w:szCs w:val="24"/>
        </w:rPr>
        <w:t>limited to the ‘iron triangle’</w:t>
      </w:r>
      <w:r w:rsidR="00544CE2" w:rsidRPr="00365E5C">
        <w:rPr>
          <w:rFonts w:ascii="Times New Roman" w:hAnsi="Times New Roman" w:cs="Times New Roman"/>
          <w:sz w:val="24"/>
          <w:szCs w:val="24"/>
        </w:rPr>
        <w:t>,</w:t>
      </w:r>
      <w:r w:rsidRPr="00365E5C">
        <w:rPr>
          <w:rFonts w:ascii="Times New Roman" w:hAnsi="Times New Roman" w:cs="Times New Roman"/>
          <w:sz w:val="24"/>
          <w:szCs w:val="24"/>
        </w:rPr>
        <w:t xml:space="preserve"> which </w:t>
      </w:r>
      <w:r w:rsidR="00544CE2" w:rsidRPr="00365E5C">
        <w:rPr>
          <w:rFonts w:ascii="Times New Roman" w:hAnsi="Times New Roman" w:cs="Times New Roman"/>
          <w:sz w:val="24"/>
          <w:szCs w:val="24"/>
        </w:rPr>
        <w:t>refers</w:t>
      </w:r>
      <w:r w:rsidRPr="00365E5C">
        <w:rPr>
          <w:rFonts w:ascii="Times New Roman" w:hAnsi="Times New Roman" w:cs="Times New Roman"/>
          <w:sz w:val="24"/>
          <w:szCs w:val="24"/>
        </w:rPr>
        <w:t xml:space="preserve"> to </w:t>
      </w:r>
      <w:r w:rsidR="00846A70" w:rsidRPr="00365E5C">
        <w:rPr>
          <w:rFonts w:ascii="Times New Roman" w:hAnsi="Times New Roman" w:cs="Times New Roman"/>
          <w:sz w:val="24"/>
          <w:szCs w:val="24"/>
        </w:rPr>
        <w:t xml:space="preserve">the </w:t>
      </w:r>
      <w:r w:rsidR="00544CE2" w:rsidRPr="00365E5C">
        <w:rPr>
          <w:rFonts w:ascii="Times New Roman" w:hAnsi="Times New Roman" w:cs="Times New Roman"/>
          <w:sz w:val="24"/>
          <w:szCs w:val="24"/>
        </w:rPr>
        <w:t xml:space="preserve">achievement of </w:t>
      </w:r>
      <w:r w:rsidRPr="00365E5C">
        <w:rPr>
          <w:rFonts w:ascii="Times New Roman" w:hAnsi="Times New Roman" w:cs="Times New Roman"/>
          <w:sz w:val="24"/>
          <w:szCs w:val="24"/>
        </w:rPr>
        <w:t>cost, schedule</w:t>
      </w:r>
      <w:r w:rsidR="00846A70" w:rsidRPr="00365E5C">
        <w:rPr>
          <w:rFonts w:ascii="Times New Roman" w:hAnsi="Times New Roman" w:cs="Times New Roman"/>
          <w:sz w:val="24"/>
          <w:szCs w:val="24"/>
        </w:rPr>
        <w:t>,</w:t>
      </w:r>
      <w:r w:rsidRPr="00365E5C">
        <w:rPr>
          <w:rFonts w:ascii="Times New Roman" w:hAnsi="Times New Roman" w:cs="Times New Roman"/>
          <w:sz w:val="24"/>
          <w:szCs w:val="24"/>
        </w:rPr>
        <w:t xml:space="preserve"> and quality </w:t>
      </w:r>
      <w:r w:rsidR="00544CE2" w:rsidRPr="00365E5C">
        <w:rPr>
          <w:rFonts w:ascii="Times New Roman" w:hAnsi="Times New Roman" w:cs="Times New Roman"/>
          <w:sz w:val="24"/>
          <w:szCs w:val="24"/>
        </w:rPr>
        <w:t xml:space="preserve">performance </w:t>
      </w:r>
      <w:r w:rsidRPr="00365E5C">
        <w:rPr>
          <w:rFonts w:ascii="Times New Roman" w:hAnsi="Times New Roman" w:cs="Times New Roman"/>
          <w:sz w:val="24"/>
          <w:szCs w:val="24"/>
        </w:rPr>
        <w:fldChar w:fldCharType="begin"/>
      </w:r>
      <w:r w:rsidRPr="00365E5C">
        <w:rPr>
          <w:rFonts w:ascii="Times New Roman" w:hAnsi="Times New Roman" w:cs="Times New Roman"/>
          <w:sz w:val="24"/>
          <w:szCs w:val="24"/>
        </w:rPr>
        <w:instrText xml:space="preserve"> ADDIN EN.CITE &lt;EndNote&gt;&lt;Cite&gt;&lt;Author&gt;Wang&lt;/Author&gt;&lt;Year&gt;2019&lt;/Year&gt;&lt;RecNum&gt;2891&lt;/RecNum&gt;&lt;DisplayText&gt;(Wang et al., 2019)&lt;/DisplayText&gt;&lt;record&gt;&lt;rec-number&gt;2891&lt;/rec-number&gt;&lt;foreign-keys&gt;&lt;key app="EN" db-id="5ppr92xvhrpwwye2pecp0xsss2rex9r009pt" timestamp="1640777307"&gt;2891&lt;/key&gt;&lt;/foreign-keys&gt;&lt;ref-type name="Journal Article"&gt;17&lt;/ref-type&gt;&lt;contributors&gt;&lt;authors&gt;&lt;author&gt;Wang, Dedong&lt;/author&gt;&lt;author&gt;Fu, Hongwei&lt;/author&gt;&lt;author&gt;Fang, Shaoze&lt;/author&gt;&lt;/authors&gt;&lt;/contributors&gt;&lt;titles&gt;&lt;title&gt;The relationship between relational quality and megaproject success: the moderating role of incentives&lt;/title&gt;&lt;secondary-title&gt;Engineering Management Journal&lt;/secondary-title&gt;&lt;/titles&gt;&lt;periodical&gt;&lt;full-title&gt;Engineering Management Journal&lt;/full-title&gt;&lt;/periodical&gt;&lt;pages&gt;257-269&lt;/pages&gt;&lt;volume&gt;31&lt;/volume&gt;&lt;number&gt;4&lt;/number&gt;&lt;dates&gt;&lt;year&gt;2019&lt;/year&gt;&lt;/dates&gt;&lt;isbn&gt;1042-9247&lt;/isbn&gt;&lt;urls&gt;&lt;/urls&gt;&lt;/record&gt;&lt;/Cite&gt;&lt;/EndNote&gt;</w:instrText>
      </w:r>
      <w:r w:rsidRPr="00365E5C">
        <w:rPr>
          <w:rFonts w:ascii="Times New Roman" w:hAnsi="Times New Roman" w:cs="Times New Roman"/>
          <w:sz w:val="24"/>
          <w:szCs w:val="24"/>
        </w:rPr>
        <w:fldChar w:fldCharType="separate"/>
      </w:r>
      <w:r w:rsidRPr="00365E5C">
        <w:rPr>
          <w:rFonts w:ascii="Times New Roman" w:hAnsi="Times New Roman" w:cs="Times New Roman"/>
          <w:noProof/>
          <w:sz w:val="24"/>
          <w:szCs w:val="24"/>
        </w:rPr>
        <w:t>(Wang et al., 2019)</w:t>
      </w:r>
      <w:r w:rsidRPr="00365E5C">
        <w:rPr>
          <w:rFonts w:ascii="Times New Roman" w:hAnsi="Times New Roman" w:cs="Times New Roman"/>
          <w:sz w:val="24"/>
          <w:szCs w:val="24"/>
        </w:rPr>
        <w:fldChar w:fldCharType="end"/>
      </w:r>
      <w:r w:rsidRPr="00365E5C">
        <w:rPr>
          <w:rFonts w:ascii="Times New Roman" w:hAnsi="Times New Roman" w:cs="Times New Roman"/>
          <w:sz w:val="24"/>
          <w:szCs w:val="24"/>
        </w:rPr>
        <w:t xml:space="preserve">. </w:t>
      </w:r>
      <w:r w:rsidR="00544CE2" w:rsidRPr="00365E5C">
        <w:rPr>
          <w:rFonts w:ascii="Times New Roman" w:hAnsi="Times New Roman" w:cs="Times New Roman"/>
          <w:sz w:val="24"/>
          <w:szCs w:val="24"/>
        </w:rPr>
        <w:t>P</w:t>
      </w:r>
      <w:r w:rsidRPr="00365E5C">
        <w:rPr>
          <w:rFonts w:ascii="Times New Roman" w:hAnsi="Times New Roman" w:cs="Times New Roman"/>
          <w:sz w:val="24"/>
          <w:szCs w:val="24"/>
        </w:rPr>
        <w:t xml:space="preserve">roject success has become a broader concept as the focus </w:t>
      </w:r>
      <w:r w:rsidR="00544CE2" w:rsidRPr="00365E5C">
        <w:rPr>
          <w:rFonts w:ascii="Times New Roman" w:hAnsi="Times New Roman" w:cs="Times New Roman"/>
          <w:sz w:val="24"/>
          <w:szCs w:val="24"/>
        </w:rPr>
        <w:t>ha</w:t>
      </w:r>
      <w:r w:rsidRPr="00365E5C">
        <w:rPr>
          <w:rFonts w:ascii="Times New Roman" w:hAnsi="Times New Roman" w:cs="Times New Roman"/>
          <w:sz w:val="24"/>
          <w:szCs w:val="24"/>
        </w:rPr>
        <w:t xml:space="preserve">s increased </w:t>
      </w:r>
      <w:r w:rsidR="00846A70" w:rsidRPr="00365E5C">
        <w:rPr>
          <w:rFonts w:ascii="Times New Roman" w:hAnsi="Times New Roman" w:cs="Times New Roman"/>
          <w:sz w:val="24"/>
          <w:szCs w:val="24"/>
        </w:rPr>
        <w:t xml:space="preserve">on </w:t>
      </w:r>
      <w:r w:rsidR="00544CE2" w:rsidRPr="00365E5C">
        <w:rPr>
          <w:rFonts w:ascii="Times New Roman" w:hAnsi="Times New Roman" w:cs="Times New Roman"/>
          <w:sz w:val="24"/>
          <w:szCs w:val="24"/>
        </w:rPr>
        <w:t xml:space="preserve">meeting </w:t>
      </w:r>
      <w:r w:rsidRPr="00365E5C">
        <w:rPr>
          <w:rFonts w:ascii="Times New Roman" w:hAnsi="Times New Roman" w:cs="Times New Roman"/>
          <w:sz w:val="24"/>
          <w:szCs w:val="24"/>
        </w:rPr>
        <w:t xml:space="preserve">stakeholder satisfaction </w:t>
      </w:r>
      <w:r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&lt;EndNote&gt;&lt;Cite&gt;&lt;Author&gt;Wang&lt;/Author&gt;&lt;Year&gt;2019&lt;/Year&gt;&lt;RecNum&gt;2891&lt;/RecNum&gt;&lt;DisplayText&gt;(Ahmed &amp;amp; Azmi bin Mohamad, 2016; Wang et al., 2019)&lt;/DisplayText&gt;&lt;record&gt;&lt;rec-number&gt;2891&lt;/rec-number&gt;&lt;foreign-keys&gt;&lt;key app="EN" db-id="5ppr92xvhrpwwye2pecp0xsss2rex9r009pt" timestamp="1640777307"&gt;2891&lt;/key&gt;&lt;/foreign-keys&gt;&lt;ref-type name="Journal Article"&gt;17&lt;/ref-type&gt;&lt;contributors&gt;&lt;authors&gt;&lt;author&gt;Wang, Dedong&lt;/author&gt;&lt;author&gt;Fu, Hongwei&lt;/author&gt;&lt;author&gt;Fang, Shaoze&lt;/author&gt;&lt;/authors&gt;&lt;/contributors&gt;&lt;titles&gt;&lt;title&gt;The relationship between relational quality and megaproject success: the moderating role of incentives&lt;/title&gt;&lt;secondary-title&gt;Engineering Management Journal&lt;/secondary-title&gt;&lt;/titles&gt;&lt;periodical&gt;&lt;full-title&gt;Engineering Management Journal&lt;/full-title&gt;&lt;/periodical&gt;&lt;pages&gt;257-269&lt;/pages&gt;&lt;volume&gt;31&lt;/volume&gt;&lt;number&gt;4&lt;/number&gt;&lt;dates&gt;&lt;year&gt;2019&lt;/year&gt;&lt;/dates&gt;&lt;isbn&gt;1042-9247&lt;/isbn&gt;&lt;urls&gt;&lt;/urls&gt;&lt;/record&gt;&lt;/Cite&gt;&lt;Cite&gt;&lt;Author&gt;Ahmed&lt;/Author&gt;&lt;Year&gt;2016&lt;/Year&gt;&lt;RecNum&gt;2720&lt;/RecNum&gt;&lt;record&gt;&lt;rec-number&gt;2720&lt;/rec-number&gt;&lt;foreign-keys&gt;&lt;key app="EN" db-id="5ppr92xvhrpwwye2pecp0xsss2rex9r009pt" timestamp="1571058899"&gt;2720&lt;/key&gt;&lt;/foreign-keys&gt;&lt;ref-type name="Journal Article"&gt;17&lt;/ref-type&gt;&lt;contributors&gt;&lt;authors&gt;&lt;author&gt;Ahmed, Riaz&lt;/author&gt;&lt;author&gt;Azmi bin Mohamad, Noor&lt;/author&gt;&lt;/authors&gt;&lt;/contributors&gt;&lt;titles&gt;&lt;title&gt;Exploring the relationship between multi-dimensional top management support and project success: An international study&lt;/title&gt;&lt;secondary-title&gt;Engineering Management Journal&lt;/secondary-title&gt;&lt;/titles&gt;&lt;periodical&gt;&lt;full-title&gt;Engineering Management Journal&lt;/full-title&gt;&lt;/periodical&gt;&lt;pages&gt;54-67&lt;/pages&gt;&lt;volume&gt;28&lt;/volume&gt;&lt;number&gt;1&lt;/number&gt;&lt;dates&gt;&lt;year&gt;2016&lt;/year&gt;&lt;/dates&gt;&lt;isbn&gt;1042-9247&lt;/isbn&gt;&lt;urls&gt;&lt;/urls&gt;&lt;/record&gt;&lt;/Cite&gt;&lt;/EndNote&gt;</w:instrText>
      </w:r>
      <w:r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(Ahmed &amp; Azmi bin Mohamad, 2016; Wang et al., 2019)</w:t>
      </w:r>
      <w:r w:rsidRPr="00365E5C">
        <w:rPr>
          <w:rFonts w:ascii="Times New Roman" w:hAnsi="Times New Roman" w:cs="Times New Roman"/>
          <w:sz w:val="24"/>
          <w:szCs w:val="24"/>
        </w:rPr>
        <w:fldChar w:fldCharType="end"/>
      </w:r>
      <w:r w:rsidRPr="00365E5C">
        <w:rPr>
          <w:rFonts w:ascii="Times New Roman" w:hAnsi="Times New Roman" w:cs="Times New Roman"/>
          <w:sz w:val="24"/>
          <w:szCs w:val="24"/>
        </w:rPr>
        <w:t xml:space="preserve">. </w:t>
      </w:r>
      <w:r w:rsidR="00544CE2" w:rsidRPr="00365E5C">
        <w:rPr>
          <w:rFonts w:ascii="Times New Roman" w:hAnsi="Times New Roman" w:cs="Times New Roman"/>
          <w:sz w:val="24"/>
          <w:szCs w:val="24"/>
        </w:rPr>
        <w:t>Indeed,</w:t>
      </w:r>
      <w:r w:rsidRPr="00365E5C">
        <w:rPr>
          <w:rFonts w:ascii="Times New Roman" w:hAnsi="Times New Roman" w:cs="Times New Roman"/>
          <w:sz w:val="24"/>
          <w:szCs w:val="24"/>
        </w:rPr>
        <w:t xml:space="preserve"> </w:t>
      </w:r>
      <w:r w:rsidR="00544CE2" w:rsidRPr="00365E5C">
        <w:rPr>
          <w:rFonts w:ascii="Times New Roman" w:hAnsi="Times New Roman" w:cs="Times New Roman"/>
          <w:sz w:val="24"/>
          <w:szCs w:val="24"/>
        </w:rPr>
        <w:t xml:space="preserve">meeting </w:t>
      </w:r>
      <w:r w:rsidRPr="00365E5C">
        <w:rPr>
          <w:rFonts w:ascii="Times New Roman" w:hAnsi="Times New Roman" w:cs="Times New Roman"/>
          <w:sz w:val="24"/>
          <w:szCs w:val="24"/>
        </w:rPr>
        <w:t xml:space="preserve">customer satisfaction and team satisfaction </w:t>
      </w:r>
      <w:r w:rsidR="00544CE2" w:rsidRPr="00365E5C">
        <w:rPr>
          <w:rFonts w:ascii="Times New Roman" w:hAnsi="Times New Roman" w:cs="Times New Roman"/>
          <w:sz w:val="24"/>
          <w:szCs w:val="24"/>
        </w:rPr>
        <w:t>are</w:t>
      </w:r>
      <w:r w:rsidRPr="00365E5C">
        <w:rPr>
          <w:rFonts w:ascii="Times New Roman" w:hAnsi="Times New Roman" w:cs="Times New Roman"/>
          <w:sz w:val="24"/>
          <w:szCs w:val="24"/>
        </w:rPr>
        <w:t xml:space="preserve"> considered effective measure</w:t>
      </w:r>
      <w:r w:rsidR="007524C5" w:rsidRPr="00365E5C">
        <w:rPr>
          <w:rFonts w:ascii="Times New Roman" w:hAnsi="Times New Roman" w:cs="Times New Roman"/>
          <w:sz w:val="24"/>
          <w:szCs w:val="24"/>
        </w:rPr>
        <w:t>s</w:t>
      </w:r>
      <w:r w:rsidRPr="00365E5C">
        <w:rPr>
          <w:rFonts w:ascii="Times New Roman" w:hAnsi="Times New Roman" w:cs="Times New Roman"/>
          <w:sz w:val="24"/>
          <w:szCs w:val="24"/>
        </w:rPr>
        <w:t xml:space="preserve"> to improve project performance and increase project efficiency </w:t>
      </w:r>
      <w:r w:rsidR="00846A70" w:rsidRPr="00365E5C">
        <w:rPr>
          <w:rFonts w:ascii="Times New Roman" w:hAnsi="Times New Roman" w:cs="Times New Roman"/>
          <w:sz w:val="24"/>
          <w:szCs w:val="24"/>
        </w:rPr>
        <w:t>to</w:t>
      </w:r>
      <w:r w:rsidRPr="00365E5C">
        <w:rPr>
          <w:rFonts w:ascii="Times New Roman" w:hAnsi="Times New Roman" w:cs="Times New Roman"/>
          <w:sz w:val="24"/>
          <w:szCs w:val="24"/>
        </w:rPr>
        <w:t xml:space="preserve"> ensure </w:t>
      </w:r>
      <w:r w:rsidR="00544CE2" w:rsidRPr="00365E5C">
        <w:rPr>
          <w:rFonts w:ascii="Times New Roman" w:hAnsi="Times New Roman" w:cs="Times New Roman"/>
          <w:sz w:val="24"/>
          <w:szCs w:val="24"/>
        </w:rPr>
        <w:t xml:space="preserve">the </w:t>
      </w:r>
      <w:r w:rsidRPr="00365E5C">
        <w:rPr>
          <w:rFonts w:ascii="Times New Roman" w:hAnsi="Times New Roman" w:cs="Times New Roman"/>
          <w:sz w:val="24"/>
          <w:szCs w:val="24"/>
        </w:rPr>
        <w:t xml:space="preserve">likelihood of project success and accomplishment of project goals </w:t>
      </w:r>
      <w:r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&lt;EndNote&gt;&lt;Cite&gt;&lt;Author&gt;Wang&lt;/Author&gt;&lt;Year&gt;2019&lt;/Year&gt;&lt;RecNum&gt;2891&lt;/RecNum&gt;&lt;DisplayText&gt;(Loots &amp;amp; Schutte, 2016; Wang et al., 2019)&lt;/DisplayText&gt;&lt;record&gt;&lt;rec-number&gt;2891&lt;/rec-number&gt;&lt;foreign-keys&gt;&lt;key app="EN" db-id="5ppr92xvhrpwwye2pecp0xsss2rex9r009pt" timestamp="1640777307"&gt;2891&lt;/key&gt;&lt;/foreign-keys&gt;&lt;ref-type name="Journal Article"&gt;17&lt;/ref-type&gt;&lt;contributors&gt;&lt;authors&gt;&lt;author&gt;Wang, Dedong&lt;/author&gt;&lt;author&gt;Fu, Hongwei&lt;/author&gt;&lt;author&gt;Fang, Shaoze&lt;/author&gt;&lt;/authors&gt;&lt;/contributors&gt;&lt;titles&gt;&lt;title&gt;The relationship between relational quality and megaproject success: the moderating role of incentives&lt;/title&gt;&lt;secondary-title&gt;Engineering Management Journal&lt;/secondary-title&gt;&lt;/titles&gt;&lt;periodical&gt;&lt;full-title&gt;Engineering Management Journal&lt;/full-title&gt;&lt;/periodical&gt;&lt;pages&gt;257-269&lt;/pages&gt;&lt;volume&gt;31&lt;/volume&gt;&lt;number&gt;4&lt;/number&gt;&lt;dates&gt;&lt;year&gt;2019&lt;/year&gt;&lt;/dates&gt;&lt;isbn&gt;1042-9247&lt;/isbn&gt;&lt;urls&gt;&lt;/urls&gt;&lt;/record&gt;&lt;/Cite&gt;&lt;Cite&gt;&lt;Author&gt;Loots&lt;/Author&gt;&lt;Year&gt;2016&lt;/Year&gt;&lt;RecNum&gt;2892&lt;/RecNum&gt;&lt;record&gt;&lt;rec-number&gt;2892&lt;/rec-number&gt;&lt;foreign-keys&gt;&lt;key app="EN" db-id="5ppr92xvhrpwwye2pecp0xsss2rex9r009pt" timestamp="1640777481"&gt;2892&lt;/key&gt;&lt;/foreign-keys&gt;&lt;ref-type name="Journal Article"&gt;17&lt;/ref-type&gt;&lt;contributors&gt;&lt;authors&gt;&lt;author&gt;Loots, Erik&lt;/author&gt;&lt;author&gt;Schutte, Cornelius&lt;/author&gt;&lt;/authors&gt;&lt;/contributors&gt;&lt;titles&gt;&lt;title&gt;Primary incentive plan design considerations according to a review of key influential works&lt;/title&gt;&lt;secondary-title&gt; Primary incentive plan design considerations according to a review of key influential works&lt;/secondary-title&gt;&lt;/titles&gt;&lt;pages&gt;224-237&lt;/pages&gt;&lt;volume&gt;28&lt;/volume&gt;&lt;number&gt;4&lt;/number&gt;&lt;dates&gt;&lt;year&gt;2016&lt;/year&gt;&lt;/dates&gt;&lt;isbn&gt;1042-9247&lt;/isbn&gt;&lt;urls&gt;&lt;/urls&gt;&lt;/record&gt;&lt;/Cite&gt;&lt;/EndNote&gt;</w:instrText>
      </w:r>
      <w:r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(Loots &amp; Schutte, 2016; Wang et al., 2019)</w:t>
      </w:r>
      <w:r w:rsidRPr="00365E5C">
        <w:rPr>
          <w:rFonts w:ascii="Times New Roman" w:hAnsi="Times New Roman" w:cs="Times New Roman"/>
          <w:sz w:val="24"/>
          <w:szCs w:val="24"/>
        </w:rPr>
        <w:fldChar w:fldCharType="end"/>
      </w:r>
      <w:r w:rsidRPr="00365E5C">
        <w:rPr>
          <w:rFonts w:ascii="Times New Roman" w:hAnsi="Times New Roman" w:cs="Times New Roman"/>
          <w:sz w:val="24"/>
          <w:szCs w:val="24"/>
        </w:rPr>
        <w:t xml:space="preserve">. Moreover, satisfaction is also </w:t>
      </w:r>
      <w:r w:rsidR="007524C5" w:rsidRPr="00365E5C">
        <w:rPr>
          <w:rFonts w:ascii="Times New Roman" w:hAnsi="Times New Roman" w:cs="Times New Roman"/>
          <w:sz w:val="24"/>
          <w:szCs w:val="24"/>
        </w:rPr>
        <w:t xml:space="preserve">considered </w:t>
      </w:r>
      <w:r w:rsidR="00544CE2" w:rsidRPr="00365E5C">
        <w:rPr>
          <w:rFonts w:ascii="Times New Roman" w:hAnsi="Times New Roman" w:cs="Times New Roman"/>
          <w:sz w:val="24"/>
          <w:szCs w:val="24"/>
        </w:rPr>
        <w:t xml:space="preserve">an </w:t>
      </w:r>
      <w:r w:rsidRPr="00365E5C">
        <w:rPr>
          <w:rFonts w:ascii="Times New Roman" w:hAnsi="Times New Roman" w:cs="Times New Roman"/>
          <w:sz w:val="24"/>
          <w:szCs w:val="24"/>
        </w:rPr>
        <w:t xml:space="preserve">important criterion for measuring project success from the perspective of stakeholders. </w:t>
      </w:r>
      <w:r w:rsidR="00EE7244" w:rsidRPr="00365E5C">
        <w:rPr>
          <w:rFonts w:ascii="Times New Roman" w:hAnsi="Times New Roman" w:cs="Times New Roman"/>
          <w:sz w:val="24"/>
          <w:szCs w:val="24"/>
        </w:rPr>
        <w:t>D</w:t>
      </w:r>
      <w:r w:rsidRPr="00365E5C">
        <w:rPr>
          <w:rFonts w:ascii="Times New Roman" w:hAnsi="Times New Roman" w:cs="Times New Roman"/>
          <w:sz w:val="24"/>
          <w:szCs w:val="24"/>
        </w:rPr>
        <w:t xml:space="preserve">evelopmental projects involve many project stakeholders, </w:t>
      </w:r>
      <w:r w:rsidR="00544CE2" w:rsidRPr="00365E5C">
        <w:rPr>
          <w:rFonts w:ascii="Times New Roman" w:hAnsi="Times New Roman" w:cs="Times New Roman"/>
          <w:sz w:val="24"/>
          <w:szCs w:val="24"/>
        </w:rPr>
        <w:t xml:space="preserve">and </w:t>
      </w:r>
      <w:r w:rsidRPr="00365E5C">
        <w:rPr>
          <w:rFonts w:ascii="Times New Roman" w:hAnsi="Times New Roman" w:cs="Times New Roman"/>
          <w:sz w:val="24"/>
          <w:szCs w:val="24"/>
        </w:rPr>
        <w:t xml:space="preserve">relationship-oriented leaders focus on quality to increase the satisfaction of stakeholders </w:t>
      </w:r>
      <w:r w:rsidR="00EE7244" w:rsidRPr="00365E5C">
        <w:rPr>
          <w:rFonts w:ascii="Times New Roman" w:hAnsi="Times New Roman" w:cs="Times New Roman"/>
          <w:sz w:val="24"/>
          <w:szCs w:val="24"/>
        </w:rPr>
        <w:t xml:space="preserve">and thereby </w:t>
      </w:r>
      <w:r w:rsidRPr="00365E5C">
        <w:rPr>
          <w:rFonts w:ascii="Times New Roman" w:hAnsi="Times New Roman" w:cs="Times New Roman"/>
          <w:sz w:val="24"/>
          <w:szCs w:val="24"/>
        </w:rPr>
        <w:t xml:space="preserve">achieve success in projects </w:t>
      </w:r>
      <w:r w:rsidRPr="00365E5C">
        <w:rPr>
          <w:rFonts w:ascii="Times New Roman" w:hAnsi="Times New Roman" w:cs="Times New Roman"/>
          <w:sz w:val="24"/>
          <w:szCs w:val="24"/>
        </w:rPr>
        <w:fldChar w:fldCharType="begin"/>
      </w:r>
      <w:r w:rsidRPr="00365E5C">
        <w:rPr>
          <w:rFonts w:ascii="Times New Roman" w:hAnsi="Times New Roman" w:cs="Times New Roman"/>
          <w:sz w:val="24"/>
          <w:szCs w:val="24"/>
        </w:rPr>
        <w:instrText xml:space="preserve"> ADDIN EN.CITE &lt;EndNote&gt;&lt;Cite&gt;&lt;Author&gt;Wang&lt;/Author&gt;&lt;Year&gt;2019&lt;/Year&gt;&lt;RecNum&gt;2891&lt;/RecNum&gt;&lt;DisplayText&gt;(Wang et al., 2019)&lt;/DisplayText&gt;&lt;record&gt;&lt;rec-number&gt;2891&lt;/rec-number&gt;&lt;foreign-keys&gt;&lt;key app="EN" db-id="5ppr92xvhrpwwye2pecp0xsss2rex9r009pt" timestamp="1640777307"&gt;2891&lt;/key&gt;&lt;/foreign-keys&gt;&lt;ref-type name="Journal Article"&gt;17&lt;/ref-type&gt;&lt;contributors&gt;&lt;authors&gt;&lt;author&gt;Wang, Dedong&lt;/author&gt;&lt;author&gt;Fu, Hongwei&lt;/author&gt;&lt;author&gt;Fang, Shaoze&lt;/author&gt;&lt;/authors&gt;&lt;/contributors&gt;&lt;titles&gt;&lt;title&gt;The relationship between relational quality and megaproject success: the moderating role of incentives&lt;/title&gt;&lt;secondary-title&gt;Engineering Management Journal&lt;/secondary-title&gt;&lt;/titles&gt;&lt;periodical&gt;&lt;full-title&gt;Engineering Management Journal&lt;/full-title&gt;&lt;/periodical&gt;&lt;pages&gt;257-269&lt;/pages&gt;&lt;volume&gt;31&lt;/volume&gt;&lt;number&gt;4&lt;/number&gt;&lt;dates&gt;&lt;year&gt;2019&lt;/year&gt;&lt;/dates&gt;&lt;isbn&gt;1042-9247&lt;/isbn&gt;&lt;urls&gt;&lt;/urls&gt;&lt;/record&gt;&lt;/Cite&gt;&lt;/EndNote&gt;</w:instrText>
      </w:r>
      <w:r w:rsidRPr="00365E5C">
        <w:rPr>
          <w:rFonts w:ascii="Times New Roman" w:hAnsi="Times New Roman" w:cs="Times New Roman"/>
          <w:sz w:val="24"/>
          <w:szCs w:val="24"/>
        </w:rPr>
        <w:fldChar w:fldCharType="separate"/>
      </w:r>
      <w:r w:rsidRPr="00365E5C">
        <w:rPr>
          <w:rFonts w:ascii="Times New Roman" w:hAnsi="Times New Roman" w:cs="Times New Roman"/>
          <w:noProof/>
          <w:sz w:val="24"/>
          <w:szCs w:val="24"/>
        </w:rPr>
        <w:t>(Wang et al., 2019)</w:t>
      </w:r>
      <w:r w:rsidRPr="00365E5C">
        <w:rPr>
          <w:rFonts w:ascii="Times New Roman" w:hAnsi="Times New Roman" w:cs="Times New Roman"/>
          <w:sz w:val="24"/>
          <w:szCs w:val="24"/>
        </w:rPr>
        <w:fldChar w:fldCharType="end"/>
      </w:r>
      <w:r w:rsidRPr="00365E5C">
        <w:rPr>
          <w:rFonts w:ascii="Times New Roman" w:hAnsi="Times New Roman" w:cs="Times New Roman"/>
          <w:sz w:val="24"/>
          <w:szCs w:val="24"/>
        </w:rPr>
        <w:t xml:space="preserve">. Indeed, </w:t>
      </w:r>
      <w:r w:rsidR="00846A70" w:rsidRPr="00365E5C">
        <w:rPr>
          <w:rFonts w:ascii="Times New Roman" w:hAnsi="Times New Roman" w:cs="Times New Roman"/>
          <w:sz w:val="24"/>
          <w:szCs w:val="24"/>
        </w:rPr>
        <w:t xml:space="preserve">the </w:t>
      </w:r>
      <w:r w:rsidRPr="00365E5C">
        <w:rPr>
          <w:rFonts w:ascii="Times New Roman" w:hAnsi="Times New Roman" w:cs="Times New Roman"/>
          <w:sz w:val="24"/>
          <w:szCs w:val="24"/>
        </w:rPr>
        <w:t xml:space="preserve">involvement of </w:t>
      </w:r>
      <w:r w:rsidR="00DA4EB7" w:rsidRPr="00365E5C">
        <w:rPr>
          <w:rFonts w:ascii="Times New Roman" w:hAnsi="Times New Roman" w:cs="Times New Roman"/>
          <w:sz w:val="24"/>
          <w:szCs w:val="24"/>
        </w:rPr>
        <w:t xml:space="preserve">the </w:t>
      </w:r>
      <w:r w:rsidRPr="00365E5C">
        <w:rPr>
          <w:rFonts w:ascii="Times New Roman" w:hAnsi="Times New Roman" w:cs="Times New Roman"/>
          <w:sz w:val="24"/>
          <w:szCs w:val="24"/>
        </w:rPr>
        <w:t xml:space="preserve">project manager and senior management </w:t>
      </w:r>
      <w:r w:rsidR="00846A70" w:rsidRPr="00365E5C">
        <w:rPr>
          <w:rFonts w:ascii="Times New Roman" w:hAnsi="Times New Roman" w:cs="Times New Roman"/>
          <w:sz w:val="24"/>
          <w:szCs w:val="24"/>
        </w:rPr>
        <w:t xml:space="preserve">has </w:t>
      </w:r>
      <w:r w:rsidRPr="00365E5C">
        <w:rPr>
          <w:rFonts w:ascii="Times New Roman" w:hAnsi="Times New Roman" w:cs="Times New Roman"/>
          <w:sz w:val="24"/>
          <w:szCs w:val="24"/>
        </w:rPr>
        <w:t xml:space="preserve">become essential to the success of any project </w:t>
      </w:r>
      <w:r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&lt;EndNote&gt;&lt;Cite&gt;&lt;Author&gt;Bajjou&lt;/Author&gt;&lt;Year&gt;2020&lt;/Year&gt;&lt;RecNum&gt;2893&lt;/RecNum&gt;&lt;DisplayText&gt;(Bajjou &amp;amp; Chafi, 2020)&lt;/DisplayText&gt;&lt;record&gt;&lt;rec-number&gt;2893&lt;/rec-number&gt;&lt;foreign-keys&gt;&lt;key app="EN" db-id="5ppr92xvhrpwwye2pecp0xsss2rex9r009pt" timestamp="1640777597"&gt;2893&lt;/key&gt;&lt;/foreign-keys&gt;&lt;ref-type name="Journal Article"&gt;17&lt;/ref-type&gt;&lt;contributors&gt;&lt;authors&gt;&lt;author&gt;Bajjou, Mohamed Saad&lt;/author&gt;&lt;author&gt;Chafi, Anas&lt;/author&gt;&lt;/authors&gt;&lt;/contributors&gt;&lt;titles&gt;&lt;title&gt;Identifying and managing critical waste factors for lean construction projects&lt;/title&gt;&lt;secondary-title&gt;Identifying and Managing Critical Waste Factors for Lean Construction Projects&lt;/secondary-title&gt;&lt;/titles&gt;&lt;periodical&gt;&lt;full-title&gt;Identifying and Managing Critical Waste Factors for Lean Construction Projects&lt;/full-title&gt;&lt;/periodical&gt;&lt;pages&gt;2-13&lt;/pages&gt;&lt;volume&gt;32&lt;/volume&gt;&lt;number&gt;1&lt;/number&gt;&lt;dates&gt;&lt;year&gt;2020&lt;/year&gt;&lt;/dates&gt;&lt;isbn&gt;1042-9247&lt;/isbn&gt;&lt;urls&gt;&lt;/urls&gt;&lt;/record&gt;&lt;/Cite&gt;&lt;/EndNote&gt;</w:instrText>
      </w:r>
      <w:r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(Bajjou &amp; Chafi, 2020)</w:t>
      </w:r>
      <w:r w:rsidRPr="00365E5C">
        <w:rPr>
          <w:rFonts w:ascii="Times New Roman" w:hAnsi="Times New Roman" w:cs="Times New Roman"/>
          <w:sz w:val="24"/>
          <w:szCs w:val="24"/>
        </w:rPr>
        <w:fldChar w:fldCharType="end"/>
      </w:r>
      <w:r w:rsidRPr="00365E5C">
        <w:rPr>
          <w:rFonts w:ascii="Times New Roman" w:hAnsi="Times New Roman" w:cs="Times New Roman"/>
          <w:sz w:val="24"/>
          <w:szCs w:val="24"/>
        </w:rPr>
        <w:t>.</w:t>
      </w:r>
      <w:r w:rsidR="00CC2FA6" w:rsidRPr="00365E5C">
        <w:rPr>
          <w:rFonts w:ascii="Times New Roman" w:hAnsi="Times New Roman" w:cs="Times New Roman"/>
          <w:sz w:val="24"/>
          <w:szCs w:val="24"/>
        </w:rPr>
        <w:t xml:space="preserve"> </w:t>
      </w:r>
      <w:r w:rsidR="0025795E" w:rsidRPr="00365E5C">
        <w:rPr>
          <w:rFonts w:ascii="Times New Roman" w:hAnsi="Times New Roman" w:cs="Times New Roman"/>
          <w:sz w:val="24"/>
          <w:szCs w:val="24"/>
        </w:rPr>
        <w:t>The successful completion of project</w:t>
      </w:r>
      <w:r w:rsidR="00EE7244" w:rsidRPr="00365E5C">
        <w:rPr>
          <w:rFonts w:ascii="Times New Roman" w:hAnsi="Times New Roman" w:cs="Times New Roman"/>
          <w:sz w:val="24"/>
          <w:szCs w:val="24"/>
        </w:rPr>
        <w:t>s</w:t>
      </w:r>
      <w:r w:rsidR="0025795E" w:rsidRPr="00365E5C">
        <w:rPr>
          <w:rFonts w:ascii="Times New Roman" w:hAnsi="Times New Roman" w:cs="Times New Roman"/>
          <w:sz w:val="24"/>
          <w:szCs w:val="24"/>
        </w:rPr>
        <w:t xml:space="preserve"> based on success criteria can yield favorable stakeholder satisfaction, despite </w:t>
      </w:r>
      <w:r w:rsidR="00EE7244" w:rsidRPr="00365E5C">
        <w:rPr>
          <w:rFonts w:ascii="Times New Roman" w:hAnsi="Times New Roman" w:cs="Times New Roman"/>
          <w:sz w:val="24"/>
          <w:szCs w:val="24"/>
        </w:rPr>
        <w:t xml:space="preserve">the </w:t>
      </w:r>
      <w:r w:rsidR="0025795E" w:rsidRPr="00365E5C">
        <w:rPr>
          <w:rFonts w:ascii="Times New Roman" w:hAnsi="Times New Roman" w:cs="Times New Roman"/>
          <w:sz w:val="24"/>
          <w:szCs w:val="24"/>
        </w:rPr>
        <w:t>results of traditional performance metrics that include cost, schedule</w:t>
      </w:r>
      <w:r w:rsidR="00846A70" w:rsidRPr="00365E5C">
        <w:rPr>
          <w:rFonts w:ascii="Times New Roman" w:hAnsi="Times New Roman" w:cs="Times New Roman"/>
          <w:sz w:val="24"/>
          <w:szCs w:val="24"/>
        </w:rPr>
        <w:t>,</w:t>
      </w:r>
      <w:r w:rsidR="0025795E" w:rsidRPr="00365E5C">
        <w:rPr>
          <w:rFonts w:ascii="Times New Roman" w:hAnsi="Times New Roman" w:cs="Times New Roman"/>
          <w:sz w:val="24"/>
          <w:szCs w:val="24"/>
        </w:rPr>
        <w:t xml:space="preserve"> and quality performance </w:t>
      </w:r>
      <w:r w:rsidR="0025795E"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&lt;EndNote&gt;&lt;Cite&gt;&lt;Author&gt;Lumseyfai&lt;/Author&gt;&lt;Year&gt;2020&lt;/Year&gt;&lt;RecNum&gt;2897&lt;/RecNum&gt;&lt;DisplayText&gt;(Hughes, Tippett, &amp;amp; Thomas, 2004; Lumseyfai, 2020)&lt;/DisplayText&gt;&lt;record&gt;&lt;rec-number&gt;2897&lt;/rec-number&gt;&lt;foreign-keys&gt;&lt;key app="EN" db-id="5ppr92xvhrpwwye2pecp0xsss2rex9r009pt" timestamp="1640777988"&gt;2897&lt;/key&gt;&lt;/foreign-keys&gt;&lt;ref-type name="Journal Article"&gt;17&lt;/ref-type&gt;&lt;contributors&gt;&lt;authors&gt;&lt;author&gt;Lumseyfai, Josh&lt;/author&gt;&lt;/authors&gt;&lt;/contributors&gt;&lt;titles&gt;&lt;title&gt;A Four-Pillared Holistic Model for Improving Performance in Engineering Virtual Project Teams&lt;/title&gt;&lt;secondary-title&gt;Engineering Management Journal&lt;/secondary-title&gt;&lt;/titles&gt;&lt;periodical&gt;&lt;full-title&gt;Engineering Management Journal&lt;/full-title&gt;&lt;/periodical&gt;&lt;pages&gt;107-119&lt;/pages&gt;&lt;volume&gt;32&lt;/volume&gt;&lt;number&gt;2&lt;/number&gt;&lt;dates&gt;&lt;year&gt;2020&lt;/year&gt;&lt;/dates&gt;&lt;isbn&gt;1042-9247&lt;/isbn&gt;&lt;urls&gt;&lt;/urls&gt;&lt;/record&gt;&lt;/Cite&gt;&lt;Cite&gt;&lt;Author&gt;Hughes&lt;/Author&gt;&lt;Year&gt;2004&lt;/Year&gt;&lt;RecNum&gt;2898&lt;/RecNum&gt;&lt;record&gt;&lt;rec-number&gt;2898&lt;/rec-number&gt;&lt;foreign-keys&gt;&lt;key app="EN" db-id="5ppr92xvhrpwwye2pecp0xsss2rex9r009pt" timestamp="1640778101"&gt;2898&lt;/key&gt;&lt;/foreign-keys&gt;&lt;ref-type name="Journal Article"&gt;17&lt;/ref-type&gt;&lt;contributors&gt;&lt;authors&gt;&lt;author&gt;Hughes, Shawn&lt;/author&gt;&lt;author&gt;Tippett, Donald&lt;/author&gt;&lt;author&gt;Thomas, Warren&lt;/author&gt;&lt;/authors&gt;&lt;/contributors&gt;&lt;titles&gt;&lt;title&gt;Measuring project success in the construction industry&lt;/title&gt;&lt;secondary-title&gt;Engineering Management Journal&lt;/secondary-title&gt;&lt;/titles&gt;&lt;periodical&gt;&lt;full-title&gt;Engineering Management Journal&lt;/full-title&gt;&lt;/periodical&gt;&lt;pages&gt;31-37&lt;/pages&gt;&lt;volume&gt;16&lt;/volume&gt;&lt;number&gt;3&lt;/number&gt;&lt;dates&gt;&lt;year&gt;2004&lt;/year&gt;&lt;/dates&gt;&lt;isbn&gt;1042-9247&lt;/isbn&gt;&lt;urls&gt;&lt;/urls&gt;&lt;/record&gt;&lt;/Cite&gt;&lt;/EndNote&gt;</w:instrText>
      </w:r>
      <w:r w:rsidR="0025795E"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(Hughes, Tippett, &amp; Thomas, 2004; Lumseyfai, 2020)</w:t>
      </w:r>
      <w:r w:rsidR="0025795E" w:rsidRPr="00365E5C">
        <w:rPr>
          <w:rFonts w:ascii="Times New Roman" w:hAnsi="Times New Roman" w:cs="Times New Roman"/>
          <w:sz w:val="24"/>
          <w:szCs w:val="24"/>
        </w:rPr>
        <w:fldChar w:fldCharType="end"/>
      </w:r>
      <w:r w:rsidR="0025795E" w:rsidRPr="00365E5C">
        <w:rPr>
          <w:rFonts w:ascii="Times New Roman" w:hAnsi="Times New Roman" w:cs="Times New Roman"/>
          <w:sz w:val="24"/>
          <w:szCs w:val="24"/>
        </w:rPr>
        <w:t xml:space="preserve">. </w:t>
      </w:r>
      <w:r w:rsidR="00CC2FA6" w:rsidRPr="00365E5C">
        <w:rPr>
          <w:rFonts w:ascii="Times New Roman" w:hAnsi="Times New Roman" w:cs="Times New Roman"/>
          <w:sz w:val="24"/>
          <w:szCs w:val="24"/>
        </w:rPr>
        <w:t>In a nutshell, project success is a multi-facet</w:t>
      </w:r>
      <w:r w:rsidR="00EE7244" w:rsidRPr="00365E5C">
        <w:rPr>
          <w:rFonts w:ascii="Times New Roman" w:hAnsi="Times New Roman" w:cs="Times New Roman"/>
          <w:sz w:val="24"/>
          <w:szCs w:val="24"/>
        </w:rPr>
        <w:t>ed</w:t>
      </w:r>
      <w:r w:rsidR="00CC2FA6" w:rsidRPr="00365E5C">
        <w:rPr>
          <w:rFonts w:ascii="Times New Roman" w:hAnsi="Times New Roman" w:cs="Times New Roman"/>
          <w:sz w:val="24"/>
          <w:szCs w:val="24"/>
        </w:rPr>
        <w:t xml:space="preserve"> concept that encompass</w:t>
      </w:r>
      <w:r w:rsidR="00EE7244" w:rsidRPr="00365E5C">
        <w:rPr>
          <w:rFonts w:ascii="Times New Roman" w:hAnsi="Times New Roman" w:cs="Times New Roman"/>
          <w:sz w:val="24"/>
          <w:szCs w:val="24"/>
        </w:rPr>
        <w:t>es</w:t>
      </w:r>
      <w:r w:rsidR="00CC2FA6" w:rsidRPr="00365E5C">
        <w:rPr>
          <w:rFonts w:ascii="Times New Roman" w:hAnsi="Times New Roman" w:cs="Times New Roman"/>
          <w:sz w:val="24"/>
          <w:szCs w:val="24"/>
        </w:rPr>
        <w:t xml:space="preserve"> project efficiency in terms of cost, time</w:t>
      </w:r>
      <w:r w:rsidR="00846A70" w:rsidRPr="00365E5C">
        <w:rPr>
          <w:rFonts w:ascii="Times New Roman" w:hAnsi="Times New Roman" w:cs="Times New Roman"/>
          <w:sz w:val="24"/>
          <w:szCs w:val="24"/>
        </w:rPr>
        <w:t>,</w:t>
      </w:r>
      <w:r w:rsidR="00CC2FA6" w:rsidRPr="00365E5C">
        <w:rPr>
          <w:rFonts w:ascii="Times New Roman" w:hAnsi="Times New Roman" w:cs="Times New Roman"/>
          <w:sz w:val="24"/>
          <w:szCs w:val="24"/>
        </w:rPr>
        <w:t xml:space="preserve"> and scope, </w:t>
      </w:r>
      <w:r w:rsidR="00EE7244" w:rsidRPr="00365E5C">
        <w:rPr>
          <w:rFonts w:ascii="Times New Roman" w:hAnsi="Times New Roman" w:cs="Times New Roman"/>
          <w:sz w:val="24"/>
          <w:szCs w:val="24"/>
        </w:rPr>
        <w:t xml:space="preserve">as well as </w:t>
      </w:r>
      <w:r w:rsidR="00CC2FA6" w:rsidRPr="00365E5C">
        <w:rPr>
          <w:rFonts w:ascii="Times New Roman" w:hAnsi="Times New Roman" w:cs="Times New Roman"/>
          <w:sz w:val="24"/>
          <w:szCs w:val="24"/>
        </w:rPr>
        <w:t xml:space="preserve">customer satisfaction, team satisfaction, business success, and contribution </w:t>
      </w:r>
      <w:r w:rsidR="00EE7244" w:rsidRPr="00365E5C">
        <w:rPr>
          <w:rFonts w:ascii="Times New Roman" w:hAnsi="Times New Roman" w:cs="Times New Roman"/>
          <w:sz w:val="24"/>
          <w:szCs w:val="24"/>
        </w:rPr>
        <w:t>to the development of</w:t>
      </w:r>
      <w:r w:rsidR="00CC2FA6" w:rsidRPr="00365E5C">
        <w:rPr>
          <w:rFonts w:ascii="Times New Roman" w:hAnsi="Times New Roman" w:cs="Times New Roman"/>
          <w:sz w:val="24"/>
          <w:szCs w:val="24"/>
        </w:rPr>
        <w:t xml:space="preserve"> future projects </w:t>
      </w:r>
      <w:r w:rsidR="00F75A93"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&lt;EndNote&gt;&lt;Cite&gt;&lt;Author&gt;Shenhar&lt;/Author&gt;&lt;Year&gt;2007&lt;/Year&gt;&lt;RecNum&gt;2047&lt;/RecNum&gt;&lt;DisplayText&gt;(Ahmed &amp;amp; bin Mohamed, 2017; Shenhar &amp;amp; Dvir, 2007)&lt;/DisplayText&gt;&lt;record&gt;&lt;rec-number&gt;2047&lt;/rec-number&gt;&lt;foreign-keys&gt;&lt;key app="EN" db-id="5ppr92xvhrpwwye2pecp0xsss2rex9r009pt" timestamp="1570164032"&gt;2047&lt;/key&gt;&lt;/foreign-keys&gt;&lt;ref-type name="Book"&gt;6&lt;/ref-type&gt;&lt;contributors&gt;&lt;authors&gt;&lt;author&gt;Shenhar, A. J.,&lt;/author&gt;&lt;author&gt;Dvir, D. &lt;/author&gt;&lt;/authors&gt;&lt;/contributors&gt;&lt;titles&gt;&lt;title&gt;Reinventing project management: The diamond approach to successful growth and innovation&lt;/title&gt;&lt;/titles&gt;&lt;dates&gt;&lt;year&gt;2007&lt;/year&gt;&lt;/dates&gt;&lt;pub-location&gt;Boston, MA&lt;/pub-location&gt;&lt;publisher&gt;Harvard Business School Press&lt;/publisher&gt;&lt;urls&gt;&lt;/urls&gt;&lt;/record&gt;&lt;/Cite&gt;&lt;Cite&gt;&lt;Author&gt;Ahmed&lt;/Author&gt;&lt;Year&gt;2017&lt;/Year&gt;&lt;RecNum&gt;2729&lt;/RecNum&gt;&lt;record&gt;&lt;rec-number&gt;2729&lt;/rec-number&gt;&lt;foreign-keys&gt;&lt;key app="EN" db-id="5ppr92xvhrpwwye2pecp0xsss2rex9r009pt" timestamp="1596070490"&gt;2729&lt;/key&gt;&lt;/foreign-keys&gt;&lt;ref-type name="Journal Article"&gt;17&lt;/ref-type&gt;&lt;contributors&gt;&lt;authors&gt;&lt;author&gt;Ahmed, Riaz&lt;/author&gt;&lt;author&gt;bin Mohamed, Noor Azmi&lt;/author&gt;&lt;/authors&gt;&lt;/contributors&gt;&lt;titles&gt;&lt;title&gt;Development and validation of an instrument for multidimensional top management support&lt;/title&gt;&lt;secondary-title&gt;International Journal of Productivity and Performance Management&lt;/secondary-title&gt;&lt;/titles&gt;&lt;periodical&gt;&lt;full-title&gt;International Journal of Productivity and Performance Management&lt;/full-title&gt;&lt;/periodical&gt;&lt;pages&gt;1-38&lt;/pages&gt;&lt;volume&gt;66&lt;/volume&gt;&lt;number&gt;7&lt;/number&gt;&lt;dates&gt;&lt;year&gt;2017&lt;/year&gt;&lt;/dates&gt;&lt;isbn&gt;1741-0401&lt;/isbn&gt;&lt;urls&gt;&lt;/urls&gt;&lt;/record&gt;&lt;/Cite&gt;&lt;/EndNote&gt;</w:instrText>
      </w:r>
      <w:r w:rsidR="00F75A93"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(Ahmed &amp; bin Mohamed, 2017; Shenhar &amp; Dvir, 2007)</w:t>
      </w:r>
      <w:r w:rsidR="00F75A93" w:rsidRPr="00365E5C">
        <w:rPr>
          <w:rFonts w:ascii="Times New Roman" w:hAnsi="Times New Roman" w:cs="Times New Roman"/>
          <w:sz w:val="24"/>
          <w:szCs w:val="24"/>
        </w:rPr>
        <w:fldChar w:fldCharType="end"/>
      </w:r>
      <w:r w:rsidR="00CC2FA6" w:rsidRPr="00365E5C">
        <w:rPr>
          <w:rFonts w:ascii="Times New Roman" w:hAnsi="Times New Roman" w:cs="Times New Roman"/>
          <w:sz w:val="24"/>
          <w:szCs w:val="24"/>
        </w:rPr>
        <w:t>.</w:t>
      </w:r>
    </w:p>
    <w:p w14:paraId="0DEB307A" w14:textId="77777777" w:rsidR="00DC34E8" w:rsidRPr="00365E5C" w:rsidRDefault="00DC34E8" w:rsidP="00EB675D">
      <w:pPr>
        <w:spacing w:after="0" w:line="360" w:lineRule="auto"/>
        <w:jc w:val="both"/>
        <w:rPr>
          <w:rFonts w:ascii="Times New Roman" w:eastAsia="AdvP7B6C" w:hAnsi="Times New Roman" w:cs="Times New Roman"/>
          <w:sz w:val="24"/>
          <w:szCs w:val="24"/>
          <w:lang w:bidi="ar"/>
        </w:rPr>
      </w:pPr>
    </w:p>
    <w:p w14:paraId="12AF68A7" w14:textId="5C97FA7B" w:rsidR="004F77C8" w:rsidRPr="00365E5C" w:rsidRDefault="00EE7244" w:rsidP="00F92D04">
      <w:pPr>
        <w:spacing w:line="360" w:lineRule="auto"/>
        <w:jc w:val="both"/>
        <w:rPr>
          <w:rFonts w:ascii="Times New Roman" w:hAnsi="Times New Roman" w:cs="Times New Roman"/>
        </w:rPr>
      </w:pPr>
      <w:r w:rsidRPr="00365E5C">
        <w:rPr>
          <w:rFonts w:ascii="Times New Roman" w:hAnsi="Times New Roman" w:cs="Times New Roman"/>
          <w:sz w:val="24"/>
          <w:szCs w:val="24"/>
        </w:rPr>
        <w:t>C</w:t>
      </w:r>
      <w:r w:rsidR="004F77C8" w:rsidRPr="00365E5C">
        <w:rPr>
          <w:rFonts w:ascii="Times New Roman" w:hAnsi="Times New Roman" w:cs="Times New Roman"/>
          <w:sz w:val="24"/>
          <w:szCs w:val="24"/>
        </w:rPr>
        <w:t xml:space="preserve">ompetencies </w:t>
      </w:r>
      <w:r w:rsidRPr="00365E5C">
        <w:rPr>
          <w:rFonts w:ascii="Times New Roman" w:hAnsi="Times New Roman" w:cs="Times New Roman"/>
          <w:sz w:val="24"/>
          <w:szCs w:val="24"/>
        </w:rPr>
        <w:t>can be viewed as a</w:t>
      </w:r>
      <w:r w:rsidR="00827852" w:rsidRPr="00365E5C">
        <w:rPr>
          <w:rFonts w:ascii="Times New Roman" w:hAnsi="Times New Roman" w:cs="Times New Roman"/>
          <w:sz w:val="24"/>
          <w:szCs w:val="24"/>
        </w:rPr>
        <w:t xml:space="preserve"> combination of knowledge,</w:t>
      </w:r>
      <w:r w:rsidR="004F77C8" w:rsidRPr="00365E5C">
        <w:rPr>
          <w:rFonts w:ascii="Times New Roman" w:hAnsi="Times New Roman" w:cs="Times New Roman"/>
          <w:sz w:val="24"/>
          <w:szCs w:val="24"/>
        </w:rPr>
        <w:t xml:space="preserve"> skills</w:t>
      </w:r>
      <w:r w:rsidR="00590035" w:rsidRPr="00365E5C">
        <w:rPr>
          <w:rFonts w:ascii="Times New Roman" w:hAnsi="Times New Roman" w:cs="Times New Roman"/>
          <w:sz w:val="24"/>
          <w:szCs w:val="24"/>
        </w:rPr>
        <w:t>,</w:t>
      </w:r>
      <w:r w:rsidR="004F77C8" w:rsidRPr="00365E5C">
        <w:rPr>
          <w:rFonts w:ascii="Times New Roman" w:hAnsi="Times New Roman" w:cs="Times New Roman"/>
          <w:sz w:val="24"/>
          <w:szCs w:val="24"/>
        </w:rPr>
        <w:t xml:space="preserve"> </w:t>
      </w:r>
      <w:r w:rsidR="00827852" w:rsidRPr="00365E5C">
        <w:rPr>
          <w:rFonts w:ascii="Times New Roman" w:hAnsi="Times New Roman" w:cs="Times New Roman"/>
          <w:sz w:val="24"/>
          <w:szCs w:val="24"/>
        </w:rPr>
        <w:t xml:space="preserve">and behaviors </w:t>
      </w:r>
      <w:r w:rsidR="00590035" w:rsidRPr="00365E5C">
        <w:rPr>
          <w:rFonts w:ascii="Times New Roman" w:hAnsi="Times New Roman" w:cs="Times New Roman"/>
          <w:sz w:val="24"/>
          <w:szCs w:val="24"/>
        </w:rPr>
        <w:t>while the</w:t>
      </w:r>
      <w:r w:rsidR="004F77C8" w:rsidRPr="00365E5C">
        <w:rPr>
          <w:rFonts w:ascii="Times New Roman" w:hAnsi="Times New Roman" w:cs="Times New Roman"/>
          <w:sz w:val="24"/>
          <w:szCs w:val="24"/>
        </w:rPr>
        <w:t xml:space="preserve"> influence </w:t>
      </w:r>
      <w:r w:rsidR="00590035" w:rsidRPr="00365E5C">
        <w:rPr>
          <w:rFonts w:ascii="Times New Roman" w:hAnsi="Times New Roman" w:cs="Times New Roman"/>
          <w:sz w:val="24"/>
          <w:szCs w:val="24"/>
        </w:rPr>
        <w:t>of</w:t>
      </w:r>
      <w:r w:rsidR="004F77C8" w:rsidRPr="00365E5C">
        <w:rPr>
          <w:rFonts w:ascii="Times New Roman" w:hAnsi="Times New Roman" w:cs="Times New Roman"/>
          <w:sz w:val="24"/>
          <w:szCs w:val="24"/>
        </w:rPr>
        <w:t xml:space="preserve"> leadership </w:t>
      </w:r>
      <w:r w:rsidR="00590035" w:rsidRPr="00365E5C">
        <w:rPr>
          <w:rFonts w:ascii="Times New Roman" w:hAnsi="Times New Roman" w:cs="Times New Roman"/>
          <w:sz w:val="24"/>
          <w:szCs w:val="24"/>
        </w:rPr>
        <w:t>competencies</w:t>
      </w:r>
      <w:r w:rsidR="004F77C8" w:rsidRPr="00365E5C">
        <w:rPr>
          <w:rFonts w:ascii="Times New Roman" w:hAnsi="Times New Roman" w:cs="Times New Roman"/>
          <w:sz w:val="24"/>
          <w:szCs w:val="24"/>
        </w:rPr>
        <w:t xml:space="preserve"> has received scant academic attention in the context of development projects </w:t>
      </w:r>
      <w:r w:rsidR="004F77C8"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&lt;EndNote&gt;&lt;Cite&gt;&lt;Author&gt;Owusu-Manu&lt;/Author&gt;&lt;Year&gt;2020&lt;/Year&gt;&lt;RecNum&gt;2855&lt;/RecNum&gt;&lt;DisplayText&gt;(Owusu-Manu, Debrah, Amissah, Edwards, &amp;amp; Chileshe, 2020a)&lt;/DisplayText&gt;&lt;record&gt;&lt;rec-number&gt;2855&lt;/rec-number&gt;&lt;foreign-keys&gt;&lt;key app="EN" db-id="5ppr92xvhrpwwye2pecp0xsss2rex9r009pt" timestamp="1633504804"&gt;2855&lt;/key&gt;&lt;/foreign-keys&gt;&lt;ref-type name="Journal Article"&gt;17&lt;/ref-type&gt;&lt;contributors&gt;&lt;authors&gt;&lt;author&gt;Owusu-Manu, De-Graft&lt;/author&gt;&lt;author&gt;Debrah, Caleb&lt;/author&gt;&lt;author&gt;Amissah, Lydia&lt;/author&gt;&lt;author&gt;Edwards, David J&lt;/author&gt;&lt;author&gt;Chileshe, Nicholas&lt;/author&gt;&lt;/authors&gt;&lt;/contributors&gt;&lt;titles&gt;&lt;title&gt;Exploring the linkages between project managers&amp;apos; mindset behaviour and project leadership style in the Ghanaian construction industry&lt;/title&gt;&lt;secondary-title&gt;Engineering, Construction and Architectural Management&lt;/secondary-title&gt;&lt;/titles&gt;&lt;periodical&gt;&lt;full-title&gt;Engineering, Construction and Architectural Management&lt;/full-title&gt;&lt;/periodical&gt;&lt;dates&gt;&lt;year&gt;2020&lt;/year&gt;&lt;/dates&gt;&lt;isbn&gt;0969-9988&lt;/isbn&gt;&lt;urls&gt;&lt;/urls&gt;&lt;/record&gt;&lt;/Cite&gt;&lt;/EndNote&gt;</w:instrText>
      </w:r>
      <w:r w:rsidR="004F77C8"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(Owusu-Manu, Debrah, Amissah, Edwards, &amp; Chileshe, 2020)</w:t>
      </w:r>
      <w:r w:rsidR="004F77C8" w:rsidRPr="00365E5C">
        <w:rPr>
          <w:rFonts w:ascii="Times New Roman" w:hAnsi="Times New Roman" w:cs="Times New Roman"/>
          <w:sz w:val="24"/>
          <w:szCs w:val="24"/>
        </w:rPr>
        <w:fldChar w:fldCharType="end"/>
      </w:r>
      <w:r w:rsidR="004F77C8" w:rsidRPr="00365E5C">
        <w:rPr>
          <w:rFonts w:ascii="Times New Roman" w:hAnsi="Times New Roman" w:cs="Times New Roman"/>
          <w:sz w:val="24"/>
          <w:szCs w:val="24"/>
        </w:rPr>
        <w:t xml:space="preserve">. </w:t>
      </w:r>
      <w:r w:rsidR="004F77C8" w:rsidRPr="00365E5C">
        <w:rPr>
          <w:rFonts w:ascii="Times New Roman" w:eastAsia="AdvP7B6C" w:hAnsi="Times New Roman" w:cs="Times New Roman"/>
          <w:sz w:val="24"/>
          <w:szCs w:val="24"/>
          <w:lang w:bidi="ar"/>
        </w:rPr>
        <w:t>Indeed,</w:t>
      </w:r>
      <w:r w:rsidR="003822C7" w:rsidRPr="00365E5C">
        <w:rPr>
          <w:rFonts w:ascii="Times New Roman" w:eastAsia="AdvP7B6C" w:hAnsi="Times New Roman" w:cs="Times New Roman"/>
          <w:sz w:val="24"/>
          <w:szCs w:val="24"/>
          <w:lang w:bidi="ar"/>
        </w:rPr>
        <w:t xml:space="preserve"> project </w:t>
      </w:r>
      <w:r w:rsidR="00071B36" w:rsidRPr="00365E5C">
        <w:rPr>
          <w:rFonts w:ascii="Times New Roman" w:eastAsia="AdvP7B6C" w:hAnsi="Times New Roman" w:cs="Times New Roman"/>
          <w:sz w:val="24"/>
          <w:szCs w:val="24"/>
          <w:lang w:bidi="ar"/>
        </w:rPr>
        <w:t xml:space="preserve">managers should not only </w:t>
      </w:r>
      <w:r w:rsidR="0013124A" w:rsidRPr="00365E5C">
        <w:rPr>
          <w:rFonts w:ascii="Times New Roman" w:eastAsia="AdvP7B6C" w:hAnsi="Times New Roman" w:cs="Times New Roman"/>
          <w:sz w:val="24"/>
          <w:szCs w:val="24"/>
          <w:lang w:bidi="ar"/>
        </w:rPr>
        <w:t xml:space="preserve">be </w:t>
      </w:r>
      <w:r w:rsidR="00071B36" w:rsidRPr="00365E5C">
        <w:rPr>
          <w:rFonts w:ascii="Times New Roman" w:eastAsia="AdvP7B6C" w:hAnsi="Times New Roman" w:cs="Times New Roman"/>
          <w:sz w:val="24"/>
          <w:szCs w:val="24"/>
          <w:lang w:bidi="ar"/>
        </w:rPr>
        <w:t>directive and task-oriented but also innovative and relationship-orient</w:t>
      </w:r>
      <w:r w:rsidR="004113B9" w:rsidRPr="00365E5C">
        <w:rPr>
          <w:rFonts w:ascii="Times New Roman" w:eastAsia="AdvP7B6C" w:hAnsi="Times New Roman" w:cs="Times New Roman"/>
          <w:sz w:val="24"/>
          <w:szCs w:val="24"/>
          <w:lang w:bidi="ar"/>
        </w:rPr>
        <w:t>ed</w:t>
      </w:r>
      <w:r w:rsidR="00071B36" w:rsidRPr="00365E5C">
        <w:rPr>
          <w:rFonts w:ascii="Times New Roman" w:eastAsia="AdvP7B6C" w:hAnsi="Times New Roman" w:cs="Times New Roman"/>
          <w:sz w:val="24"/>
          <w:szCs w:val="24"/>
          <w:lang w:bidi="ar"/>
        </w:rPr>
        <w:t xml:space="preserve"> </w:t>
      </w:r>
      <w:r w:rsidR="00763801" w:rsidRPr="00365E5C">
        <w:rPr>
          <w:rFonts w:ascii="Times New Roman" w:eastAsia="AdvP7B6C" w:hAnsi="Times New Roman" w:cs="Times New Roman"/>
          <w:sz w:val="24"/>
          <w:szCs w:val="24"/>
          <w:lang w:bidi="ar"/>
        </w:rPr>
        <w:t xml:space="preserve">since </w:t>
      </w:r>
      <w:r w:rsidR="004113B9" w:rsidRPr="00365E5C">
        <w:rPr>
          <w:rFonts w:ascii="Times New Roman" w:eastAsia="AdvP7B6C" w:hAnsi="Times New Roman" w:cs="Times New Roman"/>
          <w:sz w:val="24"/>
          <w:szCs w:val="24"/>
          <w:lang w:bidi="ar"/>
        </w:rPr>
        <w:t>project</w:t>
      </w:r>
      <w:r w:rsidR="00071B36" w:rsidRPr="00365E5C">
        <w:rPr>
          <w:rFonts w:ascii="Times New Roman" w:eastAsia="AdvP7B6C" w:hAnsi="Times New Roman" w:cs="Times New Roman"/>
          <w:sz w:val="24"/>
          <w:szCs w:val="24"/>
          <w:lang w:bidi="ar"/>
        </w:rPr>
        <w:t xml:space="preserve"> planning, execution</w:t>
      </w:r>
      <w:r w:rsidR="00846A70" w:rsidRPr="00365E5C">
        <w:rPr>
          <w:rFonts w:ascii="Times New Roman" w:eastAsia="AdvP7B6C" w:hAnsi="Times New Roman" w:cs="Times New Roman"/>
          <w:sz w:val="24"/>
          <w:szCs w:val="24"/>
          <w:lang w:bidi="ar"/>
        </w:rPr>
        <w:t>,</w:t>
      </w:r>
      <w:r w:rsidR="00071B36" w:rsidRPr="00365E5C">
        <w:rPr>
          <w:rFonts w:ascii="Times New Roman" w:eastAsia="AdvP7B6C" w:hAnsi="Times New Roman" w:cs="Times New Roman"/>
          <w:sz w:val="24"/>
          <w:szCs w:val="24"/>
          <w:lang w:bidi="ar"/>
        </w:rPr>
        <w:t xml:space="preserve"> and </w:t>
      </w:r>
      <w:r w:rsidR="004113B9" w:rsidRPr="00365E5C">
        <w:rPr>
          <w:rFonts w:ascii="Times New Roman" w:eastAsia="AdvP7B6C" w:hAnsi="Times New Roman" w:cs="Times New Roman"/>
          <w:sz w:val="24"/>
          <w:szCs w:val="24"/>
          <w:lang w:bidi="ar"/>
        </w:rPr>
        <w:t>monitoring</w:t>
      </w:r>
      <w:r w:rsidR="00071B36" w:rsidRPr="00365E5C">
        <w:rPr>
          <w:rFonts w:ascii="Times New Roman" w:eastAsia="AdvP7B6C" w:hAnsi="Times New Roman" w:cs="Times New Roman"/>
          <w:sz w:val="24"/>
          <w:szCs w:val="24"/>
          <w:lang w:bidi="ar"/>
        </w:rPr>
        <w:t xml:space="preserve"> are ultimately </w:t>
      </w:r>
      <w:r w:rsidR="00071B36" w:rsidRPr="00365E5C">
        <w:rPr>
          <w:rFonts w:ascii="Times New Roman" w:eastAsia="AdvP7B6C" w:hAnsi="Times New Roman" w:cs="Times New Roman"/>
          <w:sz w:val="24"/>
          <w:szCs w:val="24"/>
          <w:lang w:bidi="ar"/>
        </w:rPr>
        <w:lastRenderedPageBreak/>
        <w:t xml:space="preserve">determinants of the </w:t>
      </w:r>
      <w:r w:rsidR="00763801" w:rsidRPr="00365E5C">
        <w:rPr>
          <w:rFonts w:ascii="Times New Roman" w:eastAsia="AdvP7B6C" w:hAnsi="Times New Roman" w:cs="Times New Roman"/>
          <w:sz w:val="24"/>
          <w:szCs w:val="24"/>
          <w:lang w:bidi="ar"/>
        </w:rPr>
        <w:t xml:space="preserve">level of </w:t>
      </w:r>
      <w:r w:rsidR="00071B36" w:rsidRPr="00365E5C">
        <w:rPr>
          <w:rFonts w:ascii="Times New Roman" w:eastAsia="AdvP7B6C" w:hAnsi="Times New Roman" w:cs="Times New Roman"/>
          <w:sz w:val="24"/>
          <w:szCs w:val="24"/>
          <w:lang w:bidi="ar"/>
        </w:rPr>
        <w:t>innovation</w:t>
      </w:r>
      <w:r w:rsidR="00763801" w:rsidRPr="00365E5C">
        <w:rPr>
          <w:rFonts w:ascii="Times New Roman" w:eastAsia="AdvP7B6C" w:hAnsi="Times New Roman" w:cs="Times New Roman"/>
          <w:sz w:val="24"/>
          <w:szCs w:val="24"/>
          <w:lang w:bidi="ar"/>
        </w:rPr>
        <w:t xml:space="preserve"> and effective </w:t>
      </w:r>
      <w:r w:rsidR="00071B36" w:rsidRPr="00365E5C">
        <w:rPr>
          <w:rFonts w:ascii="Times New Roman" w:eastAsia="AdvP7B6C" w:hAnsi="Times New Roman" w:cs="Times New Roman"/>
          <w:sz w:val="24"/>
          <w:szCs w:val="24"/>
          <w:lang w:bidi="ar"/>
        </w:rPr>
        <w:t xml:space="preserve">relationships </w:t>
      </w:r>
      <w:r w:rsidR="00763801" w:rsidRPr="00365E5C">
        <w:rPr>
          <w:rFonts w:ascii="Times New Roman" w:eastAsia="AdvP7B6C" w:hAnsi="Times New Roman" w:cs="Times New Roman"/>
          <w:sz w:val="24"/>
          <w:szCs w:val="24"/>
          <w:lang w:bidi="ar"/>
        </w:rPr>
        <w:t xml:space="preserve">as well as </w:t>
      </w:r>
      <w:r w:rsidR="004B1389" w:rsidRPr="00365E5C">
        <w:rPr>
          <w:rFonts w:ascii="Times New Roman" w:eastAsia="AdvP7B6C" w:hAnsi="Times New Roman" w:cs="Times New Roman"/>
          <w:sz w:val="24"/>
          <w:szCs w:val="24"/>
          <w:lang w:bidi="ar"/>
        </w:rPr>
        <w:t xml:space="preserve">the </w:t>
      </w:r>
      <w:r w:rsidR="00763801" w:rsidRPr="00365E5C">
        <w:rPr>
          <w:rFonts w:ascii="Times New Roman" w:eastAsia="AdvP7B6C" w:hAnsi="Times New Roman" w:cs="Times New Roman"/>
          <w:sz w:val="24"/>
          <w:szCs w:val="24"/>
          <w:lang w:bidi="ar"/>
        </w:rPr>
        <w:t xml:space="preserve">completion of </w:t>
      </w:r>
      <w:r w:rsidR="00071B36" w:rsidRPr="00365E5C">
        <w:rPr>
          <w:rFonts w:ascii="Times New Roman" w:eastAsia="AdvP7B6C" w:hAnsi="Times New Roman" w:cs="Times New Roman"/>
          <w:sz w:val="24"/>
          <w:szCs w:val="24"/>
          <w:lang w:bidi="ar"/>
        </w:rPr>
        <w:t>tasks within team</w:t>
      </w:r>
      <w:r w:rsidR="007524C5" w:rsidRPr="00365E5C">
        <w:rPr>
          <w:rFonts w:ascii="Times New Roman" w:eastAsia="AdvP7B6C" w:hAnsi="Times New Roman" w:cs="Times New Roman"/>
          <w:sz w:val="24"/>
          <w:szCs w:val="24"/>
          <w:lang w:bidi="ar"/>
        </w:rPr>
        <w:t>work</w:t>
      </w:r>
      <w:r w:rsidR="00F277BB" w:rsidRPr="00365E5C">
        <w:rPr>
          <w:rFonts w:ascii="Times New Roman" w:eastAsia="AdvP7B6C" w:hAnsi="Times New Roman" w:cs="Times New Roman"/>
          <w:sz w:val="24"/>
          <w:szCs w:val="24"/>
          <w:lang w:bidi="ar"/>
        </w:rPr>
        <w:t xml:space="preserve"> </w:t>
      </w:r>
      <w:r w:rsidR="006C3F64" w:rsidRPr="00365E5C">
        <w:rPr>
          <w:rFonts w:ascii="Times New Roman" w:eastAsia="AdvP7B6C" w:hAnsi="Times New Roman" w:cs="Times New Roman"/>
          <w:sz w:val="24"/>
          <w:szCs w:val="24"/>
          <w:lang w:bidi="ar"/>
        </w:rPr>
        <w:fldChar w:fldCharType="begin">
          <w:fldData xml:space="preserve">PEVuZE5vdGU+PENpdGU+PEF1dGhvcj5BaG1lZDwvQXV0aG9yPjxZZWFyPjIwMjE8L1llYXI+PFJl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</w:fldData>
        </w:fldChar>
      </w:r>
      <w:r w:rsidR="00D97FEB" w:rsidRPr="00365E5C">
        <w:rPr>
          <w:rFonts w:ascii="Times New Roman" w:eastAsia="AdvP7B6C" w:hAnsi="Times New Roman" w:cs="Times New Roman"/>
          <w:sz w:val="24"/>
          <w:szCs w:val="24"/>
          <w:lang w:bidi="ar"/>
        </w:rPr>
        <w:instrText xml:space="preserve"> ADDIN EN.CITE </w:instrText>
      </w:r>
      <w:r w:rsidR="00D97FEB" w:rsidRPr="00365E5C">
        <w:rPr>
          <w:rFonts w:ascii="Times New Roman" w:eastAsia="AdvP7B6C" w:hAnsi="Times New Roman" w:cs="Times New Roman"/>
          <w:sz w:val="24"/>
          <w:szCs w:val="24"/>
          <w:lang w:bidi="ar"/>
        </w:rPr>
        <w:fldChar w:fldCharType="begin">
          <w:fldData xml:space="preserve">PEVuZE5vdGU+PENpdGU+PEF1dGhvcj5BaG1lZDwvQXV0aG9yPjxZZWFyPjIwMjE8L1llYXI+PFJl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</w:fldData>
        </w:fldChar>
      </w:r>
      <w:r w:rsidR="00D97FEB" w:rsidRPr="00365E5C">
        <w:rPr>
          <w:rFonts w:ascii="Times New Roman" w:eastAsia="AdvP7B6C" w:hAnsi="Times New Roman" w:cs="Times New Roman"/>
          <w:sz w:val="24"/>
          <w:szCs w:val="24"/>
          <w:lang w:bidi="ar"/>
        </w:rPr>
        <w:instrText xml:space="preserve"> ADDIN EN.CITE.DATA </w:instrText>
      </w:r>
      <w:r w:rsidR="00D97FEB" w:rsidRPr="00365E5C">
        <w:rPr>
          <w:rFonts w:ascii="Times New Roman" w:eastAsia="AdvP7B6C" w:hAnsi="Times New Roman" w:cs="Times New Roman"/>
          <w:sz w:val="24"/>
          <w:szCs w:val="24"/>
          <w:lang w:bidi="ar"/>
        </w:rPr>
      </w:r>
      <w:r w:rsidR="00D97FEB" w:rsidRPr="00365E5C">
        <w:rPr>
          <w:rFonts w:ascii="Times New Roman" w:eastAsia="AdvP7B6C" w:hAnsi="Times New Roman" w:cs="Times New Roman"/>
          <w:sz w:val="24"/>
          <w:szCs w:val="24"/>
          <w:lang w:bidi="ar"/>
        </w:rPr>
        <w:fldChar w:fldCharType="end"/>
      </w:r>
      <w:r w:rsidR="006C3F64" w:rsidRPr="00365E5C">
        <w:rPr>
          <w:rFonts w:ascii="Times New Roman" w:eastAsia="AdvP7B6C" w:hAnsi="Times New Roman" w:cs="Times New Roman"/>
          <w:sz w:val="24"/>
          <w:szCs w:val="24"/>
          <w:lang w:bidi="ar"/>
        </w:rPr>
      </w:r>
      <w:r w:rsidR="006C3F64" w:rsidRPr="00365E5C">
        <w:rPr>
          <w:rFonts w:ascii="Times New Roman" w:eastAsia="AdvP7B6C" w:hAnsi="Times New Roman" w:cs="Times New Roman"/>
          <w:sz w:val="24"/>
          <w:szCs w:val="24"/>
          <w:lang w:bidi="ar"/>
        </w:rPr>
        <w:fldChar w:fldCharType="separate"/>
      </w:r>
      <w:r w:rsidR="00D97FEB" w:rsidRPr="00365E5C">
        <w:rPr>
          <w:rFonts w:ascii="Times New Roman" w:eastAsia="AdvP7B6C" w:hAnsi="Times New Roman" w:cs="Times New Roman"/>
          <w:noProof/>
          <w:sz w:val="24"/>
          <w:szCs w:val="24"/>
          <w:lang w:bidi="ar"/>
        </w:rPr>
        <w:t>(Ahmed, Philbin, et al., 2021; Fayyaz, Naheed, &amp; Hasan, 2014; Rüzgar, 2018)</w:t>
      </w:r>
      <w:r w:rsidR="006C3F64" w:rsidRPr="00365E5C">
        <w:rPr>
          <w:rFonts w:ascii="Times New Roman" w:eastAsia="AdvP7B6C" w:hAnsi="Times New Roman" w:cs="Times New Roman"/>
          <w:sz w:val="24"/>
          <w:szCs w:val="24"/>
          <w:lang w:bidi="ar"/>
        </w:rPr>
        <w:fldChar w:fldCharType="end"/>
      </w:r>
      <w:r w:rsidR="00A25A1A" w:rsidRPr="00365E5C">
        <w:rPr>
          <w:rFonts w:ascii="Times New Roman" w:eastAsia="AdvP7B6C" w:hAnsi="Times New Roman" w:cs="Times New Roman"/>
          <w:sz w:val="24"/>
          <w:szCs w:val="24"/>
          <w:lang w:bidi="ar"/>
        </w:rPr>
        <w:t>.</w:t>
      </w:r>
      <w:r w:rsidR="004A63D2" w:rsidRPr="00365E5C">
        <w:rPr>
          <w:rFonts w:ascii="Times New Roman" w:eastAsia="AdvP7B6C" w:hAnsi="Times New Roman" w:cs="Times New Roman"/>
          <w:sz w:val="24"/>
          <w:szCs w:val="24"/>
          <w:lang w:bidi="ar"/>
        </w:rPr>
        <w:t xml:space="preserve"> </w:t>
      </w:r>
      <w:r w:rsidR="00A25A1A" w:rsidRPr="00365E5C">
        <w:rPr>
          <w:rFonts w:ascii="Times New Roman" w:hAnsi="Times New Roman" w:cs="Times New Roman"/>
          <w:sz w:val="24"/>
          <w:szCs w:val="24"/>
        </w:rPr>
        <w:t xml:space="preserve"> </w:t>
      </w:r>
      <w:r w:rsidRPr="00365E5C">
        <w:rPr>
          <w:rFonts w:ascii="Times New Roman" w:hAnsi="Times New Roman" w:cs="Times New Roman"/>
          <w:sz w:val="24"/>
          <w:szCs w:val="24"/>
        </w:rPr>
        <w:t>Furthermore, the</w:t>
      </w:r>
      <w:r w:rsidR="00A25A1A" w:rsidRPr="00365E5C">
        <w:rPr>
          <w:rFonts w:ascii="Times New Roman" w:hAnsi="Times New Roman" w:cs="Times New Roman"/>
          <w:sz w:val="24"/>
          <w:szCs w:val="24"/>
        </w:rPr>
        <w:t xml:space="preserve"> </w:t>
      </w:r>
      <w:r w:rsidR="00BF3309" w:rsidRPr="00365E5C">
        <w:rPr>
          <w:rFonts w:ascii="Times New Roman" w:hAnsi="Times New Roman" w:cs="Times New Roman"/>
          <w:sz w:val="24"/>
          <w:szCs w:val="24"/>
        </w:rPr>
        <w:t xml:space="preserve">contingency </w:t>
      </w:r>
      <w:r w:rsidR="004A63D2" w:rsidRPr="00365E5C">
        <w:rPr>
          <w:rFonts w:ascii="Times New Roman" w:hAnsi="Times New Roman" w:cs="Times New Roman"/>
          <w:sz w:val="24"/>
          <w:szCs w:val="24"/>
        </w:rPr>
        <w:t xml:space="preserve">theory states that a leader’s efficacy is contingent both </w:t>
      </w:r>
      <w:r w:rsidR="00763801" w:rsidRPr="00365E5C">
        <w:rPr>
          <w:rFonts w:ascii="Times New Roman" w:hAnsi="Times New Roman" w:cs="Times New Roman"/>
          <w:sz w:val="24"/>
          <w:szCs w:val="24"/>
        </w:rPr>
        <w:t xml:space="preserve">on </w:t>
      </w:r>
      <w:r w:rsidR="004A63D2" w:rsidRPr="00365E5C">
        <w:rPr>
          <w:rFonts w:ascii="Times New Roman" w:hAnsi="Times New Roman" w:cs="Times New Roman"/>
          <w:sz w:val="24"/>
          <w:szCs w:val="24"/>
        </w:rPr>
        <w:t xml:space="preserve">task-oriented and relationship-oriented </w:t>
      </w:r>
      <w:r w:rsidR="007524C5" w:rsidRPr="00365E5C">
        <w:rPr>
          <w:rFonts w:ascii="Times New Roman" w:hAnsi="Times New Roman" w:cs="Times New Roman"/>
          <w:sz w:val="24"/>
          <w:szCs w:val="24"/>
        </w:rPr>
        <w:t>competencies</w:t>
      </w:r>
      <w:r w:rsidR="004A63D2" w:rsidRPr="00365E5C">
        <w:rPr>
          <w:rFonts w:ascii="Times New Roman" w:hAnsi="Times New Roman" w:cs="Times New Roman"/>
          <w:sz w:val="24"/>
          <w:szCs w:val="24"/>
        </w:rPr>
        <w:t>, where task-oriented leaders focus on deadlines and relationship-oriented</w:t>
      </w:r>
      <w:r w:rsidR="007524C5" w:rsidRPr="00365E5C">
        <w:rPr>
          <w:rFonts w:ascii="Times New Roman" w:hAnsi="Times New Roman" w:cs="Times New Roman"/>
          <w:sz w:val="24"/>
          <w:szCs w:val="24"/>
        </w:rPr>
        <w:t xml:space="preserve"> leaders</w:t>
      </w:r>
      <w:r w:rsidR="004A63D2" w:rsidRPr="00365E5C">
        <w:rPr>
          <w:rFonts w:ascii="Times New Roman" w:hAnsi="Times New Roman" w:cs="Times New Roman"/>
          <w:sz w:val="24"/>
          <w:szCs w:val="24"/>
        </w:rPr>
        <w:t xml:space="preserve"> focus on creating trust and respect </w:t>
      </w:r>
      <w:r w:rsidR="004A63D2"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&lt;EndNote&gt;&lt;Cite&gt;&lt;Author&gt;Henkel&lt;/Author&gt;&lt;Year&gt;2019&lt;/Year&gt;&lt;RecNum&gt;2832&lt;/RecNum&gt;&lt;DisplayText&gt;(Henkel, Marion, &amp;amp; Bourdeau, 2019)&lt;/DisplayText&gt;&lt;record&gt;&lt;rec-number&gt;2832&lt;/rec-number&gt;&lt;foreign-keys&gt;&lt;key app="EN" db-id="5ppr92xvhrpwwye2pecp0xsss2rex9r009pt" timestamp="1624793120"&gt;2832&lt;/key&gt;&lt;/foreign-keys&gt;&lt;ref-type name="Journal Article"&gt;17&lt;/ref-type&gt;&lt;contributors&gt;&lt;authors&gt;&lt;author&gt;Henkel, Thomas G&lt;/author&gt;&lt;author&gt;Marion, James W&lt;/author&gt;&lt;author&gt;Bourdeau, Debra T &lt;/author&gt;&lt;/authors&gt;&lt;/contributors&gt;&lt;titles&gt;&lt;title&gt;Project manager leadership behavior: Task-oriented versus relationship-oriented&lt;/title&gt;&lt;secondary-title&gt;Journal of Leadership Education&lt;/secondary-title&gt;&lt;/titles&gt;&lt;periodical&gt;&lt;full-title&gt;Journal of Leadership Education&lt;/full-title&gt;&lt;/periodical&gt;&lt;pages&gt;1-14&lt;/pages&gt;&lt;volume&gt;18&lt;/volume&gt;&lt;number&gt;2&lt;/number&gt;&lt;dates&gt;&lt;year&gt;2019&lt;/year&gt;&lt;/dates&gt;&lt;urls&gt;&lt;/urls&gt;&lt;/record&gt;&lt;/Cite&gt;&lt;/EndNote&gt;</w:instrText>
      </w:r>
      <w:r w:rsidR="004A63D2"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(Henkel, Marion, &amp; Bourdeau, 2019)</w:t>
      </w:r>
      <w:r w:rsidR="004A63D2" w:rsidRPr="00365E5C">
        <w:rPr>
          <w:rFonts w:ascii="Times New Roman" w:hAnsi="Times New Roman" w:cs="Times New Roman"/>
          <w:sz w:val="24"/>
          <w:szCs w:val="24"/>
        </w:rPr>
        <w:fldChar w:fldCharType="end"/>
      </w:r>
      <w:r w:rsidR="004A63D2" w:rsidRPr="00365E5C">
        <w:rPr>
          <w:rFonts w:ascii="Times New Roman" w:hAnsi="Times New Roman" w:cs="Times New Roman"/>
          <w:sz w:val="24"/>
          <w:szCs w:val="24"/>
        </w:rPr>
        <w:t xml:space="preserve">. </w:t>
      </w:r>
      <w:r w:rsidR="004F77C8" w:rsidRPr="00365E5C">
        <w:rPr>
          <w:rFonts w:ascii="Times New Roman" w:hAnsi="Times New Roman" w:cs="Times New Roman"/>
          <w:sz w:val="24"/>
          <w:szCs w:val="24"/>
          <w:shd w:val="clear" w:color="auto" w:fill="FFFFFF"/>
        </w:rPr>
        <w:t>Although project organizations have adopted project management approaches and governance structures</w:t>
      </w:r>
      <w:r w:rsidR="00846A70" w:rsidRPr="00365E5C">
        <w:rPr>
          <w:rFonts w:ascii="Times New Roman" w:hAnsi="Times New Roman" w:cs="Times New Roman"/>
          <w:sz w:val="24"/>
          <w:szCs w:val="24"/>
          <w:shd w:val="clear" w:color="auto" w:fill="FFFFFF"/>
        </w:rPr>
        <w:t>,</w:t>
      </w:r>
      <w:r w:rsidR="007524C5" w:rsidRPr="00365E5C">
        <w:rPr>
          <w:rFonts w:ascii="Times New Roman" w:hAnsi="Times New Roman" w:cs="Times New Roman"/>
          <w:sz w:val="24"/>
          <w:szCs w:val="24"/>
          <w:shd w:val="clear" w:color="auto" w:fill="FFFFFF"/>
        </w:rPr>
        <w:t xml:space="preserve"> </w:t>
      </w:r>
      <w:r w:rsidR="004F77C8" w:rsidRPr="00365E5C">
        <w:rPr>
          <w:rFonts w:ascii="Times New Roman" w:hAnsi="Times New Roman" w:cs="Times New Roman"/>
          <w:sz w:val="24"/>
          <w:szCs w:val="24"/>
          <w:shd w:val="clear" w:color="auto" w:fill="FFFFFF"/>
        </w:rPr>
        <w:t xml:space="preserve"> projects still cannot </w:t>
      </w:r>
      <w:r w:rsidRPr="00365E5C">
        <w:rPr>
          <w:rFonts w:ascii="Times New Roman" w:hAnsi="Times New Roman" w:cs="Times New Roman"/>
          <w:sz w:val="24"/>
          <w:szCs w:val="24"/>
          <w:shd w:val="clear" w:color="auto" w:fill="FFFFFF"/>
        </w:rPr>
        <w:t xml:space="preserve">be </w:t>
      </w:r>
      <w:r w:rsidR="004F77C8" w:rsidRPr="00365E5C">
        <w:rPr>
          <w:rFonts w:ascii="Times New Roman" w:hAnsi="Times New Roman" w:cs="Times New Roman"/>
          <w:sz w:val="24"/>
          <w:szCs w:val="24"/>
          <w:shd w:val="clear" w:color="auto" w:fill="FFFFFF"/>
        </w:rPr>
        <w:t xml:space="preserve">consistently delivered without competent project managers coupled with strong support from senior management </w:t>
      </w:r>
      <w:r w:rsidR="004F77C8" w:rsidRPr="00365E5C">
        <w:rPr>
          <w:rFonts w:ascii="Times New Roman" w:hAnsi="Times New Roman" w:cs="Times New Roman"/>
          <w:sz w:val="24"/>
          <w:szCs w:val="24"/>
          <w:shd w:val="clear" w:color="auto" w:fill="FFFFFF"/>
        </w:rPr>
        <w:fldChar w:fldCharType="begin"/>
      </w:r>
      <w:r w:rsidR="00D97FEB" w:rsidRPr="00365E5C">
        <w:rPr>
          <w:rFonts w:ascii="Times New Roman" w:hAnsi="Times New Roman" w:cs="Times New Roman"/>
          <w:sz w:val="24"/>
          <w:szCs w:val="24"/>
          <w:shd w:val="clear" w:color="auto" w:fill="FFFFFF"/>
        </w:rPr>
        <w:instrText xml:space="preserve"> ADDIN EN.CITE &lt;EndNote&gt;&lt;Cite&gt;&lt;Author&gt;Urton&lt;/Author&gt;&lt;Year&gt;2021&lt;/Year&gt;&lt;RecNum&gt;2847&lt;/RecNum&gt;&lt;DisplayText&gt;(Urton &amp;amp; Murray, 2021)&lt;/DisplayText&gt;&lt;record&gt;&lt;rec-number&gt;2847&lt;/rec-number&gt;&lt;foreign-keys&gt;&lt;key app="EN" db-id="5ppr92xvhrpwwye2pecp0xsss2rex9r009pt" timestamp="1633503029"&gt;2847&lt;/key&gt;&lt;/foreign-keys&gt;&lt;ref-type name="Journal Article"&gt;17&lt;/ref-type&gt;&lt;contributors&gt;&lt;authors&gt;&lt;author&gt;Urton, Danielle&lt;/author&gt;&lt;author&gt;Murray, Dan &lt;/author&gt;&lt;/authors&gt;&lt;/contributors&gt;&lt;titles&gt;&lt;title&gt;Project manager&amp;apos;s perspectives on enhancing collaboration in multidisciplinary environmental management projects&lt;/title&gt;&lt;secondary-title&gt;Project Leadership Society&lt;/secondary-title&gt;&lt;/titles&gt;&lt;periodical&gt;&lt;full-title&gt;Project Leadership Society&lt;/full-title&gt;&lt;/periodical&gt;&lt;pages&gt;100008&lt;/pages&gt;&lt;volume&gt;2&lt;/volume&gt;&lt;dates&gt;&lt;year&gt;2021&lt;/year&gt;&lt;/dates&gt;&lt;isbn&gt;2666-7215&lt;/isbn&gt;&lt;urls&gt;&lt;/urls&gt;&lt;/record&gt;&lt;/Cite&gt;&lt;/EndNote&gt;</w:instrText>
      </w:r>
      <w:r w:rsidR="004F77C8" w:rsidRPr="00365E5C">
        <w:rPr>
          <w:rFonts w:ascii="Times New Roman" w:hAnsi="Times New Roman" w:cs="Times New Roman"/>
          <w:sz w:val="24"/>
          <w:szCs w:val="24"/>
          <w:shd w:val="clear" w:color="auto" w:fill="FFFFFF"/>
        </w:rPr>
        <w:fldChar w:fldCharType="separate"/>
      </w:r>
      <w:r w:rsidR="00D97FEB" w:rsidRPr="00365E5C">
        <w:rPr>
          <w:rFonts w:ascii="Times New Roman" w:hAnsi="Times New Roman" w:cs="Times New Roman"/>
          <w:noProof/>
          <w:sz w:val="24"/>
          <w:szCs w:val="24"/>
          <w:shd w:val="clear" w:color="auto" w:fill="FFFFFF"/>
        </w:rPr>
        <w:t>(Urton &amp; Murray, 2021)</w:t>
      </w:r>
      <w:r w:rsidR="004F77C8" w:rsidRPr="00365E5C">
        <w:rPr>
          <w:rFonts w:ascii="Times New Roman" w:hAnsi="Times New Roman" w:cs="Times New Roman"/>
          <w:sz w:val="24"/>
          <w:szCs w:val="24"/>
          <w:shd w:val="clear" w:color="auto" w:fill="FFFFFF"/>
        </w:rPr>
        <w:fldChar w:fldCharType="end"/>
      </w:r>
      <w:r w:rsidR="004F77C8" w:rsidRPr="00365E5C">
        <w:rPr>
          <w:rFonts w:ascii="Times New Roman" w:hAnsi="Times New Roman" w:cs="Times New Roman"/>
          <w:sz w:val="24"/>
          <w:szCs w:val="24"/>
          <w:shd w:val="clear" w:color="auto" w:fill="FFFFFF"/>
        </w:rPr>
        <w:t xml:space="preserve">. </w:t>
      </w:r>
      <w:r w:rsidR="00D906A1" w:rsidRPr="00365E5C">
        <w:rPr>
          <w:rFonts w:ascii="Times New Roman" w:hAnsi="Times New Roman" w:cs="Times New Roman"/>
          <w:sz w:val="24"/>
          <w:szCs w:val="24"/>
        </w:rPr>
        <w:t xml:space="preserve">Owing to </w:t>
      </w:r>
      <w:r w:rsidRPr="00365E5C">
        <w:rPr>
          <w:rFonts w:ascii="Times New Roman" w:hAnsi="Times New Roman" w:cs="Times New Roman"/>
          <w:sz w:val="24"/>
          <w:szCs w:val="24"/>
        </w:rPr>
        <w:t xml:space="preserve">the </w:t>
      </w:r>
      <w:r w:rsidR="00D906A1" w:rsidRPr="00365E5C">
        <w:rPr>
          <w:rFonts w:ascii="Times New Roman" w:hAnsi="Times New Roman" w:cs="Times New Roman"/>
          <w:sz w:val="24"/>
          <w:szCs w:val="24"/>
        </w:rPr>
        <w:t>different nature of projects executed in various cultures and environments,</w:t>
      </w:r>
      <w:r w:rsidR="001021FC" w:rsidRPr="00365E5C">
        <w:rPr>
          <w:rFonts w:ascii="Times New Roman" w:hAnsi="Times New Roman" w:cs="Times New Roman"/>
          <w:sz w:val="24"/>
          <w:szCs w:val="24"/>
        </w:rPr>
        <w:t xml:space="preserve"> </w:t>
      </w:r>
      <w:r w:rsidR="004A63D2" w:rsidRPr="00365E5C">
        <w:rPr>
          <w:rFonts w:ascii="Times New Roman" w:hAnsi="Times New Roman" w:cs="Times New Roman"/>
          <w:sz w:val="24"/>
          <w:szCs w:val="24"/>
        </w:rPr>
        <w:t>diverse combination</w:t>
      </w:r>
      <w:r w:rsidR="00D906A1" w:rsidRPr="00365E5C">
        <w:rPr>
          <w:rFonts w:ascii="Times New Roman" w:hAnsi="Times New Roman" w:cs="Times New Roman"/>
          <w:sz w:val="24"/>
          <w:szCs w:val="24"/>
        </w:rPr>
        <w:t>s</w:t>
      </w:r>
      <w:r w:rsidR="004A63D2" w:rsidRPr="00365E5C">
        <w:rPr>
          <w:rFonts w:ascii="Times New Roman" w:hAnsi="Times New Roman" w:cs="Times New Roman"/>
          <w:sz w:val="24"/>
          <w:szCs w:val="24"/>
        </w:rPr>
        <w:t xml:space="preserve"> of leadership </w:t>
      </w:r>
      <w:r w:rsidR="0013124A" w:rsidRPr="00365E5C">
        <w:rPr>
          <w:rFonts w:ascii="Times New Roman" w:hAnsi="Times New Roman" w:cs="Times New Roman"/>
          <w:sz w:val="24"/>
          <w:szCs w:val="24"/>
        </w:rPr>
        <w:t>competencies</w:t>
      </w:r>
      <w:r w:rsidR="001021FC" w:rsidRPr="00365E5C">
        <w:rPr>
          <w:rFonts w:ascii="Times New Roman" w:hAnsi="Times New Roman" w:cs="Times New Roman"/>
          <w:sz w:val="24"/>
          <w:szCs w:val="24"/>
        </w:rPr>
        <w:t>,</w:t>
      </w:r>
      <w:r w:rsidR="0013124A" w:rsidRPr="00365E5C">
        <w:rPr>
          <w:rFonts w:ascii="Times New Roman" w:hAnsi="Times New Roman" w:cs="Times New Roman"/>
          <w:sz w:val="24"/>
          <w:szCs w:val="24"/>
        </w:rPr>
        <w:t xml:space="preserve"> </w:t>
      </w:r>
      <w:r w:rsidRPr="00365E5C">
        <w:rPr>
          <w:rFonts w:ascii="Times New Roman" w:hAnsi="Times New Roman" w:cs="Times New Roman"/>
          <w:sz w:val="24"/>
          <w:szCs w:val="24"/>
        </w:rPr>
        <w:t xml:space="preserve">including </w:t>
      </w:r>
      <w:r w:rsidR="004A63D2" w:rsidRPr="00365E5C">
        <w:rPr>
          <w:rFonts w:ascii="Times New Roman" w:hAnsi="Times New Roman" w:cs="Times New Roman"/>
          <w:sz w:val="24"/>
          <w:szCs w:val="24"/>
        </w:rPr>
        <w:t>task-oriented</w:t>
      </w:r>
      <w:r w:rsidR="00A25A1A" w:rsidRPr="00365E5C">
        <w:rPr>
          <w:rFonts w:ascii="Times New Roman" w:hAnsi="Times New Roman" w:cs="Times New Roman"/>
          <w:sz w:val="24"/>
          <w:szCs w:val="24"/>
        </w:rPr>
        <w:t>,</w:t>
      </w:r>
      <w:r w:rsidR="004A63D2" w:rsidRPr="00365E5C">
        <w:rPr>
          <w:rFonts w:ascii="Times New Roman" w:hAnsi="Times New Roman" w:cs="Times New Roman"/>
          <w:sz w:val="24"/>
          <w:szCs w:val="24"/>
        </w:rPr>
        <w:t xml:space="preserve"> relationship-oriented</w:t>
      </w:r>
      <w:r w:rsidR="00A25A1A" w:rsidRPr="00365E5C">
        <w:rPr>
          <w:rFonts w:ascii="Times New Roman" w:hAnsi="Times New Roman" w:cs="Times New Roman"/>
          <w:sz w:val="24"/>
          <w:szCs w:val="24"/>
        </w:rPr>
        <w:t>, and innovation-oriented</w:t>
      </w:r>
      <w:r w:rsidRPr="00365E5C">
        <w:rPr>
          <w:rFonts w:ascii="Times New Roman" w:hAnsi="Times New Roman" w:cs="Times New Roman"/>
          <w:sz w:val="24"/>
          <w:szCs w:val="24"/>
        </w:rPr>
        <w:t>,</w:t>
      </w:r>
      <w:r w:rsidR="004A63D2" w:rsidRPr="00365E5C">
        <w:rPr>
          <w:rFonts w:ascii="Times New Roman" w:hAnsi="Times New Roman" w:cs="Times New Roman"/>
          <w:sz w:val="24"/>
          <w:szCs w:val="24"/>
        </w:rPr>
        <w:t xml:space="preserve"> are required </w:t>
      </w:r>
      <w:r w:rsidR="001021FC" w:rsidRPr="00365E5C">
        <w:rPr>
          <w:rFonts w:ascii="Times New Roman" w:hAnsi="Times New Roman" w:cs="Times New Roman"/>
          <w:sz w:val="24"/>
          <w:szCs w:val="24"/>
        </w:rPr>
        <w:t xml:space="preserve">to ensure project success in dynamic and complex organizations </w:t>
      </w:r>
      <w:r w:rsidR="00795863" w:rsidRPr="00365E5C">
        <w:rPr>
          <w:rFonts w:ascii="Times New Roman" w:hAnsi="Times New Roman" w:cs="Times New Roman"/>
          <w:sz w:val="24"/>
          <w:szCs w:val="24"/>
        </w:rPr>
        <w:fldChar w:fldCharType="begin"/>
      </w:r>
      <w:r w:rsidR="00F20EF8" w:rsidRPr="00365E5C">
        <w:rPr>
          <w:rFonts w:ascii="Times New Roman" w:hAnsi="Times New Roman" w:cs="Times New Roman"/>
          <w:sz w:val="24"/>
          <w:szCs w:val="24"/>
        </w:rPr>
        <w:instrText xml:space="preserve"> ADDIN EN.CITE &lt;EndNote&gt;&lt;Cite&gt;&lt;Author&gt;Henkel&lt;/Author&gt;&lt;Year&gt;2019&lt;/Year&gt;&lt;RecNum&gt;2832&lt;/RecNum&gt;&lt;DisplayText&gt;(Henkel et al., 2019)&lt;/DisplayText&gt;&lt;record&gt;&lt;rec-number&gt;2832&lt;/rec-number&gt;&lt;foreign-keys&gt;&lt;key app="EN" db-id="5ppr92xvhrpwwye2pecp0xsss2rex9r009pt" timestamp="1624793120"&gt;2832&lt;/key&gt;&lt;/foreign-keys&gt;&lt;ref-type name="Journal Article"&gt;17&lt;/ref-type&gt;&lt;contributors&gt;&lt;authors&gt;&lt;author&gt;Henkel, Thomas G&lt;/author&gt;&lt;author&gt;Marion, James W&lt;/author&gt;&lt;author&gt;Bourdeau, Debra T &lt;/author&gt;&lt;/authors&gt;&lt;/contributors&gt;&lt;titles&gt;&lt;title&gt;Project manager leadership behavior: Task-oriented versus relationship-oriented&lt;/title&gt;&lt;secondary-title&gt;Journal of Leadership Education&lt;/secondary-title&gt;&lt;/titles&gt;&lt;periodical&gt;&lt;full-title&gt;Journal of Leadership Education&lt;/full-title&gt;&lt;/periodical&gt;&lt;pages&gt;1-14&lt;/pages&gt;&lt;volume&gt;18&lt;/volume&gt;&lt;number&gt;2&lt;/number&gt;&lt;dates&gt;&lt;year&gt;2019&lt;/year&gt;&lt;/dates&gt;&lt;urls&gt;&lt;/urls&gt;&lt;/record&gt;&lt;/Cite&gt;&lt;/EndNote&gt;</w:instrText>
      </w:r>
      <w:r w:rsidR="00795863" w:rsidRPr="00365E5C">
        <w:rPr>
          <w:rFonts w:ascii="Times New Roman" w:hAnsi="Times New Roman" w:cs="Times New Roman"/>
          <w:sz w:val="24"/>
          <w:szCs w:val="24"/>
        </w:rPr>
        <w:fldChar w:fldCharType="separate"/>
      </w:r>
      <w:r w:rsidR="00F20EF8" w:rsidRPr="00365E5C">
        <w:rPr>
          <w:rFonts w:ascii="Times New Roman" w:hAnsi="Times New Roman" w:cs="Times New Roman"/>
          <w:noProof/>
          <w:sz w:val="24"/>
          <w:szCs w:val="24"/>
        </w:rPr>
        <w:t>(Henkel et al., 2019)</w:t>
      </w:r>
      <w:r w:rsidR="00795863" w:rsidRPr="00365E5C">
        <w:rPr>
          <w:rFonts w:ascii="Times New Roman" w:hAnsi="Times New Roman" w:cs="Times New Roman"/>
          <w:sz w:val="24"/>
          <w:szCs w:val="24"/>
        </w:rPr>
        <w:fldChar w:fldCharType="end"/>
      </w:r>
      <w:r w:rsidR="004A63D2" w:rsidRPr="00365E5C">
        <w:rPr>
          <w:rFonts w:ascii="Times New Roman" w:hAnsi="Times New Roman" w:cs="Times New Roman"/>
          <w:sz w:val="24"/>
          <w:szCs w:val="24"/>
        </w:rPr>
        <w:t>.</w:t>
      </w:r>
      <w:r w:rsidR="004F77C8" w:rsidRPr="00365E5C">
        <w:rPr>
          <w:rFonts w:ascii="Times New Roman" w:hAnsi="Times New Roman" w:cs="Times New Roman"/>
          <w:sz w:val="24"/>
          <w:szCs w:val="24"/>
        </w:rPr>
        <w:t xml:space="preserve"> </w:t>
      </w:r>
    </w:p>
    <w:p w14:paraId="6E4E8836" w14:textId="77777777" w:rsidR="00C2585B" w:rsidRPr="00365E5C" w:rsidRDefault="00C2585B" w:rsidP="00EE517B">
      <w:pPr>
        <w:spacing w:after="0" w:line="240" w:lineRule="auto"/>
        <w:jc w:val="both"/>
        <w:rPr>
          <w:rFonts w:ascii="Times New Roman" w:hAnsi="Times New Roman" w:cs="Times New Roman"/>
          <w:sz w:val="24"/>
          <w:szCs w:val="24"/>
        </w:rPr>
      </w:pPr>
    </w:p>
    <w:p w14:paraId="55CC6CA3" w14:textId="36D6DC5D" w:rsidR="00C2585B" w:rsidRPr="00365E5C" w:rsidRDefault="00C2585B" w:rsidP="00F56D92">
      <w:pPr>
        <w:spacing w:after="0" w:line="360" w:lineRule="auto"/>
        <w:jc w:val="both"/>
        <w:rPr>
          <w:rFonts w:ascii="Times New Roman" w:hAnsi="Times New Roman" w:cs="Times New Roman"/>
        </w:rPr>
      </w:pPr>
      <w:r w:rsidRPr="00365E5C">
        <w:rPr>
          <w:rFonts w:ascii="Times New Roman" w:hAnsi="Times New Roman" w:cs="Times New Roman"/>
          <w:sz w:val="24"/>
          <w:szCs w:val="24"/>
        </w:rPr>
        <w:t>The resource</w:t>
      </w:r>
      <w:r w:rsidR="00EE7244" w:rsidRPr="00365E5C">
        <w:rPr>
          <w:rFonts w:ascii="Times New Roman" w:hAnsi="Times New Roman" w:cs="Times New Roman"/>
          <w:sz w:val="24"/>
          <w:szCs w:val="24"/>
        </w:rPr>
        <w:t>-</w:t>
      </w:r>
      <w:r w:rsidRPr="00365E5C">
        <w:rPr>
          <w:rFonts w:ascii="Times New Roman" w:hAnsi="Times New Roman" w:cs="Times New Roman"/>
          <w:sz w:val="24"/>
          <w:szCs w:val="24"/>
        </w:rPr>
        <w:t xml:space="preserve">based view theory posits that resources are key drivers of project outcomes in organizations </w:t>
      </w:r>
      <w:r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&lt;EndNote&gt;&lt;Cite&gt;&lt;Author&gt;Salman&lt;/Author&gt;&lt;Year&gt;2020&lt;/Year&gt;&lt;RecNum&gt;2841&lt;/RecNum&gt;&lt;DisplayText&gt;(Salman, Ganie, &amp;amp; Saleem, 2020)&lt;/DisplayText&gt;&lt;record&gt;&lt;rec-number&gt;2841&lt;/rec-number&gt;&lt;foreign-keys&gt;&lt;key app="EN" db-id="5ppr92xvhrpwwye2pecp0xsss2rex9r009pt" timestamp="1633501602"&gt;2841&lt;/key&gt;&lt;/foreign-keys&gt;&lt;ref-type name="Journal Article"&gt;17&lt;/ref-type&gt;&lt;contributors&gt;&lt;authors&gt;&lt;author&gt;Salman, Mohammad&lt;/author&gt;&lt;author&gt;Ganie, Showkat Ahmad&lt;/author&gt;&lt;author&gt;Saleem, Imran &lt;/author&gt;&lt;/authors&gt;&lt;/contributors&gt;&lt;titles&gt;&lt;title&gt;The concept of competence: a thematic review and discussion&lt;/title&gt;&lt;secondary-title&gt;European Journal of Training Development&lt;/secondary-title&gt;&lt;/titles&gt;&lt;periodical&gt;&lt;full-title&gt;European Journal of Training Development&lt;/full-title&gt;&lt;/periodical&gt;&lt;dates&gt;&lt;year&gt;2020&lt;/year&gt;&lt;/dates&gt;&lt;isbn&gt;2046-9012&lt;/isbn&gt;&lt;urls&gt;&lt;/urls&gt;&lt;/record&gt;&lt;/Cite&gt;&lt;/EndNote&gt;</w:instrText>
      </w:r>
      <w:r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(Salman, Ganie, &amp; Saleem, 2020)</w:t>
      </w:r>
      <w:r w:rsidRPr="00365E5C">
        <w:rPr>
          <w:rFonts w:ascii="Times New Roman" w:hAnsi="Times New Roman" w:cs="Times New Roman"/>
          <w:sz w:val="24"/>
          <w:szCs w:val="24"/>
        </w:rPr>
        <w:fldChar w:fldCharType="end"/>
      </w:r>
      <w:r w:rsidRPr="00365E5C">
        <w:rPr>
          <w:rFonts w:ascii="Times New Roman" w:hAnsi="Times New Roman" w:cs="Times New Roman"/>
          <w:sz w:val="24"/>
          <w:szCs w:val="24"/>
        </w:rPr>
        <w:t xml:space="preserve">, and </w:t>
      </w:r>
      <w:r w:rsidR="00B93C74" w:rsidRPr="00365E5C">
        <w:rPr>
          <w:rFonts w:ascii="Times New Roman" w:hAnsi="Times New Roman" w:cs="Times New Roman"/>
          <w:sz w:val="24"/>
          <w:szCs w:val="24"/>
        </w:rPr>
        <w:t xml:space="preserve">the </w:t>
      </w:r>
      <w:r w:rsidRPr="00365E5C">
        <w:rPr>
          <w:rFonts w:ascii="Times New Roman" w:hAnsi="Times New Roman" w:cs="Times New Roman"/>
          <w:sz w:val="24"/>
          <w:szCs w:val="24"/>
        </w:rPr>
        <w:t xml:space="preserve">support of senior management for </w:t>
      </w:r>
      <w:r w:rsidR="00846A70" w:rsidRPr="00365E5C">
        <w:rPr>
          <w:rFonts w:ascii="Times New Roman" w:hAnsi="Times New Roman" w:cs="Times New Roman"/>
          <w:sz w:val="24"/>
          <w:szCs w:val="24"/>
        </w:rPr>
        <w:t xml:space="preserve">the </w:t>
      </w:r>
      <w:r w:rsidRPr="00365E5C">
        <w:rPr>
          <w:rFonts w:ascii="Times New Roman" w:hAnsi="Times New Roman" w:cs="Times New Roman"/>
          <w:sz w:val="24"/>
          <w:szCs w:val="24"/>
        </w:rPr>
        <w:t>provision of adequate and timely resources is essential during the lifecycle of project</w:t>
      </w:r>
      <w:r w:rsidR="00B93C74" w:rsidRPr="00365E5C">
        <w:rPr>
          <w:rFonts w:ascii="Times New Roman" w:hAnsi="Times New Roman" w:cs="Times New Roman"/>
          <w:sz w:val="24"/>
          <w:szCs w:val="24"/>
        </w:rPr>
        <w:t>s</w:t>
      </w:r>
      <w:r w:rsidRPr="00365E5C">
        <w:rPr>
          <w:rFonts w:ascii="Times New Roman" w:hAnsi="Times New Roman" w:cs="Times New Roman"/>
          <w:sz w:val="24"/>
          <w:szCs w:val="24"/>
        </w:rPr>
        <w:t xml:space="preserve"> </w:t>
      </w:r>
      <w:r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&lt;EndNote&gt;&lt;Cite&gt;&lt;Author&gt;Kuratko&lt;/Author&gt;&lt;Year&gt;2014&lt;/Year&gt;&lt;RecNum&gt;2408&lt;/RecNum&gt;&lt;DisplayText&gt;(Kuratko, Hornsby, &amp;amp; Covin, 2014)&lt;/DisplayText&gt;&lt;record&gt;&lt;rec-number&gt;2408&lt;/rec-number&gt;&lt;foreign-keys&gt;&lt;key app="EN" db-id="5ppr92xvhrpwwye2pecp0xsss2rex9r009pt" timestamp="1570164035"&gt;2408&lt;/key&gt;&lt;/foreign-keys&gt;&lt;ref-type name="Journal Article"&gt;17&lt;/ref-type&gt;&lt;contributors&gt;&lt;authors&gt;&lt;author&gt;Kuratko, Donald F&lt;/author&gt;&lt;author&gt;Hornsby, Jeffrey S&lt;/author&gt;&lt;author&gt;Covin, Jeffrey G&lt;/author&gt;&lt;/authors&gt;&lt;/contributors&gt;&lt;titles&gt;&lt;title&gt;Diagnosing a firm&amp;apos;s internal environment for corporate entrepreneurship&lt;/title&gt;&lt;secondary-title&gt;Business Horizons&lt;/secondary-title&gt;&lt;/titles&gt;&lt;periodical&gt;&lt;full-title&gt;Business Horizons&lt;/full-title&gt;&lt;/periodical&gt;&lt;pages&gt;37-47&lt;/pages&gt;&lt;volume&gt;57&lt;/volume&gt;&lt;number&gt;1&lt;/number&gt;&lt;dates&gt;&lt;year&gt;2014&lt;/year&gt;&lt;/dates&gt;&lt;isbn&gt;0007-6813&lt;/isbn&gt;&lt;urls&gt;&lt;/urls&gt;&lt;/record&gt;&lt;/Cite&gt;&lt;/EndNote&gt;</w:instrText>
      </w:r>
      <w:r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(Kuratko, Hornsby, &amp; Covin, 2014)</w:t>
      </w:r>
      <w:r w:rsidRPr="00365E5C">
        <w:rPr>
          <w:rFonts w:ascii="Times New Roman" w:hAnsi="Times New Roman" w:cs="Times New Roman"/>
          <w:sz w:val="24"/>
          <w:szCs w:val="24"/>
        </w:rPr>
        <w:fldChar w:fldCharType="end"/>
      </w:r>
      <w:r w:rsidRPr="00365E5C">
        <w:rPr>
          <w:rFonts w:ascii="Times New Roman" w:hAnsi="Times New Roman" w:cs="Times New Roman"/>
          <w:sz w:val="24"/>
          <w:szCs w:val="24"/>
        </w:rPr>
        <w:t xml:space="preserve">. </w:t>
      </w:r>
      <w:r w:rsidR="00B93C74" w:rsidRPr="00365E5C">
        <w:rPr>
          <w:rFonts w:ascii="Times New Roman" w:hAnsi="Times New Roman" w:cs="Times New Roman"/>
          <w:sz w:val="24"/>
          <w:szCs w:val="24"/>
        </w:rPr>
        <w:t>Senior</w:t>
      </w:r>
      <w:r w:rsidRPr="00365E5C">
        <w:rPr>
          <w:rFonts w:ascii="Times New Roman" w:hAnsi="Times New Roman" w:cs="Times New Roman"/>
          <w:sz w:val="24"/>
          <w:szCs w:val="24"/>
        </w:rPr>
        <w:t xml:space="preserve"> management support is the most important component </w:t>
      </w:r>
      <w:r w:rsidR="00B93C74" w:rsidRPr="00365E5C">
        <w:rPr>
          <w:rFonts w:ascii="Times New Roman" w:hAnsi="Times New Roman" w:cs="Times New Roman"/>
          <w:sz w:val="24"/>
          <w:szCs w:val="24"/>
        </w:rPr>
        <w:t>that</w:t>
      </w:r>
      <w:r w:rsidRPr="00365E5C">
        <w:rPr>
          <w:rFonts w:ascii="Times New Roman" w:hAnsi="Times New Roman" w:cs="Times New Roman"/>
          <w:sz w:val="24"/>
          <w:szCs w:val="24"/>
        </w:rPr>
        <w:t xml:space="preserve"> can </w:t>
      </w:r>
      <w:r w:rsidR="00EE517B" w:rsidRPr="00365E5C">
        <w:rPr>
          <w:rFonts w:ascii="Times New Roman" w:hAnsi="Times New Roman" w:cs="Times New Roman"/>
          <w:sz w:val="24"/>
          <w:szCs w:val="24"/>
        </w:rPr>
        <w:t>enhance</w:t>
      </w:r>
      <w:r w:rsidRPr="00365E5C">
        <w:rPr>
          <w:rFonts w:ascii="Times New Roman" w:hAnsi="Times New Roman" w:cs="Times New Roman"/>
          <w:sz w:val="24"/>
          <w:szCs w:val="24"/>
        </w:rPr>
        <w:t xml:space="preserve"> the </w:t>
      </w:r>
      <w:r w:rsidR="00EE517B" w:rsidRPr="00365E5C">
        <w:rPr>
          <w:rFonts w:ascii="Times New Roman" w:hAnsi="Times New Roman" w:cs="Times New Roman"/>
          <w:sz w:val="24"/>
          <w:szCs w:val="24"/>
        </w:rPr>
        <w:t xml:space="preserve">link between project </w:t>
      </w:r>
      <w:r w:rsidR="00846A70" w:rsidRPr="00365E5C">
        <w:rPr>
          <w:rFonts w:ascii="Times New Roman" w:hAnsi="Times New Roman" w:cs="Times New Roman"/>
          <w:sz w:val="24"/>
          <w:szCs w:val="24"/>
        </w:rPr>
        <w:t xml:space="preserve">managers’ </w:t>
      </w:r>
      <w:r w:rsidR="00EE517B" w:rsidRPr="00365E5C">
        <w:rPr>
          <w:rFonts w:ascii="Times New Roman" w:hAnsi="Times New Roman" w:cs="Times New Roman"/>
          <w:sz w:val="24"/>
          <w:szCs w:val="24"/>
        </w:rPr>
        <w:t>competencies</w:t>
      </w:r>
      <w:r w:rsidRPr="00365E5C">
        <w:rPr>
          <w:rFonts w:ascii="Times New Roman" w:hAnsi="Times New Roman" w:cs="Times New Roman"/>
          <w:sz w:val="24"/>
          <w:szCs w:val="24"/>
        </w:rPr>
        <w:t xml:space="preserve"> and project outcomes </w:t>
      </w:r>
      <w:r w:rsidRPr="00365E5C">
        <w:rPr>
          <w:rFonts w:ascii="Times New Roman" w:hAnsi="Times New Roman" w:cs="Times New Roman"/>
          <w:sz w:val="24"/>
          <w:szCs w:val="24"/>
        </w:rPr>
        <w:fldChar w:fldCharType="begin"/>
      </w:r>
      <w:r w:rsidRPr="00365E5C">
        <w:rPr>
          <w:rFonts w:ascii="Times New Roman" w:hAnsi="Times New Roman" w:cs="Times New Roman"/>
          <w:sz w:val="24"/>
          <w:szCs w:val="24"/>
        </w:rPr>
        <w:instrText xml:space="preserve"> ADDIN EN.CITE &lt;EndNote&gt;&lt;Cite&gt;&lt;Author&gt;Ali&lt;/Author&gt;&lt;Year&gt;2021&lt;/Year&gt;&lt;RecNum&gt;2915&lt;/RecNum&gt;&lt;DisplayText&gt;(Ali et al., 2021)&lt;/DisplayText&gt;&lt;record&gt;&lt;rec-number&gt;2915&lt;/rec-number&gt;&lt;foreign-keys&gt;&lt;key app="EN" db-id="5ppr92xvhrpwwye2pecp0xsss2rex9r009pt" timestamp="1641373034"&gt;2915&lt;/key&gt;&lt;/foreign-keys&gt;&lt;ref-type name="Journal Article"&gt;17&lt;/ref-type&gt;&lt;contributors&gt;&lt;authors&gt;&lt;author&gt;Ali, Mudassar&lt;/author&gt;&lt;author&gt;Li, Zhang&lt;/author&gt;&lt;author&gt;Zhenduo, Zhang&lt;/author&gt;&lt;author&gt;Zada, Muhammad&lt;/author&gt;&lt;author&gt;Begum, Abida&lt;/author&gt;&lt;author&gt;Han, Heesup&lt;/author&gt;&lt;author&gt;Ariza-Montes, Antonio&lt;/author&gt;&lt;author&gt;Vega-Muñoz, Alejandro &lt;/author&gt;&lt;/authors&gt;&lt;/contributors&gt;&lt;titles&gt;&lt;title&gt;Can Leaders’ Humility Enhance Project Management Effectiveness? Interactive Effect of Top Management Support&lt;/title&gt;&lt;secondary-title&gt;Sustainability&lt;/secondary-title&gt;&lt;/titles&gt;&lt;periodical&gt;&lt;full-title&gt;Sustainability&lt;/full-title&gt;&lt;/periodical&gt;&lt;pages&gt;1-17&lt;/pages&gt;&lt;volume&gt;13&lt;/volume&gt;&lt;number&gt;17&lt;/number&gt;&lt;dates&gt;&lt;year&gt;2021&lt;/year&gt;&lt;/dates&gt;&lt;isbn&gt;2071-1050&lt;/isbn&gt;&lt;urls&gt;&lt;/urls&gt;&lt;/record&gt;&lt;/Cite&gt;&lt;/EndNote&gt;</w:instrText>
      </w:r>
      <w:r w:rsidRPr="00365E5C">
        <w:rPr>
          <w:rFonts w:ascii="Times New Roman" w:hAnsi="Times New Roman" w:cs="Times New Roman"/>
          <w:sz w:val="24"/>
          <w:szCs w:val="24"/>
        </w:rPr>
        <w:fldChar w:fldCharType="separate"/>
      </w:r>
      <w:r w:rsidRPr="00365E5C">
        <w:rPr>
          <w:rFonts w:ascii="Times New Roman" w:hAnsi="Times New Roman" w:cs="Times New Roman"/>
          <w:noProof/>
          <w:sz w:val="24"/>
          <w:szCs w:val="24"/>
        </w:rPr>
        <w:t>(Ali et al., 2021)</w:t>
      </w:r>
      <w:r w:rsidRPr="00365E5C">
        <w:rPr>
          <w:rFonts w:ascii="Times New Roman" w:hAnsi="Times New Roman" w:cs="Times New Roman"/>
          <w:sz w:val="24"/>
          <w:szCs w:val="24"/>
        </w:rPr>
        <w:fldChar w:fldCharType="end"/>
      </w:r>
      <w:r w:rsidRPr="00365E5C">
        <w:rPr>
          <w:rFonts w:ascii="Times New Roman" w:hAnsi="Times New Roman" w:cs="Times New Roman"/>
          <w:sz w:val="24"/>
          <w:szCs w:val="24"/>
        </w:rPr>
        <w:t>. Senior manage</w:t>
      </w:r>
      <w:r w:rsidR="00846A70" w:rsidRPr="00365E5C">
        <w:rPr>
          <w:rFonts w:ascii="Times New Roman" w:hAnsi="Times New Roman" w:cs="Times New Roman"/>
          <w:sz w:val="24"/>
          <w:szCs w:val="24"/>
        </w:rPr>
        <w:t>rs</w:t>
      </w:r>
      <w:r w:rsidRPr="00365E5C">
        <w:rPr>
          <w:rFonts w:ascii="Times New Roman" w:hAnsi="Times New Roman" w:cs="Times New Roman"/>
          <w:sz w:val="24"/>
          <w:szCs w:val="24"/>
        </w:rPr>
        <w:t xml:space="preserve"> in organizations are top decision-makers, </w:t>
      </w:r>
      <w:r w:rsidR="00EE517B" w:rsidRPr="00365E5C">
        <w:rPr>
          <w:rFonts w:ascii="Times New Roman" w:hAnsi="Times New Roman" w:cs="Times New Roman"/>
          <w:sz w:val="24"/>
          <w:szCs w:val="24"/>
        </w:rPr>
        <w:t>including</w:t>
      </w:r>
      <w:r w:rsidRPr="00365E5C">
        <w:rPr>
          <w:rFonts w:ascii="Times New Roman" w:hAnsi="Times New Roman" w:cs="Times New Roman"/>
          <w:sz w:val="24"/>
          <w:szCs w:val="24"/>
        </w:rPr>
        <w:t xml:space="preserve"> the managing director, chief executive officer, chairman, chief financial officer, president, and vice president </w:t>
      </w:r>
      <w:r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&lt;EndNote&gt;&lt;Cite&gt;&lt;Author&gt;Ahmed&lt;/Author&gt;&lt;Year&gt;2021&lt;/Year&gt;&lt;RecNum&gt;2848&lt;/RecNum&gt;&lt;DisplayText&gt;(Ahmed, Hussain, &amp;amp; Philbin, 2021)&lt;/DisplayText&gt;&lt;record&gt;&lt;rec-number&gt;2848&lt;/rec-number&gt;&lt;foreign-keys&gt;&lt;key app="EN" db-id="5ppr92xvhrpwwye2pecp0xsss2rex9r009pt" timestamp="1633503111"&gt;2848&lt;/key&gt;&lt;/foreign-keys&gt;&lt;ref-type name="Journal Article"&gt;17&lt;/ref-type&gt;&lt;contributors&gt;&lt;authors&gt;&lt;author&gt;Ahmed, Riaz&lt;/author&gt;&lt;author&gt;Hussain, Abrar&lt;/author&gt;&lt;author&gt;Philbin, Simon P.&lt;/author&gt;&lt;/authors&gt;&lt;/contributors&gt;&lt;titles&gt;&lt;title&gt;Moderating Effect of Senior Management Support on the Relationship Between Schedule Delay Factors and Project Performance&lt;/title&gt;&lt;secondary-title&gt;Engineering Management Journal&lt;/secondary-title&gt;&lt;/titles&gt;&lt;periodical&gt;&lt;full-title&gt;Engineering Management Journal&lt;/full-title&gt;&lt;/periodical&gt;&lt;pages&gt;1-20&lt;/pages&gt;&lt;volume&gt;33&lt;/volume&gt;&lt;number&gt;3&lt;/number&gt;&lt;section&gt;1-20&lt;/section&gt;&lt;dates&gt;&lt;year&gt;2021&lt;/year&gt;&lt;/dates&gt;&lt;isbn&gt;1042-9247&lt;/isbn&gt;&lt;urls&gt;&lt;/urls&gt;&lt;/record&gt;&lt;/Cite&gt;&lt;/EndNote&gt;</w:instrText>
      </w:r>
      <w:r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(Ahmed, Hussain, &amp; Philbin, 2021)</w:t>
      </w:r>
      <w:r w:rsidRPr="00365E5C">
        <w:rPr>
          <w:rFonts w:ascii="Times New Roman" w:hAnsi="Times New Roman" w:cs="Times New Roman"/>
          <w:sz w:val="24"/>
          <w:szCs w:val="24"/>
        </w:rPr>
        <w:fldChar w:fldCharType="end"/>
      </w:r>
      <w:r w:rsidRPr="00365E5C">
        <w:rPr>
          <w:rFonts w:ascii="Times New Roman" w:hAnsi="Times New Roman" w:cs="Times New Roman"/>
          <w:sz w:val="24"/>
          <w:szCs w:val="24"/>
        </w:rPr>
        <w:t xml:space="preserve">. During all project phases, senior management must </w:t>
      </w:r>
      <w:r w:rsidR="00EE517B" w:rsidRPr="00365E5C">
        <w:rPr>
          <w:rFonts w:ascii="Times New Roman" w:hAnsi="Times New Roman" w:cs="Times New Roman"/>
          <w:sz w:val="24"/>
          <w:szCs w:val="24"/>
        </w:rPr>
        <w:t>give</w:t>
      </w:r>
      <w:r w:rsidRPr="00365E5C">
        <w:rPr>
          <w:rFonts w:ascii="Times New Roman" w:hAnsi="Times New Roman" w:cs="Times New Roman"/>
          <w:sz w:val="24"/>
          <w:szCs w:val="24"/>
        </w:rPr>
        <w:t xml:space="preserve"> attention</w:t>
      </w:r>
      <w:r w:rsidR="002831C3" w:rsidRPr="00365E5C">
        <w:rPr>
          <w:rFonts w:ascii="Times New Roman" w:hAnsi="Times New Roman" w:cs="Times New Roman"/>
          <w:sz w:val="24"/>
          <w:szCs w:val="24"/>
        </w:rPr>
        <w:t xml:space="preserve"> to the project as well as</w:t>
      </w:r>
      <w:r w:rsidRPr="00365E5C">
        <w:rPr>
          <w:rFonts w:ascii="Times New Roman" w:hAnsi="Times New Roman" w:cs="Times New Roman"/>
          <w:sz w:val="24"/>
          <w:szCs w:val="24"/>
        </w:rPr>
        <w:t xml:space="preserve"> human and financial resources, autonomy for action, </w:t>
      </w:r>
      <w:r w:rsidR="002831C3" w:rsidRPr="00365E5C">
        <w:rPr>
          <w:rFonts w:ascii="Times New Roman" w:hAnsi="Times New Roman" w:cs="Times New Roman"/>
          <w:sz w:val="24"/>
          <w:szCs w:val="24"/>
        </w:rPr>
        <w:t xml:space="preserve">an </w:t>
      </w:r>
      <w:r w:rsidRPr="00365E5C">
        <w:rPr>
          <w:rFonts w:ascii="Times New Roman" w:hAnsi="Times New Roman" w:cs="Times New Roman"/>
          <w:sz w:val="24"/>
          <w:szCs w:val="24"/>
        </w:rPr>
        <w:t xml:space="preserve">environment of constructive communication among project stakeholders, and </w:t>
      </w:r>
      <w:r w:rsidR="00EE517B" w:rsidRPr="00365E5C">
        <w:rPr>
          <w:rFonts w:ascii="Times New Roman" w:hAnsi="Times New Roman" w:cs="Times New Roman"/>
          <w:sz w:val="24"/>
          <w:szCs w:val="24"/>
        </w:rPr>
        <w:t>utilize</w:t>
      </w:r>
      <w:r w:rsidRPr="00365E5C">
        <w:rPr>
          <w:rFonts w:ascii="Times New Roman" w:hAnsi="Times New Roman" w:cs="Times New Roman"/>
          <w:sz w:val="24"/>
          <w:szCs w:val="24"/>
        </w:rPr>
        <w:t xml:space="preserve"> expertise to avoid time delays </w:t>
      </w:r>
      <w:r w:rsidR="00846A70" w:rsidRPr="00365E5C">
        <w:rPr>
          <w:rFonts w:ascii="Times New Roman" w:hAnsi="Times New Roman" w:cs="Times New Roman"/>
          <w:sz w:val="24"/>
          <w:szCs w:val="24"/>
        </w:rPr>
        <w:t>to</w:t>
      </w:r>
      <w:r w:rsidRPr="00365E5C">
        <w:rPr>
          <w:rFonts w:ascii="Times New Roman" w:hAnsi="Times New Roman" w:cs="Times New Roman"/>
          <w:sz w:val="24"/>
          <w:szCs w:val="24"/>
        </w:rPr>
        <w:t xml:space="preserve"> ensure successful </w:t>
      </w:r>
      <w:r w:rsidR="00EE517B" w:rsidRPr="00365E5C">
        <w:rPr>
          <w:rFonts w:ascii="Times New Roman" w:hAnsi="Times New Roman" w:cs="Times New Roman"/>
          <w:sz w:val="24"/>
          <w:szCs w:val="24"/>
        </w:rPr>
        <w:t>project implementation</w:t>
      </w:r>
      <w:r w:rsidRPr="00365E5C">
        <w:rPr>
          <w:rFonts w:ascii="Times New Roman" w:hAnsi="Times New Roman" w:cs="Times New Roman"/>
          <w:sz w:val="24"/>
          <w:szCs w:val="24"/>
        </w:rPr>
        <w:t xml:space="preserve"> </w:t>
      </w:r>
      <w:r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&lt;EndNote&gt;&lt;Cite&gt;&lt;Author&gt;Sicotte&lt;/Author&gt;&lt;Year&gt;2021&lt;/Year&gt;&lt;RecNum&gt;2906&lt;/RecNum&gt;&lt;DisplayText&gt;(Sicotte &amp;amp; Delerue, 2021)&lt;/DisplayText&gt;&lt;record&gt;&lt;rec-number&gt;2906&lt;/rec-number&gt;&lt;foreign-keys&gt;&lt;key app="EN" db-id="5ppr92xvhrpwwye2pecp0xsss2rex9r009pt" timestamp="1641358634"&gt;2906&lt;/key&gt;&lt;/foreign-keys&gt;&lt;ref-type name="Journal Article"&gt;17&lt;/ref-type&gt;&lt;contributors&gt;&lt;authors&gt;&lt;author&gt;Sicotte, Hélène&lt;/author&gt;&lt;author&gt;Delerue, Hélène&lt;/author&gt;&lt;/authors&gt;&lt;/contributors&gt;&lt;titles&gt;&lt;title&gt;Project planning, top management support and communication: A trident in search of an explanation&lt;/title&gt;&lt;secondary-title&gt;Journal of Engineering and Technology Management&lt;/secondary-title&gt;&lt;/titles&gt;&lt;periodical&gt;&lt;full-title&gt;Journal of Engineering and Technology Management&lt;/full-title&gt;&lt;/periodical&gt;&lt;pages&gt;1-20&lt;/pages&gt;&lt;volume&gt;60&lt;/volume&gt;&lt;number&gt;2&lt;/number&gt;&lt;dates&gt;&lt;year&gt;2021&lt;/year&gt;&lt;/dates&gt;&lt;isbn&gt;0923-4748&lt;/isbn&gt;&lt;urls&gt;&lt;/urls&gt;&lt;/record&gt;&lt;/Cite&gt;&lt;/EndNote&gt;</w:instrText>
      </w:r>
      <w:r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(Sicotte &amp; Delerue, 2021)</w:t>
      </w:r>
      <w:r w:rsidRPr="00365E5C">
        <w:rPr>
          <w:rFonts w:ascii="Times New Roman" w:hAnsi="Times New Roman" w:cs="Times New Roman"/>
          <w:sz w:val="24"/>
          <w:szCs w:val="24"/>
        </w:rPr>
        <w:fldChar w:fldCharType="end"/>
      </w:r>
      <w:r w:rsidRPr="00365E5C">
        <w:rPr>
          <w:rFonts w:ascii="Times New Roman" w:hAnsi="Times New Roman" w:cs="Times New Roman"/>
          <w:sz w:val="24"/>
          <w:szCs w:val="24"/>
        </w:rPr>
        <w:t xml:space="preserve">. </w:t>
      </w:r>
      <w:r w:rsidR="007C6260" w:rsidRPr="00365E5C">
        <w:rPr>
          <w:rFonts w:ascii="Times New Roman" w:hAnsi="Times New Roman" w:cs="Times New Roman"/>
          <w:sz w:val="24"/>
          <w:szCs w:val="24"/>
        </w:rPr>
        <w:t>Also, s</w:t>
      </w:r>
      <w:r w:rsidRPr="00365E5C">
        <w:rPr>
          <w:rFonts w:ascii="Times New Roman" w:hAnsi="Times New Roman" w:cs="Times New Roman"/>
          <w:sz w:val="24"/>
          <w:szCs w:val="24"/>
        </w:rPr>
        <w:t>enior managemen</w:t>
      </w:r>
      <w:r w:rsidR="00DA4EB7" w:rsidRPr="00365E5C">
        <w:rPr>
          <w:rFonts w:ascii="Times New Roman" w:hAnsi="Times New Roman" w:cs="Times New Roman"/>
          <w:sz w:val="24"/>
          <w:szCs w:val="24"/>
        </w:rPr>
        <w:t xml:space="preserve">t </w:t>
      </w:r>
      <w:r w:rsidR="00846A70" w:rsidRPr="00365E5C">
        <w:rPr>
          <w:rFonts w:ascii="Times New Roman" w:hAnsi="Times New Roman" w:cs="Times New Roman"/>
          <w:sz w:val="24"/>
          <w:szCs w:val="24"/>
        </w:rPr>
        <w:t>believes</w:t>
      </w:r>
      <w:r w:rsidRPr="00365E5C">
        <w:rPr>
          <w:rFonts w:ascii="Times New Roman" w:hAnsi="Times New Roman" w:cs="Times New Roman"/>
          <w:sz w:val="24"/>
          <w:szCs w:val="24"/>
        </w:rPr>
        <w:t xml:space="preserve"> that concerns </w:t>
      </w:r>
      <w:r w:rsidR="004B1389" w:rsidRPr="00365E5C">
        <w:rPr>
          <w:rFonts w:ascii="Times New Roman" w:hAnsi="Times New Roman" w:cs="Times New Roman"/>
          <w:sz w:val="24"/>
          <w:szCs w:val="24"/>
        </w:rPr>
        <w:t>about</w:t>
      </w:r>
      <w:r w:rsidRPr="00365E5C">
        <w:rPr>
          <w:rFonts w:ascii="Times New Roman" w:hAnsi="Times New Roman" w:cs="Times New Roman"/>
          <w:sz w:val="24"/>
          <w:szCs w:val="24"/>
        </w:rPr>
        <w:t xml:space="preserve"> organizational innovation are more critical than technological issues in determining </w:t>
      </w:r>
      <w:r w:rsidR="002831C3" w:rsidRPr="00365E5C">
        <w:rPr>
          <w:rFonts w:ascii="Times New Roman" w:hAnsi="Times New Roman" w:cs="Times New Roman"/>
          <w:sz w:val="24"/>
          <w:szCs w:val="24"/>
        </w:rPr>
        <w:t xml:space="preserve">the </w:t>
      </w:r>
      <w:r w:rsidRPr="00365E5C">
        <w:rPr>
          <w:rFonts w:ascii="Times New Roman" w:hAnsi="Times New Roman" w:cs="Times New Roman"/>
          <w:sz w:val="24"/>
          <w:szCs w:val="24"/>
        </w:rPr>
        <w:t xml:space="preserve">success of any project </w:t>
      </w:r>
      <w:r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&lt;EndNote&gt;&lt;Cite&gt;&lt;Author&gt;Sicotte&lt;/Author&gt;&lt;Year&gt;2021&lt;/Year&gt;&lt;RecNum&gt;2906&lt;/RecNum&gt;&lt;DisplayText&gt;(Sicotte &amp;amp; Delerue, 2021)&lt;/DisplayText&gt;&lt;record&gt;&lt;rec-number&gt;2906&lt;/rec-number&gt;&lt;foreign-keys&gt;&lt;key app="EN" db-id="5ppr92xvhrpwwye2pecp0xsss2rex9r009pt" timestamp="1641358634"&gt;2906&lt;/key&gt;&lt;/foreign-keys&gt;&lt;ref-type name="Journal Article"&gt;17&lt;/ref-type&gt;&lt;contributors&gt;&lt;authors&gt;&lt;author&gt;Sicotte, Hélène&lt;/author&gt;&lt;author&gt;Delerue, Hélène&lt;/author&gt;&lt;/authors&gt;&lt;/contributors&gt;&lt;titles&gt;&lt;title&gt;Project planning, top management support and communication: A trident in search of an explanation&lt;/title&gt;&lt;secondary-title&gt;Journal of Engineering and Technology Management&lt;/secondary-title&gt;&lt;/titles&gt;&lt;periodical&gt;&lt;full-title&gt;Journal of Engineering and Technology Management&lt;/full-title&gt;&lt;/periodical&gt;&lt;pages&gt;1-20&lt;/pages&gt;&lt;volume&gt;60&lt;/volume&gt;&lt;number&gt;2&lt;/number&gt;&lt;dates&gt;&lt;year&gt;2021&lt;/year&gt;&lt;/dates&gt;&lt;isbn&gt;0923-4748&lt;/isbn&gt;&lt;urls&gt;&lt;/urls&gt;&lt;/record&gt;&lt;/Cite&gt;&lt;/EndNote&gt;</w:instrText>
      </w:r>
      <w:r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(Sicotte &amp; Delerue, 2021)</w:t>
      </w:r>
      <w:r w:rsidRPr="00365E5C">
        <w:rPr>
          <w:rFonts w:ascii="Times New Roman" w:hAnsi="Times New Roman" w:cs="Times New Roman"/>
          <w:sz w:val="24"/>
          <w:szCs w:val="24"/>
        </w:rPr>
        <w:fldChar w:fldCharType="end"/>
      </w:r>
      <w:r w:rsidRPr="00365E5C">
        <w:rPr>
          <w:rFonts w:ascii="Times New Roman" w:hAnsi="Times New Roman" w:cs="Times New Roman"/>
          <w:sz w:val="24"/>
          <w:szCs w:val="24"/>
        </w:rPr>
        <w:t xml:space="preserve">. As a result, researchers looked at the </w:t>
      </w:r>
      <w:r w:rsidR="002831C3" w:rsidRPr="00365E5C">
        <w:rPr>
          <w:rFonts w:ascii="Times New Roman" w:hAnsi="Times New Roman" w:cs="Times New Roman"/>
          <w:sz w:val="24"/>
          <w:szCs w:val="24"/>
        </w:rPr>
        <w:t>scope</w:t>
      </w:r>
      <w:r w:rsidRPr="00365E5C">
        <w:rPr>
          <w:rFonts w:ascii="Times New Roman" w:hAnsi="Times New Roman" w:cs="Times New Roman"/>
          <w:sz w:val="24"/>
          <w:szCs w:val="24"/>
        </w:rPr>
        <w:t xml:space="preserve"> of senior management support, emphasizing its multidimensionality </w:t>
      </w:r>
      <w:r w:rsidR="007C6260" w:rsidRPr="00365E5C">
        <w:rPr>
          <w:rFonts w:ascii="Times New Roman" w:hAnsi="Times New Roman" w:cs="Times New Roman"/>
          <w:sz w:val="24"/>
          <w:szCs w:val="24"/>
        </w:rPr>
        <w:t xml:space="preserve">- </w:t>
      </w:r>
      <w:r w:rsidRPr="00365E5C">
        <w:rPr>
          <w:rFonts w:ascii="Times New Roman" w:hAnsi="Times New Roman" w:cs="Times New Roman"/>
          <w:sz w:val="24"/>
          <w:szCs w:val="24"/>
        </w:rPr>
        <w:t xml:space="preserve">in terms of time, resources, expertise, power, structural </w:t>
      </w:r>
      <w:r w:rsidR="007C6260" w:rsidRPr="00365E5C">
        <w:rPr>
          <w:rFonts w:ascii="Times New Roman" w:hAnsi="Times New Roman" w:cs="Times New Roman"/>
          <w:sz w:val="24"/>
          <w:szCs w:val="24"/>
        </w:rPr>
        <w:t>planning</w:t>
      </w:r>
      <w:r w:rsidRPr="00365E5C">
        <w:rPr>
          <w:rFonts w:ascii="Times New Roman" w:hAnsi="Times New Roman" w:cs="Times New Roman"/>
          <w:sz w:val="24"/>
          <w:szCs w:val="24"/>
        </w:rPr>
        <w:t xml:space="preserve">, and communication </w:t>
      </w:r>
      <w:r w:rsidR="00952FDE" w:rsidRPr="00365E5C">
        <w:rPr>
          <w:rFonts w:ascii="Times New Roman" w:hAnsi="Times New Roman" w:cs="Times New Roman"/>
          <w:sz w:val="24"/>
          <w:szCs w:val="24"/>
        </w:rPr>
        <w:fldChar w:fldCharType="begin">
          <w:fldData xml:space="preserve">PEVuZE5vdGU+PENpdGU+PEF1dGhvcj5Cb29uc3RyYTwvQXV0aG9yPjxZZWFyPjIwMTM8L1llYXI+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</w:fldData>
        </w:fldChar>
      </w:r>
      <w:r w:rsidR="00D97FEB" w:rsidRPr="00365E5C">
        <w:rPr>
          <w:rFonts w:ascii="Times New Roman" w:hAnsi="Times New Roman" w:cs="Times New Roman"/>
          <w:sz w:val="24"/>
          <w:szCs w:val="24"/>
        </w:rPr>
        <w:instrText xml:space="preserve"> ADDIN EN.CITE </w:instrText>
      </w:r>
      <w:r w:rsidR="00D97FEB" w:rsidRPr="00365E5C">
        <w:rPr>
          <w:rFonts w:ascii="Times New Roman" w:hAnsi="Times New Roman" w:cs="Times New Roman"/>
          <w:sz w:val="24"/>
          <w:szCs w:val="24"/>
        </w:rPr>
        <w:fldChar w:fldCharType="begin">
          <w:fldData xml:space="preserve">PEVuZE5vdGU+PENpdGU+PEF1dGhvcj5Cb29uc3RyYTwvQXV0aG9yPjxZZWFyPjIwMTM8L1llYXI+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</w:fldData>
        </w:fldChar>
      </w:r>
      <w:r w:rsidR="00D97FEB" w:rsidRPr="00365E5C">
        <w:rPr>
          <w:rFonts w:ascii="Times New Roman" w:hAnsi="Times New Roman" w:cs="Times New Roman"/>
          <w:sz w:val="24"/>
          <w:szCs w:val="24"/>
        </w:rPr>
        <w:instrText xml:space="preserve"> ADDIN EN.CITE.DATA </w:instrText>
      </w:r>
      <w:r w:rsidR="00D97FEB" w:rsidRPr="00365E5C">
        <w:rPr>
          <w:rFonts w:ascii="Times New Roman" w:hAnsi="Times New Roman" w:cs="Times New Roman"/>
          <w:sz w:val="24"/>
          <w:szCs w:val="24"/>
        </w:rPr>
      </w:r>
      <w:r w:rsidR="00D97FEB" w:rsidRPr="00365E5C">
        <w:rPr>
          <w:rFonts w:ascii="Times New Roman" w:hAnsi="Times New Roman" w:cs="Times New Roman"/>
          <w:sz w:val="24"/>
          <w:szCs w:val="24"/>
        </w:rPr>
        <w:fldChar w:fldCharType="end"/>
      </w:r>
      <w:r w:rsidR="00952FDE" w:rsidRPr="00365E5C">
        <w:rPr>
          <w:rFonts w:ascii="Times New Roman" w:hAnsi="Times New Roman" w:cs="Times New Roman"/>
          <w:sz w:val="24"/>
          <w:szCs w:val="24"/>
        </w:rPr>
      </w:r>
      <w:r w:rsidR="00952FDE"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(Ahmed &amp; bin Mohamed, 2017; Boonstra, 2013; Sicotte &amp; Delerue, 2021)</w:t>
      </w:r>
      <w:r w:rsidR="00952FDE" w:rsidRPr="00365E5C">
        <w:rPr>
          <w:rFonts w:ascii="Times New Roman" w:hAnsi="Times New Roman" w:cs="Times New Roman"/>
          <w:sz w:val="24"/>
          <w:szCs w:val="24"/>
        </w:rPr>
        <w:fldChar w:fldCharType="end"/>
      </w:r>
      <w:r w:rsidRPr="00365E5C">
        <w:rPr>
          <w:rFonts w:ascii="Times New Roman" w:hAnsi="Times New Roman" w:cs="Times New Roman"/>
          <w:sz w:val="24"/>
          <w:szCs w:val="24"/>
        </w:rPr>
        <w:t xml:space="preserve">. </w:t>
      </w:r>
      <w:r w:rsidR="002831C3" w:rsidRPr="00365E5C">
        <w:rPr>
          <w:rFonts w:ascii="Times New Roman" w:hAnsi="Times New Roman" w:cs="Times New Roman"/>
          <w:sz w:val="24"/>
          <w:szCs w:val="24"/>
        </w:rPr>
        <w:t>Moreover, s</w:t>
      </w:r>
      <w:r w:rsidRPr="00365E5C">
        <w:rPr>
          <w:rFonts w:ascii="Times New Roman" w:hAnsi="Times New Roman" w:cs="Times New Roman"/>
          <w:sz w:val="24"/>
          <w:szCs w:val="24"/>
        </w:rPr>
        <w:t xml:space="preserve">enior management supports the deployment of human </w:t>
      </w:r>
      <w:r w:rsidR="007C6260" w:rsidRPr="00365E5C">
        <w:rPr>
          <w:rFonts w:ascii="Times New Roman" w:hAnsi="Times New Roman" w:cs="Times New Roman"/>
          <w:sz w:val="24"/>
          <w:szCs w:val="24"/>
        </w:rPr>
        <w:t xml:space="preserve">and financial </w:t>
      </w:r>
      <w:r w:rsidRPr="00365E5C">
        <w:rPr>
          <w:rFonts w:ascii="Times New Roman" w:hAnsi="Times New Roman" w:cs="Times New Roman"/>
          <w:sz w:val="24"/>
          <w:szCs w:val="24"/>
        </w:rPr>
        <w:t>resources</w:t>
      </w:r>
      <w:r w:rsidR="007C6260" w:rsidRPr="00365E5C">
        <w:rPr>
          <w:rFonts w:ascii="Times New Roman" w:hAnsi="Times New Roman" w:cs="Times New Roman"/>
          <w:sz w:val="24"/>
          <w:szCs w:val="24"/>
        </w:rPr>
        <w:t>,</w:t>
      </w:r>
      <w:r w:rsidRPr="00365E5C">
        <w:rPr>
          <w:rFonts w:ascii="Times New Roman" w:hAnsi="Times New Roman" w:cs="Times New Roman"/>
          <w:sz w:val="24"/>
          <w:szCs w:val="24"/>
        </w:rPr>
        <w:t xml:space="preserve"> and </w:t>
      </w:r>
      <w:r w:rsidR="002831C3" w:rsidRPr="00365E5C">
        <w:rPr>
          <w:rFonts w:ascii="Times New Roman" w:hAnsi="Times New Roman" w:cs="Times New Roman"/>
          <w:sz w:val="24"/>
          <w:szCs w:val="24"/>
        </w:rPr>
        <w:t xml:space="preserve">the </w:t>
      </w:r>
      <w:r w:rsidRPr="00365E5C">
        <w:rPr>
          <w:rFonts w:ascii="Times New Roman" w:hAnsi="Times New Roman" w:cs="Times New Roman"/>
          <w:sz w:val="24"/>
          <w:szCs w:val="24"/>
        </w:rPr>
        <w:t xml:space="preserve">adoption of processes </w:t>
      </w:r>
      <w:r w:rsidR="002831C3" w:rsidRPr="00365E5C">
        <w:rPr>
          <w:rFonts w:ascii="Times New Roman" w:hAnsi="Times New Roman" w:cs="Times New Roman"/>
          <w:sz w:val="24"/>
          <w:szCs w:val="24"/>
        </w:rPr>
        <w:t>for the</w:t>
      </w:r>
      <w:r w:rsidRPr="00365E5C">
        <w:rPr>
          <w:rFonts w:ascii="Times New Roman" w:hAnsi="Times New Roman" w:cs="Times New Roman"/>
          <w:sz w:val="24"/>
          <w:szCs w:val="24"/>
        </w:rPr>
        <w:t xml:space="preserve"> development of new product</w:t>
      </w:r>
      <w:r w:rsidR="002831C3" w:rsidRPr="00365E5C">
        <w:rPr>
          <w:rFonts w:ascii="Times New Roman" w:hAnsi="Times New Roman" w:cs="Times New Roman"/>
          <w:sz w:val="24"/>
          <w:szCs w:val="24"/>
        </w:rPr>
        <w:t>s</w:t>
      </w:r>
      <w:r w:rsidRPr="00365E5C">
        <w:rPr>
          <w:rFonts w:ascii="Times New Roman" w:hAnsi="Times New Roman" w:cs="Times New Roman"/>
          <w:sz w:val="24"/>
          <w:szCs w:val="24"/>
        </w:rPr>
        <w:t xml:space="preserve"> and service</w:t>
      </w:r>
      <w:r w:rsidR="002831C3" w:rsidRPr="00365E5C">
        <w:rPr>
          <w:rFonts w:ascii="Times New Roman" w:hAnsi="Times New Roman" w:cs="Times New Roman"/>
          <w:sz w:val="24"/>
          <w:szCs w:val="24"/>
        </w:rPr>
        <w:t>s</w:t>
      </w:r>
      <w:r w:rsidRPr="00365E5C">
        <w:rPr>
          <w:rFonts w:ascii="Times New Roman" w:hAnsi="Times New Roman" w:cs="Times New Roman"/>
          <w:sz w:val="24"/>
          <w:szCs w:val="24"/>
        </w:rPr>
        <w:t xml:space="preserve"> </w:t>
      </w:r>
      <w:r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&lt;EndNote&gt;&lt;Cite&gt;&lt;Author&gt;Sicotte&lt;/Author&gt;&lt;Year&gt;2021&lt;/Year&gt;&lt;RecNum&gt;2906&lt;/RecNum&gt;&lt;DisplayText&gt;(Sicotte &amp;amp; Delerue, 2021)&lt;/DisplayText&gt;&lt;record&gt;&lt;rec-number&gt;2906&lt;/rec-number&gt;&lt;foreign-keys&gt;&lt;key app="EN" db-id="5ppr92xvhrpwwye2pecp0xsss2rex9r009pt" timestamp="1641358634"&gt;2906&lt;/key&gt;&lt;/foreign-keys&gt;&lt;ref-type name="Journal Article"&gt;17&lt;/ref-type&gt;&lt;contributors&gt;&lt;authors&gt;&lt;author&gt;Sicotte, Hélène&lt;/author&gt;&lt;author&gt;Delerue, Hélène&lt;/author&gt;&lt;/authors&gt;&lt;/contributors&gt;&lt;titles&gt;&lt;title&gt;Project planning, top management support and communication: A trident in search of an explanation&lt;/title&gt;&lt;secondary-title&gt;Journal of Engineering and Technology Management&lt;/secondary-title&gt;&lt;/titles&gt;&lt;periodical&gt;&lt;full-title&gt;Journal of Engineering and Technology Management&lt;/full-title&gt;&lt;/periodical&gt;&lt;pages&gt;1-20&lt;/pages&gt;&lt;volume&gt;60&lt;/volume&gt;&lt;number&gt;2&lt;/number&gt;&lt;dates&gt;&lt;year&gt;2021&lt;/year&gt;&lt;/dates&gt;&lt;isbn&gt;0923-4748&lt;/isbn&gt;&lt;urls&gt;&lt;/urls&gt;&lt;/record&gt;&lt;/Cite&gt;&lt;/EndNote&gt;</w:instrText>
      </w:r>
      <w:r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(Sicotte &amp; Delerue, 2021)</w:t>
      </w:r>
      <w:r w:rsidRPr="00365E5C">
        <w:rPr>
          <w:rFonts w:ascii="Times New Roman" w:hAnsi="Times New Roman" w:cs="Times New Roman"/>
          <w:sz w:val="24"/>
          <w:szCs w:val="24"/>
        </w:rPr>
        <w:fldChar w:fldCharType="end"/>
      </w:r>
      <w:r w:rsidRPr="00365E5C">
        <w:rPr>
          <w:rFonts w:ascii="Times New Roman" w:hAnsi="Times New Roman" w:cs="Times New Roman"/>
          <w:sz w:val="24"/>
          <w:szCs w:val="24"/>
        </w:rPr>
        <w:t>.</w:t>
      </w:r>
    </w:p>
    <w:p w14:paraId="1E708E25" w14:textId="77777777" w:rsidR="00084DE2" w:rsidRPr="00365E5C" w:rsidRDefault="00084DE2" w:rsidP="00F56D92">
      <w:pPr>
        <w:spacing w:line="240" w:lineRule="auto"/>
        <w:rPr>
          <w:rFonts w:ascii="Times New Roman" w:hAnsi="Times New Roman" w:cs="Times New Roman"/>
        </w:rPr>
      </w:pPr>
    </w:p>
    <w:p w14:paraId="5F09EE9E" w14:textId="77777777" w:rsidR="00084DE2" w:rsidRPr="00365E5C" w:rsidRDefault="00FA3ED6" w:rsidP="00F92D04">
      <w:pPr>
        <w:spacing w:line="360" w:lineRule="auto"/>
        <w:jc w:val="both"/>
        <w:rPr>
          <w:rFonts w:ascii="Times New Roman" w:hAnsi="Times New Roman" w:cs="Times New Roman"/>
          <w:sz w:val="24"/>
          <w:szCs w:val="24"/>
        </w:rPr>
      </w:pPr>
      <w:r w:rsidRPr="00365E5C">
        <w:rPr>
          <w:rFonts w:ascii="Times New Roman" w:hAnsi="Times New Roman" w:cs="Times New Roman"/>
          <w:sz w:val="24"/>
          <w:szCs w:val="24"/>
        </w:rPr>
        <w:t xml:space="preserve">Although a few studies </w:t>
      </w:r>
      <w:r w:rsidR="00D114A1" w:rsidRPr="00365E5C">
        <w:rPr>
          <w:rFonts w:ascii="Times New Roman" w:hAnsi="Times New Roman" w:cs="Times New Roman"/>
          <w:sz w:val="24"/>
          <w:szCs w:val="24"/>
        </w:rPr>
        <w:t xml:space="preserve">have </w:t>
      </w:r>
      <w:r w:rsidRPr="00365E5C">
        <w:rPr>
          <w:rFonts w:ascii="Times New Roman" w:hAnsi="Times New Roman" w:cs="Times New Roman"/>
          <w:sz w:val="24"/>
          <w:szCs w:val="24"/>
        </w:rPr>
        <w:t xml:space="preserve">focused </w:t>
      </w:r>
      <w:r w:rsidR="00D114A1" w:rsidRPr="00365E5C">
        <w:rPr>
          <w:rFonts w:ascii="Times New Roman" w:hAnsi="Times New Roman" w:cs="Times New Roman"/>
          <w:sz w:val="24"/>
          <w:szCs w:val="24"/>
        </w:rPr>
        <w:t xml:space="preserve">on </w:t>
      </w:r>
      <w:r w:rsidRPr="00365E5C">
        <w:rPr>
          <w:rFonts w:ascii="Times New Roman" w:hAnsi="Times New Roman" w:cs="Times New Roman"/>
          <w:sz w:val="24"/>
          <w:szCs w:val="24"/>
        </w:rPr>
        <w:t>captur</w:t>
      </w:r>
      <w:r w:rsidR="00D114A1" w:rsidRPr="00365E5C">
        <w:rPr>
          <w:rFonts w:ascii="Times New Roman" w:hAnsi="Times New Roman" w:cs="Times New Roman"/>
          <w:sz w:val="24"/>
          <w:szCs w:val="24"/>
        </w:rPr>
        <w:t>ing</w:t>
      </w:r>
      <w:r w:rsidRPr="00365E5C">
        <w:rPr>
          <w:rFonts w:ascii="Times New Roman" w:hAnsi="Times New Roman" w:cs="Times New Roman"/>
          <w:sz w:val="24"/>
          <w:szCs w:val="24"/>
        </w:rPr>
        <w:t xml:space="preserve"> the importance of </w:t>
      </w:r>
      <w:r w:rsidR="00D114A1" w:rsidRPr="00365E5C">
        <w:rPr>
          <w:rFonts w:ascii="Times New Roman" w:hAnsi="Times New Roman" w:cs="Times New Roman"/>
          <w:sz w:val="24"/>
          <w:szCs w:val="24"/>
        </w:rPr>
        <w:t xml:space="preserve">the </w:t>
      </w:r>
      <w:r w:rsidRPr="00365E5C">
        <w:rPr>
          <w:rFonts w:ascii="Times New Roman" w:hAnsi="Times New Roman" w:cs="Times New Roman"/>
          <w:sz w:val="24"/>
          <w:szCs w:val="24"/>
        </w:rPr>
        <w:t>development of individual competencies in the organizational context</w:t>
      </w:r>
      <w:r w:rsidR="007C6260" w:rsidRPr="00365E5C">
        <w:rPr>
          <w:rFonts w:ascii="Times New Roman" w:hAnsi="Times New Roman" w:cs="Times New Roman"/>
          <w:sz w:val="24"/>
          <w:szCs w:val="24"/>
        </w:rPr>
        <w:t>,</w:t>
      </w:r>
      <w:r w:rsidRPr="00365E5C">
        <w:rPr>
          <w:rFonts w:ascii="Times New Roman" w:hAnsi="Times New Roman" w:cs="Times New Roman"/>
          <w:sz w:val="24"/>
          <w:szCs w:val="24"/>
        </w:rPr>
        <w:t xml:space="preserve"> </w:t>
      </w:r>
      <w:r w:rsidR="00D114A1" w:rsidRPr="00365E5C">
        <w:rPr>
          <w:rFonts w:ascii="Times New Roman" w:hAnsi="Times New Roman" w:cs="Times New Roman"/>
          <w:sz w:val="24"/>
          <w:szCs w:val="24"/>
        </w:rPr>
        <w:t>however</w:t>
      </w:r>
      <w:r w:rsidR="007C6260" w:rsidRPr="00365E5C">
        <w:rPr>
          <w:rFonts w:ascii="Times New Roman" w:hAnsi="Times New Roman" w:cs="Times New Roman"/>
          <w:sz w:val="24"/>
          <w:szCs w:val="24"/>
        </w:rPr>
        <w:t>,</w:t>
      </w:r>
      <w:r w:rsidRPr="00365E5C">
        <w:rPr>
          <w:rFonts w:ascii="Times New Roman" w:hAnsi="Times New Roman" w:cs="Times New Roman"/>
          <w:sz w:val="24"/>
          <w:szCs w:val="24"/>
        </w:rPr>
        <w:t xml:space="preserve"> little attention </w:t>
      </w:r>
      <w:r w:rsidR="00D114A1" w:rsidRPr="00365E5C">
        <w:rPr>
          <w:rFonts w:ascii="Times New Roman" w:hAnsi="Times New Roman" w:cs="Times New Roman"/>
          <w:sz w:val="24"/>
          <w:szCs w:val="24"/>
        </w:rPr>
        <w:t>has been</w:t>
      </w:r>
      <w:r w:rsidRPr="00365E5C">
        <w:rPr>
          <w:rFonts w:ascii="Times New Roman" w:hAnsi="Times New Roman" w:cs="Times New Roman"/>
          <w:sz w:val="24"/>
          <w:szCs w:val="24"/>
        </w:rPr>
        <w:t xml:space="preserve"> paid to determin</w:t>
      </w:r>
      <w:r w:rsidR="00D114A1" w:rsidRPr="00365E5C">
        <w:rPr>
          <w:rFonts w:ascii="Times New Roman" w:hAnsi="Times New Roman" w:cs="Times New Roman"/>
          <w:sz w:val="24"/>
          <w:szCs w:val="24"/>
        </w:rPr>
        <w:t>ing</w:t>
      </w:r>
      <w:r w:rsidRPr="00365E5C">
        <w:rPr>
          <w:rFonts w:ascii="Times New Roman" w:hAnsi="Times New Roman" w:cs="Times New Roman"/>
          <w:sz w:val="24"/>
          <w:szCs w:val="24"/>
        </w:rPr>
        <w:t xml:space="preserve"> the influence of competencies on </w:t>
      </w:r>
      <w:r w:rsidR="00D114A1" w:rsidRPr="00365E5C">
        <w:rPr>
          <w:rFonts w:ascii="Times New Roman" w:hAnsi="Times New Roman" w:cs="Times New Roman"/>
          <w:sz w:val="24"/>
          <w:szCs w:val="24"/>
        </w:rPr>
        <w:t xml:space="preserve">the </w:t>
      </w:r>
      <w:r w:rsidRPr="00365E5C">
        <w:rPr>
          <w:rFonts w:ascii="Times New Roman" w:hAnsi="Times New Roman" w:cs="Times New Roman"/>
          <w:sz w:val="24"/>
          <w:szCs w:val="24"/>
        </w:rPr>
        <w:t xml:space="preserve">success </w:t>
      </w:r>
      <w:r w:rsidR="00D114A1" w:rsidRPr="00365E5C">
        <w:rPr>
          <w:rFonts w:ascii="Times New Roman" w:hAnsi="Times New Roman" w:cs="Times New Roman"/>
          <w:sz w:val="24"/>
          <w:szCs w:val="24"/>
        </w:rPr>
        <w:t>of</w:t>
      </w:r>
      <w:r w:rsidRPr="00365E5C">
        <w:rPr>
          <w:rFonts w:ascii="Times New Roman" w:hAnsi="Times New Roman" w:cs="Times New Roman"/>
          <w:sz w:val="24"/>
          <w:szCs w:val="24"/>
        </w:rPr>
        <w:t xml:space="preserve"> projects </w:t>
      </w:r>
      <w:r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&lt;EndNote&gt;&lt;Cite&gt;&lt;Author&gt;Salman&lt;/Author&gt;&lt;Year&gt;2020&lt;/Year&gt;&lt;RecNum&gt;2841&lt;/RecNum&gt;&lt;DisplayText&gt;(de Rezende et al., 2021; Salman et al., 2020)&lt;/DisplayText&gt;&lt;record&gt;&lt;rec-number&gt;2841&lt;/rec-number&gt;&lt;foreign-keys&gt;&lt;key app="EN" db-id="5ppr92xvhrpwwye2pecp0xsss2rex9r009pt" timestamp="1633501602"&gt;2841&lt;/key&gt;&lt;/foreign-keys&gt;&lt;ref-type name="Journal Article"&gt;17&lt;/ref-type&gt;&lt;contributors&gt;&lt;authors&gt;&lt;author&gt;Salman, Mohammad&lt;/author&gt;&lt;author&gt;Ganie, Showkat Ahmad&lt;/author&gt;&lt;author&gt;Saleem, Imran &lt;/author&gt;&lt;/authors&gt;&lt;/contributors&gt;&lt;titles&gt;&lt;title&gt;The concept of competence: a thematic review and discussion&lt;/title&gt;&lt;secondary-title&gt;European Journal of Training Development&lt;/secondary-title&gt;&lt;/titles&gt;&lt;periodical&gt;&lt;full-title&gt;European Journal of Training Development&lt;/full-title&gt;&lt;/periodical&gt;&lt;dates&gt;&lt;year&gt;2020&lt;/year&gt;&lt;/dates&gt;&lt;isbn&gt;2046-9012&lt;/isbn&gt;&lt;urls&gt;&lt;/urls&gt;&lt;/record&gt;&lt;/Cite&gt;&lt;Cite&gt;&lt;Author&gt;de Rezende&lt;/Author&gt;&lt;Year&gt;2021&lt;/Year&gt;&lt;RecNum&gt;2837&lt;/RecNum&gt;&lt;record&gt;&lt;rec-number&gt;2837&lt;/rec-number&gt;&lt;foreign-keys&gt;&lt;key app="EN" db-id="5ppr92xvhrpwwye2pecp0xsss2rex9r009pt" timestamp="1633499479"&gt;2837&lt;/key&gt;&lt;/foreign-keys&gt;&lt;ref-type name="Journal Article"&gt;17&lt;/ref-type&gt;&lt;contributors&gt;&lt;authors&gt;&lt;author&gt;de Rezende, Leandro Bolzan&lt;/author&gt;&lt;author&gt;Blackwell, Paul&lt;/author&gt;&lt;author&gt;Denicol, Juliano&lt;/author&gt;&lt;author&gt;Guillaumon, Siegrid&lt;/author&gt;&lt;/authors&gt;&lt;/contributors&gt;&lt;titles&gt;&lt;title&gt;Main competencies to manage complex defence projects&lt;/title&gt;&lt;secondary-title&gt;Project Leadership Society&lt;/secondary-title&gt;&lt;/titles&gt;&lt;periodical&gt;&lt;full-title&gt;Project Leadership Society&lt;/full-title&gt;&lt;/periodical&gt;&lt;pages&gt;100014&lt;/pages&gt;&lt;dates&gt;&lt;year&gt;2021&lt;/year&gt;&lt;/dates&gt;&lt;isbn&gt;2666-7215&lt;/isbn&gt;&lt;urls&gt;&lt;/urls&gt;&lt;/record&gt;&lt;/Cite&gt;&lt;/EndNote&gt;</w:instrText>
      </w:r>
      <w:r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(de Rezende et al., 2021; Salman et al., 2020)</w:t>
      </w:r>
      <w:r w:rsidRPr="00365E5C">
        <w:rPr>
          <w:rFonts w:ascii="Times New Roman" w:hAnsi="Times New Roman" w:cs="Times New Roman"/>
          <w:sz w:val="24"/>
          <w:szCs w:val="24"/>
        </w:rPr>
        <w:fldChar w:fldCharType="end"/>
      </w:r>
      <w:r w:rsidRPr="00365E5C">
        <w:rPr>
          <w:rFonts w:ascii="Times New Roman" w:hAnsi="Times New Roman" w:cs="Times New Roman"/>
          <w:sz w:val="24"/>
          <w:szCs w:val="24"/>
        </w:rPr>
        <w:t xml:space="preserve">. </w:t>
      </w:r>
      <w:r w:rsidR="00D114A1" w:rsidRPr="00365E5C">
        <w:rPr>
          <w:rFonts w:ascii="Times New Roman" w:hAnsi="Times New Roman" w:cs="Times New Roman"/>
          <w:sz w:val="24"/>
          <w:szCs w:val="24"/>
        </w:rPr>
        <w:t>Further,</w:t>
      </w:r>
      <w:r w:rsidR="00084DE2" w:rsidRPr="00365E5C">
        <w:rPr>
          <w:rFonts w:ascii="Times New Roman" w:hAnsi="Times New Roman" w:cs="Times New Roman"/>
          <w:sz w:val="24"/>
          <w:szCs w:val="24"/>
        </w:rPr>
        <w:t xml:space="preserve"> there is a dearth of research </w:t>
      </w:r>
      <w:r w:rsidR="006A714D" w:rsidRPr="00365E5C">
        <w:rPr>
          <w:rFonts w:ascii="Times New Roman" w:hAnsi="Times New Roman" w:cs="Times New Roman"/>
          <w:sz w:val="24"/>
          <w:szCs w:val="24"/>
        </w:rPr>
        <w:t xml:space="preserve">in this area </w:t>
      </w:r>
      <w:r w:rsidR="00084DE2" w:rsidRPr="00365E5C">
        <w:rPr>
          <w:rFonts w:ascii="Times New Roman" w:hAnsi="Times New Roman" w:cs="Times New Roman"/>
          <w:sz w:val="24"/>
          <w:szCs w:val="24"/>
        </w:rPr>
        <w:t xml:space="preserve">as earlier studies were limited to </w:t>
      </w:r>
      <w:r w:rsidR="006A714D" w:rsidRPr="00365E5C">
        <w:rPr>
          <w:rFonts w:ascii="Times New Roman" w:hAnsi="Times New Roman" w:cs="Times New Roman"/>
          <w:sz w:val="24"/>
          <w:szCs w:val="24"/>
        </w:rPr>
        <w:t xml:space="preserve">just a </w:t>
      </w:r>
      <w:r w:rsidR="00084DE2" w:rsidRPr="00365E5C">
        <w:rPr>
          <w:rFonts w:ascii="Times New Roman" w:hAnsi="Times New Roman" w:cs="Times New Roman"/>
          <w:sz w:val="24"/>
          <w:szCs w:val="24"/>
        </w:rPr>
        <w:t>few research settings</w:t>
      </w:r>
      <w:r w:rsidRPr="00365E5C">
        <w:rPr>
          <w:rFonts w:ascii="Times New Roman" w:hAnsi="Times New Roman" w:cs="Times New Roman"/>
          <w:sz w:val="24"/>
          <w:szCs w:val="24"/>
        </w:rPr>
        <w:t>; f</w:t>
      </w:r>
      <w:r w:rsidR="00084DE2" w:rsidRPr="00365E5C">
        <w:rPr>
          <w:rFonts w:ascii="Times New Roman" w:hAnsi="Times New Roman" w:cs="Times New Roman"/>
          <w:sz w:val="24"/>
          <w:szCs w:val="24"/>
        </w:rPr>
        <w:t>or instance,</w:t>
      </w:r>
      <w:r w:rsidR="006A714D" w:rsidRPr="00365E5C">
        <w:rPr>
          <w:rFonts w:ascii="Times New Roman" w:hAnsi="Times New Roman" w:cs="Times New Roman"/>
          <w:sz w:val="24"/>
          <w:szCs w:val="24"/>
        </w:rPr>
        <w:t xml:space="preserve"> the study by</w:t>
      </w:r>
      <w:r w:rsidR="00084DE2" w:rsidRPr="00365E5C">
        <w:rPr>
          <w:rFonts w:ascii="Times New Roman" w:hAnsi="Times New Roman" w:cs="Times New Roman"/>
          <w:sz w:val="24"/>
          <w:szCs w:val="24"/>
        </w:rPr>
        <w:t xml:space="preserve"> </w:t>
      </w:r>
      <w:r w:rsidR="00850887"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 AuthorYear="1"&gt;&lt;Author&gt;Tabernero&lt;/Author&gt;&lt;Year&gt;2009&lt;/Year&gt;&lt;RecNum&gt;2828&lt;/RecNum&gt;&lt;DisplayText&gt;Tabernero, Chambel, Curral, and Arana (2009)&lt;/DisplayText&gt;&lt;record&gt;&lt;rec-number&gt;2828&lt;/rec-number&gt;&lt;foreign-keys&gt;&lt;key app="EN" db-id="5ppr92xvhrpwwye2pecp0xsss2rex9r009pt" timestamp="1624792768"&gt;2828&lt;/key&gt;&lt;/foreign-keys&gt;&lt;ref-type name="Journal Article"&gt;17&lt;/ref-type&gt;&lt;contributors&gt;&lt;authors&gt;&lt;author&gt;Tabernero, Carmen&lt;/author&gt;&lt;author&gt;Chambel, M Jose&lt;/author&gt;&lt;author&gt;Curral, Luis&lt;/author&gt;&lt;author&gt;Arana, Jose &lt;/author&gt;&lt;/authors&gt;&lt;/contributors&gt;&lt;titles&gt;&lt;title&gt;The role of task-oriented versus relationship-oriented leadership on normative contract and group performance&lt;/title&gt;&lt;secondary-title&gt;Social Behavior Personality: an international journal&lt;/secondary-title&gt;&lt;/titles&gt;&lt;periodical&gt;&lt;full-title&gt;Social Behavior Personality: an international journal&lt;/full-title&gt;&lt;/periodical&gt;&lt;pages&gt;1391-1404&lt;/pages&gt;&lt;volume&gt;37&lt;/volume&gt;&lt;number&gt;10&lt;/number&gt;&lt;dates&gt;&lt;year&gt;2009&lt;/year&gt;&lt;/dates&gt;&lt;isbn&gt;0301-2212&lt;/isbn&gt;&lt;urls&gt;&lt;/urls&gt;&lt;/record&gt;&lt;/Cite&gt;&lt;/EndNote&gt;</w:instrText>
      </w:r>
      <w:r w:rsidR="00850887"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Tabernero, Chambel, Curral, and Arana (2009)</w:t>
      </w:r>
      <w:r w:rsidR="00850887" w:rsidRPr="00365E5C">
        <w:rPr>
          <w:rFonts w:ascii="Times New Roman" w:hAnsi="Times New Roman" w:cs="Times New Roman"/>
          <w:sz w:val="24"/>
          <w:szCs w:val="24"/>
        </w:rPr>
        <w:fldChar w:fldCharType="end"/>
      </w:r>
      <w:r w:rsidR="00850887" w:rsidRPr="00365E5C">
        <w:rPr>
          <w:rFonts w:ascii="Times New Roman" w:hAnsi="Times New Roman" w:cs="Times New Roman"/>
          <w:sz w:val="24"/>
          <w:szCs w:val="24"/>
        </w:rPr>
        <w:t xml:space="preserve"> </w:t>
      </w:r>
      <w:r w:rsidR="00084DE2" w:rsidRPr="00365E5C">
        <w:rPr>
          <w:rFonts w:ascii="Times New Roman" w:hAnsi="Times New Roman" w:cs="Times New Roman"/>
          <w:sz w:val="24"/>
          <w:szCs w:val="24"/>
        </w:rPr>
        <w:t xml:space="preserve">was limited to the influence of task-oriented behavior and relationship-oriented behavior on group performance; </w:t>
      </w:r>
      <w:r w:rsidR="006A714D" w:rsidRPr="00365E5C">
        <w:rPr>
          <w:rFonts w:ascii="Times New Roman" w:hAnsi="Times New Roman" w:cs="Times New Roman"/>
          <w:sz w:val="24"/>
          <w:szCs w:val="24"/>
        </w:rPr>
        <w:t xml:space="preserve">research by </w:t>
      </w:r>
      <w:r w:rsidR="00084DE2" w:rsidRPr="00365E5C">
        <w:rPr>
          <w:rFonts w:ascii="Times New Roman" w:hAnsi="Times New Roman" w:cs="Times New Roman"/>
          <w:sz w:val="24"/>
          <w:szCs w:val="24"/>
        </w:rPr>
        <w:fldChar w:fldCharType="begin"/>
      </w:r>
      <w:r w:rsidR="007A6D78" w:rsidRPr="00365E5C">
        <w:rPr>
          <w:rFonts w:ascii="Times New Roman" w:hAnsi="Times New Roman" w:cs="Times New Roman"/>
          <w:sz w:val="24"/>
          <w:szCs w:val="24"/>
        </w:rPr>
        <w:instrText xml:space="preserve"> ADDIN EN.CITE &lt;EndNote&gt;&lt;Cite AuthorYear="1"&gt;&lt;Author&gt;Alvi&lt;/Author&gt;&lt;Year&gt;2019&lt;/Year&gt;&lt;RecNum&gt;2829&lt;/RecNum&gt;&lt;DisplayText&gt;Alvi and Rana (2019)&lt;/DisplayText&gt;&lt;record&gt;&lt;rec-number&gt;2829&lt;/rec-number&gt;&lt;foreign-keys&gt;&lt;key app="EN" db-id="5ppr92xvhrpwwye2pecp0xsss2rex9r009pt" timestamp="1624792837"&gt;2829&lt;/key&gt;&lt;/foreign-keys&gt;&lt;ref-type name="Journal Article"&gt;17&lt;/ref-type&gt;&lt;contributors&gt;&lt;authors&gt;&lt;author&gt;Alvi, Gulshan Fatima&lt;/author&gt;&lt;author&gt;Rana, Rizwan Akram&lt;/author&gt;&lt;/authors&gt;&lt;/contributors&gt;&lt;titles&gt;&lt;title&gt;Relationship between Task-Oriented Leaders&amp;apos; Behavior and Organizational Performance in Higher Education Institutions&lt;/title&gt;&lt;secondary-title&gt;Research Bulletin of Education&lt;/secondary-title&gt;&lt;/titles&gt;&lt;periodical&gt;&lt;full-title&gt;Research Bulletin of Education&lt;/full-title&gt;&lt;/periodical&gt;&lt;pages&gt;153-166&lt;/pages&gt;&lt;volume&gt;41&lt;/volume&gt;&lt;number&gt;3&lt;/number&gt;&lt;dates&gt;&lt;year&gt;2019&lt;/year&gt;&lt;/dates&gt;&lt;isbn&gt;0555-7747&lt;/isbn&gt;&lt;urls&gt;&lt;/urls&gt;&lt;/record&gt;&lt;/Cite&gt;&lt;/EndNote&gt;</w:instrText>
      </w:r>
      <w:r w:rsidR="00084DE2" w:rsidRPr="00365E5C">
        <w:rPr>
          <w:rFonts w:ascii="Times New Roman" w:hAnsi="Times New Roman" w:cs="Times New Roman"/>
          <w:sz w:val="24"/>
          <w:szCs w:val="24"/>
        </w:rPr>
        <w:fldChar w:fldCharType="separate"/>
      </w:r>
      <w:r w:rsidR="007A6D78" w:rsidRPr="00365E5C">
        <w:rPr>
          <w:rFonts w:ascii="Times New Roman" w:hAnsi="Times New Roman" w:cs="Times New Roman"/>
          <w:noProof/>
          <w:sz w:val="24"/>
          <w:szCs w:val="24"/>
        </w:rPr>
        <w:t>Alvi and Rana (2019)</w:t>
      </w:r>
      <w:r w:rsidR="00084DE2" w:rsidRPr="00365E5C">
        <w:rPr>
          <w:rFonts w:ascii="Times New Roman" w:hAnsi="Times New Roman" w:cs="Times New Roman"/>
          <w:sz w:val="24"/>
          <w:szCs w:val="24"/>
        </w:rPr>
        <w:fldChar w:fldCharType="end"/>
      </w:r>
      <w:r w:rsidR="00084DE2" w:rsidRPr="00365E5C">
        <w:rPr>
          <w:rFonts w:ascii="Times New Roman" w:hAnsi="Times New Roman" w:cs="Times New Roman"/>
          <w:sz w:val="24"/>
          <w:szCs w:val="24"/>
        </w:rPr>
        <w:t xml:space="preserve"> was restricted to </w:t>
      </w:r>
      <w:r w:rsidR="006A714D" w:rsidRPr="00365E5C">
        <w:rPr>
          <w:rFonts w:ascii="Times New Roman" w:hAnsi="Times New Roman" w:cs="Times New Roman"/>
          <w:sz w:val="24"/>
          <w:szCs w:val="24"/>
        </w:rPr>
        <w:t xml:space="preserve">the </w:t>
      </w:r>
      <w:r w:rsidR="00084DE2" w:rsidRPr="00365E5C">
        <w:rPr>
          <w:rFonts w:ascii="Times New Roman" w:hAnsi="Times New Roman" w:cs="Times New Roman"/>
          <w:sz w:val="24"/>
          <w:szCs w:val="24"/>
        </w:rPr>
        <w:t xml:space="preserve">relationship between task-oriented leaders and organizational performance; </w:t>
      </w:r>
      <w:r w:rsidR="006A714D" w:rsidRPr="00365E5C">
        <w:rPr>
          <w:rFonts w:ascii="Times New Roman" w:hAnsi="Times New Roman" w:cs="Times New Roman"/>
          <w:sz w:val="24"/>
          <w:szCs w:val="24"/>
        </w:rPr>
        <w:t xml:space="preserve">the study by </w:t>
      </w:r>
      <w:r w:rsidR="00F20EF8" w:rsidRPr="00365E5C">
        <w:rPr>
          <w:rFonts w:ascii="Times New Roman" w:hAnsi="Times New Roman" w:cs="Times New Roman"/>
          <w:sz w:val="24"/>
          <w:szCs w:val="24"/>
        </w:rPr>
        <w:fldChar w:fldCharType="begin"/>
      </w:r>
      <w:r w:rsidR="00F20EF8" w:rsidRPr="00365E5C">
        <w:rPr>
          <w:rFonts w:ascii="Times New Roman" w:hAnsi="Times New Roman" w:cs="Times New Roman"/>
          <w:sz w:val="24"/>
          <w:szCs w:val="24"/>
        </w:rPr>
        <w:instrText xml:space="preserve"> ADDIN EN.CITE &lt;EndNote&gt;&lt;Cite AuthorYear="1"&gt;&lt;Author&gt;Fayyaz&lt;/Author&gt;&lt;Year&gt;2014&lt;/Year&gt;&lt;RecNum&gt;2809&lt;/RecNum&gt;&lt;DisplayText&gt;Fayyaz et al. (2014)&lt;/DisplayText&gt;&lt;record&gt;&lt;rec-number&gt;2809&lt;/rec-number&gt;&lt;foreign-keys&gt;&lt;key app="EN" db-id="5ppr92xvhrpwwye2pecp0xsss2rex9r009pt" timestamp="1620737446"&gt;2809&lt;/key&gt;&lt;/foreign-keys&gt;&lt;ref-type name="Journal Article"&gt;17&lt;/ref-type&gt;&lt;contributors&gt;&lt;authors&gt;&lt;author&gt;Fayyaz, Hina&lt;/author&gt;&lt;author&gt;Naheed, Riffat&lt;/author&gt;&lt;author&gt;Hasan, Ameer&lt;/author&gt;&lt;/authors&gt;&lt;/contributors&gt;&lt;titles&gt;&lt;title&gt;Effect of task oriented and relational leadership style on employee performance; moderating impact of communicator competence&lt;/title&gt;&lt;secondary-title&gt;Journal of Marketing and Consumer Research&lt;/secondary-title&gt;&lt;/titles&gt;&lt;periodical&gt;&lt;full-title&gt;Journal of Marketing and Consumer Research&lt;/full-title&gt;&lt;/periodical&gt;&lt;pages&gt;1-9&lt;/pages&gt;&lt;volume&gt;3&lt;/volume&gt;&lt;number&gt;1&lt;/number&gt;&lt;dates&gt;&lt;year&gt;2014&lt;/year&gt;&lt;/dates&gt;&lt;urls&gt;&lt;/urls&gt;&lt;/record&gt;&lt;/Cite&gt;&lt;/EndNote&gt;</w:instrText>
      </w:r>
      <w:r w:rsidR="00F20EF8" w:rsidRPr="00365E5C">
        <w:rPr>
          <w:rFonts w:ascii="Times New Roman" w:hAnsi="Times New Roman" w:cs="Times New Roman"/>
          <w:sz w:val="24"/>
          <w:szCs w:val="24"/>
        </w:rPr>
        <w:fldChar w:fldCharType="separate"/>
      </w:r>
      <w:r w:rsidR="00F20EF8" w:rsidRPr="00365E5C">
        <w:rPr>
          <w:rFonts w:ascii="Times New Roman" w:hAnsi="Times New Roman" w:cs="Times New Roman"/>
          <w:noProof/>
          <w:sz w:val="24"/>
          <w:szCs w:val="24"/>
        </w:rPr>
        <w:t>Fayyaz et al. (2014)</w:t>
      </w:r>
      <w:r w:rsidR="00F20EF8" w:rsidRPr="00365E5C">
        <w:rPr>
          <w:rFonts w:ascii="Times New Roman" w:hAnsi="Times New Roman" w:cs="Times New Roman"/>
          <w:sz w:val="24"/>
          <w:szCs w:val="24"/>
        </w:rPr>
        <w:fldChar w:fldCharType="end"/>
      </w:r>
      <w:r w:rsidR="00F20EF8" w:rsidRPr="00365E5C">
        <w:rPr>
          <w:rFonts w:ascii="Times New Roman" w:hAnsi="Times New Roman" w:cs="Times New Roman"/>
          <w:sz w:val="24"/>
          <w:szCs w:val="24"/>
        </w:rPr>
        <w:t xml:space="preserve"> </w:t>
      </w:r>
      <w:r w:rsidR="00084DE2" w:rsidRPr="00365E5C">
        <w:rPr>
          <w:rFonts w:ascii="Times New Roman" w:hAnsi="Times New Roman" w:cs="Times New Roman"/>
          <w:sz w:val="24"/>
          <w:szCs w:val="24"/>
        </w:rPr>
        <w:t xml:space="preserve">was limited to the effect of relationship-oriented and task-oriented styles on employee performance in the presence of communicator competence; </w:t>
      </w:r>
      <w:r w:rsidR="00084DE2" w:rsidRPr="00365E5C">
        <w:rPr>
          <w:rFonts w:ascii="Times New Roman" w:hAnsi="Times New Roman" w:cs="Times New Roman"/>
          <w:sz w:val="24"/>
          <w:szCs w:val="24"/>
        </w:rPr>
        <w:fldChar w:fldCharType="begin"/>
      </w:r>
      <w:r w:rsidR="00F20EF8" w:rsidRPr="00365E5C">
        <w:rPr>
          <w:rFonts w:ascii="Times New Roman" w:hAnsi="Times New Roman" w:cs="Times New Roman"/>
          <w:sz w:val="24"/>
          <w:szCs w:val="24"/>
        </w:rPr>
        <w:instrText xml:space="preserve"> ADDIN EN.CITE &lt;EndNote&gt;&lt;Cite AuthorYear="1"&gt;&lt;Author&gt;Henkel&lt;/Author&gt;&lt;Year&gt;2019&lt;/Year&gt;&lt;RecNum&gt;2832&lt;/RecNum&gt;&lt;DisplayText&gt;Henkel et al. (2019)&lt;/DisplayText&gt;&lt;record&gt;&lt;rec-number&gt;2832&lt;/rec-number&gt;&lt;foreign-keys&gt;&lt;key app="EN" db-id="5ppr92xvhrpwwye2pecp0xsss2rex9r009pt" timestamp="1624793120"&gt;2832&lt;/key&gt;&lt;/foreign-keys&gt;&lt;ref-type name="Journal Article"&gt;17&lt;/ref-type&gt;&lt;contributors&gt;&lt;authors&gt;&lt;author&gt;Henkel, Thomas G&lt;/author&gt;&lt;author&gt;Marion, James W&lt;/author&gt;&lt;author&gt;Bourdeau, Debra T &lt;/author&gt;&lt;/authors&gt;&lt;/contributors&gt;&lt;titles&gt;&lt;title&gt;Project manager leadership behavior: Task-oriented versus relationship-oriented&lt;/title&gt;&lt;secondary-title&gt;Journal of Leadership Education&lt;/secondary-title&gt;&lt;/titles&gt;&lt;periodical&gt;&lt;full-title&gt;Journal of Leadership Education&lt;/full-title&gt;&lt;/periodical&gt;&lt;pages&gt;1-14&lt;/pages&gt;&lt;volume&gt;18&lt;/volume&gt;&lt;number&gt;2&lt;/number&gt;&lt;dates&gt;&lt;year&gt;2019&lt;/year&gt;&lt;/dates&gt;&lt;urls&gt;&lt;/urls&gt;&lt;/record&gt;&lt;/Cite&gt;&lt;/EndNote&gt;</w:instrText>
      </w:r>
      <w:r w:rsidR="00084DE2" w:rsidRPr="00365E5C">
        <w:rPr>
          <w:rFonts w:ascii="Times New Roman" w:hAnsi="Times New Roman" w:cs="Times New Roman"/>
          <w:sz w:val="24"/>
          <w:szCs w:val="24"/>
        </w:rPr>
        <w:fldChar w:fldCharType="separate"/>
      </w:r>
      <w:r w:rsidR="00F20EF8" w:rsidRPr="00365E5C">
        <w:rPr>
          <w:rFonts w:ascii="Times New Roman" w:hAnsi="Times New Roman" w:cs="Times New Roman"/>
          <w:noProof/>
          <w:sz w:val="24"/>
          <w:szCs w:val="24"/>
        </w:rPr>
        <w:t>Henkel et al. (2019)</w:t>
      </w:r>
      <w:r w:rsidR="00084DE2" w:rsidRPr="00365E5C">
        <w:rPr>
          <w:rFonts w:ascii="Times New Roman" w:hAnsi="Times New Roman" w:cs="Times New Roman"/>
          <w:sz w:val="24"/>
          <w:szCs w:val="24"/>
        </w:rPr>
        <w:fldChar w:fldCharType="end"/>
      </w:r>
      <w:r w:rsidR="00084DE2" w:rsidRPr="00365E5C">
        <w:rPr>
          <w:rFonts w:ascii="Times New Roman" w:hAnsi="Times New Roman" w:cs="Times New Roman"/>
          <w:sz w:val="24"/>
          <w:szCs w:val="24"/>
        </w:rPr>
        <w:t xml:space="preserve"> explored task-oriented and relationship-oriented leadership approaches adopted by the managers</w:t>
      </w:r>
      <w:r w:rsidR="00F360E0" w:rsidRPr="00365E5C">
        <w:rPr>
          <w:rFonts w:ascii="Times New Roman" w:hAnsi="Times New Roman" w:cs="Times New Roman"/>
          <w:sz w:val="24"/>
          <w:szCs w:val="24"/>
        </w:rPr>
        <w:t>, and</w:t>
      </w:r>
      <w:r w:rsidR="00084DE2" w:rsidRPr="00365E5C">
        <w:rPr>
          <w:rFonts w:ascii="Times New Roman" w:hAnsi="Times New Roman" w:cs="Times New Roman"/>
          <w:sz w:val="24"/>
          <w:szCs w:val="24"/>
        </w:rPr>
        <w:t xml:space="preserve"> </w:t>
      </w:r>
      <w:r w:rsidR="008209D4" w:rsidRPr="00365E5C">
        <w:rPr>
          <w:rFonts w:ascii="Times New Roman" w:hAnsi="Times New Roman" w:cs="Times New Roman"/>
          <w:sz w:val="24"/>
          <w:szCs w:val="24"/>
        </w:rPr>
        <w:fldChar w:fldCharType="begin"/>
      </w:r>
      <w:r w:rsidR="0056468F" w:rsidRPr="00365E5C">
        <w:rPr>
          <w:rFonts w:ascii="Times New Roman" w:hAnsi="Times New Roman" w:cs="Times New Roman"/>
          <w:sz w:val="24"/>
          <w:szCs w:val="24"/>
        </w:rPr>
        <w:instrText xml:space="preserve"> ADDIN EN.CITE &lt;EndNote&gt;&lt;Cite AuthorYear="1"&gt;&lt;Author&gt;Rüzgar&lt;/Author&gt;&lt;Year&gt;2018&lt;/Year&gt;&lt;RecNum&gt;2788&lt;/RecNum&gt;&lt;DisplayText&gt;Rüzgar (2018)&lt;/DisplayText&gt;&lt;record&gt;&lt;rec-number&gt;2788&lt;/rec-number&gt;&lt;foreign-keys&gt;&lt;key app="EN" db-id="5ppr92xvhrpwwye2pecp0xsss2rex9r009pt" timestamp="1620721552"&gt;2788&lt;/key&gt;&lt;/foreign-keys&gt;&lt;ref-type name="Journal Article"&gt;17&lt;/ref-type&gt;&lt;contributors&gt;&lt;authors&gt;&lt;author&gt;Rüzgar, Nilüfer&lt;/author&gt;&lt;/authors&gt;&lt;/contributors&gt;&lt;titles&gt;&lt;title&gt;The effect of leaders’ adoption of task-oriented or relationship-oriented leadership style on leader-member exchange (LMX), in the organizations that are active in service sector: A research on tourism agencies&lt;/title&gt;&lt;secondary-title&gt; Journal of Business Administration Research&lt;/secondary-title&gt;&lt;/titles&gt;&lt;pages&gt;50-60&lt;/pages&gt;&lt;volume&gt;7&lt;/volume&gt;&lt;number&gt;1&lt;/number&gt;&lt;dates&gt;&lt;year&gt;2018&lt;/year&gt;&lt;/dates&gt;&lt;urls&gt;&lt;/urls&gt;&lt;/record&gt;&lt;/Cite&gt;&lt;/EndNote&gt;</w:instrText>
      </w:r>
      <w:r w:rsidR="008209D4" w:rsidRPr="00365E5C">
        <w:rPr>
          <w:rFonts w:ascii="Times New Roman" w:hAnsi="Times New Roman" w:cs="Times New Roman"/>
          <w:sz w:val="24"/>
          <w:szCs w:val="24"/>
        </w:rPr>
        <w:fldChar w:fldCharType="separate"/>
      </w:r>
      <w:r w:rsidR="0056468F" w:rsidRPr="00365E5C">
        <w:rPr>
          <w:rFonts w:ascii="Times New Roman" w:hAnsi="Times New Roman" w:cs="Times New Roman"/>
          <w:noProof/>
          <w:sz w:val="24"/>
          <w:szCs w:val="24"/>
        </w:rPr>
        <w:t>Rüzgar (2018)</w:t>
      </w:r>
      <w:r w:rsidR="008209D4" w:rsidRPr="00365E5C">
        <w:rPr>
          <w:rFonts w:ascii="Times New Roman" w:hAnsi="Times New Roman" w:cs="Times New Roman"/>
          <w:sz w:val="24"/>
          <w:szCs w:val="24"/>
        </w:rPr>
        <w:fldChar w:fldCharType="end"/>
      </w:r>
      <w:r w:rsidR="00084DE2" w:rsidRPr="00365E5C">
        <w:rPr>
          <w:rFonts w:ascii="Times New Roman" w:hAnsi="Times New Roman" w:cs="Times New Roman"/>
          <w:sz w:val="24"/>
          <w:szCs w:val="24"/>
        </w:rPr>
        <w:t xml:space="preserve"> found </w:t>
      </w:r>
      <w:r w:rsidR="006A714D" w:rsidRPr="00365E5C">
        <w:rPr>
          <w:rFonts w:ascii="Times New Roman" w:hAnsi="Times New Roman" w:cs="Times New Roman"/>
          <w:sz w:val="24"/>
          <w:szCs w:val="24"/>
        </w:rPr>
        <w:t xml:space="preserve">an </w:t>
      </w:r>
      <w:r w:rsidR="00084DE2" w:rsidRPr="00365E5C">
        <w:rPr>
          <w:rFonts w:ascii="Times New Roman" w:hAnsi="Times New Roman" w:cs="Times New Roman"/>
          <w:sz w:val="24"/>
          <w:szCs w:val="24"/>
        </w:rPr>
        <w:t xml:space="preserve">insignificant effect of task-oriented leadership </w:t>
      </w:r>
      <w:r w:rsidR="006A714D" w:rsidRPr="00365E5C">
        <w:rPr>
          <w:rFonts w:ascii="Times New Roman" w:hAnsi="Times New Roman" w:cs="Times New Roman"/>
          <w:sz w:val="24"/>
          <w:szCs w:val="24"/>
        </w:rPr>
        <w:t>as well as a</w:t>
      </w:r>
      <w:r w:rsidR="00084DE2" w:rsidRPr="00365E5C">
        <w:rPr>
          <w:rFonts w:ascii="Times New Roman" w:hAnsi="Times New Roman" w:cs="Times New Roman"/>
          <w:sz w:val="24"/>
          <w:szCs w:val="24"/>
        </w:rPr>
        <w:t xml:space="preserve"> significant effect of relationship-oriented leadership on </w:t>
      </w:r>
      <w:r w:rsidR="006A714D" w:rsidRPr="00365E5C">
        <w:rPr>
          <w:rFonts w:ascii="Times New Roman" w:hAnsi="Times New Roman" w:cs="Times New Roman"/>
          <w:sz w:val="24"/>
          <w:szCs w:val="24"/>
        </w:rPr>
        <w:t xml:space="preserve">the </w:t>
      </w:r>
      <w:r w:rsidR="00084DE2" w:rsidRPr="00365E5C">
        <w:rPr>
          <w:rFonts w:ascii="Times New Roman" w:hAnsi="Times New Roman" w:cs="Times New Roman"/>
          <w:sz w:val="24"/>
          <w:szCs w:val="24"/>
        </w:rPr>
        <w:t xml:space="preserve">self-oriented dimension of Leader-Member-Exchange (LMX). However, the link between task-oriented, relationship-oriented, </w:t>
      </w:r>
      <w:r w:rsidR="00F360E0" w:rsidRPr="00365E5C">
        <w:rPr>
          <w:rFonts w:ascii="Times New Roman" w:hAnsi="Times New Roman" w:cs="Times New Roman"/>
          <w:sz w:val="24"/>
          <w:szCs w:val="24"/>
        </w:rPr>
        <w:t xml:space="preserve">and </w:t>
      </w:r>
      <w:r w:rsidR="00084DE2" w:rsidRPr="00365E5C">
        <w:rPr>
          <w:rFonts w:ascii="Times New Roman" w:hAnsi="Times New Roman" w:cs="Times New Roman"/>
          <w:sz w:val="24"/>
          <w:szCs w:val="24"/>
        </w:rPr>
        <w:t>innovation-oriented leadership competencies and project success in the presence of senior management support ha</w:t>
      </w:r>
      <w:r w:rsidR="006A714D" w:rsidRPr="00365E5C">
        <w:rPr>
          <w:rFonts w:ascii="Times New Roman" w:hAnsi="Times New Roman" w:cs="Times New Roman"/>
          <w:sz w:val="24"/>
          <w:szCs w:val="24"/>
        </w:rPr>
        <w:t>s</w:t>
      </w:r>
      <w:r w:rsidR="00084DE2" w:rsidRPr="00365E5C">
        <w:rPr>
          <w:rFonts w:ascii="Times New Roman" w:hAnsi="Times New Roman" w:cs="Times New Roman"/>
          <w:sz w:val="24"/>
          <w:szCs w:val="24"/>
        </w:rPr>
        <w:t xml:space="preserve"> </w:t>
      </w:r>
      <w:r w:rsidR="006A714D" w:rsidRPr="00365E5C">
        <w:rPr>
          <w:rFonts w:ascii="Times New Roman" w:hAnsi="Times New Roman" w:cs="Times New Roman"/>
          <w:sz w:val="24"/>
          <w:szCs w:val="24"/>
        </w:rPr>
        <w:t xml:space="preserve">not </w:t>
      </w:r>
      <w:r w:rsidR="00084DE2" w:rsidRPr="00365E5C">
        <w:rPr>
          <w:rFonts w:ascii="Times New Roman" w:hAnsi="Times New Roman" w:cs="Times New Roman"/>
          <w:sz w:val="24"/>
          <w:szCs w:val="24"/>
        </w:rPr>
        <w:t xml:space="preserve">yet been investigated </w:t>
      </w:r>
      <w:r w:rsidR="00084DE2" w:rsidRPr="00365E5C">
        <w:rPr>
          <w:rFonts w:ascii="Times New Roman" w:hAnsi="Times New Roman" w:cs="Times New Roman"/>
          <w:sz w:val="24"/>
          <w:szCs w:val="24"/>
        </w:rPr>
        <w:fldChar w:fldCharType="begin">
          <w:fldData xml:space="preserve">PEVuZE5vdGU+PENpdGU+PEF1dGhvcj5BaG1lZDwvQXV0aG9yPjxZZWFyPjIwMjE8L1llYXI+PFJl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</w:fldData>
        </w:fldChar>
      </w:r>
      <w:r w:rsidR="00D97FEB" w:rsidRPr="00365E5C">
        <w:rPr>
          <w:rFonts w:ascii="Times New Roman" w:hAnsi="Times New Roman" w:cs="Times New Roman"/>
          <w:sz w:val="24"/>
          <w:szCs w:val="24"/>
        </w:rPr>
        <w:instrText xml:space="preserve"> ADDIN EN.CITE </w:instrText>
      </w:r>
      <w:r w:rsidR="00D97FEB" w:rsidRPr="00365E5C">
        <w:rPr>
          <w:rFonts w:ascii="Times New Roman" w:hAnsi="Times New Roman" w:cs="Times New Roman"/>
          <w:sz w:val="24"/>
          <w:szCs w:val="24"/>
        </w:rPr>
        <w:fldChar w:fldCharType="begin">
          <w:fldData xml:space="preserve">PEVuZE5vdGU+PENpdGU+PEF1dGhvcj5BaG1lZDwvQXV0aG9yPjxZZWFyPjIwMjE8L1llYXI+PFJl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</w:fldData>
        </w:fldChar>
      </w:r>
      <w:r w:rsidR="00D97FEB" w:rsidRPr="00365E5C">
        <w:rPr>
          <w:rFonts w:ascii="Times New Roman" w:hAnsi="Times New Roman" w:cs="Times New Roman"/>
          <w:sz w:val="24"/>
          <w:szCs w:val="24"/>
        </w:rPr>
        <w:instrText xml:space="preserve"> ADDIN EN.CITE.DATA </w:instrText>
      </w:r>
      <w:r w:rsidR="00D97FEB" w:rsidRPr="00365E5C">
        <w:rPr>
          <w:rFonts w:ascii="Times New Roman" w:hAnsi="Times New Roman" w:cs="Times New Roman"/>
          <w:sz w:val="24"/>
          <w:szCs w:val="24"/>
        </w:rPr>
      </w:r>
      <w:r w:rsidR="00D97FEB" w:rsidRPr="00365E5C">
        <w:rPr>
          <w:rFonts w:ascii="Times New Roman" w:hAnsi="Times New Roman" w:cs="Times New Roman"/>
          <w:sz w:val="24"/>
          <w:szCs w:val="24"/>
        </w:rPr>
        <w:fldChar w:fldCharType="end"/>
      </w:r>
      <w:r w:rsidR="00084DE2" w:rsidRPr="00365E5C">
        <w:rPr>
          <w:rFonts w:ascii="Times New Roman" w:hAnsi="Times New Roman" w:cs="Times New Roman"/>
          <w:sz w:val="24"/>
          <w:szCs w:val="24"/>
        </w:rPr>
      </w:r>
      <w:r w:rsidR="00084DE2"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(Ahmed, Philbin, et al., 2021; Cleveland &amp; Cleveland, 2020; da Silva et al., 2019)</w:t>
      </w:r>
      <w:r w:rsidR="00084DE2" w:rsidRPr="00365E5C">
        <w:rPr>
          <w:rFonts w:ascii="Times New Roman" w:hAnsi="Times New Roman" w:cs="Times New Roman"/>
          <w:sz w:val="24"/>
          <w:szCs w:val="24"/>
        </w:rPr>
        <w:fldChar w:fldCharType="end"/>
      </w:r>
      <w:r w:rsidR="00084DE2" w:rsidRPr="00365E5C">
        <w:rPr>
          <w:rFonts w:ascii="Times New Roman" w:hAnsi="Times New Roman" w:cs="Times New Roman"/>
          <w:sz w:val="24"/>
          <w:szCs w:val="24"/>
        </w:rPr>
        <w:t>.</w:t>
      </w:r>
      <w:r w:rsidR="00C87159" w:rsidRPr="00365E5C">
        <w:rPr>
          <w:rFonts w:ascii="Times New Roman" w:hAnsi="Times New Roman" w:cs="Times New Roman"/>
          <w:sz w:val="24"/>
          <w:szCs w:val="24"/>
        </w:rPr>
        <w:t xml:space="preserve"> Therefore, this study </w:t>
      </w:r>
      <w:r w:rsidR="007C6260" w:rsidRPr="00365E5C">
        <w:rPr>
          <w:rFonts w:ascii="Times New Roman" w:hAnsi="Times New Roman" w:cs="Times New Roman"/>
          <w:sz w:val="24"/>
          <w:szCs w:val="24"/>
        </w:rPr>
        <w:t>is an effort</w:t>
      </w:r>
      <w:r w:rsidR="00C87159" w:rsidRPr="00365E5C">
        <w:rPr>
          <w:rFonts w:ascii="Times New Roman" w:hAnsi="Times New Roman" w:cs="Times New Roman"/>
          <w:sz w:val="24"/>
          <w:szCs w:val="24"/>
        </w:rPr>
        <w:t xml:space="preserve"> to find the link between task-oriented, relationship-oriented, and innovation-oriented competencies and project success in the presence of mult</w:t>
      </w:r>
      <w:r w:rsidR="00AD08EE" w:rsidRPr="00365E5C">
        <w:rPr>
          <w:rFonts w:ascii="Times New Roman" w:hAnsi="Times New Roman" w:cs="Times New Roman"/>
          <w:sz w:val="24"/>
          <w:szCs w:val="24"/>
        </w:rPr>
        <w:t>i</w:t>
      </w:r>
      <w:r w:rsidR="00C87159" w:rsidRPr="00365E5C">
        <w:rPr>
          <w:rFonts w:ascii="Times New Roman" w:hAnsi="Times New Roman" w:cs="Times New Roman"/>
          <w:sz w:val="24"/>
          <w:szCs w:val="24"/>
        </w:rPr>
        <w:t>-dimensional senior ma</w:t>
      </w:r>
      <w:r w:rsidR="00AD08EE" w:rsidRPr="00365E5C">
        <w:rPr>
          <w:rFonts w:ascii="Times New Roman" w:hAnsi="Times New Roman" w:cs="Times New Roman"/>
          <w:sz w:val="24"/>
          <w:szCs w:val="24"/>
        </w:rPr>
        <w:t>na</w:t>
      </w:r>
      <w:r w:rsidR="00C87159" w:rsidRPr="00365E5C">
        <w:rPr>
          <w:rFonts w:ascii="Times New Roman" w:hAnsi="Times New Roman" w:cs="Times New Roman"/>
          <w:sz w:val="24"/>
          <w:szCs w:val="24"/>
        </w:rPr>
        <w:t>gement support.</w:t>
      </w:r>
    </w:p>
    <w:p w14:paraId="1B1400B0" w14:textId="77777777" w:rsidR="00071B36" w:rsidRPr="00365E5C" w:rsidRDefault="00071B36" w:rsidP="00A971D6">
      <w:pPr>
        <w:spacing w:after="0" w:line="240" w:lineRule="auto"/>
        <w:jc w:val="both"/>
        <w:rPr>
          <w:rFonts w:ascii="Times New Roman" w:hAnsi="Times New Roman" w:cs="Times New Roman"/>
          <w:sz w:val="24"/>
          <w:szCs w:val="24"/>
        </w:rPr>
      </w:pPr>
    </w:p>
    <w:p w14:paraId="696B18E1" w14:textId="77777777" w:rsidR="002E5158" w:rsidRPr="00365E5C" w:rsidRDefault="00B90D54" w:rsidP="009A08C3">
      <w:pPr>
        <w:spacing w:after="0" w:line="480" w:lineRule="auto"/>
        <w:rPr>
          <w:rFonts w:ascii="Times New Roman" w:hAnsi="Times New Roman" w:cs="Times New Roman"/>
          <w:b/>
          <w:i/>
          <w:iCs/>
          <w:sz w:val="24"/>
          <w:szCs w:val="24"/>
        </w:rPr>
      </w:pPr>
      <w:r w:rsidRPr="00365E5C">
        <w:rPr>
          <w:rFonts w:ascii="Times New Roman" w:hAnsi="Times New Roman" w:cs="Times New Roman"/>
          <w:b/>
          <w:i/>
          <w:iCs/>
          <w:sz w:val="24"/>
          <w:szCs w:val="24"/>
        </w:rPr>
        <w:t>Task-oriented competencies and project success</w:t>
      </w:r>
    </w:p>
    <w:p w14:paraId="4CA671BD" w14:textId="77777777" w:rsidR="00042C26" w:rsidRPr="00365E5C" w:rsidRDefault="00DF6538" w:rsidP="006251CD">
      <w:pPr>
        <w:spacing w:line="360" w:lineRule="auto"/>
        <w:jc w:val="both"/>
        <w:rPr>
          <w:rFonts w:ascii="Times New Roman" w:hAnsi="Times New Roman" w:cs="Times New Roman"/>
          <w:sz w:val="24"/>
          <w:szCs w:val="24"/>
        </w:rPr>
      </w:pPr>
      <w:r w:rsidRPr="00365E5C">
        <w:rPr>
          <w:rFonts w:ascii="Times New Roman" w:hAnsi="Times New Roman" w:cs="Times New Roman"/>
          <w:sz w:val="24"/>
          <w:szCs w:val="24"/>
          <w:shd w:val="clear" w:color="auto" w:fill="FFFFFF"/>
        </w:rPr>
        <w:t xml:space="preserve">Task-oriented </w:t>
      </w:r>
      <w:r w:rsidR="007C6260" w:rsidRPr="00365E5C">
        <w:rPr>
          <w:rFonts w:ascii="Times New Roman" w:hAnsi="Times New Roman" w:cs="Times New Roman"/>
          <w:sz w:val="24"/>
          <w:szCs w:val="24"/>
          <w:shd w:val="clear" w:color="auto" w:fill="FFFFFF"/>
        </w:rPr>
        <w:t>competencies are</w:t>
      </w:r>
      <w:r w:rsidR="003C1869" w:rsidRPr="00365E5C">
        <w:rPr>
          <w:rFonts w:ascii="Times New Roman" w:hAnsi="Times New Roman" w:cs="Times New Roman"/>
          <w:sz w:val="24"/>
          <w:szCs w:val="24"/>
          <w:shd w:val="clear" w:color="auto" w:fill="FFFFFF"/>
        </w:rPr>
        <w:t xml:space="preserve"> based on a </w:t>
      </w:r>
      <w:r w:rsidRPr="00365E5C">
        <w:rPr>
          <w:rFonts w:ascii="Times New Roman" w:hAnsi="Times New Roman" w:cs="Times New Roman"/>
          <w:sz w:val="24"/>
          <w:szCs w:val="24"/>
          <w:shd w:val="clear" w:color="auto" w:fill="FFFFFF"/>
        </w:rPr>
        <w:t>combination of skills, qualities</w:t>
      </w:r>
      <w:r w:rsidR="00F360E0" w:rsidRPr="00365E5C">
        <w:rPr>
          <w:rFonts w:ascii="Times New Roman" w:hAnsi="Times New Roman" w:cs="Times New Roman"/>
          <w:sz w:val="24"/>
          <w:szCs w:val="24"/>
          <w:shd w:val="clear" w:color="auto" w:fill="FFFFFF"/>
        </w:rPr>
        <w:t>,</w:t>
      </w:r>
      <w:r w:rsidRPr="00365E5C">
        <w:rPr>
          <w:rFonts w:ascii="Times New Roman" w:hAnsi="Times New Roman" w:cs="Times New Roman"/>
          <w:sz w:val="24"/>
          <w:szCs w:val="24"/>
          <w:shd w:val="clear" w:color="auto" w:fill="FFFFFF"/>
        </w:rPr>
        <w:t xml:space="preserve"> and attitudes </w:t>
      </w:r>
      <w:r w:rsidR="003C1869" w:rsidRPr="00365E5C">
        <w:rPr>
          <w:rFonts w:ascii="Times New Roman" w:hAnsi="Times New Roman" w:cs="Times New Roman"/>
          <w:sz w:val="24"/>
          <w:szCs w:val="24"/>
          <w:shd w:val="clear" w:color="auto" w:fill="FFFFFF"/>
        </w:rPr>
        <w:t xml:space="preserve">that are </w:t>
      </w:r>
      <w:r w:rsidRPr="00365E5C">
        <w:rPr>
          <w:rFonts w:ascii="Times New Roman" w:hAnsi="Times New Roman" w:cs="Times New Roman"/>
          <w:sz w:val="24"/>
          <w:szCs w:val="24"/>
          <w:shd w:val="clear" w:color="auto" w:fill="FFFFFF"/>
        </w:rPr>
        <w:t xml:space="preserve">required </w:t>
      </w:r>
      <w:r w:rsidR="00BD1D85" w:rsidRPr="00365E5C">
        <w:rPr>
          <w:rFonts w:ascii="Times New Roman" w:hAnsi="Times New Roman" w:cs="Times New Roman"/>
          <w:sz w:val="24"/>
          <w:szCs w:val="24"/>
          <w:shd w:val="clear" w:color="auto" w:fill="FFFFFF"/>
        </w:rPr>
        <w:t xml:space="preserve">to </w:t>
      </w:r>
      <w:r w:rsidR="00042C26" w:rsidRPr="00365E5C">
        <w:rPr>
          <w:rFonts w:ascii="Times New Roman" w:hAnsi="Times New Roman" w:cs="Times New Roman"/>
          <w:sz w:val="24"/>
          <w:szCs w:val="24"/>
          <w:shd w:val="clear" w:color="auto" w:fill="FFFFFF"/>
        </w:rPr>
        <w:t>focus</w:t>
      </w:r>
      <w:r w:rsidRPr="00365E5C">
        <w:rPr>
          <w:rFonts w:ascii="Times New Roman" w:hAnsi="Times New Roman" w:cs="Times New Roman"/>
          <w:sz w:val="24"/>
          <w:szCs w:val="24"/>
          <w:shd w:val="clear" w:color="auto" w:fill="FFFFFF"/>
        </w:rPr>
        <w:t xml:space="preserve"> on the results</w:t>
      </w:r>
      <w:r w:rsidR="003C1869" w:rsidRPr="00365E5C">
        <w:rPr>
          <w:rFonts w:ascii="Times New Roman" w:hAnsi="Times New Roman" w:cs="Times New Roman"/>
          <w:sz w:val="24"/>
          <w:szCs w:val="24"/>
          <w:shd w:val="clear" w:color="auto" w:fill="FFFFFF"/>
        </w:rPr>
        <w:t xml:space="preserve"> and achievement of the </w:t>
      </w:r>
      <w:r w:rsidRPr="00365E5C">
        <w:rPr>
          <w:rFonts w:ascii="Times New Roman" w:hAnsi="Times New Roman" w:cs="Times New Roman"/>
          <w:sz w:val="24"/>
          <w:szCs w:val="24"/>
          <w:shd w:val="clear" w:color="auto" w:fill="FFFFFF"/>
        </w:rPr>
        <w:t xml:space="preserve">goals and objectives of </w:t>
      </w:r>
      <w:r w:rsidR="003C1869" w:rsidRPr="00365E5C">
        <w:rPr>
          <w:rFonts w:ascii="Times New Roman" w:hAnsi="Times New Roman" w:cs="Times New Roman"/>
          <w:sz w:val="24"/>
          <w:szCs w:val="24"/>
          <w:shd w:val="clear" w:color="auto" w:fill="FFFFFF"/>
        </w:rPr>
        <w:t xml:space="preserve">the </w:t>
      </w:r>
      <w:r w:rsidRPr="00365E5C">
        <w:rPr>
          <w:rFonts w:ascii="Times New Roman" w:hAnsi="Times New Roman" w:cs="Times New Roman"/>
          <w:sz w:val="24"/>
          <w:szCs w:val="24"/>
          <w:shd w:val="clear" w:color="auto" w:fill="FFFFFF"/>
        </w:rPr>
        <w:t xml:space="preserve">project. </w:t>
      </w:r>
      <w:r w:rsidR="003C1869" w:rsidRPr="00365E5C">
        <w:rPr>
          <w:rFonts w:ascii="Times New Roman" w:eastAsia="TimesNewRoman" w:hAnsi="Times New Roman" w:cs="Times New Roman"/>
          <w:sz w:val="24"/>
          <w:szCs w:val="24"/>
        </w:rPr>
        <w:t>Indeed, task-</w:t>
      </w:r>
      <w:r w:rsidR="00042C26" w:rsidRPr="00365E5C">
        <w:rPr>
          <w:rFonts w:ascii="Times New Roman" w:eastAsia="TimesNewRoman" w:hAnsi="Times New Roman" w:cs="Times New Roman"/>
          <w:sz w:val="24"/>
          <w:szCs w:val="24"/>
        </w:rPr>
        <w:t xml:space="preserve">oriented leaders focus on </w:t>
      </w:r>
      <w:r w:rsidR="003C1869" w:rsidRPr="00365E5C">
        <w:rPr>
          <w:rFonts w:ascii="Times New Roman" w:eastAsia="TimesNewRoman" w:hAnsi="Times New Roman" w:cs="Times New Roman"/>
          <w:sz w:val="24"/>
          <w:szCs w:val="24"/>
        </w:rPr>
        <w:t xml:space="preserve">developing the required level of </w:t>
      </w:r>
      <w:r w:rsidR="00042C26" w:rsidRPr="00365E5C">
        <w:rPr>
          <w:rFonts w:ascii="Times New Roman" w:eastAsia="TimesNewRoman" w:hAnsi="Times New Roman" w:cs="Times New Roman"/>
          <w:sz w:val="24"/>
          <w:szCs w:val="24"/>
        </w:rPr>
        <w:t xml:space="preserve">managerial </w:t>
      </w:r>
      <w:r w:rsidR="003C1869" w:rsidRPr="00365E5C">
        <w:rPr>
          <w:rFonts w:ascii="Times New Roman" w:eastAsia="TimesNewRoman" w:hAnsi="Times New Roman" w:cs="Times New Roman"/>
          <w:sz w:val="24"/>
          <w:szCs w:val="24"/>
        </w:rPr>
        <w:t xml:space="preserve">and leadership </w:t>
      </w:r>
      <w:r w:rsidR="00042C26" w:rsidRPr="00365E5C">
        <w:rPr>
          <w:rFonts w:ascii="Times New Roman" w:eastAsia="TimesNewRoman" w:hAnsi="Times New Roman" w:cs="Times New Roman"/>
          <w:sz w:val="24"/>
          <w:szCs w:val="24"/>
        </w:rPr>
        <w:t>expertise</w:t>
      </w:r>
      <w:r w:rsidR="00042C26" w:rsidRPr="00365E5C">
        <w:rPr>
          <w:rFonts w:ascii="Times New Roman" w:hAnsi="Times New Roman" w:cs="Times New Roman"/>
          <w:sz w:val="24"/>
          <w:szCs w:val="24"/>
        </w:rPr>
        <w:t xml:space="preserve"> </w:t>
      </w:r>
      <w:r w:rsidR="003C1869" w:rsidRPr="00365E5C">
        <w:rPr>
          <w:rFonts w:ascii="Times New Roman" w:hAnsi="Times New Roman" w:cs="Times New Roman"/>
          <w:sz w:val="24"/>
          <w:szCs w:val="24"/>
        </w:rPr>
        <w:t xml:space="preserve">to ensure </w:t>
      </w:r>
      <w:r w:rsidR="00F360E0" w:rsidRPr="00365E5C">
        <w:rPr>
          <w:rFonts w:ascii="Times New Roman" w:hAnsi="Times New Roman" w:cs="Times New Roman"/>
          <w:sz w:val="24"/>
          <w:szCs w:val="24"/>
        </w:rPr>
        <w:t xml:space="preserve">the </w:t>
      </w:r>
      <w:r w:rsidR="003C1869" w:rsidRPr="00365E5C">
        <w:rPr>
          <w:rFonts w:ascii="Times New Roman" w:hAnsi="Times New Roman" w:cs="Times New Roman"/>
          <w:sz w:val="24"/>
          <w:szCs w:val="24"/>
        </w:rPr>
        <w:t>successful completion of projects</w:t>
      </w:r>
      <w:r w:rsidR="00042C26" w:rsidRPr="00365E5C">
        <w:rPr>
          <w:rFonts w:ascii="Times New Roman" w:hAnsi="Times New Roman" w:cs="Times New Roman"/>
          <w:sz w:val="24"/>
          <w:szCs w:val="24"/>
        </w:rPr>
        <w:t xml:space="preserve"> </w:t>
      </w:r>
      <w:r w:rsidR="00042C26"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&lt;EndNote&gt;&lt;Cite&gt;&lt;Author&gt;Geoghegan&lt;/Author&gt;&lt;Year&gt;2008&lt;/Year&gt;&lt;RecNum&gt;2675&lt;/RecNum&gt;&lt;DisplayText&gt;(Geoghegan &amp;amp; Dulewicz, 2008)&lt;/DisplayText&gt;&lt;record&gt;&lt;rec-number&gt;2675&lt;/rec-number&gt;&lt;foreign-keys&gt;&lt;key app="EN" db-id="5ppr92xvhrpwwye2pecp0xsss2rex9r009pt" timestamp="1570164038"&gt;2675&lt;/key&gt;&lt;/foreign-keys&gt;&lt;ref-type name="Journal Article"&gt;17&lt;/ref-type&gt;&lt;contributors&gt;&lt;authors&gt;&lt;author&gt;Geoghegan, L.&lt;/author&gt;&lt;author&gt;Dulewicz, V.&lt;/author&gt;&lt;/authors&gt;&lt;/contributors&gt;&lt;titles&gt;&lt;title&gt;Do Project Managers’ Leadership Competencies Contribute to Project Success? &lt;/title&gt;&lt;secondary-title&gt;Project Management Journal&lt;/secondary-title&gt;&lt;/titles&gt;&lt;periodical&gt;&lt;full-title&gt;Project Management Journal&lt;/full-title&gt;&lt;/periodical&gt;&lt;pages&gt;58-67&lt;/pages&gt;&lt;volume&gt;39&lt;/volume&gt;&lt;number&gt;4&lt;/number&gt;&lt;dates&gt;&lt;year&gt;2008&lt;/year&gt;&lt;/dates&gt;&lt;urls&gt;&lt;/urls&gt;&lt;/record&gt;&lt;/Cite&gt;&lt;/EndNote&gt;</w:instrText>
      </w:r>
      <w:r w:rsidR="00042C26"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(Geoghegan &amp; Dulewicz, 2008)</w:t>
      </w:r>
      <w:r w:rsidR="00042C26" w:rsidRPr="00365E5C">
        <w:rPr>
          <w:rFonts w:ascii="Times New Roman" w:hAnsi="Times New Roman" w:cs="Times New Roman"/>
          <w:sz w:val="24"/>
          <w:szCs w:val="24"/>
        </w:rPr>
        <w:fldChar w:fldCharType="end"/>
      </w:r>
      <w:r w:rsidR="00042C26" w:rsidRPr="00365E5C">
        <w:rPr>
          <w:rFonts w:ascii="Times New Roman" w:hAnsi="Times New Roman" w:cs="Times New Roman"/>
          <w:sz w:val="24"/>
          <w:szCs w:val="24"/>
        </w:rPr>
        <w:t>. Task-oriented leader</w:t>
      </w:r>
      <w:r w:rsidR="0000546E" w:rsidRPr="00365E5C">
        <w:rPr>
          <w:rFonts w:ascii="Times New Roman" w:hAnsi="Times New Roman" w:cs="Times New Roman"/>
          <w:sz w:val="24"/>
          <w:szCs w:val="24"/>
        </w:rPr>
        <w:t>s</w:t>
      </w:r>
      <w:r w:rsidR="00042C26" w:rsidRPr="00365E5C">
        <w:rPr>
          <w:rFonts w:ascii="Times New Roman" w:hAnsi="Times New Roman" w:cs="Times New Roman"/>
          <w:sz w:val="24"/>
          <w:szCs w:val="24"/>
        </w:rPr>
        <w:t xml:space="preserve"> transform project short-term and long-term objectives into action plans through </w:t>
      </w:r>
      <w:r w:rsidR="00F360E0" w:rsidRPr="00365E5C">
        <w:rPr>
          <w:rFonts w:ascii="Times New Roman" w:hAnsi="Times New Roman" w:cs="Times New Roman"/>
          <w:sz w:val="24"/>
          <w:szCs w:val="24"/>
        </w:rPr>
        <w:t>forward-looking</w:t>
      </w:r>
      <w:r w:rsidR="0000546E" w:rsidRPr="00365E5C">
        <w:rPr>
          <w:rFonts w:ascii="Times New Roman" w:hAnsi="Times New Roman" w:cs="Times New Roman"/>
          <w:sz w:val="24"/>
          <w:szCs w:val="24"/>
        </w:rPr>
        <w:t xml:space="preserve"> </w:t>
      </w:r>
      <w:r w:rsidR="00042C26" w:rsidRPr="00365E5C">
        <w:rPr>
          <w:rFonts w:ascii="Times New Roman" w:hAnsi="Times New Roman" w:cs="Times New Roman"/>
          <w:sz w:val="24"/>
          <w:szCs w:val="24"/>
        </w:rPr>
        <w:t xml:space="preserve">planning, regular monitoring of </w:t>
      </w:r>
      <w:r w:rsidR="003C1869" w:rsidRPr="00365E5C">
        <w:rPr>
          <w:rFonts w:ascii="Times New Roman" w:hAnsi="Times New Roman" w:cs="Times New Roman"/>
          <w:sz w:val="24"/>
          <w:szCs w:val="24"/>
        </w:rPr>
        <w:t xml:space="preserve">project </w:t>
      </w:r>
      <w:r w:rsidR="00042C26" w:rsidRPr="00365E5C">
        <w:rPr>
          <w:rFonts w:ascii="Times New Roman" w:hAnsi="Times New Roman" w:cs="Times New Roman"/>
          <w:sz w:val="24"/>
          <w:szCs w:val="24"/>
        </w:rPr>
        <w:t xml:space="preserve">team members’ work, providing constructive and honest feedback, and </w:t>
      </w:r>
      <w:r w:rsidR="003C1869" w:rsidRPr="00365E5C">
        <w:rPr>
          <w:rFonts w:ascii="Times New Roman" w:hAnsi="Times New Roman" w:cs="Times New Roman"/>
          <w:sz w:val="24"/>
          <w:szCs w:val="24"/>
        </w:rPr>
        <w:t xml:space="preserve">ensuring the </w:t>
      </w:r>
      <w:r w:rsidR="00042C26" w:rsidRPr="00365E5C">
        <w:rPr>
          <w:rFonts w:ascii="Times New Roman" w:hAnsi="Times New Roman" w:cs="Times New Roman"/>
          <w:sz w:val="24"/>
          <w:szCs w:val="24"/>
        </w:rPr>
        <w:t xml:space="preserve">availability of resources to improve project performance </w:t>
      </w:r>
      <w:r w:rsidR="00042C26"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&lt;EndNote&gt;&lt;Cite&gt;&lt;Author&gt;Razmdoost&lt;/Author&gt;&lt;Year&gt;2016&lt;/Year&gt;&lt;RecNum&gt;2652&lt;/RecNum&gt;&lt;DisplayText&gt;(Razmdoost &amp;amp; Mills, 2016)&lt;/DisplayText&gt;&lt;record&gt;&lt;rec-number&gt;2652&lt;/rec-number&gt;&lt;foreign-keys&gt;&lt;key app="EN" db-id="5ppr92xvhrpwwye2pecp0xsss2rex9r009pt" timestamp="1570164038"&gt;2652&lt;/key&gt;&lt;/foreign-keys&gt;&lt;ref-type name="Journal Article"&gt;17&lt;/ref-type&gt;&lt;contributors&gt;&lt;authors&gt;&lt;author&gt;Razmdoost, Kamran&lt;/author&gt;&lt;author&gt;Mills, Grant&lt;/author&gt;&lt;/authors&gt;&lt;/contributors&gt;&lt;titles&gt;&lt;title&gt;Towards a service-led relationship in project-based firms&lt;/title&gt;&lt;secondary-title&gt;Construction Management and Economics&lt;/secondary-title&gt;&lt;/titles&gt;&lt;periodical&gt;&lt;full-title&gt;Construction Management and Economics&lt;/full-title&gt;&lt;/periodical&gt;&lt;pages&gt;317-334&lt;/pages&gt;&lt;volume&gt;34&lt;/volume&gt;&lt;number&gt;4-5&lt;/number&gt;&lt;dates&gt;&lt;year&gt;2016&lt;/year&gt;&lt;/dates&gt;&lt;isbn&gt;0144-6193&lt;/isbn&gt;&lt;urls&gt;&lt;/urls&gt;&lt;/record&gt;&lt;/Cite&gt;&lt;/EndNote&gt;</w:instrText>
      </w:r>
      <w:r w:rsidR="00042C26"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(Razmdoost &amp; Mills, 2016)</w:t>
      </w:r>
      <w:r w:rsidR="00042C26" w:rsidRPr="00365E5C">
        <w:rPr>
          <w:rFonts w:ascii="Times New Roman" w:hAnsi="Times New Roman" w:cs="Times New Roman"/>
          <w:sz w:val="24"/>
          <w:szCs w:val="24"/>
        </w:rPr>
        <w:fldChar w:fldCharType="end"/>
      </w:r>
      <w:r w:rsidR="00042C26" w:rsidRPr="00365E5C">
        <w:rPr>
          <w:rFonts w:ascii="Times New Roman" w:hAnsi="Times New Roman" w:cs="Times New Roman"/>
          <w:sz w:val="24"/>
          <w:szCs w:val="24"/>
        </w:rPr>
        <w:t>. Task-oriented project manager</w:t>
      </w:r>
      <w:r w:rsidR="003C1869" w:rsidRPr="00365E5C">
        <w:rPr>
          <w:rFonts w:ascii="Times New Roman" w:hAnsi="Times New Roman" w:cs="Times New Roman"/>
          <w:sz w:val="24"/>
          <w:szCs w:val="24"/>
        </w:rPr>
        <w:t>s</w:t>
      </w:r>
      <w:r w:rsidR="00042C26" w:rsidRPr="00365E5C">
        <w:rPr>
          <w:rFonts w:ascii="Times New Roman" w:hAnsi="Times New Roman" w:cs="Times New Roman"/>
          <w:sz w:val="24"/>
          <w:szCs w:val="24"/>
        </w:rPr>
        <w:t xml:space="preserve"> focus on </w:t>
      </w:r>
      <w:r w:rsidR="00F360E0" w:rsidRPr="00365E5C">
        <w:rPr>
          <w:rFonts w:ascii="Times New Roman" w:hAnsi="Times New Roman" w:cs="Times New Roman"/>
          <w:sz w:val="24"/>
          <w:szCs w:val="24"/>
        </w:rPr>
        <w:t xml:space="preserve">the </w:t>
      </w:r>
      <w:r w:rsidR="00042C26" w:rsidRPr="00365E5C">
        <w:rPr>
          <w:rFonts w:ascii="Times New Roman" w:hAnsi="Times New Roman" w:cs="Times New Roman"/>
          <w:sz w:val="24"/>
          <w:szCs w:val="24"/>
        </w:rPr>
        <w:t xml:space="preserve">delivery of </w:t>
      </w:r>
      <w:r w:rsidR="003C1869" w:rsidRPr="00365E5C">
        <w:rPr>
          <w:rFonts w:ascii="Times New Roman" w:hAnsi="Times New Roman" w:cs="Times New Roman"/>
          <w:sz w:val="24"/>
          <w:szCs w:val="24"/>
        </w:rPr>
        <w:t xml:space="preserve">the project’s </w:t>
      </w:r>
      <w:r w:rsidR="00042C26" w:rsidRPr="00365E5C">
        <w:rPr>
          <w:rFonts w:ascii="Times New Roman" w:hAnsi="Times New Roman" w:cs="Times New Roman"/>
          <w:sz w:val="24"/>
          <w:szCs w:val="24"/>
        </w:rPr>
        <w:t xml:space="preserve">desired outcomes on </w:t>
      </w:r>
      <w:r w:rsidR="003C1869" w:rsidRPr="00365E5C">
        <w:rPr>
          <w:rFonts w:ascii="Times New Roman" w:hAnsi="Times New Roman" w:cs="Times New Roman"/>
          <w:sz w:val="24"/>
          <w:szCs w:val="24"/>
        </w:rPr>
        <w:t>schedule</w:t>
      </w:r>
      <w:r w:rsidR="00042C26" w:rsidRPr="00365E5C">
        <w:rPr>
          <w:rFonts w:ascii="Times New Roman" w:hAnsi="Times New Roman" w:cs="Times New Roman"/>
          <w:sz w:val="24"/>
          <w:szCs w:val="24"/>
        </w:rPr>
        <w:t>, within budget</w:t>
      </w:r>
      <w:r w:rsidR="00F360E0" w:rsidRPr="00365E5C">
        <w:rPr>
          <w:rFonts w:ascii="Times New Roman" w:hAnsi="Times New Roman" w:cs="Times New Roman"/>
          <w:sz w:val="24"/>
          <w:szCs w:val="24"/>
        </w:rPr>
        <w:t>,</w:t>
      </w:r>
      <w:r w:rsidR="00042C26" w:rsidRPr="00365E5C">
        <w:rPr>
          <w:rFonts w:ascii="Times New Roman" w:hAnsi="Times New Roman" w:cs="Times New Roman"/>
          <w:sz w:val="24"/>
          <w:szCs w:val="24"/>
        </w:rPr>
        <w:t xml:space="preserve"> and </w:t>
      </w:r>
      <w:r w:rsidR="00542A5B" w:rsidRPr="00365E5C">
        <w:rPr>
          <w:rFonts w:ascii="Times New Roman" w:hAnsi="Times New Roman" w:cs="Times New Roman"/>
          <w:sz w:val="24"/>
          <w:szCs w:val="24"/>
        </w:rPr>
        <w:t>according to the specification</w:t>
      </w:r>
      <w:r w:rsidR="0000546E" w:rsidRPr="00365E5C">
        <w:rPr>
          <w:rFonts w:ascii="Times New Roman" w:hAnsi="Times New Roman" w:cs="Times New Roman"/>
          <w:sz w:val="24"/>
          <w:szCs w:val="24"/>
        </w:rPr>
        <w:t xml:space="preserve"> </w:t>
      </w:r>
      <w:r w:rsidR="00542A5B" w:rsidRPr="00365E5C">
        <w:rPr>
          <w:rFonts w:ascii="Times New Roman" w:hAnsi="Times New Roman" w:cs="Times New Roman"/>
          <w:sz w:val="24"/>
          <w:szCs w:val="24"/>
        </w:rPr>
        <w:t xml:space="preserve">and quality </w:t>
      </w:r>
      <w:r w:rsidR="0000546E" w:rsidRPr="00365E5C">
        <w:rPr>
          <w:rFonts w:ascii="Times New Roman" w:hAnsi="Times New Roman" w:cs="Times New Roman"/>
          <w:sz w:val="24"/>
          <w:szCs w:val="24"/>
        </w:rPr>
        <w:lastRenderedPageBreak/>
        <w:t>parameters</w:t>
      </w:r>
      <w:r w:rsidR="00042C26" w:rsidRPr="00365E5C">
        <w:rPr>
          <w:rFonts w:ascii="Times New Roman" w:hAnsi="Times New Roman" w:cs="Times New Roman"/>
          <w:sz w:val="24"/>
          <w:szCs w:val="24"/>
        </w:rPr>
        <w:t xml:space="preserve">. Moreover, </w:t>
      </w:r>
      <w:r w:rsidR="00542A5B" w:rsidRPr="00365E5C">
        <w:rPr>
          <w:rFonts w:ascii="Times New Roman" w:hAnsi="Times New Roman" w:cs="Times New Roman"/>
          <w:sz w:val="24"/>
          <w:szCs w:val="24"/>
        </w:rPr>
        <w:t xml:space="preserve">when </w:t>
      </w:r>
      <w:r w:rsidR="00A25A1A" w:rsidRPr="00365E5C">
        <w:rPr>
          <w:rFonts w:ascii="Times New Roman" w:hAnsi="Times New Roman" w:cs="Times New Roman"/>
          <w:sz w:val="24"/>
          <w:szCs w:val="24"/>
        </w:rPr>
        <w:t xml:space="preserve">a </w:t>
      </w:r>
      <w:r w:rsidR="00042C26" w:rsidRPr="00365E5C">
        <w:rPr>
          <w:rFonts w:ascii="Times New Roman" w:hAnsi="Times New Roman" w:cs="Times New Roman"/>
          <w:sz w:val="24"/>
          <w:szCs w:val="24"/>
        </w:rPr>
        <w:t>task</w:t>
      </w:r>
      <w:r w:rsidR="0000546E" w:rsidRPr="00365E5C">
        <w:rPr>
          <w:rFonts w:ascii="Times New Roman" w:hAnsi="Times New Roman" w:cs="Times New Roman"/>
          <w:sz w:val="24"/>
          <w:szCs w:val="24"/>
        </w:rPr>
        <w:t>-</w:t>
      </w:r>
      <w:r w:rsidR="00F360E0" w:rsidRPr="00365E5C">
        <w:rPr>
          <w:rFonts w:ascii="Times New Roman" w:hAnsi="Times New Roman" w:cs="Times New Roman"/>
          <w:sz w:val="24"/>
          <w:szCs w:val="24"/>
        </w:rPr>
        <w:t xml:space="preserve">oriented </w:t>
      </w:r>
      <w:r w:rsidR="0000546E" w:rsidRPr="00365E5C">
        <w:rPr>
          <w:rFonts w:ascii="Times New Roman" w:hAnsi="Times New Roman" w:cs="Times New Roman"/>
          <w:sz w:val="24"/>
          <w:szCs w:val="24"/>
        </w:rPr>
        <w:t>leader focuses on</w:t>
      </w:r>
      <w:r w:rsidR="00042C26" w:rsidRPr="00365E5C">
        <w:rPr>
          <w:rFonts w:ascii="Times New Roman" w:hAnsi="Times New Roman" w:cs="Times New Roman"/>
          <w:sz w:val="24"/>
          <w:szCs w:val="24"/>
        </w:rPr>
        <w:t xml:space="preserve"> </w:t>
      </w:r>
      <w:r w:rsidR="00542A5B" w:rsidRPr="00365E5C">
        <w:rPr>
          <w:rFonts w:ascii="Times New Roman" w:hAnsi="Times New Roman" w:cs="Times New Roman"/>
          <w:sz w:val="24"/>
          <w:szCs w:val="24"/>
        </w:rPr>
        <w:t xml:space="preserve">project </w:t>
      </w:r>
      <w:r w:rsidR="00042C26" w:rsidRPr="00365E5C">
        <w:rPr>
          <w:rFonts w:ascii="Times New Roman" w:hAnsi="Times New Roman" w:cs="Times New Roman"/>
          <w:sz w:val="24"/>
          <w:szCs w:val="24"/>
        </w:rPr>
        <w:t>achievement</w:t>
      </w:r>
      <w:r w:rsidR="00A25A1A" w:rsidRPr="00365E5C">
        <w:rPr>
          <w:rFonts w:ascii="Times New Roman" w:hAnsi="Times New Roman" w:cs="Times New Roman"/>
          <w:sz w:val="24"/>
          <w:szCs w:val="24"/>
        </w:rPr>
        <w:t>,</w:t>
      </w:r>
      <w:r w:rsidR="00042C26" w:rsidRPr="00365E5C">
        <w:rPr>
          <w:rFonts w:ascii="Times New Roman" w:hAnsi="Times New Roman" w:cs="Times New Roman"/>
          <w:sz w:val="24"/>
          <w:szCs w:val="24"/>
        </w:rPr>
        <w:t xml:space="preserve"> the ultimate goal is to </w:t>
      </w:r>
      <w:r w:rsidR="00542A5B" w:rsidRPr="00365E5C">
        <w:rPr>
          <w:rFonts w:ascii="Times New Roman" w:hAnsi="Times New Roman" w:cs="Times New Roman"/>
          <w:sz w:val="24"/>
          <w:szCs w:val="24"/>
        </w:rPr>
        <w:t xml:space="preserve">deliver </w:t>
      </w:r>
      <w:r w:rsidR="00042C26" w:rsidRPr="00365E5C">
        <w:rPr>
          <w:rFonts w:ascii="Times New Roman" w:hAnsi="Times New Roman" w:cs="Times New Roman"/>
          <w:sz w:val="24"/>
          <w:szCs w:val="24"/>
        </w:rPr>
        <w:t xml:space="preserve">the project at </w:t>
      </w:r>
      <w:r w:rsidR="00DA4EB7" w:rsidRPr="00365E5C">
        <w:rPr>
          <w:rFonts w:ascii="Times New Roman" w:hAnsi="Times New Roman" w:cs="Times New Roman"/>
          <w:sz w:val="24"/>
          <w:szCs w:val="24"/>
        </w:rPr>
        <w:t xml:space="preserve">a </w:t>
      </w:r>
      <w:r w:rsidR="00042C26" w:rsidRPr="00365E5C">
        <w:rPr>
          <w:rFonts w:ascii="Times New Roman" w:hAnsi="Times New Roman" w:cs="Times New Roman"/>
          <w:sz w:val="24"/>
          <w:szCs w:val="24"/>
        </w:rPr>
        <w:t xml:space="preserve">minimum cost and </w:t>
      </w:r>
      <w:r w:rsidR="0000546E" w:rsidRPr="00365E5C">
        <w:rPr>
          <w:rFonts w:ascii="Times New Roman" w:hAnsi="Times New Roman" w:cs="Times New Roman"/>
          <w:sz w:val="24"/>
          <w:szCs w:val="24"/>
        </w:rPr>
        <w:t xml:space="preserve">meet </w:t>
      </w:r>
      <w:r w:rsidR="00042C26" w:rsidRPr="00365E5C">
        <w:rPr>
          <w:rFonts w:ascii="Times New Roman" w:hAnsi="Times New Roman" w:cs="Times New Roman"/>
          <w:sz w:val="24"/>
          <w:szCs w:val="24"/>
        </w:rPr>
        <w:t xml:space="preserve">quality </w:t>
      </w:r>
      <w:r w:rsidR="0000546E" w:rsidRPr="00365E5C">
        <w:rPr>
          <w:rFonts w:ascii="Times New Roman" w:hAnsi="Times New Roman" w:cs="Times New Roman"/>
          <w:sz w:val="24"/>
          <w:szCs w:val="24"/>
        </w:rPr>
        <w:t xml:space="preserve">standards </w:t>
      </w:r>
      <w:r w:rsidR="00042C26" w:rsidRPr="00365E5C">
        <w:rPr>
          <w:rFonts w:ascii="Times New Roman" w:hAnsi="Times New Roman" w:cs="Times New Roman"/>
          <w:sz w:val="24"/>
          <w:szCs w:val="24"/>
        </w:rPr>
        <w:fldChar w:fldCharType="begin"/>
      </w:r>
      <w:r w:rsidR="00042C26" w:rsidRPr="00365E5C">
        <w:rPr>
          <w:rFonts w:ascii="Times New Roman" w:hAnsi="Times New Roman" w:cs="Times New Roman"/>
          <w:sz w:val="24"/>
          <w:szCs w:val="24"/>
        </w:rPr>
        <w:instrText xml:space="preserve"> ADDIN EN.CITE &lt;EndNote&gt;&lt;Cite&gt;&lt;Author&gt;Andersen&lt;/Author&gt;&lt;Year&gt;2016&lt;/Year&gt;&lt;RecNum&gt;2686&lt;/RecNum&gt;&lt;DisplayText&gt;(Andersen, 2016)&lt;/DisplayText&gt;&lt;record&gt;&lt;rec-number&gt;2686&lt;/rec-number&gt;&lt;foreign-keys&gt;&lt;key app="EN" db-id="5ppr92xvhrpwwye2pecp0xsss2rex9r009pt" timestamp="1570164038"&gt;2686&lt;/key&gt;&lt;/foreign-keys&gt;&lt;ref-type name="Journal Article"&gt;17&lt;/ref-type&gt;&lt;contributors&gt;&lt;authors&gt;&lt;author&gt;Andersen, Erling S&lt;/author&gt;&lt;/authors&gt;&lt;/contributors&gt;&lt;titles&gt;&lt;title&gt;Do project managers have different perspectives on project management?&lt;/title&gt;&lt;secondary-title&gt;International Journal of Project Management&lt;/secondary-title&gt;&lt;/titles&gt;&lt;periodical&gt;&lt;full-title&gt;International Journal of Project Management&lt;/full-title&gt;&lt;/periodical&gt;&lt;pages&gt;58-65&lt;/pages&gt;&lt;volume&gt;34&lt;/volume&gt;&lt;number&gt;1&lt;/number&gt;&lt;dates&gt;&lt;year&gt;2016&lt;/year&gt;&lt;/dates&gt;&lt;isbn&gt;0263-7863&lt;/isbn&gt;&lt;urls&gt;&lt;/urls&gt;&lt;/record&gt;&lt;/Cite&gt;&lt;/EndNote&gt;</w:instrText>
      </w:r>
      <w:r w:rsidR="00042C26" w:rsidRPr="00365E5C">
        <w:rPr>
          <w:rFonts w:ascii="Times New Roman" w:hAnsi="Times New Roman" w:cs="Times New Roman"/>
          <w:sz w:val="24"/>
          <w:szCs w:val="24"/>
        </w:rPr>
        <w:fldChar w:fldCharType="separate"/>
      </w:r>
      <w:r w:rsidR="00042C26" w:rsidRPr="00365E5C">
        <w:rPr>
          <w:rFonts w:ascii="Times New Roman" w:hAnsi="Times New Roman" w:cs="Times New Roman"/>
          <w:noProof/>
          <w:sz w:val="24"/>
          <w:szCs w:val="24"/>
        </w:rPr>
        <w:t>(Andersen, 2016)</w:t>
      </w:r>
      <w:r w:rsidR="00042C26" w:rsidRPr="00365E5C">
        <w:rPr>
          <w:rFonts w:ascii="Times New Roman" w:hAnsi="Times New Roman" w:cs="Times New Roman"/>
          <w:sz w:val="24"/>
          <w:szCs w:val="24"/>
        </w:rPr>
        <w:fldChar w:fldCharType="end"/>
      </w:r>
      <w:r w:rsidR="00042C26" w:rsidRPr="00365E5C">
        <w:rPr>
          <w:rFonts w:ascii="Times New Roman" w:hAnsi="Times New Roman" w:cs="Times New Roman"/>
          <w:sz w:val="24"/>
          <w:szCs w:val="24"/>
          <w:shd w:val="clear" w:color="auto" w:fill="FFFFFF"/>
        </w:rPr>
        <w:t>.</w:t>
      </w:r>
      <w:r w:rsidR="00042C26" w:rsidRPr="00365E5C">
        <w:rPr>
          <w:rFonts w:ascii="Times New Roman" w:hAnsi="Times New Roman" w:cs="Times New Roman"/>
          <w:sz w:val="24"/>
          <w:szCs w:val="24"/>
        </w:rPr>
        <w:t xml:space="preserve"> </w:t>
      </w:r>
      <w:r w:rsidR="00542A5B" w:rsidRPr="00365E5C">
        <w:rPr>
          <w:rFonts w:ascii="Times New Roman" w:hAnsi="Times New Roman" w:cs="Times New Roman"/>
          <w:sz w:val="24"/>
          <w:szCs w:val="24"/>
        </w:rPr>
        <w:t xml:space="preserve">The overall performance of a project can be highly dependent on how the project commences and whether the project manager </w:t>
      </w:r>
      <w:r w:rsidR="00F360E0" w:rsidRPr="00365E5C">
        <w:rPr>
          <w:rFonts w:ascii="Times New Roman" w:hAnsi="Times New Roman" w:cs="Times New Roman"/>
          <w:sz w:val="24"/>
          <w:szCs w:val="24"/>
        </w:rPr>
        <w:t>can</w:t>
      </w:r>
      <w:r w:rsidR="00542A5B" w:rsidRPr="00365E5C">
        <w:rPr>
          <w:rFonts w:ascii="Times New Roman" w:hAnsi="Times New Roman" w:cs="Times New Roman"/>
          <w:sz w:val="24"/>
          <w:szCs w:val="24"/>
        </w:rPr>
        <w:t xml:space="preserve"> adequately initiate the project and secure the necessary resources</w:t>
      </w:r>
      <w:r w:rsidR="008F65DD" w:rsidRPr="00365E5C">
        <w:rPr>
          <w:rFonts w:ascii="Times New Roman" w:hAnsi="Times New Roman" w:cs="Times New Roman"/>
          <w:sz w:val="24"/>
          <w:szCs w:val="24"/>
        </w:rPr>
        <w:t xml:space="preserve">. </w:t>
      </w:r>
      <w:r w:rsidR="0000546E" w:rsidRPr="00365E5C">
        <w:rPr>
          <w:rFonts w:ascii="Times New Roman" w:hAnsi="Times New Roman" w:cs="Times New Roman"/>
          <w:sz w:val="24"/>
          <w:szCs w:val="24"/>
        </w:rPr>
        <w:t>R</w:t>
      </w:r>
      <w:r w:rsidR="00042C26" w:rsidRPr="00365E5C">
        <w:rPr>
          <w:rFonts w:ascii="Times New Roman" w:hAnsi="Times New Roman" w:cs="Times New Roman"/>
          <w:sz w:val="24"/>
          <w:szCs w:val="24"/>
        </w:rPr>
        <w:t xml:space="preserve">esearch </w:t>
      </w:r>
      <w:r w:rsidR="008F65DD" w:rsidRPr="00365E5C">
        <w:rPr>
          <w:rFonts w:ascii="Times New Roman" w:hAnsi="Times New Roman" w:cs="Times New Roman"/>
          <w:sz w:val="24"/>
          <w:szCs w:val="24"/>
        </w:rPr>
        <w:t xml:space="preserve">has revealed </w:t>
      </w:r>
      <w:r w:rsidR="00042C26" w:rsidRPr="00365E5C">
        <w:rPr>
          <w:rFonts w:ascii="Times New Roman" w:hAnsi="Times New Roman" w:cs="Times New Roman"/>
          <w:sz w:val="24"/>
          <w:szCs w:val="24"/>
        </w:rPr>
        <w:t xml:space="preserve">that </w:t>
      </w:r>
      <w:r w:rsidR="00F360E0" w:rsidRPr="00365E5C">
        <w:rPr>
          <w:rFonts w:ascii="Times New Roman" w:hAnsi="Times New Roman" w:cs="Times New Roman"/>
          <w:sz w:val="24"/>
          <w:szCs w:val="24"/>
        </w:rPr>
        <w:t xml:space="preserve">at </w:t>
      </w:r>
      <w:r w:rsidR="008F65DD" w:rsidRPr="00365E5C">
        <w:rPr>
          <w:rFonts w:ascii="Times New Roman" w:hAnsi="Times New Roman" w:cs="Times New Roman"/>
          <w:sz w:val="24"/>
          <w:szCs w:val="24"/>
        </w:rPr>
        <w:t xml:space="preserve">the </w:t>
      </w:r>
      <w:r w:rsidR="00042C26" w:rsidRPr="00365E5C">
        <w:rPr>
          <w:rFonts w:ascii="Times New Roman" w:hAnsi="Times New Roman" w:cs="Times New Roman"/>
          <w:sz w:val="24"/>
          <w:szCs w:val="24"/>
        </w:rPr>
        <w:t xml:space="preserve">beginning of </w:t>
      </w:r>
      <w:r w:rsidR="0000546E" w:rsidRPr="00365E5C">
        <w:rPr>
          <w:rFonts w:ascii="Times New Roman" w:hAnsi="Times New Roman" w:cs="Times New Roman"/>
          <w:sz w:val="24"/>
          <w:szCs w:val="24"/>
        </w:rPr>
        <w:t xml:space="preserve">the </w:t>
      </w:r>
      <w:r w:rsidR="00042C26" w:rsidRPr="00365E5C">
        <w:rPr>
          <w:rFonts w:ascii="Times New Roman" w:hAnsi="Times New Roman" w:cs="Times New Roman"/>
          <w:sz w:val="24"/>
          <w:szCs w:val="24"/>
        </w:rPr>
        <w:t xml:space="preserve">project, </w:t>
      </w:r>
      <w:r w:rsidR="008F65DD" w:rsidRPr="00365E5C">
        <w:rPr>
          <w:rFonts w:ascii="Times New Roman" w:hAnsi="Times New Roman" w:cs="Times New Roman"/>
          <w:sz w:val="24"/>
          <w:szCs w:val="24"/>
        </w:rPr>
        <w:t>task-</w:t>
      </w:r>
      <w:r w:rsidR="00042C26" w:rsidRPr="00365E5C">
        <w:rPr>
          <w:rFonts w:ascii="Times New Roman" w:hAnsi="Times New Roman" w:cs="Times New Roman"/>
          <w:sz w:val="24"/>
          <w:szCs w:val="24"/>
        </w:rPr>
        <w:t>oriented leader</w:t>
      </w:r>
      <w:r w:rsidR="0000546E" w:rsidRPr="00365E5C">
        <w:rPr>
          <w:rFonts w:ascii="Times New Roman" w:hAnsi="Times New Roman" w:cs="Times New Roman"/>
          <w:sz w:val="24"/>
          <w:szCs w:val="24"/>
        </w:rPr>
        <w:t>s</w:t>
      </w:r>
      <w:r w:rsidR="00042C26" w:rsidRPr="00365E5C">
        <w:rPr>
          <w:rFonts w:ascii="Times New Roman" w:hAnsi="Times New Roman" w:cs="Times New Roman"/>
          <w:sz w:val="24"/>
          <w:szCs w:val="24"/>
        </w:rPr>
        <w:t xml:space="preserve"> </w:t>
      </w:r>
      <w:r w:rsidR="00F360E0" w:rsidRPr="00365E5C">
        <w:rPr>
          <w:rFonts w:ascii="Times New Roman" w:hAnsi="Times New Roman" w:cs="Times New Roman"/>
          <w:sz w:val="24"/>
          <w:szCs w:val="24"/>
        </w:rPr>
        <w:t>can</w:t>
      </w:r>
      <w:r w:rsidR="008F65DD" w:rsidRPr="00365E5C">
        <w:rPr>
          <w:rFonts w:ascii="Times New Roman" w:hAnsi="Times New Roman" w:cs="Times New Roman"/>
          <w:sz w:val="24"/>
          <w:szCs w:val="24"/>
        </w:rPr>
        <w:t xml:space="preserve"> provide a strong</w:t>
      </w:r>
      <w:r w:rsidR="00042C26" w:rsidRPr="00365E5C">
        <w:rPr>
          <w:rFonts w:ascii="Times New Roman" w:hAnsi="Times New Roman" w:cs="Times New Roman"/>
          <w:sz w:val="24"/>
          <w:szCs w:val="24"/>
        </w:rPr>
        <w:t xml:space="preserve"> direction </w:t>
      </w:r>
      <w:r w:rsidR="008F65DD" w:rsidRPr="00365E5C">
        <w:rPr>
          <w:rFonts w:ascii="Times New Roman" w:hAnsi="Times New Roman" w:cs="Times New Roman"/>
          <w:sz w:val="24"/>
          <w:szCs w:val="24"/>
        </w:rPr>
        <w:t xml:space="preserve">for the </w:t>
      </w:r>
      <w:r w:rsidR="00042C26" w:rsidRPr="00365E5C">
        <w:rPr>
          <w:rFonts w:ascii="Times New Roman" w:hAnsi="Times New Roman" w:cs="Times New Roman"/>
          <w:sz w:val="24"/>
          <w:szCs w:val="24"/>
        </w:rPr>
        <w:t xml:space="preserve">project </w:t>
      </w:r>
      <w:r w:rsidR="008F65DD" w:rsidRPr="00365E5C">
        <w:rPr>
          <w:rFonts w:ascii="Times New Roman" w:hAnsi="Times New Roman" w:cs="Times New Roman"/>
          <w:sz w:val="24"/>
          <w:szCs w:val="24"/>
        </w:rPr>
        <w:t xml:space="preserve">and </w:t>
      </w:r>
      <w:r w:rsidR="00042C26" w:rsidRPr="00365E5C">
        <w:rPr>
          <w:rFonts w:ascii="Times New Roman" w:hAnsi="Times New Roman" w:cs="Times New Roman"/>
          <w:sz w:val="24"/>
          <w:szCs w:val="24"/>
        </w:rPr>
        <w:t>assign role</w:t>
      </w:r>
      <w:r w:rsidR="008F65DD" w:rsidRPr="00365E5C">
        <w:rPr>
          <w:rFonts w:ascii="Times New Roman" w:hAnsi="Times New Roman" w:cs="Times New Roman"/>
          <w:sz w:val="24"/>
          <w:szCs w:val="24"/>
        </w:rPr>
        <w:t>s</w:t>
      </w:r>
      <w:r w:rsidR="00042C26" w:rsidRPr="00365E5C">
        <w:rPr>
          <w:rFonts w:ascii="Times New Roman" w:hAnsi="Times New Roman" w:cs="Times New Roman"/>
          <w:sz w:val="24"/>
          <w:szCs w:val="24"/>
        </w:rPr>
        <w:t xml:space="preserve"> and </w:t>
      </w:r>
      <w:r w:rsidR="008F65DD" w:rsidRPr="00365E5C">
        <w:rPr>
          <w:rFonts w:ascii="Times New Roman" w:hAnsi="Times New Roman" w:cs="Times New Roman"/>
          <w:sz w:val="24"/>
          <w:szCs w:val="24"/>
        </w:rPr>
        <w:t xml:space="preserve">responsibilities </w:t>
      </w:r>
      <w:r w:rsidR="00042C26" w:rsidRPr="00365E5C">
        <w:rPr>
          <w:rFonts w:ascii="Times New Roman" w:hAnsi="Times New Roman" w:cs="Times New Roman"/>
          <w:sz w:val="24"/>
          <w:szCs w:val="24"/>
        </w:rPr>
        <w:t xml:space="preserve">to </w:t>
      </w:r>
      <w:r w:rsidR="008F65DD" w:rsidRPr="00365E5C">
        <w:rPr>
          <w:rFonts w:ascii="Times New Roman" w:hAnsi="Times New Roman" w:cs="Times New Roman"/>
          <w:sz w:val="24"/>
          <w:szCs w:val="24"/>
        </w:rPr>
        <w:t xml:space="preserve">project team members so that project tasks </w:t>
      </w:r>
      <w:r w:rsidR="00392B86" w:rsidRPr="00365E5C">
        <w:rPr>
          <w:rFonts w:ascii="Times New Roman" w:hAnsi="Times New Roman" w:cs="Times New Roman"/>
          <w:sz w:val="24"/>
          <w:szCs w:val="24"/>
        </w:rPr>
        <w:t>can be</w:t>
      </w:r>
      <w:r w:rsidR="008F65DD" w:rsidRPr="00365E5C">
        <w:rPr>
          <w:rFonts w:ascii="Times New Roman" w:hAnsi="Times New Roman" w:cs="Times New Roman"/>
          <w:sz w:val="24"/>
          <w:szCs w:val="24"/>
        </w:rPr>
        <w:t xml:space="preserve"> completed according to the schedule</w:t>
      </w:r>
      <w:r w:rsidR="006251CD" w:rsidRPr="00365E5C">
        <w:rPr>
          <w:rFonts w:ascii="Times New Roman" w:hAnsi="Times New Roman" w:cs="Times New Roman"/>
          <w:sz w:val="24"/>
          <w:szCs w:val="24"/>
        </w:rPr>
        <w:t xml:space="preserve"> </w:t>
      </w:r>
      <w:r w:rsidR="006251CD" w:rsidRPr="00365E5C">
        <w:rPr>
          <w:rFonts w:ascii="Times New Roman" w:hAnsi="Times New Roman" w:cs="Times New Roman"/>
          <w:sz w:val="24"/>
          <w:szCs w:val="24"/>
        </w:rPr>
        <w:fldChar w:fldCharType="begin"/>
      </w:r>
      <w:r w:rsidR="00F20EF8" w:rsidRPr="00365E5C">
        <w:rPr>
          <w:rFonts w:ascii="Times New Roman" w:hAnsi="Times New Roman" w:cs="Times New Roman"/>
          <w:sz w:val="24"/>
          <w:szCs w:val="24"/>
        </w:rPr>
        <w:instrText xml:space="preserve"> ADDIN EN.CITE &lt;EndNote&gt;&lt;Cite&gt;&lt;Author&gt;Henkel&lt;/Author&gt;&lt;Year&gt;2019&lt;/Year&gt;&lt;RecNum&gt;2832&lt;/RecNum&gt;&lt;DisplayText&gt;(Henkel et al., 2019)&lt;/DisplayText&gt;&lt;record&gt;&lt;rec-number&gt;2832&lt;/rec-number&gt;&lt;foreign-keys&gt;&lt;key app="EN" db-id="5ppr92xvhrpwwye2pecp0xsss2rex9r009pt" timestamp="1624793120"&gt;2832&lt;/key&gt;&lt;/foreign-keys&gt;&lt;ref-type name="Journal Article"&gt;17&lt;/ref-type&gt;&lt;contributors&gt;&lt;authors&gt;&lt;author&gt;Henkel, Thomas G&lt;/author&gt;&lt;author&gt;Marion, James W&lt;/author&gt;&lt;author&gt;Bourdeau, Debra T &lt;/author&gt;&lt;/authors&gt;&lt;/contributors&gt;&lt;titles&gt;&lt;title&gt;Project manager leadership behavior: Task-oriented versus relationship-oriented&lt;/title&gt;&lt;secondary-title&gt;Journal of Leadership Education&lt;/secondary-title&gt;&lt;/titles&gt;&lt;periodical&gt;&lt;full-title&gt;Journal of Leadership Education&lt;/full-title&gt;&lt;/periodical&gt;&lt;pages&gt;1-14&lt;/pages&gt;&lt;volume&gt;18&lt;/volume&gt;&lt;number&gt;2&lt;/number&gt;&lt;dates&gt;&lt;year&gt;2019&lt;/year&gt;&lt;/dates&gt;&lt;urls&gt;&lt;/urls&gt;&lt;/record&gt;&lt;/Cite&gt;&lt;/EndNote&gt;</w:instrText>
      </w:r>
      <w:r w:rsidR="006251CD" w:rsidRPr="00365E5C">
        <w:rPr>
          <w:rFonts w:ascii="Times New Roman" w:hAnsi="Times New Roman" w:cs="Times New Roman"/>
          <w:sz w:val="24"/>
          <w:szCs w:val="24"/>
        </w:rPr>
        <w:fldChar w:fldCharType="separate"/>
      </w:r>
      <w:r w:rsidR="00F20EF8" w:rsidRPr="00365E5C">
        <w:rPr>
          <w:rFonts w:ascii="Times New Roman" w:hAnsi="Times New Roman" w:cs="Times New Roman"/>
          <w:noProof/>
          <w:sz w:val="24"/>
          <w:szCs w:val="24"/>
        </w:rPr>
        <w:t>(Henkel et al., 2019)</w:t>
      </w:r>
      <w:r w:rsidR="006251CD" w:rsidRPr="00365E5C">
        <w:rPr>
          <w:rFonts w:ascii="Times New Roman" w:hAnsi="Times New Roman" w:cs="Times New Roman"/>
          <w:sz w:val="24"/>
          <w:szCs w:val="24"/>
        </w:rPr>
        <w:fldChar w:fldCharType="end"/>
      </w:r>
      <w:r w:rsidR="00042C26" w:rsidRPr="00365E5C">
        <w:rPr>
          <w:rFonts w:ascii="Times New Roman" w:hAnsi="Times New Roman" w:cs="Times New Roman"/>
          <w:sz w:val="24"/>
          <w:szCs w:val="24"/>
        </w:rPr>
        <w:t>.</w:t>
      </w:r>
    </w:p>
    <w:p w14:paraId="28663F1F" w14:textId="77777777" w:rsidR="0089500E" w:rsidRPr="00365E5C" w:rsidRDefault="0089500E" w:rsidP="00F029FF">
      <w:pPr>
        <w:spacing w:after="0" w:line="240" w:lineRule="auto"/>
        <w:ind w:firstLine="720"/>
        <w:jc w:val="both"/>
        <w:rPr>
          <w:rFonts w:ascii="Times New Roman" w:hAnsi="Times New Roman" w:cs="Times New Roman"/>
          <w:sz w:val="24"/>
          <w:szCs w:val="24"/>
        </w:rPr>
      </w:pPr>
    </w:p>
    <w:p w14:paraId="75904B78" w14:textId="77777777" w:rsidR="00DF6538" w:rsidRPr="00365E5C" w:rsidRDefault="00DF6538" w:rsidP="00F92D04">
      <w:pPr>
        <w:spacing w:after="0" w:line="360" w:lineRule="auto"/>
        <w:jc w:val="both"/>
        <w:rPr>
          <w:rFonts w:ascii="Times New Roman" w:hAnsi="Times New Roman" w:cs="Times New Roman"/>
          <w:sz w:val="24"/>
          <w:szCs w:val="24"/>
        </w:rPr>
      </w:pPr>
      <w:r w:rsidRPr="00365E5C">
        <w:rPr>
          <w:rFonts w:ascii="Times New Roman" w:hAnsi="Times New Roman" w:cs="Times New Roman"/>
          <w:sz w:val="24"/>
          <w:szCs w:val="24"/>
        </w:rPr>
        <w:t>Task-oriented leader</w:t>
      </w:r>
      <w:r w:rsidR="00F41E5B" w:rsidRPr="00365E5C">
        <w:rPr>
          <w:rFonts w:ascii="Times New Roman" w:hAnsi="Times New Roman" w:cs="Times New Roman"/>
          <w:sz w:val="24"/>
          <w:szCs w:val="24"/>
        </w:rPr>
        <w:t>s</w:t>
      </w:r>
      <w:r w:rsidRPr="00365E5C">
        <w:rPr>
          <w:rFonts w:ascii="Times New Roman" w:hAnsi="Times New Roman" w:cs="Times New Roman"/>
          <w:sz w:val="24"/>
          <w:szCs w:val="24"/>
        </w:rPr>
        <w:t xml:space="preserve"> focus on task</w:t>
      </w:r>
      <w:r w:rsidR="00A047C1" w:rsidRPr="00365E5C">
        <w:rPr>
          <w:rFonts w:ascii="Times New Roman" w:hAnsi="Times New Roman" w:cs="Times New Roman"/>
          <w:sz w:val="24"/>
          <w:szCs w:val="24"/>
        </w:rPr>
        <w:t>s</w:t>
      </w:r>
      <w:r w:rsidRPr="00365E5C">
        <w:rPr>
          <w:rFonts w:ascii="Times New Roman" w:hAnsi="Times New Roman" w:cs="Times New Roman"/>
          <w:sz w:val="24"/>
          <w:szCs w:val="24"/>
        </w:rPr>
        <w:t xml:space="preserve"> </w:t>
      </w:r>
      <w:r w:rsidR="00F41E5B" w:rsidRPr="00365E5C">
        <w:rPr>
          <w:rFonts w:ascii="Times New Roman" w:hAnsi="Times New Roman" w:cs="Times New Roman"/>
          <w:sz w:val="24"/>
          <w:szCs w:val="24"/>
        </w:rPr>
        <w:t xml:space="preserve">that </w:t>
      </w:r>
      <w:r w:rsidR="00A047C1" w:rsidRPr="00365E5C">
        <w:rPr>
          <w:rFonts w:ascii="Times New Roman" w:hAnsi="Times New Roman" w:cs="Times New Roman"/>
          <w:sz w:val="24"/>
          <w:szCs w:val="24"/>
        </w:rPr>
        <w:t xml:space="preserve">are </w:t>
      </w:r>
      <w:r w:rsidRPr="00365E5C">
        <w:rPr>
          <w:rFonts w:ascii="Times New Roman" w:hAnsi="Times New Roman" w:cs="Times New Roman"/>
          <w:sz w:val="24"/>
          <w:szCs w:val="24"/>
        </w:rPr>
        <w:t xml:space="preserve">planned to be performed </w:t>
      </w:r>
      <w:r w:rsidR="00F360E0" w:rsidRPr="00365E5C">
        <w:rPr>
          <w:rFonts w:ascii="Times New Roman" w:hAnsi="Times New Roman" w:cs="Times New Roman"/>
          <w:sz w:val="24"/>
          <w:szCs w:val="24"/>
        </w:rPr>
        <w:t>effectively</w:t>
      </w:r>
      <w:r w:rsidR="00A047C1" w:rsidRPr="00365E5C">
        <w:rPr>
          <w:rFonts w:ascii="Times New Roman" w:hAnsi="Times New Roman" w:cs="Times New Roman"/>
          <w:sz w:val="24"/>
          <w:szCs w:val="24"/>
        </w:rPr>
        <w:t xml:space="preserve"> </w:t>
      </w:r>
      <w:r w:rsidRPr="00365E5C">
        <w:rPr>
          <w:rFonts w:ascii="Times New Roman" w:hAnsi="Times New Roman" w:cs="Times New Roman"/>
          <w:sz w:val="24"/>
          <w:szCs w:val="24"/>
        </w:rPr>
        <w:t xml:space="preserve">to achieve </w:t>
      </w:r>
      <w:r w:rsidR="00F41E5B" w:rsidRPr="00365E5C">
        <w:rPr>
          <w:rFonts w:ascii="Times New Roman" w:hAnsi="Times New Roman" w:cs="Times New Roman"/>
          <w:sz w:val="24"/>
          <w:szCs w:val="24"/>
        </w:rPr>
        <w:t xml:space="preserve">the </w:t>
      </w:r>
      <w:r w:rsidR="00042C26" w:rsidRPr="00365E5C">
        <w:rPr>
          <w:rFonts w:ascii="Times New Roman" w:hAnsi="Times New Roman" w:cs="Times New Roman"/>
          <w:sz w:val="24"/>
          <w:szCs w:val="24"/>
        </w:rPr>
        <w:t xml:space="preserve">desired </w:t>
      </w:r>
      <w:r w:rsidR="00F41E5B" w:rsidRPr="00365E5C">
        <w:rPr>
          <w:rFonts w:ascii="Times New Roman" w:hAnsi="Times New Roman" w:cs="Times New Roman"/>
          <w:sz w:val="24"/>
          <w:szCs w:val="24"/>
        </w:rPr>
        <w:t xml:space="preserve">level of </w:t>
      </w:r>
      <w:r w:rsidRPr="00365E5C">
        <w:rPr>
          <w:rFonts w:ascii="Times New Roman" w:hAnsi="Times New Roman" w:cs="Times New Roman"/>
          <w:sz w:val="24"/>
          <w:szCs w:val="24"/>
        </w:rPr>
        <w:t xml:space="preserve">performance </w:t>
      </w:r>
      <w:r w:rsidRPr="00365E5C">
        <w:rPr>
          <w:rFonts w:ascii="Times New Roman" w:hAnsi="Times New Roman" w:cs="Times New Roman"/>
          <w:sz w:val="24"/>
          <w:szCs w:val="24"/>
        </w:rPr>
        <w:fldChar w:fldCharType="begin"/>
      </w:r>
      <w:r w:rsidR="0056468F" w:rsidRPr="00365E5C">
        <w:rPr>
          <w:rFonts w:ascii="Times New Roman" w:hAnsi="Times New Roman" w:cs="Times New Roman"/>
          <w:sz w:val="24"/>
          <w:szCs w:val="24"/>
        </w:rPr>
        <w:instrText xml:space="preserve"> ADDIN EN.CITE &lt;EndNote&gt;&lt;Cite&gt;&lt;Author&gt;Rüzgar&lt;/Author&gt;&lt;Year&gt;2018&lt;/Year&gt;&lt;RecNum&gt;2788&lt;/RecNum&gt;&lt;DisplayText&gt;(Rüzgar, 2018)&lt;/DisplayText&gt;&lt;record&gt;&lt;rec-number&gt;2788&lt;/rec-number&gt;&lt;foreign-keys&gt;&lt;key app="EN" db-id="5ppr92xvhrpwwye2pecp0xsss2rex9r009pt" timestamp="1620721552"&gt;2788&lt;/key&gt;&lt;/foreign-keys&gt;&lt;ref-type name="Journal Article"&gt;17&lt;/ref-type&gt;&lt;contributors&gt;&lt;authors&gt;&lt;author&gt;Rüzgar, Nilüfer&lt;/author&gt;&lt;/authors&gt;&lt;/contributors&gt;&lt;titles&gt;&lt;title&gt;The effect of leaders’ adoption of task-oriented or relationship-oriented leadership style on leader-member exchange (LMX), in the organizations that are active in service sector: A research on tourism agencies&lt;/title&gt;&lt;secondary-title&gt; Journal of Business Administration Research&lt;/secondary-title&gt;&lt;/titles&gt;&lt;pages&gt;50-60&lt;/pages&gt;&lt;volume&gt;7&lt;/volume&gt;&lt;number&gt;1&lt;/number&gt;&lt;dates&gt;&lt;year&gt;2018&lt;/year&gt;&lt;/dates&gt;&lt;urls&gt;&lt;/urls&gt;&lt;/record&gt;&lt;/Cite&gt;&lt;/EndNote&gt;</w:instrText>
      </w:r>
      <w:r w:rsidRPr="00365E5C">
        <w:rPr>
          <w:rFonts w:ascii="Times New Roman" w:hAnsi="Times New Roman" w:cs="Times New Roman"/>
          <w:sz w:val="24"/>
          <w:szCs w:val="24"/>
        </w:rPr>
        <w:fldChar w:fldCharType="separate"/>
      </w:r>
      <w:r w:rsidR="0056468F" w:rsidRPr="00365E5C">
        <w:rPr>
          <w:rFonts w:ascii="Times New Roman" w:hAnsi="Times New Roman" w:cs="Times New Roman"/>
          <w:noProof/>
          <w:sz w:val="24"/>
          <w:szCs w:val="24"/>
        </w:rPr>
        <w:t>(Rüzgar, 2018)</w:t>
      </w:r>
      <w:r w:rsidRPr="00365E5C">
        <w:rPr>
          <w:rFonts w:ascii="Times New Roman" w:hAnsi="Times New Roman" w:cs="Times New Roman"/>
          <w:sz w:val="24"/>
          <w:szCs w:val="24"/>
        </w:rPr>
        <w:fldChar w:fldCharType="end"/>
      </w:r>
      <w:r w:rsidR="00042C26" w:rsidRPr="00365E5C">
        <w:rPr>
          <w:rFonts w:ascii="Times New Roman" w:hAnsi="Times New Roman" w:cs="Times New Roman"/>
          <w:sz w:val="24"/>
          <w:szCs w:val="24"/>
        </w:rPr>
        <w:t xml:space="preserve">. </w:t>
      </w:r>
      <w:r w:rsidR="00F41E5B" w:rsidRPr="00365E5C">
        <w:rPr>
          <w:rFonts w:ascii="Times New Roman" w:hAnsi="Times New Roman" w:cs="Times New Roman"/>
          <w:sz w:val="24"/>
          <w:szCs w:val="24"/>
        </w:rPr>
        <w:t>Furthermore, task</w:t>
      </w:r>
      <w:r w:rsidRPr="00365E5C">
        <w:rPr>
          <w:rFonts w:ascii="Times New Roman" w:hAnsi="Times New Roman" w:cs="Times New Roman"/>
          <w:sz w:val="24"/>
          <w:szCs w:val="24"/>
        </w:rPr>
        <w:t xml:space="preserve">-oriented </w:t>
      </w:r>
      <w:r w:rsidR="00392B86" w:rsidRPr="00365E5C">
        <w:rPr>
          <w:rFonts w:ascii="Times New Roman" w:hAnsi="Times New Roman" w:cs="Times New Roman"/>
          <w:sz w:val="24"/>
          <w:szCs w:val="24"/>
        </w:rPr>
        <w:t xml:space="preserve">competencies </w:t>
      </w:r>
      <w:r w:rsidR="00BF35F9" w:rsidRPr="00365E5C">
        <w:rPr>
          <w:rFonts w:ascii="Times New Roman" w:hAnsi="Times New Roman" w:cs="Times New Roman"/>
          <w:sz w:val="24"/>
          <w:szCs w:val="24"/>
        </w:rPr>
        <w:t>enable</w:t>
      </w:r>
      <w:r w:rsidR="00392B86" w:rsidRPr="00365E5C">
        <w:rPr>
          <w:rFonts w:ascii="Times New Roman" w:hAnsi="Times New Roman" w:cs="Times New Roman"/>
          <w:sz w:val="24"/>
          <w:szCs w:val="24"/>
        </w:rPr>
        <w:t xml:space="preserve"> </w:t>
      </w:r>
      <w:r w:rsidR="00F360E0" w:rsidRPr="00365E5C">
        <w:rPr>
          <w:rFonts w:ascii="Times New Roman" w:hAnsi="Times New Roman" w:cs="Times New Roman"/>
          <w:sz w:val="24"/>
          <w:szCs w:val="24"/>
        </w:rPr>
        <w:t xml:space="preserve">one </w:t>
      </w:r>
      <w:r w:rsidR="00392B86" w:rsidRPr="00365E5C">
        <w:rPr>
          <w:rFonts w:ascii="Times New Roman" w:hAnsi="Times New Roman" w:cs="Times New Roman"/>
          <w:sz w:val="24"/>
          <w:szCs w:val="24"/>
        </w:rPr>
        <w:t>to understan</w:t>
      </w:r>
      <w:r w:rsidR="00BF35F9" w:rsidRPr="00365E5C">
        <w:rPr>
          <w:rFonts w:ascii="Times New Roman" w:hAnsi="Times New Roman" w:cs="Times New Roman"/>
          <w:sz w:val="24"/>
          <w:szCs w:val="24"/>
        </w:rPr>
        <w:t xml:space="preserve">d </w:t>
      </w:r>
      <w:r w:rsidRPr="00365E5C">
        <w:rPr>
          <w:rFonts w:ascii="Times New Roman" w:hAnsi="Times New Roman" w:cs="Times New Roman"/>
          <w:sz w:val="24"/>
          <w:szCs w:val="24"/>
        </w:rPr>
        <w:t xml:space="preserve">the </w:t>
      </w:r>
      <w:r w:rsidR="00BF35F9" w:rsidRPr="00365E5C">
        <w:rPr>
          <w:rFonts w:ascii="Times New Roman" w:hAnsi="Times New Roman" w:cs="Times New Roman"/>
          <w:sz w:val="24"/>
          <w:szCs w:val="24"/>
        </w:rPr>
        <w:t>capabilities</w:t>
      </w:r>
      <w:r w:rsidRPr="00365E5C">
        <w:rPr>
          <w:rFonts w:ascii="Times New Roman" w:hAnsi="Times New Roman" w:cs="Times New Roman"/>
          <w:sz w:val="24"/>
          <w:szCs w:val="24"/>
        </w:rPr>
        <w:t xml:space="preserve"> of the people who achieve certain targets through task management and coordinated activities. This goal</w:t>
      </w:r>
      <w:r w:rsidR="00BD1D85" w:rsidRPr="00365E5C">
        <w:rPr>
          <w:rFonts w:ascii="Times New Roman" w:hAnsi="Times New Roman" w:cs="Times New Roman"/>
          <w:sz w:val="24"/>
          <w:szCs w:val="24"/>
        </w:rPr>
        <w:t>-</w:t>
      </w:r>
      <w:r w:rsidRPr="00365E5C">
        <w:rPr>
          <w:rFonts w:ascii="Times New Roman" w:hAnsi="Times New Roman" w:cs="Times New Roman"/>
          <w:sz w:val="24"/>
          <w:szCs w:val="24"/>
        </w:rPr>
        <w:t xml:space="preserve">oriented approach </w:t>
      </w:r>
      <w:r w:rsidR="00505467" w:rsidRPr="00365E5C">
        <w:rPr>
          <w:rFonts w:ascii="Times New Roman" w:hAnsi="Times New Roman" w:cs="Times New Roman"/>
          <w:sz w:val="24"/>
          <w:szCs w:val="24"/>
        </w:rPr>
        <w:t xml:space="preserve">tends to </w:t>
      </w:r>
      <w:r w:rsidRPr="00365E5C">
        <w:rPr>
          <w:rFonts w:ascii="Times New Roman" w:hAnsi="Times New Roman" w:cs="Times New Roman"/>
          <w:sz w:val="24"/>
          <w:szCs w:val="24"/>
        </w:rPr>
        <w:t xml:space="preserve">focus </w:t>
      </w:r>
      <w:r w:rsidR="00505467" w:rsidRPr="00365E5C">
        <w:rPr>
          <w:rFonts w:ascii="Times New Roman" w:hAnsi="Times New Roman" w:cs="Times New Roman"/>
          <w:sz w:val="24"/>
          <w:szCs w:val="24"/>
        </w:rPr>
        <w:t xml:space="preserve">more </w:t>
      </w:r>
      <w:r w:rsidRPr="00365E5C">
        <w:rPr>
          <w:rFonts w:ascii="Times New Roman" w:hAnsi="Times New Roman" w:cs="Times New Roman"/>
          <w:sz w:val="24"/>
          <w:szCs w:val="24"/>
        </w:rPr>
        <w:t xml:space="preserve">on tasks </w:t>
      </w:r>
      <w:r w:rsidR="00505467" w:rsidRPr="00365E5C">
        <w:rPr>
          <w:rFonts w:ascii="Times New Roman" w:hAnsi="Times New Roman" w:cs="Times New Roman"/>
          <w:sz w:val="24"/>
          <w:szCs w:val="24"/>
        </w:rPr>
        <w:t xml:space="preserve">rather than considering the </w:t>
      </w:r>
      <w:r w:rsidRPr="00365E5C">
        <w:rPr>
          <w:rFonts w:ascii="Times New Roman" w:hAnsi="Times New Roman" w:cs="Times New Roman"/>
          <w:sz w:val="24"/>
          <w:szCs w:val="24"/>
        </w:rPr>
        <w:t xml:space="preserve">people </w:t>
      </w:r>
      <w:r w:rsidR="00505467" w:rsidRPr="00365E5C">
        <w:rPr>
          <w:rFonts w:ascii="Times New Roman" w:hAnsi="Times New Roman" w:cs="Times New Roman"/>
          <w:sz w:val="24"/>
          <w:szCs w:val="24"/>
        </w:rPr>
        <w:t>dimensions</w:t>
      </w:r>
      <w:r w:rsidR="001126A0" w:rsidRPr="00365E5C">
        <w:rPr>
          <w:rFonts w:ascii="Times New Roman" w:hAnsi="Times New Roman" w:cs="Times New Roman"/>
          <w:sz w:val="24"/>
          <w:szCs w:val="24"/>
        </w:rPr>
        <w:t xml:space="preserve"> </w:t>
      </w:r>
      <w:r w:rsidR="001126A0"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&lt;EndNote&gt;&lt;Cite&gt;&lt;Author&gt;Henkel&lt;/Author&gt;&lt;Year&gt;2019&lt;/Year&gt;&lt;RecNum&gt;2832&lt;/RecNum&gt;&lt;DisplayText&gt;(Henkel et al., 2019; Rüzgar, 2018)&lt;/DisplayText&gt;&lt;record&gt;&lt;rec-number&gt;2832&lt;/rec-number&gt;&lt;foreign-keys&gt;&lt;key app="EN" db-id="5ppr92xvhrpwwye2pecp0xsss2rex9r009pt" timestamp="1624793120"&gt;2832&lt;/key&gt;&lt;/foreign-keys&gt;&lt;ref-type name="Journal Article"&gt;17&lt;/ref-type&gt;&lt;contributors&gt;&lt;authors&gt;&lt;author&gt;Henkel, Thomas G&lt;/author&gt;&lt;author&gt;Marion, James W&lt;/author&gt;&lt;author&gt;Bourdeau, Debra T &lt;/author&gt;&lt;/authors&gt;&lt;/contributors&gt;&lt;titles&gt;&lt;title&gt;Project manager leadership behavior: Task-oriented versus relationship-oriented&lt;/title&gt;&lt;secondary-title&gt;Journal of Leadership Education&lt;/secondary-title&gt;&lt;/titles&gt;&lt;periodical&gt;&lt;full-title&gt;Journal of Leadership Education&lt;/full-title&gt;&lt;/periodical&gt;&lt;pages&gt;1-14&lt;/pages&gt;&lt;volume&gt;18&lt;/volume&gt;&lt;number&gt;2&lt;/number&gt;&lt;dates&gt;&lt;year&gt;2019&lt;/year&gt;&lt;/dates&gt;&lt;urls&gt;&lt;/urls&gt;&lt;/record&gt;&lt;/Cite&gt;&lt;Cite&gt;&lt;Author&gt;Rüzgar&lt;/Author&gt;&lt;Year&gt;2018&lt;/Year&gt;&lt;RecNum&gt;2788&lt;/RecNum&gt;&lt;record&gt;&lt;rec-number&gt;2788&lt;/rec-number&gt;&lt;foreign-keys&gt;&lt;key app="EN" db-id="5ppr92xvhrpwwye2pecp0xsss2rex9r009pt" timestamp="1620721552"&gt;2788&lt;/key&gt;&lt;/foreign-keys&gt;&lt;ref-type name="Journal Article"&gt;17&lt;/ref-type&gt;&lt;contributors&gt;&lt;authors&gt;&lt;author&gt;Rüzgar, Nilüfer&lt;/author&gt;&lt;/authors&gt;&lt;/contributors&gt;&lt;titles&gt;&lt;title&gt;The effect of leaders’ adoption of task-oriented or relationship-oriented leadership style on leader-member exchange (LMX), in the organizations that are active in service sector: A research on tourism agencies&lt;/title&gt;&lt;secondary-title&gt; Journal of Business Administration Research&lt;/secondary-title&gt;&lt;/titles&gt;&lt;pages&gt;50-60&lt;/pages&gt;&lt;volume&gt;7&lt;/volume&gt;&lt;number&gt;1&lt;/number&gt;&lt;dates&gt;&lt;year&gt;2018&lt;/year&gt;&lt;/dates&gt;&lt;urls&gt;&lt;/urls&gt;&lt;/record&gt;&lt;/Cite&gt;&lt;/EndNote&gt;</w:instrText>
      </w:r>
      <w:r w:rsidR="001126A0"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(Henkel et al., 2019; Rüzgar, 2018)</w:t>
      </w:r>
      <w:r w:rsidR="001126A0" w:rsidRPr="00365E5C">
        <w:rPr>
          <w:rFonts w:ascii="Times New Roman" w:hAnsi="Times New Roman" w:cs="Times New Roman"/>
          <w:sz w:val="24"/>
          <w:szCs w:val="24"/>
        </w:rPr>
        <w:fldChar w:fldCharType="end"/>
      </w:r>
      <w:r w:rsidRPr="00365E5C">
        <w:rPr>
          <w:rFonts w:ascii="Times New Roman" w:hAnsi="Times New Roman" w:cs="Times New Roman"/>
          <w:sz w:val="24"/>
          <w:szCs w:val="24"/>
          <w:shd w:val="clear" w:color="auto" w:fill="FFFFFF"/>
        </w:rPr>
        <w:t xml:space="preserve">. </w:t>
      </w:r>
      <w:r w:rsidR="00A047C1" w:rsidRPr="00365E5C">
        <w:rPr>
          <w:rFonts w:ascii="Times New Roman" w:hAnsi="Times New Roman" w:cs="Times New Roman"/>
          <w:sz w:val="24"/>
          <w:szCs w:val="24"/>
        </w:rPr>
        <w:t xml:space="preserve">Indeed, </w:t>
      </w:r>
      <w:r w:rsidR="00E56A68" w:rsidRPr="00365E5C">
        <w:rPr>
          <w:rFonts w:ascii="Times New Roman" w:hAnsi="Times New Roman" w:cs="Times New Roman"/>
          <w:sz w:val="24"/>
          <w:szCs w:val="24"/>
        </w:rPr>
        <w:t>task-</w:t>
      </w:r>
      <w:r w:rsidRPr="00365E5C">
        <w:rPr>
          <w:rFonts w:ascii="Times New Roman" w:hAnsi="Times New Roman" w:cs="Times New Roman"/>
          <w:sz w:val="24"/>
          <w:szCs w:val="24"/>
        </w:rPr>
        <w:t xml:space="preserve">oriented leaders have </w:t>
      </w:r>
      <w:r w:rsidR="00E56A68" w:rsidRPr="00365E5C">
        <w:rPr>
          <w:rFonts w:ascii="Times New Roman" w:hAnsi="Times New Roman" w:cs="Times New Roman"/>
          <w:sz w:val="24"/>
          <w:szCs w:val="24"/>
        </w:rPr>
        <w:t xml:space="preserve">a </w:t>
      </w:r>
      <w:r w:rsidRPr="00365E5C">
        <w:rPr>
          <w:rFonts w:ascii="Times New Roman" w:hAnsi="Times New Roman" w:cs="Times New Roman"/>
          <w:sz w:val="24"/>
          <w:szCs w:val="24"/>
        </w:rPr>
        <w:t xml:space="preserve">consistent </w:t>
      </w:r>
      <w:r w:rsidR="00E56A68" w:rsidRPr="00365E5C">
        <w:rPr>
          <w:rFonts w:ascii="Times New Roman" w:hAnsi="Times New Roman" w:cs="Times New Roman"/>
          <w:sz w:val="24"/>
          <w:szCs w:val="24"/>
        </w:rPr>
        <w:t xml:space="preserve">influence </w:t>
      </w:r>
      <w:r w:rsidRPr="00365E5C">
        <w:rPr>
          <w:rFonts w:ascii="Times New Roman" w:hAnsi="Times New Roman" w:cs="Times New Roman"/>
          <w:sz w:val="24"/>
          <w:szCs w:val="24"/>
        </w:rPr>
        <w:t>on project performance</w:t>
      </w:r>
      <w:r w:rsidR="00E56A68" w:rsidRPr="00365E5C">
        <w:rPr>
          <w:rFonts w:ascii="Times New Roman" w:hAnsi="Times New Roman" w:cs="Times New Roman"/>
          <w:sz w:val="24"/>
          <w:szCs w:val="24"/>
        </w:rPr>
        <w:t>,</w:t>
      </w:r>
      <w:r w:rsidRPr="00365E5C">
        <w:rPr>
          <w:rFonts w:ascii="Times New Roman" w:hAnsi="Times New Roman" w:cs="Times New Roman"/>
          <w:sz w:val="24"/>
          <w:szCs w:val="24"/>
        </w:rPr>
        <w:t xml:space="preserve"> which build</w:t>
      </w:r>
      <w:r w:rsidR="00E56A68" w:rsidRPr="00365E5C">
        <w:rPr>
          <w:rFonts w:ascii="Times New Roman" w:hAnsi="Times New Roman" w:cs="Times New Roman"/>
          <w:sz w:val="24"/>
          <w:szCs w:val="24"/>
        </w:rPr>
        <w:t>s a</w:t>
      </w:r>
      <w:r w:rsidRPr="00365E5C">
        <w:rPr>
          <w:rFonts w:ascii="Times New Roman" w:hAnsi="Times New Roman" w:cs="Times New Roman"/>
          <w:sz w:val="24"/>
          <w:szCs w:val="24"/>
        </w:rPr>
        <w:t xml:space="preserve"> positive attitude </w:t>
      </w:r>
      <w:r w:rsidR="00E56A68" w:rsidRPr="00365E5C">
        <w:rPr>
          <w:rFonts w:ascii="Times New Roman" w:hAnsi="Times New Roman" w:cs="Times New Roman"/>
          <w:sz w:val="24"/>
          <w:szCs w:val="24"/>
        </w:rPr>
        <w:t xml:space="preserve">across the </w:t>
      </w:r>
      <w:r w:rsidRPr="00365E5C">
        <w:rPr>
          <w:rFonts w:ascii="Times New Roman" w:hAnsi="Times New Roman" w:cs="Times New Roman"/>
          <w:sz w:val="24"/>
          <w:szCs w:val="24"/>
        </w:rPr>
        <w:t>project team</w:t>
      </w:r>
      <w:r w:rsidR="001743F2" w:rsidRPr="00365E5C">
        <w:rPr>
          <w:rFonts w:ascii="Times New Roman" w:hAnsi="Times New Roman" w:cs="Times New Roman"/>
          <w:sz w:val="24"/>
          <w:szCs w:val="24"/>
        </w:rPr>
        <w:t xml:space="preserve"> </w:t>
      </w:r>
      <w:r w:rsidR="001743F2" w:rsidRPr="00365E5C">
        <w:rPr>
          <w:rFonts w:ascii="Times New Roman" w:hAnsi="Times New Roman" w:cs="Times New Roman"/>
          <w:sz w:val="24"/>
          <w:szCs w:val="24"/>
        </w:rPr>
        <w:fldChar w:fldCharType="begin"/>
      </w:r>
      <w:r w:rsidR="00F20EF8" w:rsidRPr="00365E5C">
        <w:rPr>
          <w:rFonts w:ascii="Times New Roman" w:hAnsi="Times New Roman" w:cs="Times New Roman"/>
          <w:sz w:val="24"/>
          <w:szCs w:val="24"/>
        </w:rPr>
        <w:instrText xml:space="preserve"> ADDIN EN.CITE &lt;EndNote&gt;&lt;Cite&gt;&lt;Author&gt;Tabernero&lt;/Author&gt;&lt;Year&gt;2009&lt;/Year&gt;&lt;RecNum&gt;2828&lt;/RecNum&gt;&lt;DisplayText&gt;(Tabernero et al., 2009)&lt;/DisplayText&gt;&lt;record&gt;&lt;rec-number&gt;2828&lt;/rec-number&gt;&lt;foreign-keys&gt;&lt;key app="EN" db-id="5ppr92xvhrpwwye2pecp0xsss2rex9r009pt" timestamp="1624792768"&gt;2828&lt;/key&gt;&lt;/foreign-keys&gt;&lt;ref-type name="Journal Article"&gt;17&lt;/ref-type&gt;&lt;contributors&gt;&lt;authors&gt;&lt;author&gt;Tabernero, Carmen&lt;/author&gt;&lt;author&gt;Chambel, M Jose&lt;/author&gt;&lt;author&gt;Curral, Luis&lt;/author&gt;&lt;author&gt;Arana, Jose &lt;/author&gt;&lt;/authors&gt;&lt;/contributors&gt;&lt;titles&gt;&lt;title&gt;The role of task-oriented versus relationship-oriented leadership on normative contract and group performance&lt;/title&gt;&lt;secondary-title&gt;Social Behavior Personality: an international journal&lt;/secondary-title&gt;&lt;/titles&gt;&lt;periodical&gt;&lt;full-title&gt;Social Behavior Personality: an international journal&lt;/full-title&gt;&lt;/periodical&gt;&lt;pages&gt;1391-1404&lt;/pages&gt;&lt;volume&gt;37&lt;/volume&gt;&lt;number&gt;10&lt;/number&gt;&lt;dates&gt;&lt;year&gt;2009&lt;/year&gt;&lt;/dates&gt;&lt;isbn&gt;0301-2212&lt;/isbn&gt;&lt;urls&gt;&lt;/urls&gt;&lt;/record&gt;&lt;/Cite&gt;&lt;/EndNote&gt;</w:instrText>
      </w:r>
      <w:r w:rsidR="001743F2" w:rsidRPr="00365E5C">
        <w:rPr>
          <w:rFonts w:ascii="Times New Roman" w:hAnsi="Times New Roman" w:cs="Times New Roman"/>
          <w:sz w:val="24"/>
          <w:szCs w:val="24"/>
        </w:rPr>
        <w:fldChar w:fldCharType="separate"/>
      </w:r>
      <w:r w:rsidR="00F20EF8" w:rsidRPr="00365E5C">
        <w:rPr>
          <w:rFonts w:ascii="Times New Roman" w:hAnsi="Times New Roman" w:cs="Times New Roman"/>
          <w:noProof/>
          <w:sz w:val="24"/>
          <w:szCs w:val="24"/>
        </w:rPr>
        <w:t>(Tabernero et al., 2009)</w:t>
      </w:r>
      <w:r w:rsidR="001743F2" w:rsidRPr="00365E5C">
        <w:rPr>
          <w:rFonts w:ascii="Times New Roman" w:hAnsi="Times New Roman" w:cs="Times New Roman"/>
          <w:sz w:val="24"/>
          <w:szCs w:val="24"/>
        </w:rPr>
        <w:fldChar w:fldCharType="end"/>
      </w:r>
      <w:r w:rsidRPr="00365E5C">
        <w:rPr>
          <w:rFonts w:ascii="Times New Roman" w:hAnsi="Times New Roman" w:cs="Times New Roman"/>
          <w:sz w:val="24"/>
          <w:szCs w:val="24"/>
        </w:rPr>
        <w:t xml:space="preserve">. </w:t>
      </w:r>
      <w:r w:rsidRPr="00365E5C">
        <w:rPr>
          <w:rFonts w:ascii="Times New Roman" w:hAnsi="Times New Roman" w:cs="Times New Roman"/>
          <w:sz w:val="24"/>
          <w:szCs w:val="24"/>
          <w:shd w:val="clear" w:color="auto" w:fill="FFFFFF"/>
        </w:rPr>
        <w:t>In task</w:t>
      </w:r>
      <w:r w:rsidR="00A047C1" w:rsidRPr="00365E5C">
        <w:rPr>
          <w:rFonts w:ascii="Times New Roman" w:hAnsi="Times New Roman" w:cs="Times New Roman"/>
          <w:sz w:val="24"/>
          <w:szCs w:val="24"/>
          <w:shd w:val="clear" w:color="auto" w:fill="FFFFFF"/>
        </w:rPr>
        <w:t>-</w:t>
      </w:r>
      <w:r w:rsidRPr="00365E5C">
        <w:rPr>
          <w:rFonts w:ascii="Times New Roman" w:hAnsi="Times New Roman" w:cs="Times New Roman"/>
          <w:sz w:val="24"/>
          <w:szCs w:val="24"/>
          <w:shd w:val="clear" w:color="auto" w:fill="FFFFFF"/>
        </w:rPr>
        <w:t xml:space="preserve">oriented </w:t>
      </w:r>
      <w:r w:rsidR="006D7DA4" w:rsidRPr="00365E5C">
        <w:rPr>
          <w:rFonts w:ascii="Times New Roman" w:hAnsi="Times New Roman" w:cs="Times New Roman"/>
          <w:sz w:val="24"/>
          <w:szCs w:val="24"/>
          <w:shd w:val="clear" w:color="auto" w:fill="FFFFFF"/>
        </w:rPr>
        <w:t>projects</w:t>
      </w:r>
      <w:r w:rsidRPr="00365E5C">
        <w:rPr>
          <w:rFonts w:ascii="Times New Roman" w:hAnsi="Times New Roman" w:cs="Times New Roman"/>
          <w:sz w:val="24"/>
          <w:szCs w:val="24"/>
          <w:shd w:val="clear" w:color="auto" w:fill="FFFFFF"/>
        </w:rPr>
        <w:t xml:space="preserve">, subordinates </w:t>
      </w:r>
      <w:r w:rsidR="00BF35F9" w:rsidRPr="00365E5C">
        <w:rPr>
          <w:rFonts w:ascii="Times New Roman" w:hAnsi="Times New Roman" w:cs="Times New Roman"/>
          <w:sz w:val="24"/>
          <w:szCs w:val="24"/>
          <w:shd w:val="clear" w:color="auto" w:fill="FFFFFF"/>
        </w:rPr>
        <w:t>believe</w:t>
      </w:r>
      <w:r w:rsidRPr="00365E5C">
        <w:rPr>
          <w:rFonts w:ascii="Times New Roman" w:hAnsi="Times New Roman" w:cs="Times New Roman"/>
          <w:sz w:val="24"/>
          <w:szCs w:val="24"/>
          <w:shd w:val="clear" w:color="auto" w:fill="FFFFFF"/>
        </w:rPr>
        <w:t xml:space="preserve"> that their </w:t>
      </w:r>
      <w:r w:rsidR="00A047C1" w:rsidRPr="00365E5C">
        <w:rPr>
          <w:rFonts w:ascii="Times New Roman" w:hAnsi="Times New Roman" w:cs="Times New Roman"/>
          <w:sz w:val="24"/>
          <w:szCs w:val="24"/>
          <w:shd w:val="clear" w:color="auto" w:fill="FFFFFF"/>
        </w:rPr>
        <w:t xml:space="preserve">managers </w:t>
      </w:r>
      <w:r w:rsidRPr="00365E5C">
        <w:rPr>
          <w:rFonts w:ascii="Times New Roman" w:hAnsi="Times New Roman" w:cs="Times New Roman"/>
          <w:sz w:val="24"/>
          <w:szCs w:val="24"/>
          <w:shd w:val="clear" w:color="auto" w:fill="FFFFFF"/>
        </w:rPr>
        <w:t xml:space="preserve">are capable and have </w:t>
      </w:r>
      <w:r w:rsidR="00E56A68" w:rsidRPr="00365E5C">
        <w:rPr>
          <w:rFonts w:ascii="Times New Roman" w:hAnsi="Times New Roman" w:cs="Times New Roman"/>
          <w:sz w:val="24"/>
          <w:szCs w:val="24"/>
          <w:shd w:val="clear" w:color="auto" w:fill="FFFFFF"/>
        </w:rPr>
        <w:t xml:space="preserve">supporting </w:t>
      </w:r>
      <w:r w:rsidRPr="00365E5C">
        <w:rPr>
          <w:rFonts w:ascii="Times New Roman" w:hAnsi="Times New Roman" w:cs="Times New Roman"/>
          <w:sz w:val="24"/>
          <w:szCs w:val="24"/>
          <w:shd w:val="clear" w:color="auto" w:fill="FFFFFF"/>
        </w:rPr>
        <w:t xml:space="preserve">knowledge of completing </w:t>
      </w:r>
      <w:r w:rsidR="00E56A68" w:rsidRPr="00365E5C">
        <w:rPr>
          <w:rFonts w:ascii="Times New Roman" w:hAnsi="Times New Roman" w:cs="Times New Roman"/>
          <w:sz w:val="24"/>
          <w:szCs w:val="24"/>
          <w:shd w:val="clear" w:color="auto" w:fill="FFFFFF"/>
        </w:rPr>
        <w:t xml:space="preserve">project </w:t>
      </w:r>
      <w:r w:rsidRPr="00365E5C">
        <w:rPr>
          <w:rFonts w:ascii="Times New Roman" w:hAnsi="Times New Roman" w:cs="Times New Roman"/>
          <w:sz w:val="24"/>
          <w:szCs w:val="24"/>
          <w:shd w:val="clear" w:color="auto" w:fill="FFFFFF"/>
        </w:rPr>
        <w:t>task</w:t>
      </w:r>
      <w:r w:rsidR="00E56A68" w:rsidRPr="00365E5C">
        <w:rPr>
          <w:rFonts w:ascii="Times New Roman" w:hAnsi="Times New Roman" w:cs="Times New Roman"/>
          <w:sz w:val="24"/>
          <w:szCs w:val="24"/>
          <w:shd w:val="clear" w:color="auto" w:fill="FFFFFF"/>
        </w:rPr>
        <w:t xml:space="preserve">s and therefore have </w:t>
      </w:r>
      <w:r w:rsidRPr="00365E5C">
        <w:rPr>
          <w:rFonts w:ascii="Times New Roman" w:hAnsi="Times New Roman" w:cs="Times New Roman"/>
          <w:sz w:val="24"/>
          <w:szCs w:val="24"/>
          <w:shd w:val="clear" w:color="auto" w:fill="FFFFFF"/>
        </w:rPr>
        <w:t>confiden</w:t>
      </w:r>
      <w:r w:rsidR="00042C26" w:rsidRPr="00365E5C">
        <w:rPr>
          <w:rFonts w:ascii="Times New Roman" w:hAnsi="Times New Roman" w:cs="Times New Roman"/>
          <w:sz w:val="24"/>
          <w:szCs w:val="24"/>
          <w:shd w:val="clear" w:color="auto" w:fill="FFFFFF"/>
        </w:rPr>
        <w:t>ce</w:t>
      </w:r>
      <w:r w:rsidRPr="00365E5C">
        <w:rPr>
          <w:rFonts w:ascii="Times New Roman" w:hAnsi="Times New Roman" w:cs="Times New Roman"/>
          <w:sz w:val="24"/>
          <w:szCs w:val="24"/>
          <w:shd w:val="clear" w:color="auto" w:fill="FFFFFF"/>
        </w:rPr>
        <w:t xml:space="preserve"> </w:t>
      </w:r>
      <w:r w:rsidR="00E56A68" w:rsidRPr="00365E5C">
        <w:rPr>
          <w:rFonts w:ascii="Times New Roman" w:hAnsi="Times New Roman" w:cs="Times New Roman"/>
          <w:sz w:val="24"/>
          <w:szCs w:val="24"/>
          <w:shd w:val="clear" w:color="auto" w:fill="FFFFFF"/>
        </w:rPr>
        <w:t>in the performance of the project manager</w:t>
      </w:r>
      <w:r w:rsidRPr="00365E5C">
        <w:rPr>
          <w:rFonts w:ascii="Times New Roman" w:hAnsi="Times New Roman" w:cs="Times New Roman"/>
          <w:sz w:val="24"/>
          <w:szCs w:val="24"/>
          <w:shd w:val="clear" w:color="auto" w:fill="FFFFFF"/>
        </w:rPr>
        <w:t xml:space="preserve"> </w:t>
      </w:r>
      <w:r w:rsidRPr="00365E5C">
        <w:rPr>
          <w:rFonts w:ascii="Times New Roman" w:hAnsi="Times New Roman" w:cs="Times New Roman"/>
          <w:sz w:val="24"/>
          <w:szCs w:val="24"/>
          <w:shd w:val="clear" w:color="auto" w:fill="FFFFFF"/>
        </w:rPr>
        <w:fldChar w:fldCharType="begin"/>
      </w:r>
      <w:r w:rsidR="00D97FEB" w:rsidRPr="00365E5C">
        <w:rPr>
          <w:rFonts w:ascii="Times New Roman" w:hAnsi="Times New Roman" w:cs="Times New Roman"/>
          <w:sz w:val="24"/>
          <w:szCs w:val="24"/>
          <w:shd w:val="clear" w:color="auto" w:fill="FFFFFF"/>
        </w:rPr>
        <w:instrText xml:space="preserve"> ADDIN EN.CITE &lt;EndNote&gt;&lt;Cite&gt;&lt;Author&gt;Sherwood&lt;/Author&gt;&lt;Year&gt;2005&lt;/Year&gt;&lt;RecNum&gt;2808&lt;/RecNum&gt;&lt;DisplayText&gt;(Sherwood &amp;amp; DePaolo, 2005)&lt;/DisplayText&gt;&lt;record&gt;&lt;rec-number&gt;2808&lt;/rec-number&gt;&lt;foreign-keys&gt;&lt;key app="EN" db-id="5ppr92xvhrpwwye2pecp0xsss2rex9r009pt" timestamp="1620728682"&gt;2808&lt;/key&gt;&lt;/foreign-keys&gt;&lt;ref-type name="Journal Article"&gt;17&lt;/ref-type&gt;&lt;contributors&gt;&lt;authors&gt;&lt;author&gt;Sherwood, Arthur Lloyd&lt;/author&gt;&lt;author&gt;DePaolo, Concetta A&lt;/author&gt;&lt;/authors&gt;&lt;/contributors&gt;&lt;titles&gt;&lt;title&gt;Task and relationship-oriented trust in leaders&lt;/title&gt;&lt;secondary-title&gt;Journal of Leadership and Organizational Studies&lt;/secondary-title&gt;&lt;/titles&gt;&lt;periodical&gt;&lt;full-title&gt;Journal of Leadership and Organizational Studies&lt;/full-title&gt;&lt;/periodical&gt;&lt;pages&gt;65-81&lt;/pages&gt;&lt;volume&gt;12&lt;/volume&gt;&lt;number&gt;2&lt;/number&gt;&lt;dates&gt;&lt;year&gt;2005&lt;/year&gt;&lt;/dates&gt;&lt;isbn&gt;1548-0518&lt;/isbn&gt;&lt;urls&gt;&lt;/urls&gt;&lt;/record&gt;&lt;/Cite&gt;&lt;/EndNote&gt;</w:instrText>
      </w:r>
      <w:r w:rsidRPr="00365E5C">
        <w:rPr>
          <w:rFonts w:ascii="Times New Roman" w:hAnsi="Times New Roman" w:cs="Times New Roman"/>
          <w:sz w:val="24"/>
          <w:szCs w:val="24"/>
          <w:shd w:val="clear" w:color="auto" w:fill="FFFFFF"/>
        </w:rPr>
        <w:fldChar w:fldCharType="separate"/>
      </w:r>
      <w:r w:rsidR="00D97FEB" w:rsidRPr="00365E5C">
        <w:rPr>
          <w:rFonts w:ascii="Times New Roman" w:hAnsi="Times New Roman" w:cs="Times New Roman"/>
          <w:noProof/>
          <w:sz w:val="24"/>
          <w:szCs w:val="24"/>
          <w:shd w:val="clear" w:color="auto" w:fill="FFFFFF"/>
        </w:rPr>
        <w:t>(Sherwood &amp; DePaolo, 2005)</w:t>
      </w:r>
      <w:r w:rsidRPr="00365E5C">
        <w:rPr>
          <w:rFonts w:ascii="Times New Roman" w:hAnsi="Times New Roman" w:cs="Times New Roman"/>
          <w:sz w:val="24"/>
          <w:szCs w:val="24"/>
          <w:shd w:val="clear" w:color="auto" w:fill="FFFFFF"/>
        </w:rPr>
        <w:fldChar w:fldCharType="end"/>
      </w:r>
      <w:r w:rsidRPr="00365E5C">
        <w:rPr>
          <w:rFonts w:ascii="Times New Roman" w:hAnsi="Times New Roman" w:cs="Times New Roman"/>
          <w:sz w:val="24"/>
          <w:szCs w:val="24"/>
          <w:shd w:val="clear" w:color="auto" w:fill="FFFFFF"/>
        </w:rPr>
        <w:t>.</w:t>
      </w:r>
      <w:r w:rsidR="00042C26" w:rsidRPr="00365E5C">
        <w:rPr>
          <w:rFonts w:ascii="Times New Roman" w:hAnsi="Times New Roman" w:cs="Times New Roman"/>
          <w:sz w:val="24"/>
          <w:szCs w:val="24"/>
          <w:shd w:val="clear" w:color="auto" w:fill="FFFFFF"/>
        </w:rPr>
        <w:t xml:space="preserve"> Therefore, the following hypothesis is proposed:</w:t>
      </w:r>
    </w:p>
    <w:p w14:paraId="3BAC382D" w14:textId="77777777" w:rsidR="00DF6538" w:rsidRPr="00365E5C" w:rsidRDefault="00DF6538">
      <w:pPr>
        <w:spacing w:after="0" w:line="240" w:lineRule="auto"/>
        <w:rPr>
          <w:rFonts w:ascii="Times New Roman" w:hAnsi="Times New Roman" w:cs="Times New Roman"/>
          <w:b/>
          <w:sz w:val="24"/>
          <w:szCs w:val="24"/>
        </w:rPr>
      </w:pPr>
    </w:p>
    <w:p w14:paraId="58F3DA4E" w14:textId="77777777" w:rsidR="000C7CBB" w:rsidRPr="00365E5C" w:rsidRDefault="000C7CBB" w:rsidP="00EB675D">
      <w:pPr>
        <w:spacing w:after="0" w:line="360" w:lineRule="auto"/>
        <w:jc w:val="both"/>
        <w:rPr>
          <w:rFonts w:ascii="Times New Roman" w:hAnsi="Times New Roman" w:cs="Times New Roman"/>
          <w:bCs/>
          <w:sz w:val="24"/>
          <w:szCs w:val="24"/>
        </w:rPr>
      </w:pPr>
      <w:r w:rsidRPr="00365E5C">
        <w:rPr>
          <w:rFonts w:ascii="Times New Roman" w:hAnsi="Times New Roman" w:cs="Times New Roman"/>
          <w:b/>
          <w:i/>
          <w:iCs/>
          <w:sz w:val="24"/>
          <w:szCs w:val="24"/>
        </w:rPr>
        <w:t xml:space="preserve">Hypothesis 1: </w:t>
      </w:r>
      <w:r w:rsidR="002B2350" w:rsidRPr="00365E5C">
        <w:rPr>
          <w:rFonts w:ascii="Times New Roman" w:hAnsi="Times New Roman" w:cs="Times New Roman"/>
          <w:bCs/>
          <w:sz w:val="24"/>
          <w:szCs w:val="24"/>
        </w:rPr>
        <w:t xml:space="preserve">There is evidence of </w:t>
      </w:r>
      <w:r w:rsidR="006A714D" w:rsidRPr="00365E5C">
        <w:rPr>
          <w:rFonts w:ascii="Times New Roman" w:hAnsi="Times New Roman" w:cs="Times New Roman"/>
          <w:bCs/>
          <w:sz w:val="24"/>
          <w:szCs w:val="24"/>
        </w:rPr>
        <w:t xml:space="preserve">a </w:t>
      </w:r>
      <w:r w:rsidR="002B2350" w:rsidRPr="00365E5C">
        <w:rPr>
          <w:rFonts w:ascii="Times New Roman" w:hAnsi="Times New Roman" w:cs="Times New Roman"/>
          <w:bCs/>
          <w:sz w:val="24"/>
          <w:szCs w:val="24"/>
        </w:rPr>
        <w:t xml:space="preserve">significant link </w:t>
      </w:r>
      <w:r w:rsidRPr="00365E5C">
        <w:rPr>
          <w:rFonts w:ascii="Times New Roman" w:hAnsi="Times New Roman" w:cs="Times New Roman"/>
          <w:bCs/>
          <w:sz w:val="24"/>
          <w:szCs w:val="24"/>
        </w:rPr>
        <w:t xml:space="preserve">between </w:t>
      </w:r>
      <w:r w:rsidR="003873F8" w:rsidRPr="00365E5C">
        <w:rPr>
          <w:rFonts w:ascii="Times New Roman" w:hAnsi="Times New Roman" w:cs="Times New Roman"/>
          <w:bCs/>
          <w:sz w:val="24"/>
          <w:szCs w:val="24"/>
        </w:rPr>
        <w:t>t</w:t>
      </w:r>
      <w:r w:rsidRPr="00365E5C">
        <w:rPr>
          <w:rFonts w:ascii="Times New Roman" w:hAnsi="Times New Roman" w:cs="Times New Roman"/>
          <w:bCs/>
          <w:sz w:val="24"/>
          <w:szCs w:val="24"/>
        </w:rPr>
        <w:t>ask-oriented competencies and project success.</w:t>
      </w:r>
    </w:p>
    <w:p w14:paraId="1E0AD8E0" w14:textId="77777777" w:rsidR="00042C26" w:rsidRPr="00365E5C" w:rsidRDefault="00042C26" w:rsidP="00A971D6">
      <w:pPr>
        <w:spacing w:after="0" w:line="240" w:lineRule="auto"/>
        <w:rPr>
          <w:rFonts w:ascii="Times New Roman" w:hAnsi="Times New Roman" w:cs="Times New Roman"/>
          <w:b/>
          <w:sz w:val="24"/>
          <w:szCs w:val="24"/>
        </w:rPr>
      </w:pPr>
    </w:p>
    <w:p w14:paraId="212ECA7D" w14:textId="77777777" w:rsidR="00B90D54" w:rsidRPr="00365E5C" w:rsidRDefault="00B90D54" w:rsidP="00BF35F9">
      <w:pPr>
        <w:spacing w:after="0" w:line="240" w:lineRule="auto"/>
        <w:rPr>
          <w:rFonts w:ascii="Times New Roman" w:hAnsi="Times New Roman" w:cs="Times New Roman"/>
          <w:b/>
          <w:i/>
          <w:iCs/>
          <w:sz w:val="24"/>
          <w:szCs w:val="24"/>
        </w:rPr>
      </w:pPr>
      <w:r w:rsidRPr="00365E5C">
        <w:rPr>
          <w:rFonts w:ascii="Times New Roman" w:hAnsi="Times New Roman" w:cs="Times New Roman"/>
          <w:b/>
          <w:i/>
          <w:iCs/>
          <w:sz w:val="24"/>
          <w:szCs w:val="24"/>
        </w:rPr>
        <w:t>Relationship-oriented competencies and project success</w:t>
      </w:r>
    </w:p>
    <w:p w14:paraId="1B1AF155" w14:textId="77777777" w:rsidR="00BF35F9" w:rsidRPr="00365E5C" w:rsidRDefault="00BF35F9" w:rsidP="00BF35F9">
      <w:pPr>
        <w:spacing w:after="0" w:line="360" w:lineRule="auto"/>
        <w:rPr>
          <w:rFonts w:ascii="Times New Roman" w:hAnsi="Times New Roman" w:cs="Times New Roman"/>
          <w:b/>
          <w:i/>
          <w:iCs/>
          <w:sz w:val="24"/>
          <w:szCs w:val="24"/>
        </w:rPr>
      </w:pPr>
    </w:p>
    <w:p w14:paraId="73A90E23" w14:textId="77777777" w:rsidR="00DF6538" w:rsidRPr="00365E5C" w:rsidRDefault="00DF6538" w:rsidP="00EB675D">
      <w:pPr>
        <w:spacing w:after="0" w:line="360" w:lineRule="auto"/>
        <w:jc w:val="both"/>
        <w:rPr>
          <w:rFonts w:ascii="Times New Roman" w:hAnsi="Times New Roman" w:cs="Times New Roman"/>
          <w:sz w:val="24"/>
          <w:szCs w:val="24"/>
        </w:rPr>
      </w:pPr>
      <w:r w:rsidRPr="00365E5C">
        <w:rPr>
          <w:rFonts w:ascii="Times New Roman" w:hAnsi="Times New Roman" w:cs="Times New Roman"/>
          <w:sz w:val="24"/>
          <w:szCs w:val="24"/>
        </w:rPr>
        <w:t xml:space="preserve">For </w:t>
      </w:r>
      <w:r w:rsidR="00F360E0" w:rsidRPr="00365E5C">
        <w:rPr>
          <w:rFonts w:ascii="Times New Roman" w:hAnsi="Times New Roman" w:cs="Times New Roman"/>
          <w:sz w:val="24"/>
          <w:szCs w:val="24"/>
        </w:rPr>
        <w:t xml:space="preserve">the </w:t>
      </w:r>
      <w:r w:rsidRPr="00365E5C">
        <w:rPr>
          <w:rFonts w:ascii="Times New Roman" w:hAnsi="Times New Roman" w:cs="Times New Roman"/>
          <w:sz w:val="24"/>
          <w:szCs w:val="24"/>
        </w:rPr>
        <w:t xml:space="preserve">successful delivery of a complex project, relationship-oriented project </w:t>
      </w:r>
      <w:r w:rsidR="006D7DA4" w:rsidRPr="00365E5C">
        <w:rPr>
          <w:rFonts w:ascii="Times New Roman" w:hAnsi="Times New Roman" w:cs="Times New Roman"/>
          <w:sz w:val="24"/>
          <w:szCs w:val="24"/>
        </w:rPr>
        <w:t>leader</w:t>
      </w:r>
      <w:r w:rsidR="002274F1" w:rsidRPr="00365E5C">
        <w:rPr>
          <w:rFonts w:ascii="Times New Roman" w:hAnsi="Times New Roman" w:cs="Times New Roman"/>
          <w:sz w:val="24"/>
          <w:szCs w:val="24"/>
        </w:rPr>
        <w:t>s</w:t>
      </w:r>
      <w:r w:rsidR="006D7DA4" w:rsidRPr="00365E5C">
        <w:rPr>
          <w:rFonts w:ascii="Times New Roman" w:hAnsi="Times New Roman" w:cs="Times New Roman"/>
          <w:sz w:val="24"/>
          <w:szCs w:val="24"/>
        </w:rPr>
        <w:t xml:space="preserve"> </w:t>
      </w:r>
      <w:r w:rsidR="002274F1" w:rsidRPr="00365E5C">
        <w:rPr>
          <w:rFonts w:ascii="Times New Roman" w:hAnsi="Times New Roman" w:cs="Times New Roman"/>
          <w:sz w:val="24"/>
          <w:szCs w:val="24"/>
        </w:rPr>
        <w:t>have distinct competencies that can be suitable</w:t>
      </w:r>
      <w:r w:rsidRPr="00365E5C">
        <w:rPr>
          <w:rFonts w:ascii="Times New Roman" w:hAnsi="Times New Roman" w:cs="Times New Roman"/>
          <w:sz w:val="24"/>
          <w:szCs w:val="24"/>
        </w:rPr>
        <w:t xml:space="preserve"> </w:t>
      </w:r>
      <w:r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&lt;EndNote&gt;&lt;Cite&gt;&lt;Author&gt;Ahmed&lt;/Author&gt;&lt;Year&gt;2021&lt;/Year&gt;&lt;RecNum&gt;2728&lt;/RecNum&gt;&lt;DisplayText&gt;(Ahmed, Philbin, et al., 2021)&lt;/DisplayText&gt;&lt;record&gt;&lt;rec-number&gt;2728&lt;/rec-number&gt;&lt;foreign-keys&gt;&lt;key app="EN" db-id="5ppr92xvhrpwwye2pecp0xsss2rex9r009pt" timestamp="1596069971"&gt;2728&lt;/key&gt;&lt;/foreign-keys&gt;&lt;ref-type name="Journal Article"&gt;17&lt;/ref-type&gt;&lt;contributors&gt;&lt;authors&gt;&lt;author&gt;Ahmed, Riaz&lt;/author&gt;&lt;author&gt;Philbin, Simon P&lt;/author&gt;&lt;author&gt;Cheema, Farooq A&lt;/author&gt;&lt;/authors&gt;&lt;/contributors&gt;&lt;titles&gt;&lt;title&gt;Systematic literature review of project manager&amp;apos;s leadership competencies&lt;/title&gt;&lt;secondary-title&gt;Engineering, Construction and Architectural Management&lt;/secondary-title&gt;&lt;/titles&gt;&lt;periodical&gt;&lt;full-title&gt;Engineering, Construction and Architectural Management&lt;/full-title&gt;&lt;/periodical&gt;&lt;pages&gt;1-30&lt;/pages&gt;&lt;volume&gt;28&lt;/volume&gt;&lt;number&gt;3&lt;/number&gt;&lt;dates&gt;&lt;year&gt;2021&lt;/year&gt;&lt;/dates&gt;&lt;isbn&gt;0969-9988&lt;/isbn&gt;&lt;urls&gt;&lt;/urls&gt;&lt;/record&gt;&lt;/Cite&gt;&lt;/EndNote&gt;</w:instrText>
      </w:r>
      <w:r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(Ahmed, Philbin, et al., 2021)</w:t>
      </w:r>
      <w:r w:rsidRPr="00365E5C">
        <w:rPr>
          <w:rFonts w:ascii="Times New Roman" w:hAnsi="Times New Roman" w:cs="Times New Roman"/>
          <w:sz w:val="24"/>
          <w:szCs w:val="24"/>
        </w:rPr>
        <w:fldChar w:fldCharType="end"/>
      </w:r>
      <w:r w:rsidRPr="00365E5C">
        <w:rPr>
          <w:rFonts w:ascii="Times New Roman" w:hAnsi="Times New Roman" w:cs="Times New Roman"/>
          <w:sz w:val="24"/>
          <w:szCs w:val="24"/>
        </w:rPr>
        <w:t>.</w:t>
      </w:r>
      <w:r w:rsidR="006D7DA4" w:rsidRPr="00365E5C">
        <w:rPr>
          <w:rFonts w:ascii="Times New Roman" w:hAnsi="Times New Roman" w:cs="Times New Roman"/>
          <w:sz w:val="24"/>
          <w:szCs w:val="24"/>
        </w:rPr>
        <w:t xml:space="preserve"> Indeed,</w:t>
      </w:r>
      <w:r w:rsidRPr="00365E5C">
        <w:rPr>
          <w:rFonts w:ascii="Times New Roman" w:hAnsi="Times New Roman" w:cs="Times New Roman"/>
          <w:sz w:val="24"/>
          <w:szCs w:val="24"/>
        </w:rPr>
        <w:t xml:space="preserve"> </w:t>
      </w:r>
      <w:r w:rsidR="006D7DA4" w:rsidRPr="00365E5C">
        <w:rPr>
          <w:rFonts w:ascii="Times New Roman" w:hAnsi="Times New Roman" w:cs="Times New Roman"/>
          <w:sz w:val="24"/>
          <w:szCs w:val="24"/>
        </w:rPr>
        <w:t>r</w:t>
      </w:r>
      <w:r w:rsidRPr="00365E5C">
        <w:rPr>
          <w:rFonts w:ascii="Times New Roman" w:eastAsia="Calibri" w:hAnsi="Times New Roman" w:cs="Times New Roman"/>
          <w:sz w:val="24"/>
          <w:szCs w:val="24"/>
        </w:rPr>
        <w:t xml:space="preserve">elationship-oriented leaders </w:t>
      </w:r>
      <w:r w:rsidR="00042C26" w:rsidRPr="00365E5C">
        <w:rPr>
          <w:rFonts w:ascii="Times New Roman" w:eastAsia="Calibri" w:hAnsi="Times New Roman" w:cs="Times New Roman"/>
          <w:sz w:val="24"/>
          <w:szCs w:val="24"/>
        </w:rPr>
        <w:t>focus</w:t>
      </w:r>
      <w:r w:rsidRPr="00365E5C">
        <w:rPr>
          <w:rFonts w:ascii="Times New Roman" w:eastAsia="Calibri" w:hAnsi="Times New Roman" w:cs="Times New Roman"/>
          <w:sz w:val="24"/>
          <w:szCs w:val="24"/>
        </w:rPr>
        <w:t xml:space="preserve"> on supporting, motivating</w:t>
      </w:r>
      <w:r w:rsidR="00F360E0" w:rsidRPr="00365E5C">
        <w:rPr>
          <w:rFonts w:ascii="Times New Roman" w:eastAsia="Calibri" w:hAnsi="Times New Roman" w:cs="Times New Roman"/>
          <w:sz w:val="24"/>
          <w:szCs w:val="24"/>
        </w:rPr>
        <w:t>,</w:t>
      </w:r>
      <w:r w:rsidRPr="00365E5C">
        <w:rPr>
          <w:rFonts w:ascii="Times New Roman" w:eastAsia="Calibri" w:hAnsi="Times New Roman" w:cs="Times New Roman"/>
          <w:sz w:val="24"/>
          <w:szCs w:val="24"/>
        </w:rPr>
        <w:t xml:space="preserve"> and developing the relationships </w:t>
      </w:r>
      <w:r w:rsidR="00042C26" w:rsidRPr="00365E5C">
        <w:rPr>
          <w:rFonts w:ascii="Times New Roman" w:eastAsia="Calibri" w:hAnsi="Times New Roman" w:cs="Times New Roman"/>
          <w:sz w:val="24"/>
          <w:szCs w:val="24"/>
        </w:rPr>
        <w:t>among team</w:t>
      </w:r>
      <w:r w:rsidR="006D7DA4" w:rsidRPr="00365E5C">
        <w:rPr>
          <w:rFonts w:ascii="Times New Roman" w:eastAsia="Calibri" w:hAnsi="Times New Roman" w:cs="Times New Roman"/>
          <w:sz w:val="24"/>
          <w:szCs w:val="24"/>
        </w:rPr>
        <w:t xml:space="preserve"> member</w:t>
      </w:r>
      <w:r w:rsidR="00042C26" w:rsidRPr="00365E5C">
        <w:rPr>
          <w:rFonts w:ascii="Times New Roman" w:eastAsia="Calibri" w:hAnsi="Times New Roman" w:cs="Times New Roman"/>
          <w:sz w:val="24"/>
          <w:szCs w:val="24"/>
        </w:rPr>
        <w:t>s to encourage</w:t>
      </w:r>
      <w:r w:rsidRPr="00365E5C">
        <w:rPr>
          <w:rFonts w:ascii="Times New Roman" w:eastAsia="Calibri" w:hAnsi="Times New Roman" w:cs="Times New Roman"/>
          <w:sz w:val="24"/>
          <w:szCs w:val="24"/>
        </w:rPr>
        <w:t xml:space="preserve"> good </w:t>
      </w:r>
      <w:r w:rsidR="002274F1" w:rsidRPr="00365E5C">
        <w:rPr>
          <w:rFonts w:ascii="Times New Roman" w:eastAsia="Calibri" w:hAnsi="Times New Roman" w:cs="Times New Roman"/>
          <w:sz w:val="24"/>
          <w:szCs w:val="24"/>
        </w:rPr>
        <w:t xml:space="preserve">project </w:t>
      </w:r>
      <w:r w:rsidRPr="00365E5C">
        <w:rPr>
          <w:rFonts w:ascii="Times New Roman" w:eastAsia="Calibri" w:hAnsi="Times New Roman" w:cs="Times New Roman"/>
          <w:sz w:val="24"/>
          <w:szCs w:val="24"/>
        </w:rPr>
        <w:t>teamwork and collaboration</w:t>
      </w:r>
      <w:r w:rsidR="002274F1" w:rsidRPr="00365E5C">
        <w:rPr>
          <w:rFonts w:ascii="Times New Roman" w:eastAsia="Calibri" w:hAnsi="Times New Roman" w:cs="Times New Roman"/>
          <w:sz w:val="24"/>
          <w:szCs w:val="24"/>
        </w:rPr>
        <w:t xml:space="preserve"> along </w:t>
      </w:r>
      <w:r w:rsidR="00042C26" w:rsidRPr="00365E5C">
        <w:rPr>
          <w:rFonts w:ascii="Times New Roman" w:eastAsia="Calibri" w:hAnsi="Times New Roman" w:cs="Times New Roman"/>
          <w:sz w:val="24"/>
          <w:szCs w:val="24"/>
        </w:rPr>
        <w:t>with</w:t>
      </w:r>
      <w:r w:rsidRPr="00365E5C">
        <w:rPr>
          <w:rFonts w:ascii="Times New Roman" w:eastAsia="Calibri" w:hAnsi="Times New Roman" w:cs="Times New Roman"/>
          <w:sz w:val="24"/>
          <w:szCs w:val="24"/>
        </w:rPr>
        <w:t xml:space="preserve"> positive </w:t>
      </w:r>
      <w:r w:rsidR="006D7DA4" w:rsidRPr="00365E5C">
        <w:rPr>
          <w:rFonts w:ascii="Times New Roman" w:eastAsia="Calibri" w:hAnsi="Times New Roman" w:cs="Times New Roman"/>
          <w:sz w:val="24"/>
          <w:szCs w:val="24"/>
        </w:rPr>
        <w:t>interaction</w:t>
      </w:r>
      <w:r w:rsidR="002274F1" w:rsidRPr="00365E5C">
        <w:rPr>
          <w:rFonts w:ascii="Times New Roman" w:eastAsia="Calibri" w:hAnsi="Times New Roman" w:cs="Times New Roman"/>
          <w:sz w:val="24"/>
          <w:szCs w:val="24"/>
        </w:rPr>
        <w:t>s</w:t>
      </w:r>
      <w:r w:rsidR="006D7DA4" w:rsidRPr="00365E5C">
        <w:rPr>
          <w:rFonts w:ascii="Times New Roman" w:eastAsia="Calibri" w:hAnsi="Times New Roman" w:cs="Times New Roman"/>
          <w:sz w:val="24"/>
          <w:szCs w:val="24"/>
        </w:rPr>
        <w:t xml:space="preserve"> </w:t>
      </w:r>
      <w:r w:rsidRPr="00365E5C">
        <w:rPr>
          <w:rFonts w:ascii="Times New Roman" w:eastAsia="Calibri" w:hAnsi="Times New Roman" w:cs="Times New Roman"/>
          <w:sz w:val="24"/>
          <w:szCs w:val="24"/>
        </w:rPr>
        <w:t xml:space="preserve">and </w:t>
      </w:r>
      <w:r w:rsidR="002274F1" w:rsidRPr="00365E5C">
        <w:rPr>
          <w:rFonts w:ascii="Times New Roman" w:eastAsia="Calibri" w:hAnsi="Times New Roman" w:cs="Times New Roman"/>
          <w:sz w:val="24"/>
          <w:szCs w:val="24"/>
        </w:rPr>
        <w:t xml:space="preserve">efficient </w:t>
      </w:r>
      <w:r w:rsidRPr="00365E5C">
        <w:rPr>
          <w:rFonts w:ascii="Times New Roman" w:eastAsia="Calibri" w:hAnsi="Times New Roman" w:cs="Times New Roman"/>
          <w:sz w:val="24"/>
          <w:szCs w:val="24"/>
        </w:rPr>
        <w:t xml:space="preserve">communication. </w:t>
      </w:r>
      <w:r w:rsidRPr="00365E5C">
        <w:rPr>
          <w:rFonts w:ascii="Times New Roman" w:hAnsi="Times New Roman" w:cs="Times New Roman"/>
          <w:sz w:val="24"/>
          <w:szCs w:val="24"/>
        </w:rPr>
        <w:t xml:space="preserve">Project managers </w:t>
      </w:r>
      <w:r w:rsidR="006D7DA4" w:rsidRPr="00365E5C">
        <w:rPr>
          <w:rFonts w:ascii="Times New Roman" w:hAnsi="Times New Roman" w:cs="Times New Roman"/>
          <w:sz w:val="24"/>
          <w:szCs w:val="24"/>
        </w:rPr>
        <w:t xml:space="preserve">having relationship-oriented qualities </w:t>
      </w:r>
      <w:r w:rsidRPr="00365E5C">
        <w:rPr>
          <w:rFonts w:ascii="Times New Roman" w:hAnsi="Times New Roman" w:cs="Times New Roman"/>
          <w:sz w:val="24"/>
          <w:szCs w:val="24"/>
        </w:rPr>
        <w:t xml:space="preserve">focus on rich communication within the project team and </w:t>
      </w:r>
      <w:r w:rsidR="004B1389" w:rsidRPr="00365E5C">
        <w:rPr>
          <w:rFonts w:ascii="Times New Roman" w:hAnsi="Times New Roman" w:cs="Times New Roman"/>
          <w:sz w:val="24"/>
          <w:szCs w:val="24"/>
        </w:rPr>
        <w:t xml:space="preserve">with </w:t>
      </w:r>
      <w:r w:rsidRPr="00365E5C">
        <w:rPr>
          <w:rFonts w:ascii="Times New Roman" w:hAnsi="Times New Roman" w:cs="Times New Roman"/>
          <w:sz w:val="24"/>
          <w:szCs w:val="24"/>
        </w:rPr>
        <w:t xml:space="preserve">other project stakeholders to develop </w:t>
      </w:r>
      <w:r w:rsidR="002274F1" w:rsidRPr="00365E5C">
        <w:rPr>
          <w:rFonts w:ascii="Times New Roman" w:hAnsi="Times New Roman" w:cs="Times New Roman"/>
          <w:sz w:val="24"/>
          <w:szCs w:val="24"/>
        </w:rPr>
        <w:t xml:space="preserve">an improved </w:t>
      </w:r>
      <w:r w:rsidRPr="00365E5C">
        <w:rPr>
          <w:rFonts w:ascii="Times New Roman" w:hAnsi="Times New Roman" w:cs="Times New Roman"/>
          <w:sz w:val="24"/>
          <w:szCs w:val="24"/>
        </w:rPr>
        <w:t xml:space="preserve">understanding and minimize project conflicts </w:t>
      </w:r>
      <w:r w:rsidRPr="00365E5C">
        <w:rPr>
          <w:rFonts w:ascii="Times New Roman" w:hAnsi="Times New Roman" w:cs="Times New Roman"/>
          <w:sz w:val="24"/>
          <w:szCs w:val="24"/>
        </w:rPr>
        <w:fldChar w:fldCharType="begin"/>
      </w:r>
      <w:r w:rsidRPr="00365E5C">
        <w:rPr>
          <w:rFonts w:ascii="Times New Roman" w:hAnsi="Times New Roman" w:cs="Times New Roman"/>
          <w:sz w:val="24"/>
          <w:szCs w:val="24"/>
        </w:rPr>
        <w:instrText xml:space="preserve"> ADDIN EN.CITE &lt;EndNote&gt;&lt;Cite&gt;&lt;Author&gt;Andersen&lt;/Author&gt;&lt;Year&gt;2016&lt;/Year&gt;&lt;RecNum&gt;2686&lt;/RecNum&gt;&lt;DisplayText&gt;(Andersen, 2016)&lt;/DisplayText&gt;&lt;record&gt;&lt;rec-number&gt;2686&lt;/rec-number&gt;&lt;foreign-keys&gt;&lt;key app="EN" db-id="5ppr92xvhrpwwye2pecp0xsss2rex9r009pt" timestamp="1570164038"&gt;2686&lt;/key&gt;&lt;/foreign-keys&gt;&lt;ref-type name="Journal Article"&gt;17&lt;/ref-type&gt;&lt;contributors&gt;&lt;authors&gt;&lt;author&gt;Andersen, Erling S&lt;/author&gt;&lt;/authors&gt;&lt;/contributors&gt;&lt;titles&gt;&lt;title&gt;Do project managers have different perspectives on project management?&lt;/title&gt;&lt;secondary-title&gt;International Journal of Project Management&lt;/secondary-title&gt;&lt;/titles&gt;&lt;periodical&gt;&lt;full-title&gt;International Journal of Project Management&lt;/full-title&gt;&lt;/periodical&gt;&lt;pages&gt;58-65&lt;/pages&gt;&lt;volume&gt;34&lt;/volume&gt;&lt;number&gt;1&lt;/number&gt;&lt;dates&gt;&lt;year&gt;2016&lt;/year&gt;&lt;/dates&gt;&lt;isbn&gt;0263-7863&lt;/isbn&gt;&lt;urls&gt;&lt;/urls&gt;&lt;/record&gt;&lt;/Cite&gt;&lt;/EndNote&gt;</w:instrText>
      </w:r>
      <w:r w:rsidRPr="00365E5C">
        <w:rPr>
          <w:rFonts w:ascii="Times New Roman" w:hAnsi="Times New Roman" w:cs="Times New Roman"/>
          <w:sz w:val="24"/>
          <w:szCs w:val="24"/>
        </w:rPr>
        <w:fldChar w:fldCharType="separate"/>
      </w:r>
      <w:r w:rsidRPr="00365E5C">
        <w:rPr>
          <w:rFonts w:ascii="Times New Roman" w:hAnsi="Times New Roman" w:cs="Times New Roman"/>
          <w:noProof/>
          <w:sz w:val="24"/>
          <w:szCs w:val="24"/>
        </w:rPr>
        <w:t>(Andersen, 2016)</w:t>
      </w:r>
      <w:r w:rsidRPr="00365E5C">
        <w:rPr>
          <w:rFonts w:ascii="Times New Roman" w:hAnsi="Times New Roman" w:cs="Times New Roman"/>
          <w:sz w:val="24"/>
          <w:szCs w:val="24"/>
        </w:rPr>
        <w:fldChar w:fldCharType="end"/>
      </w:r>
      <w:r w:rsidRPr="00365E5C">
        <w:rPr>
          <w:rFonts w:ascii="Times New Roman" w:hAnsi="Times New Roman" w:cs="Times New Roman"/>
          <w:sz w:val="24"/>
          <w:szCs w:val="24"/>
        </w:rPr>
        <w:t xml:space="preserve">. </w:t>
      </w:r>
      <w:r w:rsidRPr="00365E5C">
        <w:rPr>
          <w:rFonts w:ascii="Times New Roman" w:eastAsia="Calibri" w:hAnsi="Times New Roman" w:cs="Times New Roman"/>
          <w:sz w:val="24"/>
          <w:szCs w:val="24"/>
        </w:rPr>
        <w:t>Relationship-oriented leaders prioritize the welfare of team</w:t>
      </w:r>
      <w:r w:rsidR="002274F1" w:rsidRPr="00365E5C">
        <w:rPr>
          <w:rFonts w:ascii="Times New Roman" w:eastAsia="Calibri" w:hAnsi="Times New Roman" w:cs="Times New Roman"/>
          <w:sz w:val="24"/>
          <w:szCs w:val="24"/>
        </w:rPr>
        <w:t xml:space="preserve"> members</w:t>
      </w:r>
      <w:r w:rsidRPr="00365E5C">
        <w:rPr>
          <w:rFonts w:ascii="Times New Roman" w:eastAsia="Calibri" w:hAnsi="Times New Roman" w:cs="Times New Roman"/>
          <w:sz w:val="24"/>
          <w:szCs w:val="24"/>
        </w:rPr>
        <w:t xml:space="preserve"> and </w:t>
      </w:r>
      <w:r w:rsidR="002274F1" w:rsidRPr="00365E5C">
        <w:rPr>
          <w:rFonts w:ascii="Times New Roman" w:eastAsia="Calibri" w:hAnsi="Times New Roman" w:cs="Times New Roman"/>
          <w:sz w:val="24"/>
          <w:szCs w:val="24"/>
        </w:rPr>
        <w:t>try</w:t>
      </w:r>
      <w:r w:rsidRPr="00365E5C">
        <w:rPr>
          <w:rFonts w:ascii="Times New Roman" w:eastAsia="Calibri" w:hAnsi="Times New Roman" w:cs="Times New Roman"/>
          <w:sz w:val="24"/>
          <w:szCs w:val="24"/>
        </w:rPr>
        <w:t xml:space="preserve"> </w:t>
      </w:r>
      <w:r w:rsidR="006D7DA4" w:rsidRPr="00365E5C">
        <w:rPr>
          <w:rFonts w:ascii="Times New Roman" w:eastAsia="Calibri" w:hAnsi="Times New Roman" w:cs="Times New Roman"/>
          <w:sz w:val="24"/>
          <w:szCs w:val="24"/>
        </w:rPr>
        <w:t>to meet</w:t>
      </w:r>
      <w:r w:rsidRPr="00365E5C">
        <w:rPr>
          <w:rFonts w:ascii="Times New Roman" w:eastAsia="Calibri" w:hAnsi="Times New Roman" w:cs="Times New Roman"/>
          <w:sz w:val="24"/>
          <w:szCs w:val="24"/>
        </w:rPr>
        <w:t xml:space="preserve"> the individual needs </w:t>
      </w:r>
      <w:r w:rsidR="002274F1" w:rsidRPr="00365E5C">
        <w:rPr>
          <w:rFonts w:ascii="Times New Roman" w:eastAsia="Calibri" w:hAnsi="Times New Roman" w:cs="Times New Roman"/>
          <w:sz w:val="24"/>
          <w:szCs w:val="24"/>
        </w:rPr>
        <w:t>of all those</w:t>
      </w:r>
      <w:r w:rsidRPr="00365E5C">
        <w:rPr>
          <w:rFonts w:ascii="Times New Roman" w:eastAsia="Calibri" w:hAnsi="Times New Roman" w:cs="Times New Roman"/>
          <w:sz w:val="24"/>
          <w:szCs w:val="24"/>
        </w:rPr>
        <w:t xml:space="preserve"> involved </w:t>
      </w:r>
      <w:r w:rsidRPr="00365E5C">
        <w:rPr>
          <w:rFonts w:ascii="Times New Roman" w:eastAsia="Calibri" w:hAnsi="Times New Roman" w:cs="Times New Roman"/>
          <w:sz w:val="24"/>
          <w:szCs w:val="24"/>
        </w:rPr>
        <w:lastRenderedPageBreak/>
        <w:t>in the project. This also involve</w:t>
      </w:r>
      <w:r w:rsidR="002274F1" w:rsidRPr="00365E5C">
        <w:rPr>
          <w:rFonts w:ascii="Times New Roman" w:eastAsia="Calibri" w:hAnsi="Times New Roman" w:cs="Times New Roman"/>
          <w:sz w:val="24"/>
          <w:szCs w:val="24"/>
        </w:rPr>
        <w:t>s</w:t>
      </w:r>
      <w:r w:rsidRPr="00365E5C">
        <w:rPr>
          <w:rFonts w:ascii="Times New Roman" w:eastAsia="Calibri" w:hAnsi="Times New Roman" w:cs="Times New Roman"/>
          <w:sz w:val="24"/>
          <w:szCs w:val="24"/>
        </w:rPr>
        <w:t xml:space="preserve"> </w:t>
      </w:r>
      <w:r w:rsidR="006D7DA4" w:rsidRPr="00365E5C">
        <w:rPr>
          <w:rFonts w:ascii="Times New Roman" w:eastAsia="Calibri" w:hAnsi="Times New Roman" w:cs="Times New Roman"/>
          <w:sz w:val="24"/>
          <w:szCs w:val="24"/>
        </w:rPr>
        <w:t>avoid</w:t>
      </w:r>
      <w:r w:rsidR="002274F1" w:rsidRPr="00365E5C">
        <w:rPr>
          <w:rFonts w:ascii="Times New Roman" w:eastAsia="Calibri" w:hAnsi="Times New Roman" w:cs="Times New Roman"/>
          <w:sz w:val="24"/>
          <w:szCs w:val="24"/>
        </w:rPr>
        <w:t>ing</w:t>
      </w:r>
      <w:r w:rsidR="006D7DA4" w:rsidRPr="00365E5C">
        <w:rPr>
          <w:rFonts w:ascii="Times New Roman" w:eastAsia="Calibri" w:hAnsi="Times New Roman" w:cs="Times New Roman"/>
          <w:sz w:val="24"/>
          <w:szCs w:val="24"/>
        </w:rPr>
        <w:t xml:space="preserve"> </w:t>
      </w:r>
      <w:r w:rsidRPr="00365E5C">
        <w:rPr>
          <w:rFonts w:ascii="Times New Roman" w:eastAsia="Calibri" w:hAnsi="Times New Roman" w:cs="Times New Roman"/>
          <w:sz w:val="24"/>
          <w:szCs w:val="24"/>
        </w:rPr>
        <w:t>team conflicts</w:t>
      </w:r>
      <w:r w:rsidR="002274F1" w:rsidRPr="00365E5C">
        <w:rPr>
          <w:rFonts w:ascii="Times New Roman" w:eastAsia="Calibri" w:hAnsi="Times New Roman" w:cs="Times New Roman"/>
          <w:sz w:val="24"/>
          <w:szCs w:val="24"/>
        </w:rPr>
        <w:t xml:space="preserve"> and </w:t>
      </w:r>
      <w:r w:rsidRPr="00365E5C">
        <w:rPr>
          <w:rFonts w:ascii="Times New Roman" w:eastAsia="Calibri" w:hAnsi="Times New Roman" w:cs="Times New Roman"/>
          <w:sz w:val="24"/>
          <w:szCs w:val="24"/>
        </w:rPr>
        <w:t xml:space="preserve">having more casual interactions to learn about </w:t>
      </w:r>
      <w:r w:rsidR="002274F1" w:rsidRPr="00365E5C">
        <w:rPr>
          <w:rFonts w:ascii="Times New Roman" w:eastAsia="Calibri" w:hAnsi="Times New Roman" w:cs="Times New Roman"/>
          <w:sz w:val="24"/>
          <w:szCs w:val="24"/>
        </w:rPr>
        <w:t xml:space="preserve">team </w:t>
      </w:r>
      <w:r w:rsidR="00F360E0" w:rsidRPr="00365E5C">
        <w:rPr>
          <w:rFonts w:ascii="Times New Roman" w:eastAsia="Calibri" w:hAnsi="Times New Roman" w:cs="Times New Roman"/>
          <w:sz w:val="24"/>
          <w:szCs w:val="24"/>
        </w:rPr>
        <w:t xml:space="preserve">members’ </w:t>
      </w:r>
      <w:r w:rsidRPr="00365E5C">
        <w:rPr>
          <w:rFonts w:ascii="Times New Roman" w:eastAsia="Calibri" w:hAnsi="Times New Roman" w:cs="Times New Roman"/>
          <w:sz w:val="24"/>
          <w:szCs w:val="24"/>
        </w:rPr>
        <w:t>strengths and weaknesses</w:t>
      </w:r>
      <w:r w:rsidR="002274F1" w:rsidRPr="00365E5C">
        <w:rPr>
          <w:rFonts w:ascii="Times New Roman" w:eastAsia="Calibri" w:hAnsi="Times New Roman" w:cs="Times New Roman"/>
          <w:sz w:val="24"/>
          <w:szCs w:val="24"/>
        </w:rPr>
        <w:t xml:space="preserve"> as well as </w:t>
      </w:r>
      <w:r w:rsidRPr="00365E5C">
        <w:rPr>
          <w:rFonts w:ascii="Times New Roman" w:eastAsia="Calibri" w:hAnsi="Times New Roman" w:cs="Times New Roman"/>
          <w:sz w:val="24"/>
          <w:szCs w:val="24"/>
        </w:rPr>
        <w:t>creating a non-competitive and transparent work environment and leading in a personable or encouraging manner</w:t>
      </w:r>
      <w:r w:rsidR="007E51D4" w:rsidRPr="00365E5C">
        <w:rPr>
          <w:rFonts w:ascii="Times New Roman" w:eastAsia="Calibri" w:hAnsi="Times New Roman" w:cs="Times New Roman"/>
          <w:sz w:val="24"/>
          <w:szCs w:val="24"/>
        </w:rPr>
        <w:t xml:space="preserve"> </w:t>
      </w:r>
      <w:r w:rsidR="007E51D4" w:rsidRPr="00365E5C">
        <w:rPr>
          <w:rFonts w:ascii="Times New Roman" w:hAnsi="Times New Roman" w:cs="Times New Roman"/>
          <w:sz w:val="24"/>
          <w:szCs w:val="24"/>
        </w:rPr>
        <w:fldChar w:fldCharType="begin"/>
      </w:r>
      <w:r w:rsidR="00F20EF8" w:rsidRPr="00365E5C">
        <w:rPr>
          <w:rFonts w:ascii="Times New Roman" w:hAnsi="Times New Roman" w:cs="Times New Roman"/>
          <w:sz w:val="24"/>
          <w:szCs w:val="24"/>
        </w:rPr>
        <w:instrText xml:space="preserve"> ADDIN EN.CITE &lt;EndNote&gt;&lt;Cite&gt;&lt;Author&gt;Henkel&lt;/Author&gt;&lt;Year&gt;2019&lt;/Year&gt;&lt;RecNum&gt;2832&lt;/RecNum&gt;&lt;DisplayText&gt;(Henkel et al., 2019)&lt;/DisplayText&gt;&lt;record&gt;&lt;rec-number&gt;2832&lt;/rec-number&gt;&lt;foreign-keys&gt;&lt;key app="EN" db-id="5ppr92xvhrpwwye2pecp0xsss2rex9r009pt" timestamp="1624793120"&gt;2832&lt;/key&gt;&lt;/foreign-keys&gt;&lt;ref-type name="Journal Article"&gt;17&lt;/ref-type&gt;&lt;contributors&gt;&lt;authors&gt;&lt;author&gt;Henkel, Thomas G&lt;/author&gt;&lt;author&gt;Marion, James W&lt;/author&gt;&lt;author&gt;Bourdeau, Debra T &lt;/author&gt;&lt;/authors&gt;&lt;/contributors&gt;&lt;titles&gt;&lt;title&gt;Project manager leadership behavior: Task-oriented versus relationship-oriented&lt;/title&gt;&lt;secondary-title&gt;Journal of Leadership Education&lt;/secondary-title&gt;&lt;/titles&gt;&lt;periodical&gt;&lt;full-title&gt;Journal of Leadership Education&lt;/full-title&gt;&lt;/periodical&gt;&lt;pages&gt;1-14&lt;/pages&gt;&lt;volume&gt;18&lt;/volume&gt;&lt;number&gt;2&lt;/number&gt;&lt;dates&gt;&lt;year&gt;2019&lt;/year&gt;&lt;/dates&gt;&lt;urls&gt;&lt;/urls&gt;&lt;/record&gt;&lt;/Cite&gt;&lt;/EndNote&gt;</w:instrText>
      </w:r>
      <w:r w:rsidR="007E51D4" w:rsidRPr="00365E5C">
        <w:rPr>
          <w:rFonts w:ascii="Times New Roman" w:hAnsi="Times New Roman" w:cs="Times New Roman"/>
          <w:sz w:val="24"/>
          <w:szCs w:val="24"/>
        </w:rPr>
        <w:fldChar w:fldCharType="separate"/>
      </w:r>
      <w:r w:rsidR="00F20EF8" w:rsidRPr="00365E5C">
        <w:rPr>
          <w:rFonts w:ascii="Times New Roman" w:hAnsi="Times New Roman" w:cs="Times New Roman"/>
          <w:noProof/>
          <w:sz w:val="24"/>
          <w:szCs w:val="24"/>
        </w:rPr>
        <w:t>(Henkel et al., 2019)</w:t>
      </w:r>
      <w:r w:rsidR="007E51D4" w:rsidRPr="00365E5C">
        <w:rPr>
          <w:rFonts w:ascii="Times New Roman" w:hAnsi="Times New Roman" w:cs="Times New Roman"/>
          <w:sz w:val="24"/>
          <w:szCs w:val="24"/>
        </w:rPr>
        <w:fldChar w:fldCharType="end"/>
      </w:r>
      <w:r w:rsidRPr="00365E5C">
        <w:rPr>
          <w:rFonts w:ascii="Times New Roman" w:eastAsia="Calibri" w:hAnsi="Times New Roman" w:cs="Times New Roman"/>
          <w:sz w:val="24"/>
          <w:szCs w:val="24"/>
        </w:rPr>
        <w:t>.</w:t>
      </w:r>
      <w:r w:rsidRPr="00365E5C" w:rsidDel="000C2E95">
        <w:rPr>
          <w:rFonts w:ascii="Times New Roman" w:hAnsi="Times New Roman" w:cs="Times New Roman"/>
          <w:sz w:val="24"/>
          <w:szCs w:val="24"/>
        </w:rPr>
        <w:t xml:space="preserve"> </w:t>
      </w:r>
    </w:p>
    <w:p w14:paraId="379040C3" w14:textId="77777777" w:rsidR="0089500E" w:rsidRPr="00365E5C" w:rsidRDefault="0089500E" w:rsidP="00A971D6">
      <w:pPr>
        <w:spacing w:after="0" w:line="240" w:lineRule="auto"/>
        <w:ind w:firstLine="720"/>
        <w:jc w:val="both"/>
        <w:rPr>
          <w:rFonts w:ascii="Times New Roman" w:hAnsi="Times New Roman" w:cs="Times New Roman"/>
          <w:sz w:val="24"/>
          <w:szCs w:val="24"/>
        </w:rPr>
      </w:pPr>
    </w:p>
    <w:p w14:paraId="34114FFC" w14:textId="6BD0B6F8" w:rsidR="00DF6538" w:rsidRPr="00365E5C" w:rsidRDefault="00DF6538" w:rsidP="00F92D04">
      <w:pPr>
        <w:spacing w:after="0" w:line="360" w:lineRule="auto"/>
        <w:jc w:val="both"/>
        <w:rPr>
          <w:rFonts w:ascii="Times New Roman" w:hAnsi="Times New Roman" w:cs="Times New Roman"/>
          <w:sz w:val="24"/>
          <w:szCs w:val="24"/>
        </w:rPr>
      </w:pPr>
      <w:r w:rsidRPr="00365E5C">
        <w:rPr>
          <w:rFonts w:ascii="Times New Roman" w:eastAsia="Calibri" w:hAnsi="Times New Roman" w:cs="Times New Roman"/>
          <w:sz w:val="24"/>
          <w:szCs w:val="24"/>
        </w:rPr>
        <w:t xml:space="preserve">Relationship-oriented leaders </w:t>
      </w:r>
      <w:r w:rsidR="002274F1" w:rsidRPr="00365E5C">
        <w:rPr>
          <w:rFonts w:ascii="Times New Roman" w:eastAsia="Calibri" w:hAnsi="Times New Roman" w:cs="Times New Roman"/>
          <w:sz w:val="24"/>
          <w:szCs w:val="24"/>
        </w:rPr>
        <w:t xml:space="preserve">can be highly </w:t>
      </w:r>
      <w:r w:rsidRPr="00365E5C">
        <w:rPr>
          <w:rFonts w:ascii="Times New Roman" w:eastAsia="Calibri" w:hAnsi="Times New Roman" w:cs="Times New Roman"/>
          <w:sz w:val="24"/>
          <w:szCs w:val="24"/>
        </w:rPr>
        <w:t>personable, are open</w:t>
      </w:r>
      <w:r w:rsidR="00F360E0" w:rsidRPr="00365E5C">
        <w:rPr>
          <w:rFonts w:ascii="Times New Roman" w:eastAsia="Calibri" w:hAnsi="Times New Roman" w:cs="Times New Roman"/>
          <w:sz w:val="24"/>
          <w:szCs w:val="24"/>
        </w:rPr>
        <w:t>,</w:t>
      </w:r>
      <w:r w:rsidRPr="00365E5C">
        <w:rPr>
          <w:rFonts w:ascii="Times New Roman" w:eastAsia="Calibri" w:hAnsi="Times New Roman" w:cs="Times New Roman"/>
          <w:sz w:val="24"/>
          <w:szCs w:val="24"/>
        </w:rPr>
        <w:t xml:space="preserve"> and have a genuine interest in the </w:t>
      </w:r>
      <w:r w:rsidR="00F360E0" w:rsidRPr="00365E5C">
        <w:rPr>
          <w:rFonts w:ascii="Times New Roman" w:eastAsia="Calibri" w:hAnsi="Times New Roman" w:cs="Times New Roman"/>
          <w:sz w:val="24"/>
          <w:szCs w:val="24"/>
        </w:rPr>
        <w:t xml:space="preserve">well-being </w:t>
      </w:r>
      <w:r w:rsidRPr="00365E5C">
        <w:rPr>
          <w:rFonts w:ascii="Times New Roman" w:eastAsia="Calibri" w:hAnsi="Times New Roman" w:cs="Times New Roman"/>
          <w:sz w:val="24"/>
          <w:szCs w:val="24"/>
        </w:rPr>
        <w:t>of the team. Project team members are supported and looked after in a way that enables them to perform to the best of their abilit</w:t>
      </w:r>
      <w:r w:rsidR="006D7DA4" w:rsidRPr="00365E5C">
        <w:rPr>
          <w:rFonts w:ascii="Times New Roman" w:eastAsia="Calibri" w:hAnsi="Times New Roman" w:cs="Times New Roman"/>
          <w:sz w:val="24"/>
          <w:szCs w:val="24"/>
        </w:rPr>
        <w:t>ies</w:t>
      </w:r>
      <w:r w:rsidRPr="00365E5C">
        <w:rPr>
          <w:rFonts w:ascii="Times New Roman" w:eastAsia="Calibri" w:hAnsi="Times New Roman" w:cs="Times New Roman"/>
          <w:sz w:val="24"/>
          <w:szCs w:val="24"/>
        </w:rPr>
        <w:t xml:space="preserve">, free from distractions and emotional burdens. Harmony within the workforce is often good as social cohesion is promoted. </w:t>
      </w:r>
      <w:r w:rsidRPr="00365E5C">
        <w:rPr>
          <w:rFonts w:ascii="Times New Roman" w:hAnsi="Times New Roman" w:cs="Times New Roman"/>
          <w:sz w:val="24"/>
          <w:szCs w:val="24"/>
        </w:rPr>
        <w:t xml:space="preserve">Moreover, there are more chances of project success when </w:t>
      </w:r>
      <w:r w:rsidR="006D7DA4" w:rsidRPr="00365E5C">
        <w:rPr>
          <w:rFonts w:ascii="Times New Roman" w:hAnsi="Times New Roman" w:cs="Times New Roman"/>
          <w:sz w:val="24"/>
          <w:szCs w:val="24"/>
        </w:rPr>
        <w:t xml:space="preserve">a </w:t>
      </w:r>
      <w:r w:rsidRPr="00365E5C">
        <w:rPr>
          <w:rFonts w:ascii="Times New Roman" w:hAnsi="Times New Roman" w:cs="Times New Roman"/>
          <w:sz w:val="24"/>
          <w:szCs w:val="24"/>
        </w:rPr>
        <w:t xml:space="preserve">project manager is experienced and has a positive attitude. Among others, the most critical competencies for a project manager are communication and developing teams to efficiently and effectively manage the project </w:t>
      </w:r>
      <w:r w:rsidR="002274F1" w:rsidRPr="00365E5C">
        <w:rPr>
          <w:rFonts w:ascii="Times New Roman" w:hAnsi="Times New Roman" w:cs="Times New Roman"/>
          <w:sz w:val="24"/>
          <w:szCs w:val="24"/>
        </w:rPr>
        <w:t xml:space="preserve">resources </w:t>
      </w:r>
      <w:r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&lt;EndNote&gt;&lt;Cite&gt;&lt;Author&gt;Ahmed&lt;/Author&gt;&lt;Year&gt;2021&lt;/Year&gt;&lt;RecNum&gt;2728&lt;/RecNum&gt;&lt;DisplayText&gt;(Ahmed, Philbin, et al., 2021)&lt;/DisplayText&gt;&lt;record&gt;&lt;rec-number&gt;2728&lt;/rec-number&gt;&lt;foreign-keys&gt;&lt;key app="EN" db-id="5ppr92xvhrpwwye2pecp0xsss2rex9r009pt" timestamp="1596069971"&gt;2728&lt;/key&gt;&lt;/foreign-keys&gt;&lt;ref-type name="Journal Article"&gt;17&lt;/ref-type&gt;&lt;contributors&gt;&lt;authors&gt;&lt;author&gt;Ahmed, Riaz&lt;/author&gt;&lt;author&gt;Philbin, Simon P&lt;/author&gt;&lt;author&gt;Cheema, Farooq A&lt;/author&gt;&lt;/authors&gt;&lt;/contributors&gt;&lt;titles&gt;&lt;title&gt;Systematic literature review of project manager&amp;apos;s leadership competencies&lt;/title&gt;&lt;secondary-title&gt;Engineering, Construction and Architectural Management&lt;/secondary-title&gt;&lt;/titles&gt;&lt;periodical&gt;&lt;full-title&gt;Engineering, Construction and Architectural Management&lt;/full-title&gt;&lt;/periodical&gt;&lt;pages&gt;1-30&lt;/pages&gt;&lt;volume&gt;28&lt;/volume&gt;&lt;number&gt;3&lt;/number&gt;&lt;dates&gt;&lt;year&gt;2021&lt;/year&gt;&lt;/dates&gt;&lt;isbn&gt;0969-9988&lt;/isbn&gt;&lt;urls&gt;&lt;/urls&gt;&lt;/record&gt;&lt;/Cite&gt;&lt;/EndNote&gt;</w:instrText>
      </w:r>
      <w:r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(Ahmed, Philbin, et al., 2021)</w:t>
      </w:r>
      <w:r w:rsidRPr="00365E5C">
        <w:rPr>
          <w:rFonts w:ascii="Times New Roman" w:hAnsi="Times New Roman" w:cs="Times New Roman"/>
          <w:sz w:val="24"/>
          <w:szCs w:val="24"/>
        </w:rPr>
        <w:fldChar w:fldCharType="end"/>
      </w:r>
      <w:r w:rsidRPr="00365E5C">
        <w:rPr>
          <w:rFonts w:ascii="Times New Roman" w:hAnsi="Times New Roman" w:cs="Times New Roman"/>
          <w:sz w:val="24"/>
          <w:szCs w:val="24"/>
        </w:rPr>
        <w:t xml:space="preserve">. </w:t>
      </w:r>
      <w:r w:rsidRPr="00365E5C">
        <w:rPr>
          <w:rFonts w:ascii="Times New Roman" w:hAnsi="Times New Roman" w:cs="Times New Roman"/>
          <w:sz w:val="24"/>
          <w:szCs w:val="24"/>
          <w:shd w:val="clear" w:color="auto" w:fill="FFFFFF"/>
        </w:rPr>
        <w:t>Relationship-oriented leadership focuses on skill</w:t>
      </w:r>
      <w:r w:rsidR="006D7DA4" w:rsidRPr="00365E5C">
        <w:rPr>
          <w:rFonts w:ascii="Times New Roman" w:hAnsi="Times New Roman" w:cs="Times New Roman"/>
          <w:sz w:val="24"/>
          <w:szCs w:val="24"/>
          <w:shd w:val="clear" w:color="auto" w:fill="FFFFFF"/>
        </w:rPr>
        <w:t>s and</w:t>
      </w:r>
      <w:r w:rsidRPr="00365E5C">
        <w:rPr>
          <w:rFonts w:ascii="Times New Roman" w:hAnsi="Times New Roman" w:cs="Times New Roman"/>
          <w:sz w:val="24"/>
          <w:szCs w:val="24"/>
          <w:shd w:val="clear" w:color="auto" w:fill="FFFFFF"/>
        </w:rPr>
        <w:t xml:space="preserve"> interaction with people. Such leaders inspire and motivate subordinates to achieve support and project targets. </w:t>
      </w:r>
      <w:r w:rsidR="002274F1" w:rsidRPr="00365E5C">
        <w:rPr>
          <w:rFonts w:ascii="Times New Roman" w:hAnsi="Times New Roman" w:cs="Times New Roman"/>
          <w:sz w:val="24"/>
          <w:szCs w:val="24"/>
          <w:shd w:val="clear" w:color="auto" w:fill="FFFFFF"/>
        </w:rPr>
        <w:t xml:space="preserve">Relationship-oriented </w:t>
      </w:r>
      <w:r w:rsidRPr="00365E5C">
        <w:rPr>
          <w:rFonts w:ascii="Times New Roman" w:hAnsi="Times New Roman" w:cs="Times New Roman"/>
          <w:sz w:val="24"/>
          <w:szCs w:val="24"/>
          <w:shd w:val="clear" w:color="auto" w:fill="FFFFFF"/>
        </w:rPr>
        <w:t>leaders are approachable, friendly</w:t>
      </w:r>
      <w:r w:rsidR="002274F1" w:rsidRPr="00365E5C">
        <w:rPr>
          <w:rFonts w:ascii="Times New Roman" w:hAnsi="Times New Roman" w:cs="Times New Roman"/>
          <w:sz w:val="24"/>
          <w:szCs w:val="24"/>
          <w:shd w:val="clear" w:color="auto" w:fill="FFFFFF"/>
        </w:rPr>
        <w:t xml:space="preserve"> and </w:t>
      </w:r>
      <w:r w:rsidRPr="00365E5C">
        <w:rPr>
          <w:rFonts w:ascii="Times New Roman" w:hAnsi="Times New Roman" w:cs="Times New Roman"/>
          <w:sz w:val="24"/>
          <w:szCs w:val="24"/>
          <w:shd w:val="clear" w:color="auto" w:fill="FFFFFF"/>
        </w:rPr>
        <w:t xml:space="preserve">understand the needs of team </w:t>
      </w:r>
      <w:r w:rsidR="00FE6EEB" w:rsidRPr="00365E5C">
        <w:rPr>
          <w:rFonts w:ascii="Times New Roman" w:hAnsi="Times New Roman" w:cs="Times New Roman"/>
          <w:sz w:val="24"/>
          <w:szCs w:val="24"/>
          <w:shd w:val="clear" w:color="auto" w:fill="FFFFFF"/>
        </w:rPr>
        <w:t>member</w:t>
      </w:r>
      <w:r w:rsidR="002274F1" w:rsidRPr="00365E5C">
        <w:rPr>
          <w:rFonts w:ascii="Times New Roman" w:hAnsi="Times New Roman" w:cs="Times New Roman"/>
          <w:sz w:val="24"/>
          <w:szCs w:val="24"/>
          <w:shd w:val="clear" w:color="auto" w:fill="FFFFFF"/>
        </w:rPr>
        <w:t>s</w:t>
      </w:r>
      <w:r w:rsidR="00FE6EEB" w:rsidRPr="00365E5C">
        <w:rPr>
          <w:rFonts w:ascii="Times New Roman" w:hAnsi="Times New Roman" w:cs="Times New Roman"/>
          <w:sz w:val="24"/>
          <w:szCs w:val="24"/>
          <w:shd w:val="clear" w:color="auto" w:fill="FFFFFF"/>
        </w:rPr>
        <w:t xml:space="preserve"> </w:t>
      </w:r>
      <w:r w:rsidRPr="00365E5C">
        <w:rPr>
          <w:rFonts w:ascii="Times New Roman" w:hAnsi="Times New Roman" w:cs="Times New Roman"/>
          <w:sz w:val="24"/>
          <w:szCs w:val="24"/>
          <w:shd w:val="clear" w:color="auto" w:fill="FFFFFF"/>
        </w:rPr>
        <w:t>and try to fulfill their expectation</w:t>
      </w:r>
      <w:r w:rsidR="00591CAF" w:rsidRPr="00365E5C">
        <w:rPr>
          <w:rFonts w:ascii="Times New Roman" w:hAnsi="Times New Roman" w:cs="Times New Roman"/>
          <w:sz w:val="24"/>
          <w:szCs w:val="24"/>
          <w:shd w:val="clear" w:color="auto" w:fill="FFFFFF"/>
        </w:rPr>
        <w:t>s</w:t>
      </w:r>
      <w:r w:rsidR="00AB0BA6" w:rsidRPr="00365E5C">
        <w:rPr>
          <w:rFonts w:ascii="Times New Roman" w:hAnsi="Times New Roman" w:cs="Times New Roman"/>
          <w:sz w:val="24"/>
          <w:szCs w:val="24"/>
          <w:shd w:val="clear" w:color="auto" w:fill="FFFFFF"/>
        </w:rPr>
        <w:t xml:space="preserve"> </w:t>
      </w:r>
      <w:r w:rsidR="00AB0BA6" w:rsidRPr="00365E5C">
        <w:rPr>
          <w:rFonts w:ascii="Times New Roman" w:hAnsi="Times New Roman" w:cs="Times New Roman"/>
          <w:sz w:val="24"/>
          <w:szCs w:val="24"/>
        </w:rPr>
        <w:fldChar w:fldCharType="begin"/>
      </w:r>
      <w:r w:rsidR="00F20EF8" w:rsidRPr="00365E5C">
        <w:rPr>
          <w:rFonts w:ascii="Times New Roman" w:hAnsi="Times New Roman" w:cs="Times New Roman"/>
          <w:sz w:val="24"/>
          <w:szCs w:val="24"/>
        </w:rPr>
        <w:instrText xml:space="preserve"> ADDIN EN.CITE &lt;EndNote&gt;&lt;Cite&gt;&lt;Author&gt;Henkel&lt;/Author&gt;&lt;Year&gt;2019&lt;/Year&gt;&lt;RecNum&gt;2832&lt;/RecNum&gt;&lt;DisplayText&gt;(Henkel et al., 2019)&lt;/DisplayText&gt;&lt;record&gt;&lt;rec-number&gt;2832&lt;/rec-number&gt;&lt;foreign-keys&gt;&lt;key app="EN" db-id="5ppr92xvhrpwwye2pecp0xsss2rex9r009pt" timestamp="1624793120"&gt;2832&lt;/key&gt;&lt;/foreign-keys&gt;&lt;ref-type name="Journal Article"&gt;17&lt;/ref-type&gt;&lt;contributors&gt;&lt;authors&gt;&lt;author&gt;Henkel, Thomas G&lt;/author&gt;&lt;author&gt;Marion, James W&lt;/author&gt;&lt;author&gt;Bourdeau, Debra T &lt;/author&gt;&lt;/authors&gt;&lt;/contributors&gt;&lt;titles&gt;&lt;title&gt;Project manager leadership behavior: Task-oriented versus relationship-oriented&lt;/title&gt;&lt;secondary-title&gt;Journal of Leadership Education&lt;/secondary-title&gt;&lt;/titles&gt;&lt;periodical&gt;&lt;full-title&gt;Journal of Leadership Education&lt;/full-title&gt;&lt;/periodical&gt;&lt;pages&gt;1-14&lt;/pages&gt;&lt;volume&gt;18&lt;/volume&gt;&lt;number&gt;2&lt;/number&gt;&lt;dates&gt;&lt;year&gt;2019&lt;/year&gt;&lt;/dates&gt;&lt;urls&gt;&lt;/urls&gt;&lt;/record&gt;&lt;/Cite&gt;&lt;/EndNote&gt;</w:instrText>
      </w:r>
      <w:r w:rsidR="00AB0BA6" w:rsidRPr="00365E5C">
        <w:rPr>
          <w:rFonts w:ascii="Times New Roman" w:hAnsi="Times New Roman" w:cs="Times New Roman"/>
          <w:sz w:val="24"/>
          <w:szCs w:val="24"/>
        </w:rPr>
        <w:fldChar w:fldCharType="separate"/>
      </w:r>
      <w:r w:rsidR="00F20EF8" w:rsidRPr="00365E5C">
        <w:rPr>
          <w:rFonts w:ascii="Times New Roman" w:hAnsi="Times New Roman" w:cs="Times New Roman"/>
          <w:noProof/>
          <w:sz w:val="24"/>
          <w:szCs w:val="24"/>
        </w:rPr>
        <w:t>(Henkel et al., 2019)</w:t>
      </w:r>
      <w:r w:rsidR="00AB0BA6" w:rsidRPr="00365E5C">
        <w:rPr>
          <w:rFonts w:ascii="Times New Roman" w:hAnsi="Times New Roman" w:cs="Times New Roman"/>
          <w:sz w:val="24"/>
          <w:szCs w:val="24"/>
        </w:rPr>
        <w:fldChar w:fldCharType="end"/>
      </w:r>
      <w:r w:rsidRPr="00365E5C">
        <w:rPr>
          <w:rFonts w:ascii="Times New Roman" w:hAnsi="Times New Roman" w:cs="Times New Roman"/>
          <w:sz w:val="24"/>
          <w:szCs w:val="24"/>
          <w:shd w:val="clear" w:color="auto" w:fill="FFFFFF"/>
        </w:rPr>
        <w:t xml:space="preserve">. </w:t>
      </w:r>
      <w:r w:rsidR="002274F1" w:rsidRPr="00365E5C">
        <w:rPr>
          <w:rFonts w:ascii="Times New Roman" w:hAnsi="Times New Roman" w:cs="Times New Roman"/>
          <w:sz w:val="24"/>
          <w:szCs w:val="24"/>
          <w:shd w:val="clear" w:color="auto" w:fill="FFFFFF"/>
        </w:rPr>
        <w:t>Therefore</w:t>
      </w:r>
      <w:r w:rsidR="00B370DC" w:rsidRPr="00365E5C">
        <w:rPr>
          <w:rFonts w:ascii="Times New Roman" w:hAnsi="Times New Roman" w:cs="Times New Roman"/>
          <w:sz w:val="24"/>
          <w:szCs w:val="24"/>
          <w:shd w:val="clear" w:color="auto" w:fill="FFFFFF"/>
        </w:rPr>
        <w:t>, the following hypothesis is proposed:</w:t>
      </w:r>
    </w:p>
    <w:p w14:paraId="1736338B" w14:textId="77777777" w:rsidR="00B370DC" w:rsidRPr="00365E5C" w:rsidRDefault="00B370DC" w:rsidP="00A971D6">
      <w:pPr>
        <w:spacing w:after="0" w:line="240" w:lineRule="auto"/>
        <w:jc w:val="both"/>
        <w:rPr>
          <w:rFonts w:ascii="Times New Roman" w:hAnsi="Times New Roman" w:cs="Times New Roman"/>
          <w:b/>
          <w:i/>
          <w:iCs/>
          <w:sz w:val="24"/>
          <w:szCs w:val="24"/>
        </w:rPr>
      </w:pPr>
    </w:p>
    <w:p w14:paraId="1564096E" w14:textId="77777777" w:rsidR="000C7CBB" w:rsidRPr="00365E5C" w:rsidRDefault="000C7CBB" w:rsidP="00EB675D">
      <w:pPr>
        <w:spacing w:after="0" w:line="360" w:lineRule="auto"/>
        <w:jc w:val="both"/>
        <w:rPr>
          <w:rFonts w:ascii="Times New Roman" w:hAnsi="Times New Roman" w:cs="Times New Roman"/>
          <w:bCs/>
          <w:i/>
          <w:iCs/>
          <w:sz w:val="24"/>
          <w:szCs w:val="24"/>
        </w:rPr>
      </w:pPr>
      <w:r w:rsidRPr="00365E5C">
        <w:rPr>
          <w:rFonts w:ascii="Times New Roman" w:hAnsi="Times New Roman" w:cs="Times New Roman"/>
          <w:b/>
          <w:i/>
          <w:iCs/>
          <w:sz w:val="24"/>
          <w:szCs w:val="24"/>
        </w:rPr>
        <w:t xml:space="preserve">Hypothesis 2: </w:t>
      </w:r>
      <w:r w:rsidRPr="00365E5C">
        <w:rPr>
          <w:rFonts w:ascii="Times New Roman" w:hAnsi="Times New Roman" w:cs="Times New Roman"/>
          <w:bCs/>
          <w:sz w:val="24"/>
          <w:szCs w:val="24"/>
        </w:rPr>
        <w:t xml:space="preserve">There is </w:t>
      </w:r>
      <w:r w:rsidR="00443400" w:rsidRPr="00365E5C">
        <w:rPr>
          <w:rFonts w:ascii="Times New Roman" w:hAnsi="Times New Roman" w:cs="Times New Roman"/>
          <w:bCs/>
          <w:sz w:val="24"/>
          <w:szCs w:val="24"/>
        </w:rPr>
        <w:t xml:space="preserve">evidence of </w:t>
      </w:r>
      <w:r w:rsidR="006A714D" w:rsidRPr="00365E5C">
        <w:rPr>
          <w:rFonts w:ascii="Times New Roman" w:hAnsi="Times New Roman" w:cs="Times New Roman"/>
          <w:bCs/>
          <w:sz w:val="24"/>
          <w:szCs w:val="24"/>
        </w:rPr>
        <w:t xml:space="preserve">a </w:t>
      </w:r>
      <w:r w:rsidR="002B2350" w:rsidRPr="00365E5C">
        <w:rPr>
          <w:rFonts w:ascii="Times New Roman" w:hAnsi="Times New Roman" w:cs="Times New Roman"/>
          <w:bCs/>
          <w:sz w:val="24"/>
          <w:szCs w:val="24"/>
        </w:rPr>
        <w:t>significant link</w:t>
      </w:r>
      <w:r w:rsidR="00443400" w:rsidRPr="00365E5C">
        <w:rPr>
          <w:rFonts w:ascii="Times New Roman" w:hAnsi="Times New Roman" w:cs="Times New Roman"/>
          <w:bCs/>
          <w:sz w:val="24"/>
          <w:szCs w:val="24"/>
        </w:rPr>
        <w:t xml:space="preserve"> </w:t>
      </w:r>
      <w:r w:rsidRPr="00365E5C">
        <w:rPr>
          <w:rFonts w:ascii="Times New Roman" w:hAnsi="Times New Roman" w:cs="Times New Roman"/>
          <w:bCs/>
          <w:sz w:val="24"/>
          <w:szCs w:val="24"/>
        </w:rPr>
        <w:t xml:space="preserve">between </w:t>
      </w:r>
      <w:r w:rsidR="003873F8" w:rsidRPr="00365E5C">
        <w:rPr>
          <w:rFonts w:ascii="Times New Roman" w:hAnsi="Times New Roman" w:cs="Times New Roman"/>
          <w:bCs/>
          <w:sz w:val="24"/>
          <w:szCs w:val="24"/>
        </w:rPr>
        <w:t>r</w:t>
      </w:r>
      <w:r w:rsidRPr="00365E5C">
        <w:rPr>
          <w:rFonts w:ascii="Times New Roman" w:hAnsi="Times New Roman" w:cs="Times New Roman"/>
          <w:bCs/>
          <w:sz w:val="24"/>
          <w:szCs w:val="24"/>
        </w:rPr>
        <w:t>elationship-oriented competencies and project success.</w:t>
      </w:r>
    </w:p>
    <w:p w14:paraId="39CA81B3" w14:textId="77777777" w:rsidR="00EB675D" w:rsidRPr="00365E5C" w:rsidRDefault="00EB675D" w:rsidP="00A971D6">
      <w:pPr>
        <w:spacing w:after="0" w:line="240" w:lineRule="auto"/>
        <w:rPr>
          <w:rFonts w:ascii="Times New Roman" w:hAnsi="Times New Roman" w:cs="Times New Roman"/>
          <w:b/>
          <w:sz w:val="24"/>
          <w:szCs w:val="24"/>
        </w:rPr>
      </w:pPr>
    </w:p>
    <w:p w14:paraId="28DE8778" w14:textId="77777777" w:rsidR="00B90D54" w:rsidRPr="00365E5C" w:rsidRDefault="00B90D54" w:rsidP="00A971D6">
      <w:pPr>
        <w:spacing w:after="0" w:line="240" w:lineRule="auto"/>
        <w:rPr>
          <w:rFonts w:ascii="Times New Roman" w:hAnsi="Times New Roman" w:cs="Times New Roman"/>
          <w:b/>
          <w:i/>
          <w:iCs/>
          <w:sz w:val="24"/>
          <w:szCs w:val="24"/>
        </w:rPr>
      </w:pPr>
      <w:r w:rsidRPr="00365E5C">
        <w:rPr>
          <w:rFonts w:ascii="Times New Roman" w:hAnsi="Times New Roman" w:cs="Times New Roman"/>
          <w:b/>
          <w:i/>
          <w:iCs/>
          <w:sz w:val="24"/>
          <w:szCs w:val="24"/>
        </w:rPr>
        <w:t>Innovation-oriented competencies and project success</w:t>
      </w:r>
    </w:p>
    <w:p w14:paraId="7BFFDF75" w14:textId="77777777" w:rsidR="00B370DC" w:rsidRPr="00365E5C" w:rsidRDefault="00B370DC" w:rsidP="00271B58">
      <w:pPr>
        <w:spacing w:after="0" w:line="240" w:lineRule="auto"/>
        <w:jc w:val="both"/>
        <w:rPr>
          <w:rFonts w:ascii="Times New Roman" w:hAnsi="Times New Roman" w:cs="Times New Roman"/>
          <w:sz w:val="24"/>
          <w:szCs w:val="24"/>
        </w:rPr>
      </w:pPr>
    </w:p>
    <w:p w14:paraId="222C75AE" w14:textId="58C44EC6" w:rsidR="00DF6538" w:rsidRPr="00365E5C" w:rsidRDefault="00DF6538" w:rsidP="00EB675D">
      <w:pPr>
        <w:spacing w:after="0" w:line="360" w:lineRule="auto"/>
        <w:jc w:val="both"/>
        <w:rPr>
          <w:rFonts w:ascii="Times New Roman" w:hAnsi="Times New Roman" w:cs="Times New Roman"/>
          <w:sz w:val="24"/>
          <w:szCs w:val="24"/>
        </w:rPr>
      </w:pPr>
      <w:r w:rsidRPr="00365E5C">
        <w:rPr>
          <w:rFonts w:ascii="Times New Roman" w:hAnsi="Times New Roman" w:cs="Times New Roman"/>
          <w:sz w:val="24"/>
          <w:szCs w:val="24"/>
        </w:rPr>
        <w:t>Innovat</w:t>
      </w:r>
      <w:r w:rsidR="00E02B53" w:rsidRPr="00365E5C">
        <w:rPr>
          <w:rFonts w:ascii="Times New Roman" w:hAnsi="Times New Roman" w:cs="Times New Roman"/>
          <w:sz w:val="24"/>
          <w:szCs w:val="24"/>
        </w:rPr>
        <w:t>ive leaders</w:t>
      </w:r>
      <w:r w:rsidRPr="00365E5C">
        <w:rPr>
          <w:rFonts w:ascii="Times New Roman" w:hAnsi="Times New Roman" w:cs="Times New Roman"/>
          <w:sz w:val="24"/>
          <w:szCs w:val="24"/>
        </w:rPr>
        <w:t xml:space="preserve"> are creative thinkers who bring uniqueness </w:t>
      </w:r>
      <w:r w:rsidR="007D30DE" w:rsidRPr="00365E5C">
        <w:rPr>
          <w:rFonts w:ascii="Times New Roman" w:hAnsi="Times New Roman" w:cs="Times New Roman"/>
          <w:sz w:val="24"/>
          <w:szCs w:val="24"/>
        </w:rPr>
        <w:t xml:space="preserve">to </w:t>
      </w:r>
      <w:r w:rsidRPr="00365E5C">
        <w:rPr>
          <w:rFonts w:ascii="Times New Roman" w:hAnsi="Times New Roman" w:cs="Times New Roman"/>
          <w:sz w:val="24"/>
          <w:szCs w:val="24"/>
        </w:rPr>
        <w:t xml:space="preserve">an existing idea or </w:t>
      </w:r>
      <w:r w:rsidR="007D30DE" w:rsidRPr="00365E5C">
        <w:rPr>
          <w:rFonts w:ascii="Times New Roman" w:hAnsi="Times New Roman" w:cs="Times New Roman"/>
          <w:sz w:val="24"/>
          <w:szCs w:val="24"/>
        </w:rPr>
        <w:t xml:space="preserve">provide a </w:t>
      </w:r>
      <w:r w:rsidRPr="00365E5C">
        <w:rPr>
          <w:rFonts w:ascii="Times New Roman" w:hAnsi="Times New Roman" w:cs="Times New Roman"/>
          <w:sz w:val="24"/>
          <w:szCs w:val="24"/>
        </w:rPr>
        <w:t xml:space="preserve">new vision and have the </w:t>
      </w:r>
      <w:r w:rsidR="007D30DE" w:rsidRPr="00365E5C">
        <w:rPr>
          <w:rFonts w:ascii="Times New Roman" w:hAnsi="Times New Roman" w:cs="Times New Roman"/>
          <w:sz w:val="24"/>
          <w:szCs w:val="24"/>
        </w:rPr>
        <w:t xml:space="preserve">competencies </w:t>
      </w:r>
      <w:r w:rsidRPr="00365E5C">
        <w:rPr>
          <w:rFonts w:ascii="Times New Roman" w:hAnsi="Times New Roman" w:cs="Times New Roman"/>
          <w:sz w:val="24"/>
          <w:szCs w:val="24"/>
        </w:rPr>
        <w:t xml:space="preserve">to attract people and bring </w:t>
      </w:r>
      <w:r w:rsidR="007D30DE" w:rsidRPr="00365E5C">
        <w:rPr>
          <w:rFonts w:ascii="Times New Roman" w:hAnsi="Times New Roman" w:cs="Times New Roman"/>
          <w:sz w:val="24"/>
          <w:szCs w:val="24"/>
        </w:rPr>
        <w:t xml:space="preserve">a new conceptual </w:t>
      </w:r>
      <w:r w:rsidRPr="00365E5C">
        <w:rPr>
          <w:rFonts w:ascii="Times New Roman" w:hAnsi="Times New Roman" w:cs="Times New Roman"/>
          <w:sz w:val="24"/>
          <w:szCs w:val="24"/>
        </w:rPr>
        <w:t xml:space="preserve">idea into reality </w:t>
      </w:r>
      <w:r w:rsidRPr="00365E5C">
        <w:rPr>
          <w:rFonts w:ascii="Times New Roman" w:hAnsi="Times New Roman" w:cs="Times New Roman"/>
          <w:sz w:val="24"/>
          <w:szCs w:val="24"/>
        </w:rPr>
        <w:fldChar w:fldCharType="begin"/>
      </w:r>
      <w:r w:rsidRPr="00365E5C">
        <w:rPr>
          <w:rFonts w:ascii="Times New Roman" w:hAnsi="Times New Roman" w:cs="Times New Roman"/>
          <w:sz w:val="24"/>
          <w:szCs w:val="24"/>
        </w:rPr>
        <w:instrText xml:space="preserve"> ADDIN EN.CITE &lt;EndNote&gt;&lt;Cite&gt;&lt;Author&gt;Vlok&lt;/Author&gt;&lt;Year&gt;2012&lt;/Year&gt;&lt;RecNum&gt;2776&lt;/RecNum&gt;&lt;DisplayText&gt;(Vlok, 2012)&lt;/DisplayText&gt;&lt;record&gt;&lt;rec-number&gt;2776&lt;/rec-number&gt;&lt;foreign-keys&gt;&lt;key app="EN" db-id="5ppr92xvhrpwwye2pecp0xsss2rex9r009pt" timestamp="1620709547"&gt;2776&lt;/key&gt;&lt;/foreign-keys&gt;&lt;ref-type name="Journal Article"&gt;17&lt;/ref-type&gt;&lt;contributors&gt;&lt;authors&gt;&lt;author&gt;Vlok, Awie &lt;/author&gt;&lt;/authors&gt;&lt;/contributors&gt;&lt;titles&gt;&lt;title&gt;A leadership competency profile for innovation leaders in a science-based research and innovation organization in South Africa&lt;/title&gt;&lt;secondary-title&gt;Procedia-Social and Behavioral Sciences&lt;/secondary-title&gt;&lt;/titles&gt;&lt;periodical&gt;&lt;full-title&gt;Procedia-Social and Behavioral Sciences&lt;/full-title&gt;&lt;/periodical&gt;&lt;pages&gt;209-226&lt;/pages&gt;&lt;volume&gt;41&lt;/volume&gt;&lt;dates&gt;&lt;year&gt;2012&lt;/year&gt;&lt;/dates&gt;&lt;isbn&gt;1877-0428&lt;/isbn&gt;&lt;urls&gt;&lt;/urls&gt;&lt;/record&gt;&lt;/Cite&gt;&lt;/EndNote&gt;</w:instrText>
      </w:r>
      <w:r w:rsidRPr="00365E5C">
        <w:rPr>
          <w:rFonts w:ascii="Times New Roman" w:hAnsi="Times New Roman" w:cs="Times New Roman"/>
          <w:sz w:val="24"/>
          <w:szCs w:val="24"/>
        </w:rPr>
        <w:fldChar w:fldCharType="separate"/>
      </w:r>
      <w:r w:rsidRPr="00365E5C">
        <w:rPr>
          <w:rFonts w:ascii="Times New Roman" w:hAnsi="Times New Roman" w:cs="Times New Roman"/>
          <w:noProof/>
          <w:sz w:val="24"/>
          <w:szCs w:val="24"/>
        </w:rPr>
        <w:t>(Vlok, 2012)</w:t>
      </w:r>
      <w:r w:rsidRPr="00365E5C">
        <w:rPr>
          <w:rFonts w:ascii="Times New Roman" w:hAnsi="Times New Roman" w:cs="Times New Roman"/>
          <w:sz w:val="24"/>
          <w:szCs w:val="24"/>
        </w:rPr>
        <w:fldChar w:fldCharType="end"/>
      </w:r>
      <w:r w:rsidRPr="00365E5C">
        <w:rPr>
          <w:rFonts w:ascii="Times New Roman" w:hAnsi="Times New Roman" w:cs="Times New Roman"/>
          <w:sz w:val="24"/>
          <w:szCs w:val="24"/>
        </w:rPr>
        <w:t xml:space="preserve">. Innovative leaders possess various leadership competencies </w:t>
      </w:r>
      <w:r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&lt;EndNote&gt;&lt;Cite&gt;&lt;Author&gt;Al Mamun&lt;/Author&gt;&lt;Year&gt;2019&lt;/Year&gt;&lt;RecNum&gt;2773&lt;/RecNum&gt;&lt;DisplayText&gt;(Al Mamun, Fazal, &amp;amp; Muniady, 2019; Russo, 2016)&lt;/DisplayText&gt;&lt;record&gt;&lt;rec-number&gt;2773&lt;/rec-number&gt;&lt;foreign-keys&gt;&lt;key app="EN" db-id="5ppr92xvhrpwwye2pecp0xsss2rex9r009pt" timestamp="1620708304"&gt;2773&lt;/key&gt;&lt;/foreign-keys&gt;&lt;ref-type name="Journal Article"&gt;17&lt;/ref-type&gt;&lt;contributors&gt;&lt;authors&gt;&lt;author&gt;Al Mamun, Abdullah&lt;/author&gt;&lt;author&gt;Fazal, Syed Ali&lt;/author&gt;&lt;author&gt;Muniady, Rajennd&lt;/author&gt;&lt;/authors&gt;&lt;/contributors&gt;&lt;titles&gt;&lt;title&gt;Entrepreneurial knowledge, skills, competencies and performance&lt;/title&gt;&lt;secondary-title&gt;Asia Pacific Journal of Innovation and Entreprenurship&lt;/secondary-title&gt;&lt;/titles&gt;&lt;periodical&gt;&lt;full-title&gt;Asia Pacific Journal of Innovation and Entreprenurship&lt;/full-title&gt;&lt;/periodical&gt;&lt;pages&gt;29-48&lt;/pages&gt;&lt;volume&gt;13&lt;/volume&gt;&lt;number&gt;1&lt;/number&gt;&lt;dates&gt;&lt;year&gt;2019&lt;/year&gt;&lt;/dates&gt;&lt;isbn&gt;2398-7812&lt;/isbn&gt;&lt;urls&gt;&lt;/urls&gt;&lt;/record&gt;&lt;/Cite&gt;&lt;Cite&gt;&lt;Author&gt;Russo&lt;/Author&gt;&lt;Year&gt;2016&lt;/Year&gt;&lt;RecNum&gt;2774&lt;/RecNum&gt;&lt;record&gt;&lt;rec-number&gt;2774&lt;/rec-number&gt;&lt;foreign-keys&gt;&lt;key app="EN" db-id="5ppr92xvhrpwwye2pecp0xsss2rex9r009pt" timestamp="1620708484"&gt;2774&lt;/key&gt;&lt;/foreign-keys&gt;&lt;ref-type name="Conference Proceedings"&gt;10&lt;/ref-type&gt;&lt;contributors&gt;&lt;authors&gt;&lt;author&gt;Russo, Dario&lt;/author&gt;&lt;/authors&gt;&lt;/contributors&gt;&lt;titles&gt;&lt;title&gt;Competency measurement model&lt;/title&gt;&lt;secondary-title&gt;European Conference on Quality in Official Statistics&lt;/secondary-title&gt;&lt;/titles&gt;&lt;volume&gt;29&lt;/volume&gt;&lt;dates&gt;&lt;year&gt;2016&lt;/year&gt;&lt;/dates&gt;&lt;urls&gt;&lt;/urls&gt;&lt;/record&gt;&lt;/Cite&gt;&lt;/EndNote&gt;</w:instrText>
      </w:r>
      <w:r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(Al Mamun, Fazal, &amp; Muniady, 2019)</w:t>
      </w:r>
      <w:r w:rsidRPr="00365E5C">
        <w:rPr>
          <w:rFonts w:ascii="Times New Roman" w:hAnsi="Times New Roman" w:cs="Times New Roman"/>
          <w:sz w:val="24"/>
          <w:szCs w:val="24"/>
        </w:rPr>
        <w:fldChar w:fldCharType="end"/>
      </w:r>
      <w:r w:rsidR="007D30DE" w:rsidRPr="00365E5C">
        <w:rPr>
          <w:rFonts w:ascii="Times New Roman" w:hAnsi="Times New Roman" w:cs="Times New Roman"/>
          <w:sz w:val="24"/>
          <w:szCs w:val="24"/>
        </w:rPr>
        <w:t>,</w:t>
      </w:r>
      <w:r w:rsidRPr="00365E5C">
        <w:rPr>
          <w:rFonts w:ascii="Times New Roman" w:hAnsi="Times New Roman" w:cs="Times New Roman"/>
          <w:sz w:val="24"/>
          <w:szCs w:val="24"/>
        </w:rPr>
        <w:t xml:space="preserve"> which can be classified </w:t>
      </w:r>
      <w:r w:rsidR="007A612F" w:rsidRPr="00365E5C">
        <w:rPr>
          <w:rFonts w:ascii="Times New Roman" w:hAnsi="Times New Roman" w:cs="Times New Roman"/>
          <w:sz w:val="24"/>
          <w:szCs w:val="24"/>
        </w:rPr>
        <w:t>into</w:t>
      </w:r>
      <w:r w:rsidR="007D30DE" w:rsidRPr="00365E5C">
        <w:rPr>
          <w:rFonts w:ascii="Times New Roman" w:hAnsi="Times New Roman" w:cs="Times New Roman"/>
          <w:sz w:val="24"/>
          <w:szCs w:val="24"/>
        </w:rPr>
        <w:t xml:space="preserve"> the following</w:t>
      </w:r>
      <w:r w:rsidRPr="00365E5C">
        <w:rPr>
          <w:rFonts w:ascii="Times New Roman" w:hAnsi="Times New Roman" w:cs="Times New Roman"/>
          <w:sz w:val="24"/>
          <w:szCs w:val="24"/>
        </w:rPr>
        <w:t xml:space="preserve">: a) </w:t>
      </w:r>
      <w:r w:rsidR="00B370DC" w:rsidRPr="00365E5C">
        <w:rPr>
          <w:rFonts w:ascii="Times New Roman" w:hAnsi="Times New Roman" w:cs="Times New Roman"/>
          <w:sz w:val="24"/>
          <w:szCs w:val="24"/>
        </w:rPr>
        <w:t>knowledge that everything can be learned from educational/formative systems and training courses</w:t>
      </w:r>
      <w:r w:rsidR="007D30DE" w:rsidRPr="00365E5C">
        <w:rPr>
          <w:rFonts w:ascii="Times New Roman" w:hAnsi="Times New Roman" w:cs="Times New Roman"/>
          <w:sz w:val="24"/>
          <w:szCs w:val="24"/>
        </w:rPr>
        <w:t>,</w:t>
      </w:r>
      <w:r w:rsidR="00B370DC" w:rsidRPr="00365E5C">
        <w:rPr>
          <w:rFonts w:ascii="Times New Roman" w:hAnsi="Times New Roman" w:cs="Times New Roman"/>
          <w:sz w:val="24"/>
          <w:szCs w:val="24"/>
        </w:rPr>
        <w:t xml:space="preserve"> which involves cognitive processes (i.e. perception, learning, communication, association</w:t>
      </w:r>
      <w:r w:rsidR="00F360E0" w:rsidRPr="00365E5C">
        <w:rPr>
          <w:rFonts w:ascii="Times New Roman" w:hAnsi="Times New Roman" w:cs="Times New Roman"/>
          <w:sz w:val="24"/>
          <w:szCs w:val="24"/>
        </w:rPr>
        <w:t>,</w:t>
      </w:r>
      <w:r w:rsidR="00B370DC" w:rsidRPr="00365E5C">
        <w:rPr>
          <w:rFonts w:ascii="Times New Roman" w:hAnsi="Times New Roman" w:cs="Times New Roman"/>
          <w:sz w:val="24"/>
          <w:szCs w:val="24"/>
        </w:rPr>
        <w:t xml:space="preserve"> and reasoning). </w:t>
      </w:r>
      <w:r w:rsidR="007D30DE" w:rsidRPr="00365E5C">
        <w:rPr>
          <w:rFonts w:ascii="Times New Roman" w:hAnsi="Times New Roman" w:cs="Times New Roman"/>
          <w:sz w:val="24"/>
          <w:szCs w:val="24"/>
        </w:rPr>
        <w:t xml:space="preserve">This </w:t>
      </w:r>
      <w:r w:rsidR="00B370DC" w:rsidRPr="00365E5C">
        <w:rPr>
          <w:rFonts w:ascii="Times New Roman" w:hAnsi="Times New Roman" w:cs="Times New Roman"/>
          <w:sz w:val="24"/>
          <w:szCs w:val="24"/>
        </w:rPr>
        <w:t>represents the theoretical understanding of something</w:t>
      </w:r>
      <w:r w:rsidR="007D30DE" w:rsidRPr="00365E5C">
        <w:rPr>
          <w:rFonts w:ascii="Times New Roman" w:hAnsi="Times New Roman" w:cs="Times New Roman"/>
          <w:sz w:val="24"/>
          <w:szCs w:val="24"/>
        </w:rPr>
        <w:t>,</w:t>
      </w:r>
      <w:r w:rsidR="00B370DC" w:rsidRPr="00365E5C">
        <w:rPr>
          <w:rFonts w:ascii="Times New Roman" w:hAnsi="Times New Roman" w:cs="Times New Roman"/>
          <w:sz w:val="24"/>
          <w:szCs w:val="24"/>
        </w:rPr>
        <w:t xml:space="preserve"> such as a new or updated method or procedure; b) kn</w:t>
      </w:r>
      <w:r w:rsidRPr="00365E5C">
        <w:rPr>
          <w:rFonts w:ascii="Times New Roman" w:hAnsi="Times New Roman" w:cs="Times New Roman"/>
          <w:sz w:val="24"/>
          <w:szCs w:val="24"/>
        </w:rPr>
        <w:t>ow-how</w:t>
      </w:r>
      <w:r w:rsidR="007D30DE" w:rsidRPr="00365E5C">
        <w:rPr>
          <w:rFonts w:ascii="Times New Roman" w:hAnsi="Times New Roman" w:cs="Times New Roman"/>
          <w:sz w:val="24"/>
          <w:szCs w:val="24"/>
        </w:rPr>
        <w:t xml:space="preserve">, which </w:t>
      </w:r>
      <w:r w:rsidRPr="00365E5C">
        <w:rPr>
          <w:rFonts w:ascii="Times New Roman" w:hAnsi="Times New Roman" w:cs="Times New Roman"/>
          <w:sz w:val="24"/>
          <w:szCs w:val="24"/>
        </w:rPr>
        <w:t>relate</w:t>
      </w:r>
      <w:r w:rsidR="00A53899" w:rsidRPr="00365E5C">
        <w:rPr>
          <w:rFonts w:ascii="Times New Roman" w:hAnsi="Times New Roman" w:cs="Times New Roman"/>
          <w:sz w:val="24"/>
          <w:szCs w:val="24"/>
        </w:rPr>
        <w:t>s</w:t>
      </w:r>
      <w:r w:rsidRPr="00365E5C">
        <w:rPr>
          <w:rFonts w:ascii="Times New Roman" w:hAnsi="Times New Roman" w:cs="Times New Roman"/>
          <w:sz w:val="24"/>
          <w:szCs w:val="24"/>
        </w:rPr>
        <w:t xml:space="preserve"> to personal experiences and working conditions</w:t>
      </w:r>
      <w:r w:rsidR="00A53899" w:rsidRPr="00365E5C">
        <w:rPr>
          <w:rFonts w:ascii="Times New Roman" w:hAnsi="Times New Roman" w:cs="Times New Roman"/>
          <w:sz w:val="24"/>
          <w:szCs w:val="24"/>
        </w:rPr>
        <w:t xml:space="preserve"> </w:t>
      </w:r>
      <w:r w:rsidR="007D30DE" w:rsidRPr="00365E5C">
        <w:rPr>
          <w:rFonts w:ascii="Times New Roman" w:hAnsi="Times New Roman" w:cs="Times New Roman"/>
          <w:sz w:val="24"/>
          <w:szCs w:val="24"/>
        </w:rPr>
        <w:t xml:space="preserve">that </w:t>
      </w:r>
      <w:r w:rsidR="00F360E0" w:rsidRPr="00365E5C">
        <w:rPr>
          <w:rFonts w:ascii="Times New Roman" w:hAnsi="Times New Roman" w:cs="Times New Roman"/>
          <w:sz w:val="24"/>
          <w:szCs w:val="24"/>
        </w:rPr>
        <w:t xml:space="preserve">are </w:t>
      </w:r>
      <w:r w:rsidRPr="00365E5C">
        <w:rPr>
          <w:rFonts w:ascii="Times New Roman" w:hAnsi="Times New Roman" w:cs="Times New Roman"/>
          <w:sz w:val="24"/>
          <w:szCs w:val="24"/>
        </w:rPr>
        <w:t xml:space="preserve">learned </w:t>
      </w:r>
      <w:r w:rsidR="00A53899" w:rsidRPr="00365E5C">
        <w:rPr>
          <w:rFonts w:ascii="Times New Roman" w:hAnsi="Times New Roman" w:cs="Times New Roman"/>
          <w:sz w:val="24"/>
          <w:szCs w:val="24"/>
        </w:rPr>
        <w:t>through</w:t>
      </w:r>
      <w:r w:rsidRPr="00365E5C">
        <w:rPr>
          <w:rFonts w:ascii="Times New Roman" w:hAnsi="Times New Roman" w:cs="Times New Roman"/>
          <w:sz w:val="24"/>
          <w:szCs w:val="24"/>
        </w:rPr>
        <w:t xml:space="preserve"> practice</w:t>
      </w:r>
      <w:r w:rsidR="00A53899" w:rsidRPr="00365E5C">
        <w:rPr>
          <w:rFonts w:ascii="Times New Roman" w:hAnsi="Times New Roman" w:cs="Times New Roman"/>
          <w:sz w:val="24"/>
          <w:szCs w:val="24"/>
        </w:rPr>
        <w:t xml:space="preserve"> and</w:t>
      </w:r>
      <w:r w:rsidRPr="00365E5C">
        <w:rPr>
          <w:rFonts w:ascii="Times New Roman" w:hAnsi="Times New Roman" w:cs="Times New Roman"/>
          <w:sz w:val="24"/>
          <w:szCs w:val="24"/>
        </w:rPr>
        <w:t xml:space="preserve"> experience. </w:t>
      </w:r>
      <w:r w:rsidR="007D30DE" w:rsidRPr="00365E5C">
        <w:rPr>
          <w:rFonts w:ascii="Times New Roman" w:hAnsi="Times New Roman" w:cs="Times New Roman"/>
          <w:sz w:val="24"/>
          <w:szCs w:val="24"/>
        </w:rPr>
        <w:t xml:space="preserve">This </w:t>
      </w:r>
      <w:r w:rsidRPr="00365E5C">
        <w:rPr>
          <w:rFonts w:ascii="Times New Roman" w:hAnsi="Times New Roman" w:cs="Times New Roman"/>
          <w:sz w:val="24"/>
          <w:szCs w:val="24"/>
        </w:rPr>
        <w:t xml:space="preserve">is practical knowledge </w:t>
      </w:r>
      <w:r w:rsidR="00A53899" w:rsidRPr="00365E5C">
        <w:rPr>
          <w:rFonts w:ascii="Times New Roman" w:hAnsi="Times New Roman" w:cs="Times New Roman"/>
          <w:sz w:val="24"/>
          <w:szCs w:val="24"/>
        </w:rPr>
        <w:t>about</w:t>
      </w:r>
      <w:r w:rsidRPr="00365E5C">
        <w:rPr>
          <w:rFonts w:ascii="Times New Roman" w:hAnsi="Times New Roman" w:cs="Times New Roman"/>
          <w:sz w:val="24"/>
          <w:szCs w:val="24"/>
        </w:rPr>
        <w:t xml:space="preserve"> “how to get something done</w:t>
      </w:r>
      <w:r w:rsidR="007D30DE" w:rsidRPr="00365E5C">
        <w:rPr>
          <w:rFonts w:ascii="Times New Roman" w:hAnsi="Times New Roman" w:cs="Times New Roman"/>
          <w:sz w:val="24"/>
          <w:szCs w:val="24"/>
        </w:rPr>
        <w:t>”</w:t>
      </w:r>
      <w:r w:rsidRPr="00365E5C">
        <w:rPr>
          <w:rFonts w:ascii="Times New Roman" w:hAnsi="Times New Roman" w:cs="Times New Roman"/>
          <w:sz w:val="24"/>
          <w:szCs w:val="24"/>
        </w:rPr>
        <w:t xml:space="preserve">; and c) </w:t>
      </w:r>
      <w:r w:rsidR="00B370DC" w:rsidRPr="00365E5C">
        <w:rPr>
          <w:rFonts w:ascii="Times New Roman" w:hAnsi="Times New Roman" w:cs="Times New Roman"/>
          <w:sz w:val="24"/>
          <w:szCs w:val="24"/>
        </w:rPr>
        <w:t xml:space="preserve">behavior </w:t>
      </w:r>
      <w:r w:rsidR="007D30DE" w:rsidRPr="00365E5C">
        <w:rPr>
          <w:rFonts w:ascii="Times New Roman" w:hAnsi="Times New Roman" w:cs="Times New Roman"/>
          <w:sz w:val="24"/>
          <w:szCs w:val="24"/>
        </w:rPr>
        <w:t xml:space="preserve">that </w:t>
      </w:r>
      <w:r w:rsidRPr="00365E5C">
        <w:rPr>
          <w:rFonts w:ascii="Times New Roman" w:hAnsi="Times New Roman" w:cs="Times New Roman"/>
          <w:sz w:val="24"/>
          <w:szCs w:val="24"/>
        </w:rPr>
        <w:t xml:space="preserve">is </w:t>
      </w:r>
      <w:r w:rsidR="00A53899" w:rsidRPr="00365E5C">
        <w:rPr>
          <w:rFonts w:ascii="Times New Roman" w:hAnsi="Times New Roman" w:cs="Times New Roman"/>
          <w:sz w:val="24"/>
          <w:szCs w:val="24"/>
        </w:rPr>
        <w:t>about</w:t>
      </w:r>
      <w:r w:rsidRPr="00365E5C">
        <w:rPr>
          <w:rFonts w:ascii="Times New Roman" w:hAnsi="Times New Roman" w:cs="Times New Roman"/>
          <w:sz w:val="24"/>
          <w:szCs w:val="24"/>
        </w:rPr>
        <w:t xml:space="preserve"> individual characters, talent, human traits, or qualities that drive someone to act or react in a certain way under certain circumstances. Furthermore, an individual </w:t>
      </w:r>
      <w:r w:rsidR="00B370DC" w:rsidRPr="00365E5C">
        <w:rPr>
          <w:rFonts w:ascii="Times New Roman" w:hAnsi="Times New Roman" w:cs="Times New Roman"/>
          <w:sz w:val="24"/>
          <w:szCs w:val="24"/>
        </w:rPr>
        <w:t xml:space="preserve">possesses </w:t>
      </w:r>
      <w:r w:rsidRPr="00365E5C">
        <w:rPr>
          <w:rFonts w:ascii="Times New Roman" w:hAnsi="Times New Roman" w:cs="Times New Roman"/>
          <w:sz w:val="24"/>
          <w:szCs w:val="24"/>
        </w:rPr>
        <w:lastRenderedPageBreak/>
        <w:t xml:space="preserve">several </w:t>
      </w:r>
      <w:r w:rsidR="00A53899" w:rsidRPr="00365E5C">
        <w:rPr>
          <w:rFonts w:ascii="Times New Roman" w:hAnsi="Times New Roman" w:cs="Times New Roman"/>
          <w:sz w:val="24"/>
          <w:szCs w:val="24"/>
        </w:rPr>
        <w:t xml:space="preserve">innovative </w:t>
      </w:r>
      <w:r w:rsidRPr="00365E5C">
        <w:rPr>
          <w:rFonts w:ascii="Times New Roman" w:hAnsi="Times New Roman" w:cs="Times New Roman"/>
          <w:sz w:val="24"/>
          <w:szCs w:val="24"/>
        </w:rPr>
        <w:t xml:space="preserve">competencies </w:t>
      </w:r>
      <w:r w:rsidR="00B370DC" w:rsidRPr="00365E5C">
        <w:rPr>
          <w:rFonts w:ascii="Times New Roman" w:hAnsi="Times New Roman" w:cs="Times New Roman"/>
          <w:sz w:val="24"/>
          <w:szCs w:val="24"/>
        </w:rPr>
        <w:t xml:space="preserve">that </w:t>
      </w:r>
      <w:r w:rsidRPr="00365E5C">
        <w:rPr>
          <w:rFonts w:ascii="Times New Roman" w:hAnsi="Times New Roman" w:cs="Times New Roman"/>
          <w:sz w:val="24"/>
          <w:szCs w:val="24"/>
        </w:rPr>
        <w:t xml:space="preserve">impact </w:t>
      </w:r>
      <w:r w:rsidR="00B370DC" w:rsidRPr="00365E5C">
        <w:rPr>
          <w:rFonts w:ascii="Times New Roman" w:hAnsi="Times New Roman" w:cs="Times New Roman"/>
          <w:sz w:val="24"/>
          <w:szCs w:val="24"/>
        </w:rPr>
        <w:t xml:space="preserve">project </w:t>
      </w:r>
      <w:r w:rsidRPr="00365E5C">
        <w:rPr>
          <w:rFonts w:ascii="Times New Roman" w:hAnsi="Times New Roman" w:cs="Times New Roman"/>
          <w:sz w:val="24"/>
          <w:szCs w:val="24"/>
        </w:rPr>
        <w:t xml:space="preserve">activities and patterns of organizational evolution and change. </w:t>
      </w:r>
      <w:r w:rsidR="00A53899" w:rsidRPr="00365E5C">
        <w:rPr>
          <w:rFonts w:ascii="Times New Roman" w:hAnsi="Times New Roman" w:cs="Times New Roman"/>
          <w:sz w:val="24"/>
          <w:szCs w:val="24"/>
        </w:rPr>
        <w:t>Indeed</w:t>
      </w:r>
      <w:r w:rsidR="00B370DC" w:rsidRPr="00365E5C">
        <w:rPr>
          <w:rFonts w:ascii="Times New Roman" w:hAnsi="Times New Roman" w:cs="Times New Roman"/>
          <w:sz w:val="24"/>
          <w:szCs w:val="24"/>
        </w:rPr>
        <w:t xml:space="preserve">, </w:t>
      </w:r>
      <w:r w:rsidRPr="00365E5C">
        <w:rPr>
          <w:rFonts w:ascii="Times New Roman" w:hAnsi="Times New Roman" w:cs="Times New Roman"/>
          <w:sz w:val="24"/>
          <w:szCs w:val="24"/>
        </w:rPr>
        <w:t xml:space="preserve">specific competencies </w:t>
      </w:r>
      <w:r w:rsidR="00B370DC" w:rsidRPr="00365E5C">
        <w:rPr>
          <w:rFonts w:ascii="Times New Roman" w:hAnsi="Times New Roman" w:cs="Times New Roman"/>
          <w:sz w:val="24"/>
          <w:szCs w:val="24"/>
        </w:rPr>
        <w:t xml:space="preserve">are required </w:t>
      </w:r>
      <w:r w:rsidRPr="00365E5C">
        <w:rPr>
          <w:rFonts w:ascii="Times New Roman" w:hAnsi="Times New Roman" w:cs="Times New Roman"/>
          <w:sz w:val="24"/>
          <w:szCs w:val="24"/>
        </w:rPr>
        <w:t>to execute</w:t>
      </w:r>
      <w:r w:rsidR="00B370DC" w:rsidRPr="00365E5C">
        <w:rPr>
          <w:rFonts w:ascii="Times New Roman" w:hAnsi="Times New Roman" w:cs="Times New Roman"/>
          <w:sz w:val="24"/>
          <w:szCs w:val="24"/>
        </w:rPr>
        <w:t xml:space="preserve"> </w:t>
      </w:r>
      <w:r w:rsidR="00735923" w:rsidRPr="00365E5C">
        <w:rPr>
          <w:rFonts w:ascii="Times New Roman" w:hAnsi="Times New Roman" w:cs="Times New Roman"/>
          <w:sz w:val="24"/>
          <w:szCs w:val="24"/>
        </w:rPr>
        <w:t>the</w:t>
      </w:r>
      <w:r w:rsidR="00B370DC" w:rsidRPr="00365E5C">
        <w:rPr>
          <w:rFonts w:ascii="Times New Roman" w:hAnsi="Times New Roman" w:cs="Times New Roman"/>
          <w:sz w:val="24"/>
          <w:szCs w:val="24"/>
        </w:rPr>
        <w:t xml:space="preserve"> </w:t>
      </w:r>
      <w:r w:rsidR="007D30DE" w:rsidRPr="00365E5C">
        <w:rPr>
          <w:rFonts w:ascii="Times New Roman" w:hAnsi="Times New Roman" w:cs="Times New Roman"/>
          <w:sz w:val="24"/>
          <w:szCs w:val="24"/>
        </w:rPr>
        <w:t xml:space="preserve">activities and tasks </w:t>
      </w:r>
      <w:r w:rsidR="00735923" w:rsidRPr="00365E5C">
        <w:rPr>
          <w:rFonts w:ascii="Times New Roman" w:hAnsi="Times New Roman" w:cs="Times New Roman"/>
          <w:sz w:val="24"/>
          <w:szCs w:val="24"/>
        </w:rPr>
        <w:t>as well as</w:t>
      </w:r>
      <w:r w:rsidRPr="00365E5C">
        <w:rPr>
          <w:rFonts w:ascii="Times New Roman" w:hAnsi="Times New Roman" w:cs="Times New Roman"/>
          <w:sz w:val="24"/>
          <w:szCs w:val="24"/>
        </w:rPr>
        <w:t xml:space="preserve"> optimize </w:t>
      </w:r>
      <w:r w:rsidR="00F360E0" w:rsidRPr="00365E5C">
        <w:rPr>
          <w:rFonts w:ascii="Times New Roman" w:hAnsi="Times New Roman" w:cs="Times New Roman"/>
          <w:sz w:val="24"/>
          <w:szCs w:val="24"/>
        </w:rPr>
        <w:t xml:space="preserve">the </w:t>
      </w:r>
      <w:r w:rsidRPr="00365E5C">
        <w:rPr>
          <w:rFonts w:ascii="Times New Roman" w:hAnsi="Times New Roman" w:cs="Times New Roman"/>
          <w:sz w:val="24"/>
          <w:szCs w:val="24"/>
        </w:rPr>
        <w:t>performance</w:t>
      </w:r>
      <w:r w:rsidR="007D30DE" w:rsidRPr="00365E5C">
        <w:rPr>
          <w:rFonts w:ascii="Times New Roman" w:hAnsi="Times New Roman" w:cs="Times New Roman"/>
          <w:sz w:val="24"/>
          <w:szCs w:val="24"/>
        </w:rPr>
        <w:t xml:space="preserve"> of projects</w:t>
      </w:r>
      <w:r w:rsidRPr="00365E5C">
        <w:rPr>
          <w:rFonts w:ascii="Times New Roman" w:hAnsi="Times New Roman" w:cs="Times New Roman"/>
          <w:sz w:val="24"/>
          <w:szCs w:val="24"/>
        </w:rPr>
        <w:t>.</w:t>
      </w:r>
    </w:p>
    <w:p w14:paraId="1EAB5686" w14:textId="77777777" w:rsidR="0089500E" w:rsidRPr="00365E5C" w:rsidRDefault="0089500E" w:rsidP="00A971D6">
      <w:pPr>
        <w:spacing w:after="0" w:line="240" w:lineRule="auto"/>
        <w:ind w:firstLine="720"/>
        <w:jc w:val="both"/>
        <w:rPr>
          <w:rFonts w:ascii="Times New Roman" w:hAnsi="Times New Roman" w:cs="Times New Roman"/>
          <w:sz w:val="24"/>
          <w:szCs w:val="24"/>
        </w:rPr>
      </w:pPr>
    </w:p>
    <w:p w14:paraId="2E232301" w14:textId="33D809CA" w:rsidR="00DF6538" w:rsidRPr="00365E5C" w:rsidRDefault="00DF6538" w:rsidP="00F92D04">
      <w:pPr>
        <w:spacing w:after="0" w:line="360" w:lineRule="auto"/>
        <w:jc w:val="both"/>
        <w:rPr>
          <w:rFonts w:ascii="Times New Roman" w:hAnsi="Times New Roman" w:cs="Times New Roman"/>
          <w:sz w:val="24"/>
          <w:szCs w:val="24"/>
        </w:rPr>
      </w:pPr>
      <w:r w:rsidRPr="00365E5C">
        <w:rPr>
          <w:rFonts w:ascii="Times New Roman" w:hAnsi="Times New Roman" w:cs="Times New Roman"/>
          <w:sz w:val="24"/>
          <w:szCs w:val="24"/>
        </w:rPr>
        <w:t xml:space="preserve">Innovation-oriented leaders efficiently manage and guide </w:t>
      </w:r>
      <w:r w:rsidR="00FF4425" w:rsidRPr="00365E5C">
        <w:rPr>
          <w:rFonts w:ascii="Times New Roman" w:hAnsi="Times New Roman" w:cs="Times New Roman"/>
          <w:sz w:val="24"/>
          <w:szCs w:val="24"/>
        </w:rPr>
        <w:t xml:space="preserve">project </w:t>
      </w:r>
      <w:r w:rsidR="00A53899" w:rsidRPr="00365E5C">
        <w:rPr>
          <w:rFonts w:ascii="Times New Roman" w:hAnsi="Times New Roman" w:cs="Times New Roman"/>
          <w:sz w:val="24"/>
          <w:szCs w:val="24"/>
        </w:rPr>
        <w:t xml:space="preserve">team </w:t>
      </w:r>
      <w:r w:rsidRPr="00365E5C">
        <w:rPr>
          <w:rFonts w:ascii="Times New Roman" w:hAnsi="Times New Roman" w:cs="Times New Roman"/>
          <w:sz w:val="24"/>
          <w:szCs w:val="24"/>
        </w:rPr>
        <w:t xml:space="preserve">efforts; </w:t>
      </w:r>
      <w:r w:rsidR="00B370DC" w:rsidRPr="00365E5C">
        <w:rPr>
          <w:rFonts w:ascii="Times New Roman" w:hAnsi="Times New Roman" w:cs="Times New Roman"/>
          <w:sz w:val="24"/>
          <w:szCs w:val="24"/>
        </w:rPr>
        <w:t xml:space="preserve">monitor </w:t>
      </w:r>
      <w:r w:rsidRPr="00365E5C">
        <w:rPr>
          <w:rFonts w:ascii="Times New Roman" w:hAnsi="Times New Roman" w:cs="Times New Roman"/>
          <w:sz w:val="24"/>
          <w:szCs w:val="24"/>
        </w:rPr>
        <w:t>team progress</w:t>
      </w:r>
      <w:r w:rsidR="00CC3C5B" w:rsidRPr="00365E5C">
        <w:rPr>
          <w:rFonts w:ascii="Times New Roman" w:hAnsi="Times New Roman" w:cs="Times New Roman"/>
          <w:sz w:val="24"/>
          <w:szCs w:val="24"/>
        </w:rPr>
        <w:t xml:space="preserve">; </w:t>
      </w:r>
      <w:r w:rsidRPr="00365E5C">
        <w:rPr>
          <w:rFonts w:ascii="Times New Roman" w:hAnsi="Times New Roman" w:cs="Times New Roman"/>
          <w:sz w:val="24"/>
          <w:szCs w:val="24"/>
        </w:rPr>
        <w:t xml:space="preserve">anticipate </w:t>
      </w:r>
      <w:r w:rsidR="00B370DC" w:rsidRPr="00365E5C">
        <w:rPr>
          <w:rFonts w:ascii="Times New Roman" w:hAnsi="Times New Roman" w:cs="Times New Roman"/>
          <w:sz w:val="24"/>
          <w:szCs w:val="24"/>
        </w:rPr>
        <w:t>barriers</w:t>
      </w:r>
      <w:r w:rsidRPr="00365E5C">
        <w:rPr>
          <w:rFonts w:ascii="Times New Roman" w:hAnsi="Times New Roman" w:cs="Times New Roman"/>
          <w:sz w:val="24"/>
          <w:szCs w:val="24"/>
        </w:rPr>
        <w:t xml:space="preserve"> and changes needed to achieve goals; </w:t>
      </w:r>
      <w:r w:rsidR="00CC3C5B" w:rsidRPr="00365E5C">
        <w:rPr>
          <w:rFonts w:ascii="Times New Roman" w:hAnsi="Times New Roman" w:cs="Times New Roman"/>
          <w:sz w:val="24"/>
          <w:szCs w:val="24"/>
        </w:rPr>
        <w:t xml:space="preserve">and </w:t>
      </w:r>
      <w:r w:rsidRPr="00365E5C">
        <w:rPr>
          <w:rFonts w:ascii="Times New Roman" w:hAnsi="Times New Roman" w:cs="Times New Roman"/>
          <w:sz w:val="24"/>
          <w:szCs w:val="24"/>
        </w:rPr>
        <w:t xml:space="preserve">provide appropriate feedback concerning </w:t>
      </w:r>
      <w:r w:rsidR="001D1797" w:rsidRPr="00365E5C">
        <w:rPr>
          <w:rFonts w:ascii="Times New Roman" w:hAnsi="Times New Roman" w:cs="Times New Roman"/>
          <w:sz w:val="24"/>
          <w:szCs w:val="24"/>
        </w:rPr>
        <w:t xml:space="preserve">the </w:t>
      </w:r>
      <w:r w:rsidRPr="00365E5C">
        <w:rPr>
          <w:rFonts w:ascii="Times New Roman" w:hAnsi="Times New Roman" w:cs="Times New Roman"/>
          <w:sz w:val="24"/>
          <w:szCs w:val="24"/>
        </w:rPr>
        <w:t xml:space="preserve">group and individual performance, including </w:t>
      </w:r>
      <w:r w:rsidR="00A53899" w:rsidRPr="00365E5C">
        <w:rPr>
          <w:rFonts w:ascii="Times New Roman" w:hAnsi="Times New Roman" w:cs="Times New Roman"/>
          <w:sz w:val="24"/>
          <w:szCs w:val="24"/>
        </w:rPr>
        <w:t xml:space="preserve">the </w:t>
      </w:r>
      <w:r w:rsidRPr="00365E5C">
        <w:rPr>
          <w:rFonts w:ascii="Times New Roman" w:hAnsi="Times New Roman" w:cs="Times New Roman"/>
          <w:sz w:val="24"/>
          <w:szCs w:val="24"/>
        </w:rPr>
        <w:t xml:space="preserve">areas </w:t>
      </w:r>
      <w:r w:rsidR="00A53899" w:rsidRPr="00365E5C">
        <w:rPr>
          <w:rFonts w:ascii="Times New Roman" w:hAnsi="Times New Roman" w:cs="Times New Roman"/>
          <w:sz w:val="24"/>
          <w:szCs w:val="24"/>
        </w:rPr>
        <w:t xml:space="preserve">of </w:t>
      </w:r>
      <w:r w:rsidRPr="00365E5C">
        <w:rPr>
          <w:rFonts w:ascii="Times New Roman" w:hAnsi="Times New Roman" w:cs="Times New Roman"/>
          <w:sz w:val="24"/>
          <w:szCs w:val="24"/>
        </w:rPr>
        <w:t xml:space="preserve">improvement. </w:t>
      </w:r>
      <w:r w:rsidR="00CC3C5B" w:rsidRPr="00365E5C">
        <w:rPr>
          <w:rFonts w:ascii="Times New Roman" w:hAnsi="Times New Roman" w:cs="Times New Roman"/>
          <w:sz w:val="24"/>
          <w:szCs w:val="24"/>
        </w:rPr>
        <w:t>Consequently, the</w:t>
      </w:r>
      <w:r w:rsidRPr="00365E5C">
        <w:rPr>
          <w:rFonts w:ascii="Times New Roman" w:hAnsi="Times New Roman" w:cs="Times New Roman"/>
          <w:sz w:val="24"/>
          <w:szCs w:val="24"/>
        </w:rPr>
        <w:t xml:space="preserve"> skills needed for a particular </w:t>
      </w:r>
      <w:r w:rsidR="002A5F56" w:rsidRPr="00365E5C">
        <w:rPr>
          <w:rFonts w:ascii="Times New Roman" w:hAnsi="Times New Roman" w:cs="Times New Roman"/>
          <w:sz w:val="24"/>
          <w:szCs w:val="24"/>
        </w:rPr>
        <w:t xml:space="preserve">activity </w:t>
      </w:r>
      <w:r w:rsidRPr="00365E5C">
        <w:rPr>
          <w:rFonts w:ascii="Times New Roman" w:hAnsi="Times New Roman" w:cs="Times New Roman"/>
          <w:sz w:val="24"/>
          <w:szCs w:val="24"/>
        </w:rPr>
        <w:t xml:space="preserve">may change depending on the specific leadership level in </w:t>
      </w:r>
      <w:r w:rsidR="002A5F56" w:rsidRPr="00365E5C">
        <w:rPr>
          <w:rFonts w:ascii="Times New Roman" w:hAnsi="Times New Roman" w:cs="Times New Roman"/>
          <w:sz w:val="24"/>
          <w:szCs w:val="24"/>
        </w:rPr>
        <w:t xml:space="preserve">project </w:t>
      </w:r>
      <w:r w:rsidRPr="00365E5C">
        <w:rPr>
          <w:rFonts w:ascii="Times New Roman" w:hAnsi="Times New Roman" w:cs="Times New Roman"/>
          <w:sz w:val="24"/>
          <w:szCs w:val="24"/>
        </w:rPr>
        <w:t>organization</w:t>
      </w:r>
      <w:r w:rsidR="00A53899" w:rsidRPr="00365E5C">
        <w:rPr>
          <w:rFonts w:ascii="Times New Roman" w:hAnsi="Times New Roman" w:cs="Times New Roman"/>
          <w:sz w:val="24"/>
          <w:szCs w:val="24"/>
        </w:rPr>
        <w:t>s</w:t>
      </w:r>
      <w:r w:rsidRPr="00365E5C">
        <w:rPr>
          <w:rFonts w:ascii="Times New Roman" w:hAnsi="Times New Roman" w:cs="Times New Roman"/>
          <w:sz w:val="24"/>
          <w:szCs w:val="24"/>
        </w:rPr>
        <w:t xml:space="preserve">. </w:t>
      </w:r>
      <w:r w:rsidR="00CC3C5B" w:rsidRPr="00365E5C">
        <w:rPr>
          <w:rFonts w:ascii="Times New Roman" w:hAnsi="Times New Roman" w:cs="Times New Roman"/>
          <w:sz w:val="24"/>
          <w:szCs w:val="24"/>
        </w:rPr>
        <w:t xml:space="preserve">According to the </w:t>
      </w:r>
      <w:r w:rsidRPr="00365E5C">
        <w:rPr>
          <w:rFonts w:ascii="Times New Roman" w:hAnsi="Times New Roman" w:cs="Times New Roman"/>
          <w:sz w:val="24"/>
          <w:szCs w:val="24"/>
        </w:rPr>
        <w:t xml:space="preserve">competency approach, organizations can determine </w:t>
      </w:r>
      <w:r w:rsidR="00CC3C5B" w:rsidRPr="00365E5C">
        <w:rPr>
          <w:rFonts w:ascii="Times New Roman" w:hAnsi="Times New Roman" w:cs="Times New Roman"/>
          <w:sz w:val="24"/>
          <w:szCs w:val="24"/>
        </w:rPr>
        <w:t xml:space="preserve">the </w:t>
      </w:r>
      <w:r w:rsidRPr="00365E5C">
        <w:rPr>
          <w:rFonts w:ascii="Times New Roman" w:hAnsi="Times New Roman" w:cs="Times New Roman"/>
          <w:sz w:val="24"/>
          <w:szCs w:val="24"/>
        </w:rPr>
        <w:t xml:space="preserve">positions at which </w:t>
      </w:r>
      <w:r w:rsidR="00CC3C5B" w:rsidRPr="00365E5C">
        <w:rPr>
          <w:rFonts w:ascii="Times New Roman" w:hAnsi="Times New Roman" w:cs="Times New Roman"/>
          <w:sz w:val="24"/>
          <w:szCs w:val="24"/>
        </w:rPr>
        <w:t xml:space="preserve">specific </w:t>
      </w:r>
      <w:r w:rsidR="00F360E0" w:rsidRPr="00365E5C">
        <w:rPr>
          <w:rFonts w:ascii="Times New Roman" w:hAnsi="Times New Roman" w:cs="Times New Roman"/>
          <w:sz w:val="24"/>
          <w:szCs w:val="24"/>
        </w:rPr>
        <w:t xml:space="preserve">levels </w:t>
      </w:r>
      <w:r w:rsidRPr="00365E5C">
        <w:rPr>
          <w:rFonts w:ascii="Times New Roman" w:hAnsi="Times New Roman" w:cs="Times New Roman"/>
          <w:sz w:val="24"/>
          <w:szCs w:val="24"/>
        </w:rPr>
        <w:t xml:space="preserve">require </w:t>
      </w:r>
      <w:r w:rsidR="00CC3C5B" w:rsidRPr="00365E5C">
        <w:rPr>
          <w:rFonts w:ascii="Times New Roman" w:hAnsi="Times New Roman" w:cs="Times New Roman"/>
          <w:sz w:val="24"/>
          <w:szCs w:val="24"/>
        </w:rPr>
        <w:t xml:space="preserve">certain </w:t>
      </w:r>
      <w:r w:rsidRPr="00365E5C">
        <w:rPr>
          <w:rFonts w:ascii="Times New Roman" w:hAnsi="Times New Roman" w:cs="Times New Roman"/>
          <w:sz w:val="24"/>
          <w:szCs w:val="24"/>
        </w:rPr>
        <w:t xml:space="preserve">innovative competencies. </w:t>
      </w:r>
      <w:r w:rsidR="00F360E0" w:rsidRPr="00365E5C">
        <w:rPr>
          <w:rFonts w:ascii="Times New Roman" w:hAnsi="Times New Roman" w:cs="Times New Roman"/>
          <w:sz w:val="24"/>
          <w:szCs w:val="24"/>
        </w:rPr>
        <w:t>Innovative-related</w:t>
      </w:r>
      <w:r w:rsidR="00CC3C5B" w:rsidRPr="00365E5C">
        <w:rPr>
          <w:rFonts w:ascii="Times New Roman" w:hAnsi="Times New Roman" w:cs="Times New Roman"/>
          <w:sz w:val="24"/>
          <w:szCs w:val="24"/>
        </w:rPr>
        <w:t xml:space="preserve"> </w:t>
      </w:r>
      <w:r w:rsidRPr="00365E5C">
        <w:rPr>
          <w:rFonts w:ascii="Times New Roman" w:hAnsi="Times New Roman" w:cs="Times New Roman"/>
          <w:sz w:val="24"/>
          <w:szCs w:val="24"/>
        </w:rPr>
        <w:t xml:space="preserve">competencies </w:t>
      </w:r>
      <w:r w:rsidR="00CC3C5B" w:rsidRPr="00365E5C">
        <w:rPr>
          <w:rFonts w:ascii="Times New Roman" w:hAnsi="Times New Roman" w:cs="Times New Roman"/>
          <w:sz w:val="24"/>
          <w:szCs w:val="24"/>
        </w:rPr>
        <w:t xml:space="preserve">can </w:t>
      </w:r>
      <w:r w:rsidRPr="00365E5C">
        <w:rPr>
          <w:rFonts w:ascii="Times New Roman" w:hAnsi="Times New Roman" w:cs="Times New Roman"/>
          <w:sz w:val="24"/>
          <w:szCs w:val="24"/>
        </w:rPr>
        <w:t>have great</w:t>
      </w:r>
      <w:r w:rsidR="002A5F56" w:rsidRPr="00365E5C">
        <w:rPr>
          <w:rFonts w:ascii="Times New Roman" w:hAnsi="Times New Roman" w:cs="Times New Roman"/>
          <w:sz w:val="24"/>
          <w:szCs w:val="24"/>
        </w:rPr>
        <w:t>er</w:t>
      </w:r>
      <w:r w:rsidRPr="00365E5C">
        <w:rPr>
          <w:rFonts w:ascii="Times New Roman" w:hAnsi="Times New Roman" w:cs="Times New Roman"/>
          <w:sz w:val="24"/>
          <w:szCs w:val="24"/>
        </w:rPr>
        <w:t xml:space="preserve"> influence due to organizational complexities and </w:t>
      </w:r>
      <w:r w:rsidR="00CC3C5B" w:rsidRPr="00365E5C">
        <w:rPr>
          <w:rFonts w:ascii="Times New Roman" w:hAnsi="Times New Roman" w:cs="Times New Roman"/>
          <w:sz w:val="24"/>
          <w:szCs w:val="24"/>
        </w:rPr>
        <w:t xml:space="preserve">the </w:t>
      </w:r>
      <w:r w:rsidRPr="00365E5C">
        <w:rPr>
          <w:rFonts w:ascii="Times New Roman" w:hAnsi="Times New Roman" w:cs="Times New Roman"/>
          <w:sz w:val="24"/>
          <w:szCs w:val="24"/>
        </w:rPr>
        <w:t>involvement of people at different level</w:t>
      </w:r>
      <w:r w:rsidR="00CC3C5B" w:rsidRPr="00365E5C">
        <w:rPr>
          <w:rFonts w:ascii="Times New Roman" w:hAnsi="Times New Roman" w:cs="Times New Roman"/>
          <w:sz w:val="24"/>
          <w:szCs w:val="24"/>
        </w:rPr>
        <w:t>s</w:t>
      </w:r>
      <w:r w:rsidRPr="00365E5C">
        <w:rPr>
          <w:rFonts w:ascii="Times New Roman" w:hAnsi="Times New Roman" w:cs="Times New Roman"/>
          <w:sz w:val="24"/>
          <w:szCs w:val="24"/>
        </w:rPr>
        <w:t xml:space="preserve"> with </w:t>
      </w:r>
      <w:r w:rsidR="00CC3C5B" w:rsidRPr="00365E5C">
        <w:rPr>
          <w:rFonts w:ascii="Times New Roman" w:hAnsi="Times New Roman" w:cs="Times New Roman"/>
          <w:sz w:val="24"/>
          <w:szCs w:val="24"/>
        </w:rPr>
        <w:t xml:space="preserve">a </w:t>
      </w:r>
      <w:r w:rsidR="00F360E0" w:rsidRPr="00365E5C">
        <w:rPr>
          <w:rFonts w:ascii="Times New Roman" w:hAnsi="Times New Roman" w:cs="Times New Roman"/>
          <w:sz w:val="24"/>
          <w:szCs w:val="24"/>
        </w:rPr>
        <w:t>wide range</w:t>
      </w:r>
      <w:r w:rsidR="002A5F56" w:rsidRPr="00365E5C">
        <w:rPr>
          <w:rFonts w:ascii="Times New Roman" w:hAnsi="Times New Roman" w:cs="Times New Roman"/>
          <w:sz w:val="24"/>
          <w:szCs w:val="24"/>
        </w:rPr>
        <w:t xml:space="preserve"> of</w:t>
      </w:r>
      <w:r w:rsidRPr="00365E5C">
        <w:rPr>
          <w:rFonts w:ascii="Times New Roman" w:hAnsi="Times New Roman" w:cs="Times New Roman"/>
          <w:sz w:val="24"/>
          <w:szCs w:val="24"/>
        </w:rPr>
        <w:t xml:space="preserve"> roles</w:t>
      </w:r>
      <w:r w:rsidR="002A5F56" w:rsidRPr="00365E5C">
        <w:rPr>
          <w:rFonts w:ascii="Times New Roman" w:hAnsi="Times New Roman" w:cs="Times New Roman"/>
          <w:sz w:val="24"/>
          <w:szCs w:val="24"/>
        </w:rPr>
        <w:t xml:space="preserve"> and responsibilities </w:t>
      </w:r>
      <w:r w:rsidRPr="00365E5C">
        <w:rPr>
          <w:rFonts w:ascii="Times New Roman" w:hAnsi="Times New Roman" w:cs="Times New Roman"/>
          <w:sz w:val="24"/>
          <w:szCs w:val="24"/>
        </w:rPr>
        <w:fldChar w:fldCharType="begin"/>
      </w:r>
      <w:r w:rsidR="007A6D78" w:rsidRPr="00365E5C">
        <w:rPr>
          <w:rFonts w:ascii="Times New Roman" w:hAnsi="Times New Roman" w:cs="Times New Roman"/>
          <w:sz w:val="24"/>
          <w:szCs w:val="24"/>
        </w:rPr>
        <w:instrText xml:space="preserve"> ADDIN EN.CITE &lt;EndNote&gt;&lt;Cite&gt;&lt;Author&gt;Al Mamun&lt;/Author&gt;&lt;Year&gt;2019&lt;/Year&gt;&lt;RecNum&gt;2773&lt;/RecNum&gt;&lt;DisplayText&gt;(Al Mamun et al., 2019)&lt;/DisplayText&gt;&lt;record&gt;&lt;rec-number&gt;2773&lt;/rec-number&gt;&lt;foreign-keys&gt;&lt;key app="EN" db-id="5ppr92xvhrpwwye2pecp0xsss2rex9r009pt" timestamp="1620708304"&gt;2773&lt;/key&gt;&lt;/foreign-keys&gt;&lt;ref-type name="Journal Article"&gt;17&lt;/ref-type&gt;&lt;contributors&gt;&lt;authors&gt;&lt;author&gt;Al Mamun, Abdullah&lt;/author&gt;&lt;author&gt;Fazal, Syed Ali&lt;/author&gt;&lt;author&gt;Muniady, Rajennd&lt;/author&gt;&lt;/authors&gt;&lt;/contributors&gt;&lt;titles&gt;&lt;title&gt;Entrepreneurial knowledge, skills, competencies and performance&lt;/title&gt;&lt;secondary-title&gt;Asia Pacific Journal of Innovation and Entreprenurship&lt;/secondary-title&gt;&lt;/titles&gt;&lt;periodical&gt;&lt;full-title&gt;Asia Pacific Journal of Innovation and Entreprenurship&lt;/full-title&gt;&lt;/periodical&gt;&lt;pages&gt;29-48&lt;/pages&gt;&lt;volume&gt;13&lt;/volume&gt;&lt;number&gt;1&lt;/number&gt;&lt;dates&gt;&lt;year&gt;2019&lt;/year&gt;&lt;/dates&gt;&lt;isbn&gt;2398-7812&lt;/isbn&gt;&lt;urls&gt;&lt;/urls&gt;&lt;/record&gt;&lt;/Cite&gt;&lt;/EndNote&gt;</w:instrText>
      </w:r>
      <w:r w:rsidRPr="00365E5C">
        <w:rPr>
          <w:rFonts w:ascii="Times New Roman" w:hAnsi="Times New Roman" w:cs="Times New Roman"/>
          <w:sz w:val="24"/>
          <w:szCs w:val="24"/>
        </w:rPr>
        <w:fldChar w:fldCharType="separate"/>
      </w:r>
      <w:r w:rsidR="007A6D78" w:rsidRPr="00365E5C">
        <w:rPr>
          <w:rFonts w:ascii="Times New Roman" w:hAnsi="Times New Roman" w:cs="Times New Roman"/>
          <w:noProof/>
          <w:sz w:val="24"/>
          <w:szCs w:val="24"/>
        </w:rPr>
        <w:t>(Al Mamun et al., 2019)</w:t>
      </w:r>
      <w:r w:rsidRPr="00365E5C">
        <w:rPr>
          <w:rFonts w:ascii="Times New Roman" w:hAnsi="Times New Roman" w:cs="Times New Roman"/>
          <w:sz w:val="24"/>
          <w:szCs w:val="24"/>
        </w:rPr>
        <w:fldChar w:fldCharType="end"/>
      </w:r>
      <w:r w:rsidRPr="00365E5C">
        <w:rPr>
          <w:rFonts w:ascii="Times New Roman" w:hAnsi="Times New Roman" w:cs="Times New Roman"/>
          <w:sz w:val="24"/>
          <w:szCs w:val="24"/>
        </w:rPr>
        <w:t xml:space="preserve">. The capability of </w:t>
      </w:r>
      <w:r w:rsidR="00CC3C5B" w:rsidRPr="00365E5C">
        <w:rPr>
          <w:rFonts w:ascii="Times New Roman" w:hAnsi="Times New Roman" w:cs="Times New Roman"/>
          <w:sz w:val="24"/>
          <w:szCs w:val="24"/>
        </w:rPr>
        <w:t xml:space="preserve">conducting </w:t>
      </w:r>
      <w:r w:rsidRPr="00365E5C">
        <w:rPr>
          <w:rFonts w:ascii="Times New Roman" w:hAnsi="Times New Roman" w:cs="Times New Roman"/>
          <w:sz w:val="24"/>
          <w:szCs w:val="24"/>
        </w:rPr>
        <w:t>certain actions or accomplish</w:t>
      </w:r>
      <w:r w:rsidR="002A5F56" w:rsidRPr="00365E5C">
        <w:rPr>
          <w:rFonts w:ascii="Times New Roman" w:hAnsi="Times New Roman" w:cs="Times New Roman"/>
          <w:sz w:val="24"/>
          <w:szCs w:val="24"/>
        </w:rPr>
        <w:t>ing</w:t>
      </w:r>
      <w:r w:rsidRPr="00365E5C">
        <w:rPr>
          <w:rFonts w:ascii="Times New Roman" w:hAnsi="Times New Roman" w:cs="Times New Roman"/>
          <w:sz w:val="24"/>
          <w:szCs w:val="24"/>
        </w:rPr>
        <w:t xml:space="preserve"> job </w:t>
      </w:r>
      <w:r w:rsidR="00CC3C5B" w:rsidRPr="00365E5C">
        <w:rPr>
          <w:rFonts w:ascii="Times New Roman" w:hAnsi="Times New Roman" w:cs="Times New Roman"/>
          <w:sz w:val="24"/>
          <w:szCs w:val="24"/>
        </w:rPr>
        <w:t xml:space="preserve">activities </w:t>
      </w:r>
      <w:r w:rsidRPr="00365E5C">
        <w:rPr>
          <w:rFonts w:ascii="Times New Roman" w:hAnsi="Times New Roman" w:cs="Times New Roman"/>
          <w:sz w:val="24"/>
          <w:szCs w:val="24"/>
        </w:rPr>
        <w:t xml:space="preserve">in a set environment and </w:t>
      </w:r>
      <w:r w:rsidR="00CC3C5B" w:rsidRPr="00365E5C">
        <w:rPr>
          <w:rFonts w:ascii="Times New Roman" w:hAnsi="Times New Roman" w:cs="Times New Roman"/>
          <w:sz w:val="24"/>
          <w:szCs w:val="24"/>
        </w:rPr>
        <w:t>completing tasks</w:t>
      </w:r>
      <w:r w:rsidRPr="00365E5C">
        <w:rPr>
          <w:rFonts w:ascii="Times New Roman" w:hAnsi="Times New Roman" w:cs="Times New Roman"/>
          <w:sz w:val="24"/>
          <w:szCs w:val="24"/>
        </w:rPr>
        <w:t xml:space="preserve"> in </w:t>
      </w:r>
      <w:r w:rsidR="00F360E0" w:rsidRPr="00365E5C">
        <w:rPr>
          <w:rFonts w:ascii="Times New Roman" w:hAnsi="Times New Roman" w:cs="Times New Roman"/>
          <w:sz w:val="24"/>
          <w:szCs w:val="24"/>
        </w:rPr>
        <w:t xml:space="preserve">a </w:t>
      </w:r>
      <w:r w:rsidRPr="00365E5C">
        <w:rPr>
          <w:rFonts w:ascii="Times New Roman" w:hAnsi="Times New Roman" w:cs="Times New Roman"/>
          <w:sz w:val="24"/>
          <w:szCs w:val="24"/>
        </w:rPr>
        <w:t>pre</w:t>
      </w:r>
      <w:r w:rsidR="002A5F56" w:rsidRPr="00365E5C">
        <w:rPr>
          <w:rFonts w:ascii="Times New Roman" w:hAnsi="Times New Roman" w:cs="Times New Roman"/>
          <w:sz w:val="24"/>
          <w:szCs w:val="24"/>
        </w:rPr>
        <w:t>-</w:t>
      </w:r>
      <w:r w:rsidRPr="00365E5C">
        <w:rPr>
          <w:rFonts w:ascii="Times New Roman" w:hAnsi="Times New Roman" w:cs="Times New Roman"/>
          <w:sz w:val="24"/>
          <w:szCs w:val="24"/>
        </w:rPr>
        <w:t xml:space="preserve">defined manner </w:t>
      </w:r>
      <w:r w:rsidR="00F360E0" w:rsidRPr="00365E5C">
        <w:rPr>
          <w:rFonts w:ascii="Times New Roman" w:hAnsi="Times New Roman" w:cs="Times New Roman"/>
          <w:sz w:val="24"/>
          <w:szCs w:val="24"/>
        </w:rPr>
        <w:t xml:space="preserve">is </w:t>
      </w:r>
      <w:r w:rsidR="00CC3C5B" w:rsidRPr="00365E5C">
        <w:rPr>
          <w:rFonts w:ascii="Times New Roman" w:hAnsi="Times New Roman" w:cs="Times New Roman"/>
          <w:sz w:val="24"/>
          <w:szCs w:val="24"/>
        </w:rPr>
        <w:t xml:space="preserve">a key </w:t>
      </w:r>
      <w:r w:rsidRPr="00365E5C">
        <w:rPr>
          <w:rFonts w:ascii="Times New Roman" w:hAnsi="Times New Roman" w:cs="Times New Roman"/>
          <w:sz w:val="24"/>
          <w:szCs w:val="24"/>
        </w:rPr>
        <w:t xml:space="preserve">competency of </w:t>
      </w:r>
      <w:r w:rsidR="002A5F56" w:rsidRPr="00365E5C">
        <w:rPr>
          <w:rFonts w:ascii="Times New Roman" w:hAnsi="Times New Roman" w:cs="Times New Roman"/>
          <w:sz w:val="24"/>
          <w:szCs w:val="24"/>
        </w:rPr>
        <w:t xml:space="preserve">an </w:t>
      </w:r>
      <w:r w:rsidR="00CC3C5B" w:rsidRPr="00365E5C">
        <w:rPr>
          <w:rFonts w:ascii="Times New Roman" w:hAnsi="Times New Roman" w:cs="Times New Roman"/>
          <w:sz w:val="24"/>
          <w:szCs w:val="24"/>
        </w:rPr>
        <w:t xml:space="preserve">innovation-oriented </w:t>
      </w:r>
      <w:r w:rsidR="002A5F56" w:rsidRPr="00365E5C">
        <w:rPr>
          <w:rFonts w:ascii="Times New Roman" w:hAnsi="Times New Roman" w:cs="Times New Roman"/>
          <w:sz w:val="24"/>
          <w:szCs w:val="24"/>
        </w:rPr>
        <w:t>leader</w:t>
      </w:r>
      <w:r w:rsidRPr="00365E5C">
        <w:rPr>
          <w:rFonts w:ascii="Times New Roman" w:hAnsi="Times New Roman" w:cs="Times New Roman"/>
          <w:sz w:val="24"/>
          <w:szCs w:val="24"/>
        </w:rPr>
        <w:t xml:space="preserve"> </w:t>
      </w:r>
      <w:r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&lt;EndNote&gt;&lt;Cite&gt;&lt;Author&gt;Koeppen&lt;/Author&gt;&lt;Year&gt;2008&lt;/Year&gt;&lt;RecNum&gt;2775&lt;/RecNum&gt;&lt;DisplayText&gt;(Koeppen, Hartig, Klieme, &amp;amp; Leutner, 2008)&lt;/DisplayText&gt;&lt;record&gt;&lt;rec-number&gt;2775&lt;/rec-number&gt;&lt;foreign-keys&gt;&lt;key app="EN" db-id="5ppr92xvhrpwwye2pecp0xsss2rex9r009pt" timestamp="1620709246"&gt;2775&lt;/key&gt;&lt;/foreign-keys&gt;&lt;ref-type name="Journal Article"&gt;17&lt;/ref-type&gt;&lt;contributors&gt;&lt;authors&gt;&lt;author&gt;Koeppen, Karoline&lt;/author&gt;&lt;author&gt;Hartig, Johannes&lt;/author&gt;&lt;author&gt;Klieme, Eckhard&lt;/author&gt;&lt;author&gt;Leutner, Detlev &lt;/author&gt;&lt;/authors&gt;&lt;/contributors&gt;&lt;titles&gt;&lt;title&gt;Current issues in competence modeling and assessment&lt;/title&gt;&lt;secondary-title&gt;Journal of Psychology&lt;/secondary-title&gt;&lt;/titles&gt;&lt;periodical&gt;&lt;full-title&gt;Journal of Psychology&lt;/full-title&gt;&lt;/periodical&gt;&lt;pages&gt;61-73&lt;/pages&gt;&lt;volume&gt;216&lt;/volume&gt;&lt;number&gt;2&lt;/number&gt;&lt;dates&gt;&lt;year&gt;2008&lt;/year&gt;&lt;/dates&gt;&lt;isbn&gt;0044-3409&lt;/isbn&gt;&lt;urls&gt;&lt;/urls&gt;&lt;/record&gt;&lt;/Cite&gt;&lt;/EndNote&gt;</w:instrText>
      </w:r>
      <w:r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(Koeppen, Hartig, Klieme, &amp; Leutner, 2008)</w:t>
      </w:r>
      <w:r w:rsidRPr="00365E5C">
        <w:rPr>
          <w:rFonts w:ascii="Times New Roman" w:hAnsi="Times New Roman" w:cs="Times New Roman"/>
          <w:sz w:val="24"/>
          <w:szCs w:val="24"/>
        </w:rPr>
        <w:fldChar w:fldCharType="end"/>
      </w:r>
      <w:r w:rsidRPr="00365E5C">
        <w:rPr>
          <w:rFonts w:ascii="Times New Roman" w:hAnsi="Times New Roman" w:cs="Times New Roman"/>
          <w:sz w:val="24"/>
          <w:szCs w:val="24"/>
        </w:rPr>
        <w:t xml:space="preserve">. </w:t>
      </w:r>
      <w:r w:rsidR="002A5F56" w:rsidRPr="00365E5C">
        <w:rPr>
          <w:rFonts w:ascii="Times New Roman" w:hAnsi="Times New Roman" w:cs="Times New Roman"/>
          <w:sz w:val="24"/>
          <w:szCs w:val="24"/>
        </w:rPr>
        <w:t xml:space="preserve">The focus on </w:t>
      </w:r>
      <w:r w:rsidR="00F360E0" w:rsidRPr="00365E5C">
        <w:rPr>
          <w:rFonts w:ascii="Times New Roman" w:hAnsi="Times New Roman" w:cs="Times New Roman"/>
          <w:sz w:val="24"/>
          <w:szCs w:val="24"/>
        </w:rPr>
        <w:t xml:space="preserve">the </w:t>
      </w:r>
      <w:r w:rsidR="002A5F56" w:rsidRPr="00365E5C">
        <w:rPr>
          <w:rFonts w:ascii="Times New Roman" w:hAnsi="Times New Roman" w:cs="Times New Roman"/>
          <w:sz w:val="24"/>
          <w:szCs w:val="24"/>
        </w:rPr>
        <w:t xml:space="preserve">development of </w:t>
      </w:r>
      <w:r w:rsidR="00CC3C5B" w:rsidRPr="00365E5C">
        <w:rPr>
          <w:rFonts w:ascii="Times New Roman" w:hAnsi="Times New Roman" w:cs="Times New Roman"/>
          <w:sz w:val="24"/>
          <w:szCs w:val="24"/>
        </w:rPr>
        <w:t xml:space="preserve">innovation-oriented </w:t>
      </w:r>
      <w:r w:rsidR="002A5F56" w:rsidRPr="00365E5C">
        <w:rPr>
          <w:rFonts w:ascii="Times New Roman" w:hAnsi="Times New Roman" w:cs="Times New Roman"/>
          <w:sz w:val="24"/>
          <w:szCs w:val="24"/>
        </w:rPr>
        <w:t xml:space="preserve">competencies and skills </w:t>
      </w:r>
      <w:r w:rsidR="00CC3C5B" w:rsidRPr="00365E5C">
        <w:rPr>
          <w:rFonts w:ascii="Times New Roman" w:hAnsi="Times New Roman" w:cs="Times New Roman"/>
          <w:sz w:val="24"/>
          <w:szCs w:val="24"/>
        </w:rPr>
        <w:t xml:space="preserve">can </w:t>
      </w:r>
      <w:r w:rsidR="002A5F56" w:rsidRPr="00365E5C">
        <w:rPr>
          <w:rFonts w:ascii="Times New Roman" w:hAnsi="Times New Roman" w:cs="Times New Roman"/>
          <w:sz w:val="24"/>
          <w:szCs w:val="24"/>
        </w:rPr>
        <w:t xml:space="preserve">enhance </w:t>
      </w:r>
      <w:r w:rsidR="00CC3C5B" w:rsidRPr="00365E5C">
        <w:rPr>
          <w:rFonts w:ascii="Times New Roman" w:hAnsi="Times New Roman" w:cs="Times New Roman"/>
          <w:sz w:val="24"/>
          <w:szCs w:val="24"/>
        </w:rPr>
        <w:t xml:space="preserve">the </w:t>
      </w:r>
      <w:r w:rsidR="002A5F56" w:rsidRPr="00365E5C">
        <w:rPr>
          <w:rFonts w:ascii="Times New Roman" w:hAnsi="Times New Roman" w:cs="Times New Roman"/>
          <w:sz w:val="24"/>
          <w:szCs w:val="24"/>
        </w:rPr>
        <w:t xml:space="preserve">likelihood of project success. Therefore, the following hypothesis is </w:t>
      </w:r>
      <w:r w:rsidR="00CC3C5B" w:rsidRPr="00365E5C">
        <w:rPr>
          <w:rFonts w:ascii="Times New Roman" w:hAnsi="Times New Roman" w:cs="Times New Roman"/>
          <w:sz w:val="24"/>
          <w:szCs w:val="24"/>
        </w:rPr>
        <w:t>proposed</w:t>
      </w:r>
      <w:r w:rsidR="002A5F56" w:rsidRPr="00365E5C">
        <w:rPr>
          <w:rFonts w:ascii="Times New Roman" w:hAnsi="Times New Roman" w:cs="Times New Roman"/>
          <w:sz w:val="24"/>
          <w:szCs w:val="24"/>
        </w:rPr>
        <w:t>:</w:t>
      </w:r>
    </w:p>
    <w:p w14:paraId="1502AC6A" w14:textId="77777777" w:rsidR="00543A9E" w:rsidRPr="00365E5C" w:rsidRDefault="00543A9E" w:rsidP="00A971D6">
      <w:pPr>
        <w:spacing w:after="0" w:line="240" w:lineRule="auto"/>
        <w:jc w:val="both"/>
        <w:rPr>
          <w:rFonts w:ascii="Times New Roman" w:hAnsi="Times New Roman" w:cs="Times New Roman"/>
          <w:b/>
          <w:i/>
          <w:iCs/>
          <w:sz w:val="24"/>
          <w:szCs w:val="24"/>
        </w:rPr>
      </w:pPr>
    </w:p>
    <w:p w14:paraId="229D2A30" w14:textId="77777777" w:rsidR="000C7CBB" w:rsidRPr="00365E5C" w:rsidRDefault="000C7CBB" w:rsidP="00EB675D">
      <w:pPr>
        <w:spacing w:after="0" w:line="360" w:lineRule="auto"/>
        <w:jc w:val="both"/>
        <w:rPr>
          <w:rFonts w:ascii="Times New Roman" w:hAnsi="Times New Roman" w:cs="Times New Roman"/>
          <w:bCs/>
          <w:i/>
          <w:iCs/>
          <w:sz w:val="24"/>
          <w:szCs w:val="24"/>
        </w:rPr>
      </w:pPr>
      <w:r w:rsidRPr="00365E5C">
        <w:rPr>
          <w:rFonts w:ascii="Times New Roman" w:hAnsi="Times New Roman" w:cs="Times New Roman"/>
          <w:b/>
          <w:i/>
          <w:iCs/>
          <w:sz w:val="24"/>
          <w:szCs w:val="24"/>
        </w:rPr>
        <w:t xml:space="preserve">Hypothesis 3: </w:t>
      </w:r>
      <w:r w:rsidR="002B2350" w:rsidRPr="00365E5C">
        <w:rPr>
          <w:rFonts w:ascii="Times New Roman" w:hAnsi="Times New Roman" w:cs="Times New Roman"/>
          <w:bCs/>
          <w:sz w:val="24"/>
          <w:szCs w:val="24"/>
        </w:rPr>
        <w:t xml:space="preserve">There is evidence of </w:t>
      </w:r>
      <w:r w:rsidR="006A714D" w:rsidRPr="00365E5C">
        <w:rPr>
          <w:rFonts w:ascii="Times New Roman" w:hAnsi="Times New Roman" w:cs="Times New Roman"/>
          <w:bCs/>
          <w:sz w:val="24"/>
          <w:szCs w:val="24"/>
        </w:rPr>
        <w:t xml:space="preserve">a </w:t>
      </w:r>
      <w:r w:rsidR="002B2350" w:rsidRPr="00365E5C">
        <w:rPr>
          <w:rFonts w:ascii="Times New Roman" w:hAnsi="Times New Roman" w:cs="Times New Roman"/>
          <w:bCs/>
          <w:sz w:val="24"/>
          <w:szCs w:val="24"/>
        </w:rPr>
        <w:t xml:space="preserve">significant link </w:t>
      </w:r>
      <w:r w:rsidRPr="00365E5C">
        <w:rPr>
          <w:rFonts w:ascii="Times New Roman" w:hAnsi="Times New Roman" w:cs="Times New Roman"/>
          <w:bCs/>
          <w:sz w:val="24"/>
          <w:szCs w:val="24"/>
        </w:rPr>
        <w:t xml:space="preserve">between </w:t>
      </w:r>
      <w:r w:rsidR="00FE6EEB" w:rsidRPr="00365E5C">
        <w:rPr>
          <w:rFonts w:ascii="Times New Roman" w:hAnsi="Times New Roman" w:cs="Times New Roman"/>
          <w:bCs/>
          <w:sz w:val="24"/>
          <w:szCs w:val="24"/>
        </w:rPr>
        <w:t>innovation</w:t>
      </w:r>
      <w:r w:rsidRPr="00365E5C">
        <w:rPr>
          <w:rFonts w:ascii="Times New Roman" w:hAnsi="Times New Roman" w:cs="Times New Roman"/>
          <w:bCs/>
          <w:sz w:val="24"/>
          <w:szCs w:val="24"/>
        </w:rPr>
        <w:t>-oriented</w:t>
      </w:r>
      <w:r w:rsidR="00CC3C5B" w:rsidRPr="00365E5C">
        <w:rPr>
          <w:rFonts w:ascii="Times New Roman" w:hAnsi="Times New Roman" w:cs="Times New Roman"/>
          <w:bCs/>
          <w:sz w:val="24"/>
          <w:szCs w:val="24"/>
        </w:rPr>
        <w:t xml:space="preserve"> </w:t>
      </w:r>
      <w:r w:rsidRPr="00365E5C">
        <w:rPr>
          <w:rFonts w:ascii="Times New Roman" w:hAnsi="Times New Roman" w:cs="Times New Roman"/>
          <w:bCs/>
          <w:sz w:val="24"/>
          <w:szCs w:val="24"/>
        </w:rPr>
        <w:t>competencies and project success.</w:t>
      </w:r>
    </w:p>
    <w:p w14:paraId="02683873" w14:textId="77777777" w:rsidR="00DF6538" w:rsidRPr="00365E5C" w:rsidRDefault="00DF6538" w:rsidP="00A971D6">
      <w:pPr>
        <w:spacing w:after="0" w:line="240" w:lineRule="auto"/>
        <w:rPr>
          <w:rFonts w:ascii="Times New Roman" w:hAnsi="Times New Roman" w:cs="Times New Roman"/>
          <w:b/>
          <w:sz w:val="24"/>
          <w:szCs w:val="24"/>
        </w:rPr>
      </w:pPr>
    </w:p>
    <w:p w14:paraId="734A526A" w14:textId="77777777" w:rsidR="00B90D54" w:rsidRPr="00365E5C" w:rsidRDefault="00857033" w:rsidP="006A714D">
      <w:pPr>
        <w:spacing w:after="0" w:line="360" w:lineRule="auto"/>
        <w:rPr>
          <w:rFonts w:ascii="Times New Roman" w:hAnsi="Times New Roman" w:cs="Times New Roman"/>
          <w:b/>
          <w:i/>
          <w:iCs/>
          <w:sz w:val="24"/>
          <w:szCs w:val="24"/>
        </w:rPr>
      </w:pPr>
      <w:r w:rsidRPr="00365E5C">
        <w:rPr>
          <w:rFonts w:ascii="Times New Roman" w:hAnsi="Times New Roman" w:cs="Times New Roman"/>
          <w:b/>
          <w:i/>
          <w:iCs/>
          <w:sz w:val="24"/>
          <w:szCs w:val="24"/>
        </w:rPr>
        <w:t>Impact</w:t>
      </w:r>
      <w:r w:rsidR="007B18CD" w:rsidRPr="00365E5C">
        <w:rPr>
          <w:rFonts w:ascii="Times New Roman" w:hAnsi="Times New Roman" w:cs="Times New Roman"/>
          <w:b/>
          <w:i/>
          <w:iCs/>
          <w:sz w:val="24"/>
          <w:szCs w:val="24"/>
        </w:rPr>
        <w:t xml:space="preserve"> of </w:t>
      </w:r>
      <w:r w:rsidR="00B90D54" w:rsidRPr="00365E5C">
        <w:rPr>
          <w:rFonts w:ascii="Times New Roman" w:hAnsi="Times New Roman" w:cs="Times New Roman"/>
          <w:b/>
          <w:i/>
          <w:iCs/>
          <w:sz w:val="24"/>
          <w:szCs w:val="24"/>
        </w:rPr>
        <w:t>senior management support</w:t>
      </w:r>
    </w:p>
    <w:p w14:paraId="0548A706" w14:textId="77777777" w:rsidR="00C97EED" w:rsidRPr="00365E5C" w:rsidRDefault="00C97EED" w:rsidP="00735923">
      <w:pPr>
        <w:spacing w:after="0" w:line="240" w:lineRule="auto"/>
        <w:rPr>
          <w:rFonts w:ascii="Times New Roman" w:hAnsi="Times New Roman" w:cs="Times New Roman"/>
        </w:rPr>
      </w:pPr>
    </w:p>
    <w:p w14:paraId="4F3C349F" w14:textId="77777777" w:rsidR="00012000" w:rsidRPr="00365E5C" w:rsidRDefault="009A49D6" w:rsidP="00F92D04">
      <w:pPr>
        <w:spacing w:line="360" w:lineRule="auto"/>
        <w:jc w:val="both"/>
        <w:rPr>
          <w:rFonts w:ascii="Times New Roman" w:hAnsi="Times New Roman" w:cs="Times New Roman"/>
        </w:rPr>
      </w:pPr>
      <w:r w:rsidRPr="00365E5C">
        <w:rPr>
          <w:rFonts w:ascii="Times New Roman" w:hAnsi="Times New Roman" w:cs="Times New Roman"/>
          <w:sz w:val="24"/>
          <w:szCs w:val="24"/>
        </w:rPr>
        <w:t>P</w:t>
      </w:r>
      <w:r w:rsidR="00C97EED" w:rsidRPr="00365E5C">
        <w:rPr>
          <w:rFonts w:ascii="Times New Roman" w:hAnsi="Times New Roman" w:cs="Times New Roman"/>
          <w:sz w:val="24"/>
          <w:szCs w:val="24"/>
        </w:rPr>
        <w:t>roject management theories have recognized the importance of senior management support due to its central role in project development</w:t>
      </w:r>
      <w:r w:rsidR="00952FDE" w:rsidRPr="00365E5C">
        <w:rPr>
          <w:rFonts w:ascii="Times New Roman" w:hAnsi="Times New Roman" w:cs="Times New Roman"/>
          <w:sz w:val="24"/>
          <w:szCs w:val="24"/>
        </w:rPr>
        <w:t xml:space="preserve"> </w:t>
      </w:r>
      <w:r w:rsidR="00952FDE" w:rsidRPr="00365E5C">
        <w:rPr>
          <w:rFonts w:ascii="Times New Roman" w:hAnsi="Times New Roman" w:cs="Times New Roman"/>
          <w:sz w:val="24"/>
          <w:szCs w:val="24"/>
        </w:rPr>
        <w:fldChar w:fldCharType="begin"/>
      </w:r>
      <w:r w:rsidR="00952FDE" w:rsidRPr="00365E5C">
        <w:rPr>
          <w:rFonts w:ascii="Times New Roman" w:hAnsi="Times New Roman" w:cs="Times New Roman"/>
          <w:sz w:val="24"/>
          <w:szCs w:val="24"/>
        </w:rPr>
        <w:instrText xml:space="preserve"> ADDIN EN.CITE &lt;EndNote&gt;&lt;Cite&gt;&lt;Author&gt;Boonstra&lt;/Author&gt;&lt;Year&gt;2013&lt;/Year&gt;&lt;RecNum&gt;2130&lt;/RecNum&gt;&lt;DisplayText&gt;(Boonstra, 2013)&lt;/DisplayText&gt;&lt;record&gt;&lt;rec-number&gt;2130&lt;/rec-number&gt;&lt;foreign-keys&gt;&lt;key app="EN" db-id="5ppr92xvhrpwwye2pecp0xsss2rex9r009pt" timestamp="1570164033"&gt;2130&lt;/key&gt;&lt;/foreign-keys&gt;&lt;ref-type name="Journal Article"&gt;17&lt;/ref-type&gt;&lt;contributors&gt;&lt;authors&gt;&lt;author&gt;Boonstra, Albert &lt;/author&gt;&lt;/authors&gt;&lt;/contributors&gt;&lt;titles&gt;&lt;title&gt;How do top managers support strategic information system projects and why do they sometimes withhold this support?&lt;/title&gt;&lt;secondary-title&gt;International Journal of Project Management&lt;/secondary-title&gt;&lt;/titles&gt;&lt;periodical&gt;&lt;full-title&gt;International Journal of Project Management&lt;/full-title&gt;&lt;/periodical&gt;&lt;pages&gt;498-512&lt;/pages&gt;&lt;volume&gt;31&lt;/volume&gt;&lt;number&gt;4&lt;/number&gt;&lt;dates&gt;&lt;year&gt;2013&lt;/year&gt;&lt;/dates&gt;&lt;urls&gt;&lt;/urls&gt;&lt;/record&gt;&lt;/Cite&gt;&lt;/EndNote&gt;</w:instrText>
      </w:r>
      <w:r w:rsidR="00952FDE" w:rsidRPr="00365E5C">
        <w:rPr>
          <w:rFonts w:ascii="Times New Roman" w:hAnsi="Times New Roman" w:cs="Times New Roman"/>
          <w:sz w:val="24"/>
          <w:szCs w:val="24"/>
        </w:rPr>
        <w:fldChar w:fldCharType="separate"/>
      </w:r>
      <w:r w:rsidR="00952FDE" w:rsidRPr="00365E5C">
        <w:rPr>
          <w:rFonts w:ascii="Times New Roman" w:hAnsi="Times New Roman" w:cs="Times New Roman"/>
          <w:noProof/>
          <w:sz w:val="24"/>
          <w:szCs w:val="24"/>
        </w:rPr>
        <w:t>(Boonstra, 2013)</w:t>
      </w:r>
      <w:r w:rsidR="00952FDE" w:rsidRPr="00365E5C">
        <w:rPr>
          <w:rFonts w:ascii="Times New Roman" w:hAnsi="Times New Roman" w:cs="Times New Roman"/>
          <w:sz w:val="24"/>
          <w:szCs w:val="24"/>
        </w:rPr>
        <w:fldChar w:fldCharType="end"/>
      </w:r>
      <w:r w:rsidR="00C97EED" w:rsidRPr="00365E5C">
        <w:rPr>
          <w:rFonts w:ascii="Times New Roman" w:hAnsi="Times New Roman" w:cs="Times New Roman"/>
          <w:sz w:val="24"/>
          <w:szCs w:val="24"/>
        </w:rPr>
        <w:t xml:space="preserve">, in addition to identifying the task-oriented competencies of project managers required to define project tasks and activities for team members </w:t>
      </w:r>
      <w:r w:rsidR="00C97EED" w:rsidRPr="00365E5C">
        <w:rPr>
          <w:rFonts w:ascii="Times New Roman" w:hAnsi="Times New Roman" w:cs="Times New Roman"/>
          <w:sz w:val="24"/>
          <w:szCs w:val="24"/>
        </w:rPr>
        <w:fldChar w:fldCharType="begin">
          <w:fldData xml:space="preserve">PEVuZE5vdGU+PENpdGU+PEF1dGhvcj5GYXl5YXo8L0F1dGhvcj48UmVjTnVtPjI4MDk8L1JlY051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</w:fldData>
        </w:fldChar>
      </w:r>
      <w:r w:rsidR="00F20EF8" w:rsidRPr="00365E5C">
        <w:rPr>
          <w:rFonts w:ascii="Times New Roman" w:hAnsi="Times New Roman" w:cs="Times New Roman"/>
          <w:sz w:val="24"/>
          <w:szCs w:val="24"/>
        </w:rPr>
        <w:instrText xml:space="preserve"> ADDIN EN.CITE </w:instrText>
      </w:r>
      <w:r w:rsidR="00F20EF8" w:rsidRPr="00365E5C">
        <w:rPr>
          <w:rFonts w:ascii="Times New Roman" w:hAnsi="Times New Roman" w:cs="Times New Roman"/>
          <w:sz w:val="24"/>
          <w:szCs w:val="24"/>
        </w:rPr>
        <w:fldChar w:fldCharType="begin">
          <w:fldData xml:space="preserve">PEVuZE5vdGU+PENpdGU+PEF1dGhvcj5GYXl5YXo8L0F1dGhvcj48UmVjTnVtPjI4MDk8L1JlY051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</w:fldData>
        </w:fldChar>
      </w:r>
      <w:r w:rsidR="00F20EF8" w:rsidRPr="00365E5C">
        <w:rPr>
          <w:rFonts w:ascii="Times New Roman" w:hAnsi="Times New Roman" w:cs="Times New Roman"/>
          <w:sz w:val="24"/>
          <w:szCs w:val="24"/>
        </w:rPr>
        <w:instrText xml:space="preserve"> ADDIN EN.CITE.DATA </w:instrText>
      </w:r>
      <w:r w:rsidR="00F20EF8" w:rsidRPr="00365E5C">
        <w:rPr>
          <w:rFonts w:ascii="Times New Roman" w:hAnsi="Times New Roman" w:cs="Times New Roman"/>
          <w:sz w:val="24"/>
          <w:szCs w:val="24"/>
        </w:rPr>
      </w:r>
      <w:r w:rsidR="00F20EF8" w:rsidRPr="00365E5C">
        <w:rPr>
          <w:rFonts w:ascii="Times New Roman" w:hAnsi="Times New Roman" w:cs="Times New Roman"/>
          <w:sz w:val="24"/>
          <w:szCs w:val="24"/>
        </w:rPr>
        <w:fldChar w:fldCharType="end"/>
      </w:r>
      <w:r w:rsidR="00C97EED" w:rsidRPr="00365E5C">
        <w:rPr>
          <w:rFonts w:ascii="Times New Roman" w:hAnsi="Times New Roman" w:cs="Times New Roman"/>
          <w:sz w:val="24"/>
          <w:szCs w:val="24"/>
        </w:rPr>
      </w:r>
      <w:r w:rsidR="00C97EED" w:rsidRPr="00365E5C">
        <w:rPr>
          <w:rFonts w:ascii="Times New Roman" w:hAnsi="Times New Roman" w:cs="Times New Roman"/>
          <w:sz w:val="24"/>
          <w:szCs w:val="24"/>
        </w:rPr>
        <w:fldChar w:fldCharType="separate"/>
      </w:r>
      <w:r w:rsidR="00F20EF8" w:rsidRPr="00365E5C">
        <w:rPr>
          <w:rFonts w:ascii="Times New Roman" w:hAnsi="Times New Roman" w:cs="Times New Roman"/>
          <w:noProof/>
          <w:sz w:val="24"/>
          <w:szCs w:val="24"/>
        </w:rPr>
        <w:t>(Fayyaz et al., 2014)</w:t>
      </w:r>
      <w:r w:rsidR="00C97EED" w:rsidRPr="00365E5C">
        <w:rPr>
          <w:rFonts w:ascii="Times New Roman" w:hAnsi="Times New Roman" w:cs="Times New Roman"/>
          <w:sz w:val="24"/>
          <w:szCs w:val="24"/>
        </w:rPr>
        <w:fldChar w:fldCharType="end"/>
      </w:r>
      <w:r w:rsidR="00C97EED" w:rsidRPr="00365E5C">
        <w:rPr>
          <w:rFonts w:ascii="Times New Roman" w:hAnsi="Times New Roman" w:cs="Times New Roman"/>
          <w:sz w:val="24"/>
          <w:szCs w:val="24"/>
        </w:rPr>
        <w:t>.</w:t>
      </w:r>
      <w:r w:rsidR="00735923" w:rsidRPr="00365E5C">
        <w:rPr>
          <w:rFonts w:ascii="Times New Roman" w:hAnsi="Times New Roman" w:cs="Times New Roman"/>
          <w:sz w:val="24"/>
          <w:szCs w:val="24"/>
        </w:rPr>
        <w:t xml:space="preserve"> </w:t>
      </w:r>
      <w:r w:rsidR="00DF6538" w:rsidRPr="00365E5C">
        <w:rPr>
          <w:rFonts w:ascii="Times New Roman" w:hAnsi="Times New Roman" w:cs="Times New Roman"/>
          <w:sz w:val="24"/>
          <w:szCs w:val="24"/>
        </w:rPr>
        <w:t xml:space="preserve">An efficient </w:t>
      </w:r>
      <w:r w:rsidR="00BA16E0" w:rsidRPr="00365E5C">
        <w:rPr>
          <w:rFonts w:ascii="Times New Roman" w:hAnsi="Times New Roman" w:cs="Times New Roman"/>
          <w:sz w:val="24"/>
          <w:szCs w:val="24"/>
        </w:rPr>
        <w:t xml:space="preserve">level of </w:t>
      </w:r>
      <w:r w:rsidR="00DF6538" w:rsidRPr="00365E5C">
        <w:rPr>
          <w:rFonts w:ascii="Times New Roman" w:hAnsi="Times New Roman" w:cs="Times New Roman"/>
          <w:sz w:val="24"/>
          <w:szCs w:val="24"/>
        </w:rPr>
        <w:t>task management is critical in projects and the responsibilities of project manager</w:t>
      </w:r>
      <w:r w:rsidR="000471B1" w:rsidRPr="00365E5C">
        <w:rPr>
          <w:rFonts w:ascii="Times New Roman" w:hAnsi="Times New Roman" w:cs="Times New Roman"/>
          <w:sz w:val="24"/>
          <w:szCs w:val="24"/>
        </w:rPr>
        <w:t>s</w:t>
      </w:r>
      <w:r w:rsidR="00DF6538" w:rsidRPr="00365E5C">
        <w:rPr>
          <w:rFonts w:ascii="Times New Roman" w:hAnsi="Times New Roman" w:cs="Times New Roman"/>
          <w:sz w:val="24"/>
          <w:szCs w:val="24"/>
        </w:rPr>
        <w:t xml:space="preserve"> </w:t>
      </w:r>
      <w:r w:rsidR="00BA16E0" w:rsidRPr="00365E5C">
        <w:rPr>
          <w:rFonts w:ascii="Times New Roman" w:hAnsi="Times New Roman" w:cs="Times New Roman"/>
          <w:sz w:val="24"/>
          <w:szCs w:val="24"/>
        </w:rPr>
        <w:t xml:space="preserve">can </w:t>
      </w:r>
      <w:r w:rsidR="00DF6538" w:rsidRPr="00365E5C">
        <w:rPr>
          <w:rFonts w:ascii="Times New Roman" w:hAnsi="Times New Roman" w:cs="Times New Roman"/>
          <w:sz w:val="24"/>
          <w:szCs w:val="24"/>
        </w:rPr>
        <w:t xml:space="preserve">vary from administrative work to </w:t>
      </w:r>
      <w:r w:rsidR="00BA16E0" w:rsidRPr="00365E5C">
        <w:rPr>
          <w:rFonts w:ascii="Times New Roman" w:hAnsi="Times New Roman" w:cs="Times New Roman"/>
          <w:sz w:val="24"/>
          <w:szCs w:val="24"/>
        </w:rPr>
        <w:t xml:space="preserve">the </w:t>
      </w:r>
      <w:r w:rsidR="00DF6538" w:rsidRPr="00365E5C">
        <w:rPr>
          <w:rFonts w:ascii="Times New Roman" w:hAnsi="Times New Roman" w:cs="Times New Roman"/>
          <w:sz w:val="24"/>
          <w:szCs w:val="24"/>
        </w:rPr>
        <w:t xml:space="preserve">work </w:t>
      </w:r>
      <w:r w:rsidR="00BA16E0" w:rsidRPr="00365E5C">
        <w:rPr>
          <w:rFonts w:ascii="Times New Roman" w:hAnsi="Times New Roman" w:cs="Times New Roman"/>
          <w:sz w:val="24"/>
          <w:szCs w:val="24"/>
        </w:rPr>
        <w:t>of</w:t>
      </w:r>
      <w:r w:rsidR="00DF6538" w:rsidRPr="00365E5C">
        <w:rPr>
          <w:rFonts w:ascii="Times New Roman" w:hAnsi="Times New Roman" w:cs="Times New Roman"/>
          <w:sz w:val="24"/>
          <w:szCs w:val="24"/>
        </w:rPr>
        <w:t xml:space="preserve"> team leader</w:t>
      </w:r>
      <w:r w:rsidR="00BA16E0" w:rsidRPr="00365E5C">
        <w:rPr>
          <w:rFonts w:ascii="Times New Roman" w:hAnsi="Times New Roman" w:cs="Times New Roman"/>
          <w:sz w:val="24"/>
          <w:szCs w:val="24"/>
        </w:rPr>
        <w:t>ship</w:t>
      </w:r>
      <w:r w:rsidR="00DF6538" w:rsidRPr="00365E5C">
        <w:rPr>
          <w:rFonts w:ascii="Times New Roman" w:hAnsi="Times New Roman" w:cs="Times New Roman"/>
          <w:sz w:val="24"/>
          <w:szCs w:val="24"/>
        </w:rPr>
        <w:t xml:space="preserve"> </w:t>
      </w:r>
      <w:r w:rsidR="00DF6538"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&lt;EndNote&gt;&lt;Cite&gt;&lt;Author&gt;Huemann&lt;/Author&gt;&lt;Year&gt;2007&lt;/Year&gt;&lt;RecNum&gt;2793&lt;/RecNum&gt;&lt;DisplayText&gt;(Huemann, Keegan, &amp;amp; Turner, 2007)&lt;/DisplayText&gt;&lt;record&gt;&lt;rec-number&gt;2793&lt;/rec-number&gt;&lt;foreign-keys&gt;&lt;key app="EN" db-id="5ppr92xvhrpwwye2pecp0xsss2rex9r009pt" timestamp="1620725542"&gt;2793&lt;/key&gt;&lt;/foreign-keys&gt;&lt;ref-type name="Journal Article"&gt;17&lt;/ref-type&gt;&lt;contributors&gt;&lt;authors&gt;&lt;author&gt;Huemann, Martina&lt;/author&gt;&lt;author&gt;Keegan, Anne&lt;/author&gt;&lt;author&gt;Turner, J Rodney&lt;/author&gt;&lt;/authors&gt;&lt;/contributors&gt;&lt;titles&gt;&lt;title&gt;Human resource management in the project-oriented company: A review&lt;/title&gt;&lt;secondary-title&gt;International journal of project management&lt;/secondary-title&gt;&lt;/titles&gt;&lt;periodical&gt;&lt;full-title&gt;International Journal of Project Management&lt;/full-title&gt;&lt;/periodical&gt;&lt;pages&gt;315-323&lt;/pages&gt;&lt;volume&gt;25&lt;/volume&gt;&lt;number&gt;3&lt;/number&gt;&lt;dates&gt;&lt;year&gt;2007&lt;/year&gt;&lt;/dates&gt;&lt;isbn&gt;0263-7863&lt;/isbn&gt;&lt;urls&gt;&lt;/urls&gt;&lt;/record&gt;&lt;/Cite&gt;&lt;/EndNote&gt;</w:instrText>
      </w:r>
      <w:r w:rsidR="00DF6538"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(Huemann, Keegan, &amp; Turner, 2007)</w:t>
      </w:r>
      <w:r w:rsidR="00DF6538" w:rsidRPr="00365E5C">
        <w:rPr>
          <w:rFonts w:ascii="Times New Roman" w:hAnsi="Times New Roman" w:cs="Times New Roman"/>
          <w:sz w:val="24"/>
          <w:szCs w:val="24"/>
        </w:rPr>
        <w:fldChar w:fldCharType="end"/>
      </w:r>
      <w:r w:rsidR="00DF6538" w:rsidRPr="00365E5C">
        <w:rPr>
          <w:rFonts w:ascii="Times New Roman" w:hAnsi="Times New Roman" w:cs="Times New Roman"/>
          <w:i/>
          <w:iCs/>
          <w:sz w:val="24"/>
          <w:szCs w:val="24"/>
        </w:rPr>
        <w:t xml:space="preserve">. </w:t>
      </w:r>
      <w:r w:rsidR="009C058B" w:rsidRPr="00365E5C">
        <w:rPr>
          <w:rFonts w:ascii="Times New Roman" w:hAnsi="Times New Roman" w:cs="Times New Roman"/>
          <w:sz w:val="24"/>
          <w:szCs w:val="24"/>
        </w:rPr>
        <w:t>To judiciously perform</w:t>
      </w:r>
      <w:r w:rsidR="009C058B" w:rsidRPr="00365E5C">
        <w:rPr>
          <w:rFonts w:ascii="Times New Roman" w:hAnsi="Times New Roman" w:cs="Times New Roman"/>
          <w:i/>
          <w:iCs/>
          <w:sz w:val="24"/>
          <w:szCs w:val="24"/>
        </w:rPr>
        <w:t xml:space="preserve"> </w:t>
      </w:r>
      <w:r w:rsidR="009C058B" w:rsidRPr="00365E5C">
        <w:rPr>
          <w:rFonts w:ascii="Times New Roman" w:eastAsia="TimesNewRoman" w:hAnsi="Times New Roman" w:cs="Times New Roman"/>
          <w:sz w:val="24"/>
          <w:szCs w:val="24"/>
        </w:rPr>
        <w:t>project activities,</w:t>
      </w:r>
      <w:r w:rsidR="00012000" w:rsidRPr="00365E5C">
        <w:rPr>
          <w:rFonts w:ascii="Times New Roman" w:eastAsia="TimesNewRoman" w:hAnsi="Times New Roman" w:cs="Times New Roman"/>
          <w:sz w:val="24"/>
          <w:szCs w:val="24"/>
        </w:rPr>
        <w:t xml:space="preserve"> t</w:t>
      </w:r>
      <w:r w:rsidR="00DF6538" w:rsidRPr="00365E5C">
        <w:rPr>
          <w:rFonts w:ascii="Times New Roman" w:hAnsi="Times New Roman" w:cs="Times New Roman"/>
          <w:sz w:val="24"/>
          <w:szCs w:val="24"/>
        </w:rPr>
        <w:t>ask</w:t>
      </w:r>
      <w:r w:rsidR="009C058B" w:rsidRPr="00365E5C">
        <w:rPr>
          <w:rFonts w:ascii="Times New Roman" w:hAnsi="Times New Roman" w:cs="Times New Roman"/>
          <w:sz w:val="24"/>
          <w:szCs w:val="24"/>
        </w:rPr>
        <w:t xml:space="preserve">-oriented </w:t>
      </w:r>
      <w:r w:rsidR="00DF6538" w:rsidRPr="00365E5C">
        <w:rPr>
          <w:rFonts w:ascii="Times New Roman" w:hAnsi="Times New Roman" w:cs="Times New Roman"/>
          <w:sz w:val="24"/>
          <w:szCs w:val="24"/>
        </w:rPr>
        <w:t>project manager</w:t>
      </w:r>
      <w:r w:rsidR="00012000" w:rsidRPr="00365E5C">
        <w:rPr>
          <w:rFonts w:ascii="Times New Roman" w:hAnsi="Times New Roman" w:cs="Times New Roman"/>
          <w:sz w:val="24"/>
          <w:szCs w:val="24"/>
        </w:rPr>
        <w:t>s</w:t>
      </w:r>
      <w:r w:rsidR="00DF6538" w:rsidRPr="00365E5C">
        <w:rPr>
          <w:rFonts w:ascii="Times New Roman" w:hAnsi="Times New Roman" w:cs="Times New Roman"/>
          <w:sz w:val="24"/>
          <w:szCs w:val="24"/>
        </w:rPr>
        <w:t xml:space="preserve"> </w:t>
      </w:r>
      <w:r w:rsidR="001D5F05" w:rsidRPr="00365E5C">
        <w:rPr>
          <w:rFonts w:ascii="Times New Roman" w:hAnsi="Times New Roman" w:cs="Times New Roman"/>
          <w:sz w:val="24"/>
          <w:szCs w:val="24"/>
        </w:rPr>
        <w:t>with the support of senior management create</w:t>
      </w:r>
      <w:r w:rsidR="009C058B" w:rsidRPr="00365E5C">
        <w:rPr>
          <w:rFonts w:ascii="Times New Roman" w:hAnsi="Times New Roman" w:cs="Times New Roman"/>
          <w:sz w:val="24"/>
          <w:szCs w:val="24"/>
        </w:rPr>
        <w:t xml:space="preserve"> an </w:t>
      </w:r>
      <w:r w:rsidR="001D5F05" w:rsidRPr="00365E5C">
        <w:rPr>
          <w:rFonts w:ascii="Times New Roman" w:hAnsi="Times New Roman" w:cs="Times New Roman"/>
          <w:sz w:val="24"/>
          <w:szCs w:val="24"/>
        </w:rPr>
        <w:t xml:space="preserve">environment of </w:t>
      </w:r>
      <w:r w:rsidR="00DF6538" w:rsidRPr="00365E5C">
        <w:rPr>
          <w:rFonts w:ascii="Times New Roman" w:hAnsi="Times New Roman" w:cs="Times New Roman"/>
          <w:sz w:val="24"/>
          <w:szCs w:val="24"/>
        </w:rPr>
        <w:t xml:space="preserve">effective communication </w:t>
      </w:r>
      <w:r w:rsidR="00012000" w:rsidRPr="00365E5C">
        <w:rPr>
          <w:rFonts w:ascii="Times New Roman" w:hAnsi="Times New Roman" w:cs="Times New Roman"/>
          <w:sz w:val="24"/>
          <w:szCs w:val="24"/>
        </w:rPr>
        <w:t xml:space="preserve">among </w:t>
      </w:r>
      <w:r w:rsidR="00DF6538" w:rsidRPr="00365E5C">
        <w:rPr>
          <w:rFonts w:ascii="Times New Roman" w:hAnsi="Times New Roman" w:cs="Times New Roman"/>
          <w:sz w:val="24"/>
          <w:szCs w:val="24"/>
        </w:rPr>
        <w:t>team member</w:t>
      </w:r>
      <w:r w:rsidR="00012000" w:rsidRPr="00365E5C">
        <w:rPr>
          <w:rFonts w:ascii="Times New Roman" w:hAnsi="Times New Roman" w:cs="Times New Roman"/>
          <w:sz w:val="24"/>
          <w:szCs w:val="24"/>
        </w:rPr>
        <w:t>s</w:t>
      </w:r>
      <w:r w:rsidR="00DF6538" w:rsidRPr="00365E5C">
        <w:rPr>
          <w:rFonts w:ascii="Times New Roman" w:hAnsi="Times New Roman" w:cs="Times New Roman"/>
          <w:sz w:val="24"/>
          <w:szCs w:val="24"/>
        </w:rPr>
        <w:t xml:space="preserve"> and other project stakeholders </w:t>
      </w:r>
      <w:r w:rsidR="00DF6538"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&lt;EndNote&gt;&lt;Cite&gt;&lt;Author&gt;Ahmed&lt;/Author&gt;&lt;Year&gt;2016&lt;/Year&gt;&lt;RecNum&gt;2720&lt;/RecNum&gt;&lt;DisplayText&gt;(Ahmed &amp;amp; Azmi bin Mohamad, 2016)&lt;/DisplayText&gt;&lt;record&gt;&lt;rec-number&gt;2720&lt;/rec-number&gt;&lt;foreign-keys&gt;&lt;key app="EN" db-id="5ppr92xvhrpwwye2pecp0xsss2rex9r009pt" timestamp="1571058899"&gt;2720&lt;/key&gt;&lt;/foreign-keys&gt;&lt;ref-type name="Journal Article"&gt;17&lt;/ref-type&gt;&lt;contributors&gt;&lt;authors&gt;&lt;author&gt;Ahmed, Riaz&lt;/author&gt;&lt;author&gt;Azmi bin Mohamad, Noor&lt;/author&gt;&lt;/authors&gt;&lt;/contributors&gt;&lt;titles&gt;&lt;title&gt;Exploring the relationship between multi-dimensional top management support and project success: An international study&lt;/title&gt;&lt;secondary-title&gt;Engineering Management Journal&lt;/secondary-title&gt;&lt;/titles&gt;&lt;periodical&gt;&lt;full-title&gt;Engineering Management Journal&lt;/full-title&gt;&lt;/periodical&gt;&lt;pages&gt;54-67&lt;/pages&gt;&lt;volume&gt;28&lt;/volume&gt;&lt;number&gt;1&lt;/number&gt;&lt;dates&gt;&lt;year&gt;2016&lt;/year&gt;&lt;/dates&gt;&lt;isbn&gt;1042-9247&lt;/isbn&gt;&lt;urls&gt;&lt;/urls&gt;&lt;/record&gt;&lt;/Cite&gt;&lt;/EndNote&gt;</w:instrText>
      </w:r>
      <w:r w:rsidR="00DF6538"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(Ahmed &amp; Azmi bin Mohamad, 2016)</w:t>
      </w:r>
      <w:r w:rsidR="00DF6538" w:rsidRPr="00365E5C">
        <w:rPr>
          <w:rFonts w:ascii="Times New Roman" w:hAnsi="Times New Roman" w:cs="Times New Roman"/>
          <w:sz w:val="24"/>
          <w:szCs w:val="24"/>
        </w:rPr>
        <w:fldChar w:fldCharType="end"/>
      </w:r>
      <w:r w:rsidR="00DF6538" w:rsidRPr="00365E5C">
        <w:rPr>
          <w:rFonts w:ascii="Times New Roman" w:hAnsi="Times New Roman" w:cs="Times New Roman"/>
          <w:sz w:val="24"/>
          <w:szCs w:val="24"/>
        </w:rPr>
        <w:t xml:space="preserve">. </w:t>
      </w:r>
      <w:r w:rsidR="001D5F05" w:rsidRPr="00365E5C">
        <w:rPr>
          <w:rFonts w:ascii="Times New Roman" w:hAnsi="Times New Roman" w:cs="Times New Roman"/>
          <w:sz w:val="24"/>
          <w:szCs w:val="24"/>
        </w:rPr>
        <w:t>Otherwise</w:t>
      </w:r>
      <w:r w:rsidR="00DF6538" w:rsidRPr="00365E5C">
        <w:rPr>
          <w:rFonts w:ascii="Times New Roman" w:hAnsi="Times New Roman" w:cs="Times New Roman"/>
          <w:sz w:val="24"/>
          <w:szCs w:val="24"/>
        </w:rPr>
        <w:t xml:space="preserve">, the success </w:t>
      </w:r>
      <w:r w:rsidR="001D5F05" w:rsidRPr="00365E5C">
        <w:rPr>
          <w:rFonts w:ascii="Times New Roman" w:hAnsi="Times New Roman" w:cs="Times New Roman"/>
          <w:sz w:val="24"/>
          <w:szCs w:val="24"/>
        </w:rPr>
        <w:t>of project</w:t>
      </w:r>
      <w:r w:rsidRPr="00365E5C">
        <w:rPr>
          <w:rFonts w:ascii="Times New Roman" w:hAnsi="Times New Roman" w:cs="Times New Roman"/>
          <w:sz w:val="24"/>
          <w:szCs w:val="24"/>
        </w:rPr>
        <w:t>s</w:t>
      </w:r>
      <w:r w:rsidR="001D5F05" w:rsidRPr="00365E5C">
        <w:rPr>
          <w:rFonts w:ascii="Times New Roman" w:hAnsi="Times New Roman" w:cs="Times New Roman"/>
          <w:sz w:val="24"/>
          <w:szCs w:val="24"/>
        </w:rPr>
        <w:t xml:space="preserve"> </w:t>
      </w:r>
      <w:r w:rsidR="00DF6538" w:rsidRPr="00365E5C">
        <w:rPr>
          <w:rFonts w:ascii="Times New Roman" w:hAnsi="Times New Roman" w:cs="Times New Roman"/>
          <w:sz w:val="24"/>
          <w:szCs w:val="24"/>
        </w:rPr>
        <w:t>can</w:t>
      </w:r>
      <w:r w:rsidR="001D5F05" w:rsidRPr="00365E5C">
        <w:rPr>
          <w:rFonts w:ascii="Times New Roman" w:hAnsi="Times New Roman" w:cs="Times New Roman"/>
          <w:sz w:val="24"/>
          <w:szCs w:val="24"/>
        </w:rPr>
        <w:t>not</w:t>
      </w:r>
      <w:r w:rsidR="00DF6538" w:rsidRPr="00365E5C">
        <w:rPr>
          <w:rFonts w:ascii="Times New Roman" w:hAnsi="Times New Roman" w:cs="Times New Roman"/>
          <w:sz w:val="24"/>
          <w:szCs w:val="24"/>
        </w:rPr>
        <w:t xml:space="preserve"> be </w:t>
      </w:r>
      <w:r w:rsidR="001D5F05" w:rsidRPr="00365E5C">
        <w:rPr>
          <w:rFonts w:ascii="Times New Roman" w:hAnsi="Times New Roman" w:cs="Times New Roman"/>
          <w:sz w:val="24"/>
          <w:szCs w:val="24"/>
        </w:rPr>
        <w:t xml:space="preserve">achieved due to </w:t>
      </w:r>
      <w:r w:rsidR="00B85C78" w:rsidRPr="00365E5C">
        <w:rPr>
          <w:rFonts w:ascii="Times New Roman" w:hAnsi="Times New Roman" w:cs="Times New Roman"/>
          <w:sz w:val="24"/>
          <w:szCs w:val="24"/>
        </w:rPr>
        <w:t xml:space="preserve">unclear or ambiguous </w:t>
      </w:r>
      <w:r w:rsidR="00DF6538" w:rsidRPr="00365E5C">
        <w:rPr>
          <w:rFonts w:ascii="Times New Roman" w:hAnsi="Times New Roman" w:cs="Times New Roman"/>
          <w:sz w:val="24"/>
          <w:szCs w:val="24"/>
        </w:rPr>
        <w:t xml:space="preserve">communication </w:t>
      </w:r>
      <w:r w:rsidR="001D5F05" w:rsidRPr="00365E5C">
        <w:rPr>
          <w:rFonts w:ascii="Times New Roman" w:hAnsi="Times New Roman" w:cs="Times New Roman"/>
          <w:sz w:val="24"/>
          <w:szCs w:val="24"/>
        </w:rPr>
        <w:t xml:space="preserve">among project stakeholders </w:t>
      </w:r>
      <w:r w:rsidR="00DF6538"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&lt;EndNote&gt;&lt;Cite&gt;&lt;Author&gt;Abu-Hussein&lt;/Author&gt;&lt;Year&gt;2016&lt;/Year&gt;&lt;RecNum&gt;2792&lt;/RecNum&gt;&lt;DisplayText&gt;(Abu-Hussein, Hyassat, Sweis, Alawneh, &amp;amp; Al-Debei, 2016)&lt;/DisplayText&gt;&lt;record&gt;&lt;rec-number&gt;2792&lt;/rec-number&gt;&lt;foreign-keys&gt;&lt;key app="EN" db-id="5ppr92xvhrpwwye2pecp0xsss2rex9r009pt" timestamp="1620725160"&gt;2792&lt;/key&gt;&lt;/foreign-keys&gt;&lt;ref-type name="Journal Article"&gt;17&lt;/ref-type&gt;&lt;contributors&gt;&lt;authors&gt;&lt;author&gt;Abu-Hussein, Ruba&lt;/author&gt;&lt;author&gt;Hyassat, Mohammed&lt;/author&gt;&lt;author&gt;Sweis, Rateb&lt;/author&gt;&lt;author&gt;Alawneh, Afnan&lt;/author&gt;&lt;author&gt;Al-Debei, Mutaz&lt;/author&gt;&lt;/authors&gt;&lt;/contributors&gt;&lt;titles&gt;&lt;title&gt;Project management factors affecting the enterprise resource planning projects’ performance in Jordan&lt;/title&gt;&lt;secondary-title&gt;Journal of Systems and Information Technology&lt;/secondary-title&gt;&lt;/titles&gt;&lt;periodical&gt;&lt;full-title&gt;Journal of Systems and Information Technology&lt;/full-title&gt;&lt;/periodical&gt;&lt;pages&gt;230-254&lt;/pages&gt;&lt;volume&gt;18&lt;/volume&gt;&lt;number&gt;3&lt;/number&gt;&lt;dates&gt;&lt;year&gt;2016&lt;/year&gt;&lt;/dates&gt;&lt;isbn&gt;1328-7265&lt;/isbn&gt;&lt;urls&gt;&lt;/urls&gt;&lt;/record&gt;&lt;/Cite&gt;&lt;/EndNote&gt;</w:instrText>
      </w:r>
      <w:r w:rsidR="00DF6538"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 xml:space="preserve">(Abu-Hussein, Hyassat, Sweis, Alawneh, </w:t>
      </w:r>
      <w:r w:rsidR="00D97FEB" w:rsidRPr="00365E5C">
        <w:rPr>
          <w:rFonts w:ascii="Times New Roman" w:hAnsi="Times New Roman" w:cs="Times New Roman"/>
          <w:noProof/>
          <w:sz w:val="24"/>
          <w:szCs w:val="24"/>
        </w:rPr>
        <w:lastRenderedPageBreak/>
        <w:t>&amp; Al-Debei, 2016)</w:t>
      </w:r>
      <w:r w:rsidR="00DF6538" w:rsidRPr="00365E5C">
        <w:rPr>
          <w:rFonts w:ascii="Times New Roman" w:hAnsi="Times New Roman" w:cs="Times New Roman"/>
          <w:sz w:val="24"/>
          <w:szCs w:val="24"/>
        </w:rPr>
        <w:fldChar w:fldCharType="end"/>
      </w:r>
      <w:r w:rsidR="0016364B" w:rsidRPr="00365E5C">
        <w:rPr>
          <w:rFonts w:ascii="Times New Roman" w:hAnsi="Times New Roman" w:cs="Times New Roman"/>
          <w:sz w:val="24"/>
          <w:szCs w:val="24"/>
        </w:rPr>
        <w:t xml:space="preserve">. </w:t>
      </w:r>
      <w:r w:rsidR="00F360E0" w:rsidRPr="00365E5C">
        <w:rPr>
          <w:rFonts w:ascii="Times New Roman" w:hAnsi="Times New Roman" w:cs="Times New Roman"/>
          <w:sz w:val="24"/>
          <w:szCs w:val="24"/>
        </w:rPr>
        <w:t>To</w:t>
      </w:r>
      <w:r w:rsidR="00DF6538" w:rsidRPr="00365E5C">
        <w:rPr>
          <w:rFonts w:ascii="Times New Roman" w:hAnsi="Times New Roman" w:cs="Times New Roman"/>
          <w:sz w:val="24"/>
          <w:szCs w:val="24"/>
        </w:rPr>
        <w:t xml:space="preserve"> minimize the chances of schedule delays and cost overruns</w:t>
      </w:r>
      <w:r w:rsidR="003A42CB" w:rsidRPr="00365E5C">
        <w:rPr>
          <w:rFonts w:ascii="Times New Roman" w:hAnsi="Times New Roman" w:cs="Times New Roman"/>
          <w:sz w:val="24"/>
          <w:szCs w:val="24"/>
        </w:rPr>
        <w:t xml:space="preserve">, senior management </w:t>
      </w:r>
      <w:r w:rsidR="00F360E0" w:rsidRPr="00365E5C">
        <w:rPr>
          <w:rFonts w:ascii="Times New Roman" w:hAnsi="Times New Roman" w:cs="Times New Roman"/>
          <w:sz w:val="24"/>
          <w:szCs w:val="24"/>
        </w:rPr>
        <w:t xml:space="preserve">utilizes </w:t>
      </w:r>
      <w:r w:rsidR="003A42CB" w:rsidRPr="00365E5C">
        <w:rPr>
          <w:rFonts w:ascii="Times New Roman" w:hAnsi="Times New Roman" w:cs="Times New Roman"/>
          <w:sz w:val="24"/>
          <w:szCs w:val="24"/>
        </w:rPr>
        <w:t xml:space="preserve">their </w:t>
      </w:r>
      <w:r w:rsidRPr="00365E5C">
        <w:rPr>
          <w:rFonts w:ascii="Times New Roman" w:hAnsi="Times New Roman" w:cs="Times New Roman"/>
          <w:sz w:val="24"/>
          <w:szCs w:val="24"/>
        </w:rPr>
        <w:t xml:space="preserve">leadership </w:t>
      </w:r>
      <w:r w:rsidR="003A42CB" w:rsidRPr="00365E5C">
        <w:rPr>
          <w:rFonts w:ascii="Times New Roman" w:hAnsi="Times New Roman" w:cs="Times New Roman"/>
          <w:sz w:val="24"/>
          <w:szCs w:val="24"/>
        </w:rPr>
        <w:t xml:space="preserve">expertise to facilitate the </w:t>
      </w:r>
      <w:r w:rsidRPr="00365E5C">
        <w:rPr>
          <w:rFonts w:ascii="Times New Roman" w:hAnsi="Times New Roman" w:cs="Times New Roman"/>
          <w:sz w:val="24"/>
          <w:szCs w:val="24"/>
        </w:rPr>
        <w:t xml:space="preserve">performance of </w:t>
      </w:r>
      <w:r w:rsidR="003A42CB" w:rsidRPr="00365E5C">
        <w:rPr>
          <w:rFonts w:ascii="Times New Roman" w:hAnsi="Times New Roman" w:cs="Times New Roman"/>
          <w:sz w:val="24"/>
          <w:szCs w:val="24"/>
        </w:rPr>
        <w:t>project managers and team members</w:t>
      </w:r>
      <w:r w:rsidR="00DF6538" w:rsidRPr="00365E5C">
        <w:rPr>
          <w:rFonts w:ascii="Times New Roman" w:hAnsi="Times New Roman" w:cs="Times New Roman"/>
          <w:sz w:val="24"/>
          <w:szCs w:val="24"/>
        </w:rPr>
        <w:t xml:space="preserve">. </w:t>
      </w:r>
      <w:r w:rsidR="00C92FB0" w:rsidRPr="00365E5C">
        <w:rPr>
          <w:rFonts w:ascii="Times New Roman" w:hAnsi="Times New Roman" w:cs="Times New Roman"/>
          <w:sz w:val="24"/>
          <w:szCs w:val="24"/>
        </w:rPr>
        <w:t>Indeed, t</w:t>
      </w:r>
      <w:r w:rsidR="00DF6538" w:rsidRPr="00365E5C">
        <w:rPr>
          <w:rFonts w:ascii="Times New Roman" w:hAnsi="Times New Roman" w:cs="Times New Roman"/>
          <w:sz w:val="24"/>
          <w:szCs w:val="24"/>
        </w:rPr>
        <w:t>ask</w:t>
      </w:r>
      <w:r w:rsidR="00B85C78" w:rsidRPr="00365E5C">
        <w:rPr>
          <w:rFonts w:ascii="Times New Roman" w:hAnsi="Times New Roman" w:cs="Times New Roman"/>
          <w:sz w:val="24"/>
          <w:szCs w:val="24"/>
        </w:rPr>
        <w:t>-</w:t>
      </w:r>
      <w:r w:rsidR="00DF6538" w:rsidRPr="00365E5C">
        <w:rPr>
          <w:rFonts w:ascii="Times New Roman" w:hAnsi="Times New Roman" w:cs="Times New Roman"/>
          <w:sz w:val="24"/>
          <w:szCs w:val="24"/>
        </w:rPr>
        <w:t>oriented</w:t>
      </w:r>
      <w:r w:rsidR="00B85C78" w:rsidRPr="00365E5C">
        <w:rPr>
          <w:rFonts w:ascii="Times New Roman" w:hAnsi="Times New Roman" w:cs="Times New Roman"/>
          <w:sz w:val="24"/>
          <w:szCs w:val="24"/>
        </w:rPr>
        <w:t xml:space="preserve"> </w:t>
      </w:r>
      <w:r w:rsidR="00C92FB0" w:rsidRPr="00365E5C">
        <w:rPr>
          <w:rFonts w:ascii="Times New Roman" w:hAnsi="Times New Roman" w:cs="Times New Roman"/>
          <w:sz w:val="24"/>
          <w:szCs w:val="24"/>
        </w:rPr>
        <w:t>competencies</w:t>
      </w:r>
      <w:r w:rsidR="00DD3FF9" w:rsidRPr="00365E5C">
        <w:rPr>
          <w:rFonts w:ascii="Times New Roman" w:hAnsi="Times New Roman" w:cs="Times New Roman"/>
          <w:sz w:val="24"/>
          <w:szCs w:val="24"/>
        </w:rPr>
        <w:t xml:space="preserve"> </w:t>
      </w:r>
      <w:r w:rsidR="00DF6538" w:rsidRPr="00365E5C">
        <w:rPr>
          <w:rFonts w:ascii="Times New Roman" w:hAnsi="Times New Roman" w:cs="Times New Roman"/>
          <w:sz w:val="24"/>
          <w:szCs w:val="24"/>
        </w:rPr>
        <w:t xml:space="preserve">play </w:t>
      </w:r>
      <w:r w:rsidR="00DD3FF9" w:rsidRPr="00365E5C">
        <w:rPr>
          <w:rFonts w:ascii="Times New Roman" w:hAnsi="Times New Roman" w:cs="Times New Roman"/>
          <w:sz w:val="24"/>
          <w:szCs w:val="24"/>
        </w:rPr>
        <w:t>a</w:t>
      </w:r>
      <w:r w:rsidR="00C92FB0" w:rsidRPr="00365E5C">
        <w:rPr>
          <w:rFonts w:ascii="Times New Roman" w:hAnsi="Times New Roman" w:cs="Times New Roman"/>
          <w:sz w:val="24"/>
          <w:szCs w:val="24"/>
        </w:rPr>
        <w:t>n</w:t>
      </w:r>
      <w:r w:rsidR="00DD3FF9" w:rsidRPr="00365E5C">
        <w:rPr>
          <w:rFonts w:ascii="Times New Roman" w:hAnsi="Times New Roman" w:cs="Times New Roman"/>
          <w:sz w:val="24"/>
          <w:szCs w:val="24"/>
        </w:rPr>
        <w:t xml:space="preserve"> </w:t>
      </w:r>
      <w:r w:rsidR="00C92FB0" w:rsidRPr="00365E5C">
        <w:rPr>
          <w:rFonts w:ascii="Times New Roman" w:hAnsi="Times New Roman" w:cs="Times New Roman"/>
          <w:sz w:val="24"/>
          <w:szCs w:val="24"/>
        </w:rPr>
        <w:t>effective</w:t>
      </w:r>
      <w:r w:rsidR="00DD3FF9" w:rsidRPr="00365E5C">
        <w:rPr>
          <w:rFonts w:ascii="Times New Roman" w:hAnsi="Times New Roman" w:cs="Times New Roman"/>
          <w:sz w:val="24"/>
          <w:szCs w:val="24"/>
        </w:rPr>
        <w:t xml:space="preserve"> and </w:t>
      </w:r>
      <w:r w:rsidR="00DF6538" w:rsidRPr="00365E5C">
        <w:rPr>
          <w:rFonts w:ascii="Times New Roman" w:hAnsi="Times New Roman" w:cs="Times New Roman"/>
          <w:sz w:val="24"/>
          <w:szCs w:val="24"/>
        </w:rPr>
        <w:t xml:space="preserve">positive role </w:t>
      </w:r>
      <w:r w:rsidR="00DD3FF9" w:rsidRPr="00365E5C">
        <w:rPr>
          <w:rFonts w:ascii="Times New Roman" w:hAnsi="Times New Roman" w:cs="Times New Roman"/>
          <w:sz w:val="24"/>
          <w:szCs w:val="24"/>
        </w:rPr>
        <w:t>in guiding</w:t>
      </w:r>
      <w:r w:rsidR="00DF6538" w:rsidRPr="00365E5C">
        <w:rPr>
          <w:rFonts w:ascii="Times New Roman" w:hAnsi="Times New Roman" w:cs="Times New Roman"/>
          <w:sz w:val="24"/>
          <w:szCs w:val="24"/>
        </w:rPr>
        <w:t xml:space="preserve"> team </w:t>
      </w:r>
      <w:r w:rsidR="00B85C78" w:rsidRPr="00365E5C">
        <w:rPr>
          <w:rFonts w:ascii="Times New Roman" w:hAnsi="Times New Roman" w:cs="Times New Roman"/>
          <w:sz w:val="24"/>
          <w:szCs w:val="24"/>
        </w:rPr>
        <w:t>member</w:t>
      </w:r>
      <w:r w:rsidR="00DD3FF9" w:rsidRPr="00365E5C">
        <w:rPr>
          <w:rFonts w:ascii="Times New Roman" w:hAnsi="Times New Roman" w:cs="Times New Roman"/>
          <w:sz w:val="24"/>
          <w:szCs w:val="24"/>
        </w:rPr>
        <w:t>s</w:t>
      </w:r>
      <w:r w:rsidR="00B85C78" w:rsidRPr="00365E5C">
        <w:rPr>
          <w:rFonts w:ascii="Times New Roman" w:hAnsi="Times New Roman" w:cs="Times New Roman"/>
          <w:sz w:val="24"/>
          <w:szCs w:val="24"/>
        </w:rPr>
        <w:t xml:space="preserve"> </w:t>
      </w:r>
      <w:r w:rsidR="00DD3FF9" w:rsidRPr="00365E5C">
        <w:rPr>
          <w:rFonts w:ascii="Times New Roman" w:hAnsi="Times New Roman" w:cs="Times New Roman"/>
          <w:sz w:val="24"/>
          <w:szCs w:val="24"/>
        </w:rPr>
        <w:t xml:space="preserve">to achieve </w:t>
      </w:r>
      <w:r w:rsidR="00F360E0" w:rsidRPr="00365E5C">
        <w:rPr>
          <w:rFonts w:ascii="Times New Roman" w:hAnsi="Times New Roman" w:cs="Times New Roman"/>
          <w:sz w:val="24"/>
          <w:szCs w:val="24"/>
        </w:rPr>
        <w:t>high-quality</w:t>
      </w:r>
      <w:r w:rsidR="00DD3FF9" w:rsidRPr="00365E5C">
        <w:rPr>
          <w:rFonts w:ascii="Times New Roman" w:hAnsi="Times New Roman" w:cs="Times New Roman"/>
          <w:sz w:val="24"/>
          <w:szCs w:val="24"/>
        </w:rPr>
        <w:t xml:space="preserve"> </w:t>
      </w:r>
      <w:r w:rsidR="00012000" w:rsidRPr="00365E5C">
        <w:rPr>
          <w:rFonts w:ascii="Times New Roman" w:hAnsi="Times New Roman" w:cs="Times New Roman"/>
          <w:sz w:val="24"/>
          <w:szCs w:val="24"/>
        </w:rPr>
        <w:t xml:space="preserve">project </w:t>
      </w:r>
      <w:r w:rsidR="00DD3FF9" w:rsidRPr="00365E5C">
        <w:rPr>
          <w:rFonts w:ascii="Times New Roman" w:hAnsi="Times New Roman" w:cs="Times New Roman"/>
          <w:sz w:val="24"/>
          <w:szCs w:val="24"/>
        </w:rPr>
        <w:t xml:space="preserve">outputs and eventual outcomes </w:t>
      </w:r>
      <w:r w:rsidR="00DF6538"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&lt;EndNote&gt;&lt;Cite&gt;&lt;Author&gt;Sakkar Sudha&lt;/Author&gt;&lt;Year&gt;2019&lt;/Year&gt;&lt;RecNum&gt;2804&lt;/RecNum&gt;&lt;DisplayText&gt;(Sakkar Sudha &amp;amp; Shahnawaz, 2019)&lt;/DisplayText&gt;&lt;record&gt;&lt;rec-number&gt;2804&lt;/rec-number&gt;&lt;foreign-keys&gt;&lt;key app="EN" db-id="5ppr92xvhrpwwye2pecp0xsss2rex9r009pt" timestamp="1620727839"&gt;2804&lt;/key&gt;&lt;/foreign-keys&gt;&lt;ref-type name="Journal Article"&gt;17&lt;/ref-type&gt;&lt;contributors&gt;&lt;authors&gt;&lt;author&gt;Sakkar Sudha, Kiran&lt;/author&gt;&lt;author&gt;Shahnawaz, M Ghazi &lt;/author&gt;&lt;/authors&gt;&lt;/contributors&gt;&lt;titles&gt;&lt;title&gt;Narcissism personality trait and performance: task-oriented leadership and authoritarian styles as mediators&lt;/title&gt;&lt;secondary-title&gt;Leadership Organization Development Journal&lt;/secondary-title&gt;&lt;/titles&gt;&lt;periodical&gt;&lt;full-title&gt;Leadership Organization Development Journal&lt;/full-title&gt;&lt;/periodical&gt;&lt;pages&gt;280-293&lt;/pages&gt;&lt;volume&gt;41&lt;/volume&gt;&lt;number&gt;2&lt;/number&gt;&lt;dates&gt;&lt;year&gt;2019&lt;/year&gt;&lt;/dates&gt;&lt;isbn&gt;0143-7739&lt;/isbn&gt;&lt;urls&gt;&lt;/urls&gt;&lt;/record&gt;&lt;/Cite&gt;&lt;/EndNote&gt;</w:instrText>
      </w:r>
      <w:r w:rsidR="00DF6538"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(Sakkar Sudha &amp; Shahnawaz, 2019)</w:t>
      </w:r>
      <w:r w:rsidR="00DF6538" w:rsidRPr="00365E5C">
        <w:rPr>
          <w:rFonts w:ascii="Times New Roman" w:hAnsi="Times New Roman" w:cs="Times New Roman"/>
          <w:sz w:val="24"/>
          <w:szCs w:val="24"/>
        </w:rPr>
        <w:fldChar w:fldCharType="end"/>
      </w:r>
      <w:r w:rsidR="00B85C78" w:rsidRPr="00365E5C">
        <w:rPr>
          <w:rFonts w:ascii="Times New Roman" w:hAnsi="Times New Roman" w:cs="Times New Roman"/>
          <w:sz w:val="24"/>
          <w:szCs w:val="24"/>
        </w:rPr>
        <w:t>,</w:t>
      </w:r>
      <w:r w:rsidR="00DF6538" w:rsidRPr="00365E5C">
        <w:rPr>
          <w:rFonts w:ascii="Times New Roman" w:hAnsi="Times New Roman" w:cs="Times New Roman"/>
          <w:sz w:val="24"/>
          <w:szCs w:val="24"/>
        </w:rPr>
        <w:t xml:space="preserve"> which </w:t>
      </w:r>
      <w:r w:rsidR="00DD3FF9" w:rsidRPr="00365E5C">
        <w:rPr>
          <w:rFonts w:ascii="Times New Roman" w:hAnsi="Times New Roman" w:cs="Times New Roman"/>
          <w:sz w:val="24"/>
          <w:szCs w:val="24"/>
        </w:rPr>
        <w:t xml:space="preserve">can be further enhanced through the support and guidance from senior management </w:t>
      </w:r>
      <w:r w:rsidR="00DF6538"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&lt;EndNote&gt;&lt;Cite&gt;&lt;Author&gt;Breevaart&lt;/Author&gt;&lt;Year&gt;2019&lt;/Year&gt;&lt;RecNum&gt;2805&lt;/RecNum&gt;&lt;DisplayText&gt;(Breevaart &amp;amp; de Vries, 2019)&lt;/DisplayText&gt;&lt;record&gt;&lt;rec-number&gt;2805&lt;/rec-number&gt;&lt;foreign-keys&gt;&lt;key app="EN" db-id="5ppr92xvhrpwwye2pecp0xsss2rex9r009pt" timestamp="1620727989"&gt;2805&lt;/key&gt;&lt;/foreign-keys&gt;&lt;ref-type name="Journal Article"&gt;17&lt;/ref-type&gt;&lt;contributors&gt;&lt;authors&gt;&lt;author&gt;Breevaart, Kimberley&lt;/author&gt;&lt;author&gt;de Vries, Reinout E&lt;/author&gt;&lt;/authors&gt;&lt;/contributors&gt;&lt;titles&gt;&lt;title&gt;Followers’ HEXACO personality traits and preference for charismatic, relationship-oriented, and task-oriented leadership&lt;/title&gt;&lt;secondary-title&gt;Journal of Business Psychology&lt;/secondary-title&gt;&lt;/titles&gt;&lt;periodical&gt;&lt;full-title&gt;Journal of Business Psychology&lt;/full-title&gt;&lt;/periodical&gt;&lt;pages&gt;253-265&lt;/pages&gt;&lt;volume&gt;36&lt;/volume&gt;&lt;dates&gt;&lt;year&gt;2019&lt;/year&gt;&lt;/dates&gt;&lt;isbn&gt;1573-353X&lt;/isbn&gt;&lt;urls&gt;&lt;/urls&gt;&lt;/record&gt;&lt;/Cite&gt;&lt;/EndNote&gt;</w:instrText>
      </w:r>
      <w:r w:rsidR="00DF6538"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(Breevaart &amp; de Vries, 2019)</w:t>
      </w:r>
      <w:r w:rsidR="00DF6538" w:rsidRPr="00365E5C">
        <w:rPr>
          <w:rFonts w:ascii="Times New Roman" w:hAnsi="Times New Roman" w:cs="Times New Roman"/>
          <w:sz w:val="24"/>
          <w:szCs w:val="24"/>
        </w:rPr>
        <w:fldChar w:fldCharType="end"/>
      </w:r>
      <w:r w:rsidR="00DF6538" w:rsidRPr="00365E5C">
        <w:rPr>
          <w:rFonts w:ascii="Times New Roman" w:hAnsi="Times New Roman" w:cs="Times New Roman"/>
          <w:sz w:val="24"/>
          <w:szCs w:val="24"/>
        </w:rPr>
        <w:t>.</w:t>
      </w:r>
      <w:r w:rsidR="000471B1" w:rsidRPr="00365E5C">
        <w:rPr>
          <w:rFonts w:ascii="Times New Roman" w:hAnsi="Times New Roman" w:cs="Times New Roman"/>
          <w:sz w:val="24"/>
          <w:szCs w:val="24"/>
        </w:rPr>
        <w:t xml:space="preserve"> </w:t>
      </w:r>
      <w:r w:rsidR="00F961ED" w:rsidRPr="00365E5C">
        <w:rPr>
          <w:rFonts w:ascii="Times New Roman" w:hAnsi="Times New Roman" w:cs="Times New Roman"/>
          <w:sz w:val="24"/>
          <w:szCs w:val="24"/>
        </w:rPr>
        <w:t xml:space="preserve">Senior management provides structural </w:t>
      </w:r>
      <w:r w:rsidRPr="00365E5C">
        <w:rPr>
          <w:rFonts w:ascii="Times New Roman" w:hAnsi="Times New Roman" w:cs="Times New Roman"/>
          <w:sz w:val="24"/>
          <w:szCs w:val="24"/>
        </w:rPr>
        <w:t>support</w:t>
      </w:r>
      <w:r w:rsidR="00F961ED" w:rsidRPr="00365E5C">
        <w:rPr>
          <w:rFonts w:ascii="Times New Roman" w:hAnsi="Times New Roman" w:cs="Times New Roman"/>
          <w:sz w:val="24"/>
          <w:szCs w:val="24"/>
        </w:rPr>
        <w:t xml:space="preserve"> to ensure that management processes run smoothly </w:t>
      </w:r>
      <w:r w:rsidR="005227DA"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&lt;EndNote&gt;&lt;Cite&gt;&lt;Author&gt;Novianty&lt;/Author&gt;&lt;Year&gt;2019&lt;/Year&gt;&lt;RecNum&gt;2941&lt;/RecNum&gt;&lt;DisplayText&gt;(Novianty &amp;amp; Law, 2019)&lt;/DisplayText&gt;&lt;record&gt;&lt;rec-number&gt;2941&lt;/rec-number&gt;&lt;foreign-keys&gt;&lt;key app="EN" db-id="5ppr92xvhrpwwye2pecp0xsss2rex9r009pt" timestamp="1642047532"&gt;2941&lt;/key&gt;&lt;/foreign-keys&gt;&lt;ref-type name="Journal Article"&gt;17&lt;/ref-type&gt;&lt;contributors&gt;&lt;authors&gt;&lt;author&gt;Novianty, Ira&lt;/author&gt;&lt;author&gt;Law&lt;/author&gt;&lt;/authors&gt;&lt;/contributors&gt;&lt;titles&gt;&lt;title&gt;The quality of management accounting information systems from users’ ethics, environmental uncertainty, and top management support perspectives (An Empirical Case of Local Government In Indonesia)&lt;/title&gt;&lt;secondary-title&gt;South Asian Journal of Contemporary Business, Economics&lt;/secondary-title&gt;&lt;/titles&gt;&lt;periodical&gt;&lt;full-title&gt;South Asian Journal of Contemporary Business, Economics&lt;/full-title&gt;&lt;/periodical&gt;&lt;pages&gt;1-10&lt;/pages&gt;&lt;volume&gt;12&lt;/volume&gt;&lt;number&gt;1&lt;/number&gt;&lt;dates&gt;&lt;year&gt;2019&lt;/year&gt;&lt;/dates&gt;&lt;urls&gt;&lt;/urls&gt;&lt;/record&gt;&lt;/Cite&gt;&lt;/EndNote&gt;</w:instrText>
      </w:r>
      <w:r w:rsidR="005227DA"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(Novianty &amp; Law, 2019)</w:t>
      </w:r>
      <w:r w:rsidR="005227DA" w:rsidRPr="00365E5C">
        <w:rPr>
          <w:rFonts w:ascii="Times New Roman" w:hAnsi="Times New Roman" w:cs="Times New Roman"/>
          <w:sz w:val="24"/>
          <w:szCs w:val="24"/>
        </w:rPr>
        <w:fldChar w:fldCharType="end"/>
      </w:r>
      <w:r w:rsidR="00F961ED" w:rsidRPr="00365E5C">
        <w:rPr>
          <w:rFonts w:ascii="Times New Roman" w:hAnsi="Times New Roman" w:cs="Times New Roman"/>
          <w:sz w:val="24"/>
          <w:szCs w:val="24"/>
        </w:rPr>
        <w:t xml:space="preserve">, and organizational processes </w:t>
      </w:r>
      <w:r w:rsidR="006B4147" w:rsidRPr="00365E5C">
        <w:rPr>
          <w:rFonts w:ascii="Times New Roman" w:hAnsi="Times New Roman" w:cs="Times New Roman"/>
          <w:sz w:val="24"/>
          <w:szCs w:val="24"/>
        </w:rPr>
        <w:t>are transformed by</w:t>
      </w:r>
      <w:r w:rsidR="00F961ED" w:rsidRPr="00365E5C">
        <w:rPr>
          <w:rFonts w:ascii="Times New Roman" w:hAnsi="Times New Roman" w:cs="Times New Roman"/>
          <w:sz w:val="24"/>
          <w:szCs w:val="24"/>
        </w:rPr>
        <w:t xml:space="preserve"> task-oriented </w:t>
      </w:r>
      <w:r w:rsidR="006B4147" w:rsidRPr="00365E5C">
        <w:rPr>
          <w:rFonts w:ascii="Times New Roman" w:hAnsi="Times New Roman" w:cs="Times New Roman"/>
          <w:sz w:val="24"/>
          <w:szCs w:val="24"/>
        </w:rPr>
        <w:t>project managers</w:t>
      </w:r>
      <w:r w:rsidR="00F961ED" w:rsidRPr="00365E5C">
        <w:rPr>
          <w:rFonts w:ascii="Times New Roman" w:hAnsi="Times New Roman" w:cs="Times New Roman"/>
          <w:sz w:val="24"/>
          <w:szCs w:val="24"/>
        </w:rPr>
        <w:t xml:space="preserve"> that </w:t>
      </w:r>
      <w:r w:rsidR="00F360E0" w:rsidRPr="00365E5C">
        <w:rPr>
          <w:rFonts w:ascii="Times New Roman" w:hAnsi="Times New Roman" w:cs="Times New Roman"/>
          <w:sz w:val="24"/>
          <w:szCs w:val="24"/>
        </w:rPr>
        <w:t xml:space="preserve">allow </w:t>
      </w:r>
      <w:r w:rsidR="00F961ED" w:rsidRPr="00365E5C">
        <w:rPr>
          <w:rFonts w:ascii="Times New Roman" w:hAnsi="Times New Roman" w:cs="Times New Roman"/>
          <w:sz w:val="24"/>
          <w:szCs w:val="24"/>
        </w:rPr>
        <w:t xml:space="preserve">prospective business challenges to be resolved </w:t>
      </w:r>
      <w:r w:rsidR="006B4147" w:rsidRPr="00365E5C">
        <w:rPr>
          <w:rFonts w:ascii="Times New Roman" w:hAnsi="Times New Roman" w:cs="Times New Roman"/>
          <w:sz w:val="24"/>
          <w:szCs w:val="24"/>
        </w:rPr>
        <w:t xml:space="preserve">through </w:t>
      </w:r>
      <w:r w:rsidR="00F360E0" w:rsidRPr="00365E5C">
        <w:rPr>
          <w:rFonts w:ascii="Times New Roman" w:hAnsi="Times New Roman" w:cs="Times New Roman"/>
          <w:sz w:val="24"/>
          <w:szCs w:val="24"/>
        </w:rPr>
        <w:t xml:space="preserve">the </w:t>
      </w:r>
      <w:r w:rsidR="00F961ED" w:rsidRPr="00365E5C">
        <w:rPr>
          <w:rFonts w:ascii="Times New Roman" w:hAnsi="Times New Roman" w:cs="Times New Roman"/>
          <w:sz w:val="24"/>
          <w:szCs w:val="24"/>
        </w:rPr>
        <w:t>successful</w:t>
      </w:r>
      <w:r w:rsidR="006B4147" w:rsidRPr="00365E5C">
        <w:rPr>
          <w:rFonts w:ascii="Times New Roman" w:hAnsi="Times New Roman" w:cs="Times New Roman"/>
          <w:sz w:val="24"/>
          <w:szCs w:val="24"/>
        </w:rPr>
        <w:t xml:space="preserve"> implementation of projects</w:t>
      </w:r>
      <w:r w:rsidR="00F961ED" w:rsidRPr="00365E5C">
        <w:rPr>
          <w:rFonts w:ascii="Times New Roman" w:hAnsi="Times New Roman" w:cs="Times New Roman"/>
          <w:sz w:val="24"/>
          <w:szCs w:val="24"/>
        </w:rPr>
        <w:t xml:space="preserve"> </w:t>
      </w:r>
      <w:r w:rsidR="005227DA"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&lt;EndNote&gt;&lt;Cite&gt;&lt;Author&gt;Lee&lt;/Author&gt;&lt;Year&gt;2013&lt;/Year&gt;&lt;RecNum&gt;2709&lt;/RecNum&gt;&lt;DisplayText&gt;(Lee, Park, &amp;amp; Lee, 2013)&lt;/DisplayText&gt;&lt;record&gt;&lt;rec-number&gt;2709&lt;/rec-number&gt;&lt;foreign-keys&gt;&lt;key app="EN" db-id="5ppr92xvhrpwwye2pecp0xsss2rex9r009pt" timestamp="1570164038"&gt;2709&lt;/key&gt;&lt;/foreign-keys&gt;&lt;ref-type name="Journal Article"&gt;17&lt;/ref-type&gt;&lt;contributors&gt;&lt;authors&gt;&lt;author&gt;Lee, Hyejung&lt;/author&gt;&lt;author&gt;Park, Jungi&lt;/author&gt;&lt;author&gt;Lee, Jungwoo&lt;/author&gt;&lt;/authors&gt;&lt;/contributors&gt;&lt;titles&gt;&lt;title&gt;Role of leadership competencies and team social capital in IT services&lt;/title&gt;&lt;secondary-title&gt;Journal of Computer Information Systems&lt;/secondary-title&gt;&lt;/titles&gt;&lt;periodical&gt;&lt;full-title&gt;Journal of Computer Information Systems&lt;/full-title&gt;&lt;/periodical&gt;&lt;pages&gt;1-11&lt;/pages&gt;&lt;volume&gt;53&lt;/volume&gt;&lt;number&gt;4&lt;/number&gt;&lt;dates&gt;&lt;year&gt;2013&lt;/year&gt;&lt;/dates&gt;&lt;isbn&gt;0887-4417&lt;/isbn&gt;&lt;urls&gt;&lt;/urls&gt;&lt;/record&gt;&lt;/Cite&gt;&lt;/EndNote&gt;</w:instrText>
      </w:r>
      <w:r w:rsidR="005227DA"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(Lee, Park, &amp; Lee, 2013)</w:t>
      </w:r>
      <w:r w:rsidR="005227DA" w:rsidRPr="00365E5C">
        <w:rPr>
          <w:rFonts w:ascii="Times New Roman" w:hAnsi="Times New Roman" w:cs="Times New Roman"/>
          <w:sz w:val="24"/>
          <w:szCs w:val="24"/>
        </w:rPr>
        <w:fldChar w:fldCharType="end"/>
      </w:r>
      <w:r w:rsidR="00F961ED" w:rsidRPr="00365E5C">
        <w:rPr>
          <w:rFonts w:ascii="Times New Roman" w:hAnsi="Times New Roman" w:cs="Times New Roman"/>
          <w:sz w:val="24"/>
          <w:szCs w:val="24"/>
        </w:rPr>
        <w:t xml:space="preserve">. </w:t>
      </w:r>
      <w:r w:rsidR="00012000" w:rsidRPr="00365E5C">
        <w:rPr>
          <w:rFonts w:ascii="Times New Roman" w:hAnsi="Times New Roman" w:cs="Times New Roman"/>
          <w:sz w:val="24"/>
          <w:szCs w:val="24"/>
        </w:rPr>
        <w:t>Moreover, senior management provide</w:t>
      </w:r>
      <w:r w:rsidR="00DD3FF9" w:rsidRPr="00365E5C">
        <w:rPr>
          <w:rFonts w:ascii="Times New Roman" w:hAnsi="Times New Roman" w:cs="Times New Roman"/>
          <w:sz w:val="24"/>
          <w:szCs w:val="24"/>
        </w:rPr>
        <w:t>s</w:t>
      </w:r>
      <w:r w:rsidR="00012000" w:rsidRPr="00365E5C">
        <w:rPr>
          <w:rFonts w:ascii="Times New Roman" w:hAnsi="Times New Roman" w:cs="Times New Roman"/>
          <w:sz w:val="24"/>
          <w:szCs w:val="24"/>
        </w:rPr>
        <w:t xml:space="preserve"> </w:t>
      </w:r>
      <w:r w:rsidR="00B85C78" w:rsidRPr="00365E5C">
        <w:rPr>
          <w:rFonts w:ascii="Times New Roman" w:hAnsi="Times New Roman" w:cs="Times New Roman"/>
          <w:sz w:val="24"/>
          <w:szCs w:val="24"/>
        </w:rPr>
        <w:t xml:space="preserve">sufficient </w:t>
      </w:r>
      <w:r w:rsidR="00012000" w:rsidRPr="00365E5C">
        <w:rPr>
          <w:rFonts w:ascii="Times New Roman" w:hAnsi="Times New Roman" w:cs="Times New Roman"/>
          <w:sz w:val="24"/>
          <w:szCs w:val="24"/>
        </w:rPr>
        <w:t>resources and delegate</w:t>
      </w:r>
      <w:r w:rsidR="00DD3FF9" w:rsidRPr="00365E5C">
        <w:rPr>
          <w:rFonts w:ascii="Times New Roman" w:hAnsi="Times New Roman" w:cs="Times New Roman"/>
          <w:sz w:val="24"/>
          <w:szCs w:val="24"/>
        </w:rPr>
        <w:t>s</w:t>
      </w:r>
      <w:r w:rsidR="00012000" w:rsidRPr="00365E5C">
        <w:rPr>
          <w:rFonts w:ascii="Times New Roman" w:hAnsi="Times New Roman" w:cs="Times New Roman"/>
          <w:sz w:val="24"/>
          <w:szCs w:val="24"/>
        </w:rPr>
        <w:t xml:space="preserve"> power to project manager</w:t>
      </w:r>
      <w:r w:rsidR="00DD3FF9" w:rsidRPr="00365E5C">
        <w:rPr>
          <w:rFonts w:ascii="Times New Roman" w:hAnsi="Times New Roman" w:cs="Times New Roman"/>
          <w:sz w:val="24"/>
          <w:szCs w:val="24"/>
        </w:rPr>
        <w:t xml:space="preserve">s through the organizational governance </w:t>
      </w:r>
      <w:r w:rsidR="00735923" w:rsidRPr="00365E5C">
        <w:rPr>
          <w:rFonts w:ascii="Times New Roman" w:hAnsi="Times New Roman" w:cs="Times New Roman"/>
          <w:sz w:val="24"/>
          <w:szCs w:val="24"/>
        </w:rPr>
        <w:t>structures</w:t>
      </w:r>
      <w:r w:rsidR="00012000" w:rsidRPr="00365E5C">
        <w:rPr>
          <w:rFonts w:ascii="Times New Roman" w:hAnsi="Times New Roman" w:cs="Times New Roman"/>
          <w:sz w:val="24"/>
          <w:szCs w:val="24"/>
        </w:rPr>
        <w:t xml:space="preserve"> to </w:t>
      </w:r>
      <w:r w:rsidR="00DD3FF9" w:rsidRPr="00365E5C">
        <w:rPr>
          <w:rFonts w:ascii="Times New Roman" w:hAnsi="Times New Roman" w:cs="Times New Roman"/>
          <w:sz w:val="24"/>
          <w:szCs w:val="24"/>
        </w:rPr>
        <w:t xml:space="preserve">deliver </w:t>
      </w:r>
      <w:r w:rsidR="00012000" w:rsidRPr="00365E5C">
        <w:rPr>
          <w:rFonts w:ascii="Times New Roman" w:hAnsi="Times New Roman" w:cs="Times New Roman"/>
          <w:sz w:val="24"/>
          <w:szCs w:val="24"/>
        </w:rPr>
        <w:t xml:space="preserve">project tasks </w:t>
      </w:r>
      <w:r w:rsidR="00F360E0" w:rsidRPr="00365E5C">
        <w:rPr>
          <w:rFonts w:ascii="Times New Roman" w:hAnsi="Times New Roman" w:cs="Times New Roman"/>
          <w:sz w:val="24"/>
          <w:szCs w:val="24"/>
        </w:rPr>
        <w:t>efficiently</w:t>
      </w:r>
      <w:r w:rsidR="00012000" w:rsidRPr="00365E5C">
        <w:rPr>
          <w:rFonts w:ascii="Times New Roman" w:hAnsi="Times New Roman" w:cs="Times New Roman"/>
          <w:sz w:val="24"/>
          <w:szCs w:val="24"/>
        </w:rPr>
        <w:t xml:space="preserve">. Therefore, the following hypothesis is proposed: </w:t>
      </w:r>
    </w:p>
    <w:p w14:paraId="53BB8E61" w14:textId="77777777" w:rsidR="00012000" w:rsidRPr="00365E5C" w:rsidRDefault="00012000">
      <w:pPr>
        <w:spacing w:after="0" w:line="240" w:lineRule="auto"/>
        <w:jc w:val="both"/>
        <w:rPr>
          <w:rFonts w:ascii="Times New Roman" w:hAnsi="Times New Roman" w:cs="Times New Roman"/>
          <w:sz w:val="24"/>
          <w:szCs w:val="24"/>
        </w:rPr>
      </w:pPr>
    </w:p>
    <w:p w14:paraId="5D51F82D" w14:textId="77777777" w:rsidR="000C7CBB" w:rsidRPr="00365E5C" w:rsidRDefault="000C7CBB" w:rsidP="00EB675D">
      <w:pPr>
        <w:spacing w:after="0" w:line="360" w:lineRule="auto"/>
        <w:jc w:val="both"/>
        <w:rPr>
          <w:rFonts w:ascii="Times New Roman" w:hAnsi="Times New Roman" w:cs="Times New Roman"/>
          <w:bCs/>
          <w:sz w:val="24"/>
          <w:szCs w:val="24"/>
        </w:rPr>
      </w:pPr>
      <w:r w:rsidRPr="00365E5C">
        <w:rPr>
          <w:rFonts w:ascii="Times New Roman" w:hAnsi="Times New Roman" w:cs="Times New Roman"/>
          <w:b/>
          <w:i/>
          <w:iCs/>
          <w:sz w:val="24"/>
          <w:szCs w:val="24"/>
        </w:rPr>
        <w:t xml:space="preserve">Hypothesis 4: </w:t>
      </w:r>
      <w:r w:rsidR="00291A62" w:rsidRPr="00365E5C">
        <w:rPr>
          <w:rFonts w:ascii="Times New Roman" w:hAnsi="Times New Roman" w:cs="Times New Roman"/>
          <w:bCs/>
          <w:sz w:val="24"/>
          <w:szCs w:val="24"/>
        </w:rPr>
        <w:t xml:space="preserve">There is evidence of </w:t>
      </w:r>
      <w:r w:rsidR="009A49D6" w:rsidRPr="00365E5C">
        <w:rPr>
          <w:rFonts w:ascii="Times New Roman" w:hAnsi="Times New Roman" w:cs="Times New Roman"/>
          <w:bCs/>
          <w:sz w:val="24"/>
          <w:szCs w:val="24"/>
        </w:rPr>
        <w:t xml:space="preserve">a </w:t>
      </w:r>
      <w:r w:rsidR="00291A62" w:rsidRPr="00365E5C">
        <w:rPr>
          <w:rFonts w:ascii="Times New Roman" w:hAnsi="Times New Roman" w:cs="Times New Roman"/>
          <w:bCs/>
          <w:sz w:val="24"/>
          <w:szCs w:val="24"/>
        </w:rPr>
        <w:t>significant impact of s</w:t>
      </w:r>
      <w:r w:rsidR="00911E54" w:rsidRPr="00365E5C">
        <w:rPr>
          <w:rFonts w:ascii="Times New Roman" w:hAnsi="Times New Roman" w:cs="Times New Roman"/>
          <w:bCs/>
          <w:sz w:val="24"/>
          <w:szCs w:val="24"/>
        </w:rPr>
        <w:t xml:space="preserve">enior </w:t>
      </w:r>
      <w:r w:rsidRPr="00365E5C">
        <w:rPr>
          <w:rFonts w:ascii="Times New Roman" w:hAnsi="Times New Roman" w:cs="Times New Roman"/>
          <w:bCs/>
          <w:sz w:val="24"/>
          <w:szCs w:val="24"/>
        </w:rPr>
        <w:t xml:space="preserve">management support </w:t>
      </w:r>
      <w:r w:rsidR="00C71C60" w:rsidRPr="00365E5C">
        <w:rPr>
          <w:rFonts w:ascii="Times New Roman" w:hAnsi="Times New Roman" w:cs="Times New Roman"/>
          <w:bCs/>
          <w:sz w:val="24"/>
          <w:szCs w:val="24"/>
        </w:rPr>
        <w:t>on</w:t>
      </w:r>
      <w:r w:rsidR="005E381D" w:rsidRPr="00365E5C">
        <w:rPr>
          <w:rFonts w:ascii="Times New Roman" w:hAnsi="Times New Roman" w:cs="Times New Roman"/>
          <w:bCs/>
          <w:sz w:val="24"/>
          <w:szCs w:val="24"/>
        </w:rPr>
        <w:t xml:space="preserve"> </w:t>
      </w:r>
      <w:r w:rsidRPr="00365E5C">
        <w:rPr>
          <w:rFonts w:ascii="Times New Roman" w:hAnsi="Times New Roman" w:cs="Times New Roman"/>
          <w:bCs/>
          <w:sz w:val="24"/>
          <w:szCs w:val="24"/>
        </w:rPr>
        <w:t xml:space="preserve">the </w:t>
      </w:r>
      <w:r w:rsidR="00291A62" w:rsidRPr="00365E5C">
        <w:rPr>
          <w:rFonts w:ascii="Times New Roman" w:hAnsi="Times New Roman" w:cs="Times New Roman"/>
          <w:bCs/>
          <w:sz w:val="24"/>
          <w:szCs w:val="24"/>
        </w:rPr>
        <w:t xml:space="preserve">link </w:t>
      </w:r>
      <w:r w:rsidRPr="00365E5C">
        <w:rPr>
          <w:rFonts w:ascii="Times New Roman" w:hAnsi="Times New Roman" w:cs="Times New Roman"/>
          <w:bCs/>
          <w:sz w:val="24"/>
          <w:szCs w:val="24"/>
        </w:rPr>
        <w:t xml:space="preserve">between </w:t>
      </w:r>
      <w:r w:rsidR="00FE6EEB" w:rsidRPr="00365E5C">
        <w:rPr>
          <w:rFonts w:ascii="Times New Roman" w:hAnsi="Times New Roman" w:cs="Times New Roman"/>
          <w:bCs/>
          <w:sz w:val="24"/>
          <w:szCs w:val="24"/>
        </w:rPr>
        <w:t>task</w:t>
      </w:r>
      <w:r w:rsidRPr="00365E5C">
        <w:rPr>
          <w:rFonts w:ascii="Times New Roman" w:hAnsi="Times New Roman" w:cs="Times New Roman"/>
          <w:bCs/>
          <w:sz w:val="24"/>
          <w:szCs w:val="24"/>
        </w:rPr>
        <w:t>-oriented competencies and project success.</w:t>
      </w:r>
    </w:p>
    <w:p w14:paraId="2CAAC77E" w14:textId="77777777" w:rsidR="00DF6538" w:rsidRPr="00365E5C" w:rsidRDefault="00DF6538" w:rsidP="009A08C3">
      <w:pPr>
        <w:spacing w:after="0" w:line="240" w:lineRule="auto"/>
        <w:rPr>
          <w:rFonts w:ascii="Times New Roman" w:hAnsi="Times New Roman" w:cs="Times New Roman"/>
          <w:b/>
          <w:sz w:val="24"/>
          <w:szCs w:val="24"/>
        </w:rPr>
      </w:pPr>
    </w:p>
    <w:p w14:paraId="2EB3EAE4" w14:textId="77777777" w:rsidR="0058014F" w:rsidRPr="00365E5C" w:rsidRDefault="0058014F" w:rsidP="00A971D6">
      <w:pPr>
        <w:spacing w:after="0" w:line="240" w:lineRule="auto"/>
        <w:ind w:firstLine="720"/>
        <w:jc w:val="both"/>
        <w:rPr>
          <w:rFonts w:ascii="Times New Roman" w:hAnsi="Times New Roman" w:cs="Times New Roman"/>
          <w:sz w:val="24"/>
          <w:szCs w:val="24"/>
        </w:rPr>
      </w:pPr>
    </w:p>
    <w:p w14:paraId="4746F68F" w14:textId="77777777" w:rsidR="00DF6538" w:rsidRPr="00365E5C" w:rsidRDefault="007665E7" w:rsidP="00F92D04">
      <w:pPr>
        <w:spacing w:line="360" w:lineRule="auto"/>
        <w:jc w:val="both"/>
        <w:rPr>
          <w:rFonts w:ascii="Times New Roman" w:hAnsi="Times New Roman" w:cs="Times New Roman"/>
          <w:sz w:val="24"/>
          <w:szCs w:val="24"/>
        </w:rPr>
      </w:pPr>
      <w:r w:rsidRPr="00365E5C">
        <w:rPr>
          <w:rFonts w:ascii="Times New Roman" w:hAnsi="Times New Roman" w:cs="Times New Roman"/>
          <w:sz w:val="24"/>
          <w:szCs w:val="24"/>
        </w:rPr>
        <w:t>Although the competency of project manager</w:t>
      </w:r>
      <w:r w:rsidR="009A49D6" w:rsidRPr="00365E5C">
        <w:rPr>
          <w:rFonts w:ascii="Times New Roman" w:hAnsi="Times New Roman" w:cs="Times New Roman"/>
          <w:sz w:val="24"/>
          <w:szCs w:val="24"/>
        </w:rPr>
        <w:t>s</w:t>
      </w:r>
      <w:r w:rsidRPr="00365E5C">
        <w:rPr>
          <w:rFonts w:ascii="Times New Roman" w:hAnsi="Times New Roman" w:cs="Times New Roman"/>
          <w:sz w:val="24"/>
          <w:szCs w:val="24"/>
        </w:rPr>
        <w:t xml:space="preserve"> is critical to project success, </w:t>
      </w:r>
      <w:r w:rsidR="00B836CE" w:rsidRPr="00365E5C">
        <w:rPr>
          <w:rFonts w:ascii="Times New Roman" w:hAnsi="Times New Roman" w:cs="Times New Roman"/>
          <w:sz w:val="24"/>
          <w:szCs w:val="24"/>
        </w:rPr>
        <w:t xml:space="preserve">usually they </w:t>
      </w:r>
      <w:r w:rsidRPr="00365E5C">
        <w:rPr>
          <w:rFonts w:ascii="Times New Roman" w:hAnsi="Times New Roman" w:cs="Times New Roman"/>
          <w:sz w:val="24"/>
          <w:szCs w:val="24"/>
        </w:rPr>
        <w:t xml:space="preserve">only </w:t>
      </w:r>
      <w:r w:rsidR="00B836CE" w:rsidRPr="00365E5C">
        <w:rPr>
          <w:rFonts w:ascii="Times New Roman" w:hAnsi="Times New Roman" w:cs="Times New Roman"/>
          <w:sz w:val="24"/>
          <w:szCs w:val="24"/>
        </w:rPr>
        <w:t xml:space="preserve">have </w:t>
      </w:r>
      <w:r w:rsidRPr="00365E5C">
        <w:rPr>
          <w:rFonts w:ascii="Times New Roman" w:hAnsi="Times New Roman" w:cs="Times New Roman"/>
          <w:sz w:val="24"/>
          <w:szCs w:val="24"/>
        </w:rPr>
        <w:t xml:space="preserve">limited authority on personnel allocation, and in the case of numerous projects, even senior management has little latitude in this area </w:t>
      </w:r>
      <w:r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&lt;EndNote&gt;&lt;Cite&gt;&lt;Author&gt;Sicotte&lt;/Author&gt;&lt;Year&gt;2021&lt;/Year&gt;&lt;RecNum&gt;2906&lt;/RecNum&gt;&lt;DisplayText&gt;(Sicotte &amp;amp; Delerue, 2021)&lt;/DisplayText&gt;&lt;record&gt;&lt;rec-number&gt;2906&lt;/rec-number&gt;&lt;foreign-keys&gt;&lt;key app="EN" db-id="5ppr92xvhrpwwye2pecp0xsss2rex9r009pt" timestamp="1641358634"&gt;2906&lt;/key&gt;&lt;/foreign-keys&gt;&lt;ref-type name="Journal Article"&gt;17&lt;/ref-type&gt;&lt;contributors&gt;&lt;authors&gt;&lt;author&gt;Sicotte, Hélène&lt;/author&gt;&lt;author&gt;Delerue, Hélène&lt;/author&gt;&lt;/authors&gt;&lt;/contributors&gt;&lt;titles&gt;&lt;title&gt;Project planning, top management support and communication: A trident in search of an explanation&lt;/title&gt;&lt;secondary-title&gt;Journal of Engineering and Technology Management&lt;/secondary-title&gt;&lt;/titles&gt;&lt;periodical&gt;&lt;full-title&gt;Journal of Engineering and Technology Management&lt;/full-title&gt;&lt;/periodical&gt;&lt;pages&gt;1-20&lt;/pages&gt;&lt;volume&gt;60&lt;/volume&gt;&lt;number&gt;2&lt;/number&gt;&lt;dates&gt;&lt;year&gt;2021&lt;/year&gt;&lt;/dates&gt;&lt;isbn&gt;0923-4748&lt;/isbn&gt;&lt;urls&gt;&lt;/urls&gt;&lt;/record&gt;&lt;/Cite&gt;&lt;/EndNote&gt;</w:instrText>
      </w:r>
      <w:r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(Sicotte &amp; Delerue, 2021)</w:t>
      </w:r>
      <w:r w:rsidRPr="00365E5C">
        <w:rPr>
          <w:rFonts w:ascii="Times New Roman" w:hAnsi="Times New Roman" w:cs="Times New Roman"/>
          <w:sz w:val="24"/>
          <w:szCs w:val="24"/>
        </w:rPr>
        <w:fldChar w:fldCharType="end"/>
      </w:r>
      <w:r w:rsidRPr="00365E5C">
        <w:rPr>
          <w:rFonts w:ascii="Times New Roman" w:hAnsi="Times New Roman" w:cs="Times New Roman"/>
          <w:sz w:val="24"/>
          <w:szCs w:val="24"/>
        </w:rPr>
        <w:t xml:space="preserve">. </w:t>
      </w:r>
      <w:r w:rsidR="00DF6538" w:rsidRPr="00365E5C">
        <w:rPr>
          <w:rFonts w:ascii="Times New Roman" w:hAnsi="Times New Roman" w:cs="Times New Roman"/>
          <w:sz w:val="24"/>
          <w:szCs w:val="24"/>
        </w:rPr>
        <w:t xml:space="preserve">The probability of project success </w:t>
      </w:r>
      <w:r w:rsidR="00461AAD" w:rsidRPr="00365E5C">
        <w:rPr>
          <w:rFonts w:ascii="Times New Roman" w:hAnsi="Times New Roman" w:cs="Times New Roman"/>
          <w:sz w:val="24"/>
          <w:szCs w:val="24"/>
        </w:rPr>
        <w:t xml:space="preserve">can be higher </w:t>
      </w:r>
      <w:r w:rsidR="00DF6538" w:rsidRPr="00365E5C">
        <w:rPr>
          <w:rFonts w:ascii="Times New Roman" w:hAnsi="Times New Roman" w:cs="Times New Roman"/>
          <w:sz w:val="24"/>
          <w:szCs w:val="24"/>
        </w:rPr>
        <w:t xml:space="preserve">when the project manager </w:t>
      </w:r>
      <w:r w:rsidR="00461AAD" w:rsidRPr="00365E5C">
        <w:rPr>
          <w:rFonts w:ascii="Times New Roman" w:hAnsi="Times New Roman" w:cs="Times New Roman"/>
          <w:sz w:val="24"/>
          <w:szCs w:val="24"/>
        </w:rPr>
        <w:t xml:space="preserve">secures the necessary </w:t>
      </w:r>
      <w:r w:rsidRPr="00365E5C">
        <w:rPr>
          <w:rFonts w:ascii="Times New Roman" w:hAnsi="Times New Roman" w:cs="Times New Roman"/>
          <w:sz w:val="24"/>
          <w:szCs w:val="24"/>
        </w:rPr>
        <w:t xml:space="preserve">resources and </w:t>
      </w:r>
      <w:r w:rsidR="00DF6538" w:rsidRPr="00365E5C">
        <w:rPr>
          <w:rFonts w:ascii="Times New Roman" w:hAnsi="Times New Roman" w:cs="Times New Roman"/>
          <w:sz w:val="24"/>
          <w:szCs w:val="24"/>
        </w:rPr>
        <w:t>support from senior management (Ahmed</w:t>
      </w:r>
      <w:r w:rsidR="00FE6EEB" w:rsidRPr="00365E5C">
        <w:rPr>
          <w:rFonts w:ascii="Times New Roman" w:hAnsi="Times New Roman" w:cs="Times New Roman"/>
          <w:sz w:val="24"/>
          <w:szCs w:val="24"/>
        </w:rPr>
        <w:t xml:space="preserve"> &amp; </w:t>
      </w:r>
      <w:r w:rsidR="00DF6538" w:rsidRPr="00365E5C">
        <w:rPr>
          <w:rFonts w:ascii="Times New Roman" w:hAnsi="Times New Roman" w:cs="Times New Roman"/>
          <w:sz w:val="24"/>
          <w:szCs w:val="24"/>
        </w:rPr>
        <w:t>Azmi, 2017)</w:t>
      </w:r>
      <w:r w:rsidRPr="00365E5C">
        <w:rPr>
          <w:rFonts w:ascii="Times New Roman" w:hAnsi="Times New Roman" w:cs="Times New Roman"/>
          <w:sz w:val="24"/>
          <w:szCs w:val="24"/>
        </w:rPr>
        <w:t>,</w:t>
      </w:r>
      <w:r w:rsidR="00DF6538" w:rsidRPr="00365E5C">
        <w:rPr>
          <w:rFonts w:ascii="Times New Roman" w:hAnsi="Times New Roman" w:cs="Times New Roman"/>
          <w:sz w:val="24"/>
          <w:szCs w:val="24"/>
        </w:rPr>
        <w:t xml:space="preserve"> </w:t>
      </w:r>
      <w:r w:rsidRPr="00365E5C">
        <w:rPr>
          <w:rFonts w:ascii="Times New Roman" w:hAnsi="Times New Roman" w:cs="Times New Roman"/>
          <w:sz w:val="24"/>
          <w:szCs w:val="24"/>
        </w:rPr>
        <w:t>in addition to</w:t>
      </w:r>
      <w:r w:rsidR="00DF6538" w:rsidRPr="00365E5C">
        <w:rPr>
          <w:rFonts w:ascii="Times New Roman" w:hAnsi="Times New Roman" w:cs="Times New Roman"/>
          <w:sz w:val="24"/>
          <w:szCs w:val="24"/>
        </w:rPr>
        <w:t xml:space="preserve"> </w:t>
      </w:r>
      <w:r w:rsidR="00307782" w:rsidRPr="00365E5C">
        <w:rPr>
          <w:rFonts w:ascii="Times New Roman" w:hAnsi="Times New Roman" w:cs="Times New Roman"/>
          <w:sz w:val="24"/>
          <w:szCs w:val="24"/>
        </w:rPr>
        <w:t xml:space="preserve">communicating, </w:t>
      </w:r>
      <w:r w:rsidR="00461AAD" w:rsidRPr="00365E5C">
        <w:rPr>
          <w:rFonts w:ascii="Times New Roman" w:hAnsi="Times New Roman" w:cs="Times New Roman"/>
          <w:sz w:val="24"/>
          <w:szCs w:val="24"/>
        </w:rPr>
        <w:t>encouraging</w:t>
      </w:r>
      <w:r w:rsidR="00DF6538" w:rsidRPr="00365E5C">
        <w:rPr>
          <w:rFonts w:ascii="Times New Roman" w:hAnsi="Times New Roman" w:cs="Times New Roman"/>
          <w:sz w:val="24"/>
          <w:szCs w:val="24"/>
        </w:rPr>
        <w:t xml:space="preserve">, </w:t>
      </w:r>
      <w:r w:rsidR="004C3CF7" w:rsidRPr="00365E5C">
        <w:rPr>
          <w:rFonts w:ascii="Times New Roman" w:hAnsi="Times New Roman" w:cs="Times New Roman"/>
          <w:sz w:val="24"/>
          <w:szCs w:val="24"/>
        </w:rPr>
        <w:t>inspiring</w:t>
      </w:r>
      <w:r w:rsidR="00307782" w:rsidRPr="00365E5C">
        <w:rPr>
          <w:rFonts w:ascii="Times New Roman" w:hAnsi="Times New Roman" w:cs="Times New Roman"/>
          <w:sz w:val="24"/>
          <w:szCs w:val="24"/>
        </w:rPr>
        <w:t xml:space="preserve">, and providing </w:t>
      </w:r>
      <w:r w:rsidR="00D43A75" w:rsidRPr="00365E5C">
        <w:rPr>
          <w:rFonts w:ascii="Times New Roman" w:hAnsi="Times New Roman" w:cs="Times New Roman"/>
          <w:sz w:val="24"/>
          <w:szCs w:val="24"/>
        </w:rPr>
        <w:t>an environment of trust</w:t>
      </w:r>
      <w:r w:rsidR="00461AAD" w:rsidRPr="00365E5C">
        <w:rPr>
          <w:rFonts w:ascii="Times New Roman" w:hAnsi="Times New Roman" w:cs="Times New Roman"/>
          <w:sz w:val="24"/>
          <w:szCs w:val="24"/>
        </w:rPr>
        <w:t xml:space="preserve"> and openness</w:t>
      </w:r>
      <w:r w:rsidR="00307782" w:rsidRPr="00365E5C">
        <w:rPr>
          <w:rFonts w:ascii="Times New Roman" w:hAnsi="Times New Roman" w:cs="Times New Roman"/>
          <w:sz w:val="24"/>
          <w:szCs w:val="24"/>
        </w:rPr>
        <w:t xml:space="preserve"> among team members</w:t>
      </w:r>
      <w:r w:rsidR="00DF6538" w:rsidRPr="00365E5C">
        <w:rPr>
          <w:rFonts w:ascii="Times New Roman" w:hAnsi="Times New Roman" w:cs="Times New Roman"/>
          <w:sz w:val="24"/>
          <w:szCs w:val="24"/>
        </w:rPr>
        <w:t xml:space="preserve"> </w:t>
      </w:r>
      <w:r w:rsidR="00DF6538"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&lt;EndNote&gt;&lt;Cite&gt;&lt;Author&gt;Ahmed&lt;/Author&gt;&lt;Year&gt;2021&lt;/Year&gt;&lt;RecNum&gt;2728&lt;/RecNum&gt;&lt;DisplayText&gt;(Ahmed, Philbin, et al., 2021)&lt;/DisplayText&gt;&lt;record&gt;&lt;rec-number&gt;2728&lt;/rec-number&gt;&lt;foreign-keys&gt;&lt;key app="EN" db-id="5ppr92xvhrpwwye2pecp0xsss2rex9r009pt" timestamp="1596069971"&gt;2728&lt;/key&gt;&lt;/foreign-keys&gt;&lt;ref-type name="Journal Article"&gt;17&lt;/ref-type&gt;&lt;contributors&gt;&lt;authors&gt;&lt;author&gt;Ahmed, Riaz&lt;/author&gt;&lt;author&gt;Philbin, Simon P&lt;/author&gt;&lt;author&gt;Cheema, Farooq A&lt;/author&gt;&lt;/authors&gt;&lt;/contributors&gt;&lt;titles&gt;&lt;title&gt;Systematic literature review of project manager&amp;apos;s leadership competencies&lt;/title&gt;&lt;secondary-title&gt;Engineering, Construction and Architectural Management&lt;/secondary-title&gt;&lt;/titles&gt;&lt;periodical&gt;&lt;full-title&gt;Engineering, Construction and Architectural Management&lt;/full-title&gt;&lt;/periodical&gt;&lt;pages&gt;1-30&lt;/pages&gt;&lt;volume&gt;28&lt;/volume&gt;&lt;number&gt;3&lt;/number&gt;&lt;dates&gt;&lt;year&gt;2021&lt;/year&gt;&lt;/dates&gt;&lt;isbn&gt;0969-9988&lt;/isbn&gt;&lt;urls&gt;&lt;/urls&gt;&lt;/record&gt;&lt;/Cite&gt;&lt;/EndNote&gt;</w:instrText>
      </w:r>
      <w:r w:rsidR="00DF6538"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(Ahmed, Philbin, et al., 2021)</w:t>
      </w:r>
      <w:r w:rsidR="00DF6538" w:rsidRPr="00365E5C">
        <w:rPr>
          <w:rFonts w:ascii="Times New Roman" w:hAnsi="Times New Roman" w:cs="Times New Roman"/>
          <w:sz w:val="24"/>
          <w:szCs w:val="24"/>
        </w:rPr>
        <w:fldChar w:fldCharType="end"/>
      </w:r>
      <w:r w:rsidR="00DF6538" w:rsidRPr="00365E5C">
        <w:rPr>
          <w:rFonts w:ascii="Times New Roman" w:hAnsi="Times New Roman" w:cs="Times New Roman"/>
          <w:sz w:val="24"/>
          <w:szCs w:val="24"/>
        </w:rPr>
        <w:t xml:space="preserve">. </w:t>
      </w:r>
      <w:r w:rsidR="005227DA" w:rsidRPr="00365E5C">
        <w:rPr>
          <w:rFonts w:ascii="Times New Roman" w:hAnsi="Times New Roman" w:cs="Times New Roman"/>
          <w:sz w:val="24"/>
          <w:szCs w:val="24"/>
        </w:rPr>
        <w:t>The lack of resources makes it impossible to discriminate between success and failure, but senior management assistance hamper</w:t>
      </w:r>
      <w:r w:rsidR="00B836CE" w:rsidRPr="00365E5C">
        <w:rPr>
          <w:rFonts w:ascii="Times New Roman" w:hAnsi="Times New Roman" w:cs="Times New Roman"/>
          <w:sz w:val="24"/>
          <w:szCs w:val="24"/>
        </w:rPr>
        <w:t>s</w:t>
      </w:r>
      <w:r w:rsidR="005227DA" w:rsidRPr="00365E5C">
        <w:rPr>
          <w:rFonts w:ascii="Times New Roman" w:hAnsi="Times New Roman" w:cs="Times New Roman"/>
          <w:sz w:val="24"/>
          <w:szCs w:val="24"/>
        </w:rPr>
        <w:t xml:space="preserve"> success by having a direct undesirable influence, although the supportive effect is positive </w:t>
      </w:r>
      <w:r w:rsidR="005227DA"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&lt;EndNote&gt;&lt;Cite&gt;&lt;Author&gt;Sicotte&lt;/Author&gt;&lt;Year&gt;2021&lt;/Year&gt;&lt;RecNum&gt;2906&lt;/RecNum&gt;&lt;DisplayText&gt;(Sicotte &amp;amp; Delerue, 2021)&lt;/DisplayText&gt;&lt;record&gt;&lt;rec-number&gt;2906&lt;/rec-number&gt;&lt;foreign-keys&gt;&lt;key app="EN" db-id="5ppr92xvhrpwwye2pecp0xsss2rex9r009pt" timestamp="1641358634"&gt;2906&lt;/key&gt;&lt;/foreign-keys&gt;&lt;ref-type name="Journal Article"&gt;17&lt;/ref-type&gt;&lt;contributors&gt;&lt;authors&gt;&lt;author&gt;Sicotte, Hélène&lt;/author&gt;&lt;author&gt;Delerue, Hélène&lt;/author&gt;&lt;/authors&gt;&lt;/contributors&gt;&lt;titles&gt;&lt;title&gt;Project planning, top management support and communication: A trident in search of an explanation&lt;/title&gt;&lt;secondary-title&gt;Journal of Engineering and Technology Management&lt;/secondary-title&gt;&lt;/titles&gt;&lt;periodical&gt;&lt;full-title&gt;Journal of Engineering and Technology Management&lt;/full-title&gt;&lt;/periodical&gt;&lt;pages&gt;1-20&lt;/pages&gt;&lt;volume&gt;60&lt;/volume&gt;&lt;number&gt;2&lt;/number&gt;&lt;dates&gt;&lt;year&gt;2021&lt;/year&gt;&lt;/dates&gt;&lt;isbn&gt;0923-4748&lt;/isbn&gt;&lt;urls&gt;&lt;/urls&gt;&lt;/record&gt;&lt;/Cite&gt;&lt;/EndNote&gt;</w:instrText>
      </w:r>
      <w:r w:rsidR="005227DA"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(Sicotte &amp; Delerue, 2021)</w:t>
      </w:r>
      <w:r w:rsidR="005227DA" w:rsidRPr="00365E5C">
        <w:rPr>
          <w:rFonts w:ascii="Times New Roman" w:hAnsi="Times New Roman" w:cs="Times New Roman"/>
          <w:sz w:val="24"/>
          <w:szCs w:val="24"/>
        </w:rPr>
        <w:fldChar w:fldCharType="end"/>
      </w:r>
      <w:r w:rsidR="005227DA" w:rsidRPr="00365E5C">
        <w:rPr>
          <w:rFonts w:ascii="Times New Roman" w:hAnsi="Times New Roman" w:cs="Times New Roman"/>
          <w:sz w:val="24"/>
          <w:szCs w:val="24"/>
        </w:rPr>
        <w:t xml:space="preserve">. </w:t>
      </w:r>
      <w:r w:rsidR="00DF6538" w:rsidRPr="00365E5C">
        <w:rPr>
          <w:rFonts w:ascii="Times New Roman" w:hAnsi="Times New Roman" w:cs="Times New Roman"/>
          <w:sz w:val="24"/>
          <w:szCs w:val="24"/>
        </w:rPr>
        <w:t xml:space="preserve">During project implementation, </w:t>
      </w:r>
      <w:r w:rsidR="00461AAD" w:rsidRPr="00365E5C">
        <w:rPr>
          <w:rFonts w:ascii="Times New Roman" w:hAnsi="Times New Roman" w:cs="Times New Roman"/>
          <w:sz w:val="24"/>
          <w:szCs w:val="24"/>
        </w:rPr>
        <w:t xml:space="preserve">gaining </w:t>
      </w:r>
      <w:r w:rsidR="00DF6538" w:rsidRPr="00365E5C">
        <w:rPr>
          <w:rFonts w:ascii="Times New Roman" w:hAnsi="Times New Roman" w:cs="Times New Roman"/>
          <w:sz w:val="24"/>
          <w:szCs w:val="24"/>
        </w:rPr>
        <w:t xml:space="preserve">trust and respect </w:t>
      </w:r>
      <w:r w:rsidR="00461AAD" w:rsidRPr="00365E5C">
        <w:rPr>
          <w:rFonts w:ascii="Times New Roman" w:hAnsi="Times New Roman" w:cs="Times New Roman"/>
          <w:sz w:val="24"/>
          <w:szCs w:val="24"/>
        </w:rPr>
        <w:t xml:space="preserve">from </w:t>
      </w:r>
      <w:r w:rsidR="00DF6538" w:rsidRPr="00365E5C">
        <w:rPr>
          <w:rFonts w:ascii="Times New Roman" w:hAnsi="Times New Roman" w:cs="Times New Roman"/>
          <w:sz w:val="24"/>
          <w:szCs w:val="24"/>
        </w:rPr>
        <w:t xml:space="preserve">team members </w:t>
      </w:r>
      <w:r w:rsidR="00461AAD" w:rsidRPr="00365E5C">
        <w:rPr>
          <w:rFonts w:ascii="Times New Roman" w:hAnsi="Times New Roman" w:cs="Times New Roman"/>
          <w:sz w:val="24"/>
          <w:szCs w:val="24"/>
        </w:rPr>
        <w:t>is a key consideration of</w:t>
      </w:r>
      <w:r w:rsidR="00DF6538" w:rsidRPr="00365E5C">
        <w:rPr>
          <w:rFonts w:ascii="Times New Roman" w:hAnsi="Times New Roman" w:cs="Times New Roman"/>
          <w:sz w:val="24"/>
          <w:szCs w:val="24"/>
        </w:rPr>
        <w:t xml:space="preserve"> project managers </w:t>
      </w:r>
      <w:r w:rsidR="00461AAD" w:rsidRPr="00365E5C">
        <w:rPr>
          <w:rFonts w:ascii="Times New Roman" w:hAnsi="Times New Roman" w:cs="Times New Roman"/>
          <w:sz w:val="24"/>
          <w:szCs w:val="24"/>
        </w:rPr>
        <w:t xml:space="preserve">as well as </w:t>
      </w:r>
      <w:r w:rsidR="00DF6538" w:rsidRPr="00365E5C">
        <w:rPr>
          <w:rFonts w:ascii="Times New Roman" w:hAnsi="Times New Roman" w:cs="Times New Roman"/>
          <w:sz w:val="24"/>
          <w:szCs w:val="24"/>
        </w:rPr>
        <w:t>senior management.</w:t>
      </w:r>
      <w:r w:rsidR="00DF6538" w:rsidRPr="00365E5C">
        <w:rPr>
          <w:rFonts w:ascii="Times New Roman" w:hAnsi="Times New Roman" w:cs="Times New Roman"/>
          <w:sz w:val="24"/>
          <w:szCs w:val="24"/>
          <w:shd w:val="clear" w:color="auto" w:fill="FFFFFF"/>
        </w:rPr>
        <w:t xml:space="preserve"> </w:t>
      </w:r>
      <w:r w:rsidR="00BE1C00" w:rsidRPr="00365E5C">
        <w:rPr>
          <w:rFonts w:ascii="Times New Roman" w:hAnsi="Times New Roman" w:cs="Times New Roman"/>
          <w:sz w:val="24"/>
          <w:szCs w:val="24"/>
          <w:shd w:val="clear" w:color="auto" w:fill="FFFFFF"/>
        </w:rPr>
        <w:t>Relationship-oriented leader</w:t>
      </w:r>
      <w:r w:rsidR="00461AAD" w:rsidRPr="00365E5C">
        <w:rPr>
          <w:rFonts w:ascii="Times New Roman" w:hAnsi="Times New Roman" w:cs="Times New Roman"/>
          <w:sz w:val="24"/>
          <w:szCs w:val="24"/>
          <w:shd w:val="clear" w:color="auto" w:fill="FFFFFF"/>
        </w:rPr>
        <w:t>s</w:t>
      </w:r>
      <w:r w:rsidR="00BE1C00" w:rsidRPr="00365E5C">
        <w:rPr>
          <w:rFonts w:ascii="Times New Roman" w:hAnsi="Times New Roman" w:cs="Times New Roman"/>
          <w:sz w:val="24"/>
          <w:szCs w:val="24"/>
          <w:shd w:val="clear" w:color="auto" w:fill="FFFFFF"/>
        </w:rPr>
        <w:t xml:space="preserve"> </w:t>
      </w:r>
      <w:r w:rsidR="00DF6538" w:rsidRPr="00365E5C">
        <w:rPr>
          <w:rFonts w:ascii="Times New Roman" w:hAnsi="Times New Roman" w:cs="Times New Roman"/>
          <w:sz w:val="24"/>
          <w:szCs w:val="24"/>
          <w:shd w:val="clear" w:color="auto" w:fill="FFFFFF"/>
        </w:rPr>
        <w:t xml:space="preserve">focus on trust and respect, listen </w:t>
      </w:r>
      <w:r w:rsidR="00461AAD" w:rsidRPr="00365E5C">
        <w:rPr>
          <w:rFonts w:ascii="Times New Roman" w:hAnsi="Times New Roman" w:cs="Times New Roman"/>
          <w:sz w:val="24"/>
          <w:szCs w:val="24"/>
          <w:shd w:val="clear" w:color="auto" w:fill="FFFFFF"/>
        </w:rPr>
        <w:t xml:space="preserve">to the needs of </w:t>
      </w:r>
      <w:r w:rsidR="00DF6538" w:rsidRPr="00365E5C">
        <w:rPr>
          <w:rFonts w:ascii="Times New Roman" w:hAnsi="Times New Roman" w:cs="Times New Roman"/>
          <w:sz w:val="24"/>
          <w:szCs w:val="24"/>
          <w:shd w:val="clear" w:color="auto" w:fill="FFFFFF"/>
        </w:rPr>
        <w:t>followers</w:t>
      </w:r>
      <w:r w:rsidR="006C4818" w:rsidRPr="00365E5C">
        <w:rPr>
          <w:rFonts w:ascii="Times New Roman" w:hAnsi="Times New Roman" w:cs="Times New Roman"/>
          <w:sz w:val="24"/>
          <w:szCs w:val="24"/>
          <w:shd w:val="clear" w:color="auto" w:fill="FFFFFF"/>
        </w:rPr>
        <w:t>,</w:t>
      </w:r>
      <w:r w:rsidR="00DF6538" w:rsidRPr="00365E5C">
        <w:rPr>
          <w:rFonts w:ascii="Times New Roman" w:hAnsi="Times New Roman" w:cs="Times New Roman"/>
          <w:sz w:val="24"/>
          <w:szCs w:val="24"/>
          <w:shd w:val="clear" w:color="auto" w:fill="FFFFFF"/>
        </w:rPr>
        <w:t xml:space="preserve"> and develop </w:t>
      </w:r>
      <w:r w:rsidR="00F360E0" w:rsidRPr="00365E5C">
        <w:rPr>
          <w:rFonts w:ascii="Times New Roman" w:hAnsi="Times New Roman" w:cs="Times New Roman"/>
          <w:sz w:val="24"/>
          <w:szCs w:val="24"/>
          <w:shd w:val="clear" w:color="auto" w:fill="FFFFFF"/>
        </w:rPr>
        <w:t>action plans</w:t>
      </w:r>
      <w:r w:rsidR="00DF6538" w:rsidRPr="00365E5C">
        <w:rPr>
          <w:rFonts w:ascii="Times New Roman" w:hAnsi="Times New Roman" w:cs="Times New Roman"/>
          <w:sz w:val="24"/>
          <w:szCs w:val="24"/>
          <w:shd w:val="clear" w:color="auto" w:fill="FFFFFF"/>
        </w:rPr>
        <w:t xml:space="preserve"> </w:t>
      </w:r>
      <w:r w:rsidR="00461AAD" w:rsidRPr="00365E5C">
        <w:rPr>
          <w:rFonts w:ascii="Times New Roman" w:hAnsi="Times New Roman" w:cs="Times New Roman"/>
          <w:sz w:val="24"/>
          <w:szCs w:val="24"/>
          <w:shd w:val="clear" w:color="auto" w:fill="FFFFFF"/>
        </w:rPr>
        <w:t>based o</w:t>
      </w:r>
      <w:r w:rsidR="00E95A9A" w:rsidRPr="00365E5C">
        <w:rPr>
          <w:rFonts w:ascii="Times New Roman" w:hAnsi="Times New Roman" w:cs="Times New Roman"/>
          <w:sz w:val="24"/>
          <w:szCs w:val="24"/>
          <w:shd w:val="clear" w:color="auto" w:fill="FFFFFF"/>
        </w:rPr>
        <w:t>n</w:t>
      </w:r>
      <w:r w:rsidR="00461AAD" w:rsidRPr="00365E5C">
        <w:rPr>
          <w:rFonts w:ascii="Times New Roman" w:hAnsi="Times New Roman" w:cs="Times New Roman"/>
          <w:sz w:val="24"/>
          <w:szCs w:val="24"/>
          <w:shd w:val="clear" w:color="auto" w:fill="FFFFFF"/>
        </w:rPr>
        <w:t xml:space="preserve"> the </w:t>
      </w:r>
      <w:r w:rsidR="00DF6538" w:rsidRPr="00365E5C">
        <w:rPr>
          <w:rFonts w:ascii="Times New Roman" w:hAnsi="Times New Roman" w:cs="Times New Roman"/>
          <w:sz w:val="24"/>
          <w:szCs w:val="24"/>
          <w:shd w:val="clear" w:color="auto" w:fill="FFFFFF"/>
        </w:rPr>
        <w:t>input</w:t>
      </w:r>
      <w:r w:rsidR="00461AAD" w:rsidRPr="00365E5C">
        <w:rPr>
          <w:rFonts w:ascii="Times New Roman" w:hAnsi="Times New Roman" w:cs="Times New Roman"/>
          <w:sz w:val="24"/>
          <w:szCs w:val="24"/>
          <w:shd w:val="clear" w:color="auto" w:fill="FFFFFF"/>
        </w:rPr>
        <w:t>s of team members</w:t>
      </w:r>
      <w:r w:rsidR="00BE1C00" w:rsidRPr="00365E5C">
        <w:rPr>
          <w:rFonts w:ascii="Times New Roman" w:hAnsi="Times New Roman" w:cs="Times New Roman"/>
          <w:sz w:val="24"/>
          <w:szCs w:val="24"/>
          <w:shd w:val="clear" w:color="auto" w:fill="FFFFFF"/>
        </w:rPr>
        <w:t xml:space="preserve"> </w:t>
      </w:r>
      <w:r w:rsidR="00DF6538" w:rsidRPr="00365E5C">
        <w:rPr>
          <w:rFonts w:ascii="Times New Roman" w:hAnsi="Times New Roman" w:cs="Times New Roman"/>
          <w:sz w:val="24"/>
          <w:szCs w:val="24"/>
          <w:shd w:val="clear" w:color="auto" w:fill="FFFFFF"/>
        </w:rPr>
        <w:fldChar w:fldCharType="begin"/>
      </w:r>
      <w:r w:rsidR="00D97FEB" w:rsidRPr="00365E5C">
        <w:rPr>
          <w:rFonts w:ascii="Times New Roman" w:hAnsi="Times New Roman" w:cs="Times New Roman"/>
          <w:sz w:val="24"/>
          <w:szCs w:val="24"/>
          <w:shd w:val="clear" w:color="auto" w:fill="FFFFFF"/>
        </w:rPr>
        <w:instrText xml:space="preserve"> ADDIN EN.CITE &lt;EndNote&gt;&lt;Cite&gt;&lt;Author&gt;Geoghegan&lt;/Author&gt;&lt;Year&gt;2008&lt;/Year&gt;&lt;RecNum&gt;2675&lt;/RecNum&gt;&lt;DisplayText&gt;(Geoghegan &amp;amp; Dulewicz, 2008)&lt;/DisplayText&gt;&lt;record&gt;&lt;rec-number&gt;2675&lt;/rec-number&gt;&lt;foreign-keys&gt;&lt;key app="EN" db-id="5ppr92xvhrpwwye2pecp0xsss2rex9r009pt" timestamp="1570164038"&gt;2675&lt;/key&gt;&lt;/foreign-keys&gt;&lt;ref-type name="Journal Article"&gt;17&lt;/ref-type&gt;&lt;contributors&gt;&lt;authors&gt;&lt;author&gt;Geoghegan, L.&lt;/author&gt;&lt;author&gt;Dulewicz, V.&lt;/author&gt;&lt;/authors&gt;&lt;/contributors&gt;&lt;titles&gt;&lt;title&gt;Do Project Managers’ Leadership Competencies Contribute to Project Success? &lt;/title&gt;&lt;secondary-title&gt;Project Management Journal&lt;/secondary-title&gt;&lt;/titles&gt;&lt;periodical&gt;&lt;full-title&gt;Project Management Journal&lt;/full-title&gt;&lt;/periodical&gt;&lt;pages&gt;58-67&lt;/pages&gt;&lt;volume&gt;39&lt;/volume&gt;&lt;number&gt;4&lt;/number&gt;&lt;dates&gt;&lt;year&gt;2008&lt;/year&gt;&lt;/dates&gt;&lt;urls&gt;&lt;/urls&gt;&lt;/record&gt;&lt;/Cite&gt;&lt;/EndNote&gt;</w:instrText>
      </w:r>
      <w:r w:rsidR="00DF6538" w:rsidRPr="00365E5C">
        <w:rPr>
          <w:rFonts w:ascii="Times New Roman" w:hAnsi="Times New Roman" w:cs="Times New Roman"/>
          <w:sz w:val="24"/>
          <w:szCs w:val="24"/>
          <w:shd w:val="clear" w:color="auto" w:fill="FFFFFF"/>
        </w:rPr>
        <w:fldChar w:fldCharType="separate"/>
      </w:r>
      <w:r w:rsidR="00D97FEB" w:rsidRPr="00365E5C">
        <w:rPr>
          <w:rFonts w:ascii="Times New Roman" w:hAnsi="Times New Roman" w:cs="Times New Roman"/>
          <w:noProof/>
          <w:sz w:val="24"/>
          <w:szCs w:val="24"/>
          <w:shd w:val="clear" w:color="auto" w:fill="FFFFFF"/>
        </w:rPr>
        <w:t>(Geoghegan &amp; Dulewicz, 2008)</w:t>
      </w:r>
      <w:r w:rsidR="00DF6538" w:rsidRPr="00365E5C">
        <w:rPr>
          <w:rFonts w:ascii="Times New Roman" w:hAnsi="Times New Roman" w:cs="Times New Roman"/>
          <w:sz w:val="24"/>
          <w:szCs w:val="24"/>
          <w:shd w:val="clear" w:color="auto" w:fill="FFFFFF"/>
        </w:rPr>
        <w:fldChar w:fldCharType="end"/>
      </w:r>
      <w:r w:rsidR="00DF6538" w:rsidRPr="00365E5C">
        <w:rPr>
          <w:rFonts w:ascii="Times New Roman" w:hAnsi="Times New Roman" w:cs="Times New Roman"/>
          <w:sz w:val="24"/>
          <w:szCs w:val="24"/>
          <w:shd w:val="clear" w:color="auto" w:fill="FFFFFF"/>
        </w:rPr>
        <w:t>. </w:t>
      </w:r>
      <w:r w:rsidR="00642B33" w:rsidRPr="00365E5C">
        <w:rPr>
          <w:rFonts w:ascii="Times New Roman" w:hAnsi="Times New Roman" w:cs="Times New Roman"/>
          <w:sz w:val="24"/>
          <w:szCs w:val="24"/>
          <w:shd w:val="clear" w:color="auto" w:fill="FFFFFF"/>
        </w:rPr>
        <w:t>Such</w:t>
      </w:r>
      <w:r w:rsidR="00DF6538" w:rsidRPr="00365E5C">
        <w:rPr>
          <w:rFonts w:ascii="Times New Roman" w:hAnsi="Times New Roman" w:cs="Times New Roman"/>
          <w:sz w:val="24"/>
          <w:szCs w:val="24"/>
          <w:shd w:val="clear" w:color="auto" w:fill="FFFFFF"/>
        </w:rPr>
        <w:t xml:space="preserve"> leaders </w:t>
      </w:r>
      <w:r w:rsidR="00461AAD" w:rsidRPr="00365E5C">
        <w:rPr>
          <w:rFonts w:ascii="Times New Roman" w:hAnsi="Times New Roman" w:cs="Times New Roman"/>
          <w:sz w:val="24"/>
          <w:szCs w:val="24"/>
          <w:shd w:val="clear" w:color="auto" w:fill="FFFFFF"/>
        </w:rPr>
        <w:t xml:space="preserve">often </w:t>
      </w:r>
      <w:r w:rsidR="00DF6538" w:rsidRPr="00365E5C">
        <w:rPr>
          <w:rFonts w:ascii="Times New Roman" w:hAnsi="Times New Roman" w:cs="Times New Roman"/>
          <w:sz w:val="24"/>
          <w:szCs w:val="24"/>
          <w:shd w:val="clear" w:color="auto" w:fill="FFFFFF"/>
        </w:rPr>
        <w:t xml:space="preserve">possess diverse leadership competencies or a combination of task and relationship behaviors </w:t>
      </w:r>
      <w:r w:rsidR="00C31CC0" w:rsidRPr="00365E5C">
        <w:rPr>
          <w:rFonts w:ascii="Times New Roman" w:hAnsi="Times New Roman" w:cs="Times New Roman"/>
          <w:sz w:val="24"/>
          <w:szCs w:val="24"/>
          <w:shd w:val="clear" w:color="auto" w:fill="FFFFFF"/>
        </w:rPr>
        <w:t>that can be contingent</w:t>
      </w:r>
      <w:r w:rsidR="00DF6538" w:rsidRPr="00365E5C">
        <w:rPr>
          <w:rFonts w:ascii="Times New Roman" w:hAnsi="Times New Roman" w:cs="Times New Roman"/>
          <w:sz w:val="24"/>
          <w:szCs w:val="24"/>
          <w:shd w:val="clear" w:color="auto" w:fill="FFFFFF"/>
        </w:rPr>
        <w:t xml:space="preserve"> on the </w:t>
      </w:r>
      <w:r w:rsidR="00C31CC0" w:rsidRPr="00365E5C">
        <w:rPr>
          <w:rFonts w:ascii="Times New Roman" w:hAnsi="Times New Roman" w:cs="Times New Roman"/>
          <w:sz w:val="24"/>
          <w:szCs w:val="24"/>
          <w:shd w:val="clear" w:color="auto" w:fill="FFFFFF"/>
        </w:rPr>
        <w:t xml:space="preserve">particular </w:t>
      </w:r>
      <w:r w:rsidR="00DF6538" w:rsidRPr="00365E5C">
        <w:rPr>
          <w:rFonts w:ascii="Times New Roman" w:hAnsi="Times New Roman" w:cs="Times New Roman"/>
          <w:sz w:val="24"/>
          <w:szCs w:val="24"/>
          <w:shd w:val="clear" w:color="auto" w:fill="FFFFFF"/>
        </w:rPr>
        <w:t xml:space="preserve">situation </w:t>
      </w:r>
      <w:r w:rsidR="00DF6538" w:rsidRPr="00365E5C">
        <w:rPr>
          <w:rFonts w:ascii="Times New Roman" w:hAnsi="Times New Roman" w:cs="Times New Roman"/>
          <w:sz w:val="24"/>
          <w:szCs w:val="24"/>
          <w:shd w:val="clear" w:color="auto" w:fill="FFFFFF"/>
        </w:rPr>
        <w:fldChar w:fldCharType="begin"/>
      </w:r>
      <w:r w:rsidR="00D97FEB" w:rsidRPr="00365E5C">
        <w:rPr>
          <w:rFonts w:ascii="Times New Roman" w:hAnsi="Times New Roman" w:cs="Times New Roman"/>
          <w:sz w:val="24"/>
          <w:szCs w:val="24"/>
          <w:shd w:val="clear" w:color="auto" w:fill="FFFFFF"/>
        </w:rPr>
        <w:instrText xml:space="preserve"> ADDIN EN.CITE &lt;EndNote&gt;&lt;Cite&gt;&lt;Author&gt;Muller&lt;/Author&gt;&lt;Year&gt;2012&lt;/Year&gt;&lt;RecNum&gt;1706&lt;/RecNum&gt;&lt;DisplayText&gt;(Muller, Geraldi, &amp;amp; Turner, 2012)&lt;/DisplayText&gt;&lt;record&gt;&lt;rec-number&gt;1706&lt;/rec-number&gt;&lt;foreign-keys&gt;&lt;key app="EN" db-id="5ppr92xvhrpwwye2pecp0xsss2rex9r009pt" timestamp="1570164029"&gt;1706&lt;/key&gt;&lt;/foreign-keys&gt;&lt;ref-type name="Journal Article"&gt;17&lt;/ref-type&gt;&lt;contributors&gt;&lt;authors&gt;&lt;author&gt;Muller, R.&lt;/author&gt;&lt;author&gt;Geraldi, J.&lt;/author&gt;&lt;author&gt;Turner,  Rodney J.&lt;/author&gt;&lt;/authors&gt;&lt;/contributors&gt;&lt;titles&gt;&lt;title&gt;Relationships Between Leadership and Success in Different Types of Project Complexities&lt;/title&gt;&lt;secondary-title&gt;IEEE Transactions on Engineering Management&lt;/secondary-title&gt;&lt;/titles&gt;&lt;periodical&gt;&lt;full-title&gt;IEEE Transactions on Engineering Management&lt;/full-title&gt;&lt;/periodical&gt;&lt;pages&gt;77-90&lt;/pages&gt;&lt;volume&gt;59&lt;/volume&gt;&lt;number&gt;1&lt;/number&gt;&lt;dates&gt;&lt;year&gt;2012&lt;/year&gt;&lt;/dates&gt;&lt;isbn&gt;0018-9391&amp;#xD;1558-0040&lt;/isbn&gt;&lt;urls&gt;&lt;/urls&gt;&lt;/record&gt;&lt;/Cite&gt;&lt;/EndNote&gt;</w:instrText>
      </w:r>
      <w:r w:rsidR="00DF6538" w:rsidRPr="00365E5C">
        <w:rPr>
          <w:rFonts w:ascii="Times New Roman" w:hAnsi="Times New Roman" w:cs="Times New Roman"/>
          <w:sz w:val="24"/>
          <w:szCs w:val="24"/>
          <w:shd w:val="clear" w:color="auto" w:fill="FFFFFF"/>
        </w:rPr>
        <w:fldChar w:fldCharType="separate"/>
      </w:r>
      <w:r w:rsidR="00D97FEB" w:rsidRPr="00365E5C">
        <w:rPr>
          <w:rFonts w:ascii="Times New Roman" w:hAnsi="Times New Roman" w:cs="Times New Roman"/>
          <w:noProof/>
          <w:sz w:val="24"/>
          <w:szCs w:val="24"/>
          <w:shd w:val="clear" w:color="auto" w:fill="FFFFFF"/>
        </w:rPr>
        <w:t>(Muller, Geraldi, &amp; Turner, 2012)</w:t>
      </w:r>
      <w:r w:rsidR="00DF6538" w:rsidRPr="00365E5C">
        <w:rPr>
          <w:rFonts w:ascii="Times New Roman" w:hAnsi="Times New Roman" w:cs="Times New Roman"/>
          <w:sz w:val="24"/>
          <w:szCs w:val="24"/>
          <w:shd w:val="clear" w:color="auto" w:fill="FFFFFF"/>
        </w:rPr>
        <w:fldChar w:fldCharType="end"/>
      </w:r>
      <w:r w:rsidR="00DF6538" w:rsidRPr="00365E5C">
        <w:rPr>
          <w:rFonts w:ascii="Times New Roman" w:hAnsi="Times New Roman" w:cs="Times New Roman"/>
          <w:sz w:val="24"/>
          <w:szCs w:val="24"/>
          <w:shd w:val="clear" w:color="auto" w:fill="FFFFFF"/>
        </w:rPr>
        <w:t xml:space="preserve">. </w:t>
      </w:r>
      <w:r w:rsidR="00DF6538" w:rsidRPr="00365E5C">
        <w:rPr>
          <w:rFonts w:ascii="Times New Roman" w:eastAsia="Calibri" w:hAnsi="Times New Roman" w:cs="Times New Roman"/>
          <w:sz w:val="24"/>
          <w:szCs w:val="24"/>
        </w:rPr>
        <w:t>A</w:t>
      </w:r>
      <w:r w:rsidR="00C31CC0" w:rsidRPr="00365E5C">
        <w:rPr>
          <w:rFonts w:ascii="Times New Roman" w:eastAsia="Calibri" w:hAnsi="Times New Roman" w:cs="Times New Roman"/>
          <w:sz w:val="24"/>
          <w:szCs w:val="24"/>
        </w:rPr>
        <w:t>n a</w:t>
      </w:r>
      <w:r w:rsidR="00DF6538" w:rsidRPr="00365E5C">
        <w:rPr>
          <w:rFonts w:ascii="Times New Roman" w:eastAsia="Calibri" w:hAnsi="Times New Roman" w:cs="Times New Roman"/>
          <w:sz w:val="24"/>
          <w:szCs w:val="24"/>
        </w:rPr>
        <w:t>dvance</w:t>
      </w:r>
      <w:r w:rsidR="00C31CC0" w:rsidRPr="00365E5C">
        <w:rPr>
          <w:rFonts w:ascii="Times New Roman" w:eastAsia="Calibri" w:hAnsi="Times New Roman" w:cs="Times New Roman"/>
          <w:sz w:val="24"/>
          <w:szCs w:val="24"/>
        </w:rPr>
        <w:t>d</w:t>
      </w:r>
      <w:r w:rsidR="00DF6538" w:rsidRPr="00365E5C">
        <w:rPr>
          <w:rFonts w:ascii="Times New Roman" w:eastAsia="Calibri" w:hAnsi="Times New Roman" w:cs="Times New Roman"/>
          <w:sz w:val="24"/>
          <w:szCs w:val="24"/>
        </w:rPr>
        <w:t xml:space="preserve"> level of emotional intelligence </w:t>
      </w:r>
      <w:r w:rsidR="00C31CC0" w:rsidRPr="00365E5C">
        <w:rPr>
          <w:rFonts w:ascii="Times New Roman" w:eastAsia="Calibri" w:hAnsi="Times New Roman" w:cs="Times New Roman"/>
          <w:sz w:val="24"/>
          <w:szCs w:val="24"/>
        </w:rPr>
        <w:t xml:space="preserve">can also be </w:t>
      </w:r>
      <w:r w:rsidR="00C31CC0" w:rsidRPr="00365E5C">
        <w:rPr>
          <w:rFonts w:ascii="Times New Roman" w:eastAsia="Calibri" w:hAnsi="Times New Roman" w:cs="Times New Roman"/>
          <w:sz w:val="24"/>
          <w:szCs w:val="24"/>
        </w:rPr>
        <w:lastRenderedPageBreak/>
        <w:t xml:space="preserve">beneficial </w:t>
      </w:r>
      <w:r w:rsidR="00DF6538" w:rsidRPr="00365E5C">
        <w:rPr>
          <w:rFonts w:ascii="Times New Roman" w:eastAsia="Calibri" w:hAnsi="Times New Roman" w:cs="Times New Roman"/>
          <w:sz w:val="24"/>
          <w:szCs w:val="24"/>
        </w:rPr>
        <w:t>for effective relationship</w:t>
      </w:r>
      <w:r w:rsidR="00B60DD3" w:rsidRPr="00365E5C">
        <w:rPr>
          <w:rFonts w:ascii="Times New Roman" w:eastAsia="Calibri" w:hAnsi="Times New Roman" w:cs="Times New Roman"/>
          <w:sz w:val="24"/>
          <w:szCs w:val="24"/>
        </w:rPr>
        <w:t xml:space="preserve"> building</w:t>
      </w:r>
      <w:r w:rsidR="00DF6538" w:rsidRPr="00365E5C">
        <w:rPr>
          <w:rFonts w:ascii="Times New Roman" w:eastAsia="Calibri" w:hAnsi="Times New Roman" w:cs="Times New Roman"/>
          <w:sz w:val="24"/>
          <w:szCs w:val="24"/>
        </w:rPr>
        <w:t xml:space="preserve"> </w:t>
      </w:r>
      <w:r w:rsidR="00B60DD3" w:rsidRPr="00365E5C">
        <w:rPr>
          <w:rFonts w:ascii="Times New Roman" w:eastAsia="Calibri" w:hAnsi="Times New Roman" w:cs="Times New Roman"/>
          <w:sz w:val="24"/>
          <w:szCs w:val="24"/>
        </w:rPr>
        <w:t xml:space="preserve">that </w:t>
      </w:r>
      <w:r w:rsidR="00F360E0" w:rsidRPr="00365E5C">
        <w:rPr>
          <w:rFonts w:ascii="Times New Roman" w:eastAsia="Calibri" w:hAnsi="Times New Roman" w:cs="Times New Roman"/>
          <w:sz w:val="24"/>
          <w:szCs w:val="24"/>
        </w:rPr>
        <w:t xml:space="preserve">enables </w:t>
      </w:r>
      <w:r w:rsidR="00B60DD3" w:rsidRPr="00365E5C">
        <w:rPr>
          <w:rFonts w:ascii="Times New Roman" w:eastAsia="Calibri" w:hAnsi="Times New Roman" w:cs="Times New Roman"/>
          <w:sz w:val="24"/>
          <w:szCs w:val="24"/>
        </w:rPr>
        <w:t>the</w:t>
      </w:r>
      <w:r w:rsidR="00DF6538" w:rsidRPr="00365E5C">
        <w:rPr>
          <w:rFonts w:ascii="Times New Roman" w:eastAsia="Calibri" w:hAnsi="Times New Roman" w:cs="Times New Roman"/>
          <w:sz w:val="24"/>
          <w:szCs w:val="24"/>
        </w:rPr>
        <w:t xml:space="preserve"> </w:t>
      </w:r>
      <w:r w:rsidR="00E67190" w:rsidRPr="00365E5C">
        <w:rPr>
          <w:rFonts w:ascii="Times New Roman" w:eastAsia="Calibri" w:hAnsi="Times New Roman" w:cs="Times New Roman"/>
          <w:sz w:val="24"/>
          <w:szCs w:val="24"/>
        </w:rPr>
        <w:t xml:space="preserve">leaders </w:t>
      </w:r>
      <w:r w:rsidR="00DF6538" w:rsidRPr="00365E5C">
        <w:rPr>
          <w:rFonts w:ascii="Times New Roman" w:eastAsia="Calibri" w:hAnsi="Times New Roman" w:cs="Times New Roman"/>
          <w:sz w:val="24"/>
          <w:szCs w:val="24"/>
        </w:rPr>
        <w:t xml:space="preserve">to empathize with teams and understand the point of view </w:t>
      </w:r>
      <w:r w:rsidR="00E67190" w:rsidRPr="00365E5C">
        <w:rPr>
          <w:rFonts w:ascii="Times New Roman" w:eastAsia="Calibri" w:hAnsi="Times New Roman" w:cs="Times New Roman"/>
          <w:sz w:val="24"/>
          <w:szCs w:val="24"/>
        </w:rPr>
        <w:t xml:space="preserve">of team members </w:t>
      </w:r>
      <w:r w:rsidR="00642B33" w:rsidRPr="00365E5C">
        <w:rPr>
          <w:rFonts w:ascii="Times New Roman" w:eastAsia="Calibri" w:hAnsi="Times New Roman" w:cs="Times New Roman"/>
          <w:sz w:val="24"/>
          <w:szCs w:val="24"/>
        </w:rPr>
        <w:t xml:space="preserve">while </w:t>
      </w:r>
      <w:r w:rsidR="00DF6538" w:rsidRPr="00365E5C">
        <w:rPr>
          <w:rFonts w:ascii="Times New Roman" w:eastAsia="Calibri" w:hAnsi="Times New Roman" w:cs="Times New Roman"/>
          <w:sz w:val="24"/>
          <w:szCs w:val="24"/>
        </w:rPr>
        <w:t xml:space="preserve">making </w:t>
      </w:r>
      <w:r w:rsidR="00E67190" w:rsidRPr="00365E5C">
        <w:rPr>
          <w:rFonts w:ascii="Times New Roman" w:eastAsia="Calibri" w:hAnsi="Times New Roman" w:cs="Times New Roman"/>
          <w:sz w:val="24"/>
          <w:szCs w:val="24"/>
        </w:rPr>
        <w:t xml:space="preserve">effective </w:t>
      </w:r>
      <w:r w:rsidR="00DF6538" w:rsidRPr="00365E5C">
        <w:rPr>
          <w:rFonts w:ascii="Times New Roman" w:eastAsia="Calibri" w:hAnsi="Times New Roman" w:cs="Times New Roman"/>
          <w:sz w:val="24"/>
          <w:szCs w:val="24"/>
        </w:rPr>
        <w:t xml:space="preserve">decisions. </w:t>
      </w:r>
      <w:r w:rsidR="00A644A4" w:rsidRPr="00365E5C">
        <w:rPr>
          <w:rFonts w:ascii="Times New Roman" w:hAnsi="Times New Roman" w:cs="Times New Roman"/>
          <w:sz w:val="24"/>
          <w:szCs w:val="24"/>
        </w:rPr>
        <w:t>Senior management assist</w:t>
      </w:r>
      <w:r w:rsidR="00B836CE" w:rsidRPr="00365E5C">
        <w:rPr>
          <w:rFonts w:ascii="Times New Roman" w:hAnsi="Times New Roman" w:cs="Times New Roman"/>
          <w:sz w:val="24"/>
          <w:szCs w:val="24"/>
        </w:rPr>
        <w:t>s</w:t>
      </w:r>
      <w:r w:rsidR="00A644A4" w:rsidRPr="00365E5C">
        <w:rPr>
          <w:rFonts w:ascii="Times New Roman" w:hAnsi="Times New Roman" w:cs="Times New Roman"/>
          <w:sz w:val="24"/>
          <w:szCs w:val="24"/>
        </w:rPr>
        <w:t xml:space="preserve"> in </w:t>
      </w:r>
      <w:r w:rsidR="00F360E0" w:rsidRPr="00365E5C">
        <w:rPr>
          <w:rFonts w:ascii="Times New Roman" w:hAnsi="Times New Roman" w:cs="Times New Roman"/>
          <w:sz w:val="24"/>
          <w:szCs w:val="24"/>
        </w:rPr>
        <w:t xml:space="preserve">the </w:t>
      </w:r>
      <w:r w:rsidR="00A644A4" w:rsidRPr="00365E5C">
        <w:rPr>
          <w:rFonts w:ascii="Times New Roman" w:hAnsi="Times New Roman" w:cs="Times New Roman"/>
          <w:sz w:val="24"/>
          <w:szCs w:val="24"/>
        </w:rPr>
        <w:t xml:space="preserve">implementation of proper project structures to </w:t>
      </w:r>
      <w:r w:rsidR="00F360E0" w:rsidRPr="00365E5C">
        <w:rPr>
          <w:rFonts w:ascii="Times New Roman" w:hAnsi="Times New Roman" w:cs="Times New Roman"/>
          <w:sz w:val="24"/>
          <w:szCs w:val="24"/>
        </w:rPr>
        <w:t xml:space="preserve">fulfill </w:t>
      </w:r>
      <w:r w:rsidR="00A644A4" w:rsidRPr="00365E5C">
        <w:rPr>
          <w:rFonts w:ascii="Times New Roman" w:hAnsi="Times New Roman" w:cs="Times New Roman"/>
          <w:sz w:val="24"/>
          <w:szCs w:val="24"/>
        </w:rPr>
        <w:t>the project objectives, such as ensuring adequate processes, procedures, and system</w:t>
      </w:r>
      <w:r w:rsidR="00B836CE" w:rsidRPr="00365E5C">
        <w:rPr>
          <w:rFonts w:ascii="Times New Roman" w:hAnsi="Times New Roman" w:cs="Times New Roman"/>
          <w:sz w:val="24"/>
          <w:szCs w:val="24"/>
        </w:rPr>
        <w:t>s</w:t>
      </w:r>
      <w:r w:rsidR="00A644A4" w:rsidRPr="00365E5C">
        <w:rPr>
          <w:rFonts w:ascii="Times New Roman" w:hAnsi="Times New Roman" w:cs="Times New Roman"/>
          <w:sz w:val="24"/>
          <w:szCs w:val="24"/>
        </w:rPr>
        <w:t xml:space="preserve"> adoption are in place</w:t>
      </w:r>
      <w:r w:rsidR="000F3571" w:rsidRPr="00365E5C">
        <w:rPr>
          <w:rFonts w:ascii="Times New Roman" w:hAnsi="Times New Roman" w:cs="Times New Roman"/>
          <w:sz w:val="24"/>
          <w:szCs w:val="24"/>
        </w:rPr>
        <w:t xml:space="preserve"> </w:t>
      </w:r>
      <w:r w:rsidR="000F3571"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&lt;EndNote&gt;&lt;Cite&gt;&lt;Author&gt;Ahmed&lt;/Author&gt;&lt;Year&gt;2016&lt;/Year&gt;&lt;RecNum&gt;2720&lt;/RecNum&gt;&lt;DisplayText&gt;(Ahmed &amp;amp; Azmi bin Mohamad, 2016)&lt;/DisplayText&gt;&lt;record&gt;&lt;rec-number&gt;2720&lt;/rec-number&gt;&lt;foreign-keys&gt;&lt;key app="EN" db-id="5ppr92xvhrpwwye2pecp0xsss2rex9r009pt" timestamp="1571058899"&gt;2720&lt;/key&gt;&lt;/foreign-keys&gt;&lt;ref-type name="Journal Article"&gt;17&lt;/ref-type&gt;&lt;contributors&gt;&lt;authors&gt;&lt;author&gt;Ahmed, Riaz&lt;/author&gt;&lt;author&gt;Azmi bin Mohamad, Noor&lt;/author&gt;&lt;/authors&gt;&lt;/contributors&gt;&lt;titles&gt;&lt;title&gt;Exploring the relationship between multi-dimensional top management support and project success: An international study&lt;/title&gt;&lt;secondary-title&gt;Engineering Management Journal&lt;/secondary-title&gt;&lt;/titles&gt;&lt;periodical&gt;&lt;full-title&gt;Engineering Management Journal&lt;/full-title&gt;&lt;/periodical&gt;&lt;pages&gt;54-67&lt;/pages&gt;&lt;volume&gt;28&lt;/volume&gt;&lt;number&gt;1&lt;/number&gt;&lt;dates&gt;&lt;year&gt;2016&lt;/year&gt;&lt;/dates&gt;&lt;isbn&gt;1042-9247&lt;/isbn&gt;&lt;urls&gt;&lt;/urls&gt;&lt;/record&gt;&lt;/Cite&gt;&lt;/EndNote&gt;</w:instrText>
      </w:r>
      <w:r w:rsidR="000F3571"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(Ahmed &amp; Azmi bin Mohamad, 2016)</w:t>
      </w:r>
      <w:r w:rsidR="000F3571" w:rsidRPr="00365E5C">
        <w:rPr>
          <w:rFonts w:ascii="Times New Roman" w:hAnsi="Times New Roman" w:cs="Times New Roman"/>
          <w:sz w:val="24"/>
          <w:szCs w:val="24"/>
        </w:rPr>
        <w:fldChar w:fldCharType="end"/>
      </w:r>
      <w:r w:rsidR="00A644A4" w:rsidRPr="00365E5C">
        <w:rPr>
          <w:rFonts w:ascii="Times New Roman" w:hAnsi="Times New Roman" w:cs="Times New Roman"/>
          <w:sz w:val="24"/>
          <w:szCs w:val="24"/>
        </w:rPr>
        <w:t xml:space="preserve">, </w:t>
      </w:r>
      <w:r w:rsidR="00AE5F48" w:rsidRPr="00365E5C">
        <w:rPr>
          <w:rFonts w:ascii="Times New Roman" w:hAnsi="Times New Roman" w:cs="Times New Roman"/>
          <w:sz w:val="24"/>
          <w:szCs w:val="24"/>
        </w:rPr>
        <w:t xml:space="preserve">where </w:t>
      </w:r>
      <w:r w:rsidR="00A644A4" w:rsidRPr="00365E5C">
        <w:rPr>
          <w:rFonts w:ascii="Times New Roman" w:eastAsia="Calibri" w:hAnsi="Times New Roman" w:cs="Times New Roman"/>
          <w:sz w:val="24"/>
          <w:szCs w:val="24"/>
        </w:rPr>
        <w:t>r</w:t>
      </w:r>
      <w:r w:rsidR="00D42A1B" w:rsidRPr="00365E5C">
        <w:rPr>
          <w:rFonts w:ascii="Times New Roman" w:eastAsia="Calibri" w:hAnsi="Times New Roman" w:cs="Times New Roman"/>
          <w:sz w:val="24"/>
          <w:szCs w:val="24"/>
        </w:rPr>
        <w:t>elationship-oriented leaders</w:t>
      </w:r>
      <w:r w:rsidR="00DF6538" w:rsidRPr="00365E5C">
        <w:rPr>
          <w:rFonts w:ascii="Times New Roman" w:eastAsia="Calibri" w:hAnsi="Times New Roman" w:cs="Times New Roman"/>
          <w:sz w:val="24"/>
          <w:szCs w:val="24"/>
        </w:rPr>
        <w:t xml:space="preserve"> encourage teamwork and collaboration through enhanced relationships that exist between team members. Understanding the needs and requirements of each individual is vital for senior management and relationship-oriented </w:t>
      </w:r>
      <w:r w:rsidR="00AE5F48" w:rsidRPr="00365E5C">
        <w:rPr>
          <w:rFonts w:ascii="Times New Roman" w:eastAsia="Calibri" w:hAnsi="Times New Roman" w:cs="Times New Roman"/>
          <w:sz w:val="24"/>
          <w:szCs w:val="24"/>
        </w:rPr>
        <w:t xml:space="preserve">competencies facilitate project managers </w:t>
      </w:r>
      <w:r w:rsidR="00DF6538" w:rsidRPr="00365E5C">
        <w:rPr>
          <w:rFonts w:ascii="Times New Roman" w:eastAsia="Calibri" w:hAnsi="Times New Roman" w:cs="Times New Roman"/>
          <w:sz w:val="24"/>
          <w:szCs w:val="24"/>
        </w:rPr>
        <w:t>to effective</w:t>
      </w:r>
      <w:r w:rsidR="006C4818" w:rsidRPr="00365E5C">
        <w:rPr>
          <w:rFonts w:ascii="Times New Roman" w:eastAsia="Calibri" w:hAnsi="Times New Roman" w:cs="Times New Roman"/>
          <w:sz w:val="24"/>
          <w:szCs w:val="24"/>
        </w:rPr>
        <w:t>ly</w:t>
      </w:r>
      <w:r w:rsidR="00D42A1B" w:rsidRPr="00365E5C">
        <w:rPr>
          <w:rFonts w:ascii="Times New Roman" w:eastAsia="Calibri" w:hAnsi="Times New Roman" w:cs="Times New Roman"/>
          <w:sz w:val="24"/>
          <w:szCs w:val="24"/>
        </w:rPr>
        <w:t xml:space="preserve"> manag</w:t>
      </w:r>
      <w:r w:rsidR="006C4818" w:rsidRPr="00365E5C">
        <w:rPr>
          <w:rFonts w:ascii="Times New Roman" w:eastAsia="Calibri" w:hAnsi="Times New Roman" w:cs="Times New Roman"/>
          <w:sz w:val="24"/>
          <w:szCs w:val="24"/>
        </w:rPr>
        <w:t xml:space="preserve">e </w:t>
      </w:r>
      <w:r w:rsidR="00AE5F48" w:rsidRPr="00365E5C">
        <w:rPr>
          <w:rFonts w:ascii="Times New Roman" w:eastAsia="Calibri" w:hAnsi="Times New Roman" w:cs="Times New Roman"/>
          <w:sz w:val="24"/>
          <w:szCs w:val="24"/>
        </w:rPr>
        <w:t xml:space="preserve">their </w:t>
      </w:r>
      <w:r w:rsidR="00D42A1B" w:rsidRPr="00365E5C">
        <w:rPr>
          <w:rFonts w:ascii="Times New Roman" w:eastAsia="Calibri" w:hAnsi="Times New Roman" w:cs="Times New Roman"/>
          <w:sz w:val="24"/>
          <w:szCs w:val="24"/>
        </w:rPr>
        <w:t>projects</w:t>
      </w:r>
      <w:r w:rsidR="00B60DD3" w:rsidRPr="00365E5C">
        <w:rPr>
          <w:rFonts w:ascii="Times New Roman" w:eastAsia="Calibri" w:hAnsi="Times New Roman" w:cs="Times New Roman"/>
          <w:sz w:val="24"/>
          <w:szCs w:val="24"/>
        </w:rPr>
        <w:t xml:space="preserve"> and teams</w:t>
      </w:r>
      <w:r w:rsidR="00DF6538" w:rsidRPr="00365E5C">
        <w:rPr>
          <w:rFonts w:ascii="Times New Roman" w:eastAsia="Calibri" w:hAnsi="Times New Roman" w:cs="Times New Roman"/>
          <w:sz w:val="24"/>
          <w:szCs w:val="24"/>
        </w:rPr>
        <w:t xml:space="preserve">. </w:t>
      </w:r>
      <w:r w:rsidR="00E67190" w:rsidRPr="00365E5C">
        <w:rPr>
          <w:rFonts w:ascii="Times New Roman" w:eastAsia="Calibri" w:hAnsi="Times New Roman" w:cs="Times New Roman"/>
          <w:sz w:val="24"/>
          <w:szCs w:val="24"/>
        </w:rPr>
        <w:t>Therefor</w:t>
      </w:r>
      <w:r w:rsidR="00E95A9A" w:rsidRPr="00365E5C">
        <w:rPr>
          <w:rFonts w:ascii="Times New Roman" w:eastAsia="Calibri" w:hAnsi="Times New Roman" w:cs="Times New Roman"/>
          <w:sz w:val="24"/>
          <w:szCs w:val="24"/>
        </w:rPr>
        <w:t>e</w:t>
      </w:r>
      <w:r w:rsidR="00D42A1B" w:rsidRPr="00365E5C">
        <w:rPr>
          <w:rFonts w:ascii="Times New Roman" w:eastAsia="Calibri" w:hAnsi="Times New Roman" w:cs="Times New Roman"/>
          <w:sz w:val="24"/>
          <w:szCs w:val="24"/>
        </w:rPr>
        <w:t xml:space="preserve">, the following hypothesis is </w:t>
      </w:r>
      <w:r w:rsidR="00E67190" w:rsidRPr="00365E5C">
        <w:rPr>
          <w:rFonts w:ascii="Times New Roman" w:eastAsia="Calibri" w:hAnsi="Times New Roman" w:cs="Times New Roman"/>
          <w:sz w:val="24"/>
          <w:szCs w:val="24"/>
        </w:rPr>
        <w:t>proposed</w:t>
      </w:r>
      <w:r w:rsidR="00D42A1B" w:rsidRPr="00365E5C">
        <w:rPr>
          <w:rFonts w:ascii="Times New Roman" w:eastAsia="Calibri" w:hAnsi="Times New Roman" w:cs="Times New Roman"/>
          <w:sz w:val="24"/>
          <w:szCs w:val="24"/>
        </w:rPr>
        <w:t>:</w:t>
      </w:r>
    </w:p>
    <w:p w14:paraId="086D9B9A" w14:textId="77777777" w:rsidR="00642B33" w:rsidRPr="00365E5C" w:rsidRDefault="00642B33" w:rsidP="00A971D6">
      <w:pPr>
        <w:spacing w:after="0" w:line="240" w:lineRule="auto"/>
        <w:jc w:val="both"/>
        <w:rPr>
          <w:rFonts w:ascii="Times New Roman" w:hAnsi="Times New Roman" w:cs="Times New Roman"/>
          <w:b/>
          <w:i/>
          <w:iCs/>
          <w:sz w:val="24"/>
          <w:szCs w:val="24"/>
        </w:rPr>
      </w:pPr>
    </w:p>
    <w:p w14:paraId="6FF719A4" w14:textId="77777777" w:rsidR="000C7CBB" w:rsidRPr="00365E5C" w:rsidRDefault="000C7CBB" w:rsidP="00EB675D">
      <w:pPr>
        <w:spacing w:after="0" w:line="360" w:lineRule="auto"/>
        <w:jc w:val="both"/>
        <w:rPr>
          <w:rFonts w:ascii="Times New Roman" w:hAnsi="Times New Roman" w:cs="Times New Roman"/>
          <w:bCs/>
          <w:sz w:val="24"/>
          <w:szCs w:val="24"/>
        </w:rPr>
      </w:pPr>
      <w:r w:rsidRPr="00365E5C">
        <w:rPr>
          <w:rFonts w:ascii="Times New Roman" w:hAnsi="Times New Roman" w:cs="Times New Roman"/>
          <w:b/>
          <w:i/>
          <w:iCs/>
          <w:sz w:val="24"/>
          <w:szCs w:val="24"/>
        </w:rPr>
        <w:t xml:space="preserve">Hypothesis 5: </w:t>
      </w:r>
      <w:r w:rsidR="00291A62" w:rsidRPr="00365E5C">
        <w:rPr>
          <w:rFonts w:ascii="Times New Roman" w:hAnsi="Times New Roman" w:cs="Times New Roman"/>
          <w:bCs/>
          <w:sz w:val="24"/>
          <w:szCs w:val="24"/>
        </w:rPr>
        <w:t xml:space="preserve"> There is evidence of </w:t>
      </w:r>
      <w:r w:rsidR="00B836CE" w:rsidRPr="00365E5C">
        <w:rPr>
          <w:rFonts w:ascii="Times New Roman" w:hAnsi="Times New Roman" w:cs="Times New Roman"/>
          <w:bCs/>
          <w:sz w:val="24"/>
          <w:szCs w:val="24"/>
        </w:rPr>
        <w:t xml:space="preserve">a </w:t>
      </w:r>
      <w:r w:rsidR="00291A62" w:rsidRPr="00365E5C">
        <w:rPr>
          <w:rFonts w:ascii="Times New Roman" w:hAnsi="Times New Roman" w:cs="Times New Roman"/>
          <w:bCs/>
          <w:sz w:val="24"/>
          <w:szCs w:val="24"/>
        </w:rPr>
        <w:t xml:space="preserve">significant impact of senior management support on the link </w:t>
      </w:r>
      <w:r w:rsidRPr="00365E5C">
        <w:rPr>
          <w:rFonts w:ascii="Times New Roman" w:hAnsi="Times New Roman" w:cs="Times New Roman"/>
          <w:bCs/>
          <w:sz w:val="24"/>
          <w:szCs w:val="24"/>
        </w:rPr>
        <w:t xml:space="preserve">between </w:t>
      </w:r>
      <w:r w:rsidR="00FE6EEB" w:rsidRPr="00365E5C">
        <w:rPr>
          <w:rFonts w:ascii="Times New Roman" w:hAnsi="Times New Roman" w:cs="Times New Roman"/>
          <w:bCs/>
          <w:sz w:val="24"/>
          <w:szCs w:val="24"/>
        </w:rPr>
        <w:t>relationship</w:t>
      </w:r>
      <w:r w:rsidRPr="00365E5C">
        <w:rPr>
          <w:rFonts w:ascii="Times New Roman" w:hAnsi="Times New Roman" w:cs="Times New Roman"/>
          <w:bCs/>
          <w:sz w:val="24"/>
          <w:szCs w:val="24"/>
        </w:rPr>
        <w:t>-oriented competencies and project success.</w:t>
      </w:r>
    </w:p>
    <w:p w14:paraId="759F9958" w14:textId="77777777" w:rsidR="00DF6538" w:rsidRPr="00365E5C" w:rsidRDefault="00DF6538" w:rsidP="00A971D6">
      <w:pPr>
        <w:spacing w:after="0" w:line="240" w:lineRule="auto"/>
        <w:rPr>
          <w:rFonts w:ascii="Times New Roman" w:hAnsi="Times New Roman" w:cs="Times New Roman"/>
          <w:b/>
          <w:sz w:val="24"/>
          <w:szCs w:val="24"/>
        </w:rPr>
      </w:pPr>
    </w:p>
    <w:p w14:paraId="06CAAD0C" w14:textId="6D636B5F" w:rsidR="00DF6538" w:rsidRPr="00365E5C" w:rsidRDefault="004C3CF7" w:rsidP="00F92D04">
      <w:pPr>
        <w:spacing w:after="0" w:line="360" w:lineRule="auto"/>
        <w:jc w:val="both"/>
        <w:rPr>
          <w:rFonts w:ascii="Times New Roman" w:hAnsi="Times New Roman" w:cs="Times New Roman"/>
        </w:rPr>
      </w:pPr>
      <w:r w:rsidRPr="00365E5C">
        <w:rPr>
          <w:rFonts w:ascii="Times New Roman" w:hAnsi="Times New Roman" w:cs="Times New Roman"/>
          <w:sz w:val="24"/>
          <w:szCs w:val="24"/>
        </w:rPr>
        <w:t xml:space="preserve">Senior management encourages an inventive climate </w:t>
      </w:r>
      <w:r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&lt;EndNote&gt;&lt;Cite&gt;&lt;Author&gt;Feng&lt;/Author&gt;&lt;Year&gt;2014&lt;/Year&gt;&lt;RecNum&gt;2914&lt;/RecNum&gt;&lt;DisplayText&gt;(Feng &amp;amp; Zhao, 2014)&lt;/DisplayText&gt;&lt;record&gt;&lt;rec-number&gt;2914&lt;/rec-number&gt;&lt;foreign-keys&gt;&lt;key app="EN" db-id="5ppr92xvhrpwwye2pecp0xsss2rex9r009pt" timestamp="1641372405"&gt;2914&lt;/key&gt;&lt;/foreign-keys&gt;&lt;ref-type name="Journal Article"&gt;17&lt;/ref-type&gt;&lt;contributors&gt;&lt;authors&gt;&lt;author&gt;Feng, Taiwen&lt;/author&gt;&lt;author&gt;Zhao, Gang&lt;/author&gt;&lt;/authors&gt;&lt;/contributors&gt;&lt;titles&gt;&lt;title&gt;Top management support, inter-organizational relationships and external involvement&lt;/title&gt;&lt;secondary-title&gt; Industrial Management Data Systems&lt;/secondary-title&gt;&lt;/titles&gt;&lt;pages&gt;526-549&lt;/pages&gt;&lt;volume&gt;114&lt;/volume&gt;&lt;number&gt;4&lt;/number&gt;&lt;dates&gt;&lt;year&gt;2014&lt;/year&gt;&lt;/dates&gt;&lt;isbn&gt;0263-5577&lt;/isbn&gt;&lt;urls&gt;&lt;/urls&gt;&lt;/record&gt;&lt;/Cite&gt;&lt;/EndNote&gt;</w:instrText>
      </w:r>
      <w:r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(Feng &amp; Zhao, 2014)</w:t>
      </w:r>
      <w:r w:rsidRPr="00365E5C">
        <w:rPr>
          <w:rFonts w:ascii="Times New Roman" w:hAnsi="Times New Roman" w:cs="Times New Roman"/>
          <w:sz w:val="24"/>
          <w:szCs w:val="24"/>
        </w:rPr>
        <w:fldChar w:fldCharType="end"/>
      </w:r>
      <w:r w:rsidRPr="00365E5C">
        <w:rPr>
          <w:rFonts w:ascii="Times New Roman" w:hAnsi="Times New Roman" w:cs="Times New Roman"/>
          <w:sz w:val="24"/>
          <w:szCs w:val="24"/>
        </w:rPr>
        <w:t xml:space="preserve">, provide strategic vision, guide in planning, and allows the project managers to redirect resources </w:t>
      </w:r>
      <w:r w:rsidR="004B1389" w:rsidRPr="00365E5C">
        <w:rPr>
          <w:rFonts w:ascii="Times New Roman" w:hAnsi="Times New Roman" w:cs="Times New Roman"/>
          <w:sz w:val="24"/>
          <w:szCs w:val="24"/>
        </w:rPr>
        <w:t>toward</w:t>
      </w:r>
      <w:r w:rsidRPr="00365E5C">
        <w:rPr>
          <w:rFonts w:ascii="Times New Roman" w:hAnsi="Times New Roman" w:cs="Times New Roman"/>
          <w:sz w:val="24"/>
          <w:szCs w:val="24"/>
        </w:rPr>
        <w:t xml:space="preserve"> the initiatives taken at the start of the project </w:t>
      </w:r>
      <w:r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&lt;EndNote&gt;&lt;Cite&gt;&lt;Author&gt;Ahmed&lt;/Author&gt;&lt;Year&gt;2017&lt;/Year&gt;&lt;RecNum&gt;2729&lt;/RecNum&gt;&lt;DisplayText&gt;(Ahmed &amp;amp; bin Mohamed, 2017)&lt;/DisplayText&gt;&lt;record&gt;&lt;rec-number&gt;2729&lt;/rec-number&gt;&lt;foreign-keys&gt;&lt;key app="EN" db-id="5ppr92xvhrpwwye2pecp0xsss2rex9r009pt" timestamp="1596070490"&gt;2729&lt;/key&gt;&lt;/foreign-keys&gt;&lt;ref-type name="Journal Article"&gt;17&lt;/ref-type&gt;&lt;contributors&gt;&lt;authors&gt;&lt;author&gt;Ahmed, Riaz&lt;/author&gt;&lt;author&gt;bin Mohamed, Noor Azmi&lt;/author&gt;&lt;/authors&gt;&lt;/contributors&gt;&lt;titles&gt;&lt;title&gt;Development and validation of an instrument for multidimensional top management support&lt;/title&gt;&lt;secondary-title&gt;International Journal of Productivity and Performance Management&lt;/secondary-title&gt;&lt;/titles&gt;&lt;periodical&gt;&lt;full-title&gt;International Journal of Productivity and Performance Management&lt;/full-title&gt;&lt;/periodical&gt;&lt;pages&gt;1-38&lt;/pages&gt;&lt;volume&gt;66&lt;/volume&gt;&lt;number&gt;7&lt;/number&gt;&lt;dates&gt;&lt;year&gt;2017&lt;/year&gt;&lt;/dates&gt;&lt;isbn&gt;1741-0401&lt;/isbn&gt;&lt;urls&gt;&lt;/urls&gt;&lt;/record&gt;&lt;/Cite&gt;&lt;/EndNote&gt;</w:instrText>
      </w:r>
      <w:r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(Ahmed &amp; bin Mohamed, 2017)</w:t>
      </w:r>
      <w:r w:rsidRPr="00365E5C">
        <w:rPr>
          <w:rFonts w:ascii="Times New Roman" w:hAnsi="Times New Roman" w:cs="Times New Roman"/>
          <w:sz w:val="24"/>
          <w:szCs w:val="24"/>
        </w:rPr>
        <w:fldChar w:fldCharType="end"/>
      </w:r>
      <w:r w:rsidRPr="00365E5C">
        <w:rPr>
          <w:rFonts w:ascii="Times New Roman" w:hAnsi="Times New Roman" w:cs="Times New Roman"/>
          <w:sz w:val="24"/>
          <w:szCs w:val="24"/>
        </w:rPr>
        <w:t>.</w:t>
      </w:r>
      <w:r w:rsidRPr="00365E5C">
        <w:rPr>
          <w:rFonts w:ascii="Times New Roman" w:hAnsi="Times New Roman" w:cs="Times New Roman"/>
          <w:b/>
          <w:bCs/>
          <w:sz w:val="24"/>
          <w:szCs w:val="24"/>
        </w:rPr>
        <w:t xml:space="preserve"> </w:t>
      </w:r>
      <w:r w:rsidR="00675773" w:rsidRPr="00365E5C">
        <w:rPr>
          <w:rFonts w:ascii="Times New Roman" w:hAnsi="Times New Roman" w:cs="Times New Roman"/>
          <w:sz w:val="24"/>
          <w:szCs w:val="24"/>
        </w:rPr>
        <w:t xml:space="preserve">Senior </w:t>
      </w:r>
      <w:r w:rsidR="00DF6538" w:rsidRPr="00365E5C">
        <w:rPr>
          <w:rFonts w:ascii="Times New Roman" w:hAnsi="Times New Roman" w:cs="Times New Roman"/>
          <w:sz w:val="24"/>
          <w:szCs w:val="24"/>
        </w:rPr>
        <w:t xml:space="preserve">management </w:t>
      </w:r>
      <w:r w:rsidR="00E330C2" w:rsidRPr="00365E5C">
        <w:rPr>
          <w:rFonts w:ascii="Times New Roman" w:hAnsi="Times New Roman" w:cs="Times New Roman"/>
          <w:sz w:val="24"/>
          <w:szCs w:val="24"/>
        </w:rPr>
        <w:t xml:space="preserve">is </w:t>
      </w:r>
      <w:r w:rsidR="00DD54FB" w:rsidRPr="00365E5C">
        <w:rPr>
          <w:rFonts w:ascii="Times New Roman" w:hAnsi="Times New Roman" w:cs="Times New Roman"/>
          <w:sz w:val="24"/>
          <w:szCs w:val="24"/>
        </w:rPr>
        <w:t xml:space="preserve">required to </w:t>
      </w:r>
      <w:r w:rsidR="00DF6538" w:rsidRPr="00365E5C">
        <w:rPr>
          <w:rFonts w:ascii="Times New Roman" w:hAnsi="Times New Roman" w:cs="Times New Roman"/>
          <w:sz w:val="24"/>
          <w:szCs w:val="24"/>
        </w:rPr>
        <w:t xml:space="preserve">develop and communicate a compelling vision </w:t>
      </w:r>
      <w:r w:rsidR="00DD54FB" w:rsidRPr="00365E5C">
        <w:rPr>
          <w:rFonts w:ascii="Times New Roman" w:hAnsi="Times New Roman" w:cs="Times New Roman"/>
          <w:sz w:val="24"/>
          <w:szCs w:val="24"/>
        </w:rPr>
        <w:t>to guide the organization and its employees</w:t>
      </w:r>
      <w:r w:rsidR="00DF6538" w:rsidRPr="00365E5C">
        <w:rPr>
          <w:rFonts w:ascii="Times New Roman" w:hAnsi="Times New Roman" w:cs="Times New Roman"/>
          <w:sz w:val="24"/>
          <w:szCs w:val="24"/>
        </w:rPr>
        <w:t xml:space="preserve">. </w:t>
      </w:r>
      <w:r w:rsidR="007A2DE7" w:rsidRPr="00365E5C">
        <w:rPr>
          <w:rFonts w:ascii="Times New Roman" w:hAnsi="Times New Roman" w:cs="Times New Roman"/>
          <w:sz w:val="24"/>
          <w:szCs w:val="24"/>
        </w:rPr>
        <w:t>For this purpose, senior management use</w:t>
      </w:r>
      <w:r w:rsidR="00B836CE" w:rsidRPr="00365E5C">
        <w:rPr>
          <w:rFonts w:ascii="Times New Roman" w:hAnsi="Times New Roman" w:cs="Times New Roman"/>
          <w:sz w:val="24"/>
          <w:szCs w:val="24"/>
        </w:rPr>
        <w:t>s</w:t>
      </w:r>
      <w:r w:rsidR="007A2DE7" w:rsidRPr="00365E5C">
        <w:rPr>
          <w:rFonts w:ascii="Times New Roman" w:hAnsi="Times New Roman" w:cs="Times New Roman"/>
          <w:sz w:val="24"/>
          <w:szCs w:val="24"/>
        </w:rPr>
        <w:t xml:space="preserve"> communication as a mean</w:t>
      </w:r>
      <w:r w:rsidR="00B836CE" w:rsidRPr="00365E5C">
        <w:rPr>
          <w:rFonts w:ascii="Times New Roman" w:hAnsi="Times New Roman" w:cs="Times New Roman"/>
          <w:sz w:val="24"/>
          <w:szCs w:val="24"/>
        </w:rPr>
        <w:t>s</w:t>
      </w:r>
      <w:r w:rsidR="007A2DE7" w:rsidRPr="00365E5C">
        <w:rPr>
          <w:rFonts w:ascii="Times New Roman" w:hAnsi="Times New Roman" w:cs="Times New Roman"/>
          <w:sz w:val="24"/>
          <w:szCs w:val="24"/>
        </w:rPr>
        <w:t xml:space="preserve"> for </w:t>
      </w:r>
      <w:r w:rsidR="00B836CE" w:rsidRPr="00365E5C">
        <w:rPr>
          <w:rFonts w:ascii="Times New Roman" w:hAnsi="Times New Roman" w:cs="Times New Roman"/>
          <w:sz w:val="24"/>
          <w:szCs w:val="24"/>
        </w:rPr>
        <w:t xml:space="preserve">the </w:t>
      </w:r>
      <w:r w:rsidR="007A2DE7" w:rsidRPr="00365E5C">
        <w:rPr>
          <w:rFonts w:ascii="Times New Roman" w:hAnsi="Times New Roman" w:cs="Times New Roman"/>
          <w:sz w:val="24"/>
          <w:szCs w:val="24"/>
        </w:rPr>
        <w:t xml:space="preserve">exchange of information with others in projects </w:t>
      </w:r>
      <w:r w:rsidR="007A2DE7" w:rsidRPr="00365E5C">
        <w:rPr>
          <w:rFonts w:ascii="Times New Roman" w:hAnsi="Times New Roman" w:cs="Times New Roman"/>
          <w:sz w:val="24"/>
          <w:szCs w:val="24"/>
        </w:rPr>
        <w:fldChar w:fldCharType="begin"/>
      </w:r>
      <w:r w:rsidR="007A2DE7" w:rsidRPr="00365E5C">
        <w:rPr>
          <w:rFonts w:ascii="Times New Roman" w:hAnsi="Times New Roman" w:cs="Times New Roman"/>
          <w:sz w:val="24"/>
          <w:szCs w:val="24"/>
        </w:rPr>
        <w:instrText xml:space="preserve"> ADDIN EN.CITE &lt;EndNote&gt;&lt;Cite&gt;&lt;Author&gt;Croucher&lt;/Author&gt;&lt;Year&gt;2015&lt;/Year&gt;&lt;RecNum&gt;2929&lt;/RecNum&gt;&lt;Suffix&gt;`, p.24&lt;/Suffix&gt;&lt;DisplayText&gt;(Croucher, 2015, p.24)&lt;/DisplayText&gt;&lt;record&gt;&lt;rec-number&gt;2929&lt;/rec-number&gt;&lt;foreign-keys&gt;&lt;key app="EN" db-id="5ppr92xvhrpwwye2pecp0xsss2rex9r009pt" timestamp="1641575981"&gt;2929&lt;/key&gt;&lt;/foreign-keys&gt;&lt;ref-type name="Book"&gt;6&lt;/ref-type&gt;&lt;contributors&gt;&lt;authors&gt;&lt;author&gt;Croucher, Stephen M&lt;/author&gt;&lt;/authors&gt;&lt;/contributors&gt;&lt;titles&gt;&lt;title&gt;Understanding Communication Theory: A Beginner&amp;apos;s Guide&lt;/title&gt;&lt;/titles&gt;&lt;dates&gt;&lt;year&gt;2015&lt;/year&gt;&lt;/dates&gt;&lt;publisher&gt;Routledge&lt;/publisher&gt;&lt;isbn&gt;131775137X&lt;/isbn&gt;&lt;urls&gt;&lt;/urls&gt;&lt;/record&gt;&lt;/Cite&gt;&lt;/EndNote&gt;</w:instrText>
      </w:r>
      <w:r w:rsidR="007A2DE7" w:rsidRPr="00365E5C">
        <w:rPr>
          <w:rFonts w:ascii="Times New Roman" w:hAnsi="Times New Roman" w:cs="Times New Roman"/>
          <w:sz w:val="24"/>
          <w:szCs w:val="24"/>
        </w:rPr>
        <w:fldChar w:fldCharType="separate"/>
      </w:r>
      <w:r w:rsidR="007A2DE7" w:rsidRPr="00365E5C">
        <w:rPr>
          <w:rFonts w:ascii="Times New Roman" w:hAnsi="Times New Roman" w:cs="Times New Roman"/>
          <w:noProof/>
          <w:sz w:val="24"/>
          <w:szCs w:val="24"/>
        </w:rPr>
        <w:t>(Croucher, 2015, p.24)</w:t>
      </w:r>
      <w:r w:rsidR="007A2DE7" w:rsidRPr="00365E5C">
        <w:rPr>
          <w:rFonts w:ascii="Times New Roman" w:hAnsi="Times New Roman" w:cs="Times New Roman"/>
          <w:sz w:val="24"/>
          <w:szCs w:val="24"/>
        </w:rPr>
        <w:fldChar w:fldCharType="end"/>
      </w:r>
      <w:r w:rsidR="007A2DE7" w:rsidRPr="00365E5C">
        <w:rPr>
          <w:rFonts w:ascii="Times New Roman" w:hAnsi="Times New Roman" w:cs="Times New Roman"/>
          <w:sz w:val="24"/>
          <w:szCs w:val="24"/>
        </w:rPr>
        <w:t xml:space="preserve">, </w:t>
      </w:r>
      <w:r w:rsidR="00F360E0" w:rsidRPr="00365E5C">
        <w:rPr>
          <w:rFonts w:ascii="Times New Roman" w:hAnsi="Times New Roman" w:cs="Times New Roman"/>
          <w:sz w:val="24"/>
          <w:szCs w:val="24"/>
        </w:rPr>
        <w:t>to</w:t>
      </w:r>
      <w:r w:rsidR="007A2DE7" w:rsidRPr="00365E5C">
        <w:rPr>
          <w:rFonts w:ascii="Times New Roman" w:hAnsi="Times New Roman" w:cs="Times New Roman"/>
          <w:sz w:val="24"/>
          <w:szCs w:val="24"/>
        </w:rPr>
        <w:t xml:space="preserve"> deliver project visions to project manager</w:t>
      </w:r>
      <w:r w:rsidR="00B836CE" w:rsidRPr="00365E5C">
        <w:rPr>
          <w:rFonts w:ascii="Times New Roman" w:hAnsi="Times New Roman" w:cs="Times New Roman"/>
          <w:sz w:val="24"/>
          <w:szCs w:val="24"/>
        </w:rPr>
        <w:t>s</w:t>
      </w:r>
      <w:r w:rsidR="007A2DE7" w:rsidRPr="00365E5C">
        <w:rPr>
          <w:rFonts w:ascii="Times New Roman" w:hAnsi="Times New Roman" w:cs="Times New Roman"/>
          <w:sz w:val="24"/>
          <w:szCs w:val="24"/>
        </w:rPr>
        <w:t xml:space="preserve"> and other stakeholders</w:t>
      </w:r>
      <w:r w:rsidR="00B836CE" w:rsidRPr="00365E5C">
        <w:rPr>
          <w:rFonts w:ascii="Times New Roman" w:hAnsi="Times New Roman" w:cs="Times New Roman"/>
          <w:sz w:val="24"/>
          <w:szCs w:val="24"/>
        </w:rPr>
        <w:t>,</w:t>
      </w:r>
      <w:r w:rsidR="007A2DE7" w:rsidRPr="00365E5C">
        <w:rPr>
          <w:rFonts w:ascii="Times New Roman" w:hAnsi="Times New Roman" w:cs="Times New Roman"/>
          <w:sz w:val="24"/>
          <w:szCs w:val="24"/>
        </w:rPr>
        <w:t xml:space="preserve"> </w:t>
      </w:r>
      <w:r w:rsidR="00B836CE" w:rsidRPr="00365E5C">
        <w:rPr>
          <w:rFonts w:ascii="Times New Roman" w:hAnsi="Times New Roman" w:cs="Times New Roman"/>
          <w:sz w:val="24"/>
          <w:szCs w:val="24"/>
        </w:rPr>
        <w:t>which</w:t>
      </w:r>
      <w:r w:rsidR="007A2DE7" w:rsidRPr="00365E5C">
        <w:rPr>
          <w:rFonts w:ascii="Times New Roman" w:hAnsi="Times New Roman" w:cs="Times New Roman"/>
          <w:sz w:val="24"/>
          <w:szCs w:val="24"/>
        </w:rPr>
        <w:t xml:space="preserve"> is </w:t>
      </w:r>
      <w:r w:rsidR="00B836CE" w:rsidRPr="00365E5C">
        <w:rPr>
          <w:rFonts w:ascii="Times New Roman" w:hAnsi="Times New Roman" w:cs="Times New Roman"/>
          <w:sz w:val="24"/>
          <w:szCs w:val="24"/>
        </w:rPr>
        <w:t xml:space="preserve">a </w:t>
      </w:r>
      <w:r w:rsidR="007A2DE7" w:rsidRPr="00365E5C">
        <w:rPr>
          <w:rFonts w:ascii="Times New Roman" w:hAnsi="Times New Roman" w:cs="Times New Roman"/>
          <w:sz w:val="24"/>
          <w:szCs w:val="24"/>
        </w:rPr>
        <w:t>vital aspect of project success in organization</w:t>
      </w:r>
      <w:r w:rsidR="00B836CE" w:rsidRPr="00365E5C">
        <w:rPr>
          <w:rFonts w:ascii="Times New Roman" w:hAnsi="Times New Roman" w:cs="Times New Roman"/>
          <w:sz w:val="24"/>
          <w:szCs w:val="24"/>
        </w:rPr>
        <w:t>s</w:t>
      </w:r>
      <w:r w:rsidR="007A2DE7" w:rsidRPr="00365E5C">
        <w:rPr>
          <w:rFonts w:ascii="Times New Roman" w:hAnsi="Times New Roman" w:cs="Times New Roman"/>
          <w:sz w:val="24"/>
          <w:szCs w:val="24"/>
        </w:rPr>
        <w:t xml:space="preserve"> </w:t>
      </w:r>
      <w:r w:rsidR="007A2DE7"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&lt;EndNote&gt;&lt;Cite&gt;&lt;Author&gt;Ruck&lt;/Author&gt;&lt;Year&gt;2012&lt;/Year&gt;&lt;RecNum&gt;2930&lt;/RecNum&gt;&lt;DisplayText&gt;(Ruck &amp;amp; Welch, 2012)&lt;/DisplayText&gt;&lt;record&gt;&lt;rec-number&gt;2930&lt;/rec-number&gt;&lt;foreign-keys&gt;&lt;key app="EN" db-id="5ppr92xvhrpwwye2pecp0xsss2rex9r009pt" timestamp="1641576090"&gt;2930&lt;/key&gt;&lt;/foreign-keys&gt;&lt;ref-type name="Journal Article"&gt;17&lt;/ref-type&gt;&lt;contributors&gt;&lt;authors&gt;&lt;author&gt;Ruck, Kevin&lt;/author&gt;&lt;author&gt;Welch, Mary&lt;/author&gt;&lt;/authors&gt;&lt;/contributors&gt;&lt;titles&gt;&lt;title&gt;Valuing internal communication; management and employee perspectives&lt;/title&gt;&lt;secondary-title&gt;Public relations review&lt;/secondary-title&gt;&lt;/titles&gt;&lt;periodical&gt;&lt;full-title&gt;Public relations review&lt;/full-title&gt;&lt;/periodical&gt;&lt;pages&gt;294-302&lt;/pages&gt;&lt;volume&gt;38&lt;/volume&gt;&lt;number&gt;2&lt;/number&gt;&lt;dates&gt;&lt;year&gt;2012&lt;/year&gt;&lt;/dates&gt;&lt;isbn&gt;0363-8111&lt;/isbn&gt;&lt;urls&gt;&lt;/urls&gt;&lt;/record&gt;&lt;/Cite&gt;&lt;/EndNote&gt;</w:instrText>
      </w:r>
      <w:r w:rsidR="007A2DE7"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(Ruck &amp; Welch, 2012)</w:t>
      </w:r>
      <w:r w:rsidR="007A2DE7" w:rsidRPr="00365E5C">
        <w:rPr>
          <w:rFonts w:ascii="Times New Roman" w:hAnsi="Times New Roman" w:cs="Times New Roman"/>
          <w:sz w:val="24"/>
          <w:szCs w:val="24"/>
        </w:rPr>
        <w:fldChar w:fldCharType="end"/>
      </w:r>
      <w:r w:rsidR="007A2DE7" w:rsidRPr="00365E5C">
        <w:rPr>
          <w:rFonts w:ascii="Times New Roman" w:hAnsi="Times New Roman" w:cs="Times New Roman"/>
          <w:sz w:val="24"/>
          <w:szCs w:val="24"/>
        </w:rPr>
        <w:t xml:space="preserve">.  </w:t>
      </w:r>
      <w:r w:rsidR="00DF6538" w:rsidRPr="00365E5C">
        <w:rPr>
          <w:rFonts w:ascii="Times New Roman" w:hAnsi="Times New Roman" w:cs="Times New Roman"/>
          <w:sz w:val="24"/>
          <w:szCs w:val="24"/>
        </w:rPr>
        <w:t xml:space="preserve">After communicating </w:t>
      </w:r>
      <w:r w:rsidR="006C3089" w:rsidRPr="00365E5C">
        <w:rPr>
          <w:rFonts w:ascii="Times New Roman" w:hAnsi="Times New Roman" w:cs="Times New Roman"/>
          <w:sz w:val="24"/>
          <w:szCs w:val="24"/>
        </w:rPr>
        <w:t xml:space="preserve">the project vision </w:t>
      </w:r>
      <w:r w:rsidR="00DF6538" w:rsidRPr="00365E5C">
        <w:rPr>
          <w:rFonts w:ascii="Times New Roman" w:hAnsi="Times New Roman" w:cs="Times New Roman"/>
          <w:sz w:val="24"/>
          <w:szCs w:val="24"/>
        </w:rPr>
        <w:t>with team member</w:t>
      </w:r>
      <w:r w:rsidR="00DD54FB" w:rsidRPr="00365E5C">
        <w:rPr>
          <w:rFonts w:ascii="Times New Roman" w:hAnsi="Times New Roman" w:cs="Times New Roman"/>
          <w:sz w:val="24"/>
          <w:szCs w:val="24"/>
        </w:rPr>
        <w:t>s</w:t>
      </w:r>
      <w:r w:rsidR="00DF6538" w:rsidRPr="00365E5C">
        <w:rPr>
          <w:rFonts w:ascii="Times New Roman" w:hAnsi="Times New Roman" w:cs="Times New Roman"/>
          <w:sz w:val="24"/>
          <w:szCs w:val="24"/>
        </w:rPr>
        <w:t xml:space="preserve"> and collecting </w:t>
      </w:r>
      <w:r w:rsidR="007A2DE7" w:rsidRPr="00365E5C">
        <w:rPr>
          <w:rFonts w:ascii="Times New Roman" w:hAnsi="Times New Roman" w:cs="Times New Roman"/>
          <w:sz w:val="24"/>
          <w:szCs w:val="24"/>
        </w:rPr>
        <w:t xml:space="preserve">creative </w:t>
      </w:r>
      <w:r w:rsidR="00DF6538" w:rsidRPr="00365E5C">
        <w:rPr>
          <w:rFonts w:ascii="Times New Roman" w:hAnsi="Times New Roman" w:cs="Times New Roman"/>
          <w:sz w:val="24"/>
          <w:szCs w:val="24"/>
        </w:rPr>
        <w:t xml:space="preserve">ideas from different </w:t>
      </w:r>
      <w:r w:rsidR="00D511A0" w:rsidRPr="00365E5C">
        <w:rPr>
          <w:rFonts w:ascii="Times New Roman" w:hAnsi="Times New Roman" w:cs="Times New Roman"/>
          <w:sz w:val="24"/>
          <w:szCs w:val="24"/>
        </w:rPr>
        <w:t>people</w:t>
      </w:r>
      <w:r w:rsidR="00DF6538" w:rsidRPr="00365E5C">
        <w:rPr>
          <w:rFonts w:ascii="Times New Roman" w:hAnsi="Times New Roman" w:cs="Times New Roman"/>
          <w:sz w:val="24"/>
          <w:szCs w:val="24"/>
        </w:rPr>
        <w:t>, senior management and project manager</w:t>
      </w:r>
      <w:r w:rsidR="00D511A0" w:rsidRPr="00365E5C">
        <w:rPr>
          <w:rFonts w:ascii="Times New Roman" w:hAnsi="Times New Roman" w:cs="Times New Roman"/>
          <w:sz w:val="24"/>
          <w:szCs w:val="24"/>
        </w:rPr>
        <w:t>s</w:t>
      </w:r>
      <w:r w:rsidR="00DF6538" w:rsidRPr="00365E5C">
        <w:rPr>
          <w:rFonts w:ascii="Times New Roman" w:hAnsi="Times New Roman" w:cs="Times New Roman"/>
          <w:sz w:val="24"/>
          <w:szCs w:val="24"/>
        </w:rPr>
        <w:t xml:space="preserve"> shape </w:t>
      </w:r>
      <w:r w:rsidR="00D511A0" w:rsidRPr="00365E5C">
        <w:rPr>
          <w:rFonts w:ascii="Times New Roman" w:hAnsi="Times New Roman" w:cs="Times New Roman"/>
          <w:sz w:val="24"/>
          <w:szCs w:val="24"/>
        </w:rPr>
        <w:t xml:space="preserve">the </w:t>
      </w:r>
      <w:r w:rsidR="00DF6538" w:rsidRPr="00365E5C">
        <w:rPr>
          <w:rFonts w:ascii="Times New Roman" w:hAnsi="Times New Roman" w:cs="Times New Roman"/>
          <w:sz w:val="24"/>
          <w:szCs w:val="24"/>
        </w:rPr>
        <w:t>end product</w:t>
      </w:r>
      <w:r w:rsidR="00D511A0" w:rsidRPr="00365E5C">
        <w:rPr>
          <w:rFonts w:ascii="Times New Roman" w:hAnsi="Times New Roman" w:cs="Times New Roman"/>
          <w:sz w:val="24"/>
          <w:szCs w:val="24"/>
        </w:rPr>
        <w:t xml:space="preserve"> </w:t>
      </w:r>
      <w:r w:rsidR="00F360E0" w:rsidRPr="00365E5C">
        <w:rPr>
          <w:rFonts w:ascii="Times New Roman" w:hAnsi="Times New Roman" w:cs="Times New Roman"/>
          <w:sz w:val="24"/>
          <w:szCs w:val="24"/>
        </w:rPr>
        <w:t xml:space="preserve">by </w:t>
      </w:r>
      <w:r w:rsidR="00D511A0" w:rsidRPr="00365E5C">
        <w:rPr>
          <w:rFonts w:ascii="Times New Roman" w:hAnsi="Times New Roman" w:cs="Times New Roman"/>
          <w:sz w:val="24"/>
          <w:szCs w:val="24"/>
        </w:rPr>
        <w:t>harnessing the ideas that have been contributed</w:t>
      </w:r>
      <w:r w:rsidR="00DF6538" w:rsidRPr="00365E5C">
        <w:rPr>
          <w:rFonts w:ascii="Times New Roman" w:hAnsi="Times New Roman" w:cs="Times New Roman"/>
          <w:sz w:val="24"/>
          <w:szCs w:val="24"/>
        </w:rPr>
        <w:t xml:space="preserve">. </w:t>
      </w:r>
      <w:r w:rsidR="00D511A0" w:rsidRPr="00365E5C">
        <w:rPr>
          <w:rFonts w:ascii="Times New Roman" w:hAnsi="Times New Roman" w:cs="Times New Roman"/>
          <w:sz w:val="24"/>
          <w:szCs w:val="24"/>
        </w:rPr>
        <w:t xml:space="preserve">Innovation-oriented leaders </w:t>
      </w:r>
      <w:r w:rsidR="000803CB" w:rsidRPr="00365E5C">
        <w:rPr>
          <w:rFonts w:ascii="Times New Roman" w:hAnsi="Times New Roman" w:cs="Times New Roman"/>
          <w:sz w:val="24"/>
          <w:szCs w:val="24"/>
        </w:rPr>
        <w:t>develop</w:t>
      </w:r>
      <w:r w:rsidR="00675773" w:rsidRPr="00365E5C">
        <w:rPr>
          <w:rFonts w:ascii="Times New Roman" w:hAnsi="Times New Roman" w:cs="Times New Roman"/>
          <w:sz w:val="24"/>
          <w:szCs w:val="24"/>
        </w:rPr>
        <w:t xml:space="preserve"> strategies</w:t>
      </w:r>
      <w:r w:rsidR="000803CB" w:rsidRPr="00365E5C">
        <w:rPr>
          <w:rFonts w:ascii="Times New Roman" w:hAnsi="Times New Roman" w:cs="Times New Roman"/>
          <w:sz w:val="24"/>
          <w:szCs w:val="24"/>
        </w:rPr>
        <w:t>, set</w:t>
      </w:r>
      <w:r w:rsidR="00675773" w:rsidRPr="00365E5C">
        <w:rPr>
          <w:rFonts w:ascii="Times New Roman" w:hAnsi="Times New Roman" w:cs="Times New Roman"/>
          <w:sz w:val="24"/>
          <w:szCs w:val="24"/>
        </w:rPr>
        <w:t xml:space="preserve"> directions</w:t>
      </w:r>
      <w:r w:rsidR="007D0C66" w:rsidRPr="00365E5C">
        <w:rPr>
          <w:rFonts w:ascii="Times New Roman" w:hAnsi="Times New Roman" w:cs="Times New Roman"/>
          <w:sz w:val="24"/>
          <w:szCs w:val="24"/>
        </w:rPr>
        <w:t>,</w:t>
      </w:r>
      <w:r w:rsidR="00675773" w:rsidRPr="00365E5C">
        <w:rPr>
          <w:rFonts w:ascii="Times New Roman" w:hAnsi="Times New Roman" w:cs="Times New Roman"/>
          <w:sz w:val="24"/>
          <w:szCs w:val="24"/>
        </w:rPr>
        <w:t xml:space="preserve"> and encourage </w:t>
      </w:r>
      <w:r w:rsidR="000803CB" w:rsidRPr="00365E5C">
        <w:rPr>
          <w:rFonts w:ascii="Times New Roman" w:hAnsi="Times New Roman" w:cs="Times New Roman"/>
          <w:sz w:val="24"/>
          <w:szCs w:val="24"/>
        </w:rPr>
        <w:t xml:space="preserve">creative </w:t>
      </w:r>
      <w:r w:rsidR="00DF6538" w:rsidRPr="00365E5C">
        <w:rPr>
          <w:rFonts w:ascii="Times New Roman" w:hAnsi="Times New Roman" w:cs="Times New Roman"/>
          <w:sz w:val="24"/>
          <w:szCs w:val="24"/>
        </w:rPr>
        <w:t>thinking</w:t>
      </w:r>
      <w:r w:rsidR="007D0C66" w:rsidRPr="00365E5C">
        <w:rPr>
          <w:rFonts w:ascii="Times New Roman" w:hAnsi="Times New Roman" w:cs="Times New Roman"/>
          <w:sz w:val="24"/>
          <w:szCs w:val="24"/>
        </w:rPr>
        <w:t xml:space="preserve">, </w:t>
      </w:r>
      <w:r w:rsidR="00B836CE" w:rsidRPr="00365E5C">
        <w:rPr>
          <w:rFonts w:ascii="Times New Roman" w:hAnsi="Times New Roman" w:cs="Times New Roman"/>
          <w:sz w:val="24"/>
          <w:szCs w:val="24"/>
        </w:rPr>
        <w:t xml:space="preserve">as well as </w:t>
      </w:r>
      <w:r w:rsidR="006C3089" w:rsidRPr="00365E5C">
        <w:rPr>
          <w:rFonts w:ascii="Times New Roman" w:hAnsi="Times New Roman" w:cs="Times New Roman"/>
          <w:sz w:val="24"/>
          <w:szCs w:val="24"/>
        </w:rPr>
        <w:t>enrich</w:t>
      </w:r>
      <w:r w:rsidR="007D0C66" w:rsidRPr="00365E5C">
        <w:rPr>
          <w:rFonts w:ascii="Times New Roman" w:hAnsi="Times New Roman" w:cs="Times New Roman"/>
          <w:sz w:val="24"/>
          <w:szCs w:val="24"/>
        </w:rPr>
        <w:t xml:space="preserve"> decision-making to manage processes and projects </w:t>
      </w:r>
      <w:r w:rsidR="00183715"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&lt;EndNote&gt;&lt;Cite&gt;&lt;Author&gt;Yun&lt;/Author&gt;&lt;Year&gt;2020&lt;/Year&gt;&lt;RecNum&gt;2937&lt;/RecNum&gt;&lt;DisplayText&gt;(Yun, Wan, Wang, Bai, &amp;amp; Zhang, 2020)&lt;/DisplayText&gt;&lt;record&gt;&lt;rec-number&gt;2937&lt;/rec-number&gt;&lt;foreign-keys&gt;&lt;key app="EN" db-id="5ppr92xvhrpwwye2pecp0xsss2rex9r009pt" timestamp="1641576917"&gt;2937&lt;/key&gt;&lt;/foreign-keys&gt;&lt;ref-type name="Journal Article"&gt;17&lt;/ref-type&gt;&lt;contributors&gt;&lt;authors&gt;&lt;author&gt;Yun, Le&lt;/author&gt;&lt;author&gt;Wan, Jingyuan&lt;/author&gt;&lt;author&gt;Wang, Ge&lt;/author&gt;&lt;author&gt;Bai, Ju&lt;/author&gt;&lt;author&gt;Zhang, Bing&lt;/author&gt;&lt;/authors&gt;&lt;/contributors&gt;&lt;titles&gt;&lt;title&gt;Exploring the missing link between top management team characteristics and megaproject performance&lt;/title&gt;&lt;secondary-title&gt;Engineering, Construction Architectural Management&lt;/secondary-title&gt;&lt;/titles&gt;&lt;periodical&gt;&lt;full-title&gt;Engineering, Construction Architectural Management&lt;/full-title&gt;&lt;/periodical&gt;&lt;pages&gt;1039-1064&lt;/pages&gt;&lt;volume&gt;27&lt;/volume&gt;&lt;number&gt;5&lt;/number&gt;&lt;dates&gt;&lt;year&gt;2020&lt;/year&gt;&lt;/dates&gt;&lt;isbn&gt;0969-9988&lt;/isbn&gt;&lt;urls&gt;&lt;/urls&gt;&lt;/record&gt;&lt;/Cite&gt;&lt;/EndNote&gt;</w:instrText>
      </w:r>
      <w:r w:rsidR="00183715"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(Yun, Wan, Wang, Bai, &amp; Zhang, 2020)</w:t>
      </w:r>
      <w:r w:rsidR="00183715" w:rsidRPr="00365E5C">
        <w:rPr>
          <w:rFonts w:ascii="Times New Roman" w:hAnsi="Times New Roman" w:cs="Times New Roman"/>
          <w:sz w:val="24"/>
          <w:szCs w:val="24"/>
        </w:rPr>
        <w:fldChar w:fldCharType="end"/>
      </w:r>
      <w:r w:rsidR="00DF6538" w:rsidRPr="00365E5C">
        <w:rPr>
          <w:rFonts w:ascii="Times New Roman" w:hAnsi="Times New Roman" w:cs="Times New Roman"/>
          <w:sz w:val="24"/>
          <w:szCs w:val="24"/>
        </w:rPr>
        <w:t xml:space="preserve">. The </w:t>
      </w:r>
      <w:r w:rsidR="00D511A0" w:rsidRPr="00365E5C">
        <w:rPr>
          <w:rFonts w:ascii="Times New Roman" w:hAnsi="Times New Roman" w:cs="Times New Roman"/>
          <w:sz w:val="24"/>
          <w:szCs w:val="24"/>
        </w:rPr>
        <w:t xml:space="preserve">role of </w:t>
      </w:r>
      <w:r w:rsidR="00DF6538" w:rsidRPr="00365E5C">
        <w:rPr>
          <w:rFonts w:ascii="Times New Roman" w:hAnsi="Times New Roman" w:cs="Times New Roman"/>
          <w:sz w:val="24"/>
          <w:szCs w:val="24"/>
        </w:rPr>
        <w:t xml:space="preserve">senior </w:t>
      </w:r>
      <w:r w:rsidR="000803CB" w:rsidRPr="00365E5C">
        <w:rPr>
          <w:rFonts w:ascii="Times New Roman" w:hAnsi="Times New Roman" w:cs="Times New Roman"/>
          <w:sz w:val="24"/>
          <w:szCs w:val="24"/>
        </w:rPr>
        <w:t xml:space="preserve">management </w:t>
      </w:r>
      <w:r w:rsidR="00D511A0" w:rsidRPr="00365E5C">
        <w:rPr>
          <w:rFonts w:ascii="Times New Roman" w:hAnsi="Times New Roman" w:cs="Times New Roman"/>
          <w:sz w:val="24"/>
          <w:szCs w:val="24"/>
        </w:rPr>
        <w:t xml:space="preserve">can be viewed as supporting project managers to undertake effective decisions as well as motivating project teams and leveraging new ideas to ensure </w:t>
      </w:r>
      <w:r w:rsidR="00F360E0" w:rsidRPr="00365E5C">
        <w:rPr>
          <w:rFonts w:ascii="Times New Roman" w:hAnsi="Times New Roman" w:cs="Times New Roman"/>
          <w:sz w:val="24"/>
          <w:szCs w:val="24"/>
        </w:rPr>
        <w:t xml:space="preserve">the </w:t>
      </w:r>
      <w:r w:rsidR="00D511A0" w:rsidRPr="00365E5C">
        <w:rPr>
          <w:rFonts w:ascii="Times New Roman" w:hAnsi="Times New Roman" w:cs="Times New Roman"/>
          <w:sz w:val="24"/>
          <w:szCs w:val="24"/>
        </w:rPr>
        <w:t xml:space="preserve">innovative </w:t>
      </w:r>
      <w:r w:rsidR="00A07CBB" w:rsidRPr="00365E5C">
        <w:rPr>
          <w:rFonts w:ascii="Times New Roman" w:hAnsi="Times New Roman" w:cs="Times New Roman"/>
          <w:sz w:val="24"/>
          <w:szCs w:val="24"/>
        </w:rPr>
        <w:t>outcome</w:t>
      </w:r>
      <w:r w:rsidR="00D511A0" w:rsidRPr="00365E5C">
        <w:rPr>
          <w:rFonts w:ascii="Times New Roman" w:hAnsi="Times New Roman" w:cs="Times New Roman"/>
          <w:sz w:val="24"/>
          <w:szCs w:val="24"/>
        </w:rPr>
        <w:t xml:space="preserve"> of projects </w:t>
      </w:r>
      <w:r w:rsidR="00DF6538" w:rsidRPr="00365E5C">
        <w:rPr>
          <w:rFonts w:ascii="Times New Roman" w:hAnsi="Times New Roman" w:cs="Times New Roman"/>
          <w:sz w:val="24"/>
          <w:szCs w:val="24"/>
        </w:rPr>
        <w:fldChar w:fldCharType="begin"/>
      </w:r>
      <w:r w:rsidR="00DF6538" w:rsidRPr="00365E5C">
        <w:rPr>
          <w:rFonts w:ascii="Times New Roman" w:hAnsi="Times New Roman" w:cs="Times New Roman"/>
          <w:sz w:val="24"/>
          <w:szCs w:val="24"/>
        </w:rPr>
        <w:instrText xml:space="preserve"> ADDIN EN.CITE &lt;EndNote&gt;&lt;Cite&gt;&lt;Author&gt;Vlok&lt;/Author&gt;&lt;Year&gt;2012&lt;/Year&gt;&lt;RecNum&gt;2776&lt;/RecNum&gt;&lt;DisplayText&gt;(Vlok, 2012)&lt;/DisplayText&gt;&lt;record&gt;&lt;rec-number&gt;2776&lt;/rec-number&gt;&lt;foreign-keys&gt;&lt;key app="EN" db-id="5ppr92xvhrpwwye2pecp0xsss2rex9r009pt" timestamp="1620709547"&gt;2776&lt;/key&gt;&lt;/foreign-keys&gt;&lt;ref-type name="Journal Article"&gt;17&lt;/ref-type&gt;&lt;contributors&gt;&lt;authors&gt;&lt;author&gt;Vlok, Awie &lt;/author&gt;&lt;/authors&gt;&lt;/contributors&gt;&lt;titles&gt;&lt;title&gt;A leadership competency profile for innovation leaders in a science-based research and innovation organization in South Africa&lt;/title&gt;&lt;secondary-title&gt;Procedia-Social and Behavioral Sciences&lt;/secondary-title&gt;&lt;/titles&gt;&lt;periodical&gt;&lt;full-title&gt;Procedia-Social and Behavioral Sciences&lt;/full-title&gt;&lt;/periodical&gt;&lt;pages&gt;209-226&lt;/pages&gt;&lt;volume&gt;41&lt;/volume&gt;&lt;dates&gt;&lt;year&gt;2012&lt;/year&gt;&lt;/dates&gt;&lt;isbn&gt;1877-0428&lt;/isbn&gt;&lt;urls&gt;&lt;/urls&gt;&lt;/record&gt;&lt;/Cite&gt;&lt;/EndNote&gt;</w:instrText>
      </w:r>
      <w:r w:rsidR="00DF6538" w:rsidRPr="00365E5C">
        <w:rPr>
          <w:rFonts w:ascii="Times New Roman" w:hAnsi="Times New Roman" w:cs="Times New Roman"/>
          <w:sz w:val="24"/>
          <w:szCs w:val="24"/>
        </w:rPr>
        <w:fldChar w:fldCharType="separate"/>
      </w:r>
      <w:r w:rsidR="00DF6538" w:rsidRPr="00365E5C">
        <w:rPr>
          <w:rFonts w:ascii="Times New Roman" w:hAnsi="Times New Roman" w:cs="Times New Roman"/>
          <w:noProof/>
          <w:sz w:val="24"/>
          <w:szCs w:val="24"/>
        </w:rPr>
        <w:t>(Vlok, 2012)</w:t>
      </w:r>
      <w:r w:rsidR="00DF6538" w:rsidRPr="00365E5C">
        <w:rPr>
          <w:rFonts w:ascii="Times New Roman" w:hAnsi="Times New Roman" w:cs="Times New Roman"/>
          <w:sz w:val="24"/>
          <w:szCs w:val="24"/>
        </w:rPr>
        <w:fldChar w:fldCharType="end"/>
      </w:r>
      <w:r w:rsidR="00DF6538" w:rsidRPr="00365E5C">
        <w:rPr>
          <w:rFonts w:ascii="Times New Roman" w:hAnsi="Times New Roman" w:cs="Times New Roman"/>
          <w:sz w:val="24"/>
          <w:szCs w:val="24"/>
        </w:rPr>
        <w:t xml:space="preserve">. </w:t>
      </w:r>
      <w:r w:rsidR="00D511A0" w:rsidRPr="00365E5C">
        <w:rPr>
          <w:rFonts w:ascii="Times New Roman" w:hAnsi="Times New Roman" w:cs="Times New Roman"/>
          <w:sz w:val="24"/>
          <w:szCs w:val="24"/>
        </w:rPr>
        <w:t xml:space="preserve">Consequently, senior </w:t>
      </w:r>
      <w:r w:rsidR="00766AF2" w:rsidRPr="00365E5C">
        <w:rPr>
          <w:rFonts w:ascii="Times New Roman" w:hAnsi="Times New Roman" w:cs="Times New Roman"/>
          <w:sz w:val="24"/>
          <w:szCs w:val="24"/>
        </w:rPr>
        <w:t xml:space="preserve">management involvement </w:t>
      </w:r>
      <w:bookmarkStart w:id="1" w:name="_Hlk75850022"/>
      <w:r w:rsidR="00D511A0" w:rsidRPr="00365E5C">
        <w:rPr>
          <w:rFonts w:ascii="Times New Roman" w:hAnsi="Times New Roman" w:cs="Times New Roman"/>
          <w:sz w:val="24"/>
          <w:szCs w:val="24"/>
        </w:rPr>
        <w:t xml:space="preserve">through </w:t>
      </w:r>
      <w:r w:rsidR="006A6B72" w:rsidRPr="00365E5C">
        <w:rPr>
          <w:rFonts w:ascii="Times New Roman" w:hAnsi="Times New Roman" w:cs="Times New Roman"/>
          <w:sz w:val="24"/>
          <w:szCs w:val="24"/>
        </w:rPr>
        <w:t xml:space="preserve">encouraging innovative ideas </w:t>
      </w:r>
      <w:r w:rsidR="00D511A0" w:rsidRPr="00365E5C">
        <w:rPr>
          <w:rFonts w:ascii="Times New Roman" w:hAnsi="Times New Roman" w:cs="Times New Roman"/>
          <w:sz w:val="24"/>
          <w:szCs w:val="24"/>
        </w:rPr>
        <w:t xml:space="preserve">developed by </w:t>
      </w:r>
      <w:r w:rsidR="006A6B72" w:rsidRPr="00365E5C">
        <w:rPr>
          <w:rFonts w:ascii="Times New Roman" w:hAnsi="Times New Roman" w:cs="Times New Roman"/>
          <w:sz w:val="24"/>
          <w:szCs w:val="24"/>
        </w:rPr>
        <w:t xml:space="preserve">project managers and team members can enhance </w:t>
      </w:r>
      <w:r w:rsidR="00D511A0" w:rsidRPr="00365E5C">
        <w:rPr>
          <w:rFonts w:ascii="Times New Roman" w:hAnsi="Times New Roman" w:cs="Times New Roman"/>
          <w:sz w:val="24"/>
          <w:szCs w:val="24"/>
        </w:rPr>
        <w:t xml:space="preserve">the </w:t>
      </w:r>
      <w:r w:rsidR="006A6B72" w:rsidRPr="00365E5C">
        <w:rPr>
          <w:rFonts w:ascii="Times New Roman" w:hAnsi="Times New Roman" w:cs="Times New Roman"/>
          <w:sz w:val="24"/>
          <w:szCs w:val="24"/>
        </w:rPr>
        <w:t xml:space="preserve">likelihood </w:t>
      </w:r>
      <w:r w:rsidR="000803CB" w:rsidRPr="00365E5C">
        <w:rPr>
          <w:rFonts w:ascii="Times New Roman" w:hAnsi="Times New Roman" w:cs="Times New Roman"/>
          <w:sz w:val="24"/>
          <w:szCs w:val="24"/>
        </w:rPr>
        <w:t xml:space="preserve">of </w:t>
      </w:r>
      <w:r w:rsidR="006A6B72" w:rsidRPr="00365E5C">
        <w:rPr>
          <w:rFonts w:ascii="Times New Roman" w:hAnsi="Times New Roman" w:cs="Times New Roman"/>
          <w:sz w:val="24"/>
          <w:szCs w:val="24"/>
        </w:rPr>
        <w:t>project success</w:t>
      </w:r>
      <w:bookmarkEnd w:id="1"/>
      <w:r w:rsidR="006A6B72" w:rsidRPr="00365E5C">
        <w:rPr>
          <w:rFonts w:ascii="Times New Roman" w:hAnsi="Times New Roman" w:cs="Times New Roman"/>
          <w:sz w:val="24"/>
          <w:szCs w:val="24"/>
        </w:rPr>
        <w:t>. Therefore, the following hypothesis is proposed:</w:t>
      </w:r>
    </w:p>
    <w:p w14:paraId="285D6460" w14:textId="77777777" w:rsidR="00675773" w:rsidRPr="00365E5C" w:rsidRDefault="00675773" w:rsidP="00EB675D">
      <w:pPr>
        <w:spacing w:after="0" w:line="360" w:lineRule="auto"/>
        <w:jc w:val="both"/>
        <w:rPr>
          <w:rFonts w:ascii="Times New Roman" w:hAnsi="Times New Roman" w:cs="Times New Roman"/>
          <w:b/>
          <w:i/>
          <w:iCs/>
          <w:sz w:val="24"/>
          <w:szCs w:val="24"/>
        </w:rPr>
      </w:pPr>
    </w:p>
    <w:p w14:paraId="21E08780" w14:textId="77777777" w:rsidR="000C7CBB" w:rsidRPr="00365E5C" w:rsidRDefault="000C7CBB" w:rsidP="00EB675D">
      <w:pPr>
        <w:spacing w:after="0" w:line="360" w:lineRule="auto"/>
        <w:jc w:val="both"/>
        <w:rPr>
          <w:rFonts w:ascii="Times New Roman" w:hAnsi="Times New Roman" w:cs="Times New Roman"/>
          <w:bCs/>
          <w:i/>
          <w:iCs/>
          <w:sz w:val="24"/>
          <w:szCs w:val="24"/>
        </w:rPr>
      </w:pPr>
      <w:r w:rsidRPr="00365E5C">
        <w:rPr>
          <w:rFonts w:ascii="Times New Roman" w:hAnsi="Times New Roman" w:cs="Times New Roman"/>
          <w:b/>
          <w:i/>
          <w:iCs/>
          <w:sz w:val="24"/>
          <w:szCs w:val="24"/>
        </w:rPr>
        <w:lastRenderedPageBreak/>
        <w:t>Hypothesis 6:</w:t>
      </w:r>
      <w:r w:rsidR="005E381D" w:rsidRPr="00365E5C">
        <w:rPr>
          <w:rFonts w:ascii="Times New Roman" w:hAnsi="Times New Roman" w:cs="Times New Roman"/>
          <w:bCs/>
          <w:sz w:val="24"/>
          <w:szCs w:val="24"/>
        </w:rPr>
        <w:t xml:space="preserve"> </w:t>
      </w:r>
      <w:r w:rsidR="00291A62" w:rsidRPr="00365E5C">
        <w:rPr>
          <w:rFonts w:ascii="Times New Roman" w:hAnsi="Times New Roman" w:cs="Times New Roman"/>
          <w:bCs/>
          <w:sz w:val="24"/>
          <w:szCs w:val="24"/>
        </w:rPr>
        <w:t xml:space="preserve"> There is evidence of </w:t>
      </w:r>
      <w:r w:rsidR="00B836CE" w:rsidRPr="00365E5C">
        <w:rPr>
          <w:rFonts w:ascii="Times New Roman" w:hAnsi="Times New Roman" w:cs="Times New Roman"/>
          <w:bCs/>
          <w:sz w:val="24"/>
          <w:szCs w:val="24"/>
        </w:rPr>
        <w:t xml:space="preserve">a </w:t>
      </w:r>
      <w:r w:rsidR="00291A62" w:rsidRPr="00365E5C">
        <w:rPr>
          <w:rFonts w:ascii="Times New Roman" w:hAnsi="Times New Roman" w:cs="Times New Roman"/>
          <w:bCs/>
          <w:sz w:val="24"/>
          <w:szCs w:val="24"/>
        </w:rPr>
        <w:t xml:space="preserve">significant impact of senior management support on the link </w:t>
      </w:r>
      <w:r w:rsidRPr="00365E5C">
        <w:rPr>
          <w:rFonts w:ascii="Times New Roman" w:hAnsi="Times New Roman" w:cs="Times New Roman"/>
          <w:bCs/>
          <w:sz w:val="24"/>
          <w:szCs w:val="24"/>
        </w:rPr>
        <w:t xml:space="preserve">between </w:t>
      </w:r>
      <w:r w:rsidR="009C3055" w:rsidRPr="00365E5C">
        <w:rPr>
          <w:rFonts w:ascii="Times New Roman" w:hAnsi="Times New Roman" w:cs="Times New Roman"/>
          <w:bCs/>
          <w:sz w:val="24"/>
          <w:szCs w:val="24"/>
        </w:rPr>
        <w:t>innovation</w:t>
      </w:r>
      <w:r w:rsidRPr="00365E5C">
        <w:rPr>
          <w:rFonts w:ascii="Times New Roman" w:hAnsi="Times New Roman" w:cs="Times New Roman"/>
          <w:bCs/>
          <w:sz w:val="24"/>
          <w:szCs w:val="24"/>
        </w:rPr>
        <w:t>-oriented competencies and project success.</w:t>
      </w:r>
    </w:p>
    <w:p w14:paraId="3DBAFE0F" w14:textId="77777777" w:rsidR="00D86374" w:rsidRPr="00365E5C" w:rsidRDefault="00D86374" w:rsidP="00EB675D">
      <w:pPr>
        <w:spacing w:after="0" w:line="360" w:lineRule="auto"/>
        <w:rPr>
          <w:rFonts w:ascii="Times New Roman" w:hAnsi="Times New Roman" w:cs="Times New Roman"/>
          <w:sz w:val="24"/>
          <w:szCs w:val="24"/>
        </w:rPr>
      </w:pPr>
    </w:p>
    <w:p w14:paraId="49B16701" w14:textId="77777777" w:rsidR="00103236" w:rsidRPr="00365E5C" w:rsidRDefault="00103236" w:rsidP="00EB675D">
      <w:pPr>
        <w:spacing w:after="0" w:line="360" w:lineRule="auto"/>
        <w:rPr>
          <w:rFonts w:ascii="Times New Roman" w:hAnsi="Times New Roman" w:cs="Times New Roman"/>
          <w:sz w:val="24"/>
          <w:szCs w:val="24"/>
        </w:rPr>
      </w:pPr>
      <w:r w:rsidRPr="00365E5C">
        <w:rPr>
          <w:rFonts w:ascii="Times New Roman" w:hAnsi="Times New Roman" w:cs="Times New Roman"/>
          <w:sz w:val="24"/>
          <w:szCs w:val="24"/>
        </w:rPr>
        <w:t xml:space="preserve">The proposed research model indicating </w:t>
      </w:r>
      <w:r w:rsidR="00610A72" w:rsidRPr="00365E5C">
        <w:rPr>
          <w:rFonts w:ascii="Times New Roman" w:hAnsi="Times New Roman" w:cs="Times New Roman"/>
          <w:sz w:val="24"/>
          <w:szCs w:val="24"/>
        </w:rPr>
        <w:t xml:space="preserve">the </w:t>
      </w:r>
      <w:r w:rsidRPr="00365E5C">
        <w:rPr>
          <w:rFonts w:ascii="Times New Roman" w:hAnsi="Times New Roman" w:cs="Times New Roman"/>
          <w:sz w:val="24"/>
          <w:szCs w:val="24"/>
        </w:rPr>
        <w:t xml:space="preserve">research hypotheses is </w:t>
      </w:r>
      <w:r w:rsidR="007667F9" w:rsidRPr="00365E5C">
        <w:rPr>
          <w:rFonts w:ascii="Times New Roman" w:hAnsi="Times New Roman" w:cs="Times New Roman"/>
          <w:sz w:val="24"/>
          <w:szCs w:val="24"/>
        </w:rPr>
        <w:t>presented</w:t>
      </w:r>
      <w:r w:rsidR="00610A72" w:rsidRPr="00365E5C">
        <w:rPr>
          <w:rFonts w:ascii="Times New Roman" w:hAnsi="Times New Roman" w:cs="Times New Roman"/>
          <w:sz w:val="24"/>
          <w:szCs w:val="24"/>
        </w:rPr>
        <w:t xml:space="preserve"> </w:t>
      </w:r>
      <w:r w:rsidRPr="00365E5C">
        <w:rPr>
          <w:rFonts w:ascii="Times New Roman" w:hAnsi="Times New Roman" w:cs="Times New Roman"/>
          <w:sz w:val="24"/>
          <w:szCs w:val="24"/>
        </w:rPr>
        <w:t>in Exhibit 1.</w:t>
      </w:r>
    </w:p>
    <w:p w14:paraId="35C97E3C" w14:textId="66095BCC" w:rsidR="0025321F" w:rsidRPr="00365E5C" w:rsidRDefault="004940A6" w:rsidP="00103236">
      <w:pPr>
        <w:spacing w:after="0" w:line="480" w:lineRule="auto"/>
        <w:jc w:val="center"/>
        <w:rPr>
          <w:rFonts w:ascii="Times New Roman" w:hAnsi="Times New Roman" w:cs="Times New Roman"/>
          <w:noProof/>
        </w:rPr>
      </w:pPr>
      <w:r w:rsidRPr="00365E5C">
        <w:rPr>
          <w:noProof/>
        </w:rPr>
        <w:drawing>
          <wp:inline distT="0" distB="0" distL="0" distR="0" wp14:anchorId="10139D45" wp14:editId="49012096">
            <wp:extent cx="5943600" cy="3343275"/>
            <wp:effectExtent l="0" t="0" r="0" b="952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5943600" cy="3343275"/>
                    </a:xfrm>
                    <a:prstGeom prst="rect">
                      <a:avLst/>
                    </a:prstGeom>
                  </pic:spPr>
                </pic:pic>
              </a:graphicData>
            </a:graphic>
          </wp:inline>
        </w:drawing>
      </w:r>
    </w:p>
    <w:p w14:paraId="0DFC9AB8" w14:textId="50D1BE97" w:rsidR="00103236" w:rsidRPr="00365E5C" w:rsidRDefault="00103236" w:rsidP="00103236">
      <w:pPr>
        <w:spacing w:after="0" w:line="480" w:lineRule="auto"/>
        <w:jc w:val="center"/>
        <w:rPr>
          <w:rFonts w:ascii="Times New Roman" w:hAnsi="Times New Roman" w:cs="Times New Roman"/>
          <w:sz w:val="24"/>
          <w:szCs w:val="24"/>
        </w:rPr>
      </w:pPr>
      <w:r w:rsidRPr="00365E5C">
        <w:rPr>
          <w:rFonts w:ascii="Times New Roman" w:hAnsi="Times New Roman" w:cs="Times New Roman"/>
          <w:sz w:val="24"/>
          <w:szCs w:val="24"/>
        </w:rPr>
        <w:t>Exhibit 1. Research Model</w:t>
      </w:r>
    </w:p>
    <w:p w14:paraId="2EC82CEF" w14:textId="77777777" w:rsidR="006C184E" w:rsidRPr="00365E5C" w:rsidRDefault="009A08C3" w:rsidP="001A4E75">
      <w:pPr>
        <w:spacing w:after="0" w:line="480" w:lineRule="auto"/>
        <w:rPr>
          <w:rFonts w:ascii="Times New Roman" w:hAnsi="Times New Roman" w:cs="Times New Roman"/>
          <w:b/>
          <w:sz w:val="24"/>
          <w:szCs w:val="24"/>
        </w:rPr>
      </w:pPr>
      <w:r w:rsidRPr="00365E5C">
        <w:rPr>
          <w:rFonts w:ascii="Times New Roman" w:hAnsi="Times New Roman" w:cs="Times New Roman"/>
          <w:b/>
          <w:sz w:val="24"/>
          <w:szCs w:val="24"/>
        </w:rPr>
        <w:t>Methods</w:t>
      </w:r>
    </w:p>
    <w:p w14:paraId="5070871E" w14:textId="77777777" w:rsidR="004D21D8" w:rsidRPr="00365E5C" w:rsidRDefault="004D21D8" w:rsidP="009A08C3">
      <w:pPr>
        <w:spacing w:after="0" w:line="480" w:lineRule="auto"/>
        <w:rPr>
          <w:rFonts w:ascii="Times New Roman" w:hAnsi="Times New Roman" w:cs="Times New Roman"/>
          <w:b/>
          <w:i/>
          <w:iCs/>
          <w:sz w:val="24"/>
          <w:szCs w:val="24"/>
        </w:rPr>
      </w:pPr>
      <w:r w:rsidRPr="00365E5C">
        <w:rPr>
          <w:rFonts w:ascii="Times New Roman" w:hAnsi="Times New Roman" w:cs="Times New Roman"/>
          <w:b/>
          <w:i/>
          <w:iCs/>
          <w:sz w:val="24"/>
          <w:szCs w:val="24"/>
        </w:rPr>
        <w:t xml:space="preserve">Research </w:t>
      </w:r>
      <w:r w:rsidR="00F04622" w:rsidRPr="00365E5C">
        <w:rPr>
          <w:rFonts w:ascii="Times New Roman" w:hAnsi="Times New Roman" w:cs="Times New Roman"/>
          <w:b/>
          <w:i/>
          <w:iCs/>
          <w:sz w:val="24"/>
          <w:szCs w:val="24"/>
        </w:rPr>
        <w:t>design</w:t>
      </w:r>
    </w:p>
    <w:p w14:paraId="07FC6FE1" w14:textId="77777777" w:rsidR="004D21D8" w:rsidRPr="00365E5C" w:rsidRDefault="00347DEA" w:rsidP="00EB675D">
      <w:pPr>
        <w:spacing w:after="0" w:line="360" w:lineRule="auto"/>
        <w:jc w:val="both"/>
        <w:rPr>
          <w:rFonts w:ascii="Times New Roman" w:hAnsi="Times New Roman" w:cs="Times New Roman"/>
          <w:bCs/>
          <w:sz w:val="24"/>
          <w:szCs w:val="24"/>
        </w:rPr>
      </w:pPr>
      <w:r w:rsidRPr="00365E5C">
        <w:rPr>
          <w:rFonts w:ascii="Times New Roman" w:hAnsi="Times New Roman" w:cs="Times New Roman"/>
          <w:bCs/>
          <w:sz w:val="24"/>
          <w:szCs w:val="24"/>
        </w:rPr>
        <w:t xml:space="preserve">This study </w:t>
      </w:r>
      <w:r w:rsidR="00411952" w:rsidRPr="00365E5C">
        <w:rPr>
          <w:rFonts w:ascii="Times New Roman" w:hAnsi="Times New Roman" w:cs="Times New Roman"/>
          <w:bCs/>
          <w:sz w:val="24"/>
          <w:szCs w:val="24"/>
        </w:rPr>
        <w:t xml:space="preserve">empirically </w:t>
      </w:r>
      <w:r w:rsidRPr="00365E5C">
        <w:rPr>
          <w:rFonts w:ascii="Times New Roman" w:hAnsi="Times New Roman" w:cs="Times New Roman"/>
          <w:bCs/>
          <w:sz w:val="24"/>
          <w:szCs w:val="24"/>
        </w:rPr>
        <w:t>test</w:t>
      </w:r>
      <w:r w:rsidR="00411952" w:rsidRPr="00365E5C">
        <w:rPr>
          <w:rFonts w:ascii="Times New Roman" w:hAnsi="Times New Roman" w:cs="Times New Roman"/>
          <w:bCs/>
          <w:sz w:val="24"/>
          <w:szCs w:val="24"/>
        </w:rPr>
        <w:t>ed</w:t>
      </w:r>
      <w:r w:rsidRPr="00365E5C">
        <w:rPr>
          <w:rFonts w:ascii="Times New Roman" w:hAnsi="Times New Roman" w:cs="Times New Roman"/>
          <w:bCs/>
          <w:sz w:val="24"/>
          <w:szCs w:val="24"/>
        </w:rPr>
        <w:t xml:space="preserve"> </w:t>
      </w:r>
      <w:r w:rsidR="00EE4B30" w:rsidRPr="00365E5C">
        <w:rPr>
          <w:rFonts w:ascii="Times New Roman" w:hAnsi="Times New Roman" w:cs="Times New Roman"/>
          <w:bCs/>
          <w:sz w:val="24"/>
          <w:szCs w:val="24"/>
        </w:rPr>
        <w:t xml:space="preserve">the </w:t>
      </w:r>
      <w:r w:rsidRPr="00365E5C">
        <w:rPr>
          <w:rFonts w:ascii="Times New Roman" w:hAnsi="Times New Roman" w:cs="Times New Roman"/>
          <w:bCs/>
          <w:sz w:val="24"/>
          <w:szCs w:val="24"/>
        </w:rPr>
        <w:t>research hypotheses</w:t>
      </w:r>
      <w:r w:rsidR="00411952" w:rsidRPr="00365E5C">
        <w:rPr>
          <w:rFonts w:ascii="Times New Roman" w:hAnsi="Times New Roman" w:cs="Times New Roman"/>
          <w:bCs/>
          <w:sz w:val="24"/>
          <w:szCs w:val="24"/>
        </w:rPr>
        <w:t xml:space="preserve"> </w:t>
      </w:r>
      <w:r w:rsidR="00F360E0" w:rsidRPr="00365E5C">
        <w:rPr>
          <w:rFonts w:ascii="Times New Roman" w:hAnsi="Times New Roman" w:cs="Times New Roman"/>
          <w:bCs/>
          <w:sz w:val="24"/>
          <w:szCs w:val="24"/>
        </w:rPr>
        <w:t xml:space="preserve">by </w:t>
      </w:r>
      <w:r w:rsidR="00411952" w:rsidRPr="00365E5C">
        <w:rPr>
          <w:rFonts w:ascii="Times New Roman" w:hAnsi="Times New Roman" w:cs="Times New Roman"/>
          <w:bCs/>
          <w:sz w:val="24"/>
          <w:szCs w:val="24"/>
        </w:rPr>
        <w:t xml:space="preserve">collecting </w:t>
      </w:r>
      <w:r w:rsidR="00BF01C4" w:rsidRPr="00365E5C">
        <w:rPr>
          <w:rFonts w:ascii="Times New Roman" w:hAnsi="Times New Roman" w:cs="Times New Roman"/>
          <w:bCs/>
          <w:sz w:val="24"/>
          <w:szCs w:val="24"/>
        </w:rPr>
        <w:t>survey</w:t>
      </w:r>
      <w:r w:rsidR="00411952" w:rsidRPr="00365E5C">
        <w:rPr>
          <w:rFonts w:ascii="Times New Roman" w:hAnsi="Times New Roman" w:cs="Times New Roman"/>
          <w:bCs/>
          <w:sz w:val="24"/>
          <w:szCs w:val="24"/>
        </w:rPr>
        <w:t xml:space="preserve"> data. A survey instrument was developed by adapting measures</w:t>
      </w:r>
      <w:r w:rsidR="00CD7DDC" w:rsidRPr="00365E5C">
        <w:rPr>
          <w:rFonts w:ascii="Times New Roman" w:hAnsi="Times New Roman" w:cs="Times New Roman"/>
          <w:bCs/>
          <w:sz w:val="24"/>
          <w:szCs w:val="24"/>
        </w:rPr>
        <w:t xml:space="preserve"> from </w:t>
      </w:r>
      <w:r w:rsidR="00993B2E" w:rsidRPr="00365E5C">
        <w:rPr>
          <w:rFonts w:ascii="Times New Roman" w:hAnsi="Times New Roman" w:cs="Times New Roman"/>
          <w:bCs/>
          <w:sz w:val="24"/>
          <w:szCs w:val="24"/>
        </w:rPr>
        <w:t>earlier relevant studies</w:t>
      </w:r>
      <w:r w:rsidR="00CD7DDC" w:rsidRPr="00365E5C">
        <w:rPr>
          <w:rFonts w:ascii="Times New Roman" w:hAnsi="Times New Roman" w:cs="Times New Roman"/>
          <w:bCs/>
          <w:sz w:val="24"/>
          <w:szCs w:val="24"/>
        </w:rPr>
        <w:t xml:space="preserve"> </w:t>
      </w:r>
      <w:r w:rsidR="00610A72" w:rsidRPr="00365E5C">
        <w:rPr>
          <w:rFonts w:ascii="Times New Roman" w:hAnsi="Times New Roman" w:cs="Times New Roman"/>
          <w:bCs/>
          <w:sz w:val="24"/>
          <w:szCs w:val="24"/>
        </w:rPr>
        <w:t xml:space="preserve">and </w:t>
      </w:r>
      <w:r w:rsidR="00CE62E4" w:rsidRPr="00365E5C">
        <w:rPr>
          <w:rFonts w:ascii="Times New Roman" w:hAnsi="Times New Roman" w:cs="Times New Roman"/>
          <w:bCs/>
          <w:sz w:val="24"/>
          <w:szCs w:val="24"/>
        </w:rPr>
        <w:t xml:space="preserve">was </w:t>
      </w:r>
      <w:r w:rsidR="00CD7DDC" w:rsidRPr="00365E5C">
        <w:rPr>
          <w:rFonts w:ascii="Times New Roman" w:hAnsi="Times New Roman" w:cs="Times New Roman"/>
          <w:bCs/>
          <w:sz w:val="24"/>
          <w:szCs w:val="24"/>
        </w:rPr>
        <w:t xml:space="preserve">disseminated among 250 project managers </w:t>
      </w:r>
      <w:r w:rsidR="00D3645F" w:rsidRPr="00365E5C">
        <w:rPr>
          <w:rFonts w:ascii="Times New Roman" w:hAnsi="Times New Roman" w:cs="Times New Roman"/>
          <w:bCs/>
          <w:sz w:val="24"/>
          <w:szCs w:val="24"/>
        </w:rPr>
        <w:t>having</w:t>
      </w:r>
      <w:r w:rsidR="00EE4B30" w:rsidRPr="00365E5C">
        <w:rPr>
          <w:rFonts w:ascii="Times New Roman" w:hAnsi="Times New Roman" w:cs="Times New Roman"/>
          <w:bCs/>
          <w:sz w:val="24"/>
          <w:szCs w:val="24"/>
        </w:rPr>
        <w:t xml:space="preserve"> </w:t>
      </w:r>
      <w:r w:rsidR="00CD7DDC" w:rsidRPr="00365E5C">
        <w:rPr>
          <w:rFonts w:ascii="Times New Roman" w:hAnsi="Times New Roman" w:cs="Times New Roman"/>
          <w:bCs/>
          <w:sz w:val="24"/>
          <w:szCs w:val="24"/>
        </w:rPr>
        <w:t xml:space="preserve">experience </w:t>
      </w:r>
      <w:r w:rsidR="00F360E0" w:rsidRPr="00365E5C">
        <w:rPr>
          <w:rFonts w:ascii="Times New Roman" w:hAnsi="Times New Roman" w:cs="Times New Roman"/>
          <w:bCs/>
          <w:sz w:val="24"/>
          <w:szCs w:val="24"/>
        </w:rPr>
        <w:t xml:space="preserve">in </w:t>
      </w:r>
      <w:r w:rsidR="00CD7DDC" w:rsidRPr="00365E5C">
        <w:rPr>
          <w:rFonts w:ascii="Times New Roman" w:hAnsi="Times New Roman" w:cs="Times New Roman"/>
          <w:bCs/>
          <w:sz w:val="24"/>
          <w:szCs w:val="24"/>
        </w:rPr>
        <w:t xml:space="preserve">managing </w:t>
      </w:r>
      <w:r w:rsidR="00803C74" w:rsidRPr="00365E5C">
        <w:rPr>
          <w:rFonts w:ascii="Times New Roman" w:hAnsi="Times New Roman" w:cs="Times New Roman"/>
          <w:bCs/>
          <w:sz w:val="24"/>
          <w:szCs w:val="24"/>
        </w:rPr>
        <w:t>development project</w:t>
      </w:r>
      <w:r w:rsidR="00EE4B30" w:rsidRPr="00365E5C">
        <w:rPr>
          <w:rFonts w:ascii="Times New Roman" w:hAnsi="Times New Roman" w:cs="Times New Roman"/>
          <w:bCs/>
          <w:sz w:val="24"/>
          <w:szCs w:val="24"/>
        </w:rPr>
        <w:t>s</w:t>
      </w:r>
      <w:r w:rsidR="00803C74" w:rsidRPr="00365E5C">
        <w:rPr>
          <w:rFonts w:ascii="Times New Roman" w:hAnsi="Times New Roman" w:cs="Times New Roman"/>
          <w:bCs/>
          <w:sz w:val="24"/>
          <w:szCs w:val="24"/>
        </w:rPr>
        <w:t xml:space="preserve"> in the </w:t>
      </w:r>
      <w:r w:rsidR="006055C5" w:rsidRPr="00365E5C">
        <w:rPr>
          <w:rFonts w:ascii="Times New Roman" w:hAnsi="Times New Roman" w:cs="Times New Roman"/>
          <w:bCs/>
          <w:sz w:val="24"/>
          <w:szCs w:val="24"/>
        </w:rPr>
        <w:t>public</w:t>
      </w:r>
      <w:r w:rsidR="00EE4B30" w:rsidRPr="00365E5C">
        <w:rPr>
          <w:rFonts w:ascii="Times New Roman" w:hAnsi="Times New Roman" w:cs="Times New Roman"/>
          <w:bCs/>
          <w:sz w:val="24"/>
          <w:szCs w:val="24"/>
        </w:rPr>
        <w:t xml:space="preserve"> </w:t>
      </w:r>
      <w:r w:rsidR="00CD7DDC" w:rsidRPr="00365E5C">
        <w:rPr>
          <w:rFonts w:ascii="Times New Roman" w:hAnsi="Times New Roman" w:cs="Times New Roman"/>
          <w:bCs/>
          <w:sz w:val="24"/>
          <w:szCs w:val="24"/>
        </w:rPr>
        <w:t xml:space="preserve">sector </w:t>
      </w:r>
      <w:r w:rsidR="00803C74" w:rsidRPr="00365E5C">
        <w:rPr>
          <w:rFonts w:ascii="Times New Roman" w:hAnsi="Times New Roman" w:cs="Times New Roman"/>
          <w:bCs/>
          <w:sz w:val="24"/>
          <w:szCs w:val="24"/>
        </w:rPr>
        <w:t>of</w:t>
      </w:r>
      <w:r w:rsidR="00CD7DDC" w:rsidRPr="00365E5C">
        <w:rPr>
          <w:rFonts w:ascii="Times New Roman" w:hAnsi="Times New Roman" w:cs="Times New Roman"/>
          <w:bCs/>
          <w:sz w:val="24"/>
          <w:szCs w:val="24"/>
        </w:rPr>
        <w:t xml:space="preserve"> Pakistan.</w:t>
      </w:r>
      <w:r w:rsidR="00F04622" w:rsidRPr="00365E5C">
        <w:rPr>
          <w:rFonts w:ascii="Times New Roman" w:hAnsi="Times New Roman" w:cs="Times New Roman"/>
          <w:bCs/>
          <w:sz w:val="24"/>
          <w:szCs w:val="24"/>
        </w:rPr>
        <w:t xml:space="preserve"> </w:t>
      </w:r>
      <w:r w:rsidR="00CE62E4" w:rsidRPr="00365E5C">
        <w:rPr>
          <w:rFonts w:ascii="Times New Roman" w:hAnsi="Times New Roman" w:cs="Times New Roman"/>
          <w:bCs/>
          <w:sz w:val="24"/>
          <w:szCs w:val="24"/>
        </w:rPr>
        <w:t>The reliability and validity test</w:t>
      </w:r>
      <w:r w:rsidR="00F04622" w:rsidRPr="00365E5C">
        <w:rPr>
          <w:rFonts w:ascii="Times New Roman" w:hAnsi="Times New Roman" w:cs="Times New Roman"/>
          <w:bCs/>
          <w:sz w:val="24"/>
          <w:szCs w:val="24"/>
        </w:rPr>
        <w:t>s</w:t>
      </w:r>
      <w:r w:rsidR="00CE62E4" w:rsidRPr="00365E5C">
        <w:rPr>
          <w:rFonts w:ascii="Times New Roman" w:hAnsi="Times New Roman" w:cs="Times New Roman"/>
          <w:bCs/>
          <w:sz w:val="24"/>
          <w:szCs w:val="24"/>
        </w:rPr>
        <w:t xml:space="preserve"> were performed to</w:t>
      </w:r>
      <w:r w:rsidR="003C11F9" w:rsidRPr="00365E5C">
        <w:rPr>
          <w:rFonts w:ascii="Times New Roman" w:hAnsi="Times New Roman" w:cs="Times New Roman"/>
          <w:bCs/>
          <w:sz w:val="24"/>
          <w:szCs w:val="24"/>
        </w:rPr>
        <w:t xml:space="preserve"> check </w:t>
      </w:r>
      <w:r w:rsidR="00F360E0" w:rsidRPr="00365E5C">
        <w:rPr>
          <w:rFonts w:ascii="Times New Roman" w:hAnsi="Times New Roman" w:cs="Times New Roman"/>
          <w:bCs/>
          <w:sz w:val="24"/>
          <w:szCs w:val="24"/>
        </w:rPr>
        <w:t xml:space="preserve">the </w:t>
      </w:r>
      <w:r w:rsidR="003C11F9" w:rsidRPr="00365E5C">
        <w:rPr>
          <w:rFonts w:ascii="Times New Roman" w:hAnsi="Times New Roman" w:cs="Times New Roman"/>
          <w:bCs/>
          <w:sz w:val="24"/>
          <w:szCs w:val="24"/>
        </w:rPr>
        <w:t xml:space="preserve">internal and external consistency of the </w:t>
      </w:r>
      <w:r w:rsidR="00CE62E4" w:rsidRPr="00365E5C">
        <w:rPr>
          <w:rFonts w:ascii="Times New Roman" w:hAnsi="Times New Roman" w:cs="Times New Roman"/>
          <w:bCs/>
          <w:sz w:val="24"/>
          <w:szCs w:val="24"/>
        </w:rPr>
        <w:t>measurement models</w:t>
      </w:r>
      <w:r w:rsidR="003C11F9" w:rsidRPr="00365E5C">
        <w:rPr>
          <w:rFonts w:ascii="Times New Roman" w:hAnsi="Times New Roman" w:cs="Times New Roman"/>
          <w:bCs/>
          <w:sz w:val="24"/>
          <w:szCs w:val="24"/>
        </w:rPr>
        <w:t xml:space="preserve">. After the validation of data, each hypothesis on the measurement model was examined by using hierarchical regression analysis. First, H1 to H3 were tested to </w:t>
      </w:r>
      <w:r w:rsidR="00BF01C4" w:rsidRPr="00365E5C">
        <w:rPr>
          <w:rFonts w:ascii="Times New Roman" w:hAnsi="Times New Roman" w:cs="Times New Roman"/>
          <w:bCs/>
          <w:sz w:val="24"/>
          <w:szCs w:val="24"/>
        </w:rPr>
        <w:t>investigate</w:t>
      </w:r>
      <w:r w:rsidR="003C11F9" w:rsidRPr="00365E5C">
        <w:rPr>
          <w:rFonts w:ascii="Times New Roman" w:hAnsi="Times New Roman" w:cs="Times New Roman"/>
          <w:bCs/>
          <w:sz w:val="24"/>
          <w:szCs w:val="24"/>
        </w:rPr>
        <w:t xml:space="preserve"> the direct </w:t>
      </w:r>
      <w:r w:rsidR="00BF01C4" w:rsidRPr="00365E5C">
        <w:rPr>
          <w:rFonts w:ascii="Times New Roman" w:hAnsi="Times New Roman" w:cs="Times New Roman"/>
          <w:bCs/>
          <w:sz w:val="24"/>
          <w:szCs w:val="24"/>
        </w:rPr>
        <w:t>link between</w:t>
      </w:r>
      <w:r w:rsidR="003C11F9" w:rsidRPr="00365E5C">
        <w:rPr>
          <w:rFonts w:ascii="Times New Roman" w:hAnsi="Times New Roman" w:cs="Times New Roman"/>
          <w:bCs/>
          <w:sz w:val="24"/>
          <w:szCs w:val="24"/>
        </w:rPr>
        <w:t xml:space="preserve"> task-oriented, relationship-oriented</w:t>
      </w:r>
      <w:r w:rsidR="00BF01C4" w:rsidRPr="00365E5C">
        <w:rPr>
          <w:rFonts w:ascii="Times New Roman" w:hAnsi="Times New Roman" w:cs="Times New Roman"/>
          <w:bCs/>
          <w:sz w:val="24"/>
          <w:szCs w:val="24"/>
        </w:rPr>
        <w:t>,</w:t>
      </w:r>
      <w:r w:rsidR="003C11F9" w:rsidRPr="00365E5C">
        <w:rPr>
          <w:rFonts w:ascii="Times New Roman" w:hAnsi="Times New Roman" w:cs="Times New Roman"/>
          <w:bCs/>
          <w:sz w:val="24"/>
          <w:szCs w:val="24"/>
        </w:rPr>
        <w:t xml:space="preserve"> and innovation-oriented competencies </w:t>
      </w:r>
      <w:r w:rsidR="00BF01C4" w:rsidRPr="00365E5C">
        <w:rPr>
          <w:rFonts w:ascii="Times New Roman" w:hAnsi="Times New Roman" w:cs="Times New Roman"/>
          <w:bCs/>
          <w:sz w:val="24"/>
          <w:szCs w:val="24"/>
        </w:rPr>
        <w:t>and</w:t>
      </w:r>
      <w:r w:rsidR="003C11F9" w:rsidRPr="00365E5C">
        <w:rPr>
          <w:rFonts w:ascii="Times New Roman" w:hAnsi="Times New Roman" w:cs="Times New Roman"/>
          <w:bCs/>
          <w:sz w:val="24"/>
          <w:szCs w:val="24"/>
        </w:rPr>
        <w:t xml:space="preserve"> project success, and then H4 to H6</w:t>
      </w:r>
      <w:r w:rsidR="00CE62E4" w:rsidRPr="00365E5C">
        <w:rPr>
          <w:rFonts w:ascii="Times New Roman" w:hAnsi="Times New Roman" w:cs="Times New Roman"/>
          <w:bCs/>
          <w:sz w:val="24"/>
          <w:szCs w:val="24"/>
        </w:rPr>
        <w:t xml:space="preserve"> were </w:t>
      </w:r>
      <w:r w:rsidR="003C11F9" w:rsidRPr="00365E5C">
        <w:rPr>
          <w:rFonts w:ascii="Times New Roman" w:hAnsi="Times New Roman" w:cs="Times New Roman"/>
          <w:bCs/>
          <w:sz w:val="24"/>
          <w:szCs w:val="24"/>
        </w:rPr>
        <w:t xml:space="preserve">tested to </w:t>
      </w:r>
      <w:r w:rsidR="00BF01C4" w:rsidRPr="00365E5C">
        <w:rPr>
          <w:rFonts w:ascii="Times New Roman" w:hAnsi="Times New Roman" w:cs="Times New Roman"/>
          <w:bCs/>
          <w:sz w:val="24"/>
          <w:szCs w:val="24"/>
        </w:rPr>
        <w:t>examine</w:t>
      </w:r>
      <w:r w:rsidR="003C11F9" w:rsidRPr="00365E5C">
        <w:rPr>
          <w:rFonts w:ascii="Times New Roman" w:hAnsi="Times New Roman" w:cs="Times New Roman"/>
          <w:bCs/>
          <w:sz w:val="24"/>
          <w:szCs w:val="24"/>
        </w:rPr>
        <w:t xml:space="preserve"> the </w:t>
      </w:r>
      <w:r w:rsidR="000417C6" w:rsidRPr="00365E5C">
        <w:rPr>
          <w:rFonts w:ascii="Times New Roman" w:hAnsi="Times New Roman" w:cs="Times New Roman"/>
          <w:bCs/>
          <w:sz w:val="24"/>
          <w:szCs w:val="24"/>
        </w:rPr>
        <w:t>impact</w:t>
      </w:r>
      <w:r w:rsidR="003C11F9" w:rsidRPr="00365E5C">
        <w:rPr>
          <w:rFonts w:ascii="Times New Roman" w:hAnsi="Times New Roman" w:cs="Times New Roman"/>
          <w:bCs/>
          <w:sz w:val="24"/>
          <w:szCs w:val="24"/>
        </w:rPr>
        <w:t xml:space="preserve"> of senior management support on the relationships</w:t>
      </w:r>
      <w:r w:rsidR="00803C74" w:rsidRPr="00365E5C">
        <w:rPr>
          <w:rFonts w:ascii="Times New Roman" w:hAnsi="Times New Roman" w:cs="Times New Roman"/>
          <w:bCs/>
          <w:sz w:val="24"/>
          <w:szCs w:val="24"/>
        </w:rPr>
        <w:t xml:space="preserve"> between task-oriented, relationship-oriented, </w:t>
      </w:r>
      <w:r w:rsidR="000417C6" w:rsidRPr="00365E5C">
        <w:rPr>
          <w:rFonts w:ascii="Times New Roman" w:hAnsi="Times New Roman" w:cs="Times New Roman"/>
          <w:bCs/>
          <w:sz w:val="24"/>
          <w:szCs w:val="24"/>
        </w:rPr>
        <w:t xml:space="preserve">and </w:t>
      </w:r>
      <w:r w:rsidR="00803C74" w:rsidRPr="00365E5C">
        <w:rPr>
          <w:rFonts w:ascii="Times New Roman" w:hAnsi="Times New Roman" w:cs="Times New Roman"/>
          <w:bCs/>
          <w:sz w:val="24"/>
          <w:szCs w:val="24"/>
        </w:rPr>
        <w:t>innovation-oriented competencies and project success</w:t>
      </w:r>
      <w:r w:rsidR="003C11F9" w:rsidRPr="00365E5C">
        <w:rPr>
          <w:rFonts w:ascii="Times New Roman" w:hAnsi="Times New Roman" w:cs="Times New Roman"/>
          <w:bCs/>
          <w:sz w:val="24"/>
          <w:szCs w:val="24"/>
        </w:rPr>
        <w:t xml:space="preserve">. </w:t>
      </w:r>
    </w:p>
    <w:p w14:paraId="7A5CC661" w14:textId="77777777" w:rsidR="0089500E" w:rsidRPr="00365E5C" w:rsidRDefault="0089500E" w:rsidP="00F30561">
      <w:pPr>
        <w:spacing w:after="0" w:line="240" w:lineRule="auto"/>
        <w:ind w:firstLine="720"/>
        <w:jc w:val="both"/>
        <w:rPr>
          <w:rFonts w:ascii="Times New Roman" w:hAnsi="Times New Roman" w:cs="Times New Roman"/>
          <w:bCs/>
          <w:sz w:val="24"/>
          <w:szCs w:val="24"/>
        </w:rPr>
      </w:pPr>
    </w:p>
    <w:p w14:paraId="5433678E" w14:textId="77777777" w:rsidR="003C11F9" w:rsidRPr="00365E5C" w:rsidRDefault="003C11F9" w:rsidP="00271B58">
      <w:pPr>
        <w:spacing w:after="0" w:line="240" w:lineRule="auto"/>
        <w:rPr>
          <w:rFonts w:ascii="Times New Roman" w:hAnsi="Times New Roman" w:cs="Times New Roman"/>
          <w:b/>
          <w:i/>
          <w:iCs/>
          <w:sz w:val="24"/>
          <w:szCs w:val="24"/>
        </w:rPr>
      </w:pPr>
      <w:r w:rsidRPr="00365E5C">
        <w:rPr>
          <w:rFonts w:ascii="Times New Roman" w:hAnsi="Times New Roman" w:cs="Times New Roman"/>
          <w:b/>
          <w:i/>
          <w:iCs/>
          <w:sz w:val="24"/>
          <w:szCs w:val="24"/>
        </w:rPr>
        <w:t xml:space="preserve">Data </w:t>
      </w:r>
      <w:r w:rsidR="00F04622" w:rsidRPr="00365E5C">
        <w:rPr>
          <w:rFonts w:ascii="Times New Roman" w:hAnsi="Times New Roman" w:cs="Times New Roman"/>
          <w:b/>
          <w:i/>
          <w:iCs/>
          <w:sz w:val="24"/>
          <w:szCs w:val="24"/>
        </w:rPr>
        <w:t xml:space="preserve">collection </w:t>
      </w:r>
      <w:r w:rsidR="005A04F4" w:rsidRPr="00365E5C">
        <w:rPr>
          <w:rFonts w:ascii="Times New Roman" w:hAnsi="Times New Roman" w:cs="Times New Roman"/>
          <w:b/>
          <w:i/>
          <w:iCs/>
          <w:sz w:val="24"/>
          <w:szCs w:val="24"/>
        </w:rPr>
        <w:t>methods</w:t>
      </w:r>
    </w:p>
    <w:p w14:paraId="53189737" w14:textId="77777777" w:rsidR="0089500E" w:rsidRPr="00365E5C" w:rsidRDefault="0089500E" w:rsidP="00271B58">
      <w:pPr>
        <w:spacing w:after="0" w:line="240" w:lineRule="auto"/>
        <w:rPr>
          <w:rFonts w:ascii="Times New Roman" w:hAnsi="Times New Roman" w:cs="Times New Roman"/>
          <w:bCs/>
          <w:i/>
          <w:iCs/>
          <w:sz w:val="24"/>
          <w:szCs w:val="24"/>
        </w:rPr>
      </w:pPr>
    </w:p>
    <w:p w14:paraId="716DF0A5" w14:textId="1A1B1B1E" w:rsidR="00E57C58" w:rsidRPr="00365E5C" w:rsidRDefault="001D13C1" w:rsidP="00F92D04">
      <w:pPr>
        <w:spacing w:line="360" w:lineRule="auto"/>
        <w:jc w:val="both"/>
        <w:rPr>
          <w:rFonts w:ascii="Times New Roman" w:hAnsi="Times New Roman" w:cs="Times New Roman"/>
          <w:sz w:val="24"/>
          <w:szCs w:val="24"/>
        </w:rPr>
      </w:pPr>
      <w:r w:rsidRPr="00365E5C">
        <w:rPr>
          <w:rFonts w:ascii="Times New Roman" w:hAnsi="Times New Roman" w:cs="Times New Roman"/>
          <w:sz w:val="24"/>
          <w:szCs w:val="24"/>
        </w:rPr>
        <w:t>The respondents need</w:t>
      </w:r>
      <w:r w:rsidR="00610A72" w:rsidRPr="00365E5C">
        <w:rPr>
          <w:rFonts w:ascii="Times New Roman" w:hAnsi="Times New Roman" w:cs="Times New Roman"/>
          <w:sz w:val="24"/>
          <w:szCs w:val="24"/>
        </w:rPr>
        <w:t>ed</w:t>
      </w:r>
      <w:r w:rsidRPr="00365E5C">
        <w:rPr>
          <w:rFonts w:ascii="Times New Roman" w:hAnsi="Times New Roman" w:cs="Times New Roman"/>
          <w:sz w:val="24"/>
          <w:szCs w:val="24"/>
        </w:rPr>
        <w:t xml:space="preserve"> to be key informants for the concepts and theory being investigated </w:t>
      </w:r>
      <w:r w:rsidR="00610A72" w:rsidRPr="00365E5C">
        <w:rPr>
          <w:rFonts w:ascii="Times New Roman" w:hAnsi="Times New Roman" w:cs="Times New Roman"/>
          <w:sz w:val="24"/>
          <w:szCs w:val="24"/>
        </w:rPr>
        <w:t>and</w:t>
      </w:r>
      <w:r w:rsidRPr="00365E5C">
        <w:rPr>
          <w:rFonts w:ascii="Times New Roman" w:hAnsi="Times New Roman" w:cs="Times New Roman"/>
          <w:sz w:val="24"/>
          <w:szCs w:val="24"/>
        </w:rPr>
        <w:t xml:space="preserve"> have meaningfully </w:t>
      </w:r>
      <w:r w:rsidR="00610A72" w:rsidRPr="00365E5C">
        <w:rPr>
          <w:rFonts w:ascii="Times New Roman" w:hAnsi="Times New Roman" w:cs="Times New Roman"/>
          <w:sz w:val="24"/>
          <w:szCs w:val="24"/>
        </w:rPr>
        <w:t xml:space="preserve">been </w:t>
      </w:r>
      <w:r w:rsidRPr="00365E5C">
        <w:rPr>
          <w:rFonts w:ascii="Times New Roman" w:hAnsi="Times New Roman" w:cs="Times New Roman"/>
          <w:sz w:val="24"/>
          <w:szCs w:val="24"/>
        </w:rPr>
        <w:t xml:space="preserve">involved in the activities being studied to qualify as a </w:t>
      </w:r>
      <w:r w:rsidR="00610A72" w:rsidRPr="00365E5C">
        <w:rPr>
          <w:rFonts w:ascii="Times New Roman" w:hAnsi="Times New Roman" w:cs="Times New Roman"/>
          <w:sz w:val="24"/>
          <w:szCs w:val="24"/>
        </w:rPr>
        <w:t>participant</w:t>
      </w:r>
      <w:r w:rsidRPr="00365E5C">
        <w:rPr>
          <w:rFonts w:ascii="Times New Roman" w:hAnsi="Times New Roman" w:cs="Times New Roman"/>
          <w:sz w:val="24"/>
          <w:szCs w:val="24"/>
        </w:rPr>
        <w:t xml:space="preserve"> </w:t>
      </w:r>
      <w:r w:rsidR="00183715"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&lt;EndNote&gt;&lt;Cite&gt;&lt;Author&gt;Pesämaa&lt;/Author&gt;&lt;Year&gt;2021&lt;/Year&gt;&lt;RecNum&gt;2885&lt;/RecNum&gt;&lt;DisplayText&gt;(Pesämaa, Zwikael, HairJr, &amp;amp; Huemann, 2021)&lt;/DisplayText&gt;&lt;record&gt;&lt;rec-number&gt;2885&lt;/rec-number&gt;&lt;foreign-keys&gt;&lt;key app="EN" db-id="5ppr92xvhrpwwye2pecp0xsss2rex9r009pt" timestamp="1640775649"&gt;2885&lt;/key&gt;&lt;/foreign-keys&gt;&lt;ref-type name="Journal Article"&gt;17&lt;/ref-type&gt;&lt;contributors&gt;&lt;authors&gt;&lt;author&gt;Pesämaa, Ossi&lt;/author&gt;&lt;author&gt;Zwikael, Ofer&lt;/author&gt;&lt;author&gt;HairJr, Joe&lt;/author&gt;&lt;author&gt;Huemann, Martina &lt;/author&gt;&lt;/authors&gt;&lt;/contributors&gt;&lt;titles&gt;&lt;title&gt;Publishing quantitative papers with rigor and transparency&lt;/title&gt;&lt;secondary-title&gt;International Journal of Project Management&lt;/secondary-title&gt;&lt;/titles&gt;&lt;periodical&gt;&lt;full-title&gt;International Journal of Project Management&lt;/full-title&gt;&lt;/periodical&gt;&lt;pages&gt;217-222&lt;/pages&gt;&lt;volume&gt;39&lt;/volume&gt;&lt;number&gt;3&lt;/number&gt;&lt;dates&gt;&lt;year&gt;2021&lt;/year&gt;&lt;/dates&gt;&lt;urls&gt;&lt;/urls&gt;&lt;/record&gt;&lt;/Cite&gt;&lt;/EndNote&gt;</w:instrText>
      </w:r>
      <w:r w:rsidR="00183715"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(Pesämaa, Zwikael, HairJr, &amp; Huemann, 2021)</w:t>
      </w:r>
      <w:r w:rsidR="00183715" w:rsidRPr="00365E5C">
        <w:rPr>
          <w:rFonts w:ascii="Times New Roman" w:hAnsi="Times New Roman" w:cs="Times New Roman"/>
          <w:sz w:val="24"/>
          <w:szCs w:val="24"/>
        </w:rPr>
        <w:fldChar w:fldCharType="end"/>
      </w:r>
      <w:r w:rsidR="00183715" w:rsidRPr="00365E5C">
        <w:rPr>
          <w:rFonts w:ascii="Times New Roman" w:hAnsi="Times New Roman" w:cs="Times New Roman"/>
          <w:sz w:val="24"/>
          <w:szCs w:val="24"/>
        </w:rPr>
        <w:t>.</w:t>
      </w:r>
      <w:r w:rsidR="00183715" w:rsidRPr="00365E5C" w:rsidDel="00183715">
        <w:rPr>
          <w:rFonts w:ascii="Times New Roman" w:hAnsi="Times New Roman" w:cs="Times New Roman"/>
          <w:sz w:val="24"/>
          <w:szCs w:val="24"/>
        </w:rPr>
        <w:t xml:space="preserve"> </w:t>
      </w:r>
      <w:r w:rsidRPr="00365E5C">
        <w:rPr>
          <w:rFonts w:ascii="Times New Roman" w:hAnsi="Times New Roman" w:cs="Times New Roman"/>
          <w:sz w:val="24"/>
          <w:szCs w:val="24"/>
        </w:rPr>
        <w:t xml:space="preserve">Therefore, </w:t>
      </w:r>
      <w:r w:rsidR="002350A4" w:rsidRPr="00365E5C">
        <w:rPr>
          <w:rFonts w:ascii="Times New Roman" w:hAnsi="Times New Roman" w:cs="Times New Roman"/>
          <w:sz w:val="24"/>
          <w:szCs w:val="24"/>
        </w:rPr>
        <w:t>project managers and project directors were selected as responden</w:t>
      </w:r>
      <w:r w:rsidR="00BF01C4" w:rsidRPr="00365E5C">
        <w:rPr>
          <w:rFonts w:ascii="Times New Roman" w:hAnsi="Times New Roman" w:cs="Times New Roman"/>
          <w:sz w:val="24"/>
          <w:szCs w:val="24"/>
        </w:rPr>
        <w:t>ts</w:t>
      </w:r>
      <w:r w:rsidR="002350A4" w:rsidRPr="00365E5C">
        <w:rPr>
          <w:rFonts w:ascii="Times New Roman" w:hAnsi="Times New Roman" w:cs="Times New Roman"/>
          <w:sz w:val="24"/>
          <w:szCs w:val="24"/>
        </w:rPr>
        <w:t xml:space="preserve">, and </w:t>
      </w:r>
      <w:r w:rsidRPr="00365E5C">
        <w:rPr>
          <w:rFonts w:ascii="Times New Roman" w:hAnsi="Times New Roman" w:cs="Times New Roman"/>
          <w:sz w:val="24"/>
          <w:szCs w:val="24"/>
        </w:rPr>
        <w:t>a</w:t>
      </w:r>
      <w:r w:rsidR="00D3645F" w:rsidRPr="00365E5C">
        <w:rPr>
          <w:rFonts w:ascii="Times New Roman" w:hAnsi="Times New Roman" w:cs="Times New Roman"/>
          <w:bCs/>
          <w:sz w:val="24"/>
          <w:szCs w:val="24"/>
        </w:rPr>
        <w:t xml:space="preserve"> survey questionnaire was </w:t>
      </w:r>
      <w:r w:rsidR="00BF01C4" w:rsidRPr="00365E5C">
        <w:rPr>
          <w:rFonts w:ascii="Times New Roman" w:hAnsi="Times New Roman" w:cs="Times New Roman"/>
          <w:bCs/>
          <w:sz w:val="24"/>
          <w:szCs w:val="24"/>
        </w:rPr>
        <w:t>distributed</w:t>
      </w:r>
      <w:r w:rsidR="00D3645F" w:rsidRPr="00365E5C">
        <w:rPr>
          <w:rFonts w:ascii="Times New Roman" w:hAnsi="Times New Roman" w:cs="Times New Roman"/>
          <w:bCs/>
          <w:sz w:val="24"/>
          <w:szCs w:val="24"/>
        </w:rPr>
        <w:t xml:space="preserve"> among 250 project managers</w:t>
      </w:r>
      <w:r w:rsidR="00E53542" w:rsidRPr="00365E5C">
        <w:rPr>
          <w:rFonts w:ascii="Times New Roman" w:hAnsi="Times New Roman" w:cs="Times New Roman"/>
          <w:bCs/>
          <w:sz w:val="24"/>
          <w:szCs w:val="24"/>
        </w:rPr>
        <w:t xml:space="preserve"> </w:t>
      </w:r>
      <w:r w:rsidRPr="00365E5C">
        <w:rPr>
          <w:rFonts w:ascii="Times New Roman" w:hAnsi="Times New Roman" w:cs="Times New Roman"/>
          <w:bCs/>
          <w:sz w:val="24"/>
          <w:szCs w:val="24"/>
        </w:rPr>
        <w:t xml:space="preserve">and project directors that have experience </w:t>
      </w:r>
      <w:r w:rsidR="00F360E0" w:rsidRPr="00365E5C">
        <w:rPr>
          <w:rFonts w:ascii="Times New Roman" w:hAnsi="Times New Roman" w:cs="Times New Roman"/>
          <w:bCs/>
          <w:sz w:val="24"/>
          <w:szCs w:val="24"/>
        </w:rPr>
        <w:t xml:space="preserve">in </w:t>
      </w:r>
      <w:r w:rsidRPr="00365E5C">
        <w:rPr>
          <w:rFonts w:ascii="Times New Roman" w:hAnsi="Times New Roman" w:cs="Times New Roman"/>
          <w:bCs/>
          <w:sz w:val="24"/>
          <w:szCs w:val="24"/>
        </w:rPr>
        <w:t xml:space="preserve">managing </w:t>
      </w:r>
      <w:r w:rsidR="00E9408E" w:rsidRPr="00365E5C">
        <w:rPr>
          <w:rFonts w:ascii="Times New Roman" w:hAnsi="Times New Roman" w:cs="Times New Roman"/>
          <w:bCs/>
          <w:sz w:val="24"/>
          <w:szCs w:val="24"/>
        </w:rPr>
        <w:t xml:space="preserve">development </w:t>
      </w:r>
      <w:r w:rsidRPr="00365E5C">
        <w:rPr>
          <w:rFonts w:ascii="Times New Roman" w:hAnsi="Times New Roman" w:cs="Times New Roman"/>
          <w:bCs/>
          <w:sz w:val="24"/>
          <w:szCs w:val="24"/>
        </w:rPr>
        <w:t>projects in</w:t>
      </w:r>
      <w:r w:rsidR="00E53542" w:rsidRPr="00365E5C">
        <w:rPr>
          <w:rFonts w:ascii="Times New Roman" w:hAnsi="Times New Roman" w:cs="Times New Roman"/>
          <w:bCs/>
          <w:sz w:val="24"/>
          <w:szCs w:val="24"/>
        </w:rPr>
        <w:t xml:space="preserve"> </w:t>
      </w:r>
      <w:r w:rsidR="00773B7D" w:rsidRPr="00365E5C">
        <w:rPr>
          <w:rFonts w:ascii="Times New Roman" w:hAnsi="Times New Roman" w:cs="Times New Roman"/>
          <w:bCs/>
          <w:sz w:val="24"/>
          <w:szCs w:val="24"/>
        </w:rPr>
        <w:t xml:space="preserve">the </w:t>
      </w:r>
      <w:r w:rsidR="00E53542" w:rsidRPr="00365E5C">
        <w:rPr>
          <w:rFonts w:ascii="Times New Roman" w:hAnsi="Times New Roman" w:cs="Times New Roman"/>
          <w:bCs/>
          <w:sz w:val="24"/>
          <w:szCs w:val="24"/>
        </w:rPr>
        <w:t xml:space="preserve">public sector </w:t>
      </w:r>
      <w:r w:rsidRPr="00365E5C">
        <w:rPr>
          <w:rFonts w:ascii="Times New Roman" w:hAnsi="Times New Roman" w:cs="Times New Roman"/>
          <w:bCs/>
          <w:sz w:val="24"/>
          <w:szCs w:val="24"/>
        </w:rPr>
        <w:t>of</w:t>
      </w:r>
      <w:r w:rsidR="00E53542" w:rsidRPr="00365E5C">
        <w:rPr>
          <w:rFonts w:ascii="Times New Roman" w:hAnsi="Times New Roman" w:cs="Times New Roman"/>
          <w:bCs/>
          <w:sz w:val="24"/>
          <w:szCs w:val="24"/>
        </w:rPr>
        <w:t xml:space="preserve"> Pakistan.</w:t>
      </w:r>
      <w:r w:rsidR="00D3645F" w:rsidRPr="00365E5C">
        <w:rPr>
          <w:rFonts w:ascii="Times New Roman" w:hAnsi="Times New Roman" w:cs="Times New Roman"/>
          <w:bCs/>
          <w:sz w:val="24"/>
          <w:szCs w:val="24"/>
        </w:rPr>
        <w:t xml:space="preserve"> </w:t>
      </w:r>
      <w:r w:rsidR="00E9408E" w:rsidRPr="00365E5C">
        <w:rPr>
          <w:rFonts w:ascii="Times New Roman" w:hAnsi="Times New Roman" w:cs="Times New Roman"/>
          <w:sz w:val="24"/>
          <w:szCs w:val="24"/>
        </w:rPr>
        <w:t xml:space="preserve">The public sector consists of government and publicly funded agencies and other entities that deliver programs or services </w:t>
      </w:r>
      <w:r w:rsidR="004B1389" w:rsidRPr="00365E5C">
        <w:rPr>
          <w:rFonts w:ascii="Times New Roman" w:hAnsi="Times New Roman" w:cs="Times New Roman"/>
          <w:sz w:val="24"/>
          <w:szCs w:val="24"/>
        </w:rPr>
        <w:t>to</w:t>
      </w:r>
      <w:r w:rsidR="00E9408E" w:rsidRPr="00365E5C">
        <w:rPr>
          <w:rFonts w:ascii="Times New Roman" w:hAnsi="Times New Roman" w:cs="Times New Roman"/>
          <w:sz w:val="24"/>
          <w:szCs w:val="24"/>
        </w:rPr>
        <w:t xml:space="preserve"> the public. The developmental projects are funded by the public sector </w:t>
      </w:r>
      <w:r w:rsidR="00E57C58" w:rsidRPr="00365E5C">
        <w:rPr>
          <w:rFonts w:ascii="Times New Roman" w:hAnsi="Times New Roman" w:cs="Times New Roman"/>
          <w:sz w:val="24"/>
          <w:szCs w:val="24"/>
        </w:rPr>
        <w:t xml:space="preserve">under the Public Sector Development </w:t>
      </w:r>
      <w:proofErr w:type="spellStart"/>
      <w:r w:rsidR="00E57C58" w:rsidRPr="00365E5C">
        <w:rPr>
          <w:rFonts w:ascii="Times New Roman" w:hAnsi="Times New Roman" w:cs="Times New Roman"/>
          <w:sz w:val="24"/>
          <w:szCs w:val="24"/>
        </w:rPr>
        <w:t>Programme</w:t>
      </w:r>
      <w:proofErr w:type="spellEnd"/>
      <w:r w:rsidR="00E57C58" w:rsidRPr="00365E5C">
        <w:rPr>
          <w:rFonts w:ascii="Times New Roman" w:hAnsi="Times New Roman" w:cs="Times New Roman"/>
          <w:sz w:val="24"/>
          <w:szCs w:val="24"/>
        </w:rPr>
        <w:t xml:space="preserve"> (PSDP) </w:t>
      </w:r>
      <w:r w:rsidR="00E9408E" w:rsidRPr="00365E5C">
        <w:rPr>
          <w:rFonts w:ascii="Times New Roman" w:hAnsi="Times New Roman" w:cs="Times New Roman"/>
          <w:sz w:val="24"/>
          <w:szCs w:val="24"/>
        </w:rPr>
        <w:t xml:space="preserve">to strengthen the capabilities of institutions and promote </w:t>
      </w:r>
      <w:r w:rsidR="00B640AD" w:rsidRPr="00365E5C">
        <w:rPr>
          <w:rFonts w:ascii="Times New Roman" w:hAnsi="Times New Roman" w:cs="Times New Roman"/>
          <w:sz w:val="24"/>
          <w:szCs w:val="24"/>
        </w:rPr>
        <w:t xml:space="preserve">sustainable </w:t>
      </w:r>
      <w:r w:rsidR="00F360E0" w:rsidRPr="00365E5C">
        <w:rPr>
          <w:rFonts w:ascii="Times New Roman" w:hAnsi="Times New Roman" w:cs="Times New Roman"/>
          <w:sz w:val="24"/>
          <w:szCs w:val="24"/>
        </w:rPr>
        <w:t xml:space="preserve">living </w:t>
      </w:r>
      <w:r w:rsidR="00B640AD" w:rsidRPr="00365E5C">
        <w:rPr>
          <w:rFonts w:ascii="Times New Roman" w:hAnsi="Times New Roman" w:cs="Times New Roman"/>
          <w:sz w:val="24"/>
          <w:szCs w:val="24"/>
        </w:rPr>
        <w:t xml:space="preserve">conditions </w:t>
      </w:r>
      <w:r w:rsidR="00DA4EB7" w:rsidRPr="00365E5C">
        <w:rPr>
          <w:rFonts w:ascii="Times New Roman" w:hAnsi="Times New Roman" w:cs="Times New Roman"/>
          <w:sz w:val="24"/>
          <w:szCs w:val="24"/>
        </w:rPr>
        <w:t xml:space="preserve">in </w:t>
      </w:r>
      <w:r w:rsidR="00B640AD" w:rsidRPr="00365E5C">
        <w:rPr>
          <w:rFonts w:ascii="Times New Roman" w:hAnsi="Times New Roman" w:cs="Times New Roman"/>
          <w:sz w:val="24"/>
          <w:szCs w:val="24"/>
        </w:rPr>
        <w:t xml:space="preserve">the </w:t>
      </w:r>
      <w:r w:rsidR="00E9408E" w:rsidRPr="00365E5C">
        <w:rPr>
          <w:rFonts w:ascii="Times New Roman" w:hAnsi="Times New Roman" w:cs="Times New Roman"/>
          <w:sz w:val="24"/>
          <w:szCs w:val="24"/>
        </w:rPr>
        <w:t>communit</w:t>
      </w:r>
      <w:r w:rsidR="00B640AD" w:rsidRPr="00365E5C">
        <w:rPr>
          <w:rFonts w:ascii="Times New Roman" w:hAnsi="Times New Roman" w:cs="Times New Roman"/>
          <w:sz w:val="24"/>
          <w:szCs w:val="24"/>
        </w:rPr>
        <w:t xml:space="preserve">y. </w:t>
      </w:r>
      <w:r w:rsidR="00E57C58" w:rsidRPr="00365E5C">
        <w:rPr>
          <w:rFonts w:ascii="Times New Roman" w:hAnsi="Times New Roman" w:cs="Times New Roman"/>
          <w:sz w:val="24"/>
          <w:szCs w:val="24"/>
        </w:rPr>
        <w:t xml:space="preserve">The PSDP is an important public sector intervention that is aligned with the long-term objectives of the government to develop human capital and improve the infrastructure for society. </w:t>
      </w:r>
    </w:p>
    <w:p w14:paraId="21B5D7B7" w14:textId="77777777" w:rsidR="00103236" w:rsidRPr="00365E5C" w:rsidRDefault="00C00757" w:rsidP="00F92D04">
      <w:pPr>
        <w:spacing w:line="360" w:lineRule="auto"/>
        <w:jc w:val="both"/>
        <w:rPr>
          <w:rFonts w:ascii="Times New Roman" w:hAnsi="Times New Roman" w:cs="Times New Roman"/>
          <w:sz w:val="24"/>
          <w:szCs w:val="24"/>
        </w:rPr>
      </w:pPr>
      <w:r w:rsidRPr="00365E5C">
        <w:rPr>
          <w:rFonts w:ascii="Times New Roman" w:hAnsi="Times New Roman" w:cs="Times New Roman"/>
          <w:bCs/>
          <w:sz w:val="24"/>
          <w:szCs w:val="24"/>
        </w:rPr>
        <w:t>In response</w:t>
      </w:r>
      <w:r w:rsidR="00F04622" w:rsidRPr="00365E5C">
        <w:rPr>
          <w:rFonts w:ascii="Times New Roman" w:hAnsi="Times New Roman" w:cs="Times New Roman"/>
          <w:bCs/>
          <w:sz w:val="24"/>
          <w:szCs w:val="24"/>
        </w:rPr>
        <w:t xml:space="preserve"> to the </w:t>
      </w:r>
      <w:r w:rsidR="00F431B4" w:rsidRPr="00365E5C">
        <w:rPr>
          <w:rFonts w:ascii="Times New Roman" w:hAnsi="Times New Roman" w:cs="Times New Roman"/>
          <w:bCs/>
          <w:sz w:val="24"/>
          <w:szCs w:val="24"/>
        </w:rPr>
        <w:t xml:space="preserve">survey distributed among </w:t>
      </w:r>
      <w:r w:rsidR="00F04622" w:rsidRPr="00365E5C">
        <w:rPr>
          <w:rFonts w:ascii="Times New Roman" w:hAnsi="Times New Roman" w:cs="Times New Roman"/>
          <w:bCs/>
          <w:sz w:val="24"/>
          <w:szCs w:val="24"/>
        </w:rPr>
        <w:t xml:space="preserve">250 </w:t>
      </w:r>
      <w:r w:rsidR="00F431B4" w:rsidRPr="00365E5C">
        <w:rPr>
          <w:rFonts w:ascii="Times New Roman" w:hAnsi="Times New Roman" w:cs="Times New Roman"/>
          <w:bCs/>
          <w:sz w:val="24"/>
          <w:szCs w:val="24"/>
        </w:rPr>
        <w:t>respondents</w:t>
      </w:r>
      <w:r w:rsidRPr="00365E5C">
        <w:rPr>
          <w:rFonts w:ascii="Times New Roman" w:hAnsi="Times New Roman" w:cs="Times New Roman"/>
          <w:bCs/>
          <w:sz w:val="24"/>
          <w:szCs w:val="24"/>
        </w:rPr>
        <w:t xml:space="preserve">, 197 responses were received </w:t>
      </w:r>
      <w:r w:rsidR="00164D41" w:rsidRPr="00365E5C">
        <w:rPr>
          <w:rFonts w:ascii="Times New Roman" w:hAnsi="Times New Roman" w:cs="Times New Roman"/>
          <w:bCs/>
          <w:sz w:val="24"/>
          <w:szCs w:val="24"/>
        </w:rPr>
        <w:t xml:space="preserve">from </w:t>
      </w:r>
      <w:r w:rsidR="0008727D" w:rsidRPr="00365E5C">
        <w:rPr>
          <w:rFonts w:ascii="Times New Roman" w:hAnsi="Times New Roman" w:cs="Times New Roman"/>
          <w:bCs/>
          <w:sz w:val="24"/>
          <w:szCs w:val="24"/>
        </w:rPr>
        <w:t>project managers</w:t>
      </w:r>
      <w:r w:rsidR="00F04622" w:rsidRPr="00365E5C">
        <w:rPr>
          <w:rFonts w:ascii="Times New Roman" w:hAnsi="Times New Roman" w:cs="Times New Roman"/>
          <w:bCs/>
          <w:sz w:val="24"/>
          <w:szCs w:val="24"/>
        </w:rPr>
        <w:t xml:space="preserve"> and </w:t>
      </w:r>
      <w:r w:rsidR="006A74A1" w:rsidRPr="00365E5C">
        <w:rPr>
          <w:rFonts w:ascii="Times New Roman" w:hAnsi="Times New Roman" w:cs="Times New Roman"/>
          <w:bCs/>
          <w:sz w:val="24"/>
          <w:szCs w:val="24"/>
        </w:rPr>
        <w:t>project directors</w:t>
      </w:r>
      <w:r w:rsidR="0008727D" w:rsidRPr="00365E5C">
        <w:rPr>
          <w:rFonts w:ascii="Times New Roman" w:hAnsi="Times New Roman" w:cs="Times New Roman"/>
          <w:bCs/>
          <w:sz w:val="24"/>
          <w:szCs w:val="24"/>
        </w:rPr>
        <w:t xml:space="preserve"> of development project</w:t>
      </w:r>
      <w:r w:rsidR="00F431B4" w:rsidRPr="00365E5C">
        <w:rPr>
          <w:rFonts w:ascii="Times New Roman" w:hAnsi="Times New Roman" w:cs="Times New Roman"/>
          <w:bCs/>
          <w:sz w:val="24"/>
          <w:szCs w:val="24"/>
        </w:rPr>
        <w:t xml:space="preserve">s, </w:t>
      </w:r>
      <w:r w:rsidR="00773B7D" w:rsidRPr="00365E5C">
        <w:rPr>
          <w:rFonts w:ascii="Times New Roman" w:hAnsi="Times New Roman" w:cs="Times New Roman"/>
          <w:bCs/>
          <w:sz w:val="24"/>
          <w:szCs w:val="24"/>
        </w:rPr>
        <w:t>which is</w:t>
      </w:r>
      <w:r w:rsidRPr="00365E5C">
        <w:rPr>
          <w:rFonts w:ascii="Times New Roman" w:hAnsi="Times New Roman" w:cs="Times New Roman"/>
          <w:bCs/>
          <w:sz w:val="24"/>
          <w:szCs w:val="24"/>
        </w:rPr>
        <w:t xml:space="preserve"> an overall response rate of </w:t>
      </w:r>
      <w:r w:rsidR="00803C5F" w:rsidRPr="00365E5C">
        <w:rPr>
          <w:rFonts w:ascii="Times New Roman" w:hAnsi="Times New Roman" w:cs="Times New Roman"/>
          <w:bCs/>
          <w:sz w:val="24"/>
          <w:szCs w:val="24"/>
        </w:rPr>
        <w:t>79</w:t>
      </w:r>
      <w:r w:rsidRPr="00365E5C">
        <w:rPr>
          <w:rFonts w:ascii="Times New Roman" w:hAnsi="Times New Roman" w:cs="Times New Roman"/>
          <w:bCs/>
          <w:sz w:val="24"/>
          <w:szCs w:val="24"/>
        </w:rPr>
        <w:t>%</w:t>
      </w:r>
      <w:r w:rsidR="00F431B4" w:rsidRPr="00365E5C">
        <w:rPr>
          <w:rFonts w:ascii="Times New Roman" w:hAnsi="Times New Roman" w:cs="Times New Roman"/>
          <w:bCs/>
          <w:sz w:val="24"/>
          <w:szCs w:val="24"/>
        </w:rPr>
        <w:t>. This response rate</w:t>
      </w:r>
      <w:r w:rsidRPr="00365E5C">
        <w:rPr>
          <w:rFonts w:ascii="Times New Roman" w:hAnsi="Times New Roman" w:cs="Times New Roman"/>
          <w:bCs/>
          <w:sz w:val="24"/>
          <w:szCs w:val="24"/>
        </w:rPr>
        <w:t xml:space="preserve"> is </w:t>
      </w:r>
      <w:r w:rsidR="00F04622" w:rsidRPr="00365E5C">
        <w:rPr>
          <w:rFonts w:ascii="Times New Roman" w:hAnsi="Times New Roman" w:cs="Times New Roman"/>
          <w:bCs/>
          <w:sz w:val="24"/>
          <w:szCs w:val="24"/>
        </w:rPr>
        <w:t>consistent</w:t>
      </w:r>
      <w:r w:rsidRPr="00365E5C">
        <w:rPr>
          <w:rFonts w:ascii="Times New Roman" w:hAnsi="Times New Roman" w:cs="Times New Roman"/>
          <w:bCs/>
          <w:sz w:val="24"/>
          <w:szCs w:val="24"/>
        </w:rPr>
        <w:t xml:space="preserve"> with earlier </w:t>
      </w:r>
      <w:r w:rsidR="00F431B4" w:rsidRPr="00365E5C">
        <w:rPr>
          <w:rFonts w:ascii="Times New Roman" w:hAnsi="Times New Roman" w:cs="Times New Roman"/>
          <w:bCs/>
          <w:sz w:val="24"/>
          <w:szCs w:val="24"/>
        </w:rPr>
        <w:t xml:space="preserve">research </w:t>
      </w:r>
      <w:r w:rsidRPr="00365E5C">
        <w:rPr>
          <w:rFonts w:ascii="Times New Roman" w:hAnsi="Times New Roman" w:cs="Times New Roman"/>
          <w:bCs/>
          <w:sz w:val="24"/>
          <w:szCs w:val="24"/>
        </w:rPr>
        <w:t xml:space="preserve">in the domain of leadership competencies </w:t>
      </w:r>
      <w:r w:rsidR="00F66787" w:rsidRPr="00365E5C">
        <w:rPr>
          <w:rFonts w:ascii="Times New Roman" w:hAnsi="Times New Roman" w:cs="Times New Roman"/>
          <w:sz w:val="24"/>
          <w:szCs w:val="24"/>
        </w:rPr>
        <w:fldChar w:fldCharType="begin">
          <w:fldData xml:space="preserve">PEVuZE5vdGU+PENpdGU+PEF1dGhvcj5BaG1lZDwvQXV0aG9yPjxZZWFyPjIwMTc8L1llYXI+PFJl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</w:fldData>
        </w:fldChar>
      </w:r>
      <w:r w:rsidR="00D97FEB" w:rsidRPr="00365E5C">
        <w:rPr>
          <w:rFonts w:ascii="Times New Roman" w:hAnsi="Times New Roman" w:cs="Times New Roman"/>
          <w:sz w:val="24"/>
          <w:szCs w:val="24"/>
        </w:rPr>
        <w:instrText xml:space="preserve"> ADDIN EN.CITE </w:instrText>
      </w:r>
      <w:r w:rsidR="00D97FEB" w:rsidRPr="00365E5C">
        <w:rPr>
          <w:rFonts w:ascii="Times New Roman" w:hAnsi="Times New Roman" w:cs="Times New Roman"/>
          <w:sz w:val="24"/>
          <w:szCs w:val="24"/>
        </w:rPr>
        <w:fldChar w:fldCharType="begin">
          <w:fldData xml:space="preserve">PEVuZE5vdGU+PENpdGU+PEF1dGhvcj5BaG1lZDwvQXV0aG9yPjxZZWFyPjIwMTc8L1llYXI+PFJl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</w:fldData>
        </w:fldChar>
      </w:r>
      <w:r w:rsidR="00D97FEB" w:rsidRPr="00365E5C">
        <w:rPr>
          <w:rFonts w:ascii="Times New Roman" w:hAnsi="Times New Roman" w:cs="Times New Roman"/>
          <w:sz w:val="24"/>
          <w:szCs w:val="24"/>
        </w:rPr>
        <w:instrText xml:space="preserve"> ADDIN EN.CITE.DATA </w:instrText>
      </w:r>
      <w:r w:rsidR="00D97FEB" w:rsidRPr="00365E5C">
        <w:rPr>
          <w:rFonts w:ascii="Times New Roman" w:hAnsi="Times New Roman" w:cs="Times New Roman"/>
          <w:sz w:val="24"/>
          <w:szCs w:val="24"/>
        </w:rPr>
      </w:r>
      <w:r w:rsidR="00D97FEB" w:rsidRPr="00365E5C">
        <w:rPr>
          <w:rFonts w:ascii="Times New Roman" w:hAnsi="Times New Roman" w:cs="Times New Roman"/>
          <w:sz w:val="24"/>
          <w:szCs w:val="24"/>
        </w:rPr>
        <w:fldChar w:fldCharType="end"/>
      </w:r>
      <w:r w:rsidR="00F66787" w:rsidRPr="00365E5C">
        <w:rPr>
          <w:rFonts w:ascii="Times New Roman" w:hAnsi="Times New Roman" w:cs="Times New Roman"/>
          <w:sz w:val="24"/>
          <w:szCs w:val="24"/>
        </w:rPr>
      </w:r>
      <w:r w:rsidR="00F66787"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(Ahmed &amp; Anantatmula, 2017; Ahmed &amp; Lodhi, 2021; Yang, Wu, &amp; Huang, 2013)</w:t>
      </w:r>
      <w:r w:rsidR="00F66787" w:rsidRPr="00365E5C">
        <w:rPr>
          <w:rFonts w:ascii="Times New Roman" w:hAnsi="Times New Roman" w:cs="Times New Roman"/>
          <w:sz w:val="24"/>
          <w:szCs w:val="24"/>
        </w:rPr>
        <w:fldChar w:fldCharType="end"/>
      </w:r>
      <w:r w:rsidR="00676BF5" w:rsidRPr="00365E5C">
        <w:rPr>
          <w:rFonts w:ascii="Times New Roman" w:hAnsi="Times New Roman" w:cs="Times New Roman"/>
        </w:rPr>
        <w:t xml:space="preserve"> </w:t>
      </w:r>
      <w:r w:rsidRPr="00365E5C">
        <w:rPr>
          <w:rFonts w:ascii="Times New Roman" w:hAnsi="Times New Roman" w:cs="Times New Roman"/>
          <w:bCs/>
          <w:sz w:val="24"/>
          <w:szCs w:val="24"/>
        </w:rPr>
        <w:t>and senior management support</w:t>
      </w:r>
      <w:r w:rsidR="000F3571" w:rsidRPr="00365E5C">
        <w:rPr>
          <w:rFonts w:ascii="Times New Roman" w:hAnsi="Times New Roman" w:cs="Times New Roman"/>
          <w:bCs/>
          <w:sz w:val="24"/>
          <w:szCs w:val="24"/>
        </w:rPr>
        <w:t xml:space="preserve"> </w:t>
      </w:r>
      <w:r w:rsidR="000F3571" w:rsidRPr="00365E5C">
        <w:rPr>
          <w:rFonts w:ascii="Times New Roman" w:hAnsi="Times New Roman" w:cs="Times New Roman"/>
          <w:sz w:val="24"/>
          <w:szCs w:val="24"/>
        </w:rPr>
        <w:fldChar w:fldCharType="begin">
          <w:fldData xml:space="preserve">PEVuZE5vdGU+PENpdGU+PEF1dGhvcj5BaG1lZDwvQXV0aG9yPjxZZWFyPjIwMTY8L1llYXI+PFJl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</w:fldData>
        </w:fldChar>
      </w:r>
      <w:r w:rsidR="00D97FEB" w:rsidRPr="00365E5C">
        <w:rPr>
          <w:rFonts w:ascii="Times New Roman" w:hAnsi="Times New Roman" w:cs="Times New Roman"/>
          <w:sz w:val="24"/>
          <w:szCs w:val="24"/>
        </w:rPr>
        <w:instrText xml:space="preserve"> ADDIN EN.CITE </w:instrText>
      </w:r>
      <w:r w:rsidR="00D97FEB" w:rsidRPr="00365E5C">
        <w:rPr>
          <w:rFonts w:ascii="Times New Roman" w:hAnsi="Times New Roman" w:cs="Times New Roman"/>
          <w:sz w:val="24"/>
          <w:szCs w:val="24"/>
        </w:rPr>
        <w:fldChar w:fldCharType="begin">
          <w:fldData xml:space="preserve">PEVuZE5vdGU+PENpdGU+PEF1dGhvcj5BaG1lZDwvQXV0aG9yPjxZZWFyPjIwMTY8L1llYXI+PFJl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</w:fldData>
        </w:fldChar>
      </w:r>
      <w:r w:rsidR="00D97FEB" w:rsidRPr="00365E5C">
        <w:rPr>
          <w:rFonts w:ascii="Times New Roman" w:hAnsi="Times New Roman" w:cs="Times New Roman"/>
          <w:sz w:val="24"/>
          <w:szCs w:val="24"/>
        </w:rPr>
        <w:instrText xml:space="preserve"> ADDIN EN.CITE.DATA </w:instrText>
      </w:r>
      <w:r w:rsidR="00D97FEB" w:rsidRPr="00365E5C">
        <w:rPr>
          <w:rFonts w:ascii="Times New Roman" w:hAnsi="Times New Roman" w:cs="Times New Roman"/>
          <w:sz w:val="24"/>
          <w:szCs w:val="24"/>
        </w:rPr>
      </w:r>
      <w:r w:rsidR="00D97FEB" w:rsidRPr="00365E5C">
        <w:rPr>
          <w:rFonts w:ascii="Times New Roman" w:hAnsi="Times New Roman" w:cs="Times New Roman"/>
          <w:sz w:val="24"/>
          <w:szCs w:val="24"/>
        </w:rPr>
        <w:fldChar w:fldCharType="end"/>
      </w:r>
      <w:r w:rsidR="000F3571" w:rsidRPr="00365E5C">
        <w:rPr>
          <w:rFonts w:ascii="Times New Roman" w:hAnsi="Times New Roman" w:cs="Times New Roman"/>
          <w:sz w:val="24"/>
          <w:szCs w:val="24"/>
        </w:rPr>
      </w:r>
      <w:r w:rsidR="000F3571"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(Ahmed &amp; Azmi bin Mohamad, 2016; Ahmed &amp; bin Mohamed, 2017; Ahmed, Hussain, et al., 2021)</w:t>
      </w:r>
      <w:r w:rsidR="000F3571" w:rsidRPr="00365E5C">
        <w:rPr>
          <w:rFonts w:ascii="Times New Roman" w:hAnsi="Times New Roman" w:cs="Times New Roman"/>
          <w:sz w:val="24"/>
          <w:szCs w:val="24"/>
        </w:rPr>
        <w:fldChar w:fldCharType="end"/>
      </w:r>
      <w:r w:rsidR="00164D41" w:rsidRPr="00365E5C">
        <w:rPr>
          <w:rFonts w:ascii="Times New Roman" w:hAnsi="Times New Roman" w:cs="Times New Roman"/>
          <w:bCs/>
          <w:sz w:val="24"/>
          <w:szCs w:val="24"/>
        </w:rPr>
        <w:t>.</w:t>
      </w:r>
      <w:r w:rsidR="005536DC" w:rsidRPr="00365E5C">
        <w:rPr>
          <w:rFonts w:ascii="Times New Roman" w:hAnsi="Times New Roman" w:cs="Times New Roman"/>
          <w:bCs/>
          <w:sz w:val="24"/>
          <w:szCs w:val="24"/>
        </w:rPr>
        <w:t xml:space="preserve"> Respondents were asked to provide information about a recently completed project in </w:t>
      </w:r>
      <w:r w:rsidR="006A74A1" w:rsidRPr="00365E5C">
        <w:rPr>
          <w:rFonts w:ascii="Times New Roman" w:hAnsi="Times New Roman" w:cs="Times New Roman"/>
          <w:bCs/>
          <w:sz w:val="24"/>
          <w:szCs w:val="24"/>
        </w:rPr>
        <w:t xml:space="preserve">the </w:t>
      </w:r>
      <w:r w:rsidR="006055C5" w:rsidRPr="00365E5C">
        <w:rPr>
          <w:rFonts w:ascii="Times New Roman" w:hAnsi="Times New Roman" w:cs="Times New Roman"/>
          <w:bCs/>
          <w:sz w:val="24"/>
          <w:szCs w:val="24"/>
        </w:rPr>
        <w:t>public</w:t>
      </w:r>
      <w:r w:rsidR="00F04622" w:rsidRPr="00365E5C">
        <w:rPr>
          <w:rFonts w:ascii="Times New Roman" w:hAnsi="Times New Roman" w:cs="Times New Roman"/>
          <w:bCs/>
          <w:sz w:val="24"/>
          <w:szCs w:val="24"/>
        </w:rPr>
        <w:t xml:space="preserve"> </w:t>
      </w:r>
      <w:r w:rsidR="005536DC" w:rsidRPr="00365E5C">
        <w:rPr>
          <w:rFonts w:ascii="Times New Roman" w:hAnsi="Times New Roman" w:cs="Times New Roman"/>
          <w:bCs/>
          <w:sz w:val="24"/>
          <w:szCs w:val="24"/>
        </w:rPr>
        <w:t>sector</w:t>
      </w:r>
      <w:r w:rsidR="0086757D" w:rsidRPr="00365E5C">
        <w:rPr>
          <w:rFonts w:ascii="Times New Roman" w:hAnsi="Times New Roman" w:cs="Times New Roman"/>
          <w:bCs/>
          <w:sz w:val="24"/>
          <w:szCs w:val="24"/>
        </w:rPr>
        <w:t xml:space="preserve">. </w:t>
      </w:r>
      <w:r w:rsidR="00F04622" w:rsidRPr="00365E5C">
        <w:rPr>
          <w:rFonts w:ascii="Times New Roman" w:hAnsi="Times New Roman" w:cs="Times New Roman"/>
          <w:bCs/>
          <w:sz w:val="24"/>
          <w:szCs w:val="24"/>
        </w:rPr>
        <w:t xml:space="preserve">A summary </w:t>
      </w:r>
      <w:r w:rsidR="00A80A79" w:rsidRPr="00365E5C">
        <w:rPr>
          <w:rFonts w:ascii="Times New Roman" w:hAnsi="Times New Roman" w:cs="Times New Roman"/>
          <w:bCs/>
          <w:sz w:val="24"/>
          <w:szCs w:val="24"/>
        </w:rPr>
        <w:t xml:space="preserve">of </w:t>
      </w:r>
      <w:r w:rsidR="00F04622" w:rsidRPr="00365E5C">
        <w:rPr>
          <w:rFonts w:ascii="Times New Roman" w:hAnsi="Times New Roman" w:cs="Times New Roman"/>
          <w:bCs/>
          <w:sz w:val="24"/>
          <w:szCs w:val="24"/>
        </w:rPr>
        <w:t xml:space="preserve">the </w:t>
      </w:r>
      <w:r w:rsidR="00A80A79" w:rsidRPr="00365E5C">
        <w:rPr>
          <w:rFonts w:ascii="Times New Roman" w:hAnsi="Times New Roman" w:cs="Times New Roman"/>
          <w:bCs/>
          <w:sz w:val="24"/>
          <w:szCs w:val="24"/>
        </w:rPr>
        <w:t xml:space="preserve">demographic data is presented in </w:t>
      </w:r>
      <w:r w:rsidR="00103236" w:rsidRPr="00365E5C">
        <w:rPr>
          <w:rFonts w:ascii="Times New Roman" w:hAnsi="Times New Roman" w:cs="Times New Roman"/>
          <w:bCs/>
          <w:sz w:val="24"/>
          <w:szCs w:val="24"/>
        </w:rPr>
        <w:t>Exhibit</w:t>
      </w:r>
      <w:r w:rsidR="00A80A79" w:rsidRPr="00365E5C">
        <w:rPr>
          <w:rFonts w:ascii="Times New Roman" w:hAnsi="Times New Roman" w:cs="Times New Roman"/>
          <w:bCs/>
          <w:sz w:val="24"/>
          <w:szCs w:val="24"/>
        </w:rPr>
        <w:t xml:space="preserve"> </w:t>
      </w:r>
      <w:r w:rsidR="00103236" w:rsidRPr="00365E5C">
        <w:rPr>
          <w:rFonts w:ascii="Times New Roman" w:hAnsi="Times New Roman" w:cs="Times New Roman"/>
          <w:bCs/>
          <w:sz w:val="24"/>
          <w:szCs w:val="24"/>
        </w:rPr>
        <w:t>2</w:t>
      </w:r>
      <w:r w:rsidR="00A80A79" w:rsidRPr="00365E5C">
        <w:rPr>
          <w:rFonts w:ascii="Times New Roman" w:hAnsi="Times New Roman" w:cs="Times New Roman"/>
          <w:bCs/>
          <w:sz w:val="24"/>
          <w:szCs w:val="24"/>
        </w:rPr>
        <w:t>.</w:t>
      </w:r>
    </w:p>
    <w:p w14:paraId="58213F00" w14:textId="602F4E6F" w:rsidR="00103236" w:rsidRPr="00365E5C" w:rsidRDefault="00103236" w:rsidP="00A65FC1">
      <w:pPr>
        <w:pStyle w:val="Caption"/>
        <w:keepNext/>
        <w:spacing w:line="480" w:lineRule="auto"/>
        <w:rPr>
          <w:color w:val="auto"/>
          <w:szCs w:val="24"/>
        </w:rPr>
      </w:pPr>
      <w:r w:rsidRPr="00365E5C">
        <w:rPr>
          <w:color w:val="auto"/>
          <w:szCs w:val="24"/>
        </w:rPr>
        <w:lastRenderedPageBreak/>
        <w:t xml:space="preserve">Exhibit 2. Summary of </w:t>
      </w:r>
      <w:r w:rsidR="00F225D9" w:rsidRPr="00365E5C">
        <w:rPr>
          <w:color w:val="auto"/>
          <w:szCs w:val="24"/>
        </w:rPr>
        <w:t>demographic data</w:t>
      </w:r>
    </w:p>
    <w:tbl>
      <w:tblPr>
        <w:tblStyle w:val="TableGrid"/>
        <w:tblW w:w="5202" w:type="pct"/>
        <w:jc w:val="center"/>
        <w:tblLook w:val="04A0" w:firstRow="1" w:lastRow="0" w:firstColumn="1" w:lastColumn="0" w:noHBand="0" w:noVBand="1"/>
      </w:tblPr>
      <w:tblGrid>
        <w:gridCol w:w="734"/>
        <w:gridCol w:w="2168"/>
        <w:gridCol w:w="3848"/>
        <w:gridCol w:w="1494"/>
        <w:gridCol w:w="1494"/>
      </w:tblGrid>
      <w:tr w:rsidR="00365E5C" w:rsidRPr="00365E5C" w14:paraId="6372AF9C" w14:textId="77777777" w:rsidTr="004940A6">
        <w:trPr>
          <w:tblHeader/>
          <w:jc w:val="center"/>
        </w:trPr>
        <w:tc>
          <w:tcPr>
            <w:tcW w:w="377" w:type="pct"/>
            <w:tcBorders>
              <w:top w:val="single" w:sz="4" w:space="0" w:color="auto"/>
              <w:left w:val="nil"/>
              <w:bottom w:val="single" w:sz="4" w:space="0" w:color="auto"/>
              <w:right w:val="nil"/>
            </w:tcBorders>
          </w:tcPr>
          <w:p w14:paraId="271A78FA" w14:textId="77777777" w:rsidR="004940A6" w:rsidRPr="00365E5C" w:rsidRDefault="004940A6">
            <w:pPr>
              <w:spacing w:after="0"/>
              <w:rPr>
                <w:bCs/>
              </w:rPr>
            </w:pPr>
          </w:p>
        </w:tc>
        <w:tc>
          <w:tcPr>
            <w:tcW w:w="1113" w:type="pct"/>
            <w:tcBorders>
              <w:top w:val="single" w:sz="4" w:space="0" w:color="auto"/>
              <w:left w:val="nil"/>
              <w:bottom w:val="single" w:sz="4" w:space="0" w:color="auto"/>
              <w:right w:val="nil"/>
            </w:tcBorders>
            <w:hideMark/>
          </w:tcPr>
          <w:p w14:paraId="3D9FC585" w14:textId="77777777" w:rsidR="004940A6" w:rsidRPr="00365E5C" w:rsidRDefault="004940A6">
            <w:pPr>
              <w:spacing w:after="0"/>
              <w:rPr>
                <w:b/>
                <w:i/>
                <w:iCs/>
                <w:sz w:val="22"/>
                <w:szCs w:val="22"/>
              </w:rPr>
            </w:pPr>
            <w:r w:rsidRPr="00365E5C">
              <w:rPr>
                <w:b/>
                <w:i/>
                <w:iCs/>
              </w:rPr>
              <w:t>Demographic</w:t>
            </w:r>
          </w:p>
        </w:tc>
        <w:tc>
          <w:tcPr>
            <w:tcW w:w="1976" w:type="pct"/>
            <w:tcBorders>
              <w:top w:val="single" w:sz="4" w:space="0" w:color="auto"/>
              <w:left w:val="nil"/>
              <w:bottom w:val="single" w:sz="4" w:space="0" w:color="auto"/>
              <w:right w:val="nil"/>
            </w:tcBorders>
            <w:vAlign w:val="center"/>
            <w:hideMark/>
          </w:tcPr>
          <w:p w14:paraId="356949B9" w14:textId="77777777" w:rsidR="004940A6" w:rsidRPr="00365E5C" w:rsidRDefault="004940A6">
            <w:pPr>
              <w:spacing w:after="0"/>
              <w:rPr>
                <w:b/>
                <w:i/>
                <w:iCs/>
              </w:rPr>
            </w:pPr>
            <w:r w:rsidRPr="00365E5C">
              <w:rPr>
                <w:b/>
                <w:i/>
                <w:iCs/>
              </w:rPr>
              <w:t xml:space="preserve">Characteristics </w:t>
            </w:r>
          </w:p>
        </w:tc>
        <w:tc>
          <w:tcPr>
            <w:tcW w:w="767" w:type="pct"/>
            <w:tcBorders>
              <w:top w:val="single" w:sz="4" w:space="0" w:color="auto"/>
              <w:left w:val="nil"/>
              <w:bottom w:val="single" w:sz="4" w:space="0" w:color="auto"/>
              <w:right w:val="nil"/>
            </w:tcBorders>
            <w:vAlign w:val="center"/>
            <w:hideMark/>
          </w:tcPr>
          <w:p w14:paraId="233DFFD9" w14:textId="77777777" w:rsidR="004940A6" w:rsidRPr="00365E5C" w:rsidRDefault="004940A6">
            <w:pPr>
              <w:spacing w:after="0"/>
              <w:rPr>
                <w:b/>
                <w:i/>
                <w:iCs/>
              </w:rPr>
            </w:pPr>
            <w:r w:rsidRPr="00365E5C">
              <w:rPr>
                <w:b/>
                <w:i/>
                <w:iCs/>
              </w:rPr>
              <w:t>N</w:t>
            </w:r>
          </w:p>
        </w:tc>
        <w:tc>
          <w:tcPr>
            <w:tcW w:w="767" w:type="pct"/>
            <w:tcBorders>
              <w:top w:val="single" w:sz="4" w:space="0" w:color="auto"/>
              <w:left w:val="nil"/>
              <w:bottom w:val="single" w:sz="4" w:space="0" w:color="auto"/>
              <w:right w:val="nil"/>
            </w:tcBorders>
            <w:hideMark/>
          </w:tcPr>
          <w:p w14:paraId="1C8CDFCE" w14:textId="77777777" w:rsidR="004940A6" w:rsidRPr="00365E5C" w:rsidRDefault="004940A6">
            <w:pPr>
              <w:spacing w:after="0"/>
              <w:rPr>
                <w:b/>
                <w:i/>
                <w:iCs/>
              </w:rPr>
            </w:pPr>
            <w:r w:rsidRPr="00365E5C">
              <w:rPr>
                <w:b/>
                <w:i/>
                <w:iCs/>
              </w:rPr>
              <w:t>%</w:t>
            </w:r>
          </w:p>
        </w:tc>
      </w:tr>
      <w:tr w:rsidR="00365E5C" w:rsidRPr="00365E5C" w14:paraId="0F581347" w14:textId="77777777" w:rsidTr="004940A6">
        <w:trPr>
          <w:tblHeader/>
          <w:jc w:val="center"/>
        </w:trPr>
        <w:tc>
          <w:tcPr>
            <w:tcW w:w="377" w:type="pct"/>
            <w:tcBorders>
              <w:top w:val="nil"/>
              <w:left w:val="nil"/>
              <w:bottom w:val="nil"/>
              <w:right w:val="nil"/>
            </w:tcBorders>
          </w:tcPr>
          <w:p w14:paraId="41C7E257" w14:textId="77777777" w:rsidR="004940A6" w:rsidRPr="00365E5C" w:rsidRDefault="004940A6">
            <w:pPr>
              <w:spacing w:before="240" w:after="0"/>
              <w:rPr>
                <w:bCs/>
              </w:rPr>
            </w:pPr>
          </w:p>
        </w:tc>
        <w:tc>
          <w:tcPr>
            <w:tcW w:w="1113" w:type="pct"/>
            <w:tcBorders>
              <w:top w:val="nil"/>
              <w:left w:val="nil"/>
              <w:bottom w:val="nil"/>
              <w:right w:val="nil"/>
            </w:tcBorders>
            <w:hideMark/>
          </w:tcPr>
          <w:p w14:paraId="2C430850" w14:textId="77777777" w:rsidR="004940A6" w:rsidRPr="00365E5C" w:rsidRDefault="004940A6">
            <w:pPr>
              <w:spacing w:before="240" w:after="0"/>
              <w:rPr>
                <w:bCs/>
                <w:sz w:val="22"/>
                <w:szCs w:val="22"/>
              </w:rPr>
            </w:pPr>
            <w:r w:rsidRPr="00365E5C">
              <w:rPr>
                <w:bCs/>
              </w:rPr>
              <w:t>Gender</w:t>
            </w:r>
          </w:p>
        </w:tc>
        <w:tc>
          <w:tcPr>
            <w:tcW w:w="1976" w:type="pct"/>
            <w:tcBorders>
              <w:top w:val="nil"/>
              <w:left w:val="nil"/>
              <w:bottom w:val="nil"/>
              <w:right w:val="nil"/>
            </w:tcBorders>
            <w:vAlign w:val="center"/>
            <w:hideMark/>
          </w:tcPr>
          <w:p w14:paraId="22A29D56" w14:textId="77777777" w:rsidR="004940A6" w:rsidRPr="00365E5C" w:rsidRDefault="004940A6">
            <w:pPr>
              <w:spacing w:before="240" w:after="0"/>
              <w:rPr>
                <w:bCs/>
              </w:rPr>
            </w:pPr>
            <w:r w:rsidRPr="00365E5C">
              <w:rPr>
                <w:bCs/>
              </w:rPr>
              <w:t>Male</w:t>
            </w:r>
          </w:p>
        </w:tc>
        <w:tc>
          <w:tcPr>
            <w:tcW w:w="767" w:type="pct"/>
            <w:tcBorders>
              <w:top w:val="nil"/>
              <w:left w:val="nil"/>
              <w:bottom w:val="nil"/>
              <w:right w:val="nil"/>
            </w:tcBorders>
            <w:vAlign w:val="center"/>
            <w:hideMark/>
          </w:tcPr>
          <w:p w14:paraId="537AAF87" w14:textId="77777777" w:rsidR="004940A6" w:rsidRPr="00365E5C" w:rsidRDefault="004940A6">
            <w:pPr>
              <w:spacing w:before="240" w:after="0"/>
              <w:rPr>
                <w:bCs/>
              </w:rPr>
            </w:pPr>
            <w:r w:rsidRPr="00365E5C">
              <w:rPr>
                <w:bCs/>
              </w:rPr>
              <w:t>148</w:t>
            </w:r>
          </w:p>
        </w:tc>
        <w:tc>
          <w:tcPr>
            <w:tcW w:w="767" w:type="pct"/>
            <w:tcBorders>
              <w:top w:val="nil"/>
              <w:left w:val="nil"/>
              <w:bottom w:val="nil"/>
              <w:right w:val="nil"/>
            </w:tcBorders>
            <w:hideMark/>
          </w:tcPr>
          <w:p w14:paraId="24ACAC3B" w14:textId="77777777" w:rsidR="004940A6" w:rsidRPr="00365E5C" w:rsidRDefault="004940A6">
            <w:pPr>
              <w:spacing w:before="240" w:after="0"/>
              <w:rPr>
                <w:bCs/>
              </w:rPr>
            </w:pPr>
            <w:r w:rsidRPr="00365E5C">
              <w:rPr>
                <w:bCs/>
              </w:rPr>
              <w:t>75.1</w:t>
            </w:r>
          </w:p>
        </w:tc>
      </w:tr>
      <w:tr w:rsidR="00365E5C" w:rsidRPr="00365E5C" w14:paraId="4875DE7C" w14:textId="77777777" w:rsidTr="004940A6">
        <w:trPr>
          <w:tblHeader/>
          <w:jc w:val="center"/>
        </w:trPr>
        <w:tc>
          <w:tcPr>
            <w:tcW w:w="377" w:type="pct"/>
            <w:tcBorders>
              <w:top w:val="nil"/>
              <w:left w:val="nil"/>
              <w:bottom w:val="nil"/>
              <w:right w:val="nil"/>
            </w:tcBorders>
          </w:tcPr>
          <w:p w14:paraId="40E834FA" w14:textId="77777777" w:rsidR="004940A6" w:rsidRPr="00365E5C" w:rsidRDefault="004940A6">
            <w:pPr>
              <w:spacing w:after="0"/>
              <w:rPr>
                <w:bCs/>
              </w:rPr>
            </w:pPr>
          </w:p>
        </w:tc>
        <w:tc>
          <w:tcPr>
            <w:tcW w:w="1113" w:type="pct"/>
            <w:tcBorders>
              <w:top w:val="nil"/>
              <w:left w:val="nil"/>
              <w:bottom w:val="nil"/>
              <w:right w:val="nil"/>
            </w:tcBorders>
          </w:tcPr>
          <w:p w14:paraId="27453EC7" w14:textId="77777777" w:rsidR="004940A6" w:rsidRPr="00365E5C" w:rsidRDefault="004940A6">
            <w:pPr>
              <w:spacing w:after="0"/>
              <w:rPr>
                <w:bCs/>
                <w:sz w:val="22"/>
                <w:szCs w:val="22"/>
              </w:rPr>
            </w:pPr>
          </w:p>
        </w:tc>
        <w:tc>
          <w:tcPr>
            <w:tcW w:w="1976" w:type="pct"/>
            <w:tcBorders>
              <w:top w:val="nil"/>
              <w:left w:val="nil"/>
              <w:bottom w:val="nil"/>
              <w:right w:val="nil"/>
            </w:tcBorders>
            <w:vAlign w:val="center"/>
            <w:hideMark/>
          </w:tcPr>
          <w:p w14:paraId="2686179C" w14:textId="77777777" w:rsidR="004940A6" w:rsidRPr="00365E5C" w:rsidRDefault="004940A6">
            <w:pPr>
              <w:spacing w:after="0"/>
              <w:rPr>
                <w:bCs/>
              </w:rPr>
            </w:pPr>
            <w:r w:rsidRPr="00365E5C">
              <w:rPr>
                <w:bCs/>
              </w:rPr>
              <w:t>Female</w:t>
            </w:r>
          </w:p>
        </w:tc>
        <w:tc>
          <w:tcPr>
            <w:tcW w:w="767" w:type="pct"/>
            <w:tcBorders>
              <w:top w:val="nil"/>
              <w:left w:val="nil"/>
              <w:bottom w:val="nil"/>
              <w:right w:val="nil"/>
            </w:tcBorders>
            <w:vAlign w:val="center"/>
            <w:hideMark/>
          </w:tcPr>
          <w:p w14:paraId="014481CF" w14:textId="77777777" w:rsidR="004940A6" w:rsidRPr="00365E5C" w:rsidRDefault="004940A6">
            <w:pPr>
              <w:spacing w:after="0"/>
              <w:rPr>
                <w:bCs/>
              </w:rPr>
            </w:pPr>
            <w:r w:rsidRPr="00365E5C">
              <w:rPr>
                <w:bCs/>
              </w:rPr>
              <w:t>49</w:t>
            </w:r>
          </w:p>
        </w:tc>
        <w:tc>
          <w:tcPr>
            <w:tcW w:w="767" w:type="pct"/>
            <w:tcBorders>
              <w:top w:val="nil"/>
              <w:left w:val="nil"/>
              <w:bottom w:val="nil"/>
              <w:right w:val="nil"/>
            </w:tcBorders>
            <w:hideMark/>
          </w:tcPr>
          <w:p w14:paraId="3C349646" w14:textId="77777777" w:rsidR="004940A6" w:rsidRPr="00365E5C" w:rsidRDefault="004940A6">
            <w:pPr>
              <w:spacing w:after="0"/>
              <w:rPr>
                <w:bCs/>
              </w:rPr>
            </w:pPr>
            <w:r w:rsidRPr="00365E5C">
              <w:rPr>
                <w:bCs/>
              </w:rPr>
              <w:t>24.9</w:t>
            </w:r>
          </w:p>
        </w:tc>
      </w:tr>
      <w:tr w:rsidR="00365E5C" w:rsidRPr="00365E5C" w14:paraId="30D88BDF" w14:textId="77777777" w:rsidTr="004940A6">
        <w:trPr>
          <w:tblHeader/>
          <w:jc w:val="center"/>
        </w:trPr>
        <w:tc>
          <w:tcPr>
            <w:tcW w:w="377" w:type="pct"/>
            <w:tcBorders>
              <w:top w:val="nil"/>
              <w:left w:val="nil"/>
              <w:bottom w:val="nil"/>
              <w:right w:val="nil"/>
            </w:tcBorders>
          </w:tcPr>
          <w:p w14:paraId="6CE5254B" w14:textId="77777777" w:rsidR="004940A6" w:rsidRPr="00365E5C" w:rsidRDefault="004940A6">
            <w:pPr>
              <w:spacing w:before="240" w:after="0"/>
              <w:rPr>
                <w:bCs/>
              </w:rPr>
            </w:pPr>
          </w:p>
        </w:tc>
        <w:tc>
          <w:tcPr>
            <w:tcW w:w="1113" w:type="pct"/>
            <w:tcBorders>
              <w:top w:val="nil"/>
              <w:left w:val="nil"/>
              <w:bottom w:val="nil"/>
              <w:right w:val="nil"/>
            </w:tcBorders>
            <w:hideMark/>
          </w:tcPr>
          <w:p w14:paraId="2DD49DD1" w14:textId="77777777" w:rsidR="004940A6" w:rsidRPr="00365E5C" w:rsidRDefault="004940A6">
            <w:pPr>
              <w:spacing w:before="240" w:after="0"/>
              <w:rPr>
                <w:bCs/>
              </w:rPr>
            </w:pPr>
            <w:r w:rsidRPr="00365E5C">
              <w:rPr>
                <w:bCs/>
              </w:rPr>
              <w:t>Qualification</w:t>
            </w:r>
          </w:p>
        </w:tc>
        <w:tc>
          <w:tcPr>
            <w:tcW w:w="1976" w:type="pct"/>
            <w:tcBorders>
              <w:top w:val="nil"/>
              <w:left w:val="nil"/>
              <w:bottom w:val="nil"/>
              <w:right w:val="nil"/>
            </w:tcBorders>
            <w:vAlign w:val="center"/>
            <w:hideMark/>
          </w:tcPr>
          <w:p w14:paraId="50B7203C" w14:textId="77777777" w:rsidR="004940A6" w:rsidRPr="00365E5C" w:rsidRDefault="004940A6">
            <w:pPr>
              <w:spacing w:before="240" w:after="0"/>
              <w:rPr>
                <w:bCs/>
              </w:rPr>
            </w:pPr>
            <w:r w:rsidRPr="00365E5C">
              <w:rPr>
                <w:bCs/>
              </w:rPr>
              <w:t>Bachelor degree</w:t>
            </w:r>
          </w:p>
        </w:tc>
        <w:tc>
          <w:tcPr>
            <w:tcW w:w="767" w:type="pct"/>
            <w:tcBorders>
              <w:top w:val="nil"/>
              <w:left w:val="nil"/>
              <w:bottom w:val="nil"/>
              <w:right w:val="nil"/>
            </w:tcBorders>
            <w:vAlign w:val="center"/>
            <w:hideMark/>
          </w:tcPr>
          <w:p w14:paraId="1C5C7850" w14:textId="77777777" w:rsidR="004940A6" w:rsidRPr="00365E5C" w:rsidRDefault="004940A6">
            <w:pPr>
              <w:spacing w:before="240" w:after="0"/>
              <w:rPr>
                <w:bCs/>
              </w:rPr>
            </w:pPr>
            <w:r w:rsidRPr="00365E5C">
              <w:rPr>
                <w:bCs/>
              </w:rPr>
              <w:t>40</w:t>
            </w:r>
          </w:p>
        </w:tc>
        <w:tc>
          <w:tcPr>
            <w:tcW w:w="767" w:type="pct"/>
            <w:tcBorders>
              <w:top w:val="nil"/>
              <w:left w:val="nil"/>
              <w:bottom w:val="nil"/>
              <w:right w:val="nil"/>
            </w:tcBorders>
            <w:hideMark/>
          </w:tcPr>
          <w:p w14:paraId="228058BA" w14:textId="77777777" w:rsidR="004940A6" w:rsidRPr="00365E5C" w:rsidRDefault="004940A6">
            <w:pPr>
              <w:spacing w:before="240" w:after="0"/>
              <w:rPr>
                <w:bCs/>
              </w:rPr>
            </w:pPr>
            <w:r w:rsidRPr="00365E5C">
              <w:rPr>
                <w:bCs/>
              </w:rPr>
              <w:t>20.3</w:t>
            </w:r>
          </w:p>
        </w:tc>
      </w:tr>
      <w:tr w:rsidR="00365E5C" w:rsidRPr="00365E5C" w14:paraId="79129E30" w14:textId="77777777" w:rsidTr="004940A6">
        <w:trPr>
          <w:tblHeader/>
          <w:jc w:val="center"/>
        </w:trPr>
        <w:tc>
          <w:tcPr>
            <w:tcW w:w="377" w:type="pct"/>
            <w:tcBorders>
              <w:top w:val="nil"/>
              <w:left w:val="nil"/>
              <w:bottom w:val="nil"/>
              <w:right w:val="nil"/>
            </w:tcBorders>
          </w:tcPr>
          <w:p w14:paraId="7E7ABB9B" w14:textId="77777777" w:rsidR="004940A6" w:rsidRPr="00365E5C" w:rsidRDefault="004940A6">
            <w:pPr>
              <w:spacing w:after="0"/>
              <w:rPr>
                <w:bCs/>
              </w:rPr>
            </w:pPr>
          </w:p>
        </w:tc>
        <w:tc>
          <w:tcPr>
            <w:tcW w:w="1113" w:type="pct"/>
            <w:tcBorders>
              <w:top w:val="nil"/>
              <w:left w:val="nil"/>
              <w:bottom w:val="nil"/>
              <w:right w:val="nil"/>
            </w:tcBorders>
          </w:tcPr>
          <w:p w14:paraId="457C2218" w14:textId="77777777" w:rsidR="004940A6" w:rsidRPr="00365E5C" w:rsidRDefault="004940A6">
            <w:pPr>
              <w:spacing w:after="0"/>
              <w:rPr>
                <w:bCs/>
              </w:rPr>
            </w:pPr>
          </w:p>
        </w:tc>
        <w:tc>
          <w:tcPr>
            <w:tcW w:w="1976" w:type="pct"/>
            <w:tcBorders>
              <w:top w:val="nil"/>
              <w:left w:val="nil"/>
              <w:bottom w:val="nil"/>
              <w:right w:val="nil"/>
            </w:tcBorders>
            <w:vAlign w:val="center"/>
            <w:hideMark/>
          </w:tcPr>
          <w:p w14:paraId="4634C511" w14:textId="77777777" w:rsidR="004940A6" w:rsidRPr="00365E5C" w:rsidRDefault="004940A6">
            <w:pPr>
              <w:spacing w:after="0"/>
              <w:rPr>
                <w:bCs/>
              </w:rPr>
            </w:pPr>
            <w:r w:rsidRPr="00365E5C">
              <w:rPr>
                <w:bCs/>
              </w:rPr>
              <w:t xml:space="preserve">Master degree </w:t>
            </w:r>
          </w:p>
        </w:tc>
        <w:tc>
          <w:tcPr>
            <w:tcW w:w="767" w:type="pct"/>
            <w:tcBorders>
              <w:top w:val="nil"/>
              <w:left w:val="nil"/>
              <w:bottom w:val="nil"/>
              <w:right w:val="nil"/>
            </w:tcBorders>
            <w:vAlign w:val="center"/>
            <w:hideMark/>
          </w:tcPr>
          <w:p w14:paraId="7178E88D" w14:textId="77777777" w:rsidR="004940A6" w:rsidRPr="00365E5C" w:rsidRDefault="004940A6">
            <w:pPr>
              <w:spacing w:after="0"/>
              <w:rPr>
                <w:bCs/>
              </w:rPr>
            </w:pPr>
            <w:r w:rsidRPr="00365E5C">
              <w:rPr>
                <w:bCs/>
              </w:rPr>
              <w:t>122</w:t>
            </w:r>
          </w:p>
        </w:tc>
        <w:tc>
          <w:tcPr>
            <w:tcW w:w="767" w:type="pct"/>
            <w:tcBorders>
              <w:top w:val="nil"/>
              <w:left w:val="nil"/>
              <w:bottom w:val="nil"/>
              <w:right w:val="nil"/>
            </w:tcBorders>
            <w:hideMark/>
          </w:tcPr>
          <w:p w14:paraId="467E5F16" w14:textId="77777777" w:rsidR="004940A6" w:rsidRPr="00365E5C" w:rsidRDefault="004940A6">
            <w:pPr>
              <w:spacing w:after="0"/>
              <w:rPr>
                <w:bCs/>
              </w:rPr>
            </w:pPr>
            <w:r w:rsidRPr="00365E5C">
              <w:rPr>
                <w:bCs/>
              </w:rPr>
              <w:t>62.9</w:t>
            </w:r>
          </w:p>
        </w:tc>
      </w:tr>
      <w:tr w:rsidR="00365E5C" w:rsidRPr="00365E5C" w14:paraId="54F8FF1D" w14:textId="77777777" w:rsidTr="004940A6">
        <w:trPr>
          <w:tblHeader/>
          <w:jc w:val="center"/>
        </w:trPr>
        <w:tc>
          <w:tcPr>
            <w:tcW w:w="377" w:type="pct"/>
            <w:tcBorders>
              <w:top w:val="nil"/>
              <w:left w:val="nil"/>
              <w:bottom w:val="nil"/>
              <w:right w:val="nil"/>
            </w:tcBorders>
          </w:tcPr>
          <w:p w14:paraId="5A4B976A" w14:textId="77777777" w:rsidR="004940A6" w:rsidRPr="00365E5C" w:rsidRDefault="004940A6">
            <w:pPr>
              <w:spacing w:after="0"/>
              <w:rPr>
                <w:bCs/>
              </w:rPr>
            </w:pPr>
          </w:p>
        </w:tc>
        <w:tc>
          <w:tcPr>
            <w:tcW w:w="1113" w:type="pct"/>
            <w:tcBorders>
              <w:top w:val="nil"/>
              <w:left w:val="nil"/>
              <w:bottom w:val="nil"/>
              <w:right w:val="nil"/>
            </w:tcBorders>
          </w:tcPr>
          <w:p w14:paraId="20FCA0A4" w14:textId="77777777" w:rsidR="004940A6" w:rsidRPr="00365E5C" w:rsidRDefault="004940A6">
            <w:pPr>
              <w:spacing w:after="0"/>
              <w:rPr>
                <w:bCs/>
              </w:rPr>
            </w:pPr>
          </w:p>
        </w:tc>
        <w:tc>
          <w:tcPr>
            <w:tcW w:w="1976" w:type="pct"/>
            <w:tcBorders>
              <w:top w:val="nil"/>
              <w:left w:val="nil"/>
              <w:bottom w:val="nil"/>
              <w:right w:val="nil"/>
            </w:tcBorders>
            <w:vAlign w:val="center"/>
            <w:hideMark/>
          </w:tcPr>
          <w:p w14:paraId="16AB72F8" w14:textId="77777777" w:rsidR="004940A6" w:rsidRPr="00365E5C" w:rsidRDefault="004940A6">
            <w:pPr>
              <w:spacing w:after="0"/>
              <w:rPr>
                <w:bCs/>
              </w:rPr>
            </w:pPr>
            <w:r w:rsidRPr="00365E5C">
              <w:rPr>
                <w:bCs/>
              </w:rPr>
              <w:t>PhD degree</w:t>
            </w:r>
          </w:p>
        </w:tc>
        <w:tc>
          <w:tcPr>
            <w:tcW w:w="767" w:type="pct"/>
            <w:tcBorders>
              <w:top w:val="nil"/>
              <w:left w:val="nil"/>
              <w:bottom w:val="nil"/>
              <w:right w:val="nil"/>
            </w:tcBorders>
            <w:vAlign w:val="center"/>
            <w:hideMark/>
          </w:tcPr>
          <w:p w14:paraId="4A666132" w14:textId="77777777" w:rsidR="004940A6" w:rsidRPr="00365E5C" w:rsidRDefault="004940A6">
            <w:pPr>
              <w:spacing w:after="0"/>
              <w:rPr>
                <w:bCs/>
              </w:rPr>
            </w:pPr>
            <w:r w:rsidRPr="00365E5C">
              <w:rPr>
                <w:bCs/>
              </w:rPr>
              <w:t>35</w:t>
            </w:r>
          </w:p>
        </w:tc>
        <w:tc>
          <w:tcPr>
            <w:tcW w:w="767" w:type="pct"/>
            <w:tcBorders>
              <w:top w:val="nil"/>
              <w:left w:val="nil"/>
              <w:bottom w:val="nil"/>
              <w:right w:val="nil"/>
            </w:tcBorders>
            <w:hideMark/>
          </w:tcPr>
          <w:p w14:paraId="54AB917B" w14:textId="77777777" w:rsidR="004940A6" w:rsidRPr="00365E5C" w:rsidRDefault="004940A6">
            <w:pPr>
              <w:spacing w:after="0"/>
              <w:rPr>
                <w:bCs/>
              </w:rPr>
            </w:pPr>
            <w:r w:rsidRPr="00365E5C">
              <w:rPr>
                <w:bCs/>
              </w:rPr>
              <w:t>17.8</w:t>
            </w:r>
          </w:p>
        </w:tc>
      </w:tr>
      <w:tr w:rsidR="00365E5C" w:rsidRPr="00365E5C" w14:paraId="23EA4662" w14:textId="77777777" w:rsidTr="004940A6">
        <w:trPr>
          <w:tblHeader/>
          <w:jc w:val="center"/>
        </w:trPr>
        <w:tc>
          <w:tcPr>
            <w:tcW w:w="377" w:type="pct"/>
            <w:tcBorders>
              <w:top w:val="nil"/>
              <w:left w:val="nil"/>
              <w:bottom w:val="nil"/>
              <w:right w:val="nil"/>
            </w:tcBorders>
          </w:tcPr>
          <w:p w14:paraId="6F5FD6CC" w14:textId="77777777" w:rsidR="004940A6" w:rsidRPr="00365E5C" w:rsidRDefault="004940A6">
            <w:pPr>
              <w:spacing w:before="240" w:after="0"/>
              <w:rPr>
                <w:bCs/>
              </w:rPr>
            </w:pPr>
          </w:p>
        </w:tc>
        <w:tc>
          <w:tcPr>
            <w:tcW w:w="1113" w:type="pct"/>
            <w:tcBorders>
              <w:top w:val="nil"/>
              <w:left w:val="nil"/>
              <w:bottom w:val="nil"/>
              <w:right w:val="nil"/>
            </w:tcBorders>
            <w:hideMark/>
          </w:tcPr>
          <w:p w14:paraId="4AC03317" w14:textId="77777777" w:rsidR="004940A6" w:rsidRPr="00365E5C" w:rsidRDefault="004940A6">
            <w:pPr>
              <w:spacing w:before="240" w:after="0"/>
              <w:rPr>
                <w:bCs/>
              </w:rPr>
            </w:pPr>
            <w:r w:rsidRPr="00365E5C">
              <w:rPr>
                <w:bCs/>
              </w:rPr>
              <w:t>Experience</w:t>
            </w:r>
          </w:p>
        </w:tc>
        <w:tc>
          <w:tcPr>
            <w:tcW w:w="1976" w:type="pct"/>
            <w:tcBorders>
              <w:top w:val="nil"/>
              <w:left w:val="nil"/>
              <w:bottom w:val="nil"/>
              <w:right w:val="nil"/>
            </w:tcBorders>
            <w:vAlign w:val="center"/>
            <w:hideMark/>
          </w:tcPr>
          <w:p w14:paraId="4A74D13F" w14:textId="77777777" w:rsidR="004940A6" w:rsidRPr="00365E5C" w:rsidRDefault="004940A6">
            <w:pPr>
              <w:spacing w:before="240" w:after="0"/>
              <w:rPr>
                <w:bCs/>
              </w:rPr>
            </w:pPr>
            <w:r w:rsidRPr="00365E5C">
              <w:rPr>
                <w:bCs/>
              </w:rPr>
              <w:t>&lt; 3 Years</w:t>
            </w:r>
          </w:p>
        </w:tc>
        <w:tc>
          <w:tcPr>
            <w:tcW w:w="767" w:type="pct"/>
            <w:tcBorders>
              <w:top w:val="nil"/>
              <w:left w:val="nil"/>
              <w:bottom w:val="nil"/>
              <w:right w:val="nil"/>
            </w:tcBorders>
            <w:vAlign w:val="center"/>
            <w:hideMark/>
          </w:tcPr>
          <w:p w14:paraId="7E8C3A32" w14:textId="77777777" w:rsidR="004940A6" w:rsidRPr="00365E5C" w:rsidRDefault="004940A6">
            <w:pPr>
              <w:spacing w:before="240" w:after="0"/>
              <w:rPr>
                <w:bCs/>
              </w:rPr>
            </w:pPr>
            <w:r w:rsidRPr="00365E5C">
              <w:rPr>
                <w:bCs/>
              </w:rPr>
              <w:t>33</w:t>
            </w:r>
          </w:p>
        </w:tc>
        <w:tc>
          <w:tcPr>
            <w:tcW w:w="767" w:type="pct"/>
            <w:tcBorders>
              <w:top w:val="nil"/>
              <w:left w:val="nil"/>
              <w:bottom w:val="nil"/>
              <w:right w:val="nil"/>
            </w:tcBorders>
            <w:hideMark/>
          </w:tcPr>
          <w:p w14:paraId="64A187F9" w14:textId="77777777" w:rsidR="004940A6" w:rsidRPr="00365E5C" w:rsidRDefault="004940A6">
            <w:pPr>
              <w:spacing w:before="240" w:after="0"/>
              <w:rPr>
                <w:bCs/>
              </w:rPr>
            </w:pPr>
            <w:r w:rsidRPr="00365E5C">
              <w:rPr>
                <w:bCs/>
              </w:rPr>
              <w:t>16.8</w:t>
            </w:r>
          </w:p>
        </w:tc>
      </w:tr>
      <w:tr w:rsidR="00365E5C" w:rsidRPr="00365E5C" w14:paraId="5B437016" w14:textId="77777777" w:rsidTr="004940A6">
        <w:trPr>
          <w:tblHeader/>
          <w:jc w:val="center"/>
        </w:trPr>
        <w:tc>
          <w:tcPr>
            <w:tcW w:w="377" w:type="pct"/>
            <w:tcBorders>
              <w:top w:val="nil"/>
              <w:left w:val="nil"/>
              <w:bottom w:val="nil"/>
              <w:right w:val="nil"/>
            </w:tcBorders>
          </w:tcPr>
          <w:p w14:paraId="6D9AD8CB" w14:textId="77777777" w:rsidR="004940A6" w:rsidRPr="00365E5C" w:rsidRDefault="004940A6">
            <w:pPr>
              <w:spacing w:after="0"/>
              <w:rPr>
                <w:bCs/>
              </w:rPr>
            </w:pPr>
          </w:p>
        </w:tc>
        <w:tc>
          <w:tcPr>
            <w:tcW w:w="1113" w:type="pct"/>
            <w:tcBorders>
              <w:top w:val="nil"/>
              <w:left w:val="nil"/>
              <w:bottom w:val="nil"/>
              <w:right w:val="nil"/>
            </w:tcBorders>
          </w:tcPr>
          <w:p w14:paraId="687BD09D" w14:textId="77777777" w:rsidR="004940A6" w:rsidRPr="00365E5C" w:rsidRDefault="004940A6">
            <w:pPr>
              <w:spacing w:after="0"/>
              <w:rPr>
                <w:bCs/>
              </w:rPr>
            </w:pPr>
          </w:p>
        </w:tc>
        <w:tc>
          <w:tcPr>
            <w:tcW w:w="1976" w:type="pct"/>
            <w:tcBorders>
              <w:top w:val="nil"/>
              <w:left w:val="nil"/>
              <w:bottom w:val="nil"/>
              <w:right w:val="nil"/>
            </w:tcBorders>
            <w:vAlign w:val="center"/>
            <w:hideMark/>
          </w:tcPr>
          <w:p w14:paraId="70FF1463" w14:textId="77777777" w:rsidR="004940A6" w:rsidRPr="00365E5C" w:rsidRDefault="004940A6">
            <w:pPr>
              <w:spacing w:after="0"/>
              <w:rPr>
                <w:bCs/>
              </w:rPr>
            </w:pPr>
            <w:r w:rsidRPr="00365E5C">
              <w:rPr>
                <w:bCs/>
              </w:rPr>
              <w:t>3 to 5 Years</w:t>
            </w:r>
          </w:p>
        </w:tc>
        <w:tc>
          <w:tcPr>
            <w:tcW w:w="767" w:type="pct"/>
            <w:tcBorders>
              <w:top w:val="nil"/>
              <w:left w:val="nil"/>
              <w:bottom w:val="nil"/>
              <w:right w:val="nil"/>
            </w:tcBorders>
            <w:vAlign w:val="center"/>
            <w:hideMark/>
          </w:tcPr>
          <w:p w14:paraId="04BE15C0" w14:textId="77777777" w:rsidR="004940A6" w:rsidRPr="00365E5C" w:rsidRDefault="004940A6">
            <w:pPr>
              <w:spacing w:after="0"/>
              <w:rPr>
                <w:bCs/>
              </w:rPr>
            </w:pPr>
            <w:r w:rsidRPr="00365E5C">
              <w:rPr>
                <w:bCs/>
              </w:rPr>
              <w:t>35</w:t>
            </w:r>
          </w:p>
        </w:tc>
        <w:tc>
          <w:tcPr>
            <w:tcW w:w="767" w:type="pct"/>
            <w:tcBorders>
              <w:top w:val="nil"/>
              <w:left w:val="nil"/>
              <w:bottom w:val="nil"/>
              <w:right w:val="nil"/>
            </w:tcBorders>
            <w:hideMark/>
          </w:tcPr>
          <w:p w14:paraId="0B551CED" w14:textId="77777777" w:rsidR="004940A6" w:rsidRPr="00365E5C" w:rsidRDefault="004940A6">
            <w:pPr>
              <w:spacing w:after="0"/>
              <w:rPr>
                <w:bCs/>
              </w:rPr>
            </w:pPr>
            <w:r w:rsidRPr="00365E5C">
              <w:rPr>
                <w:bCs/>
              </w:rPr>
              <w:t>17.8</w:t>
            </w:r>
          </w:p>
        </w:tc>
      </w:tr>
      <w:tr w:rsidR="00365E5C" w:rsidRPr="00365E5C" w14:paraId="00378B66" w14:textId="77777777" w:rsidTr="004940A6">
        <w:trPr>
          <w:tblHeader/>
          <w:jc w:val="center"/>
        </w:trPr>
        <w:tc>
          <w:tcPr>
            <w:tcW w:w="377" w:type="pct"/>
            <w:tcBorders>
              <w:top w:val="nil"/>
              <w:left w:val="nil"/>
              <w:bottom w:val="nil"/>
              <w:right w:val="nil"/>
            </w:tcBorders>
          </w:tcPr>
          <w:p w14:paraId="452FDA7A" w14:textId="77777777" w:rsidR="004940A6" w:rsidRPr="00365E5C" w:rsidRDefault="004940A6">
            <w:pPr>
              <w:spacing w:after="0"/>
              <w:rPr>
                <w:bCs/>
              </w:rPr>
            </w:pPr>
          </w:p>
        </w:tc>
        <w:tc>
          <w:tcPr>
            <w:tcW w:w="1113" w:type="pct"/>
            <w:tcBorders>
              <w:top w:val="nil"/>
              <w:left w:val="nil"/>
              <w:bottom w:val="nil"/>
              <w:right w:val="nil"/>
            </w:tcBorders>
          </w:tcPr>
          <w:p w14:paraId="57DD5608" w14:textId="77777777" w:rsidR="004940A6" w:rsidRPr="00365E5C" w:rsidRDefault="004940A6">
            <w:pPr>
              <w:spacing w:after="0"/>
              <w:rPr>
                <w:bCs/>
              </w:rPr>
            </w:pPr>
          </w:p>
        </w:tc>
        <w:tc>
          <w:tcPr>
            <w:tcW w:w="1976" w:type="pct"/>
            <w:tcBorders>
              <w:top w:val="nil"/>
              <w:left w:val="nil"/>
              <w:bottom w:val="nil"/>
              <w:right w:val="nil"/>
            </w:tcBorders>
            <w:vAlign w:val="center"/>
            <w:hideMark/>
          </w:tcPr>
          <w:p w14:paraId="613A5755" w14:textId="77777777" w:rsidR="004940A6" w:rsidRPr="00365E5C" w:rsidRDefault="004940A6">
            <w:pPr>
              <w:spacing w:after="0"/>
              <w:rPr>
                <w:bCs/>
              </w:rPr>
            </w:pPr>
            <w:r w:rsidRPr="00365E5C">
              <w:rPr>
                <w:bCs/>
              </w:rPr>
              <w:t>5 to 10 Years</w:t>
            </w:r>
          </w:p>
        </w:tc>
        <w:tc>
          <w:tcPr>
            <w:tcW w:w="767" w:type="pct"/>
            <w:tcBorders>
              <w:top w:val="nil"/>
              <w:left w:val="nil"/>
              <w:bottom w:val="nil"/>
              <w:right w:val="nil"/>
            </w:tcBorders>
            <w:vAlign w:val="center"/>
            <w:hideMark/>
          </w:tcPr>
          <w:p w14:paraId="16353D56" w14:textId="77777777" w:rsidR="004940A6" w:rsidRPr="00365E5C" w:rsidRDefault="004940A6">
            <w:pPr>
              <w:spacing w:after="0"/>
              <w:rPr>
                <w:bCs/>
              </w:rPr>
            </w:pPr>
            <w:r w:rsidRPr="00365E5C">
              <w:rPr>
                <w:bCs/>
              </w:rPr>
              <w:t>62</w:t>
            </w:r>
          </w:p>
        </w:tc>
        <w:tc>
          <w:tcPr>
            <w:tcW w:w="767" w:type="pct"/>
            <w:tcBorders>
              <w:top w:val="nil"/>
              <w:left w:val="nil"/>
              <w:bottom w:val="nil"/>
              <w:right w:val="nil"/>
            </w:tcBorders>
            <w:hideMark/>
          </w:tcPr>
          <w:p w14:paraId="137EBD79" w14:textId="77777777" w:rsidR="004940A6" w:rsidRPr="00365E5C" w:rsidRDefault="004940A6">
            <w:pPr>
              <w:spacing w:after="0"/>
              <w:rPr>
                <w:bCs/>
              </w:rPr>
            </w:pPr>
            <w:r w:rsidRPr="00365E5C">
              <w:rPr>
                <w:bCs/>
              </w:rPr>
              <w:t>31.4</w:t>
            </w:r>
          </w:p>
        </w:tc>
      </w:tr>
      <w:tr w:rsidR="00365E5C" w:rsidRPr="00365E5C" w14:paraId="002BFCA2" w14:textId="77777777" w:rsidTr="004940A6">
        <w:trPr>
          <w:tblHeader/>
          <w:jc w:val="center"/>
        </w:trPr>
        <w:tc>
          <w:tcPr>
            <w:tcW w:w="377" w:type="pct"/>
            <w:tcBorders>
              <w:top w:val="nil"/>
              <w:left w:val="nil"/>
              <w:bottom w:val="nil"/>
              <w:right w:val="nil"/>
            </w:tcBorders>
          </w:tcPr>
          <w:p w14:paraId="6DEB839F" w14:textId="77777777" w:rsidR="004940A6" w:rsidRPr="00365E5C" w:rsidRDefault="004940A6">
            <w:pPr>
              <w:spacing w:after="0"/>
              <w:rPr>
                <w:bCs/>
              </w:rPr>
            </w:pPr>
          </w:p>
        </w:tc>
        <w:tc>
          <w:tcPr>
            <w:tcW w:w="1113" w:type="pct"/>
            <w:tcBorders>
              <w:top w:val="nil"/>
              <w:left w:val="nil"/>
              <w:bottom w:val="nil"/>
              <w:right w:val="nil"/>
            </w:tcBorders>
            <w:vAlign w:val="center"/>
          </w:tcPr>
          <w:p w14:paraId="7F25541C" w14:textId="77777777" w:rsidR="004940A6" w:rsidRPr="00365E5C" w:rsidRDefault="004940A6">
            <w:pPr>
              <w:spacing w:after="0"/>
              <w:rPr>
                <w:bCs/>
              </w:rPr>
            </w:pPr>
          </w:p>
        </w:tc>
        <w:tc>
          <w:tcPr>
            <w:tcW w:w="1976" w:type="pct"/>
            <w:tcBorders>
              <w:top w:val="nil"/>
              <w:left w:val="nil"/>
              <w:bottom w:val="nil"/>
              <w:right w:val="nil"/>
            </w:tcBorders>
            <w:vAlign w:val="center"/>
            <w:hideMark/>
          </w:tcPr>
          <w:p w14:paraId="5618AD3B" w14:textId="77777777" w:rsidR="004940A6" w:rsidRPr="00365E5C" w:rsidRDefault="004940A6">
            <w:pPr>
              <w:spacing w:after="0"/>
              <w:rPr>
                <w:bCs/>
              </w:rPr>
            </w:pPr>
            <w:r w:rsidRPr="00365E5C">
              <w:rPr>
                <w:bCs/>
              </w:rPr>
              <w:t>10 to 15 Years</w:t>
            </w:r>
          </w:p>
        </w:tc>
        <w:tc>
          <w:tcPr>
            <w:tcW w:w="767" w:type="pct"/>
            <w:tcBorders>
              <w:top w:val="nil"/>
              <w:left w:val="nil"/>
              <w:bottom w:val="nil"/>
              <w:right w:val="nil"/>
            </w:tcBorders>
            <w:vAlign w:val="center"/>
            <w:hideMark/>
          </w:tcPr>
          <w:p w14:paraId="0BBAA267" w14:textId="77777777" w:rsidR="004940A6" w:rsidRPr="00365E5C" w:rsidRDefault="004940A6">
            <w:pPr>
              <w:spacing w:after="0"/>
              <w:rPr>
                <w:bCs/>
              </w:rPr>
            </w:pPr>
            <w:r w:rsidRPr="00365E5C">
              <w:rPr>
                <w:bCs/>
              </w:rPr>
              <w:t>33</w:t>
            </w:r>
          </w:p>
        </w:tc>
        <w:tc>
          <w:tcPr>
            <w:tcW w:w="767" w:type="pct"/>
            <w:tcBorders>
              <w:top w:val="nil"/>
              <w:left w:val="nil"/>
              <w:bottom w:val="nil"/>
              <w:right w:val="nil"/>
            </w:tcBorders>
            <w:hideMark/>
          </w:tcPr>
          <w:p w14:paraId="11F50776" w14:textId="77777777" w:rsidR="004940A6" w:rsidRPr="00365E5C" w:rsidRDefault="004940A6">
            <w:pPr>
              <w:spacing w:after="0"/>
              <w:rPr>
                <w:bCs/>
              </w:rPr>
            </w:pPr>
            <w:r w:rsidRPr="00365E5C">
              <w:rPr>
                <w:bCs/>
              </w:rPr>
              <w:t>16.8</w:t>
            </w:r>
          </w:p>
        </w:tc>
      </w:tr>
      <w:tr w:rsidR="00365E5C" w:rsidRPr="00365E5C" w14:paraId="5D71FC47" w14:textId="77777777" w:rsidTr="004940A6">
        <w:trPr>
          <w:tblHeader/>
          <w:jc w:val="center"/>
        </w:trPr>
        <w:tc>
          <w:tcPr>
            <w:tcW w:w="377" w:type="pct"/>
            <w:tcBorders>
              <w:top w:val="nil"/>
              <w:left w:val="nil"/>
              <w:bottom w:val="nil"/>
              <w:right w:val="nil"/>
            </w:tcBorders>
          </w:tcPr>
          <w:p w14:paraId="32878042" w14:textId="77777777" w:rsidR="004940A6" w:rsidRPr="00365E5C" w:rsidRDefault="004940A6">
            <w:pPr>
              <w:spacing w:after="0"/>
              <w:rPr>
                <w:bCs/>
              </w:rPr>
            </w:pPr>
          </w:p>
        </w:tc>
        <w:tc>
          <w:tcPr>
            <w:tcW w:w="1113" w:type="pct"/>
            <w:tcBorders>
              <w:top w:val="nil"/>
              <w:left w:val="nil"/>
              <w:bottom w:val="nil"/>
              <w:right w:val="nil"/>
            </w:tcBorders>
            <w:vAlign w:val="center"/>
          </w:tcPr>
          <w:p w14:paraId="135040AB" w14:textId="77777777" w:rsidR="004940A6" w:rsidRPr="00365E5C" w:rsidRDefault="004940A6">
            <w:pPr>
              <w:spacing w:after="0"/>
              <w:rPr>
                <w:bCs/>
                <w:sz w:val="22"/>
                <w:szCs w:val="22"/>
              </w:rPr>
            </w:pPr>
          </w:p>
        </w:tc>
        <w:tc>
          <w:tcPr>
            <w:tcW w:w="1976" w:type="pct"/>
            <w:tcBorders>
              <w:top w:val="nil"/>
              <w:left w:val="nil"/>
              <w:bottom w:val="nil"/>
              <w:right w:val="nil"/>
            </w:tcBorders>
            <w:vAlign w:val="center"/>
            <w:hideMark/>
          </w:tcPr>
          <w:p w14:paraId="08CD9613" w14:textId="77777777" w:rsidR="004940A6" w:rsidRPr="00365E5C" w:rsidRDefault="004940A6">
            <w:pPr>
              <w:spacing w:after="0"/>
              <w:rPr>
                <w:bCs/>
              </w:rPr>
            </w:pPr>
            <w:r w:rsidRPr="00365E5C">
              <w:rPr>
                <w:bCs/>
              </w:rPr>
              <w:t>&gt; 15 Years</w:t>
            </w:r>
          </w:p>
        </w:tc>
        <w:tc>
          <w:tcPr>
            <w:tcW w:w="767" w:type="pct"/>
            <w:tcBorders>
              <w:top w:val="nil"/>
              <w:left w:val="nil"/>
              <w:bottom w:val="nil"/>
              <w:right w:val="nil"/>
            </w:tcBorders>
            <w:vAlign w:val="center"/>
            <w:hideMark/>
          </w:tcPr>
          <w:p w14:paraId="520301FC" w14:textId="77777777" w:rsidR="004940A6" w:rsidRPr="00365E5C" w:rsidRDefault="004940A6">
            <w:pPr>
              <w:spacing w:after="0"/>
              <w:rPr>
                <w:bCs/>
              </w:rPr>
            </w:pPr>
            <w:r w:rsidRPr="00365E5C">
              <w:rPr>
                <w:bCs/>
              </w:rPr>
              <w:t>34</w:t>
            </w:r>
          </w:p>
        </w:tc>
        <w:tc>
          <w:tcPr>
            <w:tcW w:w="767" w:type="pct"/>
            <w:tcBorders>
              <w:top w:val="nil"/>
              <w:left w:val="nil"/>
              <w:bottom w:val="nil"/>
              <w:right w:val="nil"/>
            </w:tcBorders>
            <w:hideMark/>
          </w:tcPr>
          <w:p w14:paraId="58700B65" w14:textId="77777777" w:rsidR="004940A6" w:rsidRPr="00365E5C" w:rsidRDefault="004940A6">
            <w:pPr>
              <w:spacing w:after="0"/>
              <w:rPr>
                <w:bCs/>
              </w:rPr>
            </w:pPr>
            <w:r w:rsidRPr="00365E5C">
              <w:rPr>
                <w:bCs/>
              </w:rPr>
              <w:t>17.2</w:t>
            </w:r>
          </w:p>
        </w:tc>
      </w:tr>
      <w:tr w:rsidR="00365E5C" w:rsidRPr="00365E5C" w14:paraId="365D5451" w14:textId="77777777" w:rsidTr="004940A6">
        <w:trPr>
          <w:tblHeader/>
          <w:jc w:val="center"/>
        </w:trPr>
        <w:tc>
          <w:tcPr>
            <w:tcW w:w="377" w:type="pct"/>
            <w:tcBorders>
              <w:top w:val="nil"/>
              <w:left w:val="nil"/>
              <w:bottom w:val="nil"/>
              <w:right w:val="nil"/>
            </w:tcBorders>
          </w:tcPr>
          <w:p w14:paraId="78E820C8" w14:textId="77777777" w:rsidR="004940A6" w:rsidRPr="00365E5C" w:rsidRDefault="004940A6">
            <w:pPr>
              <w:spacing w:before="240" w:after="0"/>
              <w:rPr>
                <w:bCs/>
              </w:rPr>
            </w:pPr>
          </w:p>
        </w:tc>
        <w:tc>
          <w:tcPr>
            <w:tcW w:w="1113" w:type="pct"/>
            <w:tcBorders>
              <w:top w:val="nil"/>
              <w:left w:val="nil"/>
              <w:bottom w:val="nil"/>
              <w:right w:val="nil"/>
            </w:tcBorders>
            <w:hideMark/>
          </w:tcPr>
          <w:p w14:paraId="7C3E958F" w14:textId="77777777" w:rsidR="004940A6" w:rsidRPr="00365E5C" w:rsidRDefault="004940A6">
            <w:pPr>
              <w:spacing w:before="240" w:after="0"/>
              <w:rPr>
                <w:bCs/>
                <w:sz w:val="22"/>
                <w:szCs w:val="22"/>
              </w:rPr>
            </w:pPr>
            <w:r w:rsidRPr="00365E5C">
              <w:rPr>
                <w:bCs/>
              </w:rPr>
              <w:t>Project cost (Rs)</w:t>
            </w:r>
          </w:p>
        </w:tc>
        <w:tc>
          <w:tcPr>
            <w:tcW w:w="1976" w:type="pct"/>
            <w:tcBorders>
              <w:top w:val="nil"/>
              <w:left w:val="nil"/>
              <w:bottom w:val="nil"/>
              <w:right w:val="nil"/>
            </w:tcBorders>
            <w:vAlign w:val="center"/>
            <w:hideMark/>
          </w:tcPr>
          <w:p w14:paraId="07FC875D" w14:textId="77777777" w:rsidR="004940A6" w:rsidRPr="00365E5C" w:rsidRDefault="004940A6">
            <w:pPr>
              <w:spacing w:before="240" w:after="0"/>
              <w:rPr>
                <w:bCs/>
              </w:rPr>
            </w:pPr>
            <w:r w:rsidRPr="00365E5C">
              <w:rPr>
                <w:bCs/>
              </w:rPr>
              <w:t>Small projects (≤ 60 M)</w:t>
            </w:r>
          </w:p>
        </w:tc>
        <w:tc>
          <w:tcPr>
            <w:tcW w:w="767" w:type="pct"/>
            <w:tcBorders>
              <w:top w:val="nil"/>
              <w:left w:val="nil"/>
              <w:bottom w:val="nil"/>
              <w:right w:val="nil"/>
            </w:tcBorders>
            <w:vAlign w:val="center"/>
            <w:hideMark/>
          </w:tcPr>
          <w:p w14:paraId="7DE1AA5C" w14:textId="77777777" w:rsidR="004940A6" w:rsidRPr="00365E5C" w:rsidRDefault="004940A6">
            <w:pPr>
              <w:spacing w:before="240" w:after="0"/>
              <w:rPr>
                <w:bCs/>
              </w:rPr>
            </w:pPr>
            <w:r w:rsidRPr="00365E5C">
              <w:rPr>
                <w:bCs/>
              </w:rPr>
              <w:t>57</w:t>
            </w:r>
          </w:p>
        </w:tc>
        <w:tc>
          <w:tcPr>
            <w:tcW w:w="767" w:type="pct"/>
            <w:tcBorders>
              <w:top w:val="nil"/>
              <w:left w:val="nil"/>
              <w:bottom w:val="nil"/>
              <w:right w:val="nil"/>
            </w:tcBorders>
            <w:hideMark/>
          </w:tcPr>
          <w:p w14:paraId="555198BC" w14:textId="77777777" w:rsidR="004940A6" w:rsidRPr="00365E5C" w:rsidRDefault="004940A6">
            <w:pPr>
              <w:spacing w:before="240" w:after="0"/>
              <w:rPr>
                <w:bCs/>
              </w:rPr>
            </w:pPr>
            <w:r w:rsidRPr="00365E5C">
              <w:rPr>
                <w:bCs/>
              </w:rPr>
              <w:t>28.9</w:t>
            </w:r>
          </w:p>
        </w:tc>
      </w:tr>
      <w:tr w:rsidR="00365E5C" w:rsidRPr="00365E5C" w14:paraId="3997B762" w14:textId="77777777" w:rsidTr="004940A6">
        <w:trPr>
          <w:tblHeader/>
          <w:jc w:val="center"/>
        </w:trPr>
        <w:tc>
          <w:tcPr>
            <w:tcW w:w="377" w:type="pct"/>
            <w:tcBorders>
              <w:top w:val="nil"/>
              <w:left w:val="nil"/>
              <w:bottom w:val="nil"/>
              <w:right w:val="nil"/>
            </w:tcBorders>
          </w:tcPr>
          <w:p w14:paraId="3578701B" w14:textId="77777777" w:rsidR="004940A6" w:rsidRPr="00365E5C" w:rsidRDefault="004940A6">
            <w:pPr>
              <w:spacing w:after="0"/>
              <w:rPr>
                <w:bCs/>
              </w:rPr>
            </w:pPr>
          </w:p>
        </w:tc>
        <w:tc>
          <w:tcPr>
            <w:tcW w:w="1113" w:type="pct"/>
            <w:tcBorders>
              <w:top w:val="nil"/>
              <w:left w:val="nil"/>
              <w:bottom w:val="nil"/>
              <w:right w:val="nil"/>
            </w:tcBorders>
          </w:tcPr>
          <w:p w14:paraId="68719CFD" w14:textId="77777777" w:rsidR="004940A6" w:rsidRPr="00365E5C" w:rsidRDefault="004940A6">
            <w:pPr>
              <w:spacing w:after="0"/>
              <w:rPr>
                <w:bCs/>
                <w:sz w:val="22"/>
                <w:szCs w:val="22"/>
              </w:rPr>
            </w:pPr>
          </w:p>
        </w:tc>
        <w:tc>
          <w:tcPr>
            <w:tcW w:w="1976" w:type="pct"/>
            <w:tcBorders>
              <w:top w:val="nil"/>
              <w:left w:val="nil"/>
              <w:bottom w:val="nil"/>
              <w:right w:val="nil"/>
            </w:tcBorders>
            <w:vAlign w:val="center"/>
            <w:hideMark/>
          </w:tcPr>
          <w:p w14:paraId="69A0864D" w14:textId="77777777" w:rsidR="004940A6" w:rsidRPr="00365E5C" w:rsidRDefault="004940A6">
            <w:pPr>
              <w:spacing w:after="0"/>
              <w:rPr>
                <w:bCs/>
              </w:rPr>
            </w:pPr>
            <w:r w:rsidRPr="00365E5C">
              <w:rPr>
                <w:bCs/>
              </w:rPr>
              <w:t>Medium projects (&gt;60M &amp; ≤ 1000M)</w:t>
            </w:r>
          </w:p>
        </w:tc>
        <w:tc>
          <w:tcPr>
            <w:tcW w:w="767" w:type="pct"/>
            <w:tcBorders>
              <w:top w:val="nil"/>
              <w:left w:val="nil"/>
              <w:bottom w:val="nil"/>
              <w:right w:val="nil"/>
            </w:tcBorders>
            <w:vAlign w:val="center"/>
            <w:hideMark/>
          </w:tcPr>
          <w:p w14:paraId="4E4D237F" w14:textId="77777777" w:rsidR="004940A6" w:rsidRPr="00365E5C" w:rsidRDefault="004940A6">
            <w:pPr>
              <w:spacing w:after="0"/>
              <w:rPr>
                <w:bCs/>
              </w:rPr>
            </w:pPr>
            <w:r w:rsidRPr="00365E5C">
              <w:rPr>
                <w:bCs/>
              </w:rPr>
              <w:t>73</w:t>
            </w:r>
          </w:p>
        </w:tc>
        <w:tc>
          <w:tcPr>
            <w:tcW w:w="767" w:type="pct"/>
            <w:tcBorders>
              <w:top w:val="nil"/>
              <w:left w:val="nil"/>
              <w:bottom w:val="nil"/>
              <w:right w:val="nil"/>
            </w:tcBorders>
            <w:hideMark/>
          </w:tcPr>
          <w:p w14:paraId="00578BB8" w14:textId="77777777" w:rsidR="004940A6" w:rsidRPr="00365E5C" w:rsidRDefault="004940A6">
            <w:pPr>
              <w:spacing w:after="0"/>
              <w:rPr>
                <w:bCs/>
              </w:rPr>
            </w:pPr>
            <w:r w:rsidRPr="00365E5C">
              <w:rPr>
                <w:bCs/>
              </w:rPr>
              <w:t>37.1</w:t>
            </w:r>
          </w:p>
        </w:tc>
      </w:tr>
      <w:tr w:rsidR="00365E5C" w:rsidRPr="00365E5C" w14:paraId="031FD760" w14:textId="77777777" w:rsidTr="004940A6">
        <w:trPr>
          <w:tblHeader/>
          <w:jc w:val="center"/>
        </w:trPr>
        <w:tc>
          <w:tcPr>
            <w:tcW w:w="377" w:type="pct"/>
            <w:tcBorders>
              <w:top w:val="nil"/>
              <w:left w:val="nil"/>
              <w:bottom w:val="nil"/>
              <w:right w:val="nil"/>
            </w:tcBorders>
          </w:tcPr>
          <w:p w14:paraId="0C630485" w14:textId="77777777" w:rsidR="004940A6" w:rsidRPr="00365E5C" w:rsidRDefault="004940A6">
            <w:pPr>
              <w:spacing w:after="0"/>
              <w:rPr>
                <w:bCs/>
              </w:rPr>
            </w:pPr>
          </w:p>
        </w:tc>
        <w:tc>
          <w:tcPr>
            <w:tcW w:w="1113" w:type="pct"/>
            <w:tcBorders>
              <w:top w:val="nil"/>
              <w:left w:val="nil"/>
              <w:bottom w:val="nil"/>
              <w:right w:val="nil"/>
            </w:tcBorders>
          </w:tcPr>
          <w:p w14:paraId="4DB122FB" w14:textId="77777777" w:rsidR="004940A6" w:rsidRPr="00365E5C" w:rsidRDefault="004940A6">
            <w:pPr>
              <w:spacing w:after="0"/>
              <w:rPr>
                <w:bCs/>
                <w:sz w:val="22"/>
                <w:szCs w:val="22"/>
              </w:rPr>
            </w:pPr>
          </w:p>
        </w:tc>
        <w:tc>
          <w:tcPr>
            <w:tcW w:w="1976" w:type="pct"/>
            <w:tcBorders>
              <w:top w:val="nil"/>
              <w:left w:val="nil"/>
              <w:bottom w:val="nil"/>
              <w:right w:val="nil"/>
            </w:tcBorders>
            <w:vAlign w:val="center"/>
            <w:hideMark/>
          </w:tcPr>
          <w:p w14:paraId="1F97C7A9" w14:textId="77777777" w:rsidR="004940A6" w:rsidRPr="00365E5C" w:rsidRDefault="004940A6">
            <w:pPr>
              <w:spacing w:after="0"/>
              <w:rPr>
                <w:bCs/>
              </w:rPr>
            </w:pPr>
            <w:r w:rsidRPr="00365E5C">
              <w:rPr>
                <w:bCs/>
              </w:rPr>
              <w:t>Large projects (&gt;1000 M)</w:t>
            </w:r>
          </w:p>
        </w:tc>
        <w:tc>
          <w:tcPr>
            <w:tcW w:w="767" w:type="pct"/>
            <w:tcBorders>
              <w:top w:val="nil"/>
              <w:left w:val="nil"/>
              <w:bottom w:val="nil"/>
              <w:right w:val="nil"/>
            </w:tcBorders>
            <w:vAlign w:val="center"/>
            <w:hideMark/>
          </w:tcPr>
          <w:p w14:paraId="1CD35505" w14:textId="77777777" w:rsidR="004940A6" w:rsidRPr="00365E5C" w:rsidRDefault="004940A6">
            <w:pPr>
              <w:spacing w:after="0"/>
              <w:rPr>
                <w:bCs/>
              </w:rPr>
            </w:pPr>
            <w:r w:rsidRPr="00365E5C">
              <w:rPr>
                <w:bCs/>
              </w:rPr>
              <w:t>67</w:t>
            </w:r>
          </w:p>
        </w:tc>
        <w:tc>
          <w:tcPr>
            <w:tcW w:w="767" w:type="pct"/>
            <w:tcBorders>
              <w:top w:val="nil"/>
              <w:left w:val="nil"/>
              <w:bottom w:val="nil"/>
              <w:right w:val="nil"/>
            </w:tcBorders>
            <w:hideMark/>
          </w:tcPr>
          <w:p w14:paraId="72716440" w14:textId="77777777" w:rsidR="004940A6" w:rsidRPr="00365E5C" w:rsidRDefault="004940A6">
            <w:pPr>
              <w:spacing w:after="0"/>
              <w:rPr>
                <w:bCs/>
              </w:rPr>
            </w:pPr>
            <w:r w:rsidRPr="00365E5C">
              <w:rPr>
                <w:bCs/>
              </w:rPr>
              <w:t>34.0</w:t>
            </w:r>
          </w:p>
        </w:tc>
      </w:tr>
      <w:tr w:rsidR="00365E5C" w:rsidRPr="00365E5C" w14:paraId="1300DE8A" w14:textId="77777777" w:rsidTr="004940A6">
        <w:trPr>
          <w:tblHeader/>
          <w:jc w:val="center"/>
        </w:trPr>
        <w:tc>
          <w:tcPr>
            <w:tcW w:w="377" w:type="pct"/>
            <w:tcBorders>
              <w:top w:val="nil"/>
              <w:left w:val="nil"/>
              <w:bottom w:val="nil"/>
              <w:right w:val="nil"/>
            </w:tcBorders>
          </w:tcPr>
          <w:p w14:paraId="7796358B" w14:textId="77777777" w:rsidR="004940A6" w:rsidRPr="00365E5C" w:rsidRDefault="004940A6">
            <w:pPr>
              <w:spacing w:before="240" w:after="0"/>
              <w:rPr>
                <w:bCs/>
              </w:rPr>
            </w:pPr>
          </w:p>
        </w:tc>
        <w:tc>
          <w:tcPr>
            <w:tcW w:w="1113" w:type="pct"/>
            <w:tcBorders>
              <w:top w:val="nil"/>
              <w:left w:val="nil"/>
              <w:bottom w:val="nil"/>
              <w:right w:val="nil"/>
            </w:tcBorders>
            <w:hideMark/>
          </w:tcPr>
          <w:p w14:paraId="58911420" w14:textId="77777777" w:rsidR="004940A6" w:rsidRPr="00365E5C" w:rsidRDefault="004940A6">
            <w:pPr>
              <w:spacing w:before="240" w:after="0"/>
              <w:rPr>
                <w:bCs/>
                <w:sz w:val="22"/>
                <w:szCs w:val="22"/>
              </w:rPr>
            </w:pPr>
            <w:r w:rsidRPr="00365E5C">
              <w:rPr>
                <w:bCs/>
              </w:rPr>
              <w:t>Project team size</w:t>
            </w:r>
          </w:p>
        </w:tc>
        <w:tc>
          <w:tcPr>
            <w:tcW w:w="1976" w:type="pct"/>
            <w:tcBorders>
              <w:top w:val="nil"/>
              <w:left w:val="nil"/>
              <w:bottom w:val="nil"/>
              <w:right w:val="nil"/>
            </w:tcBorders>
            <w:vAlign w:val="center"/>
            <w:hideMark/>
          </w:tcPr>
          <w:p w14:paraId="50BDFF7E" w14:textId="77777777" w:rsidR="004940A6" w:rsidRPr="00365E5C" w:rsidRDefault="004940A6">
            <w:pPr>
              <w:spacing w:before="240" w:after="0"/>
              <w:rPr>
                <w:bCs/>
              </w:rPr>
            </w:pPr>
            <w:r w:rsidRPr="00365E5C">
              <w:rPr>
                <w:bCs/>
              </w:rPr>
              <w:t>Small (≤ 20 members)</w:t>
            </w:r>
          </w:p>
        </w:tc>
        <w:tc>
          <w:tcPr>
            <w:tcW w:w="767" w:type="pct"/>
            <w:tcBorders>
              <w:top w:val="nil"/>
              <w:left w:val="nil"/>
              <w:bottom w:val="nil"/>
              <w:right w:val="nil"/>
            </w:tcBorders>
            <w:vAlign w:val="center"/>
            <w:hideMark/>
          </w:tcPr>
          <w:p w14:paraId="23FF65E2" w14:textId="77777777" w:rsidR="004940A6" w:rsidRPr="00365E5C" w:rsidRDefault="004940A6">
            <w:pPr>
              <w:spacing w:before="240" w:after="0"/>
              <w:rPr>
                <w:bCs/>
              </w:rPr>
            </w:pPr>
            <w:r w:rsidRPr="00365E5C">
              <w:rPr>
                <w:bCs/>
              </w:rPr>
              <w:t>114</w:t>
            </w:r>
          </w:p>
        </w:tc>
        <w:tc>
          <w:tcPr>
            <w:tcW w:w="767" w:type="pct"/>
            <w:tcBorders>
              <w:top w:val="nil"/>
              <w:left w:val="nil"/>
              <w:bottom w:val="nil"/>
              <w:right w:val="nil"/>
            </w:tcBorders>
            <w:hideMark/>
          </w:tcPr>
          <w:p w14:paraId="17F4522A" w14:textId="77777777" w:rsidR="004940A6" w:rsidRPr="00365E5C" w:rsidRDefault="004940A6">
            <w:pPr>
              <w:spacing w:before="240" w:after="0"/>
              <w:rPr>
                <w:bCs/>
              </w:rPr>
            </w:pPr>
            <w:r w:rsidRPr="00365E5C">
              <w:rPr>
                <w:bCs/>
              </w:rPr>
              <w:t>57.9</w:t>
            </w:r>
          </w:p>
        </w:tc>
      </w:tr>
      <w:tr w:rsidR="00365E5C" w:rsidRPr="00365E5C" w14:paraId="2C41CF8E" w14:textId="77777777" w:rsidTr="004940A6">
        <w:trPr>
          <w:tblHeader/>
          <w:jc w:val="center"/>
        </w:trPr>
        <w:tc>
          <w:tcPr>
            <w:tcW w:w="377" w:type="pct"/>
            <w:tcBorders>
              <w:top w:val="nil"/>
              <w:left w:val="nil"/>
              <w:bottom w:val="nil"/>
              <w:right w:val="nil"/>
            </w:tcBorders>
          </w:tcPr>
          <w:p w14:paraId="23662056" w14:textId="77777777" w:rsidR="004940A6" w:rsidRPr="00365E5C" w:rsidRDefault="004940A6">
            <w:pPr>
              <w:spacing w:after="0"/>
              <w:rPr>
                <w:bCs/>
              </w:rPr>
            </w:pPr>
          </w:p>
        </w:tc>
        <w:tc>
          <w:tcPr>
            <w:tcW w:w="1113" w:type="pct"/>
            <w:tcBorders>
              <w:top w:val="nil"/>
              <w:left w:val="nil"/>
              <w:bottom w:val="nil"/>
              <w:right w:val="nil"/>
            </w:tcBorders>
            <w:vAlign w:val="center"/>
          </w:tcPr>
          <w:p w14:paraId="1FF352AB" w14:textId="77777777" w:rsidR="004940A6" w:rsidRPr="00365E5C" w:rsidRDefault="004940A6">
            <w:pPr>
              <w:spacing w:after="0"/>
              <w:rPr>
                <w:bCs/>
                <w:sz w:val="22"/>
                <w:szCs w:val="22"/>
              </w:rPr>
            </w:pPr>
          </w:p>
        </w:tc>
        <w:tc>
          <w:tcPr>
            <w:tcW w:w="1976" w:type="pct"/>
            <w:tcBorders>
              <w:top w:val="nil"/>
              <w:left w:val="nil"/>
              <w:bottom w:val="nil"/>
              <w:right w:val="nil"/>
            </w:tcBorders>
            <w:vAlign w:val="center"/>
            <w:hideMark/>
          </w:tcPr>
          <w:p w14:paraId="54B73247" w14:textId="77777777" w:rsidR="004940A6" w:rsidRPr="00365E5C" w:rsidRDefault="004940A6">
            <w:pPr>
              <w:spacing w:after="0"/>
              <w:rPr>
                <w:bCs/>
              </w:rPr>
            </w:pPr>
            <w:r w:rsidRPr="00365E5C">
              <w:rPr>
                <w:bCs/>
              </w:rPr>
              <w:t>Medium (&gt;20 &amp; ≤ 50 members)</w:t>
            </w:r>
          </w:p>
        </w:tc>
        <w:tc>
          <w:tcPr>
            <w:tcW w:w="767" w:type="pct"/>
            <w:tcBorders>
              <w:top w:val="nil"/>
              <w:left w:val="nil"/>
              <w:bottom w:val="nil"/>
              <w:right w:val="nil"/>
            </w:tcBorders>
            <w:vAlign w:val="center"/>
            <w:hideMark/>
          </w:tcPr>
          <w:p w14:paraId="1310A490" w14:textId="77777777" w:rsidR="004940A6" w:rsidRPr="00365E5C" w:rsidRDefault="004940A6">
            <w:pPr>
              <w:spacing w:after="0"/>
              <w:rPr>
                <w:bCs/>
              </w:rPr>
            </w:pPr>
            <w:r w:rsidRPr="00365E5C">
              <w:rPr>
                <w:bCs/>
              </w:rPr>
              <w:t>58</w:t>
            </w:r>
          </w:p>
        </w:tc>
        <w:tc>
          <w:tcPr>
            <w:tcW w:w="767" w:type="pct"/>
            <w:tcBorders>
              <w:top w:val="nil"/>
              <w:left w:val="nil"/>
              <w:bottom w:val="nil"/>
              <w:right w:val="nil"/>
            </w:tcBorders>
            <w:hideMark/>
          </w:tcPr>
          <w:p w14:paraId="0085E8D4" w14:textId="77777777" w:rsidR="004940A6" w:rsidRPr="00365E5C" w:rsidRDefault="004940A6">
            <w:pPr>
              <w:spacing w:after="0"/>
              <w:rPr>
                <w:bCs/>
              </w:rPr>
            </w:pPr>
            <w:r w:rsidRPr="00365E5C">
              <w:rPr>
                <w:bCs/>
              </w:rPr>
              <w:t>29.4</w:t>
            </w:r>
          </w:p>
        </w:tc>
      </w:tr>
      <w:tr w:rsidR="00365E5C" w:rsidRPr="00365E5C" w14:paraId="327D5ED7" w14:textId="77777777" w:rsidTr="004940A6">
        <w:trPr>
          <w:tblHeader/>
          <w:jc w:val="center"/>
        </w:trPr>
        <w:tc>
          <w:tcPr>
            <w:tcW w:w="377" w:type="pct"/>
            <w:tcBorders>
              <w:top w:val="nil"/>
              <w:left w:val="nil"/>
              <w:bottom w:val="nil"/>
              <w:right w:val="nil"/>
            </w:tcBorders>
          </w:tcPr>
          <w:p w14:paraId="73C43973" w14:textId="77777777" w:rsidR="004940A6" w:rsidRPr="00365E5C" w:rsidRDefault="004940A6">
            <w:pPr>
              <w:spacing w:after="0"/>
              <w:rPr>
                <w:bCs/>
              </w:rPr>
            </w:pPr>
          </w:p>
        </w:tc>
        <w:tc>
          <w:tcPr>
            <w:tcW w:w="1113" w:type="pct"/>
            <w:tcBorders>
              <w:top w:val="nil"/>
              <w:left w:val="nil"/>
              <w:bottom w:val="nil"/>
              <w:right w:val="nil"/>
            </w:tcBorders>
            <w:vAlign w:val="center"/>
          </w:tcPr>
          <w:p w14:paraId="49DCE554" w14:textId="77777777" w:rsidR="004940A6" w:rsidRPr="00365E5C" w:rsidRDefault="004940A6">
            <w:pPr>
              <w:spacing w:after="0"/>
              <w:rPr>
                <w:bCs/>
                <w:sz w:val="22"/>
                <w:szCs w:val="22"/>
              </w:rPr>
            </w:pPr>
          </w:p>
        </w:tc>
        <w:tc>
          <w:tcPr>
            <w:tcW w:w="1976" w:type="pct"/>
            <w:tcBorders>
              <w:top w:val="nil"/>
              <w:left w:val="nil"/>
              <w:bottom w:val="nil"/>
              <w:right w:val="nil"/>
            </w:tcBorders>
            <w:vAlign w:val="center"/>
            <w:hideMark/>
          </w:tcPr>
          <w:p w14:paraId="3A56A301" w14:textId="77777777" w:rsidR="004940A6" w:rsidRPr="00365E5C" w:rsidRDefault="004940A6">
            <w:pPr>
              <w:spacing w:after="0"/>
              <w:rPr>
                <w:bCs/>
              </w:rPr>
            </w:pPr>
            <w:r w:rsidRPr="00365E5C">
              <w:rPr>
                <w:bCs/>
              </w:rPr>
              <w:t>Large (&gt;50 members)</w:t>
            </w:r>
          </w:p>
        </w:tc>
        <w:tc>
          <w:tcPr>
            <w:tcW w:w="767" w:type="pct"/>
            <w:tcBorders>
              <w:top w:val="nil"/>
              <w:left w:val="nil"/>
              <w:bottom w:val="nil"/>
              <w:right w:val="nil"/>
            </w:tcBorders>
            <w:vAlign w:val="center"/>
            <w:hideMark/>
          </w:tcPr>
          <w:p w14:paraId="28B82EE3" w14:textId="77777777" w:rsidR="004940A6" w:rsidRPr="00365E5C" w:rsidRDefault="004940A6">
            <w:pPr>
              <w:spacing w:after="0"/>
              <w:rPr>
                <w:bCs/>
              </w:rPr>
            </w:pPr>
            <w:r w:rsidRPr="00365E5C">
              <w:rPr>
                <w:bCs/>
              </w:rPr>
              <w:t>25</w:t>
            </w:r>
          </w:p>
        </w:tc>
        <w:tc>
          <w:tcPr>
            <w:tcW w:w="767" w:type="pct"/>
            <w:tcBorders>
              <w:top w:val="nil"/>
              <w:left w:val="nil"/>
              <w:bottom w:val="nil"/>
              <w:right w:val="nil"/>
            </w:tcBorders>
            <w:hideMark/>
          </w:tcPr>
          <w:p w14:paraId="3CEB85EB" w14:textId="77777777" w:rsidR="004940A6" w:rsidRPr="00365E5C" w:rsidRDefault="004940A6">
            <w:pPr>
              <w:spacing w:after="0"/>
              <w:rPr>
                <w:bCs/>
              </w:rPr>
            </w:pPr>
            <w:r w:rsidRPr="00365E5C">
              <w:rPr>
                <w:bCs/>
              </w:rPr>
              <w:t>12.7</w:t>
            </w:r>
          </w:p>
        </w:tc>
      </w:tr>
      <w:tr w:rsidR="00365E5C" w:rsidRPr="00365E5C" w14:paraId="538C2275" w14:textId="77777777" w:rsidTr="004940A6">
        <w:trPr>
          <w:tblHeader/>
          <w:jc w:val="center"/>
        </w:trPr>
        <w:tc>
          <w:tcPr>
            <w:tcW w:w="377" w:type="pct"/>
            <w:tcBorders>
              <w:top w:val="nil"/>
              <w:left w:val="nil"/>
              <w:bottom w:val="nil"/>
              <w:right w:val="nil"/>
            </w:tcBorders>
          </w:tcPr>
          <w:p w14:paraId="0EAC291D" w14:textId="77777777" w:rsidR="004940A6" w:rsidRPr="00365E5C" w:rsidRDefault="004940A6">
            <w:pPr>
              <w:spacing w:before="240" w:after="0"/>
              <w:rPr>
                <w:bCs/>
              </w:rPr>
            </w:pPr>
          </w:p>
        </w:tc>
        <w:tc>
          <w:tcPr>
            <w:tcW w:w="1113" w:type="pct"/>
            <w:tcBorders>
              <w:top w:val="nil"/>
              <w:left w:val="nil"/>
              <w:bottom w:val="nil"/>
              <w:right w:val="nil"/>
            </w:tcBorders>
            <w:hideMark/>
          </w:tcPr>
          <w:p w14:paraId="7DB1EA30" w14:textId="77777777" w:rsidR="004940A6" w:rsidRPr="00365E5C" w:rsidRDefault="004940A6">
            <w:pPr>
              <w:spacing w:before="240" w:after="0"/>
              <w:rPr>
                <w:bCs/>
                <w:sz w:val="22"/>
                <w:szCs w:val="22"/>
              </w:rPr>
            </w:pPr>
            <w:r w:rsidRPr="00365E5C">
              <w:rPr>
                <w:bCs/>
              </w:rPr>
              <w:t>Project duration</w:t>
            </w:r>
          </w:p>
        </w:tc>
        <w:tc>
          <w:tcPr>
            <w:tcW w:w="1976" w:type="pct"/>
            <w:tcBorders>
              <w:top w:val="nil"/>
              <w:left w:val="nil"/>
              <w:bottom w:val="nil"/>
              <w:right w:val="nil"/>
            </w:tcBorders>
            <w:vAlign w:val="center"/>
            <w:hideMark/>
          </w:tcPr>
          <w:p w14:paraId="2D723D88" w14:textId="77777777" w:rsidR="004940A6" w:rsidRPr="00365E5C" w:rsidRDefault="004940A6">
            <w:pPr>
              <w:spacing w:before="240" w:after="0"/>
              <w:rPr>
                <w:bCs/>
              </w:rPr>
            </w:pPr>
            <w:r w:rsidRPr="00365E5C">
              <w:rPr>
                <w:bCs/>
              </w:rPr>
              <w:t xml:space="preserve">≤ 1 year </w:t>
            </w:r>
          </w:p>
        </w:tc>
        <w:tc>
          <w:tcPr>
            <w:tcW w:w="767" w:type="pct"/>
            <w:tcBorders>
              <w:top w:val="nil"/>
              <w:left w:val="nil"/>
              <w:bottom w:val="nil"/>
              <w:right w:val="nil"/>
            </w:tcBorders>
            <w:vAlign w:val="center"/>
            <w:hideMark/>
          </w:tcPr>
          <w:p w14:paraId="12AF5B42" w14:textId="77777777" w:rsidR="004940A6" w:rsidRPr="00365E5C" w:rsidRDefault="004940A6">
            <w:pPr>
              <w:spacing w:before="240" w:after="0"/>
              <w:rPr>
                <w:bCs/>
              </w:rPr>
            </w:pPr>
            <w:r w:rsidRPr="00365E5C">
              <w:rPr>
                <w:bCs/>
              </w:rPr>
              <w:t>4</w:t>
            </w:r>
          </w:p>
        </w:tc>
        <w:tc>
          <w:tcPr>
            <w:tcW w:w="767" w:type="pct"/>
            <w:tcBorders>
              <w:top w:val="nil"/>
              <w:left w:val="nil"/>
              <w:bottom w:val="nil"/>
              <w:right w:val="nil"/>
            </w:tcBorders>
            <w:hideMark/>
          </w:tcPr>
          <w:p w14:paraId="6C4CA613" w14:textId="77777777" w:rsidR="004940A6" w:rsidRPr="00365E5C" w:rsidRDefault="004940A6">
            <w:pPr>
              <w:spacing w:before="240" w:after="0"/>
              <w:rPr>
                <w:bCs/>
              </w:rPr>
            </w:pPr>
            <w:r w:rsidRPr="00365E5C">
              <w:rPr>
                <w:bCs/>
              </w:rPr>
              <w:t>2.0</w:t>
            </w:r>
          </w:p>
        </w:tc>
      </w:tr>
      <w:tr w:rsidR="00365E5C" w:rsidRPr="00365E5C" w14:paraId="02AF8337" w14:textId="77777777" w:rsidTr="004940A6">
        <w:trPr>
          <w:tblHeader/>
          <w:jc w:val="center"/>
        </w:trPr>
        <w:tc>
          <w:tcPr>
            <w:tcW w:w="377" w:type="pct"/>
            <w:tcBorders>
              <w:top w:val="nil"/>
              <w:left w:val="nil"/>
              <w:bottom w:val="nil"/>
              <w:right w:val="nil"/>
            </w:tcBorders>
          </w:tcPr>
          <w:p w14:paraId="4212D093" w14:textId="77777777" w:rsidR="004940A6" w:rsidRPr="00365E5C" w:rsidRDefault="004940A6">
            <w:pPr>
              <w:spacing w:after="0"/>
              <w:rPr>
                <w:bCs/>
              </w:rPr>
            </w:pPr>
          </w:p>
        </w:tc>
        <w:tc>
          <w:tcPr>
            <w:tcW w:w="1113" w:type="pct"/>
            <w:tcBorders>
              <w:top w:val="nil"/>
              <w:left w:val="nil"/>
              <w:bottom w:val="nil"/>
              <w:right w:val="nil"/>
            </w:tcBorders>
          </w:tcPr>
          <w:p w14:paraId="66D86AB8" w14:textId="77777777" w:rsidR="004940A6" w:rsidRPr="00365E5C" w:rsidRDefault="004940A6">
            <w:pPr>
              <w:spacing w:after="0"/>
              <w:rPr>
                <w:bCs/>
                <w:sz w:val="22"/>
                <w:szCs w:val="22"/>
              </w:rPr>
            </w:pPr>
          </w:p>
        </w:tc>
        <w:tc>
          <w:tcPr>
            <w:tcW w:w="1976" w:type="pct"/>
            <w:tcBorders>
              <w:top w:val="nil"/>
              <w:left w:val="nil"/>
              <w:bottom w:val="nil"/>
              <w:right w:val="nil"/>
            </w:tcBorders>
            <w:vAlign w:val="center"/>
            <w:hideMark/>
          </w:tcPr>
          <w:p w14:paraId="17831473" w14:textId="77777777" w:rsidR="004940A6" w:rsidRPr="00365E5C" w:rsidRDefault="004940A6">
            <w:pPr>
              <w:spacing w:after="0"/>
              <w:rPr>
                <w:bCs/>
              </w:rPr>
            </w:pPr>
            <w:r w:rsidRPr="00365E5C">
              <w:rPr>
                <w:bCs/>
              </w:rPr>
              <w:t xml:space="preserve">≤ 3 year </w:t>
            </w:r>
          </w:p>
        </w:tc>
        <w:tc>
          <w:tcPr>
            <w:tcW w:w="767" w:type="pct"/>
            <w:tcBorders>
              <w:top w:val="nil"/>
              <w:left w:val="nil"/>
              <w:bottom w:val="nil"/>
              <w:right w:val="nil"/>
            </w:tcBorders>
            <w:vAlign w:val="center"/>
            <w:hideMark/>
          </w:tcPr>
          <w:p w14:paraId="1AB44012" w14:textId="77777777" w:rsidR="004940A6" w:rsidRPr="00365E5C" w:rsidRDefault="004940A6">
            <w:pPr>
              <w:spacing w:after="0"/>
              <w:rPr>
                <w:bCs/>
              </w:rPr>
            </w:pPr>
            <w:r w:rsidRPr="00365E5C">
              <w:rPr>
                <w:bCs/>
              </w:rPr>
              <w:t>47</w:t>
            </w:r>
          </w:p>
        </w:tc>
        <w:tc>
          <w:tcPr>
            <w:tcW w:w="767" w:type="pct"/>
            <w:tcBorders>
              <w:top w:val="nil"/>
              <w:left w:val="nil"/>
              <w:bottom w:val="nil"/>
              <w:right w:val="nil"/>
            </w:tcBorders>
            <w:hideMark/>
          </w:tcPr>
          <w:p w14:paraId="100AA02C" w14:textId="77777777" w:rsidR="004940A6" w:rsidRPr="00365E5C" w:rsidRDefault="004940A6">
            <w:pPr>
              <w:spacing w:after="0"/>
              <w:rPr>
                <w:bCs/>
              </w:rPr>
            </w:pPr>
            <w:r w:rsidRPr="00365E5C">
              <w:rPr>
                <w:bCs/>
              </w:rPr>
              <w:t>23.9</w:t>
            </w:r>
          </w:p>
        </w:tc>
      </w:tr>
      <w:tr w:rsidR="00365E5C" w:rsidRPr="00365E5C" w14:paraId="2FC885FC" w14:textId="77777777" w:rsidTr="004940A6">
        <w:trPr>
          <w:tblHeader/>
          <w:jc w:val="center"/>
        </w:trPr>
        <w:tc>
          <w:tcPr>
            <w:tcW w:w="377" w:type="pct"/>
            <w:tcBorders>
              <w:top w:val="nil"/>
              <w:left w:val="nil"/>
              <w:bottom w:val="nil"/>
              <w:right w:val="nil"/>
            </w:tcBorders>
          </w:tcPr>
          <w:p w14:paraId="2249968B" w14:textId="77777777" w:rsidR="004940A6" w:rsidRPr="00365E5C" w:rsidRDefault="004940A6">
            <w:pPr>
              <w:spacing w:after="0"/>
              <w:rPr>
                <w:bCs/>
              </w:rPr>
            </w:pPr>
          </w:p>
        </w:tc>
        <w:tc>
          <w:tcPr>
            <w:tcW w:w="1113" w:type="pct"/>
            <w:tcBorders>
              <w:top w:val="nil"/>
              <w:left w:val="nil"/>
              <w:bottom w:val="nil"/>
              <w:right w:val="nil"/>
            </w:tcBorders>
          </w:tcPr>
          <w:p w14:paraId="7C2129DD" w14:textId="77777777" w:rsidR="004940A6" w:rsidRPr="00365E5C" w:rsidRDefault="004940A6">
            <w:pPr>
              <w:spacing w:after="0"/>
              <w:rPr>
                <w:bCs/>
              </w:rPr>
            </w:pPr>
          </w:p>
        </w:tc>
        <w:tc>
          <w:tcPr>
            <w:tcW w:w="1976" w:type="pct"/>
            <w:tcBorders>
              <w:top w:val="nil"/>
              <w:left w:val="nil"/>
              <w:bottom w:val="nil"/>
              <w:right w:val="nil"/>
            </w:tcBorders>
            <w:vAlign w:val="center"/>
            <w:hideMark/>
          </w:tcPr>
          <w:p w14:paraId="1F4FEC30" w14:textId="77777777" w:rsidR="004940A6" w:rsidRPr="00365E5C" w:rsidRDefault="004940A6">
            <w:pPr>
              <w:spacing w:after="0"/>
              <w:rPr>
                <w:bCs/>
              </w:rPr>
            </w:pPr>
            <w:r w:rsidRPr="00365E5C">
              <w:rPr>
                <w:bCs/>
              </w:rPr>
              <w:t xml:space="preserve">≤ 5 year </w:t>
            </w:r>
          </w:p>
        </w:tc>
        <w:tc>
          <w:tcPr>
            <w:tcW w:w="767" w:type="pct"/>
            <w:tcBorders>
              <w:top w:val="nil"/>
              <w:left w:val="nil"/>
              <w:bottom w:val="nil"/>
              <w:right w:val="nil"/>
            </w:tcBorders>
            <w:vAlign w:val="center"/>
            <w:hideMark/>
          </w:tcPr>
          <w:p w14:paraId="5824AC4D" w14:textId="77777777" w:rsidR="004940A6" w:rsidRPr="00365E5C" w:rsidRDefault="004940A6">
            <w:pPr>
              <w:spacing w:after="0"/>
              <w:rPr>
                <w:bCs/>
              </w:rPr>
            </w:pPr>
            <w:r w:rsidRPr="00365E5C">
              <w:rPr>
                <w:bCs/>
              </w:rPr>
              <w:t>94</w:t>
            </w:r>
          </w:p>
        </w:tc>
        <w:tc>
          <w:tcPr>
            <w:tcW w:w="767" w:type="pct"/>
            <w:tcBorders>
              <w:top w:val="nil"/>
              <w:left w:val="nil"/>
              <w:bottom w:val="nil"/>
              <w:right w:val="nil"/>
            </w:tcBorders>
            <w:hideMark/>
          </w:tcPr>
          <w:p w14:paraId="11F2EF06" w14:textId="77777777" w:rsidR="004940A6" w:rsidRPr="00365E5C" w:rsidRDefault="004940A6">
            <w:pPr>
              <w:spacing w:after="0"/>
              <w:rPr>
                <w:bCs/>
              </w:rPr>
            </w:pPr>
            <w:r w:rsidRPr="00365E5C">
              <w:rPr>
                <w:bCs/>
              </w:rPr>
              <w:t>47.7</w:t>
            </w:r>
          </w:p>
        </w:tc>
      </w:tr>
      <w:tr w:rsidR="00365E5C" w:rsidRPr="00365E5C" w14:paraId="035BD8DD" w14:textId="77777777" w:rsidTr="004940A6">
        <w:trPr>
          <w:tblHeader/>
          <w:jc w:val="center"/>
        </w:trPr>
        <w:tc>
          <w:tcPr>
            <w:tcW w:w="377" w:type="pct"/>
            <w:tcBorders>
              <w:top w:val="nil"/>
              <w:left w:val="nil"/>
              <w:bottom w:val="nil"/>
              <w:right w:val="nil"/>
            </w:tcBorders>
          </w:tcPr>
          <w:p w14:paraId="3AC8CEFE" w14:textId="77777777" w:rsidR="004940A6" w:rsidRPr="00365E5C" w:rsidRDefault="004940A6">
            <w:pPr>
              <w:spacing w:after="0"/>
              <w:rPr>
                <w:bCs/>
              </w:rPr>
            </w:pPr>
          </w:p>
        </w:tc>
        <w:tc>
          <w:tcPr>
            <w:tcW w:w="1113" w:type="pct"/>
            <w:tcBorders>
              <w:top w:val="nil"/>
              <w:left w:val="nil"/>
              <w:bottom w:val="nil"/>
              <w:right w:val="nil"/>
            </w:tcBorders>
          </w:tcPr>
          <w:p w14:paraId="44B9B3D3" w14:textId="77777777" w:rsidR="004940A6" w:rsidRPr="00365E5C" w:rsidRDefault="004940A6">
            <w:pPr>
              <w:spacing w:after="0"/>
              <w:rPr>
                <w:bCs/>
              </w:rPr>
            </w:pPr>
          </w:p>
        </w:tc>
        <w:tc>
          <w:tcPr>
            <w:tcW w:w="1976" w:type="pct"/>
            <w:tcBorders>
              <w:top w:val="nil"/>
              <w:left w:val="nil"/>
              <w:bottom w:val="nil"/>
              <w:right w:val="nil"/>
            </w:tcBorders>
            <w:vAlign w:val="center"/>
            <w:hideMark/>
          </w:tcPr>
          <w:p w14:paraId="23347F6B" w14:textId="77777777" w:rsidR="004940A6" w:rsidRPr="00365E5C" w:rsidRDefault="004940A6">
            <w:pPr>
              <w:spacing w:after="0"/>
              <w:rPr>
                <w:bCs/>
              </w:rPr>
            </w:pPr>
            <w:r w:rsidRPr="00365E5C">
              <w:rPr>
                <w:bCs/>
              </w:rPr>
              <w:t xml:space="preserve">≤ 7 year </w:t>
            </w:r>
          </w:p>
        </w:tc>
        <w:tc>
          <w:tcPr>
            <w:tcW w:w="767" w:type="pct"/>
            <w:tcBorders>
              <w:top w:val="nil"/>
              <w:left w:val="nil"/>
              <w:bottom w:val="nil"/>
              <w:right w:val="nil"/>
            </w:tcBorders>
            <w:vAlign w:val="center"/>
            <w:hideMark/>
          </w:tcPr>
          <w:p w14:paraId="3008F693" w14:textId="77777777" w:rsidR="004940A6" w:rsidRPr="00365E5C" w:rsidRDefault="004940A6">
            <w:pPr>
              <w:spacing w:after="0"/>
              <w:rPr>
                <w:bCs/>
              </w:rPr>
            </w:pPr>
            <w:r w:rsidRPr="00365E5C">
              <w:rPr>
                <w:bCs/>
              </w:rPr>
              <w:t>44</w:t>
            </w:r>
          </w:p>
        </w:tc>
        <w:tc>
          <w:tcPr>
            <w:tcW w:w="767" w:type="pct"/>
            <w:tcBorders>
              <w:top w:val="nil"/>
              <w:left w:val="nil"/>
              <w:bottom w:val="nil"/>
              <w:right w:val="nil"/>
            </w:tcBorders>
            <w:hideMark/>
          </w:tcPr>
          <w:p w14:paraId="62E842E9" w14:textId="77777777" w:rsidR="004940A6" w:rsidRPr="00365E5C" w:rsidRDefault="004940A6">
            <w:pPr>
              <w:spacing w:after="0"/>
              <w:rPr>
                <w:bCs/>
              </w:rPr>
            </w:pPr>
            <w:r w:rsidRPr="00365E5C">
              <w:rPr>
                <w:bCs/>
              </w:rPr>
              <w:t>22.3</w:t>
            </w:r>
          </w:p>
        </w:tc>
      </w:tr>
      <w:tr w:rsidR="00365E5C" w:rsidRPr="00365E5C" w14:paraId="10CDE8EE" w14:textId="77777777" w:rsidTr="004940A6">
        <w:trPr>
          <w:tblHeader/>
          <w:jc w:val="center"/>
        </w:trPr>
        <w:tc>
          <w:tcPr>
            <w:tcW w:w="377" w:type="pct"/>
            <w:tcBorders>
              <w:top w:val="nil"/>
              <w:left w:val="nil"/>
              <w:bottom w:val="nil"/>
              <w:right w:val="nil"/>
            </w:tcBorders>
          </w:tcPr>
          <w:p w14:paraId="759B3F31" w14:textId="77777777" w:rsidR="004940A6" w:rsidRPr="00365E5C" w:rsidRDefault="004940A6">
            <w:pPr>
              <w:spacing w:after="0"/>
              <w:rPr>
                <w:bCs/>
              </w:rPr>
            </w:pPr>
          </w:p>
        </w:tc>
        <w:tc>
          <w:tcPr>
            <w:tcW w:w="1113" w:type="pct"/>
            <w:tcBorders>
              <w:top w:val="nil"/>
              <w:left w:val="nil"/>
              <w:bottom w:val="nil"/>
              <w:right w:val="nil"/>
            </w:tcBorders>
          </w:tcPr>
          <w:p w14:paraId="5FD441BF" w14:textId="77777777" w:rsidR="004940A6" w:rsidRPr="00365E5C" w:rsidRDefault="004940A6">
            <w:pPr>
              <w:spacing w:after="0"/>
              <w:rPr>
                <w:bCs/>
              </w:rPr>
            </w:pPr>
          </w:p>
        </w:tc>
        <w:tc>
          <w:tcPr>
            <w:tcW w:w="1976" w:type="pct"/>
            <w:tcBorders>
              <w:top w:val="nil"/>
              <w:left w:val="nil"/>
              <w:bottom w:val="nil"/>
              <w:right w:val="nil"/>
            </w:tcBorders>
            <w:vAlign w:val="center"/>
            <w:hideMark/>
          </w:tcPr>
          <w:p w14:paraId="6CEB1B78" w14:textId="77777777" w:rsidR="004940A6" w:rsidRPr="00365E5C" w:rsidRDefault="004940A6">
            <w:pPr>
              <w:spacing w:after="0"/>
              <w:rPr>
                <w:bCs/>
              </w:rPr>
            </w:pPr>
            <w:r w:rsidRPr="00365E5C">
              <w:rPr>
                <w:bCs/>
              </w:rPr>
              <w:t xml:space="preserve">&gt; 7 year </w:t>
            </w:r>
          </w:p>
        </w:tc>
        <w:tc>
          <w:tcPr>
            <w:tcW w:w="767" w:type="pct"/>
            <w:tcBorders>
              <w:top w:val="nil"/>
              <w:left w:val="nil"/>
              <w:bottom w:val="nil"/>
              <w:right w:val="nil"/>
            </w:tcBorders>
            <w:vAlign w:val="center"/>
            <w:hideMark/>
          </w:tcPr>
          <w:p w14:paraId="1289B7B1" w14:textId="77777777" w:rsidR="004940A6" w:rsidRPr="00365E5C" w:rsidRDefault="004940A6">
            <w:pPr>
              <w:spacing w:after="0"/>
              <w:rPr>
                <w:bCs/>
              </w:rPr>
            </w:pPr>
            <w:r w:rsidRPr="00365E5C">
              <w:rPr>
                <w:bCs/>
              </w:rPr>
              <w:t>8</w:t>
            </w:r>
          </w:p>
        </w:tc>
        <w:tc>
          <w:tcPr>
            <w:tcW w:w="767" w:type="pct"/>
            <w:tcBorders>
              <w:top w:val="nil"/>
              <w:left w:val="nil"/>
              <w:bottom w:val="nil"/>
              <w:right w:val="nil"/>
            </w:tcBorders>
            <w:hideMark/>
          </w:tcPr>
          <w:p w14:paraId="4858C6C2" w14:textId="77777777" w:rsidR="004940A6" w:rsidRPr="00365E5C" w:rsidRDefault="004940A6">
            <w:pPr>
              <w:spacing w:after="0"/>
              <w:rPr>
                <w:bCs/>
              </w:rPr>
            </w:pPr>
            <w:r w:rsidRPr="00365E5C">
              <w:rPr>
                <w:bCs/>
              </w:rPr>
              <w:t>4.1</w:t>
            </w:r>
          </w:p>
        </w:tc>
      </w:tr>
      <w:tr w:rsidR="00365E5C" w:rsidRPr="00365E5C" w14:paraId="3878F22B" w14:textId="77777777" w:rsidTr="004940A6">
        <w:trPr>
          <w:tblHeader/>
          <w:jc w:val="center"/>
        </w:trPr>
        <w:tc>
          <w:tcPr>
            <w:tcW w:w="377" w:type="pct"/>
            <w:tcBorders>
              <w:top w:val="nil"/>
              <w:left w:val="nil"/>
              <w:bottom w:val="nil"/>
              <w:right w:val="nil"/>
            </w:tcBorders>
          </w:tcPr>
          <w:p w14:paraId="466DADE1" w14:textId="77777777" w:rsidR="004940A6" w:rsidRPr="00365E5C" w:rsidRDefault="004940A6">
            <w:pPr>
              <w:spacing w:after="0" w:line="240" w:lineRule="auto"/>
              <w:rPr>
                <w:bCs/>
              </w:rPr>
            </w:pPr>
          </w:p>
        </w:tc>
        <w:tc>
          <w:tcPr>
            <w:tcW w:w="1113" w:type="pct"/>
            <w:tcBorders>
              <w:top w:val="nil"/>
              <w:left w:val="nil"/>
              <w:bottom w:val="nil"/>
              <w:right w:val="nil"/>
            </w:tcBorders>
          </w:tcPr>
          <w:p w14:paraId="78B46C26" w14:textId="77777777" w:rsidR="004940A6" w:rsidRPr="00365E5C" w:rsidRDefault="004940A6">
            <w:pPr>
              <w:spacing w:after="0" w:line="240" w:lineRule="auto"/>
              <w:rPr>
                <w:bCs/>
              </w:rPr>
            </w:pPr>
          </w:p>
        </w:tc>
        <w:tc>
          <w:tcPr>
            <w:tcW w:w="1976" w:type="pct"/>
            <w:tcBorders>
              <w:top w:val="nil"/>
              <w:left w:val="nil"/>
              <w:bottom w:val="nil"/>
              <w:right w:val="nil"/>
            </w:tcBorders>
            <w:vAlign w:val="center"/>
          </w:tcPr>
          <w:p w14:paraId="3CA5DEB9" w14:textId="77777777" w:rsidR="004940A6" w:rsidRPr="00365E5C" w:rsidRDefault="004940A6">
            <w:pPr>
              <w:spacing w:after="0" w:line="240" w:lineRule="auto"/>
              <w:rPr>
                <w:bCs/>
              </w:rPr>
            </w:pPr>
          </w:p>
        </w:tc>
        <w:tc>
          <w:tcPr>
            <w:tcW w:w="767" w:type="pct"/>
            <w:tcBorders>
              <w:top w:val="nil"/>
              <w:left w:val="nil"/>
              <w:bottom w:val="nil"/>
              <w:right w:val="nil"/>
            </w:tcBorders>
            <w:vAlign w:val="center"/>
          </w:tcPr>
          <w:p w14:paraId="425E2EDB" w14:textId="77777777" w:rsidR="004940A6" w:rsidRPr="00365E5C" w:rsidRDefault="004940A6">
            <w:pPr>
              <w:spacing w:after="0" w:line="240" w:lineRule="auto"/>
              <w:rPr>
                <w:bCs/>
              </w:rPr>
            </w:pPr>
          </w:p>
        </w:tc>
        <w:tc>
          <w:tcPr>
            <w:tcW w:w="767" w:type="pct"/>
            <w:tcBorders>
              <w:top w:val="nil"/>
              <w:left w:val="nil"/>
              <w:bottom w:val="nil"/>
              <w:right w:val="nil"/>
            </w:tcBorders>
          </w:tcPr>
          <w:p w14:paraId="3238649F" w14:textId="77777777" w:rsidR="004940A6" w:rsidRPr="00365E5C" w:rsidRDefault="004940A6">
            <w:pPr>
              <w:spacing w:after="0" w:line="240" w:lineRule="auto"/>
              <w:rPr>
                <w:bCs/>
              </w:rPr>
            </w:pPr>
          </w:p>
        </w:tc>
      </w:tr>
      <w:tr w:rsidR="00365E5C" w:rsidRPr="00365E5C" w14:paraId="5FCD843F" w14:textId="77777777" w:rsidTr="004940A6">
        <w:trPr>
          <w:tblHeader/>
          <w:jc w:val="center"/>
        </w:trPr>
        <w:tc>
          <w:tcPr>
            <w:tcW w:w="377" w:type="pct"/>
            <w:tcBorders>
              <w:top w:val="nil"/>
              <w:left w:val="nil"/>
              <w:bottom w:val="nil"/>
              <w:right w:val="nil"/>
            </w:tcBorders>
          </w:tcPr>
          <w:p w14:paraId="12EF1D43" w14:textId="77777777" w:rsidR="004940A6" w:rsidRPr="00365E5C" w:rsidRDefault="004940A6">
            <w:pPr>
              <w:spacing w:after="0"/>
              <w:rPr>
                <w:bCs/>
              </w:rPr>
            </w:pPr>
          </w:p>
        </w:tc>
        <w:tc>
          <w:tcPr>
            <w:tcW w:w="1113" w:type="pct"/>
            <w:tcBorders>
              <w:top w:val="nil"/>
              <w:left w:val="nil"/>
              <w:bottom w:val="nil"/>
              <w:right w:val="nil"/>
            </w:tcBorders>
            <w:hideMark/>
          </w:tcPr>
          <w:p w14:paraId="7A424B4F" w14:textId="77777777" w:rsidR="004940A6" w:rsidRPr="00365E5C" w:rsidRDefault="004940A6">
            <w:pPr>
              <w:spacing w:after="0"/>
              <w:rPr>
                <w:bCs/>
              </w:rPr>
            </w:pPr>
            <w:r w:rsidRPr="00365E5C">
              <w:rPr>
                <w:bCs/>
              </w:rPr>
              <w:t>Project type</w:t>
            </w:r>
          </w:p>
        </w:tc>
        <w:tc>
          <w:tcPr>
            <w:tcW w:w="1976" w:type="pct"/>
            <w:tcBorders>
              <w:top w:val="nil"/>
              <w:left w:val="nil"/>
              <w:bottom w:val="nil"/>
              <w:right w:val="nil"/>
            </w:tcBorders>
            <w:vAlign w:val="center"/>
            <w:hideMark/>
          </w:tcPr>
          <w:p w14:paraId="5C5009D6" w14:textId="77777777" w:rsidR="004940A6" w:rsidRPr="00365E5C" w:rsidRDefault="004940A6">
            <w:pPr>
              <w:spacing w:after="0"/>
              <w:rPr>
                <w:bCs/>
              </w:rPr>
            </w:pPr>
            <w:r w:rsidRPr="00365E5C">
              <w:rPr>
                <w:bCs/>
              </w:rPr>
              <w:t>Capacity building</w:t>
            </w:r>
          </w:p>
        </w:tc>
        <w:tc>
          <w:tcPr>
            <w:tcW w:w="767" w:type="pct"/>
            <w:tcBorders>
              <w:top w:val="nil"/>
              <w:left w:val="nil"/>
              <w:bottom w:val="nil"/>
              <w:right w:val="nil"/>
            </w:tcBorders>
            <w:vAlign w:val="center"/>
            <w:hideMark/>
          </w:tcPr>
          <w:p w14:paraId="05964591" w14:textId="77777777" w:rsidR="004940A6" w:rsidRPr="00365E5C" w:rsidRDefault="004940A6">
            <w:pPr>
              <w:spacing w:after="0"/>
              <w:rPr>
                <w:bCs/>
              </w:rPr>
            </w:pPr>
            <w:r w:rsidRPr="00365E5C">
              <w:rPr>
                <w:bCs/>
              </w:rPr>
              <w:t>93</w:t>
            </w:r>
          </w:p>
        </w:tc>
        <w:tc>
          <w:tcPr>
            <w:tcW w:w="767" w:type="pct"/>
            <w:tcBorders>
              <w:top w:val="nil"/>
              <w:left w:val="nil"/>
              <w:bottom w:val="nil"/>
              <w:right w:val="nil"/>
            </w:tcBorders>
            <w:hideMark/>
          </w:tcPr>
          <w:p w14:paraId="70F77196" w14:textId="77777777" w:rsidR="004940A6" w:rsidRPr="00365E5C" w:rsidRDefault="004940A6">
            <w:pPr>
              <w:spacing w:after="0"/>
              <w:rPr>
                <w:bCs/>
              </w:rPr>
            </w:pPr>
            <w:r w:rsidRPr="00365E5C">
              <w:rPr>
                <w:bCs/>
              </w:rPr>
              <w:t>47.2</w:t>
            </w:r>
          </w:p>
        </w:tc>
      </w:tr>
      <w:tr w:rsidR="00365E5C" w:rsidRPr="00365E5C" w14:paraId="074BA46F" w14:textId="77777777" w:rsidTr="004940A6">
        <w:trPr>
          <w:tblHeader/>
          <w:jc w:val="center"/>
        </w:trPr>
        <w:tc>
          <w:tcPr>
            <w:tcW w:w="377" w:type="pct"/>
            <w:tcBorders>
              <w:top w:val="nil"/>
              <w:left w:val="nil"/>
              <w:bottom w:val="nil"/>
              <w:right w:val="nil"/>
            </w:tcBorders>
          </w:tcPr>
          <w:p w14:paraId="6A574F5C" w14:textId="77777777" w:rsidR="004940A6" w:rsidRPr="00365E5C" w:rsidRDefault="004940A6">
            <w:pPr>
              <w:spacing w:after="0"/>
              <w:rPr>
                <w:bCs/>
              </w:rPr>
            </w:pPr>
          </w:p>
        </w:tc>
        <w:tc>
          <w:tcPr>
            <w:tcW w:w="1113" w:type="pct"/>
            <w:tcBorders>
              <w:top w:val="nil"/>
              <w:left w:val="nil"/>
              <w:bottom w:val="nil"/>
              <w:right w:val="nil"/>
            </w:tcBorders>
          </w:tcPr>
          <w:p w14:paraId="328C5A88" w14:textId="77777777" w:rsidR="004940A6" w:rsidRPr="00365E5C" w:rsidRDefault="004940A6">
            <w:pPr>
              <w:spacing w:after="0"/>
              <w:rPr>
                <w:bCs/>
              </w:rPr>
            </w:pPr>
          </w:p>
        </w:tc>
        <w:tc>
          <w:tcPr>
            <w:tcW w:w="1976" w:type="pct"/>
            <w:tcBorders>
              <w:top w:val="nil"/>
              <w:left w:val="nil"/>
              <w:bottom w:val="nil"/>
              <w:right w:val="nil"/>
            </w:tcBorders>
            <w:vAlign w:val="center"/>
            <w:hideMark/>
          </w:tcPr>
          <w:p w14:paraId="4D79F2A4" w14:textId="77777777" w:rsidR="004940A6" w:rsidRPr="00365E5C" w:rsidRDefault="004940A6">
            <w:pPr>
              <w:spacing w:after="0"/>
              <w:rPr>
                <w:bCs/>
              </w:rPr>
            </w:pPr>
            <w:r w:rsidRPr="00365E5C">
              <w:rPr>
                <w:bCs/>
              </w:rPr>
              <w:t>Construction &amp; infrastructure</w:t>
            </w:r>
          </w:p>
        </w:tc>
        <w:tc>
          <w:tcPr>
            <w:tcW w:w="767" w:type="pct"/>
            <w:tcBorders>
              <w:top w:val="nil"/>
              <w:left w:val="nil"/>
              <w:bottom w:val="nil"/>
              <w:right w:val="nil"/>
            </w:tcBorders>
            <w:vAlign w:val="center"/>
            <w:hideMark/>
          </w:tcPr>
          <w:p w14:paraId="5A5E523F" w14:textId="77777777" w:rsidR="004940A6" w:rsidRPr="00365E5C" w:rsidRDefault="004940A6">
            <w:pPr>
              <w:spacing w:after="0"/>
              <w:rPr>
                <w:bCs/>
              </w:rPr>
            </w:pPr>
            <w:r w:rsidRPr="00365E5C">
              <w:rPr>
                <w:bCs/>
              </w:rPr>
              <w:t>72</w:t>
            </w:r>
          </w:p>
        </w:tc>
        <w:tc>
          <w:tcPr>
            <w:tcW w:w="767" w:type="pct"/>
            <w:tcBorders>
              <w:top w:val="nil"/>
              <w:left w:val="nil"/>
              <w:bottom w:val="nil"/>
              <w:right w:val="nil"/>
            </w:tcBorders>
            <w:hideMark/>
          </w:tcPr>
          <w:p w14:paraId="6F861E77" w14:textId="77777777" w:rsidR="004940A6" w:rsidRPr="00365E5C" w:rsidRDefault="004940A6">
            <w:pPr>
              <w:spacing w:after="0"/>
              <w:rPr>
                <w:bCs/>
              </w:rPr>
            </w:pPr>
            <w:r w:rsidRPr="00365E5C">
              <w:rPr>
                <w:bCs/>
              </w:rPr>
              <w:t>36.5</w:t>
            </w:r>
          </w:p>
        </w:tc>
      </w:tr>
      <w:tr w:rsidR="00365E5C" w:rsidRPr="00365E5C" w14:paraId="2BE3B713" w14:textId="77777777" w:rsidTr="004940A6">
        <w:trPr>
          <w:tblHeader/>
          <w:jc w:val="center"/>
        </w:trPr>
        <w:tc>
          <w:tcPr>
            <w:tcW w:w="377" w:type="pct"/>
            <w:tcBorders>
              <w:top w:val="nil"/>
              <w:left w:val="nil"/>
              <w:bottom w:val="single" w:sz="4" w:space="0" w:color="auto"/>
              <w:right w:val="nil"/>
            </w:tcBorders>
          </w:tcPr>
          <w:p w14:paraId="7BEFEAB2" w14:textId="77777777" w:rsidR="004940A6" w:rsidRPr="00365E5C" w:rsidRDefault="004940A6">
            <w:pPr>
              <w:spacing w:after="0"/>
              <w:rPr>
                <w:bCs/>
              </w:rPr>
            </w:pPr>
          </w:p>
        </w:tc>
        <w:tc>
          <w:tcPr>
            <w:tcW w:w="1113" w:type="pct"/>
            <w:tcBorders>
              <w:top w:val="nil"/>
              <w:left w:val="nil"/>
              <w:bottom w:val="single" w:sz="4" w:space="0" w:color="auto"/>
              <w:right w:val="nil"/>
            </w:tcBorders>
          </w:tcPr>
          <w:p w14:paraId="3E0BAD98" w14:textId="77777777" w:rsidR="004940A6" w:rsidRPr="00365E5C" w:rsidRDefault="004940A6">
            <w:pPr>
              <w:spacing w:after="0"/>
              <w:rPr>
                <w:bCs/>
              </w:rPr>
            </w:pPr>
          </w:p>
        </w:tc>
        <w:tc>
          <w:tcPr>
            <w:tcW w:w="1976" w:type="pct"/>
            <w:tcBorders>
              <w:top w:val="nil"/>
              <w:left w:val="nil"/>
              <w:bottom w:val="single" w:sz="4" w:space="0" w:color="auto"/>
              <w:right w:val="nil"/>
            </w:tcBorders>
            <w:vAlign w:val="center"/>
            <w:hideMark/>
          </w:tcPr>
          <w:p w14:paraId="610F6EAB" w14:textId="77777777" w:rsidR="004940A6" w:rsidRPr="00365E5C" w:rsidRDefault="004940A6">
            <w:pPr>
              <w:spacing w:after="0"/>
              <w:rPr>
                <w:bCs/>
              </w:rPr>
            </w:pPr>
            <w:r w:rsidRPr="00365E5C">
              <w:rPr>
                <w:bCs/>
              </w:rPr>
              <w:t>Engineering &amp; technology</w:t>
            </w:r>
          </w:p>
        </w:tc>
        <w:tc>
          <w:tcPr>
            <w:tcW w:w="767" w:type="pct"/>
            <w:tcBorders>
              <w:top w:val="nil"/>
              <w:left w:val="nil"/>
              <w:bottom w:val="single" w:sz="4" w:space="0" w:color="auto"/>
              <w:right w:val="nil"/>
            </w:tcBorders>
            <w:vAlign w:val="center"/>
            <w:hideMark/>
          </w:tcPr>
          <w:p w14:paraId="281576C8" w14:textId="77777777" w:rsidR="004940A6" w:rsidRPr="00365E5C" w:rsidRDefault="004940A6">
            <w:pPr>
              <w:spacing w:after="0"/>
              <w:rPr>
                <w:bCs/>
              </w:rPr>
            </w:pPr>
            <w:r w:rsidRPr="00365E5C">
              <w:rPr>
                <w:bCs/>
              </w:rPr>
              <w:t>32</w:t>
            </w:r>
          </w:p>
        </w:tc>
        <w:tc>
          <w:tcPr>
            <w:tcW w:w="767" w:type="pct"/>
            <w:tcBorders>
              <w:top w:val="nil"/>
              <w:left w:val="nil"/>
              <w:bottom w:val="single" w:sz="4" w:space="0" w:color="auto"/>
              <w:right w:val="nil"/>
            </w:tcBorders>
            <w:hideMark/>
          </w:tcPr>
          <w:p w14:paraId="5A7A9645" w14:textId="77777777" w:rsidR="004940A6" w:rsidRPr="00365E5C" w:rsidRDefault="004940A6">
            <w:pPr>
              <w:spacing w:after="0"/>
              <w:rPr>
                <w:bCs/>
              </w:rPr>
            </w:pPr>
            <w:r w:rsidRPr="00365E5C">
              <w:rPr>
                <w:bCs/>
              </w:rPr>
              <w:t>16.2</w:t>
            </w:r>
          </w:p>
        </w:tc>
      </w:tr>
    </w:tbl>
    <w:p w14:paraId="11E0E13A" w14:textId="77777777" w:rsidR="004940A6" w:rsidRPr="00365E5C" w:rsidRDefault="004940A6" w:rsidP="004940A6"/>
    <w:p w14:paraId="0E7AD3B2" w14:textId="77777777" w:rsidR="00103236" w:rsidRPr="00365E5C" w:rsidRDefault="00103236" w:rsidP="00A971D6">
      <w:pPr>
        <w:spacing w:after="0" w:line="240" w:lineRule="auto"/>
        <w:rPr>
          <w:rFonts w:ascii="Times New Roman" w:hAnsi="Times New Roman" w:cs="Times New Roman"/>
        </w:rPr>
      </w:pPr>
    </w:p>
    <w:p w14:paraId="19180E56" w14:textId="77777777" w:rsidR="009C3EEB" w:rsidRPr="00365E5C" w:rsidRDefault="005F6FD4" w:rsidP="00A971D6">
      <w:pPr>
        <w:spacing w:after="0" w:line="240" w:lineRule="auto"/>
        <w:jc w:val="both"/>
        <w:rPr>
          <w:rFonts w:ascii="Times New Roman" w:hAnsi="Times New Roman" w:cs="Times New Roman"/>
          <w:b/>
          <w:i/>
          <w:iCs/>
          <w:sz w:val="24"/>
          <w:szCs w:val="24"/>
        </w:rPr>
      </w:pPr>
      <w:r w:rsidRPr="00365E5C">
        <w:rPr>
          <w:rFonts w:ascii="Times New Roman" w:hAnsi="Times New Roman" w:cs="Times New Roman"/>
          <w:b/>
          <w:i/>
          <w:iCs/>
          <w:sz w:val="24"/>
          <w:szCs w:val="24"/>
        </w:rPr>
        <w:t xml:space="preserve">Measurement </w:t>
      </w:r>
      <w:r w:rsidR="009C3EEB" w:rsidRPr="00365E5C">
        <w:rPr>
          <w:rFonts w:ascii="Times New Roman" w:hAnsi="Times New Roman" w:cs="Times New Roman"/>
          <w:b/>
          <w:i/>
          <w:iCs/>
          <w:sz w:val="24"/>
          <w:szCs w:val="24"/>
        </w:rPr>
        <w:t>of variables</w:t>
      </w:r>
    </w:p>
    <w:p w14:paraId="4AEAB556" w14:textId="77777777" w:rsidR="0089500E" w:rsidRPr="00365E5C" w:rsidRDefault="0089500E" w:rsidP="00EB675D">
      <w:pPr>
        <w:spacing w:after="0" w:line="240" w:lineRule="auto"/>
        <w:jc w:val="both"/>
        <w:rPr>
          <w:rFonts w:ascii="Times New Roman" w:hAnsi="Times New Roman" w:cs="Times New Roman"/>
          <w:bCs/>
          <w:i/>
          <w:iCs/>
          <w:sz w:val="24"/>
          <w:szCs w:val="24"/>
        </w:rPr>
      </w:pPr>
    </w:p>
    <w:p w14:paraId="293B71A5" w14:textId="77777777" w:rsidR="00390FB2" w:rsidRPr="00365E5C" w:rsidRDefault="00F360E0" w:rsidP="00F92D04">
      <w:pPr>
        <w:pStyle w:val="EndNoteBibliography"/>
        <w:spacing w:line="360" w:lineRule="auto"/>
        <w:jc w:val="both"/>
        <w:rPr>
          <w:rFonts w:ascii="Times New Roman" w:hAnsi="Times New Roman" w:cs="Times New Roman"/>
          <w:sz w:val="24"/>
          <w:szCs w:val="24"/>
        </w:rPr>
      </w:pPr>
      <w:r w:rsidRPr="00365E5C">
        <w:rPr>
          <w:rFonts w:ascii="Times New Roman" w:hAnsi="Times New Roman" w:cs="Times New Roman"/>
          <w:sz w:val="24"/>
          <w:szCs w:val="24"/>
        </w:rPr>
        <w:t>To</w:t>
      </w:r>
      <w:r w:rsidR="00390FB2" w:rsidRPr="00365E5C">
        <w:rPr>
          <w:rFonts w:ascii="Times New Roman" w:hAnsi="Times New Roman" w:cs="Times New Roman"/>
          <w:sz w:val="24"/>
          <w:szCs w:val="24"/>
        </w:rPr>
        <w:t xml:space="preserve"> measure the </w:t>
      </w:r>
      <w:r w:rsidR="00E50A5F" w:rsidRPr="00365E5C">
        <w:rPr>
          <w:rFonts w:ascii="Times New Roman" w:hAnsi="Times New Roman" w:cs="Times New Roman"/>
          <w:sz w:val="24"/>
          <w:szCs w:val="24"/>
        </w:rPr>
        <w:t>constructs</w:t>
      </w:r>
      <w:r w:rsidR="00390FB2" w:rsidRPr="00365E5C">
        <w:rPr>
          <w:rFonts w:ascii="Times New Roman" w:hAnsi="Times New Roman" w:cs="Times New Roman"/>
          <w:sz w:val="24"/>
          <w:szCs w:val="24"/>
        </w:rPr>
        <w:t xml:space="preserve"> of leadership competencies (</w:t>
      </w:r>
      <w:r w:rsidR="00773B7D" w:rsidRPr="00365E5C">
        <w:rPr>
          <w:rFonts w:ascii="Times New Roman" w:hAnsi="Times New Roman" w:cs="Times New Roman"/>
          <w:sz w:val="24"/>
          <w:szCs w:val="24"/>
        </w:rPr>
        <w:t xml:space="preserve">i.e. </w:t>
      </w:r>
      <w:r w:rsidR="00390FB2" w:rsidRPr="00365E5C">
        <w:rPr>
          <w:rFonts w:ascii="Times New Roman" w:hAnsi="Times New Roman" w:cs="Times New Roman"/>
          <w:sz w:val="24"/>
          <w:szCs w:val="24"/>
        </w:rPr>
        <w:t xml:space="preserve">task-oriented, relationship-oriented, and innovation-oriented competencies), neither an instrument was developed by </w:t>
      </w:r>
      <w:r w:rsidR="00183715"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&lt;EndNote&gt;&lt;Cite&gt;&lt;Author&gt;Ahmed&lt;/Author&gt;&lt;Year&gt;2021&lt;/Year&gt;&lt;RecNum&gt;2728&lt;/RecNum&gt;&lt;DisplayText&gt;(Ahmed, Philbin, et al., 2021)&lt;/DisplayText&gt;&lt;record&gt;&lt;rec-number&gt;2728&lt;/rec-number&gt;&lt;foreign-keys&gt;&lt;key app="EN" db-id="5ppr92xvhrpwwye2pecp0xsss2rex9r009pt" timestamp="1596069971"&gt;2728&lt;/key&gt;&lt;/foreign-keys&gt;&lt;ref-type name="Journal Article"&gt;17&lt;/ref-type&gt;&lt;contributors&gt;&lt;authors&gt;&lt;author&gt;Ahmed, Riaz&lt;/author&gt;&lt;author&gt;Philbin, Simon P&lt;/author&gt;&lt;author&gt;Cheema, Farooq A&lt;/author&gt;&lt;/authors&gt;&lt;/contributors&gt;&lt;titles&gt;&lt;title&gt;Systematic literature review of project manager&amp;apos;s leadership competencies&lt;/title&gt;&lt;secondary-title&gt;Engineering, Construction and Architectural Management&lt;/secondary-title&gt;&lt;/titles&gt;&lt;periodical&gt;&lt;full-title&gt;Engineering, Construction and Architectural Management&lt;/full-title&gt;&lt;/periodical&gt;&lt;pages&gt;1-30&lt;/pages&gt;&lt;volume&gt;28&lt;/volume&gt;&lt;number&gt;3&lt;/number&gt;&lt;dates&gt;&lt;year&gt;2021&lt;/year&gt;&lt;/dates&gt;&lt;isbn&gt;0969-9988&lt;/isbn&gt;&lt;urls&gt;&lt;/urls&gt;&lt;/record&gt;&lt;/Cite&gt;&lt;/EndNote&gt;</w:instrText>
      </w:r>
      <w:r w:rsidR="00183715" w:rsidRPr="00365E5C">
        <w:rPr>
          <w:rFonts w:ascii="Times New Roman" w:hAnsi="Times New Roman" w:cs="Times New Roman"/>
          <w:sz w:val="24"/>
          <w:szCs w:val="24"/>
        </w:rPr>
        <w:fldChar w:fldCharType="separate"/>
      </w:r>
      <w:r w:rsidR="00D97FEB" w:rsidRPr="00365E5C">
        <w:rPr>
          <w:rFonts w:ascii="Times New Roman" w:hAnsi="Times New Roman" w:cs="Times New Roman"/>
          <w:sz w:val="24"/>
          <w:szCs w:val="24"/>
        </w:rPr>
        <w:t xml:space="preserve">(Ahmed, Philbin, </w:t>
      </w:r>
      <w:r w:rsidR="00D97FEB" w:rsidRPr="00365E5C">
        <w:rPr>
          <w:rFonts w:ascii="Times New Roman" w:hAnsi="Times New Roman" w:cs="Times New Roman"/>
          <w:sz w:val="24"/>
          <w:szCs w:val="24"/>
        </w:rPr>
        <w:lastRenderedPageBreak/>
        <w:t>et al., 2021)</w:t>
      </w:r>
      <w:r w:rsidR="00183715" w:rsidRPr="00365E5C">
        <w:rPr>
          <w:rFonts w:ascii="Times New Roman" w:hAnsi="Times New Roman" w:cs="Times New Roman"/>
          <w:sz w:val="24"/>
          <w:szCs w:val="24"/>
        </w:rPr>
        <w:fldChar w:fldCharType="end"/>
      </w:r>
      <w:r w:rsidR="00390FB2" w:rsidRPr="00365E5C">
        <w:rPr>
          <w:rFonts w:ascii="Times New Roman" w:hAnsi="Times New Roman" w:cs="Times New Roman"/>
          <w:sz w:val="24"/>
          <w:szCs w:val="24"/>
        </w:rPr>
        <w:t xml:space="preserve"> </w:t>
      </w:r>
      <w:r w:rsidR="00E50A5F" w:rsidRPr="00365E5C">
        <w:rPr>
          <w:rFonts w:ascii="Times New Roman" w:hAnsi="Times New Roman" w:cs="Times New Roman"/>
          <w:sz w:val="24"/>
          <w:szCs w:val="24"/>
        </w:rPr>
        <w:t xml:space="preserve">who identified these three </w:t>
      </w:r>
      <w:r w:rsidRPr="00365E5C">
        <w:rPr>
          <w:rFonts w:ascii="Times New Roman" w:hAnsi="Times New Roman" w:cs="Times New Roman"/>
          <w:sz w:val="24"/>
          <w:szCs w:val="24"/>
        </w:rPr>
        <w:t xml:space="preserve">clusters </w:t>
      </w:r>
      <w:r w:rsidR="00E50A5F" w:rsidRPr="00365E5C">
        <w:rPr>
          <w:rFonts w:ascii="Times New Roman" w:hAnsi="Times New Roman" w:cs="Times New Roman"/>
          <w:sz w:val="24"/>
          <w:szCs w:val="24"/>
        </w:rPr>
        <w:t xml:space="preserve">of </w:t>
      </w:r>
      <w:r w:rsidRPr="00365E5C">
        <w:rPr>
          <w:rFonts w:ascii="Times New Roman" w:hAnsi="Times New Roman" w:cs="Times New Roman"/>
          <w:sz w:val="24"/>
          <w:szCs w:val="24"/>
        </w:rPr>
        <w:t xml:space="preserve">competencies </w:t>
      </w:r>
      <w:r w:rsidR="00390FB2" w:rsidRPr="00365E5C">
        <w:rPr>
          <w:rFonts w:ascii="Times New Roman" w:hAnsi="Times New Roman" w:cs="Times New Roman"/>
          <w:sz w:val="24"/>
          <w:szCs w:val="24"/>
        </w:rPr>
        <w:t xml:space="preserve">nor any single instrument available in prior research. </w:t>
      </w:r>
      <w:r w:rsidR="00C93C3F" w:rsidRPr="00365E5C">
        <w:rPr>
          <w:rFonts w:ascii="Times New Roman" w:hAnsi="Times New Roman" w:cs="Times New Roman"/>
          <w:bCs/>
          <w:sz w:val="24"/>
          <w:szCs w:val="24"/>
        </w:rPr>
        <w:t>The</w:t>
      </w:r>
      <w:r w:rsidR="00B27781" w:rsidRPr="00365E5C">
        <w:rPr>
          <w:rFonts w:ascii="Times New Roman" w:hAnsi="Times New Roman" w:cs="Times New Roman"/>
          <w:bCs/>
          <w:sz w:val="24"/>
          <w:szCs w:val="24"/>
        </w:rPr>
        <w:t xml:space="preserve"> clusters of </w:t>
      </w:r>
      <w:r w:rsidR="00C93C3F" w:rsidRPr="00365E5C">
        <w:rPr>
          <w:rFonts w:ascii="Times New Roman" w:hAnsi="Times New Roman" w:cs="Times New Roman"/>
          <w:bCs/>
          <w:sz w:val="24"/>
          <w:szCs w:val="24"/>
        </w:rPr>
        <w:t xml:space="preserve">leadership competencies </w:t>
      </w:r>
      <w:r w:rsidR="00B27781" w:rsidRPr="00365E5C">
        <w:rPr>
          <w:rFonts w:ascii="Times New Roman" w:hAnsi="Times New Roman" w:cs="Times New Roman"/>
          <w:sz w:val="24"/>
          <w:szCs w:val="24"/>
        </w:rPr>
        <w:t xml:space="preserve">(i.e. task-oriented, relationship-oriented, and innovation-oriented competencies) </w:t>
      </w:r>
      <w:r w:rsidR="00A871E3" w:rsidRPr="00365E5C">
        <w:rPr>
          <w:rFonts w:ascii="Times New Roman" w:hAnsi="Times New Roman" w:cs="Times New Roman"/>
          <w:bCs/>
          <w:sz w:val="24"/>
          <w:szCs w:val="24"/>
        </w:rPr>
        <w:t>conceptualized</w:t>
      </w:r>
      <w:r w:rsidR="00C93C3F" w:rsidRPr="00365E5C">
        <w:rPr>
          <w:rFonts w:ascii="Times New Roman" w:hAnsi="Times New Roman" w:cs="Times New Roman"/>
          <w:bCs/>
          <w:sz w:val="24"/>
          <w:szCs w:val="24"/>
        </w:rPr>
        <w:t xml:space="preserve"> by </w:t>
      </w:r>
      <w:r w:rsidR="00183715"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 AuthorYear="1"&gt;&lt;Author&gt;Ahmed&lt;/Author&gt;&lt;Year&gt;2021&lt;/Year&gt;&lt;RecNum&gt;2728&lt;/RecNum&gt;&lt;DisplayText&gt;Ahmed, Philbin, et al. (2021)&lt;/DisplayText&gt;&lt;record&gt;&lt;rec-number&gt;2728&lt;/rec-number&gt;&lt;foreign-keys&gt;&lt;key app="EN" db-id="5ppr92xvhrpwwye2pecp0xsss2rex9r009pt" timestamp="1596069971"&gt;2728&lt;/key&gt;&lt;/foreign-keys&gt;&lt;ref-type name="Journal Article"&gt;17&lt;/ref-type&gt;&lt;contributors&gt;&lt;authors&gt;&lt;author&gt;Ahmed, Riaz&lt;/author&gt;&lt;author&gt;Philbin, Simon P&lt;/author&gt;&lt;author&gt;Cheema, Farooq A&lt;/author&gt;&lt;/authors&gt;&lt;/contributors&gt;&lt;titles&gt;&lt;title&gt;Systematic literature review of project manager&amp;apos;s leadership competencies&lt;/title&gt;&lt;secondary-title&gt;Engineering, Construction and Architectural Management&lt;/secondary-title&gt;&lt;/titles&gt;&lt;periodical&gt;&lt;full-title&gt;Engineering, Construction and Architectural Management&lt;/full-title&gt;&lt;/periodical&gt;&lt;pages&gt;1-30&lt;/pages&gt;&lt;volume&gt;28&lt;/volume&gt;&lt;number&gt;3&lt;/number&gt;&lt;dates&gt;&lt;year&gt;2021&lt;/year&gt;&lt;/dates&gt;&lt;isbn&gt;0969-9988&lt;/isbn&gt;&lt;urls&gt;&lt;/urls&gt;&lt;/record&gt;&lt;/Cite&gt;&lt;/EndNote&gt;</w:instrText>
      </w:r>
      <w:r w:rsidR="00183715" w:rsidRPr="00365E5C">
        <w:rPr>
          <w:rFonts w:ascii="Times New Roman" w:hAnsi="Times New Roman" w:cs="Times New Roman"/>
          <w:sz w:val="24"/>
          <w:szCs w:val="24"/>
        </w:rPr>
        <w:fldChar w:fldCharType="separate"/>
      </w:r>
      <w:r w:rsidR="00D97FEB" w:rsidRPr="00365E5C">
        <w:rPr>
          <w:rFonts w:ascii="Times New Roman" w:hAnsi="Times New Roman" w:cs="Times New Roman"/>
          <w:sz w:val="24"/>
          <w:szCs w:val="24"/>
        </w:rPr>
        <w:t>Ahmed, Philbin, et al. (2021)</w:t>
      </w:r>
      <w:r w:rsidR="00183715" w:rsidRPr="00365E5C">
        <w:rPr>
          <w:rFonts w:ascii="Times New Roman" w:hAnsi="Times New Roman" w:cs="Times New Roman"/>
          <w:sz w:val="24"/>
          <w:szCs w:val="24"/>
        </w:rPr>
        <w:fldChar w:fldCharType="end"/>
      </w:r>
      <w:r w:rsidR="00183715" w:rsidRPr="00365E5C">
        <w:rPr>
          <w:rFonts w:ascii="Times New Roman" w:hAnsi="Times New Roman" w:cs="Times New Roman"/>
          <w:sz w:val="24"/>
          <w:szCs w:val="24"/>
        </w:rPr>
        <w:t xml:space="preserve"> </w:t>
      </w:r>
      <w:r w:rsidR="00B27781" w:rsidRPr="00365E5C">
        <w:rPr>
          <w:rFonts w:ascii="Times New Roman" w:hAnsi="Times New Roman" w:cs="Times New Roman"/>
          <w:bCs/>
          <w:sz w:val="24"/>
          <w:szCs w:val="24"/>
        </w:rPr>
        <w:t>are</w:t>
      </w:r>
      <w:r w:rsidR="00CE6E94" w:rsidRPr="00365E5C">
        <w:rPr>
          <w:rFonts w:ascii="Times New Roman" w:hAnsi="Times New Roman" w:cs="Times New Roman"/>
          <w:bCs/>
          <w:sz w:val="24"/>
          <w:szCs w:val="24"/>
        </w:rPr>
        <w:t xml:space="preserve"> adopted for this study</w:t>
      </w:r>
      <w:r w:rsidR="00B27781" w:rsidRPr="00365E5C">
        <w:rPr>
          <w:rFonts w:ascii="Times New Roman" w:hAnsi="Times New Roman" w:cs="Times New Roman"/>
          <w:bCs/>
          <w:sz w:val="24"/>
          <w:szCs w:val="24"/>
        </w:rPr>
        <w:t>, which</w:t>
      </w:r>
      <w:r w:rsidR="00773B7D" w:rsidRPr="00365E5C">
        <w:rPr>
          <w:rFonts w:ascii="Times New Roman" w:hAnsi="Times New Roman" w:cs="Times New Roman"/>
          <w:bCs/>
          <w:sz w:val="24"/>
          <w:szCs w:val="24"/>
        </w:rPr>
        <w:t xml:space="preserve"> </w:t>
      </w:r>
      <w:r w:rsidRPr="00365E5C">
        <w:rPr>
          <w:rFonts w:ascii="Times New Roman" w:hAnsi="Times New Roman" w:cs="Times New Roman"/>
          <w:bCs/>
          <w:sz w:val="24"/>
          <w:szCs w:val="24"/>
        </w:rPr>
        <w:t xml:space="preserve">is </w:t>
      </w:r>
      <w:r w:rsidR="00773B7D" w:rsidRPr="00365E5C">
        <w:rPr>
          <w:rFonts w:ascii="Times New Roman" w:hAnsi="Times New Roman" w:cs="Times New Roman"/>
          <w:bCs/>
          <w:sz w:val="24"/>
          <w:szCs w:val="24"/>
        </w:rPr>
        <w:t xml:space="preserve">a </w:t>
      </w:r>
      <w:r w:rsidR="004F7316" w:rsidRPr="00365E5C">
        <w:rPr>
          <w:rFonts w:ascii="Times New Roman" w:hAnsi="Times New Roman" w:cs="Times New Roman"/>
          <w:bCs/>
          <w:sz w:val="24"/>
          <w:szCs w:val="24"/>
        </w:rPr>
        <w:t>combination of various competencies</w:t>
      </w:r>
      <w:r w:rsidR="00CE6E94" w:rsidRPr="00365E5C">
        <w:rPr>
          <w:rFonts w:ascii="Times New Roman" w:hAnsi="Times New Roman" w:cs="Times New Roman"/>
          <w:bCs/>
          <w:sz w:val="24"/>
          <w:szCs w:val="24"/>
        </w:rPr>
        <w:t>, for instance:</w:t>
      </w:r>
      <w:r w:rsidR="009F0627" w:rsidRPr="00365E5C">
        <w:rPr>
          <w:rFonts w:ascii="Times New Roman" w:hAnsi="Times New Roman" w:cs="Times New Roman"/>
          <w:bCs/>
          <w:sz w:val="24"/>
          <w:szCs w:val="24"/>
        </w:rPr>
        <w:t xml:space="preserve"> a) </w:t>
      </w:r>
      <w:r w:rsidR="00A871E3" w:rsidRPr="00365E5C">
        <w:rPr>
          <w:rFonts w:ascii="Times New Roman" w:hAnsi="Times New Roman" w:cs="Times New Roman"/>
          <w:bCs/>
          <w:sz w:val="24"/>
          <w:szCs w:val="24"/>
        </w:rPr>
        <w:t xml:space="preserve">task-oriented </w:t>
      </w:r>
      <w:r w:rsidR="00B27781" w:rsidRPr="00365E5C">
        <w:rPr>
          <w:rFonts w:ascii="Times New Roman" w:hAnsi="Times New Roman" w:cs="Times New Roman"/>
          <w:bCs/>
          <w:sz w:val="24"/>
          <w:szCs w:val="24"/>
        </w:rPr>
        <w:t xml:space="preserve">competencies </w:t>
      </w:r>
      <w:r w:rsidR="00D644BF" w:rsidRPr="00365E5C">
        <w:rPr>
          <w:rFonts w:ascii="Times New Roman" w:hAnsi="Times New Roman" w:cs="Times New Roman"/>
          <w:bCs/>
          <w:sz w:val="24"/>
          <w:szCs w:val="24"/>
        </w:rPr>
        <w:t xml:space="preserve">(include sub-competencies of </w:t>
      </w:r>
      <w:r w:rsidR="004F7316" w:rsidRPr="00365E5C">
        <w:rPr>
          <w:rFonts w:ascii="Times New Roman" w:hAnsi="Times New Roman" w:cs="Times New Roman"/>
          <w:bCs/>
          <w:sz w:val="24"/>
          <w:szCs w:val="24"/>
        </w:rPr>
        <w:t>resource management, defining roles, developing and empowering, teamwork</w:t>
      </w:r>
      <w:r w:rsidR="00D644BF" w:rsidRPr="00365E5C">
        <w:rPr>
          <w:rFonts w:ascii="Times New Roman" w:hAnsi="Times New Roman" w:cs="Times New Roman"/>
          <w:bCs/>
          <w:sz w:val="24"/>
          <w:szCs w:val="24"/>
        </w:rPr>
        <w:t>, etc.)</w:t>
      </w:r>
      <w:r w:rsidR="009F0627" w:rsidRPr="00365E5C">
        <w:rPr>
          <w:rFonts w:ascii="Times New Roman" w:hAnsi="Times New Roman" w:cs="Times New Roman"/>
          <w:bCs/>
          <w:sz w:val="24"/>
          <w:szCs w:val="24"/>
        </w:rPr>
        <w:t xml:space="preserve">; b) relationship-oriented </w:t>
      </w:r>
      <w:r w:rsidR="00CE6E94" w:rsidRPr="00365E5C">
        <w:rPr>
          <w:rFonts w:ascii="Times New Roman" w:hAnsi="Times New Roman" w:cs="Times New Roman"/>
          <w:bCs/>
          <w:sz w:val="24"/>
          <w:szCs w:val="24"/>
        </w:rPr>
        <w:t xml:space="preserve">competencies </w:t>
      </w:r>
      <w:r w:rsidR="00D644BF" w:rsidRPr="00365E5C">
        <w:rPr>
          <w:rFonts w:ascii="Times New Roman" w:hAnsi="Times New Roman" w:cs="Times New Roman"/>
          <w:bCs/>
          <w:sz w:val="24"/>
          <w:szCs w:val="24"/>
        </w:rPr>
        <w:t>(</w:t>
      </w:r>
      <w:r w:rsidR="00773B7D" w:rsidRPr="00365E5C">
        <w:rPr>
          <w:rFonts w:ascii="Times New Roman" w:hAnsi="Times New Roman" w:cs="Times New Roman"/>
          <w:bCs/>
          <w:sz w:val="24"/>
          <w:szCs w:val="24"/>
        </w:rPr>
        <w:t>include</w:t>
      </w:r>
      <w:r w:rsidR="00D644BF" w:rsidRPr="00365E5C">
        <w:rPr>
          <w:rFonts w:ascii="Times New Roman" w:hAnsi="Times New Roman" w:cs="Times New Roman"/>
          <w:bCs/>
          <w:sz w:val="24"/>
          <w:szCs w:val="24"/>
        </w:rPr>
        <w:t xml:space="preserve"> </w:t>
      </w:r>
      <w:r w:rsidR="00773B7D" w:rsidRPr="00365E5C">
        <w:rPr>
          <w:rFonts w:ascii="Times New Roman" w:hAnsi="Times New Roman" w:cs="Times New Roman"/>
          <w:bCs/>
          <w:sz w:val="24"/>
          <w:szCs w:val="24"/>
        </w:rPr>
        <w:t>s</w:t>
      </w:r>
      <w:r w:rsidR="00D644BF" w:rsidRPr="00365E5C">
        <w:rPr>
          <w:rFonts w:ascii="Times New Roman" w:hAnsi="Times New Roman" w:cs="Times New Roman"/>
          <w:bCs/>
          <w:sz w:val="24"/>
          <w:szCs w:val="24"/>
        </w:rPr>
        <w:t>ub-competencies of</w:t>
      </w:r>
      <w:r w:rsidR="00CE6E94" w:rsidRPr="00365E5C">
        <w:rPr>
          <w:rFonts w:ascii="Times New Roman" w:hAnsi="Times New Roman" w:cs="Times New Roman"/>
          <w:bCs/>
          <w:sz w:val="24"/>
          <w:szCs w:val="24"/>
        </w:rPr>
        <w:t xml:space="preserve"> </w:t>
      </w:r>
      <w:r w:rsidR="009F0627" w:rsidRPr="00365E5C">
        <w:rPr>
          <w:rFonts w:ascii="Times New Roman" w:hAnsi="Times New Roman" w:cs="Times New Roman"/>
          <w:bCs/>
          <w:sz w:val="24"/>
          <w:szCs w:val="24"/>
        </w:rPr>
        <w:t>motivation, interpersonal skills, communication</w:t>
      </w:r>
      <w:r w:rsidR="00D644BF" w:rsidRPr="00365E5C">
        <w:rPr>
          <w:rFonts w:ascii="Times New Roman" w:hAnsi="Times New Roman" w:cs="Times New Roman"/>
          <w:bCs/>
          <w:sz w:val="24"/>
          <w:szCs w:val="24"/>
        </w:rPr>
        <w:t>, etc.)</w:t>
      </w:r>
      <w:r w:rsidR="009F0627" w:rsidRPr="00365E5C">
        <w:rPr>
          <w:rFonts w:ascii="Times New Roman" w:hAnsi="Times New Roman" w:cs="Times New Roman"/>
          <w:bCs/>
          <w:sz w:val="24"/>
          <w:szCs w:val="24"/>
        </w:rPr>
        <w:t xml:space="preserve">; and c) innovation-oriented </w:t>
      </w:r>
      <w:r w:rsidR="00773B7D" w:rsidRPr="00365E5C">
        <w:rPr>
          <w:rFonts w:ascii="Times New Roman" w:hAnsi="Times New Roman" w:cs="Times New Roman"/>
          <w:bCs/>
          <w:sz w:val="24"/>
          <w:szCs w:val="24"/>
        </w:rPr>
        <w:t xml:space="preserve">competencies </w:t>
      </w:r>
      <w:r w:rsidR="00D644BF" w:rsidRPr="00365E5C">
        <w:rPr>
          <w:rFonts w:ascii="Times New Roman" w:hAnsi="Times New Roman" w:cs="Times New Roman"/>
          <w:bCs/>
          <w:sz w:val="24"/>
          <w:szCs w:val="24"/>
        </w:rPr>
        <w:t>(</w:t>
      </w:r>
      <w:r w:rsidR="00CE6E94" w:rsidRPr="00365E5C">
        <w:rPr>
          <w:rFonts w:ascii="Times New Roman" w:hAnsi="Times New Roman" w:cs="Times New Roman"/>
          <w:bCs/>
          <w:sz w:val="24"/>
          <w:szCs w:val="24"/>
        </w:rPr>
        <w:t xml:space="preserve">include </w:t>
      </w:r>
      <w:r w:rsidR="00884006" w:rsidRPr="00365E5C">
        <w:rPr>
          <w:rFonts w:ascii="Times New Roman" w:hAnsi="Times New Roman" w:cs="Times New Roman"/>
          <w:bCs/>
          <w:sz w:val="24"/>
          <w:szCs w:val="24"/>
        </w:rPr>
        <w:t xml:space="preserve">sub-competencies of </w:t>
      </w:r>
      <w:r w:rsidR="00D644BF" w:rsidRPr="00365E5C">
        <w:rPr>
          <w:rFonts w:ascii="Times New Roman" w:hAnsi="Times New Roman" w:cs="Times New Roman"/>
          <w:bCs/>
          <w:sz w:val="24"/>
          <w:szCs w:val="24"/>
        </w:rPr>
        <w:t>innovation</w:t>
      </w:r>
      <w:r w:rsidR="00317E0D" w:rsidRPr="00365E5C">
        <w:rPr>
          <w:rFonts w:ascii="Times New Roman" w:hAnsi="Times New Roman" w:cs="Times New Roman"/>
          <w:bCs/>
          <w:sz w:val="24"/>
          <w:szCs w:val="24"/>
        </w:rPr>
        <w:t xml:space="preserve">, </w:t>
      </w:r>
      <w:r w:rsidR="00CE6E94" w:rsidRPr="00365E5C">
        <w:rPr>
          <w:rFonts w:ascii="Times New Roman" w:hAnsi="Times New Roman" w:cs="Times New Roman"/>
          <w:bCs/>
          <w:sz w:val="24"/>
          <w:szCs w:val="24"/>
        </w:rPr>
        <w:t>critical analysis</w:t>
      </w:r>
      <w:r w:rsidR="00D644BF" w:rsidRPr="00365E5C">
        <w:rPr>
          <w:rFonts w:ascii="Times New Roman" w:hAnsi="Times New Roman" w:cs="Times New Roman"/>
          <w:bCs/>
          <w:sz w:val="24"/>
          <w:szCs w:val="24"/>
        </w:rPr>
        <w:t>,</w:t>
      </w:r>
      <w:r w:rsidR="00CE6E94" w:rsidRPr="00365E5C">
        <w:rPr>
          <w:rFonts w:ascii="Times New Roman" w:hAnsi="Times New Roman" w:cs="Times New Roman"/>
          <w:bCs/>
          <w:sz w:val="24"/>
          <w:szCs w:val="24"/>
        </w:rPr>
        <w:t xml:space="preserve">  </w:t>
      </w:r>
      <w:r w:rsidR="00317E0D" w:rsidRPr="00365E5C">
        <w:rPr>
          <w:rFonts w:ascii="Times New Roman" w:hAnsi="Times New Roman" w:cs="Times New Roman"/>
          <w:bCs/>
          <w:sz w:val="24"/>
          <w:szCs w:val="24"/>
        </w:rPr>
        <w:t>decision</w:t>
      </w:r>
      <w:r w:rsidR="00773B7D" w:rsidRPr="00365E5C">
        <w:rPr>
          <w:rFonts w:ascii="Times New Roman" w:hAnsi="Times New Roman" w:cs="Times New Roman"/>
          <w:bCs/>
          <w:sz w:val="24"/>
          <w:szCs w:val="24"/>
        </w:rPr>
        <w:t>-making</w:t>
      </w:r>
      <w:r w:rsidR="00CE6E94" w:rsidRPr="00365E5C">
        <w:rPr>
          <w:rFonts w:ascii="Times New Roman" w:hAnsi="Times New Roman" w:cs="Times New Roman"/>
          <w:bCs/>
          <w:sz w:val="24"/>
          <w:szCs w:val="24"/>
        </w:rPr>
        <w:t xml:space="preserve">, strategic </w:t>
      </w:r>
      <w:r w:rsidR="00317E0D" w:rsidRPr="00365E5C">
        <w:rPr>
          <w:rFonts w:ascii="Times New Roman" w:hAnsi="Times New Roman" w:cs="Times New Roman"/>
          <w:bCs/>
          <w:sz w:val="24"/>
          <w:szCs w:val="24"/>
        </w:rPr>
        <w:t>insight</w:t>
      </w:r>
      <w:r w:rsidR="00CE6E94" w:rsidRPr="00365E5C">
        <w:rPr>
          <w:rFonts w:ascii="Times New Roman" w:hAnsi="Times New Roman" w:cs="Times New Roman"/>
          <w:bCs/>
          <w:sz w:val="24"/>
          <w:szCs w:val="24"/>
        </w:rPr>
        <w:t>, vision</w:t>
      </w:r>
      <w:r w:rsidRPr="00365E5C">
        <w:rPr>
          <w:rFonts w:ascii="Times New Roman" w:hAnsi="Times New Roman" w:cs="Times New Roman"/>
          <w:bCs/>
          <w:sz w:val="24"/>
          <w:szCs w:val="24"/>
        </w:rPr>
        <w:t>,</w:t>
      </w:r>
      <w:r w:rsidR="00CE6E94" w:rsidRPr="00365E5C">
        <w:rPr>
          <w:rFonts w:ascii="Times New Roman" w:hAnsi="Times New Roman" w:cs="Times New Roman"/>
          <w:bCs/>
          <w:sz w:val="24"/>
          <w:szCs w:val="24"/>
        </w:rPr>
        <w:t xml:space="preserve"> and </w:t>
      </w:r>
      <w:r w:rsidR="00390FB2" w:rsidRPr="00365E5C">
        <w:rPr>
          <w:rFonts w:ascii="Times New Roman" w:hAnsi="Times New Roman" w:cs="Times New Roman"/>
          <w:bCs/>
          <w:sz w:val="24"/>
          <w:szCs w:val="24"/>
        </w:rPr>
        <w:t>imagination</w:t>
      </w:r>
      <w:r w:rsidR="00D644BF" w:rsidRPr="00365E5C">
        <w:rPr>
          <w:rFonts w:ascii="Times New Roman" w:hAnsi="Times New Roman" w:cs="Times New Roman"/>
          <w:bCs/>
          <w:sz w:val="24"/>
          <w:szCs w:val="24"/>
        </w:rPr>
        <w:t>, etc.)</w:t>
      </w:r>
      <w:r w:rsidR="004F7316" w:rsidRPr="00365E5C">
        <w:rPr>
          <w:rFonts w:ascii="Times New Roman" w:hAnsi="Times New Roman" w:cs="Times New Roman"/>
          <w:bCs/>
          <w:sz w:val="24"/>
          <w:szCs w:val="24"/>
        </w:rPr>
        <w:t xml:space="preserve">. </w:t>
      </w:r>
      <w:bookmarkStart w:id="2" w:name="_Hlk88561372"/>
      <w:r w:rsidR="003A58B1"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 AuthorYear="1"&gt;&lt;Author&gt;Hair Jr&lt;/Author&gt;&lt;Year&gt;2021&lt;/Year&gt;&lt;RecNum&gt;2888&lt;/RecNum&gt;&lt;DisplayText&gt;Hair Jr, Hult, Ringle, and Sarstedt (2021)&lt;/DisplayText&gt;&lt;record&gt;&lt;rec-number&gt;2888&lt;/rec-number&gt;&lt;foreign-keys&gt;&lt;key app="EN" db-id="5ppr92xvhrpwwye2pecp0xsss2rex9r009pt" timestamp="1640776361"&gt;2888&lt;/key&gt;&lt;/foreign-keys&gt;&lt;ref-type name="Book"&gt;6&lt;/ref-type&gt;&lt;contributors&gt;&lt;authors&gt;&lt;author&gt;Hair Jr, Joseph F&lt;/author&gt;&lt;author&gt;Hult, G Tomas M&lt;/author&gt;&lt;author&gt;Ringle, Christian M&lt;/author&gt;&lt;author&gt;Sarstedt, Marko&lt;/author&gt;&lt;/authors&gt;&lt;/contributors&gt;&lt;titles&gt;&lt;title&gt;A primer on partial least squares structural equation modeling (PLS-SEM)&lt;/title&gt;&lt;/titles&gt;&lt;dates&gt;&lt;year&gt;2021&lt;/year&gt;&lt;/dates&gt;&lt;publisher&gt;Sage publications&lt;/publisher&gt;&lt;isbn&gt;1544396333&lt;/isbn&gt;&lt;urls&gt;&lt;/urls&gt;&lt;/record&gt;&lt;/Cite&gt;&lt;/EndNote&gt;</w:instrText>
      </w:r>
      <w:r w:rsidR="003A58B1" w:rsidRPr="00365E5C">
        <w:rPr>
          <w:rFonts w:ascii="Times New Roman" w:hAnsi="Times New Roman" w:cs="Times New Roman"/>
          <w:sz w:val="24"/>
          <w:szCs w:val="24"/>
        </w:rPr>
        <w:fldChar w:fldCharType="separate"/>
      </w:r>
      <w:r w:rsidR="00D97FEB" w:rsidRPr="00365E5C">
        <w:rPr>
          <w:rFonts w:ascii="Times New Roman" w:hAnsi="Times New Roman" w:cs="Times New Roman"/>
          <w:sz w:val="24"/>
          <w:szCs w:val="24"/>
        </w:rPr>
        <w:t>Hair Jr, Hult, Ringle, and Sarstedt (2021)</w:t>
      </w:r>
      <w:r w:rsidR="003A58B1" w:rsidRPr="00365E5C">
        <w:rPr>
          <w:rFonts w:ascii="Times New Roman" w:hAnsi="Times New Roman" w:cs="Times New Roman"/>
          <w:sz w:val="24"/>
          <w:szCs w:val="24"/>
        </w:rPr>
        <w:fldChar w:fldCharType="end"/>
      </w:r>
      <w:r w:rsidR="005812DD" w:rsidRPr="00365E5C">
        <w:rPr>
          <w:rFonts w:ascii="Times New Roman" w:hAnsi="Times New Roman" w:cs="Times New Roman"/>
          <w:sz w:val="24"/>
          <w:szCs w:val="24"/>
        </w:rPr>
        <w:t xml:space="preserve"> </w:t>
      </w:r>
      <w:r w:rsidR="00317E0D" w:rsidRPr="00365E5C">
        <w:rPr>
          <w:rFonts w:ascii="Times New Roman" w:hAnsi="Times New Roman" w:cs="Times New Roman"/>
          <w:sz w:val="24"/>
          <w:szCs w:val="24"/>
        </w:rPr>
        <w:t xml:space="preserve">suggested that measurement scales established more than five years </w:t>
      </w:r>
      <w:r w:rsidR="00773B7D" w:rsidRPr="00365E5C">
        <w:rPr>
          <w:rFonts w:ascii="Times New Roman" w:hAnsi="Times New Roman" w:cs="Times New Roman"/>
          <w:sz w:val="24"/>
          <w:szCs w:val="24"/>
        </w:rPr>
        <w:t>ago</w:t>
      </w:r>
      <w:r w:rsidR="00317E0D" w:rsidRPr="00365E5C">
        <w:rPr>
          <w:rFonts w:ascii="Times New Roman" w:hAnsi="Times New Roman" w:cs="Times New Roman"/>
          <w:sz w:val="24"/>
          <w:szCs w:val="24"/>
        </w:rPr>
        <w:t xml:space="preserve"> need to be adapted from relevant studies. Accordingly, </w:t>
      </w:r>
      <w:r w:rsidRPr="00365E5C">
        <w:rPr>
          <w:rFonts w:ascii="Times New Roman" w:hAnsi="Times New Roman" w:cs="Times New Roman"/>
          <w:sz w:val="24"/>
          <w:szCs w:val="24"/>
        </w:rPr>
        <w:t xml:space="preserve">an </w:t>
      </w:r>
      <w:r w:rsidR="00394630" w:rsidRPr="00365E5C">
        <w:rPr>
          <w:rFonts w:ascii="Times New Roman" w:hAnsi="Times New Roman" w:cs="Times New Roman"/>
          <w:sz w:val="24"/>
          <w:szCs w:val="24"/>
        </w:rPr>
        <w:t xml:space="preserve">instrument for </w:t>
      </w:r>
      <w:r w:rsidR="00317E0D" w:rsidRPr="00365E5C">
        <w:rPr>
          <w:rFonts w:ascii="Times New Roman" w:hAnsi="Times New Roman" w:cs="Times New Roman"/>
          <w:sz w:val="24"/>
          <w:szCs w:val="24"/>
        </w:rPr>
        <w:t xml:space="preserve">this study </w:t>
      </w:r>
      <w:bookmarkEnd w:id="2"/>
      <w:r w:rsidR="00394630" w:rsidRPr="00365E5C">
        <w:rPr>
          <w:rFonts w:ascii="Times New Roman" w:hAnsi="Times New Roman" w:cs="Times New Roman"/>
          <w:sz w:val="24"/>
          <w:szCs w:val="24"/>
        </w:rPr>
        <w:t xml:space="preserve">was adapted from </w:t>
      </w:r>
      <w:r w:rsidRPr="00365E5C">
        <w:rPr>
          <w:rFonts w:ascii="Times New Roman" w:hAnsi="Times New Roman" w:cs="Times New Roman"/>
          <w:bCs/>
          <w:sz w:val="24"/>
          <w:szCs w:val="24"/>
        </w:rPr>
        <w:t>well-established</w:t>
      </w:r>
      <w:r w:rsidR="00317E0D" w:rsidRPr="00365E5C">
        <w:rPr>
          <w:rFonts w:ascii="Times New Roman" w:hAnsi="Times New Roman" w:cs="Times New Roman"/>
          <w:bCs/>
          <w:sz w:val="24"/>
          <w:szCs w:val="24"/>
        </w:rPr>
        <w:t xml:space="preserve"> scales </w:t>
      </w:r>
      <w:r w:rsidR="00773A09" w:rsidRPr="00365E5C">
        <w:rPr>
          <w:rFonts w:ascii="Times New Roman" w:hAnsi="Times New Roman" w:cs="Times New Roman"/>
          <w:bCs/>
          <w:sz w:val="24"/>
          <w:szCs w:val="24"/>
        </w:rPr>
        <w:t>of</w:t>
      </w:r>
      <w:r w:rsidR="00317E0D" w:rsidRPr="00365E5C">
        <w:rPr>
          <w:rFonts w:ascii="Times New Roman" w:hAnsi="Times New Roman" w:cs="Times New Roman"/>
          <w:bCs/>
          <w:sz w:val="24"/>
          <w:szCs w:val="24"/>
        </w:rPr>
        <w:t xml:space="preserve"> earlier relevant studies</w:t>
      </w:r>
      <w:r w:rsidR="00B27781" w:rsidRPr="00365E5C">
        <w:rPr>
          <w:rFonts w:ascii="Times New Roman" w:hAnsi="Times New Roman" w:cs="Times New Roman"/>
          <w:bCs/>
          <w:sz w:val="24"/>
          <w:szCs w:val="24"/>
        </w:rPr>
        <w:t>;</w:t>
      </w:r>
      <w:r w:rsidR="00317E0D" w:rsidRPr="00365E5C">
        <w:rPr>
          <w:rFonts w:ascii="Times New Roman" w:hAnsi="Times New Roman" w:cs="Times New Roman"/>
          <w:bCs/>
          <w:sz w:val="24"/>
          <w:szCs w:val="24"/>
        </w:rPr>
        <w:t xml:space="preserve"> </w:t>
      </w:r>
      <w:r w:rsidR="00B27781" w:rsidRPr="00365E5C">
        <w:rPr>
          <w:rFonts w:ascii="Times New Roman" w:hAnsi="Times New Roman" w:cs="Times New Roman"/>
          <w:bCs/>
          <w:sz w:val="24"/>
          <w:szCs w:val="24"/>
        </w:rPr>
        <w:t>where</w:t>
      </w:r>
      <w:r w:rsidR="006C28AB" w:rsidRPr="00365E5C">
        <w:rPr>
          <w:rFonts w:ascii="Times New Roman" w:hAnsi="Times New Roman" w:cs="Times New Roman"/>
          <w:bCs/>
          <w:sz w:val="24"/>
          <w:szCs w:val="24"/>
        </w:rPr>
        <w:t xml:space="preserve"> </w:t>
      </w:r>
      <w:r w:rsidR="00B27781" w:rsidRPr="00365E5C">
        <w:rPr>
          <w:rFonts w:ascii="Times New Roman" w:hAnsi="Times New Roman" w:cs="Times New Roman"/>
          <w:bCs/>
          <w:sz w:val="24"/>
          <w:szCs w:val="24"/>
        </w:rPr>
        <w:t>1</w:t>
      </w:r>
      <w:r w:rsidR="006C569E" w:rsidRPr="00365E5C">
        <w:rPr>
          <w:rFonts w:ascii="Times New Roman" w:hAnsi="Times New Roman" w:cs="Times New Roman"/>
          <w:bCs/>
          <w:sz w:val="24"/>
          <w:szCs w:val="24"/>
        </w:rPr>
        <w:t>5</w:t>
      </w:r>
      <w:r w:rsidR="00B27781" w:rsidRPr="00365E5C">
        <w:rPr>
          <w:rFonts w:ascii="Times New Roman" w:hAnsi="Times New Roman" w:cs="Times New Roman"/>
          <w:bCs/>
          <w:sz w:val="24"/>
          <w:szCs w:val="24"/>
        </w:rPr>
        <w:t xml:space="preserve"> items for task-oriented competencies, 1</w:t>
      </w:r>
      <w:r w:rsidR="006C569E" w:rsidRPr="00365E5C">
        <w:rPr>
          <w:rFonts w:ascii="Times New Roman" w:hAnsi="Times New Roman" w:cs="Times New Roman"/>
          <w:bCs/>
          <w:sz w:val="24"/>
          <w:szCs w:val="24"/>
        </w:rPr>
        <w:t>7</w:t>
      </w:r>
      <w:r w:rsidR="00B27781" w:rsidRPr="00365E5C">
        <w:rPr>
          <w:rFonts w:ascii="Times New Roman" w:hAnsi="Times New Roman" w:cs="Times New Roman"/>
          <w:bCs/>
          <w:sz w:val="24"/>
          <w:szCs w:val="24"/>
        </w:rPr>
        <w:t xml:space="preserve"> items for relationship-oriented competencies, and 15 items for innovation-oriented competencies</w:t>
      </w:r>
      <w:r w:rsidR="00225337" w:rsidRPr="00365E5C">
        <w:rPr>
          <w:rFonts w:ascii="Times New Roman" w:hAnsi="Times New Roman" w:cs="Times New Roman"/>
          <w:bCs/>
          <w:sz w:val="24"/>
          <w:szCs w:val="24"/>
        </w:rPr>
        <w:t xml:space="preserve"> were adapted from</w:t>
      </w:r>
      <w:r w:rsidR="00B27781" w:rsidRPr="00365E5C">
        <w:rPr>
          <w:rFonts w:ascii="Times New Roman" w:hAnsi="Times New Roman" w:cs="Times New Roman"/>
          <w:sz w:val="24"/>
          <w:szCs w:val="24"/>
        </w:rPr>
        <w:t xml:space="preserve"> </w:t>
      </w:r>
      <w:r w:rsidR="006C28AB" w:rsidRPr="00365E5C">
        <w:rPr>
          <w:rFonts w:ascii="Times New Roman" w:hAnsi="Times New Roman" w:cs="Times New Roman"/>
          <w:sz w:val="24"/>
          <w:szCs w:val="24"/>
        </w:rPr>
        <w:fldChar w:fldCharType="begin"/>
      </w:r>
      <w:r w:rsidR="006C28AB" w:rsidRPr="00365E5C">
        <w:rPr>
          <w:rFonts w:ascii="Times New Roman" w:hAnsi="Times New Roman" w:cs="Times New Roman"/>
          <w:sz w:val="24"/>
          <w:szCs w:val="24"/>
        </w:rPr>
        <w:instrText xml:space="preserve"> ADDIN EN.CITE &lt;EndNote&gt;&lt;Cite AuthorYear="1"&gt;&lt;Author&gt;Dulewicz&lt;/Author&gt;&lt;Year&gt;2005&lt;/Year&gt;&lt;RecNum&gt;1777&lt;/RecNum&gt;&lt;DisplayText&gt;Dulewicz and Higgs (2005)&lt;/DisplayText&gt;&lt;record&gt;&lt;rec-number&gt;1777&lt;/rec-number&gt;&lt;foreign-keys&gt;&lt;key app="EN" db-id="5ppr92xvhrpwwye2pecp0xsss2rex9r009pt" timestamp="1570164030"&gt;1777&lt;/key&gt;&lt;/foreign-keys&gt;&lt;ref-type name="Journal Article"&gt;17&lt;/ref-type&gt;&lt;contributors&gt;&lt;authors&gt;&lt;author&gt;Dulewicz, Victor&lt;/author&gt;&lt;author&gt;Higgs, Malcolm&lt;/author&gt;&lt;/authors&gt;&lt;/contributors&gt;&lt;titles&gt;&lt;title&gt;Assessing leadership styles and organisational context&lt;/title&gt;&lt;secondary-title&gt;Journal of Managerial Psychology&lt;/secondary-title&gt;&lt;/titles&gt;&lt;periodical&gt;&lt;full-title&gt;Journal of Managerial Psychology&lt;/full-title&gt;&lt;/periodical&gt;&lt;pages&gt;105-123&lt;/pages&gt;&lt;volume&gt;20&lt;/volume&gt;&lt;number&gt;2&lt;/number&gt;&lt;keywords&gt;&lt;keyword&gt;job commitment&lt;/keyword&gt;&lt;keyword&gt;leadership&lt;/keyword&gt;&lt;keyword&gt;paper type general review&lt;/keyword&gt;&lt;/keywords&gt;&lt;dates&gt;&lt;year&gt;2005&lt;/year&gt;&lt;/dates&gt;&lt;urls&gt;&lt;/urls&gt;&lt;/record&gt;&lt;/Cite&gt;&lt;/EndNote&gt;</w:instrText>
      </w:r>
      <w:r w:rsidR="006C28AB" w:rsidRPr="00365E5C">
        <w:rPr>
          <w:rFonts w:ascii="Times New Roman" w:hAnsi="Times New Roman" w:cs="Times New Roman"/>
          <w:sz w:val="24"/>
          <w:szCs w:val="24"/>
        </w:rPr>
        <w:fldChar w:fldCharType="separate"/>
      </w:r>
      <w:r w:rsidR="006C28AB" w:rsidRPr="00365E5C">
        <w:rPr>
          <w:rFonts w:ascii="Times New Roman" w:hAnsi="Times New Roman" w:cs="Times New Roman"/>
          <w:sz w:val="24"/>
          <w:szCs w:val="24"/>
        </w:rPr>
        <w:t>Dulewicz and Higgs (2005)</w:t>
      </w:r>
      <w:r w:rsidR="006C28AB" w:rsidRPr="00365E5C">
        <w:rPr>
          <w:rFonts w:ascii="Times New Roman" w:hAnsi="Times New Roman" w:cs="Times New Roman"/>
          <w:sz w:val="24"/>
          <w:szCs w:val="24"/>
        </w:rPr>
        <w:fldChar w:fldCharType="end"/>
      </w:r>
      <w:r w:rsidR="006C28AB" w:rsidRPr="00365E5C">
        <w:rPr>
          <w:rFonts w:ascii="Times New Roman" w:hAnsi="Times New Roman" w:cs="Times New Roman"/>
          <w:sz w:val="24"/>
          <w:szCs w:val="24"/>
        </w:rPr>
        <w:t xml:space="preserve">, </w:t>
      </w:r>
      <w:r w:rsidR="006C28AB" w:rsidRPr="00365E5C">
        <w:rPr>
          <w:rFonts w:ascii="Times New Roman" w:hAnsi="Times New Roman" w:cs="Times New Roman"/>
          <w:sz w:val="24"/>
          <w:szCs w:val="24"/>
        </w:rPr>
        <w:fldChar w:fldCharType="begin"/>
      </w:r>
      <w:r w:rsidR="006C28AB" w:rsidRPr="00365E5C">
        <w:rPr>
          <w:rFonts w:ascii="Times New Roman" w:hAnsi="Times New Roman" w:cs="Times New Roman"/>
          <w:sz w:val="24"/>
          <w:szCs w:val="24"/>
        </w:rPr>
        <w:instrText xml:space="preserve"> ADDIN EN.CITE &lt;EndNote&gt;&lt;Cite AuthorYear="1"&gt;&lt;Author&gt;PMI&lt;/Author&gt;&lt;Year&gt;2007&lt;/Year&gt;&lt;RecNum&gt;152&lt;/RecNum&gt;&lt;DisplayText&gt;PMI (2007)&lt;/DisplayText&gt;&lt;record&gt;&lt;rec-number&gt;152&lt;/rec-number&gt;&lt;foreign-keys&gt;&lt;key app="EN" db-id="a0pt5z0tpv599aefe255wfew2rtxsdeptz5t"&gt;152&lt;/key&gt;&lt;/foreign-keys&gt;&lt;ref-type name="Book"&gt;6&lt;/ref-type&gt;&lt;contributors&gt;&lt;authors&gt;&lt;author&gt;PMI&lt;/author&gt;&lt;/authors&gt;&lt;/contributors&gt;&lt;titles&gt;&lt;title&gt;Project Manager Competency Development ( PMCD ) Framework Second Edition&lt;/title&gt;&lt;secondary-title&gt;Management&lt;/secondary-title&gt;&lt;/titles&gt;&lt;periodical&gt;&lt;full-title&gt;Management&lt;/full-title&gt;&lt;/periodical&gt;&lt;pages&gt;1-81&lt;/pages&gt;&lt;dates&gt;&lt;year&gt;2007&lt;/year&gt;&lt;/dates&gt;&lt;publisher&gt;Project Management Institute, Inc.&lt;/publisher&gt;&lt;isbn&gt;9781933890340&lt;/isbn&gt;&lt;urls&gt;&lt;/urls&gt;&lt;/record&gt;&lt;/Cite&gt;&lt;/EndNote&gt;</w:instrText>
      </w:r>
      <w:r w:rsidR="006C28AB" w:rsidRPr="00365E5C">
        <w:rPr>
          <w:rFonts w:ascii="Times New Roman" w:hAnsi="Times New Roman" w:cs="Times New Roman"/>
          <w:sz w:val="24"/>
          <w:szCs w:val="24"/>
        </w:rPr>
        <w:fldChar w:fldCharType="separate"/>
      </w:r>
      <w:r w:rsidR="006C28AB" w:rsidRPr="00365E5C">
        <w:rPr>
          <w:rFonts w:ascii="Times New Roman" w:hAnsi="Times New Roman" w:cs="Times New Roman"/>
          <w:sz w:val="24"/>
          <w:szCs w:val="24"/>
        </w:rPr>
        <w:t>PMI (2007)</w:t>
      </w:r>
      <w:r w:rsidR="006C28AB" w:rsidRPr="00365E5C">
        <w:rPr>
          <w:rFonts w:ascii="Times New Roman" w:hAnsi="Times New Roman" w:cs="Times New Roman"/>
          <w:sz w:val="24"/>
          <w:szCs w:val="24"/>
        </w:rPr>
        <w:fldChar w:fldCharType="end"/>
      </w:r>
      <w:r w:rsidR="006C28AB" w:rsidRPr="00365E5C">
        <w:rPr>
          <w:rFonts w:ascii="Times New Roman" w:hAnsi="Times New Roman" w:cs="Times New Roman"/>
          <w:sz w:val="24"/>
          <w:szCs w:val="24"/>
        </w:rPr>
        <w:t xml:space="preserve"> and </w:t>
      </w:r>
      <w:r w:rsidR="006C28AB" w:rsidRPr="00365E5C">
        <w:rPr>
          <w:rFonts w:ascii="Times New Roman" w:hAnsi="Times New Roman" w:cs="Times New Roman"/>
          <w:sz w:val="24"/>
          <w:szCs w:val="24"/>
        </w:rPr>
        <w:fldChar w:fldCharType="begin"/>
      </w:r>
      <w:r w:rsidR="009F526C" w:rsidRPr="00365E5C">
        <w:rPr>
          <w:rFonts w:ascii="Times New Roman" w:hAnsi="Times New Roman" w:cs="Times New Roman"/>
          <w:sz w:val="24"/>
          <w:szCs w:val="24"/>
        </w:rPr>
        <w:instrText xml:space="preserve"> ADDIN EN.CITE &lt;EndNote&gt;&lt;Cite AuthorYear="1"&gt;&lt;Author&gt;Clarke&lt;/Author&gt;&lt;Year&gt;2010&lt;/Year&gt;&lt;RecNum&gt;1757&lt;/RecNum&gt;&lt;DisplayText&gt;Clarke (2010)&lt;/DisplayText&gt;&lt;record&gt;&lt;rec-number&gt;1757&lt;/rec-number&gt;&lt;foreign-keys&gt;&lt;key app="EN" db-id="5ppr92xvhrpwwye2pecp0xsss2rex9r009pt" timestamp="1570164030"&gt;1757&lt;/key&gt;&lt;/foreign-keys&gt;&lt;ref-type name="Journal Article"&gt;17&lt;/ref-type&gt;&lt;contributors&gt;&lt;authors&gt;&lt;author&gt;Clarke, Nicholas&lt;/author&gt;&lt;/authors&gt;&lt;/contributors&gt;&lt;titles&gt;&lt;title&gt;Emotional Intelligence and Its Relationship to Transformational Leadership and Key Project Manager Competencies&lt;/title&gt;&lt;secondary-title&gt;Project Management Journal&lt;/secondary-title&gt;&lt;/titles&gt;&lt;periodical&gt;&lt;full-title&gt;Project Management Journal&lt;/full-title&gt;&lt;/periodical&gt;&lt;pages&gt;5-20&lt;/pages&gt;&lt;volume&gt;41&lt;/volume&gt;&lt;number&gt;2&lt;/number&gt;&lt;keywords&gt;&lt;keyword&gt;2&lt;/keyword&gt;&lt;keyword&gt;20&lt;/keyword&gt;&lt;keyword&gt;2010 by the project&lt;/keyword&gt;&lt;keyword&gt;41&lt;/keyword&gt;&lt;keyword&gt;5&lt;/keyword&gt;&lt;keyword&gt;competences&lt;/keyword&gt;&lt;keyword&gt;emotional intelligence&lt;/keyword&gt;&lt;keyword&gt;leadership&lt;/keyword&gt;&lt;keyword&gt;management institute&lt;/keyword&gt;&lt;keyword&gt;no&lt;/keyword&gt;&lt;keyword&gt;project&lt;/keyword&gt;&lt;keyword&gt;project management journal&lt;/keyword&gt;&lt;keyword&gt;vol&lt;/keyword&gt;&lt;/keywords&gt;&lt;dates&gt;&lt;year&gt;2010&lt;/year&gt;&lt;/dates&gt;&lt;urls&gt;&lt;/urls&gt;&lt;/record&gt;&lt;/Cite&gt;&lt;/EndNote&gt;</w:instrText>
      </w:r>
      <w:r w:rsidR="006C28AB" w:rsidRPr="00365E5C">
        <w:rPr>
          <w:rFonts w:ascii="Times New Roman" w:hAnsi="Times New Roman" w:cs="Times New Roman"/>
          <w:sz w:val="24"/>
          <w:szCs w:val="24"/>
        </w:rPr>
        <w:fldChar w:fldCharType="separate"/>
      </w:r>
      <w:r w:rsidR="006C28AB" w:rsidRPr="00365E5C">
        <w:rPr>
          <w:rFonts w:ascii="Times New Roman" w:hAnsi="Times New Roman" w:cs="Times New Roman"/>
          <w:sz w:val="24"/>
          <w:szCs w:val="24"/>
        </w:rPr>
        <w:t>Clarke (2010)</w:t>
      </w:r>
      <w:r w:rsidR="006C28AB" w:rsidRPr="00365E5C">
        <w:rPr>
          <w:rFonts w:ascii="Times New Roman" w:hAnsi="Times New Roman" w:cs="Times New Roman"/>
          <w:sz w:val="24"/>
          <w:szCs w:val="24"/>
        </w:rPr>
        <w:fldChar w:fldCharType="end"/>
      </w:r>
      <w:r w:rsidR="00225337" w:rsidRPr="00365E5C">
        <w:rPr>
          <w:rFonts w:ascii="Times New Roman" w:hAnsi="Times New Roman" w:cs="Times New Roman"/>
          <w:sz w:val="24"/>
          <w:szCs w:val="24"/>
        </w:rPr>
        <w:t>.</w:t>
      </w:r>
      <w:r w:rsidR="00CB3E87" w:rsidRPr="00365E5C">
        <w:rPr>
          <w:rFonts w:ascii="Times New Roman" w:hAnsi="Times New Roman" w:cs="Times New Roman"/>
          <w:bCs/>
          <w:sz w:val="24"/>
          <w:szCs w:val="24"/>
        </w:rPr>
        <w:t xml:space="preserve"> Similarly, </w:t>
      </w:r>
      <w:r w:rsidR="006C28AB" w:rsidRPr="00365E5C">
        <w:rPr>
          <w:rFonts w:ascii="Times New Roman" w:hAnsi="Times New Roman" w:cs="Times New Roman"/>
          <w:sz w:val="24"/>
          <w:szCs w:val="24"/>
        </w:rPr>
        <w:t>2</w:t>
      </w:r>
      <w:r w:rsidR="00D15803" w:rsidRPr="00365E5C">
        <w:rPr>
          <w:rFonts w:ascii="Times New Roman" w:hAnsi="Times New Roman" w:cs="Times New Roman"/>
          <w:sz w:val="24"/>
          <w:szCs w:val="24"/>
        </w:rPr>
        <w:t>2</w:t>
      </w:r>
      <w:r w:rsidR="006C28AB" w:rsidRPr="00365E5C">
        <w:rPr>
          <w:rFonts w:ascii="Times New Roman" w:hAnsi="Times New Roman" w:cs="Times New Roman"/>
          <w:sz w:val="24"/>
          <w:szCs w:val="24"/>
        </w:rPr>
        <w:t xml:space="preserve"> items were adapted from Ahmed and Azmi</w:t>
      </w:r>
      <w:r w:rsidR="00CB3E87" w:rsidRPr="00365E5C">
        <w:rPr>
          <w:rFonts w:ascii="Times New Roman" w:hAnsi="Times New Roman" w:cs="Times New Roman"/>
          <w:sz w:val="24"/>
          <w:szCs w:val="24"/>
        </w:rPr>
        <w:t xml:space="preserve"> bin Mohmad</w:t>
      </w:r>
      <w:r w:rsidR="006C28AB" w:rsidRPr="00365E5C">
        <w:rPr>
          <w:rFonts w:ascii="Times New Roman" w:hAnsi="Times New Roman" w:cs="Times New Roman"/>
          <w:sz w:val="24"/>
          <w:szCs w:val="24"/>
        </w:rPr>
        <w:t xml:space="preserve"> (201</w:t>
      </w:r>
      <w:r w:rsidR="00CB3E87" w:rsidRPr="00365E5C">
        <w:rPr>
          <w:rFonts w:ascii="Times New Roman" w:hAnsi="Times New Roman" w:cs="Times New Roman"/>
          <w:sz w:val="24"/>
          <w:szCs w:val="24"/>
        </w:rPr>
        <w:t>6</w:t>
      </w:r>
      <w:r w:rsidR="006C28AB" w:rsidRPr="00365E5C">
        <w:rPr>
          <w:rFonts w:ascii="Times New Roman" w:hAnsi="Times New Roman" w:cs="Times New Roman"/>
          <w:sz w:val="24"/>
          <w:szCs w:val="24"/>
        </w:rPr>
        <w:t>)</w:t>
      </w:r>
      <w:r w:rsidR="00CB3E87" w:rsidRPr="00365E5C">
        <w:rPr>
          <w:rFonts w:ascii="Times New Roman" w:hAnsi="Times New Roman" w:cs="Times New Roman"/>
          <w:sz w:val="24"/>
          <w:szCs w:val="24"/>
        </w:rPr>
        <w:t xml:space="preserve"> to measure multi-dimensions of senior management support, and </w:t>
      </w:r>
      <w:r w:rsidR="006C28AB" w:rsidRPr="00365E5C">
        <w:rPr>
          <w:rFonts w:ascii="Times New Roman" w:hAnsi="Times New Roman" w:cs="Times New Roman"/>
          <w:sz w:val="24"/>
          <w:szCs w:val="24"/>
        </w:rPr>
        <w:t xml:space="preserve">25 items were adapted from </w:t>
      </w:r>
      <w:r w:rsidR="006C28AB" w:rsidRPr="00365E5C">
        <w:rPr>
          <w:rFonts w:ascii="Times New Roman" w:hAnsi="Times New Roman" w:cs="Times New Roman"/>
          <w:sz w:val="24"/>
          <w:szCs w:val="24"/>
        </w:rPr>
        <w:fldChar w:fldCharType="begin"/>
      </w:r>
      <w:r w:rsidR="006C28AB" w:rsidRPr="00365E5C">
        <w:rPr>
          <w:rFonts w:ascii="Times New Roman" w:hAnsi="Times New Roman" w:cs="Times New Roman"/>
          <w:sz w:val="24"/>
          <w:szCs w:val="24"/>
        </w:rPr>
        <w:instrText xml:space="preserve"> ADDIN EN.CITE &lt;EndNote&gt;&lt;Cite AuthorYear="1"&gt;&lt;Author&gt;Shenhar&lt;/Author&gt;&lt;Year&gt;2007&lt;/Year&gt;&lt;RecNum&gt;2047&lt;/RecNum&gt;&lt;DisplayText&gt;Shenhar and Dvir (2007)&lt;/DisplayText&gt;&lt;record&gt;&lt;rec-number&gt;2047&lt;/rec-number&gt;&lt;foreign-keys&gt;&lt;key app="EN" db-id="5ppr92xvhrpwwye2pecp0xsss2rex9r009pt" timestamp="1570164032"&gt;2047&lt;/key&gt;&lt;/foreign-keys&gt;&lt;ref-type name="Book"&gt;6&lt;/ref-type&gt;&lt;contributors&gt;&lt;authors&gt;&lt;author&gt;Shenhar, A. J.,&lt;/author&gt;&lt;author&gt;Dvir, D. &lt;/author&gt;&lt;/authors&gt;&lt;/contributors&gt;&lt;titles&gt;&lt;title&gt;Reinventing project management: The diamond approach to successful growth and innovation&lt;/title&gt;&lt;/titles&gt;&lt;dates&gt;&lt;year&gt;2007&lt;/year&gt;&lt;/dates&gt;&lt;pub-location&gt;Boston, MA&lt;/pub-location&gt;&lt;publisher&gt;Harvard Business School Press&lt;/publisher&gt;&lt;urls&gt;&lt;/urls&gt;&lt;/record&gt;&lt;/Cite&gt;&lt;/EndNote&gt;</w:instrText>
      </w:r>
      <w:r w:rsidR="006C28AB" w:rsidRPr="00365E5C">
        <w:rPr>
          <w:rFonts w:ascii="Times New Roman" w:hAnsi="Times New Roman" w:cs="Times New Roman"/>
          <w:sz w:val="24"/>
          <w:szCs w:val="24"/>
        </w:rPr>
        <w:fldChar w:fldCharType="separate"/>
      </w:r>
      <w:r w:rsidR="006C28AB" w:rsidRPr="00365E5C">
        <w:rPr>
          <w:rFonts w:ascii="Times New Roman" w:hAnsi="Times New Roman" w:cs="Times New Roman"/>
          <w:sz w:val="24"/>
          <w:szCs w:val="24"/>
        </w:rPr>
        <w:t>Shenhar and Dvir (2007)</w:t>
      </w:r>
      <w:r w:rsidR="006C28AB" w:rsidRPr="00365E5C">
        <w:rPr>
          <w:rFonts w:ascii="Times New Roman" w:hAnsi="Times New Roman" w:cs="Times New Roman"/>
          <w:sz w:val="24"/>
          <w:szCs w:val="24"/>
        </w:rPr>
        <w:fldChar w:fldCharType="end"/>
      </w:r>
      <w:r w:rsidR="006C28AB" w:rsidRPr="00365E5C">
        <w:rPr>
          <w:rFonts w:ascii="Times New Roman" w:hAnsi="Times New Roman" w:cs="Times New Roman"/>
          <w:sz w:val="24"/>
          <w:szCs w:val="24"/>
        </w:rPr>
        <w:t xml:space="preserve"> and </w:t>
      </w:r>
      <w:r w:rsidR="000A61E5" w:rsidRPr="00365E5C">
        <w:rPr>
          <w:rFonts w:ascii="Times New Roman" w:hAnsi="Times New Roman" w:cs="Times New Roman"/>
          <w:sz w:val="24"/>
          <w:szCs w:val="24"/>
        </w:rPr>
        <w:fldChar w:fldCharType="begin"/>
      </w:r>
      <w:r w:rsidR="00127F02" w:rsidRPr="00365E5C">
        <w:rPr>
          <w:rFonts w:ascii="Times New Roman" w:hAnsi="Times New Roman" w:cs="Times New Roman"/>
          <w:sz w:val="24"/>
          <w:szCs w:val="24"/>
        </w:rPr>
        <w:instrText xml:space="preserve"> ADDIN EN.CITE &lt;EndNote&gt;&lt;Cite AuthorYear="1"&gt;&lt;Author&gt;Ahmed&lt;/Author&gt;&lt;Year&gt;2016&lt;/Year&gt;&lt;RecNum&gt;2720&lt;/RecNum&gt;&lt;DisplayText&gt;Ahmed and Azmi bin Mohamad (2016)&lt;/DisplayText&gt;&lt;record&gt;&lt;rec-number&gt;2720&lt;/rec-number&gt;&lt;foreign-keys&gt;&lt;key app="EN" db-id="5ppr92xvhrpwwye2pecp0xsss2rex9r009pt" timestamp="1571058899"&gt;2720&lt;/key&gt;&lt;/foreign-keys&gt;&lt;ref-type name="Journal Article"&gt;17&lt;/ref-type&gt;&lt;contributors&gt;&lt;authors&gt;&lt;author&gt;Ahmed, Riaz&lt;/author&gt;&lt;author&gt;Azmi bin Mohamad, Noor&lt;/author&gt;&lt;/authors&gt;&lt;/contributors&gt;&lt;titles&gt;&lt;title&gt;Exploring the relationship between multi-dimensional top management support and project success: An international study&lt;/title&gt;&lt;secondary-title&gt;Engineering Management Journal&lt;/secondary-title&gt;&lt;/titles&gt;&lt;periodical&gt;&lt;full-title&gt;Engineering Management Journal&lt;/full-title&gt;&lt;/periodical&gt;&lt;pages&gt;54-67&lt;/pages&gt;&lt;volume&gt;28&lt;/volume&gt;&lt;number&gt;1&lt;/number&gt;&lt;dates&gt;&lt;year&gt;2016&lt;/year&gt;&lt;/dates&gt;&lt;isbn&gt;1042-9247&lt;/isbn&gt;&lt;urls&gt;&lt;/urls&gt;&lt;/record&gt;&lt;/Cite&gt;&lt;/EndNote&gt;</w:instrText>
      </w:r>
      <w:r w:rsidR="000A61E5" w:rsidRPr="00365E5C">
        <w:rPr>
          <w:rFonts w:ascii="Times New Roman" w:hAnsi="Times New Roman" w:cs="Times New Roman"/>
          <w:sz w:val="24"/>
          <w:szCs w:val="24"/>
        </w:rPr>
        <w:fldChar w:fldCharType="separate"/>
      </w:r>
      <w:r w:rsidR="00127F02" w:rsidRPr="00365E5C">
        <w:rPr>
          <w:rFonts w:ascii="Times New Roman" w:hAnsi="Times New Roman" w:cs="Times New Roman"/>
          <w:sz w:val="24"/>
          <w:szCs w:val="24"/>
        </w:rPr>
        <w:t>Ahmed and Azmi bin Mohamad (2016)</w:t>
      </w:r>
      <w:r w:rsidR="000A61E5" w:rsidRPr="00365E5C">
        <w:rPr>
          <w:rFonts w:ascii="Times New Roman" w:hAnsi="Times New Roman" w:cs="Times New Roman"/>
          <w:sz w:val="24"/>
          <w:szCs w:val="24"/>
        </w:rPr>
        <w:fldChar w:fldCharType="end"/>
      </w:r>
      <w:r w:rsidR="00CB3E87" w:rsidRPr="00365E5C">
        <w:rPr>
          <w:rFonts w:ascii="Times New Roman" w:hAnsi="Times New Roman" w:cs="Times New Roman"/>
          <w:sz w:val="24"/>
          <w:szCs w:val="24"/>
        </w:rPr>
        <w:t>, for the measures of project success</w:t>
      </w:r>
      <w:r w:rsidR="00DF6E2A" w:rsidRPr="00365E5C">
        <w:rPr>
          <w:rFonts w:ascii="Times New Roman" w:hAnsi="Times New Roman" w:cs="Times New Roman"/>
          <w:sz w:val="24"/>
          <w:szCs w:val="24"/>
        </w:rPr>
        <w:t xml:space="preserve"> (see </w:t>
      </w:r>
      <w:r w:rsidR="00967280" w:rsidRPr="00365E5C">
        <w:rPr>
          <w:rFonts w:ascii="Times New Roman" w:hAnsi="Times New Roman" w:cs="Times New Roman"/>
          <w:sz w:val="24"/>
          <w:szCs w:val="24"/>
        </w:rPr>
        <w:t>Appendix-I</w:t>
      </w:r>
      <w:r w:rsidR="00DF6E2A" w:rsidRPr="00365E5C">
        <w:rPr>
          <w:rFonts w:ascii="Times New Roman" w:hAnsi="Times New Roman" w:cs="Times New Roman"/>
          <w:sz w:val="24"/>
          <w:szCs w:val="24"/>
        </w:rPr>
        <w:t>).</w:t>
      </w:r>
      <w:r w:rsidR="006C28AB" w:rsidRPr="00365E5C">
        <w:rPr>
          <w:rFonts w:ascii="Times New Roman" w:hAnsi="Times New Roman" w:cs="Times New Roman"/>
          <w:sz w:val="24"/>
          <w:szCs w:val="24"/>
        </w:rPr>
        <w:t xml:space="preserve"> </w:t>
      </w:r>
    </w:p>
    <w:p w14:paraId="688392C4" w14:textId="2561F990" w:rsidR="006C28AB" w:rsidRPr="00365E5C" w:rsidRDefault="00764CAE" w:rsidP="0004715D">
      <w:pPr>
        <w:spacing w:line="360" w:lineRule="auto"/>
        <w:jc w:val="both"/>
        <w:rPr>
          <w:rFonts w:ascii="Times New Roman" w:hAnsi="Times New Roman" w:cs="Times New Roman"/>
          <w:sz w:val="24"/>
          <w:szCs w:val="24"/>
        </w:rPr>
      </w:pPr>
      <w:r w:rsidRPr="00365E5C">
        <w:rPr>
          <w:rFonts w:ascii="Times New Roman" w:hAnsi="Times New Roman" w:cs="Times New Roman"/>
          <w:sz w:val="24"/>
          <w:szCs w:val="24"/>
        </w:rPr>
        <w:t>To capture the opinions of respondents, measurement items were anchored on a 5</w:t>
      </w:r>
      <w:r w:rsidR="008B1CBE" w:rsidRPr="00365E5C">
        <w:rPr>
          <w:rFonts w:ascii="Times New Roman" w:hAnsi="Times New Roman" w:cs="Times New Roman"/>
          <w:sz w:val="24"/>
          <w:szCs w:val="24"/>
        </w:rPr>
        <w:t>-point Likert</w:t>
      </w:r>
      <w:r w:rsidRPr="00365E5C">
        <w:rPr>
          <w:rFonts w:ascii="Times New Roman" w:hAnsi="Times New Roman" w:cs="Times New Roman"/>
          <w:sz w:val="24"/>
          <w:szCs w:val="24"/>
        </w:rPr>
        <w:t xml:space="preserve"> rating </w:t>
      </w:r>
      <w:r w:rsidR="008B1CBE" w:rsidRPr="00365E5C">
        <w:rPr>
          <w:rFonts w:ascii="Times New Roman" w:hAnsi="Times New Roman" w:cs="Times New Roman"/>
          <w:sz w:val="24"/>
          <w:szCs w:val="24"/>
        </w:rPr>
        <w:t xml:space="preserve">scale </w:t>
      </w:r>
      <w:r w:rsidRPr="00365E5C">
        <w:rPr>
          <w:rFonts w:ascii="Times New Roman" w:hAnsi="Times New Roman" w:cs="Times New Roman"/>
          <w:sz w:val="24"/>
          <w:szCs w:val="24"/>
        </w:rPr>
        <w:t>from ‘strongly disagree’ to ‘strongly agree’ for</w:t>
      </w:r>
      <w:r w:rsidR="0059089B" w:rsidRPr="00365E5C">
        <w:rPr>
          <w:rFonts w:ascii="Times New Roman" w:hAnsi="Times New Roman" w:cs="Times New Roman"/>
          <w:sz w:val="24"/>
          <w:szCs w:val="24"/>
        </w:rPr>
        <w:t xml:space="preserve"> leadership competencies </w:t>
      </w:r>
      <w:r w:rsidRPr="00365E5C">
        <w:rPr>
          <w:rFonts w:ascii="Times New Roman" w:hAnsi="Times New Roman" w:cs="Times New Roman"/>
          <w:sz w:val="24"/>
          <w:szCs w:val="24"/>
        </w:rPr>
        <w:t xml:space="preserve">and project success </w:t>
      </w:r>
      <w:r w:rsidR="00610845" w:rsidRPr="00365E5C">
        <w:rPr>
          <w:rFonts w:ascii="Times New Roman" w:hAnsi="Times New Roman" w:cs="Times New Roman"/>
          <w:sz w:val="24"/>
          <w:szCs w:val="24"/>
        </w:rPr>
        <w:t>and on</w:t>
      </w:r>
      <w:r w:rsidRPr="00365E5C">
        <w:rPr>
          <w:rFonts w:ascii="Times New Roman" w:hAnsi="Times New Roman" w:cs="Times New Roman"/>
          <w:sz w:val="24"/>
          <w:szCs w:val="24"/>
        </w:rPr>
        <w:t xml:space="preserve"> a 5-point Likert rating scale for </w:t>
      </w:r>
      <w:r w:rsidR="0059089B" w:rsidRPr="00365E5C">
        <w:rPr>
          <w:rFonts w:ascii="Times New Roman" w:hAnsi="Times New Roman" w:cs="Times New Roman"/>
          <w:sz w:val="24"/>
          <w:szCs w:val="24"/>
        </w:rPr>
        <w:t xml:space="preserve">senior management support </w:t>
      </w:r>
      <w:r w:rsidRPr="00365E5C">
        <w:rPr>
          <w:rFonts w:ascii="Times New Roman" w:hAnsi="Times New Roman" w:cs="Times New Roman"/>
          <w:sz w:val="24"/>
          <w:szCs w:val="24"/>
        </w:rPr>
        <w:t>from</w:t>
      </w:r>
      <w:r w:rsidR="0059089B" w:rsidRPr="00365E5C">
        <w:rPr>
          <w:rFonts w:ascii="Times New Roman" w:hAnsi="Times New Roman" w:cs="Times New Roman"/>
          <w:sz w:val="24"/>
          <w:szCs w:val="24"/>
        </w:rPr>
        <w:t xml:space="preserve"> </w:t>
      </w:r>
      <w:r w:rsidRPr="00365E5C">
        <w:rPr>
          <w:rFonts w:ascii="Times New Roman" w:hAnsi="Times New Roman" w:cs="Times New Roman"/>
          <w:sz w:val="24"/>
          <w:szCs w:val="24"/>
        </w:rPr>
        <w:t>‘</w:t>
      </w:r>
      <w:r w:rsidR="0059089B" w:rsidRPr="00365E5C">
        <w:rPr>
          <w:rFonts w:ascii="Times New Roman" w:hAnsi="Times New Roman" w:cs="Times New Roman"/>
          <w:sz w:val="24"/>
          <w:szCs w:val="24"/>
        </w:rPr>
        <w:t xml:space="preserve">not at all’ to </w:t>
      </w:r>
      <w:r w:rsidRPr="00365E5C">
        <w:rPr>
          <w:rFonts w:ascii="Times New Roman" w:hAnsi="Times New Roman" w:cs="Times New Roman"/>
          <w:sz w:val="24"/>
          <w:szCs w:val="24"/>
        </w:rPr>
        <w:t>‘</w:t>
      </w:r>
      <w:r w:rsidR="000417C6" w:rsidRPr="00365E5C">
        <w:rPr>
          <w:rFonts w:ascii="Times New Roman" w:hAnsi="Times New Roman" w:cs="Times New Roman"/>
          <w:sz w:val="24"/>
          <w:szCs w:val="24"/>
        </w:rPr>
        <w:t>frequently (if not always)</w:t>
      </w:r>
      <w:r w:rsidR="00645BEC" w:rsidRPr="00365E5C">
        <w:rPr>
          <w:rFonts w:ascii="Times New Roman" w:hAnsi="Times New Roman" w:cs="Times New Roman"/>
          <w:sz w:val="24"/>
          <w:szCs w:val="24"/>
        </w:rPr>
        <w:t>’</w:t>
      </w:r>
      <w:r w:rsidR="0059089B" w:rsidRPr="00365E5C">
        <w:rPr>
          <w:rFonts w:ascii="Times New Roman" w:hAnsi="Times New Roman" w:cs="Times New Roman"/>
          <w:sz w:val="24"/>
          <w:szCs w:val="24"/>
        </w:rPr>
        <w:t>.</w:t>
      </w:r>
      <w:r w:rsidR="002928C6" w:rsidRPr="00365E5C">
        <w:rPr>
          <w:rFonts w:ascii="Times New Roman" w:hAnsi="Times New Roman" w:cs="Times New Roman"/>
          <w:sz w:val="24"/>
          <w:szCs w:val="24"/>
        </w:rPr>
        <w:t xml:space="preserve"> To ensure the face validity of measurement items of leadership competencies (</w:t>
      </w:r>
      <w:r w:rsidR="00773B7D" w:rsidRPr="00365E5C">
        <w:rPr>
          <w:rFonts w:ascii="Times New Roman" w:hAnsi="Times New Roman" w:cs="Times New Roman"/>
          <w:sz w:val="24"/>
          <w:szCs w:val="24"/>
        </w:rPr>
        <w:t xml:space="preserve">i.e. </w:t>
      </w:r>
      <w:r w:rsidR="002928C6" w:rsidRPr="00365E5C">
        <w:rPr>
          <w:rFonts w:ascii="Times New Roman" w:hAnsi="Times New Roman" w:cs="Times New Roman"/>
          <w:sz w:val="24"/>
          <w:szCs w:val="24"/>
        </w:rPr>
        <w:t>task-oriented, relationship-oriented</w:t>
      </w:r>
      <w:r w:rsidR="00DA4EB7" w:rsidRPr="00365E5C">
        <w:rPr>
          <w:rFonts w:ascii="Times New Roman" w:hAnsi="Times New Roman" w:cs="Times New Roman"/>
          <w:sz w:val="24"/>
          <w:szCs w:val="24"/>
        </w:rPr>
        <w:t>,</w:t>
      </w:r>
      <w:r w:rsidR="002928C6" w:rsidRPr="00365E5C">
        <w:rPr>
          <w:rFonts w:ascii="Times New Roman" w:hAnsi="Times New Roman" w:cs="Times New Roman"/>
          <w:sz w:val="24"/>
          <w:szCs w:val="24"/>
        </w:rPr>
        <w:t xml:space="preserve"> and innovation-oriented) </w:t>
      </w:r>
      <w:r w:rsidR="00B2689E" w:rsidRPr="00365E5C">
        <w:rPr>
          <w:rFonts w:ascii="Times New Roman" w:hAnsi="Times New Roman" w:cs="Times New Roman"/>
          <w:sz w:val="24"/>
          <w:szCs w:val="24"/>
        </w:rPr>
        <w:t>and</w:t>
      </w:r>
      <w:r w:rsidR="002928C6" w:rsidRPr="00365E5C">
        <w:rPr>
          <w:rFonts w:ascii="Times New Roman" w:hAnsi="Times New Roman" w:cs="Times New Roman"/>
          <w:sz w:val="24"/>
          <w:szCs w:val="24"/>
        </w:rPr>
        <w:t xml:space="preserve"> eliminate the chances of overlapping in measures, two university professors and one industry</w:t>
      </w:r>
      <w:r w:rsidR="00BD137C" w:rsidRPr="00365E5C">
        <w:rPr>
          <w:rFonts w:ascii="Times New Roman" w:hAnsi="Times New Roman" w:cs="Times New Roman"/>
          <w:sz w:val="24"/>
          <w:szCs w:val="24"/>
        </w:rPr>
        <w:t xml:space="preserve"> expert were involved </w:t>
      </w:r>
      <w:r w:rsidR="00773B7D" w:rsidRPr="00365E5C">
        <w:rPr>
          <w:rFonts w:ascii="Times New Roman" w:hAnsi="Times New Roman" w:cs="Times New Roman"/>
          <w:sz w:val="24"/>
          <w:szCs w:val="24"/>
        </w:rPr>
        <w:t>in</w:t>
      </w:r>
      <w:r w:rsidR="00BD137C" w:rsidRPr="00365E5C">
        <w:rPr>
          <w:rFonts w:ascii="Times New Roman" w:hAnsi="Times New Roman" w:cs="Times New Roman"/>
          <w:sz w:val="24"/>
          <w:szCs w:val="24"/>
        </w:rPr>
        <w:t xml:space="preserve"> finaliz</w:t>
      </w:r>
      <w:r w:rsidR="00773B7D" w:rsidRPr="00365E5C">
        <w:rPr>
          <w:rFonts w:ascii="Times New Roman" w:hAnsi="Times New Roman" w:cs="Times New Roman"/>
          <w:sz w:val="24"/>
          <w:szCs w:val="24"/>
        </w:rPr>
        <w:t>ing</w:t>
      </w:r>
      <w:r w:rsidR="00BD137C" w:rsidRPr="00365E5C">
        <w:rPr>
          <w:rFonts w:ascii="Times New Roman" w:hAnsi="Times New Roman" w:cs="Times New Roman"/>
          <w:sz w:val="24"/>
          <w:szCs w:val="24"/>
        </w:rPr>
        <w:t xml:space="preserve"> the </w:t>
      </w:r>
      <w:r w:rsidR="00277A21" w:rsidRPr="00365E5C">
        <w:rPr>
          <w:rFonts w:ascii="Times New Roman" w:hAnsi="Times New Roman" w:cs="Times New Roman"/>
          <w:sz w:val="24"/>
          <w:szCs w:val="24"/>
        </w:rPr>
        <w:t xml:space="preserve">instrument </w:t>
      </w:r>
      <w:r w:rsidR="00F360E0" w:rsidRPr="00365E5C">
        <w:rPr>
          <w:rFonts w:ascii="Times New Roman" w:hAnsi="Times New Roman" w:cs="Times New Roman"/>
          <w:sz w:val="24"/>
          <w:szCs w:val="24"/>
        </w:rPr>
        <w:t>before</w:t>
      </w:r>
      <w:r w:rsidR="00BD137C" w:rsidRPr="00365E5C">
        <w:rPr>
          <w:rFonts w:ascii="Times New Roman" w:hAnsi="Times New Roman" w:cs="Times New Roman"/>
          <w:sz w:val="24"/>
          <w:szCs w:val="24"/>
        </w:rPr>
        <w:t xml:space="preserve"> </w:t>
      </w:r>
      <w:r w:rsidR="00B2689E" w:rsidRPr="00365E5C">
        <w:rPr>
          <w:rFonts w:ascii="Times New Roman" w:hAnsi="Times New Roman" w:cs="Times New Roman"/>
          <w:sz w:val="24"/>
          <w:szCs w:val="24"/>
        </w:rPr>
        <w:t xml:space="preserve">its </w:t>
      </w:r>
      <w:r w:rsidR="00BD137C" w:rsidRPr="00365E5C">
        <w:rPr>
          <w:rFonts w:ascii="Times New Roman" w:hAnsi="Times New Roman" w:cs="Times New Roman"/>
          <w:sz w:val="24"/>
          <w:szCs w:val="24"/>
        </w:rPr>
        <w:t>distribution among the participants</w:t>
      </w:r>
      <w:r w:rsidR="00277A21" w:rsidRPr="00365E5C">
        <w:rPr>
          <w:rFonts w:ascii="Times New Roman" w:hAnsi="Times New Roman" w:cs="Times New Roman"/>
          <w:sz w:val="24"/>
          <w:szCs w:val="24"/>
        </w:rPr>
        <w:t xml:space="preserve"> through </w:t>
      </w:r>
      <w:r w:rsidR="00F360E0" w:rsidRPr="00365E5C">
        <w:rPr>
          <w:rFonts w:ascii="Times New Roman" w:hAnsi="Times New Roman" w:cs="Times New Roman"/>
          <w:sz w:val="24"/>
          <w:szCs w:val="24"/>
        </w:rPr>
        <w:t xml:space="preserve">the </w:t>
      </w:r>
      <w:r w:rsidR="00277A21" w:rsidRPr="00365E5C">
        <w:rPr>
          <w:rFonts w:ascii="Times New Roman" w:hAnsi="Times New Roman" w:cs="Times New Roman"/>
          <w:sz w:val="24"/>
          <w:szCs w:val="24"/>
        </w:rPr>
        <w:t>survey</w:t>
      </w:r>
      <w:r w:rsidR="00BD137C" w:rsidRPr="00365E5C">
        <w:rPr>
          <w:rFonts w:ascii="Times New Roman" w:hAnsi="Times New Roman" w:cs="Times New Roman"/>
          <w:sz w:val="24"/>
          <w:szCs w:val="24"/>
        </w:rPr>
        <w:t>. The same approach was used for the measures of senior management support and project success.</w:t>
      </w:r>
      <w:r w:rsidR="002928C6" w:rsidRPr="00365E5C">
        <w:rPr>
          <w:rFonts w:ascii="Times New Roman" w:hAnsi="Times New Roman" w:cs="Times New Roman"/>
          <w:sz w:val="24"/>
          <w:szCs w:val="24"/>
        </w:rPr>
        <w:t xml:space="preserve"> </w:t>
      </w:r>
      <w:r w:rsidR="00645BEC" w:rsidRPr="00365E5C">
        <w:rPr>
          <w:rFonts w:ascii="Times New Roman" w:hAnsi="Times New Roman" w:cs="Times New Roman"/>
          <w:sz w:val="24"/>
          <w:szCs w:val="24"/>
        </w:rPr>
        <w:t>However, a</w:t>
      </w:r>
      <w:r w:rsidR="004144F6" w:rsidRPr="00365E5C">
        <w:rPr>
          <w:rFonts w:ascii="Times New Roman" w:hAnsi="Times New Roman" w:cs="Times New Roman"/>
          <w:sz w:val="24"/>
          <w:szCs w:val="24"/>
        </w:rPr>
        <w:t xml:space="preserve"> few </w:t>
      </w:r>
      <w:r w:rsidR="00F360E0" w:rsidRPr="00365E5C">
        <w:rPr>
          <w:rFonts w:ascii="Times New Roman" w:hAnsi="Times New Roman" w:cs="Times New Roman"/>
          <w:sz w:val="24"/>
          <w:szCs w:val="24"/>
        </w:rPr>
        <w:t>context-specific</w:t>
      </w:r>
      <w:r w:rsidR="004144F6" w:rsidRPr="00365E5C">
        <w:rPr>
          <w:rFonts w:ascii="Times New Roman" w:hAnsi="Times New Roman" w:cs="Times New Roman"/>
          <w:sz w:val="24"/>
          <w:szCs w:val="24"/>
        </w:rPr>
        <w:t xml:space="preserve"> modifications were made to the </w:t>
      </w:r>
      <w:r w:rsidR="00645BEC" w:rsidRPr="00365E5C">
        <w:rPr>
          <w:rFonts w:ascii="Times New Roman" w:hAnsi="Times New Roman" w:cs="Times New Roman"/>
          <w:sz w:val="24"/>
          <w:szCs w:val="24"/>
        </w:rPr>
        <w:t>measurement items</w:t>
      </w:r>
      <w:r w:rsidR="004144F6" w:rsidRPr="00365E5C">
        <w:rPr>
          <w:rFonts w:ascii="Times New Roman" w:hAnsi="Times New Roman" w:cs="Times New Roman"/>
          <w:sz w:val="24"/>
          <w:szCs w:val="24"/>
        </w:rPr>
        <w:t xml:space="preserve"> based on the feedback of the experts</w:t>
      </w:r>
      <w:r w:rsidR="00DF6E2A" w:rsidRPr="00365E5C">
        <w:rPr>
          <w:rFonts w:ascii="Times New Roman" w:hAnsi="Times New Roman" w:cs="Times New Roman"/>
          <w:sz w:val="24"/>
          <w:szCs w:val="24"/>
        </w:rPr>
        <w:t>.</w:t>
      </w:r>
      <w:r w:rsidR="006620C1" w:rsidRPr="00365E5C">
        <w:rPr>
          <w:rFonts w:ascii="Times New Roman" w:hAnsi="Times New Roman" w:cs="Times New Roman"/>
          <w:sz w:val="24"/>
          <w:szCs w:val="24"/>
        </w:rPr>
        <w:t xml:space="preserve"> </w:t>
      </w:r>
      <w:r w:rsidR="00174783" w:rsidRPr="00365E5C">
        <w:rPr>
          <w:rFonts w:ascii="Times New Roman" w:hAnsi="Times New Roman" w:cs="Times New Roman"/>
          <w:sz w:val="24"/>
          <w:szCs w:val="24"/>
        </w:rPr>
        <w:t>Also</w:t>
      </w:r>
      <w:r w:rsidR="00D632BF" w:rsidRPr="00365E5C">
        <w:rPr>
          <w:rFonts w:ascii="Times New Roman" w:hAnsi="Times New Roman" w:cs="Times New Roman"/>
          <w:sz w:val="24"/>
          <w:szCs w:val="24"/>
        </w:rPr>
        <w:t xml:space="preserve">, validity was confirmed statistically by </w:t>
      </w:r>
      <w:r w:rsidR="00174783" w:rsidRPr="00365E5C">
        <w:rPr>
          <w:rFonts w:ascii="Times New Roman" w:hAnsi="Times New Roman" w:cs="Times New Roman"/>
          <w:sz w:val="24"/>
          <w:szCs w:val="24"/>
        </w:rPr>
        <w:t>using</w:t>
      </w:r>
      <w:r w:rsidR="00D632BF" w:rsidRPr="00365E5C">
        <w:rPr>
          <w:rFonts w:ascii="Times New Roman" w:hAnsi="Times New Roman" w:cs="Times New Roman"/>
          <w:sz w:val="24"/>
          <w:szCs w:val="24"/>
        </w:rPr>
        <w:t xml:space="preserve"> exploratory factor analysis </w:t>
      </w:r>
      <w:r w:rsidR="00CA4679" w:rsidRPr="00365E5C">
        <w:rPr>
          <w:rFonts w:ascii="Times New Roman" w:hAnsi="Times New Roman" w:cs="Times New Roman"/>
          <w:sz w:val="24"/>
          <w:szCs w:val="24"/>
        </w:rPr>
        <w:t xml:space="preserve">as well as confirmatory analysis </w:t>
      </w:r>
      <w:r w:rsidR="00174783" w:rsidRPr="00365E5C">
        <w:rPr>
          <w:rFonts w:ascii="Times New Roman" w:hAnsi="Times New Roman" w:cs="Times New Roman"/>
          <w:sz w:val="24"/>
          <w:szCs w:val="24"/>
        </w:rPr>
        <w:t xml:space="preserve">due to </w:t>
      </w:r>
      <w:r w:rsidR="00F360E0" w:rsidRPr="00365E5C">
        <w:rPr>
          <w:rFonts w:ascii="Times New Roman" w:hAnsi="Times New Roman" w:cs="Times New Roman"/>
          <w:sz w:val="24"/>
          <w:szCs w:val="24"/>
        </w:rPr>
        <w:t xml:space="preserve">the </w:t>
      </w:r>
      <w:r w:rsidR="00174783" w:rsidRPr="00365E5C">
        <w:rPr>
          <w:rFonts w:ascii="Times New Roman" w:hAnsi="Times New Roman" w:cs="Times New Roman"/>
          <w:sz w:val="24"/>
          <w:szCs w:val="24"/>
        </w:rPr>
        <w:t>ad</w:t>
      </w:r>
      <w:r w:rsidR="00B2689E" w:rsidRPr="00365E5C">
        <w:rPr>
          <w:rFonts w:ascii="Times New Roman" w:hAnsi="Times New Roman" w:cs="Times New Roman"/>
          <w:sz w:val="24"/>
          <w:szCs w:val="24"/>
        </w:rPr>
        <w:t>a</w:t>
      </w:r>
      <w:r w:rsidR="00174783" w:rsidRPr="00365E5C">
        <w:rPr>
          <w:rFonts w:ascii="Times New Roman" w:hAnsi="Times New Roman" w:cs="Times New Roman"/>
          <w:sz w:val="24"/>
          <w:szCs w:val="24"/>
        </w:rPr>
        <w:t xml:space="preserve">ption of measurement items from </w:t>
      </w:r>
      <w:r w:rsidR="00C44AA7" w:rsidRPr="00365E5C">
        <w:rPr>
          <w:rFonts w:ascii="Times New Roman" w:hAnsi="Times New Roman" w:cs="Times New Roman"/>
          <w:sz w:val="24"/>
          <w:szCs w:val="24"/>
        </w:rPr>
        <w:t>various</w:t>
      </w:r>
      <w:r w:rsidR="00174783" w:rsidRPr="00365E5C">
        <w:rPr>
          <w:rFonts w:ascii="Times New Roman" w:hAnsi="Times New Roman" w:cs="Times New Roman"/>
          <w:sz w:val="24"/>
          <w:szCs w:val="24"/>
        </w:rPr>
        <w:t xml:space="preserve"> studies.</w:t>
      </w:r>
      <w:r w:rsidR="00D632BF" w:rsidRPr="00365E5C">
        <w:rPr>
          <w:rFonts w:ascii="Times New Roman" w:hAnsi="Times New Roman" w:cs="Times New Roman"/>
          <w:sz w:val="24"/>
          <w:szCs w:val="24"/>
        </w:rPr>
        <w:t xml:space="preserve"> </w:t>
      </w:r>
      <w:r w:rsidR="00645BEC" w:rsidRPr="00365E5C">
        <w:rPr>
          <w:rFonts w:ascii="Times New Roman" w:hAnsi="Times New Roman" w:cs="Times New Roman"/>
          <w:sz w:val="24"/>
          <w:szCs w:val="24"/>
        </w:rPr>
        <w:t>Moreover, t</w:t>
      </w:r>
      <w:r w:rsidR="002350A4" w:rsidRPr="00365E5C">
        <w:rPr>
          <w:rFonts w:ascii="Times New Roman" w:hAnsi="Times New Roman" w:cs="Times New Roman"/>
          <w:sz w:val="24"/>
          <w:szCs w:val="24"/>
        </w:rPr>
        <w:t xml:space="preserve">he common method bias was </w:t>
      </w:r>
      <w:r w:rsidR="00CA4679" w:rsidRPr="00365E5C">
        <w:rPr>
          <w:rFonts w:ascii="Times New Roman" w:hAnsi="Times New Roman" w:cs="Times New Roman"/>
          <w:sz w:val="24"/>
          <w:szCs w:val="24"/>
        </w:rPr>
        <w:t xml:space="preserve">also </w:t>
      </w:r>
      <w:r w:rsidR="002350A4" w:rsidRPr="00365E5C">
        <w:rPr>
          <w:rFonts w:ascii="Times New Roman" w:hAnsi="Times New Roman" w:cs="Times New Roman"/>
          <w:sz w:val="24"/>
          <w:szCs w:val="24"/>
        </w:rPr>
        <w:t>analyzed</w:t>
      </w:r>
      <w:r w:rsidR="008A3D3E" w:rsidRPr="00365E5C">
        <w:rPr>
          <w:rFonts w:ascii="Times New Roman" w:hAnsi="Times New Roman" w:cs="Times New Roman"/>
          <w:sz w:val="24"/>
          <w:szCs w:val="24"/>
        </w:rPr>
        <w:t xml:space="preserve"> to ensure that there is no </w:t>
      </w:r>
      <w:r w:rsidR="001D1797" w:rsidRPr="00365E5C">
        <w:rPr>
          <w:rFonts w:ascii="Times New Roman" w:hAnsi="Times New Roman" w:cs="Times New Roman"/>
          <w:sz w:val="24"/>
          <w:szCs w:val="24"/>
        </w:rPr>
        <w:t>biases</w:t>
      </w:r>
      <w:r w:rsidR="008A3D3E" w:rsidRPr="00365E5C">
        <w:rPr>
          <w:rFonts w:ascii="Times New Roman" w:hAnsi="Times New Roman" w:cs="Times New Roman"/>
          <w:sz w:val="24"/>
          <w:szCs w:val="24"/>
        </w:rPr>
        <w:t xml:space="preserve"> reported in sample data collected from the respondent</w:t>
      </w:r>
      <w:r w:rsidR="00645BEC" w:rsidRPr="00365E5C">
        <w:rPr>
          <w:rFonts w:ascii="Times New Roman" w:hAnsi="Times New Roman" w:cs="Times New Roman"/>
          <w:sz w:val="24"/>
          <w:szCs w:val="24"/>
        </w:rPr>
        <w:t>s</w:t>
      </w:r>
      <w:r w:rsidR="008A3D3E" w:rsidRPr="00365E5C">
        <w:rPr>
          <w:rFonts w:ascii="Times New Roman" w:hAnsi="Times New Roman" w:cs="Times New Roman"/>
          <w:sz w:val="24"/>
          <w:szCs w:val="24"/>
        </w:rPr>
        <w:t>.</w:t>
      </w:r>
    </w:p>
    <w:p w14:paraId="1AA26284" w14:textId="77777777" w:rsidR="008A3D3E" w:rsidRPr="00365E5C" w:rsidRDefault="008A3D3E" w:rsidP="008A3D3E">
      <w:pPr>
        <w:spacing w:after="0" w:line="240" w:lineRule="auto"/>
        <w:jc w:val="both"/>
        <w:rPr>
          <w:rFonts w:ascii="Times New Roman" w:hAnsi="Times New Roman" w:cs="Times New Roman"/>
          <w:bCs/>
          <w:i/>
          <w:iCs/>
          <w:sz w:val="24"/>
          <w:szCs w:val="24"/>
        </w:rPr>
      </w:pPr>
    </w:p>
    <w:p w14:paraId="62AA1859" w14:textId="34106BDC" w:rsidR="008A3D3E" w:rsidRPr="00365E5C" w:rsidRDefault="008A3D3E" w:rsidP="008A3D3E">
      <w:pPr>
        <w:spacing w:after="0" w:line="240" w:lineRule="auto"/>
        <w:jc w:val="both"/>
        <w:rPr>
          <w:rFonts w:ascii="Times New Roman" w:hAnsi="Times New Roman" w:cs="Times New Roman"/>
          <w:b/>
          <w:i/>
          <w:iCs/>
          <w:sz w:val="24"/>
          <w:szCs w:val="24"/>
        </w:rPr>
      </w:pPr>
      <w:r w:rsidRPr="00365E5C">
        <w:rPr>
          <w:rFonts w:ascii="Times New Roman" w:hAnsi="Times New Roman" w:cs="Times New Roman"/>
          <w:b/>
          <w:i/>
          <w:iCs/>
          <w:sz w:val="24"/>
          <w:szCs w:val="24"/>
        </w:rPr>
        <w:t xml:space="preserve">Common </w:t>
      </w:r>
      <w:r w:rsidR="00400392" w:rsidRPr="00365E5C">
        <w:rPr>
          <w:rFonts w:ascii="Times New Roman" w:hAnsi="Times New Roman" w:cs="Times New Roman"/>
          <w:b/>
          <w:i/>
          <w:iCs/>
          <w:sz w:val="24"/>
          <w:szCs w:val="24"/>
        </w:rPr>
        <w:t>method bias</w:t>
      </w:r>
    </w:p>
    <w:p w14:paraId="32750997" w14:textId="77777777" w:rsidR="00F619FF" w:rsidRPr="00365E5C" w:rsidRDefault="00F619FF" w:rsidP="00F92D04">
      <w:pPr>
        <w:spacing w:after="0" w:line="240" w:lineRule="auto"/>
        <w:rPr>
          <w:rFonts w:ascii="Times New Roman" w:hAnsi="Times New Roman" w:cs="Times New Roman"/>
        </w:rPr>
      </w:pPr>
    </w:p>
    <w:p w14:paraId="4EFDB7FA" w14:textId="77777777" w:rsidR="002350A4" w:rsidRPr="00365E5C" w:rsidRDefault="002350A4" w:rsidP="00F92D04">
      <w:pPr>
        <w:spacing w:after="0" w:line="360" w:lineRule="auto"/>
        <w:jc w:val="both"/>
        <w:rPr>
          <w:rFonts w:ascii="Times New Roman" w:hAnsi="Times New Roman" w:cs="Times New Roman"/>
          <w:sz w:val="24"/>
          <w:szCs w:val="24"/>
        </w:rPr>
      </w:pPr>
      <w:r w:rsidRPr="00365E5C">
        <w:rPr>
          <w:rFonts w:ascii="Times New Roman" w:hAnsi="Times New Roman" w:cs="Times New Roman"/>
          <w:sz w:val="24"/>
          <w:szCs w:val="24"/>
        </w:rPr>
        <w:t xml:space="preserve">The common method bias (CMB) </w:t>
      </w:r>
      <w:r w:rsidR="007B72C3" w:rsidRPr="00365E5C">
        <w:rPr>
          <w:rFonts w:ascii="Times New Roman" w:hAnsi="Times New Roman" w:cs="Times New Roman"/>
          <w:sz w:val="24"/>
          <w:szCs w:val="24"/>
        </w:rPr>
        <w:t xml:space="preserve">is </w:t>
      </w:r>
      <w:r w:rsidRPr="00365E5C">
        <w:rPr>
          <w:rFonts w:ascii="Times New Roman" w:hAnsi="Times New Roman" w:cs="Times New Roman"/>
          <w:sz w:val="24"/>
          <w:szCs w:val="24"/>
        </w:rPr>
        <w:t>common</w:t>
      </w:r>
      <w:r w:rsidR="00911863" w:rsidRPr="00365E5C">
        <w:rPr>
          <w:rFonts w:ascii="Times New Roman" w:hAnsi="Times New Roman" w:cs="Times New Roman"/>
          <w:sz w:val="24"/>
          <w:szCs w:val="24"/>
        </w:rPr>
        <w:t xml:space="preserve"> particularly</w:t>
      </w:r>
      <w:r w:rsidRPr="00365E5C">
        <w:rPr>
          <w:rFonts w:ascii="Times New Roman" w:hAnsi="Times New Roman" w:cs="Times New Roman"/>
          <w:sz w:val="24"/>
          <w:szCs w:val="24"/>
        </w:rPr>
        <w:t xml:space="preserve"> </w:t>
      </w:r>
      <w:r w:rsidR="007B72C3" w:rsidRPr="00365E5C">
        <w:rPr>
          <w:rFonts w:ascii="Times New Roman" w:hAnsi="Times New Roman" w:cs="Times New Roman"/>
          <w:sz w:val="24"/>
          <w:szCs w:val="24"/>
        </w:rPr>
        <w:t xml:space="preserve">in research </w:t>
      </w:r>
      <w:r w:rsidRPr="00365E5C">
        <w:rPr>
          <w:rFonts w:ascii="Times New Roman" w:hAnsi="Times New Roman" w:cs="Times New Roman"/>
          <w:sz w:val="24"/>
          <w:szCs w:val="24"/>
        </w:rPr>
        <w:t xml:space="preserve">when data is collected from the same participants using the same measurement items with </w:t>
      </w:r>
      <w:r w:rsidR="00A96C89" w:rsidRPr="00365E5C">
        <w:rPr>
          <w:rFonts w:ascii="Times New Roman" w:hAnsi="Times New Roman" w:cs="Times New Roman"/>
          <w:sz w:val="24"/>
          <w:szCs w:val="24"/>
        </w:rPr>
        <w:t>identical</w:t>
      </w:r>
      <w:r w:rsidRPr="00365E5C">
        <w:rPr>
          <w:rFonts w:ascii="Times New Roman" w:hAnsi="Times New Roman" w:cs="Times New Roman"/>
          <w:sz w:val="24"/>
          <w:szCs w:val="24"/>
        </w:rPr>
        <w:t xml:space="preserve"> characteristics in the same measurement context </w:t>
      </w:r>
      <w:r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&lt;EndNote&gt;&lt;Cite&gt;&lt;Author&gt;Podsakoff&lt;/Author&gt;&lt;Year&gt;2003&lt;/Year&gt;&lt;RecNum&gt;2922&lt;/RecNum&gt;&lt;DisplayText&gt;(Podsakoff, MacKenzie, Lee, &amp;amp; Podsakoff, 2003)&lt;/DisplayText&gt;&lt;record&gt;&lt;rec-number&gt;2922&lt;/rec-number&gt;&lt;foreign-keys&gt;&lt;key app="EN" db-id="5ppr92xvhrpwwye2pecp0xsss2rex9r009pt" timestamp="1641532318"&gt;2922&lt;/key&gt;&lt;/foreign-keys&gt;&lt;ref-type name="Journal Article"&gt;17&lt;/ref-type&gt;&lt;contributors&gt;&lt;authors&gt;&lt;author&gt;Podsakoff, Philip M&lt;/author&gt;&lt;author&gt;MacKenzie, Scott B&lt;/author&gt;&lt;author&gt;Lee, Jeong-Yeon&lt;/author&gt;&lt;author&gt;Podsakoff, Nathan P &lt;/author&gt;&lt;/authors&gt;&lt;/contributors&gt;&lt;titles&gt;&lt;title&gt;Common method biases in behavioral research: a critical review of the literature and recommended remedies&lt;/title&gt;&lt;secondary-title&gt;Journal of applied psychology&lt;/secondary-title&gt;&lt;/titles&gt;&lt;periodical&gt;&lt;full-title&gt;Journal of Applied Psychology&lt;/full-title&gt;&lt;/periodical&gt;&lt;pages&gt;879-903&lt;/pages&gt;&lt;volume&gt;88&lt;/volume&gt;&lt;number&gt;5&lt;/number&gt;&lt;dates&gt;&lt;year&gt;2003&lt;/year&gt;&lt;/dates&gt;&lt;isbn&gt;1939-1854&lt;/isbn&gt;&lt;urls&gt;&lt;/urls&gt;&lt;/record&gt;&lt;/Cite&gt;&lt;/EndNote&gt;</w:instrText>
      </w:r>
      <w:r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(Podsakoff, MacKenzie, Lee, &amp; Podsakoff, 2003)</w:t>
      </w:r>
      <w:r w:rsidRPr="00365E5C">
        <w:rPr>
          <w:rFonts w:ascii="Times New Roman" w:hAnsi="Times New Roman" w:cs="Times New Roman"/>
          <w:sz w:val="24"/>
          <w:szCs w:val="24"/>
        </w:rPr>
        <w:fldChar w:fldCharType="end"/>
      </w:r>
      <w:r w:rsidRPr="00365E5C">
        <w:rPr>
          <w:rFonts w:ascii="Times New Roman" w:hAnsi="Times New Roman" w:cs="Times New Roman"/>
          <w:sz w:val="24"/>
          <w:szCs w:val="24"/>
        </w:rPr>
        <w:t>. The CMB</w:t>
      </w:r>
      <w:r w:rsidR="00A96C89" w:rsidRPr="00365E5C">
        <w:rPr>
          <w:rFonts w:ascii="Times New Roman" w:hAnsi="Times New Roman" w:cs="Times New Roman"/>
          <w:sz w:val="24"/>
          <w:szCs w:val="24"/>
        </w:rPr>
        <w:t xml:space="preserve"> </w:t>
      </w:r>
      <w:r w:rsidRPr="00365E5C">
        <w:rPr>
          <w:rFonts w:ascii="Times New Roman" w:hAnsi="Times New Roman" w:cs="Times New Roman"/>
          <w:sz w:val="24"/>
          <w:szCs w:val="24"/>
        </w:rPr>
        <w:t xml:space="preserve">happens when the variations in responses are generated by an instrument rather than the real </w:t>
      </w:r>
      <w:r w:rsidR="00BB29E9" w:rsidRPr="00365E5C">
        <w:rPr>
          <w:rFonts w:ascii="Times New Roman" w:hAnsi="Times New Roman" w:cs="Times New Roman"/>
          <w:sz w:val="24"/>
          <w:szCs w:val="24"/>
        </w:rPr>
        <w:t>biases</w:t>
      </w:r>
      <w:r w:rsidRPr="00365E5C">
        <w:rPr>
          <w:rFonts w:ascii="Times New Roman" w:hAnsi="Times New Roman" w:cs="Times New Roman"/>
          <w:sz w:val="24"/>
          <w:szCs w:val="24"/>
        </w:rPr>
        <w:t xml:space="preserve"> of the respondents that </w:t>
      </w:r>
      <w:r w:rsidR="00BB29E9" w:rsidRPr="00365E5C">
        <w:rPr>
          <w:rFonts w:ascii="Times New Roman" w:hAnsi="Times New Roman" w:cs="Times New Roman"/>
          <w:sz w:val="24"/>
          <w:szCs w:val="24"/>
        </w:rPr>
        <w:t>an</w:t>
      </w:r>
      <w:r w:rsidRPr="00365E5C">
        <w:rPr>
          <w:rFonts w:ascii="Times New Roman" w:hAnsi="Times New Roman" w:cs="Times New Roman"/>
          <w:sz w:val="24"/>
          <w:szCs w:val="24"/>
        </w:rPr>
        <w:t xml:space="preserve"> instrument is attempting to reveal </w:t>
      </w:r>
      <w:r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&lt;EndNote&gt;&lt;Cite&gt;&lt;Author&gt;Fuller&lt;/Author&gt;&lt;Year&gt;2016&lt;/Year&gt;&lt;RecNum&gt;2924&lt;/RecNum&gt;&lt;DisplayText&gt;(Fuller, Simmering, Atinc, Atinc, &amp;amp; Babin, 2016)&lt;/DisplayText&gt;&lt;record&gt;&lt;rec-number&gt;2924&lt;/rec-number&gt;&lt;foreign-keys&gt;&lt;key app="EN" db-id="5ppr92xvhrpwwye2pecp0xsss2rex9r009pt" timestamp="1641532761"&gt;2924&lt;/key&gt;&lt;/foreign-keys&gt;&lt;ref-type name="Journal Article"&gt;17&lt;/ref-type&gt;&lt;contributors&gt;&lt;authors&gt;&lt;author&gt;Fuller, Christie M&lt;/author&gt;&lt;author&gt;Simmering, Marcia J&lt;/author&gt;&lt;author&gt;Atinc, Guclu&lt;/author&gt;&lt;author&gt;Atinc, Yasemin&lt;/author&gt;&lt;author&gt;Babin, Barry J&lt;/author&gt;&lt;/authors&gt;&lt;/contributors&gt;&lt;titles&gt;&lt;title&gt;Common methods variance detection in business research&lt;/title&gt;&lt;secondary-title&gt;Journal of Business Research&lt;/secondary-title&gt;&lt;/titles&gt;&lt;periodical&gt;&lt;full-title&gt;Journal of Business Research&lt;/full-title&gt;&lt;/periodical&gt;&lt;pages&gt;3192-3198&lt;/pages&gt;&lt;volume&gt;69&lt;/volume&gt;&lt;number&gt;8&lt;/number&gt;&lt;dates&gt;&lt;year&gt;2016&lt;/year&gt;&lt;/dates&gt;&lt;isbn&gt;0148-2963&lt;/isbn&gt;&lt;urls&gt;&lt;/urls&gt;&lt;/record&gt;&lt;/Cite&gt;&lt;/EndNote&gt;</w:instrText>
      </w:r>
      <w:r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(Fuller, Simmering, Atinc, Atinc, &amp; Babin, 2016)</w:t>
      </w:r>
      <w:r w:rsidRPr="00365E5C">
        <w:rPr>
          <w:rFonts w:ascii="Times New Roman" w:hAnsi="Times New Roman" w:cs="Times New Roman"/>
          <w:sz w:val="24"/>
          <w:szCs w:val="24"/>
        </w:rPr>
        <w:fldChar w:fldCharType="end"/>
      </w:r>
      <w:r w:rsidRPr="00365E5C">
        <w:rPr>
          <w:rFonts w:ascii="Times New Roman" w:hAnsi="Times New Roman" w:cs="Times New Roman"/>
          <w:sz w:val="24"/>
          <w:szCs w:val="24"/>
        </w:rPr>
        <w:t xml:space="preserve">. </w:t>
      </w:r>
      <w:r w:rsidR="00F360E0" w:rsidRPr="00365E5C">
        <w:rPr>
          <w:rFonts w:ascii="Times New Roman" w:hAnsi="Times New Roman" w:cs="Times New Roman"/>
          <w:sz w:val="24"/>
          <w:szCs w:val="24"/>
        </w:rPr>
        <w:t>To</w:t>
      </w:r>
      <w:r w:rsidRPr="00365E5C">
        <w:rPr>
          <w:rFonts w:ascii="Times New Roman" w:hAnsi="Times New Roman" w:cs="Times New Roman"/>
          <w:sz w:val="24"/>
          <w:szCs w:val="24"/>
        </w:rPr>
        <w:t xml:space="preserve"> avoid CMB, this study devised a procedure in which the predictor and criteria variables were gathered from the same respondents who were the key informants of the study. </w:t>
      </w:r>
      <w:r w:rsidRPr="00365E5C">
        <w:rPr>
          <w:rFonts w:ascii="Times New Roman" w:hAnsi="Times New Roman" w:cs="Times New Roman"/>
          <w:sz w:val="24"/>
          <w:szCs w:val="24"/>
        </w:rPr>
        <w:fldChar w:fldCharType="begin"/>
      </w:r>
      <w:r w:rsidR="00183715" w:rsidRPr="00365E5C">
        <w:rPr>
          <w:rFonts w:ascii="Times New Roman" w:hAnsi="Times New Roman" w:cs="Times New Roman"/>
          <w:sz w:val="24"/>
          <w:szCs w:val="24"/>
        </w:rPr>
        <w:instrText xml:space="preserve"> ADDIN EN.CITE &lt;EndNote&gt;&lt;Cite AuthorYear="1"&gt;&lt;Author&gt;Pesämaa&lt;/Author&gt;&lt;Year&gt;2021&lt;/Year&gt;&lt;RecNum&gt;2885&lt;/RecNum&gt;&lt;DisplayText&gt;Pesämaa et al. (2021)&lt;/DisplayText&gt;&lt;record&gt;&lt;rec-number&gt;2885&lt;/rec-number&gt;&lt;foreign-keys&gt;&lt;key app="EN" db-id="5ppr92xvhrpwwye2pecp0xsss2rex9r009pt" timestamp="1640775649"&gt;2885&lt;/key&gt;&lt;/foreign-keys&gt;&lt;ref-type name="Journal Article"&gt;17&lt;/ref-type&gt;&lt;contributors&gt;&lt;authors&gt;&lt;author&gt;Pesämaa, Ossi&lt;/author&gt;&lt;author&gt;Zwikael, Ofer&lt;/author&gt;&lt;author&gt;HairJr, Joe&lt;/author&gt;&lt;author&gt;Huemann, Martina &lt;/author&gt;&lt;/authors&gt;&lt;/contributors&gt;&lt;titles&gt;&lt;title&gt;Publishing quantitative papers with rigor and transparency&lt;/title&gt;&lt;secondary-title&gt;International Journal of Project Management&lt;/secondary-title&gt;&lt;/titles&gt;&lt;periodical&gt;&lt;full-title&gt;International Journal of Project Management&lt;/full-title&gt;&lt;/periodical&gt;&lt;pages&gt;217-222&lt;/pages&gt;&lt;volume&gt;39&lt;/volume&gt;&lt;number&gt;3&lt;/number&gt;&lt;dates&gt;&lt;year&gt;2021&lt;/year&gt;&lt;/dates&gt;&lt;urls&gt;&lt;/urls&gt;&lt;/record&gt;&lt;/Cite&gt;&lt;/EndNote&gt;</w:instrText>
      </w:r>
      <w:r w:rsidRPr="00365E5C">
        <w:rPr>
          <w:rFonts w:ascii="Times New Roman" w:hAnsi="Times New Roman" w:cs="Times New Roman"/>
          <w:sz w:val="24"/>
          <w:szCs w:val="24"/>
        </w:rPr>
        <w:fldChar w:fldCharType="separate"/>
      </w:r>
      <w:r w:rsidR="00183715" w:rsidRPr="00365E5C">
        <w:rPr>
          <w:rFonts w:ascii="Times New Roman" w:hAnsi="Times New Roman" w:cs="Times New Roman"/>
          <w:noProof/>
          <w:sz w:val="24"/>
          <w:szCs w:val="24"/>
        </w:rPr>
        <w:t>Pesämaa et al. (2021)</w:t>
      </w:r>
      <w:r w:rsidRPr="00365E5C">
        <w:rPr>
          <w:rFonts w:ascii="Times New Roman" w:hAnsi="Times New Roman" w:cs="Times New Roman"/>
          <w:sz w:val="24"/>
          <w:szCs w:val="24"/>
        </w:rPr>
        <w:fldChar w:fldCharType="end"/>
      </w:r>
      <w:r w:rsidRPr="00365E5C">
        <w:rPr>
          <w:rFonts w:ascii="Times New Roman" w:hAnsi="Times New Roman" w:cs="Times New Roman"/>
          <w:sz w:val="24"/>
          <w:szCs w:val="24"/>
        </w:rPr>
        <w:t xml:space="preserve">  recommended that only key informants of the </w:t>
      </w:r>
      <w:r w:rsidR="00BB29E9" w:rsidRPr="00365E5C">
        <w:rPr>
          <w:rFonts w:ascii="Times New Roman" w:hAnsi="Times New Roman" w:cs="Times New Roman"/>
          <w:sz w:val="24"/>
          <w:szCs w:val="24"/>
        </w:rPr>
        <w:t>context</w:t>
      </w:r>
      <w:r w:rsidRPr="00365E5C">
        <w:rPr>
          <w:rFonts w:ascii="Times New Roman" w:hAnsi="Times New Roman" w:cs="Times New Roman"/>
          <w:sz w:val="24"/>
          <w:szCs w:val="24"/>
        </w:rPr>
        <w:t xml:space="preserve"> be chosen as respondents for </w:t>
      </w:r>
      <w:r w:rsidR="00BB29E9" w:rsidRPr="00365E5C">
        <w:rPr>
          <w:rFonts w:ascii="Times New Roman" w:hAnsi="Times New Roman" w:cs="Times New Roman"/>
          <w:sz w:val="24"/>
          <w:szCs w:val="24"/>
        </w:rPr>
        <w:t xml:space="preserve">a </w:t>
      </w:r>
      <w:r w:rsidRPr="00365E5C">
        <w:rPr>
          <w:rFonts w:ascii="Times New Roman" w:hAnsi="Times New Roman" w:cs="Times New Roman"/>
          <w:sz w:val="24"/>
          <w:szCs w:val="24"/>
        </w:rPr>
        <w:t>quantitative study. Moreover, there were very limited chances of b</w:t>
      </w:r>
      <w:r w:rsidR="00BB29E9" w:rsidRPr="00365E5C">
        <w:rPr>
          <w:rFonts w:ascii="Times New Roman" w:hAnsi="Times New Roman" w:cs="Times New Roman"/>
          <w:sz w:val="24"/>
          <w:szCs w:val="24"/>
        </w:rPr>
        <w:t>i</w:t>
      </w:r>
      <w:r w:rsidRPr="00365E5C">
        <w:rPr>
          <w:rFonts w:ascii="Times New Roman" w:hAnsi="Times New Roman" w:cs="Times New Roman"/>
          <w:sz w:val="24"/>
          <w:szCs w:val="24"/>
        </w:rPr>
        <w:t>as</w:t>
      </w:r>
      <w:r w:rsidR="00BB29E9" w:rsidRPr="00365E5C">
        <w:rPr>
          <w:rFonts w:ascii="Times New Roman" w:hAnsi="Times New Roman" w:cs="Times New Roman"/>
          <w:sz w:val="24"/>
          <w:szCs w:val="24"/>
        </w:rPr>
        <w:t>e</w:t>
      </w:r>
      <w:r w:rsidRPr="00365E5C">
        <w:rPr>
          <w:rFonts w:ascii="Times New Roman" w:hAnsi="Times New Roman" w:cs="Times New Roman"/>
          <w:sz w:val="24"/>
          <w:szCs w:val="24"/>
        </w:rPr>
        <w:t xml:space="preserve">s </w:t>
      </w:r>
      <w:r w:rsidR="00BB29E9" w:rsidRPr="00365E5C">
        <w:rPr>
          <w:rFonts w:ascii="Times New Roman" w:hAnsi="Times New Roman" w:cs="Times New Roman"/>
          <w:sz w:val="24"/>
          <w:szCs w:val="24"/>
        </w:rPr>
        <w:t>as</w:t>
      </w:r>
      <w:r w:rsidRPr="00365E5C">
        <w:rPr>
          <w:rFonts w:ascii="Times New Roman" w:hAnsi="Times New Roman" w:cs="Times New Roman"/>
          <w:sz w:val="24"/>
          <w:szCs w:val="24"/>
        </w:rPr>
        <w:t xml:space="preserve"> only </w:t>
      </w:r>
      <w:r w:rsidR="00BB29E9" w:rsidRPr="00365E5C">
        <w:rPr>
          <w:rFonts w:ascii="Times New Roman" w:hAnsi="Times New Roman" w:cs="Times New Roman"/>
          <w:sz w:val="24"/>
          <w:szCs w:val="24"/>
        </w:rPr>
        <w:t>a single</w:t>
      </w:r>
      <w:r w:rsidRPr="00365E5C">
        <w:rPr>
          <w:rFonts w:ascii="Times New Roman" w:hAnsi="Times New Roman" w:cs="Times New Roman"/>
          <w:sz w:val="24"/>
          <w:szCs w:val="24"/>
        </w:rPr>
        <w:t xml:space="preserve"> construct of leadership competencies </w:t>
      </w:r>
      <w:r w:rsidR="00BB29E9" w:rsidRPr="00365E5C">
        <w:rPr>
          <w:rFonts w:ascii="Times New Roman" w:hAnsi="Times New Roman" w:cs="Times New Roman"/>
          <w:sz w:val="24"/>
          <w:szCs w:val="24"/>
        </w:rPr>
        <w:t xml:space="preserve">was </w:t>
      </w:r>
      <w:r w:rsidRPr="00365E5C">
        <w:rPr>
          <w:rFonts w:ascii="Times New Roman" w:hAnsi="Times New Roman" w:cs="Times New Roman"/>
          <w:sz w:val="24"/>
          <w:szCs w:val="24"/>
        </w:rPr>
        <w:t xml:space="preserve">related to the </w:t>
      </w:r>
      <w:r w:rsidR="00C44AA7" w:rsidRPr="00365E5C">
        <w:rPr>
          <w:rFonts w:ascii="Times New Roman" w:hAnsi="Times New Roman" w:cs="Times New Roman"/>
          <w:sz w:val="24"/>
          <w:szCs w:val="24"/>
        </w:rPr>
        <w:t xml:space="preserve">self-reported </w:t>
      </w:r>
      <w:r w:rsidRPr="00365E5C">
        <w:rPr>
          <w:rFonts w:ascii="Times New Roman" w:hAnsi="Times New Roman" w:cs="Times New Roman"/>
          <w:sz w:val="24"/>
          <w:szCs w:val="24"/>
        </w:rPr>
        <w:t>behaviors of the project managers and</w:t>
      </w:r>
      <w:r w:rsidR="00BB29E9" w:rsidRPr="00365E5C">
        <w:rPr>
          <w:rFonts w:ascii="Times New Roman" w:hAnsi="Times New Roman" w:cs="Times New Roman"/>
          <w:sz w:val="24"/>
          <w:szCs w:val="24"/>
        </w:rPr>
        <w:t>/or</w:t>
      </w:r>
      <w:r w:rsidRPr="00365E5C">
        <w:rPr>
          <w:rFonts w:ascii="Times New Roman" w:hAnsi="Times New Roman" w:cs="Times New Roman"/>
          <w:sz w:val="24"/>
          <w:szCs w:val="24"/>
        </w:rPr>
        <w:t xml:space="preserve"> team members.</w:t>
      </w:r>
    </w:p>
    <w:p w14:paraId="7687CEA7" w14:textId="77777777" w:rsidR="0004715D" w:rsidRPr="00365E5C" w:rsidRDefault="0004715D" w:rsidP="00F92D04">
      <w:pPr>
        <w:spacing w:after="0" w:line="240" w:lineRule="auto"/>
        <w:jc w:val="both"/>
        <w:rPr>
          <w:rFonts w:ascii="Times New Roman" w:hAnsi="Times New Roman" w:cs="Times New Roman"/>
          <w:sz w:val="24"/>
          <w:szCs w:val="24"/>
        </w:rPr>
      </w:pPr>
    </w:p>
    <w:p w14:paraId="530FDEE4" w14:textId="77777777" w:rsidR="002350A4" w:rsidRPr="00365E5C" w:rsidRDefault="002350A4" w:rsidP="005B42E6">
      <w:pPr>
        <w:spacing w:after="0" w:line="360" w:lineRule="auto"/>
        <w:jc w:val="both"/>
        <w:rPr>
          <w:rFonts w:ascii="Times New Roman" w:hAnsi="Times New Roman" w:cs="Times New Roman"/>
          <w:sz w:val="24"/>
          <w:szCs w:val="24"/>
        </w:rPr>
      </w:pPr>
      <w:r w:rsidRPr="00365E5C">
        <w:rPr>
          <w:rFonts w:ascii="Times New Roman" w:hAnsi="Times New Roman" w:cs="Times New Roman"/>
          <w:sz w:val="24"/>
          <w:szCs w:val="24"/>
        </w:rPr>
        <w:t xml:space="preserve">Following </w:t>
      </w:r>
      <w:r w:rsidR="008B2E35" w:rsidRPr="00365E5C">
        <w:rPr>
          <w:rFonts w:ascii="Times New Roman" w:hAnsi="Times New Roman" w:cs="Times New Roman"/>
          <w:sz w:val="24"/>
          <w:szCs w:val="24"/>
        </w:rPr>
        <w:t xml:space="preserve">the </w:t>
      </w:r>
      <w:r w:rsidR="00BB29E9" w:rsidRPr="00365E5C">
        <w:rPr>
          <w:rFonts w:ascii="Times New Roman" w:hAnsi="Times New Roman" w:cs="Times New Roman"/>
          <w:sz w:val="24"/>
          <w:szCs w:val="24"/>
        </w:rPr>
        <w:t xml:space="preserve">guidelines of </w:t>
      </w:r>
      <w:r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 AuthorYear="1"&gt;&lt;Author&gt;Yang&lt;/Author&gt;&lt;Year&gt;2020&lt;/Year&gt;&lt;RecNum&gt;2902&lt;/RecNum&gt;&lt;DisplayText&gt;Y. Yang, Kuria, and Gu (2020)&lt;/DisplayText&gt;&lt;record&gt;&lt;rec-number&gt;2902&lt;/rec-number&gt;&lt;foreign-keys&gt;&lt;key app="EN" db-id="5ppr92xvhrpwwye2pecp0xsss2rex9r009pt" timestamp="1640778619"&gt;2902&lt;/key&gt;&lt;/foreign-keys&gt;&lt;ref-type name="Journal Article"&gt;17&lt;/ref-type&gt;&lt;contributors&gt;&lt;authors&gt;&lt;author&gt;Yang, Ying&lt;/author&gt;&lt;author&gt;Kuria, Grace Njeri&lt;/author&gt;&lt;author&gt;Gu, Dong-Xiao&lt;/author&gt;&lt;/authors&gt;&lt;/contributors&gt;&lt;titles&gt;&lt;title&gt;Mediating role of trust between leader communication style and subordinate’s work outcomes in project teams&lt;/title&gt;&lt;secondary-title&gt;Engineering Management Journal&lt;/secondary-title&gt;&lt;/titles&gt;&lt;periodical&gt;&lt;full-title&gt;Engineering Management Journal&lt;/full-title&gt;&lt;/periodical&gt;&lt;pages&gt;152-165&lt;/pages&gt;&lt;volume&gt;32&lt;/volume&gt;&lt;number&gt;3&lt;/number&gt;&lt;dates&gt;&lt;year&gt;2020&lt;/year&gt;&lt;/dates&gt;&lt;isbn&gt;1042-9247&lt;/isbn&gt;&lt;urls&gt;&lt;/urls&gt;&lt;/record&gt;&lt;/Cite&gt;&lt;/EndNote&gt;</w:instrText>
      </w:r>
      <w:r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Y. Yang, Kuria, and Gu (2020)</w:t>
      </w:r>
      <w:r w:rsidRPr="00365E5C">
        <w:rPr>
          <w:rFonts w:ascii="Times New Roman" w:hAnsi="Times New Roman" w:cs="Times New Roman"/>
          <w:sz w:val="24"/>
          <w:szCs w:val="24"/>
        </w:rPr>
        <w:fldChar w:fldCharType="end"/>
      </w:r>
      <w:r w:rsidRPr="00365E5C">
        <w:rPr>
          <w:rFonts w:ascii="Times New Roman" w:hAnsi="Times New Roman" w:cs="Times New Roman"/>
          <w:sz w:val="24"/>
          <w:szCs w:val="24"/>
        </w:rPr>
        <w:t>, certain techniques were used to reduce the possible chances of CMB</w:t>
      </w:r>
      <w:r w:rsidR="008B2E35" w:rsidRPr="00365E5C">
        <w:rPr>
          <w:rFonts w:ascii="Times New Roman" w:hAnsi="Times New Roman" w:cs="Times New Roman"/>
          <w:sz w:val="24"/>
          <w:szCs w:val="24"/>
        </w:rPr>
        <w:t xml:space="preserve"> occurring</w:t>
      </w:r>
      <w:r w:rsidRPr="00365E5C">
        <w:rPr>
          <w:rFonts w:ascii="Times New Roman" w:hAnsi="Times New Roman" w:cs="Times New Roman"/>
          <w:sz w:val="24"/>
          <w:szCs w:val="24"/>
        </w:rPr>
        <w:t>. Initially, the unclear and unfamiliar terms were removed</w:t>
      </w:r>
      <w:r w:rsidR="00C44AA7" w:rsidRPr="00365E5C">
        <w:rPr>
          <w:rFonts w:ascii="Times New Roman" w:hAnsi="Times New Roman" w:cs="Times New Roman"/>
          <w:sz w:val="24"/>
          <w:szCs w:val="24"/>
        </w:rPr>
        <w:t>/</w:t>
      </w:r>
      <w:r w:rsidR="00E60917" w:rsidRPr="00365E5C">
        <w:rPr>
          <w:rFonts w:ascii="Times New Roman" w:hAnsi="Times New Roman" w:cs="Times New Roman"/>
          <w:sz w:val="24"/>
          <w:szCs w:val="24"/>
        </w:rPr>
        <w:t>rephrased</w:t>
      </w:r>
      <w:r w:rsidRPr="00365E5C">
        <w:rPr>
          <w:rFonts w:ascii="Times New Roman" w:hAnsi="Times New Roman" w:cs="Times New Roman"/>
          <w:sz w:val="24"/>
          <w:szCs w:val="24"/>
        </w:rPr>
        <w:t xml:space="preserve"> from the questions, and items were written in simple language and phrases. Furthermore, Harman's single-factor technique </w:t>
      </w:r>
      <w:r w:rsidR="00C44AA7" w:rsidRPr="00365E5C">
        <w:rPr>
          <w:rFonts w:ascii="Times New Roman" w:hAnsi="Times New Roman" w:cs="Times New Roman"/>
          <w:sz w:val="24"/>
          <w:szCs w:val="24"/>
        </w:rPr>
        <w:t>is</w:t>
      </w:r>
      <w:r w:rsidR="009E34D0" w:rsidRPr="00365E5C">
        <w:rPr>
          <w:rFonts w:ascii="Times New Roman" w:hAnsi="Times New Roman" w:cs="Times New Roman"/>
          <w:sz w:val="24"/>
          <w:szCs w:val="24"/>
        </w:rPr>
        <w:t xml:space="preserve"> used </w:t>
      </w:r>
      <w:r w:rsidRPr="00365E5C">
        <w:rPr>
          <w:rFonts w:ascii="Times New Roman" w:hAnsi="Times New Roman" w:cs="Times New Roman"/>
          <w:sz w:val="24"/>
          <w:szCs w:val="24"/>
        </w:rPr>
        <w:t xml:space="preserve">to statistically check the common method bias </w:t>
      </w:r>
      <w:r w:rsidR="009E34D0" w:rsidRPr="00365E5C">
        <w:rPr>
          <w:rFonts w:ascii="Times New Roman" w:hAnsi="Times New Roman" w:cs="Times New Roman"/>
          <w:sz w:val="24"/>
          <w:szCs w:val="24"/>
        </w:rPr>
        <w:t xml:space="preserve">in </w:t>
      </w:r>
      <w:r w:rsidR="00F360E0" w:rsidRPr="00365E5C">
        <w:rPr>
          <w:rFonts w:ascii="Times New Roman" w:hAnsi="Times New Roman" w:cs="Times New Roman"/>
          <w:sz w:val="24"/>
          <w:szCs w:val="24"/>
        </w:rPr>
        <w:t xml:space="preserve">the </w:t>
      </w:r>
      <w:r w:rsidR="009E34D0" w:rsidRPr="00365E5C">
        <w:rPr>
          <w:rFonts w:ascii="Times New Roman" w:hAnsi="Times New Roman" w:cs="Times New Roman"/>
          <w:sz w:val="24"/>
          <w:szCs w:val="24"/>
        </w:rPr>
        <w:t xml:space="preserve">case of self-reported data </w:t>
      </w:r>
      <w:r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&lt;EndNote&gt;&lt;Cite&gt;&lt;Author&gt;Podsakoff&lt;/Author&gt;&lt;Year&gt;2012&lt;/Year&gt;&lt;RecNum&gt;2923&lt;/RecNum&gt;&lt;DisplayText&gt;(Podsakoff, MacKenzie, &amp;amp; Podsakoff, 2012)&lt;/DisplayText&gt;&lt;record&gt;&lt;rec-number&gt;2923&lt;/rec-number&gt;&lt;foreign-keys&gt;&lt;key app="EN" db-id="5ppr92xvhrpwwye2pecp0xsss2rex9r009pt" timestamp="1641532494"&gt;2923&lt;/key&gt;&lt;/foreign-keys&gt;&lt;ref-type name="Journal Article"&gt;17&lt;/ref-type&gt;&lt;contributors&gt;&lt;authors&gt;&lt;author&gt;Podsakoff, Philip M&lt;/author&gt;&lt;author&gt;MacKenzie, Scott B&lt;/author&gt;&lt;author&gt;Podsakoff, Nathan P &lt;/author&gt;&lt;/authors&gt;&lt;/contributors&gt;&lt;titles&gt;&lt;title&gt;Sources of method bias in social science research and recommendations on how to control it&lt;/title&gt;&lt;secondary-title&gt;Annual review of psychology&lt;/secondary-title&gt;&lt;/titles&gt;&lt;periodical&gt;&lt;full-title&gt;Annual review of psychology&lt;/full-title&gt;&lt;/periodical&gt;&lt;pages&gt;539-569&lt;/pages&gt;&lt;volume&gt;63&lt;/volume&gt;&lt;dates&gt;&lt;year&gt;2012&lt;/year&gt;&lt;/dates&gt;&lt;isbn&gt;0066-4308&lt;/isbn&gt;&lt;urls&gt;&lt;/urls&gt;&lt;/record&gt;&lt;/Cite&gt;&lt;/EndNote&gt;</w:instrText>
      </w:r>
      <w:r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(Podsakoff, MacKenzie, &amp; Podsakoff, 2012)</w:t>
      </w:r>
      <w:r w:rsidRPr="00365E5C">
        <w:rPr>
          <w:rFonts w:ascii="Times New Roman" w:hAnsi="Times New Roman" w:cs="Times New Roman"/>
          <w:sz w:val="24"/>
          <w:szCs w:val="24"/>
        </w:rPr>
        <w:fldChar w:fldCharType="end"/>
      </w:r>
      <w:r w:rsidRPr="00365E5C">
        <w:rPr>
          <w:rFonts w:ascii="Times New Roman" w:hAnsi="Times New Roman" w:cs="Times New Roman"/>
          <w:sz w:val="24"/>
          <w:szCs w:val="24"/>
        </w:rPr>
        <w:t>. Accordingly, Harman's single factor test was employed to verify whether common method covariance exist</w:t>
      </w:r>
      <w:r w:rsidR="008B2E35" w:rsidRPr="00365E5C">
        <w:rPr>
          <w:rFonts w:ascii="Times New Roman" w:hAnsi="Times New Roman" w:cs="Times New Roman"/>
          <w:sz w:val="24"/>
          <w:szCs w:val="24"/>
        </w:rPr>
        <w:t>s</w:t>
      </w:r>
      <w:r w:rsidRPr="00365E5C">
        <w:rPr>
          <w:rFonts w:ascii="Times New Roman" w:hAnsi="Times New Roman" w:cs="Times New Roman"/>
          <w:sz w:val="24"/>
          <w:szCs w:val="24"/>
        </w:rPr>
        <w:t xml:space="preserve"> among single </w:t>
      </w:r>
      <w:r w:rsidR="009E34D0" w:rsidRPr="00365E5C">
        <w:rPr>
          <w:rFonts w:ascii="Times New Roman" w:hAnsi="Times New Roman" w:cs="Times New Roman"/>
          <w:sz w:val="24"/>
          <w:szCs w:val="24"/>
        </w:rPr>
        <w:t xml:space="preserve">(self-reported) </w:t>
      </w:r>
      <w:r w:rsidRPr="00365E5C">
        <w:rPr>
          <w:rFonts w:ascii="Times New Roman" w:hAnsi="Times New Roman" w:cs="Times New Roman"/>
          <w:sz w:val="24"/>
          <w:szCs w:val="24"/>
        </w:rPr>
        <w:t xml:space="preserve">or all variables of the study. For this purpose, all of the items were combined into a single factor. The common method biases do not affect the data when </w:t>
      </w:r>
      <w:r w:rsidR="00F360E0" w:rsidRPr="00365E5C">
        <w:rPr>
          <w:rFonts w:ascii="Times New Roman" w:hAnsi="Times New Roman" w:cs="Times New Roman"/>
          <w:sz w:val="24"/>
          <w:szCs w:val="24"/>
        </w:rPr>
        <w:t xml:space="preserve">the </w:t>
      </w:r>
      <w:r w:rsidRPr="00365E5C">
        <w:rPr>
          <w:rFonts w:ascii="Times New Roman" w:hAnsi="Times New Roman" w:cs="Times New Roman"/>
          <w:sz w:val="24"/>
          <w:szCs w:val="24"/>
        </w:rPr>
        <w:t xml:space="preserve">total variance of a single factor is between 20% and 40% </w:t>
      </w:r>
      <w:r w:rsidRPr="00365E5C">
        <w:rPr>
          <w:rFonts w:ascii="Times New Roman" w:hAnsi="Times New Roman" w:cs="Times New Roman"/>
          <w:sz w:val="24"/>
          <w:szCs w:val="24"/>
        </w:rPr>
        <w:fldChar w:fldCharType="begin"/>
      </w:r>
      <w:r w:rsidRPr="00365E5C">
        <w:rPr>
          <w:rFonts w:ascii="Times New Roman" w:hAnsi="Times New Roman" w:cs="Times New Roman"/>
          <w:sz w:val="24"/>
          <w:szCs w:val="24"/>
        </w:rPr>
        <w:instrText xml:space="preserve"> ADDIN EN.CITE &lt;EndNote&gt;&lt;Cite&gt;&lt;Author&gt;Fuller&lt;/Author&gt;&lt;Year&gt;2016&lt;/Year&gt;&lt;RecNum&gt;2924&lt;/RecNum&gt;&lt;DisplayText&gt;(Fuller et al., 2016)&lt;/DisplayText&gt;&lt;record&gt;&lt;rec-number&gt;2924&lt;/rec-number&gt;&lt;foreign-keys&gt;&lt;key app="EN" db-id="5ppr92xvhrpwwye2pecp0xsss2rex9r009pt" timestamp="1641532761"&gt;2924&lt;/key&gt;&lt;/foreign-keys&gt;&lt;ref-type name="Journal Article"&gt;17&lt;/ref-type&gt;&lt;contributors&gt;&lt;authors&gt;&lt;author&gt;Fuller, Christie M&lt;/author&gt;&lt;author&gt;Simmering, Marcia J&lt;/author&gt;&lt;author&gt;Atinc, Guclu&lt;/author&gt;&lt;author&gt;Atinc, Yasemin&lt;/author&gt;&lt;author&gt;Babin, Barry J&lt;/author&gt;&lt;/authors&gt;&lt;/contributors&gt;&lt;titles&gt;&lt;title&gt;Common methods variance detection in business research&lt;/title&gt;&lt;secondary-title&gt;Journal of Business Research&lt;/secondary-title&gt;&lt;/titles&gt;&lt;periodical&gt;&lt;full-title&gt;Journal of Business Research&lt;/full-title&gt;&lt;/periodical&gt;&lt;pages&gt;3192-3198&lt;/pages&gt;&lt;volume&gt;69&lt;/volume&gt;&lt;number&gt;8&lt;/number&gt;&lt;dates&gt;&lt;year&gt;2016&lt;/year&gt;&lt;/dates&gt;&lt;isbn&gt;0148-2963&lt;/isbn&gt;&lt;urls&gt;&lt;/urls&gt;&lt;/record&gt;&lt;/Cite&gt;&lt;/EndNote&gt;</w:instrText>
      </w:r>
      <w:r w:rsidRPr="00365E5C">
        <w:rPr>
          <w:rFonts w:ascii="Times New Roman" w:hAnsi="Times New Roman" w:cs="Times New Roman"/>
          <w:sz w:val="24"/>
          <w:szCs w:val="24"/>
        </w:rPr>
        <w:fldChar w:fldCharType="separate"/>
      </w:r>
      <w:r w:rsidRPr="00365E5C">
        <w:rPr>
          <w:rFonts w:ascii="Times New Roman" w:hAnsi="Times New Roman" w:cs="Times New Roman"/>
          <w:noProof/>
          <w:sz w:val="24"/>
          <w:szCs w:val="24"/>
        </w:rPr>
        <w:t>(Fuller et al., 2016)</w:t>
      </w:r>
      <w:r w:rsidRPr="00365E5C">
        <w:rPr>
          <w:rFonts w:ascii="Times New Roman" w:hAnsi="Times New Roman" w:cs="Times New Roman"/>
          <w:sz w:val="24"/>
          <w:szCs w:val="24"/>
        </w:rPr>
        <w:fldChar w:fldCharType="end"/>
      </w:r>
      <w:r w:rsidRPr="00365E5C">
        <w:rPr>
          <w:rFonts w:ascii="Times New Roman" w:hAnsi="Times New Roman" w:cs="Times New Roman"/>
          <w:sz w:val="24"/>
          <w:szCs w:val="24"/>
        </w:rPr>
        <w:t xml:space="preserve">. The results of one factor obtained from Harman’s test through SPSS software revealed that only 27.16 percent of </w:t>
      </w:r>
      <w:r w:rsidR="00F360E0" w:rsidRPr="00365E5C">
        <w:rPr>
          <w:rFonts w:ascii="Times New Roman" w:hAnsi="Times New Roman" w:cs="Times New Roman"/>
          <w:sz w:val="24"/>
          <w:szCs w:val="24"/>
        </w:rPr>
        <w:t xml:space="preserve">the </w:t>
      </w:r>
      <w:r w:rsidRPr="00365E5C">
        <w:rPr>
          <w:rFonts w:ascii="Times New Roman" w:hAnsi="Times New Roman" w:cs="Times New Roman"/>
          <w:sz w:val="24"/>
          <w:szCs w:val="24"/>
        </w:rPr>
        <w:t xml:space="preserve">overall variance is explained for one factor, indicating that there is no issue of common method bias in </w:t>
      </w:r>
      <w:r w:rsidR="00ED73C9" w:rsidRPr="00365E5C">
        <w:rPr>
          <w:rFonts w:ascii="Times New Roman" w:hAnsi="Times New Roman" w:cs="Times New Roman"/>
          <w:sz w:val="24"/>
          <w:szCs w:val="24"/>
        </w:rPr>
        <w:t xml:space="preserve">the sample data of </w:t>
      </w:r>
      <w:r w:rsidRPr="00365E5C">
        <w:rPr>
          <w:rFonts w:ascii="Times New Roman" w:hAnsi="Times New Roman" w:cs="Times New Roman"/>
          <w:sz w:val="24"/>
          <w:szCs w:val="24"/>
        </w:rPr>
        <w:t>this study.</w:t>
      </w:r>
    </w:p>
    <w:p w14:paraId="22E6C558" w14:textId="77777777" w:rsidR="007A612F" w:rsidRPr="00365E5C" w:rsidRDefault="007A612F" w:rsidP="00EB675D">
      <w:pPr>
        <w:spacing w:after="0" w:line="360" w:lineRule="auto"/>
        <w:rPr>
          <w:rFonts w:ascii="Times New Roman" w:hAnsi="Times New Roman" w:cs="Times New Roman"/>
          <w:b/>
          <w:sz w:val="24"/>
          <w:szCs w:val="24"/>
        </w:rPr>
      </w:pPr>
    </w:p>
    <w:p w14:paraId="0A2D85C2" w14:textId="77777777" w:rsidR="00A80A79" w:rsidRPr="00365E5C" w:rsidRDefault="005A04F4" w:rsidP="00EB675D">
      <w:pPr>
        <w:spacing w:after="0" w:line="240" w:lineRule="auto"/>
        <w:rPr>
          <w:rFonts w:ascii="Times New Roman" w:hAnsi="Times New Roman" w:cs="Times New Roman"/>
          <w:b/>
          <w:sz w:val="24"/>
          <w:szCs w:val="24"/>
        </w:rPr>
      </w:pPr>
      <w:r w:rsidRPr="00365E5C">
        <w:rPr>
          <w:rFonts w:ascii="Times New Roman" w:hAnsi="Times New Roman" w:cs="Times New Roman"/>
          <w:b/>
          <w:sz w:val="24"/>
          <w:szCs w:val="24"/>
        </w:rPr>
        <w:t>Findings</w:t>
      </w:r>
    </w:p>
    <w:p w14:paraId="0F710D37" w14:textId="77777777" w:rsidR="00EB675D" w:rsidRPr="00365E5C" w:rsidRDefault="00EB675D" w:rsidP="00EB675D">
      <w:pPr>
        <w:spacing w:after="0" w:line="240" w:lineRule="auto"/>
        <w:rPr>
          <w:rFonts w:ascii="Times New Roman" w:hAnsi="Times New Roman" w:cs="Times New Roman"/>
          <w:b/>
          <w:sz w:val="24"/>
          <w:szCs w:val="24"/>
        </w:rPr>
      </w:pPr>
    </w:p>
    <w:p w14:paraId="7F14B11F" w14:textId="77777777" w:rsidR="00091813" w:rsidRPr="00365E5C" w:rsidRDefault="00091813" w:rsidP="00271B58">
      <w:pPr>
        <w:spacing w:after="0" w:line="240" w:lineRule="auto"/>
        <w:jc w:val="both"/>
        <w:rPr>
          <w:rFonts w:ascii="Times New Roman" w:hAnsi="Times New Roman" w:cs="Times New Roman"/>
          <w:b/>
          <w:bCs/>
          <w:i/>
          <w:iCs/>
          <w:sz w:val="24"/>
          <w:szCs w:val="24"/>
        </w:rPr>
      </w:pPr>
      <w:r w:rsidRPr="00365E5C">
        <w:rPr>
          <w:rFonts w:ascii="Times New Roman" w:hAnsi="Times New Roman" w:cs="Times New Roman"/>
          <w:b/>
          <w:bCs/>
          <w:i/>
          <w:iCs/>
          <w:sz w:val="24"/>
          <w:szCs w:val="24"/>
        </w:rPr>
        <w:t xml:space="preserve">Reliability and </w:t>
      </w:r>
      <w:r w:rsidR="006C5B7B" w:rsidRPr="00365E5C">
        <w:rPr>
          <w:rFonts w:ascii="Times New Roman" w:hAnsi="Times New Roman" w:cs="Times New Roman"/>
          <w:b/>
          <w:bCs/>
          <w:i/>
          <w:iCs/>
          <w:sz w:val="24"/>
          <w:szCs w:val="24"/>
        </w:rPr>
        <w:t xml:space="preserve">validity </w:t>
      </w:r>
    </w:p>
    <w:p w14:paraId="57DBF0AA" w14:textId="77777777" w:rsidR="00EB675D" w:rsidRPr="00365E5C" w:rsidRDefault="00EB675D" w:rsidP="00271B58">
      <w:pPr>
        <w:spacing w:after="0" w:line="240" w:lineRule="auto"/>
        <w:jc w:val="both"/>
        <w:rPr>
          <w:rFonts w:ascii="Times New Roman" w:hAnsi="Times New Roman" w:cs="Times New Roman"/>
          <w:i/>
          <w:iCs/>
          <w:sz w:val="24"/>
          <w:szCs w:val="24"/>
        </w:rPr>
      </w:pPr>
    </w:p>
    <w:p w14:paraId="2BAC9415" w14:textId="77777777" w:rsidR="0014716D" w:rsidRPr="00365E5C" w:rsidRDefault="00B81D3F" w:rsidP="00EB675D">
      <w:pPr>
        <w:pStyle w:val="Paragraph"/>
        <w:ind w:firstLine="0"/>
        <w:rPr>
          <w:bCs/>
        </w:rPr>
      </w:pPr>
      <w:r w:rsidRPr="00365E5C">
        <w:rPr>
          <w:bCs/>
        </w:rPr>
        <w:t xml:space="preserve">Reliability and validity </w:t>
      </w:r>
      <w:r w:rsidR="00F9308F" w:rsidRPr="00365E5C">
        <w:rPr>
          <w:bCs/>
        </w:rPr>
        <w:t>are used</w:t>
      </w:r>
      <w:r w:rsidRPr="00365E5C">
        <w:rPr>
          <w:bCs/>
        </w:rPr>
        <w:t xml:space="preserve"> to check </w:t>
      </w:r>
      <w:r w:rsidR="005D6261" w:rsidRPr="00365E5C">
        <w:rPr>
          <w:bCs/>
        </w:rPr>
        <w:t xml:space="preserve">the </w:t>
      </w:r>
      <w:r w:rsidRPr="00365E5C">
        <w:rPr>
          <w:bCs/>
        </w:rPr>
        <w:t>consistency</w:t>
      </w:r>
      <w:r w:rsidR="005D6261" w:rsidRPr="00365E5C">
        <w:rPr>
          <w:bCs/>
        </w:rPr>
        <w:t xml:space="preserve"> and accuracy of the measurement models</w:t>
      </w:r>
      <w:r w:rsidR="00167499" w:rsidRPr="00365E5C">
        <w:rPr>
          <w:bCs/>
        </w:rPr>
        <w:t xml:space="preserve"> </w:t>
      </w:r>
      <w:r w:rsidR="00167499" w:rsidRPr="00365E5C">
        <w:fldChar w:fldCharType="begin"/>
      </w:r>
      <w:r w:rsidR="00167499" w:rsidRPr="00365E5C">
        <w:instrText xml:space="preserve"> ADDIN EN.CITE &lt;EndNote&gt;&lt;Cite&gt;&lt;Author&gt;Mirabella&lt;/Author&gt;&lt;RecNum&gt;88&lt;/RecNum&gt;&lt;DisplayText&gt;(Mirabella, 2008)&lt;/DisplayText&gt;&lt;record&gt;&lt;rec-number&gt;88&lt;/rec-number&gt;&lt;foreign-keys&gt;&lt;key app="EN" db-id="zvfp9zd5tvpf2mef5dtv50rpz0e20xf0rdxv"&gt;88&lt;/key&gt;&lt;/foreign-keys&gt;&lt;ref-type name="Journal Article"&gt;17&lt;/ref-type&gt;&lt;contributors&gt;&lt;authors&gt;&lt;author&gt;Mirabella, J. &lt;/author&gt;&lt;/authors&gt;&lt;/contributors&gt;&lt;titles&gt;&lt;title&gt;Jim Mirabella: Reliability and validity&lt;/title&gt;&lt;secondary-title&gt;Retrieved on October 03, 2012 from http://www.capella.edu/CourseMedia/om8027/om8026u09_mirabella.&lt;/secondary-title&gt;&lt;/titles&gt;&lt;periodical&gt;&lt;full-title&gt;Retrieved on October 03, 2012 from http://www.capella.edu/CourseMedia/om8027/om8026u09_mirabella.&lt;/full-title&gt;&lt;/periodical&gt;&lt;dates&gt;&lt;year&gt;2008&lt;/year&gt;&lt;/dates&gt;&lt;urls&gt;&lt;/urls&gt;&lt;/record&gt;&lt;/Cite&gt;&lt;/EndNote&gt;</w:instrText>
      </w:r>
      <w:r w:rsidR="00167499" w:rsidRPr="00365E5C">
        <w:fldChar w:fldCharType="separate"/>
      </w:r>
      <w:r w:rsidR="00167499" w:rsidRPr="00365E5C">
        <w:t>(Mirabella, 2008)</w:t>
      </w:r>
      <w:r w:rsidR="00167499" w:rsidRPr="00365E5C">
        <w:fldChar w:fldCharType="end"/>
      </w:r>
      <w:r w:rsidR="00167499" w:rsidRPr="00365E5C">
        <w:t>.</w:t>
      </w:r>
      <w:r w:rsidR="005D6261" w:rsidRPr="00365E5C">
        <w:rPr>
          <w:bCs/>
        </w:rPr>
        <w:t xml:space="preserve"> </w:t>
      </w:r>
      <w:r w:rsidR="00F9308F" w:rsidRPr="00365E5C">
        <w:rPr>
          <w:bCs/>
        </w:rPr>
        <w:t xml:space="preserve">Accordingly, the </w:t>
      </w:r>
      <w:r w:rsidR="005D6261" w:rsidRPr="00365E5C">
        <w:rPr>
          <w:bCs/>
        </w:rPr>
        <w:t xml:space="preserve">reliability was </w:t>
      </w:r>
      <w:r w:rsidR="00F9308F" w:rsidRPr="00365E5C">
        <w:rPr>
          <w:bCs/>
        </w:rPr>
        <w:t xml:space="preserve">examined </w:t>
      </w:r>
      <w:r w:rsidR="005D6261" w:rsidRPr="00365E5C">
        <w:rPr>
          <w:bCs/>
        </w:rPr>
        <w:t>by calculating Cronbac</w:t>
      </w:r>
      <w:r w:rsidR="00FE6EEB" w:rsidRPr="00365E5C">
        <w:rPr>
          <w:bCs/>
        </w:rPr>
        <w:t>h</w:t>
      </w:r>
      <w:r w:rsidR="005D6261" w:rsidRPr="00365E5C">
        <w:rPr>
          <w:bCs/>
        </w:rPr>
        <w:t>’s alpha</w:t>
      </w:r>
      <w:r w:rsidR="005F6FD4" w:rsidRPr="00365E5C">
        <w:rPr>
          <w:bCs/>
        </w:rPr>
        <w:t>,</w:t>
      </w:r>
      <w:r w:rsidR="005D6261" w:rsidRPr="00365E5C">
        <w:rPr>
          <w:bCs/>
        </w:rPr>
        <w:t xml:space="preserve"> </w:t>
      </w:r>
      <w:r w:rsidR="005D6261" w:rsidRPr="00365E5C">
        <w:rPr>
          <w:bCs/>
        </w:rPr>
        <w:lastRenderedPageBreak/>
        <w:t xml:space="preserve">which was well above the threshold of 0.70 for </w:t>
      </w:r>
      <w:r w:rsidR="00995D55" w:rsidRPr="00365E5C">
        <w:rPr>
          <w:bCs/>
        </w:rPr>
        <w:t xml:space="preserve">all </w:t>
      </w:r>
      <w:r w:rsidR="00ED73C9" w:rsidRPr="00365E5C">
        <w:rPr>
          <w:bCs/>
        </w:rPr>
        <w:t>variables</w:t>
      </w:r>
      <w:r w:rsidR="007D321A" w:rsidRPr="00365E5C">
        <w:rPr>
          <w:bCs/>
        </w:rPr>
        <w:t xml:space="preserve"> </w:t>
      </w:r>
      <w:r w:rsidR="005D6261" w:rsidRPr="00365E5C">
        <w:rPr>
          <w:bCs/>
        </w:rPr>
        <w:t xml:space="preserve">of </w:t>
      </w:r>
      <w:r w:rsidR="00F9308F" w:rsidRPr="00365E5C">
        <w:rPr>
          <w:bCs/>
        </w:rPr>
        <w:t xml:space="preserve">leadership </w:t>
      </w:r>
      <w:r w:rsidR="005D6261" w:rsidRPr="00365E5C">
        <w:rPr>
          <w:bCs/>
        </w:rPr>
        <w:t xml:space="preserve">competencies (0.86 to 0.91), project success (0.74 to 0.89), and senior management support (0.75 to 0.92). </w:t>
      </w:r>
      <w:r w:rsidR="00870555" w:rsidRPr="00365E5C">
        <w:t xml:space="preserve">The Kaiser-Meyer-Olkin (KMO) and Bartlett’s test of Sphericity were used to determine how sample data is suited for factor analysis and to check if there is a certain redundancy between the variables, respectively. The KMO test measures sampling adequacy for each variable of the model and revealed a value of 0.898 for leadership competencies, 0.894 for senior management support, and 0.866 for project success, which </w:t>
      </w:r>
      <w:r w:rsidR="00F360E0" w:rsidRPr="00365E5C">
        <w:t xml:space="preserve">is </w:t>
      </w:r>
      <w:r w:rsidR="00870555" w:rsidRPr="00365E5C">
        <w:t>well above the cut-off value of 0.60. Similarly, Bartlett’s test also yielded significant results discarding the redundancy issue among the variable</w:t>
      </w:r>
      <w:r w:rsidR="00ED73C9" w:rsidRPr="00365E5C">
        <w:t>s</w:t>
      </w:r>
      <w:r w:rsidR="00870555" w:rsidRPr="00365E5C">
        <w:t xml:space="preserve"> </w:t>
      </w:r>
      <w:r w:rsidR="00870555" w:rsidRPr="00365E5C">
        <w:fldChar w:fldCharType="begin"/>
      </w:r>
      <w:r w:rsidR="00D97FEB" w:rsidRPr="00365E5C">
        <w:instrText xml:space="preserve"> ADDIN EN.CITE &lt;EndNote&gt;&lt;Cite&gt;&lt;Author&gt;Tabachnick&lt;/Author&gt;&lt;Year&gt;2007&lt;/Year&gt;&lt;RecNum&gt;1958&lt;/RecNum&gt;&lt;DisplayText&gt;(Tabachnick &amp;amp; Fidell, 2007)&lt;/DisplayText&gt;&lt;record&gt;&lt;rec-number&gt;1958&lt;/rec-number&gt;&lt;foreign-keys&gt;&lt;key app="EN" db-id="5ppr92xvhrpwwye2pecp0xsss2rex9r009pt" timestamp="1570164031"&gt;1958&lt;/key&gt;&lt;/foreign-keys&gt;&lt;ref-type name="Book"&gt;6&lt;/ref-type&gt;&lt;contributors&gt;&lt;authors&gt;&lt;author&gt;Tabachnick, B. G.&lt;/author&gt;&lt;author&gt;Fidell, L. S. &lt;/author&gt;&lt;/authors&gt;&lt;/contributors&gt;&lt;titles&gt;&lt;title&gt;Using Multivariate Statistics&lt;/title&gt;&lt;/titles&gt;&lt;edition&gt;5th&lt;/edition&gt;&lt;dates&gt;&lt;year&gt;2007&lt;/year&gt;&lt;/dates&gt;&lt;pub-location&gt;Boston. MA&lt;/pub-location&gt;&lt;publisher&gt;Pearson Education&lt;/publisher&gt;&lt;urls&gt;&lt;/urls&gt;&lt;/record&gt;&lt;/Cite&gt;&lt;/EndNote&gt;</w:instrText>
      </w:r>
      <w:r w:rsidR="00870555" w:rsidRPr="00365E5C">
        <w:fldChar w:fldCharType="separate"/>
      </w:r>
      <w:r w:rsidR="00D97FEB" w:rsidRPr="00365E5C">
        <w:rPr>
          <w:noProof/>
        </w:rPr>
        <w:t>(Tabachnick &amp; Fidell, 2007)</w:t>
      </w:r>
      <w:r w:rsidR="00870555" w:rsidRPr="00365E5C">
        <w:fldChar w:fldCharType="end"/>
      </w:r>
      <w:r w:rsidR="00870555" w:rsidRPr="00365E5C">
        <w:t xml:space="preserve">, as evident from the </w:t>
      </w:r>
      <w:r w:rsidR="00ED73C9" w:rsidRPr="00365E5C">
        <w:t>results</w:t>
      </w:r>
      <w:r w:rsidR="00870555" w:rsidRPr="00365E5C">
        <w:t xml:space="preserve"> of leadership competencies [</w:t>
      </w:r>
      <w:r w:rsidR="00870555" w:rsidRPr="00365E5C">
        <w:rPr>
          <w:rFonts w:eastAsia="Times New Roman"/>
        </w:rPr>
        <w:t>χ</w:t>
      </w:r>
      <w:r w:rsidR="00870555" w:rsidRPr="00365E5C">
        <w:rPr>
          <w:rFonts w:eastAsia="Times New Roman"/>
          <w:vertAlign w:val="superscript"/>
        </w:rPr>
        <w:t>2</w:t>
      </w:r>
      <w:r w:rsidR="00870555" w:rsidRPr="00365E5C">
        <w:t xml:space="preserve"> (1081, n=197)=5268.305, p&lt;.001]; senior management support [</w:t>
      </w:r>
      <w:r w:rsidR="00870555" w:rsidRPr="00365E5C">
        <w:rPr>
          <w:rFonts w:eastAsia="Times New Roman"/>
        </w:rPr>
        <w:t>χ</w:t>
      </w:r>
      <w:r w:rsidR="00870555" w:rsidRPr="00365E5C">
        <w:rPr>
          <w:rFonts w:eastAsia="Times New Roman"/>
          <w:vertAlign w:val="superscript"/>
        </w:rPr>
        <w:t>2</w:t>
      </w:r>
      <w:r w:rsidR="00870555" w:rsidRPr="00365E5C">
        <w:t xml:space="preserve"> (231, n=197)=2434.837, p&lt;.001]; and project success [</w:t>
      </w:r>
      <w:r w:rsidR="00870555" w:rsidRPr="00365E5C">
        <w:rPr>
          <w:rFonts w:eastAsia="Times New Roman"/>
        </w:rPr>
        <w:t>χ</w:t>
      </w:r>
      <w:r w:rsidR="00870555" w:rsidRPr="00365E5C">
        <w:rPr>
          <w:rFonts w:eastAsia="Times New Roman"/>
          <w:vertAlign w:val="superscript"/>
        </w:rPr>
        <w:t>2</w:t>
      </w:r>
      <w:r w:rsidR="00870555" w:rsidRPr="00365E5C">
        <w:t xml:space="preserve"> (300, n=197)=2728.428, p&lt;.001].</w:t>
      </w:r>
    </w:p>
    <w:p w14:paraId="16B9B9CE" w14:textId="77777777" w:rsidR="00967280" w:rsidRPr="00365E5C" w:rsidRDefault="00967280" w:rsidP="0004715D">
      <w:pPr>
        <w:pStyle w:val="Paragraph"/>
        <w:ind w:firstLine="0"/>
        <w:rPr>
          <w:bCs/>
        </w:rPr>
      </w:pPr>
    </w:p>
    <w:p w14:paraId="6E19D4F2" w14:textId="78A72A81" w:rsidR="005D6261" w:rsidRPr="00365E5C" w:rsidRDefault="00F9308F" w:rsidP="00F92D04">
      <w:pPr>
        <w:spacing w:line="360" w:lineRule="auto"/>
        <w:jc w:val="both"/>
        <w:rPr>
          <w:rFonts w:ascii="Times New Roman" w:hAnsi="Times New Roman" w:cs="Times New Roman"/>
          <w:sz w:val="24"/>
          <w:szCs w:val="24"/>
        </w:rPr>
      </w:pPr>
      <w:r w:rsidRPr="00365E5C">
        <w:rPr>
          <w:rFonts w:ascii="Times New Roman" w:hAnsi="Times New Roman" w:cs="Times New Roman"/>
          <w:bCs/>
          <w:sz w:val="24"/>
          <w:szCs w:val="24"/>
        </w:rPr>
        <w:t xml:space="preserve">To </w:t>
      </w:r>
      <w:r w:rsidR="00AA5422" w:rsidRPr="00365E5C">
        <w:rPr>
          <w:rFonts w:ascii="Times New Roman" w:hAnsi="Times New Roman" w:cs="Times New Roman"/>
          <w:bCs/>
          <w:sz w:val="24"/>
          <w:szCs w:val="24"/>
        </w:rPr>
        <w:t xml:space="preserve">further </w:t>
      </w:r>
      <w:r w:rsidRPr="00365E5C">
        <w:rPr>
          <w:rFonts w:ascii="Times New Roman" w:hAnsi="Times New Roman" w:cs="Times New Roman"/>
          <w:bCs/>
          <w:sz w:val="24"/>
          <w:szCs w:val="24"/>
        </w:rPr>
        <w:t>check the</w:t>
      </w:r>
      <w:r w:rsidR="00167499" w:rsidRPr="00365E5C">
        <w:rPr>
          <w:rFonts w:ascii="Times New Roman" w:hAnsi="Times New Roman" w:cs="Times New Roman"/>
          <w:bCs/>
          <w:sz w:val="24"/>
          <w:szCs w:val="24"/>
        </w:rPr>
        <w:t xml:space="preserve"> validity of the measure</w:t>
      </w:r>
      <w:r w:rsidR="00AA5422" w:rsidRPr="00365E5C">
        <w:rPr>
          <w:rFonts w:ascii="Times New Roman" w:hAnsi="Times New Roman" w:cs="Times New Roman"/>
          <w:bCs/>
          <w:sz w:val="24"/>
          <w:szCs w:val="24"/>
        </w:rPr>
        <w:t>ment item</w:t>
      </w:r>
      <w:r w:rsidR="00167499" w:rsidRPr="00365E5C">
        <w:rPr>
          <w:rFonts w:ascii="Times New Roman" w:hAnsi="Times New Roman" w:cs="Times New Roman"/>
          <w:bCs/>
          <w:sz w:val="24"/>
          <w:szCs w:val="24"/>
        </w:rPr>
        <w:t>s</w:t>
      </w:r>
      <w:r w:rsidR="0015469F" w:rsidRPr="00365E5C">
        <w:rPr>
          <w:rFonts w:ascii="Times New Roman" w:hAnsi="Times New Roman" w:cs="Times New Roman"/>
          <w:bCs/>
          <w:sz w:val="24"/>
          <w:szCs w:val="24"/>
        </w:rPr>
        <w:t xml:space="preserve"> of all variables</w:t>
      </w:r>
      <w:r w:rsidR="00167499" w:rsidRPr="00365E5C">
        <w:rPr>
          <w:rFonts w:ascii="Times New Roman" w:hAnsi="Times New Roman" w:cs="Times New Roman"/>
          <w:bCs/>
          <w:sz w:val="24"/>
          <w:szCs w:val="24"/>
        </w:rPr>
        <w:t xml:space="preserve">, </w:t>
      </w:r>
      <w:r w:rsidR="00167499" w:rsidRPr="00365E5C">
        <w:rPr>
          <w:rFonts w:ascii="Times New Roman" w:hAnsi="Times New Roman" w:cs="Times New Roman"/>
          <w:sz w:val="24"/>
          <w:szCs w:val="24"/>
        </w:rPr>
        <w:t xml:space="preserve">the </w:t>
      </w:r>
      <w:r w:rsidR="005D6261" w:rsidRPr="00365E5C">
        <w:rPr>
          <w:rFonts w:ascii="Times New Roman" w:hAnsi="Times New Roman" w:cs="Times New Roman"/>
          <w:sz w:val="24"/>
          <w:szCs w:val="24"/>
        </w:rPr>
        <w:t xml:space="preserve">guidelines of </w:t>
      </w:r>
      <w:r w:rsidR="005D6261" w:rsidRPr="00365E5C">
        <w:rPr>
          <w:rFonts w:ascii="Times New Roman" w:hAnsi="Times New Roman" w:cs="Times New Roman"/>
          <w:sz w:val="24"/>
          <w:szCs w:val="24"/>
          <w:lang w:val="en-GB"/>
        </w:rPr>
        <w:fldChar w:fldCharType="begin"/>
      </w:r>
      <w:r w:rsidR="00D97FEB" w:rsidRPr="00365E5C">
        <w:rPr>
          <w:rFonts w:ascii="Times New Roman" w:hAnsi="Times New Roman" w:cs="Times New Roman"/>
          <w:sz w:val="24"/>
          <w:szCs w:val="24"/>
          <w:lang w:val="en-GB"/>
        </w:rPr>
        <w:instrText xml:space="preserve"> ADDIN EN.CITE &lt;EndNote&gt;&lt;Cite AuthorYear="1"&gt;&lt;Author&gt;Hair&lt;/Author&gt;&lt;Year&gt;2010&lt;/Year&gt;&lt;RecNum&gt;2193&lt;/RecNum&gt;&lt;DisplayText&gt;Hair, Black, Babin, Anderson, and Tatham (2010)&lt;/DisplayText&gt;&lt;record&gt;&lt;rec-number&gt;2193&lt;/rec-number&gt;&lt;foreign-keys&gt;&lt;key app="EN" db-id="5ppr92xvhrpwwye2pecp0xsss2rex9r009pt" timestamp="1570164034"&gt;2193&lt;/key&gt;&lt;/foreign-keys&gt;&lt;ref-type name="Book"&gt;6&lt;/ref-type&gt;&lt;contributors&gt;&lt;authors&gt;&lt;author&gt;Hair, Joseph F&lt;/author&gt;&lt;author&gt;Black, Wiiliam C&lt;/author&gt;&lt;author&gt;Babin, Barry J&lt;/author&gt;&lt;author&gt;Anderson, Rolph E&lt;/author&gt;&lt;author&gt;Tatham, Ronald L&lt;/author&gt;&lt;/authors&gt;&lt;/contributors&gt;&lt;titles&gt;&lt;title&gt;Multivariate Data Analysis&lt;/title&gt;&lt;/titles&gt;&lt;volume&gt;7 &lt;/volume&gt;&lt;dates&gt;&lt;year&gt;2010&lt;/year&gt;&lt;/dates&gt;&lt;pub-location&gt;NJ&lt;/pub-location&gt;&lt;publisher&gt;Upper Saddle River, Prentice Hall &lt;/publisher&gt;&lt;urls&gt;&lt;/urls&gt;&lt;/record&gt;&lt;/Cite&gt;&lt;/EndNote&gt;</w:instrText>
      </w:r>
      <w:r w:rsidR="005D6261" w:rsidRPr="00365E5C">
        <w:rPr>
          <w:rFonts w:ascii="Times New Roman" w:hAnsi="Times New Roman" w:cs="Times New Roman"/>
          <w:sz w:val="24"/>
          <w:szCs w:val="24"/>
          <w:lang w:val="en-GB"/>
        </w:rPr>
        <w:fldChar w:fldCharType="separate"/>
      </w:r>
      <w:r w:rsidR="00D97FEB" w:rsidRPr="00365E5C">
        <w:rPr>
          <w:rFonts w:ascii="Times New Roman" w:hAnsi="Times New Roman" w:cs="Times New Roman"/>
          <w:noProof/>
          <w:sz w:val="24"/>
          <w:szCs w:val="24"/>
        </w:rPr>
        <w:t>Hair, Black, Babin, Anderson, and Tatham (2010)</w:t>
      </w:r>
      <w:r w:rsidR="005D6261" w:rsidRPr="00365E5C">
        <w:rPr>
          <w:rFonts w:ascii="Times New Roman" w:hAnsi="Times New Roman" w:cs="Times New Roman"/>
          <w:sz w:val="24"/>
          <w:szCs w:val="24"/>
          <w:lang w:val="en-GB"/>
        </w:rPr>
        <w:fldChar w:fldCharType="end"/>
      </w:r>
      <w:r w:rsidR="0015469F" w:rsidRPr="00365E5C">
        <w:rPr>
          <w:rFonts w:ascii="Times New Roman" w:hAnsi="Times New Roman" w:cs="Times New Roman"/>
          <w:sz w:val="24"/>
          <w:szCs w:val="24"/>
        </w:rPr>
        <w:t xml:space="preserve"> were followed</w:t>
      </w:r>
      <w:r w:rsidR="00995D55" w:rsidRPr="00365E5C">
        <w:rPr>
          <w:rFonts w:ascii="Times New Roman" w:hAnsi="Times New Roman" w:cs="Times New Roman"/>
          <w:sz w:val="24"/>
          <w:szCs w:val="24"/>
        </w:rPr>
        <w:t xml:space="preserve">, due to </w:t>
      </w:r>
      <w:r w:rsidR="00F360E0" w:rsidRPr="00365E5C">
        <w:rPr>
          <w:rFonts w:ascii="Times New Roman" w:hAnsi="Times New Roman" w:cs="Times New Roman"/>
          <w:sz w:val="24"/>
          <w:szCs w:val="24"/>
        </w:rPr>
        <w:t xml:space="preserve">the </w:t>
      </w:r>
      <w:r w:rsidR="00995D55" w:rsidRPr="00365E5C">
        <w:rPr>
          <w:rFonts w:ascii="Times New Roman" w:hAnsi="Times New Roman" w:cs="Times New Roman"/>
          <w:sz w:val="24"/>
          <w:szCs w:val="24"/>
        </w:rPr>
        <w:t xml:space="preserve">non-availability of any single instrument that can be used </w:t>
      </w:r>
      <w:r w:rsidR="00113C2C" w:rsidRPr="00365E5C">
        <w:rPr>
          <w:rFonts w:ascii="Times New Roman" w:hAnsi="Times New Roman" w:cs="Times New Roman"/>
          <w:sz w:val="24"/>
          <w:szCs w:val="24"/>
        </w:rPr>
        <w:t>to</w:t>
      </w:r>
      <w:r w:rsidR="00995D55" w:rsidRPr="00365E5C">
        <w:rPr>
          <w:rFonts w:ascii="Times New Roman" w:hAnsi="Times New Roman" w:cs="Times New Roman"/>
          <w:sz w:val="24"/>
          <w:szCs w:val="24"/>
        </w:rPr>
        <w:t xml:space="preserve"> measure</w:t>
      </w:r>
      <w:r w:rsidR="00113C2C" w:rsidRPr="00365E5C">
        <w:rPr>
          <w:rFonts w:ascii="Times New Roman" w:hAnsi="Times New Roman" w:cs="Times New Roman"/>
          <w:sz w:val="24"/>
          <w:szCs w:val="24"/>
        </w:rPr>
        <w:t xml:space="preserve"> all three constructs of </w:t>
      </w:r>
      <w:r w:rsidR="005F4E96" w:rsidRPr="00365E5C">
        <w:rPr>
          <w:rFonts w:ascii="Times New Roman" w:hAnsi="Times New Roman" w:cs="Times New Roman"/>
          <w:sz w:val="24"/>
          <w:szCs w:val="24"/>
        </w:rPr>
        <w:t xml:space="preserve">leadership </w:t>
      </w:r>
      <w:r w:rsidR="00113C2C" w:rsidRPr="00365E5C">
        <w:rPr>
          <w:rFonts w:ascii="Times New Roman" w:hAnsi="Times New Roman" w:cs="Times New Roman"/>
          <w:sz w:val="24"/>
          <w:szCs w:val="24"/>
        </w:rPr>
        <w:t xml:space="preserve">competencies, i.e. </w:t>
      </w:r>
      <w:r w:rsidR="00995D55" w:rsidRPr="00365E5C">
        <w:rPr>
          <w:rFonts w:ascii="Times New Roman" w:hAnsi="Times New Roman" w:cs="Times New Roman"/>
          <w:bCs/>
          <w:sz w:val="24"/>
          <w:szCs w:val="24"/>
        </w:rPr>
        <w:t>task-oriented, relationship-oriented and innovation-oriented</w:t>
      </w:r>
      <w:r w:rsidR="00B9373C" w:rsidRPr="00365E5C">
        <w:rPr>
          <w:rFonts w:ascii="Times New Roman" w:hAnsi="Times New Roman" w:cs="Times New Roman"/>
          <w:bCs/>
          <w:sz w:val="24"/>
          <w:szCs w:val="24"/>
        </w:rPr>
        <w:t>, as well as senior management support and project success</w:t>
      </w:r>
      <w:r w:rsidR="003D057F" w:rsidRPr="00365E5C">
        <w:rPr>
          <w:rFonts w:ascii="Times New Roman" w:hAnsi="Times New Roman" w:cs="Times New Roman"/>
          <w:sz w:val="24"/>
          <w:szCs w:val="24"/>
        </w:rPr>
        <w:t>.</w:t>
      </w:r>
      <w:r w:rsidR="0015469F" w:rsidRPr="00365E5C">
        <w:rPr>
          <w:rFonts w:ascii="Times New Roman" w:hAnsi="Times New Roman" w:cs="Times New Roman"/>
          <w:sz w:val="24"/>
          <w:szCs w:val="24"/>
        </w:rPr>
        <w:t xml:space="preserve"> </w:t>
      </w:r>
      <w:r w:rsidR="00113C2C" w:rsidRPr="00365E5C">
        <w:rPr>
          <w:rFonts w:ascii="Times New Roman" w:hAnsi="Times New Roman" w:cs="Times New Roman"/>
          <w:sz w:val="24"/>
          <w:szCs w:val="24"/>
        </w:rPr>
        <w:t>Therefore, p</w:t>
      </w:r>
      <w:r w:rsidR="003D057F" w:rsidRPr="00365E5C">
        <w:rPr>
          <w:rFonts w:ascii="Times New Roman" w:hAnsi="Times New Roman" w:cs="Times New Roman"/>
          <w:sz w:val="24"/>
          <w:szCs w:val="24"/>
        </w:rPr>
        <w:t xml:space="preserve">rincipal </w:t>
      </w:r>
      <w:r w:rsidR="00167499" w:rsidRPr="00365E5C">
        <w:rPr>
          <w:rFonts w:ascii="Times New Roman" w:hAnsi="Times New Roman" w:cs="Times New Roman"/>
          <w:sz w:val="24"/>
          <w:szCs w:val="24"/>
        </w:rPr>
        <w:t xml:space="preserve">component analysis (PCA) </w:t>
      </w:r>
      <w:r w:rsidR="00132C96" w:rsidRPr="00365E5C">
        <w:rPr>
          <w:rFonts w:ascii="Times New Roman" w:hAnsi="Times New Roman" w:cs="Times New Roman"/>
          <w:sz w:val="24"/>
          <w:szCs w:val="24"/>
        </w:rPr>
        <w:t xml:space="preserve">as an extraction technique </w:t>
      </w:r>
      <w:r w:rsidR="0026272B" w:rsidRPr="00365E5C">
        <w:rPr>
          <w:rFonts w:ascii="Times New Roman" w:hAnsi="Times New Roman" w:cs="Times New Roman"/>
          <w:sz w:val="24"/>
          <w:szCs w:val="24"/>
        </w:rPr>
        <w:t xml:space="preserve">was </w:t>
      </w:r>
      <w:r w:rsidR="00132C96" w:rsidRPr="00365E5C">
        <w:rPr>
          <w:rFonts w:ascii="Times New Roman" w:hAnsi="Times New Roman" w:cs="Times New Roman"/>
          <w:sz w:val="24"/>
          <w:szCs w:val="24"/>
        </w:rPr>
        <w:t>used</w:t>
      </w:r>
      <w:r w:rsidR="0015469F" w:rsidRPr="00365E5C">
        <w:rPr>
          <w:rFonts w:ascii="Times New Roman" w:hAnsi="Times New Roman" w:cs="Times New Roman"/>
          <w:sz w:val="24"/>
          <w:szCs w:val="24"/>
        </w:rPr>
        <w:t xml:space="preserve"> to </w:t>
      </w:r>
      <w:r w:rsidR="00167499" w:rsidRPr="00365E5C">
        <w:rPr>
          <w:rFonts w:ascii="Times New Roman" w:hAnsi="Times New Roman" w:cs="Times New Roman"/>
          <w:sz w:val="24"/>
          <w:szCs w:val="24"/>
        </w:rPr>
        <w:t xml:space="preserve">perform exploratory factor analysis </w:t>
      </w:r>
      <w:r w:rsidR="00F619FF" w:rsidRPr="00365E5C">
        <w:rPr>
          <w:rFonts w:ascii="Times New Roman" w:hAnsi="Times New Roman" w:cs="Times New Roman"/>
          <w:sz w:val="24"/>
          <w:szCs w:val="24"/>
          <w:lang w:val="en-GB"/>
        </w:rPr>
        <w:t xml:space="preserve">(EFA) </w:t>
      </w:r>
      <w:r w:rsidR="005B058D" w:rsidRPr="00365E5C">
        <w:rPr>
          <w:rFonts w:ascii="Times New Roman" w:hAnsi="Times New Roman" w:cs="Times New Roman"/>
          <w:sz w:val="24"/>
          <w:szCs w:val="24"/>
        </w:rPr>
        <w:t>through SPSS software</w:t>
      </w:r>
      <w:r w:rsidR="00F65497" w:rsidRPr="00365E5C">
        <w:rPr>
          <w:rFonts w:ascii="Times New Roman" w:hAnsi="Times New Roman" w:cs="Times New Roman"/>
          <w:sz w:val="24"/>
          <w:szCs w:val="24"/>
        </w:rPr>
        <w:t xml:space="preserve">, </w:t>
      </w:r>
      <w:r w:rsidR="00F360E0" w:rsidRPr="00365E5C">
        <w:rPr>
          <w:rFonts w:ascii="Times New Roman" w:hAnsi="Times New Roman" w:cs="Times New Roman"/>
          <w:sz w:val="24"/>
          <w:szCs w:val="24"/>
        </w:rPr>
        <w:t>to</w:t>
      </w:r>
      <w:r w:rsidR="00F65497" w:rsidRPr="00365E5C">
        <w:rPr>
          <w:rFonts w:ascii="Times New Roman" w:hAnsi="Times New Roman" w:cs="Times New Roman"/>
          <w:sz w:val="24"/>
          <w:szCs w:val="24"/>
        </w:rPr>
        <w:t xml:space="preserve"> ensure that factor</w:t>
      </w:r>
      <w:r w:rsidR="00132C96" w:rsidRPr="00365E5C">
        <w:rPr>
          <w:rFonts w:ascii="Times New Roman" w:hAnsi="Times New Roman" w:cs="Times New Roman"/>
          <w:sz w:val="24"/>
          <w:szCs w:val="24"/>
        </w:rPr>
        <w:t xml:space="preserve"> </w:t>
      </w:r>
      <w:r w:rsidR="00F65497" w:rsidRPr="00365E5C">
        <w:rPr>
          <w:rFonts w:ascii="Times New Roman" w:hAnsi="Times New Roman" w:cs="Times New Roman"/>
          <w:sz w:val="24"/>
          <w:szCs w:val="24"/>
        </w:rPr>
        <w:t>loading</w:t>
      </w:r>
      <w:r w:rsidR="00132C96" w:rsidRPr="00365E5C">
        <w:rPr>
          <w:rFonts w:ascii="Times New Roman" w:hAnsi="Times New Roman" w:cs="Times New Roman"/>
          <w:sz w:val="24"/>
          <w:szCs w:val="24"/>
        </w:rPr>
        <w:t>s</w:t>
      </w:r>
      <w:r w:rsidR="00F65497" w:rsidRPr="00365E5C">
        <w:rPr>
          <w:rFonts w:ascii="Times New Roman" w:hAnsi="Times New Roman" w:cs="Times New Roman"/>
          <w:sz w:val="24"/>
          <w:szCs w:val="24"/>
        </w:rPr>
        <w:t xml:space="preserve"> </w:t>
      </w:r>
      <w:r w:rsidR="00132C96" w:rsidRPr="00365E5C">
        <w:rPr>
          <w:rFonts w:ascii="Times New Roman" w:hAnsi="Times New Roman" w:cs="Times New Roman"/>
          <w:sz w:val="24"/>
          <w:szCs w:val="24"/>
        </w:rPr>
        <w:t xml:space="preserve">of measurement items </w:t>
      </w:r>
      <w:r w:rsidR="00870555" w:rsidRPr="00365E5C">
        <w:rPr>
          <w:rFonts w:ascii="Times New Roman" w:hAnsi="Times New Roman" w:cs="Times New Roman"/>
          <w:sz w:val="24"/>
          <w:szCs w:val="24"/>
        </w:rPr>
        <w:t>on</w:t>
      </w:r>
      <w:r w:rsidR="00F65497" w:rsidRPr="00365E5C">
        <w:rPr>
          <w:rFonts w:ascii="Times New Roman" w:hAnsi="Times New Roman" w:cs="Times New Roman"/>
          <w:sz w:val="24"/>
          <w:szCs w:val="24"/>
        </w:rPr>
        <w:t xml:space="preserve"> the corresponding variables</w:t>
      </w:r>
      <w:r w:rsidR="00132C96" w:rsidRPr="00365E5C">
        <w:rPr>
          <w:rFonts w:ascii="Times New Roman" w:hAnsi="Times New Roman" w:cs="Times New Roman"/>
          <w:sz w:val="24"/>
          <w:szCs w:val="24"/>
        </w:rPr>
        <w:t xml:space="preserve"> are within </w:t>
      </w:r>
      <w:r w:rsidR="005F4E96" w:rsidRPr="00365E5C">
        <w:rPr>
          <w:rFonts w:ascii="Times New Roman" w:hAnsi="Times New Roman" w:cs="Times New Roman"/>
          <w:sz w:val="24"/>
          <w:szCs w:val="24"/>
        </w:rPr>
        <w:t xml:space="preserve">the suggested </w:t>
      </w:r>
      <w:r w:rsidR="00132C96" w:rsidRPr="00365E5C">
        <w:rPr>
          <w:rFonts w:ascii="Times New Roman" w:hAnsi="Times New Roman" w:cs="Times New Roman"/>
          <w:sz w:val="24"/>
          <w:szCs w:val="24"/>
        </w:rPr>
        <w:t>range</w:t>
      </w:r>
      <w:r w:rsidR="0015469F" w:rsidRPr="00365E5C">
        <w:rPr>
          <w:rFonts w:ascii="Times New Roman" w:hAnsi="Times New Roman" w:cs="Times New Roman"/>
          <w:sz w:val="24"/>
          <w:szCs w:val="24"/>
        </w:rPr>
        <w:t xml:space="preserve">. </w:t>
      </w:r>
      <w:r w:rsidR="00132C96" w:rsidRPr="00365E5C">
        <w:rPr>
          <w:rFonts w:ascii="Times New Roman" w:hAnsi="Times New Roman" w:cs="Times New Roman"/>
          <w:sz w:val="24"/>
          <w:szCs w:val="24"/>
        </w:rPr>
        <w:t>Subsequently</w:t>
      </w:r>
      <w:r w:rsidR="00870555" w:rsidRPr="00365E5C">
        <w:rPr>
          <w:rFonts w:ascii="Times New Roman" w:hAnsi="Times New Roman" w:cs="Times New Roman"/>
          <w:sz w:val="24"/>
          <w:szCs w:val="24"/>
        </w:rPr>
        <w:t>,</w:t>
      </w:r>
      <w:r w:rsidR="00132C96" w:rsidRPr="00365E5C">
        <w:rPr>
          <w:rFonts w:ascii="Times New Roman" w:hAnsi="Times New Roman" w:cs="Times New Roman"/>
          <w:sz w:val="24"/>
          <w:szCs w:val="24"/>
        </w:rPr>
        <w:t xml:space="preserve"> the loadings of all measurement items ranges were as follows: 0.41 to 0.72 (leadership competencies); 0.58 to 0.76 (senior management support); and 0.43 to 0.71 (project success), which are </w:t>
      </w:r>
      <w:r w:rsidR="005F4E96" w:rsidRPr="00365E5C">
        <w:rPr>
          <w:rFonts w:ascii="Times New Roman" w:hAnsi="Times New Roman" w:cs="Times New Roman"/>
          <w:sz w:val="24"/>
          <w:szCs w:val="24"/>
        </w:rPr>
        <w:t xml:space="preserve">all </w:t>
      </w:r>
      <w:r w:rsidR="00132C96" w:rsidRPr="00365E5C">
        <w:rPr>
          <w:rFonts w:ascii="Times New Roman" w:hAnsi="Times New Roman" w:cs="Times New Roman"/>
          <w:sz w:val="24"/>
          <w:szCs w:val="24"/>
        </w:rPr>
        <w:t>well above the cut-off value of 0.40 (Hair et al., 201</w:t>
      </w:r>
      <w:r w:rsidR="008017D5" w:rsidRPr="00365E5C">
        <w:rPr>
          <w:rFonts w:ascii="Times New Roman" w:hAnsi="Times New Roman" w:cs="Times New Roman"/>
          <w:sz w:val="24"/>
          <w:szCs w:val="24"/>
        </w:rPr>
        <w:t>0</w:t>
      </w:r>
      <w:r w:rsidR="00132C96" w:rsidRPr="00365E5C">
        <w:rPr>
          <w:rFonts w:ascii="Times New Roman" w:hAnsi="Times New Roman" w:cs="Times New Roman"/>
          <w:sz w:val="24"/>
          <w:szCs w:val="24"/>
        </w:rPr>
        <w:t xml:space="preserve">). </w:t>
      </w:r>
      <w:r w:rsidR="00870555" w:rsidRPr="00365E5C">
        <w:rPr>
          <w:rFonts w:ascii="Times New Roman" w:hAnsi="Times New Roman" w:cs="Times New Roman"/>
          <w:sz w:val="24"/>
          <w:szCs w:val="24"/>
        </w:rPr>
        <w:t>Furthermore, t</w:t>
      </w:r>
      <w:r w:rsidR="0015469F" w:rsidRPr="00365E5C">
        <w:rPr>
          <w:rFonts w:ascii="Times New Roman" w:hAnsi="Times New Roman" w:cs="Times New Roman"/>
          <w:sz w:val="24"/>
          <w:szCs w:val="24"/>
        </w:rPr>
        <w:t xml:space="preserve">he PCA analysis </w:t>
      </w:r>
      <w:r w:rsidR="005D6261" w:rsidRPr="00365E5C">
        <w:rPr>
          <w:rFonts w:ascii="Times New Roman" w:hAnsi="Times New Roman" w:cs="Times New Roman"/>
          <w:sz w:val="24"/>
          <w:szCs w:val="24"/>
        </w:rPr>
        <w:t xml:space="preserve">yielded </w:t>
      </w:r>
      <w:r w:rsidR="00167499" w:rsidRPr="00365E5C">
        <w:rPr>
          <w:rFonts w:ascii="Times New Roman" w:hAnsi="Times New Roman" w:cs="Times New Roman"/>
          <w:sz w:val="24"/>
          <w:szCs w:val="24"/>
        </w:rPr>
        <w:t xml:space="preserve">a total variance of </w:t>
      </w:r>
      <w:r w:rsidR="0026272B" w:rsidRPr="00365E5C">
        <w:rPr>
          <w:rFonts w:ascii="Times New Roman" w:hAnsi="Times New Roman" w:cs="Times New Roman"/>
          <w:sz w:val="24"/>
          <w:szCs w:val="24"/>
        </w:rPr>
        <w:t>32.28</w:t>
      </w:r>
      <w:r w:rsidR="00167499" w:rsidRPr="00365E5C">
        <w:rPr>
          <w:rFonts w:ascii="Times New Roman" w:hAnsi="Times New Roman" w:cs="Times New Roman"/>
          <w:sz w:val="24"/>
          <w:szCs w:val="24"/>
        </w:rPr>
        <w:t>%</w:t>
      </w:r>
      <w:r w:rsidR="008B2E35" w:rsidRPr="00365E5C">
        <w:rPr>
          <w:rFonts w:ascii="Times New Roman" w:hAnsi="Times New Roman" w:cs="Times New Roman"/>
          <w:sz w:val="24"/>
          <w:szCs w:val="24"/>
        </w:rPr>
        <w:t xml:space="preserve"> </w:t>
      </w:r>
      <w:r w:rsidR="00167499" w:rsidRPr="00365E5C">
        <w:rPr>
          <w:rFonts w:ascii="Times New Roman" w:hAnsi="Times New Roman" w:cs="Times New Roman"/>
          <w:sz w:val="24"/>
          <w:szCs w:val="24"/>
        </w:rPr>
        <w:t xml:space="preserve">explained by the </w:t>
      </w:r>
      <w:r w:rsidRPr="00365E5C">
        <w:rPr>
          <w:rFonts w:ascii="Times New Roman" w:hAnsi="Times New Roman" w:cs="Times New Roman"/>
          <w:sz w:val="24"/>
          <w:szCs w:val="24"/>
        </w:rPr>
        <w:t xml:space="preserve">measurement </w:t>
      </w:r>
      <w:r w:rsidR="005D6261" w:rsidRPr="00365E5C">
        <w:rPr>
          <w:rFonts w:ascii="Times New Roman" w:hAnsi="Times New Roman" w:cs="Times New Roman"/>
          <w:sz w:val="24"/>
          <w:szCs w:val="24"/>
        </w:rPr>
        <w:t>items of leadership competencies</w:t>
      </w:r>
      <w:r w:rsidR="00731DBE" w:rsidRPr="00365E5C">
        <w:rPr>
          <w:rFonts w:ascii="Times New Roman" w:hAnsi="Times New Roman" w:cs="Times New Roman"/>
          <w:sz w:val="24"/>
          <w:szCs w:val="24"/>
        </w:rPr>
        <w:t xml:space="preserve">; </w:t>
      </w:r>
      <w:r w:rsidR="0026272B" w:rsidRPr="00365E5C">
        <w:rPr>
          <w:rFonts w:ascii="Times New Roman" w:hAnsi="Times New Roman" w:cs="Times New Roman"/>
          <w:sz w:val="24"/>
          <w:szCs w:val="24"/>
        </w:rPr>
        <w:t>39.2</w:t>
      </w:r>
      <w:r w:rsidR="00C80EEB" w:rsidRPr="00365E5C">
        <w:rPr>
          <w:rFonts w:ascii="Times New Roman" w:hAnsi="Times New Roman" w:cs="Times New Roman"/>
          <w:sz w:val="24"/>
          <w:szCs w:val="24"/>
        </w:rPr>
        <w:t>8</w:t>
      </w:r>
      <w:r w:rsidR="0026272B" w:rsidRPr="00365E5C">
        <w:rPr>
          <w:rFonts w:ascii="Times New Roman" w:hAnsi="Times New Roman" w:cs="Times New Roman"/>
          <w:sz w:val="24"/>
          <w:szCs w:val="24"/>
        </w:rPr>
        <w:t>%</w:t>
      </w:r>
      <w:r w:rsidR="00167499" w:rsidRPr="00365E5C">
        <w:rPr>
          <w:rFonts w:ascii="Times New Roman" w:hAnsi="Times New Roman" w:cs="Times New Roman"/>
          <w:sz w:val="24"/>
          <w:szCs w:val="24"/>
        </w:rPr>
        <w:t xml:space="preserve"> variance </w:t>
      </w:r>
      <w:r w:rsidR="008B2E35" w:rsidRPr="00365E5C">
        <w:rPr>
          <w:rFonts w:ascii="Times New Roman" w:hAnsi="Times New Roman" w:cs="Times New Roman"/>
          <w:sz w:val="24"/>
          <w:szCs w:val="24"/>
        </w:rPr>
        <w:t xml:space="preserve">was </w:t>
      </w:r>
      <w:r w:rsidR="00AF1DD0" w:rsidRPr="00365E5C">
        <w:rPr>
          <w:rFonts w:ascii="Times New Roman" w:hAnsi="Times New Roman" w:cs="Times New Roman"/>
          <w:sz w:val="24"/>
          <w:szCs w:val="24"/>
        </w:rPr>
        <w:t xml:space="preserve">explained </w:t>
      </w:r>
      <w:r w:rsidR="00167499" w:rsidRPr="00365E5C">
        <w:rPr>
          <w:rFonts w:ascii="Times New Roman" w:hAnsi="Times New Roman" w:cs="Times New Roman"/>
          <w:sz w:val="24"/>
          <w:szCs w:val="24"/>
        </w:rPr>
        <w:t>by the</w:t>
      </w:r>
      <w:r w:rsidRPr="00365E5C">
        <w:rPr>
          <w:rFonts w:ascii="Times New Roman" w:hAnsi="Times New Roman" w:cs="Times New Roman"/>
          <w:sz w:val="24"/>
          <w:szCs w:val="24"/>
        </w:rPr>
        <w:t xml:space="preserve"> measurement</w:t>
      </w:r>
      <w:r w:rsidR="00167499" w:rsidRPr="00365E5C">
        <w:rPr>
          <w:rFonts w:ascii="Times New Roman" w:hAnsi="Times New Roman" w:cs="Times New Roman"/>
          <w:sz w:val="24"/>
          <w:szCs w:val="24"/>
        </w:rPr>
        <w:t xml:space="preserve"> items of senior management support</w:t>
      </w:r>
      <w:r w:rsidR="00F360E0" w:rsidRPr="00365E5C">
        <w:rPr>
          <w:rFonts w:ascii="Times New Roman" w:hAnsi="Times New Roman" w:cs="Times New Roman"/>
          <w:sz w:val="24"/>
          <w:szCs w:val="24"/>
        </w:rPr>
        <w:t>, and</w:t>
      </w:r>
      <w:r w:rsidR="00167499" w:rsidRPr="00365E5C">
        <w:rPr>
          <w:rFonts w:ascii="Times New Roman" w:hAnsi="Times New Roman" w:cs="Times New Roman"/>
          <w:sz w:val="24"/>
          <w:szCs w:val="24"/>
        </w:rPr>
        <w:t xml:space="preserve"> </w:t>
      </w:r>
      <w:r w:rsidR="004B1389" w:rsidRPr="00365E5C">
        <w:rPr>
          <w:rFonts w:ascii="Times New Roman" w:hAnsi="Times New Roman" w:cs="Times New Roman"/>
          <w:sz w:val="24"/>
          <w:szCs w:val="24"/>
        </w:rPr>
        <w:t xml:space="preserve">a </w:t>
      </w:r>
      <w:r w:rsidR="00167499" w:rsidRPr="00365E5C">
        <w:rPr>
          <w:rFonts w:ascii="Times New Roman" w:hAnsi="Times New Roman" w:cs="Times New Roman"/>
          <w:sz w:val="24"/>
          <w:szCs w:val="24"/>
        </w:rPr>
        <w:t xml:space="preserve">variance of </w:t>
      </w:r>
      <w:r w:rsidR="0026272B" w:rsidRPr="00365E5C">
        <w:rPr>
          <w:rFonts w:ascii="Times New Roman" w:hAnsi="Times New Roman" w:cs="Times New Roman"/>
          <w:sz w:val="24"/>
          <w:szCs w:val="24"/>
        </w:rPr>
        <w:t>32.1</w:t>
      </w:r>
      <w:r w:rsidR="00C80EEB" w:rsidRPr="00365E5C">
        <w:rPr>
          <w:rFonts w:ascii="Times New Roman" w:hAnsi="Times New Roman" w:cs="Times New Roman"/>
          <w:sz w:val="24"/>
          <w:szCs w:val="24"/>
        </w:rPr>
        <w:t>9</w:t>
      </w:r>
      <w:r w:rsidR="00884F1D" w:rsidRPr="00365E5C">
        <w:rPr>
          <w:rFonts w:ascii="Times New Roman" w:hAnsi="Times New Roman" w:cs="Times New Roman"/>
          <w:sz w:val="24"/>
          <w:szCs w:val="24"/>
        </w:rPr>
        <w:t>% was</w:t>
      </w:r>
      <w:r w:rsidR="008B2E35" w:rsidRPr="00365E5C">
        <w:rPr>
          <w:rFonts w:ascii="Times New Roman" w:hAnsi="Times New Roman" w:cs="Times New Roman"/>
          <w:sz w:val="24"/>
          <w:szCs w:val="24"/>
        </w:rPr>
        <w:t xml:space="preserve"> </w:t>
      </w:r>
      <w:r w:rsidR="00AF1DD0" w:rsidRPr="00365E5C">
        <w:rPr>
          <w:rFonts w:ascii="Times New Roman" w:hAnsi="Times New Roman" w:cs="Times New Roman"/>
          <w:sz w:val="24"/>
          <w:szCs w:val="24"/>
        </w:rPr>
        <w:t xml:space="preserve">explained </w:t>
      </w:r>
      <w:r w:rsidR="00167499" w:rsidRPr="00365E5C">
        <w:rPr>
          <w:rFonts w:ascii="Times New Roman" w:hAnsi="Times New Roman" w:cs="Times New Roman"/>
          <w:sz w:val="24"/>
          <w:szCs w:val="24"/>
        </w:rPr>
        <w:t xml:space="preserve">by the </w:t>
      </w:r>
      <w:r w:rsidRPr="00365E5C">
        <w:rPr>
          <w:rFonts w:ascii="Times New Roman" w:hAnsi="Times New Roman" w:cs="Times New Roman"/>
          <w:sz w:val="24"/>
          <w:szCs w:val="24"/>
        </w:rPr>
        <w:t xml:space="preserve">measurement </w:t>
      </w:r>
      <w:r w:rsidR="00167499" w:rsidRPr="00365E5C">
        <w:rPr>
          <w:rFonts w:ascii="Times New Roman" w:hAnsi="Times New Roman" w:cs="Times New Roman"/>
          <w:sz w:val="24"/>
          <w:szCs w:val="24"/>
        </w:rPr>
        <w:t>items of project success.</w:t>
      </w:r>
      <w:r w:rsidR="00870555" w:rsidRPr="00365E5C">
        <w:rPr>
          <w:rFonts w:ascii="Times New Roman" w:hAnsi="Times New Roman" w:cs="Times New Roman"/>
          <w:sz w:val="24"/>
          <w:szCs w:val="24"/>
        </w:rPr>
        <w:t xml:space="preserve"> </w:t>
      </w:r>
      <w:r w:rsidR="00764EC9" w:rsidRPr="00365E5C">
        <w:rPr>
          <w:rFonts w:ascii="Times New Roman" w:hAnsi="Times New Roman" w:cs="Times New Roman"/>
          <w:sz w:val="24"/>
          <w:szCs w:val="24"/>
        </w:rPr>
        <w:t>In addition, c</w:t>
      </w:r>
      <w:r w:rsidR="00F619FF" w:rsidRPr="00365E5C">
        <w:rPr>
          <w:rFonts w:ascii="Times New Roman" w:hAnsi="Times New Roman" w:cs="Times New Roman"/>
          <w:sz w:val="24"/>
          <w:szCs w:val="24"/>
        </w:rPr>
        <w:t xml:space="preserve">onfirmatory factor analysis (CFA) was also performed through AMOS software </w:t>
      </w:r>
      <w:r w:rsidR="003663C5" w:rsidRPr="00365E5C">
        <w:rPr>
          <w:rFonts w:ascii="Times New Roman" w:hAnsi="Times New Roman" w:cs="Times New Roman"/>
          <w:sz w:val="24"/>
          <w:szCs w:val="24"/>
        </w:rPr>
        <w:t xml:space="preserve">to check the construct validity and </w:t>
      </w:r>
      <w:r w:rsidR="00F619FF" w:rsidRPr="00365E5C">
        <w:rPr>
          <w:rFonts w:ascii="Times New Roman" w:hAnsi="Times New Roman" w:cs="Times New Roman"/>
          <w:sz w:val="24"/>
          <w:szCs w:val="24"/>
        </w:rPr>
        <w:t>confirm the validity of measurement items</w:t>
      </w:r>
      <w:r w:rsidR="00C80EEB" w:rsidRPr="00365E5C">
        <w:rPr>
          <w:rFonts w:ascii="Times New Roman" w:hAnsi="Times New Roman" w:cs="Times New Roman"/>
          <w:sz w:val="24"/>
          <w:szCs w:val="24"/>
        </w:rPr>
        <w:t>, where CFA results supported the validity</w:t>
      </w:r>
      <w:r w:rsidR="00F619FF" w:rsidRPr="00365E5C">
        <w:rPr>
          <w:rFonts w:ascii="Times New Roman" w:hAnsi="Times New Roman" w:cs="Times New Roman"/>
          <w:sz w:val="24"/>
          <w:szCs w:val="24"/>
        </w:rPr>
        <w:t xml:space="preserve">. </w:t>
      </w:r>
      <w:r w:rsidR="00CC6A56" w:rsidRPr="00365E5C">
        <w:rPr>
          <w:rFonts w:ascii="Times New Roman" w:hAnsi="Times New Roman" w:cs="Times New Roman"/>
          <w:sz w:val="24"/>
          <w:szCs w:val="24"/>
        </w:rPr>
        <w:t>The</w:t>
      </w:r>
      <w:r w:rsidR="0026272B" w:rsidRPr="00365E5C">
        <w:rPr>
          <w:rFonts w:ascii="Times New Roman" w:hAnsi="Times New Roman" w:cs="Times New Roman"/>
          <w:sz w:val="24"/>
          <w:szCs w:val="24"/>
        </w:rPr>
        <w:t xml:space="preserve"> summary of reliability and validity analyses</w:t>
      </w:r>
      <w:r w:rsidR="00BE575A" w:rsidRPr="00365E5C">
        <w:rPr>
          <w:rFonts w:ascii="Times New Roman" w:hAnsi="Times New Roman" w:cs="Times New Roman"/>
          <w:sz w:val="24"/>
          <w:szCs w:val="24"/>
        </w:rPr>
        <w:t xml:space="preserve"> along </w:t>
      </w:r>
      <w:r w:rsidR="00CC6A56" w:rsidRPr="00365E5C">
        <w:rPr>
          <w:rFonts w:ascii="Times New Roman" w:hAnsi="Times New Roman" w:cs="Times New Roman"/>
          <w:sz w:val="24"/>
          <w:szCs w:val="24"/>
        </w:rPr>
        <w:t>EFA and CFA loadings</w:t>
      </w:r>
      <w:r w:rsidR="0026272B" w:rsidRPr="00365E5C">
        <w:rPr>
          <w:rFonts w:ascii="Times New Roman" w:hAnsi="Times New Roman" w:cs="Times New Roman"/>
          <w:sz w:val="24"/>
          <w:szCs w:val="24"/>
        </w:rPr>
        <w:t xml:space="preserve"> is </w:t>
      </w:r>
      <w:r w:rsidR="00CC6A56" w:rsidRPr="00365E5C">
        <w:rPr>
          <w:rFonts w:ascii="Times New Roman" w:hAnsi="Times New Roman" w:cs="Times New Roman"/>
          <w:sz w:val="24"/>
          <w:szCs w:val="24"/>
        </w:rPr>
        <w:t xml:space="preserve">presented </w:t>
      </w:r>
      <w:r w:rsidR="0026272B" w:rsidRPr="00365E5C">
        <w:rPr>
          <w:rFonts w:ascii="Times New Roman" w:hAnsi="Times New Roman" w:cs="Times New Roman"/>
          <w:sz w:val="24"/>
          <w:szCs w:val="24"/>
        </w:rPr>
        <w:t xml:space="preserve">in </w:t>
      </w:r>
      <w:r w:rsidR="00103236" w:rsidRPr="00365E5C">
        <w:rPr>
          <w:rFonts w:ascii="Times New Roman" w:hAnsi="Times New Roman" w:cs="Times New Roman"/>
          <w:sz w:val="24"/>
          <w:szCs w:val="24"/>
        </w:rPr>
        <w:t>Exhibit</w:t>
      </w:r>
      <w:r w:rsidR="001B1501" w:rsidRPr="00365E5C">
        <w:rPr>
          <w:rFonts w:ascii="Times New Roman" w:hAnsi="Times New Roman" w:cs="Times New Roman"/>
          <w:sz w:val="24"/>
          <w:szCs w:val="24"/>
        </w:rPr>
        <w:t xml:space="preserve"> </w:t>
      </w:r>
      <w:r w:rsidR="00103236" w:rsidRPr="00365E5C">
        <w:rPr>
          <w:rFonts w:ascii="Times New Roman" w:hAnsi="Times New Roman" w:cs="Times New Roman"/>
          <w:sz w:val="24"/>
          <w:szCs w:val="24"/>
        </w:rPr>
        <w:t>3</w:t>
      </w:r>
      <w:r w:rsidR="00A80A79" w:rsidRPr="00365E5C">
        <w:rPr>
          <w:rFonts w:ascii="Times New Roman" w:hAnsi="Times New Roman" w:cs="Times New Roman"/>
          <w:sz w:val="24"/>
          <w:szCs w:val="24"/>
        </w:rPr>
        <w:t xml:space="preserve">. </w:t>
      </w:r>
    </w:p>
    <w:p w14:paraId="700B4232" w14:textId="77777777" w:rsidR="002D3B3A" w:rsidRPr="00365E5C" w:rsidRDefault="002D3B3A" w:rsidP="002D3B3A">
      <w:pPr>
        <w:pStyle w:val="Caption"/>
        <w:keepNext/>
        <w:jc w:val="center"/>
        <w:rPr>
          <w:color w:val="auto"/>
          <w:szCs w:val="24"/>
        </w:rPr>
      </w:pPr>
    </w:p>
    <w:p w14:paraId="19A9D1CF" w14:textId="77777777" w:rsidR="004940A6" w:rsidRPr="00365E5C" w:rsidRDefault="004940A6" w:rsidP="00A65FC1">
      <w:pPr>
        <w:pStyle w:val="Caption"/>
        <w:keepNext/>
        <w:spacing w:line="480" w:lineRule="auto"/>
        <w:rPr>
          <w:color w:val="auto"/>
          <w:szCs w:val="24"/>
        </w:rPr>
      </w:pPr>
      <w:r w:rsidRPr="00365E5C">
        <w:rPr>
          <w:color w:val="auto"/>
          <w:szCs w:val="24"/>
        </w:rPr>
        <w:t>Exhibit 3. Summary of reliability and validity analysis (including EFA &amp; CFA)</w:t>
      </w:r>
    </w:p>
    <w:tbl>
      <w:tblPr>
        <w:tblW w:w="10440" w:type="dxa"/>
        <w:jc w:val="center"/>
        <w:tblLayout w:type="fixed"/>
        <w:tblCellMar>
          <w:left w:w="0" w:type="dxa"/>
          <w:right w:w="0" w:type="dxa"/>
        </w:tblCellMar>
        <w:tblLook w:val="04A0" w:firstRow="1" w:lastRow="0" w:firstColumn="1" w:lastColumn="0" w:noHBand="0" w:noVBand="1"/>
      </w:tblPr>
      <w:tblGrid>
        <w:gridCol w:w="715"/>
        <w:gridCol w:w="2615"/>
        <w:gridCol w:w="892"/>
        <w:gridCol w:w="1651"/>
        <w:gridCol w:w="877"/>
        <w:gridCol w:w="7"/>
        <w:gridCol w:w="1433"/>
        <w:gridCol w:w="1278"/>
        <w:gridCol w:w="972"/>
      </w:tblGrid>
      <w:tr w:rsidR="004940A6" w:rsidRPr="00365E5C" w14:paraId="33E3479A" w14:textId="77777777" w:rsidTr="004940A6">
        <w:trPr>
          <w:cantSplit/>
          <w:tblHeader/>
          <w:jc w:val="center"/>
        </w:trPr>
        <w:tc>
          <w:tcPr>
            <w:tcW w:w="715" w:type="dxa"/>
            <w:tcBorders>
              <w:top w:val="single" w:sz="4" w:space="0" w:color="auto"/>
              <w:left w:val="nil"/>
              <w:bottom w:val="single" w:sz="4" w:space="0" w:color="auto"/>
              <w:right w:val="nil"/>
            </w:tcBorders>
            <w:shd w:val="clear" w:color="auto" w:fill="FFFFFF"/>
            <w:vAlign w:val="center"/>
            <w:hideMark/>
          </w:tcPr>
          <w:p w14:paraId="22E2BCFB" w14:textId="77777777" w:rsidR="004940A6" w:rsidRPr="00365E5C" w:rsidRDefault="004940A6">
            <w:pPr>
              <w:autoSpaceDE w:val="0"/>
              <w:autoSpaceDN w:val="0"/>
              <w:adjustRightInd w:val="0"/>
              <w:spacing w:after="0" w:line="360" w:lineRule="auto"/>
              <w:rPr>
                <w:rFonts w:ascii="Times New Roman" w:hAnsi="Times New Roman" w:cs="Times New Roman"/>
                <w:b/>
                <w:i/>
                <w:iCs/>
              </w:rPr>
            </w:pPr>
            <w:r w:rsidRPr="00365E5C">
              <w:rPr>
                <w:rFonts w:ascii="Times New Roman" w:hAnsi="Times New Roman" w:cs="Times New Roman"/>
                <w:b/>
                <w:i/>
                <w:iCs/>
              </w:rPr>
              <w:t>Item</w:t>
            </w:r>
          </w:p>
        </w:tc>
        <w:tc>
          <w:tcPr>
            <w:tcW w:w="2615" w:type="dxa"/>
            <w:tcBorders>
              <w:top w:val="single" w:sz="4" w:space="0" w:color="auto"/>
              <w:left w:val="nil"/>
              <w:bottom w:val="single" w:sz="4" w:space="0" w:color="auto"/>
              <w:right w:val="nil"/>
            </w:tcBorders>
            <w:shd w:val="clear" w:color="auto" w:fill="FFFFFF"/>
            <w:vAlign w:val="center"/>
            <w:hideMark/>
          </w:tcPr>
          <w:p w14:paraId="6F78A74C" w14:textId="77777777" w:rsidR="004940A6" w:rsidRPr="00365E5C" w:rsidRDefault="004940A6">
            <w:pPr>
              <w:autoSpaceDE w:val="0"/>
              <w:autoSpaceDN w:val="0"/>
              <w:adjustRightInd w:val="0"/>
              <w:spacing w:after="0" w:line="360" w:lineRule="auto"/>
              <w:rPr>
                <w:rFonts w:ascii="Times New Roman" w:hAnsi="Times New Roman" w:cs="Times New Roman"/>
                <w:b/>
                <w:i/>
                <w:iCs/>
              </w:rPr>
            </w:pPr>
            <w:r w:rsidRPr="00365E5C">
              <w:rPr>
                <w:rFonts w:ascii="Times New Roman" w:hAnsi="Times New Roman" w:cs="Times New Roman"/>
                <w:b/>
                <w:i/>
                <w:iCs/>
              </w:rPr>
              <w:br w:type="page"/>
              <w:t>Variable</w:t>
            </w:r>
          </w:p>
        </w:tc>
        <w:tc>
          <w:tcPr>
            <w:tcW w:w="892" w:type="dxa"/>
            <w:tcBorders>
              <w:top w:val="single" w:sz="4" w:space="0" w:color="auto"/>
              <w:left w:val="nil"/>
              <w:bottom w:val="single" w:sz="4" w:space="0" w:color="auto"/>
              <w:right w:val="nil"/>
            </w:tcBorders>
            <w:shd w:val="clear" w:color="auto" w:fill="FFFFFF"/>
            <w:vAlign w:val="center"/>
            <w:hideMark/>
          </w:tcPr>
          <w:p w14:paraId="02B6FEB5" w14:textId="77777777" w:rsidR="004940A6" w:rsidRPr="00365E5C" w:rsidRDefault="004940A6">
            <w:pPr>
              <w:autoSpaceDE w:val="0"/>
              <w:autoSpaceDN w:val="0"/>
              <w:adjustRightInd w:val="0"/>
              <w:spacing w:after="0" w:line="360" w:lineRule="auto"/>
              <w:jc w:val="center"/>
              <w:rPr>
                <w:rFonts w:ascii="Times New Roman" w:hAnsi="Times New Roman" w:cs="Times New Roman"/>
                <w:b/>
                <w:i/>
                <w:iCs/>
              </w:rPr>
            </w:pPr>
            <w:r w:rsidRPr="00365E5C">
              <w:rPr>
                <w:rFonts w:ascii="Times New Roman" w:hAnsi="Times New Roman" w:cs="Times New Roman"/>
                <w:b/>
                <w:i/>
                <w:iCs/>
              </w:rPr>
              <w:t>KMO</w:t>
            </w:r>
          </w:p>
        </w:tc>
        <w:tc>
          <w:tcPr>
            <w:tcW w:w="1651" w:type="dxa"/>
            <w:tcBorders>
              <w:top w:val="single" w:sz="4" w:space="0" w:color="auto"/>
              <w:left w:val="nil"/>
              <w:bottom w:val="single" w:sz="4" w:space="0" w:color="auto"/>
              <w:right w:val="nil"/>
            </w:tcBorders>
            <w:shd w:val="clear" w:color="auto" w:fill="FFFFFF"/>
            <w:vAlign w:val="center"/>
            <w:hideMark/>
          </w:tcPr>
          <w:p w14:paraId="41560F0A" w14:textId="77777777" w:rsidR="004940A6" w:rsidRPr="00365E5C" w:rsidRDefault="004940A6">
            <w:pPr>
              <w:autoSpaceDE w:val="0"/>
              <w:autoSpaceDN w:val="0"/>
              <w:adjustRightInd w:val="0"/>
              <w:spacing w:after="0" w:line="360" w:lineRule="auto"/>
              <w:jc w:val="center"/>
              <w:rPr>
                <w:rFonts w:ascii="Times New Roman" w:hAnsi="Times New Roman" w:cs="Times New Roman"/>
                <w:b/>
                <w:i/>
                <w:iCs/>
              </w:rPr>
            </w:pPr>
            <w:r w:rsidRPr="00365E5C">
              <w:rPr>
                <w:rFonts w:ascii="Times New Roman" w:hAnsi="Times New Roman" w:cs="Times New Roman"/>
                <w:b/>
                <w:i/>
                <w:iCs/>
              </w:rPr>
              <w:t>Bartlett’s Test</w:t>
            </w:r>
          </w:p>
        </w:tc>
        <w:tc>
          <w:tcPr>
            <w:tcW w:w="877" w:type="dxa"/>
            <w:tcBorders>
              <w:top w:val="single" w:sz="4" w:space="0" w:color="auto"/>
              <w:left w:val="nil"/>
              <w:bottom w:val="single" w:sz="4" w:space="0" w:color="auto"/>
              <w:right w:val="nil"/>
            </w:tcBorders>
            <w:shd w:val="clear" w:color="auto" w:fill="FFFFFF"/>
            <w:vAlign w:val="center"/>
            <w:hideMark/>
          </w:tcPr>
          <w:p w14:paraId="1D8BCFB3" w14:textId="77777777" w:rsidR="004940A6" w:rsidRPr="00365E5C" w:rsidRDefault="004940A6">
            <w:pPr>
              <w:autoSpaceDE w:val="0"/>
              <w:autoSpaceDN w:val="0"/>
              <w:adjustRightInd w:val="0"/>
              <w:spacing w:after="0" w:line="360" w:lineRule="auto"/>
              <w:jc w:val="center"/>
              <w:rPr>
                <w:rFonts w:ascii="Times New Roman" w:hAnsi="Times New Roman" w:cs="Times New Roman"/>
                <w:b/>
                <w:i/>
                <w:iCs/>
              </w:rPr>
            </w:pPr>
            <w:proofErr w:type="spellStart"/>
            <w:r w:rsidRPr="00365E5C">
              <w:rPr>
                <w:rFonts w:ascii="Times New Roman" w:hAnsi="Times New Roman" w:cs="Times New Roman"/>
                <w:b/>
                <w:i/>
                <w:iCs/>
              </w:rPr>
              <w:t>df</w:t>
            </w:r>
            <w:proofErr w:type="spellEnd"/>
          </w:p>
        </w:tc>
        <w:tc>
          <w:tcPr>
            <w:tcW w:w="1440" w:type="dxa"/>
            <w:gridSpan w:val="2"/>
            <w:tcBorders>
              <w:top w:val="single" w:sz="4" w:space="0" w:color="auto"/>
              <w:left w:val="nil"/>
              <w:bottom w:val="single" w:sz="4" w:space="0" w:color="auto"/>
              <w:right w:val="nil"/>
            </w:tcBorders>
            <w:shd w:val="clear" w:color="auto" w:fill="FFFFFF"/>
            <w:hideMark/>
          </w:tcPr>
          <w:p w14:paraId="17ABC113"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
                <w:i/>
                <w:iCs/>
              </w:rPr>
            </w:pPr>
            <w:r w:rsidRPr="00365E5C">
              <w:rPr>
                <w:rFonts w:ascii="Times New Roman" w:hAnsi="Times New Roman" w:cs="Times New Roman"/>
                <w:b/>
                <w:i/>
                <w:iCs/>
              </w:rPr>
              <w:t>Cronbach (</w:t>
            </w:r>
            <w:r w:rsidRPr="00365E5C">
              <w:rPr>
                <w:rFonts w:ascii="Times New Roman" w:hAnsi="Times New Roman" w:cs="Times New Roman"/>
                <w:b/>
                <w:i/>
                <w:iCs/>
                <w:sz w:val="24"/>
                <w:szCs w:val="24"/>
              </w:rPr>
              <w:t>α)</w:t>
            </w:r>
          </w:p>
        </w:tc>
        <w:tc>
          <w:tcPr>
            <w:tcW w:w="1278" w:type="dxa"/>
            <w:tcBorders>
              <w:top w:val="single" w:sz="4" w:space="0" w:color="auto"/>
              <w:left w:val="nil"/>
              <w:bottom w:val="single" w:sz="4" w:space="0" w:color="auto"/>
              <w:right w:val="nil"/>
            </w:tcBorders>
            <w:shd w:val="clear" w:color="auto" w:fill="FFFFFF"/>
            <w:vAlign w:val="center"/>
            <w:hideMark/>
          </w:tcPr>
          <w:p w14:paraId="331AAE79"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
                <w:i/>
                <w:iCs/>
              </w:rPr>
            </w:pPr>
            <w:r w:rsidRPr="00365E5C">
              <w:rPr>
                <w:rFonts w:ascii="Times New Roman" w:hAnsi="Times New Roman" w:cs="Times New Roman"/>
                <w:b/>
                <w:i/>
                <w:iCs/>
              </w:rPr>
              <w:t>EFA</w:t>
            </w:r>
          </w:p>
        </w:tc>
        <w:tc>
          <w:tcPr>
            <w:tcW w:w="972" w:type="dxa"/>
            <w:tcBorders>
              <w:top w:val="single" w:sz="4" w:space="0" w:color="auto"/>
              <w:left w:val="nil"/>
              <w:bottom w:val="single" w:sz="4" w:space="0" w:color="auto"/>
              <w:right w:val="nil"/>
            </w:tcBorders>
            <w:shd w:val="clear" w:color="auto" w:fill="FFFFFF"/>
            <w:hideMark/>
          </w:tcPr>
          <w:p w14:paraId="21A4371E"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
                <w:i/>
                <w:iCs/>
              </w:rPr>
            </w:pPr>
            <w:r w:rsidRPr="00365E5C">
              <w:rPr>
                <w:rFonts w:ascii="Times New Roman" w:hAnsi="Times New Roman" w:cs="Times New Roman"/>
                <w:b/>
                <w:i/>
                <w:iCs/>
              </w:rPr>
              <w:t>CFA</w:t>
            </w:r>
          </w:p>
        </w:tc>
      </w:tr>
      <w:tr w:rsidR="004940A6" w:rsidRPr="00365E5C" w14:paraId="73985AE8" w14:textId="77777777" w:rsidTr="004940A6">
        <w:trPr>
          <w:cantSplit/>
          <w:jc w:val="center"/>
        </w:trPr>
        <w:tc>
          <w:tcPr>
            <w:tcW w:w="3330" w:type="dxa"/>
            <w:gridSpan w:val="2"/>
            <w:tcBorders>
              <w:top w:val="single" w:sz="4" w:space="0" w:color="auto"/>
              <w:left w:val="nil"/>
              <w:bottom w:val="nil"/>
              <w:right w:val="nil"/>
            </w:tcBorders>
            <w:shd w:val="clear" w:color="auto" w:fill="FFFFFF"/>
            <w:hideMark/>
          </w:tcPr>
          <w:p w14:paraId="313EA049" w14:textId="77777777" w:rsidR="004940A6" w:rsidRPr="00365E5C" w:rsidRDefault="004940A6">
            <w:pPr>
              <w:spacing w:after="0" w:line="360" w:lineRule="auto"/>
              <w:rPr>
                <w:rFonts w:ascii="Times New Roman" w:hAnsi="Times New Roman" w:cs="Times New Roman"/>
                <w:bCs/>
                <w:u w:val="single"/>
              </w:rPr>
            </w:pPr>
            <w:r w:rsidRPr="00365E5C">
              <w:rPr>
                <w:rFonts w:ascii="Times New Roman" w:hAnsi="Times New Roman" w:cs="Times New Roman"/>
                <w:bCs/>
                <w:u w:val="single"/>
              </w:rPr>
              <w:t xml:space="preserve">Leadership Competencies     </w:t>
            </w:r>
          </w:p>
        </w:tc>
        <w:tc>
          <w:tcPr>
            <w:tcW w:w="892" w:type="dxa"/>
            <w:tcBorders>
              <w:top w:val="single" w:sz="4" w:space="0" w:color="auto"/>
              <w:left w:val="nil"/>
              <w:bottom w:val="nil"/>
              <w:right w:val="nil"/>
            </w:tcBorders>
            <w:shd w:val="clear" w:color="auto" w:fill="FFFFFF"/>
            <w:hideMark/>
          </w:tcPr>
          <w:p w14:paraId="4A97D2FB" w14:textId="77777777" w:rsidR="004940A6" w:rsidRPr="00365E5C" w:rsidRDefault="004940A6">
            <w:pPr>
              <w:spacing w:after="0" w:line="360" w:lineRule="auto"/>
              <w:jc w:val="center"/>
              <w:rPr>
                <w:rFonts w:ascii="Times New Roman" w:hAnsi="Times New Roman" w:cs="Times New Roman"/>
                <w:bCs/>
              </w:rPr>
            </w:pPr>
            <w:r w:rsidRPr="00365E5C">
              <w:rPr>
                <w:rFonts w:ascii="Times New Roman" w:hAnsi="Times New Roman" w:cs="Times New Roman"/>
                <w:bCs/>
              </w:rPr>
              <w:t>0.898</w:t>
            </w:r>
          </w:p>
        </w:tc>
        <w:tc>
          <w:tcPr>
            <w:tcW w:w="1651" w:type="dxa"/>
            <w:tcBorders>
              <w:top w:val="single" w:sz="4" w:space="0" w:color="auto"/>
              <w:left w:val="nil"/>
              <w:bottom w:val="nil"/>
              <w:right w:val="nil"/>
            </w:tcBorders>
            <w:shd w:val="clear" w:color="auto" w:fill="FFFFFF"/>
            <w:hideMark/>
          </w:tcPr>
          <w:p w14:paraId="3D85C572" w14:textId="77777777" w:rsidR="004940A6" w:rsidRPr="00365E5C" w:rsidRDefault="004940A6">
            <w:pPr>
              <w:spacing w:after="0" w:line="360" w:lineRule="auto"/>
              <w:jc w:val="center"/>
              <w:rPr>
                <w:rFonts w:ascii="Times New Roman" w:hAnsi="Times New Roman" w:cs="Times New Roman"/>
                <w:bCs/>
              </w:rPr>
            </w:pPr>
            <w:r w:rsidRPr="00365E5C">
              <w:rPr>
                <w:rFonts w:ascii="Times New Roman" w:hAnsi="Times New Roman" w:cs="Times New Roman"/>
                <w:bCs/>
              </w:rPr>
              <w:t>5268.305</w:t>
            </w:r>
          </w:p>
        </w:tc>
        <w:tc>
          <w:tcPr>
            <w:tcW w:w="877" w:type="dxa"/>
            <w:tcBorders>
              <w:top w:val="single" w:sz="4" w:space="0" w:color="auto"/>
              <w:left w:val="nil"/>
              <w:bottom w:val="nil"/>
              <w:right w:val="nil"/>
            </w:tcBorders>
            <w:shd w:val="clear" w:color="auto" w:fill="FFFFFF"/>
            <w:hideMark/>
          </w:tcPr>
          <w:p w14:paraId="4FF46D38" w14:textId="77777777" w:rsidR="004940A6" w:rsidRPr="00365E5C" w:rsidRDefault="004940A6">
            <w:pPr>
              <w:spacing w:after="0" w:line="360" w:lineRule="auto"/>
              <w:jc w:val="center"/>
              <w:rPr>
                <w:rFonts w:ascii="Times New Roman" w:hAnsi="Times New Roman" w:cs="Times New Roman"/>
                <w:bCs/>
              </w:rPr>
            </w:pPr>
            <w:r w:rsidRPr="00365E5C">
              <w:rPr>
                <w:rFonts w:ascii="Times New Roman" w:hAnsi="Times New Roman" w:cs="Times New Roman"/>
                <w:bCs/>
              </w:rPr>
              <w:t>1081</w:t>
            </w:r>
          </w:p>
        </w:tc>
        <w:tc>
          <w:tcPr>
            <w:tcW w:w="1440" w:type="dxa"/>
            <w:gridSpan w:val="2"/>
            <w:tcBorders>
              <w:top w:val="single" w:sz="4" w:space="0" w:color="auto"/>
              <w:left w:val="nil"/>
              <w:bottom w:val="nil"/>
              <w:right w:val="nil"/>
            </w:tcBorders>
            <w:shd w:val="clear" w:color="auto" w:fill="FFFFFF"/>
            <w:hideMark/>
          </w:tcPr>
          <w:p w14:paraId="6F0EF022" w14:textId="77777777" w:rsidR="004940A6" w:rsidRPr="00365E5C" w:rsidRDefault="004940A6">
            <w:pPr>
              <w:spacing w:after="0" w:line="360" w:lineRule="auto"/>
              <w:jc w:val="center"/>
              <w:rPr>
                <w:rFonts w:ascii="Times New Roman" w:hAnsi="Times New Roman" w:cs="Times New Roman"/>
                <w:bCs/>
              </w:rPr>
            </w:pPr>
            <w:r w:rsidRPr="00365E5C">
              <w:rPr>
                <w:rFonts w:ascii="Times New Roman" w:hAnsi="Times New Roman" w:cs="Times New Roman"/>
                <w:bCs/>
              </w:rPr>
              <w:t>0.95</w:t>
            </w:r>
          </w:p>
        </w:tc>
        <w:tc>
          <w:tcPr>
            <w:tcW w:w="1278" w:type="dxa"/>
            <w:tcBorders>
              <w:top w:val="single" w:sz="4" w:space="0" w:color="auto"/>
              <w:left w:val="nil"/>
              <w:bottom w:val="nil"/>
              <w:right w:val="nil"/>
            </w:tcBorders>
            <w:shd w:val="clear" w:color="auto" w:fill="FFFFFF"/>
            <w:hideMark/>
          </w:tcPr>
          <w:p w14:paraId="2B1F2CAF" w14:textId="77777777" w:rsidR="004940A6" w:rsidRPr="00365E5C" w:rsidRDefault="004940A6">
            <w:pPr>
              <w:spacing w:after="0" w:line="360" w:lineRule="auto"/>
              <w:jc w:val="center"/>
              <w:rPr>
                <w:rFonts w:ascii="Times New Roman" w:hAnsi="Times New Roman" w:cs="Times New Roman"/>
                <w:bCs/>
              </w:rPr>
            </w:pPr>
            <w:r w:rsidRPr="00365E5C">
              <w:rPr>
                <w:rFonts w:ascii="Times New Roman" w:hAnsi="Times New Roman" w:cs="Times New Roman"/>
                <w:bCs/>
              </w:rPr>
              <w:t>-</w:t>
            </w:r>
          </w:p>
        </w:tc>
        <w:tc>
          <w:tcPr>
            <w:tcW w:w="972" w:type="dxa"/>
            <w:tcBorders>
              <w:top w:val="single" w:sz="4" w:space="0" w:color="auto"/>
              <w:left w:val="nil"/>
              <w:bottom w:val="nil"/>
              <w:right w:val="nil"/>
            </w:tcBorders>
            <w:shd w:val="clear" w:color="auto" w:fill="FFFFFF"/>
            <w:hideMark/>
          </w:tcPr>
          <w:p w14:paraId="6601F171" w14:textId="77777777" w:rsidR="004940A6" w:rsidRPr="00365E5C" w:rsidRDefault="004940A6">
            <w:pPr>
              <w:spacing w:after="0" w:line="360" w:lineRule="auto"/>
              <w:jc w:val="center"/>
              <w:rPr>
                <w:rFonts w:ascii="Times New Roman" w:hAnsi="Times New Roman" w:cs="Times New Roman"/>
                <w:bCs/>
              </w:rPr>
            </w:pPr>
            <w:r w:rsidRPr="00365E5C">
              <w:rPr>
                <w:rFonts w:ascii="Times New Roman" w:hAnsi="Times New Roman" w:cs="Times New Roman"/>
                <w:bCs/>
              </w:rPr>
              <w:t>-</w:t>
            </w:r>
          </w:p>
        </w:tc>
      </w:tr>
      <w:tr w:rsidR="004940A6" w:rsidRPr="00365E5C" w14:paraId="03BBB5CC" w14:textId="77777777" w:rsidTr="004940A6">
        <w:trPr>
          <w:cantSplit/>
          <w:jc w:val="center"/>
        </w:trPr>
        <w:tc>
          <w:tcPr>
            <w:tcW w:w="3330" w:type="dxa"/>
            <w:gridSpan w:val="2"/>
            <w:shd w:val="clear" w:color="auto" w:fill="FFFFFF"/>
            <w:hideMark/>
          </w:tcPr>
          <w:p w14:paraId="36E474D6"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 xml:space="preserve">Task-Oriented Competencies     </w:t>
            </w:r>
          </w:p>
        </w:tc>
        <w:tc>
          <w:tcPr>
            <w:tcW w:w="892" w:type="dxa"/>
            <w:shd w:val="clear" w:color="auto" w:fill="FFFFFF"/>
          </w:tcPr>
          <w:p w14:paraId="756307A3"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strike/>
              </w:rPr>
            </w:pPr>
          </w:p>
        </w:tc>
        <w:tc>
          <w:tcPr>
            <w:tcW w:w="1651" w:type="dxa"/>
            <w:shd w:val="clear" w:color="auto" w:fill="FFFFFF"/>
          </w:tcPr>
          <w:p w14:paraId="7328E682"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strike/>
              </w:rPr>
            </w:pPr>
          </w:p>
        </w:tc>
        <w:tc>
          <w:tcPr>
            <w:tcW w:w="877" w:type="dxa"/>
            <w:shd w:val="clear" w:color="auto" w:fill="FFFFFF"/>
          </w:tcPr>
          <w:p w14:paraId="031FF175"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strike/>
              </w:rPr>
            </w:pPr>
          </w:p>
        </w:tc>
        <w:tc>
          <w:tcPr>
            <w:tcW w:w="1440" w:type="dxa"/>
            <w:gridSpan w:val="2"/>
            <w:shd w:val="clear" w:color="auto" w:fill="FFFFFF"/>
            <w:hideMark/>
          </w:tcPr>
          <w:p w14:paraId="7B7EBC17"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0.91</w:t>
            </w:r>
          </w:p>
        </w:tc>
        <w:tc>
          <w:tcPr>
            <w:tcW w:w="1278" w:type="dxa"/>
            <w:shd w:val="clear" w:color="auto" w:fill="FFFFFF"/>
            <w:hideMark/>
          </w:tcPr>
          <w:p w14:paraId="4802AD1A"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w:t>
            </w:r>
          </w:p>
        </w:tc>
        <w:tc>
          <w:tcPr>
            <w:tcW w:w="972" w:type="dxa"/>
            <w:shd w:val="clear" w:color="auto" w:fill="FFFFFF"/>
            <w:hideMark/>
          </w:tcPr>
          <w:p w14:paraId="29B79AD5"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w:t>
            </w:r>
          </w:p>
        </w:tc>
      </w:tr>
      <w:tr w:rsidR="004940A6" w:rsidRPr="00365E5C" w14:paraId="29DC739E" w14:textId="77777777" w:rsidTr="004940A6">
        <w:trPr>
          <w:cantSplit/>
          <w:jc w:val="center"/>
        </w:trPr>
        <w:tc>
          <w:tcPr>
            <w:tcW w:w="715" w:type="dxa"/>
            <w:shd w:val="clear" w:color="auto" w:fill="FFFFFF"/>
            <w:hideMark/>
          </w:tcPr>
          <w:p w14:paraId="533A1379"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TO1</w:t>
            </w:r>
          </w:p>
        </w:tc>
        <w:tc>
          <w:tcPr>
            <w:tcW w:w="6042" w:type="dxa"/>
            <w:gridSpan w:val="5"/>
            <w:shd w:val="clear" w:color="auto" w:fill="FFFFFF"/>
            <w:vAlign w:val="center"/>
          </w:tcPr>
          <w:p w14:paraId="7609E3EB"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strike/>
              </w:rPr>
            </w:pPr>
          </w:p>
        </w:tc>
        <w:tc>
          <w:tcPr>
            <w:tcW w:w="1433" w:type="dxa"/>
            <w:shd w:val="clear" w:color="auto" w:fill="FFFFFF"/>
          </w:tcPr>
          <w:p w14:paraId="74799BD7"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785C6F7A"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0.689</w:t>
            </w:r>
          </w:p>
        </w:tc>
        <w:tc>
          <w:tcPr>
            <w:tcW w:w="972" w:type="dxa"/>
            <w:shd w:val="clear" w:color="auto" w:fill="FFFFFF"/>
            <w:hideMark/>
          </w:tcPr>
          <w:p w14:paraId="0D2D9C93"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0.67</w:t>
            </w:r>
          </w:p>
        </w:tc>
      </w:tr>
      <w:tr w:rsidR="004940A6" w:rsidRPr="00365E5C" w14:paraId="509C7E7A" w14:textId="77777777" w:rsidTr="004940A6">
        <w:trPr>
          <w:cantSplit/>
          <w:jc w:val="center"/>
        </w:trPr>
        <w:tc>
          <w:tcPr>
            <w:tcW w:w="715" w:type="dxa"/>
            <w:shd w:val="clear" w:color="auto" w:fill="FFFFFF"/>
            <w:hideMark/>
          </w:tcPr>
          <w:p w14:paraId="094C416E"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TO2</w:t>
            </w:r>
          </w:p>
        </w:tc>
        <w:tc>
          <w:tcPr>
            <w:tcW w:w="6042" w:type="dxa"/>
            <w:gridSpan w:val="5"/>
            <w:shd w:val="clear" w:color="auto" w:fill="FFFFFF"/>
            <w:vAlign w:val="center"/>
          </w:tcPr>
          <w:p w14:paraId="4D76C1F2" w14:textId="77777777" w:rsidR="004940A6" w:rsidRPr="00365E5C" w:rsidRDefault="004940A6">
            <w:pPr>
              <w:autoSpaceDE w:val="0"/>
              <w:autoSpaceDN w:val="0"/>
              <w:adjustRightInd w:val="0"/>
              <w:spacing w:after="0" w:line="360" w:lineRule="auto"/>
              <w:ind w:right="60"/>
              <w:rPr>
                <w:rFonts w:ascii="Times New Roman" w:hAnsi="Times New Roman" w:cs="Times New Roman"/>
                <w:bCs/>
              </w:rPr>
            </w:pPr>
          </w:p>
        </w:tc>
        <w:tc>
          <w:tcPr>
            <w:tcW w:w="1433" w:type="dxa"/>
            <w:shd w:val="clear" w:color="auto" w:fill="FFFFFF"/>
          </w:tcPr>
          <w:p w14:paraId="5FFB4877"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4617D81E"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0.592</w:t>
            </w:r>
          </w:p>
        </w:tc>
        <w:tc>
          <w:tcPr>
            <w:tcW w:w="972" w:type="dxa"/>
            <w:shd w:val="clear" w:color="auto" w:fill="FFFFFF"/>
            <w:hideMark/>
          </w:tcPr>
          <w:p w14:paraId="1BCADD67"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0.57</w:t>
            </w:r>
          </w:p>
        </w:tc>
      </w:tr>
      <w:tr w:rsidR="004940A6" w:rsidRPr="00365E5C" w14:paraId="68D9A7C8" w14:textId="77777777" w:rsidTr="004940A6">
        <w:trPr>
          <w:cantSplit/>
          <w:jc w:val="center"/>
        </w:trPr>
        <w:tc>
          <w:tcPr>
            <w:tcW w:w="715" w:type="dxa"/>
            <w:shd w:val="clear" w:color="auto" w:fill="FFFFFF"/>
            <w:hideMark/>
          </w:tcPr>
          <w:p w14:paraId="1EACE1CB"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TO3</w:t>
            </w:r>
          </w:p>
        </w:tc>
        <w:tc>
          <w:tcPr>
            <w:tcW w:w="6042" w:type="dxa"/>
            <w:gridSpan w:val="5"/>
            <w:shd w:val="clear" w:color="auto" w:fill="FFFFFF"/>
            <w:vAlign w:val="center"/>
          </w:tcPr>
          <w:p w14:paraId="695EE98F"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7932F15B"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32622B2B"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0.613</w:t>
            </w:r>
          </w:p>
        </w:tc>
        <w:tc>
          <w:tcPr>
            <w:tcW w:w="972" w:type="dxa"/>
            <w:shd w:val="clear" w:color="auto" w:fill="FFFFFF"/>
            <w:hideMark/>
          </w:tcPr>
          <w:p w14:paraId="7B1ED4E1"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0.59</w:t>
            </w:r>
          </w:p>
        </w:tc>
      </w:tr>
      <w:tr w:rsidR="004940A6" w:rsidRPr="00365E5C" w14:paraId="029FEC40" w14:textId="77777777" w:rsidTr="004940A6">
        <w:trPr>
          <w:cantSplit/>
          <w:jc w:val="center"/>
        </w:trPr>
        <w:tc>
          <w:tcPr>
            <w:tcW w:w="715" w:type="dxa"/>
            <w:shd w:val="clear" w:color="auto" w:fill="FFFFFF"/>
            <w:hideMark/>
          </w:tcPr>
          <w:p w14:paraId="0106A12A"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TO4</w:t>
            </w:r>
          </w:p>
        </w:tc>
        <w:tc>
          <w:tcPr>
            <w:tcW w:w="6042" w:type="dxa"/>
            <w:gridSpan w:val="5"/>
            <w:shd w:val="clear" w:color="auto" w:fill="FFFFFF"/>
            <w:vAlign w:val="center"/>
          </w:tcPr>
          <w:p w14:paraId="7661853F"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1641BC8C"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72EB1335"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0.564</w:t>
            </w:r>
          </w:p>
        </w:tc>
        <w:tc>
          <w:tcPr>
            <w:tcW w:w="972" w:type="dxa"/>
            <w:shd w:val="clear" w:color="auto" w:fill="FFFFFF"/>
            <w:hideMark/>
          </w:tcPr>
          <w:p w14:paraId="3F4CDBFA"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0.53</w:t>
            </w:r>
          </w:p>
        </w:tc>
      </w:tr>
      <w:tr w:rsidR="004940A6" w:rsidRPr="00365E5C" w14:paraId="5A5EE1D6" w14:textId="77777777" w:rsidTr="004940A6">
        <w:trPr>
          <w:cantSplit/>
          <w:jc w:val="center"/>
        </w:trPr>
        <w:tc>
          <w:tcPr>
            <w:tcW w:w="715" w:type="dxa"/>
            <w:shd w:val="clear" w:color="auto" w:fill="FFFFFF"/>
            <w:hideMark/>
          </w:tcPr>
          <w:p w14:paraId="4C371257"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TO5</w:t>
            </w:r>
          </w:p>
        </w:tc>
        <w:tc>
          <w:tcPr>
            <w:tcW w:w="6042" w:type="dxa"/>
            <w:gridSpan w:val="5"/>
            <w:shd w:val="clear" w:color="auto" w:fill="FFFFFF"/>
            <w:vAlign w:val="center"/>
          </w:tcPr>
          <w:p w14:paraId="77C76B32"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38685AF8"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1676B509"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0.565</w:t>
            </w:r>
          </w:p>
        </w:tc>
        <w:tc>
          <w:tcPr>
            <w:tcW w:w="972" w:type="dxa"/>
            <w:shd w:val="clear" w:color="auto" w:fill="FFFFFF"/>
            <w:hideMark/>
          </w:tcPr>
          <w:p w14:paraId="630BE50C"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0.54</w:t>
            </w:r>
          </w:p>
        </w:tc>
      </w:tr>
      <w:tr w:rsidR="004940A6" w:rsidRPr="00365E5C" w14:paraId="44F11229" w14:textId="77777777" w:rsidTr="004940A6">
        <w:trPr>
          <w:cantSplit/>
          <w:jc w:val="center"/>
        </w:trPr>
        <w:tc>
          <w:tcPr>
            <w:tcW w:w="715" w:type="dxa"/>
            <w:shd w:val="clear" w:color="auto" w:fill="FFFFFF"/>
            <w:hideMark/>
          </w:tcPr>
          <w:p w14:paraId="050ABED7"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TO6</w:t>
            </w:r>
          </w:p>
        </w:tc>
        <w:tc>
          <w:tcPr>
            <w:tcW w:w="6042" w:type="dxa"/>
            <w:gridSpan w:val="5"/>
            <w:shd w:val="clear" w:color="auto" w:fill="FFFFFF"/>
            <w:vAlign w:val="center"/>
          </w:tcPr>
          <w:p w14:paraId="0847E765"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4984C464"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056EFABC"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0.493</w:t>
            </w:r>
          </w:p>
        </w:tc>
        <w:tc>
          <w:tcPr>
            <w:tcW w:w="972" w:type="dxa"/>
            <w:shd w:val="clear" w:color="auto" w:fill="FFFFFF"/>
            <w:hideMark/>
          </w:tcPr>
          <w:p w14:paraId="0D95BFF0"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0.64</w:t>
            </w:r>
          </w:p>
        </w:tc>
      </w:tr>
      <w:tr w:rsidR="004940A6" w:rsidRPr="00365E5C" w14:paraId="2FF2EE52" w14:textId="77777777" w:rsidTr="004940A6">
        <w:trPr>
          <w:cantSplit/>
          <w:jc w:val="center"/>
        </w:trPr>
        <w:tc>
          <w:tcPr>
            <w:tcW w:w="715" w:type="dxa"/>
            <w:shd w:val="clear" w:color="auto" w:fill="FFFFFF"/>
            <w:hideMark/>
          </w:tcPr>
          <w:p w14:paraId="6F527CAB"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TO7</w:t>
            </w:r>
          </w:p>
        </w:tc>
        <w:tc>
          <w:tcPr>
            <w:tcW w:w="6042" w:type="dxa"/>
            <w:gridSpan w:val="5"/>
            <w:shd w:val="clear" w:color="auto" w:fill="FFFFFF"/>
            <w:vAlign w:val="center"/>
          </w:tcPr>
          <w:p w14:paraId="4A859ACA"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02901C2A"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6D95367F"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0.619</w:t>
            </w:r>
          </w:p>
        </w:tc>
        <w:tc>
          <w:tcPr>
            <w:tcW w:w="972" w:type="dxa"/>
            <w:shd w:val="clear" w:color="auto" w:fill="FFFFFF"/>
            <w:hideMark/>
          </w:tcPr>
          <w:p w14:paraId="10588BAC"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0.61</w:t>
            </w:r>
          </w:p>
        </w:tc>
      </w:tr>
      <w:tr w:rsidR="004940A6" w:rsidRPr="00365E5C" w14:paraId="5F238235" w14:textId="77777777" w:rsidTr="004940A6">
        <w:trPr>
          <w:cantSplit/>
          <w:jc w:val="center"/>
        </w:trPr>
        <w:tc>
          <w:tcPr>
            <w:tcW w:w="715" w:type="dxa"/>
            <w:shd w:val="clear" w:color="auto" w:fill="FFFFFF"/>
            <w:hideMark/>
          </w:tcPr>
          <w:p w14:paraId="15AD9968"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TO8</w:t>
            </w:r>
          </w:p>
        </w:tc>
        <w:tc>
          <w:tcPr>
            <w:tcW w:w="6042" w:type="dxa"/>
            <w:gridSpan w:val="5"/>
            <w:shd w:val="clear" w:color="auto" w:fill="FFFFFF"/>
            <w:vAlign w:val="center"/>
          </w:tcPr>
          <w:p w14:paraId="3FE2E78C"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7ED9CB9C"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04651324"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0.616</w:t>
            </w:r>
          </w:p>
        </w:tc>
        <w:tc>
          <w:tcPr>
            <w:tcW w:w="972" w:type="dxa"/>
            <w:shd w:val="clear" w:color="auto" w:fill="FFFFFF"/>
            <w:hideMark/>
          </w:tcPr>
          <w:p w14:paraId="349BFC1C"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0.54</w:t>
            </w:r>
          </w:p>
        </w:tc>
      </w:tr>
      <w:tr w:rsidR="004940A6" w:rsidRPr="00365E5C" w14:paraId="4BA6EDE3" w14:textId="77777777" w:rsidTr="004940A6">
        <w:trPr>
          <w:cantSplit/>
          <w:jc w:val="center"/>
        </w:trPr>
        <w:tc>
          <w:tcPr>
            <w:tcW w:w="715" w:type="dxa"/>
            <w:shd w:val="clear" w:color="auto" w:fill="FFFFFF"/>
            <w:hideMark/>
          </w:tcPr>
          <w:p w14:paraId="70470265"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TO9</w:t>
            </w:r>
          </w:p>
        </w:tc>
        <w:tc>
          <w:tcPr>
            <w:tcW w:w="6042" w:type="dxa"/>
            <w:gridSpan w:val="5"/>
            <w:shd w:val="clear" w:color="auto" w:fill="FFFFFF"/>
            <w:vAlign w:val="center"/>
          </w:tcPr>
          <w:p w14:paraId="6F33C00B"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2F5B60CE"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5F9D8D95"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0.637</w:t>
            </w:r>
          </w:p>
        </w:tc>
        <w:tc>
          <w:tcPr>
            <w:tcW w:w="972" w:type="dxa"/>
            <w:shd w:val="clear" w:color="auto" w:fill="FFFFFF"/>
            <w:hideMark/>
          </w:tcPr>
          <w:p w14:paraId="3A4D89A9"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0.40</w:t>
            </w:r>
          </w:p>
        </w:tc>
      </w:tr>
      <w:tr w:rsidR="004940A6" w:rsidRPr="00365E5C" w14:paraId="7A6CC704" w14:textId="77777777" w:rsidTr="004940A6">
        <w:trPr>
          <w:cantSplit/>
          <w:jc w:val="center"/>
        </w:trPr>
        <w:tc>
          <w:tcPr>
            <w:tcW w:w="715" w:type="dxa"/>
            <w:shd w:val="clear" w:color="auto" w:fill="FFFFFF"/>
            <w:hideMark/>
          </w:tcPr>
          <w:p w14:paraId="5E0100F8"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TO10</w:t>
            </w:r>
          </w:p>
        </w:tc>
        <w:tc>
          <w:tcPr>
            <w:tcW w:w="6042" w:type="dxa"/>
            <w:gridSpan w:val="5"/>
            <w:shd w:val="clear" w:color="auto" w:fill="FFFFFF"/>
            <w:vAlign w:val="center"/>
          </w:tcPr>
          <w:p w14:paraId="678F0C53"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75D8AB02"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14256A49"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0.631</w:t>
            </w:r>
          </w:p>
        </w:tc>
        <w:tc>
          <w:tcPr>
            <w:tcW w:w="972" w:type="dxa"/>
            <w:shd w:val="clear" w:color="auto" w:fill="FFFFFF"/>
            <w:hideMark/>
          </w:tcPr>
          <w:p w14:paraId="7A6B1E0D"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0.51</w:t>
            </w:r>
          </w:p>
        </w:tc>
      </w:tr>
      <w:tr w:rsidR="004940A6" w:rsidRPr="00365E5C" w14:paraId="3E1739D8" w14:textId="77777777" w:rsidTr="004940A6">
        <w:trPr>
          <w:cantSplit/>
          <w:jc w:val="center"/>
        </w:trPr>
        <w:tc>
          <w:tcPr>
            <w:tcW w:w="715" w:type="dxa"/>
            <w:shd w:val="clear" w:color="auto" w:fill="FFFFFF"/>
            <w:hideMark/>
          </w:tcPr>
          <w:p w14:paraId="3A1BCCAE"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TO11</w:t>
            </w:r>
          </w:p>
        </w:tc>
        <w:tc>
          <w:tcPr>
            <w:tcW w:w="6042" w:type="dxa"/>
            <w:gridSpan w:val="5"/>
            <w:shd w:val="clear" w:color="auto" w:fill="FFFFFF"/>
            <w:vAlign w:val="center"/>
          </w:tcPr>
          <w:p w14:paraId="5787FC29"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16E19FA4"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68B61BE2"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0.666</w:t>
            </w:r>
          </w:p>
        </w:tc>
        <w:tc>
          <w:tcPr>
            <w:tcW w:w="972" w:type="dxa"/>
            <w:shd w:val="clear" w:color="auto" w:fill="FFFFFF"/>
            <w:hideMark/>
          </w:tcPr>
          <w:p w14:paraId="2D58ADFB"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0.37</w:t>
            </w:r>
          </w:p>
        </w:tc>
      </w:tr>
      <w:tr w:rsidR="004940A6" w:rsidRPr="00365E5C" w14:paraId="383E8B1D" w14:textId="77777777" w:rsidTr="004940A6">
        <w:trPr>
          <w:cantSplit/>
          <w:jc w:val="center"/>
        </w:trPr>
        <w:tc>
          <w:tcPr>
            <w:tcW w:w="715" w:type="dxa"/>
            <w:shd w:val="clear" w:color="auto" w:fill="FFFFFF"/>
            <w:hideMark/>
          </w:tcPr>
          <w:p w14:paraId="1C12EE22"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TO12</w:t>
            </w:r>
          </w:p>
        </w:tc>
        <w:tc>
          <w:tcPr>
            <w:tcW w:w="6042" w:type="dxa"/>
            <w:gridSpan w:val="5"/>
            <w:shd w:val="clear" w:color="auto" w:fill="FFFFFF"/>
            <w:vAlign w:val="center"/>
          </w:tcPr>
          <w:p w14:paraId="1D465FF3"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2FDBBFB3"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1C560860"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0.698</w:t>
            </w:r>
          </w:p>
        </w:tc>
        <w:tc>
          <w:tcPr>
            <w:tcW w:w="972" w:type="dxa"/>
            <w:shd w:val="clear" w:color="auto" w:fill="FFFFFF"/>
            <w:hideMark/>
          </w:tcPr>
          <w:p w14:paraId="2B8C1641"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0.45</w:t>
            </w:r>
          </w:p>
        </w:tc>
      </w:tr>
      <w:tr w:rsidR="004940A6" w:rsidRPr="00365E5C" w14:paraId="3F724B42" w14:textId="77777777" w:rsidTr="004940A6">
        <w:trPr>
          <w:cantSplit/>
          <w:jc w:val="center"/>
        </w:trPr>
        <w:tc>
          <w:tcPr>
            <w:tcW w:w="715" w:type="dxa"/>
            <w:shd w:val="clear" w:color="auto" w:fill="FFFFFF"/>
            <w:hideMark/>
          </w:tcPr>
          <w:p w14:paraId="526BA6A9"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TO13</w:t>
            </w:r>
          </w:p>
        </w:tc>
        <w:tc>
          <w:tcPr>
            <w:tcW w:w="6042" w:type="dxa"/>
            <w:gridSpan w:val="5"/>
            <w:shd w:val="clear" w:color="auto" w:fill="FFFFFF"/>
            <w:vAlign w:val="center"/>
          </w:tcPr>
          <w:p w14:paraId="06E5740B"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2BA18AE3"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6F59E57A"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0.646</w:t>
            </w:r>
          </w:p>
        </w:tc>
        <w:tc>
          <w:tcPr>
            <w:tcW w:w="972" w:type="dxa"/>
            <w:shd w:val="clear" w:color="auto" w:fill="FFFFFF"/>
            <w:hideMark/>
          </w:tcPr>
          <w:p w14:paraId="66C5704E"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0.59</w:t>
            </w:r>
          </w:p>
        </w:tc>
      </w:tr>
      <w:tr w:rsidR="004940A6" w:rsidRPr="00365E5C" w14:paraId="611B69DB" w14:textId="77777777" w:rsidTr="004940A6">
        <w:trPr>
          <w:cantSplit/>
          <w:jc w:val="center"/>
        </w:trPr>
        <w:tc>
          <w:tcPr>
            <w:tcW w:w="715" w:type="dxa"/>
            <w:shd w:val="clear" w:color="auto" w:fill="FFFFFF"/>
            <w:hideMark/>
          </w:tcPr>
          <w:p w14:paraId="1EBE0489"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TO14</w:t>
            </w:r>
          </w:p>
        </w:tc>
        <w:tc>
          <w:tcPr>
            <w:tcW w:w="6042" w:type="dxa"/>
            <w:gridSpan w:val="5"/>
            <w:shd w:val="clear" w:color="auto" w:fill="FFFFFF"/>
            <w:vAlign w:val="center"/>
          </w:tcPr>
          <w:p w14:paraId="7AC0C246"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4FE9F4B6"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5D5DB891"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0.644</w:t>
            </w:r>
          </w:p>
        </w:tc>
        <w:tc>
          <w:tcPr>
            <w:tcW w:w="972" w:type="dxa"/>
            <w:shd w:val="clear" w:color="auto" w:fill="FFFFFF"/>
            <w:hideMark/>
          </w:tcPr>
          <w:p w14:paraId="6F7E7355"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0.59</w:t>
            </w:r>
          </w:p>
        </w:tc>
      </w:tr>
      <w:tr w:rsidR="004940A6" w:rsidRPr="00365E5C" w14:paraId="5FC4999A" w14:textId="77777777" w:rsidTr="004940A6">
        <w:trPr>
          <w:cantSplit/>
          <w:jc w:val="center"/>
        </w:trPr>
        <w:tc>
          <w:tcPr>
            <w:tcW w:w="715" w:type="dxa"/>
            <w:shd w:val="clear" w:color="auto" w:fill="FFFFFF"/>
            <w:hideMark/>
          </w:tcPr>
          <w:p w14:paraId="73B8D8A3"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TO15</w:t>
            </w:r>
          </w:p>
        </w:tc>
        <w:tc>
          <w:tcPr>
            <w:tcW w:w="6042" w:type="dxa"/>
            <w:gridSpan w:val="5"/>
            <w:shd w:val="clear" w:color="auto" w:fill="FFFFFF"/>
            <w:vAlign w:val="center"/>
          </w:tcPr>
          <w:p w14:paraId="155BDC81"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0026FAF0"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727573E5"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0.608</w:t>
            </w:r>
          </w:p>
        </w:tc>
        <w:tc>
          <w:tcPr>
            <w:tcW w:w="972" w:type="dxa"/>
            <w:shd w:val="clear" w:color="auto" w:fill="FFFFFF"/>
            <w:hideMark/>
          </w:tcPr>
          <w:p w14:paraId="1EEC0691"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0.61</w:t>
            </w:r>
          </w:p>
        </w:tc>
      </w:tr>
      <w:tr w:rsidR="004940A6" w:rsidRPr="00365E5C" w14:paraId="52AA5BD3" w14:textId="77777777" w:rsidTr="004940A6">
        <w:trPr>
          <w:cantSplit/>
          <w:jc w:val="center"/>
        </w:trPr>
        <w:tc>
          <w:tcPr>
            <w:tcW w:w="3330" w:type="dxa"/>
            <w:gridSpan w:val="2"/>
            <w:shd w:val="clear" w:color="auto" w:fill="FFFFFF"/>
            <w:hideMark/>
          </w:tcPr>
          <w:p w14:paraId="14459A3D"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 xml:space="preserve">Relationship-Oriented Competencies     </w:t>
            </w:r>
          </w:p>
        </w:tc>
        <w:tc>
          <w:tcPr>
            <w:tcW w:w="892" w:type="dxa"/>
            <w:shd w:val="clear" w:color="auto" w:fill="FFFFFF"/>
          </w:tcPr>
          <w:p w14:paraId="4D3AE236"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strike/>
              </w:rPr>
            </w:pPr>
          </w:p>
        </w:tc>
        <w:tc>
          <w:tcPr>
            <w:tcW w:w="1651" w:type="dxa"/>
            <w:shd w:val="clear" w:color="auto" w:fill="FFFFFF"/>
          </w:tcPr>
          <w:p w14:paraId="67051977"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strike/>
              </w:rPr>
            </w:pPr>
          </w:p>
        </w:tc>
        <w:tc>
          <w:tcPr>
            <w:tcW w:w="877" w:type="dxa"/>
            <w:shd w:val="clear" w:color="auto" w:fill="FFFFFF"/>
          </w:tcPr>
          <w:p w14:paraId="49AEE0FE"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strike/>
              </w:rPr>
            </w:pPr>
          </w:p>
        </w:tc>
        <w:tc>
          <w:tcPr>
            <w:tcW w:w="1440" w:type="dxa"/>
            <w:gridSpan w:val="2"/>
            <w:shd w:val="clear" w:color="auto" w:fill="FFFFFF"/>
            <w:hideMark/>
          </w:tcPr>
          <w:p w14:paraId="54FA464A"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0.86</w:t>
            </w:r>
          </w:p>
        </w:tc>
        <w:tc>
          <w:tcPr>
            <w:tcW w:w="1278" w:type="dxa"/>
            <w:shd w:val="clear" w:color="auto" w:fill="FFFFFF"/>
            <w:hideMark/>
          </w:tcPr>
          <w:p w14:paraId="206772CE"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w:t>
            </w:r>
          </w:p>
        </w:tc>
        <w:tc>
          <w:tcPr>
            <w:tcW w:w="972" w:type="dxa"/>
            <w:shd w:val="clear" w:color="auto" w:fill="FFFFFF"/>
            <w:hideMark/>
          </w:tcPr>
          <w:p w14:paraId="3BAC0E38"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w:t>
            </w:r>
          </w:p>
        </w:tc>
      </w:tr>
      <w:tr w:rsidR="004940A6" w:rsidRPr="00365E5C" w14:paraId="60DD1088" w14:textId="77777777" w:rsidTr="004940A6">
        <w:trPr>
          <w:cantSplit/>
          <w:jc w:val="center"/>
        </w:trPr>
        <w:tc>
          <w:tcPr>
            <w:tcW w:w="715" w:type="dxa"/>
            <w:shd w:val="clear" w:color="auto" w:fill="FFFFFF"/>
            <w:hideMark/>
          </w:tcPr>
          <w:p w14:paraId="6C91938D"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RO1</w:t>
            </w:r>
          </w:p>
        </w:tc>
        <w:tc>
          <w:tcPr>
            <w:tcW w:w="6042" w:type="dxa"/>
            <w:gridSpan w:val="5"/>
            <w:shd w:val="clear" w:color="auto" w:fill="FFFFFF"/>
            <w:vAlign w:val="center"/>
          </w:tcPr>
          <w:p w14:paraId="27D689A0"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6C6A8D46"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4EBAA194"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0.676</w:t>
            </w:r>
          </w:p>
        </w:tc>
        <w:tc>
          <w:tcPr>
            <w:tcW w:w="972" w:type="dxa"/>
            <w:shd w:val="clear" w:color="auto" w:fill="FFFFFF"/>
            <w:hideMark/>
          </w:tcPr>
          <w:p w14:paraId="68D57B03"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0.65</w:t>
            </w:r>
          </w:p>
        </w:tc>
      </w:tr>
      <w:tr w:rsidR="004940A6" w:rsidRPr="00365E5C" w14:paraId="70096CF6" w14:textId="77777777" w:rsidTr="004940A6">
        <w:trPr>
          <w:cantSplit/>
          <w:jc w:val="center"/>
        </w:trPr>
        <w:tc>
          <w:tcPr>
            <w:tcW w:w="715" w:type="dxa"/>
            <w:shd w:val="clear" w:color="auto" w:fill="FFFFFF"/>
            <w:hideMark/>
          </w:tcPr>
          <w:p w14:paraId="1BD02792"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RO2</w:t>
            </w:r>
          </w:p>
        </w:tc>
        <w:tc>
          <w:tcPr>
            <w:tcW w:w="6042" w:type="dxa"/>
            <w:gridSpan w:val="5"/>
            <w:shd w:val="clear" w:color="auto" w:fill="FFFFFF"/>
            <w:vAlign w:val="center"/>
          </w:tcPr>
          <w:p w14:paraId="1B8AD0AD"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37743F03"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01A2187B"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0.633</w:t>
            </w:r>
          </w:p>
        </w:tc>
        <w:tc>
          <w:tcPr>
            <w:tcW w:w="972" w:type="dxa"/>
            <w:shd w:val="clear" w:color="auto" w:fill="FFFFFF"/>
            <w:hideMark/>
          </w:tcPr>
          <w:p w14:paraId="4291D79D"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0.59</w:t>
            </w:r>
          </w:p>
        </w:tc>
      </w:tr>
      <w:tr w:rsidR="004940A6" w:rsidRPr="00365E5C" w14:paraId="44C2BF12" w14:textId="77777777" w:rsidTr="004940A6">
        <w:trPr>
          <w:cantSplit/>
          <w:jc w:val="center"/>
        </w:trPr>
        <w:tc>
          <w:tcPr>
            <w:tcW w:w="715" w:type="dxa"/>
            <w:shd w:val="clear" w:color="auto" w:fill="FFFFFF"/>
            <w:hideMark/>
          </w:tcPr>
          <w:p w14:paraId="34A6173F"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RO3</w:t>
            </w:r>
          </w:p>
        </w:tc>
        <w:tc>
          <w:tcPr>
            <w:tcW w:w="6042" w:type="dxa"/>
            <w:gridSpan w:val="5"/>
            <w:shd w:val="clear" w:color="auto" w:fill="FFFFFF"/>
            <w:vAlign w:val="center"/>
          </w:tcPr>
          <w:p w14:paraId="62D6ABB8"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608697E5"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267E152B"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0.662</w:t>
            </w:r>
          </w:p>
        </w:tc>
        <w:tc>
          <w:tcPr>
            <w:tcW w:w="972" w:type="dxa"/>
            <w:shd w:val="clear" w:color="auto" w:fill="FFFFFF"/>
            <w:hideMark/>
          </w:tcPr>
          <w:p w14:paraId="4DFED874"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0.63</w:t>
            </w:r>
          </w:p>
        </w:tc>
      </w:tr>
      <w:tr w:rsidR="004940A6" w:rsidRPr="00365E5C" w14:paraId="477CBF08" w14:textId="77777777" w:rsidTr="004940A6">
        <w:trPr>
          <w:cantSplit/>
          <w:jc w:val="center"/>
        </w:trPr>
        <w:tc>
          <w:tcPr>
            <w:tcW w:w="715" w:type="dxa"/>
            <w:shd w:val="clear" w:color="auto" w:fill="FFFFFF"/>
            <w:hideMark/>
          </w:tcPr>
          <w:p w14:paraId="7E28E2B6"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RO4</w:t>
            </w:r>
          </w:p>
        </w:tc>
        <w:tc>
          <w:tcPr>
            <w:tcW w:w="6042" w:type="dxa"/>
            <w:gridSpan w:val="5"/>
            <w:shd w:val="clear" w:color="auto" w:fill="FFFFFF"/>
            <w:vAlign w:val="center"/>
          </w:tcPr>
          <w:p w14:paraId="018E63C5"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4E963596"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73929E19"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0.726</w:t>
            </w:r>
          </w:p>
        </w:tc>
        <w:tc>
          <w:tcPr>
            <w:tcW w:w="972" w:type="dxa"/>
            <w:shd w:val="clear" w:color="auto" w:fill="FFFFFF"/>
            <w:hideMark/>
          </w:tcPr>
          <w:p w14:paraId="5AC80BE2"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0.71</w:t>
            </w:r>
          </w:p>
        </w:tc>
      </w:tr>
      <w:tr w:rsidR="004940A6" w:rsidRPr="00365E5C" w14:paraId="7F9AC675" w14:textId="77777777" w:rsidTr="004940A6">
        <w:trPr>
          <w:cantSplit/>
          <w:jc w:val="center"/>
        </w:trPr>
        <w:tc>
          <w:tcPr>
            <w:tcW w:w="715" w:type="dxa"/>
            <w:shd w:val="clear" w:color="auto" w:fill="FFFFFF"/>
            <w:hideMark/>
          </w:tcPr>
          <w:p w14:paraId="17B97F42"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RO5</w:t>
            </w:r>
          </w:p>
        </w:tc>
        <w:tc>
          <w:tcPr>
            <w:tcW w:w="6042" w:type="dxa"/>
            <w:gridSpan w:val="5"/>
            <w:shd w:val="clear" w:color="auto" w:fill="FFFFFF"/>
            <w:vAlign w:val="center"/>
          </w:tcPr>
          <w:p w14:paraId="4253C94A"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235DEC35"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653B7C4D"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0.678</w:t>
            </w:r>
          </w:p>
        </w:tc>
        <w:tc>
          <w:tcPr>
            <w:tcW w:w="972" w:type="dxa"/>
            <w:shd w:val="clear" w:color="auto" w:fill="FFFFFF"/>
            <w:hideMark/>
          </w:tcPr>
          <w:p w14:paraId="361C8804"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0.66</w:t>
            </w:r>
          </w:p>
        </w:tc>
      </w:tr>
      <w:tr w:rsidR="004940A6" w:rsidRPr="00365E5C" w14:paraId="00DFC795" w14:textId="77777777" w:rsidTr="004940A6">
        <w:trPr>
          <w:cantSplit/>
          <w:jc w:val="center"/>
        </w:trPr>
        <w:tc>
          <w:tcPr>
            <w:tcW w:w="715" w:type="dxa"/>
            <w:shd w:val="clear" w:color="auto" w:fill="FFFFFF"/>
            <w:hideMark/>
          </w:tcPr>
          <w:p w14:paraId="6FBC81DE"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RO6</w:t>
            </w:r>
          </w:p>
        </w:tc>
        <w:tc>
          <w:tcPr>
            <w:tcW w:w="6042" w:type="dxa"/>
            <w:gridSpan w:val="5"/>
            <w:shd w:val="clear" w:color="auto" w:fill="FFFFFF"/>
            <w:vAlign w:val="center"/>
          </w:tcPr>
          <w:p w14:paraId="2DCF1C28"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7D7803C4"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00358339"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0.664</w:t>
            </w:r>
          </w:p>
        </w:tc>
        <w:tc>
          <w:tcPr>
            <w:tcW w:w="972" w:type="dxa"/>
            <w:shd w:val="clear" w:color="auto" w:fill="FFFFFF"/>
            <w:hideMark/>
          </w:tcPr>
          <w:p w14:paraId="1FF7CF7E"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0.63</w:t>
            </w:r>
          </w:p>
        </w:tc>
      </w:tr>
      <w:tr w:rsidR="004940A6" w:rsidRPr="00365E5C" w14:paraId="50D9AA55" w14:textId="77777777" w:rsidTr="004940A6">
        <w:trPr>
          <w:cantSplit/>
          <w:jc w:val="center"/>
        </w:trPr>
        <w:tc>
          <w:tcPr>
            <w:tcW w:w="715" w:type="dxa"/>
            <w:shd w:val="clear" w:color="auto" w:fill="FFFFFF"/>
            <w:hideMark/>
          </w:tcPr>
          <w:p w14:paraId="23F84079"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RO7</w:t>
            </w:r>
          </w:p>
        </w:tc>
        <w:tc>
          <w:tcPr>
            <w:tcW w:w="6042" w:type="dxa"/>
            <w:gridSpan w:val="5"/>
            <w:shd w:val="clear" w:color="auto" w:fill="FFFFFF"/>
            <w:vAlign w:val="center"/>
          </w:tcPr>
          <w:p w14:paraId="05CE3548"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52DEC989"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47E65BB5"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0.633</w:t>
            </w:r>
          </w:p>
        </w:tc>
        <w:tc>
          <w:tcPr>
            <w:tcW w:w="972" w:type="dxa"/>
            <w:shd w:val="clear" w:color="auto" w:fill="FFFFFF"/>
            <w:hideMark/>
          </w:tcPr>
          <w:p w14:paraId="6B59031F"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0.59</w:t>
            </w:r>
          </w:p>
        </w:tc>
      </w:tr>
      <w:tr w:rsidR="004940A6" w:rsidRPr="00365E5C" w14:paraId="26D2BD79" w14:textId="77777777" w:rsidTr="004940A6">
        <w:trPr>
          <w:cantSplit/>
          <w:jc w:val="center"/>
        </w:trPr>
        <w:tc>
          <w:tcPr>
            <w:tcW w:w="715" w:type="dxa"/>
            <w:shd w:val="clear" w:color="auto" w:fill="FFFFFF"/>
            <w:hideMark/>
          </w:tcPr>
          <w:p w14:paraId="49685246"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RO8</w:t>
            </w:r>
          </w:p>
        </w:tc>
        <w:tc>
          <w:tcPr>
            <w:tcW w:w="6042" w:type="dxa"/>
            <w:gridSpan w:val="5"/>
            <w:shd w:val="clear" w:color="auto" w:fill="FFFFFF"/>
            <w:vAlign w:val="center"/>
          </w:tcPr>
          <w:p w14:paraId="422927A3"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3FE27ABF"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6E8BC5C1"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0.569</w:t>
            </w:r>
          </w:p>
        </w:tc>
        <w:tc>
          <w:tcPr>
            <w:tcW w:w="972" w:type="dxa"/>
            <w:shd w:val="clear" w:color="auto" w:fill="FFFFFF"/>
            <w:hideMark/>
          </w:tcPr>
          <w:p w14:paraId="032E6B30"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0.50</w:t>
            </w:r>
          </w:p>
        </w:tc>
      </w:tr>
      <w:tr w:rsidR="004940A6" w:rsidRPr="00365E5C" w14:paraId="16AAA381" w14:textId="77777777" w:rsidTr="004940A6">
        <w:trPr>
          <w:cantSplit/>
          <w:jc w:val="center"/>
        </w:trPr>
        <w:tc>
          <w:tcPr>
            <w:tcW w:w="715" w:type="dxa"/>
            <w:shd w:val="clear" w:color="auto" w:fill="FFFFFF"/>
            <w:hideMark/>
          </w:tcPr>
          <w:p w14:paraId="7DBB84CD"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RO9</w:t>
            </w:r>
          </w:p>
        </w:tc>
        <w:tc>
          <w:tcPr>
            <w:tcW w:w="6042" w:type="dxa"/>
            <w:gridSpan w:val="5"/>
            <w:shd w:val="clear" w:color="auto" w:fill="FFFFFF"/>
            <w:vAlign w:val="center"/>
          </w:tcPr>
          <w:p w14:paraId="1DE2A602"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1B07662F"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05E7C92F"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0.645</w:t>
            </w:r>
          </w:p>
        </w:tc>
        <w:tc>
          <w:tcPr>
            <w:tcW w:w="972" w:type="dxa"/>
            <w:shd w:val="clear" w:color="auto" w:fill="FFFFFF"/>
            <w:hideMark/>
          </w:tcPr>
          <w:p w14:paraId="281DB4B7"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0.58</w:t>
            </w:r>
          </w:p>
        </w:tc>
      </w:tr>
      <w:tr w:rsidR="004940A6" w:rsidRPr="00365E5C" w14:paraId="2119FC33" w14:textId="77777777" w:rsidTr="004940A6">
        <w:trPr>
          <w:cantSplit/>
          <w:jc w:val="center"/>
        </w:trPr>
        <w:tc>
          <w:tcPr>
            <w:tcW w:w="715" w:type="dxa"/>
            <w:shd w:val="clear" w:color="auto" w:fill="FFFFFF"/>
            <w:hideMark/>
          </w:tcPr>
          <w:p w14:paraId="2B4F493B"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RO10</w:t>
            </w:r>
          </w:p>
        </w:tc>
        <w:tc>
          <w:tcPr>
            <w:tcW w:w="6042" w:type="dxa"/>
            <w:gridSpan w:val="5"/>
            <w:shd w:val="clear" w:color="auto" w:fill="FFFFFF"/>
            <w:vAlign w:val="center"/>
          </w:tcPr>
          <w:p w14:paraId="1BB92D35"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2A081CC0"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1443CB11"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0.685</w:t>
            </w:r>
          </w:p>
        </w:tc>
        <w:tc>
          <w:tcPr>
            <w:tcW w:w="972" w:type="dxa"/>
            <w:shd w:val="clear" w:color="auto" w:fill="FFFFFF"/>
            <w:hideMark/>
          </w:tcPr>
          <w:p w14:paraId="07D21270"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0.61</w:t>
            </w:r>
          </w:p>
        </w:tc>
      </w:tr>
      <w:tr w:rsidR="004940A6" w:rsidRPr="00365E5C" w14:paraId="4669EDE1" w14:textId="77777777" w:rsidTr="004940A6">
        <w:trPr>
          <w:cantSplit/>
          <w:jc w:val="center"/>
        </w:trPr>
        <w:tc>
          <w:tcPr>
            <w:tcW w:w="715" w:type="dxa"/>
            <w:shd w:val="clear" w:color="auto" w:fill="FFFFFF"/>
            <w:hideMark/>
          </w:tcPr>
          <w:p w14:paraId="7CECFC20"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lastRenderedPageBreak/>
              <w:t>RO11</w:t>
            </w:r>
          </w:p>
        </w:tc>
        <w:tc>
          <w:tcPr>
            <w:tcW w:w="6042" w:type="dxa"/>
            <w:gridSpan w:val="5"/>
            <w:shd w:val="clear" w:color="auto" w:fill="FFFFFF"/>
            <w:vAlign w:val="center"/>
          </w:tcPr>
          <w:p w14:paraId="2A916265"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26787F74"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77BE58E8"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0.569</w:t>
            </w:r>
          </w:p>
        </w:tc>
        <w:tc>
          <w:tcPr>
            <w:tcW w:w="972" w:type="dxa"/>
            <w:shd w:val="clear" w:color="auto" w:fill="FFFFFF"/>
            <w:hideMark/>
          </w:tcPr>
          <w:p w14:paraId="5C65BF54"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0.50</w:t>
            </w:r>
          </w:p>
        </w:tc>
      </w:tr>
      <w:tr w:rsidR="004940A6" w:rsidRPr="00365E5C" w14:paraId="0CDE32C2" w14:textId="77777777" w:rsidTr="004940A6">
        <w:trPr>
          <w:cantSplit/>
          <w:jc w:val="center"/>
        </w:trPr>
        <w:tc>
          <w:tcPr>
            <w:tcW w:w="715" w:type="dxa"/>
            <w:shd w:val="clear" w:color="auto" w:fill="FFFFFF"/>
            <w:hideMark/>
          </w:tcPr>
          <w:p w14:paraId="68D7ADF2"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RO12</w:t>
            </w:r>
          </w:p>
        </w:tc>
        <w:tc>
          <w:tcPr>
            <w:tcW w:w="6042" w:type="dxa"/>
            <w:gridSpan w:val="5"/>
            <w:shd w:val="clear" w:color="auto" w:fill="FFFFFF"/>
            <w:vAlign w:val="center"/>
          </w:tcPr>
          <w:p w14:paraId="35391B9E"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6AE55C28"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7C0D499D"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0.663</w:t>
            </w:r>
          </w:p>
        </w:tc>
        <w:tc>
          <w:tcPr>
            <w:tcW w:w="972" w:type="dxa"/>
            <w:shd w:val="clear" w:color="auto" w:fill="FFFFFF"/>
            <w:hideMark/>
          </w:tcPr>
          <w:p w14:paraId="24CDF935"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0.61</w:t>
            </w:r>
          </w:p>
        </w:tc>
      </w:tr>
      <w:tr w:rsidR="004940A6" w:rsidRPr="00365E5C" w14:paraId="59A52F18" w14:textId="77777777" w:rsidTr="004940A6">
        <w:trPr>
          <w:cantSplit/>
          <w:jc w:val="center"/>
        </w:trPr>
        <w:tc>
          <w:tcPr>
            <w:tcW w:w="715" w:type="dxa"/>
            <w:shd w:val="clear" w:color="auto" w:fill="FFFFFF"/>
            <w:hideMark/>
          </w:tcPr>
          <w:p w14:paraId="434E0169"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RO13</w:t>
            </w:r>
          </w:p>
        </w:tc>
        <w:tc>
          <w:tcPr>
            <w:tcW w:w="6042" w:type="dxa"/>
            <w:gridSpan w:val="5"/>
            <w:shd w:val="clear" w:color="auto" w:fill="FFFFFF"/>
            <w:vAlign w:val="center"/>
          </w:tcPr>
          <w:p w14:paraId="2298F72F"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614F77FA"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40BA8A9C"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0.646</w:t>
            </w:r>
          </w:p>
        </w:tc>
        <w:tc>
          <w:tcPr>
            <w:tcW w:w="972" w:type="dxa"/>
            <w:shd w:val="clear" w:color="auto" w:fill="FFFFFF"/>
            <w:hideMark/>
          </w:tcPr>
          <w:p w14:paraId="4F6465E0"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0.66</w:t>
            </w:r>
          </w:p>
        </w:tc>
      </w:tr>
      <w:tr w:rsidR="004940A6" w:rsidRPr="00365E5C" w14:paraId="38DFA08A" w14:textId="77777777" w:rsidTr="004940A6">
        <w:trPr>
          <w:cantSplit/>
          <w:jc w:val="center"/>
        </w:trPr>
        <w:tc>
          <w:tcPr>
            <w:tcW w:w="715" w:type="dxa"/>
            <w:shd w:val="clear" w:color="auto" w:fill="FFFFFF"/>
            <w:hideMark/>
          </w:tcPr>
          <w:p w14:paraId="310C9B10"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RO14</w:t>
            </w:r>
          </w:p>
        </w:tc>
        <w:tc>
          <w:tcPr>
            <w:tcW w:w="6042" w:type="dxa"/>
            <w:gridSpan w:val="5"/>
            <w:shd w:val="clear" w:color="auto" w:fill="FFFFFF"/>
            <w:vAlign w:val="center"/>
          </w:tcPr>
          <w:p w14:paraId="4BA58B81"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28E5B3C6"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0F2E7997"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0.574</w:t>
            </w:r>
          </w:p>
        </w:tc>
        <w:tc>
          <w:tcPr>
            <w:tcW w:w="972" w:type="dxa"/>
            <w:shd w:val="clear" w:color="auto" w:fill="FFFFFF"/>
            <w:hideMark/>
          </w:tcPr>
          <w:p w14:paraId="04FB5459"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0.69</w:t>
            </w:r>
          </w:p>
        </w:tc>
      </w:tr>
      <w:tr w:rsidR="004940A6" w:rsidRPr="00365E5C" w14:paraId="32FB0847" w14:textId="77777777" w:rsidTr="004940A6">
        <w:trPr>
          <w:cantSplit/>
          <w:jc w:val="center"/>
        </w:trPr>
        <w:tc>
          <w:tcPr>
            <w:tcW w:w="715" w:type="dxa"/>
            <w:shd w:val="clear" w:color="auto" w:fill="FFFFFF"/>
            <w:hideMark/>
          </w:tcPr>
          <w:p w14:paraId="761EAF89"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RO15</w:t>
            </w:r>
          </w:p>
        </w:tc>
        <w:tc>
          <w:tcPr>
            <w:tcW w:w="6042" w:type="dxa"/>
            <w:gridSpan w:val="5"/>
            <w:shd w:val="clear" w:color="auto" w:fill="FFFFFF"/>
            <w:vAlign w:val="center"/>
          </w:tcPr>
          <w:p w14:paraId="12412012"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67780B68"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035A8FD1"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0.455</w:t>
            </w:r>
          </w:p>
        </w:tc>
        <w:tc>
          <w:tcPr>
            <w:tcW w:w="972" w:type="dxa"/>
            <w:shd w:val="clear" w:color="auto" w:fill="FFFFFF"/>
            <w:hideMark/>
          </w:tcPr>
          <w:p w14:paraId="444C0224"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0.63</w:t>
            </w:r>
          </w:p>
        </w:tc>
      </w:tr>
      <w:tr w:rsidR="004940A6" w:rsidRPr="00365E5C" w14:paraId="364926DC" w14:textId="77777777" w:rsidTr="004940A6">
        <w:trPr>
          <w:cantSplit/>
          <w:jc w:val="center"/>
        </w:trPr>
        <w:tc>
          <w:tcPr>
            <w:tcW w:w="715" w:type="dxa"/>
            <w:shd w:val="clear" w:color="auto" w:fill="FFFFFF"/>
            <w:hideMark/>
          </w:tcPr>
          <w:p w14:paraId="63796687"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RO16</w:t>
            </w:r>
          </w:p>
        </w:tc>
        <w:tc>
          <w:tcPr>
            <w:tcW w:w="6042" w:type="dxa"/>
            <w:gridSpan w:val="5"/>
            <w:shd w:val="clear" w:color="auto" w:fill="FFFFFF"/>
            <w:vAlign w:val="center"/>
          </w:tcPr>
          <w:p w14:paraId="435F47F9"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3958E9C2"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230C8A33"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0.557</w:t>
            </w:r>
          </w:p>
        </w:tc>
        <w:tc>
          <w:tcPr>
            <w:tcW w:w="972" w:type="dxa"/>
            <w:shd w:val="clear" w:color="auto" w:fill="FFFFFF"/>
            <w:hideMark/>
          </w:tcPr>
          <w:p w14:paraId="331E8E62"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0.62</w:t>
            </w:r>
          </w:p>
        </w:tc>
      </w:tr>
      <w:tr w:rsidR="004940A6" w:rsidRPr="00365E5C" w14:paraId="5D3E5093" w14:textId="77777777" w:rsidTr="004940A6">
        <w:trPr>
          <w:cantSplit/>
          <w:jc w:val="center"/>
        </w:trPr>
        <w:tc>
          <w:tcPr>
            <w:tcW w:w="715" w:type="dxa"/>
            <w:shd w:val="clear" w:color="auto" w:fill="FFFFFF"/>
            <w:hideMark/>
          </w:tcPr>
          <w:p w14:paraId="2F6496EC"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RO17</w:t>
            </w:r>
          </w:p>
        </w:tc>
        <w:tc>
          <w:tcPr>
            <w:tcW w:w="6042" w:type="dxa"/>
            <w:gridSpan w:val="5"/>
            <w:shd w:val="clear" w:color="auto" w:fill="FFFFFF"/>
            <w:vAlign w:val="center"/>
          </w:tcPr>
          <w:p w14:paraId="40FE9CC6"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02D124E3"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2C80BA7C"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0.407</w:t>
            </w:r>
          </w:p>
        </w:tc>
        <w:tc>
          <w:tcPr>
            <w:tcW w:w="972" w:type="dxa"/>
            <w:shd w:val="clear" w:color="auto" w:fill="FFFFFF"/>
            <w:hideMark/>
          </w:tcPr>
          <w:p w14:paraId="617EEC5B"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0.58</w:t>
            </w:r>
          </w:p>
        </w:tc>
      </w:tr>
      <w:tr w:rsidR="004940A6" w:rsidRPr="00365E5C" w14:paraId="46D04530" w14:textId="77777777" w:rsidTr="004940A6">
        <w:trPr>
          <w:cantSplit/>
          <w:jc w:val="center"/>
        </w:trPr>
        <w:tc>
          <w:tcPr>
            <w:tcW w:w="3330" w:type="dxa"/>
            <w:gridSpan w:val="2"/>
            <w:shd w:val="clear" w:color="auto" w:fill="FFFFFF"/>
            <w:hideMark/>
          </w:tcPr>
          <w:p w14:paraId="3AA5F85C"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 xml:space="preserve">Innovation-Oriented Competencies     </w:t>
            </w:r>
          </w:p>
        </w:tc>
        <w:tc>
          <w:tcPr>
            <w:tcW w:w="892" w:type="dxa"/>
            <w:shd w:val="clear" w:color="auto" w:fill="FFFFFF"/>
          </w:tcPr>
          <w:p w14:paraId="0C35BCEA" w14:textId="77777777" w:rsidR="004940A6" w:rsidRPr="00365E5C" w:rsidRDefault="004940A6">
            <w:pPr>
              <w:autoSpaceDE w:val="0"/>
              <w:autoSpaceDN w:val="0"/>
              <w:adjustRightInd w:val="0"/>
              <w:spacing w:after="0" w:line="360" w:lineRule="auto"/>
              <w:ind w:right="60"/>
              <w:rPr>
                <w:rFonts w:ascii="Times New Roman" w:hAnsi="Times New Roman" w:cs="Times New Roman"/>
                <w:bCs/>
              </w:rPr>
            </w:pPr>
          </w:p>
        </w:tc>
        <w:tc>
          <w:tcPr>
            <w:tcW w:w="1651" w:type="dxa"/>
            <w:shd w:val="clear" w:color="auto" w:fill="FFFFFF"/>
          </w:tcPr>
          <w:p w14:paraId="049D082C"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877" w:type="dxa"/>
            <w:shd w:val="clear" w:color="auto" w:fill="FFFFFF"/>
          </w:tcPr>
          <w:p w14:paraId="174F2514"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440" w:type="dxa"/>
            <w:gridSpan w:val="2"/>
            <w:shd w:val="clear" w:color="auto" w:fill="FFFFFF"/>
            <w:hideMark/>
          </w:tcPr>
          <w:p w14:paraId="524E205E"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0.90</w:t>
            </w:r>
          </w:p>
        </w:tc>
        <w:tc>
          <w:tcPr>
            <w:tcW w:w="1278" w:type="dxa"/>
            <w:shd w:val="clear" w:color="auto" w:fill="FFFFFF"/>
            <w:hideMark/>
          </w:tcPr>
          <w:p w14:paraId="1A3CA784"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r w:rsidRPr="00365E5C">
              <w:rPr>
                <w:rFonts w:ascii="Times New Roman" w:hAnsi="Times New Roman" w:cs="Times New Roman"/>
                <w:bCs/>
              </w:rPr>
              <w:t>-</w:t>
            </w:r>
          </w:p>
        </w:tc>
        <w:tc>
          <w:tcPr>
            <w:tcW w:w="972" w:type="dxa"/>
            <w:shd w:val="clear" w:color="auto" w:fill="FFFFFF"/>
            <w:hideMark/>
          </w:tcPr>
          <w:p w14:paraId="23F345FA"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w:t>
            </w:r>
          </w:p>
        </w:tc>
      </w:tr>
      <w:tr w:rsidR="004940A6" w:rsidRPr="00365E5C" w14:paraId="1B85A70F" w14:textId="77777777" w:rsidTr="004940A6">
        <w:trPr>
          <w:cantSplit/>
          <w:jc w:val="center"/>
        </w:trPr>
        <w:tc>
          <w:tcPr>
            <w:tcW w:w="715" w:type="dxa"/>
            <w:shd w:val="clear" w:color="auto" w:fill="FFFFFF"/>
            <w:hideMark/>
          </w:tcPr>
          <w:p w14:paraId="3EFB1336"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IO1</w:t>
            </w:r>
          </w:p>
        </w:tc>
        <w:tc>
          <w:tcPr>
            <w:tcW w:w="6042" w:type="dxa"/>
            <w:gridSpan w:val="5"/>
            <w:shd w:val="clear" w:color="auto" w:fill="FFFFFF"/>
            <w:vAlign w:val="center"/>
          </w:tcPr>
          <w:p w14:paraId="411CD11D"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098F1EDA"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529F5874"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0.602</w:t>
            </w:r>
          </w:p>
        </w:tc>
        <w:tc>
          <w:tcPr>
            <w:tcW w:w="972" w:type="dxa"/>
            <w:shd w:val="clear" w:color="auto" w:fill="FFFFFF"/>
            <w:hideMark/>
          </w:tcPr>
          <w:p w14:paraId="46112A04"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0.56</w:t>
            </w:r>
          </w:p>
        </w:tc>
      </w:tr>
      <w:tr w:rsidR="004940A6" w:rsidRPr="00365E5C" w14:paraId="1D0B5F6E" w14:textId="77777777" w:rsidTr="004940A6">
        <w:trPr>
          <w:cantSplit/>
          <w:jc w:val="center"/>
        </w:trPr>
        <w:tc>
          <w:tcPr>
            <w:tcW w:w="715" w:type="dxa"/>
            <w:shd w:val="clear" w:color="auto" w:fill="FFFFFF"/>
            <w:hideMark/>
          </w:tcPr>
          <w:p w14:paraId="7166A87D"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IO2</w:t>
            </w:r>
          </w:p>
        </w:tc>
        <w:tc>
          <w:tcPr>
            <w:tcW w:w="6042" w:type="dxa"/>
            <w:gridSpan w:val="5"/>
            <w:shd w:val="clear" w:color="auto" w:fill="FFFFFF"/>
            <w:vAlign w:val="center"/>
          </w:tcPr>
          <w:p w14:paraId="0A5AAC8A"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5399D79D"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4FF185B0"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0.665</w:t>
            </w:r>
          </w:p>
        </w:tc>
        <w:tc>
          <w:tcPr>
            <w:tcW w:w="972" w:type="dxa"/>
            <w:shd w:val="clear" w:color="auto" w:fill="FFFFFF"/>
            <w:hideMark/>
          </w:tcPr>
          <w:p w14:paraId="7FA2A11A"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0.63</w:t>
            </w:r>
          </w:p>
        </w:tc>
      </w:tr>
      <w:tr w:rsidR="004940A6" w:rsidRPr="00365E5C" w14:paraId="1DD843D1" w14:textId="77777777" w:rsidTr="004940A6">
        <w:trPr>
          <w:cantSplit/>
          <w:jc w:val="center"/>
        </w:trPr>
        <w:tc>
          <w:tcPr>
            <w:tcW w:w="715" w:type="dxa"/>
            <w:shd w:val="clear" w:color="auto" w:fill="FFFFFF"/>
            <w:hideMark/>
          </w:tcPr>
          <w:p w14:paraId="5858B189"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IO3</w:t>
            </w:r>
          </w:p>
        </w:tc>
        <w:tc>
          <w:tcPr>
            <w:tcW w:w="6042" w:type="dxa"/>
            <w:gridSpan w:val="5"/>
            <w:shd w:val="clear" w:color="auto" w:fill="FFFFFF"/>
            <w:vAlign w:val="center"/>
          </w:tcPr>
          <w:p w14:paraId="5D9FC5E9"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5578601F"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060C755C"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0.620</w:t>
            </w:r>
          </w:p>
        </w:tc>
        <w:tc>
          <w:tcPr>
            <w:tcW w:w="972" w:type="dxa"/>
            <w:shd w:val="clear" w:color="auto" w:fill="FFFFFF"/>
            <w:hideMark/>
          </w:tcPr>
          <w:p w14:paraId="26FEF3B6"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0.58</w:t>
            </w:r>
          </w:p>
        </w:tc>
      </w:tr>
      <w:tr w:rsidR="004940A6" w:rsidRPr="00365E5C" w14:paraId="25E11DBC" w14:textId="77777777" w:rsidTr="004940A6">
        <w:trPr>
          <w:cantSplit/>
          <w:jc w:val="center"/>
        </w:trPr>
        <w:tc>
          <w:tcPr>
            <w:tcW w:w="715" w:type="dxa"/>
            <w:shd w:val="clear" w:color="auto" w:fill="FFFFFF"/>
            <w:hideMark/>
          </w:tcPr>
          <w:p w14:paraId="0CAE7355"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IO4</w:t>
            </w:r>
          </w:p>
        </w:tc>
        <w:tc>
          <w:tcPr>
            <w:tcW w:w="6042" w:type="dxa"/>
            <w:gridSpan w:val="5"/>
            <w:shd w:val="clear" w:color="auto" w:fill="FFFFFF"/>
            <w:vAlign w:val="center"/>
          </w:tcPr>
          <w:p w14:paraId="1B8B4585" w14:textId="77777777" w:rsidR="004940A6" w:rsidRPr="00365E5C" w:rsidRDefault="004940A6">
            <w:pPr>
              <w:autoSpaceDE w:val="0"/>
              <w:autoSpaceDN w:val="0"/>
              <w:adjustRightInd w:val="0"/>
              <w:spacing w:after="0" w:line="360" w:lineRule="auto"/>
              <w:ind w:right="60"/>
              <w:rPr>
                <w:rFonts w:ascii="Times New Roman" w:hAnsi="Times New Roman" w:cs="Times New Roman"/>
                <w:bCs/>
              </w:rPr>
            </w:pPr>
          </w:p>
        </w:tc>
        <w:tc>
          <w:tcPr>
            <w:tcW w:w="1433" w:type="dxa"/>
            <w:shd w:val="clear" w:color="auto" w:fill="FFFFFF"/>
          </w:tcPr>
          <w:p w14:paraId="48F6B74A"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3BE25FA9"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0.656</w:t>
            </w:r>
          </w:p>
        </w:tc>
        <w:tc>
          <w:tcPr>
            <w:tcW w:w="972" w:type="dxa"/>
            <w:shd w:val="clear" w:color="auto" w:fill="FFFFFF"/>
            <w:hideMark/>
          </w:tcPr>
          <w:p w14:paraId="767C9EB3"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0.62</w:t>
            </w:r>
          </w:p>
        </w:tc>
      </w:tr>
      <w:tr w:rsidR="004940A6" w:rsidRPr="00365E5C" w14:paraId="2A391666" w14:textId="77777777" w:rsidTr="004940A6">
        <w:trPr>
          <w:cantSplit/>
          <w:jc w:val="center"/>
        </w:trPr>
        <w:tc>
          <w:tcPr>
            <w:tcW w:w="715" w:type="dxa"/>
            <w:shd w:val="clear" w:color="auto" w:fill="FFFFFF"/>
            <w:hideMark/>
          </w:tcPr>
          <w:p w14:paraId="483E6D91"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IO5</w:t>
            </w:r>
          </w:p>
        </w:tc>
        <w:tc>
          <w:tcPr>
            <w:tcW w:w="6042" w:type="dxa"/>
            <w:gridSpan w:val="5"/>
            <w:shd w:val="clear" w:color="auto" w:fill="FFFFFF"/>
            <w:vAlign w:val="center"/>
          </w:tcPr>
          <w:p w14:paraId="1DFE3D54"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3D837756"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77860471"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0.606</w:t>
            </w:r>
          </w:p>
        </w:tc>
        <w:tc>
          <w:tcPr>
            <w:tcW w:w="972" w:type="dxa"/>
            <w:shd w:val="clear" w:color="auto" w:fill="FFFFFF"/>
            <w:hideMark/>
          </w:tcPr>
          <w:p w14:paraId="6B6559F6"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0.56</w:t>
            </w:r>
          </w:p>
        </w:tc>
      </w:tr>
      <w:tr w:rsidR="004940A6" w:rsidRPr="00365E5C" w14:paraId="6AE4017B" w14:textId="77777777" w:rsidTr="004940A6">
        <w:trPr>
          <w:cantSplit/>
          <w:jc w:val="center"/>
        </w:trPr>
        <w:tc>
          <w:tcPr>
            <w:tcW w:w="715" w:type="dxa"/>
            <w:shd w:val="clear" w:color="auto" w:fill="FFFFFF"/>
            <w:hideMark/>
          </w:tcPr>
          <w:p w14:paraId="6B1D0D69"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IO6</w:t>
            </w:r>
          </w:p>
        </w:tc>
        <w:tc>
          <w:tcPr>
            <w:tcW w:w="6042" w:type="dxa"/>
            <w:gridSpan w:val="5"/>
            <w:shd w:val="clear" w:color="auto" w:fill="FFFFFF"/>
            <w:vAlign w:val="center"/>
          </w:tcPr>
          <w:p w14:paraId="5498647D"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7553E640"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2EB51319"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0.577</w:t>
            </w:r>
          </w:p>
        </w:tc>
        <w:tc>
          <w:tcPr>
            <w:tcW w:w="972" w:type="dxa"/>
            <w:shd w:val="clear" w:color="auto" w:fill="FFFFFF"/>
            <w:hideMark/>
          </w:tcPr>
          <w:p w14:paraId="73AA64A5"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0.54</w:t>
            </w:r>
          </w:p>
        </w:tc>
      </w:tr>
      <w:tr w:rsidR="004940A6" w:rsidRPr="00365E5C" w14:paraId="1389FCF1" w14:textId="77777777" w:rsidTr="004940A6">
        <w:trPr>
          <w:cantSplit/>
          <w:jc w:val="center"/>
        </w:trPr>
        <w:tc>
          <w:tcPr>
            <w:tcW w:w="715" w:type="dxa"/>
            <w:shd w:val="clear" w:color="auto" w:fill="FFFFFF"/>
            <w:hideMark/>
          </w:tcPr>
          <w:p w14:paraId="4819A91E"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IO7</w:t>
            </w:r>
          </w:p>
        </w:tc>
        <w:tc>
          <w:tcPr>
            <w:tcW w:w="6042" w:type="dxa"/>
            <w:gridSpan w:val="5"/>
            <w:shd w:val="clear" w:color="auto" w:fill="FFFFFF"/>
            <w:vAlign w:val="center"/>
          </w:tcPr>
          <w:p w14:paraId="1B79D139"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2B5C2BB5"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0A059AD8"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0.628</w:t>
            </w:r>
          </w:p>
        </w:tc>
        <w:tc>
          <w:tcPr>
            <w:tcW w:w="972" w:type="dxa"/>
            <w:shd w:val="clear" w:color="auto" w:fill="FFFFFF"/>
            <w:hideMark/>
          </w:tcPr>
          <w:p w14:paraId="14120D04"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0.59</w:t>
            </w:r>
          </w:p>
        </w:tc>
      </w:tr>
      <w:tr w:rsidR="004940A6" w:rsidRPr="00365E5C" w14:paraId="440AE9F4" w14:textId="77777777" w:rsidTr="004940A6">
        <w:trPr>
          <w:cantSplit/>
          <w:jc w:val="center"/>
        </w:trPr>
        <w:tc>
          <w:tcPr>
            <w:tcW w:w="715" w:type="dxa"/>
            <w:shd w:val="clear" w:color="auto" w:fill="FFFFFF"/>
            <w:hideMark/>
          </w:tcPr>
          <w:p w14:paraId="2FB95CA7"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IO8</w:t>
            </w:r>
          </w:p>
        </w:tc>
        <w:tc>
          <w:tcPr>
            <w:tcW w:w="6042" w:type="dxa"/>
            <w:gridSpan w:val="5"/>
            <w:shd w:val="clear" w:color="auto" w:fill="FFFFFF"/>
            <w:vAlign w:val="center"/>
          </w:tcPr>
          <w:p w14:paraId="752447DC"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0BE5B0EC"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05C0F3BA"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0.672</w:t>
            </w:r>
          </w:p>
        </w:tc>
        <w:tc>
          <w:tcPr>
            <w:tcW w:w="972" w:type="dxa"/>
            <w:shd w:val="clear" w:color="auto" w:fill="FFFFFF"/>
            <w:hideMark/>
          </w:tcPr>
          <w:p w14:paraId="5652DD91"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0.64</w:t>
            </w:r>
          </w:p>
        </w:tc>
      </w:tr>
      <w:tr w:rsidR="004940A6" w:rsidRPr="00365E5C" w14:paraId="3D32D3FB" w14:textId="77777777" w:rsidTr="004940A6">
        <w:trPr>
          <w:cantSplit/>
          <w:jc w:val="center"/>
        </w:trPr>
        <w:tc>
          <w:tcPr>
            <w:tcW w:w="715" w:type="dxa"/>
            <w:shd w:val="clear" w:color="auto" w:fill="FFFFFF"/>
            <w:hideMark/>
          </w:tcPr>
          <w:p w14:paraId="71BE0D27"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IO9</w:t>
            </w:r>
          </w:p>
        </w:tc>
        <w:tc>
          <w:tcPr>
            <w:tcW w:w="6042" w:type="dxa"/>
            <w:gridSpan w:val="5"/>
            <w:shd w:val="clear" w:color="auto" w:fill="FFFFFF"/>
            <w:vAlign w:val="center"/>
          </w:tcPr>
          <w:p w14:paraId="230B975E"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0EBAB0EA"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2B21CA97"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0.613</w:t>
            </w:r>
          </w:p>
        </w:tc>
        <w:tc>
          <w:tcPr>
            <w:tcW w:w="972" w:type="dxa"/>
            <w:shd w:val="clear" w:color="auto" w:fill="FFFFFF"/>
            <w:hideMark/>
          </w:tcPr>
          <w:p w14:paraId="4A65C491"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0.58</w:t>
            </w:r>
          </w:p>
        </w:tc>
      </w:tr>
      <w:tr w:rsidR="004940A6" w:rsidRPr="00365E5C" w14:paraId="42F51EA9" w14:textId="77777777" w:rsidTr="004940A6">
        <w:trPr>
          <w:cantSplit/>
          <w:jc w:val="center"/>
        </w:trPr>
        <w:tc>
          <w:tcPr>
            <w:tcW w:w="715" w:type="dxa"/>
            <w:shd w:val="clear" w:color="auto" w:fill="FFFFFF"/>
            <w:hideMark/>
          </w:tcPr>
          <w:p w14:paraId="61FB0DD6"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IO10</w:t>
            </w:r>
          </w:p>
        </w:tc>
        <w:tc>
          <w:tcPr>
            <w:tcW w:w="6042" w:type="dxa"/>
            <w:gridSpan w:val="5"/>
            <w:shd w:val="clear" w:color="auto" w:fill="FFFFFF"/>
            <w:vAlign w:val="center"/>
          </w:tcPr>
          <w:p w14:paraId="774EB9C8"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223A3534"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2E17D5FF"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0.720</w:t>
            </w:r>
          </w:p>
        </w:tc>
        <w:tc>
          <w:tcPr>
            <w:tcW w:w="972" w:type="dxa"/>
            <w:shd w:val="clear" w:color="auto" w:fill="FFFFFF"/>
            <w:hideMark/>
          </w:tcPr>
          <w:p w14:paraId="637963C3"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0.69</w:t>
            </w:r>
          </w:p>
        </w:tc>
      </w:tr>
      <w:tr w:rsidR="004940A6" w:rsidRPr="00365E5C" w14:paraId="1BB685A3" w14:textId="77777777" w:rsidTr="004940A6">
        <w:trPr>
          <w:cantSplit/>
          <w:jc w:val="center"/>
        </w:trPr>
        <w:tc>
          <w:tcPr>
            <w:tcW w:w="715" w:type="dxa"/>
            <w:shd w:val="clear" w:color="auto" w:fill="FFFFFF"/>
            <w:hideMark/>
          </w:tcPr>
          <w:p w14:paraId="50A605AC"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IO11</w:t>
            </w:r>
          </w:p>
        </w:tc>
        <w:tc>
          <w:tcPr>
            <w:tcW w:w="6042" w:type="dxa"/>
            <w:gridSpan w:val="5"/>
            <w:shd w:val="clear" w:color="auto" w:fill="FFFFFF"/>
            <w:vAlign w:val="center"/>
          </w:tcPr>
          <w:p w14:paraId="0C346DE1"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526814C6"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7DF1C711"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0.657</w:t>
            </w:r>
          </w:p>
        </w:tc>
        <w:tc>
          <w:tcPr>
            <w:tcW w:w="972" w:type="dxa"/>
            <w:shd w:val="clear" w:color="auto" w:fill="FFFFFF"/>
            <w:hideMark/>
          </w:tcPr>
          <w:p w14:paraId="3F6EE0E5"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0.63</w:t>
            </w:r>
          </w:p>
        </w:tc>
      </w:tr>
      <w:tr w:rsidR="004940A6" w:rsidRPr="00365E5C" w14:paraId="2EEF110F" w14:textId="77777777" w:rsidTr="004940A6">
        <w:trPr>
          <w:cantSplit/>
          <w:jc w:val="center"/>
        </w:trPr>
        <w:tc>
          <w:tcPr>
            <w:tcW w:w="715" w:type="dxa"/>
            <w:shd w:val="clear" w:color="auto" w:fill="FFFFFF"/>
            <w:hideMark/>
          </w:tcPr>
          <w:p w14:paraId="44318CE4"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IO12</w:t>
            </w:r>
          </w:p>
        </w:tc>
        <w:tc>
          <w:tcPr>
            <w:tcW w:w="6042" w:type="dxa"/>
            <w:gridSpan w:val="5"/>
            <w:shd w:val="clear" w:color="auto" w:fill="FFFFFF"/>
            <w:vAlign w:val="center"/>
          </w:tcPr>
          <w:p w14:paraId="3BF6D607"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077DA429"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7A0F75A8"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0.669</w:t>
            </w:r>
          </w:p>
        </w:tc>
        <w:tc>
          <w:tcPr>
            <w:tcW w:w="972" w:type="dxa"/>
            <w:shd w:val="clear" w:color="auto" w:fill="FFFFFF"/>
            <w:hideMark/>
          </w:tcPr>
          <w:p w14:paraId="3E21BA26"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0.64</w:t>
            </w:r>
          </w:p>
        </w:tc>
      </w:tr>
      <w:tr w:rsidR="004940A6" w:rsidRPr="00365E5C" w14:paraId="265DE369" w14:textId="77777777" w:rsidTr="004940A6">
        <w:trPr>
          <w:cantSplit/>
          <w:jc w:val="center"/>
        </w:trPr>
        <w:tc>
          <w:tcPr>
            <w:tcW w:w="715" w:type="dxa"/>
            <w:shd w:val="clear" w:color="auto" w:fill="FFFFFF"/>
            <w:hideMark/>
          </w:tcPr>
          <w:p w14:paraId="246E2A58"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IO13</w:t>
            </w:r>
          </w:p>
        </w:tc>
        <w:tc>
          <w:tcPr>
            <w:tcW w:w="6042" w:type="dxa"/>
            <w:gridSpan w:val="5"/>
            <w:shd w:val="clear" w:color="auto" w:fill="FFFFFF"/>
            <w:vAlign w:val="center"/>
          </w:tcPr>
          <w:p w14:paraId="315B26CB"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10EC15C3"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4C0B8F6A"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0.651</w:t>
            </w:r>
          </w:p>
        </w:tc>
        <w:tc>
          <w:tcPr>
            <w:tcW w:w="972" w:type="dxa"/>
            <w:shd w:val="clear" w:color="auto" w:fill="FFFFFF"/>
            <w:hideMark/>
          </w:tcPr>
          <w:p w14:paraId="7289AA79"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0.63</w:t>
            </w:r>
          </w:p>
        </w:tc>
      </w:tr>
      <w:tr w:rsidR="004940A6" w:rsidRPr="00365E5C" w14:paraId="5189CBA7" w14:textId="77777777" w:rsidTr="004940A6">
        <w:trPr>
          <w:cantSplit/>
          <w:jc w:val="center"/>
        </w:trPr>
        <w:tc>
          <w:tcPr>
            <w:tcW w:w="715" w:type="dxa"/>
            <w:shd w:val="clear" w:color="auto" w:fill="FFFFFF"/>
            <w:hideMark/>
          </w:tcPr>
          <w:p w14:paraId="7AEA0BEE"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IO14</w:t>
            </w:r>
          </w:p>
        </w:tc>
        <w:tc>
          <w:tcPr>
            <w:tcW w:w="6042" w:type="dxa"/>
            <w:gridSpan w:val="5"/>
            <w:shd w:val="clear" w:color="auto" w:fill="FFFFFF"/>
            <w:vAlign w:val="center"/>
          </w:tcPr>
          <w:p w14:paraId="7FD8B307"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37590044"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6C6BF9C1"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0.678</w:t>
            </w:r>
          </w:p>
        </w:tc>
        <w:tc>
          <w:tcPr>
            <w:tcW w:w="972" w:type="dxa"/>
            <w:shd w:val="clear" w:color="auto" w:fill="FFFFFF"/>
            <w:hideMark/>
          </w:tcPr>
          <w:p w14:paraId="05596524"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0.65</w:t>
            </w:r>
          </w:p>
        </w:tc>
      </w:tr>
      <w:tr w:rsidR="004940A6" w:rsidRPr="00365E5C" w14:paraId="6B161B6F" w14:textId="77777777" w:rsidTr="004940A6">
        <w:trPr>
          <w:cantSplit/>
          <w:jc w:val="center"/>
        </w:trPr>
        <w:tc>
          <w:tcPr>
            <w:tcW w:w="715" w:type="dxa"/>
            <w:shd w:val="clear" w:color="auto" w:fill="FFFFFF"/>
            <w:hideMark/>
          </w:tcPr>
          <w:p w14:paraId="2E569AA3" w14:textId="77777777" w:rsidR="004940A6" w:rsidRPr="00365E5C" w:rsidRDefault="004940A6">
            <w:pPr>
              <w:spacing w:line="360" w:lineRule="auto"/>
              <w:rPr>
                <w:rFonts w:ascii="Times New Roman" w:hAnsi="Times New Roman" w:cs="Times New Roman"/>
                <w:bCs/>
              </w:rPr>
            </w:pPr>
            <w:r w:rsidRPr="00365E5C">
              <w:rPr>
                <w:rFonts w:ascii="Times New Roman" w:hAnsi="Times New Roman" w:cs="Times New Roman"/>
                <w:bCs/>
              </w:rPr>
              <w:t>IO15</w:t>
            </w:r>
          </w:p>
        </w:tc>
        <w:tc>
          <w:tcPr>
            <w:tcW w:w="6042" w:type="dxa"/>
            <w:gridSpan w:val="5"/>
            <w:shd w:val="clear" w:color="auto" w:fill="FFFFFF"/>
            <w:vAlign w:val="center"/>
          </w:tcPr>
          <w:p w14:paraId="4B77384E" w14:textId="77777777" w:rsidR="004940A6" w:rsidRPr="00365E5C" w:rsidRDefault="004940A6">
            <w:pPr>
              <w:autoSpaceDE w:val="0"/>
              <w:autoSpaceDN w:val="0"/>
              <w:adjustRightInd w:val="0"/>
              <w:spacing w:line="360" w:lineRule="auto"/>
              <w:ind w:right="60"/>
              <w:rPr>
                <w:rFonts w:ascii="Times New Roman" w:hAnsi="Times New Roman" w:cs="Times New Roman"/>
                <w:bCs/>
              </w:rPr>
            </w:pPr>
          </w:p>
        </w:tc>
        <w:tc>
          <w:tcPr>
            <w:tcW w:w="1433" w:type="dxa"/>
            <w:shd w:val="clear" w:color="auto" w:fill="FFFFFF"/>
          </w:tcPr>
          <w:p w14:paraId="37B7E10D" w14:textId="77777777" w:rsidR="004940A6" w:rsidRPr="00365E5C" w:rsidRDefault="004940A6">
            <w:pPr>
              <w:autoSpaceDE w:val="0"/>
              <w:autoSpaceDN w:val="0"/>
              <w:adjustRightInd w:val="0"/>
              <w:spacing w:line="360" w:lineRule="auto"/>
              <w:ind w:left="60" w:right="60"/>
              <w:jc w:val="center"/>
              <w:rPr>
                <w:rFonts w:ascii="Times New Roman" w:hAnsi="Times New Roman" w:cs="Times New Roman"/>
                <w:bCs/>
              </w:rPr>
            </w:pPr>
          </w:p>
        </w:tc>
        <w:tc>
          <w:tcPr>
            <w:tcW w:w="1278" w:type="dxa"/>
            <w:shd w:val="clear" w:color="auto" w:fill="FFFFFF"/>
            <w:hideMark/>
          </w:tcPr>
          <w:p w14:paraId="24418BF6" w14:textId="77777777" w:rsidR="004940A6" w:rsidRPr="00365E5C" w:rsidRDefault="004940A6">
            <w:pPr>
              <w:autoSpaceDE w:val="0"/>
              <w:autoSpaceDN w:val="0"/>
              <w:adjustRightInd w:val="0"/>
              <w:spacing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0.652</w:t>
            </w:r>
          </w:p>
        </w:tc>
        <w:tc>
          <w:tcPr>
            <w:tcW w:w="972" w:type="dxa"/>
            <w:shd w:val="clear" w:color="auto" w:fill="FFFFFF"/>
            <w:hideMark/>
          </w:tcPr>
          <w:p w14:paraId="01A326DA" w14:textId="77777777" w:rsidR="004940A6" w:rsidRPr="00365E5C" w:rsidRDefault="004940A6">
            <w:pPr>
              <w:autoSpaceDE w:val="0"/>
              <w:autoSpaceDN w:val="0"/>
              <w:adjustRightInd w:val="0"/>
              <w:spacing w:line="360" w:lineRule="auto"/>
              <w:ind w:left="60" w:right="60"/>
              <w:jc w:val="center"/>
              <w:rPr>
                <w:rFonts w:ascii="Times New Roman" w:hAnsi="Times New Roman" w:cs="Times New Roman"/>
                <w:bCs/>
              </w:rPr>
            </w:pPr>
            <w:r w:rsidRPr="00365E5C">
              <w:rPr>
                <w:rFonts w:ascii="Times New Roman" w:hAnsi="Times New Roman" w:cs="Times New Roman"/>
                <w:bCs/>
              </w:rPr>
              <w:t>0.62</w:t>
            </w:r>
          </w:p>
        </w:tc>
      </w:tr>
      <w:tr w:rsidR="004940A6" w:rsidRPr="00365E5C" w14:paraId="7F7F1EE1" w14:textId="77777777" w:rsidTr="004940A6">
        <w:trPr>
          <w:cantSplit/>
          <w:jc w:val="center"/>
        </w:trPr>
        <w:tc>
          <w:tcPr>
            <w:tcW w:w="3330" w:type="dxa"/>
            <w:gridSpan w:val="2"/>
            <w:shd w:val="clear" w:color="auto" w:fill="FFFFFF"/>
            <w:hideMark/>
          </w:tcPr>
          <w:p w14:paraId="4A2771E7" w14:textId="77777777" w:rsidR="004940A6" w:rsidRPr="00365E5C" w:rsidRDefault="004940A6">
            <w:pPr>
              <w:spacing w:after="0" w:line="360" w:lineRule="auto"/>
              <w:rPr>
                <w:rFonts w:ascii="Times New Roman" w:hAnsi="Times New Roman" w:cs="Times New Roman"/>
                <w:bCs/>
                <w:u w:val="single"/>
              </w:rPr>
            </w:pPr>
            <w:r w:rsidRPr="00365E5C">
              <w:rPr>
                <w:rFonts w:ascii="Times New Roman" w:hAnsi="Times New Roman" w:cs="Times New Roman"/>
                <w:bCs/>
                <w:u w:val="single"/>
              </w:rPr>
              <w:t>Senior Management Support</w:t>
            </w:r>
          </w:p>
        </w:tc>
        <w:tc>
          <w:tcPr>
            <w:tcW w:w="892" w:type="dxa"/>
            <w:shd w:val="clear" w:color="auto" w:fill="FFFFFF"/>
            <w:hideMark/>
          </w:tcPr>
          <w:p w14:paraId="6649849B"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0.894</w:t>
            </w:r>
          </w:p>
        </w:tc>
        <w:tc>
          <w:tcPr>
            <w:tcW w:w="1651" w:type="dxa"/>
            <w:shd w:val="clear" w:color="auto" w:fill="FFFFFF"/>
            <w:hideMark/>
          </w:tcPr>
          <w:p w14:paraId="2D711869"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2434.837</w:t>
            </w:r>
          </w:p>
        </w:tc>
        <w:tc>
          <w:tcPr>
            <w:tcW w:w="877" w:type="dxa"/>
            <w:shd w:val="clear" w:color="auto" w:fill="FFFFFF"/>
            <w:hideMark/>
          </w:tcPr>
          <w:p w14:paraId="66C22F69"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231</w:t>
            </w:r>
          </w:p>
        </w:tc>
        <w:tc>
          <w:tcPr>
            <w:tcW w:w="1440" w:type="dxa"/>
            <w:gridSpan w:val="2"/>
            <w:shd w:val="clear" w:color="auto" w:fill="FFFFFF"/>
            <w:hideMark/>
          </w:tcPr>
          <w:p w14:paraId="42A1C2FC"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0.92</w:t>
            </w:r>
          </w:p>
        </w:tc>
        <w:tc>
          <w:tcPr>
            <w:tcW w:w="1278" w:type="dxa"/>
            <w:shd w:val="clear" w:color="auto" w:fill="FFFFFF"/>
            <w:hideMark/>
          </w:tcPr>
          <w:p w14:paraId="52C21058"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w:t>
            </w:r>
          </w:p>
        </w:tc>
        <w:tc>
          <w:tcPr>
            <w:tcW w:w="972" w:type="dxa"/>
            <w:shd w:val="clear" w:color="auto" w:fill="FFFFFF"/>
            <w:hideMark/>
          </w:tcPr>
          <w:p w14:paraId="79F9CECA"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w:t>
            </w:r>
          </w:p>
        </w:tc>
      </w:tr>
      <w:tr w:rsidR="004940A6" w:rsidRPr="00365E5C" w14:paraId="138399F2" w14:textId="77777777" w:rsidTr="004940A6">
        <w:trPr>
          <w:cantSplit/>
          <w:jc w:val="center"/>
        </w:trPr>
        <w:tc>
          <w:tcPr>
            <w:tcW w:w="3330" w:type="dxa"/>
            <w:gridSpan w:val="2"/>
            <w:shd w:val="clear" w:color="auto" w:fill="FFFFFF"/>
            <w:hideMark/>
          </w:tcPr>
          <w:p w14:paraId="4AD0958C"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 xml:space="preserve">Provide Resource </w:t>
            </w:r>
          </w:p>
        </w:tc>
        <w:tc>
          <w:tcPr>
            <w:tcW w:w="892" w:type="dxa"/>
            <w:shd w:val="clear" w:color="auto" w:fill="FFFFFF"/>
          </w:tcPr>
          <w:p w14:paraId="3F0606C8"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651" w:type="dxa"/>
            <w:shd w:val="clear" w:color="auto" w:fill="FFFFFF"/>
          </w:tcPr>
          <w:p w14:paraId="653F0836"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877" w:type="dxa"/>
            <w:shd w:val="clear" w:color="auto" w:fill="FFFFFF"/>
          </w:tcPr>
          <w:p w14:paraId="3E2AEC7D"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440" w:type="dxa"/>
            <w:gridSpan w:val="2"/>
            <w:shd w:val="clear" w:color="auto" w:fill="FFFFFF"/>
            <w:hideMark/>
          </w:tcPr>
          <w:p w14:paraId="0FBF4E55"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0.75</w:t>
            </w:r>
          </w:p>
        </w:tc>
        <w:tc>
          <w:tcPr>
            <w:tcW w:w="1278" w:type="dxa"/>
            <w:shd w:val="clear" w:color="auto" w:fill="FFFFFF"/>
            <w:hideMark/>
          </w:tcPr>
          <w:p w14:paraId="392CBAF7"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w:t>
            </w:r>
          </w:p>
        </w:tc>
        <w:tc>
          <w:tcPr>
            <w:tcW w:w="972" w:type="dxa"/>
            <w:shd w:val="clear" w:color="auto" w:fill="FFFFFF"/>
            <w:hideMark/>
          </w:tcPr>
          <w:p w14:paraId="040D7664"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w:t>
            </w:r>
          </w:p>
        </w:tc>
      </w:tr>
      <w:tr w:rsidR="004940A6" w:rsidRPr="00365E5C" w14:paraId="2E0ADA63" w14:textId="77777777" w:rsidTr="004940A6">
        <w:trPr>
          <w:cantSplit/>
          <w:jc w:val="center"/>
        </w:trPr>
        <w:tc>
          <w:tcPr>
            <w:tcW w:w="715" w:type="dxa"/>
            <w:shd w:val="clear" w:color="auto" w:fill="FFFFFF"/>
            <w:hideMark/>
          </w:tcPr>
          <w:p w14:paraId="3AB5948F"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POR1</w:t>
            </w:r>
          </w:p>
        </w:tc>
        <w:tc>
          <w:tcPr>
            <w:tcW w:w="6042" w:type="dxa"/>
            <w:gridSpan w:val="5"/>
            <w:shd w:val="clear" w:color="auto" w:fill="FFFFFF"/>
            <w:vAlign w:val="center"/>
          </w:tcPr>
          <w:p w14:paraId="6310FBE7"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1D9CB179"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1F513FA8"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0.612</w:t>
            </w:r>
          </w:p>
        </w:tc>
        <w:tc>
          <w:tcPr>
            <w:tcW w:w="972" w:type="dxa"/>
            <w:shd w:val="clear" w:color="auto" w:fill="FFFFFF"/>
            <w:hideMark/>
          </w:tcPr>
          <w:p w14:paraId="0B03DB90"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0.30</w:t>
            </w:r>
          </w:p>
        </w:tc>
      </w:tr>
      <w:tr w:rsidR="004940A6" w:rsidRPr="00365E5C" w14:paraId="1F887998" w14:textId="77777777" w:rsidTr="004940A6">
        <w:trPr>
          <w:cantSplit/>
          <w:jc w:val="center"/>
        </w:trPr>
        <w:tc>
          <w:tcPr>
            <w:tcW w:w="715" w:type="dxa"/>
            <w:shd w:val="clear" w:color="auto" w:fill="FFFFFF"/>
            <w:hideMark/>
          </w:tcPr>
          <w:p w14:paraId="7168CED8"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POR2</w:t>
            </w:r>
          </w:p>
        </w:tc>
        <w:tc>
          <w:tcPr>
            <w:tcW w:w="6042" w:type="dxa"/>
            <w:gridSpan w:val="5"/>
            <w:shd w:val="clear" w:color="auto" w:fill="FFFFFF"/>
            <w:vAlign w:val="center"/>
          </w:tcPr>
          <w:p w14:paraId="5CD42E3A"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52FE475A"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00043133"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0.672</w:t>
            </w:r>
          </w:p>
        </w:tc>
        <w:tc>
          <w:tcPr>
            <w:tcW w:w="972" w:type="dxa"/>
            <w:shd w:val="clear" w:color="auto" w:fill="FFFFFF"/>
            <w:hideMark/>
          </w:tcPr>
          <w:p w14:paraId="3BE01B6A"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0.25</w:t>
            </w:r>
          </w:p>
        </w:tc>
      </w:tr>
      <w:tr w:rsidR="004940A6" w:rsidRPr="00365E5C" w14:paraId="624E692C" w14:textId="77777777" w:rsidTr="004940A6">
        <w:trPr>
          <w:cantSplit/>
          <w:jc w:val="center"/>
        </w:trPr>
        <w:tc>
          <w:tcPr>
            <w:tcW w:w="715" w:type="dxa"/>
            <w:shd w:val="clear" w:color="auto" w:fill="FFFFFF"/>
            <w:hideMark/>
          </w:tcPr>
          <w:p w14:paraId="51AD7384"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POR3</w:t>
            </w:r>
          </w:p>
        </w:tc>
        <w:tc>
          <w:tcPr>
            <w:tcW w:w="6042" w:type="dxa"/>
            <w:gridSpan w:val="5"/>
            <w:shd w:val="clear" w:color="auto" w:fill="FFFFFF"/>
            <w:vAlign w:val="center"/>
          </w:tcPr>
          <w:p w14:paraId="06356ABE"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4A4CC20E"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7DBD746A"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0.626</w:t>
            </w:r>
          </w:p>
        </w:tc>
        <w:tc>
          <w:tcPr>
            <w:tcW w:w="972" w:type="dxa"/>
            <w:shd w:val="clear" w:color="auto" w:fill="FFFFFF"/>
            <w:hideMark/>
          </w:tcPr>
          <w:p w14:paraId="682804D6"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0.23</w:t>
            </w:r>
          </w:p>
        </w:tc>
      </w:tr>
      <w:tr w:rsidR="004940A6" w:rsidRPr="00365E5C" w14:paraId="6538D1D8" w14:textId="77777777" w:rsidTr="004940A6">
        <w:trPr>
          <w:cantSplit/>
          <w:jc w:val="center"/>
        </w:trPr>
        <w:tc>
          <w:tcPr>
            <w:tcW w:w="715" w:type="dxa"/>
            <w:shd w:val="clear" w:color="auto" w:fill="FFFFFF"/>
            <w:hideMark/>
          </w:tcPr>
          <w:p w14:paraId="7525983E"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POR4</w:t>
            </w:r>
          </w:p>
        </w:tc>
        <w:tc>
          <w:tcPr>
            <w:tcW w:w="6042" w:type="dxa"/>
            <w:gridSpan w:val="5"/>
            <w:shd w:val="clear" w:color="auto" w:fill="FFFFFF"/>
            <w:vAlign w:val="center"/>
          </w:tcPr>
          <w:p w14:paraId="3E4E8BDE"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66589B8A"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7053D971"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0.763</w:t>
            </w:r>
          </w:p>
        </w:tc>
        <w:tc>
          <w:tcPr>
            <w:tcW w:w="972" w:type="dxa"/>
            <w:shd w:val="clear" w:color="auto" w:fill="FFFFFF"/>
            <w:hideMark/>
          </w:tcPr>
          <w:p w14:paraId="5BC9BBDC"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0.17</w:t>
            </w:r>
          </w:p>
        </w:tc>
      </w:tr>
      <w:tr w:rsidR="004940A6" w:rsidRPr="00365E5C" w14:paraId="4CE830F7" w14:textId="77777777" w:rsidTr="004940A6">
        <w:trPr>
          <w:cantSplit/>
          <w:jc w:val="center"/>
        </w:trPr>
        <w:tc>
          <w:tcPr>
            <w:tcW w:w="3330" w:type="dxa"/>
            <w:gridSpan w:val="2"/>
            <w:shd w:val="clear" w:color="auto" w:fill="FFFFFF"/>
            <w:hideMark/>
          </w:tcPr>
          <w:p w14:paraId="4FD72D06"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 xml:space="preserve">Communication </w:t>
            </w:r>
          </w:p>
        </w:tc>
        <w:tc>
          <w:tcPr>
            <w:tcW w:w="892" w:type="dxa"/>
            <w:shd w:val="clear" w:color="auto" w:fill="FFFFFF"/>
          </w:tcPr>
          <w:p w14:paraId="0CE72C0E"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651" w:type="dxa"/>
            <w:shd w:val="clear" w:color="auto" w:fill="FFFFFF"/>
          </w:tcPr>
          <w:p w14:paraId="1B91C5A4"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877" w:type="dxa"/>
            <w:shd w:val="clear" w:color="auto" w:fill="FFFFFF"/>
          </w:tcPr>
          <w:p w14:paraId="4257F307"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440" w:type="dxa"/>
            <w:gridSpan w:val="2"/>
            <w:shd w:val="clear" w:color="auto" w:fill="FFFFFF"/>
            <w:hideMark/>
          </w:tcPr>
          <w:p w14:paraId="43133433"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0.81</w:t>
            </w:r>
          </w:p>
        </w:tc>
        <w:tc>
          <w:tcPr>
            <w:tcW w:w="1278" w:type="dxa"/>
            <w:shd w:val="clear" w:color="auto" w:fill="FFFFFF"/>
            <w:hideMark/>
          </w:tcPr>
          <w:p w14:paraId="52C66E81"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w:t>
            </w:r>
          </w:p>
        </w:tc>
        <w:tc>
          <w:tcPr>
            <w:tcW w:w="972" w:type="dxa"/>
            <w:shd w:val="clear" w:color="auto" w:fill="FFFFFF"/>
            <w:hideMark/>
          </w:tcPr>
          <w:p w14:paraId="218A2CDF"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w:t>
            </w:r>
          </w:p>
        </w:tc>
      </w:tr>
      <w:tr w:rsidR="004940A6" w:rsidRPr="00365E5C" w14:paraId="16D168A2" w14:textId="77777777" w:rsidTr="004940A6">
        <w:trPr>
          <w:cantSplit/>
          <w:jc w:val="center"/>
        </w:trPr>
        <w:tc>
          <w:tcPr>
            <w:tcW w:w="715" w:type="dxa"/>
            <w:shd w:val="clear" w:color="auto" w:fill="FFFFFF"/>
            <w:hideMark/>
          </w:tcPr>
          <w:p w14:paraId="02AB584A"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lastRenderedPageBreak/>
              <w:t>COM1</w:t>
            </w:r>
          </w:p>
        </w:tc>
        <w:tc>
          <w:tcPr>
            <w:tcW w:w="6042" w:type="dxa"/>
            <w:gridSpan w:val="5"/>
            <w:shd w:val="clear" w:color="auto" w:fill="FFFFFF"/>
            <w:vAlign w:val="center"/>
          </w:tcPr>
          <w:p w14:paraId="0266B939"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39DC64E0"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5716B372"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0.642</w:t>
            </w:r>
          </w:p>
        </w:tc>
        <w:tc>
          <w:tcPr>
            <w:tcW w:w="972" w:type="dxa"/>
            <w:shd w:val="clear" w:color="auto" w:fill="FFFFFF"/>
            <w:hideMark/>
          </w:tcPr>
          <w:p w14:paraId="1CEEF8F4"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0.28</w:t>
            </w:r>
          </w:p>
        </w:tc>
      </w:tr>
      <w:tr w:rsidR="004940A6" w:rsidRPr="00365E5C" w14:paraId="0F3CC0F9" w14:textId="77777777" w:rsidTr="004940A6">
        <w:trPr>
          <w:cantSplit/>
          <w:jc w:val="center"/>
        </w:trPr>
        <w:tc>
          <w:tcPr>
            <w:tcW w:w="715" w:type="dxa"/>
            <w:shd w:val="clear" w:color="auto" w:fill="FFFFFF"/>
            <w:hideMark/>
          </w:tcPr>
          <w:p w14:paraId="7AA7C6F8"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COM2</w:t>
            </w:r>
          </w:p>
        </w:tc>
        <w:tc>
          <w:tcPr>
            <w:tcW w:w="6042" w:type="dxa"/>
            <w:gridSpan w:val="5"/>
            <w:shd w:val="clear" w:color="auto" w:fill="FFFFFF"/>
            <w:vAlign w:val="center"/>
          </w:tcPr>
          <w:p w14:paraId="11891A2C"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53BDCA0C"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32FD13D0"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0.630</w:t>
            </w:r>
          </w:p>
        </w:tc>
        <w:tc>
          <w:tcPr>
            <w:tcW w:w="972" w:type="dxa"/>
            <w:shd w:val="clear" w:color="auto" w:fill="FFFFFF"/>
            <w:hideMark/>
          </w:tcPr>
          <w:p w14:paraId="31EDEA28"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0.62</w:t>
            </w:r>
          </w:p>
        </w:tc>
      </w:tr>
      <w:tr w:rsidR="004940A6" w:rsidRPr="00365E5C" w14:paraId="3358810E" w14:textId="77777777" w:rsidTr="004940A6">
        <w:trPr>
          <w:cantSplit/>
          <w:jc w:val="center"/>
        </w:trPr>
        <w:tc>
          <w:tcPr>
            <w:tcW w:w="715" w:type="dxa"/>
            <w:shd w:val="clear" w:color="auto" w:fill="FFFFFF"/>
            <w:hideMark/>
          </w:tcPr>
          <w:p w14:paraId="28C3CC07"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COM3</w:t>
            </w:r>
          </w:p>
        </w:tc>
        <w:tc>
          <w:tcPr>
            <w:tcW w:w="6042" w:type="dxa"/>
            <w:gridSpan w:val="5"/>
            <w:shd w:val="clear" w:color="auto" w:fill="FFFFFF"/>
            <w:vAlign w:val="center"/>
          </w:tcPr>
          <w:p w14:paraId="7A76EB87"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3F3682B8"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29419D3E"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0.719</w:t>
            </w:r>
          </w:p>
        </w:tc>
        <w:tc>
          <w:tcPr>
            <w:tcW w:w="972" w:type="dxa"/>
            <w:shd w:val="clear" w:color="auto" w:fill="FFFFFF"/>
            <w:hideMark/>
          </w:tcPr>
          <w:p w14:paraId="553A298A"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0.71</w:t>
            </w:r>
          </w:p>
        </w:tc>
      </w:tr>
      <w:tr w:rsidR="004940A6" w:rsidRPr="00365E5C" w14:paraId="6B1625F4" w14:textId="77777777" w:rsidTr="004940A6">
        <w:trPr>
          <w:cantSplit/>
          <w:jc w:val="center"/>
        </w:trPr>
        <w:tc>
          <w:tcPr>
            <w:tcW w:w="715" w:type="dxa"/>
            <w:shd w:val="clear" w:color="auto" w:fill="FFFFFF"/>
            <w:hideMark/>
          </w:tcPr>
          <w:p w14:paraId="655BBB78"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COM4</w:t>
            </w:r>
          </w:p>
        </w:tc>
        <w:tc>
          <w:tcPr>
            <w:tcW w:w="6042" w:type="dxa"/>
            <w:gridSpan w:val="5"/>
            <w:shd w:val="clear" w:color="auto" w:fill="FFFFFF"/>
            <w:vAlign w:val="center"/>
          </w:tcPr>
          <w:p w14:paraId="0B33CC14"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5D28DACE"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035EEBE1"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0.716</w:t>
            </w:r>
          </w:p>
        </w:tc>
        <w:tc>
          <w:tcPr>
            <w:tcW w:w="972" w:type="dxa"/>
            <w:shd w:val="clear" w:color="auto" w:fill="FFFFFF"/>
            <w:hideMark/>
          </w:tcPr>
          <w:p w14:paraId="6B8BBE73"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0.71</w:t>
            </w:r>
          </w:p>
        </w:tc>
      </w:tr>
      <w:tr w:rsidR="004940A6" w:rsidRPr="00365E5C" w14:paraId="00B8CA45" w14:textId="77777777" w:rsidTr="004940A6">
        <w:trPr>
          <w:cantSplit/>
          <w:jc w:val="center"/>
        </w:trPr>
        <w:tc>
          <w:tcPr>
            <w:tcW w:w="715" w:type="dxa"/>
            <w:shd w:val="clear" w:color="auto" w:fill="FFFFFF"/>
            <w:hideMark/>
          </w:tcPr>
          <w:p w14:paraId="4BBAFC4C"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COM5</w:t>
            </w:r>
          </w:p>
        </w:tc>
        <w:tc>
          <w:tcPr>
            <w:tcW w:w="6042" w:type="dxa"/>
            <w:gridSpan w:val="5"/>
            <w:shd w:val="clear" w:color="auto" w:fill="FFFFFF"/>
            <w:vAlign w:val="center"/>
          </w:tcPr>
          <w:p w14:paraId="5F6DD6C9"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13D5BB6F"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09843FB5"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0.745</w:t>
            </w:r>
          </w:p>
        </w:tc>
        <w:tc>
          <w:tcPr>
            <w:tcW w:w="972" w:type="dxa"/>
            <w:shd w:val="clear" w:color="auto" w:fill="FFFFFF"/>
            <w:hideMark/>
          </w:tcPr>
          <w:p w14:paraId="318CC6F1"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0.73</w:t>
            </w:r>
          </w:p>
        </w:tc>
      </w:tr>
      <w:tr w:rsidR="004940A6" w:rsidRPr="00365E5C" w14:paraId="7FAADC13" w14:textId="77777777" w:rsidTr="004940A6">
        <w:trPr>
          <w:cantSplit/>
          <w:jc w:val="center"/>
        </w:trPr>
        <w:tc>
          <w:tcPr>
            <w:tcW w:w="3330" w:type="dxa"/>
            <w:gridSpan w:val="2"/>
            <w:shd w:val="clear" w:color="auto" w:fill="FFFFFF"/>
            <w:hideMark/>
          </w:tcPr>
          <w:p w14:paraId="4C346DD1"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r w:rsidRPr="00365E5C">
              <w:rPr>
                <w:rFonts w:ascii="Times New Roman" w:hAnsi="Times New Roman" w:cs="Times New Roman"/>
                <w:bCs/>
              </w:rPr>
              <w:t>Expertise (EXP):</w:t>
            </w:r>
          </w:p>
        </w:tc>
        <w:tc>
          <w:tcPr>
            <w:tcW w:w="892" w:type="dxa"/>
            <w:shd w:val="clear" w:color="auto" w:fill="FFFFFF"/>
          </w:tcPr>
          <w:p w14:paraId="1265BFF9"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651" w:type="dxa"/>
            <w:shd w:val="clear" w:color="auto" w:fill="FFFFFF"/>
          </w:tcPr>
          <w:p w14:paraId="6482789D"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877" w:type="dxa"/>
            <w:shd w:val="clear" w:color="auto" w:fill="FFFFFF"/>
          </w:tcPr>
          <w:p w14:paraId="7C5A11F9"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440" w:type="dxa"/>
            <w:gridSpan w:val="2"/>
            <w:shd w:val="clear" w:color="auto" w:fill="FFFFFF"/>
            <w:hideMark/>
          </w:tcPr>
          <w:p w14:paraId="26706FB9"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0.79</w:t>
            </w:r>
          </w:p>
        </w:tc>
        <w:tc>
          <w:tcPr>
            <w:tcW w:w="1278" w:type="dxa"/>
            <w:shd w:val="clear" w:color="auto" w:fill="FFFFFF"/>
            <w:hideMark/>
          </w:tcPr>
          <w:p w14:paraId="427AE632"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w:t>
            </w:r>
          </w:p>
        </w:tc>
        <w:tc>
          <w:tcPr>
            <w:tcW w:w="972" w:type="dxa"/>
            <w:shd w:val="clear" w:color="auto" w:fill="FFFFFF"/>
            <w:hideMark/>
          </w:tcPr>
          <w:p w14:paraId="7FDDEBC5"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w:t>
            </w:r>
          </w:p>
        </w:tc>
      </w:tr>
      <w:tr w:rsidR="004940A6" w:rsidRPr="00365E5C" w14:paraId="5D5C77D8" w14:textId="77777777" w:rsidTr="004940A6">
        <w:trPr>
          <w:cantSplit/>
          <w:jc w:val="center"/>
        </w:trPr>
        <w:tc>
          <w:tcPr>
            <w:tcW w:w="715" w:type="dxa"/>
            <w:shd w:val="clear" w:color="auto" w:fill="FFFFFF"/>
            <w:hideMark/>
          </w:tcPr>
          <w:p w14:paraId="58C9BA50"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EXP1</w:t>
            </w:r>
          </w:p>
        </w:tc>
        <w:tc>
          <w:tcPr>
            <w:tcW w:w="6042" w:type="dxa"/>
            <w:gridSpan w:val="5"/>
            <w:shd w:val="clear" w:color="auto" w:fill="FFFFFF"/>
            <w:vAlign w:val="center"/>
          </w:tcPr>
          <w:p w14:paraId="4DFD812E"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11518DB1"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00B579D3"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0.654</w:t>
            </w:r>
          </w:p>
        </w:tc>
        <w:tc>
          <w:tcPr>
            <w:tcW w:w="972" w:type="dxa"/>
            <w:shd w:val="clear" w:color="auto" w:fill="FFFFFF"/>
            <w:hideMark/>
          </w:tcPr>
          <w:p w14:paraId="4D0F41CF"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0.63</w:t>
            </w:r>
          </w:p>
        </w:tc>
      </w:tr>
      <w:tr w:rsidR="004940A6" w:rsidRPr="00365E5C" w14:paraId="30693942" w14:textId="77777777" w:rsidTr="004940A6">
        <w:trPr>
          <w:cantSplit/>
          <w:jc w:val="center"/>
        </w:trPr>
        <w:tc>
          <w:tcPr>
            <w:tcW w:w="715" w:type="dxa"/>
            <w:shd w:val="clear" w:color="auto" w:fill="FFFFFF"/>
            <w:hideMark/>
          </w:tcPr>
          <w:p w14:paraId="3F6E7003"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EXP2</w:t>
            </w:r>
          </w:p>
        </w:tc>
        <w:tc>
          <w:tcPr>
            <w:tcW w:w="6042" w:type="dxa"/>
            <w:gridSpan w:val="5"/>
            <w:shd w:val="clear" w:color="auto" w:fill="FFFFFF"/>
            <w:vAlign w:val="center"/>
          </w:tcPr>
          <w:p w14:paraId="0ACBF511"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4D8535B6"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0A6A6B3A"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0.602</w:t>
            </w:r>
          </w:p>
        </w:tc>
        <w:tc>
          <w:tcPr>
            <w:tcW w:w="972" w:type="dxa"/>
            <w:shd w:val="clear" w:color="auto" w:fill="FFFFFF"/>
            <w:hideMark/>
          </w:tcPr>
          <w:p w14:paraId="2FA036F6"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0.45</w:t>
            </w:r>
          </w:p>
        </w:tc>
      </w:tr>
      <w:tr w:rsidR="004940A6" w:rsidRPr="00365E5C" w14:paraId="26AA308D" w14:textId="77777777" w:rsidTr="004940A6">
        <w:trPr>
          <w:cantSplit/>
          <w:jc w:val="center"/>
        </w:trPr>
        <w:tc>
          <w:tcPr>
            <w:tcW w:w="715" w:type="dxa"/>
            <w:shd w:val="clear" w:color="auto" w:fill="FFFFFF"/>
            <w:hideMark/>
          </w:tcPr>
          <w:p w14:paraId="4FC6742A"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EXP3</w:t>
            </w:r>
          </w:p>
        </w:tc>
        <w:tc>
          <w:tcPr>
            <w:tcW w:w="6042" w:type="dxa"/>
            <w:gridSpan w:val="5"/>
            <w:shd w:val="clear" w:color="auto" w:fill="FFFFFF"/>
            <w:vAlign w:val="center"/>
          </w:tcPr>
          <w:p w14:paraId="0B634B46"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7B4B7200"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18616556"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0.695</w:t>
            </w:r>
          </w:p>
        </w:tc>
        <w:tc>
          <w:tcPr>
            <w:tcW w:w="972" w:type="dxa"/>
            <w:shd w:val="clear" w:color="auto" w:fill="FFFFFF"/>
            <w:hideMark/>
          </w:tcPr>
          <w:p w14:paraId="6B79471E"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0.67</w:t>
            </w:r>
          </w:p>
        </w:tc>
      </w:tr>
      <w:tr w:rsidR="004940A6" w:rsidRPr="00365E5C" w14:paraId="2453F5EE" w14:textId="77777777" w:rsidTr="004940A6">
        <w:trPr>
          <w:cantSplit/>
          <w:jc w:val="center"/>
        </w:trPr>
        <w:tc>
          <w:tcPr>
            <w:tcW w:w="715" w:type="dxa"/>
            <w:shd w:val="clear" w:color="auto" w:fill="FFFFFF"/>
            <w:hideMark/>
          </w:tcPr>
          <w:p w14:paraId="6A15655D"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EXP4</w:t>
            </w:r>
          </w:p>
        </w:tc>
        <w:tc>
          <w:tcPr>
            <w:tcW w:w="6042" w:type="dxa"/>
            <w:gridSpan w:val="5"/>
            <w:shd w:val="clear" w:color="auto" w:fill="FFFFFF"/>
            <w:vAlign w:val="center"/>
          </w:tcPr>
          <w:p w14:paraId="51DEA050"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64B8FCBE"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27C50381"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0.768</w:t>
            </w:r>
          </w:p>
        </w:tc>
        <w:tc>
          <w:tcPr>
            <w:tcW w:w="972" w:type="dxa"/>
            <w:shd w:val="clear" w:color="auto" w:fill="FFFFFF"/>
            <w:hideMark/>
          </w:tcPr>
          <w:p w14:paraId="4C2436B7"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0.75</w:t>
            </w:r>
          </w:p>
        </w:tc>
      </w:tr>
      <w:tr w:rsidR="004940A6" w:rsidRPr="00365E5C" w14:paraId="454ECE26" w14:textId="77777777" w:rsidTr="004940A6">
        <w:trPr>
          <w:cantSplit/>
          <w:jc w:val="center"/>
        </w:trPr>
        <w:tc>
          <w:tcPr>
            <w:tcW w:w="3330" w:type="dxa"/>
            <w:gridSpan w:val="2"/>
            <w:shd w:val="clear" w:color="auto" w:fill="FFFFFF"/>
            <w:hideMark/>
          </w:tcPr>
          <w:p w14:paraId="440E7112"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r w:rsidRPr="00365E5C">
              <w:rPr>
                <w:rFonts w:ascii="Times New Roman" w:hAnsi="Times New Roman" w:cs="Times New Roman"/>
                <w:bCs/>
              </w:rPr>
              <w:t>Power</w:t>
            </w:r>
          </w:p>
        </w:tc>
        <w:tc>
          <w:tcPr>
            <w:tcW w:w="892" w:type="dxa"/>
            <w:shd w:val="clear" w:color="auto" w:fill="FFFFFF"/>
          </w:tcPr>
          <w:p w14:paraId="79148F8F"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651" w:type="dxa"/>
            <w:shd w:val="clear" w:color="auto" w:fill="FFFFFF"/>
          </w:tcPr>
          <w:p w14:paraId="24D460DB"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877" w:type="dxa"/>
            <w:shd w:val="clear" w:color="auto" w:fill="FFFFFF"/>
          </w:tcPr>
          <w:p w14:paraId="02946770"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440" w:type="dxa"/>
            <w:gridSpan w:val="2"/>
            <w:shd w:val="clear" w:color="auto" w:fill="FFFFFF"/>
            <w:hideMark/>
          </w:tcPr>
          <w:p w14:paraId="1250D7CE"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0.85</w:t>
            </w:r>
          </w:p>
        </w:tc>
        <w:tc>
          <w:tcPr>
            <w:tcW w:w="1278" w:type="dxa"/>
            <w:shd w:val="clear" w:color="auto" w:fill="FFFFFF"/>
            <w:hideMark/>
          </w:tcPr>
          <w:p w14:paraId="4273C272"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w:t>
            </w:r>
          </w:p>
        </w:tc>
        <w:tc>
          <w:tcPr>
            <w:tcW w:w="972" w:type="dxa"/>
            <w:shd w:val="clear" w:color="auto" w:fill="FFFFFF"/>
            <w:hideMark/>
          </w:tcPr>
          <w:p w14:paraId="6DF75A44"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w:t>
            </w:r>
          </w:p>
        </w:tc>
      </w:tr>
      <w:tr w:rsidR="004940A6" w:rsidRPr="00365E5C" w14:paraId="23A36D3B" w14:textId="77777777" w:rsidTr="004940A6">
        <w:trPr>
          <w:cantSplit/>
          <w:jc w:val="center"/>
        </w:trPr>
        <w:tc>
          <w:tcPr>
            <w:tcW w:w="715" w:type="dxa"/>
            <w:shd w:val="clear" w:color="auto" w:fill="FFFFFF"/>
            <w:hideMark/>
          </w:tcPr>
          <w:p w14:paraId="7B4773EC"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PWR1</w:t>
            </w:r>
          </w:p>
        </w:tc>
        <w:tc>
          <w:tcPr>
            <w:tcW w:w="6042" w:type="dxa"/>
            <w:gridSpan w:val="5"/>
            <w:shd w:val="clear" w:color="auto" w:fill="FFFFFF"/>
            <w:vAlign w:val="center"/>
          </w:tcPr>
          <w:p w14:paraId="7F37290E"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022EF5E6"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5E9C3D1D"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0.723</w:t>
            </w:r>
          </w:p>
        </w:tc>
        <w:tc>
          <w:tcPr>
            <w:tcW w:w="972" w:type="dxa"/>
            <w:shd w:val="clear" w:color="auto" w:fill="FFFFFF"/>
            <w:hideMark/>
          </w:tcPr>
          <w:p w14:paraId="2AE16319"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0.69</w:t>
            </w:r>
          </w:p>
        </w:tc>
      </w:tr>
      <w:tr w:rsidR="004940A6" w:rsidRPr="00365E5C" w14:paraId="46D04EC7" w14:textId="77777777" w:rsidTr="004940A6">
        <w:trPr>
          <w:cantSplit/>
          <w:jc w:val="center"/>
        </w:trPr>
        <w:tc>
          <w:tcPr>
            <w:tcW w:w="715" w:type="dxa"/>
            <w:shd w:val="clear" w:color="auto" w:fill="FFFFFF"/>
            <w:hideMark/>
          </w:tcPr>
          <w:p w14:paraId="4FA23E49"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PWR2</w:t>
            </w:r>
          </w:p>
        </w:tc>
        <w:tc>
          <w:tcPr>
            <w:tcW w:w="6042" w:type="dxa"/>
            <w:gridSpan w:val="5"/>
            <w:shd w:val="clear" w:color="auto" w:fill="FFFFFF"/>
            <w:vAlign w:val="center"/>
          </w:tcPr>
          <w:p w14:paraId="1E3C45CC"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094E5D55"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1E5F3E87"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0.644</w:t>
            </w:r>
          </w:p>
        </w:tc>
        <w:tc>
          <w:tcPr>
            <w:tcW w:w="972" w:type="dxa"/>
            <w:shd w:val="clear" w:color="auto" w:fill="FFFFFF"/>
            <w:hideMark/>
          </w:tcPr>
          <w:p w14:paraId="46EE80CF"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0.61</w:t>
            </w:r>
          </w:p>
        </w:tc>
      </w:tr>
      <w:tr w:rsidR="004940A6" w:rsidRPr="00365E5C" w14:paraId="66FF8EC7" w14:textId="77777777" w:rsidTr="004940A6">
        <w:trPr>
          <w:cantSplit/>
          <w:jc w:val="center"/>
        </w:trPr>
        <w:tc>
          <w:tcPr>
            <w:tcW w:w="715" w:type="dxa"/>
            <w:shd w:val="clear" w:color="auto" w:fill="FFFFFF"/>
            <w:hideMark/>
          </w:tcPr>
          <w:p w14:paraId="406B105E"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PWR3</w:t>
            </w:r>
          </w:p>
        </w:tc>
        <w:tc>
          <w:tcPr>
            <w:tcW w:w="6042" w:type="dxa"/>
            <w:gridSpan w:val="5"/>
            <w:shd w:val="clear" w:color="auto" w:fill="FFFFFF"/>
            <w:vAlign w:val="center"/>
          </w:tcPr>
          <w:p w14:paraId="665FCB73"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040CEACD"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7E985CC9"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0.776</w:t>
            </w:r>
          </w:p>
        </w:tc>
        <w:tc>
          <w:tcPr>
            <w:tcW w:w="972" w:type="dxa"/>
            <w:shd w:val="clear" w:color="auto" w:fill="FFFFFF"/>
            <w:hideMark/>
          </w:tcPr>
          <w:p w14:paraId="362C9291"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0.76</w:t>
            </w:r>
          </w:p>
        </w:tc>
      </w:tr>
      <w:tr w:rsidR="004940A6" w:rsidRPr="00365E5C" w14:paraId="026F72E8" w14:textId="77777777" w:rsidTr="004940A6">
        <w:trPr>
          <w:cantSplit/>
          <w:jc w:val="center"/>
        </w:trPr>
        <w:tc>
          <w:tcPr>
            <w:tcW w:w="715" w:type="dxa"/>
            <w:shd w:val="clear" w:color="auto" w:fill="FFFFFF"/>
            <w:hideMark/>
          </w:tcPr>
          <w:p w14:paraId="75155AC8"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PWR4</w:t>
            </w:r>
          </w:p>
        </w:tc>
        <w:tc>
          <w:tcPr>
            <w:tcW w:w="6042" w:type="dxa"/>
            <w:gridSpan w:val="5"/>
            <w:shd w:val="clear" w:color="auto" w:fill="FFFFFF"/>
            <w:vAlign w:val="center"/>
          </w:tcPr>
          <w:p w14:paraId="4F489979"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2F34A9AC"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125E08D9"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0.745</w:t>
            </w:r>
          </w:p>
        </w:tc>
        <w:tc>
          <w:tcPr>
            <w:tcW w:w="972" w:type="dxa"/>
            <w:shd w:val="clear" w:color="auto" w:fill="FFFFFF"/>
            <w:hideMark/>
          </w:tcPr>
          <w:p w14:paraId="3C862CBF"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0.73</w:t>
            </w:r>
          </w:p>
        </w:tc>
      </w:tr>
      <w:tr w:rsidR="004940A6" w:rsidRPr="00365E5C" w14:paraId="2A5392A3" w14:textId="77777777" w:rsidTr="004940A6">
        <w:trPr>
          <w:cantSplit/>
          <w:jc w:val="center"/>
        </w:trPr>
        <w:tc>
          <w:tcPr>
            <w:tcW w:w="715" w:type="dxa"/>
            <w:shd w:val="clear" w:color="auto" w:fill="FFFFFF"/>
            <w:hideMark/>
          </w:tcPr>
          <w:p w14:paraId="0897E7C1"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PWR5</w:t>
            </w:r>
          </w:p>
        </w:tc>
        <w:tc>
          <w:tcPr>
            <w:tcW w:w="6042" w:type="dxa"/>
            <w:gridSpan w:val="5"/>
            <w:shd w:val="clear" w:color="auto" w:fill="FFFFFF"/>
            <w:vAlign w:val="center"/>
          </w:tcPr>
          <w:p w14:paraId="46A296CE"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66803670"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5FB560E5"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0.670</w:t>
            </w:r>
          </w:p>
        </w:tc>
        <w:tc>
          <w:tcPr>
            <w:tcW w:w="972" w:type="dxa"/>
            <w:shd w:val="clear" w:color="auto" w:fill="FFFFFF"/>
            <w:hideMark/>
          </w:tcPr>
          <w:p w14:paraId="4C5314D8"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0.65</w:t>
            </w:r>
          </w:p>
        </w:tc>
      </w:tr>
      <w:tr w:rsidR="004940A6" w:rsidRPr="00365E5C" w14:paraId="22091A03" w14:textId="77777777" w:rsidTr="004940A6">
        <w:trPr>
          <w:cantSplit/>
          <w:jc w:val="center"/>
        </w:trPr>
        <w:tc>
          <w:tcPr>
            <w:tcW w:w="3330" w:type="dxa"/>
            <w:gridSpan w:val="2"/>
            <w:shd w:val="clear" w:color="auto" w:fill="FFFFFF"/>
            <w:hideMark/>
          </w:tcPr>
          <w:p w14:paraId="632D4DD5"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Structural Arrangements</w:t>
            </w:r>
          </w:p>
        </w:tc>
        <w:tc>
          <w:tcPr>
            <w:tcW w:w="892" w:type="dxa"/>
            <w:shd w:val="clear" w:color="auto" w:fill="FFFFFF"/>
          </w:tcPr>
          <w:p w14:paraId="5C0FBD51" w14:textId="77777777" w:rsidR="004940A6" w:rsidRPr="00365E5C" w:rsidRDefault="004940A6">
            <w:pPr>
              <w:autoSpaceDE w:val="0"/>
              <w:autoSpaceDN w:val="0"/>
              <w:adjustRightInd w:val="0"/>
              <w:spacing w:after="0" w:line="360" w:lineRule="auto"/>
              <w:ind w:right="60"/>
              <w:rPr>
                <w:rFonts w:ascii="Times New Roman" w:hAnsi="Times New Roman" w:cs="Times New Roman"/>
                <w:bCs/>
              </w:rPr>
            </w:pPr>
          </w:p>
        </w:tc>
        <w:tc>
          <w:tcPr>
            <w:tcW w:w="1651" w:type="dxa"/>
            <w:shd w:val="clear" w:color="auto" w:fill="FFFFFF"/>
          </w:tcPr>
          <w:p w14:paraId="62DEBD91"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877" w:type="dxa"/>
            <w:shd w:val="clear" w:color="auto" w:fill="FFFFFF"/>
          </w:tcPr>
          <w:p w14:paraId="161B4828"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440" w:type="dxa"/>
            <w:gridSpan w:val="2"/>
            <w:shd w:val="clear" w:color="auto" w:fill="FFFFFF"/>
            <w:hideMark/>
          </w:tcPr>
          <w:p w14:paraId="2FABF043"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0.82</w:t>
            </w:r>
          </w:p>
        </w:tc>
        <w:tc>
          <w:tcPr>
            <w:tcW w:w="1278" w:type="dxa"/>
            <w:shd w:val="clear" w:color="auto" w:fill="FFFFFF"/>
            <w:hideMark/>
          </w:tcPr>
          <w:p w14:paraId="722D09FC"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w:t>
            </w:r>
          </w:p>
        </w:tc>
        <w:tc>
          <w:tcPr>
            <w:tcW w:w="972" w:type="dxa"/>
            <w:shd w:val="clear" w:color="auto" w:fill="FFFFFF"/>
            <w:hideMark/>
          </w:tcPr>
          <w:p w14:paraId="44E50BF9"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w:t>
            </w:r>
          </w:p>
        </w:tc>
      </w:tr>
      <w:tr w:rsidR="004940A6" w:rsidRPr="00365E5C" w14:paraId="6038B128" w14:textId="77777777" w:rsidTr="004940A6">
        <w:trPr>
          <w:cantSplit/>
          <w:jc w:val="center"/>
        </w:trPr>
        <w:tc>
          <w:tcPr>
            <w:tcW w:w="715" w:type="dxa"/>
            <w:shd w:val="clear" w:color="auto" w:fill="FFFFFF"/>
            <w:hideMark/>
          </w:tcPr>
          <w:p w14:paraId="5237B4AA"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STA1</w:t>
            </w:r>
          </w:p>
        </w:tc>
        <w:tc>
          <w:tcPr>
            <w:tcW w:w="6042" w:type="dxa"/>
            <w:gridSpan w:val="5"/>
            <w:shd w:val="clear" w:color="auto" w:fill="FFFFFF"/>
            <w:vAlign w:val="center"/>
          </w:tcPr>
          <w:p w14:paraId="3E1AB3DA"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217280B9"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40C0FA78"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0.687</w:t>
            </w:r>
          </w:p>
        </w:tc>
        <w:tc>
          <w:tcPr>
            <w:tcW w:w="972" w:type="dxa"/>
            <w:shd w:val="clear" w:color="auto" w:fill="FFFFFF"/>
            <w:hideMark/>
          </w:tcPr>
          <w:p w14:paraId="4655AF73"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0.67</w:t>
            </w:r>
          </w:p>
        </w:tc>
      </w:tr>
      <w:tr w:rsidR="004940A6" w:rsidRPr="00365E5C" w14:paraId="6EFBC17C" w14:textId="77777777" w:rsidTr="004940A6">
        <w:trPr>
          <w:cantSplit/>
          <w:jc w:val="center"/>
        </w:trPr>
        <w:tc>
          <w:tcPr>
            <w:tcW w:w="715" w:type="dxa"/>
            <w:shd w:val="clear" w:color="auto" w:fill="FFFFFF"/>
            <w:hideMark/>
          </w:tcPr>
          <w:p w14:paraId="79F13853"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STA2</w:t>
            </w:r>
          </w:p>
        </w:tc>
        <w:tc>
          <w:tcPr>
            <w:tcW w:w="6042" w:type="dxa"/>
            <w:gridSpan w:val="5"/>
            <w:shd w:val="clear" w:color="auto" w:fill="FFFFFF"/>
            <w:vAlign w:val="center"/>
          </w:tcPr>
          <w:p w14:paraId="360ABE77"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5539ADE0"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20D051A1"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0.723</w:t>
            </w:r>
          </w:p>
        </w:tc>
        <w:tc>
          <w:tcPr>
            <w:tcW w:w="972" w:type="dxa"/>
            <w:shd w:val="clear" w:color="auto" w:fill="FFFFFF"/>
            <w:hideMark/>
          </w:tcPr>
          <w:p w14:paraId="72D84C80"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0.71</w:t>
            </w:r>
          </w:p>
        </w:tc>
      </w:tr>
      <w:tr w:rsidR="004940A6" w:rsidRPr="00365E5C" w14:paraId="3A489832" w14:textId="77777777" w:rsidTr="004940A6">
        <w:trPr>
          <w:cantSplit/>
          <w:jc w:val="center"/>
        </w:trPr>
        <w:tc>
          <w:tcPr>
            <w:tcW w:w="715" w:type="dxa"/>
            <w:shd w:val="clear" w:color="auto" w:fill="FFFFFF"/>
            <w:hideMark/>
          </w:tcPr>
          <w:p w14:paraId="4B3A9CF8"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STA3</w:t>
            </w:r>
          </w:p>
        </w:tc>
        <w:tc>
          <w:tcPr>
            <w:tcW w:w="6042" w:type="dxa"/>
            <w:gridSpan w:val="5"/>
            <w:shd w:val="clear" w:color="auto" w:fill="FFFFFF"/>
            <w:vAlign w:val="center"/>
          </w:tcPr>
          <w:p w14:paraId="22A4B7BA"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2429280C"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59F22727"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0.691</w:t>
            </w:r>
          </w:p>
        </w:tc>
        <w:tc>
          <w:tcPr>
            <w:tcW w:w="972" w:type="dxa"/>
            <w:shd w:val="clear" w:color="auto" w:fill="FFFFFF"/>
            <w:hideMark/>
          </w:tcPr>
          <w:p w14:paraId="39D4F85B"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0.68</w:t>
            </w:r>
          </w:p>
        </w:tc>
      </w:tr>
      <w:tr w:rsidR="004940A6" w:rsidRPr="00365E5C" w14:paraId="20F37981" w14:textId="77777777" w:rsidTr="004940A6">
        <w:trPr>
          <w:cantSplit/>
          <w:jc w:val="center"/>
        </w:trPr>
        <w:tc>
          <w:tcPr>
            <w:tcW w:w="715" w:type="dxa"/>
            <w:shd w:val="clear" w:color="auto" w:fill="FFFFFF"/>
            <w:hideMark/>
          </w:tcPr>
          <w:p w14:paraId="0E03878A" w14:textId="77777777" w:rsidR="004940A6" w:rsidRPr="00365E5C" w:rsidRDefault="004940A6">
            <w:pPr>
              <w:spacing w:line="360" w:lineRule="auto"/>
              <w:rPr>
                <w:rFonts w:ascii="Times New Roman" w:hAnsi="Times New Roman" w:cs="Times New Roman"/>
                <w:bCs/>
              </w:rPr>
            </w:pPr>
            <w:r w:rsidRPr="00365E5C">
              <w:rPr>
                <w:rFonts w:ascii="Times New Roman" w:hAnsi="Times New Roman" w:cs="Times New Roman"/>
                <w:bCs/>
              </w:rPr>
              <w:t>STA4</w:t>
            </w:r>
          </w:p>
        </w:tc>
        <w:tc>
          <w:tcPr>
            <w:tcW w:w="6042" w:type="dxa"/>
            <w:gridSpan w:val="5"/>
            <w:shd w:val="clear" w:color="auto" w:fill="FFFFFF"/>
            <w:vAlign w:val="center"/>
          </w:tcPr>
          <w:p w14:paraId="387376A6" w14:textId="77777777" w:rsidR="004940A6" w:rsidRPr="00365E5C" w:rsidRDefault="004940A6">
            <w:pPr>
              <w:autoSpaceDE w:val="0"/>
              <w:autoSpaceDN w:val="0"/>
              <w:adjustRightInd w:val="0"/>
              <w:spacing w:line="360" w:lineRule="auto"/>
              <w:ind w:left="60" w:right="60"/>
              <w:rPr>
                <w:rFonts w:ascii="Times New Roman" w:hAnsi="Times New Roman" w:cs="Times New Roman"/>
                <w:bCs/>
              </w:rPr>
            </w:pPr>
          </w:p>
        </w:tc>
        <w:tc>
          <w:tcPr>
            <w:tcW w:w="1433" w:type="dxa"/>
            <w:shd w:val="clear" w:color="auto" w:fill="FFFFFF"/>
          </w:tcPr>
          <w:p w14:paraId="409B9D04" w14:textId="77777777" w:rsidR="004940A6" w:rsidRPr="00365E5C" w:rsidRDefault="004940A6">
            <w:pPr>
              <w:autoSpaceDE w:val="0"/>
              <w:autoSpaceDN w:val="0"/>
              <w:adjustRightInd w:val="0"/>
              <w:spacing w:line="360" w:lineRule="auto"/>
              <w:ind w:left="60" w:right="60"/>
              <w:jc w:val="center"/>
              <w:rPr>
                <w:rFonts w:ascii="Times New Roman" w:hAnsi="Times New Roman" w:cs="Times New Roman"/>
                <w:bCs/>
              </w:rPr>
            </w:pPr>
          </w:p>
        </w:tc>
        <w:tc>
          <w:tcPr>
            <w:tcW w:w="1278" w:type="dxa"/>
            <w:shd w:val="clear" w:color="auto" w:fill="FFFFFF"/>
            <w:hideMark/>
          </w:tcPr>
          <w:p w14:paraId="2CE36CB5" w14:textId="77777777" w:rsidR="004940A6" w:rsidRPr="00365E5C" w:rsidRDefault="004940A6">
            <w:pPr>
              <w:autoSpaceDE w:val="0"/>
              <w:autoSpaceDN w:val="0"/>
              <w:adjustRightInd w:val="0"/>
              <w:spacing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0.691</w:t>
            </w:r>
          </w:p>
        </w:tc>
        <w:tc>
          <w:tcPr>
            <w:tcW w:w="972" w:type="dxa"/>
            <w:shd w:val="clear" w:color="auto" w:fill="FFFFFF"/>
            <w:hideMark/>
          </w:tcPr>
          <w:p w14:paraId="2BCE35D2" w14:textId="77777777" w:rsidR="004940A6" w:rsidRPr="00365E5C" w:rsidRDefault="004940A6">
            <w:pPr>
              <w:autoSpaceDE w:val="0"/>
              <w:autoSpaceDN w:val="0"/>
              <w:adjustRightInd w:val="0"/>
              <w:spacing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0.67</w:t>
            </w:r>
          </w:p>
        </w:tc>
      </w:tr>
      <w:tr w:rsidR="004940A6" w:rsidRPr="00365E5C" w14:paraId="44BC2552" w14:textId="77777777" w:rsidTr="004940A6">
        <w:trPr>
          <w:cantSplit/>
          <w:jc w:val="center"/>
        </w:trPr>
        <w:tc>
          <w:tcPr>
            <w:tcW w:w="3330" w:type="dxa"/>
            <w:gridSpan w:val="2"/>
            <w:shd w:val="clear" w:color="auto" w:fill="FFFFFF"/>
            <w:hideMark/>
          </w:tcPr>
          <w:p w14:paraId="378916E4" w14:textId="77777777" w:rsidR="004940A6" w:rsidRPr="00365E5C" w:rsidRDefault="004940A6">
            <w:pPr>
              <w:spacing w:after="0" w:line="360" w:lineRule="auto"/>
              <w:rPr>
                <w:rFonts w:ascii="Times New Roman" w:hAnsi="Times New Roman" w:cs="Times New Roman"/>
                <w:bCs/>
                <w:u w:val="single"/>
              </w:rPr>
            </w:pPr>
            <w:r w:rsidRPr="00365E5C">
              <w:rPr>
                <w:rFonts w:ascii="Times New Roman" w:hAnsi="Times New Roman" w:cs="Times New Roman"/>
                <w:bCs/>
                <w:u w:val="single"/>
              </w:rPr>
              <w:t>Project Success</w:t>
            </w:r>
          </w:p>
        </w:tc>
        <w:tc>
          <w:tcPr>
            <w:tcW w:w="892" w:type="dxa"/>
            <w:shd w:val="clear" w:color="auto" w:fill="FFFFFF"/>
            <w:hideMark/>
          </w:tcPr>
          <w:p w14:paraId="213FF82E"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0.866</w:t>
            </w:r>
          </w:p>
        </w:tc>
        <w:tc>
          <w:tcPr>
            <w:tcW w:w="1651" w:type="dxa"/>
            <w:shd w:val="clear" w:color="auto" w:fill="FFFFFF"/>
            <w:hideMark/>
          </w:tcPr>
          <w:p w14:paraId="2E20BDE6"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2728.428</w:t>
            </w:r>
          </w:p>
        </w:tc>
        <w:tc>
          <w:tcPr>
            <w:tcW w:w="877" w:type="dxa"/>
            <w:shd w:val="clear" w:color="auto" w:fill="FFFFFF"/>
            <w:hideMark/>
          </w:tcPr>
          <w:p w14:paraId="3921FB72"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300</w:t>
            </w:r>
          </w:p>
        </w:tc>
        <w:tc>
          <w:tcPr>
            <w:tcW w:w="1440" w:type="dxa"/>
            <w:gridSpan w:val="2"/>
            <w:shd w:val="clear" w:color="auto" w:fill="FFFFFF"/>
            <w:hideMark/>
          </w:tcPr>
          <w:p w14:paraId="67B8048D"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0.90</w:t>
            </w:r>
          </w:p>
        </w:tc>
        <w:tc>
          <w:tcPr>
            <w:tcW w:w="1278" w:type="dxa"/>
            <w:shd w:val="clear" w:color="auto" w:fill="FFFFFF"/>
            <w:hideMark/>
          </w:tcPr>
          <w:p w14:paraId="199381A6"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w:t>
            </w:r>
          </w:p>
        </w:tc>
        <w:tc>
          <w:tcPr>
            <w:tcW w:w="972" w:type="dxa"/>
            <w:shd w:val="clear" w:color="auto" w:fill="FFFFFF"/>
            <w:hideMark/>
          </w:tcPr>
          <w:p w14:paraId="4AE16A69"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w:t>
            </w:r>
          </w:p>
        </w:tc>
      </w:tr>
      <w:tr w:rsidR="004940A6" w:rsidRPr="00365E5C" w14:paraId="56084001" w14:textId="77777777" w:rsidTr="004940A6">
        <w:trPr>
          <w:cantSplit/>
          <w:jc w:val="center"/>
        </w:trPr>
        <w:tc>
          <w:tcPr>
            <w:tcW w:w="3330" w:type="dxa"/>
            <w:gridSpan w:val="2"/>
            <w:shd w:val="clear" w:color="auto" w:fill="FFFFFF"/>
            <w:hideMark/>
          </w:tcPr>
          <w:p w14:paraId="00F09934"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Project Efficiency</w:t>
            </w:r>
          </w:p>
        </w:tc>
        <w:tc>
          <w:tcPr>
            <w:tcW w:w="892" w:type="dxa"/>
            <w:shd w:val="clear" w:color="auto" w:fill="FFFFFF"/>
          </w:tcPr>
          <w:p w14:paraId="29320E46"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651" w:type="dxa"/>
            <w:shd w:val="clear" w:color="auto" w:fill="FFFFFF"/>
          </w:tcPr>
          <w:p w14:paraId="005A579F"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877" w:type="dxa"/>
            <w:shd w:val="clear" w:color="auto" w:fill="FFFFFF"/>
          </w:tcPr>
          <w:p w14:paraId="24E0129E"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440" w:type="dxa"/>
            <w:gridSpan w:val="2"/>
            <w:shd w:val="clear" w:color="auto" w:fill="FFFFFF"/>
            <w:hideMark/>
          </w:tcPr>
          <w:p w14:paraId="4336FACC"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0.89</w:t>
            </w:r>
          </w:p>
        </w:tc>
        <w:tc>
          <w:tcPr>
            <w:tcW w:w="1278" w:type="dxa"/>
            <w:shd w:val="clear" w:color="auto" w:fill="FFFFFF"/>
            <w:hideMark/>
          </w:tcPr>
          <w:p w14:paraId="2F4047F4"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w:t>
            </w:r>
          </w:p>
        </w:tc>
        <w:tc>
          <w:tcPr>
            <w:tcW w:w="972" w:type="dxa"/>
            <w:shd w:val="clear" w:color="auto" w:fill="FFFFFF"/>
            <w:hideMark/>
          </w:tcPr>
          <w:p w14:paraId="501523B9"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w:t>
            </w:r>
          </w:p>
        </w:tc>
      </w:tr>
      <w:tr w:rsidR="004940A6" w:rsidRPr="00365E5C" w14:paraId="6A2B6EB8" w14:textId="77777777" w:rsidTr="004940A6">
        <w:trPr>
          <w:cantSplit/>
          <w:jc w:val="center"/>
        </w:trPr>
        <w:tc>
          <w:tcPr>
            <w:tcW w:w="715" w:type="dxa"/>
            <w:shd w:val="clear" w:color="auto" w:fill="FFFFFF"/>
            <w:hideMark/>
          </w:tcPr>
          <w:p w14:paraId="158C515D"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PE1</w:t>
            </w:r>
          </w:p>
        </w:tc>
        <w:tc>
          <w:tcPr>
            <w:tcW w:w="6042" w:type="dxa"/>
            <w:gridSpan w:val="5"/>
            <w:shd w:val="clear" w:color="auto" w:fill="FFFFFF"/>
            <w:vAlign w:val="center"/>
          </w:tcPr>
          <w:p w14:paraId="431A1EF2"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5C2212AA"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2232DB0D"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0.640</w:t>
            </w:r>
          </w:p>
        </w:tc>
        <w:tc>
          <w:tcPr>
            <w:tcW w:w="972" w:type="dxa"/>
            <w:shd w:val="clear" w:color="auto" w:fill="FFFFFF"/>
            <w:hideMark/>
          </w:tcPr>
          <w:p w14:paraId="140A4CA7"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0.79</w:t>
            </w:r>
          </w:p>
        </w:tc>
      </w:tr>
      <w:tr w:rsidR="004940A6" w:rsidRPr="00365E5C" w14:paraId="2FDBB486" w14:textId="77777777" w:rsidTr="004940A6">
        <w:trPr>
          <w:cantSplit/>
          <w:jc w:val="center"/>
        </w:trPr>
        <w:tc>
          <w:tcPr>
            <w:tcW w:w="715" w:type="dxa"/>
            <w:shd w:val="clear" w:color="auto" w:fill="FFFFFF"/>
            <w:hideMark/>
          </w:tcPr>
          <w:p w14:paraId="1F4370B2"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PE2</w:t>
            </w:r>
          </w:p>
        </w:tc>
        <w:tc>
          <w:tcPr>
            <w:tcW w:w="6042" w:type="dxa"/>
            <w:gridSpan w:val="5"/>
            <w:shd w:val="clear" w:color="auto" w:fill="FFFFFF"/>
            <w:vAlign w:val="center"/>
          </w:tcPr>
          <w:p w14:paraId="79472D0F"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3A9894D5"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0A9276F0"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0.639</w:t>
            </w:r>
          </w:p>
        </w:tc>
        <w:tc>
          <w:tcPr>
            <w:tcW w:w="972" w:type="dxa"/>
            <w:shd w:val="clear" w:color="auto" w:fill="FFFFFF"/>
            <w:hideMark/>
          </w:tcPr>
          <w:p w14:paraId="2FE99A93"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0.80</w:t>
            </w:r>
          </w:p>
        </w:tc>
      </w:tr>
      <w:tr w:rsidR="004940A6" w:rsidRPr="00365E5C" w14:paraId="7BE749F8" w14:textId="77777777" w:rsidTr="004940A6">
        <w:trPr>
          <w:cantSplit/>
          <w:jc w:val="center"/>
        </w:trPr>
        <w:tc>
          <w:tcPr>
            <w:tcW w:w="715" w:type="dxa"/>
            <w:shd w:val="clear" w:color="auto" w:fill="FFFFFF"/>
            <w:hideMark/>
          </w:tcPr>
          <w:p w14:paraId="1AA93839"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PE3</w:t>
            </w:r>
          </w:p>
        </w:tc>
        <w:tc>
          <w:tcPr>
            <w:tcW w:w="6042" w:type="dxa"/>
            <w:gridSpan w:val="5"/>
            <w:shd w:val="clear" w:color="auto" w:fill="FFFFFF"/>
            <w:vAlign w:val="center"/>
          </w:tcPr>
          <w:p w14:paraId="68DE9761"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3E6258AD"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5DF0C906"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0.692</w:t>
            </w:r>
          </w:p>
        </w:tc>
        <w:tc>
          <w:tcPr>
            <w:tcW w:w="972" w:type="dxa"/>
            <w:shd w:val="clear" w:color="auto" w:fill="FFFFFF"/>
            <w:hideMark/>
          </w:tcPr>
          <w:p w14:paraId="795CE5C2"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0.81</w:t>
            </w:r>
          </w:p>
        </w:tc>
      </w:tr>
      <w:tr w:rsidR="004940A6" w:rsidRPr="00365E5C" w14:paraId="2134E595" w14:textId="77777777" w:rsidTr="004940A6">
        <w:trPr>
          <w:cantSplit/>
          <w:jc w:val="center"/>
        </w:trPr>
        <w:tc>
          <w:tcPr>
            <w:tcW w:w="715" w:type="dxa"/>
            <w:shd w:val="clear" w:color="auto" w:fill="FFFFFF"/>
            <w:hideMark/>
          </w:tcPr>
          <w:p w14:paraId="730DB117"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PE4</w:t>
            </w:r>
          </w:p>
        </w:tc>
        <w:tc>
          <w:tcPr>
            <w:tcW w:w="6042" w:type="dxa"/>
            <w:gridSpan w:val="5"/>
            <w:shd w:val="clear" w:color="auto" w:fill="FFFFFF"/>
            <w:vAlign w:val="center"/>
          </w:tcPr>
          <w:p w14:paraId="6F4FC540"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624F18DE"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0F79D6CA"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0.661</w:t>
            </w:r>
          </w:p>
        </w:tc>
        <w:tc>
          <w:tcPr>
            <w:tcW w:w="972" w:type="dxa"/>
            <w:shd w:val="clear" w:color="auto" w:fill="FFFFFF"/>
            <w:hideMark/>
          </w:tcPr>
          <w:p w14:paraId="5031CA90"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0.84</w:t>
            </w:r>
          </w:p>
        </w:tc>
      </w:tr>
      <w:tr w:rsidR="004940A6" w:rsidRPr="00365E5C" w14:paraId="0C8CB83B" w14:textId="77777777" w:rsidTr="004940A6">
        <w:trPr>
          <w:cantSplit/>
          <w:jc w:val="center"/>
        </w:trPr>
        <w:tc>
          <w:tcPr>
            <w:tcW w:w="715" w:type="dxa"/>
            <w:shd w:val="clear" w:color="auto" w:fill="FFFFFF"/>
            <w:hideMark/>
          </w:tcPr>
          <w:p w14:paraId="055854DB"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PE5</w:t>
            </w:r>
          </w:p>
        </w:tc>
        <w:tc>
          <w:tcPr>
            <w:tcW w:w="6042" w:type="dxa"/>
            <w:gridSpan w:val="5"/>
            <w:shd w:val="clear" w:color="auto" w:fill="FFFFFF"/>
            <w:vAlign w:val="center"/>
          </w:tcPr>
          <w:p w14:paraId="28BC133A"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523A5E5A"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24428B13"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0.640</w:t>
            </w:r>
          </w:p>
        </w:tc>
        <w:tc>
          <w:tcPr>
            <w:tcW w:w="972" w:type="dxa"/>
            <w:shd w:val="clear" w:color="auto" w:fill="FFFFFF"/>
            <w:hideMark/>
          </w:tcPr>
          <w:p w14:paraId="27DE0C5B"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0.75</w:t>
            </w:r>
          </w:p>
        </w:tc>
      </w:tr>
      <w:tr w:rsidR="004940A6" w:rsidRPr="00365E5C" w14:paraId="6D62BD16" w14:textId="77777777" w:rsidTr="004940A6">
        <w:trPr>
          <w:cantSplit/>
          <w:jc w:val="center"/>
        </w:trPr>
        <w:tc>
          <w:tcPr>
            <w:tcW w:w="3330" w:type="dxa"/>
            <w:gridSpan w:val="2"/>
            <w:shd w:val="clear" w:color="auto" w:fill="FFFFFF"/>
            <w:hideMark/>
          </w:tcPr>
          <w:p w14:paraId="0D84799E"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Impact on Customer</w:t>
            </w:r>
          </w:p>
        </w:tc>
        <w:tc>
          <w:tcPr>
            <w:tcW w:w="892" w:type="dxa"/>
            <w:shd w:val="clear" w:color="auto" w:fill="FFFFFF"/>
          </w:tcPr>
          <w:p w14:paraId="2E3A4F22"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651" w:type="dxa"/>
            <w:shd w:val="clear" w:color="auto" w:fill="FFFFFF"/>
          </w:tcPr>
          <w:p w14:paraId="0DFA8FB1"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877" w:type="dxa"/>
            <w:shd w:val="clear" w:color="auto" w:fill="FFFFFF"/>
          </w:tcPr>
          <w:p w14:paraId="60671F96"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440" w:type="dxa"/>
            <w:gridSpan w:val="2"/>
            <w:shd w:val="clear" w:color="auto" w:fill="FFFFFF"/>
            <w:hideMark/>
          </w:tcPr>
          <w:p w14:paraId="6F33B6B9"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0.74</w:t>
            </w:r>
          </w:p>
        </w:tc>
        <w:tc>
          <w:tcPr>
            <w:tcW w:w="1278" w:type="dxa"/>
            <w:shd w:val="clear" w:color="auto" w:fill="FFFFFF"/>
            <w:hideMark/>
          </w:tcPr>
          <w:p w14:paraId="2DF5D35D"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w:t>
            </w:r>
          </w:p>
        </w:tc>
        <w:tc>
          <w:tcPr>
            <w:tcW w:w="972" w:type="dxa"/>
            <w:shd w:val="clear" w:color="auto" w:fill="FFFFFF"/>
            <w:hideMark/>
          </w:tcPr>
          <w:p w14:paraId="4ABA6FE0"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w:t>
            </w:r>
          </w:p>
        </w:tc>
      </w:tr>
      <w:tr w:rsidR="004940A6" w:rsidRPr="00365E5C" w14:paraId="0F4D30E0" w14:textId="77777777" w:rsidTr="004940A6">
        <w:trPr>
          <w:cantSplit/>
          <w:jc w:val="center"/>
        </w:trPr>
        <w:tc>
          <w:tcPr>
            <w:tcW w:w="715" w:type="dxa"/>
            <w:shd w:val="clear" w:color="auto" w:fill="FFFFFF"/>
            <w:hideMark/>
          </w:tcPr>
          <w:p w14:paraId="7FFCF797"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IU1</w:t>
            </w:r>
          </w:p>
        </w:tc>
        <w:tc>
          <w:tcPr>
            <w:tcW w:w="6042" w:type="dxa"/>
            <w:gridSpan w:val="5"/>
            <w:shd w:val="clear" w:color="auto" w:fill="FFFFFF"/>
            <w:vAlign w:val="center"/>
          </w:tcPr>
          <w:p w14:paraId="26B34CC6"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47951794"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3DB665D4"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0.627</w:t>
            </w:r>
          </w:p>
        </w:tc>
        <w:tc>
          <w:tcPr>
            <w:tcW w:w="972" w:type="dxa"/>
            <w:shd w:val="clear" w:color="auto" w:fill="FFFFFF"/>
            <w:hideMark/>
          </w:tcPr>
          <w:p w14:paraId="196D406C"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0.49</w:t>
            </w:r>
          </w:p>
        </w:tc>
      </w:tr>
      <w:tr w:rsidR="004940A6" w:rsidRPr="00365E5C" w14:paraId="456F2936" w14:textId="77777777" w:rsidTr="004940A6">
        <w:trPr>
          <w:cantSplit/>
          <w:jc w:val="center"/>
        </w:trPr>
        <w:tc>
          <w:tcPr>
            <w:tcW w:w="715" w:type="dxa"/>
            <w:shd w:val="clear" w:color="auto" w:fill="FFFFFF"/>
            <w:hideMark/>
          </w:tcPr>
          <w:p w14:paraId="1F58B959"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lastRenderedPageBreak/>
              <w:t>IU2</w:t>
            </w:r>
          </w:p>
        </w:tc>
        <w:tc>
          <w:tcPr>
            <w:tcW w:w="6042" w:type="dxa"/>
            <w:gridSpan w:val="5"/>
            <w:shd w:val="clear" w:color="auto" w:fill="FFFFFF"/>
            <w:vAlign w:val="center"/>
          </w:tcPr>
          <w:p w14:paraId="29CB591C"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79264F79"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4DC3E006"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0.621</w:t>
            </w:r>
          </w:p>
        </w:tc>
        <w:tc>
          <w:tcPr>
            <w:tcW w:w="972" w:type="dxa"/>
            <w:shd w:val="clear" w:color="auto" w:fill="FFFFFF"/>
            <w:hideMark/>
          </w:tcPr>
          <w:p w14:paraId="6E7624D0"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0.45</w:t>
            </w:r>
          </w:p>
        </w:tc>
      </w:tr>
      <w:tr w:rsidR="004940A6" w:rsidRPr="00365E5C" w14:paraId="01BA19B6" w14:textId="77777777" w:rsidTr="004940A6">
        <w:trPr>
          <w:cantSplit/>
          <w:jc w:val="center"/>
        </w:trPr>
        <w:tc>
          <w:tcPr>
            <w:tcW w:w="715" w:type="dxa"/>
            <w:shd w:val="clear" w:color="auto" w:fill="FFFFFF"/>
            <w:hideMark/>
          </w:tcPr>
          <w:p w14:paraId="548CDAF3"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IU3</w:t>
            </w:r>
          </w:p>
        </w:tc>
        <w:tc>
          <w:tcPr>
            <w:tcW w:w="6042" w:type="dxa"/>
            <w:gridSpan w:val="5"/>
            <w:shd w:val="clear" w:color="auto" w:fill="FFFFFF"/>
            <w:vAlign w:val="center"/>
          </w:tcPr>
          <w:p w14:paraId="3AB8906B"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5589212D"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08CAA00E"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0.432</w:t>
            </w:r>
          </w:p>
        </w:tc>
        <w:tc>
          <w:tcPr>
            <w:tcW w:w="972" w:type="dxa"/>
            <w:shd w:val="clear" w:color="auto" w:fill="FFFFFF"/>
            <w:hideMark/>
          </w:tcPr>
          <w:p w14:paraId="606AF15B"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0.30</w:t>
            </w:r>
          </w:p>
        </w:tc>
      </w:tr>
      <w:tr w:rsidR="004940A6" w:rsidRPr="00365E5C" w14:paraId="52256E8C" w14:textId="77777777" w:rsidTr="004940A6">
        <w:trPr>
          <w:cantSplit/>
          <w:jc w:val="center"/>
        </w:trPr>
        <w:tc>
          <w:tcPr>
            <w:tcW w:w="715" w:type="dxa"/>
            <w:shd w:val="clear" w:color="auto" w:fill="FFFFFF"/>
            <w:hideMark/>
          </w:tcPr>
          <w:p w14:paraId="5B7912F0"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IU4</w:t>
            </w:r>
          </w:p>
        </w:tc>
        <w:tc>
          <w:tcPr>
            <w:tcW w:w="6042" w:type="dxa"/>
            <w:gridSpan w:val="5"/>
            <w:shd w:val="clear" w:color="auto" w:fill="FFFFFF"/>
            <w:vAlign w:val="center"/>
          </w:tcPr>
          <w:p w14:paraId="4ED86764"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5F034EE1"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1CF5E8A1"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0.649</w:t>
            </w:r>
          </w:p>
        </w:tc>
        <w:tc>
          <w:tcPr>
            <w:tcW w:w="972" w:type="dxa"/>
            <w:shd w:val="clear" w:color="auto" w:fill="FFFFFF"/>
            <w:hideMark/>
          </w:tcPr>
          <w:p w14:paraId="20EA28A1"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0.82</w:t>
            </w:r>
          </w:p>
        </w:tc>
      </w:tr>
      <w:tr w:rsidR="004940A6" w:rsidRPr="00365E5C" w14:paraId="02D757DB" w14:textId="77777777" w:rsidTr="004940A6">
        <w:trPr>
          <w:cantSplit/>
          <w:jc w:val="center"/>
        </w:trPr>
        <w:tc>
          <w:tcPr>
            <w:tcW w:w="715" w:type="dxa"/>
            <w:shd w:val="clear" w:color="auto" w:fill="FFFFFF"/>
            <w:hideMark/>
          </w:tcPr>
          <w:p w14:paraId="010EC455"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IU5</w:t>
            </w:r>
          </w:p>
        </w:tc>
        <w:tc>
          <w:tcPr>
            <w:tcW w:w="6042" w:type="dxa"/>
            <w:gridSpan w:val="5"/>
            <w:shd w:val="clear" w:color="auto" w:fill="FFFFFF"/>
            <w:vAlign w:val="center"/>
          </w:tcPr>
          <w:p w14:paraId="2E8EB1B1"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3343B1B6"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4705735D"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0.641</w:t>
            </w:r>
          </w:p>
        </w:tc>
        <w:tc>
          <w:tcPr>
            <w:tcW w:w="972" w:type="dxa"/>
            <w:shd w:val="clear" w:color="auto" w:fill="FFFFFF"/>
            <w:hideMark/>
          </w:tcPr>
          <w:p w14:paraId="3727899F"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0.79</w:t>
            </w:r>
          </w:p>
        </w:tc>
      </w:tr>
      <w:tr w:rsidR="004940A6" w:rsidRPr="00365E5C" w14:paraId="56DE6D99" w14:textId="77777777" w:rsidTr="004940A6">
        <w:trPr>
          <w:cantSplit/>
          <w:jc w:val="center"/>
        </w:trPr>
        <w:tc>
          <w:tcPr>
            <w:tcW w:w="3330" w:type="dxa"/>
            <w:gridSpan w:val="2"/>
            <w:shd w:val="clear" w:color="auto" w:fill="FFFFFF"/>
            <w:hideMark/>
          </w:tcPr>
          <w:p w14:paraId="1A521DCA"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Impact on Team</w:t>
            </w:r>
          </w:p>
        </w:tc>
        <w:tc>
          <w:tcPr>
            <w:tcW w:w="892" w:type="dxa"/>
            <w:shd w:val="clear" w:color="auto" w:fill="FFFFFF"/>
          </w:tcPr>
          <w:p w14:paraId="5B4D8ED2"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651" w:type="dxa"/>
            <w:shd w:val="clear" w:color="auto" w:fill="FFFFFF"/>
          </w:tcPr>
          <w:p w14:paraId="496D0739"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877" w:type="dxa"/>
            <w:shd w:val="clear" w:color="auto" w:fill="FFFFFF"/>
          </w:tcPr>
          <w:p w14:paraId="76BAF5FD"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440" w:type="dxa"/>
            <w:gridSpan w:val="2"/>
            <w:shd w:val="clear" w:color="auto" w:fill="FFFFFF"/>
            <w:hideMark/>
          </w:tcPr>
          <w:p w14:paraId="7D7BD468"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0.88</w:t>
            </w:r>
          </w:p>
        </w:tc>
        <w:tc>
          <w:tcPr>
            <w:tcW w:w="1278" w:type="dxa"/>
            <w:shd w:val="clear" w:color="auto" w:fill="FFFFFF"/>
          </w:tcPr>
          <w:p w14:paraId="12909065"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972" w:type="dxa"/>
            <w:shd w:val="clear" w:color="auto" w:fill="FFFFFF"/>
          </w:tcPr>
          <w:p w14:paraId="4F003AD9"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r>
      <w:tr w:rsidR="004940A6" w:rsidRPr="00365E5C" w14:paraId="462102B6" w14:textId="77777777" w:rsidTr="004940A6">
        <w:trPr>
          <w:cantSplit/>
          <w:jc w:val="center"/>
        </w:trPr>
        <w:tc>
          <w:tcPr>
            <w:tcW w:w="715" w:type="dxa"/>
            <w:shd w:val="clear" w:color="auto" w:fill="FFFFFF"/>
            <w:hideMark/>
          </w:tcPr>
          <w:p w14:paraId="2E1F6D76"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IT1</w:t>
            </w:r>
          </w:p>
        </w:tc>
        <w:tc>
          <w:tcPr>
            <w:tcW w:w="6042" w:type="dxa"/>
            <w:gridSpan w:val="5"/>
            <w:shd w:val="clear" w:color="auto" w:fill="FFFFFF"/>
            <w:vAlign w:val="center"/>
          </w:tcPr>
          <w:p w14:paraId="06B70A68" w14:textId="77777777" w:rsidR="004940A6" w:rsidRPr="00365E5C" w:rsidRDefault="004940A6">
            <w:pPr>
              <w:autoSpaceDE w:val="0"/>
              <w:autoSpaceDN w:val="0"/>
              <w:adjustRightInd w:val="0"/>
              <w:spacing w:after="0" w:line="360" w:lineRule="auto"/>
              <w:ind w:left="60" w:right="60"/>
              <w:jc w:val="both"/>
              <w:rPr>
                <w:rFonts w:ascii="Times New Roman" w:hAnsi="Times New Roman" w:cs="Times New Roman"/>
                <w:bCs/>
              </w:rPr>
            </w:pPr>
          </w:p>
        </w:tc>
        <w:tc>
          <w:tcPr>
            <w:tcW w:w="1433" w:type="dxa"/>
            <w:shd w:val="clear" w:color="auto" w:fill="FFFFFF"/>
          </w:tcPr>
          <w:p w14:paraId="3716F6A6"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070100FF"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0.564</w:t>
            </w:r>
          </w:p>
        </w:tc>
        <w:tc>
          <w:tcPr>
            <w:tcW w:w="972" w:type="dxa"/>
            <w:shd w:val="clear" w:color="auto" w:fill="FFFFFF"/>
            <w:hideMark/>
          </w:tcPr>
          <w:p w14:paraId="4C8FDD13"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0.60</w:t>
            </w:r>
          </w:p>
        </w:tc>
      </w:tr>
      <w:tr w:rsidR="004940A6" w:rsidRPr="00365E5C" w14:paraId="406E6C92" w14:textId="77777777" w:rsidTr="004940A6">
        <w:trPr>
          <w:cantSplit/>
          <w:jc w:val="center"/>
        </w:trPr>
        <w:tc>
          <w:tcPr>
            <w:tcW w:w="715" w:type="dxa"/>
            <w:shd w:val="clear" w:color="auto" w:fill="FFFFFF"/>
            <w:hideMark/>
          </w:tcPr>
          <w:p w14:paraId="7B71CDAA"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IT2</w:t>
            </w:r>
          </w:p>
        </w:tc>
        <w:tc>
          <w:tcPr>
            <w:tcW w:w="6042" w:type="dxa"/>
            <w:gridSpan w:val="5"/>
            <w:shd w:val="clear" w:color="auto" w:fill="FFFFFF"/>
            <w:vAlign w:val="center"/>
          </w:tcPr>
          <w:p w14:paraId="57EBF2E2" w14:textId="77777777" w:rsidR="004940A6" w:rsidRPr="00365E5C" w:rsidRDefault="004940A6">
            <w:pPr>
              <w:autoSpaceDE w:val="0"/>
              <w:autoSpaceDN w:val="0"/>
              <w:adjustRightInd w:val="0"/>
              <w:spacing w:after="0" w:line="360" w:lineRule="auto"/>
              <w:ind w:left="60" w:right="60"/>
              <w:jc w:val="both"/>
              <w:rPr>
                <w:rFonts w:ascii="Times New Roman" w:hAnsi="Times New Roman" w:cs="Times New Roman"/>
                <w:bCs/>
              </w:rPr>
            </w:pPr>
          </w:p>
        </w:tc>
        <w:tc>
          <w:tcPr>
            <w:tcW w:w="1433" w:type="dxa"/>
            <w:shd w:val="clear" w:color="auto" w:fill="FFFFFF"/>
          </w:tcPr>
          <w:p w14:paraId="11D1B952"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35BF43E0"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0.705</w:t>
            </w:r>
          </w:p>
        </w:tc>
        <w:tc>
          <w:tcPr>
            <w:tcW w:w="972" w:type="dxa"/>
            <w:shd w:val="clear" w:color="auto" w:fill="FFFFFF"/>
            <w:hideMark/>
          </w:tcPr>
          <w:p w14:paraId="059BADFD"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0.73</w:t>
            </w:r>
          </w:p>
        </w:tc>
      </w:tr>
      <w:tr w:rsidR="004940A6" w:rsidRPr="00365E5C" w14:paraId="209DB3AF" w14:textId="77777777" w:rsidTr="004940A6">
        <w:trPr>
          <w:cantSplit/>
          <w:jc w:val="center"/>
        </w:trPr>
        <w:tc>
          <w:tcPr>
            <w:tcW w:w="715" w:type="dxa"/>
            <w:shd w:val="clear" w:color="auto" w:fill="FFFFFF"/>
            <w:hideMark/>
          </w:tcPr>
          <w:p w14:paraId="6747F694"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IT3</w:t>
            </w:r>
          </w:p>
        </w:tc>
        <w:tc>
          <w:tcPr>
            <w:tcW w:w="6042" w:type="dxa"/>
            <w:gridSpan w:val="5"/>
            <w:shd w:val="clear" w:color="auto" w:fill="FFFFFF"/>
            <w:vAlign w:val="center"/>
          </w:tcPr>
          <w:p w14:paraId="4ECB67ED" w14:textId="77777777" w:rsidR="004940A6" w:rsidRPr="00365E5C" w:rsidRDefault="004940A6">
            <w:pPr>
              <w:autoSpaceDE w:val="0"/>
              <w:autoSpaceDN w:val="0"/>
              <w:adjustRightInd w:val="0"/>
              <w:spacing w:after="0" w:line="360" w:lineRule="auto"/>
              <w:ind w:left="60" w:right="60"/>
              <w:jc w:val="both"/>
              <w:rPr>
                <w:rFonts w:ascii="Times New Roman" w:hAnsi="Times New Roman" w:cs="Times New Roman"/>
                <w:bCs/>
              </w:rPr>
            </w:pPr>
          </w:p>
        </w:tc>
        <w:tc>
          <w:tcPr>
            <w:tcW w:w="1433" w:type="dxa"/>
            <w:shd w:val="clear" w:color="auto" w:fill="FFFFFF"/>
          </w:tcPr>
          <w:p w14:paraId="6C5ED8F8"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0DB69530"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0.715</w:t>
            </w:r>
          </w:p>
        </w:tc>
        <w:tc>
          <w:tcPr>
            <w:tcW w:w="972" w:type="dxa"/>
            <w:shd w:val="clear" w:color="auto" w:fill="FFFFFF"/>
            <w:hideMark/>
          </w:tcPr>
          <w:p w14:paraId="308605EA"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0.75</w:t>
            </w:r>
          </w:p>
        </w:tc>
      </w:tr>
      <w:tr w:rsidR="004940A6" w:rsidRPr="00365E5C" w14:paraId="1FC1DF9A" w14:textId="77777777" w:rsidTr="004940A6">
        <w:trPr>
          <w:cantSplit/>
          <w:jc w:val="center"/>
        </w:trPr>
        <w:tc>
          <w:tcPr>
            <w:tcW w:w="715" w:type="dxa"/>
            <w:shd w:val="clear" w:color="auto" w:fill="FFFFFF"/>
            <w:hideMark/>
          </w:tcPr>
          <w:p w14:paraId="5D02F399"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IT4</w:t>
            </w:r>
          </w:p>
        </w:tc>
        <w:tc>
          <w:tcPr>
            <w:tcW w:w="6042" w:type="dxa"/>
            <w:gridSpan w:val="5"/>
            <w:shd w:val="clear" w:color="auto" w:fill="FFFFFF"/>
            <w:vAlign w:val="center"/>
          </w:tcPr>
          <w:p w14:paraId="5548292B" w14:textId="77777777" w:rsidR="004940A6" w:rsidRPr="00365E5C" w:rsidRDefault="004940A6">
            <w:pPr>
              <w:autoSpaceDE w:val="0"/>
              <w:autoSpaceDN w:val="0"/>
              <w:adjustRightInd w:val="0"/>
              <w:spacing w:after="0" w:line="360" w:lineRule="auto"/>
              <w:ind w:left="60" w:right="60"/>
              <w:jc w:val="both"/>
              <w:rPr>
                <w:rFonts w:ascii="Times New Roman" w:hAnsi="Times New Roman" w:cs="Times New Roman"/>
                <w:bCs/>
              </w:rPr>
            </w:pPr>
          </w:p>
        </w:tc>
        <w:tc>
          <w:tcPr>
            <w:tcW w:w="1433" w:type="dxa"/>
            <w:shd w:val="clear" w:color="auto" w:fill="FFFFFF"/>
          </w:tcPr>
          <w:p w14:paraId="4C6048BD"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24D346A4"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0.662</w:t>
            </w:r>
          </w:p>
        </w:tc>
        <w:tc>
          <w:tcPr>
            <w:tcW w:w="972" w:type="dxa"/>
            <w:shd w:val="clear" w:color="auto" w:fill="FFFFFF"/>
            <w:hideMark/>
          </w:tcPr>
          <w:p w14:paraId="5849BC19"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0.69</w:t>
            </w:r>
          </w:p>
        </w:tc>
      </w:tr>
      <w:tr w:rsidR="004940A6" w:rsidRPr="00365E5C" w14:paraId="323578CF" w14:textId="77777777" w:rsidTr="004940A6">
        <w:trPr>
          <w:cantSplit/>
          <w:jc w:val="center"/>
        </w:trPr>
        <w:tc>
          <w:tcPr>
            <w:tcW w:w="715" w:type="dxa"/>
            <w:shd w:val="clear" w:color="auto" w:fill="FFFFFF"/>
            <w:hideMark/>
          </w:tcPr>
          <w:p w14:paraId="6BABEC96"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IT5</w:t>
            </w:r>
          </w:p>
        </w:tc>
        <w:tc>
          <w:tcPr>
            <w:tcW w:w="6042" w:type="dxa"/>
            <w:gridSpan w:val="5"/>
            <w:shd w:val="clear" w:color="auto" w:fill="FFFFFF"/>
            <w:vAlign w:val="center"/>
          </w:tcPr>
          <w:p w14:paraId="3DA027EF" w14:textId="77777777" w:rsidR="004940A6" w:rsidRPr="00365E5C" w:rsidRDefault="004940A6">
            <w:pPr>
              <w:autoSpaceDE w:val="0"/>
              <w:autoSpaceDN w:val="0"/>
              <w:adjustRightInd w:val="0"/>
              <w:spacing w:after="0" w:line="360" w:lineRule="auto"/>
              <w:ind w:left="60" w:right="60"/>
              <w:jc w:val="both"/>
              <w:rPr>
                <w:rFonts w:ascii="Times New Roman" w:hAnsi="Times New Roman" w:cs="Times New Roman"/>
                <w:bCs/>
              </w:rPr>
            </w:pPr>
          </w:p>
        </w:tc>
        <w:tc>
          <w:tcPr>
            <w:tcW w:w="1433" w:type="dxa"/>
            <w:shd w:val="clear" w:color="auto" w:fill="FFFFFF"/>
          </w:tcPr>
          <w:p w14:paraId="4428D5F7"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6DA52BE9"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0.596</w:t>
            </w:r>
          </w:p>
        </w:tc>
        <w:tc>
          <w:tcPr>
            <w:tcW w:w="972" w:type="dxa"/>
            <w:shd w:val="clear" w:color="auto" w:fill="FFFFFF"/>
            <w:hideMark/>
          </w:tcPr>
          <w:p w14:paraId="749278E9"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0.62</w:t>
            </w:r>
          </w:p>
        </w:tc>
      </w:tr>
      <w:tr w:rsidR="004940A6" w:rsidRPr="00365E5C" w14:paraId="76F98AE8" w14:textId="77777777" w:rsidTr="004940A6">
        <w:trPr>
          <w:cantSplit/>
          <w:jc w:val="center"/>
        </w:trPr>
        <w:tc>
          <w:tcPr>
            <w:tcW w:w="3330" w:type="dxa"/>
            <w:gridSpan w:val="2"/>
            <w:shd w:val="clear" w:color="auto" w:fill="FFFFFF"/>
            <w:hideMark/>
          </w:tcPr>
          <w:p w14:paraId="486861E9"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Organization/Business Success</w:t>
            </w:r>
          </w:p>
        </w:tc>
        <w:tc>
          <w:tcPr>
            <w:tcW w:w="892" w:type="dxa"/>
            <w:shd w:val="clear" w:color="auto" w:fill="FFFFFF"/>
          </w:tcPr>
          <w:p w14:paraId="6780F0C6"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651" w:type="dxa"/>
            <w:shd w:val="clear" w:color="auto" w:fill="FFFFFF"/>
          </w:tcPr>
          <w:p w14:paraId="58A1C08F"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877" w:type="dxa"/>
            <w:shd w:val="clear" w:color="auto" w:fill="FFFFFF"/>
            <w:hideMark/>
          </w:tcPr>
          <w:p w14:paraId="5065059D"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0.63</w:t>
            </w:r>
          </w:p>
        </w:tc>
        <w:tc>
          <w:tcPr>
            <w:tcW w:w="1440" w:type="dxa"/>
            <w:gridSpan w:val="2"/>
            <w:shd w:val="clear" w:color="auto" w:fill="FFFFFF"/>
            <w:hideMark/>
          </w:tcPr>
          <w:p w14:paraId="4E9545CE"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0.57</w:t>
            </w:r>
          </w:p>
        </w:tc>
        <w:tc>
          <w:tcPr>
            <w:tcW w:w="1278" w:type="dxa"/>
            <w:shd w:val="clear" w:color="auto" w:fill="FFFFFF"/>
            <w:hideMark/>
          </w:tcPr>
          <w:p w14:paraId="4FA3CDA5"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w:t>
            </w:r>
          </w:p>
        </w:tc>
        <w:tc>
          <w:tcPr>
            <w:tcW w:w="972" w:type="dxa"/>
            <w:shd w:val="clear" w:color="auto" w:fill="FFFFFF"/>
            <w:hideMark/>
          </w:tcPr>
          <w:p w14:paraId="5A151CAA"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w:t>
            </w:r>
          </w:p>
        </w:tc>
      </w:tr>
      <w:tr w:rsidR="004940A6" w:rsidRPr="00365E5C" w14:paraId="5837FCE1" w14:textId="77777777" w:rsidTr="004940A6">
        <w:trPr>
          <w:cantSplit/>
          <w:jc w:val="center"/>
        </w:trPr>
        <w:tc>
          <w:tcPr>
            <w:tcW w:w="715" w:type="dxa"/>
            <w:shd w:val="clear" w:color="auto" w:fill="FFFFFF"/>
            <w:hideMark/>
          </w:tcPr>
          <w:p w14:paraId="5E52EEB9"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BS1</w:t>
            </w:r>
          </w:p>
        </w:tc>
        <w:tc>
          <w:tcPr>
            <w:tcW w:w="6042" w:type="dxa"/>
            <w:gridSpan w:val="5"/>
            <w:shd w:val="clear" w:color="auto" w:fill="FFFFFF"/>
            <w:vAlign w:val="center"/>
          </w:tcPr>
          <w:p w14:paraId="2E9D2692"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5DDD7013"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13217C38"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0.627</w:t>
            </w:r>
          </w:p>
        </w:tc>
        <w:tc>
          <w:tcPr>
            <w:tcW w:w="972" w:type="dxa"/>
            <w:shd w:val="clear" w:color="auto" w:fill="FFFFFF"/>
            <w:hideMark/>
          </w:tcPr>
          <w:p w14:paraId="06A738BA"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0.57</w:t>
            </w:r>
          </w:p>
        </w:tc>
      </w:tr>
      <w:tr w:rsidR="004940A6" w:rsidRPr="00365E5C" w14:paraId="598829AD" w14:textId="77777777" w:rsidTr="004940A6">
        <w:trPr>
          <w:cantSplit/>
          <w:jc w:val="center"/>
        </w:trPr>
        <w:tc>
          <w:tcPr>
            <w:tcW w:w="715" w:type="dxa"/>
            <w:shd w:val="clear" w:color="auto" w:fill="FFFFFF"/>
            <w:hideMark/>
          </w:tcPr>
          <w:p w14:paraId="76ED1E40"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BS2</w:t>
            </w:r>
          </w:p>
        </w:tc>
        <w:tc>
          <w:tcPr>
            <w:tcW w:w="6042" w:type="dxa"/>
            <w:gridSpan w:val="5"/>
            <w:shd w:val="clear" w:color="auto" w:fill="FFFFFF"/>
            <w:vAlign w:val="center"/>
          </w:tcPr>
          <w:p w14:paraId="01AE6747"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1ABCC32C"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56982130"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0.607</w:t>
            </w:r>
          </w:p>
        </w:tc>
        <w:tc>
          <w:tcPr>
            <w:tcW w:w="972" w:type="dxa"/>
            <w:shd w:val="clear" w:color="auto" w:fill="FFFFFF"/>
            <w:hideMark/>
          </w:tcPr>
          <w:p w14:paraId="253E13BE"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0.56</w:t>
            </w:r>
          </w:p>
        </w:tc>
      </w:tr>
      <w:tr w:rsidR="004940A6" w:rsidRPr="00365E5C" w14:paraId="6B731D76" w14:textId="77777777" w:rsidTr="004940A6">
        <w:trPr>
          <w:cantSplit/>
          <w:jc w:val="center"/>
        </w:trPr>
        <w:tc>
          <w:tcPr>
            <w:tcW w:w="715" w:type="dxa"/>
            <w:shd w:val="clear" w:color="auto" w:fill="FFFFFF"/>
            <w:hideMark/>
          </w:tcPr>
          <w:p w14:paraId="57B3C0E4"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BS3</w:t>
            </w:r>
          </w:p>
        </w:tc>
        <w:tc>
          <w:tcPr>
            <w:tcW w:w="6042" w:type="dxa"/>
            <w:gridSpan w:val="5"/>
            <w:shd w:val="clear" w:color="auto" w:fill="FFFFFF"/>
            <w:vAlign w:val="center"/>
          </w:tcPr>
          <w:p w14:paraId="25FBCC03"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47CE591E"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523DBF6B"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0.665</w:t>
            </w:r>
          </w:p>
        </w:tc>
        <w:tc>
          <w:tcPr>
            <w:tcW w:w="972" w:type="dxa"/>
            <w:shd w:val="clear" w:color="auto" w:fill="FFFFFF"/>
            <w:hideMark/>
          </w:tcPr>
          <w:p w14:paraId="25E55ED0"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0.61</w:t>
            </w:r>
          </w:p>
        </w:tc>
      </w:tr>
      <w:tr w:rsidR="004940A6" w:rsidRPr="00365E5C" w14:paraId="4D522C5B" w14:textId="77777777" w:rsidTr="004940A6">
        <w:trPr>
          <w:cantSplit/>
          <w:jc w:val="center"/>
        </w:trPr>
        <w:tc>
          <w:tcPr>
            <w:tcW w:w="715" w:type="dxa"/>
            <w:shd w:val="clear" w:color="auto" w:fill="FFFFFF"/>
            <w:hideMark/>
          </w:tcPr>
          <w:p w14:paraId="3A3E3825"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BS4</w:t>
            </w:r>
          </w:p>
        </w:tc>
        <w:tc>
          <w:tcPr>
            <w:tcW w:w="6042" w:type="dxa"/>
            <w:gridSpan w:val="5"/>
            <w:shd w:val="clear" w:color="auto" w:fill="FFFFFF"/>
            <w:vAlign w:val="center"/>
          </w:tcPr>
          <w:p w14:paraId="7FFCBC14"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1DC846E6"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2754B44E"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0.465</w:t>
            </w:r>
          </w:p>
        </w:tc>
        <w:tc>
          <w:tcPr>
            <w:tcW w:w="972" w:type="dxa"/>
            <w:shd w:val="clear" w:color="auto" w:fill="FFFFFF"/>
            <w:hideMark/>
          </w:tcPr>
          <w:p w14:paraId="7795EA80"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0.40</w:t>
            </w:r>
          </w:p>
        </w:tc>
      </w:tr>
      <w:tr w:rsidR="004940A6" w:rsidRPr="00365E5C" w14:paraId="23A2C3C6" w14:textId="77777777" w:rsidTr="004940A6">
        <w:trPr>
          <w:cantSplit/>
          <w:jc w:val="center"/>
        </w:trPr>
        <w:tc>
          <w:tcPr>
            <w:tcW w:w="715" w:type="dxa"/>
            <w:shd w:val="clear" w:color="auto" w:fill="FFFFFF"/>
            <w:hideMark/>
          </w:tcPr>
          <w:p w14:paraId="647C82A3"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BS5</w:t>
            </w:r>
          </w:p>
        </w:tc>
        <w:tc>
          <w:tcPr>
            <w:tcW w:w="6042" w:type="dxa"/>
            <w:gridSpan w:val="5"/>
            <w:shd w:val="clear" w:color="auto" w:fill="FFFFFF"/>
            <w:vAlign w:val="center"/>
          </w:tcPr>
          <w:p w14:paraId="17AC906B"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522D0D3F"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25620274"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0.548</w:t>
            </w:r>
          </w:p>
        </w:tc>
        <w:tc>
          <w:tcPr>
            <w:tcW w:w="972" w:type="dxa"/>
            <w:shd w:val="clear" w:color="auto" w:fill="FFFFFF"/>
            <w:hideMark/>
          </w:tcPr>
          <w:p w14:paraId="3C04EA71"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0.49</w:t>
            </w:r>
          </w:p>
        </w:tc>
      </w:tr>
      <w:tr w:rsidR="004940A6" w:rsidRPr="00365E5C" w14:paraId="3BADE0EA" w14:textId="77777777" w:rsidTr="004940A6">
        <w:trPr>
          <w:cantSplit/>
          <w:jc w:val="center"/>
        </w:trPr>
        <w:tc>
          <w:tcPr>
            <w:tcW w:w="3330" w:type="dxa"/>
            <w:gridSpan w:val="2"/>
            <w:shd w:val="clear" w:color="auto" w:fill="FFFFFF"/>
            <w:hideMark/>
          </w:tcPr>
          <w:p w14:paraId="363D4AC9"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Preparing for the Future</w:t>
            </w:r>
          </w:p>
        </w:tc>
        <w:tc>
          <w:tcPr>
            <w:tcW w:w="892" w:type="dxa"/>
            <w:shd w:val="clear" w:color="auto" w:fill="FFFFFF"/>
          </w:tcPr>
          <w:p w14:paraId="686AE246" w14:textId="77777777" w:rsidR="004940A6" w:rsidRPr="00365E5C" w:rsidRDefault="004940A6">
            <w:pPr>
              <w:autoSpaceDE w:val="0"/>
              <w:autoSpaceDN w:val="0"/>
              <w:adjustRightInd w:val="0"/>
              <w:spacing w:after="0" w:line="360" w:lineRule="auto"/>
              <w:ind w:right="60"/>
              <w:rPr>
                <w:rFonts w:ascii="Times New Roman" w:hAnsi="Times New Roman" w:cs="Times New Roman"/>
                <w:bCs/>
              </w:rPr>
            </w:pPr>
          </w:p>
        </w:tc>
        <w:tc>
          <w:tcPr>
            <w:tcW w:w="1651" w:type="dxa"/>
            <w:shd w:val="clear" w:color="auto" w:fill="FFFFFF"/>
          </w:tcPr>
          <w:p w14:paraId="67778ECA"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877" w:type="dxa"/>
            <w:shd w:val="clear" w:color="auto" w:fill="FFFFFF"/>
          </w:tcPr>
          <w:p w14:paraId="70ADC2C8"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440" w:type="dxa"/>
            <w:gridSpan w:val="2"/>
            <w:shd w:val="clear" w:color="auto" w:fill="FFFFFF"/>
            <w:hideMark/>
          </w:tcPr>
          <w:p w14:paraId="551665F8"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0.83</w:t>
            </w:r>
          </w:p>
        </w:tc>
        <w:tc>
          <w:tcPr>
            <w:tcW w:w="1278" w:type="dxa"/>
            <w:shd w:val="clear" w:color="auto" w:fill="FFFFFF"/>
            <w:hideMark/>
          </w:tcPr>
          <w:p w14:paraId="5752C9E9"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w:t>
            </w:r>
          </w:p>
        </w:tc>
        <w:tc>
          <w:tcPr>
            <w:tcW w:w="972" w:type="dxa"/>
            <w:shd w:val="clear" w:color="auto" w:fill="FFFFFF"/>
            <w:hideMark/>
          </w:tcPr>
          <w:p w14:paraId="1E18E24A"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rPr>
              <w:t>-</w:t>
            </w:r>
          </w:p>
        </w:tc>
      </w:tr>
      <w:tr w:rsidR="004940A6" w:rsidRPr="00365E5C" w14:paraId="7BF7620E" w14:textId="77777777" w:rsidTr="004940A6">
        <w:trPr>
          <w:cantSplit/>
          <w:jc w:val="center"/>
        </w:trPr>
        <w:tc>
          <w:tcPr>
            <w:tcW w:w="715" w:type="dxa"/>
            <w:shd w:val="clear" w:color="auto" w:fill="FFFFFF"/>
            <w:hideMark/>
          </w:tcPr>
          <w:p w14:paraId="189A350C"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PF1</w:t>
            </w:r>
          </w:p>
        </w:tc>
        <w:tc>
          <w:tcPr>
            <w:tcW w:w="6042" w:type="dxa"/>
            <w:gridSpan w:val="5"/>
            <w:shd w:val="clear" w:color="auto" w:fill="FFFFFF"/>
            <w:vAlign w:val="center"/>
          </w:tcPr>
          <w:p w14:paraId="6EF1BE23"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4B182812"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78C60EFB"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0.533</w:t>
            </w:r>
          </w:p>
        </w:tc>
        <w:tc>
          <w:tcPr>
            <w:tcW w:w="972" w:type="dxa"/>
            <w:shd w:val="clear" w:color="auto" w:fill="FFFFFF"/>
            <w:hideMark/>
          </w:tcPr>
          <w:p w14:paraId="6139A838"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0.52</w:t>
            </w:r>
          </w:p>
        </w:tc>
      </w:tr>
      <w:tr w:rsidR="004940A6" w:rsidRPr="00365E5C" w14:paraId="01D2FB09" w14:textId="77777777" w:rsidTr="004940A6">
        <w:trPr>
          <w:cantSplit/>
          <w:jc w:val="center"/>
        </w:trPr>
        <w:tc>
          <w:tcPr>
            <w:tcW w:w="715" w:type="dxa"/>
            <w:shd w:val="clear" w:color="auto" w:fill="FFFFFF"/>
            <w:hideMark/>
          </w:tcPr>
          <w:p w14:paraId="5C799AA3"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PF2</w:t>
            </w:r>
          </w:p>
        </w:tc>
        <w:tc>
          <w:tcPr>
            <w:tcW w:w="6042" w:type="dxa"/>
            <w:gridSpan w:val="5"/>
            <w:shd w:val="clear" w:color="auto" w:fill="FFFFFF"/>
            <w:vAlign w:val="center"/>
          </w:tcPr>
          <w:p w14:paraId="402E3A41"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487D9DB0"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16174D1F"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0.705</w:t>
            </w:r>
          </w:p>
        </w:tc>
        <w:tc>
          <w:tcPr>
            <w:tcW w:w="972" w:type="dxa"/>
            <w:shd w:val="clear" w:color="auto" w:fill="FFFFFF"/>
            <w:hideMark/>
          </w:tcPr>
          <w:p w14:paraId="16F64C1F"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0.70</w:t>
            </w:r>
          </w:p>
        </w:tc>
      </w:tr>
      <w:tr w:rsidR="004940A6" w:rsidRPr="00365E5C" w14:paraId="481123D1" w14:textId="77777777" w:rsidTr="004940A6">
        <w:trPr>
          <w:cantSplit/>
          <w:jc w:val="center"/>
        </w:trPr>
        <w:tc>
          <w:tcPr>
            <w:tcW w:w="715" w:type="dxa"/>
            <w:shd w:val="clear" w:color="auto" w:fill="FFFFFF"/>
            <w:hideMark/>
          </w:tcPr>
          <w:p w14:paraId="15F53D79"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PF3</w:t>
            </w:r>
          </w:p>
        </w:tc>
        <w:tc>
          <w:tcPr>
            <w:tcW w:w="6042" w:type="dxa"/>
            <w:gridSpan w:val="5"/>
            <w:shd w:val="clear" w:color="auto" w:fill="FFFFFF"/>
            <w:vAlign w:val="center"/>
          </w:tcPr>
          <w:p w14:paraId="7C43FD15"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57511353"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5C5F4B5D"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0.565</w:t>
            </w:r>
          </w:p>
        </w:tc>
        <w:tc>
          <w:tcPr>
            <w:tcW w:w="972" w:type="dxa"/>
            <w:shd w:val="clear" w:color="auto" w:fill="FFFFFF"/>
            <w:hideMark/>
          </w:tcPr>
          <w:p w14:paraId="4EDB246C"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0.57</w:t>
            </w:r>
          </w:p>
        </w:tc>
      </w:tr>
      <w:tr w:rsidR="004940A6" w:rsidRPr="00365E5C" w14:paraId="2148DD01" w14:textId="77777777" w:rsidTr="004940A6">
        <w:trPr>
          <w:cantSplit/>
          <w:jc w:val="center"/>
        </w:trPr>
        <w:tc>
          <w:tcPr>
            <w:tcW w:w="715" w:type="dxa"/>
            <w:shd w:val="clear" w:color="auto" w:fill="FFFFFF"/>
            <w:hideMark/>
          </w:tcPr>
          <w:p w14:paraId="5497E7EF"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PF4</w:t>
            </w:r>
          </w:p>
        </w:tc>
        <w:tc>
          <w:tcPr>
            <w:tcW w:w="6042" w:type="dxa"/>
            <w:gridSpan w:val="5"/>
            <w:shd w:val="clear" w:color="auto" w:fill="FFFFFF"/>
            <w:vAlign w:val="center"/>
          </w:tcPr>
          <w:p w14:paraId="62A9A1F3"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shd w:val="clear" w:color="auto" w:fill="FFFFFF"/>
          </w:tcPr>
          <w:p w14:paraId="20B6D739"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shd w:val="clear" w:color="auto" w:fill="FFFFFF"/>
            <w:hideMark/>
          </w:tcPr>
          <w:p w14:paraId="216B676C"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0.629</w:t>
            </w:r>
          </w:p>
        </w:tc>
        <w:tc>
          <w:tcPr>
            <w:tcW w:w="972" w:type="dxa"/>
            <w:shd w:val="clear" w:color="auto" w:fill="FFFFFF"/>
            <w:hideMark/>
          </w:tcPr>
          <w:p w14:paraId="306B592D"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0.62</w:t>
            </w:r>
          </w:p>
        </w:tc>
      </w:tr>
      <w:tr w:rsidR="004940A6" w:rsidRPr="00365E5C" w14:paraId="0B8DCCC0" w14:textId="77777777" w:rsidTr="004940A6">
        <w:trPr>
          <w:cantSplit/>
          <w:jc w:val="center"/>
        </w:trPr>
        <w:tc>
          <w:tcPr>
            <w:tcW w:w="715" w:type="dxa"/>
            <w:tcBorders>
              <w:top w:val="nil"/>
              <w:left w:val="nil"/>
              <w:bottom w:val="single" w:sz="4" w:space="0" w:color="auto"/>
              <w:right w:val="nil"/>
            </w:tcBorders>
            <w:shd w:val="clear" w:color="auto" w:fill="FFFFFF"/>
            <w:hideMark/>
          </w:tcPr>
          <w:p w14:paraId="0353380C" w14:textId="77777777" w:rsidR="004940A6" w:rsidRPr="00365E5C" w:rsidRDefault="004940A6">
            <w:pPr>
              <w:spacing w:after="0" w:line="360" w:lineRule="auto"/>
              <w:rPr>
                <w:rFonts w:ascii="Times New Roman" w:hAnsi="Times New Roman" w:cs="Times New Roman"/>
                <w:bCs/>
              </w:rPr>
            </w:pPr>
            <w:r w:rsidRPr="00365E5C">
              <w:rPr>
                <w:rFonts w:ascii="Times New Roman" w:hAnsi="Times New Roman" w:cs="Times New Roman"/>
                <w:bCs/>
              </w:rPr>
              <w:t>PF5</w:t>
            </w:r>
          </w:p>
        </w:tc>
        <w:tc>
          <w:tcPr>
            <w:tcW w:w="6042" w:type="dxa"/>
            <w:gridSpan w:val="5"/>
            <w:tcBorders>
              <w:top w:val="nil"/>
              <w:left w:val="nil"/>
              <w:bottom w:val="single" w:sz="4" w:space="0" w:color="auto"/>
              <w:right w:val="nil"/>
            </w:tcBorders>
            <w:shd w:val="clear" w:color="auto" w:fill="FFFFFF"/>
            <w:vAlign w:val="center"/>
          </w:tcPr>
          <w:p w14:paraId="2A99DF2E" w14:textId="77777777" w:rsidR="004940A6" w:rsidRPr="00365E5C" w:rsidRDefault="004940A6">
            <w:pPr>
              <w:autoSpaceDE w:val="0"/>
              <w:autoSpaceDN w:val="0"/>
              <w:adjustRightInd w:val="0"/>
              <w:spacing w:after="0" w:line="360" w:lineRule="auto"/>
              <w:ind w:left="60" w:right="60"/>
              <w:rPr>
                <w:rFonts w:ascii="Times New Roman" w:hAnsi="Times New Roman" w:cs="Times New Roman"/>
                <w:bCs/>
              </w:rPr>
            </w:pPr>
          </w:p>
        </w:tc>
        <w:tc>
          <w:tcPr>
            <w:tcW w:w="1433" w:type="dxa"/>
            <w:tcBorders>
              <w:top w:val="nil"/>
              <w:left w:val="nil"/>
              <w:bottom w:val="single" w:sz="4" w:space="0" w:color="auto"/>
              <w:right w:val="nil"/>
            </w:tcBorders>
            <w:shd w:val="clear" w:color="auto" w:fill="FFFFFF"/>
          </w:tcPr>
          <w:p w14:paraId="6C13B1BD"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p>
        </w:tc>
        <w:tc>
          <w:tcPr>
            <w:tcW w:w="1278" w:type="dxa"/>
            <w:tcBorders>
              <w:top w:val="nil"/>
              <w:left w:val="nil"/>
              <w:bottom w:val="single" w:sz="4" w:space="0" w:color="auto"/>
              <w:right w:val="nil"/>
            </w:tcBorders>
            <w:shd w:val="clear" w:color="auto" w:fill="FFFFFF"/>
            <w:hideMark/>
          </w:tcPr>
          <w:p w14:paraId="4A96A22F"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sz w:val="24"/>
                <w:szCs w:val="24"/>
              </w:rPr>
              <w:t>0.564</w:t>
            </w:r>
          </w:p>
        </w:tc>
        <w:tc>
          <w:tcPr>
            <w:tcW w:w="972" w:type="dxa"/>
            <w:tcBorders>
              <w:top w:val="nil"/>
              <w:left w:val="nil"/>
              <w:bottom w:val="single" w:sz="4" w:space="0" w:color="auto"/>
              <w:right w:val="nil"/>
            </w:tcBorders>
            <w:shd w:val="clear" w:color="auto" w:fill="FFFFFF"/>
            <w:hideMark/>
          </w:tcPr>
          <w:p w14:paraId="0FD8CF1A" w14:textId="77777777" w:rsidR="004940A6" w:rsidRPr="00365E5C" w:rsidRDefault="004940A6">
            <w:pPr>
              <w:autoSpaceDE w:val="0"/>
              <w:autoSpaceDN w:val="0"/>
              <w:adjustRightInd w:val="0"/>
              <w:spacing w:after="0" w:line="360" w:lineRule="auto"/>
              <w:ind w:left="60" w:right="60"/>
              <w:jc w:val="center"/>
              <w:rPr>
                <w:rFonts w:ascii="Times New Roman" w:hAnsi="Times New Roman" w:cs="Times New Roman"/>
                <w:bCs/>
              </w:rPr>
            </w:pPr>
            <w:r w:rsidRPr="00365E5C">
              <w:rPr>
                <w:rFonts w:ascii="Times New Roman" w:hAnsi="Times New Roman" w:cs="Times New Roman"/>
                <w:bCs/>
                <w:sz w:val="24"/>
                <w:szCs w:val="24"/>
              </w:rPr>
              <w:t>0.55</w:t>
            </w:r>
          </w:p>
        </w:tc>
      </w:tr>
    </w:tbl>
    <w:p w14:paraId="7F95A523" w14:textId="77777777" w:rsidR="00CD4381" w:rsidRPr="00365E5C" w:rsidRDefault="00CD4381" w:rsidP="00621036">
      <w:pPr>
        <w:spacing w:after="0" w:line="360" w:lineRule="auto"/>
        <w:rPr>
          <w:rFonts w:ascii="Times New Roman" w:hAnsi="Times New Roman" w:cs="Times New Roman"/>
          <w:i/>
          <w:iCs/>
          <w:sz w:val="24"/>
          <w:szCs w:val="24"/>
        </w:rPr>
      </w:pPr>
    </w:p>
    <w:p w14:paraId="2AED341D" w14:textId="77777777" w:rsidR="00A46EF3" w:rsidRPr="00365E5C" w:rsidRDefault="00A46EF3" w:rsidP="00CD4381">
      <w:pPr>
        <w:spacing w:after="0" w:line="240" w:lineRule="auto"/>
        <w:rPr>
          <w:rFonts w:ascii="Times New Roman" w:hAnsi="Times New Roman" w:cs="Times New Roman"/>
          <w:b/>
          <w:bCs/>
          <w:i/>
          <w:iCs/>
          <w:sz w:val="24"/>
          <w:szCs w:val="24"/>
        </w:rPr>
      </w:pPr>
      <w:r w:rsidRPr="00365E5C">
        <w:rPr>
          <w:rFonts w:ascii="Times New Roman" w:hAnsi="Times New Roman" w:cs="Times New Roman"/>
          <w:b/>
          <w:bCs/>
          <w:i/>
          <w:iCs/>
          <w:sz w:val="24"/>
          <w:szCs w:val="24"/>
        </w:rPr>
        <w:t>Hypothes</w:t>
      </w:r>
      <w:r w:rsidR="00F3408E" w:rsidRPr="00365E5C">
        <w:rPr>
          <w:rFonts w:ascii="Times New Roman" w:hAnsi="Times New Roman" w:cs="Times New Roman"/>
          <w:b/>
          <w:bCs/>
          <w:i/>
          <w:iCs/>
          <w:sz w:val="24"/>
          <w:szCs w:val="24"/>
        </w:rPr>
        <w:t>e</w:t>
      </w:r>
      <w:r w:rsidRPr="00365E5C">
        <w:rPr>
          <w:rFonts w:ascii="Times New Roman" w:hAnsi="Times New Roman" w:cs="Times New Roman"/>
          <w:b/>
          <w:bCs/>
          <w:i/>
          <w:iCs/>
          <w:sz w:val="24"/>
          <w:szCs w:val="24"/>
        </w:rPr>
        <w:t xml:space="preserve">s </w:t>
      </w:r>
      <w:r w:rsidR="00D97ED1" w:rsidRPr="00365E5C">
        <w:rPr>
          <w:rFonts w:ascii="Times New Roman" w:hAnsi="Times New Roman" w:cs="Times New Roman"/>
          <w:b/>
          <w:bCs/>
          <w:i/>
          <w:iCs/>
          <w:sz w:val="24"/>
          <w:szCs w:val="24"/>
        </w:rPr>
        <w:t>testing</w:t>
      </w:r>
    </w:p>
    <w:p w14:paraId="68F514E0" w14:textId="77777777" w:rsidR="00A46EF3" w:rsidRPr="00365E5C" w:rsidRDefault="00A46EF3" w:rsidP="00CD4381">
      <w:pPr>
        <w:pStyle w:val="Paragraph"/>
        <w:spacing w:line="240" w:lineRule="auto"/>
        <w:ind w:firstLine="0"/>
        <w:rPr>
          <w:sz w:val="22"/>
          <w:szCs w:val="22"/>
        </w:rPr>
      </w:pPr>
    </w:p>
    <w:p w14:paraId="1D2EB523" w14:textId="77777777" w:rsidR="002C626B" w:rsidRPr="00365E5C" w:rsidRDefault="00F360E0" w:rsidP="002D3B3A">
      <w:pPr>
        <w:pStyle w:val="Paragraph"/>
        <w:ind w:firstLine="0"/>
      </w:pPr>
      <w:r w:rsidRPr="00365E5C">
        <w:t>To</w:t>
      </w:r>
      <w:r w:rsidR="00AF479C" w:rsidRPr="00365E5C">
        <w:t xml:space="preserve"> </w:t>
      </w:r>
      <w:r w:rsidR="00E722CD" w:rsidRPr="00365E5C">
        <w:t xml:space="preserve">test the research hypotheses of the study, </w:t>
      </w:r>
      <w:r w:rsidR="002C626B" w:rsidRPr="00365E5C">
        <w:t xml:space="preserve">correlation and regression analyses were performed. </w:t>
      </w:r>
      <w:r w:rsidR="00E722CD" w:rsidRPr="00365E5C">
        <w:t>T</w:t>
      </w:r>
      <w:r w:rsidR="002C626B" w:rsidRPr="00365E5C">
        <w:t xml:space="preserve">he Pearson correlation analysis was performed </w:t>
      </w:r>
      <w:r w:rsidR="00E722CD" w:rsidRPr="00365E5C">
        <w:t xml:space="preserve">to check the strength of association among variables of the study, </w:t>
      </w:r>
      <w:r w:rsidR="002C626B" w:rsidRPr="00365E5C">
        <w:t xml:space="preserve">which indicated </w:t>
      </w:r>
      <w:r w:rsidRPr="00365E5C">
        <w:t xml:space="preserve">a </w:t>
      </w:r>
      <w:r w:rsidR="002C626B" w:rsidRPr="00365E5C">
        <w:t xml:space="preserve">significant positive correlation between </w:t>
      </w:r>
      <w:r w:rsidR="003D057F" w:rsidRPr="00365E5C">
        <w:t xml:space="preserve">task-oriented, relationship-oriented, and innovation-oriented </w:t>
      </w:r>
      <w:r w:rsidR="002C626B" w:rsidRPr="00365E5C">
        <w:t>competencies</w:t>
      </w:r>
      <w:r w:rsidR="003D057F" w:rsidRPr="00365E5C">
        <w:t xml:space="preserve"> and project success as well as among the dimensions</w:t>
      </w:r>
      <w:r w:rsidR="002C626B" w:rsidRPr="00365E5C">
        <w:t xml:space="preserve"> of senior management support and project success. </w:t>
      </w:r>
      <w:r w:rsidR="001979A0" w:rsidRPr="00365E5C">
        <w:t xml:space="preserve">The significance of </w:t>
      </w:r>
      <w:r w:rsidR="00AF479C" w:rsidRPr="00365E5C">
        <w:t xml:space="preserve">the </w:t>
      </w:r>
      <w:r w:rsidR="001979A0" w:rsidRPr="00365E5C">
        <w:t xml:space="preserve">results of correlation analysis </w:t>
      </w:r>
      <w:r w:rsidR="00AF479C" w:rsidRPr="00365E5C">
        <w:t xml:space="preserve">further </w:t>
      </w:r>
      <w:r w:rsidRPr="00365E5C">
        <w:t xml:space="preserve">reveals </w:t>
      </w:r>
      <w:r w:rsidR="001979A0" w:rsidRPr="00365E5C">
        <w:t>that project managers possess task-oriented, relationship-</w:t>
      </w:r>
      <w:r w:rsidR="001979A0" w:rsidRPr="00365E5C">
        <w:lastRenderedPageBreak/>
        <w:t>oriented</w:t>
      </w:r>
      <w:r w:rsidRPr="00365E5C">
        <w:t>,</w:t>
      </w:r>
      <w:r w:rsidR="001979A0" w:rsidRPr="00365E5C">
        <w:t xml:space="preserve"> and innovation-oriented competencies and senior management </w:t>
      </w:r>
      <w:r w:rsidR="00E722CD" w:rsidRPr="00365E5C">
        <w:t>provide</w:t>
      </w:r>
      <w:r w:rsidR="001979A0" w:rsidRPr="00365E5C">
        <w:t xml:space="preserve"> sufficient support to ensure </w:t>
      </w:r>
      <w:r w:rsidRPr="00365E5C">
        <w:t xml:space="preserve">the </w:t>
      </w:r>
      <w:r w:rsidR="001979A0" w:rsidRPr="00365E5C">
        <w:t xml:space="preserve">likelihood of project success.  </w:t>
      </w:r>
      <w:r w:rsidR="00AF479C" w:rsidRPr="00365E5C">
        <w:t xml:space="preserve">A summary </w:t>
      </w:r>
      <w:r w:rsidR="002C626B" w:rsidRPr="00365E5C">
        <w:t xml:space="preserve">of </w:t>
      </w:r>
      <w:r w:rsidR="00AF479C" w:rsidRPr="00365E5C">
        <w:t xml:space="preserve">the </w:t>
      </w:r>
      <w:r w:rsidR="002C626B" w:rsidRPr="00365E5C">
        <w:t xml:space="preserve">correlation analysis is </w:t>
      </w:r>
      <w:r w:rsidR="00AF479C" w:rsidRPr="00365E5C">
        <w:t xml:space="preserve">provided </w:t>
      </w:r>
      <w:r w:rsidR="002C626B" w:rsidRPr="00365E5C">
        <w:t xml:space="preserve">in </w:t>
      </w:r>
      <w:r w:rsidR="00103236" w:rsidRPr="00365E5C">
        <w:t>Exhibit</w:t>
      </w:r>
      <w:r w:rsidR="002C626B" w:rsidRPr="00365E5C">
        <w:t xml:space="preserve"> </w:t>
      </w:r>
      <w:r w:rsidR="00103236" w:rsidRPr="00365E5C">
        <w:t>4</w:t>
      </w:r>
      <w:r w:rsidR="002C626B" w:rsidRPr="00365E5C">
        <w:t>.</w:t>
      </w:r>
    </w:p>
    <w:p w14:paraId="23E7B870" w14:textId="77777777" w:rsidR="002D3B3A" w:rsidRPr="00365E5C" w:rsidRDefault="002D3B3A" w:rsidP="002D3B3A">
      <w:pPr>
        <w:pStyle w:val="Paragraph"/>
        <w:spacing w:line="240" w:lineRule="auto"/>
        <w:ind w:firstLine="0"/>
      </w:pPr>
    </w:p>
    <w:p w14:paraId="0B9B676C" w14:textId="4DDBF411" w:rsidR="00103236" w:rsidRPr="00365E5C" w:rsidRDefault="00103236" w:rsidP="004940A6">
      <w:pPr>
        <w:pStyle w:val="Caption"/>
        <w:keepNext/>
        <w:spacing w:line="360" w:lineRule="auto"/>
        <w:rPr>
          <w:bCs w:val="0"/>
          <w:color w:val="auto"/>
          <w:szCs w:val="24"/>
        </w:rPr>
      </w:pPr>
      <w:r w:rsidRPr="00365E5C">
        <w:rPr>
          <w:bCs w:val="0"/>
          <w:color w:val="auto"/>
          <w:szCs w:val="24"/>
        </w:rPr>
        <w:t>Exhibit 4. Summary of correlation among variables</w:t>
      </w:r>
    </w:p>
    <w:tbl>
      <w:tblPr>
        <w:tblW w:w="525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430"/>
        <w:gridCol w:w="328"/>
        <w:gridCol w:w="434"/>
        <w:gridCol w:w="808"/>
        <w:gridCol w:w="73"/>
        <w:gridCol w:w="755"/>
        <w:gridCol w:w="790"/>
        <w:gridCol w:w="790"/>
        <w:gridCol w:w="790"/>
        <w:gridCol w:w="790"/>
        <w:gridCol w:w="790"/>
        <w:gridCol w:w="790"/>
        <w:gridCol w:w="790"/>
        <w:gridCol w:w="790"/>
        <w:gridCol w:w="680"/>
      </w:tblGrid>
      <w:tr w:rsidR="00365E5C" w:rsidRPr="00365E5C" w14:paraId="586EFA41" w14:textId="77777777" w:rsidTr="004940A6">
        <w:trPr>
          <w:cantSplit/>
        </w:trPr>
        <w:tc>
          <w:tcPr>
            <w:tcW w:w="218" w:type="pct"/>
            <w:tcBorders>
              <w:top w:val="single" w:sz="4" w:space="0" w:color="auto"/>
              <w:left w:val="nil"/>
              <w:bottom w:val="single" w:sz="4" w:space="0" w:color="auto"/>
              <w:right w:val="nil"/>
            </w:tcBorders>
            <w:shd w:val="clear" w:color="auto" w:fill="FFFFFF"/>
            <w:hideMark/>
          </w:tcPr>
          <w:p w14:paraId="1F468A54"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Sr</w:t>
            </w:r>
          </w:p>
        </w:tc>
        <w:tc>
          <w:tcPr>
            <w:tcW w:w="388" w:type="pct"/>
            <w:gridSpan w:val="2"/>
            <w:tcBorders>
              <w:top w:val="single" w:sz="4" w:space="0" w:color="auto"/>
              <w:left w:val="nil"/>
              <w:bottom w:val="single" w:sz="4" w:space="0" w:color="auto"/>
              <w:right w:val="nil"/>
            </w:tcBorders>
            <w:shd w:val="clear" w:color="auto" w:fill="FFFFFF"/>
            <w:hideMark/>
          </w:tcPr>
          <w:p w14:paraId="70357C19"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Var</w:t>
            </w:r>
          </w:p>
        </w:tc>
        <w:tc>
          <w:tcPr>
            <w:tcW w:w="411" w:type="pct"/>
            <w:tcBorders>
              <w:top w:val="single" w:sz="4" w:space="0" w:color="auto"/>
              <w:left w:val="nil"/>
              <w:bottom w:val="single" w:sz="4" w:space="0" w:color="auto"/>
              <w:right w:val="nil"/>
            </w:tcBorders>
            <w:shd w:val="clear" w:color="auto" w:fill="FFFFFF"/>
            <w:hideMark/>
          </w:tcPr>
          <w:p w14:paraId="4EE6C524"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Mean</w:t>
            </w:r>
          </w:p>
        </w:tc>
        <w:tc>
          <w:tcPr>
            <w:tcW w:w="37" w:type="pct"/>
            <w:tcBorders>
              <w:top w:val="single" w:sz="4" w:space="0" w:color="auto"/>
              <w:left w:val="nil"/>
              <w:bottom w:val="single" w:sz="4" w:space="0" w:color="auto"/>
              <w:right w:val="nil"/>
            </w:tcBorders>
            <w:shd w:val="clear" w:color="auto" w:fill="FFFFFF"/>
          </w:tcPr>
          <w:p w14:paraId="0625CBE0"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c>
          <w:tcPr>
            <w:tcW w:w="384" w:type="pct"/>
            <w:tcBorders>
              <w:top w:val="single" w:sz="4" w:space="0" w:color="auto"/>
              <w:left w:val="nil"/>
              <w:bottom w:val="single" w:sz="4" w:space="0" w:color="auto"/>
              <w:right w:val="nil"/>
            </w:tcBorders>
            <w:shd w:val="clear" w:color="auto" w:fill="FFFFFF"/>
            <w:hideMark/>
          </w:tcPr>
          <w:p w14:paraId="730B0306"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SD</w:t>
            </w:r>
          </w:p>
        </w:tc>
        <w:tc>
          <w:tcPr>
            <w:tcW w:w="402" w:type="pct"/>
            <w:tcBorders>
              <w:top w:val="single" w:sz="4" w:space="0" w:color="auto"/>
              <w:left w:val="nil"/>
              <w:bottom w:val="single" w:sz="4" w:space="0" w:color="auto"/>
              <w:right w:val="nil"/>
            </w:tcBorders>
            <w:shd w:val="clear" w:color="auto" w:fill="FFFFFF"/>
            <w:vAlign w:val="bottom"/>
            <w:hideMark/>
          </w:tcPr>
          <w:p w14:paraId="087FF54B"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1</w:t>
            </w:r>
          </w:p>
        </w:tc>
        <w:tc>
          <w:tcPr>
            <w:tcW w:w="402" w:type="pct"/>
            <w:tcBorders>
              <w:top w:val="single" w:sz="4" w:space="0" w:color="auto"/>
              <w:left w:val="nil"/>
              <w:bottom w:val="single" w:sz="4" w:space="0" w:color="auto"/>
              <w:right w:val="nil"/>
            </w:tcBorders>
            <w:shd w:val="clear" w:color="auto" w:fill="FFFFFF"/>
            <w:vAlign w:val="bottom"/>
            <w:hideMark/>
          </w:tcPr>
          <w:p w14:paraId="2FF1F851"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2</w:t>
            </w:r>
          </w:p>
        </w:tc>
        <w:tc>
          <w:tcPr>
            <w:tcW w:w="402" w:type="pct"/>
            <w:tcBorders>
              <w:top w:val="single" w:sz="4" w:space="0" w:color="auto"/>
              <w:left w:val="nil"/>
              <w:bottom w:val="single" w:sz="4" w:space="0" w:color="auto"/>
              <w:right w:val="nil"/>
            </w:tcBorders>
            <w:shd w:val="clear" w:color="auto" w:fill="FFFFFF"/>
            <w:vAlign w:val="bottom"/>
            <w:hideMark/>
          </w:tcPr>
          <w:p w14:paraId="70D00C7F"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3</w:t>
            </w:r>
          </w:p>
        </w:tc>
        <w:tc>
          <w:tcPr>
            <w:tcW w:w="402" w:type="pct"/>
            <w:tcBorders>
              <w:top w:val="single" w:sz="4" w:space="0" w:color="auto"/>
              <w:left w:val="nil"/>
              <w:bottom w:val="single" w:sz="4" w:space="0" w:color="auto"/>
              <w:right w:val="nil"/>
            </w:tcBorders>
            <w:shd w:val="clear" w:color="auto" w:fill="FFFFFF"/>
            <w:vAlign w:val="bottom"/>
            <w:hideMark/>
          </w:tcPr>
          <w:p w14:paraId="787C5281"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4</w:t>
            </w:r>
          </w:p>
        </w:tc>
        <w:tc>
          <w:tcPr>
            <w:tcW w:w="402" w:type="pct"/>
            <w:tcBorders>
              <w:top w:val="single" w:sz="4" w:space="0" w:color="auto"/>
              <w:left w:val="nil"/>
              <w:bottom w:val="single" w:sz="4" w:space="0" w:color="auto"/>
              <w:right w:val="nil"/>
            </w:tcBorders>
            <w:shd w:val="clear" w:color="auto" w:fill="FFFFFF"/>
            <w:vAlign w:val="bottom"/>
            <w:hideMark/>
          </w:tcPr>
          <w:p w14:paraId="54760E22"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5</w:t>
            </w:r>
          </w:p>
        </w:tc>
        <w:tc>
          <w:tcPr>
            <w:tcW w:w="402" w:type="pct"/>
            <w:tcBorders>
              <w:top w:val="single" w:sz="4" w:space="0" w:color="auto"/>
              <w:left w:val="nil"/>
              <w:bottom w:val="single" w:sz="4" w:space="0" w:color="auto"/>
              <w:right w:val="nil"/>
            </w:tcBorders>
            <w:shd w:val="clear" w:color="auto" w:fill="FFFFFF"/>
            <w:vAlign w:val="bottom"/>
            <w:hideMark/>
          </w:tcPr>
          <w:p w14:paraId="5008FE26"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6</w:t>
            </w:r>
          </w:p>
        </w:tc>
        <w:tc>
          <w:tcPr>
            <w:tcW w:w="402" w:type="pct"/>
            <w:tcBorders>
              <w:top w:val="single" w:sz="4" w:space="0" w:color="auto"/>
              <w:left w:val="nil"/>
              <w:bottom w:val="single" w:sz="4" w:space="0" w:color="auto"/>
              <w:right w:val="nil"/>
            </w:tcBorders>
            <w:shd w:val="clear" w:color="auto" w:fill="FFFFFF"/>
            <w:vAlign w:val="bottom"/>
            <w:hideMark/>
          </w:tcPr>
          <w:p w14:paraId="040AE2CE"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7</w:t>
            </w:r>
          </w:p>
        </w:tc>
        <w:tc>
          <w:tcPr>
            <w:tcW w:w="402" w:type="pct"/>
            <w:tcBorders>
              <w:top w:val="single" w:sz="4" w:space="0" w:color="auto"/>
              <w:left w:val="nil"/>
              <w:bottom w:val="single" w:sz="4" w:space="0" w:color="auto"/>
              <w:right w:val="nil"/>
            </w:tcBorders>
            <w:shd w:val="clear" w:color="auto" w:fill="FFFFFF"/>
            <w:vAlign w:val="bottom"/>
            <w:hideMark/>
          </w:tcPr>
          <w:p w14:paraId="30ABBB00"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8</w:t>
            </w:r>
          </w:p>
        </w:tc>
        <w:tc>
          <w:tcPr>
            <w:tcW w:w="346" w:type="pct"/>
            <w:tcBorders>
              <w:top w:val="single" w:sz="4" w:space="0" w:color="auto"/>
              <w:left w:val="nil"/>
              <w:bottom w:val="single" w:sz="4" w:space="0" w:color="auto"/>
              <w:right w:val="nil"/>
            </w:tcBorders>
            <w:shd w:val="clear" w:color="auto" w:fill="FFFFFF"/>
            <w:vAlign w:val="bottom"/>
            <w:hideMark/>
          </w:tcPr>
          <w:p w14:paraId="4731B163"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9</w:t>
            </w:r>
          </w:p>
        </w:tc>
      </w:tr>
      <w:tr w:rsidR="00365E5C" w:rsidRPr="00365E5C" w14:paraId="42BC2B11" w14:textId="77777777" w:rsidTr="004940A6">
        <w:trPr>
          <w:cantSplit/>
        </w:trPr>
        <w:tc>
          <w:tcPr>
            <w:tcW w:w="218" w:type="pct"/>
            <w:tcBorders>
              <w:top w:val="single" w:sz="4" w:space="0" w:color="auto"/>
              <w:left w:val="nil"/>
              <w:bottom w:val="nil"/>
              <w:right w:val="nil"/>
            </w:tcBorders>
            <w:shd w:val="clear" w:color="auto" w:fill="FFFFFF"/>
            <w:hideMark/>
          </w:tcPr>
          <w:p w14:paraId="348380E8"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1</w:t>
            </w:r>
          </w:p>
        </w:tc>
        <w:tc>
          <w:tcPr>
            <w:tcW w:w="388" w:type="pct"/>
            <w:gridSpan w:val="2"/>
            <w:tcBorders>
              <w:top w:val="single" w:sz="4" w:space="0" w:color="auto"/>
              <w:left w:val="nil"/>
              <w:bottom w:val="nil"/>
              <w:right w:val="nil"/>
            </w:tcBorders>
            <w:shd w:val="clear" w:color="auto" w:fill="FFFFFF"/>
            <w:hideMark/>
          </w:tcPr>
          <w:p w14:paraId="33F51056"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IOR</w:t>
            </w:r>
          </w:p>
        </w:tc>
        <w:tc>
          <w:tcPr>
            <w:tcW w:w="411" w:type="pct"/>
            <w:tcBorders>
              <w:top w:val="single" w:sz="4" w:space="0" w:color="auto"/>
              <w:left w:val="nil"/>
              <w:bottom w:val="nil"/>
              <w:right w:val="nil"/>
            </w:tcBorders>
            <w:shd w:val="clear" w:color="auto" w:fill="FFFFFF"/>
            <w:hideMark/>
          </w:tcPr>
          <w:p w14:paraId="5B8074BA"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3.96</w:t>
            </w:r>
          </w:p>
        </w:tc>
        <w:tc>
          <w:tcPr>
            <w:tcW w:w="37" w:type="pct"/>
            <w:tcBorders>
              <w:top w:val="single" w:sz="4" w:space="0" w:color="auto"/>
              <w:left w:val="nil"/>
              <w:bottom w:val="nil"/>
              <w:right w:val="nil"/>
            </w:tcBorders>
            <w:shd w:val="clear" w:color="auto" w:fill="FFFFFF"/>
          </w:tcPr>
          <w:p w14:paraId="6A0AFA54"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c>
          <w:tcPr>
            <w:tcW w:w="384" w:type="pct"/>
            <w:tcBorders>
              <w:top w:val="single" w:sz="4" w:space="0" w:color="auto"/>
              <w:left w:val="nil"/>
              <w:bottom w:val="nil"/>
              <w:right w:val="nil"/>
            </w:tcBorders>
            <w:shd w:val="clear" w:color="auto" w:fill="FFFFFF"/>
            <w:hideMark/>
          </w:tcPr>
          <w:p w14:paraId="423264E6"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0.544</w:t>
            </w:r>
          </w:p>
        </w:tc>
        <w:tc>
          <w:tcPr>
            <w:tcW w:w="402" w:type="pct"/>
            <w:tcBorders>
              <w:top w:val="single" w:sz="4" w:space="0" w:color="auto"/>
              <w:left w:val="nil"/>
              <w:bottom w:val="nil"/>
              <w:right w:val="nil"/>
            </w:tcBorders>
            <w:shd w:val="clear" w:color="auto" w:fill="FFFFFF"/>
            <w:hideMark/>
          </w:tcPr>
          <w:p w14:paraId="2255931D"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1</w:t>
            </w:r>
          </w:p>
        </w:tc>
        <w:tc>
          <w:tcPr>
            <w:tcW w:w="402" w:type="pct"/>
            <w:tcBorders>
              <w:top w:val="single" w:sz="4" w:space="0" w:color="auto"/>
              <w:left w:val="nil"/>
              <w:bottom w:val="nil"/>
              <w:right w:val="nil"/>
            </w:tcBorders>
            <w:shd w:val="clear" w:color="auto" w:fill="FFFFFF"/>
          </w:tcPr>
          <w:p w14:paraId="47F984EB"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c>
          <w:tcPr>
            <w:tcW w:w="402" w:type="pct"/>
            <w:tcBorders>
              <w:top w:val="single" w:sz="4" w:space="0" w:color="auto"/>
              <w:left w:val="nil"/>
              <w:bottom w:val="nil"/>
              <w:right w:val="nil"/>
            </w:tcBorders>
            <w:shd w:val="clear" w:color="auto" w:fill="FFFFFF"/>
          </w:tcPr>
          <w:p w14:paraId="4A6D0CDA"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c>
          <w:tcPr>
            <w:tcW w:w="402" w:type="pct"/>
            <w:tcBorders>
              <w:top w:val="single" w:sz="4" w:space="0" w:color="auto"/>
              <w:left w:val="nil"/>
              <w:bottom w:val="nil"/>
              <w:right w:val="nil"/>
            </w:tcBorders>
            <w:shd w:val="clear" w:color="auto" w:fill="FFFFFF"/>
          </w:tcPr>
          <w:p w14:paraId="5492ED19"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c>
          <w:tcPr>
            <w:tcW w:w="402" w:type="pct"/>
            <w:tcBorders>
              <w:top w:val="single" w:sz="4" w:space="0" w:color="auto"/>
              <w:left w:val="nil"/>
              <w:bottom w:val="nil"/>
              <w:right w:val="nil"/>
            </w:tcBorders>
            <w:shd w:val="clear" w:color="auto" w:fill="FFFFFF"/>
          </w:tcPr>
          <w:p w14:paraId="239EB31F"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c>
          <w:tcPr>
            <w:tcW w:w="402" w:type="pct"/>
            <w:tcBorders>
              <w:top w:val="single" w:sz="4" w:space="0" w:color="auto"/>
              <w:left w:val="nil"/>
              <w:bottom w:val="nil"/>
              <w:right w:val="nil"/>
            </w:tcBorders>
            <w:shd w:val="clear" w:color="auto" w:fill="FFFFFF"/>
          </w:tcPr>
          <w:p w14:paraId="1A4A7A57"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c>
          <w:tcPr>
            <w:tcW w:w="402" w:type="pct"/>
            <w:tcBorders>
              <w:top w:val="single" w:sz="4" w:space="0" w:color="auto"/>
              <w:left w:val="nil"/>
              <w:bottom w:val="nil"/>
              <w:right w:val="nil"/>
            </w:tcBorders>
            <w:shd w:val="clear" w:color="auto" w:fill="FFFFFF"/>
          </w:tcPr>
          <w:p w14:paraId="3644196C"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c>
          <w:tcPr>
            <w:tcW w:w="402" w:type="pct"/>
            <w:tcBorders>
              <w:top w:val="single" w:sz="4" w:space="0" w:color="auto"/>
              <w:left w:val="nil"/>
              <w:bottom w:val="nil"/>
              <w:right w:val="nil"/>
            </w:tcBorders>
            <w:shd w:val="clear" w:color="auto" w:fill="FFFFFF"/>
          </w:tcPr>
          <w:p w14:paraId="6D901874"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c>
          <w:tcPr>
            <w:tcW w:w="346" w:type="pct"/>
            <w:tcBorders>
              <w:top w:val="single" w:sz="4" w:space="0" w:color="auto"/>
              <w:left w:val="nil"/>
              <w:bottom w:val="nil"/>
              <w:right w:val="nil"/>
            </w:tcBorders>
            <w:shd w:val="clear" w:color="auto" w:fill="FFFFFF"/>
          </w:tcPr>
          <w:p w14:paraId="4C06FA46"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r>
      <w:tr w:rsidR="00365E5C" w:rsidRPr="00365E5C" w14:paraId="14AD9F8F" w14:textId="77777777" w:rsidTr="004940A6">
        <w:trPr>
          <w:cantSplit/>
        </w:trPr>
        <w:tc>
          <w:tcPr>
            <w:tcW w:w="218" w:type="pct"/>
            <w:tcBorders>
              <w:top w:val="nil"/>
              <w:left w:val="nil"/>
              <w:bottom w:val="nil"/>
              <w:right w:val="nil"/>
            </w:tcBorders>
            <w:shd w:val="clear" w:color="auto" w:fill="FFFFFF"/>
            <w:hideMark/>
          </w:tcPr>
          <w:p w14:paraId="47CD0AA2"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2</w:t>
            </w:r>
          </w:p>
        </w:tc>
        <w:tc>
          <w:tcPr>
            <w:tcW w:w="388" w:type="pct"/>
            <w:gridSpan w:val="2"/>
            <w:tcBorders>
              <w:top w:val="nil"/>
              <w:left w:val="nil"/>
              <w:bottom w:val="nil"/>
              <w:right w:val="nil"/>
            </w:tcBorders>
            <w:shd w:val="clear" w:color="auto" w:fill="FFFFFF"/>
            <w:hideMark/>
          </w:tcPr>
          <w:p w14:paraId="201DD26E"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TOR</w:t>
            </w:r>
          </w:p>
        </w:tc>
        <w:tc>
          <w:tcPr>
            <w:tcW w:w="411" w:type="pct"/>
            <w:tcBorders>
              <w:top w:val="nil"/>
              <w:left w:val="nil"/>
              <w:bottom w:val="nil"/>
              <w:right w:val="nil"/>
            </w:tcBorders>
            <w:shd w:val="clear" w:color="auto" w:fill="FFFFFF"/>
            <w:hideMark/>
          </w:tcPr>
          <w:p w14:paraId="331E76D1"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4.02</w:t>
            </w:r>
          </w:p>
        </w:tc>
        <w:tc>
          <w:tcPr>
            <w:tcW w:w="37" w:type="pct"/>
            <w:tcBorders>
              <w:top w:val="nil"/>
              <w:left w:val="nil"/>
              <w:bottom w:val="nil"/>
              <w:right w:val="nil"/>
            </w:tcBorders>
            <w:shd w:val="clear" w:color="auto" w:fill="FFFFFF"/>
          </w:tcPr>
          <w:p w14:paraId="32C0F3E3"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c>
          <w:tcPr>
            <w:tcW w:w="384" w:type="pct"/>
            <w:tcBorders>
              <w:top w:val="nil"/>
              <w:left w:val="nil"/>
              <w:bottom w:val="nil"/>
              <w:right w:val="nil"/>
            </w:tcBorders>
            <w:shd w:val="clear" w:color="auto" w:fill="FFFFFF"/>
            <w:hideMark/>
          </w:tcPr>
          <w:p w14:paraId="2F591BA4"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0.498</w:t>
            </w:r>
          </w:p>
        </w:tc>
        <w:tc>
          <w:tcPr>
            <w:tcW w:w="402" w:type="pct"/>
            <w:tcBorders>
              <w:top w:val="nil"/>
              <w:left w:val="nil"/>
              <w:bottom w:val="nil"/>
              <w:right w:val="nil"/>
            </w:tcBorders>
            <w:shd w:val="clear" w:color="auto" w:fill="FFFFFF"/>
            <w:hideMark/>
          </w:tcPr>
          <w:p w14:paraId="088623B2"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0.650</w:t>
            </w:r>
            <w:r w:rsidRPr="00365E5C">
              <w:rPr>
                <w:rFonts w:ascii="Times New Roman" w:hAnsi="Times New Roman" w:cs="Times New Roman"/>
                <w:vertAlign w:val="superscript"/>
              </w:rPr>
              <w:t>**</w:t>
            </w:r>
          </w:p>
        </w:tc>
        <w:tc>
          <w:tcPr>
            <w:tcW w:w="402" w:type="pct"/>
            <w:tcBorders>
              <w:top w:val="nil"/>
              <w:left w:val="nil"/>
              <w:bottom w:val="nil"/>
              <w:right w:val="nil"/>
            </w:tcBorders>
            <w:shd w:val="clear" w:color="auto" w:fill="FFFFFF"/>
            <w:hideMark/>
          </w:tcPr>
          <w:p w14:paraId="1D141139"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1</w:t>
            </w:r>
          </w:p>
        </w:tc>
        <w:tc>
          <w:tcPr>
            <w:tcW w:w="402" w:type="pct"/>
            <w:tcBorders>
              <w:top w:val="nil"/>
              <w:left w:val="nil"/>
              <w:bottom w:val="nil"/>
              <w:right w:val="nil"/>
            </w:tcBorders>
            <w:shd w:val="clear" w:color="auto" w:fill="FFFFFF"/>
          </w:tcPr>
          <w:p w14:paraId="25E57BF8"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c>
          <w:tcPr>
            <w:tcW w:w="402" w:type="pct"/>
            <w:tcBorders>
              <w:top w:val="nil"/>
              <w:left w:val="nil"/>
              <w:bottom w:val="nil"/>
              <w:right w:val="nil"/>
            </w:tcBorders>
            <w:shd w:val="clear" w:color="auto" w:fill="FFFFFF"/>
          </w:tcPr>
          <w:p w14:paraId="6FD19EC6"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c>
          <w:tcPr>
            <w:tcW w:w="402" w:type="pct"/>
            <w:tcBorders>
              <w:top w:val="nil"/>
              <w:left w:val="nil"/>
              <w:bottom w:val="nil"/>
              <w:right w:val="nil"/>
            </w:tcBorders>
            <w:shd w:val="clear" w:color="auto" w:fill="FFFFFF"/>
          </w:tcPr>
          <w:p w14:paraId="57C50F49"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c>
          <w:tcPr>
            <w:tcW w:w="402" w:type="pct"/>
            <w:tcBorders>
              <w:top w:val="nil"/>
              <w:left w:val="nil"/>
              <w:bottom w:val="nil"/>
              <w:right w:val="nil"/>
            </w:tcBorders>
            <w:shd w:val="clear" w:color="auto" w:fill="FFFFFF"/>
          </w:tcPr>
          <w:p w14:paraId="3DE83903"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c>
          <w:tcPr>
            <w:tcW w:w="402" w:type="pct"/>
            <w:tcBorders>
              <w:top w:val="nil"/>
              <w:left w:val="nil"/>
              <w:bottom w:val="nil"/>
              <w:right w:val="nil"/>
            </w:tcBorders>
            <w:shd w:val="clear" w:color="auto" w:fill="FFFFFF"/>
          </w:tcPr>
          <w:p w14:paraId="10E00B99"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c>
          <w:tcPr>
            <w:tcW w:w="402" w:type="pct"/>
            <w:tcBorders>
              <w:top w:val="nil"/>
              <w:left w:val="nil"/>
              <w:bottom w:val="nil"/>
              <w:right w:val="nil"/>
            </w:tcBorders>
            <w:shd w:val="clear" w:color="auto" w:fill="FFFFFF"/>
          </w:tcPr>
          <w:p w14:paraId="7E29A872"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c>
          <w:tcPr>
            <w:tcW w:w="346" w:type="pct"/>
            <w:tcBorders>
              <w:top w:val="nil"/>
              <w:left w:val="nil"/>
              <w:bottom w:val="nil"/>
              <w:right w:val="nil"/>
            </w:tcBorders>
            <w:shd w:val="clear" w:color="auto" w:fill="FFFFFF"/>
          </w:tcPr>
          <w:p w14:paraId="1F3022A4"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r>
      <w:tr w:rsidR="00365E5C" w:rsidRPr="00365E5C" w14:paraId="1B75FAE7" w14:textId="77777777" w:rsidTr="004940A6">
        <w:trPr>
          <w:cantSplit/>
        </w:trPr>
        <w:tc>
          <w:tcPr>
            <w:tcW w:w="218" w:type="pct"/>
            <w:tcBorders>
              <w:top w:val="nil"/>
              <w:left w:val="nil"/>
              <w:bottom w:val="nil"/>
              <w:right w:val="nil"/>
            </w:tcBorders>
            <w:shd w:val="clear" w:color="auto" w:fill="FFFFFF"/>
            <w:hideMark/>
          </w:tcPr>
          <w:p w14:paraId="63CEEA58"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3</w:t>
            </w:r>
          </w:p>
        </w:tc>
        <w:tc>
          <w:tcPr>
            <w:tcW w:w="388" w:type="pct"/>
            <w:gridSpan w:val="2"/>
            <w:tcBorders>
              <w:top w:val="nil"/>
              <w:left w:val="nil"/>
              <w:bottom w:val="nil"/>
              <w:right w:val="nil"/>
            </w:tcBorders>
            <w:shd w:val="clear" w:color="auto" w:fill="FFFFFF"/>
            <w:hideMark/>
          </w:tcPr>
          <w:p w14:paraId="1401110E"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ROR</w:t>
            </w:r>
          </w:p>
        </w:tc>
        <w:tc>
          <w:tcPr>
            <w:tcW w:w="411" w:type="pct"/>
            <w:tcBorders>
              <w:top w:val="nil"/>
              <w:left w:val="nil"/>
              <w:bottom w:val="nil"/>
              <w:right w:val="nil"/>
            </w:tcBorders>
            <w:shd w:val="clear" w:color="auto" w:fill="FFFFFF"/>
            <w:hideMark/>
          </w:tcPr>
          <w:p w14:paraId="07F80CD2"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3.90</w:t>
            </w:r>
          </w:p>
        </w:tc>
        <w:tc>
          <w:tcPr>
            <w:tcW w:w="37" w:type="pct"/>
            <w:tcBorders>
              <w:top w:val="nil"/>
              <w:left w:val="nil"/>
              <w:bottom w:val="nil"/>
              <w:right w:val="nil"/>
            </w:tcBorders>
            <w:shd w:val="clear" w:color="auto" w:fill="FFFFFF"/>
          </w:tcPr>
          <w:p w14:paraId="521099BF"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c>
          <w:tcPr>
            <w:tcW w:w="384" w:type="pct"/>
            <w:tcBorders>
              <w:top w:val="nil"/>
              <w:left w:val="nil"/>
              <w:bottom w:val="nil"/>
              <w:right w:val="nil"/>
            </w:tcBorders>
            <w:shd w:val="clear" w:color="auto" w:fill="FFFFFF"/>
            <w:hideMark/>
          </w:tcPr>
          <w:p w14:paraId="61E71CD6"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0.568</w:t>
            </w:r>
          </w:p>
        </w:tc>
        <w:tc>
          <w:tcPr>
            <w:tcW w:w="402" w:type="pct"/>
            <w:tcBorders>
              <w:top w:val="nil"/>
              <w:left w:val="nil"/>
              <w:bottom w:val="nil"/>
              <w:right w:val="nil"/>
            </w:tcBorders>
            <w:shd w:val="clear" w:color="auto" w:fill="FFFFFF"/>
            <w:hideMark/>
          </w:tcPr>
          <w:p w14:paraId="7A4A1F85"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0.744</w:t>
            </w:r>
            <w:r w:rsidRPr="00365E5C">
              <w:rPr>
                <w:rFonts w:ascii="Times New Roman" w:hAnsi="Times New Roman" w:cs="Times New Roman"/>
                <w:vertAlign w:val="superscript"/>
              </w:rPr>
              <w:t>**</w:t>
            </w:r>
          </w:p>
        </w:tc>
        <w:tc>
          <w:tcPr>
            <w:tcW w:w="402" w:type="pct"/>
            <w:tcBorders>
              <w:top w:val="nil"/>
              <w:left w:val="nil"/>
              <w:bottom w:val="nil"/>
              <w:right w:val="nil"/>
            </w:tcBorders>
            <w:shd w:val="clear" w:color="auto" w:fill="FFFFFF"/>
            <w:hideMark/>
          </w:tcPr>
          <w:p w14:paraId="08A83319"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0.760</w:t>
            </w:r>
            <w:r w:rsidRPr="00365E5C">
              <w:rPr>
                <w:rFonts w:ascii="Times New Roman" w:hAnsi="Times New Roman" w:cs="Times New Roman"/>
                <w:vertAlign w:val="superscript"/>
              </w:rPr>
              <w:t>**</w:t>
            </w:r>
          </w:p>
        </w:tc>
        <w:tc>
          <w:tcPr>
            <w:tcW w:w="402" w:type="pct"/>
            <w:tcBorders>
              <w:top w:val="nil"/>
              <w:left w:val="nil"/>
              <w:bottom w:val="nil"/>
              <w:right w:val="nil"/>
            </w:tcBorders>
            <w:shd w:val="clear" w:color="auto" w:fill="FFFFFF"/>
            <w:hideMark/>
          </w:tcPr>
          <w:p w14:paraId="37BCEA46"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1</w:t>
            </w:r>
          </w:p>
        </w:tc>
        <w:tc>
          <w:tcPr>
            <w:tcW w:w="402" w:type="pct"/>
            <w:tcBorders>
              <w:top w:val="nil"/>
              <w:left w:val="nil"/>
              <w:bottom w:val="nil"/>
              <w:right w:val="nil"/>
            </w:tcBorders>
            <w:shd w:val="clear" w:color="auto" w:fill="FFFFFF"/>
          </w:tcPr>
          <w:p w14:paraId="65744F00"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c>
          <w:tcPr>
            <w:tcW w:w="402" w:type="pct"/>
            <w:tcBorders>
              <w:top w:val="nil"/>
              <w:left w:val="nil"/>
              <w:bottom w:val="nil"/>
              <w:right w:val="nil"/>
            </w:tcBorders>
            <w:shd w:val="clear" w:color="auto" w:fill="FFFFFF"/>
          </w:tcPr>
          <w:p w14:paraId="3A07AF75"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c>
          <w:tcPr>
            <w:tcW w:w="402" w:type="pct"/>
            <w:tcBorders>
              <w:top w:val="nil"/>
              <w:left w:val="nil"/>
              <w:bottom w:val="nil"/>
              <w:right w:val="nil"/>
            </w:tcBorders>
            <w:shd w:val="clear" w:color="auto" w:fill="FFFFFF"/>
          </w:tcPr>
          <w:p w14:paraId="53E2EA07"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c>
          <w:tcPr>
            <w:tcW w:w="402" w:type="pct"/>
            <w:tcBorders>
              <w:top w:val="nil"/>
              <w:left w:val="nil"/>
              <w:bottom w:val="nil"/>
              <w:right w:val="nil"/>
            </w:tcBorders>
            <w:shd w:val="clear" w:color="auto" w:fill="FFFFFF"/>
          </w:tcPr>
          <w:p w14:paraId="4338F62B"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c>
          <w:tcPr>
            <w:tcW w:w="402" w:type="pct"/>
            <w:tcBorders>
              <w:top w:val="nil"/>
              <w:left w:val="nil"/>
              <w:bottom w:val="nil"/>
              <w:right w:val="nil"/>
            </w:tcBorders>
            <w:shd w:val="clear" w:color="auto" w:fill="FFFFFF"/>
          </w:tcPr>
          <w:p w14:paraId="7B48B179"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c>
          <w:tcPr>
            <w:tcW w:w="346" w:type="pct"/>
            <w:tcBorders>
              <w:top w:val="nil"/>
              <w:left w:val="nil"/>
              <w:bottom w:val="nil"/>
              <w:right w:val="nil"/>
            </w:tcBorders>
            <w:shd w:val="clear" w:color="auto" w:fill="FFFFFF"/>
          </w:tcPr>
          <w:p w14:paraId="2ECD77B4"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r>
      <w:tr w:rsidR="00365E5C" w:rsidRPr="00365E5C" w14:paraId="6438016A" w14:textId="77777777" w:rsidTr="004940A6">
        <w:trPr>
          <w:cantSplit/>
        </w:trPr>
        <w:tc>
          <w:tcPr>
            <w:tcW w:w="218" w:type="pct"/>
            <w:tcBorders>
              <w:top w:val="nil"/>
              <w:left w:val="nil"/>
              <w:bottom w:val="nil"/>
              <w:right w:val="nil"/>
            </w:tcBorders>
            <w:shd w:val="clear" w:color="auto" w:fill="FFFFFF"/>
            <w:hideMark/>
          </w:tcPr>
          <w:p w14:paraId="18272079"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4</w:t>
            </w:r>
          </w:p>
        </w:tc>
        <w:tc>
          <w:tcPr>
            <w:tcW w:w="388" w:type="pct"/>
            <w:gridSpan w:val="2"/>
            <w:tcBorders>
              <w:top w:val="nil"/>
              <w:left w:val="nil"/>
              <w:bottom w:val="nil"/>
              <w:right w:val="nil"/>
            </w:tcBorders>
            <w:shd w:val="clear" w:color="auto" w:fill="FFFFFF"/>
            <w:hideMark/>
          </w:tcPr>
          <w:p w14:paraId="30159069"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POR</w:t>
            </w:r>
          </w:p>
        </w:tc>
        <w:tc>
          <w:tcPr>
            <w:tcW w:w="411" w:type="pct"/>
            <w:tcBorders>
              <w:top w:val="nil"/>
              <w:left w:val="nil"/>
              <w:bottom w:val="nil"/>
              <w:right w:val="nil"/>
            </w:tcBorders>
            <w:shd w:val="clear" w:color="auto" w:fill="FFFFFF"/>
            <w:hideMark/>
          </w:tcPr>
          <w:p w14:paraId="4651C670"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3.90</w:t>
            </w:r>
          </w:p>
        </w:tc>
        <w:tc>
          <w:tcPr>
            <w:tcW w:w="37" w:type="pct"/>
            <w:tcBorders>
              <w:top w:val="nil"/>
              <w:left w:val="nil"/>
              <w:bottom w:val="nil"/>
              <w:right w:val="nil"/>
            </w:tcBorders>
            <w:shd w:val="clear" w:color="auto" w:fill="FFFFFF"/>
          </w:tcPr>
          <w:p w14:paraId="4A369CAA"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c>
          <w:tcPr>
            <w:tcW w:w="384" w:type="pct"/>
            <w:tcBorders>
              <w:top w:val="nil"/>
              <w:left w:val="nil"/>
              <w:bottom w:val="nil"/>
              <w:right w:val="nil"/>
            </w:tcBorders>
            <w:shd w:val="clear" w:color="auto" w:fill="FFFFFF"/>
            <w:hideMark/>
          </w:tcPr>
          <w:p w14:paraId="2C2507C4"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0.626</w:t>
            </w:r>
          </w:p>
        </w:tc>
        <w:tc>
          <w:tcPr>
            <w:tcW w:w="402" w:type="pct"/>
            <w:tcBorders>
              <w:top w:val="nil"/>
              <w:left w:val="nil"/>
              <w:bottom w:val="nil"/>
              <w:right w:val="nil"/>
            </w:tcBorders>
            <w:shd w:val="clear" w:color="auto" w:fill="FFFFFF"/>
            <w:hideMark/>
          </w:tcPr>
          <w:p w14:paraId="23A7B429"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0.591</w:t>
            </w:r>
            <w:r w:rsidRPr="00365E5C">
              <w:rPr>
                <w:rFonts w:ascii="Times New Roman" w:hAnsi="Times New Roman" w:cs="Times New Roman"/>
                <w:vertAlign w:val="superscript"/>
              </w:rPr>
              <w:t>**</w:t>
            </w:r>
          </w:p>
        </w:tc>
        <w:tc>
          <w:tcPr>
            <w:tcW w:w="402" w:type="pct"/>
            <w:tcBorders>
              <w:top w:val="nil"/>
              <w:left w:val="nil"/>
              <w:bottom w:val="nil"/>
              <w:right w:val="nil"/>
            </w:tcBorders>
            <w:shd w:val="clear" w:color="auto" w:fill="FFFFFF"/>
            <w:hideMark/>
          </w:tcPr>
          <w:p w14:paraId="73B74715"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0.526</w:t>
            </w:r>
            <w:r w:rsidRPr="00365E5C">
              <w:rPr>
                <w:rFonts w:ascii="Times New Roman" w:hAnsi="Times New Roman" w:cs="Times New Roman"/>
                <w:vertAlign w:val="superscript"/>
              </w:rPr>
              <w:t>**</w:t>
            </w:r>
          </w:p>
        </w:tc>
        <w:tc>
          <w:tcPr>
            <w:tcW w:w="402" w:type="pct"/>
            <w:tcBorders>
              <w:top w:val="nil"/>
              <w:left w:val="nil"/>
              <w:bottom w:val="nil"/>
              <w:right w:val="nil"/>
            </w:tcBorders>
            <w:shd w:val="clear" w:color="auto" w:fill="FFFFFF"/>
            <w:hideMark/>
          </w:tcPr>
          <w:p w14:paraId="592EE7B0"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0.780</w:t>
            </w:r>
            <w:r w:rsidRPr="00365E5C">
              <w:rPr>
                <w:rFonts w:ascii="Times New Roman" w:hAnsi="Times New Roman" w:cs="Times New Roman"/>
                <w:vertAlign w:val="superscript"/>
              </w:rPr>
              <w:t>**</w:t>
            </w:r>
          </w:p>
        </w:tc>
        <w:tc>
          <w:tcPr>
            <w:tcW w:w="402" w:type="pct"/>
            <w:tcBorders>
              <w:top w:val="nil"/>
              <w:left w:val="nil"/>
              <w:bottom w:val="nil"/>
              <w:right w:val="nil"/>
            </w:tcBorders>
            <w:shd w:val="clear" w:color="auto" w:fill="FFFFFF"/>
            <w:hideMark/>
          </w:tcPr>
          <w:p w14:paraId="777B3CE6"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1</w:t>
            </w:r>
          </w:p>
        </w:tc>
        <w:tc>
          <w:tcPr>
            <w:tcW w:w="402" w:type="pct"/>
            <w:tcBorders>
              <w:top w:val="nil"/>
              <w:left w:val="nil"/>
              <w:bottom w:val="nil"/>
              <w:right w:val="nil"/>
            </w:tcBorders>
            <w:shd w:val="clear" w:color="auto" w:fill="FFFFFF"/>
          </w:tcPr>
          <w:p w14:paraId="4DDC4E52"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c>
          <w:tcPr>
            <w:tcW w:w="402" w:type="pct"/>
            <w:tcBorders>
              <w:top w:val="nil"/>
              <w:left w:val="nil"/>
              <w:bottom w:val="nil"/>
              <w:right w:val="nil"/>
            </w:tcBorders>
            <w:shd w:val="clear" w:color="auto" w:fill="FFFFFF"/>
          </w:tcPr>
          <w:p w14:paraId="17B588EB"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c>
          <w:tcPr>
            <w:tcW w:w="402" w:type="pct"/>
            <w:tcBorders>
              <w:top w:val="nil"/>
              <w:left w:val="nil"/>
              <w:bottom w:val="nil"/>
              <w:right w:val="nil"/>
            </w:tcBorders>
            <w:shd w:val="clear" w:color="auto" w:fill="FFFFFF"/>
          </w:tcPr>
          <w:p w14:paraId="2A524CC7"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c>
          <w:tcPr>
            <w:tcW w:w="402" w:type="pct"/>
            <w:tcBorders>
              <w:top w:val="nil"/>
              <w:left w:val="nil"/>
              <w:bottom w:val="nil"/>
              <w:right w:val="nil"/>
            </w:tcBorders>
            <w:shd w:val="clear" w:color="auto" w:fill="FFFFFF"/>
          </w:tcPr>
          <w:p w14:paraId="32584AFB"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c>
          <w:tcPr>
            <w:tcW w:w="346" w:type="pct"/>
            <w:tcBorders>
              <w:top w:val="nil"/>
              <w:left w:val="nil"/>
              <w:bottom w:val="nil"/>
              <w:right w:val="nil"/>
            </w:tcBorders>
            <w:shd w:val="clear" w:color="auto" w:fill="FFFFFF"/>
          </w:tcPr>
          <w:p w14:paraId="00414D1D"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r>
      <w:tr w:rsidR="00365E5C" w:rsidRPr="00365E5C" w14:paraId="529BD26C" w14:textId="77777777" w:rsidTr="004940A6">
        <w:trPr>
          <w:cantSplit/>
        </w:trPr>
        <w:tc>
          <w:tcPr>
            <w:tcW w:w="218" w:type="pct"/>
            <w:tcBorders>
              <w:top w:val="nil"/>
              <w:left w:val="nil"/>
              <w:bottom w:val="nil"/>
              <w:right w:val="nil"/>
            </w:tcBorders>
            <w:shd w:val="clear" w:color="auto" w:fill="FFFFFF"/>
            <w:hideMark/>
          </w:tcPr>
          <w:p w14:paraId="539B1BF8"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5</w:t>
            </w:r>
          </w:p>
        </w:tc>
        <w:tc>
          <w:tcPr>
            <w:tcW w:w="388" w:type="pct"/>
            <w:gridSpan w:val="2"/>
            <w:tcBorders>
              <w:top w:val="nil"/>
              <w:left w:val="nil"/>
              <w:bottom w:val="nil"/>
              <w:right w:val="nil"/>
            </w:tcBorders>
            <w:shd w:val="clear" w:color="auto" w:fill="FFFFFF"/>
            <w:hideMark/>
          </w:tcPr>
          <w:p w14:paraId="008CE6DE"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COM</w:t>
            </w:r>
          </w:p>
        </w:tc>
        <w:tc>
          <w:tcPr>
            <w:tcW w:w="411" w:type="pct"/>
            <w:tcBorders>
              <w:top w:val="nil"/>
              <w:left w:val="nil"/>
              <w:bottom w:val="nil"/>
              <w:right w:val="nil"/>
            </w:tcBorders>
            <w:shd w:val="clear" w:color="auto" w:fill="FFFFFF"/>
            <w:hideMark/>
          </w:tcPr>
          <w:p w14:paraId="38818A19"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3.79</w:t>
            </w:r>
          </w:p>
        </w:tc>
        <w:tc>
          <w:tcPr>
            <w:tcW w:w="37" w:type="pct"/>
            <w:tcBorders>
              <w:top w:val="nil"/>
              <w:left w:val="nil"/>
              <w:bottom w:val="nil"/>
              <w:right w:val="nil"/>
            </w:tcBorders>
            <w:shd w:val="clear" w:color="auto" w:fill="FFFFFF"/>
          </w:tcPr>
          <w:p w14:paraId="5C9BA471"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c>
          <w:tcPr>
            <w:tcW w:w="384" w:type="pct"/>
            <w:tcBorders>
              <w:top w:val="nil"/>
              <w:left w:val="nil"/>
              <w:bottom w:val="nil"/>
              <w:right w:val="nil"/>
            </w:tcBorders>
            <w:shd w:val="clear" w:color="auto" w:fill="FFFFFF"/>
            <w:hideMark/>
          </w:tcPr>
          <w:p w14:paraId="5A0073AB"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0.670</w:t>
            </w:r>
          </w:p>
        </w:tc>
        <w:tc>
          <w:tcPr>
            <w:tcW w:w="402" w:type="pct"/>
            <w:tcBorders>
              <w:top w:val="nil"/>
              <w:left w:val="nil"/>
              <w:bottom w:val="nil"/>
              <w:right w:val="nil"/>
            </w:tcBorders>
            <w:shd w:val="clear" w:color="auto" w:fill="FFFFFF"/>
            <w:hideMark/>
          </w:tcPr>
          <w:p w14:paraId="5E62412F"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0.398</w:t>
            </w:r>
            <w:r w:rsidRPr="00365E5C">
              <w:rPr>
                <w:rFonts w:ascii="Times New Roman" w:hAnsi="Times New Roman" w:cs="Times New Roman"/>
                <w:vertAlign w:val="superscript"/>
              </w:rPr>
              <w:t>**</w:t>
            </w:r>
          </w:p>
        </w:tc>
        <w:tc>
          <w:tcPr>
            <w:tcW w:w="402" w:type="pct"/>
            <w:tcBorders>
              <w:top w:val="nil"/>
              <w:left w:val="nil"/>
              <w:bottom w:val="nil"/>
              <w:right w:val="nil"/>
            </w:tcBorders>
            <w:shd w:val="clear" w:color="auto" w:fill="FFFFFF"/>
            <w:hideMark/>
          </w:tcPr>
          <w:p w14:paraId="7A6B8EA6"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0.357</w:t>
            </w:r>
            <w:r w:rsidRPr="00365E5C">
              <w:rPr>
                <w:rFonts w:ascii="Times New Roman" w:hAnsi="Times New Roman" w:cs="Times New Roman"/>
                <w:vertAlign w:val="superscript"/>
              </w:rPr>
              <w:t>**</w:t>
            </w:r>
          </w:p>
        </w:tc>
        <w:tc>
          <w:tcPr>
            <w:tcW w:w="402" w:type="pct"/>
            <w:tcBorders>
              <w:top w:val="nil"/>
              <w:left w:val="nil"/>
              <w:bottom w:val="nil"/>
              <w:right w:val="nil"/>
            </w:tcBorders>
            <w:shd w:val="clear" w:color="auto" w:fill="FFFFFF"/>
            <w:hideMark/>
          </w:tcPr>
          <w:p w14:paraId="0B4C69B3"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0.364</w:t>
            </w:r>
            <w:r w:rsidRPr="00365E5C">
              <w:rPr>
                <w:rFonts w:ascii="Times New Roman" w:hAnsi="Times New Roman" w:cs="Times New Roman"/>
                <w:vertAlign w:val="superscript"/>
              </w:rPr>
              <w:t>**</w:t>
            </w:r>
          </w:p>
        </w:tc>
        <w:tc>
          <w:tcPr>
            <w:tcW w:w="402" w:type="pct"/>
            <w:tcBorders>
              <w:top w:val="nil"/>
              <w:left w:val="nil"/>
              <w:bottom w:val="nil"/>
              <w:right w:val="nil"/>
            </w:tcBorders>
            <w:shd w:val="clear" w:color="auto" w:fill="FFFFFF"/>
            <w:hideMark/>
          </w:tcPr>
          <w:p w14:paraId="0D7FA104"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0.272</w:t>
            </w:r>
            <w:r w:rsidRPr="00365E5C">
              <w:rPr>
                <w:rFonts w:ascii="Times New Roman" w:hAnsi="Times New Roman" w:cs="Times New Roman"/>
                <w:vertAlign w:val="superscript"/>
              </w:rPr>
              <w:t>**</w:t>
            </w:r>
          </w:p>
        </w:tc>
        <w:tc>
          <w:tcPr>
            <w:tcW w:w="402" w:type="pct"/>
            <w:tcBorders>
              <w:top w:val="nil"/>
              <w:left w:val="nil"/>
              <w:bottom w:val="nil"/>
              <w:right w:val="nil"/>
            </w:tcBorders>
            <w:shd w:val="clear" w:color="auto" w:fill="FFFFFF"/>
            <w:hideMark/>
          </w:tcPr>
          <w:p w14:paraId="7450D7A3"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1</w:t>
            </w:r>
          </w:p>
        </w:tc>
        <w:tc>
          <w:tcPr>
            <w:tcW w:w="402" w:type="pct"/>
            <w:tcBorders>
              <w:top w:val="nil"/>
              <w:left w:val="nil"/>
              <w:bottom w:val="nil"/>
              <w:right w:val="nil"/>
            </w:tcBorders>
            <w:shd w:val="clear" w:color="auto" w:fill="FFFFFF"/>
          </w:tcPr>
          <w:p w14:paraId="5C6D8977"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c>
          <w:tcPr>
            <w:tcW w:w="402" w:type="pct"/>
            <w:tcBorders>
              <w:top w:val="nil"/>
              <w:left w:val="nil"/>
              <w:bottom w:val="nil"/>
              <w:right w:val="nil"/>
            </w:tcBorders>
            <w:shd w:val="clear" w:color="auto" w:fill="FFFFFF"/>
          </w:tcPr>
          <w:p w14:paraId="713F80CE"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c>
          <w:tcPr>
            <w:tcW w:w="402" w:type="pct"/>
            <w:tcBorders>
              <w:top w:val="nil"/>
              <w:left w:val="nil"/>
              <w:bottom w:val="nil"/>
              <w:right w:val="nil"/>
            </w:tcBorders>
            <w:shd w:val="clear" w:color="auto" w:fill="FFFFFF"/>
          </w:tcPr>
          <w:p w14:paraId="2C3D523A"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c>
          <w:tcPr>
            <w:tcW w:w="346" w:type="pct"/>
            <w:tcBorders>
              <w:top w:val="nil"/>
              <w:left w:val="nil"/>
              <w:bottom w:val="nil"/>
              <w:right w:val="nil"/>
            </w:tcBorders>
            <w:shd w:val="clear" w:color="auto" w:fill="FFFFFF"/>
          </w:tcPr>
          <w:p w14:paraId="47884A6B"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r>
      <w:tr w:rsidR="00365E5C" w:rsidRPr="00365E5C" w14:paraId="47443FB5" w14:textId="77777777" w:rsidTr="004940A6">
        <w:trPr>
          <w:cantSplit/>
        </w:trPr>
        <w:tc>
          <w:tcPr>
            <w:tcW w:w="218" w:type="pct"/>
            <w:tcBorders>
              <w:top w:val="nil"/>
              <w:left w:val="nil"/>
              <w:bottom w:val="nil"/>
              <w:right w:val="nil"/>
            </w:tcBorders>
            <w:shd w:val="clear" w:color="auto" w:fill="FFFFFF"/>
            <w:hideMark/>
          </w:tcPr>
          <w:p w14:paraId="3EE4541F"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6</w:t>
            </w:r>
          </w:p>
        </w:tc>
        <w:tc>
          <w:tcPr>
            <w:tcW w:w="388" w:type="pct"/>
            <w:gridSpan w:val="2"/>
            <w:tcBorders>
              <w:top w:val="nil"/>
              <w:left w:val="nil"/>
              <w:bottom w:val="nil"/>
              <w:right w:val="nil"/>
            </w:tcBorders>
            <w:shd w:val="clear" w:color="auto" w:fill="FFFFFF"/>
            <w:hideMark/>
          </w:tcPr>
          <w:p w14:paraId="587C0FC3"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EXP</w:t>
            </w:r>
          </w:p>
        </w:tc>
        <w:tc>
          <w:tcPr>
            <w:tcW w:w="411" w:type="pct"/>
            <w:tcBorders>
              <w:top w:val="nil"/>
              <w:left w:val="nil"/>
              <w:bottom w:val="nil"/>
              <w:right w:val="nil"/>
            </w:tcBorders>
            <w:shd w:val="clear" w:color="auto" w:fill="FFFFFF"/>
            <w:hideMark/>
          </w:tcPr>
          <w:p w14:paraId="2A759843"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3.50</w:t>
            </w:r>
          </w:p>
        </w:tc>
        <w:tc>
          <w:tcPr>
            <w:tcW w:w="37" w:type="pct"/>
            <w:tcBorders>
              <w:top w:val="nil"/>
              <w:left w:val="nil"/>
              <w:bottom w:val="nil"/>
              <w:right w:val="nil"/>
            </w:tcBorders>
            <w:shd w:val="clear" w:color="auto" w:fill="FFFFFF"/>
          </w:tcPr>
          <w:p w14:paraId="7C5F15CE"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c>
          <w:tcPr>
            <w:tcW w:w="384" w:type="pct"/>
            <w:tcBorders>
              <w:top w:val="nil"/>
              <w:left w:val="nil"/>
              <w:bottom w:val="nil"/>
              <w:right w:val="nil"/>
            </w:tcBorders>
            <w:shd w:val="clear" w:color="auto" w:fill="FFFFFF"/>
            <w:hideMark/>
          </w:tcPr>
          <w:p w14:paraId="66D48D60"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0.785</w:t>
            </w:r>
          </w:p>
        </w:tc>
        <w:tc>
          <w:tcPr>
            <w:tcW w:w="402" w:type="pct"/>
            <w:tcBorders>
              <w:top w:val="nil"/>
              <w:left w:val="nil"/>
              <w:bottom w:val="nil"/>
              <w:right w:val="nil"/>
            </w:tcBorders>
            <w:shd w:val="clear" w:color="auto" w:fill="FFFFFF"/>
            <w:hideMark/>
          </w:tcPr>
          <w:p w14:paraId="03407A5D"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0.336</w:t>
            </w:r>
            <w:r w:rsidRPr="00365E5C">
              <w:rPr>
                <w:rFonts w:ascii="Times New Roman" w:hAnsi="Times New Roman" w:cs="Times New Roman"/>
                <w:vertAlign w:val="superscript"/>
              </w:rPr>
              <w:t>**</w:t>
            </w:r>
          </w:p>
        </w:tc>
        <w:tc>
          <w:tcPr>
            <w:tcW w:w="402" w:type="pct"/>
            <w:tcBorders>
              <w:top w:val="nil"/>
              <w:left w:val="nil"/>
              <w:bottom w:val="nil"/>
              <w:right w:val="nil"/>
            </w:tcBorders>
            <w:shd w:val="clear" w:color="auto" w:fill="FFFFFF"/>
            <w:hideMark/>
          </w:tcPr>
          <w:p w14:paraId="5BA2F722"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0.190</w:t>
            </w:r>
            <w:r w:rsidRPr="00365E5C">
              <w:rPr>
                <w:rFonts w:ascii="Times New Roman" w:hAnsi="Times New Roman" w:cs="Times New Roman"/>
                <w:vertAlign w:val="superscript"/>
              </w:rPr>
              <w:t>**</w:t>
            </w:r>
          </w:p>
        </w:tc>
        <w:tc>
          <w:tcPr>
            <w:tcW w:w="402" w:type="pct"/>
            <w:tcBorders>
              <w:top w:val="nil"/>
              <w:left w:val="nil"/>
              <w:bottom w:val="nil"/>
              <w:right w:val="nil"/>
            </w:tcBorders>
            <w:shd w:val="clear" w:color="auto" w:fill="FFFFFF"/>
            <w:hideMark/>
          </w:tcPr>
          <w:p w14:paraId="15EFB9C9"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0.252</w:t>
            </w:r>
            <w:r w:rsidRPr="00365E5C">
              <w:rPr>
                <w:rFonts w:ascii="Times New Roman" w:hAnsi="Times New Roman" w:cs="Times New Roman"/>
                <w:vertAlign w:val="superscript"/>
              </w:rPr>
              <w:t>**</w:t>
            </w:r>
          </w:p>
        </w:tc>
        <w:tc>
          <w:tcPr>
            <w:tcW w:w="402" w:type="pct"/>
            <w:tcBorders>
              <w:top w:val="nil"/>
              <w:left w:val="nil"/>
              <w:bottom w:val="nil"/>
              <w:right w:val="nil"/>
            </w:tcBorders>
            <w:shd w:val="clear" w:color="auto" w:fill="FFFFFF"/>
            <w:hideMark/>
          </w:tcPr>
          <w:p w14:paraId="28B703C0"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0.184</w:t>
            </w:r>
            <w:r w:rsidRPr="00365E5C">
              <w:rPr>
                <w:rFonts w:ascii="Times New Roman" w:hAnsi="Times New Roman" w:cs="Times New Roman"/>
                <w:vertAlign w:val="superscript"/>
              </w:rPr>
              <w:t>**</w:t>
            </w:r>
          </w:p>
        </w:tc>
        <w:tc>
          <w:tcPr>
            <w:tcW w:w="402" w:type="pct"/>
            <w:tcBorders>
              <w:top w:val="nil"/>
              <w:left w:val="nil"/>
              <w:bottom w:val="nil"/>
              <w:right w:val="nil"/>
            </w:tcBorders>
            <w:shd w:val="clear" w:color="auto" w:fill="FFFFFF"/>
            <w:hideMark/>
          </w:tcPr>
          <w:p w14:paraId="1017AB47"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0.587</w:t>
            </w:r>
            <w:r w:rsidRPr="00365E5C">
              <w:rPr>
                <w:rFonts w:ascii="Times New Roman" w:hAnsi="Times New Roman" w:cs="Times New Roman"/>
                <w:vertAlign w:val="superscript"/>
              </w:rPr>
              <w:t>**</w:t>
            </w:r>
          </w:p>
        </w:tc>
        <w:tc>
          <w:tcPr>
            <w:tcW w:w="402" w:type="pct"/>
            <w:tcBorders>
              <w:top w:val="nil"/>
              <w:left w:val="nil"/>
              <w:bottom w:val="nil"/>
              <w:right w:val="nil"/>
            </w:tcBorders>
            <w:shd w:val="clear" w:color="auto" w:fill="FFFFFF"/>
            <w:hideMark/>
          </w:tcPr>
          <w:p w14:paraId="7712840D"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1</w:t>
            </w:r>
          </w:p>
        </w:tc>
        <w:tc>
          <w:tcPr>
            <w:tcW w:w="402" w:type="pct"/>
            <w:tcBorders>
              <w:top w:val="nil"/>
              <w:left w:val="nil"/>
              <w:bottom w:val="nil"/>
              <w:right w:val="nil"/>
            </w:tcBorders>
            <w:shd w:val="clear" w:color="auto" w:fill="FFFFFF"/>
          </w:tcPr>
          <w:p w14:paraId="1C60EEF2"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c>
          <w:tcPr>
            <w:tcW w:w="402" w:type="pct"/>
            <w:tcBorders>
              <w:top w:val="nil"/>
              <w:left w:val="nil"/>
              <w:bottom w:val="nil"/>
              <w:right w:val="nil"/>
            </w:tcBorders>
            <w:shd w:val="clear" w:color="auto" w:fill="FFFFFF"/>
          </w:tcPr>
          <w:p w14:paraId="4DBB7615"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c>
          <w:tcPr>
            <w:tcW w:w="346" w:type="pct"/>
            <w:tcBorders>
              <w:top w:val="nil"/>
              <w:left w:val="nil"/>
              <w:bottom w:val="nil"/>
              <w:right w:val="nil"/>
            </w:tcBorders>
            <w:shd w:val="clear" w:color="auto" w:fill="FFFFFF"/>
          </w:tcPr>
          <w:p w14:paraId="2BADD800"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r>
      <w:tr w:rsidR="00365E5C" w:rsidRPr="00365E5C" w14:paraId="7044014B" w14:textId="77777777" w:rsidTr="004940A6">
        <w:trPr>
          <w:cantSplit/>
        </w:trPr>
        <w:tc>
          <w:tcPr>
            <w:tcW w:w="218" w:type="pct"/>
            <w:tcBorders>
              <w:top w:val="nil"/>
              <w:left w:val="nil"/>
              <w:bottom w:val="nil"/>
              <w:right w:val="nil"/>
            </w:tcBorders>
            <w:shd w:val="clear" w:color="auto" w:fill="FFFFFF"/>
            <w:hideMark/>
          </w:tcPr>
          <w:p w14:paraId="204CD614"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7</w:t>
            </w:r>
          </w:p>
        </w:tc>
        <w:tc>
          <w:tcPr>
            <w:tcW w:w="388" w:type="pct"/>
            <w:gridSpan w:val="2"/>
            <w:tcBorders>
              <w:top w:val="nil"/>
              <w:left w:val="nil"/>
              <w:bottom w:val="nil"/>
              <w:right w:val="nil"/>
            </w:tcBorders>
            <w:shd w:val="clear" w:color="auto" w:fill="FFFFFF"/>
            <w:hideMark/>
          </w:tcPr>
          <w:p w14:paraId="3EBD7024"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PWR</w:t>
            </w:r>
          </w:p>
        </w:tc>
        <w:tc>
          <w:tcPr>
            <w:tcW w:w="411" w:type="pct"/>
            <w:tcBorders>
              <w:top w:val="nil"/>
              <w:left w:val="nil"/>
              <w:bottom w:val="nil"/>
              <w:right w:val="nil"/>
            </w:tcBorders>
            <w:shd w:val="clear" w:color="auto" w:fill="FFFFFF"/>
            <w:hideMark/>
          </w:tcPr>
          <w:p w14:paraId="0483FBBC"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3.62</w:t>
            </w:r>
          </w:p>
        </w:tc>
        <w:tc>
          <w:tcPr>
            <w:tcW w:w="37" w:type="pct"/>
            <w:tcBorders>
              <w:top w:val="nil"/>
              <w:left w:val="nil"/>
              <w:bottom w:val="nil"/>
              <w:right w:val="nil"/>
            </w:tcBorders>
            <w:shd w:val="clear" w:color="auto" w:fill="FFFFFF"/>
          </w:tcPr>
          <w:p w14:paraId="565D08ED"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c>
          <w:tcPr>
            <w:tcW w:w="384" w:type="pct"/>
            <w:tcBorders>
              <w:top w:val="nil"/>
              <w:left w:val="nil"/>
              <w:bottom w:val="nil"/>
              <w:right w:val="nil"/>
            </w:tcBorders>
            <w:shd w:val="clear" w:color="auto" w:fill="FFFFFF"/>
            <w:hideMark/>
          </w:tcPr>
          <w:p w14:paraId="4A2C5DB0"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0.736</w:t>
            </w:r>
          </w:p>
        </w:tc>
        <w:tc>
          <w:tcPr>
            <w:tcW w:w="402" w:type="pct"/>
            <w:tcBorders>
              <w:top w:val="nil"/>
              <w:left w:val="nil"/>
              <w:bottom w:val="nil"/>
              <w:right w:val="nil"/>
            </w:tcBorders>
            <w:shd w:val="clear" w:color="auto" w:fill="FFFFFF"/>
            <w:hideMark/>
          </w:tcPr>
          <w:p w14:paraId="231310DD"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0.473</w:t>
            </w:r>
            <w:r w:rsidRPr="00365E5C">
              <w:rPr>
                <w:rFonts w:ascii="Times New Roman" w:hAnsi="Times New Roman" w:cs="Times New Roman"/>
                <w:vertAlign w:val="superscript"/>
              </w:rPr>
              <w:t>**</w:t>
            </w:r>
          </w:p>
        </w:tc>
        <w:tc>
          <w:tcPr>
            <w:tcW w:w="402" w:type="pct"/>
            <w:tcBorders>
              <w:top w:val="nil"/>
              <w:left w:val="nil"/>
              <w:bottom w:val="nil"/>
              <w:right w:val="nil"/>
            </w:tcBorders>
            <w:shd w:val="clear" w:color="auto" w:fill="FFFFFF"/>
            <w:hideMark/>
          </w:tcPr>
          <w:p w14:paraId="2D7AC5A7"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0.389</w:t>
            </w:r>
            <w:r w:rsidRPr="00365E5C">
              <w:rPr>
                <w:rFonts w:ascii="Times New Roman" w:hAnsi="Times New Roman" w:cs="Times New Roman"/>
                <w:vertAlign w:val="superscript"/>
              </w:rPr>
              <w:t>**</w:t>
            </w:r>
          </w:p>
        </w:tc>
        <w:tc>
          <w:tcPr>
            <w:tcW w:w="402" w:type="pct"/>
            <w:tcBorders>
              <w:top w:val="nil"/>
              <w:left w:val="nil"/>
              <w:bottom w:val="nil"/>
              <w:right w:val="nil"/>
            </w:tcBorders>
            <w:shd w:val="clear" w:color="auto" w:fill="FFFFFF"/>
            <w:hideMark/>
          </w:tcPr>
          <w:p w14:paraId="59FD6990"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0.478</w:t>
            </w:r>
            <w:r w:rsidRPr="00365E5C">
              <w:rPr>
                <w:rFonts w:ascii="Times New Roman" w:hAnsi="Times New Roman" w:cs="Times New Roman"/>
                <w:vertAlign w:val="superscript"/>
              </w:rPr>
              <w:t>**</w:t>
            </w:r>
          </w:p>
        </w:tc>
        <w:tc>
          <w:tcPr>
            <w:tcW w:w="402" w:type="pct"/>
            <w:tcBorders>
              <w:top w:val="nil"/>
              <w:left w:val="nil"/>
              <w:bottom w:val="nil"/>
              <w:right w:val="nil"/>
            </w:tcBorders>
            <w:shd w:val="clear" w:color="auto" w:fill="FFFFFF"/>
            <w:hideMark/>
          </w:tcPr>
          <w:p w14:paraId="69C7A79B"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0.378</w:t>
            </w:r>
            <w:r w:rsidRPr="00365E5C">
              <w:rPr>
                <w:rFonts w:ascii="Times New Roman" w:hAnsi="Times New Roman" w:cs="Times New Roman"/>
                <w:vertAlign w:val="superscript"/>
              </w:rPr>
              <w:t>**</w:t>
            </w:r>
          </w:p>
        </w:tc>
        <w:tc>
          <w:tcPr>
            <w:tcW w:w="402" w:type="pct"/>
            <w:tcBorders>
              <w:top w:val="nil"/>
              <w:left w:val="nil"/>
              <w:bottom w:val="nil"/>
              <w:right w:val="nil"/>
            </w:tcBorders>
            <w:shd w:val="clear" w:color="auto" w:fill="FFFFFF"/>
            <w:hideMark/>
          </w:tcPr>
          <w:p w14:paraId="2B75CD89"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0.645</w:t>
            </w:r>
            <w:r w:rsidRPr="00365E5C">
              <w:rPr>
                <w:rFonts w:ascii="Times New Roman" w:hAnsi="Times New Roman" w:cs="Times New Roman"/>
                <w:vertAlign w:val="superscript"/>
              </w:rPr>
              <w:t>**</w:t>
            </w:r>
          </w:p>
        </w:tc>
        <w:tc>
          <w:tcPr>
            <w:tcW w:w="402" w:type="pct"/>
            <w:tcBorders>
              <w:top w:val="nil"/>
              <w:left w:val="nil"/>
              <w:bottom w:val="nil"/>
              <w:right w:val="nil"/>
            </w:tcBorders>
            <w:shd w:val="clear" w:color="auto" w:fill="FFFFFF"/>
            <w:hideMark/>
          </w:tcPr>
          <w:p w14:paraId="615ACDA5"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0.657</w:t>
            </w:r>
            <w:r w:rsidRPr="00365E5C">
              <w:rPr>
                <w:rFonts w:ascii="Times New Roman" w:hAnsi="Times New Roman" w:cs="Times New Roman"/>
                <w:vertAlign w:val="superscript"/>
              </w:rPr>
              <w:t>**</w:t>
            </w:r>
          </w:p>
        </w:tc>
        <w:tc>
          <w:tcPr>
            <w:tcW w:w="402" w:type="pct"/>
            <w:tcBorders>
              <w:top w:val="nil"/>
              <w:left w:val="nil"/>
              <w:bottom w:val="nil"/>
              <w:right w:val="nil"/>
            </w:tcBorders>
            <w:shd w:val="clear" w:color="auto" w:fill="FFFFFF"/>
            <w:hideMark/>
          </w:tcPr>
          <w:p w14:paraId="73901AB7"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1</w:t>
            </w:r>
          </w:p>
        </w:tc>
        <w:tc>
          <w:tcPr>
            <w:tcW w:w="402" w:type="pct"/>
            <w:tcBorders>
              <w:top w:val="nil"/>
              <w:left w:val="nil"/>
              <w:bottom w:val="nil"/>
              <w:right w:val="nil"/>
            </w:tcBorders>
            <w:shd w:val="clear" w:color="auto" w:fill="FFFFFF"/>
          </w:tcPr>
          <w:p w14:paraId="7A5DCE45"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c>
          <w:tcPr>
            <w:tcW w:w="346" w:type="pct"/>
            <w:tcBorders>
              <w:top w:val="nil"/>
              <w:left w:val="nil"/>
              <w:bottom w:val="nil"/>
              <w:right w:val="nil"/>
            </w:tcBorders>
            <w:shd w:val="clear" w:color="auto" w:fill="FFFFFF"/>
          </w:tcPr>
          <w:p w14:paraId="7BBF2D91"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r>
      <w:tr w:rsidR="00365E5C" w:rsidRPr="00365E5C" w14:paraId="5D972EED" w14:textId="77777777" w:rsidTr="004940A6">
        <w:trPr>
          <w:cantSplit/>
        </w:trPr>
        <w:tc>
          <w:tcPr>
            <w:tcW w:w="218" w:type="pct"/>
            <w:tcBorders>
              <w:top w:val="nil"/>
              <w:left w:val="nil"/>
              <w:bottom w:val="nil"/>
              <w:right w:val="nil"/>
            </w:tcBorders>
            <w:shd w:val="clear" w:color="auto" w:fill="FFFFFF"/>
            <w:hideMark/>
          </w:tcPr>
          <w:p w14:paraId="7BF2908E"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8</w:t>
            </w:r>
          </w:p>
        </w:tc>
        <w:tc>
          <w:tcPr>
            <w:tcW w:w="388" w:type="pct"/>
            <w:gridSpan w:val="2"/>
            <w:tcBorders>
              <w:top w:val="nil"/>
              <w:left w:val="nil"/>
              <w:bottom w:val="nil"/>
              <w:right w:val="nil"/>
            </w:tcBorders>
            <w:shd w:val="clear" w:color="auto" w:fill="FFFFFF"/>
            <w:hideMark/>
          </w:tcPr>
          <w:p w14:paraId="23A09099"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STA</w:t>
            </w:r>
          </w:p>
        </w:tc>
        <w:tc>
          <w:tcPr>
            <w:tcW w:w="411" w:type="pct"/>
            <w:tcBorders>
              <w:top w:val="nil"/>
              <w:left w:val="nil"/>
              <w:bottom w:val="nil"/>
              <w:right w:val="nil"/>
            </w:tcBorders>
            <w:shd w:val="clear" w:color="auto" w:fill="FFFFFF"/>
            <w:hideMark/>
          </w:tcPr>
          <w:p w14:paraId="61D7FE8B"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3.69</w:t>
            </w:r>
          </w:p>
        </w:tc>
        <w:tc>
          <w:tcPr>
            <w:tcW w:w="37" w:type="pct"/>
            <w:tcBorders>
              <w:top w:val="nil"/>
              <w:left w:val="nil"/>
              <w:bottom w:val="nil"/>
              <w:right w:val="nil"/>
            </w:tcBorders>
            <w:shd w:val="clear" w:color="auto" w:fill="FFFFFF"/>
          </w:tcPr>
          <w:p w14:paraId="364D06D8"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c>
          <w:tcPr>
            <w:tcW w:w="384" w:type="pct"/>
            <w:tcBorders>
              <w:top w:val="nil"/>
              <w:left w:val="nil"/>
              <w:bottom w:val="nil"/>
              <w:right w:val="nil"/>
            </w:tcBorders>
            <w:shd w:val="clear" w:color="auto" w:fill="FFFFFF"/>
            <w:hideMark/>
          </w:tcPr>
          <w:p w14:paraId="440C58F8"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0.708</w:t>
            </w:r>
          </w:p>
        </w:tc>
        <w:tc>
          <w:tcPr>
            <w:tcW w:w="402" w:type="pct"/>
            <w:tcBorders>
              <w:top w:val="nil"/>
              <w:left w:val="nil"/>
              <w:bottom w:val="nil"/>
              <w:right w:val="nil"/>
            </w:tcBorders>
            <w:shd w:val="clear" w:color="auto" w:fill="FFFFFF"/>
            <w:hideMark/>
          </w:tcPr>
          <w:p w14:paraId="28BE0D65"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0.356</w:t>
            </w:r>
            <w:r w:rsidRPr="00365E5C">
              <w:rPr>
                <w:rFonts w:ascii="Times New Roman" w:hAnsi="Times New Roman" w:cs="Times New Roman"/>
                <w:vertAlign w:val="superscript"/>
              </w:rPr>
              <w:t>**</w:t>
            </w:r>
          </w:p>
        </w:tc>
        <w:tc>
          <w:tcPr>
            <w:tcW w:w="402" w:type="pct"/>
            <w:tcBorders>
              <w:top w:val="nil"/>
              <w:left w:val="nil"/>
              <w:bottom w:val="nil"/>
              <w:right w:val="nil"/>
            </w:tcBorders>
            <w:shd w:val="clear" w:color="auto" w:fill="FFFFFF"/>
            <w:hideMark/>
          </w:tcPr>
          <w:p w14:paraId="1E14935E"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0.259</w:t>
            </w:r>
            <w:r w:rsidRPr="00365E5C">
              <w:rPr>
                <w:rFonts w:ascii="Times New Roman" w:hAnsi="Times New Roman" w:cs="Times New Roman"/>
                <w:vertAlign w:val="superscript"/>
              </w:rPr>
              <w:t>**</w:t>
            </w:r>
          </w:p>
        </w:tc>
        <w:tc>
          <w:tcPr>
            <w:tcW w:w="402" w:type="pct"/>
            <w:tcBorders>
              <w:top w:val="nil"/>
              <w:left w:val="nil"/>
              <w:bottom w:val="nil"/>
              <w:right w:val="nil"/>
            </w:tcBorders>
            <w:shd w:val="clear" w:color="auto" w:fill="FFFFFF"/>
            <w:hideMark/>
          </w:tcPr>
          <w:p w14:paraId="16662F0E"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0.300</w:t>
            </w:r>
            <w:r w:rsidRPr="00365E5C">
              <w:rPr>
                <w:rFonts w:ascii="Times New Roman" w:hAnsi="Times New Roman" w:cs="Times New Roman"/>
                <w:vertAlign w:val="superscript"/>
              </w:rPr>
              <w:t>**</w:t>
            </w:r>
          </w:p>
        </w:tc>
        <w:tc>
          <w:tcPr>
            <w:tcW w:w="402" w:type="pct"/>
            <w:tcBorders>
              <w:top w:val="nil"/>
              <w:left w:val="nil"/>
              <w:bottom w:val="nil"/>
              <w:right w:val="nil"/>
            </w:tcBorders>
            <w:shd w:val="clear" w:color="auto" w:fill="FFFFFF"/>
            <w:hideMark/>
          </w:tcPr>
          <w:p w14:paraId="6927DE83"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0.177</w:t>
            </w:r>
            <w:r w:rsidRPr="00365E5C">
              <w:rPr>
                <w:rFonts w:ascii="Times New Roman" w:hAnsi="Times New Roman" w:cs="Times New Roman"/>
                <w:vertAlign w:val="superscript"/>
              </w:rPr>
              <w:t>*</w:t>
            </w:r>
          </w:p>
        </w:tc>
        <w:tc>
          <w:tcPr>
            <w:tcW w:w="402" w:type="pct"/>
            <w:tcBorders>
              <w:top w:val="nil"/>
              <w:left w:val="nil"/>
              <w:bottom w:val="nil"/>
              <w:right w:val="nil"/>
            </w:tcBorders>
            <w:shd w:val="clear" w:color="auto" w:fill="FFFFFF"/>
            <w:hideMark/>
          </w:tcPr>
          <w:p w14:paraId="39902ACC"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0.644</w:t>
            </w:r>
            <w:r w:rsidRPr="00365E5C">
              <w:rPr>
                <w:rFonts w:ascii="Times New Roman" w:hAnsi="Times New Roman" w:cs="Times New Roman"/>
                <w:vertAlign w:val="superscript"/>
              </w:rPr>
              <w:t>**</w:t>
            </w:r>
          </w:p>
        </w:tc>
        <w:tc>
          <w:tcPr>
            <w:tcW w:w="402" w:type="pct"/>
            <w:tcBorders>
              <w:top w:val="nil"/>
              <w:left w:val="nil"/>
              <w:bottom w:val="nil"/>
              <w:right w:val="nil"/>
            </w:tcBorders>
            <w:shd w:val="clear" w:color="auto" w:fill="FFFFFF"/>
            <w:hideMark/>
          </w:tcPr>
          <w:p w14:paraId="6AC69A77"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0.636</w:t>
            </w:r>
            <w:r w:rsidRPr="00365E5C">
              <w:rPr>
                <w:rFonts w:ascii="Times New Roman" w:hAnsi="Times New Roman" w:cs="Times New Roman"/>
                <w:vertAlign w:val="superscript"/>
              </w:rPr>
              <w:t>**</w:t>
            </w:r>
          </w:p>
        </w:tc>
        <w:tc>
          <w:tcPr>
            <w:tcW w:w="402" w:type="pct"/>
            <w:tcBorders>
              <w:top w:val="nil"/>
              <w:left w:val="nil"/>
              <w:bottom w:val="nil"/>
              <w:right w:val="nil"/>
            </w:tcBorders>
            <w:shd w:val="clear" w:color="auto" w:fill="FFFFFF"/>
            <w:hideMark/>
          </w:tcPr>
          <w:p w14:paraId="6020B693"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0.710</w:t>
            </w:r>
            <w:r w:rsidRPr="00365E5C">
              <w:rPr>
                <w:rFonts w:ascii="Times New Roman" w:hAnsi="Times New Roman" w:cs="Times New Roman"/>
                <w:vertAlign w:val="superscript"/>
              </w:rPr>
              <w:t>**</w:t>
            </w:r>
          </w:p>
        </w:tc>
        <w:tc>
          <w:tcPr>
            <w:tcW w:w="402" w:type="pct"/>
            <w:tcBorders>
              <w:top w:val="nil"/>
              <w:left w:val="nil"/>
              <w:bottom w:val="nil"/>
              <w:right w:val="nil"/>
            </w:tcBorders>
            <w:shd w:val="clear" w:color="auto" w:fill="FFFFFF"/>
            <w:hideMark/>
          </w:tcPr>
          <w:p w14:paraId="6208FC3E"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1</w:t>
            </w:r>
          </w:p>
        </w:tc>
        <w:tc>
          <w:tcPr>
            <w:tcW w:w="346" w:type="pct"/>
            <w:tcBorders>
              <w:top w:val="nil"/>
              <w:left w:val="nil"/>
              <w:bottom w:val="nil"/>
              <w:right w:val="nil"/>
            </w:tcBorders>
            <w:shd w:val="clear" w:color="auto" w:fill="FFFFFF"/>
          </w:tcPr>
          <w:p w14:paraId="0DC1C45F"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r>
      <w:tr w:rsidR="00365E5C" w:rsidRPr="00365E5C" w14:paraId="05153575" w14:textId="77777777" w:rsidTr="004940A6">
        <w:trPr>
          <w:cantSplit/>
        </w:trPr>
        <w:tc>
          <w:tcPr>
            <w:tcW w:w="218" w:type="pct"/>
            <w:tcBorders>
              <w:top w:val="nil"/>
              <w:left w:val="nil"/>
              <w:bottom w:val="single" w:sz="4" w:space="0" w:color="auto"/>
              <w:right w:val="nil"/>
            </w:tcBorders>
            <w:shd w:val="clear" w:color="auto" w:fill="FFFFFF"/>
            <w:hideMark/>
          </w:tcPr>
          <w:p w14:paraId="0BF01FB4"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9</w:t>
            </w:r>
          </w:p>
        </w:tc>
        <w:tc>
          <w:tcPr>
            <w:tcW w:w="388" w:type="pct"/>
            <w:gridSpan w:val="2"/>
            <w:tcBorders>
              <w:top w:val="nil"/>
              <w:left w:val="nil"/>
              <w:bottom w:val="single" w:sz="4" w:space="0" w:color="auto"/>
              <w:right w:val="nil"/>
            </w:tcBorders>
            <w:shd w:val="clear" w:color="auto" w:fill="FFFFFF"/>
            <w:hideMark/>
          </w:tcPr>
          <w:p w14:paraId="15FCFB8F"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PS</w:t>
            </w:r>
          </w:p>
        </w:tc>
        <w:tc>
          <w:tcPr>
            <w:tcW w:w="411" w:type="pct"/>
            <w:tcBorders>
              <w:top w:val="nil"/>
              <w:left w:val="nil"/>
              <w:bottom w:val="single" w:sz="4" w:space="0" w:color="auto"/>
              <w:right w:val="nil"/>
            </w:tcBorders>
            <w:shd w:val="clear" w:color="auto" w:fill="FFFFFF"/>
            <w:hideMark/>
          </w:tcPr>
          <w:p w14:paraId="254B5526"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3.50</w:t>
            </w:r>
          </w:p>
        </w:tc>
        <w:tc>
          <w:tcPr>
            <w:tcW w:w="37" w:type="pct"/>
            <w:tcBorders>
              <w:top w:val="nil"/>
              <w:left w:val="nil"/>
              <w:bottom w:val="single" w:sz="4" w:space="0" w:color="auto"/>
              <w:right w:val="nil"/>
            </w:tcBorders>
            <w:shd w:val="clear" w:color="auto" w:fill="FFFFFF"/>
          </w:tcPr>
          <w:p w14:paraId="560E4F1F"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p>
        </w:tc>
        <w:tc>
          <w:tcPr>
            <w:tcW w:w="384" w:type="pct"/>
            <w:tcBorders>
              <w:top w:val="nil"/>
              <w:left w:val="nil"/>
              <w:bottom w:val="single" w:sz="4" w:space="0" w:color="auto"/>
              <w:right w:val="nil"/>
            </w:tcBorders>
            <w:shd w:val="clear" w:color="auto" w:fill="FFFFFF"/>
            <w:hideMark/>
          </w:tcPr>
          <w:p w14:paraId="7DFE3A90"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0.465</w:t>
            </w:r>
          </w:p>
        </w:tc>
        <w:tc>
          <w:tcPr>
            <w:tcW w:w="402" w:type="pct"/>
            <w:tcBorders>
              <w:top w:val="nil"/>
              <w:left w:val="nil"/>
              <w:bottom w:val="single" w:sz="4" w:space="0" w:color="auto"/>
              <w:right w:val="nil"/>
            </w:tcBorders>
            <w:shd w:val="clear" w:color="auto" w:fill="FFFFFF"/>
            <w:hideMark/>
          </w:tcPr>
          <w:p w14:paraId="1D19B281"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0.349</w:t>
            </w:r>
            <w:r w:rsidRPr="00365E5C">
              <w:rPr>
                <w:rFonts w:ascii="Times New Roman" w:hAnsi="Times New Roman" w:cs="Times New Roman"/>
                <w:vertAlign w:val="superscript"/>
              </w:rPr>
              <w:t>**</w:t>
            </w:r>
          </w:p>
        </w:tc>
        <w:tc>
          <w:tcPr>
            <w:tcW w:w="402" w:type="pct"/>
            <w:tcBorders>
              <w:top w:val="nil"/>
              <w:left w:val="nil"/>
              <w:bottom w:val="single" w:sz="4" w:space="0" w:color="auto"/>
              <w:right w:val="nil"/>
            </w:tcBorders>
            <w:shd w:val="clear" w:color="auto" w:fill="FFFFFF"/>
            <w:hideMark/>
          </w:tcPr>
          <w:p w14:paraId="7DE1D301"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0.229</w:t>
            </w:r>
            <w:r w:rsidRPr="00365E5C">
              <w:rPr>
                <w:rFonts w:ascii="Times New Roman" w:hAnsi="Times New Roman" w:cs="Times New Roman"/>
                <w:vertAlign w:val="superscript"/>
              </w:rPr>
              <w:t>**</w:t>
            </w:r>
          </w:p>
        </w:tc>
        <w:tc>
          <w:tcPr>
            <w:tcW w:w="402" w:type="pct"/>
            <w:tcBorders>
              <w:top w:val="nil"/>
              <w:left w:val="nil"/>
              <w:bottom w:val="single" w:sz="4" w:space="0" w:color="auto"/>
              <w:right w:val="nil"/>
            </w:tcBorders>
            <w:shd w:val="clear" w:color="auto" w:fill="FFFFFF"/>
            <w:hideMark/>
          </w:tcPr>
          <w:p w14:paraId="5B68CCE4"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0.330</w:t>
            </w:r>
            <w:r w:rsidRPr="00365E5C">
              <w:rPr>
                <w:rFonts w:ascii="Times New Roman" w:hAnsi="Times New Roman" w:cs="Times New Roman"/>
                <w:vertAlign w:val="superscript"/>
              </w:rPr>
              <w:t>**</w:t>
            </w:r>
          </w:p>
        </w:tc>
        <w:tc>
          <w:tcPr>
            <w:tcW w:w="402" w:type="pct"/>
            <w:tcBorders>
              <w:top w:val="nil"/>
              <w:left w:val="nil"/>
              <w:bottom w:val="single" w:sz="4" w:space="0" w:color="auto"/>
              <w:right w:val="nil"/>
            </w:tcBorders>
            <w:shd w:val="clear" w:color="auto" w:fill="FFFFFF"/>
            <w:hideMark/>
          </w:tcPr>
          <w:p w14:paraId="5E8926A9"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0.287</w:t>
            </w:r>
            <w:r w:rsidRPr="00365E5C">
              <w:rPr>
                <w:rFonts w:ascii="Times New Roman" w:hAnsi="Times New Roman" w:cs="Times New Roman"/>
                <w:vertAlign w:val="superscript"/>
              </w:rPr>
              <w:t>**</w:t>
            </w:r>
          </w:p>
        </w:tc>
        <w:tc>
          <w:tcPr>
            <w:tcW w:w="402" w:type="pct"/>
            <w:tcBorders>
              <w:top w:val="nil"/>
              <w:left w:val="nil"/>
              <w:bottom w:val="single" w:sz="4" w:space="0" w:color="auto"/>
              <w:right w:val="nil"/>
            </w:tcBorders>
            <w:shd w:val="clear" w:color="auto" w:fill="FFFFFF"/>
            <w:hideMark/>
          </w:tcPr>
          <w:p w14:paraId="4E9D0772"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0.499</w:t>
            </w:r>
            <w:r w:rsidRPr="00365E5C">
              <w:rPr>
                <w:rFonts w:ascii="Times New Roman" w:hAnsi="Times New Roman" w:cs="Times New Roman"/>
                <w:vertAlign w:val="superscript"/>
              </w:rPr>
              <w:t>**</w:t>
            </w:r>
          </w:p>
        </w:tc>
        <w:tc>
          <w:tcPr>
            <w:tcW w:w="402" w:type="pct"/>
            <w:tcBorders>
              <w:top w:val="nil"/>
              <w:left w:val="nil"/>
              <w:bottom w:val="single" w:sz="4" w:space="0" w:color="auto"/>
              <w:right w:val="nil"/>
            </w:tcBorders>
            <w:shd w:val="clear" w:color="auto" w:fill="FFFFFF"/>
            <w:hideMark/>
          </w:tcPr>
          <w:p w14:paraId="79338963"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0.419</w:t>
            </w:r>
            <w:r w:rsidRPr="00365E5C">
              <w:rPr>
                <w:rFonts w:ascii="Times New Roman" w:hAnsi="Times New Roman" w:cs="Times New Roman"/>
                <w:vertAlign w:val="superscript"/>
              </w:rPr>
              <w:t>**</w:t>
            </w:r>
          </w:p>
        </w:tc>
        <w:tc>
          <w:tcPr>
            <w:tcW w:w="402" w:type="pct"/>
            <w:tcBorders>
              <w:top w:val="nil"/>
              <w:left w:val="nil"/>
              <w:bottom w:val="single" w:sz="4" w:space="0" w:color="auto"/>
              <w:right w:val="nil"/>
            </w:tcBorders>
            <w:shd w:val="clear" w:color="auto" w:fill="FFFFFF"/>
            <w:hideMark/>
          </w:tcPr>
          <w:p w14:paraId="492A8729"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0.536</w:t>
            </w:r>
            <w:r w:rsidRPr="00365E5C">
              <w:rPr>
                <w:rFonts w:ascii="Times New Roman" w:hAnsi="Times New Roman" w:cs="Times New Roman"/>
                <w:vertAlign w:val="superscript"/>
              </w:rPr>
              <w:t>**</w:t>
            </w:r>
          </w:p>
        </w:tc>
        <w:tc>
          <w:tcPr>
            <w:tcW w:w="402" w:type="pct"/>
            <w:tcBorders>
              <w:top w:val="nil"/>
              <w:left w:val="nil"/>
              <w:bottom w:val="single" w:sz="4" w:space="0" w:color="auto"/>
              <w:right w:val="nil"/>
            </w:tcBorders>
            <w:shd w:val="clear" w:color="auto" w:fill="FFFFFF"/>
            <w:hideMark/>
          </w:tcPr>
          <w:p w14:paraId="7F9014D2"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0.473</w:t>
            </w:r>
            <w:r w:rsidRPr="00365E5C">
              <w:rPr>
                <w:rFonts w:ascii="Times New Roman" w:hAnsi="Times New Roman" w:cs="Times New Roman"/>
                <w:vertAlign w:val="superscript"/>
              </w:rPr>
              <w:t>**</w:t>
            </w:r>
          </w:p>
        </w:tc>
        <w:tc>
          <w:tcPr>
            <w:tcW w:w="346" w:type="pct"/>
            <w:tcBorders>
              <w:top w:val="nil"/>
              <w:left w:val="nil"/>
              <w:bottom w:val="single" w:sz="4" w:space="0" w:color="auto"/>
              <w:right w:val="nil"/>
            </w:tcBorders>
            <w:shd w:val="clear" w:color="auto" w:fill="FFFFFF"/>
            <w:hideMark/>
          </w:tcPr>
          <w:p w14:paraId="557BAFD4" w14:textId="77777777" w:rsidR="004940A6" w:rsidRPr="00365E5C" w:rsidRDefault="004940A6">
            <w:pPr>
              <w:autoSpaceDE w:val="0"/>
              <w:autoSpaceDN w:val="0"/>
              <w:adjustRightInd w:val="0"/>
              <w:spacing w:after="0" w:line="480" w:lineRule="auto"/>
              <w:ind w:left="60" w:right="60"/>
              <w:jc w:val="center"/>
              <w:rPr>
                <w:rFonts w:ascii="Times New Roman" w:hAnsi="Times New Roman" w:cs="Times New Roman"/>
              </w:rPr>
            </w:pPr>
            <w:r w:rsidRPr="00365E5C">
              <w:rPr>
                <w:rFonts w:ascii="Times New Roman" w:hAnsi="Times New Roman" w:cs="Times New Roman"/>
              </w:rPr>
              <w:t>1</w:t>
            </w:r>
          </w:p>
        </w:tc>
      </w:tr>
      <w:tr w:rsidR="00365E5C" w:rsidRPr="00365E5C" w14:paraId="785A569B" w14:textId="77777777" w:rsidTr="004940A6">
        <w:trPr>
          <w:cantSplit/>
        </w:trPr>
        <w:tc>
          <w:tcPr>
            <w:tcW w:w="385" w:type="pct"/>
            <w:gridSpan w:val="2"/>
            <w:tcBorders>
              <w:top w:val="single" w:sz="4" w:space="0" w:color="auto"/>
              <w:left w:val="nil"/>
              <w:bottom w:val="nil"/>
              <w:right w:val="nil"/>
            </w:tcBorders>
            <w:shd w:val="clear" w:color="auto" w:fill="FFFFFF"/>
          </w:tcPr>
          <w:p w14:paraId="19B06A07" w14:textId="77777777" w:rsidR="004940A6" w:rsidRPr="00365E5C" w:rsidRDefault="004940A6">
            <w:pPr>
              <w:autoSpaceDE w:val="0"/>
              <w:autoSpaceDN w:val="0"/>
              <w:adjustRightInd w:val="0"/>
              <w:spacing w:after="0" w:line="480" w:lineRule="auto"/>
              <w:ind w:left="60" w:right="60"/>
              <w:rPr>
                <w:rFonts w:ascii="Times New Roman" w:hAnsi="Times New Roman" w:cs="Times New Roman"/>
              </w:rPr>
            </w:pPr>
          </w:p>
        </w:tc>
        <w:tc>
          <w:tcPr>
            <w:tcW w:w="4615" w:type="pct"/>
            <w:gridSpan w:val="13"/>
            <w:tcBorders>
              <w:top w:val="single" w:sz="4" w:space="0" w:color="auto"/>
              <w:left w:val="nil"/>
              <w:bottom w:val="nil"/>
              <w:right w:val="nil"/>
            </w:tcBorders>
            <w:shd w:val="clear" w:color="auto" w:fill="FFFFFF"/>
            <w:hideMark/>
          </w:tcPr>
          <w:p w14:paraId="1FE03B94" w14:textId="77777777" w:rsidR="004940A6" w:rsidRPr="00365E5C" w:rsidRDefault="004940A6">
            <w:pPr>
              <w:autoSpaceDE w:val="0"/>
              <w:autoSpaceDN w:val="0"/>
              <w:adjustRightInd w:val="0"/>
              <w:spacing w:after="0" w:line="480" w:lineRule="auto"/>
              <w:ind w:left="60" w:right="60"/>
              <w:rPr>
                <w:rFonts w:ascii="Times New Roman" w:hAnsi="Times New Roman" w:cs="Times New Roman"/>
              </w:rPr>
            </w:pPr>
            <w:r w:rsidRPr="00365E5C">
              <w:rPr>
                <w:rFonts w:ascii="Times New Roman" w:hAnsi="Times New Roman" w:cs="Times New Roman"/>
              </w:rPr>
              <w:t>**. Correlation is significant at the 0.01 level (2-tailed).</w:t>
            </w:r>
          </w:p>
        </w:tc>
      </w:tr>
    </w:tbl>
    <w:p w14:paraId="0A2F09CB" w14:textId="77777777" w:rsidR="004940A6" w:rsidRPr="00365E5C" w:rsidRDefault="004940A6" w:rsidP="004940A6"/>
    <w:p w14:paraId="63DB5FB1" w14:textId="77777777" w:rsidR="00103236" w:rsidRPr="00365E5C" w:rsidRDefault="00103236" w:rsidP="00A971D6">
      <w:pPr>
        <w:pStyle w:val="Paragraph"/>
        <w:spacing w:line="240" w:lineRule="auto"/>
        <w:ind w:firstLine="0"/>
        <w:rPr>
          <w:sz w:val="22"/>
          <w:szCs w:val="22"/>
        </w:rPr>
      </w:pPr>
    </w:p>
    <w:p w14:paraId="71F2F1C0" w14:textId="77777777" w:rsidR="00103236" w:rsidRPr="00365E5C" w:rsidRDefault="00E664C1" w:rsidP="00F92D04">
      <w:pPr>
        <w:pStyle w:val="Paragraph"/>
        <w:ind w:firstLine="0"/>
      </w:pPr>
      <w:r w:rsidRPr="00365E5C">
        <w:t xml:space="preserve">Results of </w:t>
      </w:r>
      <w:r w:rsidR="00725BD0" w:rsidRPr="00365E5C">
        <w:t xml:space="preserve">the </w:t>
      </w:r>
      <w:r w:rsidRPr="00365E5C">
        <w:t>regression analysis revealed that t</w:t>
      </w:r>
      <w:r w:rsidR="008746D1" w:rsidRPr="00365E5C">
        <w:t xml:space="preserve">ask-oriented competencies </w:t>
      </w:r>
      <w:r w:rsidR="005E679A" w:rsidRPr="00365E5C">
        <w:t xml:space="preserve">(TOC) </w:t>
      </w:r>
      <w:r w:rsidR="008746D1" w:rsidRPr="00365E5C">
        <w:t xml:space="preserve">explained </w:t>
      </w:r>
      <w:r w:rsidR="00F360E0" w:rsidRPr="00365E5C">
        <w:t xml:space="preserve">a </w:t>
      </w:r>
      <w:r w:rsidR="008746D1" w:rsidRPr="00365E5C">
        <w:t>significant variance of only 4.8% in project success (ΔF=10.808, p&lt;</w:t>
      </w:r>
      <w:r w:rsidR="00E60917" w:rsidRPr="00365E5C">
        <w:t>0</w:t>
      </w:r>
      <w:r w:rsidR="008746D1" w:rsidRPr="00365E5C">
        <w:t>.001). The standardized Beta value of task-oriented leadership competencies was significant and positive (β=.392,</w:t>
      </w:r>
      <w:r w:rsidR="00621C04" w:rsidRPr="00365E5C">
        <w:t xml:space="preserve"> t=3.287,</w:t>
      </w:r>
      <w:r w:rsidR="008746D1" w:rsidRPr="00365E5C">
        <w:t xml:space="preserve"> p&lt;</w:t>
      </w:r>
      <w:r w:rsidR="00E60917" w:rsidRPr="00365E5C">
        <w:t>0</w:t>
      </w:r>
      <w:r w:rsidR="008746D1" w:rsidRPr="00365E5C">
        <w:t xml:space="preserve">.001). </w:t>
      </w:r>
      <w:r w:rsidRPr="00365E5C">
        <w:t>The findings</w:t>
      </w:r>
      <w:r w:rsidR="00F360E0" w:rsidRPr="00365E5C">
        <w:t>, therefore,</w:t>
      </w:r>
      <w:r w:rsidR="00725BD0" w:rsidRPr="00365E5C">
        <w:t xml:space="preserve"> </w:t>
      </w:r>
      <w:r w:rsidRPr="00365E5C">
        <w:t>s</w:t>
      </w:r>
      <w:r w:rsidR="008746D1" w:rsidRPr="00365E5C">
        <w:t>upport H1</w:t>
      </w:r>
      <w:r w:rsidR="00725BD0" w:rsidRPr="00365E5C">
        <w:t>,</w:t>
      </w:r>
      <w:r w:rsidR="000208EA" w:rsidRPr="00365E5C">
        <w:t xml:space="preserve"> which </w:t>
      </w:r>
      <w:r w:rsidR="000208EA" w:rsidRPr="00365E5C">
        <w:rPr>
          <w:bCs/>
        </w:rPr>
        <w:t xml:space="preserve">hypothesizes </w:t>
      </w:r>
      <w:r w:rsidR="000208EA" w:rsidRPr="00365E5C">
        <w:t>that</w:t>
      </w:r>
      <w:r w:rsidR="008746D1" w:rsidRPr="00365E5C">
        <w:t xml:space="preserve"> task-oriented </w:t>
      </w:r>
      <w:r w:rsidR="00725BD0" w:rsidRPr="00365E5C">
        <w:t xml:space="preserve">leadership </w:t>
      </w:r>
      <w:r w:rsidR="008746D1" w:rsidRPr="00365E5C">
        <w:t xml:space="preserve">competencies </w:t>
      </w:r>
      <w:r w:rsidR="003D057F" w:rsidRPr="00365E5C">
        <w:t xml:space="preserve">displayed </w:t>
      </w:r>
      <w:r w:rsidR="000208EA" w:rsidRPr="00365E5C">
        <w:t xml:space="preserve">by project managers are positively and </w:t>
      </w:r>
      <w:r w:rsidR="008746D1" w:rsidRPr="00365E5C">
        <w:t>significant</w:t>
      </w:r>
      <w:r w:rsidR="000208EA" w:rsidRPr="00365E5C">
        <w:t xml:space="preserve">ly related to project success. </w:t>
      </w:r>
      <w:r w:rsidR="008746D1" w:rsidRPr="00365E5C">
        <w:t xml:space="preserve">The results </w:t>
      </w:r>
      <w:r w:rsidRPr="00365E5C">
        <w:t xml:space="preserve">indicated </w:t>
      </w:r>
      <w:r w:rsidR="000208EA" w:rsidRPr="00365E5C">
        <w:t xml:space="preserve">that relationship-oriented competencies </w:t>
      </w:r>
      <w:r w:rsidR="00F568E3" w:rsidRPr="00365E5C">
        <w:t xml:space="preserve">(ROC) </w:t>
      </w:r>
      <w:r w:rsidR="000208EA" w:rsidRPr="00365E5C">
        <w:t>significantly explain</w:t>
      </w:r>
      <w:r w:rsidR="003B7A68" w:rsidRPr="00365E5C">
        <w:t>ed</w:t>
      </w:r>
      <w:r w:rsidR="000208EA" w:rsidRPr="00365E5C">
        <w:t xml:space="preserve"> </w:t>
      </w:r>
      <w:r w:rsidR="00F360E0" w:rsidRPr="00365E5C">
        <w:t xml:space="preserve">a </w:t>
      </w:r>
      <w:r w:rsidR="000208EA" w:rsidRPr="00365E5C">
        <w:t xml:space="preserve">10.4% variance in project success </w:t>
      </w:r>
      <w:r w:rsidR="008746D1" w:rsidRPr="00365E5C">
        <w:t>(ΔF=</w:t>
      </w:r>
      <w:r w:rsidR="000208EA" w:rsidRPr="00365E5C">
        <w:t>23.848</w:t>
      </w:r>
      <w:r w:rsidR="008746D1" w:rsidRPr="00365E5C">
        <w:t>, p&lt;</w:t>
      </w:r>
      <w:r w:rsidR="00E60917" w:rsidRPr="00365E5C">
        <w:t>0</w:t>
      </w:r>
      <w:r w:rsidR="008746D1" w:rsidRPr="00365E5C">
        <w:t xml:space="preserve">.001). The </w:t>
      </w:r>
      <w:r w:rsidR="000208EA" w:rsidRPr="00365E5C">
        <w:t>coefficient</w:t>
      </w:r>
      <w:r w:rsidR="008746D1" w:rsidRPr="00365E5C">
        <w:t xml:space="preserve"> value of </w:t>
      </w:r>
      <w:r w:rsidR="000208EA" w:rsidRPr="00365E5C">
        <w:t>relationship-oriented leadership competencies was</w:t>
      </w:r>
      <w:r w:rsidR="008746D1" w:rsidRPr="00365E5C">
        <w:t xml:space="preserve"> positive and significant (β=0.</w:t>
      </w:r>
      <w:r w:rsidR="000208EA" w:rsidRPr="00365E5C">
        <w:t>300</w:t>
      </w:r>
      <w:r w:rsidR="008746D1" w:rsidRPr="00365E5C">
        <w:t>,</w:t>
      </w:r>
      <w:r w:rsidR="00621C04" w:rsidRPr="00365E5C">
        <w:t xml:space="preserve"> t=4.883,</w:t>
      </w:r>
      <w:r w:rsidR="008746D1" w:rsidRPr="00365E5C">
        <w:t xml:space="preserve"> p&lt;0.001). </w:t>
      </w:r>
      <w:r w:rsidRPr="00365E5C">
        <w:t>Therefore, t</w:t>
      </w:r>
      <w:r w:rsidR="000208EA" w:rsidRPr="00365E5C">
        <w:t xml:space="preserve">he results </w:t>
      </w:r>
      <w:r w:rsidRPr="00365E5C">
        <w:t>supported</w:t>
      </w:r>
      <w:r w:rsidR="000208EA" w:rsidRPr="00365E5C">
        <w:t xml:space="preserve"> H2</w:t>
      </w:r>
      <w:r w:rsidR="00725BD0" w:rsidRPr="00365E5C">
        <w:t>,</w:t>
      </w:r>
      <w:r w:rsidR="000208EA" w:rsidRPr="00365E5C">
        <w:t xml:space="preserve"> which </w:t>
      </w:r>
      <w:r w:rsidR="000208EA" w:rsidRPr="00365E5C">
        <w:rPr>
          <w:bCs/>
        </w:rPr>
        <w:t>hypothesizes that relationship-oriented competencies of project managers are significantly and positively related to project success.</w:t>
      </w:r>
      <w:r w:rsidR="008746D1" w:rsidRPr="00365E5C">
        <w:t xml:space="preserve"> </w:t>
      </w:r>
      <w:r w:rsidRPr="00365E5C">
        <w:t>Furthermore, the f</w:t>
      </w:r>
      <w:r w:rsidR="003B7A68" w:rsidRPr="00365E5C">
        <w:t xml:space="preserve">indings revealed that innovation-oriented competencies </w:t>
      </w:r>
      <w:r w:rsidR="00F568E3" w:rsidRPr="00365E5C">
        <w:t xml:space="preserve">(IOC) </w:t>
      </w:r>
      <w:r w:rsidR="003B7A68" w:rsidRPr="00365E5C">
        <w:t xml:space="preserve">explained </w:t>
      </w:r>
      <w:r w:rsidR="00F360E0" w:rsidRPr="00365E5C">
        <w:t xml:space="preserve">a </w:t>
      </w:r>
      <w:r w:rsidR="003B7A68" w:rsidRPr="00365E5C">
        <w:lastRenderedPageBreak/>
        <w:t>significant variance of 11.7% in project success (ΔF=27.092, p&lt;</w:t>
      </w:r>
      <w:r w:rsidR="00E60917" w:rsidRPr="00365E5C">
        <w:t>0</w:t>
      </w:r>
      <w:r w:rsidR="003B7A68" w:rsidRPr="00365E5C">
        <w:t>.001). The standardized Beta coefficient value of innovation-oriented leadership competencies was significant and positive (β=0.</w:t>
      </w:r>
      <w:r w:rsidR="00621C04" w:rsidRPr="00365E5C">
        <w:t>349</w:t>
      </w:r>
      <w:r w:rsidR="003B7A68" w:rsidRPr="00365E5C">
        <w:t>,</w:t>
      </w:r>
      <w:r w:rsidR="00621C04" w:rsidRPr="00365E5C">
        <w:t xml:space="preserve"> t=5.205,</w:t>
      </w:r>
      <w:r w:rsidR="003B7A68" w:rsidRPr="00365E5C">
        <w:t xml:space="preserve"> p&lt;0.001)</w:t>
      </w:r>
      <w:r w:rsidRPr="00365E5C">
        <w:t xml:space="preserve">. The results </w:t>
      </w:r>
      <w:r w:rsidR="003B7A68" w:rsidRPr="00365E5C">
        <w:t>provide support for H</w:t>
      </w:r>
      <w:r w:rsidR="006111A2" w:rsidRPr="00365E5C">
        <w:t>3</w:t>
      </w:r>
      <w:r w:rsidR="00725BD0" w:rsidRPr="00365E5C">
        <w:t>,</w:t>
      </w:r>
      <w:r w:rsidR="003B7A68" w:rsidRPr="00365E5C">
        <w:t xml:space="preserve"> which </w:t>
      </w:r>
      <w:r w:rsidR="003B7A68" w:rsidRPr="00365E5C">
        <w:rPr>
          <w:bCs/>
        </w:rPr>
        <w:t>hypothesizes that relationship-oriented competencies of project managers are significantly and positively related to project success.</w:t>
      </w:r>
      <w:r w:rsidR="003B7A68" w:rsidRPr="00365E5C">
        <w:t xml:space="preserve"> </w:t>
      </w:r>
      <w:r w:rsidR="00725BD0" w:rsidRPr="00365E5C">
        <w:t xml:space="preserve">A summary </w:t>
      </w:r>
      <w:r w:rsidR="00406227" w:rsidRPr="00365E5C">
        <w:t xml:space="preserve">of </w:t>
      </w:r>
      <w:r w:rsidR="00725BD0" w:rsidRPr="00365E5C">
        <w:t xml:space="preserve">the </w:t>
      </w:r>
      <w:r w:rsidR="00406227" w:rsidRPr="00365E5C">
        <w:t xml:space="preserve">regression analysis for </w:t>
      </w:r>
      <w:r w:rsidR="00725BD0" w:rsidRPr="00365E5C">
        <w:t xml:space="preserve">the </w:t>
      </w:r>
      <w:r w:rsidR="001B13F4" w:rsidRPr="00365E5C">
        <w:t xml:space="preserve">direct </w:t>
      </w:r>
      <w:r w:rsidR="00406227" w:rsidRPr="00365E5C">
        <w:t>relationships</w:t>
      </w:r>
      <w:r w:rsidR="007C1EC5" w:rsidRPr="00365E5C">
        <w:t xml:space="preserve"> </w:t>
      </w:r>
      <w:r w:rsidR="00F360E0" w:rsidRPr="00365E5C">
        <w:t xml:space="preserve">between </w:t>
      </w:r>
      <w:r w:rsidR="007C1EC5" w:rsidRPr="00365E5C">
        <w:t>leadership competencies and project success</w:t>
      </w:r>
      <w:r w:rsidR="00406227" w:rsidRPr="00365E5C">
        <w:t xml:space="preserve"> is provided in </w:t>
      </w:r>
      <w:r w:rsidR="00103236" w:rsidRPr="00365E5C">
        <w:t>Exhibit</w:t>
      </w:r>
      <w:r w:rsidR="00406227" w:rsidRPr="00365E5C">
        <w:t xml:space="preserve"> </w:t>
      </w:r>
      <w:r w:rsidR="00103236" w:rsidRPr="00365E5C">
        <w:t>5</w:t>
      </w:r>
      <w:r w:rsidR="00406227" w:rsidRPr="00365E5C">
        <w:t>.</w:t>
      </w:r>
    </w:p>
    <w:p w14:paraId="10313489" w14:textId="77777777" w:rsidR="00D717FA" w:rsidRPr="00365E5C" w:rsidRDefault="00D717FA" w:rsidP="00D717FA">
      <w:pPr>
        <w:pStyle w:val="Paragraph"/>
        <w:spacing w:line="276" w:lineRule="auto"/>
        <w:rPr>
          <w:b/>
          <w:lang w:val="en-US"/>
        </w:rPr>
      </w:pPr>
    </w:p>
    <w:p w14:paraId="3E101832" w14:textId="17210A4A" w:rsidR="00A65FC1" w:rsidRPr="00365E5C" w:rsidRDefault="00A65FC1" w:rsidP="00A65FC1">
      <w:pPr>
        <w:tabs>
          <w:tab w:val="left" w:pos="1440"/>
        </w:tabs>
        <w:spacing w:after="0" w:line="360" w:lineRule="auto"/>
        <w:rPr>
          <w:rFonts w:ascii="Times New Roman" w:hAnsi="Times New Roman" w:cs="Times New Roman"/>
          <w:bCs/>
          <w:sz w:val="24"/>
          <w:szCs w:val="24"/>
        </w:rPr>
      </w:pPr>
      <w:r w:rsidRPr="00365E5C">
        <w:rPr>
          <w:rFonts w:ascii="Times New Roman" w:hAnsi="Times New Roman" w:cs="Times New Roman"/>
          <w:bCs/>
          <w:sz w:val="24"/>
          <w:szCs w:val="24"/>
        </w:rPr>
        <w:t>Exhibit 5. Results of regression analysis for direct hypothesis</w:t>
      </w:r>
    </w:p>
    <w:tbl>
      <w:tblPr>
        <w:tblW w:w="0" w:type="auto"/>
        <w:tblLook w:val="04A0" w:firstRow="1" w:lastRow="0" w:firstColumn="1" w:lastColumn="0" w:noHBand="0" w:noVBand="1"/>
      </w:tblPr>
      <w:tblGrid>
        <w:gridCol w:w="2146"/>
        <w:gridCol w:w="1182"/>
        <w:gridCol w:w="993"/>
        <w:gridCol w:w="1166"/>
        <w:gridCol w:w="994"/>
        <w:gridCol w:w="1087"/>
        <w:gridCol w:w="997"/>
      </w:tblGrid>
      <w:tr w:rsidR="00365E5C" w:rsidRPr="00365E5C" w14:paraId="772C5866" w14:textId="77777777" w:rsidTr="00A65FC1">
        <w:trPr>
          <w:trHeight w:val="346"/>
          <w:tblHeader/>
        </w:trPr>
        <w:tc>
          <w:tcPr>
            <w:tcW w:w="2146" w:type="dxa"/>
            <w:tcBorders>
              <w:top w:val="single" w:sz="4" w:space="0" w:color="auto"/>
              <w:left w:val="nil"/>
              <w:bottom w:val="single" w:sz="4" w:space="0" w:color="auto"/>
              <w:right w:val="nil"/>
            </w:tcBorders>
          </w:tcPr>
          <w:p w14:paraId="0A7CF9E7" w14:textId="77777777" w:rsidR="00A65FC1" w:rsidRPr="00365E5C" w:rsidRDefault="00A65FC1">
            <w:pPr>
              <w:spacing w:after="0" w:line="480" w:lineRule="auto"/>
              <w:rPr>
                <w:rFonts w:ascii="Times New Roman" w:hAnsi="Times New Roman" w:cs="Times New Roman"/>
                <w:sz w:val="24"/>
                <w:szCs w:val="24"/>
              </w:rPr>
            </w:pPr>
          </w:p>
        </w:tc>
        <w:tc>
          <w:tcPr>
            <w:tcW w:w="4335" w:type="dxa"/>
            <w:gridSpan w:val="4"/>
            <w:tcBorders>
              <w:top w:val="single" w:sz="4" w:space="0" w:color="auto"/>
              <w:left w:val="nil"/>
              <w:bottom w:val="single" w:sz="4" w:space="0" w:color="auto"/>
              <w:right w:val="nil"/>
            </w:tcBorders>
            <w:hideMark/>
          </w:tcPr>
          <w:p w14:paraId="778BCE2F" w14:textId="77777777" w:rsidR="00A65FC1" w:rsidRPr="00365E5C" w:rsidRDefault="00A65FC1">
            <w:pPr>
              <w:spacing w:after="0" w:line="480" w:lineRule="auto"/>
              <w:jc w:val="center"/>
              <w:rPr>
                <w:rFonts w:ascii="Times New Roman" w:hAnsi="Times New Roman" w:cs="Times New Roman"/>
                <w:sz w:val="24"/>
                <w:szCs w:val="24"/>
              </w:rPr>
            </w:pPr>
            <w:r w:rsidRPr="00365E5C">
              <w:rPr>
                <w:rFonts w:ascii="Times New Roman" w:hAnsi="Times New Roman" w:cs="Times New Roman"/>
                <w:sz w:val="24"/>
                <w:szCs w:val="24"/>
              </w:rPr>
              <w:t>Project Success</w:t>
            </w:r>
          </w:p>
        </w:tc>
        <w:tc>
          <w:tcPr>
            <w:tcW w:w="1087" w:type="dxa"/>
            <w:tcBorders>
              <w:top w:val="single" w:sz="4" w:space="0" w:color="auto"/>
              <w:left w:val="nil"/>
              <w:bottom w:val="single" w:sz="4" w:space="0" w:color="auto"/>
              <w:right w:val="nil"/>
            </w:tcBorders>
          </w:tcPr>
          <w:p w14:paraId="4971D4EA" w14:textId="77777777" w:rsidR="00A65FC1" w:rsidRPr="00365E5C" w:rsidRDefault="00A65FC1">
            <w:pPr>
              <w:spacing w:after="0" w:line="480" w:lineRule="auto"/>
              <w:jc w:val="center"/>
              <w:rPr>
                <w:rFonts w:ascii="Times New Roman" w:hAnsi="Times New Roman" w:cs="Times New Roman"/>
                <w:sz w:val="24"/>
                <w:szCs w:val="24"/>
              </w:rPr>
            </w:pPr>
          </w:p>
        </w:tc>
        <w:tc>
          <w:tcPr>
            <w:tcW w:w="997" w:type="dxa"/>
            <w:tcBorders>
              <w:top w:val="single" w:sz="4" w:space="0" w:color="auto"/>
              <w:left w:val="nil"/>
              <w:bottom w:val="single" w:sz="4" w:space="0" w:color="auto"/>
              <w:right w:val="nil"/>
            </w:tcBorders>
          </w:tcPr>
          <w:p w14:paraId="2F01E7F4" w14:textId="77777777" w:rsidR="00A65FC1" w:rsidRPr="00365E5C" w:rsidRDefault="00A65FC1">
            <w:pPr>
              <w:spacing w:after="0" w:line="480" w:lineRule="auto"/>
              <w:jc w:val="center"/>
              <w:rPr>
                <w:rFonts w:ascii="Times New Roman" w:hAnsi="Times New Roman" w:cs="Times New Roman"/>
                <w:sz w:val="24"/>
                <w:szCs w:val="24"/>
              </w:rPr>
            </w:pPr>
          </w:p>
        </w:tc>
      </w:tr>
      <w:tr w:rsidR="00365E5C" w:rsidRPr="00365E5C" w14:paraId="0DEE5753" w14:textId="77777777" w:rsidTr="00A65FC1">
        <w:trPr>
          <w:trHeight w:val="377"/>
          <w:tblHeader/>
        </w:trPr>
        <w:tc>
          <w:tcPr>
            <w:tcW w:w="2146" w:type="dxa"/>
            <w:vMerge w:val="restart"/>
            <w:tcBorders>
              <w:top w:val="single" w:sz="4" w:space="0" w:color="auto"/>
              <w:left w:val="nil"/>
              <w:bottom w:val="single" w:sz="4" w:space="0" w:color="auto"/>
              <w:right w:val="single" w:sz="4" w:space="0" w:color="auto"/>
            </w:tcBorders>
            <w:vAlign w:val="center"/>
            <w:hideMark/>
          </w:tcPr>
          <w:p w14:paraId="7B483C4F" w14:textId="77777777" w:rsidR="00A65FC1" w:rsidRPr="00365E5C" w:rsidRDefault="00A65FC1">
            <w:pPr>
              <w:spacing w:after="0"/>
              <w:rPr>
                <w:rFonts w:ascii="Times New Roman" w:hAnsi="Times New Roman" w:cs="Times New Roman"/>
                <w:sz w:val="24"/>
                <w:szCs w:val="24"/>
              </w:rPr>
            </w:pPr>
            <w:r w:rsidRPr="00365E5C">
              <w:rPr>
                <w:rFonts w:ascii="Times New Roman" w:hAnsi="Times New Roman" w:cs="Times New Roman"/>
                <w:sz w:val="24"/>
                <w:szCs w:val="24"/>
              </w:rPr>
              <w:t>Variables</w:t>
            </w:r>
          </w:p>
        </w:tc>
        <w:tc>
          <w:tcPr>
            <w:tcW w:w="2175" w:type="dxa"/>
            <w:gridSpan w:val="2"/>
            <w:tcBorders>
              <w:top w:val="single" w:sz="4" w:space="0" w:color="auto"/>
              <w:left w:val="single" w:sz="4" w:space="0" w:color="auto"/>
              <w:bottom w:val="single" w:sz="4" w:space="0" w:color="auto"/>
              <w:right w:val="single" w:sz="4" w:space="0" w:color="auto"/>
            </w:tcBorders>
            <w:vAlign w:val="center"/>
            <w:hideMark/>
          </w:tcPr>
          <w:p w14:paraId="1D3E9B43" w14:textId="77777777" w:rsidR="00A65FC1" w:rsidRPr="00365E5C" w:rsidRDefault="00A65FC1">
            <w:pPr>
              <w:spacing w:after="0"/>
              <w:jc w:val="center"/>
              <w:rPr>
                <w:rFonts w:ascii="Times New Roman" w:hAnsi="Times New Roman" w:cs="Times New Roman"/>
                <w:sz w:val="24"/>
                <w:szCs w:val="24"/>
              </w:rPr>
            </w:pPr>
            <w:r w:rsidRPr="00365E5C">
              <w:rPr>
                <w:rFonts w:ascii="Times New Roman" w:hAnsi="Times New Roman" w:cs="Times New Roman"/>
                <w:sz w:val="24"/>
                <w:szCs w:val="24"/>
              </w:rPr>
              <w:t>Hypothesis 1</w:t>
            </w:r>
          </w:p>
        </w:tc>
        <w:tc>
          <w:tcPr>
            <w:tcW w:w="2160" w:type="dxa"/>
            <w:gridSpan w:val="2"/>
            <w:tcBorders>
              <w:top w:val="single" w:sz="4" w:space="0" w:color="auto"/>
              <w:left w:val="single" w:sz="4" w:space="0" w:color="auto"/>
              <w:bottom w:val="single" w:sz="4" w:space="0" w:color="auto"/>
              <w:right w:val="nil"/>
            </w:tcBorders>
            <w:hideMark/>
          </w:tcPr>
          <w:p w14:paraId="05D716DC" w14:textId="77777777" w:rsidR="00A65FC1" w:rsidRPr="00365E5C" w:rsidRDefault="00A65FC1">
            <w:pPr>
              <w:spacing w:after="0"/>
              <w:jc w:val="center"/>
              <w:rPr>
                <w:rFonts w:ascii="Times New Roman" w:hAnsi="Times New Roman" w:cs="Times New Roman"/>
                <w:sz w:val="24"/>
                <w:szCs w:val="24"/>
              </w:rPr>
            </w:pPr>
            <w:r w:rsidRPr="00365E5C">
              <w:rPr>
                <w:rFonts w:ascii="Times New Roman" w:hAnsi="Times New Roman" w:cs="Times New Roman"/>
                <w:sz w:val="24"/>
                <w:szCs w:val="24"/>
              </w:rPr>
              <w:t>Hypothesis 2</w:t>
            </w:r>
          </w:p>
        </w:tc>
        <w:tc>
          <w:tcPr>
            <w:tcW w:w="2084" w:type="dxa"/>
            <w:gridSpan w:val="2"/>
            <w:tcBorders>
              <w:top w:val="single" w:sz="4" w:space="0" w:color="auto"/>
              <w:left w:val="single" w:sz="4" w:space="0" w:color="auto"/>
              <w:bottom w:val="single" w:sz="4" w:space="0" w:color="auto"/>
              <w:right w:val="nil"/>
            </w:tcBorders>
            <w:vAlign w:val="center"/>
            <w:hideMark/>
          </w:tcPr>
          <w:p w14:paraId="2794AE45" w14:textId="77777777" w:rsidR="00A65FC1" w:rsidRPr="00365E5C" w:rsidRDefault="00A65FC1">
            <w:pPr>
              <w:spacing w:after="0"/>
              <w:jc w:val="center"/>
              <w:rPr>
                <w:rFonts w:ascii="Times New Roman" w:hAnsi="Times New Roman" w:cs="Times New Roman"/>
                <w:sz w:val="24"/>
                <w:szCs w:val="24"/>
              </w:rPr>
            </w:pPr>
            <w:r w:rsidRPr="00365E5C">
              <w:rPr>
                <w:rFonts w:ascii="Times New Roman" w:hAnsi="Times New Roman" w:cs="Times New Roman"/>
                <w:sz w:val="24"/>
                <w:szCs w:val="24"/>
              </w:rPr>
              <w:t>Hypothesis 3</w:t>
            </w:r>
          </w:p>
        </w:tc>
      </w:tr>
      <w:tr w:rsidR="00365E5C" w:rsidRPr="00365E5C" w14:paraId="5D3D3D3F" w14:textId="77777777" w:rsidTr="00A65FC1">
        <w:trPr>
          <w:trHeight w:val="377"/>
          <w:tblHeader/>
        </w:trPr>
        <w:tc>
          <w:tcPr>
            <w:tcW w:w="0" w:type="auto"/>
            <w:vMerge/>
            <w:tcBorders>
              <w:top w:val="single" w:sz="4" w:space="0" w:color="auto"/>
              <w:left w:val="nil"/>
              <w:bottom w:val="single" w:sz="4" w:space="0" w:color="auto"/>
              <w:right w:val="single" w:sz="4" w:space="0" w:color="auto"/>
            </w:tcBorders>
            <w:vAlign w:val="center"/>
            <w:hideMark/>
          </w:tcPr>
          <w:p w14:paraId="0B98BEDB" w14:textId="77777777" w:rsidR="00A65FC1" w:rsidRPr="00365E5C" w:rsidRDefault="00A65FC1">
            <w:pPr>
              <w:spacing w:after="0" w:line="256" w:lineRule="auto"/>
              <w:rPr>
                <w:rFonts w:ascii="Times New Roman" w:hAnsi="Times New Roman" w:cs="Times New Roman"/>
                <w:sz w:val="24"/>
                <w:szCs w:val="24"/>
              </w:rPr>
            </w:pPr>
          </w:p>
        </w:tc>
        <w:tc>
          <w:tcPr>
            <w:tcW w:w="2175" w:type="dxa"/>
            <w:gridSpan w:val="2"/>
            <w:tcBorders>
              <w:top w:val="single" w:sz="4" w:space="0" w:color="auto"/>
              <w:left w:val="single" w:sz="4" w:space="0" w:color="auto"/>
              <w:bottom w:val="single" w:sz="4" w:space="0" w:color="auto"/>
              <w:right w:val="single" w:sz="4" w:space="0" w:color="auto"/>
            </w:tcBorders>
            <w:vAlign w:val="center"/>
            <w:hideMark/>
          </w:tcPr>
          <w:p w14:paraId="7DDE97C5" w14:textId="77777777" w:rsidR="00A65FC1" w:rsidRPr="00365E5C" w:rsidRDefault="00A65FC1">
            <w:pPr>
              <w:spacing w:after="0"/>
              <w:jc w:val="center"/>
              <w:rPr>
                <w:rFonts w:ascii="Times New Roman" w:hAnsi="Times New Roman" w:cs="Times New Roman"/>
                <w:sz w:val="24"/>
                <w:szCs w:val="24"/>
              </w:rPr>
            </w:pPr>
            <w:r w:rsidRPr="00365E5C">
              <w:rPr>
                <w:rFonts w:ascii="Times New Roman" w:hAnsi="Times New Roman" w:cs="Times New Roman"/>
                <w:sz w:val="24"/>
                <w:szCs w:val="24"/>
              </w:rPr>
              <w:t>Model 1 (TOC)</w:t>
            </w:r>
          </w:p>
        </w:tc>
        <w:tc>
          <w:tcPr>
            <w:tcW w:w="2160" w:type="dxa"/>
            <w:gridSpan w:val="2"/>
            <w:tcBorders>
              <w:top w:val="single" w:sz="4" w:space="0" w:color="auto"/>
              <w:left w:val="single" w:sz="4" w:space="0" w:color="auto"/>
              <w:bottom w:val="single" w:sz="4" w:space="0" w:color="auto"/>
              <w:right w:val="nil"/>
            </w:tcBorders>
            <w:hideMark/>
          </w:tcPr>
          <w:p w14:paraId="5F7153F4" w14:textId="77777777" w:rsidR="00A65FC1" w:rsidRPr="00365E5C" w:rsidRDefault="00A65FC1">
            <w:pPr>
              <w:spacing w:after="0"/>
              <w:jc w:val="center"/>
              <w:rPr>
                <w:rFonts w:ascii="Times New Roman" w:hAnsi="Times New Roman" w:cs="Times New Roman"/>
                <w:sz w:val="24"/>
                <w:szCs w:val="24"/>
              </w:rPr>
            </w:pPr>
            <w:r w:rsidRPr="00365E5C">
              <w:rPr>
                <w:rFonts w:ascii="Times New Roman" w:hAnsi="Times New Roman" w:cs="Times New Roman"/>
                <w:sz w:val="24"/>
                <w:szCs w:val="24"/>
              </w:rPr>
              <w:t>Model 2 (ROC)</w:t>
            </w:r>
          </w:p>
        </w:tc>
        <w:tc>
          <w:tcPr>
            <w:tcW w:w="2084" w:type="dxa"/>
            <w:gridSpan w:val="2"/>
            <w:tcBorders>
              <w:top w:val="single" w:sz="4" w:space="0" w:color="auto"/>
              <w:left w:val="single" w:sz="4" w:space="0" w:color="auto"/>
              <w:bottom w:val="single" w:sz="4" w:space="0" w:color="auto"/>
              <w:right w:val="nil"/>
            </w:tcBorders>
            <w:vAlign w:val="center"/>
            <w:hideMark/>
          </w:tcPr>
          <w:p w14:paraId="19AEAD5B" w14:textId="77777777" w:rsidR="00A65FC1" w:rsidRPr="00365E5C" w:rsidRDefault="00A65FC1">
            <w:pPr>
              <w:spacing w:after="0"/>
              <w:jc w:val="center"/>
              <w:rPr>
                <w:rFonts w:ascii="Times New Roman" w:hAnsi="Times New Roman" w:cs="Times New Roman"/>
                <w:sz w:val="24"/>
                <w:szCs w:val="24"/>
              </w:rPr>
            </w:pPr>
            <w:r w:rsidRPr="00365E5C">
              <w:rPr>
                <w:rFonts w:ascii="Times New Roman" w:hAnsi="Times New Roman" w:cs="Times New Roman"/>
                <w:sz w:val="24"/>
                <w:szCs w:val="24"/>
              </w:rPr>
              <w:t>Model 3 (IOC)</w:t>
            </w:r>
          </w:p>
        </w:tc>
      </w:tr>
      <w:tr w:rsidR="00365E5C" w:rsidRPr="00365E5C" w14:paraId="772166DD" w14:textId="77777777" w:rsidTr="00A65FC1">
        <w:trPr>
          <w:trHeight w:val="692"/>
          <w:tblHeader/>
        </w:trPr>
        <w:tc>
          <w:tcPr>
            <w:tcW w:w="0" w:type="auto"/>
            <w:vMerge/>
            <w:tcBorders>
              <w:top w:val="single" w:sz="4" w:space="0" w:color="auto"/>
              <w:left w:val="nil"/>
              <w:bottom w:val="single" w:sz="4" w:space="0" w:color="auto"/>
              <w:right w:val="single" w:sz="4" w:space="0" w:color="auto"/>
            </w:tcBorders>
            <w:vAlign w:val="center"/>
            <w:hideMark/>
          </w:tcPr>
          <w:p w14:paraId="116374C7" w14:textId="77777777" w:rsidR="00A65FC1" w:rsidRPr="00365E5C" w:rsidRDefault="00A65FC1">
            <w:pPr>
              <w:spacing w:after="0" w:line="256" w:lineRule="auto"/>
              <w:rPr>
                <w:rFonts w:ascii="Times New Roman" w:hAnsi="Times New Roman" w:cs="Times New Roman"/>
                <w:sz w:val="24"/>
                <w:szCs w:val="24"/>
              </w:rPr>
            </w:pPr>
          </w:p>
        </w:tc>
        <w:tc>
          <w:tcPr>
            <w:tcW w:w="2175" w:type="dxa"/>
            <w:gridSpan w:val="2"/>
            <w:tcBorders>
              <w:top w:val="single" w:sz="4" w:space="0" w:color="auto"/>
              <w:left w:val="single" w:sz="4" w:space="0" w:color="auto"/>
              <w:bottom w:val="single" w:sz="4" w:space="0" w:color="auto"/>
              <w:right w:val="single" w:sz="4" w:space="0" w:color="auto"/>
            </w:tcBorders>
            <w:vAlign w:val="center"/>
            <w:hideMark/>
          </w:tcPr>
          <w:p w14:paraId="2F83B66F" w14:textId="77777777" w:rsidR="00A65FC1" w:rsidRPr="00365E5C" w:rsidRDefault="00A65FC1">
            <w:pPr>
              <w:spacing w:after="0"/>
              <w:jc w:val="center"/>
              <w:rPr>
                <w:rFonts w:ascii="Times New Roman" w:hAnsi="Times New Roman" w:cs="Times New Roman"/>
                <w:sz w:val="24"/>
                <w:szCs w:val="24"/>
              </w:rPr>
            </w:pPr>
            <w:r w:rsidRPr="00365E5C">
              <w:rPr>
                <w:rFonts w:ascii="Times New Roman" w:hAnsi="Times New Roman" w:cs="Times New Roman"/>
                <w:sz w:val="24"/>
                <w:szCs w:val="24"/>
              </w:rPr>
              <w:t>Task-Oriented</w:t>
            </w:r>
          </w:p>
        </w:tc>
        <w:tc>
          <w:tcPr>
            <w:tcW w:w="2160" w:type="dxa"/>
            <w:gridSpan w:val="2"/>
            <w:tcBorders>
              <w:top w:val="single" w:sz="4" w:space="0" w:color="auto"/>
              <w:left w:val="single" w:sz="4" w:space="0" w:color="auto"/>
              <w:bottom w:val="single" w:sz="4" w:space="0" w:color="auto"/>
              <w:right w:val="nil"/>
            </w:tcBorders>
            <w:hideMark/>
          </w:tcPr>
          <w:p w14:paraId="6AFA8661" w14:textId="77777777" w:rsidR="00A65FC1" w:rsidRPr="00365E5C" w:rsidRDefault="00A65FC1">
            <w:pPr>
              <w:spacing w:after="0"/>
              <w:jc w:val="center"/>
              <w:rPr>
                <w:rFonts w:ascii="Times New Roman" w:hAnsi="Times New Roman" w:cs="Times New Roman"/>
                <w:sz w:val="24"/>
                <w:szCs w:val="24"/>
              </w:rPr>
            </w:pPr>
            <w:r w:rsidRPr="00365E5C">
              <w:rPr>
                <w:rFonts w:ascii="Times New Roman" w:hAnsi="Times New Roman" w:cs="Times New Roman"/>
                <w:sz w:val="24"/>
                <w:szCs w:val="24"/>
              </w:rPr>
              <w:t>Relationship-Oriented</w:t>
            </w:r>
          </w:p>
        </w:tc>
        <w:tc>
          <w:tcPr>
            <w:tcW w:w="2084" w:type="dxa"/>
            <w:gridSpan w:val="2"/>
            <w:tcBorders>
              <w:top w:val="single" w:sz="4" w:space="0" w:color="auto"/>
              <w:left w:val="single" w:sz="4" w:space="0" w:color="auto"/>
              <w:bottom w:val="single" w:sz="4" w:space="0" w:color="auto"/>
              <w:right w:val="nil"/>
            </w:tcBorders>
            <w:vAlign w:val="center"/>
            <w:hideMark/>
          </w:tcPr>
          <w:p w14:paraId="28023113" w14:textId="77777777" w:rsidR="00A65FC1" w:rsidRPr="00365E5C" w:rsidRDefault="00A65FC1">
            <w:pPr>
              <w:spacing w:after="0"/>
              <w:jc w:val="center"/>
              <w:rPr>
                <w:rFonts w:ascii="Times New Roman" w:hAnsi="Times New Roman" w:cs="Times New Roman"/>
                <w:sz w:val="24"/>
                <w:szCs w:val="24"/>
              </w:rPr>
            </w:pPr>
            <w:r w:rsidRPr="00365E5C">
              <w:rPr>
                <w:rFonts w:ascii="Times New Roman" w:hAnsi="Times New Roman" w:cs="Times New Roman"/>
                <w:sz w:val="24"/>
                <w:szCs w:val="24"/>
              </w:rPr>
              <w:t>Innovation-Oriented</w:t>
            </w:r>
          </w:p>
        </w:tc>
      </w:tr>
      <w:tr w:rsidR="00365E5C" w:rsidRPr="00365E5C" w14:paraId="66A4C637" w14:textId="77777777" w:rsidTr="00A65FC1">
        <w:trPr>
          <w:trHeight w:val="290"/>
          <w:tblHeader/>
        </w:trPr>
        <w:tc>
          <w:tcPr>
            <w:tcW w:w="0" w:type="auto"/>
            <w:vMerge/>
            <w:tcBorders>
              <w:top w:val="single" w:sz="4" w:space="0" w:color="auto"/>
              <w:left w:val="nil"/>
              <w:bottom w:val="single" w:sz="4" w:space="0" w:color="auto"/>
              <w:right w:val="single" w:sz="4" w:space="0" w:color="auto"/>
            </w:tcBorders>
            <w:vAlign w:val="center"/>
            <w:hideMark/>
          </w:tcPr>
          <w:p w14:paraId="577418A1" w14:textId="77777777" w:rsidR="00A65FC1" w:rsidRPr="00365E5C" w:rsidRDefault="00A65FC1">
            <w:pPr>
              <w:spacing w:after="0" w:line="256" w:lineRule="auto"/>
              <w:rPr>
                <w:rFonts w:ascii="Times New Roman" w:hAnsi="Times New Roman" w:cs="Times New Roman"/>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hideMark/>
          </w:tcPr>
          <w:p w14:paraId="1BE1CB81" w14:textId="77777777" w:rsidR="00A65FC1" w:rsidRPr="00365E5C" w:rsidRDefault="00A65FC1">
            <w:pPr>
              <w:spacing w:after="0"/>
              <w:jc w:val="center"/>
              <w:rPr>
                <w:rFonts w:ascii="Times New Roman" w:hAnsi="Times New Roman" w:cs="Times New Roman"/>
                <w:sz w:val="24"/>
                <w:szCs w:val="24"/>
              </w:rPr>
            </w:pPr>
            <w:r w:rsidRPr="00365E5C">
              <w:rPr>
                <w:rFonts w:ascii="Times New Roman" w:hAnsi="Times New Roman" w:cs="Times New Roman"/>
                <w:sz w:val="24"/>
                <w:szCs w:val="24"/>
              </w:rPr>
              <w:t>β</w:t>
            </w:r>
          </w:p>
        </w:tc>
        <w:tc>
          <w:tcPr>
            <w:tcW w:w="993" w:type="dxa"/>
            <w:tcBorders>
              <w:top w:val="single" w:sz="4" w:space="0" w:color="auto"/>
              <w:left w:val="single" w:sz="4" w:space="0" w:color="auto"/>
              <w:bottom w:val="single" w:sz="4" w:space="0" w:color="auto"/>
              <w:right w:val="single" w:sz="4" w:space="0" w:color="auto"/>
            </w:tcBorders>
            <w:vAlign w:val="center"/>
            <w:hideMark/>
          </w:tcPr>
          <w:p w14:paraId="4048E6BC" w14:textId="77777777" w:rsidR="00A65FC1" w:rsidRPr="00365E5C" w:rsidRDefault="00A65FC1">
            <w:pPr>
              <w:spacing w:after="0"/>
              <w:jc w:val="center"/>
              <w:rPr>
                <w:rFonts w:ascii="Times New Roman" w:hAnsi="Times New Roman" w:cs="Times New Roman"/>
                <w:sz w:val="24"/>
                <w:szCs w:val="24"/>
              </w:rPr>
            </w:pPr>
            <w:r w:rsidRPr="00365E5C">
              <w:rPr>
                <w:rFonts w:ascii="Times New Roman" w:hAnsi="Times New Roman" w:cs="Times New Roman"/>
                <w:sz w:val="24"/>
                <w:szCs w:val="24"/>
              </w:rPr>
              <w:t>t</w:t>
            </w:r>
          </w:p>
        </w:tc>
        <w:tc>
          <w:tcPr>
            <w:tcW w:w="1166" w:type="dxa"/>
            <w:tcBorders>
              <w:top w:val="single" w:sz="4" w:space="0" w:color="auto"/>
              <w:left w:val="single" w:sz="4" w:space="0" w:color="auto"/>
              <w:bottom w:val="single" w:sz="4" w:space="0" w:color="auto"/>
              <w:right w:val="single" w:sz="4" w:space="0" w:color="auto"/>
            </w:tcBorders>
            <w:vAlign w:val="center"/>
            <w:hideMark/>
          </w:tcPr>
          <w:p w14:paraId="47C89017" w14:textId="77777777" w:rsidR="00A65FC1" w:rsidRPr="00365E5C" w:rsidRDefault="00A65FC1">
            <w:pPr>
              <w:spacing w:after="0"/>
              <w:jc w:val="center"/>
              <w:rPr>
                <w:rFonts w:ascii="Times New Roman" w:hAnsi="Times New Roman" w:cs="Times New Roman"/>
                <w:sz w:val="24"/>
                <w:szCs w:val="24"/>
              </w:rPr>
            </w:pPr>
            <w:r w:rsidRPr="00365E5C">
              <w:rPr>
                <w:rFonts w:ascii="Times New Roman" w:hAnsi="Times New Roman" w:cs="Times New Roman"/>
                <w:sz w:val="24"/>
                <w:szCs w:val="24"/>
              </w:rPr>
              <w:t>β</w:t>
            </w:r>
          </w:p>
        </w:tc>
        <w:tc>
          <w:tcPr>
            <w:tcW w:w="994" w:type="dxa"/>
            <w:tcBorders>
              <w:top w:val="single" w:sz="4" w:space="0" w:color="auto"/>
              <w:left w:val="single" w:sz="4" w:space="0" w:color="auto"/>
              <w:bottom w:val="single" w:sz="4" w:space="0" w:color="auto"/>
              <w:right w:val="nil"/>
            </w:tcBorders>
            <w:vAlign w:val="center"/>
            <w:hideMark/>
          </w:tcPr>
          <w:p w14:paraId="744C9B5E" w14:textId="77777777" w:rsidR="00A65FC1" w:rsidRPr="00365E5C" w:rsidRDefault="00A65FC1">
            <w:pPr>
              <w:spacing w:after="0"/>
              <w:jc w:val="center"/>
              <w:rPr>
                <w:rFonts w:ascii="Times New Roman" w:hAnsi="Times New Roman" w:cs="Times New Roman"/>
                <w:sz w:val="24"/>
                <w:szCs w:val="24"/>
              </w:rPr>
            </w:pPr>
            <w:r w:rsidRPr="00365E5C">
              <w:rPr>
                <w:rFonts w:ascii="Times New Roman" w:hAnsi="Times New Roman" w:cs="Times New Roman"/>
                <w:sz w:val="24"/>
                <w:szCs w:val="24"/>
              </w:rPr>
              <w:t>t</w:t>
            </w:r>
          </w:p>
        </w:tc>
        <w:tc>
          <w:tcPr>
            <w:tcW w:w="1087" w:type="dxa"/>
            <w:tcBorders>
              <w:top w:val="single" w:sz="4" w:space="0" w:color="auto"/>
              <w:left w:val="single" w:sz="4" w:space="0" w:color="auto"/>
              <w:bottom w:val="single" w:sz="4" w:space="0" w:color="auto"/>
              <w:right w:val="nil"/>
            </w:tcBorders>
            <w:vAlign w:val="center"/>
            <w:hideMark/>
          </w:tcPr>
          <w:p w14:paraId="39F15D42" w14:textId="77777777" w:rsidR="00A65FC1" w:rsidRPr="00365E5C" w:rsidRDefault="00A65FC1">
            <w:pPr>
              <w:spacing w:after="0"/>
              <w:jc w:val="center"/>
              <w:rPr>
                <w:rFonts w:ascii="Times New Roman" w:hAnsi="Times New Roman" w:cs="Times New Roman"/>
                <w:sz w:val="24"/>
                <w:szCs w:val="24"/>
              </w:rPr>
            </w:pPr>
            <w:r w:rsidRPr="00365E5C">
              <w:rPr>
                <w:rFonts w:ascii="Times New Roman" w:hAnsi="Times New Roman" w:cs="Times New Roman"/>
                <w:sz w:val="24"/>
                <w:szCs w:val="24"/>
              </w:rPr>
              <w:t>β</w:t>
            </w:r>
          </w:p>
        </w:tc>
        <w:tc>
          <w:tcPr>
            <w:tcW w:w="997" w:type="dxa"/>
            <w:tcBorders>
              <w:top w:val="single" w:sz="4" w:space="0" w:color="auto"/>
              <w:left w:val="single" w:sz="4" w:space="0" w:color="auto"/>
              <w:bottom w:val="single" w:sz="4" w:space="0" w:color="auto"/>
              <w:right w:val="nil"/>
            </w:tcBorders>
            <w:vAlign w:val="center"/>
            <w:hideMark/>
          </w:tcPr>
          <w:p w14:paraId="7B938D68" w14:textId="77777777" w:rsidR="00A65FC1" w:rsidRPr="00365E5C" w:rsidRDefault="00A65FC1">
            <w:pPr>
              <w:spacing w:after="0"/>
              <w:jc w:val="center"/>
              <w:rPr>
                <w:rFonts w:ascii="Times New Roman" w:hAnsi="Times New Roman" w:cs="Times New Roman"/>
                <w:sz w:val="24"/>
                <w:szCs w:val="24"/>
              </w:rPr>
            </w:pPr>
            <w:r w:rsidRPr="00365E5C">
              <w:rPr>
                <w:rFonts w:ascii="Times New Roman" w:hAnsi="Times New Roman" w:cs="Times New Roman"/>
                <w:sz w:val="24"/>
                <w:szCs w:val="24"/>
              </w:rPr>
              <w:t>t</w:t>
            </w:r>
          </w:p>
        </w:tc>
      </w:tr>
      <w:tr w:rsidR="00365E5C" w:rsidRPr="00365E5C" w14:paraId="779BE468" w14:textId="77777777" w:rsidTr="00A65FC1">
        <w:trPr>
          <w:trHeight w:val="290"/>
          <w:tblHeader/>
        </w:trPr>
        <w:tc>
          <w:tcPr>
            <w:tcW w:w="2146" w:type="dxa"/>
            <w:tcBorders>
              <w:top w:val="single" w:sz="4" w:space="0" w:color="auto"/>
              <w:left w:val="nil"/>
              <w:bottom w:val="single" w:sz="4" w:space="0" w:color="auto"/>
              <w:right w:val="single" w:sz="4" w:space="0" w:color="auto"/>
            </w:tcBorders>
            <w:vAlign w:val="center"/>
          </w:tcPr>
          <w:p w14:paraId="5A551A80" w14:textId="77777777" w:rsidR="00A65FC1" w:rsidRPr="00365E5C" w:rsidRDefault="00A65FC1">
            <w:pPr>
              <w:spacing w:after="0"/>
              <w:jc w:val="center"/>
              <w:rPr>
                <w:rFonts w:ascii="Times New Roman" w:hAnsi="Times New Roman" w:cs="Times New Roman"/>
                <w:sz w:val="24"/>
                <w:szCs w:val="24"/>
              </w:rPr>
            </w:pPr>
          </w:p>
        </w:tc>
        <w:tc>
          <w:tcPr>
            <w:tcW w:w="1182" w:type="dxa"/>
            <w:tcBorders>
              <w:top w:val="single" w:sz="4" w:space="0" w:color="auto"/>
              <w:left w:val="single" w:sz="4" w:space="0" w:color="auto"/>
              <w:bottom w:val="single" w:sz="4" w:space="0" w:color="auto"/>
              <w:right w:val="single" w:sz="4" w:space="0" w:color="auto"/>
            </w:tcBorders>
            <w:hideMark/>
          </w:tcPr>
          <w:p w14:paraId="0DE67745" w14:textId="77777777" w:rsidR="00A65FC1" w:rsidRPr="00365E5C" w:rsidRDefault="00A65FC1">
            <w:pPr>
              <w:spacing w:after="0"/>
              <w:jc w:val="center"/>
              <w:rPr>
                <w:rFonts w:ascii="Times New Roman" w:hAnsi="Times New Roman" w:cs="Times New Roman"/>
                <w:sz w:val="24"/>
                <w:szCs w:val="24"/>
              </w:rPr>
            </w:pPr>
            <w:r w:rsidRPr="00365E5C">
              <w:rPr>
                <w:rFonts w:ascii="Times New Roman" w:hAnsi="Times New Roman" w:cs="Times New Roman"/>
                <w:sz w:val="24"/>
                <w:szCs w:val="24"/>
              </w:rPr>
              <w:t>0.229</w:t>
            </w:r>
            <w:r w:rsidRPr="00365E5C">
              <w:rPr>
                <w:rFonts w:ascii="Times New Roman" w:hAnsi="Times New Roman" w:cs="Times New Roman"/>
                <w:sz w:val="24"/>
                <w:szCs w:val="24"/>
                <w:vertAlign w:val="superscript"/>
              </w:rPr>
              <w:t>****</w:t>
            </w:r>
          </w:p>
        </w:tc>
        <w:tc>
          <w:tcPr>
            <w:tcW w:w="993" w:type="dxa"/>
            <w:tcBorders>
              <w:top w:val="single" w:sz="4" w:space="0" w:color="auto"/>
              <w:left w:val="single" w:sz="4" w:space="0" w:color="auto"/>
              <w:bottom w:val="single" w:sz="4" w:space="0" w:color="auto"/>
              <w:right w:val="single" w:sz="4" w:space="0" w:color="auto"/>
            </w:tcBorders>
            <w:hideMark/>
          </w:tcPr>
          <w:p w14:paraId="5D7A5294" w14:textId="77777777" w:rsidR="00A65FC1" w:rsidRPr="00365E5C" w:rsidRDefault="00A65FC1">
            <w:pPr>
              <w:spacing w:after="0"/>
              <w:jc w:val="center"/>
              <w:rPr>
                <w:rFonts w:ascii="Times New Roman" w:hAnsi="Times New Roman" w:cs="Times New Roman"/>
                <w:sz w:val="24"/>
                <w:szCs w:val="24"/>
              </w:rPr>
            </w:pPr>
            <w:r w:rsidRPr="00365E5C">
              <w:rPr>
                <w:rFonts w:ascii="Times New Roman" w:hAnsi="Times New Roman" w:cs="Times New Roman"/>
                <w:sz w:val="24"/>
                <w:szCs w:val="24"/>
              </w:rPr>
              <w:t>3.287</w:t>
            </w:r>
          </w:p>
        </w:tc>
        <w:tc>
          <w:tcPr>
            <w:tcW w:w="1166" w:type="dxa"/>
            <w:tcBorders>
              <w:top w:val="single" w:sz="4" w:space="0" w:color="auto"/>
              <w:left w:val="single" w:sz="4" w:space="0" w:color="auto"/>
              <w:bottom w:val="single" w:sz="4" w:space="0" w:color="auto"/>
              <w:right w:val="single" w:sz="4" w:space="0" w:color="auto"/>
            </w:tcBorders>
            <w:hideMark/>
          </w:tcPr>
          <w:p w14:paraId="38BEE0AA" w14:textId="77777777" w:rsidR="00A65FC1" w:rsidRPr="00365E5C" w:rsidRDefault="00A65FC1">
            <w:pPr>
              <w:spacing w:after="0"/>
              <w:jc w:val="center"/>
              <w:rPr>
                <w:rFonts w:ascii="Times New Roman" w:hAnsi="Times New Roman" w:cs="Times New Roman"/>
                <w:sz w:val="24"/>
                <w:szCs w:val="24"/>
              </w:rPr>
            </w:pPr>
            <w:r w:rsidRPr="00365E5C">
              <w:rPr>
                <w:rFonts w:ascii="Times New Roman" w:hAnsi="Times New Roman" w:cs="Times New Roman"/>
                <w:sz w:val="24"/>
                <w:szCs w:val="24"/>
              </w:rPr>
              <w:t>0.300</w:t>
            </w:r>
            <w:r w:rsidRPr="00365E5C">
              <w:rPr>
                <w:rFonts w:ascii="Times New Roman" w:hAnsi="Times New Roman" w:cs="Times New Roman"/>
                <w:sz w:val="24"/>
                <w:szCs w:val="24"/>
                <w:vertAlign w:val="superscript"/>
              </w:rPr>
              <w:t>****</w:t>
            </w:r>
          </w:p>
        </w:tc>
        <w:tc>
          <w:tcPr>
            <w:tcW w:w="994" w:type="dxa"/>
            <w:tcBorders>
              <w:top w:val="single" w:sz="4" w:space="0" w:color="auto"/>
              <w:left w:val="single" w:sz="4" w:space="0" w:color="auto"/>
              <w:bottom w:val="single" w:sz="4" w:space="0" w:color="auto"/>
              <w:right w:val="nil"/>
            </w:tcBorders>
            <w:hideMark/>
          </w:tcPr>
          <w:p w14:paraId="0DBDBEFD" w14:textId="77777777" w:rsidR="00A65FC1" w:rsidRPr="00365E5C" w:rsidRDefault="00A65FC1">
            <w:pPr>
              <w:spacing w:after="0"/>
              <w:jc w:val="center"/>
              <w:rPr>
                <w:rFonts w:ascii="Times New Roman" w:hAnsi="Times New Roman" w:cs="Times New Roman"/>
                <w:sz w:val="24"/>
                <w:szCs w:val="24"/>
              </w:rPr>
            </w:pPr>
            <w:r w:rsidRPr="00365E5C">
              <w:rPr>
                <w:rFonts w:ascii="Times New Roman" w:hAnsi="Times New Roman" w:cs="Times New Roman"/>
                <w:sz w:val="24"/>
                <w:szCs w:val="24"/>
              </w:rPr>
              <w:t>4.883</w:t>
            </w:r>
          </w:p>
        </w:tc>
        <w:tc>
          <w:tcPr>
            <w:tcW w:w="1087" w:type="dxa"/>
            <w:tcBorders>
              <w:top w:val="single" w:sz="4" w:space="0" w:color="auto"/>
              <w:left w:val="single" w:sz="4" w:space="0" w:color="auto"/>
              <w:bottom w:val="single" w:sz="4" w:space="0" w:color="auto"/>
              <w:right w:val="nil"/>
            </w:tcBorders>
            <w:hideMark/>
          </w:tcPr>
          <w:p w14:paraId="4354B299" w14:textId="77777777" w:rsidR="00A65FC1" w:rsidRPr="00365E5C" w:rsidRDefault="00A65FC1">
            <w:pPr>
              <w:spacing w:after="0"/>
              <w:jc w:val="center"/>
              <w:rPr>
                <w:rFonts w:ascii="Times New Roman" w:hAnsi="Times New Roman" w:cs="Times New Roman"/>
                <w:sz w:val="24"/>
                <w:szCs w:val="24"/>
              </w:rPr>
            </w:pPr>
            <w:r w:rsidRPr="00365E5C">
              <w:rPr>
                <w:rFonts w:ascii="Times New Roman" w:hAnsi="Times New Roman" w:cs="Times New Roman"/>
                <w:sz w:val="24"/>
                <w:szCs w:val="24"/>
              </w:rPr>
              <w:t>0.349</w:t>
            </w:r>
            <w:r w:rsidRPr="00365E5C">
              <w:rPr>
                <w:rFonts w:ascii="Times New Roman" w:hAnsi="Times New Roman" w:cs="Times New Roman"/>
                <w:sz w:val="24"/>
                <w:szCs w:val="24"/>
                <w:vertAlign w:val="superscript"/>
              </w:rPr>
              <w:t>****</w:t>
            </w:r>
          </w:p>
        </w:tc>
        <w:tc>
          <w:tcPr>
            <w:tcW w:w="997" w:type="dxa"/>
            <w:tcBorders>
              <w:top w:val="single" w:sz="4" w:space="0" w:color="auto"/>
              <w:left w:val="single" w:sz="4" w:space="0" w:color="auto"/>
              <w:bottom w:val="single" w:sz="4" w:space="0" w:color="auto"/>
              <w:right w:val="nil"/>
            </w:tcBorders>
            <w:hideMark/>
          </w:tcPr>
          <w:p w14:paraId="23546463" w14:textId="77777777" w:rsidR="00A65FC1" w:rsidRPr="00365E5C" w:rsidRDefault="00A65FC1">
            <w:pPr>
              <w:spacing w:after="0"/>
              <w:jc w:val="center"/>
              <w:rPr>
                <w:rFonts w:ascii="Times New Roman" w:hAnsi="Times New Roman" w:cs="Times New Roman"/>
                <w:sz w:val="24"/>
                <w:szCs w:val="24"/>
              </w:rPr>
            </w:pPr>
            <w:r w:rsidRPr="00365E5C">
              <w:rPr>
                <w:rFonts w:ascii="Times New Roman" w:hAnsi="Times New Roman" w:cs="Times New Roman"/>
                <w:sz w:val="24"/>
                <w:szCs w:val="24"/>
              </w:rPr>
              <w:t>5.205</w:t>
            </w:r>
          </w:p>
        </w:tc>
      </w:tr>
      <w:tr w:rsidR="00365E5C" w:rsidRPr="00365E5C" w14:paraId="0FEDB553" w14:textId="77777777" w:rsidTr="00A65FC1">
        <w:trPr>
          <w:trHeight w:val="346"/>
        </w:trPr>
        <w:tc>
          <w:tcPr>
            <w:tcW w:w="2146" w:type="dxa"/>
            <w:tcBorders>
              <w:top w:val="single" w:sz="4" w:space="0" w:color="auto"/>
              <w:left w:val="nil"/>
              <w:bottom w:val="single" w:sz="4" w:space="0" w:color="auto"/>
              <w:right w:val="single" w:sz="4" w:space="0" w:color="auto"/>
            </w:tcBorders>
          </w:tcPr>
          <w:p w14:paraId="32965DB2" w14:textId="77777777" w:rsidR="00A65FC1" w:rsidRPr="00365E5C" w:rsidRDefault="00A65FC1">
            <w:pPr>
              <w:autoSpaceDE w:val="0"/>
              <w:autoSpaceDN w:val="0"/>
              <w:adjustRightInd w:val="0"/>
              <w:spacing w:after="0" w:line="480" w:lineRule="auto"/>
              <w:rPr>
                <w:rFonts w:ascii="Times New Roman" w:hAnsi="Times New Roman" w:cs="Times New Roman"/>
                <w:sz w:val="24"/>
                <w:szCs w:val="24"/>
              </w:rPr>
            </w:pPr>
          </w:p>
        </w:tc>
        <w:tc>
          <w:tcPr>
            <w:tcW w:w="1182" w:type="dxa"/>
            <w:tcBorders>
              <w:top w:val="single" w:sz="4" w:space="0" w:color="auto"/>
              <w:left w:val="single" w:sz="4" w:space="0" w:color="auto"/>
              <w:bottom w:val="single" w:sz="4" w:space="0" w:color="auto"/>
              <w:right w:val="nil"/>
            </w:tcBorders>
          </w:tcPr>
          <w:p w14:paraId="4D954F81" w14:textId="77777777" w:rsidR="00A65FC1" w:rsidRPr="00365E5C" w:rsidRDefault="00A65FC1">
            <w:pPr>
              <w:spacing w:after="0" w:line="480" w:lineRule="auto"/>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tcPr>
          <w:p w14:paraId="7417D988" w14:textId="77777777" w:rsidR="00A65FC1" w:rsidRPr="00365E5C" w:rsidRDefault="00A65FC1">
            <w:pPr>
              <w:spacing w:after="0" w:line="480" w:lineRule="auto"/>
              <w:jc w:val="center"/>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right w:val="nil"/>
            </w:tcBorders>
          </w:tcPr>
          <w:p w14:paraId="52013629" w14:textId="77777777" w:rsidR="00A65FC1" w:rsidRPr="00365E5C" w:rsidRDefault="00A65FC1">
            <w:pPr>
              <w:spacing w:after="0" w:line="480" w:lineRule="auto"/>
              <w:jc w:val="center"/>
              <w:rPr>
                <w:rFonts w:ascii="Times New Roman" w:hAnsi="Times New Roman" w:cs="Times New Roman"/>
                <w:sz w:val="24"/>
                <w:szCs w:val="24"/>
              </w:rPr>
            </w:pPr>
          </w:p>
        </w:tc>
        <w:tc>
          <w:tcPr>
            <w:tcW w:w="994" w:type="dxa"/>
            <w:tcBorders>
              <w:top w:val="single" w:sz="4" w:space="0" w:color="auto"/>
              <w:left w:val="nil"/>
              <w:bottom w:val="single" w:sz="4" w:space="0" w:color="auto"/>
              <w:right w:val="nil"/>
            </w:tcBorders>
          </w:tcPr>
          <w:p w14:paraId="13879133" w14:textId="77777777" w:rsidR="00A65FC1" w:rsidRPr="00365E5C" w:rsidRDefault="00A65FC1">
            <w:pPr>
              <w:spacing w:after="0" w:line="480" w:lineRule="auto"/>
              <w:jc w:val="center"/>
              <w:rPr>
                <w:rFonts w:ascii="Times New Roman" w:hAnsi="Times New Roman" w:cs="Times New Roman"/>
                <w:sz w:val="24"/>
                <w:szCs w:val="24"/>
              </w:rPr>
            </w:pPr>
          </w:p>
        </w:tc>
        <w:tc>
          <w:tcPr>
            <w:tcW w:w="2084" w:type="dxa"/>
            <w:gridSpan w:val="2"/>
            <w:tcBorders>
              <w:top w:val="single" w:sz="4" w:space="0" w:color="auto"/>
              <w:left w:val="nil"/>
              <w:bottom w:val="single" w:sz="4" w:space="0" w:color="auto"/>
              <w:right w:val="nil"/>
            </w:tcBorders>
          </w:tcPr>
          <w:p w14:paraId="52D9FDE2" w14:textId="77777777" w:rsidR="00A65FC1" w:rsidRPr="00365E5C" w:rsidRDefault="00A65FC1">
            <w:pPr>
              <w:spacing w:after="0" w:line="480" w:lineRule="auto"/>
              <w:jc w:val="center"/>
              <w:rPr>
                <w:rFonts w:ascii="Times New Roman" w:hAnsi="Times New Roman" w:cs="Times New Roman"/>
                <w:sz w:val="24"/>
                <w:szCs w:val="24"/>
              </w:rPr>
            </w:pPr>
          </w:p>
        </w:tc>
      </w:tr>
      <w:tr w:rsidR="00365E5C" w:rsidRPr="00365E5C" w14:paraId="200006AC" w14:textId="77777777" w:rsidTr="00A65FC1">
        <w:trPr>
          <w:trHeight w:val="346"/>
        </w:trPr>
        <w:tc>
          <w:tcPr>
            <w:tcW w:w="2146" w:type="dxa"/>
            <w:tcBorders>
              <w:top w:val="single" w:sz="4" w:space="0" w:color="auto"/>
              <w:left w:val="nil"/>
              <w:bottom w:val="nil"/>
              <w:right w:val="single" w:sz="4" w:space="0" w:color="auto"/>
            </w:tcBorders>
            <w:hideMark/>
          </w:tcPr>
          <w:p w14:paraId="2D51EC0C" w14:textId="77777777" w:rsidR="00A65FC1" w:rsidRPr="00365E5C" w:rsidRDefault="00A65FC1">
            <w:pPr>
              <w:autoSpaceDE w:val="0"/>
              <w:autoSpaceDN w:val="0"/>
              <w:adjustRightInd w:val="0"/>
              <w:spacing w:after="0" w:line="480" w:lineRule="auto"/>
              <w:rPr>
                <w:rFonts w:ascii="Times New Roman" w:hAnsi="Times New Roman" w:cs="Times New Roman"/>
                <w:sz w:val="24"/>
                <w:szCs w:val="24"/>
              </w:rPr>
            </w:pPr>
            <w:r w:rsidRPr="00365E5C">
              <w:rPr>
                <w:rFonts w:ascii="Times New Roman" w:hAnsi="Times New Roman" w:cs="Times New Roman"/>
                <w:sz w:val="24"/>
                <w:szCs w:val="24"/>
              </w:rPr>
              <w:t>R</w:t>
            </w:r>
            <w:r w:rsidRPr="00365E5C">
              <w:rPr>
                <w:rFonts w:ascii="Times New Roman" w:hAnsi="Times New Roman" w:cs="Times New Roman"/>
                <w:sz w:val="24"/>
                <w:szCs w:val="24"/>
                <w:vertAlign w:val="superscript"/>
              </w:rPr>
              <w:t>2</w:t>
            </w:r>
          </w:p>
        </w:tc>
        <w:tc>
          <w:tcPr>
            <w:tcW w:w="2175" w:type="dxa"/>
            <w:gridSpan w:val="2"/>
            <w:tcBorders>
              <w:top w:val="single" w:sz="4" w:space="0" w:color="auto"/>
              <w:left w:val="single" w:sz="4" w:space="0" w:color="auto"/>
              <w:bottom w:val="nil"/>
              <w:right w:val="single" w:sz="4" w:space="0" w:color="auto"/>
            </w:tcBorders>
            <w:hideMark/>
          </w:tcPr>
          <w:p w14:paraId="3AD9595C" w14:textId="77777777" w:rsidR="00A65FC1" w:rsidRPr="00365E5C" w:rsidRDefault="00A65FC1">
            <w:pPr>
              <w:spacing w:after="0" w:line="480" w:lineRule="auto"/>
              <w:jc w:val="center"/>
              <w:rPr>
                <w:rFonts w:ascii="Times New Roman" w:hAnsi="Times New Roman" w:cs="Times New Roman"/>
                <w:sz w:val="24"/>
                <w:szCs w:val="24"/>
              </w:rPr>
            </w:pPr>
            <w:r w:rsidRPr="00365E5C">
              <w:rPr>
                <w:rFonts w:ascii="Times New Roman" w:hAnsi="Times New Roman" w:cs="Times New Roman"/>
                <w:sz w:val="24"/>
                <w:szCs w:val="24"/>
              </w:rPr>
              <w:t>0.053</w:t>
            </w:r>
          </w:p>
        </w:tc>
        <w:tc>
          <w:tcPr>
            <w:tcW w:w="2160" w:type="dxa"/>
            <w:gridSpan w:val="2"/>
            <w:tcBorders>
              <w:top w:val="single" w:sz="4" w:space="0" w:color="auto"/>
              <w:left w:val="single" w:sz="4" w:space="0" w:color="auto"/>
              <w:bottom w:val="nil"/>
              <w:right w:val="nil"/>
            </w:tcBorders>
            <w:hideMark/>
          </w:tcPr>
          <w:p w14:paraId="3F45DF76" w14:textId="77777777" w:rsidR="00A65FC1" w:rsidRPr="00365E5C" w:rsidRDefault="00A65FC1">
            <w:pPr>
              <w:spacing w:after="0" w:line="480" w:lineRule="auto"/>
              <w:jc w:val="center"/>
              <w:rPr>
                <w:rFonts w:ascii="Times New Roman" w:hAnsi="Times New Roman" w:cs="Times New Roman"/>
                <w:sz w:val="24"/>
                <w:szCs w:val="24"/>
              </w:rPr>
            </w:pPr>
            <w:r w:rsidRPr="00365E5C">
              <w:rPr>
                <w:rFonts w:ascii="Times New Roman" w:hAnsi="Times New Roman" w:cs="Times New Roman"/>
                <w:sz w:val="24"/>
                <w:szCs w:val="24"/>
              </w:rPr>
              <w:t>0.109</w:t>
            </w:r>
          </w:p>
        </w:tc>
        <w:tc>
          <w:tcPr>
            <w:tcW w:w="2084" w:type="dxa"/>
            <w:gridSpan w:val="2"/>
            <w:tcBorders>
              <w:top w:val="single" w:sz="4" w:space="0" w:color="auto"/>
              <w:left w:val="single" w:sz="4" w:space="0" w:color="auto"/>
              <w:bottom w:val="nil"/>
              <w:right w:val="nil"/>
            </w:tcBorders>
            <w:hideMark/>
          </w:tcPr>
          <w:p w14:paraId="769A7ED1" w14:textId="77777777" w:rsidR="00A65FC1" w:rsidRPr="00365E5C" w:rsidRDefault="00A65FC1">
            <w:pPr>
              <w:spacing w:after="0" w:line="480" w:lineRule="auto"/>
              <w:jc w:val="center"/>
              <w:rPr>
                <w:rFonts w:ascii="Times New Roman" w:hAnsi="Times New Roman" w:cs="Times New Roman"/>
                <w:sz w:val="24"/>
                <w:szCs w:val="24"/>
              </w:rPr>
            </w:pPr>
            <w:r w:rsidRPr="00365E5C">
              <w:rPr>
                <w:rFonts w:ascii="Times New Roman" w:hAnsi="Times New Roman" w:cs="Times New Roman"/>
                <w:sz w:val="24"/>
                <w:szCs w:val="24"/>
              </w:rPr>
              <w:t>0.122</w:t>
            </w:r>
          </w:p>
        </w:tc>
      </w:tr>
      <w:tr w:rsidR="00365E5C" w:rsidRPr="00365E5C" w14:paraId="7EC75117" w14:textId="77777777" w:rsidTr="00A65FC1">
        <w:trPr>
          <w:trHeight w:val="346"/>
        </w:trPr>
        <w:tc>
          <w:tcPr>
            <w:tcW w:w="2146" w:type="dxa"/>
            <w:tcBorders>
              <w:top w:val="nil"/>
              <w:left w:val="nil"/>
              <w:bottom w:val="nil"/>
              <w:right w:val="single" w:sz="4" w:space="0" w:color="auto"/>
            </w:tcBorders>
            <w:hideMark/>
          </w:tcPr>
          <w:p w14:paraId="3C0CB9F2" w14:textId="77777777" w:rsidR="00A65FC1" w:rsidRPr="00365E5C" w:rsidRDefault="00A65FC1">
            <w:pPr>
              <w:autoSpaceDE w:val="0"/>
              <w:autoSpaceDN w:val="0"/>
              <w:adjustRightInd w:val="0"/>
              <w:spacing w:after="0" w:line="480" w:lineRule="auto"/>
              <w:rPr>
                <w:rFonts w:ascii="Times New Roman" w:hAnsi="Times New Roman" w:cs="Times New Roman"/>
                <w:sz w:val="24"/>
                <w:szCs w:val="24"/>
              </w:rPr>
            </w:pPr>
            <w:r w:rsidRPr="00365E5C">
              <w:rPr>
                <w:rFonts w:ascii="Times New Roman" w:hAnsi="Times New Roman" w:cs="Times New Roman"/>
                <w:sz w:val="24"/>
                <w:szCs w:val="24"/>
              </w:rPr>
              <w:t>Adjusted R</w:t>
            </w:r>
            <w:r w:rsidRPr="00365E5C">
              <w:rPr>
                <w:rFonts w:ascii="Times New Roman" w:hAnsi="Times New Roman" w:cs="Times New Roman"/>
                <w:sz w:val="24"/>
                <w:szCs w:val="24"/>
                <w:vertAlign w:val="superscript"/>
              </w:rPr>
              <w:t>2</w:t>
            </w:r>
          </w:p>
        </w:tc>
        <w:tc>
          <w:tcPr>
            <w:tcW w:w="2175" w:type="dxa"/>
            <w:gridSpan w:val="2"/>
            <w:tcBorders>
              <w:top w:val="nil"/>
              <w:left w:val="single" w:sz="4" w:space="0" w:color="auto"/>
              <w:bottom w:val="nil"/>
              <w:right w:val="single" w:sz="4" w:space="0" w:color="auto"/>
            </w:tcBorders>
            <w:hideMark/>
          </w:tcPr>
          <w:p w14:paraId="4F463B00" w14:textId="77777777" w:rsidR="00A65FC1" w:rsidRPr="00365E5C" w:rsidRDefault="00A65FC1">
            <w:pPr>
              <w:spacing w:after="0" w:line="480" w:lineRule="auto"/>
              <w:jc w:val="center"/>
              <w:rPr>
                <w:rFonts w:ascii="Times New Roman" w:hAnsi="Times New Roman" w:cs="Times New Roman"/>
                <w:sz w:val="24"/>
                <w:szCs w:val="24"/>
              </w:rPr>
            </w:pPr>
            <w:r w:rsidRPr="00365E5C">
              <w:rPr>
                <w:rFonts w:ascii="Times New Roman" w:hAnsi="Times New Roman" w:cs="Times New Roman"/>
                <w:sz w:val="24"/>
                <w:szCs w:val="24"/>
              </w:rPr>
              <w:t>0.048</w:t>
            </w:r>
          </w:p>
        </w:tc>
        <w:tc>
          <w:tcPr>
            <w:tcW w:w="2160" w:type="dxa"/>
            <w:gridSpan w:val="2"/>
            <w:tcBorders>
              <w:top w:val="nil"/>
              <w:left w:val="single" w:sz="4" w:space="0" w:color="auto"/>
              <w:bottom w:val="nil"/>
              <w:right w:val="nil"/>
            </w:tcBorders>
            <w:hideMark/>
          </w:tcPr>
          <w:p w14:paraId="545250C8" w14:textId="77777777" w:rsidR="00A65FC1" w:rsidRPr="00365E5C" w:rsidRDefault="00A65FC1">
            <w:pPr>
              <w:spacing w:after="0" w:line="480" w:lineRule="auto"/>
              <w:jc w:val="center"/>
              <w:rPr>
                <w:rFonts w:ascii="Times New Roman" w:hAnsi="Times New Roman" w:cs="Times New Roman"/>
                <w:sz w:val="24"/>
                <w:szCs w:val="24"/>
              </w:rPr>
            </w:pPr>
            <w:r w:rsidRPr="00365E5C">
              <w:rPr>
                <w:rFonts w:ascii="Times New Roman" w:hAnsi="Times New Roman" w:cs="Times New Roman"/>
                <w:sz w:val="24"/>
                <w:szCs w:val="24"/>
              </w:rPr>
              <w:t>0.104</w:t>
            </w:r>
          </w:p>
        </w:tc>
        <w:tc>
          <w:tcPr>
            <w:tcW w:w="2084" w:type="dxa"/>
            <w:gridSpan w:val="2"/>
            <w:tcBorders>
              <w:top w:val="nil"/>
              <w:left w:val="single" w:sz="4" w:space="0" w:color="auto"/>
              <w:bottom w:val="nil"/>
              <w:right w:val="nil"/>
            </w:tcBorders>
            <w:hideMark/>
          </w:tcPr>
          <w:p w14:paraId="74F1E411" w14:textId="77777777" w:rsidR="00A65FC1" w:rsidRPr="00365E5C" w:rsidRDefault="00A65FC1">
            <w:pPr>
              <w:spacing w:after="0" w:line="480" w:lineRule="auto"/>
              <w:jc w:val="center"/>
              <w:rPr>
                <w:rFonts w:ascii="Times New Roman" w:hAnsi="Times New Roman" w:cs="Times New Roman"/>
                <w:sz w:val="24"/>
                <w:szCs w:val="24"/>
              </w:rPr>
            </w:pPr>
            <w:r w:rsidRPr="00365E5C">
              <w:rPr>
                <w:rFonts w:ascii="Times New Roman" w:hAnsi="Times New Roman" w:cs="Times New Roman"/>
                <w:sz w:val="24"/>
                <w:szCs w:val="24"/>
              </w:rPr>
              <w:t>0.117</w:t>
            </w:r>
          </w:p>
        </w:tc>
      </w:tr>
      <w:tr w:rsidR="00365E5C" w:rsidRPr="00365E5C" w14:paraId="221B0135" w14:textId="77777777" w:rsidTr="00A65FC1">
        <w:trPr>
          <w:trHeight w:val="346"/>
        </w:trPr>
        <w:tc>
          <w:tcPr>
            <w:tcW w:w="2146" w:type="dxa"/>
            <w:tcBorders>
              <w:top w:val="nil"/>
              <w:left w:val="nil"/>
              <w:bottom w:val="nil"/>
              <w:right w:val="single" w:sz="4" w:space="0" w:color="auto"/>
            </w:tcBorders>
            <w:hideMark/>
          </w:tcPr>
          <w:p w14:paraId="3F7ED55E" w14:textId="77777777" w:rsidR="00A65FC1" w:rsidRPr="00365E5C" w:rsidRDefault="00A65FC1">
            <w:pPr>
              <w:autoSpaceDE w:val="0"/>
              <w:autoSpaceDN w:val="0"/>
              <w:adjustRightInd w:val="0"/>
              <w:spacing w:after="0" w:line="480" w:lineRule="auto"/>
              <w:rPr>
                <w:rFonts w:ascii="Times New Roman" w:hAnsi="Times New Roman" w:cs="Times New Roman"/>
                <w:sz w:val="24"/>
                <w:szCs w:val="24"/>
              </w:rPr>
            </w:pPr>
            <w:r w:rsidRPr="00365E5C">
              <w:rPr>
                <w:rFonts w:ascii="Times New Roman" w:hAnsi="Times New Roman" w:cs="Times New Roman"/>
                <w:sz w:val="24"/>
                <w:szCs w:val="24"/>
              </w:rPr>
              <w:t>ΔR</w:t>
            </w:r>
            <w:r w:rsidRPr="00365E5C">
              <w:rPr>
                <w:rFonts w:ascii="Times New Roman" w:hAnsi="Times New Roman" w:cs="Times New Roman"/>
                <w:sz w:val="24"/>
                <w:szCs w:val="24"/>
                <w:vertAlign w:val="superscript"/>
              </w:rPr>
              <w:t>2</w:t>
            </w:r>
          </w:p>
        </w:tc>
        <w:tc>
          <w:tcPr>
            <w:tcW w:w="2175" w:type="dxa"/>
            <w:gridSpan w:val="2"/>
            <w:tcBorders>
              <w:top w:val="nil"/>
              <w:left w:val="single" w:sz="4" w:space="0" w:color="auto"/>
              <w:bottom w:val="nil"/>
              <w:right w:val="single" w:sz="4" w:space="0" w:color="auto"/>
            </w:tcBorders>
            <w:hideMark/>
          </w:tcPr>
          <w:p w14:paraId="7FCC5448" w14:textId="77777777" w:rsidR="00A65FC1" w:rsidRPr="00365E5C" w:rsidRDefault="00A65FC1">
            <w:pPr>
              <w:spacing w:after="0" w:line="480" w:lineRule="auto"/>
              <w:jc w:val="center"/>
              <w:rPr>
                <w:rFonts w:ascii="Times New Roman" w:hAnsi="Times New Roman" w:cs="Times New Roman"/>
                <w:sz w:val="24"/>
                <w:szCs w:val="24"/>
              </w:rPr>
            </w:pPr>
            <w:r w:rsidRPr="00365E5C">
              <w:rPr>
                <w:rFonts w:ascii="Times New Roman" w:hAnsi="Times New Roman" w:cs="Times New Roman"/>
                <w:sz w:val="24"/>
                <w:szCs w:val="24"/>
              </w:rPr>
              <w:t>0.053</w:t>
            </w:r>
          </w:p>
        </w:tc>
        <w:tc>
          <w:tcPr>
            <w:tcW w:w="2160" w:type="dxa"/>
            <w:gridSpan w:val="2"/>
            <w:tcBorders>
              <w:top w:val="nil"/>
              <w:left w:val="single" w:sz="4" w:space="0" w:color="auto"/>
              <w:bottom w:val="nil"/>
              <w:right w:val="nil"/>
            </w:tcBorders>
            <w:hideMark/>
          </w:tcPr>
          <w:p w14:paraId="5CCA45E4" w14:textId="77777777" w:rsidR="00A65FC1" w:rsidRPr="00365E5C" w:rsidRDefault="00A65FC1">
            <w:pPr>
              <w:spacing w:after="0" w:line="480" w:lineRule="auto"/>
              <w:jc w:val="center"/>
              <w:rPr>
                <w:rFonts w:ascii="Times New Roman" w:hAnsi="Times New Roman" w:cs="Times New Roman"/>
                <w:sz w:val="24"/>
                <w:szCs w:val="24"/>
              </w:rPr>
            </w:pPr>
            <w:r w:rsidRPr="00365E5C">
              <w:rPr>
                <w:rFonts w:ascii="Times New Roman" w:hAnsi="Times New Roman" w:cs="Times New Roman"/>
                <w:sz w:val="24"/>
                <w:szCs w:val="24"/>
              </w:rPr>
              <w:t>0.109</w:t>
            </w:r>
          </w:p>
        </w:tc>
        <w:tc>
          <w:tcPr>
            <w:tcW w:w="2084" w:type="dxa"/>
            <w:gridSpan w:val="2"/>
            <w:tcBorders>
              <w:top w:val="nil"/>
              <w:left w:val="single" w:sz="4" w:space="0" w:color="auto"/>
              <w:bottom w:val="nil"/>
              <w:right w:val="nil"/>
            </w:tcBorders>
            <w:hideMark/>
          </w:tcPr>
          <w:p w14:paraId="56E81FDB" w14:textId="77777777" w:rsidR="00A65FC1" w:rsidRPr="00365E5C" w:rsidRDefault="00A65FC1">
            <w:pPr>
              <w:spacing w:after="0" w:line="480" w:lineRule="auto"/>
              <w:jc w:val="center"/>
              <w:rPr>
                <w:rFonts w:ascii="Times New Roman" w:hAnsi="Times New Roman" w:cs="Times New Roman"/>
                <w:sz w:val="24"/>
                <w:szCs w:val="24"/>
              </w:rPr>
            </w:pPr>
            <w:r w:rsidRPr="00365E5C">
              <w:rPr>
                <w:rFonts w:ascii="Times New Roman" w:hAnsi="Times New Roman" w:cs="Times New Roman"/>
                <w:sz w:val="24"/>
                <w:szCs w:val="24"/>
              </w:rPr>
              <w:t>0.122</w:t>
            </w:r>
          </w:p>
        </w:tc>
      </w:tr>
      <w:tr w:rsidR="00365E5C" w:rsidRPr="00365E5C" w14:paraId="24B2B6E8" w14:textId="77777777" w:rsidTr="00A65FC1">
        <w:trPr>
          <w:trHeight w:val="346"/>
        </w:trPr>
        <w:tc>
          <w:tcPr>
            <w:tcW w:w="2146" w:type="dxa"/>
            <w:tcBorders>
              <w:top w:val="nil"/>
              <w:left w:val="nil"/>
              <w:bottom w:val="single" w:sz="4" w:space="0" w:color="auto"/>
              <w:right w:val="single" w:sz="4" w:space="0" w:color="auto"/>
            </w:tcBorders>
            <w:hideMark/>
          </w:tcPr>
          <w:p w14:paraId="010A1045" w14:textId="77777777" w:rsidR="00A65FC1" w:rsidRPr="00365E5C" w:rsidRDefault="00A65FC1">
            <w:pPr>
              <w:autoSpaceDE w:val="0"/>
              <w:autoSpaceDN w:val="0"/>
              <w:adjustRightInd w:val="0"/>
              <w:spacing w:after="0" w:line="480" w:lineRule="auto"/>
              <w:rPr>
                <w:rFonts w:ascii="Times New Roman" w:hAnsi="Times New Roman" w:cs="Times New Roman"/>
                <w:sz w:val="24"/>
                <w:szCs w:val="24"/>
              </w:rPr>
            </w:pPr>
            <w:r w:rsidRPr="00365E5C">
              <w:rPr>
                <w:rFonts w:ascii="Times New Roman" w:hAnsi="Times New Roman" w:cs="Times New Roman"/>
                <w:sz w:val="24"/>
                <w:szCs w:val="24"/>
              </w:rPr>
              <w:t>ΔF</w:t>
            </w:r>
          </w:p>
        </w:tc>
        <w:tc>
          <w:tcPr>
            <w:tcW w:w="2175" w:type="dxa"/>
            <w:gridSpan w:val="2"/>
            <w:tcBorders>
              <w:top w:val="nil"/>
              <w:left w:val="single" w:sz="4" w:space="0" w:color="auto"/>
              <w:bottom w:val="single" w:sz="4" w:space="0" w:color="auto"/>
              <w:right w:val="single" w:sz="4" w:space="0" w:color="auto"/>
            </w:tcBorders>
            <w:hideMark/>
          </w:tcPr>
          <w:p w14:paraId="7A1EDB83" w14:textId="77777777" w:rsidR="00A65FC1" w:rsidRPr="00365E5C" w:rsidRDefault="00A65FC1">
            <w:pPr>
              <w:spacing w:after="0" w:line="480" w:lineRule="auto"/>
              <w:jc w:val="center"/>
              <w:rPr>
                <w:rFonts w:ascii="Times New Roman" w:hAnsi="Times New Roman" w:cs="Times New Roman"/>
                <w:sz w:val="24"/>
                <w:szCs w:val="24"/>
              </w:rPr>
            </w:pPr>
            <w:r w:rsidRPr="00365E5C">
              <w:rPr>
                <w:rFonts w:ascii="Times New Roman" w:hAnsi="Times New Roman" w:cs="Times New Roman"/>
                <w:sz w:val="24"/>
                <w:szCs w:val="24"/>
              </w:rPr>
              <w:t>10.808</w:t>
            </w:r>
            <w:r w:rsidRPr="00365E5C">
              <w:rPr>
                <w:rFonts w:ascii="Times New Roman" w:hAnsi="Times New Roman" w:cs="Times New Roman"/>
                <w:sz w:val="24"/>
                <w:szCs w:val="24"/>
                <w:vertAlign w:val="superscript"/>
              </w:rPr>
              <w:t>****</w:t>
            </w:r>
          </w:p>
        </w:tc>
        <w:tc>
          <w:tcPr>
            <w:tcW w:w="2160" w:type="dxa"/>
            <w:gridSpan w:val="2"/>
            <w:tcBorders>
              <w:top w:val="nil"/>
              <w:left w:val="single" w:sz="4" w:space="0" w:color="auto"/>
              <w:bottom w:val="single" w:sz="4" w:space="0" w:color="auto"/>
              <w:right w:val="nil"/>
            </w:tcBorders>
            <w:hideMark/>
          </w:tcPr>
          <w:p w14:paraId="0CD8367E" w14:textId="77777777" w:rsidR="00A65FC1" w:rsidRPr="00365E5C" w:rsidRDefault="00A65FC1">
            <w:pPr>
              <w:spacing w:after="0" w:line="480" w:lineRule="auto"/>
              <w:jc w:val="center"/>
              <w:rPr>
                <w:rFonts w:ascii="Times New Roman" w:hAnsi="Times New Roman" w:cs="Times New Roman"/>
                <w:sz w:val="24"/>
                <w:szCs w:val="24"/>
              </w:rPr>
            </w:pPr>
            <w:r w:rsidRPr="00365E5C">
              <w:rPr>
                <w:rFonts w:ascii="Times New Roman" w:hAnsi="Times New Roman" w:cs="Times New Roman"/>
                <w:sz w:val="24"/>
                <w:szCs w:val="24"/>
              </w:rPr>
              <w:t>23.848</w:t>
            </w:r>
            <w:r w:rsidRPr="00365E5C">
              <w:rPr>
                <w:rFonts w:ascii="Times New Roman" w:hAnsi="Times New Roman" w:cs="Times New Roman"/>
                <w:sz w:val="24"/>
                <w:szCs w:val="24"/>
                <w:vertAlign w:val="superscript"/>
              </w:rPr>
              <w:t>****</w:t>
            </w:r>
          </w:p>
        </w:tc>
        <w:tc>
          <w:tcPr>
            <w:tcW w:w="2084" w:type="dxa"/>
            <w:gridSpan w:val="2"/>
            <w:tcBorders>
              <w:top w:val="nil"/>
              <w:left w:val="single" w:sz="4" w:space="0" w:color="auto"/>
              <w:bottom w:val="single" w:sz="4" w:space="0" w:color="auto"/>
              <w:right w:val="nil"/>
            </w:tcBorders>
            <w:hideMark/>
          </w:tcPr>
          <w:p w14:paraId="5DAF2F34" w14:textId="77777777" w:rsidR="00A65FC1" w:rsidRPr="00365E5C" w:rsidRDefault="00A65FC1">
            <w:pPr>
              <w:spacing w:after="0" w:line="480" w:lineRule="auto"/>
              <w:jc w:val="center"/>
              <w:rPr>
                <w:rFonts w:ascii="Times New Roman" w:hAnsi="Times New Roman" w:cs="Times New Roman"/>
                <w:sz w:val="24"/>
                <w:szCs w:val="24"/>
              </w:rPr>
            </w:pPr>
            <w:r w:rsidRPr="00365E5C">
              <w:rPr>
                <w:rFonts w:ascii="Times New Roman" w:hAnsi="Times New Roman" w:cs="Times New Roman"/>
                <w:sz w:val="24"/>
                <w:szCs w:val="24"/>
              </w:rPr>
              <w:t>27.092</w:t>
            </w:r>
            <w:r w:rsidRPr="00365E5C">
              <w:rPr>
                <w:rFonts w:ascii="Times New Roman" w:hAnsi="Times New Roman" w:cs="Times New Roman"/>
                <w:sz w:val="24"/>
                <w:szCs w:val="24"/>
                <w:vertAlign w:val="superscript"/>
              </w:rPr>
              <w:t>****</w:t>
            </w:r>
          </w:p>
        </w:tc>
      </w:tr>
      <w:tr w:rsidR="00365E5C" w:rsidRPr="00365E5C" w14:paraId="12250A0D" w14:textId="77777777" w:rsidTr="00A65FC1">
        <w:trPr>
          <w:trHeight w:val="503"/>
        </w:trPr>
        <w:tc>
          <w:tcPr>
            <w:tcW w:w="6481" w:type="dxa"/>
            <w:gridSpan w:val="5"/>
            <w:tcBorders>
              <w:top w:val="single" w:sz="4" w:space="0" w:color="auto"/>
              <w:left w:val="nil"/>
              <w:bottom w:val="nil"/>
              <w:right w:val="nil"/>
            </w:tcBorders>
            <w:hideMark/>
          </w:tcPr>
          <w:p w14:paraId="771FB406" w14:textId="77777777" w:rsidR="00A65FC1" w:rsidRPr="00365E5C" w:rsidRDefault="00A65FC1">
            <w:pPr>
              <w:spacing w:after="0" w:line="480" w:lineRule="auto"/>
              <w:rPr>
                <w:rFonts w:ascii="Times New Roman" w:hAnsi="Times New Roman" w:cs="Times New Roman"/>
                <w:sz w:val="24"/>
                <w:szCs w:val="24"/>
                <w:vertAlign w:val="superscript"/>
              </w:rPr>
            </w:pPr>
            <w:r w:rsidRPr="00365E5C">
              <w:rPr>
                <w:rFonts w:ascii="Times New Roman" w:hAnsi="Times New Roman" w:cs="Times New Roman"/>
                <w:vertAlign w:val="superscript"/>
              </w:rPr>
              <w:t xml:space="preserve">* </w:t>
            </w:r>
            <w:r w:rsidRPr="00365E5C">
              <w:rPr>
                <w:rFonts w:ascii="Times New Roman" w:hAnsi="Times New Roman" w:cs="Times New Roman"/>
              </w:rPr>
              <w:t xml:space="preserve">p ≤0.05, </w:t>
            </w:r>
            <w:r w:rsidRPr="00365E5C">
              <w:rPr>
                <w:rFonts w:ascii="Times New Roman" w:hAnsi="Times New Roman" w:cs="Times New Roman"/>
                <w:vertAlign w:val="superscript"/>
              </w:rPr>
              <w:t xml:space="preserve">** </w:t>
            </w:r>
            <w:r w:rsidRPr="00365E5C">
              <w:rPr>
                <w:rFonts w:ascii="Times New Roman" w:hAnsi="Times New Roman" w:cs="Times New Roman"/>
              </w:rPr>
              <w:t xml:space="preserve">p ≤0.01, </w:t>
            </w:r>
            <w:r w:rsidRPr="00365E5C">
              <w:rPr>
                <w:rFonts w:ascii="Times New Roman" w:hAnsi="Times New Roman" w:cs="Times New Roman"/>
                <w:vertAlign w:val="superscript"/>
              </w:rPr>
              <w:t xml:space="preserve">*** </w:t>
            </w:r>
            <w:r w:rsidRPr="00365E5C">
              <w:rPr>
                <w:rFonts w:ascii="Times New Roman" w:hAnsi="Times New Roman" w:cs="Times New Roman"/>
              </w:rPr>
              <w:t xml:space="preserve">p ≤0.005, </w:t>
            </w:r>
            <w:r w:rsidRPr="00365E5C">
              <w:rPr>
                <w:rFonts w:ascii="Times New Roman" w:hAnsi="Times New Roman" w:cs="Times New Roman"/>
                <w:vertAlign w:val="superscript"/>
              </w:rPr>
              <w:t xml:space="preserve">**** </w:t>
            </w:r>
            <w:r w:rsidRPr="00365E5C">
              <w:rPr>
                <w:rFonts w:ascii="Times New Roman" w:hAnsi="Times New Roman" w:cs="Times New Roman"/>
              </w:rPr>
              <w:t>p ≤0.001</w:t>
            </w:r>
          </w:p>
        </w:tc>
        <w:tc>
          <w:tcPr>
            <w:tcW w:w="1087" w:type="dxa"/>
            <w:tcBorders>
              <w:top w:val="single" w:sz="4" w:space="0" w:color="auto"/>
              <w:left w:val="nil"/>
              <w:bottom w:val="nil"/>
              <w:right w:val="nil"/>
            </w:tcBorders>
          </w:tcPr>
          <w:p w14:paraId="164A50E7" w14:textId="77777777" w:rsidR="00A65FC1" w:rsidRPr="00365E5C" w:rsidRDefault="00A65FC1">
            <w:pPr>
              <w:spacing w:after="0" w:line="480" w:lineRule="auto"/>
              <w:rPr>
                <w:rFonts w:ascii="Times New Roman" w:hAnsi="Times New Roman" w:cs="Times New Roman"/>
                <w:sz w:val="24"/>
                <w:szCs w:val="24"/>
                <w:vertAlign w:val="superscript"/>
              </w:rPr>
            </w:pPr>
          </w:p>
        </w:tc>
        <w:tc>
          <w:tcPr>
            <w:tcW w:w="997" w:type="dxa"/>
            <w:tcBorders>
              <w:top w:val="single" w:sz="4" w:space="0" w:color="auto"/>
              <w:left w:val="nil"/>
              <w:bottom w:val="nil"/>
              <w:right w:val="nil"/>
            </w:tcBorders>
          </w:tcPr>
          <w:p w14:paraId="3C0E782C" w14:textId="77777777" w:rsidR="00A65FC1" w:rsidRPr="00365E5C" w:rsidRDefault="00A65FC1">
            <w:pPr>
              <w:spacing w:after="0" w:line="480" w:lineRule="auto"/>
              <w:rPr>
                <w:rFonts w:ascii="Times New Roman" w:hAnsi="Times New Roman" w:cs="Times New Roman"/>
                <w:sz w:val="24"/>
                <w:szCs w:val="24"/>
                <w:vertAlign w:val="superscript"/>
              </w:rPr>
            </w:pPr>
          </w:p>
        </w:tc>
      </w:tr>
    </w:tbl>
    <w:p w14:paraId="3B2FC2B7" w14:textId="77777777" w:rsidR="00103236" w:rsidRPr="00365E5C" w:rsidRDefault="00103236">
      <w:pPr>
        <w:spacing w:line="240" w:lineRule="auto"/>
        <w:rPr>
          <w:rFonts w:ascii="Times New Roman" w:hAnsi="Times New Roman" w:cs="Times New Roman"/>
        </w:rPr>
      </w:pPr>
    </w:p>
    <w:p w14:paraId="324DB1EF" w14:textId="77777777" w:rsidR="00406227" w:rsidRPr="00365E5C" w:rsidRDefault="000E115C" w:rsidP="00F92D04">
      <w:pPr>
        <w:pStyle w:val="Paragraph"/>
        <w:ind w:firstLine="0"/>
      </w:pPr>
      <w:r w:rsidRPr="00365E5C">
        <w:t>Task-oriented</w:t>
      </w:r>
      <w:r w:rsidR="00213E65" w:rsidRPr="00365E5C">
        <w:t xml:space="preserve"> competencies </w:t>
      </w:r>
      <w:r w:rsidR="00F568E3" w:rsidRPr="00365E5C">
        <w:t>(</w:t>
      </w:r>
      <w:r w:rsidR="008B2E35" w:rsidRPr="00365E5C">
        <w:t>T</w:t>
      </w:r>
      <w:r w:rsidR="00F568E3" w:rsidRPr="00365E5C">
        <w:t xml:space="preserve">OC) </w:t>
      </w:r>
      <w:r w:rsidR="00213E65" w:rsidRPr="00365E5C">
        <w:t xml:space="preserve">explained </w:t>
      </w:r>
      <w:r w:rsidRPr="00365E5C">
        <w:t>4.8</w:t>
      </w:r>
      <w:r w:rsidR="00213E65" w:rsidRPr="00365E5C">
        <w:t>% of the variance in project success</w:t>
      </w:r>
      <w:r w:rsidR="00425D02" w:rsidRPr="00365E5C">
        <w:t xml:space="preserve"> for all factors of senior management support</w:t>
      </w:r>
      <w:r w:rsidR="00213E65" w:rsidRPr="00365E5C">
        <w:t xml:space="preserve"> (</w:t>
      </w:r>
      <w:r w:rsidRPr="00365E5C">
        <w:t>ΔF=10.808, p&lt;0.001</w:t>
      </w:r>
      <w:r w:rsidR="00213E65" w:rsidRPr="00365E5C">
        <w:t>)</w:t>
      </w:r>
      <w:r w:rsidR="00425D02" w:rsidRPr="00365E5C">
        <w:t>. P</w:t>
      </w:r>
      <w:r w:rsidR="00213E65" w:rsidRPr="00365E5C">
        <w:t xml:space="preserve">rovision of resources </w:t>
      </w:r>
      <w:r w:rsidR="005E679A" w:rsidRPr="00365E5C">
        <w:t xml:space="preserve">(POR) </w:t>
      </w:r>
      <w:r w:rsidR="00213E65" w:rsidRPr="00365E5C">
        <w:t xml:space="preserve">explained </w:t>
      </w:r>
      <w:r w:rsidR="00F360E0" w:rsidRPr="00365E5C">
        <w:t xml:space="preserve">an </w:t>
      </w:r>
      <w:r w:rsidRPr="00365E5C">
        <w:t>8.1</w:t>
      </w:r>
      <w:r w:rsidR="00213E65" w:rsidRPr="00365E5C">
        <w:t>% variance in project success, with a significant value of ΔF=</w:t>
      </w:r>
      <w:r w:rsidRPr="00365E5C">
        <w:t>8.130</w:t>
      </w:r>
      <w:r w:rsidR="00213E65" w:rsidRPr="00365E5C">
        <w:t>, (p&lt;0.001)</w:t>
      </w:r>
      <w:r w:rsidR="00AF0489" w:rsidRPr="00365E5C">
        <w:t xml:space="preserve">, and </w:t>
      </w:r>
      <w:r w:rsidR="00213E65" w:rsidRPr="00365E5C">
        <w:t>the interaction term</w:t>
      </w:r>
      <w:r w:rsidR="00FF723E" w:rsidRPr="00365E5C">
        <w:t xml:space="preserve"> (</w:t>
      </w:r>
      <w:proofErr w:type="spellStart"/>
      <w:r w:rsidR="00FF723E" w:rsidRPr="00365E5C">
        <w:t>TOCxPOR</w:t>
      </w:r>
      <w:proofErr w:type="spellEnd"/>
      <w:r w:rsidR="00FF723E" w:rsidRPr="00365E5C">
        <w:t>)</w:t>
      </w:r>
      <w:r w:rsidR="00213E65" w:rsidRPr="00365E5C">
        <w:t xml:space="preserve"> </w:t>
      </w:r>
      <w:r w:rsidRPr="00365E5C">
        <w:t xml:space="preserve">does not </w:t>
      </w:r>
      <w:r w:rsidR="00213E65" w:rsidRPr="00365E5C">
        <w:t>explain</w:t>
      </w:r>
      <w:r w:rsidRPr="00365E5C">
        <w:t xml:space="preserve"> any </w:t>
      </w:r>
      <w:r w:rsidR="00AF0489" w:rsidRPr="00365E5C">
        <w:t xml:space="preserve">significant </w:t>
      </w:r>
      <w:r w:rsidR="00213E65" w:rsidRPr="00365E5C">
        <w:t>variance in project success</w:t>
      </w:r>
      <w:r w:rsidR="00AF0489" w:rsidRPr="00365E5C">
        <w:t xml:space="preserve"> (</w:t>
      </w:r>
      <w:r w:rsidR="00213E65" w:rsidRPr="00365E5C">
        <w:t>ΔF=</w:t>
      </w:r>
      <w:r w:rsidRPr="00365E5C">
        <w:t>0.008</w:t>
      </w:r>
      <w:r w:rsidR="00AF0489" w:rsidRPr="00365E5C">
        <w:t xml:space="preserve">, </w:t>
      </w:r>
      <w:r w:rsidR="00213E65" w:rsidRPr="00365E5C">
        <w:t xml:space="preserve">p&gt;0.05).  </w:t>
      </w:r>
      <w:r w:rsidR="00725BD0" w:rsidRPr="00365E5C">
        <w:t xml:space="preserve">The findings </w:t>
      </w:r>
      <w:r w:rsidR="005262D1" w:rsidRPr="00365E5C">
        <w:t>reveal</w:t>
      </w:r>
      <w:r w:rsidR="00213E65" w:rsidRPr="00365E5C">
        <w:t xml:space="preserve"> </w:t>
      </w:r>
      <w:r w:rsidR="00191DF2" w:rsidRPr="00365E5C">
        <w:t xml:space="preserve">little </w:t>
      </w:r>
      <w:r w:rsidR="00213E65" w:rsidRPr="00365E5C">
        <w:t xml:space="preserve">improvement </w:t>
      </w:r>
      <w:r w:rsidR="005262D1" w:rsidRPr="00365E5C">
        <w:t>in</w:t>
      </w:r>
      <w:r w:rsidR="00213E65" w:rsidRPr="00365E5C">
        <w:t xml:space="preserve"> </w:t>
      </w:r>
      <w:r w:rsidR="00725BD0" w:rsidRPr="00365E5C">
        <w:t xml:space="preserve">the </w:t>
      </w:r>
      <w:r w:rsidR="00213E65" w:rsidRPr="00365E5C">
        <w:t>value of R</w:t>
      </w:r>
      <w:r w:rsidR="00213E65" w:rsidRPr="00365E5C">
        <w:rPr>
          <w:vertAlign w:val="superscript"/>
        </w:rPr>
        <w:t>2</w:t>
      </w:r>
      <w:r w:rsidR="00213E65" w:rsidRPr="00365E5C">
        <w:t xml:space="preserve"> in Model 1 (R</w:t>
      </w:r>
      <w:r w:rsidR="00213E65" w:rsidRPr="00365E5C">
        <w:rPr>
          <w:vertAlign w:val="superscript"/>
        </w:rPr>
        <w:t>2</w:t>
      </w:r>
      <w:r w:rsidR="00213E65" w:rsidRPr="00365E5C">
        <w:t>=</w:t>
      </w:r>
      <w:r w:rsidR="0056629A" w:rsidRPr="00365E5C">
        <w:t>0.053</w:t>
      </w:r>
      <w:r w:rsidR="00213E65" w:rsidRPr="00365E5C">
        <w:t>) and Model 2 (R</w:t>
      </w:r>
      <w:r w:rsidR="00213E65" w:rsidRPr="00365E5C">
        <w:rPr>
          <w:vertAlign w:val="superscript"/>
        </w:rPr>
        <w:t>2</w:t>
      </w:r>
      <w:r w:rsidR="00213E65" w:rsidRPr="00365E5C">
        <w:t>=</w:t>
      </w:r>
      <w:r w:rsidR="0056629A" w:rsidRPr="00365E5C">
        <w:t>0.091</w:t>
      </w:r>
      <w:r w:rsidR="00213E65" w:rsidRPr="00365E5C">
        <w:t xml:space="preserve">), but insignificant </w:t>
      </w:r>
      <w:r w:rsidR="00F661B5" w:rsidRPr="00365E5C">
        <w:t xml:space="preserve">improvement </w:t>
      </w:r>
      <w:r w:rsidR="00213E65" w:rsidRPr="00365E5C">
        <w:t>in Model 3 (R</w:t>
      </w:r>
      <w:r w:rsidR="00213E65" w:rsidRPr="00365E5C">
        <w:rPr>
          <w:vertAlign w:val="superscript"/>
        </w:rPr>
        <w:t>2</w:t>
      </w:r>
      <w:r w:rsidR="00213E65" w:rsidRPr="00365E5C">
        <w:t>=</w:t>
      </w:r>
      <w:r w:rsidR="0056629A" w:rsidRPr="00365E5C">
        <w:t>0.091</w:t>
      </w:r>
      <w:r w:rsidR="00213E65" w:rsidRPr="00365E5C">
        <w:t xml:space="preserve">, P&gt;.05), which indicates </w:t>
      </w:r>
      <w:r w:rsidR="005F00F8" w:rsidRPr="00365E5C">
        <w:t xml:space="preserve">that </w:t>
      </w:r>
      <w:r w:rsidR="00213E65" w:rsidRPr="00365E5C">
        <w:t xml:space="preserve">providing resources </w:t>
      </w:r>
      <w:r w:rsidR="005F00F8" w:rsidRPr="00365E5C">
        <w:t xml:space="preserve">is not a </w:t>
      </w:r>
      <w:r w:rsidR="00213E65" w:rsidRPr="00365E5C">
        <w:t>moderator</w:t>
      </w:r>
      <w:r w:rsidR="00B136F7" w:rsidRPr="00365E5C">
        <w:t xml:space="preserve"> on the relationship</w:t>
      </w:r>
      <w:r w:rsidR="00213E65" w:rsidRPr="00365E5C">
        <w:t xml:space="preserve">. Communication </w:t>
      </w:r>
      <w:r w:rsidR="00F568E3" w:rsidRPr="00365E5C">
        <w:t xml:space="preserve">(COM) </w:t>
      </w:r>
      <w:r w:rsidR="00213E65" w:rsidRPr="00365E5C">
        <w:t xml:space="preserve">explained </w:t>
      </w:r>
      <w:r w:rsidR="00F360E0" w:rsidRPr="00365E5C">
        <w:t xml:space="preserve">a </w:t>
      </w:r>
      <w:r w:rsidR="006D2A33" w:rsidRPr="00365E5C">
        <w:t>24.5</w:t>
      </w:r>
      <w:r w:rsidR="00213E65" w:rsidRPr="00365E5C">
        <w:t>% variance in project success, with a significant value of ΔF=</w:t>
      </w:r>
      <w:r w:rsidR="006D2A33" w:rsidRPr="00365E5C">
        <w:t>51.862</w:t>
      </w:r>
      <w:r w:rsidR="00213E65" w:rsidRPr="00365E5C">
        <w:t xml:space="preserve"> </w:t>
      </w:r>
      <w:r w:rsidR="00213E65" w:rsidRPr="00365E5C">
        <w:lastRenderedPageBreak/>
        <w:t>(p&lt;0.00</w:t>
      </w:r>
      <w:r w:rsidR="006D2A33" w:rsidRPr="00365E5C">
        <w:t>1</w:t>
      </w:r>
      <w:r w:rsidR="00213E65" w:rsidRPr="00365E5C">
        <w:t>)</w:t>
      </w:r>
      <w:r w:rsidR="00F360E0" w:rsidRPr="00365E5C">
        <w:t>,</w:t>
      </w:r>
      <w:r w:rsidR="00425D02" w:rsidRPr="00365E5C">
        <w:t xml:space="preserve"> and </w:t>
      </w:r>
      <w:r w:rsidR="00213E65" w:rsidRPr="00365E5C">
        <w:t xml:space="preserve">the interaction term </w:t>
      </w:r>
      <w:r w:rsidR="00425D02" w:rsidRPr="00365E5C">
        <w:t>(</w:t>
      </w:r>
      <w:proofErr w:type="spellStart"/>
      <w:r w:rsidR="00425D02" w:rsidRPr="00365E5C">
        <w:t>TOCxCOM</w:t>
      </w:r>
      <w:proofErr w:type="spellEnd"/>
      <w:r w:rsidR="00425D02" w:rsidRPr="00365E5C">
        <w:t>)</w:t>
      </w:r>
      <w:r w:rsidR="00213E65" w:rsidRPr="00365E5C">
        <w:t xml:space="preserve"> </w:t>
      </w:r>
      <w:r w:rsidR="00425D02" w:rsidRPr="00365E5C">
        <w:t>explain</w:t>
      </w:r>
      <w:r w:rsidR="006D2A33" w:rsidRPr="00365E5C">
        <w:t xml:space="preserve">ed </w:t>
      </w:r>
      <w:r w:rsidR="00F360E0" w:rsidRPr="00365E5C">
        <w:t xml:space="preserve">a </w:t>
      </w:r>
      <w:r w:rsidR="006D2A33" w:rsidRPr="00365E5C">
        <w:t>24.2%</w:t>
      </w:r>
      <w:r w:rsidR="00213E65" w:rsidRPr="00365E5C">
        <w:t xml:space="preserve"> variance in project success</w:t>
      </w:r>
      <w:r w:rsidR="006D2A33" w:rsidRPr="00365E5C">
        <w:t xml:space="preserve"> (</w:t>
      </w:r>
      <w:r w:rsidR="00213E65" w:rsidRPr="00365E5C">
        <w:t>ΔF=</w:t>
      </w:r>
      <w:r w:rsidR="006D2A33" w:rsidRPr="00365E5C">
        <w:t xml:space="preserve">0.412, </w:t>
      </w:r>
      <w:r w:rsidR="00213E65" w:rsidRPr="00365E5C">
        <w:t>p</w:t>
      </w:r>
      <w:r w:rsidR="006D2A33" w:rsidRPr="00365E5C">
        <w:t>&gt;</w:t>
      </w:r>
      <w:r w:rsidR="00213E65" w:rsidRPr="00365E5C">
        <w:t>0.05). The result show</w:t>
      </w:r>
      <w:r w:rsidR="009F44B8" w:rsidRPr="00365E5C">
        <w:t>s</w:t>
      </w:r>
      <w:r w:rsidR="00213E65" w:rsidRPr="00365E5C">
        <w:t xml:space="preserve"> </w:t>
      </w:r>
      <w:r w:rsidR="00F661B5" w:rsidRPr="00365E5C">
        <w:t>significant</w:t>
      </w:r>
      <w:r w:rsidR="00213E65" w:rsidRPr="00365E5C">
        <w:t xml:space="preserve"> improvement in </w:t>
      </w:r>
      <w:r w:rsidR="00F360E0" w:rsidRPr="00365E5C">
        <w:t xml:space="preserve">the </w:t>
      </w:r>
      <w:r w:rsidR="00213E65" w:rsidRPr="00365E5C">
        <w:t>value of R</w:t>
      </w:r>
      <w:r w:rsidR="00213E65" w:rsidRPr="00365E5C">
        <w:rPr>
          <w:vertAlign w:val="superscript"/>
        </w:rPr>
        <w:t>2</w:t>
      </w:r>
      <w:r w:rsidR="00213E65" w:rsidRPr="00365E5C">
        <w:t xml:space="preserve"> in Model 1 (R</w:t>
      </w:r>
      <w:r w:rsidR="00213E65" w:rsidRPr="00365E5C">
        <w:rPr>
          <w:vertAlign w:val="superscript"/>
        </w:rPr>
        <w:t>2</w:t>
      </w:r>
      <w:r w:rsidR="00213E65" w:rsidRPr="00365E5C">
        <w:t>=0.</w:t>
      </w:r>
      <w:r w:rsidR="009F44B8" w:rsidRPr="00365E5C">
        <w:t>053</w:t>
      </w:r>
      <w:r w:rsidR="00213E65" w:rsidRPr="00365E5C">
        <w:t>), Model 2 (R</w:t>
      </w:r>
      <w:r w:rsidR="00213E65" w:rsidRPr="00365E5C">
        <w:rPr>
          <w:vertAlign w:val="superscript"/>
        </w:rPr>
        <w:t>2</w:t>
      </w:r>
      <w:r w:rsidR="00213E65" w:rsidRPr="00365E5C">
        <w:t>=0.</w:t>
      </w:r>
      <w:r w:rsidR="009F44B8" w:rsidRPr="00365E5C">
        <w:t>252</w:t>
      </w:r>
      <w:r w:rsidR="00213E65" w:rsidRPr="00365E5C">
        <w:t>)</w:t>
      </w:r>
      <w:r w:rsidR="00F360E0" w:rsidRPr="00365E5C">
        <w:t>,</w:t>
      </w:r>
      <w:r w:rsidR="00213E65" w:rsidRPr="00365E5C">
        <w:t xml:space="preserve"> and Model 3 (R</w:t>
      </w:r>
      <w:r w:rsidR="00213E65" w:rsidRPr="00365E5C">
        <w:rPr>
          <w:vertAlign w:val="superscript"/>
        </w:rPr>
        <w:t>2</w:t>
      </w:r>
      <w:r w:rsidR="00213E65" w:rsidRPr="00365E5C">
        <w:t>=0.</w:t>
      </w:r>
      <w:r w:rsidR="009F44B8" w:rsidRPr="00365E5C">
        <w:t>254</w:t>
      </w:r>
      <w:r w:rsidR="00213E65" w:rsidRPr="00365E5C">
        <w:t>), which validates communication as a moderator</w:t>
      </w:r>
      <w:r w:rsidR="00B136F7" w:rsidRPr="00365E5C">
        <w:t xml:space="preserve">; means that communication </w:t>
      </w:r>
      <w:r w:rsidR="00F360E0" w:rsidRPr="00365E5C">
        <w:t xml:space="preserve">strengthens </w:t>
      </w:r>
      <w:r w:rsidR="00B136F7" w:rsidRPr="00365E5C">
        <w:t>the relationship between task-oriented competences and project success</w:t>
      </w:r>
      <w:r w:rsidR="00213E65" w:rsidRPr="00365E5C">
        <w:t xml:space="preserve">. </w:t>
      </w:r>
    </w:p>
    <w:p w14:paraId="69AFF44A" w14:textId="77777777" w:rsidR="00406227" w:rsidRPr="00365E5C" w:rsidRDefault="00406227" w:rsidP="00D717FA">
      <w:pPr>
        <w:pStyle w:val="Paragraph"/>
        <w:spacing w:line="276" w:lineRule="auto"/>
        <w:ind w:firstLine="0"/>
      </w:pPr>
    </w:p>
    <w:p w14:paraId="1E3BAC40" w14:textId="77777777" w:rsidR="00103236" w:rsidRPr="00365E5C" w:rsidRDefault="00725BD0" w:rsidP="00F92D04">
      <w:pPr>
        <w:pStyle w:val="Paragraph"/>
        <w:ind w:firstLine="0"/>
      </w:pPr>
      <w:r w:rsidRPr="00365E5C">
        <w:t xml:space="preserve">The result </w:t>
      </w:r>
      <w:r w:rsidR="00F360E0" w:rsidRPr="00365E5C">
        <w:t xml:space="preserve">indicates </w:t>
      </w:r>
      <w:r w:rsidR="00FF723E" w:rsidRPr="00365E5C">
        <w:t xml:space="preserve">that expertise </w:t>
      </w:r>
      <w:r w:rsidR="005E679A" w:rsidRPr="00365E5C">
        <w:t xml:space="preserve">(EXP) </w:t>
      </w:r>
      <w:r w:rsidR="00FF723E" w:rsidRPr="00365E5C">
        <w:t>explained 19.1% variance in project success, with a significant value of ΔF=35.444 (p&lt;0.001)</w:t>
      </w:r>
      <w:r w:rsidR="00F360E0" w:rsidRPr="00365E5C">
        <w:t>,</w:t>
      </w:r>
      <w:r w:rsidR="00FF723E" w:rsidRPr="00365E5C">
        <w:t xml:space="preserve"> and the interaction term (</w:t>
      </w:r>
      <w:proofErr w:type="spellStart"/>
      <w:r w:rsidR="00FF723E" w:rsidRPr="00365E5C">
        <w:t>TOCxEXP</w:t>
      </w:r>
      <w:proofErr w:type="spellEnd"/>
      <w:r w:rsidR="00FF723E" w:rsidRPr="00365E5C">
        <w:t xml:space="preserve">) explained 18.6% variance in project success (ΔF=0.017, p&gt;0.05). </w:t>
      </w:r>
      <w:r w:rsidRPr="00365E5C">
        <w:t xml:space="preserve">The </w:t>
      </w:r>
      <w:r w:rsidR="00F360E0" w:rsidRPr="00365E5C">
        <w:t xml:space="preserve">findings </w:t>
      </w:r>
      <w:r w:rsidR="00F661B5" w:rsidRPr="00365E5C">
        <w:t>show</w:t>
      </w:r>
      <w:r w:rsidR="00FF723E" w:rsidRPr="00365E5C">
        <w:t xml:space="preserve"> continuous improvement in </w:t>
      </w:r>
      <w:r w:rsidRPr="00365E5C">
        <w:t xml:space="preserve">the </w:t>
      </w:r>
      <w:r w:rsidR="00FF723E" w:rsidRPr="00365E5C">
        <w:t>value of R</w:t>
      </w:r>
      <w:r w:rsidR="00FF723E" w:rsidRPr="00365E5C">
        <w:rPr>
          <w:vertAlign w:val="superscript"/>
        </w:rPr>
        <w:t>2</w:t>
      </w:r>
      <w:r w:rsidR="00FF723E" w:rsidRPr="00365E5C">
        <w:t xml:space="preserve"> in Model 1 (R</w:t>
      </w:r>
      <w:r w:rsidR="00FF723E" w:rsidRPr="00365E5C">
        <w:rPr>
          <w:vertAlign w:val="superscript"/>
        </w:rPr>
        <w:t>2</w:t>
      </w:r>
      <w:r w:rsidR="00FF723E" w:rsidRPr="00365E5C">
        <w:t>=0.053)</w:t>
      </w:r>
      <w:r w:rsidR="00F661B5" w:rsidRPr="00365E5C">
        <w:t xml:space="preserve"> and</w:t>
      </w:r>
      <w:r w:rsidR="00FF723E" w:rsidRPr="00365E5C">
        <w:t xml:space="preserve"> Model 2 (R</w:t>
      </w:r>
      <w:r w:rsidR="00FF723E" w:rsidRPr="00365E5C">
        <w:rPr>
          <w:vertAlign w:val="superscript"/>
        </w:rPr>
        <w:t>2</w:t>
      </w:r>
      <w:r w:rsidR="00FF723E" w:rsidRPr="00365E5C">
        <w:t>=0.</w:t>
      </w:r>
      <w:r w:rsidR="00A059E6" w:rsidRPr="00365E5C">
        <w:t>199</w:t>
      </w:r>
      <w:r w:rsidR="00FF723E" w:rsidRPr="00365E5C">
        <w:t xml:space="preserve">) </w:t>
      </w:r>
      <w:r w:rsidR="00F661B5" w:rsidRPr="00365E5C">
        <w:t xml:space="preserve">but no improvement in </w:t>
      </w:r>
      <w:r w:rsidR="00FF723E" w:rsidRPr="00365E5C">
        <w:t>Model 3 (R</w:t>
      </w:r>
      <w:r w:rsidR="00FF723E" w:rsidRPr="00365E5C">
        <w:rPr>
          <w:vertAlign w:val="superscript"/>
        </w:rPr>
        <w:t>2</w:t>
      </w:r>
      <w:r w:rsidR="00FF723E" w:rsidRPr="00365E5C">
        <w:t>=0.</w:t>
      </w:r>
      <w:r w:rsidR="00A059E6" w:rsidRPr="00365E5C">
        <w:t>191</w:t>
      </w:r>
      <w:r w:rsidR="00FF723E" w:rsidRPr="00365E5C">
        <w:t xml:space="preserve">), which </w:t>
      </w:r>
      <w:r w:rsidR="00F661B5" w:rsidRPr="00365E5C">
        <w:t>indicate</w:t>
      </w:r>
      <w:r w:rsidRPr="00365E5C">
        <w:t>s</w:t>
      </w:r>
      <w:r w:rsidR="00F661B5" w:rsidRPr="00365E5C">
        <w:t xml:space="preserve"> </w:t>
      </w:r>
      <w:r w:rsidR="005F00F8" w:rsidRPr="00365E5C">
        <w:t xml:space="preserve">that </w:t>
      </w:r>
      <w:r w:rsidR="00F661B5" w:rsidRPr="00365E5C">
        <w:t xml:space="preserve">expertise </w:t>
      </w:r>
      <w:r w:rsidR="005F00F8" w:rsidRPr="00365E5C">
        <w:t>is not a</w:t>
      </w:r>
      <w:r w:rsidR="00F661B5" w:rsidRPr="00365E5C">
        <w:t xml:space="preserve"> moderator.</w:t>
      </w:r>
      <w:r w:rsidR="00FF723E" w:rsidRPr="00365E5C">
        <w:t xml:space="preserve"> </w:t>
      </w:r>
      <w:r w:rsidR="00BA7527" w:rsidRPr="00365E5C">
        <w:t xml:space="preserve">The power </w:t>
      </w:r>
      <w:r w:rsidR="00F568E3" w:rsidRPr="00365E5C">
        <w:t xml:space="preserve">(PWR) </w:t>
      </w:r>
      <w:r w:rsidR="00BA7527" w:rsidRPr="00365E5C">
        <w:t>factor explained 28% variance in project success, with a significant value of ΔF=64.083 (p&lt;0.001)</w:t>
      </w:r>
      <w:r w:rsidR="00F360E0" w:rsidRPr="00365E5C">
        <w:t>,</w:t>
      </w:r>
      <w:r w:rsidR="00BA7527" w:rsidRPr="00365E5C">
        <w:t xml:space="preserve"> and the interaction term (</w:t>
      </w:r>
      <w:proofErr w:type="spellStart"/>
      <w:r w:rsidR="00BA7527" w:rsidRPr="00365E5C">
        <w:t>TOCxPWR</w:t>
      </w:r>
      <w:proofErr w:type="spellEnd"/>
      <w:r w:rsidR="00BA7527" w:rsidRPr="00365E5C">
        <w:t xml:space="preserve">) explained 27.7% variance in project success (ΔF=0.110, p&gt;0.05). </w:t>
      </w:r>
      <w:r w:rsidRPr="00365E5C">
        <w:t xml:space="preserve">The results </w:t>
      </w:r>
      <w:r w:rsidR="00BA7527" w:rsidRPr="00365E5C">
        <w:t xml:space="preserve">show continuous improvement in </w:t>
      </w:r>
      <w:r w:rsidR="00F360E0" w:rsidRPr="00365E5C">
        <w:t xml:space="preserve">the </w:t>
      </w:r>
      <w:r w:rsidR="00BA7527" w:rsidRPr="00365E5C">
        <w:t>value of R</w:t>
      </w:r>
      <w:r w:rsidR="00BA7527" w:rsidRPr="00365E5C">
        <w:rPr>
          <w:vertAlign w:val="superscript"/>
        </w:rPr>
        <w:t>2</w:t>
      </w:r>
      <w:r w:rsidR="00BA7527" w:rsidRPr="00365E5C">
        <w:t xml:space="preserve"> in Model 1 (R</w:t>
      </w:r>
      <w:r w:rsidR="00BA7527" w:rsidRPr="00365E5C">
        <w:rPr>
          <w:vertAlign w:val="superscript"/>
        </w:rPr>
        <w:t>2</w:t>
      </w:r>
      <w:r w:rsidR="00BA7527" w:rsidRPr="00365E5C">
        <w:t>=0.053) and Model 2 (R</w:t>
      </w:r>
      <w:r w:rsidR="00BA7527" w:rsidRPr="00365E5C">
        <w:rPr>
          <w:vertAlign w:val="superscript"/>
        </w:rPr>
        <w:t>2</w:t>
      </w:r>
      <w:r w:rsidR="00BA7527" w:rsidRPr="00365E5C">
        <w:t>=0.</w:t>
      </w:r>
      <w:r w:rsidR="00070063" w:rsidRPr="00365E5C">
        <w:t>288</w:t>
      </w:r>
      <w:r w:rsidR="00BA7527" w:rsidRPr="00365E5C">
        <w:t>) but no improvement in Model 3 (R</w:t>
      </w:r>
      <w:r w:rsidR="00BA7527" w:rsidRPr="00365E5C">
        <w:rPr>
          <w:vertAlign w:val="superscript"/>
        </w:rPr>
        <w:t>2</w:t>
      </w:r>
      <w:r w:rsidR="00BA7527" w:rsidRPr="00365E5C">
        <w:t>=0.</w:t>
      </w:r>
      <w:r w:rsidR="00070063" w:rsidRPr="00365E5C">
        <w:t>288</w:t>
      </w:r>
      <w:r w:rsidR="00BA7527" w:rsidRPr="00365E5C">
        <w:t xml:space="preserve">), which indicate </w:t>
      </w:r>
      <w:r w:rsidR="005F00F8" w:rsidRPr="00365E5C">
        <w:t xml:space="preserve">that </w:t>
      </w:r>
      <w:r w:rsidR="00BA7527" w:rsidRPr="00365E5C">
        <w:t xml:space="preserve">power </w:t>
      </w:r>
      <w:r w:rsidR="005F00F8" w:rsidRPr="00365E5C">
        <w:t>is not a</w:t>
      </w:r>
      <w:r w:rsidR="00BA7527" w:rsidRPr="00365E5C">
        <w:t xml:space="preserve"> moderator. Structural arrangements </w:t>
      </w:r>
      <w:r w:rsidR="00F568E3" w:rsidRPr="00365E5C">
        <w:t xml:space="preserve">(STA) </w:t>
      </w:r>
      <w:r w:rsidR="00BA7527" w:rsidRPr="00365E5C">
        <w:t>explained 2</w:t>
      </w:r>
      <w:r w:rsidR="00EC5113" w:rsidRPr="00365E5C">
        <w:t>2.8</w:t>
      </w:r>
      <w:r w:rsidR="00BA7527" w:rsidRPr="00365E5C">
        <w:t xml:space="preserve">% variance in project success, with a significant value of ΔF= </w:t>
      </w:r>
      <w:r w:rsidR="00EC5113" w:rsidRPr="00365E5C">
        <w:t>46.498</w:t>
      </w:r>
      <w:r w:rsidR="00BA7527" w:rsidRPr="00365E5C">
        <w:t xml:space="preserve"> (p&lt;0.001) and the interaction term (</w:t>
      </w:r>
      <w:proofErr w:type="spellStart"/>
      <w:r w:rsidR="00BA7527" w:rsidRPr="00365E5C">
        <w:t>TOCxSTA</w:t>
      </w:r>
      <w:proofErr w:type="spellEnd"/>
      <w:r w:rsidR="00BA7527" w:rsidRPr="00365E5C">
        <w:t xml:space="preserve">) explained </w:t>
      </w:r>
      <w:r w:rsidR="00EC5113" w:rsidRPr="00365E5C">
        <w:t>22.5</w:t>
      </w:r>
      <w:r w:rsidR="00BA7527" w:rsidRPr="00365E5C">
        <w:t>% variance in project success (ΔF= 0.</w:t>
      </w:r>
      <w:r w:rsidR="00EC5113" w:rsidRPr="00365E5C">
        <w:t>240</w:t>
      </w:r>
      <w:r w:rsidR="00BA7527" w:rsidRPr="00365E5C">
        <w:t>, p</w:t>
      </w:r>
      <w:r w:rsidR="00EC5113" w:rsidRPr="00365E5C">
        <w:t>&lt;</w:t>
      </w:r>
      <w:r w:rsidR="00BA7527" w:rsidRPr="00365E5C">
        <w:t>0.0</w:t>
      </w:r>
      <w:r w:rsidR="00EC5113" w:rsidRPr="00365E5C">
        <w:t>1</w:t>
      </w:r>
      <w:r w:rsidR="00BA7527" w:rsidRPr="00365E5C">
        <w:t xml:space="preserve">). </w:t>
      </w:r>
      <w:r w:rsidRPr="00365E5C">
        <w:t xml:space="preserve">the finding </w:t>
      </w:r>
      <w:r w:rsidR="00F360E0" w:rsidRPr="00365E5C">
        <w:t xml:space="preserve">indicates </w:t>
      </w:r>
      <w:r w:rsidR="00DA4EB7" w:rsidRPr="00365E5C">
        <w:t xml:space="preserve">a </w:t>
      </w:r>
      <w:r w:rsidR="00BA7527" w:rsidRPr="00365E5C">
        <w:t xml:space="preserve">significant improvement in </w:t>
      </w:r>
      <w:r w:rsidR="00F360E0" w:rsidRPr="00365E5C">
        <w:t xml:space="preserve">the </w:t>
      </w:r>
      <w:r w:rsidR="00BA7527" w:rsidRPr="00365E5C">
        <w:t>value of R</w:t>
      </w:r>
      <w:r w:rsidR="00BA7527" w:rsidRPr="00365E5C">
        <w:rPr>
          <w:vertAlign w:val="superscript"/>
        </w:rPr>
        <w:t>2</w:t>
      </w:r>
      <w:r w:rsidR="00BA7527" w:rsidRPr="00365E5C">
        <w:t xml:space="preserve"> in Model 1 (R</w:t>
      </w:r>
      <w:r w:rsidR="00BA7527" w:rsidRPr="00365E5C">
        <w:rPr>
          <w:vertAlign w:val="superscript"/>
        </w:rPr>
        <w:t>2</w:t>
      </w:r>
      <w:r w:rsidR="00BA7527" w:rsidRPr="00365E5C">
        <w:t>=0.053), Model 2 (R</w:t>
      </w:r>
      <w:r w:rsidR="00BA7527" w:rsidRPr="00365E5C">
        <w:rPr>
          <w:vertAlign w:val="superscript"/>
        </w:rPr>
        <w:t>2</w:t>
      </w:r>
      <w:r w:rsidR="00BA7527" w:rsidRPr="00365E5C">
        <w:t>=0.</w:t>
      </w:r>
      <w:r w:rsidR="00971448" w:rsidRPr="00365E5C">
        <w:t>236</w:t>
      </w:r>
      <w:r w:rsidR="00BA7527" w:rsidRPr="00365E5C">
        <w:t>)</w:t>
      </w:r>
      <w:r w:rsidR="00F360E0" w:rsidRPr="00365E5C">
        <w:t>,</w:t>
      </w:r>
      <w:r w:rsidR="00BA7527" w:rsidRPr="00365E5C">
        <w:t xml:space="preserve"> and Model 3 (R</w:t>
      </w:r>
      <w:r w:rsidR="00BA7527" w:rsidRPr="00365E5C">
        <w:rPr>
          <w:vertAlign w:val="superscript"/>
        </w:rPr>
        <w:t>2</w:t>
      </w:r>
      <w:r w:rsidR="00BA7527" w:rsidRPr="00365E5C">
        <w:t>=0.</w:t>
      </w:r>
      <w:r w:rsidR="00971448" w:rsidRPr="00365E5C">
        <w:t>237</w:t>
      </w:r>
      <w:r w:rsidR="00BA7527" w:rsidRPr="00365E5C">
        <w:t>), which validates structural arrangement</w:t>
      </w:r>
      <w:r w:rsidR="00971448" w:rsidRPr="00365E5C">
        <w:t>s as a moderator</w:t>
      </w:r>
      <w:r w:rsidR="00192F31" w:rsidRPr="00365E5C">
        <w:t xml:space="preserve"> that strengthen the relationship between task-oriented competences and project success</w:t>
      </w:r>
      <w:r w:rsidR="00BA7527" w:rsidRPr="00365E5C">
        <w:t>.</w:t>
      </w:r>
      <w:r w:rsidRPr="00365E5C">
        <w:t xml:space="preserve"> A summary </w:t>
      </w:r>
      <w:r w:rsidR="00406227" w:rsidRPr="00365E5C">
        <w:t xml:space="preserve">of </w:t>
      </w:r>
      <w:r w:rsidRPr="00365E5C">
        <w:t xml:space="preserve">the </w:t>
      </w:r>
      <w:r w:rsidR="00862264" w:rsidRPr="00365E5C">
        <w:t>moderation</w:t>
      </w:r>
      <w:r w:rsidR="00406227" w:rsidRPr="00365E5C">
        <w:t xml:space="preserve"> analysis for </w:t>
      </w:r>
      <w:r w:rsidRPr="00365E5C">
        <w:t xml:space="preserve">the </w:t>
      </w:r>
      <w:r w:rsidR="00862264" w:rsidRPr="00365E5C">
        <w:t>fourth hypothesis (</w:t>
      </w:r>
      <w:proofErr w:type="spellStart"/>
      <w:r w:rsidR="00862264" w:rsidRPr="00365E5C">
        <w:t>TOCx</w:t>
      </w:r>
      <w:r w:rsidR="00F568E3" w:rsidRPr="00365E5C">
        <w:t>S</w:t>
      </w:r>
      <w:r w:rsidR="00862264" w:rsidRPr="00365E5C">
        <w:t>MS</w:t>
      </w:r>
      <w:proofErr w:type="spellEnd"/>
      <w:r w:rsidR="00862264" w:rsidRPr="00365E5C">
        <w:t xml:space="preserve">) is </w:t>
      </w:r>
      <w:r w:rsidR="00406227" w:rsidRPr="00365E5C">
        <w:t xml:space="preserve">provided in </w:t>
      </w:r>
      <w:r w:rsidR="00103236" w:rsidRPr="00365E5C">
        <w:t>Exhibit</w:t>
      </w:r>
      <w:r w:rsidR="00406227" w:rsidRPr="00365E5C">
        <w:t xml:space="preserve"> </w:t>
      </w:r>
      <w:r w:rsidR="00103236" w:rsidRPr="00365E5C">
        <w:t>6</w:t>
      </w:r>
      <w:r w:rsidR="00406227" w:rsidRPr="00365E5C">
        <w:t>.</w:t>
      </w:r>
    </w:p>
    <w:p w14:paraId="724BE645" w14:textId="77777777" w:rsidR="00D717FA" w:rsidRPr="00365E5C" w:rsidRDefault="00D717FA" w:rsidP="00D717FA">
      <w:pPr>
        <w:pStyle w:val="Paragraph"/>
        <w:spacing w:line="276" w:lineRule="auto"/>
        <w:rPr>
          <w:b/>
          <w:bCs/>
        </w:rPr>
      </w:pPr>
    </w:p>
    <w:p w14:paraId="481E70DB" w14:textId="77777777" w:rsidR="00A65FC1" w:rsidRPr="00365E5C" w:rsidRDefault="00A65FC1" w:rsidP="00A65FC1">
      <w:pPr>
        <w:pStyle w:val="Paragraph"/>
        <w:spacing w:line="240" w:lineRule="auto"/>
        <w:jc w:val="center"/>
        <w:sectPr w:rsidR="00A65FC1" w:rsidRPr="00365E5C">
          <w:headerReference w:type="default" r:id="rId9"/>
          <w:footerReference w:type="default" r:id="rId10"/>
          <w:pgSz w:w="12240" w:h="15840"/>
          <w:pgMar w:top="1440" w:right="1440" w:bottom="1440" w:left="1440" w:header="720" w:footer="720" w:gutter="0"/>
          <w:cols w:space="720"/>
          <w:docGrid w:linePitch="360"/>
        </w:sectPr>
      </w:pPr>
    </w:p>
    <w:p w14:paraId="76DBAA4E" w14:textId="23608015" w:rsidR="00A65FC1" w:rsidRPr="00365E5C" w:rsidRDefault="00A65FC1" w:rsidP="00A65FC1">
      <w:pPr>
        <w:pStyle w:val="Paragraph"/>
        <w:spacing w:line="240" w:lineRule="auto"/>
        <w:jc w:val="center"/>
      </w:pPr>
      <w:r w:rsidRPr="00365E5C">
        <w:lastRenderedPageBreak/>
        <w:t>Exhibit 6. Summary of regression analysis for moderation (TOC x SMS)</w:t>
      </w:r>
    </w:p>
    <w:tbl>
      <w:tblPr>
        <w:tblW w:w="4988" w:type="pct"/>
        <w:jc w:val="center"/>
        <w:tblLook w:val="04A0" w:firstRow="1" w:lastRow="0" w:firstColumn="1" w:lastColumn="0" w:noHBand="0" w:noVBand="1"/>
      </w:tblPr>
      <w:tblGrid>
        <w:gridCol w:w="1978"/>
        <w:gridCol w:w="1223"/>
        <w:gridCol w:w="939"/>
        <w:gridCol w:w="1218"/>
        <w:gridCol w:w="1034"/>
        <w:gridCol w:w="1218"/>
        <w:gridCol w:w="851"/>
        <w:gridCol w:w="1218"/>
        <w:gridCol w:w="941"/>
        <w:gridCol w:w="1218"/>
        <w:gridCol w:w="1091"/>
      </w:tblGrid>
      <w:tr w:rsidR="00365E5C" w:rsidRPr="00365E5C" w14:paraId="1BC09732" w14:textId="77777777" w:rsidTr="00A65FC1">
        <w:trPr>
          <w:jc w:val="center"/>
        </w:trPr>
        <w:tc>
          <w:tcPr>
            <w:tcW w:w="765" w:type="pct"/>
            <w:vMerge w:val="restart"/>
            <w:tcBorders>
              <w:top w:val="single" w:sz="4" w:space="0" w:color="auto"/>
              <w:left w:val="nil"/>
              <w:bottom w:val="single" w:sz="4" w:space="0" w:color="auto"/>
              <w:right w:val="single" w:sz="4" w:space="0" w:color="auto"/>
            </w:tcBorders>
            <w:vAlign w:val="center"/>
            <w:hideMark/>
          </w:tcPr>
          <w:p w14:paraId="642164AD"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 xml:space="preserve">Variable (s) </w:t>
            </w:r>
          </w:p>
        </w:tc>
        <w:tc>
          <w:tcPr>
            <w:tcW w:w="4235" w:type="pct"/>
            <w:gridSpan w:val="10"/>
            <w:tcBorders>
              <w:top w:val="single" w:sz="4" w:space="0" w:color="auto"/>
              <w:left w:val="single" w:sz="4" w:space="0" w:color="auto"/>
              <w:bottom w:val="single" w:sz="4" w:space="0" w:color="auto"/>
              <w:right w:val="nil"/>
            </w:tcBorders>
            <w:hideMark/>
          </w:tcPr>
          <w:p w14:paraId="702021E1"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Project Success</w:t>
            </w:r>
          </w:p>
        </w:tc>
      </w:tr>
      <w:tr w:rsidR="00365E5C" w:rsidRPr="00365E5C" w14:paraId="38EFBA03" w14:textId="77777777" w:rsidTr="00A65FC1">
        <w:trPr>
          <w:jc w:val="center"/>
        </w:trPr>
        <w:tc>
          <w:tcPr>
            <w:tcW w:w="0" w:type="auto"/>
            <w:vMerge/>
            <w:tcBorders>
              <w:top w:val="single" w:sz="4" w:space="0" w:color="auto"/>
              <w:left w:val="nil"/>
              <w:bottom w:val="single" w:sz="4" w:space="0" w:color="auto"/>
              <w:right w:val="single" w:sz="4" w:space="0" w:color="auto"/>
            </w:tcBorders>
            <w:vAlign w:val="center"/>
            <w:hideMark/>
          </w:tcPr>
          <w:p w14:paraId="467526B7" w14:textId="77777777" w:rsidR="00A65FC1" w:rsidRPr="00365E5C" w:rsidRDefault="00A65FC1">
            <w:pPr>
              <w:spacing w:after="0" w:line="256" w:lineRule="auto"/>
              <w:rPr>
                <w:rFonts w:ascii="Times New Roman" w:hAnsi="Times New Roman" w:cs="Times New Roman"/>
                <w:sz w:val="20"/>
                <w:szCs w:val="20"/>
              </w:rPr>
            </w:pPr>
          </w:p>
        </w:tc>
        <w:tc>
          <w:tcPr>
            <w:tcW w:w="836" w:type="pct"/>
            <w:gridSpan w:val="2"/>
            <w:tcBorders>
              <w:top w:val="single" w:sz="4" w:space="0" w:color="auto"/>
              <w:left w:val="single" w:sz="4" w:space="0" w:color="auto"/>
              <w:bottom w:val="single" w:sz="4" w:space="0" w:color="auto"/>
              <w:right w:val="single" w:sz="4" w:space="0" w:color="auto"/>
            </w:tcBorders>
            <w:hideMark/>
          </w:tcPr>
          <w:p w14:paraId="175B143F"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TOC x POR</w:t>
            </w:r>
          </w:p>
        </w:tc>
        <w:tc>
          <w:tcPr>
            <w:tcW w:w="871" w:type="pct"/>
            <w:gridSpan w:val="2"/>
            <w:tcBorders>
              <w:top w:val="single" w:sz="4" w:space="0" w:color="auto"/>
              <w:left w:val="single" w:sz="4" w:space="0" w:color="auto"/>
              <w:bottom w:val="single" w:sz="4" w:space="0" w:color="auto"/>
              <w:right w:val="single" w:sz="4" w:space="0" w:color="auto"/>
            </w:tcBorders>
            <w:hideMark/>
          </w:tcPr>
          <w:p w14:paraId="1C247F98"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TOC x COM</w:t>
            </w:r>
          </w:p>
        </w:tc>
        <w:tc>
          <w:tcPr>
            <w:tcW w:w="800" w:type="pct"/>
            <w:gridSpan w:val="2"/>
            <w:tcBorders>
              <w:top w:val="single" w:sz="4" w:space="0" w:color="auto"/>
              <w:left w:val="single" w:sz="4" w:space="0" w:color="auto"/>
              <w:bottom w:val="single" w:sz="4" w:space="0" w:color="auto"/>
              <w:right w:val="single" w:sz="4" w:space="0" w:color="auto"/>
            </w:tcBorders>
            <w:hideMark/>
          </w:tcPr>
          <w:p w14:paraId="3F3FA15E"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TOC x EXP</w:t>
            </w:r>
          </w:p>
        </w:tc>
        <w:tc>
          <w:tcPr>
            <w:tcW w:w="835" w:type="pct"/>
            <w:gridSpan w:val="2"/>
            <w:tcBorders>
              <w:top w:val="single" w:sz="4" w:space="0" w:color="auto"/>
              <w:left w:val="single" w:sz="4" w:space="0" w:color="auto"/>
              <w:bottom w:val="single" w:sz="4" w:space="0" w:color="auto"/>
              <w:right w:val="single" w:sz="4" w:space="0" w:color="auto"/>
            </w:tcBorders>
            <w:hideMark/>
          </w:tcPr>
          <w:p w14:paraId="071E6101"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TOC x PWR</w:t>
            </w:r>
          </w:p>
        </w:tc>
        <w:tc>
          <w:tcPr>
            <w:tcW w:w="871" w:type="pct"/>
            <w:gridSpan w:val="2"/>
            <w:tcBorders>
              <w:top w:val="single" w:sz="4" w:space="0" w:color="auto"/>
              <w:left w:val="single" w:sz="4" w:space="0" w:color="auto"/>
              <w:bottom w:val="single" w:sz="4" w:space="0" w:color="auto"/>
              <w:right w:val="nil"/>
            </w:tcBorders>
            <w:hideMark/>
          </w:tcPr>
          <w:p w14:paraId="337C0C46"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TOC x STA</w:t>
            </w:r>
          </w:p>
        </w:tc>
      </w:tr>
      <w:tr w:rsidR="00365E5C" w:rsidRPr="00365E5C" w14:paraId="3B6D438C" w14:textId="77777777" w:rsidTr="00A65FC1">
        <w:trPr>
          <w:jc w:val="center"/>
        </w:trPr>
        <w:tc>
          <w:tcPr>
            <w:tcW w:w="0" w:type="auto"/>
            <w:vMerge/>
            <w:tcBorders>
              <w:top w:val="single" w:sz="4" w:space="0" w:color="auto"/>
              <w:left w:val="nil"/>
              <w:bottom w:val="single" w:sz="4" w:space="0" w:color="auto"/>
              <w:right w:val="single" w:sz="4" w:space="0" w:color="auto"/>
            </w:tcBorders>
            <w:vAlign w:val="center"/>
            <w:hideMark/>
          </w:tcPr>
          <w:p w14:paraId="5FBFE419" w14:textId="77777777" w:rsidR="00A65FC1" w:rsidRPr="00365E5C" w:rsidRDefault="00A65FC1">
            <w:pPr>
              <w:spacing w:after="0" w:line="256" w:lineRule="auto"/>
              <w:rPr>
                <w:rFonts w:ascii="Times New Roman" w:hAnsi="Times New Roman" w:cs="Times New Roman"/>
                <w:sz w:val="20"/>
                <w:szCs w:val="20"/>
              </w:rPr>
            </w:pPr>
          </w:p>
        </w:tc>
        <w:tc>
          <w:tcPr>
            <w:tcW w:w="473" w:type="pct"/>
            <w:tcBorders>
              <w:top w:val="single" w:sz="4" w:space="0" w:color="auto"/>
              <w:left w:val="single" w:sz="4" w:space="0" w:color="auto"/>
              <w:bottom w:val="single" w:sz="4" w:space="0" w:color="auto"/>
              <w:right w:val="nil"/>
            </w:tcBorders>
            <w:vAlign w:val="center"/>
            <w:hideMark/>
          </w:tcPr>
          <w:p w14:paraId="5F9E7935"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β</w:t>
            </w:r>
          </w:p>
        </w:tc>
        <w:tc>
          <w:tcPr>
            <w:tcW w:w="363" w:type="pct"/>
            <w:tcBorders>
              <w:top w:val="single" w:sz="4" w:space="0" w:color="auto"/>
              <w:left w:val="nil"/>
              <w:bottom w:val="single" w:sz="4" w:space="0" w:color="auto"/>
              <w:right w:val="single" w:sz="4" w:space="0" w:color="auto"/>
            </w:tcBorders>
            <w:vAlign w:val="center"/>
            <w:hideMark/>
          </w:tcPr>
          <w:p w14:paraId="5D9CD632"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t</w:t>
            </w:r>
          </w:p>
        </w:tc>
        <w:tc>
          <w:tcPr>
            <w:tcW w:w="471" w:type="pct"/>
            <w:tcBorders>
              <w:top w:val="single" w:sz="4" w:space="0" w:color="auto"/>
              <w:left w:val="single" w:sz="4" w:space="0" w:color="auto"/>
              <w:bottom w:val="single" w:sz="4" w:space="0" w:color="auto"/>
              <w:right w:val="nil"/>
            </w:tcBorders>
            <w:vAlign w:val="center"/>
            <w:hideMark/>
          </w:tcPr>
          <w:p w14:paraId="64D2243D"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β</w:t>
            </w:r>
          </w:p>
        </w:tc>
        <w:tc>
          <w:tcPr>
            <w:tcW w:w="400" w:type="pct"/>
            <w:tcBorders>
              <w:top w:val="single" w:sz="4" w:space="0" w:color="auto"/>
              <w:left w:val="nil"/>
              <w:bottom w:val="single" w:sz="4" w:space="0" w:color="auto"/>
              <w:right w:val="single" w:sz="4" w:space="0" w:color="auto"/>
            </w:tcBorders>
            <w:vAlign w:val="center"/>
            <w:hideMark/>
          </w:tcPr>
          <w:p w14:paraId="6CC51D76"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t</w:t>
            </w:r>
          </w:p>
        </w:tc>
        <w:tc>
          <w:tcPr>
            <w:tcW w:w="471" w:type="pct"/>
            <w:tcBorders>
              <w:top w:val="single" w:sz="4" w:space="0" w:color="auto"/>
              <w:left w:val="single" w:sz="4" w:space="0" w:color="auto"/>
              <w:bottom w:val="single" w:sz="4" w:space="0" w:color="auto"/>
              <w:right w:val="nil"/>
            </w:tcBorders>
            <w:vAlign w:val="center"/>
            <w:hideMark/>
          </w:tcPr>
          <w:p w14:paraId="610827E2"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β</w:t>
            </w:r>
          </w:p>
        </w:tc>
        <w:tc>
          <w:tcPr>
            <w:tcW w:w="329" w:type="pct"/>
            <w:tcBorders>
              <w:top w:val="single" w:sz="4" w:space="0" w:color="auto"/>
              <w:left w:val="nil"/>
              <w:bottom w:val="single" w:sz="4" w:space="0" w:color="auto"/>
              <w:right w:val="single" w:sz="4" w:space="0" w:color="auto"/>
            </w:tcBorders>
            <w:vAlign w:val="center"/>
            <w:hideMark/>
          </w:tcPr>
          <w:p w14:paraId="10EEF839"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t</w:t>
            </w:r>
          </w:p>
        </w:tc>
        <w:tc>
          <w:tcPr>
            <w:tcW w:w="471" w:type="pct"/>
            <w:tcBorders>
              <w:top w:val="single" w:sz="4" w:space="0" w:color="auto"/>
              <w:left w:val="single" w:sz="4" w:space="0" w:color="auto"/>
              <w:bottom w:val="single" w:sz="4" w:space="0" w:color="auto"/>
              <w:right w:val="nil"/>
            </w:tcBorders>
            <w:vAlign w:val="center"/>
            <w:hideMark/>
          </w:tcPr>
          <w:p w14:paraId="3AB5647F"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β</w:t>
            </w:r>
          </w:p>
        </w:tc>
        <w:tc>
          <w:tcPr>
            <w:tcW w:w="364" w:type="pct"/>
            <w:tcBorders>
              <w:top w:val="single" w:sz="4" w:space="0" w:color="auto"/>
              <w:left w:val="nil"/>
              <w:bottom w:val="single" w:sz="4" w:space="0" w:color="auto"/>
              <w:right w:val="single" w:sz="4" w:space="0" w:color="auto"/>
            </w:tcBorders>
            <w:vAlign w:val="center"/>
            <w:hideMark/>
          </w:tcPr>
          <w:p w14:paraId="5BDD220B"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t</w:t>
            </w:r>
          </w:p>
        </w:tc>
        <w:tc>
          <w:tcPr>
            <w:tcW w:w="471" w:type="pct"/>
            <w:tcBorders>
              <w:top w:val="single" w:sz="4" w:space="0" w:color="auto"/>
              <w:left w:val="single" w:sz="4" w:space="0" w:color="auto"/>
              <w:bottom w:val="single" w:sz="4" w:space="0" w:color="auto"/>
              <w:right w:val="nil"/>
            </w:tcBorders>
            <w:vAlign w:val="center"/>
            <w:hideMark/>
          </w:tcPr>
          <w:p w14:paraId="4D6FEBE4"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β</w:t>
            </w:r>
          </w:p>
        </w:tc>
        <w:tc>
          <w:tcPr>
            <w:tcW w:w="400" w:type="pct"/>
            <w:tcBorders>
              <w:top w:val="single" w:sz="4" w:space="0" w:color="auto"/>
              <w:left w:val="nil"/>
              <w:bottom w:val="single" w:sz="4" w:space="0" w:color="auto"/>
              <w:right w:val="nil"/>
            </w:tcBorders>
            <w:vAlign w:val="center"/>
            <w:hideMark/>
          </w:tcPr>
          <w:p w14:paraId="59B9793F"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t</w:t>
            </w:r>
          </w:p>
        </w:tc>
      </w:tr>
      <w:tr w:rsidR="00365E5C" w:rsidRPr="00365E5C" w14:paraId="3B73FF79" w14:textId="77777777" w:rsidTr="00A65FC1">
        <w:trPr>
          <w:jc w:val="center"/>
        </w:trPr>
        <w:tc>
          <w:tcPr>
            <w:tcW w:w="765" w:type="pct"/>
            <w:tcBorders>
              <w:top w:val="single" w:sz="4" w:space="0" w:color="auto"/>
              <w:left w:val="nil"/>
              <w:bottom w:val="nil"/>
              <w:right w:val="single" w:sz="4" w:space="0" w:color="auto"/>
            </w:tcBorders>
            <w:hideMark/>
          </w:tcPr>
          <w:p w14:paraId="69C52DA5" w14:textId="77777777" w:rsidR="00A65FC1" w:rsidRPr="00365E5C" w:rsidRDefault="00A65FC1">
            <w:pPr>
              <w:spacing w:after="0" w:line="240" w:lineRule="auto"/>
              <w:rPr>
                <w:rFonts w:ascii="Times New Roman" w:hAnsi="Times New Roman" w:cs="Times New Roman"/>
                <w:sz w:val="20"/>
                <w:szCs w:val="20"/>
                <w:u w:val="single"/>
              </w:rPr>
            </w:pPr>
            <w:r w:rsidRPr="00365E5C">
              <w:rPr>
                <w:rFonts w:ascii="Times New Roman" w:hAnsi="Times New Roman" w:cs="Times New Roman"/>
                <w:sz w:val="20"/>
                <w:szCs w:val="20"/>
                <w:u w:val="single"/>
              </w:rPr>
              <w:t xml:space="preserve">Step 1: IV (TOC) </w:t>
            </w:r>
          </w:p>
        </w:tc>
        <w:tc>
          <w:tcPr>
            <w:tcW w:w="473" w:type="pct"/>
            <w:tcBorders>
              <w:top w:val="single" w:sz="4" w:space="0" w:color="auto"/>
              <w:left w:val="single" w:sz="4" w:space="0" w:color="auto"/>
              <w:bottom w:val="nil"/>
              <w:right w:val="nil"/>
            </w:tcBorders>
          </w:tcPr>
          <w:p w14:paraId="4C750056" w14:textId="77777777" w:rsidR="00A65FC1" w:rsidRPr="00365E5C" w:rsidRDefault="00A65FC1">
            <w:pPr>
              <w:spacing w:after="0" w:line="240" w:lineRule="auto"/>
              <w:jc w:val="center"/>
              <w:rPr>
                <w:rFonts w:ascii="Times New Roman" w:hAnsi="Times New Roman" w:cs="Times New Roman"/>
                <w:sz w:val="20"/>
                <w:szCs w:val="20"/>
              </w:rPr>
            </w:pPr>
          </w:p>
        </w:tc>
        <w:tc>
          <w:tcPr>
            <w:tcW w:w="363" w:type="pct"/>
            <w:tcBorders>
              <w:top w:val="single" w:sz="4" w:space="0" w:color="auto"/>
              <w:left w:val="nil"/>
              <w:bottom w:val="nil"/>
              <w:right w:val="single" w:sz="4" w:space="0" w:color="auto"/>
            </w:tcBorders>
          </w:tcPr>
          <w:p w14:paraId="3F9AC493" w14:textId="77777777" w:rsidR="00A65FC1" w:rsidRPr="00365E5C" w:rsidRDefault="00A65FC1">
            <w:pPr>
              <w:spacing w:after="0" w:line="240" w:lineRule="auto"/>
              <w:jc w:val="center"/>
              <w:rPr>
                <w:rFonts w:ascii="Times New Roman" w:hAnsi="Times New Roman" w:cs="Times New Roman"/>
                <w:sz w:val="20"/>
                <w:szCs w:val="20"/>
              </w:rPr>
            </w:pPr>
          </w:p>
        </w:tc>
        <w:tc>
          <w:tcPr>
            <w:tcW w:w="471" w:type="pct"/>
            <w:tcBorders>
              <w:top w:val="single" w:sz="4" w:space="0" w:color="auto"/>
              <w:left w:val="single" w:sz="4" w:space="0" w:color="auto"/>
              <w:bottom w:val="nil"/>
              <w:right w:val="nil"/>
            </w:tcBorders>
          </w:tcPr>
          <w:p w14:paraId="2F74135F" w14:textId="77777777" w:rsidR="00A65FC1" w:rsidRPr="00365E5C" w:rsidRDefault="00A65FC1">
            <w:pPr>
              <w:spacing w:after="0" w:line="240" w:lineRule="auto"/>
              <w:jc w:val="center"/>
              <w:rPr>
                <w:rFonts w:ascii="Times New Roman" w:hAnsi="Times New Roman" w:cs="Times New Roman"/>
                <w:sz w:val="20"/>
                <w:szCs w:val="20"/>
              </w:rPr>
            </w:pPr>
          </w:p>
        </w:tc>
        <w:tc>
          <w:tcPr>
            <w:tcW w:w="400" w:type="pct"/>
            <w:tcBorders>
              <w:top w:val="single" w:sz="4" w:space="0" w:color="auto"/>
              <w:left w:val="nil"/>
              <w:bottom w:val="nil"/>
              <w:right w:val="single" w:sz="4" w:space="0" w:color="auto"/>
            </w:tcBorders>
          </w:tcPr>
          <w:p w14:paraId="1317E06E" w14:textId="77777777" w:rsidR="00A65FC1" w:rsidRPr="00365E5C" w:rsidRDefault="00A65FC1">
            <w:pPr>
              <w:spacing w:after="0" w:line="240" w:lineRule="auto"/>
              <w:jc w:val="center"/>
              <w:rPr>
                <w:rFonts w:ascii="Times New Roman" w:hAnsi="Times New Roman" w:cs="Times New Roman"/>
                <w:sz w:val="20"/>
                <w:szCs w:val="20"/>
              </w:rPr>
            </w:pPr>
          </w:p>
        </w:tc>
        <w:tc>
          <w:tcPr>
            <w:tcW w:w="471" w:type="pct"/>
            <w:tcBorders>
              <w:top w:val="single" w:sz="4" w:space="0" w:color="auto"/>
              <w:left w:val="single" w:sz="4" w:space="0" w:color="auto"/>
              <w:bottom w:val="nil"/>
              <w:right w:val="nil"/>
            </w:tcBorders>
          </w:tcPr>
          <w:p w14:paraId="1609A94A" w14:textId="77777777" w:rsidR="00A65FC1" w:rsidRPr="00365E5C" w:rsidRDefault="00A65FC1">
            <w:pPr>
              <w:spacing w:after="0" w:line="240" w:lineRule="auto"/>
              <w:jc w:val="center"/>
              <w:rPr>
                <w:rFonts w:ascii="Times New Roman" w:hAnsi="Times New Roman" w:cs="Times New Roman"/>
                <w:sz w:val="20"/>
                <w:szCs w:val="20"/>
              </w:rPr>
            </w:pPr>
          </w:p>
        </w:tc>
        <w:tc>
          <w:tcPr>
            <w:tcW w:w="329" w:type="pct"/>
            <w:tcBorders>
              <w:top w:val="single" w:sz="4" w:space="0" w:color="auto"/>
              <w:left w:val="nil"/>
              <w:bottom w:val="nil"/>
              <w:right w:val="single" w:sz="4" w:space="0" w:color="auto"/>
            </w:tcBorders>
          </w:tcPr>
          <w:p w14:paraId="0BB040BF" w14:textId="77777777" w:rsidR="00A65FC1" w:rsidRPr="00365E5C" w:rsidRDefault="00A65FC1">
            <w:pPr>
              <w:spacing w:after="0" w:line="240" w:lineRule="auto"/>
              <w:jc w:val="center"/>
              <w:rPr>
                <w:rFonts w:ascii="Times New Roman" w:hAnsi="Times New Roman" w:cs="Times New Roman"/>
                <w:sz w:val="20"/>
                <w:szCs w:val="20"/>
              </w:rPr>
            </w:pPr>
          </w:p>
        </w:tc>
        <w:tc>
          <w:tcPr>
            <w:tcW w:w="471" w:type="pct"/>
            <w:tcBorders>
              <w:top w:val="single" w:sz="4" w:space="0" w:color="auto"/>
              <w:left w:val="single" w:sz="4" w:space="0" w:color="auto"/>
              <w:bottom w:val="nil"/>
              <w:right w:val="nil"/>
            </w:tcBorders>
          </w:tcPr>
          <w:p w14:paraId="03B09018" w14:textId="77777777" w:rsidR="00A65FC1" w:rsidRPr="00365E5C" w:rsidRDefault="00A65FC1">
            <w:pPr>
              <w:spacing w:after="0" w:line="240" w:lineRule="auto"/>
              <w:jc w:val="center"/>
              <w:rPr>
                <w:rFonts w:ascii="Times New Roman" w:hAnsi="Times New Roman" w:cs="Times New Roman"/>
                <w:sz w:val="20"/>
                <w:szCs w:val="20"/>
              </w:rPr>
            </w:pPr>
          </w:p>
        </w:tc>
        <w:tc>
          <w:tcPr>
            <w:tcW w:w="364" w:type="pct"/>
            <w:tcBorders>
              <w:top w:val="single" w:sz="4" w:space="0" w:color="auto"/>
              <w:left w:val="nil"/>
              <w:bottom w:val="nil"/>
              <w:right w:val="single" w:sz="4" w:space="0" w:color="auto"/>
            </w:tcBorders>
          </w:tcPr>
          <w:p w14:paraId="27949EBE" w14:textId="77777777" w:rsidR="00A65FC1" w:rsidRPr="00365E5C" w:rsidRDefault="00A65FC1">
            <w:pPr>
              <w:spacing w:after="0" w:line="240" w:lineRule="auto"/>
              <w:jc w:val="center"/>
              <w:rPr>
                <w:rFonts w:ascii="Times New Roman" w:hAnsi="Times New Roman" w:cs="Times New Roman"/>
                <w:sz w:val="20"/>
                <w:szCs w:val="20"/>
              </w:rPr>
            </w:pPr>
          </w:p>
        </w:tc>
        <w:tc>
          <w:tcPr>
            <w:tcW w:w="471" w:type="pct"/>
            <w:tcBorders>
              <w:top w:val="single" w:sz="4" w:space="0" w:color="auto"/>
              <w:left w:val="single" w:sz="4" w:space="0" w:color="auto"/>
              <w:bottom w:val="nil"/>
              <w:right w:val="nil"/>
            </w:tcBorders>
          </w:tcPr>
          <w:p w14:paraId="0B9AB771" w14:textId="77777777" w:rsidR="00A65FC1" w:rsidRPr="00365E5C" w:rsidRDefault="00A65FC1">
            <w:pPr>
              <w:spacing w:after="0" w:line="240" w:lineRule="auto"/>
              <w:jc w:val="center"/>
              <w:rPr>
                <w:rFonts w:ascii="Times New Roman" w:hAnsi="Times New Roman" w:cs="Times New Roman"/>
                <w:sz w:val="20"/>
                <w:szCs w:val="20"/>
              </w:rPr>
            </w:pPr>
          </w:p>
        </w:tc>
        <w:tc>
          <w:tcPr>
            <w:tcW w:w="400" w:type="pct"/>
            <w:tcBorders>
              <w:top w:val="single" w:sz="4" w:space="0" w:color="auto"/>
              <w:left w:val="nil"/>
              <w:bottom w:val="nil"/>
              <w:right w:val="nil"/>
            </w:tcBorders>
          </w:tcPr>
          <w:p w14:paraId="497C2A6A" w14:textId="77777777" w:rsidR="00A65FC1" w:rsidRPr="00365E5C" w:rsidRDefault="00A65FC1">
            <w:pPr>
              <w:spacing w:after="0" w:line="240" w:lineRule="auto"/>
              <w:jc w:val="center"/>
              <w:rPr>
                <w:rFonts w:ascii="Times New Roman" w:hAnsi="Times New Roman" w:cs="Times New Roman"/>
                <w:sz w:val="20"/>
                <w:szCs w:val="20"/>
              </w:rPr>
            </w:pPr>
          </w:p>
        </w:tc>
      </w:tr>
      <w:tr w:rsidR="00365E5C" w:rsidRPr="00365E5C" w14:paraId="7D9318E2" w14:textId="77777777" w:rsidTr="00A65FC1">
        <w:trPr>
          <w:jc w:val="center"/>
        </w:trPr>
        <w:tc>
          <w:tcPr>
            <w:tcW w:w="765" w:type="pct"/>
            <w:tcBorders>
              <w:top w:val="nil"/>
              <w:left w:val="nil"/>
              <w:bottom w:val="nil"/>
              <w:right w:val="single" w:sz="4" w:space="0" w:color="auto"/>
            </w:tcBorders>
            <w:hideMark/>
          </w:tcPr>
          <w:p w14:paraId="6C1C8C10"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1</w:t>
            </w:r>
          </w:p>
        </w:tc>
        <w:tc>
          <w:tcPr>
            <w:tcW w:w="473" w:type="pct"/>
            <w:tcBorders>
              <w:top w:val="nil"/>
              <w:left w:val="single" w:sz="4" w:space="0" w:color="auto"/>
              <w:bottom w:val="nil"/>
              <w:right w:val="nil"/>
            </w:tcBorders>
            <w:hideMark/>
          </w:tcPr>
          <w:p w14:paraId="1E362A1D"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0.229</w:t>
            </w:r>
            <w:r w:rsidRPr="00365E5C">
              <w:rPr>
                <w:rFonts w:ascii="Times New Roman" w:hAnsi="Times New Roman" w:cs="Times New Roman"/>
                <w:sz w:val="20"/>
                <w:szCs w:val="20"/>
                <w:vertAlign w:val="superscript"/>
              </w:rPr>
              <w:t>****</w:t>
            </w:r>
          </w:p>
        </w:tc>
        <w:tc>
          <w:tcPr>
            <w:tcW w:w="363" w:type="pct"/>
            <w:tcBorders>
              <w:top w:val="nil"/>
              <w:left w:val="nil"/>
              <w:bottom w:val="nil"/>
              <w:right w:val="single" w:sz="4" w:space="0" w:color="auto"/>
            </w:tcBorders>
            <w:hideMark/>
          </w:tcPr>
          <w:p w14:paraId="1EFA6E62"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3.287</w:t>
            </w:r>
          </w:p>
        </w:tc>
        <w:tc>
          <w:tcPr>
            <w:tcW w:w="471" w:type="pct"/>
            <w:tcBorders>
              <w:top w:val="nil"/>
              <w:left w:val="single" w:sz="4" w:space="0" w:color="auto"/>
              <w:bottom w:val="nil"/>
              <w:right w:val="nil"/>
            </w:tcBorders>
            <w:hideMark/>
          </w:tcPr>
          <w:p w14:paraId="086962E6"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0.229</w:t>
            </w:r>
            <w:r w:rsidRPr="00365E5C">
              <w:rPr>
                <w:rFonts w:ascii="Times New Roman" w:hAnsi="Times New Roman" w:cs="Times New Roman"/>
                <w:sz w:val="20"/>
                <w:szCs w:val="20"/>
                <w:vertAlign w:val="superscript"/>
              </w:rPr>
              <w:t>****</w:t>
            </w:r>
          </w:p>
        </w:tc>
        <w:tc>
          <w:tcPr>
            <w:tcW w:w="400" w:type="pct"/>
            <w:tcBorders>
              <w:top w:val="nil"/>
              <w:left w:val="nil"/>
              <w:bottom w:val="nil"/>
              <w:right w:val="single" w:sz="4" w:space="0" w:color="auto"/>
            </w:tcBorders>
            <w:hideMark/>
          </w:tcPr>
          <w:p w14:paraId="4E03B4FF"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3.287</w:t>
            </w:r>
          </w:p>
        </w:tc>
        <w:tc>
          <w:tcPr>
            <w:tcW w:w="471" w:type="pct"/>
            <w:tcBorders>
              <w:top w:val="nil"/>
              <w:left w:val="single" w:sz="4" w:space="0" w:color="auto"/>
              <w:bottom w:val="nil"/>
              <w:right w:val="nil"/>
            </w:tcBorders>
            <w:hideMark/>
          </w:tcPr>
          <w:p w14:paraId="7F437140"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0.229</w:t>
            </w:r>
            <w:r w:rsidRPr="00365E5C">
              <w:rPr>
                <w:rFonts w:ascii="Times New Roman" w:hAnsi="Times New Roman" w:cs="Times New Roman"/>
                <w:sz w:val="20"/>
                <w:szCs w:val="20"/>
                <w:vertAlign w:val="superscript"/>
              </w:rPr>
              <w:t>****</w:t>
            </w:r>
          </w:p>
        </w:tc>
        <w:tc>
          <w:tcPr>
            <w:tcW w:w="329" w:type="pct"/>
            <w:tcBorders>
              <w:top w:val="nil"/>
              <w:left w:val="nil"/>
              <w:bottom w:val="nil"/>
              <w:right w:val="single" w:sz="4" w:space="0" w:color="auto"/>
            </w:tcBorders>
            <w:hideMark/>
          </w:tcPr>
          <w:p w14:paraId="595CA38D"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3.287</w:t>
            </w:r>
          </w:p>
        </w:tc>
        <w:tc>
          <w:tcPr>
            <w:tcW w:w="471" w:type="pct"/>
            <w:tcBorders>
              <w:top w:val="nil"/>
              <w:left w:val="single" w:sz="4" w:space="0" w:color="auto"/>
              <w:bottom w:val="nil"/>
              <w:right w:val="nil"/>
            </w:tcBorders>
            <w:hideMark/>
          </w:tcPr>
          <w:p w14:paraId="51FB4970"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0.229</w:t>
            </w:r>
            <w:r w:rsidRPr="00365E5C">
              <w:rPr>
                <w:rFonts w:ascii="Times New Roman" w:hAnsi="Times New Roman" w:cs="Times New Roman"/>
                <w:sz w:val="20"/>
                <w:szCs w:val="20"/>
                <w:vertAlign w:val="superscript"/>
              </w:rPr>
              <w:t>****</w:t>
            </w:r>
          </w:p>
        </w:tc>
        <w:tc>
          <w:tcPr>
            <w:tcW w:w="364" w:type="pct"/>
            <w:tcBorders>
              <w:top w:val="nil"/>
              <w:left w:val="nil"/>
              <w:bottom w:val="nil"/>
              <w:right w:val="single" w:sz="4" w:space="0" w:color="auto"/>
            </w:tcBorders>
            <w:hideMark/>
          </w:tcPr>
          <w:p w14:paraId="303D3923"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3.287</w:t>
            </w:r>
          </w:p>
        </w:tc>
        <w:tc>
          <w:tcPr>
            <w:tcW w:w="471" w:type="pct"/>
            <w:tcBorders>
              <w:top w:val="nil"/>
              <w:left w:val="single" w:sz="4" w:space="0" w:color="auto"/>
              <w:bottom w:val="nil"/>
              <w:right w:val="nil"/>
            </w:tcBorders>
            <w:hideMark/>
          </w:tcPr>
          <w:p w14:paraId="37C5B953"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0.229</w:t>
            </w:r>
            <w:r w:rsidRPr="00365E5C">
              <w:rPr>
                <w:rFonts w:ascii="Times New Roman" w:hAnsi="Times New Roman" w:cs="Times New Roman"/>
                <w:sz w:val="20"/>
                <w:szCs w:val="20"/>
                <w:vertAlign w:val="superscript"/>
              </w:rPr>
              <w:t>****</w:t>
            </w:r>
          </w:p>
        </w:tc>
        <w:tc>
          <w:tcPr>
            <w:tcW w:w="400" w:type="pct"/>
            <w:hideMark/>
          </w:tcPr>
          <w:p w14:paraId="3763752D"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3.287</w:t>
            </w:r>
          </w:p>
        </w:tc>
      </w:tr>
      <w:tr w:rsidR="00365E5C" w:rsidRPr="00365E5C" w14:paraId="6070C178" w14:textId="77777777" w:rsidTr="00A65FC1">
        <w:trPr>
          <w:jc w:val="center"/>
        </w:trPr>
        <w:tc>
          <w:tcPr>
            <w:tcW w:w="765" w:type="pct"/>
            <w:tcBorders>
              <w:top w:val="nil"/>
              <w:left w:val="nil"/>
              <w:bottom w:val="nil"/>
              <w:right w:val="single" w:sz="4" w:space="0" w:color="auto"/>
            </w:tcBorders>
            <w:hideMark/>
          </w:tcPr>
          <w:p w14:paraId="0F2E98A1"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2</w:t>
            </w:r>
          </w:p>
        </w:tc>
        <w:tc>
          <w:tcPr>
            <w:tcW w:w="473" w:type="pct"/>
            <w:tcBorders>
              <w:top w:val="nil"/>
              <w:left w:val="single" w:sz="4" w:space="0" w:color="auto"/>
              <w:bottom w:val="nil"/>
              <w:right w:val="nil"/>
            </w:tcBorders>
            <w:hideMark/>
          </w:tcPr>
          <w:p w14:paraId="09A21C27"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0.109</w:t>
            </w:r>
          </w:p>
        </w:tc>
        <w:tc>
          <w:tcPr>
            <w:tcW w:w="363" w:type="pct"/>
            <w:tcBorders>
              <w:top w:val="nil"/>
              <w:left w:val="nil"/>
              <w:bottom w:val="nil"/>
              <w:right w:val="single" w:sz="4" w:space="0" w:color="auto"/>
            </w:tcBorders>
            <w:hideMark/>
          </w:tcPr>
          <w:p w14:paraId="2B1EB878"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1.394</w:t>
            </w:r>
          </w:p>
        </w:tc>
        <w:tc>
          <w:tcPr>
            <w:tcW w:w="471" w:type="pct"/>
            <w:tcBorders>
              <w:top w:val="nil"/>
              <w:left w:val="single" w:sz="4" w:space="0" w:color="auto"/>
              <w:bottom w:val="nil"/>
              <w:right w:val="nil"/>
            </w:tcBorders>
            <w:hideMark/>
          </w:tcPr>
          <w:p w14:paraId="5497A531"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0.058</w:t>
            </w:r>
          </w:p>
        </w:tc>
        <w:tc>
          <w:tcPr>
            <w:tcW w:w="400" w:type="pct"/>
            <w:tcBorders>
              <w:top w:val="nil"/>
              <w:left w:val="nil"/>
              <w:bottom w:val="nil"/>
              <w:right w:val="single" w:sz="4" w:space="0" w:color="auto"/>
            </w:tcBorders>
            <w:hideMark/>
          </w:tcPr>
          <w:p w14:paraId="58A91B39"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0.877</w:t>
            </w:r>
          </w:p>
        </w:tc>
        <w:tc>
          <w:tcPr>
            <w:tcW w:w="471" w:type="pct"/>
            <w:tcBorders>
              <w:top w:val="nil"/>
              <w:left w:val="single" w:sz="4" w:space="0" w:color="auto"/>
              <w:bottom w:val="nil"/>
              <w:right w:val="nil"/>
            </w:tcBorders>
            <w:hideMark/>
          </w:tcPr>
          <w:p w14:paraId="6A862C0D"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0.155</w:t>
            </w:r>
            <w:r w:rsidRPr="00365E5C">
              <w:rPr>
                <w:rFonts w:ascii="Times New Roman" w:hAnsi="Times New Roman" w:cs="Times New Roman"/>
                <w:sz w:val="20"/>
                <w:szCs w:val="20"/>
                <w:vertAlign w:val="superscript"/>
              </w:rPr>
              <w:t>*</w:t>
            </w:r>
          </w:p>
        </w:tc>
        <w:tc>
          <w:tcPr>
            <w:tcW w:w="329" w:type="pct"/>
            <w:tcBorders>
              <w:top w:val="nil"/>
              <w:left w:val="nil"/>
              <w:bottom w:val="nil"/>
              <w:right w:val="single" w:sz="4" w:space="0" w:color="auto"/>
            </w:tcBorders>
            <w:hideMark/>
          </w:tcPr>
          <w:p w14:paraId="3854E077"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2.370</w:t>
            </w:r>
          </w:p>
        </w:tc>
        <w:tc>
          <w:tcPr>
            <w:tcW w:w="471" w:type="pct"/>
            <w:tcBorders>
              <w:top w:val="nil"/>
              <w:left w:val="single" w:sz="4" w:space="0" w:color="auto"/>
              <w:bottom w:val="nil"/>
              <w:right w:val="nil"/>
            </w:tcBorders>
            <w:hideMark/>
          </w:tcPr>
          <w:p w14:paraId="2B3404BB"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0.024</w:t>
            </w:r>
          </w:p>
        </w:tc>
        <w:tc>
          <w:tcPr>
            <w:tcW w:w="364" w:type="pct"/>
            <w:tcBorders>
              <w:top w:val="nil"/>
              <w:left w:val="nil"/>
              <w:bottom w:val="nil"/>
              <w:right w:val="single" w:sz="4" w:space="0" w:color="auto"/>
            </w:tcBorders>
            <w:hideMark/>
          </w:tcPr>
          <w:p w14:paraId="05A64910"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5.365</w:t>
            </w:r>
          </w:p>
        </w:tc>
        <w:tc>
          <w:tcPr>
            <w:tcW w:w="471" w:type="pct"/>
            <w:tcBorders>
              <w:top w:val="nil"/>
              <w:left w:val="single" w:sz="4" w:space="0" w:color="auto"/>
              <w:bottom w:val="nil"/>
              <w:right w:val="nil"/>
            </w:tcBorders>
            <w:hideMark/>
          </w:tcPr>
          <w:p w14:paraId="574D9718"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0.114</w:t>
            </w:r>
          </w:p>
        </w:tc>
        <w:tc>
          <w:tcPr>
            <w:tcW w:w="400" w:type="pct"/>
            <w:hideMark/>
          </w:tcPr>
          <w:p w14:paraId="56AA5AF8"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1.759</w:t>
            </w:r>
          </w:p>
        </w:tc>
      </w:tr>
      <w:tr w:rsidR="00365E5C" w:rsidRPr="00365E5C" w14:paraId="0545C419" w14:textId="77777777" w:rsidTr="00A65FC1">
        <w:trPr>
          <w:jc w:val="center"/>
        </w:trPr>
        <w:tc>
          <w:tcPr>
            <w:tcW w:w="765" w:type="pct"/>
            <w:tcBorders>
              <w:top w:val="nil"/>
              <w:left w:val="nil"/>
              <w:bottom w:val="nil"/>
              <w:right w:val="single" w:sz="4" w:space="0" w:color="auto"/>
            </w:tcBorders>
            <w:hideMark/>
          </w:tcPr>
          <w:p w14:paraId="60BB0F94"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3</w:t>
            </w:r>
          </w:p>
        </w:tc>
        <w:tc>
          <w:tcPr>
            <w:tcW w:w="473" w:type="pct"/>
            <w:tcBorders>
              <w:top w:val="nil"/>
              <w:left w:val="single" w:sz="4" w:space="0" w:color="auto"/>
              <w:bottom w:val="nil"/>
              <w:right w:val="nil"/>
            </w:tcBorders>
            <w:hideMark/>
          </w:tcPr>
          <w:p w14:paraId="03518BB1"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0.104</w:t>
            </w:r>
          </w:p>
        </w:tc>
        <w:tc>
          <w:tcPr>
            <w:tcW w:w="363" w:type="pct"/>
            <w:tcBorders>
              <w:top w:val="nil"/>
              <w:left w:val="nil"/>
              <w:bottom w:val="nil"/>
              <w:right w:val="single" w:sz="4" w:space="0" w:color="auto"/>
            </w:tcBorders>
            <w:hideMark/>
          </w:tcPr>
          <w:p w14:paraId="6A68C07E"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0.395</w:t>
            </w:r>
          </w:p>
        </w:tc>
        <w:tc>
          <w:tcPr>
            <w:tcW w:w="471" w:type="pct"/>
            <w:tcBorders>
              <w:top w:val="nil"/>
              <w:left w:val="single" w:sz="4" w:space="0" w:color="auto"/>
              <w:bottom w:val="nil"/>
              <w:right w:val="nil"/>
            </w:tcBorders>
            <w:hideMark/>
          </w:tcPr>
          <w:p w14:paraId="4FAD8EA5"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-0.140</w:t>
            </w:r>
          </w:p>
        </w:tc>
        <w:tc>
          <w:tcPr>
            <w:tcW w:w="400" w:type="pct"/>
            <w:tcBorders>
              <w:top w:val="nil"/>
              <w:left w:val="nil"/>
              <w:bottom w:val="nil"/>
              <w:right w:val="single" w:sz="4" w:space="0" w:color="auto"/>
            </w:tcBorders>
            <w:hideMark/>
          </w:tcPr>
          <w:p w14:paraId="50463DDC"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-0.433</w:t>
            </w:r>
          </w:p>
        </w:tc>
        <w:tc>
          <w:tcPr>
            <w:tcW w:w="471" w:type="pct"/>
            <w:tcBorders>
              <w:top w:val="nil"/>
              <w:left w:val="single" w:sz="4" w:space="0" w:color="auto"/>
              <w:bottom w:val="nil"/>
              <w:right w:val="nil"/>
            </w:tcBorders>
            <w:hideMark/>
          </w:tcPr>
          <w:p w14:paraId="31C00CAC"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0.118</w:t>
            </w:r>
          </w:p>
        </w:tc>
        <w:tc>
          <w:tcPr>
            <w:tcW w:w="329" w:type="pct"/>
            <w:tcBorders>
              <w:top w:val="nil"/>
              <w:left w:val="nil"/>
              <w:bottom w:val="nil"/>
              <w:right w:val="single" w:sz="4" w:space="0" w:color="auto"/>
            </w:tcBorders>
            <w:hideMark/>
          </w:tcPr>
          <w:p w14:paraId="2FB2DD9B"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0.409</w:t>
            </w:r>
          </w:p>
        </w:tc>
        <w:tc>
          <w:tcPr>
            <w:tcW w:w="471" w:type="pct"/>
            <w:tcBorders>
              <w:top w:val="nil"/>
              <w:left w:val="single" w:sz="4" w:space="0" w:color="auto"/>
              <w:bottom w:val="nil"/>
              <w:right w:val="nil"/>
            </w:tcBorders>
            <w:hideMark/>
          </w:tcPr>
          <w:p w14:paraId="7BEC42D8"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-0.057</w:t>
            </w:r>
          </w:p>
        </w:tc>
        <w:tc>
          <w:tcPr>
            <w:tcW w:w="364" w:type="pct"/>
            <w:tcBorders>
              <w:top w:val="nil"/>
              <w:left w:val="nil"/>
              <w:bottom w:val="nil"/>
              <w:right w:val="single" w:sz="4" w:space="0" w:color="auto"/>
            </w:tcBorders>
            <w:hideMark/>
          </w:tcPr>
          <w:p w14:paraId="31CD59DF"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-0.225</w:t>
            </w:r>
          </w:p>
        </w:tc>
        <w:tc>
          <w:tcPr>
            <w:tcW w:w="471" w:type="pct"/>
            <w:tcBorders>
              <w:top w:val="nil"/>
              <w:left w:val="single" w:sz="4" w:space="0" w:color="auto"/>
              <w:bottom w:val="nil"/>
              <w:right w:val="nil"/>
            </w:tcBorders>
            <w:hideMark/>
          </w:tcPr>
          <w:p w14:paraId="2DFD8E2A"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-0.027</w:t>
            </w:r>
          </w:p>
        </w:tc>
        <w:tc>
          <w:tcPr>
            <w:tcW w:w="400" w:type="pct"/>
            <w:hideMark/>
          </w:tcPr>
          <w:p w14:paraId="7343A60A"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-0.091</w:t>
            </w:r>
          </w:p>
        </w:tc>
      </w:tr>
      <w:tr w:rsidR="00365E5C" w:rsidRPr="00365E5C" w14:paraId="563ECFCD" w14:textId="77777777" w:rsidTr="00A65FC1">
        <w:trPr>
          <w:jc w:val="center"/>
        </w:trPr>
        <w:tc>
          <w:tcPr>
            <w:tcW w:w="765" w:type="pct"/>
            <w:tcBorders>
              <w:top w:val="nil"/>
              <w:left w:val="nil"/>
              <w:bottom w:val="nil"/>
              <w:right w:val="single" w:sz="4" w:space="0" w:color="auto"/>
            </w:tcBorders>
            <w:hideMark/>
          </w:tcPr>
          <w:p w14:paraId="6080AD4D" w14:textId="77777777" w:rsidR="00A65FC1" w:rsidRPr="00365E5C" w:rsidRDefault="00A65FC1">
            <w:pPr>
              <w:spacing w:after="0" w:line="240" w:lineRule="auto"/>
              <w:rPr>
                <w:rFonts w:ascii="Times New Roman" w:hAnsi="Times New Roman" w:cs="Times New Roman"/>
                <w:sz w:val="20"/>
                <w:szCs w:val="20"/>
                <w:u w:val="single"/>
              </w:rPr>
            </w:pPr>
            <w:r w:rsidRPr="00365E5C">
              <w:rPr>
                <w:rFonts w:ascii="Times New Roman" w:hAnsi="Times New Roman" w:cs="Times New Roman"/>
                <w:sz w:val="20"/>
                <w:szCs w:val="20"/>
                <w:u w:val="single"/>
              </w:rPr>
              <w:t xml:space="preserve">Step II: MV (SMS) </w:t>
            </w:r>
          </w:p>
        </w:tc>
        <w:tc>
          <w:tcPr>
            <w:tcW w:w="473" w:type="pct"/>
            <w:tcBorders>
              <w:top w:val="nil"/>
              <w:left w:val="single" w:sz="4" w:space="0" w:color="auto"/>
              <w:bottom w:val="nil"/>
              <w:right w:val="nil"/>
            </w:tcBorders>
          </w:tcPr>
          <w:p w14:paraId="438541FB" w14:textId="77777777" w:rsidR="00A65FC1" w:rsidRPr="00365E5C" w:rsidRDefault="00A65FC1">
            <w:pPr>
              <w:spacing w:after="0" w:line="240" w:lineRule="auto"/>
              <w:rPr>
                <w:rFonts w:ascii="Times New Roman" w:hAnsi="Times New Roman" w:cs="Times New Roman"/>
                <w:sz w:val="20"/>
                <w:szCs w:val="20"/>
              </w:rPr>
            </w:pPr>
          </w:p>
        </w:tc>
        <w:tc>
          <w:tcPr>
            <w:tcW w:w="363" w:type="pct"/>
            <w:tcBorders>
              <w:top w:val="nil"/>
              <w:left w:val="nil"/>
              <w:bottom w:val="nil"/>
              <w:right w:val="single" w:sz="4" w:space="0" w:color="auto"/>
            </w:tcBorders>
          </w:tcPr>
          <w:p w14:paraId="6A41204F" w14:textId="77777777" w:rsidR="00A65FC1" w:rsidRPr="00365E5C" w:rsidRDefault="00A65FC1">
            <w:pPr>
              <w:spacing w:after="0" w:line="240" w:lineRule="auto"/>
              <w:jc w:val="center"/>
              <w:rPr>
                <w:rFonts w:ascii="Times New Roman" w:hAnsi="Times New Roman" w:cs="Times New Roman"/>
                <w:sz w:val="20"/>
                <w:szCs w:val="20"/>
              </w:rPr>
            </w:pPr>
          </w:p>
        </w:tc>
        <w:tc>
          <w:tcPr>
            <w:tcW w:w="471" w:type="pct"/>
            <w:tcBorders>
              <w:top w:val="nil"/>
              <w:left w:val="single" w:sz="4" w:space="0" w:color="auto"/>
              <w:bottom w:val="nil"/>
              <w:right w:val="nil"/>
            </w:tcBorders>
          </w:tcPr>
          <w:p w14:paraId="5F8166A4" w14:textId="77777777" w:rsidR="00A65FC1" w:rsidRPr="00365E5C" w:rsidRDefault="00A65FC1">
            <w:pPr>
              <w:spacing w:after="0" w:line="240" w:lineRule="auto"/>
              <w:jc w:val="center"/>
              <w:rPr>
                <w:rFonts w:ascii="Times New Roman" w:hAnsi="Times New Roman" w:cs="Times New Roman"/>
                <w:sz w:val="20"/>
                <w:szCs w:val="20"/>
              </w:rPr>
            </w:pPr>
          </w:p>
        </w:tc>
        <w:tc>
          <w:tcPr>
            <w:tcW w:w="400" w:type="pct"/>
            <w:tcBorders>
              <w:top w:val="nil"/>
              <w:left w:val="nil"/>
              <w:bottom w:val="nil"/>
              <w:right w:val="single" w:sz="4" w:space="0" w:color="auto"/>
            </w:tcBorders>
          </w:tcPr>
          <w:p w14:paraId="024B89A8" w14:textId="77777777" w:rsidR="00A65FC1" w:rsidRPr="00365E5C" w:rsidRDefault="00A65FC1">
            <w:pPr>
              <w:spacing w:after="0" w:line="240" w:lineRule="auto"/>
              <w:jc w:val="center"/>
              <w:rPr>
                <w:rFonts w:ascii="Times New Roman" w:hAnsi="Times New Roman" w:cs="Times New Roman"/>
                <w:sz w:val="20"/>
                <w:szCs w:val="20"/>
              </w:rPr>
            </w:pPr>
          </w:p>
        </w:tc>
        <w:tc>
          <w:tcPr>
            <w:tcW w:w="471" w:type="pct"/>
            <w:tcBorders>
              <w:top w:val="nil"/>
              <w:left w:val="single" w:sz="4" w:space="0" w:color="auto"/>
              <w:bottom w:val="nil"/>
              <w:right w:val="nil"/>
            </w:tcBorders>
          </w:tcPr>
          <w:p w14:paraId="26ECB0F9" w14:textId="77777777" w:rsidR="00A65FC1" w:rsidRPr="00365E5C" w:rsidRDefault="00A65FC1">
            <w:pPr>
              <w:spacing w:after="0" w:line="240" w:lineRule="auto"/>
              <w:jc w:val="center"/>
              <w:rPr>
                <w:rFonts w:ascii="Times New Roman" w:hAnsi="Times New Roman" w:cs="Times New Roman"/>
                <w:sz w:val="20"/>
                <w:szCs w:val="20"/>
              </w:rPr>
            </w:pPr>
          </w:p>
        </w:tc>
        <w:tc>
          <w:tcPr>
            <w:tcW w:w="329" w:type="pct"/>
            <w:tcBorders>
              <w:top w:val="nil"/>
              <w:left w:val="nil"/>
              <w:bottom w:val="nil"/>
              <w:right w:val="single" w:sz="4" w:space="0" w:color="auto"/>
            </w:tcBorders>
          </w:tcPr>
          <w:p w14:paraId="614E0A1D" w14:textId="77777777" w:rsidR="00A65FC1" w:rsidRPr="00365E5C" w:rsidRDefault="00A65FC1">
            <w:pPr>
              <w:spacing w:after="0" w:line="240" w:lineRule="auto"/>
              <w:jc w:val="center"/>
              <w:rPr>
                <w:rFonts w:ascii="Times New Roman" w:hAnsi="Times New Roman" w:cs="Times New Roman"/>
                <w:sz w:val="20"/>
                <w:szCs w:val="20"/>
              </w:rPr>
            </w:pPr>
          </w:p>
        </w:tc>
        <w:tc>
          <w:tcPr>
            <w:tcW w:w="471" w:type="pct"/>
            <w:tcBorders>
              <w:top w:val="nil"/>
              <w:left w:val="single" w:sz="4" w:space="0" w:color="auto"/>
              <w:bottom w:val="nil"/>
              <w:right w:val="nil"/>
            </w:tcBorders>
          </w:tcPr>
          <w:p w14:paraId="09E6DA39" w14:textId="77777777" w:rsidR="00A65FC1" w:rsidRPr="00365E5C" w:rsidRDefault="00A65FC1">
            <w:pPr>
              <w:spacing w:after="0" w:line="240" w:lineRule="auto"/>
              <w:jc w:val="center"/>
              <w:rPr>
                <w:rFonts w:ascii="Times New Roman" w:hAnsi="Times New Roman" w:cs="Times New Roman"/>
                <w:sz w:val="20"/>
                <w:szCs w:val="20"/>
              </w:rPr>
            </w:pPr>
          </w:p>
        </w:tc>
        <w:tc>
          <w:tcPr>
            <w:tcW w:w="364" w:type="pct"/>
            <w:tcBorders>
              <w:top w:val="nil"/>
              <w:left w:val="nil"/>
              <w:bottom w:val="nil"/>
              <w:right w:val="single" w:sz="4" w:space="0" w:color="auto"/>
            </w:tcBorders>
          </w:tcPr>
          <w:p w14:paraId="784E6E75" w14:textId="77777777" w:rsidR="00A65FC1" w:rsidRPr="00365E5C" w:rsidRDefault="00A65FC1">
            <w:pPr>
              <w:spacing w:after="0" w:line="240" w:lineRule="auto"/>
              <w:jc w:val="center"/>
              <w:rPr>
                <w:rFonts w:ascii="Times New Roman" w:hAnsi="Times New Roman" w:cs="Times New Roman"/>
                <w:sz w:val="20"/>
                <w:szCs w:val="20"/>
              </w:rPr>
            </w:pPr>
          </w:p>
        </w:tc>
        <w:tc>
          <w:tcPr>
            <w:tcW w:w="471" w:type="pct"/>
            <w:tcBorders>
              <w:top w:val="nil"/>
              <w:left w:val="single" w:sz="4" w:space="0" w:color="auto"/>
              <w:bottom w:val="nil"/>
              <w:right w:val="nil"/>
            </w:tcBorders>
          </w:tcPr>
          <w:p w14:paraId="73F06FB8" w14:textId="77777777" w:rsidR="00A65FC1" w:rsidRPr="00365E5C" w:rsidRDefault="00A65FC1">
            <w:pPr>
              <w:spacing w:after="0" w:line="240" w:lineRule="auto"/>
              <w:jc w:val="center"/>
              <w:rPr>
                <w:rFonts w:ascii="Times New Roman" w:hAnsi="Times New Roman" w:cs="Times New Roman"/>
                <w:sz w:val="20"/>
                <w:szCs w:val="20"/>
              </w:rPr>
            </w:pPr>
          </w:p>
        </w:tc>
        <w:tc>
          <w:tcPr>
            <w:tcW w:w="400" w:type="pct"/>
          </w:tcPr>
          <w:p w14:paraId="69FAD15D" w14:textId="77777777" w:rsidR="00A65FC1" w:rsidRPr="00365E5C" w:rsidRDefault="00A65FC1">
            <w:pPr>
              <w:spacing w:after="0" w:line="240" w:lineRule="auto"/>
              <w:jc w:val="center"/>
              <w:rPr>
                <w:rFonts w:ascii="Times New Roman" w:hAnsi="Times New Roman" w:cs="Times New Roman"/>
                <w:sz w:val="20"/>
                <w:szCs w:val="20"/>
              </w:rPr>
            </w:pPr>
          </w:p>
        </w:tc>
      </w:tr>
      <w:tr w:rsidR="00365E5C" w:rsidRPr="00365E5C" w14:paraId="79E4512F" w14:textId="77777777" w:rsidTr="00A65FC1">
        <w:trPr>
          <w:jc w:val="center"/>
        </w:trPr>
        <w:tc>
          <w:tcPr>
            <w:tcW w:w="765" w:type="pct"/>
            <w:tcBorders>
              <w:top w:val="nil"/>
              <w:left w:val="nil"/>
              <w:bottom w:val="nil"/>
              <w:right w:val="single" w:sz="4" w:space="0" w:color="auto"/>
            </w:tcBorders>
            <w:hideMark/>
          </w:tcPr>
          <w:p w14:paraId="42B6BE58"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2</w:t>
            </w:r>
          </w:p>
        </w:tc>
        <w:tc>
          <w:tcPr>
            <w:tcW w:w="473" w:type="pct"/>
            <w:tcBorders>
              <w:top w:val="nil"/>
              <w:left w:val="single" w:sz="4" w:space="0" w:color="auto"/>
              <w:bottom w:val="nil"/>
              <w:right w:val="nil"/>
            </w:tcBorders>
            <w:hideMark/>
          </w:tcPr>
          <w:p w14:paraId="77B10BC2"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0.229</w:t>
            </w:r>
            <w:r w:rsidRPr="00365E5C">
              <w:rPr>
                <w:rFonts w:ascii="Times New Roman" w:hAnsi="Times New Roman" w:cs="Times New Roman"/>
                <w:sz w:val="20"/>
                <w:szCs w:val="20"/>
                <w:vertAlign w:val="superscript"/>
              </w:rPr>
              <w:t>***</w:t>
            </w:r>
          </w:p>
        </w:tc>
        <w:tc>
          <w:tcPr>
            <w:tcW w:w="363" w:type="pct"/>
            <w:tcBorders>
              <w:top w:val="nil"/>
              <w:left w:val="nil"/>
              <w:bottom w:val="nil"/>
              <w:right w:val="single" w:sz="4" w:space="0" w:color="auto"/>
            </w:tcBorders>
            <w:hideMark/>
          </w:tcPr>
          <w:p w14:paraId="5E1D10DA"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2.851</w:t>
            </w:r>
          </w:p>
        </w:tc>
        <w:tc>
          <w:tcPr>
            <w:tcW w:w="471" w:type="pct"/>
            <w:tcBorders>
              <w:top w:val="nil"/>
              <w:left w:val="single" w:sz="4" w:space="0" w:color="auto"/>
              <w:bottom w:val="nil"/>
              <w:right w:val="nil"/>
            </w:tcBorders>
            <w:hideMark/>
          </w:tcPr>
          <w:p w14:paraId="1C1C734F"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0.479</w:t>
            </w:r>
            <w:r w:rsidRPr="00365E5C">
              <w:rPr>
                <w:rFonts w:ascii="Times New Roman" w:hAnsi="Times New Roman" w:cs="Times New Roman"/>
                <w:sz w:val="20"/>
                <w:szCs w:val="20"/>
                <w:vertAlign w:val="superscript"/>
              </w:rPr>
              <w:t>***</w:t>
            </w:r>
          </w:p>
        </w:tc>
        <w:tc>
          <w:tcPr>
            <w:tcW w:w="400" w:type="pct"/>
            <w:tcBorders>
              <w:top w:val="nil"/>
              <w:left w:val="nil"/>
              <w:bottom w:val="nil"/>
              <w:right w:val="single" w:sz="4" w:space="0" w:color="auto"/>
            </w:tcBorders>
            <w:hideMark/>
          </w:tcPr>
          <w:p w14:paraId="0A8057B3"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7.202</w:t>
            </w:r>
          </w:p>
        </w:tc>
        <w:tc>
          <w:tcPr>
            <w:tcW w:w="471" w:type="pct"/>
            <w:tcBorders>
              <w:top w:val="nil"/>
              <w:left w:val="single" w:sz="4" w:space="0" w:color="auto"/>
              <w:bottom w:val="nil"/>
              <w:right w:val="nil"/>
            </w:tcBorders>
            <w:hideMark/>
          </w:tcPr>
          <w:p w14:paraId="78B111C4"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0.390</w:t>
            </w:r>
            <w:r w:rsidRPr="00365E5C">
              <w:rPr>
                <w:rFonts w:ascii="Times New Roman" w:hAnsi="Times New Roman" w:cs="Times New Roman"/>
                <w:sz w:val="20"/>
                <w:szCs w:val="20"/>
                <w:vertAlign w:val="superscript"/>
              </w:rPr>
              <w:t>****</w:t>
            </w:r>
          </w:p>
        </w:tc>
        <w:tc>
          <w:tcPr>
            <w:tcW w:w="329" w:type="pct"/>
            <w:tcBorders>
              <w:top w:val="nil"/>
              <w:left w:val="nil"/>
              <w:bottom w:val="nil"/>
              <w:right w:val="single" w:sz="4" w:space="0" w:color="auto"/>
            </w:tcBorders>
            <w:hideMark/>
          </w:tcPr>
          <w:p w14:paraId="3C037EB2"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5.953</w:t>
            </w:r>
          </w:p>
        </w:tc>
        <w:tc>
          <w:tcPr>
            <w:tcW w:w="471" w:type="pct"/>
            <w:tcBorders>
              <w:top w:val="nil"/>
              <w:left w:val="single" w:sz="4" w:space="0" w:color="auto"/>
              <w:bottom w:val="nil"/>
              <w:right w:val="nil"/>
            </w:tcBorders>
            <w:hideMark/>
          </w:tcPr>
          <w:p w14:paraId="6D203B1E"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0.527</w:t>
            </w:r>
            <w:r w:rsidRPr="00365E5C">
              <w:rPr>
                <w:rFonts w:ascii="Times New Roman" w:hAnsi="Times New Roman" w:cs="Times New Roman"/>
                <w:sz w:val="20"/>
                <w:szCs w:val="20"/>
                <w:vertAlign w:val="superscript"/>
              </w:rPr>
              <w:t>****</w:t>
            </w:r>
          </w:p>
        </w:tc>
        <w:tc>
          <w:tcPr>
            <w:tcW w:w="364" w:type="pct"/>
            <w:tcBorders>
              <w:top w:val="nil"/>
              <w:left w:val="nil"/>
              <w:bottom w:val="nil"/>
              <w:right w:val="single" w:sz="4" w:space="0" w:color="auto"/>
            </w:tcBorders>
            <w:hideMark/>
          </w:tcPr>
          <w:p w14:paraId="0888E08B"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8.005</w:t>
            </w:r>
          </w:p>
        </w:tc>
        <w:tc>
          <w:tcPr>
            <w:tcW w:w="471" w:type="pct"/>
            <w:tcBorders>
              <w:top w:val="nil"/>
              <w:left w:val="single" w:sz="4" w:space="0" w:color="auto"/>
              <w:bottom w:val="nil"/>
              <w:right w:val="nil"/>
            </w:tcBorders>
            <w:hideMark/>
          </w:tcPr>
          <w:p w14:paraId="061AE4AE"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0.443</w:t>
            </w:r>
            <w:r w:rsidRPr="00365E5C">
              <w:rPr>
                <w:rFonts w:ascii="Times New Roman" w:hAnsi="Times New Roman" w:cs="Times New Roman"/>
                <w:sz w:val="20"/>
                <w:szCs w:val="20"/>
                <w:vertAlign w:val="superscript"/>
              </w:rPr>
              <w:t>****</w:t>
            </w:r>
          </w:p>
        </w:tc>
        <w:tc>
          <w:tcPr>
            <w:tcW w:w="400" w:type="pct"/>
            <w:hideMark/>
          </w:tcPr>
          <w:p w14:paraId="50C392D2"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6.819</w:t>
            </w:r>
          </w:p>
        </w:tc>
      </w:tr>
      <w:tr w:rsidR="00365E5C" w:rsidRPr="00365E5C" w14:paraId="047CCF15" w14:textId="77777777" w:rsidTr="00A65FC1">
        <w:trPr>
          <w:jc w:val="center"/>
        </w:trPr>
        <w:tc>
          <w:tcPr>
            <w:tcW w:w="765" w:type="pct"/>
            <w:tcBorders>
              <w:top w:val="nil"/>
              <w:left w:val="nil"/>
              <w:bottom w:val="nil"/>
              <w:right w:val="single" w:sz="4" w:space="0" w:color="auto"/>
            </w:tcBorders>
            <w:hideMark/>
          </w:tcPr>
          <w:p w14:paraId="470B828B"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3</w:t>
            </w:r>
          </w:p>
        </w:tc>
        <w:tc>
          <w:tcPr>
            <w:tcW w:w="473" w:type="pct"/>
            <w:tcBorders>
              <w:top w:val="nil"/>
              <w:left w:val="single" w:sz="4" w:space="0" w:color="auto"/>
              <w:bottom w:val="nil"/>
              <w:right w:val="nil"/>
            </w:tcBorders>
            <w:hideMark/>
          </w:tcPr>
          <w:p w14:paraId="1F9BDBC0"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0.273</w:t>
            </w:r>
          </w:p>
        </w:tc>
        <w:tc>
          <w:tcPr>
            <w:tcW w:w="363" w:type="pct"/>
            <w:tcBorders>
              <w:top w:val="nil"/>
              <w:left w:val="nil"/>
              <w:bottom w:val="nil"/>
              <w:right w:val="single" w:sz="4" w:space="0" w:color="auto"/>
            </w:tcBorders>
            <w:hideMark/>
          </w:tcPr>
          <w:p w14:paraId="394A12A4"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0.568</w:t>
            </w:r>
          </w:p>
        </w:tc>
        <w:tc>
          <w:tcPr>
            <w:tcW w:w="471" w:type="pct"/>
            <w:tcBorders>
              <w:top w:val="nil"/>
              <w:left w:val="single" w:sz="4" w:space="0" w:color="auto"/>
              <w:bottom w:val="nil"/>
              <w:right w:val="nil"/>
            </w:tcBorders>
            <w:hideMark/>
          </w:tcPr>
          <w:p w14:paraId="69B9F8C3"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0.165</w:t>
            </w:r>
            <w:r w:rsidRPr="00365E5C">
              <w:rPr>
                <w:rFonts w:ascii="Times New Roman" w:hAnsi="Times New Roman" w:cs="Times New Roman"/>
                <w:sz w:val="20"/>
                <w:szCs w:val="20"/>
                <w:vertAlign w:val="superscript"/>
              </w:rPr>
              <w:t>****</w:t>
            </w:r>
          </w:p>
        </w:tc>
        <w:tc>
          <w:tcPr>
            <w:tcW w:w="400" w:type="pct"/>
            <w:tcBorders>
              <w:top w:val="nil"/>
              <w:left w:val="nil"/>
              <w:bottom w:val="nil"/>
              <w:right w:val="single" w:sz="4" w:space="0" w:color="auto"/>
            </w:tcBorders>
            <w:hideMark/>
          </w:tcPr>
          <w:p w14:paraId="1E895338"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4.334</w:t>
            </w:r>
          </w:p>
        </w:tc>
        <w:tc>
          <w:tcPr>
            <w:tcW w:w="471" w:type="pct"/>
            <w:tcBorders>
              <w:top w:val="nil"/>
              <w:left w:val="single" w:sz="4" w:space="0" w:color="auto"/>
              <w:bottom w:val="nil"/>
              <w:right w:val="nil"/>
            </w:tcBorders>
            <w:hideMark/>
          </w:tcPr>
          <w:p w14:paraId="154A40EC"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0.320</w:t>
            </w:r>
            <w:r w:rsidRPr="00365E5C">
              <w:rPr>
                <w:rFonts w:ascii="Times New Roman" w:hAnsi="Times New Roman" w:cs="Times New Roman"/>
                <w:sz w:val="20"/>
                <w:szCs w:val="20"/>
                <w:vertAlign w:val="superscript"/>
              </w:rPr>
              <w:t>****</w:t>
            </w:r>
          </w:p>
        </w:tc>
        <w:tc>
          <w:tcPr>
            <w:tcW w:w="329" w:type="pct"/>
            <w:tcBorders>
              <w:top w:val="nil"/>
              <w:left w:val="nil"/>
              <w:bottom w:val="nil"/>
              <w:right w:val="single" w:sz="4" w:space="0" w:color="auto"/>
            </w:tcBorders>
            <w:hideMark/>
          </w:tcPr>
          <w:p w14:paraId="5CA94C57"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0.603</w:t>
            </w:r>
          </w:p>
        </w:tc>
        <w:tc>
          <w:tcPr>
            <w:tcW w:w="471" w:type="pct"/>
            <w:tcBorders>
              <w:top w:val="nil"/>
              <w:left w:val="single" w:sz="4" w:space="0" w:color="auto"/>
              <w:bottom w:val="nil"/>
              <w:right w:val="nil"/>
            </w:tcBorders>
            <w:hideMark/>
          </w:tcPr>
          <w:p w14:paraId="65E27EB1"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0.383</w:t>
            </w:r>
          </w:p>
        </w:tc>
        <w:tc>
          <w:tcPr>
            <w:tcW w:w="364" w:type="pct"/>
            <w:tcBorders>
              <w:top w:val="nil"/>
              <w:left w:val="nil"/>
              <w:bottom w:val="nil"/>
              <w:right w:val="single" w:sz="4" w:space="0" w:color="auto"/>
            </w:tcBorders>
            <w:hideMark/>
          </w:tcPr>
          <w:p w14:paraId="3D234B61"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0.872</w:t>
            </w:r>
          </w:p>
        </w:tc>
        <w:tc>
          <w:tcPr>
            <w:tcW w:w="471" w:type="pct"/>
            <w:tcBorders>
              <w:top w:val="nil"/>
              <w:left w:val="single" w:sz="4" w:space="0" w:color="auto"/>
              <w:bottom w:val="nil"/>
              <w:right w:val="nil"/>
            </w:tcBorders>
            <w:hideMark/>
          </w:tcPr>
          <w:p w14:paraId="0E0FA47A"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0.209</w:t>
            </w:r>
          </w:p>
        </w:tc>
        <w:tc>
          <w:tcPr>
            <w:tcW w:w="400" w:type="pct"/>
            <w:hideMark/>
          </w:tcPr>
          <w:p w14:paraId="0925A6CD"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0.433</w:t>
            </w:r>
          </w:p>
        </w:tc>
      </w:tr>
      <w:tr w:rsidR="00365E5C" w:rsidRPr="00365E5C" w14:paraId="5BE5FDBF" w14:textId="77777777" w:rsidTr="00A65FC1">
        <w:trPr>
          <w:jc w:val="center"/>
        </w:trPr>
        <w:tc>
          <w:tcPr>
            <w:tcW w:w="765" w:type="pct"/>
            <w:tcBorders>
              <w:top w:val="nil"/>
              <w:left w:val="nil"/>
              <w:bottom w:val="nil"/>
              <w:right w:val="single" w:sz="4" w:space="0" w:color="auto"/>
            </w:tcBorders>
            <w:hideMark/>
          </w:tcPr>
          <w:p w14:paraId="43210C7B" w14:textId="77777777" w:rsidR="00A65FC1" w:rsidRPr="00365E5C" w:rsidRDefault="00A65FC1">
            <w:pPr>
              <w:spacing w:after="0" w:line="240" w:lineRule="auto"/>
              <w:rPr>
                <w:rFonts w:ascii="Times New Roman" w:hAnsi="Times New Roman" w:cs="Times New Roman"/>
                <w:sz w:val="20"/>
                <w:szCs w:val="20"/>
                <w:u w:val="single"/>
              </w:rPr>
            </w:pPr>
            <w:r w:rsidRPr="00365E5C">
              <w:rPr>
                <w:rFonts w:ascii="Times New Roman" w:hAnsi="Times New Roman" w:cs="Times New Roman"/>
                <w:sz w:val="20"/>
                <w:szCs w:val="20"/>
                <w:u w:val="single"/>
              </w:rPr>
              <w:t>Step III: Interaction</w:t>
            </w:r>
          </w:p>
        </w:tc>
        <w:tc>
          <w:tcPr>
            <w:tcW w:w="473" w:type="pct"/>
            <w:tcBorders>
              <w:top w:val="nil"/>
              <w:left w:val="single" w:sz="4" w:space="0" w:color="auto"/>
              <w:bottom w:val="nil"/>
              <w:right w:val="nil"/>
            </w:tcBorders>
          </w:tcPr>
          <w:p w14:paraId="65E898D5" w14:textId="77777777" w:rsidR="00A65FC1" w:rsidRPr="00365E5C" w:rsidRDefault="00A65FC1">
            <w:pPr>
              <w:spacing w:after="0" w:line="240" w:lineRule="auto"/>
              <w:rPr>
                <w:rFonts w:ascii="Times New Roman" w:hAnsi="Times New Roman" w:cs="Times New Roman"/>
                <w:sz w:val="20"/>
                <w:szCs w:val="20"/>
              </w:rPr>
            </w:pPr>
          </w:p>
        </w:tc>
        <w:tc>
          <w:tcPr>
            <w:tcW w:w="363" w:type="pct"/>
            <w:tcBorders>
              <w:top w:val="nil"/>
              <w:left w:val="nil"/>
              <w:bottom w:val="nil"/>
              <w:right w:val="single" w:sz="4" w:space="0" w:color="auto"/>
            </w:tcBorders>
          </w:tcPr>
          <w:p w14:paraId="273C0E87" w14:textId="77777777" w:rsidR="00A65FC1" w:rsidRPr="00365E5C" w:rsidRDefault="00A65FC1">
            <w:pPr>
              <w:spacing w:after="0" w:line="240" w:lineRule="auto"/>
              <w:jc w:val="center"/>
              <w:rPr>
                <w:rFonts w:ascii="Times New Roman" w:hAnsi="Times New Roman" w:cs="Times New Roman"/>
                <w:sz w:val="20"/>
                <w:szCs w:val="20"/>
              </w:rPr>
            </w:pPr>
          </w:p>
        </w:tc>
        <w:tc>
          <w:tcPr>
            <w:tcW w:w="471" w:type="pct"/>
            <w:tcBorders>
              <w:top w:val="nil"/>
              <w:left w:val="single" w:sz="4" w:space="0" w:color="auto"/>
              <w:bottom w:val="nil"/>
              <w:right w:val="nil"/>
            </w:tcBorders>
          </w:tcPr>
          <w:p w14:paraId="46062124" w14:textId="77777777" w:rsidR="00A65FC1" w:rsidRPr="00365E5C" w:rsidRDefault="00A65FC1">
            <w:pPr>
              <w:spacing w:after="0" w:line="240" w:lineRule="auto"/>
              <w:jc w:val="center"/>
              <w:rPr>
                <w:rFonts w:ascii="Times New Roman" w:hAnsi="Times New Roman" w:cs="Times New Roman"/>
                <w:sz w:val="20"/>
                <w:szCs w:val="20"/>
              </w:rPr>
            </w:pPr>
          </w:p>
        </w:tc>
        <w:tc>
          <w:tcPr>
            <w:tcW w:w="400" w:type="pct"/>
            <w:tcBorders>
              <w:top w:val="nil"/>
              <w:left w:val="nil"/>
              <w:bottom w:val="nil"/>
              <w:right w:val="single" w:sz="4" w:space="0" w:color="auto"/>
            </w:tcBorders>
          </w:tcPr>
          <w:p w14:paraId="74324295" w14:textId="77777777" w:rsidR="00A65FC1" w:rsidRPr="00365E5C" w:rsidRDefault="00A65FC1">
            <w:pPr>
              <w:spacing w:after="0" w:line="240" w:lineRule="auto"/>
              <w:jc w:val="center"/>
              <w:rPr>
                <w:rFonts w:ascii="Times New Roman" w:hAnsi="Times New Roman" w:cs="Times New Roman"/>
                <w:sz w:val="20"/>
                <w:szCs w:val="20"/>
              </w:rPr>
            </w:pPr>
          </w:p>
        </w:tc>
        <w:tc>
          <w:tcPr>
            <w:tcW w:w="471" w:type="pct"/>
            <w:tcBorders>
              <w:top w:val="nil"/>
              <w:left w:val="single" w:sz="4" w:space="0" w:color="auto"/>
              <w:bottom w:val="nil"/>
              <w:right w:val="nil"/>
            </w:tcBorders>
          </w:tcPr>
          <w:p w14:paraId="47314C88" w14:textId="77777777" w:rsidR="00A65FC1" w:rsidRPr="00365E5C" w:rsidRDefault="00A65FC1">
            <w:pPr>
              <w:spacing w:after="0" w:line="240" w:lineRule="auto"/>
              <w:jc w:val="center"/>
              <w:rPr>
                <w:rFonts w:ascii="Times New Roman" w:hAnsi="Times New Roman" w:cs="Times New Roman"/>
                <w:sz w:val="20"/>
                <w:szCs w:val="20"/>
              </w:rPr>
            </w:pPr>
          </w:p>
        </w:tc>
        <w:tc>
          <w:tcPr>
            <w:tcW w:w="329" w:type="pct"/>
            <w:tcBorders>
              <w:top w:val="nil"/>
              <w:left w:val="nil"/>
              <w:bottom w:val="nil"/>
              <w:right w:val="single" w:sz="4" w:space="0" w:color="auto"/>
            </w:tcBorders>
          </w:tcPr>
          <w:p w14:paraId="4951E7BB" w14:textId="77777777" w:rsidR="00A65FC1" w:rsidRPr="00365E5C" w:rsidRDefault="00A65FC1">
            <w:pPr>
              <w:spacing w:after="0" w:line="240" w:lineRule="auto"/>
              <w:jc w:val="center"/>
              <w:rPr>
                <w:rFonts w:ascii="Times New Roman" w:hAnsi="Times New Roman" w:cs="Times New Roman"/>
                <w:sz w:val="20"/>
                <w:szCs w:val="20"/>
              </w:rPr>
            </w:pPr>
          </w:p>
        </w:tc>
        <w:tc>
          <w:tcPr>
            <w:tcW w:w="471" w:type="pct"/>
            <w:tcBorders>
              <w:top w:val="nil"/>
              <w:left w:val="single" w:sz="4" w:space="0" w:color="auto"/>
              <w:bottom w:val="nil"/>
              <w:right w:val="nil"/>
            </w:tcBorders>
          </w:tcPr>
          <w:p w14:paraId="6633C11B" w14:textId="77777777" w:rsidR="00A65FC1" w:rsidRPr="00365E5C" w:rsidRDefault="00A65FC1">
            <w:pPr>
              <w:spacing w:after="0" w:line="240" w:lineRule="auto"/>
              <w:jc w:val="center"/>
              <w:rPr>
                <w:rFonts w:ascii="Times New Roman" w:hAnsi="Times New Roman" w:cs="Times New Roman"/>
                <w:sz w:val="20"/>
                <w:szCs w:val="20"/>
              </w:rPr>
            </w:pPr>
          </w:p>
        </w:tc>
        <w:tc>
          <w:tcPr>
            <w:tcW w:w="364" w:type="pct"/>
            <w:tcBorders>
              <w:top w:val="nil"/>
              <w:left w:val="nil"/>
              <w:bottom w:val="nil"/>
              <w:right w:val="single" w:sz="4" w:space="0" w:color="auto"/>
            </w:tcBorders>
          </w:tcPr>
          <w:p w14:paraId="6A841048" w14:textId="77777777" w:rsidR="00A65FC1" w:rsidRPr="00365E5C" w:rsidRDefault="00A65FC1">
            <w:pPr>
              <w:spacing w:after="0" w:line="240" w:lineRule="auto"/>
              <w:jc w:val="center"/>
              <w:rPr>
                <w:rFonts w:ascii="Times New Roman" w:hAnsi="Times New Roman" w:cs="Times New Roman"/>
                <w:sz w:val="20"/>
                <w:szCs w:val="20"/>
              </w:rPr>
            </w:pPr>
          </w:p>
        </w:tc>
        <w:tc>
          <w:tcPr>
            <w:tcW w:w="471" w:type="pct"/>
            <w:tcBorders>
              <w:top w:val="nil"/>
              <w:left w:val="single" w:sz="4" w:space="0" w:color="auto"/>
              <w:bottom w:val="nil"/>
              <w:right w:val="nil"/>
            </w:tcBorders>
          </w:tcPr>
          <w:p w14:paraId="67719470" w14:textId="77777777" w:rsidR="00A65FC1" w:rsidRPr="00365E5C" w:rsidRDefault="00A65FC1">
            <w:pPr>
              <w:spacing w:after="0" w:line="240" w:lineRule="auto"/>
              <w:jc w:val="center"/>
              <w:rPr>
                <w:rFonts w:ascii="Times New Roman" w:hAnsi="Times New Roman" w:cs="Times New Roman"/>
                <w:sz w:val="20"/>
                <w:szCs w:val="20"/>
              </w:rPr>
            </w:pPr>
          </w:p>
        </w:tc>
        <w:tc>
          <w:tcPr>
            <w:tcW w:w="400" w:type="pct"/>
          </w:tcPr>
          <w:p w14:paraId="0B587750" w14:textId="77777777" w:rsidR="00A65FC1" w:rsidRPr="00365E5C" w:rsidRDefault="00A65FC1">
            <w:pPr>
              <w:spacing w:after="0" w:line="240" w:lineRule="auto"/>
              <w:jc w:val="center"/>
              <w:rPr>
                <w:rFonts w:ascii="Times New Roman" w:hAnsi="Times New Roman" w:cs="Times New Roman"/>
                <w:sz w:val="20"/>
                <w:szCs w:val="20"/>
              </w:rPr>
            </w:pPr>
          </w:p>
        </w:tc>
      </w:tr>
      <w:tr w:rsidR="00365E5C" w:rsidRPr="00365E5C" w14:paraId="3F59E56A" w14:textId="77777777" w:rsidTr="00A65FC1">
        <w:trPr>
          <w:jc w:val="center"/>
        </w:trPr>
        <w:tc>
          <w:tcPr>
            <w:tcW w:w="765" w:type="pct"/>
            <w:tcBorders>
              <w:top w:val="nil"/>
              <w:left w:val="nil"/>
              <w:bottom w:val="nil"/>
              <w:right w:val="single" w:sz="4" w:space="0" w:color="auto"/>
            </w:tcBorders>
            <w:hideMark/>
          </w:tcPr>
          <w:p w14:paraId="21445F61"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3</w:t>
            </w:r>
          </w:p>
        </w:tc>
        <w:tc>
          <w:tcPr>
            <w:tcW w:w="473" w:type="pct"/>
            <w:tcBorders>
              <w:top w:val="nil"/>
              <w:left w:val="single" w:sz="4" w:space="0" w:color="auto"/>
              <w:bottom w:val="nil"/>
              <w:right w:val="nil"/>
            </w:tcBorders>
            <w:hideMark/>
          </w:tcPr>
          <w:p w14:paraId="570BE1A8"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-0.066</w:t>
            </w:r>
          </w:p>
        </w:tc>
        <w:tc>
          <w:tcPr>
            <w:tcW w:w="363" w:type="pct"/>
            <w:tcBorders>
              <w:top w:val="nil"/>
              <w:left w:val="nil"/>
              <w:bottom w:val="nil"/>
              <w:right w:val="single" w:sz="4" w:space="0" w:color="auto"/>
            </w:tcBorders>
            <w:hideMark/>
          </w:tcPr>
          <w:p w14:paraId="7DDCC690"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-0.091</w:t>
            </w:r>
          </w:p>
        </w:tc>
        <w:tc>
          <w:tcPr>
            <w:tcW w:w="471" w:type="pct"/>
            <w:tcBorders>
              <w:top w:val="nil"/>
              <w:left w:val="single" w:sz="4" w:space="0" w:color="auto"/>
              <w:bottom w:val="nil"/>
              <w:right w:val="nil"/>
            </w:tcBorders>
            <w:hideMark/>
          </w:tcPr>
          <w:p w14:paraId="19BA8F08"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0.429</w:t>
            </w:r>
          </w:p>
        </w:tc>
        <w:tc>
          <w:tcPr>
            <w:tcW w:w="400" w:type="pct"/>
            <w:tcBorders>
              <w:top w:val="nil"/>
              <w:left w:val="nil"/>
              <w:bottom w:val="nil"/>
              <w:right w:val="single" w:sz="4" w:space="0" w:color="auto"/>
            </w:tcBorders>
            <w:hideMark/>
          </w:tcPr>
          <w:p w14:paraId="250DDE2E"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0.642</w:t>
            </w:r>
          </w:p>
        </w:tc>
        <w:tc>
          <w:tcPr>
            <w:tcW w:w="471" w:type="pct"/>
            <w:tcBorders>
              <w:top w:val="nil"/>
              <w:left w:val="single" w:sz="4" w:space="0" w:color="auto"/>
              <w:bottom w:val="nil"/>
              <w:right w:val="nil"/>
            </w:tcBorders>
            <w:hideMark/>
          </w:tcPr>
          <w:p w14:paraId="20114E00"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0.085</w:t>
            </w:r>
          </w:p>
        </w:tc>
        <w:tc>
          <w:tcPr>
            <w:tcW w:w="329" w:type="pct"/>
            <w:tcBorders>
              <w:top w:val="nil"/>
              <w:left w:val="nil"/>
              <w:bottom w:val="nil"/>
              <w:right w:val="single" w:sz="4" w:space="0" w:color="auto"/>
            </w:tcBorders>
            <w:hideMark/>
          </w:tcPr>
          <w:p w14:paraId="52EA0DD2"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0.132</w:t>
            </w:r>
          </w:p>
        </w:tc>
        <w:tc>
          <w:tcPr>
            <w:tcW w:w="471" w:type="pct"/>
            <w:tcBorders>
              <w:top w:val="nil"/>
              <w:left w:val="single" w:sz="4" w:space="0" w:color="auto"/>
              <w:bottom w:val="nil"/>
              <w:right w:val="nil"/>
            </w:tcBorders>
            <w:hideMark/>
          </w:tcPr>
          <w:p w14:paraId="7821177D"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0.192</w:t>
            </w:r>
          </w:p>
        </w:tc>
        <w:tc>
          <w:tcPr>
            <w:tcW w:w="364" w:type="pct"/>
            <w:tcBorders>
              <w:top w:val="nil"/>
              <w:left w:val="nil"/>
              <w:bottom w:val="nil"/>
              <w:right w:val="single" w:sz="4" w:space="0" w:color="auto"/>
            </w:tcBorders>
            <w:hideMark/>
          </w:tcPr>
          <w:p w14:paraId="288F0D53"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0.332</w:t>
            </w:r>
          </w:p>
        </w:tc>
        <w:tc>
          <w:tcPr>
            <w:tcW w:w="471" w:type="pct"/>
            <w:tcBorders>
              <w:top w:val="nil"/>
              <w:left w:val="single" w:sz="4" w:space="0" w:color="auto"/>
              <w:bottom w:val="nil"/>
              <w:right w:val="nil"/>
            </w:tcBorders>
            <w:hideMark/>
          </w:tcPr>
          <w:p w14:paraId="12FEE6D2"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0.305</w:t>
            </w:r>
          </w:p>
        </w:tc>
        <w:tc>
          <w:tcPr>
            <w:tcW w:w="400" w:type="pct"/>
            <w:hideMark/>
          </w:tcPr>
          <w:p w14:paraId="57E9CC92"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0.490</w:t>
            </w:r>
          </w:p>
        </w:tc>
      </w:tr>
      <w:tr w:rsidR="00365E5C" w:rsidRPr="00365E5C" w14:paraId="27A01F51" w14:textId="77777777" w:rsidTr="00A65FC1">
        <w:trPr>
          <w:jc w:val="center"/>
        </w:trPr>
        <w:tc>
          <w:tcPr>
            <w:tcW w:w="765" w:type="pct"/>
            <w:tcBorders>
              <w:top w:val="nil"/>
              <w:left w:val="nil"/>
              <w:bottom w:val="nil"/>
              <w:right w:val="single" w:sz="4" w:space="0" w:color="auto"/>
            </w:tcBorders>
            <w:hideMark/>
          </w:tcPr>
          <w:p w14:paraId="76C2EE51" w14:textId="77777777" w:rsidR="00A65FC1" w:rsidRPr="00365E5C" w:rsidRDefault="00A65FC1">
            <w:pPr>
              <w:spacing w:after="0" w:line="240" w:lineRule="auto"/>
              <w:rPr>
                <w:rFonts w:ascii="Times New Roman" w:hAnsi="Times New Roman" w:cs="Times New Roman"/>
                <w:sz w:val="20"/>
                <w:szCs w:val="20"/>
                <w:u w:val="single"/>
              </w:rPr>
            </w:pPr>
            <w:r w:rsidRPr="00365E5C">
              <w:rPr>
                <w:rFonts w:ascii="Times New Roman" w:hAnsi="Times New Roman" w:cs="Times New Roman"/>
                <w:sz w:val="20"/>
                <w:szCs w:val="20"/>
                <w:u w:val="single"/>
              </w:rPr>
              <w:t>Value of R</w:t>
            </w:r>
            <w:r w:rsidRPr="00365E5C">
              <w:rPr>
                <w:rFonts w:ascii="Times New Roman" w:hAnsi="Times New Roman" w:cs="Times New Roman"/>
                <w:sz w:val="20"/>
                <w:szCs w:val="20"/>
                <w:u w:val="single"/>
                <w:vertAlign w:val="superscript"/>
              </w:rPr>
              <w:t>2</w:t>
            </w:r>
            <w:r w:rsidRPr="00365E5C">
              <w:rPr>
                <w:rFonts w:ascii="Times New Roman" w:hAnsi="Times New Roman" w:cs="Times New Roman"/>
                <w:sz w:val="20"/>
                <w:szCs w:val="20"/>
                <w:u w:val="single"/>
              </w:rPr>
              <w:t>:</w:t>
            </w:r>
          </w:p>
        </w:tc>
        <w:tc>
          <w:tcPr>
            <w:tcW w:w="836" w:type="pct"/>
            <w:gridSpan w:val="2"/>
            <w:tcBorders>
              <w:top w:val="nil"/>
              <w:left w:val="single" w:sz="4" w:space="0" w:color="auto"/>
              <w:bottom w:val="nil"/>
              <w:right w:val="single" w:sz="4" w:space="0" w:color="auto"/>
            </w:tcBorders>
          </w:tcPr>
          <w:p w14:paraId="2F3D9F53" w14:textId="77777777" w:rsidR="00A65FC1" w:rsidRPr="00365E5C" w:rsidRDefault="00A65FC1">
            <w:pPr>
              <w:spacing w:after="0" w:line="240" w:lineRule="auto"/>
              <w:jc w:val="center"/>
              <w:rPr>
                <w:rFonts w:ascii="Times New Roman" w:hAnsi="Times New Roman" w:cs="Times New Roman"/>
                <w:sz w:val="20"/>
                <w:szCs w:val="20"/>
              </w:rPr>
            </w:pPr>
          </w:p>
        </w:tc>
        <w:tc>
          <w:tcPr>
            <w:tcW w:w="871" w:type="pct"/>
            <w:gridSpan w:val="2"/>
            <w:tcBorders>
              <w:top w:val="nil"/>
              <w:left w:val="single" w:sz="4" w:space="0" w:color="auto"/>
              <w:bottom w:val="nil"/>
              <w:right w:val="single" w:sz="4" w:space="0" w:color="auto"/>
            </w:tcBorders>
          </w:tcPr>
          <w:p w14:paraId="6A15FD67" w14:textId="77777777" w:rsidR="00A65FC1" w:rsidRPr="00365E5C" w:rsidRDefault="00A65FC1">
            <w:pPr>
              <w:spacing w:after="0" w:line="240" w:lineRule="auto"/>
              <w:jc w:val="center"/>
              <w:rPr>
                <w:rFonts w:ascii="Times New Roman" w:hAnsi="Times New Roman" w:cs="Times New Roman"/>
                <w:sz w:val="20"/>
                <w:szCs w:val="20"/>
              </w:rPr>
            </w:pPr>
          </w:p>
        </w:tc>
        <w:tc>
          <w:tcPr>
            <w:tcW w:w="800" w:type="pct"/>
            <w:gridSpan w:val="2"/>
            <w:tcBorders>
              <w:top w:val="nil"/>
              <w:left w:val="single" w:sz="4" w:space="0" w:color="auto"/>
              <w:bottom w:val="nil"/>
              <w:right w:val="single" w:sz="4" w:space="0" w:color="auto"/>
            </w:tcBorders>
          </w:tcPr>
          <w:p w14:paraId="68A758D8" w14:textId="77777777" w:rsidR="00A65FC1" w:rsidRPr="00365E5C" w:rsidRDefault="00A65FC1">
            <w:pPr>
              <w:spacing w:after="0" w:line="240" w:lineRule="auto"/>
              <w:jc w:val="center"/>
              <w:rPr>
                <w:rFonts w:ascii="Times New Roman" w:hAnsi="Times New Roman" w:cs="Times New Roman"/>
                <w:sz w:val="20"/>
                <w:szCs w:val="20"/>
              </w:rPr>
            </w:pPr>
          </w:p>
        </w:tc>
        <w:tc>
          <w:tcPr>
            <w:tcW w:w="835" w:type="pct"/>
            <w:gridSpan w:val="2"/>
            <w:tcBorders>
              <w:top w:val="nil"/>
              <w:left w:val="single" w:sz="4" w:space="0" w:color="auto"/>
              <w:bottom w:val="nil"/>
              <w:right w:val="single" w:sz="4" w:space="0" w:color="auto"/>
            </w:tcBorders>
          </w:tcPr>
          <w:p w14:paraId="77083D0B" w14:textId="77777777" w:rsidR="00A65FC1" w:rsidRPr="00365E5C" w:rsidRDefault="00A65FC1">
            <w:pPr>
              <w:spacing w:after="0" w:line="240" w:lineRule="auto"/>
              <w:jc w:val="center"/>
              <w:rPr>
                <w:rFonts w:ascii="Times New Roman" w:hAnsi="Times New Roman" w:cs="Times New Roman"/>
                <w:sz w:val="20"/>
                <w:szCs w:val="20"/>
              </w:rPr>
            </w:pPr>
          </w:p>
        </w:tc>
        <w:tc>
          <w:tcPr>
            <w:tcW w:w="871" w:type="pct"/>
            <w:gridSpan w:val="2"/>
            <w:tcBorders>
              <w:top w:val="nil"/>
              <w:left w:val="single" w:sz="4" w:space="0" w:color="auto"/>
              <w:bottom w:val="nil"/>
              <w:right w:val="nil"/>
            </w:tcBorders>
          </w:tcPr>
          <w:p w14:paraId="121AC264" w14:textId="77777777" w:rsidR="00A65FC1" w:rsidRPr="00365E5C" w:rsidRDefault="00A65FC1">
            <w:pPr>
              <w:spacing w:after="0" w:line="240" w:lineRule="auto"/>
              <w:jc w:val="center"/>
              <w:rPr>
                <w:rFonts w:ascii="Times New Roman" w:hAnsi="Times New Roman" w:cs="Times New Roman"/>
                <w:sz w:val="20"/>
                <w:szCs w:val="20"/>
              </w:rPr>
            </w:pPr>
          </w:p>
        </w:tc>
      </w:tr>
      <w:tr w:rsidR="00365E5C" w:rsidRPr="00365E5C" w14:paraId="5F679C11" w14:textId="77777777" w:rsidTr="00A65FC1">
        <w:trPr>
          <w:jc w:val="center"/>
        </w:trPr>
        <w:tc>
          <w:tcPr>
            <w:tcW w:w="765" w:type="pct"/>
            <w:tcBorders>
              <w:top w:val="nil"/>
              <w:left w:val="nil"/>
              <w:bottom w:val="nil"/>
              <w:right w:val="single" w:sz="4" w:space="0" w:color="auto"/>
            </w:tcBorders>
            <w:hideMark/>
          </w:tcPr>
          <w:p w14:paraId="44DE279D"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1</w:t>
            </w:r>
          </w:p>
        </w:tc>
        <w:tc>
          <w:tcPr>
            <w:tcW w:w="836" w:type="pct"/>
            <w:gridSpan w:val="2"/>
            <w:tcBorders>
              <w:top w:val="nil"/>
              <w:left w:val="single" w:sz="4" w:space="0" w:color="auto"/>
              <w:bottom w:val="nil"/>
              <w:right w:val="single" w:sz="4" w:space="0" w:color="auto"/>
            </w:tcBorders>
            <w:vAlign w:val="center"/>
            <w:hideMark/>
          </w:tcPr>
          <w:p w14:paraId="19A28CED"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0.053</w:t>
            </w:r>
          </w:p>
        </w:tc>
        <w:tc>
          <w:tcPr>
            <w:tcW w:w="871" w:type="pct"/>
            <w:gridSpan w:val="2"/>
            <w:tcBorders>
              <w:top w:val="nil"/>
              <w:left w:val="single" w:sz="4" w:space="0" w:color="auto"/>
              <w:bottom w:val="nil"/>
              <w:right w:val="single" w:sz="4" w:space="0" w:color="auto"/>
            </w:tcBorders>
            <w:vAlign w:val="center"/>
            <w:hideMark/>
          </w:tcPr>
          <w:p w14:paraId="0C05203D"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0.053</w:t>
            </w:r>
          </w:p>
        </w:tc>
        <w:tc>
          <w:tcPr>
            <w:tcW w:w="800" w:type="pct"/>
            <w:gridSpan w:val="2"/>
            <w:tcBorders>
              <w:top w:val="nil"/>
              <w:left w:val="single" w:sz="4" w:space="0" w:color="auto"/>
              <w:bottom w:val="nil"/>
              <w:right w:val="single" w:sz="4" w:space="0" w:color="auto"/>
            </w:tcBorders>
            <w:vAlign w:val="center"/>
            <w:hideMark/>
          </w:tcPr>
          <w:p w14:paraId="3BB28A38"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0.053</w:t>
            </w:r>
          </w:p>
        </w:tc>
        <w:tc>
          <w:tcPr>
            <w:tcW w:w="835" w:type="pct"/>
            <w:gridSpan w:val="2"/>
            <w:tcBorders>
              <w:top w:val="nil"/>
              <w:left w:val="single" w:sz="4" w:space="0" w:color="auto"/>
              <w:bottom w:val="nil"/>
              <w:right w:val="single" w:sz="4" w:space="0" w:color="auto"/>
            </w:tcBorders>
            <w:vAlign w:val="center"/>
            <w:hideMark/>
          </w:tcPr>
          <w:p w14:paraId="4B6D59D0"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0.053</w:t>
            </w:r>
          </w:p>
        </w:tc>
        <w:tc>
          <w:tcPr>
            <w:tcW w:w="871" w:type="pct"/>
            <w:gridSpan w:val="2"/>
            <w:tcBorders>
              <w:top w:val="nil"/>
              <w:left w:val="single" w:sz="4" w:space="0" w:color="auto"/>
              <w:bottom w:val="nil"/>
              <w:right w:val="nil"/>
            </w:tcBorders>
            <w:vAlign w:val="center"/>
            <w:hideMark/>
          </w:tcPr>
          <w:p w14:paraId="3D1B67BD"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0.053</w:t>
            </w:r>
          </w:p>
        </w:tc>
      </w:tr>
      <w:tr w:rsidR="00365E5C" w:rsidRPr="00365E5C" w14:paraId="47EF2F29" w14:textId="77777777" w:rsidTr="00A65FC1">
        <w:trPr>
          <w:jc w:val="center"/>
        </w:trPr>
        <w:tc>
          <w:tcPr>
            <w:tcW w:w="765" w:type="pct"/>
            <w:tcBorders>
              <w:top w:val="nil"/>
              <w:left w:val="nil"/>
              <w:bottom w:val="nil"/>
              <w:right w:val="single" w:sz="4" w:space="0" w:color="auto"/>
            </w:tcBorders>
            <w:hideMark/>
          </w:tcPr>
          <w:p w14:paraId="24DB3349"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2</w:t>
            </w:r>
          </w:p>
        </w:tc>
        <w:tc>
          <w:tcPr>
            <w:tcW w:w="836" w:type="pct"/>
            <w:gridSpan w:val="2"/>
            <w:tcBorders>
              <w:top w:val="nil"/>
              <w:left w:val="single" w:sz="4" w:space="0" w:color="auto"/>
              <w:bottom w:val="nil"/>
              <w:right w:val="single" w:sz="4" w:space="0" w:color="auto"/>
            </w:tcBorders>
            <w:vAlign w:val="center"/>
            <w:hideMark/>
          </w:tcPr>
          <w:p w14:paraId="084B3BB5"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0.091</w:t>
            </w:r>
          </w:p>
        </w:tc>
        <w:tc>
          <w:tcPr>
            <w:tcW w:w="871" w:type="pct"/>
            <w:gridSpan w:val="2"/>
            <w:tcBorders>
              <w:top w:val="nil"/>
              <w:left w:val="single" w:sz="4" w:space="0" w:color="auto"/>
              <w:bottom w:val="nil"/>
              <w:right w:val="single" w:sz="4" w:space="0" w:color="auto"/>
            </w:tcBorders>
            <w:vAlign w:val="center"/>
            <w:hideMark/>
          </w:tcPr>
          <w:p w14:paraId="493E4D78"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0.252</w:t>
            </w:r>
          </w:p>
        </w:tc>
        <w:tc>
          <w:tcPr>
            <w:tcW w:w="800" w:type="pct"/>
            <w:gridSpan w:val="2"/>
            <w:tcBorders>
              <w:top w:val="nil"/>
              <w:left w:val="single" w:sz="4" w:space="0" w:color="auto"/>
              <w:bottom w:val="nil"/>
              <w:right w:val="single" w:sz="4" w:space="0" w:color="auto"/>
            </w:tcBorders>
            <w:vAlign w:val="center"/>
            <w:hideMark/>
          </w:tcPr>
          <w:p w14:paraId="762ECFB4"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0.199</w:t>
            </w:r>
          </w:p>
        </w:tc>
        <w:tc>
          <w:tcPr>
            <w:tcW w:w="835" w:type="pct"/>
            <w:gridSpan w:val="2"/>
            <w:tcBorders>
              <w:top w:val="nil"/>
              <w:left w:val="single" w:sz="4" w:space="0" w:color="auto"/>
              <w:bottom w:val="nil"/>
              <w:right w:val="single" w:sz="4" w:space="0" w:color="auto"/>
            </w:tcBorders>
            <w:vAlign w:val="center"/>
            <w:hideMark/>
          </w:tcPr>
          <w:p w14:paraId="7CE327CB"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0.288</w:t>
            </w:r>
          </w:p>
        </w:tc>
        <w:tc>
          <w:tcPr>
            <w:tcW w:w="871" w:type="pct"/>
            <w:gridSpan w:val="2"/>
            <w:tcBorders>
              <w:top w:val="nil"/>
              <w:left w:val="single" w:sz="4" w:space="0" w:color="auto"/>
              <w:bottom w:val="nil"/>
              <w:right w:val="nil"/>
            </w:tcBorders>
            <w:vAlign w:val="center"/>
            <w:hideMark/>
          </w:tcPr>
          <w:p w14:paraId="317A9D3E"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0.236</w:t>
            </w:r>
          </w:p>
        </w:tc>
      </w:tr>
      <w:tr w:rsidR="00365E5C" w:rsidRPr="00365E5C" w14:paraId="2C86CF31" w14:textId="77777777" w:rsidTr="00A65FC1">
        <w:trPr>
          <w:jc w:val="center"/>
        </w:trPr>
        <w:tc>
          <w:tcPr>
            <w:tcW w:w="765" w:type="pct"/>
            <w:tcBorders>
              <w:top w:val="nil"/>
              <w:left w:val="nil"/>
              <w:bottom w:val="nil"/>
              <w:right w:val="single" w:sz="4" w:space="0" w:color="auto"/>
            </w:tcBorders>
            <w:hideMark/>
          </w:tcPr>
          <w:p w14:paraId="3DF1175B"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3</w:t>
            </w:r>
          </w:p>
        </w:tc>
        <w:tc>
          <w:tcPr>
            <w:tcW w:w="836" w:type="pct"/>
            <w:gridSpan w:val="2"/>
            <w:tcBorders>
              <w:top w:val="nil"/>
              <w:left w:val="single" w:sz="4" w:space="0" w:color="auto"/>
              <w:bottom w:val="nil"/>
              <w:right w:val="single" w:sz="4" w:space="0" w:color="auto"/>
            </w:tcBorders>
            <w:vAlign w:val="center"/>
            <w:hideMark/>
          </w:tcPr>
          <w:p w14:paraId="6519C144"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0.091</w:t>
            </w:r>
          </w:p>
        </w:tc>
        <w:tc>
          <w:tcPr>
            <w:tcW w:w="871" w:type="pct"/>
            <w:gridSpan w:val="2"/>
            <w:tcBorders>
              <w:top w:val="nil"/>
              <w:left w:val="single" w:sz="4" w:space="0" w:color="auto"/>
              <w:bottom w:val="nil"/>
              <w:right w:val="single" w:sz="4" w:space="0" w:color="auto"/>
            </w:tcBorders>
            <w:vAlign w:val="center"/>
            <w:hideMark/>
          </w:tcPr>
          <w:p w14:paraId="28184B49"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0.254</w:t>
            </w:r>
          </w:p>
        </w:tc>
        <w:tc>
          <w:tcPr>
            <w:tcW w:w="800" w:type="pct"/>
            <w:gridSpan w:val="2"/>
            <w:tcBorders>
              <w:top w:val="nil"/>
              <w:left w:val="single" w:sz="4" w:space="0" w:color="auto"/>
              <w:bottom w:val="nil"/>
              <w:right w:val="single" w:sz="4" w:space="0" w:color="auto"/>
            </w:tcBorders>
            <w:vAlign w:val="center"/>
            <w:hideMark/>
          </w:tcPr>
          <w:p w14:paraId="470CF37B"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0.199</w:t>
            </w:r>
          </w:p>
        </w:tc>
        <w:tc>
          <w:tcPr>
            <w:tcW w:w="835" w:type="pct"/>
            <w:gridSpan w:val="2"/>
            <w:tcBorders>
              <w:top w:val="nil"/>
              <w:left w:val="single" w:sz="4" w:space="0" w:color="auto"/>
              <w:bottom w:val="nil"/>
              <w:right w:val="single" w:sz="4" w:space="0" w:color="auto"/>
            </w:tcBorders>
            <w:vAlign w:val="center"/>
            <w:hideMark/>
          </w:tcPr>
          <w:p w14:paraId="56E585DB"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0.288</w:t>
            </w:r>
          </w:p>
        </w:tc>
        <w:tc>
          <w:tcPr>
            <w:tcW w:w="871" w:type="pct"/>
            <w:gridSpan w:val="2"/>
            <w:tcBorders>
              <w:top w:val="nil"/>
              <w:left w:val="single" w:sz="4" w:space="0" w:color="auto"/>
              <w:bottom w:val="nil"/>
              <w:right w:val="nil"/>
            </w:tcBorders>
            <w:vAlign w:val="center"/>
            <w:hideMark/>
          </w:tcPr>
          <w:p w14:paraId="3E4D0A09"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0.237</w:t>
            </w:r>
          </w:p>
        </w:tc>
      </w:tr>
      <w:tr w:rsidR="00365E5C" w:rsidRPr="00365E5C" w14:paraId="7CECFDA3" w14:textId="77777777" w:rsidTr="00A65FC1">
        <w:trPr>
          <w:jc w:val="center"/>
        </w:trPr>
        <w:tc>
          <w:tcPr>
            <w:tcW w:w="765" w:type="pct"/>
            <w:tcBorders>
              <w:top w:val="nil"/>
              <w:left w:val="nil"/>
              <w:bottom w:val="nil"/>
              <w:right w:val="single" w:sz="4" w:space="0" w:color="auto"/>
            </w:tcBorders>
            <w:hideMark/>
          </w:tcPr>
          <w:p w14:paraId="4AC74F0F" w14:textId="77777777" w:rsidR="00A65FC1" w:rsidRPr="00365E5C" w:rsidRDefault="00A65FC1">
            <w:pPr>
              <w:spacing w:after="0" w:line="240" w:lineRule="auto"/>
              <w:rPr>
                <w:rFonts w:ascii="Times New Roman" w:hAnsi="Times New Roman" w:cs="Times New Roman"/>
                <w:sz w:val="20"/>
                <w:szCs w:val="20"/>
                <w:u w:val="single"/>
              </w:rPr>
            </w:pPr>
            <w:r w:rsidRPr="00365E5C">
              <w:rPr>
                <w:rFonts w:ascii="Times New Roman" w:hAnsi="Times New Roman" w:cs="Times New Roman"/>
                <w:sz w:val="20"/>
                <w:szCs w:val="20"/>
                <w:u w:val="single"/>
              </w:rPr>
              <w:t>Value of Adj R</w:t>
            </w:r>
            <w:r w:rsidRPr="00365E5C">
              <w:rPr>
                <w:rFonts w:ascii="Times New Roman" w:hAnsi="Times New Roman" w:cs="Times New Roman"/>
                <w:sz w:val="20"/>
                <w:szCs w:val="20"/>
                <w:u w:val="single"/>
                <w:vertAlign w:val="superscript"/>
              </w:rPr>
              <w:t>2</w:t>
            </w:r>
            <w:r w:rsidRPr="00365E5C">
              <w:rPr>
                <w:rFonts w:ascii="Times New Roman" w:hAnsi="Times New Roman" w:cs="Times New Roman"/>
                <w:sz w:val="20"/>
                <w:szCs w:val="20"/>
                <w:u w:val="single"/>
              </w:rPr>
              <w:t>:</w:t>
            </w:r>
          </w:p>
        </w:tc>
        <w:tc>
          <w:tcPr>
            <w:tcW w:w="836" w:type="pct"/>
            <w:gridSpan w:val="2"/>
            <w:tcBorders>
              <w:top w:val="nil"/>
              <w:left w:val="single" w:sz="4" w:space="0" w:color="auto"/>
              <w:bottom w:val="nil"/>
              <w:right w:val="single" w:sz="4" w:space="0" w:color="auto"/>
            </w:tcBorders>
          </w:tcPr>
          <w:p w14:paraId="5B30DE7F" w14:textId="77777777" w:rsidR="00A65FC1" w:rsidRPr="00365E5C" w:rsidRDefault="00A65FC1">
            <w:pPr>
              <w:spacing w:after="0" w:line="240" w:lineRule="auto"/>
              <w:jc w:val="center"/>
              <w:rPr>
                <w:rFonts w:ascii="Times New Roman" w:hAnsi="Times New Roman" w:cs="Times New Roman"/>
                <w:sz w:val="20"/>
                <w:szCs w:val="20"/>
              </w:rPr>
            </w:pPr>
          </w:p>
        </w:tc>
        <w:tc>
          <w:tcPr>
            <w:tcW w:w="871" w:type="pct"/>
            <w:gridSpan w:val="2"/>
            <w:tcBorders>
              <w:top w:val="nil"/>
              <w:left w:val="single" w:sz="4" w:space="0" w:color="auto"/>
              <w:bottom w:val="nil"/>
              <w:right w:val="single" w:sz="4" w:space="0" w:color="auto"/>
            </w:tcBorders>
          </w:tcPr>
          <w:p w14:paraId="7CD48520" w14:textId="77777777" w:rsidR="00A65FC1" w:rsidRPr="00365E5C" w:rsidRDefault="00A65FC1">
            <w:pPr>
              <w:spacing w:after="0" w:line="240" w:lineRule="auto"/>
              <w:jc w:val="center"/>
              <w:rPr>
                <w:rFonts w:ascii="Times New Roman" w:hAnsi="Times New Roman" w:cs="Times New Roman"/>
                <w:sz w:val="20"/>
                <w:szCs w:val="20"/>
              </w:rPr>
            </w:pPr>
          </w:p>
        </w:tc>
        <w:tc>
          <w:tcPr>
            <w:tcW w:w="800" w:type="pct"/>
            <w:gridSpan w:val="2"/>
            <w:tcBorders>
              <w:top w:val="nil"/>
              <w:left w:val="single" w:sz="4" w:space="0" w:color="auto"/>
              <w:bottom w:val="nil"/>
              <w:right w:val="single" w:sz="4" w:space="0" w:color="auto"/>
            </w:tcBorders>
          </w:tcPr>
          <w:p w14:paraId="00041869" w14:textId="77777777" w:rsidR="00A65FC1" w:rsidRPr="00365E5C" w:rsidRDefault="00A65FC1">
            <w:pPr>
              <w:spacing w:after="0" w:line="240" w:lineRule="auto"/>
              <w:jc w:val="center"/>
              <w:rPr>
                <w:rFonts w:ascii="Times New Roman" w:hAnsi="Times New Roman" w:cs="Times New Roman"/>
                <w:sz w:val="20"/>
                <w:szCs w:val="20"/>
              </w:rPr>
            </w:pPr>
          </w:p>
        </w:tc>
        <w:tc>
          <w:tcPr>
            <w:tcW w:w="835" w:type="pct"/>
            <w:gridSpan w:val="2"/>
            <w:tcBorders>
              <w:top w:val="nil"/>
              <w:left w:val="single" w:sz="4" w:space="0" w:color="auto"/>
              <w:bottom w:val="nil"/>
              <w:right w:val="single" w:sz="4" w:space="0" w:color="auto"/>
            </w:tcBorders>
          </w:tcPr>
          <w:p w14:paraId="38292A52" w14:textId="77777777" w:rsidR="00A65FC1" w:rsidRPr="00365E5C" w:rsidRDefault="00A65FC1">
            <w:pPr>
              <w:spacing w:after="0" w:line="240" w:lineRule="auto"/>
              <w:jc w:val="center"/>
              <w:rPr>
                <w:rFonts w:ascii="Times New Roman" w:hAnsi="Times New Roman" w:cs="Times New Roman"/>
                <w:sz w:val="20"/>
                <w:szCs w:val="20"/>
              </w:rPr>
            </w:pPr>
          </w:p>
        </w:tc>
        <w:tc>
          <w:tcPr>
            <w:tcW w:w="871" w:type="pct"/>
            <w:gridSpan w:val="2"/>
            <w:tcBorders>
              <w:top w:val="nil"/>
              <w:left w:val="single" w:sz="4" w:space="0" w:color="auto"/>
              <w:bottom w:val="nil"/>
              <w:right w:val="nil"/>
            </w:tcBorders>
          </w:tcPr>
          <w:p w14:paraId="1E494BC8" w14:textId="77777777" w:rsidR="00A65FC1" w:rsidRPr="00365E5C" w:rsidRDefault="00A65FC1">
            <w:pPr>
              <w:spacing w:after="0" w:line="240" w:lineRule="auto"/>
              <w:jc w:val="center"/>
              <w:rPr>
                <w:rFonts w:ascii="Times New Roman" w:hAnsi="Times New Roman" w:cs="Times New Roman"/>
                <w:sz w:val="20"/>
                <w:szCs w:val="20"/>
              </w:rPr>
            </w:pPr>
          </w:p>
        </w:tc>
      </w:tr>
      <w:tr w:rsidR="00365E5C" w:rsidRPr="00365E5C" w14:paraId="5BBB79FF" w14:textId="77777777" w:rsidTr="00A65FC1">
        <w:trPr>
          <w:jc w:val="center"/>
        </w:trPr>
        <w:tc>
          <w:tcPr>
            <w:tcW w:w="765" w:type="pct"/>
            <w:tcBorders>
              <w:top w:val="nil"/>
              <w:left w:val="nil"/>
              <w:bottom w:val="nil"/>
              <w:right w:val="single" w:sz="4" w:space="0" w:color="auto"/>
            </w:tcBorders>
            <w:hideMark/>
          </w:tcPr>
          <w:p w14:paraId="2ACB4915"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1</w:t>
            </w:r>
          </w:p>
        </w:tc>
        <w:tc>
          <w:tcPr>
            <w:tcW w:w="836" w:type="pct"/>
            <w:gridSpan w:val="2"/>
            <w:tcBorders>
              <w:top w:val="nil"/>
              <w:left w:val="single" w:sz="4" w:space="0" w:color="auto"/>
              <w:bottom w:val="nil"/>
              <w:right w:val="single" w:sz="4" w:space="0" w:color="auto"/>
            </w:tcBorders>
            <w:vAlign w:val="center"/>
            <w:hideMark/>
          </w:tcPr>
          <w:p w14:paraId="53BF6FA3"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0.048</w:t>
            </w:r>
          </w:p>
        </w:tc>
        <w:tc>
          <w:tcPr>
            <w:tcW w:w="871" w:type="pct"/>
            <w:gridSpan w:val="2"/>
            <w:tcBorders>
              <w:top w:val="nil"/>
              <w:left w:val="single" w:sz="4" w:space="0" w:color="auto"/>
              <w:bottom w:val="nil"/>
              <w:right w:val="single" w:sz="4" w:space="0" w:color="auto"/>
            </w:tcBorders>
            <w:vAlign w:val="center"/>
            <w:hideMark/>
          </w:tcPr>
          <w:p w14:paraId="722AA537"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0.048</w:t>
            </w:r>
          </w:p>
        </w:tc>
        <w:tc>
          <w:tcPr>
            <w:tcW w:w="800" w:type="pct"/>
            <w:gridSpan w:val="2"/>
            <w:tcBorders>
              <w:top w:val="nil"/>
              <w:left w:val="single" w:sz="4" w:space="0" w:color="auto"/>
              <w:bottom w:val="nil"/>
              <w:right w:val="single" w:sz="4" w:space="0" w:color="auto"/>
            </w:tcBorders>
            <w:vAlign w:val="center"/>
            <w:hideMark/>
          </w:tcPr>
          <w:p w14:paraId="6911297C"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0.048</w:t>
            </w:r>
          </w:p>
        </w:tc>
        <w:tc>
          <w:tcPr>
            <w:tcW w:w="835" w:type="pct"/>
            <w:gridSpan w:val="2"/>
            <w:tcBorders>
              <w:top w:val="nil"/>
              <w:left w:val="single" w:sz="4" w:space="0" w:color="auto"/>
              <w:bottom w:val="nil"/>
              <w:right w:val="single" w:sz="4" w:space="0" w:color="auto"/>
            </w:tcBorders>
            <w:vAlign w:val="center"/>
            <w:hideMark/>
          </w:tcPr>
          <w:p w14:paraId="527179A6"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0.048</w:t>
            </w:r>
          </w:p>
        </w:tc>
        <w:tc>
          <w:tcPr>
            <w:tcW w:w="871" w:type="pct"/>
            <w:gridSpan w:val="2"/>
            <w:tcBorders>
              <w:top w:val="nil"/>
              <w:left w:val="single" w:sz="4" w:space="0" w:color="auto"/>
              <w:bottom w:val="nil"/>
              <w:right w:val="nil"/>
            </w:tcBorders>
            <w:vAlign w:val="center"/>
            <w:hideMark/>
          </w:tcPr>
          <w:p w14:paraId="6654BBF4"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0.048</w:t>
            </w:r>
          </w:p>
        </w:tc>
      </w:tr>
      <w:tr w:rsidR="00365E5C" w:rsidRPr="00365E5C" w14:paraId="61FEA21F" w14:textId="77777777" w:rsidTr="00A65FC1">
        <w:trPr>
          <w:jc w:val="center"/>
        </w:trPr>
        <w:tc>
          <w:tcPr>
            <w:tcW w:w="765" w:type="pct"/>
            <w:tcBorders>
              <w:top w:val="nil"/>
              <w:left w:val="nil"/>
              <w:bottom w:val="nil"/>
              <w:right w:val="single" w:sz="4" w:space="0" w:color="auto"/>
            </w:tcBorders>
            <w:hideMark/>
          </w:tcPr>
          <w:p w14:paraId="42441D3A"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2</w:t>
            </w:r>
          </w:p>
        </w:tc>
        <w:tc>
          <w:tcPr>
            <w:tcW w:w="836" w:type="pct"/>
            <w:gridSpan w:val="2"/>
            <w:tcBorders>
              <w:top w:val="nil"/>
              <w:left w:val="single" w:sz="4" w:space="0" w:color="auto"/>
              <w:bottom w:val="nil"/>
              <w:right w:val="single" w:sz="4" w:space="0" w:color="auto"/>
            </w:tcBorders>
            <w:vAlign w:val="center"/>
            <w:hideMark/>
          </w:tcPr>
          <w:p w14:paraId="4A2221FF"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0.081</w:t>
            </w:r>
          </w:p>
        </w:tc>
        <w:tc>
          <w:tcPr>
            <w:tcW w:w="871" w:type="pct"/>
            <w:gridSpan w:val="2"/>
            <w:tcBorders>
              <w:top w:val="nil"/>
              <w:left w:val="single" w:sz="4" w:space="0" w:color="auto"/>
              <w:bottom w:val="nil"/>
              <w:right w:val="single" w:sz="4" w:space="0" w:color="auto"/>
            </w:tcBorders>
            <w:vAlign w:val="center"/>
            <w:hideMark/>
          </w:tcPr>
          <w:p w14:paraId="1A7F0B01"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0.245</w:t>
            </w:r>
          </w:p>
        </w:tc>
        <w:tc>
          <w:tcPr>
            <w:tcW w:w="800" w:type="pct"/>
            <w:gridSpan w:val="2"/>
            <w:tcBorders>
              <w:top w:val="nil"/>
              <w:left w:val="single" w:sz="4" w:space="0" w:color="auto"/>
              <w:bottom w:val="nil"/>
              <w:right w:val="single" w:sz="4" w:space="0" w:color="auto"/>
            </w:tcBorders>
            <w:vAlign w:val="center"/>
            <w:hideMark/>
          </w:tcPr>
          <w:p w14:paraId="16D5F743"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0.191</w:t>
            </w:r>
          </w:p>
        </w:tc>
        <w:tc>
          <w:tcPr>
            <w:tcW w:w="835" w:type="pct"/>
            <w:gridSpan w:val="2"/>
            <w:tcBorders>
              <w:top w:val="nil"/>
              <w:left w:val="single" w:sz="4" w:space="0" w:color="auto"/>
              <w:bottom w:val="nil"/>
              <w:right w:val="single" w:sz="4" w:space="0" w:color="auto"/>
            </w:tcBorders>
            <w:vAlign w:val="center"/>
            <w:hideMark/>
          </w:tcPr>
          <w:p w14:paraId="297B8D46"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0.280</w:t>
            </w:r>
          </w:p>
        </w:tc>
        <w:tc>
          <w:tcPr>
            <w:tcW w:w="871" w:type="pct"/>
            <w:gridSpan w:val="2"/>
            <w:tcBorders>
              <w:top w:val="nil"/>
              <w:left w:val="single" w:sz="4" w:space="0" w:color="auto"/>
              <w:bottom w:val="nil"/>
              <w:right w:val="nil"/>
            </w:tcBorders>
            <w:vAlign w:val="center"/>
            <w:hideMark/>
          </w:tcPr>
          <w:p w14:paraId="03E7784C"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0.228</w:t>
            </w:r>
          </w:p>
        </w:tc>
      </w:tr>
      <w:tr w:rsidR="00365E5C" w:rsidRPr="00365E5C" w14:paraId="4BE06789" w14:textId="77777777" w:rsidTr="00A65FC1">
        <w:trPr>
          <w:jc w:val="center"/>
        </w:trPr>
        <w:tc>
          <w:tcPr>
            <w:tcW w:w="765" w:type="pct"/>
            <w:tcBorders>
              <w:top w:val="nil"/>
              <w:left w:val="nil"/>
              <w:bottom w:val="nil"/>
              <w:right w:val="single" w:sz="4" w:space="0" w:color="auto"/>
            </w:tcBorders>
            <w:hideMark/>
          </w:tcPr>
          <w:p w14:paraId="009E670B"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3</w:t>
            </w:r>
          </w:p>
        </w:tc>
        <w:tc>
          <w:tcPr>
            <w:tcW w:w="836" w:type="pct"/>
            <w:gridSpan w:val="2"/>
            <w:tcBorders>
              <w:top w:val="nil"/>
              <w:left w:val="single" w:sz="4" w:space="0" w:color="auto"/>
              <w:bottom w:val="nil"/>
              <w:right w:val="single" w:sz="4" w:space="0" w:color="auto"/>
            </w:tcBorders>
            <w:vAlign w:val="center"/>
            <w:hideMark/>
          </w:tcPr>
          <w:p w14:paraId="57E3B410"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0.077</w:t>
            </w:r>
          </w:p>
        </w:tc>
        <w:tc>
          <w:tcPr>
            <w:tcW w:w="871" w:type="pct"/>
            <w:gridSpan w:val="2"/>
            <w:tcBorders>
              <w:top w:val="nil"/>
              <w:left w:val="single" w:sz="4" w:space="0" w:color="auto"/>
              <w:bottom w:val="nil"/>
              <w:right w:val="single" w:sz="4" w:space="0" w:color="auto"/>
            </w:tcBorders>
            <w:vAlign w:val="center"/>
            <w:hideMark/>
          </w:tcPr>
          <w:p w14:paraId="557FA3F4"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0.242</w:t>
            </w:r>
          </w:p>
        </w:tc>
        <w:tc>
          <w:tcPr>
            <w:tcW w:w="800" w:type="pct"/>
            <w:gridSpan w:val="2"/>
            <w:tcBorders>
              <w:top w:val="nil"/>
              <w:left w:val="single" w:sz="4" w:space="0" w:color="auto"/>
              <w:bottom w:val="nil"/>
              <w:right w:val="single" w:sz="4" w:space="0" w:color="auto"/>
            </w:tcBorders>
            <w:vAlign w:val="center"/>
            <w:hideMark/>
          </w:tcPr>
          <w:p w14:paraId="1CC19A4A"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0.186</w:t>
            </w:r>
          </w:p>
        </w:tc>
        <w:tc>
          <w:tcPr>
            <w:tcW w:w="835" w:type="pct"/>
            <w:gridSpan w:val="2"/>
            <w:tcBorders>
              <w:top w:val="nil"/>
              <w:left w:val="single" w:sz="4" w:space="0" w:color="auto"/>
              <w:bottom w:val="nil"/>
              <w:right w:val="single" w:sz="4" w:space="0" w:color="auto"/>
            </w:tcBorders>
            <w:vAlign w:val="center"/>
            <w:hideMark/>
          </w:tcPr>
          <w:p w14:paraId="4A48C9C5"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0.277</w:t>
            </w:r>
          </w:p>
        </w:tc>
        <w:tc>
          <w:tcPr>
            <w:tcW w:w="871" w:type="pct"/>
            <w:gridSpan w:val="2"/>
            <w:tcBorders>
              <w:top w:val="nil"/>
              <w:left w:val="single" w:sz="4" w:space="0" w:color="auto"/>
              <w:bottom w:val="nil"/>
              <w:right w:val="nil"/>
            </w:tcBorders>
            <w:vAlign w:val="center"/>
            <w:hideMark/>
          </w:tcPr>
          <w:p w14:paraId="65716FF1"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0.225</w:t>
            </w:r>
          </w:p>
        </w:tc>
      </w:tr>
      <w:tr w:rsidR="00365E5C" w:rsidRPr="00365E5C" w14:paraId="1C5E9570" w14:textId="77777777" w:rsidTr="00A65FC1">
        <w:trPr>
          <w:jc w:val="center"/>
        </w:trPr>
        <w:tc>
          <w:tcPr>
            <w:tcW w:w="765" w:type="pct"/>
            <w:tcBorders>
              <w:top w:val="nil"/>
              <w:left w:val="nil"/>
              <w:bottom w:val="nil"/>
              <w:right w:val="single" w:sz="4" w:space="0" w:color="auto"/>
            </w:tcBorders>
            <w:hideMark/>
          </w:tcPr>
          <w:p w14:paraId="7AF0DDB0" w14:textId="77777777" w:rsidR="00A65FC1" w:rsidRPr="00365E5C" w:rsidRDefault="00A65FC1">
            <w:pPr>
              <w:spacing w:after="0" w:line="240" w:lineRule="auto"/>
              <w:rPr>
                <w:rFonts w:ascii="Times New Roman" w:hAnsi="Times New Roman" w:cs="Times New Roman"/>
                <w:sz w:val="20"/>
                <w:szCs w:val="20"/>
                <w:u w:val="single"/>
              </w:rPr>
            </w:pPr>
            <w:r w:rsidRPr="00365E5C">
              <w:rPr>
                <w:rFonts w:ascii="Times New Roman" w:hAnsi="Times New Roman" w:cs="Times New Roman"/>
                <w:sz w:val="20"/>
                <w:szCs w:val="20"/>
                <w:u w:val="single"/>
              </w:rPr>
              <w:t>Value of ΔR</w:t>
            </w:r>
            <w:r w:rsidRPr="00365E5C">
              <w:rPr>
                <w:rFonts w:ascii="Times New Roman" w:hAnsi="Times New Roman" w:cs="Times New Roman"/>
                <w:sz w:val="20"/>
                <w:szCs w:val="20"/>
                <w:u w:val="single"/>
                <w:vertAlign w:val="superscript"/>
              </w:rPr>
              <w:t>2</w:t>
            </w:r>
            <w:r w:rsidRPr="00365E5C">
              <w:rPr>
                <w:rFonts w:ascii="Times New Roman" w:hAnsi="Times New Roman" w:cs="Times New Roman"/>
                <w:sz w:val="20"/>
                <w:szCs w:val="20"/>
                <w:u w:val="single"/>
              </w:rPr>
              <w:t>:</w:t>
            </w:r>
          </w:p>
        </w:tc>
        <w:tc>
          <w:tcPr>
            <w:tcW w:w="836" w:type="pct"/>
            <w:gridSpan w:val="2"/>
            <w:tcBorders>
              <w:top w:val="nil"/>
              <w:left w:val="single" w:sz="4" w:space="0" w:color="auto"/>
              <w:bottom w:val="nil"/>
              <w:right w:val="single" w:sz="4" w:space="0" w:color="auto"/>
            </w:tcBorders>
          </w:tcPr>
          <w:p w14:paraId="0575B0DD" w14:textId="77777777" w:rsidR="00A65FC1" w:rsidRPr="00365E5C" w:rsidRDefault="00A65FC1">
            <w:pPr>
              <w:spacing w:after="0" w:line="240" w:lineRule="auto"/>
              <w:jc w:val="center"/>
              <w:rPr>
                <w:rFonts w:ascii="Times New Roman" w:hAnsi="Times New Roman" w:cs="Times New Roman"/>
                <w:sz w:val="20"/>
                <w:szCs w:val="20"/>
              </w:rPr>
            </w:pPr>
          </w:p>
        </w:tc>
        <w:tc>
          <w:tcPr>
            <w:tcW w:w="871" w:type="pct"/>
            <w:gridSpan w:val="2"/>
            <w:tcBorders>
              <w:top w:val="nil"/>
              <w:left w:val="single" w:sz="4" w:space="0" w:color="auto"/>
              <w:bottom w:val="nil"/>
              <w:right w:val="single" w:sz="4" w:space="0" w:color="auto"/>
            </w:tcBorders>
          </w:tcPr>
          <w:p w14:paraId="0F0EAE95" w14:textId="77777777" w:rsidR="00A65FC1" w:rsidRPr="00365E5C" w:rsidRDefault="00A65FC1">
            <w:pPr>
              <w:spacing w:after="0" w:line="240" w:lineRule="auto"/>
              <w:jc w:val="center"/>
              <w:rPr>
                <w:rFonts w:ascii="Times New Roman" w:hAnsi="Times New Roman" w:cs="Times New Roman"/>
                <w:sz w:val="20"/>
                <w:szCs w:val="20"/>
              </w:rPr>
            </w:pPr>
          </w:p>
        </w:tc>
        <w:tc>
          <w:tcPr>
            <w:tcW w:w="800" w:type="pct"/>
            <w:gridSpan w:val="2"/>
            <w:tcBorders>
              <w:top w:val="nil"/>
              <w:left w:val="single" w:sz="4" w:space="0" w:color="auto"/>
              <w:bottom w:val="nil"/>
              <w:right w:val="single" w:sz="4" w:space="0" w:color="auto"/>
            </w:tcBorders>
          </w:tcPr>
          <w:p w14:paraId="414C489F" w14:textId="77777777" w:rsidR="00A65FC1" w:rsidRPr="00365E5C" w:rsidRDefault="00A65FC1">
            <w:pPr>
              <w:spacing w:after="0" w:line="240" w:lineRule="auto"/>
              <w:jc w:val="center"/>
              <w:rPr>
                <w:rFonts w:ascii="Times New Roman" w:hAnsi="Times New Roman" w:cs="Times New Roman"/>
                <w:sz w:val="20"/>
                <w:szCs w:val="20"/>
              </w:rPr>
            </w:pPr>
          </w:p>
        </w:tc>
        <w:tc>
          <w:tcPr>
            <w:tcW w:w="835" w:type="pct"/>
            <w:gridSpan w:val="2"/>
            <w:tcBorders>
              <w:top w:val="nil"/>
              <w:left w:val="single" w:sz="4" w:space="0" w:color="auto"/>
              <w:bottom w:val="nil"/>
              <w:right w:val="single" w:sz="4" w:space="0" w:color="auto"/>
            </w:tcBorders>
          </w:tcPr>
          <w:p w14:paraId="268AC1F9" w14:textId="77777777" w:rsidR="00A65FC1" w:rsidRPr="00365E5C" w:rsidRDefault="00A65FC1">
            <w:pPr>
              <w:spacing w:after="0" w:line="240" w:lineRule="auto"/>
              <w:jc w:val="center"/>
              <w:rPr>
                <w:rFonts w:ascii="Times New Roman" w:hAnsi="Times New Roman" w:cs="Times New Roman"/>
                <w:sz w:val="20"/>
                <w:szCs w:val="20"/>
              </w:rPr>
            </w:pPr>
          </w:p>
        </w:tc>
        <w:tc>
          <w:tcPr>
            <w:tcW w:w="871" w:type="pct"/>
            <w:gridSpan w:val="2"/>
            <w:tcBorders>
              <w:top w:val="nil"/>
              <w:left w:val="single" w:sz="4" w:space="0" w:color="auto"/>
              <w:bottom w:val="nil"/>
              <w:right w:val="nil"/>
            </w:tcBorders>
          </w:tcPr>
          <w:p w14:paraId="34402880" w14:textId="77777777" w:rsidR="00A65FC1" w:rsidRPr="00365E5C" w:rsidRDefault="00A65FC1">
            <w:pPr>
              <w:spacing w:after="0" w:line="240" w:lineRule="auto"/>
              <w:jc w:val="center"/>
              <w:rPr>
                <w:rFonts w:ascii="Times New Roman" w:hAnsi="Times New Roman" w:cs="Times New Roman"/>
                <w:sz w:val="20"/>
                <w:szCs w:val="20"/>
              </w:rPr>
            </w:pPr>
          </w:p>
        </w:tc>
      </w:tr>
      <w:tr w:rsidR="00365E5C" w:rsidRPr="00365E5C" w14:paraId="6D8A83A0" w14:textId="77777777" w:rsidTr="00A65FC1">
        <w:trPr>
          <w:jc w:val="center"/>
        </w:trPr>
        <w:tc>
          <w:tcPr>
            <w:tcW w:w="765" w:type="pct"/>
            <w:tcBorders>
              <w:top w:val="nil"/>
              <w:left w:val="nil"/>
              <w:bottom w:val="nil"/>
              <w:right w:val="single" w:sz="4" w:space="0" w:color="auto"/>
            </w:tcBorders>
            <w:hideMark/>
          </w:tcPr>
          <w:p w14:paraId="7397A27B"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1</w:t>
            </w:r>
          </w:p>
        </w:tc>
        <w:tc>
          <w:tcPr>
            <w:tcW w:w="836" w:type="pct"/>
            <w:gridSpan w:val="2"/>
            <w:tcBorders>
              <w:top w:val="nil"/>
              <w:left w:val="single" w:sz="4" w:space="0" w:color="auto"/>
              <w:bottom w:val="nil"/>
              <w:right w:val="single" w:sz="4" w:space="0" w:color="auto"/>
            </w:tcBorders>
            <w:vAlign w:val="center"/>
            <w:hideMark/>
          </w:tcPr>
          <w:p w14:paraId="1B413CC0"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0.053</w:t>
            </w:r>
          </w:p>
        </w:tc>
        <w:tc>
          <w:tcPr>
            <w:tcW w:w="871" w:type="pct"/>
            <w:gridSpan w:val="2"/>
            <w:tcBorders>
              <w:top w:val="nil"/>
              <w:left w:val="single" w:sz="4" w:space="0" w:color="auto"/>
              <w:bottom w:val="nil"/>
              <w:right w:val="single" w:sz="4" w:space="0" w:color="auto"/>
            </w:tcBorders>
            <w:vAlign w:val="center"/>
            <w:hideMark/>
          </w:tcPr>
          <w:p w14:paraId="30C4532A"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0.053</w:t>
            </w:r>
          </w:p>
        </w:tc>
        <w:tc>
          <w:tcPr>
            <w:tcW w:w="800" w:type="pct"/>
            <w:gridSpan w:val="2"/>
            <w:tcBorders>
              <w:top w:val="nil"/>
              <w:left w:val="single" w:sz="4" w:space="0" w:color="auto"/>
              <w:bottom w:val="nil"/>
              <w:right w:val="single" w:sz="4" w:space="0" w:color="auto"/>
            </w:tcBorders>
            <w:vAlign w:val="center"/>
            <w:hideMark/>
          </w:tcPr>
          <w:p w14:paraId="76B73BAF"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0.053</w:t>
            </w:r>
          </w:p>
        </w:tc>
        <w:tc>
          <w:tcPr>
            <w:tcW w:w="835" w:type="pct"/>
            <w:gridSpan w:val="2"/>
            <w:tcBorders>
              <w:top w:val="nil"/>
              <w:left w:val="single" w:sz="4" w:space="0" w:color="auto"/>
              <w:bottom w:val="nil"/>
              <w:right w:val="single" w:sz="4" w:space="0" w:color="auto"/>
            </w:tcBorders>
            <w:vAlign w:val="center"/>
            <w:hideMark/>
          </w:tcPr>
          <w:p w14:paraId="6E79A913"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0.053</w:t>
            </w:r>
          </w:p>
        </w:tc>
        <w:tc>
          <w:tcPr>
            <w:tcW w:w="871" w:type="pct"/>
            <w:gridSpan w:val="2"/>
            <w:tcBorders>
              <w:top w:val="nil"/>
              <w:left w:val="single" w:sz="4" w:space="0" w:color="auto"/>
              <w:bottom w:val="nil"/>
              <w:right w:val="nil"/>
            </w:tcBorders>
            <w:vAlign w:val="center"/>
            <w:hideMark/>
          </w:tcPr>
          <w:p w14:paraId="4C582B86"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0.053</w:t>
            </w:r>
          </w:p>
        </w:tc>
      </w:tr>
      <w:tr w:rsidR="00365E5C" w:rsidRPr="00365E5C" w14:paraId="0E1E57DB" w14:textId="77777777" w:rsidTr="00A65FC1">
        <w:trPr>
          <w:jc w:val="center"/>
        </w:trPr>
        <w:tc>
          <w:tcPr>
            <w:tcW w:w="765" w:type="pct"/>
            <w:tcBorders>
              <w:top w:val="nil"/>
              <w:left w:val="nil"/>
              <w:bottom w:val="nil"/>
              <w:right w:val="single" w:sz="4" w:space="0" w:color="auto"/>
            </w:tcBorders>
            <w:hideMark/>
          </w:tcPr>
          <w:p w14:paraId="75E88A0E"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2</w:t>
            </w:r>
          </w:p>
        </w:tc>
        <w:tc>
          <w:tcPr>
            <w:tcW w:w="836" w:type="pct"/>
            <w:gridSpan w:val="2"/>
            <w:tcBorders>
              <w:top w:val="nil"/>
              <w:left w:val="single" w:sz="4" w:space="0" w:color="auto"/>
              <w:bottom w:val="nil"/>
              <w:right w:val="single" w:sz="4" w:space="0" w:color="auto"/>
            </w:tcBorders>
            <w:vAlign w:val="center"/>
            <w:hideMark/>
          </w:tcPr>
          <w:p w14:paraId="750541E1"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0.038</w:t>
            </w:r>
          </w:p>
        </w:tc>
        <w:tc>
          <w:tcPr>
            <w:tcW w:w="871" w:type="pct"/>
            <w:gridSpan w:val="2"/>
            <w:tcBorders>
              <w:top w:val="nil"/>
              <w:left w:val="single" w:sz="4" w:space="0" w:color="auto"/>
              <w:bottom w:val="nil"/>
              <w:right w:val="single" w:sz="4" w:space="0" w:color="auto"/>
            </w:tcBorders>
            <w:vAlign w:val="center"/>
            <w:hideMark/>
          </w:tcPr>
          <w:p w14:paraId="65BD4C3F"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0.200</w:t>
            </w:r>
          </w:p>
        </w:tc>
        <w:tc>
          <w:tcPr>
            <w:tcW w:w="800" w:type="pct"/>
            <w:gridSpan w:val="2"/>
            <w:tcBorders>
              <w:top w:val="nil"/>
              <w:left w:val="single" w:sz="4" w:space="0" w:color="auto"/>
              <w:bottom w:val="nil"/>
              <w:right w:val="single" w:sz="4" w:space="0" w:color="auto"/>
            </w:tcBorders>
            <w:vAlign w:val="center"/>
            <w:hideMark/>
          </w:tcPr>
          <w:p w14:paraId="2A23024D"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0.146</w:t>
            </w:r>
          </w:p>
        </w:tc>
        <w:tc>
          <w:tcPr>
            <w:tcW w:w="835" w:type="pct"/>
            <w:gridSpan w:val="2"/>
            <w:tcBorders>
              <w:top w:val="nil"/>
              <w:left w:val="single" w:sz="4" w:space="0" w:color="auto"/>
              <w:bottom w:val="nil"/>
              <w:right w:val="single" w:sz="4" w:space="0" w:color="auto"/>
            </w:tcBorders>
            <w:vAlign w:val="center"/>
            <w:hideMark/>
          </w:tcPr>
          <w:p w14:paraId="1C1C0FA7"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0.235</w:t>
            </w:r>
          </w:p>
        </w:tc>
        <w:tc>
          <w:tcPr>
            <w:tcW w:w="871" w:type="pct"/>
            <w:gridSpan w:val="2"/>
            <w:tcBorders>
              <w:top w:val="nil"/>
              <w:left w:val="single" w:sz="4" w:space="0" w:color="auto"/>
              <w:bottom w:val="nil"/>
              <w:right w:val="nil"/>
            </w:tcBorders>
            <w:vAlign w:val="center"/>
            <w:hideMark/>
          </w:tcPr>
          <w:p w14:paraId="7B913EAC"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0.183</w:t>
            </w:r>
          </w:p>
        </w:tc>
      </w:tr>
      <w:tr w:rsidR="00365E5C" w:rsidRPr="00365E5C" w14:paraId="14366D64" w14:textId="77777777" w:rsidTr="00A65FC1">
        <w:trPr>
          <w:jc w:val="center"/>
        </w:trPr>
        <w:tc>
          <w:tcPr>
            <w:tcW w:w="765" w:type="pct"/>
            <w:tcBorders>
              <w:top w:val="nil"/>
              <w:left w:val="nil"/>
              <w:bottom w:val="nil"/>
              <w:right w:val="single" w:sz="4" w:space="0" w:color="auto"/>
            </w:tcBorders>
            <w:hideMark/>
          </w:tcPr>
          <w:p w14:paraId="3D1D1A57"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3</w:t>
            </w:r>
          </w:p>
        </w:tc>
        <w:tc>
          <w:tcPr>
            <w:tcW w:w="836" w:type="pct"/>
            <w:gridSpan w:val="2"/>
            <w:tcBorders>
              <w:top w:val="nil"/>
              <w:left w:val="single" w:sz="4" w:space="0" w:color="auto"/>
              <w:bottom w:val="nil"/>
              <w:right w:val="single" w:sz="4" w:space="0" w:color="auto"/>
            </w:tcBorders>
            <w:vAlign w:val="center"/>
            <w:hideMark/>
          </w:tcPr>
          <w:p w14:paraId="208854C6"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0.000</w:t>
            </w:r>
          </w:p>
        </w:tc>
        <w:tc>
          <w:tcPr>
            <w:tcW w:w="871" w:type="pct"/>
            <w:gridSpan w:val="2"/>
            <w:tcBorders>
              <w:top w:val="nil"/>
              <w:left w:val="single" w:sz="4" w:space="0" w:color="auto"/>
              <w:bottom w:val="nil"/>
              <w:right w:val="single" w:sz="4" w:space="0" w:color="auto"/>
            </w:tcBorders>
            <w:vAlign w:val="center"/>
            <w:hideMark/>
          </w:tcPr>
          <w:p w14:paraId="2928E940"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0.002</w:t>
            </w:r>
          </w:p>
        </w:tc>
        <w:tc>
          <w:tcPr>
            <w:tcW w:w="800" w:type="pct"/>
            <w:gridSpan w:val="2"/>
            <w:tcBorders>
              <w:top w:val="nil"/>
              <w:left w:val="single" w:sz="4" w:space="0" w:color="auto"/>
              <w:bottom w:val="nil"/>
              <w:right w:val="single" w:sz="4" w:space="0" w:color="auto"/>
            </w:tcBorders>
            <w:vAlign w:val="center"/>
            <w:hideMark/>
          </w:tcPr>
          <w:p w14:paraId="2189145E"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0.000</w:t>
            </w:r>
          </w:p>
        </w:tc>
        <w:tc>
          <w:tcPr>
            <w:tcW w:w="835" w:type="pct"/>
            <w:gridSpan w:val="2"/>
            <w:tcBorders>
              <w:top w:val="nil"/>
              <w:left w:val="single" w:sz="4" w:space="0" w:color="auto"/>
              <w:bottom w:val="nil"/>
              <w:right w:val="single" w:sz="4" w:space="0" w:color="auto"/>
            </w:tcBorders>
            <w:vAlign w:val="center"/>
            <w:hideMark/>
          </w:tcPr>
          <w:p w14:paraId="22DF2501"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0.000</w:t>
            </w:r>
          </w:p>
        </w:tc>
        <w:tc>
          <w:tcPr>
            <w:tcW w:w="871" w:type="pct"/>
            <w:gridSpan w:val="2"/>
            <w:tcBorders>
              <w:top w:val="nil"/>
              <w:left w:val="single" w:sz="4" w:space="0" w:color="auto"/>
              <w:bottom w:val="nil"/>
              <w:right w:val="nil"/>
            </w:tcBorders>
            <w:vAlign w:val="center"/>
            <w:hideMark/>
          </w:tcPr>
          <w:p w14:paraId="659B5C72"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0.001</w:t>
            </w:r>
          </w:p>
        </w:tc>
      </w:tr>
      <w:tr w:rsidR="00365E5C" w:rsidRPr="00365E5C" w14:paraId="4D78D09C" w14:textId="77777777" w:rsidTr="00A65FC1">
        <w:trPr>
          <w:jc w:val="center"/>
        </w:trPr>
        <w:tc>
          <w:tcPr>
            <w:tcW w:w="765" w:type="pct"/>
            <w:tcBorders>
              <w:top w:val="nil"/>
              <w:left w:val="nil"/>
              <w:bottom w:val="nil"/>
              <w:right w:val="single" w:sz="4" w:space="0" w:color="auto"/>
            </w:tcBorders>
            <w:hideMark/>
          </w:tcPr>
          <w:p w14:paraId="070F3EFE" w14:textId="77777777" w:rsidR="00A65FC1" w:rsidRPr="00365E5C" w:rsidRDefault="00A65FC1">
            <w:pPr>
              <w:spacing w:after="0" w:line="240" w:lineRule="auto"/>
              <w:rPr>
                <w:rFonts w:ascii="Times New Roman" w:hAnsi="Times New Roman" w:cs="Times New Roman"/>
                <w:sz w:val="20"/>
                <w:szCs w:val="20"/>
                <w:u w:val="single"/>
              </w:rPr>
            </w:pPr>
            <w:r w:rsidRPr="00365E5C">
              <w:rPr>
                <w:rFonts w:ascii="Times New Roman" w:hAnsi="Times New Roman" w:cs="Times New Roman"/>
                <w:sz w:val="20"/>
                <w:szCs w:val="20"/>
                <w:u w:val="single"/>
              </w:rPr>
              <w:t>Value of F:</w:t>
            </w:r>
          </w:p>
        </w:tc>
        <w:tc>
          <w:tcPr>
            <w:tcW w:w="836" w:type="pct"/>
            <w:gridSpan w:val="2"/>
            <w:tcBorders>
              <w:top w:val="nil"/>
              <w:left w:val="single" w:sz="4" w:space="0" w:color="auto"/>
              <w:bottom w:val="nil"/>
              <w:right w:val="single" w:sz="4" w:space="0" w:color="auto"/>
            </w:tcBorders>
          </w:tcPr>
          <w:p w14:paraId="6EF04972" w14:textId="77777777" w:rsidR="00A65FC1" w:rsidRPr="00365E5C" w:rsidRDefault="00A65FC1">
            <w:pPr>
              <w:spacing w:after="0" w:line="240" w:lineRule="auto"/>
              <w:jc w:val="center"/>
              <w:rPr>
                <w:rFonts w:ascii="Times New Roman" w:hAnsi="Times New Roman" w:cs="Times New Roman"/>
                <w:sz w:val="20"/>
                <w:szCs w:val="20"/>
              </w:rPr>
            </w:pPr>
          </w:p>
        </w:tc>
        <w:tc>
          <w:tcPr>
            <w:tcW w:w="871" w:type="pct"/>
            <w:gridSpan w:val="2"/>
            <w:tcBorders>
              <w:top w:val="nil"/>
              <w:left w:val="single" w:sz="4" w:space="0" w:color="auto"/>
              <w:bottom w:val="nil"/>
              <w:right w:val="single" w:sz="4" w:space="0" w:color="auto"/>
            </w:tcBorders>
          </w:tcPr>
          <w:p w14:paraId="133E9CF1" w14:textId="77777777" w:rsidR="00A65FC1" w:rsidRPr="00365E5C" w:rsidRDefault="00A65FC1">
            <w:pPr>
              <w:spacing w:after="0" w:line="240" w:lineRule="auto"/>
              <w:jc w:val="center"/>
              <w:rPr>
                <w:rFonts w:ascii="Times New Roman" w:hAnsi="Times New Roman" w:cs="Times New Roman"/>
                <w:sz w:val="20"/>
                <w:szCs w:val="20"/>
              </w:rPr>
            </w:pPr>
          </w:p>
        </w:tc>
        <w:tc>
          <w:tcPr>
            <w:tcW w:w="800" w:type="pct"/>
            <w:gridSpan w:val="2"/>
            <w:tcBorders>
              <w:top w:val="nil"/>
              <w:left w:val="single" w:sz="4" w:space="0" w:color="auto"/>
              <w:bottom w:val="nil"/>
              <w:right w:val="single" w:sz="4" w:space="0" w:color="auto"/>
            </w:tcBorders>
          </w:tcPr>
          <w:p w14:paraId="64178D36" w14:textId="77777777" w:rsidR="00A65FC1" w:rsidRPr="00365E5C" w:rsidRDefault="00A65FC1">
            <w:pPr>
              <w:spacing w:after="0" w:line="240" w:lineRule="auto"/>
              <w:jc w:val="center"/>
              <w:rPr>
                <w:rFonts w:ascii="Times New Roman" w:hAnsi="Times New Roman" w:cs="Times New Roman"/>
                <w:sz w:val="20"/>
                <w:szCs w:val="20"/>
              </w:rPr>
            </w:pPr>
          </w:p>
        </w:tc>
        <w:tc>
          <w:tcPr>
            <w:tcW w:w="835" w:type="pct"/>
            <w:gridSpan w:val="2"/>
            <w:tcBorders>
              <w:top w:val="nil"/>
              <w:left w:val="single" w:sz="4" w:space="0" w:color="auto"/>
              <w:bottom w:val="nil"/>
              <w:right w:val="single" w:sz="4" w:space="0" w:color="auto"/>
            </w:tcBorders>
          </w:tcPr>
          <w:p w14:paraId="76912B47" w14:textId="77777777" w:rsidR="00A65FC1" w:rsidRPr="00365E5C" w:rsidRDefault="00A65FC1">
            <w:pPr>
              <w:spacing w:after="0" w:line="240" w:lineRule="auto"/>
              <w:jc w:val="center"/>
              <w:rPr>
                <w:rFonts w:ascii="Times New Roman" w:hAnsi="Times New Roman" w:cs="Times New Roman"/>
                <w:sz w:val="20"/>
                <w:szCs w:val="20"/>
              </w:rPr>
            </w:pPr>
          </w:p>
        </w:tc>
        <w:tc>
          <w:tcPr>
            <w:tcW w:w="871" w:type="pct"/>
            <w:gridSpan w:val="2"/>
            <w:tcBorders>
              <w:top w:val="nil"/>
              <w:left w:val="single" w:sz="4" w:space="0" w:color="auto"/>
              <w:bottom w:val="nil"/>
              <w:right w:val="nil"/>
            </w:tcBorders>
          </w:tcPr>
          <w:p w14:paraId="3A363AC1" w14:textId="77777777" w:rsidR="00A65FC1" w:rsidRPr="00365E5C" w:rsidRDefault="00A65FC1">
            <w:pPr>
              <w:spacing w:after="0" w:line="240" w:lineRule="auto"/>
              <w:jc w:val="center"/>
              <w:rPr>
                <w:rFonts w:ascii="Times New Roman" w:hAnsi="Times New Roman" w:cs="Times New Roman"/>
                <w:sz w:val="20"/>
                <w:szCs w:val="20"/>
              </w:rPr>
            </w:pPr>
          </w:p>
        </w:tc>
      </w:tr>
      <w:tr w:rsidR="00365E5C" w:rsidRPr="00365E5C" w14:paraId="3FC467D9" w14:textId="77777777" w:rsidTr="00A65FC1">
        <w:trPr>
          <w:jc w:val="center"/>
        </w:trPr>
        <w:tc>
          <w:tcPr>
            <w:tcW w:w="765" w:type="pct"/>
            <w:tcBorders>
              <w:top w:val="nil"/>
              <w:left w:val="nil"/>
              <w:bottom w:val="nil"/>
              <w:right w:val="single" w:sz="4" w:space="0" w:color="auto"/>
            </w:tcBorders>
            <w:hideMark/>
          </w:tcPr>
          <w:p w14:paraId="2EE7C9FD"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1</w:t>
            </w:r>
          </w:p>
        </w:tc>
        <w:tc>
          <w:tcPr>
            <w:tcW w:w="836" w:type="pct"/>
            <w:gridSpan w:val="2"/>
            <w:tcBorders>
              <w:top w:val="nil"/>
              <w:left w:val="single" w:sz="4" w:space="0" w:color="auto"/>
              <w:bottom w:val="nil"/>
              <w:right w:val="single" w:sz="4" w:space="0" w:color="auto"/>
            </w:tcBorders>
            <w:vAlign w:val="center"/>
            <w:hideMark/>
          </w:tcPr>
          <w:p w14:paraId="0D3CB62C"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10.808</w:t>
            </w:r>
            <w:r w:rsidRPr="00365E5C">
              <w:rPr>
                <w:rFonts w:ascii="Times New Roman" w:eastAsia="Times New Roman" w:hAnsi="Times New Roman" w:cs="Times New Roman"/>
                <w:sz w:val="20"/>
                <w:szCs w:val="20"/>
                <w:vertAlign w:val="superscript"/>
              </w:rPr>
              <w:t>****</w:t>
            </w:r>
          </w:p>
        </w:tc>
        <w:tc>
          <w:tcPr>
            <w:tcW w:w="871" w:type="pct"/>
            <w:gridSpan w:val="2"/>
            <w:tcBorders>
              <w:top w:val="nil"/>
              <w:left w:val="single" w:sz="4" w:space="0" w:color="auto"/>
              <w:bottom w:val="nil"/>
              <w:right w:val="single" w:sz="4" w:space="0" w:color="auto"/>
            </w:tcBorders>
            <w:vAlign w:val="center"/>
            <w:hideMark/>
          </w:tcPr>
          <w:p w14:paraId="6D255F7E"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10.808</w:t>
            </w:r>
            <w:r w:rsidRPr="00365E5C">
              <w:rPr>
                <w:rFonts w:ascii="Times New Roman" w:eastAsia="Times New Roman" w:hAnsi="Times New Roman" w:cs="Times New Roman"/>
                <w:sz w:val="20"/>
                <w:szCs w:val="20"/>
                <w:vertAlign w:val="superscript"/>
              </w:rPr>
              <w:t>****</w:t>
            </w:r>
          </w:p>
        </w:tc>
        <w:tc>
          <w:tcPr>
            <w:tcW w:w="800" w:type="pct"/>
            <w:gridSpan w:val="2"/>
            <w:tcBorders>
              <w:top w:val="nil"/>
              <w:left w:val="single" w:sz="4" w:space="0" w:color="auto"/>
              <w:bottom w:val="nil"/>
              <w:right w:val="single" w:sz="4" w:space="0" w:color="auto"/>
            </w:tcBorders>
            <w:vAlign w:val="center"/>
            <w:hideMark/>
          </w:tcPr>
          <w:p w14:paraId="4DCD56BD"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10.808</w:t>
            </w:r>
            <w:r w:rsidRPr="00365E5C">
              <w:rPr>
                <w:rFonts w:ascii="Times New Roman" w:eastAsia="Times New Roman" w:hAnsi="Times New Roman" w:cs="Times New Roman"/>
                <w:sz w:val="20"/>
                <w:szCs w:val="20"/>
                <w:vertAlign w:val="superscript"/>
              </w:rPr>
              <w:t>****</w:t>
            </w:r>
          </w:p>
        </w:tc>
        <w:tc>
          <w:tcPr>
            <w:tcW w:w="835" w:type="pct"/>
            <w:gridSpan w:val="2"/>
            <w:tcBorders>
              <w:top w:val="nil"/>
              <w:left w:val="single" w:sz="4" w:space="0" w:color="auto"/>
              <w:bottom w:val="nil"/>
              <w:right w:val="single" w:sz="4" w:space="0" w:color="auto"/>
            </w:tcBorders>
            <w:vAlign w:val="center"/>
            <w:hideMark/>
          </w:tcPr>
          <w:p w14:paraId="59857523"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10.808</w:t>
            </w:r>
            <w:r w:rsidRPr="00365E5C">
              <w:rPr>
                <w:rFonts w:ascii="Times New Roman" w:eastAsia="Times New Roman" w:hAnsi="Times New Roman" w:cs="Times New Roman"/>
                <w:sz w:val="20"/>
                <w:szCs w:val="20"/>
                <w:vertAlign w:val="superscript"/>
              </w:rPr>
              <w:t>****</w:t>
            </w:r>
          </w:p>
        </w:tc>
        <w:tc>
          <w:tcPr>
            <w:tcW w:w="871" w:type="pct"/>
            <w:gridSpan w:val="2"/>
            <w:tcBorders>
              <w:top w:val="nil"/>
              <w:left w:val="single" w:sz="4" w:space="0" w:color="auto"/>
              <w:bottom w:val="nil"/>
              <w:right w:val="nil"/>
            </w:tcBorders>
            <w:vAlign w:val="center"/>
            <w:hideMark/>
          </w:tcPr>
          <w:p w14:paraId="6FEBAFCE"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10.808</w:t>
            </w:r>
            <w:r w:rsidRPr="00365E5C">
              <w:rPr>
                <w:rFonts w:ascii="Times New Roman" w:eastAsia="Times New Roman" w:hAnsi="Times New Roman" w:cs="Times New Roman"/>
                <w:sz w:val="20"/>
                <w:szCs w:val="20"/>
                <w:vertAlign w:val="superscript"/>
              </w:rPr>
              <w:t>****</w:t>
            </w:r>
          </w:p>
        </w:tc>
      </w:tr>
      <w:tr w:rsidR="00365E5C" w:rsidRPr="00365E5C" w14:paraId="7B440F72" w14:textId="77777777" w:rsidTr="00A65FC1">
        <w:trPr>
          <w:jc w:val="center"/>
        </w:trPr>
        <w:tc>
          <w:tcPr>
            <w:tcW w:w="765" w:type="pct"/>
            <w:tcBorders>
              <w:top w:val="nil"/>
              <w:left w:val="nil"/>
              <w:bottom w:val="nil"/>
              <w:right w:val="single" w:sz="4" w:space="0" w:color="auto"/>
            </w:tcBorders>
            <w:hideMark/>
          </w:tcPr>
          <w:p w14:paraId="6CD0CCF7"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2</w:t>
            </w:r>
          </w:p>
        </w:tc>
        <w:tc>
          <w:tcPr>
            <w:tcW w:w="836" w:type="pct"/>
            <w:gridSpan w:val="2"/>
            <w:tcBorders>
              <w:top w:val="nil"/>
              <w:left w:val="single" w:sz="4" w:space="0" w:color="auto"/>
              <w:bottom w:val="nil"/>
              <w:right w:val="single" w:sz="4" w:space="0" w:color="auto"/>
            </w:tcBorders>
            <w:hideMark/>
          </w:tcPr>
          <w:p w14:paraId="21541778"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9.666</w:t>
            </w:r>
            <w:r w:rsidRPr="00365E5C">
              <w:rPr>
                <w:rFonts w:ascii="Times New Roman" w:eastAsia="Times New Roman" w:hAnsi="Times New Roman" w:cs="Times New Roman"/>
                <w:sz w:val="20"/>
                <w:szCs w:val="20"/>
                <w:vertAlign w:val="superscript"/>
              </w:rPr>
              <w:t>****</w:t>
            </w:r>
          </w:p>
        </w:tc>
        <w:tc>
          <w:tcPr>
            <w:tcW w:w="871" w:type="pct"/>
            <w:gridSpan w:val="2"/>
            <w:tcBorders>
              <w:top w:val="nil"/>
              <w:left w:val="single" w:sz="4" w:space="0" w:color="auto"/>
              <w:bottom w:val="nil"/>
              <w:right w:val="single" w:sz="4" w:space="0" w:color="auto"/>
            </w:tcBorders>
            <w:vAlign w:val="center"/>
            <w:hideMark/>
          </w:tcPr>
          <w:p w14:paraId="32151443"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32.744</w:t>
            </w:r>
            <w:r w:rsidRPr="00365E5C">
              <w:rPr>
                <w:rFonts w:ascii="Times New Roman" w:eastAsia="Times New Roman" w:hAnsi="Times New Roman" w:cs="Times New Roman"/>
                <w:sz w:val="20"/>
                <w:szCs w:val="20"/>
                <w:vertAlign w:val="superscript"/>
              </w:rPr>
              <w:t>****</w:t>
            </w:r>
          </w:p>
        </w:tc>
        <w:tc>
          <w:tcPr>
            <w:tcW w:w="800" w:type="pct"/>
            <w:gridSpan w:val="2"/>
            <w:tcBorders>
              <w:top w:val="nil"/>
              <w:left w:val="single" w:sz="4" w:space="0" w:color="auto"/>
              <w:bottom w:val="nil"/>
              <w:right w:val="single" w:sz="4" w:space="0" w:color="auto"/>
            </w:tcBorders>
            <w:vAlign w:val="center"/>
            <w:hideMark/>
          </w:tcPr>
          <w:p w14:paraId="6DB7149F"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24.080</w:t>
            </w:r>
            <w:r w:rsidRPr="00365E5C">
              <w:rPr>
                <w:rFonts w:ascii="Times New Roman" w:eastAsia="Times New Roman" w:hAnsi="Times New Roman" w:cs="Times New Roman"/>
                <w:sz w:val="20"/>
                <w:szCs w:val="20"/>
                <w:vertAlign w:val="superscript"/>
              </w:rPr>
              <w:t>****</w:t>
            </w:r>
          </w:p>
        </w:tc>
        <w:tc>
          <w:tcPr>
            <w:tcW w:w="835" w:type="pct"/>
            <w:gridSpan w:val="2"/>
            <w:tcBorders>
              <w:top w:val="nil"/>
              <w:left w:val="single" w:sz="4" w:space="0" w:color="auto"/>
              <w:bottom w:val="nil"/>
              <w:right w:val="single" w:sz="4" w:space="0" w:color="auto"/>
            </w:tcBorders>
            <w:vAlign w:val="center"/>
            <w:hideMark/>
          </w:tcPr>
          <w:p w14:paraId="239F0024"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39.194</w:t>
            </w:r>
            <w:r w:rsidRPr="00365E5C">
              <w:rPr>
                <w:rFonts w:ascii="Times New Roman" w:eastAsia="Times New Roman" w:hAnsi="Times New Roman" w:cs="Times New Roman"/>
                <w:sz w:val="20"/>
                <w:szCs w:val="20"/>
                <w:vertAlign w:val="superscript"/>
              </w:rPr>
              <w:t>****</w:t>
            </w:r>
          </w:p>
        </w:tc>
        <w:tc>
          <w:tcPr>
            <w:tcW w:w="871" w:type="pct"/>
            <w:gridSpan w:val="2"/>
            <w:tcBorders>
              <w:top w:val="nil"/>
              <w:left w:val="single" w:sz="4" w:space="0" w:color="auto"/>
              <w:bottom w:val="nil"/>
              <w:right w:val="nil"/>
            </w:tcBorders>
            <w:vAlign w:val="center"/>
            <w:hideMark/>
          </w:tcPr>
          <w:p w14:paraId="25D5199B"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29.913</w:t>
            </w:r>
            <w:r w:rsidRPr="00365E5C">
              <w:rPr>
                <w:rFonts w:ascii="Times New Roman" w:eastAsia="Times New Roman" w:hAnsi="Times New Roman" w:cs="Times New Roman"/>
                <w:sz w:val="20"/>
                <w:szCs w:val="20"/>
                <w:vertAlign w:val="superscript"/>
              </w:rPr>
              <w:t>****</w:t>
            </w:r>
          </w:p>
        </w:tc>
      </w:tr>
      <w:tr w:rsidR="00365E5C" w:rsidRPr="00365E5C" w14:paraId="6540B12C" w14:textId="77777777" w:rsidTr="00A65FC1">
        <w:trPr>
          <w:jc w:val="center"/>
        </w:trPr>
        <w:tc>
          <w:tcPr>
            <w:tcW w:w="765" w:type="pct"/>
            <w:tcBorders>
              <w:top w:val="nil"/>
              <w:left w:val="nil"/>
              <w:bottom w:val="nil"/>
              <w:right w:val="single" w:sz="4" w:space="0" w:color="auto"/>
            </w:tcBorders>
            <w:hideMark/>
          </w:tcPr>
          <w:p w14:paraId="7D1174D5"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3</w:t>
            </w:r>
          </w:p>
        </w:tc>
        <w:tc>
          <w:tcPr>
            <w:tcW w:w="836" w:type="pct"/>
            <w:gridSpan w:val="2"/>
            <w:tcBorders>
              <w:top w:val="nil"/>
              <w:left w:val="single" w:sz="4" w:space="0" w:color="auto"/>
              <w:bottom w:val="nil"/>
              <w:right w:val="single" w:sz="4" w:space="0" w:color="auto"/>
            </w:tcBorders>
            <w:hideMark/>
          </w:tcPr>
          <w:p w14:paraId="21BC094A"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6.414</w:t>
            </w:r>
            <w:r w:rsidRPr="00365E5C">
              <w:rPr>
                <w:rFonts w:ascii="Times New Roman" w:eastAsia="Times New Roman" w:hAnsi="Times New Roman" w:cs="Times New Roman"/>
                <w:sz w:val="20"/>
                <w:szCs w:val="20"/>
                <w:vertAlign w:val="superscript"/>
              </w:rPr>
              <w:t>****</w:t>
            </w:r>
          </w:p>
        </w:tc>
        <w:tc>
          <w:tcPr>
            <w:tcW w:w="871" w:type="pct"/>
            <w:gridSpan w:val="2"/>
            <w:tcBorders>
              <w:top w:val="nil"/>
              <w:left w:val="single" w:sz="4" w:space="0" w:color="auto"/>
              <w:bottom w:val="nil"/>
              <w:right w:val="single" w:sz="4" w:space="0" w:color="auto"/>
            </w:tcBorders>
            <w:vAlign w:val="center"/>
            <w:hideMark/>
          </w:tcPr>
          <w:p w14:paraId="45BD23BD"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21.901</w:t>
            </w:r>
            <w:r w:rsidRPr="00365E5C">
              <w:rPr>
                <w:rFonts w:ascii="Times New Roman" w:eastAsia="Times New Roman" w:hAnsi="Times New Roman" w:cs="Times New Roman"/>
                <w:sz w:val="20"/>
                <w:szCs w:val="20"/>
                <w:vertAlign w:val="superscript"/>
              </w:rPr>
              <w:t>****</w:t>
            </w:r>
          </w:p>
        </w:tc>
        <w:tc>
          <w:tcPr>
            <w:tcW w:w="800" w:type="pct"/>
            <w:gridSpan w:val="2"/>
            <w:tcBorders>
              <w:top w:val="nil"/>
              <w:left w:val="single" w:sz="4" w:space="0" w:color="auto"/>
              <w:bottom w:val="nil"/>
              <w:right w:val="single" w:sz="4" w:space="0" w:color="auto"/>
            </w:tcBorders>
            <w:vAlign w:val="center"/>
            <w:hideMark/>
          </w:tcPr>
          <w:p w14:paraId="0410EAEC"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15.978</w:t>
            </w:r>
            <w:r w:rsidRPr="00365E5C">
              <w:rPr>
                <w:rFonts w:ascii="Times New Roman" w:eastAsia="Times New Roman" w:hAnsi="Times New Roman" w:cs="Times New Roman"/>
                <w:sz w:val="20"/>
                <w:szCs w:val="20"/>
                <w:vertAlign w:val="superscript"/>
              </w:rPr>
              <w:t>****</w:t>
            </w:r>
          </w:p>
        </w:tc>
        <w:tc>
          <w:tcPr>
            <w:tcW w:w="835" w:type="pct"/>
            <w:gridSpan w:val="2"/>
            <w:tcBorders>
              <w:top w:val="nil"/>
              <w:left w:val="single" w:sz="4" w:space="0" w:color="auto"/>
              <w:bottom w:val="nil"/>
              <w:right w:val="single" w:sz="4" w:space="0" w:color="auto"/>
            </w:tcBorders>
            <w:vAlign w:val="center"/>
            <w:hideMark/>
          </w:tcPr>
          <w:p w14:paraId="18110A5F"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26.046</w:t>
            </w:r>
            <w:r w:rsidRPr="00365E5C">
              <w:rPr>
                <w:rFonts w:ascii="Times New Roman" w:eastAsia="Times New Roman" w:hAnsi="Times New Roman" w:cs="Times New Roman"/>
                <w:sz w:val="20"/>
                <w:szCs w:val="20"/>
                <w:vertAlign w:val="superscript"/>
              </w:rPr>
              <w:t>****</w:t>
            </w:r>
          </w:p>
        </w:tc>
        <w:tc>
          <w:tcPr>
            <w:tcW w:w="871" w:type="pct"/>
            <w:gridSpan w:val="2"/>
            <w:tcBorders>
              <w:top w:val="nil"/>
              <w:left w:val="single" w:sz="4" w:space="0" w:color="auto"/>
              <w:bottom w:val="nil"/>
              <w:right w:val="nil"/>
            </w:tcBorders>
            <w:vAlign w:val="center"/>
            <w:hideMark/>
          </w:tcPr>
          <w:p w14:paraId="60C79F8C"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19.944</w:t>
            </w:r>
            <w:r w:rsidRPr="00365E5C">
              <w:rPr>
                <w:rFonts w:ascii="Times New Roman" w:eastAsia="Times New Roman" w:hAnsi="Times New Roman" w:cs="Times New Roman"/>
                <w:sz w:val="20"/>
                <w:szCs w:val="20"/>
                <w:vertAlign w:val="superscript"/>
              </w:rPr>
              <w:t>****</w:t>
            </w:r>
          </w:p>
        </w:tc>
      </w:tr>
      <w:tr w:rsidR="00365E5C" w:rsidRPr="00365E5C" w14:paraId="52FF5D50" w14:textId="77777777" w:rsidTr="00A65FC1">
        <w:trPr>
          <w:jc w:val="center"/>
        </w:trPr>
        <w:tc>
          <w:tcPr>
            <w:tcW w:w="765" w:type="pct"/>
            <w:tcBorders>
              <w:top w:val="nil"/>
              <w:left w:val="nil"/>
              <w:bottom w:val="nil"/>
              <w:right w:val="single" w:sz="4" w:space="0" w:color="auto"/>
            </w:tcBorders>
            <w:hideMark/>
          </w:tcPr>
          <w:p w14:paraId="7DD9D3BA" w14:textId="77777777" w:rsidR="00A65FC1" w:rsidRPr="00365E5C" w:rsidRDefault="00A65FC1">
            <w:pPr>
              <w:spacing w:after="0" w:line="240" w:lineRule="auto"/>
              <w:rPr>
                <w:rFonts w:ascii="Times New Roman" w:hAnsi="Times New Roman" w:cs="Times New Roman"/>
                <w:sz w:val="20"/>
                <w:szCs w:val="20"/>
                <w:u w:val="single"/>
              </w:rPr>
            </w:pPr>
            <w:r w:rsidRPr="00365E5C">
              <w:rPr>
                <w:rFonts w:ascii="Times New Roman" w:hAnsi="Times New Roman" w:cs="Times New Roman"/>
                <w:sz w:val="20"/>
                <w:szCs w:val="20"/>
                <w:u w:val="single"/>
              </w:rPr>
              <w:t>Value of ΔF:</w:t>
            </w:r>
          </w:p>
        </w:tc>
        <w:tc>
          <w:tcPr>
            <w:tcW w:w="836" w:type="pct"/>
            <w:gridSpan w:val="2"/>
            <w:tcBorders>
              <w:top w:val="nil"/>
              <w:left w:val="single" w:sz="4" w:space="0" w:color="auto"/>
              <w:bottom w:val="nil"/>
              <w:right w:val="single" w:sz="4" w:space="0" w:color="auto"/>
            </w:tcBorders>
          </w:tcPr>
          <w:p w14:paraId="289C723E" w14:textId="77777777" w:rsidR="00A65FC1" w:rsidRPr="00365E5C" w:rsidRDefault="00A65FC1">
            <w:pPr>
              <w:spacing w:after="0" w:line="240" w:lineRule="auto"/>
              <w:jc w:val="center"/>
              <w:rPr>
                <w:rFonts w:ascii="Times New Roman" w:hAnsi="Times New Roman" w:cs="Times New Roman"/>
                <w:sz w:val="20"/>
                <w:szCs w:val="20"/>
              </w:rPr>
            </w:pPr>
          </w:p>
        </w:tc>
        <w:tc>
          <w:tcPr>
            <w:tcW w:w="871" w:type="pct"/>
            <w:gridSpan w:val="2"/>
            <w:tcBorders>
              <w:top w:val="nil"/>
              <w:left w:val="single" w:sz="4" w:space="0" w:color="auto"/>
              <w:bottom w:val="nil"/>
              <w:right w:val="single" w:sz="4" w:space="0" w:color="auto"/>
            </w:tcBorders>
          </w:tcPr>
          <w:p w14:paraId="14D78F1D" w14:textId="77777777" w:rsidR="00A65FC1" w:rsidRPr="00365E5C" w:rsidRDefault="00A65FC1">
            <w:pPr>
              <w:spacing w:after="0" w:line="240" w:lineRule="auto"/>
              <w:jc w:val="center"/>
              <w:rPr>
                <w:rFonts w:ascii="Times New Roman" w:hAnsi="Times New Roman" w:cs="Times New Roman"/>
                <w:sz w:val="20"/>
                <w:szCs w:val="20"/>
              </w:rPr>
            </w:pPr>
          </w:p>
        </w:tc>
        <w:tc>
          <w:tcPr>
            <w:tcW w:w="800" w:type="pct"/>
            <w:gridSpan w:val="2"/>
            <w:tcBorders>
              <w:top w:val="nil"/>
              <w:left w:val="single" w:sz="4" w:space="0" w:color="auto"/>
              <w:bottom w:val="nil"/>
              <w:right w:val="single" w:sz="4" w:space="0" w:color="auto"/>
            </w:tcBorders>
          </w:tcPr>
          <w:p w14:paraId="2C9A162A" w14:textId="77777777" w:rsidR="00A65FC1" w:rsidRPr="00365E5C" w:rsidRDefault="00A65FC1">
            <w:pPr>
              <w:spacing w:after="0" w:line="240" w:lineRule="auto"/>
              <w:jc w:val="center"/>
              <w:rPr>
                <w:rFonts w:ascii="Times New Roman" w:hAnsi="Times New Roman" w:cs="Times New Roman"/>
                <w:sz w:val="20"/>
                <w:szCs w:val="20"/>
              </w:rPr>
            </w:pPr>
          </w:p>
        </w:tc>
        <w:tc>
          <w:tcPr>
            <w:tcW w:w="835" w:type="pct"/>
            <w:gridSpan w:val="2"/>
            <w:tcBorders>
              <w:top w:val="nil"/>
              <w:left w:val="single" w:sz="4" w:space="0" w:color="auto"/>
              <w:bottom w:val="nil"/>
              <w:right w:val="single" w:sz="4" w:space="0" w:color="auto"/>
            </w:tcBorders>
          </w:tcPr>
          <w:p w14:paraId="2E511FCD" w14:textId="77777777" w:rsidR="00A65FC1" w:rsidRPr="00365E5C" w:rsidRDefault="00A65FC1">
            <w:pPr>
              <w:spacing w:after="0" w:line="240" w:lineRule="auto"/>
              <w:jc w:val="center"/>
              <w:rPr>
                <w:rFonts w:ascii="Times New Roman" w:hAnsi="Times New Roman" w:cs="Times New Roman"/>
                <w:sz w:val="20"/>
                <w:szCs w:val="20"/>
              </w:rPr>
            </w:pPr>
          </w:p>
        </w:tc>
        <w:tc>
          <w:tcPr>
            <w:tcW w:w="871" w:type="pct"/>
            <w:gridSpan w:val="2"/>
            <w:tcBorders>
              <w:top w:val="nil"/>
              <w:left w:val="single" w:sz="4" w:space="0" w:color="auto"/>
              <w:bottom w:val="nil"/>
              <w:right w:val="nil"/>
            </w:tcBorders>
          </w:tcPr>
          <w:p w14:paraId="793DCD71" w14:textId="77777777" w:rsidR="00A65FC1" w:rsidRPr="00365E5C" w:rsidRDefault="00A65FC1">
            <w:pPr>
              <w:spacing w:after="0" w:line="240" w:lineRule="auto"/>
              <w:jc w:val="center"/>
              <w:rPr>
                <w:rFonts w:ascii="Times New Roman" w:hAnsi="Times New Roman" w:cs="Times New Roman"/>
                <w:sz w:val="20"/>
                <w:szCs w:val="20"/>
              </w:rPr>
            </w:pPr>
          </w:p>
        </w:tc>
      </w:tr>
      <w:tr w:rsidR="00365E5C" w:rsidRPr="00365E5C" w14:paraId="2FB3EB1F" w14:textId="77777777" w:rsidTr="00A65FC1">
        <w:trPr>
          <w:jc w:val="center"/>
        </w:trPr>
        <w:tc>
          <w:tcPr>
            <w:tcW w:w="765" w:type="pct"/>
            <w:tcBorders>
              <w:top w:val="nil"/>
              <w:left w:val="nil"/>
              <w:bottom w:val="nil"/>
              <w:right w:val="single" w:sz="4" w:space="0" w:color="auto"/>
            </w:tcBorders>
            <w:hideMark/>
          </w:tcPr>
          <w:p w14:paraId="29ABAA3E"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1</w:t>
            </w:r>
          </w:p>
        </w:tc>
        <w:tc>
          <w:tcPr>
            <w:tcW w:w="836" w:type="pct"/>
            <w:gridSpan w:val="2"/>
            <w:tcBorders>
              <w:top w:val="nil"/>
              <w:left w:val="single" w:sz="4" w:space="0" w:color="auto"/>
              <w:bottom w:val="nil"/>
              <w:right w:val="single" w:sz="4" w:space="0" w:color="auto"/>
            </w:tcBorders>
            <w:vAlign w:val="center"/>
            <w:hideMark/>
          </w:tcPr>
          <w:p w14:paraId="39AEE0BE"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10.808</w:t>
            </w:r>
            <w:r w:rsidRPr="00365E5C">
              <w:rPr>
                <w:rFonts w:ascii="Times New Roman" w:eastAsia="Times New Roman" w:hAnsi="Times New Roman" w:cs="Times New Roman"/>
                <w:sz w:val="20"/>
                <w:szCs w:val="20"/>
                <w:vertAlign w:val="superscript"/>
              </w:rPr>
              <w:t>****</w:t>
            </w:r>
          </w:p>
        </w:tc>
        <w:tc>
          <w:tcPr>
            <w:tcW w:w="871" w:type="pct"/>
            <w:gridSpan w:val="2"/>
            <w:tcBorders>
              <w:top w:val="nil"/>
              <w:left w:val="single" w:sz="4" w:space="0" w:color="auto"/>
              <w:bottom w:val="nil"/>
              <w:right w:val="single" w:sz="4" w:space="0" w:color="auto"/>
            </w:tcBorders>
            <w:vAlign w:val="center"/>
            <w:hideMark/>
          </w:tcPr>
          <w:p w14:paraId="04F0B929"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10.808</w:t>
            </w:r>
            <w:r w:rsidRPr="00365E5C">
              <w:rPr>
                <w:rFonts w:ascii="Times New Roman" w:eastAsia="Times New Roman" w:hAnsi="Times New Roman" w:cs="Times New Roman"/>
                <w:sz w:val="20"/>
                <w:szCs w:val="20"/>
                <w:vertAlign w:val="superscript"/>
              </w:rPr>
              <w:t>****</w:t>
            </w:r>
          </w:p>
        </w:tc>
        <w:tc>
          <w:tcPr>
            <w:tcW w:w="800" w:type="pct"/>
            <w:gridSpan w:val="2"/>
            <w:tcBorders>
              <w:top w:val="nil"/>
              <w:left w:val="single" w:sz="4" w:space="0" w:color="auto"/>
              <w:bottom w:val="nil"/>
              <w:right w:val="single" w:sz="4" w:space="0" w:color="auto"/>
            </w:tcBorders>
            <w:vAlign w:val="center"/>
            <w:hideMark/>
          </w:tcPr>
          <w:p w14:paraId="21FC0F19"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10.808</w:t>
            </w:r>
            <w:r w:rsidRPr="00365E5C">
              <w:rPr>
                <w:rFonts w:ascii="Times New Roman" w:eastAsia="Times New Roman" w:hAnsi="Times New Roman" w:cs="Times New Roman"/>
                <w:sz w:val="20"/>
                <w:szCs w:val="20"/>
                <w:vertAlign w:val="superscript"/>
              </w:rPr>
              <w:t>****</w:t>
            </w:r>
          </w:p>
        </w:tc>
        <w:tc>
          <w:tcPr>
            <w:tcW w:w="835" w:type="pct"/>
            <w:gridSpan w:val="2"/>
            <w:tcBorders>
              <w:top w:val="nil"/>
              <w:left w:val="single" w:sz="4" w:space="0" w:color="auto"/>
              <w:bottom w:val="nil"/>
              <w:right w:val="single" w:sz="4" w:space="0" w:color="auto"/>
            </w:tcBorders>
            <w:vAlign w:val="center"/>
            <w:hideMark/>
          </w:tcPr>
          <w:p w14:paraId="5DDBE435"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10.808</w:t>
            </w:r>
            <w:r w:rsidRPr="00365E5C">
              <w:rPr>
                <w:rFonts w:ascii="Times New Roman" w:eastAsia="Times New Roman" w:hAnsi="Times New Roman" w:cs="Times New Roman"/>
                <w:sz w:val="20"/>
                <w:szCs w:val="20"/>
                <w:vertAlign w:val="superscript"/>
              </w:rPr>
              <w:t>****</w:t>
            </w:r>
          </w:p>
        </w:tc>
        <w:tc>
          <w:tcPr>
            <w:tcW w:w="871" w:type="pct"/>
            <w:gridSpan w:val="2"/>
            <w:tcBorders>
              <w:top w:val="nil"/>
              <w:left w:val="single" w:sz="4" w:space="0" w:color="auto"/>
              <w:bottom w:val="nil"/>
              <w:right w:val="nil"/>
            </w:tcBorders>
            <w:vAlign w:val="center"/>
            <w:hideMark/>
          </w:tcPr>
          <w:p w14:paraId="57CEB2F3"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10.808</w:t>
            </w:r>
            <w:r w:rsidRPr="00365E5C">
              <w:rPr>
                <w:rFonts w:ascii="Times New Roman" w:eastAsia="Times New Roman" w:hAnsi="Times New Roman" w:cs="Times New Roman"/>
                <w:sz w:val="20"/>
                <w:szCs w:val="20"/>
                <w:vertAlign w:val="superscript"/>
              </w:rPr>
              <w:t>****</w:t>
            </w:r>
          </w:p>
        </w:tc>
      </w:tr>
      <w:tr w:rsidR="00365E5C" w:rsidRPr="00365E5C" w14:paraId="5B015CD5" w14:textId="77777777" w:rsidTr="00A65FC1">
        <w:trPr>
          <w:jc w:val="center"/>
        </w:trPr>
        <w:tc>
          <w:tcPr>
            <w:tcW w:w="765" w:type="pct"/>
            <w:tcBorders>
              <w:top w:val="nil"/>
              <w:left w:val="nil"/>
              <w:bottom w:val="nil"/>
              <w:right w:val="single" w:sz="4" w:space="0" w:color="auto"/>
            </w:tcBorders>
            <w:hideMark/>
          </w:tcPr>
          <w:p w14:paraId="244FCBBF"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2</w:t>
            </w:r>
          </w:p>
        </w:tc>
        <w:tc>
          <w:tcPr>
            <w:tcW w:w="836" w:type="pct"/>
            <w:gridSpan w:val="2"/>
            <w:tcBorders>
              <w:top w:val="nil"/>
              <w:left w:val="single" w:sz="4" w:space="0" w:color="auto"/>
              <w:bottom w:val="nil"/>
              <w:right w:val="single" w:sz="4" w:space="0" w:color="auto"/>
            </w:tcBorders>
            <w:vAlign w:val="center"/>
            <w:hideMark/>
          </w:tcPr>
          <w:p w14:paraId="24481CCE"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8.130</w:t>
            </w:r>
            <w:r w:rsidRPr="00365E5C">
              <w:rPr>
                <w:rFonts w:ascii="Times New Roman" w:eastAsia="Times New Roman" w:hAnsi="Times New Roman" w:cs="Times New Roman"/>
                <w:sz w:val="20"/>
                <w:szCs w:val="20"/>
                <w:vertAlign w:val="superscript"/>
              </w:rPr>
              <w:t>***</w:t>
            </w:r>
          </w:p>
        </w:tc>
        <w:tc>
          <w:tcPr>
            <w:tcW w:w="871" w:type="pct"/>
            <w:gridSpan w:val="2"/>
            <w:tcBorders>
              <w:top w:val="nil"/>
              <w:left w:val="single" w:sz="4" w:space="0" w:color="auto"/>
              <w:bottom w:val="nil"/>
              <w:right w:val="single" w:sz="4" w:space="0" w:color="auto"/>
            </w:tcBorders>
            <w:vAlign w:val="center"/>
            <w:hideMark/>
          </w:tcPr>
          <w:p w14:paraId="7D85CA12"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51.862</w:t>
            </w:r>
            <w:r w:rsidRPr="00365E5C">
              <w:rPr>
                <w:rFonts w:ascii="Times New Roman" w:eastAsia="Times New Roman" w:hAnsi="Times New Roman" w:cs="Times New Roman"/>
                <w:sz w:val="20"/>
                <w:szCs w:val="20"/>
                <w:vertAlign w:val="superscript"/>
              </w:rPr>
              <w:t>****</w:t>
            </w:r>
          </w:p>
        </w:tc>
        <w:tc>
          <w:tcPr>
            <w:tcW w:w="800" w:type="pct"/>
            <w:gridSpan w:val="2"/>
            <w:tcBorders>
              <w:top w:val="nil"/>
              <w:left w:val="single" w:sz="4" w:space="0" w:color="auto"/>
              <w:bottom w:val="nil"/>
              <w:right w:val="single" w:sz="4" w:space="0" w:color="auto"/>
            </w:tcBorders>
            <w:vAlign w:val="center"/>
            <w:hideMark/>
          </w:tcPr>
          <w:p w14:paraId="10A6206F"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35.444</w:t>
            </w:r>
            <w:r w:rsidRPr="00365E5C">
              <w:rPr>
                <w:rFonts w:ascii="Times New Roman" w:eastAsia="Times New Roman" w:hAnsi="Times New Roman" w:cs="Times New Roman"/>
                <w:sz w:val="20"/>
                <w:szCs w:val="20"/>
                <w:vertAlign w:val="superscript"/>
              </w:rPr>
              <w:t>****</w:t>
            </w:r>
          </w:p>
        </w:tc>
        <w:tc>
          <w:tcPr>
            <w:tcW w:w="835" w:type="pct"/>
            <w:gridSpan w:val="2"/>
            <w:tcBorders>
              <w:top w:val="nil"/>
              <w:left w:val="single" w:sz="4" w:space="0" w:color="auto"/>
              <w:bottom w:val="nil"/>
              <w:right w:val="single" w:sz="4" w:space="0" w:color="auto"/>
            </w:tcBorders>
            <w:vAlign w:val="center"/>
            <w:hideMark/>
          </w:tcPr>
          <w:p w14:paraId="5036FA98"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64.083</w:t>
            </w:r>
            <w:r w:rsidRPr="00365E5C">
              <w:rPr>
                <w:rFonts w:ascii="Times New Roman" w:eastAsia="Times New Roman" w:hAnsi="Times New Roman" w:cs="Times New Roman"/>
                <w:sz w:val="20"/>
                <w:szCs w:val="20"/>
                <w:vertAlign w:val="superscript"/>
              </w:rPr>
              <w:t>****</w:t>
            </w:r>
          </w:p>
        </w:tc>
        <w:tc>
          <w:tcPr>
            <w:tcW w:w="871" w:type="pct"/>
            <w:gridSpan w:val="2"/>
            <w:tcBorders>
              <w:top w:val="nil"/>
              <w:left w:val="single" w:sz="4" w:space="0" w:color="auto"/>
              <w:bottom w:val="nil"/>
              <w:right w:val="nil"/>
            </w:tcBorders>
            <w:vAlign w:val="center"/>
            <w:hideMark/>
          </w:tcPr>
          <w:p w14:paraId="683882DE"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46.498</w:t>
            </w:r>
            <w:r w:rsidRPr="00365E5C">
              <w:rPr>
                <w:rFonts w:ascii="Times New Roman" w:eastAsia="Times New Roman" w:hAnsi="Times New Roman" w:cs="Times New Roman"/>
                <w:sz w:val="20"/>
                <w:szCs w:val="20"/>
                <w:vertAlign w:val="superscript"/>
              </w:rPr>
              <w:t>****</w:t>
            </w:r>
          </w:p>
        </w:tc>
      </w:tr>
      <w:tr w:rsidR="00365E5C" w:rsidRPr="00365E5C" w14:paraId="00683034" w14:textId="77777777" w:rsidTr="00A65FC1">
        <w:trPr>
          <w:jc w:val="center"/>
        </w:trPr>
        <w:tc>
          <w:tcPr>
            <w:tcW w:w="765" w:type="pct"/>
            <w:tcBorders>
              <w:top w:val="nil"/>
              <w:left w:val="nil"/>
              <w:bottom w:val="single" w:sz="4" w:space="0" w:color="auto"/>
              <w:right w:val="single" w:sz="4" w:space="0" w:color="auto"/>
            </w:tcBorders>
            <w:hideMark/>
          </w:tcPr>
          <w:p w14:paraId="5E533D94"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3</w:t>
            </w:r>
          </w:p>
        </w:tc>
        <w:tc>
          <w:tcPr>
            <w:tcW w:w="836" w:type="pct"/>
            <w:gridSpan w:val="2"/>
            <w:tcBorders>
              <w:top w:val="nil"/>
              <w:left w:val="single" w:sz="4" w:space="0" w:color="auto"/>
              <w:bottom w:val="single" w:sz="4" w:space="0" w:color="auto"/>
              <w:right w:val="single" w:sz="4" w:space="0" w:color="auto"/>
            </w:tcBorders>
            <w:vAlign w:val="center"/>
            <w:hideMark/>
          </w:tcPr>
          <w:p w14:paraId="3A6E4DAD"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0.008</w:t>
            </w:r>
          </w:p>
        </w:tc>
        <w:tc>
          <w:tcPr>
            <w:tcW w:w="871" w:type="pct"/>
            <w:gridSpan w:val="2"/>
            <w:tcBorders>
              <w:top w:val="nil"/>
              <w:left w:val="single" w:sz="4" w:space="0" w:color="auto"/>
              <w:bottom w:val="single" w:sz="4" w:space="0" w:color="auto"/>
              <w:right w:val="single" w:sz="4" w:space="0" w:color="auto"/>
            </w:tcBorders>
            <w:vAlign w:val="center"/>
            <w:hideMark/>
          </w:tcPr>
          <w:p w14:paraId="34A6C9CE"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0.412</w:t>
            </w:r>
          </w:p>
        </w:tc>
        <w:tc>
          <w:tcPr>
            <w:tcW w:w="800" w:type="pct"/>
            <w:gridSpan w:val="2"/>
            <w:tcBorders>
              <w:top w:val="nil"/>
              <w:left w:val="single" w:sz="4" w:space="0" w:color="auto"/>
              <w:bottom w:val="single" w:sz="4" w:space="0" w:color="auto"/>
              <w:right w:val="single" w:sz="4" w:space="0" w:color="auto"/>
            </w:tcBorders>
            <w:vAlign w:val="center"/>
            <w:hideMark/>
          </w:tcPr>
          <w:p w14:paraId="7D98A326"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0.017</w:t>
            </w:r>
          </w:p>
        </w:tc>
        <w:tc>
          <w:tcPr>
            <w:tcW w:w="835" w:type="pct"/>
            <w:gridSpan w:val="2"/>
            <w:tcBorders>
              <w:top w:val="nil"/>
              <w:left w:val="single" w:sz="4" w:space="0" w:color="auto"/>
              <w:bottom w:val="single" w:sz="4" w:space="0" w:color="auto"/>
              <w:right w:val="single" w:sz="4" w:space="0" w:color="auto"/>
            </w:tcBorders>
            <w:vAlign w:val="center"/>
            <w:hideMark/>
          </w:tcPr>
          <w:p w14:paraId="63B7D54D"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0.110</w:t>
            </w:r>
          </w:p>
        </w:tc>
        <w:tc>
          <w:tcPr>
            <w:tcW w:w="871" w:type="pct"/>
            <w:gridSpan w:val="2"/>
            <w:tcBorders>
              <w:top w:val="nil"/>
              <w:left w:val="single" w:sz="4" w:space="0" w:color="auto"/>
              <w:bottom w:val="single" w:sz="4" w:space="0" w:color="auto"/>
              <w:right w:val="nil"/>
            </w:tcBorders>
            <w:vAlign w:val="center"/>
            <w:hideMark/>
          </w:tcPr>
          <w:p w14:paraId="1E7EC56A"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0.240</w:t>
            </w:r>
            <w:r w:rsidRPr="00365E5C">
              <w:rPr>
                <w:rFonts w:ascii="Times New Roman" w:eastAsia="Times New Roman" w:hAnsi="Times New Roman" w:cs="Times New Roman"/>
                <w:sz w:val="20"/>
                <w:szCs w:val="20"/>
                <w:vertAlign w:val="superscript"/>
              </w:rPr>
              <w:t>**</w:t>
            </w:r>
          </w:p>
        </w:tc>
      </w:tr>
      <w:tr w:rsidR="00365E5C" w:rsidRPr="00365E5C" w14:paraId="0A3C154A" w14:textId="77777777" w:rsidTr="00A65FC1">
        <w:trPr>
          <w:jc w:val="center"/>
        </w:trPr>
        <w:tc>
          <w:tcPr>
            <w:tcW w:w="5000" w:type="pct"/>
            <w:gridSpan w:val="11"/>
            <w:tcBorders>
              <w:top w:val="single" w:sz="4" w:space="0" w:color="auto"/>
              <w:left w:val="nil"/>
              <w:bottom w:val="nil"/>
              <w:right w:val="nil"/>
            </w:tcBorders>
            <w:hideMark/>
          </w:tcPr>
          <w:p w14:paraId="380DF350"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vertAlign w:val="superscript"/>
              </w:rPr>
              <w:t xml:space="preserve">* </w:t>
            </w:r>
            <w:r w:rsidRPr="00365E5C">
              <w:rPr>
                <w:rFonts w:ascii="Times New Roman" w:hAnsi="Times New Roman" w:cs="Times New Roman"/>
                <w:sz w:val="20"/>
                <w:szCs w:val="20"/>
              </w:rPr>
              <w:t xml:space="preserve">p ≤0.05, </w:t>
            </w:r>
            <w:r w:rsidRPr="00365E5C">
              <w:rPr>
                <w:rFonts w:ascii="Times New Roman" w:hAnsi="Times New Roman" w:cs="Times New Roman"/>
                <w:sz w:val="20"/>
                <w:szCs w:val="20"/>
                <w:vertAlign w:val="superscript"/>
              </w:rPr>
              <w:t xml:space="preserve">** </w:t>
            </w:r>
            <w:r w:rsidRPr="00365E5C">
              <w:rPr>
                <w:rFonts w:ascii="Times New Roman" w:hAnsi="Times New Roman" w:cs="Times New Roman"/>
                <w:sz w:val="20"/>
                <w:szCs w:val="20"/>
              </w:rPr>
              <w:t xml:space="preserve">p ≤0.01, </w:t>
            </w:r>
            <w:r w:rsidRPr="00365E5C">
              <w:rPr>
                <w:rFonts w:ascii="Times New Roman" w:hAnsi="Times New Roman" w:cs="Times New Roman"/>
                <w:sz w:val="20"/>
                <w:szCs w:val="20"/>
                <w:vertAlign w:val="superscript"/>
              </w:rPr>
              <w:t xml:space="preserve">*** </w:t>
            </w:r>
            <w:r w:rsidRPr="00365E5C">
              <w:rPr>
                <w:rFonts w:ascii="Times New Roman" w:hAnsi="Times New Roman" w:cs="Times New Roman"/>
                <w:sz w:val="20"/>
                <w:szCs w:val="20"/>
              </w:rPr>
              <w:t xml:space="preserve">p ≤0.005, </w:t>
            </w:r>
            <w:r w:rsidRPr="00365E5C">
              <w:rPr>
                <w:rFonts w:ascii="Times New Roman" w:hAnsi="Times New Roman" w:cs="Times New Roman"/>
                <w:sz w:val="20"/>
                <w:szCs w:val="20"/>
                <w:vertAlign w:val="superscript"/>
              </w:rPr>
              <w:t xml:space="preserve">**** </w:t>
            </w:r>
            <w:r w:rsidRPr="00365E5C">
              <w:rPr>
                <w:rFonts w:ascii="Times New Roman" w:hAnsi="Times New Roman" w:cs="Times New Roman"/>
                <w:sz w:val="20"/>
                <w:szCs w:val="20"/>
              </w:rPr>
              <w:t>p ≤0.001</w:t>
            </w:r>
          </w:p>
        </w:tc>
      </w:tr>
    </w:tbl>
    <w:p w14:paraId="6CC79169" w14:textId="77777777" w:rsidR="00A65FC1" w:rsidRPr="00365E5C" w:rsidRDefault="00A65FC1" w:rsidP="00F92D04">
      <w:pPr>
        <w:spacing w:after="160" w:line="240" w:lineRule="auto"/>
        <w:rPr>
          <w:rFonts w:ascii="Times New Roman" w:hAnsi="Times New Roman" w:cs="Times New Roman"/>
        </w:rPr>
        <w:sectPr w:rsidR="00A65FC1" w:rsidRPr="00365E5C" w:rsidSect="00A65FC1">
          <w:pgSz w:w="15840" w:h="12240" w:orient="landscape"/>
          <w:pgMar w:top="1440" w:right="1440" w:bottom="1440" w:left="1440" w:header="720" w:footer="720" w:gutter="0"/>
          <w:cols w:space="720"/>
          <w:docGrid w:linePitch="360"/>
        </w:sectPr>
      </w:pPr>
    </w:p>
    <w:p w14:paraId="459D0AF5" w14:textId="52DC697C" w:rsidR="00103236" w:rsidRPr="00365E5C" w:rsidRDefault="00103236" w:rsidP="00F92D04">
      <w:pPr>
        <w:spacing w:after="160" w:line="240" w:lineRule="auto"/>
        <w:rPr>
          <w:rFonts w:ascii="Times New Roman" w:hAnsi="Times New Roman" w:cs="Times New Roman"/>
        </w:rPr>
      </w:pPr>
    </w:p>
    <w:p w14:paraId="34BA3278" w14:textId="77777777" w:rsidR="005F5127" w:rsidRPr="00365E5C" w:rsidRDefault="005F5127" w:rsidP="00F92D04">
      <w:pPr>
        <w:pStyle w:val="Paragraph"/>
        <w:ind w:firstLine="0"/>
      </w:pPr>
      <w:r w:rsidRPr="00365E5C">
        <w:t xml:space="preserve">Relationship-oriented competencies </w:t>
      </w:r>
      <w:r w:rsidR="005E679A" w:rsidRPr="00365E5C">
        <w:t xml:space="preserve">(ROC) </w:t>
      </w:r>
      <w:r w:rsidRPr="00365E5C">
        <w:t xml:space="preserve">explained 10.4% of the variance in project success for all factors of senior management support (ΔF=23.848, p&lt;0.001). </w:t>
      </w:r>
      <w:r w:rsidR="00F360E0" w:rsidRPr="00365E5C">
        <w:t xml:space="preserve">The provision </w:t>
      </w:r>
      <w:r w:rsidRPr="00365E5C">
        <w:t xml:space="preserve">of resources explained </w:t>
      </w:r>
      <w:r w:rsidR="00F360E0" w:rsidRPr="00365E5C">
        <w:t xml:space="preserve">a </w:t>
      </w:r>
      <w:r w:rsidRPr="00365E5C">
        <w:t>10.4% variance in project success (ΔF=0.934, p&gt;0.05), and the interaction term (</w:t>
      </w:r>
      <w:proofErr w:type="spellStart"/>
      <w:r w:rsidR="00324266" w:rsidRPr="00365E5C">
        <w:t>R</w:t>
      </w:r>
      <w:r w:rsidRPr="00365E5C">
        <w:t>OCxPOR</w:t>
      </w:r>
      <w:proofErr w:type="spellEnd"/>
      <w:r w:rsidRPr="00365E5C">
        <w:t xml:space="preserve">) does not explain any variance in project success. </w:t>
      </w:r>
      <w:r w:rsidR="00725BD0" w:rsidRPr="00365E5C">
        <w:t xml:space="preserve">The </w:t>
      </w:r>
      <w:r w:rsidR="00F360E0" w:rsidRPr="00365E5C">
        <w:t xml:space="preserve">findings </w:t>
      </w:r>
      <w:r w:rsidR="00684539" w:rsidRPr="00365E5C">
        <w:t xml:space="preserve">show significant improvement in </w:t>
      </w:r>
      <w:r w:rsidR="00F360E0" w:rsidRPr="00365E5C">
        <w:t xml:space="preserve">the </w:t>
      </w:r>
      <w:r w:rsidR="00684539" w:rsidRPr="00365E5C">
        <w:t>value of R</w:t>
      </w:r>
      <w:r w:rsidR="00684539" w:rsidRPr="00365E5C">
        <w:rPr>
          <w:vertAlign w:val="superscript"/>
        </w:rPr>
        <w:t>2</w:t>
      </w:r>
      <w:r w:rsidR="00684539" w:rsidRPr="00365E5C">
        <w:t xml:space="preserve"> in Model 1 (R</w:t>
      </w:r>
      <w:r w:rsidR="00684539" w:rsidRPr="00365E5C">
        <w:rPr>
          <w:vertAlign w:val="superscript"/>
        </w:rPr>
        <w:t>2</w:t>
      </w:r>
      <w:r w:rsidR="00684539" w:rsidRPr="00365E5C">
        <w:t>=0.109) and Model 2 (R</w:t>
      </w:r>
      <w:r w:rsidR="00684539" w:rsidRPr="00365E5C">
        <w:rPr>
          <w:vertAlign w:val="superscript"/>
        </w:rPr>
        <w:t>2</w:t>
      </w:r>
      <w:r w:rsidR="00684539" w:rsidRPr="00365E5C">
        <w:t>=0.113) but no value appears for Model 3,</w:t>
      </w:r>
      <w:r w:rsidR="00324266" w:rsidRPr="00365E5C">
        <w:t xml:space="preserve"> </w:t>
      </w:r>
      <w:r w:rsidRPr="00365E5C">
        <w:t xml:space="preserve">which indicates </w:t>
      </w:r>
      <w:r w:rsidR="00324266" w:rsidRPr="00365E5C">
        <w:t xml:space="preserve">that </w:t>
      </w:r>
      <w:r w:rsidRPr="00365E5C">
        <w:t xml:space="preserve">providing resources </w:t>
      </w:r>
      <w:r w:rsidR="00324266" w:rsidRPr="00365E5C">
        <w:t>is not a moderator</w:t>
      </w:r>
      <w:r w:rsidR="00192F31" w:rsidRPr="00365E5C">
        <w:t xml:space="preserve"> (no effect on the relationship)</w:t>
      </w:r>
      <w:r w:rsidRPr="00365E5C">
        <w:t xml:space="preserve">. </w:t>
      </w:r>
      <w:r w:rsidR="00F360E0" w:rsidRPr="00365E5C">
        <w:t xml:space="preserve">The communication </w:t>
      </w:r>
      <w:r w:rsidRPr="00365E5C">
        <w:t xml:space="preserve">explained </w:t>
      </w:r>
      <w:r w:rsidR="00DA4EB7" w:rsidRPr="00365E5C">
        <w:t xml:space="preserve">a </w:t>
      </w:r>
      <w:r w:rsidRPr="00365E5C">
        <w:t>2</w:t>
      </w:r>
      <w:r w:rsidR="00D71C5F" w:rsidRPr="00365E5C">
        <w:t>6.7</w:t>
      </w:r>
      <w:r w:rsidRPr="00365E5C">
        <w:t>% variance in project success, with a significant value of ΔF=</w:t>
      </w:r>
      <w:r w:rsidR="00D71C5F" w:rsidRPr="00365E5C">
        <w:t>44</w:t>
      </w:r>
      <w:r w:rsidRPr="00365E5C">
        <w:t>.</w:t>
      </w:r>
      <w:r w:rsidR="00D71C5F" w:rsidRPr="00365E5C">
        <w:t>327</w:t>
      </w:r>
      <w:r w:rsidRPr="00365E5C">
        <w:t xml:space="preserve"> (p&lt;0.001)</w:t>
      </w:r>
      <w:r w:rsidR="00F360E0" w:rsidRPr="00365E5C">
        <w:t>,</w:t>
      </w:r>
      <w:r w:rsidRPr="00365E5C">
        <w:t xml:space="preserve"> and the interaction term (</w:t>
      </w:r>
      <w:proofErr w:type="spellStart"/>
      <w:r w:rsidR="00D71C5F" w:rsidRPr="00365E5C">
        <w:t>R</w:t>
      </w:r>
      <w:r w:rsidRPr="00365E5C">
        <w:t>OCxCOM</w:t>
      </w:r>
      <w:proofErr w:type="spellEnd"/>
      <w:r w:rsidRPr="00365E5C">
        <w:t xml:space="preserve">) explained </w:t>
      </w:r>
      <w:r w:rsidR="00DA4EB7" w:rsidRPr="00365E5C">
        <w:t xml:space="preserve">a </w:t>
      </w:r>
      <w:r w:rsidR="00194F46" w:rsidRPr="00365E5C">
        <w:t>26.3</w:t>
      </w:r>
      <w:r w:rsidRPr="00365E5C">
        <w:t>% variance in project success (ΔF=0.</w:t>
      </w:r>
      <w:r w:rsidR="00194F46" w:rsidRPr="00365E5C">
        <w:t>006</w:t>
      </w:r>
      <w:r w:rsidRPr="00365E5C">
        <w:t xml:space="preserve">, p&gt;0.05). </w:t>
      </w:r>
      <w:r w:rsidR="00684539" w:rsidRPr="00365E5C">
        <w:t>The result</w:t>
      </w:r>
      <w:r w:rsidR="00725BD0" w:rsidRPr="00365E5C">
        <w:t>s</w:t>
      </w:r>
      <w:r w:rsidR="00684539" w:rsidRPr="00365E5C">
        <w:t xml:space="preserve"> show </w:t>
      </w:r>
      <w:r w:rsidR="00F360E0" w:rsidRPr="00365E5C">
        <w:t xml:space="preserve">a </w:t>
      </w:r>
      <w:r w:rsidR="00684539" w:rsidRPr="00365E5C">
        <w:t xml:space="preserve">significant improvement in </w:t>
      </w:r>
      <w:r w:rsidR="00F360E0" w:rsidRPr="00365E5C">
        <w:t xml:space="preserve">the </w:t>
      </w:r>
      <w:r w:rsidR="00684539" w:rsidRPr="00365E5C">
        <w:t>value of R</w:t>
      </w:r>
      <w:r w:rsidR="00684539" w:rsidRPr="00365E5C">
        <w:rPr>
          <w:vertAlign w:val="superscript"/>
        </w:rPr>
        <w:t>2</w:t>
      </w:r>
      <w:r w:rsidR="00684539" w:rsidRPr="00365E5C">
        <w:t xml:space="preserve"> in Model 1 (R</w:t>
      </w:r>
      <w:r w:rsidR="00684539" w:rsidRPr="00365E5C">
        <w:rPr>
          <w:vertAlign w:val="superscript"/>
        </w:rPr>
        <w:t>2</w:t>
      </w:r>
      <w:r w:rsidR="00684539" w:rsidRPr="00365E5C">
        <w:t>=0.104) and Model 2 (R</w:t>
      </w:r>
      <w:r w:rsidR="00684539" w:rsidRPr="00365E5C">
        <w:rPr>
          <w:vertAlign w:val="superscript"/>
        </w:rPr>
        <w:t>2</w:t>
      </w:r>
      <w:r w:rsidR="00684539" w:rsidRPr="00365E5C">
        <w:t>=0.275) but no significant improvement in Model 3 (R</w:t>
      </w:r>
      <w:r w:rsidR="00684539" w:rsidRPr="00365E5C">
        <w:rPr>
          <w:vertAlign w:val="superscript"/>
        </w:rPr>
        <w:t>2</w:t>
      </w:r>
      <w:r w:rsidR="00684539" w:rsidRPr="00365E5C">
        <w:t>=0.275</w:t>
      </w:r>
      <w:r w:rsidRPr="00365E5C">
        <w:t xml:space="preserve">), which </w:t>
      </w:r>
      <w:r w:rsidR="00194F46" w:rsidRPr="00365E5C">
        <w:t>indicates that</w:t>
      </w:r>
      <w:r w:rsidRPr="00365E5C">
        <w:t xml:space="preserve"> communication </w:t>
      </w:r>
      <w:r w:rsidR="00194F46" w:rsidRPr="00365E5C">
        <w:t xml:space="preserve">is not a </w:t>
      </w:r>
      <w:r w:rsidRPr="00365E5C">
        <w:t xml:space="preserve">moderator. </w:t>
      </w:r>
    </w:p>
    <w:p w14:paraId="662EFAC9" w14:textId="77777777" w:rsidR="00862264" w:rsidRPr="00365E5C" w:rsidRDefault="00862264" w:rsidP="00F029FF">
      <w:pPr>
        <w:pStyle w:val="Paragraph"/>
        <w:spacing w:line="240" w:lineRule="auto"/>
        <w:ind w:firstLine="0"/>
      </w:pPr>
    </w:p>
    <w:p w14:paraId="3357DF04" w14:textId="77777777" w:rsidR="00DF502A" w:rsidRPr="00365E5C" w:rsidRDefault="00725BD0" w:rsidP="00F92D04">
      <w:pPr>
        <w:spacing w:after="0" w:line="360" w:lineRule="auto"/>
        <w:jc w:val="both"/>
        <w:rPr>
          <w:rFonts w:ascii="Times New Roman" w:hAnsi="Times New Roman" w:cs="Times New Roman"/>
          <w:sz w:val="24"/>
          <w:szCs w:val="24"/>
          <w:lang w:val="en-GB"/>
        </w:rPr>
      </w:pPr>
      <w:r w:rsidRPr="00365E5C">
        <w:rPr>
          <w:rFonts w:ascii="Times New Roman" w:hAnsi="Times New Roman" w:cs="Times New Roman"/>
          <w:sz w:val="24"/>
          <w:szCs w:val="24"/>
        </w:rPr>
        <w:t>The result</w:t>
      </w:r>
      <w:r w:rsidR="00191DF2" w:rsidRPr="00365E5C">
        <w:rPr>
          <w:rFonts w:ascii="Times New Roman" w:hAnsi="Times New Roman" w:cs="Times New Roman"/>
          <w:sz w:val="24"/>
          <w:szCs w:val="24"/>
        </w:rPr>
        <w:t>s</w:t>
      </w:r>
      <w:r w:rsidRPr="00365E5C">
        <w:rPr>
          <w:rFonts w:ascii="Times New Roman" w:hAnsi="Times New Roman" w:cs="Times New Roman"/>
          <w:sz w:val="24"/>
          <w:szCs w:val="24"/>
        </w:rPr>
        <w:t xml:space="preserve"> </w:t>
      </w:r>
      <w:r w:rsidR="005F5127" w:rsidRPr="00365E5C">
        <w:rPr>
          <w:rFonts w:ascii="Times New Roman" w:hAnsi="Times New Roman" w:cs="Times New Roman"/>
          <w:sz w:val="24"/>
          <w:szCs w:val="24"/>
        </w:rPr>
        <w:t xml:space="preserve">indicate that expertise explained </w:t>
      </w:r>
      <w:r w:rsidR="00F360E0" w:rsidRPr="00365E5C">
        <w:rPr>
          <w:rFonts w:ascii="Times New Roman" w:hAnsi="Times New Roman" w:cs="Times New Roman"/>
          <w:sz w:val="24"/>
          <w:szCs w:val="24"/>
        </w:rPr>
        <w:t xml:space="preserve">a </w:t>
      </w:r>
      <w:r w:rsidR="00191DF2" w:rsidRPr="00365E5C">
        <w:rPr>
          <w:rFonts w:ascii="Times New Roman" w:hAnsi="Times New Roman" w:cs="Times New Roman"/>
          <w:sz w:val="24"/>
          <w:szCs w:val="24"/>
        </w:rPr>
        <w:t>significant</w:t>
      </w:r>
      <w:r w:rsidR="005F5127" w:rsidRPr="00365E5C">
        <w:rPr>
          <w:rFonts w:ascii="Times New Roman" w:hAnsi="Times New Roman" w:cs="Times New Roman"/>
          <w:sz w:val="24"/>
          <w:szCs w:val="24"/>
        </w:rPr>
        <w:t xml:space="preserve"> variance </w:t>
      </w:r>
      <w:r w:rsidR="00C53E44" w:rsidRPr="00365E5C">
        <w:rPr>
          <w:rFonts w:ascii="Times New Roman" w:hAnsi="Times New Roman" w:cs="Times New Roman"/>
          <w:sz w:val="24"/>
          <w:szCs w:val="24"/>
        </w:rPr>
        <w:t xml:space="preserve">of </w:t>
      </w:r>
      <w:r w:rsidR="005C79C1" w:rsidRPr="00365E5C">
        <w:rPr>
          <w:rFonts w:ascii="Times New Roman" w:hAnsi="Times New Roman" w:cs="Times New Roman"/>
          <w:sz w:val="24"/>
          <w:szCs w:val="24"/>
        </w:rPr>
        <w:t xml:space="preserve">21.2% </w:t>
      </w:r>
      <w:r w:rsidR="005F5127" w:rsidRPr="00365E5C">
        <w:rPr>
          <w:rFonts w:ascii="Times New Roman" w:hAnsi="Times New Roman" w:cs="Times New Roman"/>
          <w:sz w:val="24"/>
          <w:szCs w:val="24"/>
        </w:rPr>
        <w:t>in project success</w:t>
      </w:r>
      <w:r w:rsidR="00191DF2" w:rsidRPr="00365E5C">
        <w:rPr>
          <w:rFonts w:ascii="Times New Roman" w:hAnsi="Times New Roman" w:cs="Times New Roman"/>
          <w:sz w:val="24"/>
          <w:szCs w:val="24"/>
        </w:rPr>
        <w:t xml:space="preserve"> (</w:t>
      </w:r>
      <w:r w:rsidR="005F5127" w:rsidRPr="00365E5C">
        <w:rPr>
          <w:rFonts w:ascii="Times New Roman" w:hAnsi="Times New Roman" w:cs="Times New Roman"/>
          <w:sz w:val="24"/>
          <w:szCs w:val="24"/>
        </w:rPr>
        <w:t>ΔF=</w:t>
      </w:r>
      <w:r w:rsidR="0027505C" w:rsidRPr="00365E5C">
        <w:rPr>
          <w:rFonts w:ascii="Times New Roman" w:hAnsi="Times New Roman" w:cs="Times New Roman"/>
          <w:sz w:val="24"/>
          <w:szCs w:val="24"/>
        </w:rPr>
        <w:t>30.326</w:t>
      </w:r>
      <w:r w:rsidR="00191DF2" w:rsidRPr="00365E5C">
        <w:rPr>
          <w:rFonts w:ascii="Times New Roman" w:hAnsi="Times New Roman" w:cs="Times New Roman"/>
          <w:sz w:val="24"/>
          <w:szCs w:val="24"/>
        </w:rPr>
        <w:t>,</w:t>
      </w:r>
      <w:r w:rsidR="005F5127" w:rsidRPr="00365E5C">
        <w:rPr>
          <w:rFonts w:ascii="Times New Roman" w:hAnsi="Times New Roman" w:cs="Times New Roman"/>
          <w:sz w:val="24"/>
          <w:szCs w:val="24"/>
        </w:rPr>
        <w:t xml:space="preserve"> p&lt;0.001)</w:t>
      </w:r>
      <w:r w:rsidR="00191DF2" w:rsidRPr="00365E5C">
        <w:rPr>
          <w:rFonts w:ascii="Times New Roman" w:hAnsi="Times New Roman" w:cs="Times New Roman"/>
          <w:sz w:val="24"/>
          <w:szCs w:val="24"/>
        </w:rPr>
        <w:t>,</w:t>
      </w:r>
      <w:r w:rsidR="005F5127" w:rsidRPr="00365E5C">
        <w:rPr>
          <w:rFonts w:ascii="Times New Roman" w:hAnsi="Times New Roman" w:cs="Times New Roman"/>
          <w:sz w:val="24"/>
          <w:szCs w:val="24"/>
        </w:rPr>
        <w:t xml:space="preserve"> </w:t>
      </w:r>
      <w:r w:rsidR="00F360E0" w:rsidRPr="00365E5C">
        <w:rPr>
          <w:rFonts w:ascii="Times New Roman" w:hAnsi="Times New Roman" w:cs="Times New Roman"/>
          <w:sz w:val="24"/>
          <w:szCs w:val="24"/>
        </w:rPr>
        <w:t xml:space="preserve">whereas </w:t>
      </w:r>
      <w:r w:rsidR="005F5127" w:rsidRPr="00365E5C">
        <w:rPr>
          <w:rFonts w:ascii="Times New Roman" w:hAnsi="Times New Roman" w:cs="Times New Roman"/>
          <w:sz w:val="24"/>
          <w:szCs w:val="24"/>
        </w:rPr>
        <w:t>the interaction term (</w:t>
      </w:r>
      <w:proofErr w:type="spellStart"/>
      <w:r w:rsidR="00D71C5F" w:rsidRPr="00365E5C">
        <w:rPr>
          <w:rFonts w:ascii="Times New Roman" w:hAnsi="Times New Roman" w:cs="Times New Roman"/>
          <w:sz w:val="24"/>
          <w:szCs w:val="24"/>
        </w:rPr>
        <w:t>R</w:t>
      </w:r>
      <w:r w:rsidR="005F5127" w:rsidRPr="00365E5C">
        <w:rPr>
          <w:rFonts w:ascii="Times New Roman" w:hAnsi="Times New Roman" w:cs="Times New Roman"/>
          <w:sz w:val="24"/>
          <w:szCs w:val="24"/>
        </w:rPr>
        <w:t>OCxEXP</w:t>
      </w:r>
      <w:proofErr w:type="spellEnd"/>
      <w:r w:rsidR="005F5127" w:rsidRPr="00365E5C">
        <w:rPr>
          <w:rFonts w:ascii="Times New Roman" w:hAnsi="Times New Roman" w:cs="Times New Roman"/>
          <w:sz w:val="24"/>
          <w:szCs w:val="24"/>
        </w:rPr>
        <w:t xml:space="preserve">) explained </w:t>
      </w:r>
      <w:r w:rsidR="00F360E0" w:rsidRPr="00365E5C">
        <w:rPr>
          <w:rFonts w:ascii="Times New Roman" w:hAnsi="Times New Roman" w:cs="Times New Roman"/>
          <w:sz w:val="24"/>
          <w:szCs w:val="24"/>
        </w:rPr>
        <w:t xml:space="preserve">a </w:t>
      </w:r>
      <w:r w:rsidR="0027505C" w:rsidRPr="00365E5C">
        <w:rPr>
          <w:rFonts w:ascii="Times New Roman" w:hAnsi="Times New Roman" w:cs="Times New Roman"/>
          <w:sz w:val="24"/>
          <w:szCs w:val="24"/>
        </w:rPr>
        <w:t>22</w:t>
      </w:r>
      <w:r w:rsidR="005F5127" w:rsidRPr="00365E5C">
        <w:rPr>
          <w:rFonts w:ascii="Times New Roman" w:hAnsi="Times New Roman" w:cs="Times New Roman"/>
          <w:sz w:val="24"/>
          <w:szCs w:val="24"/>
        </w:rPr>
        <w:t>.</w:t>
      </w:r>
      <w:r w:rsidR="0027505C" w:rsidRPr="00365E5C">
        <w:rPr>
          <w:rFonts w:ascii="Times New Roman" w:hAnsi="Times New Roman" w:cs="Times New Roman"/>
          <w:sz w:val="24"/>
          <w:szCs w:val="24"/>
        </w:rPr>
        <w:t>1</w:t>
      </w:r>
      <w:r w:rsidR="005F5127" w:rsidRPr="00365E5C">
        <w:rPr>
          <w:rFonts w:ascii="Times New Roman" w:hAnsi="Times New Roman" w:cs="Times New Roman"/>
          <w:sz w:val="24"/>
          <w:szCs w:val="24"/>
        </w:rPr>
        <w:t>% variance in project success (ΔF=0.</w:t>
      </w:r>
      <w:r w:rsidR="0027505C" w:rsidRPr="00365E5C">
        <w:rPr>
          <w:rFonts w:ascii="Times New Roman" w:hAnsi="Times New Roman" w:cs="Times New Roman"/>
          <w:sz w:val="24"/>
          <w:szCs w:val="24"/>
        </w:rPr>
        <w:t>934</w:t>
      </w:r>
      <w:r w:rsidR="005F5127" w:rsidRPr="00365E5C">
        <w:rPr>
          <w:rFonts w:ascii="Times New Roman" w:hAnsi="Times New Roman" w:cs="Times New Roman"/>
          <w:sz w:val="24"/>
          <w:szCs w:val="24"/>
        </w:rPr>
        <w:t>, p&gt;0.05</w:t>
      </w:r>
      <w:r w:rsidR="005A27DF" w:rsidRPr="00365E5C">
        <w:rPr>
          <w:rFonts w:ascii="Times New Roman" w:hAnsi="Times New Roman" w:cs="Times New Roman"/>
          <w:sz w:val="24"/>
          <w:szCs w:val="24"/>
        </w:rPr>
        <w:t xml:space="preserve">). </w:t>
      </w:r>
      <w:r w:rsidR="00191DF2" w:rsidRPr="00365E5C">
        <w:rPr>
          <w:rFonts w:ascii="Times New Roman" w:hAnsi="Times New Roman" w:cs="Times New Roman"/>
          <w:sz w:val="24"/>
          <w:szCs w:val="24"/>
        </w:rPr>
        <w:t xml:space="preserve">The </w:t>
      </w:r>
      <w:r w:rsidRPr="00365E5C">
        <w:rPr>
          <w:rFonts w:ascii="Times New Roman" w:hAnsi="Times New Roman" w:cs="Times New Roman"/>
          <w:sz w:val="24"/>
          <w:szCs w:val="24"/>
        </w:rPr>
        <w:t>finding</w:t>
      </w:r>
      <w:r w:rsidR="00191DF2" w:rsidRPr="00365E5C">
        <w:rPr>
          <w:rFonts w:ascii="Times New Roman" w:hAnsi="Times New Roman" w:cs="Times New Roman"/>
          <w:sz w:val="24"/>
          <w:szCs w:val="24"/>
        </w:rPr>
        <w:t>s</w:t>
      </w:r>
      <w:r w:rsidRPr="00365E5C">
        <w:rPr>
          <w:rFonts w:ascii="Times New Roman" w:hAnsi="Times New Roman" w:cs="Times New Roman"/>
          <w:sz w:val="24"/>
          <w:szCs w:val="24"/>
        </w:rPr>
        <w:t xml:space="preserve"> </w:t>
      </w:r>
      <w:r w:rsidR="005F5127" w:rsidRPr="00365E5C">
        <w:rPr>
          <w:rFonts w:ascii="Times New Roman" w:hAnsi="Times New Roman" w:cs="Times New Roman"/>
          <w:sz w:val="24"/>
          <w:szCs w:val="24"/>
        </w:rPr>
        <w:t xml:space="preserve">show continuous improvement in </w:t>
      </w:r>
      <w:r w:rsidR="00F360E0" w:rsidRPr="00365E5C">
        <w:rPr>
          <w:rFonts w:ascii="Times New Roman" w:hAnsi="Times New Roman" w:cs="Times New Roman"/>
          <w:sz w:val="24"/>
          <w:szCs w:val="24"/>
        </w:rPr>
        <w:t xml:space="preserve">the </w:t>
      </w:r>
      <w:r w:rsidR="005F5127" w:rsidRPr="00365E5C">
        <w:rPr>
          <w:rFonts w:ascii="Times New Roman" w:hAnsi="Times New Roman" w:cs="Times New Roman"/>
          <w:sz w:val="24"/>
          <w:szCs w:val="24"/>
        </w:rPr>
        <w:t>value of R</w:t>
      </w:r>
      <w:r w:rsidR="005F5127" w:rsidRPr="00365E5C">
        <w:rPr>
          <w:rFonts w:ascii="Times New Roman" w:hAnsi="Times New Roman" w:cs="Times New Roman"/>
          <w:sz w:val="24"/>
          <w:szCs w:val="24"/>
          <w:vertAlign w:val="superscript"/>
        </w:rPr>
        <w:t>2</w:t>
      </w:r>
      <w:r w:rsidR="005F5127" w:rsidRPr="00365E5C">
        <w:rPr>
          <w:rFonts w:ascii="Times New Roman" w:hAnsi="Times New Roman" w:cs="Times New Roman"/>
          <w:sz w:val="24"/>
          <w:szCs w:val="24"/>
        </w:rPr>
        <w:t xml:space="preserve"> in Model 1 (R</w:t>
      </w:r>
      <w:r w:rsidR="005F5127" w:rsidRPr="00365E5C">
        <w:rPr>
          <w:rFonts w:ascii="Times New Roman" w:hAnsi="Times New Roman" w:cs="Times New Roman"/>
          <w:sz w:val="24"/>
          <w:szCs w:val="24"/>
          <w:vertAlign w:val="superscript"/>
        </w:rPr>
        <w:t>2</w:t>
      </w:r>
      <w:r w:rsidR="005F5127" w:rsidRPr="00365E5C">
        <w:rPr>
          <w:rFonts w:ascii="Times New Roman" w:hAnsi="Times New Roman" w:cs="Times New Roman"/>
          <w:sz w:val="24"/>
          <w:szCs w:val="24"/>
        </w:rPr>
        <w:t>=0.</w:t>
      </w:r>
      <w:r w:rsidR="0027505C" w:rsidRPr="00365E5C">
        <w:rPr>
          <w:rFonts w:ascii="Times New Roman" w:hAnsi="Times New Roman" w:cs="Times New Roman"/>
          <w:sz w:val="24"/>
          <w:szCs w:val="24"/>
        </w:rPr>
        <w:t>109</w:t>
      </w:r>
      <w:r w:rsidR="005F5127" w:rsidRPr="00365E5C">
        <w:rPr>
          <w:rFonts w:ascii="Times New Roman" w:hAnsi="Times New Roman" w:cs="Times New Roman"/>
          <w:sz w:val="24"/>
          <w:szCs w:val="24"/>
        </w:rPr>
        <w:t>)</w:t>
      </w:r>
      <w:r w:rsidR="0027505C" w:rsidRPr="00365E5C">
        <w:rPr>
          <w:rFonts w:ascii="Times New Roman" w:hAnsi="Times New Roman" w:cs="Times New Roman"/>
          <w:sz w:val="24"/>
          <w:szCs w:val="24"/>
        </w:rPr>
        <w:t>,</w:t>
      </w:r>
      <w:r w:rsidR="005F5127" w:rsidRPr="00365E5C">
        <w:rPr>
          <w:rFonts w:ascii="Times New Roman" w:hAnsi="Times New Roman" w:cs="Times New Roman"/>
          <w:sz w:val="24"/>
          <w:szCs w:val="24"/>
        </w:rPr>
        <w:t xml:space="preserve"> Model 2 (R</w:t>
      </w:r>
      <w:r w:rsidR="005F5127" w:rsidRPr="00365E5C">
        <w:rPr>
          <w:rFonts w:ascii="Times New Roman" w:hAnsi="Times New Roman" w:cs="Times New Roman"/>
          <w:sz w:val="24"/>
          <w:szCs w:val="24"/>
          <w:vertAlign w:val="superscript"/>
        </w:rPr>
        <w:t>2</w:t>
      </w:r>
      <w:r w:rsidR="005F5127" w:rsidRPr="00365E5C">
        <w:rPr>
          <w:rFonts w:ascii="Times New Roman" w:hAnsi="Times New Roman" w:cs="Times New Roman"/>
          <w:sz w:val="24"/>
          <w:szCs w:val="24"/>
        </w:rPr>
        <w:t>=0.</w:t>
      </w:r>
      <w:r w:rsidR="0027505C" w:rsidRPr="00365E5C">
        <w:rPr>
          <w:rFonts w:ascii="Times New Roman" w:hAnsi="Times New Roman" w:cs="Times New Roman"/>
          <w:sz w:val="24"/>
          <w:szCs w:val="24"/>
        </w:rPr>
        <w:t>229</w:t>
      </w:r>
      <w:r w:rsidR="005F5127" w:rsidRPr="00365E5C">
        <w:rPr>
          <w:rFonts w:ascii="Times New Roman" w:hAnsi="Times New Roman" w:cs="Times New Roman"/>
          <w:sz w:val="24"/>
          <w:szCs w:val="24"/>
        </w:rPr>
        <w:t>)</w:t>
      </w:r>
      <w:r w:rsidR="00F360E0" w:rsidRPr="00365E5C">
        <w:rPr>
          <w:rFonts w:ascii="Times New Roman" w:hAnsi="Times New Roman" w:cs="Times New Roman"/>
          <w:sz w:val="24"/>
          <w:szCs w:val="24"/>
        </w:rPr>
        <w:t>,</w:t>
      </w:r>
      <w:r w:rsidR="005F5127" w:rsidRPr="00365E5C">
        <w:rPr>
          <w:rFonts w:ascii="Times New Roman" w:hAnsi="Times New Roman" w:cs="Times New Roman"/>
          <w:sz w:val="24"/>
          <w:szCs w:val="24"/>
        </w:rPr>
        <w:t xml:space="preserve"> </w:t>
      </w:r>
      <w:r w:rsidR="0027505C" w:rsidRPr="00365E5C">
        <w:rPr>
          <w:rFonts w:ascii="Times New Roman" w:hAnsi="Times New Roman" w:cs="Times New Roman"/>
          <w:sz w:val="24"/>
          <w:szCs w:val="24"/>
        </w:rPr>
        <w:t xml:space="preserve">and </w:t>
      </w:r>
      <w:r w:rsidR="005F5127" w:rsidRPr="00365E5C">
        <w:rPr>
          <w:rFonts w:ascii="Times New Roman" w:hAnsi="Times New Roman" w:cs="Times New Roman"/>
          <w:sz w:val="24"/>
          <w:szCs w:val="24"/>
        </w:rPr>
        <w:t>Model 3 (R</w:t>
      </w:r>
      <w:r w:rsidR="005F5127" w:rsidRPr="00365E5C">
        <w:rPr>
          <w:rFonts w:ascii="Times New Roman" w:hAnsi="Times New Roman" w:cs="Times New Roman"/>
          <w:sz w:val="24"/>
          <w:szCs w:val="24"/>
          <w:vertAlign w:val="superscript"/>
        </w:rPr>
        <w:t>2</w:t>
      </w:r>
      <w:r w:rsidR="005F5127" w:rsidRPr="00365E5C">
        <w:rPr>
          <w:rFonts w:ascii="Times New Roman" w:hAnsi="Times New Roman" w:cs="Times New Roman"/>
          <w:sz w:val="24"/>
          <w:szCs w:val="24"/>
        </w:rPr>
        <w:t>=0.</w:t>
      </w:r>
      <w:r w:rsidR="0027505C" w:rsidRPr="00365E5C">
        <w:rPr>
          <w:rFonts w:ascii="Times New Roman" w:hAnsi="Times New Roman" w:cs="Times New Roman"/>
          <w:sz w:val="24"/>
          <w:szCs w:val="24"/>
        </w:rPr>
        <w:t>233</w:t>
      </w:r>
      <w:r w:rsidR="005F5127" w:rsidRPr="00365E5C">
        <w:rPr>
          <w:rFonts w:ascii="Times New Roman" w:hAnsi="Times New Roman" w:cs="Times New Roman"/>
          <w:sz w:val="24"/>
          <w:szCs w:val="24"/>
        </w:rPr>
        <w:t xml:space="preserve">), which </w:t>
      </w:r>
      <w:r w:rsidR="0027505C" w:rsidRPr="00365E5C">
        <w:rPr>
          <w:rFonts w:ascii="Times New Roman" w:hAnsi="Times New Roman" w:cs="Times New Roman"/>
          <w:sz w:val="24"/>
          <w:szCs w:val="24"/>
        </w:rPr>
        <w:t>validates</w:t>
      </w:r>
      <w:r w:rsidR="005F5127" w:rsidRPr="00365E5C">
        <w:rPr>
          <w:rFonts w:ascii="Times New Roman" w:hAnsi="Times New Roman" w:cs="Times New Roman"/>
          <w:sz w:val="24"/>
          <w:szCs w:val="24"/>
        </w:rPr>
        <w:t xml:space="preserve"> expertise as </w:t>
      </w:r>
      <w:r w:rsidR="0070585C" w:rsidRPr="00365E5C">
        <w:rPr>
          <w:rFonts w:ascii="Times New Roman" w:hAnsi="Times New Roman" w:cs="Times New Roman"/>
          <w:sz w:val="24"/>
          <w:szCs w:val="24"/>
        </w:rPr>
        <w:t xml:space="preserve">a </w:t>
      </w:r>
      <w:r w:rsidR="005F5127" w:rsidRPr="00365E5C">
        <w:rPr>
          <w:rFonts w:ascii="Times New Roman" w:hAnsi="Times New Roman" w:cs="Times New Roman"/>
          <w:sz w:val="24"/>
          <w:szCs w:val="24"/>
        </w:rPr>
        <w:t>moderator</w:t>
      </w:r>
      <w:r w:rsidR="00192F31" w:rsidRPr="00365E5C">
        <w:rPr>
          <w:rFonts w:ascii="Times New Roman" w:hAnsi="Times New Roman" w:cs="Times New Roman"/>
          <w:sz w:val="24"/>
          <w:szCs w:val="24"/>
        </w:rPr>
        <w:t xml:space="preserve"> and </w:t>
      </w:r>
      <w:r w:rsidR="00F360E0" w:rsidRPr="00365E5C">
        <w:rPr>
          <w:rFonts w:ascii="Times New Roman" w:hAnsi="Times New Roman" w:cs="Times New Roman"/>
          <w:sz w:val="24"/>
          <w:szCs w:val="24"/>
        </w:rPr>
        <w:t xml:space="preserve">strengthens </w:t>
      </w:r>
      <w:r w:rsidR="00192F31" w:rsidRPr="00365E5C">
        <w:rPr>
          <w:rFonts w:ascii="Times New Roman" w:hAnsi="Times New Roman" w:cs="Times New Roman"/>
          <w:sz w:val="24"/>
          <w:szCs w:val="24"/>
        </w:rPr>
        <w:t xml:space="preserve">the relationship between relationship-oriented </w:t>
      </w:r>
      <w:r w:rsidR="00F360E0" w:rsidRPr="00365E5C">
        <w:rPr>
          <w:rFonts w:ascii="Times New Roman" w:hAnsi="Times New Roman" w:cs="Times New Roman"/>
          <w:sz w:val="24"/>
          <w:szCs w:val="24"/>
        </w:rPr>
        <w:t xml:space="preserve">competencies </w:t>
      </w:r>
      <w:r w:rsidR="00192F31" w:rsidRPr="00365E5C">
        <w:rPr>
          <w:rFonts w:ascii="Times New Roman" w:hAnsi="Times New Roman" w:cs="Times New Roman"/>
          <w:sz w:val="24"/>
          <w:szCs w:val="24"/>
        </w:rPr>
        <w:t>and project success</w:t>
      </w:r>
      <w:r w:rsidR="005F5127" w:rsidRPr="00365E5C">
        <w:rPr>
          <w:rFonts w:ascii="Times New Roman" w:hAnsi="Times New Roman" w:cs="Times New Roman"/>
          <w:sz w:val="24"/>
          <w:szCs w:val="24"/>
        </w:rPr>
        <w:t>. The power factor explained 28</w:t>
      </w:r>
      <w:r w:rsidR="0070585C" w:rsidRPr="00365E5C">
        <w:rPr>
          <w:rFonts w:ascii="Times New Roman" w:hAnsi="Times New Roman" w:cs="Times New Roman"/>
          <w:sz w:val="24"/>
          <w:szCs w:val="24"/>
        </w:rPr>
        <w:t>.7</w:t>
      </w:r>
      <w:r w:rsidR="005F5127" w:rsidRPr="00365E5C">
        <w:rPr>
          <w:rFonts w:ascii="Times New Roman" w:hAnsi="Times New Roman" w:cs="Times New Roman"/>
          <w:sz w:val="24"/>
          <w:szCs w:val="24"/>
        </w:rPr>
        <w:t>% variance in project success, with a significant value of ΔF=</w:t>
      </w:r>
      <w:r w:rsidR="0070585C" w:rsidRPr="00365E5C">
        <w:rPr>
          <w:rFonts w:ascii="Times New Roman" w:hAnsi="Times New Roman" w:cs="Times New Roman"/>
          <w:sz w:val="24"/>
          <w:szCs w:val="24"/>
        </w:rPr>
        <w:t>50.937</w:t>
      </w:r>
      <w:r w:rsidR="005F5127" w:rsidRPr="00365E5C">
        <w:rPr>
          <w:rFonts w:ascii="Times New Roman" w:hAnsi="Times New Roman" w:cs="Times New Roman"/>
          <w:sz w:val="24"/>
          <w:szCs w:val="24"/>
        </w:rPr>
        <w:t xml:space="preserve"> (p&lt;0.001)</w:t>
      </w:r>
      <w:r w:rsidR="00F360E0" w:rsidRPr="00365E5C">
        <w:rPr>
          <w:rFonts w:ascii="Times New Roman" w:hAnsi="Times New Roman" w:cs="Times New Roman"/>
          <w:sz w:val="24"/>
          <w:szCs w:val="24"/>
        </w:rPr>
        <w:t>,</w:t>
      </w:r>
      <w:r w:rsidR="005F5127" w:rsidRPr="00365E5C">
        <w:rPr>
          <w:rFonts w:ascii="Times New Roman" w:hAnsi="Times New Roman" w:cs="Times New Roman"/>
          <w:sz w:val="24"/>
          <w:szCs w:val="24"/>
        </w:rPr>
        <w:t xml:space="preserve"> and the interaction term (</w:t>
      </w:r>
      <w:proofErr w:type="spellStart"/>
      <w:r w:rsidR="0070585C" w:rsidRPr="00365E5C">
        <w:rPr>
          <w:rFonts w:ascii="Times New Roman" w:hAnsi="Times New Roman" w:cs="Times New Roman"/>
          <w:sz w:val="24"/>
          <w:szCs w:val="24"/>
        </w:rPr>
        <w:t>R</w:t>
      </w:r>
      <w:r w:rsidR="005F5127" w:rsidRPr="00365E5C">
        <w:rPr>
          <w:rFonts w:ascii="Times New Roman" w:hAnsi="Times New Roman" w:cs="Times New Roman"/>
          <w:sz w:val="24"/>
          <w:szCs w:val="24"/>
        </w:rPr>
        <w:t>OCxPWR</w:t>
      </w:r>
      <w:proofErr w:type="spellEnd"/>
      <w:r w:rsidR="005F5127" w:rsidRPr="00365E5C">
        <w:rPr>
          <w:rFonts w:ascii="Times New Roman" w:hAnsi="Times New Roman" w:cs="Times New Roman"/>
          <w:sz w:val="24"/>
          <w:szCs w:val="24"/>
        </w:rPr>
        <w:t xml:space="preserve">) explained </w:t>
      </w:r>
      <w:r w:rsidR="0070585C" w:rsidRPr="00365E5C">
        <w:rPr>
          <w:rFonts w:ascii="Times New Roman" w:hAnsi="Times New Roman" w:cs="Times New Roman"/>
          <w:sz w:val="24"/>
          <w:szCs w:val="24"/>
        </w:rPr>
        <w:t>28.5</w:t>
      </w:r>
      <w:r w:rsidR="005F5127" w:rsidRPr="00365E5C">
        <w:rPr>
          <w:rFonts w:ascii="Times New Roman" w:hAnsi="Times New Roman" w:cs="Times New Roman"/>
          <w:sz w:val="24"/>
          <w:szCs w:val="24"/>
        </w:rPr>
        <w:t>% variance in project success (ΔF=0.</w:t>
      </w:r>
      <w:r w:rsidR="0070585C" w:rsidRPr="00365E5C">
        <w:rPr>
          <w:rFonts w:ascii="Times New Roman" w:hAnsi="Times New Roman" w:cs="Times New Roman"/>
          <w:sz w:val="24"/>
          <w:szCs w:val="24"/>
        </w:rPr>
        <w:t>296</w:t>
      </w:r>
      <w:r w:rsidR="005F5127" w:rsidRPr="00365E5C">
        <w:rPr>
          <w:rFonts w:ascii="Times New Roman" w:hAnsi="Times New Roman" w:cs="Times New Roman"/>
          <w:sz w:val="24"/>
          <w:szCs w:val="24"/>
        </w:rPr>
        <w:t xml:space="preserve">, p&gt;0.05). </w:t>
      </w:r>
      <w:r w:rsidRPr="00365E5C">
        <w:rPr>
          <w:rFonts w:ascii="Times New Roman" w:hAnsi="Times New Roman" w:cs="Times New Roman"/>
          <w:sz w:val="24"/>
          <w:szCs w:val="24"/>
        </w:rPr>
        <w:t xml:space="preserve">The results </w:t>
      </w:r>
      <w:r w:rsidR="005F5127" w:rsidRPr="00365E5C">
        <w:rPr>
          <w:rFonts w:ascii="Times New Roman" w:hAnsi="Times New Roman" w:cs="Times New Roman"/>
          <w:sz w:val="24"/>
          <w:szCs w:val="24"/>
        </w:rPr>
        <w:t xml:space="preserve">show continuous improvement in </w:t>
      </w:r>
      <w:r w:rsidR="00F360E0" w:rsidRPr="00365E5C">
        <w:rPr>
          <w:rFonts w:ascii="Times New Roman" w:hAnsi="Times New Roman" w:cs="Times New Roman"/>
          <w:sz w:val="24"/>
          <w:szCs w:val="24"/>
        </w:rPr>
        <w:t xml:space="preserve">the </w:t>
      </w:r>
      <w:r w:rsidR="005F5127" w:rsidRPr="00365E5C">
        <w:rPr>
          <w:rFonts w:ascii="Times New Roman" w:hAnsi="Times New Roman" w:cs="Times New Roman"/>
          <w:sz w:val="24"/>
          <w:szCs w:val="24"/>
        </w:rPr>
        <w:t>value of R</w:t>
      </w:r>
      <w:r w:rsidR="005F5127" w:rsidRPr="00365E5C">
        <w:rPr>
          <w:rFonts w:ascii="Times New Roman" w:hAnsi="Times New Roman" w:cs="Times New Roman"/>
          <w:sz w:val="24"/>
          <w:szCs w:val="24"/>
          <w:vertAlign w:val="superscript"/>
        </w:rPr>
        <w:t>2</w:t>
      </w:r>
      <w:r w:rsidR="005F5127" w:rsidRPr="00365E5C">
        <w:rPr>
          <w:rFonts w:ascii="Times New Roman" w:hAnsi="Times New Roman" w:cs="Times New Roman"/>
          <w:sz w:val="24"/>
          <w:szCs w:val="24"/>
        </w:rPr>
        <w:t xml:space="preserve"> in Model 1 (R</w:t>
      </w:r>
      <w:r w:rsidR="005F5127" w:rsidRPr="00365E5C">
        <w:rPr>
          <w:rFonts w:ascii="Times New Roman" w:hAnsi="Times New Roman" w:cs="Times New Roman"/>
          <w:sz w:val="24"/>
          <w:szCs w:val="24"/>
          <w:vertAlign w:val="superscript"/>
        </w:rPr>
        <w:t>2</w:t>
      </w:r>
      <w:r w:rsidR="005F5127" w:rsidRPr="00365E5C">
        <w:rPr>
          <w:rFonts w:ascii="Times New Roman" w:hAnsi="Times New Roman" w:cs="Times New Roman"/>
          <w:sz w:val="24"/>
          <w:szCs w:val="24"/>
        </w:rPr>
        <w:t>=0.</w:t>
      </w:r>
      <w:r w:rsidR="0070585C" w:rsidRPr="00365E5C">
        <w:rPr>
          <w:rFonts w:ascii="Times New Roman" w:hAnsi="Times New Roman" w:cs="Times New Roman"/>
          <w:sz w:val="24"/>
          <w:szCs w:val="24"/>
        </w:rPr>
        <w:t>109</w:t>
      </w:r>
      <w:r w:rsidR="005F5127" w:rsidRPr="00365E5C">
        <w:rPr>
          <w:rFonts w:ascii="Times New Roman" w:hAnsi="Times New Roman" w:cs="Times New Roman"/>
          <w:sz w:val="24"/>
          <w:szCs w:val="24"/>
        </w:rPr>
        <w:t>)</w:t>
      </w:r>
      <w:r w:rsidR="0070585C" w:rsidRPr="00365E5C">
        <w:rPr>
          <w:rFonts w:ascii="Times New Roman" w:hAnsi="Times New Roman" w:cs="Times New Roman"/>
          <w:sz w:val="24"/>
          <w:szCs w:val="24"/>
        </w:rPr>
        <w:t>,</w:t>
      </w:r>
      <w:r w:rsidR="005F5127" w:rsidRPr="00365E5C">
        <w:rPr>
          <w:rFonts w:ascii="Times New Roman" w:hAnsi="Times New Roman" w:cs="Times New Roman"/>
          <w:sz w:val="24"/>
          <w:szCs w:val="24"/>
        </w:rPr>
        <w:t xml:space="preserve"> Model 2 (R</w:t>
      </w:r>
      <w:r w:rsidR="005F5127" w:rsidRPr="00365E5C">
        <w:rPr>
          <w:rFonts w:ascii="Times New Roman" w:hAnsi="Times New Roman" w:cs="Times New Roman"/>
          <w:sz w:val="24"/>
          <w:szCs w:val="24"/>
          <w:vertAlign w:val="superscript"/>
        </w:rPr>
        <w:t>2</w:t>
      </w:r>
      <w:r w:rsidR="005F5127" w:rsidRPr="00365E5C">
        <w:rPr>
          <w:rFonts w:ascii="Times New Roman" w:hAnsi="Times New Roman" w:cs="Times New Roman"/>
          <w:sz w:val="24"/>
          <w:szCs w:val="24"/>
        </w:rPr>
        <w:t>=0.</w:t>
      </w:r>
      <w:r w:rsidR="0070585C" w:rsidRPr="00365E5C">
        <w:rPr>
          <w:rFonts w:ascii="Times New Roman" w:hAnsi="Times New Roman" w:cs="Times New Roman"/>
          <w:sz w:val="24"/>
          <w:szCs w:val="24"/>
        </w:rPr>
        <w:t>294</w:t>
      </w:r>
      <w:r w:rsidR="005F5127" w:rsidRPr="00365E5C">
        <w:rPr>
          <w:rFonts w:ascii="Times New Roman" w:hAnsi="Times New Roman" w:cs="Times New Roman"/>
          <w:sz w:val="24"/>
          <w:szCs w:val="24"/>
        </w:rPr>
        <w:t>)</w:t>
      </w:r>
      <w:r w:rsidR="00F360E0" w:rsidRPr="00365E5C">
        <w:rPr>
          <w:rFonts w:ascii="Times New Roman" w:hAnsi="Times New Roman" w:cs="Times New Roman"/>
          <w:sz w:val="24"/>
          <w:szCs w:val="24"/>
        </w:rPr>
        <w:t>,</w:t>
      </w:r>
      <w:r w:rsidR="005F5127" w:rsidRPr="00365E5C">
        <w:rPr>
          <w:rFonts w:ascii="Times New Roman" w:hAnsi="Times New Roman" w:cs="Times New Roman"/>
          <w:sz w:val="24"/>
          <w:szCs w:val="24"/>
        </w:rPr>
        <w:t xml:space="preserve"> </w:t>
      </w:r>
      <w:r w:rsidR="0070585C" w:rsidRPr="00365E5C">
        <w:rPr>
          <w:rFonts w:ascii="Times New Roman" w:hAnsi="Times New Roman" w:cs="Times New Roman"/>
          <w:sz w:val="24"/>
          <w:szCs w:val="24"/>
        </w:rPr>
        <w:t>and Model 3 (R</w:t>
      </w:r>
      <w:r w:rsidR="0070585C" w:rsidRPr="00365E5C">
        <w:rPr>
          <w:rFonts w:ascii="Times New Roman" w:hAnsi="Times New Roman" w:cs="Times New Roman"/>
          <w:sz w:val="24"/>
          <w:szCs w:val="24"/>
          <w:vertAlign w:val="superscript"/>
        </w:rPr>
        <w:t>2</w:t>
      </w:r>
      <w:r w:rsidR="0070585C" w:rsidRPr="00365E5C">
        <w:rPr>
          <w:rFonts w:ascii="Times New Roman" w:hAnsi="Times New Roman" w:cs="Times New Roman"/>
          <w:sz w:val="24"/>
          <w:szCs w:val="24"/>
        </w:rPr>
        <w:t>=0.295)</w:t>
      </w:r>
      <w:r w:rsidR="005F5127" w:rsidRPr="00365E5C">
        <w:rPr>
          <w:rFonts w:ascii="Times New Roman" w:hAnsi="Times New Roman" w:cs="Times New Roman"/>
          <w:sz w:val="24"/>
          <w:szCs w:val="24"/>
        </w:rPr>
        <w:t xml:space="preserve">, which indicate power as </w:t>
      </w:r>
      <w:r w:rsidR="0070585C" w:rsidRPr="00365E5C">
        <w:rPr>
          <w:rFonts w:ascii="Times New Roman" w:hAnsi="Times New Roman" w:cs="Times New Roman"/>
          <w:sz w:val="24"/>
          <w:szCs w:val="24"/>
        </w:rPr>
        <w:t>a</w:t>
      </w:r>
      <w:r w:rsidR="005F5127" w:rsidRPr="00365E5C">
        <w:rPr>
          <w:rFonts w:ascii="Times New Roman" w:hAnsi="Times New Roman" w:cs="Times New Roman"/>
          <w:sz w:val="24"/>
          <w:szCs w:val="24"/>
        </w:rPr>
        <w:t xml:space="preserve"> moderator</w:t>
      </w:r>
      <w:r w:rsidR="00AA1407" w:rsidRPr="00365E5C">
        <w:rPr>
          <w:rFonts w:ascii="Times New Roman" w:hAnsi="Times New Roman" w:cs="Times New Roman"/>
          <w:sz w:val="24"/>
          <w:szCs w:val="24"/>
        </w:rPr>
        <w:t xml:space="preserve"> and strengthen the link between relationship-oriented </w:t>
      </w:r>
      <w:r w:rsidR="00F360E0" w:rsidRPr="00365E5C">
        <w:rPr>
          <w:rFonts w:ascii="Times New Roman" w:hAnsi="Times New Roman" w:cs="Times New Roman"/>
          <w:sz w:val="24"/>
          <w:szCs w:val="24"/>
        </w:rPr>
        <w:t xml:space="preserve">competencies </w:t>
      </w:r>
      <w:r w:rsidR="00AA1407" w:rsidRPr="00365E5C">
        <w:rPr>
          <w:rFonts w:ascii="Times New Roman" w:hAnsi="Times New Roman" w:cs="Times New Roman"/>
          <w:sz w:val="24"/>
          <w:szCs w:val="24"/>
        </w:rPr>
        <w:t>and project success</w:t>
      </w:r>
      <w:r w:rsidR="005F5127" w:rsidRPr="00365E5C">
        <w:rPr>
          <w:rFonts w:ascii="Times New Roman" w:hAnsi="Times New Roman" w:cs="Times New Roman"/>
          <w:sz w:val="24"/>
          <w:szCs w:val="24"/>
        </w:rPr>
        <w:t xml:space="preserve">. Structural arrangements explained </w:t>
      </w:r>
      <w:r w:rsidR="000D1608" w:rsidRPr="00365E5C">
        <w:rPr>
          <w:rFonts w:ascii="Times New Roman" w:hAnsi="Times New Roman" w:cs="Times New Roman"/>
          <w:sz w:val="24"/>
          <w:szCs w:val="24"/>
        </w:rPr>
        <w:t>25.5</w:t>
      </w:r>
      <w:r w:rsidR="005F5127" w:rsidRPr="00365E5C">
        <w:rPr>
          <w:rFonts w:ascii="Times New Roman" w:hAnsi="Times New Roman" w:cs="Times New Roman"/>
          <w:sz w:val="24"/>
          <w:szCs w:val="24"/>
        </w:rPr>
        <w:t xml:space="preserve">% variance in project success, with a significant value of ΔF= </w:t>
      </w:r>
      <w:r w:rsidR="000D1608" w:rsidRPr="00365E5C">
        <w:rPr>
          <w:rFonts w:ascii="Times New Roman" w:hAnsi="Times New Roman" w:cs="Times New Roman"/>
          <w:sz w:val="24"/>
          <w:szCs w:val="24"/>
        </w:rPr>
        <w:t>40.362</w:t>
      </w:r>
      <w:r w:rsidR="005F5127" w:rsidRPr="00365E5C">
        <w:rPr>
          <w:rFonts w:ascii="Times New Roman" w:hAnsi="Times New Roman" w:cs="Times New Roman"/>
          <w:sz w:val="24"/>
          <w:szCs w:val="24"/>
        </w:rPr>
        <w:t xml:space="preserve"> (p&lt;0.001) and the interaction term (</w:t>
      </w:r>
      <w:proofErr w:type="spellStart"/>
      <w:r w:rsidR="0070585C" w:rsidRPr="00365E5C">
        <w:rPr>
          <w:rFonts w:ascii="Times New Roman" w:hAnsi="Times New Roman" w:cs="Times New Roman"/>
          <w:sz w:val="24"/>
          <w:szCs w:val="24"/>
        </w:rPr>
        <w:t>R</w:t>
      </w:r>
      <w:r w:rsidR="005F5127" w:rsidRPr="00365E5C">
        <w:rPr>
          <w:rFonts w:ascii="Times New Roman" w:hAnsi="Times New Roman" w:cs="Times New Roman"/>
          <w:sz w:val="24"/>
          <w:szCs w:val="24"/>
        </w:rPr>
        <w:t>OCxSTA</w:t>
      </w:r>
      <w:proofErr w:type="spellEnd"/>
      <w:r w:rsidR="005F5127" w:rsidRPr="00365E5C">
        <w:rPr>
          <w:rFonts w:ascii="Times New Roman" w:hAnsi="Times New Roman" w:cs="Times New Roman"/>
          <w:sz w:val="24"/>
          <w:szCs w:val="24"/>
        </w:rPr>
        <w:t xml:space="preserve">) explained </w:t>
      </w:r>
      <w:r w:rsidR="000D1608" w:rsidRPr="00365E5C">
        <w:rPr>
          <w:rFonts w:ascii="Times New Roman" w:hAnsi="Times New Roman" w:cs="Times New Roman"/>
          <w:sz w:val="24"/>
          <w:szCs w:val="24"/>
        </w:rPr>
        <w:t>25.2</w:t>
      </w:r>
      <w:r w:rsidR="005F5127" w:rsidRPr="00365E5C">
        <w:rPr>
          <w:rFonts w:ascii="Times New Roman" w:hAnsi="Times New Roman" w:cs="Times New Roman"/>
          <w:sz w:val="24"/>
          <w:szCs w:val="24"/>
        </w:rPr>
        <w:t>% variance in project success (ΔF=0.</w:t>
      </w:r>
      <w:r w:rsidR="000D1608" w:rsidRPr="00365E5C">
        <w:rPr>
          <w:rFonts w:ascii="Times New Roman" w:hAnsi="Times New Roman" w:cs="Times New Roman"/>
          <w:sz w:val="24"/>
          <w:szCs w:val="24"/>
        </w:rPr>
        <w:t>188</w:t>
      </w:r>
      <w:r w:rsidR="005F5127" w:rsidRPr="00365E5C">
        <w:rPr>
          <w:rFonts w:ascii="Times New Roman" w:hAnsi="Times New Roman" w:cs="Times New Roman"/>
          <w:sz w:val="24"/>
          <w:szCs w:val="24"/>
        </w:rPr>
        <w:t xml:space="preserve">, p&lt;0.01). </w:t>
      </w:r>
      <w:r w:rsidRPr="00365E5C">
        <w:rPr>
          <w:rFonts w:ascii="Times New Roman" w:hAnsi="Times New Roman" w:cs="Times New Roman"/>
          <w:sz w:val="24"/>
          <w:szCs w:val="24"/>
        </w:rPr>
        <w:t xml:space="preserve">The finding </w:t>
      </w:r>
      <w:r w:rsidR="00F360E0" w:rsidRPr="00365E5C">
        <w:rPr>
          <w:rFonts w:ascii="Times New Roman" w:hAnsi="Times New Roman" w:cs="Times New Roman"/>
          <w:sz w:val="24"/>
          <w:szCs w:val="24"/>
        </w:rPr>
        <w:t xml:space="preserve">indicates </w:t>
      </w:r>
      <w:r w:rsidR="00DA4EB7" w:rsidRPr="00365E5C">
        <w:rPr>
          <w:rFonts w:ascii="Times New Roman" w:hAnsi="Times New Roman" w:cs="Times New Roman"/>
          <w:sz w:val="24"/>
          <w:szCs w:val="24"/>
        </w:rPr>
        <w:t xml:space="preserve">a </w:t>
      </w:r>
      <w:r w:rsidR="005F5127" w:rsidRPr="00365E5C">
        <w:rPr>
          <w:rFonts w:ascii="Times New Roman" w:hAnsi="Times New Roman" w:cs="Times New Roman"/>
          <w:sz w:val="24"/>
          <w:szCs w:val="24"/>
        </w:rPr>
        <w:t xml:space="preserve">significant improvement in </w:t>
      </w:r>
      <w:r w:rsidR="00F360E0" w:rsidRPr="00365E5C">
        <w:rPr>
          <w:rFonts w:ascii="Times New Roman" w:hAnsi="Times New Roman" w:cs="Times New Roman"/>
          <w:sz w:val="24"/>
          <w:szCs w:val="24"/>
        </w:rPr>
        <w:t xml:space="preserve">the </w:t>
      </w:r>
      <w:r w:rsidR="005F5127" w:rsidRPr="00365E5C">
        <w:rPr>
          <w:rFonts w:ascii="Times New Roman" w:hAnsi="Times New Roman" w:cs="Times New Roman"/>
          <w:sz w:val="24"/>
          <w:szCs w:val="24"/>
        </w:rPr>
        <w:t>value of R</w:t>
      </w:r>
      <w:r w:rsidR="005F5127" w:rsidRPr="00365E5C">
        <w:rPr>
          <w:rFonts w:ascii="Times New Roman" w:hAnsi="Times New Roman" w:cs="Times New Roman"/>
          <w:sz w:val="24"/>
          <w:szCs w:val="24"/>
          <w:vertAlign w:val="superscript"/>
        </w:rPr>
        <w:t>2</w:t>
      </w:r>
      <w:r w:rsidR="005F5127" w:rsidRPr="00365E5C">
        <w:rPr>
          <w:rFonts w:ascii="Times New Roman" w:hAnsi="Times New Roman" w:cs="Times New Roman"/>
          <w:sz w:val="24"/>
          <w:szCs w:val="24"/>
        </w:rPr>
        <w:t xml:space="preserve"> in Model 1 (R</w:t>
      </w:r>
      <w:r w:rsidR="005F5127" w:rsidRPr="00365E5C">
        <w:rPr>
          <w:rFonts w:ascii="Times New Roman" w:hAnsi="Times New Roman" w:cs="Times New Roman"/>
          <w:sz w:val="24"/>
          <w:szCs w:val="24"/>
          <w:vertAlign w:val="superscript"/>
        </w:rPr>
        <w:t>2</w:t>
      </w:r>
      <w:r w:rsidR="005F5127" w:rsidRPr="00365E5C">
        <w:rPr>
          <w:rFonts w:ascii="Times New Roman" w:hAnsi="Times New Roman" w:cs="Times New Roman"/>
          <w:sz w:val="24"/>
          <w:szCs w:val="24"/>
        </w:rPr>
        <w:t>=0.</w:t>
      </w:r>
      <w:r w:rsidR="000D1608" w:rsidRPr="00365E5C">
        <w:rPr>
          <w:rFonts w:ascii="Times New Roman" w:hAnsi="Times New Roman" w:cs="Times New Roman"/>
          <w:sz w:val="24"/>
          <w:szCs w:val="24"/>
        </w:rPr>
        <w:t>109</w:t>
      </w:r>
      <w:r w:rsidR="005F5127" w:rsidRPr="00365E5C">
        <w:rPr>
          <w:rFonts w:ascii="Times New Roman" w:hAnsi="Times New Roman" w:cs="Times New Roman"/>
          <w:sz w:val="24"/>
          <w:szCs w:val="24"/>
        </w:rPr>
        <w:t>), Model 2 (R</w:t>
      </w:r>
      <w:r w:rsidR="005F5127" w:rsidRPr="00365E5C">
        <w:rPr>
          <w:rFonts w:ascii="Times New Roman" w:hAnsi="Times New Roman" w:cs="Times New Roman"/>
          <w:sz w:val="24"/>
          <w:szCs w:val="24"/>
          <w:vertAlign w:val="superscript"/>
        </w:rPr>
        <w:t>2</w:t>
      </w:r>
      <w:r w:rsidR="005F5127" w:rsidRPr="00365E5C">
        <w:rPr>
          <w:rFonts w:ascii="Times New Roman" w:hAnsi="Times New Roman" w:cs="Times New Roman"/>
          <w:sz w:val="24"/>
          <w:szCs w:val="24"/>
        </w:rPr>
        <w:t>=0.</w:t>
      </w:r>
      <w:r w:rsidR="000D1608" w:rsidRPr="00365E5C">
        <w:rPr>
          <w:rFonts w:ascii="Times New Roman" w:hAnsi="Times New Roman" w:cs="Times New Roman"/>
          <w:sz w:val="24"/>
          <w:szCs w:val="24"/>
        </w:rPr>
        <w:t>262</w:t>
      </w:r>
      <w:r w:rsidR="005F5127" w:rsidRPr="00365E5C">
        <w:rPr>
          <w:rFonts w:ascii="Times New Roman" w:hAnsi="Times New Roman" w:cs="Times New Roman"/>
          <w:sz w:val="24"/>
          <w:szCs w:val="24"/>
        </w:rPr>
        <w:t>)</w:t>
      </w:r>
      <w:r w:rsidR="00F360E0" w:rsidRPr="00365E5C">
        <w:rPr>
          <w:rFonts w:ascii="Times New Roman" w:hAnsi="Times New Roman" w:cs="Times New Roman"/>
          <w:sz w:val="24"/>
          <w:szCs w:val="24"/>
        </w:rPr>
        <w:t>,</w:t>
      </w:r>
      <w:r w:rsidR="005F5127" w:rsidRPr="00365E5C">
        <w:rPr>
          <w:rFonts w:ascii="Times New Roman" w:hAnsi="Times New Roman" w:cs="Times New Roman"/>
          <w:sz w:val="24"/>
          <w:szCs w:val="24"/>
        </w:rPr>
        <w:t xml:space="preserve"> and Model 3 (R</w:t>
      </w:r>
      <w:r w:rsidR="005F5127" w:rsidRPr="00365E5C">
        <w:rPr>
          <w:rFonts w:ascii="Times New Roman" w:hAnsi="Times New Roman" w:cs="Times New Roman"/>
          <w:sz w:val="24"/>
          <w:szCs w:val="24"/>
          <w:vertAlign w:val="superscript"/>
        </w:rPr>
        <w:t>2</w:t>
      </w:r>
      <w:r w:rsidR="005F5127" w:rsidRPr="00365E5C">
        <w:rPr>
          <w:rFonts w:ascii="Times New Roman" w:hAnsi="Times New Roman" w:cs="Times New Roman"/>
          <w:sz w:val="24"/>
          <w:szCs w:val="24"/>
        </w:rPr>
        <w:t>=0.</w:t>
      </w:r>
      <w:r w:rsidR="000D1608" w:rsidRPr="00365E5C">
        <w:rPr>
          <w:rFonts w:ascii="Times New Roman" w:hAnsi="Times New Roman" w:cs="Times New Roman"/>
          <w:sz w:val="24"/>
          <w:szCs w:val="24"/>
        </w:rPr>
        <w:t>263</w:t>
      </w:r>
      <w:r w:rsidR="005F5127" w:rsidRPr="00365E5C">
        <w:rPr>
          <w:rFonts w:ascii="Times New Roman" w:hAnsi="Times New Roman" w:cs="Times New Roman"/>
          <w:sz w:val="24"/>
          <w:szCs w:val="24"/>
        </w:rPr>
        <w:t>), which validates structural arrangements as a moderator</w:t>
      </w:r>
      <w:r w:rsidR="00AA1407" w:rsidRPr="00365E5C">
        <w:rPr>
          <w:rFonts w:ascii="Times New Roman" w:hAnsi="Times New Roman" w:cs="Times New Roman"/>
          <w:sz w:val="24"/>
          <w:szCs w:val="24"/>
        </w:rPr>
        <w:t xml:space="preserve"> and </w:t>
      </w:r>
      <w:r w:rsidR="00DA4EB7" w:rsidRPr="00365E5C">
        <w:rPr>
          <w:rFonts w:ascii="Times New Roman" w:hAnsi="Times New Roman" w:cs="Times New Roman"/>
          <w:sz w:val="24"/>
          <w:szCs w:val="24"/>
        </w:rPr>
        <w:t xml:space="preserve">strengthens </w:t>
      </w:r>
      <w:r w:rsidR="00AA1407" w:rsidRPr="00365E5C">
        <w:rPr>
          <w:rFonts w:ascii="Times New Roman" w:hAnsi="Times New Roman" w:cs="Times New Roman"/>
          <w:sz w:val="24"/>
          <w:szCs w:val="24"/>
        </w:rPr>
        <w:t>the association between relationship-oriented competences and project success</w:t>
      </w:r>
      <w:r w:rsidR="005F5127" w:rsidRPr="00365E5C">
        <w:rPr>
          <w:rFonts w:ascii="Times New Roman" w:hAnsi="Times New Roman" w:cs="Times New Roman"/>
          <w:sz w:val="24"/>
          <w:szCs w:val="24"/>
        </w:rPr>
        <w:t xml:space="preserve">. </w:t>
      </w:r>
      <w:r w:rsidRPr="00365E5C">
        <w:rPr>
          <w:rFonts w:ascii="Times New Roman" w:hAnsi="Times New Roman" w:cs="Times New Roman"/>
          <w:sz w:val="24"/>
          <w:szCs w:val="24"/>
          <w:lang w:val="en-GB"/>
        </w:rPr>
        <w:t xml:space="preserve">A summary </w:t>
      </w:r>
      <w:r w:rsidR="00D21831" w:rsidRPr="00365E5C">
        <w:rPr>
          <w:rFonts w:ascii="Times New Roman" w:hAnsi="Times New Roman" w:cs="Times New Roman"/>
          <w:sz w:val="24"/>
          <w:szCs w:val="24"/>
          <w:lang w:val="en-GB"/>
        </w:rPr>
        <w:t xml:space="preserve">of </w:t>
      </w:r>
      <w:r w:rsidRPr="00365E5C">
        <w:rPr>
          <w:rFonts w:ascii="Times New Roman" w:hAnsi="Times New Roman" w:cs="Times New Roman"/>
          <w:sz w:val="24"/>
          <w:szCs w:val="24"/>
          <w:lang w:val="en-GB"/>
        </w:rPr>
        <w:t xml:space="preserve">the </w:t>
      </w:r>
      <w:r w:rsidR="00D21831" w:rsidRPr="00365E5C">
        <w:rPr>
          <w:rFonts w:ascii="Times New Roman" w:hAnsi="Times New Roman" w:cs="Times New Roman"/>
          <w:sz w:val="24"/>
          <w:szCs w:val="24"/>
          <w:lang w:val="en-GB"/>
        </w:rPr>
        <w:t xml:space="preserve">moderation analysis for </w:t>
      </w:r>
      <w:r w:rsidR="004F5298" w:rsidRPr="00365E5C">
        <w:rPr>
          <w:rFonts w:ascii="Times New Roman" w:hAnsi="Times New Roman" w:cs="Times New Roman"/>
          <w:sz w:val="24"/>
          <w:szCs w:val="24"/>
          <w:lang w:val="en-GB"/>
        </w:rPr>
        <w:t xml:space="preserve">the </w:t>
      </w:r>
      <w:r w:rsidR="00D21831" w:rsidRPr="00365E5C">
        <w:rPr>
          <w:rFonts w:ascii="Times New Roman" w:hAnsi="Times New Roman" w:cs="Times New Roman"/>
          <w:sz w:val="24"/>
          <w:szCs w:val="24"/>
          <w:lang w:val="en-GB"/>
        </w:rPr>
        <w:t>fifth hypothesis (</w:t>
      </w:r>
      <w:proofErr w:type="spellStart"/>
      <w:r w:rsidR="00D21831" w:rsidRPr="00365E5C">
        <w:rPr>
          <w:rFonts w:ascii="Times New Roman" w:hAnsi="Times New Roman" w:cs="Times New Roman"/>
          <w:sz w:val="24"/>
          <w:szCs w:val="24"/>
          <w:lang w:val="en-GB"/>
        </w:rPr>
        <w:t>ROCx</w:t>
      </w:r>
      <w:r w:rsidR="003A4F10" w:rsidRPr="00365E5C">
        <w:rPr>
          <w:rFonts w:ascii="Times New Roman" w:hAnsi="Times New Roman" w:cs="Times New Roman"/>
          <w:sz w:val="24"/>
          <w:szCs w:val="24"/>
          <w:lang w:val="en-GB"/>
        </w:rPr>
        <w:t>S</w:t>
      </w:r>
      <w:r w:rsidR="00D21831" w:rsidRPr="00365E5C">
        <w:rPr>
          <w:rFonts w:ascii="Times New Roman" w:hAnsi="Times New Roman" w:cs="Times New Roman"/>
          <w:sz w:val="24"/>
          <w:szCs w:val="24"/>
          <w:lang w:val="en-GB"/>
        </w:rPr>
        <w:t>MS</w:t>
      </w:r>
      <w:proofErr w:type="spellEnd"/>
      <w:r w:rsidR="00D21831" w:rsidRPr="00365E5C">
        <w:rPr>
          <w:rFonts w:ascii="Times New Roman" w:hAnsi="Times New Roman" w:cs="Times New Roman"/>
          <w:sz w:val="24"/>
          <w:szCs w:val="24"/>
          <w:lang w:val="en-GB"/>
        </w:rPr>
        <w:t xml:space="preserve">) is provided in </w:t>
      </w:r>
      <w:r w:rsidR="00103236" w:rsidRPr="00365E5C">
        <w:rPr>
          <w:rFonts w:ascii="Times New Roman" w:hAnsi="Times New Roman" w:cs="Times New Roman"/>
          <w:sz w:val="24"/>
          <w:szCs w:val="24"/>
          <w:lang w:val="en-GB"/>
        </w:rPr>
        <w:t>Exhibit</w:t>
      </w:r>
      <w:r w:rsidR="00D21831" w:rsidRPr="00365E5C">
        <w:rPr>
          <w:rFonts w:ascii="Times New Roman" w:hAnsi="Times New Roman" w:cs="Times New Roman"/>
          <w:sz w:val="24"/>
          <w:szCs w:val="24"/>
          <w:lang w:val="en-GB"/>
        </w:rPr>
        <w:t xml:space="preserve"> </w:t>
      </w:r>
      <w:r w:rsidR="00103236" w:rsidRPr="00365E5C">
        <w:rPr>
          <w:rFonts w:ascii="Times New Roman" w:hAnsi="Times New Roman" w:cs="Times New Roman"/>
          <w:sz w:val="24"/>
          <w:szCs w:val="24"/>
          <w:lang w:val="en-GB"/>
        </w:rPr>
        <w:t>7</w:t>
      </w:r>
      <w:r w:rsidR="00D21831" w:rsidRPr="00365E5C">
        <w:rPr>
          <w:rFonts w:ascii="Times New Roman" w:hAnsi="Times New Roman" w:cs="Times New Roman"/>
          <w:sz w:val="24"/>
          <w:szCs w:val="24"/>
          <w:lang w:val="en-GB"/>
        </w:rPr>
        <w:t>.</w:t>
      </w:r>
    </w:p>
    <w:p w14:paraId="4D1368CE" w14:textId="77777777" w:rsidR="00D717FA" w:rsidRPr="00365E5C" w:rsidRDefault="00D717FA" w:rsidP="00D717FA">
      <w:pPr>
        <w:spacing w:after="0" w:line="240" w:lineRule="auto"/>
        <w:ind w:firstLine="720"/>
        <w:jc w:val="both"/>
        <w:rPr>
          <w:rFonts w:ascii="Times New Roman" w:hAnsi="Times New Roman" w:cs="Times New Roman"/>
        </w:rPr>
      </w:pPr>
    </w:p>
    <w:p w14:paraId="6CB1F508" w14:textId="77777777" w:rsidR="00A65FC1" w:rsidRPr="00365E5C" w:rsidRDefault="00A65FC1" w:rsidP="00A65FC1">
      <w:pPr>
        <w:pStyle w:val="Paragraph"/>
        <w:spacing w:line="240" w:lineRule="auto"/>
        <w:jc w:val="center"/>
        <w:sectPr w:rsidR="00A65FC1" w:rsidRPr="00365E5C">
          <w:pgSz w:w="12240" w:h="15840"/>
          <w:pgMar w:top="1440" w:right="1440" w:bottom="1440" w:left="1440" w:header="720" w:footer="720" w:gutter="0"/>
          <w:cols w:space="720"/>
          <w:docGrid w:linePitch="360"/>
        </w:sectPr>
      </w:pPr>
    </w:p>
    <w:p w14:paraId="70AB4B8A" w14:textId="2858AB57" w:rsidR="00A65FC1" w:rsidRPr="00365E5C" w:rsidRDefault="00A65FC1" w:rsidP="00A65FC1">
      <w:pPr>
        <w:pStyle w:val="Paragraph"/>
        <w:spacing w:line="240" w:lineRule="auto"/>
        <w:jc w:val="center"/>
      </w:pPr>
      <w:r w:rsidRPr="00365E5C">
        <w:lastRenderedPageBreak/>
        <w:t>Exhibit 7. Summary of regression analysis for moderation (ROC x SMS)</w:t>
      </w:r>
    </w:p>
    <w:tbl>
      <w:tblPr>
        <w:tblW w:w="5200" w:type="pct"/>
        <w:jc w:val="center"/>
        <w:tblLook w:val="04A0" w:firstRow="1" w:lastRow="0" w:firstColumn="1" w:lastColumn="0" w:noHBand="0" w:noVBand="1"/>
      </w:tblPr>
      <w:tblGrid>
        <w:gridCol w:w="2252"/>
        <w:gridCol w:w="1221"/>
        <w:gridCol w:w="938"/>
        <w:gridCol w:w="1218"/>
        <w:gridCol w:w="911"/>
        <w:gridCol w:w="1221"/>
        <w:gridCol w:w="1027"/>
        <w:gridCol w:w="1221"/>
        <w:gridCol w:w="1003"/>
        <w:gridCol w:w="1221"/>
        <w:gridCol w:w="1245"/>
      </w:tblGrid>
      <w:tr w:rsidR="00365E5C" w:rsidRPr="00365E5C" w14:paraId="168CD6BB" w14:textId="77777777" w:rsidTr="00A65FC1">
        <w:trPr>
          <w:jc w:val="center"/>
        </w:trPr>
        <w:tc>
          <w:tcPr>
            <w:tcW w:w="835" w:type="pct"/>
            <w:vMerge w:val="restart"/>
            <w:tcBorders>
              <w:top w:val="single" w:sz="4" w:space="0" w:color="auto"/>
              <w:left w:val="nil"/>
              <w:bottom w:val="single" w:sz="4" w:space="0" w:color="auto"/>
              <w:right w:val="single" w:sz="4" w:space="0" w:color="auto"/>
            </w:tcBorders>
            <w:vAlign w:val="center"/>
            <w:hideMark/>
          </w:tcPr>
          <w:p w14:paraId="767DDC06"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 xml:space="preserve">Variable (s) </w:t>
            </w:r>
          </w:p>
        </w:tc>
        <w:tc>
          <w:tcPr>
            <w:tcW w:w="4165" w:type="pct"/>
            <w:gridSpan w:val="10"/>
            <w:tcBorders>
              <w:top w:val="single" w:sz="4" w:space="0" w:color="auto"/>
              <w:left w:val="single" w:sz="4" w:space="0" w:color="auto"/>
              <w:bottom w:val="single" w:sz="4" w:space="0" w:color="auto"/>
              <w:right w:val="nil"/>
            </w:tcBorders>
            <w:hideMark/>
          </w:tcPr>
          <w:p w14:paraId="556ECBCA"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Project Success</w:t>
            </w:r>
          </w:p>
        </w:tc>
      </w:tr>
      <w:tr w:rsidR="00365E5C" w:rsidRPr="00365E5C" w14:paraId="177272D9" w14:textId="77777777" w:rsidTr="00A65FC1">
        <w:trPr>
          <w:jc w:val="center"/>
        </w:trPr>
        <w:tc>
          <w:tcPr>
            <w:tcW w:w="0" w:type="auto"/>
            <w:vMerge/>
            <w:tcBorders>
              <w:top w:val="single" w:sz="4" w:space="0" w:color="auto"/>
              <w:left w:val="nil"/>
              <w:bottom w:val="single" w:sz="4" w:space="0" w:color="auto"/>
              <w:right w:val="single" w:sz="4" w:space="0" w:color="auto"/>
            </w:tcBorders>
            <w:vAlign w:val="center"/>
            <w:hideMark/>
          </w:tcPr>
          <w:p w14:paraId="34168F50" w14:textId="77777777" w:rsidR="00A65FC1" w:rsidRPr="00365E5C" w:rsidRDefault="00A65FC1">
            <w:pPr>
              <w:spacing w:after="0" w:line="256" w:lineRule="auto"/>
              <w:rPr>
                <w:rFonts w:ascii="Times New Roman" w:hAnsi="Times New Roman" w:cs="Times New Roman"/>
                <w:sz w:val="20"/>
                <w:szCs w:val="20"/>
              </w:rPr>
            </w:pPr>
          </w:p>
        </w:tc>
        <w:tc>
          <w:tcPr>
            <w:tcW w:w="801" w:type="pct"/>
            <w:gridSpan w:val="2"/>
            <w:tcBorders>
              <w:top w:val="single" w:sz="4" w:space="0" w:color="auto"/>
              <w:left w:val="single" w:sz="4" w:space="0" w:color="auto"/>
              <w:bottom w:val="single" w:sz="4" w:space="0" w:color="auto"/>
              <w:right w:val="single" w:sz="4" w:space="0" w:color="auto"/>
            </w:tcBorders>
            <w:hideMark/>
          </w:tcPr>
          <w:p w14:paraId="6084BF8F"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ROC x POR</w:t>
            </w:r>
          </w:p>
        </w:tc>
        <w:tc>
          <w:tcPr>
            <w:tcW w:w="790" w:type="pct"/>
            <w:gridSpan w:val="2"/>
            <w:tcBorders>
              <w:top w:val="single" w:sz="4" w:space="0" w:color="auto"/>
              <w:left w:val="single" w:sz="4" w:space="0" w:color="auto"/>
              <w:bottom w:val="single" w:sz="4" w:space="0" w:color="auto"/>
              <w:right w:val="single" w:sz="4" w:space="0" w:color="auto"/>
            </w:tcBorders>
            <w:hideMark/>
          </w:tcPr>
          <w:p w14:paraId="5FB5C66F"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ROC x COM</w:t>
            </w:r>
          </w:p>
        </w:tc>
        <w:tc>
          <w:tcPr>
            <w:tcW w:w="834" w:type="pct"/>
            <w:gridSpan w:val="2"/>
            <w:tcBorders>
              <w:top w:val="single" w:sz="4" w:space="0" w:color="auto"/>
              <w:left w:val="single" w:sz="4" w:space="0" w:color="auto"/>
              <w:bottom w:val="single" w:sz="4" w:space="0" w:color="auto"/>
              <w:right w:val="single" w:sz="4" w:space="0" w:color="auto"/>
            </w:tcBorders>
            <w:hideMark/>
          </w:tcPr>
          <w:p w14:paraId="5B8A8955"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ROC x EXP</w:t>
            </w:r>
          </w:p>
        </w:tc>
        <w:tc>
          <w:tcPr>
            <w:tcW w:w="825" w:type="pct"/>
            <w:gridSpan w:val="2"/>
            <w:tcBorders>
              <w:top w:val="single" w:sz="4" w:space="0" w:color="auto"/>
              <w:left w:val="single" w:sz="4" w:space="0" w:color="auto"/>
              <w:bottom w:val="single" w:sz="4" w:space="0" w:color="auto"/>
              <w:right w:val="single" w:sz="4" w:space="0" w:color="auto"/>
            </w:tcBorders>
            <w:hideMark/>
          </w:tcPr>
          <w:p w14:paraId="6CC36921"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ROC x PWR</w:t>
            </w:r>
          </w:p>
        </w:tc>
        <w:tc>
          <w:tcPr>
            <w:tcW w:w="903" w:type="pct"/>
            <w:gridSpan w:val="2"/>
            <w:tcBorders>
              <w:top w:val="single" w:sz="4" w:space="0" w:color="auto"/>
              <w:left w:val="single" w:sz="4" w:space="0" w:color="auto"/>
              <w:bottom w:val="single" w:sz="4" w:space="0" w:color="auto"/>
              <w:right w:val="nil"/>
            </w:tcBorders>
            <w:hideMark/>
          </w:tcPr>
          <w:p w14:paraId="1FA4FC5E"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ROC x STA</w:t>
            </w:r>
          </w:p>
        </w:tc>
      </w:tr>
      <w:tr w:rsidR="00365E5C" w:rsidRPr="00365E5C" w14:paraId="71166CC2" w14:textId="77777777" w:rsidTr="00A65FC1">
        <w:trPr>
          <w:jc w:val="center"/>
        </w:trPr>
        <w:tc>
          <w:tcPr>
            <w:tcW w:w="0" w:type="auto"/>
            <w:vMerge/>
            <w:tcBorders>
              <w:top w:val="single" w:sz="4" w:space="0" w:color="auto"/>
              <w:left w:val="nil"/>
              <w:bottom w:val="single" w:sz="4" w:space="0" w:color="auto"/>
              <w:right w:val="single" w:sz="4" w:space="0" w:color="auto"/>
            </w:tcBorders>
            <w:vAlign w:val="center"/>
            <w:hideMark/>
          </w:tcPr>
          <w:p w14:paraId="1CACBA5D" w14:textId="77777777" w:rsidR="00A65FC1" w:rsidRPr="00365E5C" w:rsidRDefault="00A65FC1">
            <w:pPr>
              <w:spacing w:after="0" w:line="256" w:lineRule="auto"/>
              <w:rPr>
                <w:rFonts w:ascii="Times New Roman" w:hAnsi="Times New Roman" w:cs="Times New Roman"/>
                <w:sz w:val="20"/>
                <w:szCs w:val="20"/>
              </w:rPr>
            </w:pPr>
          </w:p>
        </w:tc>
        <w:tc>
          <w:tcPr>
            <w:tcW w:w="453" w:type="pct"/>
            <w:tcBorders>
              <w:top w:val="single" w:sz="4" w:space="0" w:color="auto"/>
              <w:left w:val="single" w:sz="4" w:space="0" w:color="auto"/>
              <w:bottom w:val="single" w:sz="4" w:space="0" w:color="auto"/>
              <w:right w:val="nil"/>
            </w:tcBorders>
            <w:vAlign w:val="center"/>
            <w:hideMark/>
          </w:tcPr>
          <w:p w14:paraId="297638DC"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β</w:t>
            </w:r>
          </w:p>
        </w:tc>
        <w:tc>
          <w:tcPr>
            <w:tcW w:w="348" w:type="pct"/>
            <w:tcBorders>
              <w:top w:val="single" w:sz="4" w:space="0" w:color="auto"/>
              <w:left w:val="nil"/>
              <w:bottom w:val="single" w:sz="4" w:space="0" w:color="auto"/>
              <w:right w:val="single" w:sz="4" w:space="0" w:color="auto"/>
            </w:tcBorders>
            <w:vAlign w:val="center"/>
            <w:hideMark/>
          </w:tcPr>
          <w:p w14:paraId="377016CE"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t</w:t>
            </w:r>
          </w:p>
        </w:tc>
        <w:tc>
          <w:tcPr>
            <w:tcW w:w="452" w:type="pct"/>
            <w:tcBorders>
              <w:top w:val="single" w:sz="4" w:space="0" w:color="auto"/>
              <w:left w:val="single" w:sz="4" w:space="0" w:color="auto"/>
              <w:bottom w:val="single" w:sz="4" w:space="0" w:color="auto"/>
              <w:right w:val="nil"/>
            </w:tcBorders>
            <w:vAlign w:val="center"/>
            <w:hideMark/>
          </w:tcPr>
          <w:p w14:paraId="6227B03B"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β</w:t>
            </w:r>
          </w:p>
        </w:tc>
        <w:tc>
          <w:tcPr>
            <w:tcW w:w="338" w:type="pct"/>
            <w:tcBorders>
              <w:top w:val="single" w:sz="4" w:space="0" w:color="auto"/>
              <w:left w:val="nil"/>
              <w:bottom w:val="single" w:sz="4" w:space="0" w:color="auto"/>
              <w:right w:val="single" w:sz="4" w:space="0" w:color="auto"/>
            </w:tcBorders>
            <w:vAlign w:val="center"/>
            <w:hideMark/>
          </w:tcPr>
          <w:p w14:paraId="27A0A7A5"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t</w:t>
            </w:r>
          </w:p>
        </w:tc>
        <w:tc>
          <w:tcPr>
            <w:tcW w:w="453" w:type="pct"/>
            <w:tcBorders>
              <w:top w:val="single" w:sz="4" w:space="0" w:color="auto"/>
              <w:left w:val="single" w:sz="4" w:space="0" w:color="auto"/>
              <w:bottom w:val="single" w:sz="4" w:space="0" w:color="auto"/>
              <w:right w:val="nil"/>
            </w:tcBorders>
            <w:vAlign w:val="center"/>
            <w:hideMark/>
          </w:tcPr>
          <w:p w14:paraId="594C211C"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β</w:t>
            </w:r>
          </w:p>
        </w:tc>
        <w:tc>
          <w:tcPr>
            <w:tcW w:w="381" w:type="pct"/>
            <w:tcBorders>
              <w:top w:val="single" w:sz="4" w:space="0" w:color="auto"/>
              <w:left w:val="nil"/>
              <w:bottom w:val="single" w:sz="4" w:space="0" w:color="auto"/>
              <w:right w:val="single" w:sz="4" w:space="0" w:color="auto"/>
            </w:tcBorders>
            <w:vAlign w:val="center"/>
            <w:hideMark/>
          </w:tcPr>
          <w:p w14:paraId="589F038A"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t</w:t>
            </w:r>
          </w:p>
        </w:tc>
        <w:tc>
          <w:tcPr>
            <w:tcW w:w="453" w:type="pct"/>
            <w:tcBorders>
              <w:top w:val="single" w:sz="4" w:space="0" w:color="auto"/>
              <w:left w:val="single" w:sz="4" w:space="0" w:color="auto"/>
              <w:bottom w:val="single" w:sz="4" w:space="0" w:color="auto"/>
              <w:right w:val="nil"/>
            </w:tcBorders>
            <w:vAlign w:val="center"/>
            <w:hideMark/>
          </w:tcPr>
          <w:p w14:paraId="6757B333"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β</w:t>
            </w:r>
          </w:p>
        </w:tc>
        <w:tc>
          <w:tcPr>
            <w:tcW w:w="372" w:type="pct"/>
            <w:tcBorders>
              <w:top w:val="single" w:sz="4" w:space="0" w:color="auto"/>
              <w:left w:val="nil"/>
              <w:bottom w:val="single" w:sz="4" w:space="0" w:color="auto"/>
              <w:right w:val="single" w:sz="4" w:space="0" w:color="auto"/>
            </w:tcBorders>
            <w:vAlign w:val="center"/>
            <w:hideMark/>
          </w:tcPr>
          <w:p w14:paraId="2A82A536"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t</w:t>
            </w:r>
          </w:p>
        </w:tc>
        <w:tc>
          <w:tcPr>
            <w:tcW w:w="453" w:type="pct"/>
            <w:tcBorders>
              <w:top w:val="single" w:sz="4" w:space="0" w:color="auto"/>
              <w:left w:val="single" w:sz="4" w:space="0" w:color="auto"/>
              <w:bottom w:val="single" w:sz="4" w:space="0" w:color="auto"/>
              <w:right w:val="nil"/>
            </w:tcBorders>
            <w:vAlign w:val="center"/>
            <w:hideMark/>
          </w:tcPr>
          <w:p w14:paraId="7108E1DB"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β</w:t>
            </w:r>
          </w:p>
        </w:tc>
        <w:tc>
          <w:tcPr>
            <w:tcW w:w="450" w:type="pct"/>
            <w:tcBorders>
              <w:top w:val="single" w:sz="4" w:space="0" w:color="auto"/>
              <w:left w:val="nil"/>
              <w:bottom w:val="single" w:sz="4" w:space="0" w:color="auto"/>
              <w:right w:val="nil"/>
            </w:tcBorders>
            <w:vAlign w:val="center"/>
            <w:hideMark/>
          </w:tcPr>
          <w:p w14:paraId="7CCD7535"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t</w:t>
            </w:r>
          </w:p>
        </w:tc>
      </w:tr>
      <w:tr w:rsidR="00365E5C" w:rsidRPr="00365E5C" w14:paraId="52E56CDE" w14:textId="77777777" w:rsidTr="00A65FC1">
        <w:trPr>
          <w:jc w:val="center"/>
        </w:trPr>
        <w:tc>
          <w:tcPr>
            <w:tcW w:w="835" w:type="pct"/>
            <w:tcBorders>
              <w:top w:val="single" w:sz="4" w:space="0" w:color="auto"/>
              <w:left w:val="nil"/>
              <w:bottom w:val="nil"/>
              <w:right w:val="single" w:sz="4" w:space="0" w:color="auto"/>
            </w:tcBorders>
            <w:hideMark/>
          </w:tcPr>
          <w:p w14:paraId="04574E15" w14:textId="77777777" w:rsidR="00A65FC1" w:rsidRPr="00365E5C" w:rsidRDefault="00A65FC1">
            <w:pPr>
              <w:spacing w:after="0" w:line="240" w:lineRule="auto"/>
              <w:rPr>
                <w:rFonts w:ascii="Times New Roman" w:hAnsi="Times New Roman" w:cs="Times New Roman"/>
                <w:sz w:val="20"/>
                <w:szCs w:val="20"/>
                <w:u w:val="single"/>
              </w:rPr>
            </w:pPr>
            <w:r w:rsidRPr="00365E5C">
              <w:rPr>
                <w:rFonts w:ascii="Times New Roman" w:hAnsi="Times New Roman" w:cs="Times New Roman"/>
                <w:sz w:val="20"/>
                <w:szCs w:val="20"/>
                <w:u w:val="single"/>
              </w:rPr>
              <w:t xml:space="preserve">Step 1: IV (ROC) </w:t>
            </w:r>
          </w:p>
        </w:tc>
        <w:tc>
          <w:tcPr>
            <w:tcW w:w="453" w:type="pct"/>
            <w:tcBorders>
              <w:top w:val="single" w:sz="4" w:space="0" w:color="auto"/>
              <w:left w:val="single" w:sz="4" w:space="0" w:color="auto"/>
              <w:bottom w:val="nil"/>
              <w:right w:val="nil"/>
            </w:tcBorders>
          </w:tcPr>
          <w:p w14:paraId="245B3BFF" w14:textId="77777777" w:rsidR="00A65FC1" w:rsidRPr="00365E5C" w:rsidRDefault="00A65FC1">
            <w:pPr>
              <w:spacing w:after="0" w:line="240" w:lineRule="auto"/>
              <w:jc w:val="center"/>
              <w:rPr>
                <w:rFonts w:ascii="Times New Roman" w:hAnsi="Times New Roman" w:cs="Times New Roman"/>
                <w:sz w:val="20"/>
                <w:szCs w:val="20"/>
              </w:rPr>
            </w:pPr>
          </w:p>
        </w:tc>
        <w:tc>
          <w:tcPr>
            <w:tcW w:w="348" w:type="pct"/>
            <w:tcBorders>
              <w:top w:val="single" w:sz="4" w:space="0" w:color="auto"/>
              <w:left w:val="nil"/>
              <w:bottom w:val="nil"/>
              <w:right w:val="single" w:sz="4" w:space="0" w:color="auto"/>
            </w:tcBorders>
          </w:tcPr>
          <w:p w14:paraId="5B195A3C" w14:textId="77777777" w:rsidR="00A65FC1" w:rsidRPr="00365E5C" w:rsidRDefault="00A65FC1">
            <w:pPr>
              <w:spacing w:after="0" w:line="240" w:lineRule="auto"/>
              <w:jc w:val="center"/>
              <w:rPr>
                <w:rFonts w:ascii="Times New Roman" w:hAnsi="Times New Roman" w:cs="Times New Roman"/>
                <w:sz w:val="20"/>
                <w:szCs w:val="20"/>
              </w:rPr>
            </w:pPr>
          </w:p>
        </w:tc>
        <w:tc>
          <w:tcPr>
            <w:tcW w:w="452" w:type="pct"/>
            <w:tcBorders>
              <w:top w:val="single" w:sz="4" w:space="0" w:color="auto"/>
              <w:left w:val="single" w:sz="4" w:space="0" w:color="auto"/>
              <w:bottom w:val="nil"/>
              <w:right w:val="nil"/>
            </w:tcBorders>
          </w:tcPr>
          <w:p w14:paraId="76A79D44" w14:textId="77777777" w:rsidR="00A65FC1" w:rsidRPr="00365E5C" w:rsidRDefault="00A65FC1">
            <w:pPr>
              <w:spacing w:after="0" w:line="240" w:lineRule="auto"/>
              <w:jc w:val="center"/>
              <w:rPr>
                <w:rFonts w:ascii="Times New Roman" w:hAnsi="Times New Roman" w:cs="Times New Roman"/>
                <w:sz w:val="20"/>
                <w:szCs w:val="20"/>
              </w:rPr>
            </w:pPr>
          </w:p>
        </w:tc>
        <w:tc>
          <w:tcPr>
            <w:tcW w:w="338" w:type="pct"/>
            <w:tcBorders>
              <w:top w:val="single" w:sz="4" w:space="0" w:color="auto"/>
              <w:left w:val="nil"/>
              <w:bottom w:val="nil"/>
              <w:right w:val="single" w:sz="4" w:space="0" w:color="auto"/>
            </w:tcBorders>
          </w:tcPr>
          <w:p w14:paraId="17492202" w14:textId="77777777" w:rsidR="00A65FC1" w:rsidRPr="00365E5C" w:rsidRDefault="00A65FC1">
            <w:pPr>
              <w:spacing w:after="0" w:line="240" w:lineRule="auto"/>
              <w:jc w:val="center"/>
              <w:rPr>
                <w:rFonts w:ascii="Times New Roman" w:hAnsi="Times New Roman" w:cs="Times New Roman"/>
                <w:sz w:val="20"/>
                <w:szCs w:val="20"/>
              </w:rPr>
            </w:pPr>
          </w:p>
        </w:tc>
        <w:tc>
          <w:tcPr>
            <w:tcW w:w="453" w:type="pct"/>
            <w:tcBorders>
              <w:top w:val="single" w:sz="4" w:space="0" w:color="auto"/>
              <w:left w:val="single" w:sz="4" w:space="0" w:color="auto"/>
              <w:bottom w:val="nil"/>
              <w:right w:val="nil"/>
            </w:tcBorders>
          </w:tcPr>
          <w:p w14:paraId="6BAA5435" w14:textId="77777777" w:rsidR="00A65FC1" w:rsidRPr="00365E5C" w:rsidRDefault="00A65FC1">
            <w:pPr>
              <w:spacing w:after="0" w:line="240" w:lineRule="auto"/>
              <w:jc w:val="center"/>
              <w:rPr>
                <w:rFonts w:ascii="Times New Roman" w:hAnsi="Times New Roman" w:cs="Times New Roman"/>
                <w:sz w:val="20"/>
                <w:szCs w:val="20"/>
              </w:rPr>
            </w:pPr>
          </w:p>
        </w:tc>
        <w:tc>
          <w:tcPr>
            <w:tcW w:w="381" w:type="pct"/>
            <w:tcBorders>
              <w:top w:val="single" w:sz="4" w:space="0" w:color="auto"/>
              <w:left w:val="nil"/>
              <w:bottom w:val="nil"/>
              <w:right w:val="single" w:sz="4" w:space="0" w:color="auto"/>
            </w:tcBorders>
          </w:tcPr>
          <w:p w14:paraId="006D58EA" w14:textId="77777777" w:rsidR="00A65FC1" w:rsidRPr="00365E5C" w:rsidRDefault="00A65FC1">
            <w:pPr>
              <w:spacing w:after="0" w:line="240" w:lineRule="auto"/>
              <w:jc w:val="center"/>
              <w:rPr>
                <w:rFonts w:ascii="Times New Roman" w:hAnsi="Times New Roman" w:cs="Times New Roman"/>
                <w:sz w:val="20"/>
                <w:szCs w:val="20"/>
              </w:rPr>
            </w:pPr>
          </w:p>
        </w:tc>
        <w:tc>
          <w:tcPr>
            <w:tcW w:w="453" w:type="pct"/>
            <w:tcBorders>
              <w:top w:val="single" w:sz="4" w:space="0" w:color="auto"/>
              <w:left w:val="single" w:sz="4" w:space="0" w:color="auto"/>
              <w:bottom w:val="nil"/>
              <w:right w:val="nil"/>
            </w:tcBorders>
          </w:tcPr>
          <w:p w14:paraId="7DF8AC98" w14:textId="77777777" w:rsidR="00A65FC1" w:rsidRPr="00365E5C" w:rsidRDefault="00A65FC1">
            <w:pPr>
              <w:spacing w:after="0" w:line="240" w:lineRule="auto"/>
              <w:jc w:val="center"/>
              <w:rPr>
                <w:rFonts w:ascii="Times New Roman" w:hAnsi="Times New Roman" w:cs="Times New Roman"/>
                <w:sz w:val="20"/>
                <w:szCs w:val="20"/>
              </w:rPr>
            </w:pPr>
          </w:p>
        </w:tc>
        <w:tc>
          <w:tcPr>
            <w:tcW w:w="372" w:type="pct"/>
            <w:tcBorders>
              <w:top w:val="single" w:sz="4" w:space="0" w:color="auto"/>
              <w:left w:val="nil"/>
              <w:bottom w:val="nil"/>
              <w:right w:val="single" w:sz="4" w:space="0" w:color="auto"/>
            </w:tcBorders>
          </w:tcPr>
          <w:p w14:paraId="48024E23" w14:textId="77777777" w:rsidR="00A65FC1" w:rsidRPr="00365E5C" w:rsidRDefault="00A65FC1">
            <w:pPr>
              <w:spacing w:after="0" w:line="240" w:lineRule="auto"/>
              <w:jc w:val="center"/>
              <w:rPr>
                <w:rFonts w:ascii="Times New Roman" w:hAnsi="Times New Roman" w:cs="Times New Roman"/>
                <w:sz w:val="20"/>
                <w:szCs w:val="20"/>
              </w:rPr>
            </w:pPr>
          </w:p>
        </w:tc>
        <w:tc>
          <w:tcPr>
            <w:tcW w:w="453" w:type="pct"/>
            <w:tcBorders>
              <w:top w:val="single" w:sz="4" w:space="0" w:color="auto"/>
              <w:left w:val="single" w:sz="4" w:space="0" w:color="auto"/>
              <w:bottom w:val="nil"/>
              <w:right w:val="nil"/>
            </w:tcBorders>
          </w:tcPr>
          <w:p w14:paraId="1B7C70F4" w14:textId="77777777" w:rsidR="00A65FC1" w:rsidRPr="00365E5C" w:rsidRDefault="00A65FC1">
            <w:pPr>
              <w:spacing w:after="0" w:line="240" w:lineRule="auto"/>
              <w:jc w:val="center"/>
              <w:rPr>
                <w:rFonts w:ascii="Times New Roman" w:hAnsi="Times New Roman" w:cs="Times New Roman"/>
                <w:sz w:val="20"/>
                <w:szCs w:val="20"/>
              </w:rPr>
            </w:pPr>
          </w:p>
        </w:tc>
        <w:tc>
          <w:tcPr>
            <w:tcW w:w="450" w:type="pct"/>
            <w:tcBorders>
              <w:top w:val="single" w:sz="4" w:space="0" w:color="auto"/>
              <w:left w:val="nil"/>
              <w:bottom w:val="nil"/>
              <w:right w:val="nil"/>
            </w:tcBorders>
          </w:tcPr>
          <w:p w14:paraId="10060B1F" w14:textId="77777777" w:rsidR="00A65FC1" w:rsidRPr="00365E5C" w:rsidRDefault="00A65FC1">
            <w:pPr>
              <w:spacing w:after="0" w:line="240" w:lineRule="auto"/>
              <w:jc w:val="center"/>
              <w:rPr>
                <w:rFonts w:ascii="Times New Roman" w:hAnsi="Times New Roman" w:cs="Times New Roman"/>
                <w:sz w:val="20"/>
                <w:szCs w:val="20"/>
              </w:rPr>
            </w:pPr>
          </w:p>
        </w:tc>
      </w:tr>
      <w:tr w:rsidR="00365E5C" w:rsidRPr="00365E5C" w14:paraId="2C7FA215" w14:textId="77777777" w:rsidTr="00A65FC1">
        <w:trPr>
          <w:jc w:val="center"/>
        </w:trPr>
        <w:tc>
          <w:tcPr>
            <w:tcW w:w="835" w:type="pct"/>
            <w:tcBorders>
              <w:top w:val="nil"/>
              <w:left w:val="nil"/>
              <w:bottom w:val="nil"/>
              <w:right w:val="single" w:sz="4" w:space="0" w:color="auto"/>
            </w:tcBorders>
            <w:hideMark/>
          </w:tcPr>
          <w:p w14:paraId="468E5ADD"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1</w:t>
            </w:r>
          </w:p>
        </w:tc>
        <w:tc>
          <w:tcPr>
            <w:tcW w:w="453" w:type="pct"/>
            <w:tcBorders>
              <w:top w:val="nil"/>
              <w:left w:val="single" w:sz="4" w:space="0" w:color="auto"/>
              <w:bottom w:val="nil"/>
              <w:right w:val="nil"/>
            </w:tcBorders>
            <w:hideMark/>
          </w:tcPr>
          <w:p w14:paraId="5E409E6F"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0.330</w:t>
            </w:r>
            <w:r w:rsidRPr="00365E5C">
              <w:rPr>
                <w:rFonts w:ascii="Times New Roman" w:hAnsi="Times New Roman" w:cs="Times New Roman"/>
                <w:sz w:val="20"/>
                <w:szCs w:val="20"/>
                <w:vertAlign w:val="superscript"/>
              </w:rPr>
              <w:t>****</w:t>
            </w:r>
          </w:p>
        </w:tc>
        <w:tc>
          <w:tcPr>
            <w:tcW w:w="348" w:type="pct"/>
            <w:tcBorders>
              <w:top w:val="nil"/>
              <w:left w:val="nil"/>
              <w:bottom w:val="nil"/>
              <w:right w:val="single" w:sz="4" w:space="0" w:color="auto"/>
            </w:tcBorders>
            <w:hideMark/>
          </w:tcPr>
          <w:p w14:paraId="700AF378"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4.833</w:t>
            </w:r>
          </w:p>
        </w:tc>
        <w:tc>
          <w:tcPr>
            <w:tcW w:w="452" w:type="pct"/>
            <w:tcBorders>
              <w:top w:val="nil"/>
              <w:left w:val="single" w:sz="4" w:space="0" w:color="auto"/>
              <w:bottom w:val="nil"/>
              <w:right w:val="nil"/>
            </w:tcBorders>
            <w:hideMark/>
          </w:tcPr>
          <w:p w14:paraId="6F2B390E"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0.330</w:t>
            </w:r>
            <w:r w:rsidRPr="00365E5C">
              <w:rPr>
                <w:rFonts w:ascii="Times New Roman" w:hAnsi="Times New Roman" w:cs="Times New Roman"/>
                <w:sz w:val="20"/>
                <w:szCs w:val="20"/>
                <w:vertAlign w:val="superscript"/>
              </w:rPr>
              <w:t>****</w:t>
            </w:r>
          </w:p>
        </w:tc>
        <w:tc>
          <w:tcPr>
            <w:tcW w:w="338" w:type="pct"/>
            <w:tcBorders>
              <w:top w:val="nil"/>
              <w:left w:val="nil"/>
              <w:bottom w:val="nil"/>
              <w:right w:val="single" w:sz="4" w:space="0" w:color="auto"/>
            </w:tcBorders>
            <w:hideMark/>
          </w:tcPr>
          <w:p w14:paraId="6838AEAB"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4.883</w:t>
            </w:r>
          </w:p>
        </w:tc>
        <w:tc>
          <w:tcPr>
            <w:tcW w:w="453" w:type="pct"/>
            <w:tcBorders>
              <w:top w:val="nil"/>
              <w:left w:val="single" w:sz="4" w:space="0" w:color="auto"/>
              <w:bottom w:val="nil"/>
              <w:right w:val="nil"/>
            </w:tcBorders>
            <w:hideMark/>
          </w:tcPr>
          <w:p w14:paraId="6191B534"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0.330</w:t>
            </w:r>
            <w:r w:rsidRPr="00365E5C">
              <w:rPr>
                <w:rFonts w:ascii="Times New Roman" w:hAnsi="Times New Roman" w:cs="Times New Roman"/>
                <w:sz w:val="20"/>
                <w:szCs w:val="20"/>
                <w:vertAlign w:val="superscript"/>
              </w:rPr>
              <w:t>****</w:t>
            </w:r>
          </w:p>
        </w:tc>
        <w:tc>
          <w:tcPr>
            <w:tcW w:w="381" w:type="pct"/>
            <w:tcBorders>
              <w:top w:val="nil"/>
              <w:left w:val="nil"/>
              <w:bottom w:val="nil"/>
              <w:right w:val="single" w:sz="4" w:space="0" w:color="auto"/>
            </w:tcBorders>
            <w:hideMark/>
          </w:tcPr>
          <w:p w14:paraId="2DE178FD"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4.833</w:t>
            </w:r>
          </w:p>
        </w:tc>
        <w:tc>
          <w:tcPr>
            <w:tcW w:w="453" w:type="pct"/>
            <w:tcBorders>
              <w:top w:val="nil"/>
              <w:left w:val="single" w:sz="4" w:space="0" w:color="auto"/>
              <w:bottom w:val="nil"/>
              <w:right w:val="nil"/>
            </w:tcBorders>
            <w:hideMark/>
          </w:tcPr>
          <w:p w14:paraId="3DEB475E"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0.330</w:t>
            </w:r>
            <w:r w:rsidRPr="00365E5C">
              <w:rPr>
                <w:rFonts w:ascii="Times New Roman" w:hAnsi="Times New Roman" w:cs="Times New Roman"/>
                <w:sz w:val="20"/>
                <w:szCs w:val="20"/>
                <w:vertAlign w:val="superscript"/>
              </w:rPr>
              <w:t>****</w:t>
            </w:r>
          </w:p>
        </w:tc>
        <w:tc>
          <w:tcPr>
            <w:tcW w:w="372" w:type="pct"/>
            <w:tcBorders>
              <w:top w:val="nil"/>
              <w:left w:val="nil"/>
              <w:bottom w:val="nil"/>
              <w:right w:val="single" w:sz="4" w:space="0" w:color="auto"/>
            </w:tcBorders>
            <w:hideMark/>
          </w:tcPr>
          <w:p w14:paraId="061DC99A"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4.883</w:t>
            </w:r>
          </w:p>
        </w:tc>
        <w:tc>
          <w:tcPr>
            <w:tcW w:w="453" w:type="pct"/>
            <w:tcBorders>
              <w:top w:val="nil"/>
              <w:left w:val="single" w:sz="4" w:space="0" w:color="auto"/>
              <w:bottom w:val="nil"/>
              <w:right w:val="nil"/>
            </w:tcBorders>
            <w:hideMark/>
          </w:tcPr>
          <w:p w14:paraId="3FCBD45D"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0.330</w:t>
            </w:r>
            <w:r w:rsidRPr="00365E5C">
              <w:rPr>
                <w:rFonts w:ascii="Times New Roman" w:hAnsi="Times New Roman" w:cs="Times New Roman"/>
                <w:sz w:val="20"/>
                <w:szCs w:val="20"/>
                <w:vertAlign w:val="superscript"/>
              </w:rPr>
              <w:t>****</w:t>
            </w:r>
          </w:p>
        </w:tc>
        <w:tc>
          <w:tcPr>
            <w:tcW w:w="450" w:type="pct"/>
            <w:hideMark/>
          </w:tcPr>
          <w:p w14:paraId="099ECF34"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4.883</w:t>
            </w:r>
          </w:p>
        </w:tc>
      </w:tr>
      <w:tr w:rsidR="00365E5C" w:rsidRPr="00365E5C" w14:paraId="0F909228" w14:textId="77777777" w:rsidTr="00A65FC1">
        <w:trPr>
          <w:jc w:val="center"/>
        </w:trPr>
        <w:tc>
          <w:tcPr>
            <w:tcW w:w="835" w:type="pct"/>
            <w:tcBorders>
              <w:top w:val="nil"/>
              <w:left w:val="nil"/>
              <w:bottom w:val="nil"/>
              <w:right w:val="single" w:sz="4" w:space="0" w:color="auto"/>
            </w:tcBorders>
            <w:hideMark/>
          </w:tcPr>
          <w:p w14:paraId="3779CF34"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2</w:t>
            </w:r>
          </w:p>
        </w:tc>
        <w:tc>
          <w:tcPr>
            <w:tcW w:w="453" w:type="pct"/>
            <w:tcBorders>
              <w:top w:val="nil"/>
              <w:left w:val="single" w:sz="4" w:space="0" w:color="auto"/>
              <w:bottom w:val="nil"/>
              <w:right w:val="nil"/>
            </w:tcBorders>
            <w:hideMark/>
          </w:tcPr>
          <w:p w14:paraId="570ED3FB"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0.157</w:t>
            </w:r>
          </w:p>
        </w:tc>
        <w:tc>
          <w:tcPr>
            <w:tcW w:w="348" w:type="pct"/>
            <w:tcBorders>
              <w:top w:val="nil"/>
              <w:left w:val="nil"/>
              <w:bottom w:val="nil"/>
              <w:right w:val="single" w:sz="4" w:space="0" w:color="auto"/>
            </w:tcBorders>
            <w:hideMark/>
          </w:tcPr>
          <w:p w14:paraId="6EE73912"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0.824</w:t>
            </w:r>
          </w:p>
        </w:tc>
        <w:tc>
          <w:tcPr>
            <w:tcW w:w="452" w:type="pct"/>
            <w:tcBorders>
              <w:top w:val="nil"/>
              <w:left w:val="single" w:sz="4" w:space="0" w:color="auto"/>
              <w:bottom w:val="nil"/>
              <w:right w:val="nil"/>
            </w:tcBorders>
            <w:hideMark/>
          </w:tcPr>
          <w:p w14:paraId="37854F2A"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0.171</w:t>
            </w:r>
            <w:r w:rsidRPr="00365E5C">
              <w:rPr>
                <w:rFonts w:ascii="Times New Roman" w:hAnsi="Times New Roman" w:cs="Times New Roman"/>
                <w:sz w:val="20"/>
                <w:szCs w:val="20"/>
                <w:vertAlign w:val="superscript"/>
              </w:rPr>
              <w:t>*</w:t>
            </w:r>
          </w:p>
        </w:tc>
        <w:tc>
          <w:tcPr>
            <w:tcW w:w="338" w:type="pct"/>
            <w:tcBorders>
              <w:top w:val="nil"/>
              <w:left w:val="nil"/>
              <w:bottom w:val="nil"/>
              <w:right w:val="single" w:sz="4" w:space="0" w:color="auto"/>
            </w:tcBorders>
            <w:hideMark/>
          </w:tcPr>
          <w:p w14:paraId="103AE031"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2.601</w:t>
            </w:r>
          </w:p>
        </w:tc>
        <w:tc>
          <w:tcPr>
            <w:tcW w:w="453" w:type="pct"/>
            <w:tcBorders>
              <w:top w:val="nil"/>
              <w:left w:val="single" w:sz="4" w:space="0" w:color="auto"/>
              <w:bottom w:val="nil"/>
              <w:right w:val="nil"/>
            </w:tcBorders>
            <w:hideMark/>
          </w:tcPr>
          <w:p w14:paraId="3DB77ACA"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0.240</w:t>
            </w:r>
            <w:r w:rsidRPr="00365E5C">
              <w:rPr>
                <w:rFonts w:ascii="Times New Roman" w:hAnsi="Times New Roman" w:cs="Times New Roman"/>
                <w:sz w:val="20"/>
                <w:szCs w:val="20"/>
                <w:vertAlign w:val="superscript"/>
              </w:rPr>
              <w:t>****</w:t>
            </w:r>
          </w:p>
        </w:tc>
        <w:tc>
          <w:tcPr>
            <w:tcW w:w="381" w:type="pct"/>
            <w:tcBorders>
              <w:top w:val="nil"/>
              <w:left w:val="nil"/>
              <w:bottom w:val="nil"/>
              <w:right w:val="single" w:sz="4" w:space="0" w:color="auto"/>
            </w:tcBorders>
            <w:hideMark/>
          </w:tcPr>
          <w:p w14:paraId="42EE59B2"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3.687</w:t>
            </w:r>
          </w:p>
        </w:tc>
        <w:tc>
          <w:tcPr>
            <w:tcW w:w="453" w:type="pct"/>
            <w:tcBorders>
              <w:top w:val="nil"/>
              <w:left w:val="single" w:sz="4" w:space="0" w:color="auto"/>
              <w:bottom w:val="nil"/>
              <w:right w:val="nil"/>
            </w:tcBorders>
            <w:hideMark/>
          </w:tcPr>
          <w:p w14:paraId="4CF3D1FD"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0.096</w:t>
            </w:r>
          </w:p>
        </w:tc>
        <w:tc>
          <w:tcPr>
            <w:tcW w:w="372" w:type="pct"/>
            <w:tcBorders>
              <w:top w:val="nil"/>
              <w:left w:val="nil"/>
              <w:bottom w:val="nil"/>
              <w:right w:val="single" w:sz="4" w:space="0" w:color="auto"/>
            </w:tcBorders>
            <w:hideMark/>
          </w:tcPr>
          <w:p w14:paraId="40CBA5F6"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1.396</w:t>
            </w:r>
          </w:p>
        </w:tc>
        <w:tc>
          <w:tcPr>
            <w:tcW w:w="453" w:type="pct"/>
            <w:tcBorders>
              <w:top w:val="nil"/>
              <w:left w:val="single" w:sz="4" w:space="0" w:color="auto"/>
              <w:bottom w:val="nil"/>
              <w:right w:val="nil"/>
            </w:tcBorders>
            <w:hideMark/>
          </w:tcPr>
          <w:p w14:paraId="5FAA9A0B"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0.207</w:t>
            </w:r>
            <w:r w:rsidRPr="00365E5C">
              <w:rPr>
                <w:rFonts w:ascii="Times New Roman" w:hAnsi="Times New Roman" w:cs="Times New Roman"/>
                <w:sz w:val="20"/>
                <w:szCs w:val="20"/>
                <w:vertAlign w:val="superscript"/>
              </w:rPr>
              <w:t>***</w:t>
            </w:r>
          </w:p>
        </w:tc>
        <w:tc>
          <w:tcPr>
            <w:tcW w:w="450" w:type="pct"/>
            <w:hideMark/>
          </w:tcPr>
          <w:p w14:paraId="2EE4835F"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3.199</w:t>
            </w:r>
          </w:p>
        </w:tc>
      </w:tr>
      <w:tr w:rsidR="00365E5C" w:rsidRPr="00365E5C" w14:paraId="6BB8A09F" w14:textId="77777777" w:rsidTr="00A65FC1">
        <w:trPr>
          <w:jc w:val="center"/>
        </w:trPr>
        <w:tc>
          <w:tcPr>
            <w:tcW w:w="835" w:type="pct"/>
            <w:tcBorders>
              <w:top w:val="nil"/>
              <w:left w:val="nil"/>
              <w:bottom w:val="nil"/>
              <w:right w:val="single" w:sz="4" w:space="0" w:color="auto"/>
            </w:tcBorders>
            <w:hideMark/>
          </w:tcPr>
          <w:p w14:paraId="3843B650"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3</w:t>
            </w:r>
          </w:p>
        </w:tc>
        <w:tc>
          <w:tcPr>
            <w:tcW w:w="453" w:type="pct"/>
            <w:tcBorders>
              <w:top w:val="nil"/>
              <w:left w:val="single" w:sz="4" w:space="0" w:color="auto"/>
              <w:bottom w:val="nil"/>
              <w:right w:val="nil"/>
            </w:tcBorders>
            <w:hideMark/>
          </w:tcPr>
          <w:p w14:paraId="18B5F43B"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w:t>
            </w:r>
          </w:p>
        </w:tc>
        <w:tc>
          <w:tcPr>
            <w:tcW w:w="348" w:type="pct"/>
            <w:tcBorders>
              <w:top w:val="nil"/>
              <w:left w:val="nil"/>
              <w:bottom w:val="nil"/>
              <w:right w:val="single" w:sz="4" w:space="0" w:color="auto"/>
            </w:tcBorders>
            <w:hideMark/>
          </w:tcPr>
          <w:p w14:paraId="176734C2"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w:t>
            </w:r>
          </w:p>
        </w:tc>
        <w:tc>
          <w:tcPr>
            <w:tcW w:w="452" w:type="pct"/>
            <w:tcBorders>
              <w:top w:val="nil"/>
              <w:left w:val="single" w:sz="4" w:space="0" w:color="auto"/>
              <w:bottom w:val="nil"/>
              <w:right w:val="nil"/>
            </w:tcBorders>
            <w:hideMark/>
          </w:tcPr>
          <w:p w14:paraId="6D5FA83A"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0.195</w:t>
            </w:r>
          </w:p>
        </w:tc>
        <w:tc>
          <w:tcPr>
            <w:tcW w:w="338" w:type="pct"/>
            <w:tcBorders>
              <w:top w:val="nil"/>
              <w:left w:val="nil"/>
              <w:bottom w:val="nil"/>
              <w:right w:val="single" w:sz="4" w:space="0" w:color="auto"/>
            </w:tcBorders>
            <w:hideMark/>
          </w:tcPr>
          <w:p w14:paraId="09C5AA4A"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0.588</w:t>
            </w:r>
          </w:p>
        </w:tc>
        <w:tc>
          <w:tcPr>
            <w:tcW w:w="453" w:type="pct"/>
            <w:tcBorders>
              <w:top w:val="nil"/>
              <w:left w:val="single" w:sz="4" w:space="0" w:color="auto"/>
              <w:bottom w:val="nil"/>
              <w:right w:val="nil"/>
            </w:tcBorders>
            <w:hideMark/>
          </w:tcPr>
          <w:p w14:paraId="7F229E0A"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0.504</w:t>
            </w:r>
          </w:p>
        </w:tc>
        <w:tc>
          <w:tcPr>
            <w:tcW w:w="381" w:type="pct"/>
            <w:tcBorders>
              <w:top w:val="nil"/>
              <w:left w:val="nil"/>
              <w:bottom w:val="nil"/>
              <w:right w:val="single" w:sz="4" w:space="0" w:color="auto"/>
            </w:tcBorders>
            <w:hideMark/>
          </w:tcPr>
          <w:p w14:paraId="6E15D892"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1.792</w:t>
            </w:r>
          </w:p>
        </w:tc>
        <w:tc>
          <w:tcPr>
            <w:tcW w:w="453" w:type="pct"/>
            <w:tcBorders>
              <w:top w:val="nil"/>
              <w:left w:val="single" w:sz="4" w:space="0" w:color="auto"/>
              <w:bottom w:val="nil"/>
              <w:right w:val="nil"/>
            </w:tcBorders>
            <w:hideMark/>
          </w:tcPr>
          <w:p w14:paraId="57224B74"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-0.040</w:t>
            </w:r>
          </w:p>
        </w:tc>
        <w:tc>
          <w:tcPr>
            <w:tcW w:w="372" w:type="pct"/>
            <w:tcBorders>
              <w:top w:val="nil"/>
              <w:left w:val="nil"/>
              <w:bottom w:val="nil"/>
              <w:right w:val="single" w:sz="4" w:space="0" w:color="auto"/>
            </w:tcBorders>
            <w:hideMark/>
          </w:tcPr>
          <w:p w14:paraId="59B58911"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-0.155</w:t>
            </w:r>
          </w:p>
        </w:tc>
        <w:tc>
          <w:tcPr>
            <w:tcW w:w="453" w:type="pct"/>
            <w:tcBorders>
              <w:top w:val="nil"/>
              <w:left w:val="single" w:sz="4" w:space="0" w:color="auto"/>
              <w:bottom w:val="nil"/>
              <w:right w:val="nil"/>
            </w:tcBorders>
            <w:hideMark/>
          </w:tcPr>
          <w:p w14:paraId="2458288B"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0.327</w:t>
            </w:r>
          </w:p>
        </w:tc>
        <w:tc>
          <w:tcPr>
            <w:tcW w:w="450" w:type="pct"/>
            <w:hideMark/>
          </w:tcPr>
          <w:p w14:paraId="65182E64"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1.151</w:t>
            </w:r>
          </w:p>
        </w:tc>
      </w:tr>
      <w:tr w:rsidR="00365E5C" w:rsidRPr="00365E5C" w14:paraId="59383DF5" w14:textId="77777777" w:rsidTr="00A65FC1">
        <w:trPr>
          <w:jc w:val="center"/>
        </w:trPr>
        <w:tc>
          <w:tcPr>
            <w:tcW w:w="835" w:type="pct"/>
            <w:tcBorders>
              <w:top w:val="nil"/>
              <w:left w:val="nil"/>
              <w:bottom w:val="nil"/>
              <w:right w:val="single" w:sz="4" w:space="0" w:color="auto"/>
            </w:tcBorders>
            <w:hideMark/>
          </w:tcPr>
          <w:p w14:paraId="24F6DBFD" w14:textId="77777777" w:rsidR="00A65FC1" w:rsidRPr="00365E5C" w:rsidRDefault="00A65FC1">
            <w:pPr>
              <w:spacing w:after="0" w:line="240" w:lineRule="auto"/>
              <w:rPr>
                <w:rFonts w:ascii="Times New Roman" w:hAnsi="Times New Roman" w:cs="Times New Roman"/>
                <w:sz w:val="20"/>
                <w:szCs w:val="20"/>
                <w:u w:val="single"/>
              </w:rPr>
            </w:pPr>
            <w:r w:rsidRPr="00365E5C">
              <w:rPr>
                <w:rFonts w:ascii="Times New Roman" w:hAnsi="Times New Roman" w:cs="Times New Roman"/>
                <w:sz w:val="20"/>
                <w:szCs w:val="20"/>
                <w:u w:val="single"/>
              </w:rPr>
              <w:t xml:space="preserve">Step II: MV (SMS) </w:t>
            </w:r>
          </w:p>
        </w:tc>
        <w:tc>
          <w:tcPr>
            <w:tcW w:w="453" w:type="pct"/>
            <w:tcBorders>
              <w:top w:val="nil"/>
              <w:left w:val="single" w:sz="4" w:space="0" w:color="auto"/>
              <w:bottom w:val="nil"/>
              <w:right w:val="nil"/>
            </w:tcBorders>
          </w:tcPr>
          <w:p w14:paraId="2D6245DD" w14:textId="77777777" w:rsidR="00A65FC1" w:rsidRPr="00365E5C" w:rsidRDefault="00A65FC1">
            <w:pPr>
              <w:spacing w:after="0" w:line="240" w:lineRule="auto"/>
              <w:rPr>
                <w:rFonts w:ascii="Times New Roman" w:hAnsi="Times New Roman" w:cs="Times New Roman"/>
                <w:sz w:val="20"/>
                <w:szCs w:val="20"/>
              </w:rPr>
            </w:pPr>
          </w:p>
        </w:tc>
        <w:tc>
          <w:tcPr>
            <w:tcW w:w="348" w:type="pct"/>
            <w:tcBorders>
              <w:top w:val="nil"/>
              <w:left w:val="nil"/>
              <w:bottom w:val="nil"/>
              <w:right w:val="single" w:sz="4" w:space="0" w:color="auto"/>
            </w:tcBorders>
          </w:tcPr>
          <w:p w14:paraId="2E1EF7AB" w14:textId="77777777" w:rsidR="00A65FC1" w:rsidRPr="00365E5C" w:rsidRDefault="00A65FC1">
            <w:pPr>
              <w:spacing w:after="0" w:line="240" w:lineRule="auto"/>
              <w:jc w:val="center"/>
              <w:rPr>
                <w:rFonts w:ascii="Times New Roman" w:hAnsi="Times New Roman" w:cs="Times New Roman"/>
                <w:sz w:val="20"/>
                <w:szCs w:val="20"/>
              </w:rPr>
            </w:pPr>
          </w:p>
        </w:tc>
        <w:tc>
          <w:tcPr>
            <w:tcW w:w="452" w:type="pct"/>
            <w:tcBorders>
              <w:top w:val="nil"/>
              <w:left w:val="single" w:sz="4" w:space="0" w:color="auto"/>
              <w:bottom w:val="nil"/>
              <w:right w:val="nil"/>
            </w:tcBorders>
          </w:tcPr>
          <w:p w14:paraId="7510206D" w14:textId="77777777" w:rsidR="00A65FC1" w:rsidRPr="00365E5C" w:rsidRDefault="00A65FC1">
            <w:pPr>
              <w:spacing w:after="0" w:line="240" w:lineRule="auto"/>
              <w:jc w:val="center"/>
              <w:rPr>
                <w:rFonts w:ascii="Times New Roman" w:hAnsi="Times New Roman" w:cs="Times New Roman"/>
                <w:sz w:val="20"/>
                <w:szCs w:val="20"/>
              </w:rPr>
            </w:pPr>
          </w:p>
        </w:tc>
        <w:tc>
          <w:tcPr>
            <w:tcW w:w="338" w:type="pct"/>
            <w:tcBorders>
              <w:top w:val="nil"/>
              <w:left w:val="nil"/>
              <w:bottom w:val="nil"/>
              <w:right w:val="single" w:sz="4" w:space="0" w:color="auto"/>
            </w:tcBorders>
          </w:tcPr>
          <w:p w14:paraId="06B8F67A" w14:textId="77777777" w:rsidR="00A65FC1" w:rsidRPr="00365E5C" w:rsidRDefault="00A65FC1">
            <w:pPr>
              <w:spacing w:after="0" w:line="240" w:lineRule="auto"/>
              <w:jc w:val="center"/>
              <w:rPr>
                <w:rFonts w:ascii="Times New Roman" w:hAnsi="Times New Roman" w:cs="Times New Roman"/>
                <w:sz w:val="20"/>
                <w:szCs w:val="20"/>
              </w:rPr>
            </w:pPr>
          </w:p>
        </w:tc>
        <w:tc>
          <w:tcPr>
            <w:tcW w:w="453" w:type="pct"/>
            <w:tcBorders>
              <w:top w:val="nil"/>
              <w:left w:val="single" w:sz="4" w:space="0" w:color="auto"/>
              <w:bottom w:val="nil"/>
              <w:right w:val="nil"/>
            </w:tcBorders>
          </w:tcPr>
          <w:p w14:paraId="00D469FC" w14:textId="77777777" w:rsidR="00A65FC1" w:rsidRPr="00365E5C" w:rsidRDefault="00A65FC1">
            <w:pPr>
              <w:spacing w:after="0" w:line="240" w:lineRule="auto"/>
              <w:jc w:val="center"/>
              <w:rPr>
                <w:rFonts w:ascii="Times New Roman" w:hAnsi="Times New Roman" w:cs="Times New Roman"/>
                <w:sz w:val="20"/>
                <w:szCs w:val="20"/>
              </w:rPr>
            </w:pPr>
          </w:p>
        </w:tc>
        <w:tc>
          <w:tcPr>
            <w:tcW w:w="381" w:type="pct"/>
            <w:tcBorders>
              <w:top w:val="nil"/>
              <w:left w:val="nil"/>
              <w:bottom w:val="nil"/>
              <w:right w:val="single" w:sz="4" w:space="0" w:color="auto"/>
            </w:tcBorders>
          </w:tcPr>
          <w:p w14:paraId="6FF29CD8" w14:textId="77777777" w:rsidR="00A65FC1" w:rsidRPr="00365E5C" w:rsidRDefault="00A65FC1">
            <w:pPr>
              <w:spacing w:after="0" w:line="240" w:lineRule="auto"/>
              <w:jc w:val="center"/>
              <w:rPr>
                <w:rFonts w:ascii="Times New Roman" w:hAnsi="Times New Roman" w:cs="Times New Roman"/>
                <w:sz w:val="20"/>
                <w:szCs w:val="20"/>
              </w:rPr>
            </w:pPr>
          </w:p>
        </w:tc>
        <w:tc>
          <w:tcPr>
            <w:tcW w:w="453" w:type="pct"/>
            <w:tcBorders>
              <w:top w:val="nil"/>
              <w:left w:val="single" w:sz="4" w:space="0" w:color="auto"/>
              <w:bottom w:val="nil"/>
              <w:right w:val="nil"/>
            </w:tcBorders>
          </w:tcPr>
          <w:p w14:paraId="4978026E" w14:textId="77777777" w:rsidR="00A65FC1" w:rsidRPr="00365E5C" w:rsidRDefault="00A65FC1">
            <w:pPr>
              <w:spacing w:after="0" w:line="240" w:lineRule="auto"/>
              <w:jc w:val="center"/>
              <w:rPr>
                <w:rFonts w:ascii="Times New Roman" w:hAnsi="Times New Roman" w:cs="Times New Roman"/>
                <w:sz w:val="20"/>
                <w:szCs w:val="20"/>
              </w:rPr>
            </w:pPr>
          </w:p>
        </w:tc>
        <w:tc>
          <w:tcPr>
            <w:tcW w:w="372" w:type="pct"/>
            <w:tcBorders>
              <w:top w:val="nil"/>
              <w:left w:val="nil"/>
              <w:bottom w:val="nil"/>
              <w:right w:val="single" w:sz="4" w:space="0" w:color="auto"/>
            </w:tcBorders>
          </w:tcPr>
          <w:p w14:paraId="1C021400" w14:textId="77777777" w:rsidR="00A65FC1" w:rsidRPr="00365E5C" w:rsidRDefault="00A65FC1">
            <w:pPr>
              <w:spacing w:after="0" w:line="240" w:lineRule="auto"/>
              <w:jc w:val="center"/>
              <w:rPr>
                <w:rFonts w:ascii="Times New Roman" w:hAnsi="Times New Roman" w:cs="Times New Roman"/>
                <w:sz w:val="20"/>
                <w:szCs w:val="20"/>
              </w:rPr>
            </w:pPr>
          </w:p>
        </w:tc>
        <w:tc>
          <w:tcPr>
            <w:tcW w:w="453" w:type="pct"/>
            <w:tcBorders>
              <w:top w:val="nil"/>
              <w:left w:val="single" w:sz="4" w:space="0" w:color="auto"/>
              <w:bottom w:val="nil"/>
              <w:right w:val="nil"/>
            </w:tcBorders>
          </w:tcPr>
          <w:p w14:paraId="16C5F5E8" w14:textId="77777777" w:rsidR="00A65FC1" w:rsidRPr="00365E5C" w:rsidRDefault="00A65FC1">
            <w:pPr>
              <w:spacing w:after="0" w:line="240" w:lineRule="auto"/>
              <w:jc w:val="center"/>
              <w:rPr>
                <w:rFonts w:ascii="Times New Roman" w:hAnsi="Times New Roman" w:cs="Times New Roman"/>
                <w:sz w:val="20"/>
                <w:szCs w:val="20"/>
              </w:rPr>
            </w:pPr>
          </w:p>
        </w:tc>
        <w:tc>
          <w:tcPr>
            <w:tcW w:w="450" w:type="pct"/>
          </w:tcPr>
          <w:p w14:paraId="437777B5" w14:textId="77777777" w:rsidR="00A65FC1" w:rsidRPr="00365E5C" w:rsidRDefault="00A65FC1">
            <w:pPr>
              <w:spacing w:after="0" w:line="240" w:lineRule="auto"/>
              <w:jc w:val="center"/>
              <w:rPr>
                <w:rFonts w:ascii="Times New Roman" w:hAnsi="Times New Roman" w:cs="Times New Roman"/>
                <w:sz w:val="20"/>
                <w:szCs w:val="20"/>
              </w:rPr>
            </w:pPr>
          </w:p>
        </w:tc>
      </w:tr>
      <w:tr w:rsidR="00365E5C" w:rsidRPr="00365E5C" w14:paraId="25D26C3A" w14:textId="77777777" w:rsidTr="00A65FC1">
        <w:trPr>
          <w:jc w:val="center"/>
        </w:trPr>
        <w:tc>
          <w:tcPr>
            <w:tcW w:w="835" w:type="pct"/>
            <w:tcBorders>
              <w:top w:val="nil"/>
              <w:left w:val="nil"/>
              <w:bottom w:val="nil"/>
              <w:right w:val="single" w:sz="4" w:space="0" w:color="auto"/>
            </w:tcBorders>
            <w:hideMark/>
          </w:tcPr>
          <w:p w14:paraId="5DADCCB9"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2</w:t>
            </w:r>
          </w:p>
        </w:tc>
        <w:tc>
          <w:tcPr>
            <w:tcW w:w="453" w:type="pct"/>
            <w:tcBorders>
              <w:top w:val="nil"/>
              <w:left w:val="single" w:sz="4" w:space="0" w:color="auto"/>
              <w:bottom w:val="nil"/>
              <w:right w:val="nil"/>
            </w:tcBorders>
            <w:hideMark/>
          </w:tcPr>
          <w:p w14:paraId="6F93C48C"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0.020</w:t>
            </w:r>
          </w:p>
        </w:tc>
        <w:tc>
          <w:tcPr>
            <w:tcW w:w="348" w:type="pct"/>
            <w:tcBorders>
              <w:top w:val="nil"/>
              <w:left w:val="nil"/>
              <w:bottom w:val="nil"/>
              <w:right w:val="single" w:sz="4" w:space="0" w:color="auto"/>
            </w:tcBorders>
            <w:hideMark/>
          </w:tcPr>
          <w:p w14:paraId="12E82BEB"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0.185</w:t>
            </w:r>
          </w:p>
        </w:tc>
        <w:tc>
          <w:tcPr>
            <w:tcW w:w="452" w:type="pct"/>
            <w:tcBorders>
              <w:top w:val="nil"/>
              <w:left w:val="single" w:sz="4" w:space="0" w:color="auto"/>
              <w:bottom w:val="nil"/>
              <w:right w:val="nil"/>
            </w:tcBorders>
            <w:hideMark/>
          </w:tcPr>
          <w:p w14:paraId="6FE98FFD"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0.437</w:t>
            </w:r>
            <w:r w:rsidRPr="00365E5C">
              <w:rPr>
                <w:rFonts w:ascii="Times New Roman" w:hAnsi="Times New Roman" w:cs="Times New Roman"/>
                <w:sz w:val="20"/>
                <w:szCs w:val="20"/>
                <w:vertAlign w:val="superscript"/>
              </w:rPr>
              <w:t>****</w:t>
            </w:r>
          </w:p>
        </w:tc>
        <w:tc>
          <w:tcPr>
            <w:tcW w:w="338" w:type="pct"/>
            <w:tcBorders>
              <w:top w:val="nil"/>
              <w:left w:val="nil"/>
              <w:bottom w:val="nil"/>
              <w:right w:val="single" w:sz="4" w:space="0" w:color="auto"/>
            </w:tcBorders>
            <w:hideMark/>
          </w:tcPr>
          <w:p w14:paraId="6E45D0E6"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6.658</w:t>
            </w:r>
          </w:p>
        </w:tc>
        <w:tc>
          <w:tcPr>
            <w:tcW w:w="453" w:type="pct"/>
            <w:tcBorders>
              <w:top w:val="nil"/>
              <w:left w:val="single" w:sz="4" w:space="0" w:color="auto"/>
              <w:bottom w:val="nil"/>
              <w:right w:val="nil"/>
            </w:tcBorders>
            <w:hideMark/>
          </w:tcPr>
          <w:p w14:paraId="076BE84A"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0.359</w:t>
            </w:r>
            <w:r w:rsidRPr="00365E5C">
              <w:rPr>
                <w:rFonts w:ascii="Times New Roman" w:hAnsi="Times New Roman" w:cs="Times New Roman"/>
                <w:sz w:val="20"/>
                <w:szCs w:val="20"/>
                <w:vertAlign w:val="superscript"/>
              </w:rPr>
              <w:t>****</w:t>
            </w:r>
          </w:p>
        </w:tc>
        <w:tc>
          <w:tcPr>
            <w:tcW w:w="381" w:type="pct"/>
            <w:tcBorders>
              <w:top w:val="nil"/>
              <w:left w:val="nil"/>
              <w:bottom w:val="nil"/>
              <w:right w:val="single" w:sz="4" w:space="0" w:color="auto"/>
            </w:tcBorders>
            <w:hideMark/>
          </w:tcPr>
          <w:p w14:paraId="51BB258A"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5.507</w:t>
            </w:r>
          </w:p>
        </w:tc>
        <w:tc>
          <w:tcPr>
            <w:tcW w:w="453" w:type="pct"/>
            <w:tcBorders>
              <w:top w:val="nil"/>
              <w:left w:val="single" w:sz="4" w:space="0" w:color="auto"/>
              <w:bottom w:val="nil"/>
              <w:right w:val="nil"/>
            </w:tcBorders>
            <w:hideMark/>
          </w:tcPr>
          <w:p w14:paraId="139C03FD"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0.490</w:t>
            </w:r>
            <w:r w:rsidRPr="00365E5C">
              <w:rPr>
                <w:rFonts w:ascii="Times New Roman" w:hAnsi="Times New Roman" w:cs="Times New Roman"/>
                <w:sz w:val="20"/>
                <w:szCs w:val="20"/>
                <w:vertAlign w:val="superscript"/>
              </w:rPr>
              <w:t>****</w:t>
            </w:r>
          </w:p>
        </w:tc>
        <w:tc>
          <w:tcPr>
            <w:tcW w:w="372" w:type="pct"/>
            <w:tcBorders>
              <w:top w:val="nil"/>
              <w:left w:val="nil"/>
              <w:bottom w:val="nil"/>
              <w:right w:val="single" w:sz="4" w:space="0" w:color="auto"/>
            </w:tcBorders>
            <w:hideMark/>
          </w:tcPr>
          <w:p w14:paraId="6351C71E"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7.140</w:t>
            </w:r>
          </w:p>
        </w:tc>
        <w:tc>
          <w:tcPr>
            <w:tcW w:w="453" w:type="pct"/>
            <w:tcBorders>
              <w:top w:val="nil"/>
              <w:left w:val="single" w:sz="4" w:space="0" w:color="auto"/>
              <w:bottom w:val="nil"/>
              <w:right w:val="nil"/>
            </w:tcBorders>
            <w:hideMark/>
          </w:tcPr>
          <w:p w14:paraId="5350AB4E"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0.443</w:t>
            </w:r>
            <w:r w:rsidRPr="00365E5C">
              <w:rPr>
                <w:rFonts w:ascii="Times New Roman" w:hAnsi="Times New Roman" w:cs="Times New Roman"/>
                <w:sz w:val="20"/>
                <w:szCs w:val="20"/>
                <w:vertAlign w:val="superscript"/>
              </w:rPr>
              <w:t>****</w:t>
            </w:r>
          </w:p>
        </w:tc>
        <w:tc>
          <w:tcPr>
            <w:tcW w:w="450" w:type="pct"/>
            <w:hideMark/>
          </w:tcPr>
          <w:p w14:paraId="58C8AE45"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6.353</w:t>
            </w:r>
          </w:p>
        </w:tc>
      </w:tr>
      <w:tr w:rsidR="00365E5C" w:rsidRPr="00365E5C" w14:paraId="043E58A2" w14:textId="77777777" w:rsidTr="00A65FC1">
        <w:trPr>
          <w:jc w:val="center"/>
        </w:trPr>
        <w:tc>
          <w:tcPr>
            <w:tcW w:w="835" w:type="pct"/>
            <w:tcBorders>
              <w:top w:val="nil"/>
              <w:left w:val="nil"/>
              <w:bottom w:val="nil"/>
              <w:right w:val="single" w:sz="4" w:space="0" w:color="auto"/>
            </w:tcBorders>
            <w:hideMark/>
          </w:tcPr>
          <w:p w14:paraId="148EBAC6"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3</w:t>
            </w:r>
          </w:p>
        </w:tc>
        <w:tc>
          <w:tcPr>
            <w:tcW w:w="453" w:type="pct"/>
            <w:tcBorders>
              <w:top w:val="nil"/>
              <w:left w:val="single" w:sz="4" w:space="0" w:color="auto"/>
              <w:bottom w:val="nil"/>
              <w:right w:val="nil"/>
            </w:tcBorders>
          </w:tcPr>
          <w:p w14:paraId="429FFF44" w14:textId="77777777" w:rsidR="00A65FC1" w:rsidRPr="00365E5C" w:rsidRDefault="00A65FC1">
            <w:pPr>
              <w:spacing w:after="0" w:line="240" w:lineRule="auto"/>
              <w:rPr>
                <w:rFonts w:ascii="Times New Roman" w:hAnsi="Times New Roman" w:cs="Times New Roman"/>
                <w:sz w:val="20"/>
                <w:szCs w:val="20"/>
              </w:rPr>
            </w:pPr>
          </w:p>
        </w:tc>
        <w:tc>
          <w:tcPr>
            <w:tcW w:w="348" w:type="pct"/>
            <w:tcBorders>
              <w:top w:val="nil"/>
              <w:left w:val="nil"/>
              <w:bottom w:val="nil"/>
              <w:right w:val="single" w:sz="4" w:space="0" w:color="auto"/>
            </w:tcBorders>
          </w:tcPr>
          <w:p w14:paraId="0F10BC88" w14:textId="77777777" w:rsidR="00A65FC1" w:rsidRPr="00365E5C" w:rsidRDefault="00A65FC1">
            <w:pPr>
              <w:spacing w:after="0" w:line="240" w:lineRule="auto"/>
              <w:jc w:val="center"/>
              <w:rPr>
                <w:rFonts w:ascii="Times New Roman" w:hAnsi="Times New Roman" w:cs="Times New Roman"/>
                <w:sz w:val="20"/>
                <w:szCs w:val="20"/>
              </w:rPr>
            </w:pPr>
          </w:p>
        </w:tc>
        <w:tc>
          <w:tcPr>
            <w:tcW w:w="452" w:type="pct"/>
            <w:tcBorders>
              <w:top w:val="nil"/>
              <w:left w:val="single" w:sz="4" w:space="0" w:color="auto"/>
              <w:bottom w:val="nil"/>
              <w:right w:val="nil"/>
            </w:tcBorders>
            <w:hideMark/>
          </w:tcPr>
          <w:p w14:paraId="101D654E"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0.468</w:t>
            </w:r>
          </w:p>
        </w:tc>
        <w:tc>
          <w:tcPr>
            <w:tcW w:w="338" w:type="pct"/>
            <w:tcBorders>
              <w:top w:val="nil"/>
              <w:left w:val="nil"/>
              <w:bottom w:val="nil"/>
              <w:right w:val="single" w:sz="4" w:space="0" w:color="auto"/>
            </w:tcBorders>
            <w:hideMark/>
          </w:tcPr>
          <w:p w14:paraId="52C42824"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1.137</w:t>
            </w:r>
          </w:p>
        </w:tc>
        <w:tc>
          <w:tcPr>
            <w:tcW w:w="453" w:type="pct"/>
            <w:tcBorders>
              <w:top w:val="nil"/>
              <w:left w:val="single" w:sz="4" w:space="0" w:color="auto"/>
              <w:bottom w:val="nil"/>
              <w:right w:val="nil"/>
            </w:tcBorders>
            <w:hideMark/>
          </w:tcPr>
          <w:p w14:paraId="4A44DFDE"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0.773</w:t>
            </w:r>
            <w:r w:rsidRPr="00365E5C">
              <w:rPr>
                <w:rFonts w:ascii="Times New Roman" w:hAnsi="Times New Roman" w:cs="Times New Roman"/>
                <w:sz w:val="20"/>
                <w:szCs w:val="20"/>
                <w:vertAlign w:val="superscript"/>
              </w:rPr>
              <w:t>****</w:t>
            </w:r>
          </w:p>
        </w:tc>
        <w:tc>
          <w:tcPr>
            <w:tcW w:w="381" w:type="pct"/>
            <w:tcBorders>
              <w:top w:val="nil"/>
              <w:left w:val="nil"/>
              <w:bottom w:val="nil"/>
              <w:right w:val="single" w:sz="4" w:space="0" w:color="auto"/>
            </w:tcBorders>
            <w:hideMark/>
          </w:tcPr>
          <w:p w14:paraId="4F4D2BFA"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1.783</w:t>
            </w:r>
          </w:p>
        </w:tc>
        <w:tc>
          <w:tcPr>
            <w:tcW w:w="453" w:type="pct"/>
            <w:tcBorders>
              <w:top w:val="nil"/>
              <w:left w:val="single" w:sz="4" w:space="0" w:color="auto"/>
              <w:bottom w:val="nil"/>
              <w:right w:val="nil"/>
            </w:tcBorders>
            <w:hideMark/>
          </w:tcPr>
          <w:p w14:paraId="5E9CF7FA"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0.292</w:t>
            </w:r>
          </w:p>
        </w:tc>
        <w:tc>
          <w:tcPr>
            <w:tcW w:w="372" w:type="pct"/>
            <w:tcBorders>
              <w:top w:val="nil"/>
              <w:left w:val="nil"/>
              <w:bottom w:val="nil"/>
              <w:right w:val="single" w:sz="4" w:space="0" w:color="auto"/>
            </w:tcBorders>
            <w:hideMark/>
          </w:tcPr>
          <w:p w14:paraId="46E209B6"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0.785</w:t>
            </w:r>
          </w:p>
        </w:tc>
        <w:tc>
          <w:tcPr>
            <w:tcW w:w="453" w:type="pct"/>
            <w:tcBorders>
              <w:top w:val="nil"/>
              <w:left w:val="single" w:sz="4" w:space="0" w:color="auto"/>
              <w:bottom w:val="nil"/>
              <w:right w:val="nil"/>
            </w:tcBorders>
            <w:hideMark/>
          </w:tcPr>
          <w:p w14:paraId="689B676D"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0.573</w:t>
            </w:r>
          </w:p>
        </w:tc>
        <w:tc>
          <w:tcPr>
            <w:tcW w:w="450" w:type="pct"/>
            <w:hideMark/>
          </w:tcPr>
          <w:p w14:paraId="2CDBB869"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1.511</w:t>
            </w:r>
          </w:p>
        </w:tc>
      </w:tr>
      <w:tr w:rsidR="00365E5C" w:rsidRPr="00365E5C" w14:paraId="56B97F6D" w14:textId="77777777" w:rsidTr="00A65FC1">
        <w:trPr>
          <w:jc w:val="center"/>
        </w:trPr>
        <w:tc>
          <w:tcPr>
            <w:tcW w:w="835" w:type="pct"/>
            <w:tcBorders>
              <w:top w:val="nil"/>
              <w:left w:val="nil"/>
              <w:bottom w:val="nil"/>
              <w:right w:val="single" w:sz="4" w:space="0" w:color="auto"/>
            </w:tcBorders>
            <w:hideMark/>
          </w:tcPr>
          <w:p w14:paraId="66DAF313" w14:textId="77777777" w:rsidR="00A65FC1" w:rsidRPr="00365E5C" w:rsidRDefault="00A65FC1">
            <w:pPr>
              <w:spacing w:after="0" w:line="240" w:lineRule="auto"/>
              <w:rPr>
                <w:rFonts w:ascii="Times New Roman" w:hAnsi="Times New Roman" w:cs="Times New Roman"/>
                <w:sz w:val="20"/>
                <w:szCs w:val="20"/>
                <w:u w:val="single"/>
              </w:rPr>
            </w:pPr>
            <w:r w:rsidRPr="00365E5C">
              <w:rPr>
                <w:rFonts w:ascii="Times New Roman" w:hAnsi="Times New Roman" w:cs="Times New Roman"/>
                <w:sz w:val="20"/>
                <w:szCs w:val="20"/>
                <w:u w:val="single"/>
              </w:rPr>
              <w:t>Step III: Interaction</w:t>
            </w:r>
          </w:p>
        </w:tc>
        <w:tc>
          <w:tcPr>
            <w:tcW w:w="453" w:type="pct"/>
            <w:tcBorders>
              <w:top w:val="nil"/>
              <w:left w:val="single" w:sz="4" w:space="0" w:color="auto"/>
              <w:bottom w:val="nil"/>
              <w:right w:val="nil"/>
            </w:tcBorders>
          </w:tcPr>
          <w:p w14:paraId="78AC10E4" w14:textId="77777777" w:rsidR="00A65FC1" w:rsidRPr="00365E5C" w:rsidRDefault="00A65FC1">
            <w:pPr>
              <w:spacing w:after="0" w:line="240" w:lineRule="auto"/>
              <w:rPr>
                <w:rFonts w:ascii="Times New Roman" w:hAnsi="Times New Roman" w:cs="Times New Roman"/>
                <w:sz w:val="20"/>
                <w:szCs w:val="20"/>
              </w:rPr>
            </w:pPr>
          </w:p>
        </w:tc>
        <w:tc>
          <w:tcPr>
            <w:tcW w:w="348" w:type="pct"/>
            <w:tcBorders>
              <w:top w:val="nil"/>
              <w:left w:val="nil"/>
              <w:bottom w:val="nil"/>
              <w:right w:val="single" w:sz="4" w:space="0" w:color="auto"/>
            </w:tcBorders>
          </w:tcPr>
          <w:p w14:paraId="7C10F7BB" w14:textId="77777777" w:rsidR="00A65FC1" w:rsidRPr="00365E5C" w:rsidRDefault="00A65FC1">
            <w:pPr>
              <w:spacing w:after="0" w:line="240" w:lineRule="auto"/>
              <w:jc w:val="center"/>
              <w:rPr>
                <w:rFonts w:ascii="Times New Roman" w:hAnsi="Times New Roman" w:cs="Times New Roman"/>
                <w:sz w:val="20"/>
                <w:szCs w:val="20"/>
              </w:rPr>
            </w:pPr>
          </w:p>
        </w:tc>
        <w:tc>
          <w:tcPr>
            <w:tcW w:w="452" w:type="pct"/>
            <w:tcBorders>
              <w:top w:val="nil"/>
              <w:left w:val="single" w:sz="4" w:space="0" w:color="auto"/>
              <w:bottom w:val="nil"/>
              <w:right w:val="nil"/>
            </w:tcBorders>
          </w:tcPr>
          <w:p w14:paraId="31FCB958" w14:textId="77777777" w:rsidR="00A65FC1" w:rsidRPr="00365E5C" w:rsidRDefault="00A65FC1">
            <w:pPr>
              <w:spacing w:after="0" w:line="240" w:lineRule="auto"/>
              <w:jc w:val="center"/>
              <w:rPr>
                <w:rFonts w:ascii="Times New Roman" w:hAnsi="Times New Roman" w:cs="Times New Roman"/>
                <w:sz w:val="20"/>
                <w:szCs w:val="20"/>
              </w:rPr>
            </w:pPr>
          </w:p>
        </w:tc>
        <w:tc>
          <w:tcPr>
            <w:tcW w:w="338" w:type="pct"/>
            <w:tcBorders>
              <w:top w:val="nil"/>
              <w:left w:val="nil"/>
              <w:bottom w:val="nil"/>
              <w:right w:val="single" w:sz="4" w:space="0" w:color="auto"/>
            </w:tcBorders>
          </w:tcPr>
          <w:p w14:paraId="475F3AE9" w14:textId="77777777" w:rsidR="00A65FC1" w:rsidRPr="00365E5C" w:rsidRDefault="00A65FC1">
            <w:pPr>
              <w:spacing w:after="0" w:line="240" w:lineRule="auto"/>
              <w:jc w:val="center"/>
              <w:rPr>
                <w:rFonts w:ascii="Times New Roman" w:hAnsi="Times New Roman" w:cs="Times New Roman"/>
                <w:sz w:val="20"/>
                <w:szCs w:val="20"/>
              </w:rPr>
            </w:pPr>
          </w:p>
        </w:tc>
        <w:tc>
          <w:tcPr>
            <w:tcW w:w="453" w:type="pct"/>
            <w:tcBorders>
              <w:top w:val="nil"/>
              <w:left w:val="single" w:sz="4" w:space="0" w:color="auto"/>
              <w:bottom w:val="nil"/>
              <w:right w:val="nil"/>
            </w:tcBorders>
          </w:tcPr>
          <w:p w14:paraId="2B63E399" w14:textId="77777777" w:rsidR="00A65FC1" w:rsidRPr="00365E5C" w:rsidRDefault="00A65FC1">
            <w:pPr>
              <w:spacing w:after="0" w:line="240" w:lineRule="auto"/>
              <w:jc w:val="center"/>
              <w:rPr>
                <w:rFonts w:ascii="Times New Roman" w:hAnsi="Times New Roman" w:cs="Times New Roman"/>
                <w:sz w:val="20"/>
                <w:szCs w:val="20"/>
              </w:rPr>
            </w:pPr>
          </w:p>
        </w:tc>
        <w:tc>
          <w:tcPr>
            <w:tcW w:w="381" w:type="pct"/>
            <w:tcBorders>
              <w:top w:val="nil"/>
              <w:left w:val="nil"/>
              <w:bottom w:val="nil"/>
              <w:right w:val="single" w:sz="4" w:space="0" w:color="auto"/>
            </w:tcBorders>
          </w:tcPr>
          <w:p w14:paraId="321F2E16" w14:textId="77777777" w:rsidR="00A65FC1" w:rsidRPr="00365E5C" w:rsidRDefault="00A65FC1">
            <w:pPr>
              <w:spacing w:after="0" w:line="240" w:lineRule="auto"/>
              <w:jc w:val="center"/>
              <w:rPr>
                <w:rFonts w:ascii="Times New Roman" w:hAnsi="Times New Roman" w:cs="Times New Roman"/>
                <w:sz w:val="20"/>
                <w:szCs w:val="20"/>
              </w:rPr>
            </w:pPr>
          </w:p>
        </w:tc>
        <w:tc>
          <w:tcPr>
            <w:tcW w:w="453" w:type="pct"/>
            <w:tcBorders>
              <w:top w:val="nil"/>
              <w:left w:val="single" w:sz="4" w:space="0" w:color="auto"/>
              <w:bottom w:val="nil"/>
              <w:right w:val="nil"/>
            </w:tcBorders>
          </w:tcPr>
          <w:p w14:paraId="7137E319" w14:textId="77777777" w:rsidR="00A65FC1" w:rsidRPr="00365E5C" w:rsidRDefault="00A65FC1">
            <w:pPr>
              <w:spacing w:after="0" w:line="240" w:lineRule="auto"/>
              <w:jc w:val="center"/>
              <w:rPr>
                <w:rFonts w:ascii="Times New Roman" w:hAnsi="Times New Roman" w:cs="Times New Roman"/>
                <w:sz w:val="20"/>
                <w:szCs w:val="20"/>
              </w:rPr>
            </w:pPr>
          </w:p>
        </w:tc>
        <w:tc>
          <w:tcPr>
            <w:tcW w:w="372" w:type="pct"/>
            <w:tcBorders>
              <w:top w:val="nil"/>
              <w:left w:val="nil"/>
              <w:bottom w:val="nil"/>
              <w:right w:val="single" w:sz="4" w:space="0" w:color="auto"/>
            </w:tcBorders>
          </w:tcPr>
          <w:p w14:paraId="08101F83" w14:textId="77777777" w:rsidR="00A65FC1" w:rsidRPr="00365E5C" w:rsidRDefault="00A65FC1">
            <w:pPr>
              <w:spacing w:after="0" w:line="240" w:lineRule="auto"/>
              <w:jc w:val="center"/>
              <w:rPr>
                <w:rFonts w:ascii="Times New Roman" w:hAnsi="Times New Roman" w:cs="Times New Roman"/>
                <w:sz w:val="20"/>
                <w:szCs w:val="20"/>
              </w:rPr>
            </w:pPr>
          </w:p>
        </w:tc>
        <w:tc>
          <w:tcPr>
            <w:tcW w:w="453" w:type="pct"/>
            <w:tcBorders>
              <w:top w:val="nil"/>
              <w:left w:val="single" w:sz="4" w:space="0" w:color="auto"/>
              <w:bottom w:val="nil"/>
              <w:right w:val="nil"/>
            </w:tcBorders>
          </w:tcPr>
          <w:p w14:paraId="6D958794" w14:textId="77777777" w:rsidR="00A65FC1" w:rsidRPr="00365E5C" w:rsidRDefault="00A65FC1">
            <w:pPr>
              <w:spacing w:after="0" w:line="240" w:lineRule="auto"/>
              <w:jc w:val="center"/>
              <w:rPr>
                <w:rFonts w:ascii="Times New Roman" w:hAnsi="Times New Roman" w:cs="Times New Roman"/>
                <w:sz w:val="20"/>
                <w:szCs w:val="20"/>
              </w:rPr>
            </w:pPr>
          </w:p>
        </w:tc>
        <w:tc>
          <w:tcPr>
            <w:tcW w:w="450" w:type="pct"/>
          </w:tcPr>
          <w:p w14:paraId="1C7F324D" w14:textId="77777777" w:rsidR="00A65FC1" w:rsidRPr="00365E5C" w:rsidRDefault="00A65FC1">
            <w:pPr>
              <w:spacing w:after="0" w:line="240" w:lineRule="auto"/>
              <w:jc w:val="center"/>
              <w:rPr>
                <w:rFonts w:ascii="Times New Roman" w:hAnsi="Times New Roman" w:cs="Times New Roman"/>
                <w:sz w:val="20"/>
                <w:szCs w:val="20"/>
              </w:rPr>
            </w:pPr>
          </w:p>
        </w:tc>
      </w:tr>
      <w:tr w:rsidR="00365E5C" w:rsidRPr="00365E5C" w14:paraId="136D8244" w14:textId="77777777" w:rsidTr="00A65FC1">
        <w:trPr>
          <w:jc w:val="center"/>
        </w:trPr>
        <w:tc>
          <w:tcPr>
            <w:tcW w:w="835" w:type="pct"/>
            <w:tcBorders>
              <w:top w:val="nil"/>
              <w:left w:val="nil"/>
              <w:bottom w:val="nil"/>
              <w:right w:val="single" w:sz="4" w:space="0" w:color="auto"/>
            </w:tcBorders>
            <w:hideMark/>
          </w:tcPr>
          <w:p w14:paraId="255A4F11"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3</w:t>
            </w:r>
          </w:p>
        </w:tc>
        <w:tc>
          <w:tcPr>
            <w:tcW w:w="453" w:type="pct"/>
            <w:tcBorders>
              <w:top w:val="nil"/>
              <w:left w:val="single" w:sz="4" w:space="0" w:color="auto"/>
              <w:bottom w:val="nil"/>
              <w:right w:val="nil"/>
            </w:tcBorders>
            <w:hideMark/>
          </w:tcPr>
          <w:p w14:paraId="14980A2F"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w:t>
            </w:r>
          </w:p>
        </w:tc>
        <w:tc>
          <w:tcPr>
            <w:tcW w:w="348" w:type="pct"/>
            <w:tcBorders>
              <w:top w:val="nil"/>
              <w:left w:val="nil"/>
              <w:bottom w:val="nil"/>
              <w:right w:val="single" w:sz="4" w:space="0" w:color="auto"/>
            </w:tcBorders>
            <w:hideMark/>
          </w:tcPr>
          <w:p w14:paraId="27CB59BC"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w:t>
            </w:r>
          </w:p>
        </w:tc>
        <w:tc>
          <w:tcPr>
            <w:tcW w:w="452" w:type="pct"/>
            <w:tcBorders>
              <w:top w:val="nil"/>
              <w:left w:val="single" w:sz="4" w:space="0" w:color="auto"/>
              <w:bottom w:val="nil"/>
              <w:right w:val="nil"/>
            </w:tcBorders>
            <w:hideMark/>
          </w:tcPr>
          <w:p w14:paraId="3F3E3EAA"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-0.046</w:t>
            </w:r>
          </w:p>
        </w:tc>
        <w:tc>
          <w:tcPr>
            <w:tcW w:w="338" w:type="pct"/>
            <w:tcBorders>
              <w:top w:val="nil"/>
              <w:left w:val="nil"/>
              <w:bottom w:val="nil"/>
              <w:right w:val="single" w:sz="4" w:space="0" w:color="auto"/>
            </w:tcBorders>
            <w:hideMark/>
          </w:tcPr>
          <w:p w14:paraId="51F6D088"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-0.076</w:t>
            </w:r>
          </w:p>
        </w:tc>
        <w:tc>
          <w:tcPr>
            <w:tcW w:w="453" w:type="pct"/>
            <w:tcBorders>
              <w:top w:val="nil"/>
              <w:left w:val="single" w:sz="4" w:space="0" w:color="auto"/>
              <w:bottom w:val="nil"/>
              <w:right w:val="nil"/>
            </w:tcBorders>
            <w:hideMark/>
          </w:tcPr>
          <w:p w14:paraId="04AAC3E8"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-0.548</w:t>
            </w:r>
          </w:p>
        </w:tc>
        <w:tc>
          <w:tcPr>
            <w:tcW w:w="381" w:type="pct"/>
            <w:tcBorders>
              <w:top w:val="nil"/>
              <w:left w:val="nil"/>
              <w:bottom w:val="nil"/>
              <w:right w:val="single" w:sz="4" w:space="0" w:color="auto"/>
            </w:tcBorders>
            <w:hideMark/>
          </w:tcPr>
          <w:p w14:paraId="262A4E3C"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-0.966</w:t>
            </w:r>
          </w:p>
        </w:tc>
        <w:tc>
          <w:tcPr>
            <w:tcW w:w="453" w:type="pct"/>
            <w:tcBorders>
              <w:top w:val="nil"/>
              <w:left w:val="single" w:sz="4" w:space="0" w:color="auto"/>
              <w:bottom w:val="nil"/>
              <w:right w:val="nil"/>
            </w:tcBorders>
            <w:hideMark/>
          </w:tcPr>
          <w:p w14:paraId="40081B0E"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0.291</w:t>
            </w:r>
          </w:p>
        </w:tc>
        <w:tc>
          <w:tcPr>
            <w:tcW w:w="372" w:type="pct"/>
            <w:tcBorders>
              <w:top w:val="nil"/>
              <w:left w:val="nil"/>
              <w:bottom w:val="nil"/>
              <w:right w:val="single" w:sz="4" w:space="0" w:color="auto"/>
            </w:tcBorders>
            <w:hideMark/>
          </w:tcPr>
          <w:p w14:paraId="1202B7F6"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0.544</w:t>
            </w:r>
          </w:p>
        </w:tc>
        <w:tc>
          <w:tcPr>
            <w:tcW w:w="453" w:type="pct"/>
            <w:tcBorders>
              <w:top w:val="nil"/>
              <w:left w:val="single" w:sz="4" w:space="0" w:color="auto"/>
              <w:bottom w:val="nil"/>
              <w:right w:val="nil"/>
            </w:tcBorders>
            <w:hideMark/>
          </w:tcPr>
          <w:p w14:paraId="0D5823F9"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-0.230</w:t>
            </w:r>
          </w:p>
        </w:tc>
        <w:tc>
          <w:tcPr>
            <w:tcW w:w="450" w:type="pct"/>
            <w:hideMark/>
          </w:tcPr>
          <w:p w14:paraId="0968C580"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-0.434</w:t>
            </w:r>
          </w:p>
        </w:tc>
      </w:tr>
      <w:tr w:rsidR="00365E5C" w:rsidRPr="00365E5C" w14:paraId="19D0B5E0" w14:textId="77777777" w:rsidTr="00A65FC1">
        <w:trPr>
          <w:jc w:val="center"/>
        </w:trPr>
        <w:tc>
          <w:tcPr>
            <w:tcW w:w="835" w:type="pct"/>
            <w:tcBorders>
              <w:top w:val="nil"/>
              <w:left w:val="nil"/>
              <w:bottom w:val="nil"/>
              <w:right w:val="single" w:sz="4" w:space="0" w:color="auto"/>
            </w:tcBorders>
            <w:hideMark/>
          </w:tcPr>
          <w:p w14:paraId="6B2B181B" w14:textId="77777777" w:rsidR="00A65FC1" w:rsidRPr="00365E5C" w:rsidRDefault="00A65FC1">
            <w:pPr>
              <w:spacing w:after="0" w:line="240" w:lineRule="auto"/>
              <w:rPr>
                <w:rFonts w:ascii="Times New Roman" w:hAnsi="Times New Roman" w:cs="Times New Roman"/>
                <w:sz w:val="20"/>
                <w:szCs w:val="20"/>
                <w:u w:val="single"/>
              </w:rPr>
            </w:pPr>
            <w:r w:rsidRPr="00365E5C">
              <w:rPr>
                <w:rFonts w:ascii="Times New Roman" w:hAnsi="Times New Roman" w:cs="Times New Roman"/>
                <w:sz w:val="20"/>
                <w:szCs w:val="20"/>
                <w:u w:val="single"/>
              </w:rPr>
              <w:t>Value of R</w:t>
            </w:r>
            <w:r w:rsidRPr="00365E5C">
              <w:rPr>
                <w:rFonts w:ascii="Times New Roman" w:hAnsi="Times New Roman" w:cs="Times New Roman"/>
                <w:sz w:val="20"/>
                <w:szCs w:val="20"/>
                <w:u w:val="single"/>
                <w:vertAlign w:val="superscript"/>
              </w:rPr>
              <w:t>2</w:t>
            </w:r>
            <w:r w:rsidRPr="00365E5C">
              <w:rPr>
                <w:rFonts w:ascii="Times New Roman" w:hAnsi="Times New Roman" w:cs="Times New Roman"/>
                <w:sz w:val="20"/>
                <w:szCs w:val="20"/>
                <w:u w:val="single"/>
              </w:rPr>
              <w:t>:</w:t>
            </w:r>
          </w:p>
        </w:tc>
        <w:tc>
          <w:tcPr>
            <w:tcW w:w="801" w:type="pct"/>
            <w:gridSpan w:val="2"/>
            <w:tcBorders>
              <w:top w:val="nil"/>
              <w:left w:val="single" w:sz="4" w:space="0" w:color="auto"/>
              <w:bottom w:val="nil"/>
              <w:right w:val="single" w:sz="4" w:space="0" w:color="auto"/>
            </w:tcBorders>
          </w:tcPr>
          <w:p w14:paraId="6F48C6DB" w14:textId="77777777" w:rsidR="00A65FC1" w:rsidRPr="00365E5C" w:rsidRDefault="00A65FC1">
            <w:pPr>
              <w:spacing w:after="0" w:line="240" w:lineRule="auto"/>
              <w:jc w:val="center"/>
              <w:rPr>
                <w:rFonts w:ascii="Times New Roman" w:hAnsi="Times New Roman" w:cs="Times New Roman"/>
                <w:sz w:val="20"/>
                <w:szCs w:val="20"/>
              </w:rPr>
            </w:pPr>
          </w:p>
        </w:tc>
        <w:tc>
          <w:tcPr>
            <w:tcW w:w="790" w:type="pct"/>
            <w:gridSpan w:val="2"/>
            <w:tcBorders>
              <w:top w:val="nil"/>
              <w:left w:val="single" w:sz="4" w:space="0" w:color="auto"/>
              <w:bottom w:val="nil"/>
              <w:right w:val="single" w:sz="4" w:space="0" w:color="auto"/>
            </w:tcBorders>
          </w:tcPr>
          <w:p w14:paraId="5601B3EC" w14:textId="77777777" w:rsidR="00A65FC1" w:rsidRPr="00365E5C" w:rsidRDefault="00A65FC1">
            <w:pPr>
              <w:spacing w:after="0" w:line="240" w:lineRule="auto"/>
              <w:jc w:val="center"/>
              <w:rPr>
                <w:rFonts w:ascii="Times New Roman" w:hAnsi="Times New Roman" w:cs="Times New Roman"/>
                <w:sz w:val="20"/>
                <w:szCs w:val="20"/>
              </w:rPr>
            </w:pPr>
          </w:p>
        </w:tc>
        <w:tc>
          <w:tcPr>
            <w:tcW w:w="834" w:type="pct"/>
            <w:gridSpan w:val="2"/>
            <w:tcBorders>
              <w:top w:val="nil"/>
              <w:left w:val="single" w:sz="4" w:space="0" w:color="auto"/>
              <w:bottom w:val="nil"/>
              <w:right w:val="single" w:sz="4" w:space="0" w:color="auto"/>
            </w:tcBorders>
          </w:tcPr>
          <w:p w14:paraId="1A604206" w14:textId="77777777" w:rsidR="00A65FC1" w:rsidRPr="00365E5C" w:rsidRDefault="00A65FC1">
            <w:pPr>
              <w:spacing w:after="0" w:line="240" w:lineRule="auto"/>
              <w:jc w:val="center"/>
              <w:rPr>
                <w:rFonts w:ascii="Times New Roman" w:hAnsi="Times New Roman" w:cs="Times New Roman"/>
                <w:sz w:val="20"/>
                <w:szCs w:val="20"/>
              </w:rPr>
            </w:pPr>
          </w:p>
        </w:tc>
        <w:tc>
          <w:tcPr>
            <w:tcW w:w="825" w:type="pct"/>
            <w:gridSpan w:val="2"/>
            <w:tcBorders>
              <w:top w:val="nil"/>
              <w:left w:val="single" w:sz="4" w:space="0" w:color="auto"/>
              <w:bottom w:val="nil"/>
              <w:right w:val="single" w:sz="4" w:space="0" w:color="auto"/>
            </w:tcBorders>
          </w:tcPr>
          <w:p w14:paraId="79D1991F" w14:textId="77777777" w:rsidR="00A65FC1" w:rsidRPr="00365E5C" w:rsidRDefault="00A65FC1">
            <w:pPr>
              <w:spacing w:after="0" w:line="240" w:lineRule="auto"/>
              <w:jc w:val="center"/>
              <w:rPr>
                <w:rFonts w:ascii="Times New Roman" w:hAnsi="Times New Roman" w:cs="Times New Roman"/>
                <w:sz w:val="20"/>
                <w:szCs w:val="20"/>
              </w:rPr>
            </w:pPr>
          </w:p>
        </w:tc>
        <w:tc>
          <w:tcPr>
            <w:tcW w:w="903" w:type="pct"/>
            <w:gridSpan w:val="2"/>
            <w:tcBorders>
              <w:top w:val="nil"/>
              <w:left w:val="single" w:sz="4" w:space="0" w:color="auto"/>
              <w:bottom w:val="nil"/>
              <w:right w:val="nil"/>
            </w:tcBorders>
          </w:tcPr>
          <w:p w14:paraId="78EC3C42" w14:textId="77777777" w:rsidR="00A65FC1" w:rsidRPr="00365E5C" w:rsidRDefault="00A65FC1">
            <w:pPr>
              <w:spacing w:after="0" w:line="240" w:lineRule="auto"/>
              <w:jc w:val="center"/>
              <w:rPr>
                <w:rFonts w:ascii="Times New Roman" w:hAnsi="Times New Roman" w:cs="Times New Roman"/>
                <w:sz w:val="20"/>
                <w:szCs w:val="20"/>
              </w:rPr>
            </w:pPr>
          </w:p>
        </w:tc>
      </w:tr>
      <w:tr w:rsidR="00365E5C" w:rsidRPr="00365E5C" w14:paraId="246A983B" w14:textId="77777777" w:rsidTr="00A65FC1">
        <w:trPr>
          <w:jc w:val="center"/>
        </w:trPr>
        <w:tc>
          <w:tcPr>
            <w:tcW w:w="835" w:type="pct"/>
            <w:tcBorders>
              <w:top w:val="nil"/>
              <w:left w:val="nil"/>
              <w:bottom w:val="nil"/>
              <w:right w:val="single" w:sz="4" w:space="0" w:color="auto"/>
            </w:tcBorders>
            <w:hideMark/>
          </w:tcPr>
          <w:p w14:paraId="76DE1CA0"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1</w:t>
            </w:r>
          </w:p>
        </w:tc>
        <w:tc>
          <w:tcPr>
            <w:tcW w:w="801" w:type="pct"/>
            <w:gridSpan w:val="2"/>
            <w:tcBorders>
              <w:top w:val="nil"/>
              <w:left w:val="single" w:sz="4" w:space="0" w:color="auto"/>
              <w:bottom w:val="nil"/>
              <w:right w:val="single" w:sz="4" w:space="0" w:color="auto"/>
            </w:tcBorders>
            <w:vAlign w:val="center"/>
            <w:hideMark/>
          </w:tcPr>
          <w:p w14:paraId="41FD268D"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0.109</w:t>
            </w:r>
          </w:p>
        </w:tc>
        <w:tc>
          <w:tcPr>
            <w:tcW w:w="790" w:type="pct"/>
            <w:gridSpan w:val="2"/>
            <w:tcBorders>
              <w:top w:val="nil"/>
              <w:left w:val="single" w:sz="4" w:space="0" w:color="auto"/>
              <w:bottom w:val="nil"/>
              <w:right w:val="single" w:sz="4" w:space="0" w:color="auto"/>
            </w:tcBorders>
            <w:vAlign w:val="center"/>
            <w:hideMark/>
          </w:tcPr>
          <w:p w14:paraId="27BCD5F3"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0.109</w:t>
            </w:r>
          </w:p>
        </w:tc>
        <w:tc>
          <w:tcPr>
            <w:tcW w:w="834" w:type="pct"/>
            <w:gridSpan w:val="2"/>
            <w:tcBorders>
              <w:top w:val="nil"/>
              <w:left w:val="single" w:sz="4" w:space="0" w:color="auto"/>
              <w:bottom w:val="nil"/>
              <w:right w:val="single" w:sz="4" w:space="0" w:color="auto"/>
            </w:tcBorders>
            <w:vAlign w:val="center"/>
            <w:hideMark/>
          </w:tcPr>
          <w:p w14:paraId="1268A63E"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0.109</w:t>
            </w:r>
          </w:p>
        </w:tc>
        <w:tc>
          <w:tcPr>
            <w:tcW w:w="825" w:type="pct"/>
            <w:gridSpan w:val="2"/>
            <w:tcBorders>
              <w:top w:val="nil"/>
              <w:left w:val="single" w:sz="4" w:space="0" w:color="auto"/>
              <w:bottom w:val="nil"/>
              <w:right w:val="single" w:sz="4" w:space="0" w:color="auto"/>
            </w:tcBorders>
            <w:vAlign w:val="center"/>
            <w:hideMark/>
          </w:tcPr>
          <w:p w14:paraId="53BE5FA1"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0.109</w:t>
            </w:r>
          </w:p>
        </w:tc>
        <w:tc>
          <w:tcPr>
            <w:tcW w:w="903" w:type="pct"/>
            <w:gridSpan w:val="2"/>
            <w:tcBorders>
              <w:top w:val="nil"/>
              <w:left w:val="single" w:sz="4" w:space="0" w:color="auto"/>
              <w:bottom w:val="nil"/>
              <w:right w:val="nil"/>
            </w:tcBorders>
            <w:vAlign w:val="center"/>
            <w:hideMark/>
          </w:tcPr>
          <w:p w14:paraId="49678BCA"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0.109</w:t>
            </w:r>
          </w:p>
        </w:tc>
      </w:tr>
      <w:tr w:rsidR="00365E5C" w:rsidRPr="00365E5C" w14:paraId="061CB53D" w14:textId="77777777" w:rsidTr="00A65FC1">
        <w:trPr>
          <w:jc w:val="center"/>
        </w:trPr>
        <w:tc>
          <w:tcPr>
            <w:tcW w:w="835" w:type="pct"/>
            <w:tcBorders>
              <w:top w:val="nil"/>
              <w:left w:val="nil"/>
              <w:bottom w:val="nil"/>
              <w:right w:val="single" w:sz="4" w:space="0" w:color="auto"/>
            </w:tcBorders>
            <w:hideMark/>
          </w:tcPr>
          <w:p w14:paraId="285ECCBA"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2</w:t>
            </w:r>
          </w:p>
        </w:tc>
        <w:tc>
          <w:tcPr>
            <w:tcW w:w="801" w:type="pct"/>
            <w:gridSpan w:val="2"/>
            <w:tcBorders>
              <w:top w:val="nil"/>
              <w:left w:val="single" w:sz="4" w:space="0" w:color="auto"/>
              <w:bottom w:val="nil"/>
              <w:right w:val="single" w:sz="4" w:space="0" w:color="auto"/>
            </w:tcBorders>
            <w:vAlign w:val="center"/>
            <w:hideMark/>
          </w:tcPr>
          <w:p w14:paraId="57E0C560"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0.113</w:t>
            </w:r>
          </w:p>
        </w:tc>
        <w:tc>
          <w:tcPr>
            <w:tcW w:w="790" w:type="pct"/>
            <w:gridSpan w:val="2"/>
            <w:tcBorders>
              <w:top w:val="nil"/>
              <w:left w:val="single" w:sz="4" w:space="0" w:color="auto"/>
              <w:bottom w:val="nil"/>
              <w:right w:val="single" w:sz="4" w:space="0" w:color="auto"/>
            </w:tcBorders>
            <w:vAlign w:val="center"/>
            <w:hideMark/>
          </w:tcPr>
          <w:p w14:paraId="6500CA7D"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0.275</w:t>
            </w:r>
          </w:p>
        </w:tc>
        <w:tc>
          <w:tcPr>
            <w:tcW w:w="834" w:type="pct"/>
            <w:gridSpan w:val="2"/>
            <w:tcBorders>
              <w:top w:val="nil"/>
              <w:left w:val="single" w:sz="4" w:space="0" w:color="auto"/>
              <w:bottom w:val="nil"/>
              <w:right w:val="single" w:sz="4" w:space="0" w:color="auto"/>
            </w:tcBorders>
            <w:vAlign w:val="center"/>
            <w:hideMark/>
          </w:tcPr>
          <w:p w14:paraId="6A651CB6"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0.229</w:t>
            </w:r>
          </w:p>
        </w:tc>
        <w:tc>
          <w:tcPr>
            <w:tcW w:w="825" w:type="pct"/>
            <w:gridSpan w:val="2"/>
            <w:tcBorders>
              <w:top w:val="nil"/>
              <w:left w:val="single" w:sz="4" w:space="0" w:color="auto"/>
              <w:bottom w:val="nil"/>
              <w:right w:val="single" w:sz="4" w:space="0" w:color="auto"/>
            </w:tcBorders>
            <w:vAlign w:val="center"/>
            <w:hideMark/>
          </w:tcPr>
          <w:p w14:paraId="440B6342"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0.294</w:t>
            </w:r>
          </w:p>
        </w:tc>
        <w:tc>
          <w:tcPr>
            <w:tcW w:w="903" w:type="pct"/>
            <w:gridSpan w:val="2"/>
            <w:tcBorders>
              <w:top w:val="nil"/>
              <w:left w:val="single" w:sz="4" w:space="0" w:color="auto"/>
              <w:bottom w:val="nil"/>
              <w:right w:val="nil"/>
            </w:tcBorders>
            <w:vAlign w:val="center"/>
            <w:hideMark/>
          </w:tcPr>
          <w:p w14:paraId="03EBBF76"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0.262</w:t>
            </w:r>
          </w:p>
        </w:tc>
      </w:tr>
      <w:tr w:rsidR="00365E5C" w:rsidRPr="00365E5C" w14:paraId="75084B28" w14:textId="77777777" w:rsidTr="00A65FC1">
        <w:trPr>
          <w:jc w:val="center"/>
        </w:trPr>
        <w:tc>
          <w:tcPr>
            <w:tcW w:w="835" w:type="pct"/>
            <w:tcBorders>
              <w:top w:val="nil"/>
              <w:left w:val="nil"/>
              <w:bottom w:val="nil"/>
              <w:right w:val="single" w:sz="4" w:space="0" w:color="auto"/>
            </w:tcBorders>
            <w:hideMark/>
          </w:tcPr>
          <w:p w14:paraId="16618E73"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3</w:t>
            </w:r>
          </w:p>
        </w:tc>
        <w:tc>
          <w:tcPr>
            <w:tcW w:w="801" w:type="pct"/>
            <w:gridSpan w:val="2"/>
            <w:tcBorders>
              <w:top w:val="nil"/>
              <w:left w:val="single" w:sz="4" w:space="0" w:color="auto"/>
              <w:bottom w:val="nil"/>
              <w:right w:val="single" w:sz="4" w:space="0" w:color="auto"/>
            </w:tcBorders>
            <w:vAlign w:val="center"/>
            <w:hideMark/>
          </w:tcPr>
          <w:p w14:paraId="37A2887A"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w:t>
            </w:r>
          </w:p>
        </w:tc>
        <w:tc>
          <w:tcPr>
            <w:tcW w:w="790" w:type="pct"/>
            <w:gridSpan w:val="2"/>
            <w:tcBorders>
              <w:top w:val="nil"/>
              <w:left w:val="single" w:sz="4" w:space="0" w:color="auto"/>
              <w:bottom w:val="nil"/>
              <w:right w:val="single" w:sz="4" w:space="0" w:color="auto"/>
            </w:tcBorders>
            <w:vAlign w:val="center"/>
            <w:hideMark/>
          </w:tcPr>
          <w:p w14:paraId="715A7AB9"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0.275</w:t>
            </w:r>
          </w:p>
        </w:tc>
        <w:tc>
          <w:tcPr>
            <w:tcW w:w="834" w:type="pct"/>
            <w:gridSpan w:val="2"/>
            <w:tcBorders>
              <w:top w:val="nil"/>
              <w:left w:val="single" w:sz="4" w:space="0" w:color="auto"/>
              <w:bottom w:val="nil"/>
              <w:right w:val="single" w:sz="4" w:space="0" w:color="auto"/>
            </w:tcBorders>
            <w:vAlign w:val="center"/>
            <w:hideMark/>
          </w:tcPr>
          <w:p w14:paraId="3722F335"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0.233</w:t>
            </w:r>
          </w:p>
        </w:tc>
        <w:tc>
          <w:tcPr>
            <w:tcW w:w="825" w:type="pct"/>
            <w:gridSpan w:val="2"/>
            <w:tcBorders>
              <w:top w:val="nil"/>
              <w:left w:val="single" w:sz="4" w:space="0" w:color="auto"/>
              <w:bottom w:val="nil"/>
              <w:right w:val="single" w:sz="4" w:space="0" w:color="auto"/>
            </w:tcBorders>
            <w:vAlign w:val="center"/>
            <w:hideMark/>
          </w:tcPr>
          <w:p w14:paraId="52D91696"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0.295</w:t>
            </w:r>
          </w:p>
        </w:tc>
        <w:tc>
          <w:tcPr>
            <w:tcW w:w="903" w:type="pct"/>
            <w:gridSpan w:val="2"/>
            <w:tcBorders>
              <w:top w:val="nil"/>
              <w:left w:val="single" w:sz="4" w:space="0" w:color="auto"/>
              <w:bottom w:val="nil"/>
              <w:right w:val="nil"/>
            </w:tcBorders>
            <w:vAlign w:val="center"/>
            <w:hideMark/>
          </w:tcPr>
          <w:p w14:paraId="6D446CA1"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0.263</w:t>
            </w:r>
          </w:p>
        </w:tc>
      </w:tr>
      <w:tr w:rsidR="00365E5C" w:rsidRPr="00365E5C" w14:paraId="60E719B8" w14:textId="77777777" w:rsidTr="00A65FC1">
        <w:trPr>
          <w:jc w:val="center"/>
        </w:trPr>
        <w:tc>
          <w:tcPr>
            <w:tcW w:w="835" w:type="pct"/>
            <w:tcBorders>
              <w:top w:val="nil"/>
              <w:left w:val="nil"/>
              <w:bottom w:val="nil"/>
              <w:right w:val="single" w:sz="4" w:space="0" w:color="auto"/>
            </w:tcBorders>
            <w:hideMark/>
          </w:tcPr>
          <w:p w14:paraId="5A38224F" w14:textId="77777777" w:rsidR="00A65FC1" w:rsidRPr="00365E5C" w:rsidRDefault="00A65FC1">
            <w:pPr>
              <w:spacing w:after="0" w:line="240" w:lineRule="auto"/>
              <w:rPr>
                <w:rFonts w:ascii="Times New Roman" w:hAnsi="Times New Roman" w:cs="Times New Roman"/>
                <w:sz w:val="20"/>
                <w:szCs w:val="20"/>
                <w:u w:val="single"/>
              </w:rPr>
            </w:pPr>
            <w:r w:rsidRPr="00365E5C">
              <w:rPr>
                <w:rFonts w:ascii="Times New Roman" w:hAnsi="Times New Roman" w:cs="Times New Roman"/>
                <w:sz w:val="20"/>
                <w:szCs w:val="20"/>
                <w:u w:val="single"/>
              </w:rPr>
              <w:t>Value of Adj R</w:t>
            </w:r>
            <w:r w:rsidRPr="00365E5C">
              <w:rPr>
                <w:rFonts w:ascii="Times New Roman" w:hAnsi="Times New Roman" w:cs="Times New Roman"/>
                <w:sz w:val="20"/>
                <w:szCs w:val="20"/>
                <w:u w:val="single"/>
                <w:vertAlign w:val="superscript"/>
              </w:rPr>
              <w:t>2</w:t>
            </w:r>
            <w:r w:rsidRPr="00365E5C">
              <w:rPr>
                <w:rFonts w:ascii="Times New Roman" w:hAnsi="Times New Roman" w:cs="Times New Roman"/>
                <w:sz w:val="20"/>
                <w:szCs w:val="20"/>
                <w:u w:val="single"/>
              </w:rPr>
              <w:t>:</w:t>
            </w:r>
          </w:p>
        </w:tc>
        <w:tc>
          <w:tcPr>
            <w:tcW w:w="801" w:type="pct"/>
            <w:gridSpan w:val="2"/>
            <w:tcBorders>
              <w:top w:val="nil"/>
              <w:left w:val="single" w:sz="4" w:space="0" w:color="auto"/>
              <w:bottom w:val="nil"/>
              <w:right w:val="single" w:sz="4" w:space="0" w:color="auto"/>
            </w:tcBorders>
          </w:tcPr>
          <w:p w14:paraId="36891661" w14:textId="77777777" w:rsidR="00A65FC1" w:rsidRPr="00365E5C" w:rsidRDefault="00A65FC1">
            <w:pPr>
              <w:spacing w:after="0" w:line="240" w:lineRule="auto"/>
              <w:jc w:val="center"/>
              <w:rPr>
                <w:rFonts w:ascii="Times New Roman" w:hAnsi="Times New Roman" w:cs="Times New Roman"/>
                <w:sz w:val="20"/>
                <w:szCs w:val="20"/>
              </w:rPr>
            </w:pPr>
          </w:p>
        </w:tc>
        <w:tc>
          <w:tcPr>
            <w:tcW w:w="790" w:type="pct"/>
            <w:gridSpan w:val="2"/>
            <w:tcBorders>
              <w:top w:val="nil"/>
              <w:left w:val="single" w:sz="4" w:space="0" w:color="auto"/>
              <w:bottom w:val="nil"/>
              <w:right w:val="single" w:sz="4" w:space="0" w:color="auto"/>
            </w:tcBorders>
          </w:tcPr>
          <w:p w14:paraId="442C4D5F" w14:textId="77777777" w:rsidR="00A65FC1" w:rsidRPr="00365E5C" w:rsidRDefault="00A65FC1">
            <w:pPr>
              <w:spacing w:after="0" w:line="240" w:lineRule="auto"/>
              <w:jc w:val="center"/>
              <w:rPr>
                <w:rFonts w:ascii="Times New Roman" w:hAnsi="Times New Roman" w:cs="Times New Roman"/>
                <w:sz w:val="20"/>
                <w:szCs w:val="20"/>
              </w:rPr>
            </w:pPr>
          </w:p>
        </w:tc>
        <w:tc>
          <w:tcPr>
            <w:tcW w:w="834" w:type="pct"/>
            <w:gridSpan w:val="2"/>
            <w:tcBorders>
              <w:top w:val="nil"/>
              <w:left w:val="single" w:sz="4" w:space="0" w:color="auto"/>
              <w:bottom w:val="nil"/>
              <w:right w:val="single" w:sz="4" w:space="0" w:color="auto"/>
            </w:tcBorders>
          </w:tcPr>
          <w:p w14:paraId="72A10FF3" w14:textId="77777777" w:rsidR="00A65FC1" w:rsidRPr="00365E5C" w:rsidRDefault="00A65FC1">
            <w:pPr>
              <w:spacing w:after="0" w:line="240" w:lineRule="auto"/>
              <w:jc w:val="center"/>
              <w:rPr>
                <w:rFonts w:ascii="Times New Roman" w:hAnsi="Times New Roman" w:cs="Times New Roman"/>
                <w:sz w:val="20"/>
                <w:szCs w:val="20"/>
              </w:rPr>
            </w:pPr>
          </w:p>
        </w:tc>
        <w:tc>
          <w:tcPr>
            <w:tcW w:w="825" w:type="pct"/>
            <w:gridSpan w:val="2"/>
            <w:tcBorders>
              <w:top w:val="nil"/>
              <w:left w:val="single" w:sz="4" w:space="0" w:color="auto"/>
              <w:bottom w:val="nil"/>
              <w:right w:val="single" w:sz="4" w:space="0" w:color="auto"/>
            </w:tcBorders>
          </w:tcPr>
          <w:p w14:paraId="27EDC056" w14:textId="77777777" w:rsidR="00A65FC1" w:rsidRPr="00365E5C" w:rsidRDefault="00A65FC1">
            <w:pPr>
              <w:spacing w:after="0" w:line="240" w:lineRule="auto"/>
              <w:jc w:val="center"/>
              <w:rPr>
                <w:rFonts w:ascii="Times New Roman" w:hAnsi="Times New Roman" w:cs="Times New Roman"/>
                <w:sz w:val="20"/>
                <w:szCs w:val="20"/>
              </w:rPr>
            </w:pPr>
          </w:p>
        </w:tc>
        <w:tc>
          <w:tcPr>
            <w:tcW w:w="903" w:type="pct"/>
            <w:gridSpan w:val="2"/>
            <w:tcBorders>
              <w:top w:val="nil"/>
              <w:left w:val="single" w:sz="4" w:space="0" w:color="auto"/>
              <w:bottom w:val="nil"/>
              <w:right w:val="nil"/>
            </w:tcBorders>
          </w:tcPr>
          <w:p w14:paraId="66F85BD0" w14:textId="77777777" w:rsidR="00A65FC1" w:rsidRPr="00365E5C" w:rsidRDefault="00A65FC1">
            <w:pPr>
              <w:spacing w:after="0" w:line="240" w:lineRule="auto"/>
              <w:jc w:val="center"/>
              <w:rPr>
                <w:rFonts w:ascii="Times New Roman" w:hAnsi="Times New Roman" w:cs="Times New Roman"/>
                <w:sz w:val="20"/>
                <w:szCs w:val="20"/>
              </w:rPr>
            </w:pPr>
          </w:p>
        </w:tc>
      </w:tr>
      <w:tr w:rsidR="00365E5C" w:rsidRPr="00365E5C" w14:paraId="200C7845" w14:textId="77777777" w:rsidTr="00A65FC1">
        <w:trPr>
          <w:jc w:val="center"/>
        </w:trPr>
        <w:tc>
          <w:tcPr>
            <w:tcW w:w="835" w:type="pct"/>
            <w:tcBorders>
              <w:top w:val="nil"/>
              <w:left w:val="nil"/>
              <w:bottom w:val="nil"/>
              <w:right w:val="single" w:sz="4" w:space="0" w:color="auto"/>
            </w:tcBorders>
            <w:hideMark/>
          </w:tcPr>
          <w:p w14:paraId="1CD29BE9"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1</w:t>
            </w:r>
          </w:p>
        </w:tc>
        <w:tc>
          <w:tcPr>
            <w:tcW w:w="801" w:type="pct"/>
            <w:gridSpan w:val="2"/>
            <w:tcBorders>
              <w:top w:val="nil"/>
              <w:left w:val="single" w:sz="4" w:space="0" w:color="auto"/>
              <w:bottom w:val="nil"/>
              <w:right w:val="single" w:sz="4" w:space="0" w:color="auto"/>
            </w:tcBorders>
            <w:vAlign w:val="center"/>
            <w:hideMark/>
          </w:tcPr>
          <w:p w14:paraId="56B3FAFB"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0.104</w:t>
            </w:r>
          </w:p>
        </w:tc>
        <w:tc>
          <w:tcPr>
            <w:tcW w:w="790" w:type="pct"/>
            <w:gridSpan w:val="2"/>
            <w:tcBorders>
              <w:top w:val="nil"/>
              <w:left w:val="single" w:sz="4" w:space="0" w:color="auto"/>
              <w:bottom w:val="nil"/>
              <w:right w:val="single" w:sz="4" w:space="0" w:color="auto"/>
            </w:tcBorders>
            <w:vAlign w:val="center"/>
            <w:hideMark/>
          </w:tcPr>
          <w:p w14:paraId="51B05802"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0.104</w:t>
            </w:r>
          </w:p>
        </w:tc>
        <w:tc>
          <w:tcPr>
            <w:tcW w:w="834" w:type="pct"/>
            <w:gridSpan w:val="2"/>
            <w:tcBorders>
              <w:top w:val="nil"/>
              <w:left w:val="single" w:sz="4" w:space="0" w:color="auto"/>
              <w:bottom w:val="nil"/>
              <w:right w:val="single" w:sz="4" w:space="0" w:color="auto"/>
            </w:tcBorders>
            <w:vAlign w:val="center"/>
            <w:hideMark/>
          </w:tcPr>
          <w:p w14:paraId="752D22FC"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0.104</w:t>
            </w:r>
          </w:p>
        </w:tc>
        <w:tc>
          <w:tcPr>
            <w:tcW w:w="825" w:type="pct"/>
            <w:gridSpan w:val="2"/>
            <w:tcBorders>
              <w:top w:val="nil"/>
              <w:left w:val="single" w:sz="4" w:space="0" w:color="auto"/>
              <w:bottom w:val="nil"/>
              <w:right w:val="single" w:sz="4" w:space="0" w:color="auto"/>
            </w:tcBorders>
            <w:vAlign w:val="center"/>
            <w:hideMark/>
          </w:tcPr>
          <w:p w14:paraId="5FA40AB7"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0.104</w:t>
            </w:r>
          </w:p>
        </w:tc>
        <w:tc>
          <w:tcPr>
            <w:tcW w:w="903" w:type="pct"/>
            <w:gridSpan w:val="2"/>
            <w:tcBorders>
              <w:top w:val="nil"/>
              <w:left w:val="single" w:sz="4" w:space="0" w:color="auto"/>
              <w:bottom w:val="nil"/>
              <w:right w:val="nil"/>
            </w:tcBorders>
            <w:vAlign w:val="center"/>
            <w:hideMark/>
          </w:tcPr>
          <w:p w14:paraId="333C0159"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0.104</w:t>
            </w:r>
          </w:p>
        </w:tc>
      </w:tr>
      <w:tr w:rsidR="00365E5C" w:rsidRPr="00365E5C" w14:paraId="2E75C06B" w14:textId="77777777" w:rsidTr="00A65FC1">
        <w:trPr>
          <w:jc w:val="center"/>
        </w:trPr>
        <w:tc>
          <w:tcPr>
            <w:tcW w:w="835" w:type="pct"/>
            <w:tcBorders>
              <w:top w:val="nil"/>
              <w:left w:val="nil"/>
              <w:bottom w:val="nil"/>
              <w:right w:val="single" w:sz="4" w:space="0" w:color="auto"/>
            </w:tcBorders>
            <w:hideMark/>
          </w:tcPr>
          <w:p w14:paraId="196EA6BE"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2</w:t>
            </w:r>
          </w:p>
        </w:tc>
        <w:tc>
          <w:tcPr>
            <w:tcW w:w="801" w:type="pct"/>
            <w:gridSpan w:val="2"/>
            <w:tcBorders>
              <w:top w:val="nil"/>
              <w:left w:val="single" w:sz="4" w:space="0" w:color="auto"/>
              <w:bottom w:val="nil"/>
              <w:right w:val="single" w:sz="4" w:space="0" w:color="auto"/>
            </w:tcBorders>
            <w:vAlign w:val="center"/>
            <w:hideMark/>
          </w:tcPr>
          <w:p w14:paraId="44FF78ED"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0.104</w:t>
            </w:r>
          </w:p>
        </w:tc>
        <w:tc>
          <w:tcPr>
            <w:tcW w:w="790" w:type="pct"/>
            <w:gridSpan w:val="2"/>
            <w:tcBorders>
              <w:top w:val="nil"/>
              <w:left w:val="single" w:sz="4" w:space="0" w:color="auto"/>
              <w:bottom w:val="nil"/>
              <w:right w:val="single" w:sz="4" w:space="0" w:color="auto"/>
            </w:tcBorders>
            <w:vAlign w:val="center"/>
            <w:hideMark/>
          </w:tcPr>
          <w:p w14:paraId="17CEF4E4"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0.267</w:t>
            </w:r>
          </w:p>
        </w:tc>
        <w:tc>
          <w:tcPr>
            <w:tcW w:w="834" w:type="pct"/>
            <w:gridSpan w:val="2"/>
            <w:tcBorders>
              <w:top w:val="nil"/>
              <w:left w:val="single" w:sz="4" w:space="0" w:color="auto"/>
              <w:bottom w:val="nil"/>
              <w:right w:val="single" w:sz="4" w:space="0" w:color="auto"/>
            </w:tcBorders>
            <w:vAlign w:val="center"/>
            <w:hideMark/>
          </w:tcPr>
          <w:p w14:paraId="79958BAB"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0.212</w:t>
            </w:r>
          </w:p>
        </w:tc>
        <w:tc>
          <w:tcPr>
            <w:tcW w:w="825" w:type="pct"/>
            <w:gridSpan w:val="2"/>
            <w:tcBorders>
              <w:top w:val="nil"/>
              <w:left w:val="single" w:sz="4" w:space="0" w:color="auto"/>
              <w:bottom w:val="nil"/>
              <w:right w:val="single" w:sz="4" w:space="0" w:color="auto"/>
            </w:tcBorders>
            <w:vAlign w:val="center"/>
            <w:hideMark/>
          </w:tcPr>
          <w:p w14:paraId="791C0BD7"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0.287</w:t>
            </w:r>
          </w:p>
        </w:tc>
        <w:tc>
          <w:tcPr>
            <w:tcW w:w="903" w:type="pct"/>
            <w:gridSpan w:val="2"/>
            <w:tcBorders>
              <w:top w:val="nil"/>
              <w:left w:val="single" w:sz="4" w:space="0" w:color="auto"/>
              <w:bottom w:val="nil"/>
              <w:right w:val="nil"/>
            </w:tcBorders>
            <w:vAlign w:val="center"/>
            <w:hideMark/>
          </w:tcPr>
          <w:p w14:paraId="43FF2686"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0.255</w:t>
            </w:r>
          </w:p>
        </w:tc>
      </w:tr>
      <w:tr w:rsidR="00365E5C" w:rsidRPr="00365E5C" w14:paraId="57881EFB" w14:textId="77777777" w:rsidTr="00A65FC1">
        <w:trPr>
          <w:jc w:val="center"/>
        </w:trPr>
        <w:tc>
          <w:tcPr>
            <w:tcW w:w="835" w:type="pct"/>
            <w:tcBorders>
              <w:top w:val="nil"/>
              <w:left w:val="nil"/>
              <w:bottom w:val="nil"/>
              <w:right w:val="single" w:sz="4" w:space="0" w:color="auto"/>
            </w:tcBorders>
            <w:hideMark/>
          </w:tcPr>
          <w:p w14:paraId="76638543"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3</w:t>
            </w:r>
          </w:p>
        </w:tc>
        <w:tc>
          <w:tcPr>
            <w:tcW w:w="801" w:type="pct"/>
            <w:gridSpan w:val="2"/>
            <w:tcBorders>
              <w:top w:val="nil"/>
              <w:left w:val="single" w:sz="4" w:space="0" w:color="auto"/>
              <w:bottom w:val="nil"/>
              <w:right w:val="single" w:sz="4" w:space="0" w:color="auto"/>
            </w:tcBorders>
            <w:vAlign w:val="center"/>
            <w:hideMark/>
          </w:tcPr>
          <w:p w14:paraId="62FC449D"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w:t>
            </w:r>
          </w:p>
        </w:tc>
        <w:tc>
          <w:tcPr>
            <w:tcW w:w="790" w:type="pct"/>
            <w:gridSpan w:val="2"/>
            <w:tcBorders>
              <w:top w:val="nil"/>
              <w:left w:val="single" w:sz="4" w:space="0" w:color="auto"/>
              <w:bottom w:val="nil"/>
              <w:right w:val="single" w:sz="4" w:space="0" w:color="auto"/>
            </w:tcBorders>
            <w:vAlign w:val="center"/>
            <w:hideMark/>
          </w:tcPr>
          <w:p w14:paraId="02E11CD2"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0.263</w:t>
            </w:r>
          </w:p>
        </w:tc>
        <w:tc>
          <w:tcPr>
            <w:tcW w:w="834" w:type="pct"/>
            <w:gridSpan w:val="2"/>
            <w:tcBorders>
              <w:top w:val="nil"/>
              <w:left w:val="single" w:sz="4" w:space="0" w:color="auto"/>
              <w:bottom w:val="nil"/>
              <w:right w:val="single" w:sz="4" w:space="0" w:color="auto"/>
            </w:tcBorders>
            <w:vAlign w:val="center"/>
            <w:hideMark/>
          </w:tcPr>
          <w:p w14:paraId="111B5957"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0.221</w:t>
            </w:r>
          </w:p>
        </w:tc>
        <w:tc>
          <w:tcPr>
            <w:tcW w:w="825" w:type="pct"/>
            <w:gridSpan w:val="2"/>
            <w:tcBorders>
              <w:top w:val="nil"/>
              <w:left w:val="single" w:sz="4" w:space="0" w:color="auto"/>
              <w:bottom w:val="nil"/>
              <w:right w:val="single" w:sz="4" w:space="0" w:color="auto"/>
            </w:tcBorders>
            <w:vAlign w:val="center"/>
            <w:hideMark/>
          </w:tcPr>
          <w:p w14:paraId="613F2929"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0.285</w:t>
            </w:r>
          </w:p>
        </w:tc>
        <w:tc>
          <w:tcPr>
            <w:tcW w:w="903" w:type="pct"/>
            <w:gridSpan w:val="2"/>
            <w:tcBorders>
              <w:top w:val="nil"/>
              <w:left w:val="single" w:sz="4" w:space="0" w:color="auto"/>
              <w:bottom w:val="nil"/>
              <w:right w:val="nil"/>
            </w:tcBorders>
            <w:vAlign w:val="center"/>
            <w:hideMark/>
          </w:tcPr>
          <w:p w14:paraId="4F1AF079"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0.252</w:t>
            </w:r>
          </w:p>
        </w:tc>
      </w:tr>
      <w:tr w:rsidR="00365E5C" w:rsidRPr="00365E5C" w14:paraId="7C2A1728" w14:textId="77777777" w:rsidTr="00A65FC1">
        <w:trPr>
          <w:jc w:val="center"/>
        </w:trPr>
        <w:tc>
          <w:tcPr>
            <w:tcW w:w="835" w:type="pct"/>
            <w:tcBorders>
              <w:top w:val="nil"/>
              <w:left w:val="nil"/>
              <w:bottom w:val="nil"/>
              <w:right w:val="single" w:sz="4" w:space="0" w:color="auto"/>
            </w:tcBorders>
            <w:hideMark/>
          </w:tcPr>
          <w:p w14:paraId="1C1978E6" w14:textId="77777777" w:rsidR="00A65FC1" w:rsidRPr="00365E5C" w:rsidRDefault="00A65FC1">
            <w:pPr>
              <w:spacing w:after="0" w:line="240" w:lineRule="auto"/>
              <w:rPr>
                <w:rFonts w:ascii="Times New Roman" w:hAnsi="Times New Roman" w:cs="Times New Roman"/>
                <w:sz w:val="20"/>
                <w:szCs w:val="20"/>
                <w:u w:val="single"/>
              </w:rPr>
            </w:pPr>
            <w:r w:rsidRPr="00365E5C">
              <w:rPr>
                <w:rFonts w:ascii="Times New Roman" w:hAnsi="Times New Roman" w:cs="Times New Roman"/>
                <w:sz w:val="20"/>
                <w:szCs w:val="20"/>
                <w:u w:val="single"/>
              </w:rPr>
              <w:t>Value of ΔR</w:t>
            </w:r>
            <w:r w:rsidRPr="00365E5C">
              <w:rPr>
                <w:rFonts w:ascii="Times New Roman" w:hAnsi="Times New Roman" w:cs="Times New Roman"/>
                <w:sz w:val="20"/>
                <w:szCs w:val="20"/>
                <w:u w:val="single"/>
                <w:vertAlign w:val="superscript"/>
              </w:rPr>
              <w:t>2</w:t>
            </w:r>
            <w:r w:rsidRPr="00365E5C">
              <w:rPr>
                <w:rFonts w:ascii="Times New Roman" w:hAnsi="Times New Roman" w:cs="Times New Roman"/>
                <w:sz w:val="20"/>
                <w:szCs w:val="20"/>
                <w:u w:val="single"/>
              </w:rPr>
              <w:t>:</w:t>
            </w:r>
          </w:p>
        </w:tc>
        <w:tc>
          <w:tcPr>
            <w:tcW w:w="801" w:type="pct"/>
            <w:gridSpan w:val="2"/>
            <w:tcBorders>
              <w:top w:val="nil"/>
              <w:left w:val="single" w:sz="4" w:space="0" w:color="auto"/>
              <w:bottom w:val="nil"/>
              <w:right w:val="single" w:sz="4" w:space="0" w:color="auto"/>
            </w:tcBorders>
          </w:tcPr>
          <w:p w14:paraId="183FD0BF" w14:textId="77777777" w:rsidR="00A65FC1" w:rsidRPr="00365E5C" w:rsidRDefault="00A65FC1">
            <w:pPr>
              <w:spacing w:after="0" w:line="240" w:lineRule="auto"/>
              <w:jc w:val="center"/>
              <w:rPr>
                <w:rFonts w:ascii="Times New Roman" w:hAnsi="Times New Roman" w:cs="Times New Roman"/>
                <w:sz w:val="20"/>
                <w:szCs w:val="20"/>
              </w:rPr>
            </w:pPr>
          </w:p>
        </w:tc>
        <w:tc>
          <w:tcPr>
            <w:tcW w:w="790" w:type="pct"/>
            <w:gridSpan w:val="2"/>
            <w:tcBorders>
              <w:top w:val="nil"/>
              <w:left w:val="single" w:sz="4" w:space="0" w:color="auto"/>
              <w:bottom w:val="nil"/>
              <w:right w:val="single" w:sz="4" w:space="0" w:color="auto"/>
            </w:tcBorders>
          </w:tcPr>
          <w:p w14:paraId="6337E3E9" w14:textId="77777777" w:rsidR="00A65FC1" w:rsidRPr="00365E5C" w:rsidRDefault="00A65FC1">
            <w:pPr>
              <w:spacing w:after="0" w:line="240" w:lineRule="auto"/>
              <w:jc w:val="center"/>
              <w:rPr>
                <w:rFonts w:ascii="Times New Roman" w:hAnsi="Times New Roman" w:cs="Times New Roman"/>
                <w:sz w:val="20"/>
                <w:szCs w:val="20"/>
              </w:rPr>
            </w:pPr>
          </w:p>
        </w:tc>
        <w:tc>
          <w:tcPr>
            <w:tcW w:w="834" w:type="pct"/>
            <w:gridSpan w:val="2"/>
            <w:tcBorders>
              <w:top w:val="nil"/>
              <w:left w:val="single" w:sz="4" w:space="0" w:color="auto"/>
              <w:bottom w:val="nil"/>
              <w:right w:val="single" w:sz="4" w:space="0" w:color="auto"/>
            </w:tcBorders>
          </w:tcPr>
          <w:p w14:paraId="722F4825" w14:textId="77777777" w:rsidR="00A65FC1" w:rsidRPr="00365E5C" w:rsidRDefault="00A65FC1">
            <w:pPr>
              <w:spacing w:after="0" w:line="240" w:lineRule="auto"/>
              <w:jc w:val="center"/>
              <w:rPr>
                <w:rFonts w:ascii="Times New Roman" w:hAnsi="Times New Roman" w:cs="Times New Roman"/>
                <w:sz w:val="20"/>
                <w:szCs w:val="20"/>
              </w:rPr>
            </w:pPr>
          </w:p>
        </w:tc>
        <w:tc>
          <w:tcPr>
            <w:tcW w:w="825" w:type="pct"/>
            <w:gridSpan w:val="2"/>
            <w:tcBorders>
              <w:top w:val="nil"/>
              <w:left w:val="single" w:sz="4" w:space="0" w:color="auto"/>
              <w:bottom w:val="nil"/>
              <w:right w:val="single" w:sz="4" w:space="0" w:color="auto"/>
            </w:tcBorders>
          </w:tcPr>
          <w:p w14:paraId="1AEF9FDE" w14:textId="77777777" w:rsidR="00A65FC1" w:rsidRPr="00365E5C" w:rsidRDefault="00A65FC1">
            <w:pPr>
              <w:spacing w:after="0" w:line="240" w:lineRule="auto"/>
              <w:jc w:val="center"/>
              <w:rPr>
                <w:rFonts w:ascii="Times New Roman" w:hAnsi="Times New Roman" w:cs="Times New Roman"/>
                <w:sz w:val="20"/>
                <w:szCs w:val="20"/>
              </w:rPr>
            </w:pPr>
          </w:p>
        </w:tc>
        <w:tc>
          <w:tcPr>
            <w:tcW w:w="903" w:type="pct"/>
            <w:gridSpan w:val="2"/>
            <w:tcBorders>
              <w:top w:val="nil"/>
              <w:left w:val="single" w:sz="4" w:space="0" w:color="auto"/>
              <w:bottom w:val="nil"/>
              <w:right w:val="nil"/>
            </w:tcBorders>
          </w:tcPr>
          <w:p w14:paraId="75D4B4D4" w14:textId="77777777" w:rsidR="00A65FC1" w:rsidRPr="00365E5C" w:rsidRDefault="00A65FC1">
            <w:pPr>
              <w:spacing w:after="0" w:line="240" w:lineRule="auto"/>
              <w:jc w:val="center"/>
              <w:rPr>
                <w:rFonts w:ascii="Times New Roman" w:hAnsi="Times New Roman" w:cs="Times New Roman"/>
                <w:sz w:val="20"/>
                <w:szCs w:val="20"/>
              </w:rPr>
            </w:pPr>
          </w:p>
        </w:tc>
      </w:tr>
      <w:tr w:rsidR="00365E5C" w:rsidRPr="00365E5C" w14:paraId="3ED8F752" w14:textId="77777777" w:rsidTr="00A65FC1">
        <w:trPr>
          <w:jc w:val="center"/>
        </w:trPr>
        <w:tc>
          <w:tcPr>
            <w:tcW w:w="835" w:type="pct"/>
            <w:tcBorders>
              <w:top w:val="nil"/>
              <w:left w:val="nil"/>
              <w:bottom w:val="nil"/>
              <w:right w:val="single" w:sz="4" w:space="0" w:color="auto"/>
            </w:tcBorders>
            <w:hideMark/>
          </w:tcPr>
          <w:p w14:paraId="75C75A54"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1</w:t>
            </w:r>
          </w:p>
        </w:tc>
        <w:tc>
          <w:tcPr>
            <w:tcW w:w="801" w:type="pct"/>
            <w:gridSpan w:val="2"/>
            <w:tcBorders>
              <w:top w:val="nil"/>
              <w:left w:val="single" w:sz="4" w:space="0" w:color="auto"/>
              <w:bottom w:val="nil"/>
              <w:right w:val="single" w:sz="4" w:space="0" w:color="auto"/>
            </w:tcBorders>
            <w:vAlign w:val="center"/>
            <w:hideMark/>
          </w:tcPr>
          <w:p w14:paraId="7BE15201"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0.109</w:t>
            </w:r>
          </w:p>
        </w:tc>
        <w:tc>
          <w:tcPr>
            <w:tcW w:w="790" w:type="pct"/>
            <w:gridSpan w:val="2"/>
            <w:tcBorders>
              <w:top w:val="nil"/>
              <w:left w:val="single" w:sz="4" w:space="0" w:color="auto"/>
              <w:bottom w:val="nil"/>
              <w:right w:val="single" w:sz="4" w:space="0" w:color="auto"/>
            </w:tcBorders>
            <w:vAlign w:val="center"/>
            <w:hideMark/>
          </w:tcPr>
          <w:p w14:paraId="0E13FC8F"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0.109</w:t>
            </w:r>
          </w:p>
        </w:tc>
        <w:tc>
          <w:tcPr>
            <w:tcW w:w="834" w:type="pct"/>
            <w:gridSpan w:val="2"/>
            <w:tcBorders>
              <w:top w:val="nil"/>
              <w:left w:val="single" w:sz="4" w:space="0" w:color="auto"/>
              <w:bottom w:val="nil"/>
              <w:right w:val="single" w:sz="4" w:space="0" w:color="auto"/>
            </w:tcBorders>
            <w:vAlign w:val="center"/>
            <w:hideMark/>
          </w:tcPr>
          <w:p w14:paraId="2FCCA7BB"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0.109</w:t>
            </w:r>
          </w:p>
        </w:tc>
        <w:tc>
          <w:tcPr>
            <w:tcW w:w="825" w:type="pct"/>
            <w:gridSpan w:val="2"/>
            <w:tcBorders>
              <w:top w:val="nil"/>
              <w:left w:val="single" w:sz="4" w:space="0" w:color="auto"/>
              <w:bottom w:val="nil"/>
              <w:right w:val="single" w:sz="4" w:space="0" w:color="auto"/>
            </w:tcBorders>
            <w:vAlign w:val="center"/>
            <w:hideMark/>
          </w:tcPr>
          <w:p w14:paraId="594B8A19"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0.109</w:t>
            </w:r>
          </w:p>
        </w:tc>
        <w:tc>
          <w:tcPr>
            <w:tcW w:w="903" w:type="pct"/>
            <w:gridSpan w:val="2"/>
            <w:tcBorders>
              <w:top w:val="nil"/>
              <w:left w:val="single" w:sz="4" w:space="0" w:color="auto"/>
              <w:bottom w:val="nil"/>
              <w:right w:val="nil"/>
            </w:tcBorders>
            <w:vAlign w:val="center"/>
            <w:hideMark/>
          </w:tcPr>
          <w:p w14:paraId="41FDC0C4"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0.109</w:t>
            </w:r>
          </w:p>
        </w:tc>
      </w:tr>
      <w:tr w:rsidR="00365E5C" w:rsidRPr="00365E5C" w14:paraId="03FAC75C" w14:textId="77777777" w:rsidTr="00A65FC1">
        <w:trPr>
          <w:jc w:val="center"/>
        </w:trPr>
        <w:tc>
          <w:tcPr>
            <w:tcW w:w="835" w:type="pct"/>
            <w:tcBorders>
              <w:top w:val="nil"/>
              <w:left w:val="nil"/>
              <w:bottom w:val="nil"/>
              <w:right w:val="single" w:sz="4" w:space="0" w:color="auto"/>
            </w:tcBorders>
            <w:hideMark/>
          </w:tcPr>
          <w:p w14:paraId="2494CFA5"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2</w:t>
            </w:r>
          </w:p>
        </w:tc>
        <w:tc>
          <w:tcPr>
            <w:tcW w:w="801" w:type="pct"/>
            <w:gridSpan w:val="2"/>
            <w:tcBorders>
              <w:top w:val="nil"/>
              <w:left w:val="single" w:sz="4" w:space="0" w:color="auto"/>
              <w:bottom w:val="nil"/>
              <w:right w:val="single" w:sz="4" w:space="0" w:color="auto"/>
            </w:tcBorders>
            <w:vAlign w:val="center"/>
            <w:hideMark/>
          </w:tcPr>
          <w:p w14:paraId="7BEEB206"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0.004</w:t>
            </w:r>
          </w:p>
        </w:tc>
        <w:tc>
          <w:tcPr>
            <w:tcW w:w="790" w:type="pct"/>
            <w:gridSpan w:val="2"/>
            <w:tcBorders>
              <w:top w:val="nil"/>
              <w:left w:val="single" w:sz="4" w:space="0" w:color="auto"/>
              <w:bottom w:val="nil"/>
              <w:right w:val="single" w:sz="4" w:space="0" w:color="auto"/>
            </w:tcBorders>
            <w:vAlign w:val="center"/>
            <w:hideMark/>
          </w:tcPr>
          <w:p w14:paraId="0F307C28"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0.166</w:t>
            </w:r>
          </w:p>
        </w:tc>
        <w:tc>
          <w:tcPr>
            <w:tcW w:w="834" w:type="pct"/>
            <w:gridSpan w:val="2"/>
            <w:tcBorders>
              <w:top w:val="nil"/>
              <w:left w:val="single" w:sz="4" w:space="0" w:color="auto"/>
              <w:bottom w:val="nil"/>
              <w:right w:val="single" w:sz="4" w:space="0" w:color="auto"/>
            </w:tcBorders>
            <w:vAlign w:val="center"/>
            <w:hideMark/>
          </w:tcPr>
          <w:p w14:paraId="5217B444"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0.120</w:t>
            </w:r>
          </w:p>
        </w:tc>
        <w:tc>
          <w:tcPr>
            <w:tcW w:w="825" w:type="pct"/>
            <w:gridSpan w:val="2"/>
            <w:tcBorders>
              <w:top w:val="nil"/>
              <w:left w:val="single" w:sz="4" w:space="0" w:color="auto"/>
              <w:bottom w:val="nil"/>
              <w:right w:val="single" w:sz="4" w:space="0" w:color="auto"/>
            </w:tcBorders>
            <w:vAlign w:val="center"/>
            <w:hideMark/>
          </w:tcPr>
          <w:p w14:paraId="726B7535"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0.185</w:t>
            </w:r>
          </w:p>
        </w:tc>
        <w:tc>
          <w:tcPr>
            <w:tcW w:w="903" w:type="pct"/>
            <w:gridSpan w:val="2"/>
            <w:tcBorders>
              <w:top w:val="nil"/>
              <w:left w:val="single" w:sz="4" w:space="0" w:color="auto"/>
              <w:bottom w:val="nil"/>
              <w:right w:val="nil"/>
            </w:tcBorders>
            <w:vAlign w:val="center"/>
            <w:hideMark/>
          </w:tcPr>
          <w:p w14:paraId="1F7C70A9"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0.153</w:t>
            </w:r>
          </w:p>
        </w:tc>
      </w:tr>
      <w:tr w:rsidR="00365E5C" w:rsidRPr="00365E5C" w14:paraId="33E899C8" w14:textId="77777777" w:rsidTr="00A65FC1">
        <w:trPr>
          <w:jc w:val="center"/>
        </w:trPr>
        <w:tc>
          <w:tcPr>
            <w:tcW w:w="835" w:type="pct"/>
            <w:tcBorders>
              <w:top w:val="nil"/>
              <w:left w:val="nil"/>
              <w:bottom w:val="nil"/>
              <w:right w:val="single" w:sz="4" w:space="0" w:color="auto"/>
            </w:tcBorders>
            <w:hideMark/>
          </w:tcPr>
          <w:p w14:paraId="46BEBE3B"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3</w:t>
            </w:r>
          </w:p>
        </w:tc>
        <w:tc>
          <w:tcPr>
            <w:tcW w:w="801" w:type="pct"/>
            <w:gridSpan w:val="2"/>
            <w:tcBorders>
              <w:top w:val="nil"/>
              <w:left w:val="single" w:sz="4" w:space="0" w:color="auto"/>
              <w:bottom w:val="nil"/>
              <w:right w:val="single" w:sz="4" w:space="0" w:color="auto"/>
            </w:tcBorders>
            <w:vAlign w:val="center"/>
            <w:hideMark/>
          </w:tcPr>
          <w:p w14:paraId="1E94C4E9"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w:t>
            </w:r>
          </w:p>
        </w:tc>
        <w:tc>
          <w:tcPr>
            <w:tcW w:w="790" w:type="pct"/>
            <w:gridSpan w:val="2"/>
            <w:tcBorders>
              <w:top w:val="nil"/>
              <w:left w:val="single" w:sz="4" w:space="0" w:color="auto"/>
              <w:bottom w:val="nil"/>
              <w:right w:val="single" w:sz="4" w:space="0" w:color="auto"/>
            </w:tcBorders>
            <w:vAlign w:val="center"/>
            <w:hideMark/>
          </w:tcPr>
          <w:p w14:paraId="4C52F290"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0.000</w:t>
            </w:r>
          </w:p>
        </w:tc>
        <w:tc>
          <w:tcPr>
            <w:tcW w:w="834" w:type="pct"/>
            <w:gridSpan w:val="2"/>
            <w:tcBorders>
              <w:top w:val="nil"/>
              <w:left w:val="single" w:sz="4" w:space="0" w:color="auto"/>
              <w:bottom w:val="nil"/>
              <w:right w:val="single" w:sz="4" w:space="0" w:color="auto"/>
            </w:tcBorders>
            <w:vAlign w:val="center"/>
            <w:hideMark/>
          </w:tcPr>
          <w:p w14:paraId="253068F0"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0.004</w:t>
            </w:r>
          </w:p>
        </w:tc>
        <w:tc>
          <w:tcPr>
            <w:tcW w:w="825" w:type="pct"/>
            <w:gridSpan w:val="2"/>
            <w:tcBorders>
              <w:top w:val="nil"/>
              <w:left w:val="single" w:sz="4" w:space="0" w:color="auto"/>
              <w:bottom w:val="nil"/>
              <w:right w:val="single" w:sz="4" w:space="0" w:color="auto"/>
            </w:tcBorders>
            <w:vAlign w:val="center"/>
            <w:hideMark/>
          </w:tcPr>
          <w:p w14:paraId="4D3684DF"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0.001</w:t>
            </w:r>
          </w:p>
        </w:tc>
        <w:tc>
          <w:tcPr>
            <w:tcW w:w="903" w:type="pct"/>
            <w:gridSpan w:val="2"/>
            <w:tcBorders>
              <w:top w:val="nil"/>
              <w:left w:val="single" w:sz="4" w:space="0" w:color="auto"/>
              <w:bottom w:val="nil"/>
              <w:right w:val="nil"/>
            </w:tcBorders>
            <w:vAlign w:val="center"/>
            <w:hideMark/>
          </w:tcPr>
          <w:p w14:paraId="3F943601"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0.001</w:t>
            </w:r>
          </w:p>
        </w:tc>
      </w:tr>
      <w:tr w:rsidR="00365E5C" w:rsidRPr="00365E5C" w14:paraId="16C85827" w14:textId="77777777" w:rsidTr="00A65FC1">
        <w:trPr>
          <w:jc w:val="center"/>
        </w:trPr>
        <w:tc>
          <w:tcPr>
            <w:tcW w:w="835" w:type="pct"/>
            <w:tcBorders>
              <w:top w:val="nil"/>
              <w:left w:val="nil"/>
              <w:bottom w:val="nil"/>
              <w:right w:val="single" w:sz="4" w:space="0" w:color="auto"/>
            </w:tcBorders>
            <w:hideMark/>
          </w:tcPr>
          <w:p w14:paraId="7D606A30" w14:textId="77777777" w:rsidR="00A65FC1" w:rsidRPr="00365E5C" w:rsidRDefault="00A65FC1">
            <w:pPr>
              <w:spacing w:after="0" w:line="240" w:lineRule="auto"/>
              <w:rPr>
                <w:rFonts w:ascii="Times New Roman" w:hAnsi="Times New Roman" w:cs="Times New Roman"/>
                <w:sz w:val="20"/>
                <w:szCs w:val="20"/>
                <w:u w:val="single"/>
              </w:rPr>
            </w:pPr>
            <w:r w:rsidRPr="00365E5C">
              <w:rPr>
                <w:rFonts w:ascii="Times New Roman" w:hAnsi="Times New Roman" w:cs="Times New Roman"/>
                <w:sz w:val="20"/>
                <w:szCs w:val="20"/>
                <w:u w:val="single"/>
              </w:rPr>
              <w:t>Value of F:</w:t>
            </w:r>
          </w:p>
        </w:tc>
        <w:tc>
          <w:tcPr>
            <w:tcW w:w="801" w:type="pct"/>
            <w:gridSpan w:val="2"/>
            <w:tcBorders>
              <w:top w:val="nil"/>
              <w:left w:val="single" w:sz="4" w:space="0" w:color="auto"/>
              <w:bottom w:val="nil"/>
              <w:right w:val="single" w:sz="4" w:space="0" w:color="auto"/>
            </w:tcBorders>
          </w:tcPr>
          <w:p w14:paraId="76D6C026" w14:textId="77777777" w:rsidR="00A65FC1" w:rsidRPr="00365E5C" w:rsidRDefault="00A65FC1">
            <w:pPr>
              <w:spacing w:after="0" w:line="240" w:lineRule="auto"/>
              <w:jc w:val="center"/>
              <w:rPr>
                <w:rFonts w:ascii="Times New Roman" w:hAnsi="Times New Roman" w:cs="Times New Roman"/>
                <w:sz w:val="20"/>
                <w:szCs w:val="20"/>
              </w:rPr>
            </w:pPr>
          </w:p>
        </w:tc>
        <w:tc>
          <w:tcPr>
            <w:tcW w:w="790" w:type="pct"/>
            <w:gridSpan w:val="2"/>
            <w:tcBorders>
              <w:top w:val="nil"/>
              <w:left w:val="single" w:sz="4" w:space="0" w:color="auto"/>
              <w:bottom w:val="nil"/>
              <w:right w:val="single" w:sz="4" w:space="0" w:color="auto"/>
            </w:tcBorders>
          </w:tcPr>
          <w:p w14:paraId="279676CE" w14:textId="77777777" w:rsidR="00A65FC1" w:rsidRPr="00365E5C" w:rsidRDefault="00A65FC1">
            <w:pPr>
              <w:spacing w:after="0" w:line="240" w:lineRule="auto"/>
              <w:jc w:val="center"/>
              <w:rPr>
                <w:rFonts w:ascii="Times New Roman" w:hAnsi="Times New Roman" w:cs="Times New Roman"/>
                <w:sz w:val="20"/>
                <w:szCs w:val="20"/>
              </w:rPr>
            </w:pPr>
          </w:p>
        </w:tc>
        <w:tc>
          <w:tcPr>
            <w:tcW w:w="834" w:type="pct"/>
            <w:gridSpan w:val="2"/>
            <w:tcBorders>
              <w:top w:val="nil"/>
              <w:left w:val="single" w:sz="4" w:space="0" w:color="auto"/>
              <w:bottom w:val="nil"/>
              <w:right w:val="single" w:sz="4" w:space="0" w:color="auto"/>
            </w:tcBorders>
          </w:tcPr>
          <w:p w14:paraId="52588032" w14:textId="77777777" w:rsidR="00A65FC1" w:rsidRPr="00365E5C" w:rsidRDefault="00A65FC1">
            <w:pPr>
              <w:spacing w:after="0" w:line="240" w:lineRule="auto"/>
              <w:jc w:val="center"/>
              <w:rPr>
                <w:rFonts w:ascii="Times New Roman" w:hAnsi="Times New Roman" w:cs="Times New Roman"/>
                <w:sz w:val="20"/>
                <w:szCs w:val="20"/>
              </w:rPr>
            </w:pPr>
          </w:p>
        </w:tc>
        <w:tc>
          <w:tcPr>
            <w:tcW w:w="825" w:type="pct"/>
            <w:gridSpan w:val="2"/>
            <w:tcBorders>
              <w:top w:val="nil"/>
              <w:left w:val="single" w:sz="4" w:space="0" w:color="auto"/>
              <w:bottom w:val="nil"/>
              <w:right w:val="single" w:sz="4" w:space="0" w:color="auto"/>
            </w:tcBorders>
          </w:tcPr>
          <w:p w14:paraId="283AE352" w14:textId="77777777" w:rsidR="00A65FC1" w:rsidRPr="00365E5C" w:rsidRDefault="00A65FC1">
            <w:pPr>
              <w:spacing w:after="0" w:line="240" w:lineRule="auto"/>
              <w:jc w:val="center"/>
              <w:rPr>
                <w:rFonts w:ascii="Times New Roman" w:hAnsi="Times New Roman" w:cs="Times New Roman"/>
                <w:sz w:val="20"/>
                <w:szCs w:val="20"/>
              </w:rPr>
            </w:pPr>
          </w:p>
        </w:tc>
        <w:tc>
          <w:tcPr>
            <w:tcW w:w="903" w:type="pct"/>
            <w:gridSpan w:val="2"/>
            <w:tcBorders>
              <w:top w:val="nil"/>
              <w:left w:val="single" w:sz="4" w:space="0" w:color="auto"/>
              <w:bottom w:val="nil"/>
              <w:right w:val="nil"/>
            </w:tcBorders>
          </w:tcPr>
          <w:p w14:paraId="762F7C81" w14:textId="77777777" w:rsidR="00A65FC1" w:rsidRPr="00365E5C" w:rsidRDefault="00A65FC1">
            <w:pPr>
              <w:spacing w:after="0" w:line="240" w:lineRule="auto"/>
              <w:jc w:val="center"/>
              <w:rPr>
                <w:rFonts w:ascii="Times New Roman" w:hAnsi="Times New Roman" w:cs="Times New Roman"/>
                <w:sz w:val="20"/>
                <w:szCs w:val="20"/>
              </w:rPr>
            </w:pPr>
          </w:p>
        </w:tc>
      </w:tr>
      <w:tr w:rsidR="00365E5C" w:rsidRPr="00365E5C" w14:paraId="6B8B00F3" w14:textId="77777777" w:rsidTr="00A65FC1">
        <w:trPr>
          <w:jc w:val="center"/>
        </w:trPr>
        <w:tc>
          <w:tcPr>
            <w:tcW w:w="835" w:type="pct"/>
            <w:tcBorders>
              <w:top w:val="nil"/>
              <w:left w:val="nil"/>
              <w:bottom w:val="nil"/>
              <w:right w:val="single" w:sz="4" w:space="0" w:color="auto"/>
            </w:tcBorders>
            <w:hideMark/>
          </w:tcPr>
          <w:p w14:paraId="1EEA8A3D"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1</w:t>
            </w:r>
          </w:p>
        </w:tc>
        <w:tc>
          <w:tcPr>
            <w:tcW w:w="801" w:type="pct"/>
            <w:gridSpan w:val="2"/>
            <w:tcBorders>
              <w:top w:val="nil"/>
              <w:left w:val="single" w:sz="4" w:space="0" w:color="auto"/>
              <w:bottom w:val="nil"/>
              <w:right w:val="single" w:sz="4" w:space="0" w:color="auto"/>
            </w:tcBorders>
            <w:vAlign w:val="center"/>
            <w:hideMark/>
          </w:tcPr>
          <w:p w14:paraId="26C6173C"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23.848</w:t>
            </w:r>
            <w:r w:rsidRPr="00365E5C">
              <w:rPr>
                <w:rFonts w:ascii="Times New Roman" w:eastAsia="Times New Roman" w:hAnsi="Times New Roman" w:cs="Times New Roman"/>
                <w:sz w:val="20"/>
                <w:szCs w:val="20"/>
                <w:vertAlign w:val="superscript"/>
              </w:rPr>
              <w:t>****</w:t>
            </w:r>
          </w:p>
        </w:tc>
        <w:tc>
          <w:tcPr>
            <w:tcW w:w="790" w:type="pct"/>
            <w:gridSpan w:val="2"/>
            <w:tcBorders>
              <w:top w:val="nil"/>
              <w:left w:val="single" w:sz="4" w:space="0" w:color="auto"/>
              <w:bottom w:val="nil"/>
              <w:right w:val="single" w:sz="4" w:space="0" w:color="auto"/>
            </w:tcBorders>
            <w:vAlign w:val="center"/>
            <w:hideMark/>
          </w:tcPr>
          <w:p w14:paraId="187620CE"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23.848</w:t>
            </w:r>
            <w:r w:rsidRPr="00365E5C">
              <w:rPr>
                <w:rFonts w:ascii="Times New Roman" w:eastAsia="Times New Roman" w:hAnsi="Times New Roman" w:cs="Times New Roman"/>
                <w:sz w:val="20"/>
                <w:szCs w:val="20"/>
                <w:vertAlign w:val="superscript"/>
              </w:rPr>
              <w:t>****</w:t>
            </w:r>
          </w:p>
        </w:tc>
        <w:tc>
          <w:tcPr>
            <w:tcW w:w="834" w:type="pct"/>
            <w:gridSpan w:val="2"/>
            <w:tcBorders>
              <w:top w:val="nil"/>
              <w:left w:val="single" w:sz="4" w:space="0" w:color="auto"/>
              <w:bottom w:val="nil"/>
              <w:right w:val="single" w:sz="4" w:space="0" w:color="auto"/>
            </w:tcBorders>
            <w:vAlign w:val="center"/>
            <w:hideMark/>
          </w:tcPr>
          <w:p w14:paraId="06D547AC"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23.848</w:t>
            </w:r>
            <w:r w:rsidRPr="00365E5C">
              <w:rPr>
                <w:rFonts w:ascii="Times New Roman" w:eastAsia="Times New Roman" w:hAnsi="Times New Roman" w:cs="Times New Roman"/>
                <w:sz w:val="20"/>
                <w:szCs w:val="20"/>
                <w:vertAlign w:val="superscript"/>
              </w:rPr>
              <w:t>****</w:t>
            </w:r>
          </w:p>
        </w:tc>
        <w:tc>
          <w:tcPr>
            <w:tcW w:w="825" w:type="pct"/>
            <w:gridSpan w:val="2"/>
            <w:tcBorders>
              <w:top w:val="nil"/>
              <w:left w:val="single" w:sz="4" w:space="0" w:color="auto"/>
              <w:bottom w:val="nil"/>
              <w:right w:val="single" w:sz="4" w:space="0" w:color="auto"/>
            </w:tcBorders>
            <w:vAlign w:val="center"/>
            <w:hideMark/>
          </w:tcPr>
          <w:p w14:paraId="3F2B33E0"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23.848</w:t>
            </w:r>
            <w:r w:rsidRPr="00365E5C">
              <w:rPr>
                <w:rFonts w:ascii="Times New Roman" w:eastAsia="Times New Roman" w:hAnsi="Times New Roman" w:cs="Times New Roman"/>
                <w:sz w:val="20"/>
                <w:szCs w:val="20"/>
                <w:vertAlign w:val="superscript"/>
              </w:rPr>
              <w:t>****</w:t>
            </w:r>
          </w:p>
        </w:tc>
        <w:tc>
          <w:tcPr>
            <w:tcW w:w="903" w:type="pct"/>
            <w:gridSpan w:val="2"/>
            <w:tcBorders>
              <w:top w:val="nil"/>
              <w:left w:val="single" w:sz="4" w:space="0" w:color="auto"/>
              <w:bottom w:val="nil"/>
              <w:right w:val="nil"/>
            </w:tcBorders>
            <w:vAlign w:val="center"/>
            <w:hideMark/>
          </w:tcPr>
          <w:p w14:paraId="77720086"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23.848</w:t>
            </w:r>
            <w:r w:rsidRPr="00365E5C">
              <w:rPr>
                <w:rFonts w:ascii="Times New Roman" w:eastAsia="Times New Roman" w:hAnsi="Times New Roman" w:cs="Times New Roman"/>
                <w:sz w:val="20"/>
                <w:szCs w:val="20"/>
                <w:vertAlign w:val="superscript"/>
              </w:rPr>
              <w:t>****</w:t>
            </w:r>
          </w:p>
        </w:tc>
      </w:tr>
      <w:tr w:rsidR="00365E5C" w:rsidRPr="00365E5C" w14:paraId="7FFBF788" w14:textId="77777777" w:rsidTr="00A65FC1">
        <w:trPr>
          <w:jc w:val="center"/>
        </w:trPr>
        <w:tc>
          <w:tcPr>
            <w:tcW w:w="835" w:type="pct"/>
            <w:tcBorders>
              <w:top w:val="nil"/>
              <w:left w:val="nil"/>
              <w:bottom w:val="nil"/>
              <w:right w:val="single" w:sz="4" w:space="0" w:color="auto"/>
            </w:tcBorders>
            <w:hideMark/>
          </w:tcPr>
          <w:p w14:paraId="4EB05640"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2</w:t>
            </w:r>
          </w:p>
        </w:tc>
        <w:tc>
          <w:tcPr>
            <w:tcW w:w="801" w:type="pct"/>
            <w:gridSpan w:val="2"/>
            <w:tcBorders>
              <w:top w:val="nil"/>
              <w:left w:val="single" w:sz="4" w:space="0" w:color="auto"/>
              <w:bottom w:val="nil"/>
              <w:right w:val="single" w:sz="4" w:space="0" w:color="auto"/>
            </w:tcBorders>
            <w:hideMark/>
          </w:tcPr>
          <w:p w14:paraId="5DE9A559"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12.387</w:t>
            </w:r>
            <w:r w:rsidRPr="00365E5C">
              <w:rPr>
                <w:rFonts w:ascii="Times New Roman" w:eastAsia="Times New Roman" w:hAnsi="Times New Roman" w:cs="Times New Roman"/>
                <w:sz w:val="20"/>
                <w:szCs w:val="20"/>
                <w:vertAlign w:val="superscript"/>
              </w:rPr>
              <w:t>****</w:t>
            </w:r>
          </w:p>
        </w:tc>
        <w:tc>
          <w:tcPr>
            <w:tcW w:w="790" w:type="pct"/>
            <w:gridSpan w:val="2"/>
            <w:tcBorders>
              <w:top w:val="nil"/>
              <w:left w:val="single" w:sz="4" w:space="0" w:color="auto"/>
              <w:bottom w:val="nil"/>
              <w:right w:val="single" w:sz="4" w:space="0" w:color="auto"/>
            </w:tcBorders>
            <w:vAlign w:val="center"/>
            <w:hideMark/>
          </w:tcPr>
          <w:p w14:paraId="677927D6"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36.737</w:t>
            </w:r>
            <w:r w:rsidRPr="00365E5C">
              <w:rPr>
                <w:rFonts w:ascii="Times New Roman" w:eastAsia="Times New Roman" w:hAnsi="Times New Roman" w:cs="Times New Roman"/>
                <w:sz w:val="20"/>
                <w:szCs w:val="20"/>
                <w:vertAlign w:val="superscript"/>
              </w:rPr>
              <w:t>****</w:t>
            </w:r>
          </w:p>
        </w:tc>
        <w:tc>
          <w:tcPr>
            <w:tcW w:w="834" w:type="pct"/>
            <w:gridSpan w:val="2"/>
            <w:tcBorders>
              <w:top w:val="nil"/>
              <w:left w:val="single" w:sz="4" w:space="0" w:color="auto"/>
              <w:bottom w:val="nil"/>
              <w:right w:val="single" w:sz="4" w:space="0" w:color="auto"/>
            </w:tcBorders>
            <w:vAlign w:val="center"/>
            <w:hideMark/>
          </w:tcPr>
          <w:p w14:paraId="2DFA3B26"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28.800</w:t>
            </w:r>
            <w:r w:rsidRPr="00365E5C">
              <w:rPr>
                <w:rFonts w:ascii="Times New Roman" w:eastAsia="Times New Roman" w:hAnsi="Times New Roman" w:cs="Times New Roman"/>
                <w:sz w:val="20"/>
                <w:szCs w:val="20"/>
                <w:vertAlign w:val="superscript"/>
              </w:rPr>
              <w:t>****</w:t>
            </w:r>
          </w:p>
        </w:tc>
        <w:tc>
          <w:tcPr>
            <w:tcW w:w="825" w:type="pct"/>
            <w:gridSpan w:val="2"/>
            <w:tcBorders>
              <w:top w:val="nil"/>
              <w:left w:val="single" w:sz="4" w:space="0" w:color="auto"/>
              <w:bottom w:val="nil"/>
              <w:right w:val="single" w:sz="4" w:space="0" w:color="auto"/>
            </w:tcBorders>
            <w:vAlign w:val="center"/>
            <w:hideMark/>
          </w:tcPr>
          <w:p w14:paraId="73BBE4B0"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40.467</w:t>
            </w:r>
            <w:r w:rsidRPr="00365E5C">
              <w:rPr>
                <w:rFonts w:ascii="Times New Roman" w:eastAsia="Times New Roman" w:hAnsi="Times New Roman" w:cs="Times New Roman"/>
                <w:sz w:val="20"/>
                <w:szCs w:val="20"/>
                <w:vertAlign w:val="superscript"/>
              </w:rPr>
              <w:t>****</w:t>
            </w:r>
          </w:p>
        </w:tc>
        <w:tc>
          <w:tcPr>
            <w:tcW w:w="903" w:type="pct"/>
            <w:gridSpan w:val="2"/>
            <w:tcBorders>
              <w:top w:val="nil"/>
              <w:left w:val="single" w:sz="4" w:space="0" w:color="auto"/>
              <w:bottom w:val="nil"/>
              <w:right w:val="nil"/>
            </w:tcBorders>
            <w:vAlign w:val="center"/>
            <w:hideMark/>
          </w:tcPr>
          <w:p w14:paraId="0A412382"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34.512</w:t>
            </w:r>
            <w:r w:rsidRPr="00365E5C">
              <w:rPr>
                <w:rFonts w:ascii="Times New Roman" w:eastAsia="Times New Roman" w:hAnsi="Times New Roman" w:cs="Times New Roman"/>
                <w:sz w:val="20"/>
                <w:szCs w:val="20"/>
                <w:vertAlign w:val="superscript"/>
              </w:rPr>
              <w:t>****</w:t>
            </w:r>
          </w:p>
        </w:tc>
      </w:tr>
      <w:tr w:rsidR="00365E5C" w:rsidRPr="00365E5C" w14:paraId="7391E5B0" w14:textId="77777777" w:rsidTr="00A65FC1">
        <w:trPr>
          <w:jc w:val="center"/>
        </w:trPr>
        <w:tc>
          <w:tcPr>
            <w:tcW w:w="835" w:type="pct"/>
            <w:tcBorders>
              <w:top w:val="nil"/>
              <w:left w:val="nil"/>
              <w:bottom w:val="nil"/>
              <w:right w:val="single" w:sz="4" w:space="0" w:color="auto"/>
            </w:tcBorders>
            <w:hideMark/>
          </w:tcPr>
          <w:p w14:paraId="00541D4A"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3</w:t>
            </w:r>
          </w:p>
        </w:tc>
        <w:tc>
          <w:tcPr>
            <w:tcW w:w="801" w:type="pct"/>
            <w:gridSpan w:val="2"/>
            <w:tcBorders>
              <w:top w:val="nil"/>
              <w:left w:val="single" w:sz="4" w:space="0" w:color="auto"/>
              <w:bottom w:val="nil"/>
              <w:right w:val="single" w:sz="4" w:space="0" w:color="auto"/>
            </w:tcBorders>
            <w:hideMark/>
          </w:tcPr>
          <w:p w14:paraId="35F43D2E"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w:t>
            </w:r>
          </w:p>
        </w:tc>
        <w:tc>
          <w:tcPr>
            <w:tcW w:w="790" w:type="pct"/>
            <w:gridSpan w:val="2"/>
            <w:tcBorders>
              <w:top w:val="nil"/>
              <w:left w:val="single" w:sz="4" w:space="0" w:color="auto"/>
              <w:bottom w:val="nil"/>
              <w:right w:val="single" w:sz="4" w:space="0" w:color="auto"/>
            </w:tcBorders>
            <w:vAlign w:val="center"/>
            <w:hideMark/>
          </w:tcPr>
          <w:p w14:paraId="75DBE85F"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24.368</w:t>
            </w:r>
            <w:r w:rsidRPr="00365E5C">
              <w:rPr>
                <w:rFonts w:ascii="Times New Roman" w:eastAsia="Times New Roman" w:hAnsi="Times New Roman" w:cs="Times New Roman"/>
                <w:sz w:val="20"/>
                <w:szCs w:val="20"/>
                <w:vertAlign w:val="superscript"/>
              </w:rPr>
              <w:t>****</w:t>
            </w:r>
          </w:p>
        </w:tc>
        <w:tc>
          <w:tcPr>
            <w:tcW w:w="834" w:type="pct"/>
            <w:gridSpan w:val="2"/>
            <w:tcBorders>
              <w:top w:val="nil"/>
              <w:left w:val="single" w:sz="4" w:space="0" w:color="auto"/>
              <w:bottom w:val="nil"/>
              <w:right w:val="single" w:sz="4" w:space="0" w:color="auto"/>
            </w:tcBorders>
            <w:vAlign w:val="center"/>
            <w:hideMark/>
          </w:tcPr>
          <w:p w14:paraId="106E8ADD"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15.558</w:t>
            </w:r>
            <w:r w:rsidRPr="00365E5C">
              <w:rPr>
                <w:rFonts w:ascii="Times New Roman" w:eastAsia="Times New Roman" w:hAnsi="Times New Roman" w:cs="Times New Roman"/>
                <w:sz w:val="20"/>
                <w:szCs w:val="20"/>
                <w:vertAlign w:val="superscript"/>
              </w:rPr>
              <w:t>****</w:t>
            </w:r>
          </w:p>
        </w:tc>
        <w:tc>
          <w:tcPr>
            <w:tcW w:w="825" w:type="pct"/>
            <w:gridSpan w:val="2"/>
            <w:tcBorders>
              <w:top w:val="nil"/>
              <w:left w:val="single" w:sz="4" w:space="0" w:color="auto"/>
              <w:bottom w:val="nil"/>
              <w:right w:val="single" w:sz="4" w:space="0" w:color="auto"/>
            </w:tcBorders>
            <w:vAlign w:val="center"/>
            <w:hideMark/>
          </w:tcPr>
          <w:p w14:paraId="7BD1E79F"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26.979</w:t>
            </w:r>
            <w:r w:rsidRPr="00365E5C">
              <w:rPr>
                <w:rFonts w:ascii="Times New Roman" w:eastAsia="Times New Roman" w:hAnsi="Times New Roman" w:cs="Times New Roman"/>
                <w:sz w:val="20"/>
                <w:szCs w:val="20"/>
                <w:vertAlign w:val="superscript"/>
              </w:rPr>
              <w:t>****</w:t>
            </w:r>
          </w:p>
        </w:tc>
        <w:tc>
          <w:tcPr>
            <w:tcW w:w="903" w:type="pct"/>
            <w:gridSpan w:val="2"/>
            <w:tcBorders>
              <w:top w:val="nil"/>
              <w:left w:val="single" w:sz="4" w:space="0" w:color="auto"/>
              <w:bottom w:val="nil"/>
              <w:right w:val="nil"/>
            </w:tcBorders>
            <w:vAlign w:val="center"/>
            <w:hideMark/>
          </w:tcPr>
          <w:p w14:paraId="3EAFA676"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22.975</w:t>
            </w:r>
            <w:r w:rsidRPr="00365E5C">
              <w:rPr>
                <w:rFonts w:ascii="Times New Roman" w:eastAsia="Times New Roman" w:hAnsi="Times New Roman" w:cs="Times New Roman"/>
                <w:sz w:val="20"/>
                <w:szCs w:val="20"/>
                <w:vertAlign w:val="superscript"/>
              </w:rPr>
              <w:t>****</w:t>
            </w:r>
          </w:p>
        </w:tc>
      </w:tr>
      <w:tr w:rsidR="00365E5C" w:rsidRPr="00365E5C" w14:paraId="62B443C3" w14:textId="77777777" w:rsidTr="00A65FC1">
        <w:trPr>
          <w:jc w:val="center"/>
        </w:trPr>
        <w:tc>
          <w:tcPr>
            <w:tcW w:w="835" w:type="pct"/>
            <w:tcBorders>
              <w:top w:val="nil"/>
              <w:left w:val="nil"/>
              <w:bottom w:val="nil"/>
              <w:right w:val="single" w:sz="4" w:space="0" w:color="auto"/>
            </w:tcBorders>
            <w:hideMark/>
          </w:tcPr>
          <w:p w14:paraId="3F259590" w14:textId="77777777" w:rsidR="00A65FC1" w:rsidRPr="00365E5C" w:rsidRDefault="00A65FC1">
            <w:pPr>
              <w:spacing w:after="0" w:line="240" w:lineRule="auto"/>
              <w:rPr>
                <w:rFonts w:ascii="Times New Roman" w:hAnsi="Times New Roman" w:cs="Times New Roman"/>
                <w:sz w:val="20"/>
                <w:szCs w:val="20"/>
                <w:u w:val="single"/>
              </w:rPr>
            </w:pPr>
            <w:r w:rsidRPr="00365E5C">
              <w:rPr>
                <w:rFonts w:ascii="Times New Roman" w:hAnsi="Times New Roman" w:cs="Times New Roman"/>
                <w:sz w:val="20"/>
                <w:szCs w:val="20"/>
                <w:u w:val="single"/>
              </w:rPr>
              <w:t>Value of ΔF:</w:t>
            </w:r>
          </w:p>
        </w:tc>
        <w:tc>
          <w:tcPr>
            <w:tcW w:w="801" w:type="pct"/>
            <w:gridSpan w:val="2"/>
            <w:tcBorders>
              <w:top w:val="nil"/>
              <w:left w:val="single" w:sz="4" w:space="0" w:color="auto"/>
              <w:bottom w:val="nil"/>
              <w:right w:val="single" w:sz="4" w:space="0" w:color="auto"/>
            </w:tcBorders>
          </w:tcPr>
          <w:p w14:paraId="1FE77C46" w14:textId="77777777" w:rsidR="00A65FC1" w:rsidRPr="00365E5C" w:rsidRDefault="00A65FC1">
            <w:pPr>
              <w:spacing w:after="0" w:line="240" w:lineRule="auto"/>
              <w:jc w:val="center"/>
              <w:rPr>
                <w:rFonts w:ascii="Times New Roman" w:hAnsi="Times New Roman" w:cs="Times New Roman"/>
                <w:sz w:val="20"/>
                <w:szCs w:val="20"/>
              </w:rPr>
            </w:pPr>
          </w:p>
        </w:tc>
        <w:tc>
          <w:tcPr>
            <w:tcW w:w="790" w:type="pct"/>
            <w:gridSpan w:val="2"/>
            <w:tcBorders>
              <w:top w:val="nil"/>
              <w:left w:val="single" w:sz="4" w:space="0" w:color="auto"/>
              <w:bottom w:val="nil"/>
              <w:right w:val="single" w:sz="4" w:space="0" w:color="auto"/>
            </w:tcBorders>
          </w:tcPr>
          <w:p w14:paraId="0E973D6F" w14:textId="77777777" w:rsidR="00A65FC1" w:rsidRPr="00365E5C" w:rsidRDefault="00A65FC1">
            <w:pPr>
              <w:spacing w:after="0" w:line="240" w:lineRule="auto"/>
              <w:jc w:val="center"/>
              <w:rPr>
                <w:rFonts w:ascii="Times New Roman" w:hAnsi="Times New Roman" w:cs="Times New Roman"/>
                <w:sz w:val="20"/>
                <w:szCs w:val="20"/>
              </w:rPr>
            </w:pPr>
          </w:p>
        </w:tc>
        <w:tc>
          <w:tcPr>
            <w:tcW w:w="834" w:type="pct"/>
            <w:gridSpan w:val="2"/>
            <w:tcBorders>
              <w:top w:val="nil"/>
              <w:left w:val="single" w:sz="4" w:space="0" w:color="auto"/>
              <w:bottom w:val="nil"/>
              <w:right w:val="single" w:sz="4" w:space="0" w:color="auto"/>
            </w:tcBorders>
          </w:tcPr>
          <w:p w14:paraId="5B1C810C" w14:textId="77777777" w:rsidR="00A65FC1" w:rsidRPr="00365E5C" w:rsidRDefault="00A65FC1">
            <w:pPr>
              <w:spacing w:after="0" w:line="240" w:lineRule="auto"/>
              <w:jc w:val="center"/>
              <w:rPr>
                <w:rFonts w:ascii="Times New Roman" w:hAnsi="Times New Roman" w:cs="Times New Roman"/>
                <w:sz w:val="20"/>
                <w:szCs w:val="20"/>
              </w:rPr>
            </w:pPr>
          </w:p>
        </w:tc>
        <w:tc>
          <w:tcPr>
            <w:tcW w:w="825" w:type="pct"/>
            <w:gridSpan w:val="2"/>
            <w:tcBorders>
              <w:top w:val="nil"/>
              <w:left w:val="single" w:sz="4" w:space="0" w:color="auto"/>
              <w:bottom w:val="nil"/>
              <w:right w:val="single" w:sz="4" w:space="0" w:color="auto"/>
            </w:tcBorders>
          </w:tcPr>
          <w:p w14:paraId="6F8F8C43" w14:textId="77777777" w:rsidR="00A65FC1" w:rsidRPr="00365E5C" w:rsidRDefault="00A65FC1">
            <w:pPr>
              <w:spacing w:after="0" w:line="240" w:lineRule="auto"/>
              <w:jc w:val="center"/>
              <w:rPr>
                <w:rFonts w:ascii="Times New Roman" w:hAnsi="Times New Roman" w:cs="Times New Roman"/>
                <w:sz w:val="20"/>
                <w:szCs w:val="20"/>
              </w:rPr>
            </w:pPr>
          </w:p>
        </w:tc>
        <w:tc>
          <w:tcPr>
            <w:tcW w:w="903" w:type="pct"/>
            <w:gridSpan w:val="2"/>
            <w:tcBorders>
              <w:top w:val="nil"/>
              <w:left w:val="single" w:sz="4" w:space="0" w:color="auto"/>
              <w:bottom w:val="nil"/>
              <w:right w:val="nil"/>
            </w:tcBorders>
          </w:tcPr>
          <w:p w14:paraId="7104DD8C" w14:textId="77777777" w:rsidR="00A65FC1" w:rsidRPr="00365E5C" w:rsidRDefault="00A65FC1">
            <w:pPr>
              <w:spacing w:after="0" w:line="240" w:lineRule="auto"/>
              <w:jc w:val="center"/>
              <w:rPr>
                <w:rFonts w:ascii="Times New Roman" w:hAnsi="Times New Roman" w:cs="Times New Roman"/>
                <w:sz w:val="20"/>
                <w:szCs w:val="20"/>
              </w:rPr>
            </w:pPr>
          </w:p>
        </w:tc>
      </w:tr>
      <w:tr w:rsidR="00365E5C" w:rsidRPr="00365E5C" w14:paraId="7A90BF2D" w14:textId="77777777" w:rsidTr="00A65FC1">
        <w:trPr>
          <w:jc w:val="center"/>
        </w:trPr>
        <w:tc>
          <w:tcPr>
            <w:tcW w:w="835" w:type="pct"/>
            <w:tcBorders>
              <w:top w:val="nil"/>
              <w:left w:val="nil"/>
              <w:bottom w:val="nil"/>
              <w:right w:val="single" w:sz="4" w:space="0" w:color="auto"/>
            </w:tcBorders>
            <w:hideMark/>
          </w:tcPr>
          <w:p w14:paraId="38986C14"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1</w:t>
            </w:r>
          </w:p>
        </w:tc>
        <w:tc>
          <w:tcPr>
            <w:tcW w:w="801" w:type="pct"/>
            <w:gridSpan w:val="2"/>
            <w:tcBorders>
              <w:top w:val="nil"/>
              <w:left w:val="single" w:sz="4" w:space="0" w:color="auto"/>
              <w:bottom w:val="nil"/>
              <w:right w:val="single" w:sz="4" w:space="0" w:color="auto"/>
            </w:tcBorders>
            <w:vAlign w:val="center"/>
            <w:hideMark/>
          </w:tcPr>
          <w:p w14:paraId="4A7705BE"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23.848</w:t>
            </w:r>
            <w:r w:rsidRPr="00365E5C">
              <w:rPr>
                <w:rFonts w:ascii="Times New Roman" w:eastAsia="Times New Roman" w:hAnsi="Times New Roman" w:cs="Times New Roman"/>
                <w:sz w:val="20"/>
                <w:szCs w:val="20"/>
                <w:vertAlign w:val="superscript"/>
              </w:rPr>
              <w:t>****</w:t>
            </w:r>
          </w:p>
        </w:tc>
        <w:tc>
          <w:tcPr>
            <w:tcW w:w="790" w:type="pct"/>
            <w:gridSpan w:val="2"/>
            <w:tcBorders>
              <w:top w:val="nil"/>
              <w:left w:val="single" w:sz="4" w:space="0" w:color="auto"/>
              <w:bottom w:val="nil"/>
              <w:right w:val="single" w:sz="4" w:space="0" w:color="auto"/>
            </w:tcBorders>
            <w:vAlign w:val="center"/>
            <w:hideMark/>
          </w:tcPr>
          <w:p w14:paraId="532438FE"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23.848</w:t>
            </w:r>
            <w:r w:rsidRPr="00365E5C">
              <w:rPr>
                <w:rFonts w:ascii="Times New Roman" w:eastAsia="Times New Roman" w:hAnsi="Times New Roman" w:cs="Times New Roman"/>
                <w:sz w:val="20"/>
                <w:szCs w:val="20"/>
                <w:vertAlign w:val="superscript"/>
              </w:rPr>
              <w:t>****</w:t>
            </w:r>
          </w:p>
        </w:tc>
        <w:tc>
          <w:tcPr>
            <w:tcW w:w="834" w:type="pct"/>
            <w:gridSpan w:val="2"/>
            <w:tcBorders>
              <w:top w:val="nil"/>
              <w:left w:val="single" w:sz="4" w:space="0" w:color="auto"/>
              <w:bottom w:val="nil"/>
              <w:right w:val="single" w:sz="4" w:space="0" w:color="auto"/>
            </w:tcBorders>
            <w:vAlign w:val="center"/>
            <w:hideMark/>
          </w:tcPr>
          <w:p w14:paraId="2FAB427D"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23.848</w:t>
            </w:r>
            <w:r w:rsidRPr="00365E5C">
              <w:rPr>
                <w:rFonts w:ascii="Times New Roman" w:eastAsia="Times New Roman" w:hAnsi="Times New Roman" w:cs="Times New Roman"/>
                <w:sz w:val="20"/>
                <w:szCs w:val="20"/>
                <w:vertAlign w:val="superscript"/>
              </w:rPr>
              <w:t>****</w:t>
            </w:r>
          </w:p>
        </w:tc>
        <w:tc>
          <w:tcPr>
            <w:tcW w:w="825" w:type="pct"/>
            <w:gridSpan w:val="2"/>
            <w:tcBorders>
              <w:top w:val="nil"/>
              <w:left w:val="single" w:sz="4" w:space="0" w:color="auto"/>
              <w:bottom w:val="nil"/>
              <w:right w:val="single" w:sz="4" w:space="0" w:color="auto"/>
            </w:tcBorders>
            <w:vAlign w:val="center"/>
            <w:hideMark/>
          </w:tcPr>
          <w:p w14:paraId="5822838F"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23.848</w:t>
            </w:r>
            <w:r w:rsidRPr="00365E5C">
              <w:rPr>
                <w:rFonts w:ascii="Times New Roman" w:eastAsia="Times New Roman" w:hAnsi="Times New Roman" w:cs="Times New Roman"/>
                <w:sz w:val="20"/>
                <w:szCs w:val="20"/>
                <w:vertAlign w:val="superscript"/>
              </w:rPr>
              <w:t>****</w:t>
            </w:r>
          </w:p>
        </w:tc>
        <w:tc>
          <w:tcPr>
            <w:tcW w:w="903" w:type="pct"/>
            <w:gridSpan w:val="2"/>
            <w:tcBorders>
              <w:top w:val="nil"/>
              <w:left w:val="single" w:sz="4" w:space="0" w:color="auto"/>
              <w:bottom w:val="nil"/>
              <w:right w:val="nil"/>
            </w:tcBorders>
            <w:vAlign w:val="center"/>
            <w:hideMark/>
          </w:tcPr>
          <w:p w14:paraId="3F1DF019"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23.848</w:t>
            </w:r>
            <w:r w:rsidRPr="00365E5C">
              <w:rPr>
                <w:rFonts w:ascii="Times New Roman" w:eastAsia="Times New Roman" w:hAnsi="Times New Roman" w:cs="Times New Roman"/>
                <w:sz w:val="20"/>
                <w:szCs w:val="20"/>
                <w:vertAlign w:val="superscript"/>
              </w:rPr>
              <w:t>****</w:t>
            </w:r>
          </w:p>
        </w:tc>
      </w:tr>
      <w:tr w:rsidR="00365E5C" w:rsidRPr="00365E5C" w14:paraId="40744D2B" w14:textId="77777777" w:rsidTr="00A65FC1">
        <w:trPr>
          <w:jc w:val="center"/>
        </w:trPr>
        <w:tc>
          <w:tcPr>
            <w:tcW w:w="835" w:type="pct"/>
            <w:tcBorders>
              <w:top w:val="nil"/>
              <w:left w:val="nil"/>
              <w:bottom w:val="nil"/>
              <w:right w:val="single" w:sz="4" w:space="0" w:color="auto"/>
            </w:tcBorders>
            <w:hideMark/>
          </w:tcPr>
          <w:p w14:paraId="1E032839"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2</w:t>
            </w:r>
          </w:p>
        </w:tc>
        <w:tc>
          <w:tcPr>
            <w:tcW w:w="801" w:type="pct"/>
            <w:gridSpan w:val="2"/>
            <w:tcBorders>
              <w:top w:val="nil"/>
              <w:left w:val="single" w:sz="4" w:space="0" w:color="auto"/>
              <w:bottom w:val="nil"/>
              <w:right w:val="single" w:sz="4" w:space="0" w:color="auto"/>
            </w:tcBorders>
            <w:vAlign w:val="center"/>
            <w:hideMark/>
          </w:tcPr>
          <w:p w14:paraId="7A2AC462"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0.934</w:t>
            </w:r>
          </w:p>
        </w:tc>
        <w:tc>
          <w:tcPr>
            <w:tcW w:w="790" w:type="pct"/>
            <w:gridSpan w:val="2"/>
            <w:tcBorders>
              <w:top w:val="nil"/>
              <w:left w:val="single" w:sz="4" w:space="0" w:color="auto"/>
              <w:bottom w:val="nil"/>
              <w:right w:val="single" w:sz="4" w:space="0" w:color="auto"/>
            </w:tcBorders>
            <w:vAlign w:val="center"/>
            <w:hideMark/>
          </w:tcPr>
          <w:p w14:paraId="55BCCDD9"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44.327</w:t>
            </w:r>
            <w:r w:rsidRPr="00365E5C">
              <w:rPr>
                <w:rFonts w:ascii="Times New Roman" w:eastAsia="Times New Roman" w:hAnsi="Times New Roman" w:cs="Times New Roman"/>
                <w:sz w:val="20"/>
                <w:szCs w:val="20"/>
                <w:vertAlign w:val="superscript"/>
              </w:rPr>
              <w:t>****</w:t>
            </w:r>
          </w:p>
        </w:tc>
        <w:tc>
          <w:tcPr>
            <w:tcW w:w="834" w:type="pct"/>
            <w:gridSpan w:val="2"/>
            <w:tcBorders>
              <w:top w:val="nil"/>
              <w:left w:val="single" w:sz="4" w:space="0" w:color="auto"/>
              <w:bottom w:val="nil"/>
              <w:right w:val="single" w:sz="4" w:space="0" w:color="auto"/>
            </w:tcBorders>
            <w:vAlign w:val="center"/>
            <w:hideMark/>
          </w:tcPr>
          <w:p w14:paraId="4731ED8D"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30.326</w:t>
            </w:r>
            <w:r w:rsidRPr="00365E5C">
              <w:rPr>
                <w:rFonts w:ascii="Times New Roman" w:eastAsia="Times New Roman" w:hAnsi="Times New Roman" w:cs="Times New Roman"/>
                <w:sz w:val="20"/>
                <w:szCs w:val="20"/>
                <w:vertAlign w:val="superscript"/>
              </w:rPr>
              <w:t>****</w:t>
            </w:r>
          </w:p>
        </w:tc>
        <w:tc>
          <w:tcPr>
            <w:tcW w:w="825" w:type="pct"/>
            <w:gridSpan w:val="2"/>
            <w:tcBorders>
              <w:top w:val="nil"/>
              <w:left w:val="single" w:sz="4" w:space="0" w:color="auto"/>
              <w:bottom w:val="nil"/>
              <w:right w:val="single" w:sz="4" w:space="0" w:color="auto"/>
            </w:tcBorders>
            <w:vAlign w:val="center"/>
            <w:hideMark/>
          </w:tcPr>
          <w:p w14:paraId="61730D64"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50.937</w:t>
            </w:r>
            <w:r w:rsidRPr="00365E5C">
              <w:rPr>
                <w:rFonts w:ascii="Times New Roman" w:eastAsia="Times New Roman" w:hAnsi="Times New Roman" w:cs="Times New Roman"/>
                <w:sz w:val="20"/>
                <w:szCs w:val="20"/>
                <w:vertAlign w:val="superscript"/>
              </w:rPr>
              <w:t>****</w:t>
            </w:r>
          </w:p>
        </w:tc>
        <w:tc>
          <w:tcPr>
            <w:tcW w:w="903" w:type="pct"/>
            <w:gridSpan w:val="2"/>
            <w:tcBorders>
              <w:top w:val="nil"/>
              <w:left w:val="single" w:sz="4" w:space="0" w:color="auto"/>
              <w:bottom w:val="nil"/>
              <w:right w:val="nil"/>
            </w:tcBorders>
            <w:vAlign w:val="center"/>
            <w:hideMark/>
          </w:tcPr>
          <w:p w14:paraId="15D5A6FF"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40.362</w:t>
            </w:r>
            <w:r w:rsidRPr="00365E5C">
              <w:rPr>
                <w:rFonts w:ascii="Times New Roman" w:eastAsia="Times New Roman" w:hAnsi="Times New Roman" w:cs="Times New Roman"/>
                <w:sz w:val="20"/>
                <w:szCs w:val="20"/>
                <w:vertAlign w:val="superscript"/>
              </w:rPr>
              <w:t>****</w:t>
            </w:r>
          </w:p>
        </w:tc>
      </w:tr>
      <w:tr w:rsidR="00365E5C" w:rsidRPr="00365E5C" w14:paraId="187E8A2E" w14:textId="77777777" w:rsidTr="00A65FC1">
        <w:trPr>
          <w:jc w:val="center"/>
        </w:trPr>
        <w:tc>
          <w:tcPr>
            <w:tcW w:w="835" w:type="pct"/>
            <w:tcBorders>
              <w:top w:val="nil"/>
              <w:left w:val="nil"/>
              <w:bottom w:val="single" w:sz="4" w:space="0" w:color="auto"/>
              <w:right w:val="single" w:sz="4" w:space="0" w:color="auto"/>
            </w:tcBorders>
            <w:hideMark/>
          </w:tcPr>
          <w:p w14:paraId="48C13DDE"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3</w:t>
            </w:r>
          </w:p>
        </w:tc>
        <w:tc>
          <w:tcPr>
            <w:tcW w:w="801" w:type="pct"/>
            <w:gridSpan w:val="2"/>
            <w:tcBorders>
              <w:top w:val="nil"/>
              <w:left w:val="single" w:sz="4" w:space="0" w:color="auto"/>
              <w:bottom w:val="single" w:sz="4" w:space="0" w:color="auto"/>
              <w:right w:val="single" w:sz="4" w:space="0" w:color="auto"/>
            </w:tcBorders>
            <w:vAlign w:val="center"/>
            <w:hideMark/>
          </w:tcPr>
          <w:p w14:paraId="386F3FEC"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w:t>
            </w:r>
          </w:p>
        </w:tc>
        <w:tc>
          <w:tcPr>
            <w:tcW w:w="790" w:type="pct"/>
            <w:gridSpan w:val="2"/>
            <w:tcBorders>
              <w:top w:val="nil"/>
              <w:left w:val="single" w:sz="4" w:space="0" w:color="auto"/>
              <w:bottom w:val="single" w:sz="4" w:space="0" w:color="auto"/>
              <w:right w:val="single" w:sz="4" w:space="0" w:color="auto"/>
            </w:tcBorders>
            <w:vAlign w:val="center"/>
            <w:hideMark/>
          </w:tcPr>
          <w:p w14:paraId="1EF40525"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0.006</w:t>
            </w:r>
          </w:p>
        </w:tc>
        <w:tc>
          <w:tcPr>
            <w:tcW w:w="834" w:type="pct"/>
            <w:gridSpan w:val="2"/>
            <w:tcBorders>
              <w:top w:val="nil"/>
              <w:left w:val="single" w:sz="4" w:space="0" w:color="auto"/>
              <w:bottom w:val="single" w:sz="4" w:space="0" w:color="auto"/>
              <w:right w:val="single" w:sz="4" w:space="0" w:color="auto"/>
            </w:tcBorders>
            <w:vAlign w:val="center"/>
            <w:hideMark/>
          </w:tcPr>
          <w:p w14:paraId="12763011"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0.934</w:t>
            </w:r>
          </w:p>
        </w:tc>
        <w:tc>
          <w:tcPr>
            <w:tcW w:w="825" w:type="pct"/>
            <w:gridSpan w:val="2"/>
            <w:tcBorders>
              <w:top w:val="nil"/>
              <w:left w:val="single" w:sz="4" w:space="0" w:color="auto"/>
              <w:bottom w:val="single" w:sz="4" w:space="0" w:color="auto"/>
              <w:right w:val="single" w:sz="4" w:space="0" w:color="auto"/>
            </w:tcBorders>
            <w:vAlign w:val="center"/>
            <w:hideMark/>
          </w:tcPr>
          <w:p w14:paraId="5B1EA490"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0.296</w:t>
            </w:r>
          </w:p>
        </w:tc>
        <w:tc>
          <w:tcPr>
            <w:tcW w:w="903" w:type="pct"/>
            <w:gridSpan w:val="2"/>
            <w:tcBorders>
              <w:top w:val="nil"/>
              <w:left w:val="single" w:sz="4" w:space="0" w:color="auto"/>
              <w:bottom w:val="single" w:sz="4" w:space="0" w:color="auto"/>
              <w:right w:val="nil"/>
            </w:tcBorders>
            <w:vAlign w:val="center"/>
            <w:hideMark/>
          </w:tcPr>
          <w:p w14:paraId="419BFE7B"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0.188</w:t>
            </w:r>
          </w:p>
        </w:tc>
      </w:tr>
      <w:tr w:rsidR="00365E5C" w:rsidRPr="00365E5C" w14:paraId="7871646C" w14:textId="77777777" w:rsidTr="00A65FC1">
        <w:trPr>
          <w:jc w:val="center"/>
        </w:trPr>
        <w:tc>
          <w:tcPr>
            <w:tcW w:w="5000" w:type="pct"/>
            <w:gridSpan w:val="11"/>
            <w:tcBorders>
              <w:top w:val="single" w:sz="4" w:space="0" w:color="auto"/>
              <w:left w:val="nil"/>
              <w:bottom w:val="nil"/>
              <w:right w:val="nil"/>
            </w:tcBorders>
            <w:hideMark/>
          </w:tcPr>
          <w:p w14:paraId="4987C3DA"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vertAlign w:val="superscript"/>
              </w:rPr>
              <w:t xml:space="preserve">* </w:t>
            </w:r>
            <w:r w:rsidRPr="00365E5C">
              <w:rPr>
                <w:rFonts w:ascii="Times New Roman" w:hAnsi="Times New Roman" w:cs="Times New Roman"/>
                <w:sz w:val="20"/>
                <w:szCs w:val="20"/>
              </w:rPr>
              <w:t xml:space="preserve">p ≤ 0.05, </w:t>
            </w:r>
            <w:r w:rsidRPr="00365E5C">
              <w:rPr>
                <w:rFonts w:ascii="Times New Roman" w:hAnsi="Times New Roman" w:cs="Times New Roman"/>
                <w:sz w:val="20"/>
                <w:szCs w:val="20"/>
                <w:vertAlign w:val="superscript"/>
              </w:rPr>
              <w:t xml:space="preserve">** </w:t>
            </w:r>
            <w:r w:rsidRPr="00365E5C">
              <w:rPr>
                <w:rFonts w:ascii="Times New Roman" w:hAnsi="Times New Roman" w:cs="Times New Roman"/>
                <w:sz w:val="20"/>
                <w:szCs w:val="20"/>
              </w:rPr>
              <w:t xml:space="preserve">p ≤0.01, </w:t>
            </w:r>
            <w:r w:rsidRPr="00365E5C">
              <w:rPr>
                <w:rFonts w:ascii="Times New Roman" w:hAnsi="Times New Roman" w:cs="Times New Roman"/>
                <w:sz w:val="20"/>
                <w:szCs w:val="20"/>
                <w:vertAlign w:val="superscript"/>
              </w:rPr>
              <w:t xml:space="preserve">*** </w:t>
            </w:r>
            <w:r w:rsidRPr="00365E5C">
              <w:rPr>
                <w:rFonts w:ascii="Times New Roman" w:hAnsi="Times New Roman" w:cs="Times New Roman"/>
                <w:sz w:val="20"/>
                <w:szCs w:val="20"/>
              </w:rPr>
              <w:t xml:space="preserve">p ≤0.005, </w:t>
            </w:r>
            <w:r w:rsidRPr="00365E5C">
              <w:rPr>
                <w:rFonts w:ascii="Times New Roman" w:hAnsi="Times New Roman" w:cs="Times New Roman"/>
                <w:sz w:val="20"/>
                <w:szCs w:val="20"/>
                <w:vertAlign w:val="superscript"/>
              </w:rPr>
              <w:t xml:space="preserve">**** </w:t>
            </w:r>
            <w:r w:rsidRPr="00365E5C">
              <w:rPr>
                <w:rFonts w:ascii="Times New Roman" w:hAnsi="Times New Roman" w:cs="Times New Roman"/>
                <w:sz w:val="20"/>
                <w:szCs w:val="20"/>
              </w:rPr>
              <w:t>p ≤0.001</w:t>
            </w:r>
          </w:p>
        </w:tc>
      </w:tr>
    </w:tbl>
    <w:p w14:paraId="0B389808" w14:textId="77777777" w:rsidR="00A65FC1" w:rsidRPr="00365E5C" w:rsidRDefault="00A65FC1" w:rsidP="00977021">
      <w:pPr>
        <w:spacing w:after="160" w:line="259" w:lineRule="auto"/>
        <w:rPr>
          <w:rFonts w:ascii="Times New Roman" w:hAnsi="Times New Roman" w:cs="Times New Roman"/>
        </w:rPr>
        <w:sectPr w:rsidR="00A65FC1" w:rsidRPr="00365E5C" w:rsidSect="00A65FC1">
          <w:pgSz w:w="15840" w:h="12240" w:orient="landscape"/>
          <w:pgMar w:top="1440" w:right="1440" w:bottom="1440" w:left="1440" w:header="720" w:footer="720" w:gutter="0"/>
          <w:cols w:space="720"/>
          <w:docGrid w:linePitch="360"/>
        </w:sectPr>
      </w:pPr>
    </w:p>
    <w:p w14:paraId="67E45870" w14:textId="0212183D" w:rsidR="00977021" w:rsidRPr="00365E5C" w:rsidRDefault="00977021" w:rsidP="00977021">
      <w:pPr>
        <w:spacing w:after="160" w:line="259" w:lineRule="auto"/>
        <w:rPr>
          <w:rFonts w:ascii="Times New Roman" w:hAnsi="Times New Roman" w:cs="Times New Roman"/>
        </w:rPr>
      </w:pPr>
    </w:p>
    <w:p w14:paraId="3E21BEA4" w14:textId="77777777" w:rsidR="008D3A97" w:rsidRPr="00365E5C" w:rsidRDefault="008D3A97" w:rsidP="00F92D04">
      <w:pPr>
        <w:pStyle w:val="Paragraph"/>
        <w:ind w:firstLine="0"/>
      </w:pPr>
      <w:r w:rsidRPr="00365E5C">
        <w:t xml:space="preserve">Innovation-oriented competencies </w:t>
      </w:r>
      <w:r w:rsidR="00F568E3" w:rsidRPr="00365E5C">
        <w:t xml:space="preserve">(IOC) </w:t>
      </w:r>
      <w:r w:rsidRPr="00365E5C">
        <w:t xml:space="preserve">explained </w:t>
      </w:r>
      <w:r w:rsidR="00DE413F" w:rsidRPr="00365E5C">
        <w:t>11</w:t>
      </w:r>
      <w:r w:rsidRPr="00365E5C">
        <w:t>.</w:t>
      </w:r>
      <w:r w:rsidR="00DE413F" w:rsidRPr="00365E5C">
        <w:t>7</w:t>
      </w:r>
      <w:r w:rsidRPr="00365E5C">
        <w:t xml:space="preserve">% of the variance in project success for all factors of senior management support (ΔF= </w:t>
      </w:r>
      <w:r w:rsidR="00DE413F" w:rsidRPr="00365E5C">
        <w:t>27.092</w:t>
      </w:r>
      <w:r w:rsidRPr="00365E5C">
        <w:t xml:space="preserve">, p&lt;0.001). </w:t>
      </w:r>
      <w:r w:rsidR="00F360E0" w:rsidRPr="00365E5C">
        <w:t xml:space="preserve">The provision </w:t>
      </w:r>
      <w:r w:rsidRPr="00365E5C">
        <w:t xml:space="preserve">of resources explained </w:t>
      </w:r>
      <w:r w:rsidR="00F360E0" w:rsidRPr="00365E5C">
        <w:t xml:space="preserve">an </w:t>
      </w:r>
      <w:r w:rsidRPr="00365E5C">
        <w:t>1</w:t>
      </w:r>
      <w:r w:rsidR="00DE413F" w:rsidRPr="00365E5C">
        <w:t>1</w:t>
      </w:r>
      <w:r w:rsidRPr="00365E5C">
        <w:t>.</w:t>
      </w:r>
      <w:r w:rsidR="00DE413F" w:rsidRPr="00365E5C">
        <w:t>9</w:t>
      </w:r>
      <w:r w:rsidRPr="00365E5C">
        <w:t>% variance in project success (ΔF= 0.</w:t>
      </w:r>
      <w:r w:rsidR="00DE413F" w:rsidRPr="00365E5C">
        <w:t>1.428</w:t>
      </w:r>
      <w:r w:rsidRPr="00365E5C">
        <w:t>, p</w:t>
      </w:r>
      <w:r w:rsidR="00DE413F" w:rsidRPr="00365E5C">
        <w:t>&lt;</w:t>
      </w:r>
      <w:r w:rsidRPr="00365E5C">
        <w:t>0.</w:t>
      </w:r>
      <w:r w:rsidR="00DE413F" w:rsidRPr="00365E5C">
        <w:t>0</w:t>
      </w:r>
      <w:r w:rsidRPr="00365E5C">
        <w:t>0</w:t>
      </w:r>
      <w:r w:rsidR="00DE413F" w:rsidRPr="00365E5C">
        <w:t>1</w:t>
      </w:r>
      <w:r w:rsidRPr="00365E5C">
        <w:t>), and the interaction term (</w:t>
      </w:r>
      <w:proofErr w:type="spellStart"/>
      <w:r w:rsidRPr="00365E5C">
        <w:t>IOCxPOR</w:t>
      </w:r>
      <w:proofErr w:type="spellEnd"/>
      <w:r w:rsidRPr="00365E5C">
        <w:t>) does not explain any variance in project success</w:t>
      </w:r>
      <w:r w:rsidR="005A27DF" w:rsidRPr="00365E5C">
        <w:t>.</w:t>
      </w:r>
      <w:r w:rsidRPr="00365E5C">
        <w:t xml:space="preserve"> </w:t>
      </w:r>
      <w:r w:rsidR="008B2E35" w:rsidRPr="00365E5C">
        <w:t xml:space="preserve">The finding </w:t>
      </w:r>
      <w:r w:rsidRPr="00365E5C">
        <w:t xml:space="preserve">shows significant improvement in </w:t>
      </w:r>
      <w:r w:rsidR="00F360E0" w:rsidRPr="00365E5C">
        <w:t xml:space="preserve">the </w:t>
      </w:r>
      <w:r w:rsidRPr="00365E5C">
        <w:t>value of R</w:t>
      </w:r>
      <w:r w:rsidRPr="00365E5C">
        <w:rPr>
          <w:vertAlign w:val="superscript"/>
        </w:rPr>
        <w:t>2</w:t>
      </w:r>
      <w:r w:rsidRPr="00365E5C">
        <w:t xml:space="preserve"> in Model 1 (R</w:t>
      </w:r>
      <w:r w:rsidRPr="00365E5C">
        <w:rPr>
          <w:vertAlign w:val="superscript"/>
        </w:rPr>
        <w:t>2</w:t>
      </w:r>
      <w:r w:rsidRPr="00365E5C">
        <w:t>=0.</w:t>
      </w:r>
      <w:r w:rsidR="00DE413F" w:rsidRPr="00365E5C">
        <w:t>122</w:t>
      </w:r>
      <w:r w:rsidRPr="00365E5C">
        <w:t>) and Model 2 (R</w:t>
      </w:r>
      <w:r w:rsidRPr="00365E5C">
        <w:rPr>
          <w:vertAlign w:val="superscript"/>
        </w:rPr>
        <w:t>2</w:t>
      </w:r>
      <w:r w:rsidRPr="00365E5C">
        <w:t>=0.</w:t>
      </w:r>
      <w:r w:rsidR="00DE413F" w:rsidRPr="00365E5C">
        <w:t>128</w:t>
      </w:r>
      <w:r w:rsidRPr="00365E5C">
        <w:t xml:space="preserve">) but </w:t>
      </w:r>
      <w:r w:rsidR="00762753" w:rsidRPr="00365E5C">
        <w:t xml:space="preserve">the SPSS software does not </w:t>
      </w:r>
      <w:r w:rsidR="008E3EE2" w:rsidRPr="00365E5C">
        <w:t>generate</w:t>
      </w:r>
      <w:r w:rsidR="00762753" w:rsidRPr="00365E5C">
        <w:t xml:space="preserve"> </w:t>
      </w:r>
      <w:r w:rsidR="008B2E35" w:rsidRPr="00365E5C">
        <w:t xml:space="preserve">values for </w:t>
      </w:r>
      <w:r w:rsidRPr="00365E5C">
        <w:t xml:space="preserve">Model 3, which indicate that providing resources </w:t>
      </w:r>
      <w:r w:rsidR="008B2E35" w:rsidRPr="00365E5C">
        <w:t xml:space="preserve">does </w:t>
      </w:r>
      <w:r w:rsidRPr="00365E5C">
        <w:t xml:space="preserve">not </w:t>
      </w:r>
      <w:r w:rsidR="008E3EE2" w:rsidRPr="00365E5C">
        <w:t>act</w:t>
      </w:r>
      <w:r w:rsidR="00762753" w:rsidRPr="00365E5C">
        <w:t xml:space="preserve"> as </w:t>
      </w:r>
      <w:r w:rsidRPr="00365E5C">
        <w:t>a moderator</w:t>
      </w:r>
      <w:r w:rsidR="00762753" w:rsidRPr="00365E5C">
        <w:t xml:space="preserve"> in this study</w:t>
      </w:r>
      <w:r w:rsidRPr="00365E5C">
        <w:t xml:space="preserve">. </w:t>
      </w:r>
      <w:r w:rsidR="00F360E0" w:rsidRPr="00365E5C">
        <w:t xml:space="preserve">The communication </w:t>
      </w:r>
      <w:r w:rsidRPr="00365E5C">
        <w:t xml:space="preserve">explained </w:t>
      </w:r>
      <w:r w:rsidR="00DA4EB7" w:rsidRPr="00365E5C">
        <w:t xml:space="preserve">a </w:t>
      </w:r>
      <w:r w:rsidRPr="00365E5C">
        <w:t>26.</w:t>
      </w:r>
      <w:r w:rsidR="00DE413F" w:rsidRPr="00365E5C">
        <w:t>9</w:t>
      </w:r>
      <w:r w:rsidRPr="00365E5C">
        <w:t xml:space="preserve">% variance in project success, with a significant value of ΔF= </w:t>
      </w:r>
      <w:r w:rsidR="00DE413F" w:rsidRPr="00365E5C">
        <w:t>41.374</w:t>
      </w:r>
      <w:r w:rsidRPr="00365E5C">
        <w:t xml:space="preserve"> (p&lt;0.001) and the interaction term (</w:t>
      </w:r>
      <w:proofErr w:type="spellStart"/>
      <w:r w:rsidRPr="00365E5C">
        <w:t>IOCxCOM</w:t>
      </w:r>
      <w:proofErr w:type="spellEnd"/>
      <w:r w:rsidRPr="00365E5C">
        <w:t xml:space="preserve">) explained </w:t>
      </w:r>
      <w:r w:rsidR="00DA4EB7" w:rsidRPr="00365E5C">
        <w:t xml:space="preserve">a </w:t>
      </w:r>
      <w:r w:rsidR="00DE413F" w:rsidRPr="00365E5C">
        <w:t>27</w:t>
      </w:r>
      <w:r w:rsidRPr="00365E5C">
        <w:t>.</w:t>
      </w:r>
      <w:r w:rsidR="00DE413F" w:rsidRPr="00365E5C">
        <w:t>4</w:t>
      </w:r>
      <w:r w:rsidRPr="00365E5C">
        <w:t xml:space="preserve">% variance in project success (ΔF= </w:t>
      </w:r>
      <w:r w:rsidR="00DE413F" w:rsidRPr="00365E5C">
        <w:t>2.406</w:t>
      </w:r>
      <w:r w:rsidRPr="00365E5C">
        <w:t>, p&gt;0.05). The result</w:t>
      </w:r>
      <w:r w:rsidR="004F5298" w:rsidRPr="00365E5C">
        <w:t>s</w:t>
      </w:r>
      <w:r w:rsidRPr="00365E5C">
        <w:t xml:space="preserve"> show significant improvement in value</w:t>
      </w:r>
      <w:r w:rsidR="00F96D54" w:rsidRPr="00365E5C">
        <w:t>s</w:t>
      </w:r>
      <w:r w:rsidRPr="00365E5C">
        <w:t xml:space="preserve"> of R</w:t>
      </w:r>
      <w:r w:rsidRPr="00365E5C">
        <w:rPr>
          <w:vertAlign w:val="superscript"/>
        </w:rPr>
        <w:t>2</w:t>
      </w:r>
      <w:r w:rsidRPr="00365E5C">
        <w:t xml:space="preserve"> in Model 1 (R</w:t>
      </w:r>
      <w:r w:rsidRPr="00365E5C">
        <w:rPr>
          <w:vertAlign w:val="superscript"/>
        </w:rPr>
        <w:t>2</w:t>
      </w:r>
      <w:r w:rsidRPr="00365E5C">
        <w:t>=0.</w:t>
      </w:r>
      <w:r w:rsidR="00F96D54" w:rsidRPr="00365E5C">
        <w:t>122</w:t>
      </w:r>
      <w:r w:rsidRPr="00365E5C">
        <w:t>)</w:t>
      </w:r>
      <w:r w:rsidR="00F96D54" w:rsidRPr="00365E5C">
        <w:t>,</w:t>
      </w:r>
      <w:r w:rsidRPr="00365E5C">
        <w:t xml:space="preserve"> Model 2 (R</w:t>
      </w:r>
      <w:r w:rsidRPr="00365E5C">
        <w:rPr>
          <w:vertAlign w:val="superscript"/>
        </w:rPr>
        <w:t>2</w:t>
      </w:r>
      <w:r w:rsidRPr="00365E5C">
        <w:t>=0.</w:t>
      </w:r>
      <w:r w:rsidR="00F96D54" w:rsidRPr="00365E5C">
        <w:t>276</w:t>
      </w:r>
      <w:r w:rsidRPr="00365E5C">
        <w:t>)</w:t>
      </w:r>
      <w:r w:rsidR="00F96D54" w:rsidRPr="00365E5C">
        <w:t>, and</w:t>
      </w:r>
      <w:r w:rsidRPr="00365E5C">
        <w:t xml:space="preserve"> Model 3 (R</w:t>
      </w:r>
      <w:r w:rsidRPr="00365E5C">
        <w:rPr>
          <w:vertAlign w:val="superscript"/>
        </w:rPr>
        <w:t>2</w:t>
      </w:r>
      <w:r w:rsidRPr="00365E5C">
        <w:t>=0.</w:t>
      </w:r>
      <w:r w:rsidR="00F96D54" w:rsidRPr="00365E5C">
        <w:t>285</w:t>
      </w:r>
      <w:r w:rsidRPr="00365E5C">
        <w:t>), which indicates that communication is a moderator</w:t>
      </w:r>
      <w:r w:rsidR="00AA1407" w:rsidRPr="00365E5C">
        <w:t xml:space="preserve"> and strengthen the relationship between innovation-oriented </w:t>
      </w:r>
      <w:r w:rsidR="00F360E0" w:rsidRPr="00365E5C">
        <w:t xml:space="preserve">competencies </w:t>
      </w:r>
      <w:r w:rsidR="00AA1407" w:rsidRPr="00365E5C">
        <w:t>and project success</w:t>
      </w:r>
      <w:r w:rsidRPr="00365E5C">
        <w:t xml:space="preserve">. </w:t>
      </w:r>
      <w:r w:rsidR="004F5298" w:rsidRPr="00365E5C">
        <w:t xml:space="preserve">The result </w:t>
      </w:r>
      <w:r w:rsidR="00F360E0" w:rsidRPr="00365E5C">
        <w:t xml:space="preserve">indicates </w:t>
      </w:r>
      <w:r w:rsidRPr="00365E5C">
        <w:t>that expertise explained 2</w:t>
      </w:r>
      <w:r w:rsidR="009F333C" w:rsidRPr="00365E5C">
        <w:t>1</w:t>
      </w:r>
      <w:r w:rsidRPr="00365E5C">
        <w:t>.</w:t>
      </w:r>
      <w:r w:rsidR="009F333C" w:rsidRPr="00365E5C">
        <w:t>7</w:t>
      </w:r>
      <w:r w:rsidRPr="00365E5C">
        <w:t xml:space="preserve">% variance in project success, with a significant value of ΔF= </w:t>
      </w:r>
      <w:r w:rsidR="009F333C" w:rsidRPr="00365E5C">
        <w:t>25.678</w:t>
      </w:r>
      <w:r w:rsidRPr="00365E5C">
        <w:t xml:space="preserve"> (p&lt;0.001) and the interaction term (</w:t>
      </w:r>
      <w:proofErr w:type="spellStart"/>
      <w:r w:rsidRPr="00365E5C">
        <w:t>IOCxEXP</w:t>
      </w:r>
      <w:proofErr w:type="spellEnd"/>
      <w:r w:rsidRPr="00365E5C">
        <w:t xml:space="preserve">) explained </w:t>
      </w:r>
      <w:r w:rsidR="009F333C" w:rsidRPr="00365E5C">
        <w:t>21.7</w:t>
      </w:r>
      <w:r w:rsidRPr="00365E5C">
        <w:t>% variance in project success (ΔF= 0.</w:t>
      </w:r>
      <w:r w:rsidR="009F333C" w:rsidRPr="00365E5C">
        <w:t>1.097</w:t>
      </w:r>
      <w:r w:rsidRPr="00365E5C">
        <w:t xml:space="preserve">, p&gt;0.05). </w:t>
      </w:r>
      <w:r w:rsidR="004F5298" w:rsidRPr="00365E5C">
        <w:t xml:space="preserve">The finding </w:t>
      </w:r>
      <w:r w:rsidRPr="00365E5C">
        <w:t xml:space="preserve">show continuous improvement in </w:t>
      </w:r>
      <w:r w:rsidR="00F360E0" w:rsidRPr="00365E5C">
        <w:t xml:space="preserve">the </w:t>
      </w:r>
      <w:r w:rsidRPr="00365E5C">
        <w:t>value of R</w:t>
      </w:r>
      <w:r w:rsidRPr="00365E5C">
        <w:rPr>
          <w:vertAlign w:val="superscript"/>
        </w:rPr>
        <w:t>2</w:t>
      </w:r>
      <w:r w:rsidRPr="00365E5C">
        <w:t xml:space="preserve"> in Model 1 (R</w:t>
      </w:r>
      <w:r w:rsidRPr="00365E5C">
        <w:rPr>
          <w:vertAlign w:val="superscript"/>
        </w:rPr>
        <w:t>2</w:t>
      </w:r>
      <w:r w:rsidRPr="00365E5C">
        <w:t>=0.</w:t>
      </w:r>
      <w:r w:rsidR="009F333C" w:rsidRPr="00365E5C">
        <w:t>122</w:t>
      </w:r>
      <w:r w:rsidRPr="00365E5C">
        <w:t>), Model 2 (R</w:t>
      </w:r>
      <w:r w:rsidRPr="00365E5C">
        <w:rPr>
          <w:vertAlign w:val="superscript"/>
        </w:rPr>
        <w:t>2</w:t>
      </w:r>
      <w:r w:rsidRPr="00365E5C">
        <w:t>=0.</w:t>
      </w:r>
      <w:r w:rsidR="009F333C" w:rsidRPr="00365E5C">
        <w:t>225</w:t>
      </w:r>
      <w:r w:rsidRPr="00365E5C">
        <w:t>)</w:t>
      </w:r>
      <w:r w:rsidR="00F360E0" w:rsidRPr="00365E5C">
        <w:t>,</w:t>
      </w:r>
      <w:r w:rsidRPr="00365E5C">
        <w:t xml:space="preserve"> and Model 3 (R</w:t>
      </w:r>
      <w:r w:rsidRPr="00365E5C">
        <w:rPr>
          <w:vertAlign w:val="superscript"/>
        </w:rPr>
        <w:t>2</w:t>
      </w:r>
      <w:r w:rsidRPr="00365E5C">
        <w:t>=0.</w:t>
      </w:r>
      <w:r w:rsidR="009F333C" w:rsidRPr="00365E5C">
        <w:t>229</w:t>
      </w:r>
      <w:r w:rsidRPr="00365E5C">
        <w:t>), which validates expertise as a moderator</w:t>
      </w:r>
      <w:r w:rsidR="008527AE" w:rsidRPr="00365E5C">
        <w:t xml:space="preserve"> and strengthen the link between innovation-oriented </w:t>
      </w:r>
      <w:r w:rsidR="00F360E0" w:rsidRPr="00365E5C">
        <w:t xml:space="preserve">competencies </w:t>
      </w:r>
      <w:r w:rsidR="008527AE" w:rsidRPr="00365E5C">
        <w:t>and project success</w:t>
      </w:r>
      <w:r w:rsidRPr="00365E5C">
        <w:t xml:space="preserve">. </w:t>
      </w:r>
    </w:p>
    <w:p w14:paraId="2F9B8062" w14:textId="77777777" w:rsidR="00D21831" w:rsidRPr="00365E5C" w:rsidRDefault="00D21831" w:rsidP="00D717FA">
      <w:pPr>
        <w:pStyle w:val="Paragraph"/>
        <w:ind w:firstLine="0"/>
      </w:pPr>
    </w:p>
    <w:p w14:paraId="3482B9F9" w14:textId="3AF751E8" w:rsidR="00D717FA" w:rsidRPr="00365E5C" w:rsidRDefault="008D3A97" w:rsidP="00CC03C0">
      <w:pPr>
        <w:pStyle w:val="Paragraph"/>
        <w:ind w:firstLine="0"/>
      </w:pPr>
      <w:r w:rsidRPr="00365E5C">
        <w:t xml:space="preserve">The power </w:t>
      </w:r>
      <w:r w:rsidR="000910FE" w:rsidRPr="00365E5C">
        <w:t xml:space="preserve">dimension </w:t>
      </w:r>
      <w:r w:rsidRPr="00365E5C">
        <w:t>explained 2</w:t>
      </w:r>
      <w:r w:rsidR="009F333C" w:rsidRPr="00365E5C">
        <w:t>9.2</w:t>
      </w:r>
      <w:r w:rsidRPr="00365E5C">
        <w:t xml:space="preserve">% variance in project success, with a significant value of ΔF= </w:t>
      </w:r>
      <w:r w:rsidR="009F333C" w:rsidRPr="00365E5C">
        <w:t>49026</w:t>
      </w:r>
      <w:r w:rsidRPr="00365E5C">
        <w:t xml:space="preserve"> (p&lt;0.001) and the interaction term (</w:t>
      </w:r>
      <w:proofErr w:type="spellStart"/>
      <w:r w:rsidRPr="00365E5C">
        <w:t>IOCxPWR</w:t>
      </w:r>
      <w:proofErr w:type="spellEnd"/>
      <w:r w:rsidRPr="00365E5C">
        <w:t>) explained 2</w:t>
      </w:r>
      <w:r w:rsidR="009F333C" w:rsidRPr="00365E5C">
        <w:t>9.1</w:t>
      </w:r>
      <w:r w:rsidRPr="00365E5C">
        <w:t>% variance in project success (ΔF= 0.</w:t>
      </w:r>
      <w:r w:rsidR="009F333C" w:rsidRPr="00365E5C">
        <w:t>885</w:t>
      </w:r>
      <w:r w:rsidRPr="00365E5C">
        <w:t xml:space="preserve">, p&gt;0.05). </w:t>
      </w:r>
      <w:r w:rsidR="004F5298" w:rsidRPr="00365E5C">
        <w:t xml:space="preserve">The results </w:t>
      </w:r>
      <w:r w:rsidR="00F360E0" w:rsidRPr="00365E5C">
        <w:t xml:space="preserve">show </w:t>
      </w:r>
      <w:r w:rsidRPr="00365E5C">
        <w:t xml:space="preserve">continuous improvement in </w:t>
      </w:r>
      <w:r w:rsidR="00F360E0" w:rsidRPr="00365E5C">
        <w:t xml:space="preserve">the </w:t>
      </w:r>
      <w:r w:rsidRPr="00365E5C">
        <w:t>value of R</w:t>
      </w:r>
      <w:r w:rsidRPr="00365E5C">
        <w:rPr>
          <w:vertAlign w:val="superscript"/>
        </w:rPr>
        <w:t>2</w:t>
      </w:r>
      <w:r w:rsidRPr="00365E5C">
        <w:t xml:space="preserve"> in Model 1 (R</w:t>
      </w:r>
      <w:r w:rsidRPr="00365E5C">
        <w:rPr>
          <w:vertAlign w:val="superscript"/>
        </w:rPr>
        <w:t>2</w:t>
      </w:r>
      <w:r w:rsidRPr="00365E5C">
        <w:t>=0.</w:t>
      </w:r>
      <w:r w:rsidR="009F333C" w:rsidRPr="00365E5C">
        <w:t>122</w:t>
      </w:r>
      <w:r w:rsidRPr="00365E5C">
        <w:t>), Model 2 (R</w:t>
      </w:r>
      <w:r w:rsidRPr="00365E5C">
        <w:rPr>
          <w:vertAlign w:val="superscript"/>
        </w:rPr>
        <w:t>2</w:t>
      </w:r>
      <w:r w:rsidRPr="00365E5C">
        <w:t>=0.</w:t>
      </w:r>
      <w:r w:rsidR="009F333C" w:rsidRPr="00365E5C">
        <w:t>299</w:t>
      </w:r>
      <w:r w:rsidRPr="00365E5C">
        <w:t>)</w:t>
      </w:r>
      <w:r w:rsidR="00F360E0" w:rsidRPr="00365E5C">
        <w:t>,</w:t>
      </w:r>
      <w:r w:rsidRPr="00365E5C">
        <w:t xml:space="preserve"> and Model 3 (R</w:t>
      </w:r>
      <w:r w:rsidRPr="00365E5C">
        <w:rPr>
          <w:vertAlign w:val="superscript"/>
        </w:rPr>
        <w:t>2</w:t>
      </w:r>
      <w:r w:rsidRPr="00365E5C">
        <w:t>=0.</w:t>
      </w:r>
      <w:r w:rsidR="009F333C" w:rsidRPr="00365E5C">
        <w:t>302</w:t>
      </w:r>
      <w:r w:rsidRPr="00365E5C">
        <w:t>), which indicate power as a moderator</w:t>
      </w:r>
      <w:r w:rsidR="008527AE" w:rsidRPr="00365E5C">
        <w:t xml:space="preserve"> and strengthen the association between innovation-oriented </w:t>
      </w:r>
      <w:r w:rsidR="00F360E0" w:rsidRPr="00365E5C">
        <w:t xml:space="preserve">competencies </w:t>
      </w:r>
      <w:r w:rsidR="008527AE" w:rsidRPr="00365E5C">
        <w:t>and project success</w:t>
      </w:r>
      <w:r w:rsidRPr="00365E5C">
        <w:t>.</w:t>
      </w:r>
      <w:r w:rsidR="004F5298" w:rsidRPr="00365E5C">
        <w:t xml:space="preserve"> </w:t>
      </w:r>
      <w:r w:rsidRPr="00365E5C">
        <w:t xml:space="preserve">Structural arrangements explained </w:t>
      </w:r>
      <w:r w:rsidR="004B1389" w:rsidRPr="00365E5C">
        <w:t xml:space="preserve">a </w:t>
      </w:r>
      <w:r w:rsidRPr="00365E5C">
        <w:t>25.</w:t>
      </w:r>
      <w:r w:rsidR="009F333C" w:rsidRPr="00365E5C">
        <w:t>3</w:t>
      </w:r>
      <w:r w:rsidRPr="00365E5C">
        <w:t xml:space="preserve">% variance in project success, with a significant value of ΔF= </w:t>
      </w:r>
      <w:r w:rsidR="009F333C" w:rsidRPr="00365E5C">
        <w:t>36.480</w:t>
      </w:r>
      <w:r w:rsidRPr="00365E5C">
        <w:t xml:space="preserve"> (p&lt;0.001) and the interaction term (</w:t>
      </w:r>
      <w:proofErr w:type="spellStart"/>
      <w:r w:rsidRPr="00365E5C">
        <w:t>IOCxSTA</w:t>
      </w:r>
      <w:proofErr w:type="spellEnd"/>
      <w:r w:rsidRPr="00365E5C">
        <w:t xml:space="preserve">) explained </w:t>
      </w:r>
      <w:r w:rsidR="004B1389" w:rsidRPr="00365E5C">
        <w:t xml:space="preserve">a </w:t>
      </w:r>
      <w:r w:rsidRPr="00365E5C">
        <w:t>25.</w:t>
      </w:r>
      <w:r w:rsidR="009F333C" w:rsidRPr="00365E5C">
        <w:t>6</w:t>
      </w:r>
      <w:r w:rsidRPr="00365E5C">
        <w:t>% variance in project success (ΔF= 0.</w:t>
      </w:r>
      <w:r w:rsidR="009F333C" w:rsidRPr="00365E5C">
        <w:t>1.639</w:t>
      </w:r>
      <w:r w:rsidRPr="00365E5C">
        <w:t xml:space="preserve">, p&lt;0.01). </w:t>
      </w:r>
      <w:r w:rsidR="004F5298" w:rsidRPr="00365E5C">
        <w:t xml:space="preserve">The findings </w:t>
      </w:r>
      <w:r w:rsidRPr="00365E5C">
        <w:t xml:space="preserve">indicate significant improvement in </w:t>
      </w:r>
      <w:r w:rsidR="00F360E0" w:rsidRPr="00365E5C">
        <w:t xml:space="preserve">the </w:t>
      </w:r>
      <w:r w:rsidRPr="00365E5C">
        <w:t>value of R</w:t>
      </w:r>
      <w:r w:rsidRPr="00365E5C">
        <w:rPr>
          <w:vertAlign w:val="superscript"/>
        </w:rPr>
        <w:t>2</w:t>
      </w:r>
      <w:r w:rsidRPr="00365E5C">
        <w:t xml:space="preserve"> in Model 1 (R</w:t>
      </w:r>
      <w:r w:rsidRPr="00365E5C">
        <w:rPr>
          <w:vertAlign w:val="superscript"/>
        </w:rPr>
        <w:t>2</w:t>
      </w:r>
      <w:r w:rsidRPr="00365E5C">
        <w:t>=0.</w:t>
      </w:r>
      <w:r w:rsidR="006E7881" w:rsidRPr="00365E5C">
        <w:t>117</w:t>
      </w:r>
      <w:r w:rsidRPr="00365E5C">
        <w:t>), Model 2 (R</w:t>
      </w:r>
      <w:r w:rsidRPr="00365E5C">
        <w:rPr>
          <w:vertAlign w:val="superscript"/>
        </w:rPr>
        <w:t>2</w:t>
      </w:r>
      <w:r w:rsidRPr="00365E5C">
        <w:t>=0.</w:t>
      </w:r>
      <w:r w:rsidR="006E7881" w:rsidRPr="00365E5C">
        <w:t>253</w:t>
      </w:r>
      <w:r w:rsidRPr="00365E5C">
        <w:t>)</w:t>
      </w:r>
      <w:r w:rsidR="00F360E0" w:rsidRPr="00365E5C">
        <w:t>,</w:t>
      </w:r>
      <w:r w:rsidRPr="00365E5C">
        <w:t xml:space="preserve"> and Model 3 (R</w:t>
      </w:r>
      <w:r w:rsidRPr="00365E5C">
        <w:rPr>
          <w:vertAlign w:val="superscript"/>
        </w:rPr>
        <w:t>2</w:t>
      </w:r>
      <w:r w:rsidRPr="00365E5C">
        <w:t>=0.</w:t>
      </w:r>
      <w:r w:rsidR="006E7881" w:rsidRPr="00365E5C">
        <w:t>256</w:t>
      </w:r>
      <w:r w:rsidRPr="00365E5C">
        <w:t xml:space="preserve">), which validates structural arrangements as a </w:t>
      </w:r>
      <w:r w:rsidR="006E7881" w:rsidRPr="00365E5C">
        <w:t xml:space="preserve">significant </w:t>
      </w:r>
      <w:r w:rsidRPr="00365E5C">
        <w:t>moderator</w:t>
      </w:r>
      <w:r w:rsidR="008527AE" w:rsidRPr="00365E5C">
        <w:t xml:space="preserve"> and </w:t>
      </w:r>
      <w:r w:rsidR="00F360E0" w:rsidRPr="00365E5C">
        <w:t xml:space="preserve">strengthens </w:t>
      </w:r>
      <w:r w:rsidR="008527AE" w:rsidRPr="00365E5C">
        <w:t>the relationship between innovation-oriented competences and project success</w:t>
      </w:r>
      <w:r w:rsidRPr="00365E5C">
        <w:t xml:space="preserve">. </w:t>
      </w:r>
      <w:r w:rsidR="004F5298" w:rsidRPr="00365E5C">
        <w:t xml:space="preserve">A summary </w:t>
      </w:r>
      <w:r w:rsidR="00D21831" w:rsidRPr="00365E5C">
        <w:t xml:space="preserve">of </w:t>
      </w:r>
      <w:r w:rsidR="004F5298" w:rsidRPr="00365E5C">
        <w:t xml:space="preserve">the </w:t>
      </w:r>
      <w:r w:rsidR="00D21831" w:rsidRPr="00365E5C">
        <w:t xml:space="preserve">moderation analysis for </w:t>
      </w:r>
      <w:r w:rsidR="004F5298" w:rsidRPr="00365E5C">
        <w:t xml:space="preserve">the </w:t>
      </w:r>
      <w:r w:rsidR="00D21831" w:rsidRPr="00365E5C">
        <w:t>sixth hypothesis (</w:t>
      </w:r>
      <w:proofErr w:type="spellStart"/>
      <w:r w:rsidR="00D21831" w:rsidRPr="00365E5C">
        <w:t>IOCx</w:t>
      </w:r>
      <w:r w:rsidR="009D7F5F" w:rsidRPr="00365E5C">
        <w:t>S</w:t>
      </w:r>
      <w:r w:rsidR="00D21831" w:rsidRPr="00365E5C">
        <w:t>MS</w:t>
      </w:r>
      <w:proofErr w:type="spellEnd"/>
      <w:r w:rsidR="00D21831" w:rsidRPr="00365E5C">
        <w:t xml:space="preserve">) is provided in </w:t>
      </w:r>
      <w:r w:rsidR="00103236" w:rsidRPr="00365E5C">
        <w:t>Exhibit</w:t>
      </w:r>
      <w:r w:rsidR="00D21831" w:rsidRPr="00365E5C">
        <w:t xml:space="preserve"> </w:t>
      </w:r>
      <w:r w:rsidR="00977021" w:rsidRPr="00365E5C">
        <w:t>8</w:t>
      </w:r>
      <w:r w:rsidR="00D21831" w:rsidRPr="00365E5C">
        <w:t>.</w:t>
      </w:r>
    </w:p>
    <w:p w14:paraId="130D13FD" w14:textId="77777777" w:rsidR="00A65FC1" w:rsidRPr="00365E5C" w:rsidRDefault="00A65FC1" w:rsidP="00A65FC1">
      <w:pPr>
        <w:pStyle w:val="Paragraph"/>
        <w:spacing w:line="240" w:lineRule="auto"/>
        <w:jc w:val="center"/>
        <w:sectPr w:rsidR="00A65FC1" w:rsidRPr="00365E5C">
          <w:pgSz w:w="12240" w:h="15840"/>
          <w:pgMar w:top="1440" w:right="1440" w:bottom="1440" w:left="1440" w:header="720" w:footer="720" w:gutter="0"/>
          <w:cols w:space="720"/>
          <w:docGrid w:linePitch="360"/>
        </w:sectPr>
      </w:pPr>
      <w:bookmarkStart w:id="3" w:name="_Hlk78280673"/>
    </w:p>
    <w:p w14:paraId="164C74F0" w14:textId="4C9BE0D4" w:rsidR="00A65FC1" w:rsidRPr="00365E5C" w:rsidRDefault="00A65FC1" w:rsidP="00A65FC1">
      <w:pPr>
        <w:pStyle w:val="Paragraph"/>
        <w:spacing w:line="240" w:lineRule="auto"/>
        <w:jc w:val="center"/>
      </w:pPr>
      <w:r w:rsidRPr="00365E5C">
        <w:lastRenderedPageBreak/>
        <w:t>Exhibit 8. Summary of regression analysis for moderation (IOC x SMS)</w:t>
      </w:r>
    </w:p>
    <w:tbl>
      <w:tblPr>
        <w:tblW w:w="4916" w:type="pct"/>
        <w:jc w:val="center"/>
        <w:tblLook w:val="04A0" w:firstRow="1" w:lastRow="0" w:firstColumn="1" w:lastColumn="0" w:noHBand="0" w:noVBand="1"/>
      </w:tblPr>
      <w:tblGrid>
        <w:gridCol w:w="2484"/>
        <w:gridCol w:w="1108"/>
        <w:gridCol w:w="877"/>
        <w:gridCol w:w="1017"/>
        <w:gridCol w:w="994"/>
        <w:gridCol w:w="1172"/>
        <w:gridCol w:w="900"/>
        <w:gridCol w:w="1259"/>
        <w:gridCol w:w="785"/>
        <w:gridCol w:w="13"/>
        <w:gridCol w:w="1180"/>
        <w:gridCol w:w="953"/>
      </w:tblGrid>
      <w:tr w:rsidR="00365E5C" w:rsidRPr="00365E5C" w14:paraId="56B87416" w14:textId="77777777" w:rsidTr="00A65FC1">
        <w:trPr>
          <w:jc w:val="center"/>
        </w:trPr>
        <w:tc>
          <w:tcPr>
            <w:tcW w:w="975" w:type="pct"/>
            <w:vMerge w:val="restart"/>
            <w:tcBorders>
              <w:top w:val="single" w:sz="4" w:space="0" w:color="auto"/>
              <w:left w:val="nil"/>
              <w:bottom w:val="single" w:sz="4" w:space="0" w:color="auto"/>
              <w:right w:val="single" w:sz="4" w:space="0" w:color="auto"/>
            </w:tcBorders>
            <w:vAlign w:val="center"/>
            <w:hideMark/>
          </w:tcPr>
          <w:p w14:paraId="0E2ED197"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 xml:space="preserve">Variable (s) </w:t>
            </w:r>
          </w:p>
        </w:tc>
        <w:tc>
          <w:tcPr>
            <w:tcW w:w="4005" w:type="pct"/>
            <w:gridSpan w:val="11"/>
            <w:tcBorders>
              <w:top w:val="single" w:sz="4" w:space="0" w:color="auto"/>
              <w:left w:val="single" w:sz="4" w:space="0" w:color="auto"/>
              <w:bottom w:val="single" w:sz="4" w:space="0" w:color="auto"/>
              <w:right w:val="nil"/>
            </w:tcBorders>
            <w:hideMark/>
          </w:tcPr>
          <w:p w14:paraId="352B3C63"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Project Success</w:t>
            </w:r>
          </w:p>
        </w:tc>
      </w:tr>
      <w:tr w:rsidR="00365E5C" w:rsidRPr="00365E5C" w14:paraId="243A02F7" w14:textId="77777777" w:rsidTr="00A65FC1">
        <w:trPr>
          <w:jc w:val="center"/>
        </w:trPr>
        <w:tc>
          <w:tcPr>
            <w:tcW w:w="0" w:type="auto"/>
            <w:vMerge/>
            <w:tcBorders>
              <w:top w:val="single" w:sz="4" w:space="0" w:color="auto"/>
              <w:left w:val="nil"/>
              <w:bottom w:val="single" w:sz="4" w:space="0" w:color="auto"/>
              <w:right w:val="single" w:sz="4" w:space="0" w:color="auto"/>
            </w:tcBorders>
            <w:vAlign w:val="center"/>
            <w:hideMark/>
          </w:tcPr>
          <w:p w14:paraId="7D4A4CD3" w14:textId="77777777" w:rsidR="00A65FC1" w:rsidRPr="00365E5C" w:rsidRDefault="00A65FC1">
            <w:pPr>
              <w:spacing w:after="0" w:line="256" w:lineRule="auto"/>
              <w:rPr>
                <w:rFonts w:ascii="Times New Roman" w:hAnsi="Times New Roman" w:cs="Times New Roman"/>
                <w:sz w:val="20"/>
                <w:szCs w:val="20"/>
              </w:rPr>
            </w:pPr>
          </w:p>
        </w:tc>
        <w:tc>
          <w:tcPr>
            <w:tcW w:w="779" w:type="pct"/>
            <w:gridSpan w:val="2"/>
            <w:tcBorders>
              <w:top w:val="single" w:sz="4" w:space="0" w:color="auto"/>
              <w:left w:val="single" w:sz="4" w:space="0" w:color="auto"/>
              <w:bottom w:val="single" w:sz="4" w:space="0" w:color="auto"/>
              <w:right w:val="single" w:sz="4" w:space="0" w:color="auto"/>
            </w:tcBorders>
            <w:hideMark/>
          </w:tcPr>
          <w:p w14:paraId="26723CE1"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IOC x POR</w:t>
            </w:r>
          </w:p>
        </w:tc>
        <w:tc>
          <w:tcPr>
            <w:tcW w:w="789" w:type="pct"/>
            <w:gridSpan w:val="2"/>
            <w:tcBorders>
              <w:top w:val="single" w:sz="4" w:space="0" w:color="auto"/>
              <w:left w:val="single" w:sz="4" w:space="0" w:color="auto"/>
              <w:bottom w:val="single" w:sz="4" w:space="0" w:color="auto"/>
              <w:right w:val="single" w:sz="4" w:space="0" w:color="auto"/>
            </w:tcBorders>
            <w:hideMark/>
          </w:tcPr>
          <w:p w14:paraId="079651E4"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IOC x COM</w:t>
            </w:r>
          </w:p>
        </w:tc>
        <w:tc>
          <w:tcPr>
            <w:tcW w:w="813" w:type="pct"/>
            <w:gridSpan w:val="2"/>
            <w:tcBorders>
              <w:top w:val="single" w:sz="4" w:space="0" w:color="auto"/>
              <w:left w:val="single" w:sz="4" w:space="0" w:color="auto"/>
              <w:bottom w:val="single" w:sz="4" w:space="0" w:color="auto"/>
              <w:right w:val="single" w:sz="4" w:space="0" w:color="auto"/>
            </w:tcBorders>
            <w:hideMark/>
          </w:tcPr>
          <w:p w14:paraId="2CD05C9D"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IOC x EXP</w:t>
            </w:r>
          </w:p>
        </w:tc>
        <w:tc>
          <w:tcPr>
            <w:tcW w:w="807" w:type="pct"/>
            <w:gridSpan w:val="3"/>
            <w:tcBorders>
              <w:top w:val="single" w:sz="4" w:space="0" w:color="auto"/>
              <w:left w:val="single" w:sz="4" w:space="0" w:color="auto"/>
              <w:bottom w:val="single" w:sz="4" w:space="0" w:color="auto"/>
              <w:right w:val="single" w:sz="4" w:space="0" w:color="auto"/>
            </w:tcBorders>
            <w:hideMark/>
          </w:tcPr>
          <w:p w14:paraId="507DC322"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IOC x PWR</w:t>
            </w:r>
          </w:p>
        </w:tc>
        <w:tc>
          <w:tcPr>
            <w:tcW w:w="817" w:type="pct"/>
            <w:gridSpan w:val="2"/>
            <w:tcBorders>
              <w:top w:val="single" w:sz="4" w:space="0" w:color="auto"/>
              <w:left w:val="single" w:sz="4" w:space="0" w:color="auto"/>
              <w:bottom w:val="single" w:sz="4" w:space="0" w:color="auto"/>
              <w:right w:val="nil"/>
            </w:tcBorders>
            <w:hideMark/>
          </w:tcPr>
          <w:p w14:paraId="03B3CFDD"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IOC x STA</w:t>
            </w:r>
          </w:p>
        </w:tc>
      </w:tr>
      <w:tr w:rsidR="00365E5C" w:rsidRPr="00365E5C" w14:paraId="347A6266" w14:textId="77777777" w:rsidTr="00A65FC1">
        <w:trPr>
          <w:jc w:val="center"/>
        </w:trPr>
        <w:tc>
          <w:tcPr>
            <w:tcW w:w="0" w:type="auto"/>
            <w:vMerge/>
            <w:tcBorders>
              <w:top w:val="single" w:sz="4" w:space="0" w:color="auto"/>
              <w:left w:val="nil"/>
              <w:bottom w:val="single" w:sz="4" w:space="0" w:color="auto"/>
              <w:right w:val="single" w:sz="4" w:space="0" w:color="auto"/>
            </w:tcBorders>
            <w:vAlign w:val="center"/>
            <w:hideMark/>
          </w:tcPr>
          <w:p w14:paraId="6090819D" w14:textId="77777777" w:rsidR="00A65FC1" w:rsidRPr="00365E5C" w:rsidRDefault="00A65FC1">
            <w:pPr>
              <w:spacing w:after="0" w:line="256" w:lineRule="auto"/>
              <w:rPr>
                <w:rFonts w:ascii="Times New Roman" w:hAnsi="Times New Roman" w:cs="Times New Roman"/>
                <w:sz w:val="20"/>
                <w:szCs w:val="20"/>
              </w:rPr>
            </w:pPr>
          </w:p>
        </w:tc>
        <w:tc>
          <w:tcPr>
            <w:tcW w:w="435" w:type="pct"/>
            <w:tcBorders>
              <w:top w:val="single" w:sz="4" w:space="0" w:color="auto"/>
              <w:left w:val="single" w:sz="4" w:space="0" w:color="auto"/>
              <w:bottom w:val="single" w:sz="4" w:space="0" w:color="auto"/>
              <w:right w:val="nil"/>
            </w:tcBorders>
            <w:vAlign w:val="center"/>
            <w:hideMark/>
          </w:tcPr>
          <w:p w14:paraId="22C9539B"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β</w:t>
            </w:r>
          </w:p>
        </w:tc>
        <w:tc>
          <w:tcPr>
            <w:tcW w:w="344" w:type="pct"/>
            <w:tcBorders>
              <w:top w:val="single" w:sz="4" w:space="0" w:color="auto"/>
              <w:left w:val="nil"/>
              <w:bottom w:val="single" w:sz="4" w:space="0" w:color="auto"/>
              <w:right w:val="single" w:sz="4" w:space="0" w:color="auto"/>
            </w:tcBorders>
            <w:vAlign w:val="center"/>
            <w:hideMark/>
          </w:tcPr>
          <w:p w14:paraId="2099268B"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t</w:t>
            </w:r>
          </w:p>
        </w:tc>
        <w:tc>
          <w:tcPr>
            <w:tcW w:w="399" w:type="pct"/>
            <w:tcBorders>
              <w:top w:val="single" w:sz="4" w:space="0" w:color="auto"/>
              <w:left w:val="single" w:sz="4" w:space="0" w:color="auto"/>
              <w:bottom w:val="single" w:sz="4" w:space="0" w:color="auto"/>
              <w:right w:val="nil"/>
            </w:tcBorders>
            <w:vAlign w:val="center"/>
            <w:hideMark/>
          </w:tcPr>
          <w:p w14:paraId="2E68760B"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β</w:t>
            </w:r>
          </w:p>
        </w:tc>
        <w:tc>
          <w:tcPr>
            <w:tcW w:w="390" w:type="pct"/>
            <w:tcBorders>
              <w:top w:val="single" w:sz="4" w:space="0" w:color="auto"/>
              <w:left w:val="nil"/>
              <w:bottom w:val="single" w:sz="4" w:space="0" w:color="auto"/>
              <w:right w:val="single" w:sz="4" w:space="0" w:color="auto"/>
            </w:tcBorders>
            <w:vAlign w:val="center"/>
            <w:hideMark/>
          </w:tcPr>
          <w:p w14:paraId="78854BC6"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t</w:t>
            </w:r>
          </w:p>
        </w:tc>
        <w:tc>
          <w:tcPr>
            <w:tcW w:w="460" w:type="pct"/>
            <w:tcBorders>
              <w:top w:val="single" w:sz="4" w:space="0" w:color="auto"/>
              <w:left w:val="single" w:sz="4" w:space="0" w:color="auto"/>
              <w:bottom w:val="single" w:sz="4" w:space="0" w:color="auto"/>
              <w:right w:val="nil"/>
            </w:tcBorders>
            <w:vAlign w:val="center"/>
            <w:hideMark/>
          </w:tcPr>
          <w:p w14:paraId="2CB8EB95"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β</w:t>
            </w:r>
          </w:p>
        </w:tc>
        <w:tc>
          <w:tcPr>
            <w:tcW w:w="353" w:type="pct"/>
            <w:tcBorders>
              <w:top w:val="single" w:sz="4" w:space="0" w:color="auto"/>
              <w:left w:val="nil"/>
              <w:bottom w:val="single" w:sz="4" w:space="0" w:color="auto"/>
              <w:right w:val="single" w:sz="4" w:space="0" w:color="auto"/>
            </w:tcBorders>
            <w:vAlign w:val="center"/>
            <w:hideMark/>
          </w:tcPr>
          <w:p w14:paraId="4D328852"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t</w:t>
            </w:r>
          </w:p>
        </w:tc>
        <w:tc>
          <w:tcPr>
            <w:tcW w:w="494" w:type="pct"/>
            <w:tcBorders>
              <w:top w:val="single" w:sz="4" w:space="0" w:color="auto"/>
              <w:left w:val="single" w:sz="4" w:space="0" w:color="auto"/>
              <w:bottom w:val="single" w:sz="4" w:space="0" w:color="auto"/>
              <w:right w:val="nil"/>
            </w:tcBorders>
            <w:vAlign w:val="center"/>
            <w:hideMark/>
          </w:tcPr>
          <w:p w14:paraId="26A49FC9"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β</w:t>
            </w:r>
          </w:p>
        </w:tc>
        <w:tc>
          <w:tcPr>
            <w:tcW w:w="308" w:type="pct"/>
            <w:tcBorders>
              <w:top w:val="single" w:sz="4" w:space="0" w:color="auto"/>
              <w:left w:val="nil"/>
              <w:bottom w:val="single" w:sz="4" w:space="0" w:color="auto"/>
              <w:right w:val="single" w:sz="4" w:space="0" w:color="auto"/>
            </w:tcBorders>
            <w:vAlign w:val="center"/>
            <w:hideMark/>
          </w:tcPr>
          <w:p w14:paraId="1492AE60"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t</w:t>
            </w:r>
          </w:p>
        </w:tc>
        <w:tc>
          <w:tcPr>
            <w:tcW w:w="468" w:type="pct"/>
            <w:gridSpan w:val="2"/>
            <w:tcBorders>
              <w:top w:val="single" w:sz="4" w:space="0" w:color="auto"/>
              <w:left w:val="single" w:sz="4" w:space="0" w:color="auto"/>
              <w:bottom w:val="single" w:sz="4" w:space="0" w:color="auto"/>
              <w:right w:val="nil"/>
            </w:tcBorders>
            <w:vAlign w:val="center"/>
            <w:hideMark/>
          </w:tcPr>
          <w:p w14:paraId="5A384FDF"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β</w:t>
            </w:r>
          </w:p>
        </w:tc>
        <w:tc>
          <w:tcPr>
            <w:tcW w:w="354" w:type="pct"/>
            <w:tcBorders>
              <w:top w:val="single" w:sz="4" w:space="0" w:color="auto"/>
              <w:left w:val="nil"/>
              <w:bottom w:val="single" w:sz="4" w:space="0" w:color="auto"/>
              <w:right w:val="nil"/>
            </w:tcBorders>
            <w:vAlign w:val="center"/>
            <w:hideMark/>
          </w:tcPr>
          <w:p w14:paraId="3D5D044A"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t</w:t>
            </w:r>
          </w:p>
        </w:tc>
      </w:tr>
      <w:tr w:rsidR="00365E5C" w:rsidRPr="00365E5C" w14:paraId="7641BEA4" w14:textId="77777777" w:rsidTr="00A65FC1">
        <w:trPr>
          <w:jc w:val="center"/>
        </w:trPr>
        <w:tc>
          <w:tcPr>
            <w:tcW w:w="975" w:type="pct"/>
            <w:tcBorders>
              <w:top w:val="single" w:sz="4" w:space="0" w:color="auto"/>
              <w:left w:val="nil"/>
              <w:bottom w:val="nil"/>
              <w:right w:val="single" w:sz="4" w:space="0" w:color="auto"/>
            </w:tcBorders>
            <w:hideMark/>
          </w:tcPr>
          <w:p w14:paraId="561DC2E3" w14:textId="77777777" w:rsidR="00A65FC1" w:rsidRPr="00365E5C" w:rsidRDefault="00A65FC1">
            <w:pPr>
              <w:spacing w:after="0" w:line="240" w:lineRule="auto"/>
              <w:rPr>
                <w:rFonts w:ascii="Times New Roman" w:hAnsi="Times New Roman" w:cs="Times New Roman"/>
                <w:sz w:val="20"/>
                <w:szCs w:val="20"/>
                <w:u w:val="single"/>
              </w:rPr>
            </w:pPr>
            <w:r w:rsidRPr="00365E5C">
              <w:rPr>
                <w:rFonts w:ascii="Times New Roman" w:hAnsi="Times New Roman" w:cs="Times New Roman"/>
                <w:sz w:val="20"/>
                <w:szCs w:val="20"/>
                <w:u w:val="single"/>
              </w:rPr>
              <w:t>Step 1: IV (</w:t>
            </w:r>
            <w:r w:rsidRPr="00365E5C">
              <w:rPr>
                <w:rFonts w:ascii="Times New Roman" w:hAnsi="Times New Roman" w:cs="Times New Roman"/>
                <w:sz w:val="20"/>
                <w:szCs w:val="20"/>
              </w:rPr>
              <w:t>IOC</w:t>
            </w:r>
            <w:r w:rsidRPr="00365E5C">
              <w:rPr>
                <w:rFonts w:ascii="Times New Roman" w:hAnsi="Times New Roman" w:cs="Times New Roman"/>
                <w:sz w:val="20"/>
                <w:szCs w:val="20"/>
                <w:u w:val="single"/>
              </w:rPr>
              <w:t>)</w:t>
            </w:r>
          </w:p>
        </w:tc>
        <w:tc>
          <w:tcPr>
            <w:tcW w:w="435" w:type="pct"/>
            <w:tcBorders>
              <w:top w:val="single" w:sz="4" w:space="0" w:color="auto"/>
              <w:left w:val="single" w:sz="4" w:space="0" w:color="auto"/>
              <w:bottom w:val="nil"/>
              <w:right w:val="nil"/>
            </w:tcBorders>
          </w:tcPr>
          <w:p w14:paraId="4ECA6484" w14:textId="77777777" w:rsidR="00A65FC1" w:rsidRPr="00365E5C" w:rsidRDefault="00A65FC1">
            <w:pPr>
              <w:spacing w:after="0" w:line="240" w:lineRule="auto"/>
              <w:jc w:val="center"/>
              <w:rPr>
                <w:rFonts w:ascii="Times New Roman" w:hAnsi="Times New Roman" w:cs="Times New Roman"/>
                <w:sz w:val="20"/>
                <w:szCs w:val="20"/>
              </w:rPr>
            </w:pPr>
          </w:p>
        </w:tc>
        <w:tc>
          <w:tcPr>
            <w:tcW w:w="344" w:type="pct"/>
            <w:tcBorders>
              <w:top w:val="single" w:sz="4" w:space="0" w:color="auto"/>
              <w:left w:val="nil"/>
              <w:bottom w:val="nil"/>
              <w:right w:val="single" w:sz="4" w:space="0" w:color="auto"/>
            </w:tcBorders>
          </w:tcPr>
          <w:p w14:paraId="457F04ED" w14:textId="77777777" w:rsidR="00A65FC1" w:rsidRPr="00365E5C" w:rsidRDefault="00A65FC1">
            <w:pPr>
              <w:spacing w:after="0" w:line="240" w:lineRule="auto"/>
              <w:jc w:val="center"/>
              <w:rPr>
                <w:rFonts w:ascii="Times New Roman" w:hAnsi="Times New Roman" w:cs="Times New Roman"/>
                <w:sz w:val="20"/>
                <w:szCs w:val="20"/>
              </w:rPr>
            </w:pPr>
          </w:p>
        </w:tc>
        <w:tc>
          <w:tcPr>
            <w:tcW w:w="399" w:type="pct"/>
            <w:tcBorders>
              <w:top w:val="single" w:sz="4" w:space="0" w:color="auto"/>
              <w:left w:val="single" w:sz="4" w:space="0" w:color="auto"/>
              <w:bottom w:val="nil"/>
              <w:right w:val="nil"/>
            </w:tcBorders>
          </w:tcPr>
          <w:p w14:paraId="34ECE44C" w14:textId="77777777" w:rsidR="00A65FC1" w:rsidRPr="00365E5C" w:rsidRDefault="00A65FC1">
            <w:pPr>
              <w:spacing w:after="0" w:line="240" w:lineRule="auto"/>
              <w:jc w:val="center"/>
              <w:rPr>
                <w:rFonts w:ascii="Times New Roman" w:hAnsi="Times New Roman" w:cs="Times New Roman"/>
                <w:sz w:val="20"/>
                <w:szCs w:val="20"/>
              </w:rPr>
            </w:pPr>
          </w:p>
        </w:tc>
        <w:tc>
          <w:tcPr>
            <w:tcW w:w="390" w:type="pct"/>
            <w:tcBorders>
              <w:top w:val="single" w:sz="4" w:space="0" w:color="auto"/>
              <w:left w:val="nil"/>
              <w:bottom w:val="nil"/>
              <w:right w:val="single" w:sz="4" w:space="0" w:color="auto"/>
            </w:tcBorders>
          </w:tcPr>
          <w:p w14:paraId="7EFEF62C" w14:textId="77777777" w:rsidR="00A65FC1" w:rsidRPr="00365E5C" w:rsidRDefault="00A65FC1">
            <w:pPr>
              <w:spacing w:after="0" w:line="240" w:lineRule="auto"/>
              <w:jc w:val="center"/>
              <w:rPr>
                <w:rFonts w:ascii="Times New Roman" w:hAnsi="Times New Roman" w:cs="Times New Roman"/>
                <w:sz w:val="20"/>
                <w:szCs w:val="20"/>
              </w:rPr>
            </w:pPr>
          </w:p>
        </w:tc>
        <w:tc>
          <w:tcPr>
            <w:tcW w:w="460" w:type="pct"/>
            <w:tcBorders>
              <w:top w:val="single" w:sz="4" w:space="0" w:color="auto"/>
              <w:left w:val="single" w:sz="4" w:space="0" w:color="auto"/>
              <w:bottom w:val="nil"/>
              <w:right w:val="nil"/>
            </w:tcBorders>
          </w:tcPr>
          <w:p w14:paraId="1636E987" w14:textId="77777777" w:rsidR="00A65FC1" w:rsidRPr="00365E5C" w:rsidRDefault="00A65FC1">
            <w:pPr>
              <w:spacing w:after="0" w:line="240" w:lineRule="auto"/>
              <w:jc w:val="center"/>
              <w:rPr>
                <w:rFonts w:ascii="Times New Roman" w:hAnsi="Times New Roman" w:cs="Times New Roman"/>
                <w:sz w:val="20"/>
                <w:szCs w:val="20"/>
              </w:rPr>
            </w:pPr>
          </w:p>
        </w:tc>
        <w:tc>
          <w:tcPr>
            <w:tcW w:w="353" w:type="pct"/>
            <w:tcBorders>
              <w:top w:val="single" w:sz="4" w:space="0" w:color="auto"/>
              <w:left w:val="nil"/>
              <w:bottom w:val="nil"/>
              <w:right w:val="single" w:sz="4" w:space="0" w:color="auto"/>
            </w:tcBorders>
          </w:tcPr>
          <w:p w14:paraId="53A9971D" w14:textId="77777777" w:rsidR="00A65FC1" w:rsidRPr="00365E5C" w:rsidRDefault="00A65FC1">
            <w:pPr>
              <w:spacing w:after="0" w:line="240" w:lineRule="auto"/>
              <w:jc w:val="center"/>
              <w:rPr>
                <w:rFonts w:ascii="Times New Roman" w:hAnsi="Times New Roman" w:cs="Times New Roman"/>
                <w:sz w:val="20"/>
                <w:szCs w:val="20"/>
              </w:rPr>
            </w:pPr>
          </w:p>
        </w:tc>
        <w:tc>
          <w:tcPr>
            <w:tcW w:w="494" w:type="pct"/>
            <w:tcBorders>
              <w:top w:val="single" w:sz="4" w:space="0" w:color="auto"/>
              <w:left w:val="single" w:sz="4" w:space="0" w:color="auto"/>
              <w:bottom w:val="nil"/>
              <w:right w:val="nil"/>
            </w:tcBorders>
          </w:tcPr>
          <w:p w14:paraId="2C1720C8" w14:textId="77777777" w:rsidR="00A65FC1" w:rsidRPr="00365E5C" w:rsidRDefault="00A65FC1">
            <w:pPr>
              <w:spacing w:after="0" w:line="240" w:lineRule="auto"/>
              <w:jc w:val="center"/>
              <w:rPr>
                <w:rFonts w:ascii="Times New Roman" w:hAnsi="Times New Roman" w:cs="Times New Roman"/>
                <w:sz w:val="20"/>
                <w:szCs w:val="20"/>
              </w:rPr>
            </w:pPr>
          </w:p>
        </w:tc>
        <w:tc>
          <w:tcPr>
            <w:tcW w:w="308" w:type="pct"/>
            <w:tcBorders>
              <w:top w:val="single" w:sz="4" w:space="0" w:color="auto"/>
              <w:left w:val="nil"/>
              <w:bottom w:val="nil"/>
              <w:right w:val="single" w:sz="4" w:space="0" w:color="auto"/>
            </w:tcBorders>
          </w:tcPr>
          <w:p w14:paraId="0E516C0E" w14:textId="77777777" w:rsidR="00A65FC1" w:rsidRPr="00365E5C" w:rsidRDefault="00A65FC1">
            <w:pPr>
              <w:spacing w:after="0" w:line="240" w:lineRule="auto"/>
              <w:jc w:val="center"/>
              <w:rPr>
                <w:rFonts w:ascii="Times New Roman" w:hAnsi="Times New Roman" w:cs="Times New Roman"/>
                <w:sz w:val="20"/>
                <w:szCs w:val="20"/>
              </w:rPr>
            </w:pPr>
          </w:p>
        </w:tc>
        <w:tc>
          <w:tcPr>
            <w:tcW w:w="468" w:type="pct"/>
            <w:gridSpan w:val="2"/>
            <w:tcBorders>
              <w:top w:val="single" w:sz="4" w:space="0" w:color="auto"/>
              <w:left w:val="single" w:sz="4" w:space="0" w:color="auto"/>
              <w:bottom w:val="nil"/>
              <w:right w:val="nil"/>
            </w:tcBorders>
          </w:tcPr>
          <w:p w14:paraId="64AB0EEE" w14:textId="77777777" w:rsidR="00A65FC1" w:rsidRPr="00365E5C" w:rsidRDefault="00A65FC1">
            <w:pPr>
              <w:spacing w:after="0" w:line="240" w:lineRule="auto"/>
              <w:jc w:val="center"/>
              <w:rPr>
                <w:rFonts w:ascii="Times New Roman" w:hAnsi="Times New Roman" w:cs="Times New Roman"/>
                <w:sz w:val="20"/>
                <w:szCs w:val="20"/>
              </w:rPr>
            </w:pPr>
          </w:p>
        </w:tc>
        <w:tc>
          <w:tcPr>
            <w:tcW w:w="354" w:type="pct"/>
            <w:tcBorders>
              <w:top w:val="single" w:sz="4" w:space="0" w:color="auto"/>
              <w:left w:val="nil"/>
              <w:bottom w:val="nil"/>
              <w:right w:val="nil"/>
            </w:tcBorders>
          </w:tcPr>
          <w:p w14:paraId="1168A2FF" w14:textId="77777777" w:rsidR="00A65FC1" w:rsidRPr="00365E5C" w:rsidRDefault="00A65FC1">
            <w:pPr>
              <w:spacing w:after="0" w:line="240" w:lineRule="auto"/>
              <w:jc w:val="center"/>
              <w:rPr>
                <w:rFonts w:ascii="Times New Roman" w:hAnsi="Times New Roman" w:cs="Times New Roman"/>
                <w:sz w:val="20"/>
                <w:szCs w:val="20"/>
              </w:rPr>
            </w:pPr>
          </w:p>
        </w:tc>
      </w:tr>
      <w:tr w:rsidR="00365E5C" w:rsidRPr="00365E5C" w14:paraId="2E2B3012" w14:textId="77777777" w:rsidTr="00A65FC1">
        <w:trPr>
          <w:jc w:val="center"/>
        </w:trPr>
        <w:tc>
          <w:tcPr>
            <w:tcW w:w="975" w:type="pct"/>
            <w:tcBorders>
              <w:top w:val="nil"/>
              <w:left w:val="nil"/>
              <w:bottom w:val="nil"/>
              <w:right w:val="single" w:sz="4" w:space="0" w:color="auto"/>
            </w:tcBorders>
            <w:hideMark/>
          </w:tcPr>
          <w:p w14:paraId="533B87A6"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1</w:t>
            </w:r>
          </w:p>
        </w:tc>
        <w:tc>
          <w:tcPr>
            <w:tcW w:w="435" w:type="pct"/>
            <w:tcBorders>
              <w:top w:val="nil"/>
              <w:left w:val="single" w:sz="4" w:space="0" w:color="auto"/>
              <w:bottom w:val="nil"/>
              <w:right w:val="nil"/>
            </w:tcBorders>
            <w:hideMark/>
          </w:tcPr>
          <w:p w14:paraId="2DCFBEB4"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0.349</w:t>
            </w:r>
            <w:r w:rsidRPr="00365E5C">
              <w:rPr>
                <w:rFonts w:ascii="Times New Roman" w:hAnsi="Times New Roman" w:cs="Times New Roman"/>
                <w:sz w:val="20"/>
                <w:szCs w:val="20"/>
                <w:vertAlign w:val="superscript"/>
              </w:rPr>
              <w:t>****</w:t>
            </w:r>
          </w:p>
        </w:tc>
        <w:tc>
          <w:tcPr>
            <w:tcW w:w="344" w:type="pct"/>
            <w:tcBorders>
              <w:top w:val="nil"/>
              <w:left w:val="nil"/>
              <w:bottom w:val="nil"/>
              <w:right w:val="single" w:sz="4" w:space="0" w:color="auto"/>
            </w:tcBorders>
            <w:hideMark/>
          </w:tcPr>
          <w:p w14:paraId="15D3B93D"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5.205</w:t>
            </w:r>
          </w:p>
        </w:tc>
        <w:tc>
          <w:tcPr>
            <w:tcW w:w="399" w:type="pct"/>
            <w:tcBorders>
              <w:top w:val="nil"/>
              <w:left w:val="single" w:sz="4" w:space="0" w:color="auto"/>
              <w:bottom w:val="nil"/>
              <w:right w:val="nil"/>
            </w:tcBorders>
            <w:hideMark/>
          </w:tcPr>
          <w:p w14:paraId="76761553"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0.349</w:t>
            </w:r>
            <w:r w:rsidRPr="00365E5C">
              <w:rPr>
                <w:rFonts w:ascii="Times New Roman" w:hAnsi="Times New Roman" w:cs="Times New Roman"/>
                <w:sz w:val="20"/>
                <w:szCs w:val="20"/>
                <w:vertAlign w:val="superscript"/>
              </w:rPr>
              <w:t>****</w:t>
            </w:r>
          </w:p>
        </w:tc>
        <w:tc>
          <w:tcPr>
            <w:tcW w:w="390" w:type="pct"/>
            <w:tcBorders>
              <w:top w:val="nil"/>
              <w:left w:val="nil"/>
              <w:bottom w:val="nil"/>
              <w:right w:val="single" w:sz="4" w:space="0" w:color="auto"/>
            </w:tcBorders>
            <w:hideMark/>
          </w:tcPr>
          <w:p w14:paraId="2B1D0BE3"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5.205</w:t>
            </w:r>
          </w:p>
        </w:tc>
        <w:tc>
          <w:tcPr>
            <w:tcW w:w="460" w:type="pct"/>
            <w:tcBorders>
              <w:top w:val="nil"/>
              <w:left w:val="single" w:sz="4" w:space="0" w:color="auto"/>
              <w:bottom w:val="nil"/>
              <w:right w:val="nil"/>
            </w:tcBorders>
            <w:hideMark/>
          </w:tcPr>
          <w:p w14:paraId="145DCB53"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0.349</w:t>
            </w:r>
            <w:r w:rsidRPr="00365E5C">
              <w:rPr>
                <w:rFonts w:ascii="Times New Roman" w:hAnsi="Times New Roman" w:cs="Times New Roman"/>
                <w:sz w:val="20"/>
                <w:szCs w:val="20"/>
                <w:vertAlign w:val="superscript"/>
              </w:rPr>
              <w:t>****</w:t>
            </w:r>
          </w:p>
        </w:tc>
        <w:tc>
          <w:tcPr>
            <w:tcW w:w="353" w:type="pct"/>
            <w:tcBorders>
              <w:top w:val="nil"/>
              <w:left w:val="nil"/>
              <w:bottom w:val="nil"/>
              <w:right w:val="single" w:sz="4" w:space="0" w:color="auto"/>
            </w:tcBorders>
            <w:hideMark/>
          </w:tcPr>
          <w:p w14:paraId="6D4DEA0B"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5.205</w:t>
            </w:r>
          </w:p>
        </w:tc>
        <w:tc>
          <w:tcPr>
            <w:tcW w:w="494" w:type="pct"/>
            <w:tcBorders>
              <w:top w:val="nil"/>
              <w:left w:val="single" w:sz="4" w:space="0" w:color="auto"/>
              <w:bottom w:val="nil"/>
              <w:right w:val="nil"/>
            </w:tcBorders>
            <w:hideMark/>
          </w:tcPr>
          <w:p w14:paraId="61189F5B"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0.349</w:t>
            </w:r>
            <w:r w:rsidRPr="00365E5C">
              <w:rPr>
                <w:rFonts w:ascii="Times New Roman" w:hAnsi="Times New Roman" w:cs="Times New Roman"/>
                <w:sz w:val="20"/>
                <w:szCs w:val="20"/>
                <w:vertAlign w:val="superscript"/>
              </w:rPr>
              <w:t>****</w:t>
            </w:r>
          </w:p>
        </w:tc>
        <w:tc>
          <w:tcPr>
            <w:tcW w:w="308" w:type="pct"/>
            <w:tcBorders>
              <w:top w:val="nil"/>
              <w:left w:val="nil"/>
              <w:bottom w:val="nil"/>
              <w:right w:val="single" w:sz="4" w:space="0" w:color="auto"/>
            </w:tcBorders>
            <w:hideMark/>
          </w:tcPr>
          <w:p w14:paraId="08A64D8A"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5.205</w:t>
            </w:r>
          </w:p>
        </w:tc>
        <w:tc>
          <w:tcPr>
            <w:tcW w:w="468" w:type="pct"/>
            <w:gridSpan w:val="2"/>
            <w:tcBorders>
              <w:top w:val="nil"/>
              <w:left w:val="single" w:sz="4" w:space="0" w:color="auto"/>
              <w:bottom w:val="nil"/>
              <w:right w:val="nil"/>
            </w:tcBorders>
            <w:hideMark/>
          </w:tcPr>
          <w:p w14:paraId="6EF954B0"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0.349</w:t>
            </w:r>
            <w:r w:rsidRPr="00365E5C">
              <w:rPr>
                <w:rFonts w:ascii="Times New Roman" w:hAnsi="Times New Roman" w:cs="Times New Roman"/>
                <w:sz w:val="20"/>
                <w:szCs w:val="20"/>
                <w:vertAlign w:val="superscript"/>
              </w:rPr>
              <w:t>****</w:t>
            </w:r>
          </w:p>
        </w:tc>
        <w:tc>
          <w:tcPr>
            <w:tcW w:w="354" w:type="pct"/>
            <w:hideMark/>
          </w:tcPr>
          <w:p w14:paraId="6E32CE8F"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5.205</w:t>
            </w:r>
          </w:p>
        </w:tc>
      </w:tr>
      <w:tr w:rsidR="00365E5C" w:rsidRPr="00365E5C" w14:paraId="3EB93A23" w14:textId="77777777" w:rsidTr="00A65FC1">
        <w:trPr>
          <w:jc w:val="center"/>
        </w:trPr>
        <w:tc>
          <w:tcPr>
            <w:tcW w:w="975" w:type="pct"/>
            <w:tcBorders>
              <w:top w:val="nil"/>
              <w:left w:val="nil"/>
              <w:bottom w:val="nil"/>
              <w:right w:val="single" w:sz="4" w:space="0" w:color="auto"/>
            </w:tcBorders>
            <w:hideMark/>
          </w:tcPr>
          <w:p w14:paraId="49E00093"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2</w:t>
            </w:r>
          </w:p>
        </w:tc>
        <w:tc>
          <w:tcPr>
            <w:tcW w:w="435" w:type="pct"/>
            <w:tcBorders>
              <w:top w:val="nil"/>
              <w:left w:val="single" w:sz="4" w:space="0" w:color="auto"/>
              <w:bottom w:val="nil"/>
              <w:right w:val="nil"/>
            </w:tcBorders>
            <w:hideMark/>
          </w:tcPr>
          <w:p w14:paraId="3182DFAB"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0.214</w:t>
            </w:r>
          </w:p>
        </w:tc>
        <w:tc>
          <w:tcPr>
            <w:tcW w:w="344" w:type="pct"/>
            <w:tcBorders>
              <w:top w:val="nil"/>
              <w:left w:val="nil"/>
              <w:bottom w:val="nil"/>
              <w:right w:val="single" w:sz="4" w:space="0" w:color="auto"/>
            </w:tcBorders>
            <w:hideMark/>
          </w:tcPr>
          <w:p w14:paraId="04CB7BEA"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1.621</w:t>
            </w:r>
          </w:p>
        </w:tc>
        <w:tc>
          <w:tcPr>
            <w:tcW w:w="399" w:type="pct"/>
            <w:tcBorders>
              <w:top w:val="nil"/>
              <w:left w:val="single" w:sz="4" w:space="0" w:color="auto"/>
              <w:bottom w:val="nil"/>
              <w:right w:val="nil"/>
            </w:tcBorders>
            <w:hideMark/>
          </w:tcPr>
          <w:p w14:paraId="0D5D7CDA"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0.179</w:t>
            </w:r>
            <w:r w:rsidRPr="00365E5C">
              <w:rPr>
                <w:rFonts w:ascii="Times New Roman" w:hAnsi="Times New Roman" w:cs="Times New Roman"/>
                <w:sz w:val="20"/>
                <w:szCs w:val="20"/>
                <w:vertAlign w:val="superscript"/>
              </w:rPr>
              <w:t>****</w:t>
            </w:r>
          </w:p>
        </w:tc>
        <w:tc>
          <w:tcPr>
            <w:tcW w:w="390" w:type="pct"/>
            <w:tcBorders>
              <w:top w:val="nil"/>
              <w:left w:val="nil"/>
              <w:bottom w:val="nil"/>
              <w:right w:val="single" w:sz="4" w:space="0" w:color="auto"/>
            </w:tcBorders>
            <w:hideMark/>
          </w:tcPr>
          <w:p w14:paraId="568B7D8D"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2.686</w:t>
            </w:r>
          </w:p>
        </w:tc>
        <w:tc>
          <w:tcPr>
            <w:tcW w:w="460" w:type="pct"/>
            <w:tcBorders>
              <w:top w:val="nil"/>
              <w:left w:val="single" w:sz="4" w:space="0" w:color="auto"/>
              <w:bottom w:val="nil"/>
              <w:right w:val="nil"/>
            </w:tcBorders>
            <w:hideMark/>
          </w:tcPr>
          <w:p w14:paraId="405C7991"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0.235</w:t>
            </w:r>
            <w:r w:rsidRPr="00365E5C">
              <w:rPr>
                <w:rFonts w:ascii="Times New Roman" w:hAnsi="Times New Roman" w:cs="Times New Roman"/>
                <w:sz w:val="20"/>
                <w:szCs w:val="20"/>
                <w:vertAlign w:val="superscript"/>
              </w:rPr>
              <w:t>****</w:t>
            </w:r>
          </w:p>
        </w:tc>
        <w:tc>
          <w:tcPr>
            <w:tcW w:w="353" w:type="pct"/>
            <w:tcBorders>
              <w:top w:val="nil"/>
              <w:left w:val="nil"/>
              <w:bottom w:val="nil"/>
              <w:right w:val="single" w:sz="4" w:space="0" w:color="auto"/>
            </w:tcBorders>
            <w:hideMark/>
          </w:tcPr>
          <w:p w14:paraId="36B0865E"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4.250</w:t>
            </w:r>
          </w:p>
        </w:tc>
        <w:tc>
          <w:tcPr>
            <w:tcW w:w="494" w:type="pct"/>
            <w:tcBorders>
              <w:top w:val="nil"/>
              <w:left w:val="single" w:sz="4" w:space="0" w:color="auto"/>
              <w:bottom w:val="nil"/>
              <w:right w:val="nil"/>
            </w:tcBorders>
            <w:hideMark/>
          </w:tcPr>
          <w:p w14:paraId="2D1FA40F"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0.123</w:t>
            </w:r>
          </w:p>
        </w:tc>
        <w:tc>
          <w:tcPr>
            <w:tcW w:w="308" w:type="pct"/>
            <w:tcBorders>
              <w:top w:val="nil"/>
              <w:left w:val="nil"/>
              <w:bottom w:val="nil"/>
              <w:right w:val="single" w:sz="4" w:space="0" w:color="auto"/>
            </w:tcBorders>
            <w:hideMark/>
          </w:tcPr>
          <w:p w14:paraId="31E59A1C"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1.809</w:t>
            </w:r>
          </w:p>
        </w:tc>
        <w:tc>
          <w:tcPr>
            <w:tcW w:w="468" w:type="pct"/>
            <w:gridSpan w:val="2"/>
            <w:tcBorders>
              <w:top w:val="nil"/>
              <w:left w:val="single" w:sz="4" w:space="0" w:color="auto"/>
              <w:bottom w:val="nil"/>
              <w:right w:val="nil"/>
            </w:tcBorders>
            <w:hideMark/>
          </w:tcPr>
          <w:p w14:paraId="5055E2A9"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0.207</w:t>
            </w:r>
            <w:r w:rsidRPr="00365E5C">
              <w:rPr>
                <w:rFonts w:ascii="Times New Roman" w:hAnsi="Times New Roman" w:cs="Times New Roman"/>
                <w:sz w:val="20"/>
                <w:szCs w:val="20"/>
                <w:vertAlign w:val="superscript"/>
              </w:rPr>
              <w:t>***</w:t>
            </w:r>
          </w:p>
        </w:tc>
        <w:tc>
          <w:tcPr>
            <w:tcW w:w="354" w:type="pct"/>
            <w:hideMark/>
          </w:tcPr>
          <w:p w14:paraId="09E559F8"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3.135</w:t>
            </w:r>
          </w:p>
        </w:tc>
      </w:tr>
      <w:tr w:rsidR="00365E5C" w:rsidRPr="00365E5C" w14:paraId="299B6322" w14:textId="77777777" w:rsidTr="00A65FC1">
        <w:trPr>
          <w:jc w:val="center"/>
        </w:trPr>
        <w:tc>
          <w:tcPr>
            <w:tcW w:w="975" w:type="pct"/>
            <w:tcBorders>
              <w:top w:val="nil"/>
              <w:left w:val="nil"/>
              <w:bottom w:val="nil"/>
              <w:right w:val="single" w:sz="4" w:space="0" w:color="auto"/>
            </w:tcBorders>
            <w:hideMark/>
          </w:tcPr>
          <w:p w14:paraId="62F82FA6"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3</w:t>
            </w:r>
          </w:p>
        </w:tc>
        <w:tc>
          <w:tcPr>
            <w:tcW w:w="435" w:type="pct"/>
            <w:tcBorders>
              <w:top w:val="nil"/>
              <w:left w:val="single" w:sz="4" w:space="0" w:color="auto"/>
              <w:bottom w:val="nil"/>
              <w:right w:val="nil"/>
            </w:tcBorders>
            <w:hideMark/>
          </w:tcPr>
          <w:p w14:paraId="6648D276"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w:t>
            </w:r>
          </w:p>
        </w:tc>
        <w:tc>
          <w:tcPr>
            <w:tcW w:w="344" w:type="pct"/>
            <w:tcBorders>
              <w:top w:val="nil"/>
              <w:left w:val="nil"/>
              <w:bottom w:val="nil"/>
              <w:right w:val="single" w:sz="4" w:space="0" w:color="auto"/>
            </w:tcBorders>
            <w:hideMark/>
          </w:tcPr>
          <w:p w14:paraId="12BEECEF"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w:t>
            </w:r>
          </w:p>
        </w:tc>
        <w:tc>
          <w:tcPr>
            <w:tcW w:w="399" w:type="pct"/>
            <w:tcBorders>
              <w:top w:val="nil"/>
              <w:left w:val="single" w:sz="4" w:space="0" w:color="auto"/>
              <w:bottom w:val="nil"/>
              <w:right w:val="nil"/>
            </w:tcBorders>
            <w:hideMark/>
          </w:tcPr>
          <w:p w14:paraId="41944E29"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0.720</w:t>
            </w:r>
            <w:r w:rsidRPr="00365E5C">
              <w:rPr>
                <w:rFonts w:ascii="Times New Roman" w:hAnsi="Times New Roman" w:cs="Times New Roman"/>
                <w:sz w:val="20"/>
                <w:szCs w:val="20"/>
                <w:vertAlign w:val="superscript"/>
              </w:rPr>
              <w:t>*</w:t>
            </w:r>
          </w:p>
        </w:tc>
        <w:tc>
          <w:tcPr>
            <w:tcW w:w="390" w:type="pct"/>
            <w:tcBorders>
              <w:top w:val="nil"/>
              <w:left w:val="nil"/>
              <w:bottom w:val="nil"/>
              <w:right w:val="single" w:sz="4" w:space="0" w:color="auto"/>
            </w:tcBorders>
            <w:hideMark/>
          </w:tcPr>
          <w:p w14:paraId="718763B7"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2.027</w:t>
            </w:r>
          </w:p>
        </w:tc>
        <w:tc>
          <w:tcPr>
            <w:tcW w:w="460" w:type="pct"/>
            <w:tcBorders>
              <w:top w:val="nil"/>
              <w:left w:val="single" w:sz="4" w:space="0" w:color="auto"/>
              <w:bottom w:val="nil"/>
              <w:right w:val="nil"/>
            </w:tcBorders>
            <w:hideMark/>
          </w:tcPr>
          <w:p w14:paraId="7209681A"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0.510</w:t>
            </w:r>
          </w:p>
        </w:tc>
        <w:tc>
          <w:tcPr>
            <w:tcW w:w="353" w:type="pct"/>
            <w:tcBorders>
              <w:top w:val="nil"/>
              <w:left w:val="nil"/>
              <w:bottom w:val="nil"/>
              <w:right w:val="single" w:sz="4" w:space="0" w:color="auto"/>
            </w:tcBorders>
            <w:hideMark/>
          </w:tcPr>
          <w:p w14:paraId="6DEB9AC3"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2.708</w:t>
            </w:r>
          </w:p>
        </w:tc>
        <w:tc>
          <w:tcPr>
            <w:tcW w:w="494" w:type="pct"/>
            <w:tcBorders>
              <w:top w:val="nil"/>
              <w:left w:val="single" w:sz="4" w:space="0" w:color="auto"/>
              <w:bottom w:val="nil"/>
              <w:right w:val="nil"/>
            </w:tcBorders>
            <w:hideMark/>
          </w:tcPr>
          <w:p w14:paraId="029D2BA5"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0.337</w:t>
            </w:r>
          </w:p>
        </w:tc>
        <w:tc>
          <w:tcPr>
            <w:tcW w:w="308" w:type="pct"/>
            <w:tcBorders>
              <w:top w:val="nil"/>
              <w:left w:val="nil"/>
              <w:bottom w:val="nil"/>
              <w:right w:val="single" w:sz="4" w:space="0" w:color="auto"/>
            </w:tcBorders>
            <w:hideMark/>
          </w:tcPr>
          <w:p w14:paraId="62A015B5"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1.421</w:t>
            </w:r>
          </w:p>
        </w:tc>
        <w:tc>
          <w:tcPr>
            <w:tcW w:w="468" w:type="pct"/>
            <w:gridSpan w:val="2"/>
            <w:tcBorders>
              <w:top w:val="nil"/>
              <w:left w:val="single" w:sz="4" w:space="0" w:color="auto"/>
              <w:bottom w:val="nil"/>
              <w:right w:val="nil"/>
            </w:tcBorders>
            <w:hideMark/>
          </w:tcPr>
          <w:p w14:paraId="326DA683"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0.593</w:t>
            </w:r>
            <w:r w:rsidRPr="00365E5C">
              <w:rPr>
                <w:rFonts w:ascii="Times New Roman" w:hAnsi="Times New Roman" w:cs="Times New Roman"/>
                <w:sz w:val="20"/>
                <w:szCs w:val="20"/>
                <w:vertAlign w:val="superscript"/>
              </w:rPr>
              <w:t>**</w:t>
            </w:r>
          </w:p>
        </w:tc>
        <w:tc>
          <w:tcPr>
            <w:tcW w:w="354" w:type="pct"/>
            <w:hideMark/>
          </w:tcPr>
          <w:p w14:paraId="3399AD55"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1.921</w:t>
            </w:r>
          </w:p>
        </w:tc>
      </w:tr>
      <w:tr w:rsidR="00365E5C" w:rsidRPr="00365E5C" w14:paraId="14635F18" w14:textId="77777777" w:rsidTr="00A65FC1">
        <w:trPr>
          <w:jc w:val="center"/>
        </w:trPr>
        <w:tc>
          <w:tcPr>
            <w:tcW w:w="975" w:type="pct"/>
            <w:tcBorders>
              <w:top w:val="nil"/>
              <w:left w:val="nil"/>
              <w:bottom w:val="nil"/>
              <w:right w:val="single" w:sz="4" w:space="0" w:color="auto"/>
            </w:tcBorders>
            <w:hideMark/>
          </w:tcPr>
          <w:p w14:paraId="4936CD3E" w14:textId="77777777" w:rsidR="00A65FC1" w:rsidRPr="00365E5C" w:rsidRDefault="00A65FC1">
            <w:pPr>
              <w:spacing w:after="0" w:line="240" w:lineRule="auto"/>
              <w:rPr>
                <w:rFonts w:ascii="Times New Roman" w:hAnsi="Times New Roman" w:cs="Times New Roman"/>
                <w:sz w:val="20"/>
                <w:szCs w:val="20"/>
                <w:u w:val="single"/>
              </w:rPr>
            </w:pPr>
            <w:r w:rsidRPr="00365E5C">
              <w:rPr>
                <w:rFonts w:ascii="Times New Roman" w:hAnsi="Times New Roman" w:cs="Times New Roman"/>
                <w:sz w:val="20"/>
                <w:szCs w:val="20"/>
                <w:u w:val="single"/>
              </w:rPr>
              <w:t xml:space="preserve">Step II: MV (SMS) </w:t>
            </w:r>
          </w:p>
        </w:tc>
        <w:tc>
          <w:tcPr>
            <w:tcW w:w="435" w:type="pct"/>
            <w:tcBorders>
              <w:top w:val="nil"/>
              <w:left w:val="single" w:sz="4" w:space="0" w:color="auto"/>
              <w:bottom w:val="nil"/>
              <w:right w:val="nil"/>
            </w:tcBorders>
          </w:tcPr>
          <w:p w14:paraId="566C9EB6" w14:textId="77777777" w:rsidR="00A65FC1" w:rsidRPr="00365E5C" w:rsidRDefault="00A65FC1">
            <w:pPr>
              <w:spacing w:after="0" w:line="240" w:lineRule="auto"/>
              <w:jc w:val="center"/>
              <w:rPr>
                <w:rFonts w:ascii="Times New Roman" w:hAnsi="Times New Roman" w:cs="Times New Roman"/>
                <w:sz w:val="20"/>
                <w:szCs w:val="20"/>
              </w:rPr>
            </w:pPr>
          </w:p>
        </w:tc>
        <w:tc>
          <w:tcPr>
            <w:tcW w:w="344" w:type="pct"/>
            <w:tcBorders>
              <w:top w:val="nil"/>
              <w:left w:val="nil"/>
              <w:bottom w:val="nil"/>
              <w:right w:val="single" w:sz="4" w:space="0" w:color="auto"/>
            </w:tcBorders>
          </w:tcPr>
          <w:p w14:paraId="20118822" w14:textId="77777777" w:rsidR="00A65FC1" w:rsidRPr="00365E5C" w:rsidRDefault="00A65FC1">
            <w:pPr>
              <w:spacing w:after="0" w:line="240" w:lineRule="auto"/>
              <w:jc w:val="center"/>
              <w:rPr>
                <w:rFonts w:ascii="Times New Roman" w:hAnsi="Times New Roman" w:cs="Times New Roman"/>
                <w:sz w:val="20"/>
                <w:szCs w:val="20"/>
              </w:rPr>
            </w:pPr>
          </w:p>
        </w:tc>
        <w:tc>
          <w:tcPr>
            <w:tcW w:w="399" w:type="pct"/>
            <w:tcBorders>
              <w:top w:val="nil"/>
              <w:left w:val="single" w:sz="4" w:space="0" w:color="auto"/>
              <w:bottom w:val="nil"/>
              <w:right w:val="nil"/>
            </w:tcBorders>
          </w:tcPr>
          <w:p w14:paraId="5BA035ED" w14:textId="77777777" w:rsidR="00A65FC1" w:rsidRPr="00365E5C" w:rsidRDefault="00A65FC1">
            <w:pPr>
              <w:spacing w:after="0" w:line="240" w:lineRule="auto"/>
              <w:jc w:val="center"/>
              <w:rPr>
                <w:rFonts w:ascii="Times New Roman" w:hAnsi="Times New Roman" w:cs="Times New Roman"/>
                <w:sz w:val="20"/>
                <w:szCs w:val="20"/>
              </w:rPr>
            </w:pPr>
          </w:p>
        </w:tc>
        <w:tc>
          <w:tcPr>
            <w:tcW w:w="390" w:type="pct"/>
            <w:tcBorders>
              <w:top w:val="nil"/>
              <w:left w:val="nil"/>
              <w:bottom w:val="nil"/>
              <w:right w:val="single" w:sz="4" w:space="0" w:color="auto"/>
            </w:tcBorders>
          </w:tcPr>
          <w:p w14:paraId="2C419A11" w14:textId="77777777" w:rsidR="00A65FC1" w:rsidRPr="00365E5C" w:rsidRDefault="00A65FC1">
            <w:pPr>
              <w:spacing w:after="0" w:line="240" w:lineRule="auto"/>
              <w:jc w:val="center"/>
              <w:rPr>
                <w:rFonts w:ascii="Times New Roman" w:hAnsi="Times New Roman" w:cs="Times New Roman"/>
                <w:sz w:val="20"/>
                <w:szCs w:val="20"/>
              </w:rPr>
            </w:pPr>
          </w:p>
        </w:tc>
        <w:tc>
          <w:tcPr>
            <w:tcW w:w="460" w:type="pct"/>
            <w:tcBorders>
              <w:top w:val="nil"/>
              <w:left w:val="single" w:sz="4" w:space="0" w:color="auto"/>
              <w:bottom w:val="nil"/>
              <w:right w:val="nil"/>
            </w:tcBorders>
          </w:tcPr>
          <w:p w14:paraId="6BC05743" w14:textId="77777777" w:rsidR="00A65FC1" w:rsidRPr="00365E5C" w:rsidRDefault="00A65FC1">
            <w:pPr>
              <w:spacing w:after="0" w:line="240" w:lineRule="auto"/>
              <w:jc w:val="center"/>
              <w:rPr>
                <w:rFonts w:ascii="Times New Roman" w:hAnsi="Times New Roman" w:cs="Times New Roman"/>
                <w:sz w:val="20"/>
                <w:szCs w:val="20"/>
              </w:rPr>
            </w:pPr>
          </w:p>
        </w:tc>
        <w:tc>
          <w:tcPr>
            <w:tcW w:w="353" w:type="pct"/>
            <w:tcBorders>
              <w:top w:val="nil"/>
              <w:left w:val="nil"/>
              <w:bottom w:val="nil"/>
              <w:right w:val="single" w:sz="4" w:space="0" w:color="auto"/>
            </w:tcBorders>
          </w:tcPr>
          <w:p w14:paraId="4CE0A46B" w14:textId="77777777" w:rsidR="00A65FC1" w:rsidRPr="00365E5C" w:rsidRDefault="00A65FC1">
            <w:pPr>
              <w:spacing w:after="0" w:line="240" w:lineRule="auto"/>
              <w:jc w:val="center"/>
              <w:rPr>
                <w:rFonts w:ascii="Times New Roman" w:hAnsi="Times New Roman" w:cs="Times New Roman"/>
                <w:sz w:val="20"/>
                <w:szCs w:val="20"/>
              </w:rPr>
            </w:pPr>
          </w:p>
        </w:tc>
        <w:tc>
          <w:tcPr>
            <w:tcW w:w="494" w:type="pct"/>
            <w:tcBorders>
              <w:top w:val="nil"/>
              <w:left w:val="single" w:sz="4" w:space="0" w:color="auto"/>
              <w:bottom w:val="nil"/>
              <w:right w:val="nil"/>
            </w:tcBorders>
          </w:tcPr>
          <w:p w14:paraId="6110791B" w14:textId="77777777" w:rsidR="00A65FC1" w:rsidRPr="00365E5C" w:rsidRDefault="00A65FC1">
            <w:pPr>
              <w:spacing w:after="0" w:line="240" w:lineRule="auto"/>
              <w:jc w:val="center"/>
              <w:rPr>
                <w:rFonts w:ascii="Times New Roman" w:hAnsi="Times New Roman" w:cs="Times New Roman"/>
                <w:sz w:val="20"/>
                <w:szCs w:val="20"/>
              </w:rPr>
            </w:pPr>
          </w:p>
        </w:tc>
        <w:tc>
          <w:tcPr>
            <w:tcW w:w="308" w:type="pct"/>
            <w:tcBorders>
              <w:top w:val="nil"/>
              <w:left w:val="nil"/>
              <w:bottom w:val="nil"/>
              <w:right w:val="single" w:sz="4" w:space="0" w:color="auto"/>
            </w:tcBorders>
          </w:tcPr>
          <w:p w14:paraId="5002F1A6" w14:textId="77777777" w:rsidR="00A65FC1" w:rsidRPr="00365E5C" w:rsidRDefault="00A65FC1">
            <w:pPr>
              <w:spacing w:after="0" w:line="240" w:lineRule="auto"/>
              <w:jc w:val="center"/>
              <w:rPr>
                <w:rFonts w:ascii="Times New Roman" w:hAnsi="Times New Roman" w:cs="Times New Roman"/>
                <w:sz w:val="20"/>
                <w:szCs w:val="20"/>
              </w:rPr>
            </w:pPr>
          </w:p>
        </w:tc>
        <w:tc>
          <w:tcPr>
            <w:tcW w:w="468" w:type="pct"/>
            <w:gridSpan w:val="2"/>
            <w:tcBorders>
              <w:top w:val="nil"/>
              <w:left w:val="single" w:sz="4" w:space="0" w:color="auto"/>
              <w:bottom w:val="nil"/>
              <w:right w:val="nil"/>
            </w:tcBorders>
          </w:tcPr>
          <w:p w14:paraId="1BFD5C47" w14:textId="77777777" w:rsidR="00A65FC1" w:rsidRPr="00365E5C" w:rsidRDefault="00A65FC1">
            <w:pPr>
              <w:spacing w:after="0" w:line="240" w:lineRule="auto"/>
              <w:jc w:val="center"/>
              <w:rPr>
                <w:rFonts w:ascii="Times New Roman" w:hAnsi="Times New Roman" w:cs="Times New Roman"/>
                <w:sz w:val="20"/>
                <w:szCs w:val="20"/>
              </w:rPr>
            </w:pPr>
          </w:p>
        </w:tc>
        <w:tc>
          <w:tcPr>
            <w:tcW w:w="354" w:type="pct"/>
          </w:tcPr>
          <w:p w14:paraId="61C9C3A4" w14:textId="77777777" w:rsidR="00A65FC1" w:rsidRPr="00365E5C" w:rsidRDefault="00A65FC1">
            <w:pPr>
              <w:spacing w:after="0" w:line="240" w:lineRule="auto"/>
              <w:jc w:val="center"/>
              <w:rPr>
                <w:rFonts w:ascii="Times New Roman" w:hAnsi="Times New Roman" w:cs="Times New Roman"/>
                <w:sz w:val="20"/>
                <w:szCs w:val="20"/>
              </w:rPr>
            </w:pPr>
          </w:p>
        </w:tc>
      </w:tr>
      <w:tr w:rsidR="00365E5C" w:rsidRPr="00365E5C" w14:paraId="14D37E84" w14:textId="77777777" w:rsidTr="00A65FC1">
        <w:trPr>
          <w:jc w:val="center"/>
        </w:trPr>
        <w:tc>
          <w:tcPr>
            <w:tcW w:w="975" w:type="pct"/>
            <w:tcBorders>
              <w:top w:val="nil"/>
              <w:left w:val="nil"/>
              <w:bottom w:val="nil"/>
              <w:right w:val="single" w:sz="4" w:space="0" w:color="auto"/>
            </w:tcBorders>
            <w:hideMark/>
          </w:tcPr>
          <w:p w14:paraId="4343E081"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2</w:t>
            </w:r>
          </w:p>
        </w:tc>
        <w:tc>
          <w:tcPr>
            <w:tcW w:w="435" w:type="pct"/>
            <w:tcBorders>
              <w:top w:val="nil"/>
              <w:left w:val="single" w:sz="4" w:space="0" w:color="auto"/>
              <w:bottom w:val="nil"/>
              <w:right w:val="nil"/>
            </w:tcBorders>
            <w:hideMark/>
          </w:tcPr>
          <w:p w14:paraId="1E0884F7"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0.158</w:t>
            </w:r>
          </w:p>
        </w:tc>
        <w:tc>
          <w:tcPr>
            <w:tcW w:w="344" w:type="pct"/>
            <w:tcBorders>
              <w:top w:val="nil"/>
              <w:left w:val="nil"/>
              <w:bottom w:val="nil"/>
              <w:right w:val="single" w:sz="4" w:space="0" w:color="auto"/>
            </w:tcBorders>
            <w:hideMark/>
          </w:tcPr>
          <w:p w14:paraId="47E1B1E0"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1.195</w:t>
            </w:r>
          </w:p>
        </w:tc>
        <w:tc>
          <w:tcPr>
            <w:tcW w:w="399" w:type="pct"/>
            <w:tcBorders>
              <w:top w:val="nil"/>
              <w:left w:val="single" w:sz="4" w:space="0" w:color="auto"/>
              <w:bottom w:val="nil"/>
              <w:right w:val="nil"/>
            </w:tcBorders>
            <w:hideMark/>
          </w:tcPr>
          <w:p w14:paraId="3871B66B"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0.428</w:t>
            </w:r>
            <w:r w:rsidRPr="00365E5C">
              <w:rPr>
                <w:rFonts w:ascii="Times New Roman" w:hAnsi="Times New Roman" w:cs="Times New Roman"/>
                <w:sz w:val="20"/>
                <w:szCs w:val="20"/>
                <w:vertAlign w:val="superscript"/>
              </w:rPr>
              <w:t>***</w:t>
            </w:r>
          </w:p>
        </w:tc>
        <w:tc>
          <w:tcPr>
            <w:tcW w:w="390" w:type="pct"/>
            <w:tcBorders>
              <w:top w:val="nil"/>
              <w:left w:val="nil"/>
              <w:bottom w:val="nil"/>
              <w:right w:val="single" w:sz="4" w:space="0" w:color="auto"/>
            </w:tcBorders>
            <w:hideMark/>
          </w:tcPr>
          <w:p w14:paraId="7D6FEAC1"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6.432</w:t>
            </w:r>
          </w:p>
        </w:tc>
        <w:tc>
          <w:tcPr>
            <w:tcW w:w="460" w:type="pct"/>
            <w:tcBorders>
              <w:top w:val="nil"/>
              <w:left w:val="single" w:sz="4" w:space="0" w:color="auto"/>
              <w:bottom w:val="nil"/>
              <w:right w:val="nil"/>
            </w:tcBorders>
            <w:hideMark/>
          </w:tcPr>
          <w:p w14:paraId="498DDDAE"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0.340</w:t>
            </w:r>
            <w:r w:rsidRPr="00365E5C">
              <w:rPr>
                <w:rFonts w:ascii="Times New Roman" w:hAnsi="Times New Roman" w:cs="Times New Roman"/>
                <w:sz w:val="20"/>
                <w:szCs w:val="20"/>
                <w:vertAlign w:val="superscript"/>
              </w:rPr>
              <w:t>***</w:t>
            </w:r>
          </w:p>
        </w:tc>
        <w:tc>
          <w:tcPr>
            <w:tcW w:w="353" w:type="pct"/>
            <w:tcBorders>
              <w:top w:val="nil"/>
              <w:left w:val="nil"/>
              <w:bottom w:val="nil"/>
              <w:right w:val="single" w:sz="4" w:space="0" w:color="auto"/>
            </w:tcBorders>
            <w:hideMark/>
          </w:tcPr>
          <w:p w14:paraId="627E47E2"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5.067</w:t>
            </w:r>
          </w:p>
        </w:tc>
        <w:tc>
          <w:tcPr>
            <w:tcW w:w="494" w:type="pct"/>
            <w:tcBorders>
              <w:top w:val="nil"/>
              <w:left w:val="single" w:sz="4" w:space="0" w:color="auto"/>
              <w:bottom w:val="nil"/>
              <w:right w:val="nil"/>
            </w:tcBorders>
            <w:hideMark/>
          </w:tcPr>
          <w:p w14:paraId="2198839E"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0.478</w:t>
            </w:r>
            <w:r w:rsidRPr="00365E5C">
              <w:rPr>
                <w:rFonts w:ascii="Times New Roman" w:hAnsi="Times New Roman" w:cs="Times New Roman"/>
                <w:sz w:val="20"/>
                <w:szCs w:val="20"/>
                <w:vertAlign w:val="superscript"/>
              </w:rPr>
              <w:t>***</w:t>
            </w:r>
          </w:p>
        </w:tc>
        <w:tc>
          <w:tcPr>
            <w:tcW w:w="308" w:type="pct"/>
            <w:tcBorders>
              <w:top w:val="nil"/>
              <w:left w:val="nil"/>
              <w:bottom w:val="nil"/>
              <w:right w:val="single" w:sz="4" w:space="0" w:color="auto"/>
            </w:tcBorders>
            <w:hideMark/>
          </w:tcPr>
          <w:p w14:paraId="72FE080E"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7.002</w:t>
            </w:r>
          </w:p>
        </w:tc>
        <w:tc>
          <w:tcPr>
            <w:tcW w:w="468" w:type="pct"/>
            <w:gridSpan w:val="2"/>
            <w:tcBorders>
              <w:top w:val="nil"/>
              <w:left w:val="single" w:sz="4" w:space="0" w:color="auto"/>
              <w:bottom w:val="nil"/>
              <w:right w:val="nil"/>
            </w:tcBorders>
            <w:hideMark/>
          </w:tcPr>
          <w:p w14:paraId="1688021E"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0.399</w:t>
            </w:r>
            <w:r w:rsidRPr="00365E5C">
              <w:rPr>
                <w:rFonts w:ascii="Times New Roman" w:hAnsi="Times New Roman" w:cs="Times New Roman"/>
                <w:sz w:val="20"/>
                <w:szCs w:val="20"/>
                <w:vertAlign w:val="superscript"/>
              </w:rPr>
              <w:t>****</w:t>
            </w:r>
          </w:p>
        </w:tc>
        <w:tc>
          <w:tcPr>
            <w:tcW w:w="354" w:type="pct"/>
            <w:hideMark/>
          </w:tcPr>
          <w:p w14:paraId="7AC5E447"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6.040</w:t>
            </w:r>
          </w:p>
        </w:tc>
      </w:tr>
      <w:tr w:rsidR="00365E5C" w:rsidRPr="00365E5C" w14:paraId="03EEFA12" w14:textId="77777777" w:rsidTr="00A65FC1">
        <w:trPr>
          <w:jc w:val="center"/>
        </w:trPr>
        <w:tc>
          <w:tcPr>
            <w:tcW w:w="975" w:type="pct"/>
            <w:tcBorders>
              <w:top w:val="nil"/>
              <w:left w:val="nil"/>
              <w:bottom w:val="nil"/>
              <w:right w:val="single" w:sz="4" w:space="0" w:color="auto"/>
            </w:tcBorders>
            <w:hideMark/>
          </w:tcPr>
          <w:p w14:paraId="10A95836"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3</w:t>
            </w:r>
          </w:p>
        </w:tc>
        <w:tc>
          <w:tcPr>
            <w:tcW w:w="435" w:type="pct"/>
            <w:tcBorders>
              <w:top w:val="nil"/>
              <w:left w:val="single" w:sz="4" w:space="0" w:color="auto"/>
              <w:bottom w:val="nil"/>
              <w:right w:val="nil"/>
            </w:tcBorders>
            <w:hideMark/>
          </w:tcPr>
          <w:p w14:paraId="4BA9C351"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w:t>
            </w:r>
          </w:p>
        </w:tc>
        <w:tc>
          <w:tcPr>
            <w:tcW w:w="344" w:type="pct"/>
            <w:tcBorders>
              <w:top w:val="nil"/>
              <w:left w:val="nil"/>
              <w:bottom w:val="nil"/>
              <w:right w:val="single" w:sz="4" w:space="0" w:color="auto"/>
            </w:tcBorders>
            <w:hideMark/>
          </w:tcPr>
          <w:p w14:paraId="4AB6E101"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w:t>
            </w:r>
          </w:p>
        </w:tc>
        <w:tc>
          <w:tcPr>
            <w:tcW w:w="399" w:type="pct"/>
            <w:tcBorders>
              <w:top w:val="nil"/>
              <w:left w:val="single" w:sz="4" w:space="0" w:color="auto"/>
              <w:bottom w:val="nil"/>
              <w:right w:val="nil"/>
            </w:tcBorders>
            <w:hideMark/>
          </w:tcPr>
          <w:p w14:paraId="64E2B063"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0.769</w:t>
            </w:r>
            <w:r w:rsidRPr="00365E5C">
              <w:rPr>
                <w:rFonts w:ascii="Times New Roman" w:hAnsi="Times New Roman" w:cs="Times New Roman"/>
                <w:sz w:val="20"/>
                <w:szCs w:val="20"/>
                <w:vertAlign w:val="superscript"/>
              </w:rPr>
              <w:t>****</w:t>
            </w:r>
          </w:p>
        </w:tc>
        <w:tc>
          <w:tcPr>
            <w:tcW w:w="390" w:type="pct"/>
            <w:tcBorders>
              <w:top w:val="nil"/>
              <w:left w:val="nil"/>
              <w:bottom w:val="nil"/>
              <w:right w:val="single" w:sz="4" w:space="0" w:color="auto"/>
            </w:tcBorders>
            <w:hideMark/>
          </w:tcPr>
          <w:p w14:paraId="6795BBAD"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2.501</w:t>
            </w:r>
          </w:p>
        </w:tc>
        <w:tc>
          <w:tcPr>
            <w:tcW w:w="460" w:type="pct"/>
            <w:tcBorders>
              <w:top w:val="nil"/>
              <w:left w:val="single" w:sz="4" w:space="0" w:color="auto"/>
              <w:bottom w:val="nil"/>
              <w:right w:val="nil"/>
            </w:tcBorders>
            <w:hideMark/>
          </w:tcPr>
          <w:p w14:paraId="764DC365"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0.796</w:t>
            </w:r>
          </w:p>
        </w:tc>
        <w:tc>
          <w:tcPr>
            <w:tcW w:w="353" w:type="pct"/>
            <w:tcBorders>
              <w:top w:val="nil"/>
              <w:left w:val="nil"/>
              <w:bottom w:val="nil"/>
              <w:right w:val="single" w:sz="4" w:space="0" w:color="auto"/>
            </w:tcBorders>
            <w:hideMark/>
          </w:tcPr>
          <w:p w14:paraId="204DFAF2"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1.807</w:t>
            </w:r>
          </w:p>
        </w:tc>
        <w:tc>
          <w:tcPr>
            <w:tcW w:w="494" w:type="pct"/>
            <w:tcBorders>
              <w:top w:val="nil"/>
              <w:left w:val="single" w:sz="4" w:space="0" w:color="auto"/>
              <w:bottom w:val="nil"/>
              <w:right w:val="nil"/>
            </w:tcBorders>
            <w:hideMark/>
          </w:tcPr>
          <w:p w14:paraId="6AA0D620"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0.810</w:t>
            </w:r>
            <w:r w:rsidRPr="00365E5C">
              <w:rPr>
                <w:rFonts w:ascii="Times New Roman" w:hAnsi="Times New Roman" w:cs="Times New Roman"/>
                <w:sz w:val="20"/>
                <w:szCs w:val="20"/>
                <w:vertAlign w:val="superscript"/>
              </w:rPr>
              <w:t>*</w:t>
            </w:r>
          </w:p>
        </w:tc>
        <w:tc>
          <w:tcPr>
            <w:tcW w:w="308" w:type="pct"/>
            <w:tcBorders>
              <w:top w:val="nil"/>
              <w:left w:val="nil"/>
              <w:bottom w:val="nil"/>
              <w:right w:val="single" w:sz="4" w:space="0" w:color="auto"/>
            </w:tcBorders>
            <w:hideMark/>
          </w:tcPr>
          <w:p w14:paraId="37437D04"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2.252</w:t>
            </w:r>
          </w:p>
        </w:tc>
        <w:tc>
          <w:tcPr>
            <w:tcW w:w="468" w:type="pct"/>
            <w:gridSpan w:val="2"/>
            <w:tcBorders>
              <w:top w:val="nil"/>
              <w:left w:val="single" w:sz="4" w:space="0" w:color="auto"/>
              <w:bottom w:val="nil"/>
              <w:right w:val="nil"/>
            </w:tcBorders>
            <w:hideMark/>
          </w:tcPr>
          <w:p w14:paraId="331FD1CE"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0.962</w:t>
            </w:r>
            <w:r w:rsidRPr="00365E5C">
              <w:rPr>
                <w:rFonts w:ascii="Times New Roman" w:hAnsi="Times New Roman" w:cs="Times New Roman"/>
                <w:sz w:val="20"/>
                <w:szCs w:val="20"/>
                <w:vertAlign w:val="superscript"/>
              </w:rPr>
              <w:t>*</w:t>
            </w:r>
          </w:p>
        </w:tc>
        <w:tc>
          <w:tcPr>
            <w:tcW w:w="354" w:type="pct"/>
            <w:hideMark/>
          </w:tcPr>
          <w:p w14:paraId="66C08D06"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2.163</w:t>
            </w:r>
          </w:p>
        </w:tc>
      </w:tr>
      <w:tr w:rsidR="00365E5C" w:rsidRPr="00365E5C" w14:paraId="7FCCE76E" w14:textId="77777777" w:rsidTr="00A65FC1">
        <w:trPr>
          <w:jc w:val="center"/>
        </w:trPr>
        <w:tc>
          <w:tcPr>
            <w:tcW w:w="975" w:type="pct"/>
            <w:tcBorders>
              <w:top w:val="nil"/>
              <w:left w:val="nil"/>
              <w:bottom w:val="nil"/>
              <w:right w:val="single" w:sz="4" w:space="0" w:color="auto"/>
            </w:tcBorders>
            <w:hideMark/>
          </w:tcPr>
          <w:p w14:paraId="01FC44AF" w14:textId="77777777" w:rsidR="00A65FC1" w:rsidRPr="00365E5C" w:rsidRDefault="00A65FC1">
            <w:pPr>
              <w:spacing w:after="0" w:line="240" w:lineRule="auto"/>
              <w:rPr>
                <w:rFonts w:ascii="Times New Roman" w:hAnsi="Times New Roman" w:cs="Times New Roman"/>
                <w:sz w:val="20"/>
                <w:szCs w:val="20"/>
                <w:u w:val="single"/>
              </w:rPr>
            </w:pPr>
            <w:r w:rsidRPr="00365E5C">
              <w:rPr>
                <w:rFonts w:ascii="Times New Roman" w:hAnsi="Times New Roman" w:cs="Times New Roman"/>
                <w:sz w:val="20"/>
                <w:szCs w:val="20"/>
                <w:u w:val="single"/>
              </w:rPr>
              <w:t>Step III: Interaction</w:t>
            </w:r>
          </w:p>
        </w:tc>
        <w:tc>
          <w:tcPr>
            <w:tcW w:w="435" w:type="pct"/>
            <w:tcBorders>
              <w:top w:val="nil"/>
              <w:left w:val="single" w:sz="4" w:space="0" w:color="auto"/>
              <w:bottom w:val="nil"/>
              <w:right w:val="nil"/>
            </w:tcBorders>
          </w:tcPr>
          <w:p w14:paraId="45E38D45" w14:textId="77777777" w:rsidR="00A65FC1" w:rsidRPr="00365E5C" w:rsidRDefault="00A65FC1">
            <w:pPr>
              <w:spacing w:after="0" w:line="240" w:lineRule="auto"/>
              <w:jc w:val="center"/>
              <w:rPr>
                <w:rFonts w:ascii="Times New Roman" w:hAnsi="Times New Roman" w:cs="Times New Roman"/>
                <w:sz w:val="20"/>
                <w:szCs w:val="20"/>
              </w:rPr>
            </w:pPr>
          </w:p>
        </w:tc>
        <w:tc>
          <w:tcPr>
            <w:tcW w:w="344" w:type="pct"/>
            <w:tcBorders>
              <w:top w:val="nil"/>
              <w:left w:val="nil"/>
              <w:bottom w:val="nil"/>
              <w:right w:val="single" w:sz="4" w:space="0" w:color="auto"/>
            </w:tcBorders>
          </w:tcPr>
          <w:p w14:paraId="45AF638A" w14:textId="77777777" w:rsidR="00A65FC1" w:rsidRPr="00365E5C" w:rsidRDefault="00A65FC1">
            <w:pPr>
              <w:spacing w:after="0" w:line="240" w:lineRule="auto"/>
              <w:jc w:val="center"/>
              <w:rPr>
                <w:rFonts w:ascii="Times New Roman" w:hAnsi="Times New Roman" w:cs="Times New Roman"/>
                <w:sz w:val="20"/>
                <w:szCs w:val="20"/>
              </w:rPr>
            </w:pPr>
          </w:p>
        </w:tc>
        <w:tc>
          <w:tcPr>
            <w:tcW w:w="399" w:type="pct"/>
            <w:tcBorders>
              <w:top w:val="nil"/>
              <w:left w:val="single" w:sz="4" w:space="0" w:color="auto"/>
              <w:bottom w:val="nil"/>
              <w:right w:val="nil"/>
            </w:tcBorders>
          </w:tcPr>
          <w:p w14:paraId="748A7CF2" w14:textId="77777777" w:rsidR="00A65FC1" w:rsidRPr="00365E5C" w:rsidRDefault="00A65FC1">
            <w:pPr>
              <w:spacing w:after="0" w:line="240" w:lineRule="auto"/>
              <w:jc w:val="center"/>
              <w:rPr>
                <w:rFonts w:ascii="Times New Roman" w:hAnsi="Times New Roman" w:cs="Times New Roman"/>
                <w:sz w:val="20"/>
                <w:szCs w:val="20"/>
              </w:rPr>
            </w:pPr>
          </w:p>
        </w:tc>
        <w:tc>
          <w:tcPr>
            <w:tcW w:w="390" w:type="pct"/>
            <w:tcBorders>
              <w:top w:val="nil"/>
              <w:left w:val="nil"/>
              <w:bottom w:val="nil"/>
              <w:right w:val="single" w:sz="4" w:space="0" w:color="auto"/>
            </w:tcBorders>
          </w:tcPr>
          <w:p w14:paraId="7FE84B9E" w14:textId="77777777" w:rsidR="00A65FC1" w:rsidRPr="00365E5C" w:rsidRDefault="00A65FC1">
            <w:pPr>
              <w:spacing w:after="0" w:line="240" w:lineRule="auto"/>
              <w:jc w:val="center"/>
              <w:rPr>
                <w:rFonts w:ascii="Times New Roman" w:hAnsi="Times New Roman" w:cs="Times New Roman"/>
                <w:sz w:val="20"/>
                <w:szCs w:val="20"/>
              </w:rPr>
            </w:pPr>
          </w:p>
        </w:tc>
        <w:tc>
          <w:tcPr>
            <w:tcW w:w="460" w:type="pct"/>
            <w:tcBorders>
              <w:top w:val="nil"/>
              <w:left w:val="single" w:sz="4" w:space="0" w:color="auto"/>
              <w:bottom w:val="nil"/>
              <w:right w:val="nil"/>
            </w:tcBorders>
          </w:tcPr>
          <w:p w14:paraId="0DA9E868" w14:textId="77777777" w:rsidR="00A65FC1" w:rsidRPr="00365E5C" w:rsidRDefault="00A65FC1">
            <w:pPr>
              <w:spacing w:after="0" w:line="240" w:lineRule="auto"/>
              <w:jc w:val="center"/>
              <w:rPr>
                <w:rFonts w:ascii="Times New Roman" w:hAnsi="Times New Roman" w:cs="Times New Roman"/>
                <w:sz w:val="20"/>
                <w:szCs w:val="20"/>
              </w:rPr>
            </w:pPr>
          </w:p>
        </w:tc>
        <w:tc>
          <w:tcPr>
            <w:tcW w:w="353" w:type="pct"/>
            <w:tcBorders>
              <w:top w:val="nil"/>
              <w:left w:val="nil"/>
              <w:bottom w:val="nil"/>
              <w:right w:val="single" w:sz="4" w:space="0" w:color="auto"/>
            </w:tcBorders>
          </w:tcPr>
          <w:p w14:paraId="4A45A8EF" w14:textId="77777777" w:rsidR="00A65FC1" w:rsidRPr="00365E5C" w:rsidRDefault="00A65FC1">
            <w:pPr>
              <w:spacing w:after="0" w:line="240" w:lineRule="auto"/>
              <w:jc w:val="center"/>
              <w:rPr>
                <w:rFonts w:ascii="Times New Roman" w:hAnsi="Times New Roman" w:cs="Times New Roman"/>
                <w:sz w:val="20"/>
                <w:szCs w:val="20"/>
              </w:rPr>
            </w:pPr>
          </w:p>
        </w:tc>
        <w:tc>
          <w:tcPr>
            <w:tcW w:w="494" w:type="pct"/>
            <w:tcBorders>
              <w:top w:val="nil"/>
              <w:left w:val="single" w:sz="4" w:space="0" w:color="auto"/>
              <w:bottom w:val="nil"/>
              <w:right w:val="nil"/>
            </w:tcBorders>
          </w:tcPr>
          <w:p w14:paraId="6D6EB9C7" w14:textId="77777777" w:rsidR="00A65FC1" w:rsidRPr="00365E5C" w:rsidRDefault="00A65FC1">
            <w:pPr>
              <w:spacing w:after="0" w:line="240" w:lineRule="auto"/>
              <w:jc w:val="center"/>
              <w:rPr>
                <w:rFonts w:ascii="Times New Roman" w:hAnsi="Times New Roman" w:cs="Times New Roman"/>
                <w:sz w:val="20"/>
                <w:szCs w:val="20"/>
              </w:rPr>
            </w:pPr>
          </w:p>
        </w:tc>
        <w:tc>
          <w:tcPr>
            <w:tcW w:w="308" w:type="pct"/>
            <w:tcBorders>
              <w:top w:val="nil"/>
              <w:left w:val="nil"/>
              <w:bottom w:val="nil"/>
              <w:right w:val="single" w:sz="4" w:space="0" w:color="auto"/>
            </w:tcBorders>
          </w:tcPr>
          <w:p w14:paraId="4BDA0925" w14:textId="77777777" w:rsidR="00A65FC1" w:rsidRPr="00365E5C" w:rsidRDefault="00A65FC1">
            <w:pPr>
              <w:spacing w:after="0" w:line="240" w:lineRule="auto"/>
              <w:jc w:val="center"/>
              <w:rPr>
                <w:rFonts w:ascii="Times New Roman" w:hAnsi="Times New Roman" w:cs="Times New Roman"/>
                <w:sz w:val="20"/>
                <w:szCs w:val="20"/>
              </w:rPr>
            </w:pPr>
          </w:p>
        </w:tc>
        <w:tc>
          <w:tcPr>
            <w:tcW w:w="468" w:type="pct"/>
            <w:gridSpan w:val="2"/>
            <w:tcBorders>
              <w:top w:val="nil"/>
              <w:left w:val="single" w:sz="4" w:space="0" w:color="auto"/>
              <w:bottom w:val="nil"/>
              <w:right w:val="nil"/>
            </w:tcBorders>
          </w:tcPr>
          <w:p w14:paraId="069DA20B" w14:textId="77777777" w:rsidR="00A65FC1" w:rsidRPr="00365E5C" w:rsidRDefault="00A65FC1">
            <w:pPr>
              <w:spacing w:after="0" w:line="240" w:lineRule="auto"/>
              <w:jc w:val="center"/>
              <w:rPr>
                <w:rFonts w:ascii="Times New Roman" w:hAnsi="Times New Roman" w:cs="Times New Roman"/>
                <w:sz w:val="20"/>
                <w:szCs w:val="20"/>
              </w:rPr>
            </w:pPr>
          </w:p>
        </w:tc>
        <w:tc>
          <w:tcPr>
            <w:tcW w:w="354" w:type="pct"/>
          </w:tcPr>
          <w:p w14:paraId="685E2C0D" w14:textId="77777777" w:rsidR="00A65FC1" w:rsidRPr="00365E5C" w:rsidRDefault="00A65FC1">
            <w:pPr>
              <w:spacing w:after="0" w:line="240" w:lineRule="auto"/>
              <w:jc w:val="center"/>
              <w:rPr>
                <w:rFonts w:ascii="Times New Roman" w:hAnsi="Times New Roman" w:cs="Times New Roman"/>
                <w:sz w:val="20"/>
                <w:szCs w:val="20"/>
              </w:rPr>
            </w:pPr>
          </w:p>
        </w:tc>
      </w:tr>
      <w:tr w:rsidR="00365E5C" w:rsidRPr="00365E5C" w14:paraId="053E2AAE" w14:textId="77777777" w:rsidTr="00A65FC1">
        <w:trPr>
          <w:jc w:val="center"/>
        </w:trPr>
        <w:tc>
          <w:tcPr>
            <w:tcW w:w="975" w:type="pct"/>
            <w:tcBorders>
              <w:top w:val="nil"/>
              <w:left w:val="nil"/>
              <w:bottom w:val="nil"/>
              <w:right w:val="single" w:sz="4" w:space="0" w:color="auto"/>
            </w:tcBorders>
            <w:hideMark/>
          </w:tcPr>
          <w:p w14:paraId="72D758B3"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3</w:t>
            </w:r>
          </w:p>
        </w:tc>
        <w:tc>
          <w:tcPr>
            <w:tcW w:w="435" w:type="pct"/>
            <w:tcBorders>
              <w:top w:val="nil"/>
              <w:left w:val="single" w:sz="4" w:space="0" w:color="auto"/>
              <w:bottom w:val="nil"/>
              <w:right w:val="nil"/>
            </w:tcBorders>
            <w:hideMark/>
          </w:tcPr>
          <w:p w14:paraId="4A72C10A"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w:t>
            </w:r>
          </w:p>
        </w:tc>
        <w:tc>
          <w:tcPr>
            <w:tcW w:w="344" w:type="pct"/>
            <w:tcBorders>
              <w:top w:val="nil"/>
              <w:left w:val="nil"/>
              <w:bottom w:val="nil"/>
              <w:right w:val="single" w:sz="4" w:space="0" w:color="auto"/>
            </w:tcBorders>
            <w:hideMark/>
          </w:tcPr>
          <w:p w14:paraId="2F6479C5"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w:t>
            </w:r>
          </w:p>
        </w:tc>
        <w:tc>
          <w:tcPr>
            <w:tcW w:w="399" w:type="pct"/>
            <w:tcBorders>
              <w:top w:val="nil"/>
              <w:left w:val="single" w:sz="4" w:space="0" w:color="auto"/>
              <w:bottom w:val="nil"/>
              <w:right w:val="nil"/>
            </w:tcBorders>
            <w:hideMark/>
          </w:tcPr>
          <w:p w14:paraId="3CA04BF0" w14:textId="77777777" w:rsidR="00A65FC1" w:rsidRPr="00365E5C" w:rsidRDefault="00A65FC1">
            <w:pPr>
              <w:spacing w:after="0" w:line="240" w:lineRule="auto"/>
              <w:ind w:left="-176"/>
              <w:jc w:val="center"/>
              <w:rPr>
                <w:rFonts w:ascii="Times New Roman" w:hAnsi="Times New Roman" w:cs="Times New Roman"/>
                <w:sz w:val="20"/>
                <w:szCs w:val="20"/>
              </w:rPr>
            </w:pPr>
            <w:r w:rsidRPr="00365E5C">
              <w:rPr>
                <w:rFonts w:ascii="Times New Roman" w:hAnsi="Times New Roman" w:cs="Times New Roman"/>
                <w:sz w:val="20"/>
                <w:szCs w:val="20"/>
              </w:rPr>
              <w:t>-0.120</w:t>
            </w:r>
          </w:p>
        </w:tc>
        <w:tc>
          <w:tcPr>
            <w:tcW w:w="390" w:type="pct"/>
            <w:tcBorders>
              <w:top w:val="nil"/>
              <w:left w:val="nil"/>
              <w:bottom w:val="nil"/>
              <w:right w:val="single" w:sz="4" w:space="0" w:color="auto"/>
            </w:tcBorders>
            <w:hideMark/>
          </w:tcPr>
          <w:p w14:paraId="6C8E1A11" w14:textId="77777777" w:rsidR="00A65FC1" w:rsidRPr="00365E5C" w:rsidRDefault="00A65FC1">
            <w:pPr>
              <w:spacing w:after="0" w:line="240" w:lineRule="auto"/>
              <w:ind w:left="-176"/>
              <w:jc w:val="center"/>
              <w:rPr>
                <w:rFonts w:ascii="Times New Roman" w:hAnsi="Times New Roman" w:cs="Times New Roman"/>
                <w:sz w:val="20"/>
                <w:szCs w:val="20"/>
              </w:rPr>
            </w:pPr>
            <w:r w:rsidRPr="00365E5C">
              <w:rPr>
                <w:rFonts w:ascii="Times New Roman" w:hAnsi="Times New Roman" w:cs="Times New Roman"/>
                <w:sz w:val="20"/>
                <w:szCs w:val="20"/>
              </w:rPr>
              <w:t>-1.551</w:t>
            </w:r>
          </w:p>
        </w:tc>
        <w:tc>
          <w:tcPr>
            <w:tcW w:w="460" w:type="pct"/>
            <w:tcBorders>
              <w:top w:val="nil"/>
              <w:left w:val="single" w:sz="4" w:space="0" w:color="auto"/>
              <w:bottom w:val="nil"/>
              <w:right w:val="nil"/>
            </w:tcBorders>
            <w:hideMark/>
          </w:tcPr>
          <w:p w14:paraId="228ADCE3" w14:textId="77777777" w:rsidR="00A65FC1" w:rsidRPr="00365E5C" w:rsidRDefault="00A65FC1">
            <w:pPr>
              <w:spacing w:after="0" w:line="240" w:lineRule="auto"/>
              <w:ind w:left="-176"/>
              <w:jc w:val="center"/>
              <w:rPr>
                <w:rFonts w:ascii="Times New Roman" w:hAnsi="Times New Roman" w:cs="Times New Roman"/>
                <w:sz w:val="20"/>
                <w:szCs w:val="20"/>
              </w:rPr>
            </w:pPr>
            <w:r w:rsidRPr="00365E5C">
              <w:rPr>
                <w:rFonts w:ascii="Times New Roman" w:hAnsi="Times New Roman" w:cs="Times New Roman"/>
                <w:sz w:val="20"/>
                <w:szCs w:val="20"/>
              </w:rPr>
              <w:t>-0.611</w:t>
            </w:r>
          </w:p>
        </w:tc>
        <w:tc>
          <w:tcPr>
            <w:tcW w:w="353" w:type="pct"/>
            <w:tcBorders>
              <w:top w:val="nil"/>
              <w:left w:val="nil"/>
              <w:bottom w:val="nil"/>
              <w:right w:val="single" w:sz="4" w:space="0" w:color="auto"/>
            </w:tcBorders>
            <w:hideMark/>
          </w:tcPr>
          <w:p w14:paraId="4448BAB8" w14:textId="77777777" w:rsidR="00A65FC1" w:rsidRPr="00365E5C" w:rsidRDefault="00A65FC1">
            <w:pPr>
              <w:spacing w:after="0" w:line="240" w:lineRule="auto"/>
              <w:ind w:left="-176"/>
              <w:jc w:val="center"/>
              <w:rPr>
                <w:rFonts w:ascii="Times New Roman" w:hAnsi="Times New Roman" w:cs="Times New Roman"/>
                <w:sz w:val="20"/>
                <w:szCs w:val="20"/>
              </w:rPr>
            </w:pPr>
            <w:r w:rsidRPr="00365E5C">
              <w:rPr>
                <w:rFonts w:ascii="Times New Roman" w:hAnsi="Times New Roman" w:cs="Times New Roman"/>
                <w:sz w:val="20"/>
                <w:szCs w:val="20"/>
              </w:rPr>
              <w:t>-1.047</w:t>
            </w:r>
          </w:p>
        </w:tc>
        <w:tc>
          <w:tcPr>
            <w:tcW w:w="494" w:type="pct"/>
            <w:tcBorders>
              <w:top w:val="nil"/>
              <w:left w:val="single" w:sz="4" w:space="0" w:color="auto"/>
              <w:bottom w:val="nil"/>
              <w:right w:val="nil"/>
            </w:tcBorders>
            <w:hideMark/>
          </w:tcPr>
          <w:p w14:paraId="352FFEE9" w14:textId="77777777" w:rsidR="00A65FC1" w:rsidRPr="00365E5C" w:rsidRDefault="00A65FC1">
            <w:pPr>
              <w:spacing w:after="0" w:line="240" w:lineRule="auto"/>
              <w:ind w:left="-176"/>
              <w:jc w:val="center"/>
              <w:rPr>
                <w:rFonts w:ascii="Times New Roman" w:hAnsi="Times New Roman" w:cs="Times New Roman"/>
                <w:sz w:val="20"/>
                <w:szCs w:val="20"/>
              </w:rPr>
            </w:pPr>
            <w:r w:rsidRPr="00365E5C">
              <w:rPr>
                <w:rFonts w:ascii="Times New Roman" w:hAnsi="Times New Roman" w:cs="Times New Roman"/>
                <w:sz w:val="20"/>
                <w:szCs w:val="20"/>
              </w:rPr>
              <w:t>-0.476</w:t>
            </w:r>
          </w:p>
        </w:tc>
        <w:tc>
          <w:tcPr>
            <w:tcW w:w="308" w:type="pct"/>
            <w:tcBorders>
              <w:top w:val="nil"/>
              <w:left w:val="nil"/>
              <w:bottom w:val="nil"/>
              <w:right w:val="single" w:sz="4" w:space="0" w:color="auto"/>
            </w:tcBorders>
            <w:hideMark/>
          </w:tcPr>
          <w:p w14:paraId="0D52F0DD" w14:textId="77777777" w:rsidR="00A65FC1" w:rsidRPr="00365E5C" w:rsidRDefault="00A65FC1">
            <w:pPr>
              <w:spacing w:after="0" w:line="240" w:lineRule="auto"/>
              <w:ind w:left="-176"/>
              <w:jc w:val="center"/>
              <w:rPr>
                <w:rFonts w:ascii="Times New Roman" w:hAnsi="Times New Roman" w:cs="Times New Roman"/>
                <w:sz w:val="20"/>
                <w:szCs w:val="20"/>
              </w:rPr>
            </w:pPr>
            <w:r w:rsidRPr="00365E5C">
              <w:rPr>
                <w:rFonts w:ascii="Times New Roman" w:hAnsi="Times New Roman" w:cs="Times New Roman"/>
                <w:sz w:val="20"/>
                <w:szCs w:val="20"/>
              </w:rPr>
              <w:t>-0.940</w:t>
            </w:r>
          </w:p>
        </w:tc>
        <w:tc>
          <w:tcPr>
            <w:tcW w:w="468" w:type="pct"/>
            <w:gridSpan w:val="2"/>
            <w:tcBorders>
              <w:top w:val="nil"/>
              <w:left w:val="single" w:sz="4" w:space="0" w:color="auto"/>
              <w:bottom w:val="nil"/>
              <w:right w:val="nil"/>
            </w:tcBorders>
            <w:hideMark/>
          </w:tcPr>
          <w:p w14:paraId="41EEF4F3" w14:textId="77777777" w:rsidR="00A65FC1" w:rsidRPr="00365E5C" w:rsidRDefault="00A65FC1">
            <w:pPr>
              <w:spacing w:after="0" w:line="240" w:lineRule="auto"/>
              <w:ind w:left="-176"/>
              <w:jc w:val="center"/>
              <w:rPr>
                <w:rFonts w:ascii="Times New Roman" w:hAnsi="Times New Roman" w:cs="Times New Roman"/>
                <w:sz w:val="20"/>
                <w:szCs w:val="20"/>
              </w:rPr>
            </w:pPr>
            <w:r w:rsidRPr="00365E5C">
              <w:rPr>
                <w:rFonts w:ascii="Times New Roman" w:hAnsi="Times New Roman" w:cs="Times New Roman"/>
                <w:sz w:val="20"/>
                <w:szCs w:val="20"/>
              </w:rPr>
              <w:t>-0.792**</w:t>
            </w:r>
          </w:p>
        </w:tc>
        <w:tc>
          <w:tcPr>
            <w:tcW w:w="354" w:type="pct"/>
            <w:hideMark/>
          </w:tcPr>
          <w:p w14:paraId="0737DDA1" w14:textId="77777777" w:rsidR="00A65FC1" w:rsidRPr="00365E5C" w:rsidRDefault="00A65FC1">
            <w:pPr>
              <w:spacing w:after="0" w:line="240" w:lineRule="auto"/>
              <w:ind w:left="-176"/>
              <w:jc w:val="center"/>
              <w:rPr>
                <w:rFonts w:ascii="Times New Roman" w:hAnsi="Times New Roman" w:cs="Times New Roman"/>
                <w:sz w:val="20"/>
                <w:szCs w:val="20"/>
              </w:rPr>
            </w:pPr>
            <w:r w:rsidRPr="00365E5C">
              <w:rPr>
                <w:rFonts w:ascii="Times New Roman" w:hAnsi="Times New Roman" w:cs="Times New Roman"/>
                <w:sz w:val="20"/>
                <w:szCs w:val="20"/>
              </w:rPr>
              <w:t>-1.280</w:t>
            </w:r>
          </w:p>
        </w:tc>
      </w:tr>
      <w:tr w:rsidR="00365E5C" w:rsidRPr="00365E5C" w14:paraId="25AD6399" w14:textId="77777777" w:rsidTr="00A65FC1">
        <w:trPr>
          <w:jc w:val="center"/>
        </w:trPr>
        <w:tc>
          <w:tcPr>
            <w:tcW w:w="975" w:type="pct"/>
            <w:tcBorders>
              <w:top w:val="nil"/>
              <w:left w:val="nil"/>
              <w:bottom w:val="nil"/>
              <w:right w:val="single" w:sz="4" w:space="0" w:color="auto"/>
            </w:tcBorders>
            <w:hideMark/>
          </w:tcPr>
          <w:p w14:paraId="3CF809BC"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Value of R</w:t>
            </w:r>
            <w:r w:rsidRPr="00365E5C">
              <w:rPr>
                <w:rFonts w:ascii="Times New Roman" w:hAnsi="Times New Roman" w:cs="Times New Roman"/>
                <w:sz w:val="20"/>
                <w:szCs w:val="20"/>
                <w:vertAlign w:val="superscript"/>
              </w:rPr>
              <w:t>2</w:t>
            </w:r>
            <w:r w:rsidRPr="00365E5C">
              <w:rPr>
                <w:rFonts w:ascii="Times New Roman" w:hAnsi="Times New Roman" w:cs="Times New Roman"/>
                <w:sz w:val="20"/>
                <w:szCs w:val="20"/>
              </w:rPr>
              <w:t>:</w:t>
            </w:r>
          </w:p>
        </w:tc>
        <w:tc>
          <w:tcPr>
            <w:tcW w:w="779" w:type="pct"/>
            <w:gridSpan w:val="2"/>
            <w:tcBorders>
              <w:top w:val="nil"/>
              <w:left w:val="single" w:sz="4" w:space="0" w:color="auto"/>
              <w:bottom w:val="nil"/>
              <w:right w:val="single" w:sz="4" w:space="0" w:color="auto"/>
            </w:tcBorders>
          </w:tcPr>
          <w:p w14:paraId="129A57CD" w14:textId="77777777" w:rsidR="00A65FC1" w:rsidRPr="00365E5C" w:rsidRDefault="00A65FC1">
            <w:pPr>
              <w:spacing w:after="0" w:line="240" w:lineRule="auto"/>
              <w:jc w:val="center"/>
              <w:rPr>
                <w:rFonts w:ascii="Times New Roman" w:hAnsi="Times New Roman" w:cs="Times New Roman"/>
                <w:sz w:val="20"/>
                <w:szCs w:val="20"/>
              </w:rPr>
            </w:pPr>
          </w:p>
        </w:tc>
        <w:tc>
          <w:tcPr>
            <w:tcW w:w="789" w:type="pct"/>
            <w:gridSpan w:val="2"/>
            <w:tcBorders>
              <w:top w:val="nil"/>
              <w:left w:val="single" w:sz="4" w:space="0" w:color="auto"/>
              <w:bottom w:val="nil"/>
              <w:right w:val="single" w:sz="4" w:space="0" w:color="auto"/>
            </w:tcBorders>
          </w:tcPr>
          <w:p w14:paraId="46271988" w14:textId="77777777" w:rsidR="00A65FC1" w:rsidRPr="00365E5C" w:rsidRDefault="00A65FC1">
            <w:pPr>
              <w:spacing w:after="0" w:line="240" w:lineRule="auto"/>
              <w:jc w:val="center"/>
              <w:rPr>
                <w:rFonts w:ascii="Times New Roman" w:hAnsi="Times New Roman" w:cs="Times New Roman"/>
                <w:sz w:val="20"/>
                <w:szCs w:val="20"/>
              </w:rPr>
            </w:pPr>
          </w:p>
        </w:tc>
        <w:tc>
          <w:tcPr>
            <w:tcW w:w="813" w:type="pct"/>
            <w:gridSpan w:val="2"/>
            <w:tcBorders>
              <w:top w:val="nil"/>
              <w:left w:val="single" w:sz="4" w:space="0" w:color="auto"/>
              <w:bottom w:val="nil"/>
              <w:right w:val="single" w:sz="4" w:space="0" w:color="auto"/>
            </w:tcBorders>
          </w:tcPr>
          <w:p w14:paraId="650B49E0" w14:textId="77777777" w:rsidR="00A65FC1" w:rsidRPr="00365E5C" w:rsidRDefault="00A65FC1">
            <w:pPr>
              <w:spacing w:after="0" w:line="240" w:lineRule="auto"/>
              <w:jc w:val="center"/>
              <w:rPr>
                <w:rFonts w:ascii="Times New Roman" w:hAnsi="Times New Roman" w:cs="Times New Roman"/>
                <w:sz w:val="20"/>
                <w:szCs w:val="20"/>
              </w:rPr>
            </w:pPr>
          </w:p>
        </w:tc>
        <w:tc>
          <w:tcPr>
            <w:tcW w:w="807" w:type="pct"/>
            <w:gridSpan w:val="3"/>
            <w:tcBorders>
              <w:top w:val="nil"/>
              <w:left w:val="single" w:sz="4" w:space="0" w:color="auto"/>
              <w:bottom w:val="nil"/>
              <w:right w:val="single" w:sz="4" w:space="0" w:color="auto"/>
            </w:tcBorders>
          </w:tcPr>
          <w:p w14:paraId="7D1DFD8C" w14:textId="77777777" w:rsidR="00A65FC1" w:rsidRPr="00365E5C" w:rsidRDefault="00A65FC1">
            <w:pPr>
              <w:spacing w:after="0" w:line="240" w:lineRule="auto"/>
              <w:jc w:val="center"/>
              <w:rPr>
                <w:rFonts w:ascii="Times New Roman" w:hAnsi="Times New Roman" w:cs="Times New Roman"/>
                <w:sz w:val="20"/>
                <w:szCs w:val="20"/>
              </w:rPr>
            </w:pPr>
          </w:p>
        </w:tc>
        <w:tc>
          <w:tcPr>
            <w:tcW w:w="817" w:type="pct"/>
            <w:gridSpan w:val="2"/>
            <w:tcBorders>
              <w:top w:val="nil"/>
              <w:left w:val="single" w:sz="4" w:space="0" w:color="auto"/>
              <w:bottom w:val="nil"/>
              <w:right w:val="nil"/>
            </w:tcBorders>
          </w:tcPr>
          <w:p w14:paraId="0294E8A3" w14:textId="77777777" w:rsidR="00A65FC1" w:rsidRPr="00365E5C" w:rsidRDefault="00A65FC1">
            <w:pPr>
              <w:spacing w:after="0" w:line="240" w:lineRule="auto"/>
              <w:jc w:val="center"/>
              <w:rPr>
                <w:rFonts w:ascii="Times New Roman" w:hAnsi="Times New Roman" w:cs="Times New Roman"/>
                <w:sz w:val="20"/>
                <w:szCs w:val="20"/>
              </w:rPr>
            </w:pPr>
          </w:p>
        </w:tc>
      </w:tr>
      <w:tr w:rsidR="00365E5C" w:rsidRPr="00365E5C" w14:paraId="0870B06F" w14:textId="77777777" w:rsidTr="00A65FC1">
        <w:trPr>
          <w:jc w:val="center"/>
        </w:trPr>
        <w:tc>
          <w:tcPr>
            <w:tcW w:w="975" w:type="pct"/>
            <w:tcBorders>
              <w:top w:val="nil"/>
              <w:left w:val="nil"/>
              <w:bottom w:val="nil"/>
              <w:right w:val="single" w:sz="4" w:space="0" w:color="auto"/>
            </w:tcBorders>
            <w:hideMark/>
          </w:tcPr>
          <w:p w14:paraId="07D2A8C6"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1</w:t>
            </w:r>
          </w:p>
        </w:tc>
        <w:tc>
          <w:tcPr>
            <w:tcW w:w="779" w:type="pct"/>
            <w:gridSpan w:val="2"/>
            <w:tcBorders>
              <w:top w:val="nil"/>
              <w:left w:val="single" w:sz="4" w:space="0" w:color="auto"/>
              <w:bottom w:val="nil"/>
              <w:right w:val="single" w:sz="4" w:space="0" w:color="auto"/>
            </w:tcBorders>
            <w:vAlign w:val="center"/>
            <w:hideMark/>
          </w:tcPr>
          <w:p w14:paraId="37A16349"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0.122</w:t>
            </w:r>
          </w:p>
        </w:tc>
        <w:tc>
          <w:tcPr>
            <w:tcW w:w="789" w:type="pct"/>
            <w:gridSpan w:val="2"/>
            <w:tcBorders>
              <w:top w:val="nil"/>
              <w:left w:val="single" w:sz="4" w:space="0" w:color="auto"/>
              <w:bottom w:val="nil"/>
              <w:right w:val="single" w:sz="4" w:space="0" w:color="auto"/>
            </w:tcBorders>
            <w:vAlign w:val="center"/>
            <w:hideMark/>
          </w:tcPr>
          <w:p w14:paraId="456AB991"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0.122</w:t>
            </w:r>
          </w:p>
        </w:tc>
        <w:tc>
          <w:tcPr>
            <w:tcW w:w="813" w:type="pct"/>
            <w:gridSpan w:val="2"/>
            <w:tcBorders>
              <w:top w:val="nil"/>
              <w:left w:val="single" w:sz="4" w:space="0" w:color="auto"/>
              <w:bottom w:val="nil"/>
              <w:right w:val="single" w:sz="4" w:space="0" w:color="auto"/>
            </w:tcBorders>
            <w:vAlign w:val="center"/>
            <w:hideMark/>
          </w:tcPr>
          <w:p w14:paraId="2A5DC58C"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0.122</w:t>
            </w:r>
          </w:p>
        </w:tc>
        <w:tc>
          <w:tcPr>
            <w:tcW w:w="807" w:type="pct"/>
            <w:gridSpan w:val="3"/>
            <w:tcBorders>
              <w:top w:val="nil"/>
              <w:left w:val="single" w:sz="4" w:space="0" w:color="auto"/>
              <w:bottom w:val="nil"/>
              <w:right w:val="single" w:sz="4" w:space="0" w:color="auto"/>
            </w:tcBorders>
            <w:vAlign w:val="center"/>
            <w:hideMark/>
          </w:tcPr>
          <w:p w14:paraId="6A70457A"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0.122</w:t>
            </w:r>
          </w:p>
        </w:tc>
        <w:tc>
          <w:tcPr>
            <w:tcW w:w="817" w:type="pct"/>
            <w:gridSpan w:val="2"/>
            <w:tcBorders>
              <w:top w:val="nil"/>
              <w:left w:val="single" w:sz="4" w:space="0" w:color="auto"/>
              <w:bottom w:val="nil"/>
              <w:right w:val="nil"/>
            </w:tcBorders>
            <w:vAlign w:val="center"/>
            <w:hideMark/>
          </w:tcPr>
          <w:p w14:paraId="70264D4F"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0.122</w:t>
            </w:r>
          </w:p>
        </w:tc>
      </w:tr>
      <w:tr w:rsidR="00365E5C" w:rsidRPr="00365E5C" w14:paraId="2682E103" w14:textId="77777777" w:rsidTr="00A65FC1">
        <w:trPr>
          <w:jc w:val="center"/>
        </w:trPr>
        <w:tc>
          <w:tcPr>
            <w:tcW w:w="975" w:type="pct"/>
            <w:tcBorders>
              <w:top w:val="nil"/>
              <w:left w:val="nil"/>
              <w:bottom w:val="nil"/>
              <w:right w:val="single" w:sz="4" w:space="0" w:color="auto"/>
            </w:tcBorders>
            <w:hideMark/>
          </w:tcPr>
          <w:p w14:paraId="662D58FB"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2</w:t>
            </w:r>
          </w:p>
        </w:tc>
        <w:tc>
          <w:tcPr>
            <w:tcW w:w="779" w:type="pct"/>
            <w:gridSpan w:val="2"/>
            <w:tcBorders>
              <w:top w:val="nil"/>
              <w:left w:val="single" w:sz="4" w:space="0" w:color="auto"/>
              <w:bottom w:val="nil"/>
              <w:right w:val="single" w:sz="4" w:space="0" w:color="auto"/>
            </w:tcBorders>
            <w:vAlign w:val="center"/>
            <w:hideMark/>
          </w:tcPr>
          <w:p w14:paraId="74BB7A09"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0.128</w:t>
            </w:r>
          </w:p>
        </w:tc>
        <w:tc>
          <w:tcPr>
            <w:tcW w:w="789" w:type="pct"/>
            <w:gridSpan w:val="2"/>
            <w:tcBorders>
              <w:top w:val="nil"/>
              <w:left w:val="single" w:sz="4" w:space="0" w:color="auto"/>
              <w:bottom w:val="nil"/>
              <w:right w:val="single" w:sz="4" w:space="0" w:color="auto"/>
            </w:tcBorders>
            <w:vAlign w:val="center"/>
            <w:hideMark/>
          </w:tcPr>
          <w:p w14:paraId="574597D7"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0.276</w:t>
            </w:r>
          </w:p>
        </w:tc>
        <w:tc>
          <w:tcPr>
            <w:tcW w:w="813" w:type="pct"/>
            <w:gridSpan w:val="2"/>
            <w:tcBorders>
              <w:top w:val="nil"/>
              <w:left w:val="single" w:sz="4" w:space="0" w:color="auto"/>
              <w:bottom w:val="nil"/>
              <w:right w:val="single" w:sz="4" w:space="0" w:color="auto"/>
            </w:tcBorders>
            <w:vAlign w:val="center"/>
            <w:hideMark/>
          </w:tcPr>
          <w:p w14:paraId="23DEF497"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0.225</w:t>
            </w:r>
          </w:p>
        </w:tc>
        <w:tc>
          <w:tcPr>
            <w:tcW w:w="807" w:type="pct"/>
            <w:gridSpan w:val="3"/>
            <w:tcBorders>
              <w:top w:val="nil"/>
              <w:left w:val="single" w:sz="4" w:space="0" w:color="auto"/>
              <w:bottom w:val="nil"/>
              <w:right w:val="single" w:sz="4" w:space="0" w:color="auto"/>
            </w:tcBorders>
            <w:vAlign w:val="center"/>
            <w:hideMark/>
          </w:tcPr>
          <w:p w14:paraId="3B5A0465"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0.299</w:t>
            </w:r>
          </w:p>
        </w:tc>
        <w:tc>
          <w:tcPr>
            <w:tcW w:w="817" w:type="pct"/>
            <w:gridSpan w:val="2"/>
            <w:tcBorders>
              <w:top w:val="nil"/>
              <w:left w:val="single" w:sz="4" w:space="0" w:color="auto"/>
              <w:bottom w:val="nil"/>
              <w:right w:val="nil"/>
            </w:tcBorders>
            <w:vAlign w:val="center"/>
            <w:hideMark/>
          </w:tcPr>
          <w:p w14:paraId="076771BC"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0.261</w:t>
            </w:r>
          </w:p>
        </w:tc>
      </w:tr>
      <w:tr w:rsidR="00365E5C" w:rsidRPr="00365E5C" w14:paraId="7A21A6B8" w14:textId="77777777" w:rsidTr="00A65FC1">
        <w:trPr>
          <w:jc w:val="center"/>
        </w:trPr>
        <w:tc>
          <w:tcPr>
            <w:tcW w:w="975" w:type="pct"/>
            <w:tcBorders>
              <w:top w:val="nil"/>
              <w:left w:val="nil"/>
              <w:bottom w:val="nil"/>
              <w:right w:val="single" w:sz="4" w:space="0" w:color="auto"/>
            </w:tcBorders>
            <w:hideMark/>
          </w:tcPr>
          <w:p w14:paraId="05FEEDE9"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3</w:t>
            </w:r>
          </w:p>
        </w:tc>
        <w:tc>
          <w:tcPr>
            <w:tcW w:w="779" w:type="pct"/>
            <w:gridSpan w:val="2"/>
            <w:tcBorders>
              <w:top w:val="nil"/>
              <w:left w:val="single" w:sz="4" w:space="0" w:color="auto"/>
              <w:bottom w:val="nil"/>
              <w:right w:val="single" w:sz="4" w:space="0" w:color="auto"/>
            </w:tcBorders>
            <w:vAlign w:val="center"/>
            <w:hideMark/>
          </w:tcPr>
          <w:p w14:paraId="1FF9B181"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w:t>
            </w:r>
          </w:p>
        </w:tc>
        <w:tc>
          <w:tcPr>
            <w:tcW w:w="789" w:type="pct"/>
            <w:gridSpan w:val="2"/>
            <w:tcBorders>
              <w:top w:val="nil"/>
              <w:left w:val="single" w:sz="4" w:space="0" w:color="auto"/>
              <w:bottom w:val="nil"/>
              <w:right w:val="single" w:sz="4" w:space="0" w:color="auto"/>
            </w:tcBorders>
            <w:vAlign w:val="center"/>
            <w:hideMark/>
          </w:tcPr>
          <w:p w14:paraId="491B5BA2"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0.285</w:t>
            </w:r>
          </w:p>
        </w:tc>
        <w:tc>
          <w:tcPr>
            <w:tcW w:w="813" w:type="pct"/>
            <w:gridSpan w:val="2"/>
            <w:tcBorders>
              <w:top w:val="nil"/>
              <w:left w:val="single" w:sz="4" w:space="0" w:color="auto"/>
              <w:bottom w:val="nil"/>
              <w:right w:val="single" w:sz="4" w:space="0" w:color="auto"/>
            </w:tcBorders>
            <w:vAlign w:val="center"/>
            <w:hideMark/>
          </w:tcPr>
          <w:p w14:paraId="3997316A"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0.229</w:t>
            </w:r>
          </w:p>
        </w:tc>
        <w:tc>
          <w:tcPr>
            <w:tcW w:w="807" w:type="pct"/>
            <w:gridSpan w:val="3"/>
            <w:tcBorders>
              <w:top w:val="nil"/>
              <w:left w:val="single" w:sz="4" w:space="0" w:color="auto"/>
              <w:bottom w:val="nil"/>
              <w:right w:val="single" w:sz="4" w:space="0" w:color="auto"/>
            </w:tcBorders>
            <w:vAlign w:val="center"/>
            <w:hideMark/>
          </w:tcPr>
          <w:p w14:paraId="784F87FF"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0.302</w:t>
            </w:r>
          </w:p>
        </w:tc>
        <w:tc>
          <w:tcPr>
            <w:tcW w:w="817" w:type="pct"/>
            <w:gridSpan w:val="2"/>
            <w:tcBorders>
              <w:top w:val="nil"/>
              <w:left w:val="single" w:sz="4" w:space="0" w:color="auto"/>
              <w:bottom w:val="nil"/>
              <w:right w:val="nil"/>
            </w:tcBorders>
            <w:vAlign w:val="center"/>
            <w:hideMark/>
          </w:tcPr>
          <w:p w14:paraId="1E212F56"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0.267</w:t>
            </w:r>
          </w:p>
        </w:tc>
      </w:tr>
      <w:tr w:rsidR="00365E5C" w:rsidRPr="00365E5C" w14:paraId="730D39C1" w14:textId="77777777" w:rsidTr="00A65FC1">
        <w:trPr>
          <w:jc w:val="center"/>
        </w:trPr>
        <w:tc>
          <w:tcPr>
            <w:tcW w:w="975" w:type="pct"/>
            <w:tcBorders>
              <w:top w:val="nil"/>
              <w:left w:val="nil"/>
              <w:bottom w:val="nil"/>
              <w:right w:val="single" w:sz="4" w:space="0" w:color="auto"/>
            </w:tcBorders>
            <w:hideMark/>
          </w:tcPr>
          <w:p w14:paraId="7805CEAF"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Value of Adjusted R</w:t>
            </w:r>
            <w:r w:rsidRPr="00365E5C">
              <w:rPr>
                <w:rFonts w:ascii="Times New Roman" w:hAnsi="Times New Roman" w:cs="Times New Roman"/>
                <w:sz w:val="20"/>
                <w:szCs w:val="20"/>
                <w:vertAlign w:val="superscript"/>
              </w:rPr>
              <w:t>2</w:t>
            </w:r>
            <w:r w:rsidRPr="00365E5C">
              <w:rPr>
                <w:rFonts w:ascii="Times New Roman" w:hAnsi="Times New Roman" w:cs="Times New Roman"/>
                <w:sz w:val="20"/>
                <w:szCs w:val="20"/>
              </w:rPr>
              <w:t>:</w:t>
            </w:r>
          </w:p>
        </w:tc>
        <w:tc>
          <w:tcPr>
            <w:tcW w:w="779" w:type="pct"/>
            <w:gridSpan w:val="2"/>
            <w:tcBorders>
              <w:top w:val="nil"/>
              <w:left w:val="single" w:sz="4" w:space="0" w:color="auto"/>
              <w:bottom w:val="nil"/>
              <w:right w:val="single" w:sz="4" w:space="0" w:color="auto"/>
            </w:tcBorders>
          </w:tcPr>
          <w:p w14:paraId="11D71ADE" w14:textId="77777777" w:rsidR="00A65FC1" w:rsidRPr="00365E5C" w:rsidRDefault="00A65FC1">
            <w:pPr>
              <w:spacing w:after="0" w:line="240" w:lineRule="auto"/>
              <w:jc w:val="center"/>
              <w:rPr>
                <w:rFonts w:ascii="Times New Roman" w:hAnsi="Times New Roman" w:cs="Times New Roman"/>
                <w:sz w:val="20"/>
                <w:szCs w:val="20"/>
              </w:rPr>
            </w:pPr>
          </w:p>
        </w:tc>
        <w:tc>
          <w:tcPr>
            <w:tcW w:w="789" w:type="pct"/>
            <w:gridSpan w:val="2"/>
            <w:tcBorders>
              <w:top w:val="nil"/>
              <w:left w:val="single" w:sz="4" w:space="0" w:color="auto"/>
              <w:bottom w:val="nil"/>
              <w:right w:val="single" w:sz="4" w:space="0" w:color="auto"/>
            </w:tcBorders>
          </w:tcPr>
          <w:p w14:paraId="042E83E7" w14:textId="77777777" w:rsidR="00A65FC1" w:rsidRPr="00365E5C" w:rsidRDefault="00A65FC1">
            <w:pPr>
              <w:spacing w:after="0" w:line="240" w:lineRule="auto"/>
              <w:jc w:val="center"/>
              <w:rPr>
                <w:rFonts w:ascii="Times New Roman" w:hAnsi="Times New Roman" w:cs="Times New Roman"/>
                <w:sz w:val="20"/>
                <w:szCs w:val="20"/>
              </w:rPr>
            </w:pPr>
          </w:p>
        </w:tc>
        <w:tc>
          <w:tcPr>
            <w:tcW w:w="813" w:type="pct"/>
            <w:gridSpan w:val="2"/>
            <w:tcBorders>
              <w:top w:val="nil"/>
              <w:left w:val="single" w:sz="4" w:space="0" w:color="auto"/>
              <w:bottom w:val="nil"/>
              <w:right w:val="single" w:sz="4" w:space="0" w:color="auto"/>
            </w:tcBorders>
          </w:tcPr>
          <w:p w14:paraId="0786F2D0" w14:textId="77777777" w:rsidR="00A65FC1" w:rsidRPr="00365E5C" w:rsidRDefault="00A65FC1">
            <w:pPr>
              <w:spacing w:after="0" w:line="240" w:lineRule="auto"/>
              <w:jc w:val="center"/>
              <w:rPr>
                <w:rFonts w:ascii="Times New Roman" w:hAnsi="Times New Roman" w:cs="Times New Roman"/>
                <w:sz w:val="20"/>
                <w:szCs w:val="20"/>
              </w:rPr>
            </w:pPr>
          </w:p>
        </w:tc>
        <w:tc>
          <w:tcPr>
            <w:tcW w:w="807" w:type="pct"/>
            <w:gridSpan w:val="3"/>
            <w:tcBorders>
              <w:top w:val="nil"/>
              <w:left w:val="single" w:sz="4" w:space="0" w:color="auto"/>
              <w:bottom w:val="nil"/>
              <w:right w:val="single" w:sz="4" w:space="0" w:color="auto"/>
            </w:tcBorders>
          </w:tcPr>
          <w:p w14:paraId="5F1DCA63" w14:textId="77777777" w:rsidR="00A65FC1" w:rsidRPr="00365E5C" w:rsidRDefault="00A65FC1">
            <w:pPr>
              <w:spacing w:after="0" w:line="240" w:lineRule="auto"/>
              <w:jc w:val="center"/>
              <w:rPr>
                <w:rFonts w:ascii="Times New Roman" w:hAnsi="Times New Roman" w:cs="Times New Roman"/>
                <w:sz w:val="20"/>
                <w:szCs w:val="20"/>
              </w:rPr>
            </w:pPr>
          </w:p>
        </w:tc>
        <w:tc>
          <w:tcPr>
            <w:tcW w:w="817" w:type="pct"/>
            <w:gridSpan w:val="2"/>
            <w:tcBorders>
              <w:top w:val="nil"/>
              <w:left w:val="single" w:sz="4" w:space="0" w:color="auto"/>
              <w:bottom w:val="nil"/>
              <w:right w:val="nil"/>
            </w:tcBorders>
          </w:tcPr>
          <w:p w14:paraId="14EA13FB" w14:textId="77777777" w:rsidR="00A65FC1" w:rsidRPr="00365E5C" w:rsidRDefault="00A65FC1">
            <w:pPr>
              <w:spacing w:after="0" w:line="240" w:lineRule="auto"/>
              <w:jc w:val="center"/>
              <w:rPr>
                <w:rFonts w:ascii="Times New Roman" w:hAnsi="Times New Roman" w:cs="Times New Roman"/>
                <w:sz w:val="20"/>
                <w:szCs w:val="20"/>
              </w:rPr>
            </w:pPr>
          </w:p>
        </w:tc>
      </w:tr>
      <w:tr w:rsidR="00365E5C" w:rsidRPr="00365E5C" w14:paraId="0A3654EF" w14:textId="77777777" w:rsidTr="00A65FC1">
        <w:trPr>
          <w:jc w:val="center"/>
        </w:trPr>
        <w:tc>
          <w:tcPr>
            <w:tcW w:w="975" w:type="pct"/>
            <w:tcBorders>
              <w:top w:val="nil"/>
              <w:left w:val="nil"/>
              <w:bottom w:val="nil"/>
              <w:right w:val="single" w:sz="4" w:space="0" w:color="auto"/>
            </w:tcBorders>
            <w:hideMark/>
          </w:tcPr>
          <w:p w14:paraId="5D6D9C72"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1</w:t>
            </w:r>
          </w:p>
        </w:tc>
        <w:tc>
          <w:tcPr>
            <w:tcW w:w="779" w:type="pct"/>
            <w:gridSpan w:val="2"/>
            <w:tcBorders>
              <w:top w:val="nil"/>
              <w:left w:val="single" w:sz="4" w:space="0" w:color="auto"/>
              <w:bottom w:val="nil"/>
              <w:right w:val="single" w:sz="4" w:space="0" w:color="auto"/>
            </w:tcBorders>
            <w:vAlign w:val="center"/>
            <w:hideMark/>
          </w:tcPr>
          <w:p w14:paraId="51179AA7"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0.117</w:t>
            </w:r>
          </w:p>
        </w:tc>
        <w:tc>
          <w:tcPr>
            <w:tcW w:w="789" w:type="pct"/>
            <w:gridSpan w:val="2"/>
            <w:tcBorders>
              <w:top w:val="nil"/>
              <w:left w:val="single" w:sz="4" w:space="0" w:color="auto"/>
              <w:bottom w:val="nil"/>
              <w:right w:val="single" w:sz="4" w:space="0" w:color="auto"/>
            </w:tcBorders>
            <w:vAlign w:val="center"/>
            <w:hideMark/>
          </w:tcPr>
          <w:p w14:paraId="1194DF53"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0.117</w:t>
            </w:r>
          </w:p>
        </w:tc>
        <w:tc>
          <w:tcPr>
            <w:tcW w:w="813" w:type="pct"/>
            <w:gridSpan w:val="2"/>
            <w:tcBorders>
              <w:top w:val="nil"/>
              <w:left w:val="single" w:sz="4" w:space="0" w:color="auto"/>
              <w:bottom w:val="nil"/>
              <w:right w:val="single" w:sz="4" w:space="0" w:color="auto"/>
            </w:tcBorders>
            <w:vAlign w:val="center"/>
            <w:hideMark/>
          </w:tcPr>
          <w:p w14:paraId="174820C9"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0.117</w:t>
            </w:r>
          </w:p>
        </w:tc>
        <w:tc>
          <w:tcPr>
            <w:tcW w:w="807" w:type="pct"/>
            <w:gridSpan w:val="3"/>
            <w:tcBorders>
              <w:top w:val="nil"/>
              <w:left w:val="single" w:sz="4" w:space="0" w:color="auto"/>
              <w:bottom w:val="nil"/>
              <w:right w:val="single" w:sz="4" w:space="0" w:color="auto"/>
            </w:tcBorders>
            <w:vAlign w:val="center"/>
            <w:hideMark/>
          </w:tcPr>
          <w:p w14:paraId="451E8A3F"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0.117</w:t>
            </w:r>
          </w:p>
        </w:tc>
        <w:tc>
          <w:tcPr>
            <w:tcW w:w="817" w:type="pct"/>
            <w:gridSpan w:val="2"/>
            <w:tcBorders>
              <w:top w:val="nil"/>
              <w:left w:val="single" w:sz="4" w:space="0" w:color="auto"/>
              <w:bottom w:val="nil"/>
              <w:right w:val="nil"/>
            </w:tcBorders>
            <w:vAlign w:val="center"/>
            <w:hideMark/>
          </w:tcPr>
          <w:p w14:paraId="3FAA7AD0"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0.117</w:t>
            </w:r>
          </w:p>
        </w:tc>
      </w:tr>
      <w:tr w:rsidR="00365E5C" w:rsidRPr="00365E5C" w14:paraId="6C6B91A2" w14:textId="77777777" w:rsidTr="00A65FC1">
        <w:trPr>
          <w:jc w:val="center"/>
        </w:trPr>
        <w:tc>
          <w:tcPr>
            <w:tcW w:w="975" w:type="pct"/>
            <w:tcBorders>
              <w:top w:val="nil"/>
              <w:left w:val="nil"/>
              <w:bottom w:val="nil"/>
              <w:right w:val="single" w:sz="4" w:space="0" w:color="auto"/>
            </w:tcBorders>
            <w:hideMark/>
          </w:tcPr>
          <w:p w14:paraId="6165005B"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2</w:t>
            </w:r>
          </w:p>
        </w:tc>
        <w:tc>
          <w:tcPr>
            <w:tcW w:w="779" w:type="pct"/>
            <w:gridSpan w:val="2"/>
            <w:tcBorders>
              <w:top w:val="nil"/>
              <w:left w:val="single" w:sz="4" w:space="0" w:color="auto"/>
              <w:bottom w:val="nil"/>
              <w:right w:val="single" w:sz="4" w:space="0" w:color="auto"/>
            </w:tcBorders>
            <w:vAlign w:val="center"/>
            <w:hideMark/>
          </w:tcPr>
          <w:p w14:paraId="7ACB915A"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0.119</w:t>
            </w:r>
          </w:p>
        </w:tc>
        <w:tc>
          <w:tcPr>
            <w:tcW w:w="789" w:type="pct"/>
            <w:gridSpan w:val="2"/>
            <w:tcBorders>
              <w:top w:val="nil"/>
              <w:left w:val="single" w:sz="4" w:space="0" w:color="auto"/>
              <w:bottom w:val="nil"/>
              <w:right w:val="single" w:sz="4" w:space="0" w:color="auto"/>
            </w:tcBorders>
            <w:vAlign w:val="center"/>
            <w:hideMark/>
          </w:tcPr>
          <w:p w14:paraId="6E9411EB"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0.269</w:t>
            </w:r>
          </w:p>
        </w:tc>
        <w:tc>
          <w:tcPr>
            <w:tcW w:w="813" w:type="pct"/>
            <w:gridSpan w:val="2"/>
            <w:tcBorders>
              <w:top w:val="nil"/>
              <w:left w:val="single" w:sz="4" w:space="0" w:color="auto"/>
              <w:bottom w:val="nil"/>
              <w:right w:val="single" w:sz="4" w:space="0" w:color="auto"/>
            </w:tcBorders>
            <w:vAlign w:val="center"/>
            <w:hideMark/>
          </w:tcPr>
          <w:p w14:paraId="418057B0"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0.217</w:t>
            </w:r>
          </w:p>
        </w:tc>
        <w:tc>
          <w:tcPr>
            <w:tcW w:w="807" w:type="pct"/>
            <w:gridSpan w:val="3"/>
            <w:tcBorders>
              <w:top w:val="nil"/>
              <w:left w:val="single" w:sz="4" w:space="0" w:color="auto"/>
              <w:bottom w:val="nil"/>
              <w:right w:val="single" w:sz="4" w:space="0" w:color="auto"/>
            </w:tcBorders>
            <w:vAlign w:val="center"/>
            <w:hideMark/>
          </w:tcPr>
          <w:p w14:paraId="73B0C364"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0.292</w:t>
            </w:r>
          </w:p>
        </w:tc>
        <w:tc>
          <w:tcPr>
            <w:tcW w:w="817" w:type="pct"/>
            <w:gridSpan w:val="2"/>
            <w:tcBorders>
              <w:top w:val="nil"/>
              <w:left w:val="single" w:sz="4" w:space="0" w:color="auto"/>
              <w:bottom w:val="nil"/>
              <w:right w:val="nil"/>
            </w:tcBorders>
            <w:vAlign w:val="center"/>
            <w:hideMark/>
          </w:tcPr>
          <w:p w14:paraId="5F44C5F8"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0.253</w:t>
            </w:r>
          </w:p>
        </w:tc>
      </w:tr>
      <w:tr w:rsidR="00365E5C" w:rsidRPr="00365E5C" w14:paraId="60F4CA93" w14:textId="77777777" w:rsidTr="00A65FC1">
        <w:trPr>
          <w:jc w:val="center"/>
        </w:trPr>
        <w:tc>
          <w:tcPr>
            <w:tcW w:w="975" w:type="pct"/>
            <w:tcBorders>
              <w:top w:val="nil"/>
              <w:left w:val="nil"/>
              <w:bottom w:val="nil"/>
              <w:right w:val="single" w:sz="4" w:space="0" w:color="auto"/>
            </w:tcBorders>
            <w:hideMark/>
          </w:tcPr>
          <w:p w14:paraId="75BEEC2F"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3</w:t>
            </w:r>
          </w:p>
        </w:tc>
        <w:tc>
          <w:tcPr>
            <w:tcW w:w="779" w:type="pct"/>
            <w:gridSpan w:val="2"/>
            <w:tcBorders>
              <w:top w:val="nil"/>
              <w:left w:val="single" w:sz="4" w:space="0" w:color="auto"/>
              <w:bottom w:val="nil"/>
              <w:right w:val="single" w:sz="4" w:space="0" w:color="auto"/>
            </w:tcBorders>
            <w:vAlign w:val="center"/>
            <w:hideMark/>
          </w:tcPr>
          <w:p w14:paraId="3877BC7D"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w:t>
            </w:r>
          </w:p>
        </w:tc>
        <w:tc>
          <w:tcPr>
            <w:tcW w:w="789" w:type="pct"/>
            <w:gridSpan w:val="2"/>
            <w:tcBorders>
              <w:top w:val="nil"/>
              <w:left w:val="single" w:sz="4" w:space="0" w:color="auto"/>
              <w:bottom w:val="nil"/>
              <w:right w:val="single" w:sz="4" w:space="0" w:color="auto"/>
            </w:tcBorders>
            <w:vAlign w:val="center"/>
            <w:hideMark/>
          </w:tcPr>
          <w:p w14:paraId="6486D329"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0.274</w:t>
            </w:r>
          </w:p>
        </w:tc>
        <w:tc>
          <w:tcPr>
            <w:tcW w:w="813" w:type="pct"/>
            <w:gridSpan w:val="2"/>
            <w:tcBorders>
              <w:top w:val="nil"/>
              <w:left w:val="single" w:sz="4" w:space="0" w:color="auto"/>
              <w:bottom w:val="nil"/>
              <w:right w:val="single" w:sz="4" w:space="0" w:color="auto"/>
            </w:tcBorders>
            <w:vAlign w:val="center"/>
            <w:hideMark/>
          </w:tcPr>
          <w:p w14:paraId="235FBE3D"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0.217</w:t>
            </w:r>
          </w:p>
        </w:tc>
        <w:tc>
          <w:tcPr>
            <w:tcW w:w="807" w:type="pct"/>
            <w:gridSpan w:val="3"/>
            <w:tcBorders>
              <w:top w:val="nil"/>
              <w:left w:val="single" w:sz="4" w:space="0" w:color="auto"/>
              <w:bottom w:val="nil"/>
              <w:right w:val="single" w:sz="4" w:space="0" w:color="auto"/>
            </w:tcBorders>
            <w:vAlign w:val="center"/>
            <w:hideMark/>
          </w:tcPr>
          <w:p w14:paraId="2B11E4AE"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0.291</w:t>
            </w:r>
          </w:p>
        </w:tc>
        <w:tc>
          <w:tcPr>
            <w:tcW w:w="817" w:type="pct"/>
            <w:gridSpan w:val="2"/>
            <w:tcBorders>
              <w:top w:val="nil"/>
              <w:left w:val="single" w:sz="4" w:space="0" w:color="auto"/>
              <w:bottom w:val="nil"/>
              <w:right w:val="nil"/>
            </w:tcBorders>
            <w:vAlign w:val="center"/>
            <w:hideMark/>
          </w:tcPr>
          <w:p w14:paraId="687EBBBA"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0.256</w:t>
            </w:r>
          </w:p>
        </w:tc>
      </w:tr>
      <w:tr w:rsidR="00365E5C" w:rsidRPr="00365E5C" w14:paraId="75ACD3D8" w14:textId="77777777" w:rsidTr="00A65FC1">
        <w:trPr>
          <w:jc w:val="center"/>
        </w:trPr>
        <w:tc>
          <w:tcPr>
            <w:tcW w:w="975" w:type="pct"/>
            <w:tcBorders>
              <w:top w:val="nil"/>
              <w:left w:val="nil"/>
              <w:bottom w:val="nil"/>
              <w:right w:val="single" w:sz="4" w:space="0" w:color="auto"/>
            </w:tcBorders>
            <w:hideMark/>
          </w:tcPr>
          <w:p w14:paraId="2A0C5AD8"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Value of ΔR</w:t>
            </w:r>
            <w:r w:rsidRPr="00365E5C">
              <w:rPr>
                <w:rFonts w:ascii="Times New Roman" w:hAnsi="Times New Roman" w:cs="Times New Roman"/>
                <w:sz w:val="20"/>
                <w:szCs w:val="20"/>
                <w:vertAlign w:val="superscript"/>
              </w:rPr>
              <w:t>2</w:t>
            </w:r>
            <w:r w:rsidRPr="00365E5C">
              <w:rPr>
                <w:rFonts w:ascii="Times New Roman" w:hAnsi="Times New Roman" w:cs="Times New Roman"/>
                <w:sz w:val="20"/>
                <w:szCs w:val="20"/>
              </w:rPr>
              <w:t>:</w:t>
            </w:r>
          </w:p>
        </w:tc>
        <w:tc>
          <w:tcPr>
            <w:tcW w:w="779" w:type="pct"/>
            <w:gridSpan w:val="2"/>
            <w:tcBorders>
              <w:top w:val="nil"/>
              <w:left w:val="single" w:sz="4" w:space="0" w:color="auto"/>
              <w:bottom w:val="nil"/>
              <w:right w:val="single" w:sz="4" w:space="0" w:color="auto"/>
            </w:tcBorders>
          </w:tcPr>
          <w:p w14:paraId="3705EA75" w14:textId="77777777" w:rsidR="00A65FC1" w:rsidRPr="00365E5C" w:rsidRDefault="00A65FC1">
            <w:pPr>
              <w:spacing w:after="0" w:line="240" w:lineRule="auto"/>
              <w:jc w:val="center"/>
              <w:rPr>
                <w:rFonts w:ascii="Times New Roman" w:hAnsi="Times New Roman" w:cs="Times New Roman"/>
                <w:sz w:val="20"/>
                <w:szCs w:val="20"/>
              </w:rPr>
            </w:pPr>
          </w:p>
        </w:tc>
        <w:tc>
          <w:tcPr>
            <w:tcW w:w="789" w:type="pct"/>
            <w:gridSpan w:val="2"/>
            <w:tcBorders>
              <w:top w:val="nil"/>
              <w:left w:val="single" w:sz="4" w:space="0" w:color="auto"/>
              <w:bottom w:val="nil"/>
              <w:right w:val="single" w:sz="4" w:space="0" w:color="auto"/>
            </w:tcBorders>
          </w:tcPr>
          <w:p w14:paraId="79006A1C" w14:textId="77777777" w:rsidR="00A65FC1" w:rsidRPr="00365E5C" w:rsidRDefault="00A65FC1">
            <w:pPr>
              <w:spacing w:after="0" w:line="240" w:lineRule="auto"/>
              <w:jc w:val="center"/>
              <w:rPr>
                <w:rFonts w:ascii="Times New Roman" w:hAnsi="Times New Roman" w:cs="Times New Roman"/>
                <w:sz w:val="20"/>
                <w:szCs w:val="20"/>
              </w:rPr>
            </w:pPr>
          </w:p>
        </w:tc>
        <w:tc>
          <w:tcPr>
            <w:tcW w:w="813" w:type="pct"/>
            <w:gridSpan w:val="2"/>
            <w:tcBorders>
              <w:top w:val="nil"/>
              <w:left w:val="single" w:sz="4" w:space="0" w:color="auto"/>
              <w:bottom w:val="nil"/>
              <w:right w:val="single" w:sz="4" w:space="0" w:color="auto"/>
            </w:tcBorders>
          </w:tcPr>
          <w:p w14:paraId="1FF3ABAF" w14:textId="77777777" w:rsidR="00A65FC1" w:rsidRPr="00365E5C" w:rsidRDefault="00A65FC1">
            <w:pPr>
              <w:spacing w:after="0" w:line="240" w:lineRule="auto"/>
              <w:jc w:val="center"/>
              <w:rPr>
                <w:rFonts w:ascii="Times New Roman" w:hAnsi="Times New Roman" w:cs="Times New Roman"/>
                <w:sz w:val="20"/>
                <w:szCs w:val="20"/>
              </w:rPr>
            </w:pPr>
          </w:p>
        </w:tc>
        <w:tc>
          <w:tcPr>
            <w:tcW w:w="807" w:type="pct"/>
            <w:gridSpan w:val="3"/>
            <w:tcBorders>
              <w:top w:val="nil"/>
              <w:left w:val="single" w:sz="4" w:space="0" w:color="auto"/>
              <w:bottom w:val="nil"/>
              <w:right w:val="single" w:sz="4" w:space="0" w:color="auto"/>
            </w:tcBorders>
          </w:tcPr>
          <w:p w14:paraId="620E279F" w14:textId="77777777" w:rsidR="00A65FC1" w:rsidRPr="00365E5C" w:rsidRDefault="00A65FC1">
            <w:pPr>
              <w:spacing w:after="0" w:line="240" w:lineRule="auto"/>
              <w:jc w:val="center"/>
              <w:rPr>
                <w:rFonts w:ascii="Times New Roman" w:hAnsi="Times New Roman" w:cs="Times New Roman"/>
                <w:sz w:val="20"/>
                <w:szCs w:val="20"/>
              </w:rPr>
            </w:pPr>
          </w:p>
        </w:tc>
        <w:tc>
          <w:tcPr>
            <w:tcW w:w="817" w:type="pct"/>
            <w:gridSpan w:val="2"/>
            <w:tcBorders>
              <w:top w:val="nil"/>
              <w:left w:val="single" w:sz="4" w:space="0" w:color="auto"/>
              <w:bottom w:val="nil"/>
              <w:right w:val="nil"/>
            </w:tcBorders>
          </w:tcPr>
          <w:p w14:paraId="5412F0CD" w14:textId="77777777" w:rsidR="00A65FC1" w:rsidRPr="00365E5C" w:rsidRDefault="00A65FC1">
            <w:pPr>
              <w:spacing w:after="0" w:line="240" w:lineRule="auto"/>
              <w:jc w:val="center"/>
              <w:rPr>
                <w:rFonts w:ascii="Times New Roman" w:hAnsi="Times New Roman" w:cs="Times New Roman"/>
                <w:sz w:val="20"/>
                <w:szCs w:val="20"/>
              </w:rPr>
            </w:pPr>
          </w:p>
        </w:tc>
      </w:tr>
      <w:tr w:rsidR="00365E5C" w:rsidRPr="00365E5C" w14:paraId="59EB0C39" w14:textId="77777777" w:rsidTr="00A65FC1">
        <w:trPr>
          <w:jc w:val="center"/>
        </w:trPr>
        <w:tc>
          <w:tcPr>
            <w:tcW w:w="975" w:type="pct"/>
            <w:tcBorders>
              <w:top w:val="nil"/>
              <w:left w:val="nil"/>
              <w:bottom w:val="nil"/>
              <w:right w:val="single" w:sz="4" w:space="0" w:color="auto"/>
            </w:tcBorders>
            <w:hideMark/>
          </w:tcPr>
          <w:p w14:paraId="0247EA7A"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1</w:t>
            </w:r>
          </w:p>
        </w:tc>
        <w:tc>
          <w:tcPr>
            <w:tcW w:w="779" w:type="pct"/>
            <w:gridSpan w:val="2"/>
            <w:tcBorders>
              <w:top w:val="nil"/>
              <w:left w:val="single" w:sz="4" w:space="0" w:color="auto"/>
              <w:bottom w:val="nil"/>
              <w:right w:val="single" w:sz="4" w:space="0" w:color="auto"/>
            </w:tcBorders>
            <w:vAlign w:val="center"/>
            <w:hideMark/>
          </w:tcPr>
          <w:p w14:paraId="1BFAF81B"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0.122</w:t>
            </w:r>
          </w:p>
        </w:tc>
        <w:tc>
          <w:tcPr>
            <w:tcW w:w="789" w:type="pct"/>
            <w:gridSpan w:val="2"/>
            <w:tcBorders>
              <w:top w:val="nil"/>
              <w:left w:val="single" w:sz="4" w:space="0" w:color="auto"/>
              <w:bottom w:val="nil"/>
              <w:right w:val="single" w:sz="4" w:space="0" w:color="auto"/>
            </w:tcBorders>
            <w:vAlign w:val="center"/>
            <w:hideMark/>
          </w:tcPr>
          <w:p w14:paraId="060CD69E"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0.122</w:t>
            </w:r>
          </w:p>
        </w:tc>
        <w:tc>
          <w:tcPr>
            <w:tcW w:w="813" w:type="pct"/>
            <w:gridSpan w:val="2"/>
            <w:tcBorders>
              <w:top w:val="nil"/>
              <w:left w:val="single" w:sz="4" w:space="0" w:color="auto"/>
              <w:bottom w:val="nil"/>
              <w:right w:val="single" w:sz="4" w:space="0" w:color="auto"/>
            </w:tcBorders>
            <w:vAlign w:val="center"/>
            <w:hideMark/>
          </w:tcPr>
          <w:p w14:paraId="3592155C"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0.122</w:t>
            </w:r>
          </w:p>
        </w:tc>
        <w:tc>
          <w:tcPr>
            <w:tcW w:w="807" w:type="pct"/>
            <w:gridSpan w:val="3"/>
            <w:tcBorders>
              <w:top w:val="nil"/>
              <w:left w:val="single" w:sz="4" w:space="0" w:color="auto"/>
              <w:bottom w:val="nil"/>
              <w:right w:val="single" w:sz="4" w:space="0" w:color="auto"/>
            </w:tcBorders>
            <w:vAlign w:val="center"/>
            <w:hideMark/>
          </w:tcPr>
          <w:p w14:paraId="404A3979"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0.122</w:t>
            </w:r>
          </w:p>
        </w:tc>
        <w:tc>
          <w:tcPr>
            <w:tcW w:w="817" w:type="pct"/>
            <w:gridSpan w:val="2"/>
            <w:tcBorders>
              <w:top w:val="nil"/>
              <w:left w:val="single" w:sz="4" w:space="0" w:color="auto"/>
              <w:bottom w:val="nil"/>
              <w:right w:val="nil"/>
            </w:tcBorders>
            <w:vAlign w:val="center"/>
            <w:hideMark/>
          </w:tcPr>
          <w:p w14:paraId="7A8BA2A2"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0.122</w:t>
            </w:r>
          </w:p>
        </w:tc>
      </w:tr>
      <w:tr w:rsidR="00365E5C" w:rsidRPr="00365E5C" w14:paraId="067F0CF6" w14:textId="77777777" w:rsidTr="00A65FC1">
        <w:trPr>
          <w:jc w:val="center"/>
        </w:trPr>
        <w:tc>
          <w:tcPr>
            <w:tcW w:w="975" w:type="pct"/>
            <w:tcBorders>
              <w:top w:val="nil"/>
              <w:left w:val="nil"/>
              <w:bottom w:val="nil"/>
              <w:right w:val="single" w:sz="4" w:space="0" w:color="auto"/>
            </w:tcBorders>
            <w:hideMark/>
          </w:tcPr>
          <w:p w14:paraId="2940CBC9"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2</w:t>
            </w:r>
          </w:p>
        </w:tc>
        <w:tc>
          <w:tcPr>
            <w:tcW w:w="779" w:type="pct"/>
            <w:gridSpan w:val="2"/>
            <w:tcBorders>
              <w:top w:val="nil"/>
              <w:left w:val="single" w:sz="4" w:space="0" w:color="auto"/>
              <w:bottom w:val="nil"/>
              <w:right w:val="single" w:sz="4" w:space="0" w:color="auto"/>
            </w:tcBorders>
            <w:vAlign w:val="center"/>
            <w:hideMark/>
          </w:tcPr>
          <w:p w14:paraId="35D6B922"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0.006</w:t>
            </w:r>
          </w:p>
        </w:tc>
        <w:tc>
          <w:tcPr>
            <w:tcW w:w="789" w:type="pct"/>
            <w:gridSpan w:val="2"/>
            <w:tcBorders>
              <w:top w:val="nil"/>
              <w:left w:val="single" w:sz="4" w:space="0" w:color="auto"/>
              <w:bottom w:val="nil"/>
              <w:right w:val="single" w:sz="4" w:space="0" w:color="auto"/>
            </w:tcBorders>
            <w:vAlign w:val="center"/>
            <w:hideMark/>
          </w:tcPr>
          <w:p w14:paraId="09892266"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0.154</w:t>
            </w:r>
          </w:p>
        </w:tc>
        <w:tc>
          <w:tcPr>
            <w:tcW w:w="813" w:type="pct"/>
            <w:gridSpan w:val="2"/>
            <w:tcBorders>
              <w:top w:val="nil"/>
              <w:left w:val="single" w:sz="4" w:space="0" w:color="auto"/>
              <w:bottom w:val="nil"/>
              <w:right w:val="single" w:sz="4" w:space="0" w:color="auto"/>
            </w:tcBorders>
            <w:vAlign w:val="center"/>
            <w:hideMark/>
          </w:tcPr>
          <w:p w14:paraId="6CF95CBF"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0.103</w:t>
            </w:r>
          </w:p>
        </w:tc>
        <w:tc>
          <w:tcPr>
            <w:tcW w:w="807" w:type="pct"/>
            <w:gridSpan w:val="3"/>
            <w:tcBorders>
              <w:top w:val="nil"/>
              <w:left w:val="single" w:sz="4" w:space="0" w:color="auto"/>
              <w:bottom w:val="nil"/>
              <w:right w:val="single" w:sz="4" w:space="0" w:color="auto"/>
            </w:tcBorders>
            <w:vAlign w:val="center"/>
            <w:hideMark/>
          </w:tcPr>
          <w:p w14:paraId="35680658"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0.177</w:t>
            </w:r>
          </w:p>
        </w:tc>
        <w:tc>
          <w:tcPr>
            <w:tcW w:w="817" w:type="pct"/>
            <w:gridSpan w:val="2"/>
            <w:tcBorders>
              <w:top w:val="nil"/>
              <w:left w:val="single" w:sz="4" w:space="0" w:color="auto"/>
              <w:bottom w:val="nil"/>
              <w:right w:val="nil"/>
            </w:tcBorders>
            <w:vAlign w:val="center"/>
            <w:hideMark/>
          </w:tcPr>
          <w:p w14:paraId="72C83AA7"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0.139</w:t>
            </w:r>
          </w:p>
        </w:tc>
      </w:tr>
      <w:tr w:rsidR="00365E5C" w:rsidRPr="00365E5C" w14:paraId="22CDA1ED" w14:textId="77777777" w:rsidTr="00A65FC1">
        <w:trPr>
          <w:jc w:val="center"/>
        </w:trPr>
        <w:tc>
          <w:tcPr>
            <w:tcW w:w="975" w:type="pct"/>
            <w:tcBorders>
              <w:top w:val="nil"/>
              <w:left w:val="nil"/>
              <w:bottom w:val="nil"/>
              <w:right w:val="single" w:sz="4" w:space="0" w:color="auto"/>
            </w:tcBorders>
            <w:hideMark/>
          </w:tcPr>
          <w:p w14:paraId="5320E93F"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3</w:t>
            </w:r>
          </w:p>
        </w:tc>
        <w:tc>
          <w:tcPr>
            <w:tcW w:w="779" w:type="pct"/>
            <w:gridSpan w:val="2"/>
            <w:tcBorders>
              <w:top w:val="nil"/>
              <w:left w:val="single" w:sz="4" w:space="0" w:color="auto"/>
              <w:bottom w:val="nil"/>
              <w:right w:val="single" w:sz="4" w:space="0" w:color="auto"/>
            </w:tcBorders>
            <w:vAlign w:val="center"/>
            <w:hideMark/>
          </w:tcPr>
          <w:p w14:paraId="30A0F259"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hAnsi="Times New Roman" w:cs="Times New Roman"/>
                <w:sz w:val="20"/>
                <w:szCs w:val="20"/>
              </w:rPr>
              <w:t>-</w:t>
            </w:r>
          </w:p>
        </w:tc>
        <w:tc>
          <w:tcPr>
            <w:tcW w:w="789" w:type="pct"/>
            <w:gridSpan w:val="2"/>
            <w:tcBorders>
              <w:top w:val="nil"/>
              <w:left w:val="single" w:sz="4" w:space="0" w:color="auto"/>
              <w:bottom w:val="nil"/>
              <w:right w:val="single" w:sz="4" w:space="0" w:color="auto"/>
            </w:tcBorders>
            <w:vAlign w:val="center"/>
            <w:hideMark/>
          </w:tcPr>
          <w:p w14:paraId="297E1FB8"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0.009</w:t>
            </w:r>
          </w:p>
        </w:tc>
        <w:tc>
          <w:tcPr>
            <w:tcW w:w="813" w:type="pct"/>
            <w:gridSpan w:val="2"/>
            <w:tcBorders>
              <w:top w:val="nil"/>
              <w:left w:val="single" w:sz="4" w:space="0" w:color="auto"/>
              <w:bottom w:val="nil"/>
              <w:right w:val="single" w:sz="4" w:space="0" w:color="auto"/>
            </w:tcBorders>
            <w:vAlign w:val="center"/>
            <w:hideMark/>
          </w:tcPr>
          <w:p w14:paraId="66939216"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0.004</w:t>
            </w:r>
          </w:p>
        </w:tc>
        <w:tc>
          <w:tcPr>
            <w:tcW w:w="807" w:type="pct"/>
            <w:gridSpan w:val="3"/>
            <w:tcBorders>
              <w:top w:val="nil"/>
              <w:left w:val="single" w:sz="4" w:space="0" w:color="auto"/>
              <w:bottom w:val="nil"/>
              <w:right w:val="single" w:sz="4" w:space="0" w:color="auto"/>
            </w:tcBorders>
            <w:vAlign w:val="center"/>
            <w:hideMark/>
          </w:tcPr>
          <w:p w14:paraId="46583154"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0.003</w:t>
            </w:r>
          </w:p>
        </w:tc>
        <w:tc>
          <w:tcPr>
            <w:tcW w:w="817" w:type="pct"/>
            <w:gridSpan w:val="2"/>
            <w:tcBorders>
              <w:top w:val="nil"/>
              <w:left w:val="single" w:sz="4" w:space="0" w:color="auto"/>
              <w:bottom w:val="nil"/>
              <w:right w:val="nil"/>
            </w:tcBorders>
            <w:vAlign w:val="center"/>
            <w:hideMark/>
          </w:tcPr>
          <w:p w14:paraId="40694D77"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0.006</w:t>
            </w:r>
          </w:p>
        </w:tc>
      </w:tr>
      <w:tr w:rsidR="00365E5C" w:rsidRPr="00365E5C" w14:paraId="00862B7D" w14:textId="77777777" w:rsidTr="00A65FC1">
        <w:trPr>
          <w:jc w:val="center"/>
        </w:trPr>
        <w:tc>
          <w:tcPr>
            <w:tcW w:w="975" w:type="pct"/>
            <w:tcBorders>
              <w:top w:val="nil"/>
              <w:left w:val="nil"/>
              <w:bottom w:val="nil"/>
              <w:right w:val="single" w:sz="4" w:space="0" w:color="auto"/>
            </w:tcBorders>
            <w:hideMark/>
          </w:tcPr>
          <w:p w14:paraId="45C9D6D1"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Value of F:</w:t>
            </w:r>
          </w:p>
        </w:tc>
        <w:tc>
          <w:tcPr>
            <w:tcW w:w="779" w:type="pct"/>
            <w:gridSpan w:val="2"/>
            <w:tcBorders>
              <w:top w:val="nil"/>
              <w:left w:val="single" w:sz="4" w:space="0" w:color="auto"/>
              <w:bottom w:val="nil"/>
              <w:right w:val="single" w:sz="4" w:space="0" w:color="auto"/>
            </w:tcBorders>
          </w:tcPr>
          <w:p w14:paraId="6B42E1F8" w14:textId="77777777" w:rsidR="00A65FC1" w:rsidRPr="00365E5C" w:rsidRDefault="00A65FC1">
            <w:pPr>
              <w:spacing w:after="0" w:line="240" w:lineRule="auto"/>
              <w:jc w:val="center"/>
              <w:rPr>
                <w:rFonts w:ascii="Times New Roman" w:hAnsi="Times New Roman" w:cs="Times New Roman"/>
                <w:sz w:val="20"/>
                <w:szCs w:val="20"/>
              </w:rPr>
            </w:pPr>
          </w:p>
        </w:tc>
        <w:tc>
          <w:tcPr>
            <w:tcW w:w="789" w:type="pct"/>
            <w:gridSpan w:val="2"/>
            <w:tcBorders>
              <w:top w:val="nil"/>
              <w:left w:val="single" w:sz="4" w:space="0" w:color="auto"/>
              <w:bottom w:val="nil"/>
              <w:right w:val="single" w:sz="4" w:space="0" w:color="auto"/>
            </w:tcBorders>
          </w:tcPr>
          <w:p w14:paraId="7FE3E352" w14:textId="77777777" w:rsidR="00A65FC1" w:rsidRPr="00365E5C" w:rsidRDefault="00A65FC1">
            <w:pPr>
              <w:spacing w:after="0" w:line="240" w:lineRule="auto"/>
              <w:jc w:val="center"/>
              <w:rPr>
                <w:rFonts w:ascii="Times New Roman" w:hAnsi="Times New Roman" w:cs="Times New Roman"/>
                <w:sz w:val="20"/>
                <w:szCs w:val="20"/>
              </w:rPr>
            </w:pPr>
          </w:p>
        </w:tc>
        <w:tc>
          <w:tcPr>
            <w:tcW w:w="813" w:type="pct"/>
            <w:gridSpan w:val="2"/>
            <w:tcBorders>
              <w:top w:val="nil"/>
              <w:left w:val="single" w:sz="4" w:space="0" w:color="auto"/>
              <w:bottom w:val="nil"/>
              <w:right w:val="single" w:sz="4" w:space="0" w:color="auto"/>
            </w:tcBorders>
          </w:tcPr>
          <w:p w14:paraId="6494C749" w14:textId="77777777" w:rsidR="00A65FC1" w:rsidRPr="00365E5C" w:rsidRDefault="00A65FC1">
            <w:pPr>
              <w:spacing w:after="0" w:line="240" w:lineRule="auto"/>
              <w:jc w:val="center"/>
              <w:rPr>
                <w:rFonts w:ascii="Times New Roman" w:hAnsi="Times New Roman" w:cs="Times New Roman"/>
                <w:sz w:val="20"/>
                <w:szCs w:val="20"/>
              </w:rPr>
            </w:pPr>
          </w:p>
        </w:tc>
        <w:tc>
          <w:tcPr>
            <w:tcW w:w="807" w:type="pct"/>
            <w:gridSpan w:val="3"/>
            <w:tcBorders>
              <w:top w:val="nil"/>
              <w:left w:val="single" w:sz="4" w:space="0" w:color="auto"/>
              <w:bottom w:val="nil"/>
              <w:right w:val="single" w:sz="4" w:space="0" w:color="auto"/>
            </w:tcBorders>
          </w:tcPr>
          <w:p w14:paraId="3AAE1728" w14:textId="77777777" w:rsidR="00A65FC1" w:rsidRPr="00365E5C" w:rsidRDefault="00A65FC1">
            <w:pPr>
              <w:spacing w:after="0" w:line="240" w:lineRule="auto"/>
              <w:jc w:val="center"/>
              <w:rPr>
                <w:rFonts w:ascii="Times New Roman" w:hAnsi="Times New Roman" w:cs="Times New Roman"/>
                <w:sz w:val="20"/>
                <w:szCs w:val="20"/>
              </w:rPr>
            </w:pPr>
          </w:p>
        </w:tc>
        <w:tc>
          <w:tcPr>
            <w:tcW w:w="817" w:type="pct"/>
            <w:gridSpan w:val="2"/>
            <w:tcBorders>
              <w:top w:val="nil"/>
              <w:left w:val="single" w:sz="4" w:space="0" w:color="auto"/>
              <w:bottom w:val="nil"/>
              <w:right w:val="nil"/>
            </w:tcBorders>
          </w:tcPr>
          <w:p w14:paraId="43BB38FD" w14:textId="77777777" w:rsidR="00A65FC1" w:rsidRPr="00365E5C" w:rsidRDefault="00A65FC1">
            <w:pPr>
              <w:spacing w:after="0" w:line="240" w:lineRule="auto"/>
              <w:jc w:val="center"/>
              <w:rPr>
                <w:rFonts w:ascii="Times New Roman" w:hAnsi="Times New Roman" w:cs="Times New Roman"/>
                <w:sz w:val="20"/>
                <w:szCs w:val="20"/>
              </w:rPr>
            </w:pPr>
          </w:p>
        </w:tc>
      </w:tr>
      <w:tr w:rsidR="00365E5C" w:rsidRPr="00365E5C" w14:paraId="707D4576" w14:textId="77777777" w:rsidTr="00A65FC1">
        <w:trPr>
          <w:jc w:val="center"/>
        </w:trPr>
        <w:tc>
          <w:tcPr>
            <w:tcW w:w="975" w:type="pct"/>
            <w:tcBorders>
              <w:top w:val="nil"/>
              <w:left w:val="nil"/>
              <w:bottom w:val="nil"/>
              <w:right w:val="single" w:sz="4" w:space="0" w:color="auto"/>
            </w:tcBorders>
            <w:hideMark/>
          </w:tcPr>
          <w:p w14:paraId="363F0B44"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1</w:t>
            </w:r>
          </w:p>
        </w:tc>
        <w:tc>
          <w:tcPr>
            <w:tcW w:w="779" w:type="pct"/>
            <w:gridSpan w:val="2"/>
            <w:tcBorders>
              <w:top w:val="nil"/>
              <w:left w:val="single" w:sz="4" w:space="0" w:color="auto"/>
              <w:bottom w:val="nil"/>
              <w:right w:val="single" w:sz="4" w:space="0" w:color="auto"/>
            </w:tcBorders>
            <w:vAlign w:val="center"/>
            <w:hideMark/>
          </w:tcPr>
          <w:p w14:paraId="2B9FF3AA"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27.092</w:t>
            </w:r>
            <w:r w:rsidRPr="00365E5C">
              <w:rPr>
                <w:rFonts w:ascii="Times New Roman" w:eastAsia="Times New Roman" w:hAnsi="Times New Roman" w:cs="Times New Roman"/>
                <w:sz w:val="20"/>
                <w:szCs w:val="20"/>
                <w:vertAlign w:val="superscript"/>
              </w:rPr>
              <w:t>****</w:t>
            </w:r>
          </w:p>
        </w:tc>
        <w:tc>
          <w:tcPr>
            <w:tcW w:w="789" w:type="pct"/>
            <w:gridSpan w:val="2"/>
            <w:tcBorders>
              <w:top w:val="nil"/>
              <w:left w:val="single" w:sz="4" w:space="0" w:color="auto"/>
              <w:bottom w:val="nil"/>
              <w:right w:val="single" w:sz="4" w:space="0" w:color="auto"/>
            </w:tcBorders>
            <w:vAlign w:val="center"/>
            <w:hideMark/>
          </w:tcPr>
          <w:p w14:paraId="32539C65"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27.092</w:t>
            </w:r>
            <w:r w:rsidRPr="00365E5C">
              <w:rPr>
                <w:rFonts w:ascii="Times New Roman" w:eastAsia="Times New Roman" w:hAnsi="Times New Roman" w:cs="Times New Roman"/>
                <w:sz w:val="20"/>
                <w:szCs w:val="20"/>
                <w:vertAlign w:val="superscript"/>
              </w:rPr>
              <w:t>****</w:t>
            </w:r>
          </w:p>
        </w:tc>
        <w:tc>
          <w:tcPr>
            <w:tcW w:w="813" w:type="pct"/>
            <w:gridSpan w:val="2"/>
            <w:tcBorders>
              <w:top w:val="nil"/>
              <w:left w:val="single" w:sz="4" w:space="0" w:color="auto"/>
              <w:bottom w:val="nil"/>
              <w:right w:val="single" w:sz="4" w:space="0" w:color="auto"/>
            </w:tcBorders>
            <w:vAlign w:val="center"/>
            <w:hideMark/>
          </w:tcPr>
          <w:p w14:paraId="4CA3AE26"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27.092</w:t>
            </w:r>
            <w:r w:rsidRPr="00365E5C">
              <w:rPr>
                <w:rFonts w:ascii="Times New Roman" w:eastAsia="Times New Roman" w:hAnsi="Times New Roman" w:cs="Times New Roman"/>
                <w:sz w:val="20"/>
                <w:szCs w:val="20"/>
                <w:vertAlign w:val="superscript"/>
              </w:rPr>
              <w:t>****</w:t>
            </w:r>
          </w:p>
        </w:tc>
        <w:tc>
          <w:tcPr>
            <w:tcW w:w="807" w:type="pct"/>
            <w:gridSpan w:val="3"/>
            <w:tcBorders>
              <w:top w:val="nil"/>
              <w:left w:val="single" w:sz="4" w:space="0" w:color="auto"/>
              <w:bottom w:val="nil"/>
              <w:right w:val="single" w:sz="4" w:space="0" w:color="auto"/>
            </w:tcBorders>
            <w:vAlign w:val="center"/>
            <w:hideMark/>
          </w:tcPr>
          <w:p w14:paraId="3E5CD161"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27.092</w:t>
            </w:r>
            <w:r w:rsidRPr="00365E5C">
              <w:rPr>
                <w:rFonts w:ascii="Times New Roman" w:eastAsia="Times New Roman" w:hAnsi="Times New Roman" w:cs="Times New Roman"/>
                <w:sz w:val="20"/>
                <w:szCs w:val="20"/>
                <w:vertAlign w:val="superscript"/>
              </w:rPr>
              <w:t>****</w:t>
            </w:r>
          </w:p>
        </w:tc>
        <w:tc>
          <w:tcPr>
            <w:tcW w:w="817" w:type="pct"/>
            <w:gridSpan w:val="2"/>
            <w:tcBorders>
              <w:top w:val="nil"/>
              <w:left w:val="single" w:sz="4" w:space="0" w:color="auto"/>
              <w:bottom w:val="nil"/>
              <w:right w:val="nil"/>
            </w:tcBorders>
            <w:vAlign w:val="center"/>
            <w:hideMark/>
          </w:tcPr>
          <w:p w14:paraId="09D94D75"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27.092</w:t>
            </w:r>
            <w:r w:rsidRPr="00365E5C">
              <w:rPr>
                <w:rFonts w:ascii="Times New Roman" w:eastAsia="Times New Roman" w:hAnsi="Times New Roman" w:cs="Times New Roman"/>
                <w:sz w:val="20"/>
                <w:szCs w:val="20"/>
                <w:vertAlign w:val="superscript"/>
              </w:rPr>
              <w:t>****</w:t>
            </w:r>
          </w:p>
        </w:tc>
      </w:tr>
      <w:tr w:rsidR="00365E5C" w:rsidRPr="00365E5C" w14:paraId="7A541BF7" w14:textId="77777777" w:rsidTr="00A65FC1">
        <w:trPr>
          <w:jc w:val="center"/>
        </w:trPr>
        <w:tc>
          <w:tcPr>
            <w:tcW w:w="975" w:type="pct"/>
            <w:tcBorders>
              <w:top w:val="nil"/>
              <w:left w:val="nil"/>
              <w:bottom w:val="nil"/>
              <w:right w:val="single" w:sz="4" w:space="0" w:color="auto"/>
            </w:tcBorders>
            <w:hideMark/>
          </w:tcPr>
          <w:p w14:paraId="10DEB668"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2</w:t>
            </w:r>
          </w:p>
        </w:tc>
        <w:tc>
          <w:tcPr>
            <w:tcW w:w="779" w:type="pct"/>
            <w:gridSpan w:val="2"/>
            <w:tcBorders>
              <w:top w:val="nil"/>
              <w:left w:val="single" w:sz="4" w:space="0" w:color="auto"/>
              <w:bottom w:val="nil"/>
              <w:right w:val="single" w:sz="4" w:space="0" w:color="auto"/>
            </w:tcBorders>
            <w:vAlign w:val="center"/>
            <w:hideMark/>
          </w:tcPr>
          <w:p w14:paraId="4B08750B"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14.290</w:t>
            </w:r>
            <w:r w:rsidRPr="00365E5C">
              <w:rPr>
                <w:rFonts w:ascii="Times New Roman" w:eastAsia="Times New Roman" w:hAnsi="Times New Roman" w:cs="Times New Roman"/>
                <w:sz w:val="20"/>
                <w:szCs w:val="20"/>
                <w:vertAlign w:val="superscript"/>
              </w:rPr>
              <w:t>****</w:t>
            </w:r>
          </w:p>
        </w:tc>
        <w:tc>
          <w:tcPr>
            <w:tcW w:w="789" w:type="pct"/>
            <w:gridSpan w:val="2"/>
            <w:tcBorders>
              <w:top w:val="nil"/>
              <w:left w:val="single" w:sz="4" w:space="0" w:color="auto"/>
              <w:bottom w:val="nil"/>
              <w:right w:val="single" w:sz="4" w:space="0" w:color="auto"/>
            </w:tcBorders>
            <w:vAlign w:val="center"/>
            <w:hideMark/>
          </w:tcPr>
          <w:p w14:paraId="1E7F08DB"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37.038</w:t>
            </w:r>
            <w:r w:rsidRPr="00365E5C">
              <w:rPr>
                <w:rFonts w:ascii="Times New Roman" w:eastAsia="Times New Roman" w:hAnsi="Times New Roman" w:cs="Times New Roman"/>
                <w:sz w:val="20"/>
                <w:szCs w:val="20"/>
                <w:vertAlign w:val="superscript"/>
              </w:rPr>
              <w:t>****</w:t>
            </w:r>
          </w:p>
        </w:tc>
        <w:tc>
          <w:tcPr>
            <w:tcW w:w="813" w:type="pct"/>
            <w:gridSpan w:val="2"/>
            <w:tcBorders>
              <w:top w:val="nil"/>
              <w:left w:val="single" w:sz="4" w:space="0" w:color="auto"/>
              <w:bottom w:val="nil"/>
              <w:right w:val="single" w:sz="4" w:space="0" w:color="auto"/>
            </w:tcBorders>
            <w:vAlign w:val="center"/>
            <w:hideMark/>
          </w:tcPr>
          <w:p w14:paraId="0A837594"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28.099</w:t>
            </w:r>
            <w:r w:rsidRPr="00365E5C">
              <w:rPr>
                <w:rFonts w:ascii="Times New Roman" w:eastAsia="Times New Roman" w:hAnsi="Times New Roman" w:cs="Times New Roman"/>
                <w:sz w:val="20"/>
                <w:szCs w:val="20"/>
                <w:vertAlign w:val="superscript"/>
              </w:rPr>
              <w:t>****</w:t>
            </w:r>
          </w:p>
        </w:tc>
        <w:tc>
          <w:tcPr>
            <w:tcW w:w="807" w:type="pct"/>
            <w:gridSpan w:val="3"/>
            <w:tcBorders>
              <w:top w:val="nil"/>
              <w:left w:val="single" w:sz="4" w:space="0" w:color="auto"/>
              <w:bottom w:val="nil"/>
              <w:right w:val="single" w:sz="4" w:space="0" w:color="auto"/>
            </w:tcBorders>
            <w:vAlign w:val="center"/>
            <w:hideMark/>
          </w:tcPr>
          <w:p w14:paraId="70427532"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41.395</w:t>
            </w:r>
            <w:r w:rsidRPr="00365E5C">
              <w:rPr>
                <w:rFonts w:ascii="Times New Roman" w:eastAsia="Times New Roman" w:hAnsi="Times New Roman" w:cs="Times New Roman"/>
                <w:sz w:val="20"/>
                <w:szCs w:val="20"/>
                <w:vertAlign w:val="superscript"/>
              </w:rPr>
              <w:t>****</w:t>
            </w:r>
          </w:p>
        </w:tc>
        <w:tc>
          <w:tcPr>
            <w:tcW w:w="817" w:type="pct"/>
            <w:gridSpan w:val="2"/>
            <w:tcBorders>
              <w:top w:val="nil"/>
              <w:left w:val="single" w:sz="4" w:space="0" w:color="auto"/>
              <w:bottom w:val="nil"/>
              <w:right w:val="nil"/>
            </w:tcBorders>
            <w:vAlign w:val="center"/>
            <w:hideMark/>
          </w:tcPr>
          <w:p w14:paraId="4096F57A"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34.251</w:t>
            </w:r>
            <w:r w:rsidRPr="00365E5C">
              <w:rPr>
                <w:rFonts w:ascii="Times New Roman" w:eastAsia="Times New Roman" w:hAnsi="Times New Roman" w:cs="Times New Roman"/>
                <w:sz w:val="20"/>
                <w:szCs w:val="20"/>
                <w:vertAlign w:val="superscript"/>
              </w:rPr>
              <w:t>****</w:t>
            </w:r>
          </w:p>
        </w:tc>
      </w:tr>
      <w:tr w:rsidR="00365E5C" w:rsidRPr="00365E5C" w14:paraId="6A1C63F6" w14:textId="77777777" w:rsidTr="00A65FC1">
        <w:trPr>
          <w:jc w:val="center"/>
        </w:trPr>
        <w:tc>
          <w:tcPr>
            <w:tcW w:w="975" w:type="pct"/>
            <w:tcBorders>
              <w:top w:val="nil"/>
              <w:left w:val="nil"/>
              <w:bottom w:val="nil"/>
              <w:right w:val="single" w:sz="4" w:space="0" w:color="auto"/>
            </w:tcBorders>
            <w:hideMark/>
          </w:tcPr>
          <w:p w14:paraId="07C1B9FC"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3</w:t>
            </w:r>
          </w:p>
        </w:tc>
        <w:tc>
          <w:tcPr>
            <w:tcW w:w="779" w:type="pct"/>
            <w:gridSpan w:val="2"/>
            <w:tcBorders>
              <w:top w:val="nil"/>
              <w:left w:val="single" w:sz="4" w:space="0" w:color="auto"/>
              <w:bottom w:val="nil"/>
              <w:right w:val="single" w:sz="4" w:space="0" w:color="auto"/>
            </w:tcBorders>
            <w:vAlign w:val="center"/>
            <w:hideMark/>
          </w:tcPr>
          <w:p w14:paraId="2E08B7B6"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w:t>
            </w:r>
          </w:p>
        </w:tc>
        <w:tc>
          <w:tcPr>
            <w:tcW w:w="789" w:type="pct"/>
            <w:gridSpan w:val="2"/>
            <w:tcBorders>
              <w:top w:val="nil"/>
              <w:left w:val="single" w:sz="4" w:space="0" w:color="auto"/>
              <w:bottom w:val="nil"/>
              <w:right w:val="single" w:sz="4" w:space="0" w:color="auto"/>
            </w:tcBorders>
            <w:vAlign w:val="center"/>
            <w:hideMark/>
          </w:tcPr>
          <w:p w14:paraId="1F7C9FAE"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25.673</w:t>
            </w:r>
            <w:r w:rsidRPr="00365E5C">
              <w:rPr>
                <w:rFonts w:ascii="Times New Roman" w:eastAsia="Times New Roman" w:hAnsi="Times New Roman" w:cs="Times New Roman"/>
                <w:sz w:val="20"/>
                <w:szCs w:val="20"/>
                <w:vertAlign w:val="superscript"/>
              </w:rPr>
              <w:t>****</w:t>
            </w:r>
          </w:p>
        </w:tc>
        <w:tc>
          <w:tcPr>
            <w:tcW w:w="813" w:type="pct"/>
            <w:gridSpan w:val="2"/>
            <w:tcBorders>
              <w:top w:val="nil"/>
              <w:left w:val="single" w:sz="4" w:space="0" w:color="auto"/>
              <w:bottom w:val="nil"/>
              <w:right w:val="single" w:sz="4" w:space="0" w:color="auto"/>
            </w:tcBorders>
            <w:vAlign w:val="center"/>
            <w:hideMark/>
          </w:tcPr>
          <w:p w14:paraId="0B069288"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19.108</w:t>
            </w:r>
            <w:r w:rsidRPr="00365E5C">
              <w:rPr>
                <w:rFonts w:ascii="Times New Roman" w:eastAsia="Times New Roman" w:hAnsi="Times New Roman" w:cs="Times New Roman"/>
                <w:sz w:val="20"/>
                <w:szCs w:val="20"/>
                <w:vertAlign w:val="superscript"/>
              </w:rPr>
              <w:t>****</w:t>
            </w:r>
          </w:p>
        </w:tc>
        <w:tc>
          <w:tcPr>
            <w:tcW w:w="807" w:type="pct"/>
            <w:gridSpan w:val="3"/>
            <w:tcBorders>
              <w:top w:val="nil"/>
              <w:left w:val="single" w:sz="4" w:space="0" w:color="auto"/>
              <w:bottom w:val="nil"/>
              <w:right w:val="single" w:sz="4" w:space="0" w:color="auto"/>
            </w:tcBorders>
            <w:vAlign w:val="center"/>
            <w:hideMark/>
          </w:tcPr>
          <w:p w14:paraId="1630275A"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27.875</w:t>
            </w:r>
            <w:r w:rsidRPr="00365E5C">
              <w:rPr>
                <w:rFonts w:ascii="Times New Roman" w:eastAsia="Times New Roman" w:hAnsi="Times New Roman" w:cs="Times New Roman"/>
                <w:sz w:val="20"/>
                <w:szCs w:val="20"/>
                <w:vertAlign w:val="superscript"/>
              </w:rPr>
              <w:t>****</w:t>
            </w:r>
          </w:p>
        </w:tc>
        <w:tc>
          <w:tcPr>
            <w:tcW w:w="817" w:type="pct"/>
            <w:gridSpan w:val="2"/>
            <w:tcBorders>
              <w:top w:val="nil"/>
              <w:left w:val="single" w:sz="4" w:space="0" w:color="auto"/>
              <w:bottom w:val="nil"/>
              <w:right w:val="nil"/>
            </w:tcBorders>
            <w:vAlign w:val="center"/>
            <w:hideMark/>
          </w:tcPr>
          <w:p w14:paraId="50626729"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23.455</w:t>
            </w:r>
            <w:r w:rsidRPr="00365E5C">
              <w:rPr>
                <w:rFonts w:ascii="Times New Roman" w:eastAsia="Times New Roman" w:hAnsi="Times New Roman" w:cs="Times New Roman"/>
                <w:sz w:val="20"/>
                <w:szCs w:val="20"/>
                <w:vertAlign w:val="superscript"/>
              </w:rPr>
              <w:t>****</w:t>
            </w:r>
          </w:p>
        </w:tc>
      </w:tr>
      <w:tr w:rsidR="00365E5C" w:rsidRPr="00365E5C" w14:paraId="392EDAC0" w14:textId="77777777" w:rsidTr="00A65FC1">
        <w:trPr>
          <w:jc w:val="center"/>
        </w:trPr>
        <w:tc>
          <w:tcPr>
            <w:tcW w:w="975" w:type="pct"/>
            <w:tcBorders>
              <w:top w:val="nil"/>
              <w:left w:val="nil"/>
              <w:bottom w:val="nil"/>
              <w:right w:val="single" w:sz="4" w:space="0" w:color="auto"/>
            </w:tcBorders>
            <w:hideMark/>
          </w:tcPr>
          <w:p w14:paraId="5E33CCED"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Value of ΔF:</w:t>
            </w:r>
          </w:p>
        </w:tc>
        <w:tc>
          <w:tcPr>
            <w:tcW w:w="779" w:type="pct"/>
            <w:gridSpan w:val="2"/>
            <w:tcBorders>
              <w:top w:val="nil"/>
              <w:left w:val="single" w:sz="4" w:space="0" w:color="auto"/>
              <w:bottom w:val="nil"/>
              <w:right w:val="single" w:sz="4" w:space="0" w:color="auto"/>
            </w:tcBorders>
          </w:tcPr>
          <w:p w14:paraId="044983E8" w14:textId="77777777" w:rsidR="00A65FC1" w:rsidRPr="00365E5C" w:rsidRDefault="00A65FC1">
            <w:pPr>
              <w:spacing w:after="0" w:line="240" w:lineRule="auto"/>
              <w:jc w:val="center"/>
              <w:rPr>
                <w:rFonts w:ascii="Times New Roman" w:hAnsi="Times New Roman" w:cs="Times New Roman"/>
                <w:sz w:val="20"/>
                <w:szCs w:val="20"/>
              </w:rPr>
            </w:pPr>
          </w:p>
        </w:tc>
        <w:tc>
          <w:tcPr>
            <w:tcW w:w="789" w:type="pct"/>
            <w:gridSpan w:val="2"/>
            <w:tcBorders>
              <w:top w:val="nil"/>
              <w:left w:val="single" w:sz="4" w:space="0" w:color="auto"/>
              <w:bottom w:val="nil"/>
              <w:right w:val="single" w:sz="4" w:space="0" w:color="auto"/>
            </w:tcBorders>
          </w:tcPr>
          <w:p w14:paraId="13560CA9" w14:textId="77777777" w:rsidR="00A65FC1" w:rsidRPr="00365E5C" w:rsidRDefault="00A65FC1">
            <w:pPr>
              <w:spacing w:after="0" w:line="240" w:lineRule="auto"/>
              <w:jc w:val="center"/>
              <w:rPr>
                <w:rFonts w:ascii="Times New Roman" w:hAnsi="Times New Roman" w:cs="Times New Roman"/>
                <w:sz w:val="20"/>
                <w:szCs w:val="20"/>
              </w:rPr>
            </w:pPr>
          </w:p>
        </w:tc>
        <w:tc>
          <w:tcPr>
            <w:tcW w:w="813" w:type="pct"/>
            <w:gridSpan w:val="2"/>
            <w:tcBorders>
              <w:top w:val="nil"/>
              <w:left w:val="single" w:sz="4" w:space="0" w:color="auto"/>
              <w:bottom w:val="nil"/>
              <w:right w:val="single" w:sz="4" w:space="0" w:color="auto"/>
            </w:tcBorders>
          </w:tcPr>
          <w:p w14:paraId="67307DC4" w14:textId="77777777" w:rsidR="00A65FC1" w:rsidRPr="00365E5C" w:rsidRDefault="00A65FC1">
            <w:pPr>
              <w:spacing w:after="0" w:line="240" w:lineRule="auto"/>
              <w:jc w:val="center"/>
              <w:rPr>
                <w:rFonts w:ascii="Times New Roman" w:hAnsi="Times New Roman" w:cs="Times New Roman"/>
                <w:sz w:val="20"/>
                <w:szCs w:val="20"/>
              </w:rPr>
            </w:pPr>
          </w:p>
        </w:tc>
        <w:tc>
          <w:tcPr>
            <w:tcW w:w="807" w:type="pct"/>
            <w:gridSpan w:val="3"/>
            <w:tcBorders>
              <w:top w:val="nil"/>
              <w:left w:val="single" w:sz="4" w:space="0" w:color="auto"/>
              <w:bottom w:val="nil"/>
              <w:right w:val="single" w:sz="4" w:space="0" w:color="auto"/>
            </w:tcBorders>
          </w:tcPr>
          <w:p w14:paraId="4A55C841" w14:textId="77777777" w:rsidR="00A65FC1" w:rsidRPr="00365E5C" w:rsidRDefault="00A65FC1">
            <w:pPr>
              <w:spacing w:after="0" w:line="240" w:lineRule="auto"/>
              <w:jc w:val="center"/>
              <w:rPr>
                <w:rFonts w:ascii="Times New Roman" w:hAnsi="Times New Roman" w:cs="Times New Roman"/>
                <w:sz w:val="20"/>
                <w:szCs w:val="20"/>
              </w:rPr>
            </w:pPr>
          </w:p>
        </w:tc>
        <w:tc>
          <w:tcPr>
            <w:tcW w:w="817" w:type="pct"/>
            <w:gridSpan w:val="2"/>
            <w:tcBorders>
              <w:top w:val="nil"/>
              <w:left w:val="single" w:sz="4" w:space="0" w:color="auto"/>
              <w:bottom w:val="nil"/>
              <w:right w:val="nil"/>
            </w:tcBorders>
          </w:tcPr>
          <w:p w14:paraId="57F04FB6" w14:textId="77777777" w:rsidR="00A65FC1" w:rsidRPr="00365E5C" w:rsidRDefault="00A65FC1">
            <w:pPr>
              <w:spacing w:after="0" w:line="240" w:lineRule="auto"/>
              <w:jc w:val="center"/>
              <w:rPr>
                <w:rFonts w:ascii="Times New Roman" w:hAnsi="Times New Roman" w:cs="Times New Roman"/>
                <w:sz w:val="20"/>
                <w:szCs w:val="20"/>
              </w:rPr>
            </w:pPr>
          </w:p>
        </w:tc>
      </w:tr>
      <w:tr w:rsidR="00365E5C" w:rsidRPr="00365E5C" w14:paraId="33BF5682" w14:textId="77777777" w:rsidTr="00A65FC1">
        <w:trPr>
          <w:jc w:val="center"/>
        </w:trPr>
        <w:tc>
          <w:tcPr>
            <w:tcW w:w="975" w:type="pct"/>
            <w:tcBorders>
              <w:top w:val="nil"/>
              <w:left w:val="nil"/>
              <w:bottom w:val="nil"/>
              <w:right w:val="single" w:sz="4" w:space="0" w:color="auto"/>
            </w:tcBorders>
            <w:hideMark/>
          </w:tcPr>
          <w:p w14:paraId="558AC53A"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1</w:t>
            </w:r>
          </w:p>
        </w:tc>
        <w:tc>
          <w:tcPr>
            <w:tcW w:w="779" w:type="pct"/>
            <w:gridSpan w:val="2"/>
            <w:tcBorders>
              <w:top w:val="nil"/>
              <w:left w:val="single" w:sz="4" w:space="0" w:color="auto"/>
              <w:bottom w:val="nil"/>
              <w:right w:val="single" w:sz="4" w:space="0" w:color="auto"/>
            </w:tcBorders>
            <w:vAlign w:val="center"/>
            <w:hideMark/>
          </w:tcPr>
          <w:p w14:paraId="47BD14DE"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27.092</w:t>
            </w:r>
            <w:r w:rsidRPr="00365E5C">
              <w:rPr>
                <w:rFonts w:ascii="Times New Roman" w:eastAsia="Times New Roman" w:hAnsi="Times New Roman" w:cs="Times New Roman"/>
                <w:sz w:val="20"/>
                <w:szCs w:val="20"/>
                <w:vertAlign w:val="superscript"/>
              </w:rPr>
              <w:t>****</w:t>
            </w:r>
          </w:p>
        </w:tc>
        <w:tc>
          <w:tcPr>
            <w:tcW w:w="789" w:type="pct"/>
            <w:gridSpan w:val="2"/>
            <w:tcBorders>
              <w:top w:val="nil"/>
              <w:left w:val="single" w:sz="4" w:space="0" w:color="auto"/>
              <w:bottom w:val="nil"/>
              <w:right w:val="single" w:sz="4" w:space="0" w:color="auto"/>
            </w:tcBorders>
            <w:vAlign w:val="center"/>
            <w:hideMark/>
          </w:tcPr>
          <w:p w14:paraId="3BD65779"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27.092</w:t>
            </w:r>
            <w:r w:rsidRPr="00365E5C">
              <w:rPr>
                <w:rFonts w:ascii="Times New Roman" w:eastAsia="Times New Roman" w:hAnsi="Times New Roman" w:cs="Times New Roman"/>
                <w:sz w:val="20"/>
                <w:szCs w:val="20"/>
                <w:vertAlign w:val="superscript"/>
              </w:rPr>
              <w:t>****</w:t>
            </w:r>
          </w:p>
        </w:tc>
        <w:tc>
          <w:tcPr>
            <w:tcW w:w="813" w:type="pct"/>
            <w:gridSpan w:val="2"/>
            <w:tcBorders>
              <w:top w:val="nil"/>
              <w:left w:val="single" w:sz="4" w:space="0" w:color="auto"/>
              <w:bottom w:val="nil"/>
              <w:right w:val="single" w:sz="4" w:space="0" w:color="auto"/>
            </w:tcBorders>
            <w:vAlign w:val="center"/>
            <w:hideMark/>
          </w:tcPr>
          <w:p w14:paraId="28E69A18"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27.092</w:t>
            </w:r>
            <w:r w:rsidRPr="00365E5C">
              <w:rPr>
                <w:rFonts w:ascii="Times New Roman" w:eastAsia="Times New Roman" w:hAnsi="Times New Roman" w:cs="Times New Roman"/>
                <w:sz w:val="20"/>
                <w:szCs w:val="20"/>
                <w:vertAlign w:val="superscript"/>
              </w:rPr>
              <w:t>****</w:t>
            </w:r>
          </w:p>
        </w:tc>
        <w:tc>
          <w:tcPr>
            <w:tcW w:w="807" w:type="pct"/>
            <w:gridSpan w:val="3"/>
            <w:tcBorders>
              <w:top w:val="nil"/>
              <w:left w:val="single" w:sz="4" w:space="0" w:color="auto"/>
              <w:bottom w:val="nil"/>
              <w:right w:val="single" w:sz="4" w:space="0" w:color="auto"/>
            </w:tcBorders>
            <w:vAlign w:val="center"/>
            <w:hideMark/>
          </w:tcPr>
          <w:p w14:paraId="31B25C18"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27.092</w:t>
            </w:r>
            <w:r w:rsidRPr="00365E5C">
              <w:rPr>
                <w:rFonts w:ascii="Times New Roman" w:eastAsia="Times New Roman" w:hAnsi="Times New Roman" w:cs="Times New Roman"/>
                <w:sz w:val="20"/>
                <w:szCs w:val="20"/>
                <w:vertAlign w:val="superscript"/>
              </w:rPr>
              <w:t>****</w:t>
            </w:r>
          </w:p>
        </w:tc>
        <w:tc>
          <w:tcPr>
            <w:tcW w:w="817" w:type="pct"/>
            <w:gridSpan w:val="2"/>
            <w:tcBorders>
              <w:top w:val="nil"/>
              <w:left w:val="single" w:sz="4" w:space="0" w:color="auto"/>
              <w:bottom w:val="nil"/>
              <w:right w:val="nil"/>
            </w:tcBorders>
            <w:vAlign w:val="center"/>
            <w:hideMark/>
          </w:tcPr>
          <w:p w14:paraId="2283C23D"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27.092</w:t>
            </w:r>
            <w:r w:rsidRPr="00365E5C">
              <w:rPr>
                <w:rFonts w:ascii="Times New Roman" w:eastAsia="Times New Roman" w:hAnsi="Times New Roman" w:cs="Times New Roman"/>
                <w:sz w:val="20"/>
                <w:szCs w:val="20"/>
                <w:vertAlign w:val="superscript"/>
              </w:rPr>
              <w:t>****</w:t>
            </w:r>
          </w:p>
        </w:tc>
      </w:tr>
      <w:tr w:rsidR="00365E5C" w:rsidRPr="00365E5C" w14:paraId="1E4E14C8" w14:textId="77777777" w:rsidTr="00A65FC1">
        <w:trPr>
          <w:jc w:val="center"/>
        </w:trPr>
        <w:tc>
          <w:tcPr>
            <w:tcW w:w="975" w:type="pct"/>
            <w:tcBorders>
              <w:top w:val="nil"/>
              <w:left w:val="nil"/>
              <w:bottom w:val="nil"/>
              <w:right w:val="single" w:sz="4" w:space="0" w:color="auto"/>
            </w:tcBorders>
            <w:hideMark/>
          </w:tcPr>
          <w:p w14:paraId="4E66837B"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2</w:t>
            </w:r>
          </w:p>
        </w:tc>
        <w:tc>
          <w:tcPr>
            <w:tcW w:w="779" w:type="pct"/>
            <w:gridSpan w:val="2"/>
            <w:tcBorders>
              <w:top w:val="nil"/>
              <w:left w:val="single" w:sz="4" w:space="0" w:color="auto"/>
              <w:bottom w:val="nil"/>
              <w:right w:val="single" w:sz="4" w:space="0" w:color="auto"/>
            </w:tcBorders>
            <w:vAlign w:val="center"/>
            <w:hideMark/>
          </w:tcPr>
          <w:p w14:paraId="4DCEDFBF"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1.428</w:t>
            </w:r>
            <w:r w:rsidRPr="00365E5C">
              <w:rPr>
                <w:rFonts w:ascii="Times New Roman" w:eastAsia="Times New Roman" w:hAnsi="Times New Roman" w:cs="Times New Roman"/>
                <w:sz w:val="20"/>
                <w:szCs w:val="20"/>
                <w:vertAlign w:val="superscript"/>
              </w:rPr>
              <w:t>****</w:t>
            </w:r>
          </w:p>
        </w:tc>
        <w:tc>
          <w:tcPr>
            <w:tcW w:w="789" w:type="pct"/>
            <w:gridSpan w:val="2"/>
            <w:tcBorders>
              <w:top w:val="nil"/>
              <w:left w:val="single" w:sz="4" w:space="0" w:color="auto"/>
              <w:bottom w:val="nil"/>
              <w:right w:val="single" w:sz="4" w:space="0" w:color="auto"/>
            </w:tcBorders>
            <w:vAlign w:val="center"/>
            <w:hideMark/>
          </w:tcPr>
          <w:p w14:paraId="146A88F7"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41.374</w:t>
            </w:r>
            <w:r w:rsidRPr="00365E5C">
              <w:rPr>
                <w:rFonts w:ascii="Times New Roman" w:eastAsia="Times New Roman" w:hAnsi="Times New Roman" w:cs="Times New Roman"/>
                <w:sz w:val="20"/>
                <w:szCs w:val="20"/>
                <w:vertAlign w:val="superscript"/>
              </w:rPr>
              <w:t>****</w:t>
            </w:r>
          </w:p>
        </w:tc>
        <w:tc>
          <w:tcPr>
            <w:tcW w:w="813" w:type="pct"/>
            <w:gridSpan w:val="2"/>
            <w:tcBorders>
              <w:top w:val="nil"/>
              <w:left w:val="single" w:sz="4" w:space="0" w:color="auto"/>
              <w:bottom w:val="nil"/>
              <w:right w:val="single" w:sz="4" w:space="0" w:color="auto"/>
            </w:tcBorders>
            <w:vAlign w:val="center"/>
            <w:hideMark/>
          </w:tcPr>
          <w:p w14:paraId="561538C1"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25.678</w:t>
            </w:r>
            <w:r w:rsidRPr="00365E5C">
              <w:rPr>
                <w:rFonts w:ascii="Times New Roman" w:eastAsia="Times New Roman" w:hAnsi="Times New Roman" w:cs="Times New Roman"/>
                <w:sz w:val="20"/>
                <w:szCs w:val="20"/>
                <w:vertAlign w:val="superscript"/>
              </w:rPr>
              <w:t>****</w:t>
            </w:r>
          </w:p>
        </w:tc>
        <w:tc>
          <w:tcPr>
            <w:tcW w:w="807" w:type="pct"/>
            <w:gridSpan w:val="3"/>
            <w:tcBorders>
              <w:top w:val="nil"/>
              <w:left w:val="single" w:sz="4" w:space="0" w:color="auto"/>
              <w:bottom w:val="nil"/>
              <w:right w:val="single" w:sz="4" w:space="0" w:color="auto"/>
            </w:tcBorders>
            <w:vAlign w:val="center"/>
            <w:hideMark/>
          </w:tcPr>
          <w:p w14:paraId="072F39D4"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49.026</w:t>
            </w:r>
            <w:r w:rsidRPr="00365E5C">
              <w:rPr>
                <w:rFonts w:ascii="Times New Roman" w:eastAsia="Times New Roman" w:hAnsi="Times New Roman" w:cs="Times New Roman"/>
                <w:sz w:val="20"/>
                <w:szCs w:val="20"/>
                <w:vertAlign w:val="superscript"/>
              </w:rPr>
              <w:t>****</w:t>
            </w:r>
          </w:p>
        </w:tc>
        <w:tc>
          <w:tcPr>
            <w:tcW w:w="817" w:type="pct"/>
            <w:gridSpan w:val="2"/>
            <w:tcBorders>
              <w:top w:val="nil"/>
              <w:left w:val="single" w:sz="4" w:space="0" w:color="auto"/>
              <w:bottom w:val="nil"/>
              <w:right w:val="nil"/>
            </w:tcBorders>
            <w:vAlign w:val="center"/>
            <w:hideMark/>
          </w:tcPr>
          <w:p w14:paraId="39CA3B34"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36.480</w:t>
            </w:r>
            <w:r w:rsidRPr="00365E5C">
              <w:rPr>
                <w:rFonts w:ascii="Times New Roman" w:eastAsia="Times New Roman" w:hAnsi="Times New Roman" w:cs="Times New Roman"/>
                <w:sz w:val="20"/>
                <w:szCs w:val="20"/>
                <w:vertAlign w:val="superscript"/>
              </w:rPr>
              <w:t>****</w:t>
            </w:r>
          </w:p>
        </w:tc>
      </w:tr>
      <w:tr w:rsidR="00365E5C" w:rsidRPr="00365E5C" w14:paraId="59CA0CAC" w14:textId="77777777" w:rsidTr="00A65FC1">
        <w:trPr>
          <w:jc w:val="center"/>
        </w:trPr>
        <w:tc>
          <w:tcPr>
            <w:tcW w:w="975" w:type="pct"/>
            <w:tcBorders>
              <w:top w:val="nil"/>
              <w:left w:val="nil"/>
              <w:bottom w:val="single" w:sz="4" w:space="0" w:color="auto"/>
              <w:right w:val="single" w:sz="4" w:space="0" w:color="auto"/>
            </w:tcBorders>
            <w:hideMark/>
          </w:tcPr>
          <w:p w14:paraId="347FFCCC"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rPr>
              <w:t>Model 3</w:t>
            </w:r>
          </w:p>
        </w:tc>
        <w:tc>
          <w:tcPr>
            <w:tcW w:w="779" w:type="pct"/>
            <w:gridSpan w:val="2"/>
            <w:tcBorders>
              <w:top w:val="nil"/>
              <w:left w:val="single" w:sz="4" w:space="0" w:color="auto"/>
              <w:bottom w:val="single" w:sz="4" w:space="0" w:color="auto"/>
              <w:right w:val="single" w:sz="4" w:space="0" w:color="auto"/>
            </w:tcBorders>
            <w:vAlign w:val="center"/>
            <w:hideMark/>
          </w:tcPr>
          <w:p w14:paraId="2D11E42B"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w:t>
            </w:r>
          </w:p>
        </w:tc>
        <w:tc>
          <w:tcPr>
            <w:tcW w:w="789" w:type="pct"/>
            <w:gridSpan w:val="2"/>
            <w:tcBorders>
              <w:top w:val="nil"/>
              <w:left w:val="single" w:sz="4" w:space="0" w:color="auto"/>
              <w:bottom w:val="single" w:sz="4" w:space="0" w:color="auto"/>
              <w:right w:val="single" w:sz="4" w:space="0" w:color="auto"/>
            </w:tcBorders>
            <w:vAlign w:val="center"/>
            <w:hideMark/>
          </w:tcPr>
          <w:p w14:paraId="226B1918"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2.406</w:t>
            </w:r>
          </w:p>
        </w:tc>
        <w:tc>
          <w:tcPr>
            <w:tcW w:w="813" w:type="pct"/>
            <w:gridSpan w:val="2"/>
            <w:tcBorders>
              <w:top w:val="nil"/>
              <w:left w:val="single" w:sz="4" w:space="0" w:color="auto"/>
              <w:bottom w:val="single" w:sz="4" w:space="0" w:color="auto"/>
              <w:right w:val="single" w:sz="4" w:space="0" w:color="auto"/>
            </w:tcBorders>
            <w:vAlign w:val="center"/>
            <w:hideMark/>
          </w:tcPr>
          <w:p w14:paraId="01AE6E89"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1.097</w:t>
            </w:r>
          </w:p>
        </w:tc>
        <w:tc>
          <w:tcPr>
            <w:tcW w:w="807" w:type="pct"/>
            <w:gridSpan w:val="3"/>
            <w:tcBorders>
              <w:top w:val="nil"/>
              <w:left w:val="single" w:sz="4" w:space="0" w:color="auto"/>
              <w:bottom w:val="single" w:sz="4" w:space="0" w:color="auto"/>
              <w:right w:val="single" w:sz="4" w:space="0" w:color="auto"/>
            </w:tcBorders>
            <w:vAlign w:val="center"/>
            <w:hideMark/>
          </w:tcPr>
          <w:p w14:paraId="1BD335D2"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0.885</w:t>
            </w:r>
          </w:p>
        </w:tc>
        <w:tc>
          <w:tcPr>
            <w:tcW w:w="817" w:type="pct"/>
            <w:gridSpan w:val="2"/>
            <w:tcBorders>
              <w:top w:val="nil"/>
              <w:left w:val="single" w:sz="4" w:space="0" w:color="auto"/>
              <w:bottom w:val="single" w:sz="4" w:space="0" w:color="auto"/>
              <w:right w:val="nil"/>
            </w:tcBorders>
            <w:vAlign w:val="center"/>
            <w:hideMark/>
          </w:tcPr>
          <w:p w14:paraId="10C467AD" w14:textId="77777777" w:rsidR="00A65FC1" w:rsidRPr="00365E5C" w:rsidRDefault="00A65FC1">
            <w:pPr>
              <w:spacing w:after="0" w:line="240" w:lineRule="auto"/>
              <w:jc w:val="center"/>
              <w:rPr>
                <w:rFonts w:ascii="Times New Roman" w:hAnsi="Times New Roman" w:cs="Times New Roman"/>
                <w:sz w:val="20"/>
                <w:szCs w:val="20"/>
              </w:rPr>
            </w:pPr>
            <w:r w:rsidRPr="00365E5C">
              <w:rPr>
                <w:rFonts w:ascii="Times New Roman" w:eastAsia="Times New Roman" w:hAnsi="Times New Roman" w:cs="Times New Roman"/>
                <w:sz w:val="20"/>
                <w:szCs w:val="20"/>
              </w:rPr>
              <w:t>1.639</w:t>
            </w:r>
          </w:p>
        </w:tc>
      </w:tr>
      <w:tr w:rsidR="00365E5C" w:rsidRPr="00365E5C" w14:paraId="52B42A13" w14:textId="77777777" w:rsidTr="00A65FC1">
        <w:trPr>
          <w:jc w:val="center"/>
        </w:trPr>
        <w:tc>
          <w:tcPr>
            <w:tcW w:w="5000" w:type="pct"/>
            <w:gridSpan w:val="12"/>
            <w:tcBorders>
              <w:top w:val="single" w:sz="4" w:space="0" w:color="auto"/>
              <w:left w:val="nil"/>
              <w:bottom w:val="nil"/>
              <w:right w:val="nil"/>
            </w:tcBorders>
            <w:hideMark/>
          </w:tcPr>
          <w:p w14:paraId="3754FE7F" w14:textId="77777777" w:rsidR="00A65FC1" w:rsidRPr="00365E5C" w:rsidRDefault="00A65FC1">
            <w:pPr>
              <w:spacing w:after="0" w:line="240" w:lineRule="auto"/>
              <w:rPr>
                <w:rFonts w:ascii="Times New Roman" w:hAnsi="Times New Roman" w:cs="Times New Roman"/>
                <w:sz w:val="20"/>
                <w:szCs w:val="20"/>
              </w:rPr>
            </w:pPr>
            <w:r w:rsidRPr="00365E5C">
              <w:rPr>
                <w:rFonts w:ascii="Times New Roman" w:hAnsi="Times New Roman" w:cs="Times New Roman"/>
                <w:sz w:val="20"/>
                <w:szCs w:val="20"/>
                <w:vertAlign w:val="superscript"/>
              </w:rPr>
              <w:t xml:space="preserve">* </w:t>
            </w:r>
            <w:r w:rsidRPr="00365E5C">
              <w:rPr>
                <w:rFonts w:ascii="Times New Roman" w:hAnsi="Times New Roman" w:cs="Times New Roman"/>
                <w:sz w:val="20"/>
                <w:szCs w:val="20"/>
              </w:rPr>
              <w:t xml:space="preserve">p&lt;0.05, </w:t>
            </w:r>
            <w:r w:rsidRPr="00365E5C">
              <w:rPr>
                <w:rFonts w:ascii="Times New Roman" w:hAnsi="Times New Roman" w:cs="Times New Roman"/>
                <w:sz w:val="20"/>
                <w:szCs w:val="20"/>
                <w:vertAlign w:val="superscript"/>
              </w:rPr>
              <w:t xml:space="preserve">** </w:t>
            </w:r>
            <w:r w:rsidRPr="00365E5C">
              <w:rPr>
                <w:rFonts w:ascii="Times New Roman" w:hAnsi="Times New Roman" w:cs="Times New Roman"/>
                <w:sz w:val="20"/>
                <w:szCs w:val="20"/>
              </w:rPr>
              <w:t xml:space="preserve">p&lt;0.01, </w:t>
            </w:r>
            <w:r w:rsidRPr="00365E5C">
              <w:rPr>
                <w:rFonts w:ascii="Times New Roman" w:hAnsi="Times New Roman" w:cs="Times New Roman"/>
                <w:sz w:val="20"/>
                <w:szCs w:val="20"/>
                <w:vertAlign w:val="superscript"/>
              </w:rPr>
              <w:t xml:space="preserve">*** </w:t>
            </w:r>
            <w:r w:rsidRPr="00365E5C">
              <w:rPr>
                <w:rFonts w:ascii="Times New Roman" w:hAnsi="Times New Roman" w:cs="Times New Roman"/>
                <w:sz w:val="20"/>
                <w:szCs w:val="20"/>
              </w:rPr>
              <w:t xml:space="preserve">p&lt;0.005, </w:t>
            </w:r>
            <w:r w:rsidRPr="00365E5C">
              <w:rPr>
                <w:rFonts w:ascii="Times New Roman" w:hAnsi="Times New Roman" w:cs="Times New Roman"/>
                <w:sz w:val="20"/>
                <w:szCs w:val="20"/>
                <w:vertAlign w:val="superscript"/>
              </w:rPr>
              <w:t xml:space="preserve">**** </w:t>
            </w:r>
            <w:r w:rsidRPr="00365E5C">
              <w:rPr>
                <w:rFonts w:ascii="Times New Roman" w:hAnsi="Times New Roman" w:cs="Times New Roman"/>
                <w:sz w:val="20"/>
                <w:szCs w:val="20"/>
              </w:rPr>
              <w:t>p&lt;0.001</w:t>
            </w:r>
          </w:p>
        </w:tc>
        <w:bookmarkEnd w:id="3"/>
      </w:tr>
    </w:tbl>
    <w:p w14:paraId="4925FAFD" w14:textId="77777777" w:rsidR="00A65FC1" w:rsidRPr="00365E5C" w:rsidRDefault="00A65FC1" w:rsidP="00205AB5">
      <w:pPr>
        <w:spacing w:after="0" w:line="240" w:lineRule="auto"/>
        <w:rPr>
          <w:rFonts w:ascii="Times New Roman" w:hAnsi="Times New Roman" w:cs="Times New Roman"/>
        </w:rPr>
        <w:sectPr w:rsidR="00A65FC1" w:rsidRPr="00365E5C" w:rsidSect="00A65FC1">
          <w:pgSz w:w="15840" w:h="12240" w:orient="landscape"/>
          <w:pgMar w:top="1440" w:right="1440" w:bottom="1440" w:left="1440" w:header="720" w:footer="720" w:gutter="0"/>
          <w:cols w:space="720"/>
          <w:docGrid w:linePitch="360"/>
        </w:sectPr>
      </w:pPr>
    </w:p>
    <w:p w14:paraId="2F44E0A2" w14:textId="77C484C2" w:rsidR="00977021" w:rsidRPr="00365E5C" w:rsidRDefault="00977021" w:rsidP="00205AB5">
      <w:pPr>
        <w:spacing w:after="0" w:line="240" w:lineRule="auto"/>
        <w:rPr>
          <w:rFonts w:ascii="Times New Roman" w:hAnsi="Times New Roman" w:cs="Times New Roman"/>
        </w:rPr>
      </w:pPr>
    </w:p>
    <w:p w14:paraId="006A6DAA" w14:textId="77777777" w:rsidR="006C184E" w:rsidRPr="00365E5C" w:rsidRDefault="006D18AA" w:rsidP="00205AB5">
      <w:pPr>
        <w:spacing w:after="0" w:line="360" w:lineRule="auto"/>
        <w:rPr>
          <w:rFonts w:ascii="Times New Roman" w:hAnsi="Times New Roman" w:cs="Times New Roman"/>
          <w:b/>
          <w:sz w:val="24"/>
          <w:szCs w:val="24"/>
        </w:rPr>
      </w:pPr>
      <w:r w:rsidRPr="00365E5C">
        <w:rPr>
          <w:rFonts w:ascii="Times New Roman" w:hAnsi="Times New Roman" w:cs="Times New Roman"/>
          <w:b/>
          <w:sz w:val="24"/>
          <w:szCs w:val="24"/>
        </w:rPr>
        <w:t>Discussion</w:t>
      </w:r>
    </w:p>
    <w:p w14:paraId="0DFDB8D3" w14:textId="77777777" w:rsidR="00472764" w:rsidRPr="00365E5C" w:rsidRDefault="00472764" w:rsidP="00F56D92">
      <w:pPr>
        <w:spacing w:after="0"/>
        <w:rPr>
          <w:rFonts w:ascii="Times New Roman" w:hAnsi="Times New Roman" w:cs="Times New Roman"/>
          <w:sz w:val="24"/>
          <w:szCs w:val="24"/>
        </w:rPr>
      </w:pPr>
    </w:p>
    <w:p w14:paraId="59A8349E" w14:textId="77777777" w:rsidR="00472764" w:rsidRPr="00365E5C" w:rsidRDefault="00472764" w:rsidP="00F92D04">
      <w:pPr>
        <w:spacing w:line="360" w:lineRule="auto"/>
        <w:jc w:val="both"/>
        <w:rPr>
          <w:rFonts w:ascii="Times New Roman" w:hAnsi="Times New Roman" w:cs="Times New Roman"/>
          <w:sz w:val="24"/>
          <w:szCs w:val="24"/>
        </w:rPr>
      </w:pPr>
      <w:r w:rsidRPr="00365E5C">
        <w:rPr>
          <w:rFonts w:ascii="Times New Roman" w:hAnsi="Times New Roman" w:cs="Times New Roman"/>
          <w:sz w:val="24"/>
          <w:szCs w:val="24"/>
        </w:rPr>
        <w:t xml:space="preserve">The findings of this study show a significant and positive link between task-oriented, relationship-oriented, and innovation-oriented competencies and the success of development projects. The results indicate </w:t>
      </w:r>
      <w:r w:rsidR="00814A05" w:rsidRPr="00365E5C">
        <w:rPr>
          <w:rFonts w:ascii="Times New Roman" w:hAnsi="Times New Roman" w:cs="Times New Roman"/>
          <w:sz w:val="24"/>
          <w:szCs w:val="24"/>
        </w:rPr>
        <w:t xml:space="preserve">a </w:t>
      </w:r>
      <w:r w:rsidRPr="00365E5C">
        <w:rPr>
          <w:rFonts w:ascii="Times New Roman" w:hAnsi="Times New Roman" w:cs="Times New Roman"/>
          <w:sz w:val="24"/>
          <w:szCs w:val="24"/>
        </w:rPr>
        <w:t xml:space="preserve">significant impact of senior management’s communication, expertise, power, and structural arrangements (except </w:t>
      </w:r>
      <w:r w:rsidR="00814A05" w:rsidRPr="00365E5C">
        <w:rPr>
          <w:rFonts w:ascii="Times New Roman" w:hAnsi="Times New Roman" w:cs="Times New Roman"/>
          <w:sz w:val="24"/>
          <w:szCs w:val="24"/>
        </w:rPr>
        <w:t xml:space="preserve">for the </w:t>
      </w:r>
      <w:r w:rsidRPr="00365E5C">
        <w:rPr>
          <w:rFonts w:ascii="Times New Roman" w:hAnsi="Times New Roman" w:cs="Times New Roman"/>
          <w:sz w:val="24"/>
          <w:szCs w:val="24"/>
        </w:rPr>
        <w:t xml:space="preserve">provision of resources) on the </w:t>
      </w:r>
      <w:r w:rsidR="00F360E0" w:rsidRPr="00365E5C">
        <w:rPr>
          <w:rFonts w:ascii="Times New Roman" w:hAnsi="Times New Roman" w:cs="Times New Roman"/>
          <w:sz w:val="24"/>
          <w:szCs w:val="24"/>
        </w:rPr>
        <w:t xml:space="preserve">link </w:t>
      </w:r>
      <w:r w:rsidRPr="00365E5C">
        <w:rPr>
          <w:rFonts w:ascii="Times New Roman" w:hAnsi="Times New Roman" w:cs="Times New Roman"/>
          <w:sz w:val="24"/>
          <w:szCs w:val="24"/>
        </w:rPr>
        <w:t xml:space="preserve">between task-oriented, relationship-oriented, and innovation-oriented competencies and project success. </w:t>
      </w:r>
      <w:r w:rsidR="00814A05" w:rsidRPr="00365E5C">
        <w:rPr>
          <w:rFonts w:ascii="Times New Roman" w:hAnsi="Times New Roman" w:cs="Times New Roman"/>
          <w:sz w:val="24"/>
          <w:szCs w:val="24"/>
        </w:rPr>
        <w:t>Further</w:t>
      </w:r>
      <w:r w:rsidRPr="00365E5C">
        <w:rPr>
          <w:rFonts w:ascii="Times New Roman" w:hAnsi="Times New Roman" w:cs="Times New Roman"/>
          <w:sz w:val="24"/>
          <w:szCs w:val="24"/>
        </w:rPr>
        <w:t xml:space="preserve">, the results of correlation analysis show that task-oriented, relationship-oriented, and innovation-oriented competencies as well as all dimensions of senior management support have </w:t>
      </w:r>
      <w:r w:rsidR="00814A05" w:rsidRPr="00365E5C">
        <w:rPr>
          <w:rFonts w:ascii="Times New Roman" w:hAnsi="Times New Roman" w:cs="Times New Roman"/>
          <w:sz w:val="24"/>
          <w:szCs w:val="24"/>
        </w:rPr>
        <w:t xml:space="preserve">a </w:t>
      </w:r>
      <w:r w:rsidRPr="00365E5C">
        <w:rPr>
          <w:rFonts w:ascii="Times New Roman" w:hAnsi="Times New Roman" w:cs="Times New Roman"/>
          <w:sz w:val="24"/>
          <w:szCs w:val="24"/>
        </w:rPr>
        <w:t xml:space="preserve">significant and positive relationship with project success. Moreover, the significant and positive values of coefficient and correlation show that there are more chances of success of development projects when project managers employ task-oriented, relationship-oriented, and innovation-oriented competencies, </w:t>
      </w:r>
      <w:r w:rsidR="00193306" w:rsidRPr="00365E5C">
        <w:rPr>
          <w:rFonts w:ascii="Times New Roman" w:hAnsi="Times New Roman" w:cs="Times New Roman"/>
          <w:sz w:val="24"/>
          <w:szCs w:val="24"/>
        </w:rPr>
        <w:t>and</w:t>
      </w:r>
      <w:r w:rsidRPr="00365E5C">
        <w:rPr>
          <w:rFonts w:ascii="Times New Roman" w:hAnsi="Times New Roman" w:cs="Times New Roman"/>
          <w:sz w:val="24"/>
          <w:szCs w:val="24"/>
        </w:rPr>
        <w:t xml:space="preserve"> senior management also </w:t>
      </w:r>
      <w:r w:rsidR="00F360E0" w:rsidRPr="00365E5C">
        <w:rPr>
          <w:rFonts w:ascii="Times New Roman" w:hAnsi="Times New Roman" w:cs="Times New Roman"/>
          <w:sz w:val="24"/>
          <w:szCs w:val="24"/>
        </w:rPr>
        <w:t xml:space="preserve">ensures </w:t>
      </w:r>
      <w:r w:rsidRPr="00365E5C">
        <w:rPr>
          <w:rFonts w:ascii="Times New Roman" w:hAnsi="Times New Roman" w:cs="Times New Roman"/>
          <w:sz w:val="24"/>
          <w:szCs w:val="24"/>
        </w:rPr>
        <w:t xml:space="preserve">timely provision of resources, effective communication with the project team, exhibit project related expertise, exercise the authority, and show commitment in structural </w:t>
      </w:r>
      <w:r w:rsidR="00193306" w:rsidRPr="00365E5C">
        <w:rPr>
          <w:rFonts w:ascii="Times New Roman" w:hAnsi="Times New Roman" w:cs="Times New Roman"/>
          <w:sz w:val="24"/>
          <w:szCs w:val="24"/>
        </w:rPr>
        <w:t>planning</w:t>
      </w:r>
      <w:r w:rsidRPr="00365E5C">
        <w:rPr>
          <w:rFonts w:ascii="Times New Roman" w:hAnsi="Times New Roman" w:cs="Times New Roman"/>
          <w:sz w:val="24"/>
          <w:szCs w:val="24"/>
        </w:rPr>
        <w:t xml:space="preserve">, in addition to meeting the cost, schedule, scope and quality parameters. Thus, </w:t>
      </w:r>
      <w:r w:rsidR="00814A05" w:rsidRPr="00365E5C">
        <w:rPr>
          <w:rFonts w:ascii="Times New Roman" w:hAnsi="Times New Roman" w:cs="Times New Roman"/>
          <w:sz w:val="24"/>
          <w:szCs w:val="24"/>
        </w:rPr>
        <w:t xml:space="preserve">the </w:t>
      </w:r>
      <w:r w:rsidRPr="00365E5C">
        <w:rPr>
          <w:rFonts w:ascii="Times New Roman" w:hAnsi="Times New Roman" w:cs="Times New Roman"/>
          <w:sz w:val="24"/>
          <w:szCs w:val="24"/>
        </w:rPr>
        <w:t xml:space="preserve">research questions </w:t>
      </w:r>
      <w:r w:rsidR="00814A05" w:rsidRPr="00365E5C">
        <w:rPr>
          <w:rFonts w:ascii="Times New Roman" w:hAnsi="Times New Roman" w:cs="Times New Roman"/>
          <w:sz w:val="24"/>
          <w:szCs w:val="24"/>
        </w:rPr>
        <w:t>have been</w:t>
      </w:r>
      <w:r w:rsidRPr="00365E5C">
        <w:rPr>
          <w:rFonts w:ascii="Times New Roman" w:hAnsi="Times New Roman" w:cs="Times New Roman"/>
          <w:sz w:val="24"/>
          <w:szCs w:val="24"/>
        </w:rPr>
        <w:t xml:space="preserve"> addressed</w:t>
      </w:r>
      <w:r w:rsidR="00814A05" w:rsidRPr="00365E5C">
        <w:rPr>
          <w:rFonts w:ascii="Times New Roman" w:hAnsi="Times New Roman" w:cs="Times New Roman"/>
          <w:sz w:val="24"/>
          <w:szCs w:val="24"/>
        </w:rPr>
        <w:t xml:space="preserve"> and the </w:t>
      </w:r>
      <w:r w:rsidRPr="00365E5C">
        <w:rPr>
          <w:rFonts w:ascii="Times New Roman" w:hAnsi="Times New Roman" w:cs="Times New Roman"/>
          <w:sz w:val="24"/>
          <w:szCs w:val="24"/>
        </w:rPr>
        <w:t>research objectives have been met</w:t>
      </w:r>
      <w:r w:rsidR="00814A05" w:rsidRPr="00365E5C">
        <w:rPr>
          <w:rFonts w:ascii="Times New Roman" w:hAnsi="Times New Roman" w:cs="Times New Roman"/>
          <w:sz w:val="24"/>
          <w:szCs w:val="24"/>
        </w:rPr>
        <w:t xml:space="preserve"> along with the</w:t>
      </w:r>
      <w:r w:rsidRPr="00365E5C">
        <w:rPr>
          <w:rFonts w:ascii="Times New Roman" w:hAnsi="Times New Roman" w:cs="Times New Roman"/>
          <w:sz w:val="24"/>
          <w:szCs w:val="24"/>
        </w:rPr>
        <w:t xml:space="preserve"> research hypotheses </w:t>
      </w:r>
      <w:r w:rsidR="00814A05" w:rsidRPr="00365E5C">
        <w:rPr>
          <w:rFonts w:ascii="Times New Roman" w:hAnsi="Times New Roman" w:cs="Times New Roman"/>
          <w:sz w:val="24"/>
          <w:szCs w:val="24"/>
        </w:rPr>
        <w:t>being</w:t>
      </w:r>
      <w:r w:rsidRPr="00365E5C">
        <w:rPr>
          <w:rFonts w:ascii="Times New Roman" w:hAnsi="Times New Roman" w:cs="Times New Roman"/>
          <w:sz w:val="24"/>
          <w:szCs w:val="24"/>
        </w:rPr>
        <w:t xml:space="preserve"> substantiated by the findings. </w:t>
      </w:r>
    </w:p>
    <w:p w14:paraId="24F77F0F" w14:textId="77777777" w:rsidR="00472764" w:rsidRPr="00365E5C" w:rsidRDefault="00472764" w:rsidP="00F92D04">
      <w:pPr>
        <w:spacing w:after="0" w:line="360" w:lineRule="auto"/>
        <w:jc w:val="both"/>
        <w:rPr>
          <w:rFonts w:ascii="Times New Roman" w:hAnsi="Times New Roman" w:cs="Times New Roman"/>
          <w:sz w:val="24"/>
          <w:szCs w:val="24"/>
        </w:rPr>
      </w:pPr>
    </w:p>
    <w:p w14:paraId="45D22296" w14:textId="1CEC0E44" w:rsidR="00472764" w:rsidRPr="00365E5C" w:rsidRDefault="00472764" w:rsidP="00205AB5">
      <w:pPr>
        <w:spacing w:line="360" w:lineRule="auto"/>
        <w:jc w:val="both"/>
        <w:rPr>
          <w:rFonts w:ascii="Times New Roman" w:hAnsi="Times New Roman" w:cs="Times New Roman"/>
          <w:sz w:val="24"/>
          <w:szCs w:val="24"/>
        </w:rPr>
      </w:pPr>
      <w:r w:rsidRPr="00365E5C">
        <w:rPr>
          <w:rFonts w:ascii="Times New Roman" w:hAnsi="Times New Roman" w:cs="Times New Roman"/>
          <w:sz w:val="24"/>
          <w:szCs w:val="24"/>
        </w:rPr>
        <w:t xml:space="preserve">Our findings suggest that project managers displaying task-oriented competencies mainly focus on </w:t>
      </w:r>
      <w:r w:rsidR="00814A05" w:rsidRPr="00365E5C">
        <w:rPr>
          <w:rFonts w:ascii="Times New Roman" w:hAnsi="Times New Roman" w:cs="Times New Roman"/>
          <w:sz w:val="24"/>
          <w:szCs w:val="24"/>
        </w:rPr>
        <w:t xml:space="preserve">the </w:t>
      </w:r>
      <w:r w:rsidRPr="00365E5C">
        <w:rPr>
          <w:rFonts w:ascii="Times New Roman" w:hAnsi="Times New Roman" w:cs="Times New Roman"/>
          <w:sz w:val="24"/>
          <w:szCs w:val="24"/>
        </w:rPr>
        <w:t xml:space="preserve">management of resources to achieve project goals. Also, project managers follow </w:t>
      </w:r>
      <w:r w:rsidR="00814A05" w:rsidRPr="00365E5C">
        <w:rPr>
          <w:rFonts w:ascii="Times New Roman" w:hAnsi="Times New Roman" w:cs="Times New Roman"/>
          <w:sz w:val="24"/>
          <w:szCs w:val="24"/>
        </w:rPr>
        <w:t xml:space="preserve">a </w:t>
      </w:r>
      <w:r w:rsidRPr="00365E5C">
        <w:rPr>
          <w:rFonts w:ascii="Times New Roman" w:hAnsi="Times New Roman" w:cs="Times New Roman"/>
          <w:sz w:val="24"/>
          <w:szCs w:val="24"/>
        </w:rPr>
        <w:t xml:space="preserve">task-oriented approach in defining project priorities and schedules to achieve project objectives within </w:t>
      </w:r>
      <w:r w:rsidR="00F360E0" w:rsidRPr="00365E5C">
        <w:rPr>
          <w:rFonts w:ascii="Times New Roman" w:hAnsi="Times New Roman" w:cs="Times New Roman"/>
          <w:sz w:val="24"/>
          <w:szCs w:val="24"/>
        </w:rPr>
        <w:t xml:space="preserve">a </w:t>
      </w:r>
      <w:r w:rsidRPr="00365E5C">
        <w:rPr>
          <w:rFonts w:ascii="Times New Roman" w:hAnsi="Times New Roman" w:cs="Times New Roman"/>
          <w:sz w:val="24"/>
          <w:szCs w:val="24"/>
        </w:rPr>
        <w:t>specified budget and schedule.</w:t>
      </w:r>
      <w:r w:rsidR="00AD08EE" w:rsidRPr="00365E5C">
        <w:rPr>
          <w:rFonts w:ascii="Times New Roman" w:hAnsi="Times New Roman" w:cs="Times New Roman"/>
          <w:sz w:val="24"/>
          <w:szCs w:val="24"/>
        </w:rPr>
        <w:t xml:space="preserve"> Indeed, </w:t>
      </w:r>
      <w:r w:rsidR="00814A05" w:rsidRPr="00365E5C">
        <w:rPr>
          <w:rFonts w:ascii="Times New Roman" w:hAnsi="Times New Roman" w:cs="Times New Roman"/>
          <w:sz w:val="24"/>
          <w:szCs w:val="24"/>
        </w:rPr>
        <w:t xml:space="preserve">the leadership </w:t>
      </w:r>
      <w:r w:rsidR="00AD08EE" w:rsidRPr="00365E5C">
        <w:rPr>
          <w:rFonts w:ascii="Times New Roman" w:hAnsi="Times New Roman" w:cs="Times New Roman"/>
          <w:sz w:val="24"/>
          <w:szCs w:val="24"/>
        </w:rPr>
        <w:t xml:space="preserve">competencies required to manage tasks are considered important in achieving project success  </w:t>
      </w:r>
      <w:r w:rsidR="00AD08EE"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&lt;EndNote&gt;&lt;Cite&gt;&lt;Author&gt;Moradi&lt;/Author&gt;&lt;Year&gt;2020&lt;/Year&gt;&lt;RecNum&gt;2823&lt;/RecNum&gt;&lt;DisplayText&gt;(Moradi, Kähkönen, &amp;amp; Aaltonen, 2020)&lt;/DisplayText&gt;&lt;record&gt;&lt;rec-number&gt;2823&lt;/rec-number&gt;&lt;foreign-keys&gt;&lt;key app="EN" db-id="5ppr92xvhrpwwye2pecp0xsss2rex9r009pt" timestamp="1623472815"&gt;2823&lt;/key&gt;&lt;/foreign-keys&gt;&lt;ref-type name="Journal Article"&gt;17&lt;/ref-type&gt;&lt;contributors&gt;&lt;authors&gt;&lt;author&gt;Moradi, Sina&lt;/author&gt;&lt;author&gt;Kähkönen, Kalle&lt;/author&gt;&lt;author&gt;Aaltonen, Kirsi %J Buildings&lt;/author&gt;&lt;/authors&gt;&lt;/contributors&gt;&lt;titles&gt;&lt;title&gt;Project Managers’ Competencies in Collaborative Construction Projects&lt;/title&gt;&lt;/titles&gt;&lt;pages&gt;50&lt;/pages&gt;&lt;volume&gt;10&lt;/volume&gt;&lt;number&gt;3&lt;/number&gt;&lt;dates&gt;&lt;year&gt;2020&lt;/year&gt;&lt;/dates&gt;&lt;urls&gt;&lt;/urls&gt;&lt;/record&gt;&lt;/Cite&gt;&lt;/EndNote&gt;</w:instrText>
      </w:r>
      <w:r w:rsidR="00AD08EE"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(Moradi, Kähkönen, &amp; Aaltonen, 2020)</w:t>
      </w:r>
      <w:r w:rsidR="00AD08EE" w:rsidRPr="00365E5C">
        <w:rPr>
          <w:rFonts w:ascii="Times New Roman" w:hAnsi="Times New Roman" w:cs="Times New Roman"/>
          <w:sz w:val="24"/>
          <w:szCs w:val="24"/>
        </w:rPr>
        <w:fldChar w:fldCharType="end"/>
      </w:r>
      <w:r w:rsidR="00AD08EE" w:rsidRPr="00365E5C">
        <w:rPr>
          <w:rFonts w:ascii="Times New Roman" w:hAnsi="Times New Roman" w:cs="Times New Roman"/>
          <w:sz w:val="24"/>
          <w:szCs w:val="24"/>
        </w:rPr>
        <w:t>.</w:t>
      </w:r>
      <w:hyperlink w:anchor="_ENREF_14" w:tooltip="Turner, 2003 #221" w:history="1"/>
      <w:r w:rsidR="00AD08EE" w:rsidRPr="00365E5C">
        <w:rPr>
          <w:rFonts w:ascii="Times New Roman" w:hAnsi="Times New Roman" w:cs="Times New Roman"/>
          <w:sz w:val="24"/>
          <w:szCs w:val="24"/>
        </w:rPr>
        <w:t xml:space="preserve"> </w:t>
      </w:r>
      <w:r w:rsidRPr="00365E5C">
        <w:rPr>
          <w:rFonts w:ascii="Times New Roman" w:hAnsi="Times New Roman" w:cs="Times New Roman"/>
          <w:sz w:val="24"/>
          <w:szCs w:val="24"/>
        </w:rPr>
        <w:t xml:space="preserve">The adoption of </w:t>
      </w:r>
      <w:r w:rsidR="00DA4EB7" w:rsidRPr="00365E5C">
        <w:rPr>
          <w:rFonts w:ascii="Times New Roman" w:hAnsi="Times New Roman" w:cs="Times New Roman"/>
          <w:sz w:val="24"/>
          <w:szCs w:val="24"/>
        </w:rPr>
        <w:t xml:space="preserve">a </w:t>
      </w:r>
      <w:r w:rsidR="00F360E0" w:rsidRPr="00365E5C">
        <w:rPr>
          <w:rFonts w:ascii="Times New Roman" w:hAnsi="Times New Roman" w:cs="Times New Roman"/>
          <w:sz w:val="24"/>
          <w:szCs w:val="24"/>
        </w:rPr>
        <w:t>task-oriented</w:t>
      </w:r>
      <w:r w:rsidRPr="00365E5C">
        <w:rPr>
          <w:rFonts w:ascii="Times New Roman" w:hAnsi="Times New Roman" w:cs="Times New Roman"/>
          <w:sz w:val="24"/>
          <w:szCs w:val="24"/>
        </w:rPr>
        <w:t xml:space="preserve"> approach help</w:t>
      </w:r>
      <w:r w:rsidR="00814A05" w:rsidRPr="00365E5C">
        <w:rPr>
          <w:rFonts w:ascii="Times New Roman" w:hAnsi="Times New Roman" w:cs="Times New Roman"/>
          <w:sz w:val="24"/>
          <w:szCs w:val="24"/>
        </w:rPr>
        <w:t>s</w:t>
      </w:r>
      <w:r w:rsidRPr="00365E5C">
        <w:rPr>
          <w:rFonts w:ascii="Times New Roman" w:hAnsi="Times New Roman" w:cs="Times New Roman"/>
          <w:sz w:val="24"/>
          <w:szCs w:val="24"/>
        </w:rPr>
        <w:t xml:space="preserve"> in achieving </w:t>
      </w:r>
      <w:r w:rsidR="00814A05" w:rsidRPr="00365E5C">
        <w:rPr>
          <w:rFonts w:ascii="Times New Roman" w:hAnsi="Times New Roman" w:cs="Times New Roman"/>
          <w:sz w:val="24"/>
          <w:szCs w:val="24"/>
        </w:rPr>
        <w:t xml:space="preserve">the overall </w:t>
      </w:r>
      <w:r w:rsidRPr="00365E5C">
        <w:rPr>
          <w:rFonts w:ascii="Times New Roman" w:hAnsi="Times New Roman" w:cs="Times New Roman"/>
          <w:sz w:val="24"/>
          <w:szCs w:val="24"/>
        </w:rPr>
        <w:t xml:space="preserve">project vision </w:t>
      </w:r>
      <w:r w:rsidR="004B1389" w:rsidRPr="00365E5C">
        <w:rPr>
          <w:rFonts w:ascii="Times New Roman" w:hAnsi="Times New Roman" w:cs="Times New Roman"/>
          <w:sz w:val="24"/>
          <w:szCs w:val="24"/>
        </w:rPr>
        <w:t>by</w:t>
      </w:r>
      <w:r w:rsidRPr="00365E5C">
        <w:rPr>
          <w:rFonts w:ascii="Times New Roman" w:hAnsi="Times New Roman" w:cs="Times New Roman"/>
          <w:sz w:val="24"/>
          <w:szCs w:val="24"/>
        </w:rPr>
        <w:t xml:space="preserve"> communicating clear objectives and processes, issuing deadlines, offering guidance</w:t>
      </w:r>
      <w:r w:rsidR="00F360E0" w:rsidRPr="00365E5C">
        <w:rPr>
          <w:rFonts w:ascii="Times New Roman" w:hAnsi="Times New Roman" w:cs="Times New Roman"/>
          <w:sz w:val="24"/>
          <w:szCs w:val="24"/>
        </w:rPr>
        <w:t>,</w:t>
      </w:r>
      <w:r w:rsidRPr="00365E5C">
        <w:rPr>
          <w:rFonts w:ascii="Times New Roman" w:hAnsi="Times New Roman" w:cs="Times New Roman"/>
          <w:sz w:val="24"/>
          <w:szCs w:val="24"/>
        </w:rPr>
        <w:t xml:space="preserve"> and implementing appropriate reward systems. On this matter, time-oriented project managers play a key role in the successful completion to achieve the desired project goals which </w:t>
      </w:r>
      <w:r w:rsidR="00F360E0" w:rsidRPr="00365E5C">
        <w:rPr>
          <w:rFonts w:ascii="Times New Roman" w:hAnsi="Times New Roman" w:cs="Times New Roman"/>
          <w:sz w:val="24"/>
          <w:szCs w:val="24"/>
        </w:rPr>
        <w:t xml:space="preserve">are </w:t>
      </w:r>
      <w:r w:rsidRPr="00365E5C">
        <w:rPr>
          <w:rFonts w:ascii="Times New Roman" w:hAnsi="Times New Roman" w:cs="Times New Roman"/>
          <w:sz w:val="24"/>
          <w:szCs w:val="24"/>
        </w:rPr>
        <w:t xml:space="preserve">supported through earlier research </w:t>
      </w:r>
      <w:r w:rsidRPr="00365E5C">
        <w:rPr>
          <w:rFonts w:ascii="Times New Roman" w:hAnsi="Times New Roman" w:cs="Times New Roman"/>
          <w:sz w:val="24"/>
          <w:szCs w:val="24"/>
        </w:rPr>
        <w:fldChar w:fldCharType="begin"/>
      </w:r>
      <w:r w:rsidRPr="00365E5C">
        <w:rPr>
          <w:rFonts w:ascii="Times New Roman" w:hAnsi="Times New Roman" w:cs="Times New Roman"/>
          <w:sz w:val="24"/>
          <w:szCs w:val="24"/>
        </w:rPr>
        <w:instrText xml:space="preserve"> ADDIN EN.CITE &lt;EndNote&gt;&lt;Cite&gt;&lt;Author&gt;Blanchard&lt;/Author&gt;&lt;Year&gt;2018&lt;/Year&gt;&lt;RecNum&gt;2811&lt;/RecNum&gt;&lt;DisplayText&gt;(Blanchard, 2018)&lt;/DisplayText&gt;&lt;record&gt;&lt;rec-number&gt;2811&lt;/rec-number&gt;&lt;foreign-keys&gt;&lt;key app="EN" db-id="5ppr92xvhrpwwye2pecp0xsss2rex9r009pt" timestamp="1620737907"&gt;2811&lt;/key&gt;&lt;/foreign-keys&gt;&lt;ref-type name="Book"&gt;6&lt;/ref-type&gt;&lt;contributors&gt;&lt;authors&gt;&lt;author&gt;Blanchard, Ken&lt;/author&gt;&lt;/authors&gt;&lt;/contributors&gt;&lt;titles&gt;&lt;title&gt;Servant leadership in action: How you can achieve great relationships and results&lt;/title&gt;&lt;/titles&gt;&lt;dates&gt;&lt;year&gt;2018&lt;/year&gt;&lt;/dates&gt;&lt;publisher&gt;Berrett-Koehler Publishers&lt;/publisher&gt;&lt;isbn&gt;1523093978&lt;/isbn&gt;&lt;urls&gt;&lt;/urls&gt;&lt;/record&gt;&lt;/Cite&gt;&lt;/EndNote&gt;</w:instrText>
      </w:r>
      <w:r w:rsidRPr="00365E5C">
        <w:rPr>
          <w:rFonts w:ascii="Times New Roman" w:hAnsi="Times New Roman" w:cs="Times New Roman"/>
          <w:sz w:val="24"/>
          <w:szCs w:val="24"/>
        </w:rPr>
        <w:fldChar w:fldCharType="separate"/>
      </w:r>
      <w:r w:rsidRPr="00365E5C">
        <w:rPr>
          <w:rFonts w:ascii="Times New Roman" w:hAnsi="Times New Roman" w:cs="Times New Roman"/>
          <w:noProof/>
          <w:sz w:val="24"/>
          <w:szCs w:val="24"/>
        </w:rPr>
        <w:t>(Blanchard, 2018)</w:t>
      </w:r>
      <w:r w:rsidRPr="00365E5C">
        <w:rPr>
          <w:rFonts w:ascii="Times New Roman" w:hAnsi="Times New Roman" w:cs="Times New Roman"/>
          <w:sz w:val="24"/>
          <w:szCs w:val="24"/>
        </w:rPr>
        <w:fldChar w:fldCharType="end"/>
      </w:r>
      <w:r w:rsidRPr="00365E5C">
        <w:rPr>
          <w:rFonts w:ascii="Times New Roman" w:hAnsi="Times New Roman" w:cs="Times New Roman"/>
          <w:sz w:val="24"/>
          <w:szCs w:val="24"/>
        </w:rPr>
        <w:t xml:space="preserve">. Furthermore, </w:t>
      </w:r>
      <w:r w:rsidR="00814A05" w:rsidRPr="00365E5C">
        <w:rPr>
          <w:rFonts w:ascii="Times New Roman" w:hAnsi="Times New Roman" w:cs="Times New Roman"/>
          <w:sz w:val="24"/>
          <w:szCs w:val="24"/>
        </w:rPr>
        <w:t xml:space="preserve">a </w:t>
      </w:r>
      <w:r w:rsidRPr="00365E5C">
        <w:rPr>
          <w:rFonts w:ascii="Times New Roman" w:hAnsi="Times New Roman" w:cs="Times New Roman"/>
          <w:bCs/>
          <w:sz w:val="24"/>
          <w:szCs w:val="24"/>
        </w:rPr>
        <w:t>significant and positive link between relationship-oriented competencies and project success entail</w:t>
      </w:r>
      <w:r w:rsidR="00814A05" w:rsidRPr="00365E5C">
        <w:rPr>
          <w:rFonts w:ascii="Times New Roman" w:hAnsi="Times New Roman" w:cs="Times New Roman"/>
          <w:bCs/>
          <w:sz w:val="24"/>
          <w:szCs w:val="24"/>
        </w:rPr>
        <w:t>s</w:t>
      </w:r>
      <w:r w:rsidRPr="00365E5C">
        <w:rPr>
          <w:rFonts w:ascii="Times New Roman" w:hAnsi="Times New Roman" w:cs="Times New Roman"/>
          <w:bCs/>
          <w:sz w:val="24"/>
          <w:szCs w:val="24"/>
        </w:rPr>
        <w:t xml:space="preserve"> that project managers exhibiting relationship-oriented competencies recognize and appreciate the contribution of team members in </w:t>
      </w:r>
      <w:r w:rsidRPr="00365E5C">
        <w:rPr>
          <w:rFonts w:ascii="Times New Roman" w:hAnsi="Times New Roman" w:cs="Times New Roman"/>
          <w:bCs/>
          <w:sz w:val="24"/>
          <w:szCs w:val="24"/>
        </w:rPr>
        <w:lastRenderedPageBreak/>
        <w:t>projects, which often drive</w:t>
      </w:r>
      <w:r w:rsidR="00814A05" w:rsidRPr="00365E5C">
        <w:rPr>
          <w:rFonts w:ascii="Times New Roman" w:hAnsi="Times New Roman" w:cs="Times New Roman"/>
          <w:bCs/>
          <w:sz w:val="24"/>
          <w:szCs w:val="24"/>
        </w:rPr>
        <w:t>s</w:t>
      </w:r>
      <w:r w:rsidRPr="00365E5C">
        <w:rPr>
          <w:rFonts w:ascii="Times New Roman" w:hAnsi="Times New Roman" w:cs="Times New Roman"/>
          <w:bCs/>
          <w:sz w:val="24"/>
          <w:szCs w:val="24"/>
        </w:rPr>
        <w:t xml:space="preserve"> the project forward for successful completion. Also, i</w:t>
      </w:r>
      <w:r w:rsidRPr="00365E5C">
        <w:rPr>
          <w:rFonts w:ascii="Times New Roman" w:hAnsi="Times New Roman" w:cs="Times New Roman"/>
          <w:sz w:val="24"/>
          <w:szCs w:val="24"/>
        </w:rPr>
        <w:t xml:space="preserve">nnovation-oriented leaders appreciate innovative ideas and encourage </w:t>
      </w:r>
      <w:r w:rsidR="00814A05" w:rsidRPr="00365E5C">
        <w:rPr>
          <w:rFonts w:ascii="Times New Roman" w:hAnsi="Times New Roman" w:cs="Times New Roman"/>
          <w:sz w:val="24"/>
          <w:szCs w:val="24"/>
        </w:rPr>
        <w:t>the adoption of</w:t>
      </w:r>
      <w:r w:rsidRPr="00365E5C">
        <w:rPr>
          <w:rFonts w:ascii="Times New Roman" w:hAnsi="Times New Roman" w:cs="Times New Roman"/>
          <w:sz w:val="24"/>
          <w:szCs w:val="24"/>
        </w:rPr>
        <w:t xml:space="preserve"> creative practices that have a positive influence on the success of projects. Similarly, innovation-oriented leaders provide vision and critical thinking to help team members that can lead towards successful completion of projects and achievement of the desired results. In line with</w:t>
      </w:r>
      <w:r w:rsidR="00814A05" w:rsidRPr="00365E5C">
        <w:rPr>
          <w:rFonts w:ascii="Times New Roman" w:hAnsi="Times New Roman" w:cs="Times New Roman"/>
          <w:sz w:val="24"/>
          <w:szCs w:val="24"/>
        </w:rPr>
        <w:t xml:space="preserve"> the work of</w:t>
      </w:r>
      <w:r w:rsidR="00CF6B2A" w:rsidRPr="00365E5C">
        <w:rPr>
          <w:rFonts w:ascii="Times New Roman" w:hAnsi="Times New Roman" w:cs="Times New Roman"/>
          <w:sz w:val="24"/>
          <w:szCs w:val="24"/>
        </w:rPr>
        <w:t xml:space="preserve"> </w:t>
      </w:r>
      <w:r w:rsidR="00205AB5" w:rsidRPr="00365E5C">
        <w:rPr>
          <w:rFonts w:ascii="Times New Roman" w:hAnsi="Times New Roman" w:cs="Times New Roman"/>
          <w:sz w:val="24"/>
          <w:szCs w:val="24"/>
        </w:rPr>
        <w:fldChar w:fldCharType="begin"/>
      </w:r>
      <w:r w:rsidR="00205AB5" w:rsidRPr="00365E5C">
        <w:rPr>
          <w:rFonts w:ascii="Times New Roman" w:hAnsi="Times New Roman" w:cs="Times New Roman"/>
          <w:sz w:val="24"/>
          <w:szCs w:val="24"/>
        </w:rPr>
        <w:instrText xml:space="preserve"> ADDIN EN.CITE &lt;EndNote&gt;&lt;Cite AuthorYear="1"&gt;&lt;Author&gt;Irfan&lt;/Author&gt;&lt;Year&gt;2021&lt;/Year&gt;&lt;RecNum&gt;2921&lt;/RecNum&gt;&lt;DisplayText&gt;Irfan et al. (2021)&lt;/DisplayText&gt;&lt;record&gt;&lt;rec-number&gt;2921&lt;/rec-number&gt;&lt;foreign-keys&gt;&lt;key app="EN" db-id="5ppr92xvhrpwwye2pecp0xsss2rex9r009pt" timestamp="1641374166"&gt;2921&lt;/key&gt;&lt;/foreign-keys&gt;&lt;ref-type name="Journal Article"&gt;17&lt;/ref-type&gt;&lt;contributors&gt;&lt;authors&gt;&lt;author&gt;Irfan, Muhammad&lt;/author&gt;&lt;author&gt;Khan, Sanam Zaib&lt;/author&gt;&lt;author&gt;Hassan, Nasruddin&lt;/author&gt;&lt;author&gt;Hassan, Mazlan&lt;/author&gt;&lt;author&gt;Habib, Muhammad&lt;/author&gt;&lt;author&gt;Khan, Salma&lt;/author&gt;&lt;author&gt;Khan, Hadi Hassan&lt;/author&gt;&lt;/authors&gt;&lt;/contributors&gt;&lt;titles&gt;&lt;title&gt;Role of Project Planning and Project Manager Competencies on Public Sector Project Success&lt;/title&gt;&lt;secondary-title&gt;Sustainability&lt;/secondary-title&gt;&lt;/titles&gt;&lt;periodical&gt;&lt;full-title&gt;Sustainability&lt;/full-title&gt;&lt;/periodical&gt;&lt;pages&gt;1-19&lt;/pages&gt;&lt;volume&gt;13&lt;/volume&gt;&lt;number&gt;3&lt;/number&gt;&lt;dates&gt;&lt;year&gt;2021&lt;/year&gt;&lt;/dates&gt;&lt;isbn&gt;2071-1050&lt;/isbn&gt;&lt;urls&gt;&lt;/urls&gt;&lt;/record&gt;&lt;/Cite&gt;&lt;/EndNote&gt;</w:instrText>
      </w:r>
      <w:r w:rsidR="00205AB5" w:rsidRPr="00365E5C">
        <w:rPr>
          <w:rFonts w:ascii="Times New Roman" w:hAnsi="Times New Roman" w:cs="Times New Roman"/>
          <w:sz w:val="24"/>
          <w:szCs w:val="24"/>
        </w:rPr>
        <w:fldChar w:fldCharType="separate"/>
      </w:r>
      <w:r w:rsidR="00205AB5" w:rsidRPr="00365E5C">
        <w:rPr>
          <w:rFonts w:ascii="Times New Roman" w:hAnsi="Times New Roman" w:cs="Times New Roman"/>
          <w:noProof/>
          <w:sz w:val="24"/>
          <w:szCs w:val="24"/>
        </w:rPr>
        <w:t>Irfan et al. (2021)</w:t>
      </w:r>
      <w:r w:rsidR="00205AB5" w:rsidRPr="00365E5C">
        <w:rPr>
          <w:rFonts w:ascii="Times New Roman" w:hAnsi="Times New Roman" w:cs="Times New Roman"/>
          <w:sz w:val="24"/>
          <w:szCs w:val="24"/>
        </w:rPr>
        <w:fldChar w:fldCharType="end"/>
      </w:r>
      <w:r w:rsidR="00205AB5" w:rsidRPr="00365E5C">
        <w:rPr>
          <w:rFonts w:ascii="Times New Roman" w:hAnsi="Times New Roman" w:cs="Times New Roman"/>
          <w:sz w:val="24"/>
          <w:szCs w:val="24"/>
        </w:rPr>
        <w:t xml:space="preserve"> and </w:t>
      </w:r>
      <w:r w:rsidR="00205AB5" w:rsidRPr="00365E5C">
        <w:rPr>
          <w:rFonts w:ascii="Times New Roman" w:hAnsi="Times New Roman" w:cs="Times New Roman"/>
          <w:sz w:val="24"/>
          <w:szCs w:val="24"/>
        </w:rPr>
        <w:fldChar w:fldCharType="begin"/>
      </w:r>
      <w:r w:rsidR="00205AB5" w:rsidRPr="00365E5C">
        <w:rPr>
          <w:rFonts w:ascii="Times New Roman" w:hAnsi="Times New Roman" w:cs="Times New Roman"/>
          <w:sz w:val="24"/>
          <w:szCs w:val="24"/>
        </w:rPr>
        <w:instrText xml:space="preserve"> ADDIN EN.CITE &lt;EndNote&gt;&lt;Cite AuthorYear="1"&gt;&lt;Author&gt;Ahmed&lt;/Author&gt;&lt;Year&gt;2021&lt;/Year&gt;&lt;RecNum&gt;2827&lt;/RecNum&gt;&lt;DisplayText&gt;Ahmed and Lodhi (2021)&lt;/DisplayText&gt;&lt;record&gt;&lt;rec-number&gt;2827&lt;/rec-number&gt;&lt;foreign-keys&gt;&lt;key app="EN" db-id="5ppr92xvhrpwwye2pecp0xsss2rex9r009pt" timestamp="1623477150"&gt;2827&lt;/key&gt;&lt;/foreign-keys&gt;&lt;ref-type name="Journal Article"&gt;17&lt;/ref-type&gt;&lt;contributors&gt;&lt;authors&gt;&lt;author&gt;Ahmed, Riaz&lt;/author&gt;&lt;author&gt;Lodhi, Khalid Mahmood&lt;/author&gt;&lt;/authors&gt;&lt;/contributors&gt;&lt;titles&gt;&lt;title&gt;Do Project Managers&amp;apos; Emotional Leadership Competencies Affect the Success of Public Sector Projects in Pakistan?&lt;/title&gt;&lt;secondary-title&gt;International Journal of Information Technology Project Management&lt;/secondary-title&gt;&lt;/titles&gt;&lt;periodical&gt;&lt;full-title&gt;International Journal of Information Technology Project Management&lt;/full-title&gt;&lt;/periodical&gt;&lt;pages&gt;83-98&lt;/pages&gt;&lt;volume&gt;12&lt;/volume&gt;&lt;number&gt;2&lt;/number&gt;&lt;dates&gt;&lt;year&gt;2021&lt;/year&gt;&lt;/dates&gt;&lt;urls&gt;&lt;/urls&gt;&lt;/record&gt;&lt;/Cite&gt;&lt;/EndNote&gt;</w:instrText>
      </w:r>
      <w:r w:rsidR="00205AB5" w:rsidRPr="00365E5C">
        <w:rPr>
          <w:rFonts w:ascii="Times New Roman" w:hAnsi="Times New Roman" w:cs="Times New Roman"/>
          <w:sz w:val="24"/>
          <w:szCs w:val="24"/>
        </w:rPr>
        <w:fldChar w:fldCharType="separate"/>
      </w:r>
      <w:r w:rsidR="00205AB5" w:rsidRPr="00365E5C">
        <w:rPr>
          <w:rFonts w:ascii="Times New Roman" w:hAnsi="Times New Roman" w:cs="Times New Roman"/>
          <w:noProof/>
          <w:sz w:val="24"/>
          <w:szCs w:val="24"/>
        </w:rPr>
        <w:t>Ahmed and Lodhi (2021)</w:t>
      </w:r>
      <w:r w:rsidR="00205AB5" w:rsidRPr="00365E5C">
        <w:rPr>
          <w:rFonts w:ascii="Times New Roman" w:hAnsi="Times New Roman" w:cs="Times New Roman"/>
          <w:sz w:val="24"/>
          <w:szCs w:val="24"/>
        </w:rPr>
        <w:fldChar w:fldCharType="end"/>
      </w:r>
      <w:r w:rsidR="00205AB5" w:rsidRPr="00365E5C">
        <w:rPr>
          <w:rFonts w:ascii="Times New Roman" w:hAnsi="Times New Roman" w:cs="Times New Roman"/>
          <w:sz w:val="24"/>
          <w:szCs w:val="24"/>
        </w:rPr>
        <w:t xml:space="preserve">, </w:t>
      </w:r>
      <w:r w:rsidRPr="00365E5C">
        <w:rPr>
          <w:rFonts w:ascii="Times New Roman" w:hAnsi="Times New Roman" w:cs="Times New Roman"/>
          <w:sz w:val="24"/>
          <w:szCs w:val="24"/>
        </w:rPr>
        <w:t xml:space="preserve">a set of leadership competencies displayed by project managers not only </w:t>
      </w:r>
      <w:r w:rsidR="00F360E0" w:rsidRPr="00365E5C">
        <w:rPr>
          <w:rFonts w:ascii="Times New Roman" w:hAnsi="Times New Roman" w:cs="Times New Roman"/>
          <w:sz w:val="24"/>
          <w:szCs w:val="24"/>
        </w:rPr>
        <w:t xml:space="preserve">aids </w:t>
      </w:r>
      <w:r w:rsidRPr="00365E5C">
        <w:rPr>
          <w:rFonts w:ascii="Times New Roman" w:hAnsi="Times New Roman" w:cs="Times New Roman"/>
          <w:sz w:val="24"/>
          <w:szCs w:val="24"/>
        </w:rPr>
        <w:t>in the achievement of the project's goals but can also help to secure the long-term utilization of resources with the backing of senior management in public sector organizations.</w:t>
      </w:r>
    </w:p>
    <w:p w14:paraId="2985C0EA" w14:textId="77777777" w:rsidR="005B42E6" w:rsidRPr="00365E5C" w:rsidRDefault="005B42E6" w:rsidP="00F92D04">
      <w:pPr>
        <w:spacing w:line="240" w:lineRule="auto"/>
        <w:jc w:val="both"/>
        <w:rPr>
          <w:rFonts w:ascii="Times New Roman" w:hAnsi="Times New Roman" w:cs="Times New Roman"/>
          <w:sz w:val="24"/>
          <w:szCs w:val="24"/>
        </w:rPr>
      </w:pPr>
    </w:p>
    <w:p w14:paraId="0B46A47B" w14:textId="77777777" w:rsidR="00472764" w:rsidRPr="00365E5C" w:rsidRDefault="00472764" w:rsidP="00F92D04">
      <w:pPr>
        <w:spacing w:line="360" w:lineRule="auto"/>
        <w:jc w:val="both"/>
        <w:rPr>
          <w:rFonts w:ascii="Times New Roman" w:hAnsi="Times New Roman" w:cs="Times New Roman"/>
        </w:rPr>
      </w:pPr>
      <w:r w:rsidRPr="00365E5C">
        <w:rPr>
          <w:rFonts w:ascii="Times New Roman" w:hAnsi="Times New Roman" w:cs="Times New Roman"/>
          <w:sz w:val="24"/>
          <w:szCs w:val="24"/>
        </w:rPr>
        <w:t xml:space="preserve">Although </w:t>
      </w:r>
      <w:r w:rsidR="00814A05" w:rsidRPr="00365E5C">
        <w:rPr>
          <w:rFonts w:ascii="Times New Roman" w:hAnsi="Times New Roman" w:cs="Times New Roman"/>
          <w:sz w:val="24"/>
          <w:szCs w:val="24"/>
        </w:rPr>
        <w:t xml:space="preserve">the </w:t>
      </w:r>
      <w:r w:rsidRPr="00365E5C">
        <w:rPr>
          <w:rFonts w:ascii="Times New Roman" w:hAnsi="Times New Roman" w:cs="Times New Roman"/>
          <w:sz w:val="24"/>
          <w:szCs w:val="24"/>
        </w:rPr>
        <w:t xml:space="preserve">provision of resources indicated a significant and direct </w:t>
      </w:r>
      <w:r w:rsidR="00A7258C" w:rsidRPr="00365E5C">
        <w:rPr>
          <w:rFonts w:ascii="Times New Roman" w:hAnsi="Times New Roman" w:cs="Times New Roman"/>
          <w:sz w:val="24"/>
          <w:szCs w:val="24"/>
        </w:rPr>
        <w:t>effect</w:t>
      </w:r>
      <w:r w:rsidRPr="00365E5C">
        <w:rPr>
          <w:rFonts w:ascii="Times New Roman" w:hAnsi="Times New Roman" w:cs="Times New Roman"/>
          <w:sz w:val="24"/>
          <w:szCs w:val="24"/>
        </w:rPr>
        <w:t xml:space="preserve"> on project success but </w:t>
      </w:r>
      <w:r w:rsidR="00A7258C" w:rsidRPr="00365E5C">
        <w:rPr>
          <w:rFonts w:ascii="Times New Roman" w:hAnsi="Times New Roman" w:cs="Times New Roman"/>
          <w:sz w:val="24"/>
          <w:szCs w:val="24"/>
        </w:rPr>
        <w:t>no impact on</w:t>
      </w:r>
      <w:r w:rsidRPr="00365E5C">
        <w:rPr>
          <w:rFonts w:ascii="Times New Roman" w:hAnsi="Times New Roman" w:cs="Times New Roman"/>
          <w:sz w:val="24"/>
          <w:szCs w:val="24"/>
        </w:rPr>
        <w:t xml:space="preserve"> the links between task-oriented, </w:t>
      </w:r>
      <w:r w:rsidRPr="00365E5C">
        <w:rPr>
          <w:rFonts w:ascii="Times New Roman" w:hAnsi="Times New Roman" w:cs="Times New Roman"/>
          <w:bCs/>
          <w:sz w:val="24"/>
          <w:szCs w:val="24"/>
        </w:rPr>
        <w:t xml:space="preserve">relationship-oriented, </w:t>
      </w:r>
      <w:r w:rsidR="004B1389" w:rsidRPr="00365E5C">
        <w:rPr>
          <w:rFonts w:ascii="Times New Roman" w:hAnsi="Times New Roman" w:cs="Times New Roman"/>
          <w:bCs/>
          <w:sz w:val="24"/>
          <w:szCs w:val="24"/>
        </w:rPr>
        <w:t xml:space="preserve">and </w:t>
      </w:r>
      <w:r w:rsidRPr="00365E5C">
        <w:rPr>
          <w:rFonts w:ascii="Times New Roman" w:hAnsi="Times New Roman" w:cs="Times New Roman"/>
          <w:sz w:val="24"/>
          <w:szCs w:val="24"/>
        </w:rPr>
        <w:t xml:space="preserve">innovation-oriented competencies and project success, due to insignificant results of </w:t>
      </w:r>
      <w:r w:rsidR="008F355A" w:rsidRPr="00365E5C">
        <w:rPr>
          <w:rFonts w:ascii="Times New Roman" w:hAnsi="Times New Roman" w:cs="Times New Roman"/>
          <w:sz w:val="24"/>
          <w:szCs w:val="24"/>
        </w:rPr>
        <w:t xml:space="preserve">the </w:t>
      </w:r>
      <w:r w:rsidRPr="00365E5C">
        <w:rPr>
          <w:rFonts w:ascii="Times New Roman" w:hAnsi="Times New Roman" w:cs="Times New Roman"/>
          <w:sz w:val="24"/>
          <w:szCs w:val="24"/>
        </w:rPr>
        <w:t xml:space="preserve">moderating effect. These insignificant results </w:t>
      </w:r>
      <w:r w:rsidR="008F355A" w:rsidRPr="00365E5C">
        <w:rPr>
          <w:rFonts w:ascii="Times New Roman" w:hAnsi="Times New Roman" w:cs="Times New Roman"/>
          <w:sz w:val="24"/>
          <w:szCs w:val="24"/>
        </w:rPr>
        <w:t>for the</w:t>
      </w:r>
      <w:r w:rsidRPr="00365E5C">
        <w:rPr>
          <w:rFonts w:ascii="Times New Roman" w:hAnsi="Times New Roman" w:cs="Times New Roman"/>
          <w:sz w:val="24"/>
          <w:szCs w:val="24"/>
        </w:rPr>
        <w:t xml:space="preserve"> provision of resources in the context of public sector development projects are not consistent with </w:t>
      </w:r>
      <w:r w:rsidR="00F360E0" w:rsidRPr="00365E5C">
        <w:rPr>
          <w:rFonts w:ascii="Times New Roman" w:hAnsi="Times New Roman" w:cs="Times New Roman"/>
          <w:sz w:val="24"/>
          <w:szCs w:val="24"/>
        </w:rPr>
        <w:t xml:space="preserve">an </w:t>
      </w:r>
      <w:r w:rsidRPr="00365E5C">
        <w:rPr>
          <w:rFonts w:ascii="Times New Roman" w:hAnsi="Times New Roman" w:cs="Times New Roman"/>
          <w:sz w:val="24"/>
          <w:szCs w:val="24"/>
        </w:rPr>
        <w:t>earlier stud</w:t>
      </w:r>
      <w:r w:rsidR="00A7258C" w:rsidRPr="00365E5C">
        <w:rPr>
          <w:rFonts w:ascii="Times New Roman" w:hAnsi="Times New Roman" w:cs="Times New Roman"/>
          <w:sz w:val="24"/>
          <w:szCs w:val="24"/>
        </w:rPr>
        <w:t>y</w:t>
      </w:r>
      <w:r w:rsidRPr="00365E5C">
        <w:rPr>
          <w:rFonts w:ascii="Times New Roman" w:hAnsi="Times New Roman" w:cs="Times New Roman"/>
          <w:sz w:val="24"/>
          <w:szCs w:val="24"/>
        </w:rPr>
        <w:t xml:space="preserve"> conducted on construction projects </w:t>
      </w:r>
      <w:r w:rsidR="00F360E0" w:rsidRPr="00365E5C">
        <w:rPr>
          <w:rFonts w:ascii="Times New Roman" w:hAnsi="Times New Roman" w:cs="Times New Roman"/>
          <w:sz w:val="24"/>
          <w:szCs w:val="24"/>
        </w:rPr>
        <w:t xml:space="preserve">in </w:t>
      </w:r>
      <w:r w:rsidR="00DA4EB7" w:rsidRPr="00365E5C">
        <w:rPr>
          <w:rFonts w:ascii="Times New Roman" w:hAnsi="Times New Roman" w:cs="Times New Roman"/>
          <w:sz w:val="24"/>
          <w:szCs w:val="24"/>
        </w:rPr>
        <w:t xml:space="preserve">the </w:t>
      </w:r>
      <w:r w:rsidR="00125ECA" w:rsidRPr="00365E5C">
        <w:rPr>
          <w:rFonts w:ascii="Times New Roman" w:hAnsi="Times New Roman" w:cs="Times New Roman"/>
          <w:sz w:val="24"/>
          <w:szCs w:val="24"/>
        </w:rPr>
        <w:t xml:space="preserve">non-public sector </w:t>
      </w:r>
      <w:r w:rsidR="00CF6B2A"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&lt;EndNote&gt;&lt;Cite&gt;&lt;Author&gt;Ahmed&lt;/Author&gt;&lt;Year&gt;2021&lt;/Year&gt;&lt;RecNum&gt;2848&lt;/RecNum&gt;&lt;DisplayText&gt;(Ahmed, Hussain, et al., 2021)&lt;/DisplayText&gt;&lt;record&gt;&lt;rec-number&gt;2848&lt;/rec-number&gt;&lt;foreign-keys&gt;&lt;key app="EN" db-id="5ppr92xvhrpwwye2pecp0xsss2rex9r009pt" timestamp="1633503111"&gt;2848&lt;/key&gt;&lt;/foreign-keys&gt;&lt;ref-type name="Journal Article"&gt;17&lt;/ref-type&gt;&lt;contributors&gt;&lt;authors&gt;&lt;author&gt;Ahmed, Riaz&lt;/author&gt;&lt;author&gt;Hussain, Abrar&lt;/author&gt;&lt;author&gt;Philbin, Simon P.&lt;/author&gt;&lt;/authors&gt;&lt;/contributors&gt;&lt;titles&gt;&lt;title&gt;Moderating Effect of Senior Management Support on the Relationship Between Schedule Delay Factors and Project Performance&lt;/title&gt;&lt;secondary-title&gt;Engineering Management Journal&lt;/secondary-title&gt;&lt;/titles&gt;&lt;periodical&gt;&lt;full-title&gt;Engineering Management Journal&lt;/full-title&gt;&lt;/periodical&gt;&lt;pages&gt;1-20&lt;/pages&gt;&lt;volume&gt;33&lt;/volume&gt;&lt;number&gt;3&lt;/number&gt;&lt;section&gt;1-20&lt;/section&gt;&lt;dates&gt;&lt;year&gt;2021&lt;/year&gt;&lt;/dates&gt;&lt;isbn&gt;1042-9247&lt;/isbn&gt;&lt;urls&gt;&lt;/urls&gt;&lt;/record&gt;&lt;/Cite&gt;&lt;/EndNote&gt;</w:instrText>
      </w:r>
      <w:r w:rsidR="00CF6B2A"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(Ahmed, Hussain, et al., 2021)</w:t>
      </w:r>
      <w:r w:rsidR="00CF6B2A" w:rsidRPr="00365E5C">
        <w:rPr>
          <w:rFonts w:ascii="Times New Roman" w:hAnsi="Times New Roman" w:cs="Times New Roman"/>
          <w:sz w:val="24"/>
          <w:szCs w:val="24"/>
        </w:rPr>
        <w:fldChar w:fldCharType="end"/>
      </w:r>
      <w:r w:rsidRPr="00365E5C">
        <w:rPr>
          <w:rFonts w:ascii="Times New Roman" w:hAnsi="Times New Roman" w:cs="Times New Roman"/>
          <w:sz w:val="24"/>
          <w:szCs w:val="24"/>
        </w:rPr>
        <w:t xml:space="preserve">. As such, one of </w:t>
      </w:r>
      <w:r w:rsidR="00F360E0" w:rsidRPr="00365E5C">
        <w:rPr>
          <w:rFonts w:ascii="Times New Roman" w:hAnsi="Times New Roman" w:cs="Times New Roman"/>
          <w:sz w:val="24"/>
          <w:szCs w:val="24"/>
        </w:rPr>
        <w:t xml:space="preserve">the </w:t>
      </w:r>
      <w:r w:rsidRPr="00365E5C">
        <w:rPr>
          <w:rFonts w:ascii="Times New Roman" w:hAnsi="Times New Roman" w:cs="Times New Roman"/>
          <w:sz w:val="24"/>
          <w:szCs w:val="24"/>
        </w:rPr>
        <w:t xml:space="preserve">possible </w:t>
      </w:r>
      <w:r w:rsidR="00F360E0" w:rsidRPr="00365E5C">
        <w:rPr>
          <w:rFonts w:ascii="Times New Roman" w:hAnsi="Times New Roman" w:cs="Times New Roman"/>
          <w:sz w:val="24"/>
          <w:szCs w:val="24"/>
        </w:rPr>
        <w:t>reasons</w:t>
      </w:r>
      <w:r w:rsidRPr="00365E5C">
        <w:rPr>
          <w:rFonts w:ascii="Times New Roman" w:hAnsi="Times New Roman" w:cs="Times New Roman"/>
          <w:sz w:val="24"/>
          <w:szCs w:val="24"/>
        </w:rPr>
        <w:t xml:space="preserve"> </w:t>
      </w:r>
      <w:r w:rsidR="008F355A" w:rsidRPr="00365E5C">
        <w:rPr>
          <w:rFonts w:ascii="Times New Roman" w:hAnsi="Times New Roman" w:cs="Times New Roman"/>
          <w:sz w:val="24"/>
          <w:szCs w:val="24"/>
        </w:rPr>
        <w:t>for the</w:t>
      </w:r>
      <w:r w:rsidRPr="00365E5C">
        <w:rPr>
          <w:rFonts w:ascii="Times New Roman" w:hAnsi="Times New Roman" w:cs="Times New Roman"/>
          <w:sz w:val="24"/>
          <w:szCs w:val="24"/>
        </w:rPr>
        <w:t xml:space="preserve"> </w:t>
      </w:r>
      <w:r w:rsidR="00F360E0" w:rsidRPr="00365E5C">
        <w:rPr>
          <w:rFonts w:ascii="Times New Roman" w:hAnsi="Times New Roman" w:cs="Times New Roman"/>
          <w:sz w:val="24"/>
          <w:szCs w:val="24"/>
        </w:rPr>
        <w:t xml:space="preserve">insignificant </w:t>
      </w:r>
      <w:r w:rsidRPr="00365E5C">
        <w:rPr>
          <w:rFonts w:ascii="Times New Roman" w:hAnsi="Times New Roman" w:cs="Times New Roman"/>
          <w:sz w:val="24"/>
          <w:szCs w:val="24"/>
        </w:rPr>
        <w:t xml:space="preserve">results can be </w:t>
      </w:r>
      <w:r w:rsidR="00F360E0" w:rsidRPr="00365E5C">
        <w:rPr>
          <w:rFonts w:ascii="Times New Roman" w:hAnsi="Times New Roman" w:cs="Times New Roman"/>
          <w:sz w:val="24"/>
          <w:szCs w:val="24"/>
        </w:rPr>
        <w:t xml:space="preserve">the </w:t>
      </w:r>
      <w:r w:rsidRPr="00365E5C">
        <w:rPr>
          <w:rFonts w:ascii="Times New Roman" w:hAnsi="Times New Roman" w:cs="Times New Roman"/>
          <w:sz w:val="24"/>
          <w:szCs w:val="24"/>
        </w:rPr>
        <w:t>non-availability of adequate and timely resource</w:t>
      </w:r>
      <w:r w:rsidR="00125ECA" w:rsidRPr="00365E5C">
        <w:rPr>
          <w:rFonts w:ascii="Times New Roman" w:hAnsi="Times New Roman" w:cs="Times New Roman"/>
          <w:sz w:val="24"/>
          <w:szCs w:val="24"/>
        </w:rPr>
        <w:t xml:space="preserve">s in </w:t>
      </w:r>
      <w:r w:rsidR="00F360E0" w:rsidRPr="00365E5C">
        <w:rPr>
          <w:rFonts w:ascii="Times New Roman" w:hAnsi="Times New Roman" w:cs="Times New Roman"/>
          <w:sz w:val="24"/>
          <w:szCs w:val="24"/>
        </w:rPr>
        <w:t xml:space="preserve">the </w:t>
      </w:r>
      <w:r w:rsidR="00125ECA" w:rsidRPr="00365E5C">
        <w:rPr>
          <w:rFonts w:ascii="Times New Roman" w:hAnsi="Times New Roman" w:cs="Times New Roman"/>
          <w:sz w:val="24"/>
          <w:szCs w:val="24"/>
        </w:rPr>
        <w:t>public sector’s development projects</w:t>
      </w:r>
      <w:r w:rsidRPr="00365E5C">
        <w:rPr>
          <w:rFonts w:ascii="Times New Roman" w:hAnsi="Times New Roman" w:cs="Times New Roman"/>
          <w:sz w:val="24"/>
          <w:szCs w:val="24"/>
        </w:rPr>
        <w:t xml:space="preserve"> because </w:t>
      </w:r>
      <w:r w:rsidR="00F360E0" w:rsidRPr="00365E5C">
        <w:rPr>
          <w:rFonts w:ascii="Times New Roman" w:hAnsi="Times New Roman" w:cs="Times New Roman"/>
          <w:sz w:val="24"/>
          <w:szCs w:val="24"/>
        </w:rPr>
        <w:t>several</w:t>
      </w:r>
      <w:r w:rsidRPr="00365E5C">
        <w:rPr>
          <w:rFonts w:ascii="Times New Roman" w:hAnsi="Times New Roman" w:cs="Times New Roman"/>
          <w:sz w:val="24"/>
          <w:szCs w:val="24"/>
        </w:rPr>
        <w:t xml:space="preserve"> organizational channels and hierarchies are followed in the approval process </w:t>
      </w:r>
      <w:r w:rsidR="00125ECA" w:rsidRPr="00365E5C">
        <w:rPr>
          <w:rFonts w:ascii="Times New Roman" w:hAnsi="Times New Roman" w:cs="Times New Roman"/>
          <w:sz w:val="24"/>
          <w:szCs w:val="24"/>
        </w:rPr>
        <w:t>of</w:t>
      </w:r>
      <w:r w:rsidRPr="00365E5C">
        <w:rPr>
          <w:rFonts w:ascii="Times New Roman" w:hAnsi="Times New Roman" w:cs="Times New Roman"/>
          <w:sz w:val="24"/>
          <w:szCs w:val="24"/>
        </w:rPr>
        <w:t xml:space="preserve"> resources in </w:t>
      </w:r>
      <w:r w:rsidR="00F360E0" w:rsidRPr="00365E5C">
        <w:rPr>
          <w:rFonts w:ascii="Times New Roman" w:hAnsi="Times New Roman" w:cs="Times New Roman"/>
          <w:sz w:val="24"/>
          <w:szCs w:val="24"/>
        </w:rPr>
        <w:t xml:space="preserve">the </w:t>
      </w:r>
      <w:r w:rsidRPr="00365E5C">
        <w:rPr>
          <w:rFonts w:ascii="Times New Roman" w:hAnsi="Times New Roman" w:cs="Times New Roman"/>
          <w:sz w:val="24"/>
          <w:szCs w:val="24"/>
        </w:rPr>
        <w:t xml:space="preserve">public sector projects. Furthermore, the findings reveal </w:t>
      </w:r>
      <w:r w:rsidR="00F360E0" w:rsidRPr="00365E5C">
        <w:rPr>
          <w:rFonts w:ascii="Times New Roman" w:hAnsi="Times New Roman" w:cs="Times New Roman"/>
          <w:sz w:val="24"/>
          <w:szCs w:val="24"/>
        </w:rPr>
        <w:t xml:space="preserve">a </w:t>
      </w:r>
      <w:r w:rsidRPr="00365E5C">
        <w:rPr>
          <w:rFonts w:ascii="Times New Roman" w:hAnsi="Times New Roman" w:cs="Times New Roman"/>
          <w:sz w:val="24"/>
          <w:szCs w:val="24"/>
        </w:rPr>
        <w:t xml:space="preserve">significant association and positive influence of task-oriented, relationship-oriented, and innovation-oriented competencies on the success of development projects in the presence of support from senior management in terms of communication, expertise, power, and structural arrangements. </w:t>
      </w:r>
      <w:r w:rsidR="0025795E" w:rsidRPr="00365E5C">
        <w:rPr>
          <w:rFonts w:ascii="Times New Roman" w:hAnsi="Times New Roman" w:cs="Times New Roman"/>
          <w:sz w:val="24"/>
          <w:szCs w:val="24"/>
        </w:rPr>
        <w:t xml:space="preserve">Indeed, engineering and project managers must be fully aware that if adequate support is not provided, this does not imply that the project should </w:t>
      </w:r>
      <w:r w:rsidR="008F355A" w:rsidRPr="00365E5C">
        <w:rPr>
          <w:rFonts w:ascii="Times New Roman" w:hAnsi="Times New Roman" w:cs="Times New Roman"/>
          <w:sz w:val="24"/>
          <w:szCs w:val="24"/>
        </w:rPr>
        <w:t xml:space="preserve">be </w:t>
      </w:r>
      <w:r w:rsidR="0025795E" w:rsidRPr="00365E5C">
        <w:rPr>
          <w:rFonts w:ascii="Times New Roman" w:hAnsi="Times New Roman" w:cs="Times New Roman"/>
          <w:sz w:val="24"/>
          <w:szCs w:val="24"/>
        </w:rPr>
        <w:t xml:space="preserve">construed as either an unsuccessful project or failed project </w:t>
      </w:r>
      <w:r w:rsidR="0025795E"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&lt;EndNote&gt;&lt;Cite&gt;&lt;Author&gt;Bashir&lt;/Author&gt;&lt;Year&gt;2020&lt;/Year&gt;&lt;RecNum&gt;2894&lt;/RecNum&gt;&lt;DisplayText&gt;(Bashir, Ojiako, &amp;amp; Mota, 2020)&lt;/DisplayText&gt;&lt;record&gt;&lt;rec-number&gt;2894&lt;/rec-number&gt;&lt;foreign-keys&gt;&lt;key app="EN" db-id="5ppr92xvhrpwwye2pecp0xsss2rex9r009pt" timestamp="1640777695"&gt;2894&lt;/key&gt;&lt;/foreign-keys&gt;&lt;ref-type name="Journal Article"&gt;17&lt;/ref-type&gt;&lt;contributors&gt;&lt;authors&gt;&lt;author&gt;Bashir, Hamdi&lt;/author&gt;&lt;author&gt;Ojiako, Udechukwu&lt;/author&gt;&lt;author&gt;Mota, Caroline&lt;/author&gt;&lt;/authors&gt;&lt;/contributors&gt;&lt;titles&gt;&lt;title&gt;Modeling and analyzing factors affecting project delays using an integrated social network-fuzzy MICMAC approach&lt;/title&gt;&lt;secondary-title&gt;Engineering Management Journal&lt;/secondary-title&gt;&lt;/titles&gt;&lt;periodical&gt;&lt;full-title&gt;Engineering Management Journal&lt;/full-title&gt;&lt;/periodical&gt;&lt;pages&gt;26-36&lt;/pages&gt;&lt;volume&gt;32&lt;/volume&gt;&lt;number&gt;1&lt;/number&gt;&lt;dates&gt;&lt;year&gt;2020&lt;/year&gt;&lt;/dates&gt;&lt;isbn&gt;1042-9247&lt;/isbn&gt;&lt;urls&gt;&lt;/urls&gt;&lt;/record&gt;&lt;/Cite&gt;&lt;/EndNote&gt;</w:instrText>
      </w:r>
      <w:r w:rsidR="0025795E"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(Bashir, Ojiako, &amp; Mota, 2020)</w:t>
      </w:r>
      <w:r w:rsidR="0025795E" w:rsidRPr="00365E5C">
        <w:rPr>
          <w:rFonts w:ascii="Times New Roman" w:hAnsi="Times New Roman" w:cs="Times New Roman"/>
          <w:sz w:val="24"/>
          <w:szCs w:val="24"/>
        </w:rPr>
        <w:fldChar w:fldCharType="end"/>
      </w:r>
      <w:r w:rsidR="0025795E" w:rsidRPr="00365E5C">
        <w:rPr>
          <w:rFonts w:ascii="Times New Roman" w:hAnsi="Times New Roman" w:cs="Times New Roman"/>
          <w:sz w:val="24"/>
          <w:szCs w:val="24"/>
        </w:rPr>
        <w:t xml:space="preserve">. </w:t>
      </w:r>
      <w:r w:rsidRPr="00365E5C">
        <w:rPr>
          <w:rFonts w:ascii="Times New Roman" w:hAnsi="Times New Roman" w:cs="Times New Roman"/>
          <w:sz w:val="24"/>
          <w:szCs w:val="24"/>
        </w:rPr>
        <w:t xml:space="preserve">Nevertheless, the findings suggest </w:t>
      </w:r>
      <w:r w:rsidR="00F360E0" w:rsidRPr="00365E5C">
        <w:rPr>
          <w:rFonts w:ascii="Times New Roman" w:hAnsi="Times New Roman" w:cs="Times New Roman"/>
          <w:sz w:val="24"/>
          <w:szCs w:val="24"/>
        </w:rPr>
        <w:t xml:space="preserve">the </w:t>
      </w:r>
      <w:r w:rsidRPr="00365E5C">
        <w:rPr>
          <w:rFonts w:ascii="Times New Roman" w:hAnsi="Times New Roman" w:cs="Times New Roman"/>
          <w:sz w:val="24"/>
          <w:szCs w:val="24"/>
        </w:rPr>
        <w:t>significant and positive moderating effect of structural arrangements which strengthen the link between innovation-oriented competencies and the success of public sector projects.</w:t>
      </w:r>
    </w:p>
    <w:p w14:paraId="3020C37F" w14:textId="77777777" w:rsidR="005B42E6" w:rsidRPr="00365E5C" w:rsidRDefault="005B42E6" w:rsidP="00F92D04">
      <w:pPr>
        <w:spacing w:after="0" w:line="360" w:lineRule="auto"/>
        <w:jc w:val="both"/>
        <w:rPr>
          <w:rFonts w:ascii="Times New Roman" w:hAnsi="Times New Roman" w:cs="Times New Roman"/>
          <w:sz w:val="24"/>
          <w:szCs w:val="24"/>
        </w:rPr>
      </w:pPr>
    </w:p>
    <w:p w14:paraId="73F8BD8B" w14:textId="77777777" w:rsidR="00472764" w:rsidRPr="00365E5C" w:rsidRDefault="00472764" w:rsidP="00F92D04">
      <w:pPr>
        <w:spacing w:line="360" w:lineRule="auto"/>
        <w:jc w:val="both"/>
        <w:rPr>
          <w:rFonts w:ascii="Times New Roman" w:hAnsi="Times New Roman" w:cs="Times New Roman"/>
          <w:b/>
          <w:bCs/>
          <w:sz w:val="24"/>
          <w:szCs w:val="24"/>
        </w:rPr>
      </w:pPr>
      <w:r w:rsidRPr="00365E5C">
        <w:rPr>
          <w:rFonts w:ascii="Times New Roman" w:hAnsi="Times New Roman" w:cs="Times New Roman"/>
          <w:sz w:val="24"/>
          <w:szCs w:val="24"/>
        </w:rPr>
        <w:t xml:space="preserve">This study advances the argument based on recent work by </w:t>
      </w:r>
      <w:r w:rsidR="00CF6B2A" w:rsidRPr="00365E5C">
        <w:rPr>
          <w:rFonts w:ascii="Times New Roman" w:hAnsi="Times New Roman" w:cs="Times New Roman"/>
          <w:sz w:val="24"/>
          <w:szCs w:val="24"/>
        </w:rPr>
        <w:fldChar w:fldCharType="begin"/>
      </w:r>
      <w:r w:rsidR="00CF6B2A" w:rsidRPr="00365E5C">
        <w:rPr>
          <w:rFonts w:ascii="Times New Roman" w:hAnsi="Times New Roman" w:cs="Times New Roman"/>
          <w:sz w:val="24"/>
          <w:szCs w:val="24"/>
        </w:rPr>
        <w:instrText xml:space="preserve"> ADDIN EN.CITE &lt;EndNote&gt;&lt;Cite AuthorYear="1"&gt;&lt;Author&gt;Salman&lt;/Author&gt;&lt;Year&gt;2020&lt;/Year&gt;&lt;RecNum&gt;2841&lt;/RecNum&gt;&lt;DisplayText&gt;Salman et al. (2020)&lt;/DisplayText&gt;&lt;record&gt;&lt;rec-number&gt;2841&lt;/rec-number&gt;&lt;foreign-keys&gt;&lt;key app="EN" db-id="5ppr92xvhrpwwye2pecp0xsss2rex9r009pt" timestamp="1633501602"&gt;2841&lt;/key&gt;&lt;/foreign-keys&gt;&lt;ref-type name="Journal Article"&gt;17&lt;/ref-type&gt;&lt;contributors&gt;&lt;authors&gt;&lt;author&gt;Salman, Mohammad&lt;/author&gt;&lt;author&gt;Ganie, Showkat Ahmad&lt;/author&gt;&lt;author&gt;Saleem, Imran &lt;/author&gt;&lt;/authors&gt;&lt;/contributors&gt;&lt;titles&gt;&lt;title&gt;The concept of competence: a thematic review and discussion&lt;/title&gt;&lt;secondary-title&gt;European Journal of Training Development&lt;/secondary-title&gt;&lt;/titles&gt;&lt;periodical&gt;&lt;full-title&gt;European Journal of Training Development&lt;/full-title&gt;&lt;/periodical&gt;&lt;dates&gt;&lt;year&gt;2020&lt;/year&gt;&lt;/dates&gt;&lt;isbn&gt;2046-9012&lt;/isbn&gt;&lt;urls&gt;&lt;/urls&gt;&lt;/record&gt;&lt;/Cite&gt;&lt;/EndNote&gt;</w:instrText>
      </w:r>
      <w:r w:rsidR="00CF6B2A" w:rsidRPr="00365E5C">
        <w:rPr>
          <w:rFonts w:ascii="Times New Roman" w:hAnsi="Times New Roman" w:cs="Times New Roman"/>
          <w:sz w:val="24"/>
          <w:szCs w:val="24"/>
        </w:rPr>
        <w:fldChar w:fldCharType="separate"/>
      </w:r>
      <w:r w:rsidR="00CF6B2A" w:rsidRPr="00365E5C">
        <w:rPr>
          <w:rFonts w:ascii="Times New Roman" w:hAnsi="Times New Roman" w:cs="Times New Roman"/>
          <w:noProof/>
          <w:sz w:val="24"/>
          <w:szCs w:val="24"/>
        </w:rPr>
        <w:t>Salman et al. (2020)</w:t>
      </w:r>
      <w:r w:rsidR="00CF6B2A" w:rsidRPr="00365E5C">
        <w:rPr>
          <w:rFonts w:ascii="Times New Roman" w:hAnsi="Times New Roman" w:cs="Times New Roman"/>
          <w:sz w:val="24"/>
          <w:szCs w:val="24"/>
        </w:rPr>
        <w:fldChar w:fldCharType="end"/>
      </w:r>
      <w:r w:rsidR="00CF6B2A" w:rsidRPr="00365E5C">
        <w:rPr>
          <w:rFonts w:ascii="Times New Roman" w:hAnsi="Times New Roman" w:cs="Times New Roman"/>
          <w:sz w:val="24"/>
          <w:szCs w:val="24"/>
        </w:rPr>
        <w:t xml:space="preserve"> </w:t>
      </w:r>
      <w:r w:rsidRPr="00365E5C">
        <w:rPr>
          <w:rFonts w:ascii="Times New Roman" w:hAnsi="Times New Roman" w:cs="Times New Roman"/>
          <w:sz w:val="24"/>
          <w:szCs w:val="24"/>
        </w:rPr>
        <w:t xml:space="preserve">and </w:t>
      </w:r>
      <w:r w:rsidR="00CF6B2A"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 AuthorYear="1"&gt;&lt;Author&gt;Ahmed&lt;/Author&gt;&lt;Year&gt;2021&lt;/Year&gt;&lt;RecNum&gt;2728&lt;/RecNum&gt;&lt;DisplayText&gt;Ahmed, Philbin, et al. (2021)&lt;/DisplayText&gt;&lt;record&gt;&lt;rec-number&gt;2728&lt;/rec-number&gt;&lt;foreign-keys&gt;&lt;key app="EN" db-id="5ppr92xvhrpwwye2pecp0xsss2rex9r009pt" timestamp="1596069971"&gt;2728&lt;/key&gt;&lt;/foreign-keys&gt;&lt;ref-type name="Journal Article"&gt;17&lt;/ref-type&gt;&lt;contributors&gt;&lt;authors&gt;&lt;author&gt;Ahmed, Riaz&lt;/author&gt;&lt;author&gt;Philbin, Simon P&lt;/author&gt;&lt;author&gt;Cheema, Farooq A&lt;/author&gt;&lt;/authors&gt;&lt;/contributors&gt;&lt;titles&gt;&lt;title&gt;Systematic literature review of project manager&amp;apos;s leadership competencies&lt;/title&gt;&lt;secondary-title&gt;Engineering, Construction and Architectural Management&lt;/secondary-title&gt;&lt;/titles&gt;&lt;periodical&gt;&lt;full-title&gt;Engineering, Construction and Architectural Management&lt;/full-title&gt;&lt;/periodical&gt;&lt;pages&gt;1-30&lt;/pages&gt;&lt;volume&gt;28&lt;/volume&gt;&lt;number&gt;3&lt;/number&gt;&lt;dates&gt;&lt;year&gt;2021&lt;/year&gt;&lt;/dates&gt;&lt;isbn&gt;0969-9988&lt;/isbn&gt;&lt;urls&gt;&lt;/urls&gt;&lt;/record&gt;&lt;/Cite&gt;&lt;/EndNote&gt;</w:instrText>
      </w:r>
      <w:r w:rsidR="00CF6B2A"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Ahmed, Philbin, et al. (2021)</w:t>
      </w:r>
      <w:r w:rsidR="00CF6B2A" w:rsidRPr="00365E5C">
        <w:rPr>
          <w:rFonts w:ascii="Times New Roman" w:hAnsi="Times New Roman" w:cs="Times New Roman"/>
          <w:sz w:val="24"/>
          <w:szCs w:val="24"/>
        </w:rPr>
        <w:fldChar w:fldCharType="end"/>
      </w:r>
      <w:r w:rsidRPr="00365E5C">
        <w:rPr>
          <w:rFonts w:ascii="Times New Roman" w:hAnsi="Times New Roman" w:cs="Times New Roman"/>
          <w:sz w:val="24"/>
          <w:szCs w:val="24"/>
        </w:rPr>
        <w:t xml:space="preserve"> that project outcomes are often not successful due to </w:t>
      </w:r>
      <w:r w:rsidR="00DA4EB7" w:rsidRPr="00365E5C">
        <w:rPr>
          <w:rFonts w:ascii="Times New Roman" w:hAnsi="Times New Roman" w:cs="Times New Roman"/>
          <w:sz w:val="24"/>
          <w:szCs w:val="24"/>
        </w:rPr>
        <w:t xml:space="preserve">a </w:t>
      </w:r>
      <w:r w:rsidRPr="00365E5C">
        <w:rPr>
          <w:rFonts w:ascii="Times New Roman" w:hAnsi="Times New Roman" w:cs="Times New Roman"/>
          <w:sz w:val="24"/>
          <w:szCs w:val="24"/>
        </w:rPr>
        <w:t xml:space="preserve">deficiency of leadership competencies exhibited by project managers in </w:t>
      </w:r>
      <w:r w:rsidR="00DA4EB7" w:rsidRPr="00365E5C">
        <w:rPr>
          <w:rFonts w:ascii="Times New Roman" w:hAnsi="Times New Roman" w:cs="Times New Roman"/>
          <w:sz w:val="24"/>
          <w:szCs w:val="24"/>
        </w:rPr>
        <w:t xml:space="preserve">the </w:t>
      </w:r>
      <w:r w:rsidRPr="00365E5C">
        <w:rPr>
          <w:rFonts w:ascii="Times New Roman" w:hAnsi="Times New Roman" w:cs="Times New Roman"/>
          <w:sz w:val="24"/>
          <w:szCs w:val="24"/>
        </w:rPr>
        <w:t xml:space="preserve">implementation of public sector </w:t>
      </w:r>
      <w:r w:rsidRPr="00365E5C">
        <w:rPr>
          <w:rFonts w:ascii="Times New Roman" w:hAnsi="Times New Roman" w:cs="Times New Roman"/>
          <w:sz w:val="24"/>
          <w:szCs w:val="24"/>
        </w:rPr>
        <w:lastRenderedPageBreak/>
        <w:t xml:space="preserve">projects. The same limitation </w:t>
      </w:r>
      <w:r w:rsidR="00DA4EB7" w:rsidRPr="00365E5C">
        <w:rPr>
          <w:rFonts w:ascii="Times New Roman" w:hAnsi="Times New Roman" w:cs="Times New Roman"/>
          <w:sz w:val="24"/>
          <w:szCs w:val="24"/>
        </w:rPr>
        <w:t>applies</w:t>
      </w:r>
      <w:r w:rsidRPr="00365E5C">
        <w:rPr>
          <w:rFonts w:ascii="Times New Roman" w:hAnsi="Times New Roman" w:cs="Times New Roman"/>
          <w:sz w:val="24"/>
          <w:szCs w:val="24"/>
        </w:rPr>
        <w:t xml:space="preserve"> to engineering organization</w:t>
      </w:r>
      <w:r w:rsidR="00D07599" w:rsidRPr="00365E5C">
        <w:rPr>
          <w:rFonts w:ascii="Times New Roman" w:hAnsi="Times New Roman" w:cs="Times New Roman"/>
          <w:sz w:val="24"/>
          <w:szCs w:val="24"/>
        </w:rPr>
        <w:t>s</w:t>
      </w:r>
      <w:r w:rsidRPr="00365E5C">
        <w:rPr>
          <w:rFonts w:ascii="Times New Roman" w:hAnsi="Times New Roman" w:cs="Times New Roman"/>
          <w:sz w:val="24"/>
          <w:szCs w:val="24"/>
        </w:rPr>
        <w:t xml:space="preserve"> within the public sector </w:t>
      </w:r>
      <w:r w:rsidR="00D07599" w:rsidRPr="00365E5C">
        <w:rPr>
          <w:rFonts w:ascii="Times New Roman" w:hAnsi="Times New Roman" w:cs="Times New Roman"/>
          <w:sz w:val="24"/>
          <w:szCs w:val="24"/>
        </w:rPr>
        <w:t>as well as</w:t>
      </w:r>
      <w:r w:rsidRPr="00365E5C">
        <w:rPr>
          <w:rFonts w:ascii="Times New Roman" w:hAnsi="Times New Roman" w:cs="Times New Roman"/>
          <w:sz w:val="24"/>
          <w:szCs w:val="24"/>
        </w:rPr>
        <w:t xml:space="preserve"> other sector</w:t>
      </w:r>
      <w:r w:rsidR="00D07599" w:rsidRPr="00365E5C">
        <w:rPr>
          <w:rFonts w:ascii="Times New Roman" w:hAnsi="Times New Roman" w:cs="Times New Roman"/>
          <w:sz w:val="24"/>
          <w:szCs w:val="24"/>
        </w:rPr>
        <w:t>s</w:t>
      </w:r>
      <w:r w:rsidRPr="00365E5C">
        <w:rPr>
          <w:rFonts w:ascii="Times New Roman" w:hAnsi="Times New Roman" w:cs="Times New Roman"/>
          <w:sz w:val="24"/>
          <w:szCs w:val="24"/>
        </w:rPr>
        <w:t xml:space="preserve">. </w:t>
      </w:r>
      <w:r w:rsidR="00632AAB" w:rsidRPr="00365E5C">
        <w:rPr>
          <w:rFonts w:ascii="Times New Roman" w:hAnsi="Times New Roman" w:cs="Times New Roman"/>
          <w:sz w:val="24"/>
          <w:szCs w:val="24"/>
        </w:rPr>
        <w:t xml:space="preserve">In projects, </w:t>
      </w:r>
      <w:r w:rsidR="00DA4EB7" w:rsidRPr="00365E5C">
        <w:rPr>
          <w:rFonts w:ascii="Times New Roman" w:hAnsi="Times New Roman" w:cs="Times New Roman"/>
          <w:sz w:val="24"/>
          <w:szCs w:val="24"/>
        </w:rPr>
        <w:t xml:space="preserve">the </w:t>
      </w:r>
      <w:r w:rsidR="00632AAB" w:rsidRPr="00365E5C">
        <w:rPr>
          <w:rFonts w:ascii="Times New Roman" w:hAnsi="Times New Roman" w:cs="Times New Roman"/>
          <w:sz w:val="24"/>
          <w:szCs w:val="24"/>
        </w:rPr>
        <w:t xml:space="preserve">competencies of engineering and project managers are considered important and critical success factors </w:t>
      </w:r>
      <w:r w:rsidR="00632AAB" w:rsidRPr="00365E5C">
        <w:rPr>
          <w:rFonts w:ascii="Times New Roman" w:hAnsi="Times New Roman" w:cs="Times New Roman"/>
          <w:sz w:val="24"/>
          <w:szCs w:val="24"/>
        </w:rPr>
        <w:fldChar w:fldCharType="begin"/>
      </w:r>
      <w:r w:rsidR="00D97FEB" w:rsidRPr="00365E5C">
        <w:rPr>
          <w:rFonts w:ascii="Times New Roman" w:hAnsi="Times New Roman" w:cs="Times New Roman"/>
          <w:sz w:val="24"/>
          <w:szCs w:val="24"/>
        </w:rPr>
        <w:instrText xml:space="preserve"> ADDIN EN.CITE &lt;EndNote&gt;&lt;Cite&gt;&lt;Author&gt;Janjić&lt;/Author&gt;&lt;Year&gt;2020&lt;/Year&gt;&lt;RecNum&gt;2896&lt;/RecNum&gt;&lt;DisplayText&gt;(Janjić, Todorović, &amp;amp; Jovanović, 2020)&lt;/DisplayText&gt;&lt;record&gt;&lt;rec-number&gt;2896&lt;/rec-number&gt;&lt;foreign-keys&gt;&lt;key app="EN" db-id="5ppr92xvhrpwwye2pecp0xsss2rex9r009pt" timestamp="1640777888"&gt;2896&lt;/key&gt;&lt;/foreign-keys&gt;&lt;ref-type name="Journal Article"&gt;17&lt;/ref-type&gt;&lt;contributors&gt;&lt;authors&gt;&lt;author&gt;Janjić, Vesna&lt;/author&gt;&lt;author&gt;Todorović, Mirjana&lt;/author&gt;&lt;author&gt;Jovanović, Dejan&lt;/author&gt;&lt;/authors&gt;&lt;/contributors&gt;&lt;titles&gt;&lt;title&gt;Key success factors and benefits of Kaizen implementation&lt;/title&gt;&lt;secondary-title&gt;Engineering Management Journal&lt;/secondary-title&gt;&lt;/titles&gt;&lt;periodical&gt;&lt;full-title&gt;Engineering Management Journal&lt;/full-title&gt;&lt;/periodical&gt;&lt;pages&gt;98-106&lt;/pages&gt;&lt;volume&gt;32&lt;/volume&gt;&lt;number&gt;2&lt;/number&gt;&lt;dates&gt;&lt;year&gt;2020&lt;/year&gt;&lt;/dates&gt;&lt;isbn&gt;1042-9247&lt;/isbn&gt;&lt;urls&gt;&lt;/urls&gt;&lt;/record&gt;&lt;/Cite&gt;&lt;/EndNote&gt;</w:instrText>
      </w:r>
      <w:r w:rsidR="00632AAB" w:rsidRPr="00365E5C">
        <w:rPr>
          <w:rFonts w:ascii="Times New Roman" w:hAnsi="Times New Roman" w:cs="Times New Roman"/>
          <w:sz w:val="24"/>
          <w:szCs w:val="24"/>
        </w:rPr>
        <w:fldChar w:fldCharType="separate"/>
      </w:r>
      <w:r w:rsidR="00D97FEB" w:rsidRPr="00365E5C">
        <w:rPr>
          <w:rFonts w:ascii="Times New Roman" w:hAnsi="Times New Roman" w:cs="Times New Roman"/>
          <w:noProof/>
          <w:sz w:val="24"/>
          <w:szCs w:val="24"/>
        </w:rPr>
        <w:t>(Janjić, Todorović, &amp; Jovanović, 2020)</w:t>
      </w:r>
      <w:r w:rsidR="00632AAB" w:rsidRPr="00365E5C">
        <w:rPr>
          <w:rFonts w:ascii="Times New Roman" w:hAnsi="Times New Roman" w:cs="Times New Roman"/>
          <w:sz w:val="24"/>
          <w:szCs w:val="24"/>
        </w:rPr>
        <w:fldChar w:fldCharType="end"/>
      </w:r>
      <w:r w:rsidR="00632AAB" w:rsidRPr="00365E5C">
        <w:rPr>
          <w:rFonts w:ascii="Times New Roman" w:hAnsi="Times New Roman" w:cs="Times New Roman"/>
          <w:sz w:val="24"/>
          <w:szCs w:val="24"/>
        </w:rPr>
        <w:t xml:space="preserve">. </w:t>
      </w:r>
      <w:r w:rsidRPr="00365E5C">
        <w:rPr>
          <w:rFonts w:ascii="Times New Roman" w:hAnsi="Times New Roman" w:cs="Times New Roman"/>
          <w:sz w:val="24"/>
          <w:szCs w:val="24"/>
        </w:rPr>
        <w:t>Focusing on the</w:t>
      </w:r>
      <w:r w:rsidR="00D07599" w:rsidRPr="00365E5C">
        <w:rPr>
          <w:rFonts w:ascii="Times New Roman" w:hAnsi="Times New Roman" w:cs="Times New Roman"/>
          <w:sz w:val="24"/>
          <w:szCs w:val="24"/>
        </w:rPr>
        <w:t xml:space="preserve"> appropriate</w:t>
      </w:r>
      <w:r w:rsidRPr="00365E5C">
        <w:rPr>
          <w:rFonts w:ascii="Times New Roman" w:hAnsi="Times New Roman" w:cs="Times New Roman"/>
          <w:sz w:val="24"/>
          <w:szCs w:val="24"/>
        </w:rPr>
        <w:t xml:space="preserve"> competencies can help engineering and project managers to improve their performance </w:t>
      </w:r>
      <w:r w:rsidR="00D07599" w:rsidRPr="00365E5C">
        <w:rPr>
          <w:rFonts w:ascii="Times New Roman" w:hAnsi="Times New Roman" w:cs="Times New Roman"/>
          <w:sz w:val="24"/>
          <w:szCs w:val="24"/>
        </w:rPr>
        <w:t>and</w:t>
      </w:r>
      <w:r w:rsidRPr="00365E5C">
        <w:rPr>
          <w:rFonts w:ascii="Times New Roman" w:hAnsi="Times New Roman" w:cs="Times New Roman"/>
          <w:sz w:val="24"/>
          <w:szCs w:val="24"/>
        </w:rPr>
        <w:t xml:space="preserve"> lead to successful project completion as well as instantaneous career progression. Nevertheless, engineering and project managers should adopt task-oriented, relationship-oriented, and innovation-oriented competencies, in addition to having the awareness of other critical success factors and challenges to identify the areas </w:t>
      </w:r>
      <w:r w:rsidR="00D07599" w:rsidRPr="00365E5C">
        <w:rPr>
          <w:rFonts w:ascii="Times New Roman" w:hAnsi="Times New Roman" w:cs="Times New Roman"/>
          <w:sz w:val="24"/>
          <w:szCs w:val="24"/>
        </w:rPr>
        <w:t>for</w:t>
      </w:r>
      <w:r w:rsidRPr="00365E5C">
        <w:rPr>
          <w:rFonts w:ascii="Times New Roman" w:hAnsi="Times New Roman" w:cs="Times New Roman"/>
          <w:sz w:val="24"/>
          <w:szCs w:val="24"/>
        </w:rPr>
        <w:t xml:space="preserve"> improvement relating to essential leadership competencies as well as the type of support required to ensure successful completion of projects. Therefore, the study's findings suggest that if </w:t>
      </w:r>
      <w:r w:rsidR="00D07599" w:rsidRPr="00365E5C">
        <w:rPr>
          <w:rFonts w:ascii="Times New Roman" w:hAnsi="Times New Roman" w:cs="Times New Roman"/>
          <w:sz w:val="24"/>
          <w:szCs w:val="24"/>
        </w:rPr>
        <w:t xml:space="preserve">the </w:t>
      </w:r>
      <w:r w:rsidRPr="00365E5C">
        <w:rPr>
          <w:rFonts w:ascii="Times New Roman" w:hAnsi="Times New Roman" w:cs="Times New Roman"/>
          <w:sz w:val="24"/>
          <w:szCs w:val="24"/>
        </w:rPr>
        <w:t>public sector want</w:t>
      </w:r>
      <w:r w:rsidR="00D07599" w:rsidRPr="00365E5C">
        <w:rPr>
          <w:rFonts w:ascii="Times New Roman" w:hAnsi="Times New Roman" w:cs="Times New Roman"/>
          <w:sz w:val="24"/>
          <w:szCs w:val="24"/>
        </w:rPr>
        <w:t>s</w:t>
      </w:r>
      <w:r w:rsidRPr="00365E5C">
        <w:rPr>
          <w:rFonts w:ascii="Times New Roman" w:hAnsi="Times New Roman" w:cs="Times New Roman"/>
          <w:sz w:val="24"/>
          <w:szCs w:val="24"/>
        </w:rPr>
        <w:t xml:space="preserve"> to </w:t>
      </w:r>
      <w:r w:rsidR="00D07599" w:rsidRPr="00365E5C">
        <w:rPr>
          <w:rFonts w:ascii="Times New Roman" w:hAnsi="Times New Roman" w:cs="Times New Roman"/>
          <w:sz w:val="24"/>
          <w:szCs w:val="24"/>
        </w:rPr>
        <w:t>enhance</w:t>
      </w:r>
      <w:r w:rsidRPr="00365E5C">
        <w:rPr>
          <w:rFonts w:ascii="Times New Roman" w:hAnsi="Times New Roman" w:cs="Times New Roman"/>
          <w:sz w:val="24"/>
          <w:szCs w:val="24"/>
        </w:rPr>
        <w:t xml:space="preserve"> the likelihood of project success, a focused strategy is required based on </w:t>
      </w:r>
      <w:r w:rsidR="00D07599" w:rsidRPr="00365E5C">
        <w:rPr>
          <w:rFonts w:ascii="Times New Roman" w:hAnsi="Times New Roman" w:cs="Times New Roman"/>
          <w:sz w:val="24"/>
          <w:szCs w:val="24"/>
        </w:rPr>
        <w:t xml:space="preserve">the development of </w:t>
      </w:r>
      <w:r w:rsidRPr="00365E5C">
        <w:rPr>
          <w:rFonts w:ascii="Times New Roman" w:hAnsi="Times New Roman" w:cs="Times New Roman"/>
          <w:sz w:val="24"/>
          <w:szCs w:val="24"/>
        </w:rPr>
        <w:t xml:space="preserve">task-oriented, relationship-oriented, and innovation-oriented competencies of project managers, in addition to the support of senior management </w:t>
      </w:r>
      <w:r w:rsidR="00DA4EB7" w:rsidRPr="00365E5C">
        <w:rPr>
          <w:rFonts w:ascii="Times New Roman" w:hAnsi="Times New Roman" w:cs="Times New Roman"/>
          <w:sz w:val="24"/>
          <w:szCs w:val="24"/>
        </w:rPr>
        <w:t xml:space="preserve">is </w:t>
      </w:r>
      <w:r w:rsidR="00D07599" w:rsidRPr="00365E5C">
        <w:rPr>
          <w:rFonts w:ascii="Times New Roman" w:hAnsi="Times New Roman" w:cs="Times New Roman"/>
          <w:sz w:val="24"/>
          <w:szCs w:val="24"/>
        </w:rPr>
        <w:t xml:space="preserve">in place </w:t>
      </w:r>
      <w:r w:rsidRPr="00365E5C">
        <w:rPr>
          <w:rFonts w:ascii="Times New Roman" w:hAnsi="Times New Roman" w:cs="Times New Roman"/>
          <w:sz w:val="24"/>
          <w:szCs w:val="24"/>
        </w:rPr>
        <w:t>in terms of expertise, communication, power, resource provision</w:t>
      </w:r>
      <w:r w:rsidR="00DA4EB7" w:rsidRPr="00365E5C">
        <w:rPr>
          <w:rFonts w:ascii="Times New Roman" w:hAnsi="Times New Roman" w:cs="Times New Roman"/>
          <w:sz w:val="24"/>
          <w:szCs w:val="24"/>
        </w:rPr>
        <w:t>,</w:t>
      </w:r>
      <w:r w:rsidRPr="00365E5C">
        <w:rPr>
          <w:rFonts w:ascii="Times New Roman" w:hAnsi="Times New Roman" w:cs="Times New Roman"/>
          <w:sz w:val="24"/>
          <w:szCs w:val="24"/>
        </w:rPr>
        <w:t xml:space="preserve"> and structural arrangements. </w:t>
      </w:r>
    </w:p>
    <w:p w14:paraId="288C789B" w14:textId="77777777" w:rsidR="001C531A" w:rsidRPr="00365E5C" w:rsidRDefault="001C531A" w:rsidP="00A971D6">
      <w:pPr>
        <w:spacing w:after="0" w:line="240" w:lineRule="auto"/>
        <w:rPr>
          <w:rFonts w:ascii="Times New Roman" w:hAnsi="Times New Roman" w:cs="Times New Roman"/>
          <w:b/>
          <w:i/>
          <w:iCs/>
          <w:sz w:val="24"/>
          <w:szCs w:val="24"/>
        </w:rPr>
      </w:pPr>
    </w:p>
    <w:p w14:paraId="2FFB9692" w14:textId="2AE66250" w:rsidR="00DF6538" w:rsidRPr="00365E5C" w:rsidRDefault="0086470A" w:rsidP="00A971D6">
      <w:pPr>
        <w:spacing w:after="0" w:line="240" w:lineRule="auto"/>
        <w:rPr>
          <w:rFonts w:ascii="Times New Roman" w:hAnsi="Times New Roman" w:cs="Times New Roman"/>
          <w:b/>
          <w:i/>
          <w:iCs/>
          <w:sz w:val="24"/>
          <w:szCs w:val="24"/>
        </w:rPr>
      </w:pPr>
      <w:r w:rsidRPr="00365E5C">
        <w:rPr>
          <w:rFonts w:ascii="Times New Roman" w:hAnsi="Times New Roman" w:cs="Times New Roman"/>
          <w:b/>
          <w:i/>
          <w:iCs/>
          <w:sz w:val="24"/>
          <w:szCs w:val="24"/>
        </w:rPr>
        <w:t>Implications</w:t>
      </w:r>
      <w:r w:rsidR="00C75F7B" w:rsidRPr="00365E5C">
        <w:rPr>
          <w:rFonts w:ascii="Times New Roman" w:hAnsi="Times New Roman" w:cs="Times New Roman"/>
          <w:b/>
          <w:i/>
          <w:iCs/>
          <w:sz w:val="24"/>
          <w:szCs w:val="24"/>
        </w:rPr>
        <w:t xml:space="preserve"> </w:t>
      </w:r>
      <w:r w:rsidR="00E65AF2" w:rsidRPr="00365E5C">
        <w:rPr>
          <w:rFonts w:ascii="Times New Roman" w:hAnsi="Times New Roman" w:cs="Times New Roman"/>
          <w:b/>
          <w:i/>
          <w:iCs/>
          <w:sz w:val="24"/>
          <w:szCs w:val="24"/>
        </w:rPr>
        <w:t xml:space="preserve">for </w:t>
      </w:r>
      <w:r w:rsidR="00400392" w:rsidRPr="00365E5C">
        <w:rPr>
          <w:rFonts w:ascii="Times New Roman" w:hAnsi="Times New Roman" w:cs="Times New Roman"/>
          <w:b/>
          <w:i/>
          <w:iCs/>
          <w:sz w:val="24"/>
          <w:szCs w:val="24"/>
        </w:rPr>
        <w:t>engineering managers and project managers</w:t>
      </w:r>
    </w:p>
    <w:p w14:paraId="61CC24B8" w14:textId="77777777" w:rsidR="00271B58" w:rsidRPr="00365E5C" w:rsidRDefault="00271B58" w:rsidP="00271B58">
      <w:pPr>
        <w:spacing w:after="0" w:line="240" w:lineRule="auto"/>
        <w:rPr>
          <w:rFonts w:ascii="Times New Roman" w:hAnsi="Times New Roman" w:cs="Times New Roman"/>
          <w:b/>
          <w:i/>
          <w:iCs/>
          <w:sz w:val="24"/>
          <w:szCs w:val="24"/>
        </w:rPr>
      </w:pPr>
    </w:p>
    <w:p w14:paraId="6FA9A432" w14:textId="77777777" w:rsidR="000544DD" w:rsidRPr="00365E5C" w:rsidRDefault="00CD03FE" w:rsidP="00D717FA">
      <w:pPr>
        <w:spacing w:after="0" w:line="360" w:lineRule="auto"/>
        <w:jc w:val="both"/>
        <w:rPr>
          <w:rFonts w:ascii="Times New Roman" w:hAnsi="Times New Roman" w:cs="Times New Roman"/>
          <w:bCs/>
          <w:sz w:val="24"/>
          <w:szCs w:val="24"/>
        </w:rPr>
      </w:pPr>
      <w:r w:rsidRPr="00365E5C">
        <w:rPr>
          <w:rFonts w:ascii="Times New Roman" w:hAnsi="Times New Roman" w:cs="Times New Roman"/>
          <w:bCs/>
          <w:sz w:val="24"/>
          <w:szCs w:val="24"/>
        </w:rPr>
        <w:t>T</w:t>
      </w:r>
      <w:r w:rsidR="0086470A" w:rsidRPr="00365E5C">
        <w:rPr>
          <w:rFonts w:ascii="Times New Roman" w:hAnsi="Times New Roman" w:cs="Times New Roman"/>
          <w:bCs/>
          <w:sz w:val="24"/>
          <w:szCs w:val="24"/>
        </w:rPr>
        <w:t xml:space="preserve">his study contributes to the </w:t>
      </w:r>
      <w:r w:rsidR="00935369" w:rsidRPr="00365E5C">
        <w:rPr>
          <w:rFonts w:ascii="Times New Roman" w:hAnsi="Times New Roman" w:cs="Times New Roman"/>
          <w:bCs/>
          <w:sz w:val="24"/>
          <w:szCs w:val="24"/>
        </w:rPr>
        <w:t>body of knowledge</w:t>
      </w:r>
      <w:r w:rsidR="007357A3" w:rsidRPr="00365E5C">
        <w:rPr>
          <w:rFonts w:ascii="Times New Roman" w:hAnsi="Times New Roman" w:cs="Times New Roman"/>
          <w:bCs/>
          <w:sz w:val="24"/>
          <w:szCs w:val="24"/>
        </w:rPr>
        <w:t xml:space="preserve"> </w:t>
      </w:r>
      <w:r w:rsidR="0086470A" w:rsidRPr="00365E5C">
        <w:rPr>
          <w:rFonts w:ascii="Times New Roman" w:hAnsi="Times New Roman" w:cs="Times New Roman"/>
          <w:bCs/>
          <w:sz w:val="24"/>
          <w:szCs w:val="24"/>
        </w:rPr>
        <w:t xml:space="preserve">investigating </w:t>
      </w:r>
      <w:r w:rsidR="007357A3" w:rsidRPr="00365E5C">
        <w:rPr>
          <w:rFonts w:ascii="Times New Roman" w:hAnsi="Times New Roman" w:cs="Times New Roman"/>
          <w:bCs/>
          <w:sz w:val="24"/>
          <w:szCs w:val="24"/>
        </w:rPr>
        <w:t xml:space="preserve">how </w:t>
      </w:r>
      <w:r w:rsidR="009756F9" w:rsidRPr="00365E5C">
        <w:rPr>
          <w:rFonts w:ascii="Times New Roman" w:hAnsi="Times New Roman" w:cs="Times New Roman"/>
          <w:bCs/>
          <w:sz w:val="24"/>
          <w:szCs w:val="24"/>
        </w:rPr>
        <w:t>task-oriented, relationship-oriented and innovation-oriented</w:t>
      </w:r>
      <w:r w:rsidR="009756F9" w:rsidRPr="00365E5C" w:rsidDel="009756F9">
        <w:rPr>
          <w:rFonts w:ascii="Times New Roman" w:hAnsi="Times New Roman" w:cs="Times New Roman"/>
          <w:bCs/>
          <w:sz w:val="24"/>
          <w:szCs w:val="24"/>
        </w:rPr>
        <w:t xml:space="preserve"> </w:t>
      </w:r>
      <w:r w:rsidR="0086470A" w:rsidRPr="00365E5C">
        <w:rPr>
          <w:rFonts w:ascii="Times New Roman" w:hAnsi="Times New Roman" w:cs="Times New Roman"/>
          <w:bCs/>
          <w:sz w:val="24"/>
          <w:szCs w:val="24"/>
        </w:rPr>
        <w:t xml:space="preserve">competencies </w:t>
      </w:r>
      <w:r w:rsidR="007357A3" w:rsidRPr="00365E5C">
        <w:rPr>
          <w:rFonts w:ascii="Times New Roman" w:hAnsi="Times New Roman" w:cs="Times New Roman"/>
          <w:bCs/>
          <w:sz w:val="24"/>
          <w:szCs w:val="24"/>
        </w:rPr>
        <w:t xml:space="preserve">impact the </w:t>
      </w:r>
      <w:r w:rsidR="00935369" w:rsidRPr="00365E5C">
        <w:rPr>
          <w:rFonts w:ascii="Times New Roman" w:hAnsi="Times New Roman" w:cs="Times New Roman"/>
          <w:bCs/>
          <w:sz w:val="24"/>
          <w:szCs w:val="24"/>
        </w:rPr>
        <w:t>success</w:t>
      </w:r>
      <w:r w:rsidR="007357A3" w:rsidRPr="00365E5C">
        <w:rPr>
          <w:rFonts w:ascii="Times New Roman" w:hAnsi="Times New Roman" w:cs="Times New Roman"/>
          <w:bCs/>
          <w:sz w:val="24"/>
          <w:szCs w:val="24"/>
        </w:rPr>
        <w:t xml:space="preserve"> of </w:t>
      </w:r>
      <w:r w:rsidR="0086470A" w:rsidRPr="00365E5C">
        <w:rPr>
          <w:rFonts w:ascii="Times New Roman" w:hAnsi="Times New Roman" w:cs="Times New Roman"/>
          <w:bCs/>
          <w:sz w:val="24"/>
          <w:szCs w:val="24"/>
        </w:rPr>
        <w:t>projects</w:t>
      </w:r>
      <w:r w:rsidR="00E65AF2" w:rsidRPr="00365E5C">
        <w:rPr>
          <w:rFonts w:ascii="Times New Roman" w:hAnsi="Times New Roman" w:cs="Times New Roman"/>
          <w:bCs/>
          <w:sz w:val="24"/>
          <w:szCs w:val="24"/>
        </w:rPr>
        <w:t xml:space="preserve">, which is highly relevant to </w:t>
      </w:r>
      <w:r w:rsidR="0046613F" w:rsidRPr="00365E5C">
        <w:rPr>
          <w:rFonts w:ascii="Times New Roman" w:hAnsi="Times New Roman" w:cs="Times New Roman"/>
          <w:bCs/>
          <w:sz w:val="24"/>
          <w:szCs w:val="24"/>
        </w:rPr>
        <w:t xml:space="preserve">public sector and </w:t>
      </w:r>
      <w:r w:rsidR="00E65AF2" w:rsidRPr="00365E5C">
        <w:rPr>
          <w:rFonts w:ascii="Times New Roman" w:hAnsi="Times New Roman" w:cs="Times New Roman"/>
          <w:bCs/>
          <w:sz w:val="24"/>
          <w:szCs w:val="24"/>
        </w:rPr>
        <w:t>engineering organizations that tend to be project-based</w:t>
      </w:r>
      <w:r w:rsidR="0086470A" w:rsidRPr="00365E5C">
        <w:rPr>
          <w:rFonts w:ascii="Times New Roman" w:hAnsi="Times New Roman" w:cs="Times New Roman"/>
          <w:bCs/>
          <w:sz w:val="24"/>
          <w:szCs w:val="24"/>
        </w:rPr>
        <w:t xml:space="preserve">. </w:t>
      </w:r>
      <w:r w:rsidR="00E65AF2" w:rsidRPr="00365E5C">
        <w:rPr>
          <w:rFonts w:ascii="Times New Roman" w:hAnsi="Times New Roman" w:cs="Times New Roman"/>
          <w:bCs/>
          <w:sz w:val="24"/>
          <w:szCs w:val="24"/>
        </w:rPr>
        <w:t xml:space="preserve">In this context, the insights </w:t>
      </w:r>
      <w:r w:rsidR="009756F9" w:rsidRPr="00365E5C">
        <w:rPr>
          <w:rFonts w:ascii="Times New Roman" w:hAnsi="Times New Roman" w:cs="Times New Roman"/>
          <w:bCs/>
          <w:sz w:val="24"/>
          <w:szCs w:val="24"/>
        </w:rPr>
        <w:t xml:space="preserve">highlighted </w:t>
      </w:r>
      <w:r w:rsidR="00E65AF2" w:rsidRPr="00365E5C">
        <w:rPr>
          <w:rFonts w:ascii="Times New Roman" w:hAnsi="Times New Roman" w:cs="Times New Roman"/>
          <w:bCs/>
          <w:sz w:val="24"/>
          <w:szCs w:val="24"/>
        </w:rPr>
        <w:t xml:space="preserve">by the empirical </w:t>
      </w:r>
      <w:r w:rsidR="009756F9" w:rsidRPr="00365E5C">
        <w:rPr>
          <w:rFonts w:ascii="Times New Roman" w:hAnsi="Times New Roman" w:cs="Times New Roman"/>
          <w:bCs/>
          <w:sz w:val="24"/>
          <w:szCs w:val="24"/>
        </w:rPr>
        <w:t xml:space="preserve">evidence </w:t>
      </w:r>
      <w:r w:rsidR="00E65AF2" w:rsidRPr="00365E5C">
        <w:rPr>
          <w:rFonts w:ascii="Times New Roman" w:hAnsi="Times New Roman" w:cs="Times New Roman"/>
          <w:bCs/>
          <w:sz w:val="24"/>
          <w:szCs w:val="24"/>
        </w:rPr>
        <w:t xml:space="preserve">are relevant to both engineering managers and project managers, since both professions are generally engaged in the delivery of </w:t>
      </w:r>
      <w:r w:rsidR="00ED4B5A" w:rsidRPr="00365E5C">
        <w:rPr>
          <w:rFonts w:ascii="Times New Roman" w:hAnsi="Times New Roman" w:cs="Times New Roman"/>
          <w:bCs/>
          <w:sz w:val="24"/>
          <w:szCs w:val="24"/>
        </w:rPr>
        <w:t xml:space="preserve">complex </w:t>
      </w:r>
      <w:r w:rsidR="009756F9" w:rsidRPr="00365E5C">
        <w:rPr>
          <w:rFonts w:ascii="Times New Roman" w:hAnsi="Times New Roman" w:cs="Times New Roman"/>
          <w:bCs/>
          <w:sz w:val="24"/>
          <w:szCs w:val="24"/>
        </w:rPr>
        <w:t xml:space="preserve">and innovative </w:t>
      </w:r>
      <w:r w:rsidR="00E65AF2" w:rsidRPr="00365E5C">
        <w:rPr>
          <w:rFonts w:ascii="Times New Roman" w:hAnsi="Times New Roman" w:cs="Times New Roman"/>
          <w:bCs/>
          <w:sz w:val="24"/>
          <w:szCs w:val="24"/>
        </w:rPr>
        <w:t xml:space="preserve">projects. </w:t>
      </w:r>
      <w:r w:rsidR="0086470A" w:rsidRPr="00365E5C">
        <w:rPr>
          <w:rFonts w:ascii="Times New Roman" w:hAnsi="Times New Roman" w:cs="Times New Roman"/>
          <w:bCs/>
          <w:sz w:val="24"/>
          <w:szCs w:val="24"/>
        </w:rPr>
        <w:t xml:space="preserve">Compared with prior studies that only focus on </w:t>
      </w:r>
      <w:r w:rsidR="00DA4EB7" w:rsidRPr="00365E5C">
        <w:rPr>
          <w:rFonts w:ascii="Times New Roman" w:hAnsi="Times New Roman" w:cs="Times New Roman"/>
          <w:bCs/>
          <w:sz w:val="24"/>
          <w:szCs w:val="24"/>
        </w:rPr>
        <w:t xml:space="preserve">the </w:t>
      </w:r>
      <w:r w:rsidR="001014C3" w:rsidRPr="00365E5C">
        <w:rPr>
          <w:rFonts w:ascii="Times New Roman" w:hAnsi="Times New Roman" w:cs="Times New Roman"/>
          <w:bCs/>
          <w:sz w:val="24"/>
          <w:szCs w:val="24"/>
        </w:rPr>
        <w:t xml:space="preserve">identification of leadership clusters </w:t>
      </w:r>
      <w:r w:rsidR="001014C3" w:rsidRPr="00365E5C">
        <w:rPr>
          <w:rFonts w:ascii="Times New Roman" w:hAnsi="Times New Roman" w:cs="Times New Roman"/>
          <w:bCs/>
          <w:sz w:val="24"/>
          <w:szCs w:val="24"/>
        </w:rPr>
        <w:fldChar w:fldCharType="begin"/>
      </w:r>
      <w:r w:rsidR="00D97FEB" w:rsidRPr="00365E5C">
        <w:rPr>
          <w:rFonts w:ascii="Times New Roman" w:hAnsi="Times New Roman" w:cs="Times New Roman"/>
          <w:bCs/>
          <w:sz w:val="24"/>
          <w:szCs w:val="24"/>
        </w:rPr>
        <w:instrText xml:space="preserve"> ADDIN EN.CITE &lt;EndNote&gt;&lt;Cite&gt;&lt;Author&gt;Ahmed&lt;/Author&gt;&lt;Year&gt;2021&lt;/Year&gt;&lt;RecNum&gt;2728&lt;/RecNum&gt;&lt;DisplayText&gt;(Ahmed, Philbin, et al., 2021)&lt;/DisplayText&gt;&lt;record&gt;&lt;rec-number&gt;2728&lt;/rec-number&gt;&lt;foreign-keys&gt;&lt;key app="EN" db-id="5ppr92xvhrpwwye2pecp0xsss2rex9r009pt" timestamp="1596069971"&gt;2728&lt;/key&gt;&lt;/foreign-keys&gt;&lt;ref-type name="Journal Article"&gt;17&lt;/ref-type&gt;&lt;contributors&gt;&lt;authors&gt;&lt;author&gt;Ahmed, Riaz&lt;/author&gt;&lt;author&gt;Philbin, Simon P&lt;/author&gt;&lt;author&gt;Cheema, Farooq A&lt;/author&gt;&lt;/authors&gt;&lt;/contributors&gt;&lt;titles&gt;&lt;title&gt;Systematic literature review of project manager&amp;apos;s leadership competencies&lt;/title&gt;&lt;secondary-title&gt;Engineering, Construction and Architectural Management&lt;/secondary-title&gt;&lt;/titles&gt;&lt;periodical&gt;&lt;full-title&gt;Engineering, Construction and Architectural Management&lt;/full-title&gt;&lt;/periodical&gt;&lt;pages&gt;1-30&lt;/pages&gt;&lt;volume&gt;28&lt;/volume&gt;&lt;number&gt;3&lt;/number&gt;&lt;dates&gt;&lt;year&gt;2021&lt;/year&gt;&lt;/dates&gt;&lt;isbn&gt;0969-9988&lt;/isbn&gt;&lt;urls&gt;&lt;/urls&gt;&lt;/record&gt;&lt;/Cite&gt;&lt;/EndNote&gt;</w:instrText>
      </w:r>
      <w:r w:rsidR="001014C3" w:rsidRPr="00365E5C">
        <w:rPr>
          <w:rFonts w:ascii="Times New Roman" w:hAnsi="Times New Roman" w:cs="Times New Roman"/>
          <w:bCs/>
          <w:sz w:val="24"/>
          <w:szCs w:val="24"/>
        </w:rPr>
        <w:fldChar w:fldCharType="separate"/>
      </w:r>
      <w:r w:rsidR="00D97FEB" w:rsidRPr="00365E5C">
        <w:rPr>
          <w:rFonts w:ascii="Times New Roman" w:hAnsi="Times New Roman" w:cs="Times New Roman"/>
          <w:bCs/>
          <w:noProof/>
          <w:sz w:val="24"/>
          <w:szCs w:val="24"/>
        </w:rPr>
        <w:t>(Ahmed, Philbin, et al., 2021)</w:t>
      </w:r>
      <w:r w:rsidR="001014C3" w:rsidRPr="00365E5C">
        <w:rPr>
          <w:rFonts w:ascii="Times New Roman" w:hAnsi="Times New Roman" w:cs="Times New Roman"/>
          <w:bCs/>
          <w:sz w:val="24"/>
          <w:szCs w:val="24"/>
        </w:rPr>
        <w:fldChar w:fldCharType="end"/>
      </w:r>
      <w:r w:rsidR="00883DB4" w:rsidRPr="00365E5C">
        <w:rPr>
          <w:rFonts w:ascii="Times New Roman" w:hAnsi="Times New Roman" w:cs="Times New Roman"/>
          <w:bCs/>
          <w:sz w:val="24"/>
          <w:szCs w:val="24"/>
        </w:rPr>
        <w:t xml:space="preserve">, </w:t>
      </w:r>
      <w:r w:rsidR="001014C3" w:rsidRPr="00365E5C">
        <w:rPr>
          <w:rFonts w:ascii="Times New Roman" w:hAnsi="Times New Roman" w:cs="Times New Roman"/>
          <w:bCs/>
          <w:sz w:val="24"/>
          <w:szCs w:val="24"/>
        </w:rPr>
        <w:t xml:space="preserve">or </w:t>
      </w:r>
      <w:r w:rsidR="00DA4EB7" w:rsidRPr="00365E5C">
        <w:rPr>
          <w:rFonts w:ascii="Times New Roman" w:hAnsi="Times New Roman" w:cs="Times New Roman"/>
          <w:bCs/>
          <w:sz w:val="24"/>
          <w:szCs w:val="24"/>
        </w:rPr>
        <w:t xml:space="preserve">the </w:t>
      </w:r>
      <w:r w:rsidR="001014C3" w:rsidRPr="00365E5C">
        <w:rPr>
          <w:rFonts w:ascii="Times New Roman" w:hAnsi="Times New Roman" w:cs="Times New Roman"/>
          <w:bCs/>
          <w:sz w:val="24"/>
          <w:szCs w:val="24"/>
        </w:rPr>
        <w:t xml:space="preserve">effect of </w:t>
      </w:r>
      <w:r w:rsidR="009756F9" w:rsidRPr="00365E5C">
        <w:rPr>
          <w:rFonts w:ascii="Times New Roman" w:hAnsi="Times New Roman" w:cs="Times New Roman"/>
          <w:bCs/>
          <w:sz w:val="24"/>
          <w:szCs w:val="24"/>
        </w:rPr>
        <w:t>emotional</w:t>
      </w:r>
      <w:r w:rsidR="0086470A" w:rsidRPr="00365E5C">
        <w:rPr>
          <w:rFonts w:ascii="Times New Roman" w:hAnsi="Times New Roman" w:cs="Times New Roman"/>
          <w:bCs/>
          <w:sz w:val="24"/>
          <w:szCs w:val="24"/>
        </w:rPr>
        <w:t xml:space="preserve"> competencies</w:t>
      </w:r>
      <w:r w:rsidR="00883DB4" w:rsidRPr="00365E5C">
        <w:rPr>
          <w:rFonts w:ascii="Times New Roman" w:hAnsi="Times New Roman" w:cs="Times New Roman"/>
          <w:bCs/>
          <w:sz w:val="24"/>
          <w:szCs w:val="24"/>
        </w:rPr>
        <w:t xml:space="preserve"> on projects</w:t>
      </w:r>
      <w:r w:rsidR="0086470A" w:rsidRPr="00365E5C">
        <w:rPr>
          <w:rFonts w:ascii="Times New Roman" w:hAnsi="Times New Roman" w:cs="Times New Roman"/>
          <w:bCs/>
          <w:sz w:val="24"/>
          <w:szCs w:val="24"/>
        </w:rPr>
        <w:t xml:space="preserve"> </w:t>
      </w:r>
      <w:r w:rsidR="001014C3" w:rsidRPr="00365E5C">
        <w:rPr>
          <w:rFonts w:ascii="Times New Roman" w:hAnsi="Times New Roman" w:cs="Times New Roman"/>
          <w:bCs/>
          <w:sz w:val="24"/>
          <w:szCs w:val="24"/>
        </w:rPr>
        <w:fldChar w:fldCharType="begin"/>
      </w:r>
      <w:r w:rsidR="00D97FEB" w:rsidRPr="00365E5C">
        <w:rPr>
          <w:rFonts w:ascii="Times New Roman" w:hAnsi="Times New Roman" w:cs="Times New Roman"/>
          <w:bCs/>
          <w:sz w:val="24"/>
          <w:szCs w:val="24"/>
        </w:rPr>
        <w:instrText xml:space="preserve"> ADDIN EN.CITE &lt;EndNote&gt;&lt;Cite&gt;&lt;Author&gt;Ahmed&lt;/Author&gt;&lt;Year&gt;2021&lt;/Year&gt;&lt;RecNum&gt;2827&lt;/RecNum&gt;&lt;DisplayText&gt;(Ahmed &amp;amp; Lodhi, 2021)&lt;/DisplayText&gt;&lt;record&gt;&lt;rec-number&gt;2827&lt;/rec-number&gt;&lt;foreign-keys&gt;&lt;key app="EN" db-id="5ppr92xvhrpwwye2pecp0xsss2rex9r009pt" timestamp="1623477150"&gt;2827&lt;/key&gt;&lt;/foreign-keys&gt;&lt;ref-type name="Journal Article"&gt;17&lt;/ref-type&gt;&lt;contributors&gt;&lt;authors&gt;&lt;author&gt;Ahmed, Riaz&lt;/author&gt;&lt;author&gt;Lodhi, Khalid Mahmood&lt;/author&gt;&lt;/authors&gt;&lt;/contributors&gt;&lt;titles&gt;&lt;title&gt;Do Project Managers&amp;apos; Emotional Leadership Competencies Affect the Success of Public Sector Projects in Pakistan?&lt;/title&gt;&lt;secondary-title&gt;International Journal of Information Technology Project Management&lt;/secondary-title&gt;&lt;/titles&gt;&lt;periodical&gt;&lt;full-title&gt;International Journal of Information Technology Project Management&lt;/full-title&gt;&lt;/periodical&gt;&lt;pages&gt;83-98&lt;/pages&gt;&lt;volume&gt;12&lt;/volume&gt;&lt;number&gt;2&lt;/number&gt;&lt;dates&gt;&lt;year&gt;2021&lt;/year&gt;&lt;/dates&gt;&lt;urls&gt;&lt;/urls&gt;&lt;/record&gt;&lt;/Cite&gt;&lt;/EndNote&gt;</w:instrText>
      </w:r>
      <w:r w:rsidR="001014C3" w:rsidRPr="00365E5C">
        <w:rPr>
          <w:rFonts w:ascii="Times New Roman" w:hAnsi="Times New Roman" w:cs="Times New Roman"/>
          <w:bCs/>
          <w:sz w:val="24"/>
          <w:szCs w:val="24"/>
        </w:rPr>
        <w:fldChar w:fldCharType="separate"/>
      </w:r>
      <w:r w:rsidR="00D97FEB" w:rsidRPr="00365E5C">
        <w:rPr>
          <w:rFonts w:ascii="Times New Roman" w:hAnsi="Times New Roman" w:cs="Times New Roman"/>
          <w:bCs/>
          <w:noProof/>
          <w:sz w:val="24"/>
          <w:szCs w:val="24"/>
        </w:rPr>
        <w:t>(Ahmed &amp; Lodhi, 2021)</w:t>
      </w:r>
      <w:r w:rsidR="001014C3" w:rsidRPr="00365E5C">
        <w:rPr>
          <w:rFonts w:ascii="Times New Roman" w:hAnsi="Times New Roman" w:cs="Times New Roman"/>
          <w:bCs/>
          <w:sz w:val="24"/>
          <w:szCs w:val="24"/>
        </w:rPr>
        <w:fldChar w:fldCharType="end"/>
      </w:r>
      <w:r w:rsidR="0086470A" w:rsidRPr="00365E5C">
        <w:rPr>
          <w:rFonts w:ascii="Times New Roman" w:hAnsi="Times New Roman" w:cs="Times New Roman"/>
          <w:bCs/>
          <w:sz w:val="24"/>
          <w:szCs w:val="24"/>
        </w:rPr>
        <w:t xml:space="preserve">, </w:t>
      </w:r>
      <w:r w:rsidR="007357A3" w:rsidRPr="00365E5C">
        <w:rPr>
          <w:rFonts w:ascii="Times New Roman" w:hAnsi="Times New Roman" w:cs="Times New Roman"/>
          <w:bCs/>
          <w:sz w:val="24"/>
          <w:szCs w:val="24"/>
        </w:rPr>
        <w:t xml:space="preserve">the empirical </w:t>
      </w:r>
      <w:r w:rsidR="0086470A" w:rsidRPr="00365E5C">
        <w:rPr>
          <w:rFonts w:ascii="Times New Roman" w:hAnsi="Times New Roman" w:cs="Times New Roman"/>
          <w:bCs/>
          <w:sz w:val="24"/>
          <w:szCs w:val="24"/>
        </w:rPr>
        <w:t xml:space="preserve">results of this study further extend </w:t>
      </w:r>
      <w:r w:rsidR="007357A3" w:rsidRPr="00365E5C">
        <w:rPr>
          <w:rFonts w:ascii="Times New Roman" w:hAnsi="Times New Roman" w:cs="Times New Roman"/>
          <w:bCs/>
          <w:sz w:val="24"/>
          <w:szCs w:val="24"/>
        </w:rPr>
        <w:t xml:space="preserve">the </w:t>
      </w:r>
      <w:r w:rsidR="0086470A" w:rsidRPr="00365E5C">
        <w:rPr>
          <w:rFonts w:ascii="Times New Roman" w:hAnsi="Times New Roman" w:cs="Times New Roman"/>
          <w:bCs/>
          <w:sz w:val="24"/>
          <w:szCs w:val="24"/>
        </w:rPr>
        <w:t>prior literature</w:t>
      </w:r>
      <w:r w:rsidR="007357A3" w:rsidRPr="00365E5C">
        <w:rPr>
          <w:rFonts w:ascii="Times New Roman" w:hAnsi="Times New Roman" w:cs="Times New Roman"/>
          <w:bCs/>
          <w:sz w:val="24"/>
          <w:szCs w:val="24"/>
        </w:rPr>
        <w:t>. This extension of the literature</w:t>
      </w:r>
      <w:r w:rsidR="0086470A" w:rsidRPr="00365E5C">
        <w:rPr>
          <w:rFonts w:ascii="Times New Roman" w:hAnsi="Times New Roman" w:cs="Times New Roman"/>
          <w:bCs/>
          <w:sz w:val="24"/>
          <w:szCs w:val="24"/>
        </w:rPr>
        <w:t xml:space="preserve"> </w:t>
      </w:r>
      <w:r w:rsidR="007357A3" w:rsidRPr="00365E5C">
        <w:rPr>
          <w:rFonts w:ascii="Times New Roman" w:hAnsi="Times New Roman" w:cs="Times New Roman"/>
          <w:bCs/>
          <w:sz w:val="24"/>
          <w:szCs w:val="24"/>
        </w:rPr>
        <w:t xml:space="preserve">identifies </w:t>
      </w:r>
      <w:r w:rsidR="00883DB4" w:rsidRPr="00365E5C">
        <w:rPr>
          <w:rFonts w:ascii="Times New Roman" w:hAnsi="Times New Roman" w:cs="Times New Roman"/>
          <w:bCs/>
          <w:sz w:val="24"/>
          <w:szCs w:val="24"/>
        </w:rPr>
        <w:t xml:space="preserve">that </w:t>
      </w:r>
      <w:r w:rsidR="0086470A" w:rsidRPr="00365E5C">
        <w:rPr>
          <w:rFonts w:ascii="Times New Roman" w:hAnsi="Times New Roman" w:cs="Times New Roman"/>
          <w:bCs/>
          <w:sz w:val="24"/>
          <w:szCs w:val="24"/>
        </w:rPr>
        <w:t>project success is influenced by various leadership competencies</w:t>
      </w:r>
      <w:r w:rsidR="003936F8" w:rsidRPr="00365E5C">
        <w:rPr>
          <w:rFonts w:ascii="Times New Roman" w:hAnsi="Times New Roman" w:cs="Times New Roman"/>
          <w:bCs/>
          <w:sz w:val="24"/>
          <w:szCs w:val="24"/>
        </w:rPr>
        <w:t xml:space="preserve"> possessed by </w:t>
      </w:r>
      <w:r w:rsidR="00E65AF2" w:rsidRPr="00365E5C">
        <w:rPr>
          <w:rFonts w:ascii="Times New Roman" w:hAnsi="Times New Roman" w:cs="Times New Roman"/>
          <w:bCs/>
          <w:sz w:val="24"/>
          <w:szCs w:val="24"/>
        </w:rPr>
        <w:t xml:space="preserve">both </w:t>
      </w:r>
      <w:r w:rsidR="003936F8" w:rsidRPr="00365E5C">
        <w:rPr>
          <w:rFonts w:ascii="Times New Roman" w:hAnsi="Times New Roman" w:cs="Times New Roman"/>
          <w:bCs/>
          <w:sz w:val="24"/>
          <w:szCs w:val="24"/>
        </w:rPr>
        <w:t xml:space="preserve">engineering managers </w:t>
      </w:r>
      <w:r w:rsidR="00E65AF2" w:rsidRPr="00365E5C">
        <w:rPr>
          <w:rFonts w:ascii="Times New Roman" w:hAnsi="Times New Roman" w:cs="Times New Roman"/>
          <w:bCs/>
          <w:sz w:val="24"/>
          <w:szCs w:val="24"/>
        </w:rPr>
        <w:t>and</w:t>
      </w:r>
      <w:r w:rsidR="003936F8" w:rsidRPr="00365E5C">
        <w:rPr>
          <w:rFonts w:ascii="Times New Roman" w:hAnsi="Times New Roman" w:cs="Times New Roman"/>
          <w:bCs/>
          <w:sz w:val="24"/>
          <w:szCs w:val="24"/>
        </w:rPr>
        <w:t xml:space="preserve"> project managers</w:t>
      </w:r>
      <w:r w:rsidR="0086470A" w:rsidRPr="00365E5C">
        <w:rPr>
          <w:rFonts w:ascii="Times New Roman" w:hAnsi="Times New Roman" w:cs="Times New Roman"/>
          <w:bCs/>
          <w:sz w:val="24"/>
          <w:szCs w:val="24"/>
        </w:rPr>
        <w:t xml:space="preserve"> </w:t>
      </w:r>
      <w:r w:rsidR="000544DD" w:rsidRPr="00365E5C">
        <w:rPr>
          <w:rFonts w:ascii="Times New Roman" w:hAnsi="Times New Roman" w:cs="Times New Roman"/>
          <w:bCs/>
          <w:sz w:val="24"/>
          <w:szCs w:val="24"/>
        </w:rPr>
        <w:t>(</w:t>
      </w:r>
      <w:r w:rsidR="00A44851" w:rsidRPr="00365E5C">
        <w:rPr>
          <w:rFonts w:ascii="Times New Roman" w:hAnsi="Times New Roman" w:cs="Times New Roman"/>
          <w:bCs/>
          <w:sz w:val="24"/>
          <w:szCs w:val="24"/>
        </w:rPr>
        <w:t xml:space="preserve">i.e. </w:t>
      </w:r>
      <w:r w:rsidR="000544DD" w:rsidRPr="00365E5C">
        <w:rPr>
          <w:rFonts w:ascii="Times New Roman" w:hAnsi="Times New Roman" w:cs="Times New Roman"/>
          <w:bCs/>
          <w:sz w:val="24"/>
          <w:szCs w:val="24"/>
        </w:rPr>
        <w:t xml:space="preserve">task-oriented, relationship-oriented and innovation-oriented) in </w:t>
      </w:r>
      <w:r w:rsidR="00883DB4" w:rsidRPr="00365E5C">
        <w:rPr>
          <w:rFonts w:ascii="Times New Roman" w:hAnsi="Times New Roman" w:cs="Times New Roman"/>
          <w:bCs/>
          <w:sz w:val="24"/>
          <w:szCs w:val="24"/>
        </w:rPr>
        <w:t xml:space="preserve">the </w:t>
      </w:r>
      <w:r w:rsidR="000544DD" w:rsidRPr="00365E5C">
        <w:rPr>
          <w:rFonts w:ascii="Times New Roman" w:hAnsi="Times New Roman" w:cs="Times New Roman"/>
          <w:bCs/>
          <w:sz w:val="24"/>
          <w:szCs w:val="24"/>
        </w:rPr>
        <w:t>presence of senior management support</w:t>
      </w:r>
      <w:r w:rsidR="009756F9" w:rsidRPr="00365E5C">
        <w:rPr>
          <w:rFonts w:ascii="Times New Roman" w:hAnsi="Times New Roman" w:cs="Times New Roman"/>
          <w:bCs/>
          <w:sz w:val="24"/>
          <w:szCs w:val="24"/>
        </w:rPr>
        <w:t>,</w:t>
      </w:r>
      <w:r w:rsidR="00A44851" w:rsidRPr="00365E5C">
        <w:rPr>
          <w:rFonts w:ascii="Times New Roman" w:hAnsi="Times New Roman" w:cs="Times New Roman"/>
          <w:bCs/>
          <w:sz w:val="24"/>
          <w:szCs w:val="24"/>
        </w:rPr>
        <w:t xml:space="preserve"> </w:t>
      </w:r>
      <w:r w:rsidR="000544DD" w:rsidRPr="00365E5C">
        <w:rPr>
          <w:rFonts w:ascii="Times New Roman" w:hAnsi="Times New Roman" w:cs="Times New Roman"/>
          <w:bCs/>
          <w:sz w:val="24"/>
          <w:szCs w:val="24"/>
        </w:rPr>
        <w:t>in terms of communication, expertise, power, and structural arrangements. Although</w:t>
      </w:r>
      <w:r w:rsidR="00883DB4" w:rsidRPr="00365E5C">
        <w:rPr>
          <w:rFonts w:ascii="Times New Roman" w:hAnsi="Times New Roman" w:cs="Times New Roman"/>
          <w:bCs/>
          <w:sz w:val="24"/>
          <w:szCs w:val="24"/>
        </w:rPr>
        <w:t>,</w:t>
      </w:r>
      <w:r w:rsidR="000544DD" w:rsidRPr="00365E5C">
        <w:rPr>
          <w:rFonts w:ascii="Times New Roman" w:hAnsi="Times New Roman" w:cs="Times New Roman"/>
          <w:bCs/>
          <w:sz w:val="24"/>
          <w:szCs w:val="24"/>
        </w:rPr>
        <w:t xml:space="preserve"> all </w:t>
      </w:r>
      <w:r w:rsidR="00A44851" w:rsidRPr="00365E5C">
        <w:rPr>
          <w:rFonts w:ascii="Times New Roman" w:hAnsi="Times New Roman" w:cs="Times New Roman"/>
          <w:bCs/>
          <w:sz w:val="24"/>
          <w:szCs w:val="24"/>
        </w:rPr>
        <w:t xml:space="preserve">the </w:t>
      </w:r>
      <w:r w:rsidR="000544DD" w:rsidRPr="00365E5C">
        <w:rPr>
          <w:rFonts w:ascii="Times New Roman" w:hAnsi="Times New Roman" w:cs="Times New Roman"/>
          <w:bCs/>
          <w:sz w:val="24"/>
          <w:szCs w:val="24"/>
        </w:rPr>
        <w:t>types of support from senior management exhibit significant positive effects on each leadership competenc</w:t>
      </w:r>
      <w:r w:rsidR="009756F9" w:rsidRPr="00365E5C">
        <w:rPr>
          <w:rFonts w:ascii="Times New Roman" w:hAnsi="Times New Roman" w:cs="Times New Roman"/>
          <w:bCs/>
          <w:sz w:val="24"/>
          <w:szCs w:val="24"/>
        </w:rPr>
        <w:t xml:space="preserve">y of project managers </w:t>
      </w:r>
      <w:r w:rsidR="000544DD" w:rsidRPr="00365E5C">
        <w:rPr>
          <w:rFonts w:ascii="Times New Roman" w:hAnsi="Times New Roman" w:cs="Times New Roman"/>
          <w:bCs/>
          <w:sz w:val="24"/>
          <w:szCs w:val="24"/>
        </w:rPr>
        <w:t>(p&lt;0.01)</w:t>
      </w:r>
      <w:r w:rsidR="00756347" w:rsidRPr="00365E5C">
        <w:rPr>
          <w:rFonts w:ascii="Times New Roman" w:hAnsi="Times New Roman" w:cs="Times New Roman"/>
          <w:bCs/>
          <w:sz w:val="24"/>
          <w:szCs w:val="24"/>
        </w:rPr>
        <w:t xml:space="preserve">, </w:t>
      </w:r>
      <w:r w:rsidR="004E1FFE" w:rsidRPr="00365E5C">
        <w:rPr>
          <w:rFonts w:ascii="Times New Roman" w:hAnsi="Times New Roman" w:cs="Times New Roman"/>
          <w:bCs/>
          <w:sz w:val="24"/>
          <w:szCs w:val="24"/>
        </w:rPr>
        <w:t xml:space="preserve">which is evident from </w:t>
      </w:r>
      <w:r w:rsidR="00756347" w:rsidRPr="00365E5C">
        <w:rPr>
          <w:rFonts w:ascii="Times New Roman" w:hAnsi="Times New Roman" w:cs="Times New Roman"/>
          <w:bCs/>
          <w:sz w:val="24"/>
          <w:szCs w:val="24"/>
        </w:rPr>
        <w:t>the values of R</w:t>
      </w:r>
      <w:r w:rsidR="00756347" w:rsidRPr="00365E5C">
        <w:rPr>
          <w:rFonts w:ascii="Times New Roman" w:hAnsi="Times New Roman" w:cs="Times New Roman"/>
          <w:bCs/>
          <w:sz w:val="24"/>
          <w:szCs w:val="24"/>
          <w:vertAlign w:val="superscript"/>
        </w:rPr>
        <w:t>2</w:t>
      </w:r>
      <w:r w:rsidR="00756347" w:rsidRPr="00365E5C">
        <w:rPr>
          <w:rFonts w:ascii="Times New Roman" w:hAnsi="Times New Roman" w:cs="Times New Roman"/>
          <w:bCs/>
          <w:sz w:val="24"/>
          <w:szCs w:val="24"/>
        </w:rPr>
        <w:t xml:space="preserve"> </w:t>
      </w:r>
      <w:r w:rsidR="009756F9" w:rsidRPr="00365E5C">
        <w:rPr>
          <w:rFonts w:ascii="Times New Roman" w:hAnsi="Times New Roman" w:cs="Times New Roman"/>
          <w:bCs/>
          <w:sz w:val="24"/>
          <w:szCs w:val="24"/>
        </w:rPr>
        <w:t xml:space="preserve">and/or </w:t>
      </w:r>
      <w:r w:rsidR="00756347" w:rsidRPr="00365E5C">
        <w:rPr>
          <w:rFonts w:ascii="Times New Roman" w:hAnsi="Times New Roman" w:cs="Times New Roman"/>
          <w:bCs/>
          <w:sz w:val="24"/>
          <w:szCs w:val="24"/>
        </w:rPr>
        <w:t>Adjusted R</w:t>
      </w:r>
      <w:r w:rsidR="00756347" w:rsidRPr="00365E5C">
        <w:rPr>
          <w:rFonts w:ascii="Times New Roman" w:hAnsi="Times New Roman" w:cs="Times New Roman"/>
          <w:bCs/>
          <w:sz w:val="24"/>
          <w:szCs w:val="24"/>
          <w:vertAlign w:val="superscript"/>
        </w:rPr>
        <w:t>2</w:t>
      </w:r>
      <w:r w:rsidR="00756347" w:rsidRPr="00365E5C">
        <w:rPr>
          <w:rFonts w:ascii="Times New Roman" w:hAnsi="Times New Roman" w:cs="Times New Roman"/>
          <w:bCs/>
          <w:sz w:val="24"/>
          <w:szCs w:val="24"/>
        </w:rPr>
        <w:t>.</w:t>
      </w:r>
      <w:r w:rsidR="00A13A7B" w:rsidRPr="00365E5C">
        <w:rPr>
          <w:rFonts w:ascii="Times New Roman" w:hAnsi="Times New Roman" w:cs="Times New Roman"/>
          <w:bCs/>
          <w:sz w:val="24"/>
          <w:szCs w:val="24"/>
        </w:rPr>
        <w:t xml:space="preserve"> However, the beta coefficient values of </w:t>
      </w:r>
      <w:r w:rsidR="00A44851" w:rsidRPr="00365E5C">
        <w:rPr>
          <w:rFonts w:ascii="Times New Roman" w:hAnsi="Times New Roman" w:cs="Times New Roman"/>
          <w:bCs/>
          <w:sz w:val="24"/>
          <w:szCs w:val="24"/>
        </w:rPr>
        <w:t xml:space="preserve">the </w:t>
      </w:r>
      <w:r w:rsidR="00A13A7B" w:rsidRPr="00365E5C">
        <w:rPr>
          <w:rFonts w:ascii="Times New Roman" w:hAnsi="Times New Roman" w:cs="Times New Roman"/>
          <w:bCs/>
          <w:sz w:val="24"/>
          <w:szCs w:val="24"/>
        </w:rPr>
        <w:t xml:space="preserve">interaction terms were </w:t>
      </w:r>
      <w:r w:rsidR="009E2236" w:rsidRPr="00365E5C">
        <w:rPr>
          <w:rFonts w:ascii="Times New Roman" w:hAnsi="Times New Roman" w:cs="Times New Roman"/>
          <w:bCs/>
          <w:sz w:val="24"/>
          <w:szCs w:val="24"/>
        </w:rPr>
        <w:t>mostly</w:t>
      </w:r>
      <w:r w:rsidR="00A13A7B" w:rsidRPr="00365E5C">
        <w:rPr>
          <w:rFonts w:ascii="Times New Roman" w:hAnsi="Times New Roman" w:cs="Times New Roman"/>
          <w:bCs/>
          <w:sz w:val="24"/>
          <w:szCs w:val="24"/>
        </w:rPr>
        <w:t xml:space="preserve"> insignificant. </w:t>
      </w:r>
      <w:r w:rsidR="00635C8A" w:rsidRPr="00365E5C">
        <w:rPr>
          <w:rFonts w:ascii="Times New Roman" w:hAnsi="Times New Roman" w:cs="Times New Roman"/>
          <w:bCs/>
          <w:sz w:val="24"/>
          <w:szCs w:val="24"/>
        </w:rPr>
        <w:t xml:space="preserve">Indeed, </w:t>
      </w:r>
      <w:r w:rsidR="00635C8A" w:rsidRPr="00365E5C">
        <w:rPr>
          <w:rFonts w:ascii="Times New Roman" w:hAnsi="Times New Roman" w:cs="Times New Roman"/>
          <w:bCs/>
          <w:sz w:val="24"/>
          <w:szCs w:val="24"/>
        </w:rPr>
        <w:lastRenderedPageBreak/>
        <w:t xml:space="preserve">there </w:t>
      </w:r>
      <w:r w:rsidR="00D07599" w:rsidRPr="00365E5C">
        <w:rPr>
          <w:rFonts w:ascii="Times New Roman" w:hAnsi="Times New Roman" w:cs="Times New Roman"/>
          <w:bCs/>
          <w:sz w:val="24"/>
          <w:szCs w:val="24"/>
        </w:rPr>
        <w:t>is</w:t>
      </w:r>
      <w:r w:rsidR="00635C8A" w:rsidRPr="00365E5C">
        <w:rPr>
          <w:rFonts w:ascii="Times New Roman" w:hAnsi="Times New Roman" w:cs="Times New Roman"/>
          <w:bCs/>
          <w:sz w:val="24"/>
          <w:szCs w:val="24"/>
        </w:rPr>
        <w:t xml:space="preserve"> still limited evidence </w:t>
      </w:r>
      <w:r w:rsidR="00DA4EB7" w:rsidRPr="00365E5C">
        <w:rPr>
          <w:rFonts w:ascii="Times New Roman" w:hAnsi="Times New Roman" w:cs="Times New Roman"/>
          <w:bCs/>
          <w:sz w:val="24"/>
          <w:szCs w:val="24"/>
        </w:rPr>
        <w:t>about</w:t>
      </w:r>
      <w:r w:rsidR="00183A30" w:rsidRPr="00365E5C">
        <w:rPr>
          <w:rFonts w:ascii="Times New Roman" w:hAnsi="Times New Roman" w:cs="Times New Roman"/>
          <w:bCs/>
          <w:sz w:val="24"/>
          <w:szCs w:val="24"/>
        </w:rPr>
        <w:t xml:space="preserve"> developing and prioritizing competencies for engineering managers</w:t>
      </w:r>
      <w:r w:rsidR="00793576" w:rsidRPr="00365E5C">
        <w:rPr>
          <w:rFonts w:ascii="Times New Roman" w:hAnsi="Times New Roman" w:cs="Times New Roman"/>
          <w:bCs/>
          <w:sz w:val="24"/>
          <w:szCs w:val="24"/>
        </w:rPr>
        <w:t xml:space="preserve"> and project managers in the context of public sector development projects</w:t>
      </w:r>
      <w:r w:rsidR="00183A30" w:rsidRPr="00365E5C">
        <w:rPr>
          <w:rFonts w:ascii="Times New Roman" w:hAnsi="Times New Roman" w:cs="Times New Roman"/>
          <w:bCs/>
          <w:sz w:val="24"/>
          <w:szCs w:val="24"/>
        </w:rPr>
        <w:t xml:space="preserve">. </w:t>
      </w:r>
      <w:r w:rsidR="00C42C9B" w:rsidRPr="00365E5C">
        <w:rPr>
          <w:rFonts w:ascii="Times New Roman" w:hAnsi="Times New Roman" w:cs="Times New Roman"/>
          <w:bCs/>
          <w:sz w:val="24"/>
          <w:szCs w:val="24"/>
        </w:rPr>
        <w:t xml:space="preserve">Thus, future research </w:t>
      </w:r>
      <w:r w:rsidR="00A44851" w:rsidRPr="00365E5C">
        <w:rPr>
          <w:rFonts w:ascii="Times New Roman" w:hAnsi="Times New Roman" w:cs="Times New Roman"/>
          <w:bCs/>
          <w:sz w:val="24"/>
          <w:szCs w:val="24"/>
        </w:rPr>
        <w:t xml:space="preserve">should </w:t>
      </w:r>
      <w:r w:rsidR="00C42C9B" w:rsidRPr="00365E5C">
        <w:rPr>
          <w:rFonts w:ascii="Times New Roman" w:hAnsi="Times New Roman" w:cs="Times New Roman"/>
          <w:bCs/>
          <w:sz w:val="24"/>
          <w:szCs w:val="24"/>
        </w:rPr>
        <w:t xml:space="preserve">develop appropriate </w:t>
      </w:r>
      <w:r w:rsidR="005269A3" w:rsidRPr="00365E5C">
        <w:rPr>
          <w:rFonts w:ascii="Times New Roman" w:hAnsi="Times New Roman" w:cs="Times New Roman"/>
          <w:bCs/>
          <w:sz w:val="24"/>
          <w:szCs w:val="24"/>
        </w:rPr>
        <w:t xml:space="preserve">clusters and </w:t>
      </w:r>
      <w:r w:rsidR="00C42C9B" w:rsidRPr="00365E5C">
        <w:rPr>
          <w:rFonts w:ascii="Times New Roman" w:hAnsi="Times New Roman" w:cs="Times New Roman"/>
          <w:bCs/>
          <w:sz w:val="24"/>
          <w:szCs w:val="24"/>
        </w:rPr>
        <w:t xml:space="preserve">priorities </w:t>
      </w:r>
      <w:r w:rsidR="00D07599" w:rsidRPr="00365E5C">
        <w:rPr>
          <w:rFonts w:ascii="Times New Roman" w:hAnsi="Times New Roman" w:cs="Times New Roman"/>
          <w:bCs/>
          <w:sz w:val="24"/>
          <w:szCs w:val="24"/>
        </w:rPr>
        <w:t xml:space="preserve">for </w:t>
      </w:r>
      <w:r w:rsidR="00DA4EB7" w:rsidRPr="00365E5C">
        <w:rPr>
          <w:rFonts w:ascii="Times New Roman" w:hAnsi="Times New Roman" w:cs="Times New Roman"/>
          <w:bCs/>
          <w:sz w:val="24"/>
          <w:szCs w:val="24"/>
        </w:rPr>
        <w:t xml:space="preserve">the </w:t>
      </w:r>
      <w:r w:rsidR="00C42C9B" w:rsidRPr="00365E5C">
        <w:rPr>
          <w:rFonts w:ascii="Times New Roman" w:hAnsi="Times New Roman" w:cs="Times New Roman"/>
          <w:bCs/>
          <w:sz w:val="24"/>
          <w:szCs w:val="24"/>
        </w:rPr>
        <w:t xml:space="preserve">competencies </w:t>
      </w:r>
      <w:r w:rsidR="005A1323" w:rsidRPr="00365E5C">
        <w:rPr>
          <w:rFonts w:ascii="Times New Roman" w:hAnsi="Times New Roman" w:cs="Times New Roman"/>
          <w:bCs/>
          <w:sz w:val="24"/>
          <w:szCs w:val="24"/>
        </w:rPr>
        <w:t>of</w:t>
      </w:r>
      <w:r w:rsidR="005269A3" w:rsidRPr="00365E5C">
        <w:rPr>
          <w:rFonts w:ascii="Times New Roman" w:hAnsi="Times New Roman" w:cs="Times New Roman"/>
          <w:bCs/>
          <w:sz w:val="24"/>
          <w:szCs w:val="24"/>
        </w:rPr>
        <w:t xml:space="preserve"> engineering </w:t>
      </w:r>
      <w:r w:rsidR="00D07599" w:rsidRPr="00365E5C">
        <w:rPr>
          <w:rFonts w:ascii="Times New Roman" w:hAnsi="Times New Roman" w:cs="Times New Roman"/>
          <w:bCs/>
          <w:sz w:val="24"/>
          <w:szCs w:val="24"/>
        </w:rPr>
        <w:t xml:space="preserve">and project </w:t>
      </w:r>
      <w:r w:rsidR="005269A3" w:rsidRPr="00365E5C">
        <w:rPr>
          <w:rFonts w:ascii="Times New Roman" w:hAnsi="Times New Roman" w:cs="Times New Roman"/>
          <w:bCs/>
          <w:sz w:val="24"/>
          <w:szCs w:val="24"/>
        </w:rPr>
        <w:t xml:space="preserve">managers </w:t>
      </w:r>
      <w:r w:rsidR="00C42C9B" w:rsidRPr="00365E5C">
        <w:rPr>
          <w:rFonts w:ascii="Times New Roman" w:hAnsi="Times New Roman" w:cs="Times New Roman"/>
          <w:bCs/>
          <w:sz w:val="24"/>
          <w:szCs w:val="24"/>
        </w:rPr>
        <w:t xml:space="preserve">and </w:t>
      </w:r>
      <w:r w:rsidR="00A44851" w:rsidRPr="00365E5C">
        <w:rPr>
          <w:rFonts w:ascii="Times New Roman" w:hAnsi="Times New Roman" w:cs="Times New Roman"/>
          <w:bCs/>
          <w:sz w:val="24"/>
          <w:szCs w:val="24"/>
        </w:rPr>
        <w:t xml:space="preserve">further </w:t>
      </w:r>
      <w:r w:rsidR="00C42C9B" w:rsidRPr="00365E5C">
        <w:rPr>
          <w:rFonts w:ascii="Times New Roman" w:hAnsi="Times New Roman" w:cs="Times New Roman"/>
          <w:bCs/>
          <w:sz w:val="24"/>
          <w:szCs w:val="24"/>
        </w:rPr>
        <w:t xml:space="preserve">develop </w:t>
      </w:r>
      <w:r w:rsidR="005A1323" w:rsidRPr="00365E5C">
        <w:rPr>
          <w:rFonts w:ascii="Times New Roman" w:hAnsi="Times New Roman" w:cs="Times New Roman"/>
          <w:bCs/>
          <w:sz w:val="24"/>
          <w:szCs w:val="24"/>
        </w:rPr>
        <w:t>appropriate</w:t>
      </w:r>
      <w:r w:rsidR="00C42C9B" w:rsidRPr="00365E5C">
        <w:rPr>
          <w:rFonts w:ascii="Times New Roman" w:hAnsi="Times New Roman" w:cs="Times New Roman"/>
          <w:bCs/>
          <w:sz w:val="24"/>
          <w:szCs w:val="24"/>
        </w:rPr>
        <w:t xml:space="preserve"> strategies </w:t>
      </w:r>
      <w:r w:rsidR="005A1323" w:rsidRPr="00365E5C">
        <w:rPr>
          <w:rFonts w:ascii="Times New Roman" w:hAnsi="Times New Roman" w:cs="Times New Roman"/>
          <w:bCs/>
          <w:sz w:val="24"/>
          <w:szCs w:val="24"/>
        </w:rPr>
        <w:t>to ensure</w:t>
      </w:r>
      <w:r w:rsidR="00C42C9B" w:rsidRPr="00365E5C">
        <w:rPr>
          <w:rFonts w:ascii="Times New Roman" w:hAnsi="Times New Roman" w:cs="Times New Roman"/>
          <w:bCs/>
          <w:sz w:val="24"/>
          <w:szCs w:val="24"/>
        </w:rPr>
        <w:t xml:space="preserve"> various </w:t>
      </w:r>
      <w:r w:rsidR="00DA4EB7" w:rsidRPr="00365E5C">
        <w:rPr>
          <w:rFonts w:ascii="Times New Roman" w:hAnsi="Times New Roman" w:cs="Times New Roman"/>
          <w:bCs/>
          <w:sz w:val="24"/>
          <w:szCs w:val="24"/>
        </w:rPr>
        <w:t xml:space="preserve">levels </w:t>
      </w:r>
      <w:r w:rsidR="00C42C9B" w:rsidRPr="00365E5C">
        <w:rPr>
          <w:rFonts w:ascii="Times New Roman" w:hAnsi="Times New Roman" w:cs="Times New Roman"/>
          <w:bCs/>
          <w:sz w:val="24"/>
          <w:szCs w:val="24"/>
        </w:rPr>
        <w:t>of support from senior management</w:t>
      </w:r>
      <w:r w:rsidR="00E65AF2" w:rsidRPr="00365E5C">
        <w:rPr>
          <w:rFonts w:ascii="Times New Roman" w:hAnsi="Times New Roman" w:cs="Times New Roman"/>
          <w:bCs/>
          <w:sz w:val="24"/>
          <w:szCs w:val="24"/>
        </w:rPr>
        <w:t xml:space="preserve"> in engineering organizations</w:t>
      </w:r>
      <w:r w:rsidR="00C42C9B" w:rsidRPr="00365E5C">
        <w:rPr>
          <w:rFonts w:ascii="Times New Roman" w:hAnsi="Times New Roman" w:cs="Times New Roman"/>
          <w:bCs/>
          <w:sz w:val="24"/>
          <w:szCs w:val="24"/>
        </w:rPr>
        <w:t>.</w:t>
      </w:r>
    </w:p>
    <w:p w14:paraId="5A0D0DF2" w14:textId="77777777" w:rsidR="006D18AA" w:rsidRPr="00365E5C" w:rsidRDefault="006D18AA" w:rsidP="006D18AA">
      <w:pPr>
        <w:spacing w:after="0" w:line="240" w:lineRule="auto"/>
        <w:ind w:firstLine="720"/>
        <w:jc w:val="both"/>
        <w:rPr>
          <w:rFonts w:ascii="Times New Roman" w:hAnsi="Times New Roman" w:cs="Times New Roman"/>
          <w:bCs/>
          <w:sz w:val="24"/>
          <w:szCs w:val="24"/>
        </w:rPr>
      </w:pPr>
    </w:p>
    <w:p w14:paraId="41DCD973" w14:textId="3A22D33D" w:rsidR="007A6A3E" w:rsidRPr="00365E5C" w:rsidRDefault="00C03266" w:rsidP="00F92D04">
      <w:pPr>
        <w:spacing w:line="360" w:lineRule="auto"/>
        <w:jc w:val="both"/>
        <w:rPr>
          <w:rFonts w:ascii="Times New Roman" w:hAnsi="Times New Roman" w:cs="Times New Roman"/>
          <w:sz w:val="24"/>
          <w:szCs w:val="24"/>
        </w:rPr>
      </w:pPr>
      <w:r w:rsidRPr="00365E5C">
        <w:rPr>
          <w:rFonts w:ascii="Times New Roman" w:hAnsi="Times New Roman" w:cs="Times New Roman"/>
          <w:sz w:val="24"/>
          <w:szCs w:val="24"/>
        </w:rPr>
        <w:t>An engineering manager can use t</w:t>
      </w:r>
      <w:r w:rsidR="0046613F" w:rsidRPr="00365E5C">
        <w:rPr>
          <w:rFonts w:ascii="Times New Roman" w:hAnsi="Times New Roman" w:cs="Times New Roman"/>
          <w:sz w:val="24"/>
          <w:szCs w:val="24"/>
        </w:rPr>
        <w:t xml:space="preserve">he findings </w:t>
      </w:r>
      <w:r w:rsidR="00D07599" w:rsidRPr="00365E5C">
        <w:rPr>
          <w:rFonts w:ascii="Times New Roman" w:hAnsi="Times New Roman" w:cs="Times New Roman"/>
          <w:sz w:val="24"/>
          <w:szCs w:val="24"/>
        </w:rPr>
        <w:t>of th</w:t>
      </w:r>
      <w:r w:rsidRPr="00365E5C">
        <w:rPr>
          <w:rFonts w:ascii="Times New Roman" w:hAnsi="Times New Roman" w:cs="Times New Roman"/>
          <w:sz w:val="24"/>
          <w:szCs w:val="24"/>
        </w:rPr>
        <w:t>is</w:t>
      </w:r>
      <w:r w:rsidR="00D07599" w:rsidRPr="00365E5C">
        <w:rPr>
          <w:rFonts w:ascii="Times New Roman" w:hAnsi="Times New Roman" w:cs="Times New Roman"/>
          <w:sz w:val="24"/>
          <w:szCs w:val="24"/>
        </w:rPr>
        <w:t xml:space="preserve"> study </w:t>
      </w:r>
      <w:r w:rsidR="0046613F" w:rsidRPr="00365E5C">
        <w:rPr>
          <w:rFonts w:ascii="Times New Roman" w:hAnsi="Times New Roman" w:cs="Times New Roman"/>
          <w:sz w:val="24"/>
          <w:szCs w:val="24"/>
        </w:rPr>
        <w:t xml:space="preserve">to understand which leadership competencies are needed to move from simple to </w:t>
      </w:r>
      <w:r w:rsidR="00583F69" w:rsidRPr="00365E5C">
        <w:rPr>
          <w:rFonts w:ascii="Times New Roman" w:hAnsi="Times New Roman" w:cs="Times New Roman"/>
          <w:sz w:val="24"/>
          <w:szCs w:val="24"/>
        </w:rPr>
        <w:t xml:space="preserve">innovative or </w:t>
      </w:r>
      <w:r w:rsidR="0046613F" w:rsidRPr="00365E5C">
        <w:rPr>
          <w:rFonts w:ascii="Times New Roman" w:hAnsi="Times New Roman" w:cs="Times New Roman"/>
          <w:sz w:val="24"/>
          <w:szCs w:val="24"/>
        </w:rPr>
        <w:t xml:space="preserve">complex developmental </w:t>
      </w:r>
      <w:r w:rsidR="004F5E04" w:rsidRPr="00365E5C">
        <w:rPr>
          <w:rFonts w:ascii="Times New Roman" w:hAnsi="Times New Roman" w:cs="Times New Roman"/>
          <w:sz w:val="24"/>
          <w:szCs w:val="24"/>
        </w:rPr>
        <w:t>projects</w:t>
      </w:r>
      <w:r w:rsidR="0046613F" w:rsidRPr="00365E5C">
        <w:rPr>
          <w:rFonts w:ascii="Times New Roman" w:hAnsi="Times New Roman" w:cs="Times New Roman"/>
          <w:sz w:val="24"/>
          <w:szCs w:val="24"/>
        </w:rPr>
        <w:t xml:space="preserve">, or from </w:t>
      </w:r>
      <w:r w:rsidR="00D07599" w:rsidRPr="00365E5C">
        <w:rPr>
          <w:rFonts w:ascii="Times New Roman" w:hAnsi="Times New Roman" w:cs="Times New Roman"/>
          <w:sz w:val="24"/>
          <w:szCs w:val="24"/>
        </w:rPr>
        <w:t xml:space="preserve">the </w:t>
      </w:r>
      <w:r w:rsidR="0046613F" w:rsidRPr="00365E5C">
        <w:rPr>
          <w:rFonts w:ascii="Times New Roman" w:hAnsi="Times New Roman" w:cs="Times New Roman"/>
          <w:sz w:val="24"/>
          <w:szCs w:val="24"/>
        </w:rPr>
        <w:t>public sector to other sectors</w:t>
      </w:r>
      <w:r w:rsidR="00583F69" w:rsidRPr="00365E5C">
        <w:rPr>
          <w:rFonts w:ascii="Times New Roman" w:hAnsi="Times New Roman" w:cs="Times New Roman"/>
          <w:sz w:val="24"/>
          <w:szCs w:val="24"/>
        </w:rPr>
        <w:t>,</w:t>
      </w:r>
      <w:r w:rsidR="0046613F" w:rsidRPr="00365E5C">
        <w:rPr>
          <w:rFonts w:ascii="Times New Roman" w:hAnsi="Times New Roman" w:cs="Times New Roman"/>
          <w:sz w:val="24"/>
          <w:szCs w:val="24"/>
        </w:rPr>
        <w:t xml:space="preserve"> or vice versa. </w:t>
      </w:r>
      <w:r w:rsidR="0002067A" w:rsidRPr="00365E5C">
        <w:rPr>
          <w:rFonts w:ascii="Times New Roman" w:hAnsi="Times New Roman" w:cs="Times New Roman"/>
          <w:bCs/>
          <w:sz w:val="24"/>
          <w:szCs w:val="24"/>
        </w:rPr>
        <w:t xml:space="preserve">Indeed, </w:t>
      </w:r>
      <w:r w:rsidR="00583F69" w:rsidRPr="00365E5C">
        <w:rPr>
          <w:rFonts w:ascii="Times New Roman" w:hAnsi="Times New Roman" w:cs="Times New Roman"/>
          <w:bCs/>
          <w:sz w:val="24"/>
          <w:szCs w:val="24"/>
        </w:rPr>
        <w:t xml:space="preserve">due to </w:t>
      </w:r>
      <w:r w:rsidR="00DA4EB7" w:rsidRPr="00365E5C">
        <w:rPr>
          <w:rFonts w:ascii="Times New Roman" w:hAnsi="Times New Roman" w:cs="Times New Roman"/>
          <w:bCs/>
          <w:sz w:val="24"/>
          <w:szCs w:val="24"/>
        </w:rPr>
        <w:t xml:space="preserve">the </w:t>
      </w:r>
      <w:r w:rsidR="00583F69" w:rsidRPr="00365E5C">
        <w:rPr>
          <w:rFonts w:ascii="Times New Roman" w:hAnsi="Times New Roman" w:cs="Times New Roman"/>
          <w:bCs/>
          <w:sz w:val="24"/>
          <w:szCs w:val="24"/>
        </w:rPr>
        <w:t xml:space="preserve">significant and positive effect of </w:t>
      </w:r>
      <w:r w:rsidR="00590311" w:rsidRPr="00365E5C">
        <w:rPr>
          <w:rFonts w:ascii="Times New Roman" w:hAnsi="Times New Roman" w:cs="Times New Roman"/>
          <w:bCs/>
          <w:sz w:val="24"/>
          <w:szCs w:val="24"/>
        </w:rPr>
        <w:t>leadership competencies</w:t>
      </w:r>
      <w:r w:rsidR="00AA7A40" w:rsidRPr="00365E5C">
        <w:rPr>
          <w:rFonts w:ascii="Times New Roman" w:hAnsi="Times New Roman" w:cs="Times New Roman"/>
          <w:bCs/>
          <w:sz w:val="24"/>
          <w:szCs w:val="24"/>
        </w:rPr>
        <w:t xml:space="preserve"> </w:t>
      </w:r>
      <w:r w:rsidR="00590311" w:rsidRPr="00365E5C">
        <w:rPr>
          <w:rFonts w:ascii="Times New Roman" w:hAnsi="Times New Roman" w:cs="Times New Roman"/>
          <w:bCs/>
          <w:sz w:val="24"/>
          <w:szCs w:val="24"/>
        </w:rPr>
        <w:t>(</w:t>
      </w:r>
      <w:r w:rsidR="00DE08CE" w:rsidRPr="00365E5C">
        <w:rPr>
          <w:rFonts w:ascii="Times New Roman" w:hAnsi="Times New Roman" w:cs="Times New Roman"/>
          <w:bCs/>
          <w:sz w:val="24"/>
          <w:szCs w:val="24"/>
        </w:rPr>
        <w:t xml:space="preserve">i.e. </w:t>
      </w:r>
      <w:r w:rsidR="00590311" w:rsidRPr="00365E5C">
        <w:rPr>
          <w:rFonts w:ascii="Times New Roman" w:hAnsi="Times New Roman" w:cs="Times New Roman"/>
          <w:bCs/>
          <w:sz w:val="24"/>
          <w:szCs w:val="24"/>
        </w:rPr>
        <w:t>task-oriented, relationship-oriented</w:t>
      </w:r>
      <w:r w:rsidR="004F5E04" w:rsidRPr="00365E5C">
        <w:rPr>
          <w:rFonts w:ascii="Times New Roman" w:hAnsi="Times New Roman" w:cs="Times New Roman"/>
          <w:bCs/>
          <w:sz w:val="24"/>
          <w:szCs w:val="24"/>
        </w:rPr>
        <w:t>,</w:t>
      </w:r>
      <w:r w:rsidR="00590311" w:rsidRPr="00365E5C">
        <w:rPr>
          <w:rFonts w:ascii="Times New Roman" w:hAnsi="Times New Roman" w:cs="Times New Roman"/>
          <w:bCs/>
          <w:sz w:val="24"/>
          <w:szCs w:val="24"/>
        </w:rPr>
        <w:t xml:space="preserve"> and innovation-oriented) on project success, </w:t>
      </w:r>
      <w:r w:rsidR="002D66B8" w:rsidRPr="00365E5C">
        <w:rPr>
          <w:rFonts w:ascii="Times New Roman" w:hAnsi="Times New Roman" w:cs="Times New Roman"/>
          <w:bCs/>
          <w:sz w:val="24"/>
          <w:szCs w:val="24"/>
        </w:rPr>
        <w:t xml:space="preserve">these </w:t>
      </w:r>
      <w:r w:rsidR="00590311" w:rsidRPr="00365E5C">
        <w:rPr>
          <w:rFonts w:ascii="Times New Roman" w:hAnsi="Times New Roman" w:cs="Times New Roman"/>
          <w:bCs/>
          <w:sz w:val="24"/>
          <w:szCs w:val="24"/>
        </w:rPr>
        <w:t xml:space="preserve">competencies </w:t>
      </w:r>
      <w:r w:rsidR="002D66B8" w:rsidRPr="00365E5C">
        <w:rPr>
          <w:rFonts w:ascii="Times New Roman" w:hAnsi="Times New Roman" w:cs="Times New Roman"/>
          <w:bCs/>
          <w:sz w:val="24"/>
          <w:szCs w:val="24"/>
        </w:rPr>
        <w:t xml:space="preserve">enable </w:t>
      </w:r>
      <w:r w:rsidR="00583F69" w:rsidRPr="00365E5C">
        <w:rPr>
          <w:rFonts w:ascii="Times New Roman" w:hAnsi="Times New Roman" w:cs="Times New Roman"/>
          <w:bCs/>
          <w:sz w:val="24"/>
          <w:szCs w:val="24"/>
        </w:rPr>
        <w:t xml:space="preserve">engineering managers and </w:t>
      </w:r>
      <w:r w:rsidR="002D66B8" w:rsidRPr="00365E5C">
        <w:rPr>
          <w:rFonts w:ascii="Times New Roman" w:hAnsi="Times New Roman" w:cs="Times New Roman"/>
          <w:bCs/>
          <w:sz w:val="24"/>
          <w:szCs w:val="24"/>
        </w:rPr>
        <w:t xml:space="preserve">project managers to overcome </w:t>
      </w:r>
      <w:r w:rsidR="004B1389" w:rsidRPr="00365E5C">
        <w:rPr>
          <w:rFonts w:ascii="Times New Roman" w:hAnsi="Times New Roman" w:cs="Times New Roman"/>
          <w:bCs/>
          <w:sz w:val="24"/>
          <w:szCs w:val="24"/>
        </w:rPr>
        <w:t>less-than-ideal</w:t>
      </w:r>
      <w:r w:rsidR="002D66B8" w:rsidRPr="00365E5C">
        <w:rPr>
          <w:rFonts w:ascii="Times New Roman" w:hAnsi="Times New Roman" w:cs="Times New Roman"/>
          <w:bCs/>
          <w:sz w:val="24"/>
          <w:szCs w:val="24"/>
        </w:rPr>
        <w:t xml:space="preserve"> levels of support from senior management </w:t>
      </w:r>
      <w:r w:rsidR="00590311" w:rsidRPr="00365E5C">
        <w:rPr>
          <w:rFonts w:ascii="Times New Roman" w:hAnsi="Times New Roman" w:cs="Times New Roman"/>
          <w:bCs/>
          <w:sz w:val="24"/>
          <w:szCs w:val="24"/>
        </w:rPr>
        <w:t xml:space="preserve">in </w:t>
      </w:r>
      <w:r w:rsidR="002D66B8" w:rsidRPr="00365E5C">
        <w:rPr>
          <w:rFonts w:ascii="Times New Roman" w:hAnsi="Times New Roman" w:cs="Times New Roman"/>
          <w:bCs/>
          <w:sz w:val="24"/>
          <w:szCs w:val="24"/>
        </w:rPr>
        <w:t xml:space="preserve">development </w:t>
      </w:r>
      <w:r w:rsidR="00590311" w:rsidRPr="00365E5C">
        <w:rPr>
          <w:rFonts w:ascii="Times New Roman" w:hAnsi="Times New Roman" w:cs="Times New Roman"/>
          <w:bCs/>
          <w:sz w:val="24"/>
          <w:szCs w:val="24"/>
        </w:rPr>
        <w:t xml:space="preserve">projects. </w:t>
      </w:r>
      <w:r w:rsidR="00E65AF2" w:rsidRPr="00365E5C">
        <w:rPr>
          <w:rFonts w:ascii="Times New Roman" w:hAnsi="Times New Roman" w:cs="Times New Roman"/>
          <w:bCs/>
          <w:sz w:val="24"/>
          <w:szCs w:val="24"/>
        </w:rPr>
        <w:t>Therefore, both e</w:t>
      </w:r>
      <w:r w:rsidR="00AA7A40" w:rsidRPr="00365E5C">
        <w:rPr>
          <w:rFonts w:ascii="Times New Roman" w:hAnsi="Times New Roman" w:cs="Times New Roman"/>
          <w:bCs/>
          <w:sz w:val="24"/>
          <w:szCs w:val="24"/>
        </w:rPr>
        <w:t>ngineering managers and p</w:t>
      </w:r>
      <w:r w:rsidR="00590311" w:rsidRPr="00365E5C">
        <w:rPr>
          <w:rFonts w:ascii="Times New Roman" w:hAnsi="Times New Roman" w:cs="Times New Roman"/>
          <w:bCs/>
          <w:sz w:val="24"/>
          <w:szCs w:val="24"/>
        </w:rPr>
        <w:t xml:space="preserve">roject managers </w:t>
      </w:r>
      <w:r w:rsidR="00583F69" w:rsidRPr="00365E5C">
        <w:rPr>
          <w:rFonts w:ascii="Times New Roman" w:hAnsi="Times New Roman" w:cs="Times New Roman"/>
          <w:bCs/>
          <w:sz w:val="24"/>
          <w:szCs w:val="24"/>
        </w:rPr>
        <w:t>need to</w:t>
      </w:r>
      <w:r w:rsidR="00DE08CE" w:rsidRPr="00365E5C">
        <w:rPr>
          <w:rFonts w:ascii="Times New Roman" w:hAnsi="Times New Roman" w:cs="Times New Roman"/>
          <w:bCs/>
          <w:sz w:val="24"/>
          <w:szCs w:val="24"/>
        </w:rPr>
        <w:t xml:space="preserve"> prioritiz</w:t>
      </w:r>
      <w:r w:rsidR="00583F69" w:rsidRPr="00365E5C">
        <w:rPr>
          <w:rFonts w:ascii="Times New Roman" w:hAnsi="Times New Roman" w:cs="Times New Roman"/>
          <w:bCs/>
          <w:sz w:val="24"/>
          <w:szCs w:val="24"/>
        </w:rPr>
        <w:t>e</w:t>
      </w:r>
      <w:r w:rsidR="00DE08CE" w:rsidRPr="00365E5C">
        <w:rPr>
          <w:rFonts w:ascii="Times New Roman" w:hAnsi="Times New Roman" w:cs="Times New Roman"/>
          <w:bCs/>
          <w:sz w:val="24"/>
          <w:szCs w:val="24"/>
        </w:rPr>
        <w:t xml:space="preserve"> </w:t>
      </w:r>
      <w:r w:rsidR="002D66B8" w:rsidRPr="00365E5C">
        <w:rPr>
          <w:rFonts w:ascii="Times New Roman" w:hAnsi="Times New Roman" w:cs="Times New Roman"/>
          <w:bCs/>
          <w:sz w:val="24"/>
          <w:szCs w:val="24"/>
        </w:rPr>
        <w:t>and exhibit task-oriented, relationship-oriented</w:t>
      </w:r>
      <w:r w:rsidR="00DA4EB7" w:rsidRPr="00365E5C">
        <w:rPr>
          <w:rFonts w:ascii="Times New Roman" w:hAnsi="Times New Roman" w:cs="Times New Roman"/>
          <w:bCs/>
          <w:sz w:val="24"/>
          <w:szCs w:val="24"/>
        </w:rPr>
        <w:t>,</w:t>
      </w:r>
      <w:r w:rsidR="002D66B8" w:rsidRPr="00365E5C">
        <w:rPr>
          <w:rFonts w:ascii="Times New Roman" w:hAnsi="Times New Roman" w:cs="Times New Roman"/>
          <w:bCs/>
          <w:sz w:val="24"/>
          <w:szCs w:val="24"/>
        </w:rPr>
        <w:t xml:space="preserve"> and innovation-oriented</w:t>
      </w:r>
      <w:r w:rsidR="00D07599" w:rsidRPr="00365E5C">
        <w:rPr>
          <w:rFonts w:ascii="Times New Roman" w:hAnsi="Times New Roman" w:cs="Times New Roman"/>
          <w:bCs/>
          <w:sz w:val="24"/>
          <w:szCs w:val="24"/>
        </w:rPr>
        <w:t xml:space="preserve"> competencies</w:t>
      </w:r>
      <w:r w:rsidR="002D66B8" w:rsidRPr="00365E5C">
        <w:rPr>
          <w:rFonts w:ascii="Times New Roman" w:hAnsi="Times New Roman" w:cs="Times New Roman"/>
          <w:bCs/>
          <w:sz w:val="24"/>
          <w:szCs w:val="24"/>
        </w:rPr>
        <w:t xml:space="preserve"> </w:t>
      </w:r>
      <w:r w:rsidR="004F5E04" w:rsidRPr="00365E5C">
        <w:rPr>
          <w:rFonts w:ascii="Times New Roman" w:hAnsi="Times New Roman" w:cs="Times New Roman"/>
          <w:bCs/>
          <w:sz w:val="24"/>
          <w:szCs w:val="24"/>
        </w:rPr>
        <w:t>in</w:t>
      </w:r>
      <w:r w:rsidR="00590311" w:rsidRPr="00365E5C">
        <w:rPr>
          <w:rFonts w:ascii="Times New Roman" w:hAnsi="Times New Roman" w:cs="Times New Roman"/>
          <w:bCs/>
          <w:sz w:val="24"/>
          <w:szCs w:val="24"/>
        </w:rPr>
        <w:t xml:space="preserve"> </w:t>
      </w:r>
      <w:r w:rsidR="00DE08CE" w:rsidRPr="00365E5C">
        <w:rPr>
          <w:rFonts w:ascii="Times New Roman" w:hAnsi="Times New Roman" w:cs="Times New Roman"/>
          <w:bCs/>
          <w:sz w:val="24"/>
          <w:szCs w:val="24"/>
        </w:rPr>
        <w:t xml:space="preserve">different </w:t>
      </w:r>
      <w:r w:rsidR="00590311" w:rsidRPr="00365E5C">
        <w:rPr>
          <w:rFonts w:ascii="Times New Roman" w:hAnsi="Times New Roman" w:cs="Times New Roman"/>
          <w:bCs/>
          <w:sz w:val="24"/>
          <w:szCs w:val="24"/>
        </w:rPr>
        <w:t>phase</w:t>
      </w:r>
      <w:r w:rsidR="00DE08CE" w:rsidRPr="00365E5C">
        <w:rPr>
          <w:rFonts w:ascii="Times New Roman" w:hAnsi="Times New Roman" w:cs="Times New Roman"/>
          <w:bCs/>
          <w:sz w:val="24"/>
          <w:szCs w:val="24"/>
        </w:rPr>
        <w:t>s</w:t>
      </w:r>
      <w:r w:rsidR="00590311" w:rsidRPr="00365E5C">
        <w:rPr>
          <w:rFonts w:ascii="Times New Roman" w:hAnsi="Times New Roman" w:cs="Times New Roman"/>
          <w:bCs/>
          <w:sz w:val="24"/>
          <w:szCs w:val="24"/>
        </w:rPr>
        <w:t xml:space="preserve"> of</w:t>
      </w:r>
      <w:r w:rsidR="000910FE" w:rsidRPr="00365E5C">
        <w:rPr>
          <w:rFonts w:ascii="Times New Roman" w:hAnsi="Times New Roman" w:cs="Times New Roman"/>
          <w:bCs/>
          <w:sz w:val="24"/>
          <w:szCs w:val="24"/>
        </w:rPr>
        <w:t xml:space="preserve"> </w:t>
      </w:r>
      <w:r w:rsidR="00590311" w:rsidRPr="00365E5C">
        <w:rPr>
          <w:rFonts w:ascii="Times New Roman" w:hAnsi="Times New Roman" w:cs="Times New Roman"/>
          <w:bCs/>
          <w:sz w:val="24"/>
          <w:szCs w:val="24"/>
        </w:rPr>
        <w:t>project</w:t>
      </w:r>
      <w:r w:rsidR="00D07599" w:rsidRPr="00365E5C">
        <w:rPr>
          <w:rFonts w:ascii="Times New Roman" w:hAnsi="Times New Roman" w:cs="Times New Roman"/>
          <w:bCs/>
          <w:sz w:val="24"/>
          <w:szCs w:val="24"/>
        </w:rPr>
        <w:t>s</w:t>
      </w:r>
      <w:r w:rsidR="00DE08CE" w:rsidRPr="00365E5C">
        <w:rPr>
          <w:rFonts w:ascii="Times New Roman" w:hAnsi="Times New Roman" w:cs="Times New Roman"/>
          <w:bCs/>
          <w:sz w:val="24"/>
          <w:szCs w:val="24"/>
        </w:rPr>
        <w:t xml:space="preserve"> </w:t>
      </w:r>
      <w:r w:rsidR="002D66B8" w:rsidRPr="00365E5C">
        <w:rPr>
          <w:rFonts w:ascii="Times New Roman" w:hAnsi="Times New Roman" w:cs="Times New Roman"/>
          <w:bCs/>
          <w:sz w:val="24"/>
          <w:szCs w:val="24"/>
        </w:rPr>
        <w:t xml:space="preserve">as well as </w:t>
      </w:r>
      <w:r w:rsidR="00DE08CE" w:rsidRPr="00365E5C">
        <w:rPr>
          <w:rFonts w:ascii="Times New Roman" w:hAnsi="Times New Roman" w:cs="Times New Roman"/>
          <w:bCs/>
          <w:sz w:val="24"/>
          <w:szCs w:val="24"/>
        </w:rPr>
        <w:t xml:space="preserve">according to </w:t>
      </w:r>
      <w:r w:rsidR="00590311" w:rsidRPr="00365E5C">
        <w:rPr>
          <w:rFonts w:ascii="Times New Roman" w:hAnsi="Times New Roman" w:cs="Times New Roman"/>
          <w:bCs/>
          <w:sz w:val="24"/>
          <w:szCs w:val="24"/>
        </w:rPr>
        <w:t xml:space="preserve">the requirement and nature of </w:t>
      </w:r>
      <w:r w:rsidR="002D66B8" w:rsidRPr="00365E5C">
        <w:rPr>
          <w:rFonts w:ascii="Times New Roman" w:hAnsi="Times New Roman" w:cs="Times New Roman"/>
          <w:bCs/>
          <w:sz w:val="24"/>
          <w:szCs w:val="24"/>
        </w:rPr>
        <w:t xml:space="preserve">developmental </w:t>
      </w:r>
      <w:r w:rsidR="00590311" w:rsidRPr="00365E5C">
        <w:rPr>
          <w:rFonts w:ascii="Times New Roman" w:hAnsi="Times New Roman" w:cs="Times New Roman"/>
          <w:bCs/>
          <w:sz w:val="24"/>
          <w:szCs w:val="24"/>
        </w:rPr>
        <w:t>project</w:t>
      </w:r>
      <w:r w:rsidR="002D66B8" w:rsidRPr="00365E5C">
        <w:rPr>
          <w:rFonts w:ascii="Times New Roman" w:hAnsi="Times New Roman" w:cs="Times New Roman"/>
          <w:bCs/>
          <w:sz w:val="24"/>
          <w:szCs w:val="24"/>
        </w:rPr>
        <w:t>s</w:t>
      </w:r>
      <w:r w:rsidR="00590311" w:rsidRPr="00365E5C">
        <w:rPr>
          <w:rFonts w:ascii="Times New Roman" w:hAnsi="Times New Roman" w:cs="Times New Roman"/>
          <w:bCs/>
          <w:sz w:val="24"/>
          <w:szCs w:val="24"/>
        </w:rPr>
        <w:t xml:space="preserve">. For instance, innovation-oriented and relationship-oriented leadership competencies </w:t>
      </w:r>
      <w:r w:rsidR="00A34B96" w:rsidRPr="00365E5C">
        <w:rPr>
          <w:rFonts w:ascii="Times New Roman" w:hAnsi="Times New Roman" w:cs="Times New Roman"/>
          <w:bCs/>
          <w:sz w:val="24"/>
          <w:szCs w:val="24"/>
        </w:rPr>
        <w:t xml:space="preserve">can </w:t>
      </w:r>
      <w:r w:rsidR="00590311" w:rsidRPr="00365E5C">
        <w:rPr>
          <w:rFonts w:ascii="Times New Roman" w:hAnsi="Times New Roman" w:cs="Times New Roman"/>
          <w:bCs/>
          <w:sz w:val="24"/>
          <w:szCs w:val="24"/>
        </w:rPr>
        <w:t xml:space="preserve">be more suitable </w:t>
      </w:r>
      <w:r w:rsidR="00AA7A40" w:rsidRPr="00365E5C">
        <w:rPr>
          <w:rFonts w:ascii="Times New Roman" w:hAnsi="Times New Roman" w:cs="Times New Roman"/>
          <w:bCs/>
          <w:sz w:val="24"/>
          <w:szCs w:val="24"/>
        </w:rPr>
        <w:t xml:space="preserve">for engineering managers </w:t>
      </w:r>
      <w:r w:rsidR="00E65AF2" w:rsidRPr="00365E5C">
        <w:rPr>
          <w:rFonts w:ascii="Times New Roman" w:hAnsi="Times New Roman" w:cs="Times New Roman"/>
          <w:bCs/>
          <w:sz w:val="24"/>
          <w:szCs w:val="24"/>
        </w:rPr>
        <w:t xml:space="preserve">and project managers </w:t>
      </w:r>
      <w:r w:rsidR="00590311" w:rsidRPr="00365E5C">
        <w:rPr>
          <w:rFonts w:ascii="Times New Roman" w:hAnsi="Times New Roman" w:cs="Times New Roman"/>
          <w:bCs/>
          <w:sz w:val="24"/>
          <w:szCs w:val="24"/>
        </w:rPr>
        <w:t xml:space="preserve">during </w:t>
      </w:r>
      <w:r w:rsidR="00DE08CE" w:rsidRPr="00365E5C">
        <w:rPr>
          <w:rFonts w:ascii="Times New Roman" w:hAnsi="Times New Roman" w:cs="Times New Roman"/>
          <w:bCs/>
          <w:sz w:val="24"/>
          <w:szCs w:val="24"/>
        </w:rPr>
        <w:t xml:space="preserve">the </w:t>
      </w:r>
      <w:r w:rsidR="00590311" w:rsidRPr="00365E5C">
        <w:rPr>
          <w:rFonts w:ascii="Times New Roman" w:hAnsi="Times New Roman" w:cs="Times New Roman"/>
          <w:bCs/>
          <w:sz w:val="24"/>
          <w:szCs w:val="24"/>
        </w:rPr>
        <w:t xml:space="preserve">initiation and planning phases of manufacturing or </w:t>
      </w:r>
      <w:r w:rsidR="00A34B96" w:rsidRPr="00365E5C">
        <w:rPr>
          <w:rFonts w:ascii="Times New Roman" w:hAnsi="Times New Roman" w:cs="Times New Roman"/>
          <w:bCs/>
          <w:sz w:val="24"/>
          <w:szCs w:val="24"/>
        </w:rPr>
        <w:t xml:space="preserve">new </w:t>
      </w:r>
      <w:r w:rsidR="00590311" w:rsidRPr="00365E5C">
        <w:rPr>
          <w:rFonts w:ascii="Times New Roman" w:hAnsi="Times New Roman" w:cs="Times New Roman"/>
          <w:bCs/>
          <w:sz w:val="24"/>
          <w:szCs w:val="24"/>
        </w:rPr>
        <w:t xml:space="preserve">product development projects. On the other hand, task-oriented and relationship-oriented leadership competencies </w:t>
      </w:r>
      <w:r w:rsidR="00583F69" w:rsidRPr="00365E5C">
        <w:rPr>
          <w:rFonts w:ascii="Times New Roman" w:hAnsi="Times New Roman" w:cs="Times New Roman"/>
          <w:bCs/>
          <w:sz w:val="24"/>
          <w:szCs w:val="24"/>
        </w:rPr>
        <w:t>facilitate</w:t>
      </w:r>
      <w:r w:rsidR="00590311" w:rsidRPr="00365E5C">
        <w:rPr>
          <w:rFonts w:ascii="Times New Roman" w:hAnsi="Times New Roman" w:cs="Times New Roman"/>
          <w:bCs/>
          <w:sz w:val="24"/>
          <w:szCs w:val="24"/>
        </w:rPr>
        <w:t xml:space="preserve"> </w:t>
      </w:r>
      <w:r w:rsidR="00DE08CE" w:rsidRPr="00365E5C">
        <w:rPr>
          <w:rFonts w:ascii="Times New Roman" w:hAnsi="Times New Roman" w:cs="Times New Roman"/>
          <w:bCs/>
          <w:sz w:val="24"/>
          <w:szCs w:val="24"/>
        </w:rPr>
        <w:t xml:space="preserve">the </w:t>
      </w:r>
      <w:r w:rsidR="00590311" w:rsidRPr="00365E5C">
        <w:rPr>
          <w:rFonts w:ascii="Times New Roman" w:hAnsi="Times New Roman" w:cs="Times New Roman"/>
          <w:bCs/>
          <w:sz w:val="24"/>
          <w:szCs w:val="24"/>
        </w:rPr>
        <w:t xml:space="preserve">execution or controlling phases of </w:t>
      </w:r>
      <w:r w:rsidR="00A34B96" w:rsidRPr="00365E5C">
        <w:rPr>
          <w:rFonts w:ascii="Times New Roman" w:hAnsi="Times New Roman" w:cs="Times New Roman"/>
          <w:bCs/>
          <w:sz w:val="24"/>
          <w:szCs w:val="24"/>
        </w:rPr>
        <w:t xml:space="preserve">development </w:t>
      </w:r>
      <w:r w:rsidR="00590311" w:rsidRPr="00365E5C">
        <w:rPr>
          <w:rFonts w:ascii="Times New Roman" w:hAnsi="Times New Roman" w:cs="Times New Roman"/>
          <w:bCs/>
          <w:sz w:val="24"/>
          <w:szCs w:val="24"/>
        </w:rPr>
        <w:t>project</w:t>
      </w:r>
      <w:r w:rsidR="007136B5" w:rsidRPr="00365E5C">
        <w:rPr>
          <w:rFonts w:ascii="Times New Roman" w:hAnsi="Times New Roman" w:cs="Times New Roman"/>
          <w:bCs/>
          <w:sz w:val="24"/>
          <w:szCs w:val="24"/>
        </w:rPr>
        <w:t>s</w:t>
      </w:r>
      <w:r w:rsidR="00A34B96" w:rsidRPr="00365E5C">
        <w:rPr>
          <w:rFonts w:ascii="Times New Roman" w:hAnsi="Times New Roman" w:cs="Times New Roman"/>
          <w:bCs/>
          <w:sz w:val="24"/>
          <w:szCs w:val="24"/>
        </w:rPr>
        <w:t xml:space="preserve"> in </w:t>
      </w:r>
      <w:r w:rsidR="004C6E54" w:rsidRPr="00365E5C">
        <w:rPr>
          <w:rFonts w:ascii="Times New Roman" w:hAnsi="Times New Roman" w:cs="Times New Roman"/>
          <w:bCs/>
          <w:sz w:val="24"/>
          <w:szCs w:val="24"/>
        </w:rPr>
        <w:t xml:space="preserve">the </w:t>
      </w:r>
      <w:r w:rsidR="00A34B96" w:rsidRPr="00365E5C">
        <w:rPr>
          <w:rFonts w:ascii="Times New Roman" w:hAnsi="Times New Roman" w:cs="Times New Roman"/>
          <w:bCs/>
          <w:sz w:val="24"/>
          <w:szCs w:val="24"/>
        </w:rPr>
        <w:t>public sector</w:t>
      </w:r>
      <w:r w:rsidR="00590311" w:rsidRPr="00365E5C">
        <w:rPr>
          <w:rFonts w:ascii="Times New Roman" w:hAnsi="Times New Roman" w:cs="Times New Roman"/>
          <w:bCs/>
          <w:sz w:val="24"/>
          <w:szCs w:val="24"/>
        </w:rPr>
        <w:t>.</w:t>
      </w:r>
      <w:r w:rsidR="00FE761F" w:rsidRPr="00365E5C">
        <w:rPr>
          <w:rFonts w:ascii="Times New Roman" w:hAnsi="Times New Roman" w:cs="Times New Roman"/>
          <w:bCs/>
          <w:sz w:val="24"/>
          <w:szCs w:val="24"/>
        </w:rPr>
        <w:t xml:space="preserve"> </w:t>
      </w:r>
      <w:r w:rsidR="00526831" w:rsidRPr="00365E5C">
        <w:rPr>
          <w:rFonts w:ascii="Times New Roman" w:hAnsi="Times New Roman" w:cs="Times New Roman"/>
          <w:bCs/>
          <w:sz w:val="24"/>
          <w:szCs w:val="24"/>
        </w:rPr>
        <w:t xml:space="preserve">Moreover, </w:t>
      </w:r>
      <w:r w:rsidR="007A6A3E" w:rsidRPr="00365E5C">
        <w:rPr>
          <w:rFonts w:ascii="Times New Roman" w:hAnsi="Times New Roman" w:cs="Times New Roman"/>
          <w:bCs/>
          <w:sz w:val="24"/>
          <w:szCs w:val="24"/>
        </w:rPr>
        <w:t xml:space="preserve">given that various aspects of senior management support can weaken the effects of </w:t>
      </w:r>
      <w:r w:rsidR="00462EEA" w:rsidRPr="00365E5C">
        <w:rPr>
          <w:rFonts w:ascii="Times New Roman" w:hAnsi="Times New Roman" w:cs="Times New Roman"/>
          <w:bCs/>
          <w:sz w:val="24"/>
          <w:szCs w:val="24"/>
        </w:rPr>
        <w:t xml:space="preserve">the different </w:t>
      </w:r>
      <w:r w:rsidR="007A6A3E" w:rsidRPr="00365E5C">
        <w:rPr>
          <w:rFonts w:ascii="Times New Roman" w:hAnsi="Times New Roman" w:cs="Times New Roman"/>
          <w:bCs/>
          <w:sz w:val="24"/>
          <w:szCs w:val="24"/>
        </w:rPr>
        <w:t xml:space="preserve">leadership competencies in projects, </w:t>
      </w:r>
      <w:r w:rsidR="00AA7A40" w:rsidRPr="00365E5C">
        <w:rPr>
          <w:rFonts w:ascii="Times New Roman" w:hAnsi="Times New Roman" w:cs="Times New Roman"/>
          <w:bCs/>
          <w:sz w:val="24"/>
          <w:szCs w:val="24"/>
        </w:rPr>
        <w:t xml:space="preserve">engineering managers </w:t>
      </w:r>
      <w:r w:rsidR="00462EEA" w:rsidRPr="00365E5C">
        <w:rPr>
          <w:rFonts w:ascii="Times New Roman" w:hAnsi="Times New Roman" w:cs="Times New Roman"/>
          <w:bCs/>
          <w:sz w:val="24"/>
          <w:szCs w:val="24"/>
        </w:rPr>
        <w:t xml:space="preserve">can benefit from </w:t>
      </w:r>
      <w:r w:rsidR="007A6A3E" w:rsidRPr="00365E5C">
        <w:rPr>
          <w:rFonts w:ascii="Times New Roman" w:hAnsi="Times New Roman" w:cs="Times New Roman"/>
          <w:bCs/>
          <w:sz w:val="24"/>
          <w:szCs w:val="24"/>
        </w:rPr>
        <w:t>understand</w:t>
      </w:r>
      <w:r w:rsidR="00462EEA" w:rsidRPr="00365E5C">
        <w:rPr>
          <w:rFonts w:ascii="Times New Roman" w:hAnsi="Times New Roman" w:cs="Times New Roman"/>
          <w:bCs/>
          <w:sz w:val="24"/>
          <w:szCs w:val="24"/>
        </w:rPr>
        <w:t>ing</w:t>
      </w:r>
      <w:r w:rsidR="007A6A3E" w:rsidRPr="00365E5C">
        <w:rPr>
          <w:rFonts w:ascii="Times New Roman" w:hAnsi="Times New Roman" w:cs="Times New Roman"/>
          <w:bCs/>
          <w:sz w:val="24"/>
          <w:szCs w:val="24"/>
        </w:rPr>
        <w:t xml:space="preserve"> that </w:t>
      </w:r>
      <w:r w:rsidR="00462EEA" w:rsidRPr="00365E5C">
        <w:rPr>
          <w:rFonts w:ascii="Times New Roman" w:hAnsi="Times New Roman" w:cs="Times New Roman"/>
          <w:bCs/>
          <w:sz w:val="24"/>
          <w:szCs w:val="24"/>
        </w:rPr>
        <w:t xml:space="preserve">the </w:t>
      </w:r>
      <w:r w:rsidR="007A6A3E" w:rsidRPr="00365E5C">
        <w:rPr>
          <w:rFonts w:ascii="Times New Roman" w:hAnsi="Times New Roman" w:cs="Times New Roman"/>
          <w:bCs/>
          <w:sz w:val="24"/>
          <w:szCs w:val="24"/>
        </w:rPr>
        <w:t xml:space="preserve">best way to gain support from senior management </w:t>
      </w:r>
      <w:r w:rsidR="00462EEA" w:rsidRPr="00365E5C">
        <w:rPr>
          <w:rFonts w:ascii="Times New Roman" w:hAnsi="Times New Roman" w:cs="Times New Roman"/>
          <w:bCs/>
          <w:sz w:val="24"/>
          <w:szCs w:val="24"/>
        </w:rPr>
        <w:t>is through the</w:t>
      </w:r>
      <w:r w:rsidR="007A6A3E" w:rsidRPr="00365E5C">
        <w:rPr>
          <w:rFonts w:ascii="Times New Roman" w:hAnsi="Times New Roman" w:cs="Times New Roman"/>
          <w:bCs/>
          <w:sz w:val="24"/>
          <w:szCs w:val="24"/>
        </w:rPr>
        <w:t xml:space="preserve"> provision of resources, frequent communication, expertise in managing projects, delegation of power and structural arrangement</w:t>
      </w:r>
      <w:r w:rsidR="00A34B96" w:rsidRPr="00365E5C">
        <w:rPr>
          <w:rFonts w:ascii="Times New Roman" w:hAnsi="Times New Roman" w:cs="Times New Roman"/>
          <w:bCs/>
          <w:sz w:val="24"/>
          <w:szCs w:val="24"/>
        </w:rPr>
        <w:t>s</w:t>
      </w:r>
      <w:r w:rsidR="007A6A3E" w:rsidRPr="00365E5C">
        <w:rPr>
          <w:rFonts w:ascii="Times New Roman" w:hAnsi="Times New Roman" w:cs="Times New Roman"/>
          <w:bCs/>
          <w:sz w:val="24"/>
          <w:szCs w:val="24"/>
        </w:rPr>
        <w:t xml:space="preserve">. </w:t>
      </w:r>
      <w:r w:rsidR="00A34B96" w:rsidRPr="00365E5C">
        <w:rPr>
          <w:rFonts w:ascii="Times New Roman" w:hAnsi="Times New Roman" w:cs="Times New Roman"/>
          <w:bCs/>
          <w:sz w:val="24"/>
          <w:szCs w:val="24"/>
        </w:rPr>
        <w:t>Also, e</w:t>
      </w:r>
      <w:r w:rsidR="00AA7A40" w:rsidRPr="00365E5C">
        <w:rPr>
          <w:rFonts w:ascii="Times New Roman" w:hAnsi="Times New Roman" w:cs="Times New Roman"/>
          <w:bCs/>
          <w:sz w:val="24"/>
          <w:szCs w:val="24"/>
        </w:rPr>
        <w:t>ngineering and p</w:t>
      </w:r>
      <w:r w:rsidR="007A6A3E" w:rsidRPr="00365E5C">
        <w:rPr>
          <w:rFonts w:ascii="Times New Roman" w:hAnsi="Times New Roman" w:cs="Times New Roman"/>
          <w:bCs/>
          <w:sz w:val="24"/>
          <w:szCs w:val="24"/>
        </w:rPr>
        <w:t xml:space="preserve">roject managers </w:t>
      </w:r>
      <w:r w:rsidR="00462EEA" w:rsidRPr="00365E5C">
        <w:rPr>
          <w:rFonts w:ascii="Times New Roman" w:hAnsi="Times New Roman" w:cs="Times New Roman"/>
          <w:bCs/>
          <w:sz w:val="24"/>
          <w:szCs w:val="24"/>
        </w:rPr>
        <w:t>can</w:t>
      </w:r>
      <w:r w:rsidR="00AA7A40" w:rsidRPr="00365E5C">
        <w:rPr>
          <w:rFonts w:ascii="Times New Roman" w:hAnsi="Times New Roman" w:cs="Times New Roman"/>
          <w:bCs/>
          <w:sz w:val="24"/>
          <w:szCs w:val="24"/>
        </w:rPr>
        <w:t xml:space="preserve"> further</w:t>
      </w:r>
      <w:r w:rsidR="00462EEA" w:rsidRPr="00365E5C">
        <w:rPr>
          <w:rFonts w:ascii="Times New Roman" w:hAnsi="Times New Roman" w:cs="Times New Roman"/>
          <w:bCs/>
          <w:sz w:val="24"/>
          <w:szCs w:val="24"/>
        </w:rPr>
        <w:t xml:space="preserve"> </w:t>
      </w:r>
      <w:r w:rsidR="007A6A3E" w:rsidRPr="00365E5C">
        <w:rPr>
          <w:rFonts w:ascii="Times New Roman" w:hAnsi="Times New Roman" w:cs="Times New Roman"/>
          <w:bCs/>
          <w:sz w:val="24"/>
          <w:szCs w:val="24"/>
        </w:rPr>
        <w:t>identify</w:t>
      </w:r>
      <w:r w:rsidR="00C465BC" w:rsidRPr="00365E5C">
        <w:rPr>
          <w:rFonts w:ascii="Times New Roman" w:hAnsi="Times New Roman" w:cs="Times New Roman"/>
          <w:bCs/>
          <w:sz w:val="24"/>
          <w:szCs w:val="24"/>
        </w:rPr>
        <w:t xml:space="preserve">, prioritize and </w:t>
      </w:r>
      <w:r w:rsidR="007A6A3E" w:rsidRPr="00365E5C">
        <w:rPr>
          <w:rFonts w:ascii="Times New Roman" w:hAnsi="Times New Roman" w:cs="Times New Roman"/>
          <w:bCs/>
          <w:sz w:val="24"/>
          <w:szCs w:val="24"/>
        </w:rPr>
        <w:t xml:space="preserve">develop </w:t>
      </w:r>
      <w:r w:rsidR="00DA4EB7" w:rsidRPr="00365E5C">
        <w:rPr>
          <w:rFonts w:ascii="Times New Roman" w:hAnsi="Times New Roman" w:cs="Times New Roman"/>
          <w:bCs/>
          <w:sz w:val="24"/>
          <w:szCs w:val="24"/>
        </w:rPr>
        <w:t xml:space="preserve">a </w:t>
      </w:r>
      <w:r w:rsidR="007A6A3E" w:rsidRPr="00365E5C">
        <w:rPr>
          <w:rFonts w:ascii="Times New Roman" w:hAnsi="Times New Roman" w:cs="Times New Roman"/>
          <w:bCs/>
          <w:sz w:val="24"/>
          <w:szCs w:val="24"/>
        </w:rPr>
        <w:t xml:space="preserve">mapping between </w:t>
      </w:r>
      <w:r w:rsidR="00462EEA" w:rsidRPr="00365E5C">
        <w:rPr>
          <w:rFonts w:ascii="Times New Roman" w:hAnsi="Times New Roman" w:cs="Times New Roman"/>
          <w:bCs/>
          <w:sz w:val="24"/>
          <w:szCs w:val="24"/>
        </w:rPr>
        <w:t xml:space="preserve">the different levels of </w:t>
      </w:r>
      <w:r w:rsidR="007A6A3E" w:rsidRPr="00365E5C">
        <w:rPr>
          <w:rFonts w:ascii="Times New Roman" w:hAnsi="Times New Roman" w:cs="Times New Roman"/>
          <w:bCs/>
          <w:sz w:val="24"/>
          <w:szCs w:val="24"/>
        </w:rPr>
        <w:t xml:space="preserve">support required from senior management and </w:t>
      </w:r>
      <w:r w:rsidR="00462EEA" w:rsidRPr="00365E5C">
        <w:rPr>
          <w:rFonts w:ascii="Times New Roman" w:hAnsi="Times New Roman" w:cs="Times New Roman"/>
          <w:bCs/>
          <w:sz w:val="24"/>
          <w:szCs w:val="24"/>
        </w:rPr>
        <w:t xml:space="preserve">the </w:t>
      </w:r>
      <w:r w:rsidR="00A34B96" w:rsidRPr="00365E5C">
        <w:rPr>
          <w:rFonts w:ascii="Times New Roman" w:hAnsi="Times New Roman" w:cs="Times New Roman"/>
          <w:bCs/>
          <w:sz w:val="24"/>
          <w:szCs w:val="24"/>
        </w:rPr>
        <w:t xml:space="preserve">sets </w:t>
      </w:r>
      <w:r w:rsidR="00C465BC" w:rsidRPr="00365E5C">
        <w:rPr>
          <w:rFonts w:ascii="Times New Roman" w:hAnsi="Times New Roman" w:cs="Times New Roman"/>
          <w:bCs/>
          <w:sz w:val="24"/>
          <w:szCs w:val="24"/>
        </w:rPr>
        <w:t xml:space="preserve">of leadership competencies based on the </w:t>
      </w:r>
      <w:r w:rsidR="003B73BF" w:rsidRPr="00365E5C">
        <w:rPr>
          <w:rFonts w:ascii="Times New Roman" w:hAnsi="Times New Roman" w:cs="Times New Roman"/>
          <w:bCs/>
          <w:sz w:val="24"/>
          <w:szCs w:val="24"/>
        </w:rPr>
        <w:t>nature</w:t>
      </w:r>
      <w:r w:rsidR="007136B5" w:rsidRPr="00365E5C">
        <w:rPr>
          <w:rFonts w:ascii="Times New Roman" w:hAnsi="Times New Roman" w:cs="Times New Roman"/>
          <w:bCs/>
          <w:sz w:val="24"/>
          <w:szCs w:val="24"/>
        </w:rPr>
        <w:t xml:space="preserve"> </w:t>
      </w:r>
      <w:r w:rsidR="00C465BC" w:rsidRPr="00365E5C">
        <w:rPr>
          <w:rFonts w:ascii="Times New Roman" w:hAnsi="Times New Roman" w:cs="Times New Roman"/>
          <w:bCs/>
          <w:sz w:val="24"/>
          <w:szCs w:val="24"/>
        </w:rPr>
        <w:t>and complexity of projects</w:t>
      </w:r>
      <w:r w:rsidR="00462EEA" w:rsidRPr="00365E5C">
        <w:rPr>
          <w:rFonts w:ascii="Times New Roman" w:hAnsi="Times New Roman" w:cs="Times New Roman"/>
          <w:bCs/>
          <w:sz w:val="24"/>
          <w:szCs w:val="24"/>
        </w:rPr>
        <w:t>,</w:t>
      </w:r>
      <w:r w:rsidR="00C465BC" w:rsidRPr="00365E5C">
        <w:rPr>
          <w:rFonts w:ascii="Times New Roman" w:hAnsi="Times New Roman" w:cs="Times New Roman"/>
          <w:bCs/>
          <w:sz w:val="24"/>
          <w:szCs w:val="24"/>
        </w:rPr>
        <w:t xml:space="preserve"> </w:t>
      </w:r>
      <w:r w:rsidR="00DA4EB7" w:rsidRPr="00365E5C">
        <w:rPr>
          <w:rFonts w:ascii="Times New Roman" w:hAnsi="Times New Roman" w:cs="Times New Roman"/>
          <w:bCs/>
          <w:sz w:val="24"/>
          <w:szCs w:val="24"/>
        </w:rPr>
        <w:t>to</w:t>
      </w:r>
      <w:r w:rsidR="00C465BC" w:rsidRPr="00365E5C">
        <w:rPr>
          <w:rFonts w:ascii="Times New Roman" w:hAnsi="Times New Roman" w:cs="Times New Roman"/>
          <w:bCs/>
          <w:sz w:val="24"/>
          <w:szCs w:val="24"/>
        </w:rPr>
        <w:t xml:space="preserve"> mitigate the chan</w:t>
      </w:r>
      <w:r w:rsidR="007136B5" w:rsidRPr="00365E5C">
        <w:rPr>
          <w:rFonts w:ascii="Times New Roman" w:hAnsi="Times New Roman" w:cs="Times New Roman"/>
          <w:bCs/>
          <w:sz w:val="24"/>
          <w:szCs w:val="24"/>
        </w:rPr>
        <w:t>c</w:t>
      </w:r>
      <w:r w:rsidR="00C465BC" w:rsidRPr="00365E5C">
        <w:rPr>
          <w:rFonts w:ascii="Times New Roman" w:hAnsi="Times New Roman" w:cs="Times New Roman"/>
          <w:bCs/>
          <w:sz w:val="24"/>
          <w:szCs w:val="24"/>
        </w:rPr>
        <w:t>es of project failure and enhance the probability of project success</w:t>
      </w:r>
      <w:r w:rsidR="00B61EA5" w:rsidRPr="00365E5C">
        <w:rPr>
          <w:rFonts w:ascii="Times New Roman" w:hAnsi="Times New Roman" w:cs="Times New Roman"/>
          <w:bCs/>
          <w:sz w:val="24"/>
          <w:szCs w:val="24"/>
        </w:rPr>
        <w:t xml:space="preserve"> in the public sector</w:t>
      </w:r>
      <w:r w:rsidR="00C465BC" w:rsidRPr="00365E5C">
        <w:rPr>
          <w:rFonts w:ascii="Times New Roman" w:hAnsi="Times New Roman" w:cs="Times New Roman"/>
          <w:bCs/>
          <w:sz w:val="24"/>
          <w:szCs w:val="24"/>
        </w:rPr>
        <w:t xml:space="preserve">. </w:t>
      </w:r>
    </w:p>
    <w:p w14:paraId="508EF721" w14:textId="77777777" w:rsidR="00891D3C" w:rsidRPr="00365E5C" w:rsidRDefault="00891D3C" w:rsidP="00271B58">
      <w:pPr>
        <w:spacing w:after="0" w:line="240" w:lineRule="auto"/>
        <w:ind w:firstLine="720"/>
        <w:jc w:val="both"/>
        <w:rPr>
          <w:rFonts w:ascii="Times New Roman" w:hAnsi="Times New Roman" w:cs="Times New Roman"/>
          <w:bCs/>
          <w:sz w:val="24"/>
          <w:szCs w:val="24"/>
        </w:rPr>
      </w:pPr>
    </w:p>
    <w:p w14:paraId="17AB8B7A" w14:textId="6CF8EC0A" w:rsidR="0046613F" w:rsidRPr="00365E5C" w:rsidRDefault="00C03266" w:rsidP="00F92D04">
      <w:pPr>
        <w:spacing w:line="360" w:lineRule="auto"/>
        <w:jc w:val="both"/>
        <w:rPr>
          <w:rFonts w:ascii="Times New Roman" w:hAnsi="Times New Roman" w:cs="Times New Roman"/>
          <w:sz w:val="24"/>
          <w:szCs w:val="24"/>
        </w:rPr>
      </w:pPr>
      <w:r w:rsidRPr="00365E5C">
        <w:rPr>
          <w:rFonts w:ascii="Times New Roman" w:hAnsi="Times New Roman" w:cs="Times New Roman"/>
          <w:sz w:val="24"/>
          <w:szCs w:val="24"/>
        </w:rPr>
        <w:t>Besides practitioners, t</w:t>
      </w:r>
      <w:r w:rsidR="0011443B" w:rsidRPr="00365E5C">
        <w:rPr>
          <w:rFonts w:ascii="Times New Roman" w:hAnsi="Times New Roman" w:cs="Times New Roman"/>
          <w:sz w:val="24"/>
          <w:szCs w:val="24"/>
        </w:rPr>
        <w:t>h</w:t>
      </w:r>
      <w:r w:rsidRPr="00365E5C">
        <w:rPr>
          <w:rFonts w:ascii="Times New Roman" w:hAnsi="Times New Roman" w:cs="Times New Roman"/>
          <w:sz w:val="24"/>
          <w:szCs w:val="24"/>
        </w:rPr>
        <w:t>e findings are also helpful</w:t>
      </w:r>
      <w:r w:rsidR="004C6E54" w:rsidRPr="00365E5C">
        <w:rPr>
          <w:rFonts w:ascii="Times New Roman" w:hAnsi="Times New Roman" w:cs="Times New Roman"/>
          <w:sz w:val="24"/>
          <w:szCs w:val="24"/>
        </w:rPr>
        <w:t xml:space="preserve"> </w:t>
      </w:r>
      <w:r w:rsidRPr="00365E5C">
        <w:rPr>
          <w:rFonts w:ascii="Times New Roman" w:hAnsi="Times New Roman" w:cs="Times New Roman"/>
          <w:sz w:val="24"/>
          <w:szCs w:val="24"/>
        </w:rPr>
        <w:t>for the</w:t>
      </w:r>
      <w:r w:rsidR="0011443B" w:rsidRPr="00365E5C">
        <w:rPr>
          <w:rFonts w:ascii="Times New Roman" w:hAnsi="Times New Roman" w:cs="Times New Roman"/>
          <w:sz w:val="24"/>
          <w:szCs w:val="24"/>
        </w:rPr>
        <w:t xml:space="preserve"> senior-level management </w:t>
      </w:r>
      <w:r w:rsidRPr="00365E5C">
        <w:rPr>
          <w:rFonts w:ascii="Times New Roman" w:hAnsi="Times New Roman" w:cs="Times New Roman"/>
          <w:sz w:val="24"/>
          <w:szCs w:val="24"/>
        </w:rPr>
        <w:t xml:space="preserve">who provide </w:t>
      </w:r>
      <w:r w:rsidR="0011443B" w:rsidRPr="00365E5C">
        <w:rPr>
          <w:rFonts w:ascii="Times New Roman" w:hAnsi="Times New Roman" w:cs="Times New Roman"/>
          <w:sz w:val="24"/>
          <w:szCs w:val="24"/>
        </w:rPr>
        <w:t xml:space="preserve">support </w:t>
      </w:r>
      <w:r w:rsidRPr="00365E5C">
        <w:rPr>
          <w:rFonts w:ascii="Times New Roman" w:hAnsi="Times New Roman" w:cs="Times New Roman"/>
          <w:sz w:val="24"/>
          <w:szCs w:val="24"/>
        </w:rPr>
        <w:t xml:space="preserve">both for </w:t>
      </w:r>
      <w:r w:rsidR="0011443B" w:rsidRPr="00365E5C">
        <w:rPr>
          <w:rFonts w:ascii="Times New Roman" w:hAnsi="Times New Roman" w:cs="Times New Roman"/>
          <w:sz w:val="24"/>
          <w:szCs w:val="24"/>
        </w:rPr>
        <w:t xml:space="preserve">public </w:t>
      </w:r>
      <w:r w:rsidRPr="00365E5C">
        <w:rPr>
          <w:rFonts w:ascii="Times New Roman" w:hAnsi="Times New Roman" w:cs="Times New Roman"/>
          <w:sz w:val="24"/>
          <w:szCs w:val="24"/>
        </w:rPr>
        <w:t xml:space="preserve">and private </w:t>
      </w:r>
      <w:r w:rsidR="004B1389" w:rsidRPr="00365E5C">
        <w:rPr>
          <w:rFonts w:ascii="Times New Roman" w:hAnsi="Times New Roman" w:cs="Times New Roman"/>
          <w:sz w:val="24"/>
          <w:szCs w:val="24"/>
        </w:rPr>
        <w:t>sector</w:t>
      </w:r>
      <w:r w:rsidR="0011443B" w:rsidRPr="00365E5C">
        <w:rPr>
          <w:rFonts w:ascii="Times New Roman" w:hAnsi="Times New Roman" w:cs="Times New Roman"/>
          <w:sz w:val="24"/>
          <w:szCs w:val="24"/>
        </w:rPr>
        <w:t xml:space="preserve"> projects.</w:t>
      </w:r>
      <w:r w:rsidR="0011443B" w:rsidRPr="00365E5C">
        <w:rPr>
          <w:rFonts w:ascii="Times New Roman" w:hAnsi="Times New Roman" w:cs="Times New Roman"/>
          <w:bCs/>
          <w:sz w:val="24"/>
          <w:szCs w:val="24"/>
        </w:rPr>
        <w:t xml:space="preserve"> Indeed, s</w:t>
      </w:r>
      <w:r w:rsidR="00F14362" w:rsidRPr="00365E5C">
        <w:rPr>
          <w:rFonts w:ascii="Times New Roman" w:hAnsi="Times New Roman" w:cs="Times New Roman"/>
          <w:bCs/>
          <w:sz w:val="24"/>
          <w:szCs w:val="24"/>
        </w:rPr>
        <w:t xml:space="preserve">enior management should </w:t>
      </w:r>
      <w:r w:rsidR="00373944" w:rsidRPr="00365E5C">
        <w:rPr>
          <w:rFonts w:ascii="Times New Roman" w:hAnsi="Times New Roman" w:cs="Times New Roman"/>
          <w:bCs/>
          <w:sz w:val="24"/>
          <w:szCs w:val="24"/>
        </w:rPr>
        <w:t>have</w:t>
      </w:r>
      <w:r w:rsidR="00F14362" w:rsidRPr="00365E5C">
        <w:rPr>
          <w:rFonts w:ascii="Times New Roman" w:hAnsi="Times New Roman" w:cs="Times New Roman"/>
          <w:bCs/>
          <w:sz w:val="24"/>
          <w:szCs w:val="24"/>
        </w:rPr>
        <w:t xml:space="preserve"> </w:t>
      </w:r>
      <w:r w:rsidR="004C6E54" w:rsidRPr="00365E5C">
        <w:rPr>
          <w:rFonts w:ascii="Times New Roman" w:hAnsi="Times New Roman" w:cs="Times New Roman"/>
          <w:bCs/>
          <w:sz w:val="24"/>
          <w:szCs w:val="24"/>
        </w:rPr>
        <w:t xml:space="preserve">an </w:t>
      </w:r>
      <w:r w:rsidR="00F14362" w:rsidRPr="00365E5C">
        <w:rPr>
          <w:rFonts w:ascii="Times New Roman" w:hAnsi="Times New Roman" w:cs="Times New Roman"/>
          <w:bCs/>
          <w:sz w:val="24"/>
          <w:szCs w:val="24"/>
        </w:rPr>
        <w:lastRenderedPageBreak/>
        <w:t>aware</w:t>
      </w:r>
      <w:r w:rsidR="00373944" w:rsidRPr="00365E5C">
        <w:rPr>
          <w:rFonts w:ascii="Times New Roman" w:hAnsi="Times New Roman" w:cs="Times New Roman"/>
          <w:bCs/>
          <w:sz w:val="24"/>
          <w:szCs w:val="24"/>
        </w:rPr>
        <w:t>ness</w:t>
      </w:r>
      <w:r w:rsidR="00F14362" w:rsidRPr="00365E5C">
        <w:rPr>
          <w:rFonts w:ascii="Times New Roman" w:hAnsi="Times New Roman" w:cs="Times New Roman"/>
          <w:bCs/>
          <w:sz w:val="24"/>
          <w:szCs w:val="24"/>
        </w:rPr>
        <w:t xml:space="preserve"> of leadership competencies possessed by </w:t>
      </w:r>
      <w:r w:rsidR="009C13D1" w:rsidRPr="00365E5C">
        <w:rPr>
          <w:rFonts w:ascii="Times New Roman" w:hAnsi="Times New Roman" w:cs="Times New Roman"/>
          <w:bCs/>
          <w:sz w:val="24"/>
          <w:szCs w:val="24"/>
        </w:rPr>
        <w:t xml:space="preserve">engineering and </w:t>
      </w:r>
      <w:r w:rsidR="00F14362" w:rsidRPr="00365E5C">
        <w:rPr>
          <w:rFonts w:ascii="Times New Roman" w:hAnsi="Times New Roman" w:cs="Times New Roman"/>
          <w:bCs/>
          <w:sz w:val="24"/>
          <w:szCs w:val="24"/>
        </w:rPr>
        <w:t xml:space="preserve">project managers </w:t>
      </w:r>
      <w:r w:rsidR="009C13D1" w:rsidRPr="00365E5C">
        <w:rPr>
          <w:rFonts w:ascii="Times New Roman" w:hAnsi="Times New Roman" w:cs="Times New Roman"/>
          <w:bCs/>
          <w:sz w:val="24"/>
          <w:szCs w:val="24"/>
        </w:rPr>
        <w:t xml:space="preserve">who </w:t>
      </w:r>
      <w:r w:rsidR="00E65AF2" w:rsidRPr="00365E5C">
        <w:rPr>
          <w:rFonts w:ascii="Times New Roman" w:hAnsi="Times New Roman" w:cs="Times New Roman"/>
          <w:bCs/>
          <w:sz w:val="24"/>
          <w:szCs w:val="24"/>
        </w:rPr>
        <w:t xml:space="preserve">gain </w:t>
      </w:r>
      <w:r w:rsidR="00462EEA" w:rsidRPr="00365E5C">
        <w:rPr>
          <w:rFonts w:ascii="Times New Roman" w:hAnsi="Times New Roman" w:cs="Times New Roman"/>
          <w:bCs/>
          <w:sz w:val="24"/>
          <w:szCs w:val="24"/>
        </w:rPr>
        <w:t xml:space="preserve">the </w:t>
      </w:r>
      <w:r w:rsidR="00E65AF2" w:rsidRPr="00365E5C">
        <w:rPr>
          <w:rFonts w:ascii="Times New Roman" w:hAnsi="Times New Roman" w:cs="Times New Roman"/>
          <w:bCs/>
          <w:sz w:val="24"/>
          <w:szCs w:val="24"/>
        </w:rPr>
        <w:t xml:space="preserve">necessary </w:t>
      </w:r>
      <w:r w:rsidR="00F14362" w:rsidRPr="00365E5C">
        <w:rPr>
          <w:rFonts w:ascii="Times New Roman" w:hAnsi="Times New Roman" w:cs="Times New Roman"/>
          <w:bCs/>
          <w:sz w:val="24"/>
          <w:szCs w:val="24"/>
        </w:rPr>
        <w:t xml:space="preserve">support </w:t>
      </w:r>
      <w:r w:rsidR="00462EEA" w:rsidRPr="00365E5C">
        <w:rPr>
          <w:rFonts w:ascii="Times New Roman" w:hAnsi="Times New Roman" w:cs="Times New Roman"/>
          <w:bCs/>
          <w:sz w:val="24"/>
          <w:szCs w:val="24"/>
        </w:rPr>
        <w:t>from</w:t>
      </w:r>
      <w:r w:rsidR="00F14362" w:rsidRPr="00365E5C">
        <w:rPr>
          <w:rFonts w:ascii="Times New Roman" w:hAnsi="Times New Roman" w:cs="Times New Roman"/>
          <w:bCs/>
          <w:sz w:val="24"/>
          <w:szCs w:val="24"/>
        </w:rPr>
        <w:t xml:space="preserve"> senior management</w:t>
      </w:r>
      <w:r w:rsidR="00E65AF2" w:rsidRPr="00365E5C">
        <w:rPr>
          <w:rFonts w:ascii="Times New Roman" w:hAnsi="Times New Roman" w:cs="Times New Roman"/>
          <w:bCs/>
          <w:sz w:val="24"/>
          <w:szCs w:val="24"/>
        </w:rPr>
        <w:t xml:space="preserve"> in engineering organizations</w:t>
      </w:r>
      <w:r w:rsidR="00F14362" w:rsidRPr="00365E5C">
        <w:rPr>
          <w:rFonts w:ascii="Times New Roman" w:hAnsi="Times New Roman" w:cs="Times New Roman"/>
          <w:bCs/>
          <w:sz w:val="24"/>
          <w:szCs w:val="24"/>
        </w:rPr>
        <w:t xml:space="preserve">. </w:t>
      </w:r>
      <w:r w:rsidR="00DA4EB7" w:rsidRPr="00365E5C">
        <w:rPr>
          <w:rFonts w:ascii="Times New Roman" w:hAnsi="Times New Roman" w:cs="Times New Roman"/>
          <w:bCs/>
          <w:sz w:val="24"/>
          <w:szCs w:val="24"/>
        </w:rPr>
        <w:t>To</w:t>
      </w:r>
      <w:r w:rsidR="00E65AF2" w:rsidRPr="00365E5C">
        <w:rPr>
          <w:rFonts w:ascii="Times New Roman" w:hAnsi="Times New Roman" w:cs="Times New Roman"/>
          <w:bCs/>
          <w:sz w:val="24"/>
          <w:szCs w:val="24"/>
        </w:rPr>
        <w:t xml:space="preserve"> </w:t>
      </w:r>
      <w:r w:rsidR="00373944" w:rsidRPr="00365E5C">
        <w:rPr>
          <w:rFonts w:ascii="Times New Roman" w:hAnsi="Times New Roman" w:cs="Times New Roman"/>
          <w:bCs/>
          <w:sz w:val="24"/>
          <w:szCs w:val="24"/>
        </w:rPr>
        <w:t>maximize</w:t>
      </w:r>
      <w:r w:rsidR="00462EEA" w:rsidRPr="00365E5C">
        <w:rPr>
          <w:rFonts w:ascii="Times New Roman" w:hAnsi="Times New Roman" w:cs="Times New Roman"/>
          <w:bCs/>
          <w:sz w:val="24"/>
          <w:szCs w:val="24"/>
        </w:rPr>
        <w:t xml:space="preserve"> </w:t>
      </w:r>
      <w:r w:rsidR="004F5E04" w:rsidRPr="00365E5C">
        <w:rPr>
          <w:rFonts w:ascii="Times New Roman" w:hAnsi="Times New Roman" w:cs="Times New Roman"/>
          <w:bCs/>
          <w:sz w:val="24"/>
          <w:szCs w:val="24"/>
        </w:rPr>
        <w:t xml:space="preserve">the </w:t>
      </w:r>
      <w:r w:rsidR="00F14362" w:rsidRPr="00365E5C">
        <w:rPr>
          <w:rFonts w:ascii="Times New Roman" w:hAnsi="Times New Roman" w:cs="Times New Roman"/>
          <w:bCs/>
          <w:sz w:val="24"/>
          <w:szCs w:val="24"/>
        </w:rPr>
        <w:t>likelihood of project success, s</w:t>
      </w:r>
      <w:r w:rsidR="00F868A5" w:rsidRPr="00365E5C">
        <w:rPr>
          <w:rFonts w:ascii="Times New Roman" w:hAnsi="Times New Roman" w:cs="Times New Roman"/>
          <w:bCs/>
          <w:sz w:val="24"/>
          <w:szCs w:val="24"/>
        </w:rPr>
        <w:t xml:space="preserve">enior management should provide </w:t>
      </w:r>
      <w:r w:rsidR="00462EEA" w:rsidRPr="00365E5C">
        <w:rPr>
          <w:rFonts w:ascii="Times New Roman" w:hAnsi="Times New Roman" w:cs="Times New Roman"/>
          <w:bCs/>
          <w:sz w:val="24"/>
          <w:szCs w:val="24"/>
        </w:rPr>
        <w:t xml:space="preserve">the </w:t>
      </w:r>
      <w:r w:rsidR="00F14362" w:rsidRPr="00365E5C">
        <w:rPr>
          <w:rFonts w:ascii="Times New Roman" w:hAnsi="Times New Roman" w:cs="Times New Roman"/>
          <w:bCs/>
          <w:sz w:val="24"/>
          <w:szCs w:val="24"/>
        </w:rPr>
        <w:t>required</w:t>
      </w:r>
      <w:r w:rsidR="00F868A5" w:rsidRPr="00365E5C">
        <w:rPr>
          <w:rFonts w:ascii="Times New Roman" w:hAnsi="Times New Roman" w:cs="Times New Roman"/>
          <w:bCs/>
          <w:sz w:val="24"/>
          <w:szCs w:val="24"/>
        </w:rPr>
        <w:t xml:space="preserve"> resources </w:t>
      </w:r>
      <w:r w:rsidR="00462EEA" w:rsidRPr="00365E5C">
        <w:rPr>
          <w:rFonts w:ascii="Times New Roman" w:hAnsi="Times New Roman" w:cs="Times New Roman"/>
          <w:bCs/>
          <w:sz w:val="24"/>
          <w:szCs w:val="24"/>
        </w:rPr>
        <w:t xml:space="preserve">that can be used efficiently by </w:t>
      </w:r>
      <w:r w:rsidR="009C13D1" w:rsidRPr="00365E5C">
        <w:rPr>
          <w:rFonts w:ascii="Times New Roman" w:hAnsi="Times New Roman" w:cs="Times New Roman"/>
          <w:bCs/>
          <w:sz w:val="24"/>
          <w:szCs w:val="24"/>
        </w:rPr>
        <w:t xml:space="preserve">engineering managers and </w:t>
      </w:r>
      <w:r w:rsidR="00F868A5" w:rsidRPr="00365E5C">
        <w:rPr>
          <w:rFonts w:ascii="Times New Roman" w:hAnsi="Times New Roman" w:cs="Times New Roman"/>
          <w:bCs/>
          <w:sz w:val="24"/>
          <w:szCs w:val="24"/>
        </w:rPr>
        <w:t xml:space="preserve">project </w:t>
      </w:r>
      <w:r w:rsidR="00DA4EB7" w:rsidRPr="00365E5C">
        <w:rPr>
          <w:rFonts w:ascii="Times New Roman" w:hAnsi="Times New Roman" w:cs="Times New Roman"/>
          <w:bCs/>
          <w:sz w:val="24"/>
          <w:szCs w:val="24"/>
        </w:rPr>
        <w:t xml:space="preserve">managers </w:t>
      </w:r>
      <w:r w:rsidR="00462EEA" w:rsidRPr="00365E5C">
        <w:rPr>
          <w:rFonts w:ascii="Times New Roman" w:hAnsi="Times New Roman" w:cs="Times New Roman"/>
          <w:bCs/>
          <w:sz w:val="24"/>
          <w:szCs w:val="24"/>
        </w:rPr>
        <w:t xml:space="preserve">to ensure </w:t>
      </w:r>
      <w:r w:rsidR="00DA4EB7" w:rsidRPr="00365E5C">
        <w:rPr>
          <w:rFonts w:ascii="Times New Roman" w:hAnsi="Times New Roman" w:cs="Times New Roman"/>
          <w:bCs/>
          <w:sz w:val="24"/>
          <w:szCs w:val="24"/>
        </w:rPr>
        <w:t xml:space="preserve">the </w:t>
      </w:r>
      <w:r w:rsidR="00462EEA" w:rsidRPr="00365E5C">
        <w:rPr>
          <w:rFonts w:ascii="Times New Roman" w:hAnsi="Times New Roman" w:cs="Times New Roman"/>
          <w:bCs/>
          <w:sz w:val="24"/>
          <w:szCs w:val="24"/>
        </w:rPr>
        <w:t>completion of projects within schedule, budgetary and specification requirements</w:t>
      </w:r>
      <w:r w:rsidR="00F868A5" w:rsidRPr="00365E5C">
        <w:rPr>
          <w:rFonts w:ascii="Times New Roman" w:hAnsi="Times New Roman" w:cs="Times New Roman"/>
          <w:bCs/>
          <w:sz w:val="24"/>
          <w:szCs w:val="24"/>
        </w:rPr>
        <w:t>.</w:t>
      </w:r>
      <w:r w:rsidR="0009287B" w:rsidRPr="00365E5C">
        <w:rPr>
          <w:rFonts w:ascii="Times New Roman" w:hAnsi="Times New Roman" w:cs="Times New Roman"/>
          <w:bCs/>
          <w:sz w:val="24"/>
          <w:szCs w:val="24"/>
        </w:rPr>
        <w:t xml:space="preserve"> </w:t>
      </w:r>
      <w:r w:rsidR="0046613F" w:rsidRPr="00365E5C">
        <w:rPr>
          <w:rFonts w:ascii="Times New Roman" w:hAnsi="Times New Roman" w:cs="Times New Roman"/>
          <w:bCs/>
          <w:sz w:val="24"/>
          <w:szCs w:val="24"/>
        </w:rPr>
        <w:t>Nevertheless</w:t>
      </w:r>
      <w:r w:rsidR="0009287B" w:rsidRPr="00365E5C">
        <w:rPr>
          <w:rFonts w:ascii="Times New Roman" w:hAnsi="Times New Roman" w:cs="Times New Roman"/>
          <w:bCs/>
          <w:sz w:val="24"/>
          <w:szCs w:val="24"/>
        </w:rPr>
        <w:t xml:space="preserve">, </w:t>
      </w:r>
      <w:r w:rsidR="001E3DDC" w:rsidRPr="00365E5C">
        <w:rPr>
          <w:rFonts w:ascii="Times New Roman" w:hAnsi="Times New Roman" w:cs="Times New Roman"/>
          <w:bCs/>
          <w:sz w:val="24"/>
          <w:szCs w:val="24"/>
        </w:rPr>
        <w:t>task-oriented, relationship-oriented</w:t>
      </w:r>
      <w:r w:rsidR="00DA4EB7" w:rsidRPr="00365E5C">
        <w:rPr>
          <w:rFonts w:ascii="Times New Roman" w:hAnsi="Times New Roman" w:cs="Times New Roman"/>
          <w:bCs/>
          <w:sz w:val="24"/>
          <w:szCs w:val="24"/>
        </w:rPr>
        <w:t>,</w:t>
      </w:r>
      <w:r w:rsidR="001E3DDC" w:rsidRPr="00365E5C">
        <w:rPr>
          <w:rFonts w:ascii="Times New Roman" w:hAnsi="Times New Roman" w:cs="Times New Roman"/>
          <w:bCs/>
          <w:sz w:val="24"/>
          <w:szCs w:val="24"/>
        </w:rPr>
        <w:t xml:space="preserve"> and innovation-oriented</w:t>
      </w:r>
      <w:r w:rsidR="001E3DDC" w:rsidRPr="00365E5C" w:rsidDel="001E3DDC">
        <w:rPr>
          <w:rFonts w:ascii="Times New Roman" w:hAnsi="Times New Roman" w:cs="Times New Roman"/>
          <w:bCs/>
          <w:sz w:val="24"/>
          <w:szCs w:val="24"/>
        </w:rPr>
        <w:t xml:space="preserve"> </w:t>
      </w:r>
      <w:r w:rsidR="0009287B" w:rsidRPr="00365E5C">
        <w:rPr>
          <w:rFonts w:ascii="Times New Roman" w:hAnsi="Times New Roman" w:cs="Times New Roman"/>
          <w:bCs/>
          <w:sz w:val="24"/>
          <w:szCs w:val="24"/>
        </w:rPr>
        <w:t xml:space="preserve">competencies </w:t>
      </w:r>
      <w:r w:rsidR="00F30652" w:rsidRPr="00365E5C">
        <w:rPr>
          <w:rFonts w:ascii="Times New Roman" w:hAnsi="Times New Roman" w:cs="Times New Roman"/>
          <w:bCs/>
          <w:sz w:val="24"/>
          <w:szCs w:val="24"/>
        </w:rPr>
        <w:t>should</w:t>
      </w:r>
      <w:r w:rsidR="001E3DDC" w:rsidRPr="00365E5C">
        <w:rPr>
          <w:rFonts w:ascii="Times New Roman" w:hAnsi="Times New Roman" w:cs="Times New Roman"/>
          <w:bCs/>
          <w:sz w:val="24"/>
          <w:szCs w:val="24"/>
        </w:rPr>
        <w:t xml:space="preserve"> be </w:t>
      </w:r>
      <w:r w:rsidR="004C6E54" w:rsidRPr="00365E5C">
        <w:rPr>
          <w:rFonts w:ascii="Times New Roman" w:hAnsi="Times New Roman" w:cs="Times New Roman"/>
          <w:bCs/>
          <w:sz w:val="24"/>
          <w:szCs w:val="24"/>
        </w:rPr>
        <w:t>sought</w:t>
      </w:r>
      <w:r w:rsidR="0009287B" w:rsidRPr="00365E5C">
        <w:rPr>
          <w:rFonts w:ascii="Times New Roman" w:hAnsi="Times New Roman" w:cs="Times New Roman"/>
          <w:bCs/>
          <w:sz w:val="24"/>
          <w:szCs w:val="24"/>
        </w:rPr>
        <w:t xml:space="preserve"> </w:t>
      </w:r>
      <w:r w:rsidR="00DA4EB7" w:rsidRPr="00365E5C">
        <w:rPr>
          <w:rFonts w:ascii="Times New Roman" w:hAnsi="Times New Roman" w:cs="Times New Roman"/>
          <w:bCs/>
          <w:sz w:val="24"/>
          <w:szCs w:val="24"/>
        </w:rPr>
        <w:t>when</w:t>
      </w:r>
      <w:r w:rsidR="00DA4EB7" w:rsidRPr="00365E5C">
        <w:rPr>
          <w:rFonts w:ascii="Times New Roman" w:hAnsi="Times New Roman" w:cs="Times New Roman"/>
          <w:sz w:val="24"/>
          <w:szCs w:val="24"/>
        </w:rPr>
        <w:t xml:space="preserve"> </w:t>
      </w:r>
      <w:r w:rsidR="0009287B" w:rsidRPr="00365E5C">
        <w:rPr>
          <w:rFonts w:ascii="Times New Roman" w:hAnsi="Times New Roman" w:cs="Times New Roman"/>
          <w:sz w:val="24"/>
          <w:szCs w:val="24"/>
        </w:rPr>
        <w:t xml:space="preserve">selecting </w:t>
      </w:r>
      <w:r w:rsidR="008741D8" w:rsidRPr="00365E5C">
        <w:rPr>
          <w:rFonts w:ascii="Times New Roman" w:hAnsi="Times New Roman" w:cs="Times New Roman"/>
          <w:sz w:val="24"/>
          <w:szCs w:val="24"/>
        </w:rPr>
        <w:t>engineering and project managers</w:t>
      </w:r>
      <w:r w:rsidR="001E3DDC" w:rsidRPr="00365E5C">
        <w:rPr>
          <w:rFonts w:ascii="Times New Roman" w:hAnsi="Times New Roman" w:cs="Times New Roman"/>
          <w:sz w:val="24"/>
          <w:szCs w:val="24"/>
        </w:rPr>
        <w:t xml:space="preserve"> in organizations</w:t>
      </w:r>
      <w:r w:rsidR="0009287B" w:rsidRPr="00365E5C">
        <w:rPr>
          <w:rFonts w:ascii="Times New Roman" w:hAnsi="Times New Roman" w:cs="Times New Roman"/>
          <w:sz w:val="24"/>
          <w:szCs w:val="24"/>
        </w:rPr>
        <w:t xml:space="preserve">, </w:t>
      </w:r>
      <w:r w:rsidR="00F30652" w:rsidRPr="00365E5C">
        <w:rPr>
          <w:rFonts w:ascii="Times New Roman" w:hAnsi="Times New Roman" w:cs="Times New Roman"/>
          <w:sz w:val="24"/>
          <w:szCs w:val="24"/>
        </w:rPr>
        <w:t xml:space="preserve">in addition to </w:t>
      </w:r>
      <w:r w:rsidR="008741D8" w:rsidRPr="00365E5C">
        <w:rPr>
          <w:rFonts w:ascii="Times New Roman" w:hAnsi="Times New Roman" w:cs="Times New Roman"/>
          <w:sz w:val="24"/>
          <w:szCs w:val="24"/>
        </w:rPr>
        <w:t>prioritiz</w:t>
      </w:r>
      <w:r w:rsidR="00F30652" w:rsidRPr="00365E5C">
        <w:rPr>
          <w:rFonts w:ascii="Times New Roman" w:hAnsi="Times New Roman" w:cs="Times New Roman"/>
          <w:sz w:val="24"/>
          <w:szCs w:val="24"/>
        </w:rPr>
        <w:t xml:space="preserve">ing </w:t>
      </w:r>
      <w:r w:rsidR="0046613F" w:rsidRPr="00365E5C">
        <w:rPr>
          <w:rFonts w:ascii="Times New Roman" w:hAnsi="Times New Roman" w:cs="Times New Roman"/>
          <w:sz w:val="24"/>
          <w:szCs w:val="24"/>
        </w:rPr>
        <w:t>leadership</w:t>
      </w:r>
      <w:r w:rsidR="00F30652" w:rsidRPr="00365E5C">
        <w:rPr>
          <w:rFonts w:ascii="Times New Roman" w:hAnsi="Times New Roman" w:cs="Times New Roman"/>
          <w:sz w:val="24"/>
          <w:szCs w:val="24"/>
        </w:rPr>
        <w:t xml:space="preserve"> competencies </w:t>
      </w:r>
      <w:r w:rsidR="001E3DDC" w:rsidRPr="00365E5C">
        <w:rPr>
          <w:rFonts w:ascii="Times New Roman" w:hAnsi="Times New Roman" w:cs="Times New Roman"/>
          <w:sz w:val="24"/>
          <w:szCs w:val="24"/>
        </w:rPr>
        <w:t>according to the requirement of</w:t>
      </w:r>
      <w:r w:rsidR="0046613F" w:rsidRPr="00365E5C">
        <w:rPr>
          <w:rFonts w:ascii="Times New Roman" w:hAnsi="Times New Roman" w:cs="Times New Roman"/>
          <w:sz w:val="24"/>
          <w:szCs w:val="24"/>
        </w:rPr>
        <w:t xml:space="preserve"> the</w:t>
      </w:r>
      <w:r w:rsidR="00F30652" w:rsidRPr="00365E5C">
        <w:rPr>
          <w:rFonts w:ascii="Times New Roman" w:hAnsi="Times New Roman" w:cs="Times New Roman"/>
          <w:sz w:val="24"/>
          <w:szCs w:val="24"/>
        </w:rPr>
        <w:t xml:space="preserve"> projects</w:t>
      </w:r>
      <w:r w:rsidR="0046613F" w:rsidRPr="00365E5C">
        <w:rPr>
          <w:rFonts w:ascii="Times New Roman" w:hAnsi="Times New Roman" w:cs="Times New Roman"/>
          <w:sz w:val="24"/>
          <w:szCs w:val="24"/>
        </w:rPr>
        <w:t xml:space="preserve"> </w:t>
      </w:r>
      <w:r w:rsidR="00DA4EB7" w:rsidRPr="00365E5C">
        <w:rPr>
          <w:rFonts w:ascii="Times New Roman" w:hAnsi="Times New Roman" w:cs="Times New Roman"/>
          <w:sz w:val="24"/>
          <w:szCs w:val="24"/>
        </w:rPr>
        <w:t xml:space="preserve">that </w:t>
      </w:r>
      <w:r w:rsidR="0046613F" w:rsidRPr="00365E5C">
        <w:rPr>
          <w:rFonts w:ascii="Times New Roman" w:hAnsi="Times New Roman" w:cs="Times New Roman"/>
          <w:sz w:val="24"/>
          <w:szCs w:val="24"/>
        </w:rPr>
        <w:t>can</w:t>
      </w:r>
      <w:r w:rsidR="00F30652" w:rsidRPr="00365E5C">
        <w:rPr>
          <w:rFonts w:ascii="Times New Roman" w:hAnsi="Times New Roman" w:cs="Times New Roman"/>
          <w:sz w:val="24"/>
          <w:szCs w:val="24"/>
        </w:rPr>
        <w:t xml:space="preserve"> </w:t>
      </w:r>
      <w:r w:rsidR="008741D8" w:rsidRPr="00365E5C">
        <w:rPr>
          <w:rFonts w:ascii="Times New Roman" w:hAnsi="Times New Roman" w:cs="Times New Roman"/>
          <w:sz w:val="24"/>
          <w:szCs w:val="24"/>
        </w:rPr>
        <w:t xml:space="preserve">enhance </w:t>
      </w:r>
      <w:r w:rsidR="003F7A51" w:rsidRPr="00365E5C">
        <w:rPr>
          <w:rFonts w:ascii="Times New Roman" w:hAnsi="Times New Roman" w:cs="Times New Roman"/>
          <w:sz w:val="24"/>
          <w:szCs w:val="24"/>
        </w:rPr>
        <w:t xml:space="preserve">the </w:t>
      </w:r>
      <w:r w:rsidR="00F30652" w:rsidRPr="00365E5C">
        <w:rPr>
          <w:rFonts w:ascii="Times New Roman" w:hAnsi="Times New Roman" w:cs="Times New Roman"/>
          <w:sz w:val="24"/>
          <w:szCs w:val="24"/>
        </w:rPr>
        <w:t xml:space="preserve">likelihood of project </w:t>
      </w:r>
      <w:r w:rsidR="0009287B" w:rsidRPr="00365E5C">
        <w:rPr>
          <w:rFonts w:ascii="Times New Roman" w:hAnsi="Times New Roman" w:cs="Times New Roman"/>
          <w:sz w:val="24"/>
          <w:szCs w:val="24"/>
        </w:rPr>
        <w:t xml:space="preserve">success. </w:t>
      </w:r>
      <w:r w:rsidR="0046613F" w:rsidRPr="00365E5C">
        <w:rPr>
          <w:rFonts w:ascii="Times New Roman" w:hAnsi="Times New Roman" w:cs="Times New Roman"/>
          <w:sz w:val="24"/>
          <w:szCs w:val="24"/>
        </w:rPr>
        <w:t>Furthermore</w:t>
      </w:r>
      <w:r w:rsidR="0009287B" w:rsidRPr="00365E5C">
        <w:rPr>
          <w:rFonts w:ascii="Times New Roman" w:hAnsi="Times New Roman" w:cs="Times New Roman"/>
          <w:sz w:val="24"/>
          <w:szCs w:val="24"/>
        </w:rPr>
        <w:t xml:space="preserve">, </w:t>
      </w:r>
      <w:r w:rsidR="0046613F" w:rsidRPr="00365E5C">
        <w:rPr>
          <w:rFonts w:ascii="Times New Roman" w:hAnsi="Times New Roman" w:cs="Times New Roman"/>
          <w:sz w:val="24"/>
          <w:szCs w:val="24"/>
        </w:rPr>
        <w:t xml:space="preserve">matching the </w:t>
      </w:r>
      <w:r w:rsidR="003F7A51" w:rsidRPr="00365E5C">
        <w:rPr>
          <w:rFonts w:ascii="Times New Roman" w:hAnsi="Times New Roman" w:cs="Times New Roman"/>
          <w:sz w:val="24"/>
          <w:szCs w:val="24"/>
        </w:rPr>
        <w:t xml:space="preserve">leadership </w:t>
      </w:r>
      <w:r w:rsidR="0009287B" w:rsidRPr="00365E5C">
        <w:rPr>
          <w:rFonts w:ascii="Times New Roman" w:hAnsi="Times New Roman" w:cs="Times New Roman"/>
          <w:sz w:val="24"/>
          <w:szCs w:val="24"/>
        </w:rPr>
        <w:t>competencies</w:t>
      </w:r>
      <w:r w:rsidR="009C13D1" w:rsidRPr="00365E5C">
        <w:rPr>
          <w:rFonts w:ascii="Times New Roman" w:hAnsi="Times New Roman" w:cs="Times New Roman"/>
          <w:sz w:val="24"/>
          <w:szCs w:val="24"/>
        </w:rPr>
        <w:t xml:space="preserve"> </w:t>
      </w:r>
      <w:r w:rsidR="00DA4EB7" w:rsidRPr="00365E5C">
        <w:rPr>
          <w:rFonts w:ascii="Times New Roman" w:hAnsi="Times New Roman" w:cs="Times New Roman"/>
          <w:sz w:val="24"/>
          <w:szCs w:val="24"/>
        </w:rPr>
        <w:t xml:space="preserve">is </w:t>
      </w:r>
      <w:r w:rsidR="0009287B" w:rsidRPr="00365E5C">
        <w:rPr>
          <w:rFonts w:ascii="Times New Roman" w:hAnsi="Times New Roman" w:cs="Times New Roman"/>
          <w:sz w:val="24"/>
          <w:szCs w:val="24"/>
        </w:rPr>
        <w:t xml:space="preserve">necessary </w:t>
      </w:r>
      <w:r w:rsidR="003F7A51" w:rsidRPr="00365E5C">
        <w:rPr>
          <w:rFonts w:ascii="Times New Roman" w:hAnsi="Times New Roman" w:cs="Times New Roman"/>
          <w:sz w:val="24"/>
          <w:szCs w:val="24"/>
        </w:rPr>
        <w:t>when filling</w:t>
      </w:r>
      <w:r w:rsidR="0009287B" w:rsidRPr="00365E5C">
        <w:rPr>
          <w:rFonts w:ascii="Times New Roman" w:hAnsi="Times New Roman" w:cs="Times New Roman"/>
          <w:sz w:val="24"/>
          <w:szCs w:val="24"/>
        </w:rPr>
        <w:t xml:space="preserve"> leadership position</w:t>
      </w:r>
      <w:r w:rsidR="003F7A51" w:rsidRPr="00365E5C">
        <w:rPr>
          <w:rFonts w:ascii="Times New Roman" w:hAnsi="Times New Roman" w:cs="Times New Roman"/>
          <w:sz w:val="24"/>
          <w:szCs w:val="24"/>
        </w:rPr>
        <w:t>s</w:t>
      </w:r>
      <w:r w:rsidR="0009287B" w:rsidRPr="00365E5C">
        <w:rPr>
          <w:rFonts w:ascii="Times New Roman" w:hAnsi="Times New Roman" w:cs="Times New Roman"/>
          <w:sz w:val="24"/>
          <w:szCs w:val="24"/>
        </w:rPr>
        <w:t xml:space="preserve">, </w:t>
      </w:r>
      <w:r w:rsidR="009C13D1" w:rsidRPr="00365E5C">
        <w:rPr>
          <w:rFonts w:ascii="Times New Roman" w:hAnsi="Times New Roman" w:cs="Times New Roman"/>
          <w:sz w:val="24"/>
          <w:szCs w:val="24"/>
        </w:rPr>
        <w:t xml:space="preserve">where </w:t>
      </w:r>
      <w:r w:rsidR="00E65AF2" w:rsidRPr="00365E5C">
        <w:rPr>
          <w:rFonts w:ascii="Times New Roman" w:hAnsi="Times New Roman" w:cs="Times New Roman"/>
          <w:sz w:val="24"/>
          <w:szCs w:val="24"/>
        </w:rPr>
        <w:t xml:space="preserve">engineering </w:t>
      </w:r>
      <w:r w:rsidR="0009287B" w:rsidRPr="00365E5C">
        <w:rPr>
          <w:rFonts w:ascii="Times New Roman" w:hAnsi="Times New Roman" w:cs="Times New Roman"/>
          <w:sz w:val="24"/>
          <w:szCs w:val="24"/>
        </w:rPr>
        <w:t xml:space="preserve">organizations </w:t>
      </w:r>
      <w:r w:rsidR="00F30652" w:rsidRPr="00365E5C">
        <w:rPr>
          <w:rFonts w:ascii="Times New Roman" w:hAnsi="Times New Roman" w:cs="Times New Roman"/>
          <w:sz w:val="24"/>
          <w:szCs w:val="24"/>
        </w:rPr>
        <w:t>focus</w:t>
      </w:r>
      <w:r w:rsidR="003F7A51" w:rsidRPr="00365E5C">
        <w:rPr>
          <w:rFonts w:ascii="Times New Roman" w:hAnsi="Times New Roman" w:cs="Times New Roman"/>
          <w:sz w:val="24"/>
          <w:szCs w:val="24"/>
        </w:rPr>
        <w:t xml:space="preserve"> </w:t>
      </w:r>
      <w:r w:rsidR="004C6E54" w:rsidRPr="00365E5C">
        <w:rPr>
          <w:rFonts w:ascii="Times New Roman" w:hAnsi="Times New Roman" w:cs="Times New Roman"/>
          <w:sz w:val="24"/>
          <w:szCs w:val="24"/>
        </w:rPr>
        <w:t xml:space="preserve">on making </w:t>
      </w:r>
      <w:r w:rsidR="003F7A51" w:rsidRPr="00365E5C">
        <w:rPr>
          <w:rFonts w:ascii="Times New Roman" w:hAnsi="Times New Roman" w:cs="Times New Roman"/>
          <w:sz w:val="24"/>
          <w:szCs w:val="24"/>
        </w:rPr>
        <w:t>more</w:t>
      </w:r>
      <w:r w:rsidR="0009287B" w:rsidRPr="00365E5C">
        <w:rPr>
          <w:rFonts w:ascii="Times New Roman" w:hAnsi="Times New Roman" w:cs="Times New Roman"/>
          <w:sz w:val="24"/>
          <w:szCs w:val="24"/>
        </w:rPr>
        <w:t xml:space="preserve"> informed decisions in hiring, developing</w:t>
      </w:r>
      <w:r w:rsidR="00F30652" w:rsidRPr="00365E5C">
        <w:rPr>
          <w:rFonts w:ascii="Times New Roman" w:hAnsi="Times New Roman" w:cs="Times New Roman"/>
          <w:sz w:val="24"/>
          <w:szCs w:val="24"/>
        </w:rPr>
        <w:t>,</w:t>
      </w:r>
      <w:r w:rsidR="0009287B" w:rsidRPr="00365E5C">
        <w:rPr>
          <w:rFonts w:ascii="Times New Roman" w:hAnsi="Times New Roman" w:cs="Times New Roman"/>
          <w:sz w:val="24"/>
          <w:szCs w:val="24"/>
        </w:rPr>
        <w:t xml:space="preserve"> and promoting </w:t>
      </w:r>
      <w:r w:rsidR="00E65AF2" w:rsidRPr="00365E5C">
        <w:rPr>
          <w:rFonts w:ascii="Times New Roman" w:hAnsi="Times New Roman" w:cs="Times New Roman"/>
          <w:sz w:val="24"/>
          <w:szCs w:val="24"/>
        </w:rPr>
        <w:t>engineering managers</w:t>
      </w:r>
      <w:r w:rsidR="0009287B" w:rsidRPr="00365E5C">
        <w:rPr>
          <w:rFonts w:ascii="Times New Roman" w:hAnsi="Times New Roman" w:cs="Times New Roman"/>
          <w:sz w:val="24"/>
          <w:szCs w:val="24"/>
        </w:rPr>
        <w:t>.</w:t>
      </w:r>
      <w:r w:rsidR="0046613F" w:rsidRPr="00365E5C">
        <w:rPr>
          <w:rFonts w:ascii="Times New Roman" w:hAnsi="Times New Roman" w:cs="Times New Roman"/>
          <w:sz w:val="24"/>
          <w:szCs w:val="24"/>
        </w:rPr>
        <w:t xml:space="preserve"> </w:t>
      </w:r>
      <w:r w:rsidR="004C6E54" w:rsidRPr="00365E5C">
        <w:rPr>
          <w:rFonts w:ascii="Times New Roman" w:hAnsi="Times New Roman" w:cs="Times New Roman"/>
          <w:sz w:val="24"/>
          <w:szCs w:val="24"/>
        </w:rPr>
        <w:t>Since</w:t>
      </w:r>
      <w:r w:rsidR="0046613F" w:rsidRPr="00365E5C">
        <w:rPr>
          <w:rFonts w:ascii="Times New Roman" w:hAnsi="Times New Roman" w:cs="Times New Roman"/>
          <w:sz w:val="24"/>
          <w:szCs w:val="24"/>
        </w:rPr>
        <w:t xml:space="preserve"> the majority of development projects and program</w:t>
      </w:r>
      <w:r w:rsidR="004C6E54" w:rsidRPr="00365E5C">
        <w:rPr>
          <w:rFonts w:ascii="Times New Roman" w:hAnsi="Times New Roman" w:cs="Times New Roman"/>
          <w:sz w:val="24"/>
          <w:szCs w:val="24"/>
        </w:rPr>
        <w:t>s</w:t>
      </w:r>
      <w:r w:rsidR="0046613F" w:rsidRPr="00365E5C">
        <w:rPr>
          <w:rFonts w:ascii="Times New Roman" w:hAnsi="Times New Roman" w:cs="Times New Roman"/>
          <w:sz w:val="24"/>
          <w:szCs w:val="24"/>
        </w:rPr>
        <w:t xml:space="preserve"> are organized and funded by the public sector, this study </w:t>
      </w:r>
      <w:r w:rsidR="004C6E54" w:rsidRPr="00365E5C">
        <w:rPr>
          <w:rFonts w:ascii="Times New Roman" w:hAnsi="Times New Roman" w:cs="Times New Roman"/>
          <w:sz w:val="24"/>
          <w:szCs w:val="24"/>
        </w:rPr>
        <w:t xml:space="preserve">also </w:t>
      </w:r>
      <w:r w:rsidR="0046613F" w:rsidRPr="00365E5C">
        <w:rPr>
          <w:rFonts w:ascii="Times New Roman" w:hAnsi="Times New Roman" w:cs="Times New Roman"/>
          <w:sz w:val="24"/>
          <w:szCs w:val="24"/>
        </w:rPr>
        <w:t xml:space="preserve">has several societal implications. Such as organizations and departments working under the umbrella of </w:t>
      </w:r>
      <w:r w:rsidR="004C6E54" w:rsidRPr="00365E5C">
        <w:rPr>
          <w:rFonts w:ascii="Times New Roman" w:hAnsi="Times New Roman" w:cs="Times New Roman"/>
          <w:sz w:val="24"/>
          <w:szCs w:val="24"/>
        </w:rPr>
        <w:t xml:space="preserve">the </w:t>
      </w:r>
      <w:r w:rsidR="0046613F" w:rsidRPr="00365E5C">
        <w:rPr>
          <w:rFonts w:ascii="Times New Roman" w:hAnsi="Times New Roman" w:cs="Times New Roman"/>
          <w:sz w:val="24"/>
          <w:szCs w:val="24"/>
        </w:rPr>
        <w:t xml:space="preserve">public sector can </w:t>
      </w:r>
      <w:r w:rsidR="004F5E04" w:rsidRPr="00365E5C">
        <w:rPr>
          <w:rFonts w:ascii="Times New Roman" w:hAnsi="Times New Roman" w:cs="Times New Roman"/>
          <w:sz w:val="24"/>
          <w:szCs w:val="24"/>
        </w:rPr>
        <w:t xml:space="preserve">advance </w:t>
      </w:r>
      <w:r w:rsidR="0046613F" w:rsidRPr="00365E5C">
        <w:rPr>
          <w:rFonts w:ascii="Times New Roman" w:hAnsi="Times New Roman" w:cs="Times New Roman"/>
          <w:sz w:val="24"/>
          <w:szCs w:val="24"/>
        </w:rPr>
        <w:t xml:space="preserve">recruitment and training policies to </w:t>
      </w:r>
      <w:r w:rsidR="004F5E04" w:rsidRPr="00365E5C">
        <w:rPr>
          <w:rFonts w:ascii="Times New Roman" w:hAnsi="Times New Roman" w:cs="Times New Roman"/>
          <w:sz w:val="24"/>
          <w:szCs w:val="24"/>
        </w:rPr>
        <w:t xml:space="preserve">develop </w:t>
      </w:r>
      <w:r w:rsidR="0046613F" w:rsidRPr="00365E5C">
        <w:rPr>
          <w:rFonts w:ascii="Times New Roman" w:hAnsi="Times New Roman" w:cs="Times New Roman"/>
          <w:sz w:val="24"/>
          <w:szCs w:val="24"/>
        </w:rPr>
        <w:t>project managers</w:t>
      </w:r>
      <w:r w:rsidR="004F5E04" w:rsidRPr="00365E5C">
        <w:rPr>
          <w:rFonts w:ascii="Times New Roman" w:hAnsi="Times New Roman" w:cs="Times New Roman"/>
          <w:sz w:val="24"/>
          <w:szCs w:val="24"/>
        </w:rPr>
        <w:t>’</w:t>
      </w:r>
      <w:r w:rsidR="0046613F" w:rsidRPr="00365E5C">
        <w:rPr>
          <w:rFonts w:ascii="Times New Roman" w:hAnsi="Times New Roman" w:cs="Times New Roman"/>
          <w:sz w:val="24"/>
          <w:szCs w:val="24"/>
        </w:rPr>
        <w:t xml:space="preserve"> right set of leadership competencies </w:t>
      </w:r>
      <w:r w:rsidR="004F5E04" w:rsidRPr="00365E5C">
        <w:rPr>
          <w:rFonts w:ascii="Times New Roman" w:hAnsi="Times New Roman" w:cs="Times New Roman"/>
          <w:sz w:val="24"/>
          <w:szCs w:val="24"/>
        </w:rPr>
        <w:t xml:space="preserve">who can ensure that </w:t>
      </w:r>
      <w:r w:rsidR="0046613F" w:rsidRPr="00365E5C">
        <w:rPr>
          <w:rFonts w:ascii="Times New Roman" w:hAnsi="Times New Roman" w:cs="Times New Roman"/>
          <w:sz w:val="24"/>
          <w:szCs w:val="24"/>
        </w:rPr>
        <w:t xml:space="preserve">support from senior management </w:t>
      </w:r>
      <w:r w:rsidR="004F5E04" w:rsidRPr="00365E5C">
        <w:rPr>
          <w:rFonts w:ascii="Times New Roman" w:hAnsi="Times New Roman" w:cs="Times New Roman"/>
          <w:sz w:val="24"/>
          <w:szCs w:val="24"/>
        </w:rPr>
        <w:t xml:space="preserve">would be </w:t>
      </w:r>
      <w:r w:rsidR="004C6E54" w:rsidRPr="00365E5C">
        <w:rPr>
          <w:rFonts w:ascii="Times New Roman" w:hAnsi="Times New Roman" w:cs="Times New Roman"/>
          <w:sz w:val="24"/>
          <w:szCs w:val="24"/>
        </w:rPr>
        <w:t xml:space="preserve">made </w:t>
      </w:r>
      <w:r w:rsidR="0046613F" w:rsidRPr="00365E5C">
        <w:rPr>
          <w:rFonts w:ascii="Times New Roman" w:hAnsi="Times New Roman" w:cs="Times New Roman"/>
          <w:sz w:val="24"/>
          <w:szCs w:val="24"/>
        </w:rPr>
        <w:t xml:space="preserve">available to the right people at the right time in development projects. </w:t>
      </w:r>
    </w:p>
    <w:p w14:paraId="2B127CAC" w14:textId="77777777" w:rsidR="002946B6" w:rsidRPr="00365E5C" w:rsidRDefault="002946B6" w:rsidP="00D717FA">
      <w:pPr>
        <w:spacing w:after="0" w:line="360" w:lineRule="auto"/>
        <w:ind w:firstLine="720"/>
        <w:jc w:val="both"/>
        <w:rPr>
          <w:rFonts w:ascii="Times New Roman" w:hAnsi="Times New Roman" w:cs="Times New Roman"/>
          <w:bCs/>
          <w:sz w:val="24"/>
          <w:szCs w:val="24"/>
        </w:rPr>
      </w:pPr>
    </w:p>
    <w:p w14:paraId="7F45928B" w14:textId="77777777" w:rsidR="006C184E" w:rsidRPr="00365E5C" w:rsidRDefault="006C184E">
      <w:pPr>
        <w:spacing w:after="0" w:line="360" w:lineRule="auto"/>
        <w:rPr>
          <w:rFonts w:ascii="Times New Roman" w:hAnsi="Times New Roman" w:cs="Times New Roman"/>
          <w:b/>
          <w:sz w:val="24"/>
          <w:szCs w:val="24"/>
        </w:rPr>
      </w:pPr>
      <w:r w:rsidRPr="00365E5C">
        <w:rPr>
          <w:rFonts w:ascii="Times New Roman" w:hAnsi="Times New Roman" w:cs="Times New Roman"/>
          <w:b/>
          <w:sz w:val="24"/>
          <w:szCs w:val="24"/>
        </w:rPr>
        <w:t>Conclusion</w:t>
      </w:r>
      <w:r w:rsidR="00D97ED1" w:rsidRPr="00365E5C">
        <w:rPr>
          <w:rFonts w:ascii="Times New Roman" w:hAnsi="Times New Roman" w:cs="Times New Roman"/>
          <w:b/>
          <w:sz w:val="24"/>
          <w:szCs w:val="24"/>
        </w:rPr>
        <w:t>s</w:t>
      </w:r>
    </w:p>
    <w:p w14:paraId="2B13EA50" w14:textId="77777777" w:rsidR="00312953" w:rsidRPr="00365E5C" w:rsidRDefault="00312953" w:rsidP="00312953">
      <w:pPr>
        <w:spacing w:after="0" w:line="240" w:lineRule="auto"/>
        <w:rPr>
          <w:rFonts w:ascii="Times New Roman" w:hAnsi="Times New Roman" w:cs="Times New Roman"/>
          <w:b/>
          <w:sz w:val="24"/>
          <w:szCs w:val="24"/>
        </w:rPr>
      </w:pPr>
    </w:p>
    <w:p w14:paraId="3610D6CE" w14:textId="77777777" w:rsidR="006C184E" w:rsidRPr="00365E5C" w:rsidRDefault="00E65AF2" w:rsidP="00D717FA">
      <w:pPr>
        <w:spacing w:after="0" w:line="360" w:lineRule="auto"/>
        <w:jc w:val="both"/>
        <w:rPr>
          <w:rFonts w:ascii="Times New Roman" w:hAnsi="Times New Roman" w:cs="Times New Roman"/>
          <w:bCs/>
          <w:sz w:val="24"/>
          <w:szCs w:val="24"/>
        </w:rPr>
      </w:pPr>
      <w:r w:rsidRPr="00365E5C">
        <w:rPr>
          <w:rFonts w:ascii="Times New Roman" w:hAnsi="Times New Roman" w:cs="Times New Roman"/>
          <w:bCs/>
          <w:sz w:val="24"/>
          <w:szCs w:val="24"/>
        </w:rPr>
        <w:t xml:space="preserve">This research study </w:t>
      </w:r>
      <w:r w:rsidR="00392241" w:rsidRPr="00365E5C">
        <w:rPr>
          <w:rFonts w:ascii="Times New Roman" w:hAnsi="Times New Roman" w:cs="Times New Roman"/>
          <w:bCs/>
          <w:sz w:val="24"/>
          <w:szCs w:val="24"/>
        </w:rPr>
        <w:t>investigate</w:t>
      </w:r>
      <w:r w:rsidR="004C6E54" w:rsidRPr="00365E5C">
        <w:rPr>
          <w:rFonts w:ascii="Times New Roman" w:hAnsi="Times New Roman" w:cs="Times New Roman"/>
          <w:bCs/>
          <w:sz w:val="24"/>
          <w:szCs w:val="24"/>
        </w:rPr>
        <w:t>d</w:t>
      </w:r>
      <w:r w:rsidR="009D465E" w:rsidRPr="00365E5C">
        <w:rPr>
          <w:rFonts w:ascii="Times New Roman" w:hAnsi="Times New Roman" w:cs="Times New Roman"/>
          <w:bCs/>
          <w:sz w:val="24"/>
          <w:szCs w:val="24"/>
        </w:rPr>
        <w:t xml:space="preserve"> the </w:t>
      </w:r>
      <w:r w:rsidR="007C0A33" w:rsidRPr="00365E5C">
        <w:rPr>
          <w:rFonts w:ascii="Times New Roman" w:hAnsi="Times New Roman" w:cs="Times New Roman"/>
          <w:bCs/>
          <w:sz w:val="24"/>
          <w:szCs w:val="24"/>
        </w:rPr>
        <w:t>impact</w:t>
      </w:r>
      <w:r w:rsidR="009D465E" w:rsidRPr="00365E5C">
        <w:rPr>
          <w:rFonts w:ascii="Times New Roman" w:hAnsi="Times New Roman" w:cs="Times New Roman"/>
          <w:bCs/>
          <w:sz w:val="24"/>
          <w:szCs w:val="24"/>
        </w:rPr>
        <w:t xml:space="preserve"> of multi-dimensional senior management support on the relationship between leadership competencies (</w:t>
      </w:r>
      <w:r w:rsidR="00392241" w:rsidRPr="00365E5C">
        <w:rPr>
          <w:rFonts w:ascii="Times New Roman" w:hAnsi="Times New Roman" w:cs="Times New Roman"/>
          <w:bCs/>
          <w:sz w:val="24"/>
          <w:szCs w:val="24"/>
        </w:rPr>
        <w:t xml:space="preserve">i.e. </w:t>
      </w:r>
      <w:r w:rsidR="009D465E" w:rsidRPr="00365E5C">
        <w:rPr>
          <w:rFonts w:ascii="Times New Roman" w:hAnsi="Times New Roman" w:cs="Times New Roman"/>
          <w:bCs/>
          <w:sz w:val="24"/>
          <w:szCs w:val="24"/>
        </w:rPr>
        <w:t>task-oriented, relationship-oriented</w:t>
      </w:r>
      <w:r w:rsidR="004F5E04" w:rsidRPr="00365E5C">
        <w:rPr>
          <w:rFonts w:ascii="Times New Roman" w:hAnsi="Times New Roman" w:cs="Times New Roman"/>
          <w:bCs/>
          <w:sz w:val="24"/>
          <w:szCs w:val="24"/>
        </w:rPr>
        <w:t>,</w:t>
      </w:r>
      <w:r w:rsidR="009D465E" w:rsidRPr="00365E5C">
        <w:rPr>
          <w:rFonts w:ascii="Times New Roman" w:hAnsi="Times New Roman" w:cs="Times New Roman"/>
          <w:bCs/>
          <w:sz w:val="24"/>
          <w:szCs w:val="24"/>
        </w:rPr>
        <w:t xml:space="preserve"> and innovation-oriented) and project success. </w:t>
      </w:r>
      <w:r w:rsidR="00392241" w:rsidRPr="00365E5C">
        <w:rPr>
          <w:rFonts w:ascii="Times New Roman" w:hAnsi="Times New Roman" w:cs="Times New Roman"/>
          <w:bCs/>
          <w:sz w:val="24"/>
          <w:szCs w:val="24"/>
        </w:rPr>
        <w:t xml:space="preserve">The </w:t>
      </w:r>
      <w:r w:rsidR="009D465E" w:rsidRPr="00365E5C">
        <w:rPr>
          <w:rFonts w:ascii="Times New Roman" w:hAnsi="Times New Roman" w:cs="Times New Roman"/>
          <w:bCs/>
          <w:sz w:val="24"/>
          <w:szCs w:val="24"/>
        </w:rPr>
        <w:t xml:space="preserve">findings </w:t>
      </w:r>
      <w:r w:rsidR="007C0A33" w:rsidRPr="00365E5C">
        <w:rPr>
          <w:rFonts w:ascii="Times New Roman" w:hAnsi="Times New Roman" w:cs="Times New Roman"/>
          <w:bCs/>
          <w:sz w:val="24"/>
          <w:szCs w:val="24"/>
        </w:rPr>
        <w:t xml:space="preserve">of the study revealed </w:t>
      </w:r>
      <w:r w:rsidR="009D465E" w:rsidRPr="00365E5C">
        <w:rPr>
          <w:rFonts w:ascii="Times New Roman" w:hAnsi="Times New Roman" w:cs="Times New Roman"/>
          <w:bCs/>
          <w:sz w:val="24"/>
          <w:szCs w:val="24"/>
        </w:rPr>
        <w:t>that task-oriented, relationship-oriented</w:t>
      </w:r>
      <w:r w:rsidR="004F5E04" w:rsidRPr="00365E5C">
        <w:rPr>
          <w:rFonts w:ascii="Times New Roman" w:hAnsi="Times New Roman" w:cs="Times New Roman"/>
          <w:bCs/>
          <w:sz w:val="24"/>
          <w:szCs w:val="24"/>
        </w:rPr>
        <w:t>,</w:t>
      </w:r>
      <w:r w:rsidR="009D465E" w:rsidRPr="00365E5C">
        <w:rPr>
          <w:rFonts w:ascii="Times New Roman" w:hAnsi="Times New Roman" w:cs="Times New Roman"/>
          <w:bCs/>
          <w:sz w:val="24"/>
          <w:szCs w:val="24"/>
        </w:rPr>
        <w:t xml:space="preserve"> and innovation-oriented competencies significantly and positively </w:t>
      </w:r>
      <w:r w:rsidR="007C0A33" w:rsidRPr="00365E5C">
        <w:rPr>
          <w:rFonts w:ascii="Times New Roman" w:hAnsi="Times New Roman" w:cs="Times New Roman"/>
          <w:bCs/>
          <w:sz w:val="24"/>
          <w:szCs w:val="24"/>
        </w:rPr>
        <w:t xml:space="preserve">contribute </w:t>
      </w:r>
      <w:r w:rsidR="00EC2A7E" w:rsidRPr="00365E5C">
        <w:rPr>
          <w:rFonts w:ascii="Times New Roman" w:hAnsi="Times New Roman" w:cs="Times New Roman"/>
          <w:bCs/>
          <w:sz w:val="24"/>
          <w:szCs w:val="24"/>
        </w:rPr>
        <w:t>to</w:t>
      </w:r>
      <w:r w:rsidR="007C0A33" w:rsidRPr="00365E5C">
        <w:rPr>
          <w:rFonts w:ascii="Times New Roman" w:hAnsi="Times New Roman" w:cs="Times New Roman"/>
          <w:bCs/>
          <w:sz w:val="24"/>
          <w:szCs w:val="24"/>
        </w:rPr>
        <w:t xml:space="preserve"> </w:t>
      </w:r>
      <w:r w:rsidR="00392241" w:rsidRPr="00365E5C">
        <w:rPr>
          <w:rFonts w:ascii="Times New Roman" w:hAnsi="Times New Roman" w:cs="Times New Roman"/>
          <w:bCs/>
          <w:sz w:val="24"/>
          <w:szCs w:val="24"/>
        </w:rPr>
        <w:t xml:space="preserve">the </w:t>
      </w:r>
      <w:r w:rsidR="009D465E" w:rsidRPr="00365E5C">
        <w:rPr>
          <w:rFonts w:ascii="Times New Roman" w:hAnsi="Times New Roman" w:cs="Times New Roman"/>
          <w:bCs/>
          <w:sz w:val="24"/>
          <w:szCs w:val="24"/>
        </w:rPr>
        <w:t xml:space="preserve">success of </w:t>
      </w:r>
      <w:r w:rsidR="007C0A33" w:rsidRPr="00365E5C">
        <w:rPr>
          <w:rFonts w:ascii="Times New Roman" w:hAnsi="Times New Roman" w:cs="Times New Roman"/>
          <w:bCs/>
          <w:sz w:val="24"/>
          <w:szCs w:val="24"/>
        </w:rPr>
        <w:t xml:space="preserve">development </w:t>
      </w:r>
      <w:r w:rsidR="009D465E" w:rsidRPr="00365E5C">
        <w:rPr>
          <w:rFonts w:ascii="Times New Roman" w:hAnsi="Times New Roman" w:cs="Times New Roman"/>
          <w:bCs/>
          <w:sz w:val="24"/>
          <w:szCs w:val="24"/>
        </w:rPr>
        <w:t>projects</w:t>
      </w:r>
      <w:r w:rsidR="007C0A33" w:rsidRPr="00365E5C">
        <w:rPr>
          <w:rFonts w:ascii="Times New Roman" w:hAnsi="Times New Roman" w:cs="Times New Roman"/>
          <w:bCs/>
          <w:sz w:val="24"/>
          <w:szCs w:val="24"/>
        </w:rPr>
        <w:t xml:space="preserve"> in </w:t>
      </w:r>
      <w:r w:rsidR="00EC2A7E" w:rsidRPr="00365E5C">
        <w:rPr>
          <w:rFonts w:ascii="Times New Roman" w:hAnsi="Times New Roman" w:cs="Times New Roman"/>
          <w:bCs/>
          <w:sz w:val="24"/>
          <w:szCs w:val="24"/>
        </w:rPr>
        <w:t xml:space="preserve">the </w:t>
      </w:r>
      <w:r w:rsidR="007C0A33" w:rsidRPr="00365E5C">
        <w:rPr>
          <w:rFonts w:ascii="Times New Roman" w:hAnsi="Times New Roman" w:cs="Times New Roman"/>
          <w:bCs/>
          <w:sz w:val="24"/>
          <w:szCs w:val="24"/>
        </w:rPr>
        <w:t>public sector</w:t>
      </w:r>
      <w:r w:rsidR="00EC2A7E" w:rsidRPr="00365E5C">
        <w:rPr>
          <w:rFonts w:ascii="Times New Roman" w:hAnsi="Times New Roman" w:cs="Times New Roman"/>
          <w:bCs/>
          <w:sz w:val="24"/>
          <w:szCs w:val="24"/>
        </w:rPr>
        <w:t xml:space="preserve"> </w:t>
      </w:r>
      <w:r w:rsidR="003B73BF" w:rsidRPr="00365E5C">
        <w:rPr>
          <w:rFonts w:ascii="Times New Roman" w:hAnsi="Times New Roman" w:cs="Times New Roman"/>
          <w:bCs/>
          <w:sz w:val="24"/>
          <w:szCs w:val="24"/>
        </w:rPr>
        <w:t>of</w:t>
      </w:r>
      <w:r w:rsidR="00EC2A7E" w:rsidRPr="00365E5C">
        <w:rPr>
          <w:rFonts w:ascii="Times New Roman" w:hAnsi="Times New Roman" w:cs="Times New Roman"/>
          <w:bCs/>
          <w:sz w:val="24"/>
          <w:szCs w:val="24"/>
        </w:rPr>
        <w:t xml:space="preserve"> Pakistan</w:t>
      </w:r>
      <w:r w:rsidR="009D465E" w:rsidRPr="00365E5C">
        <w:rPr>
          <w:rFonts w:ascii="Times New Roman" w:hAnsi="Times New Roman" w:cs="Times New Roman"/>
          <w:bCs/>
          <w:sz w:val="24"/>
          <w:szCs w:val="24"/>
        </w:rPr>
        <w:t>.</w:t>
      </w:r>
      <w:r w:rsidR="00450A67" w:rsidRPr="00365E5C">
        <w:rPr>
          <w:rFonts w:ascii="Times New Roman" w:hAnsi="Times New Roman" w:cs="Times New Roman"/>
          <w:bCs/>
          <w:sz w:val="24"/>
          <w:szCs w:val="24"/>
        </w:rPr>
        <w:t xml:space="preserve"> </w:t>
      </w:r>
      <w:r w:rsidR="00EC2A7E" w:rsidRPr="00365E5C">
        <w:rPr>
          <w:rFonts w:ascii="Times New Roman" w:hAnsi="Times New Roman" w:cs="Times New Roman"/>
          <w:bCs/>
          <w:sz w:val="24"/>
          <w:szCs w:val="24"/>
        </w:rPr>
        <w:t xml:space="preserve">The </w:t>
      </w:r>
      <w:r w:rsidR="004B6D80" w:rsidRPr="00365E5C">
        <w:rPr>
          <w:rFonts w:ascii="Times New Roman" w:hAnsi="Times New Roman" w:cs="Times New Roman"/>
          <w:bCs/>
          <w:sz w:val="24"/>
          <w:szCs w:val="24"/>
        </w:rPr>
        <w:t>study</w:t>
      </w:r>
      <w:r w:rsidR="00450A67" w:rsidRPr="00365E5C">
        <w:rPr>
          <w:rFonts w:ascii="Times New Roman" w:hAnsi="Times New Roman" w:cs="Times New Roman"/>
          <w:bCs/>
          <w:sz w:val="24"/>
          <w:szCs w:val="24"/>
        </w:rPr>
        <w:t xml:space="preserve"> implies that </w:t>
      </w:r>
      <w:r w:rsidR="00392241" w:rsidRPr="00365E5C">
        <w:rPr>
          <w:rFonts w:ascii="Times New Roman" w:hAnsi="Times New Roman" w:cs="Times New Roman"/>
          <w:bCs/>
          <w:sz w:val="24"/>
          <w:szCs w:val="24"/>
        </w:rPr>
        <w:t xml:space="preserve">the </w:t>
      </w:r>
      <w:r w:rsidR="00450A67" w:rsidRPr="00365E5C">
        <w:rPr>
          <w:rFonts w:ascii="Times New Roman" w:hAnsi="Times New Roman" w:cs="Times New Roman"/>
          <w:bCs/>
          <w:sz w:val="24"/>
          <w:szCs w:val="24"/>
        </w:rPr>
        <w:t xml:space="preserve">success of </w:t>
      </w:r>
      <w:r w:rsidRPr="00365E5C">
        <w:rPr>
          <w:rFonts w:ascii="Times New Roman" w:hAnsi="Times New Roman" w:cs="Times New Roman"/>
          <w:bCs/>
          <w:sz w:val="24"/>
          <w:szCs w:val="24"/>
        </w:rPr>
        <w:t xml:space="preserve">engineering </w:t>
      </w:r>
      <w:r w:rsidR="00450A67" w:rsidRPr="00365E5C">
        <w:rPr>
          <w:rFonts w:ascii="Times New Roman" w:hAnsi="Times New Roman" w:cs="Times New Roman"/>
          <w:bCs/>
          <w:sz w:val="24"/>
          <w:szCs w:val="24"/>
        </w:rPr>
        <w:t xml:space="preserve">projects relies on </w:t>
      </w:r>
      <w:r w:rsidR="007C0A33" w:rsidRPr="00365E5C">
        <w:rPr>
          <w:rFonts w:ascii="Times New Roman" w:hAnsi="Times New Roman" w:cs="Times New Roman"/>
          <w:bCs/>
          <w:sz w:val="24"/>
          <w:szCs w:val="24"/>
        </w:rPr>
        <w:t>task-oriented, relationship-oriented</w:t>
      </w:r>
      <w:r w:rsidR="004F5E04" w:rsidRPr="00365E5C">
        <w:rPr>
          <w:rFonts w:ascii="Times New Roman" w:hAnsi="Times New Roman" w:cs="Times New Roman"/>
          <w:bCs/>
          <w:sz w:val="24"/>
          <w:szCs w:val="24"/>
        </w:rPr>
        <w:t>,</w:t>
      </w:r>
      <w:r w:rsidR="007C0A33" w:rsidRPr="00365E5C">
        <w:rPr>
          <w:rFonts w:ascii="Times New Roman" w:hAnsi="Times New Roman" w:cs="Times New Roman"/>
          <w:bCs/>
          <w:sz w:val="24"/>
          <w:szCs w:val="24"/>
        </w:rPr>
        <w:t xml:space="preserve"> and innovation-oriented</w:t>
      </w:r>
      <w:r w:rsidR="007C0A33" w:rsidRPr="00365E5C" w:rsidDel="007C0A33">
        <w:rPr>
          <w:rFonts w:ascii="Times New Roman" w:hAnsi="Times New Roman" w:cs="Times New Roman"/>
          <w:bCs/>
          <w:sz w:val="24"/>
          <w:szCs w:val="24"/>
        </w:rPr>
        <w:t xml:space="preserve"> </w:t>
      </w:r>
      <w:r w:rsidR="00450A67" w:rsidRPr="00365E5C">
        <w:rPr>
          <w:rFonts w:ascii="Times New Roman" w:hAnsi="Times New Roman" w:cs="Times New Roman"/>
          <w:bCs/>
          <w:sz w:val="24"/>
          <w:szCs w:val="24"/>
        </w:rPr>
        <w:t xml:space="preserve">competencies </w:t>
      </w:r>
      <w:r w:rsidR="00392241" w:rsidRPr="00365E5C">
        <w:rPr>
          <w:rFonts w:ascii="Times New Roman" w:hAnsi="Times New Roman" w:cs="Times New Roman"/>
          <w:bCs/>
          <w:sz w:val="24"/>
          <w:szCs w:val="24"/>
        </w:rPr>
        <w:t xml:space="preserve">that are </w:t>
      </w:r>
      <w:r w:rsidR="00450A67" w:rsidRPr="00365E5C">
        <w:rPr>
          <w:rFonts w:ascii="Times New Roman" w:hAnsi="Times New Roman" w:cs="Times New Roman"/>
          <w:bCs/>
          <w:sz w:val="24"/>
          <w:szCs w:val="24"/>
        </w:rPr>
        <w:t xml:space="preserve">possessed by </w:t>
      </w:r>
      <w:r w:rsidRPr="00365E5C">
        <w:rPr>
          <w:rFonts w:ascii="Times New Roman" w:hAnsi="Times New Roman" w:cs="Times New Roman"/>
          <w:bCs/>
          <w:sz w:val="24"/>
          <w:szCs w:val="24"/>
        </w:rPr>
        <w:t xml:space="preserve">engineering managers and </w:t>
      </w:r>
      <w:r w:rsidR="00450A67" w:rsidRPr="00365E5C">
        <w:rPr>
          <w:rFonts w:ascii="Times New Roman" w:hAnsi="Times New Roman" w:cs="Times New Roman"/>
          <w:bCs/>
          <w:sz w:val="24"/>
          <w:szCs w:val="24"/>
        </w:rPr>
        <w:t xml:space="preserve">project managers. </w:t>
      </w:r>
      <w:r w:rsidR="00392241" w:rsidRPr="00365E5C">
        <w:rPr>
          <w:rFonts w:ascii="Times New Roman" w:hAnsi="Times New Roman" w:cs="Times New Roman"/>
          <w:bCs/>
          <w:sz w:val="24"/>
          <w:szCs w:val="24"/>
        </w:rPr>
        <w:t xml:space="preserve">A further </w:t>
      </w:r>
      <w:r w:rsidR="00450A67" w:rsidRPr="00365E5C">
        <w:rPr>
          <w:rFonts w:ascii="Times New Roman" w:hAnsi="Times New Roman" w:cs="Times New Roman"/>
          <w:bCs/>
          <w:sz w:val="24"/>
          <w:szCs w:val="24"/>
        </w:rPr>
        <w:t xml:space="preserve">contribution of this study </w:t>
      </w:r>
      <w:r w:rsidR="00EC2A7E" w:rsidRPr="00365E5C">
        <w:rPr>
          <w:rFonts w:ascii="Times New Roman" w:hAnsi="Times New Roman" w:cs="Times New Roman"/>
          <w:bCs/>
          <w:sz w:val="24"/>
          <w:szCs w:val="24"/>
        </w:rPr>
        <w:t>is</w:t>
      </w:r>
      <w:r w:rsidR="00450A67" w:rsidRPr="00365E5C">
        <w:rPr>
          <w:rFonts w:ascii="Times New Roman" w:hAnsi="Times New Roman" w:cs="Times New Roman"/>
          <w:bCs/>
          <w:sz w:val="24"/>
          <w:szCs w:val="24"/>
        </w:rPr>
        <w:t xml:space="preserve"> that </w:t>
      </w:r>
      <w:r w:rsidR="00564D4B" w:rsidRPr="00365E5C">
        <w:rPr>
          <w:rFonts w:ascii="Times New Roman" w:hAnsi="Times New Roman" w:cs="Times New Roman"/>
          <w:bCs/>
          <w:sz w:val="24"/>
          <w:szCs w:val="24"/>
        </w:rPr>
        <w:t xml:space="preserve">the success of public sector projects can be further enhanced if consistent and </w:t>
      </w:r>
      <w:r w:rsidR="00450A67" w:rsidRPr="00365E5C">
        <w:rPr>
          <w:rFonts w:ascii="Times New Roman" w:hAnsi="Times New Roman" w:cs="Times New Roman"/>
          <w:bCs/>
          <w:sz w:val="24"/>
          <w:szCs w:val="24"/>
        </w:rPr>
        <w:t>multi-</w:t>
      </w:r>
      <w:r w:rsidR="00564D4B" w:rsidRPr="00365E5C">
        <w:rPr>
          <w:rFonts w:ascii="Times New Roman" w:hAnsi="Times New Roman" w:cs="Times New Roman"/>
          <w:bCs/>
          <w:sz w:val="24"/>
          <w:szCs w:val="24"/>
        </w:rPr>
        <w:t>facet</w:t>
      </w:r>
      <w:r w:rsidR="00EC2A7E" w:rsidRPr="00365E5C">
        <w:rPr>
          <w:rFonts w:ascii="Times New Roman" w:hAnsi="Times New Roman" w:cs="Times New Roman"/>
          <w:bCs/>
          <w:sz w:val="24"/>
          <w:szCs w:val="24"/>
        </w:rPr>
        <w:t>ed</w:t>
      </w:r>
      <w:r w:rsidR="00564D4B" w:rsidRPr="00365E5C">
        <w:rPr>
          <w:rFonts w:ascii="Times New Roman" w:hAnsi="Times New Roman" w:cs="Times New Roman"/>
          <w:bCs/>
          <w:sz w:val="24"/>
          <w:szCs w:val="24"/>
        </w:rPr>
        <w:t xml:space="preserve"> </w:t>
      </w:r>
      <w:r w:rsidR="00B5494E" w:rsidRPr="00365E5C">
        <w:rPr>
          <w:rFonts w:ascii="Times New Roman" w:hAnsi="Times New Roman" w:cs="Times New Roman"/>
          <w:bCs/>
          <w:sz w:val="24"/>
          <w:szCs w:val="24"/>
        </w:rPr>
        <w:t xml:space="preserve">support </w:t>
      </w:r>
      <w:r w:rsidR="00564D4B" w:rsidRPr="00365E5C">
        <w:rPr>
          <w:rFonts w:ascii="Times New Roman" w:hAnsi="Times New Roman" w:cs="Times New Roman"/>
          <w:bCs/>
          <w:sz w:val="24"/>
          <w:szCs w:val="24"/>
        </w:rPr>
        <w:t xml:space="preserve">is </w:t>
      </w:r>
      <w:r w:rsidR="00EC2A7E" w:rsidRPr="00365E5C">
        <w:rPr>
          <w:rFonts w:ascii="Times New Roman" w:hAnsi="Times New Roman" w:cs="Times New Roman"/>
          <w:bCs/>
          <w:sz w:val="24"/>
          <w:szCs w:val="24"/>
        </w:rPr>
        <w:t xml:space="preserve">made </w:t>
      </w:r>
      <w:r w:rsidR="00564D4B" w:rsidRPr="00365E5C">
        <w:rPr>
          <w:rFonts w:ascii="Times New Roman" w:hAnsi="Times New Roman" w:cs="Times New Roman"/>
          <w:bCs/>
          <w:sz w:val="24"/>
          <w:szCs w:val="24"/>
        </w:rPr>
        <w:t>available from</w:t>
      </w:r>
      <w:r w:rsidR="00B5494E" w:rsidRPr="00365E5C">
        <w:rPr>
          <w:rFonts w:ascii="Times New Roman" w:hAnsi="Times New Roman" w:cs="Times New Roman"/>
          <w:bCs/>
          <w:sz w:val="24"/>
          <w:szCs w:val="24"/>
        </w:rPr>
        <w:t xml:space="preserve"> </w:t>
      </w:r>
      <w:r w:rsidR="00450A67" w:rsidRPr="00365E5C">
        <w:rPr>
          <w:rFonts w:ascii="Times New Roman" w:hAnsi="Times New Roman" w:cs="Times New Roman"/>
          <w:bCs/>
          <w:sz w:val="24"/>
          <w:szCs w:val="24"/>
        </w:rPr>
        <w:t>senior management</w:t>
      </w:r>
      <w:r w:rsidR="00564D4B" w:rsidRPr="00365E5C">
        <w:rPr>
          <w:rFonts w:ascii="Times New Roman" w:hAnsi="Times New Roman" w:cs="Times New Roman"/>
          <w:bCs/>
          <w:sz w:val="24"/>
          <w:szCs w:val="24"/>
        </w:rPr>
        <w:t>.</w:t>
      </w:r>
      <w:r w:rsidR="00450A67" w:rsidRPr="00365E5C">
        <w:rPr>
          <w:rFonts w:ascii="Times New Roman" w:hAnsi="Times New Roman" w:cs="Times New Roman"/>
          <w:bCs/>
          <w:sz w:val="24"/>
          <w:szCs w:val="24"/>
        </w:rPr>
        <w:t xml:space="preserve"> </w:t>
      </w:r>
      <w:r w:rsidR="00564D4B" w:rsidRPr="00365E5C">
        <w:rPr>
          <w:rFonts w:ascii="Times New Roman" w:hAnsi="Times New Roman" w:cs="Times New Roman"/>
          <w:bCs/>
          <w:sz w:val="24"/>
          <w:szCs w:val="24"/>
        </w:rPr>
        <w:t>Furthermore</w:t>
      </w:r>
      <w:r w:rsidR="00392241" w:rsidRPr="00365E5C">
        <w:rPr>
          <w:rFonts w:ascii="Times New Roman" w:hAnsi="Times New Roman" w:cs="Times New Roman"/>
          <w:bCs/>
          <w:sz w:val="24"/>
          <w:szCs w:val="24"/>
        </w:rPr>
        <w:t xml:space="preserve">, </w:t>
      </w:r>
      <w:r w:rsidR="004F25F0" w:rsidRPr="00365E5C">
        <w:rPr>
          <w:rFonts w:ascii="Times New Roman" w:hAnsi="Times New Roman" w:cs="Times New Roman"/>
          <w:bCs/>
          <w:sz w:val="24"/>
          <w:szCs w:val="24"/>
        </w:rPr>
        <w:t xml:space="preserve">a higher level of support from senior management would be </w:t>
      </w:r>
      <w:r w:rsidR="00145026" w:rsidRPr="00365E5C">
        <w:rPr>
          <w:rFonts w:ascii="Times New Roman" w:hAnsi="Times New Roman" w:cs="Times New Roman"/>
          <w:bCs/>
          <w:sz w:val="24"/>
          <w:szCs w:val="24"/>
        </w:rPr>
        <w:t>more helpful</w:t>
      </w:r>
      <w:r w:rsidR="004F25F0" w:rsidRPr="00365E5C">
        <w:rPr>
          <w:rFonts w:ascii="Times New Roman" w:hAnsi="Times New Roman" w:cs="Times New Roman"/>
          <w:bCs/>
          <w:sz w:val="24"/>
          <w:szCs w:val="24"/>
        </w:rPr>
        <w:t xml:space="preserve"> in </w:t>
      </w:r>
      <w:r w:rsidR="004F5E04" w:rsidRPr="00365E5C">
        <w:rPr>
          <w:rFonts w:ascii="Times New Roman" w:hAnsi="Times New Roman" w:cs="Times New Roman"/>
          <w:bCs/>
          <w:sz w:val="24"/>
          <w:szCs w:val="24"/>
        </w:rPr>
        <w:t xml:space="preserve">the </w:t>
      </w:r>
      <w:r w:rsidR="00145026" w:rsidRPr="00365E5C">
        <w:rPr>
          <w:rFonts w:ascii="Times New Roman" w:hAnsi="Times New Roman" w:cs="Times New Roman"/>
          <w:bCs/>
          <w:sz w:val="24"/>
          <w:szCs w:val="24"/>
        </w:rPr>
        <w:t xml:space="preserve">successful completion of complex </w:t>
      </w:r>
      <w:r w:rsidR="004F25F0" w:rsidRPr="00365E5C">
        <w:rPr>
          <w:rFonts w:ascii="Times New Roman" w:hAnsi="Times New Roman" w:cs="Times New Roman"/>
          <w:bCs/>
          <w:sz w:val="24"/>
          <w:szCs w:val="24"/>
        </w:rPr>
        <w:t xml:space="preserve">development projects </w:t>
      </w:r>
      <w:r w:rsidR="00392241" w:rsidRPr="00365E5C">
        <w:rPr>
          <w:rFonts w:ascii="Times New Roman" w:hAnsi="Times New Roman" w:cs="Times New Roman"/>
          <w:bCs/>
          <w:sz w:val="24"/>
          <w:szCs w:val="24"/>
        </w:rPr>
        <w:t xml:space="preserve">where </w:t>
      </w:r>
      <w:r w:rsidR="00145026" w:rsidRPr="00365E5C">
        <w:rPr>
          <w:rFonts w:ascii="Times New Roman" w:hAnsi="Times New Roman" w:cs="Times New Roman"/>
          <w:bCs/>
          <w:sz w:val="24"/>
          <w:szCs w:val="24"/>
        </w:rPr>
        <w:t xml:space="preserve">engineering and </w:t>
      </w:r>
      <w:r w:rsidR="00145026" w:rsidRPr="00365E5C">
        <w:rPr>
          <w:rFonts w:ascii="Times New Roman" w:hAnsi="Times New Roman" w:cs="Times New Roman"/>
          <w:bCs/>
          <w:sz w:val="24"/>
          <w:szCs w:val="24"/>
        </w:rPr>
        <w:lastRenderedPageBreak/>
        <w:t xml:space="preserve">project managers </w:t>
      </w:r>
      <w:r w:rsidR="00AD764D" w:rsidRPr="00365E5C">
        <w:rPr>
          <w:rFonts w:ascii="Times New Roman" w:hAnsi="Times New Roman" w:cs="Times New Roman"/>
          <w:bCs/>
          <w:sz w:val="24"/>
          <w:szCs w:val="24"/>
        </w:rPr>
        <w:t xml:space="preserve">should </w:t>
      </w:r>
      <w:r w:rsidR="00145026" w:rsidRPr="00365E5C">
        <w:rPr>
          <w:rFonts w:ascii="Times New Roman" w:hAnsi="Times New Roman" w:cs="Times New Roman"/>
          <w:bCs/>
          <w:sz w:val="24"/>
          <w:szCs w:val="24"/>
        </w:rPr>
        <w:t xml:space="preserve">also exhibit </w:t>
      </w:r>
      <w:r w:rsidR="004F25F0" w:rsidRPr="00365E5C">
        <w:rPr>
          <w:rFonts w:ascii="Times New Roman" w:hAnsi="Times New Roman" w:cs="Times New Roman"/>
          <w:bCs/>
          <w:sz w:val="24"/>
          <w:szCs w:val="24"/>
        </w:rPr>
        <w:t>task-oriented, relationship-oriented</w:t>
      </w:r>
      <w:r w:rsidR="004F5E04" w:rsidRPr="00365E5C">
        <w:rPr>
          <w:rFonts w:ascii="Times New Roman" w:hAnsi="Times New Roman" w:cs="Times New Roman"/>
          <w:bCs/>
          <w:sz w:val="24"/>
          <w:szCs w:val="24"/>
        </w:rPr>
        <w:t>,</w:t>
      </w:r>
      <w:r w:rsidR="004F25F0" w:rsidRPr="00365E5C">
        <w:rPr>
          <w:rFonts w:ascii="Times New Roman" w:hAnsi="Times New Roman" w:cs="Times New Roman"/>
          <w:bCs/>
          <w:sz w:val="24"/>
          <w:szCs w:val="24"/>
        </w:rPr>
        <w:t xml:space="preserve"> and innovation-oriented</w:t>
      </w:r>
      <w:r w:rsidR="004F25F0" w:rsidRPr="00365E5C" w:rsidDel="004F25F0">
        <w:rPr>
          <w:rFonts w:ascii="Times New Roman" w:hAnsi="Times New Roman" w:cs="Times New Roman"/>
          <w:bCs/>
          <w:sz w:val="24"/>
          <w:szCs w:val="24"/>
        </w:rPr>
        <w:t xml:space="preserve"> </w:t>
      </w:r>
      <w:r w:rsidR="00392241" w:rsidRPr="00365E5C">
        <w:rPr>
          <w:rFonts w:ascii="Times New Roman" w:hAnsi="Times New Roman" w:cs="Times New Roman"/>
          <w:bCs/>
          <w:sz w:val="24"/>
          <w:szCs w:val="24"/>
        </w:rPr>
        <w:t xml:space="preserve">competencies. </w:t>
      </w:r>
    </w:p>
    <w:p w14:paraId="3F0D6B36" w14:textId="77777777" w:rsidR="00271B58" w:rsidRPr="00365E5C" w:rsidRDefault="00271B58" w:rsidP="00271B58">
      <w:pPr>
        <w:spacing w:after="0" w:line="360" w:lineRule="auto"/>
        <w:rPr>
          <w:rFonts w:ascii="Times New Roman" w:hAnsi="Times New Roman" w:cs="Times New Roman"/>
          <w:bCs/>
          <w:i/>
          <w:iCs/>
          <w:sz w:val="24"/>
          <w:szCs w:val="24"/>
        </w:rPr>
      </w:pPr>
    </w:p>
    <w:p w14:paraId="00D6D04F" w14:textId="77777777" w:rsidR="00271B58" w:rsidRPr="00365E5C" w:rsidRDefault="00271B58" w:rsidP="00271B58">
      <w:pPr>
        <w:spacing w:after="0" w:line="360" w:lineRule="auto"/>
        <w:rPr>
          <w:rFonts w:ascii="Times New Roman" w:hAnsi="Times New Roman" w:cs="Times New Roman"/>
          <w:b/>
          <w:i/>
          <w:iCs/>
          <w:sz w:val="24"/>
          <w:szCs w:val="24"/>
        </w:rPr>
      </w:pPr>
      <w:r w:rsidRPr="00365E5C">
        <w:rPr>
          <w:rFonts w:ascii="Times New Roman" w:hAnsi="Times New Roman" w:cs="Times New Roman"/>
          <w:b/>
          <w:i/>
          <w:iCs/>
          <w:sz w:val="24"/>
          <w:szCs w:val="24"/>
        </w:rPr>
        <w:t>Limitations and future directions</w:t>
      </w:r>
    </w:p>
    <w:p w14:paraId="4C022A6F" w14:textId="77777777" w:rsidR="00271B58" w:rsidRPr="00365E5C" w:rsidRDefault="00271B58" w:rsidP="00271B58">
      <w:pPr>
        <w:spacing w:after="0" w:line="240" w:lineRule="auto"/>
        <w:rPr>
          <w:rFonts w:ascii="Times New Roman" w:hAnsi="Times New Roman" w:cs="Times New Roman"/>
          <w:bCs/>
          <w:i/>
          <w:iCs/>
          <w:sz w:val="24"/>
          <w:szCs w:val="24"/>
        </w:rPr>
      </w:pPr>
    </w:p>
    <w:p w14:paraId="0A22C5F6" w14:textId="7D774F40" w:rsidR="00271B58" w:rsidRPr="00365E5C" w:rsidRDefault="00167ACC" w:rsidP="00271B58">
      <w:pPr>
        <w:spacing w:after="0" w:line="360" w:lineRule="auto"/>
        <w:jc w:val="both"/>
        <w:rPr>
          <w:rFonts w:ascii="Times New Roman" w:hAnsi="Times New Roman" w:cs="Times New Roman"/>
          <w:bCs/>
          <w:sz w:val="24"/>
          <w:szCs w:val="24"/>
        </w:rPr>
      </w:pPr>
      <w:r w:rsidRPr="00365E5C">
        <w:rPr>
          <w:rFonts w:ascii="Times New Roman" w:hAnsi="Times New Roman" w:cs="Times New Roman"/>
          <w:bCs/>
          <w:sz w:val="24"/>
          <w:szCs w:val="24"/>
        </w:rPr>
        <w:t xml:space="preserve">This study has </w:t>
      </w:r>
      <w:r w:rsidR="003B3240" w:rsidRPr="00365E5C">
        <w:rPr>
          <w:rFonts w:ascii="Times New Roman" w:hAnsi="Times New Roman" w:cs="Times New Roman"/>
          <w:bCs/>
          <w:sz w:val="24"/>
          <w:szCs w:val="24"/>
        </w:rPr>
        <w:t xml:space="preserve">the </w:t>
      </w:r>
      <w:r w:rsidRPr="00365E5C">
        <w:rPr>
          <w:rFonts w:ascii="Times New Roman" w:hAnsi="Times New Roman" w:cs="Times New Roman"/>
          <w:bCs/>
          <w:sz w:val="24"/>
          <w:szCs w:val="24"/>
        </w:rPr>
        <w:t>following</w:t>
      </w:r>
      <w:r w:rsidR="00E01215" w:rsidRPr="00365E5C">
        <w:rPr>
          <w:rFonts w:ascii="Times New Roman" w:hAnsi="Times New Roman" w:cs="Times New Roman"/>
          <w:bCs/>
          <w:sz w:val="24"/>
          <w:szCs w:val="24"/>
        </w:rPr>
        <w:t xml:space="preserve"> limitations. </w:t>
      </w:r>
      <w:r w:rsidR="00271B58" w:rsidRPr="00365E5C">
        <w:rPr>
          <w:rFonts w:ascii="Times New Roman" w:hAnsi="Times New Roman" w:cs="Times New Roman"/>
          <w:bCs/>
          <w:sz w:val="24"/>
          <w:szCs w:val="24"/>
        </w:rPr>
        <w:t xml:space="preserve">Firstly, </w:t>
      </w:r>
      <w:r w:rsidR="001425FD" w:rsidRPr="00365E5C">
        <w:rPr>
          <w:rFonts w:ascii="Times New Roman" w:hAnsi="Times New Roman" w:cs="Times New Roman"/>
          <w:bCs/>
          <w:sz w:val="24"/>
          <w:szCs w:val="24"/>
        </w:rPr>
        <w:t xml:space="preserve">although </w:t>
      </w:r>
      <w:r w:rsidR="00271B58" w:rsidRPr="00365E5C">
        <w:rPr>
          <w:rFonts w:ascii="Times New Roman" w:hAnsi="Times New Roman" w:cs="Times New Roman"/>
          <w:bCs/>
          <w:sz w:val="24"/>
          <w:szCs w:val="24"/>
        </w:rPr>
        <w:t xml:space="preserve">the sample data of projects used for investigation in this study was </w:t>
      </w:r>
      <w:r w:rsidR="001425FD" w:rsidRPr="00365E5C">
        <w:rPr>
          <w:rFonts w:ascii="Times New Roman" w:hAnsi="Times New Roman" w:cs="Times New Roman"/>
          <w:bCs/>
          <w:sz w:val="24"/>
          <w:szCs w:val="24"/>
        </w:rPr>
        <w:t xml:space="preserve">collected from </w:t>
      </w:r>
      <w:r w:rsidR="00C247DC" w:rsidRPr="00365E5C">
        <w:rPr>
          <w:rFonts w:ascii="Times New Roman" w:hAnsi="Times New Roman" w:cs="Times New Roman"/>
          <w:bCs/>
          <w:sz w:val="24"/>
          <w:szCs w:val="24"/>
        </w:rPr>
        <w:t xml:space="preserve">multiple </w:t>
      </w:r>
      <w:r w:rsidR="00FC073D" w:rsidRPr="00365E5C">
        <w:rPr>
          <w:rFonts w:ascii="Times New Roman" w:hAnsi="Times New Roman" w:cs="Times New Roman"/>
          <w:bCs/>
          <w:sz w:val="24"/>
          <w:szCs w:val="24"/>
        </w:rPr>
        <w:t xml:space="preserve">projects and </w:t>
      </w:r>
      <w:r w:rsidR="00C247DC" w:rsidRPr="00365E5C">
        <w:rPr>
          <w:rFonts w:ascii="Times New Roman" w:hAnsi="Times New Roman" w:cs="Times New Roman"/>
          <w:bCs/>
          <w:sz w:val="24"/>
          <w:szCs w:val="24"/>
        </w:rPr>
        <w:t xml:space="preserve">organizations </w:t>
      </w:r>
      <w:r w:rsidR="003B3240" w:rsidRPr="00365E5C">
        <w:rPr>
          <w:rFonts w:ascii="Times New Roman" w:hAnsi="Times New Roman" w:cs="Times New Roman"/>
          <w:bCs/>
          <w:sz w:val="24"/>
          <w:szCs w:val="24"/>
        </w:rPr>
        <w:t xml:space="preserve">in the </w:t>
      </w:r>
      <w:r w:rsidR="00C247DC" w:rsidRPr="00365E5C">
        <w:rPr>
          <w:rFonts w:ascii="Times New Roman" w:hAnsi="Times New Roman" w:cs="Times New Roman"/>
          <w:bCs/>
          <w:sz w:val="24"/>
          <w:szCs w:val="24"/>
        </w:rPr>
        <w:t>public sector</w:t>
      </w:r>
      <w:r w:rsidR="004F5E04" w:rsidRPr="00365E5C">
        <w:rPr>
          <w:rFonts w:ascii="Times New Roman" w:hAnsi="Times New Roman" w:cs="Times New Roman"/>
          <w:bCs/>
          <w:sz w:val="24"/>
          <w:szCs w:val="24"/>
        </w:rPr>
        <w:t>,</w:t>
      </w:r>
      <w:r w:rsidR="00C247DC" w:rsidRPr="00365E5C">
        <w:rPr>
          <w:rFonts w:ascii="Times New Roman" w:hAnsi="Times New Roman" w:cs="Times New Roman"/>
          <w:bCs/>
          <w:sz w:val="24"/>
          <w:szCs w:val="24"/>
        </w:rPr>
        <w:t xml:space="preserve"> </w:t>
      </w:r>
      <w:r w:rsidR="003B3240" w:rsidRPr="00365E5C">
        <w:rPr>
          <w:rFonts w:ascii="Times New Roman" w:hAnsi="Times New Roman" w:cs="Times New Roman"/>
          <w:bCs/>
          <w:sz w:val="24"/>
          <w:szCs w:val="24"/>
        </w:rPr>
        <w:t>however</w:t>
      </w:r>
      <w:r w:rsidR="004F5E04" w:rsidRPr="00365E5C">
        <w:rPr>
          <w:rFonts w:ascii="Times New Roman" w:hAnsi="Times New Roman" w:cs="Times New Roman"/>
          <w:bCs/>
          <w:sz w:val="24"/>
          <w:szCs w:val="24"/>
        </w:rPr>
        <w:t>, it was</w:t>
      </w:r>
      <w:r w:rsidR="003B3240" w:rsidRPr="00365E5C">
        <w:rPr>
          <w:rFonts w:ascii="Times New Roman" w:hAnsi="Times New Roman" w:cs="Times New Roman"/>
          <w:bCs/>
          <w:sz w:val="24"/>
          <w:szCs w:val="24"/>
        </w:rPr>
        <w:t xml:space="preserve"> </w:t>
      </w:r>
      <w:r w:rsidR="00271B58" w:rsidRPr="00365E5C">
        <w:rPr>
          <w:rFonts w:ascii="Times New Roman" w:hAnsi="Times New Roman" w:cs="Times New Roman"/>
          <w:bCs/>
          <w:sz w:val="24"/>
          <w:szCs w:val="24"/>
        </w:rPr>
        <w:t xml:space="preserve">limited to </w:t>
      </w:r>
      <w:r w:rsidR="00C247DC" w:rsidRPr="00365E5C">
        <w:rPr>
          <w:rFonts w:ascii="Times New Roman" w:hAnsi="Times New Roman" w:cs="Times New Roman"/>
          <w:bCs/>
          <w:sz w:val="24"/>
          <w:szCs w:val="24"/>
        </w:rPr>
        <w:t xml:space="preserve">one </w:t>
      </w:r>
      <w:r w:rsidR="00EE4BB2" w:rsidRPr="00365E5C">
        <w:rPr>
          <w:rFonts w:ascii="Times New Roman" w:hAnsi="Times New Roman" w:cs="Times New Roman"/>
          <w:bCs/>
          <w:sz w:val="24"/>
          <w:szCs w:val="24"/>
        </w:rPr>
        <w:t xml:space="preserve">specific </w:t>
      </w:r>
      <w:r w:rsidR="00C247DC" w:rsidRPr="00365E5C">
        <w:rPr>
          <w:rFonts w:ascii="Times New Roman" w:hAnsi="Times New Roman" w:cs="Times New Roman"/>
          <w:bCs/>
          <w:sz w:val="24"/>
          <w:szCs w:val="24"/>
        </w:rPr>
        <w:t xml:space="preserve">country i.e. </w:t>
      </w:r>
      <w:r w:rsidRPr="00365E5C">
        <w:rPr>
          <w:rFonts w:ascii="Times New Roman" w:hAnsi="Times New Roman" w:cs="Times New Roman"/>
          <w:bCs/>
          <w:sz w:val="24"/>
          <w:szCs w:val="24"/>
        </w:rPr>
        <w:t>Pakistan</w:t>
      </w:r>
      <w:r w:rsidR="00271B58" w:rsidRPr="00365E5C">
        <w:rPr>
          <w:rFonts w:ascii="Times New Roman" w:hAnsi="Times New Roman" w:cs="Times New Roman"/>
          <w:bCs/>
          <w:sz w:val="24"/>
          <w:szCs w:val="24"/>
        </w:rPr>
        <w:t xml:space="preserve">. </w:t>
      </w:r>
      <w:r w:rsidR="00EE4BB2" w:rsidRPr="00365E5C">
        <w:rPr>
          <w:rFonts w:ascii="Times New Roman" w:hAnsi="Times New Roman" w:cs="Times New Roman"/>
          <w:bCs/>
          <w:sz w:val="24"/>
          <w:szCs w:val="24"/>
        </w:rPr>
        <w:t>For</w:t>
      </w:r>
      <w:r w:rsidR="00C247DC" w:rsidRPr="00365E5C">
        <w:rPr>
          <w:rFonts w:ascii="Times New Roman" w:hAnsi="Times New Roman" w:cs="Times New Roman"/>
          <w:bCs/>
          <w:sz w:val="24"/>
          <w:szCs w:val="24"/>
        </w:rPr>
        <w:t xml:space="preserve"> further generaliz</w:t>
      </w:r>
      <w:r w:rsidR="00EE4BB2" w:rsidRPr="00365E5C">
        <w:rPr>
          <w:rFonts w:ascii="Times New Roman" w:hAnsi="Times New Roman" w:cs="Times New Roman"/>
          <w:bCs/>
          <w:sz w:val="24"/>
          <w:szCs w:val="24"/>
        </w:rPr>
        <w:t>ation of findings</w:t>
      </w:r>
      <w:r w:rsidR="00C247DC" w:rsidRPr="00365E5C">
        <w:rPr>
          <w:rFonts w:ascii="Times New Roman" w:hAnsi="Times New Roman" w:cs="Times New Roman"/>
          <w:bCs/>
          <w:sz w:val="24"/>
          <w:szCs w:val="24"/>
        </w:rPr>
        <w:t>,</w:t>
      </w:r>
      <w:r w:rsidR="007144B2" w:rsidRPr="00365E5C">
        <w:rPr>
          <w:rFonts w:ascii="Times New Roman" w:hAnsi="Times New Roman" w:cs="Times New Roman"/>
          <w:bCs/>
          <w:sz w:val="24"/>
          <w:szCs w:val="24"/>
        </w:rPr>
        <w:t xml:space="preserve"> an international study </w:t>
      </w:r>
      <w:r w:rsidR="003B3240" w:rsidRPr="00365E5C">
        <w:rPr>
          <w:rFonts w:ascii="Times New Roman" w:hAnsi="Times New Roman" w:cs="Times New Roman"/>
          <w:bCs/>
          <w:sz w:val="24"/>
          <w:szCs w:val="24"/>
        </w:rPr>
        <w:t>may</w:t>
      </w:r>
      <w:r w:rsidR="007144B2" w:rsidRPr="00365E5C">
        <w:rPr>
          <w:rFonts w:ascii="Times New Roman" w:hAnsi="Times New Roman" w:cs="Times New Roman"/>
          <w:bCs/>
          <w:sz w:val="24"/>
          <w:szCs w:val="24"/>
        </w:rPr>
        <w:t xml:space="preserve"> be more </w:t>
      </w:r>
      <w:r w:rsidR="00C247DC" w:rsidRPr="00365E5C">
        <w:rPr>
          <w:rFonts w:ascii="Times New Roman" w:hAnsi="Times New Roman" w:cs="Times New Roman"/>
          <w:bCs/>
          <w:sz w:val="24"/>
          <w:szCs w:val="24"/>
        </w:rPr>
        <w:t>prolific</w:t>
      </w:r>
      <w:r w:rsidR="007144B2" w:rsidRPr="00365E5C">
        <w:rPr>
          <w:rFonts w:ascii="Times New Roman" w:hAnsi="Times New Roman" w:cs="Times New Roman"/>
          <w:bCs/>
          <w:sz w:val="24"/>
          <w:szCs w:val="24"/>
        </w:rPr>
        <w:t xml:space="preserve"> in </w:t>
      </w:r>
      <w:r w:rsidR="003B3240" w:rsidRPr="00365E5C">
        <w:rPr>
          <w:rFonts w:ascii="Times New Roman" w:hAnsi="Times New Roman" w:cs="Times New Roman"/>
          <w:bCs/>
          <w:sz w:val="24"/>
          <w:szCs w:val="24"/>
        </w:rPr>
        <w:t xml:space="preserve">the </w:t>
      </w:r>
      <w:r w:rsidR="007144B2" w:rsidRPr="00365E5C">
        <w:rPr>
          <w:rFonts w:ascii="Times New Roman" w:hAnsi="Times New Roman" w:cs="Times New Roman"/>
          <w:bCs/>
          <w:sz w:val="24"/>
          <w:szCs w:val="24"/>
        </w:rPr>
        <w:t xml:space="preserve">future </w:t>
      </w:r>
      <w:r w:rsidR="00C247DC" w:rsidRPr="00365E5C">
        <w:rPr>
          <w:rFonts w:ascii="Times New Roman" w:hAnsi="Times New Roman" w:cs="Times New Roman"/>
          <w:bCs/>
          <w:sz w:val="24"/>
          <w:szCs w:val="24"/>
        </w:rPr>
        <w:t>as</w:t>
      </w:r>
      <w:r w:rsidR="00096217" w:rsidRPr="00365E5C">
        <w:rPr>
          <w:rFonts w:ascii="Times New Roman" w:hAnsi="Times New Roman" w:cs="Times New Roman"/>
          <w:bCs/>
          <w:sz w:val="24"/>
          <w:szCs w:val="24"/>
        </w:rPr>
        <w:t xml:space="preserve"> respondents </w:t>
      </w:r>
      <w:r w:rsidR="00271B58" w:rsidRPr="00365E5C">
        <w:rPr>
          <w:rFonts w:ascii="Times New Roman" w:hAnsi="Times New Roman" w:cs="Times New Roman"/>
          <w:bCs/>
          <w:sz w:val="24"/>
          <w:szCs w:val="24"/>
        </w:rPr>
        <w:t xml:space="preserve">from </w:t>
      </w:r>
      <w:r w:rsidR="00C247DC" w:rsidRPr="00365E5C">
        <w:rPr>
          <w:rFonts w:ascii="Times New Roman" w:hAnsi="Times New Roman" w:cs="Times New Roman"/>
          <w:bCs/>
          <w:sz w:val="24"/>
          <w:szCs w:val="24"/>
        </w:rPr>
        <w:t xml:space="preserve">different </w:t>
      </w:r>
      <w:r w:rsidR="00271B58" w:rsidRPr="00365E5C">
        <w:rPr>
          <w:rFonts w:ascii="Times New Roman" w:hAnsi="Times New Roman" w:cs="Times New Roman"/>
          <w:bCs/>
          <w:sz w:val="24"/>
          <w:szCs w:val="24"/>
        </w:rPr>
        <w:t xml:space="preserve">countries </w:t>
      </w:r>
      <w:r w:rsidR="003B3240" w:rsidRPr="00365E5C">
        <w:rPr>
          <w:rFonts w:ascii="Times New Roman" w:hAnsi="Times New Roman" w:cs="Times New Roman"/>
          <w:bCs/>
          <w:sz w:val="24"/>
          <w:szCs w:val="24"/>
        </w:rPr>
        <w:t xml:space="preserve">could </w:t>
      </w:r>
      <w:r w:rsidR="00271B58" w:rsidRPr="00365E5C">
        <w:rPr>
          <w:rFonts w:ascii="Times New Roman" w:hAnsi="Times New Roman" w:cs="Times New Roman"/>
          <w:bCs/>
          <w:sz w:val="24"/>
          <w:szCs w:val="24"/>
        </w:rPr>
        <w:t xml:space="preserve">have different perceptions </w:t>
      </w:r>
      <w:r w:rsidRPr="00365E5C">
        <w:rPr>
          <w:rFonts w:ascii="Times New Roman" w:hAnsi="Times New Roman" w:cs="Times New Roman"/>
          <w:bCs/>
          <w:sz w:val="24"/>
          <w:szCs w:val="24"/>
        </w:rPr>
        <w:t xml:space="preserve">about </w:t>
      </w:r>
      <w:r w:rsidR="00271B58" w:rsidRPr="00365E5C">
        <w:rPr>
          <w:rFonts w:ascii="Times New Roman" w:hAnsi="Times New Roman" w:cs="Times New Roman"/>
          <w:bCs/>
          <w:sz w:val="24"/>
          <w:szCs w:val="24"/>
        </w:rPr>
        <w:t xml:space="preserve">leadership competencies and </w:t>
      </w:r>
      <w:r w:rsidR="003B3240" w:rsidRPr="00365E5C">
        <w:rPr>
          <w:rFonts w:ascii="Times New Roman" w:hAnsi="Times New Roman" w:cs="Times New Roman"/>
          <w:bCs/>
          <w:sz w:val="24"/>
          <w:szCs w:val="24"/>
        </w:rPr>
        <w:t xml:space="preserve">the </w:t>
      </w:r>
      <w:r w:rsidR="00FC073D" w:rsidRPr="00365E5C">
        <w:rPr>
          <w:rFonts w:ascii="Times New Roman" w:hAnsi="Times New Roman" w:cs="Times New Roman"/>
          <w:bCs/>
          <w:sz w:val="24"/>
          <w:szCs w:val="24"/>
        </w:rPr>
        <w:t>necessity of</w:t>
      </w:r>
      <w:r w:rsidR="003B3240" w:rsidRPr="00365E5C">
        <w:rPr>
          <w:rFonts w:ascii="Times New Roman" w:hAnsi="Times New Roman" w:cs="Times New Roman"/>
          <w:bCs/>
          <w:sz w:val="24"/>
          <w:szCs w:val="24"/>
        </w:rPr>
        <w:t xml:space="preserve"> </w:t>
      </w:r>
      <w:r w:rsidRPr="00365E5C">
        <w:rPr>
          <w:rFonts w:ascii="Times New Roman" w:hAnsi="Times New Roman" w:cs="Times New Roman"/>
          <w:bCs/>
          <w:sz w:val="24"/>
          <w:szCs w:val="24"/>
        </w:rPr>
        <w:t xml:space="preserve">support </w:t>
      </w:r>
      <w:r w:rsidR="00FC073D" w:rsidRPr="00365E5C">
        <w:rPr>
          <w:rFonts w:ascii="Times New Roman" w:hAnsi="Times New Roman" w:cs="Times New Roman"/>
          <w:bCs/>
          <w:sz w:val="24"/>
          <w:szCs w:val="24"/>
        </w:rPr>
        <w:t xml:space="preserve">required </w:t>
      </w:r>
      <w:r w:rsidRPr="00365E5C">
        <w:rPr>
          <w:rFonts w:ascii="Times New Roman" w:hAnsi="Times New Roman" w:cs="Times New Roman"/>
          <w:bCs/>
          <w:sz w:val="24"/>
          <w:szCs w:val="24"/>
        </w:rPr>
        <w:t xml:space="preserve">from </w:t>
      </w:r>
      <w:r w:rsidR="00271B58" w:rsidRPr="00365E5C">
        <w:rPr>
          <w:rFonts w:ascii="Times New Roman" w:hAnsi="Times New Roman" w:cs="Times New Roman"/>
          <w:bCs/>
          <w:sz w:val="24"/>
          <w:szCs w:val="24"/>
        </w:rPr>
        <w:t xml:space="preserve">senior management. Thus, the model </w:t>
      </w:r>
      <w:r w:rsidR="007144B2" w:rsidRPr="00365E5C">
        <w:rPr>
          <w:rFonts w:ascii="Times New Roman" w:hAnsi="Times New Roman" w:cs="Times New Roman"/>
          <w:bCs/>
          <w:sz w:val="24"/>
          <w:szCs w:val="24"/>
        </w:rPr>
        <w:t xml:space="preserve">of this </w:t>
      </w:r>
      <w:r w:rsidR="00096217" w:rsidRPr="00365E5C">
        <w:rPr>
          <w:rFonts w:ascii="Times New Roman" w:hAnsi="Times New Roman" w:cs="Times New Roman"/>
          <w:bCs/>
          <w:sz w:val="24"/>
          <w:szCs w:val="24"/>
        </w:rPr>
        <w:t xml:space="preserve">study </w:t>
      </w:r>
      <w:r w:rsidR="00271B58" w:rsidRPr="00365E5C">
        <w:rPr>
          <w:rFonts w:ascii="Times New Roman" w:hAnsi="Times New Roman" w:cs="Times New Roman"/>
          <w:bCs/>
          <w:sz w:val="24"/>
          <w:szCs w:val="24"/>
        </w:rPr>
        <w:t xml:space="preserve">can be adopted in </w:t>
      </w:r>
      <w:r w:rsidR="00096217" w:rsidRPr="00365E5C">
        <w:rPr>
          <w:rFonts w:ascii="Times New Roman" w:hAnsi="Times New Roman" w:cs="Times New Roman"/>
          <w:bCs/>
          <w:sz w:val="24"/>
          <w:szCs w:val="24"/>
        </w:rPr>
        <w:t xml:space="preserve">various </w:t>
      </w:r>
      <w:r w:rsidR="00271B58" w:rsidRPr="00365E5C">
        <w:rPr>
          <w:rFonts w:ascii="Times New Roman" w:hAnsi="Times New Roman" w:cs="Times New Roman"/>
          <w:bCs/>
          <w:sz w:val="24"/>
          <w:szCs w:val="24"/>
        </w:rPr>
        <w:t>cultural, regional</w:t>
      </w:r>
      <w:r w:rsidR="004F5E04" w:rsidRPr="00365E5C">
        <w:rPr>
          <w:rFonts w:ascii="Times New Roman" w:hAnsi="Times New Roman" w:cs="Times New Roman"/>
          <w:bCs/>
          <w:sz w:val="24"/>
          <w:szCs w:val="24"/>
        </w:rPr>
        <w:t>,</w:t>
      </w:r>
      <w:r w:rsidR="00271B58" w:rsidRPr="00365E5C">
        <w:rPr>
          <w:rFonts w:ascii="Times New Roman" w:hAnsi="Times New Roman" w:cs="Times New Roman"/>
          <w:bCs/>
          <w:sz w:val="24"/>
          <w:szCs w:val="24"/>
        </w:rPr>
        <w:t xml:space="preserve"> and project contexts to further validate the findings</w:t>
      </w:r>
      <w:r w:rsidR="00EE4BB2" w:rsidRPr="00365E5C">
        <w:rPr>
          <w:rFonts w:ascii="Times New Roman" w:hAnsi="Times New Roman" w:cs="Times New Roman"/>
          <w:bCs/>
          <w:sz w:val="24"/>
          <w:szCs w:val="24"/>
        </w:rPr>
        <w:t xml:space="preserve"> in the future</w:t>
      </w:r>
      <w:r w:rsidR="00271B58" w:rsidRPr="00365E5C">
        <w:rPr>
          <w:rFonts w:ascii="Times New Roman" w:hAnsi="Times New Roman" w:cs="Times New Roman"/>
          <w:bCs/>
          <w:sz w:val="24"/>
          <w:szCs w:val="24"/>
        </w:rPr>
        <w:t xml:space="preserve">. Secondly, </w:t>
      </w:r>
      <w:r w:rsidR="003B3240" w:rsidRPr="00365E5C">
        <w:rPr>
          <w:rFonts w:ascii="Times New Roman" w:hAnsi="Times New Roman" w:cs="Times New Roman"/>
          <w:bCs/>
          <w:sz w:val="24"/>
          <w:szCs w:val="24"/>
        </w:rPr>
        <w:t xml:space="preserve">the </w:t>
      </w:r>
      <w:r w:rsidR="00271B58" w:rsidRPr="00365E5C">
        <w:rPr>
          <w:rFonts w:ascii="Times New Roman" w:hAnsi="Times New Roman" w:cs="Times New Roman"/>
          <w:bCs/>
          <w:sz w:val="24"/>
          <w:szCs w:val="24"/>
        </w:rPr>
        <w:t xml:space="preserve">study </w:t>
      </w:r>
      <w:r w:rsidR="003B3240" w:rsidRPr="00365E5C">
        <w:rPr>
          <w:rFonts w:ascii="Times New Roman" w:hAnsi="Times New Roman" w:cs="Times New Roman"/>
          <w:bCs/>
          <w:sz w:val="24"/>
          <w:szCs w:val="24"/>
        </w:rPr>
        <w:t xml:space="preserve">focused </w:t>
      </w:r>
      <w:r w:rsidR="00271B58" w:rsidRPr="00365E5C">
        <w:rPr>
          <w:rFonts w:ascii="Times New Roman" w:hAnsi="Times New Roman" w:cs="Times New Roman"/>
          <w:bCs/>
          <w:sz w:val="24"/>
          <w:szCs w:val="24"/>
        </w:rPr>
        <w:t xml:space="preserve">on investigating the </w:t>
      </w:r>
      <w:r w:rsidR="00FC073D" w:rsidRPr="00365E5C">
        <w:rPr>
          <w:rFonts w:ascii="Times New Roman" w:hAnsi="Times New Roman" w:cs="Times New Roman"/>
          <w:bCs/>
          <w:sz w:val="24"/>
          <w:szCs w:val="24"/>
        </w:rPr>
        <w:t>impact</w:t>
      </w:r>
      <w:r w:rsidR="00271B58" w:rsidRPr="00365E5C">
        <w:rPr>
          <w:rFonts w:ascii="Times New Roman" w:hAnsi="Times New Roman" w:cs="Times New Roman"/>
          <w:bCs/>
          <w:sz w:val="24"/>
          <w:szCs w:val="24"/>
        </w:rPr>
        <w:t xml:space="preserve"> of senior management support </w:t>
      </w:r>
      <w:r w:rsidR="00096217" w:rsidRPr="00365E5C">
        <w:rPr>
          <w:rFonts w:ascii="Times New Roman" w:hAnsi="Times New Roman" w:cs="Times New Roman"/>
          <w:bCs/>
          <w:sz w:val="24"/>
          <w:szCs w:val="24"/>
        </w:rPr>
        <w:t xml:space="preserve">on task-oriented, relationship-oriented, and innovation-oriented </w:t>
      </w:r>
      <w:r w:rsidR="00271B58" w:rsidRPr="00365E5C">
        <w:rPr>
          <w:rFonts w:ascii="Times New Roman" w:hAnsi="Times New Roman" w:cs="Times New Roman"/>
          <w:bCs/>
          <w:sz w:val="24"/>
          <w:szCs w:val="24"/>
        </w:rPr>
        <w:t xml:space="preserve">leadership competencies in the context of </w:t>
      </w:r>
      <w:r w:rsidR="00096217" w:rsidRPr="00365E5C">
        <w:rPr>
          <w:rFonts w:ascii="Times New Roman" w:hAnsi="Times New Roman" w:cs="Times New Roman"/>
          <w:bCs/>
          <w:sz w:val="24"/>
          <w:szCs w:val="24"/>
        </w:rPr>
        <w:t xml:space="preserve">public </w:t>
      </w:r>
      <w:r w:rsidR="00271B58" w:rsidRPr="00365E5C">
        <w:rPr>
          <w:rFonts w:ascii="Times New Roman" w:hAnsi="Times New Roman" w:cs="Times New Roman"/>
          <w:bCs/>
          <w:sz w:val="24"/>
          <w:szCs w:val="24"/>
        </w:rPr>
        <w:t xml:space="preserve">sector projects. Future </w:t>
      </w:r>
      <w:r w:rsidR="004856B3" w:rsidRPr="00365E5C">
        <w:rPr>
          <w:rFonts w:ascii="Times New Roman" w:hAnsi="Times New Roman" w:cs="Times New Roman"/>
          <w:bCs/>
          <w:sz w:val="24"/>
          <w:szCs w:val="24"/>
        </w:rPr>
        <w:t xml:space="preserve">studies </w:t>
      </w:r>
      <w:r w:rsidR="00271B58" w:rsidRPr="00365E5C">
        <w:rPr>
          <w:rFonts w:ascii="Times New Roman" w:hAnsi="Times New Roman" w:cs="Times New Roman"/>
          <w:bCs/>
          <w:sz w:val="24"/>
          <w:szCs w:val="24"/>
        </w:rPr>
        <w:t xml:space="preserve">in the context of various types of </w:t>
      </w:r>
      <w:r w:rsidR="00E01215" w:rsidRPr="00365E5C">
        <w:rPr>
          <w:rFonts w:ascii="Times New Roman" w:hAnsi="Times New Roman" w:cs="Times New Roman"/>
          <w:bCs/>
          <w:sz w:val="24"/>
          <w:szCs w:val="24"/>
        </w:rPr>
        <w:t xml:space="preserve">engineering </w:t>
      </w:r>
      <w:r w:rsidR="00096217" w:rsidRPr="00365E5C">
        <w:rPr>
          <w:rFonts w:ascii="Times New Roman" w:hAnsi="Times New Roman" w:cs="Times New Roman"/>
          <w:bCs/>
          <w:sz w:val="24"/>
          <w:szCs w:val="24"/>
        </w:rPr>
        <w:t xml:space="preserve">projects, </w:t>
      </w:r>
      <w:r w:rsidR="00271B58" w:rsidRPr="00365E5C">
        <w:rPr>
          <w:rFonts w:ascii="Times New Roman" w:hAnsi="Times New Roman" w:cs="Times New Roman"/>
          <w:bCs/>
          <w:sz w:val="24"/>
          <w:szCs w:val="24"/>
        </w:rPr>
        <w:t>organizations, industries</w:t>
      </w:r>
      <w:r w:rsidR="00FC073D" w:rsidRPr="00365E5C">
        <w:rPr>
          <w:rFonts w:ascii="Times New Roman" w:hAnsi="Times New Roman" w:cs="Times New Roman"/>
          <w:bCs/>
          <w:sz w:val="24"/>
          <w:szCs w:val="24"/>
        </w:rPr>
        <w:t>,</w:t>
      </w:r>
      <w:r w:rsidR="00271B58" w:rsidRPr="00365E5C">
        <w:rPr>
          <w:rFonts w:ascii="Times New Roman" w:hAnsi="Times New Roman" w:cs="Times New Roman"/>
          <w:bCs/>
          <w:sz w:val="24"/>
          <w:szCs w:val="24"/>
        </w:rPr>
        <w:t xml:space="preserve"> sectors</w:t>
      </w:r>
      <w:r w:rsidR="00FC073D" w:rsidRPr="00365E5C">
        <w:rPr>
          <w:rFonts w:ascii="Times New Roman" w:hAnsi="Times New Roman" w:cs="Times New Roman"/>
          <w:bCs/>
          <w:sz w:val="24"/>
          <w:szCs w:val="24"/>
        </w:rPr>
        <w:t xml:space="preserve">, and cross-culture </w:t>
      </w:r>
      <w:r w:rsidR="004F5E04" w:rsidRPr="00365E5C">
        <w:rPr>
          <w:rFonts w:ascii="Times New Roman" w:hAnsi="Times New Roman" w:cs="Times New Roman"/>
          <w:bCs/>
          <w:sz w:val="24"/>
          <w:szCs w:val="24"/>
        </w:rPr>
        <w:t xml:space="preserve">comparisons </w:t>
      </w:r>
      <w:r w:rsidR="00271B58" w:rsidRPr="00365E5C">
        <w:rPr>
          <w:rFonts w:ascii="Times New Roman" w:hAnsi="Times New Roman" w:cs="Times New Roman"/>
          <w:bCs/>
          <w:sz w:val="24"/>
          <w:szCs w:val="24"/>
        </w:rPr>
        <w:t>may be interesting area</w:t>
      </w:r>
      <w:r w:rsidR="00A561D7" w:rsidRPr="00365E5C">
        <w:rPr>
          <w:rFonts w:ascii="Times New Roman" w:hAnsi="Times New Roman" w:cs="Times New Roman"/>
          <w:bCs/>
          <w:sz w:val="24"/>
          <w:szCs w:val="24"/>
        </w:rPr>
        <w:t>s</w:t>
      </w:r>
      <w:r w:rsidR="00271B58" w:rsidRPr="00365E5C">
        <w:rPr>
          <w:rFonts w:ascii="Times New Roman" w:hAnsi="Times New Roman" w:cs="Times New Roman"/>
          <w:bCs/>
          <w:sz w:val="24"/>
          <w:szCs w:val="24"/>
        </w:rPr>
        <w:t xml:space="preserve"> to investigate. Thirdly, the level of support provided by senior management varies from </w:t>
      </w:r>
      <w:r w:rsidR="004F5E04" w:rsidRPr="00365E5C">
        <w:rPr>
          <w:rFonts w:ascii="Times New Roman" w:hAnsi="Times New Roman" w:cs="Times New Roman"/>
          <w:bCs/>
          <w:sz w:val="24"/>
          <w:szCs w:val="24"/>
        </w:rPr>
        <w:t>project to project</w:t>
      </w:r>
      <w:r w:rsidR="00271B58" w:rsidRPr="00365E5C">
        <w:rPr>
          <w:rFonts w:ascii="Times New Roman" w:hAnsi="Times New Roman" w:cs="Times New Roman"/>
          <w:bCs/>
          <w:sz w:val="24"/>
          <w:szCs w:val="24"/>
        </w:rPr>
        <w:t xml:space="preserve"> and leadership competencies possessed by project managers also </w:t>
      </w:r>
      <w:r w:rsidR="004F5E04" w:rsidRPr="00365E5C">
        <w:rPr>
          <w:rFonts w:ascii="Times New Roman" w:hAnsi="Times New Roman" w:cs="Times New Roman"/>
          <w:bCs/>
          <w:sz w:val="24"/>
          <w:szCs w:val="24"/>
        </w:rPr>
        <w:t xml:space="preserve">vary </w:t>
      </w:r>
      <w:r w:rsidR="00271B58" w:rsidRPr="00365E5C">
        <w:rPr>
          <w:rFonts w:ascii="Times New Roman" w:hAnsi="Times New Roman" w:cs="Times New Roman"/>
          <w:bCs/>
          <w:sz w:val="24"/>
          <w:szCs w:val="24"/>
        </w:rPr>
        <w:t xml:space="preserve">from </w:t>
      </w:r>
      <w:r w:rsidR="004B1389" w:rsidRPr="00365E5C">
        <w:rPr>
          <w:rFonts w:ascii="Times New Roman" w:hAnsi="Times New Roman" w:cs="Times New Roman"/>
          <w:bCs/>
          <w:sz w:val="24"/>
          <w:szCs w:val="24"/>
        </w:rPr>
        <w:t>person to person</w:t>
      </w:r>
      <w:r w:rsidR="00271B58" w:rsidRPr="00365E5C">
        <w:rPr>
          <w:rFonts w:ascii="Times New Roman" w:hAnsi="Times New Roman" w:cs="Times New Roman"/>
          <w:bCs/>
          <w:sz w:val="24"/>
          <w:szCs w:val="24"/>
        </w:rPr>
        <w:t xml:space="preserve">, therefore, future studies </w:t>
      </w:r>
      <w:r w:rsidR="00E01215" w:rsidRPr="00365E5C">
        <w:rPr>
          <w:rFonts w:ascii="Times New Roman" w:hAnsi="Times New Roman" w:cs="Times New Roman"/>
          <w:bCs/>
          <w:sz w:val="24"/>
          <w:szCs w:val="24"/>
        </w:rPr>
        <w:t xml:space="preserve">should </w:t>
      </w:r>
      <w:r w:rsidR="00271B58" w:rsidRPr="00365E5C">
        <w:rPr>
          <w:rFonts w:ascii="Times New Roman" w:hAnsi="Times New Roman" w:cs="Times New Roman"/>
          <w:bCs/>
          <w:sz w:val="24"/>
          <w:szCs w:val="24"/>
        </w:rPr>
        <w:t xml:space="preserve">investigate the variation </w:t>
      </w:r>
      <w:r w:rsidR="00FC073D" w:rsidRPr="00365E5C">
        <w:rPr>
          <w:rFonts w:ascii="Times New Roman" w:hAnsi="Times New Roman" w:cs="Times New Roman"/>
          <w:bCs/>
          <w:sz w:val="24"/>
          <w:szCs w:val="24"/>
        </w:rPr>
        <w:t>in</w:t>
      </w:r>
      <w:r w:rsidR="00271B58" w:rsidRPr="00365E5C">
        <w:rPr>
          <w:rFonts w:ascii="Times New Roman" w:hAnsi="Times New Roman" w:cs="Times New Roman"/>
          <w:bCs/>
          <w:sz w:val="24"/>
          <w:szCs w:val="24"/>
        </w:rPr>
        <w:t xml:space="preserve"> diverse levels of support </w:t>
      </w:r>
      <w:r w:rsidR="00CB7580" w:rsidRPr="00365E5C">
        <w:rPr>
          <w:rFonts w:ascii="Times New Roman" w:hAnsi="Times New Roman" w:cs="Times New Roman"/>
          <w:bCs/>
          <w:sz w:val="24"/>
          <w:szCs w:val="24"/>
        </w:rPr>
        <w:t xml:space="preserve">provided by </w:t>
      </w:r>
      <w:r w:rsidR="00271B58" w:rsidRPr="00365E5C">
        <w:rPr>
          <w:rFonts w:ascii="Times New Roman" w:hAnsi="Times New Roman" w:cs="Times New Roman"/>
          <w:bCs/>
          <w:sz w:val="24"/>
          <w:szCs w:val="24"/>
        </w:rPr>
        <w:t xml:space="preserve">senior management and </w:t>
      </w:r>
      <w:r w:rsidR="003B3240" w:rsidRPr="00365E5C">
        <w:rPr>
          <w:rFonts w:ascii="Times New Roman" w:hAnsi="Times New Roman" w:cs="Times New Roman"/>
          <w:bCs/>
          <w:sz w:val="24"/>
          <w:szCs w:val="24"/>
        </w:rPr>
        <w:t xml:space="preserve">the </w:t>
      </w:r>
      <w:r w:rsidR="00CB7580" w:rsidRPr="00365E5C">
        <w:rPr>
          <w:rFonts w:ascii="Times New Roman" w:hAnsi="Times New Roman" w:cs="Times New Roman"/>
          <w:bCs/>
          <w:sz w:val="24"/>
          <w:szCs w:val="24"/>
        </w:rPr>
        <w:t>nature</w:t>
      </w:r>
      <w:r w:rsidR="00FC073D" w:rsidRPr="00365E5C">
        <w:rPr>
          <w:rFonts w:ascii="Times New Roman" w:hAnsi="Times New Roman" w:cs="Times New Roman"/>
          <w:bCs/>
          <w:sz w:val="24"/>
          <w:szCs w:val="24"/>
        </w:rPr>
        <w:t xml:space="preserve"> or proportion</w:t>
      </w:r>
      <w:r w:rsidR="00271B58" w:rsidRPr="00365E5C">
        <w:rPr>
          <w:rFonts w:ascii="Times New Roman" w:hAnsi="Times New Roman" w:cs="Times New Roman"/>
          <w:bCs/>
          <w:sz w:val="24"/>
          <w:szCs w:val="24"/>
        </w:rPr>
        <w:t xml:space="preserve"> of leadership competencies </w:t>
      </w:r>
      <w:r w:rsidR="00CB7580" w:rsidRPr="00365E5C">
        <w:rPr>
          <w:rFonts w:ascii="Times New Roman" w:hAnsi="Times New Roman" w:cs="Times New Roman"/>
          <w:bCs/>
          <w:sz w:val="24"/>
          <w:szCs w:val="24"/>
        </w:rPr>
        <w:t xml:space="preserve">required </w:t>
      </w:r>
      <w:r w:rsidR="00271B58" w:rsidRPr="00365E5C">
        <w:rPr>
          <w:rFonts w:ascii="Times New Roman" w:hAnsi="Times New Roman" w:cs="Times New Roman"/>
          <w:bCs/>
          <w:sz w:val="24"/>
          <w:szCs w:val="24"/>
        </w:rPr>
        <w:t xml:space="preserve">during the various phases of different types of </w:t>
      </w:r>
      <w:r w:rsidR="00E01215" w:rsidRPr="00365E5C">
        <w:rPr>
          <w:rFonts w:ascii="Times New Roman" w:hAnsi="Times New Roman" w:cs="Times New Roman"/>
          <w:bCs/>
          <w:sz w:val="24"/>
          <w:szCs w:val="24"/>
        </w:rPr>
        <w:t xml:space="preserve">engineering </w:t>
      </w:r>
      <w:r w:rsidR="00271B58" w:rsidRPr="00365E5C">
        <w:rPr>
          <w:rFonts w:ascii="Times New Roman" w:hAnsi="Times New Roman" w:cs="Times New Roman"/>
          <w:bCs/>
          <w:sz w:val="24"/>
          <w:szCs w:val="24"/>
        </w:rPr>
        <w:t>projects.</w:t>
      </w:r>
    </w:p>
    <w:p w14:paraId="731120F1" w14:textId="77777777" w:rsidR="009F6CDA" w:rsidRPr="00365E5C" w:rsidRDefault="009F6CDA" w:rsidP="00271B58">
      <w:pPr>
        <w:spacing w:after="0" w:line="360" w:lineRule="auto"/>
        <w:jc w:val="both"/>
        <w:rPr>
          <w:rFonts w:ascii="Times New Roman" w:hAnsi="Times New Roman" w:cs="Times New Roman"/>
          <w:bCs/>
          <w:sz w:val="24"/>
          <w:szCs w:val="24"/>
        </w:rPr>
      </w:pPr>
    </w:p>
    <w:p w14:paraId="7329AEB1" w14:textId="77777777" w:rsidR="009F6CDA" w:rsidRPr="00365E5C" w:rsidRDefault="009F6CDA" w:rsidP="00271B58">
      <w:pPr>
        <w:spacing w:after="0" w:line="360" w:lineRule="auto"/>
        <w:jc w:val="both"/>
        <w:rPr>
          <w:rFonts w:ascii="Times New Roman" w:hAnsi="Times New Roman" w:cs="Times New Roman"/>
          <w:bCs/>
          <w:sz w:val="24"/>
          <w:szCs w:val="24"/>
        </w:rPr>
      </w:pPr>
      <w:r w:rsidRPr="00365E5C">
        <w:rPr>
          <w:rFonts w:ascii="Times New Roman" w:hAnsi="Times New Roman" w:cs="Times New Roman"/>
          <w:sz w:val="24"/>
          <w:szCs w:val="24"/>
        </w:rPr>
        <w:t xml:space="preserve">Finally, the scope of this study </w:t>
      </w:r>
      <w:r w:rsidR="00594CE7" w:rsidRPr="00365E5C">
        <w:rPr>
          <w:rFonts w:ascii="Times New Roman" w:hAnsi="Times New Roman" w:cs="Times New Roman"/>
          <w:sz w:val="24"/>
          <w:szCs w:val="24"/>
        </w:rPr>
        <w:t>was</w:t>
      </w:r>
      <w:r w:rsidRPr="00365E5C">
        <w:rPr>
          <w:rFonts w:ascii="Times New Roman" w:hAnsi="Times New Roman" w:cs="Times New Roman"/>
          <w:sz w:val="24"/>
          <w:szCs w:val="24"/>
        </w:rPr>
        <w:t xml:space="preserve"> limited to </w:t>
      </w:r>
      <w:r w:rsidR="003B3240" w:rsidRPr="00365E5C">
        <w:rPr>
          <w:rFonts w:ascii="Times New Roman" w:hAnsi="Times New Roman" w:cs="Times New Roman"/>
          <w:sz w:val="24"/>
          <w:szCs w:val="24"/>
        </w:rPr>
        <w:t xml:space="preserve">being </w:t>
      </w:r>
      <w:r w:rsidRPr="00365E5C">
        <w:rPr>
          <w:rFonts w:ascii="Times New Roman" w:hAnsi="Times New Roman" w:cs="Times New Roman"/>
          <w:sz w:val="24"/>
          <w:szCs w:val="24"/>
        </w:rPr>
        <w:t>investigati</w:t>
      </w:r>
      <w:r w:rsidR="003B3240" w:rsidRPr="00365E5C">
        <w:rPr>
          <w:rFonts w:ascii="Times New Roman" w:hAnsi="Times New Roman" w:cs="Times New Roman"/>
          <w:sz w:val="24"/>
          <w:szCs w:val="24"/>
        </w:rPr>
        <w:t>ve</w:t>
      </w:r>
      <w:r w:rsidRPr="00365E5C">
        <w:rPr>
          <w:rFonts w:ascii="Times New Roman" w:hAnsi="Times New Roman" w:cs="Times New Roman"/>
          <w:sz w:val="24"/>
          <w:szCs w:val="24"/>
        </w:rPr>
        <w:t xml:space="preserve">, </w:t>
      </w:r>
      <w:r w:rsidR="00594CE7" w:rsidRPr="00365E5C">
        <w:rPr>
          <w:rFonts w:ascii="Times New Roman" w:hAnsi="Times New Roman" w:cs="Times New Roman"/>
          <w:sz w:val="24"/>
          <w:szCs w:val="24"/>
        </w:rPr>
        <w:t xml:space="preserve">therefore </w:t>
      </w:r>
      <w:r w:rsidRPr="00365E5C">
        <w:rPr>
          <w:rFonts w:ascii="Times New Roman" w:hAnsi="Times New Roman" w:cs="Times New Roman"/>
          <w:sz w:val="24"/>
          <w:szCs w:val="24"/>
        </w:rPr>
        <w:t>generali</w:t>
      </w:r>
      <w:r w:rsidR="004C6E54" w:rsidRPr="00365E5C">
        <w:rPr>
          <w:rFonts w:ascii="Times New Roman" w:hAnsi="Times New Roman" w:cs="Times New Roman"/>
          <w:sz w:val="24"/>
          <w:szCs w:val="24"/>
        </w:rPr>
        <w:t>z</w:t>
      </w:r>
      <w:r w:rsidRPr="00365E5C">
        <w:rPr>
          <w:rFonts w:ascii="Times New Roman" w:hAnsi="Times New Roman" w:cs="Times New Roman"/>
          <w:sz w:val="24"/>
          <w:szCs w:val="24"/>
        </w:rPr>
        <w:t xml:space="preserve">ations must be considered with caution, especially considering the nature of competencies and support required in </w:t>
      </w:r>
      <w:r w:rsidR="00594CE7" w:rsidRPr="00365E5C">
        <w:rPr>
          <w:rFonts w:ascii="Times New Roman" w:hAnsi="Times New Roman" w:cs="Times New Roman"/>
          <w:sz w:val="24"/>
          <w:szCs w:val="24"/>
        </w:rPr>
        <w:t xml:space="preserve">the implementation of </w:t>
      </w:r>
      <w:r w:rsidRPr="00365E5C">
        <w:rPr>
          <w:rFonts w:ascii="Times New Roman" w:hAnsi="Times New Roman" w:cs="Times New Roman"/>
          <w:sz w:val="24"/>
          <w:szCs w:val="24"/>
        </w:rPr>
        <w:t xml:space="preserve">public sector projects. </w:t>
      </w:r>
      <w:r w:rsidR="003B3240" w:rsidRPr="00365E5C">
        <w:rPr>
          <w:rFonts w:ascii="Times New Roman" w:hAnsi="Times New Roman" w:cs="Times New Roman"/>
          <w:sz w:val="24"/>
          <w:szCs w:val="24"/>
        </w:rPr>
        <w:t>Consequently, further</w:t>
      </w:r>
      <w:r w:rsidRPr="00365E5C">
        <w:rPr>
          <w:rFonts w:ascii="Times New Roman" w:hAnsi="Times New Roman" w:cs="Times New Roman"/>
          <w:sz w:val="24"/>
          <w:szCs w:val="24"/>
        </w:rPr>
        <w:t xml:space="preserve"> research </w:t>
      </w:r>
      <w:r w:rsidR="003B3240" w:rsidRPr="00365E5C">
        <w:rPr>
          <w:rFonts w:ascii="Times New Roman" w:hAnsi="Times New Roman" w:cs="Times New Roman"/>
          <w:sz w:val="24"/>
          <w:szCs w:val="24"/>
        </w:rPr>
        <w:t>may</w:t>
      </w:r>
      <w:r w:rsidR="00594CE7" w:rsidRPr="00365E5C">
        <w:rPr>
          <w:rFonts w:ascii="Times New Roman" w:hAnsi="Times New Roman" w:cs="Times New Roman"/>
          <w:sz w:val="24"/>
          <w:szCs w:val="24"/>
        </w:rPr>
        <w:t xml:space="preserve"> be</w:t>
      </w:r>
      <w:r w:rsidRPr="00365E5C">
        <w:rPr>
          <w:rFonts w:ascii="Times New Roman" w:hAnsi="Times New Roman" w:cs="Times New Roman"/>
          <w:sz w:val="24"/>
          <w:szCs w:val="24"/>
        </w:rPr>
        <w:t xml:space="preserve"> needed to determine the importance of each competency in different phases of projects</w:t>
      </w:r>
      <w:r w:rsidR="003B3240" w:rsidRPr="00365E5C">
        <w:rPr>
          <w:rFonts w:ascii="Times New Roman" w:hAnsi="Times New Roman" w:cs="Times New Roman"/>
          <w:sz w:val="24"/>
          <w:szCs w:val="24"/>
        </w:rPr>
        <w:t xml:space="preserve"> as well as </w:t>
      </w:r>
      <w:r w:rsidRPr="00365E5C">
        <w:rPr>
          <w:rFonts w:ascii="Times New Roman" w:hAnsi="Times New Roman" w:cs="Times New Roman"/>
          <w:sz w:val="24"/>
          <w:szCs w:val="24"/>
        </w:rPr>
        <w:t xml:space="preserve">the level of </w:t>
      </w:r>
      <w:r w:rsidR="00BC5427" w:rsidRPr="00365E5C">
        <w:rPr>
          <w:rFonts w:ascii="Times New Roman" w:hAnsi="Times New Roman" w:cs="Times New Roman"/>
          <w:sz w:val="24"/>
          <w:szCs w:val="24"/>
        </w:rPr>
        <w:t xml:space="preserve">competency </w:t>
      </w:r>
      <w:r w:rsidR="00FC5D7A" w:rsidRPr="00365E5C">
        <w:rPr>
          <w:rFonts w:ascii="Times New Roman" w:hAnsi="Times New Roman" w:cs="Times New Roman"/>
          <w:sz w:val="24"/>
          <w:szCs w:val="24"/>
        </w:rPr>
        <w:t>development</w:t>
      </w:r>
      <w:r w:rsidRPr="00365E5C">
        <w:rPr>
          <w:rFonts w:ascii="Times New Roman" w:hAnsi="Times New Roman" w:cs="Times New Roman"/>
          <w:sz w:val="24"/>
          <w:szCs w:val="24"/>
        </w:rPr>
        <w:t xml:space="preserve"> required and</w:t>
      </w:r>
      <w:r w:rsidR="00FC5D7A" w:rsidRPr="00365E5C">
        <w:rPr>
          <w:rFonts w:ascii="Times New Roman" w:hAnsi="Times New Roman" w:cs="Times New Roman"/>
          <w:sz w:val="24"/>
          <w:szCs w:val="24"/>
        </w:rPr>
        <w:t>/or</w:t>
      </w:r>
      <w:r w:rsidRPr="00365E5C">
        <w:rPr>
          <w:rFonts w:ascii="Times New Roman" w:hAnsi="Times New Roman" w:cs="Times New Roman"/>
          <w:sz w:val="24"/>
          <w:szCs w:val="24"/>
        </w:rPr>
        <w:t xml:space="preserve"> </w:t>
      </w:r>
      <w:r w:rsidR="003B3240" w:rsidRPr="00365E5C">
        <w:rPr>
          <w:rFonts w:ascii="Times New Roman" w:hAnsi="Times New Roman" w:cs="Times New Roman"/>
          <w:sz w:val="24"/>
          <w:szCs w:val="24"/>
        </w:rPr>
        <w:t xml:space="preserve">is </w:t>
      </w:r>
      <w:r w:rsidRPr="00365E5C">
        <w:rPr>
          <w:rFonts w:ascii="Times New Roman" w:hAnsi="Times New Roman" w:cs="Times New Roman"/>
          <w:sz w:val="24"/>
          <w:szCs w:val="24"/>
        </w:rPr>
        <w:t xml:space="preserve">present in each </w:t>
      </w:r>
      <w:r w:rsidR="00594CE7" w:rsidRPr="00365E5C">
        <w:rPr>
          <w:rFonts w:ascii="Times New Roman" w:hAnsi="Times New Roman" w:cs="Times New Roman"/>
          <w:sz w:val="24"/>
          <w:szCs w:val="24"/>
        </w:rPr>
        <w:t>kind</w:t>
      </w:r>
      <w:r w:rsidRPr="00365E5C">
        <w:rPr>
          <w:rFonts w:ascii="Times New Roman" w:hAnsi="Times New Roman" w:cs="Times New Roman"/>
          <w:sz w:val="24"/>
          <w:szCs w:val="24"/>
        </w:rPr>
        <w:t xml:space="preserve"> of project or phase, and </w:t>
      </w:r>
      <w:r w:rsidR="00594CE7" w:rsidRPr="00365E5C">
        <w:rPr>
          <w:rFonts w:ascii="Times New Roman" w:hAnsi="Times New Roman" w:cs="Times New Roman"/>
          <w:sz w:val="24"/>
          <w:szCs w:val="24"/>
        </w:rPr>
        <w:t>what</w:t>
      </w:r>
      <w:r w:rsidRPr="00365E5C">
        <w:rPr>
          <w:rFonts w:ascii="Times New Roman" w:hAnsi="Times New Roman" w:cs="Times New Roman"/>
          <w:sz w:val="24"/>
          <w:szCs w:val="24"/>
        </w:rPr>
        <w:t xml:space="preserve"> degree of support </w:t>
      </w:r>
      <w:r w:rsidR="00594CE7" w:rsidRPr="00365E5C">
        <w:rPr>
          <w:rFonts w:ascii="Times New Roman" w:hAnsi="Times New Roman" w:cs="Times New Roman"/>
          <w:sz w:val="24"/>
          <w:szCs w:val="24"/>
        </w:rPr>
        <w:t xml:space="preserve">would be </w:t>
      </w:r>
      <w:r w:rsidRPr="00365E5C">
        <w:rPr>
          <w:rFonts w:ascii="Times New Roman" w:hAnsi="Times New Roman" w:cs="Times New Roman"/>
          <w:sz w:val="24"/>
          <w:szCs w:val="24"/>
        </w:rPr>
        <w:t xml:space="preserve">required from senior management in each phase of the project. Researchers </w:t>
      </w:r>
      <w:r w:rsidR="003B3240" w:rsidRPr="00365E5C">
        <w:rPr>
          <w:rFonts w:ascii="Times New Roman" w:hAnsi="Times New Roman" w:cs="Times New Roman"/>
          <w:sz w:val="24"/>
          <w:szCs w:val="24"/>
        </w:rPr>
        <w:t>may</w:t>
      </w:r>
      <w:r w:rsidRPr="00365E5C">
        <w:rPr>
          <w:rFonts w:ascii="Times New Roman" w:hAnsi="Times New Roman" w:cs="Times New Roman"/>
          <w:sz w:val="24"/>
          <w:szCs w:val="24"/>
        </w:rPr>
        <w:t xml:space="preserve"> also </w:t>
      </w:r>
      <w:r w:rsidR="004F5E04" w:rsidRPr="00365E5C">
        <w:rPr>
          <w:rFonts w:ascii="Times New Roman" w:hAnsi="Times New Roman" w:cs="Times New Roman"/>
          <w:sz w:val="24"/>
          <w:szCs w:val="24"/>
        </w:rPr>
        <w:t xml:space="preserve">examine </w:t>
      </w:r>
      <w:r w:rsidRPr="00365E5C">
        <w:rPr>
          <w:rFonts w:ascii="Times New Roman" w:hAnsi="Times New Roman" w:cs="Times New Roman"/>
          <w:sz w:val="24"/>
          <w:szCs w:val="24"/>
        </w:rPr>
        <w:t xml:space="preserve">whether these contextualized leadership competencies can be sustained over time and lead to excellent performance in terms of achieving success in </w:t>
      </w:r>
      <w:r w:rsidR="00594CE7" w:rsidRPr="00365E5C">
        <w:rPr>
          <w:rFonts w:ascii="Times New Roman" w:hAnsi="Times New Roman" w:cs="Times New Roman"/>
          <w:sz w:val="24"/>
          <w:szCs w:val="24"/>
        </w:rPr>
        <w:t xml:space="preserve">other </w:t>
      </w:r>
      <w:r w:rsidR="003B3240" w:rsidRPr="00365E5C">
        <w:rPr>
          <w:rFonts w:ascii="Times New Roman" w:hAnsi="Times New Roman" w:cs="Times New Roman"/>
          <w:sz w:val="24"/>
          <w:szCs w:val="24"/>
        </w:rPr>
        <w:t>types of projects (i.e. in addition to</w:t>
      </w:r>
      <w:r w:rsidR="00594CE7" w:rsidRPr="00365E5C">
        <w:rPr>
          <w:rFonts w:ascii="Times New Roman" w:hAnsi="Times New Roman" w:cs="Times New Roman"/>
          <w:sz w:val="24"/>
          <w:szCs w:val="24"/>
        </w:rPr>
        <w:t xml:space="preserve"> </w:t>
      </w:r>
      <w:r w:rsidRPr="00365E5C">
        <w:rPr>
          <w:rFonts w:ascii="Times New Roman" w:hAnsi="Times New Roman" w:cs="Times New Roman"/>
          <w:sz w:val="24"/>
          <w:szCs w:val="24"/>
        </w:rPr>
        <w:t>public sector development projects</w:t>
      </w:r>
      <w:r w:rsidR="003B3240" w:rsidRPr="00365E5C">
        <w:rPr>
          <w:rFonts w:ascii="Times New Roman" w:hAnsi="Times New Roman" w:cs="Times New Roman"/>
          <w:sz w:val="24"/>
          <w:szCs w:val="24"/>
        </w:rPr>
        <w:t>)</w:t>
      </w:r>
      <w:r w:rsidRPr="00365E5C">
        <w:rPr>
          <w:rFonts w:ascii="Times New Roman" w:hAnsi="Times New Roman" w:cs="Times New Roman"/>
          <w:sz w:val="24"/>
          <w:szCs w:val="24"/>
        </w:rPr>
        <w:t xml:space="preserve">. This could pave the way forward </w:t>
      </w:r>
      <w:r w:rsidRPr="00365E5C">
        <w:rPr>
          <w:rFonts w:ascii="Times New Roman" w:hAnsi="Times New Roman" w:cs="Times New Roman"/>
          <w:sz w:val="24"/>
          <w:szCs w:val="24"/>
        </w:rPr>
        <w:lastRenderedPageBreak/>
        <w:t xml:space="preserve">for engineering and project managers </w:t>
      </w:r>
      <w:r w:rsidR="00594CE7" w:rsidRPr="00365E5C">
        <w:rPr>
          <w:rFonts w:ascii="Times New Roman" w:hAnsi="Times New Roman" w:cs="Times New Roman"/>
          <w:sz w:val="24"/>
          <w:szCs w:val="24"/>
        </w:rPr>
        <w:t xml:space="preserve">of </w:t>
      </w:r>
      <w:r w:rsidRPr="00365E5C">
        <w:rPr>
          <w:rFonts w:ascii="Times New Roman" w:hAnsi="Times New Roman" w:cs="Times New Roman"/>
          <w:sz w:val="24"/>
          <w:szCs w:val="24"/>
        </w:rPr>
        <w:t xml:space="preserve">public sector </w:t>
      </w:r>
      <w:r w:rsidR="003B3240" w:rsidRPr="00365E5C">
        <w:rPr>
          <w:rFonts w:ascii="Times New Roman" w:hAnsi="Times New Roman" w:cs="Times New Roman"/>
          <w:sz w:val="24"/>
          <w:szCs w:val="24"/>
        </w:rPr>
        <w:t xml:space="preserve">projects as well as </w:t>
      </w:r>
      <w:r w:rsidR="007D2424" w:rsidRPr="00365E5C">
        <w:rPr>
          <w:rFonts w:ascii="Times New Roman" w:hAnsi="Times New Roman" w:cs="Times New Roman"/>
          <w:sz w:val="24"/>
          <w:szCs w:val="24"/>
        </w:rPr>
        <w:t>those</w:t>
      </w:r>
      <w:r w:rsidR="003B3240" w:rsidRPr="00365E5C">
        <w:rPr>
          <w:rFonts w:ascii="Times New Roman" w:hAnsi="Times New Roman" w:cs="Times New Roman"/>
          <w:sz w:val="24"/>
          <w:szCs w:val="24"/>
        </w:rPr>
        <w:t xml:space="preserve"> in other engineering organizations </w:t>
      </w:r>
      <w:r w:rsidR="007D2424" w:rsidRPr="00365E5C">
        <w:rPr>
          <w:rFonts w:ascii="Times New Roman" w:hAnsi="Times New Roman" w:cs="Times New Roman"/>
          <w:sz w:val="24"/>
          <w:szCs w:val="24"/>
        </w:rPr>
        <w:t xml:space="preserve">to </w:t>
      </w:r>
      <w:r w:rsidR="003B3240" w:rsidRPr="00365E5C">
        <w:rPr>
          <w:rFonts w:ascii="Times New Roman" w:hAnsi="Times New Roman" w:cs="Times New Roman"/>
          <w:sz w:val="24"/>
          <w:szCs w:val="24"/>
        </w:rPr>
        <w:t>realize project success</w:t>
      </w:r>
      <w:r w:rsidR="007D2424" w:rsidRPr="00365E5C">
        <w:rPr>
          <w:rFonts w:ascii="Times New Roman" w:hAnsi="Times New Roman" w:cs="Times New Roman"/>
          <w:sz w:val="24"/>
          <w:szCs w:val="24"/>
        </w:rPr>
        <w:t xml:space="preserve"> and achieve enhanced project outcomes</w:t>
      </w:r>
      <w:r w:rsidRPr="00365E5C">
        <w:rPr>
          <w:rFonts w:ascii="Times New Roman" w:hAnsi="Times New Roman" w:cs="Times New Roman"/>
          <w:sz w:val="24"/>
          <w:szCs w:val="24"/>
        </w:rPr>
        <w:t>.</w:t>
      </w:r>
    </w:p>
    <w:p w14:paraId="211FA0EF" w14:textId="77777777" w:rsidR="00ED76FE" w:rsidRPr="00365E5C" w:rsidRDefault="00ED76FE" w:rsidP="00D717FA">
      <w:pPr>
        <w:spacing w:line="360" w:lineRule="auto"/>
        <w:rPr>
          <w:rFonts w:ascii="Times New Roman" w:hAnsi="Times New Roman" w:cs="Times New Roman"/>
          <w:b/>
          <w:bCs/>
          <w:sz w:val="24"/>
          <w:szCs w:val="24"/>
        </w:rPr>
      </w:pPr>
    </w:p>
    <w:p w14:paraId="556DA233" w14:textId="77777777" w:rsidR="00ED76FE" w:rsidRPr="00365E5C" w:rsidRDefault="00ED76FE" w:rsidP="00D717FA">
      <w:pPr>
        <w:spacing w:line="240" w:lineRule="auto"/>
        <w:rPr>
          <w:rFonts w:ascii="Times New Roman" w:hAnsi="Times New Roman" w:cs="Times New Roman"/>
          <w:b/>
          <w:bCs/>
          <w:sz w:val="24"/>
          <w:szCs w:val="24"/>
        </w:rPr>
      </w:pPr>
      <w:r w:rsidRPr="00365E5C">
        <w:rPr>
          <w:rFonts w:ascii="Times New Roman" w:hAnsi="Times New Roman" w:cs="Times New Roman"/>
          <w:b/>
          <w:bCs/>
          <w:sz w:val="24"/>
          <w:szCs w:val="24"/>
        </w:rPr>
        <w:t>Conflict of interest</w:t>
      </w:r>
    </w:p>
    <w:p w14:paraId="69F47343" w14:textId="77777777" w:rsidR="00ED76FE" w:rsidRPr="00365E5C" w:rsidRDefault="00ED76FE" w:rsidP="00D717FA">
      <w:pPr>
        <w:spacing w:line="360" w:lineRule="auto"/>
        <w:rPr>
          <w:rFonts w:ascii="Times New Roman" w:hAnsi="Times New Roman" w:cs="Times New Roman"/>
          <w:sz w:val="24"/>
          <w:szCs w:val="24"/>
        </w:rPr>
      </w:pPr>
      <w:r w:rsidRPr="00365E5C">
        <w:rPr>
          <w:rFonts w:ascii="Times New Roman" w:hAnsi="Times New Roman" w:cs="Times New Roman"/>
          <w:sz w:val="24"/>
          <w:szCs w:val="24"/>
        </w:rPr>
        <w:t>There is no conflict of interest among the authors.</w:t>
      </w:r>
    </w:p>
    <w:p w14:paraId="61F6D164" w14:textId="77777777" w:rsidR="00813422" w:rsidRPr="00365E5C" w:rsidRDefault="00813422" w:rsidP="00F92D04">
      <w:pPr>
        <w:spacing w:line="360" w:lineRule="auto"/>
        <w:rPr>
          <w:rFonts w:ascii="Times New Roman" w:hAnsi="Times New Roman" w:cs="Times New Roman"/>
          <w:b/>
          <w:bCs/>
          <w:sz w:val="24"/>
          <w:szCs w:val="24"/>
        </w:rPr>
      </w:pPr>
    </w:p>
    <w:p w14:paraId="54CBD36D" w14:textId="77777777" w:rsidR="00813422" w:rsidRPr="00365E5C" w:rsidRDefault="004F5E04" w:rsidP="00F92D04">
      <w:pPr>
        <w:spacing w:line="360" w:lineRule="auto"/>
        <w:rPr>
          <w:rFonts w:ascii="Times New Roman" w:hAnsi="Times New Roman" w:cs="Times New Roman"/>
          <w:b/>
          <w:bCs/>
          <w:sz w:val="24"/>
          <w:szCs w:val="24"/>
        </w:rPr>
      </w:pPr>
      <w:r w:rsidRPr="00365E5C">
        <w:rPr>
          <w:rFonts w:ascii="Times New Roman" w:hAnsi="Times New Roman" w:cs="Times New Roman"/>
          <w:b/>
          <w:bCs/>
          <w:sz w:val="24"/>
          <w:szCs w:val="24"/>
        </w:rPr>
        <w:t>Acknowledgment</w:t>
      </w:r>
    </w:p>
    <w:p w14:paraId="2A7ADE3B" w14:textId="77777777" w:rsidR="00813422" w:rsidRPr="00365E5C" w:rsidRDefault="0064522F" w:rsidP="00F92D04">
      <w:pPr>
        <w:spacing w:line="360" w:lineRule="auto"/>
        <w:jc w:val="both"/>
        <w:rPr>
          <w:rFonts w:ascii="Times New Roman" w:hAnsi="Times New Roman" w:cs="Times New Roman"/>
          <w:sz w:val="24"/>
          <w:szCs w:val="24"/>
        </w:rPr>
      </w:pPr>
      <w:r w:rsidRPr="00365E5C">
        <w:rPr>
          <w:rFonts w:ascii="Times New Roman" w:hAnsi="Times New Roman" w:cs="Times New Roman"/>
          <w:sz w:val="24"/>
          <w:szCs w:val="24"/>
        </w:rPr>
        <w:t>T</w:t>
      </w:r>
      <w:r w:rsidR="00813422" w:rsidRPr="00365E5C">
        <w:rPr>
          <w:rFonts w:ascii="Times New Roman" w:hAnsi="Times New Roman" w:cs="Times New Roman"/>
          <w:sz w:val="24"/>
          <w:szCs w:val="24"/>
        </w:rPr>
        <w:t>he author</w:t>
      </w:r>
      <w:r w:rsidR="004F5E04" w:rsidRPr="00365E5C">
        <w:rPr>
          <w:rFonts w:ascii="Times New Roman" w:hAnsi="Times New Roman" w:cs="Times New Roman"/>
          <w:sz w:val="24"/>
          <w:szCs w:val="24"/>
        </w:rPr>
        <w:t>s</w:t>
      </w:r>
      <w:r w:rsidRPr="00365E5C">
        <w:rPr>
          <w:rFonts w:ascii="Times New Roman" w:hAnsi="Times New Roman" w:cs="Times New Roman"/>
          <w:sz w:val="24"/>
          <w:szCs w:val="24"/>
        </w:rPr>
        <w:t xml:space="preserve"> are </w:t>
      </w:r>
      <w:r w:rsidR="004F5E04" w:rsidRPr="00365E5C">
        <w:rPr>
          <w:rFonts w:ascii="Times New Roman" w:hAnsi="Times New Roman" w:cs="Times New Roman"/>
          <w:sz w:val="24"/>
          <w:szCs w:val="24"/>
        </w:rPr>
        <w:t>highly</w:t>
      </w:r>
      <w:r w:rsidRPr="00365E5C">
        <w:rPr>
          <w:rFonts w:ascii="Times New Roman" w:hAnsi="Times New Roman" w:cs="Times New Roman"/>
          <w:sz w:val="24"/>
          <w:szCs w:val="24"/>
        </w:rPr>
        <w:t xml:space="preserve"> thank</w:t>
      </w:r>
      <w:r w:rsidR="004F5E04" w:rsidRPr="00365E5C">
        <w:rPr>
          <w:rFonts w:ascii="Times New Roman" w:hAnsi="Times New Roman" w:cs="Times New Roman"/>
          <w:sz w:val="24"/>
          <w:szCs w:val="24"/>
        </w:rPr>
        <w:t>ful to</w:t>
      </w:r>
      <w:r w:rsidRPr="00365E5C">
        <w:rPr>
          <w:rFonts w:ascii="Times New Roman" w:hAnsi="Times New Roman" w:cs="Times New Roman"/>
          <w:sz w:val="24"/>
          <w:szCs w:val="24"/>
        </w:rPr>
        <w:t xml:space="preserve"> the </w:t>
      </w:r>
      <w:r w:rsidR="00504206" w:rsidRPr="00365E5C">
        <w:rPr>
          <w:rFonts w:ascii="Times New Roman" w:hAnsi="Times New Roman" w:cs="Times New Roman"/>
          <w:sz w:val="24"/>
          <w:szCs w:val="24"/>
        </w:rPr>
        <w:t xml:space="preserve">Editors </w:t>
      </w:r>
      <w:r w:rsidRPr="00365E5C">
        <w:rPr>
          <w:rFonts w:ascii="Times New Roman" w:hAnsi="Times New Roman" w:cs="Times New Roman"/>
          <w:sz w:val="24"/>
          <w:szCs w:val="24"/>
        </w:rPr>
        <w:t xml:space="preserve">and </w:t>
      </w:r>
      <w:r w:rsidR="004F5E04" w:rsidRPr="00365E5C">
        <w:rPr>
          <w:rFonts w:ascii="Times New Roman" w:hAnsi="Times New Roman" w:cs="Times New Roman"/>
          <w:sz w:val="24"/>
          <w:szCs w:val="24"/>
        </w:rPr>
        <w:t>anonymous r</w:t>
      </w:r>
      <w:r w:rsidR="00504206" w:rsidRPr="00365E5C">
        <w:rPr>
          <w:rFonts w:ascii="Times New Roman" w:hAnsi="Times New Roman" w:cs="Times New Roman"/>
          <w:sz w:val="24"/>
          <w:szCs w:val="24"/>
        </w:rPr>
        <w:t xml:space="preserve">eviewers </w:t>
      </w:r>
      <w:r w:rsidRPr="00365E5C">
        <w:rPr>
          <w:rFonts w:ascii="Times New Roman" w:hAnsi="Times New Roman" w:cs="Times New Roman"/>
          <w:sz w:val="24"/>
          <w:szCs w:val="24"/>
        </w:rPr>
        <w:t xml:space="preserve">for their constructive comments and </w:t>
      </w:r>
      <w:r w:rsidR="00504206" w:rsidRPr="00365E5C">
        <w:rPr>
          <w:rFonts w:ascii="Times New Roman" w:hAnsi="Times New Roman" w:cs="Times New Roman"/>
          <w:sz w:val="24"/>
          <w:szCs w:val="24"/>
        </w:rPr>
        <w:t xml:space="preserve">valuable </w:t>
      </w:r>
      <w:r w:rsidRPr="00365E5C">
        <w:rPr>
          <w:rFonts w:ascii="Times New Roman" w:hAnsi="Times New Roman" w:cs="Times New Roman"/>
          <w:sz w:val="24"/>
          <w:szCs w:val="24"/>
        </w:rPr>
        <w:t xml:space="preserve">suggestions </w:t>
      </w:r>
      <w:r w:rsidR="008B2E35" w:rsidRPr="00365E5C">
        <w:rPr>
          <w:rFonts w:ascii="Times New Roman" w:hAnsi="Times New Roman" w:cs="Times New Roman"/>
          <w:sz w:val="24"/>
          <w:szCs w:val="24"/>
        </w:rPr>
        <w:t>that have</w:t>
      </w:r>
      <w:r w:rsidR="00BF3302" w:rsidRPr="00365E5C">
        <w:rPr>
          <w:rFonts w:ascii="Times New Roman" w:hAnsi="Times New Roman" w:cs="Times New Roman"/>
          <w:sz w:val="24"/>
          <w:szCs w:val="24"/>
        </w:rPr>
        <w:t xml:space="preserve"> help</w:t>
      </w:r>
      <w:r w:rsidR="008B2E35" w:rsidRPr="00365E5C">
        <w:rPr>
          <w:rFonts w:ascii="Times New Roman" w:hAnsi="Times New Roman" w:cs="Times New Roman"/>
          <w:sz w:val="24"/>
          <w:szCs w:val="24"/>
        </w:rPr>
        <w:t>ed</w:t>
      </w:r>
      <w:r w:rsidR="00BF3302" w:rsidRPr="00365E5C">
        <w:rPr>
          <w:rFonts w:ascii="Times New Roman" w:hAnsi="Times New Roman" w:cs="Times New Roman"/>
          <w:sz w:val="24"/>
          <w:szCs w:val="24"/>
        </w:rPr>
        <w:t xml:space="preserve"> to</w:t>
      </w:r>
      <w:r w:rsidR="00504206" w:rsidRPr="00365E5C">
        <w:rPr>
          <w:rFonts w:ascii="Times New Roman" w:hAnsi="Times New Roman" w:cs="Times New Roman"/>
          <w:sz w:val="24"/>
          <w:szCs w:val="24"/>
        </w:rPr>
        <w:t xml:space="preserve"> improve the manuscript. Special thanks to </w:t>
      </w:r>
      <w:r w:rsidR="00386C8F" w:rsidRPr="00365E5C">
        <w:rPr>
          <w:rFonts w:ascii="Times New Roman" w:hAnsi="Times New Roman" w:cs="Times New Roman"/>
          <w:sz w:val="24"/>
          <w:szCs w:val="24"/>
        </w:rPr>
        <w:t xml:space="preserve">the </w:t>
      </w:r>
      <w:r w:rsidR="00504206" w:rsidRPr="00365E5C">
        <w:rPr>
          <w:rFonts w:ascii="Times New Roman" w:hAnsi="Times New Roman" w:cs="Times New Roman"/>
          <w:sz w:val="24"/>
          <w:szCs w:val="24"/>
        </w:rPr>
        <w:t>Associate Editor</w:t>
      </w:r>
      <w:r w:rsidR="00386C8F" w:rsidRPr="00365E5C">
        <w:rPr>
          <w:rFonts w:ascii="Times New Roman" w:hAnsi="Times New Roman" w:cs="Times New Roman"/>
          <w:sz w:val="24"/>
          <w:szCs w:val="24"/>
        </w:rPr>
        <w:t xml:space="preserve"> for productive feedback</w:t>
      </w:r>
      <w:r w:rsidR="00BF3302" w:rsidRPr="00365E5C">
        <w:rPr>
          <w:rFonts w:ascii="Times New Roman" w:hAnsi="Times New Roman" w:cs="Times New Roman"/>
          <w:sz w:val="24"/>
          <w:szCs w:val="24"/>
        </w:rPr>
        <w:t>, suggestions</w:t>
      </w:r>
      <w:r w:rsidR="004F5E04" w:rsidRPr="00365E5C">
        <w:rPr>
          <w:rFonts w:ascii="Times New Roman" w:hAnsi="Times New Roman" w:cs="Times New Roman"/>
          <w:sz w:val="24"/>
          <w:szCs w:val="24"/>
        </w:rPr>
        <w:t>,</w:t>
      </w:r>
      <w:r w:rsidR="00386C8F" w:rsidRPr="00365E5C">
        <w:rPr>
          <w:rFonts w:ascii="Times New Roman" w:hAnsi="Times New Roman" w:cs="Times New Roman"/>
          <w:sz w:val="24"/>
          <w:szCs w:val="24"/>
        </w:rPr>
        <w:t xml:space="preserve"> and guidance to</w:t>
      </w:r>
      <w:r w:rsidR="00BF3302" w:rsidRPr="00365E5C">
        <w:rPr>
          <w:rFonts w:ascii="Times New Roman" w:hAnsi="Times New Roman" w:cs="Times New Roman"/>
          <w:sz w:val="24"/>
          <w:szCs w:val="24"/>
        </w:rPr>
        <w:t xml:space="preserve"> further</w:t>
      </w:r>
      <w:r w:rsidR="00386C8F" w:rsidRPr="00365E5C">
        <w:rPr>
          <w:rFonts w:ascii="Times New Roman" w:hAnsi="Times New Roman" w:cs="Times New Roman"/>
          <w:sz w:val="24"/>
          <w:szCs w:val="24"/>
        </w:rPr>
        <w:t xml:space="preserve"> improve </w:t>
      </w:r>
      <w:r w:rsidR="00BF3302" w:rsidRPr="00365E5C">
        <w:rPr>
          <w:rFonts w:ascii="Times New Roman" w:hAnsi="Times New Roman" w:cs="Times New Roman"/>
          <w:sz w:val="24"/>
          <w:szCs w:val="24"/>
        </w:rPr>
        <w:t>the quality of</w:t>
      </w:r>
      <w:r w:rsidR="008B2E35" w:rsidRPr="00365E5C">
        <w:rPr>
          <w:rFonts w:ascii="Times New Roman" w:hAnsi="Times New Roman" w:cs="Times New Roman"/>
          <w:sz w:val="24"/>
          <w:szCs w:val="24"/>
        </w:rPr>
        <w:t xml:space="preserve"> the</w:t>
      </w:r>
      <w:r w:rsidR="00BF3302" w:rsidRPr="00365E5C">
        <w:rPr>
          <w:rFonts w:ascii="Times New Roman" w:hAnsi="Times New Roman" w:cs="Times New Roman"/>
          <w:sz w:val="24"/>
          <w:szCs w:val="24"/>
        </w:rPr>
        <w:t xml:space="preserve"> paper. </w:t>
      </w:r>
      <w:r w:rsidR="002175CC" w:rsidRPr="00365E5C">
        <w:rPr>
          <w:rFonts w:ascii="Times New Roman" w:hAnsi="Times New Roman" w:cs="Times New Roman"/>
          <w:sz w:val="24"/>
          <w:szCs w:val="24"/>
        </w:rPr>
        <w:t xml:space="preserve">Finally, the authors would like to </w:t>
      </w:r>
      <w:r w:rsidR="00BF3302" w:rsidRPr="00365E5C">
        <w:rPr>
          <w:rFonts w:ascii="Times New Roman" w:hAnsi="Times New Roman" w:cs="Times New Roman"/>
          <w:sz w:val="24"/>
          <w:szCs w:val="24"/>
        </w:rPr>
        <w:t xml:space="preserve">thank the respondents for their voluntary participation in </w:t>
      </w:r>
      <w:bookmarkStart w:id="4" w:name="_Hlk93143073"/>
      <w:r w:rsidR="00BF3302" w:rsidRPr="00365E5C">
        <w:rPr>
          <w:rFonts w:ascii="Times New Roman" w:hAnsi="Times New Roman" w:cs="Times New Roman"/>
          <w:sz w:val="24"/>
          <w:szCs w:val="24"/>
        </w:rPr>
        <w:t>the survey of this study.</w:t>
      </w:r>
    </w:p>
    <w:p w14:paraId="46AC4AE9" w14:textId="77777777" w:rsidR="00813422" w:rsidRPr="00365E5C" w:rsidRDefault="00813422" w:rsidP="00F92D04">
      <w:pPr>
        <w:spacing w:line="240" w:lineRule="auto"/>
        <w:rPr>
          <w:rFonts w:ascii="Times New Roman" w:hAnsi="Times New Roman" w:cs="Times New Roman"/>
          <w:sz w:val="24"/>
          <w:szCs w:val="24"/>
        </w:rPr>
      </w:pPr>
    </w:p>
    <w:p w14:paraId="5AC29F70" w14:textId="77777777" w:rsidR="00CB7014" w:rsidRPr="00365E5C" w:rsidRDefault="00F61131" w:rsidP="008E3287">
      <w:pPr>
        <w:spacing w:after="0" w:line="480" w:lineRule="auto"/>
        <w:rPr>
          <w:rFonts w:ascii="Times New Roman" w:hAnsi="Times New Roman" w:cs="Times New Roman"/>
          <w:b/>
          <w:bCs/>
          <w:sz w:val="24"/>
          <w:szCs w:val="24"/>
          <w:lang w:val="de-DE"/>
        </w:rPr>
      </w:pPr>
      <w:bookmarkStart w:id="5" w:name="_Hlk93142973"/>
      <w:r w:rsidRPr="00365E5C">
        <w:rPr>
          <w:rFonts w:ascii="Times New Roman" w:hAnsi="Times New Roman" w:cs="Times New Roman"/>
          <w:b/>
          <w:bCs/>
          <w:sz w:val="24"/>
          <w:szCs w:val="24"/>
          <w:lang w:val="de-DE"/>
        </w:rPr>
        <w:t>References</w:t>
      </w:r>
    </w:p>
    <w:bookmarkStart w:id="6" w:name="_Hlk93142944"/>
    <w:p w14:paraId="776B80DF" w14:textId="77777777" w:rsidR="00D97FEB" w:rsidRPr="00365E5C" w:rsidRDefault="00ED76FE"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fldChar w:fldCharType="begin"/>
      </w:r>
      <w:r w:rsidRPr="00365E5C">
        <w:rPr>
          <w:rFonts w:ascii="Times New Roman" w:hAnsi="Times New Roman" w:cs="Times New Roman"/>
          <w:sz w:val="24"/>
          <w:szCs w:val="24"/>
          <w:lang w:val="de-DE"/>
        </w:rPr>
        <w:instrText xml:space="preserve"> ADDIN EN.REFLIST </w:instrText>
      </w:r>
      <w:r w:rsidRPr="00365E5C">
        <w:rPr>
          <w:rFonts w:ascii="Times New Roman" w:hAnsi="Times New Roman" w:cs="Times New Roman"/>
          <w:sz w:val="24"/>
          <w:szCs w:val="24"/>
        </w:rPr>
        <w:fldChar w:fldCharType="separate"/>
      </w:r>
      <w:r w:rsidR="00D97FEB" w:rsidRPr="00365E5C">
        <w:rPr>
          <w:rFonts w:ascii="Times New Roman" w:hAnsi="Times New Roman" w:cs="Times New Roman"/>
          <w:sz w:val="24"/>
          <w:szCs w:val="24"/>
        </w:rPr>
        <w:t xml:space="preserve">Abu-Hussein, R., Hyassat, M., Sweis, R., Alawneh, A., &amp; Al-Debei, M. (2016). Project management factors affecting the enterprise resource planning projects’ performance in Jordan. </w:t>
      </w:r>
      <w:r w:rsidR="00D97FEB" w:rsidRPr="00365E5C">
        <w:rPr>
          <w:rFonts w:ascii="Times New Roman" w:hAnsi="Times New Roman" w:cs="Times New Roman"/>
          <w:i/>
          <w:sz w:val="24"/>
          <w:szCs w:val="24"/>
        </w:rPr>
        <w:t>Journal of Systems and Information Technology, 18</w:t>
      </w:r>
      <w:r w:rsidR="00D97FEB" w:rsidRPr="00365E5C">
        <w:rPr>
          <w:rFonts w:ascii="Times New Roman" w:hAnsi="Times New Roman" w:cs="Times New Roman"/>
          <w:sz w:val="24"/>
          <w:szCs w:val="24"/>
        </w:rPr>
        <w:t xml:space="preserve">(3), 230-254. </w:t>
      </w:r>
    </w:p>
    <w:p w14:paraId="723BEE82" w14:textId="3ABB2B9C"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Afzal, A., Khan, M. M., &amp; Mujtaba, B. G. (2018). The Impact of Project Managers’ Competencies, Emotional Intelligence</w:t>
      </w:r>
      <w:r w:rsidR="004B1389" w:rsidRPr="00365E5C">
        <w:rPr>
          <w:rFonts w:ascii="Times New Roman" w:hAnsi="Times New Roman" w:cs="Times New Roman"/>
          <w:sz w:val="24"/>
          <w:szCs w:val="24"/>
        </w:rPr>
        <w:t>,</w:t>
      </w:r>
      <w:r w:rsidRPr="00365E5C">
        <w:rPr>
          <w:rFonts w:ascii="Times New Roman" w:hAnsi="Times New Roman" w:cs="Times New Roman"/>
          <w:sz w:val="24"/>
          <w:szCs w:val="24"/>
        </w:rPr>
        <w:t xml:space="preserve"> and Transformational Leadership on Project Success in the Information Technology Sector. </w:t>
      </w:r>
      <w:r w:rsidRPr="00365E5C">
        <w:rPr>
          <w:rFonts w:ascii="Times New Roman" w:hAnsi="Times New Roman" w:cs="Times New Roman"/>
          <w:i/>
          <w:sz w:val="24"/>
          <w:szCs w:val="24"/>
        </w:rPr>
        <w:t>Marketing and Management of Innovations, 2</w:t>
      </w:r>
      <w:r w:rsidRPr="00365E5C">
        <w:rPr>
          <w:rFonts w:ascii="Times New Roman" w:hAnsi="Times New Roman" w:cs="Times New Roman"/>
          <w:sz w:val="24"/>
          <w:szCs w:val="24"/>
        </w:rPr>
        <w:t>,</w:t>
      </w:r>
      <w:r w:rsidR="00827D35" w:rsidRPr="00365E5C">
        <w:rPr>
          <w:rFonts w:ascii="Times New Roman" w:hAnsi="Times New Roman" w:cs="Times New Roman"/>
          <w:sz w:val="24"/>
          <w:szCs w:val="24"/>
        </w:rPr>
        <w:t>(1)</w:t>
      </w:r>
      <w:r w:rsidRPr="00365E5C">
        <w:rPr>
          <w:rFonts w:ascii="Times New Roman" w:hAnsi="Times New Roman" w:cs="Times New Roman"/>
          <w:sz w:val="24"/>
          <w:szCs w:val="24"/>
        </w:rPr>
        <w:t xml:space="preserve"> 142-154. </w:t>
      </w:r>
    </w:p>
    <w:p w14:paraId="0039E90B"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Ahmed, R., &amp; Anantatmula, V. S. (2017). Empirical study of project </w:t>
      </w:r>
      <w:r w:rsidR="004856B3" w:rsidRPr="00365E5C">
        <w:rPr>
          <w:rFonts w:ascii="Times New Roman" w:hAnsi="Times New Roman" w:cs="Times New Roman"/>
          <w:sz w:val="24"/>
          <w:szCs w:val="24"/>
        </w:rPr>
        <w:t xml:space="preserve">managers' </w:t>
      </w:r>
      <w:r w:rsidRPr="00365E5C">
        <w:rPr>
          <w:rFonts w:ascii="Times New Roman" w:hAnsi="Times New Roman" w:cs="Times New Roman"/>
          <w:sz w:val="24"/>
          <w:szCs w:val="24"/>
        </w:rPr>
        <w:t xml:space="preserve">leadership competence and project performance. </w:t>
      </w:r>
      <w:r w:rsidRPr="00365E5C">
        <w:rPr>
          <w:rFonts w:ascii="Times New Roman" w:hAnsi="Times New Roman" w:cs="Times New Roman"/>
          <w:i/>
          <w:sz w:val="24"/>
          <w:szCs w:val="24"/>
        </w:rPr>
        <w:t>Engineering Management Journal, 29</w:t>
      </w:r>
      <w:r w:rsidRPr="00365E5C">
        <w:rPr>
          <w:rFonts w:ascii="Times New Roman" w:hAnsi="Times New Roman" w:cs="Times New Roman"/>
          <w:sz w:val="24"/>
          <w:szCs w:val="24"/>
        </w:rPr>
        <w:t xml:space="preserve">(3), 189-205. </w:t>
      </w:r>
    </w:p>
    <w:p w14:paraId="48ADE931"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Ahmed, R., &amp; Azmi bin Mohamad, N. (2016). Exploring the relationship between multi-dimensional top management support and project success: An international study. </w:t>
      </w:r>
      <w:r w:rsidRPr="00365E5C">
        <w:rPr>
          <w:rFonts w:ascii="Times New Roman" w:hAnsi="Times New Roman" w:cs="Times New Roman"/>
          <w:i/>
          <w:sz w:val="24"/>
          <w:szCs w:val="24"/>
        </w:rPr>
        <w:t>Engineering Management Journal, 28</w:t>
      </w:r>
      <w:r w:rsidRPr="00365E5C">
        <w:rPr>
          <w:rFonts w:ascii="Times New Roman" w:hAnsi="Times New Roman" w:cs="Times New Roman"/>
          <w:sz w:val="24"/>
          <w:szCs w:val="24"/>
        </w:rPr>
        <w:t xml:space="preserve">(1), 54-67. </w:t>
      </w:r>
    </w:p>
    <w:p w14:paraId="52D7DE5C"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Ahmed, R., &amp; bin Mohamad, N. A. (2014). Performance of Projects in Public Sector of Pakistan: Developing a Framework for Future Challenges. </w:t>
      </w:r>
      <w:r w:rsidRPr="00365E5C">
        <w:rPr>
          <w:rFonts w:ascii="Times New Roman" w:hAnsi="Times New Roman" w:cs="Times New Roman"/>
          <w:i/>
          <w:sz w:val="24"/>
          <w:szCs w:val="24"/>
        </w:rPr>
        <w:t>Serbian Project Management Journal, 4</w:t>
      </w:r>
      <w:r w:rsidRPr="00365E5C">
        <w:rPr>
          <w:rFonts w:ascii="Times New Roman" w:hAnsi="Times New Roman" w:cs="Times New Roman"/>
          <w:sz w:val="24"/>
          <w:szCs w:val="24"/>
        </w:rPr>
        <w:t xml:space="preserve">(1), 3-12. </w:t>
      </w:r>
    </w:p>
    <w:p w14:paraId="3E7A4451"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lastRenderedPageBreak/>
        <w:t xml:space="preserve">Ahmed, R., &amp; bin Mohamed, N. A. (2017). Development and validation of an instrument for multidimensional top management support. </w:t>
      </w:r>
      <w:r w:rsidRPr="00365E5C">
        <w:rPr>
          <w:rFonts w:ascii="Times New Roman" w:hAnsi="Times New Roman" w:cs="Times New Roman"/>
          <w:i/>
          <w:sz w:val="24"/>
          <w:szCs w:val="24"/>
        </w:rPr>
        <w:t>International Journal of Productivity and Performance Management, 66</w:t>
      </w:r>
      <w:r w:rsidRPr="00365E5C">
        <w:rPr>
          <w:rFonts w:ascii="Times New Roman" w:hAnsi="Times New Roman" w:cs="Times New Roman"/>
          <w:sz w:val="24"/>
          <w:szCs w:val="24"/>
        </w:rPr>
        <w:t xml:space="preserve">(7), 1-38. </w:t>
      </w:r>
    </w:p>
    <w:p w14:paraId="739BA98B"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Ahmed, R., Hussain, A., &amp; Philbin, S. P. (2021). Moderating Effect of Senior Management Support on the Relationship Between Schedule Delay Factors and Project Performance. </w:t>
      </w:r>
      <w:r w:rsidRPr="00365E5C">
        <w:rPr>
          <w:rFonts w:ascii="Times New Roman" w:hAnsi="Times New Roman" w:cs="Times New Roman"/>
          <w:i/>
          <w:sz w:val="24"/>
          <w:szCs w:val="24"/>
        </w:rPr>
        <w:t>Engineering Management Journal, 33</w:t>
      </w:r>
      <w:r w:rsidRPr="00365E5C">
        <w:rPr>
          <w:rFonts w:ascii="Times New Roman" w:hAnsi="Times New Roman" w:cs="Times New Roman"/>
          <w:sz w:val="24"/>
          <w:szCs w:val="24"/>
        </w:rPr>
        <w:t xml:space="preserve">(3), 1-20. </w:t>
      </w:r>
    </w:p>
    <w:p w14:paraId="35C43CB2"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Ahmed, R., &amp; Lodhi, K. M. (2021). Do Project Managers' Emotional Leadership Competencies Affect the Success of Public Sector Projects in Pakistan? </w:t>
      </w:r>
      <w:r w:rsidRPr="00365E5C">
        <w:rPr>
          <w:rFonts w:ascii="Times New Roman" w:hAnsi="Times New Roman" w:cs="Times New Roman"/>
          <w:i/>
          <w:sz w:val="24"/>
          <w:szCs w:val="24"/>
        </w:rPr>
        <w:t>International Journal of Information Technology Project Management, 12</w:t>
      </w:r>
      <w:r w:rsidRPr="00365E5C">
        <w:rPr>
          <w:rFonts w:ascii="Times New Roman" w:hAnsi="Times New Roman" w:cs="Times New Roman"/>
          <w:sz w:val="24"/>
          <w:szCs w:val="24"/>
        </w:rPr>
        <w:t xml:space="preserve">(2), 83-98. </w:t>
      </w:r>
    </w:p>
    <w:p w14:paraId="625CD609" w14:textId="77777777" w:rsidR="00132187" w:rsidRPr="00365E5C" w:rsidRDefault="00132187" w:rsidP="00132187">
      <w:pPr>
        <w:autoSpaceDE w:val="0"/>
        <w:autoSpaceDN w:val="0"/>
        <w:adjustRightInd w:val="0"/>
        <w:spacing w:after="240" w:line="240"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Ahmed, R., &amp; Philbin, S. P. (2022). It takes more than the project manager: The importance of senior management support for successful social sector projects. Project Leadership and Society, 3(1), 1-14.</w:t>
      </w:r>
    </w:p>
    <w:p w14:paraId="4459549A"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Ahmed, R., Philbin, S. P., &amp; Cheema, F. A. (2021). Systematic literature review of project manager's leadership competencies. </w:t>
      </w:r>
      <w:r w:rsidRPr="00365E5C">
        <w:rPr>
          <w:rFonts w:ascii="Times New Roman" w:hAnsi="Times New Roman" w:cs="Times New Roman"/>
          <w:i/>
          <w:sz w:val="24"/>
          <w:szCs w:val="24"/>
        </w:rPr>
        <w:t>Engineering, Construction and Architectural Management, 28</w:t>
      </w:r>
      <w:r w:rsidRPr="00365E5C">
        <w:rPr>
          <w:rFonts w:ascii="Times New Roman" w:hAnsi="Times New Roman" w:cs="Times New Roman"/>
          <w:sz w:val="24"/>
          <w:szCs w:val="24"/>
        </w:rPr>
        <w:t xml:space="preserve">(3), 1-30. </w:t>
      </w:r>
    </w:p>
    <w:p w14:paraId="320F6CEA" w14:textId="0929CB9F"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Al Mamun, A., Fazal, S. A., &amp; Muniady, R. (2019). Entrepreneurial knowledge, skills, competencies</w:t>
      </w:r>
      <w:r w:rsidR="001D1797" w:rsidRPr="00365E5C">
        <w:rPr>
          <w:rFonts w:ascii="Times New Roman" w:hAnsi="Times New Roman" w:cs="Times New Roman"/>
          <w:sz w:val="24"/>
          <w:szCs w:val="24"/>
        </w:rPr>
        <w:t>,</w:t>
      </w:r>
      <w:r w:rsidRPr="00365E5C">
        <w:rPr>
          <w:rFonts w:ascii="Times New Roman" w:hAnsi="Times New Roman" w:cs="Times New Roman"/>
          <w:sz w:val="24"/>
          <w:szCs w:val="24"/>
        </w:rPr>
        <w:t xml:space="preserve"> and performance. </w:t>
      </w:r>
      <w:r w:rsidRPr="00365E5C">
        <w:rPr>
          <w:rFonts w:ascii="Times New Roman" w:hAnsi="Times New Roman" w:cs="Times New Roman"/>
          <w:i/>
          <w:sz w:val="24"/>
          <w:szCs w:val="24"/>
        </w:rPr>
        <w:t xml:space="preserve">Asia Pacific Journal of Innovation and </w:t>
      </w:r>
      <w:r w:rsidR="001D1797" w:rsidRPr="00365E5C">
        <w:rPr>
          <w:rFonts w:ascii="Times New Roman" w:hAnsi="Times New Roman" w:cs="Times New Roman"/>
          <w:i/>
          <w:sz w:val="24"/>
          <w:szCs w:val="24"/>
        </w:rPr>
        <w:t>Entrepreneurship</w:t>
      </w:r>
      <w:r w:rsidRPr="00365E5C">
        <w:rPr>
          <w:rFonts w:ascii="Times New Roman" w:hAnsi="Times New Roman" w:cs="Times New Roman"/>
          <w:i/>
          <w:sz w:val="24"/>
          <w:szCs w:val="24"/>
        </w:rPr>
        <w:t>, 13</w:t>
      </w:r>
      <w:r w:rsidRPr="00365E5C">
        <w:rPr>
          <w:rFonts w:ascii="Times New Roman" w:hAnsi="Times New Roman" w:cs="Times New Roman"/>
          <w:sz w:val="24"/>
          <w:szCs w:val="24"/>
        </w:rPr>
        <w:t xml:space="preserve">(1), 29-48. </w:t>
      </w:r>
    </w:p>
    <w:p w14:paraId="14D2261A" w14:textId="3974A97E"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Ali, M., Li, Z., Zhenduo, Z., Zada, M., Begum, A., Han, H., Vega-Muñoz, A. (2021). Can Leaders’ Humility Enhance Project Management Effectiveness? Interactive Effect of Top Management Support. </w:t>
      </w:r>
      <w:r w:rsidRPr="00365E5C">
        <w:rPr>
          <w:rFonts w:ascii="Times New Roman" w:hAnsi="Times New Roman" w:cs="Times New Roman"/>
          <w:i/>
          <w:sz w:val="24"/>
          <w:szCs w:val="24"/>
        </w:rPr>
        <w:t>Sustainability, 13</w:t>
      </w:r>
      <w:r w:rsidRPr="00365E5C">
        <w:rPr>
          <w:rFonts w:ascii="Times New Roman" w:hAnsi="Times New Roman" w:cs="Times New Roman"/>
          <w:sz w:val="24"/>
          <w:szCs w:val="24"/>
        </w:rPr>
        <w:t xml:space="preserve">(17), 1-17. </w:t>
      </w:r>
    </w:p>
    <w:p w14:paraId="5D0C65CC" w14:textId="68F83F68"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Alvarenga, J. C., Branco, R. R., Guedes, A. L. A., Soares, C. A. P., &amp; e Silva, W. d. S. (2019). The project </w:t>
      </w:r>
      <w:r w:rsidR="001D1797" w:rsidRPr="00365E5C">
        <w:rPr>
          <w:rFonts w:ascii="Times New Roman" w:hAnsi="Times New Roman" w:cs="Times New Roman"/>
          <w:sz w:val="24"/>
          <w:szCs w:val="24"/>
        </w:rPr>
        <w:t>manager's</w:t>
      </w:r>
      <w:r w:rsidRPr="00365E5C">
        <w:rPr>
          <w:rFonts w:ascii="Times New Roman" w:hAnsi="Times New Roman" w:cs="Times New Roman"/>
          <w:sz w:val="24"/>
          <w:szCs w:val="24"/>
        </w:rPr>
        <w:t xml:space="preserve"> core competencies to project success. </w:t>
      </w:r>
      <w:r w:rsidRPr="00365E5C">
        <w:rPr>
          <w:rFonts w:ascii="Times New Roman" w:hAnsi="Times New Roman" w:cs="Times New Roman"/>
          <w:i/>
          <w:sz w:val="24"/>
          <w:szCs w:val="24"/>
        </w:rPr>
        <w:t>International Journal of Managing Projects in Business, 13</w:t>
      </w:r>
      <w:r w:rsidRPr="00365E5C">
        <w:rPr>
          <w:rFonts w:ascii="Times New Roman" w:hAnsi="Times New Roman" w:cs="Times New Roman"/>
          <w:sz w:val="24"/>
          <w:szCs w:val="24"/>
        </w:rPr>
        <w:t xml:space="preserve">(2), 277-292. </w:t>
      </w:r>
    </w:p>
    <w:p w14:paraId="3FAA1F59"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Alvi, G. F., &amp; Rana, R. A. (2019). Relationship between Task-Oriented Leaders' Behavior and Organizational Performance in Higher Education Institutions. </w:t>
      </w:r>
      <w:r w:rsidRPr="00365E5C">
        <w:rPr>
          <w:rFonts w:ascii="Times New Roman" w:hAnsi="Times New Roman" w:cs="Times New Roman"/>
          <w:i/>
          <w:sz w:val="24"/>
          <w:szCs w:val="24"/>
        </w:rPr>
        <w:t>Research Bulletin of Education, 41</w:t>
      </w:r>
      <w:r w:rsidRPr="00365E5C">
        <w:rPr>
          <w:rFonts w:ascii="Times New Roman" w:hAnsi="Times New Roman" w:cs="Times New Roman"/>
          <w:sz w:val="24"/>
          <w:szCs w:val="24"/>
        </w:rPr>
        <w:t xml:space="preserve">(3), 153-166. </w:t>
      </w:r>
    </w:p>
    <w:p w14:paraId="7C8163CF"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Andersen, E. S. (2016). Do project managers have different perspectives on project management? </w:t>
      </w:r>
      <w:r w:rsidRPr="00365E5C">
        <w:rPr>
          <w:rFonts w:ascii="Times New Roman" w:hAnsi="Times New Roman" w:cs="Times New Roman"/>
          <w:i/>
          <w:sz w:val="24"/>
          <w:szCs w:val="24"/>
        </w:rPr>
        <w:t>International Journal of Project Management, 34</w:t>
      </w:r>
      <w:r w:rsidRPr="00365E5C">
        <w:rPr>
          <w:rFonts w:ascii="Times New Roman" w:hAnsi="Times New Roman" w:cs="Times New Roman"/>
          <w:sz w:val="24"/>
          <w:szCs w:val="24"/>
        </w:rPr>
        <w:t xml:space="preserve">(1), 58-65. </w:t>
      </w:r>
    </w:p>
    <w:p w14:paraId="0ADEEB2C" w14:textId="62EEA66F"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Asian Development Bank. (2009). </w:t>
      </w:r>
      <w:r w:rsidRPr="00365E5C">
        <w:rPr>
          <w:rFonts w:ascii="Times New Roman" w:hAnsi="Times New Roman" w:cs="Times New Roman"/>
          <w:i/>
          <w:sz w:val="24"/>
          <w:szCs w:val="24"/>
        </w:rPr>
        <w:t>Pakistan: Sindh Deveol</w:t>
      </w:r>
      <w:r w:rsidR="001D1797" w:rsidRPr="00365E5C">
        <w:rPr>
          <w:rFonts w:ascii="Times New Roman" w:hAnsi="Times New Roman" w:cs="Times New Roman"/>
          <w:i/>
          <w:sz w:val="24"/>
          <w:szCs w:val="24"/>
        </w:rPr>
        <w:t>p</w:t>
      </w:r>
      <w:r w:rsidRPr="00365E5C">
        <w:rPr>
          <w:rFonts w:ascii="Times New Roman" w:hAnsi="Times New Roman" w:cs="Times New Roman"/>
          <w:i/>
          <w:sz w:val="24"/>
          <w:szCs w:val="24"/>
        </w:rPr>
        <w:t>ed Social Services Project</w:t>
      </w:r>
      <w:r w:rsidRPr="00365E5C">
        <w:rPr>
          <w:rFonts w:ascii="Times New Roman" w:hAnsi="Times New Roman" w:cs="Times New Roman"/>
          <w:sz w:val="24"/>
          <w:szCs w:val="24"/>
        </w:rPr>
        <w:t xml:space="preserve">. Retrieved from Pakistan: </w:t>
      </w:r>
    </w:p>
    <w:p w14:paraId="24F0AAE9"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Asree, S., Cherikh, M., &amp; Baucum, C. (2019). A review of leadership styles that affect project success. </w:t>
      </w:r>
      <w:r w:rsidRPr="00365E5C">
        <w:rPr>
          <w:rFonts w:ascii="Times New Roman" w:hAnsi="Times New Roman" w:cs="Times New Roman"/>
          <w:i/>
          <w:sz w:val="24"/>
          <w:szCs w:val="24"/>
        </w:rPr>
        <w:t>International Journal of the Academic Business World, 13</w:t>
      </w:r>
      <w:r w:rsidRPr="00365E5C">
        <w:rPr>
          <w:rFonts w:ascii="Times New Roman" w:hAnsi="Times New Roman" w:cs="Times New Roman"/>
          <w:sz w:val="24"/>
          <w:szCs w:val="24"/>
        </w:rPr>
        <w:t xml:space="preserve">(1), 36-46. </w:t>
      </w:r>
    </w:p>
    <w:p w14:paraId="3FD981C3"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lastRenderedPageBreak/>
        <w:t xml:space="preserve">Bajjou, M. S., &amp; Chafi, A. (2020). Identifying and managing critical waste factors for lean construction projects. </w:t>
      </w:r>
      <w:r w:rsidRPr="00365E5C">
        <w:rPr>
          <w:rFonts w:ascii="Times New Roman" w:hAnsi="Times New Roman" w:cs="Times New Roman"/>
          <w:i/>
          <w:sz w:val="24"/>
          <w:szCs w:val="24"/>
        </w:rPr>
        <w:t>Identifying and Managing Critical Waste Factors for Lean Construction Projects, 32</w:t>
      </w:r>
      <w:r w:rsidRPr="00365E5C">
        <w:rPr>
          <w:rFonts w:ascii="Times New Roman" w:hAnsi="Times New Roman" w:cs="Times New Roman"/>
          <w:sz w:val="24"/>
          <w:szCs w:val="24"/>
        </w:rPr>
        <w:t xml:space="preserve">(1), 2-13. </w:t>
      </w:r>
    </w:p>
    <w:p w14:paraId="1653FCDE"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Bashir, H., Ojiako, U., &amp; Mota, C. (2020). Modeling and analyzing factors affecting project delays using an integrated social network-fuzzy MICMAC approach. </w:t>
      </w:r>
      <w:r w:rsidRPr="00365E5C">
        <w:rPr>
          <w:rFonts w:ascii="Times New Roman" w:hAnsi="Times New Roman" w:cs="Times New Roman"/>
          <w:i/>
          <w:sz w:val="24"/>
          <w:szCs w:val="24"/>
        </w:rPr>
        <w:t>Engineering Management Journal, 32</w:t>
      </w:r>
      <w:r w:rsidRPr="00365E5C">
        <w:rPr>
          <w:rFonts w:ascii="Times New Roman" w:hAnsi="Times New Roman" w:cs="Times New Roman"/>
          <w:sz w:val="24"/>
          <w:szCs w:val="24"/>
        </w:rPr>
        <w:t xml:space="preserve">(1), 26-36. </w:t>
      </w:r>
    </w:p>
    <w:p w14:paraId="2F18A11F"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Berg, M. E., &amp; Karlsen, J. T. (2016). A study of coaching leadership style practice in projects. </w:t>
      </w:r>
      <w:r w:rsidRPr="00365E5C">
        <w:rPr>
          <w:rFonts w:ascii="Times New Roman" w:hAnsi="Times New Roman" w:cs="Times New Roman"/>
          <w:i/>
          <w:sz w:val="24"/>
          <w:szCs w:val="24"/>
        </w:rPr>
        <w:t>Management Research Review, 39</w:t>
      </w:r>
      <w:r w:rsidRPr="00365E5C">
        <w:rPr>
          <w:rFonts w:ascii="Times New Roman" w:hAnsi="Times New Roman" w:cs="Times New Roman"/>
          <w:sz w:val="24"/>
          <w:szCs w:val="24"/>
        </w:rPr>
        <w:t xml:space="preserve">(9), 1122-1142. </w:t>
      </w:r>
    </w:p>
    <w:p w14:paraId="5EE9FF3F"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Blanchard, K. (2018). </w:t>
      </w:r>
      <w:r w:rsidRPr="00365E5C">
        <w:rPr>
          <w:rFonts w:ascii="Times New Roman" w:hAnsi="Times New Roman" w:cs="Times New Roman"/>
          <w:i/>
          <w:sz w:val="24"/>
          <w:szCs w:val="24"/>
        </w:rPr>
        <w:t>Servant leadership in action: How you can achieve great relationships and results</w:t>
      </w:r>
      <w:r w:rsidRPr="00365E5C">
        <w:rPr>
          <w:rFonts w:ascii="Times New Roman" w:hAnsi="Times New Roman" w:cs="Times New Roman"/>
          <w:sz w:val="24"/>
          <w:szCs w:val="24"/>
        </w:rPr>
        <w:t>: Berrett-Koehler Publishers.</w:t>
      </w:r>
    </w:p>
    <w:p w14:paraId="51F1FDAF"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Boonstra, A. (2013). How do top managers support strategic information system projects and why do they sometimes withhold this support? </w:t>
      </w:r>
      <w:r w:rsidRPr="00365E5C">
        <w:rPr>
          <w:rFonts w:ascii="Times New Roman" w:hAnsi="Times New Roman" w:cs="Times New Roman"/>
          <w:i/>
          <w:sz w:val="24"/>
          <w:szCs w:val="24"/>
        </w:rPr>
        <w:t>International Journal of Project Management, 31</w:t>
      </w:r>
      <w:r w:rsidRPr="00365E5C">
        <w:rPr>
          <w:rFonts w:ascii="Times New Roman" w:hAnsi="Times New Roman" w:cs="Times New Roman"/>
          <w:sz w:val="24"/>
          <w:szCs w:val="24"/>
        </w:rPr>
        <w:t xml:space="preserve">(4), 498-512. </w:t>
      </w:r>
    </w:p>
    <w:p w14:paraId="4B9E0EB2"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Breevaart, K., &amp; de Vries, R. E. (2019). Followers’ HEXACO personality traits and preference for charismatic, relationship-oriented, and task-oriented leadership. </w:t>
      </w:r>
      <w:r w:rsidRPr="00365E5C">
        <w:rPr>
          <w:rFonts w:ascii="Times New Roman" w:hAnsi="Times New Roman" w:cs="Times New Roman"/>
          <w:i/>
          <w:sz w:val="24"/>
          <w:szCs w:val="24"/>
        </w:rPr>
        <w:t>Journal of Business Psychology, 36</w:t>
      </w:r>
      <w:r w:rsidRPr="00365E5C">
        <w:rPr>
          <w:rFonts w:ascii="Times New Roman" w:hAnsi="Times New Roman" w:cs="Times New Roman"/>
          <w:sz w:val="24"/>
          <w:szCs w:val="24"/>
        </w:rPr>
        <w:t xml:space="preserve">, 253-265. </w:t>
      </w:r>
    </w:p>
    <w:p w14:paraId="09A6A0A1"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Clarke, N. (2010). Emotional Intelligence and Its Relationship to Transformational Leadership and Key Project Manager Competencies. </w:t>
      </w:r>
      <w:r w:rsidRPr="00365E5C">
        <w:rPr>
          <w:rFonts w:ascii="Times New Roman" w:hAnsi="Times New Roman" w:cs="Times New Roman"/>
          <w:i/>
          <w:sz w:val="24"/>
          <w:szCs w:val="24"/>
        </w:rPr>
        <w:t>Project Management Journal, 41</w:t>
      </w:r>
      <w:r w:rsidRPr="00365E5C">
        <w:rPr>
          <w:rFonts w:ascii="Times New Roman" w:hAnsi="Times New Roman" w:cs="Times New Roman"/>
          <w:sz w:val="24"/>
          <w:szCs w:val="24"/>
        </w:rPr>
        <w:t xml:space="preserve">(2), 5-20. </w:t>
      </w:r>
    </w:p>
    <w:p w14:paraId="586CEB6C"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Cleveland, S., &amp; Cleveland, M. (2020). Leadership Competencies for Sustained Project Success. </w:t>
      </w:r>
      <w:r w:rsidRPr="00365E5C">
        <w:rPr>
          <w:rFonts w:ascii="Times New Roman" w:hAnsi="Times New Roman" w:cs="Times New Roman"/>
          <w:i/>
          <w:sz w:val="24"/>
          <w:szCs w:val="24"/>
        </w:rPr>
        <w:t>International Journal of Applied Management Theory and Research (IJAMTR), 2</w:t>
      </w:r>
      <w:r w:rsidRPr="00365E5C">
        <w:rPr>
          <w:rFonts w:ascii="Times New Roman" w:hAnsi="Times New Roman" w:cs="Times New Roman"/>
          <w:sz w:val="24"/>
          <w:szCs w:val="24"/>
        </w:rPr>
        <w:t xml:space="preserve">(1), 35-47. </w:t>
      </w:r>
    </w:p>
    <w:p w14:paraId="65906B25"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Croucher, S. M. (2015). </w:t>
      </w:r>
      <w:r w:rsidRPr="00365E5C">
        <w:rPr>
          <w:rFonts w:ascii="Times New Roman" w:hAnsi="Times New Roman" w:cs="Times New Roman"/>
          <w:i/>
          <w:sz w:val="24"/>
          <w:szCs w:val="24"/>
        </w:rPr>
        <w:t>Understanding Communication Theory: A Beginner's Guide</w:t>
      </w:r>
      <w:r w:rsidRPr="00365E5C">
        <w:rPr>
          <w:rFonts w:ascii="Times New Roman" w:hAnsi="Times New Roman" w:cs="Times New Roman"/>
          <w:sz w:val="24"/>
          <w:szCs w:val="24"/>
        </w:rPr>
        <w:t>: Routledge.</w:t>
      </w:r>
    </w:p>
    <w:p w14:paraId="706B4D45" w14:textId="3AD52046"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da Silva, F. P., Jerónimo, H. M., &amp; Vieira, P. R. (2019). Leadership competencies revisited: A causal configuration analysis of success in the requirements phase of information systems projects. </w:t>
      </w:r>
      <w:r w:rsidRPr="00365E5C">
        <w:rPr>
          <w:rFonts w:ascii="Times New Roman" w:hAnsi="Times New Roman" w:cs="Times New Roman"/>
          <w:i/>
          <w:sz w:val="24"/>
          <w:szCs w:val="24"/>
        </w:rPr>
        <w:t>Journal of Business Research, 101</w:t>
      </w:r>
      <w:r w:rsidR="00827D35" w:rsidRPr="00365E5C">
        <w:rPr>
          <w:rFonts w:ascii="Times New Roman" w:hAnsi="Times New Roman" w:cs="Times New Roman"/>
          <w:i/>
          <w:sz w:val="24"/>
          <w:szCs w:val="24"/>
        </w:rPr>
        <w:t>(1)</w:t>
      </w:r>
      <w:r w:rsidRPr="00365E5C">
        <w:rPr>
          <w:rFonts w:ascii="Times New Roman" w:hAnsi="Times New Roman" w:cs="Times New Roman"/>
          <w:sz w:val="24"/>
          <w:szCs w:val="24"/>
        </w:rPr>
        <w:t xml:space="preserve">, 688-696. </w:t>
      </w:r>
    </w:p>
    <w:p w14:paraId="5F80404F" w14:textId="1BADEDC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de Rezende, L. B., Blackwell, P., Denicol, J., &amp; Guillaumon, S. (2021). Main competencies to manage complex defence projects. </w:t>
      </w:r>
      <w:r w:rsidRPr="00365E5C">
        <w:rPr>
          <w:rFonts w:ascii="Times New Roman" w:hAnsi="Times New Roman" w:cs="Times New Roman"/>
          <w:i/>
          <w:sz w:val="24"/>
          <w:szCs w:val="24"/>
        </w:rPr>
        <w:t>Project Leadership Society</w:t>
      </w:r>
      <w:r w:rsidRPr="00365E5C">
        <w:rPr>
          <w:rFonts w:ascii="Times New Roman" w:hAnsi="Times New Roman" w:cs="Times New Roman"/>
          <w:sz w:val="24"/>
          <w:szCs w:val="24"/>
        </w:rPr>
        <w:t xml:space="preserve">, </w:t>
      </w:r>
      <w:r w:rsidR="00827D35" w:rsidRPr="00365E5C">
        <w:rPr>
          <w:rFonts w:ascii="Times New Roman" w:hAnsi="Times New Roman" w:cs="Times New Roman"/>
          <w:sz w:val="24"/>
          <w:szCs w:val="24"/>
        </w:rPr>
        <w:t xml:space="preserve">2(1), </w:t>
      </w:r>
      <w:r w:rsidRPr="00365E5C">
        <w:rPr>
          <w:rFonts w:ascii="Times New Roman" w:hAnsi="Times New Roman" w:cs="Times New Roman"/>
          <w:sz w:val="24"/>
          <w:szCs w:val="24"/>
        </w:rPr>
        <w:t>1</w:t>
      </w:r>
      <w:r w:rsidR="00827D35" w:rsidRPr="00365E5C">
        <w:rPr>
          <w:rFonts w:ascii="Times New Roman" w:hAnsi="Times New Roman" w:cs="Times New Roman"/>
          <w:sz w:val="24"/>
          <w:szCs w:val="24"/>
        </w:rPr>
        <w:t>-13</w:t>
      </w:r>
      <w:r w:rsidRPr="00365E5C">
        <w:rPr>
          <w:rFonts w:ascii="Times New Roman" w:hAnsi="Times New Roman" w:cs="Times New Roman"/>
          <w:sz w:val="24"/>
          <w:szCs w:val="24"/>
        </w:rPr>
        <w:t xml:space="preserve">. </w:t>
      </w:r>
    </w:p>
    <w:p w14:paraId="562FF46F"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Demirkesen, S., &amp; Bayhan, H. (2020). A lean implementation success model for the construction industry. </w:t>
      </w:r>
      <w:r w:rsidRPr="00365E5C">
        <w:rPr>
          <w:rFonts w:ascii="Times New Roman" w:hAnsi="Times New Roman" w:cs="Times New Roman"/>
          <w:i/>
          <w:sz w:val="24"/>
          <w:szCs w:val="24"/>
        </w:rPr>
        <w:t>Engineering Management Journal, 32</w:t>
      </w:r>
      <w:r w:rsidRPr="00365E5C">
        <w:rPr>
          <w:rFonts w:ascii="Times New Roman" w:hAnsi="Times New Roman" w:cs="Times New Roman"/>
          <w:sz w:val="24"/>
          <w:szCs w:val="24"/>
        </w:rPr>
        <w:t xml:space="preserve">(3), 219-239. </w:t>
      </w:r>
    </w:p>
    <w:p w14:paraId="08C12915"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Denicol, J., Davies, A., &amp; Krystallis, I. (2020). What are the causes and cures of poor megaproject performance? A systematic literature review and research agenda. </w:t>
      </w:r>
      <w:r w:rsidRPr="00365E5C">
        <w:rPr>
          <w:rFonts w:ascii="Times New Roman" w:hAnsi="Times New Roman" w:cs="Times New Roman"/>
          <w:i/>
          <w:sz w:val="24"/>
          <w:szCs w:val="24"/>
        </w:rPr>
        <w:t>Project Management Journal, 51</w:t>
      </w:r>
      <w:r w:rsidRPr="00365E5C">
        <w:rPr>
          <w:rFonts w:ascii="Times New Roman" w:hAnsi="Times New Roman" w:cs="Times New Roman"/>
          <w:sz w:val="24"/>
          <w:szCs w:val="24"/>
        </w:rPr>
        <w:t xml:space="preserve">(3), 328-345. </w:t>
      </w:r>
    </w:p>
    <w:p w14:paraId="7551CD89"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lastRenderedPageBreak/>
        <w:t xml:space="preserve">Dulewicz, V., &amp; Higgs, M. (2005). Assessing leadership styles and organisational context. </w:t>
      </w:r>
      <w:r w:rsidRPr="00365E5C">
        <w:rPr>
          <w:rFonts w:ascii="Times New Roman" w:hAnsi="Times New Roman" w:cs="Times New Roman"/>
          <w:i/>
          <w:sz w:val="24"/>
          <w:szCs w:val="24"/>
        </w:rPr>
        <w:t>Journal of Managerial Psychology, 20</w:t>
      </w:r>
      <w:r w:rsidRPr="00365E5C">
        <w:rPr>
          <w:rFonts w:ascii="Times New Roman" w:hAnsi="Times New Roman" w:cs="Times New Roman"/>
          <w:sz w:val="24"/>
          <w:szCs w:val="24"/>
        </w:rPr>
        <w:t xml:space="preserve">(2), 105-123. </w:t>
      </w:r>
    </w:p>
    <w:p w14:paraId="5E4708D6" w14:textId="53B1F6DD"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Fayyaz, H., Naheed, R., &amp; Hasan, A. (2014). Effect of </w:t>
      </w:r>
      <w:r w:rsidR="001D1797" w:rsidRPr="00365E5C">
        <w:rPr>
          <w:rFonts w:ascii="Times New Roman" w:hAnsi="Times New Roman" w:cs="Times New Roman"/>
          <w:sz w:val="24"/>
          <w:szCs w:val="24"/>
        </w:rPr>
        <w:t>task-oriented</w:t>
      </w:r>
      <w:r w:rsidRPr="00365E5C">
        <w:rPr>
          <w:rFonts w:ascii="Times New Roman" w:hAnsi="Times New Roman" w:cs="Times New Roman"/>
          <w:sz w:val="24"/>
          <w:szCs w:val="24"/>
        </w:rPr>
        <w:t xml:space="preserve"> and relational leadership style on employee performance; moderating impact of communicator competence. </w:t>
      </w:r>
      <w:r w:rsidRPr="00365E5C">
        <w:rPr>
          <w:rFonts w:ascii="Times New Roman" w:hAnsi="Times New Roman" w:cs="Times New Roman"/>
          <w:i/>
          <w:sz w:val="24"/>
          <w:szCs w:val="24"/>
        </w:rPr>
        <w:t>Journal of Marketing and Consumer Research, 3</w:t>
      </w:r>
      <w:r w:rsidRPr="00365E5C">
        <w:rPr>
          <w:rFonts w:ascii="Times New Roman" w:hAnsi="Times New Roman" w:cs="Times New Roman"/>
          <w:sz w:val="24"/>
          <w:szCs w:val="24"/>
        </w:rPr>
        <w:t xml:space="preserve">(1), 1-9. </w:t>
      </w:r>
    </w:p>
    <w:p w14:paraId="662AF48C"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Feng, T., &amp; Zhao, G. (2014). Top management support, inter-organizational relationships and external involvement.</w:t>
      </w:r>
      <w:r w:rsidRPr="00365E5C">
        <w:rPr>
          <w:rFonts w:ascii="Times New Roman" w:hAnsi="Times New Roman" w:cs="Times New Roman"/>
          <w:i/>
          <w:sz w:val="24"/>
          <w:szCs w:val="24"/>
        </w:rPr>
        <w:t xml:space="preserve"> Industrial Management Data Systems, 114</w:t>
      </w:r>
      <w:r w:rsidRPr="00365E5C">
        <w:rPr>
          <w:rFonts w:ascii="Times New Roman" w:hAnsi="Times New Roman" w:cs="Times New Roman"/>
          <w:sz w:val="24"/>
          <w:szCs w:val="24"/>
        </w:rPr>
        <w:t xml:space="preserve">(4), 526-549. </w:t>
      </w:r>
    </w:p>
    <w:p w14:paraId="18F493E6"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Fuller, C. M., Simmering, M. J., Atinc, G., Atinc, Y., &amp; Babin, B. J. (2016). Common methods variance detection in business research. </w:t>
      </w:r>
      <w:r w:rsidRPr="00365E5C">
        <w:rPr>
          <w:rFonts w:ascii="Times New Roman" w:hAnsi="Times New Roman" w:cs="Times New Roman"/>
          <w:i/>
          <w:sz w:val="24"/>
          <w:szCs w:val="24"/>
        </w:rPr>
        <w:t>Journal of Business Research, 69</w:t>
      </w:r>
      <w:r w:rsidRPr="00365E5C">
        <w:rPr>
          <w:rFonts w:ascii="Times New Roman" w:hAnsi="Times New Roman" w:cs="Times New Roman"/>
          <w:sz w:val="24"/>
          <w:szCs w:val="24"/>
        </w:rPr>
        <w:t xml:space="preserve">(8), 3192-3198. </w:t>
      </w:r>
    </w:p>
    <w:p w14:paraId="79DAADC0" w14:textId="732BC16E"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Geoghegan, L., &amp; Dulewicz, V. (2008). Do Project Managers’ Leadership Competencies Contribute to Project Success</w:t>
      </w:r>
      <w:r w:rsidR="001D1797" w:rsidRPr="00365E5C">
        <w:rPr>
          <w:rFonts w:ascii="Times New Roman" w:hAnsi="Times New Roman" w:cs="Times New Roman"/>
          <w:sz w:val="24"/>
          <w:szCs w:val="24"/>
        </w:rPr>
        <w:t>?</w:t>
      </w:r>
      <w:r w:rsidRPr="00365E5C">
        <w:rPr>
          <w:rFonts w:ascii="Times New Roman" w:hAnsi="Times New Roman" w:cs="Times New Roman"/>
          <w:sz w:val="24"/>
          <w:szCs w:val="24"/>
        </w:rPr>
        <w:t xml:space="preserve"> </w:t>
      </w:r>
      <w:r w:rsidRPr="00365E5C">
        <w:rPr>
          <w:rFonts w:ascii="Times New Roman" w:hAnsi="Times New Roman" w:cs="Times New Roman"/>
          <w:i/>
          <w:sz w:val="24"/>
          <w:szCs w:val="24"/>
        </w:rPr>
        <w:t>Project Management Journal, 39</w:t>
      </w:r>
      <w:r w:rsidRPr="00365E5C">
        <w:rPr>
          <w:rFonts w:ascii="Times New Roman" w:hAnsi="Times New Roman" w:cs="Times New Roman"/>
          <w:sz w:val="24"/>
          <w:szCs w:val="24"/>
        </w:rPr>
        <w:t xml:space="preserve">(4), 58-67. </w:t>
      </w:r>
    </w:p>
    <w:p w14:paraId="55489EBA"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Hair, J. F., Black, W. C., Babin, B. J., Anderson, R. E., &amp; Tatham, R. L. (2010). </w:t>
      </w:r>
      <w:r w:rsidRPr="00365E5C">
        <w:rPr>
          <w:rFonts w:ascii="Times New Roman" w:hAnsi="Times New Roman" w:cs="Times New Roman"/>
          <w:i/>
          <w:sz w:val="24"/>
          <w:szCs w:val="24"/>
        </w:rPr>
        <w:t>Multivariate Data Analysis</w:t>
      </w:r>
      <w:r w:rsidRPr="00365E5C">
        <w:rPr>
          <w:rFonts w:ascii="Times New Roman" w:hAnsi="Times New Roman" w:cs="Times New Roman"/>
          <w:sz w:val="24"/>
          <w:szCs w:val="24"/>
        </w:rPr>
        <w:t xml:space="preserve"> (Vol. 7 ). NJ: Upper Saddle River, Prentice Hall </w:t>
      </w:r>
    </w:p>
    <w:p w14:paraId="5DFE28B3"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Hair Jr, J. F., Hult, G. T. M., Ringle, C. M., &amp; Sarstedt, M. (2021). </w:t>
      </w:r>
      <w:r w:rsidRPr="00365E5C">
        <w:rPr>
          <w:rFonts w:ascii="Times New Roman" w:hAnsi="Times New Roman" w:cs="Times New Roman"/>
          <w:i/>
          <w:sz w:val="24"/>
          <w:szCs w:val="24"/>
        </w:rPr>
        <w:t>A primer on partial least squares structural equation modeling (PLS-SEM)</w:t>
      </w:r>
      <w:r w:rsidRPr="00365E5C">
        <w:rPr>
          <w:rFonts w:ascii="Times New Roman" w:hAnsi="Times New Roman" w:cs="Times New Roman"/>
          <w:sz w:val="24"/>
          <w:szCs w:val="24"/>
        </w:rPr>
        <w:t>: Sage publications.</w:t>
      </w:r>
    </w:p>
    <w:p w14:paraId="7A6C40C7"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Henkel, T. G., Marion, J. W., &amp; Bourdeau, D. T. (2019). Project manager leadership behavior: Task-oriented versus relationship-oriented. </w:t>
      </w:r>
      <w:r w:rsidRPr="00365E5C">
        <w:rPr>
          <w:rFonts w:ascii="Times New Roman" w:hAnsi="Times New Roman" w:cs="Times New Roman"/>
          <w:i/>
          <w:sz w:val="24"/>
          <w:szCs w:val="24"/>
        </w:rPr>
        <w:t>Journal of Leadership Education, 18</w:t>
      </w:r>
      <w:r w:rsidRPr="00365E5C">
        <w:rPr>
          <w:rFonts w:ascii="Times New Roman" w:hAnsi="Times New Roman" w:cs="Times New Roman"/>
          <w:sz w:val="24"/>
          <w:szCs w:val="24"/>
        </w:rPr>
        <w:t xml:space="preserve">(2), 1-14. </w:t>
      </w:r>
    </w:p>
    <w:p w14:paraId="25FE05C2"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Huemann, M., Keegan, A., &amp; Turner, J. R. (2007). Human resource management in the project-oriented company: A review. </w:t>
      </w:r>
      <w:r w:rsidRPr="00365E5C">
        <w:rPr>
          <w:rFonts w:ascii="Times New Roman" w:hAnsi="Times New Roman" w:cs="Times New Roman"/>
          <w:i/>
          <w:sz w:val="24"/>
          <w:szCs w:val="24"/>
        </w:rPr>
        <w:t>International Journal of Project Management, 25</w:t>
      </w:r>
      <w:r w:rsidRPr="00365E5C">
        <w:rPr>
          <w:rFonts w:ascii="Times New Roman" w:hAnsi="Times New Roman" w:cs="Times New Roman"/>
          <w:sz w:val="24"/>
          <w:szCs w:val="24"/>
        </w:rPr>
        <w:t xml:space="preserve">(3), 315-323. </w:t>
      </w:r>
    </w:p>
    <w:p w14:paraId="1D2FB9DF"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Hughes, S., Tippett, D., &amp; Thomas, W. (2004). Measuring project success in the construction industry. </w:t>
      </w:r>
      <w:r w:rsidRPr="00365E5C">
        <w:rPr>
          <w:rFonts w:ascii="Times New Roman" w:hAnsi="Times New Roman" w:cs="Times New Roman"/>
          <w:i/>
          <w:sz w:val="24"/>
          <w:szCs w:val="24"/>
        </w:rPr>
        <w:t>Engineering Management Journal, 16</w:t>
      </w:r>
      <w:r w:rsidRPr="00365E5C">
        <w:rPr>
          <w:rFonts w:ascii="Times New Roman" w:hAnsi="Times New Roman" w:cs="Times New Roman"/>
          <w:sz w:val="24"/>
          <w:szCs w:val="24"/>
        </w:rPr>
        <w:t xml:space="preserve">(3), 31-37. </w:t>
      </w:r>
    </w:p>
    <w:p w14:paraId="4AFA640C"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Irfan, M., Khan, S. Z., Hassan, N., Hassan, M., Habib, M., Khan, S., &amp; Khan, H. H. (2021). Role of Project Planning and Project Manager Competencies on Public Sector Project Success. </w:t>
      </w:r>
      <w:r w:rsidRPr="00365E5C">
        <w:rPr>
          <w:rFonts w:ascii="Times New Roman" w:hAnsi="Times New Roman" w:cs="Times New Roman"/>
          <w:i/>
          <w:sz w:val="24"/>
          <w:szCs w:val="24"/>
        </w:rPr>
        <w:t>Sustainability, 13</w:t>
      </w:r>
      <w:r w:rsidRPr="00365E5C">
        <w:rPr>
          <w:rFonts w:ascii="Times New Roman" w:hAnsi="Times New Roman" w:cs="Times New Roman"/>
          <w:sz w:val="24"/>
          <w:szCs w:val="24"/>
        </w:rPr>
        <w:t xml:space="preserve">(3), 1-19. </w:t>
      </w:r>
    </w:p>
    <w:p w14:paraId="02DCF781"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Jaifer, R., Beauregard, Y., &amp; Bhuiyan, N. (2021). New framework for effort and time drivers in aerospace product development projects. </w:t>
      </w:r>
      <w:r w:rsidRPr="00365E5C">
        <w:rPr>
          <w:rFonts w:ascii="Times New Roman" w:hAnsi="Times New Roman" w:cs="Times New Roman"/>
          <w:i/>
          <w:sz w:val="24"/>
          <w:szCs w:val="24"/>
        </w:rPr>
        <w:t>Engineering Management Journal, 33</w:t>
      </w:r>
      <w:r w:rsidRPr="00365E5C">
        <w:rPr>
          <w:rFonts w:ascii="Times New Roman" w:hAnsi="Times New Roman" w:cs="Times New Roman"/>
          <w:sz w:val="24"/>
          <w:szCs w:val="24"/>
        </w:rPr>
        <w:t xml:space="preserve">(2), 76-95. </w:t>
      </w:r>
    </w:p>
    <w:p w14:paraId="720FCCDA"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Janjić, V., Todorović, M., &amp; Jovanović, D. (2020). Key success factors and benefits of Kaizen implementation. </w:t>
      </w:r>
      <w:r w:rsidRPr="00365E5C">
        <w:rPr>
          <w:rFonts w:ascii="Times New Roman" w:hAnsi="Times New Roman" w:cs="Times New Roman"/>
          <w:i/>
          <w:sz w:val="24"/>
          <w:szCs w:val="24"/>
        </w:rPr>
        <w:t>Engineering Management Journal, 32</w:t>
      </w:r>
      <w:r w:rsidRPr="00365E5C">
        <w:rPr>
          <w:rFonts w:ascii="Times New Roman" w:hAnsi="Times New Roman" w:cs="Times New Roman"/>
          <w:sz w:val="24"/>
          <w:szCs w:val="24"/>
        </w:rPr>
        <w:t xml:space="preserve">(2), 98-106. </w:t>
      </w:r>
    </w:p>
    <w:p w14:paraId="6332C1DA"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Khoury, G. C., &amp; McNally, B. (2016). The role of the leadership style in creating conflict and tension in a higher education institution. In </w:t>
      </w:r>
      <w:r w:rsidRPr="00365E5C">
        <w:rPr>
          <w:rFonts w:ascii="Times New Roman" w:hAnsi="Times New Roman" w:cs="Times New Roman"/>
          <w:i/>
          <w:sz w:val="24"/>
          <w:szCs w:val="24"/>
        </w:rPr>
        <w:t>Handbook of Research on Effective Communication, Leadership, and Conflict Resolution</w:t>
      </w:r>
      <w:r w:rsidRPr="00365E5C">
        <w:rPr>
          <w:rFonts w:ascii="Times New Roman" w:hAnsi="Times New Roman" w:cs="Times New Roman"/>
          <w:sz w:val="24"/>
          <w:szCs w:val="24"/>
        </w:rPr>
        <w:t xml:space="preserve"> (pp. 233-247): IGI Global.</w:t>
      </w:r>
    </w:p>
    <w:p w14:paraId="2D43C64D"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lastRenderedPageBreak/>
        <w:t xml:space="preserve">Koeppen, K., Hartig, J., Klieme, E., &amp; Leutner, D. (2008). Current issues in competence modeling and assessment. </w:t>
      </w:r>
      <w:r w:rsidRPr="00365E5C">
        <w:rPr>
          <w:rFonts w:ascii="Times New Roman" w:hAnsi="Times New Roman" w:cs="Times New Roman"/>
          <w:i/>
          <w:sz w:val="24"/>
          <w:szCs w:val="24"/>
        </w:rPr>
        <w:t>Journal of Psychology, 216</w:t>
      </w:r>
      <w:r w:rsidRPr="00365E5C">
        <w:rPr>
          <w:rFonts w:ascii="Times New Roman" w:hAnsi="Times New Roman" w:cs="Times New Roman"/>
          <w:sz w:val="24"/>
          <w:szCs w:val="24"/>
        </w:rPr>
        <w:t xml:space="preserve">(2), 61-73. </w:t>
      </w:r>
    </w:p>
    <w:p w14:paraId="1C1B465A"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Kuratko, D. F., Hornsby, J. S., &amp; Covin, J. G. (2014). Diagnosing a firm's internal environment for corporate entrepreneurship. </w:t>
      </w:r>
      <w:r w:rsidRPr="00365E5C">
        <w:rPr>
          <w:rFonts w:ascii="Times New Roman" w:hAnsi="Times New Roman" w:cs="Times New Roman"/>
          <w:i/>
          <w:sz w:val="24"/>
          <w:szCs w:val="24"/>
        </w:rPr>
        <w:t>Business Horizons, 57</w:t>
      </w:r>
      <w:r w:rsidRPr="00365E5C">
        <w:rPr>
          <w:rFonts w:ascii="Times New Roman" w:hAnsi="Times New Roman" w:cs="Times New Roman"/>
          <w:sz w:val="24"/>
          <w:szCs w:val="24"/>
        </w:rPr>
        <w:t xml:space="preserve">(1), 37-47. </w:t>
      </w:r>
    </w:p>
    <w:p w14:paraId="5D669E05"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Ledford, H. (2015). Team Science: Interdisciplinary Has Become All the Rage as Scientists Tackle Society's Biggest Problems. </w:t>
      </w:r>
      <w:r w:rsidRPr="00365E5C">
        <w:rPr>
          <w:rFonts w:ascii="Times New Roman" w:hAnsi="Times New Roman" w:cs="Times New Roman"/>
          <w:i/>
          <w:sz w:val="24"/>
          <w:szCs w:val="24"/>
        </w:rPr>
        <w:t>Nature</w:t>
      </w:r>
      <w:r w:rsidRPr="00365E5C">
        <w:rPr>
          <w:rFonts w:ascii="Times New Roman" w:hAnsi="Times New Roman" w:cs="Times New Roman"/>
          <w:sz w:val="24"/>
          <w:szCs w:val="24"/>
        </w:rPr>
        <w:t xml:space="preserve">, 305-311. </w:t>
      </w:r>
    </w:p>
    <w:p w14:paraId="44C90FEA"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Lee, H., Park, J., &amp; Lee, J. (2013). Role of leadership competencies and team social capital in IT services. </w:t>
      </w:r>
      <w:r w:rsidRPr="00365E5C">
        <w:rPr>
          <w:rFonts w:ascii="Times New Roman" w:hAnsi="Times New Roman" w:cs="Times New Roman"/>
          <w:i/>
          <w:sz w:val="24"/>
          <w:szCs w:val="24"/>
        </w:rPr>
        <w:t>Journal of Computer Information Systems, 53</w:t>
      </w:r>
      <w:r w:rsidRPr="00365E5C">
        <w:rPr>
          <w:rFonts w:ascii="Times New Roman" w:hAnsi="Times New Roman" w:cs="Times New Roman"/>
          <w:sz w:val="24"/>
          <w:szCs w:val="24"/>
        </w:rPr>
        <w:t xml:space="preserve">(4), 1-11. </w:t>
      </w:r>
    </w:p>
    <w:p w14:paraId="707465A3"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Limsila, K., &amp; Ogunlana, S. O. (2008). Linking Personal Competencies with Transformational Leadership Style Evidence from the Construction Industry in Thailand. </w:t>
      </w:r>
      <w:r w:rsidRPr="00365E5C">
        <w:rPr>
          <w:rFonts w:ascii="Times New Roman" w:hAnsi="Times New Roman" w:cs="Times New Roman"/>
          <w:i/>
          <w:sz w:val="24"/>
          <w:szCs w:val="24"/>
        </w:rPr>
        <w:t>Journal of Construction in Developing Countries, 13</w:t>
      </w:r>
      <w:r w:rsidRPr="00365E5C">
        <w:rPr>
          <w:rFonts w:ascii="Times New Roman" w:hAnsi="Times New Roman" w:cs="Times New Roman"/>
          <w:sz w:val="24"/>
          <w:szCs w:val="24"/>
        </w:rPr>
        <w:t xml:space="preserve">(1), 27-50. </w:t>
      </w:r>
    </w:p>
    <w:p w14:paraId="3C6C120E"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Loots, E., &amp; Schutte, C. (2016). Primary incentive plan design considerations according to a review of key influential works.</w:t>
      </w:r>
      <w:r w:rsidRPr="00365E5C">
        <w:rPr>
          <w:rFonts w:ascii="Times New Roman" w:hAnsi="Times New Roman" w:cs="Times New Roman"/>
          <w:i/>
          <w:sz w:val="24"/>
          <w:szCs w:val="24"/>
        </w:rPr>
        <w:t xml:space="preserve"> Primary incentive plan design considerations according to a review of key influential works, 28</w:t>
      </w:r>
      <w:r w:rsidRPr="00365E5C">
        <w:rPr>
          <w:rFonts w:ascii="Times New Roman" w:hAnsi="Times New Roman" w:cs="Times New Roman"/>
          <w:sz w:val="24"/>
          <w:szCs w:val="24"/>
        </w:rPr>
        <w:t xml:space="preserve">(4), 224-237. </w:t>
      </w:r>
    </w:p>
    <w:p w14:paraId="18FD7609"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Lumseyfai, J. (2020). A Four-Pillared Holistic Model for Improving Performance in Engineering Virtual Project Teams. </w:t>
      </w:r>
      <w:r w:rsidRPr="00365E5C">
        <w:rPr>
          <w:rFonts w:ascii="Times New Roman" w:hAnsi="Times New Roman" w:cs="Times New Roman"/>
          <w:i/>
          <w:sz w:val="24"/>
          <w:szCs w:val="24"/>
        </w:rPr>
        <w:t>Engineering Management Journal, 32</w:t>
      </w:r>
      <w:r w:rsidRPr="00365E5C">
        <w:rPr>
          <w:rFonts w:ascii="Times New Roman" w:hAnsi="Times New Roman" w:cs="Times New Roman"/>
          <w:sz w:val="24"/>
          <w:szCs w:val="24"/>
        </w:rPr>
        <w:t xml:space="preserve">(2), 107-119. </w:t>
      </w:r>
    </w:p>
    <w:p w14:paraId="4EA5EDAB"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Magano, J., Silva, C., Figueiredo, C., Vitória, A., Nogueira, T., Dinis, P., &amp; Alzira, M. (2020). Generation Z: Fitting Project Management Soft Skills Competencies—A Mixed-Method Approach. </w:t>
      </w:r>
      <w:r w:rsidRPr="00365E5C">
        <w:rPr>
          <w:rFonts w:ascii="Times New Roman" w:hAnsi="Times New Roman" w:cs="Times New Roman"/>
          <w:i/>
          <w:sz w:val="24"/>
          <w:szCs w:val="24"/>
        </w:rPr>
        <w:t>Education Sciences, 10</w:t>
      </w:r>
      <w:r w:rsidRPr="00365E5C">
        <w:rPr>
          <w:rFonts w:ascii="Times New Roman" w:hAnsi="Times New Roman" w:cs="Times New Roman"/>
          <w:sz w:val="24"/>
          <w:szCs w:val="24"/>
        </w:rPr>
        <w:t xml:space="preserve">(7), 1-24. </w:t>
      </w:r>
    </w:p>
    <w:p w14:paraId="4E9B8E04"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Mashavira, N., Chipunza, C., &amp; Dzansi, D. Y. J. A. C. (2021). Managerial political competencies and the performance of small and medium-sized enterprises in South Africa.</w:t>
      </w:r>
      <w:r w:rsidRPr="00365E5C">
        <w:rPr>
          <w:rFonts w:ascii="Times New Roman" w:hAnsi="Times New Roman" w:cs="Times New Roman"/>
          <w:i/>
          <w:sz w:val="24"/>
          <w:szCs w:val="24"/>
        </w:rPr>
        <w:t xml:space="preserve"> 21</w:t>
      </w:r>
      <w:r w:rsidRPr="00365E5C">
        <w:rPr>
          <w:rFonts w:ascii="Times New Roman" w:hAnsi="Times New Roman" w:cs="Times New Roman"/>
          <w:sz w:val="24"/>
          <w:szCs w:val="24"/>
        </w:rPr>
        <w:t xml:space="preserve">(1), 1-13. </w:t>
      </w:r>
    </w:p>
    <w:p w14:paraId="40A40193"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Megheirkouni, M. (2018). Insights on practicing of servant leadership in the events sector. </w:t>
      </w:r>
      <w:r w:rsidRPr="00365E5C">
        <w:rPr>
          <w:rFonts w:ascii="Times New Roman" w:hAnsi="Times New Roman" w:cs="Times New Roman"/>
          <w:i/>
          <w:sz w:val="24"/>
          <w:szCs w:val="24"/>
        </w:rPr>
        <w:t>Sport, Business, and Management, 8</w:t>
      </w:r>
      <w:r w:rsidRPr="00365E5C">
        <w:rPr>
          <w:rFonts w:ascii="Times New Roman" w:hAnsi="Times New Roman" w:cs="Times New Roman"/>
          <w:sz w:val="24"/>
          <w:szCs w:val="24"/>
        </w:rPr>
        <w:t xml:space="preserve">(2), 134-152. </w:t>
      </w:r>
    </w:p>
    <w:p w14:paraId="6EDD413C"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Megheirkouni, M., &amp; Mejheirkouni, A. (2020). Leadership development trends and challenges in the twenty-first century: rethinking the priorities. </w:t>
      </w:r>
      <w:r w:rsidRPr="00365E5C">
        <w:rPr>
          <w:rFonts w:ascii="Times New Roman" w:hAnsi="Times New Roman" w:cs="Times New Roman"/>
          <w:i/>
          <w:sz w:val="24"/>
          <w:szCs w:val="24"/>
        </w:rPr>
        <w:t>The Journal of Management Development, 39</w:t>
      </w:r>
      <w:r w:rsidRPr="00365E5C">
        <w:rPr>
          <w:rFonts w:ascii="Times New Roman" w:hAnsi="Times New Roman" w:cs="Times New Roman"/>
          <w:sz w:val="24"/>
          <w:szCs w:val="24"/>
        </w:rPr>
        <w:t xml:space="preserve">(1), 97-124. </w:t>
      </w:r>
    </w:p>
    <w:p w14:paraId="391C9D06" w14:textId="70A8864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Mirabella, J. (2008). Jim Mirabella: Reliability and validity. </w:t>
      </w:r>
      <w:r w:rsidRPr="00365E5C">
        <w:rPr>
          <w:rFonts w:ascii="Times New Roman" w:hAnsi="Times New Roman" w:cs="Times New Roman"/>
          <w:i/>
          <w:sz w:val="24"/>
          <w:szCs w:val="24"/>
        </w:rPr>
        <w:t>Retrieved on October 03, 2012</w:t>
      </w:r>
      <w:r w:rsidR="001D1797" w:rsidRPr="00365E5C">
        <w:rPr>
          <w:rFonts w:ascii="Times New Roman" w:hAnsi="Times New Roman" w:cs="Times New Roman"/>
          <w:i/>
          <w:sz w:val="24"/>
          <w:szCs w:val="24"/>
        </w:rPr>
        <w:t>,</w:t>
      </w:r>
      <w:r w:rsidRPr="00365E5C">
        <w:rPr>
          <w:rFonts w:ascii="Times New Roman" w:hAnsi="Times New Roman" w:cs="Times New Roman"/>
          <w:i/>
          <w:sz w:val="24"/>
          <w:szCs w:val="24"/>
        </w:rPr>
        <w:t xml:space="preserve"> from </w:t>
      </w:r>
      <w:hyperlink r:id="rId11" w:history="1">
        <w:r w:rsidRPr="00365E5C">
          <w:rPr>
            <w:rStyle w:val="Hyperlink"/>
            <w:rFonts w:ascii="Times New Roman" w:hAnsi="Times New Roman" w:cs="Times New Roman"/>
            <w:i/>
            <w:color w:val="auto"/>
            <w:sz w:val="24"/>
            <w:szCs w:val="24"/>
          </w:rPr>
          <w:t>http://www.capella.edu/CourseMedia/om8027/om8026u09_mirabella</w:t>
        </w:r>
      </w:hyperlink>
      <w:r w:rsidRPr="00365E5C">
        <w:rPr>
          <w:rFonts w:ascii="Times New Roman" w:hAnsi="Times New Roman" w:cs="Times New Roman"/>
          <w:i/>
          <w:sz w:val="24"/>
          <w:szCs w:val="24"/>
        </w:rPr>
        <w:t>.</w:t>
      </w:r>
      <w:r w:rsidRPr="00365E5C">
        <w:rPr>
          <w:rFonts w:ascii="Times New Roman" w:hAnsi="Times New Roman" w:cs="Times New Roman"/>
          <w:sz w:val="24"/>
          <w:szCs w:val="24"/>
        </w:rPr>
        <w:t xml:space="preserve"> </w:t>
      </w:r>
    </w:p>
    <w:p w14:paraId="19C0BD55" w14:textId="0048539C"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Moradi, S., Kähkönen, K., &amp; Aaltonen, K. J. B. (2020). Project Managers’ Competencies in Collaborative Construction Projects.</w:t>
      </w:r>
      <w:r w:rsidRPr="00365E5C">
        <w:rPr>
          <w:rFonts w:ascii="Times New Roman" w:hAnsi="Times New Roman" w:cs="Times New Roman"/>
          <w:i/>
          <w:sz w:val="24"/>
          <w:szCs w:val="24"/>
        </w:rPr>
        <w:t xml:space="preserve"> 10</w:t>
      </w:r>
      <w:r w:rsidRPr="00365E5C">
        <w:rPr>
          <w:rFonts w:ascii="Times New Roman" w:hAnsi="Times New Roman" w:cs="Times New Roman"/>
          <w:sz w:val="24"/>
          <w:szCs w:val="24"/>
        </w:rPr>
        <w:t xml:space="preserve">(3), </w:t>
      </w:r>
      <w:r w:rsidR="00827D35" w:rsidRPr="00365E5C">
        <w:rPr>
          <w:rFonts w:ascii="Times New Roman" w:hAnsi="Times New Roman" w:cs="Times New Roman"/>
          <w:sz w:val="24"/>
          <w:szCs w:val="24"/>
        </w:rPr>
        <w:t>1-17</w:t>
      </w:r>
      <w:r w:rsidRPr="00365E5C">
        <w:rPr>
          <w:rFonts w:ascii="Times New Roman" w:hAnsi="Times New Roman" w:cs="Times New Roman"/>
          <w:sz w:val="24"/>
          <w:szCs w:val="24"/>
        </w:rPr>
        <w:t xml:space="preserve">. </w:t>
      </w:r>
    </w:p>
    <w:p w14:paraId="122C2AAB"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lastRenderedPageBreak/>
        <w:t xml:space="preserve">Muller, R., Geraldi, J., &amp; Turner, R. J. (2012). Relationships Between Leadership and Success in Different Types of Project Complexities. </w:t>
      </w:r>
      <w:r w:rsidRPr="00365E5C">
        <w:rPr>
          <w:rFonts w:ascii="Times New Roman" w:hAnsi="Times New Roman" w:cs="Times New Roman"/>
          <w:i/>
          <w:sz w:val="24"/>
          <w:szCs w:val="24"/>
        </w:rPr>
        <w:t>IEEE Transactions on Engineering Management, 59</w:t>
      </w:r>
      <w:r w:rsidRPr="00365E5C">
        <w:rPr>
          <w:rFonts w:ascii="Times New Roman" w:hAnsi="Times New Roman" w:cs="Times New Roman"/>
          <w:sz w:val="24"/>
          <w:szCs w:val="24"/>
        </w:rPr>
        <w:t xml:space="preserve">(1), 77-90. </w:t>
      </w:r>
    </w:p>
    <w:p w14:paraId="436D8BDB"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Novianty, I., &amp; Law. (2019). The quality of management accounting information systems from users’ ethics, environmental uncertainty, and top management support perspectives (An Empirical Case of Local Government In Indonesia). </w:t>
      </w:r>
      <w:r w:rsidRPr="00365E5C">
        <w:rPr>
          <w:rFonts w:ascii="Times New Roman" w:hAnsi="Times New Roman" w:cs="Times New Roman"/>
          <w:i/>
          <w:sz w:val="24"/>
          <w:szCs w:val="24"/>
        </w:rPr>
        <w:t>South Asian Journal of Contemporary Business, Economics, 12</w:t>
      </w:r>
      <w:r w:rsidRPr="00365E5C">
        <w:rPr>
          <w:rFonts w:ascii="Times New Roman" w:hAnsi="Times New Roman" w:cs="Times New Roman"/>
          <w:sz w:val="24"/>
          <w:szCs w:val="24"/>
        </w:rPr>
        <w:t xml:space="preserve">(1), 1-10. </w:t>
      </w:r>
    </w:p>
    <w:p w14:paraId="48B63137" w14:textId="1D5F2BBB"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Owusu-Manu, D.-G., Debrah, C., Amissah, L., Edwards, D. J., &amp; Chileshe, N. (2020). Exploring the linkages between project managers' mindset behaviour and project leadership style in the Ghanaian construction industry. </w:t>
      </w:r>
      <w:r w:rsidRPr="00365E5C">
        <w:rPr>
          <w:rFonts w:ascii="Times New Roman" w:hAnsi="Times New Roman" w:cs="Times New Roman"/>
          <w:i/>
          <w:sz w:val="24"/>
          <w:szCs w:val="24"/>
        </w:rPr>
        <w:t>Engineering, Construction and Architectural Management, 28</w:t>
      </w:r>
      <w:r w:rsidRPr="00365E5C">
        <w:rPr>
          <w:rFonts w:ascii="Times New Roman" w:hAnsi="Times New Roman" w:cs="Times New Roman"/>
          <w:sz w:val="24"/>
          <w:szCs w:val="24"/>
        </w:rPr>
        <w:t xml:space="preserve">(9), 2690-2711. </w:t>
      </w:r>
    </w:p>
    <w:p w14:paraId="108AF53B"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Pesämaa, O., Zwikael, O., HairJr, J., &amp; Huemann, M. (2021). Publishing quantitative papers with rigor and transparency. </w:t>
      </w:r>
      <w:r w:rsidRPr="00365E5C">
        <w:rPr>
          <w:rFonts w:ascii="Times New Roman" w:hAnsi="Times New Roman" w:cs="Times New Roman"/>
          <w:i/>
          <w:sz w:val="24"/>
          <w:szCs w:val="24"/>
        </w:rPr>
        <w:t>International Journal of Project Management, 39</w:t>
      </w:r>
      <w:r w:rsidRPr="00365E5C">
        <w:rPr>
          <w:rFonts w:ascii="Times New Roman" w:hAnsi="Times New Roman" w:cs="Times New Roman"/>
          <w:sz w:val="24"/>
          <w:szCs w:val="24"/>
        </w:rPr>
        <w:t xml:space="preserve">(3), 217-222. </w:t>
      </w:r>
    </w:p>
    <w:p w14:paraId="3DEEA1A4"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Planning Commission. (2011). </w:t>
      </w:r>
      <w:r w:rsidRPr="00365E5C">
        <w:rPr>
          <w:rFonts w:ascii="Times New Roman" w:hAnsi="Times New Roman" w:cs="Times New Roman"/>
          <w:i/>
          <w:sz w:val="24"/>
          <w:szCs w:val="24"/>
        </w:rPr>
        <w:t>Analytical Review of the PSDP Portfolio "Public Sector Development Program (PSDP)"</w:t>
      </w:r>
      <w:r w:rsidRPr="00365E5C">
        <w:rPr>
          <w:rFonts w:ascii="Times New Roman" w:hAnsi="Times New Roman" w:cs="Times New Roman"/>
          <w:sz w:val="24"/>
          <w:szCs w:val="24"/>
        </w:rPr>
        <w:t xml:space="preserve">. Retrieved from Pakistan: </w:t>
      </w:r>
    </w:p>
    <w:p w14:paraId="06BBD5D1"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PMI. (2007). </w:t>
      </w:r>
      <w:r w:rsidRPr="00365E5C">
        <w:rPr>
          <w:rFonts w:ascii="Times New Roman" w:hAnsi="Times New Roman" w:cs="Times New Roman"/>
          <w:i/>
          <w:sz w:val="24"/>
          <w:szCs w:val="24"/>
        </w:rPr>
        <w:t>Project Manager Competency Development ( PMCD ) Framework Second Edition</w:t>
      </w:r>
      <w:r w:rsidRPr="00365E5C">
        <w:rPr>
          <w:rFonts w:ascii="Times New Roman" w:hAnsi="Times New Roman" w:cs="Times New Roman"/>
          <w:sz w:val="24"/>
          <w:szCs w:val="24"/>
        </w:rPr>
        <w:t>: Project Management Institute, Inc.</w:t>
      </w:r>
    </w:p>
    <w:p w14:paraId="6F06601B"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Podsakoff, P. M., MacKenzie, S. B., Lee, J.-Y., &amp; Podsakoff, N. P. (2003). Common method biases in behavioral research: a critical review of the literature and recommended remedies. </w:t>
      </w:r>
      <w:r w:rsidRPr="00365E5C">
        <w:rPr>
          <w:rFonts w:ascii="Times New Roman" w:hAnsi="Times New Roman" w:cs="Times New Roman"/>
          <w:i/>
          <w:sz w:val="24"/>
          <w:szCs w:val="24"/>
        </w:rPr>
        <w:t>Journal of Applied Psychology, 88</w:t>
      </w:r>
      <w:r w:rsidRPr="00365E5C">
        <w:rPr>
          <w:rFonts w:ascii="Times New Roman" w:hAnsi="Times New Roman" w:cs="Times New Roman"/>
          <w:sz w:val="24"/>
          <w:szCs w:val="24"/>
        </w:rPr>
        <w:t xml:space="preserve">(5), 879-903. </w:t>
      </w:r>
    </w:p>
    <w:p w14:paraId="62A1D9F4" w14:textId="0C345299"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Podsakoff, P. M., MacKenzie, S. B., &amp; Podsakoff, N. P. (2012). Sources of method bias in social science research and recommendations on how to control it. </w:t>
      </w:r>
      <w:r w:rsidRPr="00365E5C">
        <w:rPr>
          <w:rFonts w:ascii="Times New Roman" w:hAnsi="Times New Roman" w:cs="Times New Roman"/>
          <w:i/>
          <w:sz w:val="24"/>
          <w:szCs w:val="24"/>
        </w:rPr>
        <w:t>Annual review of psychology, 63</w:t>
      </w:r>
      <w:r w:rsidR="00827D35" w:rsidRPr="00365E5C">
        <w:rPr>
          <w:rFonts w:ascii="Times New Roman" w:hAnsi="Times New Roman" w:cs="Times New Roman"/>
          <w:i/>
          <w:sz w:val="24"/>
          <w:szCs w:val="24"/>
        </w:rPr>
        <w:t>(1)</w:t>
      </w:r>
      <w:r w:rsidRPr="00365E5C">
        <w:rPr>
          <w:rFonts w:ascii="Times New Roman" w:hAnsi="Times New Roman" w:cs="Times New Roman"/>
          <w:sz w:val="24"/>
          <w:szCs w:val="24"/>
        </w:rPr>
        <w:t xml:space="preserve">, 539-569. </w:t>
      </w:r>
    </w:p>
    <w:p w14:paraId="76334013"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Qazi, A., Dikmen, I., &amp; Birgonul, T. (2020). Mapping uncertainty for risk and opportunity assessment in projects. </w:t>
      </w:r>
      <w:r w:rsidRPr="00365E5C">
        <w:rPr>
          <w:rFonts w:ascii="Times New Roman" w:hAnsi="Times New Roman" w:cs="Times New Roman"/>
          <w:i/>
          <w:sz w:val="24"/>
          <w:szCs w:val="24"/>
        </w:rPr>
        <w:t>Engineering Management Journal, 32</w:t>
      </w:r>
      <w:r w:rsidRPr="00365E5C">
        <w:rPr>
          <w:rFonts w:ascii="Times New Roman" w:hAnsi="Times New Roman" w:cs="Times New Roman"/>
          <w:sz w:val="24"/>
          <w:szCs w:val="24"/>
        </w:rPr>
        <w:t xml:space="preserve">(2), 86-97. </w:t>
      </w:r>
    </w:p>
    <w:p w14:paraId="272E2253" w14:textId="0F13D4DB"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Razmdoost, K., &amp; Mills, G. (2016). Towards a service-led relationship in project-based firms. </w:t>
      </w:r>
      <w:r w:rsidRPr="00365E5C">
        <w:rPr>
          <w:rFonts w:ascii="Times New Roman" w:hAnsi="Times New Roman" w:cs="Times New Roman"/>
          <w:i/>
          <w:sz w:val="24"/>
          <w:szCs w:val="24"/>
        </w:rPr>
        <w:t>Construction Management and Economics, 34</w:t>
      </w:r>
      <w:r w:rsidRPr="00365E5C">
        <w:rPr>
          <w:rFonts w:ascii="Times New Roman" w:hAnsi="Times New Roman" w:cs="Times New Roman"/>
          <w:sz w:val="24"/>
          <w:szCs w:val="24"/>
        </w:rPr>
        <w:t xml:space="preserve">(4), 317-334. </w:t>
      </w:r>
    </w:p>
    <w:p w14:paraId="2FE782B9"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Ruck, K., &amp; Welch, M. (2012). Valuing internal communication; management and employee perspectives. </w:t>
      </w:r>
      <w:r w:rsidRPr="00365E5C">
        <w:rPr>
          <w:rFonts w:ascii="Times New Roman" w:hAnsi="Times New Roman" w:cs="Times New Roman"/>
          <w:i/>
          <w:sz w:val="24"/>
          <w:szCs w:val="24"/>
        </w:rPr>
        <w:t>Public relations review, 38</w:t>
      </w:r>
      <w:r w:rsidRPr="00365E5C">
        <w:rPr>
          <w:rFonts w:ascii="Times New Roman" w:hAnsi="Times New Roman" w:cs="Times New Roman"/>
          <w:sz w:val="24"/>
          <w:szCs w:val="24"/>
        </w:rPr>
        <w:t xml:space="preserve">(2), 294-302. </w:t>
      </w:r>
    </w:p>
    <w:p w14:paraId="05292DDA"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Rüzgar, N. (2018). The effect of leaders’ adoption of task-oriented or relationship-oriented leadership style on leader-member exchange (LMX), in the organizations that are active in service sector: A research on tourism agencies.</w:t>
      </w:r>
      <w:r w:rsidRPr="00365E5C">
        <w:rPr>
          <w:rFonts w:ascii="Times New Roman" w:hAnsi="Times New Roman" w:cs="Times New Roman"/>
          <w:i/>
          <w:sz w:val="24"/>
          <w:szCs w:val="24"/>
        </w:rPr>
        <w:t xml:space="preserve"> Journal of Business Administration Research, 7</w:t>
      </w:r>
      <w:r w:rsidRPr="00365E5C">
        <w:rPr>
          <w:rFonts w:ascii="Times New Roman" w:hAnsi="Times New Roman" w:cs="Times New Roman"/>
          <w:sz w:val="24"/>
          <w:szCs w:val="24"/>
        </w:rPr>
        <w:t xml:space="preserve">(1), 50-60. </w:t>
      </w:r>
    </w:p>
    <w:p w14:paraId="17D0C589"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lastRenderedPageBreak/>
        <w:t xml:space="preserve">Sakkar Sudha, K., &amp; Shahnawaz, M. G. (2019). Narcissism personality trait and performance: task-oriented leadership and authoritarian styles as mediators. </w:t>
      </w:r>
      <w:r w:rsidRPr="00365E5C">
        <w:rPr>
          <w:rFonts w:ascii="Times New Roman" w:hAnsi="Times New Roman" w:cs="Times New Roman"/>
          <w:i/>
          <w:sz w:val="24"/>
          <w:szCs w:val="24"/>
        </w:rPr>
        <w:t>Leadership Organization Development Journal, 41</w:t>
      </w:r>
      <w:r w:rsidRPr="00365E5C">
        <w:rPr>
          <w:rFonts w:ascii="Times New Roman" w:hAnsi="Times New Roman" w:cs="Times New Roman"/>
          <w:sz w:val="24"/>
          <w:szCs w:val="24"/>
        </w:rPr>
        <w:t xml:space="preserve">(2), 280-293. </w:t>
      </w:r>
    </w:p>
    <w:p w14:paraId="3F36DB3B" w14:textId="4E6E6C10"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Salman, M., Ganie, S. A., &amp; Saleem, I. (2020). The concept of competence: a thematic review and discussion. </w:t>
      </w:r>
      <w:r w:rsidRPr="00365E5C">
        <w:rPr>
          <w:rFonts w:ascii="Times New Roman" w:hAnsi="Times New Roman" w:cs="Times New Roman"/>
          <w:i/>
          <w:sz w:val="24"/>
          <w:szCs w:val="24"/>
        </w:rPr>
        <w:t>European Journal of Training Development</w:t>
      </w:r>
      <w:r w:rsidR="00302D8B" w:rsidRPr="00365E5C">
        <w:rPr>
          <w:rFonts w:ascii="Times New Roman" w:hAnsi="Times New Roman" w:cs="Times New Roman"/>
          <w:sz w:val="24"/>
          <w:szCs w:val="24"/>
        </w:rPr>
        <w:t>, 44(1), 717-742.</w:t>
      </w:r>
      <w:r w:rsidRPr="00365E5C">
        <w:rPr>
          <w:rFonts w:ascii="Times New Roman" w:hAnsi="Times New Roman" w:cs="Times New Roman"/>
          <w:sz w:val="24"/>
          <w:szCs w:val="24"/>
        </w:rPr>
        <w:t xml:space="preserve"> </w:t>
      </w:r>
    </w:p>
    <w:p w14:paraId="368544B2" w14:textId="7265C32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Shao, J. (2018). The moderating effect of program context on the relationship between program managers' leadership </w:t>
      </w:r>
      <w:r w:rsidR="001D1797" w:rsidRPr="00365E5C">
        <w:rPr>
          <w:rFonts w:ascii="Times New Roman" w:hAnsi="Times New Roman" w:cs="Times New Roman"/>
          <w:sz w:val="24"/>
          <w:szCs w:val="24"/>
        </w:rPr>
        <w:t>competencies</w:t>
      </w:r>
      <w:r w:rsidRPr="00365E5C">
        <w:rPr>
          <w:rFonts w:ascii="Times New Roman" w:hAnsi="Times New Roman" w:cs="Times New Roman"/>
          <w:sz w:val="24"/>
          <w:szCs w:val="24"/>
        </w:rPr>
        <w:t xml:space="preserve"> and program success. </w:t>
      </w:r>
      <w:r w:rsidRPr="00365E5C">
        <w:rPr>
          <w:rFonts w:ascii="Times New Roman" w:hAnsi="Times New Roman" w:cs="Times New Roman"/>
          <w:i/>
          <w:sz w:val="24"/>
          <w:szCs w:val="24"/>
        </w:rPr>
        <w:t>International Journal of Project Management, 36</w:t>
      </w:r>
      <w:r w:rsidRPr="00365E5C">
        <w:rPr>
          <w:rFonts w:ascii="Times New Roman" w:hAnsi="Times New Roman" w:cs="Times New Roman"/>
          <w:sz w:val="24"/>
          <w:szCs w:val="24"/>
        </w:rPr>
        <w:t xml:space="preserve">(1), 108-120. </w:t>
      </w:r>
    </w:p>
    <w:p w14:paraId="31A92779"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Shenhar, A. J., &amp; Dvir, D. (2007). </w:t>
      </w:r>
      <w:r w:rsidRPr="00365E5C">
        <w:rPr>
          <w:rFonts w:ascii="Times New Roman" w:hAnsi="Times New Roman" w:cs="Times New Roman"/>
          <w:i/>
          <w:sz w:val="24"/>
          <w:szCs w:val="24"/>
        </w:rPr>
        <w:t>Reinventing project management: The diamond approach to successful growth and innovation</w:t>
      </w:r>
      <w:r w:rsidRPr="00365E5C">
        <w:rPr>
          <w:rFonts w:ascii="Times New Roman" w:hAnsi="Times New Roman" w:cs="Times New Roman"/>
          <w:sz w:val="24"/>
          <w:szCs w:val="24"/>
        </w:rPr>
        <w:t>. Boston, MA: Harvard Business School Press.</w:t>
      </w:r>
    </w:p>
    <w:p w14:paraId="415C1962"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Sherwood, A. L., &amp; DePaolo, C. A. (2005). Task and relationship-oriented trust in leaders. </w:t>
      </w:r>
      <w:r w:rsidRPr="00365E5C">
        <w:rPr>
          <w:rFonts w:ascii="Times New Roman" w:hAnsi="Times New Roman" w:cs="Times New Roman"/>
          <w:i/>
          <w:sz w:val="24"/>
          <w:szCs w:val="24"/>
        </w:rPr>
        <w:t>Journal of Leadership and Organizational Studies, 12</w:t>
      </w:r>
      <w:r w:rsidRPr="00365E5C">
        <w:rPr>
          <w:rFonts w:ascii="Times New Roman" w:hAnsi="Times New Roman" w:cs="Times New Roman"/>
          <w:sz w:val="24"/>
          <w:szCs w:val="24"/>
        </w:rPr>
        <w:t xml:space="preserve">(2), 65-81. </w:t>
      </w:r>
    </w:p>
    <w:p w14:paraId="0546A8EF"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Sicotte, H., &amp; Delerue, H. (2021). Project planning, top management support and communication: A trident in search of an explanation. </w:t>
      </w:r>
      <w:r w:rsidRPr="00365E5C">
        <w:rPr>
          <w:rFonts w:ascii="Times New Roman" w:hAnsi="Times New Roman" w:cs="Times New Roman"/>
          <w:i/>
          <w:sz w:val="24"/>
          <w:szCs w:val="24"/>
        </w:rPr>
        <w:t>Journal of Engineering and Technology Management, 60</w:t>
      </w:r>
      <w:r w:rsidRPr="00365E5C">
        <w:rPr>
          <w:rFonts w:ascii="Times New Roman" w:hAnsi="Times New Roman" w:cs="Times New Roman"/>
          <w:sz w:val="24"/>
          <w:szCs w:val="24"/>
        </w:rPr>
        <w:t xml:space="preserve">(2), 1-20. </w:t>
      </w:r>
    </w:p>
    <w:p w14:paraId="5711494A"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Tabachnick, B. G., &amp; Fidell, L. S. (2007). </w:t>
      </w:r>
      <w:r w:rsidRPr="00365E5C">
        <w:rPr>
          <w:rFonts w:ascii="Times New Roman" w:hAnsi="Times New Roman" w:cs="Times New Roman"/>
          <w:i/>
          <w:sz w:val="24"/>
          <w:szCs w:val="24"/>
        </w:rPr>
        <w:t>Using Multivariate Statistics</w:t>
      </w:r>
      <w:r w:rsidRPr="00365E5C">
        <w:rPr>
          <w:rFonts w:ascii="Times New Roman" w:hAnsi="Times New Roman" w:cs="Times New Roman"/>
          <w:sz w:val="24"/>
          <w:szCs w:val="24"/>
        </w:rPr>
        <w:t xml:space="preserve"> (5th ed.). Boston. MA: Pearson Education.</w:t>
      </w:r>
    </w:p>
    <w:p w14:paraId="4D357832"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Tabernero, C., Chambel, M. J., Curral, L., &amp; Arana, J. (2009). The role of task-oriented versus relationship-oriented leadership on normative contract and group performance. </w:t>
      </w:r>
      <w:r w:rsidRPr="00365E5C">
        <w:rPr>
          <w:rFonts w:ascii="Times New Roman" w:hAnsi="Times New Roman" w:cs="Times New Roman"/>
          <w:i/>
          <w:sz w:val="24"/>
          <w:szCs w:val="24"/>
        </w:rPr>
        <w:t>Social Behavior Personality: an international journal, 37</w:t>
      </w:r>
      <w:r w:rsidRPr="00365E5C">
        <w:rPr>
          <w:rFonts w:ascii="Times New Roman" w:hAnsi="Times New Roman" w:cs="Times New Roman"/>
          <w:sz w:val="24"/>
          <w:szCs w:val="24"/>
        </w:rPr>
        <w:t xml:space="preserve">(10), 1391-1404. </w:t>
      </w:r>
    </w:p>
    <w:p w14:paraId="1750FE9E"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Todorović, M. L., Petrović, D. Č., Mihić, M. M., Obradović, V. L., &amp; Bushuyev, S. D. (2015). Project success analysis framework: A knowledge-based approach in project management. </w:t>
      </w:r>
      <w:r w:rsidRPr="00365E5C">
        <w:rPr>
          <w:rFonts w:ascii="Times New Roman" w:hAnsi="Times New Roman" w:cs="Times New Roman"/>
          <w:i/>
          <w:sz w:val="24"/>
          <w:szCs w:val="24"/>
        </w:rPr>
        <w:t>International Journal of Project Management, 33</w:t>
      </w:r>
      <w:r w:rsidRPr="00365E5C">
        <w:rPr>
          <w:rFonts w:ascii="Times New Roman" w:hAnsi="Times New Roman" w:cs="Times New Roman"/>
          <w:sz w:val="24"/>
          <w:szCs w:val="24"/>
        </w:rPr>
        <w:t xml:space="preserve">(4), 772-783. </w:t>
      </w:r>
    </w:p>
    <w:p w14:paraId="1944AED2" w14:textId="1476BF5E"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Urton, D., &amp; Murray, D. (2021). Project manager's perspectives on enhancing collaboration in multidisciplinary environmental management projects. </w:t>
      </w:r>
      <w:r w:rsidRPr="00365E5C">
        <w:rPr>
          <w:rFonts w:ascii="Times New Roman" w:hAnsi="Times New Roman" w:cs="Times New Roman"/>
          <w:i/>
          <w:sz w:val="24"/>
          <w:szCs w:val="24"/>
        </w:rPr>
        <w:t>Project Leadership Society, 2</w:t>
      </w:r>
      <w:r w:rsidR="00302D8B" w:rsidRPr="00365E5C">
        <w:rPr>
          <w:rFonts w:ascii="Times New Roman" w:hAnsi="Times New Roman" w:cs="Times New Roman"/>
          <w:i/>
          <w:sz w:val="24"/>
          <w:szCs w:val="24"/>
        </w:rPr>
        <w:t>(1)</w:t>
      </w:r>
      <w:r w:rsidRPr="00365E5C">
        <w:rPr>
          <w:rFonts w:ascii="Times New Roman" w:hAnsi="Times New Roman" w:cs="Times New Roman"/>
          <w:sz w:val="24"/>
          <w:szCs w:val="24"/>
        </w:rPr>
        <w:t>, 1</w:t>
      </w:r>
      <w:r w:rsidR="00302D8B" w:rsidRPr="00365E5C">
        <w:rPr>
          <w:rFonts w:ascii="Times New Roman" w:hAnsi="Times New Roman" w:cs="Times New Roman"/>
          <w:sz w:val="24"/>
          <w:szCs w:val="24"/>
        </w:rPr>
        <w:t>-14</w:t>
      </w:r>
      <w:r w:rsidRPr="00365E5C">
        <w:rPr>
          <w:rFonts w:ascii="Times New Roman" w:hAnsi="Times New Roman" w:cs="Times New Roman"/>
          <w:sz w:val="24"/>
          <w:szCs w:val="24"/>
        </w:rPr>
        <w:t xml:space="preserve">. </w:t>
      </w:r>
    </w:p>
    <w:p w14:paraId="7AF36356" w14:textId="55F87FBE"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Vlok, A. (2012). A leadership competency profile for innovation leaders in a science-based research and innovation organization in South Africa. </w:t>
      </w:r>
      <w:r w:rsidRPr="00365E5C">
        <w:rPr>
          <w:rFonts w:ascii="Times New Roman" w:hAnsi="Times New Roman" w:cs="Times New Roman"/>
          <w:i/>
          <w:sz w:val="24"/>
          <w:szCs w:val="24"/>
        </w:rPr>
        <w:t>Procedia-Social and Behavioral Sciences, 41</w:t>
      </w:r>
      <w:r w:rsidR="00302D8B" w:rsidRPr="00365E5C">
        <w:rPr>
          <w:rFonts w:ascii="Times New Roman" w:hAnsi="Times New Roman" w:cs="Times New Roman"/>
          <w:i/>
          <w:sz w:val="24"/>
          <w:szCs w:val="24"/>
        </w:rPr>
        <w:t>(1)</w:t>
      </w:r>
      <w:r w:rsidRPr="00365E5C">
        <w:rPr>
          <w:rFonts w:ascii="Times New Roman" w:hAnsi="Times New Roman" w:cs="Times New Roman"/>
          <w:sz w:val="24"/>
          <w:szCs w:val="24"/>
        </w:rPr>
        <w:t xml:space="preserve">, 209-226. </w:t>
      </w:r>
    </w:p>
    <w:p w14:paraId="6636CB28"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Wang, D., Fu, H., &amp; Fang, S. (2019). The relationship between relational quality and megaproject success: the moderating role of incentives. </w:t>
      </w:r>
      <w:r w:rsidRPr="00365E5C">
        <w:rPr>
          <w:rFonts w:ascii="Times New Roman" w:hAnsi="Times New Roman" w:cs="Times New Roman"/>
          <w:i/>
          <w:sz w:val="24"/>
          <w:szCs w:val="24"/>
        </w:rPr>
        <w:t>Engineering Management Journal, 31</w:t>
      </w:r>
      <w:r w:rsidRPr="00365E5C">
        <w:rPr>
          <w:rFonts w:ascii="Times New Roman" w:hAnsi="Times New Roman" w:cs="Times New Roman"/>
          <w:sz w:val="24"/>
          <w:szCs w:val="24"/>
        </w:rPr>
        <w:t xml:space="preserve">(4), 257-269. </w:t>
      </w:r>
    </w:p>
    <w:p w14:paraId="5F1CB38B" w14:textId="62D18186"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lastRenderedPageBreak/>
        <w:t xml:space="preserve">Yang, L.-R., Wu, K.-S., &amp; Huang, C.-F. (2013). Validation of a Model Measuring the Effect of a Project Manager's Leadership Style on Project Performance. </w:t>
      </w:r>
      <w:r w:rsidRPr="00365E5C">
        <w:rPr>
          <w:rFonts w:ascii="Times New Roman" w:hAnsi="Times New Roman" w:cs="Times New Roman"/>
          <w:i/>
          <w:sz w:val="24"/>
          <w:szCs w:val="24"/>
        </w:rPr>
        <w:t>KSCE Journal of Civil Engineering, 17</w:t>
      </w:r>
      <w:r w:rsidRPr="00365E5C">
        <w:rPr>
          <w:rFonts w:ascii="Times New Roman" w:hAnsi="Times New Roman" w:cs="Times New Roman"/>
          <w:sz w:val="24"/>
          <w:szCs w:val="24"/>
        </w:rPr>
        <w:t>(2), 271-280.</w:t>
      </w:r>
    </w:p>
    <w:p w14:paraId="6B20B88E"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Yang, Y., Kuria, G. N., &amp; Gu, D.-X. (2020). Mediating role of trust between leader communication style and subordinate’s work outcomes in project teams. </w:t>
      </w:r>
      <w:r w:rsidRPr="00365E5C">
        <w:rPr>
          <w:rFonts w:ascii="Times New Roman" w:hAnsi="Times New Roman" w:cs="Times New Roman"/>
          <w:i/>
          <w:sz w:val="24"/>
          <w:szCs w:val="24"/>
        </w:rPr>
        <w:t>Engineering Management Journal, 32</w:t>
      </w:r>
      <w:r w:rsidRPr="00365E5C">
        <w:rPr>
          <w:rFonts w:ascii="Times New Roman" w:hAnsi="Times New Roman" w:cs="Times New Roman"/>
          <w:sz w:val="24"/>
          <w:szCs w:val="24"/>
        </w:rPr>
        <w:t xml:space="preserve">(3), 152-165. </w:t>
      </w:r>
    </w:p>
    <w:p w14:paraId="6155105A"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Young, R., &amp; Poon, S. (2013). Top management support—almost always necessary and sometimes sufficient for success: Findings from a fuzzy set analysis. </w:t>
      </w:r>
      <w:r w:rsidRPr="00365E5C">
        <w:rPr>
          <w:rFonts w:ascii="Times New Roman" w:hAnsi="Times New Roman" w:cs="Times New Roman"/>
          <w:i/>
          <w:sz w:val="24"/>
          <w:szCs w:val="24"/>
        </w:rPr>
        <w:t>International journal of project management</w:t>
      </w:r>
      <w:r w:rsidRPr="00365E5C">
        <w:rPr>
          <w:rFonts w:ascii="Times New Roman" w:hAnsi="Times New Roman" w:cs="Times New Roman"/>
          <w:sz w:val="24"/>
          <w:szCs w:val="24"/>
        </w:rPr>
        <w:t>. doi:DOI:10.1016/j.ijproman.2012.11.013</w:t>
      </w:r>
    </w:p>
    <w:p w14:paraId="176134C6"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Yun, L., Wan, J., Wang, G., Bai, J., &amp; Zhang, B. (2020). Exploring the missing link between top management team characteristics and megaproject performance. </w:t>
      </w:r>
      <w:r w:rsidRPr="00365E5C">
        <w:rPr>
          <w:rFonts w:ascii="Times New Roman" w:hAnsi="Times New Roman" w:cs="Times New Roman"/>
          <w:i/>
          <w:sz w:val="24"/>
          <w:szCs w:val="24"/>
        </w:rPr>
        <w:t>Engineering, Construction Architectural Management, 27</w:t>
      </w:r>
      <w:r w:rsidRPr="00365E5C">
        <w:rPr>
          <w:rFonts w:ascii="Times New Roman" w:hAnsi="Times New Roman" w:cs="Times New Roman"/>
          <w:sz w:val="24"/>
          <w:szCs w:val="24"/>
        </w:rPr>
        <w:t xml:space="preserve">(5), 1039-1064. </w:t>
      </w:r>
    </w:p>
    <w:p w14:paraId="07324EE0" w14:textId="7CFBBA50"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Zhang, Q., Yang, S., Liao, P.-C., &amp; Chen, W. (2020). Influence mechanisms of factors on project management capability. </w:t>
      </w:r>
      <w:r w:rsidRPr="00365E5C">
        <w:rPr>
          <w:rFonts w:ascii="Times New Roman" w:hAnsi="Times New Roman" w:cs="Times New Roman"/>
          <w:i/>
          <w:sz w:val="24"/>
          <w:szCs w:val="24"/>
        </w:rPr>
        <w:t>Journal of Management in Engineering, 36</w:t>
      </w:r>
      <w:r w:rsidRPr="00365E5C">
        <w:rPr>
          <w:rFonts w:ascii="Times New Roman" w:hAnsi="Times New Roman" w:cs="Times New Roman"/>
          <w:sz w:val="24"/>
          <w:szCs w:val="24"/>
        </w:rPr>
        <w:t xml:space="preserve">(5), </w:t>
      </w:r>
      <w:r w:rsidR="00302D8B" w:rsidRPr="00365E5C">
        <w:rPr>
          <w:rFonts w:ascii="Times New Roman" w:hAnsi="Times New Roman" w:cs="Times New Roman"/>
          <w:sz w:val="24"/>
          <w:szCs w:val="24"/>
        </w:rPr>
        <w:t>1-13</w:t>
      </w:r>
      <w:r w:rsidRPr="00365E5C">
        <w:rPr>
          <w:rFonts w:ascii="Times New Roman" w:hAnsi="Times New Roman" w:cs="Times New Roman"/>
          <w:sz w:val="24"/>
          <w:szCs w:val="24"/>
        </w:rPr>
        <w:t xml:space="preserve">. </w:t>
      </w:r>
    </w:p>
    <w:p w14:paraId="30088AAB" w14:textId="77777777" w:rsidR="00D97FEB" w:rsidRPr="00365E5C" w:rsidRDefault="00D97FEB" w:rsidP="00D97FEB">
      <w:pPr>
        <w:pStyle w:val="EndNoteBibliography"/>
        <w:spacing w:line="276" w:lineRule="auto"/>
        <w:ind w:left="720" w:hanging="720"/>
        <w:jc w:val="both"/>
        <w:rPr>
          <w:rFonts w:ascii="Times New Roman" w:hAnsi="Times New Roman" w:cs="Times New Roman"/>
          <w:sz w:val="24"/>
          <w:szCs w:val="24"/>
        </w:rPr>
      </w:pPr>
      <w:r w:rsidRPr="00365E5C">
        <w:rPr>
          <w:rFonts w:ascii="Times New Roman" w:hAnsi="Times New Roman" w:cs="Times New Roman"/>
          <w:sz w:val="24"/>
          <w:szCs w:val="24"/>
        </w:rPr>
        <w:t xml:space="preserve">Zulkarnaen, D., &amp; Madhakomala, R. (2020). Four Important Managerial Competencies For Middle Managers As Policy Drafter </w:t>
      </w:r>
      <w:r w:rsidRPr="00365E5C">
        <w:rPr>
          <w:rFonts w:ascii="Times New Roman" w:hAnsi="Times New Roman" w:cs="Times New Roman"/>
          <w:i/>
          <w:sz w:val="24"/>
          <w:szCs w:val="24"/>
        </w:rPr>
        <w:t>Journal of Business Behavioural Entrepreneurship, 4</w:t>
      </w:r>
      <w:r w:rsidRPr="00365E5C">
        <w:rPr>
          <w:rFonts w:ascii="Times New Roman" w:hAnsi="Times New Roman" w:cs="Times New Roman"/>
          <w:sz w:val="24"/>
          <w:szCs w:val="24"/>
        </w:rPr>
        <w:t xml:space="preserve">(2), 13-23. </w:t>
      </w:r>
    </w:p>
    <w:p w14:paraId="52BC8ACD" w14:textId="7657172D" w:rsidR="007C0C8A" w:rsidRPr="00365E5C" w:rsidRDefault="00ED76FE" w:rsidP="00D97FEB">
      <w:pPr>
        <w:jc w:val="both"/>
        <w:rPr>
          <w:rFonts w:ascii="Times New Roman" w:hAnsi="Times New Roman" w:cs="Times New Roman"/>
          <w:sz w:val="24"/>
          <w:szCs w:val="24"/>
        </w:rPr>
      </w:pPr>
      <w:r w:rsidRPr="00365E5C">
        <w:rPr>
          <w:rFonts w:ascii="Times New Roman" w:hAnsi="Times New Roman" w:cs="Times New Roman"/>
          <w:sz w:val="24"/>
          <w:szCs w:val="24"/>
        </w:rPr>
        <w:fldChar w:fldCharType="end"/>
      </w:r>
      <w:bookmarkEnd w:id="4"/>
      <w:bookmarkEnd w:id="5"/>
      <w:bookmarkEnd w:id="6"/>
    </w:p>
    <w:p w14:paraId="062121CC" w14:textId="77777777" w:rsidR="007C0C8A" w:rsidRPr="00365E5C" w:rsidRDefault="007C0C8A">
      <w:pPr>
        <w:spacing w:after="160" w:line="259" w:lineRule="auto"/>
        <w:rPr>
          <w:rFonts w:ascii="Times New Roman" w:hAnsi="Times New Roman" w:cs="Times New Roman"/>
          <w:sz w:val="24"/>
          <w:szCs w:val="24"/>
        </w:rPr>
      </w:pPr>
      <w:r w:rsidRPr="00365E5C">
        <w:rPr>
          <w:rFonts w:ascii="Times New Roman" w:hAnsi="Times New Roman" w:cs="Times New Roman"/>
          <w:sz w:val="24"/>
          <w:szCs w:val="24"/>
        </w:rPr>
        <w:br w:type="page"/>
      </w:r>
    </w:p>
    <w:p w14:paraId="44BC7F30" w14:textId="3D6126DB" w:rsidR="007C0C8A" w:rsidRPr="00F73F7C" w:rsidRDefault="007C0C8A" w:rsidP="00F73F7C">
      <w:pPr>
        <w:spacing w:line="240" w:lineRule="auto"/>
        <w:rPr>
          <w:rFonts w:ascii="Times New Roman" w:hAnsi="Times New Roman" w:cs="Times New Roman"/>
          <w:b/>
          <w:sz w:val="24"/>
          <w:szCs w:val="24"/>
        </w:rPr>
      </w:pPr>
      <w:r w:rsidRPr="00365E5C">
        <w:rPr>
          <w:rFonts w:ascii="Times New Roman" w:hAnsi="Times New Roman" w:cs="Times New Roman"/>
          <w:b/>
          <w:sz w:val="24"/>
          <w:szCs w:val="24"/>
        </w:rPr>
        <w:lastRenderedPageBreak/>
        <w:t>Authors Biography:</w:t>
      </w:r>
    </w:p>
    <w:p w14:paraId="0E68389F" w14:textId="77777777" w:rsidR="007C0C8A" w:rsidRPr="00365E5C" w:rsidRDefault="007C0C8A" w:rsidP="007C0C8A">
      <w:pPr>
        <w:spacing w:after="0" w:line="360" w:lineRule="auto"/>
        <w:jc w:val="center"/>
        <w:rPr>
          <w:rFonts w:ascii="Times New Roman" w:hAnsi="Times New Roman" w:cs="Times New Roman"/>
          <w:sz w:val="24"/>
          <w:szCs w:val="24"/>
        </w:rPr>
      </w:pPr>
    </w:p>
    <w:p w14:paraId="4F50D99E" w14:textId="02173769" w:rsidR="007C0C8A" w:rsidRPr="00365E5C" w:rsidRDefault="007C0C8A" w:rsidP="007C0C8A">
      <w:pPr>
        <w:spacing w:line="360" w:lineRule="auto"/>
        <w:jc w:val="both"/>
        <w:rPr>
          <w:rFonts w:ascii="Times New Roman" w:hAnsi="Times New Roman" w:cs="Times New Roman"/>
          <w:kern w:val="16"/>
          <w:sz w:val="24"/>
          <w:szCs w:val="24"/>
        </w:rPr>
      </w:pPr>
      <w:r w:rsidRPr="00365E5C">
        <w:rPr>
          <w:rFonts w:ascii="Times New Roman" w:hAnsi="Times New Roman" w:cs="Times New Roman"/>
          <w:b/>
          <w:kern w:val="16"/>
          <w:sz w:val="24"/>
          <w:szCs w:val="24"/>
        </w:rPr>
        <w:t>Riaz Ahmed, PhD, PMP:</w:t>
      </w:r>
      <w:r w:rsidRPr="00365E5C">
        <w:rPr>
          <w:rFonts w:ascii="Times New Roman" w:hAnsi="Times New Roman" w:cs="Times New Roman"/>
          <w:kern w:val="16"/>
          <w:sz w:val="24"/>
          <w:szCs w:val="24"/>
        </w:rPr>
        <w:t xml:space="preserve"> Riaz Ahmed is </w:t>
      </w:r>
      <w:r w:rsidR="001D1797" w:rsidRPr="00365E5C">
        <w:rPr>
          <w:rFonts w:ascii="Times New Roman" w:hAnsi="Times New Roman" w:cs="Times New Roman"/>
          <w:kern w:val="16"/>
          <w:sz w:val="24"/>
          <w:szCs w:val="24"/>
        </w:rPr>
        <w:t xml:space="preserve">a </w:t>
      </w:r>
      <w:r w:rsidRPr="00365E5C">
        <w:rPr>
          <w:rFonts w:ascii="Times New Roman" w:hAnsi="Times New Roman" w:cs="Times New Roman"/>
          <w:kern w:val="16"/>
          <w:sz w:val="24"/>
          <w:szCs w:val="24"/>
        </w:rPr>
        <w:t xml:space="preserve">Professor at Bahria Business School, Bahria University, Islamabad, Pakistan, who has been working in higher education institutions for the last 24 years. He earned his PhD degree from the </w:t>
      </w:r>
      <w:r w:rsidRPr="00365E5C">
        <w:rPr>
          <w:rFonts w:ascii="Times New Roman" w:hAnsi="Times New Roman" w:cs="Times New Roman"/>
          <w:sz w:val="24"/>
          <w:szCs w:val="24"/>
        </w:rPr>
        <w:t xml:space="preserve">University Technology </w:t>
      </w:r>
      <w:r w:rsidRPr="00365E5C">
        <w:rPr>
          <w:rFonts w:ascii="Times New Roman" w:hAnsi="Times New Roman" w:cs="Times New Roman"/>
          <w:kern w:val="16"/>
          <w:sz w:val="24"/>
          <w:szCs w:val="24"/>
        </w:rPr>
        <w:t xml:space="preserve">Malaysia (UTM), Malaysia, with distinction receiving the “Best Postgraduate Student Award.” He is a certified Project Management Professional (PMP) from PMI, USA. Besides conferences, he has published </w:t>
      </w:r>
      <w:r w:rsidR="001D1797" w:rsidRPr="00365E5C">
        <w:rPr>
          <w:rFonts w:ascii="Times New Roman" w:hAnsi="Times New Roman" w:cs="Times New Roman"/>
          <w:kern w:val="16"/>
          <w:sz w:val="24"/>
          <w:szCs w:val="24"/>
        </w:rPr>
        <w:t>several</w:t>
      </w:r>
      <w:r w:rsidRPr="00365E5C">
        <w:rPr>
          <w:rFonts w:ascii="Times New Roman" w:hAnsi="Times New Roman" w:cs="Times New Roman"/>
          <w:kern w:val="16"/>
          <w:sz w:val="24"/>
          <w:szCs w:val="24"/>
        </w:rPr>
        <w:t xml:space="preserve"> scholarly articles in reputed journals including; the Journal of Engineering &amp; Technology Management, Engineering Management Journal, </w:t>
      </w:r>
      <w:r w:rsidRPr="00365E5C">
        <w:rPr>
          <w:rFonts w:ascii="Times New Roman" w:hAnsi="Times New Roman" w:cs="Times New Roman"/>
        </w:rPr>
        <w:t>Engineering, Construction and Architectural Management Journal,</w:t>
      </w:r>
      <w:r w:rsidRPr="00365E5C">
        <w:rPr>
          <w:rFonts w:ascii="Times New Roman" w:hAnsi="Times New Roman" w:cs="Times New Roman"/>
          <w:kern w:val="16"/>
          <w:sz w:val="24"/>
          <w:szCs w:val="24"/>
        </w:rPr>
        <w:t xml:space="preserve"> Quality and Quantity, International Journal of Productivity and Performance Management, International Journal of Information Technology Project Management, and International Journal of Modern Project Management, etc.</w:t>
      </w:r>
    </w:p>
    <w:p w14:paraId="6BB96287" w14:textId="77777777" w:rsidR="007C0C8A" w:rsidRPr="00365E5C" w:rsidRDefault="007C0C8A" w:rsidP="00852224">
      <w:pPr>
        <w:spacing w:after="0" w:line="240" w:lineRule="auto"/>
        <w:jc w:val="both"/>
        <w:rPr>
          <w:rFonts w:ascii="Times New Roman" w:hAnsi="Times New Roman" w:cs="Times New Roman"/>
          <w:kern w:val="16"/>
          <w:sz w:val="24"/>
          <w:szCs w:val="24"/>
        </w:rPr>
      </w:pPr>
    </w:p>
    <w:p w14:paraId="4205D6F8" w14:textId="16D42687" w:rsidR="007C0C8A" w:rsidRPr="00365E5C" w:rsidRDefault="007C0C8A" w:rsidP="007C0C8A">
      <w:pPr>
        <w:spacing w:line="360" w:lineRule="auto"/>
        <w:jc w:val="both"/>
        <w:rPr>
          <w:rFonts w:ascii="Times New Roman" w:hAnsi="Times New Roman" w:cs="Times New Roman"/>
          <w:sz w:val="24"/>
          <w:szCs w:val="24"/>
        </w:rPr>
      </w:pPr>
      <w:r w:rsidRPr="00365E5C">
        <w:rPr>
          <w:rFonts w:ascii="Times New Roman" w:hAnsi="Times New Roman" w:cs="Times New Roman"/>
          <w:b/>
          <w:kern w:val="16"/>
          <w:sz w:val="24"/>
          <w:szCs w:val="24"/>
        </w:rPr>
        <w:t xml:space="preserve">Simon P. Philbin, PhD: </w:t>
      </w:r>
      <w:r w:rsidRPr="00365E5C">
        <w:rPr>
          <w:rFonts w:ascii="Times New Roman" w:hAnsi="Times New Roman" w:cs="Times New Roman"/>
          <w:sz w:val="24"/>
          <w:szCs w:val="24"/>
        </w:rPr>
        <w:t xml:space="preserve">Simon P. Philbin is </w:t>
      </w:r>
      <w:r w:rsidR="001D1797" w:rsidRPr="00365E5C">
        <w:rPr>
          <w:rFonts w:ascii="Times New Roman" w:hAnsi="Times New Roman" w:cs="Times New Roman"/>
          <w:sz w:val="24"/>
          <w:szCs w:val="24"/>
        </w:rPr>
        <w:t xml:space="preserve">a </w:t>
      </w:r>
      <w:r w:rsidRPr="00365E5C">
        <w:rPr>
          <w:rFonts w:ascii="Times New Roman" w:hAnsi="Times New Roman" w:cs="Times New Roman"/>
          <w:sz w:val="24"/>
          <w:szCs w:val="24"/>
        </w:rPr>
        <w:t xml:space="preserve">Professor and Director of the Nathu Puri Institute for Engineering and Enterprise, School of Engineering at London South Bank University in the United Kingdom. Previous academic roles include Visiting Fellow at Imperial College Business School and Visiting Fellow at Birkbeck, University of London. He has presented his research at various international conferences across North America and Asia and won several academic and </w:t>
      </w:r>
      <w:r w:rsidR="001D1797" w:rsidRPr="00365E5C">
        <w:rPr>
          <w:rFonts w:ascii="Times New Roman" w:hAnsi="Times New Roman" w:cs="Times New Roman"/>
          <w:sz w:val="24"/>
          <w:szCs w:val="24"/>
        </w:rPr>
        <w:t>best-paper</w:t>
      </w:r>
      <w:r w:rsidRPr="00365E5C">
        <w:rPr>
          <w:rFonts w:ascii="Times New Roman" w:hAnsi="Times New Roman" w:cs="Times New Roman"/>
          <w:sz w:val="24"/>
          <w:szCs w:val="24"/>
        </w:rPr>
        <w:t xml:space="preserve"> awards. He has published in many international journals, including Research-Technology Management, European Journal of Innovation Management, Measuring Business Excellence, Engineering Management Journal, Frontiers of Engineering Management, and Sustainability.</w:t>
      </w:r>
    </w:p>
    <w:p w14:paraId="4E7B4799" w14:textId="77777777" w:rsidR="000C70DB" w:rsidRPr="00365E5C" w:rsidRDefault="000C70DB" w:rsidP="00852224">
      <w:pPr>
        <w:spacing w:after="0" w:line="360" w:lineRule="auto"/>
        <w:jc w:val="both"/>
        <w:rPr>
          <w:rFonts w:ascii="Times New Roman" w:hAnsi="Times New Roman" w:cs="Times New Roman"/>
          <w:b/>
          <w:kern w:val="16"/>
          <w:sz w:val="24"/>
          <w:szCs w:val="24"/>
        </w:rPr>
      </w:pPr>
    </w:p>
    <w:p w14:paraId="2858EBB4" w14:textId="420D3345" w:rsidR="00B90D54" w:rsidRPr="00365E5C" w:rsidRDefault="000C70DB" w:rsidP="001D1797">
      <w:pPr>
        <w:spacing w:line="360" w:lineRule="auto"/>
        <w:jc w:val="both"/>
        <w:rPr>
          <w:rFonts w:ascii="Times New Roman" w:hAnsi="Times New Roman" w:cs="Times New Roman"/>
          <w:kern w:val="16"/>
          <w:sz w:val="24"/>
          <w:szCs w:val="24"/>
        </w:rPr>
      </w:pPr>
      <w:r w:rsidRPr="00365E5C">
        <w:rPr>
          <w:rFonts w:ascii="Times New Roman" w:hAnsi="Times New Roman" w:cs="Times New Roman"/>
          <w:b/>
          <w:kern w:val="16"/>
          <w:sz w:val="24"/>
          <w:szCs w:val="24"/>
        </w:rPr>
        <w:t>Osman Sadiq Paracha, PhD, PE, AFHEA:</w:t>
      </w:r>
      <w:r w:rsidRPr="00365E5C">
        <w:rPr>
          <w:rFonts w:ascii="Times New Roman" w:hAnsi="Times New Roman" w:cs="Times New Roman"/>
          <w:kern w:val="16"/>
          <w:sz w:val="24"/>
          <w:szCs w:val="24"/>
        </w:rPr>
        <w:t xml:space="preserve"> Osman Sadiq Paracha is </w:t>
      </w:r>
      <w:r w:rsidR="001D1797" w:rsidRPr="00365E5C">
        <w:rPr>
          <w:rFonts w:ascii="Times New Roman" w:hAnsi="Times New Roman" w:cs="Times New Roman"/>
          <w:kern w:val="16"/>
          <w:sz w:val="24"/>
          <w:szCs w:val="24"/>
        </w:rPr>
        <w:t xml:space="preserve">an </w:t>
      </w:r>
      <w:r w:rsidRPr="00365E5C">
        <w:rPr>
          <w:rFonts w:ascii="Times New Roman" w:hAnsi="Times New Roman" w:cs="Times New Roman"/>
          <w:kern w:val="16"/>
          <w:sz w:val="24"/>
          <w:szCs w:val="24"/>
        </w:rPr>
        <w:t xml:space="preserve">Associate Professor at </w:t>
      </w:r>
      <w:r w:rsidR="001D1797" w:rsidRPr="00365E5C">
        <w:rPr>
          <w:rFonts w:ascii="Times New Roman" w:hAnsi="Times New Roman" w:cs="Times New Roman"/>
          <w:kern w:val="16"/>
          <w:sz w:val="24"/>
          <w:szCs w:val="24"/>
        </w:rPr>
        <w:t xml:space="preserve">the </w:t>
      </w:r>
      <w:r w:rsidRPr="00365E5C">
        <w:rPr>
          <w:rFonts w:ascii="Times New Roman" w:hAnsi="Times New Roman" w:cs="Times New Roman"/>
          <w:kern w:val="16"/>
          <w:sz w:val="24"/>
          <w:szCs w:val="24"/>
        </w:rPr>
        <w:t xml:space="preserve">Department of Management Sciences, University of Wah, Rawalpindi, Pakistan, who has been working in higher education institutions for the last 15 years. He earned his PhD degree from the </w:t>
      </w:r>
      <w:r w:rsidRPr="00365E5C">
        <w:rPr>
          <w:rFonts w:ascii="Times New Roman" w:hAnsi="Times New Roman" w:cs="Times New Roman"/>
          <w:sz w:val="24"/>
          <w:szCs w:val="24"/>
        </w:rPr>
        <w:t xml:space="preserve">University Technology </w:t>
      </w:r>
      <w:r w:rsidRPr="00365E5C">
        <w:rPr>
          <w:rFonts w:ascii="Times New Roman" w:hAnsi="Times New Roman" w:cs="Times New Roman"/>
          <w:kern w:val="16"/>
          <w:sz w:val="24"/>
          <w:szCs w:val="24"/>
        </w:rPr>
        <w:t xml:space="preserve">Malaysia (UTM), Malaysia. He is a certified Professional Engineer from </w:t>
      </w:r>
      <w:r w:rsidR="001D1797" w:rsidRPr="00365E5C">
        <w:rPr>
          <w:rFonts w:ascii="Times New Roman" w:hAnsi="Times New Roman" w:cs="Times New Roman"/>
          <w:kern w:val="16"/>
          <w:sz w:val="24"/>
          <w:szCs w:val="24"/>
        </w:rPr>
        <w:t xml:space="preserve">the </w:t>
      </w:r>
      <w:r w:rsidRPr="00365E5C">
        <w:rPr>
          <w:rFonts w:ascii="Times New Roman" w:hAnsi="Times New Roman" w:cs="Times New Roman"/>
          <w:kern w:val="16"/>
          <w:sz w:val="24"/>
          <w:szCs w:val="24"/>
        </w:rPr>
        <w:t>Pakistan Engineering Council, Pakistan</w:t>
      </w:r>
      <w:r w:rsidR="001D1797" w:rsidRPr="00365E5C">
        <w:rPr>
          <w:rFonts w:ascii="Times New Roman" w:hAnsi="Times New Roman" w:cs="Times New Roman"/>
          <w:kern w:val="16"/>
          <w:sz w:val="24"/>
          <w:szCs w:val="24"/>
        </w:rPr>
        <w:t>,</w:t>
      </w:r>
      <w:r w:rsidRPr="00365E5C">
        <w:rPr>
          <w:rFonts w:ascii="Times New Roman" w:hAnsi="Times New Roman" w:cs="Times New Roman"/>
          <w:kern w:val="16"/>
          <w:sz w:val="24"/>
          <w:szCs w:val="24"/>
        </w:rPr>
        <w:t xml:space="preserve"> and Associate Fellow of Higher Education Academy, UK. Besides conferences, he has published </w:t>
      </w:r>
      <w:r w:rsidR="001D1797" w:rsidRPr="00365E5C">
        <w:rPr>
          <w:rFonts w:ascii="Times New Roman" w:hAnsi="Times New Roman" w:cs="Times New Roman"/>
          <w:kern w:val="16"/>
          <w:sz w:val="24"/>
          <w:szCs w:val="24"/>
        </w:rPr>
        <w:t>several</w:t>
      </w:r>
      <w:r w:rsidRPr="00365E5C">
        <w:rPr>
          <w:rFonts w:ascii="Times New Roman" w:hAnsi="Times New Roman" w:cs="Times New Roman"/>
          <w:kern w:val="16"/>
          <w:sz w:val="24"/>
          <w:szCs w:val="24"/>
        </w:rPr>
        <w:t xml:space="preserve"> scholarly articles in reputed journals.</w:t>
      </w:r>
    </w:p>
    <w:p w14:paraId="45DE67FE" w14:textId="77777777" w:rsidR="00A65FC1" w:rsidRPr="00365E5C" w:rsidRDefault="00A65FC1" w:rsidP="00A65FC1">
      <w:pPr>
        <w:pStyle w:val="Caption"/>
        <w:keepNext/>
        <w:spacing w:line="480" w:lineRule="auto"/>
        <w:jc w:val="center"/>
        <w:rPr>
          <w:b/>
          <w:bCs w:val="0"/>
          <w:color w:val="auto"/>
          <w:szCs w:val="24"/>
        </w:rPr>
      </w:pPr>
      <w:r w:rsidRPr="00365E5C">
        <w:rPr>
          <w:b/>
          <w:bCs w:val="0"/>
          <w:color w:val="auto"/>
          <w:szCs w:val="24"/>
        </w:rPr>
        <w:lastRenderedPageBreak/>
        <w:t>Appendix-I. Measurement items of variables</w:t>
      </w:r>
    </w:p>
    <w:tbl>
      <w:tblPr>
        <w:tblW w:w="9960" w:type="dxa"/>
        <w:jc w:val="center"/>
        <w:tblLayout w:type="fixed"/>
        <w:tblCellMar>
          <w:left w:w="0" w:type="dxa"/>
          <w:right w:w="0" w:type="dxa"/>
        </w:tblCellMar>
        <w:tblLook w:val="04A0" w:firstRow="1" w:lastRow="0" w:firstColumn="1" w:lastColumn="0" w:noHBand="0" w:noVBand="1"/>
      </w:tblPr>
      <w:tblGrid>
        <w:gridCol w:w="714"/>
        <w:gridCol w:w="3689"/>
        <w:gridCol w:w="892"/>
        <w:gridCol w:w="1651"/>
        <w:gridCol w:w="1507"/>
        <w:gridCol w:w="1507"/>
      </w:tblGrid>
      <w:tr w:rsidR="00A65FC1" w:rsidRPr="00365E5C" w14:paraId="1D8C4B16" w14:textId="77777777" w:rsidTr="00A65FC1">
        <w:trPr>
          <w:cantSplit/>
          <w:tblHeader/>
          <w:jc w:val="center"/>
        </w:trPr>
        <w:tc>
          <w:tcPr>
            <w:tcW w:w="4405" w:type="dxa"/>
            <w:gridSpan w:val="2"/>
            <w:tcBorders>
              <w:top w:val="single" w:sz="4" w:space="0" w:color="auto"/>
              <w:left w:val="nil"/>
              <w:bottom w:val="single" w:sz="4" w:space="0" w:color="auto"/>
              <w:right w:val="nil"/>
            </w:tcBorders>
            <w:shd w:val="clear" w:color="auto" w:fill="FFFFFF"/>
            <w:hideMark/>
          </w:tcPr>
          <w:p w14:paraId="00484408" w14:textId="77777777" w:rsidR="00A65FC1" w:rsidRPr="00365E5C" w:rsidRDefault="00A65FC1">
            <w:pPr>
              <w:spacing w:after="0"/>
              <w:jc w:val="center"/>
              <w:rPr>
                <w:rFonts w:ascii="Times New Roman" w:hAnsi="Times New Roman" w:cs="Times New Roman"/>
                <w:b/>
                <w:bCs/>
                <w:i/>
                <w:iCs/>
              </w:rPr>
            </w:pPr>
            <w:r w:rsidRPr="00365E5C">
              <w:rPr>
                <w:rFonts w:ascii="Times New Roman" w:hAnsi="Times New Roman" w:cs="Times New Roman"/>
                <w:b/>
                <w:bCs/>
                <w:i/>
                <w:iCs/>
              </w:rPr>
              <w:t>Variable  measurement item(s)</w:t>
            </w:r>
          </w:p>
        </w:tc>
        <w:tc>
          <w:tcPr>
            <w:tcW w:w="892" w:type="dxa"/>
            <w:tcBorders>
              <w:top w:val="single" w:sz="4" w:space="0" w:color="auto"/>
              <w:left w:val="nil"/>
              <w:bottom w:val="single" w:sz="4" w:space="0" w:color="auto"/>
              <w:right w:val="nil"/>
            </w:tcBorders>
            <w:shd w:val="clear" w:color="auto" w:fill="FFFFFF"/>
          </w:tcPr>
          <w:p w14:paraId="6F66A8B1" w14:textId="77777777" w:rsidR="00A65FC1" w:rsidRPr="00365E5C" w:rsidRDefault="00A65FC1">
            <w:pPr>
              <w:autoSpaceDE w:val="0"/>
              <w:autoSpaceDN w:val="0"/>
              <w:adjustRightInd w:val="0"/>
              <w:spacing w:after="0"/>
              <w:ind w:left="60" w:right="60"/>
              <w:jc w:val="center"/>
              <w:rPr>
                <w:rFonts w:ascii="Times New Roman" w:hAnsi="Times New Roman" w:cs="Times New Roman"/>
                <w:b/>
                <w:bCs/>
                <w:i/>
                <w:iCs/>
                <w:strike/>
              </w:rPr>
            </w:pPr>
          </w:p>
        </w:tc>
        <w:tc>
          <w:tcPr>
            <w:tcW w:w="1651" w:type="dxa"/>
            <w:tcBorders>
              <w:top w:val="single" w:sz="4" w:space="0" w:color="auto"/>
              <w:left w:val="nil"/>
              <w:bottom w:val="single" w:sz="4" w:space="0" w:color="auto"/>
              <w:right w:val="nil"/>
            </w:tcBorders>
            <w:shd w:val="clear" w:color="auto" w:fill="FFFFFF"/>
          </w:tcPr>
          <w:p w14:paraId="50627A93" w14:textId="77777777" w:rsidR="00A65FC1" w:rsidRPr="00365E5C" w:rsidRDefault="00A65FC1">
            <w:pPr>
              <w:autoSpaceDE w:val="0"/>
              <w:autoSpaceDN w:val="0"/>
              <w:adjustRightInd w:val="0"/>
              <w:spacing w:after="0"/>
              <w:ind w:left="60" w:right="60"/>
              <w:jc w:val="center"/>
              <w:rPr>
                <w:rFonts w:ascii="Times New Roman" w:hAnsi="Times New Roman" w:cs="Times New Roman"/>
                <w:b/>
                <w:bCs/>
                <w:i/>
                <w:iCs/>
                <w:strike/>
              </w:rPr>
            </w:pPr>
          </w:p>
        </w:tc>
        <w:tc>
          <w:tcPr>
            <w:tcW w:w="1507" w:type="dxa"/>
            <w:tcBorders>
              <w:top w:val="single" w:sz="4" w:space="0" w:color="auto"/>
              <w:left w:val="nil"/>
              <w:bottom w:val="single" w:sz="4" w:space="0" w:color="auto"/>
              <w:right w:val="nil"/>
            </w:tcBorders>
            <w:shd w:val="clear" w:color="auto" w:fill="FFFFFF"/>
          </w:tcPr>
          <w:p w14:paraId="6D052D65" w14:textId="77777777" w:rsidR="00A65FC1" w:rsidRPr="00365E5C" w:rsidRDefault="00A65FC1">
            <w:pPr>
              <w:autoSpaceDE w:val="0"/>
              <w:autoSpaceDN w:val="0"/>
              <w:adjustRightInd w:val="0"/>
              <w:spacing w:after="0"/>
              <w:ind w:left="60" w:right="60"/>
              <w:jc w:val="center"/>
              <w:rPr>
                <w:rFonts w:ascii="Times New Roman" w:hAnsi="Times New Roman" w:cs="Times New Roman"/>
                <w:b/>
                <w:bCs/>
                <w:i/>
                <w:iCs/>
                <w:strike/>
              </w:rPr>
            </w:pPr>
          </w:p>
        </w:tc>
        <w:tc>
          <w:tcPr>
            <w:tcW w:w="1507" w:type="dxa"/>
            <w:tcBorders>
              <w:top w:val="single" w:sz="4" w:space="0" w:color="auto"/>
              <w:left w:val="nil"/>
              <w:bottom w:val="single" w:sz="4" w:space="0" w:color="auto"/>
              <w:right w:val="nil"/>
            </w:tcBorders>
            <w:shd w:val="clear" w:color="auto" w:fill="FFFFFF"/>
            <w:hideMark/>
          </w:tcPr>
          <w:p w14:paraId="7AAB6D48" w14:textId="77777777" w:rsidR="00A65FC1" w:rsidRPr="00365E5C" w:rsidRDefault="00A65FC1">
            <w:pPr>
              <w:autoSpaceDE w:val="0"/>
              <w:autoSpaceDN w:val="0"/>
              <w:adjustRightInd w:val="0"/>
              <w:spacing w:after="0"/>
              <w:ind w:left="60" w:right="60"/>
              <w:jc w:val="center"/>
              <w:rPr>
                <w:rFonts w:ascii="Times New Roman" w:hAnsi="Times New Roman" w:cs="Times New Roman"/>
                <w:b/>
                <w:bCs/>
                <w:i/>
                <w:iCs/>
              </w:rPr>
            </w:pPr>
            <w:r w:rsidRPr="00365E5C">
              <w:rPr>
                <w:rFonts w:ascii="Times New Roman" w:hAnsi="Times New Roman" w:cs="Times New Roman"/>
                <w:b/>
                <w:bCs/>
                <w:i/>
                <w:iCs/>
              </w:rPr>
              <w:t>Average score</w:t>
            </w:r>
          </w:p>
        </w:tc>
      </w:tr>
      <w:tr w:rsidR="00A65FC1" w:rsidRPr="00365E5C" w14:paraId="10328D18" w14:textId="77777777" w:rsidTr="00A65FC1">
        <w:trPr>
          <w:cantSplit/>
          <w:jc w:val="center"/>
        </w:trPr>
        <w:tc>
          <w:tcPr>
            <w:tcW w:w="4405" w:type="dxa"/>
            <w:gridSpan w:val="2"/>
            <w:tcBorders>
              <w:top w:val="single" w:sz="4" w:space="0" w:color="auto"/>
              <w:left w:val="nil"/>
              <w:bottom w:val="nil"/>
              <w:right w:val="nil"/>
            </w:tcBorders>
            <w:shd w:val="clear" w:color="auto" w:fill="FFFFFF"/>
            <w:hideMark/>
          </w:tcPr>
          <w:p w14:paraId="2A293C12" w14:textId="77777777" w:rsidR="00A65FC1" w:rsidRPr="00365E5C" w:rsidRDefault="00A65FC1">
            <w:pPr>
              <w:spacing w:after="0"/>
              <w:rPr>
                <w:rFonts w:ascii="Times New Roman" w:hAnsi="Times New Roman" w:cs="Times New Roman"/>
              </w:rPr>
            </w:pPr>
            <w:r w:rsidRPr="00365E5C">
              <w:rPr>
                <w:rFonts w:ascii="Times New Roman" w:hAnsi="Times New Roman" w:cs="Times New Roman"/>
              </w:rPr>
              <w:t xml:space="preserve">Task-Oriented Competencies:     </w:t>
            </w:r>
          </w:p>
        </w:tc>
        <w:tc>
          <w:tcPr>
            <w:tcW w:w="892" w:type="dxa"/>
            <w:tcBorders>
              <w:top w:val="single" w:sz="4" w:space="0" w:color="auto"/>
              <w:left w:val="nil"/>
              <w:bottom w:val="nil"/>
              <w:right w:val="nil"/>
            </w:tcBorders>
            <w:shd w:val="clear" w:color="auto" w:fill="FFFFFF"/>
          </w:tcPr>
          <w:p w14:paraId="0AF25768" w14:textId="77777777" w:rsidR="00A65FC1" w:rsidRPr="00365E5C" w:rsidRDefault="00A65FC1">
            <w:pPr>
              <w:autoSpaceDE w:val="0"/>
              <w:autoSpaceDN w:val="0"/>
              <w:adjustRightInd w:val="0"/>
              <w:spacing w:after="0"/>
              <w:ind w:left="60" w:right="60"/>
              <w:jc w:val="center"/>
              <w:rPr>
                <w:rFonts w:ascii="Times New Roman" w:hAnsi="Times New Roman" w:cs="Times New Roman"/>
                <w:strike/>
              </w:rPr>
            </w:pPr>
          </w:p>
        </w:tc>
        <w:tc>
          <w:tcPr>
            <w:tcW w:w="1651" w:type="dxa"/>
            <w:tcBorders>
              <w:top w:val="single" w:sz="4" w:space="0" w:color="auto"/>
              <w:left w:val="nil"/>
              <w:bottom w:val="nil"/>
              <w:right w:val="nil"/>
            </w:tcBorders>
            <w:shd w:val="clear" w:color="auto" w:fill="FFFFFF"/>
          </w:tcPr>
          <w:p w14:paraId="0E0FF498" w14:textId="77777777" w:rsidR="00A65FC1" w:rsidRPr="00365E5C" w:rsidRDefault="00A65FC1">
            <w:pPr>
              <w:autoSpaceDE w:val="0"/>
              <w:autoSpaceDN w:val="0"/>
              <w:adjustRightInd w:val="0"/>
              <w:spacing w:after="0"/>
              <w:ind w:left="60" w:right="60"/>
              <w:jc w:val="center"/>
              <w:rPr>
                <w:rFonts w:ascii="Times New Roman" w:hAnsi="Times New Roman" w:cs="Times New Roman"/>
                <w:strike/>
              </w:rPr>
            </w:pPr>
          </w:p>
        </w:tc>
        <w:tc>
          <w:tcPr>
            <w:tcW w:w="1507" w:type="dxa"/>
            <w:tcBorders>
              <w:top w:val="single" w:sz="4" w:space="0" w:color="auto"/>
              <w:left w:val="nil"/>
              <w:bottom w:val="nil"/>
              <w:right w:val="nil"/>
            </w:tcBorders>
            <w:shd w:val="clear" w:color="auto" w:fill="FFFFFF"/>
          </w:tcPr>
          <w:p w14:paraId="15272D75" w14:textId="77777777" w:rsidR="00A65FC1" w:rsidRPr="00365E5C" w:rsidRDefault="00A65FC1">
            <w:pPr>
              <w:autoSpaceDE w:val="0"/>
              <w:autoSpaceDN w:val="0"/>
              <w:adjustRightInd w:val="0"/>
              <w:spacing w:after="0"/>
              <w:ind w:left="60" w:right="60"/>
              <w:jc w:val="center"/>
              <w:rPr>
                <w:rFonts w:ascii="Times New Roman" w:hAnsi="Times New Roman" w:cs="Times New Roman"/>
                <w:strike/>
              </w:rPr>
            </w:pPr>
          </w:p>
        </w:tc>
        <w:tc>
          <w:tcPr>
            <w:tcW w:w="1507" w:type="dxa"/>
            <w:tcBorders>
              <w:top w:val="single" w:sz="4" w:space="0" w:color="auto"/>
              <w:left w:val="nil"/>
              <w:bottom w:val="nil"/>
              <w:right w:val="nil"/>
            </w:tcBorders>
            <w:shd w:val="clear" w:color="auto" w:fill="FFFFFF"/>
          </w:tcPr>
          <w:p w14:paraId="1B07AADC" w14:textId="77777777" w:rsidR="00A65FC1" w:rsidRPr="00365E5C" w:rsidRDefault="00A65FC1">
            <w:pPr>
              <w:autoSpaceDE w:val="0"/>
              <w:autoSpaceDN w:val="0"/>
              <w:adjustRightInd w:val="0"/>
              <w:spacing w:after="0"/>
              <w:ind w:left="60" w:right="60"/>
              <w:jc w:val="center"/>
              <w:rPr>
                <w:rFonts w:ascii="Times New Roman" w:hAnsi="Times New Roman" w:cs="Times New Roman"/>
              </w:rPr>
            </w:pPr>
          </w:p>
        </w:tc>
      </w:tr>
      <w:tr w:rsidR="00A65FC1" w:rsidRPr="00365E5C" w14:paraId="0707860F" w14:textId="77777777" w:rsidTr="00A65FC1">
        <w:trPr>
          <w:cantSplit/>
          <w:jc w:val="center"/>
        </w:trPr>
        <w:tc>
          <w:tcPr>
            <w:tcW w:w="715" w:type="dxa"/>
            <w:shd w:val="clear" w:color="auto" w:fill="FFFFFF"/>
          </w:tcPr>
          <w:p w14:paraId="7E5B9D05" w14:textId="77777777" w:rsidR="00A65FC1" w:rsidRPr="00365E5C" w:rsidRDefault="00A65FC1" w:rsidP="00A65FC1">
            <w:pPr>
              <w:pStyle w:val="ListParagraph"/>
              <w:numPr>
                <w:ilvl w:val="0"/>
                <w:numId w:val="3"/>
              </w:numPr>
              <w:spacing w:after="0"/>
              <w:rPr>
                <w:rFonts w:ascii="Times New Roman" w:hAnsi="Times New Roman" w:cs="Times New Roman"/>
              </w:rPr>
            </w:pPr>
          </w:p>
        </w:tc>
        <w:tc>
          <w:tcPr>
            <w:tcW w:w="7740" w:type="dxa"/>
            <w:gridSpan w:val="4"/>
            <w:shd w:val="clear" w:color="auto" w:fill="FFFFFF"/>
            <w:vAlign w:val="center"/>
            <w:hideMark/>
          </w:tcPr>
          <w:p w14:paraId="1BA3B7B6" w14:textId="77777777" w:rsidR="00A65FC1" w:rsidRPr="00365E5C" w:rsidRDefault="00A65FC1">
            <w:pPr>
              <w:autoSpaceDE w:val="0"/>
              <w:autoSpaceDN w:val="0"/>
              <w:adjustRightInd w:val="0"/>
              <w:spacing w:after="0"/>
              <w:ind w:left="60" w:right="60"/>
              <w:rPr>
                <w:rFonts w:ascii="Times New Roman" w:hAnsi="Times New Roman" w:cs="Times New Roman"/>
                <w:strike/>
              </w:rPr>
            </w:pPr>
            <w:r w:rsidRPr="00365E5C">
              <w:rPr>
                <w:rFonts w:ascii="Times New Roman" w:hAnsi="Times New Roman" w:cs="Times New Roman"/>
              </w:rPr>
              <w:t>made ahead planning to manage project resources in an efficient manner</w:t>
            </w:r>
          </w:p>
        </w:tc>
        <w:tc>
          <w:tcPr>
            <w:tcW w:w="1507" w:type="dxa"/>
            <w:shd w:val="clear" w:color="auto" w:fill="FFFFFF"/>
            <w:hideMark/>
          </w:tcPr>
          <w:p w14:paraId="72CB945C"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4.0051</w:t>
            </w:r>
          </w:p>
        </w:tc>
      </w:tr>
      <w:tr w:rsidR="00A65FC1" w:rsidRPr="00365E5C" w14:paraId="549DF675" w14:textId="77777777" w:rsidTr="00A65FC1">
        <w:trPr>
          <w:cantSplit/>
          <w:jc w:val="center"/>
        </w:trPr>
        <w:tc>
          <w:tcPr>
            <w:tcW w:w="715" w:type="dxa"/>
            <w:shd w:val="clear" w:color="auto" w:fill="FFFFFF"/>
          </w:tcPr>
          <w:p w14:paraId="46AEB202" w14:textId="77777777" w:rsidR="00A65FC1" w:rsidRPr="00365E5C" w:rsidRDefault="00A65FC1" w:rsidP="00A65FC1">
            <w:pPr>
              <w:pStyle w:val="ListParagraph"/>
              <w:numPr>
                <w:ilvl w:val="0"/>
                <w:numId w:val="3"/>
              </w:numPr>
              <w:spacing w:after="0"/>
              <w:rPr>
                <w:rFonts w:ascii="Times New Roman" w:hAnsi="Times New Roman" w:cs="Times New Roman"/>
              </w:rPr>
            </w:pPr>
          </w:p>
        </w:tc>
        <w:tc>
          <w:tcPr>
            <w:tcW w:w="7740" w:type="dxa"/>
            <w:gridSpan w:val="4"/>
            <w:shd w:val="clear" w:color="auto" w:fill="FFFFFF"/>
            <w:vAlign w:val="center"/>
            <w:hideMark/>
          </w:tcPr>
          <w:p w14:paraId="36EFD849" w14:textId="77777777" w:rsidR="00A65FC1" w:rsidRPr="00365E5C" w:rsidRDefault="00A65FC1">
            <w:pPr>
              <w:autoSpaceDE w:val="0"/>
              <w:autoSpaceDN w:val="0"/>
              <w:adjustRightInd w:val="0"/>
              <w:spacing w:after="0"/>
              <w:ind w:right="60"/>
              <w:rPr>
                <w:rFonts w:ascii="Times New Roman" w:hAnsi="Times New Roman" w:cs="Times New Roman"/>
              </w:rPr>
            </w:pPr>
            <w:r w:rsidRPr="00365E5C">
              <w:rPr>
                <w:rFonts w:ascii="Times New Roman" w:hAnsi="Times New Roman" w:cs="Times New Roman"/>
              </w:rPr>
              <w:t>perceived project goals and objectives very clearly</w:t>
            </w:r>
          </w:p>
        </w:tc>
        <w:tc>
          <w:tcPr>
            <w:tcW w:w="1507" w:type="dxa"/>
            <w:shd w:val="clear" w:color="auto" w:fill="FFFFFF"/>
            <w:hideMark/>
          </w:tcPr>
          <w:p w14:paraId="2A492F07" w14:textId="77777777" w:rsidR="00A65FC1" w:rsidRPr="00365E5C" w:rsidRDefault="00A65FC1">
            <w:pPr>
              <w:autoSpaceDE w:val="0"/>
              <w:autoSpaceDN w:val="0"/>
              <w:adjustRightInd w:val="0"/>
              <w:spacing w:after="0"/>
              <w:ind w:right="60"/>
              <w:jc w:val="center"/>
              <w:rPr>
                <w:rFonts w:ascii="Times New Roman" w:hAnsi="Times New Roman" w:cs="Times New Roman"/>
              </w:rPr>
            </w:pPr>
            <w:r w:rsidRPr="00365E5C">
              <w:rPr>
                <w:rFonts w:ascii="Times New Roman" w:hAnsi="Times New Roman" w:cs="Times New Roman"/>
                <w:lang/>
              </w:rPr>
              <w:t>4.127</w:t>
            </w:r>
          </w:p>
        </w:tc>
      </w:tr>
      <w:tr w:rsidR="00A65FC1" w:rsidRPr="00365E5C" w14:paraId="4F628650" w14:textId="77777777" w:rsidTr="00A65FC1">
        <w:trPr>
          <w:cantSplit/>
          <w:jc w:val="center"/>
        </w:trPr>
        <w:tc>
          <w:tcPr>
            <w:tcW w:w="715" w:type="dxa"/>
            <w:shd w:val="clear" w:color="auto" w:fill="FFFFFF"/>
          </w:tcPr>
          <w:p w14:paraId="4B04DB51" w14:textId="77777777" w:rsidR="00A65FC1" w:rsidRPr="00365E5C" w:rsidRDefault="00A65FC1" w:rsidP="00A65FC1">
            <w:pPr>
              <w:pStyle w:val="ListParagraph"/>
              <w:numPr>
                <w:ilvl w:val="0"/>
                <w:numId w:val="3"/>
              </w:numPr>
              <w:spacing w:after="0"/>
              <w:rPr>
                <w:rFonts w:ascii="Times New Roman" w:hAnsi="Times New Roman" w:cs="Times New Roman"/>
              </w:rPr>
            </w:pPr>
          </w:p>
        </w:tc>
        <w:tc>
          <w:tcPr>
            <w:tcW w:w="7740" w:type="dxa"/>
            <w:gridSpan w:val="4"/>
            <w:shd w:val="clear" w:color="auto" w:fill="FFFFFF"/>
            <w:vAlign w:val="center"/>
            <w:hideMark/>
          </w:tcPr>
          <w:p w14:paraId="145E9316"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regularly monitored staff work to manage project outcome</w:t>
            </w:r>
          </w:p>
        </w:tc>
        <w:tc>
          <w:tcPr>
            <w:tcW w:w="1507" w:type="dxa"/>
            <w:shd w:val="clear" w:color="auto" w:fill="FFFFFF"/>
            <w:hideMark/>
          </w:tcPr>
          <w:p w14:paraId="0B3D729C"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4.1523</w:t>
            </w:r>
          </w:p>
        </w:tc>
      </w:tr>
      <w:tr w:rsidR="00A65FC1" w:rsidRPr="00365E5C" w14:paraId="4ABA48F1" w14:textId="77777777" w:rsidTr="00A65FC1">
        <w:trPr>
          <w:cantSplit/>
          <w:jc w:val="center"/>
        </w:trPr>
        <w:tc>
          <w:tcPr>
            <w:tcW w:w="715" w:type="dxa"/>
            <w:shd w:val="clear" w:color="auto" w:fill="FFFFFF"/>
          </w:tcPr>
          <w:p w14:paraId="11C79B62" w14:textId="77777777" w:rsidR="00A65FC1" w:rsidRPr="00365E5C" w:rsidRDefault="00A65FC1" w:rsidP="00A65FC1">
            <w:pPr>
              <w:pStyle w:val="ListParagraph"/>
              <w:numPr>
                <w:ilvl w:val="0"/>
                <w:numId w:val="3"/>
              </w:numPr>
              <w:spacing w:after="0"/>
              <w:rPr>
                <w:rFonts w:ascii="Times New Roman" w:hAnsi="Times New Roman" w:cs="Times New Roman"/>
              </w:rPr>
            </w:pPr>
          </w:p>
        </w:tc>
        <w:tc>
          <w:tcPr>
            <w:tcW w:w="7740" w:type="dxa"/>
            <w:gridSpan w:val="4"/>
            <w:shd w:val="clear" w:color="auto" w:fill="FFFFFF"/>
            <w:vAlign w:val="center"/>
            <w:hideMark/>
          </w:tcPr>
          <w:p w14:paraId="31A0BCCB"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evaluate team’s work by giving honest feedback</w:t>
            </w:r>
          </w:p>
        </w:tc>
        <w:tc>
          <w:tcPr>
            <w:tcW w:w="1507" w:type="dxa"/>
            <w:shd w:val="clear" w:color="auto" w:fill="FFFFFF"/>
            <w:hideMark/>
          </w:tcPr>
          <w:p w14:paraId="7E778871"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4.0914</w:t>
            </w:r>
          </w:p>
        </w:tc>
      </w:tr>
      <w:tr w:rsidR="00A65FC1" w:rsidRPr="00365E5C" w14:paraId="4A300249" w14:textId="77777777" w:rsidTr="00A65FC1">
        <w:trPr>
          <w:cantSplit/>
          <w:jc w:val="center"/>
        </w:trPr>
        <w:tc>
          <w:tcPr>
            <w:tcW w:w="715" w:type="dxa"/>
            <w:shd w:val="clear" w:color="auto" w:fill="FFFFFF"/>
          </w:tcPr>
          <w:p w14:paraId="678D22FC" w14:textId="77777777" w:rsidR="00A65FC1" w:rsidRPr="00365E5C" w:rsidRDefault="00A65FC1" w:rsidP="00A65FC1">
            <w:pPr>
              <w:pStyle w:val="ListParagraph"/>
              <w:numPr>
                <w:ilvl w:val="0"/>
                <w:numId w:val="3"/>
              </w:numPr>
              <w:spacing w:after="0"/>
              <w:rPr>
                <w:rFonts w:ascii="Times New Roman" w:hAnsi="Times New Roman" w:cs="Times New Roman"/>
              </w:rPr>
            </w:pPr>
          </w:p>
        </w:tc>
        <w:tc>
          <w:tcPr>
            <w:tcW w:w="7740" w:type="dxa"/>
            <w:gridSpan w:val="4"/>
            <w:shd w:val="clear" w:color="auto" w:fill="FFFFFF"/>
            <w:vAlign w:val="center"/>
            <w:hideMark/>
          </w:tcPr>
          <w:p w14:paraId="2C840ACB"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transformed project long-term goals into action plans</w:t>
            </w:r>
          </w:p>
        </w:tc>
        <w:tc>
          <w:tcPr>
            <w:tcW w:w="1507" w:type="dxa"/>
            <w:shd w:val="clear" w:color="auto" w:fill="FFFFFF"/>
            <w:hideMark/>
          </w:tcPr>
          <w:p w14:paraId="609EE124"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3.9340</w:t>
            </w:r>
          </w:p>
        </w:tc>
      </w:tr>
      <w:tr w:rsidR="00A65FC1" w:rsidRPr="00365E5C" w14:paraId="2E2408EB" w14:textId="77777777" w:rsidTr="00A65FC1">
        <w:trPr>
          <w:cantSplit/>
          <w:jc w:val="center"/>
        </w:trPr>
        <w:tc>
          <w:tcPr>
            <w:tcW w:w="715" w:type="dxa"/>
            <w:shd w:val="clear" w:color="auto" w:fill="FFFFFF"/>
          </w:tcPr>
          <w:p w14:paraId="2ED48D0D" w14:textId="77777777" w:rsidR="00A65FC1" w:rsidRPr="00365E5C" w:rsidRDefault="00A65FC1" w:rsidP="00A65FC1">
            <w:pPr>
              <w:pStyle w:val="ListParagraph"/>
              <w:numPr>
                <w:ilvl w:val="0"/>
                <w:numId w:val="3"/>
              </w:numPr>
              <w:spacing w:after="0"/>
              <w:rPr>
                <w:rFonts w:ascii="Times New Roman" w:hAnsi="Times New Roman" w:cs="Times New Roman"/>
              </w:rPr>
            </w:pPr>
          </w:p>
        </w:tc>
        <w:tc>
          <w:tcPr>
            <w:tcW w:w="7740" w:type="dxa"/>
            <w:gridSpan w:val="4"/>
            <w:shd w:val="clear" w:color="auto" w:fill="FFFFFF"/>
            <w:vAlign w:val="center"/>
            <w:hideMark/>
          </w:tcPr>
          <w:p w14:paraId="2B340018"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 xml:space="preserve">autonomy given to project team for successful completion of the project </w:t>
            </w:r>
          </w:p>
        </w:tc>
        <w:tc>
          <w:tcPr>
            <w:tcW w:w="1507" w:type="dxa"/>
            <w:shd w:val="clear" w:color="auto" w:fill="FFFFFF"/>
            <w:hideMark/>
          </w:tcPr>
          <w:p w14:paraId="04F4606E"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3.7766</w:t>
            </w:r>
          </w:p>
        </w:tc>
      </w:tr>
      <w:tr w:rsidR="00A65FC1" w:rsidRPr="00365E5C" w14:paraId="3351C809" w14:textId="77777777" w:rsidTr="00A65FC1">
        <w:trPr>
          <w:cantSplit/>
          <w:jc w:val="center"/>
        </w:trPr>
        <w:tc>
          <w:tcPr>
            <w:tcW w:w="715" w:type="dxa"/>
            <w:shd w:val="clear" w:color="auto" w:fill="FFFFFF"/>
          </w:tcPr>
          <w:p w14:paraId="3776F89D" w14:textId="77777777" w:rsidR="00A65FC1" w:rsidRPr="00365E5C" w:rsidRDefault="00A65FC1" w:rsidP="00A65FC1">
            <w:pPr>
              <w:pStyle w:val="ListParagraph"/>
              <w:numPr>
                <w:ilvl w:val="0"/>
                <w:numId w:val="3"/>
              </w:numPr>
              <w:spacing w:after="0"/>
              <w:rPr>
                <w:rFonts w:ascii="Times New Roman" w:hAnsi="Times New Roman" w:cs="Times New Roman"/>
              </w:rPr>
            </w:pPr>
          </w:p>
        </w:tc>
        <w:tc>
          <w:tcPr>
            <w:tcW w:w="7740" w:type="dxa"/>
            <w:gridSpan w:val="4"/>
            <w:shd w:val="clear" w:color="auto" w:fill="FFFFFF"/>
            <w:vAlign w:val="center"/>
            <w:hideMark/>
          </w:tcPr>
          <w:p w14:paraId="6A2C5F52"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 xml:space="preserve">encouraged the team to take challenging and demanding project tasks </w:t>
            </w:r>
          </w:p>
        </w:tc>
        <w:tc>
          <w:tcPr>
            <w:tcW w:w="1507" w:type="dxa"/>
            <w:shd w:val="clear" w:color="auto" w:fill="FFFFFF"/>
            <w:hideMark/>
          </w:tcPr>
          <w:p w14:paraId="4351C726"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3.9848</w:t>
            </w:r>
          </w:p>
        </w:tc>
      </w:tr>
      <w:tr w:rsidR="00A65FC1" w:rsidRPr="00365E5C" w14:paraId="061CE188" w14:textId="77777777" w:rsidTr="00A65FC1">
        <w:trPr>
          <w:cantSplit/>
          <w:jc w:val="center"/>
        </w:trPr>
        <w:tc>
          <w:tcPr>
            <w:tcW w:w="715" w:type="dxa"/>
            <w:shd w:val="clear" w:color="auto" w:fill="FFFFFF"/>
          </w:tcPr>
          <w:p w14:paraId="6373C2D4" w14:textId="77777777" w:rsidR="00A65FC1" w:rsidRPr="00365E5C" w:rsidRDefault="00A65FC1" w:rsidP="00A65FC1">
            <w:pPr>
              <w:pStyle w:val="ListParagraph"/>
              <w:numPr>
                <w:ilvl w:val="0"/>
                <w:numId w:val="3"/>
              </w:numPr>
              <w:spacing w:after="0"/>
              <w:rPr>
                <w:rFonts w:ascii="Times New Roman" w:hAnsi="Times New Roman" w:cs="Times New Roman"/>
              </w:rPr>
            </w:pPr>
          </w:p>
        </w:tc>
        <w:tc>
          <w:tcPr>
            <w:tcW w:w="7740" w:type="dxa"/>
            <w:gridSpan w:val="4"/>
            <w:shd w:val="clear" w:color="auto" w:fill="FFFFFF"/>
            <w:vAlign w:val="center"/>
            <w:hideMark/>
          </w:tcPr>
          <w:p w14:paraId="6B063CBE"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empowered team members to enhance efficiency, trust, and vision of the team</w:t>
            </w:r>
          </w:p>
        </w:tc>
        <w:tc>
          <w:tcPr>
            <w:tcW w:w="1507" w:type="dxa"/>
            <w:shd w:val="clear" w:color="auto" w:fill="FFFFFF"/>
            <w:hideMark/>
          </w:tcPr>
          <w:p w14:paraId="69553D48"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4.1117</w:t>
            </w:r>
          </w:p>
        </w:tc>
      </w:tr>
      <w:tr w:rsidR="00A65FC1" w:rsidRPr="00365E5C" w14:paraId="53D8C6FC" w14:textId="77777777" w:rsidTr="00A65FC1">
        <w:trPr>
          <w:cantSplit/>
          <w:jc w:val="center"/>
        </w:trPr>
        <w:tc>
          <w:tcPr>
            <w:tcW w:w="715" w:type="dxa"/>
            <w:shd w:val="clear" w:color="auto" w:fill="FFFFFF"/>
          </w:tcPr>
          <w:p w14:paraId="1D04C0E0" w14:textId="77777777" w:rsidR="00A65FC1" w:rsidRPr="00365E5C" w:rsidRDefault="00A65FC1" w:rsidP="00A65FC1">
            <w:pPr>
              <w:pStyle w:val="ListParagraph"/>
              <w:numPr>
                <w:ilvl w:val="0"/>
                <w:numId w:val="3"/>
              </w:numPr>
              <w:spacing w:after="0"/>
              <w:rPr>
                <w:rFonts w:ascii="Times New Roman" w:hAnsi="Times New Roman" w:cs="Times New Roman"/>
              </w:rPr>
            </w:pPr>
          </w:p>
        </w:tc>
        <w:tc>
          <w:tcPr>
            <w:tcW w:w="7740" w:type="dxa"/>
            <w:gridSpan w:val="4"/>
            <w:shd w:val="clear" w:color="auto" w:fill="FFFFFF"/>
            <w:vAlign w:val="center"/>
            <w:hideMark/>
          </w:tcPr>
          <w:p w14:paraId="5A681A21"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 xml:space="preserve">supported the team to solve problems and develop innovative ideas and proposals </w:t>
            </w:r>
          </w:p>
        </w:tc>
        <w:tc>
          <w:tcPr>
            <w:tcW w:w="1507" w:type="dxa"/>
            <w:shd w:val="clear" w:color="auto" w:fill="FFFFFF"/>
            <w:hideMark/>
          </w:tcPr>
          <w:p w14:paraId="66BF4C23"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3.9949</w:t>
            </w:r>
          </w:p>
        </w:tc>
      </w:tr>
      <w:tr w:rsidR="00A65FC1" w:rsidRPr="00365E5C" w14:paraId="4C33CD66" w14:textId="77777777" w:rsidTr="00A65FC1">
        <w:trPr>
          <w:cantSplit/>
          <w:jc w:val="center"/>
        </w:trPr>
        <w:tc>
          <w:tcPr>
            <w:tcW w:w="715" w:type="dxa"/>
            <w:shd w:val="clear" w:color="auto" w:fill="FFFFFF"/>
          </w:tcPr>
          <w:p w14:paraId="3E569D72" w14:textId="77777777" w:rsidR="00A65FC1" w:rsidRPr="00365E5C" w:rsidRDefault="00A65FC1" w:rsidP="00A65FC1">
            <w:pPr>
              <w:pStyle w:val="ListParagraph"/>
              <w:numPr>
                <w:ilvl w:val="0"/>
                <w:numId w:val="3"/>
              </w:numPr>
              <w:spacing w:after="0"/>
              <w:rPr>
                <w:rFonts w:ascii="Times New Roman" w:hAnsi="Times New Roman" w:cs="Times New Roman"/>
              </w:rPr>
            </w:pPr>
          </w:p>
        </w:tc>
        <w:tc>
          <w:tcPr>
            <w:tcW w:w="7740" w:type="dxa"/>
            <w:gridSpan w:val="4"/>
            <w:shd w:val="clear" w:color="auto" w:fill="FFFFFF"/>
            <w:vAlign w:val="center"/>
            <w:hideMark/>
          </w:tcPr>
          <w:p w14:paraId="1BE2E779"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 xml:space="preserve">encouraged the team to cope with the challenges of existing practices and policies </w:t>
            </w:r>
          </w:p>
        </w:tc>
        <w:tc>
          <w:tcPr>
            <w:tcW w:w="1507" w:type="dxa"/>
            <w:shd w:val="clear" w:color="auto" w:fill="FFFFFF"/>
            <w:hideMark/>
          </w:tcPr>
          <w:p w14:paraId="6AD6C440"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3.9188</w:t>
            </w:r>
          </w:p>
        </w:tc>
      </w:tr>
      <w:tr w:rsidR="00A65FC1" w:rsidRPr="00365E5C" w14:paraId="659B4432" w14:textId="77777777" w:rsidTr="00A65FC1">
        <w:trPr>
          <w:cantSplit/>
          <w:jc w:val="center"/>
        </w:trPr>
        <w:tc>
          <w:tcPr>
            <w:tcW w:w="715" w:type="dxa"/>
            <w:shd w:val="clear" w:color="auto" w:fill="FFFFFF"/>
          </w:tcPr>
          <w:p w14:paraId="7A5BAF86" w14:textId="77777777" w:rsidR="00A65FC1" w:rsidRPr="00365E5C" w:rsidRDefault="00A65FC1" w:rsidP="00A65FC1">
            <w:pPr>
              <w:pStyle w:val="ListParagraph"/>
              <w:numPr>
                <w:ilvl w:val="0"/>
                <w:numId w:val="3"/>
              </w:numPr>
              <w:spacing w:after="0"/>
              <w:rPr>
                <w:rFonts w:ascii="Times New Roman" w:hAnsi="Times New Roman" w:cs="Times New Roman"/>
              </w:rPr>
            </w:pPr>
          </w:p>
        </w:tc>
        <w:tc>
          <w:tcPr>
            <w:tcW w:w="7740" w:type="dxa"/>
            <w:gridSpan w:val="4"/>
            <w:shd w:val="clear" w:color="auto" w:fill="FFFFFF"/>
            <w:vAlign w:val="center"/>
            <w:hideMark/>
          </w:tcPr>
          <w:p w14:paraId="2A698FFB"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shared knowledge and expertise with project team</w:t>
            </w:r>
          </w:p>
        </w:tc>
        <w:tc>
          <w:tcPr>
            <w:tcW w:w="1507" w:type="dxa"/>
            <w:shd w:val="clear" w:color="auto" w:fill="FFFFFF"/>
            <w:hideMark/>
          </w:tcPr>
          <w:p w14:paraId="2EC56408"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4.1878</w:t>
            </w:r>
          </w:p>
        </w:tc>
      </w:tr>
      <w:tr w:rsidR="00A65FC1" w:rsidRPr="00365E5C" w14:paraId="1A1A9C0C" w14:textId="77777777" w:rsidTr="00A65FC1">
        <w:trPr>
          <w:cantSplit/>
          <w:jc w:val="center"/>
        </w:trPr>
        <w:tc>
          <w:tcPr>
            <w:tcW w:w="715" w:type="dxa"/>
            <w:shd w:val="clear" w:color="auto" w:fill="FFFFFF"/>
          </w:tcPr>
          <w:p w14:paraId="10942256" w14:textId="77777777" w:rsidR="00A65FC1" w:rsidRPr="00365E5C" w:rsidRDefault="00A65FC1" w:rsidP="00A65FC1">
            <w:pPr>
              <w:pStyle w:val="ListParagraph"/>
              <w:numPr>
                <w:ilvl w:val="0"/>
                <w:numId w:val="3"/>
              </w:numPr>
              <w:spacing w:after="0"/>
              <w:rPr>
                <w:rFonts w:ascii="Times New Roman" w:hAnsi="Times New Roman" w:cs="Times New Roman"/>
              </w:rPr>
            </w:pPr>
          </w:p>
        </w:tc>
        <w:tc>
          <w:tcPr>
            <w:tcW w:w="7740" w:type="dxa"/>
            <w:gridSpan w:val="4"/>
            <w:shd w:val="clear" w:color="auto" w:fill="FFFFFF"/>
            <w:vAlign w:val="center"/>
            <w:hideMark/>
          </w:tcPr>
          <w:p w14:paraId="1DF5ED80"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encouraged teamwork for successful accomplishment of project objectives</w:t>
            </w:r>
          </w:p>
        </w:tc>
        <w:tc>
          <w:tcPr>
            <w:tcW w:w="1507" w:type="dxa"/>
            <w:shd w:val="clear" w:color="auto" w:fill="FFFFFF"/>
            <w:hideMark/>
          </w:tcPr>
          <w:p w14:paraId="7EA4FA13"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4.1827</w:t>
            </w:r>
          </w:p>
        </w:tc>
      </w:tr>
      <w:tr w:rsidR="00A65FC1" w:rsidRPr="00365E5C" w14:paraId="762163FA" w14:textId="77777777" w:rsidTr="00A65FC1">
        <w:trPr>
          <w:cantSplit/>
          <w:jc w:val="center"/>
        </w:trPr>
        <w:tc>
          <w:tcPr>
            <w:tcW w:w="715" w:type="dxa"/>
            <w:shd w:val="clear" w:color="auto" w:fill="FFFFFF"/>
          </w:tcPr>
          <w:p w14:paraId="09E136A1" w14:textId="77777777" w:rsidR="00A65FC1" w:rsidRPr="00365E5C" w:rsidRDefault="00A65FC1" w:rsidP="00A65FC1">
            <w:pPr>
              <w:pStyle w:val="ListParagraph"/>
              <w:numPr>
                <w:ilvl w:val="0"/>
                <w:numId w:val="3"/>
              </w:numPr>
              <w:spacing w:after="0"/>
              <w:rPr>
                <w:rFonts w:ascii="Times New Roman" w:hAnsi="Times New Roman" w:cs="Times New Roman"/>
              </w:rPr>
            </w:pPr>
          </w:p>
        </w:tc>
        <w:tc>
          <w:tcPr>
            <w:tcW w:w="7740" w:type="dxa"/>
            <w:gridSpan w:val="4"/>
            <w:shd w:val="clear" w:color="auto" w:fill="FFFFFF"/>
            <w:vAlign w:val="center"/>
            <w:hideMark/>
          </w:tcPr>
          <w:p w14:paraId="1FF96FCB"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maintained dynamic working environment for completion of project tasks</w:t>
            </w:r>
          </w:p>
        </w:tc>
        <w:tc>
          <w:tcPr>
            <w:tcW w:w="1507" w:type="dxa"/>
            <w:shd w:val="clear" w:color="auto" w:fill="FFFFFF"/>
            <w:hideMark/>
          </w:tcPr>
          <w:p w14:paraId="3F428627"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4.2893</w:t>
            </w:r>
          </w:p>
        </w:tc>
      </w:tr>
      <w:tr w:rsidR="00A65FC1" w:rsidRPr="00365E5C" w14:paraId="7E0A5EA5" w14:textId="77777777" w:rsidTr="00A65FC1">
        <w:trPr>
          <w:cantSplit/>
          <w:jc w:val="center"/>
        </w:trPr>
        <w:tc>
          <w:tcPr>
            <w:tcW w:w="715" w:type="dxa"/>
            <w:shd w:val="clear" w:color="auto" w:fill="FFFFFF"/>
          </w:tcPr>
          <w:p w14:paraId="7A05578A" w14:textId="77777777" w:rsidR="00A65FC1" w:rsidRPr="00365E5C" w:rsidRDefault="00A65FC1" w:rsidP="00A65FC1">
            <w:pPr>
              <w:pStyle w:val="ListParagraph"/>
              <w:numPr>
                <w:ilvl w:val="0"/>
                <w:numId w:val="3"/>
              </w:numPr>
              <w:spacing w:after="0"/>
              <w:rPr>
                <w:rFonts w:ascii="Times New Roman" w:hAnsi="Times New Roman" w:cs="Times New Roman"/>
              </w:rPr>
            </w:pPr>
          </w:p>
        </w:tc>
        <w:tc>
          <w:tcPr>
            <w:tcW w:w="7740" w:type="dxa"/>
            <w:gridSpan w:val="4"/>
            <w:shd w:val="clear" w:color="auto" w:fill="FFFFFF"/>
            <w:vAlign w:val="center"/>
            <w:hideMark/>
          </w:tcPr>
          <w:p w14:paraId="39FC54BA"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developed confidence and trust of the team while performing project activities</w:t>
            </w:r>
          </w:p>
        </w:tc>
        <w:tc>
          <w:tcPr>
            <w:tcW w:w="1507" w:type="dxa"/>
            <w:shd w:val="clear" w:color="auto" w:fill="FFFFFF"/>
            <w:hideMark/>
          </w:tcPr>
          <w:p w14:paraId="204B2655"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4.1675</w:t>
            </w:r>
          </w:p>
        </w:tc>
      </w:tr>
      <w:tr w:rsidR="00A65FC1" w:rsidRPr="00365E5C" w14:paraId="3DBBB5CA" w14:textId="77777777" w:rsidTr="00A65FC1">
        <w:trPr>
          <w:cantSplit/>
          <w:jc w:val="center"/>
        </w:trPr>
        <w:tc>
          <w:tcPr>
            <w:tcW w:w="715" w:type="dxa"/>
            <w:shd w:val="clear" w:color="auto" w:fill="FFFFFF"/>
          </w:tcPr>
          <w:p w14:paraId="6EDDE2FD" w14:textId="77777777" w:rsidR="00A65FC1" w:rsidRPr="00365E5C" w:rsidRDefault="00A65FC1" w:rsidP="00A65FC1">
            <w:pPr>
              <w:pStyle w:val="ListParagraph"/>
              <w:numPr>
                <w:ilvl w:val="0"/>
                <w:numId w:val="3"/>
              </w:numPr>
              <w:spacing w:after="0"/>
              <w:rPr>
                <w:rFonts w:ascii="Times New Roman" w:hAnsi="Times New Roman" w:cs="Times New Roman"/>
              </w:rPr>
            </w:pPr>
          </w:p>
        </w:tc>
        <w:tc>
          <w:tcPr>
            <w:tcW w:w="7740" w:type="dxa"/>
            <w:gridSpan w:val="4"/>
            <w:shd w:val="clear" w:color="auto" w:fill="FFFFFF"/>
            <w:vAlign w:val="center"/>
            <w:hideMark/>
          </w:tcPr>
          <w:p w14:paraId="5159F846" w14:textId="77777777" w:rsidR="00A65FC1" w:rsidRPr="00365E5C" w:rsidRDefault="00A65FC1">
            <w:pPr>
              <w:autoSpaceDE w:val="0"/>
              <w:autoSpaceDN w:val="0"/>
              <w:adjustRightInd w:val="0"/>
              <w:spacing w:after="0" w:line="360" w:lineRule="auto"/>
              <w:ind w:left="60" w:right="60"/>
              <w:rPr>
                <w:rFonts w:ascii="Times New Roman" w:hAnsi="Times New Roman" w:cs="Times New Roman"/>
              </w:rPr>
            </w:pPr>
            <w:r w:rsidRPr="00365E5C">
              <w:rPr>
                <w:rFonts w:ascii="Times New Roman" w:hAnsi="Times New Roman" w:cs="Times New Roman"/>
              </w:rPr>
              <w:t xml:space="preserve">collaborated with project stakeholder to manage scope, task and specifications </w:t>
            </w:r>
          </w:p>
        </w:tc>
        <w:tc>
          <w:tcPr>
            <w:tcW w:w="1507" w:type="dxa"/>
            <w:shd w:val="clear" w:color="auto" w:fill="FFFFFF"/>
            <w:hideMark/>
          </w:tcPr>
          <w:p w14:paraId="039672B8" w14:textId="77777777" w:rsidR="00A65FC1" w:rsidRPr="00365E5C" w:rsidRDefault="00A65FC1">
            <w:pPr>
              <w:autoSpaceDE w:val="0"/>
              <w:autoSpaceDN w:val="0"/>
              <w:adjustRightInd w:val="0"/>
              <w:spacing w:after="0" w:line="360" w:lineRule="auto"/>
              <w:ind w:left="60" w:right="60"/>
              <w:jc w:val="center"/>
              <w:rPr>
                <w:rFonts w:ascii="Times New Roman" w:hAnsi="Times New Roman" w:cs="Times New Roman"/>
              </w:rPr>
            </w:pPr>
            <w:r w:rsidRPr="00365E5C">
              <w:rPr>
                <w:rFonts w:ascii="Times New Roman" w:hAnsi="Times New Roman" w:cs="Times New Roman"/>
                <w:lang/>
              </w:rPr>
              <w:t>3.9492</w:t>
            </w:r>
          </w:p>
        </w:tc>
      </w:tr>
      <w:tr w:rsidR="00A65FC1" w:rsidRPr="00365E5C" w14:paraId="2C35156C" w14:textId="77777777" w:rsidTr="00A65FC1">
        <w:trPr>
          <w:cantSplit/>
          <w:jc w:val="center"/>
        </w:trPr>
        <w:tc>
          <w:tcPr>
            <w:tcW w:w="4405" w:type="dxa"/>
            <w:gridSpan w:val="2"/>
            <w:shd w:val="clear" w:color="auto" w:fill="FFFFFF"/>
            <w:hideMark/>
          </w:tcPr>
          <w:p w14:paraId="6539E205" w14:textId="77777777" w:rsidR="00A65FC1" w:rsidRPr="00365E5C" w:rsidRDefault="00A65FC1">
            <w:pPr>
              <w:spacing w:after="0"/>
              <w:rPr>
                <w:rFonts w:ascii="Times New Roman" w:hAnsi="Times New Roman" w:cs="Times New Roman"/>
              </w:rPr>
            </w:pPr>
            <w:r w:rsidRPr="00365E5C">
              <w:rPr>
                <w:rFonts w:ascii="Times New Roman" w:hAnsi="Times New Roman" w:cs="Times New Roman"/>
              </w:rPr>
              <w:t>Relationship-Oriented Competencies:</w:t>
            </w:r>
          </w:p>
        </w:tc>
        <w:tc>
          <w:tcPr>
            <w:tcW w:w="892" w:type="dxa"/>
            <w:shd w:val="clear" w:color="auto" w:fill="FFFFFF"/>
          </w:tcPr>
          <w:p w14:paraId="78A0B946" w14:textId="77777777" w:rsidR="00A65FC1" w:rsidRPr="00365E5C" w:rsidRDefault="00A65FC1">
            <w:pPr>
              <w:autoSpaceDE w:val="0"/>
              <w:autoSpaceDN w:val="0"/>
              <w:adjustRightInd w:val="0"/>
              <w:spacing w:after="0"/>
              <w:ind w:left="60" w:right="60"/>
              <w:jc w:val="center"/>
              <w:rPr>
                <w:rFonts w:ascii="Times New Roman" w:hAnsi="Times New Roman" w:cs="Times New Roman"/>
                <w:strike/>
              </w:rPr>
            </w:pPr>
          </w:p>
        </w:tc>
        <w:tc>
          <w:tcPr>
            <w:tcW w:w="1651" w:type="dxa"/>
            <w:shd w:val="clear" w:color="auto" w:fill="FFFFFF"/>
          </w:tcPr>
          <w:p w14:paraId="48F09C01" w14:textId="77777777" w:rsidR="00A65FC1" w:rsidRPr="00365E5C" w:rsidRDefault="00A65FC1">
            <w:pPr>
              <w:autoSpaceDE w:val="0"/>
              <w:autoSpaceDN w:val="0"/>
              <w:adjustRightInd w:val="0"/>
              <w:spacing w:after="0"/>
              <w:ind w:left="60" w:right="60"/>
              <w:jc w:val="center"/>
              <w:rPr>
                <w:rFonts w:ascii="Times New Roman" w:hAnsi="Times New Roman" w:cs="Times New Roman"/>
                <w:strike/>
              </w:rPr>
            </w:pPr>
          </w:p>
        </w:tc>
        <w:tc>
          <w:tcPr>
            <w:tcW w:w="1507" w:type="dxa"/>
            <w:shd w:val="clear" w:color="auto" w:fill="FFFFFF"/>
          </w:tcPr>
          <w:p w14:paraId="519DA9A7" w14:textId="77777777" w:rsidR="00A65FC1" w:rsidRPr="00365E5C" w:rsidRDefault="00A65FC1">
            <w:pPr>
              <w:autoSpaceDE w:val="0"/>
              <w:autoSpaceDN w:val="0"/>
              <w:adjustRightInd w:val="0"/>
              <w:spacing w:after="0"/>
              <w:ind w:left="60" w:right="60"/>
              <w:jc w:val="center"/>
              <w:rPr>
                <w:rFonts w:ascii="Times New Roman" w:hAnsi="Times New Roman" w:cs="Times New Roman"/>
                <w:strike/>
              </w:rPr>
            </w:pPr>
          </w:p>
        </w:tc>
        <w:tc>
          <w:tcPr>
            <w:tcW w:w="1507" w:type="dxa"/>
            <w:shd w:val="clear" w:color="auto" w:fill="FFFFFF"/>
          </w:tcPr>
          <w:p w14:paraId="28825CF6" w14:textId="77777777" w:rsidR="00A65FC1" w:rsidRPr="00365E5C" w:rsidRDefault="00A65FC1">
            <w:pPr>
              <w:autoSpaceDE w:val="0"/>
              <w:autoSpaceDN w:val="0"/>
              <w:adjustRightInd w:val="0"/>
              <w:spacing w:after="0"/>
              <w:ind w:left="60" w:right="60"/>
              <w:jc w:val="center"/>
              <w:rPr>
                <w:rFonts w:ascii="Times New Roman" w:hAnsi="Times New Roman" w:cs="Times New Roman"/>
                <w:strike/>
              </w:rPr>
            </w:pPr>
          </w:p>
        </w:tc>
      </w:tr>
      <w:tr w:rsidR="00A65FC1" w:rsidRPr="00365E5C" w14:paraId="4E659412" w14:textId="77777777" w:rsidTr="00A65FC1">
        <w:trPr>
          <w:cantSplit/>
          <w:jc w:val="center"/>
        </w:trPr>
        <w:tc>
          <w:tcPr>
            <w:tcW w:w="715" w:type="dxa"/>
            <w:shd w:val="clear" w:color="auto" w:fill="FFFFFF"/>
          </w:tcPr>
          <w:p w14:paraId="0B8391BA" w14:textId="77777777" w:rsidR="00A65FC1" w:rsidRPr="00365E5C" w:rsidRDefault="00A65FC1" w:rsidP="00A65FC1">
            <w:pPr>
              <w:pStyle w:val="ListParagraph"/>
              <w:numPr>
                <w:ilvl w:val="0"/>
                <w:numId w:val="4"/>
              </w:numPr>
              <w:spacing w:after="0"/>
              <w:rPr>
                <w:rFonts w:ascii="Times New Roman" w:hAnsi="Times New Roman" w:cs="Times New Roman"/>
              </w:rPr>
            </w:pPr>
          </w:p>
        </w:tc>
        <w:tc>
          <w:tcPr>
            <w:tcW w:w="7740" w:type="dxa"/>
            <w:gridSpan w:val="4"/>
            <w:shd w:val="clear" w:color="auto" w:fill="FFFFFF"/>
            <w:vAlign w:val="center"/>
            <w:hideMark/>
          </w:tcPr>
          <w:p w14:paraId="517A369B"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 xml:space="preserve">energize and stimulated the team to achieve project objectives </w:t>
            </w:r>
          </w:p>
        </w:tc>
        <w:tc>
          <w:tcPr>
            <w:tcW w:w="1507" w:type="dxa"/>
            <w:shd w:val="clear" w:color="auto" w:fill="FFFFFF"/>
            <w:hideMark/>
          </w:tcPr>
          <w:p w14:paraId="588DAE53"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3.8680</w:t>
            </w:r>
          </w:p>
        </w:tc>
      </w:tr>
      <w:tr w:rsidR="00A65FC1" w:rsidRPr="00365E5C" w14:paraId="36D275F5" w14:textId="77777777" w:rsidTr="00A65FC1">
        <w:trPr>
          <w:cantSplit/>
          <w:jc w:val="center"/>
        </w:trPr>
        <w:tc>
          <w:tcPr>
            <w:tcW w:w="715" w:type="dxa"/>
            <w:shd w:val="clear" w:color="auto" w:fill="FFFFFF"/>
          </w:tcPr>
          <w:p w14:paraId="29EE624A" w14:textId="77777777" w:rsidR="00A65FC1" w:rsidRPr="00365E5C" w:rsidRDefault="00A65FC1" w:rsidP="00A65FC1">
            <w:pPr>
              <w:pStyle w:val="ListParagraph"/>
              <w:numPr>
                <w:ilvl w:val="0"/>
                <w:numId w:val="4"/>
              </w:numPr>
              <w:spacing w:after="0"/>
              <w:rPr>
                <w:rFonts w:ascii="Times New Roman" w:hAnsi="Times New Roman" w:cs="Times New Roman"/>
              </w:rPr>
            </w:pPr>
          </w:p>
        </w:tc>
        <w:tc>
          <w:tcPr>
            <w:tcW w:w="7740" w:type="dxa"/>
            <w:gridSpan w:val="4"/>
            <w:shd w:val="clear" w:color="auto" w:fill="FFFFFF"/>
            <w:vAlign w:val="center"/>
            <w:hideMark/>
          </w:tcPr>
          <w:p w14:paraId="393D6C01"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 xml:space="preserve">motivated the team to focus on short-term and long-term project goals </w:t>
            </w:r>
          </w:p>
        </w:tc>
        <w:tc>
          <w:tcPr>
            <w:tcW w:w="1507" w:type="dxa"/>
            <w:shd w:val="clear" w:color="auto" w:fill="FFFFFF"/>
            <w:hideMark/>
          </w:tcPr>
          <w:p w14:paraId="046521E8"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3.9188</w:t>
            </w:r>
          </w:p>
        </w:tc>
      </w:tr>
      <w:tr w:rsidR="00A65FC1" w:rsidRPr="00365E5C" w14:paraId="226D24FD" w14:textId="77777777" w:rsidTr="00A65FC1">
        <w:trPr>
          <w:cantSplit/>
          <w:jc w:val="center"/>
        </w:trPr>
        <w:tc>
          <w:tcPr>
            <w:tcW w:w="715" w:type="dxa"/>
            <w:shd w:val="clear" w:color="auto" w:fill="FFFFFF"/>
          </w:tcPr>
          <w:p w14:paraId="43040614" w14:textId="77777777" w:rsidR="00A65FC1" w:rsidRPr="00365E5C" w:rsidRDefault="00A65FC1" w:rsidP="00A65FC1">
            <w:pPr>
              <w:pStyle w:val="ListParagraph"/>
              <w:numPr>
                <w:ilvl w:val="0"/>
                <w:numId w:val="4"/>
              </w:numPr>
              <w:spacing w:after="0"/>
              <w:rPr>
                <w:rFonts w:ascii="Times New Roman" w:hAnsi="Times New Roman" w:cs="Times New Roman"/>
              </w:rPr>
            </w:pPr>
          </w:p>
        </w:tc>
        <w:tc>
          <w:tcPr>
            <w:tcW w:w="7740" w:type="dxa"/>
            <w:gridSpan w:val="4"/>
            <w:shd w:val="clear" w:color="auto" w:fill="FFFFFF"/>
            <w:vAlign w:val="center"/>
            <w:hideMark/>
          </w:tcPr>
          <w:p w14:paraId="0C6A1173"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encouraged the team to pursue demanding goals in an achievable manner</w:t>
            </w:r>
          </w:p>
        </w:tc>
        <w:tc>
          <w:tcPr>
            <w:tcW w:w="1507" w:type="dxa"/>
            <w:shd w:val="clear" w:color="auto" w:fill="FFFFFF"/>
            <w:hideMark/>
          </w:tcPr>
          <w:p w14:paraId="5C2C16A2"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3.8071</w:t>
            </w:r>
          </w:p>
        </w:tc>
      </w:tr>
      <w:tr w:rsidR="00A65FC1" w:rsidRPr="00365E5C" w14:paraId="162A3F33" w14:textId="77777777" w:rsidTr="00A65FC1">
        <w:trPr>
          <w:cantSplit/>
          <w:jc w:val="center"/>
        </w:trPr>
        <w:tc>
          <w:tcPr>
            <w:tcW w:w="715" w:type="dxa"/>
            <w:shd w:val="clear" w:color="auto" w:fill="FFFFFF"/>
          </w:tcPr>
          <w:p w14:paraId="5030B31C" w14:textId="77777777" w:rsidR="00A65FC1" w:rsidRPr="00365E5C" w:rsidRDefault="00A65FC1" w:rsidP="00A65FC1">
            <w:pPr>
              <w:pStyle w:val="ListParagraph"/>
              <w:numPr>
                <w:ilvl w:val="0"/>
                <w:numId w:val="4"/>
              </w:numPr>
              <w:spacing w:after="0"/>
              <w:rPr>
                <w:rFonts w:ascii="Times New Roman" w:hAnsi="Times New Roman" w:cs="Times New Roman"/>
              </w:rPr>
            </w:pPr>
          </w:p>
        </w:tc>
        <w:tc>
          <w:tcPr>
            <w:tcW w:w="7740" w:type="dxa"/>
            <w:gridSpan w:val="4"/>
            <w:shd w:val="clear" w:color="auto" w:fill="FFFFFF"/>
            <w:vAlign w:val="center"/>
            <w:hideMark/>
          </w:tcPr>
          <w:p w14:paraId="775411A9"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 xml:space="preserve">inspired the team to feel pride for being associated with the project </w:t>
            </w:r>
          </w:p>
        </w:tc>
        <w:tc>
          <w:tcPr>
            <w:tcW w:w="1507" w:type="dxa"/>
            <w:shd w:val="clear" w:color="auto" w:fill="FFFFFF"/>
            <w:hideMark/>
          </w:tcPr>
          <w:p w14:paraId="6F366E16"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4.0254</w:t>
            </w:r>
          </w:p>
        </w:tc>
      </w:tr>
      <w:tr w:rsidR="00A65FC1" w:rsidRPr="00365E5C" w14:paraId="42E6E0B4" w14:textId="77777777" w:rsidTr="00A65FC1">
        <w:trPr>
          <w:cantSplit/>
          <w:jc w:val="center"/>
        </w:trPr>
        <w:tc>
          <w:tcPr>
            <w:tcW w:w="715" w:type="dxa"/>
            <w:shd w:val="clear" w:color="auto" w:fill="FFFFFF"/>
          </w:tcPr>
          <w:p w14:paraId="6DC74F15" w14:textId="77777777" w:rsidR="00A65FC1" w:rsidRPr="00365E5C" w:rsidRDefault="00A65FC1" w:rsidP="00A65FC1">
            <w:pPr>
              <w:pStyle w:val="ListParagraph"/>
              <w:numPr>
                <w:ilvl w:val="0"/>
                <w:numId w:val="4"/>
              </w:numPr>
              <w:spacing w:after="0"/>
              <w:rPr>
                <w:rFonts w:ascii="Times New Roman" w:hAnsi="Times New Roman" w:cs="Times New Roman"/>
              </w:rPr>
            </w:pPr>
          </w:p>
        </w:tc>
        <w:tc>
          <w:tcPr>
            <w:tcW w:w="7740" w:type="dxa"/>
            <w:gridSpan w:val="4"/>
            <w:shd w:val="clear" w:color="auto" w:fill="FFFFFF"/>
            <w:vAlign w:val="center"/>
            <w:hideMark/>
          </w:tcPr>
          <w:p w14:paraId="1231C461"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 xml:space="preserve">shared own strengths and weaknesses </w:t>
            </w:r>
          </w:p>
        </w:tc>
        <w:tc>
          <w:tcPr>
            <w:tcW w:w="1507" w:type="dxa"/>
            <w:shd w:val="clear" w:color="auto" w:fill="FFFFFF"/>
            <w:hideMark/>
          </w:tcPr>
          <w:p w14:paraId="1A477882"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3.7411</w:t>
            </w:r>
          </w:p>
        </w:tc>
      </w:tr>
      <w:tr w:rsidR="00A65FC1" w:rsidRPr="00365E5C" w14:paraId="2532E0C5" w14:textId="77777777" w:rsidTr="00A65FC1">
        <w:trPr>
          <w:cantSplit/>
          <w:jc w:val="center"/>
        </w:trPr>
        <w:tc>
          <w:tcPr>
            <w:tcW w:w="715" w:type="dxa"/>
            <w:shd w:val="clear" w:color="auto" w:fill="FFFFFF"/>
          </w:tcPr>
          <w:p w14:paraId="2E472C30" w14:textId="77777777" w:rsidR="00A65FC1" w:rsidRPr="00365E5C" w:rsidRDefault="00A65FC1" w:rsidP="00A65FC1">
            <w:pPr>
              <w:pStyle w:val="ListParagraph"/>
              <w:numPr>
                <w:ilvl w:val="0"/>
                <w:numId w:val="4"/>
              </w:numPr>
              <w:spacing w:after="0"/>
              <w:rPr>
                <w:rFonts w:ascii="Times New Roman" w:hAnsi="Times New Roman" w:cs="Times New Roman"/>
              </w:rPr>
            </w:pPr>
          </w:p>
        </w:tc>
        <w:tc>
          <w:tcPr>
            <w:tcW w:w="7740" w:type="dxa"/>
            <w:gridSpan w:val="4"/>
            <w:shd w:val="clear" w:color="auto" w:fill="FFFFFF"/>
            <w:vAlign w:val="center"/>
            <w:hideMark/>
          </w:tcPr>
          <w:p w14:paraId="7B76FC42"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encourage and demonstrated a thirst for positive criticism</w:t>
            </w:r>
          </w:p>
        </w:tc>
        <w:tc>
          <w:tcPr>
            <w:tcW w:w="1507" w:type="dxa"/>
            <w:shd w:val="clear" w:color="auto" w:fill="FFFFFF"/>
            <w:hideMark/>
          </w:tcPr>
          <w:p w14:paraId="1EB8737A"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4.0102</w:t>
            </w:r>
          </w:p>
        </w:tc>
      </w:tr>
      <w:tr w:rsidR="00A65FC1" w:rsidRPr="00365E5C" w14:paraId="25F5EED8" w14:textId="77777777" w:rsidTr="00A65FC1">
        <w:trPr>
          <w:cantSplit/>
          <w:jc w:val="center"/>
        </w:trPr>
        <w:tc>
          <w:tcPr>
            <w:tcW w:w="715" w:type="dxa"/>
            <w:shd w:val="clear" w:color="auto" w:fill="FFFFFF"/>
          </w:tcPr>
          <w:p w14:paraId="2BE5AA0D" w14:textId="77777777" w:rsidR="00A65FC1" w:rsidRPr="00365E5C" w:rsidRDefault="00A65FC1" w:rsidP="00A65FC1">
            <w:pPr>
              <w:pStyle w:val="ListParagraph"/>
              <w:numPr>
                <w:ilvl w:val="0"/>
                <w:numId w:val="4"/>
              </w:numPr>
              <w:spacing w:after="0"/>
              <w:rPr>
                <w:rFonts w:ascii="Times New Roman" w:hAnsi="Times New Roman" w:cs="Times New Roman"/>
              </w:rPr>
            </w:pPr>
          </w:p>
        </w:tc>
        <w:tc>
          <w:tcPr>
            <w:tcW w:w="7740" w:type="dxa"/>
            <w:gridSpan w:val="4"/>
            <w:shd w:val="clear" w:color="auto" w:fill="FFFFFF"/>
            <w:vAlign w:val="center"/>
            <w:hideMark/>
          </w:tcPr>
          <w:p w14:paraId="24B98F50"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awareness about the impact of emotions on the project work environment</w:t>
            </w:r>
          </w:p>
        </w:tc>
        <w:tc>
          <w:tcPr>
            <w:tcW w:w="1507" w:type="dxa"/>
            <w:shd w:val="clear" w:color="auto" w:fill="FFFFFF"/>
            <w:hideMark/>
          </w:tcPr>
          <w:p w14:paraId="7DBBBAB0"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3.7462</w:t>
            </w:r>
          </w:p>
        </w:tc>
      </w:tr>
      <w:tr w:rsidR="00A65FC1" w:rsidRPr="00365E5C" w14:paraId="28B2C60F" w14:textId="77777777" w:rsidTr="00A65FC1">
        <w:trPr>
          <w:cantSplit/>
          <w:jc w:val="center"/>
        </w:trPr>
        <w:tc>
          <w:tcPr>
            <w:tcW w:w="715" w:type="dxa"/>
            <w:shd w:val="clear" w:color="auto" w:fill="FFFFFF"/>
          </w:tcPr>
          <w:p w14:paraId="66D8A683" w14:textId="77777777" w:rsidR="00A65FC1" w:rsidRPr="00365E5C" w:rsidRDefault="00A65FC1" w:rsidP="00A65FC1">
            <w:pPr>
              <w:pStyle w:val="ListParagraph"/>
              <w:numPr>
                <w:ilvl w:val="0"/>
                <w:numId w:val="4"/>
              </w:numPr>
              <w:spacing w:after="0"/>
              <w:rPr>
                <w:rFonts w:ascii="Times New Roman" w:hAnsi="Times New Roman" w:cs="Times New Roman"/>
              </w:rPr>
            </w:pPr>
          </w:p>
        </w:tc>
        <w:tc>
          <w:tcPr>
            <w:tcW w:w="7740" w:type="dxa"/>
            <w:gridSpan w:val="4"/>
            <w:shd w:val="clear" w:color="auto" w:fill="FFFFFF"/>
            <w:vAlign w:val="center"/>
            <w:hideMark/>
          </w:tcPr>
          <w:p w14:paraId="2078EBD3"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 xml:space="preserve">awareness of self-belief with capability to manage own emotions </w:t>
            </w:r>
          </w:p>
        </w:tc>
        <w:tc>
          <w:tcPr>
            <w:tcW w:w="1507" w:type="dxa"/>
            <w:shd w:val="clear" w:color="auto" w:fill="FFFFFF"/>
            <w:hideMark/>
          </w:tcPr>
          <w:p w14:paraId="59FBB745"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3.9898</w:t>
            </w:r>
          </w:p>
        </w:tc>
      </w:tr>
      <w:tr w:rsidR="00A65FC1" w:rsidRPr="00365E5C" w14:paraId="77A85A9F" w14:textId="77777777" w:rsidTr="00A65FC1">
        <w:trPr>
          <w:cantSplit/>
          <w:jc w:val="center"/>
        </w:trPr>
        <w:tc>
          <w:tcPr>
            <w:tcW w:w="715" w:type="dxa"/>
            <w:shd w:val="clear" w:color="auto" w:fill="FFFFFF"/>
          </w:tcPr>
          <w:p w14:paraId="6D64E7D1" w14:textId="77777777" w:rsidR="00A65FC1" w:rsidRPr="00365E5C" w:rsidRDefault="00A65FC1" w:rsidP="00A65FC1">
            <w:pPr>
              <w:pStyle w:val="ListParagraph"/>
              <w:numPr>
                <w:ilvl w:val="0"/>
                <w:numId w:val="4"/>
              </w:numPr>
              <w:spacing w:after="0"/>
              <w:rPr>
                <w:rFonts w:ascii="Times New Roman" w:hAnsi="Times New Roman" w:cs="Times New Roman"/>
              </w:rPr>
            </w:pPr>
          </w:p>
        </w:tc>
        <w:tc>
          <w:tcPr>
            <w:tcW w:w="7740" w:type="dxa"/>
            <w:gridSpan w:val="4"/>
            <w:shd w:val="clear" w:color="auto" w:fill="FFFFFF"/>
            <w:vAlign w:val="center"/>
            <w:hideMark/>
          </w:tcPr>
          <w:p w14:paraId="531E29DF"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focused to achieve project results through challenges and constructive criticism</w:t>
            </w:r>
          </w:p>
        </w:tc>
        <w:tc>
          <w:tcPr>
            <w:tcW w:w="1507" w:type="dxa"/>
            <w:shd w:val="clear" w:color="auto" w:fill="FFFFFF"/>
            <w:hideMark/>
          </w:tcPr>
          <w:p w14:paraId="47392E0C"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4.0558</w:t>
            </w:r>
          </w:p>
        </w:tc>
      </w:tr>
      <w:tr w:rsidR="00A65FC1" w:rsidRPr="00365E5C" w14:paraId="58D4D87A" w14:textId="77777777" w:rsidTr="00A65FC1">
        <w:trPr>
          <w:cantSplit/>
          <w:jc w:val="center"/>
        </w:trPr>
        <w:tc>
          <w:tcPr>
            <w:tcW w:w="715" w:type="dxa"/>
            <w:shd w:val="clear" w:color="auto" w:fill="FFFFFF"/>
          </w:tcPr>
          <w:p w14:paraId="10A984EB" w14:textId="77777777" w:rsidR="00A65FC1" w:rsidRPr="00365E5C" w:rsidRDefault="00A65FC1" w:rsidP="00A65FC1">
            <w:pPr>
              <w:pStyle w:val="ListParagraph"/>
              <w:numPr>
                <w:ilvl w:val="0"/>
                <w:numId w:val="4"/>
              </w:numPr>
              <w:spacing w:after="0"/>
              <w:rPr>
                <w:rFonts w:ascii="Times New Roman" w:hAnsi="Times New Roman" w:cs="Times New Roman"/>
              </w:rPr>
            </w:pPr>
          </w:p>
        </w:tc>
        <w:tc>
          <w:tcPr>
            <w:tcW w:w="7740" w:type="dxa"/>
            <w:gridSpan w:val="4"/>
            <w:shd w:val="clear" w:color="auto" w:fill="FFFFFF"/>
            <w:vAlign w:val="center"/>
            <w:hideMark/>
          </w:tcPr>
          <w:p w14:paraId="525CE849"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performed consistently under pressure and adapted appropriate behaviors</w:t>
            </w:r>
          </w:p>
        </w:tc>
        <w:tc>
          <w:tcPr>
            <w:tcW w:w="1507" w:type="dxa"/>
            <w:shd w:val="clear" w:color="auto" w:fill="FFFFFF"/>
            <w:hideMark/>
          </w:tcPr>
          <w:p w14:paraId="51482C35"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3.9695</w:t>
            </w:r>
          </w:p>
        </w:tc>
      </w:tr>
      <w:tr w:rsidR="00A65FC1" w:rsidRPr="00365E5C" w14:paraId="72EB8EC4" w14:textId="77777777" w:rsidTr="00A65FC1">
        <w:trPr>
          <w:cantSplit/>
          <w:jc w:val="center"/>
        </w:trPr>
        <w:tc>
          <w:tcPr>
            <w:tcW w:w="715" w:type="dxa"/>
            <w:shd w:val="clear" w:color="auto" w:fill="FFFFFF"/>
          </w:tcPr>
          <w:p w14:paraId="78819762" w14:textId="77777777" w:rsidR="00A65FC1" w:rsidRPr="00365E5C" w:rsidRDefault="00A65FC1" w:rsidP="00A65FC1">
            <w:pPr>
              <w:pStyle w:val="ListParagraph"/>
              <w:numPr>
                <w:ilvl w:val="0"/>
                <w:numId w:val="4"/>
              </w:numPr>
              <w:spacing w:after="0"/>
              <w:rPr>
                <w:rFonts w:ascii="Times New Roman" w:hAnsi="Times New Roman" w:cs="Times New Roman"/>
              </w:rPr>
            </w:pPr>
          </w:p>
        </w:tc>
        <w:tc>
          <w:tcPr>
            <w:tcW w:w="7740" w:type="dxa"/>
            <w:gridSpan w:val="4"/>
            <w:shd w:val="clear" w:color="auto" w:fill="FFFFFF"/>
            <w:vAlign w:val="center"/>
            <w:hideMark/>
          </w:tcPr>
          <w:p w14:paraId="1E998D5B"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maintained balance association between the situation, task and team members</w:t>
            </w:r>
          </w:p>
        </w:tc>
        <w:tc>
          <w:tcPr>
            <w:tcW w:w="1507" w:type="dxa"/>
            <w:shd w:val="clear" w:color="auto" w:fill="FFFFFF"/>
            <w:hideMark/>
          </w:tcPr>
          <w:p w14:paraId="03D08E31"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3.8832</w:t>
            </w:r>
          </w:p>
        </w:tc>
      </w:tr>
      <w:tr w:rsidR="00A65FC1" w:rsidRPr="00365E5C" w14:paraId="3E0D2869" w14:textId="77777777" w:rsidTr="00A65FC1">
        <w:trPr>
          <w:cantSplit/>
          <w:jc w:val="center"/>
        </w:trPr>
        <w:tc>
          <w:tcPr>
            <w:tcW w:w="715" w:type="dxa"/>
            <w:shd w:val="clear" w:color="auto" w:fill="FFFFFF"/>
          </w:tcPr>
          <w:p w14:paraId="51D0F268" w14:textId="77777777" w:rsidR="00A65FC1" w:rsidRPr="00365E5C" w:rsidRDefault="00A65FC1" w:rsidP="00A65FC1">
            <w:pPr>
              <w:pStyle w:val="ListParagraph"/>
              <w:numPr>
                <w:ilvl w:val="0"/>
                <w:numId w:val="4"/>
              </w:numPr>
              <w:spacing w:after="0"/>
              <w:rPr>
                <w:rFonts w:ascii="Times New Roman" w:hAnsi="Times New Roman" w:cs="Times New Roman"/>
              </w:rPr>
            </w:pPr>
          </w:p>
        </w:tc>
        <w:tc>
          <w:tcPr>
            <w:tcW w:w="7740" w:type="dxa"/>
            <w:gridSpan w:val="4"/>
            <w:shd w:val="clear" w:color="auto" w:fill="FFFFFF"/>
            <w:vAlign w:val="center"/>
            <w:hideMark/>
          </w:tcPr>
          <w:p w14:paraId="57F06DB3"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 xml:space="preserve">communicated the vision and instructions to the project team </w:t>
            </w:r>
          </w:p>
        </w:tc>
        <w:tc>
          <w:tcPr>
            <w:tcW w:w="1507" w:type="dxa"/>
            <w:shd w:val="clear" w:color="auto" w:fill="FFFFFF"/>
            <w:hideMark/>
          </w:tcPr>
          <w:p w14:paraId="3DAD57C6"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4.0711</w:t>
            </w:r>
          </w:p>
        </w:tc>
      </w:tr>
      <w:tr w:rsidR="00A65FC1" w:rsidRPr="00365E5C" w14:paraId="28712252" w14:textId="77777777" w:rsidTr="00A65FC1">
        <w:trPr>
          <w:cantSplit/>
          <w:jc w:val="center"/>
        </w:trPr>
        <w:tc>
          <w:tcPr>
            <w:tcW w:w="715" w:type="dxa"/>
            <w:shd w:val="clear" w:color="auto" w:fill="FFFFFF"/>
          </w:tcPr>
          <w:p w14:paraId="19D42A0D" w14:textId="77777777" w:rsidR="00A65FC1" w:rsidRPr="00365E5C" w:rsidRDefault="00A65FC1" w:rsidP="00A65FC1">
            <w:pPr>
              <w:pStyle w:val="ListParagraph"/>
              <w:numPr>
                <w:ilvl w:val="0"/>
                <w:numId w:val="4"/>
              </w:numPr>
              <w:spacing w:after="0"/>
              <w:rPr>
                <w:rFonts w:ascii="Times New Roman" w:hAnsi="Times New Roman" w:cs="Times New Roman"/>
              </w:rPr>
            </w:pPr>
          </w:p>
        </w:tc>
        <w:tc>
          <w:tcPr>
            <w:tcW w:w="7740" w:type="dxa"/>
            <w:gridSpan w:val="4"/>
            <w:shd w:val="clear" w:color="auto" w:fill="FFFFFF"/>
            <w:vAlign w:val="center"/>
            <w:hideMark/>
          </w:tcPr>
          <w:p w14:paraId="7B5DE965"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engaged team members through lively and enthusiastic communication</w:t>
            </w:r>
          </w:p>
        </w:tc>
        <w:tc>
          <w:tcPr>
            <w:tcW w:w="1507" w:type="dxa"/>
            <w:shd w:val="clear" w:color="auto" w:fill="FFFFFF"/>
            <w:hideMark/>
          </w:tcPr>
          <w:p w14:paraId="5CCFBC21"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3.9848</w:t>
            </w:r>
          </w:p>
        </w:tc>
      </w:tr>
      <w:tr w:rsidR="00A65FC1" w:rsidRPr="00365E5C" w14:paraId="09B4D670" w14:textId="77777777" w:rsidTr="00A65FC1">
        <w:trPr>
          <w:cantSplit/>
          <w:jc w:val="center"/>
        </w:trPr>
        <w:tc>
          <w:tcPr>
            <w:tcW w:w="715" w:type="dxa"/>
            <w:shd w:val="clear" w:color="auto" w:fill="FFFFFF"/>
          </w:tcPr>
          <w:p w14:paraId="173E5F96" w14:textId="77777777" w:rsidR="00A65FC1" w:rsidRPr="00365E5C" w:rsidRDefault="00A65FC1" w:rsidP="00A65FC1">
            <w:pPr>
              <w:pStyle w:val="ListParagraph"/>
              <w:numPr>
                <w:ilvl w:val="0"/>
                <w:numId w:val="4"/>
              </w:numPr>
              <w:spacing w:after="0"/>
              <w:rPr>
                <w:rFonts w:ascii="Times New Roman" w:hAnsi="Times New Roman" w:cs="Times New Roman"/>
              </w:rPr>
            </w:pPr>
          </w:p>
        </w:tc>
        <w:tc>
          <w:tcPr>
            <w:tcW w:w="7740" w:type="dxa"/>
            <w:gridSpan w:val="4"/>
            <w:shd w:val="clear" w:color="auto" w:fill="FFFFFF"/>
            <w:vAlign w:val="center"/>
            <w:hideMark/>
          </w:tcPr>
          <w:p w14:paraId="4EE5AF05"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maintained formal communication channels during the project work</w:t>
            </w:r>
          </w:p>
        </w:tc>
        <w:tc>
          <w:tcPr>
            <w:tcW w:w="1507" w:type="dxa"/>
            <w:shd w:val="clear" w:color="auto" w:fill="FFFFFF"/>
            <w:hideMark/>
          </w:tcPr>
          <w:p w14:paraId="5C782F20"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4.1117</w:t>
            </w:r>
          </w:p>
        </w:tc>
      </w:tr>
      <w:tr w:rsidR="00A65FC1" w:rsidRPr="00365E5C" w14:paraId="10CA2C53" w14:textId="77777777" w:rsidTr="00A65FC1">
        <w:trPr>
          <w:cantSplit/>
          <w:jc w:val="center"/>
        </w:trPr>
        <w:tc>
          <w:tcPr>
            <w:tcW w:w="715" w:type="dxa"/>
            <w:shd w:val="clear" w:color="auto" w:fill="FFFFFF"/>
          </w:tcPr>
          <w:p w14:paraId="79934B2B" w14:textId="77777777" w:rsidR="00A65FC1" w:rsidRPr="00365E5C" w:rsidRDefault="00A65FC1" w:rsidP="00A65FC1">
            <w:pPr>
              <w:pStyle w:val="ListParagraph"/>
              <w:numPr>
                <w:ilvl w:val="0"/>
                <w:numId w:val="4"/>
              </w:numPr>
              <w:spacing w:after="0"/>
              <w:rPr>
                <w:rFonts w:ascii="Times New Roman" w:hAnsi="Times New Roman" w:cs="Times New Roman"/>
              </w:rPr>
            </w:pPr>
          </w:p>
        </w:tc>
        <w:tc>
          <w:tcPr>
            <w:tcW w:w="7740" w:type="dxa"/>
            <w:gridSpan w:val="4"/>
            <w:shd w:val="clear" w:color="auto" w:fill="FFFFFF"/>
            <w:vAlign w:val="center"/>
            <w:hideMark/>
          </w:tcPr>
          <w:p w14:paraId="22B7B193"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 xml:space="preserve">employed communication for coaching and mentoring the project team </w:t>
            </w:r>
          </w:p>
        </w:tc>
        <w:tc>
          <w:tcPr>
            <w:tcW w:w="1507" w:type="dxa"/>
            <w:shd w:val="clear" w:color="auto" w:fill="FFFFFF"/>
            <w:hideMark/>
          </w:tcPr>
          <w:p w14:paraId="7C241F1A"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3.6904</w:t>
            </w:r>
          </w:p>
        </w:tc>
      </w:tr>
      <w:tr w:rsidR="00A65FC1" w:rsidRPr="00365E5C" w14:paraId="68438160" w14:textId="77777777" w:rsidTr="00A65FC1">
        <w:trPr>
          <w:cantSplit/>
          <w:jc w:val="center"/>
        </w:trPr>
        <w:tc>
          <w:tcPr>
            <w:tcW w:w="715" w:type="dxa"/>
            <w:shd w:val="clear" w:color="auto" w:fill="FFFFFF"/>
          </w:tcPr>
          <w:p w14:paraId="371313A4" w14:textId="77777777" w:rsidR="00A65FC1" w:rsidRPr="00365E5C" w:rsidRDefault="00A65FC1" w:rsidP="00A65FC1">
            <w:pPr>
              <w:pStyle w:val="ListParagraph"/>
              <w:numPr>
                <w:ilvl w:val="0"/>
                <w:numId w:val="4"/>
              </w:numPr>
              <w:spacing w:after="0"/>
              <w:rPr>
                <w:rFonts w:ascii="Times New Roman" w:hAnsi="Times New Roman" w:cs="Times New Roman"/>
              </w:rPr>
            </w:pPr>
          </w:p>
        </w:tc>
        <w:tc>
          <w:tcPr>
            <w:tcW w:w="7740" w:type="dxa"/>
            <w:gridSpan w:val="4"/>
            <w:shd w:val="clear" w:color="auto" w:fill="FFFFFF"/>
            <w:vAlign w:val="center"/>
            <w:hideMark/>
          </w:tcPr>
          <w:p w14:paraId="71E549D9"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 xml:space="preserve">tailored communication according to the interest of project stakeholders </w:t>
            </w:r>
          </w:p>
        </w:tc>
        <w:tc>
          <w:tcPr>
            <w:tcW w:w="1507" w:type="dxa"/>
            <w:shd w:val="clear" w:color="auto" w:fill="FFFFFF"/>
            <w:hideMark/>
          </w:tcPr>
          <w:p w14:paraId="044F10C8"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3.8071</w:t>
            </w:r>
          </w:p>
        </w:tc>
      </w:tr>
      <w:tr w:rsidR="00A65FC1" w:rsidRPr="00365E5C" w14:paraId="7B9943D2" w14:textId="77777777" w:rsidTr="00A65FC1">
        <w:trPr>
          <w:cantSplit/>
          <w:jc w:val="center"/>
        </w:trPr>
        <w:tc>
          <w:tcPr>
            <w:tcW w:w="715" w:type="dxa"/>
            <w:shd w:val="clear" w:color="auto" w:fill="FFFFFF"/>
          </w:tcPr>
          <w:p w14:paraId="00C72CFA" w14:textId="77777777" w:rsidR="00A65FC1" w:rsidRPr="00365E5C" w:rsidRDefault="00A65FC1" w:rsidP="00A65FC1">
            <w:pPr>
              <w:pStyle w:val="ListParagraph"/>
              <w:numPr>
                <w:ilvl w:val="0"/>
                <w:numId w:val="4"/>
              </w:numPr>
              <w:spacing w:after="0"/>
              <w:rPr>
                <w:rFonts w:ascii="Times New Roman" w:hAnsi="Times New Roman" w:cs="Times New Roman"/>
              </w:rPr>
            </w:pPr>
          </w:p>
        </w:tc>
        <w:tc>
          <w:tcPr>
            <w:tcW w:w="7740" w:type="dxa"/>
            <w:gridSpan w:val="4"/>
            <w:shd w:val="clear" w:color="auto" w:fill="FFFFFF"/>
            <w:vAlign w:val="center"/>
            <w:hideMark/>
          </w:tcPr>
          <w:p w14:paraId="741511EA" w14:textId="77777777" w:rsidR="00A65FC1" w:rsidRPr="00365E5C" w:rsidRDefault="00A65FC1">
            <w:pPr>
              <w:autoSpaceDE w:val="0"/>
              <w:autoSpaceDN w:val="0"/>
              <w:adjustRightInd w:val="0"/>
              <w:spacing w:after="0" w:line="360" w:lineRule="auto"/>
              <w:ind w:left="60" w:right="60"/>
              <w:rPr>
                <w:rFonts w:ascii="Times New Roman" w:hAnsi="Times New Roman" w:cs="Times New Roman"/>
              </w:rPr>
            </w:pPr>
            <w:r w:rsidRPr="00365E5C">
              <w:rPr>
                <w:rFonts w:ascii="Times New Roman" w:hAnsi="Times New Roman" w:cs="Times New Roman"/>
              </w:rPr>
              <w:t>established informal communication channels with project stakeholders</w:t>
            </w:r>
          </w:p>
        </w:tc>
        <w:tc>
          <w:tcPr>
            <w:tcW w:w="1507" w:type="dxa"/>
            <w:shd w:val="clear" w:color="auto" w:fill="FFFFFF"/>
            <w:hideMark/>
          </w:tcPr>
          <w:p w14:paraId="675D2675" w14:textId="77777777" w:rsidR="00A65FC1" w:rsidRPr="00365E5C" w:rsidRDefault="00A65FC1">
            <w:pPr>
              <w:autoSpaceDE w:val="0"/>
              <w:autoSpaceDN w:val="0"/>
              <w:adjustRightInd w:val="0"/>
              <w:spacing w:after="0" w:line="360" w:lineRule="auto"/>
              <w:ind w:left="60" w:right="60"/>
              <w:jc w:val="center"/>
              <w:rPr>
                <w:rFonts w:ascii="Times New Roman" w:hAnsi="Times New Roman" w:cs="Times New Roman"/>
              </w:rPr>
            </w:pPr>
            <w:r w:rsidRPr="00365E5C">
              <w:rPr>
                <w:rFonts w:ascii="Times New Roman" w:hAnsi="Times New Roman" w:cs="Times New Roman"/>
                <w:lang/>
              </w:rPr>
              <w:t>3.7665</w:t>
            </w:r>
          </w:p>
        </w:tc>
      </w:tr>
      <w:tr w:rsidR="00A65FC1" w:rsidRPr="00365E5C" w14:paraId="011D17BE" w14:textId="77777777" w:rsidTr="00A65FC1">
        <w:trPr>
          <w:cantSplit/>
          <w:jc w:val="center"/>
        </w:trPr>
        <w:tc>
          <w:tcPr>
            <w:tcW w:w="4405" w:type="dxa"/>
            <w:gridSpan w:val="2"/>
            <w:shd w:val="clear" w:color="auto" w:fill="FFFFFF"/>
            <w:hideMark/>
          </w:tcPr>
          <w:p w14:paraId="41CBD004" w14:textId="77777777" w:rsidR="00A65FC1" w:rsidRPr="00365E5C" w:rsidRDefault="00A65FC1">
            <w:pPr>
              <w:spacing w:after="0"/>
              <w:rPr>
                <w:rFonts w:ascii="Times New Roman" w:hAnsi="Times New Roman" w:cs="Times New Roman"/>
              </w:rPr>
            </w:pPr>
            <w:r w:rsidRPr="00365E5C">
              <w:rPr>
                <w:rFonts w:ascii="Times New Roman" w:hAnsi="Times New Roman" w:cs="Times New Roman"/>
              </w:rPr>
              <w:t>Innovation-Oriented Competencies:</w:t>
            </w:r>
          </w:p>
        </w:tc>
        <w:tc>
          <w:tcPr>
            <w:tcW w:w="892" w:type="dxa"/>
            <w:shd w:val="clear" w:color="auto" w:fill="FFFFFF"/>
          </w:tcPr>
          <w:p w14:paraId="42F805B1" w14:textId="77777777" w:rsidR="00A65FC1" w:rsidRPr="00365E5C" w:rsidRDefault="00A65FC1">
            <w:pPr>
              <w:autoSpaceDE w:val="0"/>
              <w:autoSpaceDN w:val="0"/>
              <w:adjustRightInd w:val="0"/>
              <w:spacing w:after="0"/>
              <w:ind w:left="60" w:right="60"/>
              <w:jc w:val="center"/>
              <w:rPr>
                <w:rFonts w:ascii="Times New Roman" w:hAnsi="Times New Roman" w:cs="Times New Roman"/>
              </w:rPr>
            </w:pPr>
          </w:p>
        </w:tc>
        <w:tc>
          <w:tcPr>
            <w:tcW w:w="1651" w:type="dxa"/>
            <w:shd w:val="clear" w:color="auto" w:fill="FFFFFF"/>
          </w:tcPr>
          <w:p w14:paraId="3FFF21C8" w14:textId="77777777" w:rsidR="00A65FC1" w:rsidRPr="00365E5C" w:rsidRDefault="00A65FC1">
            <w:pPr>
              <w:autoSpaceDE w:val="0"/>
              <w:autoSpaceDN w:val="0"/>
              <w:adjustRightInd w:val="0"/>
              <w:spacing w:after="0"/>
              <w:ind w:left="60" w:right="60"/>
              <w:jc w:val="center"/>
              <w:rPr>
                <w:rFonts w:ascii="Times New Roman" w:hAnsi="Times New Roman" w:cs="Times New Roman"/>
              </w:rPr>
            </w:pPr>
          </w:p>
        </w:tc>
        <w:tc>
          <w:tcPr>
            <w:tcW w:w="1507" w:type="dxa"/>
            <w:shd w:val="clear" w:color="auto" w:fill="FFFFFF"/>
          </w:tcPr>
          <w:p w14:paraId="39BFBE43" w14:textId="77777777" w:rsidR="00A65FC1" w:rsidRPr="00365E5C" w:rsidRDefault="00A65FC1">
            <w:pPr>
              <w:autoSpaceDE w:val="0"/>
              <w:autoSpaceDN w:val="0"/>
              <w:adjustRightInd w:val="0"/>
              <w:spacing w:after="0"/>
              <w:ind w:left="60" w:right="60"/>
              <w:jc w:val="center"/>
              <w:rPr>
                <w:rFonts w:ascii="Times New Roman" w:hAnsi="Times New Roman" w:cs="Times New Roman"/>
              </w:rPr>
            </w:pPr>
          </w:p>
        </w:tc>
        <w:tc>
          <w:tcPr>
            <w:tcW w:w="1507" w:type="dxa"/>
            <w:shd w:val="clear" w:color="auto" w:fill="FFFFFF"/>
          </w:tcPr>
          <w:p w14:paraId="0BF2EA8F" w14:textId="77777777" w:rsidR="00A65FC1" w:rsidRPr="00365E5C" w:rsidRDefault="00A65FC1">
            <w:pPr>
              <w:autoSpaceDE w:val="0"/>
              <w:autoSpaceDN w:val="0"/>
              <w:adjustRightInd w:val="0"/>
              <w:spacing w:after="0"/>
              <w:ind w:left="60" w:right="60"/>
              <w:jc w:val="center"/>
              <w:rPr>
                <w:rFonts w:ascii="Times New Roman" w:hAnsi="Times New Roman" w:cs="Times New Roman"/>
              </w:rPr>
            </w:pPr>
          </w:p>
        </w:tc>
      </w:tr>
      <w:tr w:rsidR="00A65FC1" w:rsidRPr="00365E5C" w14:paraId="1633A457" w14:textId="77777777" w:rsidTr="00A65FC1">
        <w:trPr>
          <w:cantSplit/>
          <w:jc w:val="center"/>
        </w:trPr>
        <w:tc>
          <w:tcPr>
            <w:tcW w:w="715" w:type="dxa"/>
            <w:shd w:val="clear" w:color="auto" w:fill="FFFFFF"/>
          </w:tcPr>
          <w:p w14:paraId="54247272" w14:textId="77777777" w:rsidR="00A65FC1" w:rsidRPr="00365E5C" w:rsidRDefault="00A65FC1" w:rsidP="00A65FC1">
            <w:pPr>
              <w:pStyle w:val="ListParagraph"/>
              <w:numPr>
                <w:ilvl w:val="0"/>
                <w:numId w:val="5"/>
              </w:numPr>
              <w:spacing w:after="0"/>
              <w:rPr>
                <w:rFonts w:ascii="Times New Roman" w:hAnsi="Times New Roman" w:cs="Times New Roman"/>
              </w:rPr>
            </w:pPr>
          </w:p>
        </w:tc>
        <w:tc>
          <w:tcPr>
            <w:tcW w:w="7740" w:type="dxa"/>
            <w:gridSpan w:val="4"/>
            <w:shd w:val="clear" w:color="auto" w:fill="FFFFFF"/>
            <w:vAlign w:val="center"/>
            <w:hideMark/>
          </w:tcPr>
          <w:p w14:paraId="15474F84"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 xml:space="preserve">explored a wide range of inventions for achieving project objectives </w:t>
            </w:r>
          </w:p>
        </w:tc>
        <w:tc>
          <w:tcPr>
            <w:tcW w:w="1507" w:type="dxa"/>
            <w:shd w:val="clear" w:color="auto" w:fill="FFFFFF"/>
            <w:hideMark/>
          </w:tcPr>
          <w:p w14:paraId="6BC2408F"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4.0355</w:t>
            </w:r>
          </w:p>
        </w:tc>
      </w:tr>
      <w:tr w:rsidR="00A65FC1" w:rsidRPr="00365E5C" w14:paraId="27A8F833" w14:textId="77777777" w:rsidTr="00A65FC1">
        <w:trPr>
          <w:cantSplit/>
          <w:jc w:val="center"/>
        </w:trPr>
        <w:tc>
          <w:tcPr>
            <w:tcW w:w="715" w:type="dxa"/>
            <w:shd w:val="clear" w:color="auto" w:fill="FFFFFF"/>
          </w:tcPr>
          <w:p w14:paraId="563450C8" w14:textId="77777777" w:rsidR="00A65FC1" w:rsidRPr="00365E5C" w:rsidRDefault="00A65FC1" w:rsidP="00A65FC1">
            <w:pPr>
              <w:pStyle w:val="ListParagraph"/>
              <w:numPr>
                <w:ilvl w:val="0"/>
                <w:numId w:val="5"/>
              </w:numPr>
              <w:spacing w:after="0"/>
              <w:rPr>
                <w:rFonts w:ascii="Times New Roman" w:hAnsi="Times New Roman" w:cs="Times New Roman"/>
              </w:rPr>
            </w:pPr>
          </w:p>
        </w:tc>
        <w:tc>
          <w:tcPr>
            <w:tcW w:w="7740" w:type="dxa"/>
            <w:gridSpan w:val="4"/>
            <w:shd w:val="clear" w:color="auto" w:fill="FFFFFF"/>
            <w:vAlign w:val="center"/>
            <w:hideMark/>
          </w:tcPr>
          <w:p w14:paraId="300BE4D2"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judged issues and implications of the project in a broader perspective</w:t>
            </w:r>
          </w:p>
        </w:tc>
        <w:tc>
          <w:tcPr>
            <w:tcW w:w="1507" w:type="dxa"/>
            <w:shd w:val="clear" w:color="auto" w:fill="FFFFFF"/>
            <w:hideMark/>
          </w:tcPr>
          <w:p w14:paraId="53560FCC"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4.0152</w:t>
            </w:r>
          </w:p>
        </w:tc>
      </w:tr>
      <w:tr w:rsidR="00A65FC1" w:rsidRPr="00365E5C" w14:paraId="4C819B70" w14:textId="77777777" w:rsidTr="00A65FC1">
        <w:trPr>
          <w:cantSplit/>
          <w:jc w:val="center"/>
        </w:trPr>
        <w:tc>
          <w:tcPr>
            <w:tcW w:w="715" w:type="dxa"/>
            <w:shd w:val="clear" w:color="auto" w:fill="FFFFFF"/>
          </w:tcPr>
          <w:p w14:paraId="1846965E" w14:textId="77777777" w:rsidR="00A65FC1" w:rsidRPr="00365E5C" w:rsidRDefault="00A65FC1" w:rsidP="00A65FC1">
            <w:pPr>
              <w:pStyle w:val="ListParagraph"/>
              <w:numPr>
                <w:ilvl w:val="0"/>
                <w:numId w:val="5"/>
              </w:numPr>
              <w:spacing w:after="0"/>
              <w:rPr>
                <w:rFonts w:ascii="Times New Roman" w:hAnsi="Times New Roman" w:cs="Times New Roman"/>
              </w:rPr>
            </w:pPr>
          </w:p>
        </w:tc>
        <w:tc>
          <w:tcPr>
            <w:tcW w:w="7740" w:type="dxa"/>
            <w:gridSpan w:val="4"/>
            <w:shd w:val="clear" w:color="auto" w:fill="FFFFFF"/>
            <w:vAlign w:val="center"/>
            <w:hideMark/>
          </w:tcPr>
          <w:p w14:paraId="670365D1"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 xml:space="preserve">explored project stakeholder’s needs and expectations </w:t>
            </w:r>
          </w:p>
        </w:tc>
        <w:tc>
          <w:tcPr>
            <w:tcW w:w="1507" w:type="dxa"/>
            <w:shd w:val="clear" w:color="auto" w:fill="FFFFFF"/>
            <w:hideMark/>
          </w:tcPr>
          <w:p w14:paraId="086602AF"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4.0863</w:t>
            </w:r>
          </w:p>
        </w:tc>
      </w:tr>
      <w:tr w:rsidR="00A65FC1" w:rsidRPr="00365E5C" w14:paraId="5D21851E" w14:textId="77777777" w:rsidTr="00A65FC1">
        <w:trPr>
          <w:cantSplit/>
          <w:jc w:val="center"/>
        </w:trPr>
        <w:tc>
          <w:tcPr>
            <w:tcW w:w="715" w:type="dxa"/>
            <w:shd w:val="clear" w:color="auto" w:fill="FFFFFF"/>
          </w:tcPr>
          <w:p w14:paraId="2334E371" w14:textId="77777777" w:rsidR="00A65FC1" w:rsidRPr="00365E5C" w:rsidRDefault="00A65FC1" w:rsidP="00A65FC1">
            <w:pPr>
              <w:pStyle w:val="ListParagraph"/>
              <w:numPr>
                <w:ilvl w:val="0"/>
                <w:numId w:val="5"/>
              </w:numPr>
              <w:spacing w:after="0"/>
              <w:rPr>
                <w:rFonts w:ascii="Times New Roman" w:hAnsi="Times New Roman" w:cs="Times New Roman"/>
              </w:rPr>
            </w:pPr>
          </w:p>
        </w:tc>
        <w:tc>
          <w:tcPr>
            <w:tcW w:w="7740" w:type="dxa"/>
            <w:gridSpan w:val="4"/>
            <w:shd w:val="clear" w:color="auto" w:fill="FFFFFF"/>
            <w:vAlign w:val="center"/>
            <w:hideMark/>
          </w:tcPr>
          <w:p w14:paraId="3F063207" w14:textId="77777777" w:rsidR="00A65FC1" w:rsidRPr="00365E5C" w:rsidRDefault="00A65FC1">
            <w:pPr>
              <w:autoSpaceDE w:val="0"/>
              <w:autoSpaceDN w:val="0"/>
              <w:adjustRightInd w:val="0"/>
              <w:spacing w:after="0"/>
              <w:ind w:right="60"/>
              <w:rPr>
                <w:rFonts w:ascii="Times New Roman" w:hAnsi="Times New Roman" w:cs="Times New Roman"/>
              </w:rPr>
            </w:pPr>
            <w:r w:rsidRPr="00365E5C">
              <w:rPr>
                <w:rFonts w:ascii="Times New Roman" w:hAnsi="Times New Roman" w:cs="Times New Roman"/>
              </w:rPr>
              <w:t xml:space="preserve">explored strategies to maximize opportunities and minimize the project threats </w:t>
            </w:r>
          </w:p>
        </w:tc>
        <w:tc>
          <w:tcPr>
            <w:tcW w:w="1507" w:type="dxa"/>
            <w:shd w:val="clear" w:color="auto" w:fill="FFFFFF"/>
            <w:hideMark/>
          </w:tcPr>
          <w:p w14:paraId="6BBA176C" w14:textId="77777777" w:rsidR="00A65FC1" w:rsidRPr="00365E5C" w:rsidRDefault="00A65FC1">
            <w:pPr>
              <w:autoSpaceDE w:val="0"/>
              <w:autoSpaceDN w:val="0"/>
              <w:adjustRightInd w:val="0"/>
              <w:spacing w:after="0"/>
              <w:ind w:right="60"/>
              <w:jc w:val="center"/>
              <w:rPr>
                <w:rFonts w:ascii="Times New Roman" w:hAnsi="Times New Roman" w:cs="Times New Roman"/>
              </w:rPr>
            </w:pPr>
            <w:r w:rsidRPr="00365E5C">
              <w:rPr>
                <w:rFonts w:ascii="Times New Roman" w:hAnsi="Times New Roman" w:cs="Times New Roman"/>
                <w:lang/>
              </w:rPr>
              <w:t>4.0863</w:t>
            </w:r>
          </w:p>
        </w:tc>
      </w:tr>
      <w:tr w:rsidR="00A65FC1" w:rsidRPr="00365E5C" w14:paraId="56CDA8F0" w14:textId="77777777" w:rsidTr="00A65FC1">
        <w:trPr>
          <w:cantSplit/>
          <w:jc w:val="center"/>
        </w:trPr>
        <w:tc>
          <w:tcPr>
            <w:tcW w:w="715" w:type="dxa"/>
            <w:shd w:val="clear" w:color="auto" w:fill="FFFFFF"/>
          </w:tcPr>
          <w:p w14:paraId="69FCA58A" w14:textId="77777777" w:rsidR="00A65FC1" w:rsidRPr="00365E5C" w:rsidRDefault="00A65FC1" w:rsidP="00A65FC1">
            <w:pPr>
              <w:pStyle w:val="ListParagraph"/>
              <w:numPr>
                <w:ilvl w:val="0"/>
                <w:numId w:val="5"/>
              </w:numPr>
              <w:spacing w:after="0"/>
              <w:rPr>
                <w:rFonts w:ascii="Times New Roman" w:hAnsi="Times New Roman" w:cs="Times New Roman"/>
              </w:rPr>
            </w:pPr>
          </w:p>
        </w:tc>
        <w:tc>
          <w:tcPr>
            <w:tcW w:w="7740" w:type="dxa"/>
            <w:gridSpan w:val="4"/>
            <w:shd w:val="clear" w:color="auto" w:fill="FFFFFF"/>
            <w:vAlign w:val="center"/>
            <w:hideMark/>
          </w:tcPr>
          <w:p w14:paraId="1C679094"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 xml:space="preserve">maintained balance in project’s short-term and long-term considerations </w:t>
            </w:r>
          </w:p>
        </w:tc>
        <w:tc>
          <w:tcPr>
            <w:tcW w:w="1507" w:type="dxa"/>
            <w:shd w:val="clear" w:color="auto" w:fill="FFFFFF"/>
            <w:hideMark/>
          </w:tcPr>
          <w:p w14:paraId="4C223164"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4.1980</w:t>
            </w:r>
          </w:p>
        </w:tc>
      </w:tr>
      <w:tr w:rsidR="00A65FC1" w:rsidRPr="00365E5C" w14:paraId="3C1D9937" w14:textId="77777777" w:rsidTr="00A65FC1">
        <w:trPr>
          <w:cantSplit/>
          <w:jc w:val="center"/>
        </w:trPr>
        <w:tc>
          <w:tcPr>
            <w:tcW w:w="715" w:type="dxa"/>
            <w:shd w:val="clear" w:color="auto" w:fill="FFFFFF"/>
          </w:tcPr>
          <w:p w14:paraId="2AD6D056" w14:textId="77777777" w:rsidR="00A65FC1" w:rsidRPr="00365E5C" w:rsidRDefault="00A65FC1" w:rsidP="00A65FC1">
            <w:pPr>
              <w:pStyle w:val="ListParagraph"/>
              <w:numPr>
                <w:ilvl w:val="0"/>
                <w:numId w:val="5"/>
              </w:numPr>
              <w:spacing w:after="0"/>
              <w:rPr>
                <w:rFonts w:ascii="Times New Roman" w:hAnsi="Times New Roman" w:cs="Times New Roman"/>
              </w:rPr>
            </w:pPr>
          </w:p>
        </w:tc>
        <w:tc>
          <w:tcPr>
            <w:tcW w:w="7740" w:type="dxa"/>
            <w:gridSpan w:val="4"/>
            <w:shd w:val="clear" w:color="auto" w:fill="FFFFFF"/>
            <w:vAlign w:val="center"/>
            <w:hideMark/>
          </w:tcPr>
          <w:p w14:paraId="0E034238"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conscious about implications and impact of external factors on project outcomes</w:t>
            </w:r>
          </w:p>
        </w:tc>
        <w:tc>
          <w:tcPr>
            <w:tcW w:w="1507" w:type="dxa"/>
            <w:shd w:val="clear" w:color="auto" w:fill="FFFFFF"/>
            <w:hideMark/>
          </w:tcPr>
          <w:p w14:paraId="2E10230E"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3.7970</w:t>
            </w:r>
          </w:p>
        </w:tc>
      </w:tr>
      <w:tr w:rsidR="00A65FC1" w:rsidRPr="00365E5C" w14:paraId="49EEC8E6" w14:textId="77777777" w:rsidTr="00A65FC1">
        <w:trPr>
          <w:cantSplit/>
          <w:jc w:val="center"/>
        </w:trPr>
        <w:tc>
          <w:tcPr>
            <w:tcW w:w="715" w:type="dxa"/>
            <w:shd w:val="clear" w:color="auto" w:fill="FFFFFF"/>
          </w:tcPr>
          <w:p w14:paraId="568BB79C" w14:textId="77777777" w:rsidR="00A65FC1" w:rsidRPr="00365E5C" w:rsidRDefault="00A65FC1" w:rsidP="00A65FC1">
            <w:pPr>
              <w:pStyle w:val="ListParagraph"/>
              <w:numPr>
                <w:ilvl w:val="0"/>
                <w:numId w:val="5"/>
              </w:numPr>
              <w:spacing w:after="0"/>
              <w:rPr>
                <w:rFonts w:ascii="Times New Roman" w:hAnsi="Times New Roman" w:cs="Times New Roman"/>
              </w:rPr>
            </w:pPr>
          </w:p>
        </w:tc>
        <w:tc>
          <w:tcPr>
            <w:tcW w:w="7740" w:type="dxa"/>
            <w:gridSpan w:val="4"/>
            <w:shd w:val="clear" w:color="auto" w:fill="FFFFFF"/>
            <w:vAlign w:val="center"/>
            <w:hideMark/>
          </w:tcPr>
          <w:p w14:paraId="490FB356"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 xml:space="preserve">employed critical ability to identify and probe the facts regarding project outcome </w:t>
            </w:r>
          </w:p>
        </w:tc>
        <w:tc>
          <w:tcPr>
            <w:tcW w:w="1507" w:type="dxa"/>
            <w:shd w:val="clear" w:color="auto" w:fill="FFFFFF"/>
            <w:hideMark/>
          </w:tcPr>
          <w:p w14:paraId="7A5FD802"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3.9746</w:t>
            </w:r>
          </w:p>
        </w:tc>
      </w:tr>
      <w:tr w:rsidR="00A65FC1" w:rsidRPr="00365E5C" w14:paraId="518B6D8F" w14:textId="77777777" w:rsidTr="00A65FC1">
        <w:trPr>
          <w:cantSplit/>
          <w:jc w:val="center"/>
        </w:trPr>
        <w:tc>
          <w:tcPr>
            <w:tcW w:w="715" w:type="dxa"/>
            <w:shd w:val="clear" w:color="auto" w:fill="FFFFFF"/>
          </w:tcPr>
          <w:p w14:paraId="689E0947" w14:textId="77777777" w:rsidR="00A65FC1" w:rsidRPr="00365E5C" w:rsidRDefault="00A65FC1" w:rsidP="00A65FC1">
            <w:pPr>
              <w:pStyle w:val="ListParagraph"/>
              <w:numPr>
                <w:ilvl w:val="0"/>
                <w:numId w:val="5"/>
              </w:numPr>
              <w:spacing w:after="0"/>
              <w:rPr>
                <w:rFonts w:ascii="Times New Roman" w:hAnsi="Times New Roman" w:cs="Times New Roman"/>
              </w:rPr>
            </w:pPr>
          </w:p>
        </w:tc>
        <w:tc>
          <w:tcPr>
            <w:tcW w:w="7740" w:type="dxa"/>
            <w:gridSpan w:val="4"/>
            <w:shd w:val="clear" w:color="auto" w:fill="FFFFFF"/>
            <w:vAlign w:val="center"/>
            <w:hideMark/>
          </w:tcPr>
          <w:p w14:paraId="11D6CDF3"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analyzed the advantages and disadvantages of the project in a critical manner</w:t>
            </w:r>
          </w:p>
        </w:tc>
        <w:tc>
          <w:tcPr>
            <w:tcW w:w="1507" w:type="dxa"/>
            <w:shd w:val="clear" w:color="auto" w:fill="FFFFFF"/>
            <w:hideMark/>
          </w:tcPr>
          <w:p w14:paraId="78A79EFE"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4.0254</w:t>
            </w:r>
          </w:p>
        </w:tc>
      </w:tr>
      <w:tr w:rsidR="00A65FC1" w:rsidRPr="00365E5C" w14:paraId="375CC122" w14:textId="77777777" w:rsidTr="00A65FC1">
        <w:trPr>
          <w:cantSplit/>
          <w:jc w:val="center"/>
        </w:trPr>
        <w:tc>
          <w:tcPr>
            <w:tcW w:w="715" w:type="dxa"/>
            <w:shd w:val="clear" w:color="auto" w:fill="FFFFFF"/>
          </w:tcPr>
          <w:p w14:paraId="6CF6E761" w14:textId="77777777" w:rsidR="00A65FC1" w:rsidRPr="00365E5C" w:rsidRDefault="00A65FC1" w:rsidP="00A65FC1">
            <w:pPr>
              <w:pStyle w:val="ListParagraph"/>
              <w:numPr>
                <w:ilvl w:val="0"/>
                <w:numId w:val="5"/>
              </w:numPr>
              <w:spacing w:after="0"/>
              <w:rPr>
                <w:rFonts w:ascii="Times New Roman" w:hAnsi="Times New Roman" w:cs="Times New Roman"/>
              </w:rPr>
            </w:pPr>
          </w:p>
        </w:tc>
        <w:tc>
          <w:tcPr>
            <w:tcW w:w="7740" w:type="dxa"/>
            <w:gridSpan w:val="4"/>
            <w:shd w:val="clear" w:color="auto" w:fill="FFFFFF"/>
            <w:vAlign w:val="center"/>
            <w:hideMark/>
          </w:tcPr>
          <w:p w14:paraId="57176BAC"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 xml:space="preserve">observed shortcomings of ideas and proposals concerning the project </w:t>
            </w:r>
          </w:p>
        </w:tc>
        <w:tc>
          <w:tcPr>
            <w:tcW w:w="1507" w:type="dxa"/>
            <w:shd w:val="clear" w:color="auto" w:fill="FFFFFF"/>
            <w:hideMark/>
          </w:tcPr>
          <w:p w14:paraId="388A9401"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3.9492</w:t>
            </w:r>
          </w:p>
        </w:tc>
      </w:tr>
      <w:tr w:rsidR="00A65FC1" w:rsidRPr="00365E5C" w14:paraId="16BEEB06" w14:textId="77777777" w:rsidTr="00A65FC1">
        <w:trPr>
          <w:cantSplit/>
          <w:jc w:val="center"/>
        </w:trPr>
        <w:tc>
          <w:tcPr>
            <w:tcW w:w="715" w:type="dxa"/>
            <w:shd w:val="clear" w:color="auto" w:fill="FFFFFF"/>
          </w:tcPr>
          <w:p w14:paraId="7C69F5DD" w14:textId="77777777" w:rsidR="00A65FC1" w:rsidRPr="00365E5C" w:rsidRDefault="00A65FC1" w:rsidP="00A65FC1">
            <w:pPr>
              <w:pStyle w:val="ListParagraph"/>
              <w:numPr>
                <w:ilvl w:val="0"/>
                <w:numId w:val="5"/>
              </w:numPr>
              <w:spacing w:after="0"/>
              <w:rPr>
                <w:rFonts w:ascii="Times New Roman" w:hAnsi="Times New Roman" w:cs="Times New Roman"/>
              </w:rPr>
            </w:pPr>
          </w:p>
        </w:tc>
        <w:tc>
          <w:tcPr>
            <w:tcW w:w="7740" w:type="dxa"/>
            <w:gridSpan w:val="4"/>
            <w:shd w:val="clear" w:color="auto" w:fill="FFFFFF"/>
            <w:vAlign w:val="center"/>
            <w:hideMark/>
          </w:tcPr>
          <w:p w14:paraId="080A0830"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 xml:space="preserve">made sound judgments and decisions for successful accomplishment of project </w:t>
            </w:r>
          </w:p>
        </w:tc>
        <w:tc>
          <w:tcPr>
            <w:tcW w:w="1507" w:type="dxa"/>
            <w:shd w:val="clear" w:color="auto" w:fill="FFFFFF"/>
            <w:hideMark/>
          </w:tcPr>
          <w:p w14:paraId="03E8D84E"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3.9188</w:t>
            </w:r>
          </w:p>
        </w:tc>
      </w:tr>
      <w:tr w:rsidR="00A65FC1" w:rsidRPr="00365E5C" w14:paraId="20213B6B" w14:textId="77777777" w:rsidTr="00A65FC1">
        <w:trPr>
          <w:cantSplit/>
          <w:jc w:val="center"/>
        </w:trPr>
        <w:tc>
          <w:tcPr>
            <w:tcW w:w="715" w:type="dxa"/>
            <w:shd w:val="clear" w:color="auto" w:fill="FFFFFF"/>
          </w:tcPr>
          <w:p w14:paraId="354B11FB" w14:textId="77777777" w:rsidR="00A65FC1" w:rsidRPr="00365E5C" w:rsidRDefault="00A65FC1" w:rsidP="00A65FC1">
            <w:pPr>
              <w:pStyle w:val="ListParagraph"/>
              <w:numPr>
                <w:ilvl w:val="0"/>
                <w:numId w:val="5"/>
              </w:numPr>
              <w:spacing w:after="0"/>
              <w:rPr>
                <w:rFonts w:ascii="Times New Roman" w:hAnsi="Times New Roman" w:cs="Times New Roman"/>
              </w:rPr>
            </w:pPr>
          </w:p>
        </w:tc>
        <w:tc>
          <w:tcPr>
            <w:tcW w:w="7740" w:type="dxa"/>
            <w:gridSpan w:val="4"/>
            <w:shd w:val="clear" w:color="auto" w:fill="FFFFFF"/>
            <w:vAlign w:val="center"/>
            <w:hideMark/>
          </w:tcPr>
          <w:p w14:paraId="1BFDAAFE"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anticipated the impact of assumptions on project objectives</w:t>
            </w:r>
          </w:p>
        </w:tc>
        <w:tc>
          <w:tcPr>
            <w:tcW w:w="1507" w:type="dxa"/>
            <w:shd w:val="clear" w:color="auto" w:fill="FFFFFF"/>
            <w:hideMark/>
          </w:tcPr>
          <w:p w14:paraId="6D959FD2"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4.0000</w:t>
            </w:r>
          </w:p>
        </w:tc>
      </w:tr>
      <w:tr w:rsidR="00A65FC1" w:rsidRPr="00365E5C" w14:paraId="391D5B9A" w14:textId="77777777" w:rsidTr="00A65FC1">
        <w:trPr>
          <w:cantSplit/>
          <w:jc w:val="center"/>
        </w:trPr>
        <w:tc>
          <w:tcPr>
            <w:tcW w:w="715" w:type="dxa"/>
            <w:shd w:val="clear" w:color="auto" w:fill="FFFFFF"/>
          </w:tcPr>
          <w:p w14:paraId="35F142BA" w14:textId="77777777" w:rsidR="00A65FC1" w:rsidRPr="00365E5C" w:rsidRDefault="00A65FC1" w:rsidP="00A65FC1">
            <w:pPr>
              <w:pStyle w:val="ListParagraph"/>
              <w:numPr>
                <w:ilvl w:val="0"/>
                <w:numId w:val="5"/>
              </w:numPr>
              <w:spacing w:after="0"/>
              <w:rPr>
                <w:rFonts w:ascii="Times New Roman" w:hAnsi="Times New Roman" w:cs="Times New Roman"/>
              </w:rPr>
            </w:pPr>
          </w:p>
        </w:tc>
        <w:tc>
          <w:tcPr>
            <w:tcW w:w="7740" w:type="dxa"/>
            <w:gridSpan w:val="4"/>
            <w:shd w:val="clear" w:color="auto" w:fill="FFFFFF"/>
            <w:vAlign w:val="center"/>
            <w:hideMark/>
          </w:tcPr>
          <w:p w14:paraId="03999EA9"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established sound priorities for project’s futuristic work</w:t>
            </w:r>
          </w:p>
        </w:tc>
        <w:tc>
          <w:tcPr>
            <w:tcW w:w="1507" w:type="dxa"/>
            <w:shd w:val="clear" w:color="auto" w:fill="FFFFFF"/>
            <w:hideMark/>
          </w:tcPr>
          <w:p w14:paraId="376858A4"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3.8325</w:t>
            </w:r>
          </w:p>
        </w:tc>
      </w:tr>
      <w:tr w:rsidR="00A65FC1" w:rsidRPr="00365E5C" w14:paraId="1BB3F2B8" w14:textId="77777777" w:rsidTr="00A65FC1">
        <w:trPr>
          <w:cantSplit/>
          <w:jc w:val="center"/>
        </w:trPr>
        <w:tc>
          <w:tcPr>
            <w:tcW w:w="715" w:type="dxa"/>
            <w:shd w:val="clear" w:color="auto" w:fill="FFFFFF"/>
          </w:tcPr>
          <w:p w14:paraId="364FFC7C" w14:textId="77777777" w:rsidR="00A65FC1" w:rsidRPr="00365E5C" w:rsidRDefault="00A65FC1" w:rsidP="00A65FC1">
            <w:pPr>
              <w:pStyle w:val="ListParagraph"/>
              <w:numPr>
                <w:ilvl w:val="0"/>
                <w:numId w:val="5"/>
              </w:numPr>
              <w:spacing w:after="0"/>
              <w:rPr>
                <w:rFonts w:ascii="Times New Roman" w:hAnsi="Times New Roman" w:cs="Times New Roman"/>
              </w:rPr>
            </w:pPr>
          </w:p>
        </w:tc>
        <w:tc>
          <w:tcPr>
            <w:tcW w:w="7740" w:type="dxa"/>
            <w:gridSpan w:val="4"/>
            <w:shd w:val="clear" w:color="auto" w:fill="FFFFFF"/>
            <w:vAlign w:val="center"/>
            <w:hideMark/>
          </w:tcPr>
          <w:p w14:paraId="3595FD36"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 xml:space="preserve">imaginative and innovative in all aspects of project work </w:t>
            </w:r>
          </w:p>
        </w:tc>
        <w:tc>
          <w:tcPr>
            <w:tcW w:w="1507" w:type="dxa"/>
            <w:shd w:val="clear" w:color="auto" w:fill="FFFFFF"/>
            <w:hideMark/>
          </w:tcPr>
          <w:p w14:paraId="561FC420"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3.8426</w:t>
            </w:r>
          </w:p>
        </w:tc>
      </w:tr>
      <w:tr w:rsidR="00A65FC1" w:rsidRPr="00365E5C" w14:paraId="66C33D33" w14:textId="77777777" w:rsidTr="00A65FC1">
        <w:trPr>
          <w:cantSplit/>
          <w:jc w:val="center"/>
        </w:trPr>
        <w:tc>
          <w:tcPr>
            <w:tcW w:w="715" w:type="dxa"/>
            <w:shd w:val="clear" w:color="auto" w:fill="FFFFFF"/>
          </w:tcPr>
          <w:p w14:paraId="61733051" w14:textId="77777777" w:rsidR="00A65FC1" w:rsidRPr="00365E5C" w:rsidRDefault="00A65FC1" w:rsidP="00A65FC1">
            <w:pPr>
              <w:pStyle w:val="ListParagraph"/>
              <w:numPr>
                <w:ilvl w:val="0"/>
                <w:numId w:val="5"/>
              </w:numPr>
              <w:spacing w:after="0"/>
              <w:rPr>
                <w:rFonts w:ascii="Times New Roman" w:hAnsi="Times New Roman" w:cs="Times New Roman"/>
              </w:rPr>
            </w:pPr>
          </w:p>
        </w:tc>
        <w:tc>
          <w:tcPr>
            <w:tcW w:w="7740" w:type="dxa"/>
            <w:gridSpan w:val="4"/>
            <w:shd w:val="clear" w:color="auto" w:fill="FFFFFF"/>
            <w:vAlign w:val="center"/>
            <w:hideMark/>
          </w:tcPr>
          <w:p w14:paraId="1B118B77"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had clear vision for project’s future directions to meet organizational needs</w:t>
            </w:r>
          </w:p>
        </w:tc>
        <w:tc>
          <w:tcPr>
            <w:tcW w:w="1507" w:type="dxa"/>
            <w:shd w:val="clear" w:color="auto" w:fill="FFFFFF"/>
            <w:hideMark/>
          </w:tcPr>
          <w:p w14:paraId="0B200743"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3.7360</w:t>
            </w:r>
          </w:p>
        </w:tc>
      </w:tr>
      <w:tr w:rsidR="00A65FC1" w:rsidRPr="00365E5C" w14:paraId="2F5231E0" w14:textId="77777777" w:rsidTr="00A65FC1">
        <w:trPr>
          <w:cantSplit/>
          <w:jc w:val="center"/>
        </w:trPr>
        <w:tc>
          <w:tcPr>
            <w:tcW w:w="715" w:type="dxa"/>
            <w:shd w:val="clear" w:color="auto" w:fill="FFFFFF"/>
          </w:tcPr>
          <w:p w14:paraId="6B0FBFA4" w14:textId="77777777" w:rsidR="00A65FC1" w:rsidRPr="00365E5C" w:rsidRDefault="00A65FC1" w:rsidP="00A65FC1">
            <w:pPr>
              <w:pStyle w:val="ListParagraph"/>
              <w:numPr>
                <w:ilvl w:val="0"/>
                <w:numId w:val="5"/>
              </w:numPr>
              <w:spacing w:after="0"/>
              <w:rPr>
                <w:rFonts w:ascii="Times New Roman" w:hAnsi="Times New Roman" w:cs="Times New Roman"/>
              </w:rPr>
            </w:pPr>
          </w:p>
        </w:tc>
        <w:tc>
          <w:tcPr>
            <w:tcW w:w="7740" w:type="dxa"/>
            <w:gridSpan w:val="4"/>
            <w:shd w:val="clear" w:color="auto" w:fill="FFFFFF"/>
            <w:vAlign w:val="center"/>
            <w:hideMark/>
          </w:tcPr>
          <w:p w14:paraId="5637E8EB" w14:textId="77777777" w:rsidR="00A65FC1" w:rsidRPr="00365E5C" w:rsidRDefault="00A65FC1">
            <w:pPr>
              <w:autoSpaceDE w:val="0"/>
              <w:autoSpaceDN w:val="0"/>
              <w:adjustRightInd w:val="0"/>
              <w:spacing w:after="0"/>
              <w:ind w:right="60"/>
              <w:rPr>
                <w:rFonts w:ascii="Times New Roman" w:hAnsi="Times New Roman" w:cs="Times New Roman"/>
              </w:rPr>
            </w:pPr>
            <w:r w:rsidRPr="00365E5C">
              <w:rPr>
                <w:rFonts w:ascii="Times New Roman" w:hAnsi="Times New Roman" w:cs="Times New Roman"/>
              </w:rPr>
              <w:t xml:space="preserve">anticipated the impact of changes on project’s vision due to implementation issues </w:t>
            </w:r>
          </w:p>
        </w:tc>
        <w:tc>
          <w:tcPr>
            <w:tcW w:w="1507" w:type="dxa"/>
            <w:shd w:val="clear" w:color="auto" w:fill="FFFFFF"/>
            <w:hideMark/>
          </w:tcPr>
          <w:p w14:paraId="39EF6067" w14:textId="77777777" w:rsidR="00A65FC1" w:rsidRPr="00365E5C" w:rsidRDefault="00A65FC1">
            <w:pPr>
              <w:autoSpaceDE w:val="0"/>
              <w:autoSpaceDN w:val="0"/>
              <w:adjustRightInd w:val="0"/>
              <w:spacing w:after="0"/>
              <w:ind w:right="60"/>
              <w:jc w:val="center"/>
              <w:rPr>
                <w:rFonts w:ascii="Times New Roman" w:hAnsi="Times New Roman" w:cs="Times New Roman"/>
              </w:rPr>
            </w:pPr>
            <w:r w:rsidRPr="00365E5C">
              <w:rPr>
                <w:rFonts w:ascii="Times New Roman" w:hAnsi="Times New Roman" w:cs="Times New Roman"/>
                <w:lang/>
              </w:rPr>
              <w:t>4.0355</w:t>
            </w:r>
          </w:p>
        </w:tc>
      </w:tr>
      <w:tr w:rsidR="00A65FC1" w:rsidRPr="00365E5C" w14:paraId="01739BFB" w14:textId="77777777" w:rsidTr="00A65FC1">
        <w:trPr>
          <w:cantSplit/>
          <w:jc w:val="center"/>
        </w:trPr>
        <w:tc>
          <w:tcPr>
            <w:tcW w:w="4405" w:type="dxa"/>
            <w:gridSpan w:val="2"/>
            <w:shd w:val="clear" w:color="auto" w:fill="FFFFFF"/>
          </w:tcPr>
          <w:p w14:paraId="7F502BC6" w14:textId="77777777" w:rsidR="00A65FC1" w:rsidRPr="00365E5C" w:rsidRDefault="00A65FC1">
            <w:pPr>
              <w:spacing w:after="0"/>
              <w:rPr>
                <w:rFonts w:ascii="Times New Roman" w:hAnsi="Times New Roman" w:cs="Times New Roman"/>
                <w:sz w:val="12"/>
                <w:szCs w:val="12"/>
                <w:u w:val="single"/>
              </w:rPr>
            </w:pPr>
          </w:p>
          <w:p w14:paraId="41AC3D1F" w14:textId="77777777" w:rsidR="00A65FC1" w:rsidRPr="00365E5C" w:rsidRDefault="00A65FC1">
            <w:pPr>
              <w:spacing w:after="0"/>
              <w:rPr>
                <w:rFonts w:ascii="Times New Roman" w:hAnsi="Times New Roman" w:cs="Times New Roman"/>
                <w:u w:val="single"/>
              </w:rPr>
            </w:pPr>
            <w:r w:rsidRPr="00365E5C">
              <w:rPr>
                <w:rFonts w:ascii="Times New Roman" w:hAnsi="Times New Roman" w:cs="Times New Roman"/>
                <w:u w:val="single"/>
              </w:rPr>
              <w:t>Senior Management Support:</w:t>
            </w:r>
          </w:p>
        </w:tc>
        <w:tc>
          <w:tcPr>
            <w:tcW w:w="892" w:type="dxa"/>
            <w:shd w:val="clear" w:color="auto" w:fill="FFFFFF"/>
          </w:tcPr>
          <w:p w14:paraId="07B1A136" w14:textId="77777777" w:rsidR="00A65FC1" w:rsidRPr="00365E5C" w:rsidRDefault="00A65FC1">
            <w:pPr>
              <w:autoSpaceDE w:val="0"/>
              <w:autoSpaceDN w:val="0"/>
              <w:adjustRightInd w:val="0"/>
              <w:spacing w:after="0"/>
              <w:ind w:left="60" w:right="60"/>
              <w:jc w:val="center"/>
              <w:rPr>
                <w:rFonts w:ascii="Times New Roman" w:hAnsi="Times New Roman" w:cs="Times New Roman"/>
              </w:rPr>
            </w:pPr>
          </w:p>
        </w:tc>
        <w:tc>
          <w:tcPr>
            <w:tcW w:w="1651" w:type="dxa"/>
            <w:shd w:val="clear" w:color="auto" w:fill="FFFFFF"/>
          </w:tcPr>
          <w:p w14:paraId="44824B04" w14:textId="77777777" w:rsidR="00A65FC1" w:rsidRPr="00365E5C" w:rsidRDefault="00A65FC1">
            <w:pPr>
              <w:autoSpaceDE w:val="0"/>
              <w:autoSpaceDN w:val="0"/>
              <w:adjustRightInd w:val="0"/>
              <w:spacing w:after="0"/>
              <w:ind w:left="60" w:right="60"/>
              <w:jc w:val="center"/>
              <w:rPr>
                <w:rFonts w:ascii="Times New Roman" w:hAnsi="Times New Roman" w:cs="Times New Roman"/>
              </w:rPr>
            </w:pPr>
          </w:p>
        </w:tc>
        <w:tc>
          <w:tcPr>
            <w:tcW w:w="1507" w:type="dxa"/>
            <w:shd w:val="clear" w:color="auto" w:fill="FFFFFF"/>
          </w:tcPr>
          <w:p w14:paraId="5584AD59" w14:textId="77777777" w:rsidR="00A65FC1" w:rsidRPr="00365E5C" w:rsidRDefault="00A65FC1">
            <w:pPr>
              <w:autoSpaceDE w:val="0"/>
              <w:autoSpaceDN w:val="0"/>
              <w:adjustRightInd w:val="0"/>
              <w:spacing w:after="0"/>
              <w:ind w:left="60" w:right="60"/>
              <w:jc w:val="center"/>
              <w:rPr>
                <w:rFonts w:ascii="Times New Roman" w:hAnsi="Times New Roman" w:cs="Times New Roman"/>
              </w:rPr>
            </w:pPr>
          </w:p>
        </w:tc>
        <w:tc>
          <w:tcPr>
            <w:tcW w:w="1507" w:type="dxa"/>
            <w:shd w:val="clear" w:color="auto" w:fill="FFFFFF"/>
          </w:tcPr>
          <w:p w14:paraId="5DFB0174" w14:textId="77777777" w:rsidR="00A65FC1" w:rsidRPr="00365E5C" w:rsidRDefault="00A65FC1">
            <w:pPr>
              <w:autoSpaceDE w:val="0"/>
              <w:autoSpaceDN w:val="0"/>
              <w:adjustRightInd w:val="0"/>
              <w:spacing w:after="0"/>
              <w:ind w:left="60" w:right="60"/>
              <w:jc w:val="center"/>
              <w:rPr>
                <w:rFonts w:ascii="Times New Roman" w:hAnsi="Times New Roman" w:cs="Times New Roman"/>
              </w:rPr>
            </w:pPr>
          </w:p>
        </w:tc>
      </w:tr>
      <w:tr w:rsidR="00A65FC1" w:rsidRPr="00365E5C" w14:paraId="01FAA398" w14:textId="77777777" w:rsidTr="00A65FC1">
        <w:trPr>
          <w:cantSplit/>
          <w:jc w:val="center"/>
        </w:trPr>
        <w:tc>
          <w:tcPr>
            <w:tcW w:w="715" w:type="dxa"/>
            <w:shd w:val="clear" w:color="auto" w:fill="FFFFFF"/>
          </w:tcPr>
          <w:p w14:paraId="4B33A1AF" w14:textId="77777777" w:rsidR="00A65FC1" w:rsidRPr="00365E5C" w:rsidRDefault="00A65FC1" w:rsidP="00A65FC1">
            <w:pPr>
              <w:pStyle w:val="ListParagraph"/>
              <w:numPr>
                <w:ilvl w:val="0"/>
                <w:numId w:val="6"/>
              </w:numPr>
              <w:spacing w:after="0"/>
              <w:rPr>
                <w:rFonts w:ascii="Times New Roman" w:hAnsi="Times New Roman" w:cs="Times New Roman"/>
              </w:rPr>
            </w:pPr>
          </w:p>
        </w:tc>
        <w:tc>
          <w:tcPr>
            <w:tcW w:w="7740" w:type="dxa"/>
            <w:gridSpan w:val="4"/>
            <w:shd w:val="clear" w:color="auto" w:fill="FFFFFF"/>
            <w:vAlign w:val="center"/>
            <w:hideMark/>
          </w:tcPr>
          <w:p w14:paraId="16CE8494"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 xml:space="preserve">provided adequate resources for successful implementation of the project </w:t>
            </w:r>
          </w:p>
        </w:tc>
        <w:tc>
          <w:tcPr>
            <w:tcW w:w="1507" w:type="dxa"/>
            <w:shd w:val="clear" w:color="auto" w:fill="FFFFFF"/>
            <w:hideMark/>
          </w:tcPr>
          <w:p w14:paraId="0BC0E415"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3.8376</w:t>
            </w:r>
          </w:p>
        </w:tc>
      </w:tr>
      <w:tr w:rsidR="00A65FC1" w:rsidRPr="00365E5C" w14:paraId="0C28C351" w14:textId="77777777" w:rsidTr="00A65FC1">
        <w:trPr>
          <w:cantSplit/>
          <w:jc w:val="center"/>
        </w:trPr>
        <w:tc>
          <w:tcPr>
            <w:tcW w:w="715" w:type="dxa"/>
            <w:shd w:val="clear" w:color="auto" w:fill="FFFFFF"/>
          </w:tcPr>
          <w:p w14:paraId="0762A6E9" w14:textId="77777777" w:rsidR="00A65FC1" w:rsidRPr="00365E5C" w:rsidRDefault="00A65FC1" w:rsidP="00A65FC1">
            <w:pPr>
              <w:pStyle w:val="ListParagraph"/>
              <w:numPr>
                <w:ilvl w:val="0"/>
                <w:numId w:val="6"/>
              </w:numPr>
              <w:spacing w:after="0"/>
              <w:rPr>
                <w:rFonts w:ascii="Times New Roman" w:hAnsi="Times New Roman" w:cs="Times New Roman"/>
              </w:rPr>
            </w:pPr>
          </w:p>
        </w:tc>
        <w:tc>
          <w:tcPr>
            <w:tcW w:w="7740" w:type="dxa"/>
            <w:gridSpan w:val="4"/>
            <w:shd w:val="clear" w:color="auto" w:fill="FFFFFF"/>
            <w:vAlign w:val="center"/>
            <w:hideMark/>
          </w:tcPr>
          <w:p w14:paraId="6EA9DDF5"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 xml:space="preserve">provided sufficient resources for system implementation and organizational change </w:t>
            </w:r>
          </w:p>
        </w:tc>
        <w:tc>
          <w:tcPr>
            <w:tcW w:w="1507" w:type="dxa"/>
            <w:shd w:val="clear" w:color="auto" w:fill="FFFFFF"/>
            <w:hideMark/>
          </w:tcPr>
          <w:p w14:paraId="05B50260"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3.8782</w:t>
            </w:r>
          </w:p>
        </w:tc>
      </w:tr>
      <w:tr w:rsidR="00A65FC1" w:rsidRPr="00365E5C" w14:paraId="20683BF9" w14:textId="77777777" w:rsidTr="00A65FC1">
        <w:trPr>
          <w:cantSplit/>
          <w:jc w:val="center"/>
        </w:trPr>
        <w:tc>
          <w:tcPr>
            <w:tcW w:w="715" w:type="dxa"/>
            <w:shd w:val="clear" w:color="auto" w:fill="FFFFFF"/>
          </w:tcPr>
          <w:p w14:paraId="12D9B4DF" w14:textId="77777777" w:rsidR="00A65FC1" w:rsidRPr="00365E5C" w:rsidRDefault="00A65FC1" w:rsidP="00A65FC1">
            <w:pPr>
              <w:pStyle w:val="ListParagraph"/>
              <w:numPr>
                <w:ilvl w:val="0"/>
                <w:numId w:val="6"/>
              </w:numPr>
              <w:spacing w:after="0"/>
              <w:rPr>
                <w:rFonts w:ascii="Times New Roman" w:hAnsi="Times New Roman" w:cs="Times New Roman"/>
              </w:rPr>
            </w:pPr>
          </w:p>
        </w:tc>
        <w:tc>
          <w:tcPr>
            <w:tcW w:w="7740" w:type="dxa"/>
            <w:gridSpan w:val="4"/>
            <w:shd w:val="clear" w:color="auto" w:fill="FFFFFF"/>
            <w:vAlign w:val="center"/>
            <w:hideMark/>
          </w:tcPr>
          <w:p w14:paraId="44FC9C90"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provided adequate resources to facilitate system adaptations in the organization</w:t>
            </w:r>
          </w:p>
        </w:tc>
        <w:tc>
          <w:tcPr>
            <w:tcW w:w="1507" w:type="dxa"/>
            <w:shd w:val="clear" w:color="auto" w:fill="FFFFFF"/>
            <w:hideMark/>
          </w:tcPr>
          <w:p w14:paraId="2A0F1A14"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3.9949</w:t>
            </w:r>
          </w:p>
        </w:tc>
      </w:tr>
      <w:tr w:rsidR="00A65FC1" w:rsidRPr="00365E5C" w14:paraId="49A78C34" w14:textId="77777777" w:rsidTr="00A65FC1">
        <w:trPr>
          <w:cantSplit/>
          <w:jc w:val="center"/>
        </w:trPr>
        <w:tc>
          <w:tcPr>
            <w:tcW w:w="715" w:type="dxa"/>
            <w:shd w:val="clear" w:color="auto" w:fill="FFFFFF"/>
          </w:tcPr>
          <w:p w14:paraId="59D1769A" w14:textId="77777777" w:rsidR="00A65FC1" w:rsidRPr="00365E5C" w:rsidRDefault="00A65FC1" w:rsidP="00A65FC1">
            <w:pPr>
              <w:pStyle w:val="ListParagraph"/>
              <w:numPr>
                <w:ilvl w:val="0"/>
                <w:numId w:val="6"/>
              </w:numPr>
              <w:spacing w:after="0"/>
              <w:rPr>
                <w:rFonts w:ascii="Times New Roman" w:hAnsi="Times New Roman" w:cs="Times New Roman"/>
              </w:rPr>
            </w:pPr>
          </w:p>
        </w:tc>
        <w:tc>
          <w:tcPr>
            <w:tcW w:w="7740" w:type="dxa"/>
            <w:gridSpan w:val="4"/>
            <w:shd w:val="clear" w:color="auto" w:fill="FFFFFF"/>
            <w:vAlign w:val="center"/>
            <w:hideMark/>
          </w:tcPr>
          <w:p w14:paraId="53BFE629"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 xml:space="preserve">provided resources to support stakeholder environment and project completion  </w:t>
            </w:r>
          </w:p>
        </w:tc>
        <w:tc>
          <w:tcPr>
            <w:tcW w:w="1507" w:type="dxa"/>
            <w:shd w:val="clear" w:color="auto" w:fill="FFFFFF"/>
            <w:hideMark/>
          </w:tcPr>
          <w:p w14:paraId="03ED822C"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3.9086</w:t>
            </w:r>
          </w:p>
        </w:tc>
      </w:tr>
      <w:tr w:rsidR="00A65FC1" w:rsidRPr="00365E5C" w14:paraId="77167564" w14:textId="77777777" w:rsidTr="00A65FC1">
        <w:trPr>
          <w:cantSplit/>
          <w:jc w:val="center"/>
        </w:trPr>
        <w:tc>
          <w:tcPr>
            <w:tcW w:w="715" w:type="dxa"/>
            <w:shd w:val="clear" w:color="auto" w:fill="FFFFFF"/>
          </w:tcPr>
          <w:p w14:paraId="3BBA85E6" w14:textId="77777777" w:rsidR="00A65FC1" w:rsidRPr="00365E5C" w:rsidRDefault="00A65FC1" w:rsidP="00A65FC1">
            <w:pPr>
              <w:pStyle w:val="ListParagraph"/>
              <w:numPr>
                <w:ilvl w:val="0"/>
                <w:numId w:val="6"/>
              </w:numPr>
              <w:spacing w:after="0"/>
              <w:rPr>
                <w:rFonts w:ascii="Times New Roman" w:hAnsi="Times New Roman" w:cs="Times New Roman"/>
              </w:rPr>
            </w:pPr>
          </w:p>
        </w:tc>
        <w:tc>
          <w:tcPr>
            <w:tcW w:w="7740" w:type="dxa"/>
            <w:gridSpan w:val="4"/>
            <w:shd w:val="clear" w:color="auto" w:fill="FFFFFF"/>
            <w:vAlign w:val="center"/>
            <w:hideMark/>
          </w:tcPr>
          <w:p w14:paraId="7DAFAEAE"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 xml:space="preserve">frequent communication with project team for successful project implementation </w:t>
            </w:r>
          </w:p>
        </w:tc>
        <w:tc>
          <w:tcPr>
            <w:tcW w:w="1507" w:type="dxa"/>
            <w:shd w:val="clear" w:color="auto" w:fill="FFFFFF"/>
            <w:hideMark/>
          </w:tcPr>
          <w:p w14:paraId="57CD3927"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3.9848</w:t>
            </w:r>
          </w:p>
        </w:tc>
      </w:tr>
      <w:tr w:rsidR="00A65FC1" w:rsidRPr="00365E5C" w14:paraId="437E901C" w14:textId="77777777" w:rsidTr="00A65FC1">
        <w:trPr>
          <w:cantSplit/>
          <w:jc w:val="center"/>
        </w:trPr>
        <w:tc>
          <w:tcPr>
            <w:tcW w:w="715" w:type="dxa"/>
            <w:shd w:val="clear" w:color="auto" w:fill="FFFFFF"/>
          </w:tcPr>
          <w:p w14:paraId="33A27092" w14:textId="77777777" w:rsidR="00A65FC1" w:rsidRPr="00365E5C" w:rsidRDefault="00A65FC1" w:rsidP="00A65FC1">
            <w:pPr>
              <w:pStyle w:val="ListParagraph"/>
              <w:numPr>
                <w:ilvl w:val="0"/>
                <w:numId w:val="6"/>
              </w:numPr>
              <w:spacing w:after="0"/>
              <w:rPr>
                <w:rFonts w:ascii="Times New Roman" w:hAnsi="Times New Roman" w:cs="Times New Roman"/>
              </w:rPr>
            </w:pPr>
          </w:p>
        </w:tc>
        <w:tc>
          <w:tcPr>
            <w:tcW w:w="7740" w:type="dxa"/>
            <w:gridSpan w:val="4"/>
            <w:shd w:val="clear" w:color="auto" w:fill="FFFFFF"/>
            <w:vAlign w:val="center"/>
            <w:hideMark/>
          </w:tcPr>
          <w:p w14:paraId="79C55299"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 xml:space="preserve">often communicated to sell the project to the  rest of the organizations </w:t>
            </w:r>
          </w:p>
        </w:tc>
        <w:tc>
          <w:tcPr>
            <w:tcW w:w="1507" w:type="dxa"/>
            <w:shd w:val="clear" w:color="auto" w:fill="FFFFFF"/>
            <w:hideMark/>
          </w:tcPr>
          <w:p w14:paraId="21FEB550"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3.7868</w:t>
            </w:r>
          </w:p>
        </w:tc>
      </w:tr>
      <w:tr w:rsidR="00A65FC1" w:rsidRPr="00365E5C" w14:paraId="10D4C4EA" w14:textId="77777777" w:rsidTr="00A65FC1">
        <w:trPr>
          <w:cantSplit/>
          <w:jc w:val="center"/>
        </w:trPr>
        <w:tc>
          <w:tcPr>
            <w:tcW w:w="715" w:type="dxa"/>
            <w:shd w:val="clear" w:color="auto" w:fill="FFFFFF"/>
          </w:tcPr>
          <w:p w14:paraId="696B580A" w14:textId="77777777" w:rsidR="00A65FC1" w:rsidRPr="00365E5C" w:rsidRDefault="00A65FC1" w:rsidP="00A65FC1">
            <w:pPr>
              <w:pStyle w:val="ListParagraph"/>
              <w:numPr>
                <w:ilvl w:val="0"/>
                <w:numId w:val="6"/>
              </w:numPr>
              <w:spacing w:after="0"/>
              <w:rPr>
                <w:rFonts w:ascii="Times New Roman" w:hAnsi="Times New Roman" w:cs="Times New Roman"/>
              </w:rPr>
            </w:pPr>
          </w:p>
        </w:tc>
        <w:tc>
          <w:tcPr>
            <w:tcW w:w="7740" w:type="dxa"/>
            <w:gridSpan w:val="4"/>
            <w:shd w:val="clear" w:color="auto" w:fill="FFFFFF"/>
            <w:vAlign w:val="center"/>
            <w:hideMark/>
          </w:tcPr>
          <w:p w14:paraId="561D579D"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 xml:space="preserve">communicated organizational implications and changes related to project </w:t>
            </w:r>
          </w:p>
        </w:tc>
        <w:tc>
          <w:tcPr>
            <w:tcW w:w="1507" w:type="dxa"/>
            <w:shd w:val="clear" w:color="auto" w:fill="FFFFFF"/>
            <w:hideMark/>
          </w:tcPr>
          <w:p w14:paraId="3EB71606"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3.6701</w:t>
            </w:r>
          </w:p>
        </w:tc>
      </w:tr>
      <w:tr w:rsidR="00A65FC1" w:rsidRPr="00365E5C" w14:paraId="1364D9BB" w14:textId="77777777" w:rsidTr="00A65FC1">
        <w:trPr>
          <w:cantSplit/>
          <w:jc w:val="center"/>
        </w:trPr>
        <w:tc>
          <w:tcPr>
            <w:tcW w:w="715" w:type="dxa"/>
            <w:shd w:val="clear" w:color="auto" w:fill="FFFFFF"/>
          </w:tcPr>
          <w:p w14:paraId="4D930B97" w14:textId="77777777" w:rsidR="00A65FC1" w:rsidRPr="00365E5C" w:rsidRDefault="00A65FC1" w:rsidP="00A65FC1">
            <w:pPr>
              <w:pStyle w:val="ListParagraph"/>
              <w:numPr>
                <w:ilvl w:val="0"/>
                <w:numId w:val="6"/>
              </w:numPr>
              <w:spacing w:after="0"/>
              <w:rPr>
                <w:rFonts w:ascii="Times New Roman" w:hAnsi="Times New Roman" w:cs="Times New Roman"/>
              </w:rPr>
            </w:pPr>
          </w:p>
        </w:tc>
        <w:tc>
          <w:tcPr>
            <w:tcW w:w="7740" w:type="dxa"/>
            <w:gridSpan w:val="4"/>
            <w:shd w:val="clear" w:color="auto" w:fill="FFFFFF"/>
            <w:vAlign w:val="center"/>
            <w:hideMark/>
          </w:tcPr>
          <w:p w14:paraId="1D307DBE"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 xml:space="preserve">discussed potential system changes related to organizational effectiveness </w:t>
            </w:r>
          </w:p>
        </w:tc>
        <w:tc>
          <w:tcPr>
            <w:tcW w:w="1507" w:type="dxa"/>
            <w:shd w:val="clear" w:color="auto" w:fill="FFFFFF"/>
            <w:hideMark/>
          </w:tcPr>
          <w:p w14:paraId="6854AC5A"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3.7005</w:t>
            </w:r>
          </w:p>
        </w:tc>
      </w:tr>
      <w:tr w:rsidR="00A65FC1" w:rsidRPr="00365E5C" w14:paraId="704A12F7" w14:textId="77777777" w:rsidTr="00A65FC1">
        <w:trPr>
          <w:cantSplit/>
          <w:jc w:val="center"/>
        </w:trPr>
        <w:tc>
          <w:tcPr>
            <w:tcW w:w="715" w:type="dxa"/>
            <w:shd w:val="clear" w:color="auto" w:fill="FFFFFF"/>
          </w:tcPr>
          <w:p w14:paraId="1F019707" w14:textId="77777777" w:rsidR="00A65FC1" w:rsidRPr="00365E5C" w:rsidRDefault="00A65FC1" w:rsidP="00A65FC1">
            <w:pPr>
              <w:pStyle w:val="ListParagraph"/>
              <w:numPr>
                <w:ilvl w:val="0"/>
                <w:numId w:val="6"/>
              </w:numPr>
              <w:spacing w:after="0"/>
              <w:rPr>
                <w:rFonts w:ascii="Times New Roman" w:hAnsi="Times New Roman" w:cs="Times New Roman"/>
              </w:rPr>
            </w:pPr>
          </w:p>
        </w:tc>
        <w:tc>
          <w:tcPr>
            <w:tcW w:w="7740" w:type="dxa"/>
            <w:gridSpan w:val="4"/>
            <w:shd w:val="clear" w:color="auto" w:fill="FFFFFF"/>
            <w:vAlign w:val="center"/>
            <w:hideMark/>
          </w:tcPr>
          <w:p w14:paraId="1B0BB4F2"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continuously communicated implications of the project with various stakeholders</w:t>
            </w:r>
          </w:p>
        </w:tc>
        <w:tc>
          <w:tcPr>
            <w:tcW w:w="1507" w:type="dxa"/>
            <w:shd w:val="clear" w:color="auto" w:fill="FFFFFF"/>
            <w:hideMark/>
          </w:tcPr>
          <w:p w14:paraId="2B2973BE"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3.7970</w:t>
            </w:r>
          </w:p>
        </w:tc>
      </w:tr>
      <w:tr w:rsidR="00A65FC1" w:rsidRPr="00365E5C" w14:paraId="7A1AC4F4" w14:textId="77777777" w:rsidTr="00A65FC1">
        <w:trPr>
          <w:cantSplit/>
          <w:jc w:val="center"/>
        </w:trPr>
        <w:tc>
          <w:tcPr>
            <w:tcW w:w="715" w:type="dxa"/>
            <w:shd w:val="clear" w:color="auto" w:fill="FFFFFF"/>
          </w:tcPr>
          <w:p w14:paraId="64C690DA" w14:textId="77777777" w:rsidR="00A65FC1" w:rsidRPr="00365E5C" w:rsidRDefault="00A65FC1" w:rsidP="00A65FC1">
            <w:pPr>
              <w:pStyle w:val="ListParagraph"/>
              <w:numPr>
                <w:ilvl w:val="0"/>
                <w:numId w:val="6"/>
              </w:numPr>
              <w:spacing w:after="0"/>
              <w:rPr>
                <w:rFonts w:ascii="Times New Roman" w:hAnsi="Times New Roman" w:cs="Times New Roman"/>
              </w:rPr>
            </w:pPr>
          </w:p>
        </w:tc>
        <w:tc>
          <w:tcPr>
            <w:tcW w:w="7740" w:type="dxa"/>
            <w:gridSpan w:val="4"/>
            <w:shd w:val="clear" w:color="auto" w:fill="FFFFFF"/>
            <w:vAlign w:val="center"/>
            <w:hideMark/>
          </w:tcPr>
          <w:p w14:paraId="30AFF69A"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possesses relevant expertise and experience in project management</w:t>
            </w:r>
          </w:p>
        </w:tc>
        <w:tc>
          <w:tcPr>
            <w:tcW w:w="1507" w:type="dxa"/>
            <w:shd w:val="clear" w:color="auto" w:fill="FFFFFF"/>
            <w:hideMark/>
          </w:tcPr>
          <w:p w14:paraId="69945200"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3.7411</w:t>
            </w:r>
          </w:p>
        </w:tc>
      </w:tr>
      <w:tr w:rsidR="00A65FC1" w:rsidRPr="00365E5C" w14:paraId="08164B32" w14:textId="77777777" w:rsidTr="00A65FC1">
        <w:trPr>
          <w:cantSplit/>
          <w:jc w:val="center"/>
        </w:trPr>
        <w:tc>
          <w:tcPr>
            <w:tcW w:w="715" w:type="dxa"/>
            <w:shd w:val="clear" w:color="auto" w:fill="FFFFFF"/>
          </w:tcPr>
          <w:p w14:paraId="7002C79D" w14:textId="77777777" w:rsidR="00A65FC1" w:rsidRPr="00365E5C" w:rsidRDefault="00A65FC1" w:rsidP="00A65FC1">
            <w:pPr>
              <w:pStyle w:val="ListParagraph"/>
              <w:numPr>
                <w:ilvl w:val="0"/>
                <w:numId w:val="6"/>
              </w:numPr>
              <w:spacing w:after="0"/>
              <w:rPr>
                <w:rFonts w:ascii="Times New Roman" w:hAnsi="Times New Roman" w:cs="Times New Roman"/>
              </w:rPr>
            </w:pPr>
          </w:p>
        </w:tc>
        <w:tc>
          <w:tcPr>
            <w:tcW w:w="7740" w:type="dxa"/>
            <w:gridSpan w:val="4"/>
            <w:shd w:val="clear" w:color="auto" w:fill="FFFFFF"/>
            <w:vAlign w:val="center"/>
            <w:hideMark/>
          </w:tcPr>
          <w:p w14:paraId="35B0BF5B"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 xml:space="preserve">often recognized the changes and implications associated with project </w:t>
            </w:r>
          </w:p>
        </w:tc>
        <w:tc>
          <w:tcPr>
            <w:tcW w:w="1507" w:type="dxa"/>
            <w:shd w:val="clear" w:color="auto" w:fill="FFFFFF"/>
            <w:hideMark/>
          </w:tcPr>
          <w:p w14:paraId="58A9E07F"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3.2690</w:t>
            </w:r>
          </w:p>
        </w:tc>
      </w:tr>
      <w:tr w:rsidR="00A65FC1" w:rsidRPr="00365E5C" w14:paraId="0A933C30" w14:textId="77777777" w:rsidTr="00A65FC1">
        <w:trPr>
          <w:cantSplit/>
          <w:jc w:val="center"/>
        </w:trPr>
        <w:tc>
          <w:tcPr>
            <w:tcW w:w="715" w:type="dxa"/>
            <w:shd w:val="clear" w:color="auto" w:fill="FFFFFF"/>
          </w:tcPr>
          <w:p w14:paraId="5A4F7595" w14:textId="77777777" w:rsidR="00A65FC1" w:rsidRPr="00365E5C" w:rsidRDefault="00A65FC1" w:rsidP="00A65FC1">
            <w:pPr>
              <w:pStyle w:val="ListParagraph"/>
              <w:numPr>
                <w:ilvl w:val="0"/>
                <w:numId w:val="6"/>
              </w:numPr>
              <w:spacing w:after="0"/>
              <w:rPr>
                <w:rFonts w:ascii="Times New Roman" w:hAnsi="Times New Roman" w:cs="Times New Roman"/>
              </w:rPr>
            </w:pPr>
          </w:p>
        </w:tc>
        <w:tc>
          <w:tcPr>
            <w:tcW w:w="7740" w:type="dxa"/>
            <w:gridSpan w:val="4"/>
            <w:shd w:val="clear" w:color="auto" w:fill="FFFFFF"/>
            <w:vAlign w:val="center"/>
            <w:hideMark/>
          </w:tcPr>
          <w:p w14:paraId="355ECCB7"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 xml:space="preserve">awareness of necessary system adaptations in the organization </w:t>
            </w:r>
          </w:p>
        </w:tc>
        <w:tc>
          <w:tcPr>
            <w:tcW w:w="1507" w:type="dxa"/>
            <w:shd w:val="clear" w:color="auto" w:fill="FFFFFF"/>
            <w:hideMark/>
          </w:tcPr>
          <w:p w14:paraId="10E05E6D"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3.5838</w:t>
            </w:r>
          </w:p>
        </w:tc>
      </w:tr>
      <w:tr w:rsidR="00A65FC1" w:rsidRPr="00365E5C" w14:paraId="36419BC9" w14:textId="77777777" w:rsidTr="00A65FC1">
        <w:trPr>
          <w:cantSplit/>
          <w:jc w:val="center"/>
        </w:trPr>
        <w:tc>
          <w:tcPr>
            <w:tcW w:w="715" w:type="dxa"/>
            <w:shd w:val="clear" w:color="auto" w:fill="FFFFFF"/>
          </w:tcPr>
          <w:p w14:paraId="4D78C6F1" w14:textId="77777777" w:rsidR="00A65FC1" w:rsidRPr="00365E5C" w:rsidRDefault="00A65FC1" w:rsidP="00A65FC1">
            <w:pPr>
              <w:pStyle w:val="ListParagraph"/>
              <w:numPr>
                <w:ilvl w:val="0"/>
                <w:numId w:val="6"/>
              </w:numPr>
              <w:spacing w:after="0"/>
              <w:rPr>
                <w:rFonts w:ascii="Times New Roman" w:hAnsi="Times New Roman" w:cs="Times New Roman"/>
              </w:rPr>
            </w:pPr>
          </w:p>
        </w:tc>
        <w:tc>
          <w:tcPr>
            <w:tcW w:w="7740" w:type="dxa"/>
            <w:gridSpan w:val="4"/>
            <w:shd w:val="clear" w:color="auto" w:fill="FFFFFF"/>
            <w:vAlign w:val="center"/>
            <w:hideMark/>
          </w:tcPr>
          <w:p w14:paraId="2D74ECA9"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recognized the power and interest of all stakeholders around the project</w:t>
            </w:r>
          </w:p>
        </w:tc>
        <w:tc>
          <w:tcPr>
            <w:tcW w:w="1507" w:type="dxa"/>
            <w:shd w:val="clear" w:color="auto" w:fill="FFFFFF"/>
            <w:hideMark/>
          </w:tcPr>
          <w:p w14:paraId="79A7D274"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3.4264</w:t>
            </w:r>
          </w:p>
        </w:tc>
      </w:tr>
      <w:tr w:rsidR="00A65FC1" w:rsidRPr="00365E5C" w14:paraId="1D081E67" w14:textId="77777777" w:rsidTr="00A65FC1">
        <w:trPr>
          <w:cantSplit/>
          <w:jc w:val="center"/>
        </w:trPr>
        <w:tc>
          <w:tcPr>
            <w:tcW w:w="715" w:type="dxa"/>
            <w:shd w:val="clear" w:color="auto" w:fill="FFFFFF"/>
          </w:tcPr>
          <w:p w14:paraId="0E023A60" w14:textId="77777777" w:rsidR="00A65FC1" w:rsidRPr="00365E5C" w:rsidRDefault="00A65FC1" w:rsidP="00A65FC1">
            <w:pPr>
              <w:pStyle w:val="ListParagraph"/>
              <w:numPr>
                <w:ilvl w:val="0"/>
                <w:numId w:val="6"/>
              </w:numPr>
              <w:spacing w:after="0"/>
              <w:rPr>
                <w:rFonts w:ascii="Times New Roman" w:hAnsi="Times New Roman" w:cs="Times New Roman"/>
              </w:rPr>
            </w:pPr>
          </w:p>
        </w:tc>
        <w:tc>
          <w:tcPr>
            <w:tcW w:w="7740" w:type="dxa"/>
            <w:gridSpan w:val="4"/>
            <w:shd w:val="clear" w:color="auto" w:fill="FFFFFF"/>
            <w:vAlign w:val="center"/>
            <w:hideMark/>
          </w:tcPr>
          <w:p w14:paraId="06862BE0"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used power to support the project and protect the project team members</w:t>
            </w:r>
          </w:p>
        </w:tc>
        <w:tc>
          <w:tcPr>
            <w:tcW w:w="1507" w:type="dxa"/>
            <w:shd w:val="clear" w:color="auto" w:fill="FFFFFF"/>
            <w:hideMark/>
          </w:tcPr>
          <w:p w14:paraId="644DF049"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3.5381</w:t>
            </w:r>
          </w:p>
        </w:tc>
      </w:tr>
      <w:tr w:rsidR="00A65FC1" w:rsidRPr="00365E5C" w14:paraId="1747604C" w14:textId="77777777" w:rsidTr="00A65FC1">
        <w:trPr>
          <w:cantSplit/>
          <w:jc w:val="center"/>
        </w:trPr>
        <w:tc>
          <w:tcPr>
            <w:tcW w:w="715" w:type="dxa"/>
            <w:shd w:val="clear" w:color="auto" w:fill="FFFFFF"/>
          </w:tcPr>
          <w:p w14:paraId="5B830EE3" w14:textId="77777777" w:rsidR="00A65FC1" w:rsidRPr="00365E5C" w:rsidRDefault="00A65FC1" w:rsidP="00A65FC1">
            <w:pPr>
              <w:pStyle w:val="ListParagraph"/>
              <w:numPr>
                <w:ilvl w:val="0"/>
                <w:numId w:val="6"/>
              </w:numPr>
              <w:spacing w:after="0"/>
              <w:rPr>
                <w:rFonts w:ascii="Times New Roman" w:hAnsi="Times New Roman" w:cs="Times New Roman"/>
              </w:rPr>
            </w:pPr>
          </w:p>
        </w:tc>
        <w:tc>
          <w:tcPr>
            <w:tcW w:w="7740" w:type="dxa"/>
            <w:gridSpan w:val="4"/>
            <w:shd w:val="clear" w:color="auto" w:fill="FFFFFF"/>
            <w:vAlign w:val="center"/>
            <w:hideMark/>
          </w:tcPr>
          <w:p w14:paraId="4DDF0084"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used power to facilitate system implementation and organizational change</w:t>
            </w:r>
          </w:p>
        </w:tc>
        <w:tc>
          <w:tcPr>
            <w:tcW w:w="1507" w:type="dxa"/>
            <w:shd w:val="clear" w:color="auto" w:fill="FFFFFF"/>
            <w:hideMark/>
          </w:tcPr>
          <w:p w14:paraId="7F23B0ED"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3.5279</w:t>
            </w:r>
          </w:p>
        </w:tc>
      </w:tr>
      <w:tr w:rsidR="00A65FC1" w:rsidRPr="00365E5C" w14:paraId="5FD49D0A" w14:textId="77777777" w:rsidTr="00A65FC1">
        <w:trPr>
          <w:cantSplit/>
          <w:jc w:val="center"/>
        </w:trPr>
        <w:tc>
          <w:tcPr>
            <w:tcW w:w="715" w:type="dxa"/>
            <w:shd w:val="clear" w:color="auto" w:fill="FFFFFF"/>
          </w:tcPr>
          <w:p w14:paraId="2846022D" w14:textId="77777777" w:rsidR="00A65FC1" w:rsidRPr="00365E5C" w:rsidRDefault="00A65FC1" w:rsidP="00A65FC1">
            <w:pPr>
              <w:pStyle w:val="ListParagraph"/>
              <w:numPr>
                <w:ilvl w:val="0"/>
                <w:numId w:val="6"/>
              </w:numPr>
              <w:spacing w:after="0"/>
              <w:rPr>
                <w:rFonts w:ascii="Times New Roman" w:hAnsi="Times New Roman" w:cs="Times New Roman"/>
              </w:rPr>
            </w:pPr>
          </w:p>
        </w:tc>
        <w:tc>
          <w:tcPr>
            <w:tcW w:w="7740" w:type="dxa"/>
            <w:gridSpan w:val="4"/>
            <w:shd w:val="clear" w:color="auto" w:fill="FFFFFF"/>
            <w:vAlign w:val="center"/>
            <w:hideMark/>
          </w:tcPr>
          <w:p w14:paraId="20CE4587"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used authority to facilitate and enforce essential system changes</w:t>
            </w:r>
          </w:p>
        </w:tc>
        <w:tc>
          <w:tcPr>
            <w:tcW w:w="1507" w:type="dxa"/>
            <w:shd w:val="clear" w:color="auto" w:fill="FFFFFF"/>
            <w:hideMark/>
          </w:tcPr>
          <w:p w14:paraId="244E02F8"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3.5888</w:t>
            </w:r>
          </w:p>
        </w:tc>
      </w:tr>
      <w:tr w:rsidR="00A65FC1" w:rsidRPr="00365E5C" w14:paraId="3502F492" w14:textId="77777777" w:rsidTr="00A65FC1">
        <w:trPr>
          <w:cantSplit/>
          <w:jc w:val="center"/>
        </w:trPr>
        <w:tc>
          <w:tcPr>
            <w:tcW w:w="715" w:type="dxa"/>
            <w:shd w:val="clear" w:color="auto" w:fill="FFFFFF"/>
          </w:tcPr>
          <w:p w14:paraId="7A996444" w14:textId="77777777" w:rsidR="00A65FC1" w:rsidRPr="00365E5C" w:rsidRDefault="00A65FC1" w:rsidP="00A65FC1">
            <w:pPr>
              <w:pStyle w:val="ListParagraph"/>
              <w:numPr>
                <w:ilvl w:val="0"/>
                <w:numId w:val="6"/>
              </w:numPr>
              <w:spacing w:after="0"/>
              <w:rPr>
                <w:rFonts w:ascii="Times New Roman" w:hAnsi="Times New Roman" w:cs="Times New Roman"/>
              </w:rPr>
            </w:pPr>
          </w:p>
        </w:tc>
        <w:tc>
          <w:tcPr>
            <w:tcW w:w="7740" w:type="dxa"/>
            <w:gridSpan w:val="4"/>
            <w:shd w:val="clear" w:color="auto" w:fill="FFFFFF"/>
            <w:vAlign w:val="center"/>
            <w:hideMark/>
          </w:tcPr>
          <w:p w14:paraId="69A88A86"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 xml:space="preserve">used authority to determine the needs, roles, and positions of project stakeholders </w:t>
            </w:r>
          </w:p>
        </w:tc>
        <w:tc>
          <w:tcPr>
            <w:tcW w:w="1507" w:type="dxa"/>
            <w:shd w:val="clear" w:color="auto" w:fill="FFFFFF"/>
            <w:hideMark/>
          </w:tcPr>
          <w:p w14:paraId="01D72068"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3.6548</w:t>
            </w:r>
          </w:p>
        </w:tc>
      </w:tr>
      <w:tr w:rsidR="00A65FC1" w:rsidRPr="00365E5C" w14:paraId="341E50E2" w14:textId="77777777" w:rsidTr="00A65FC1">
        <w:trPr>
          <w:cantSplit/>
          <w:jc w:val="center"/>
        </w:trPr>
        <w:tc>
          <w:tcPr>
            <w:tcW w:w="715" w:type="dxa"/>
            <w:shd w:val="clear" w:color="auto" w:fill="FFFFFF"/>
          </w:tcPr>
          <w:p w14:paraId="4D6D671F" w14:textId="77777777" w:rsidR="00A65FC1" w:rsidRPr="00365E5C" w:rsidRDefault="00A65FC1" w:rsidP="00A65FC1">
            <w:pPr>
              <w:pStyle w:val="ListParagraph"/>
              <w:numPr>
                <w:ilvl w:val="0"/>
                <w:numId w:val="6"/>
              </w:numPr>
              <w:spacing w:after="0"/>
              <w:rPr>
                <w:rFonts w:ascii="Times New Roman" w:hAnsi="Times New Roman" w:cs="Times New Roman"/>
              </w:rPr>
            </w:pPr>
          </w:p>
        </w:tc>
        <w:tc>
          <w:tcPr>
            <w:tcW w:w="7740" w:type="dxa"/>
            <w:gridSpan w:val="4"/>
            <w:shd w:val="clear" w:color="auto" w:fill="FFFFFF"/>
            <w:vAlign w:val="center"/>
            <w:hideMark/>
          </w:tcPr>
          <w:p w14:paraId="7919F82F"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 xml:space="preserve">exercised authority to develop better project management capabilities </w:t>
            </w:r>
          </w:p>
        </w:tc>
        <w:tc>
          <w:tcPr>
            <w:tcW w:w="1507" w:type="dxa"/>
            <w:shd w:val="clear" w:color="auto" w:fill="FFFFFF"/>
            <w:hideMark/>
          </w:tcPr>
          <w:p w14:paraId="745320CD"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3.7766</w:t>
            </w:r>
          </w:p>
        </w:tc>
      </w:tr>
      <w:tr w:rsidR="00A65FC1" w:rsidRPr="00365E5C" w14:paraId="58DD20C3" w14:textId="77777777" w:rsidTr="00A65FC1">
        <w:trPr>
          <w:cantSplit/>
          <w:jc w:val="center"/>
        </w:trPr>
        <w:tc>
          <w:tcPr>
            <w:tcW w:w="715" w:type="dxa"/>
            <w:shd w:val="clear" w:color="auto" w:fill="FFFFFF"/>
          </w:tcPr>
          <w:p w14:paraId="0A11C40C" w14:textId="77777777" w:rsidR="00A65FC1" w:rsidRPr="00365E5C" w:rsidRDefault="00A65FC1" w:rsidP="00A65FC1">
            <w:pPr>
              <w:pStyle w:val="ListParagraph"/>
              <w:numPr>
                <w:ilvl w:val="0"/>
                <w:numId w:val="6"/>
              </w:numPr>
              <w:spacing w:after="0"/>
              <w:rPr>
                <w:rFonts w:ascii="Times New Roman" w:hAnsi="Times New Roman" w:cs="Times New Roman"/>
              </w:rPr>
            </w:pPr>
          </w:p>
        </w:tc>
        <w:tc>
          <w:tcPr>
            <w:tcW w:w="7740" w:type="dxa"/>
            <w:gridSpan w:val="4"/>
            <w:shd w:val="clear" w:color="auto" w:fill="FFFFFF"/>
            <w:vAlign w:val="center"/>
            <w:hideMark/>
          </w:tcPr>
          <w:p w14:paraId="669AC0F2"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enforced adequate project structures for successful implementation of the project</w:t>
            </w:r>
          </w:p>
        </w:tc>
        <w:tc>
          <w:tcPr>
            <w:tcW w:w="1507" w:type="dxa"/>
            <w:shd w:val="clear" w:color="auto" w:fill="FFFFFF"/>
            <w:hideMark/>
          </w:tcPr>
          <w:p w14:paraId="59E8F3C8"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3.7817</w:t>
            </w:r>
          </w:p>
        </w:tc>
      </w:tr>
      <w:tr w:rsidR="00A65FC1" w:rsidRPr="00365E5C" w14:paraId="7C69D32C" w14:textId="77777777" w:rsidTr="00A65FC1">
        <w:trPr>
          <w:cantSplit/>
          <w:jc w:val="center"/>
        </w:trPr>
        <w:tc>
          <w:tcPr>
            <w:tcW w:w="715" w:type="dxa"/>
            <w:shd w:val="clear" w:color="auto" w:fill="FFFFFF"/>
          </w:tcPr>
          <w:p w14:paraId="363EC244" w14:textId="77777777" w:rsidR="00A65FC1" w:rsidRPr="00365E5C" w:rsidRDefault="00A65FC1" w:rsidP="00A65FC1">
            <w:pPr>
              <w:pStyle w:val="ListParagraph"/>
              <w:numPr>
                <w:ilvl w:val="0"/>
                <w:numId w:val="6"/>
              </w:numPr>
              <w:spacing w:after="0"/>
              <w:rPr>
                <w:rFonts w:ascii="Times New Roman" w:hAnsi="Times New Roman" w:cs="Times New Roman"/>
              </w:rPr>
            </w:pPr>
          </w:p>
        </w:tc>
        <w:tc>
          <w:tcPr>
            <w:tcW w:w="7740" w:type="dxa"/>
            <w:gridSpan w:val="4"/>
            <w:shd w:val="clear" w:color="auto" w:fill="FFFFFF"/>
            <w:vAlign w:val="center"/>
            <w:hideMark/>
          </w:tcPr>
          <w:p w14:paraId="20AF73FC"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 xml:space="preserve">instituted processes and procedures to implement organizational change </w:t>
            </w:r>
          </w:p>
        </w:tc>
        <w:tc>
          <w:tcPr>
            <w:tcW w:w="1507" w:type="dxa"/>
            <w:shd w:val="clear" w:color="auto" w:fill="FFFFFF"/>
            <w:hideMark/>
          </w:tcPr>
          <w:p w14:paraId="060156C1"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3.6954</w:t>
            </w:r>
          </w:p>
        </w:tc>
      </w:tr>
      <w:tr w:rsidR="00A65FC1" w:rsidRPr="00365E5C" w14:paraId="463B8894" w14:textId="77777777" w:rsidTr="00A65FC1">
        <w:trPr>
          <w:cantSplit/>
          <w:jc w:val="center"/>
        </w:trPr>
        <w:tc>
          <w:tcPr>
            <w:tcW w:w="715" w:type="dxa"/>
            <w:shd w:val="clear" w:color="auto" w:fill="FFFFFF"/>
          </w:tcPr>
          <w:p w14:paraId="02D72D82" w14:textId="77777777" w:rsidR="00A65FC1" w:rsidRPr="00365E5C" w:rsidRDefault="00A65FC1" w:rsidP="00A65FC1">
            <w:pPr>
              <w:pStyle w:val="ListParagraph"/>
              <w:numPr>
                <w:ilvl w:val="0"/>
                <w:numId w:val="6"/>
              </w:numPr>
              <w:spacing w:after="0"/>
              <w:rPr>
                <w:rFonts w:ascii="Times New Roman" w:hAnsi="Times New Roman" w:cs="Times New Roman"/>
              </w:rPr>
            </w:pPr>
          </w:p>
        </w:tc>
        <w:tc>
          <w:tcPr>
            <w:tcW w:w="7740" w:type="dxa"/>
            <w:gridSpan w:val="4"/>
            <w:shd w:val="clear" w:color="auto" w:fill="FFFFFF"/>
            <w:vAlign w:val="center"/>
            <w:hideMark/>
          </w:tcPr>
          <w:p w14:paraId="13F984B5"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developed structures to adapt system and improve organizational efficacy</w:t>
            </w:r>
          </w:p>
        </w:tc>
        <w:tc>
          <w:tcPr>
            <w:tcW w:w="1507" w:type="dxa"/>
            <w:shd w:val="clear" w:color="auto" w:fill="FFFFFF"/>
            <w:hideMark/>
          </w:tcPr>
          <w:p w14:paraId="6664DB3C"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3.6853</w:t>
            </w:r>
          </w:p>
        </w:tc>
      </w:tr>
      <w:tr w:rsidR="00A65FC1" w:rsidRPr="00365E5C" w14:paraId="05A188AC" w14:textId="77777777" w:rsidTr="00A65FC1">
        <w:trPr>
          <w:cantSplit/>
          <w:jc w:val="center"/>
        </w:trPr>
        <w:tc>
          <w:tcPr>
            <w:tcW w:w="715" w:type="dxa"/>
            <w:shd w:val="clear" w:color="auto" w:fill="FFFFFF"/>
          </w:tcPr>
          <w:p w14:paraId="74F3724D" w14:textId="77777777" w:rsidR="00A65FC1" w:rsidRPr="00365E5C" w:rsidRDefault="00A65FC1" w:rsidP="00A65FC1">
            <w:pPr>
              <w:pStyle w:val="ListParagraph"/>
              <w:numPr>
                <w:ilvl w:val="0"/>
                <w:numId w:val="6"/>
              </w:numPr>
              <w:spacing w:after="0"/>
              <w:rPr>
                <w:rFonts w:ascii="Times New Roman" w:hAnsi="Times New Roman" w:cs="Times New Roman"/>
              </w:rPr>
            </w:pPr>
          </w:p>
        </w:tc>
        <w:tc>
          <w:tcPr>
            <w:tcW w:w="7740" w:type="dxa"/>
            <w:gridSpan w:val="4"/>
            <w:shd w:val="clear" w:color="auto" w:fill="FFFFFF"/>
            <w:vAlign w:val="center"/>
            <w:hideMark/>
          </w:tcPr>
          <w:p w14:paraId="3A74DA53"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strengthen the stakeholder’s support for successful completion of the project</w:t>
            </w:r>
          </w:p>
        </w:tc>
        <w:tc>
          <w:tcPr>
            <w:tcW w:w="1507" w:type="dxa"/>
            <w:shd w:val="clear" w:color="auto" w:fill="FFFFFF"/>
            <w:hideMark/>
          </w:tcPr>
          <w:p w14:paraId="2FE880CA"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3.5939</w:t>
            </w:r>
          </w:p>
        </w:tc>
      </w:tr>
      <w:tr w:rsidR="00A65FC1" w:rsidRPr="00365E5C" w14:paraId="2C66823B" w14:textId="77777777" w:rsidTr="00A65FC1">
        <w:trPr>
          <w:cantSplit/>
          <w:jc w:val="center"/>
        </w:trPr>
        <w:tc>
          <w:tcPr>
            <w:tcW w:w="4405" w:type="dxa"/>
            <w:gridSpan w:val="2"/>
            <w:shd w:val="clear" w:color="auto" w:fill="FFFFFF"/>
          </w:tcPr>
          <w:p w14:paraId="2104E64F" w14:textId="77777777" w:rsidR="00A65FC1" w:rsidRPr="00365E5C" w:rsidRDefault="00A65FC1">
            <w:pPr>
              <w:spacing w:after="0"/>
              <w:rPr>
                <w:rFonts w:ascii="Times New Roman" w:hAnsi="Times New Roman" w:cs="Times New Roman"/>
                <w:bCs/>
                <w:iCs/>
                <w:sz w:val="10"/>
                <w:szCs w:val="10"/>
                <w:u w:val="single"/>
              </w:rPr>
            </w:pPr>
          </w:p>
          <w:p w14:paraId="5404248A" w14:textId="77777777" w:rsidR="00A65FC1" w:rsidRPr="00365E5C" w:rsidRDefault="00A65FC1">
            <w:pPr>
              <w:spacing w:after="0"/>
              <w:rPr>
                <w:rFonts w:ascii="Times New Roman" w:hAnsi="Times New Roman" w:cs="Times New Roman"/>
                <w:bCs/>
                <w:iCs/>
                <w:u w:val="single"/>
              </w:rPr>
            </w:pPr>
            <w:r w:rsidRPr="00365E5C">
              <w:rPr>
                <w:rFonts w:ascii="Times New Roman" w:hAnsi="Times New Roman" w:cs="Times New Roman"/>
                <w:bCs/>
                <w:iCs/>
                <w:u w:val="single"/>
              </w:rPr>
              <w:t>Project Success (PS)</w:t>
            </w:r>
          </w:p>
        </w:tc>
        <w:tc>
          <w:tcPr>
            <w:tcW w:w="892" w:type="dxa"/>
            <w:shd w:val="clear" w:color="auto" w:fill="FFFFFF"/>
          </w:tcPr>
          <w:p w14:paraId="3DFA92AE" w14:textId="77777777" w:rsidR="00A65FC1" w:rsidRPr="00365E5C" w:rsidRDefault="00A65FC1">
            <w:pPr>
              <w:autoSpaceDE w:val="0"/>
              <w:autoSpaceDN w:val="0"/>
              <w:adjustRightInd w:val="0"/>
              <w:spacing w:after="0"/>
              <w:ind w:left="60" w:right="60"/>
              <w:jc w:val="center"/>
              <w:rPr>
                <w:rFonts w:ascii="Times New Roman" w:hAnsi="Times New Roman" w:cs="Times New Roman"/>
                <w:bCs/>
                <w:iCs/>
              </w:rPr>
            </w:pPr>
          </w:p>
        </w:tc>
        <w:tc>
          <w:tcPr>
            <w:tcW w:w="1651" w:type="dxa"/>
            <w:shd w:val="clear" w:color="auto" w:fill="FFFFFF"/>
          </w:tcPr>
          <w:p w14:paraId="50DA012A" w14:textId="77777777" w:rsidR="00A65FC1" w:rsidRPr="00365E5C" w:rsidRDefault="00A65FC1">
            <w:pPr>
              <w:autoSpaceDE w:val="0"/>
              <w:autoSpaceDN w:val="0"/>
              <w:adjustRightInd w:val="0"/>
              <w:spacing w:after="0"/>
              <w:ind w:left="60" w:right="60"/>
              <w:jc w:val="center"/>
              <w:rPr>
                <w:rFonts w:ascii="Times New Roman" w:hAnsi="Times New Roman" w:cs="Times New Roman"/>
                <w:bCs/>
                <w:iCs/>
              </w:rPr>
            </w:pPr>
          </w:p>
        </w:tc>
        <w:tc>
          <w:tcPr>
            <w:tcW w:w="1507" w:type="dxa"/>
            <w:shd w:val="clear" w:color="auto" w:fill="FFFFFF"/>
          </w:tcPr>
          <w:p w14:paraId="566B8DEF" w14:textId="77777777" w:rsidR="00A65FC1" w:rsidRPr="00365E5C" w:rsidRDefault="00A65FC1">
            <w:pPr>
              <w:autoSpaceDE w:val="0"/>
              <w:autoSpaceDN w:val="0"/>
              <w:adjustRightInd w:val="0"/>
              <w:spacing w:after="0"/>
              <w:ind w:left="60" w:right="60"/>
              <w:jc w:val="center"/>
              <w:rPr>
                <w:rFonts w:ascii="Times New Roman" w:hAnsi="Times New Roman" w:cs="Times New Roman"/>
                <w:bCs/>
                <w:iCs/>
              </w:rPr>
            </w:pPr>
          </w:p>
        </w:tc>
        <w:tc>
          <w:tcPr>
            <w:tcW w:w="1507" w:type="dxa"/>
            <w:shd w:val="clear" w:color="auto" w:fill="FFFFFF"/>
          </w:tcPr>
          <w:p w14:paraId="7730F651" w14:textId="77777777" w:rsidR="00A65FC1" w:rsidRPr="00365E5C" w:rsidRDefault="00A65FC1">
            <w:pPr>
              <w:autoSpaceDE w:val="0"/>
              <w:autoSpaceDN w:val="0"/>
              <w:adjustRightInd w:val="0"/>
              <w:spacing w:after="0"/>
              <w:ind w:left="60" w:right="60"/>
              <w:jc w:val="center"/>
              <w:rPr>
                <w:rFonts w:ascii="Times New Roman" w:hAnsi="Times New Roman" w:cs="Times New Roman"/>
                <w:bCs/>
                <w:iCs/>
              </w:rPr>
            </w:pPr>
          </w:p>
        </w:tc>
      </w:tr>
      <w:tr w:rsidR="00A65FC1" w:rsidRPr="00365E5C" w14:paraId="7324B508" w14:textId="77777777" w:rsidTr="00A65FC1">
        <w:trPr>
          <w:cantSplit/>
          <w:jc w:val="center"/>
        </w:trPr>
        <w:tc>
          <w:tcPr>
            <w:tcW w:w="715" w:type="dxa"/>
            <w:shd w:val="clear" w:color="auto" w:fill="FFFFFF"/>
          </w:tcPr>
          <w:p w14:paraId="739ECE33" w14:textId="77777777" w:rsidR="00A65FC1" w:rsidRPr="00365E5C" w:rsidRDefault="00A65FC1" w:rsidP="00A65FC1">
            <w:pPr>
              <w:pStyle w:val="ListParagraph"/>
              <w:numPr>
                <w:ilvl w:val="0"/>
                <w:numId w:val="7"/>
              </w:numPr>
              <w:spacing w:after="0"/>
              <w:rPr>
                <w:rFonts w:ascii="Times New Roman" w:hAnsi="Times New Roman" w:cs="Times New Roman"/>
              </w:rPr>
            </w:pPr>
          </w:p>
        </w:tc>
        <w:tc>
          <w:tcPr>
            <w:tcW w:w="7740" w:type="dxa"/>
            <w:gridSpan w:val="4"/>
            <w:shd w:val="clear" w:color="auto" w:fill="FFFFFF"/>
            <w:vAlign w:val="center"/>
            <w:hideMark/>
          </w:tcPr>
          <w:p w14:paraId="2E596048"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 xml:space="preserve">the project was completed on time </w:t>
            </w:r>
          </w:p>
        </w:tc>
        <w:tc>
          <w:tcPr>
            <w:tcW w:w="1507" w:type="dxa"/>
            <w:shd w:val="clear" w:color="auto" w:fill="FFFFFF"/>
            <w:hideMark/>
          </w:tcPr>
          <w:p w14:paraId="35CF7769"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3.6193</w:t>
            </w:r>
          </w:p>
        </w:tc>
      </w:tr>
      <w:tr w:rsidR="00A65FC1" w:rsidRPr="00365E5C" w14:paraId="74E4EDAF" w14:textId="77777777" w:rsidTr="00A65FC1">
        <w:trPr>
          <w:cantSplit/>
          <w:jc w:val="center"/>
        </w:trPr>
        <w:tc>
          <w:tcPr>
            <w:tcW w:w="715" w:type="dxa"/>
            <w:shd w:val="clear" w:color="auto" w:fill="FFFFFF"/>
          </w:tcPr>
          <w:p w14:paraId="6241F575" w14:textId="77777777" w:rsidR="00A65FC1" w:rsidRPr="00365E5C" w:rsidRDefault="00A65FC1" w:rsidP="00A65FC1">
            <w:pPr>
              <w:pStyle w:val="ListParagraph"/>
              <w:numPr>
                <w:ilvl w:val="0"/>
                <w:numId w:val="7"/>
              </w:numPr>
              <w:spacing w:after="0"/>
              <w:rPr>
                <w:rFonts w:ascii="Times New Roman" w:hAnsi="Times New Roman" w:cs="Times New Roman"/>
              </w:rPr>
            </w:pPr>
          </w:p>
        </w:tc>
        <w:tc>
          <w:tcPr>
            <w:tcW w:w="7740" w:type="dxa"/>
            <w:gridSpan w:val="4"/>
            <w:shd w:val="clear" w:color="auto" w:fill="FFFFFF"/>
            <w:vAlign w:val="center"/>
            <w:hideMark/>
          </w:tcPr>
          <w:p w14:paraId="17726598"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the project was completed within budget</w:t>
            </w:r>
          </w:p>
        </w:tc>
        <w:tc>
          <w:tcPr>
            <w:tcW w:w="1507" w:type="dxa"/>
            <w:shd w:val="clear" w:color="auto" w:fill="FFFFFF"/>
            <w:hideMark/>
          </w:tcPr>
          <w:p w14:paraId="1AB034C3"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3.6345</w:t>
            </w:r>
          </w:p>
        </w:tc>
      </w:tr>
      <w:tr w:rsidR="00A65FC1" w:rsidRPr="00365E5C" w14:paraId="6C699441" w14:textId="77777777" w:rsidTr="00A65FC1">
        <w:trPr>
          <w:cantSplit/>
          <w:jc w:val="center"/>
        </w:trPr>
        <w:tc>
          <w:tcPr>
            <w:tcW w:w="715" w:type="dxa"/>
            <w:shd w:val="clear" w:color="auto" w:fill="FFFFFF"/>
          </w:tcPr>
          <w:p w14:paraId="0D7F5268" w14:textId="77777777" w:rsidR="00A65FC1" w:rsidRPr="00365E5C" w:rsidRDefault="00A65FC1" w:rsidP="00A65FC1">
            <w:pPr>
              <w:pStyle w:val="ListParagraph"/>
              <w:numPr>
                <w:ilvl w:val="0"/>
                <w:numId w:val="7"/>
              </w:numPr>
              <w:spacing w:after="0"/>
              <w:rPr>
                <w:rFonts w:ascii="Times New Roman" w:hAnsi="Times New Roman" w:cs="Times New Roman"/>
              </w:rPr>
            </w:pPr>
          </w:p>
        </w:tc>
        <w:tc>
          <w:tcPr>
            <w:tcW w:w="7740" w:type="dxa"/>
            <w:gridSpan w:val="4"/>
            <w:shd w:val="clear" w:color="auto" w:fill="FFFFFF"/>
            <w:vAlign w:val="center"/>
            <w:hideMark/>
          </w:tcPr>
          <w:p w14:paraId="68890EC2"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the project had only minor changes in scope</w:t>
            </w:r>
          </w:p>
        </w:tc>
        <w:tc>
          <w:tcPr>
            <w:tcW w:w="1507" w:type="dxa"/>
            <w:shd w:val="clear" w:color="auto" w:fill="FFFFFF"/>
            <w:hideMark/>
          </w:tcPr>
          <w:p w14:paraId="6D082468"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3.5330</w:t>
            </w:r>
          </w:p>
        </w:tc>
      </w:tr>
      <w:tr w:rsidR="00A65FC1" w:rsidRPr="00365E5C" w14:paraId="72DB3A84" w14:textId="77777777" w:rsidTr="00A65FC1">
        <w:trPr>
          <w:cantSplit/>
          <w:jc w:val="center"/>
        </w:trPr>
        <w:tc>
          <w:tcPr>
            <w:tcW w:w="715" w:type="dxa"/>
            <w:shd w:val="clear" w:color="auto" w:fill="FFFFFF"/>
          </w:tcPr>
          <w:p w14:paraId="29695FCD" w14:textId="77777777" w:rsidR="00A65FC1" w:rsidRPr="00365E5C" w:rsidRDefault="00A65FC1" w:rsidP="00A65FC1">
            <w:pPr>
              <w:pStyle w:val="ListParagraph"/>
              <w:numPr>
                <w:ilvl w:val="0"/>
                <w:numId w:val="7"/>
              </w:numPr>
              <w:spacing w:after="0"/>
              <w:rPr>
                <w:rFonts w:ascii="Times New Roman" w:hAnsi="Times New Roman" w:cs="Times New Roman"/>
              </w:rPr>
            </w:pPr>
          </w:p>
        </w:tc>
        <w:tc>
          <w:tcPr>
            <w:tcW w:w="7740" w:type="dxa"/>
            <w:gridSpan w:val="4"/>
            <w:shd w:val="clear" w:color="auto" w:fill="FFFFFF"/>
            <w:vAlign w:val="center"/>
            <w:hideMark/>
          </w:tcPr>
          <w:p w14:paraId="4A8CFB63"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 xml:space="preserve">the project achieved overall efficiency measures </w:t>
            </w:r>
          </w:p>
        </w:tc>
        <w:tc>
          <w:tcPr>
            <w:tcW w:w="1507" w:type="dxa"/>
            <w:shd w:val="clear" w:color="auto" w:fill="FFFFFF"/>
            <w:hideMark/>
          </w:tcPr>
          <w:p w14:paraId="1D94DC7C"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3.5533</w:t>
            </w:r>
          </w:p>
        </w:tc>
      </w:tr>
      <w:tr w:rsidR="00A65FC1" w:rsidRPr="00365E5C" w14:paraId="69FC3B65" w14:textId="77777777" w:rsidTr="00A65FC1">
        <w:trPr>
          <w:cantSplit/>
          <w:jc w:val="center"/>
        </w:trPr>
        <w:tc>
          <w:tcPr>
            <w:tcW w:w="715" w:type="dxa"/>
            <w:shd w:val="clear" w:color="auto" w:fill="FFFFFF"/>
          </w:tcPr>
          <w:p w14:paraId="5F60C001" w14:textId="77777777" w:rsidR="00A65FC1" w:rsidRPr="00365E5C" w:rsidRDefault="00A65FC1" w:rsidP="00A65FC1">
            <w:pPr>
              <w:pStyle w:val="ListParagraph"/>
              <w:numPr>
                <w:ilvl w:val="0"/>
                <w:numId w:val="7"/>
              </w:numPr>
              <w:spacing w:after="0"/>
              <w:rPr>
                <w:rFonts w:ascii="Times New Roman" w:hAnsi="Times New Roman" w:cs="Times New Roman"/>
              </w:rPr>
            </w:pPr>
          </w:p>
        </w:tc>
        <w:tc>
          <w:tcPr>
            <w:tcW w:w="7740" w:type="dxa"/>
            <w:gridSpan w:val="4"/>
            <w:shd w:val="clear" w:color="auto" w:fill="FFFFFF"/>
            <w:vAlign w:val="center"/>
            <w:hideMark/>
          </w:tcPr>
          <w:p w14:paraId="1DB2CF7D"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the project met predefined quality parameters</w:t>
            </w:r>
          </w:p>
        </w:tc>
        <w:tc>
          <w:tcPr>
            <w:tcW w:w="1507" w:type="dxa"/>
            <w:shd w:val="clear" w:color="auto" w:fill="FFFFFF"/>
            <w:hideMark/>
          </w:tcPr>
          <w:p w14:paraId="6FCEC22D"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3.7360</w:t>
            </w:r>
          </w:p>
        </w:tc>
      </w:tr>
      <w:tr w:rsidR="00A65FC1" w:rsidRPr="00365E5C" w14:paraId="314B7D09" w14:textId="77777777" w:rsidTr="00A65FC1">
        <w:trPr>
          <w:cantSplit/>
          <w:jc w:val="center"/>
        </w:trPr>
        <w:tc>
          <w:tcPr>
            <w:tcW w:w="715" w:type="dxa"/>
            <w:shd w:val="clear" w:color="auto" w:fill="FFFFFF"/>
          </w:tcPr>
          <w:p w14:paraId="0C7F860F" w14:textId="77777777" w:rsidR="00A65FC1" w:rsidRPr="00365E5C" w:rsidRDefault="00A65FC1" w:rsidP="00A65FC1">
            <w:pPr>
              <w:pStyle w:val="ListParagraph"/>
              <w:numPr>
                <w:ilvl w:val="0"/>
                <w:numId w:val="7"/>
              </w:numPr>
              <w:spacing w:after="0"/>
              <w:rPr>
                <w:rFonts w:ascii="Times New Roman" w:hAnsi="Times New Roman" w:cs="Times New Roman"/>
              </w:rPr>
            </w:pPr>
          </w:p>
        </w:tc>
        <w:tc>
          <w:tcPr>
            <w:tcW w:w="7740" w:type="dxa"/>
            <w:gridSpan w:val="4"/>
            <w:shd w:val="clear" w:color="auto" w:fill="FFFFFF"/>
            <w:vAlign w:val="center"/>
            <w:hideMark/>
          </w:tcPr>
          <w:p w14:paraId="1346A44D"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the product improved the customer’s performance</w:t>
            </w:r>
          </w:p>
        </w:tc>
        <w:tc>
          <w:tcPr>
            <w:tcW w:w="1507" w:type="dxa"/>
            <w:shd w:val="clear" w:color="auto" w:fill="FFFFFF"/>
            <w:hideMark/>
          </w:tcPr>
          <w:p w14:paraId="1819CFF4"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3.1320</w:t>
            </w:r>
          </w:p>
        </w:tc>
      </w:tr>
      <w:tr w:rsidR="00A65FC1" w:rsidRPr="00365E5C" w14:paraId="0A401658" w14:textId="77777777" w:rsidTr="00A65FC1">
        <w:trPr>
          <w:cantSplit/>
          <w:jc w:val="center"/>
        </w:trPr>
        <w:tc>
          <w:tcPr>
            <w:tcW w:w="715" w:type="dxa"/>
            <w:shd w:val="clear" w:color="auto" w:fill="FFFFFF"/>
          </w:tcPr>
          <w:p w14:paraId="3808A15B" w14:textId="77777777" w:rsidR="00A65FC1" w:rsidRPr="00365E5C" w:rsidRDefault="00A65FC1" w:rsidP="00A65FC1">
            <w:pPr>
              <w:pStyle w:val="ListParagraph"/>
              <w:numPr>
                <w:ilvl w:val="0"/>
                <w:numId w:val="7"/>
              </w:numPr>
              <w:spacing w:after="0"/>
              <w:rPr>
                <w:rFonts w:ascii="Times New Roman" w:hAnsi="Times New Roman" w:cs="Times New Roman"/>
              </w:rPr>
            </w:pPr>
          </w:p>
        </w:tc>
        <w:tc>
          <w:tcPr>
            <w:tcW w:w="7740" w:type="dxa"/>
            <w:gridSpan w:val="4"/>
            <w:shd w:val="clear" w:color="auto" w:fill="FFFFFF"/>
            <w:vAlign w:val="center"/>
            <w:hideMark/>
          </w:tcPr>
          <w:p w14:paraId="3E22E6CB"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the customer was satisfied with deliverables</w:t>
            </w:r>
          </w:p>
        </w:tc>
        <w:tc>
          <w:tcPr>
            <w:tcW w:w="1507" w:type="dxa"/>
            <w:shd w:val="clear" w:color="auto" w:fill="FFFFFF"/>
            <w:hideMark/>
          </w:tcPr>
          <w:p w14:paraId="5BFCBF34"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3.1066</w:t>
            </w:r>
          </w:p>
        </w:tc>
      </w:tr>
      <w:tr w:rsidR="00A65FC1" w:rsidRPr="00365E5C" w14:paraId="2B1AE852" w14:textId="77777777" w:rsidTr="00A65FC1">
        <w:trPr>
          <w:cantSplit/>
          <w:jc w:val="center"/>
        </w:trPr>
        <w:tc>
          <w:tcPr>
            <w:tcW w:w="715" w:type="dxa"/>
            <w:shd w:val="clear" w:color="auto" w:fill="FFFFFF"/>
          </w:tcPr>
          <w:p w14:paraId="57A5E963" w14:textId="77777777" w:rsidR="00A65FC1" w:rsidRPr="00365E5C" w:rsidRDefault="00A65FC1" w:rsidP="00A65FC1">
            <w:pPr>
              <w:pStyle w:val="ListParagraph"/>
              <w:numPr>
                <w:ilvl w:val="0"/>
                <w:numId w:val="7"/>
              </w:numPr>
              <w:spacing w:after="0"/>
              <w:rPr>
                <w:rFonts w:ascii="Times New Roman" w:hAnsi="Times New Roman" w:cs="Times New Roman"/>
              </w:rPr>
            </w:pPr>
          </w:p>
        </w:tc>
        <w:tc>
          <w:tcPr>
            <w:tcW w:w="7740" w:type="dxa"/>
            <w:gridSpan w:val="4"/>
            <w:shd w:val="clear" w:color="auto" w:fill="FFFFFF"/>
            <w:vAlign w:val="center"/>
            <w:hideMark/>
          </w:tcPr>
          <w:p w14:paraId="12F75661"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the product met the customer’s functional and technical requirements</w:t>
            </w:r>
          </w:p>
        </w:tc>
        <w:tc>
          <w:tcPr>
            <w:tcW w:w="1507" w:type="dxa"/>
            <w:shd w:val="clear" w:color="auto" w:fill="FFFFFF"/>
            <w:hideMark/>
          </w:tcPr>
          <w:p w14:paraId="35B991CB"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3.0254</w:t>
            </w:r>
          </w:p>
        </w:tc>
      </w:tr>
      <w:tr w:rsidR="00A65FC1" w:rsidRPr="00365E5C" w14:paraId="4A9B73AE" w14:textId="77777777" w:rsidTr="00A65FC1">
        <w:trPr>
          <w:cantSplit/>
          <w:jc w:val="center"/>
        </w:trPr>
        <w:tc>
          <w:tcPr>
            <w:tcW w:w="715" w:type="dxa"/>
            <w:shd w:val="clear" w:color="auto" w:fill="FFFFFF"/>
          </w:tcPr>
          <w:p w14:paraId="424F67E2" w14:textId="77777777" w:rsidR="00A65FC1" w:rsidRPr="00365E5C" w:rsidRDefault="00A65FC1" w:rsidP="00A65FC1">
            <w:pPr>
              <w:pStyle w:val="ListParagraph"/>
              <w:numPr>
                <w:ilvl w:val="0"/>
                <w:numId w:val="7"/>
              </w:numPr>
              <w:spacing w:after="0"/>
              <w:rPr>
                <w:rFonts w:ascii="Times New Roman" w:hAnsi="Times New Roman" w:cs="Times New Roman"/>
              </w:rPr>
            </w:pPr>
          </w:p>
        </w:tc>
        <w:tc>
          <w:tcPr>
            <w:tcW w:w="7740" w:type="dxa"/>
            <w:gridSpan w:val="4"/>
            <w:shd w:val="clear" w:color="auto" w:fill="FFFFFF"/>
            <w:vAlign w:val="center"/>
            <w:hideMark/>
          </w:tcPr>
          <w:p w14:paraId="7B5117A0"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the product improved the  customer image and value</w:t>
            </w:r>
          </w:p>
        </w:tc>
        <w:tc>
          <w:tcPr>
            <w:tcW w:w="1507" w:type="dxa"/>
            <w:shd w:val="clear" w:color="auto" w:fill="FFFFFF"/>
            <w:hideMark/>
          </w:tcPr>
          <w:p w14:paraId="71043CC0"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3.4721</w:t>
            </w:r>
          </w:p>
        </w:tc>
      </w:tr>
      <w:tr w:rsidR="00A65FC1" w:rsidRPr="00365E5C" w14:paraId="47081208" w14:textId="77777777" w:rsidTr="00A65FC1">
        <w:trPr>
          <w:cantSplit/>
          <w:jc w:val="center"/>
        </w:trPr>
        <w:tc>
          <w:tcPr>
            <w:tcW w:w="715" w:type="dxa"/>
            <w:shd w:val="clear" w:color="auto" w:fill="FFFFFF"/>
          </w:tcPr>
          <w:p w14:paraId="48B1C3A3" w14:textId="77777777" w:rsidR="00A65FC1" w:rsidRPr="00365E5C" w:rsidRDefault="00A65FC1" w:rsidP="00A65FC1">
            <w:pPr>
              <w:pStyle w:val="ListParagraph"/>
              <w:numPr>
                <w:ilvl w:val="0"/>
                <w:numId w:val="7"/>
              </w:numPr>
              <w:spacing w:after="0"/>
              <w:rPr>
                <w:rFonts w:ascii="Times New Roman" w:hAnsi="Times New Roman" w:cs="Times New Roman"/>
              </w:rPr>
            </w:pPr>
          </w:p>
        </w:tc>
        <w:tc>
          <w:tcPr>
            <w:tcW w:w="7740" w:type="dxa"/>
            <w:gridSpan w:val="4"/>
            <w:shd w:val="clear" w:color="auto" w:fill="FFFFFF"/>
            <w:vAlign w:val="center"/>
            <w:hideMark/>
          </w:tcPr>
          <w:p w14:paraId="66AB0D7E"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the product improved the customer loyalty and trust</w:t>
            </w:r>
          </w:p>
        </w:tc>
        <w:tc>
          <w:tcPr>
            <w:tcW w:w="1507" w:type="dxa"/>
            <w:shd w:val="clear" w:color="auto" w:fill="FFFFFF"/>
            <w:hideMark/>
          </w:tcPr>
          <w:p w14:paraId="4B318D57"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3.4721</w:t>
            </w:r>
          </w:p>
        </w:tc>
      </w:tr>
      <w:tr w:rsidR="00A65FC1" w:rsidRPr="00365E5C" w14:paraId="3F50757A" w14:textId="77777777" w:rsidTr="00A65FC1">
        <w:trPr>
          <w:cantSplit/>
          <w:jc w:val="center"/>
        </w:trPr>
        <w:tc>
          <w:tcPr>
            <w:tcW w:w="715" w:type="dxa"/>
            <w:shd w:val="clear" w:color="auto" w:fill="FFFFFF"/>
          </w:tcPr>
          <w:p w14:paraId="1BA88511" w14:textId="77777777" w:rsidR="00A65FC1" w:rsidRPr="00365E5C" w:rsidRDefault="00A65FC1" w:rsidP="00A65FC1">
            <w:pPr>
              <w:pStyle w:val="ListParagraph"/>
              <w:numPr>
                <w:ilvl w:val="0"/>
                <w:numId w:val="7"/>
              </w:numPr>
              <w:spacing w:after="0"/>
              <w:rPr>
                <w:rFonts w:ascii="Times New Roman" w:hAnsi="Times New Roman" w:cs="Times New Roman"/>
              </w:rPr>
            </w:pPr>
          </w:p>
        </w:tc>
        <w:tc>
          <w:tcPr>
            <w:tcW w:w="7740" w:type="dxa"/>
            <w:gridSpan w:val="4"/>
            <w:shd w:val="clear" w:color="auto" w:fill="FFFFFF"/>
            <w:vAlign w:val="center"/>
            <w:hideMark/>
          </w:tcPr>
          <w:p w14:paraId="2B058D95" w14:textId="77777777" w:rsidR="00A65FC1" w:rsidRPr="00365E5C" w:rsidRDefault="00A65FC1">
            <w:pPr>
              <w:autoSpaceDE w:val="0"/>
              <w:autoSpaceDN w:val="0"/>
              <w:adjustRightInd w:val="0"/>
              <w:spacing w:after="0"/>
              <w:ind w:left="60" w:right="60"/>
              <w:jc w:val="both"/>
              <w:rPr>
                <w:rFonts w:ascii="Times New Roman" w:hAnsi="Times New Roman" w:cs="Times New Roman"/>
              </w:rPr>
            </w:pPr>
            <w:r w:rsidRPr="00365E5C">
              <w:rPr>
                <w:rFonts w:ascii="Times New Roman" w:hAnsi="Times New Roman" w:cs="Times New Roman"/>
              </w:rPr>
              <w:t>the project team was satisfied and motivated</w:t>
            </w:r>
          </w:p>
        </w:tc>
        <w:tc>
          <w:tcPr>
            <w:tcW w:w="1507" w:type="dxa"/>
            <w:shd w:val="clear" w:color="auto" w:fill="FFFFFF"/>
            <w:hideMark/>
          </w:tcPr>
          <w:p w14:paraId="0F154DA5"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3.6447</w:t>
            </w:r>
          </w:p>
        </w:tc>
      </w:tr>
      <w:tr w:rsidR="00A65FC1" w:rsidRPr="00365E5C" w14:paraId="6956124B" w14:textId="77777777" w:rsidTr="00A65FC1">
        <w:trPr>
          <w:cantSplit/>
          <w:jc w:val="center"/>
        </w:trPr>
        <w:tc>
          <w:tcPr>
            <w:tcW w:w="715" w:type="dxa"/>
            <w:shd w:val="clear" w:color="auto" w:fill="FFFFFF"/>
          </w:tcPr>
          <w:p w14:paraId="0CB7AE8D" w14:textId="77777777" w:rsidR="00A65FC1" w:rsidRPr="00365E5C" w:rsidRDefault="00A65FC1" w:rsidP="00A65FC1">
            <w:pPr>
              <w:pStyle w:val="ListParagraph"/>
              <w:numPr>
                <w:ilvl w:val="0"/>
                <w:numId w:val="7"/>
              </w:numPr>
              <w:spacing w:after="0"/>
              <w:rPr>
                <w:rFonts w:ascii="Times New Roman" w:hAnsi="Times New Roman" w:cs="Times New Roman"/>
              </w:rPr>
            </w:pPr>
          </w:p>
        </w:tc>
        <w:tc>
          <w:tcPr>
            <w:tcW w:w="7740" w:type="dxa"/>
            <w:gridSpan w:val="4"/>
            <w:shd w:val="clear" w:color="auto" w:fill="FFFFFF"/>
            <w:vAlign w:val="center"/>
            <w:hideMark/>
          </w:tcPr>
          <w:p w14:paraId="7DB019E8" w14:textId="77777777" w:rsidR="00A65FC1" w:rsidRPr="00365E5C" w:rsidRDefault="00A65FC1">
            <w:pPr>
              <w:autoSpaceDE w:val="0"/>
              <w:autoSpaceDN w:val="0"/>
              <w:adjustRightInd w:val="0"/>
              <w:spacing w:after="0"/>
              <w:ind w:left="60" w:right="60"/>
              <w:jc w:val="both"/>
              <w:rPr>
                <w:rFonts w:ascii="Times New Roman" w:hAnsi="Times New Roman" w:cs="Times New Roman"/>
              </w:rPr>
            </w:pPr>
            <w:r w:rsidRPr="00365E5C">
              <w:rPr>
                <w:rFonts w:ascii="Times New Roman" w:hAnsi="Times New Roman" w:cs="Times New Roman"/>
              </w:rPr>
              <w:t>the team was loyal to the project</w:t>
            </w:r>
          </w:p>
        </w:tc>
        <w:tc>
          <w:tcPr>
            <w:tcW w:w="1507" w:type="dxa"/>
            <w:shd w:val="clear" w:color="auto" w:fill="FFFFFF"/>
            <w:hideMark/>
          </w:tcPr>
          <w:p w14:paraId="67DECC72"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3.5787</w:t>
            </w:r>
          </w:p>
        </w:tc>
      </w:tr>
      <w:tr w:rsidR="00A65FC1" w:rsidRPr="00365E5C" w14:paraId="4DC9BA73" w14:textId="77777777" w:rsidTr="00A65FC1">
        <w:trPr>
          <w:cantSplit/>
          <w:jc w:val="center"/>
        </w:trPr>
        <w:tc>
          <w:tcPr>
            <w:tcW w:w="715" w:type="dxa"/>
            <w:shd w:val="clear" w:color="auto" w:fill="FFFFFF"/>
          </w:tcPr>
          <w:p w14:paraId="2608C221" w14:textId="77777777" w:rsidR="00A65FC1" w:rsidRPr="00365E5C" w:rsidRDefault="00A65FC1" w:rsidP="00A65FC1">
            <w:pPr>
              <w:pStyle w:val="ListParagraph"/>
              <w:numPr>
                <w:ilvl w:val="0"/>
                <w:numId w:val="7"/>
              </w:numPr>
              <w:spacing w:after="0"/>
              <w:rPr>
                <w:rFonts w:ascii="Times New Roman" w:hAnsi="Times New Roman" w:cs="Times New Roman"/>
              </w:rPr>
            </w:pPr>
          </w:p>
        </w:tc>
        <w:tc>
          <w:tcPr>
            <w:tcW w:w="7740" w:type="dxa"/>
            <w:gridSpan w:val="4"/>
            <w:shd w:val="clear" w:color="auto" w:fill="FFFFFF"/>
            <w:vAlign w:val="center"/>
            <w:hideMark/>
          </w:tcPr>
          <w:p w14:paraId="390C41A2" w14:textId="77777777" w:rsidR="00A65FC1" w:rsidRPr="00365E5C" w:rsidRDefault="00A65FC1">
            <w:pPr>
              <w:autoSpaceDE w:val="0"/>
              <w:autoSpaceDN w:val="0"/>
              <w:adjustRightInd w:val="0"/>
              <w:spacing w:after="0"/>
              <w:ind w:left="60" w:right="60"/>
              <w:jc w:val="both"/>
              <w:rPr>
                <w:rFonts w:ascii="Times New Roman" w:hAnsi="Times New Roman" w:cs="Times New Roman"/>
              </w:rPr>
            </w:pPr>
            <w:r w:rsidRPr="00365E5C">
              <w:rPr>
                <w:rFonts w:ascii="Times New Roman" w:hAnsi="Times New Roman" w:cs="Times New Roman"/>
              </w:rPr>
              <w:t>the project team had high morale and energy</w:t>
            </w:r>
          </w:p>
        </w:tc>
        <w:tc>
          <w:tcPr>
            <w:tcW w:w="1507" w:type="dxa"/>
            <w:shd w:val="clear" w:color="auto" w:fill="FFFFFF"/>
            <w:hideMark/>
          </w:tcPr>
          <w:p w14:paraId="263EAEEE"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3.6142</w:t>
            </w:r>
          </w:p>
        </w:tc>
      </w:tr>
      <w:tr w:rsidR="00A65FC1" w:rsidRPr="00365E5C" w14:paraId="015C114E" w14:textId="77777777" w:rsidTr="00A65FC1">
        <w:trPr>
          <w:cantSplit/>
          <w:jc w:val="center"/>
        </w:trPr>
        <w:tc>
          <w:tcPr>
            <w:tcW w:w="715" w:type="dxa"/>
            <w:shd w:val="clear" w:color="auto" w:fill="FFFFFF"/>
          </w:tcPr>
          <w:p w14:paraId="4F02AD63" w14:textId="77777777" w:rsidR="00A65FC1" w:rsidRPr="00365E5C" w:rsidRDefault="00A65FC1" w:rsidP="00A65FC1">
            <w:pPr>
              <w:pStyle w:val="ListParagraph"/>
              <w:numPr>
                <w:ilvl w:val="0"/>
                <w:numId w:val="7"/>
              </w:numPr>
              <w:spacing w:after="0"/>
              <w:rPr>
                <w:rFonts w:ascii="Times New Roman" w:hAnsi="Times New Roman" w:cs="Times New Roman"/>
              </w:rPr>
            </w:pPr>
          </w:p>
        </w:tc>
        <w:tc>
          <w:tcPr>
            <w:tcW w:w="7740" w:type="dxa"/>
            <w:gridSpan w:val="4"/>
            <w:shd w:val="clear" w:color="auto" w:fill="FFFFFF"/>
            <w:vAlign w:val="center"/>
            <w:hideMark/>
          </w:tcPr>
          <w:p w14:paraId="34C2801D" w14:textId="77777777" w:rsidR="00A65FC1" w:rsidRPr="00365E5C" w:rsidRDefault="00A65FC1">
            <w:pPr>
              <w:autoSpaceDE w:val="0"/>
              <w:autoSpaceDN w:val="0"/>
              <w:adjustRightInd w:val="0"/>
              <w:spacing w:after="0"/>
              <w:ind w:left="60" w:right="60"/>
              <w:jc w:val="both"/>
              <w:rPr>
                <w:rFonts w:ascii="Times New Roman" w:hAnsi="Times New Roman" w:cs="Times New Roman"/>
              </w:rPr>
            </w:pPr>
            <w:r w:rsidRPr="00365E5C">
              <w:rPr>
                <w:rFonts w:ascii="Times New Roman" w:hAnsi="Times New Roman" w:cs="Times New Roman"/>
              </w:rPr>
              <w:t>the team felt that working on project was an opportunity</w:t>
            </w:r>
          </w:p>
        </w:tc>
        <w:tc>
          <w:tcPr>
            <w:tcW w:w="1507" w:type="dxa"/>
            <w:shd w:val="clear" w:color="auto" w:fill="FFFFFF"/>
            <w:hideMark/>
          </w:tcPr>
          <w:p w14:paraId="24B9A783"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3.7107</w:t>
            </w:r>
          </w:p>
        </w:tc>
      </w:tr>
      <w:tr w:rsidR="00A65FC1" w:rsidRPr="00365E5C" w14:paraId="59507EA8" w14:textId="77777777" w:rsidTr="00A65FC1">
        <w:trPr>
          <w:cantSplit/>
          <w:jc w:val="center"/>
        </w:trPr>
        <w:tc>
          <w:tcPr>
            <w:tcW w:w="715" w:type="dxa"/>
            <w:shd w:val="clear" w:color="auto" w:fill="FFFFFF"/>
          </w:tcPr>
          <w:p w14:paraId="4410801A" w14:textId="77777777" w:rsidR="00A65FC1" w:rsidRPr="00365E5C" w:rsidRDefault="00A65FC1" w:rsidP="00A65FC1">
            <w:pPr>
              <w:pStyle w:val="ListParagraph"/>
              <w:numPr>
                <w:ilvl w:val="0"/>
                <w:numId w:val="7"/>
              </w:numPr>
              <w:spacing w:after="0"/>
              <w:rPr>
                <w:rFonts w:ascii="Times New Roman" w:hAnsi="Times New Roman" w:cs="Times New Roman"/>
              </w:rPr>
            </w:pPr>
          </w:p>
        </w:tc>
        <w:tc>
          <w:tcPr>
            <w:tcW w:w="7740" w:type="dxa"/>
            <w:gridSpan w:val="4"/>
            <w:shd w:val="clear" w:color="auto" w:fill="FFFFFF"/>
            <w:vAlign w:val="center"/>
            <w:hideMark/>
          </w:tcPr>
          <w:p w14:paraId="480F4A13" w14:textId="77777777" w:rsidR="00A65FC1" w:rsidRPr="00365E5C" w:rsidRDefault="00A65FC1">
            <w:pPr>
              <w:autoSpaceDE w:val="0"/>
              <w:autoSpaceDN w:val="0"/>
              <w:adjustRightInd w:val="0"/>
              <w:spacing w:after="0"/>
              <w:ind w:left="60" w:right="60"/>
              <w:jc w:val="both"/>
              <w:rPr>
                <w:rFonts w:ascii="Times New Roman" w:hAnsi="Times New Roman" w:cs="Times New Roman"/>
              </w:rPr>
            </w:pPr>
            <w:r w:rsidRPr="00365E5C">
              <w:rPr>
                <w:rFonts w:ascii="Times New Roman" w:hAnsi="Times New Roman" w:cs="Times New Roman"/>
              </w:rPr>
              <w:t>the team members experienced personal growth</w:t>
            </w:r>
          </w:p>
        </w:tc>
        <w:tc>
          <w:tcPr>
            <w:tcW w:w="1507" w:type="dxa"/>
            <w:shd w:val="clear" w:color="auto" w:fill="FFFFFF"/>
            <w:hideMark/>
          </w:tcPr>
          <w:p w14:paraId="0D999E09"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3.6751</w:t>
            </w:r>
          </w:p>
        </w:tc>
      </w:tr>
      <w:tr w:rsidR="00A65FC1" w:rsidRPr="00365E5C" w14:paraId="2672A6F1" w14:textId="77777777" w:rsidTr="00A65FC1">
        <w:trPr>
          <w:cantSplit/>
          <w:jc w:val="center"/>
        </w:trPr>
        <w:tc>
          <w:tcPr>
            <w:tcW w:w="715" w:type="dxa"/>
            <w:shd w:val="clear" w:color="auto" w:fill="FFFFFF"/>
          </w:tcPr>
          <w:p w14:paraId="0017E680" w14:textId="77777777" w:rsidR="00A65FC1" w:rsidRPr="00365E5C" w:rsidRDefault="00A65FC1" w:rsidP="00A65FC1">
            <w:pPr>
              <w:pStyle w:val="ListParagraph"/>
              <w:numPr>
                <w:ilvl w:val="0"/>
                <w:numId w:val="7"/>
              </w:numPr>
              <w:spacing w:after="0"/>
              <w:rPr>
                <w:rFonts w:ascii="Times New Roman" w:hAnsi="Times New Roman" w:cs="Times New Roman"/>
              </w:rPr>
            </w:pPr>
          </w:p>
        </w:tc>
        <w:tc>
          <w:tcPr>
            <w:tcW w:w="7740" w:type="dxa"/>
            <w:gridSpan w:val="4"/>
            <w:shd w:val="clear" w:color="auto" w:fill="FFFFFF"/>
            <w:vAlign w:val="center"/>
            <w:hideMark/>
          </w:tcPr>
          <w:p w14:paraId="2FF26C75"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the project was an economic and business success</w:t>
            </w:r>
          </w:p>
        </w:tc>
        <w:tc>
          <w:tcPr>
            <w:tcW w:w="1507" w:type="dxa"/>
            <w:shd w:val="clear" w:color="auto" w:fill="FFFFFF"/>
            <w:hideMark/>
          </w:tcPr>
          <w:p w14:paraId="02378193"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3.4416</w:t>
            </w:r>
          </w:p>
        </w:tc>
      </w:tr>
      <w:tr w:rsidR="00A65FC1" w:rsidRPr="00365E5C" w14:paraId="1657E9FE" w14:textId="77777777" w:rsidTr="00A65FC1">
        <w:trPr>
          <w:cantSplit/>
          <w:jc w:val="center"/>
        </w:trPr>
        <w:tc>
          <w:tcPr>
            <w:tcW w:w="715" w:type="dxa"/>
            <w:shd w:val="clear" w:color="auto" w:fill="FFFFFF"/>
          </w:tcPr>
          <w:p w14:paraId="177B2A6C" w14:textId="77777777" w:rsidR="00A65FC1" w:rsidRPr="00365E5C" w:rsidRDefault="00A65FC1" w:rsidP="00A65FC1">
            <w:pPr>
              <w:pStyle w:val="ListParagraph"/>
              <w:numPr>
                <w:ilvl w:val="0"/>
                <w:numId w:val="7"/>
              </w:numPr>
              <w:spacing w:after="0"/>
              <w:rPr>
                <w:rFonts w:ascii="Times New Roman" w:hAnsi="Times New Roman" w:cs="Times New Roman"/>
              </w:rPr>
            </w:pPr>
          </w:p>
        </w:tc>
        <w:tc>
          <w:tcPr>
            <w:tcW w:w="7740" w:type="dxa"/>
            <w:gridSpan w:val="4"/>
            <w:shd w:val="clear" w:color="auto" w:fill="FFFFFF"/>
            <w:vAlign w:val="center"/>
            <w:hideMark/>
          </w:tcPr>
          <w:p w14:paraId="6B17248F"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the project increased the organization’s productivity</w:t>
            </w:r>
          </w:p>
        </w:tc>
        <w:tc>
          <w:tcPr>
            <w:tcW w:w="1507" w:type="dxa"/>
            <w:shd w:val="clear" w:color="auto" w:fill="FFFFFF"/>
            <w:hideMark/>
          </w:tcPr>
          <w:p w14:paraId="71E26C0C"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3.5787</w:t>
            </w:r>
          </w:p>
        </w:tc>
      </w:tr>
      <w:tr w:rsidR="00A65FC1" w:rsidRPr="00365E5C" w14:paraId="169A4DEA" w14:textId="77777777" w:rsidTr="00A65FC1">
        <w:trPr>
          <w:cantSplit/>
          <w:jc w:val="center"/>
        </w:trPr>
        <w:tc>
          <w:tcPr>
            <w:tcW w:w="715" w:type="dxa"/>
            <w:shd w:val="clear" w:color="auto" w:fill="FFFFFF"/>
          </w:tcPr>
          <w:p w14:paraId="45B882D3" w14:textId="77777777" w:rsidR="00A65FC1" w:rsidRPr="00365E5C" w:rsidRDefault="00A65FC1" w:rsidP="00A65FC1">
            <w:pPr>
              <w:pStyle w:val="ListParagraph"/>
              <w:numPr>
                <w:ilvl w:val="0"/>
                <w:numId w:val="7"/>
              </w:numPr>
              <w:spacing w:after="0"/>
              <w:rPr>
                <w:rFonts w:ascii="Times New Roman" w:hAnsi="Times New Roman" w:cs="Times New Roman"/>
              </w:rPr>
            </w:pPr>
          </w:p>
        </w:tc>
        <w:tc>
          <w:tcPr>
            <w:tcW w:w="7740" w:type="dxa"/>
            <w:gridSpan w:val="4"/>
            <w:shd w:val="clear" w:color="auto" w:fill="FFFFFF"/>
            <w:vAlign w:val="center"/>
            <w:hideMark/>
          </w:tcPr>
          <w:p w14:paraId="527FB26A"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the project enhanced the organization’s market value</w:t>
            </w:r>
          </w:p>
        </w:tc>
        <w:tc>
          <w:tcPr>
            <w:tcW w:w="1507" w:type="dxa"/>
            <w:shd w:val="clear" w:color="auto" w:fill="FFFFFF"/>
            <w:hideMark/>
          </w:tcPr>
          <w:p w14:paraId="07EC7D94"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3.4315</w:t>
            </w:r>
          </w:p>
        </w:tc>
      </w:tr>
      <w:tr w:rsidR="00A65FC1" w:rsidRPr="00365E5C" w14:paraId="23B31666" w14:textId="77777777" w:rsidTr="00A65FC1">
        <w:trPr>
          <w:cantSplit/>
          <w:jc w:val="center"/>
        </w:trPr>
        <w:tc>
          <w:tcPr>
            <w:tcW w:w="715" w:type="dxa"/>
            <w:shd w:val="clear" w:color="auto" w:fill="FFFFFF"/>
          </w:tcPr>
          <w:p w14:paraId="38ABD7DC" w14:textId="77777777" w:rsidR="00A65FC1" w:rsidRPr="00365E5C" w:rsidRDefault="00A65FC1" w:rsidP="00A65FC1">
            <w:pPr>
              <w:pStyle w:val="ListParagraph"/>
              <w:numPr>
                <w:ilvl w:val="0"/>
                <w:numId w:val="7"/>
              </w:numPr>
              <w:spacing w:after="0"/>
              <w:rPr>
                <w:rFonts w:ascii="Times New Roman" w:hAnsi="Times New Roman" w:cs="Times New Roman"/>
              </w:rPr>
            </w:pPr>
          </w:p>
        </w:tc>
        <w:tc>
          <w:tcPr>
            <w:tcW w:w="7740" w:type="dxa"/>
            <w:gridSpan w:val="4"/>
            <w:shd w:val="clear" w:color="auto" w:fill="FFFFFF"/>
            <w:vAlign w:val="center"/>
            <w:hideMark/>
          </w:tcPr>
          <w:p w14:paraId="3384E232"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the project directly contributed to the organization’s performance</w:t>
            </w:r>
          </w:p>
        </w:tc>
        <w:tc>
          <w:tcPr>
            <w:tcW w:w="1507" w:type="dxa"/>
            <w:shd w:val="clear" w:color="auto" w:fill="FFFFFF"/>
            <w:hideMark/>
          </w:tcPr>
          <w:p w14:paraId="0BE678C0"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3.2437</w:t>
            </w:r>
          </w:p>
        </w:tc>
      </w:tr>
      <w:tr w:rsidR="00A65FC1" w:rsidRPr="00365E5C" w14:paraId="4F0DC182" w14:textId="77777777" w:rsidTr="00A65FC1">
        <w:trPr>
          <w:cantSplit/>
          <w:jc w:val="center"/>
        </w:trPr>
        <w:tc>
          <w:tcPr>
            <w:tcW w:w="715" w:type="dxa"/>
            <w:shd w:val="clear" w:color="auto" w:fill="FFFFFF"/>
          </w:tcPr>
          <w:p w14:paraId="286F06D2" w14:textId="77777777" w:rsidR="00A65FC1" w:rsidRPr="00365E5C" w:rsidRDefault="00A65FC1" w:rsidP="00A65FC1">
            <w:pPr>
              <w:pStyle w:val="ListParagraph"/>
              <w:numPr>
                <w:ilvl w:val="0"/>
                <w:numId w:val="7"/>
              </w:numPr>
              <w:spacing w:after="0"/>
              <w:rPr>
                <w:rFonts w:ascii="Times New Roman" w:hAnsi="Times New Roman" w:cs="Times New Roman"/>
              </w:rPr>
            </w:pPr>
          </w:p>
        </w:tc>
        <w:tc>
          <w:tcPr>
            <w:tcW w:w="7740" w:type="dxa"/>
            <w:gridSpan w:val="4"/>
            <w:shd w:val="clear" w:color="auto" w:fill="FFFFFF"/>
            <w:vAlign w:val="center"/>
            <w:hideMark/>
          </w:tcPr>
          <w:p w14:paraId="46656FDE"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the project improved the efficiency of organization</w:t>
            </w:r>
          </w:p>
        </w:tc>
        <w:tc>
          <w:tcPr>
            <w:tcW w:w="1507" w:type="dxa"/>
            <w:shd w:val="clear" w:color="auto" w:fill="FFFFFF"/>
            <w:hideMark/>
          </w:tcPr>
          <w:p w14:paraId="3C817FB9"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3.4518</w:t>
            </w:r>
          </w:p>
        </w:tc>
      </w:tr>
      <w:tr w:rsidR="00A65FC1" w:rsidRPr="00365E5C" w14:paraId="0C657A08" w14:textId="77777777" w:rsidTr="00A65FC1">
        <w:trPr>
          <w:cantSplit/>
          <w:jc w:val="center"/>
        </w:trPr>
        <w:tc>
          <w:tcPr>
            <w:tcW w:w="715" w:type="dxa"/>
            <w:shd w:val="clear" w:color="auto" w:fill="FFFFFF"/>
          </w:tcPr>
          <w:p w14:paraId="5DC5883E" w14:textId="77777777" w:rsidR="00A65FC1" w:rsidRPr="00365E5C" w:rsidRDefault="00A65FC1" w:rsidP="00A65FC1">
            <w:pPr>
              <w:pStyle w:val="ListParagraph"/>
              <w:numPr>
                <w:ilvl w:val="0"/>
                <w:numId w:val="7"/>
              </w:numPr>
              <w:spacing w:after="0"/>
              <w:rPr>
                <w:rFonts w:ascii="Times New Roman" w:hAnsi="Times New Roman" w:cs="Times New Roman"/>
              </w:rPr>
            </w:pPr>
          </w:p>
        </w:tc>
        <w:tc>
          <w:tcPr>
            <w:tcW w:w="7740" w:type="dxa"/>
            <w:gridSpan w:val="4"/>
            <w:shd w:val="clear" w:color="auto" w:fill="FFFFFF"/>
            <w:vAlign w:val="center"/>
            <w:hideMark/>
          </w:tcPr>
          <w:p w14:paraId="7E08A190"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the project outcome will contribute to future projects</w:t>
            </w:r>
          </w:p>
        </w:tc>
        <w:tc>
          <w:tcPr>
            <w:tcW w:w="1507" w:type="dxa"/>
            <w:shd w:val="clear" w:color="auto" w:fill="FFFFFF"/>
            <w:hideMark/>
          </w:tcPr>
          <w:p w14:paraId="2C2B18DC"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3.5838</w:t>
            </w:r>
          </w:p>
        </w:tc>
      </w:tr>
      <w:tr w:rsidR="00A65FC1" w:rsidRPr="00365E5C" w14:paraId="0B969069" w14:textId="77777777" w:rsidTr="00A65FC1">
        <w:trPr>
          <w:cantSplit/>
          <w:jc w:val="center"/>
        </w:trPr>
        <w:tc>
          <w:tcPr>
            <w:tcW w:w="715" w:type="dxa"/>
            <w:shd w:val="clear" w:color="auto" w:fill="FFFFFF"/>
          </w:tcPr>
          <w:p w14:paraId="2C072AAC" w14:textId="77777777" w:rsidR="00A65FC1" w:rsidRPr="00365E5C" w:rsidRDefault="00A65FC1" w:rsidP="00A65FC1">
            <w:pPr>
              <w:pStyle w:val="ListParagraph"/>
              <w:numPr>
                <w:ilvl w:val="0"/>
                <w:numId w:val="7"/>
              </w:numPr>
              <w:spacing w:after="0"/>
              <w:rPr>
                <w:rFonts w:ascii="Times New Roman" w:hAnsi="Times New Roman" w:cs="Times New Roman"/>
              </w:rPr>
            </w:pPr>
          </w:p>
        </w:tc>
        <w:tc>
          <w:tcPr>
            <w:tcW w:w="7740" w:type="dxa"/>
            <w:gridSpan w:val="4"/>
            <w:shd w:val="clear" w:color="auto" w:fill="FFFFFF"/>
            <w:vAlign w:val="center"/>
            <w:hideMark/>
          </w:tcPr>
          <w:p w14:paraId="29FCD0F1"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the project will help to create new markets</w:t>
            </w:r>
          </w:p>
        </w:tc>
        <w:tc>
          <w:tcPr>
            <w:tcW w:w="1507" w:type="dxa"/>
            <w:shd w:val="clear" w:color="auto" w:fill="FFFFFF"/>
            <w:hideMark/>
          </w:tcPr>
          <w:p w14:paraId="62E879D3"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3.6142</w:t>
            </w:r>
          </w:p>
        </w:tc>
      </w:tr>
      <w:tr w:rsidR="00A65FC1" w:rsidRPr="00365E5C" w14:paraId="6BB96E84" w14:textId="77777777" w:rsidTr="00A65FC1">
        <w:trPr>
          <w:cantSplit/>
          <w:jc w:val="center"/>
        </w:trPr>
        <w:tc>
          <w:tcPr>
            <w:tcW w:w="715" w:type="dxa"/>
            <w:shd w:val="clear" w:color="auto" w:fill="FFFFFF"/>
          </w:tcPr>
          <w:p w14:paraId="2A2ED02E" w14:textId="77777777" w:rsidR="00A65FC1" w:rsidRPr="00365E5C" w:rsidRDefault="00A65FC1" w:rsidP="00A65FC1">
            <w:pPr>
              <w:pStyle w:val="ListParagraph"/>
              <w:numPr>
                <w:ilvl w:val="0"/>
                <w:numId w:val="7"/>
              </w:numPr>
              <w:spacing w:after="0"/>
              <w:rPr>
                <w:rFonts w:ascii="Times New Roman" w:hAnsi="Times New Roman" w:cs="Times New Roman"/>
              </w:rPr>
            </w:pPr>
          </w:p>
        </w:tc>
        <w:tc>
          <w:tcPr>
            <w:tcW w:w="7740" w:type="dxa"/>
            <w:gridSpan w:val="4"/>
            <w:shd w:val="clear" w:color="auto" w:fill="FFFFFF"/>
            <w:vAlign w:val="center"/>
            <w:hideMark/>
          </w:tcPr>
          <w:p w14:paraId="60F54BDA"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the project created new technologies for future use</w:t>
            </w:r>
          </w:p>
        </w:tc>
        <w:tc>
          <w:tcPr>
            <w:tcW w:w="1507" w:type="dxa"/>
            <w:shd w:val="clear" w:color="auto" w:fill="FFFFFF"/>
            <w:hideMark/>
          </w:tcPr>
          <w:p w14:paraId="3D6BCD8D"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3.7107</w:t>
            </w:r>
          </w:p>
        </w:tc>
      </w:tr>
      <w:tr w:rsidR="00A65FC1" w:rsidRPr="00365E5C" w14:paraId="4FF03E74" w14:textId="77777777" w:rsidTr="00A65FC1">
        <w:trPr>
          <w:cantSplit/>
          <w:jc w:val="center"/>
        </w:trPr>
        <w:tc>
          <w:tcPr>
            <w:tcW w:w="715" w:type="dxa"/>
            <w:shd w:val="clear" w:color="auto" w:fill="FFFFFF"/>
          </w:tcPr>
          <w:p w14:paraId="43D1A50E" w14:textId="77777777" w:rsidR="00A65FC1" w:rsidRPr="00365E5C" w:rsidRDefault="00A65FC1" w:rsidP="00A65FC1">
            <w:pPr>
              <w:pStyle w:val="ListParagraph"/>
              <w:numPr>
                <w:ilvl w:val="0"/>
                <w:numId w:val="7"/>
              </w:numPr>
              <w:spacing w:after="0"/>
              <w:rPr>
                <w:rFonts w:ascii="Times New Roman" w:hAnsi="Times New Roman" w:cs="Times New Roman"/>
              </w:rPr>
            </w:pPr>
          </w:p>
        </w:tc>
        <w:tc>
          <w:tcPr>
            <w:tcW w:w="7740" w:type="dxa"/>
            <w:gridSpan w:val="4"/>
            <w:shd w:val="clear" w:color="auto" w:fill="FFFFFF"/>
            <w:vAlign w:val="center"/>
            <w:hideMark/>
          </w:tcPr>
          <w:p w14:paraId="5CB5E187"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the project contributed to new business processes</w:t>
            </w:r>
          </w:p>
        </w:tc>
        <w:tc>
          <w:tcPr>
            <w:tcW w:w="1507" w:type="dxa"/>
            <w:shd w:val="clear" w:color="auto" w:fill="FFFFFF"/>
            <w:hideMark/>
          </w:tcPr>
          <w:p w14:paraId="4899D0E8"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3.6041</w:t>
            </w:r>
          </w:p>
        </w:tc>
      </w:tr>
      <w:tr w:rsidR="00A65FC1" w:rsidRPr="00365E5C" w14:paraId="664FD572" w14:textId="77777777" w:rsidTr="00A65FC1">
        <w:trPr>
          <w:cantSplit/>
          <w:jc w:val="center"/>
        </w:trPr>
        <w:tc>
          <w:tcPr>
            <w:tcW w:w="715" w:type="dxa"/>
            <w:tcBorders>
              <w:top w:val="nil"/>
              <w:left w:val="nil"/>
              <w:bottom w:val="single" w:sz="4" w:space="0" w:color="auto"/>
              <w:right w:val="nil"/>
            </w:tcBorders>
            <w:shd w:val="clear" w:color="auto" w:fill="FFFFFF"/>
          </w:tcPr>
          <w:p w14:paraId="4E98D0BD" w14:textId="77777777" w:rsidR="00A65FC1" w:rsidRPr="00365E5C" w:rsidRDefault="00A65FC1" w:rsidP="00A65FC1">
            <w:pPr>
              <w:pStyle w:val="ListParagraph"/>
              <w:numPr>
                <w:ilvl w:val="0"/>
                <w:numId w:val="7"/>
              </w:numPr>
              <w:spacing w:after="0"/>
              <w:rPr>
                <w:rFonts w:ascii="Times New Roman" w:hAnsi="Times New Roman" w:cs="Times New Roman"/>
              </w:rPr>
            </w:pPr>
          </w:p>
        </w:tc>
        <w:tc>
          <w:tcPr>
            <w:tcW w:w="7740" w:type="dxa"/>
            <w:gridSpan w:val="4"/>
            <w:tcBorders>
              <w:top w:val="nil"/>
              <w:left w:val="nil"/>
              <w:bottom w:val="single" w:sz="4" w:space="0" w:color="auto"/>
              <w:right w:val="nil"/>
            </w:tcBorders>
            <w:shd w:val="clear" w:color="auto" w:fill="FFFFFF"/>
            <w:vAlign w:val="center"/>
            <w:hideMark/>
          </w:tcPr>
          <w:p w14:paraId="578CD261" w14:textId="77777777" w:rsidR="00A65FC1" w:rsidRPr="00365E5C" w:rsidRDefault="00A65FC1">
            <w:pPr>
              <w:autoSpaceDE w:val="0"/>
              <w:autoSpaceDN w:val="0"/>
              <w:adjustRightInd w:val="0"/>
              <w:spacing w:after="0"/>
              <w:ind w:left="60" w:right="60"/>
              <w:rPr>
                <w:rFonts w:ascii="Times New Roman" w:hAnsi="Times New Roman" w:cs="Times New Roman"/>
              </w:rPr>
            </w:pPr>
            <w:r w:rsidRPr="00365E5C">
              <w:rPr>
                <w:rFonts w:ascii="Times New Roman" w:hAnsi="Times New Roman" w:cs="Times New Roman"/>
              </w:rPr>
              <w:t>the project supported in developing better managerial capabilities</w:t>
            </w:r>
          </w:p>
        </w:tc>
        <w:tc>
          <w:tcPr>
            <w:tcW w:w="1507" w:type="dxa"/>
            <w:tcBorders>
              <w:top w:val="nil"/>
              <w:left w:val="nil"/>
              <w:bottom w:val="single" w:sz="4" w:space="0" w:color="auto"/>
              <w:right w:val="nil"/>
            </w:tcBorders>
            <w:shd w:val="clear" w:color="auto" w:fill="FFFFFF"/>
            <w:hideMark/>
          </w:tcPr>
          <w:p w14:paraId="506FA668" w14:textId="77777777" w:rsidR="00A65FC1" w:rsidRPr="00365E5C" w:rsidRDefault="00A65FC1">
            <w:pPr>
              <w:autoSpaceDE w:val="0"/>
              <w:autoSpaceDN w:val="0"/>
              <w:adjustRightInd w:val="0"/>
              <w:spacing w:after="0"/>
              <w:ind w:left="60" w:right="60"/>
              <w:jc w:val="center"/>
              <w:rPr>
                <w:rFonts w:ascii="Times New Roman" w:hAnsi="Times New Roman" w:cs="Times New Roman"/>
              </w:rPr>
            </w:pPr>
            <w:r w:rsidRPr="00365E5C">
              <w:rPr>
                <w:rFonts w:ascii="Times New Roman" w:hAnsi="Times New Roman" w:cs="Times New Roman"/>
                <w:lang/>
              </w:rPr>
              <w:t>3.4772</w:t>
            </w:r>
          </w:p>
        </w:tc>
      </w:tr>
    </w:tbl>
    <w:p w14:paraId="1FBC654F" w14:textId="77777777" w:rsidR="00A65FC1" w:rsidRPr="00365E5C" w:rsidRDefault="00A65FC1" w:rsidP="00A65FC1">
      <w:pPr>
        <w:spacing w:after="160" w:line="256" w:lineRule="auto"/>
      </w:pPr>
    </w:p>
    <w:p w14:paraId="0F74C1B9" w14:textId="77777777" w:rsidR="00A65FC1" w:rsidRPr="00365E5C" w:rsidRDefault="00A65FC1" w:rsidP="001D1797">
      <w:pPr>
        <w:spacing w:line="360" w:lineRule="auto"/>
        <w:jc w:val="both"/>
        <w:rPr>
          <w:rFonts w:ascii="Times New Roman" w:hAnsi="Times New Roman" w:cs="Times New Roman"/>
          <w:kern w:val="16"/>
          <w:sz w:val="24"/>
          <w:szCs w:val="24"/>
        </w:rPr>
      </w:pPr>
    </w:p>
    <w:sectPr w:rsidR="00A65FC1" w:rsidRPr="00365E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96742" w14:textId="77777777" w:rsidR="008C594B" w:rsidRDefault="008C594B" w:rsidP="00E406AC">
      <w:pPr>
        <w:spacing w:after="0" w:line="240" w:lineRule="auto"/>
      </w:pPr>
      <w:r>
        <w:separator/>
      </w:r>
    </w:p>
  </w:endnote>
  <w:endnote w:type="continuationSeparator" w:id="0">
    <w:p w14:paraId="4ADD8A60" w14:textId="77777777" w:rsidR="008C594B" w:rsidRDefault="008C594B" w:rsidP="00E406AC">
      <w:pPr>
        <w:spacing w:after="0" w:line="240" w:lineRule="auto"/>
      </w:pPr>
      <w:r>
        <w:continuationSeparator/>
      </w:r>
    </w:p>
  </w:endnote>
  <w:endnote w:type="continuationNotice" w:id="1">
    <w:p w14:paraId="4EF8BF6C" w14:textId="77777777" w:rsidR="008C594B" w:rsidRDefault="008C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dvP7B6C">
    <w:altName w:val="Segoe Print"/>
    <w:charset w:val="00"/>
    <w:family w:val="auto"/>
    <w:pitch w:val="default"/>
  </w:font>
  <w:font w:name="TimesNewRoman">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389425"/>
      <w:docPartObj>
        <w:docPartGallery w:val="Page Numbers (Bottom of Page)"/>
        <w:docPartUnique/>
      </w:docPartObj>
    </w:sdtPr>
    <w:sdtEndPr>
      <w:rPr>
        <w:noProof/>
      </w:rPr>
    </w:sdtEndPr>
    <w:sdtContent>
      <w:p w14:paraId="1DCB860E" w14:textId="77777777" w:rsidR="00790C41" w:rsidRDefault="00790C41" w:rsidP="00790C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E27BC3" w14:textId="77777777" w:rsidR="00E406AC" w:rsidRDefault="00E40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6024D" w14:textId="77777777" w:rsidR="008C594B" w:rsidRDefault="008C594B" w:rsidP="00E406AC">
      <w:pPr>
        <w:spacing w:after="0" w:line="240" w:lineRule="auto"/>
      </w:pPr>
      <w:r>
        <w:separator/>
      </w:r>
    </w:p>
  </w:footnote>
  <w:footnote w:type="continuationSeparator" w:id="0">
    <w:p w14:paraId="2B211A78" w14:textId="77777777" w:rsidR="008C594B" w:rsidRDefault="008C594B" w:rsidP="00E406AC">
      <w:pPr>
        <w:spacing w:after="0" w:line="240" w:lineRule="auto"/>
      </w:pPr>
      <w:r>
        <w:continuationSeparator/>
      </w:r>
    </w:p>
  </w:footnote>
  <w:footnote w:type="continuationNotice" w:id="1">
    <w:p w14:paraId="379AB2FC" w14:textId="77777777" w:rsidR="008C594B" w:rsidRDefault="008C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19AA" w14:textId="77777777" w:rsidR="009F2800" w:rsidRDefault="009F2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7C16"/>
    <w:multiLevelType w:val="hybridMultilevel"/>
    <w:tmpl w:val="7B4695F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B0A3B83"/>
    <w:multiLevelType w:val="hybridMultilevel"/>
    <w:tmpl w:val="A01E16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511AE1"/>
    <w:multiLevelType w:val="hybridMultilevel"/>
    <w:tmpl w:val="D43803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68916FA"/>
    <w:multiLevelType w:val="hybridMultilevel"/>
    <w:tmpl w:val="78B2D7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6C413CF"/>
    <w:multiLevelType w:val="hybridMultilevel"/>
    <w:tmpl w:val="4AFAD1FE"/>
    <w:lvl w:ilvl="0" w:tplc="F53C99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1B92F95"/>
    <w:multiLevelType w:val="hybridMultilevel"/>
    <w:tmpl w:val="69241B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2544B70"/>
    <w:multiLevelType w:val="hybridMultilevel"/>
    <w:tmpl w:val="A16AFC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94245280">
    <w:abstractNumId w:val="0"/>
  </w:num>
  <w:num w:numId="2" w16cid:durableId="1114641688">
    <w:abstractNumId w:val="4"/>
  </w:num>
  <w:num w:numId="3" w16cid:durableId="14256899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76564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94025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25211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69118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ppr92xvhrpwwye2pecp0xsss2rex9r009pt&quot;&gt;Project leadership References - 14Oct19&lt;record-ids&gt;&lt;item&gt;1706&lt;/item&gt;&lt;item&gt;1727&lt;/item&gt;&lt;item&gt;1757&lt;/item&gt;&lt;item&gt;1777&lt;/item&gt;&lt;item&gt;1958&lt;/item&gt;&lt;item&gt;2047&lt;/item&gt;&lt;item&gt;2116&lt;/item&gt;&lt;item&gt;2121&lt;/item&gt;&lt;item&gt;2126&lt;/item&gt;&lt;item&gt;2130&lt;/item&gt;&lt;item&gt;2193&lt;/item&gt;&lt;item&gt;2408&lt;/item&gt;&lt;item&gt;2576&lt;/item&gt;&lt;item&gt;2645&lt;/item&gt;&lt;item&gt;2652&lt;/item&gt;&lt;item&gt;2675&lt;/item&gt;&lt;item&gt;2686&lt;/item&gt;&lt;item&gt;2709&lt;/item&gt;&lt;item&gt;2720&lt;/item&gt;&lt;item&gt;2724&lt;/item&gt;&lt;item&gt;2728&lt;/item&gt;&lt;item&gt;2729&lt;/item&gt;&lt;item&gt;2734&lt;/item&gt;&lt;item&gt;2773&lt;/item&gt;&lt;item&gt;2774&lt;/item&gt;&lt;item&gt;2775&lt;/item&gt;&lt;item&gt;2776&lt;/item&gt;&lt;item&gt;2781&lt;/item&gt;&lt;item&gt;2782&lt;/item&gt;&lt;item&gt;2783&lt;/item&gt;&lt;item&gt;2786&lt;/item&gt;&lt;item&gt;2788&lt;/item&gt;&lt;item&gt;2790&lt;/item&gt;&lt;item&gt;2791&lt;/item&gt;&lt;item&gt;2792&lt;/item&gt;&lt;item&gt;2793&lt;/item&gt;&lt;item&gt;2795&lt;/item&gt;&lt;item&gt;2797&lt;/item&gt;&lt;item&gt;2799&lt;/item&gt;&lt;item&gt;2804&lt;/item&gt;&lt;item&gt;2805&lt;/item&gt;&lt;item&gt;2808&lt;/item&gt;&lt;item&gt;2809&lt;/item&gt;&lt;item&gt;2811&lt;/item&gt;&lt;item&gt;2821&lt;/item&gt;&lt;item&gt;2823&lt;/item&gt;&lt;item&gt;2824&lt;/item&gt;&lt;item&gt;2827&lt;/item&gt;&lt;item&gt;2828&lt;/item&gt;&lt;item&gt;2829&lt;/item&gt;&lt;item&gt;2832&lt;/item&gt;&lt;item&gt;2836&lt;/item&gt;&lt;item&gt;2837&lt;/item&gt;&lt;item&gt;2838&lt;/item&gt;&lt;item&gt;2840&lt;/item&gt;&lt;item&gt;2841&lt;/item&gt;&lt;item&gt;2847&lt;/item&gt;&lt;item&gt;2848&lt;/item&gt;&lt;item&gt;2850&lt;/item&gt;&lt;item&gt;2851&lt;/item&gt;&lt;item&gt;2853&lt;/item&gt;&lt;item&gt;2885&lt;/item&gt;&lt;item&gt;2888&lt;/item&gt;&lt;item&gt;2891&lt;/item&gt;&lt;item&gt;2892&lt;/item&gt;&lt;item&gt;2893&lt;/item&gt;&lt;item&gt;2894&lt;/item&gt;&lt;item&gt;2895&lt;/item&gt;&lt;item&gt;2896&lt;/item&gt;&lt;item&gt;2897&lt;/item&gt;&lt;item&gt;2898&lt;/item&gt;&lt;item&gt;2902&lt;/item&gt;&lt;item&gt;2903&lt;/item&gt;&lt;item&gt;2905&lt;/item&gt;&lt;item&gt;2906&lt;/item&gt;&lt;item&gt;2914&lt;/item&gt;&lt;item&gt;2915&lt;/item&gt;&lt;item&gt;2921&lt;/item&gt;&lt;item&gt;2922&lt;/item&gt;&lt;item&gt;2923&lt;/item&gt;&lt;item&gt;2924&lt;/item&gt;&lt;item&gt;2929&lt;/item&gt;&lt;item&gt;2930&lt;/item&gt;&lt;item&gt;2937&lt;/item&gt;&lt;item&gt;2941&lt;/item&gt;&lt;/record-ids&gt;&lt;/item&gt;&lt;/Libraries&gt;"/>
  </w:docVars>
  <w:rsids>
    <w:rsidRoot w:val="003C172B"/>
    <w:rsid w:val="000051C0"/>
    <w:rsid w:val="0000546E"/>
    <w:rsid w:val="00012000"/>
    <w:rsid w:val="0001223A"/>
    <w:rsid w:val="0001332F"/>
    <w:rsid w:val="000179F1"/>
    <w:rsid w:val="0002067A"/>
    <w:rsid w:val="000208EA"/>
    <w:rsid w:val="0002357D"/>
    <w:rsid w:val="0003500A"/>
    <w:rsid w:val="00037DC7"/>
    <w:rsid w:val="00040856"/>
    <w:rsid w:val="000417C6"/>
    <w:rsid w:val="00042268"/>
    <w:rsid w:val="00042C26"/>
    <w:rsid w:val="00042FEE"/>
    <w:rsid w:val="000446A6"/>
    <w:rsid w:val="0004715D"/>
    <w:rsid w:val="000471B1"/>
    <w:rsid w:val="000544DD"/>
    <w:rsid w:val="000548CE"/>
    <w:rsid w:val="00054CD9"/>
    <w:rsid w:val="0005549A"/>
    <w:rsid w:val="00056FFE"/>
    <w:rsid w:val="0005796D"/>
    <w:rsid w:val="000616B8"/>
    <w:rsid w:val="00062774"/>
    <w:rsid w:val="00064A6A"/>
    <w:rsid w:val="00066300"/>
    <w:rsid w:val="0006798B"/>
    <w:rsid w:val="00070063"/>
    <w:rsid w:val="00071B36"/>
    <w:rsid w:val="000803CB"/>
    <w:rsid w:val="00080DC2"/>
    <w:rsid w:val="00081BE8"/>
    <w:rsid w:val="00084DE2"/>
    <w:rsid w:val="000859F6"/>
    <w:rsid w:val="0008727D"/>
    <w:rsid w:val="000874AC"/>
    <w:rsid w:val="000910FE"/>
    <w:rsid w:val="00091813"/>
    <w:rsid w:val="00091A03"/>
    <w:rsid w:val="0009287B"/>
    <w:rsid w:val="00094AEF"/>
    <w:rsid w:val="000957F2"/>
    <w:rsid w:val="00096217"/>
    <w:rsid w:val="000A41AA"/>
    <w:rsid w:val="000A61E5"/>
    <w:rsid w:val="000A6E30"/>
    <w:rsid w:val="000A7AEE"/>
    <w:rsid w:val="000A7EC4"/>
    <w:rsid w:val="000B06DE"/>
    <w:rsid w:val="000B247A"/>
    <w:rsid w:val="000C098C"/>
    <w:rsid w:val="000C70DB"/>
    <w:rsid w:val="000C7CBB"/>
    <w:rsid w:val="000D1608"/>
    <w:rsid w:val="000D285A"/>
    <w:rsid w:val="000D4319"/>
    <w:rsid w:val="000E115C"/>
    <w:rsid w:val="000E3B7D"/>
    <w:rsid w:val="000E7240"/>
    <w:rsid w:val="000F112E"/>
    <w:rsid w:val="000F3571"/>
    <w:rsid w:val="000F48C0"/>
    <w:rsid w:val="001014C3"/>
    <w:rsid w:val="00101E13"/>
    <w:rsid w:val="001021FC"/>
    <w:rsid w:val="00103236"/>
    <w:rsid w:val="001078B7"/>
    <w:rsid w:val="001126A0"/>
    <w:rsid w:val="00113310"/>
    <w:rsid w:val="00113C2C"/>
    <w:rsid w:val="0011443B"/>
    <w:rsid w:val="00125ECA"/>
    <w:rsid w:val="00127F02"/>
    <w:rsid w:val="0013124A"/>
    <w:rsid w:val="00131694"/>
    <w:rsid w:val="00132187"/>
    <w:rsid w:val="00132C96"/>
    <w:rsid w:val="001344E6"/>
    <w:rsid w:val="001379B7"/>
    <w:rsid w:val="001425FD"/>
    <w:rsid w:val="00144AC4"/>
    <w:rsid w:val="00145026"/>
    <w:rsid w:val="0014716D"/>
    <w:rsid w:val="0015027C"/>
    <w:rsid w:val="0015469F"/>
    <w:rsid w:val="0016364B"/>
    <w:rsid w:val="00163766"/>
    <w:rsid w:val="00164D41"/>
    <w:rsid w:val="00164DF2"/>
    <w:rsid w:val="00167499"/>
    <w:rsid w:val="00167ACC"/>
    <w:rsid w:val="00170FCA"/>
    <w:rsid w:val="00172A8A"/>
    <w:rsid w:val="001738E9"/>
    <w:rsid w:val="001743F2"/>
    <w:rsid w:val="00174783"/>
    <w:rsid w:val="00175B17"/>
    <w:rsid w:val="00183715"/>
    <w:rsid w:val="00183A30"/>
    <w:rsid w:val="00191DF2"/>
    <w:rsid w:val="00192F31"/>
    <w:rsid w:val="00193306"/>
    <w:rsid w:val="00194F46"/>
    <w:rsid w:val="001979A0"/>
    <w:rsid w:val="00197B35"/>
    <w:rsid w:val="001A3188"/>
    <w:rsid w:val="001A4259"/>
    <w:rsid w:val="001A434D"/>
    <w:rsid w:val="001A4D5A"/>
    <w:rsid w:val="001A4E75"/>
    <w:rsid w:val="001B13F4"/>
    <w:rsid w:val="001B1501"/>
    <w:rsid w:val="001B4348"/>
    <w:rsid w:val="001B45AB"/>
    <w:rsid w:val="001C4F7F"/>
    <w:rsid w:val="001C531A"/>
    <w:rsid w:val="001D13C1"/>
    <w:rsid w:val="001D1797"/>
    <w:rsid w:val="001D1C48"/>
    <w:rsid w:val="001D599B"/>
    <w:rsid w:val="001D5F05"/>
    <w:rsid w:val="001E16EE"/>
    <w:rsid w:val="001E3DDC"/>
    <w:rsid w:val="001E529F"/>
    <w:rsid w:val="001F5E14"/>
    <w:rsid w:val="001F7335"/>
    <w:rsid w:val="0020293A"/>
    <w:rsid w:val="00205AB5"/>
    <w:rsid w:val="002069A1"/>
    <w:rsid w:val="00207131"/>
    <w:rsid w:val="00211330"/>
    <w:rsid w:val="00211B3D"/>
    <w:rsid w:val="00211BA7"/>
    <w:rsid w:val="00213E65"/>
    <w:rsid w:val="002146AF"/>
    <w:rsid w:val="002175CC"/>
    <w:rsid w:val="00221EC0"/>
    <w:rsid w:val="00222986"/>
    <w:rsid w:val="00222EA2"/>
    <w:rsid w:val="002244A5"/>
    <w:rsid w:val="002252D2"/>
    <w:rsid w:val="00225337"/>
    <w:rsid w:val="002274F1"/>
    <w:rsid w:val="00233279"/>
    <w:rsid w:val="0023327C"/>
    <w:rsid w:val="002338DB"/>
    <w:rsid w:val="002350A4"/>
    <w:rsid w:val="002439FC"/>
    <w:rsid w:val="002529BC"/>
    <w:rsid w:val="0025321F"/>
    <w:rsid w:val="00253C1E"/>
    <w:rsid w:val="00255F74"/>
    <w:rsid w:val="00256DCF"/>
    <w:rsid w:val="0025795E"/>
    <w:rsid w:val="002601F5"/>
    <w:rsid w:val="00261CF9"/>
    <w:rsid w:val="00262052"/>
    <w:rsid w:val="0026272B"/>
    <w:rsid w:val="00264AB3"/>
    <w:rsid w:val="00270012"/>
    <w:rsid w:val="00271B58"/>
    <w:rsid w:val="0027505C"/>
    <w:rsid w:val="00277A21"/>
    <w:rsid w:val="002831C3"/>
    <w:rsid w:val="002835B5"/>
    <w:rsid w:val="002919D2"/>
    <w:rsid w:val="00291A62"/>
    <w:rsid w:val="002920A7"/>
    <w:rsid w:val="002928C6"/>
    <w:rsid w:val="002946B6"/>
    <w:rsid w:val="0029678D"/>
    <w:rsid w:val="002A00FB"/>
    <w:rsid w:val="002A5717"/>
    <w:rsid w:val="002A59DE"/>
    <w:rsid w:val="002A5F56"/>
    <w:rsid w:val="002B0D77"/>
    <w:rsid w:val="002B16FA"/>
    <w:rsid w:val="002B2350"/>
    <w:rsid w:val="002B27BC"/>
    <w:rsid w:val="002B34E2"/>
    <w:rsid w:val="002B34E9"/>
    <w:rsid w:val="002B4D31"/>
    <w:rsid w:val="002B7855"/>
    <w:rsid w:val="002C1BF5"/>
    <w:rsid w:val="002C37CF"/>
    <w:rsid w:val="002C5542"/>
    <w:rsid w:val="002C5A7F"/>
    <w:rsid w:val="002C626B"/>
    <w:rsid w:val="002C69D5"/>
    <w:rsid w:val="002D2593"/>
    <w:rsid w:val="002D29CB"/>
    <w:rsid w:val="002D3B3A"/>
    <w:rsid w:val="002D66B8"/>
    <w:rsid w:val="002E056C"/>
    <w:rsid w:val="002E5158"/>
    <w:rsid w:val="002E5C36"/>
    <w:rsid w:val="002F5C51"/>
    <w:rsid w:val="002F62BE"/>
    <w:rsid w:val="002F72A1"/>
    <w:rsid w:val="00302D8B"/>
    <w:rsid w:val="003040CF"/>
    <w:rsid w:val="00307782"/>
    <w:rsid w:val="00310205"/>
    <w:rsid w:val="00312953"/>
    <w:rsid w:val="00314576"/>
    <w:rsid w:val="00317E0D"/>
    <w:rsid w:val="00323D98"/>
    <w:rsid w:val="00324266"/>
    <w:rsid w:val="0033189F"/>
    <w:rsid w:val="003364BE"/>
    <w:rsid w:val="0033661D"/>
    <w:rsid w:val="00342411"/>
    <w:rsid w:val="00347DEA"/>
    <w:rsid w:val="0035013B"/>
    <w:rsid w:val="00352241"/>
    <w:rsid w:val="00352BFA"/>
    <w:rsid w:val="00354958"/>
    <w:rsid w:val="0035546B"/>
    <w:rsid w:val="00365E5C"/>
    <w:rsid w:val="003663C5"/>
    <w:rsid w:val="003713DA"/>
    <w:rsid w:val="00372C67"/>
    <w:rsid w:val="00373944"/>
    <w:rsid w:val="0038028F"/>
    <w:rsid w:val="003822C7"/>
    <w:rsid w:val="00385FF4"/>
    <w:rsid w:val="00386ACF"/>
    <w:rsid w:val="00386C8F"/>
    <w:rsid w:val="003873F8"/>
    <w:rsid w:val="00387AF6"/>
    <w:rsid w:val="0039069A"/>
    <w:rsid w:val="00390FB2"/>
    <w:rsid w:val="00392241"/>
    <w:rsid w:val="00392B86"/>
    <w:rsid w:val="00393002"/>
    <w:rsid w:val="003936F8"/>
    <w:rsid w:val="00394630"/>
    <w:rsid w:val="00397F63"/>
    <w:rsid w:val="003A21BF"/>
    <w:rsid w:val="003A42CB"/>
    <w:rsid w:val="003A4F10"/>
    <w:rsid w:val="003A58B1"/>
    <w:rsid w:val="003B3240"/>
    <w:rsid w:val="003B531F"/>
    <w:rsid w:val="003B73BF"/>
    <w:rsid w:val="003B760E"/>
    <w:rsid w:val="003B7A68"/>
    <w:rsid w:val="003C11F9"/>
    <w:rsid w:val="003C172B"/>
    <w:rsid w:val="003C1869"/>
    <w:rsid w:val="003C3C23"/>
    <w:rsid w:val="003D057F"/>
    <w:rsid w:val="003D2A42"/>
    <w:rsid w:val="003D78EA"/>
    <w:rsid w:val="003E1600"/>
    <w:rsid w:val="003E4C0D"/>
    <w:rsid w:val="003F0753"/>
    <w:rsid w:val="003F1742"/>
    <w:rsid w:val="003F1894"/>
    <w:rsid w:val="003F4AE6"/>
    <w:rsid w:val="003F7A51"/>
    <w:rsid w:val="00400392"/>
    <w:rsid w:val="00402B17"/>
    <w:rsid w:val="00404882"/>
    <w:rsid w:val="00406227"/>
    <w:rsid w:val="004078FB"/>
    <w:rsid w:val="004113B9"/>
    <w:rsid w:val="00411952"/>
    <w:rsid w:val="00414298"/>
    <w:rsid w:val="004144F6"/>
    <w:rsid w:val="0041624F"/>
    <w:rsid w:val="0041761E"/>
    <w:rsid w:val="00424F13"/>
    <w:rsid w:val="00425D02"/>
    <w:rsid w:val="00425E9E"/>
    <w:rsid w:val="0043055B"/>
    <w:rsid w:val="0043354C"/>
    <w:rsid w:val="004372C0"/>
    <w:rsid w:val="00443400"/>
    <w:rsid w:val="004439E3"/>
    <w:rsid w:val="00450A67"/>
    <w:rsid w:val="004540FE"/>
    <w:rsid w:val="00454595"/>
    <w:rsid w:val="00461AAD"/>
    <w:rsid w:val="004626E6"/>
    <w:rsid w:val="00462EEA"/>
    <w:rsid w:val="0046613F"/>
    <w:rsid w:val="00472764"/>
    <w:rsid w:val="00481DAB"/>
    <w:rsid w:val="004856B3"/>
    <w:rsid w:val="00485AE7"/>
    <w:rsid w:val="0048606A"/>
    <w:rsid w:val="00486075"/>
    <w:rsid w:val="004940A6"/>
    <w:rsid w:val="00496009"/>
    <w:rsid w:val="004A10A3"/>
    <w:rsid w:val="004A312E"/>
    <w:rsid w:val="004A63D2"/>
    <w:rsid w:val="004A67D3"/>
    <w:rsid w:val="004B1389"/>
    <w:rsid w:val="004B49B2"/>
    <w:rsid w:val="004B6D80"/>
    <w:rsid w:val="004B778E"/>
    <w:rsid w:val="004C3CF7"/>
    <w:rsid w:val="004C6E54"/>
    <w:rsid w:val="004D21D8"/>
    <w:rsid w:val="004D28E7"/>
    <w:rsid w:val="004D7032"/>
    <w:rsid w:val="004D7E93"/>
    <w:rsid w:val="004E1FFE"/>
    <w:rsid w:val="004E3C0E"/>
    <w:rsid w:val="004E539E"/>
    <w:rsid w:val="004F25F0"/>
    <w:rsid w:val="004F3CFD"/>
    <w:rsid w:val="004F5298"/>
    <w:rsid w:val="004F5E04"/>
    <w:rsid w:val="004F7316"/>
    <w:rsid w:val="004F77C8"/>
    <w:rsid w:val="00504206"/>
    <w:rsid w:val="005052AB"/>
    <w:rsid w:val="00505467"/>
    <w:rsid w:val="0052005F"/>
    <w:rsid w:val="005223C4"/>
    <w:rsid w:val="005227DA"/>
    <w:rsid w:val="005241BC"/>
    <w:rsid w:val="005262D1"/>
    <w:rsid w:val="00526831"/>
    <w:rsid w:val="005269A3"/>
    <w:rsid w:val="0053444B"/>
    <w:rsid w:val="005367F6"/>
    <w:rsid w:val="00537B33"/>
    <w:rsid w:val="005402DB"/>
    <w:rsid w:val="00540AC4"/>
    <w:rsid w:val="00542A5B"/>
    <w:rsid w:val="00543692"/>
    <w:rsid w:val="00543A9E"/>
    <w:rsid w:val="00544CE2"/>
    <w:rsid w:val="005536DC"/>
    <w:rsid w:val="00553CF3"/>
    <w:rsid w:val="00554A8F"/>
    <w:rsid w:val="0056468F"/>
    <w:rsid w:val="00564D4B"/>
    <w:rsid w:val="00564FDC"/>
    <w:rsid w:val="005651DC"/>
    <w:rsid w:val="0056629A"/>
    <w:rsid w:val="00567157"/>
    <w:rsid w:val="00571E24"/>
    <w:rsid w:val="005745CB"/>
    <w:rsid w:val="00576977"/>
    <w:rsid w:val="0058014F"/>
    <w:rsid w:val="005812DD"/>
    <w:rsid w:val="00583F69"/>
    <w:rsid w:val="00584A47"/>
    <w:rsid w:val="00584C8D"/>
    <w:rsid w:val="005872BE"/>
    <w:rsid w:val="00590035"/>
    <w:rsid w:val="00590311"/>
    <w:rsid w:val="0059089B"/>
    <w:rsid w:val="00591CAF"/>
    <w:rsid w:val="00594CE7"/>
    <w:rsid w:val="005A04F4"/>
    <w:rsid w:val="005A0E07"/>
    <w:rsid w:val="005A1323"/>
    <w:rsid w:val="005A2513"/>
    <w:rsid w:val="005A27DF"/>
    <w:rsid w:val="005A33CF"/>
    <w:rsid w:val="005B058D"/>
    <w:rsid w:val="005B154C"/>
    <w:rsid w:val="005B42E6"/>
    <w:rsid w:val="005B5EB3"/>
    <w:rsid w:val="005C3945"/>
    <w:rsid w:val="005C79C1"/>
    <w:rsid w:val="005D10EA"/>
    <w:rsid w:val="005D19CF"/>
    <w:rsid w:val="005D4809"/>
    <w:rsid w:val="005D5B14"/>
    <w:rsid w:val="005D6261"/>
    <w:rsid w:val="005E1C10"/>
    <w:rsid w:val="005E381D"/>
    <w:rsid w:val="005E679A"/>
    <w:rsid w:val="005E7E26"/>
    <w:rsid w:val="005F00F8"/>
    <w:rsid w:val="005F10E3"/>
    <w:rsid w:val="005F3722"/>
    <w:rsid w:val="005F4E96"/>
    <w:rsid w:val="005F5127"/>
    <w:rsid w:val="005F551F"/>
    <w:rsid w:val="005F6FD4"/>
    <w:rsid w:val="00602FFE"/>
    <w:rsid w:val="0060329D"/>
    <w:rsid w:val="006055C5"/>
    <w:rsid w:val="006076C1"/>
    <w:rsid w:val="00610845"/>
    <w:rsid w:val="00610A72"/>
    <w:rsid w:val="006111A2"/>
    <w:rsid w:val="00612975"/>
    <w:rsid w:val="00612C60"/>
    <w:rsid w:val="00613018"/>
    <w:rsid w:val="00621036"/>
    <w:rsid w:val="00621C04"/>
    <w:rsid w:val="00624EBA"/>
    <w:rsid w:val="006251CD"/>
    <w:rsid w:val="0062768F"/>
    <w:rsid w:val="00630F36"/>
    <w:rsid w:val="006323CF"/>
    <w:rsid w:val="00632AAB"/>
    <w:rsid w:val="00634632"/>
    <w:rsid w:val="006349F0"/>
    <w:rsid w:val="00635C8A"/>
    <w:rsid w:val="00642B33"/>
    <w:rsid w:val="006431A8"/>
    <w:rsid w:val="00644BB2"/>
    <w:rsid w:val="00645043"/>
    <w:rsid w:val="0064522F"/>
    <w:rsid w:val="00645486"/>
    <w:rsid w:val="00645BEC"/>
    <w:rsid w:val="00651F3D"/>
    <w:rsid w:val="00652B71"/>
    <w:rsid w:val="00653F35"/>
    <w:rsid w:val="006558B6"/>
    <w:rsid w:val="00660FA9"/>
    <w:rsid w:val="0066180C"/>
    <w:rsid w:val="006620C1"/>
    <w:rsid w:val="00667ADF"/>
    <w:rsid w:val="00671E76"/>
    <w:rsid w:val="00675773"/>
    <w:rsid w:val="006767C0"/>
    <w:rsid w:val="00676BF5"/>
    <w:rsid w:val="006807DD"/>
    <w:rsid w:val="0068240E"/>
    <w:rsid w:val="00683F72"/>
    <w:rsid w:val="00684539"/>
    <w:rsid w:val="00686050"/>
    <w:rsid w:val="00686924"/>
    <w:rsid w:val="00693788"/>
    <w:rsid w:val="00697CF8"/>
    <w:rsid w:val="006A127F"/>
    <w:rsid w:val="006A6B72"/>
    <w:rsid w:val="006A714D"/>
    <w:rsid w:val="006A74A1"/>
    <w:rsid w:val="006B2789"/>
    <w:rsid w:val="006B3F60"/>
    <w:rsid w:val="006B4147"/>
    <w:rsid w:val="006C184E"/>
    <w:rsid w:val="006C28AB"/>
    <w:rsid w:val="006C3089"/>
    <w:rsid w:val="006C33C0"/>
    <w:rsid w:val="006C3F64"/>
    <w:rsid w:val="006C4818"/>
    <w:rsid w:val="006C569E"/>
    <w:rsid w:val="006C5B7B"/>
    <w:rsid w:val="006D18AA"/>
    <w:rsid w:val="006D2A33"/>
    <w:rsid w:val="006D35AE"/>
    <w:rsid w:val="006D7DA4"/>
    <w:rsid w:val="006E2FC8"/>
    <w:rsid w:val="006E56D8"/>
    <w:rsid w:val="006E6C07"/>
    <w:rsid w:val="006E7881"/>
    <w:rsid w:val="006F0B15"/>
    <w:rsid w:val="006F12A9"/>
    <w:rsid w:val="006F1DB4"/>
    <w:rsid w:val="006F23A3"/>
    <w:rsid w:val="00701D8E"/>
    <w:rsid w:val="0070585C"/>
    <w:rsid w:val="007066DC"/>
    <w:rsid w:val="00707CA2"/>
    <w:rsid w:val="007136B5"/>
    <w:rsid w:val="007144B2"/>
    <w:rsid w:val="0071485F"/>
    <w:rsid w:val="00716234"/>
    <w:rsid w:val="00717C3E"/>
    <w:rsid w:val="00725BD0"/>
    <w:rsid w:val="00731DBE"/>
    <w:rsid w:val="00734000"/>
    <w:rsid w:val="007357A3"/>
    <w:rsid w:val="00735853"/>
    <w:rsid w:val="00735923"/>
    <w:rsid w:val="0073654E"/>
    <w:rsid w:val="00737969"/>
    <w:rsid w:val="00744321"/>
    <w:rsid w:val="007472AC"/>
    <w:rsid w:val="00751114"/>
    <w:rsid w:val="007524C5"/>
    <w:rsid w:val="0075268F"/>
    <w:rsid w:val="00756347"/>
    <w:rsid w:val="00762753"/>
    <w:rsid w:val="007636D9"/>
    <w:rsid w:val="00763801"/>
    <w:rsid w:val="00764CAE"/>
    <w:rsid w:val="00764D30"/>
    <w:rsid w:val="00764EC9"/>
    <w:rsid w:val="00765503"/>
    <w:rsid w:val="007665E7"/>
    <w:rsid w:val="007667F9"/>
    <w:rsid w:val="00766AF2"/>
    <w:rsid w:val="00766FA2"/>
    <w:rsid w:val="007674CD"/>
    <w:rsid w:val="00773A09"/>
    <w:rsid w:val="00773B7D"/>
    <w:rsid w:val="007756C8"/>
    <w:rsid w:val="00780D23"/>
    <w:rsid w:val="00785167"/>
    <w:rsid w:val="007853C6"/>
    <w:rsid w:val="00790C41"/>
    <w:rsid w:val="00793576"/>
    <w:rsid w:val="007950E3"/>
    <w:rsid w:val="00795863"/>
    <w:rsid w:val="007978E6"/>
    <w:rsid w:val="007A2DE7"/>
    <w:rsid w:val="007A612F"/>
    <w:rsid w:val="007A6A3E"/>
    <w:rsid w:val="007A6D78"/>
    <w:rsid w:val="007A76CB"/>
    <w:rsid w:val="007B18CD"/>
    <w:rsid w:val="007B2172"/>
    <w:rsid w:val="007B4146"/>
    <w:rsid w:val="007B5AA1"/>
    <w:rsid w:val="007B72C3"/>
    <w:rsid w:val="007B7D69"/>
    <w:rsid w:val="007C0714"/>
    <w:rsid w:val="007C0A33"/>
    <w:rsid w:val="007C0C8A"/>
    <w:rsid w:val="007C1EC5"/>
    <w:rsid w:val="007C59AB"/>
    <w:rsid w:val="007C6260"/>
    <w:rsid w:val="007D0C66"/>
    <w:rsid w:val="007D2424"/>
    <w:rsid w:val="007D30DE"/>
    <w:rsid w:val="007D321A"/>
    <w:rsid w:val="007D54D2"/>
    <w:rsid w:val="007D7813"/>
    <w:rsid w:val="007E37D4"/>
    <w:rsid w:val="007E51D4"/>
    <w:rsid w:val="007E5CF8"/>
    <w:rsid w:val="007F5CDB"/>
    <w:rsid w:val="007F7C88"/>
    <w:rsid w:val="007F7E9F"/>
    <w:rsid w:val="008017D5"/>
    <w:rsid w:val="00803C5F"/>
    <w:rsid w:val="00803C74"/>
    <w:rsid w:val="00804729"/>
    <w:rsid w:val="00804DBD"/>
    <w:rsid w:val="00804E66"/>
    <w:rsid w:val="00812AF7"/>
    <w:rsid w:val="00813422"/>
    <w:rsid w:val="00814A05"/>
    <w:rsid w:val="00817DE4"/>
    <w:rsid w:val="008209D4"/>
    <w:rsid w:val="00825D19"/>
    <w:rsid w:val="008272E5"/>
    <w:rsid w:val="00827852"/>
    <w:rsid w:val="00827D35"/>
    <w:rsid w:val="00835A3E"/>
    <w:rsid w:val="00835C3F"/>
    <w:rsid w:val="00846A70"/>
    <w:rsid w:val="008503D4"/>
    <w:rsid w:val="00850887"/>
    <w:rsid w:val="00852224"/>
    <w:rsid w:val="008527AE"/>
    <w:rsid w:val="0085689E"/>
    <w:rsid w:val="00857033"/>
    <w:rsid w:val="0086208B"/>
    <w:rsid w:val="00862264"/>
    <w:rsid w:val="0086470A"/>
    <w:rsid w:val="0086574C"/>
    <w:rsid w:val="0086757D"/>
    <w:rsid w:val="00867B92"/>
    <w:rsid w:val="00870555"/>
    <w:rsid w:val="008741D8"/>
    <w:rsid w:val="008746D1"/>
    <w:rsid w:val="008777CF"/>
    <w:rsid w:val="00877D55"/>
    <w:rsid w:val="00883DB4"/>
    <w:rsid w:val="00884006"/>
    <w:rsid w:val="00884F1D"/>
    <w:rsid w:val="0088743F"/>
    <w:rsid w:val="008877BE"/>
    <w:rsid w:val="00891D3C"/>
    <w:rsid w:val="008923E2"/>
    <w:rsid w:val="00892ADD"/>
    <w:rsid w:val="00893325"/>
    <w:rsid w:val="0089384E"/>
    <w:rsid w:val="0089500E"/>
    <w:rsid w:val="008A122A"/>
    <w:rsid w:val="008A3D3E"/>
    <w:rsid w:val="008A6138"/>
    <w:rsid w:val="008A6485"/>
    <w:rsid w:val="008B1CBE"/>
    <w:rsid w:val="008B2E35"/>
    <w:rsid w:val="008B4E50"/>
    <w:rsid w:val="008C1950"/>
    <w:rsid w:val="008C594B"/>
    <w:rsid w:val="008C69DB"/>
    <w:rsid w:val="008C73B3"/>
    <w:rsid w:val="008D3A97"/>
    <w:rsid w:val="008D5E45"/>
    <w:rsid w:val="008D6D29"/>
    <w:rsid w:val="008E18BA"/>
    <w:rsid w:val="008E2332"/>
    <w:rsid w:val="008E3287"/>
    <w:rsid w:val="008E3EE2"/>
    <w:rsid w:val="008F2034"/>
    <w:rsid w:val="008F2DA8"/>
    <w:rsid w:val="008F33DD"/>
    <w:rsid w:val="008F355A"/>
    <w:rsid w:val="008F65DD"/>
    <w:rsid w:val="009072F5"/>
    <w:rsid w:val="00911863"/>
    <w:rsid w:val="00911E54"/>
    <w:rsid w:val="00920CE9"/>
    <w:rsid w:val="009230C9"/>
    <w:rsid w:val="009300F5"/>
    <w:rsid w:val="009333B6"/>
    <w:rsid w:val="00935369"/>
    <w:rsid w:val="00936B13"/>
    <w:rsid w:val="009455FA"/>
    <w:rsid w:val="00952FDE"/>
    <w:rsid w:val="00960877"/>
    <w:rsid w:val="00962A33"/>
    <w:rsid w:val="00962BF2"/>
    <w:rsid w:val="00966A07"/>
    <w:rsid w:val="00967280"/>
    <w:rsid w:val="00971448"/>
    <w:rsid w:val="0097286B"/>
    <w:rsid w:val="00973249"/>
    <w:rsid w:val="009756F9"/>
    <w:rsid w:val="00977021"/>
    <w:rsid w:val="00987620"/>
    <w:rsid w:val="009933EA"/>
    <w:rsid w:val="00993B2E"/>
    <w:rsid w:val="00995D55"/>
    <w:rsid w:val="0099672B"/>
    <w:rsid w:val="00996EE8"/>
    <w:rsid w:val="009A08C3"/>
    <w:rsid w:val="009A4111"/>
    <w:rsid w:val="009A48C6"/>
    <w:rsid w:val="009A49D6"/>
    <w:rsid w:val="009A7CA1"/>
    <w:rsid w:val="009B1F64"/>
    <w:rsid w:val="009B47CB"/>
    <w:rsid w:val="009B4C53"/>
    <w:rsid w:val="009B4FC3"/>
    <w:rsid w:val="009B57DE"/>
    <w:rsid w:val="009B58FE"/>
    <w:rsid w:val="009B7E52"/>
    <w:rsid w:val="009C058B"/>
    <w:rsid w:val="009C13D1"/>
    <w:rsid w:val="009C22B1"/>
    <w:rsid w:val="009C301C"/>
    <w:rsid w:val="009C3055"/>
    <w:rsid w:val="009C3EEB"/>
    <w:rsid w:val="009C4940"/>
    <w:rsid w:val="009C5D5B"/>
    <w:rsid w:val="009C75B2"/>
    <w:rsid w:val="009D2BB3"/>
    <w:rsid w:val="009D3BBB"/>
    <w:rsid w:val="009D465E"/>
    <w:rsid w:val="009D7F5F"/>
    <w:rsid w:val="009E089A"/>
    <w:rsid w:val="009E2236"/>
    <w:rsid w:val="009E34D0"/>
    <w:rsid w:val="009E4657"/>
    <w:rsid w:val="009F0627"/>
    <w:rsid w:val="009F194C"/>
    <w:rsid w:val="009F2800"/>
    <w:rsid w:val="009F333C"/>
    <w:rsid w:val="009F44B8"/>
    <w:rsid w:val="009F4689"/>
    <w:rsid w:val="009F474E"/>
    <w:rsid w:val="009F526C"/>
    <w:rsid w:val="009F6CDA"/>
    <w:rsid w:val="009F7748"/>
    <w:rsid w:val="009F7E6E"/>
    <w:rsid w:val="00A047C1"/>
    <w:rsid w:val="00A059E6"/>
    <w:rsid w:val="00A07CBB"/>
    <w:rsid w:val="00A13A7B"/>
    <w:rsid w:val="00A1572A"/>
    <w:rsid w:val="00A25A1A"/>
    <w:rsid w:val="00A2647F"/>
    <w:rsid w:val="00A34B96"/>
    <w:rsid w:val="00A40361"/>
    <w:rsid w:val="00A44851"/>
    <w:rsid w:val="00A46EF3"/>
    <w:rsid w:val="00A5191C"/>
    <w:rsid w:val="00A53899"/>
    <w:rsid w:val="00A54CDB"/>
    <w:rsid w:val="00A55525"/>
    <w:rsid w:val="00A561D7"/>
    <w:rsid w:val="00A63202"/>
    <w:rsid w:val="00A644A4"/>
    <w:rsid w:val="00A656C5"/>
    <w:rsid w:val="00A65FC1"/>
    <w:rsid w:val="00A7258C"/>
    <w:rsid w:val="00A77CD1"/>
    <w:rsid w:val="00A80A79"/>
    <w:rsid w:val="00A80E98"/>
    <w:rsid w:val="00A85D89"/>
    <w:rsid w:val="00A871E3"/>
    <w:rsid w:val="00A90D58"/>
    <w:rsid w:val="00A96753"/>
    <w:rsid w:val="00A96C89"/>
    <w:rsid w:val="00A971D6"/>
    <w:rsid w:val="00AA1407"/>
    <w:rsid w:val="00AA4A21"/>
    <w:rsid w:val="00AA5422"/>
    <w:rsid w:val="00AA793F"/>
    <w:rsid w:val="00AA7A40"/>
    <w:rsid w:val="00AB0BA6"/>
    <w:rsid w:val="00AB3CAD"/>
    <w:rsid w:val="00AC5333"/>
    <w:rsid w:val="00AD08EE"/>
    <w:rsid w:val="00AD764D"/>
    <w:rsid w:val="00AE5D37"/>
    <w:rsid w:val="00AE5F48"/>
    <w:rsid w:val="00AF0489"/>
    <w:rsid w:val="00AF1DD0"/>
    <w:rsid w:val="00AF479C"/>
    <w:rsid w:val="00B07C42"/>
    <w:rsid w:val="00B11A12"/>
    <w:rsid w:val="00B11C2A"/>
    <w:rsid w:val="00B136F7"/>
    <w:rsid w:val="00B14B63"/>
    <w:rsid w:val="00B2689E"/>
    <w:rsid w:val="00B26D36"/>
    <w:rsid w:val="00B27781"/>
    <w:rsid w:val="00B331F2"/>
    <w:rsid w:val="00B358EF"/>
    <w:rsid w:val="00B370DC"/>
    <w:rsid w:val="00B5494E"/>
    <w:rsid w:val="00B60DD3"/>
    <w:rsid w:val="00B61EA5"/>
    <w:rsid w:val="00B62A2B"/>
    <w:rsid w:val="00B640AD"/>
    <w:rsid w:val="00B64CC2"/>
    <w:rsid w:val="00B6638C"/>
    <w:rsid w:val="00B66EE4"/>
    <w:rsid w:val="00B72414"/>
    <w:rsid w:val="00B76EE3"/>
    <w:rsid w:val="00B81389"/>
    <w:rsid w:val="00B81D3F"/>
    <w:rsid w:val="00B836CE"/>
    <w:rsid w:val="00B83AC5"/>
    <w:rsid w:val="00B85C78"/>
    <w:rsid w:val="00B90D54"/>
    <w:rsid w:val="00B9373C"/>
    <w:rsid w:val="00B93C74"/>
    <w:rsid w:val="00B953F7"/>
    <w:rsid w:val="00B96A3D"/>
    <w:rsid w:val="00BA035C"/>
    <w:rsid w:val="00BA16E0"/>
    <w:rsid w:val="00BA4A8C"/>
    <w:rsid w:val="00BA4C60"/>
    <w:rsid w:val="00BA7527"/>
    <w:rsid w:val="00BB0E30"/>
    <w:rsid w:val="00BB29E9"/>
    <w:rsid w:val="00BC05A4"/>
    <w:rsid w:val="00BC48C9"/>
    <w:rsid w:val="00BC5427"/>
    <w:rsid w:val="00BC58CB"/>
    <w:rsid w:val="00BC720B"/>
    <w:rsid w:val="00BD137C"/>
    <w:rsid w:val="00BD1D85"/>
    <w:rsid w:val="00BD1F84"/>
    <w:rsid w:val="00BE1C00"/>
    <w:rsid w:val="00BE575A"/>
    <w:rsid w:val="00BF01C4"/>
    <w:rsid w:val="00BF0864"/>
    <w:rsid w:val="00BF3302"/>
    <w:rsid w:val="00BF3309"/>
    <w:rsid w:val="00BF35F9"/>
    <w:rsid w:val="00C00757"/>
    <w:rsid w:val="00C0078D"/>
    <w:rsid w:val="00C03266"/>
    <w:rsid w:val="00C10045"/>
    <w:rsid w:val="00C106E4"/>
    <w:rsid w:val="00C177CD"/>
    <w:rsid w:val="00C23B4A"/>
    <w:rsid w:val="00C247DC"/>
    <w:rsid w:val="00C2585B"/>
    <w:rsid w:val="00C31CC0"/>
    <w:rsid w:val="00C40F4D"/>
    <w:rsid w:val="00C42C9B"/>
    <w:rsid w:val="00C44AA7"/>
    <w:rsid w:val="00C45935"/>
    <w:rsid w:val="00C465BC"/>
    <w:rsid w:val="00C53280"/>
    <w:rsid w:val="00C53E44"/>
    <w:rsid w:val="00C55373"/>
    <w:rsid w:val="00C630A5"/>
    <w:rsid w:val="00C664BB"/>
    <w:rsid w:val="00C71C60"/>
    <w:rsid w:val="00C736FD"/>
    <w:rsid w:val="00C75F7B"/>
    <w:rsid w:val="00C80EEB"/>
    <w:rsid w:val="00C81BB1"/>
    <w:rsid w:val="00C87159"/>
    <w:rsid w:val="00C91F7B"/>
    <w:rsid w:val="00C92997"/>
    <w:rsid w:val="00C92FB0"/>
    <w:rsid w:val="00C93B93"/>
    <w:rsid w:val="00C93C3F"/>
    <w:rsid w:val="00C94F90"/>
    <w:rsid w:val="00C97EED"/>
    <w:rsid w:val="00CA2056"/>
    <w:rsid w:val="00CA2AE8"/>
    <w:rsid w:val="00CA4587"/>
    <w:rsid w:val="00CA4679"/>
    <w:rsid w:val="00CA6591"/>
    <w:rsid w:val="00CA779F"/>
    <w:rsid w:val="00CB3E22"/>
    <w:rsid w:val="00CB3E87"/>
    <w:rsid w:val="00CB7014"/>
    <w:rsid w:val="00CB7580"/>
    <w:rsid w:val="00CC03C0"/>
    <w:rsid w:val="00CC2FA6"/>
    <w:rsid w:val="00CC3C5B"/>
    <w:rsid w:val="00CC60A9"/>
    <w:rsid w:val="00CC6A56"/>
    <w:rsid w:val="00CD03FE"/>
    <w:rsid w:val="00CD0571"/>
    <w:rsid w:val="00CD11D3"/>
    <w:rsid w:val="00CD4381"/>
    <w:rsid w:val="00CD49D9"/>
    <w:rsid w:val="00CD4EC3"/>
    <w:rsid w:val="00CD7DDC"/>
    <w:rsid w:val="00CE025F"/>
    <w:rsid w:val="00CE62E4"/>
    <w:rsid w:val="00CE6E94"/>
    <w:rsid w:val="00CF129C"/>
    <w:rsid w:val="00CF3E80"/>
    <w:rsid w:val="00CF6B22"/>
    <w:rsid w:val="00CF6B2A"/>
    <w:rsid w:val="00D05B1B"/>
    <w:rsid w:val="00D07599"/>
    <w:rsid w:val="00D106C9"/>
    <w:rsid w:val="00D114A1"/>
    <w:rsid w:val="00D13683"/>
    <w:rsid w:val="00D15733"/>
    <w:rsid w:val="00D15803"/>
    <w:rsid w:val="00D17571"/>
    <w:rsid w:val="00D21831"/>
    <w:rsid w:val="00D271B6"/>
    <w:rsid w:val="00D30143"/>
    <w:rsid w:val="00D3093E"/>
    <w:rsid w:val="00D35DE0"/>
    <w:rsid w:val="00D3645F"/>
    <w:rsid w:val="00D37BFF"/>
    <w:rsid w:val="00D41634"/>
    <w:rsid w:val="00D419DA"/>
    <w:rsid w:val="00D42A1B"/>
    <w:rsid w:val="00D43A75"/>
    <w:rsid w:val="00D507D4"/>
    <w:rsid w:val="00D511A0"/>
    <w:rsid w:val="00D52E2D"/>
    <w:rsid w:val="00D632BF"/>
    <w:rsid w:val="00D644BF"/>
    <w:rsid w:val="00D64954"/>
    <w:rsid w:val="00D717FA"/>
    <w:rsid w:val="00D71C5F"/>
    <w:rsid w:val="00D77220"/>
    <w:rsid w:val="00D806D2"/>
    <w:rsid w:val="00D80E14"/>
    <w:rsid w:val="00D86374"/>
    <w:rsid w:val="00D87F69"/>
    <w:rsid w:val="00D906A1"/>
    <w:rsid w:val="00D94BAD"/>
    <w:rsid w:val="00D97ED1"/>
    <w:rsid w:val="00D97FEB"/>
    <w:rsid w:val="00DA2577"/>
    <w:rsid w:val="00DA2D85"/>
    <w:rsid w:val="00DA4EB7"/>
    <w:rsid w:val="00DA6E8A"/>
    <w:rsid w:val="00DA78E7"/>
    <w:rsid w:val="00DA7946"/>
    <w:rsid w:val="00DB07E9"/>
    <w:rsid w:val="00DB5C50"/>
    <w:rsid w:val="00DC00E1"/>
    <w:rsid w:val="00DC0FE2"/>
    <w:rsid w:val="00DC34E8"/>
    <w:rsid w:val="00DC414A"/>
    <w:rsid w:val="00DC4E9D"/>
    <w:rsid w:val="00DC5F7A"/>
    <w:rsid w:val="00DD168A"/>
    <w:rsid w:val="00DD3FF9"/>
    <w:rsid w:val="00DD54FB"/>
    <w:rsid w:val="00DE08CE"/>
    <w:rsid w:val="00DE124F"/>
    <w:rsid w:val="00DE1E8E"/>
    <w:rsid w:val="00DE413F"/>
    <w:rsid w:val="00DE6508"/>
    <w:rsid w:val="00DF0C93"/>
    <w:rsid w:val="00DF1020"/>
    <w:rsid w:val="00DF2387"/>
    <w:rsid w:val="00DF49EF"/>
    <w:rsid w:val="00DF502A"/>
    <w:rsid w:val="00DF6538"/>
    <w:rsid w:val="00DF6E2A"/>
    <w:rsid w:val="00E0086E"/>
    <w:rsid w:val="00E01215"/>
    <w:rsid w:val="00E01B7B"/>
    <w:rsid w:val="00E02AF1"/>
    <w:rsid w:val="00E02B53"/>
    <w:rsid w:val="00E07DE7"/>
    <w:rsid w:val="00E14A35"/>
    <w:rsid w:val="00E16AA4"/>
    <w:rsid w:val="00E2146D"/>
    <w:rsid w:val="00E27470"/>
    <w:rsid w:val="00E27895"/>
    <w:rsid w:val="00E330C2"/>
    <w:rsid w:val="00E33B9A"/>
    <w:rsid w:val="00E406AC"/>
    <w:rsid w:val="00E41576"/>
    <w:rsid w:val="00E43A25"/>
    <w:rsid w:val="00E454E3"/>
    <w:rsid w:val="00E50A5F"/>
    <w:rsid w:val="00E52ACA"/>
    <w:rsid w:val="00E52C62"/>
    <w:rsid w:val="00E53542"/>
    <w:rsid w:val="00E540C8"/>
    <w:rsid w:val="00E56A68"/>
    <w:rsid w:val="00E57C58"/>
    <w:rsid w:val="00E60917"/>
    <w:rsid w:val="00E610A7"/>
    <w:rsid w:val="00E6233A"/>
    <w:rsid w:val="00E644DF"/>
    <w:rsid w:val="00E64B86"/>
    <w:rsid w:val="00E65AF2"/>
    <w:rsid w:val="00E664C1"/>
    <w:rsid w:val="00E67190"/>
    <w:rsid w:val="00E70079"/>
    <w:rsid w:val="00E7107C"/>
    <w:rsid w:val="00E722CD"/>
    <w:rsid w:val="00E76FEF"/>
    <w:rsid w:val="00E80BDC"/>
    <w:rsid w:val="00E83F8D"/>
    <w:rsid w:val="00E9408E"/>
    <w:rsid w:val="00E95A9A"/>
    <w:rsid w:val="00E9787F"/>
    <w:rsid w:val="00EB675D"/>
    <w:rsid w:val="00EB6E34"/>
    <w:rsid w:val="00EB7CF0"/>
    <w:rsid w:val="00EC05C5"/>
    <w:rsid w:val="00EC2A7E"/>
    <w:rsid w:val="00EC5113"/>
    <w:rsid w:val="00EC7B32"/>
    <w:rsid w:val="00ED0C51"/>
    <w:rsid w:val="00ED4B5A"/>
    <w:rsid w:val="00ED66C4"/>
    <w:rsid w:val="00ED73C9"/>
    <w:rsid w:val="00ED76FE"/>
    <w:rsid w:val="00EE4B30"/>
    <w:rsid w:val="00EE4BB2"/>
    <w:rsid w:val="00EE517B"/>
    <w:rsid w:val="00EE5ECC"/>
    <w:rsid w:val="00EE7244"/>
    <w:rsid w:val="00EF2AF9"/>
    <w:rsid w:val="00EF500C"/>
    <w:rsid w:val="00EF577A"/>
    <w:rsid w:val="00EF69F5"/>
    <w:rsid w:val="00F00662"/>
    <w:rsid w:val="00F010B8"/>
    <w:rsid w:val="00F029FF"/>
    <w:rsid w:val="00F04622"/>
    <w:rsid w:val="00F07D52"/>
    <w:rsid w:val="00F110FF"/>
    <w:rsid w:val="00F14362"/>
    <w:rsid w:val="00F14A17"/>
    <w:rsid w:val="00F16FE2"/>
    <w:rsid w:val="00F174CF"/>
    <w:rsid w:val="00F20EF8"/>
    <w:rsid w:val="00F225D9"/>
    <w:rsid w:val="00F26759"/>
    <w:rsid w:val="00F277BB"/>
    <w:rsid w:val="00F30561"/>
    <w:rsid w:val="00F30652"/>
    <w:rsid w:val="00F3321B"/>
    <w:rsid w:val="00F3408E"/>
    <w:rsid w:val="00F35430"/>
    <w:rsid w:val="00F360E0"/>
    <w:rsid w:val="00F36B47"/>
    <w:rsid w:val="00F37147"/>
    <w:rsid w:val="00F41E5B"/>
    <w:rsid w:val="00F431B4"/>
    <w:rsid w:val="00F46357"/>
    <w:rsid w:val="00F54273"/>
    <w:rsid w:val="00F568E3"/>
    <w:rsid w:val="00F56D92"/>
    <w:rsid w:val="00F61131"/>
    <w:rsid w:val="00F619FF"/>
    <w:rsid w:val="00F65497"/>
    <w:rsid w:val="00F65611"/>
    <w:rsid w:val="00F661B5"/>
    <w:rsid w:val="00F66787"/>
    <w:rsid w:val="00F72714"/>
    <w:rsid w:val="00F73F7C"/>
    <w:rsid w:val="00F7453D"/>
    <w:rsid w:val="00F75806"/>
    <w:rsid w:val="00F75A93"/>
    <w:rsid w:val="00F76987"/>
    <w:rsid w:val="00F80A14"/>
    <w:rsid w:val="00F868A5"/>
    <w:rsid w:val="00F87865"/>
    <w:rsid w:val="00F9027F"/>
    <w:rsid w:val="00F92D04"/>
    <w:rsid w:val="00F9308F"/>
    <w:rsid w:val="00F961ED"/>
    <w:rsid w:val="00F96D54"/>
    <w:rsid w:val="00F97FCB"/>
    <w:rsid w:val="00FA0838"/>
    <w:rsid w:val="00FA190C"/>
    <w:rsid w:val="00FA3ED6"/>
    <w:rsid w:val="00FB16C9"/>
    <w:rsid w:val="00FB3E0D"/>
    <w:rsid w:val="00FB4430"/>
    <w:rsid w:val="00FB7D40"/>
    <w:rsid w:val="00FC073D"/>
    <w:rsid w:val="00FC2A36"/>
    <w:rsid w:val="00FC5D7A"/>
    <w:rsid w:val="00FD1F4D"/>
    <w:rsid w:val="00FD6EDF"/>
    <w:rsid w:val="00FE6EEB"/>
    <w:rsid w:val="00FE761F"/>
    <w:rsid w:val="00FF2FFE"/>
    <w:rsid w:val="00FF4425"/>
    <w:rsid w:val="00FF5F45"/>
    <w:rsid w:val="00FF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97C42B"/>
  <w15:chartTrackingRefBased/>
  <w15:docId w15:val="{DCD08835-6182-4A7D-8266-6A0E2096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7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3C172B"/>
    <w:pPr>
      <w:spacing w:after="0" w:line="360" w:lineRule="auto"/>
      <w:ind w:firstLine="720"/>
      <w:jc w:val="both"/>
    </w:pPr>
    <w:rPr>
      <w:rFonts w:ascii="Times New Roman" w:hAnsi="Times New Roman" w:cs="Times New Roman"/>
      <w:sz w:val="24"/>
      <w:szCs w:val="24"/>
      <w:lang w:val="en-GB"/>
    </w:rPr>
  </w:style>
  <w:style w:type="character" w:customStyle="1" w:styleId="ParagraphChar">
    <w:name w:val="Paragraph Char"/>
    <w:basedOn w:val="DefaultParagraphFont"/>
    <w:link w:val="Paragraph"/>
    <w:rsid w:val="003C172B"/>
    <w:rPr>
      <w:rFonts w:ascii="Times New Roman" w:hAnsi="Times New Roman" w:cs="Times New Roman"/>
      <w:sz w:val="24"/>
      <w:szCs w:val="24"/>
      <w:lang w:val="en-GB"/>
    </w:rPr>
  </w:style>
  <w:style w:type="paragraph" w:styleId="NormalWeb">
    <w:name w:val="Normal (Web)"/>
    <w:basedOn w:val="Normal"/>
    <w:link w:val="NormalWebChar"/>
    <w:uiPriority w:val="99"/>
    <w:unhideWhenUsed/>
    <w:rsid w:val="00DF65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6538"/>
    <w:pPr>
      <w:ind w:left="720"/>
      <w:contextualSpacing/>
    </w:pPr>
  </w:style>
  <w:style w:type="paragraph" w:customStyle="1" w:styleId="EndNoteBibliographyTitle">
    <w:name w:val="EndNote Bibliography Title"/>
    <w:basedOn w:val="Normal"/>
    <w:link w:val="EndNoteBibliographyTitleChar"/>
    <w:rsid w:val="00CB7014"/>
    <w:pPr>
      <w:spacing w:after="0"/>
      <w:jc w:val="center"/>
    </w:pPr>
    <w:rPr>
      <w:rFonts w:ascii="Calibri" w:hAnsi="Calibri" w:cs="Calibri"/>
      <w:noProof/>
    </w:rPr>
  </w:style>
  <w:style w:type="character" w:customStyle="1" w:styleId="NormalWebChar">
    <w:name w:val="Normal (Web) Char"/>
    <w:basedOn w:val="DefaultParagraphFont"/>
    <w:link w:val="NormalWeb"/>
    <w:uiPriority w:val="99"/>
    <w:rsid w:val="00CB7014"/>
    <w:rPr>
      <w:rFonts w:ascii="Times New Roman" w:eastAsia="Times New Roman" w:hAnsi="Times New Roman" w:cs="Times New Roman"/>
      <w:sz w:val="24"/>
      <w:szCs w:val="24"/>
    </w:rPr>
  </w:style>
  <w:style w:type="character" w:customStyle="1" w:styleId="EndNoteBibliographyTitleChar">
    <w:name w:val="EndNote Bibliography Title Char"/>
    <w:basedOn w:val="NormalWebChar"/>
    <w:link w:val="EndNoteBibliographyTitle"/>
    <w:rsid w:val="00CB7014"/>
    <w:rPr>
      <w:rFonts w:ascii="Calibri" w:eastAsia="Times New Roman" w:hAnsi="Calibri" w:cs="Calibri"/>
      <w:noProof/>
      <w:sz w:val="24"/>
      <w:szCs w:val="24"/>
    </w:rPr>
  </w:style>
  <w:style w:type="paragraph" w:customStyle="1" w:styleId="EndNoteBibliography">
    <w:name w:val="EndNote Bibliography"/>
    <w:basedOn w:val="Normal"/>
    <w:link w:val="EndNoteBibliographyChar"/>
    <w:rsid w:val="00CB7014"/>
    <w:pPr>
      <w:spacing w:line="240" w:lineRule="auto"/>
    </w:pPr>
    <w:rPr>
      <w:rFonts w:ascii="Calibri" w:hAnsi="Calibri" w:cs="Calibri"/>
      <w:noProof/>
    </w:rPr>
  </w:style>
  <w:style w:type="character" w:customStyle="1" w:styleId="EndNoteBibliographyChar">
    <w:name w:val="EndNote Bibliography Char"/>
    <w:basedOn w:val="NormalWebChar"/>
    <w:link w:val="EndNoteBibliography"/>
    <w:rsid w:val="00CB7014"/>
    <w:rPr>
      <w:rFonts w:ascii="Calibri" w:eastAsia="Times New Roman" w:hAnsi="Calibri" w:cs="Calibri"/>
      <w:noProof/>
      <w:sz w:val="24"/>
      <w:szCs w:val="24"/>
    </w:rPr>
  </w:style>
  <w:style w:type="paragraph" w:styleId="Caption">
    <w:name w:val="caption"/>
    <w:basedOn w:val="Normal"/>
    <w:next w:val="Normal"/>
    <w:uiPriority w:val="35"/>
    <w:unhideWhenUsed/>
    <w:qFormat/>
    <w:rsid w:val="00DF502A"/>
    <w:pPr>
      <w:autoSpaceDE w:val="0"/>
      <w:autoSpaceDN w:val="0"/>
      <w:adjustRightInd w:val="0"/>
      <w:spacing w:after="0" w:line="240" w:lineRule="auto"/>
    </w:pPr>
    <w:rPr>
      <w:rFonts w:ascii="Times New Roman" w:hAnsi="Times New Roman" w:cs="Times New Roman"/>
      <w:bCs/>
      <w:color w:val="000000"/>
      <w:sz w:val="24"/>
      <w:szCs w:val="18"/>
    </w:rPr>
  </w:style>
  <w:style w:type="table" w:styleId="TableGrid">
    <w:name w:val="Table Grid"/>
    <w:basedOn w:val="TableNormal"/>
    <w:uiPriority w:val="59"/>
    <w:rsid w:val="00DF502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526C"/>
    <w:rPr>
      <w:color w:val="0563C1" w:themeColor="hyperlink"/>
      <w:u w:val="single"/>
    </w:rPr>
  </w:style>
  <w:style w:type="character" w:styleId="UnresolvedMention">
    <w:name w:val="Unresolved Mention"/>
    <w:basedOn w:val="DefaultParagraphFont"/>
    <w:uiPriority w:val="99"/>
    <w:semiHidden/>
    <w:unhideWhenUsed/>
    <w:rsid w:val="009F526C"/>
    <w:rPr>
      <w:color w:val="605E5C"/>
      <w:shd w:val="clear" w:color="auto" w:fill="E1DFDD"/>
    </w:rPr>
  </w:style>
  <w:style w:type="paragraph" w:styleId="Header">
    <w:name w:val="header"/>
    <w:basedOn w:val="Normal"/>
    <w:link w:val="HeaderChar"/>
    <w:uiPriority w:val="99"/>
    <w:unhideWhenUsed/>
    <w:rsid w:val="00E40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6AC"/>
  </w:style>
  <w:style w:type="paragraph" w:styleId="Footer">
    <w:name w:val="footer"/>
    <w:basedOn w:val="Normal"/>
    <w:link w:val="FooterChar"/>
    <w:uiPriority w:val="99"/>
    <w:unhideWhenUsed/>
    <w:rsid w:val="00E4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6AC"/>
  </w:style>
  <w:style w:type="character" w:styleId="CommentReference">
    <w:name w:val="annotation reference"/>
    <w:basedOn w:val="DefaultParagraphFont"/>
    <w:uiPriority w:val="99"/>
    <w:semiHidden/>
    <w:unhideWhenUsed/>
    <w:rsid w:val="00E0086E"/>
    <w:rPr>
      <w:sz w:val="16"/>
      <w:szCs w:val="16"/>
    </w:rPr>
  </w:style>
  <w:style w:type="paragraph" w:styleId="CommentText">
    <w:name w:val="annotation text"/>
    <w:basedOn w:val="Normal"/>
    <w:link w:val="CommentTextChar"/>
    <w:uiPriority w:val="99"/>
    <w:semiHidden/>
    <w:unhideWhenUsed/>
    <w:rsid w:val="00E0086E"/>
    <w:pPr>
      <w:spacing w:line="240" w:lineRule="auto"/>
    </w:pPr>
    <w:rPr>
      <w:sz w:val="20"/>
      <w:szCs w:val="20"/>
    </w:rPr>
  </w:style>
  <w:style w:type="character" w:customStyle="1" w:styleId="CommentTextChar">
    <w:name w:val="Comment Text Char"/>
    <w:basedOn w:val="DefaultParagraphFont"/>
    <w:link w:val="CommentText"/>
    <w:uiPriority w:val="99"/>
    <w:semiHidden/>
    <w:rsid w:val="00E0086E"/>
    <w:rPr>
      <w:sz w:val="20"/>
      <w:szCs w:val="20"/>
    </w:rPr>
  </w:style>
  <w:style w:type="paragraph" w:styleId="CommentSubject">
    <w:name w:val="annotation subject"/>
    <w:basedOn w:val="CommentText"/>
    <w:next w:val="CommentText"/>
    <w:link w:val="CommentSubjectChar"/>
    <w:uiPriority w:val="99"/>
    <w:semiHidden/>
    <w:unhideWhenUsed/>
    <w:rsid w:val="00E0086E"/>
    <w:rPr>
      <w:b/>
      <w:bCs/>
    </w:rPr>
  </w:style>
  <w:style w:type="character" w:customStyle="1" w:styleId="CommentSubjectChar">
    <w:name w:val="Comment Subject Char"/>
    <w:basedOn w:val="CommentTextChar"/>
    <w:link w:val="CommentSubject"/>
    <w:uiPriority w:val="99"/>
    <w:semiHidden/>
    <w:rsid w:val="00E0086E"/>
    <w:rPr>
      <w:b/>
      <w:bCs/>
      <w:sz w:val="20"/>
      <w:szCs w:val="20"/>
    </w:rPr>
  </w:style>
  <w:style w:type="paragraph" w:styleId="Revision">
    <w:name w:val="Revision"/>
    <w:hidden/>
    <w:uiPriority w:val="99"/>
    <w:semiHidden/>
    <w:rsid w:val="00386ACF"/>
    <w:pPr>
      <w:spacing w:after="0" w:line="240" w:lineRule="auto"/>
    </w:pPr>
  </w:style>
  <w:style w:type="paragraph" w:customStyle="1" w:styleId="Default">
    <w:name w:val="Default"/>
    <w:rsid w:val="00DC4E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5246">
      <w:bodyDiv w:val="1"/>
      <w:marLeft w:val="0"/>
      <w:marRight w:val="0"/>
      <w:marTop w:val="0"/>
      <w:marBottom w:val="0"/>
      <w:divBdr>
        <w:top w:val="none" w:sz="0" w:space="0" w:color="auto"/>
        <w:left w:val="none" w:sz="0" w:space="0" w:color="auto"/>
        <w:bottom w:val="none" w:sz="0" w:space="0" w:color="auto"/>
        <w:right w:val="none" w:sz="0" w:space="0" w:color="auto"/>
      </w:divBdr>
    </w:div>
    <w:div w:id="573053274">
      <w:bodyDiv w:val="1"/>
      <w:marLeft w:val="0"/>
      <w:marRight w:val="0"/>
      <w:marTop w:val="0"/>
      <w:marBottom w:val="0"/>
      <w:divBdr>
        <w:top w:val="none" w:sz="0" w:space="0" w:color="auto"/>
        <w:left w:val="none" w:sz="0" w:space="0" w:color="auto"/>
        <w:bottom w:val="none" w:sz="0" w:space="0" w:color="auto"/>
        <w:right w:val="none" w:sz="0" w:space="0" w:color="auto"/>
      </w:divBdr>
    </w:div>
    <w:div w:id="634723314">
      <w:bodyDiv w:val="1"/>
      <w:marLeft w:val="0"/>
      <w:marRight w:val="0"/>
      <w:marTop w:val="0"/>
      <w:marBottom w:val="0"/>
      <w:divBdr>
        <w:top w:val="none" w:sz="0" w:space="0" w:color="auto"/>
        <w:left w:val="none" w:sz="0" w:space="0" w:color="auto"/>
        <w:bottom w:val="none" w:sz="0" w:space="0" w:color="auto"/>
        <w:right w:val="none" w:sz="0" w:space="0" w:color="auto"/>
      </w:divBdr>
    </w:div>
    <w:div w:id="637993911">
      <w:bodyDiv w:val="1"/>
      <w:marLeft w:val="0"/>
      <w:marRight w:val="0"/>
      <w:marTop w:val="0"/>
      <w:marBottom w:val="0"/>
      <w:divBdr>
        <w:top w:val="none" w:sz="0" w:space="0" w:color="auto"/>
        <w:left w:val="none" w:sz="0" w:space="0" w:color="auto"/>
        <w:bottom w:val="none" w:sz="0" w:space="0" w:color="auto"/>
        <w:right w:val="none" w:sz="0" w:space="0" w:color="auto"/>
      </w:divBdr>
    </w:div>
    <w:div w:id="979723077">
      <w:bodyDiv w:val="1"/>
      <w:marLeft w:val="0"/>
      <w:marRight w:val="0"/>
      <w:marTop w:val="0"/>
      <w:marBottom w:val="0"/>
      <w:divBdr>
        <w:top w:val="none" w:sz="0" w:space="0" w:color="auto"/>
        <w:left w:val="none" w:sz="0" w:space="0" w:color="auto"/>
        <w:bottom w:val="none" w:sz="0" w:space="0" w:color="auto"/>
        <w:right w:val="none" w:sz="0" w:space="0" w:color="auto"/>
      </w:divBdr>
    </w:div>
    <w:div w:id="1156530757">
      <w:bodyDiv w:val="1"/>
      <w:marLeft w:val="0"/>
      <w:marRight w:val="0"/>
      <w:marTop w:val="0"/>
      <w:marBottom w:val="0"/>
      <w:divBdr>
        <w:top w:val="none" w:sz="0" w:space="0" w:color="auto"/>
        <w:left w:val="none" w:sz="0" w:space="0" w:color="auto"/>
        <w:bottom w:val="none" w:sz="0" w:space="0" w:color="auto"/>
        <w:right w:val="none" w:sz="0" w:space="0" w:color="auto"/>
      </w:divBdr>
    </w:div>
    <w:div w:id="1844280009">
      <w:bodyDiv w:val="1"/>
      <w:marLeft w:val="0"/>
      <w:marRight w:val="0"/>
      <w:marTop w:val="0"/>
      <w:marBottom w:val="0"/>
      <w:divBdr>
        <w:top w:val="none" w:sz="0" w:space="0" w:color="auto"/>
        <w:left w:val="none" w:sz="0" w:space="0" w:color="auto"/>
        <w:bottom w:val="none" w:sz="0" w:space="0" w:color="auto"/>
        <w:right w:val="none" w:sz="0" w:space="0" w:color="auto"/>
      </w:divBdr>
    </w:div>
    <w:div w:id="1866628433">
      <w:bodyDiv w:val="1"/>
      <w:marLeft w:val="0"/>
      <w:marRight w:val="0"/>
      <w:marTop w:val="0"/>
      <w:marBottom w:val="0"/>
      <w:divBdr>
        <w:top w:val="none" w:sz="0" w:space="0" w:color="auto"/>
        <w:left w:val="none" w:sz="0" w:space="0" w:color="auto"/>
        <w:bottom w:val="none" w:sz="0" w:space="0" w:color="auto"/>
        <w:right w:val="none" w:sz="0" w:space="0" w:color="auto"/>
      </w:divBdr>
    </w:div>
    <w:div w:id="2034064884">
      <w:bodyDiv w:val="1"/>
      <w:marLeft w:val="0"/>
      <w:marRight w:val="0"/>
      <w:marTop w:val="0"/>
      <w:marBottom w:val="0"/>
      <w:divBdr>
        <w:top w:val="none" w:sz="0" w:space="0" w:color="auto"/>
        <w:left w:val="none" w:sz="0" w:space="0" w:color="auto"/>
        <w:bottom w:val="none" w:sz="0" w:space="0" w:color="auto"/>
        <w:right w:val="none" w:sz="0" w:space="0" w:color="auto"/>
      </w:divBdr>
    </w:div>
    <w:div w:id="210051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pella.edu/CourseMedia/om8027/om8026u09_mirabella"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32982</Words>
  <Characters>188000</Characters>
  <Application>Microsoft Office Word</Application>
  <DocSecurity>0</DocSecurity>
  <Lines>1566</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riazutm@gmail.com</dc:creator>
  <cp:keywords/>
  <dc:description/>
  <cp:lastModifiedBy>Simon Philbin</cp:lastModifiedBy>
  <cp:revision>3</cp:revision>
  <dcterms:created xsi:type="dcterms:W3CDTF">2023-04-04T11:16:00Z</dcterms:created>
  <dcterms:modified xsi:type="dcterms:W3CDTF">2023-04-04T11:17:00Z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2cd0b68840a71944cb9dc22af0f8b1cc8e4089dc89a31d2678ee7979dfc9e48e</vt:lpwstr>
  </property>
</Properties>
</file>