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1D" w:rsidRPr="000871FD" w:rsidRDefault="000871FD">
      <w:pPr>
        <w:rPr>
          <w:rFonts w:ascii="Arial" w:hAnsi="Arial" w:cs="Arial"/>
          <w:u w:val="single"/>
        </w:rPr>
      </w:pPr>
      <w:r w:rsidRPr="000871FD">
        <w:rPr>
          <w:rFonts w:ascii="Arial" w:hAnsi="Arial" w:cs="Arial"/>
          <w:u w:val="single"/>
        </w:rPr>
        <w:t xml:space="preserve">Breastfeeding Column </w:t>
      </w:r>
    </w:p>
    <w:p w:rsidR="000871FD" w:rsidRDefault="00D22767" w:rsidP="00EE38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World Breastfeeding W</w:t>
      </w:r>
      <w:r w:rsidR="00EE389F">
        <w:rPr>
          <w:rFonts w:ascii="Arial" w:hAnsi="Arial" w:cs="Arial"/>
        </w:rPr>
        <w:t>eek</w:t>
      </w:r>
      <w:r>
        <w:rPr>
          <w:rFonts w:ascii="Arial" w:hAnsi="Arial" w:cs="Arial"/>
        </w:rPr>
        <w:t xml:space="preserve"> will be occurring from the 1</w:t>
      </w:r>
      <w:r w:rsidRPr="00D227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-7</w:t>
      </w:r>
      <w:r w:rsidRPr="00D22767">
        <w:rPr>
          <w:rFonts w:ascii="Arial" w:hAnsi="Arial" w:cs="Arial"/>
          <w:vertAlign w:val="superscript"/>
        </w:rPr>
        <w:t>th</w:t>
      </w:r>
      <w:r w:rsidR="00EE389F">
        <w:rPr>
          <w:rFonts w:ascii="Arial" w:hAnsi="Arial" w:cs="Arial"/>
        </w:rPr>
        <w:t xml:space="preserve"> August</w:t>
      </w:r>
      <w:r w:rsidR="0081308D">
        <w:rPr>
          <w:rFonts w:ascii="Arial" w:hAnsi="Arial" w:cs="Arial"/>
        </w:rPr>
        <w:t xml:space="preserve"> 2017</w:t>
      </w:r>
      <w:r w:rsidR="00EE389F">
        <w:rPr>
          <w:rFonts w:ascii="Arial" w:hAnsi="Arial" w:cs="Arial"/>
        </w:rPr>
        <w:t>. This is celebrated across the globe every year to encourage breastfeeding and improve child health</w:t>
      </w:r>
      <w:r w:rsidR="0081308D">
        <w:rPr>
          <w:rFonts w:ascii="Arial" w:hAnsi="Arial" w:cs="Arial"/>
        </w:rPr>
        <w:t xml:space="preserve">, whilst commemorating the </w:t>
      </w:r>
      <w:proofErr w:type="spellStart"/>
      <w:r w:rsidR="0081308D">
        <w:rPr>
          <w:rFonts w:ascii="Arial" w:hAnsi="Arial" w:cs="Arial"/>
        </w:rPr>
        <w:t>I</w:t>
      </w:r>
      <w:r w:rsidR="000940FF">
        <w:rPr>
          <w:rFonts w:ascii="Arial" w:hAnsi="Arial" w:cs="Arial"/>
        </w:rPr>
        <w:t>nnocent</w:t>
      </w:r>
      <w:r w:rsidR="0081308D">
        <w:rPr>
          <w:rFonts w:ascii="Arial" w:hAnsi="Arial" w:cs="Arial"/>
        </w:rPr>
        <w:t>i</w:t>
      </w:r>
      <w:proofErr w:type="spellEnd"/>
      <w:r w:rsidR="0081308D">
        <w:rPr>
          <w:rFonts w:ascii="Arial" w:hAnsi="Arial" w:cs="Arial"/>
        </w:rPr>
        <w:t xml:space="preserve"> D</w:t>
      </w:r>
      <w:r w:rsidR="000940FF">
        <w:rPr>
          <w:rFonts w:ascii="Arial" w:hAnsi="Arial" w:cs="Arial"/>
        </w:rPr>
        <w:t>eclaration signed in August 1990</w:t>
      </w:r>
      <w:r w:rsidR="00EE389F">
        <w:rPr>
          <w:rFonts w:ascii="Arial" w:hAnsi="Arial" w:cs="Arial"/>
        </w:rPr>
        <w:t>. T</w:t>
      </w:r>
      <w:r w:rsidR="0081308D">
        <w:rPr>
          <w:rFonts w:ascii="Arial" w:hAnsi="Arial" w:cs="Arial"/>
        </w:rPr>
        <w:t xml:space="preserve">his year observes </w:t>
      </w:r>
      <w:r>
        <w:rPr>
          <w:rFonts w:ascii="Arial" w:hAnsi="Arial" w:cs="Arial"/>
        </w:rPr>
        <w:t>25 years of the World Alliance for Breastfeeding Action (WABA) celebration with a key focus on working together to</w:t>
      </w:r>
      <w:r w:rsidR="00EE389F">
        <w:rPr>
          <w:rFonts w:ascii="Arial" w:hAnsi="Arial" w:cs="Arial"/>
        </w:rPr>
        <w:t xml:space="preserve"> achieve the Sustainable Development Goals which were linked to breastfeeding in 2016</w:t>
      </w:r>
      <w:r w:rsidR="00EC5F59">
        <w:rPr>
          <w:rFonts w:ascii="Arial" w:hAnsi="Arial" w:cs="Arial"/>
        </w:rPr>
        <w:t xml:space="preserve"> (</w:t>
      </w:r>
      <w:r w:rsidR="00EC5F59">
        <w:rPr>
          <w:rFonts w:ascii="Arial" w:hAnsi="Arial" w:cs="Arial"/>
        </w:rPr>
        <w:t>WABA 2017</w:t>
      </w:r>
      <w:r w:rsidR="00EC5F59">
        <w:rPr>
          <w:rFonts w:ascii="Arial" w:hAnsi="Arial" w:cs="Arial"/>
        </w:rPr>
        <w:t>)</w:t>
      </w:r>
      <w:r w:rsidR="00EE389F">
        <w:rPr>
          <w:rFonts w:ascii="Arial" w:hAnsi="Arial" w:cs="Arial"/>
        </w:rPr>
        <w:t>.</w:t>
      </w:r>
    </w:p>
    <w:p w:rsidR="002049AC" w:rsidRDefault="00EE389F" w:rsidP="00EE38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 key theme of this relates to the need for professionals to realise the difference they are able to make to mothers and breastfeeding sustai</w:t>
      </w:r>
      <w:r w:rsidR="000940FF">
        <w:rPr>
          <w:rFonts w:ascii="Arial" w:hAnsi="Arial" w:cs="Arial"/>
        </w:rPr>
        <w:t>nability.</w:t>
      </w:r>
      <w:r w:rsidR="002049AC">
        <w:rPr>
          <w:rFonts w:ascii="Arial" w:hAnsi="Arial" w:cs="Arial"/>
        </w:rPr>
        <w:t xml:space="preserve"> The health benefits of breastfeeding are widely known including protecting infants from disease and reducing mothers’ susceptibility to infection including some cancers.</w:t>
      </w:r>
      <w:r w:rsidR="000940FF">
        <w:rPr>
          <w:rFonts w:ascii="Arial" w:hAnsi="Arial" w:cs="Arial"/>
        </w:rPr>
        <w:t xml:space="preserve"> </w:t>
      </w:r>
      <w:r w:rsidR="0081308D">
        <w:rPr>
          <w:rFonts w:ascii="Arial" w:hAnsi="Arial" w:cs="Arial"/>
        </w:rPr>
        <w:t>This is coupled with the environmental and financial benefits in which breastmilk is a renewable food, delivered in contrast to breastmilk substitutes without pollution, packaging or waste (WABA 2017)</w:t>
      </w:r>
      <w:r w:rsidR="00E80557">
        <w:rPr>
          <w:rFonts w:ascii="Arial" w:hAnsi="Arial" w:cs="Arial"/>
        </w:rPr>
        <w:t>.</w:t>
      </w:r>
      <w:r w:rsidR="002049AC">
        <w:rPr>
          <w:rFonts w:ascii="Arial" w:hAnsi="Arial" w:cs="Arial"/>
        </w:rPr>
        <w:t xml:space="preserve">The World Health Organisation </w:t>
      </w:r>
      <w:r w:rsidR="008562D2">
        <w:rPr>
          <w:rFonts w:ascii="Arial" w:hAnsi="Arial" w:cs="Arial"/>
        </w:rPr>
        <w:t xml:space="preserve">(2013) </w:t>
      </w:r>
      <w:r w:rsidR="002049AC">
        <w:rPr>
          <w:rFonts w:ascii="Arial" w:hAnsi="Arial" w:cs="Arial"/>
        </w:rPr>
        <w:t xml:space="preserve">currently recommend exclusive breastfeeding until 6 moths and subsequent feeding until 2 years complemented by nutritious foods. </w:t>
      </w:r>
    </w:p>
    <w:p w:rsidR="00C31F0C" w:rsidRDefault="002049AC" w:rsidP="00EC5F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After the delivery of my daughter prematurely, I thought breastfeeding would be the most natural experience</w:t>
      </w:r>
      <w:r w:rsidR="003C1A9E">
        <w:rPr>
          <w:rFonts w:ascii="Arial" w:hAnsi="Arial" w:cs="Arial"/>
        </w:rPr>
        <w:t xml:space="preserve"> amongst all of the technological inp</w:t>
      </w:r>
      <w:r w:rsidR="0016067F">
        <w:rPr>
          <w:rFonts w:ascii="Arial" w:hAnsi="Arial" w:cs="Arial"/>
        </w:rPr>
        <w:t>ut that I had n</w:t>
      </w:r>
      <w:r w:rsidR="003C1A9E">
        <w:rPr>
          <w:rFonts w:ascii="Arial" w:hAnsi="Arial" w:cs="Arial"/>
        </w:rPr>
        <w:t>ever envisage</w:t>
      </w:r>
      <w:r w:rsidR="008562D2">
        <w:rPr>
          <w:rFonts w:ascii="Arial" w:hAnsi="Arial" w:cs="Arial"/>
        </w:rPr>
        <w:t>d</w:t>
      </w:r>
      <w:r w:rsidR="003C1A9E">
        <w:rPr>
          <w:rFonts w:ascii="Arial" w:hAnsi="Arial" w:cs="Arial"/>
        </w:rPr>
        <w:t>. However I very muc</w:t>
      </w:r>
      <w:r w:rsidR="0016067F">
        <w:rPr>
          <w:rFonts w:ascii="Arial" w:hAnsi="Arial" w:cs="Arial"/>
        </w:rPr>
        <w:t>h struggled with the experience of assisting my daughter to latch to the breast and positioning.</w:t>
      </w:r>
      <w:r w:rsidR="003C1A9E">
        <w:rPr>
          <w:rFonts w:ascii="Arial" w:hAnsi="Arial" w:cs="Arial"/>
        </w:rPr>
        <w:t xml:space="preserve"> I felt I had not only let my daughter down as a mother but as a health professional because I had spent many a day in community practice advising my clients that breastfeeding was the most natural bonding experience that a mother can have with their baby.</w:t>
      </w:r>
      <w:r w:rsidR="0016067F">
        <w:rPr>
          <w:rFonts w:ascii="Arial" w:hAnsi="Arial" w:cs="Arial"/>
        </w:rPr>
        <w:t xml:space="preserve"> For most Mothers this is correct, however for myself I appeared to struggle with the coordination of breastfe</w:t>
      </w:r>
      <w:r w:rsidR="004003FA">
        <w:rPr>
          <w:rFonts w:ascii="Arial" w:hAnsi="Arial" w:cs="Arial"/>
        </w:rPr>
        <w:t xml:space="preserve">eding and being of an era </w:t>
      </w:r>
      <w:r w:rsidR="0016067F">
        <w:rPr>
          <w:rFonts w:ascii="Arial" w:hAnsi="Arial" w:cs="Arial"/>
        </w:rPr>
        <w:t>in wh</w:t>
      </w:r>
      <w:r w:rsidR="00EC5F59">
        <w:rPr>
          <w:rFonts w:ascii="Arial" w:hAnsi="Arial" w:cs="Arial"/>
        </w:rPr>
        <w:t>ich my Mother did not</w:t>
      </w:r>
      <w:r w:rsidR="0016067F">
        <w:rPr>
          <w:rFonts w:ascii="Arial" w:hAnsi="Arial" w:cs="Arial"/>
        </w:rPr>
        <w:t xml:space="preserve"> breastfeed</w:t>
      </w:r>
      <w:r w:rsidR="00EC5F59">
        <w:rPr>
          <w:rFonts w:ascii="Arial" w:hAnsi="Arial" w:cs="Arial"/>
        </w:rPr>
        <w:t xml:space="preserve"> (she was in fact encouraged to bottle-feed)</w:t>
      </w:r>
      <w:r w:rsidR="0016067F">
        <w:rPr>
          <w:rFonts w:ascii="Arial" w:hAnsi="Arial" w:cs="Arial"/>
        </w:rPr>
        <w:t xml:space="preserve">, I was unable to gain the traditional support of families passing this knowledge between </w:t>
      </w:r>
      <w:r w:rsidR="00C31F0C">
        <w:rPr>
          <w:rFonts w:ascii="Arial" w:hAnsi="Arial" w:cs="Arial"/>
        </w:rPr>
        <w:t>generations</w:t>
      </w:r>
      <w:r w:rsidR="0016067F">
        <w:rPr>
          <w:rFonts w:ascii="Arial" w:hAnsi="Arial" w:cs="Arial"/>
        </w:rPr>
        <w:t xml:space="preserve">. I therefore needed to rely on the </w:t>
      </w:r>
      <w:r w:rsidR="003C1A9E">
        <w:rPr>
          <w:rFonts w:ascii="Arial" w:hAnsi="Arial" w:cs="Arial"/>
        </w:rPr>
        <w:t xml:space="preserve">amazing </w:t>
      </w:r>
      <w:r w:rsidR="00C31F0C">
        <w:rPr>
          <w:rFonts w:ascii="Arial" w:hAnsi="Arial" w:cs="Arial"/>
        </w:rPr>
        <w:t xml:space="preserve">support of </w:t>
      </w:r>
      <w:r w:rsidR="003C1A9E">
        <w:rPr>
          <w:rFonts w:ascii="Arial" w:hAnsi="Arial" w:cs="Arial"/>
        </w:rPr>
        <w:t>health professionals including my health visitor.</w:t>
      </w:r>
      <w:r w:rsidR="008562D2">
        <w:rPr>
          <w:rFonts w:ascii="Arial" w:hAnsi="Arial" w:cs="Arial"/>
        </w:rPr>
        <w:t xml:space="preserve"> As </w:t>
      </w:r>
      <w:r w:rsidR="00FC4592">
        <w:rPr>
          <w:rFonts w:ascii="Arial" w:hAnsi="Arial" w:cs="Arial"/>
        </w:rPr>
        <w:t xml:space="preserve">with </w:t>
      </w:r>
      <w:r w:rsidR="008562D2">
        <w:rPr>
          <w:rFonts w:ascii="Arial" w:hAnsi="Arial" w:cs="Arial"/>
        </w:rPr>
        <w:t>most new mot</w:t>
      </w:r>
      <w:r w:rsidR="00FC4592">
        <w:rPr>
          <w:rFonts w:ascii="Arial" w:hAnsi="Arial" w:cs="Arial"/>
        </w:rPr>
        <w:t xml:space="preserve">hers you are </w:t>
      </w:r>
      <w:r w:rsidR="008562D2">
        <w:rPr>
          <w:rFonts w:ascii="Arial" w:hAnsi="Arial" w:cs="Arial"/>
        </w:rPr>
        <w:t>ke</w:t>
      </w:r>
      <w:r w:rsidR="00FC4592">
        <w:rPr>
          <w:rFonts w:ascii="Arial" w:hAnsi="Arial" w:cs="Arial"/>
        </w:rPr>
        <w:t>en for the best start for your infant and for this reason</w:t>
      </w:r>
      <w:r w:rsidR="008562D2">
        <w:rPr>
          <w:rFonts w:ascii="Arial" w:hAnsi="Arial" w:cs="Arial"/>
        </w:rPr>
        <w:t xml:space="preserve"> </w:t>
      </w:r>
      <w:r w:rsidR="00FC4592">
        <w:rPr>
          <w:rFonts w:ascii="Arial" w:hAnsi="Arial" w:cs="Arial"/>
        </w:rPr>
        <w:t xml:space="preserve">I </w:t>
      </w:r>
      <w:r w:rsidR="008562D2">
        <w:rPr>
          <w:rFonts w:ascii="Arial" w:hAnsi="Arial" w:cs="Arial"/>
        </w:rPr>
        <w:t xml:space="preserve">would listen </w:t>
      </w:r>
      <w:r w:rsidR="00FC4592">
        <w:rPr>
          <w:rFonts w:ascii="Arial" w:hAnsi="Arial" w:cs="Arial"/>
        </w:rPr>
        <w:t xml:space="preserve">intently </w:t>
      </w:r>
      <w:r w:rsidR="008562D2">
        <w:rPr>
          <w:rFonts w:ascii="Arial" w:hAnsi="Arial" w:cs="Arial"/>
        </w:rPr>
        <w:t>to every word of advice that was pr</w:t>
      </w:r>
      <w:r w:rsidR="00FC4592">
        <w:rPr>
          <w:rFonts w:ascii="Arial" w:hAnsi="Arial" w:cs="Arial"/>
        </w:rPr>
        <w:t>ovided to me. Consequently</w:t>
      </w:r>
      <w:r w:rsidR="008562D2">
        <w:rPr>
          <w:rFonts w:ascii="Arial" w:hAnsi="Arial" w:cs="Arial"/>
        </w:rPr>
        <w:t xml:space="preserve"> the need for accurate information cannot be emphasised enough</w:t>
      </w:r>
      <w:r w:rsidR="00FC4592">
        <w:rPr>
          <w:rFonts w:ascii="Arial" w:hAnsi="Arial" w:cs="Arial"/>
        </w:rPr>
        <w:t xml:space="preserve"> to reduce the risk of confusion and despondency</w:t>
      </w:r>
      <w:r w:rsidR="0031111F">
        <w:rPr>
          <w:rFonts w:ascii="Arial" w:hAnsi="Arial" w:cs="Arial"/>
        </w:rPr>
        <w:t xml:space="preserve"> (</w:t>
      </w:r>
      <w:r w:rsidR="0031111F">
        <w:rPr>
          <w:rFonts w:ascii="Arial" w:hAnsi="Arial" w:cs="Arial"/>
          <w:color w:val="333333"/>
          <w:shd w:val="clear" w:color="auto" w:fill="FFFFFF"/>
        </w:rPr>
        <w:t>AWHONN 2015</w:t>
      </w:r>
      <w:r w:rsidR="004003FA">
        <w:rPr>
          <w:rFonts w:ascii="Arial" w:hAnsi="Arial" w:cs="Arial"/>
        </w:rPr>
        <w:t>)</w:t>
      </w:r>
      <w:r w:rsidR="00FC4592">
        <w:rPr>
          <w:rFonts w:ascii="Arial" w:hAnsi="Arial" w:cs="Arial"/>
        </w:rPr>
        <w:t>.</w:t>
      </w:r>
      <w:r w:rsidR="00F1091E">
        <w:rPr>
          <w:rFonts w:ascii="Arial" w:hAnsi="Arial" w:cs="Arial"/>
        </w:rPr>
        <w:t xml:space="preserve"> Particularly as timely support and education are recognised to be crucial to sustainability of breastfeeding</w:t>
      </w:r>
      <w:r w:rsidR="0031111F">
        <w:rPr>
          <w:rFonts w:ascii="Arial" w:hAnsi="Arial" w:cs="Arial"/>
        </w:rPr>
        <w:t xml:space="preserve"> (</w:t>
      </w:r>
      <w:proofErr w:type="spellStart"/>
      <w:r w:rsidR="0031111F">
        <w:rPr>
          <w:rFonts w:ascii="Arial" w:hAnsi="Arial" w:cs="Arial"/>
        </w:rPr>
        <w:t>Rayfield</w:t>
      </w:r>
      <w:proofErr w:type="spellEnd"/>
      <w:r w:rsidR="0031111F">
        <w:rPr>
          <w:rFonts w:ascii="Arial" w:hAnsi="Arial" w:cs="Arial"/>
        </w:rPr>
        <w:t xml:space="preserve"> et al 2015</w:t>
      </w:r>
      <w:r w:rsidR="00F1091E">
        <w:rPr>
          <w:rFonts w:ascii="Arial" w:hAnsi="Arial" w:cs="Arial"/>
        </w:rPr>
        <w:t xml:space="preserve">). </w:t>
      </w:r>
      <w:r w:rsidR="00FC4592">
        <w:rPr>
          <w:rFonts w:ascii="Arial" w:hAnsi="Arial" w:cs="Arial"/>
        </w:rPr>
        <w:t xml:space="preserve"> </w:t>
      </w:r>
      <w:r w:rsidR="003C1A9E">
        <w:rPr>
          <w:rFonts w:ascii="Arial" w:hAnsi="Arial" w:cs="Arial"/>
        </w:rPr>
        <w:t>It wasn’t necessarily</w:t>
      </w:r>
      <w:r w:rsidR="0016067F">
        <w:rPr>
          <w:rFonts w:ascii="Arial" w:hAnsi="Arial" w:cs="Arial"/>
        </w:rPr>
        <w:t xml:space="preserve"> just</w:t>
      </w:r>
      <w:r w:rsidR="003C1A9E">
        <w:rPr>
          <w:rFonts w:ascii="Arial" w:hAnsi="Arial" w:cs="Arial"/>
        </w:rPr>
        <w:t xml:space="preserve"> learning about the techniques of breastfeeding but it was having someone there to listen to my </w:t>
      </w:r>
      <w:r w:rsidR="004003FA">
        <w:rPr>
          <w:rFonts w:ascii="Arial" w:hAnsi="Arial" w:cs="Arial"/>
        </w:rPr>
        <w:t xml:space="preserve">emotional </w:t>
      </w:r>
      <w:r w:rsidR="003C1A9E">
        <w:rPr>
          <w:rFonts w:ascii="Arial" w:hAnsi="Arial" w:cs="Arial"/>
        </w:rPr>
        <w:t xml:space="preserve">concerns and provide confidence in my ability as a mother. </w:t>
      </w:r>
    </w:p>
    <w:p w:rsidR="00061FB3" w:rsidRDefault="003C1A9E" w:rsidP="00EE38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health v</w:t>
      </w:r>
      <w:r w:rsidR="00C31F0C">
        <w:rPr>
          <w:rFonts w:ascii="Arial" w:hAnsi="Arial" w:cs="Arial"/>
        </w:rPr>
        <w:t xml:space="preserve">isitor role in providing both practical and emotional </w:t>
      </w:r>
      <w:r w:rsidR="004003FA">
        <w:rPr>
          <w:rFonts w:ascii="Arial" w:hAnsi="Arial" w:cs="Arial"/>
        </w:rPr>
        <w:t xml:space="preserve">breastfeeding </w:t>
      </w:r>
      <w:r w:rsidR="00C31F0C">
        <w:rPr>
          <w:rFonts w:ascii="Arial" w:hAnsi="Arial" w:cs="Arial"/>
        </w:rPr>
        <w:t>support</w:t>
      </w:r>
      <w:r w:rsidR="00400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cannot be underestimated</w:t>
      </w:r>
      <w:r w:rsidR="00C31F0C">
        <w:rPr>
          <w:rFonts w:ascii="Arial" w:hAnsi="Arial" w:cs="Arial"/>
        </w:rPr>
        <w:t>.</w:t>
      </w:r>
      <w:r w:rsidR="001326B7">
        <w:rPr>
          <w:rFonts w:ascii="Arial" w:hAnsi="Arial" w:cs="Arial"/>
        </w:rPr>
        <w:t xml:space="preserve"> However Marks and O’Conner (2015) have previously highlighted that health visitors</w:t>
      </w:r>
      <w:r w:rsidR="004003FA">
        <w:rPr>
          <w:rFonts w:ascii="Arial" w:hAnsi="Arial" w:cs="Arial"/>
        </w:rPr>
        <w:t xml:space="preserve"> often consider</w:t>
      </w:r>
      <w:r w:rsidR="001326B7">
        <w:rPr>
          <w:rFonts w:ascii="Arial" w:hAnsi="Arial" w:cs="Arial"/>
        </w:rPr>
        <w:t xml:space="preserve"> their influence towards breastfeeding as minimal. </w:t>
      </w:r>
      <w:r>
        <w:rPr>
          <w:rFonts w:ascii="Arial" w:hAnsi="Arial" w:cs="Arial"/>
        </w:rPr>
        <w:t xml:space="preserve"> In a health visitors busy schedule of </w:t>
      </w:r>
      <w:r w:rsidR="00061FB3">
        <w:rPr>
          <w:rFonts w:ascii="Arial" w:hAnsi="Arial" w:cs="Arial"/>
        </w:rPr>
        <w:t>increasing caseloads and the need</w:t>
      </w:r>
      <w:r>
        <w:rPr>
          <w:rFonts w:ascii="Arial" w:hAnsi="Arial" w:cs="Arial"/>
        </w:rPr>
        <w:t xml:space="preserve"> to meet targets, making time for a mother</w:t>
      </w:r>
      <w:r w:rsidR="002049AC">
        <w:rPr>
          <w:rFonts w:ascii="Arial" w:hAnsi="Arial" w:cs="Arial"/>
        </w:rPr>
        <w:t xml:space="preserve"> </w:t>
      </w:r>
      <w:r w:rsidR="004003FA">
        <w:rPr>
          <w:rFonts w:ascii="Arial" w:hAnsi="Arial" w:cs="Arial"/>
        </w:rPr>
        <w:t>to be able to discuss</w:t>
      </w:r>
      <w:r>
        <w:rPr>
          <w:rFonts w:ascii="Arial" w:hAnsi="Arial" w:cs="Arial"/>
        </w:rPr>
        <w:t xml:space="preserve"> their feelings regarding their breastfeeding experience could make a dramatic difference to sustainability.</w:t>
      </w:r>
      <w:r w:rsidR="00EC5F59">
        <w:rPr>
          <w:rFonts w:ascii="Arial" w:hAnsi="Arial" w:cs="Arial"/>
        </w:rPr>
        <w:t xml:space="preserve"> Integrated working with existing s</w:t>
      </w:r>
      <w:r w:rsidR="00285FE8">
        <w:rPr>
          <w:rFonts w:ascii="Arial" w:hAnsi="Arial" w:cs="Arial"/>
        </w:rPr>
        <w:t>ervices such as peer supporters</w:t>
      </w:r>
      <w:bookmarkStart w:id="0" w:name="_GoBack"/>
      <w:bookmarkEnd w:id="0"/>
      <w:r w:rsidR="00EC5F59">
        <w:rPr>
          <w:rFonts w:ascii="Arial" w:hAnsi="Arial" w:cs="Arial"/>
        </w:rPr>
        <w:t xml:space="preserve"> could also act as a means of health visitors promoting breastfeeding.</w:t>
      </w:r>
      <w:r>
        <w:rPr>
          <w:rFonts w:ascii="Arial" w:hAnsi="Arial" w:cs="Arial"/>
        </w:rPr>
        <w:t xml:space="preserve"> </w:t>
      </w:r>
      <w:r w:rsidR="001326B7">
        <w:rPr>
          <w:rFonts w:ascii="Arial" w:hAnsi="Arial" w:cs="Arial"/>
        </w:rPr>
        <w:t>This is supported by Dykes (2005) who identified that mother</w:t>
      </w:r>
      <w:r w:rsidR="004003FA">
        <w:rPr>
          <w:rFonts w:ascii="Arial" w:hAnsi="Arial" w:cs="Arial"/>
        </w:rPr>
        <w:t xml:space="preserve">s felt gaining confidence was </w:t>
      </w:r>
      <w:proofErr w:type="gramStart"/>
      <w:r w:rsidR="001326B7">
        <w:rPr>
          <w:rFonts w:ascii="Arial" w:hAnsi="Arial" w:cs="Arial"/>
        </w:rPr>
        <w:t>key</w:t>
      </w:r>
      <w:proofErr w:type="gramEnd"/>
      <w:r w:rsidR="001326B7">
        <w:rPr>
          <w:rFonts w:ascii="Arial" w:hAnsi="Arial" w:cs="Arial"/>
        </w:rPr>
        <w:t xml:space="preserve"> to ensuring effective</w:t>
      </w:r>
      <w:r w:rsidR="004003FA">
        <w:rPr>
          <w:rFonts w:ascii="Arial" w:hAnsi="Arial" w:cs="Arial"/>
        </w:rPr>
        <w:t xml:space="preserve"> long-term</w:t>
      </w:r>
      <w:r w:rsidR="001326B7">
        <w:rPr>
          <w:rFonts w:ascii="Arial" w:hAnsi="Arial" w:cs="Arial"/>
        </w:rPr>
        <w:t xml:space="preserve"> feeding of their baby. </w:t>
      </w:r>
      <w:r w:rsidR="00430419">
        <w:rPr>
          <w:rFonts w:ascii="Arial" w:hAnsi="Arial" w:cs="Arial"/>
        </w:rPr>
        <w:t xml:space="preserve">This is particularly key as </w:t>
      </w:r>
      <w:r w:rsidR="004003FA">
        <w:rPr>
          <w:rFonts w:ascii="Arial" w:hAnsi="Arial" w:cs="Arial"/>
        </w:rPr>
        <w:t xml:space="preserve">the most recent infant feeding survey (2012) identified </w:t>
      </w:r>
      <w:r w:rsidR="00430419">
        <w:rPr>
          <w:rFonts w:ascii="Arial" w:hAnsi="Arial" w:cs="Arial"/>
        </w:rPr>
        <w:t>initiation rates</w:t>
      </w:r>
      <w:r w:rsidR="004003FA">
        <w:rPr>
          <w:rFonts w:ascii="Arial" w:hAnsi="Arial" w:cs="Arial"/>
        </w:rPr>
        <w:t xml:space="preserve"> at birth</w:t>
      </w:r>
      <w:r w:rsidR="00430419">
        <w:rPr>
          <w:rFonts w:ascii="Arial" w:hAnsi="Arial" w:cs="Arial"/>
        </w:rPr>
        <w:t xml:space="preserve"> within the UK</w:t>
      </w:r>
      <w:r w:rsidR="004003FA">
        <w:rPr>
          <w:rFonts w:ascii="Arial" w:hAnsi="Arial" w:cs="Arial"/>
        </w:rPr>
        <w:t xml:space="preserve"> at 81% </w:t>
      </w:r>
      <w:r w:rsidR="00430419">
        <w:rPr>
          <w:rFonts w:ascii="Arial" w:hAnsi="Arial" w:cs="Arial"/>
        </w:rPr>
        <w:t>and yet by 6 weeks only 2</w:t>
      </w:r>
      <w:r w:rsidR="004003FA">
        <w:rPr>
          <w:rFonts w:ascii="Arial" w:hAnsi="Arial" w:cs="Arial"/>
        </w:rPr>
        <w:t>7% of mothers with</w:t>
      </w:r>
      <w:r w:rsidR="0081308D">
        <w:rPr>
          <w:rFonts w:ascii="Arial" w:hAnsi="Arial" w:cs="Arial"/>
        </w:rPr>
        <w:t>in</w:t>
      </w:r>
      <w:r w:rsidR="004003FA">
        <w:rPr>
          <w:rFonts w:ascii="Arial" w:hAnsi="Arial" w:cs="Arial"/>
        </w:rPr>
        <w:t xml:space="preserve"> England </w:t>
      </w:r>
      <w:r w:rsidR="00430419">
        <w:rPr>
          <w:rFonts w:ascii="Arial" w:hAnsi="Arial" w:cs="Arial"/>
        </w:rPr>
        <w:t>continued to exclusively breastfeed</w:t>
      </w:r>
      <w:r w:rsidR="004003FA">
        <w:rPr>
          <w:rFonts w:ascii="Arial" w:hAnsi="Arial" w:cs="Arial"/>
        </w:rPr>
        <w:t xml:space="preserve">. Therefore </w:t>
      </w:r>
      <w:r w:rsidR="00FC4592">
        <w:rPr>
          <w:rFonts w:ascii="Arial" w:hAnsi="Arial" w:cs="Arial"/>
        </w:rPr>
        <w:t>help from knowledgeabl</w:t>
      </w:r>
      <w:r w:rsidR="00BC71EF">
        <w:rPr>
          <w:rFonts w:ascii="Arial" w:hAnsi="Arial" w:cs="Arial"/>
        </w:rPr>
        <w:t xml:space="preserve">e and </w:t>
      </w:r>
      <w:r w:rsidR="00BC71EF">
        <w:rPr>
          <w:rFonts w:ascii="Arial" w:hAnsi="Arial" w:cs="Arial"/>
        </w:rPr>
        <w:lastRenderedPageBreak/>
        <w:t>empathic professionals could</w:t>
      </w:r>
      <w:r w:rsidR="00FC4592">
        <w:rPr>
          <w:rFonts w:ascii="Arial" w:hAnsi="Arial" w:cs="Arial"/>
        </w:rPr>
        <w:t xml:space="preserve"> assist mothers to perse</w:t>
      </w:r>
      <w:r w:rsidR="00430419">
        <w:rPr>
          <w:rFonts w:ascii="Arial" w:hAnsi="Arial" w:cs="Arial"/>
        </w:rPr>
        <w:t>vere and sustain</w:t>
      </w:r>
      <w:r w:rsidR="00FC4592">
        <w:rPr>
          <w:rFonts w:ascii="Arial" w:hAnsi="Arial" w:cs="Arial"/>
        </w:rPr>
        <w:t xml:space="preserve"> Breastf</w:t>
      </w:r>
      <w:r w:rsidR="001326B7">
        <w:rPr>
          <w:rFonts w:ascii="Arial" w:hAnsi="Arial" w:cs="Arial"/>
        </w:rPr>
        <w:t xml:space="preserve">eeding </w:t>
      </w:r>
      <w:r w:rsidR="00FC4592">
        <w:rPr>
          <w:rFonts w:ascii="Arial" w:hAnsi="Arial" w:cs="Arial"/>
        </w:rPr>
        <w:t xml:space="preserve">particularly when challenges may occur. </w:t>
      </w:r>
    </w:p>
    <w:p w:rsidR="001326B7" w:rsidRDefault="001326B7" w:rsidP="00BC71E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summary health visitors possess</w:t>
      </w:r>
      <w:r w:rsidR="00430419">
        <w:rPr>
          <w:rFonts w:ascii="Arial" w:hAnsi="Arial" w:cs="Arial"/>
        </w:rPr>
        <w:t xml:space="preserve"> a key </w:t>
      </w:r>
      <w:r>
        <w:rPr>
          <w:rFonts w:ascii="Arial" w:hAnsi="Arial" w:cs="Arial"/>
        </w:rPr>
        <w:t>position to support breastfeeding because of their work within the home and community.</w:t>
      </w:r>
      <w:r w:rsidR="00A10974">
        <w:rPr>
          <w:rFonts w:ascii="Arial" w:hAnsi="Arial" w:cs="Arial"/>
        </w:rPr>
        <w:t xml:space="preserve"> It is important that health visitors are able to recognise this role and the difference that they ar</w:t>
      </w:r>
      <w:r w:rsidR="0081308D">
        <w:rPr>
          <w:rFonts w:ascii="Arial" w:hAnsi="Arial" w:cs="Arial"/>
        </w:rPr>
        <w:t>e able to make for service users such as myself</w:t>
      </w:r>
      <w:r w:rsidR="00A10974">
        <w:rPr>
          <w:rFonts w:ascii="Arial" w:hAnsi="Arial" w:cs="Arial"/>
        </w:rPr>
        <w:t>.</w:t>
      </w:r>
      <w:r w:rsidR="00430419">
        <w:rPr>
          <w:rFonts w:ascii="Arial" w:hAnsi="Arial" w:cs="Arial"/>
        </w:rPr>
        <w:t xml:space="preserve"> </w:t>
      </w:r>
      <w:r w:rsidR="00A10974">
        <w:rPr>
          <w:rFonts w:ascii="Arial" w:hAnsi="Arial" w:cs="Arial"/>
        </w:rPr>
        <w:t>T</w:t>
      </w:r>
      <w:r w:rsidR="00BC71EF">
        <w:rPr>
          <w:rFonts w:ascii="Arial" w:hAnsi="Arial" w:cs="Arial"/>
        </w:rPr>
        <w:t>he</w:t>
      </w:r>
      <w:r w:rsidR="00A10974">
        <w:rPr>
          <w:rFonts w:ascii="Arial" w:hAnsi="Arial" w:cs="Arial"/>
        </w:rPr>
        <w:t>refore the</w:t>
      </w:r>
      <w:r w:rsidR="00BC71EF">
        <w:rPr>
          <w:rFonts w:ascii="Arial" w:hAnsi="Arial" w:cs="Arial"/>
        </w:rPr>
        <w:t xml:space="preserve"> promotion and support of breastfeeding</w:t>
      </w:r>
      <w:r w:rsidR="00A10974">
        <w:rPr>
          <w:rFonts w:ascii="Arial" w:hAnsi="Arial" w:cs="Arial"/>
        </w:rPr>
        <w:t xml:space="preserve"> needs to be continually kept</w:t>
      </w:r>
      <w:r w:rsidR="00BC71EF">
        <w:rPr>
          <w:rFonts w:ascii="Arial" w:hAnsi="Arial" w:cs="Arial"/>
        </w:rPr>
        <w:t xml:space="preserve"> at the forefront</w:t>
      </w:r>
      <w:r w:rsidR="00A10974">
        <w:rPr>
          <w:rFonts w:ascii="Arial" w:hAnsi="Arial" w:cs="Arial"/>
        </w:rPr>
        <w:t xml:space="preserve"> of the role aiming to promote health for both mother and infant. </w:t>
      </w:r>
    </w:p>
    <w:p w:rsidR="00A10974" w:rsidRDefault="00A10974" w:rsidP="00BC71EF">
      <w:pPr>
        <w:ind w:firstLine="720"/>
        <w:rPr>
          <w:rFonts w:ascii="Arial" w:hAnsi="Arial" w:cs="Arial"/>
        </w:rPr>
      </w:pPr>
    </w:p>
    <w:p w:rsidR="00657A6F" w:rsidRDefault="00657A6F" w:rsidP="00657A6F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061FB3" w:rsidRDefault="0031111F" w:rsidP="0031111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AWHONN (2015) Breastfeeding.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Jouranl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of obstetric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gynelogical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and neonatal nursing. 44(1): 145-150</w:t>
      </w:r>
    </w:p>
    <w:p w:rsidR="0031111F" w:rsidRDefault="0031111F" w:rsidP="0031111F">
      <w:pPr>
        <w:rPr>
          <w:rFonts w:ascii="Arial" w:hAnsi="Arial" w:cs="Arial"/>
        </w:rPr>
      </w:pPr>
    </w:p>
    <w:p w:rsidR="00061FB3" w:rsidRDefault="004003FA" w:rsidP="00061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Dykes F (2005)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critical </w:t>
      </w:r>
      <w:proofErr w:type="spellStart"/>
      <w:r>
        <w:rPr>
          <w:rFonts w:ascii="Arial" w:hAnsi="Arial" w:cs="Arial"/>
        </w:rPr>
        <w:t>ethnographc</w:t>
      </w:r>
      <w:proofErr w:type="spellEnd"/>
      <w:r>
        <w:rPr>
          <w:rFonts w:ascii="Arial" w:hAnsi="Arial" w:cs="Arial"/>
        </w:rPr>
        <w:t xml:space="preserve"> study of encounters between midwives and breast-feeding women in postnatal wards in England. Midwifery. 21: 241-252</w:t>
      </w:r>
    </w:p>
    <w:p w:rsidR="004003FA" w:rsidRDefault="004003FA" w:rsidP="00061FB3">
      <w:pPr>
        <w:rPr>
          <w:rFonts w:ascii="Arial" w:hAnsi="Arial" w:cs="Arial"/>
        </w:rPr>
      </w:pPr>
    </w:p>
    <w:p w:rsidR="00EE389F" w:rsidRDefault="00061FB3" w:rsidP="00061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Marks D, O’Conner R (2015) Breastfeeding support and promotion: The health professional’s perspective. Journal of Health Visiting. 3(1): 38-46 </w:t>
      </w:r>
    </w:p>
    <w:p w:rsidR="00FC37B2" w:rsidRDefault="00FC37B2" w:rsidP="00061FB3">
      <w:pPr>
        <w:rPr>
          <w:rFonts w:ascii="Arial" w:hAnsi="Arial" w:cs="Arial"/>
        </w:rPr>
      </w:pPr>
    </w:p>
    <w:p w:rsidR="0031111F" w:rsidRDefault="0031111F" w:rsidP="00061F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Rayfield</w:t>
      </w:r>
      <w:proofErr w:type="spellEnd"/>
      <w:r>
        <w:rPr>
          <w:rFonts w:ascii="Arial" w:hAnsi="Arial" w:cs="Arial"/>
        </w:rPr>
        <w:t xml:space="preserve"> S, Oakley L, Quigley M (2015) Association between breastfeeding support and breastfeeding rates in the UK: a comparison of late preterm and term infants. British Medical Journal. 5: 1-10</w:t>
      </w:r>
    </w:p>
    <w:p w:rsidR="0031111F" w:rsidRDefault="0031111F" w:rsidP="00061FB3">
      <w:pPr>
        <w:rPr>
          <w:rFonts w:ascii="Arial" w:hAnsi="Arial" w:cs="Arial"/>
        </w:rPr>
      </w:pPr>
    </w:p>
    <w:p w:rsidR="00FC37B2" w:rsidRDefault="00FC37B2" w:rsidP="00061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World Alliance for Breastfeeding Action (2017) Sustaining Breastfeeding Together. [Online] Available; </w:t>
      </w:r>
      <w:hyperlink r:id="rId5" w:history="1">
        <w:r w:rsidRPr="006B0B21">
          <w:rPr>
            <w:rStyle w:val="Hyperlink"/>
            <w:rFonts w:ascii="Arial" w:hAnsi="Arial" w:cs="Arial"/>
          </w:rPr>
          <w:t>http://worldbreastfeedingweek.org/pdf/wbw2017-af-eng.pdf</w:t>
        </w:r>
      </w:hyperlink>
      <w:r>
        <w:rPr>
          <w:rFonts w:ascii="Arial" w:hAnsi="Arial" w:cs="Arial"/>
        </w:rPr>
        <w:t xml:space="preserve"> (accessed 19/07/17)</w:t>
      </w:r>
    </w:p>
    <w:p w:rsidR="008562D2" w:rsidRDefault="008562D2" w:rsidP="00061FB3">
      <w:pPr>
        <w:rPr>
          <w:rFonts w:ascii="Arial" w:hAnsi="Arial" w:cs="Arial"/>
        </w:rPr>
      </w:pPr>
    </w:p>
    <w:p w:rsidR="008562D2" w:rsidRPr="007061C9" w:rsidRDefault="008562D2" w:rsidP="00061FB3">
      <w:pPr>
        <w:rPr>
          <w:rFonts w:ascii="Arial" w:hAnsi="Arial" w:cs="Arial"/>
        </w:rPr>
      </w:pPr>
      <w:r>
        <w:rPr>
          <w:rFonts w:ascii="Arial" w:hAnsi="Arial" w:cs="Arial"/>
        </w:rPr>
        <w:t>World Health Organization (2013) Long term effects of breastfeeding: A systematic review. Geneva: WHO Press</w:t>
      </w:r>
    </w:p>
    <w:sectPr w:rsidR="008562D2" w:rsidRPr="0070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D"/>
    <w:rsid w:val="000138AB"/>
    <w:rsid w:val="0003651D"/>
    <w:rsid w:val="00061FB3"/>
    <w:rsid w:val="000871FD"/>
    <w:rsid w:val="000940FF"/>
    <w:rsid w:val="000A49F9"/>
    <w:rsid w:val="001326B7"/>
    <w:rsid w:val="0016067F"/>
    <w:rsid w:val="002049AC"/>
    <w:rsid w:val="00285FE8"/>
    <w:rsid w:val="0031111F"/>
    <w:rsid w:val="003C1A9E"/>
    <w:rsid w:val="004003FA"/>
    <w:rsid w:val="00430419"/>
    <w:rsid w:val="004C76B2"/>
    <w:rsid w:val="00657A6F"/>
    <w:rsid w:val="007061C9"/>
    <w:rsid w:val="0081308D"/>
    <w:rsid w:val="008562D2"/>
    <w:rsid w:val="008B3F13"/>
    <w:rsid w:val="00A10974"/>
    <w:rsid w:val="00B154DB"/>
    <w:rsid w:val="00BC3CC8"/>
    <w:rsid w:val="00BC71EF"/>
    <w:rsid w:val="00C31F0C"/>
    <w:rsid w:val="00D22767"/>
    <w:rsid w:val="00E80557"/>
    <w:rsid w:val="00EC5F59"/>
    <w:rsid w:val="00EE389F"/>
    <w:rsid w:val="00F1091E"/>
    <w:rsid w:val="00FC37B2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breastfeedingweek.org/pdf/wbw2017-af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Amy 4</dc:creator>
  <cp:lastModifiedBy>Mckay, Amy 4</cp:lastModifiedBy>
  <cp:revision>4</cp:revision>
  <cp:lastPrinted>2017-07-20T13:38:00Z</cp:lastPrinted>
  <dcterms:created xsi:type="dcterms:W3CDTF">2017-07-20T14:16:00Z</dcterms:created>
  <dcterms:modified xsi:type="dcterms:W3CDTF">2017-07-20T14:18:00Z</dcterms:modified>
</cp:coreProperties>
</file>