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B2" w:rsidRDefault="00946FAC">
      <w:pPr>
        <w:rPr>
          <w:rFonts w:ascii="Arial" w:hAnsi="Arial" w:cs="Arial"/>
          <w:b/>
          <w:bCs/>
          <w:iCs/>
          <w:sz w:val="32"/>
          <w:szCs w:val="32"/>
        </w:rPr>
      </w:pPr>
      <w:r>
        <w:rPr>
          <w:rFonts w:ascii="Arial" w:hAnsi="Arial" w:cs="Arial"/>
          <w:b/>
          <w:bCs/>
          <w:iCs/>
          <w:sz w:val="32"/>
          <w:szCs w:val="32"/>
        </w:rPr>
        <w:t>The service user</w:t>
      </w:r>
      <w:r w:rsidR="009377B2" w:rsidRPr="00443B1E">
        <w:rPr>
          <w:rFonts w:ascii="Arial" w:hAnsi="Arial" w:cs="Arial"/>
          <w:b/>
          <w:bCs/>
          <w:iCs/>
          <w:sz w:val="32"/>
          <w:szCs w:val="32"/>
        </w:rPr>
        <w:t xml:space="preserve"> and care</w:t>
      </w:r>
      <w:r>
        <w:rPr>
          <w:rFonts w:ascii="Arial" w:hAnsi="Arial" w:cs="Arial"/>
          <w:b/>
          <w:bCs/>
          <w:iCs/>
          <w:sz w:val="32"/>
          <w:szCs w:val="32"/>
        </w:rPr>
        <w:t>r</w:t>
      </w:r>
      <w:bookmarkStart w:id="0" w:name="_GoBack"/>
      <w:bookmarkEnd w:id="0"/>
      <w:r w:rsidR="009377B2" w:rsidRPr="00443B1E">
        <w:rPr>
          <w:rFonts w:ascii="Arial" w:hAnsi="Arial" w:cs="Arial"/>
          <w:b/>
          <w:bCs/>
          <w:iCs/>
          <w:sz w:val="32"/>
          <w:szCs w:val="32"/>
        </w:rPr>
        <w:t xml:space="preserve"> perspective </w:t>
      </w:r>
    </w:p>
    <w:p w:rsidR="009377B2" w:rsidRPr="00443B1E" w:rsidRDefault="009377B2">
      <w:pPr>
        <w:rPr>
          <w:rFonts w:ascii="Arial" w:hAnsi="Arial" w:cs="Arial"/>
          <w:b/>
          <w:bCs/>
          <w:iCs/>
          <w:sz w:val="28"/>
          <w:szCs w:val="28"/>
        </w:rPr>
      </w:pPr>
      <w:r w:rsidRPr="00443B1E">
        <w:rPr>
          <w:rFonts w:ascii="Arial" w:hAnsi="Arial" w:cs="Arial"/>
          <w:b/>
          <w:bCs/>
          <w:iCs/>
          <w:sz w:val="28"/>
          <w:szCs w:val="28"/>
        </w:rPr>
        <w:t>Authors: Lesley Baillie, Elaine Maxwell, Nicola Thomas</w:t>
      </w:r>
    </w:p>
    <w:p w:rsidR="009377B2" w:rsidRDefault="009377B2">
      <w:pPr>
        <w:rPr>
          <w:rFonts w:ascii="Arial" w:hAnsi="Arial" w:cs="Arial"/>
        </w:rPr>
      </w:pPr>
      <w:r w:rsidRPr="0001422A">
        <w:rPr>
          <w:rFonts w:ascii="Arial" w:hAnsi="Arial" w:cs="Arial"/>
          <w:b/>
          <w:sz w:val="24"/>
          <w:szCs w:val="24"/>
        </w:rPr>
        <w:t>Introduction</w:t>
      </w:r>
    </w:p>
    <w:p w:rsidR="009377B2" w:rsidRDefault="009377B2">
      <w:pPr>
        <w:rPr>
          <w:rFonts w:ascii="Arial" w:hAnsi="Arial" w:cs="Arial"/>
          <w:sz w:val="24"/>
          <w:szCs w:val="24"/>
        </w:rPr>
      </w:pPr>
      <w:r>
        <w:rPr>
          <w:rFonts w:ascii="Arial" w:hAnsi="Arial" w:cs="Arial"/>
          <w:sz w:val="24"/>
          <w:szCs w:val="24"/>
        </w:rPr>
        <w:t>T</w:t>
      </w:r>
      <w:r w:rsidRPr="005A4212">
        <w:rPr>
          <w:rFonts w:ascii="Arial" w:hAnsi="Arial" w:cs="Arial"/>
          <w:sz w:val="24"/>
          <w:szCs w:val="24"/>
        </w:rPr>
        <w:t xml:space="preserve">here </w:t>
      </w:r>
      <w:r>
        <w:rPr>
          <w:rFonts w:ascii="Arial" w:hAnsi="Arial" w:cs="Arial"/>
          <w:sz w:val="24"/>
          <w:szCs w:val="24"/>
        </w:rPr>
        <w:t>is</w:t>
      </w:r>
      <w:r w:rsidRPr="005A4212">
        <w:rPr>
          <w:rFonts w:ascii="Arial" w:hAnsi="Arial" w:cs="Arial"/>
          <w:sz w:val="24"/>
          <w:szCs w:val="24"/>
        </w:rPr>
        <w:t xml:space="preserve"> increased </w:t>
      </w:r>
      <w:r>
        <w:rPr>
          <w:rFonts w:ascii="Arial" w:hAnsi="Arial" w:cs="Arial"/>
          <w:sz w:val="24"/>
          <w:szCs w:val="24"/>
        </w:rPr>
        <w:t>commitment to</w:t>
      </w:r>
      <w:r w:rsidRPr="005A4212">
        <w:rPr>
          <w:rFonts w:ascii="Arial" w:hAnsi="Arial" w:cs="Arial"/>
          <w:sz w:val="24"/>
          <w:szCs w:val="24"/>
        </w:rPr>
        <w:t xml:space="preserve"> patient and public involvement in healthcare, </w:t>
      </w:r>
      <w:r>
        <w:rPr>
          <w:rFonts w:ascii="Arial" w:hAnsi="Arial" w:cs="Arial"/>
          <w:sz w:val="24"/>
          <w:szCs w:val="24"/>
        </w:rPr>
        <w:t xml:space="preserve">with healthcare providers seeking service users’ </w:t>
      </w:r>
      <w:smartTag w:uri="isiresearchsoft-com/cwyw" w:element="citation">
        <w:r>
          <w:rPr>
            <w:rFonts w:ascii="Arial" w:hAnsi="Arial" w:cs="Arial"/>
            <w:sz w:val="24"/>
            <w:szCs w:val="24"/>
          </w:rPr>
          <w:t>(patients and families)</w:t>
        </w:r>
      </w:smartTag>
      <w:r w:rsidRPr="005A4212">
        <w:rPr>
          <w:rFonts w:ascii="Arial" w:hAnsi="Arial" w:cs="Arial"/>
          <w:sz w:val="24"/>
          <w:szCs w:val="24"/>
        </w:rPr>
        <w:t xml:space="preserve"> perspectives </w:t>
      </w:r>
      <w:r>
        <w:rPr>
          <w:rFonts w:ascii="Arial" w:hAnsi="Arial" w:cs="Arial"/>
          <w:sz w:val="24"/>
          <w:szCs w:val="24"/>
        </w:rPr>
        <w:t xml:space="preserve">through various means, for example, through </w:t>
      </w:r>
      <w:r w:rsidRPr="005A4212">
        <w:rPr>
          <w:rFonts w:ascii="Arial" w:hAnsi="Arial" w:cs="Arial"/>
          <w:sz w:val="24"/>
          <w:szCs w:val="24"/>
        </w:rPr>
        <w:t>patient experience surveys</w:t>
      </w:r>
      <w:r>
        <w:rPr>
          <w:rFonts w:ascii="Arial" w:hAnsi="Arial" w:cs="Arial"/>
          <w:sz w:val="24"/>
          <w:szCs w:val="24"/>
        </w:rPr>
        <w:t xml:space="preserve">, which are </w:t>
      </w:r>
      <w:r w:rsidRPr="005A4212">
        <w:rPr>
          <w:rFonts w:ascii="Arial" w:hAnsi="Arial" w:cs="Arial"/>
          <w:sz w:val="24"/>
          <w:szCs w:val="24"/>
        </w:rPr>
        <w:t xml:space="preserve">now well embedded in the United Kingdom’s </w:t>
      </w:r>
      <w:smartTag w:uri="isiresearchsoft-com/cwyw" w:element="citation">
        <w:r w:rsidRPr="005A4212">
          <w:rPr>
            <w:rFonts w:ascii="Arial" w:hAnsi="Arial" w:cs="Arial"/>
            <w:sz w:val="24"/>
            <w:szCs w:val="24"/>
          </w:rPr>
          <w:t>(UK)</w:t>
        </w:r>
      </w:smartTag>
      <w:r w:rsidRPr="005A4212">
        <w:rPr>
          <w:rFonts w:ascii="Arial" w:hAnsi="Arial" w:cs="Arial"/>
          <w:sz w:val="24"/>
          <w:szCs w:val="24"/>
        </w:rPr>
        <w:t xml:space="preserve"> National Health Service </w:t>
      </w:r>
      <w:smartTag w:uri="isiresearchsoft-com/cwyw" w:element="citation">
        <w:r w:rsidRPr="005A4212">
          <w:rPr>
            <w:rFonts w:ascii="Arial" w:hAnsi="Arial" w:cs="Arial"/>
            <w:sz w:val="24"/>
            <w:szCs w:val="24"/>
          </w:rPr>
          <w:t>(NHS)</w:t>
        </w:r>
      </w:smartTag>
      <w:r w:rsidRPr="005A4212">
        <w:rPr>
          <w:rFonts w:ascii="Arial" w:hAnsi="Arial" w:cs="Arial"/>
          <w:sz w:val="24"/>
          <w:szCs w:val="24"/>
        </w:rPr>
        <w:t xml:space="preserve">. </w:t>
      </w:r>
      <w:r>
        <w:rPr>
          <w:rFonts w:ascii="Arial" w:hAnsi="Arial" w:cs="Arial"/>
          <w:sz w:val="24"/>
          <w:szCs w:val="24"/>
        </w:rPr>
        <w:t xml:space="preserve">There is a </w:t>
      </w:r>
      <w:r w:rsidRPr="005A4212">
        <w:rPr>
          <w:rFonts w:ascii="Arial" w:hAnsi="Arial" w:cs="Arial"/>
          <w:sz w:val="24"/>
          <w:szCs w:val="24"/>
        </w:rPr>
        <w:t>require</w:t>
      </w:r>
      <w:r>
        <w:rPr>
          <w:rFonts w:ascii="Arial" w:hAnsi="Arial" w:cs="Arial"/>
          <w:sz w:val="24"/>
          <w:szCs w:val="24"/>
        </w:rPr>
        <w:t>ment</w:t>
      </w:r>
      <w:r w:rsidRPr="005A4212">
        <w:rPr>
          <w:rFonts w:ascii="Arial" w:hAnsi="Arial" w:cs="Arial"/>
          <w:sz w:val="24"/>
          <w:szCs w:val="24"/>
        </w:rPr>
        <w:t xml:space="preserve"> to have service user involvement</w:t>
      </w:r>
      <w:r>
        <w:rPr>
          <w:rFonts w:ascii="Arial" w:hAnsi="Arial" w:cs="Arial"/>
          <w:sz w:val="24"/>
          <w:szCs w:val="24"/>
        </w:rPr>
        <w:t xml:space="preserve"> in healthcare services</w:t>
      </w:r>
      <w:r w:rsidRPr="005A4212">
        <w:rPr>
          <w:rFonts w:ascii="Arial" w:hAnsi="Arial" w:cs="Arial"/>
          <w:sz w:val="24"/>
          <w:szCs w:val="24"/>
        </w:rPr>
        <w:t>, with representation on NHS governing boards</w:t>
      </w:r>
      <w:r>
        <w:rPr>
          <w:rFonts w:ascii="Arial" w:hAnsi="Arial" w:cs="Arial"/>
          <w:sz w:val="24"/>
          <w:szCs w:val="24"/>
        </w:rPr>
        <w:t xml:space="preserve">, service development teams and on health and social care inspection teams. </w:t>
      </w:r>
      <w:r w:rsidRPr="005A4212">
        <w:rPr>
          <w:rFonts w:ascii="Arial" w:hAnsi="Arial" w:cs="Arial"/>
          <w:sz w:val="24"/>
          <w:szCs w:val="24"/>
        </w:rPr>
        <w:t xml:space="preserve">Narratives from users of health services, patients and carers, are another way of </w:t>
      </w:r>
      <w:r>
        <w:rPr>
          <w:rFonts w:ascii="Arial" w:hAnsi="Arial" w:cs="Arial"/>
          <w:sz w:val="24"/>
          <w:szCs w:val="24"/>
        </w:rPr>
        <w:t>facilitating patient and carer involvement.  The aim is that through capturing and sharing these stories, health service providers can gain the patient and carer perspective, which will lead on to improvement in care quality. In particular, narratives can do much to illuminate human experiences of dignity in healthcare.  However, how narratives are captured and used is an important consideration and we must ensure that their use is beneficial to all involved and impacts positively on the quality of care.</w:t>
      </w:r>
    </w:p>
    <w:p w:rsidR="009377B2" w:rsidRDefault="009377B2">
      <w:pPr>
        <w:rPr>
          <w:rFonts w:ascii="Arial" w:hAnsi="Arial" w:cs="Arial"/>
          <w:sz w:val="24"/>
          <w:szCs w:val="24"/>
        </w:rPr>
      </w:pPr>
      <w:r>
        <w:rPr>
          <w:rFonts w:ascii="Arial" w:hAnsi="Arial" w:cs="Arial"/>
          <w:sz w:val="24"/>
          <w:szCs w:val="24"/>
        </w:rPr>
        <w:t xml:space="preserve">We first set out the background to patient and public involvement in healthcare and explain associated key concepts. We then introduce patient and carer stories and critically review how these are being used within healthcare. A narrative from a carer’s perspective is then presented, followed by an analysis using a model of dignity </w:t>
      </w:r>
      <w:smartTag w:uri="isiresearchsoft-com/cwyw" w:element="citation">
        <w:r>
          <w:rPr>
            <w:rFonts w:ascii="Arial" w:hAnsi="Arial" w:cs="Arial"/>
            <w:sz w:val="24"/>
            <w:szCs w:val="24"/>
          </w:rPr>
          <w:t>(</w:t>
        </w:r>
        <w:proofErr w:type="spellStart"/>
        <w:r>
          <w:rPr>
            <w:rFonts w:ascii="Arial" w:hAnsi="Arial" w:cs="Arial"/>
            <w:sz w:val="24"/>
            <w:szCs w:val="24"/>
          </w:rPr>
          <w:t>Nordenfelt</w:t>
        </w:r>
        <w:proofErr w:type="spellEnd"/>
        <w:r>
          <w:rPr>
            <w:rFonts w:ascii="Arial" w:hAnsi="Arial" w:cs="Arial"/>
            <w:sz w:val="24"/>
            <w:szCs w:val="24"/>
          </w:rPr>
          <w:t xml:space="preserve"> and Edgar 2005)</w:t>
        </w:r>
      </w:smartTag>
      <w:r>
        <w:rPr>
          <w:rFonts w:ascii="Arial" w:hAnsi="Arial" w:cs="Arial"/>
          <w:sz w:val="24"/>
          <w:szCs w:val="24"/>
        </w:rPr>
        <w:t xml:space="preserve"> and drawing on research about dignity in healthcare. Finally we draw conclusions about the use of narratives for improving quality of 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377B2" w:rsidRPr="006B601D" w:rsidTr="006B601D">
        <w:tc>
          <w:tcPr>
            <w:tcW w:w="9242" w:type="dxa"/>
          </w:tcPr>
          <w:p w:rsidR="009377B2" w:rsidRPr="006B601D" w:rsidRDefault="009377B2" w:rsidP="00C05C50">
            <w:pPr>
              <w:tabs>
                <w:tab w:val="left" w:pos="855"/>
              </w:tabs>
              <w:spacing w:after="0" w:line="240" w:lineRule="auto"/>
              <w:rPr>
                <w:rFonts w:ascii="Arial" w:hAnsi="Arial" w:cs="Arial"/>
                <w:b/>
                <w:sz w:val="24"/>
                <w:szCs w:val="24"/>
              </w:rPr>
            </w:pPr>
            <w:r w:rsidRPr="006B601D">
              <w:rPr>
                <w:rFonts w:ascii="Arial" w:hAnsi="Arial" w:cs="Arial"/>
                <w:b/>
                <w:sz w:val="24"/>
                <w:szCs w:val="24"/>
              </w:rPr>
              <w:t>Learning outcomes</w:t>
            </w:r>
          </w:p>
          <w:p w:rsidR="009377B2" w:rsidRPr="006B601D" w:rsidRDefault="009377B2" w:rsidP="00C05C50">
            <w:pPr>
              <w:tabs>
                <w:tab w:val="left" w:pos="855"/>
              </w:tabs>
              <w:spacing w:after="0" w:line="240" w:lineRule="auto"/>
              <w:rPr>
                <w:rFonts w:ascii="Arial" w:hAnsi="Arial" w:cs="Arial"/>
                <w:b/>
                <w:sz w:val="24"/>
                <w:szCs w:val="24"/>
              </w:rPr>
            </w:pPr>
          </w:p>
          <w:p w:rsidR="009377B2" w:rsidRPr="006B601D" w:rsidRDefault="009377B2" w:rsidP="00C05C50">
            <w:pPr>
              <w:tabs>
                <w:tab w:val="left" w:pos="855"/>
              </w:tabs>
              <w:spacing w:after="0" w:line="240" w:lineRule="auto"/>
              <w:rPr>
                <w:rFonts w:ascii="Arial" w:hAnsi="Arial" w:cs="Arial"/>
                <w:sz w:val="24"/>
                <w:szCs w:val="24"/>
              </w:rPr>
            </w:pPr>
            <w:r w:rsidRPr="006B601D">
              <w:rPr>
                <w:rFonts w:ascii="Arial" w:hAnsi="Arial" w:cs="Arial"/>
                <w:sz w:val="24"/>
                <w:szCs w:val="24"/>
              </w:rPr>
              <w:t>This chapter will enable you to:</w:t>
            </w:r>
          </w:p>
          <w:p w:rsidR="009377B2" w:rsidRPr="006B601D" w:rsidRDefault="009377B2" w:rsidP="00C05C50">
            <w:pPr>
              <w:tabs>
                <w:tab w:val="left" w:pos="855"/>
              </w:tabs>
              <w:spacing w:after="0" w:line="240" w:lineRule="auto"/>
              <w:rPr>
                <w:rFonts w:ascii="Arial" w:hAnsi="Arial" w:cs="Arial"/>
                <w:sz w:val="24"/>
                <w:szCs w:val="24"/>
              </w:rPr>
            </w:pPr>
          </w:p>
          <w:p w:rsidR="009377B2" w:rsidRPr="006B601D" w:rsidRDefault="009377B2" w:rsidP="00C05C50">
            <w:pPr>
              <w:pStyle w:val="ListParagraph"/>
              <w:numPr>
                <w:ilvl w:val="0"/>
                <w:numId w:val="1"/>
              </w:numPr>
              <w:tabs>
                <w:tab w:val="left" w:pos="855"/>
              </w:tabs>
              <w:spacing w:after="0" w:line="240" w:lineRule="auto"/>
              <w:rPr>
                <w:rFonts w:ascii="Arial" w:hAnsi="Arial" w:cs="Arial"/>
                <w:sz w:val="24"/>
                <w:szCs w:val="24"/>
              </w:rPr>
            </w:pPr>
            <w:r w:rsidRPr="006B601D">
              <w:rPr>
                <w:rFonts w:ascii="Arial" w:hAnsi="Arial" w:cs="Arial"/>
                <w:sz w:val="24"/>
                <w:szCs w:val="24"/>
              </w:rPr>
              <w:t xml:space="preserve">Appreciate the background to patient and public involvement in healthcare and key related concepts </w:t>
            </w:r>
          </w:p>
          <w:p w:rsidR="009377B2" w:rsidRDefault="009377B2" w:rsidP="00C05C50">
            <w:pPr>
              <w:pStyle w:val="ListParagraph"/>
              <w:numPr>
                <w:ilvl w:val="0"/>
                <w:numId w:val="1"/>
              </w:numPr>
              <w:tabs>
                <w:tab w:val="left" w:pos="855"/>
              </w:tabs>
              <w:spacing w:after="0" w:line="240" w:lineRule="auto"/>
              <w:rPr>
                <w:rFonts w:ascii="Arial" w:hAnsi="Arial" w:cs="Arial"/>
                <w:sz w:val="24"/>
                <w:szCs w:val="24"/>
              </w:rPr>
            </w:pPr>
            <w:r w:rsidRPr="006B601D">
              <w:rPr>
                <w:rFonts w:ascii="Arial" w:hAnsi="Arial" w:cs="Arial"/>
                <w:sz w:val="24"/>
                <w:szCs w:val="24"/>
              </w:rPr>
              <w:t xml:space="preserve">Critically review the use of patient and carer </w:t>
            </w:r>
            <w:r>
              <w:rPr>
                <w:rFonts w:ascii="Arial" w:hAnsi="Arial" w:cs="Arial"/>
                <w:sz w:val="24"/>
                <w:szCs w:val="24"/>
              </w:rPr>
              <w:t>stories</w:t>
            </w:r>
            <w:r w:rsidRPr="006B601D">
              <w:rPr>
                <w:rFonts w:ascii="Arial" w:hAnsi="Arial" w:cs="Arial"/>
                <w:sz w:val="24"/>
                <w:szCs w:val="24"/>
              </w:rPr>
              <w:t xml:space="preserve"> within healthcare from a range of perspectives</w:t>
            </w:r>
          </w:p>
          <w:p w:rsidR="009377B2" w:rsidRDefault="009377B2" w:rsidP="00C05C50">
            <w:pPr>
              <w:pStyle w:val="ListParagraph"/>
              <w:numPr>
                <w:ilvl w:val="0"/>
                <w:numId w:val="1"/>
              </w:numPr>
              <w:tabs>
                <w:tab w:val="left" w:pos="855"/>
              </w:tabs>
              <w:spacing w:after="0" w:line="240" w:lineRule="auto"/>
              <w:rPr>
                <w:rFonts w:ascii="Arial" w:hAnsi="Arial" w:cs="Arial"/>
                <w:sz w:val="24"/>
                <w:szCs w:val="24"/>
              </w:rPr>
            </w:pPr>
            <w:r>
              <w:rPr>
                <w:rFonts w:ascii="Arial" w:hAnsi="Arial" w:cs="Arial"/>
                <w:sz w:val="24"/>
                <w:szCs w:val="24"/>
              </w:rPr>
              <w:t>Analyse a</w:t>
            </w:r>
            <w:r w:rsidRPr="006B601D">
              <w:rPr>
                <w:rFonts w:ascii="Arial" w:hAnsi="Arial" w:cs="Arial"/>
                <w:sz w:val="24"/>
                <w:szCs w:val="24"/>
              </w:rPr>
              <w:t xml:space="preserve"> narrative of healthcare experience in the context of a theoretical model of dignity</w:t>
            </w:r>
            <w:r>
              <w:rPr>
                <w:rFonts w:ascii="Arial" w:hAnsi="Arial" w:cs="Arial"/>
                <w:sz w:val="24"/>
                <w:szCs w:val="24"/>
              </w:rPr>
              <w:t xml:space="preserve"> and service user involvement</w:t>
            </w:r>
          </w:p>
          <w:p w:rsidR="009377B2" w:rsidRPr="006B601D" w:rsidRDefault="009377B2" w:rsidP="00C05C50">
            <w:pPr>
              <w:pStyle w:val="ListParagraph"/>
              <w:numPr>
                <w:ilvl w:val="0"/>
                <w:numId w:val="1"/>
              </w:numPr>
              <w:tabs>
                <w:tab w:val="left" w:pos="855"/>
              </w:tabs>
              <w:spacing w:after="0" w:line="240" w:lineRule="auto"/>
              <w:rPr>
                <w:rFonts w:ascii="Arial" w:hAnsi="Arial" w:cs="Arial"/>
                <w:sz w:val="24"/>
                <w:szCs w:val="24"/>
              </w:rPr>
            </w:pPr>
            <w:r>
              <w:rPr>
                <w:rFonts w:ascii="Arial" w:hAnsi="Arial" w:cs="Arial"/>
                <w:sz w:val="24"/>
                <w:szCs w:val="24"/>
              </w:rPr>
              <w:t>Draw conclusions about the use of narratives in healthcare and potential to improve quality of care</w:t>
            </w:r>
          </w:p>
          <w:p w:rsidR="009377B2" w:rsidRPr="006B601D" w:rsidRDefault="009377B2" w:rsidP="006B601D">
            <w:pPr>
              <w:spacing w:after="0" w:line="240" w:lineRule="auto"/>
              <w:rPr>
                <w:rFonts w:ascii="Arial" w:hAnsi="Arial" w:cs="Arial"/>
                <w:b/>
                <w:sz w:val="24"/>
                <w:szCs w:val="24"/>
              </w:rPr>
            </w:pPr>
          </w:p>
        </w:tc>
      </w:tr>
    </w:tbl>
    <w:p w:rsidR="009377B2" w:rsidRPr="0001422A" w:rsidRDefault="009377B2">
      <w:pPr>
        <w:rPr>
          <w:rFonts w:ascii="Arial" w:hAnsi="Arial" w:cs="Arial"/>
          <w:b/>
          <w:sz w:val="24"/>
          <w:szCs w:val="24"/>
        </w:rPr>
      </w:pPr>
    </w:p>
    <w:p w:rsidR="009377B2" w:rsidRPr="00872895" w:rsidRDefault="009377B2">
      <w:pPr>
        <w:rPr>
          <w:rFonts w:ascii="Arial" w:hAnsi="Arial" w:cs="Arial"/>
          <w:b/>
          <w:sz w:val="28"/>
          <w:szCs w:val="28"/>
        </w:rPr>
      </w:pPr>
      <w:r>
        <w:rPr>
          <w:rFonts w:ascii="Arial" w:hAnsi="Arial" w:cs="Arial"/>
          <w:b/>
          <w:sz w:val="28"/>
          <w:szCs w:val="28"/>
        </w:rPr>
        <w:br w:type="page"/>
      </w:r>
      <w:r w:rsidRPr="00872895">
        <w:rPr>
          <w:rFonts w:ascii="Arial" w:hAnsi="Arial" w:cs="Arial"/>
          <w:b/>
          <w:sz w:val="28"/>
          <w:szCs w:val="28"/>
        </w:rPr>
        <w:lastRenderedPageBreak/>
        <w:t>Patient and public involvement</w:t>
      </w:r>
    </w:p>
    <w:p w:rsidR="009377B2" w:rsidRDefault="009377B2" w:rsidP="00872895">
      <w:pPr>
        <w:autoSpaceDE w:val="0"/>
        <w:autoSpaceDN w:val="0"/>
        <w:adjustRightInd w:val="0"/>
        <w:spacing w:after="0" w:line="240" w:lineRule="auto"/>
        <w:rPr>
          <w:rFonts w:ascii="Arial" w:hAnsi="Arial" w:cs="Arial"/>
          <w:sz w:val="24"/>
          <w:szCs w:val="24"/>
        </w:rPr>
      </w:pPr>
      <w:r w:rsidRPr="00323A6C">
        <w:rPr>
          <w:rFonts w:ascii="Arial" w:hAnsi="Arial" w:cs="Arial"/>
          <w:sz w:val="24"/>
          <w:szCs w:val="24"/>
        </w:rPr>
        <w:t>The term ‘patient involvement’ is a complex concept, and the term is sometimes used interchangeably with ‘partnership’ and ‘participation’ although these similar terms are slightly different. In general terms, patient involvement can be described as</w:t>
      </w:r>
      <w:r>
        <w:rPr>
          <w:rFonts w:ascii="Arial" w:hAnsi="Arial" w:cs="Arial"/>
          <w:sz w:val="24"/>
          <w:szCs w:val="24"/>
        </w:rPr>
        <w:t>:</w:t>
      </w:r>
    </w:p>
    <w:p w:rsidR="009377B2" w:rsidRDefault="009377B2" w:rsidP="00C05C50">
      <w:pPr>
        <w:autoSpaceDE w:val="0"/>
        <w:autoSpaceDN w:val="0"/>
        <w:adjustRightInd w:val="0"/>
        <w:spacing w:after="0" w:line="240" w:lineRule="auto"/>
        <w:ind w:left="720"/>
        <w:rPr>
          <w:rFonts w:ascii="Arial" w:hAnsi="Arial" w:cs="Arial"/>
          <w:sz w:val="24"/>
          <w:szCs w:val="24"/>
        </w:rPr>
      </w:pPr>
      <w:r w:rsidRPr="00323A6C">
        <w:rPr>
          <w:rFonts w:ascii="Arial" w:hAnsi="Arial" w:cs="Arial"/>
          <w:sz w:val="24"/>
          <w:szCs w:val="24"/>
        </w:rPr>
        <w:t>‘</w:t>
      </w:r>
      <w:r w:rsidRPr="00C05C50">
        <w:rPr>
          <w:rFonts w:ascii="Arial" w:hAnsi="Arial" w:cs="Arial"/>
          <w:i/>
          <w:sz w:val="24"/>
          <w:szCs w:val="24"/>
          <w:shd w:val="clear" w:color="auto" w:fill="FFFFFF"/>
        </w:rPr>
        <w:t xml:space="preserve">approaches which engage individual patients in the management of their health and healthcare, and in the decisions that are made in the course of it’. </w:t>
      </w:r>
      <w:smartTag w:uri="isiresearchsoft-com/cwyw" w:element="citation">
        <w:r w:rsidRPr="00323A6C">
          <w:rPr>
            <w:rFonts w:ascii="Arial" w:hAnsi="Arial" w:cs="Arial"/>
            <w:sz w:val="24"/>
            <w:szCs w:val="24"/>
            <w:shd w:val="clear" w:color="auto" w:fill="FFFFFF"/>
          </w:rPr>
          <w:t>(</w:t>
        </w:r>
        <w:r w:rsidRPr="00323A6C">
          <w:rPr>
            <w:rFonts w:ascii="Arial" w:hAnsi="Arial" w:cs="Arial"/>
            <w:sz w:val="24"/>
            <w:szCs w:val="24"/>
          </w:rPr>
          <w:t>National Voices 2012)</w:t>
        </w:r>
      </w:smartTag>
      <w:r w:rsidRPr="00323A6C">
        <w:rPr>
          <w:rFonts w:ascii="Arial" w:hAnsi="Arial" w:cs="Arial"/>
          <w:sz w:val="24"/>
          <w:szCs w:val="24"/>
        </w:rPr>
        <w:t>.</w:t>
      </w:r>
    </w:p>
    <w:p w:rsidR="009377B2" w:rsidRDefault="009377B2" w:rsidP="00C05C50">
      <w:pPr>
        <w:autoSpaceDE w:val="0"/>
        <w:autoSpaceDN w:val="0"/>
        <w:adjustRightInd w:val="0"/>
        <w:spacing w:after="0" w:line="240" w:lineRule="auto"/>
        <w:ind w:left="720"/>
        <w:rPr>
          <w:rFonts w:ascii="Arial" w:hAnsi="Arial" w:cs="Arial"/>
          <w:sz w:val="24"/>
          <w:szCs w:val="24"/>
        </w:rPr>
      </w:pPr>
      <w:r w:rsidRPr="00323A6C">
        <w:rPr>
          <w:rFonts w:ascii="Arial" w:hAnsi="Arial" w:cs="Arial"/>
          <w:sz w:val="24"/>
          <w:szCs w:val="24"/>
        </w:rPr>
        <w:t xml:space="preserve">  </w:t>
      </w:r>
    </w:p>
    <w:p w:rsidR="009377B2" w:rsidRPr="00323A6C" w:rsidRDefault="009377B2" w:rsidP="00443B1E">
      <w:pPr>
        <w:autoSpaceDE w:val="0"/>
        <w:autoSpaceDN w:val="0"/>
        <w:adjustRightInd w:val="0"/>
        <w:spacing w:after="0" w:line="240" w:lineRule="auto"/>
        <w:rPr>
          <w:rFonts w:ascii="Arial" w:eastAsia="MS Mincho" w:hAnsi="Arial" w:cs="Arial"/>
          <w:bCs/>
          <w:sz w:val="24"/>
          <w:szCs w:val="24"/>
          <w:lang w:eastAsia="ja-JP"/>
        </w:rPr>
      </w:pPr>
      <w:r w:rsidRPr="00323A6C">
        <w:rPr>
          <w:rFonts w:ascii="Arial" w:eastAsia="MS Mincho" w:hAnsi="Arial" w:cs="Arial"/>
          <w:sz w:val="24"/>
          <w:szCs w:val="24"/>
          <w:lang w:eastAsia="ja-JP"/>
        </w:rPr>
        <w:t xml:space="preserve">A qualitative study undertaken in </w:t>
      </w:r>
      <w:r>
        <w:rPr>
          <w:rFonts w:ascii="Arial" w:eastAsia="MS Mincho" w:hAnsi="Arial" w:cs="Arial"/>
          <w:sz w:val="24"/>
          <w:szCs w:val="24"/>
          <w:lang w:eastAsia="ja-JP"/>
        </w:rPr>
        <w:t xml:space="preserve">fifteen </w:t>
      </w:r>
      <w:r w:rsidRPr="00323A6C">
        <w:rPr>
          <w:rFonts w:ascii="Arial" w:eastAsia="MS Mincho" w:hAnsi="Arial" w:cs="Arial"/>
          <w:sz w:val="24"/>
          <w:szCs w:val="24"/>
          <w:lang w:eastAsia="ja-JP"/>
        </w:rPr>
        <w:t xml:space="preserve">countries across </w:t>
      </w:r>
      <w:smartTag w:uri="urn:schemas-microsoft-com:office:smarttags" w:element="place">
        <w:r w:rsidRPr="00323A6C">
          <w:rPr>
            <w:rFonts w:ascii="Arial" w:eastAsia="MS Mincho" w:hAnsi="Arial" w:cs="Arial"/>
            <w:sz w:val="24"/>
            <w:szCs w:val="24"/>
            <w:lang w:eastAsia="ja-JP"/>
          </w:rPr>
          <w:t>Europe</w:t>
        </w:r>
      </w:smartTag>
      <w:r w:rsidRPr="00323A6C">
        <w:rPr>
          <w:rFonts w:ascii="Arial" w:eastAsia="MS Mincho" w:hAnsi="Arial" w:cs="Arial"/>
          <w:sz w:val="24"/>
          <w:szCs w:val="24"/>
          <w:lang w:eastAsia="ja-JP"/>
        </w:rPr>
        <w:t xml:space="preserve"> in 2012</w:t>
      </w:r>
      <w:r>
        <w:rPr>
          <w:rFonts w:ascii="Arial" w:eastAsia="MS Mincho" w:hAnsi="Arial" w:cs="Arial"/>
          <w:sz w:val="24"/>
          <w:szCs w:val="24"/>
          <w:lang w:eastAsia="ja-JP"/>
        </w:rPr>
        <w:t xml:space="preserve"> for the European Commission,</w:t>
      </w:r>
      <w:r w:rsidRPr="00323A6C">
        <w:rPr>
          <w:rFonts w:ascii="Arial" w:eastAsia="MS Mincho" w:hAnsi="Arial" w:cs="Arial"/>
          <w:sz w:val="24"/>
          <w:szCs w:val="24"/>
          <w:lang w:eastAsia="ja-JP"/>
        </w:rPr>
        <w:t xml:space="preserve"> found that </w:t>
      </w:r>
      <w:r>
        <w:rPr>
          <w:rFonts w:ascii="Arial" w:eastAsia="MS Mincho" w:hAnsi="Arial" w:cs="Arial"/>
          <w:sz w:val="24"/>
          <w:szCs w:val="24"/>
          <w:lang w:eastAsia="ja-JP"/>
        </w:rPr>
        <w:t>p</w:t>
      </w:r>
      <w:r w:rsidRPr="00323A6C">
        <w:rPr>
          <w:rFonts w:ascii="Arial" w:eastAsia="MS Mincho" w:hAnsi="Arial" w:cs="Arial"/>
          <w:bCs/>
          <w:sz w:val="24"/>
          <w:szCs w:val="24"/>
          <w:lang w:eastAsia="ja-JP"/>
        </w:rPr>
        <w:t xml:space="preserve">atient involvement was not clearly understood </w:t>
      </w:r>
      <w:r w:rsidRPr="00323A6C">
        <w:rPr>
          <w:rFonts w:ascii="Arial" w:eastAsia="MS Mincho" w:hAnsi="Arial" w:cs="Arial"/>
          <w:sz w:val="24"/>
          <w:szCs w:val="24"/>
          <w:lang w:eastAsia="ja-JP"/>
        </w:rPr>
        <w:t xml:space="preserve">by either patients or practitioners and often meant different things to different </w:t>
      </w:r>
      <w:r w:rsidRPr="007C4680">
        <w:rPr>
          <w:rFonts w:ascii="Arial" w:eastAsia="MS Mincho" w:hAnsi="Arial" w:cs="Arial"/>
          <w:sz w:val="24"/>
          <w:szCs w:val="24"/>
          <w:lang w:eastAsia="ja-JP"/>
        </w:rPr>
        <w:t xml:space="preserve">people </w:t>
      </w:r>
      <w:smartTag w:uri="isiresearchsoft-com/cwyw" w:element="citation">
        <w:r w:rsidRPr="007C4680">
          <w:rPr>
            <w:rFonts w:ascii="Arial" w:eastAsia="MS Mincho" w:hAnsi="Arial" w:cs="Arial"/>
            <w:sz w:val="24"/>
            <w:szCs w:val="24"/>
            <w:lang w:eastAsia="ja-JP"/>
          </w:rPr>
          <w:t xml:space="preserve">(TNS </w:t>
        </w:r>
        <w:proofErr w:type="spellStart"/>
        <w:r w:rsidRPr="007C4680">
          <w:rPr>
            <w:rFonts w:ascii="Arial" w:eastAsia="MS Mincho" w:hAnsi="Arial" w:cs="Arial"/>
            <w:sz w:val="24"/>
            <w:szCs w:val="24"/>
            <w:lang w:eastAsia="ja-JP"/>
          </w:rPr>
          <w:t>Qual</w:t>
        </w:r>
        <w:proofErr w:type="spellEnd"/>
        <w:r w:rsidRPr="007C4680">
          <w:rPr>
            <w:rFonts w:ascii="Arial" w:eastAsia="MS Mincho" w:hAnsi="Arial" w:cs="Arial"/>
            <w:sz w:val="24"/>
            <w:szCs w:val="24"/>
            <w:lang w:eastAsia="ja-JP"/>
          </w:rPr>
          <w:t>+ 2012)</w:t>
        </w:r>
      </w:smartTag>
      <w:r w:rsidRPr="007C4680">
        <w:rPr>
          <w:rFonts w:ascii="Arial" w:eastAsia="MS Mincho" w:hAnsi="Arial" w:cs="Arial"/>
          <w:sz w:val="24"/>
          <w:szCs w:val="24"/>
          <w:lang w:eastAsia="ja-JP"/>
        </w:rPr>
        <w:t>.</w:t>
      </w:r>
      <w:r w:rsidRPr="00323A6C">
        <w:rPr>
          <w:rFonts w:ascii="Arial" w:eastAsia="MS Mincho" w:hAnsi="Arial" w:cs="Arial"/>
          <w:sz w:val="24"/>
          <w:szCs w:val="24"/>
          <w:lang w:eastAsia="ja-JP"/>
        </w:rPr>
        <w:t xml:space="preserve"> The same study found that patient involvement, in the sense of having patients at the heart of the healthcare process, seems poorly</w:t>
      </w:r>
      <w:r>
        <w:rPr>
          <w:rFonts w:ascii="Arial" w:eastAsia="MS Mincho" w:hAnsi="Arial" w:cs="Arial"/>
          <w:sz w:val="24"/>
          <w:szCs w:val="24"/>
          <w:lang w:eastAsia="ja-JP"/>
        </w:rPr>
        <w:t xml:space="preserve"> </w:t>
      </w:r>
      <w:r w:rsidRPr="00323A6C">
        <w:rPr>
          <w:rFonts w:ascii="Arial" w:eastAsia="MS Mincho" w:hAnsi="Arial" w:cs="Arial"/>
          <w:sz w:val="24"/>
          <w:szCs w:val="24"/>
          <w:lang w:eastAsia="ja-JP"/>
        </w:rPr>
        <w:t xml:space="preserve">understood by many professionals and patients across the EU, with </w:t>
      </w:r>
      <w:r w:rsidRPr="00323A6C">
        <w:rPr>
          <w:rFonts w:ascii="Arial" w:eastAsia="MS Mincho" w:hAnsi="Arial" w:cs="Arial"/>
          <w:bCs/>
          <w:sz w:val="24"/>
          <w:szCs w:val="24"/>
          <w:lang w:eastAsia="ja-JP"/>
        </w:rPr>
        <w:t>only limited</w:t>
      </w:r>
      <w:r>
        <w:rPr>
          <w:rFonts w:ascii="Arial" w:eastAsia="MS Mincho" w:hAnsi="Arial" w:cs="Arial"/>
          <w:bCs/>
          <w:sz w:val="24"/>
          <w:szCs w:val="24"/>
          <w:lang w:eastAsia="ja-JP"/>
        </w:rPr>
        <w:t xml:space="preserve"> </w:t>
      </w:r>
      <w:r w:rsidRPr="00323A6C">
        <w:rPr>
          <w:rFonts w:ascii="Arial" w:eastAsia="MS Mincho" w:hAnsi="Arial" w:cs="Arial"/>
          <w:bCs/>
          <w:sz w:val="24"/>
          <w:szCs w:val="24"/>
          <w:lang w:eastAsia="ja-JP"/>
        </w:rPr>
        <w:t>concrete ideas and activities which substantiate the concept in real healthcare practices</w:t>
      </w:r>
      <w:r w:rsidRPr="00323A6C">
        <w:rPr>
          <w:rFonts w:ascii="Arial" w:eastAsia="MS Mincho" w:hAnsi="Arial" w:cs="Arial"/>
          <w:sz w:val="24"/>
          <w:szCs w:val="24"/>
          <w:lang w:eastAsia="ja-JP"/>
        </w:rPr>
        <w:t>.</w:t>
      </w:r>
    </w:p>
    <w:p w:rsidR="009377B2" w:rsidRPr="00323A6C" w:rsidRDefault="009377B2" w:rsidP="00872895">
      <w:pPr>
        <w:autoSpaceDE w:val="0"/>
        <w:autoSpaceDN w:val="0"/>
        <w:adjustRightInd w:val="0"/>
        <w:spacing w:after="0" w:line="240" w:lineRule="auto"/>
        <w:rPr>
          <w:rFonts w:ascii="Arial" w:hAnsi="Arial" w:cs="Arial"/>
          <w:sz w:val="24"/>
          <w:szCs w:val="24"/>
        </w:rPr>
      </w:pPr>
    </w:p>
    <w:p w:rsidR="009377B2" w:rsidRPr="00C44483" w:rsidRDefault="009377B2" w:rsidP="00872895">
      <w:pPr>
        <w:spacing w:line="240" w:lineRule="auto"/>
        <w:rPr>
          <w:rFonts w:ascii="Arial" w:hAnsi="Arial" w:cs="Arial"/>
          <w:b/>
          <w:sz w:val="24"/>
          <w:szCs w:val="24"/>
        </w:rPr>
      </w:pPr>
      <w:r w:rsidRPr="00C44483">
        <w:rPr>
          <w:rFonts w:ascii="Arial" w:hAnsi="Arial" w:cs="Arial"/>
          <w:b/>
          <w:sz w:val="24"/>
          <w:szCs w:val="24"/>
        </w:rPr>
        <w:t>Historical perspective to patient and public involvement in healthcare</w:t>
      </w:r>
    </w:p>
    <w:p w:rsidR="009377B2" w:rsidRDefault="009377B2" w:rsidP="00872895">
      <w:pPr>
        <w:spacing w:line="240" w:lineRule="auto"/>
        <w:rPr>
          <w:rFonts w:ascii="Arial" w:hAnsi="Arial" w:cs="Arial"/>
          <w:sz w:val="24"/>
          <w:szCs w:val="24"/>
        </w:rPr>
      </w:pPr>
      <w:r>
        <w:rPr>
          <w:rFonts w:ascii="Arial" w:hAnsi="Arial" w:cs="Arial"/>
          <w:sz w:val="24"/>
          <w:szCs w:val="24"/>
        </w:rPr>
        <w:t xml:space="preserve">It was during the </w:t>
      </w:r>
      <w:r w:rsidRPr="001006CF">
        <w:rPr>
          <w:rFonts w:ascii="Arial" w:hAnsi="Arial" w:cs="Arial"/>
          <w:sz w:val="24"/>
          <w:szCs w:val="24"/>
        </w:rPr>
        <w:t xml:space="preserve">late 1990s </w:t>
      </w:r>
      <w:r>
        <w:rPr>
          <w:rFonts w:ascii="Arial" w:hAnsi="Arial" w:cs="Arial"/>
          <w:sz w:val="24"/>
          <w:szCs w:val="24"/>
        </w:rPr>
        <w:t xml:space="preserve">that </w:t>
      </w:r>
      <w:r w:rsidRPr="001006CF">
        <w:rPr>
          <w:rFonts w:ascii="Arial" w:hAnsi="Arial" w:cs="Arial"/>
          <w:sz w:val="24"/>
          <w:szCs w:val="24"/>
        </w:rPr>
        <w:t xml:space="preserve">a distinct positive shift to patient and public involvement </w:t>
      </w:r>
      <w:smartTag w:uri="urn:schemas-microsoft-com:office:smarttags" w:element="City">
        <w:smartTag w:uri="isiresearchsoft-com/cwyw" w:element="citation">
          <w:r w:rsidRPr="001006CF">
            <w:rPr>
              <w:rFonts w:ascii="Arial" w:hAnsi="Arial" w:cs="Arial"/>
              <w:sz w:val="24"/>
              <w:szCs w:val="24"/>
            </w:rPr>
            <w:t>(PPI)</w:t>
          </w:r>
        </w:smartTag>
      </w:smartTag>
      <w:r w:rsidRPr="001006CF">
        <w:rPr>
          <w:rFonts w:ascii="Arial" w:hAnsi="Arial" w:cs="Arial"/>
          <w:sz w:val="24"/>
          <w:szCs w:val="24"/>
        </w:rPr>
        <w:t xml:space="preserve"> in health care</w:t>
      </w:r>
      <w:r>
        <w:rPr>
          <w:rFonts w:ascii="Arial" w:hAnsi="Arial" w:cs="Arial"/>
          <w:sz w:val="24"/>
          <w:szCs w:val="24"/>
        </w:rPr>
        <w:t xml:space="preserve"> in the </w:t>
      </w:r>
      <w:smartTag w:uri="urn:schemas-microsoft-com:office:smarttags" w:element="City">
        <w:smartTag w:uri="urn:schemas-microsoft-com:office:smarttags" w:element="place">
          <w:smartTag w:uri="urn:schemas-microsoft-com:office:smarttags" w:element="country-region">
            <w:r>
              <w:rPr>
                <w:rFonts w:ascii="Arial" w:hAnsi="Arial" w:cs="Arial"/>
                <w:sz w:val="24"/>
                <w:szCs w:val="24"/>
              </w:rPr>
              <w:t>UK</w:t>
            </w:r>
          </w:smartTag>
        </w:smartTag>
      </w:smartTag>
      <w:r>
        <w:rPr>
          <w:rFonts w:ascii="Arial" w:hAnsi="Arial" w:cs="Arial"/>
          <w:sz w:val="24"/>
          <w:szCs w:val="24"/>
        </w:rPr>
        <w:t xml:space="preserve"> was recognised. This was </w:t>
      </w:r>
      <w:r w:rsidRPr="001006CF">
        <w:rPr>
          <w:rFonts w:ascii="Arial" w:hAnsi="Arial" w:cs="Arial"/>
          <w:sz w:val="24"/>
          <w:szCs w:val="24"/>
        </w:rPr>
        <w:t xml:space="preserve">partly driven by the Modernisation Agenda under the Labour Government at that time, but also because of high-profile inquiries into serious clinical and service failings such as in </w:t>
      </w:r>
      <w:smartTag w:uri="urn:schemas-microsoft-com:office:smarttags" w:element="place">
        <w:smartTag w:uri="urn:schemas-microsoft-com:office:smarttags" w:element="City">
          <w:r w:rsidRPr="001006CF">
            <w:rPr>
              <w:rFonts w:ascii="Arial" w:hAnsi="Arial" w:cs="Arial"/>
              <w:sz w:val="24"/>
              <w:szCs w:val="24"/>
            </w:rPr>
            <w:t>Bristol</w:t>
          </w:r>
        </w:smartTag>
        <w:r w:rsidRPr="00EE7726">
          <w:rPr>
            <w:rFonts w:ascii="Arial" w:hAnsi="Arial" w:cs="Arial"/>
            <w:sz w:val="24"/>
            <w:szCs w:val="24"/>
          </w:rPr>
          <w:t xml:space="preserve">, </w:t>
        </w:r>
        <w:smartTag w:uri="urn:schemas-microsoft-com:office:smarttags" w:element="country-region">
          <w:r w:rsidRPr="00EE7726">
            <w:rPr>
              <w:rFonts w:ascii="Arial" w:hAnsi="Arial" w:cs="Arial"/>
              <w:sz w:val="24"/>
              <w:szCs w:val="24"/>
            </w:rPr>
            <w:t>England</w:t>
          </w:r>
        </w:smartTag>
      </w:smartTag>
      <w:r w:rsidRPr="001006CF">
        <w:rPr>
          <w:rFonts w:ascii="Arial" w:hAnsi="Arial" w:cs="Arial"/>
          <w:sz w:val="24"/>
          <w:szCs w:val="24"/>
        </w:rPr>
        <w:t xml:space="preserve"> </w:t>
      </w:r>
      <w:smartTag w:uri="isiresearchsoft-com/cwyw" w:element="citation">
        <w:r w:rsidRPr="001006CF">
          <w:rPr>
            <w:rFonts w:ascii="Arial" w:hAnsi="Arial" w:cs="Arial"/>
            <w:sz w:val="24"/>
            <w:szCs w:val="24"/>
          </w:rPr>
          <w:t>(Department of Health 2001)</w:t>
        </w:r>
      </w:smartTag>
      <w:r w:rsidRPr="001006CF">
        <w:rPr>
          <w:rFonts w:ascii="Arial" w:hAnsi="Arial" w:cs="Arial"/>
          <w:sz w:val="24"/>
          <w:szCs w:val="24"/>
        </w:rPr>
        <w:t xml:space="preserve">.  </w:t>
      </w:r>
      <w:r>
        <w:rPr>
          <w:rFonts w:ascii="Arial" w:hAnsi="Arial" w:cs="Arial"/>
          <w:sz w:val="24"/>
          <w:szCs w:val="24"/>
        </w:rPr>
        <w:t xml:space="preserve">The Bristol enquiry </w:t>
      </w:r>
      <w:r w:rsidRPr="001006CF">
        <w:rPr>
          <w:rFonts w:ascii="Arial" w:hAnsi="Arial" w:cs="Arial"/>
          <w:sz w:val="24"/>
          <w:szCs w:val="24"/>
        </w:rPr>
        <w:t xml:space="preserve">identified the need to place PPI at the centre of developing a patient safety culture, and as a consequence, the early 2000s saw a number of publications from the Department of Health on PPI, such as </w:t>
      </w:r>
      <w:r w:rsidRPr="001006CF">
        <w:rPr>
          <w:rFonts w:ascii="Arial" w:hAnsi="Arial" w:cs="Arial"/>
          <w:i/>
          <w:sz w:val="24"/>
          <w:szCs w:val="24"/>
        </w:rPr>
        <w:t>Strengthening Accountability: Involving Patients and the Public</w:t>
      </w:r>
      <w:r w:rsidRPr="001006CF">
        <w:rPr>
          <w:rFonts w:ascii="Arial" w:hAnsi="Arial" w:cs="Arial"/>
          <w:sz w:val="24"/>
          <w:szCs w:val="24"/>
        </w:rPr>
        <w:t xml:space="preserve"> </w:t>
      </w:r>
      <w:smartTag w:uri="urn:schemas-microsoft-com:office:smarttags" w:element="City">
        <w:smartTag w:uri="isiresearchsoft-com/cwyw" w:element="citation">
          <w:r w:rsidRPr="001006CF">
            <w:rPr>
              <w:rFonts w:ascii="Arial" w:hAnsi="Arial" w:cs="Arial"/>
              <w:sz w:val="24"/>
              <w:szCs w:val="24"/>
            </w:rPr>
            <w:t>(2003)</w:t>
          </w:r>
        </w:smartTag>
      </w:smartTag>
      <w:r w:rsidRPr="001006CF">
        <w:rPr>
          <w:rFonts w:ascii="Arial" w:hAnsi="Arial" w:cs="Arial"/>
          <w:sz w:val="24"/>
          <w:szCs w:val="24"/>
        </w:rPr>
        <w:t xml:space="preserve">, </w:t>
      </w:r>
      <w:r w:rsidRPr="001006CF">
        <w:rPr>
          <w:rFonts w:ascii="Arial" w:hAnsi="Arial" w:cs="Arial"/>
          <w:i/>
          <w:sz w:val="24"/>
          <w:szCs w:val="24"/>
        </w:rPr>
        <w:t>A Stronger Local Voice: A Framework for Creating a Stronger Local Voice in the Development of Health and Social Care Services</w:t>
      </w:r>
      <w:r w:rsidRPr="001006CF">
        <w:rPr>
          <w:rFonts w:ascii="Arial" w:hAnsi="Arial" w:cs="Arial"/>
          <w:sz w:val="24"/>
          <w:szCs w:val="24"/>
        </w:rPr>
        <w:t xml:space="preserve"> </w:t>
      </w:r>
      <w:smartTag w:uri="urn:schemas-microsoft-com:office:smarttags" w:element="City">
        <w:smartTag w:uri="isiresearchsoft-com/cwyw" w:element="citation">
          <w:r w:rsidRPr="001006CF">
            <w:rPr>
              <w:rFonts w:ascii="Arial" w:hAnsi="Arial" w:cs="Arial"/>
              <w:sz w:val="24"/>
              <w:szCs w:val="24"/>
            </w:rPr>
            <w:t>(2006)</w:t>
          </w:r>
        </w:smartTag>
      </w:smartTag>
      <w:r w:rsidRPr="001006CF">
        <w:rPr>
          <w:rFonts w:ascii="Arial" w:hAnsi="Arial" w:cs="Arial"/>
          <w:sz w:val="24"/>
          <w:szCs w:val="24"/>
        </w:rPr>
        <w:t xml:space="preserve"> and </w:t>
      </w:r>
      <w:r w:rsidRPr="001006CF">
        <w:rPr>
          <w:rFonts w:ascii="Arial" w:hAnsi="Arial" w:cs="Arial"/>
          <w:i/>
          <w:sz w:val="24"/>
          <w:szCs w:val="24"/>
        </w:rPr>
        <w:t>Real Involvement: Working with People to Improve Services</w:t>
      </w:r>
      <w:r w:rsidRPr="001006CF">
        <w:rPr>
          <w:rFonts w:ascii="Arial" w:hAnsi="Arial" w:cs="Arial"/>
          <w:sz w:val="24"/>
          <w:szCs w:val="24"/>
        </w:rPr>
        <w:t xml:space="preserve"> </w:t>
      </w:r>
      <w:smartTag w:uri="urn:schemas-microsoft-com:office:smarttags" w:element="City">
        <w:smartTag w:uri="isiresearchsoft-com/cwyw" w:element="citation">
          <w:r w:rsidRPr="001006CF">
            <w:rPr>
              <w:rFonts w:ascii="Arial" w:hAnsi="Arial" w:cs="Arial"/>
              <w:sz w:val="24"/>
              <w:szCs w:val="24"/>
            </w:rPr>
            <w:t>(2008)</w:t>
          </w:r>
        </w:smartTag>
      </w:smartTag>
      <w:r w:rsidRPr="001006CF">
        <w:rPr>
          <w:rFonts w:ascii="Arial" w:hAnsi="Arial" w:cs="Arial"/>
          <w:sz w:val="24"/>
          <w:szCs w:val="24"/>
        </w:rPr>
        <w:t>. It also became a legal duty in 2006 to involve patients and the public in the planning of, and changes made</w:t>
      </w:r>
      <w:r>
        <w:rPr>
          <w:rFonts w:ascii="Arial" w:hAnsi="Arial" w:cs="Arial"/>
          <w:sz w:val="24"/>
          <w:szCs w:val="24"/>
        </w:rPr>
        <w:t>,</w:t>
      </w:r>
      <w:r w:rsidRPr="001006CF">
        <w:rPr>
          <w:rFonts w:ascii="Arial" w:hAnsi="Arial" w:cs="Arial"/>
          <w:sz w:val="24"/>
          <w:szCs w:val="24"/>
        </w:rPr>
        <w:t xml:space="preserve"> to healthcare services </w:t>
      </w:r>
      <w:smartTag w:uri="isiresearchsoft-com/cwyw" w:element="citation">
        <w:r w:rsidRPr="001006CF">
          <w:rPr>
            <w:rFonts w:ascii="Arial" w:hAnsi="Arial" w:cs="Arial"/>
            <w:sz w:val="24"/>
            <w:szCs w:val="24"/>
          </w:rPr>
          <w:t>(NHS Act, 2006)</w:t>
        </w:r>
      </w:smartTag>
      <w:r w:rsidRPr="001006CF">
        <w:rPr>
          <w:rFonts w:ascii="Arial" w:hAnsi="Arial" w:cs="Arial"/>
          <w:sz w:val="24"/>
          <w:szCs w:val="24"/>
        </w:rPr>
        <w:t xml:space="preserve">. </w:t>
      </w:r>
    </w:p>
    <w:p w:rsidR="009377B2" w:rsidRDefault="009377B2" w:rsidP="00872895">
      <w:pPr>
        <w:spacing w:line="240" w:lineRule="auto"/>
        <w:rPr>
          <w:rFonts w:ascii="Arial" w:hAnsi="Arial" w:cs="Arial"/>
          <w:sz w:val="24"/>
          <w:szCs w:val="24"/>
        </w:rPr>
      </w:pPr>
      <w:r w:rsidRPr="001006CF">
        <w:rPr>
          <w:rFonts w:ascii="Arial" w:hAnsi="Arial" w:cs="Arial"/>
          <w:sz w:val="24"/>
          <w:szCs w:val="24"/>
        </w:rPr>
        <w:t>More recently there have been other attempts to embed PPI across NHS services</w:t>
      </w:r>
      <w:r>
        <w:rPr>
          <w:rFonts w:ascii="Arial" w:hAnsi="Arial" w:cs="Arial"/>
          <w:sz w:val="24"/>
          <w:szCs w:val="24"/>
        </w:rPr>
        <w:t xml:space="preserve"> in England</w:t>
      </w:r>
      <w:r w:rsidRPr="001006CF">
        <w:rPr>
          <w:rFonts w:ascii="Arial" w:hAnsi="Arial" w:cs="Arial"/>
          <w:sz w:val="24"/>
          <w:szCs w:val="24"/>
        </w:rPr>
        <w:t xml:space="preserve">, such as </w:t>
      </w:r>
      <w:r w:rsidRPr="001006CF">
        <w:rPr>
          <w:rFonts w:ascii="Arial" w:hAnsi="Arial" w:cs="Arial"/>
          <w:i/>
          <w:sz w:val="24"/>
          <w:szCs w:val="24"/>
        </w:rPr>
        <w:t>Equity and Excellence: Liberating the NHS</w:t>
      </w:r>
      <w:r w:rsidRPr="001006CF">
        <w:rPr>
          <w:rFonts w:ascii="Arial" w:hAnsi="Arial" w:cs="Arial"/>
          <w:sz w:val="24"/>
          <w:szCs w:val="24"/>
        </w:rPr>
        <w:t xml:space="preserve"> </w:t>
      </w:r>
      <w:smartTag w:uri="isiresearchsoft-com/cwyw" w:element="citation">
        <w:r w:rsidRPr="001006CF">
          <w:rPr>
            <w:rFonts w:ascii="Arial" w:hAnsi="Arial" w:cs="Arial"/>
            <w:sz w:val="24"/>
            <w:szCs w:val="24"/>
          </w:rPr>
          <w:t>(2010)</w:t>
        </w:r>
      </w:smartTag>
      <w:r w:rsidRPr="001006CF">
        <w:rPr>
          <w:rFonts w:ascii="Arial" w:hAnsi="Arial" w:cs="Arial"/>
          <w:sz w:val="24"/>
          <w:szCs w:val="24"/>
        </w:rPr>
        <w:t xml:space="preserve">, where the Government’s vision was for an NHS that puts patients and the public first, and where </w:t>
      </w:r>
      <w:r>
        <w:rPr>
          <w:rFonts w:ascii="Arial" w:hAnsi="Arial" w:cs="Arial"/>
          <w:sz w:val="24"/>
          <w:szCs w:val="24"/>
        </w:rPr>
        <w:t>‘</w:t>
      </w:r>
      <w:r w:rsidRPr="001006CF">
        <w:rPr>
          <w:rFonts w:ascii="Arial" w:hAnsi="Arial" w:cs="Arial"/>
          <w:i/>
          <w:sz w:val="24"/>
          <w:szCs w:val="24"/>
        </w:rPr>
        <w:t>no decision about me, without me</w:t>
      </w:r>
      <w:r>
        <w:rPr>
          <w:rFonts w:ascii="Arial" w:hAnsi="Arial" w:cs="Arial"/>
          <w:sz w:val="24"/>
          <w:szCs w:val="24"/>
        </w:rPr>
        <w:t>’</w:t>
      </w:r>
      <w:r w:rsidRPr="001006CF">
        <w:rPr>
          <w:rFonts w:ascii="Arial" w:hAnsi="Arial" w:cs="Arial"/>
          <w:sz w:val="24"/>
          <w:szCs w:val="24"/>
        </w:rPr>
        <w:t xml:space="preserve"> would become the norm. It included proposals to give everyone more say over their care and treatment with more opportunity to make informed choices, as a means of securing better care and better outcomes.</w:t>
      </w:r>
      <w:r>
        <w:rPr>
          <w:rFonts w:ascii="Arial" w:hAnsi="Arial" w:cs="Arial"/>
          <w:sz w:val="24"/>
          <w:szCs w:val="24"/>
        </w:rPr>
        <w:t xml:space="preserve"> </w:t>
      </w:r>
      <w:r w:rsidRPr="001006CF">
        <w:rPr>
          <w:rFonts w:ascii="Arial" w:hAnsi="Arial" w:cs="Arial"/>
          <w:sz w:val="24"/>
          <w:szCs w:val="24"/>
        </w:rPr>
        <w:t xml:space="preserve">The Health and Social Care Act </w:t>
      </w:r>
      <w:r>
        <w:rPr>
          <w:rFonts w:ascii="Arial" w:hAnsi="Arial" w:cs="Arial"/>
          <w:sz w:val="24"/>
          <w:szCs w:val="24"/>
        </w:rPr>
        <w:t xml:space="preserve">in </w:t>
      </w:r>
      <w:r w:rsidRPr="001006CF">
        <w:rPr>
          <w:rFonts w:ascii="Arial" w:hAnsi="Arial" w:cs="Arial"/>
          <w:sz w:val="24"/>
          <w:szCs w:val="24"/>
        </w:rPr>
        <w:t xml:space="preserve">2012 made clear the duties on the NHS Commissioning Board and clinical commissioning groups </w:t>
      </w:r>
      <w:smartTag w:uri="isiresearchsoft-com/cwyw" w:element="citation">
        <w:r w:rsidRPr="001006CF">
          <w:rPr>
            <w:rFonts w:ascii="Arial" w:hAnsi="Arial" w:cs="Arial"/>
            <w:sz w:val="24"/>
            <w:szCs w:val="24"/>
          </w:rPr>
          <w:t>(CCGs)</w:t>
        </w:r>
      </w:smartTag>
      <w:r w:rsidRPr="001006CF">
        <w:rPr>
          <w:rFonts w:ascii="Arial" w:hAnsi="Arial" w:cs="Arial"/>
          <w:sz w:val="24"/>
          <w:szCs w:val="24"/>
        </w:rPr>
        <w:t xml:space="preserve"> to promote the involvement of patients and carers in decisions about their care and treatment, and to enable patient choice. </w:t>
      </w:r>
    </w:p>
    <w:p w:rsidR="009377B2" w:rsidRPr="00A960AD" w:rsidRDefault="009377B2" w:rsidP="00872895">
      <w:pPr>
        <w:spacing w:line="240" w:lineRule="auto"/>
        <w:rPr>
          <w:rFonts w:ascii="Arial" w:hAnsi="Arial" w:cs="Arial"/>
          <w:sz w:val="24"/>
          <w:szCs w:val="24"/>
          <w:shd w:val="clear" w:color="auto" w:fill="FFFFFF"/>
        </w:rPr>
      </w:pPr>
      <w:r w:rsidRPr="00A960AD">
        <w:rPr>
          <w:rFonts w:ascii="Arial" w:hAnsi="Arial" w:cs="Arial"/>
          <w:sz w:val="24"/>
          <w:szCs w:val="24"/>
          <w:shd w:val="clear" w:color="auto" w:fill="FFFFFF"/>
        </w:rPr>
        <w:t>In summary, patient and public involvement is concerned with contributing to decisions about healthcare policy and care services, and representing the views of patients and the public, but also about individuals being involved in their care.</w:t>
      </w:r>
    </w:p>
    <w:p w:rsidR="009377B2" w:rsidRPr="00424C5E" w:rsidRDefault="009377B2" w:rsidP="00872895">
      <w:pPr>
        <w:spacing w:line="240" w:lineRule="auto"/>
        <w:rPr>
          <w:rFonts w:ascii="Arial" w:hAnsi="Arial" w:cs="Arial"/>
          <w:b/>
          <w:sz w:val="24"/>
          <w:szCs w:val="24"/>
        </w:rPr>
      </w:pPr>
      <w:r w:rsidRPr="00424C5E">
        <w:rPr>
          <w:rFonts w:ascii="Arial" w:hAnsi="Arial" w:cs="Arial"/>
          <w:b/>
          <w:color w:val="242424"/>
          <w:sz w:val="24"/>
          <w:szCs w:val="24"/>
          <w:shd w:val="clear" w:color="auto" w:fill="FFFFFF"/>
        </w:rPr>
        <w:t>Patient and public involvement programmes</w:t>
      </w:r>
    </w:p>
    <w:p w:rsidR="009377B2" w:rsidRDefault="009377B2" w:rsidP="00872895">
      <w:pPr>
        <w:spacing w:line="240" w:lineRule="auto"/>
        <w:rPr>
          <w:rFonts w:ascii="Arial" w:hAnsi="Arial" w:cs="Arial"/>
          <w:color w:val="000000"/>
          <w:sz w:val="24"/>
          <w:szCs w:val="24"/>
          <w:shd w:val="clear" w:color="auto" w:fill="FFFFFF"/>
        </w:rPr>
      </w:pPr>
      <w:r>
        <w:rPr>
          <w:rFonts w:ascii="Arial" w:hAnsi="Arial" w:cs="Arial"/>
          <w:sz w:val="24"/>
          <w:szCs w:val="24"/>
          <w:shd w:val="clear" w:color="auto" w:fill="FFFFFF"/>
        </w:rPr>
        <w:lastRenderedPageBreak/>
        <w:t xml:space="preserve">Recent </w:t>
      </w:r>
      <w:r w:rsidRPr="00C44483">
        <w:rPr>
          <w:rFonts w:ascii="Arial" w:hAnsi="Arial" w:cs="Arial"/>
          <w:sz w:val="24"/>
          <w:szCs w:val="24"/>
          <w:shd w:val="clear" w:color="auto" w:fill="FFFFFF"/>
        </w:rPr>
        <w:t xml:space="preserve">Care Quality Commission </w:t>
      </w:r>
      <w:smartTag w:uri="isiresearchsoft-com/cwyw" w:element="citation">
        <w:r>
          <w:rPr>
            <w:rFonts w:ascii="Arial" w:hAnsi="Arial" w:cs="Arial"/>
            <w:sz w:val="24"/>
            <w:szCs w:val="24"/>
            <w:shd w:val="clear" w:color="auto" w:fill="FFFFFF"/>
          </w:rPr>
          <w:t>(CQC)</w:t>
        </w:r>
      </w:smartTag>
      <w:r>
        <w:rPr>
          <w:rFonts w:ascii="Arial" w:hAnsi="Arial" w:cs="Arial"/>
          <w:sz w:val="24"/>
          <w:szCs w:val="24"/>
          <w:shd w:val="clear" w:color="auto" w:fill="FFFFFF"/>
        </w:rPr>
        <w:t xml:space="preserve"> </w:t>
      </w:r>
      <w:r w:rsidRPr="00C44483">
        <w:rPr>
          <w:rFonts w:ascii="Arial" w:hAnsi="Arial" w:cs="Arial"/>
          <w:sz w:val="24"/>
          <w:szCs w:val="24"/>
          <w:shd w:val="clear" w:color="auto" w:fill="FFFFFF"/>
        </w:rPr>
        <w:t xml:space="preserve">in </w:t>
      </w:r>
      <w:smartTag w:uri="urn:schemas-microsoft-com:office:smarttags" w:element="place">
        <w:smartTag w:uri="urn:schemas-microsoft-com:office:smarttags" w:element="country-region">
          <w:r w:rsidRPr="00C44483">
            <w:rPr>
              <w:rFonts w:ascii="Arial" w:hAnsi="Arial" w:cs="Arial"/>
              <w:sz w:val="24"/>
              <w:szCs w:val="24"/>
              <w:shd w:val="clear" w:color="auto" w:fill="FFFFFF"/>
            </w:rPr>
            <w:t>England</w:t>
          </w:r>
        </w:smartTag>
      </w:smartTag>
      <w:r w:rsidRPr="00C44483">
        <w:rPr>
          <w:rFonts w:ascii="Arial" w:hAnsi="Arial" w:cs="Arial"/>
          <w:sz w:val="24"/>
          <w:szCs w:val="24"/>
          <w:shd w:val="clear" w:color="auto" w:fill="FFFFFF"/>
        </w:rPr>
        <w:t xml:space="preserve"> patient surveys have shown that 48% of inpatients and 30% of outpatients want more involvement in decisions about their care </w:t>
      </w:r>
      <w:smartTag w:uri="isiresearchsoft-com/cwyw" w:element="citation">
        <w:r w:rsidRPr="00C44483">
          <w:rPr>
            <w:rFonts w:ascii="Arial" w:hAnsi="Arial" w:cs="Arial"/>
            <w:sz w:val="24"/>
            <w:szCs w:val="24"/>
            <w:shd w:val="clear" w:color="auto" w:fill="FFFFFF"/>
          </w:rPr>
          <w:t>(CQC 2011)</w:t>
        </w:r>
      </w:smartTag>
      <w:r w:rsidRPr="00C44483">
        <w:rPr>
          <w:rFonts w:ascii="Arial" w:hAnsi="Arial" w:cs="Arial"/>
          <w:sz w:val="24"/>
          <w:szCs w:val="24"/>
          <w:shd w:val="clear" w:color="auto" w:fill="FFFFFF"/>
        </w:rPr>
        <w:t xml:space="preserve">. </w:t>
      </w:r>
      <w:r w:rsidRPr="00C44483">
        <w:rPr>
          <w:rFonts w:ascii="Arial" w:hAnsi="Arial" w:cs="Arial"/>
          <w:sz w:val="24"/>
          <w:szCs w:val="24"/>
        </w:rPr>
        <w:t xml:space="preserve">It is important to note of course, that not everyone, whether patient or carer, wants to be involved in their healthcare: </w:t>
      </w:r>
      <w:r w:rsidRPr="00C44483">
        <w:rPr>
          <w:rFonts w:ascii="Arial" w:hAnsi="Arial" w:cs="Arial"/>
          <w:color w:val="000000"/>
          <w:sz w:val="24"/>
          <w:szCs w:val="24"/>
          <w:shd w:val="clear" w:color="auto" w:fill="FFFFFF"/>
        </w:rPr>
        <w:t>the extent to which involvement is desired can depend on the contexts of type and seriousness of illness, various personal chara</w:t>
      </w:r>
      <w:r w:rsidRPr="00424C5E">
        <w:rPr>
          <w:rFonts w:ascii="Arial" w:hAnsi="Arial" w:cs="Arial"/>
          <w:color w:val="000000"/>
          <w:sz w:val="24"/>
          <w:szCs w:val="24"/>
          <w:shd w:val="clear" w:color="auto" w:fill="FFFFFF"/>
        </w:rPr>
        <w:t xml:space="preserve">cteristics and patients' relationships with professionals </w:t>
      </w:r>
      <w:r w:rsidRPr="00424C5E">
        <w:rPr>
          <w:rFonts w:ascii="Arial" w:hAnsi="Arial" w:cs="Arial"/>
          <w:color w:val="000000"/>
          <w:sz w:val="24"/>
          <w:szCs w:val="24"/>
          <w:shd w:val="clear" w:color="auto" w:fill="FFFFFF"/>
        </w:rPr>
        <w:fldChar w:fldCharType="begin"/>
      </w:r>
      <w:r w:rsidRPr="00424C5E">
        <w:rPr>
          <w:rFonts w:ascii="Arial" w:hAnsi="Arial" w:cs="Arial"/>
          <w:color w:val="000000"/>
          <w:sz w:val="24"/>
          <w:szCs w:val="24"/>
          <w:shd w:val="clear" w:color="auto" w:fill="FFFFFF"/>
        </w:rPr>
        <w:instrText xml:space="preserve"> ADDIN EN.CITE &lt;EndNote&gt;&lt;Cite&gt;&lt;Author&gt;Thompson&lt;/Author&gt;&lt;Year&gt;2007&lt;/Year&gt;&lt;RecNum&gt;966&lt;/RecNum&gt;&lt;record&gt;&lt;rec-number&gt;966&lt;/rec-number&gt;&lt;foreign-keys&gt;&lt;key app="EN" db-id="frezpsrzada25fetpfpv9pv4axxdxrw052x5"&gt;966&lt;/key&gt;&lt;/foreign-keys&gt;&lt;ref-type name="Journal Article"&gt;17&lt;/ref-type&gt;&lt;contributors&gt;&lt;authors&gt;&lt;author&gt;Thompson, AG&lt;/author&gt;&lt;/authors&gt;&lt;/contributors&gt;&lt;titles&gt;&lt;title&gt;The meaning of patient involvement and participation in health care consultations: a taxonomy&lt;/title&gt;&lt;secondary-title&gt;Social Science &amp;amp; Medicine&lt;/secondary-title&gt;&lt;/titles&gt;&lt;periodical&gt;&lt;full-title&gt;Social Science &amp;amp; Medicine&lt;/full-title&gt;&lt;/periodical&gt;&lt;pages&gt;1297&lt;/pages&gt;&lt;volume&gt;64&lt;/volume&gt;&lt;number&gt;6&lt;/number&gt;&lt;dates&gt;&lt;year&gt;2007&lt;/year&gt;&lt;/dates&gt;&lt;isbn&gt;0277-9536&lt;/isbn&gt;&lt;urls&gt;&lt;/urls&gt;&lt;/record&gt;&lt;/Cite&gt;&lt;/EndNote&gt;</w:instrText>
      </w:r>
      <w:r w:rsidRPr="00424C5E">
        <w:rPr>
          <w:rFonts w:ascii="Arial" w:hAnsi="Arial" w:cs="Arial"/>
          <w:color w:val="000000"/>
          <w:sz w:val="24"/>
          <w:szCs w:val="24"/>
          <w:shd w:val="clear" w:color="auto" w:fill="FFFFFF"/>
        </w:rPr>
        <w:fldChar w:fldCharType="separate"/>
      </w:r>
      <w:r w:rsidRPr="00424C5E">
        <w:rPr>
          <w:rFonts w:ascii="Arial" w:hAnsi="Arial" w:cs="Arial"/>
          <w:color w:val="000000"/>
          <w:sz w:val="24"/>
          <w:szCs w:val="24"/>
          <w:shd w:val="clear" w:color="auto" w:fill="FFFFFF"/>
        </w:rPr>
        <w:t>(Thompson 2007)</w:t>
      </w:r>
      <w:r w:rsidRPr="00424C5E">
        <w:rPr>
          <w:rFonts w:ascii="Arial" w:hAnsi="Arial" w:cs="Arial"/>
          <w:color w:val="000000"/>
          <w:sz w:val="24"/>
          <w:szCs w:val="24"/>
          <w:shd w:val="clear" w:color="auto" w:fill="FFFFFF"/>
        </w:rPr>
        <w:fldChar w:fldCharType="end"/>
      </w:r>
      <w:r>
        <w:rPr>
          <w:rFonts w:ascii="Arial" w:hAnsi="Arial" w:cs="Arial"/>
          <w:color w:val="000000"/>
          <w:sz w:val="24"/>
          <w:szCs w:val="24"/>
          <w:shd w:val="clear" w:color="auto" w:fill="FFFFFF"/>
        </w:rPr>
        <w:t>.</w:t>
      </w:r>
    </w:p>
    <w:p w:rsidR="009377B2" w:rsidRPr="00A960AD" w:rsidRDefault="009377B2" w:rsidP="00872895">
      <w:pPr>
        <w:shd w:val="clear" w:color="auto" w:fill="FFFFFF"/>
        <w:spacing w:after="321" w:line="240" w:lineRule="auto"/>
        <w:rPr>
          <w:rFonts w:ascii="Arial" w:eastAsia="MS Mincho" w:hAnsi="Arial" w:cs="Arial"/>
          <w:sz w:val="24"/>
          <w:szCs w:val="24"/>
          <w:lang w:eastAsia="ja-JP"/>
        </w:rPr>
      </w:pPr>
      <w:r w:rsidRPr="00A960AD">
        <w:rPr>
          <w:rFonts w:ascii="Arial" w:eastAsia="MS Mincho" w:hAnsi="Arial" w:cs="Arial"/>
          <w:sz w:val="24"/>
          <w:szCs w:val="24"/>
          <w:lang w:eastAsia="ja-JP"/>
        </w:rPr>
        <w:t>The Patient Participation team at NHS England are working on a number of programmes which support patients to be more actively involved in their own care, such as enabling people to have more confidence to talk to health care professionals; taking steps to manage health and care and being able to access and understand information to help make decisions. Programmes of work include:</w:t>
      </w:r>
    </w:p>
    <w:p w:rsidR="009377B2" w:rsidRPr="00A960AD" w:rsidRDefault="009377B2" w:rsidP="00872895">
      <w:pPr>
        <w:numPr>
          <w:ilvl w:val="0"/>
          <w:numId w:val="2"/>
        </w:numPr>
        <w:shd w:val="clear" w:color="auto" w:fill="FFFFFF"/>
        <w:spacing w:after="64" w:line="240" w:lineRule="auto"/>
        <w:ind w:left="386" w:right="386"/>
        <w:rPr>
          <w:rFonts w:ascii="Arial" w:eastAsia="MS Mincho" w:hAnsi="Arial" w:cs="Arial"/>
          <w:sz w:val="24"/>
          <w:szCs w:val="24"/>
          <w:lang w:eastAsia="ja-JP"/>
        </w:rPr>
      </w:pPr>
      <w:r w:rsidRPr="00A960AD">
        <w:rPr>
          <w:rFonts w:ascii="Arial" w:eastAsia="MS Mincho" w:hAnsi="Arial" w:cs="Arial"/>
          <w:sz w:val="24"/>
          <w:szCs w:val="24"/>
          <w:lang w:eastAsia="ja-JP"/>
        </w:rPr>
        <w:t xml:space="preserve">Patient activation: patients having </w:t>
      </w:r>
      <w:r>
        <w:rPr>
          <w:rFonts w:ascii="Arial" w:eastAsia="MS Mincho" w:hAnsi="Arial" w:cs="Arial"/>
          <w:sz w:val="24"/>
          <w:szCs w:val="24"/>
          <w:lang w:eastAsia="ja-JP"/>
        </w:rPr>
        <w:t xml:space="preserve">the right skills, knowledge and </w:t>
      </w:r>
      <w:r w:rsidRPr="00A960AD">
        <w:rPr>
          <w:rFonts w:ascii="Arial" w:eastAsia="MS Mincho" w:hAnsi="Arial" w:cs="Arial"/>
          <w:sz w:val="24"/>
          <w:szCs w:val="24"/>
          <w:lang w:eastAsia="ja-JP"/>
        </w:rPr>
        <w:t>confidence to play an active role in their own care</w:t>
      </w:r>
    </w:p>
    <w:p w:rsidR="009377B2" w:rsidRPr="00A960AD" w:rsidRDefault="009377B2" w:rsidP="00872895">
      <w:pPr>
        <w:numPr>
          <w:ilvl w:val="0"/>
          <w:numId w:val="2"/>
        </w:numPr>
        <w:shd w:val="clear" w:color="auto" w:fill="FFFFFF"/>
        <w:spacing w:after="64" w:line="240" w:lineRule="auto"/>
        <w:ind w:left="386" w:right="386"/>
        <w:rPr>
          <w:rFonts w:ascii="Arial" w:eastAsia="MS Mincho" w:hAnsi="Arial" w:cs="Arial"/>
          <w:sz w:val="24"/>
          <w:szCs w:val="24"/>
          <w:lang w:eastAsia="ja-JP"/>
        </w:rPr>
      </w:pPr>
      <w:r w:rsidRPr="00A960AD">
        <w:rPr>
          <w:rFonts w:ascii="Arial" w:eastAsia="MS Mincho" w:hAnsi="Arial" w:cs="Arial"/>
          <w:sz w:val="24"/>
          <w:szCs w:val="24"/>
          <w:lang w:eastAsia="ja-JP"/>
        </w:rPr>
        <w:t>Patient information and health literacy</w:t>
      </w:r>
    </w:p>
    <w:p w:rsidR="009377B2" w:rsidRPr="00A960AD" w:rsidRDefault="009377B2" w:rsidP="00872895">
      <w:pPr>
        <w:numPr>
          <w:ilvl w:val="0"/>
          <w:numId w:val="2"/>
        </w:numPr>
        <w:shd w:val="clear" w:color="auto" w:fill="FFFFFF"/>
        <w:spacing w:after="64" w:line="240" w:lineRule="auto"/>
        <w:ind w:left="386" w:right="386"/>
        <w:rPr>
          <w:rFonts w:ascii="Arial" w:eastAsia="MS Mincho" w:hAnsi="Arial" w:cs="Arial"/>
          <w:sz w:val="24"/>
          <w:szCs w:val="24"/>
          <w:lang w:eastAsia="ja-JP"/>
        </w:rPr>
      </w:pPr>
      <w:r w:rsidRPr="00A960AD">
        <w:rPr>
          <w:rFonts w:ascii="Arial" w:eastAsia="MS Mincho" w:hAnsi="Arial" w:cs="Arial"/>
          <w:sz w:val="24"/>
          <w:szCs w:val="24"/>
          <w:lang w:eastAsia="ja-JP"/>
        </w:rPr>
        <w:t>Personalised care and support planning</w:t>
      </w:r>
    </w:p>
    <w:p w:rsidR="009377B2" w:rsidRPr="00A960AD" w:rsidRDefault="009377B2" w:rsidP="00872895">
      <w:pPr>
        <w:numPr>
          <w:ilvl w:val="0"/>
          <w:numId w:val="2"/>
        </w:numPr>
        <w:shd w:val="clear" w:color="auto" w:fill="FFFFFF"/>
        <w:spacing w:after="64" w:line="240" w:lineRule="auto"/>
        <w:ind w:left="386" w:right="386"/>
        <w:rPr>
          <w:rFonts w:ascii="Arial" w:eastAsia="MS Mincho" w:hAnsi="Arial" w:cs="Arial"/>
          <w:sz w:val="24"/>
          <w:szCs w:val="24"/>
          <w:lang w:eastAsia="ja-JP"/>
        </w:rPr>
      </w:pPr>
      <w:r w:rsidRPr="00A960AD">
        <w:rPr>
          <w:rFonts w:ascii="Arial" w:eastAsia="MS Mincho" w:hAnsi="Arial" w:cs="Arial"/>
          <w:sz w:val="24"/>
          <w:szCs w:val="24"/>
          <w:lang w:eastAsia="ja-JP"/>
        </w:rPr>
        <w:t>Shared decision-making and patient decision aids</w:t>
      </w:r>
    </w:p>
    <w:p w:rsidR="009377B2" w:rsidRPr="00A960AD" w:rsidRDefault="009377B2" w:rsidP="00872895">
      <w:pPr>
        <w:spacing w:line="240" w:lineRule="auto"/>
        <w:rPr>
          <w:rFonts w:ascii="Arial" w:hAnsi="Arial" w:cs="Arial"/>
          <w:sz w:val="24"/>
          <w:szCs w:val="24"/>
        </w:rPr>
      </w:pPr>
    </w:p>
    <w:p w:rsidR="009377B2" w:rsidRPr="00424C5E" w:rsidRDefault="009377B2" w:rsidP="00872895">
      <w:pPr>
        <w:spacing w:line="240" w:lineRule="auto"/>
      </w:pPr>
      <w:r w:rsidRPr="00A960AD">
        <w:rPr>
          <w:rFonts w:ascii="Arial" w:hAnsi="Arial" w:cs="Arial"/>
          <w:sz w:val="24"/>
          <w:szCs w:val="24"/>
        </w:rPr>
        <w:t xml:space="preserve">Yet despite policy drivers and momentum to involve patients and the public, it has been contested that involvement is still not a mainstream activity that sits alongside other policy and performance requirements in the NHS </w:t>
      </w:r>
      <w:smartTag w:uri="urn:schemas-microsoft-com:office:smarttags" w:element="City">
        <w:smartTag w:uri="isiresearchsoft-com/cwyw" w:element="citation">
          <w:r w:rsidRPr="00A960AD">
            <w:rPr>
              <w:rFonts w:ascii="Arial" w:hAnsi="Arial" w:cs="Arial"/>
              <w:sz w:val="24"/>
              <w:szCs w:val="24"/>
            </w:rPr>
            <w:t>(</w:t>
          </w:r>
          <w:proofErr w:type="spellStart"/>
          <w:r w:rsidRPr="00A960AD">
            <w:rPr>
              <w:rFonts w:ascii="Arial" w:hAnsi="Arial" w:cs="Arial"/>
              <w:sz w:val="24"/>
              <w:szCs w:val="24"/>
            </w:rPr>
            <w:t>Ocloo</w:t>
          </w:r>
          <w:proofErr w:type="spellEnd"/>
          <w:r w:rsidRPr="00A960AD">
            <w:rPr>
              <w:rFonts w:ascii="Arial" w:hAnsi="Arial" w:cs="Arial"/>
              <w:sz w:val="24"/>
              <w:szCs w:val="24"/>
            </w:rPr>
            <w:t xml:space="preserve"> and </w:t>
          </w:r>
          <w:proofErr w:type="spellStart"/>
          <w:r w:rsidRPr="00A960AD">
            <w:rPr>
              <w:rFonts w:ascii="Arial" w:hAnsi="Arial" w:cs="Arial"/>
              <w:sz w:val="24"/>
              <w:szCs w:val="24"/>
            </w:rPr>
            <w:t>Fulop</w:t>
          </w:r>
          <w:proofErr w:type="spellEnd"/>
          <w:r w:rsidRPr="00A960AD">
            <w:rPr>
              <w:rFonts w:ascii="Arial" w:hAnsi="Arial" w:cs="Arial"/>
              <w:sz w:val="24"/>
              <w:szCs w:val="24"/>
            </w:rPr>
            <w:t xml:space="preserve"> 2011)</w:t>
          </w:r>
        </w:smartTag>
      </w:smartTag>
      <w:r w:rsidRPr="00A960AD">
        <w:rPr>
          <w:rFonts w:ascii="Arial" w:hAnsi="Arial" w:cs="Arial"/>
          <w:sz w:val="24"/>
          <w:szCs w:val="24"/>
        </w:rPr>
        <w:t>.</w:t>
      </w:r>
      <w:r w:rsidRPr="00A960AD">
        <w:t xml:space="preserve">  </w:t>
      </w:r>
    </w:p>
    <w:p w:rsidR="009377B2" w:rsidRPr="00424C5E" w:rsidRDefault="009377B2" w:rsidP="00872895">
      <w:pPr>
        <w:spacing w:line="240" w:lineRule="auto"/>
        <w:rPr>
          <w:rFonts w:ascii="Arial" w:hAnsi="Arial" w:cs="Arial"/>
          <w:b/>
          <w:sz w:val="24"/>
          <w:szCs w:val="24"/>
        </w:rPr>
      </w:pPr>
      <w:r w:rsidRPr="00424C5E">
        <w:rPr>
          <w:rFonts w:ascii="Arial" w:hAnsi="Arial" w:cs="Arial"/>
          <w:b/>
          <w:sz w:val="24"/>
          <w:szCs w:val="24"/>
        </w:rPr>
        <w:t>Different degrees of patient and public involvement</w:t>
      </w:r>
    </w:p>
    <w:p w:rsidR="009377B2" w:rsidRDefault="009377B2" w:rsidP="00872895">
      <w:pPr>
        <w:spacing w:line="240" w:lineRule="auto"/>
        <w:rPr>
          <w:rFonts w:ascii="Arial" w:hAnsi="Arial" w:cs="Arial"/>
          <w:sz w:val="24"/>
          <w:szCs w:val="24"/>
        </w:rPr>
      </w:pPr>
      <w:r w:rsidRPr="00424C5E">
        <w:rPr>
          <w:rFonts w:ascii="Arial" w:hAnsi="Arial" w:cs="Arial"/>
          <w:sz w:val="24"/>
          <w:szCs w:val="24"/>
        </w:rPr>
        <w:t xml:space="preserve">There are many different ways in which people might participate in health depending upon their personal circumstances and interest. The ‘Ladder of Engagement and Participation’ </w:t>
      </w:r>
      <w:smartTag w:uri="urn:schemas-microsoft-com:office:smarttags" w:element="City">
        <w:smartTag w:uri="isiresearchsoft-com/cwyw" w:element="citation">
          <w:r>
            <w:rPr>
              <w:rFonts w:ascii="Arial" w:hAnsi="Arial" w:cs="Arial"/>
              <w:sz w:val="24"/>
              <w:szCs w:val="24"/>
            </w:rPr>
            <w:t>(</w:t>
          </w:r>
          <w:proofErr w:type="spellStart"/>
          <w:r>
            <w:rPr>
              <w:rFonts w:ascii="Arial" w:hAnsi="Arial" w:cs="Arial"/>
              <w:sz w:val="24"/>
              <w:szCs w:val="24"/>
            </w:rPr>
            <w:t>Arnstein</w:t>
          </w:r>
          <w:proofErr w:type="spellEnd"/>
          <w:r>
            <w:rPr>
              <w:rFonts w:ascii="Arial" w:hAnsi="Arial" w:cs="Arial"/>
              <w:sz w:val="24"/>
              <w:szCs w:val="24"/>
            </w:rPr>
            <w:t xml:space="preserve"> 1969)</w:t>
          </w:r>
        </w:smartTag>
      </w:smartTag>
      <w:r>
        <w:rPr>
          <w:rFonts w:ascii="Arial" w:hAnsi="Arial" w:cs="Arial"/>
          <w:sz w:val="24"/>
          <w:szCs w:val="24"/>
        </w:rPr>
        <w:t xml:space="preserve"> </w:t>
      </w:r>
      <w:r w:rsidRPr="00424C5E">
        <w:rPr>
          <w:rFonts w:ascii="Arial" w:hAnsi="Arial" w:cs="Arial"/>
          <w:sz w:val="24"/>
          <w:szCs w:val="24"/>
        </w:rPr>
        <w:t>is a widely recognised model for understanding different forms and degrees of patient and p</w:t>
      </w:r>
      <w:r>
        <w:rPr>
          <w:rFonts w:ascii="Arial" w:hAnsi="Arial" w:cs="Arial"/>
          <w:sz w:val="24"/>
          <w:szCs w:val="24"/>
        </w:rPr>
        <w:t>ublic involvement</w:t>
      </w:r>
      <w:r w:rsidRPr="00424C5E">
        <w:rPr>
          <w:rFonts w:ascii="Arial" w:hAnsi="Arial" w:cs="Arial"/>
          <w:sz w:val="24"/>
          <w:szCs w:val="24"/>
        </w:rPr>
        <w:t>.</w:t>
      </w:r>
      <w:r>
        <w:rPr>
          <w:rFonts w:ascii="Arial" w:hAnsi="Arial" w:cs="Arial"/>
          <w:sz w:val="24"/>
          <w:szCs w:val="24"/>
        </w:rPr>
        <w:t xml:space="preserve"> Figure1 </w:t>
      </w:r>
      <w:smartTag w:uri="isiresearchsoft-com/cwyw" w:element="citation">
        <w:r>
          <w:rPr>
            <w:rFonts w:ascii="Arial" w:hAnsi="Arial" w:cs="Arial"/>
            <w:sz w:val="24"/>
            <w:szCs w:val="24"/>
          </w:rPr>
          <w:t xml:space="preserve">(adapted from </w:t>
        </w:r>
        <w:proofErr w:type="spellStart"/>
        <w:r>
          <w:rPr>
            <w:rFonts w:ascii="Arial" w:hAnsi="Arial" w:cs="Arial"/>
            <w:sz w:val="24"/>
            <w:szCs w:val="24"/>
          </w:rPr>
          <w:t>Arnstein</w:t>
        </w:r>
        <w:proofErr w:type="spellEnd"/>
        <w:r>
          <w:rPr>
            <w:rFonts w:ascii="Arial" w:hAnsi="Arial" w:cs="Arial"/>
            <w:sz w:val="24"/>
            <w:szCs w:val="24"/>
          </w:rPr>
          <w:t>)</w:t>
        </w:r>
      </w:smartTag>
      <w:r>
        <w:rPr>
          <w:rFonts w:ascii="Arial" w:hAnsi="Arial" w:cs="Arial"/>
          <w:sz w:val="24"/>
          <w:szCs w:val="24"/>
        </w:rPr>
        <w:t xml:space="preserve"> shows one way in which practitioners can evaluate their involvement practices, by asking themselves where on the ladder they believe their interactions with service users to be. </w:t>
      </w:r>
    </w:p>
    <w:p w:rsidR="009377B2" w:rsidRPr="00424C5E" w:rsidRDefault="009377B2" w:rsidP="00872895">
      <w:pPr>
        <w:spacing w:line="240" w:lineRule="auto"/>
        <w:jc w:val="center"/>
        <w:rPr>
          <w:rFonts w:ascii="Arial" w:hAnsi="Arial" w:cs="Arial"/>
          <w:sz w:val="24"/>
          <w:szCs w:val="24"/>
        </w:rPr>
      </w:pPr>
      <w:r w:rsidRPr="00740D62">
        <w:rPr>
          <w:rFonts w:ascii="Arial" w:hAnsi="Arial" w:cs="Arial"/>
          <w:sz w:val="24"/>
          <w:szCs w:val="24"/>
        </w:rPr>
        <w:object w:dxaOrig="720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229.5pt" o:ole="">
            <v:imagedata r:id="rId8" o:title=""/>
          </v:shape>
          <o:OLEObject Type="Embed" ProgID="PowerPoint.Slide.8" ShapeID="_x0000_i1025" DrawAspect="Content" ObjectID="_1560763029" r:id="rId9"/>
        </w:object>
      </w:r>
    </w:p>
    <w:p w:rsidR="009377B2" w:rsidRPr="00872895" w:rsidRDefault="009377B2" w:rsidP="00872895">
      <w:pPr>
        <w:spacing w:line="240" w:lineRule="auto"/>
        <w:jc w:val="center"/>
        <w:rPr>
          <w:rFonts w:ascii="Arial" w:hAnsi="Arial" w:cs="Arial"/>
          <w:b/>
        </w:rPr>
      </w:pPr>
      <w:r w:rsidRPr="00872895">
        <w:rPr>
          <w:rFonts w:ascii="Arial" w:hAnsi="Arial" w:cs="Arial"/>
          <w:b/>
        </w:rPr>
        <w:t xml:space="preserve">Figure 1: The Engagement Ladder </w:t>
      </w:r>
      <w:smartTag w:uri="isiresearchsoft-com/cwyw" w:element="citation">
        <w:r w:rsidRPr="00872895">
          <w:rPr>
            <w:rFonts w:ascii="Arial" w:hAnsi="Arial" w:cs="Arial"/>
            <w:b/>
          </w:rPr>
          <w:t xml:space="preserve">(adapted from </w:t>
        </w:r>
        <w:proofErr w:type="spellStart"/>
        <w:r w:rsidRPr="00872895">
          <w:rPr>
            <w:rFonts w:ascii="Arial" w:hAnsi="Arial" w:cs="Arial"/>
            <w:b/>
          </w:rPr>
          <w:t>Arnstein</w:t>
        </w:r>
        <w:proofErr w:type="spellEnd"/>
        <w:r w:rsidRPr="00872895">
          <w:rPr>
            <w:rFonts w:ascii="Arial" w:hAnsi="Arial" w:cs="Arial"/>
            <w:b/>
          </w:rPr>
          <w:t xml:space="preserve"> 1969)</w:t>
        </w:r>
      </w:smartTag>
    </w:p>
    <w:p w:rsidR="009377B2" w:rsidRPr="00424C5E" w:rsidRDefault="009377B2" w:rsidP="00872895">
      <w:pPr>
        <w:spacing w:line="240" w:lineRule="auto"/>
        <w:rPr>
          <w:rFonts w:ascii="Arial" w:hAnsi="Arial" w:cs="Arial"/>
          <w:sz w:val="24"/>
          <w:szCs w:val="24"/>
        </w:rPr>
      </w:pPr>
      <w:r w:rsidRPr="00424C5E">
        <w:rPr>
          <w:rFonts w:ascii="Arial" w:hAnsi="Arial" w:cs="Arial"/>
          <w:sz w:val="24"/>
          <w:szCs w:val="24"/>
        </w:rPr>
        <w:t xml:space="preserve">Patient and public </w:t>
      </w:r>
      <w:r>
        <w:rPr>
          <w:rFonts w:ascii="Arial" w:hAnsi="Arial" w:cs="Arial"/>
          <w:sz w:val="24"/>
          <w:szCs w:val="24"/>
        </w:rPr>
        <w:t>engagement becomes increasingly valuable as the steps of the ladder are climbed</w:t>
      </w:r>
      <w:r w:rsidRPr="00424C5E">
        <w:rPr>
          <w:rFonts w:ascii="Arial" w:hAnsi="Arial" w:cs="Arial"/>
          <w:sz w:val="24"/>
          <w:szCs w:val="24"/>
        </w:rPr>
        <w:t xml:space="preserve">, although participation becomes more meaningful at the top of the ladder. </w:t>
      </w:r>
      <w:r>
        <w:rPr>
          <w:rFonts w:ascii="Arial" w:hAnsi="Arial" w:cs="Arial"/>
          <w:sz w:val="24"/>
          <w:szCs w:val="24"/>
        </w:rPr>
        <w:t>For example there has been increasing debate about s</w:t>
      </w:r>
      <w:r w:rsidRPr="00424C5E">
        <w:rPr>
          <w:rFonts w:ascii="Arial" w:hAnsi="Arial" w:cs="Arial"/>
          <w:sz w:val="24"/>
          <w:szCs w:val="24"/>
        </w:rPr>
        <w:t>hared decision-making</w:t>
      </w:r>
      <w:r>
        <w:rPr>
          <w:rFonts w:ascii="Arial" w:hAnsi="Arial" w:cs="Arial"/>
          <w:sz w:val="24"/>
          <w:szCs w:val="24"/>
        </w:rPr>
        <w:t xml:space="preserve"> (sharing power) in recent years, and this has been defined as </w:t>
      </w:r>
      <w:r w:rsidRPr="00424C5E">
        <w:rPr>
          <w:rFonts w:ascii="Arial" w:hAnsi="Arial" w:cs="Arial"/>
          <w:sz w:val="24"/>
          <w:szCs w:val="24"/>
        </w:rPr>
        <w:t>a process by which “clinicians and patients work together to select tests, treatments, management or support packages, based on clinical evidence and the patient’s informed preferences” (</w:t>
      </w:r>
      <w:r>
        <w:rPr>
          <w:rFonts w:ascii="Arial" w:hAnsi="Arial" w:cs="Arial"/>
          <w:sz w:val="24"/>
          <w:szCs w:val="24"/>
        </w:rPr>
        <w:t xml:space="preserve">Coulter and Collins </w:t>
      </w:r>
      <w:r w:rsidRPr="00424C5E">
        <w:rPr>
          <w:rFonts w:ascii="Arial" w:hAnsi="Arial" w:cs="Arial"/>
          <w:sz w:val="24"/>
          <w:szCs w:val="24"/>
        </w:rPr>
        <w:t>2011). Shared-decision making (SDM) is important for patients because of potential benefits such as improved physiological parameters through self-management programmes and increased patient satisfaction (</w:t>
      </w:r>
      <w:r>
        <w:rPr>
          <w:rFonts w:ascii="Arial" w:hAnsi="Arial" w:cs="Arial"/>
          <w:sz w:val="24"/>
          <w:szCs w:val="24"/>
        </w:rPr>
        <w:t>Coulter 2009</w:t>
      </w:r>
      <w:r w:rsidRPr="00424C5E">
        <w:rPr>
          <w:rFonts w:ascii="Arial" w:hAnsi="Arial" w:cs="Arial"/>
          <w:sz w:val="24"/>
          <w:szCs w:val="24"/>
        </w:rPr>
        <w:t>).</w:t>
      </w:r>
    </w:p>
    <w:p w:rsidR="009377B2" w:rsidRDefault="009377B2" w:rsidP="00872895">
      <w:pPr>
        <w:rPr>
          <w:rFonts w:ascii="Arial" w:hAnsi="Arial" w:cs="Arial"/>
          <w:b/>
          <w:sz w:val="28"/>
          <w:szCs w:val="28"/>
        </w:rPr>
      </w:pPr>
      <w:r w:rsidRPr="00872895">
        <w:rPr>
          <w:rFonts w:ascii="Arial" w:hAnsi="Arial" w:cs="Arial"/>
          <w:b/>
          <w:sz w:val="28"/>
          <w:szCs w:val="28"/>
        </w:rPr>
        <w:t xml:space="preserve">Use of patient and carer narratives </w:t>
      </w:r>
      <w:r>
        <w:rPr>
          <w:rFonts w:ascii="Arial" w:hAnsi="Arial" w:cs="Arial"/>
          <w:b/>
          <w:sz w:val="28"/>
          <w:szCs w:val="28"/>
        </w:rPr>
        <w:t xml:space="preserve">for improving </w:t>
      </w:r>
      <w:r w:rsidRPr="00872895">
        <w:rPr>
          <w:rFonts w:ascii="Arial" w:hAnsi="Arial" w:cs="Arial"/>
          <w:b/>
          <w:sz w:val="28"/>
          <w:szCs w:val="28"/>
        </w:rPr>
        <w:t>healthcare</w:t>
      </w:r>
    </w:p>
    <w:p w:rsidR="009377B2" w:rsidRDefault="009377B2" w:rsidP="00960F16">
      <w:pPr>
        <w:spacing w:line="240" w:lineRule="auto"/>
        <w:rPr>
          <w:rFonts w:ascii="Arial" w:hAnsi="Arial" w:cs="Arial"/>
          <w:sz w:val="24"/>
          <w:szCs w:val="24"/>
        </w:rPr>
      </w:pPr>
      <w:r w:rsidRPr="00955265">
        <w:rPr>
          <w:rFonts w:ascii="Arial" w:hAnsi="Arial" w:cs="Arial"/>
          <w:sz w:val="24"/>
          <w:szCs w:val="24"/>
        </w:rPr>
        <w:t xml:space="preserve">Increasing, healthcare organisations are being encouraged to involve patients in improving care. Berwick (2013) asserts that </w:t>
      </w:r>
      <w:r w:rsidRPr="00955265">
        <w:rPr>
          <w:rFonts w:ascii="Arial" w:hAnsi="Arial" w:cs="Arial"/>
          <w:i/>
          <w:sz w:val="24"/>
          <w:szCs w:val="24"/>
        </w:rPr>
        <w:t xml:space="preserve">“patients and their carers should be present, powerful and involved at all levels of healthcare organisations” </w:t>
      </w:r>
      <w:r w:rsidRPr="00955265">
        <w:rPr>
          <w:rFonts w:ascii="Arial" w:hAnsi="Arial" w:cs="Arial"/>
          <w:sz w:val="24"/>
          <w:szCs w:val="24"/>
        </w:rPr>
        <w:t>and that they should</w:t>
      </w:r>
      <w:r>
        <w:rPr>
          <w:rFonts w:ascii="Arial" w:hAnsi="Arial" w:cs="Arial"/>
          <w:sz w:val="24"/>
          <w:szCs w:val="24"/>
        </w:rPr>
        <w:t>:</w:t>
      </w:r>
    </w:p>
    <w:p w:rsidR="009377B2" w:rsidRPr="00955265" w:rsidRDefault="009377B2" w:rsidP="00960F16">
      <w:pPr>
        <w:spacing w:line="240" w:lineRule="auto"/>
        <w:ind w:left="720"/>
        <w:rPr>
          <w:rFonts w:ascii="Arial" w:hAnsi="Arial" w:cs="Arial"/>
          <w:sz w:val="24"/>
          <w:szCs w:val="24"/>
        </w:rPr>
      </w:pPr>
      <w:r w:rsidRPr="00955265">
        <w:rPr>
          <w:rFonts w:ascii="Arial" w:hAnsi="Arial" w:cs="Arial"/>
          <w:i/>
          <w:sz w:val="24"/>
          <w:szCs w:val="24"/>
        </w:rPr>
        <w:t>“advise leaders and managers by offering their expert advice on how things are going, on ways to improve, and on how systems work best to meet the needs of patients”</w:t>
      </w:r>
      <w:r>
        <w:rPr>
          <w:rFonts w:ascii="Arial" w:hAnsi="Arial" w:cs="Arial"/>
          <w:i/>
          <w:sz w:val="24"/>
          <w:szCs w:val="24"/>
        </w:rPr>
        <w:t>.</w:t>
      </w:r>
    </w:p>
    <w:p w:rsidR="009377B2" w:rsidRPr="00955265" w:rsidRDefault="009377B2" w:rsidP="00960F16">
      <w:pPr>
        <w:spacing w:line="240" w:lineRule="auto"/>
        <w:rPr>
          <w:rFonts w:ascii="Arial" w:hAnsi="Arial" w:cs="Arial"/>
          <w:sz w:val="24"/>
          <w:szCs w:val="24"/>
        </w:rPr>
      </w:pPr>
      <w:proofErr w:type="spellStart"/>
      <w:r w:rsidRPr="00955265">
        <w:rPr>
          <w:rFonts w:ascii="Arial" w:hAnsi="Arial" w:cs="Arial"/>
          <w:sz w:val="24"/>
          <w:szCs w:val="24"/>
        </w:rPr>
        <w:t>Barello</w:t>
      </w:r>
      <w:proofErr w:type="spellEnd"/>
      <w:r w:rsidRPr="00955265">
        <w:rPr>
          <w:rFonts w:ascii="Arial" w:hAnsi="Arial" w:cs="Arial"/>
          <w:sz w:val="24"/>
          <w:szCs w:val="24"/>
        </w:rPr>
        <w:t xml:space="preserve"> et al</w:t>
      </w:r>
      <w:r>
        <w:rPr>
          <w:rFonts w:ascii="Arial" w:hAnsi="Arial" w:cs="Arial"/>
          <w:sz w:val="24"/>
          <w:szCs w:val="24"/>
        </w:rPr>
        <w:t>.</w:t>
      </w:r>
      <w:r w:rsidRPr="00955265">
        <w:rPr>
          <w:rFonts w:ascii="Arial" w:hAnsi="Arial" w:cs="Arial"/>
          <w:sz w:val="24"/>
          <w:szCs w:val="24"/>
        </w:rPr>
        <w:t>’s (2012) review of the literature observes that recent focus has been on engaging patients in order to manage their own physical health</w:t>
      </w:r>
      <w:r w:rsidRPr="00955265">
        <w:rPr>
          <w:sz w:val="24"/>
          <w:szCs w:val="24"/>
        </w:rPr>
        <w:t xml:space="preserve"> </w:t>
      </w:r>
      <w:r w:rsidRPr="00955265">
        <w:rPr>
          <w:rFonts w:ascii="Arial" w:hAnsi="Arial" w:cs="Arial"/>
          <w:sz w:val="24"/>
          <w:szCs w:val="24"/>
        </w:rPr>
        <w:t xml:space="preserve">and suggests a lack of empirical research into the components of patient engagement at individual, relational, and organisational levels. Despite this, patient stories have gained acceptance as empowerment strategy perhaps, as Rose and </w:t>
      </w:r>
      <w:proofErr w:type="spellStart"/>
      <w:r w:rsidRPr="00955265">
        <w:rPr>
          <w:rFonts w:ascii="Arial" w:hAnsi="Arial" w:cs="Arial"/>
          <w:sz w:val="24"/>
          <w:szCs w:val="24"/>
        </w:rPr>
        <w:t>Gidman</w:t>
      </w:r>
      <w:proofErr w:type="spellEnd"/>
      <w:r w:rsidRPr="00955265">
        <w:rPr>
          <w:rFonts w:ascii="Arial" w:hAnsi="Arial" w:cs="Arial"/>
          <w:sz w:val="24"/>
          <w:szCs w:val="24"/>
        </w:rPr>
        <w:t xml:space="preserve"> (2010) contend, because stories provides an alternative form of knowledge.</w:t>
      </w:r>
      <w:r>
        <w:rPr>
          <w:rFonts w:ascii="Arial" w:hAnsi="Arial" w:cs="Arial"/>
          <w:sz w:val="24"/>
          <w:szCs w:val="24"/>
        </w:rPr>
        <w:t xml:space="preserve"> </w:t>
      </w:r>
      <w:r w:rsidRPr="00955265">
        <w:rPr>
          <w:rFonts w:ascii="Arial" w:hAnsi="Arial" w:cs="Arial"/>
          <w:sz w:val="24"/>
          <w:szCs w:val="24"/>
        </w:rPr>
        <w:t>There is, however, little clarity about how to use their stories and they risk becoming a token response to the patient engagement agenda. One might go so far as to say it is unethical to ask a patient or relative to endure the stress of presenting their experience without a clear intended outcome.</w:t>
      </w:r>
    </w:p>
    <w:p w:rsidR="009377B2" w:rsidRPr="00955265" w:rsidRDefault="009377B2" w:rsidP="00960F16">
      <w:pPr>
        <w:spacing w:line="240" w:lineRule="auto"/>
        <w:rPr>
          <w:rFonts w:ascii="Arial" w:hAnsi="Arial" w:cs="Arial"/>
          <w:sz w:val="24"/>
          <w:szCs w:val="24"/>
        </w:rPr>
      </w:pPr>
      <w:r w:rsidRPr="00955265">
        <w:rPr>
          <w:rFonts w:ascii="Arial" w:hAnsi="Arial" w:cs="Arial"/>
          <w:sz w:val="24"/>
          <w:szCs w:val="24"/>
        </w:rPr>
        <w:lastRenderedPageBreak/>
        <w:t>There are a number of differen</w:t>
      </w:r>
      <w:r>
        <w:rPr>
          <w:rFonts w:ascii="Arial" w:hAnsi="Arial" w:cs="Arial"/>
          <w:sz w:val="24"/>
          <w:szCs w:val="24"/>
        </w:rPr>
        <w:t>t</w:t>
      </w:r>
      <w:r w:rsidRPr="00955265">
        <w:rPr>
          <w:rFonts w:ascii="Arial" w:hAnsi="Arial" w:cs="Arial"/>
          <w:sz w:val="24"/>
          <w:szCs w:val="24"/>
        </w:rPr>
        <w:t xml:space="preserve"> purposes that may be served by the storytelling. Stories connect with people at an emotional level and storytelling at the start of a meeting can encourage a patient sensitive, reflective stance to the consideration of the subsequent discussions. For many patients, though, there is a desire for their story to have a tangible specific impact and to ensure that no one else has the same experience that they had. Where there has been a safety failure or poor experience, patients are often frustrated by the impersonal nature of the investigations that are undertaken and they want the audience to understand the nature of the impact on the patient, their family and friends that goes well beyond clinical outcomes.</w:t>
      </w:r>
    </w:p>
    <w:p w:rsidR="009377B2" w:rsidRPr="00955265" w:rsidRDefault="009377B2" w:rsidP="00960F16">
      <w:pPr>
        <w:spacing w:line="240" w:lineRule="auto"/>
        <w:rPr>
          <w:rFonts w:ascii="Arial" w:hAnsi="Arial" w:cs="Arial"/>
          <w:sz w:val="24"/>
          <w:szCs w:val="24"/>
        </w:rPr>
      </w:pPr>
      <w:r w:rsidRPr="00955265">
        <w:rPr>
          <w:rFonts w:ascii="Arial" w:hAnsi="Arial" w:cs="Arial"/>
          <w:sz w:val="24"/>
          <w:szCs w:val="24"/>
        </w:rPr>
        <w:t>Organisations may have a different purpose and wish to hear patient stories at meetings as a way of helping them understand how effective their policies are in practice and how their strategic plans have influenced patients’ experiences. They may also use patient stories to help set priorities in their business planning.</w:t>
      </w:r>
    </w:p>
    <w:p w:rsidR="009377B2" w:rsidRPr="00955265" w:rsidRDefault="009377B2" w:rsidP="00960F16">
      <w:pPr>
        <w:spacing w:line="240" w:lineRule="auto"/>
        <w:rPr>
          <w:rFonts w:ascii="Arial" w:hAnsi="Arial" w:cs="Arial"/>
          <w:sz w:val="24"/>
          <w:szCs w:val="24"/>
        </w:rPr>
      </w:pPr>
      <w:r w:rsidRPr="00955265">
        <w:rPr>
          <w:rFonts w:ascii="Arial" w:hAnsi="Arial" w:cs="Arial"/>
          <w:sz w:val="24"/>
          <w:szCs w:val="24"/>
        </w:rPr>
        <w:t>Whatever the purpose for the telling of patient stories, it is important that they are well handled. The audience needs to understand how the storyteller has been selected, are they considered to be representative of a group of service users or is their experience an extreme example?  Is there evidence that might support their interpretation or contest it and does the audience need to hear any other viewpoints of the experience (particularly if there are allegations of poor conduct)?</w:t>
      </w:r>
    </w:p>
    <w:p w:rsidR="009377B2" w:rsidRPr="00955265" w:rsidRDefault="009377B2" w:rsidP="00960F16">
      <w:pPr>
        <w:spacing w:line="240" w:lineRule="auto"/>
        <w:rPr>
          <w:rFonts w:ascii="Arial" w:hAnsi="Arial" w:cs="Arial"/>
          <w:sz w:val="24"/>
          <w:szCs w:val="24"/>
        </w:rPr>
      </w:pPr>
      <w:r w:rsidRPr="00955265">
        <w:rPr>
          <w:rFonts w:ascii="Arial" w:hAnsi="Arial" w:cs="Arial"/>
          <w:sz w:val="24"/>
          <w:szCs w:val="24"/>
        </w:rPr>
        <w:t>There appears to be little or no evidence about the extent to which patients and their relatives universally welcome the opportunity to tell their story in person and it should not be assume</w:t>
      </w:r>
      <w:r>
        <w:rPr>
          <w:rFonts w:ascii="Arial" w:hAnsi="Arial" w:cs="Arial"/>
          <w:sz w:val="24"/>
          <w:szCs w:val="24"/>
        </w:rPr>
        <w:t>d</w:t>
      </w:r>
      <w:r w:rsidRPr="00955265">
        <w:rPr>
          <w:rFonts w:ascii="Arial" w:hAnsi="Arial" w:cs="Arial"/>
          <w:sz w:val="24"/>
          <w:szCs w:val="24"/>
        </w:rPr>
        <w:t xml:space="preserve"> that they want to share intimate experiences beyond the care team with whom they have established a relationship. Their willingness to do so may in part </w:t>
      </w:r>
      <w:r>
        <w:rPr>
          <w:rFonts w:ascii="Arial" w:hAnsi="Arial" w:cs="Arial"/>
          <w:sz w:val="24"/>
          <w:szCs w:val="24"/>
        </w:rPr>
        <w:t xml:space="preserve">be </w:t>
      </w:r>
      <w:r w:rsidRPr="00955265">
        <w:rPr>
          <w:rFonts w:ascii="Arial" w:hAnsi="Arial" w:cs="Arial"/>
          <w:sz w:val="24"/>
          <w:szCs w:val="24"/>
        </w:rPr>
        <w:t>influenced by the choice of media through which the story can be conveyed. The patient may nominate someone else to tell the story o</w:t>
      </w:r>
      <w:r>
        <w:rPr>
          <w:rFonts w:ascii="Arial" w:hAnsi="Arial" w:cs="Arial"/>
          <w:sz w:val="24"/>
          <w:szCs w:val="24"/>
        </w:rPr>
        <w:t>n</w:t>
      </w:r>
      <w:r w:rsidRPr="00955265">
        <w:rPr>
          <w:rFonts w:ascii="Arial" w:hAnsi="Arial" w:cs="Arial"/>
          <w:sz w:val="24"/>
          <w:szCs w:val="24"/>
        </w:rPr>
        <w:t xml:space="preserve"> their behalf, either an advocate or a trusted member of staff. They may prefer to be video or audio recorded rather than attend a meeting where they might feel overwhelmed. It is important that no assumptions are made about their intentions and that a range of options are offered.</w:t>
      </w:r>
    </w:p>
    <w:p w:rsidR="009377B2" w:rsidRPr="00955265" w:rsidRDefault="009377B2" w:rsidP="00960F16">
      <w:pPr>
        <w:spacing w:line="240" w:lineRule="auto"/>
        <w:rPr>
          <w:rFonts w:ascii="Arial" w:hAnsi="Arial" w:cs="Arial"/>
          <w:sz w:val="24"/>
          <w:szCs w:val="24"/>
        </w:rPr>
      </w:pPr>
      <w:r w:rsidRPr="00955265">
        <w:rPr>
          <w:rFonts w:ascii="Arial" w:hAnsi="Arial" w:cs="Arial"/>
          <w:sz w:val="24"/>
          <w:szCs w:val="24"/>
        </w:rPr>
        <w:t xml:space="preserve">Given that stories can evoke strong emotions in both the teller and the listener, the session has to be well facilitated in order to ensure that all voices are heard and respected and to manage sensitively any criticism of </w:t>
      </w:r>
      <w:r>
        <w:rPr>
          <w:rFonts w:ascii="Arial" w:hAnsi="Arial" w:cs="Arial"/>
          <w:sz w:val="24"/>
          <w:szCs w:val="24"/>
        </w:rPr>
        <w:t>individuals or organisations in</w:t>
      </w:r>
      <w:r w:rsidRPr="00955265">
        <w:rPr>
          <w:rFonts w:ascii="Arial" w:hAnsi="Arial" w:cs="Arial"/>
          <w:sz w:val="24"/>
          <w:szCs w:val="24"/>
        </w:rPr>
        <w:t xml:space="preserve"> the same way that staff stories need to be well facilitated (</w:t>
      </w:r>
      <w:proofErr w:type="spellStart"/>
      <w:r w:rsidRPr="00955265">
        <w:rPr>
          <w:rFonts w:ascii="Arial" w:hAnsi="Arial" w:cs="Arial"/>
          <w:sz w:val="24"/>
          <w:szCs w:val="24"/>
        </w:rPr>
        <w:t>Lown</w:t>
      </w:r>
      <w:proofErr w:type="spellEnd"/>
      <w:r w:rsidRPr="00955265">
        <w:rPr>
          <w:rFonts w:ascii="Arial" w:hAnsi="Arial" w:cs="Arial"/>
          <w:sz w:val="24"/>
          <w:szCs w:val="24"/>
        </w:rPr>
        <w:t xml:space="preserve"> et al</w:t>
      </w:r>
      <w:r>
        <w:rPr>
          <w:rFonts w:ascii="Arial" w:hAnsi="Arial" w:cs="Arial"/>
          <w:sz w:val="24"/>
          <w:szCs w:val="24"/>
        </w:rPr>
        <w:t>.</w:t>
      </w:r>
      <w:r w:rsidRPr="00955265">
        <w:rPr>
          <w:rFonts w:ascii="Arial" w:hAnsi="Arial" w:cs="Arial"/>
          <w:sz w:val="24"/>
          <w:szCs w:val="24"/>
        </w:rPr>
        <w:t xml:space="preserve"> 2010).  The story teller needs to be supported and understand how the session will run. The audience also needs to be briefed on how questions and comments will be handled and how to question appropriately, particularly if there is a potential to breach confidences.</w:t>
      </w:r>
    </w:p>
    <w:p w:rsidR="009377B2" w:rsidRPr="00955265" w:rsidRDefault="009377B2" w:rsidP="00960F16">
      <w:pPr>
        <w:spacing w:line="240" w:lineRule="auto"/>
        <w:rPr>
          <w:rFonts w:ascii="Arial" w:hAnsi="Arial" w:cs="Arial"/>
          <w:sz w:val="24"/>
          <w:szCs w:val="24"/>
        </w:rPr>
      </w:pPr>
      <w:r w:rsidRPr="00955265">
        <w:rPr>
          <w:rFonts w:ascii="Arial" w:hAnsi="Arial" w:cs="Arial"/>
          <w:sz w:val="24"/>
          <w:szCs w:val="24"/>
        </w:rPr>
        <w:t xml:space="preserve">It is important that issues raised in the story are not left hanging at the end and that the issues are named. The facilitator must ensure there is clarity about how these will be taken forward. This might be investigation of unresolved issues, it may be celebrating good experiences but perhaps the most useful aspect of patient stories for service improvement is the development of questions or themes, taking the story from the concrete to the abstract, the operational to the strategic in order to review organisational strategy and to guide quality monitoring. For organisation’s Boards, it might be a case of joining the dots to see which of its routine data reporting might be </w:t>
      </w:r>
      <w:r w:rsidRPr="00955265">
        <w:rPr>
          <w:rFonts w:ascii="Arial" w:hAnsi="Arial" w:cs="Arial"/>
          <w:sz w:val="24"/>
          <w:szCs w:val="24"/>
        </w:rPr>
        <w:lastRenderedPageBreak/>
        <w:t>used as a proxy indicator for the issues raised in the story and what the gaps i</w:t>
      </w:r>
      <w:r>
        <w:rPr>
          <w:rFonts w:ascii="Arial" w:hAnsi="Arial" w:cs="Arial"/>
          <w:sz w:val="24"/>
          <w:szCs w:val="24"/>
        </w:rPr>
        <w:t>n</w:t>
      </w:r>
      <w:r w:rsidRPr="00955265">
        <w:rPr>
          <w:rFonts w:ascii="Arial" w:hAnsi="Arial" w:cs="Arial"/>
          <w:sz w:val="24"/>
          <w:szCs w:val="24"/>
        </w:rPr>
        <w:t xml:space="preserve"> routine assurance data are. </w:t>
      </w:r>
    </w:p>
    <w:p w:rsidR="009377B2" w:rsidRPr="00955265" w:rsidRDefault="009377B2" w:rsidP="00960F16">
      <w:pPr>
        <w:spacing w:line="240" w:lineRule="auto"/>
        <w:rPr>
          <w:rFonts w:ascii="Arial" w:hAnsi="Arial" w:cs="Arial"/>
          <w:sz w:val="24"/>
          <w:szCs w:val="24"/>
        </w:rPr>
      </w:pPr>
      <w:r w:rsidRPr="00955265">
        <w:rPr>
          <w:rFonts w:ascii="Arial" w:hAnsi="Arial" w:cs="Arial"/>
          <w:sz w:val="24"/>
          <w:szCs w:val="24"/>
        </w:rPr>
        <w:t>A further step is needed in the management of patient stories</w:t>
      </w:r>
      <w:r>
        <w:rPr>
          <w:rFonts w:ascii="Arial" w:hAnsi="Arial" w:cs="Arial"/>
          <w:sz w:val="24"/>
          <w:szCs w:val="24"/>
        </w:rPr>
        <w:t>:</w:t>
      </w:r>
      <w:r w:rsidRPr="00955265">
        <w:rPr>
          <w:rFonts w:ascii="Arial" w:hAnsi="Arial" w:cs="Arial"/>
          <w:sz w:val="24"/>
          <w:szCs w:val="24"/>
        </w:rPr>
        <w:t xml:space="preserve"> an evaluation of the session. Most importantly, there should be a chance for the story teller to give feedback on the telling of the story. Both the storyteller and the audience might reflect on whether sufficient time was allocated to the story, especially</w:t>
      </w:r>
      <w:r>
        <w:rPr>
          <w:rFonts w:ascii="Arial" w:hAnsi="Arial" w:cs="Arial"/>
          <w:sz w:val="24"/>
          <w:szCs w:val="24"/>
        </w:rPr>
        <w:t xml:space="preserve"> if</w:t>
      </w:r>
      <w:r w:rsidRPr="00955265">
        <w:rPr>
          <w:rFonts w:ascii="Arial" w:hAnsi="Arial" w:cs="Arial"/>
          <w:sz w:val="24"/>
          <w:szCs w:val="24"/>
        </w:rPr>
        <w:t xml:space="preserve"> it is the opening item on a meeting agenda. It is also useful to reflect on the type of presentation of the story and whether it might have been done differently. Finally, the story might involve strong emotions in the audience hearing it and it is important to ensure that there are opportunities to talk these through and provide more formal support if required.</w:t>
      </w:r>
    </w:p>
    <w:p w:rsidR="009377B2" w:rsidRDefault="009377B2" w:rsidP="0001422A">
      <w:pPr>
        <w:rPr>
          <w:rFonts w:ascii="Arial" w:hAnsi="Arial" w:cs="Arial"/>
          <w:b/>
          <w:sz w:val="28"/>
          <w:szCs w:val="28"/>
        </w:rPr>
      </w:pPr>
      <w:r>
        <w:rPr>
          <w:rFonts w:ascii="Arial" w:hAnsi="Arial" w:cs="Arial"/>
          <w:b/>
          <w:sz w:val="28"/>
          <w:szCs w:val="28"/>
        </w:rPr>
        <w:t>A family carer’s n</w:t>
      </w:r>
      <w:r w:rsidRPr="00FC0E39">
        <w:rPr>
          <w:rFonts w:ascii="Arial" w:hAnsi="Arial" w:cs="Arial"/>
          <w:b/>
          <w:sz w:val="28"/>
          <w:szCs w:val="28"/>
        </w:rPr>
        <w:t>arrative</w:t>
      </w:r>
      <w:r>
        <w:rPr>
          <w:rFonts w:ascii="Arial" w:hAnsi="Arial" w:cs="Arial"/>
          <w:b/>
          <w:sz w:val="28"/>
          <w:szCs w:val="28"/>
        </w:rPr>
        <w:t xml:space="preserve"> </w:t>
      </w:r>
    </w:p>
    <w:p w:rsidR="009377B2" w:rsidRPr="00FC0E39" w:rsidRDefault="009377B2" w:rsidP="00960F16">
      <w:pPr>
        <w:spacing w:line="240" w:lineRule="auto"/>
        <w:rPr>
          <w:rFonts w:ascii="Arial" w:hAnsi="Arial" w:cs="Arial"/>
          <w:sz w:val="24"/>
          <w:szCs w:val="24"/>
        </w:rPr>
      </w:pPr>
      <w:r>
        <w:rPr>
          <w:rFonts w:ascii="Arial" w:hAnsi="Arial" w:cs="Arial"/>
          <w:sz w:val="24"/>
          <w:szCs w:val="24"/>
        </w:rPr>
        <w:t xml:space="preserve">In this section, one of this chapter’s authors, Elaine Maxwell, presents a narrative of her experience after her father was admitted to hospital following a rapid deterioration in his health. The narrative raises many issues of involvement of patients and families in decision-making and ends with Elaine’s experience of telling her story to staff at the NHS Trust and being asked if her story could be used. The narrative is analysed using </w:t>
      </w:r>
      <w:proofErr w:type="spellStart"/>
      <w:r>
        <w:rPr>
          <w:rFonts w:ascii="Arial" w:hAnsi="Arial" w:cs="Arial"/>
          <w:sz w:val="24"/>
          <w:szCs w:val="24"/>
        </w:rPr>
        <w:t>Nordenfelt</w:t>
      </w:r>
      <w:proofErr w:type="spellEnd"/>
      <w:r>
        <w:rPr>
          <w:rFonts w:ascii="Arial" w:hAnsi="Arial" w:cs="Arial"/>
          <w:sz w:val="24"/>
          <w:szCs w:val="24"/>
        </w:rPr>
        <w:t xml:space="preserve"> and Edgar’s (2005) dignity model and research about dignity and illustrates how patient and carer involvement influences dignity. </w:t>
      </w:r>
    </w:p>
    <w:p w:rsidR="009377B2" w:rsidRPr="00872895" w:rsidRDefault="009377B2" w:rsidP="00960F16">
      <w:pPr>
        <w:spacing w:line="240" w:lineRule="auto"/>
        <w:rPr>
          <w:rFonts w:ascii="Arial" w:hAnsi="Arial" w:cs="Arial"/>
          <w:b/>
          <w:sz w:val="24"/>
          <w:szCs w:val="24"/>
        </w:rPr>
      </w:pPr>
      <w:r w:rsidRPr="00872895">
        <w:rPr>
          <w:rFonts w:ascii="Arial" w:hAnsi="Arial" w:cs="Arial"/>
          <w:b/>
          <w:sz w:val="24"/>
          <w:szCs w:val="24"/>
        </w:rPr>
        <w:t>Seeing the diagnosis but not the person: written by Elaine Maxwell</w:t>
      </w:r>
    </w:p>
    <w:p w:rsidR="009377B2" w:rsidRPr="00872895" w:rsidRDefault="009377B2" w:rsidP="00960F16">
      <w:pPr>
        <w:spacing w:line="240" w:lineRule="auto"/>
        <w:rPr>
          <w:rFonts w:ascii="Arial" w:hAnsi="Arial" w:cs="Arial"/>
          <w:sz w:val="24"/>
          <w:szCs w:val="24"/>
        </w:rPr>
      </w:pPr>
      <w:r w:rsidRPr="00872895">
        <w:rPr>
          <w:rFonts w:ascii="Arial" w:hAnsi="Arial" w:cs="Arial"/>
          <w:sz w:val="24"/>
          <w:szCs w:val="24"/>
        </w:rPr>
        <w:t xml:space="preserve">My father, </w:t>
      </w:r>
      <w:proofErr w:type="spellStart"/>
      <w:r w:rsidRPr="00872895">
        <w:rPr>
          <w:rFonts w:ascii="Arial" w:hAnsi="Arial" w:cs="Arial"/>
          <w:sz w:val="24"/>
          <w:szCs w:val="24"/>
        </w:rPr>
        <w:t>Delwyn</w:t>
      </w:r>
      <w:proofErr w:type="spellEnd"/>
      <w:r w:rsidRPr="00872895">
        <w:rPr>
          <w:rFonts w:ascii="Arial" w:hAnsi="Arial" w:cs="Arial"/>
          <w:sz w:val="24"/>
          <w:szCs w:val="24"/>
        </w:rPr>
        <w:t>, was an active man who suffered neck pain which he put down to arthritis. At 80 he cycled around Jersey</w:t>
      </w:r>
      <w:r>
        <w:rPr>
          <w:rFonts w:ascii="Arial" w:hAnsi="Arial" w:cs="Arial"/>
          <w:sz w:val="24"/>
          <w:szCs w:val="24"/>
        </w:rPr>
        <w:t>. T</w:t>
      </w:r>
      <w:r w:rsidRPr="00872895">
        <w:rPr>
          <w:rFonts w:ascii="Arial" w:hAnsi="Arial" w:cs="Arial"/>
          <w:sz w:val="24"/>
          <w:szCs w:val="24"/>
        </w:rPr>
        <w:t xml:space="preserve">hen one day, he started to experience tingling in his hands. He was admitted to the local hospital and as I had previously been Director of Nursing  there, I was confident that he would be well treated. </w:t>
      </w:r>
    </w:p>
    <w:p w:rsidR="009377B2" w:rsidRPr="00872895" w:rsidRDefault="009377B2" w:rsidP="00960F16">
      <w:pPr>
        <w:spacing w:line="240" w:lineRule="auto"/>
        <w:rPr>
          <w:rFonts w:ascii="Arial" w:hAnsi="Arial" w:cs="Arial"/>
          <w:sz w:val="24"/>
          <w:szCs w:val="24"/>
        </w:rPr>
      </w:pPr>
      <w:r>
        <w:rPr>
          <w:rFonts w:ascii="Arial" w:hAnsi="Arial" w:cs="Arial"/>
          <w:sz w:val="24"/>
          <w:szCs w:val="24"/>
        </w:rPr>
        <w:t>I kept ringing the ward but they</w:t>
      </w:r>
      <w:r w:rsidRPr="00872895">
        <w:rPr>
          <w:rFonts w:ascii="Arial" w:hAnsi="Arial" w:cs="Arial"/>
          <w:sz w:val="24"/>
          <w:szCs w:val="24"/>
        </w:rPr>
        <w:t xml:space="preserve"> were unable to tell me anything. I eventually discovered that he had been clerked by a junior doctor but had not</w:t>
      </w:r>
      <w:r>
        <w:rPr>
          <w:rFonts w:ascii="Arial" w:hAnsi="Arial" w:cs="Arial"/>
          <w:sz w:val="24"/>
          <w:szCs w:val="24"/>
        </w:rPr>
        <w:t xml:space="preserve"> been reviewed by anyone senior. H</w:t>
      </w:r>
      <w:r w:rsidRPr="00872895">
        <w:rPr>
          <w:rFonts w:ascii="Arial" w:hAnsi="Arial" w:cs="Arial"/>
          <w:sz w:val="24"/>
          <w:szCs w:val="24"/>
        </w:rPr>
        <w:t>owever</w:t>
      </w:r>
      <w:r>
        <w:rPr>
          <w:rFonts w:ascii="Arial" w:hAnsi="Arial" w:cs="Arial"/>
          <w:sz w:val="24"/>
          <w:szCs w:val="24"/>
        </w:rPr>
        <w:t>,</w:t>
      </w:r>
      <w:r w:rsidRPr="00872895">
        <w:rPr>
          <w:rFonts w:ascii="Arial" w:hAnsi="Arial" w:cs="Arial"/>
          <w:sz w:val="24"/>
          <w:szCs w:val="24"/>
        </w:rPr>
        <w:t xml:space="preserve"> I was reassured that he was comfortable and stable and there was no need for me to come to the hospital immediately. The next day he was seen by the on call Consultant and a CT scan was performed. </w:t>
      </w:r>
    </w:p>
    <w:p w:rsidR="009377B2" w:rsidRPr="00872895" w:rsidRDefault="009377B2" w:rsidP="00960F16">
      <w:pPr>
        <w:spacing w:line="240" w:lineRule="auto"/>
        <w:rPr>
          <w:rFonts w:ascii="Arial" w:hAnsi="Arial" w:cs="Arial"/>
          <w:sz w:val="24"/>
          <w:szCs w:val="24"/>
        </w:rPr>
      </w:pPr>
      <w:r w:rsidRPr="00872895">
        <w:rPr>
          <w:rFonts w:ascii="Arial" w:hAnsi="Arial" w:cs="Arial"/>
          <w:sz w:val="24"/>
          <w:szCs w:val="24"/>
        </w:rPr>
        <w:t>When I arrived at the hospital that evening, Dad had been transferred to an orthopaedic ward and I was shocked by his condition. He was now unable to hold a cup, fasten buttons or stand. When I pointed out this deterioration I was told that his Early Warning Score</w:t>
      </w:r>
      <w:r>
        <w:rPr>
          <w:rFonts w:ascii="Arial" w:hAnsi="Arial" w:cs="Arial"/>
          <w:sz w:val="24"/>
          <w:szCs w:val="24"/>
        </w:rPr>
        <w:t xml:space="preserve"> (EWS)</w:t>
      </w:r>
      <w:r>
        <w:rPr>
          <w:rStyle w:val="FootnoteReference"/>
          <w:rFonts w:ascii="Arial" w:hAnsi="Arial" w:cs="Arial"/>
          <w:sz w:val="24"/>
          <w:szCs w:val="24"/>
        </w:rPr>
        <w:footnoteReference w:id="1"/>
      </w:r>
      <w:r w:rsidRPr="00872895">
        <w:rPr>
          <w:rFonts w:ascii="Arial" w:hAnsi="Arial" w:cs="Arial"/>
          <w:sz w:val="24"/>
          <w:szCs w:val="24"/>
        </w:rPr>
        <w:t xml:space="preserve"> was fine. The EWS only looks at cardiac and respiratory function and his loss of independence, mental state and a host of other functions seemed to be invisible to the team who only seemed to be concerned with preventing cardiac arrests.</w:t>
      </w:r>
    </w:p>
    <w:p w:rsidR="009377B2" w:rsidRPr="00872895" w:rsidRDefault="009377B2" w:rsidP="00960F16">
      <w:pPr>
        <w:spacing w:line="240" w:lineRule="auto"/>
        <w:rPr>
          <w:rFonts w:ascii="Arial" w:hAnsi="Arial" w:cs="Arial"/>
          <w:sz w:val="24"/>
          <w:szCs w:val="24"/>
        </w:rPr>
      </w:pPr>
      <w:r w:rsidRPr="00872895">
        <w:rPr>
          <w:rFonts w:ascii="Arial" w:hAnsi="Arial" w:cs="Arial"/>
          <w:sz w:val="24"/>
          <w:szCs w:val="24"/>
        </w:rPr>
        <w:t xml:space="preserve">No one knew what the scan showed, I naively thought it must be OK or Radiology would have told someone but as my father deteriorated over the weekend I kept asking to see a doctor. No medical team doctors would come to speak to me on the orthopaedic ward and of course </w:t>
      </w:r>
      <w:proofErr w:type="spellStart"/>
      <w:r w:rsidRPr="00872895">
        <w:rPr>
          <w:rFonts w:ascii="Arial" w:hAnsi="Arial" w:cs="Arial"/>
          <w:sz w:val="24"/>
          <w:szCs w:val="24"/>
        </w:rPr>
        <w:t>Delwyn</w:t>
      </w:r>
      <w:proofErr w:type="spellEnd"/>
      <w:r w:rsidRPr="00872895">
        <w:rPr>
          <w:rFonts w:ascii="Arial" w:hAnsi="Arial" w:cs="Arial"/>
          <w:sz w:val="24"/>
          <w:szCs w:val="24"/>
        </w:rPr>
        <w:t xml:space="preserve"> wasn’t the patient of the orthopaedic </w:t>
      </w:r>
      <w:r w:rsidRPr="00872895">
        <w:rPr>
          <w:rFonts w:ascii="Arial" w:hAnsi="Arial" w:cs="Arial"/>
          <w:sz w:val="24"/>
          <w:szCs w:val="24"/>
        </w:rPr>
        <w:lastRenderedPageBreak/>
        <w:t xml:space="preserve">doctors. The Ward Sister studiously ignored me each time I went to the nurses’ station to enquire. </w:t>
      </w:r>
    </w:p>
    <w:p w:rsidR="009377B2" w:rsidRPr="00872895" w:rsidRDefault="009377B2" w:rsidP="00960F16">
      <w:pPr>
        <w:spacing w:line="240" w:lineRule="auto"/>
        <w:rPr>
          <w:rFonts w:ascii="Arial" w:hAnsi="Arial" w:cs="Arial"/>
          <w:sz w:val="24"/>
          <w:szCs w:val="24"/>
        </w:rPr>
      </w:pPr>
      <w:r w:rsidRPr="00872895">
        <w:rPr>
          <w:rFonts w:ascii="Arial" w:hAnsi="Arial" w:cs="Arial"/>
          <w:sz w:val="24"/>
          <w:szCs w:val="24"/>
        </w:rPr>
        <w:t>At 5pm on the following Monday, a Consultant examined my father then asked to speak to me. The scan had shown a massive malignant spinal cord compression but he could not explain to me why this had not been discussed with a senior doctor on the Friday or why they had not put a collar on Dad nor referred him to neurosurgeons. It did however explain why none of the junior doctors would come to see me over the weekend. The irony of sitting on a ward proudly displaying the NICE</w:t>
      </w:r>
      <w:r>
        <w:rPr>
          <w:rStyle w:val="FootnoteReference"/>
          <w:rFonts w:ascii="Arial" w:hAnsi="Arial" w:cs="Arial"/>
          <w:sz w:val="24"/>
          <w:szCs w:val="24"/>
        </w:rPr>
        <w:footnoteReference w:id="2"/>
      </w:r>
      <w:r w:rsidRPr="00872895">
        <w:rPr>
          <w:rFonts w:ascii="Arial" w:hAnsi="Arial" w:cs="Arial"/>
          <w:sz w:val="24"/>
          <w:szCs w:val="24"/>
        </w:rPr>
        <w:t xml:space="preserve"> guidelines for </w:t>
      </w:r>
      <w:r>
        <w:rPr>
          <w:rFonts w:ascii="Arial" w:hAnsi="Arial" w:cs="Arial"/>
          <w:sz w:val="24"/>
          <w:szCs w:val="24"/>
        </w:rPr>
        <w:t xml:space="preserve">metastatic spinal cord compression </w:t>
      </w:r>
      <w:r w:rsidRPr="00872895">
        <w:rPr>
          <w:rFonts w:ascii="Arial" w:hAnsi="Arial" w:cs="Arial"/>
          <w:sz w:val="24"/>
          <w:szCs w:val="24"/>
        </w:rPr>
        <w:t xml:space="preserve">on the wall was not lost on me at this point. </w:t>
      </w:r>
    </w:p>
    <w:p w:rsidR="009377B2" w:rsidRPr="00872895" w:rsidRDefault="009377B2" w:rsidP="00960F16">
      <w:pPr>
        <w:spacing w:line="240" w:lineRule="auto"/>
        <w:rPr>
          <w:rFonts w:ascii="Arial" w:hAnsi="Arial" w:cs="Arial"/>
          <w:sz w:val="24"/>
          <w:szCs w:val="24"/>
        </w:rPr>
      </w:pPr>
      <w:r w:rsidRPr="00872895">
        <w:rPr>
          <w:rFonts w:ascii="Arial" w:hAnsi="Arial" w:cs="Arial"/>
          <w:sz w:val="24"/>
          <w:szCs w:val="24"/>
        </w:rPr>
        <w:t>The Neurosurgeons were contacted and felt the tumour was too large to opera</w:t>
      </w:r>
      <w:r>
        <w:rPr>
          <w:rFonts w:ascii="Arial" w:hAnsi="Arial" w:cs="Arial"/>
          <w:sz w:val="24"/>
          <w:szCs w:val="24"/>
        </w:rPr>
        <w:t xml:space="preserve">te on. No one asked </w:t>
      </w:r>
      <w:proofErr w:type="spellStart"/>
      <w:r>
        <w:rPr>
          <w:rFonts w:ascii="Arial" w:hAnsi="Arial" w:cs="Arial"/>
          <w:sz w:val="24"/>
          <w:szCs w:val="24"/>
        </w:rPr>
        <w:t>Delwyn</w:t>
      </w:r>
      <w:proofErr w:type="spellEnd"/>
      <w:r>
        <w:rPr>
          <w:rFonts w:ascii="Arial" w:hAnsi="Arial" w:cs="Arial"/>
          <w:sz w:val="24"/>
          <w:szCs w:val="24"/>
        </w:rPr>
        <w:t xml:space="preserve"> or me </w:t>
      </w:r>
      <w:r w:rsidRPr="00872895">
        <w:rPr>
          <w:rFonts w:ascii="Arial" w:hAnsi="Arial" w:cs="Arial"/>
          <w:sz w:val="24"/>
          <w:szCs w:val="24"/>
        </w:rPr>
        <w:t>what he would like to do but the medical team insisted on speaking to the oncologist about radiotherapy. The oncologist was keen despite my reservations and my father’s concern that it would mean a transfer to another hospital. In the meantime, I tried to get the junior medical staff to speak to my father about his resuscitation wishes. The junior doctors preferred not do so until they had the Consultant’s blessing but the Consultant was busy and I did wonder why they hadn’t thought about these things when they were on the ward with my father themselves.</w:t>
      </w:r>
    </w:p>
    <w:p w:rsidR="009377B2" w:rsidRPr="00872895" w:rsidRDefault="009377B2" w:rsidP="00960F16">
      <w:pPr>
        <w:spacing w:line="240" w:lineRule="auto"/>
        <w:rPr>
          <w:rFonts w:ascii="Arial" w:hAnsi="Arial" w:cs="Arial"/>
          <w:sz w:val="24"/>
          <w:szCs w:val="24"/>
        </w:rPr>
      </w:pPr>
      <w:r w:rsidRPr="00872895">
        <w:rPr>
          <w:rFonts w:ascii="Arial" w:hAnsi="Arial" w:cs="Arial"/>
          <w:sz w:val="24"/>
          <w:szCs w:val="24"/>
        </w:rPr>
        <w:t>My father was transferred to another hospital and started radiotherapy which he found extremely painful. After 3 days the tumour had grown significantly so it was decided that radiotherapy should stop. I will never forget the oncology registrar who told my totally paralysed father that he would have to leave as this was an acute ward and if there were no beds in the hospice he would have to go to a community hospital 40 miles from his home but he couldn’t stay in ‘her’ beds. Dad was distraught and in tears and it was obvious to me that he was dying and in pain. I told the nurse</w:t>
      </w:r>
      <w:r>
        <w:rPr>
          <w:rFonts w:ascii="Arial" w:hAnsi="Arial" w:cs="Arial"/>
          <w:sz w:val="24"/>
          <w:szCs w:val="24"/>
        </w:rPr>
        <w:t xml:space="preserve">s this </w:t>
      </w:r>
      <w:r w:rsidRPr="00872895">
        <w:rPr>
          <w:rFonts w:ascii="Arial" w:hAnsi="Arial" w:cs="Arial"/>
          <w:sz w:val="24"/>
          <w:szCs w:val="24"/>
        </w:rPr>
        <w:t>but they showed me that the doctor had written in Dad’s notes that he had a life expectancy of 6 – 9 months. He died 5 days later.</w:t>
      </w:r>
    </w:p>
    <w:p w:rsidR="009377B2" w:rsidRPr="00872895" w:rsidRDefault="009377B2" w:rsidP="00960F16">
      <w:pPr>
        <w:spacing w:line="240" w:lineRule="auto"/>
        <w:rPr>
          <w:rFonts w:ascii="Arial" w:hAnsi="Arial" w:cs="Arial"/>
          <w:sz w:val="24"/>
          <w:szCs w:val="24"/>
        </w:rPr>
      </w:pPr>
      <w:r w:rsidRPr="00872895">
        <w:rPr>
          <w:rFonts w:ascii="Arial" w:hAnsi="Arial" w:cs="Arial"/>
          <w:sz w:val="24"/>
          <w:szCs w:val="24"/>
        </w:rPr>
        <w:t>At this point I decided I could not leave him alone so I moved into his room to care for him myself. The Sister told me I could not stay for ‘infection control’ reasons; I told her she would have to get the police to remove me but I do not know how tenacious other relatives would have been in such circumstances.</w:t>
      </w:r>
    </w:p>
    <w:p w:rsidR="009377B2" w:rsidRPr="00872895" w:rsidRDefault="009377B2" w:rsidP="00960F16">
      <w:pPr>
        <w:spacing w:line="240" w:lineRule="auto"/>
        <w:rPr>
          <w:rFonts w:ascii="Arial" w:hAnsi="Arial" w:cs="Arial"/>
          <w:sz w:val="24"/>
          <w:szCs w:val="24"/>
        </w:rPr>
      </w:pPr>
      <w:r w:rsidRPr="00872895">
        <w:rPr>
          <w:rFonts w:ascii="Arial" w:hAnsi="Arial" w:cs="Arial"/>
          <w:sz w:val="24"/>
          <w:szCs w:val="24"/>
        </w:rPr>
        <w:t>Once I was resident on the ward, the nurses kept coming to tell me how busy and stressed they were, and how much pressure they were under to free up beds so that the hospital did not breach the 4 hour waiting target for Emergency department admissions.</w:t>
      </w:r>
    </w:p>
    <w:p w:rsidR="009377B2" w:rsidRPr="00872895" w:rsidRDefault="009377B2" w:rsidP="00960F16">
      <w:pPr>
        <w:spacing w:line="240" w:lineRule="auto"/>
        <w:rPr>
          <w:rFonts w:ascii="Arial" w:hAnsi="Arial" w:cs="Arial"/>
          <w:sz w:val="24"/>
          <w:szCs w:val="24"/>
        </w:rPr>
      </w:pPr>
      <w:r w:rsidRPr="00872895">
        <w:rPr>
          <w:rFonts w:ascii="Arial" w:hAnsi="Arial" w:cs="Arial"/>
          <w:sz w:val="24"/>
          <w:szCs w:val="24"/>
        </w:rPr>
        <w:t xml:space="preserve">I decided not to use the official complaints procedures as I know how demanding that is of bereaved relatives. I did write to the Chair of the </w:t>
      </w:r>
      <w:r>
        <w:rPr>
          <w:rFonts w:ascii="Arial" w:hAnsi="Arial" w:cs="Arial"/>
          <w:sz w:val="24"/>
          <w:szCs w:val="24"/>
        </w:rPr>
        <w:t xml:space="preserve">NHS </w:t>
      </w:r>
      <w:r w:rsidRPr="00872895">
        <w:rPr>
          <w:rFonts w:ascii="Arial" w:hAnsi="Arial" w:cs="Arial"/>
          <w:sz w:val="24"/>
          <w:szCs w:val="24"/>
        </w:rPr>
        <w:t xml:space="preserve">Trust who asked to see me. She asked if I wanted the staff present but I did not feel able to discuss his care with them at that stage. She listened to me then asked if I would present </w:t>
      </w:r>
      <w:proofErr w:type="spellStart"/>
      <w:r w:rsidRPr="00872895">
        <w:rPr>
          <w:rFonts w:ascii="Arial" w:hAnsi="Arial" w:cs="Arial"/>
          <w:sz w:val="24"/>
          <w:szCs w:val="24"/>
        </w:rPr>
        <w:t>Delwyn’s</w:t>
      </w:r>
      <w:proofErr w:type="spellEnd"/>
      <w:r w:rsidRPr="00872895">
        <w:rPr>
          <w:rFonts w:ascii="Arial" w:hAnsi="Arial" w:cs="Arial"/>
          <w:sz w:val="24"/>
          <w:szCs w:val="24"/>
        </w:rPr>
        <w:t xml:space="preserve"> story at the Board. I told her that it was not my responsibility to manage her hospital. What I wanted to do was to pass the story to someone I trusted to act on it. </w:t>
      </w:r>
      <w:r w:rsidRPr="00872895">
        <w:rPr>
          <w:rFonts w:ascii="Arial" w:hAnsi="Arial" w:cs="Arial"/>
          <w:sz w:val="24"/>
          <w:szCs w:val="24"/>
        </w:rPr>
        <w:lastRenderedPageBreak/>
        <w:t>I wanted to grieve my father and not have his memory tainted by continued meetings with the hospital.</w:t>
      </w:r>
    </w:p>
    <w:p w:rsidR="009377B2" w:rsidRPr="00872895" w:rsidRDefault="009377B2" w:rsidP="00960F16">
      <w:pPr>
        <w:spacing w:line="240" w:lineRule="auto"/>
        <w:rPr>
          <w:rFonts w:ascii="Arial" w:hAnsi="Arial" w:cs="Arial"/>
          <w:sz w:val="24"/>
          <w:szCs w:val="24"/>
        </w:rPr>
      </w:pPr>
      <w:r w:rsidRPr="00872895">
        <w:rPr>
          <w:rFonts w:ascii="Arial" w:hAnsi="Arial" w:cs="Arial"/>
          <w:sz w:val="24"/>
          <w:szCs w:val="24"/>
        </w:rPr>
        <w:t xml:space="preserve">I didn’t think any of staff were bad people and I didn’t want to sue or for anyone to be sacked. I think they lacked awareness of the seriousness of </w:t>
      </w:r>
      <w:proofErr w:type="spellStart"/>
      <w:r w:rsidRPr="00872895">
        <w:rPr>
          <w:rFonts w:ascii="Arial" w:hAnsi="Arial" w:cs="Arial"/>
          <w:sz w:val="24"/>
          <w:szCs w:val="24"/>
        </w:rPr>
        <w:t>Delwyn’s</w:t>
      </w:r>
      <w:proofErr w:type="spellEnd"/>
      <w:r w:rsidRPr="00872895">
        <w:rPr>
          <w:rFonts w:ascii="Arial" w:hAnsi="Arial" w:cs="Arial"/>
          <w:sz w:val="24"/>
          <w:szCs w:val="24"/>
        </w:rPr>
        <w:t xml:space="preserve"> condition and were unable to manage their own stress, let alone </w:t>
      </w:r>
      <w:proofErr w:type="spellStart"/>
      <w:r w:rsidRPr="00872895">
        <w:rPr>
          <w:rFonts w:ascii="Arial" w:hAnsi="Arial" w:cs="Arial"/>
          <w:sz w:val="24"/>
          <w:szCs w:val="24"/>
        </w:rPr>
        <w:t>Delwyn’s</w:t>
      </w:r>
      <w:proofErr w:type="spellEnd"/>
      <w:r w:rsidRPr="00872895">
        <w:rPr>
          <w:rFonts w:ascii="Arial" w:hAnsi="Arial" w:cs="Arial"/>
          <w:sz w:val="24"/>
          <w:szCs w:val="24"/>
        </w:rPr>
        <w:t xml:space="preserve"> or mine.</w:t>
      </w:r>
    </w:p>
    <w:p w:rsidR="009377B2" w:rsidRPr="00872895" w:rsidRDefault="009377B2" w:rsidP="00960F16">
      <w:pPr>
        <w:spacing w:line="240" w:lineRule="auto"/>
        <w:rPr>
          <w:rFonts w:ascii="Arial" w:hAnsi="Arial" w:cs="Arial"/>
          <w:sz w:val="24"/>
          <w:szCs w:val="24"/>
        </w:rPr>
      </w:pPr>
      <w:r w:rsidRPr="00872895">
        <w:rPr>
          <w:rFonts w:ascii="Arial" w:hAnsi="Arial" w:cs="Arial"/>
          <w:sz w:val="24"/>
          <w:szCs w:val="24"/>
        </w:rPr>
        <w:t xml:space="preserve">Dad’s experience illustrates that point described by Marianne </w:t>
      </w:r>
      <w:proofErr w:type="spellStart"/>
      <w:r w:rsidRPr="00872895">
        <w:rPr>
          <w:rFonts w:ascii="Arial" w:hAnsi="Arial" w:cs="Arial"/>
          <w:sz w:val="24"/>
          <w:szCs w:val="24"/>
        </w:rPr>
        <w:t>Rigge</w:t>
      </w:r>
      <w:proofErr w:type="spellEnd"/>
      <w:r w:rsidRPr="00872895">
        <w:rPr>
          <w:rFonts w:ascii="Arial" w:hAnsi="Arial" w:cs="Arial"/>
          <w:sz w:val="24"/>
          <w:szCs w:val="24"/>
        </w:rPr>
        <w:t xml:space="preserve"> of the College of Health that the problem with evidence based medicine is that many patients don’t have evidence based problems. Without a diagnostic label, staff were apparently unable to understand his needs and unable to see the deterioration that was painfully obvious to me.</w:t>
      </w:r>
    </w:p>
    <w:p w:rsidR="009377B2" w:rsidRDefault="009377B2">
      <w:pPr>
        <w:rPr>
          <w:rFonts w:ascii="Arial" w:hAnsi="Arial" w:cs="Arial"/>
          <w:b/>
          <w:sz w:val="24"/>
          <w:szCs w:val="24"/>
        </w:rPr>
      </w:pPr>
      <w:r w:rsidRPr="00872895">
        <w:rPr>
          <w:rFonts w:ascii="Arial" w:hAnsi="Arial" w:cs="Arial"/>
          <w:b/>
          <w:sz w:val="24"/>
          <w:szCs w:val="24"/>
        </w:rPr>
        <w:t xml:space="preserve">Analysis of </w:t>
      </w:r>
      <w:r>
        <w:rPr>
          <w:rFonts w:ascii="Arial" w:hAnsi="Arial" w:cs="Arial"/>
          <w:b/>
          <w:sz w:val="24"/>
          <w:szCs w:val="24"/>
        </w:rPr>
        <w:t>the narrative</w:t>
      </w:r>
    </w:p>
    <w:p w:rsidR="009377B2" w:rsidRPr="00675B87" w:rsidRDefault="009377B2" w:rsidP="00960F16">
      <w:pPr>
        <w:spacing w:line="240" w:lineRule="auto"/>
        <w:rPr>
          <w:rFonts w:ascii="Arial" w:hAnsi="Arial" w:cs="Arial"/>
          <w:sz w:val="24"/>
          <w:szCs w:val="24"/>
        </w:rPr>
      </w:pPr>
      <w:r w:rsidRPr="00675B87">
        <w:rPr>
          <w:rFonts w:ascii="Arial" w:hAnsi="Arial" w:cs="Arial"/>
          <w:sz w:val="24"/>
          <w:szCs w:val="24"/>
        </w:rPr>
        <w:t xml:space="preserve">Elaine’s narrative </w:t>
      </w:r>
      <w:r>
        <w:rPr>
          <w:rFonts w:ascii="Arial" w:hAnsi="Arial" w:cs="Arial"/>
          <w:sz w:val="24"/>
          <w:szCs w:val="24"/>
        </w:rPr>
        <w:t>reveals the impact on her and her father of not being informed</w:t>
      </w:r>
      <w:r w:rsidRPr="00675B87">
        <w:rPr>
          <w:rFonts w:ascii="Arial" w:hAnsi="Arial" w:cs="Arial"/>
          <w:sz w:val="24"/>
          <w:szCs w:val="24"/>
        </w:rPr>
        <w:t xml:space="preserve"> </w:t>
      </w:r>
      <w:r>
        <w:rPr>
          <w:rFonts w:ascii="Arial" w:hAnsi="Arial" w:cs="Arial"/>
          <w:sz w:val="24"/>
          <w:szCs w:val="24"/>
        </w:rPr>
        <w:t xml:space="preserve">about his diagnosis in a timely nor sensitive way and a lack of any involvement in decision-making, whilst also raising a number of dignity-related issues. In particular, there was a failure to consider </w:t>
      </w:r>
      <w:proofErr w:type="spellStart"/>
      <w:r>
        <w:rPr>
          <w:rFonts w:ascii="Arial" w:hAnsi="Arial" w:cs="Arial"/>
          <w:sz w:val="24"/>
          <w:szCs w:val="24"/>
        </w:rPr>
        <w:t>Delwyn</w:t>
      </w:r>
      <w:proofErr w:type="spellEnd"/>
      <w:r>
        <w:rPr>
          <w:rFonts w:ascii="Arial" w:hAnsi="Arial" w:cs="Arial"/>
          <w:sz w:val="24"/>
          <w:szCs w:val="24"/>
        </w:rPr>
        <w:t xml:space="preserve"> and his daughter as valued human beings who should have been involved in decisions about care. The focus on diagnosis and treatment led to </w:t>
      </w:r>
      <w:proofErr w:type="spellStart"/>
      <w:r>
        <w:rPr>
          <w:rFonts w:ascii="Arial" w:hAnsi="Arial" w:cs="Arial"/>
          <w:sz w:val="24"/>
          <w:szCs w:val="24"/>
        </w:rPr>
        <w:t>Delwyn</w:t>
      </w:r>
      <w:proofErr w:type="spellEnd"/>
      <w:r>
        <w:rPr>
          <w:rFonts w:ascii="Arial" w:hAnsi="Arial" w:cs="Arial"/>
          <w:sz w:val="24"/>
          <w:szCs w:val="24"/>
        </w:rPr>
        <w:t xml:space="preserve"> being viewed as a medical problem that could not be solved rather than a person who was in pain and in need of care, comfort and dignity. </w:t>
      </w:r>
    </w:p>
    <w:p w:rsidR="009377B2" w:rsidRPr="00872895" w:rsidRDefault="009377B2" w:rsidP="00960F16">
      <w:pPr>
        <w:spacing w:line="240" w:lineRule="auto"/>
        <w:rPr>
          <w:rFonts w:ascii="Arial" w:hAnsi="Arial" w:cs="Arial"/>
          <w:sz w:val="24"/>
          <w:szCs w:val="24"/>
        </w:rPr>
      </w:pPr>
      <w:proofErr w:type="spellStart"/>
      <w:r w:rsidRPr="00872895">
        <w:rPr>
          <w:rFonts w:ascii="Arial" w:hAnsi="Arial" w:cs="Arial"/>
          <w:sz w:val="24"/>
          <w:szCs w:val="24"/>
        </w:rPr>
        <w:t>Nordenfelt</w:t>
      </w:r>
      <w:proofErr w:type="spellEnd"/>
      <w:r w:rsidRPr="00872895">
        <w:rPr>
          <w:rFonts w:ascii="Arial" w:hAnsi="Arial" w:cs="Arial"/>
          <w:sz w:val="24"/>
          <w:szCs w:val="24"/>
        </w:rPr>
        <w:t xml:space="preserve"> and Edgar’s (2005) theoretical model of dignity comprises four notions of dignity: </w:t>
      </w:r>
      <w:proofErr w:type="spellStart"/>
      <w:r w:rsidRPr="00872895">
        <w:rPr>
          <w:rFonts w:ascii="Arial" w:hAnsi="Arial" w:cs="Arial"/>
          <w:i/>
          <w:iCs/>
          <w:sz w:val="24"/>
          <w:szCs w:val="24"/>
        </w:rPr>
        <w:t>Menschenwürde</w:t>
      </w:r>
      <w:proofErr w:type="spellEnd"/>
      <w:r w:rsidRPr="00872895">
        <w:rPr>
          <w:rFonts w:ascii="Arial" w:hAnsi="Arial" w:cs="Arial"/>
          <w:iCs/>
          <w:sz w:val="24"/>
          <w:szCs w:val="24"/>
        </w:rPr>
        <w:t xml:space="preserve">, dignity as merit, dignity of moral stature and dignity of personal identity; each of these will be </w:t>
      </w:r>
      <w:r>
        <w:rPr>
          <w:rFonts w:ascii="Arial" w:hAnsi="Arial" w:cs="Arial"/>
          <w:iCs/>
          <w:sz w:val="24"/>
          <w:szCs w:val="24"/>
        </w:rPr>
        <w:t xml:space="preserve">further explored. </w:t>
      </w:r>
      <w:proofErr w:type="spellStart"/>
      <w:r w:rsidRPr="00872895">
        <w:rPr>
          <w:rFonts w:ascii="Arial" w:hAnsi="Arial" w:cs="Arial"/>
          <w:i/>
          <w:iCs/>
          <w:sz w:val="24"/>
          <w:szCs w:val="24"/>
        </w:rPr>
        <w:t>Menschenwürde</w:t>
      </w:r>
      <w:proofErr w:type="spellEnd"/>
      <w:r w:rsidRPr="00872895">
        <w:rPr>
          <w:rFonts w:ascii="Arial" w:hAnsi="Arial" w:cs="Arial"/>
          <w:iCs/>
          <w:sz w:val="24"/>
          <w:szCs w:val="24"/>
        </w:rPr>
        <w:t xml:space="preserve"> is a German word referring to the universal dignity that is inherent in all human beings and cannot be lost, reflecting the Universal Declaration of Human Rights (United Nations 1948) perspective that all human beings have equal dignity and rights. This notion of human dignity is well supported within healthcare literature, both p</w:t>
      </w:r>
      <w:r w:rsidRPr="00872895">
        <w:rPr>
          <w:rFonts w:ascii="Arial" w:hAnsi="Arial" w:cs="Arial"/>
          <w:sz w:val="24"/>
          <w:szCs w:val="24"/>
        </w:rPr>
        <w:t>rimary research studies based in healthcare (</w:t>
      </w:r>
      <w:proofErr w:type="spellStart"/>
      <w:r w:rsidRPr="00872895">
        <w:rPr>
          <w:rFonts w:ascii="Arial" w:hAnsi="Arial" w:cs="Arial"/>
          <w:sz w:val="24"/>
          <w:szCs w:val="24"/>
        </w:rPr>
        <w:t>Matiti</w:t>
      </w:r>
      <w:proofErr w:type="spellEnd"/>
      <w:r w:rsidRPr="00872895">
        <w:rPr>
          <w:rFonts w:ascii="Arial" w:hAnsi="Arial" w:cs="Arial"/>
          <w:sz w:val="24"/>
          <w:szCs w:val="24"/>
        </w:rPr>
        <w:t xml:space="preserve"> 2002; </w:t>
      </w:r>
      <w:proofErr w:type="spellStart"/>
      <w:r w:rsidRPr="00872895">
        <w:rPr>
          <w:rFonts w:ascii="Arial" w:hAnsi="Arial" w:cs="Arial"/>
          <w:sz w:val="24"/>
          <w:szCs w:val="24"/>
        </w:rPr>
        <w:t>Jacelon</w:t>
      </w:r>
      <w:proofErr w:type="spellEnd"/>
      <w:r w:rsidRPr="00872895">
        <w:rPr>
          <w:rFonts w:ascii="Arial" w:hAnsi="Arial" w:cs="Arial"/>
          <w:sz w:val="24"/>
          <w:szCs w:val="24"/>
        </w:rPr>
        <w:t xml:space="preserve"> 2003) and concept analyses of dignity (</w:t>
      </w:r>
      <w:proofErr w:type="spellStart"/>
      <w:r w:rsidRPr="00872895">
        <w:rPr>
          <w:rFonts w:ascii="Arial" w:hAnsi="Arial" w:cs="Arial"/>
          <w:sz w:val="24"/>
          <w:szCs w:val="24"/>
        </w:rPr>
        <w:t>Jacelon</w:t>
      </w:r>
      <w:proofErr w:type="spellEnd"/>
      <w:r w:rsidRPr="00872895">
        <w:rPr>
          <w:rFonts w:ascii="Arial" w:hAnsi="Arial" w:cs="Arial"/>
          <w:sz w:val="24"/>
          <w:szCs w:val="24"/>
        </w:rPr>
        <w:t xml:space="preserve"> </w:t>
      </w:r>
      <w:r w:rsidRPr="00872895">
        <w:rPr>
          <w:rFonts w:ascii="Arial" w:hAnsi="Arial" w:cs="Arial"/>
          <w:i/>
          <w:sz w:val="24"/>
          <w:szCs w:val="24"/>
        </w:rPr>
        <w:t>et al.</w:t>
      </w:r>
      <w:r w:rsidRPr="00872895">
        <w:rPr>
          <w:rFonts w:ascii="Arial" w:hAnsi="Arial" w:cs="Arial"/>
          <w:sz w:val="24"/>
          <w:szCs w:val="24"/>
        </w:rPr>
        <w:t xml:space="preserve"> 2004; Griffin</w:t>
      </w:r>
      <w:r>
        <w:rPr>
          <w:rFonts w:ascii="Arial" w:hAnsi="Arial" w:cs="Arial"/>
          <w:sz w:val="24"/>
          <w:szCs w:val="24"/>
        </w:rPr>
        <w:t>-</w:t>
      </w:r>
      <w:proofErr w:type="spellStart"/>
      <w:r>
        <w:rPr>
          <w:rFonts w:ascii="Arial" w:hAnsi="Arial" w:cs="Arial"/>
          <w:sz w:val="24"/>
          <w:szCs w:val="24"/>
        </w:rPr>
        <w:t>Heslin</w:t>
      </w:r>
      <w:proofErr w:type="spellEnd"/>
      <w:r>
        <w:rPr>
          <w:rFonts w:ascii="Arial" w:hAnsi="Arial" w:cs="Arial"/>
          <w:sz w:val="24"/>
          <w:szCs w:val="24"/>
        </w:rPr>
        <w:t xml:space="preserve">  2005, Jacobson, 2007). This notion of universal dignity applies to each person in </w:t>
      </w:r>
      <w:proofErr w:type="spellStart"/>
      <w:r>
        <w:rPr>
          <w:rFonts w:ascii="Arial" w:hAnsi="Arial" w:cs="Arial"/>
          <w:sz w:val="24"/>
          <w:szCs w:val="24"/>
        </w:rPr>
        <w:t>what ever</w:t>
      </w:r>
      <w:proofErr w:type="spellEnd"/>
      <w:r>
        <w:rPr>
          <w:rFonts w:ascii="Arial" w:hAnsi="Arial" w:cs="Arial"/>
          <w:sz w:val="24"/>
          <w:szCs w:val="24"/>
        </w:rPr>
        <w:t xml:space="preserve"> circumstances they are in and thus applies to both </w:t>
      </w:r>
      <w:proofErr w:type="spellStart"/>
      <w:r>
        <w:rPr>
          <w:rFonts w:ascii="Arial" w:hAnsi="Arial" w:cs="Arial"/>
          <w:sz w:val="24"/>
          <w:szCs w:val="24"/>
        </w:rPr>
        <w:t>Delwyn</w:t>
      </w:r>
      <w:proofErr w:type="spellEnd"/>
      <w:r>
        <w:rPr>
          <w:rFonts w:ascii="Arial" w:hAnsi="Arial" w:cs="Arial"/>
          <w:sz w:val="24"/>
          <w:szCs w:val="24"/>
        </w:rPr>
        <w:t xml:space="preserve"> and Elaine. </w:t>
      </w:r>
    </w:p>
    <w:p w:rsidR="009377B2" w:rsidRPr="00872895" w:rsidRDefault="009377B2" w:rsidP="00960F16">
      <w:pPr>
        <w:spacing w:line="240" w:lineRule="auto"/>
        <w:rPr>
          <w:rFonts w:ascii="Arial" w:hAnsi="Arial" w:cs="Arial"/>
          <w:sz w:val="24"/>
          <w:szCs w:val="24"/>
        </w:rPr>
      </w:pPr>
      <w:r w:rsidRPr="00872895">
        <w:rPr>
          <w:rFonts w:ascii="Arial" w:hAnsi="Arial" w:cs="Arial"/>
          <w:iCs/>
          <w:sz w:val="24"/>
          <w:szCs w:val="24"/>
        </w:rPr>
        <w:t xml:space="preserve">The other notions of dignity in </w:t>
      </w:r>
      <w:proofErr w:type="spellStart"/>
      <w:r w:rsidRPr="00872895">
        <w:rPr>
          <w:rFonts w:ascii="Arial" w:hAnsi="Arial" w:cs="Arial"/>
          <w:iCs/>
          <w:sz w:val="24"/>
          <w:szCs w:val="24"/>
        </w:rPr>
        <w:t>Nordenfelt</w:t>
      </w:r>
      <w:proofErr w:type="spellEnd"/>
      <w:r w:rsidRPr="00872895">
        <w:rPr>
          <w:rFonts w:ascii="Arial" w:hAnsi="Arial" w:cs="Arial"/>
          <w:iCs/>
          <w:sz w:val="24"/>
          <w:szCs w:val="24"/>
        </w:rPr>
        <w:t xml:space="preserve"> and Edgar’s </w:t>
      </w:r>
      <w:r>
        <w:rPr>
          <w:rFonts w:ascii="Arial" w:hAnsi="Arial" w:cs="Arial"/>
          <w:iCs/>
          <w:sz w:val="24"/>
          <w:szCs w:val="24"/>
        </w:rPr>
        <w:t xml:space="preserve">(2005) </w:t>
      </w:r>
      <w:r w:rsidRPr="00872895">
        <w:rPr>
          <w:rFonts w:ascii="Arial" w:hAnsi="Arial" w:cs="Arial"/>
          <w:iCs/>
          <w:sz w:val="24"/>
          <w:szCs w:val="24"/>
        </w:rPr>
        <w:t>model can fluctuate between and within individuals. Dignity as merit is based on rank or status in society</w:t>
      </w:r>
      <w:r>
        <w:rPr>
          <w:rFonts w:ascii="Arial" w:hAnsi="Arial" w:cs="Arial"/>
          <w:iCs/>
          <w:sz w:val="24"/>
          <w:szCs w:val="24"/>
        </w:rPr>
        <w:t xml:space="preserve">, </w:t>
      </w:r>
      <w:r w:rsidRPr="00872895">
        <w:rPr>
          <w:rFonts w:ascii="Arial" w:hAnsi="Arial" w:cs="Arial"/>
          <w:iCs/>
          <w:sz w:val="24"/>
          <w:szCs w:val="24"/>
        </w:rPr>
        <w:t>either conferred at birth</w:t>
      </w:r>
      <w:r>
        <w:rPr>
          <w:rFonts w:ascii="Arial" w:hAnsi="Arial" w:cs="Arial"/>
          <w:iCs/>
          <w:sz w:val="24"/>
          <w:szCs w:val="24"/>
        </w:rPr>
        <w:t xml:space="preserve"> (</w:t>
      </w:r>
      <w:r w:rsidRPr="00872895">
        <w:rPr>
          <w:rFonts w:ascii="Arial" w:hAnsi="Arial" w:cs="Arial"/>
          <w:iCs/>
          <w:sz w:val="24"/>
          <w:szCs w:val="24"/>
        </w:rPr>
        <w:t>as in royalty</w:t>
      </w:r>
      <w:r>
        <w:rPr>
          <w:rFonts w:ascii="Arial" w:hAnsi="Arial" w:cs="Arial"/>
          <w:iCs/>
          <w:sz w:val="24"/>
          <w:szCs w:val="24"/>
        </w:rPr>
        <w:t>)</w:t>
      </w:r>
      <w:r w:rsidRPr="00872895">
        <w:rPr>
          <w:rFonts w:ascii="Arial" w:hAnsi="Arial" w:cs="Arial"/>
          <w:iCs/>
          <w:sz w:val="24"/>
          <w:szCs w:val="24"/>
        </w:rPr>
        <w:t xml:space="preserve"> or due to later accomplishments</w:t>
      </w:r>
      <w:r>
        <w:rPr>
          <w:rFonts w:ascii="Arial" w:hAnsi="Arial" w:cs="Arial"/>
          <w:iCs/>
          <w:sz w:val="24"/>
          <w:szCs w:val="24"/>
        </w:rPr>
        <w:t>,</w:t>
      </w:r>
      <w:r w:rsidRPr="00872895">
        <w:rPr>
          <w:rFonts w:ascii="Arial" w:hAnsi="Arial" w:cs="Arial"/>
          <w:iCs/>
          <w:sz w:val="24"/>
          <w:szCs w:val="24"/>
        </w:rPr>
        <w:t xml:space="preserve"> and is closely linked with the original Latin word </w:t>
      </w:r>
      <w:proofErr w:type="spellStart"/>
      <w:r w:rsidRPr="00872895">
        <w:rPr>
          <w:rFonts w:ascii="Arial" w:hAnsi="Arial" w:cs="Arial"/>
          <w:i/>
          <w:iCs/>
          <w:sz w:val="24"/>
          <w:szCs w:val="24"/>
        </w:rPr>
        <w:t>dignitas</w:t>
      </w:r>
      <w:proofErr w:type="spellEnd"/>
      <w:r w:rsidRPr="00872895">
        <w:rPr>
          <w:rFonts w:ascii="Arial" w:hAnsi="Arial" w:cs="Arial"/>
          <w:iCs/>
          <w:sz w:val="24"/>
          <w:szCs w:val="24"/>
        </w:rPr>
        <w:t>, which was used to describe high ranking individuals in the Roman empire (</w:t>
      </w:r>
      <w:proofErr w:type="spellStart"/>
      <w:r w:rsidRPr="00872895">
        <w:rPr>
          <w:rFonts w:ascii="Arial" w:hAnsi="Arial" w:cs="Arial"/>
          <w:iCs/>
          <w:sz w:val="24"/>
          <w:szCs w:val="24"/>
        </w:rPr>
        <w:t>Nordenfelt</w:t>
      </w:r>
      <w:proofErr w:type="spellEnd"/>
      <w:r w:rsidRPr="00872895">
        <w:rPr>
          <w:rFonts w:ascii="Arial" w:hAnsi="Arial" w:cs="Arial"/>
          <w:iCs/>
          <w:sz w:val="24"/>
          <w:szCs w:val="24"/>
        </w:rPr>
        <w:t xml:space="preserve"> and Edgar 2005). </w:t>
      </w:r>
      <w:r>
        <w:rPr>
          <w:rFonts w:ascii="Arial" w:hAnsi="Arial" w:cs="Arial"/>
          <w:iCs/>
          <w:sz w:val="24"/>
          <w:szCs w:val="24"/>
        </w:rPr>
        <w:t xml:space="preserve">Elaine’s </w:t>
      </w:r>
      <w:r w:rsidRPr="00872895">
        <w:rPr>
          <w:rFonts w:ascii="Arial" w:hAnsi="Arial" w:cs="Arial"/>
          <w:iCs/>
          <w:sz w:val="24"/>
          <w:szCs w:val="24"/>
        </w:rPr>
        <w:t xml:space="preserve">previous </w:t>
      </w:r>
      <w:r>
        <w:rPr>
          <w:rFonts w:ascii="Arial" w:hAnsi="Arial" w:cs="Arial"/>
          <w:iCs/>
          <w:sz w:val="24"/>
          <w:szCs w:val="24"/>
        </w:rPr>
        <w:t xml:space="preserve">senior </w:t>
      </w:r>
      <w:r w:rsidRPr="00872895">
        <w:rPr>
          <w:rFonts w:ascii="Arial" w:hAnsi="Arial" w:cs="Arial"/>
          <w:iCs/>
          <w:sz w:val="24"/>
          <w:szCs w:val="24"/>
        </w:rPr>
        <w:t xml:space="preserve">position </w:t>
      </w:r>
      <w:r>
        <w:rPr>
          <w:rFonts w:ascii="Arial" w:hAnsi="Arial" w:cs="Arial"/>
          <w:iCs/>
          <w:sz w:val="24"/>
          <w:szCs w:val="24"/>
        </w:rPr>
        <w:t xml:space="preserve">in the NHS Trust, infers her </w:t>
      </w:r>
      <w:r w:rsidRPr="00872895">
        <w:rPr>
          <w:rFonts w:ascii="Arial" w:hAnsi="Arial" w:cs="Arial"/>
          <w:iCs/>
          <w:sz w:val="24"/>
          <w:szCs w:val="24"/>
        </w:rPr>
        <w:t>dignity of merit</w:t>
      </w:r>
      <w:r>
        <w:rPr>
          <w:rFonts w:ascii="Arial" w:hAnsi="Arial" w:cs="Arial"/>
          <w:iCs/>
          <w:sz w:val="24"/>
          <w:szCs w:val="24"/>
        </w:rPr>
        <w:t xml:space="preserve"> accomplished through her nursing career. </w:t>
      </w:r>
      <w:r w:rsidRPr="00872895">
        <w:rPr>
          <w:rFonts w:ascii="Arial" w:hAnsi="Arial" w:cs="Arial"/>
          <w:iCs/>
          <w:sz w:val="24"/>
          <w:szCs w:val="24"/>
        </w:rPr>
        <w:t xml:space="preserve">Dignity as moral stature concerns self-respect and relates to the character of an individual, moral virtue and behaving according to one’s own principles and values. Baillie (2009) argued that dignity of merit and dignity of moral stature have less relevance to </w:t>
      </w:r>
      <w:r>
        <w:rPr>
          <w:rFonts w:ascii="Arial" w:hAnsi="Arial" w:cs="Arial"/>
          <w:iCs/>
          <w:sz w:val="24"/>
          <w:szCs w:val="24"/>
        </w:rPr>
        <w:t>healthcare</w:t>
      </w:r>
      <w:r w:rsidRPr="00872895">
        <w:rPr>
          <w:rFonts w:ascii="Arial" w:hAnsi="Arial" w:cs="Arial"/>
          <w:iCs/>
          <w:sz w:val="24"/>
          <w:szCs w:val="24"/>
        </w:rPr>
        <w:t xml:space="preserve"> as nurses</w:t>
      </w:r>
      <w:r>
        <w:rPr>
          <w:rFonts w:ascii="Arial" w:hAnsi="Arial" w:cs="Arial"/>
          <w:iCs/>
          <w:sz w:val="24"/>
          <w:szCs w:val="24"/>
        </w:rPr>
        <w:t xml:space="preserve"> (and other healthcare professionals)</w:t>
      </w:r>
      <w:r w:rsidRPr="00872895">
        <w:rPr>
          <w:rFonts w:ascii="Arial" w:hAnsi="Arial" w:cs="Arial"/>
          <w:iCs/>
          <w:sz w:val="24"/>
          <w:szCs w:val="24"/>
        </w:rPr>
        <w:t xml:space="preserve"> have a</w:t>
      </w:r>
      <w:r>
        <w:rPr>
          <w:rFonts w:ascii="Arial" w:hAnsi="Arial" w:cs="Arial"/>
          <w:iCs/>
          <w:sz w:val="24"/>
          <w:szCs w:val="24"/>
        </w:rPr>
        <w:t>n</w:t>
      </w:r>
      <w:r w:rsidRPr="00872895">
        <w:rPr>
          <w:rFonts w:ascii="Arial" w:hAnsi="Arial" w:cs="Arial"/>
          <w:iCs/>
          <w:sz w:val="24"/>
          <w:szCs w:val="24"/>
        </w:rPr>
        <w:t xml:space="preserve"> ethical </w:t>
      </w:r>
      <w:r>
        <w:rPr>
          <w:rFonts w:ascii="Arial" w:hAnsi="Arial" w:cs="Arial"/>
          <w:iCs/>
          <w:sz w:val="24"/>
          <w:szCs w:val="24"/>
        </w:rPr>
        <w:t xml:space="preserve">and professional </w:t>
      </w:r>
      <w:r w:rsidRPr="00872895">
        <w:rPr>
          <w:rFonts w:ascii="Arial" w:hAnsi="Arial" w:cs="Arial"/>
          <w:iCs/>
          <w:sz w:val="24"/>
          <w:szCs w:val="24"/>
        </w:rPr>
        <w:t xml:space="preserve">obligation to preserve dignity of all healthcare users. For example, healthcare professionals often care for people who would not be considered to hold dignity of moral stature within society (e.g. a convicted sex offender) but they must nevertheless recognise their human dignity and provide care in a way that preserves dignity. </w:t>
      </w:r>
      <w:r>
        <w:rPr>
          <w:rFonts w:ascii="Arial" w:hAnsi="Arial" w:cs="Arial"/>
          <w:iCs/>
          <w:sz w:val="24"/>
          <w:szCs w:val="24"/>
        </w:rPr>
        <w:t>However, d</w:t>
      </w:r>
      <w:r w:rsidRPr="00872895">
        <w:rPr>
          <w:rFonts w:ascii="Arial" w:hAnsi="Arial" w:cs="Arial"/>
          <w:iCs/>
          <w:sz w:val="24"/>
          <w:szCs w:val="24"/>
        </w:rPr>
        <w:t>ignity of moral stature is relevant to the dignity of healthcare professionals’ own behaviour</w:t>
      </w:r>
      <w:r>
        <w:rPr>
          <w:rFonts w:ascii="Arial" w:hAnsi="Arial" w:cs="Arial"/>
          <w:iCs/>
          <w:sz w:val="24"/>
          <w:szCs w:val="24"/>
        </w:rPr>
        <w:t xml:space="preserve">, for example, </w:t>
      </w:r>
      <w:r w:rsidRPr="00872895">
        <w:rPr>
          <w:rFonts w:ascii="Arial" w:hAnsi="Arial" w:cs="Arial"/>
          <w:iCs/>
          <w:sz w:val="24"/>
          <w:szCs w:val="24"/>
        </w:rPr>
        <w:t>rais</w:t>
      </w:r>
      <w:r>
        <w:rPr>
          <w:rFonts w:ascii="Arial" w:hAnsi="Arial" w:cs="Arial"/>
          <w:iCs/>
          <w:sz w:val="24"/>
          <w:szCs w:val="24"/>
        </w:rPr>
        <w:t>ing</w:t>
      </w:r>
      <w:r w:rsidRPr="00872895">
        <w:rPr>
          <w:rFonts w:ascii="Arial" w:hAnsi="Arial" w:cs="Arial"/>
          <w:iCs/>
          <w:sz w:val="24"/>
          <w:szCs w:val="24"/>
        </w:rPr>
        <w:t xml:space="preserve"> concerns about </w:t>
      </w:r>
      <w:r>
        <w:rPr>
          <w:rFonts w:ascii="Arial" w:hAnsi="Arial" w:cs="Arial"/>
          <w:iCs/>
          <w:sz w:val="24"/>
          <w:szCs w:val="24"/>
        </w:rPr>
        <w:t xml:space="preserve">quality of </w:t>
      </w:r>
      <w:r w:rsidRPr="00872895">
        <w:rPr>
          <w:rFonts w:ascii="Arial" w:hAnsi="Arial" w:cs="Arial"/>
          <w:iCs/>
          <w:sz w:val="24"/>
          <w:szCs w:val="24"/>
        </w:rPr>
        <w:t xml:space="preserve">care could be </w:t>
      </w:r>
      <w:r>
        <w:rPr>
          <w:rFonts w:ascii="Arial" w:hAnsi="Arial" w:cs="Arial"/>
          <w:iCs/>
          <w:sz w:val="24"/>
          <w:szCs w:val="24"/>
        </w:rPr>
        <w:t>considered</w:t>
      </w:r>
      <w:r w:rsidRPr="00872895">
        <w:rPr>
          <w:rFonts w:ascii="Arial" w:hAnsi="Arial" w:cs="Arial"/>
          <w:iCs/>
          <w:sz w:val="24"/>
          <w:szCs w:val="24"/>
        </w:rPr>
        <w:t xml:space="preserve"> dignity of moral </w:t>
      </w:r>
      <w:r w:rsidRPr="00872895">
        <w:rPr>
          <w:rFonts w:ascii="Arial" w:hAnsi="Arial" w:cs="Arial"/>
          <w:iCs/>
          <w:sz w:val="24"/>
          <w:szCs w:val="24"/>
        </w:rPr>
        <w:lastRenderedPageBreak/>
        <w:t>stature</w:t>
      </w:r>
      <w:r>
        <w:rPr>
          <w:rFonts w:ascii="Arial" w:hAnsi="Arial" w:cs="Arial"/>
          <w:iCs/>
          <w:sz w:val="24"/>
          <w:szCs w:val="24"/>
        </w:rPr>
        <w:t xml:space="preserve">. Staff who raise concerns are </w:t>
      </w:r>
      <w:r w:rsidRPr="00872895">
        <w:rPr>
          <w:rFonts w:ascii="Arial" w:hAnsi="Arial" w:cs="Arial"/>
          <w:sz w:val="24"/>
          <w:szCs w:val="24"/>
        </w:rPr>
        <w:t>acting in accordance with the</w:t>
      </w:r>
      <w:r>
        <w:rPr>
          <w:rFonts w:ascii="Arial" w:hAnsi="Arial" w:cs="Arial"/>
          <w:sz w:val="24"/>
          <w:szCs w:val="24"/>
        </w:rPr>
        <w:t>ir</w:t>
      </w:r>
      <w:r w:rsidRPr="00872895">
        <w:rPr>
          <w:rFonts w:ascii="Arial" w:hAnsi="Arial" w:cs="Arial"/>
          <w:sz w:val="24"/>
          <w:szCs w:val="24"/>
        </w:rPr>
        <w:t xml:space="preserve"> duty of care (Jackson et al. 2011) and maintaining the ethics of truth telling, the promotion of justice and the redressing of wrong (Berry 2004).  </w:t>
      </w:r>
      <w:r>
        <w:rPr>
          <w:rFonts w:ascii="Arial" w:hAnsi="Arial" w:cs="Arial"/>
          <w:sz w:val="24"/>
          <w:szCs w:val="24"/>
        </w:rPr>
        <w:t xml:space="preserve">From a carer’s perspective, Elaine’s insistence about staying with </w:t>
      </w:r>
      <w:proofErr w:type="spellStart"/>
      <w:r>
        <w:rPr>
          <w:rFonts w:ascii="Arial" w:hAnsi="Arial" w:cs="Arial"/>
          <w:sz w:val="24"/>
          <w:szCs w:val="24"/>
        </w:rPr>
        <w:t>Delwyn</w:t>
      </w:r>
      <w:proofErr w:type="spellEnd"/>
      <w:r>
        <w:rPr>
          <w:rFonts w:ascii="Arial" w:hAnsi="Arial" w:cs="Arial"/>
          <w:sz w:val="24"/>
          <w:szCs w:val="24"/>
        </w:rPr>
        <w:t xml:space="preserve"> reflected </w:t>
      </w:r>
      <w:r w:rsidRPr="00872895">
        <w:rPr>
          <w:rFonts w:ascii="Arial" w:hAnsi="Arial" w:cs="Arial"/>
          <w:sz w:val="24"/>
          <w:szCs w:val="24"/>
        </w:rPr>
        <w:t>her own values of doing what she believed was right for her father</w:t>
      </w:r>
      <w:r>
        <w:rPr>
          <w:rFonts w:ascii="Arial" w:hAnsi="Arial" w:cs="Arial"/>
          <w:sz w:val="24"/>
          <w:szCs w:val="24"/>
        </w:rPr>
        <w:t xml:space="preserve">, portraying a </w:t>
      </w:r>
      <w:r w:rsidRPr="00872895">
        <w:rPr>
          <w:rFonts w:ascii="Arial" w:hAnsi="Arial" w:cs="Arial"/>
          <w:sz w:val="24"/>
          <w:szCs w:val="24"/>
        </w:rPr>
        <w:t>dignity of moral stature</w:t>
      </w:r>
      <w:r>
        <w:rPr>
          <w:rFonts w:ascii="Arial" w:hAnsi="Arial" w:cs="Arial"/>
          <w:sz w:val="24"/>
          <w:szCs w:val="24"/>
        </w:rPr>
        <w:t>.</w:t>
      </w:r>
      <w:r w:rsidRPr="00872895">
        <w:rPr>
          <w:rFonts w:ascii="Arial" w:hAnsi="Arial" w:cs="Arial"/>
          <w:sz w:val="24"/>
          <w:szCs w:val="24"/>
        </w:rPr>
        <w:t xml:space="preserve"> Staying with her father would have help</w:t>
      </w:r>
      <w:r>
        <w:rPr>
          <w:rFonts w:ascii="Arial" w:hAnsi="Arial" w:cs="Arial"/>
          <w:sz w:val="24"/>
          <w:szCs w:val="24"/>
        </w:rPr>
        <w:t>ed</w:t>
      </w:r>
      <w:r w:rsidRPr="00872895">
        <w:rPr>
          <w:rFonts w:ascii="Arial" w:hAnsi="Arial" w:cs="Arial"/>
          <w:sz w:val="24"/>
          <w:szCs w:val="24"/>
        </w:rPr>
        <w:t xml:space="preserve"> him to feel cared about as a valued person</w:t>
      </w:r>
      <w:r>
        <w:rPr>
          <w:rFonts w:ascii="Arial" w:hAnsi="Arial" w:cs="Arial"/>
          <w:sz w:val="24"/>
          <w:szCs w:val="24"/>
        </w:rPr>
        <w:t>, which is important for a person’s dignity (</w:t>
      </w:r>
      <w:proofErr w:type="spellStart"/>
      <w:r w:rsidRPr="00872895">
        <w:rPr>
          <w:rFonts w:ascii="Arial" w:hAnsi="Arial" w:cs="Arial"/>
          <w:sz w:val="24"/>
          <w:szCs w:val="24"/>
        </w:rPr>
        <w:t>Chochinov</w:t>
      </w:r>
      <w:proofErr w:type="spellEnd"/>
      <w:r w:rsidRPr="00872895">
        <w:rPr>
          <w:rFonts w:ascii="Arial" w:hAnsi="Arial" w:cs="Arial"/>
          <w:sz w:val="24"/>
          <w:szCs w:val="24"/>
        </w:rPr>
        <w:t xml:space="preserve"> </w:t>
      </w:r>
      <w:r w:rsidRPr="00872895">
        <w:rPr>
          <w:rFonts w:ascii="Arial" w:hAnsi="Arial" w:cs="Arial"/>
          <w:i/>
          <w:sz w:val="24"/>
          <w:szCs w:val="24"/>
        </w:rPr>
        <w:t>et al</w:t>
      </w:r>
      <w:r w:rsidRPr="00872895">
        <w:rPr>
          <w:rFonts w:ascii="Arial" w:hAnsi="Arial" w:cs="Arial"/>
          <w:sz w:val="24"/>
          <w:szCs w:val="24"/>
        </w:rPr>
        <w:t xml:space="preserve">., 2002; </w:t>
      </w:r>
      <w:proofErr w:type="spellStart"/>
      <w:r w:rsidRPr="00872895">
        <w:rPr>
          <w:rFonts w:ascii="Arial" w:hAnsi="Arial" w:cs="Arial"/>
          <w:sz w:val="24"/>
          <w:szCs w:val="24"/>
        </w:rPr>
        <w:t>Jacelon</w:t>
      </w:r>
      <w:proofErr w:type="spellEnd"/>
      <w:r w:rsidRPr="00872895">
        <w:rPr>
          <w:rFonts w:ascii="Arial" w:hAnsi="Arial" w:cs="Arial"/>
          <w:sz w:val="24"/>
          <w:szCs w:val="24"/>
        </w:rPr>
        <w:t>, 200</w:t>
      </w:r>
      <w:r w:rsidR="00756486">
        <w:rPr>
          <w:rFonts w:ascii="Arial" w:hAnsi="Arial" w:cs="Arial"/>
          <w:sz w:val="24"/>
          <w:szCs w:val="24"/>
        </w:rPr>
        <w:t>3</w:t>
      </w:r>
      <w:r w:rsidRPr="00872895">
        <w:rPr>
          <w:rFonts w:ascii="Arial" w:hAnsi="Arial" w:cs="Arial"/>
          <w:sz w:val="24"/>
          <w:szCs w:val="24"/>
        </w:rPr>
        <w:t xml:space="preserve">; </w:t>
      </w:r>
      <w:proofErr w:type="spellStart"/>
      <w:r w:rsidRPr="00872895">
        <w:rPr>
          <w:rFonts w:ascii="Arial" w:hAnsi="Arial" w:cs="Arial"/>
          <w:sz w:val="24"/>
          <w:szCs w:val="24"/>
        </w:rPr>
        <w:t>Matiti</w:t>
      </w:r>
      <w:proofErr w:type="spellEnd"/>
      <w:r w:rsidRPr="00872895">
        <w:rPr>
          <w:rFonts w:ascii="Arial" w:hAnsi="Arial" w:cs="Arial"/>
          <w:sz w:val="24"/>
          <w:szCs w:val="24"/>
        </w:rPr>
        <w:t>, 2002; Baillie 2009). Furthermore, i</w:t>
      </w:r>
      <w:r w:rsidRPr="00872895">
        <w:rPr>
          <w:rFonts w:ascii="Arial" w:hAnsi="Arial" w:cs="Arial"/>
          <w:spacing w:val="-1"/>
          <w:sz w:val="24"/>
          <w:szCs w:val="24"/>
        </w:rPr>
        <w:t xml:space="preserve">n </w:t>
      </w:r>
      <w:proofErr w:type="spellStart"/>
      <w:r w:rsidRPr="00872895">
        <w:rPr>
          <w:rFonts w:ascii="Arial" w:hAnsi="Arial" w:cs="Arial"/>
          <w:spacing w:val="-1"/>
          <w:sz w:val="24"/>
          <w:szCs w:val="24"/>
        </w:rPr>
        <w:t>Slettebø</w:t>
      </w:r>
      <w:proofErr w:type="spellEnd"/>
      <w:r w:rsidRPr="00872895">
        <w:rPr>
          <w:rFonts w:ascii="Arial" w:hAnsi="Arial" w:cs="Arial"/>
          <w:spacing w:val="-1"/>
          <w:sz w:val="24"/>
          <w:szCs w:val="24"/>
        </w:rPr>
        <w:t xml:space="preserve"> et </w:t>
      </w:r>
      <w:proofErr w:type="spellStart"/>
      <w:r w:rsidRPr="00872895">
        <w:rPr>
          <w:rFonts w:ascii="Arial" w:hAnsi="Arial" w:cs="Arial"/>
          <w:spacing w:val="-1"/>
          <w:sz w:val="24"/>
          <w:szCs w:val="24"/>
        </w:rPr>
        <w:t>al’s</w:t>
      </w:r>
      <w:proofErr w:type="spellEnd"/>
      <w:r w:rsidRPr="00872895">
        <w:rPr>
          <w:rFonts w:ascii="Arial" w:hAnsi="Arial" w:cs="Arial"/>
          <w:spacing w:val="-1"/>
          <w:sz w:val="24"/>
          <w:szCs w:val="24"/>
        </w:rPr>
        <w:t xml:space="preserve"> (2009) study, patients specifically referred to support from family and friends as a factor that preserved their dignity. </w:t>
      </w:r>
    </w:p>
    <w:p w:rsidR="009377B2" w:rsidRPr="00872895" w:rsidRDefault="009377B2" w:rsidP="00960F16">
      <w:pPr>
        <w:spacing w:line="240" w:lineRule="auto"/>
        <w:rPr>
          <w:rFonts w:ascii="Arial" w:hAnsi="Arial" w:cs="Arial"/>
          <w:iCs/>
          <w:sz w:val="24"/>
          <w:szCs w:val="24"/>
        </w:rPr>
      </w:pPr>
      <w:r w:rsidRPr="00872895">
        <w:rPr>
          <w:rFonts w:ascii="Arial" w:hAnsi="Arial" w:cs="Arial"/>
          <w:iCs/>
          <w:sz w:val="24"/>
          <w:szCs w:val="24"/>
        </w:rPr>
        <w:t>Dignity of personal identity is closely linked with a person’s self-image and concerns the integrity of a person’s body and mind and is affected by the behaviour of other people</w:t>
      </w:r>
      <w:r>
        <w:rPr>
          <w:rFonts w:ascii="Arial" w:hAnsi="Arial" w:cs="Arial"/>
          <w:iCs/>
          <w:sz w:val="24"/>
          <w:szCs w:val="24"/>
        </w:rPr>
        <w:t>,</w:t>
      </w:r>
      <w:r w:rsidRPr="00872895">
        <w:rPr>
          <w:rFonts w:ascii="Arial" w:hAnsi="Arial" w:cs="Arial"/>
          <w:iCs/>
          <w:sz w:val="24"/>
          <w:szCs w:val="24"/>
        </w:rPr>
        <w:t xml:space="preserve"> as well as changes within the person, such as illness and disability (</w:t>
      </w:r>
      <w:proofErr w:type="spellStart"/>
      <w:r w:rsidRPr="00872895">
        <w:rPr>
          <w:rFonts w:ascii="Arial" w:hAnsi="Arial" w:cs="Arial"/>
          <w:iCs/>
          <w:sz w:val="24"/>
          <w:szCs w:val="24"/>
        </w:rPr>
        <w:t>Nordenfelt</w:t>
      </w:r>
      <w:proofErr w:type="spellEnd"/>
      <w:r w:rsidRPr="00872895">
        <w:rPr>
          <w:rFonts w:ascii="Arial" w:hAnsi="Arial" w:cs="Arial"/>
          <w:iCs/>
          <w:sz w:val="24"/>
          <w:szCs w:val="24"/>
        </w:rPr>
        <w:t xml:space="preserve"> and Edgar 2005).  </w:t>
      </w:r>
      <w:r>
        <w:rPr>
          <w:rFonts w:ascii="Arial" w:hAnsi="Arial" w:cs="Arial"/>
          <w:iCs/>
          <w:sz w:val="24"/>
          <w:szCs w:val="24"/>
        </w:rPr>
        <w:t>Elaine</w:t>
      </w:r>
      <w:r w:rsidRPr="00872895">
        <w:rPr>
          <w:rFonts w:ascii="Arial" w:hAnsi="Arial" w:cs="Arial"/>
          <w:iCs/>
          <w:sz w:val="24"/>
          <w:szCs w:val="24"/>
        </w:rPr>
        <w:t xml:space="preserve">’s narrative starts by highlighting </w:t>
      </w:r>
      <w:proofErr w:type="spellStart"/>
      <w:r>
        <w:rPr>
          <w:rFonts w:ascii="Arial" w:hAnsi="Arial" w:cs="Arial"/>
          <w:iCs/>
          <w:sz w:val="24"/>
          <w:szCs w:val="24"/>
        </w:rPr>
        <w:t>Delwyn’s</w:t>
      </w:r>
      <w:proofErr w:type="spellEnd"/>
      <w:r w:rsidRPr="00872895">
        <w:rPr>
          <w:rFonts w:ascii="Arial" w:hAnsi="Arial" w:cs="Arial"/>
          <w:iCs/>
          <w:sz w:val="24"/>
          <w:szCs w:val="24"/>
        </w:rPr>
        <w:t xml:space="preserve"> personal identity as a man who, at the age of 80 years, was still active </w:t>
      </w:r>
      <w:r>
        <w:rPr>
          <w:rFonts w:ascii="Arial" w:hAnsi="Arial" w:cs="Arial"/>
          <w:iCs/>
          <w:sz w:val="24"/>
          <w:szCs w:val="24"/>
        </w:rPr>
        <w:t xml:space="preserve">and was fit </w:t>
      </w:r>
      <w:r w:rsidRPr="00872895">
        <w:rPr>
          <w:rFonts w:ascii="Arial" w:hAnsi="Arial" w:cs="Arial"/>
          <w:iCs/>
          <w:sz w:val="24"/>
          <w:szCs w:val="24"/>
        </w:rPr>
        <w:t>enough to be able to cycle around Jersey</w:t>
      </w:r>
      <w:r>
        <w:rPr>
          <w:rFonts w:ascii="Arial" w:hAnsi="Arial" w:cs="Arial"/>
          <w:iCs/>
          <w:sz w:val="24"/>
          <w:szCs w:val="24"/>
        </w:rPr>
        <w:t xml:space="preserve">. The narrative illustrates how dignity of identity is threatened by deteriorating health and that the behaviour of the hospital staff compounded the </w:t>
      </w:r>
      <w:proofErr w:type="spellStart"/>
      <w:r>
        <w:rPr>
          <w:rFonts w:ascii="Arial" w:hAnsi="Arial" w:cs="Arial"/>
          <w:iCs/>
          <w:sz w:val="24"/>
          <w:szCs w:val="24"/>
        </w:rPr>
        <w:t>undignifying</w:t>
      </w:r>
      <w:proofErr w:type="spellEnd"/>
      <w:r>
        <w:rPr>
          <w:rFonts w:ascii="Arial" w:hAnsi="Arial" w:cs="Arial"/>
          <w:iCs/>
          <w:sz w:val="24"/>
          <w:szCs w:val="24"/>
        </w:rPr>
        <w:t xml:space="preserve"> effects of </w:t>
      </w:r>
      <w:proofErr w:type="spellStart"/>
      <w:r>
        <w:rPr>
          <w:rFonts w:ascii="Arial" w:hAnsi="Arial" w:cs="Arial"/>
          <w:iCs/>
          <w:sz w:val="24"/>
          <w:szCs w:val="24"/>
        </w:rPr>
        <w:t>Delwyn’s</w:t>
      </w:r>
      <w:proofErr w:type="spellEnd"/>
      <w:r>
        <w:rPr>
          <w:rFonts w:ascii="Arial" w:hAnsi="Arial" w:cs="Arial"/>
          <w:iCs/>
          <w:sz w:val="24"/>
          <w:szCs w:val="24"/>
        </w:rPr>
        <w:t xml:space="preserve"> health condition. </w:t>
      </w:r>
      <w:r w:rsidRPr="00872895">
        <w:rPr>
          <w:rFonts w:ascii="Arial" w:hAnsi="Arial" w:cs="Arial"/>
          <w:iCs/>
          <w:sz w:val="24"/>
          <w:szCs w:val="24"/>
        </w:rPr>
        <w:t xml:space="preserve"> Jacobsen (2007)</w:t>
      </w:r>
      <w:r>
        <w:rPr>
          <w:rFonts w:ascii="Arial" w:hAnsi="Arial" w:cs="Arial"/>
          <w:iCs/>
          <w:sz w:val="24"/>
          <w:szCs w:val="24"/>
        </w:rPr>
        <w:t xml:space="preserve"> </w:t>
      </w:r>
      <w:r w:rsidRPr="00872895">
        <w:rPr>
          <w:rFonts w:ascii="Arial" w:hAnsi="Arial" w:cs="Arial"/>
          <w:iCs/>
          <w:sz w:val="24"/>
          <w:szCs w:val="24"/>
        </w:rPr>
        <w:t>refers to the notion of ‘social dignity’</w:t>
      </w:r>
      <w:r>
        <w:rPr>
          <w:rFonts w:ascii="Arial" w:hAnsi="Arial" w:cs="Arial"/>
          <w:iCs/>
          <w:sz w:val="24"/>
          <w:szCs w:val="24"/>
        </w:rPr>
        <w:t>,</w:t>
      </w:r>
      <w:r w:rsidRPr="00872895">
        <w:rPr>
          <w:rFonts w:ascii="Arial" w:hAnsi="Arial" w:cs="Arial"/>
          <w:iCs/>
          <w:sz w:val="24"/>
          <w:szCs w:val="24"/>
        </w:rPr>
        <w:t xml:space="preserve"> which is experienced through the interactions of ourselves and others and </w:t>
      </w:r>
      <w:r w:rsidRPr="00872895">
        <w:rPr>
          <w:rFonts w:ascii="Arial" w:hAnsi="Arial" w:cs="Arial"/>
          <w:sz w:val="24"/>
          <w:szCs w:val="24"/>
        </w:rPr>
        <w:t xml:space="preserve">comprises two linked elements: 'dignity-of-self' (includes </w:t>
      </w:r>
      <w:proofErr w:type="spellStart"/>
      <w:r w:rsidRPr="00872895">
        <w:rPr>
          <w:rFonts w:ascii="Arial" w:hAnsi="Arial" w:cs="Arial"/>
          <w:sz w:val="24"/>
          <w:szCs w:val="24"/>
        </w:rPr>
        <w:t>self confidence</w:t>
      </w:r>
      <w:proofErr w:type="spellEnd"/>
      <w:r w:rsidRPr="00872895">
        <w:rPr>
          <w:rFonts w:ascii="Arial" w:hAnsi="Arial" w:cs="Arial"/>
          <w:sz w:val="24"/>
          <w:szCs w:val="24"/>
        </w:rPr>
        <w:t xml:space="preserve">, self-respect) which is created through interaction, and 'dignity-in-relation', which concerns the conveyance of worth to others.  </w:t>
      </w:r>
      <w:r w:rsidRPr="00872895">
        <w:rPr>
          <w:rFonts w:ascii="Arial" w:hAnsi="Arial" w:cs="Arial"/>
          <w:iCs/>
          <w:sz w:val="24"/>
          <w:szCs w:val="24"/>
        </w:rPr>
        <w:t>In her further work</w:t>
      </w:r>
      <w:r>
        <w:rPr>
          <w:rFonts w:ascii="Arial" w:hAnsi="Arial" w:cs="Arial"/>
          <w:iCs/>
          <w:sz w:val="24"/>
          <w:szCs w:val="24"/>
        </w:rPr>
        <w:t>, Jacobsen (2009) d</w:t>
      </w:r>
      <w:r w:rsidRPr="00872895">
        <w:rPr>
          <w:rFonts w:ascii="Arial" w:hAnsi="Arial" w:cs="Arial"/>
          <w:iCs/>
          <w:sz w:val="24"/>
          <w:szCs w:val="24"/>
        </w:rPr>
        <w:t xml:space="preserve">etails </w:t>
      </w:r>
      <w:r>
        <w:rPr>
          <w:rFonts w:ascii="Arial" w:hAnsi="Arial" w:cs="Arial"/>
          <w:iCs/>
          <w:sz w:val="24"/>
          <w:szCs w:val="24"/>
        </w:rPr>
        <w:t xml:space="preserve">ways in which dignity can be violated; </w:t>
      </w:r>
      <w:r w:rsidRPr="00872895">
        <w:rPr>
          <w:rFonts w:ascii="Arial" w:hAnsi="Arial" w:cs="Arial"/>
          <w:iCs/>
          <w:sz w:val="24"/>
          <w:szCs w:val="24"/>
        </w:rPr>
        <w:t xml:space="preserve">almost all result </w:t>
      </w:r>
      <w:r>
        <w:rPr>
          <w:rFonts w:ascii="Arial" w:hAnsi="Arial" w:cs="Arial"/>
          <w:iCs/>
          <w:sz w:val="24"/>
          <w:szCs w:val="24"/>
        </w:rPr>
        <w:t xml:space="preserve">from </w:t>
      </w:r>
      <w:r w:rsidRPr="00872895">
        <w:rPr>
          <w:rFonts w:ascii="Arial" w:hAnsi="Arial" w:cs="Arial"/>
          <w:iCs/>
          <w:sz w:val="24"/>
          <w:szCs w:val="24"/>
        </w:rPr>
        <w:t>other people</w:t>
      </w:r>
      <w:r>
        <w:rPr>
          <w:rFonts w:ascii="Arial" w:hAnsi="Arial" w:cs="Arial"/>
          <w:iCs/>
          <w:sz w:val="24"/>
          <w:szCs w:val="24"/>
        </w:rPr>
        <w:t xml:space="preserve">’s behaviour and some of these were illustrated in Elaine’s narrative, as discussed later. </w:t>
      </w:r>
    </w:p>
    <w:p w:rsidR="009377B2" w:rsidRDefault="009377B2" w:rsidP="00960F16">
      <w:pPr>
        <w:spacing w:line="240" w:lineRule="auto"/>
        <w:rPr>
          <w:rFonts w:ascii="Arial" w:hAnsi="Arial" w:cs="Arial"/>
          <w:iCs/>
          <w:sz w:val="24"/>
          <w:szCs w:val="24"/>
        </w:rPr>
      </w:pPr>
      <w:r>
        <w:rPr>
          <w:rFonts w:ascii="Arial" w:hAnsi="Arial" w:cs="Arial"/>
          <w:iCs/>
          <w:sz w:val="24"/>
          <w:szCs w:val="24"/>
        </w:rPr>
        <w:t>Elaine</w:t>
      </w:r>
      <w:r w:rsidRPr="00872895">
        <w:rPr>
          <w:rFonts w:ascii="Arial" w:hAnsi="Arial" w:cs="Arial"/>
          <w:iCs/>
          <w:sz w:val="24"/>
          <w:szCs w:val="24"/>
        </w:rPr>
        <w:t xml:space="preserve">’s </w:t>
      </w:r>
      <w:r>
        <w:rPr>
          <w:rFonts w:ascii="Arial" w:hAnsi="Arial" w:cs="Arial"/>
          <w:iCs/>
          <w:sz w:val="24"/>
          <w:szCs w:val="24"/>
        </w:rPr>
        <w:t xml:space="preserve">recognition of </w:t>
      </w:r>
      <w:r w:rsidRPr="00872895">
        <w:rPr>
          <w:rFonts w:ascii="Arial" w:hAnsi="Arial" w:cs="Arial"/>
          <w:iCs/>
          <w:sz w:val="24"/>
          <w:szCs w:val="24"/>
        </w:rPr>
        <w:t>her father’s rapid deterioration when she visited him in the orthopaedic ward was all the more alarming because it seemed the staff did not recognise how ill he was</w:t>
      </w:r>
      <w:r>
        <w:rPr>
          <w:rFonts w:ascii="Arial" w:hAnsi="Arial" w:cs="Arial"/>
          <w:iCs/>
          <w:sz w:val="24"/>
          <w:szCs w:val="24"/>
        </w:rPr>
        <w:t xml:space="preserve">; they appeared to focus </w:t>
      </w:r>
      <w:r w:rsidRPr="00872895">
        <w:rPr>
          <w:rFonts w:ascii="Arial" w:hAnsi="Arial" w:cs="Arial"/>
          <w:iCs/>
          <w:sz w:val="24"/>
          <w:szCs w:val="24"/>
        </w:rPr>
        <w:t xml:space="preserve">only on measurable aspects of </w:t>
      </w:r>
      <w:proofErr w:type="spellStart"/>
      <w:r>
        <w:rPr>
          <w:rFonts w:ascii="Arial" w:hAnsi="Arial" w:cs="Arial"/>
          <w:iCs/>
          <w:sz w:val="24"/>
          <w:szCs w:val="24"/>
        </w:rPr>
        <w:t>Delwyn’s</w:t>
      </w:r>
      <w:proofErr w:type="spellEnd"/>
      <w:r w:rsidRPr="00872895">
        <w:rPr>
          <w:rFonts w:ascii="Arial" w:hAnsi="Arial" w:cs="Arial"/>
          <w:iCs/>
          <w:sz w:val="24"/>
          <w:szCs w:val="24"/>
        </w:rPr>
        <w:t xml:space="preserve"> condition</w:t>
      </w:r>
      <w:r>
        <w:rPr>
          <w:rFonts w:ascii="Arial" w:hAnsi="Arial" w:cs="Arial"/>
          <w:iCs/>
          <w:sz w:val="24"/>
          <w:szCs w:val="24"/>
        </w:rPr>
        <w:t xml:space="preserve"> rather than focusing on him as a person</w:t>
      </w:r>
      <w:r w:rsidRPr="00872895">
        <w:rPr>
          <w:rFonts w:ascii="Arial" w:hAnsi="Arial" w:cs="Arial"/>
          <w:iCs/>
          <w:sz w:val="24"/>
          <w:szCs w:val="24"/>
        </w:rPr>
        <w:t xml:space="preserve">. The loss of independence that </w:t>
      </w:r>
      <w:proofErr w:type="spellStart"/>
      <w:r w:rsidRPr="00872895">
        <w:rPr>
          <w:rFonts w:ascii="Arial" w:hAnsi="Arial" w:cs="Arial"/>
          <w:iCs/>
          <w:sz w:val="24"/>
          <w:szCs w:val="24"/>
        </w:rPr>
        <w:t>Delwyn</w:t>
      </w:r>
      <w:proofErr w:type="spellEnd"/>
      <w:r w:rsidRPr="00872895">
        <w:rPr>
          <w:rFonts w:ascii="Arial" w:hAnsi="Arial" w:cs="Arial"/>
          <w:iCs/>
          <w:sz w:val="24"/>
          <w:szCs w:val="24"/>
        </w:rPr>
        <w:t xml:space="preserve"> experienced, such as being unable to hold a cup or do up his buttons</w:t>
      </w:r>
      <w:r>
        <w:rPr>
          <w:rFonts w:ascii="Arial" w:hAnsi="Arial" w:cs="Arial"/>
          <w:iCs/>
          <w:sz w:val="24"/>
          <w:szCs w:val="24"/>
        </w:rPr>
        <w:t>,</w:t>
      </w:r>
      <w:r w:rsidRPr="00872895">
        <w:rPr>
          <w:rFonts w:ascii="Arial" w:hAnsi="Arial" w:cs="Arial"/>
          <w:iCs/>
          <w:sz w:val="24"/>
          <w:szCs w:val="24"/>
        </w:rPr>
        <w:t xml:space="preserve"> should have been recognised as a significant physical deterioration that needed urgent investigation. Loss of independence has </w:t>
      </w:r>
      <w:r>
        <w:rPr>
          <w:rFonts w:ascii="Arial" w:hAnsi="Arial" w:cs="Arial"/>
          <w:iCs/>
          <w:sz w:val="24"/>
          <w:szCs w:val="24"/>
        </w:rPr>
        <w:t xml:space="preserve">also </w:t>
      </w:r>
      <w:r w:rsidRPr="00872895">
        <w:rPr>
          <w:rFonts w:ascii="Arial" w:hAnsi="Arial" w:cs="Arial"/>
          <w:iCs/>
          <w:sz w:val="24"/>
          <w:szCs w:val="24"/>
        </w:rPr>
        <w:t>been associated with diminished dignity</w:t>
      </w:r>
      <w:r>
        <w:rPr>
          <w:rFonts w:ascii="Arial" w:hAnsi="Arial" w:cs="Arial"/>
          <w:iCs/>
          <w:sz w:val="24"/>
          <w:szCs w:val="24"/>
        </w:rPr>
        <w:t xml:space="preserve"> </w:t>
      </w:r>
      <w:r w:rsidRPr="00872895">
        <w:rPr>
          <w:rFonts w:ascii="Arial" w:hAnsi="Arial" w:cs="Arial"/>
          <w:iCs/>
          <w:sz w:val="24"/>
          <w:szCs w:val="24"/>
        </w:rPr>
        <w:t>(</w:t>
      </w:r>
      <w:proofErr w:type="spellStart"/>
      <w:r w:rsidRPr="00872895">
        <w:rPr>
          <w:rFonts w:ascii="Arial" w:hAnsi="Arial" w:cs="Arial"/>
          <w:sz w:val="24"/>
          <w:szCs w:val="24"/>
        </w:rPr>
        <w:t>Matiti</w:t>
      </w:r>
      <w:proofErr w:type="spellEnd"/>
      <w:r w:rsidRPr="00872895">
        <w:rPr>
          <w:rFonts w:ascii="Arial" w:hAnsi="Arial" w:cs="Arial"/>
          <w:sz w:val="24"/>
          <w:szCs w:val="24"/>
        </w:rPr>
        <w:t xml:space="preserve">, 2002; </w:t>
      </w:r>
      <w:proofErr w:type="spellStart"/>
      <w:r w:rsidRPr="00872895">
        <w:rPr>
          <w:rFonts w:ascii="Arial" w:hAnsi="Arial" w:cs="Arial"/>
          <w:sz w:val="24"/>
          <w:szCs w:val="24"/>
        </w:rPr>
        <w:t>Woolhead</w:t>
      </w:r>
      <w:proofErr w:type="spellEnd"/>
      <w:r w:rsidRPr="00872895">
        <w:rPr>
          <w:rFonts w:ascii="Arial" w:hAnsi="Arial" w:cs="Arial"/>
          <w:sz w:val="24"/>
          <w:szCs w:val="24"/>
        </w:rPr>
        <w:t xml:space="preserve"> </w:t>
      </w:r>
      <w:r w:rsidRPr="00872895">
        <w:rPr>
          <w:rFonts w:ascii="Arial" w:hAnsi="Arial" w:cs="Arial"/>
          <w:i/>
          <w:sz w:val="24"/>
          <w:szCs w:val="24"/>
        </w:rPr>
        <w:t>et al</w:t>
      </w:r>
      <w:r>
        <w:rPr>
          <w:rFonts w:ascii="Arial" w:hAnsi="Arial" w:cs="Arial"/>
          <w:sz w:val="24"/>
          <w:szCs w:val="24"/>
        </w:rPr>
        <w:t xml:space="preserve">., 2005; </w:t>
      </w:r>
      <w:r w:rsidRPr="00872895">
        <w:rPr>
          <w:rFonts w:ascii="Arial" w:hAnsi="Arial" w:cs="Arial"/>
          <w:iCs/>
          <w:sz w:val="24"/>
          <w:szCs w:val="24"/>
        </w:rPr>
        <w:t>Baillie 2009</w:t>
      </w:r>
      <w:r>
        <w:rPr>
          <w:rFonts w:ascii="Arial" w:hAnsi="Arial" w:cs="Arial"/>
          <w:iCs/>
          <w:sz w:val="24"/>
          <w:szCs w:val="24"/>
        </w:rPr>
        <w:t xml:space="preserve">) and will affect the personal identity of an individual who had been as active as </w:t>
      </w:r>
      <w:proofErr w:type="spellStart"/>
      <w:r>
        <w:rPr>
          <w:rFonts w:ascii="Arial" w:hAnsi="Arial" w:cs="Arial"/>
          <w:iCs/>
          <w:sz w:val="24"/>
          <w:szCs w:val="24"/>
        </w:rPr>
        <w:t>Delwyn</w:t>
      </w:r>
      <w:proofErr w:type="spellEnd"/>
      <w:r w:rsidRPr="00872895">
        <w:rPr>
          <w:rFonts w:ascii="Arial" w:hAnsi="Arial" w:cs="Arial"/>
          <w:iCs/>
          <w:sz w:val="24"/>
          <w:szCs w:val="24"/>
        </w:rPr>
        <w:t xml:space="preserve">.  </w:t>
      </w:r>
    </w:p>
    <w:p w:rsidR="009377B2" w:rsidRPr="00872895" w:rsidRDefault="009377B2" w:rsidP="00960F16">
      <w:pPr>
        <w:spacing w:line="240" w:lineRule="auto"/>
        <w:rPr>
          <w:rFonts w:ascii="Arial" w:hAnsi="Arial" w:cs="Arial"/>
          <w:iCs/>
          <w:sz w:val="24"/>
          <w:szCs w:val="24"/>
        </w:rPr>
      </w:pPr>
      <w:r w:rsidRPr="00872895">
        <w:rPr>
          <w:rFonts w:ascii="Arial" w:hAnsi="Arial" w:cs="Arial"/>
          <w:sz w:val="24"/>
          <w:szCs w:val="24"/>
        </w:rPr>
        <w:t>Baillie (2009) found that a serious illness, or uncertainty about diagnosis, led to feelings of being out of control, which diminished dignity</w:t>
      </w:r>
      <w:r>
        <w:rPr>
          <w:rFonts w:ascii="Arial" w:hAnsi="Arial" w:cs="Arial"/>
          <w:sz w:val="24"/>
          <w:szCs w:val="24"/>
        </w:rPr>
        <w:t xml:space="preserve">.  In the narrative, </w:t>
      </w:r>
      <w:r>
        <w:rPr>
          <w:rFonts w:ascii="Arial" w:hAnsi="Arial" w:cs="Arial"/>
          <w:iCs/>
          <w:sz w:val="24"/>
          <w:szCs w:val="24"/>
        </w:rPr>
        <w:t>Elaine</w:t>
      </w:r>
      <w:r w:rsidRPr="00872895">
        <w:rPr>
          <w:rFonts w:ascii="Arial" w:hAnsi="Arial" w:cs="Arial"/>
          <w:iCs/>
          <w:sz w:val="24"/>
          <w:szCs w:val="24"/>
        </w:rPr>
        <w:t xml:space="preserve"> feared that her father’s diagnosis was serious </w:t>
      </w:r>
      <w:r>
        <w:rPr>
          <w:rFonts w:ascii="Arial" w:hAnsi="Arial" w:cs="Arial"/>
          <w:iCs/>
          <w:sz w:val="24"/>
          <w:szCs w:val="24"/>
        </w:rPr>
        <w:t>and she struggled to gain information.</w:t>
      </w:r>
      <w:r w:rsidRPr="00872895">
        <w:rPr>
          <w:rFonts w:ascii="Arial" w:hAnsi="Arial" w:cs="Arial"/>
          <w:iCs/>
          <w:sz w:val="24"/>
          <w:szCs w:val="24"/>
        </w:rPr>
        <w:t xml:space="preserve"> </w:t>
      </w:r>
      <w:r>
        <w:rPr>
          <w:rFonts w:ascii="Arial" w:hAnsi="Arial" w:cs="Arial"/>
          <w:sz w:val="24"/>
          <w:szCs w:val="24"/>
        </w:rPr>
        <w:t>E</w:t>
      </w:r>
      <w:r w:rsidRPr="00872895">
        <w:rPr>
          <w:rFonts w:ascii="Arial" w:hAnsi="Arial" w:cs="Arial"/>
          <w:sz w:val="24"/>
          <w:szCs w:val="24"/>
        </w:rPr>
        <w:t xml:space="preserve">xplanations and information-giving </w:t>
      </w:r>
      <w:r>
        <w:rPr>
          <w:rFonts w:ascii="Arial" w:hAnsi="Arial" w:cs="Arial"/>
          <w:sz w:val="24"/>
          <w:szCs w:val="24"/>
        </w:rPr>
        <w:t>help people to feel i</w:t>
      </w:r>
      <w:r w:rsidRPr="00872895">
        <w:rPr>
          <w:rFonts w:ascii="Arial" w:hAnsi="Arial" w:cs="Arial"/>
          <w:sz w:val="24"/>
          <w:szCs w:val="24"/>
        </w:rPr>
        <w:t>n control</w:t>
      </w:r>
      <w:r>
        <w:rPr>
          <w:rFonts w:ascii="Arial" w:hAnsi="Arial" w:cs="Arial"/>
          <w:sz w:val="24"/>
          <w:szCs w:val="24"/>
        </w:rPr>
        <w:t xml:space="preserve"> and promote their dignity </w:t>
      </w:r>
      <w:r w:rsidRPr="00872895">
        <w:rPr>
          <w:rFonts w:ascii="Arial" w:hAnsi="Arial" w:cs="Arial"/>
          <w:sz w:val="24"/>
          <w:szCs w:val="24"/>
        </w:rPr>
        <w:t xml:space="preserve">(Bayer </w:t>
      </w:r>
      <w:r w:rsidRPr="00872895">
        <w:rPr>
          <w:rFonts w:ascii="Arial" w:hAnsi="Arial" w:cs="Arial"/>
          <w:i/>
          <w:sz w:val="24"/>
          <w:szCs w:val="24"/>
        </w:rPr>
        <w:t>et al</w:t>
      </w:r>
      <w:r w:rsidRPr="00872895">
        <w:rPr>
          <w:rFonts w:ascii="Arial" w:hAnsi="Arial" w:cs="Arial"/>
          <w:sz w:val="24"/>
          <w:szCs w:val="24"/>
        </w:rPr>
        <w:t xml:space="preserve">., 2005; </w:t>
      </w:r>
      <w:proofErr w:type="spellStart"/>
      <w:r w:rsidRPr="00872895">
        <w:rPr>
          <w:rFonts w:ascii="Arial" w:hAnsi="Arial" w:cs="Arial"/>
          <w:sz w:val="24"/>
          <w:szCs w:val="24"/>
        </w:rPr>
        <w:t>Enes</w:t>
      </w:r>
      <w:proofErr w:type="spellEnd"/>
      <w:r w:rsidRPr="00872895">
        <w:rPr>
          <w:rFonts w:ascii="Arial" w:hAnsi="Arial" w:cs="Arial"/>
          <w:sz w:val="24"/>
          <w:szCs w:val="24"/>
        </w:rPr>
        <w:t xml:space="preserve">, 2003; </w:t>
      </w:r>
      <w:proofErr w:type="spellStart"/>
      <w:r w:rsidRPr="00872895">
        <w:rPr>
          <w:rFonts w:ascii="Arial" w:hAnsi="Arial" w:cs="Arial"/>
          <w:sz w:val="24"/>
          <w:szCs w:val="24"/>
        </w:rPr>
        <w:t>Jacelon</w:t>
      </w:r>
      <w:proofErr w:type="spellEnd"/>
      <w:r w:rsidRPr="00872895">
        <w:rPr>
          <w:rFonts w:ascii="Arial" w:hAnsi="Arial" w:cs="Arial"/>
          <w:sz w:val="24"/>
          <w:szCs w:val="24"/>
        </w:rPr>
        <w:t>, 200</w:t>
      </w:r>
      <w:r w:rsidR="00756486">
        <w:rPr>
          <w:rFonts w:ascii="Arial" w:hAnsi="Arial" w:cs="Arial"/>
          <w:sz w:val="24"/>
          <w:szCs w:val="24"/>
        </w:rPr>
        <w:t>3</w:t>
      </w:r>
      <w:r w:rsidRPr="00872895">
        <w:rPr>
          <w:rFonts w:ascii="Arial" w:hAnsi="Arial" w:cs="Arial"/>
          <w:sz w:val="24"/>
          <w:szCs w:val="24"/>
        </w:rPr>
        <w:t xml:space="preserve">; </w:t>
      </w:r>
      <w:proofErr w:type="spellStart"/>
      <w:r w:rsidRPr="00872895">
        <w:rPr>
          <w:rFonts w:ascii="Arial" w:hAnsi="Arial" w:cs="Arial"/>
          <w:sz w:val="24"/>
          <w:szCs w:val="24"/>
        </w:rPr>
        <w:t>Matiti</w:t>
      </w:r>
      <w:proofErr w:type="spellEnd"/>
      <w:r w:rsidRPr="00872895">
        <w:rPr>
          <w:rFonts w:ascii="Arial" w:hAnsi="Arial" w:cs="Arial"/>
          <w:sz w:val="24"/>
          <w:szCs w:val="24"/>
        </w:rPr>
        <w:t xml:space="preserve">, 2002; </w:t>
      </w:r>
      <w:r>
        <w:rPr>
          <w:rFonts w:ascii="Arial" w:hAnsi="Arial" w:cs="Arial"/>
          <w:sz w:val="24"/>
          <w:szCs w:val="24"/>
        </w:rPr>
        <w:t>Baillie 2009</w:t>
      </w:r>
      <w:r w:rsidRPr="00872895">
        <w:rPr>
          <w:rFonts w:ascii="Arial" w:hAnsi="Arial" w:cs="Arial"/>
          <w:sz w:val="24"/>
          <w:szCs w:val="24"/>
        </w:rPr>
        <w:t xml:space="preserve">). In addition, information is essential for patients </w:t>
      </w:r>
      <w:r>
        <w:rPr>
          <w:rFonts w:ascii="Arial" w:hAnsi="Arial" w:cs="Arial"/>
          <w:sz w:val="24"/>
          <w:szCs w:val="24"/>
        </w:rPr>
        <w:t xml:space="preserve">and families if they are </w:t>
      </w:r>
      <w:r w:rsidRPr="00872895">
        <w:rPr>
          <w:rFonts w:ascii="Arial" w:hAnsi="Arial" w:cs="Arial"/>
          <w:sz w:val="24"/>
          <w:szCs w:val="24"/>
        </w:rPr>
        <w:t xml:space="preserve">to make </w:t>
      </w:r>
      <w:r>
        <w:rPr>
          <w:rFonts w:ascii="Arial" w:hAnsi="Arial" w:cs="Arial"/>
          <w:sz w:val="24"/>
          <w:szCs w:val="24"/>
        </w:rPr>
        <w:t xml:space="preserve">informed </w:t>
      </w:r>
      <w:r w:rsidRPr="00872895">
        <w:rPr>
          <w:rFonts w:ascii="Arial" w:hAnsi="Arial" w:cs="Arial"/>
          <w:sz w:val="24"/>
          <w:szCs w:val="24"/>
        </w:rPr>
        <w:t xml:space="preserve">choices and </w:t>
      </w:r>
      <w:r>
        <w:rPr>
          <w:rFonts w:ascii="Arial" w:hAnsi="Arial" w:cs="Arial"/>
          <w:sz w:val="24"/>
          <w:szCs w:val="24"/>
        </w:rPr>
        <w:t xml:space="preserve">be involved in their care and decision-making. Involvement of patients and families requires staff to be willing and able to engage with them but Elaine experienced a lack of engagement from the ward sister and junior doctors. </w:t>
      </w:r>
      <w:r>
        <w:rPr>
          <w:rFonts w:ascii="Arial" w:hAnsi="Arial" w:cs="Arial"/>
          <w:iCs/>
          <w:sz w:val="24"/>
          <w:szCs w:val="24"/>
        </w:rPr>
        <w:t xml:space="preserve">She </w:t>
      </w:r>
      <w:r w:rsidRPr="00872895">
        <w:rPr>
          <w:rFonts w:ascii="Arial" w:hAnsi="Arial" w:cs="Arial"/>
          <w:iCs/>
          <w:sz w:val="24"/>
          <w:szCs w:val="24"/>
        </w:rPr>
        <w:t>described how the ward sister ignored her; both indifference and disregard (</w:t>
      </w:r>
      <w:r>
        <w:rPr>
          <w:rFonts w:ascii="Arial" w:hAnsi="Arial" w:cs="Arial"/>
          <w:iCs/>
          <w:sz w:val="24"/>
          <w:szCs w:val="24"/>
        </w:rPr>
        <w:t>portrayed</w:t>
      </w:r>
      <w:r w:rsidRPr="00872895">
        <w:rPr>
          <w:rFonts w:ascii="Arial" w:hAnsi="Arial" w:cs="Arial"/>
          <w:iCs/>
          <w:sz w:val="24"/>
          <w:szCs w:val="24"/>
        </w:rPr>
        <w:t xml:space="preserve"> through ignoring) are behaviours that violate dignity (Jacobsen 2009)</w:t>
      </w:r>
      <w:r>
        <w:rPr>
          <w:rFonts w:ascii="Arial" w:hAnsi="Arial" w:cs="Arial"/>
          <w:iCs/>
          <w:sz w:val="24"/>
          <w:szCs w:val="24"/>
        </w:rPr>
        <w:t xml:space="preserve"> as well as posing barriers to involvement in care</w:t>
      </w:r>
      <w:r w:rsidRPr="00872895">
        <w:rPr>
          <w:rFonts w:ascii="Arial" w:hAnsi="Arial" w:cs="Arial"/>
          <w:iCs/>
          <w:sz w:val="24"/>
          <w:szCs w:val="24"/>
        </w:rPr>
        <w:t xml:space="preserve">. </w:t>
      </w:r>
      <w:r>
        <w:rPr>
          <w:rFonts w:ascii="Arial" w:hAnsi="Arial" w:cs="Arial"/>
          <w:iCs/>
          <w:sz w:val="24"/>
          <w:szCs w:val="24"/>
        </w:rPr>
        <w:t xml:space="preserve"> Elaine perceived that the j</w:t>
      </w:r>
      <w:r w:rsidRPr="00872895">
        <w:rPr>
          <w:rFonts w:ascii="Arial" w:hAnsi="Arial" w:cs="Arial"/>
          <w:iCs/>
          <w:sz w:val="24"/>
          <w:szCs w:val="24"/>
        </w:rPr>
        <w:t xml:space="preserve">unior medical staff refused to engage with </w:t>
      </w:r>
      <w:r>
        <w:rPr>
          <w:rFonts w:ascii="Arial" w:hAnsi="Arial" w:cs="Arial"/>
          <w:iCs/>
          <w:sz w:val="24"/>
          <w:szCs w:val="24"/>
        </w:rPr>
        <w:t>her</w:t>
      </w:r>
      <w:r w:rsidRPr="00872895">
        <w:rPr>
          <w:rFonts w:ascii="Arial" w:hAnsi="Arial" w:cs="Arial"/>
          <w:iCs/>
          <w:sz w:val="24"/>
          <w:szCs w:val="24"/>
        </w:rPr>
        <w:t xml:space="preserve"> </w:t>
      </w:r>
      <w:r>
        <w:rPr>
          <w:rFonts w:ascii="Arial" w:hAnsi="Arial" w:cs="Arial"/>
          <w:iCs/>
          <w:sz w:val="24"/>
          <w:szCs w:val="24"/>
        </w:rPr>
        <w:t xml:space="preserve">and provide information about her father’s diagnosis or involve either her or </w:t>
      </w:r>
      <w:proofErr w:type="spellStart"/>
      <w:r>
        <w:rPr>
          <w:rFonts w:ascii="Arial" w:hAnsi="Arial" w:cs="Arial"/>
          <w:iCs/>
          <w:sz w:val="24"/>
          <w:szCs w:val="24"/>
        </w:rPr>
        <w:t>Delwyn</w:t>
      </w:r>
      <w:proofErr w:type="spellEnd"/>
      <w:r>
        <w:rPr>
          <w:rFonts w:ascii="Arial" w:hAnsi="Arial" w:cs="Arial"/>
          <w:iCs/>
          <w:sz w:val="24"/>
          <w:szCs w:val="24"/>
        </w:rPr>
        <w:t xml:space="preserve"> in decisions about resuscitation. T</w:t>
      </w:r>
      <w:r w:rsidRPr="00872895">
        <w:rPr>
          <w:rFonts w:ascii="Arial" w:hAnsi="Arial" w:cs="Arial"/>
          <w:iCs/>
          <w:sz w:val="24"/>
          <w:szCs w:val="24"/>
        </w:rPr>
        <w:t xml:space="preserve">he result of their lack of confidence, </w:t>
      </w:r>
      <w:r>
        <w:rPr>
          <w:rFonts w:ascii="Arial" w:hAnsi="Arial" w:cs="Arial"/>
          <w:iCs/>
          <w:sz w:val="24"/>
          <w:szCs w:val="24"/>
        </w:rPr>
        <w:t>influenced by</w:t>
      </w:r>
      <w:r w:rsidRPr="00872895">
        <w:rPr>
          <w:rFonts w:ascii="Arial" w:hAnsi="Arial" w:cs="Arial"/>
          <w:iCs/>
          <w:sz w:val="24"/>
          <w:szCs w:val="24"/>
        </w:rPr>
        <w:t xml:space="preserve"> ho</w:t>
      </w:r>
      <w:r>
        <w:rPr>
          <w:rFonts w:ascii="Arial" w:hAnsi="Arial" w:cs="Arial"/>
          <w:iCs/>
          <w:sz w:val="24"/>
          <w:szCs w:val="24"/>
        </w:rPr>
        <w:t>spital procedures and hierarchy</w:t>
      </w:r>
      <w:r w:rsidRPr="00872895">
        <w:rPr>
          <w:rFonts w:ascii="Arial" w:hAnsi="Arial" w:cs="Arial"/>
          <w:iCs/>
          <w:sz w:val="24"/>
          <w:szCs w:val="24"/>
        </w:rPr>
        <w:t xml:space="preserve">, led to </w:t>
      </w:r>
      <w:r>
        <w:rPr>
          <w:rFonts w:ascii="Arial" w:hAnsi="Arial" w:cs="Arial"/>
          <w:iCs/>
          <w:sz w:val="24"/>
          <w:szCs w:val="24"/>
        </w:rPr>
        <w:lastRenderedPageBreak/>
        <w:t xml:space="preserve">further </w:t>
      </w:r>
      <w:r w:rsidRPr="00872895">
        <w:rPr>
          <w:rFonts w:ascii="Arial" w:hAnsi="Arial" w:cs="Arial"/>
          <w:iCs/>
          <w:sz w:val="24"/>
          <w:szCs w:val="24"/>
        </w:rPr>
        <w:t xml:space="preserve">uncertainty </w:t>
      </w:r>
      <w:r>
        <w:rPr>
          <w:rFonts w:ascii="Arial" w:hAnsi="Arial" w:cs="Arial"/>
          <w:iCs/>
          <w:sz w:val="24"/>
          <w:szCs w:val="24"/>
        </w:rPr>
        <w:t xml:space="preserve">for Elaine and </w:t>
      </w:r>
      <w:proofErr w:type="spellStart"/>
      <w:r>
        <w:rPr>
          <w:rFonts w:ascii="Arial" w:hAnsi="Arial" w:cs="Arial"/>
          <w:iCs/>
          <w:sz w:val="24"/>
          <w:szCs w:val="24"/>
        </w:rPr>
        <w:t>Delwyn</w:t>
      </w:r>
      <w:proofErr w:type="spellEnd"/>
      <w:r>
        <w:rPr>
          <w:rFonts w:ascii="Arial" w:hAnsi="Arial" w:cs="Arial"/>
          <w:iCs/>
          <w:sz w:val="24"/>
          <w:szCs w:val="24"/>
        </w:rPr>
        <w:t xml:space="preserve"> </w:t>
      </w:r>
      <w:r w:rsidRPr="00872895">
        <w:rPr>
          <w:rFonts w:ascii="Arial" w:hAnsi="Arial" w:cs="Arial"/>
          <w:iCs/>
          <w:sz w:val="24"/>
          <w:szCs w:val="24"/>
        </w:rPr>
        <w:t xml:space="preserve">and a lack of involvement in </w:t>
      </w:r>
      <w:r>
        <w:rPr>
          <w:rFonts w:ascii="Arial" w:hAnsi="Arial" w:cs="Arial"/>
          <w:iCs/>
          <w:sz w:val="24"/>
          <w:szCs w:val="24"/>
        </w:rPr>
        <w:t>important care decisions. F</w:t>
      </w:r>
      <w:r w:rsidRPr="00872895">
        <w:rPr>
          <w:rFonts w:ascii="Arial" w:hAnsi="Arial" w:cs="Arial"/>
          <w:sz w:val="24"/>
          <w:szCs w:val="24"/>
        </w:rPr>
        <w:t>acilitating choice, for example in decision making,</w:t>
      </w:r>
      <w:r>
        <w:rPr>
          <w:rFonts w:ascii="Arial" w:hAnsi="Arial" w:cs="Arial"/>
          <w:sz w:val="24"/>
          <w:szCs w:val="24"/>
        </w:rPr>
        <w:t xml:space="preserve"> has also been found to promote</w:t>
      </w:r>
      <w:r w:rsidRPr="00872895">
        <w:rPr>
          <w:rFonts w:ascii="Arial" w:hAnsi="Arial" w:cs="Arial"/>
          <w:sz w:val="24"/>
          <w:szCs w:val="24"/>
        </w:rPr>
        <w:t xml:space="preserve"> dignity (</w:t>
      </w:r>
      <w:proofErr w:type="spellStart"/>
      <w:r w:rsidRPr="00872895">
        <w:rPr>
          <w:rFonts w:ascii="Arial" w:hAnsi="Arial" w:cs="Arial"/>
          <w:sz w:val="24"/>
          <w:szCs w:val="24"/>
        </w:rPr>
        <w:t>Widäng</w:t>
      </w:r>
      <w:proofErr w:type="spellEnd"/>
      <w:r w:rsidRPr="00872895">
        <w:rPr>
          <w:rFonts w:ascii="Arial" w:hAnsi="Arial" w:cs="Arial"/>
          <w:sz w:val="24"/>
          <w:szCs w:val="24"/>
        </w:rPr>
        <w:t xml:space="preserve"> and </w:t>
      </w:r>
      <w:proofErr w:type="spellStart"/>
      <w:r w:rsidRPr="00872895">
        <w:rPr>
          <w:rFonts w:ascii="Arial" w:hAnsi="Arial" w:cs="Arial"/>
          <w:sz w:val="24"/>
          <w:szCs w:val="24"/>
        </w:rPr>
        <w:t>Fridlund</w:t>
      </w:r>
      <w:proofErr w:type="spellEnd"/>
      <w:r w:rsidRPr="00872895">
        <w:rPr>
          <w:rFonts w:ascii="Arial" w:hAnsi="Arial" w:cs="Arial"/>
          <w:sz w:val="24"/>
          <w:szCs w:val="24"/>
        </w:rPr>
        <w:t>, 2003</w:t>
      </w:r>
      <w:r>
        <w:rPr>
          <w:rFonts w:ascii="Arial" w:hAnsi="Arial" w:cs="Arial"/>
          <w:sz w:val="24"/>
          <w:szCs w:val="24"/>
        </w:rPr>
        <w:t xml:space="preserve">; </w:t>
      </w:r>
      <w:proofErr w:type="spellStart"/>
      <w:r w:rsidRPr="00872895">
        <w:rPr>
          <w:rFonts w:ascii="Arial" w:hAnsi="Arial" w:cs="Arial"/>
          <w:sz w:val="24"/>
          <w:szCs w:val="24"/>
        </w:rPr>
        <w:t>Woolhead</w:t>
      </w:r>
      <w:proofErr w:type="spellEnd"/>
      <w:r w:rsidRPr="00872895">
        <w:rPr>
          <w:rFonts w:ascii="Arial" w:hAnsi="Arial" w:cs="Arial"/>
          <w:sz w:val="24"/>
          <w:szCs w:val="24"/>
        </w:rPr>
        <w:t xml:space="preserve"> </w:t>
      </w:r>
      <w:r w:rsidRPr="00872895">
        <w:rPr>
          <w:rFonts w:ascii="Arial" w:hAnsi="Arial" w:cs="Arial"/>
          <w:i/>
          <w:sz w:val="24"/>
          <w:szCs w:val="24"/>
        </w:rPr>
        <w:t>et al</w:t>
      </w:r>
      <w:r w:rsidRPr="00872895">
        <w:rPr>
          <w:rFonts w:ascii="Arial" w:hAnsi="Arial" w:cs="Arial"/>
          <w:sz w:val="24"/>
          <w:szCs w:val="24"/>
        </w:rPr>
        <w:t>., 2005)</w:t>
      </w:r>
      <w:r>
        <w:rPr>
          <w:rFonts w:ascii="Arial" w:hAnsi="Arial" w:cs="Arial"/>
          <w:sz w:val="24"/>
          <w:szCs w:val="24"/>
        </w:rPr>
        <w:t xml:space="preserve"> but there was no evidence in the narrative of any choices in care decisions. </w:t>
      </w:r>
      <w:r w:rsidRPr="00872895">
        <w:rPr>
          <w:rFonts w:ascii="Arial" w:hAnsi="Arial" w:cs="Arial"/>
          <w:iCs/>
          <w:sz w:val="24"/>
          <w:szCs w:val="24"/>
        </w:rPr>
        <w:t xml:space="preserve"> </w:t>
      </w:r>
    </w:p>
    <w:p w:rsidR="009377B2" w:rsidRDefault="009377B2" w:rsidP="00960F16">
      <w:pPr>
        <w:spacing w:line="240" w:lineRule="auto"/>
        <w:rPr>
          <w:rFonts w:ascii="Arial" w:hAnsi="Arial" w:cs="Arial"/>
          <w:iCs/>
          <w:sz w:val="24"/>
          <w:szCs w:val="24"/>
        </w:rPr>
      </w:pPr>
      <w:r>
        <w:rPr>
          <w:rFonts w:ascii="Arial" w:hAnsi="Arial" w:cs="Arial"/>
          <w:iCs/>
          <w:sz w:val="24"/>
          <w:szCs w:val="24"/>
        </w:rPr>
        <w:t>S</w:t>
      </w:r>
      <w:r w:rsidRPr="00872895">
        <w:rPr>
          <w:rFonts w:ascii="Arial" w:hAnsi="Arial" w:cs="Arial"/>
          <w:iCs/>
          <w:sz w:val="24"/>
          <w:szCs w:val="24"/>
        </w:rPr>
        <w:t>tudies ab</w:t>
      </w:r>
      <w:r>
        <w:rPr>
          <w:rFonts w:ascii="Arial" w:hAnsi="Arial" w:cs="Arial"/>
          <w:iCs/>
          <w:sz w:val="24"/>
          <w:szCs w:val="24"/>
        </w:rPr>
        <w:t>out dignity in healthcare have illuminated</w:t>
      </w:r>
      <w:r w:rsidRPr="00872895">
        <w:rPr>
          <w:rFonts w:ascii="Arial" w:hAnsi="Arial" w:cs="Arial"/>
          <w:iCs/>
          <w:sz w:val="24"/>
          <w:szCs w:val="24"/>
        </w:rPr>
        <w:t xml:space="preserve"> how behaviour of staff</w:t>
      </w:r>
      <w:r>
        <w:rPr>
          <w:rFonts w:ascii="Arial" w:hAnsi="Arial" w:cs="Arial"/>
          <w:iCs/>
          <w:sz w:val="24"/>
          <w:szCs w:val="24"/>
        </w:rPr>
        <w:t xml:space="preserve"> </w:t>
      </w:r>
      <w:r w:rsidRPr="00872895">
        <w:rPr>
          <w:rFonts w:ascii="Arial" w:hAnsi="Arial" w:cs="Arial"/>
          <w:iCs/>
          <w:sz w:val="24"/>
          <w:szCs w:val="24"/>
        </w:rPr>
        <w:t>affects the dignity of patients, positively or negatively (</w:t>
      </w:r>
      <w:proofErr w:type="spellStart"/>
      <w:r w:rsidRPr="00872895">
        <w:rPr>
          <w:rFonts w:ascii="Arial" w:hAnsi="Arial" w:cs="Arial"/>
          <w:sz w:val="24"/>
          <w:szCs w:val="24"/>
        </w:rPr>
        <w:t>Widäng</w:t>
      </w:r>
      <w:proofErr w:type="spellEnd"/>
      <w:r w:rsidRPr="00872895">
        <w:rPr>
          <w:rFonts w:ascii="Arial" w:hAnsi="Arial" w:cs="Arial"/>
          <w:sz w:val="24"/>
          <w:szCs w:val="24"/>
        </w:rPr>
        <w:t xml:space="preserve"> and </w:t>
      </w:r>
      <w:proofErr w:type="spellStart"/>
      <w:r w:rsidRPr="00872895">
        <w:rPr>
          <w:rFonts w:ascii="Arial" w:hAnsi="Arial" w:cs="Arial"/>
          <w:sz w:val="24"/>
          <w:szCs w:val="24"/>
        </w:rPr>
        <w:t>Fridlund</w:t>
      </w:r>
      <w:proofErr w:type="spellEnd"/>
      <w:r w:rsidRPr="00872895">
        <w:rPr>
          <w:rFonts w:ascii="Arial" w:hAnsi="Arial" w:cs="Arial"/>
          <w:sz w:val="24"/>
          <w:szCs w:val="24"/>
        </w:rPr>
        <w:t xml:space="preserve"> 2003; </w:t>
      </w:r>
      <w:r w:rsidRPr="00872895">
        <w:rPr>
          <w:rFonts w:ascii="Arial" w:hAnsi="Arial" w:cs="Arial"/>
          <w:iCs/>
          <w:sz w:val="24"/>
          <w:szCs w:val="24"/>
        </w:rPr>
        <w:t xml:space="preserve">Baillie 2009).  Baillie’s </w:t>
      </w:r>
      <w:r>
        <w:rPr>
          <w:rFonts w:ascii="Arial" w:hAnsi="Arial" w:cs="Arial"/>
          <w:iCs/>
          <w:sz w:val="24"/>
          <w:szCs w:val="24"/>
        </w:rPr>
        <w:t xml:space="preserve">(2009) </w:t>
      </w:r>
      <w:r w:rsidRPr="00872895">
        <w:rPr>
          <w:rFonts w:ascii="Arial" w:hAnsi="Arial" w:cs="Arial"/>
          <w:iCs/>
          <w:sz w:val="24"/>
          <w:szCs w:val="24"/>
        </w:rPr>
        <w:t xml:space="preserve">research illustrated how staff behaviour can either promote or threaten dignity of patients, who </w:t>
      </w:r>
      <w:r>
        <w:rPr>
          <w:rFonts w:ascii="Arial" w:hAnsi="Arial" w:cs="Arial"/>
          <w:iCs/>
          <w:sz w:val="24"/>
          <w:szCs w:val="24"/>
        </w:rPr>
        <w:t>are</w:t>
      </w:r>
      <w:r w:rsidRPr="00872895">
        <w:rPr>
          <w:rFonts w:ascii="Arial" w:hAnsi="Arial" w:cs="Arial"/>
          <w:iCs/>
          <w:sz w:val="24"/>
          <w:szCs w:val="24"/>
        </w:rPr>
        <w:t xml:space="preserve"> already vulnerable to indignity due to their health conditions. The oncology registrar’s words implied a focus on systems (’her’ beds) with a resulting failure to see </w:t>
      </w:r>
      <w:proofErr w:type="spellStart"/>
      <w:r>
        <w:rPr>
          <w:rFonts w:ascii="Arial" w:hAnsi="Arial" w:cs="Arial"/>
          <w:iCs/>
          <w:sz w:val="24"/>
          <w:szCs w:val="24"/>
        </w:rPr>
        <w:t>Delwyn</w:t>
      </w:r>
      <w:proofErr w:type="spellEnd"/>
      <w:r w:rsidRPr="00872895">
        <w:rPr>
          <w:rFonts w:ascii="Arial" w:hAnsi="Arial" w:cs="Arial"/>
          <w:iCs/>
          <w:sz w:val="24"/>
          <w:szCs w:val="24"/>
        </w:rPr>
        <w:t xml:space="preserve"> as an individual human being, who was near the end of his life. Her stance signifie</w:t>
      </w:r>
      <w:r>
        <w:rPr>
          <w:rFonts w:ascii="Arial" w:hAnsi="Arial" w:cs="Arial"/>
          <w:iCs/>
          <w:sz w:val="24"/>
          <w:szCs w:val="24"/>
        </w:rPr>
        <w:t>d</w:t>
      </w:r>
      <w:r w:rsidRPr="00872895">
        <w:rPr>
          <w:rFonts w:ascii="Arial" w:hAnsi="Arial" w:cs="Arial"/>
          <w:iCs/>
          <w:sz w:val="24"/>
          <w:szCs w:val="24"/>
        </w:rPr>
        <w:t xml:space="preserve"> a dismissal of concerns, </w:t>
      </w:r>
      <w:r>
        <w:rPr>
          <w:rFonts w:ascii="Arial" w:hAnsi="Arial" w:cs="Arial"/>
          <w:iCs/>
          <w:sz w:val="24"/>
          <w:szCs w:val="24"/>
        </w:rPr>
        <w:t xml:space="preserve">which is </w:t>
      </w:r>
      <w:r w:rsidRPr="00872895">
        <w:rPr>
          <w:rFonts w:ascii="Arial" w:hAnsi="Arial" w:cs="Arial"/>
          <w:iCs/>
          <w:sz w:val="24"/>
          <w:szCs w:val="24"/>
        </w:rPr>
        <w:t>a behaviour</w:t>
      </w:r>
      <w:r>
        <w:rPr>
          <w:rFonts w:ascii="Arial" w:hAnsi="Arial" w:cs="Arial"/>
          <w:iCs/>
          <w:sz w:val="24"/>
          <w:szCs w:val="24"/>
        </w:rPr>
        <w:t xml:space="preserve"> identified as a dignity violation</w:t>
      </w:r>
      <w:r w:rsidRPr="00872895">
        <w:rPr>
          <w:rFonts w:ascii="Arial" w:hAnsi="Arial" w:cs="Arial"/>
          <w:iCs/>
          <w:sz w:val="24"/>
          <w:szCs w:val="24"/>
        </w:rPr>
        <w:t xml:space="preserve"> (Jacobsen 2009).  </w:t>
      </w:r>
      <w:r>
        <w:rPr>
          <w:rFonts w:ascii="Arial" w:hAnsi="Arial" w:cs="Arial"/>
          <w:iCs/>
          <w:sz w:val="24"/>
          <w:szCs w:val="24"/>
        </w:rPr>
        <w:t>Furthermore, t</w:t>
      </w:r>
      <w:r w:rsidRPr="00872895">
        <w:rPr>
          <w:rFonts w:ascii="Arial" w:hAnsi="Arial" w:cs="Arial"/>
          <w:iCs/>
          <w:sz w:val="24"/>
          <w:szCs w:val="24"/>
        </w:rPr>
        <w:t xml:space="preserve">he discussion about </w:t>
      </w:r>
      <w:r>
        <w:rPr>
          <w:rFonts w:ascii="Arial" w:hAnsi="Arial" w:cs="Arial"/>
          <w:iCs/>
          <w:sz w:val="24"/>
          <w:szCs w:val="24"/>
        </w:rPr>
        <w:t>a move</w:t>
      </w:r>
      <w:r w:rsidRPr="00872895">
        <w:rPr>
          <w:rFonts w:ascii="Arial" w:hAnsi="Arial" w:cs="Arial"/>
          <w:iCs/>
          <w:sz w:val="24"/>
          <w:szCs w:val="24"/>
        </w:rPr>
        <w:t xml:space="preserve"> to another healthcare facility implied no involvement of either </w:t>
      </w:r>
      <w:proofErr w:type="spellStart"/>
      <w:r w:rsidRPr="00872895">
        <w:rPr>
          <w:rFonts w:ascii="Arial" w:hAnsi="Arial" w:cs="Arial"/>
          <w:iCs/>
          <w:sz w:val="24"/>
          <w:szCs w:val="24"/>
        </w:rPr>
        <w:t>Delwyn</w:t>
      </w:r>
      <w:proofErr w:type="spellEnd"/>
      <w:r w:rsidRPr="00872895">
        <w:rPr>
          <w:rFonts w:ascii="Arial" w:hAnsi="Arial" w:cs="Arial"/>
          <w:iCs/>
          <w:sz w:val="24"/>
          <w:szCs w:val="24"/>
        </w:rPr>
        <w:t xml:space="preserve"> or </w:t>
      </w:r>
      <w:r>
        <w:rPr>
          <w:rFonts w:ascii="Arial" w:hAnsi="Arial" w:cs="Arial"/>
          <w:iCs/>
          <w:sz w:val="24"/>
          <w:szCs w:val="24"/>
        </w:rPr>
        <w:t>Elaine</w:t>
      </w:r>
      <w:r w:rsidRPr="00872895">
        <w:rPr>
          <w:rFonts w:ascii="Arial" w:hAnsi="Arial" w:cs="Arial"/>
          <w:iCs/>
          <w:sz w:val="24"/>
          <w:szCs w:val="24"/>
        </w:rPr>
        <w:t xml:space="preserve">. </w:t>
      </w:r>
    </w:p>
    <w:p w:rsidR="009377B2" w:rsidRPr="00872895" w:rsidRDefault="009377B2" w:rsidP="00960F16">
      <w:pPr>
        <w:spacing w:line="240" w:lineRule="auto"/>
        <w:rPr>
          <w:rFonts w:ascii="Arial" w:hAnsi="Arial" w:cs="Arial"/>
          <w:sz w:val="24"/>
          <w:szCs w:val="24"/>
        </w:rPr>
      </w:pPr>
      <w:r>
        <w:rPr>
          <w:rFonts w:ascii="Arial" w:hAnsi="Arial" w:cs="Arial"/>
          <w:iCs/>
          <w:sz w:val="24"/>
          <w:szCs w:val="24"/>
        </w:rPr>
        <w:t xml:space="preserve">Elaine’s </w:t>
      </w:r>
      <w:r w:rsidRPr="00872895">
        <w:rPr>
          <w:rFonts w:ascii="Arial" w:hAnsi="Arial" w:cs="Arial"/>
          <w:iCs/>
          <w:sz w:val="24"/>
          <w:szCs w:val="24"/>
        </w:rPr>
        <w:t xml:space="preserve">perspective was that staff focused on </w:t>
      </w:r>
      <w:proofErr w:type="spellStart"/>
      <w:r w:rsidRPr="00872895">
        <w:rPr>
          <w:rFonts w:ascii="Arial" w:hAnsi="Arial" w:cs="Arial"/>
          <w:iCs/>
          <w:sz w:val="24"/>
          <w:szCs w:val="24"/>
        </w:rPr>
        <w:t>Delwyn’s</w:t>
      </w:r>
      <w:proofErr w:type="spellEnd"/>
      <w:r w:rsidRPr="00872895">
        <w:rPr>
          <w:rFonts w:ascii="Arial" w:hAnsi="Arial" w:cs="Arial"/>
          <w:iCs/>
          <w:sz w:val="24"/>
          <w:szCs w:val="24"/>
        </w:rPr>
        <w:t xml:space="preserve"> medical diagnosis without seeing him as an individual</w:t>
      </w:r>
      <w:r>
        <w:rPr>
          <w:rFonts w:ascii="Arial" w:hAnsi="Arial" w:cs="Arial"/>
          <w:iCs/>
          <w:sz w:val="24"/>
          <w:szCs w:val="24"/>
        </w:rPr>
        <w:t xml:space="preserve"> and </w:t>
      </w:r>
      <w:r w:rsidRPr="00872895">
        <w:rPr>
          <w:rFonts w:ascii="Arial" w:hAnsi="Arial" w:cs="Arial"/>
          <w:iCs/>
          <w:sz w:val="24"/>
          <w:szCs w:val="24"/>
        </w:rPr>
        <w:t xml:space="preserve">the failure to </w:t>
      </w:r>
      <w:r>
        <w:rPr>
          <w:rFonts w:ascii="Arial" w:hAnsi="Arial" w:cs="Arial"/>
          <w:iCs/>
          <w:sz w:val="24"/>
          <w:szCs w:val="24"/>
        </w:rPr>
        <w:t xml:space="preserve">recognise and </w:t>
      </w:r>
      <w:r w:rsidRPr="00872895">
        <w:rPr>
          <w:rFonts w:ascii="Arial" w:hAnsi="Arial" w:cs="Arial"/>
          <w:iCs/>
          <w:sz w:val="24"/>
          <w:szCs w:val="24"/>
        </w:rPr>
        <w:t xml:space="preserve">manage </w:t>
      </w:r>
      <w:proofErr w:type="spellStart"/>
      <w:r w:rsidRPr="00872895">
        <w:rPr>
          <w:rFonts w:ascii="Arial" w:hAnsi="Arial" w:cs="Arial"/>
          <w:iCs/>
          <w:sz w:val="24"/>
          <w:szCs w:val="24"/>
        </w:rPr>
        <w:t>Delwyn’s</w:t>
      </w:r>
      <w:proofErr w:type="spellEnd"/>
      <w:r w:rsidRPr="00872895">
        <w:rPr>
          <w:rFonts w:ascii="Arial" w:hAnsi="Arial" w:cs="Arial"/>
          <w:iCs/>
          <w:sz w:val="24"/>
          <w:szCs w:val="24"/>
        </w:rPr>
        <w:t xml:space="preserve"> pain certainly added to his distress and that of </w:t>
      </w:r>
      <w:r>
        <w:rPr>
          <w:rFonts w:ascii="Arial" w:hAnsi="Arial" w:cs="Arial"/>
          <w:iCs/>
          <w:sz w:val="24"/>
          <w:szCs w:val="24"/>
        </w:rPr>
        <w:t>Elaine</w:t>
      </w:r>
      <w:r w:rsidRPr="00872895">
        <w:rPr>
          <w:rFonts w:ascii="Arial" w:hAnsi="Arial" w:cs="Arial"/>
          <w:iCs/>
          <w:sz w:val="24"/>
          <w:szCs w:val="24"/>
        </w:rPr>
        <w:t xml:space="preserve"> </w:t>
      </w:r>
      <w:r>
        <w:rPr>
          <w:rFonts w:ascii="Arial" w:hAnsi="Arial" w:cs="Arial"/>
          <w:iCs/>
          <w:sz w:val="24"/>
          <w:szCs w:val="24"/>
        </w:rPr>
        <w:t xml:space="preserve">too. </w:t>
      </w:r>
      <w:r w:rsidRPr="00872895">
        <w:rPr>
          <w:rFonts w:ascii="Arial" w:hAnsi="Arial" w:cs="Arial"/>
          <w:iCs/>
          <w:sz w:val="24"/>
          <w:szCs w:val="24"/>
        </w:rPr>
        <w:t xml:space="preserve">From a nursing perspective the narrative contrasts sharply with the </w:t>
      </w:r>
      <w:r w:rsidRPr="00872895">
        <w:rPr>
          <w:rFonts w:ascii="Arial" w:hAnsi="Arial" w:cs="Arial"/>
          <w:spacing w:val="2"/>
          <w:sz w:val="24"/>
          <w:szCs w:val="24"/>
        </w:rPr>
        <w:t xml:space="preserve">International Council of Nurses’ Code of Ethics </w:t>
      </w:r>
      <w:r>
        <w:rPr>
          <w:rFonts w:ascii="Arial" w:hAnsi="Arial" w:cs="Arial"/>
          <w:spacing w:val="2"/>
          <w:sz w:val="24"/>
          <w:szCs w:val="24"/>
        </w:rPr>
        <w:t>(2012) view that</w:t>
      </w:r>
      <w:r w:rsidRPr="00872895">
        <w:rPr>
          <w:rFonts w:ascii="Arial" w:hAnsi="Arial" w:cs="Arial"/>
          <w:spacing w:val="2"/>
          <w:sz w:val="24"/>
          <w:szCs w:val="24"/>
        </w:rPr>
        <w:t xml:space="preserve"> </w:t>
      </w:r>
      <w:r w:rsidRPr="00872895">
        <w:rPr>
          <w:rFonts w:ascii="Arial" w:hAnsi="Arial" w:cs="Arial"/>
          <w:color w:val="000000"/>
          <w:sz w:val="24"/>
          <w:szCs w:val="24"/>
        </w:rPr>
        <w:t>‘</w:t>
      </w:r>
      <w:r w:rsidRPr="00872895">
        <w:rPr>
          <w:rFonts w:ascii="Arial" w:hAnsi="Arial" w:cs="Arial"/>
          <w:i/>
          <w:color w:val="000000"/>
          <w:sz w:val="24"/>
          <w:szCs w:val="24"/>
        </w:rPr>
        <w:t>inherent in nursing is respect for human rights, including the right to life, to dignity and to be treated with respect’</w:t>
      </w:r>
      <w:r w:rsidRPr="00872895">
        <w:rPr>
          <w:rFonts w:ascii="Arial" w:hAnsi="Arial" w:cs="Arial"/>
          <w:color w:val="000000"/>
          <w:sz w:val="24"/>
          <w:szCs w:val="24"/>
        </w:rPr>
        <w:t xml:space="preserve">. </w:t>
      </w:r>
      <w:r>
        <w:rPr>
          <w:rFonts w:ascii="Arial" w:hAnsi="Arial" w:cs="Arial"/>
          <w:spacing w:val="2"/>
          <w:sz w:val="24"/>
          <w:szCs w:val="24"/>
        </w:rPr>
        <w:t>T</w:t>
      </w:r>
      <w:r w:rsidRPr="00872895">
        <w:rPr>
          <w:rFonts w:ascii="Arial" w:hAnsi="Arial" w:cs="Arial"/>
          <w:color w:val="000000"/>
          <w:sz w:val="24"/>
          <w:szCs w:val="24"/>
        </w:rPr>
        <w:t xml:space="preserve">he </w:t>
      </w:r>
      <w:r>
        <w:rPr>
          <w:rFonts w:ascii="Arial" w:hAnsi="Arial" w:cs="Arial"/>
          <w:color w:val="000000"/>
          <w:sz w:val="24"/>
          <w:szCs w:val="24"/>
        </w:rPr>
        <w:t xml:space="preserve">narrative indicated  little regard for </w:t>
      </w:r>
      <w:proofErr w:type="spellStart"/>
      <w:r w:rsidRPr="00872895">
        <w:rPr>
          <w:rFonts w:ascii="Arial" w:hAnsi="Arial" w:cs="Arial"/>
          <w:color w:val="000000"/>
          <w:sz w:val="24"/>
          <w:szCs w:val="24"/>
        </w:rPr>
        <w:t>Delwyn’s</w:t>
      </w:r>
      <w:proofErr w:type="spellEnd"/>
      <w:r w:rsidRPr="00872895">
        <w:rPr>
          <w:rFonts w:ascii="Arial" w:hAnsi="Arial" w:cs="Arial"/>
          <w:color w:val="000000"/>
          <w:sz w:val="24"/>
          <w:szCs w:val="24"/>
        </w:rPr>
        <w:t xml:space="preserve"> dignity, nor that of his daughter. </w:t>
      </w:r>
      <w:r>
        <w:rPr>
          <w:rFonts w:ascii="Arial" w:hAnsi="Arial" w:cs="Arial"/>
          <w:color w:val="000000"/>
          <w:sz w:val="24"/>
          <w:szCs w:val="24"/>
        </w:rPr>
        <w:t>F</w:t>
      </w:r>
      <w:r w:rsidRPr="00872895">
        <w:rPr>
          <w:rFonts w:ascii="Arial" w:hAnsi="Arial" w:cs="Arial"/>
          <w:color w:val="000000"/>
          <w:sz w:val="24"/>
          <w:szCs w:val="24"/>
        </w:rPr>
        <w:t xml:space="preserve">rom a </w:t>
      </w:r>
      <w:r>
        <w:rPr>
          <w:rFonts w:ascii="Arial" w:hAnsi="Arial" w:cs="Arial"/>
          <w:color w:val="000000"/>
          <w:sz w:val="24"/>
          <w:szCs w:val="24"/>
        </w:rPr>
        <w:t>legal</w:t>
      </w:r>
      <w:r w:rsidRPr="00872895">
        <w:rPr>
          <w:rFonts w:ascii="Arial" w:hAnsi="Arial" w:cs="Arial"/>
          <w:color w:val="000000"/>
          <w:sz w:val="24"/>
          <w:szCs w:val="24"/>
        </w:rPr>
        <w:t xml:space="preserve"> perspective, leaving </w:t>
      </w:r>
      <w:proofErr w:type="spellStart"/>
      <w:r w:rsidRPr="00872895">
        <w:rPr>
          <w:rFonts w:ascii="Arial" w:hAnsi="Arial" w:cs="Arial"/>
          <w:color w:val="000000"/>
          <w:sz w:val="24"/>
          <w:szCs w:val="24"/>
        </w:rPr>
        <w:t>Delwyn</w:t>
      </w:r>
      <w:proofErr w:type="spellEnd"/>
      <w:r w:rsidRPr="00872895">
        <w:rPr>
          <w:rFonts w:ascii="Arial" w:hAnsi="Arial" w:cs="Arial"/>
          <w:color w:val="000000"/>
          <w:sz w:val="24"/>
          <w:szCs w:val="24"/>
        </w:rPr>
        <w:t xml:space="preserve"> in pain is inhuman</w:t>
      </w:r>
      <w:r w:rsidR="00836B4F">
        <w:rPr>
          <w:rFonts w:ascii="Arial" w:hAnsi="Arial" w:cs="Arial"/>
          <w:color w:val="000000"/>
          <w:sz w:val="24"/>
          <w:szCs w:val="24"/>
        </w:rPr>
        <w:t>e</w:t>
      </w:r>
      <w:r w:rsidRPr="00872895">
        <w:rPr>
          <w:rFonts w:ascii="Arial" w:hAnsi="Arial" w:cs="Arial"/>
          <w:color w:val="000000"/>
          <w:sz w:val="24"/>
          <w:szCs w:val="24"/>
        </w:rPr>
        <w:t xml:space="preserve"> and degrading and therefore </w:t>
      </w:r>
      <w:r>
        <w:rPr>
          <w:rFonts w:ascii="Arial" w:hAnsi="Arial" w:cs="Arial"/>
          <w:color w:val="000000"/>
          <w:sz w:val="24"/>
          <w:szCs w:val="24"/>
        </w:rPr>
        <w:t xml:space="preserve">possibly </w:t>
      </w:r>
      <w:r w:rsidRPr="00872895">
        <w:rPr>
          <w:rFonts w:ascii="Arial" w:hAnsi="Arial" w:cs="Arial"/>
          <w:color w:val="000000"/>
          <w:sz w:val="24"/>
          <w:szCs w:val="24"/>
        </w:rPr>
        <w:t>breaches the UK’s Human Rights Act too (</w:t>
      </w:r>
      <w:r w:rsidRPr="00872895">
        <w:rPr>
          <w:rFonts w:ascii="Arial" w:hAnsi="Arial" w:cs="Arial"/>
          <w:spacing w:val="2"/>
          <w:sz w:val="24"/>
          <w:szCs w:val="24"/>
        </w:rPr>
        <w:t xml:space="preserve">Article 3). </w:t>
      </w:r>
      <w:r w:rsidRPr="00872895">
        <w:rPr>
          <w:rFonts w:ascii="Arial" w:hAnsi="Arial" w:cs="Arial"/>
          <w:sz w:val="24"/>
          <w:szCs w:val="24"/>
        </w:rPr>
        <w:t xml:space="preserve">Much of </w:t>
      </w:r>
      <w:r>
        <w:rPr>
          <w:rFonts w:ascii="Arial" w:hAnsi="Arial" w:cs="Arial"/>
          <w:sz w:val="24"/>
          <w:szCs w:val="24"/>
        </w:rPr>
        <w:t>Elaine</w:t>
      </w:r>
      <w:r w:rsidRPr="00872895">
        <w:rPr>
          <w:rFonts w:ascii="Arial" w:hAnsi="Arial" w:cs="Arial"/>
          <w:sz w:val="24"/>
          <w:szCs w:val="24"/>
        </w:rPr>
        <w:t xml:space="preserve">’s narrative about the ward sister and nurses </w:t>
      </w:r>
      <w:r>
        <w:rPr>
          <w:rFonts w:ascii="Arial" w:hAnsi="Arial" w:cs="Arial"/>
          <w:sz w:val="24"/>
          <w:szCs w:val="24"/>
        </w:rPr>
        <w:t>implies that</w:t>
      </w:r>
      <w:r w:rsidRPr="00872895">
        <w:rPr>
          <w:rFonts w:ascii="Arial" w:hAnsi="Arial" w:cs="Arial"/>
          <w:sz w:val="24"/>
          <w:szCs w:val="24"/>
        </w:rPr>
        <w:t xml:space="preserve"> hospital systems (e.g. infection control policy, bed management pressures) </w:t>
      </w:r>
      <w:r>
        <w:rPr>
          <w:rFonts w:ascii="Arial" w:hAnsi="Arial" w:cs="Arial"/>
          <w:sz w:val="24"/>
          <w:szCs w:val="24"/>
        </w:rPr>
        <w:t>posed</w:t>
      </w:r>
      <w:r w:rsidRPr="00872895">
        <w:rPr>
          <w:rFonts w:ascii="Arial" w:hAnsi="Arial" w:cs="Arial"/>
          <w:sz w:val="24"/>
          <w:szCs w:val="24"/>
        </w:rPr>
        <w:t xml:space="preserve"> barriers to caring in a way that </w:t>
      </w:r>
      <w:r>
        <w:rPr>
          <w:rFonts w:ascii="Arial" w:hAnsi="Arial" w:cs="Arial"/>
          <w:sz w:val="24"/>
          <w:szCs w:val="24"/>
        </w:rPr>
        <w:t>considers</w:t>
      </w:r>
      <w:r w:rsidRPr="00872895">
        <w:rPr>
          <w:rFonts w:ascii="Arial" w:hAnsi="Arial" w:cs="Arial"/>
          <w:sz w:val="24"/>
          <w:szCs w:val="24"/>
        </w:rPr>
        <w:t xml:space="preserve"> individual needs of patients and their families. Baillie’s (2009) research highlighted how hospital systems </w:t>
      </w:r>
      <w:r>
        <w:rPr>
          <w:rFonts w:ascii="Arial" w:hAnsi="Arial" w:cs="Arial"/>
          <w:sz w:val="24"/>
          <w:szCs w:val="24"/>
        </w:rPr>
        <w:t>threaten</w:t>
      </w:r>
      <w:r w:rsidRPr="00872895">
        <w:rPr>
          <w:rFonts w:ascii="Arial" w:hAnsi="Arial" w:cs="Arial"/>
          <w:sz w:val="24"/>
          <w:szCs w:val="24"/>
        </w:rPr>
        <w:t xml:space="preserve"> dignity and in a UK-wide survey, many nurses identified hospital systems, in particular bed management </w:t>
      </w:r>
      <w:r>
        <w:rPr>
          <w:rFonts w:ascii="Arial" w:hAnsi="Arial" w:cs="Arial"/>
          <w:sz w:val="24"/>
          <w:szCs w:val="24"/>
        </w:rPr>
        <w:t xml:space="preserve">, </w:t>
      </w:r>
      <w:r w:rsidRPr="00872895">
        <w:rPr>
          <w:rFonts w:ascii="Arial" w:hAnsi="Arial" w:cs="Arial"/>
          <w:sz w:val="24"/>
          <w:szCs w:val="24"/>
        </w:rPr>
        <w:t>prevented them from providing dignified care</w:t>
      </w:r>
      <w:r>
        <w:rPr>
          <w:rFonts w:ascii="Arial" w:hAnsi="Arial" w:cs="Arial"/>
          <w:sz w:val="24"/>
          <w:szCs w:val="24"/>
        </w:rPr>
        <w:t xml:space="preserve"> (</w:t>
      </w:r>
      <w:r w:rsidR="00D73297">
        <w:rPr>
          <w:rFonts w:ascii="Arial" w:hAnsi="Arial" w:cs="Arial"/>
          <w:sz w:val="24"/>
          <w:szCs w:val="24"/>
        </w:rPr>
        <w:t xml:space="preserve">Baillie </w:t>
      </w:r>
      <w:r w:rsidR="00D73297" w:rsidRPr="00D73297">
        <w:rPr>
          <w:rFonts w:ascii="Arial" w:hAnsi="Arial" w:cs="Arial"/>
          <w:i/>
          <w:sz w:val="24"/>
          <w:szCs w:val="24"/>
        </w:rPr>
        <w:t>et al.</w:t>
      </w:r>
      <w:r w:rsidR="00D73297">
        <w:rPr>
          <w:rFonts w:ascii="Arial" w:hAnsi="Arial" w:cs="Arial"/>
          <w:sz w:val="24"/>
          <w:szCs w:val="24"/>
        </w:rPr>
        <w:t xml:space="preserve"> 2008</w:t>
      </w:r>
      <w:r>
        <w:rPr>
          <w:rFonts w:ascii="Arial" w:hAnsi="Arial" w:cs="Arial"/>
          <w:sz w:val="24"/>
          <w:szCs w:val="24"/>
        </w:rPr>
        <w:t>)</w:t>
      </w:r>
      <w:r w:rsidRPr="00872895">
        <w:rPr>
          <w:rFonts w:ascii="Arial" w:hAnsi="Arial" w:cs="Arial"/>
          <w:sz w:val="24"/>
          <w:szCs w:val="24"/>
        </w:rPr>
        <w:t xml:space="preserve">. As </w:t>
      </w:r>
      <w:r>
        <w:rPr>
          <w:rFonts w:ascii="Arial" w:hAnsi="Arial" w:cs="Arial"/>
          <w:sz w:val="24"/>
          <w:szCs w:val="24"/>
        </w:rPr>
        <w:t>Elaine</w:t>
      </w:r>
      <w:r w:rsidRPr="00872895">
        <w:rPr>
          <w:rFonts w:ascii="Arial" w:hAnsi="Arial" w:cs="Arial"/>
          <w:sz w:val="24"/>
          <w:szCs w:val="24"/>
        </w:rPr>
        <w:t xml:space="preserve"> recognised</w:t>
      </w:r>
      <w:r>
        <w:rPr>
          <w:rFonts w:ascii="Arial" w:hAnsi="Arial" w:cs="Arial"/>
          <w:sz w:val="24"/>
          <w:szCs w:val="24"/>
        </w:rPr>
        <w:t>,</w:t>
      </w:r>
      <w:r w:rsidRPr="00872895">
        <w:rPr>
          <w:rFonts w:ascii="Arial" w:hAnsi="Arial" w:cs="Arial"/>
          <w:sz w:val="24"/>
          <w:szCs w:val="24"/>
        </w:rPr>
        <w:t xml:space="preserve"> the staff were not ‘bad’; it seemed however that their priorities had become target</w:t>
      </w:r>
      <w:r>
        <w:rPr>
          <w:rFonts w:ascii="Arial" w:hAnsi="Arial" w:cs="Arial"/>
          <w:sz w:val="24"/>
          <w:szCs w:val="24"/>
        </w:rPr>
        <w:t xml:space="preserve"> driven</w:t>
      </w:r>
      <w:r w:rsidRPr="00872895">
        <w:rPr>
          <w:rFonts w:ascii="Arial" w:hAnsi="Arial" w:cs="Arial"/>
          <w:sz w:val="24"/>
          <w:szCs w:val="24"/>
        </w:rPr>
        <w:t xml:space="preserve"> </w:t>
      </w:r>
      <w:r>
        <w:rPr>
          <w:rFonts w:ascii="Arial" w:hAnsi="Arial" w:cs="Arial"/>
          <w:sz w:val="24"/>
          <w:szCs w:val="24"/>
        </w:rPr>
        <w:t>(4 hour A&amp;E target) and policy-bound</w:t>
      </w:r>
      <w:r w:rsidRPr="00872895">
        <w:rPr>
          <w:rFonts w:ascii="Arial" w:hAnsi="Arial" w:cs="Arial"/>
          <w:sz w:val="24"/>
          <w:szCs w:val="24"/>
        </w:rPr>
        <w:t xml:space="preserve"> (infection control) rather </w:t>
      </w:r>
      <w:r>
        <w:rPr>
          <w:rFonts w:ascii="Arial" w:hAnsi="Arial" w:cs="Arial"/>
          <w:sz w:val="24"/>
          <w:szCs w:val="24"/>
        </w:rPr>
        <w:t xml:space="preserve">being focused on </w:t>
      </w:r>
      <w:r w:rsidRPr="00872895">
        <w:rPr>
          <w:rFonts w:ascii="Arial" w:hAnsi="Arial" w:cs="Arial"/>
          <w:sz w:val="24"/>
          <w:szCs w:val="24"/>
        </w:rPr>
        <w:t xml:space="preserve">the person and family. The culture of an organisation influences the systems put in place and will affect whether staff feel supported to prioritise individual needs over organisational priorities and systems (Baillie and Black 2014). </w:t>
      </w:r>
    </w:p>
    <w:p w:rsidR="009377B2" w:rsidRPr="00872895" w:rsidRDefault="009377B2" w:rsidP="00960F16">
      <w:pPr>
        <w:spacing w:line="240" w:lineRule="auto"/>
        <w:rPr>
          <w:rFonts w:ascii="Arial" w:hAnsi="Arial" w:cs="Arial"/>
          <w:sz w:val="24"/>
          <w:szCs w:val="24"/>
        </w:rPr>
      </w:pPr>
      <w:r w:rsidRPr="00872895">
        <w:rPr>
          <w:rFonts w:ascii="Arial" w:hAnsi="Arial" w:cs="Arial"/>
          <w:sz w:val="24"/>
          <w:szCs w:val="24"/>
        </w:rPr>
        <w:t xml:space="preserve">From </w:t>
      </w:r>
      <w:r>
        <w:rPr>
          <w:rFonts w:ascii="Arial" w:hAnsi="Arial" w:cs="Arial"/>
          <w:sz w:val="24"/>
          <w:szCs w:val="24"/>
        </w:rPr>
        <w:t>Elaine’s</w:t>
      </w:r>
      <w:r w:rsidRPr="00872895">
        <w:rPr>
          <w:rFonts w:ascii="Arial" w:hAnsi="Arial" w:cs="Arial"/>
          <w:sz w:val="24"/>
          <w:szCs w:val="24"/>
        </w:rPr>
        <w:t xml:space="preserve"> narrative, the Chair </w:t>
      </w:r>
      <w:r>
        <w:rPr>
          <w:rFonts w:ascii="Arial" w:hAnsi="Arial" w:cs="Arial"/>
          <w:sz w:val="24"/>
          <w:szCs w:val="24"/>
        </w:rPr>
        <w:t xml:space="preserve">of the NHS Trust </w:t>
      </w:r>
      <w:r w:rsidRPr="00872895">
        <w:rPr>
          <w:rFonts w:ascii="Arial" w:hAnsi="Arial" w:cs="Arial"/>
          <w:sz w:val="24"/>
          <w:szCs w:val="24"/>
        </w:rPr>
        <w:t xml:space="preserve">was concerned and interested in listening to </w:t>
      </w:r>
      <w:r>
        <w:rPr>
          <w:rFonts w:ascii="Arial" w:hAnsi="Arial" w:cs="Arial"/>
          <w:sz w:val="24"/>
          <w:szCs w:val="24"/>
        </w:rPr>
        <w:t>her</w:t>
      </w:r>
      <w:r w:rsidRPr="00872895">
        <w:rPr>
          <w:rFonts w:ascii="Arial" w:hAnsi="Arial" w:cs="Arial"/>
          <w:sz w:val="24"/>
          <w:szCs w:val="24"/>
        </w:rPr>
        <w:t xml:space="preserve"> experience</w:t>
      </w:r>
      <w:r>
        <w:rPr>
          <w:rFonts w:ascii="Arial" w:hAnsi="Arial" w:cs="Arial"/>
          <w:sz w:val="24"/>
          <w:szCs w:val="24"/>
        </w:rPr>
        <w:t xml:space="preserve"> and s</w:t>
      </w:r>
      <w:r w:rsidRPr="00872895">
        <w:rPr>
          <w:rFonts w:ascii="Arial" w:hAnsi="Arial" w:cs="Arial"/>
          <w:sz w:val="24"/>
          <w:szCs w:val="24"/>
        </w:rPr>
        <w:t xml:space="preserve">he also </w:t>
      </w:r>
      <w:r>
        <w:rPr>
          <w:rFonts w:ascii="Arial" w:hAnsi="Arial" w:cs="Arial"/>
          <w:sz w:val="24"/>
          <w:szCs w:val="24"/>
        </w:rPr>
        <w:t>offered</w:t>
      </w:r>
      <w:r w:rsidRPr="00872895">
        <w:rPr>
          <w:rFonts w:ascii="Arial" w:hAnsi="Arial" w:cs="Arial"/>
          <w:sz w:val="24"/>
          <w:szCs w:val="24"/>
        </w:rPr>
        <w:t xml:space="preserve"> the opportunity to directly speak to staff and to present the experience to the Trust</w:t>
      </w:r>
      <w:r>
        <w:rPr>
          <w:rFonts w:ascii="Arial" w:hAnsi="Arial" w:cs="Arial"/>
          <w:sz w:val="24"/>
          <w:szCs w:val="24"/>
        </w:rPr>
        <w:t>’s</w:t>
      </w:r>
      <w:r w:rsidRPr="00872895">
        <w:rPr>
          <w:rFonts w:ascii="Arial" w:hAnsi="Arial" w:cs="Arial"/>
          <w:sz w:val="24"/>
          <w:szCs w:val="24"/>
        </w:rPr>
        <w:t xml:space="preserve"> Board. </w:t>
      </w:r>
      <w:r>
        <w:rPr>
          <w:rFonts w:ascii="Arial" w:hAnsi="Arial" w:cs="Arial"/>
          <w:sz w:val="24"/>
          <w:szCs w:val="24"/>
        </w:rPr>
        <w:t>Elaine’s</w:t>
      </w:r>
      <w:r w:rsidRPr="00872895">
        <w:rPr>
          <w:rFonts w:ascii="Arial" w:hAnsi="Arial" w:cs="Arial"/>
          <w:sz w:val="24"/>
          <w:szCs w:val="24"/>
        </w:rPr>
        <w:t xml:space="preserve"> response to these opportunities, that she only wanted to tell her story to the Chair at this stage, illustrates that we must make no assumptions about how patients and families may wish to share their experiences with </w:t>
      </w:r>
      <w:r>
        <w:rPr>
          <w:rFonts w:ascii="Arial" w:hAnsi="Arial" w:cs="Arial"/>
          <w:sz w:val="24"/>
          <w:szCs w:val="24"/>
        </w:rPr>
        <w:t>healthcare staff</w:t>
      </w:r>
      <w:r w:rsidRPr="00872895">
        <w:rPr>
          <w:rFonts w:ascii="Arial" w:hAnsi="Arial" w:cs="Arial"/>
          <w:sz w:val="24"/>
          <w:szCs w:val="24"/>
        </w:rPr>
        <w:t>. Providing choices and options gives back some control, which is an important factor influencing dignity (</w:t>
      </w:r>
      <w:proofErr w:type="spellStart"/>
      <w:r w:rsidRPr="00872895">
        <w:rPr>
          <w:rFonts w:ascii="Arial" w:hAnsi="Arial" w:cs="Arial"/>
          <w:sz w:val="24"/>
          <w:szCs w:val="24"/>
        </w:rPr>
        <w:t>Matiti</w:t>
      </w:r>
      <w:proofErr w:type="spellEnd"/>
      <w:r w:rsidRPr="00872895">
        <w:rPr>
          <w:rFonts w:ascii="Arial" w:hAnsi="Arial" w:cs="Arial"/>
          <w:sz w:val="24"/>
          <w:szCs w:val="24"/>
        </w:rPr>
        <w:t xml:space="preserve"> and Baillie 2011). </w:t>
      </w:r>
      <w:r>
        <w:rPr>
          <w:rFonts w:ascii="Arial" w:hAnsi="Arial" w:cs="Arial"/>
          <w:sz w:val="24"/>
          <w:szCs w:val="24"/>
        </w:rPr>
        <w:t>Another learning point from the narrative is that</w:t>
      </w:r>
      <w:r w:rsidRPr="00872895">
        <w:rPr>
          <w:rFonts w:ascii="Arial" w:hAnsi="Arial" w:cs="Arial"/>
          <w:sz w:val="24"/>
          <w:szCs w:val="24"/>
        </w:rPr>
        <w:t xml:space="preserve"> E</w:t>
      </w:r>
      <w:r>
        <w:rPr>
          <w:rFonts w:ascii="Arial" w:hAnsi="Arial" w:cs="Arial"/>
          <w:sz w:val="24"/>
          <w:szCs w:val="24"/>
        </w:rPr>
        <w:t>laine</w:t>
      </w:r>
      <w:r w:rsidRPr="00872895">
        <w:rPr>
          <w:rFonts w:ascii="Arial" w:hAnsi="Arial" w:cs="Arial"/>
          <w:sz w:val="24"/>
          <w:szCs w:val="24"/>
        </w:rPr>
        <w:t xml:space="preserve"> was only prepared to share her story with someone she trusted. For healthcare professionals who wish to learn from </w:t>
      </w:r>
      <w:r>
        <w:rPr>
          <w:rFonts w:ascii="Arial" w:hAnsi="Arial" w:cs="Arial"/>
          <w:sz w:val="24"/>
          <w:szCs w:val="24"/>
        </w:rPr>
        <w:t xml:space="preserve">the stories of </w:t>
      </w:r>
      <w:r w:rsidRPr="00872895">
        <w:rPr>
          <w:rFonts w:ascii="Arial" w:hAnsi="Arial" w:cs="Arial"/>
          <w:sz w:val="24"/>
          <w:szCs w:val="24"/>
        </w:rPr>
        <w:t>patient</w:t>
      </w:r>
      <w:r>
        <w:rPr>
          <w:rFonts w:ascii="Arial" w:hAnsi="Arial" w:cs="Arial"/>
          <w:sz w:val="24"/>
          <w:szCs w:val="24"/>
        </w:rPr>
        <w:t xml:space="preserve">s and families, </w:t>
      </w:r>
      <w:r w:rsidRPr="00872895">
        <w:rPr>
          <w:rFonts w:ascii="Arial" w:hAnsi="Arial" w:cs="Arial"/>
          <w:sz w:val="24"/>
          <w:szCs w:val="24"/>
        </w:rPr>
        <w:t>a crucial first step is building a trusting relationship</w:t>
      </w:r>
      <w:r>
        <w:rPr>
          <w:rFonts w:ascii="Arial" w:hAnsi="Arial" w:cs="Arial"/>
          <w:sz w:val="24"/>
          <w:szCs w:val="24"/>
        </w:rPr>
        <w:t xml:space="preserve">; furthermore </w:t>
      </w:r>
      <w:r w:rsidRPr="00872895">
        <w:rPr>
          <w:rFonts w:ascii="Arial" w:hAnsi="Arial" w:cs="Arial"/>
          <w:sz w:val="24"/>
          <w:szCs w:val="24"/>
        </w:rPr>
        <w:t xml:space="preserve">building relationships with patients and families </w:t>
      </w:r>
      <w:r>
        <w:rPr>
          <w:rFonts w:ascii="Arial" w:hAnsi="Arial" w:cs="Arial"/>
          <w:sz w:val="24"/>
          <w:szCs w:val="24"/>
        </w:rPr>
        <w:t>promotes</w:t>
      </w:r>
      <w:r w:rsidRPr="00872895">
        <w:rPr>
          <w:rFonts w:ascii="Arial" w:hAnsi="Arial" w:cs="Arial"/>
          <w:sz w:val="24"/>
          <w:szCs w:val="24"/>
        </w:rPr>
        <w:t xml:space="preserve"> dignity (Baillie and Gallagher 2011). If, as in </w:t>
      </w:r>
      <w:r>
        <w:rPr>
          <w:rFonts w:ascii="Arial" w:hAnsi="Arial" w:cs="Arial"/>
          <w:sz w:val="24"/>
          <w:szCs w:val="24"/>
        </w:rPr>
        <w:t xml:space="preserve">Elaine’s experience, </w:t>
      </w:r>
      <w:r w:rsidRPr="00872895">
        <w:rPr>
          <w:rFonts w:ascii="Arial" w:hAnsi="Arial" w:cs="Arial"/>
          <w:sz w:val="24"/>
          <w:szCs w:val="24"/>
        </w:rPr>
        <w:t xml:space="preserve">the </w:t>
      </w:r>
      <w:r>
        <w:rPr>
          <w:rFonts w:ascii="Arial" w:hAnsi="Arial" w:cs="Arial"/>
          <w:sz w:val="24"/>
          <w:szCs w:val="24"/>
        </w:rPr>
        <w:t>healthcare provider</w:t>
      </w:r>
      <w:r w:rsidRPr="00872895">
        <w:rPr>
          <w:rFonts w:ascii="Arial" w:hAnsi="Arial" w:cs="Arial"/>
          <w:sz w:val="24"/>
          <w:szCs w:val="24"/>
        </w:rPr>
        <w:t xml:space="preserve"> has not engendered trust with the family, </w:t>
      </w:r>
      <w:r>
        <w:rPr>
          <w:rFonts w:ascii="Arial" w:hAnsi="Arial" w:cs="Arial"/>
          <w:sz w:val="24"/>
          <w:szCs w:val="24"/>
        </w:rPr>
        <w:t xml:space="preserve">we must not underestimate the task in </w:t>
      </w:r>
      <w:r w:rsidRPr="00872895">
        <w:rPr>
          <w:rFonts w:ascii="Arial" w:hAnsi="Arial" w:cs="Arial"/>
          <w:sz w:val="24"/>
          <w:szCs w:val="24"/>
        </w:rPr>
        <w:t>building the trust necessary for a family member</w:t>
      </w:r>
      <w:r>
        <w:rPr>
          <w:rFonts w:ascii="Arial" w:hAnsi="Arial" w:cs="Arial"/>
          <w:sz w:val="24"/>
          <w:szCs w:val="24"/>
        </w:rPr>
        <w:t xml:space="preserve"> to share </w:t>
      </w:r>
      <w:r>
        <w:rPr>
          <w:rFonts w:ascii="Arial" w:hAnsi="Arial" w:cs="Arial"/>
          <w:sz w:val="24"/>
          <w:szCs w:val="24"/>
        </w:rPr>
        <w:lastRenderedPageBreak/>
        <w:t>their story</w:t>
      </w:r>
      <w:r w:rsidRPr="00872895">
        <w:rPr>
          <w:rFonts w:ascii="Arial" w:hAnsi="Arial" w:cs="Arial"/>
          <w:sz w:val="24"/>
          <w:szCs w:val="24"/>
        </w:rPr>
        <w:t>. We need to recognise the exposing nature for patients and families of sharing personal information about themselves. Maintaining privacy of information promotes dignity (</w:t>
      </w:r>
      <w:proofErr w:type="spellStart"/>
      <w:r w:rsidRPr="00872895">
        <w:rPr>
          <w:rFonts w:ascii="Arial" w:hAnsi="Arial" w:cs="Arial"/>
          <w:sz w:val="24"/>
          <w:szCs w:val="24"/>
        </w:rPr>
        <w:t>Calnan</w:t>
      </w:r>
      <w:proofErr w:type="spellEnd"/>
      <w:r w:rsidRPr="00872895">
        <w:rPr>
          <w:rFonts w:ascii="Arial" w:hAnsi="Arial" w:cs="Arial"/>
          <w:sz w:val="24"/>
          <w:szCs w:val="24"/>
        </w:rPr>
        <w:t xml:space="preserve"> et al. 2005; </w:t>
      </w:r>
      <w:proofErr w:type="spellStart"/>
      <w:r w:rsidRPr="00872895">
        <w:rPr>
          <w:rFonts w:ascii="Arial" w:hAnsi="Arial" w:cs="Arial"/>
          <w:sz w:val="24"/>
          <w:szCs w:val="24"/>
        </w:rPr>
        <w:t>Matiti</w:t>
      </w:r>
      <w:proofErr w:type="spellEnd"/>
      <w:r w:rsidRPr="00872895">
        <w:rPr>
          <w:rFonts w:ascii="Arial" w:hAnsi="Arial" w:cs="Arial"/>
          <w:sz w:val="24"/>
          <w:szCs w:val="24"/>
        </w:rPr>
        <w:t xml:space="preserve"> 2002) and relates to dignity as personal identity from a personal integrity perspective. Therefore organisations that wish to use patient and family narratives for learning purposes must start with this factor in mind. It would be a travesty if the </w:t>
      </w:r>
      <w:r>
        <w:rPr>
          <w:rFonts w:ascii="Arial" w:hAnsi="Arial" w:cs="Arial"/>
          <w:sz w:val="24"/>
          <w:szCs w:val="24"/>
        </w:rPr>
        <w:t xml:space="preserve">act of </w:t>
      </w:r>
      <w:r w:rsidRPr="00872895">
        <w:rPr>
          <w:rFonts w:ascii="Arial" w:hAnsi="Arial" w:cs="Arial"/>
          <w:sz w:val="24"/>
          <w:szCs w:val="24"/>
        </w:rPr>
        <w:t xml:space="preserve">sharing patient or family narratives with </w:t>
      </w:r>
      <w:r>
        <w:rPr>
          <w:rFonts w:ascii="Arial" w:hAnsi="Arial" w:cs="Arial"/>
          <w:sz w:val="24"/>
          <w:szCs w:val="24"/>
        </w:rPr>
        <w:t>the intention of learning and improving care</w:t>
      </w:r>
      <w:r w:rsidRPr="00872895">
        <w:rPr>
          <w:rFonts w:ascii="Arial" w:hAnsi="Arial" w:cs="Arial"/>
          <w:sz w:val="24"/>
          <w:szCs w:val="24"/>
        </w:rPr>
        <w:t>, lead</w:t>
      </w:r>
      <w:r>
        <w:rPr>
          <w:rFonts w:ascii="Arial" w:hAnsi="Arial" w:cs="Arial"/>
          <w:sz w:val="24"/>
          <w:szCs w:val="24"/>
        </w:rPr>
        <w:t>s instead</w:t>
      </w:r>
      <w:r w:rsidRPr="00872895">
        <w:rPr>
          <w:rFonts w:ascii="Arial" w:hAnsi="Arial" w:cs="Arial"/>
          <w:sz w:val="24"/>
          <w:szCs w:val="24"/>
        </w:rPr>
        <w:t xml:space="preserve"> to diminishing of dignity</w:t>
      </w:r>
      <w:r>
        <w:rPr>
          <w:rFonts w:ascii="Arial" w:hAnsi="Arial" w:cs="Arial"/>
          <w:sz w:val="24"/>
          <w:szCs w:val="24"/>
        </w:rPr>
        <w:t xml:space="preserve"> and a further breakdown of trust</w:t>
      </w:r>
      <w:r w:rsidRPr="00872895">
        <w:rPr>
          <w:rFonts w:ascii="Arial" w:hAnsi="Arial" w:cs="Arial"/>
          <w:sz w:val="24"/>
          <w:szCs w:val="24"/>
        </w:rPr>
        <w:t xml:space="preserve">. </w:t>
      </w:r>
    </w:p>
    <w:p w:rsidR="009377B2" w:rsidRDefault="00836B4F">
      <w:pPr>
        <w:rPr>
          <w:rFonts w:ascii="Arial" w:hAnsi="Arial" w:cs="Arial"/>
          <w:b/>
          <w:sz w:val="24"/>
          <w:szCs w:val="24"/>
        </w:rPr>
      </w:pPr>
      <w:r>
        <w:rPr>
          <w:rFonts w:ascii="Arial" w:hAnsi="Arial" w:cs="Arial"/>
          <w:b/>
          <w:sz w:val="24"/>
          <w:szCs w:val="24"/>
        </w:rPr>
        <w:t>Conclusion</w:t>
      </w:r>
    </w:p>
    <w:p w:rsidR="00554A1E" w:rsidRDefault="00836B4F" w:rsidP="00554A1E">
      <w:pPr>
        <w:spacing w:line="240" w:lineRule="auto"/>
        <w:rPr>
          <w:rFonts w:ascii="Arial" w:hAnsi="Arial" w:cs="Arial"/>
          <w:sz w:val="24"/>
          <w:szCs w:val="24"/>
        </w:rPr>
      </w:pPr>
      <w:r w:rsidRPr="00CD66FC">
        <w:rPr>
          <w:rFonts w:ascii="Arial" w:hAnsi="Arial" w:cs="Arial"/>
          <w:sz w:val="24"/>
          <w:szCs w:val="24"/>
        </w:rPr>
        <w:t>In this chapter we explained the background to patient and public involvement in healthcare, with particular reference to UK health policy</w:t>
      </w:r>
      <w:r w:rsidR="00CD66FC" w:rsidRPr="00CD66FC">
        <w:rPr>
          <w:rFonts w:ascii="Arial" w:hAnsi="Arial" w:cs="Arial"/>
          <w:sz w:val="24"/>
          <w:szCs w:val="24"/>
        </w:rPr>
        <w:t xml:space="preserve">. Within England’s NHS services, involvement of service users is a requirement and there is a growing interest in using patient or carer narratives or stories as the basis for learning and healthcare improvement. Narratives can provide a more personal and holistic insight into the experiences of patients and carers </w:t>
      </w:r>
      <w:r w:rsidR="00CD66FC">
        <w:rPr>
          <w:rFonts w:ascii="Arial" w:hAnsi="Arial" w:cs="Arial"/>
          <w:sz w:val="24"/>
          <w:szCs w:val="24"/>
        </w:rPr>
        <w:t>than routine surveys, helping healthcare providers to contextual</w:t>
      </w:r>
      <w:r w:rsidR="00554A1E">
        <w:rPr>
          <w:rFonts w:ascii="Arial" w:hAnsi="Arial" w:cs="Arial"/>
          <w:sz w:val="24"/>
          <w:szCs w:val="24"/>
        </w:rPr>
        <w:t>ise</w:t>
      </w:r>
      <w:r w:rsidR="00CD66FC">
        <w:rPr>
          <w:rFonts w:ascii="Arial" w:hAnsi="Arial" w:cs="Arial"/>
          <w:sz w:val="24"/>
          <w:szCs w:val="24"/>
        </w:rPr>
        <w:t xml:space="preserve"> experiences and appreciate service user perspectives. </w:t>
      </w:r>
      <w:r w:rsidR="00554A1E">
        <w:rPr>
          <w:rFonts w:ascii="Arial" w:hAnsi="Arial" w:cs="Arial"/>
          <w:sz w:val="24"/>
          <w:szCs w:val="24"/>
        </w:rPr>
        <w:t>The analysis of a narrative for this chapter illuminated the patient and carer experiences of dignity as well as the importance of developing trust and adopting a sensitive approach when stories are obtained from patients or carers. I</w:t>
      </w:r>
      <w:r w:rsidR="00A44C7C">
        <w:rPr>
          <w:rFonts w:ascii="Arial" w:hAnsi="Arial" w:cs="Arial"/>
          <w:sz w:val="24"/>
          <w:szCs w:val="24"/>
        </w:rPr>
        <w:t>nsights</w:t>
      </w:r>
      <w:r w:rsidR="00554A1E">
        <w:rPr>
          <w:rFonts w:ascii="Arial" w:hAnsi="Arial" w:cs="Arial"/>
          <w:sz w:val="24"/>
          <w:szCs w:val="24"/>
        </w:rPr>
        <w:t xml:space="preserve"> from narratives</w:t>
      </w:r>
      <w:r w:rsidR="00A44C7C">
        <w:rPr>
          <w:rFonts w:ascii="Arial" w:hAnsi="Arial" w:cs="Arial"/>
          <w:sz w:val="24"/>
          <w:szCs w:val="24"/>
        </w:rPr>
        <w:t xml:space="preserve"> have potential to lead to quality improvement </w:t>
      </w:r>
      <w:r w:rsidR="00554A1E">
        <w:rPr>
          <w:rFonts w:ascii="Arial" w:hAnsi="Arial" w:cs="Arial"/>
          <w:sz w:val="24"/>
          <w:szCs w:val="24"/>
        </w:rPr>
        <w:t>but as</w:t>
      </w:r>
      <w:r w:rsidR="00CD66FC" w:rsidRPr="00CD66FC">
        <w:rPr>
          <w:rFonts w:ascii="Arial" w:hAnsi="Arial" w:cs="Arial"/>
          <w:sz w:val="24"/>
          <w:szCs w:val="24"/>
        </w:rPr>
        <w:t xml:space="preserve"> we have discussed</w:t>
      </w:r>
      <w:r w:rsidR="00554A1E">
        <w:rPr>
          <w:rFonts w:ascii="Arial" w:hAnsi="Arial" w:cs="Arial"/>
          <w:sz w:val="24"/>
          <w:szCs w:val="24"/>
        </w:rPr>
        <w:t>,</w:t>
      </w:r>
      <w:r w:rsidR="00CD66FC">
        <w:rPr>
          <w:rFonts w:ascii="Arial" w:hAnsi="Arial" w:cs="Arial"/>
          <w:sz w:val="24"/>
          <w:szCs w:val="24"/>
        </w:rPr>
        <w:t xml:space="preserve"> the way in which</w:t>
      </w:r>
      <w:r w:rsidR="00CD66FC" w:rsidRPr="00CD66FC">
        <w:rPr>
          <w:rFonts w:ascii="Arial" w:hAnsi="Arial" w:cs="Arial"/>
          <w:sz w:val="24"/>
          <w:szCs w:val="24"/>
        </w:rPr>
        <w:t xml:space="preserve"> </w:t>
      </w:r>
      <w:r w:rsidR="00CD66FC">
        <w:rPr>
          <w:rFonts w:ascii="Arial" w:hAnsi="Arial" w:cs="Arial"/>
          <w:sz w:val="24"/>
          <w:szCs w:val="24"/>
        </w:rPr>
        <w:t xml:space="preserve">healthcare providers gather and use </w:t>
      </w:r>
      <w:r w:rsidR="00CD66FC" w:rsidRPr="00CD66FC">
        <w:rPr>
          <w:rFonts w:ascii="Arial" w:hAnsi="Arial" w:cs="Arial"/>
          <w:sz w:val="24"/>
          <w:szCs w:val="24"/>
        </w:rPr>
        <w:t>narratives needs careful</w:t>
      </w:r>
      <w:r w:rsidR="00CD66FC">
        <w:rPr>
          <w:rFonts w:ascii="Arial" w:hAnsi="Arial" w:cs="Arial"/>
          <w:sz w:val="24"/>
          <w:szCs w:val="24"/>
        </w:rPr>
        <w:t xml:space="preserve"> consideration, </w:t>
      </w:r>
      <w:r w:rsidR="00A44C7C">
        <w:rPr>
          <w:rFonts w:ascii="Arial" w:hAnsi="Arial" w:cs="Arial"/>
          <w:sz w:val="24"/>
          <w:szCs w:val="24"/>
        </w:rPr>
        <w:t xml:space="preserve">with </w:t>
      </w:r>
      <w:r w:rsidR="00CD66FC">
        <w:rPr>
          <w:rFonts w:ascii="Arial" w:hAnsi="Arial" w:cs="Arial"/>
          <w:sz w:val="24"/>
          <w:szCs w:val="24"/>
        </w:rPr>
        <w:t>clarity about the</w:t>
      </w:r>
      <w:r w:rsidR="00A44C7C">
        <w:rPr>
          <w:rFonts w:ascii="Arial" w:hAnsi="Arial" w:cs="Arial"/>
          <w:sz w:val="24"/>
          <w:szCs w:val="24"/>
        </w:rPr>
        <w:t>ir</w:t>
      </w:r>
      <w:r w:rsidR="00CD66FC">
        <w:rPr>
          <w:rFonts w:ascii="Arial" w:hAnsi="Arial" w:cs="Arial"/>
          <w:sz w:val="24"/>
          <w:szCs w:val="24"/>
        </w:rPr>
        <w:t xml:space="preserve"> purpose and how they will be used</w:t>
      </w:r>
      <w:r w:rsidR="00554A1E">
        <w:rPr>
          <w:rFonts w:ascii="Arial" w:hAnsi="Arial" w:cs="Arial"/>
          <w:sz w:val="24"/>
          <w:szCs w:val="24"/>
        </w:rPr>
        <w:t xml:space="preserve"> in practice. </w:t>
      </w:r>
      <w:r w:rsidR="00CD66FC">
        <w:rPr>
          <w:rFonts w:ascii="Arial" w:hAnsi="Arial" w:cs="Arial"/>
          <w:sz w:val="24"/>
          <w:szCs w:val="24"/>
        </w:rPr>
        <w:t xml:space="preserve"> </w:t>
      </w:r>
    </w:p>
    <w:p w:rsidR="009377B2" w:rsidRDefault="009377B2">
      <w:pPr>
        <w:rPr>
          <w:rFonts w:ascii="Arial" w:hAnsi="Arial" w:cs="Arial"/>
          <w:b/>
          <w:sz w:val="24"/>
          <w:szCs w:val="24"/>
        </w:rPr>
      </w:pPr>
      <w:r w:rsidRPr="00872895">
        <w:rPr>
          <w:rFonts w:ascii="Arial" w:hAnsi="Arial" w:cs="Arial"/>
          <w:b/>
          <w:sz w:val="24"/>
          <w:szCs w:val="24"/>
        </w:rPr>
        <w:t>References</w:t>
      </w:r>
    </w:p>
    <w:p w:rsidR="00786226" w:rsidRPr="00872895" w:rsidRDefault="00786226" w:rsidP="00786226">
      <w:pPr>
        <w:rPr>
          <w:rStyle w:val="st1"/>
          <w:rFonts w:ascii="Arial" w:hAnsi="Arial" w:cs="Arial"/>
          <w:sz w:val="24"/>
          <w:szCs w:val="24"/>
        </w:rPr>
      </w:pPr>
      <w:proofErr w:type="spellStart"/>
      <w:proofErr w:type="gramStart"/>
      <w:r w:rsidRPr="00872895">
        <w:rPr>
          <w:rStyle w:val="st1"/>
          <w:rFonts w:ascii="Arial" w:hAnsi="Arial" w:cs="Arial"/>
          <w:bCs/>
          <w:sz w:val="24"/>
          <w:szCs w:val="24"/>
        </w:rPr>
        <w:t>Arnstein</w:t>
      </w:r>
      <w:proofErr w:type="spellEnd"/>
      <w:r w:rsidRPr="00872895">
        <w:rPr>
          <w:rStyle w:val="st1"/>
          <w:rFonts w:ascii="Arial" w:hAnsi="Arial" w:cs="Arial"/>
          <w:sz w:val="24"/>
          <w:szCs w:val="24"/>
        </w:rPr>
        <w:t xml:space="preserve">, SR. (1969) A </w:t>
      </w:r>
      <w:r w:rsidRPr="00872895">
        <w:rPr>
          <w:rStyle w:val="st1"/>
          <w:rFonts w:ascii="Arial" w:hAnsi="Arial" w:cs="Arial"/>
          <w:bCs/>
          <w:sz w:val="24"/>
          <w:szCs w:val="24"/>
        </w:rPr>
        <w:t>Ladder of</w:t>
      </w:r>
      <w:r w:rsidRPr="00872895">
        <w:rPr>
          <w:rStyle w:val="st1"/>
          <w:rFonts w:ascii="Arial" w:hAnsi="Arial" w:cs="Arial"/>
          <w:sz w:val="24"/>
          <w:szCs w:val="24"/>
        </w:rPr>
        <w:t xml:space="preserve"> Citizen </w:t>
      </w:r>
      <w:r w:rsidRPr="00872895">
        <w:rPr>
          <w:rStyle w:val="st1"/>
          <w:rFonts w:ascii="Arial" w:hAnsi="Arial" w:cs="Arial"/>
          <w:bCs/>
          <w:sz w:val="24"/>
          <w:szCs w:val="24"/>
        </w:rPr>
        <w:t>Participation</w:t>
      </w:r>
      <w:r w:rsidRPr="00872895">
        <w:rPr>
          <w:rStyle w:val="st1"/>
          <w:rFonts w:ascii="Arial" w:hAnsi="Arial" w:cs="Arial"/>
          <w:sz w:val="24"/>
          <w:szCs w:val="24"/>
        </w:rPr>
        <w:t>.</w:t>
      </w:r>
      <w:proofErr w:type="gramEnd"/>
      <w:r w:rsidRPr="00872895">
        <w:rPr>
          <w:rStyle w:val="st1"/>
          <w:rFonts w:ascii="Arial" w:hAnsi="Arial" w:cs="Arial"/>
          <w:sz w:val="24"/>
          <w:szCs w:val="24"/>
        </w:rPr>
        <w:t xml:space="preserve"> </w:t>
      </w:r>
      <w:r>
        <w:rPr>
          <w:rStyle w:val="st1"/>
          <w:rFonts w:ascii="Arial" w:hAnsi="Arial" w:cs="Arial"/>
          <w:sz w:val="24"/>
          <w:szCs w:val="24"/>
        </w:rPr>
        <w:t xml:space="preserve">JAIP, 35(4): </w:t>
      </w:r>
      <w:r w:rsidRPr="00872895">
        <w:rPr>
          <w:rStyle w:val="st1"/>
          <w:rFonts w:ascii="Arial" w:hAnsi="Arial" w:cs="Arial"/>
          <w:sz w:val="24"/>
          <w:szCs w:val="24"/>
        </w:rPr>
        <w:t>216-224</w:t>
      </w:r>
    </w:p>
    <w:p w:rsidR="00786226" w:rsidRPr="00872895" w:rsidRDefault="00786226" w:rsidP="00786226">
      <w:pPr>
        <w:spacing w:line="240" w:lineRule="auto"/>
        <w:rPr>
          <w:rFonts w:ascii="Arial" w:hAnsi="Arial" w:cs="Arial"/>
          <w:sz w:val="24"/>
          <w:szCs w:val="24"/>
        </w:rPr>
      </w:pPr>
      <w:r w:rsidRPr="00872895">
        <w:rPr>
          <w:rFonts w:ascii="Arial" w:hAnsi="Arial" w:cs="Arial"/>
          <w:sz w:val="24"/>
          <w:szCs w:val="24"/>
        </w:rPr>
        <w:t xml:space="preserve">Baillie, L, Black, S (2014) </w:t>
      </w:r>
      <w:r w:rsidRPr="00905EE2">
        <w:rPr>
          <w:rFonts w:ascii="Arial" w:hAnsi="Arial" w:cs="Arial"/>
          <w:i/>
          <w:sz w:val="24"/>
          <w:szCs w:val="24"/>
        </w:rPr>
        <w:t>Professional Values in Nursing</w:t>
      </w:r>
      <w:r w:rsidRPr="00872895">
        <w:rPr>
          <w:rFonts w:ascii="Arial" w:hAnsi="Arial" w:cs="Arial"/>
          <w:sz w:val="24"/>
          <w:szCs w:val="24"/>
        </w:rPr>
        <w:t xml:space="preserve">. </w:t>
      </w:r>
      <w:proofErr w:type="gramStart"/>
      <w:r w:rsidRPr="00872895">
        <w:rPr>
          <w:rFonts w:ascii="Arial" w:hAnsi="Arial" w:cs="Arial"/>
          <w:sz w:val="24"/>
          <w:szCs w:val="24"/>
        </w:rPr>
        <w:t>Taylor and Francis.</w:t>
      </w:r>
      <w:proofErr w:type="gramEnd"/>
    </w:p>
    <w:p w:rsidR="00786226" w:rsidRDefault="00786226" w:rsidP="00786226">
      <w:pPr>
        <w:spacing w:line="240" w:lineRule="auto"/>
        <w:rPr>
          <w:rFonts w:ascii="Arial" w:hAnsi="Arial" w:cs="Arial"/>
          <w:sz w:val="24"/>
          <w:szCs w:val="24"/>
        </w:rPr>
      </w:pPr>
      <w:r w:rsidRPr="00872895">
        <w:rPr>
          <w:rFonts w:ascii="Arial" w:hAnsi="Arial" w:cs="Arial"/>
          <w:sz w:val="24"/>
          <w:szCs w:val="24"/>
        </w:rPr>
        <w:t xml:space="preserve">Baillie, L. </w:t>
      </w:r>
      <w:r>
        <w:rPr>
          <w:rFonts w:ascii="Arial" w:hAnsi="Arial" w:cs="Arial"/>
          <w:sz w:val="24"/>
          <w:szCs w:val="24"/>
        </w:rPr>
        <w:t>(</w:t>
      </w:r>
      <w:r w:rsidRPr="00872895">
        <w:rPr>
          <w:rFonts w:ascii="Arial" w:hAnsi="Arial" w:cs="Arial"/>
          <w:sz w:val="24"/>
          <w:szCs w:val="24"/>
        </w:rPr>
        <w:t>2009</w:t>
      </w:r>
      <w:r>
        <w:rPr>
          <w:rFonts w:ascii="Arial" w:hAnsi="Arial" w:cs="Arial"/>
          <w:sz w:val="24"/>
          <w:szCs w:val="24"/>
        </w:rPr>
        <w:t>)</w:t>
      </w:r>
      <w:r w:rsidRPr="00872895">
        <w:rPr>
          <w:rFonts w:ascii="Arial" w:hAnsi="Arial" w:cs="Arial"/>
          <w:sz w:val="24"/>
          <w:szCs w:val="24"/>
        </w:rPr>
        <w:t xml:space="preserve">. Patient dignity in an acute hospital setting: a case study. </w:t>
      </w:r>
      <w:r w:rsidRPr="00872895">
        <w:rPr>
          <w:rFonts w:ascii="Arial" w:hAnsi="Arial" w:cs="Arial"/>
          <w:i/>
          <w:sz w:val="24"/>
          <w:szCs w:val="24"/>
        </w:rPr>
        <w:t>International Journal of Nursing Studies</w:t>
      </w:r>
      <w:r w:rsidRPr="00872895">
        <w:rPr>
          <w:rFonts w:ascii="Arial" w:hAnsi="Arial" w:cs="Arial"/>
          <w:sz w:val="24"/>
          <w:szCs w:val="24"/>
        </w:rPr>
        <w:t xml:space="preserve"> 46: 22-36. </w:t>
      </w:r>
    </w:p>
    <w:p w:rsidR="00786226" w:rsidRPr="003629D4" w:rsidRDefault="00786226" w:rsidP="00786226">
      <w:pPr>
        <w:spacing w:line="240" w:lineRule="auto"/>
        <w:rPr>
          <w:rFonts w:ascii="Arial" w:hAnsi="Arial" w:cs="Arial"/>
          <w:sz w:val="24"/>
          <w:szCs w:val="24"/>
        </w:rPr>
      </w:pPr>
      <w:r w:rsidRPr="003629D4">
        <w:rPr>
          <w:rFonts w:ascii="Arial" w:hAnsi="Arial" w:cs="Arial"/>
          <w:bCs/>
          <w:sz w:val="24"/>
          <w:szCs w:val="24"/>
        </w:rPr>
        <w:t>Baillie, L</w:t>
      </w:r>
      <w:r w:rsidRPr="003629D4">
        <w:rPr>
          <w:rFonts w:ascii="Arial" w:hAnsi="Arial" w:cs="Arial"/>
          <w:sz w:val="24"/>
          <w:szCs w:val="24"/>
        </w:rPr>
        <w:t xml:space="preserve">., Gallagher, A., Wainwright, P. (2008) </w:t>
      </w:r>
      <w:r w:rsidRPr="003629D4">
        <w:rPr>
          <w:rFonts w:ascii="Arial" w:hAnsi="Arial" w:cs="Arial"/>
          <w:i/>
          <w:iCs/>
          <w:sz w:val="24"/>
          <w:szCs w:val="24"/>
        </w:rPr>
        <w:t>Defending dignity: opportunities and challenges for nursing</w:t>
      </w:r>
      <w:r w:rsidRPr="003629D4">
        <w:rPr>
          <w:rFonts w:ascii="Arial" w:hAnsi="Arial" w:cs="Arial"/>
          <w:sz w:val="24"/>
          <w:szCs w:val="24"/>
        </w:rPr>
        <w:t>. London: Royal College of Nursing.</w:t>
      </w:r>
    </w:p>
    <w:p w:rsidR="00786226" w:rsidRPr="00872895" w:rsidRDefault="00786226" w:rsidP="00786226">
      <w:pPr>
        <w:spacing w:line="240" w:lineRule="auto"/>
        <w:rPr>
          <w:rFonts w:ascii="Arial" w:hAnsi="Arial" w:cs="Arial"/>
          <w:sz w:val="24"/>
          <w:szCs w:val="24"/>
        </w:rPr>
      </w:pPr>
      <w:r w:rsidRPr="00872895">
        <w:rPr>
          <w:rFonts w:ascii="Arial" w:hAnsi="Arial" w:cs="Arial"/>
          <w:sz w:val="24"/>
          <w:szCs w:val="24"/>
        </w:rPr>
        <w:t xml:space="preserve">Baillie, L., Gallagher, A. </w:t>
      </w:r>
      <w:r>
        <w:rPr>
          <w:rFonts w:ascii="Arial" w:hAnsi="Arial" w:cs="Arial"/>
          <w:sz w:val="24"/>
          <w:szCs w:val="24"/>
        </w:rPr>
        <w:t>(</w:t>
      </w:r>
      <w:r w:rsidRPr="00872895">
        <w:rPr>
          <w:rFonts w:ascii="Arial" w:hAnsi="Arial" w:cs="Arial"/>
          <w:sz w:val="24"/>
          <w:szCs w:val="24"/>
        </w:rPr>
        <w:t>2011</w:t>
      </w:r>
      <w:r>
        <w:rPr>
          <w:rFonts w:ascii="Arial" w:hAnsi="Arial" w:cs="Arial"/>
          <w:sz w:val="24"/>
          <w:szCs w:val="24"/>
        </w:rPr>
        <w:t>)</w:t>
      </w:r>
      <w:r w:rsidRPr="00872895">
        <w:rPr>
          <w:rFonts w:ascii="Arial" w:hAnsi="Arial" w:cs="Arial"/>
          <w:sz w:val="24"/>
          <w:szCs w:val="24"/>
        </w:rPr>
        <w:t xml:space="preserve">. </w:t>
      </w:r>
      <w:proofErr w:type="gramStart"/>
      <w:r w:rsidRPr="00872895">
        <w:rPr>
          <w:rFonts w:ascii="Arial" w:hAnsi="Arial" w:cs="Arial"/>
          <w:sz w:val="24"/>
          <w:szCs w:val="24"/>
        </w:rPr>
        <w:t>Respecting dignity in care in diverse care settings: strategies of UK nurses.</w:t>
      </w:r>
      <w:proofErr w:type="gramEnd"/>
      <w:r w:rsidRPr="00872895">
        <w:rPr>
          <w:rFonts w:ascii="Arial" w:hAnsi="Arial" w:cs="Arial"/>
          <w:sz w:val="24"/>
          <w:szCs w:val="24"/>
        </w:rPr>
        <w:t xml:space="preserve"> </w:t>
      </w:r>
      <w:r w:rsidRPr="00872895">
        <w:rPr>
          <w:rFonts w:ascii="Arial" w:hAnsi="Arial" w:cs="Arial"/>
          <w:i/>
          <w:sz w:val="24"/>
          <w:szCs w:val="24"/>
        </w:rPr>
        <w:t>International Journal of Nursing Practice</w:t>
      </w:r>
      <w:r w:rsidRPr="00872895">
        <w:rPr>
          <w:rFonts w:ascii="Arial" w:hAnsi="Arial" w:cs="Arial"/>
          <w:sz w:val="24"/>
          <w:szCs w:val="24"/>
        </w:rPr>
        <w:t xml:space="preserve"> 17</w:t>
      </w:r>
      <w:r>
        <w:rPr>
          <w:rFonts w:ascii="Arial" w:hAnsi="Arial" w:cs="Arial"/>
          <w:sz w:val="24"/>
          <w:szCs w:val="24"/>
        </w:rPr>
        <w:t>,</w:t>
      </w:r>
      <w:r w:rsidRPr="00872895">
        <w:rPr>
          <w:rFonts w:ascii="Arial" w:hAnsi="Arial" w:cs="Arial"/>
          <w:sz w:val="24"/>
          <w:szCs w:val="24"/>
        </w:rPr>
        <w:t xml:space="preserve"> 336–341. </w:t>
      </w:r>
    </w:p>
    <w:p w:rsidR="00786226" w:rsidRDefault="00786226" w:rsidP="00786226">
      <w:pPr>
        <w:jc w:val="both"/>
        <w:rPr>
          <w:rFonts w:ascii="Arial" w:hAnsi="Arial" w:cs="Arial"/>
          <w:sz w:val="24"/>
          <w:szCs w:val="24"/>
        </w:rPr>
      </w:pPr>
      <w:r w:rsidRPr="007C4680">
        <w:rPr>
          <w:rFonts w:ascii="Arial" w:hAnsi="Arial" w:cs="Arial"/>
          <w:sz w:val="24"/>
          <w:szCs w:val="24"/>
          <w:lang w:val="sv-SE"/>
        </w:rPr>
        <w:t xml:space="preserve">Barello, S., Graffigna, G., &amp; Vegni, E. (2012). </w:t>
      </w:r>
      <w:r w:rsidRPr="007C4680">
        <w:rPr>
          <w:rFonts w:ascii="Arial" w:hAnsi="Arial" w:cs="Arial"/>
          <w:sz w:val="24"/>
          <w:szCs w:val="24"/>
        </w:rPr>
        <w:t xml:space="preserve">Patient engagement as an emerging challenge for healthcare services: mapping the literature. </w:t>
      </w:r>
      <w:r w:rsidRPr="007C4680">
        <w:rPr>
          <w:rFonts w:ascii="Arial" w:hAnsi="Arial" w:cs="Arial"/>
          <w:i/>
          <w:sz w:val="24"/>
          <w:szCs w:val="24"/>
        </w:rPr>
        <w:t>Nursing research and practice</w:t>
      </w:r>
      <w:r w:rsidRPr="007C4680">
        <w:rPr>
          <w:rFonts w:ascii="Arial" w:hAnsi="Arial" w:cs="Arial"/>
          <w:sz w:val="24"/>
          <w:szCs w:val="24"/>
        </w:rPr>
        <w:t>, 39:4</w:t>
      </w:r>
    </w:p>
    <w:p w:rsidR="00786226" w:rsidRPr="00063EEE" w:rsidRDefault="00786226" w:rsidP="00786226">
      <w:pPr>
        <w:spacing w:line="240" w:lineRule="auto"/>
        <w:contextualSpacing/>
        <w:rPr>
          <w:rFonts w:ascii="Arial" w:hAnsi="Arial" w:cs="Arial"/>
          <w:sz w:val="24"/>
          <w:szCs w:val="24"/>
        </w:rPr>
      </w:pPr>
      <w:proofErr w:type="gramStart"/>
      <w:r w:rsidRPr="00063EEE">
        <w:rPr>
          <w:rFonts w:ascii="Arial" w:hAnsi="Arial" w:cs="Arial"/>
          <w:sz w:val="24"/>
          <w:szCs w:val="24"/>
        </w:rPr>
        <w:t xml:space="preserve">Bayer T, Tadd W, </w:t>
      </w:r>
      <w:proofErr w:type="spellStart"/>
      <w:r w:rsidRPr="00063EEE">
        <w:rPr>
          <w:rFonts w:ascii="Arial" w:hAnsi="Arial" w:cs="Arial"/>
          <w:sz w:val="24"/>
          <w:szCs w:val="24"/>
        </w:rPr>
        <w:t>Krajcik</w:t>
      </w:r>
      <w:proofErr w:type="spellEnd"/>
      <w:r w:rsidRPr="00063EEE">
        <w:rPr>
          <w:rFonts w:ascii="Arial" w:hAnsi="Arial" w:cs="Arial"/>
          <w:sz w:val="24"/>
          <w:szCs w:val="24"/>
        </w:rPr>
        <w:t xml:space="preserve"> S. 2005.</w:t>
      </w:r>
      <w:proofErr w:type="gramEnd"/>
      <w:r w:rsidRPr="00063EEE">
        <w:rPr>
          <w:rFonts w:ascii="Arial" w:hAnsi="Arial" w:cs="Arial"/>
          <w:sz w:val="24"/>
          <w:szCs w:val="24"/>
        </w:rPr>
        <w:t xml:space="preserve"> Dignity: the voice of older people. </w:t>
      </w:r>
      <w:r w:rsidRPr="00063EEE">
        <w:rPr>
          <w:rFonts w:ascii="Arial" w:hAnsi="Arial" w:cs="Arial"/>
          <w:i/>
          <w:sz w:val="24"/>
          <w:szCs w:val="24"/>
        </w:rPr>
        <w:t>Quality in Ageing</w:t>
      </w:r>
      <w:r w:rsidRPr="00063EEE">
        <w:rPr>
          <w:rFonts w:ascii="Arial" w:hAnsi="Arial" w:cs="Arial"/>
          <w:sz w:val="24"/>
          <w:szCs w:val="24"/>
        </w:rPr>
        <w:t xml:space="preserve"> 6(1): 22-27.</w:t>
      </w:r>
    </w:p>
    <w:p w:rsidR="00786226" w:rsidRDefault="00786226" w:rsidP="00786226">
      <w:pPr>
        <w:widowControl w:val="0"/>
        <w:autoSpaceDE w:val="0"/>
        <w:autoSpaceDN w:val="0"/>
        <w:adjustRightInd w:val="0"/>
        <w:spacing w:line="240" w:lineRule="auto"/>
        <w:rPr>
          <w:rFonts w:ascii="Arial" w:hAnsi="Arial" w:cs="Arial"/>
          <w:sz w:val="24"/>
          <w:szCs w:val="24"/>
          <w:lang w:val="en-US" w:eastAsia="en-GB"/>
        </w:rPr>
      </w:pPr>
    </w:p>
    <w:p w:rsidR="00786226" w:rsidRPr="00872895" w:rsidRDefault="00786226" w:rsidP="00786226">
      <w:pPr>
        <w:widowControl w:val="0"/>
        <w:autoSpaceDE w:val="0"/>
        <w:autoSpaceDN w:val="0"/>
        <w:adjustRightInd w:val="0"/>
        <w:spacing w:line="240" w:lineRule="auto"/>
        <w:rPr>
          <w:rFonts w:ascii="Arial" w:hAnsi="Arial" w:cs="Arial"/>
          <w:sz w:val="24"/>
          <w:szCs w:val="24"/>
          <w:lang w:val="en-US" w:eastAsia="en-GB"/>
        </w:rPr>
      </w:pPr>
      <w:r w:rsidRPr="00872895">
        <w:rPr>
          <w:rFonts w:ascii="Arial" w:hAnsi="Arial" w:cs="Arial"/>
          <w:sz w:val="24"/>
          <w:szCs w:val="24"/>
          <w:lang w:val="en-US" w:eastAsia="en-GB"/>
        </w:rPr>
        <w:t xml:space="preserve">Berry, B. </w:t>
      </w:r>
      <w:r>
        <w:rPr>
          <w:rFonts w:ascii="Arial" w:hAnsi="Arial" w:cs="Arial"/>
          <w:sz w:val="24"/>
          <w:szCs w:val="24"/>
          <w:lang w:val="en-US" w:eastAsia="en-GB"/>
        </w:rPr>
        <w:t>(</w:t>
      </w:r>
      <w:r w:rsidRPr="00872895">
        <w:rPr>
          <w:rFonts w:ascii="Arial" w:hAnsi="Arial" w:cs="Arial"/>
          <w:sz w:val="24"/>
          <w:szCs w:val="24"/>
          <w:lang w:val="en-US" w:eastAsia="en-GB"/>
        </w:rPr>
        <w:t>2004</w:t>
      </w:r>
      <w:r>
        <w:rPr>
          <w:rFonts w:ascii="Arial" w:hAnsi="Arial" w:cs="Arial"/>
          <w:sz w:val="24"/>
          <w:szCs w:val="24"/>
          <w:lang w:val="en-US" w:eastAsia="en-GB"/>
        </w:rPr>
        <w:t>)</w:t>
      </w:r>
      <w:r w:rsidRPr="00872895">
        <w:rPr>
          <w:rFonts w:ascii="Arial" w:hAnsi="Arial" w:cs="Arial"/>
          <w:sz w:val="24"/>
          <w:szCs w:val="24"/>
          <w:lang w:val="en-US" w:eastAsia="en-GB"/>
        </w:rPr>
        <w:t xml:space="preserve">. Organizational culture: A framework and strategies for facilitating employee whistleblowing. </w:t>
      </w:r>
      <w:proofErr w:type="gramStart"/>
      <w:r w:rsidRPr="00872895">
        <w:rPr>
          <w:rFonts w:ascii="Arial" w:hAnsi="Arial" w:cs="Arial"/>
          <w:i/>
          <w:sz w:val="24"/>
          <w:szCs w:val="24"/>
          <w:lang w:val="en-US" w:eastAsia="en-GB"/>
        </w:rPr>
        <w:t>Employee Responsibilities and Rights Journal.</w:t>
      </w:r>
      <w:proofErr w:type="gramEnd"/>
      <w:r w:rsidRPr="00872895">
        <w:rPr>
          <w:rFonts w:ascii="Arial" w:hAnsi="Arial" w:cs="Arial"/>
          <w:sz w:val="24"/>
          <w:szCs w:val="24"/>
          <w:lang w:val="en-US" w:eastAsia="en-GB"/>
        </w:rPr>
        <w:t xml:space="preserve"> 16(1): 1–11.</w:t>
      </w:r>
    </w:p>
    <w:p w:rsidR="00786226" w:rsidRPr="007C4680" w:rsidRDefault="00786226" w:rsidP="00786226">
      <w:pPr>
        <w:jc w:val="both"/>
        <w:rPr>
          <w:rFonts w:ascii="Arial" w:hAnsi="Arial" w:cs="Arial"/>
          <w:sz w:val="24"/>
          <w:szCs w:val="24"/>
        </w:rPr>
      </w:pPr>
      <w:r w:rsidRPr="007C4680">
        <w:rPr>
          <w:rFonts w:ascii="Arial" w:hAnsi="Arial" w:cs="Arial"/>
          <w:sz w:val="24"/>
          <w:szCs w:val="24"/>
        </w:rPr>
        <w:lastRenderedPageBreak/>
        <w:t xml:space="preserve">Berwick, D. (2013) </w:t>
      </w:r>
      <w:r w:rsidRPr="007C4680">
        <w:rPr>
          <w:rFonts w:ascii="Arial" w:hAnsi="Arial" w:cs="Arial"/>
          <w:i/>
          <w:sz w:val="24"/>
          <w:szCs w:val="24"/>
        </w:rPr>
        <w:t xml:space="preserve">A promise to learn –a commitment to act Improving the Safety of Patients in England </w:t>
      </w:r>
      <w:r w:rsidRPr="007C4680">
        <w:rPr>
          <w:rFonts w:ascii="Arial" w:hAnsi="Arial" w:cs="Arial"/>
          <w:sz w:val="24"/>
          <w:szCs w:val="24"/>
        </w:rPr>
        <w:t>Department of Health, London</w:t>
      </w:r>
    </w:p>
    <w:p w:rsidR="00786226" w:rsidRPr="00872895" w:rsidRDefault="00786226" w:rsidP="00786226">
      <w:pPr>
        <w:rPr>
          <w:rFonts w:ascii="Arial" w:hAnsi="Arial" w:cs="Arial"/>
          <w:sz w:val="24"/>
          <w:szCs w:val="24"/>
        </w:rPr>
      </w:pPr>
      <w:r w:rsidRPr="00872895">
        <w:rPr>
          <w:rFonts w:ascii="Arial" w:hAnsi="Arial" w:cs="Arial"/>
          <w:sz w:val="24"/>
          <w:szCs w:val="24"/>
        </w:rPr>
        <w:t xml:space="preserve">Bristol Royal Infirmary Inquiry (2001) </w:t>
      </w:r>
      <w:r w:rsidRPr="00905EE2">
        <w:rPr>
          <w:rFonts w:ascii="Arial" w:hAnsi="Arial" w:cs="Arial"/>
          <w:i/>
          <w:sz w:val="24"/>
          <w:szCs w:val="24"/>
        </w:rPr>
        <w:t>The Report of the Public Inquiry into Children’s Heart Surgery at the Bristol Royal Infirmary</w:t>
      </w:r>
      <w:r w:rsidRPr="00872895">
        <w:rPr>
          <w:rFonts w:ascii="Arial" w:hAnsi="Arial" w:cs="Arial"/>
          <w:sz w:val="24"/>
          <w:szCs w:val="24"/>
        </w:rPr>
        <w:t xml:space="preserve"> 1984–1995. London: HMSO.</w:t>
      </w:r>
    </w:p>
    <w:p w:rsidR="00786226" w:rsidRPr="00872895" w:rsidRDefault="00786226" w:rsidP="00786226">
      <w:pPr>
        <w:spacing w:line="240" w:lineRule="auto"/>
        <w:rPr>
          <w:rFonts w:ascii="Arial" w:hAnsi="Arial" w:cs="Arial"/>
          <w:sz w:val="24"/>
          <w:szCs w:val="24"/>
        </w:rPr>
      </w:pPr>
      <w:proofErr w:type="spellStart"/>
      <w:proofErr w:type="gramStart"/>
      <w:r w:rsidRPr="00872895">
        <w:rPr>
          <w:rFonts w:ascii="Arial" w:hAnsi="Arial" w:cs="Arial"/>
          <w:sz w:val="24"/>
          <w:szCs w:val="24"/>
        </w:rPr>
        <w:t>Calnan</w:t>
      </w:r>
      <w:proofErr w:type="spellEnd"/>
      <w:r w:rsidRPr="00872895">
        <w:rPr>
          <w:rFonts w:ascii="Arial" w:hAnsi="Arial" w:cs="Arial"/>
          <w:sz w:val="24"/>
          <w:szCs w:val="24"/>
        </w:rPr>
        <w:t>.</w:t>
      </w:r>
      <w:proofErr w:type="gramEnd"/>
      <w:r w:rsidRPr="00872895">
        <w:rPr>
          <w:rFonts w:ascii="Arial" w:hAnsi="Arial" w:cs="Arial"/>
          <w:sz w:val="24"/>
          <w:szCs w:val="24"/>
        </w:rPr>
        <w:t xml:space="preserve"> </w:t>
      </w:r>
      <w:proofErr w:type="gramStart"/>
      <w:r w:rsidRPr="00872895">
        <w:rPr>
          <w:rFonts w:ascii="Arial" w:hAnsi="Arial" w:cs="Arial"/>
          <w:sz w:val="24"/>
          <w:szCs w:val="24"/>
        </w:rPr>
        <w:t xml:space="preserve">M., </w:t>
      </w:r>
      <w:proofErr w:type="spellStart"/>
      <w:r w:rsidRPr="00872895">
        <w:rPr>
          <w:rFonts w:ascii="Arial" w:hAnsi="Arial" w:cs="Arial"/>
          <w:sz w:val="24"/>
          <w:szCs w:val="24"/>
        </w:rPr>
        <w:t>Woolhead</w:t>
      </w:r>
      <w:proofErr w:type="spellEnd"/>
      <w:r w:rsidRPr="00872895">
        <w:rPr>
          <w:rFonts w:ascii="Arial" w:hAnsi="Arial" w:cs="Arial"/>
          <w:sz w:val="24"/>
          <w:szCs w:val="24"/>
        </w:rPr>
        <w:t xml:space="preserve">, G., Dieppe, P. </w:t>
      </w:r>
      <w:r>
        <w:rPr>
          <w:rFonts w:ascii="Arial" w:hAnsi="Arial" w:cs="Arial"/>
          <w:sz w:val="24"/>
          <w:szCs w:val="24"/>
        </w:rPr>
        <w:t>(</w:t>
      </w:r>
      <w:r w:rsidRPr="00872895">
        <w:rPr>
          <w:rFonts w:ascii="Arial" w:hAnsi="Arial" w:cs="Arial"/>
          <w:sz w:val="24"/>
          <w:szCs w:val="24"/>
        </w:rPr>
        <w:t>2005</w:t>
      </w:r>
      <w:r>
        <w:rPr>
          <w:rFonts w:ascii="Arial" w:hAnsi="Arial" w:cs="Arial"/>
          <w:sz w:val="24"/>
          <w:szCs w:val="24"/>
        </w:rPr>
        <w:t>)</w:t>
      </w:r>
      <w:r w:rsidRPr="00872895">
        <w:rPr>
          <w:rFonts w:ascii="Arial" w:hAnsi="Arial" w:cs="Arial"/>
          <w:sz w:val="24"/>
          <w:szCs w:val="24"/>
        </w:rPr>
        <w:t>.</w:t>
      </w:r>
      <w:proofErr w:type="gramEnd"/>
      <w:r w:rsidRPr="00872895">
        <w:rPr>
          <w:rFonts w:ascii="Arial" w:hAnsi="Arial" w:cs="Arial"/>
          <w:sz w:val="24"/>
          <w:szCs w:val="24"/>
        </w:rPr>
        <w:t xml:space="preserve"> </w:t>
      </w:r>
      <w:proofErr w:type="gramStart"/>
      <w:r w:rsidRPr="00872895">
        <w:rPr>
          <w:rFonts w:ascii="Arial" w:hAnsi="Arial" w:cs="Arial"/>
          <w:sz w:val="24"/>
          <w:szCs w:val="24"/>
        </w:rPr>
        <w:t>Views on dignity in providing health care for older people.</w:t>
      </w:r>
      <w:proofErr w:type="gramEnd"/>
      <w:r w:rsidRPr="00872895">
        <w:rPr>
          <w:rFonts w:ascii="Arial" w:hAnsi="Arial" w:cs="Arial"/>
          <w:sz w:val="24"/>
          <w:szCs w:val="24"/>
        </w:rPr>
        <w:t xml:space="preserve"> </w:t>
      </w:r>
      <w:proofErr w:type="gramStart"/>
      <w:r w:rsidRPr="00872895">
        <w:rPr>
          <w:rFonts w:ascii="Arial" w:hAnsi="Arial" w:cs="Arial"/>
          <w:i/>
          <w:sz w:val="24"/>
          <w:szCs w:val="24"/>
        </w:rPr>
        <w:t>Nursing Times</w:t>
      </w:r>
      <w:r w:rsidRPr="00872895">
        <w:rPr>
          <w:rFonts w:ascii="Arial" w:hAnsi="Arial" w:cs="Arial"/>
          <w:sz w:val="24"/>
          <w:szCs w:val="24"/>
        </w:rPr>
        <w:t>.</w:t>
      </w:r>
      <w:proofErr w:type="gramEnd"/>
      <w:r w:rsidRPr="00872895">
        <w:rPr>
          <w:rFonts w:ascii="Arial" w:hAnsi="Arial" w:cs="Arial"/>
          <w:sz w:val="24"/>
          <w:szCs w:val="24"/>
        </w:rPr>
        <w:t xml:space="preserve"> 101(33): 38-41.</w:t>
      </w:r>
    </w:p>
    <w:p w:rsidR="00786226" w:rsidRDefault="00786226" w:rsidP="00786226">
      <w:pPr>
        <w:spacing w:line="240" w:lineRule="auto"/>
        <w:rPr>
          <w:rFonts w:ascii="Arial" w:hAnsi="Arial" w:cs="Arial"/>
          <w:sz w:val="24"/>
          <w:szCs w:val="24"/>
        </w:rPr>
      </w:pPr>
      <w:r>
        <w:rPr>
          <w:rFonts w:ascii="Arial" w:hAnsi="Arial" w:cs="Arial"/>
          <w:sz w:val="24"/>
          <w:szCs w:val="24"/>
        </w:rPr>
        <w:t xml:space="preserve">Care Quality Commission (2011) Surveys. Available from:  </w:t>
      </w:r>
      <w:hyperlink r:id="rId10" w:history="1">
        <w:r w:rsidRPr="000F507B">
          <w:rPr>
            <w:rStyle w:val="Hyperlink"/>
            <w:rFonts w:ascii="Arial" w:hAnsi="Arial" w:cs="Arial"/>
            <w:sz w:val="24"/>
            <w:szCs w:val="24"/>
          </w:rPr>
          <w:t>http://www.cqc.org.uk/content/surveys</w:t>
        </w:r>
      </w:hyperlink>
      <w:r>
        <w:rPr>
          <w:rFonts w:ascii="Arial" w:hAnsi="Arial" w:cs="Arial"/>
          <w:sz w:val="24"/>
          <w:szCs w:val="24"/>
        </w:rPr>
        <w:t>. (Accessed 12</w:t>
      </w:r>
      <w:r w:rsidRPr="00905EE2">
        <w:rPr>
          <w:rFonts w:ascii="Arial" w:hAnsi="Arial" w:cs="Arial"/>
          <w:sz w:val="24"/>
          <w:szCs w:val="24"/>
          <w:vertAlign w:val="superscript"/>
        </w:rPr>
        <w:t>th</w:t>
      </w:r>
      <w:r>
        <w:rPr>
          <w:rFonts w:ascii="Arial" w:hAnsi="Arial" w:cs="Arial"/>
          <w:sz w:val="24"/>
          <w:szCs w:val="24"/>
        </w:rPr>
        <w:t xml:space="preserve"> June 2015) </w:t>
      </w:r>
    </w:p>
    <w:p w:rsidR="00786226" w:rsidRPr="005D33C4" w:rsidRDefault="00786226" w:rsidP="00786226">
      <w:pPr>
        <w:rPr>
          <w:rFonts w:ascii="Arial" w:hAnsi="Arial" w:cs="Arial"/>
          <w:sz w:val="24"/>
          <w:szCs w:val="24"/>
        </w:rPr>
      </w:pPr>
      <w:proofErr w:type="spellStart"/>
      <w:r w:rsidRPr="005D33C4">
        <w:rPr>
          <w:rFonts w:ascii="Arial" w:hAnsi="Arial" w:cs="Arial"/>
          <w:sz w:val="24"/>
          <w:szCs w:val="24"/>
        </w:rPr>
        <w:t>Chochinov</w:t>
      </w:r>
      <w:proofErr w:type="spellEnd"/>
      <w:r w:rsidRPr="005D33C4">
        <w:rPr>
          <w:rFonts w:ascii="Arial" w:hAnsi="Arial" w:cs="Arial"/>
          <w:sz w:val="24"/>
          <w:szCs w:val="24"/>
        </w:rPr>
        <w:t xml:space="preserve"> HM, Hack T, </w:t>
      </w:r>
      <w:proofErr w:type="spellStart"/>
      <w:r w:rsidRPr="005D33C4">
        <w:rPr>
          <w:rFonts w:ascii="Arial" w:hAnsi="Arial" w:cs="Arial"/>
          <w:sz w:val="24"/>
          <w:szCs w:val="24"/>
        </w:rPr>
        <w:t>McClement</w:t>
      </w:r>
      <w:proofErr w:type="spellEnd"/>
      <w:r w:rsidRPr="005D33C4">
        <w:rPr>
          <w:rFonts w:ascii="Arial" w:hAnsi="Arial" w:cs="Arial"/>
          <w:sz w:val="24"/>
          <w:szCs w:val="24"/>
        </w:rPr>
        <w:t xml:space="preserve"> S, </w:t>
      </w:r>
      <w:proofErr w:type="spellStart"/>
      <w:r w:rsidRPr="005D33C4">
        <w:rPr>
          <w:rFonts w:ascii="Arial" w:hAnsi="Arial" w:cs="Arial"/>
          <w:sz w:val="24"/>
          <w:szCs w:val="24"/>
        </w:rPr>
        <w:t>Kristjanson</w:t>
      </w:r>
      <w:proofErr w:type="spellEnd"/>
      <w:r w:rsidRPr="005D33C4">
        <w:rPr>
          <w:rFonts w:ascii="Arial" w:hAnsi="Arial" w:cs="Arial"/>
          <w:sz w:val="24"/>
          <w:szCs w:val="24"/>
        </w:rPr>
        <w:t xml:space="preserve"> L, </w:t>
      </w:r>
      <w:proofErr w:type="spellStart"/>
      <w:r w:rsidRPr="005D33C4">
        <w:rPr>
          <w:rFonts w:ascii="Arial" w:hAnsi="Arial" w:cs="Arial"/>
          <w:sz w:val="24"/>
          <w:szCs w:val="24"/>
        </w:rPr>
        <w:t>Harlos</w:t>
      </w:r>
      <w:proofErr w:type="spellEnd"/>
      <w:r w:rsidRPr="005D33C4">
        <w:rPr>
          <w:rFonts w:ascii="Arial" w:hAnsi="Arial" w:cs="Arial"/>
          <w:sz w:val="24"/>
          <w:szCs w:val="24"/>
        </w:rPr>
        <w:t xml:space="preserve"> M.  </w:t>
      </w:r>
      <w:r>
        <w:rPr>
          <w:rFonts w:ascii="Arial" w:hAnsi="Arial" w:cs="Arial"/>
          <w:sz w:val="24"/>
          <w:szCs w:val="24"/>
        </w:rPr>
        <w:t xml:space="preserve">(2002) </w:t>
      </w:r>
      <w:r w:rsidRPr="005D33C4">
        <w:rPr>
          <w:rFonts w:ascii="Arial" w:hAnsi="Arial" w:cs="Arial"/>
          <w:sz w:val="24"/>
          <w:szCs w:val="24"/>
        </w:rPr>
        <w:t xml:space="preserve">Dignity in the terminally ill: a developing empirical model. </w:t>
      </w:r>
      <w:r w:rsidRPr="005D33C4">
        <w:rPr>
          <w:rFonts w:ascii="Arial" w:hAnsi="Arial" w:cs="Arial"/>
          <w:i/>
          <w:iCs/>
          <w:sz w:val="24"/>
          <w:szCs w:val="24"/>
        </w:rPr>
        <w:t xml:space="preserve">Social Science and Medicine </w:t>
      </w:r>
      <w:r w:rsidRPr="005D33C4">
        <w:rPr>
          <w:rFonts w:ascii="Arial" w:hAnsi="Arial" w:cs="Arial"/>
          <w:bCs/>
          <w:sz w:val="24"/>
          <w:szCs w:val="24"/>
        </w:rPr>
        <w:t>54</w:t>
      </w:r>
      <w:r w:rsidRPr="005D33C4">
        <w:rPr>
          <w:rFonts w:ascii="Arial" w:hAnsi="Arial" w:cs="Arial"/>
          <w:sz w:val="24"/>
          <w:szCs w:val="24"/>
        </w:rPr>
        <w:t>: 433-443.</w:t>
      </w:r>
    </w:p>
    <w:p w:rsidR="00786226" w:rsidRDefault="00786226" w:rsidP="00786226">
      <w:pPr>
        <w:spacing w:line="240" w:lineRule="auto"/>
        <w:rPr>
          <w:rFonts w:ascii="Arial" w:eastAsia="MS Mincho" w:hAnsi="Arial" w:cs="Arial"/>
          <w:sz w:val="24"/>
          <w:szCs w:val="24"/>
          <w:lang w:eastAsia="ja-JP"/>
        </w:rPr>
      </w:pPr>
      <w:proofErr w:type="gramStart"/>
      <w:r>
        <w:rPr>
          <w:rFonts w:ascii="Arial" w:eastAsia="MS Mincho" w:hAnsi="Arial" w:cs="Arial"/>
          <w:sz w:val="24"/>
          <w:szCs w:val="24"/>
          <w:lang w:eastAsia="ja-JP"/>
        </w:rPr>
        <w:t xml:space="preserve">Coulter, A. &amp; </w:t>
      </w:r>
      <w:proofErr w:type="spellStart"/>
      <w:r>
        <w:rPr>
          <w:rFonts w:ascii="Arial" w:eastAsia="MS Mincho" w:hAnsi="Arial" w:cs="Arial"/>
          <w:sz w:val="24"/>
          <w:szCs w:val="24"/>
          <w:lang w:eastAsia="ja-JP"/>
        </w:rPr>
        <w:t>Ellins</w:t>
      </w:r>
      <w:proofErr w:type="spellEnd"/>
      <w:r>
        <w:rPr>
          <w:rFonts w:ascii="Arial" w:eastAsia="MS Mincho" w:hAnsi="Arial" w:cs="Arial"/>
          <w:sz w:val="24"/>
          <w:szCs w:val="24"/>
          <w:lang w:eastAsia="ja-JP"/>
        </w:rPr>
        <w:t>, J. (2007) Effectiveness of strategies for informing, educating, and involving patients.</w:t>
      </w:r>
      <w:proofErr w:type="gramEnd"/>
      <w:r>
        <w:rPr>
          <w:rFonts w:ascii="Arial" w:eastAsia="MS Mincho" w:hAnsi="Arial" w:cs="Arial"/>
          <w:sz w:val="24"/>
          <w:szCs w:val="24"/>
          <w:lang w:eastAsia="ja-JP"/>
        </w:rPr>
        <w:t xml:space="preserve"> </w:t>
      </w:r>
      <w:r>
        <w:rPr>
          <w:rFonts w:ascii="Arial" w:eastAsia="MS Mincho" w:hAnsi="Arial" w:cs="Arial"/>
          <w:i/>
          <w:iCs/>
          <w:sz w:val="24"/>
          <w:szCs w:val="24"/>
          <w:lang w:eastAsia="ja-JP"/>
        </w:rPr>
        <w:t>BMJ,</w:t>
      </w:r>
      <w:r>
        <w:rPr>
          <w:rFonts w:ascii="Arial" w:eastAsia="MS Mincho" w:hAnsi="Arial" w:cs="Arial"/>
          <w:sz w:val="24"/>
          <w:szCs w:val="24"/>
          <w:lang w:eastAsia="ja-JP"/>
        </w:rPr>
        <w:t xml:space="preserve"> 335</w:t>
      </w:r>
      <w:r>
        <w:rPr>
          <w:rFonts w:ascii="Arial" w:eastAsia="MS Mincho" w:hAnsi="Arial" w:cs="Arial"/>
          <w:b/>
          <w:bCs/>
          <w:sz w:val="24"/>
          <w:szCs w:val="24"/>
          <w:lang w:eastAsia="ja-JP"/>
        </w:rPr>
        <w:t>,</w:t>
      </w:r>
      <w:r>
        <w:rPr>
          <w:rFonts w:ascii="Arial" w:eastAsia="MS Mincho" w:hAnsi="Arial" w:cs="Arial"/>
          <w:sz w:val="24"/>
          <w:szCs w:val="24"/>
          <w:lang w:eastAsia="ja-JP"/>
        </w:rPr>
        <w:t xml:space="preserve"> 24-27.</w:t>
      </w:r>
    </w:p>
    <w:p w:rsidR="00786226" w:rsidRDefault="00786226" w:rsidP="00786226">
      <w:pPr>
        <w:autoSpaceDE w:val="0"/>
        <w:autoSpaceDN w:val="0"/>
        <w:adjustRightInd w:val="0"/>
        <w:spacing w:after="0" w:line="240" w:lineRule="auto"/>
        <w:rPr>
          <w:rFonts w:ascii="Arial" w:eastAsia="MS Mincho" w:hAnsi="Arial" w:cs="Arial"/>
          <w:sz w:val="24"/>
          <w:szCs w:val="24"/>
          <w:lang w:eastAsia="ja-JP"/>
        </w:rPr>
      </w:pPr>
      <w:proofErr w:type="gramStart"/>
      <w:r w:rsidRPr="00A5724A">
        <w:rPr>
          <w:rFonts w:ascii="Arial" w:eastAsia="MS Mincho" w:hAnsi="Arial" w:cs="Arial"/>
          <w:bCs/>
          <w:sz w:val="24"/>
          <w:szCs w:val="24"/>
          <w:lang w:eastAsia="ja-JP"/>
        </w:rPr>
        <w:t>Coulter, A., (2009).</w:t>
      </w:r>
      <w:proofErr w:type="gramEnd"/>
      <w:r w:rsidRPr="00A5724A">
        <w:rPr>
          <w:rFonts w:ascii="Arial" w:eastAsia="MS Mincho" w:hAnsi="Arial" w:cs="Arial"/>
          <w:bCs/>
          <w:sz w:val="24"/>
          <w:szCs w:val="24"/>
          <w:lang w:eastAsia="ja-JP"/>
        </w:rPr>
        <w:t xml:space="preserve"> </w:t>
      </w:r>
      <w:proofErr w:type="gramStart"/>
      <w:r w:rsidRPr="00A5724A">
        <w:rPr>
          <w:rFonts w:ascii="Arial" w:eastAsia="MS Mincho" w:hAnsi="Arial" w:cs="Arial"/>
          <w:bCs/>
          <w:sz w:val="24"/>
          <w:szCs w:val="24"/>
          <w:lang w:eastAsia="ja-JP"/>
        </w:rPr>
        <w:t>Implementing shared decision making in the UK.</w:t>
      </w:r>
      <w:proofErr w:type="gramEnd"/>
      <w:r w:rsidRPr="00A5724A">
        <w:rPr>
          <w:rFonts w:ascii="Arial" w:eastAsia="MS Mincho" w:hAnsi="Arial" w:cs="Arial"/>
          <w:bCs/>
          <w:sz w:val="24"/>
          <w:szCs w:val="24"/>
          <w:lang w:eastAsia="ja-JP"/>
        </w:rPr>
        <w:t xml:space="preserve"> </w:t>
      </w:r>
      <w:proofErr w:type="gramStart"/>
      <w:r w:rsidRPr="00A5724A">
        <w:rPr>
          <w:rFonts w:ascii="Arial" w:eastAsia="MS Mincho" w:hAnsi="Arial" w:cs="Arial"/>
          <w:sz w:val="24"/>
          <w:szCs w:val="24"/>
          <w:lang w:eastAsia="ja-JP"/>
        </w:rPr>
        <w:t>A report for the Health Foundation.</w:t>
      </w:r>
      <w:proofErr w:type="gramEnd"/>
      <w:r w:rsidRPr="00A5724A">
        <w:rPr>
          <w:rFonts w:ascii="Arial" w:eastAsia="MS Mincho" w:hAnsi="Arial" w:cs="Arial"/>
          <w:sz w:val="24"/>
          <w:szCs w:val="24"/>
          <w:lang w:eastAsia="ja-JP"/>
        </w:rPr>
        <w:t xml:space="preserve"> [</w:t>
      </w:r>
      <w:proofErr w:type="gramStart"/>
      <w:r w:rsidRPr="00A5724A">
        <w:rPr>
          <w:rFonts w:ascii="Arial" w:eastAsia="MS Mincho" w:hAnsi="Arial" w:cs="Arial"/>
          <w:sz w:val="24"/>
          <w:szCs w:val="24"/>
          <w:lang w:eastAsia="ja-JP"/>
        </w:rPr>
        <w:t>online</w:t>
      </w:r>
      <w:proofErr w:type="gramEnd"/>
      <w:r w:rsidRPr="00A5724A">
        <w:rPr>
          <w:rFonts w:ascii="Arial" w:eastAsia="MS Mincho" w:hAnsi="Arial" w:cs="Arial"/>
          <w:sz w:val="24"/>
          <w:szCs w:val="24"/>
          <w:lang w:eastAsia="ja-JP"/>
        </w:rPr>
        <w:t xml:space="preserve">] Available at: http://www.health.org.uk/publications/implementing-shared </w:t>
      </w:r>
      <w:proofErr w:type="spellStart"/>
      <w:r w:rsidRPr="00A5724A">
        <w:rPr>
          <w:rFonts w:ascii="Arial" w:eastAsia="MS Mincho" w:hAnsi="Arial" w:cs="Arial"/>
          <w:sz w:val="24"/>
          <w:szCs w:val="24"/>
          <w:lang w:eastAsia="ja-JP"/>
        </w:rPr>
        <w:t>decisionmaking</w:t>
      </w:r>
      <w:proofErr w:type="spellEnd"/>
      <w:r w:rsidRPr="00A5724A">
        <w:rPr>
          <w:rFonts w:ascii="Arial" w:eastAsia="MS Mincho" w:hAnsi="Arial" w:cs="Arial"/>
          <w:sz w:val="24"/>
          <w:szCs w:val="24"/>
          <w:lang w:eastAsia="ja-JP"/>
        </w:rPr>
        <w:t>-in-the-</w:t>
      </w:r>
      <w:proofErr w:type="spellStart"/>
      <w:r w:rsidRPr="00A5724A">
        <w:rPr>
          <w:rFonts w:ascii="Arial" w:eastAsia="MS Mincho" w:hAnsi="Arial" w:cs="Arial"/>
          <w:sz w:val="24"/>
          <w:szCs w:val="24"/>
          <w:lang w:eastAsia="ja-JP"/>
        </w:rPr>
        <w:t>uk</w:t>
      </w:r>
      <w:proofErr w:type="spellEnd"/>
      <w:r w:rsidRPr="00A5724A">
        <w:rPr>
          <w:rFonts w:ascii="Arial" w:eastAsia="MS Mincho" w:hAnsi="Arial" w:cs="Arial"/>
          <w:sz w:val="24"/>
          <w:szCs w:val="24"/>
          <w:lang w:eastAsia="ja-JP"/>
        </w:rPr>
        <w:t>/</w:t>
      </w:r>
    </w:p>
    <w:p w:rsidR="00786226" w:rsidRPr="00A5724A" w:rsidRDefault="00786226" w:rsidP="00786226">
      <w:pPr>
        <w:autoSpaceDE w:val="0"/>
        <w:autoSpaceDN w:val="0"/>
        <w:adjustRightInd w:val="0"/>
        <w:spacing w:after="0" w:line="240" w:lineRule="auto"/>
        <w:rPr>
          <w:rFonts w:ascii="Arial" w:eastAsia="MS Mincho" w:hAnsi="Arial" w:cs="Arial"/>
          <w:sz w:val="24"/>
          <w:szCs w:val="24"/>
          <w:lang w:eastAsia="ja-JP"/>
        </w:rPr>
      </w:pPr>
      <w:r>
        <w:rPr>
          <w:rFonts w:ascii="Arial" w:eastAsia="MS Mincho" w:hAnsi="Arial" w:cs="Arial"/>
          <w:sz w:val="24"/>
          <w:szCs w:val="24"/>
          <w:lang w:eastAsia="ja-JP"/>
        </w:rPr>
        <w:t>(</w:t>
      </w:r>
      <w:r w:rsidRPr="00A5724A">
        <w:rPr>
          <w:rFonts w:ascii="Arial" w:eastAsia="MS Mincho" w:hAnsi="Arial" w:cs="Arial"/>
          <w:sz w:val="24"/>
          <w:szCs w:val="24"/>
          <w:lang w:eastAsia="ja-JP"/>
        </w:rPr>
        <w:t>Accessed 12.06.15</w:t>
      </w:r>
      <w:r>
        <w:rPr>
          <w:rFonts w:ascii="Arial" w:eastAsia="MS Mincho" w:hAnsi="Arial" w:cs="Arial"/>
          <w:sz w:val="24"/>
          <w:szCs w:val="24"/>
          <w:lang w:eastAsia="ja-JP"/>
        </w:rPr>
        <w:t>)</w:t>
      </w:r>
      <w:r w:rsidRPr="00A5724A">
        <w:rPr>
          <w:rFonts w:ascii="Arial" w:eastAsia="MS Mincho" w:hAnsi="Arial" w:cs="Arial"/>
          <w:sz w:val="24"/>
          <w:szCs w:val="24"/>
          <w:lang w:eastAsia="ja-JP"/>
        </w:rPr>
        <w:t xml:space="preserve"> </w:t>
      </w:r>
    </w:p>
    <w:p w:rsidR="00786226" w:rsidRPr="00A5724A" w:rsidRDefault="00786226" w:rsidP="00786226">
      <w:pPr>
        <w:autoSpaceDE w:val="0"/>
        <w:autoSpaceDN w:val="0"/>
        <w:adjustRightInd w:val="0"/>
        <w:spacing w:after="0" w:line="240" w:lineRule="auto"/>
        <w:rPr>
          <w:rFonts w:ascii="Arial" w:eastAsia="MS Mincho" w:hAnsi="Arial" w:cs="Arial"/>
          <w:sz w:val="24"/>
          <w:szCs w:val="24"/>
          <w:lang w:eastAsia="ja-JP"/>
        </w:rPr>
      </w:pPr>
    </w:p>
    <w:p w:rsidR="00786226" w:rsidRDefault="00786226" w:rsidP="00786226">
      <w:pPr>
        <w:spacing w:line="240" w:lineRule="auto"/>
        <w:rPr>
          <w:rFonts w:ascii="Arial" w:eastAsia="MS Mincho" w:hAnsi="Arial" w:cs="Arial"/>
          <w:sz w:val="24"/>
          <w:szCs w:val="24"/>
          <w:lang w:eastAsia="ja-JP"/>
        </w:rPr>
      </w:pPr>
      <w:proofErr w:type="gramStart"/>
      <w:r w:rsidRPr="00A5724A">
        <w:rPr>
          <w:rFonts w:ascii="Arial" w:eastAsia="MS Mincho" w:hAnsi="Arial" w:cs="Arial"/>
          <w:sz w:val="24"/>
          <w:szCs w:val="24"/>
          <w:lang w:eastAsia="ja-JP"/>
        </w:rPr>
        <w:t xml:space="preserve">Coulter, A. and Collins, </w:t>
      </w:r>
      <w:r>
        <w:rPr>
          <w:rFonts w:ascii="Arial" w:eastAsia="MS Mincho" w:hAnsi="Arial" w:cs="Arial"/>
          <w:sz w:val="24"/>
          <w:szCs w:val="24"/>
          <w:lang w:eastAsia="ja-JP"/>
        </w:rPr>
        <w:t xml:space="preserve">A. </w:t>
      </w:r>
      <w:r w:rsidRPr="00A5724A">
        <w:rPr>
          <w:rFonts w:ascii="Arial" w:eastAsia="MS Mincho" w:hAnsi="Arial" w:cs="Arial"/>
          <w:sz w:val="24"/>
          <w:szCs w:val="24"/>
          <w:lang w:eastAsia="ja-JP"/>
        </w:rPr>
        <w:t>(2011</w:t>
      </w:r>
      <w:r>
        <w:rPr>
          <w:rFonts w:ascii="Arial" w:eastAsia="MS Mincho" w:hAnsi="Arial" w:cs="Arial"/>
          <w:sz w:val="24"/>
          <w:szCs w:val="24"/>
          <w:lang w:eastAsia="ja-JP"/>
        </w:rPr>
        <w:t>)</w:t>
      </w:r>
      <w:r w:rsidRPr="00E0356A">
        <w:rPr>
          <w:rFonts w:ascii="Arial" w:eastAsia="MS Mincho" w:hAnsi="Arial" w:cs="Arial"/>
          <w:sz w:val="24"/>
          <w:szCs w:val="24"/>
          <w:lang w:eastAsia="ja-JP"/>
        </w:rPr>
        <w:t>.</w:t>
      </w:r>
      <w:proofErr w:type="gramEnd"/>
      <w:r w:rsidRPr="00E0356A">
        <w:rPr>
          <w:rFonts w:ascii="Arial" w:eastAsia="MS Mincho" w:hAnsi="Arial" w:cs="Arial"/>
          <w:sz w:val="24"/>
          <w:szCs w:val="24"/>
          <w:lang w:eastAsia="ja-JP"/>
        </w:rPr>
        <w:t xml:space="preserve"> </w:t>
      </w:r>
      <w:r w:rsidRPr="00905EE2">
        <w:rPr>
          <w:rFonts w:ascii="Arial" w:eastAsia="MS Mincho" w:hAnsi="Arial" w:cs="Arial"/>
          <w:i/>
          <w:sz w:val="24"/>
          <w:szCs w:val="24"/>
          <w:lang w:eastAsia="ja-JP"/>
        </w:rPr>
        <w:t>Making shared decision-making a reality: no decision about me, without me.</w:t>
      </w:r>
      <w:r>
        <w:rPr>
          <w:rFonts w:ascii="Arial" w:eastAsia="MS Mincho" w:hAnsi="Arial" w:cs="Arial"/>
          <w:sz w:val="24"/>
          <w:szCs w:val="24"/>
          <w:lang w:eastAsia="ja-JP"/>
        </w:rPr>
        <w:t xml:space="preserve"> </w:t>
      </w:r>
      <w:r w:rsidRPr="00E0356A">
        <w:rPr>
          <w:rFonts w:ascii="Arial" w:eastAsia="MS Mincho" w:hAnsi="Arial" w:cs="Arial"/>
          <w:sz w:val="24"/>
          <w:szCs w:val="24"/>
          <w:lang w:eastAsia="ja-JP"/>
        </w:rPr>
        <w:t>London: The Kings</w:t>
      </w:r>
      <w:r>
        <w:rPr>
          <w:rFonts w:ascii="Arial" w:eastAsia="MS Mincho" w:hAnsi="Arial" w:cs="Arial"/>
          <w:sz w:val="24"/>
          <w:szCs w:val="24"/>
          <w:lang w:eastAsia="ja-JP"/>
        </w:rPr>
        <w:t xml:space="preserve"> </w:t>
      </w:r>
      <w:r w:rsidRPr="00E0356A">
        <w:rPr>
          <w:rFonts w:ascii="Arial" w:eastAsia="MS Mincho" w:hAnsi="Arial" w:cs="Arial"/>
          <w:sz w:val="24"/>
          <w:szCs w:val="24"/>
          <w:lang w:eastAsia="ja-JP"/>
        </w:rPr>
        <w:t>Fund.</w:t>
      </w:r>
    </w:p>
    <w:p w:rsidR="00786226" w:rsidRDefault="00786226" w:rsidP="00786226">
      <w:pPr>
        <w:spacing w:line="240" w:lineRule="auto"/>
        <w:rPr>
          <w:rFonts w:ascii="Arial" w:hAnsi="Arial" w:cs="Arial"/>
          <w:i/>
          <w:sz w:val="24"/>
          <w:szCs w:val="24"/>
        </w:rPr>
      </w:pPr>
      <w:r>
        <w:rPr>
          <w:rFonts w:ascii="Arial" w:hAnsi="Arial" w:cs="Arial"/>
          <w:sz w:val="24"/>
          <w:szCs w:val="24"/>
        </w:rPr>
        <w:t xml:space="preserve">Department of Health (2003) </w:t>
      </w:r>
      <w:r w:rsidRPr="001006CF">
        <w:rPr>
          <w:rFonts w:ascii="Arial" w:hAnsi="Arial" w:cs="Arial"/>
          <w:i/>
          <w:sz w:val="24"/>
          <w:szCs w:val="24"/>
        </w:rPr>
        <w:t>Strengthening Accountability: Involving Patients and the Public</w:t>
      </w:r>
      <w:r>
        <w:rPr>
          <w:rFonts w:ascii="Arial" w:hAnsi="Arial" w:cs="Arial"/>
          <w:i/>
          <w:sz w:val="24"/>
          <w:szCs w:val="24"/>
        </w:rPr>
        <w:t>.</w:t>
      </w:r>
      <w:r>
        <w:rPr>
          <w:rFonts w:ascii="Arial" w:hAnsi="Arial" w:cs="Arial"/>
          <w:sz w:val="24"/>
          <w:szCs w:val="24"/>
        </w:rPr>
        <w:t xml:space="preserve"> London: HMSO</w:t>
      </w:r>
      <w:r>
        <w:rPr>
          <w:rFonts w:ascii="Arial" w:hAnsi="Arial" w:cs="Arial"/>
          <w:i/>
          <w:sz w:val="24"/>
          <w:szCs w:val="24"/>
        </w:rPr>
        <w:t xml:space="preserve"> </w:t>
      </w:r>
    </w:p>
    <w:p w:rsidR="00786226" w:rsidRDefault="00786226" w:rsidP="00786226">
      <w:pPr>
        <w:spacing w:line="240" w:lineRule="auto"/>
        <w:rPr>
          <w:rFonts w:ascii="Arial" w:hAnsi="Arial" w:cs="Arial"/>
          <w:sz w:val="24"/>
          <w:szCs w:val="24"/>
        </w:rPr>
      </w:pPr>
      <w:r>
        <w:rPr>
          <w:rFonts w:ascii="Arial" w:hAnsi="Arial" w:cs="Arial"/>
          <w:sz w:val="24"/>
          <w:szCs w:val="24"/>
        </w:rPr>
        <w:t xml:space="preserve">Department of Health (2006) </w:t>
      </w:r>
      <w:r w:rsidRPr="001006CF">
        <w:rPr>
          <w:rFonts w:ascii="Arial" w:hAnsi="Arial" w:cs="Arial"/>
          <w:i/>
          <w:sz w:val="24"/>
          <w:szCs w:val="24"/>
        </w:rPr>
        <w:t>A Stronger Local Voice: A Framework for Creating a Stronger Local Voice in the Development of Health and Social Care Services</w:t>
      </w:r>
      <w:r>
        <w:rPr>
          <w:rFonts w:ascii="Arial" w:hAnsi="Arial" w:cs="Arial"/>
          <w:i/>
          <w:sz w:val="24"/>
          <w:szCs w:val="24"/>
        </w:rPr>
        <w:t>.</w:t>
      </w:r>
      <w:r w:rsidRPr="00D25913">
        <w:rPr>
          <w:rFonts w:ascii="Arial" w:hAnsi="Arial" w:cs="Arial"/>
          <w:sz w:val="24"/>
          <w:szCs w:val="24"/>
        </w:rPr>
        <w:t xml:space="preserve"> </w:t>
      </w:r>
      <w:r>
        <w:rPr>
          <w:rFonts w:ascii="Arial" w:hAnsi="Arial" w:cs="Arial"/>
          <w:sz w:val="24"/>
          <w:szCs w:val="24"/>
        </w:rPr>
        <w:t>London: HMSO</w:t>
      </w:r>
      <w:r>
        <w:rPr>
          <w:rFonts w:ascii="Arial" w:hAnsi="Arial" w:cs="Arial"/>
          <w:i/>
          <w:sz w:val="24"/>
          <w:szCs w:val="24"/>
        </w:rPr>
        <w:t xml:space="preserve"> </w:t>
      </w:r>
      <w:r w:rsidRPr="001006CF">
        <w:rPr>
          <w:rFonts w:ascii="Arial" w:hAnsi="Arial" w:cs="Arial"/>
          <w:sz w:val="24"/>
          <w:szCs w:val="24"/>
        </w:rPr>
        <w:t xml:space="preserve"> </w:t>
      </w:r>
    </w:p>
    <w:p w:rsidR="00786226" w:rsidRDefault="00786226" w:rsidP="00786226">
      <w:pPr>
        <w:spacing w:line="240" w:lineRule="auto"/>
        <w:rPr>
          <w:rFonts w:ascii="Arial" w:hAnsi="Arial" w:cs="Arial"/>
          <w:sz w:val="24"/>
          <w:szCs w:val="24"/>
        </w:rPr>
      </w:pPr>
      <w:r>
        <w:rPr>
          <w:rFonts w:ascii="Arial" w:hAnsi="Arial" w:cs="Arial"/>
          <w:sz w:val="24"/>
          <w:szCs w:val="24"/>
        </w:rPr>
        <w:t>Department of Health (2008</w:t>
      </w:r>
      <w:r w:rsidRPr="001006CF">
        <w:rPr>
          <w:rFonts w:ascii="Arial" w:hAnsi="Arial" w:cs="Arial"/>
          <w:sz w:val="24"/>
          <w:szCs w:val="24"/>
        </w:rPr>
        <w:t xml:space="preserve">) </w:t>
      </w:r>
      <w:r w:rsidRPr="001006CF">
        <w:rPr>
          <w:rFonts w:ascii="Arial" w:hAnsi="Arial" w:cs="Arial"/>
          <w:i/>
          <w:sz w:val="24"/>
          <w:szCs w:val="24"/>
        </w:rPr>
        <w:t>Real Involvement: Working with People to Improve Services</w:t>
      </w:r>
      <w:r w:rsidRPr="001006CF">
        <w:rPr>
          <w:rFonts w:ascii="Arial" w:hAnsi="Arial" w:cs="Arial"/>
          <w:sz w:val="24"/>
          <w:szCs w:val="24"/>
        </w:rPr>
        <w:t>.</w:t>
      </w:r>
      <w:r>
        <w:rPr>
          <w:rFonts w:ascii="Arial" w:hAnsi="Arial" w:cs="Arial"/>
          <w:sz w:val="24"/>
          <w:szCs w:val="24"/>
        </w:rPr>
        <w:t xml:space="preserve"> </w:t>
      </w:r>
    </w:p>
    <w:p w:rsidR="00786226" w:rsidRDefault="00786226" w:rsidP="00786226">
      <w:pPr>
        <w:spacing w:line="240" w:lineRule="auto"/>
        <w:rPr>
          <w:rFonts w:ascii="Arial" w:hAnsi="Arial" w:cs="Arial"/>
          <w:sz w:val="24"/>
          <w:szCs w:val="24"/>
        </w:rPr>
      </w:pPr>
      <w:r w:rsidRPr="00D25913">
        <w:rPr>
          <w:rFonts w:ascii="Arial" w:hAnsi="Arial" w:cs="Arial"/>
          <w:sz w:val="24"/>
          <w:szCs w:val="24"/>
        </w:rPr>
        <w:t>Department of Health (2010)</w:t>
      </w:r>
      <w:r>
        <w:rPr>
          <w:rFonts w:ascii="Arial" w:hAnsi="Arial" w:cs="Arial"/>
          <w:i/>
          <w:sz w:val="24"/>
          <w:szCs w:val="24"/>
        </w:rPr>
        <w:t xml:space="preserve"> </w:t>
      </w:r>
      <w:r w:rsidRPr="001006CF">
        <w:rPr>
          <w:rFonts w:ascii="Arial" w:hAnsi="Arial" w:cs="Arial"/>
          <w:i/>
          <w:sz w:val="24"/>
          <w:szCs w:val="24"/>
        </w:rPr>
        <w:t>Equity and Excellence: Liberating the NHS</w:t>
      </w:r>
      <w:r>
        <w:rPr>
          <w:rFonts w:ascii="Arial" w:hAnsi="Arial" w:cs="Arial"/>
          <w:sz w:val="24"/>
          <w:szCs w:val="24"/>
        </w:rPr>
        <w:t>. London: HMSO</w:t>
      </w:r>
    </w:p>
    <w:p w:rsidR="00786226" w:rsidRPr="005D33C4" w:rsidRDefault="00786226" w:rsidP="00786226">
      <w:pPr>
        <w:pStyle w:val="DefaultText"/>
        <w:widowControl/>
        <w:rPr>
          <w:rFonts w:ascii="Arial" w:hAnsi="Arial" w:cs="Arial"/>
        </w:rPr>
      </w:pPr>
      <w:proofErr w:type="spellStart"/>
      <w:r>
        <w:rPr>
          <w:rFonts w:ascii="Arial" w:hAnsi="Arial" w:cs="Arial"/>
        </w:rPr>
        <w:t>Enes</w:t>
      </w:r>
      <w:proofErr w:type="spellEnd"/>
      <w:r>
        <w:rPr>
          <w:rFonts w:ascii="Arial" w:hAnsi="Arial" w:cs="Arial"/>
        </w:rPr>
        <w:t>, S.P.D. (</w:t>
      </w:r>
      <w:r w:rsidRPr="005D33C4">
        <w:rPr>
          <w:rFonts w:ascii="Arial" w:hAnsi="Arial" w:cs="Arial"/>
        </w:rPr>
        <w:t>2003</w:t>
      </w:r>
      <w:r>
        <w:rPr>
          <w:rFonts w:ascii="Arial" w:hAnsi="Arial" w:cs="Arial"/>
        </w:rPr>
        <w:t>)</w:t>
      </w:r>
      <w:r w:rsidRPr="005D33C4">
        <w:rPr>
          <w:rFonts w:ascii="Arial" w:hAnsi="Arial" w:cs="Arial"/>
        </w:rPr>
        <w:t xml:space="preserve"> </w:t>
      </w:r>
      <w:proofErr w:type="gramStart"/>
      <w:r w:rsidRPr="005D33C4">
        <w:rPr>
          <w:rFonts w:ascii="Arial" w:hAnsi="Arial" w:cs="Arial"/>
        </w:rPr>
        <w:t>An</w:t>
      </w:r>
      <w:proofErr w:type="gramEnd"/>
      <w:r w:rsidRPr="005D33C4">
        <w:rPr>
          <w:rFonts w:ascii="Arial" w:hAnsi="Arial" w:cs="Arial"/>
        </w:rPr>
        <w:t xml:space="preserve"> exploration of dignity in palliative care. Palliative Medicine </w:t>
      </w:r>
      <w:r>
        <w:rPr>
          <w:rFonts w:ascii="Arial" w:hAnsi="Arial" w:cs="Arial"/>
        </w:rPr>
        <w:t>17(3):</w:t>
      </w:r>
      <w:r w:rsidRPr="005D33C4">
        <w:rPr>
          <w:rFonts w:ascii="Arial" w:hAnsi="Arial" w:cs="Arial"/>
        </w:rPr>
        <w:t xml:space="preserve"> 263-269.</w:t>
      </w:r>
    </w:p>
    <w:p w:rsidR="00786226" w:rsidRDefault="00786226" w:rsidP="00786226">
      <w:pPr>
        <w:spacing w:line="240" w:lineRule="auto"/>
        <w:rPr>
          <w:rFonts w:ascii="Arial" w:hAnsi="Arial" w:cs="Arial"/>
          <w:sz w:val="24"/>
          <w:szCs w:val="24"/>
        </w:rPr>
      </w:pPr>
    </w:p>
    <w:p w:rsidR="00786226" w:rsidRDefault="00786226" w:rsidP="00786226">
      <w:pPr>
        <w:spacing w:line="240" w:lineRule="auto"/>
        <w:rPr>
          <w:rFonts w:ascii="Arial" w:hAnsi="Arial" w:cs="Arial"/>
          <w:sz w:val="24"/>
          <w:szCs w:val="24"/>
        </w:rPr>
      </w:pPr>
      <w:r w:rsidRPr="00872895">
        <w:rPr>
          <w:rFonts w:ascii="Arial" w:hAnsi="Arial" w:cs="Arial"/>
          <w:sz w:val="24"/>
          <w:szCs w:val="24"/>
        </w:rPr>
        <w:t>Griffin-</w:t>
      </w:r>
      <w:proofErr w:type="spellStart"/>
      <w:r w:rsidRPr="00872895">
        <w:rPr>
          <w:rFonts w:ascii="Arial" w:hAnsi="Arial" w:cs="Arial"/>
          <w:sz w:val="24"/>
          <w:szCs w:val="24"/>
        </w:rPr>
        <w:t>Heslin</w:t>
      </w:r>
      <w:proofErr w:type="spellEnd"/>
      <w:r w:rsidRPr="00872895">
        <w:rPr>
          <w:rFonts w:ascii="Arial" w:hAnsi="Arial" w:cs="Arial"/>
          <w:sz w:val="24"/>
          <w:szCs w:val="24"/>
        </w:rPr>
        <w:t xml:space="preserve">, V.L. </w:t>
      </w:r>
      <w:r>
        <w:rPr>
          <w:rFonts w:ascii="Arial" w:hAnsi="Arial" w:cs="Arial"/>
          <w:sz w:val="24"/>
          <w:szCs w:val="24"/>
        </w:rPr>
        <w:t>(</w:t>
      </w:r>
      <w:r w:rsidRPr="00872895">
        <w:rPr>
          <w:rFonts w:ascii="Arial" w:hAnsi="Arial" w:cs="Arial"/>
          <w:sz w:val="24"/>
          <w:szCs w:val="24"/>
        </w:rPr>
        <w:t>2005</w:t>
      </w:r>
      <w:r>
        <w:rPr>
          <w:rFonts w:ascii="Arial" w:hAnsi="Arial" w:cs="Arial"/>
          <w:sz w:val="24"/>
          <w:szCs w:val="24"/>
        </w:rPr>
        <w:t>)</w:t>
      </w:r>
      <w:r w:rsidRPr="00872895">
        <w:rPr>
          <w:rFonts w:ascii="Arial" w:hAnsi="Arial" w:cs="Arial"/>
          <w:sz w:val="24"/>
          <w:szCs w:val="24"/>
        </w:rPr>
        <w:t xml:space="preserve">. </w:t>
      </w:r>
      <w:proofErr w:type="gramStart"/>
      <w:r w:rsidRPr="00872895">
        <w:rPr>
          <w:rFonts w:ascii="Arial" w:hAnsi="Arial" w:cs="Arial"/>
          <w:sz w:val="24"/>
          <w:szCs w:val="24"/>
        </w:rPr>
        <w:t>An analysis of the concept dignity.</w:t>
      </w:r>
      <w:proofErr w:type="gramEnd"/>
      <w:r w:rsidRPr="00872895">
        <w:rPr>
          <w:rFonts w:ascii="Arial" w:hAnsi="Arial" w:cs="Arial"/>
          <w:sz w:val="24"/>
          <w:szCs w:val="24"/>
        </w:rPr>
        <w:t xml:space="preserve"> </w:t>
      </w:r>
      <w:r w:rsidRPr="00872895">
        <w:rPr>
          <w:rFonts w:ascii="Arial" w:hAnsi="Arial" w:cs="Arial"/>
          <w:i/>
          <w:sz w:val="24"/>
          <w:szCs w:val="24"/>
        </w:rPr>
        <w:t>Accident and Emergency Nursing</w:t>
      </w:r>
      <w:r w:rsidRPr="00872895">
        <w:rPr>
          <w:rFonts w:ascii="Arial" w:hAnsi="Arial" w:cs="Arial"/>
          <w:sz w:val="24"/>
          <w:szCs w:val="24"/>
        </w:rPr>
        <w:t xml:space="preserve"> 13(4): 251-257.</w:t>
      </w:r>
    </w:p>
    <w:p w:rsidR="00786226" w:rsidRPr="00905EE2" w:rsidRDefault="00786226" w:rsidP="00786226">
      <w:pPr>
        <w:spacing w:line="240" w:lineRule="auto"/>
        <w:rPr>
          <w:rFonts w:ascii="Arial" w:hAnsi="Arial" w:cs="Arial"/>
          <w:sz w:val="24"/>
          <w:szCs w:val="24"/>
        </w:rPr>
      </w:pPr>
      <w:r w:rsidRPr="00905EE2">
        <w:rPr>
          <w:rFonts w:ascii="Arial" w:hAnsi="Arial" w:cs="Arial"/>
          <w:sz w:val="24"/>
          <w:szCs w:val="24"/>
        </w:rPr>
        <w:t xml:space="preserve">Human Rights </w:t>
      </w:r>
      <w:proofErr w:type="gramStart"/>
      <w:r w:rsidRPr="00905EE2">
        <w:rPr>
          <w:rFonts w:ascii="Arial" w:hAnsi="Arial" w:cs="Arial"/>
          <w:sz w:val="24"/>
          <w:szCs w:val="24"/>
        </w:rPr>
        <w:t xml:space="preserve">Act  </w:t>
      </w:r>
      <w:r>
        <w:rPr>
          <w:rFonts w:ascii="Arial" w:hAnsi="Arial" w:cs="Arial"/>
          <w:sz w:val="24"/>
          <w:szCs w:val="24"/>
        </w:rPr>
        <w:t>(</w:t>
      </w:r>
      <w:proofErr w:type="gramEnd"/>
      <w:r>
        <w:rPr>
          <w:rFonts w:ascii="Arial" w:hAnsi="Arial" w:cs="Arial"/>
          <w:sz w:val="24"/>
          <w:szCs w:val="24"/>
        </w:rPr>
        <w:t xml:space="preserve">1998) </w:t>
      </w:r>
      <w:r w:rsidRPr="00905EE2">
        <w:rPr>
          <w:rFonts w:ascii="Arial" w:hAnsi="Arial" w:cs="Arial"/>
          <w:sz w:val="24"/>
          <w:szCs w:val="24"/>
        </w:rPr>
        <w:t xml:space="preserve">c. 42. London: HMSO. Available from: </w:t>
      </w:r>
      <w:hyperlink r:id="rId11" w:history="1">
        <w:r w:rsidRPr="00905EE2">
          <w:rPr>
            <w:rStyle w:val="Hyperlink"/>
            <w:rFonts w:ascii="Arial" w:hAnsi="Arial" w:cs="Arial"/>
            <w:sz w:val="24"/>
            <w:szCs w:val="24"/>
          </w:rPr>
          <w:t>http://www.legislation.gov.uk/ukpga/1998/42/contents</w:t>
        </w:r>
      </w:hyperlink>
      <w:r w:rsidRPr="00905EE2">
        <w:rPr>
          <w:rFonts w:ascii="Arial" w:hAnsi="Arial" w:cs="Arial"/>
          <w:sz w:val="24"/>
          <w:szCs w:val="24"/>
        </w:rPr>
        <w:t xml:space="preserve"> (Accessed 12th June 2015)</w:t>
      </w:r>
    </w:p>
    <w:p w:rsidR="00786226" w:rsidRPr="00905EE2" w:rsidRDefault="00786226" w:rsidP="00786226">
      <w:pPr>
        <w:spacing w:line="240" w:lineRule="auto"/>
        <w:rPr>
          <w:rFonts w:ascii="Arial" w:hAnsi="Arial" w:cs="Arial"/>
          <w:sz w:val="24"/>
          <w:szCs w:val="24"/>
        </w:rPr>
      </w:pPr>
      <w:proofErr w:type="gramStart"/>
      <w:r w:rsidRPr="00905EE2">
        <w:rPr>
          <w:rFonts w:ascii="Arial" w:hAnsi="Arial" w:cs="Arial"/>
          <w:sz w:val="24"/>
          <w:szCs w:val="24"/>
        </w:rPr>
        <w:t>International Council of Nurses (2012).</w:t>
      </w:r>
      <w:proofErr w:type="gramEnd"/>
      <w:r w:rsidRPr="00905EE2">
        <w:rPr>
          <w:rFonts w:ascii="Arial" w:hAnsi="Arial" w:cs="Arial"/>
          <w:sz w:val="24"/>
          <w:szCs w:val="24"/>
        </w:rPr>
        <w:t xml:space="preserve"> </w:t>
      </w:r>
      <w:proofErr w:type="gramStart"/>
      <w:r w:rsidRPr="00905EE2">
        <w:rPr>
          <w:rFonts w:ascii="Arial" w:hAnsi="Arial" w:cs="Arial"/>
          <w:i/>
          <w:sz w:val="24"/>
          <w:szCs w:val="24"/>
        </w:rPr>
        <w:t>The ICN Code of Ethics for Nurses</w:t>
      </w:r>
      <w:r w:rsidRPr="00905EE2">
        <w:rPr>
          <w:rFonts w:ascii="Arial" w:hAnsi="Arial" w:cs="Arial"/>
          <w:sz w:val="24"/>
          <w:szCs w:val="24"/>
        </w:rPr>
        <w:t>.</w:t>
      </w:r>
      <w:proofErr w:type="gramEnd"/>
      <w:r w:rsidRPr="00905EE2">
        <w:rPr>
          <w:rFonts w:ascii="Arial" w:hAnsi="Arial" w:cs="Arial"/>
          <w:sz w:val="24"/>
          <w:szCs w:val="24"/>
        </w:rPr>
        <w:t xml:space="preserve"> Available from: </w:t>
      </w:r>
      <w:hyperlink r:id="rId12" w:history="1">
        <w:r w:rsidRPr="00905EE2">
          <w:rPr>
            <w:rStyle w:val="Hyperlink"/>
            <w:rFonts w:ascii="Arial" w:hAnsi="Arial" w:cs="Arial"/>
            <w:sz w:val="24"/>
            <w:szCs w:val="24"/>
          </w:rPr>
          <w:t>http://www.icn.ch/images/stories/documents/about/icncode_english.pdf</w:t>
        </w:r>
      </w:hyperlink>
      <w:r w:rsidRPr="00905EE2">
        <w:rPr>
          <w:rFonts w:ascii="Arial" w:hAnsi="Arial" w:cs="Arial"/>
          <w:sz w:val="24"/>
          <w:szCs w:val="24"/>
        </w:rPr>
        <w:t xml:space="preserve"> (Accessed 12th June 2015)</w:t>
      </w:r>
    </w:p>
    <w:p w:rsidR="00786226" w:rsidRPr="00872895" w:rsidRDefault="00786226" w:rsidP="00786226">
      <w:pPr>
        <w:spacing w:line="240" w:lineRule="auto"/>
        <w:rPr>
          <w:rFonts w:ascii="Arial" w:hAnsi="Arial" w:cs="Arial"/>
          <w:sz w:val="24"/>
          <w:szCs w:val="24"/>
        </w:rPr>
      </w:pPr>
      <w:proofErr w:type="spellStart"/>
      <w:r w:rsidRPr="00872895">
        <w:rPr>
          <w:rFonts w:ascii="Arial" w:hAnsi="Arial" w:cs="Arial"/>
          <w:sz w:val="24"/>
          <w:szCs w:val="24"/>
        </w:rPr>
        <w:lastRenderedPageBreak/>
        <w:t>Jacelon</w:t>
      </w:r>
      <w:proofErr w:type="spellEnd"/>
      <w:r w:rsidRPr="00872895">
        <w:rPr>
          <w:rFonts w:ascii="Arial" w:hAnsi="Arial" w:cs="Arial"/>
          <w:sz w:val="24"/>
          <w:szCs w:val="24"/>
        </w:rPr>
        <w:t xml:space="preserve">, C.S. </w:t>
      </w:r>
      <w:r>
        <w:rPr>
          <w:rFonts w:ascii="Arial" w:hAnsi="Arial" w:cs="Arial"/>
          <w:sz w:val="24"/>
          <w:szCs w:val="24"/>
        </w:rPr>
        <w:t>(</w:t>
      </w:r>
      <w:r w:rsidRPr="00872895">
        <w:rPr>
          <w:rFonts w:ascii="Arial" w:hAnsi="Arial" w:cs="Arial"/>
          <w:sz w:val="24"/>
          <w:szCs w:val="24"/>
        </w:rPr>
        <w:t>2003</w:t>
      </w:r>
      <w:r>
        <w:rPr>
          <w:rFonts w:ascii="Arial" w:hAnsi="Arial" w:cs="Arial"/>
          <w:sz w:val="24"/>
          <w:szCs w:val="24"/>
        </w:rPr>
        <w:t>)</w:t>
      </w:r>
      <w:r w:rsidRPr="00872895">
        <w:rPr>
          <w:rFonts w:ascii="Arial" w:hAnsi="Arial" w:cs="Arial"/>
          <w:sz w:val="24"/>
          <w:szCs w:val="24"/>
        </w:rPr>
        <w:t xml:space="preserve">. </w:t>
      </w:r>
      <w:proofErr w:type="gramStart"/>
      <w:r w:rsidRPr="00872895">
        <w:rPr>
          <w:rFonts w:ascii="Arial" w:hAnsi="Arial" w:cs="Arial"/>
          <w:sz w:val="24"/>
          <w:szCs w:val="24"/>
        </w:rPr>
        <w:t>The dignity of elders in acute care hospital.</w:t>
      </w:r>
      <w:proofErr w:type="gramEnd"/>
      <w:r w:rsidRPr="00872895">
        <w:rPr>
          <w:rFonts w:ascii="Arial" w:hAnsi="Arial" w:cs="Arial"/>
          <w:sz w:val="24"/>
          <w:szCs w:val="24"/>
        </w:rPr>
        <w:t xml:space="preserve">  </w:t>
      </w:r>
      <w:r w:rsidRPr="00872895">
        <w:rPr>
          <w:rFonts w:ascii="Arial" w:hAnsi="Arial" w:cs="Arial"/>
          <w:i/>
          <w:sz w:val="24"/>
          <w:szCs w:val="24"/>
        </w:rPr>
        <w:t>Qualitative Health Research</w:t>
      </w:r>
      <w:r w:rsidRPr="00872895">
        <w:rPr>
          <w:rFonts w:ascii="Arial" w:hAnsi="Arial" w:cs="Arial"/>
          <w:sz w:val="24"/>
          <w:szCs w:val="24"/>
        </w:rPr>
        <w:t xml:space="preserve"> 13(4): 543-556.</w:t>
      </w:r>
    </w:p>
    <w:p w:rsidR="00786226" w:rsidRPr="00872895" w:rsidRDefault="00786226" w:rsidP="00786226">
      <w:pPr>
        <w:autoSpaceDE w:val="0"/>
        <w:autoSpaceDN w:val="0"/>
        <w:adjustRightInd w:val="0"/>
        <w:spacing w:line="240" w:lineRule="auto"/>
        <w:rPr>
          <w:rFonts w:ascii="Arial" w:hAnsi="Arial"/>
          <w:sz w:val="24"/>
          <w:szCs w:val="24"/>
        </w:rPr>
      </w:pPr>
      <w:proofErr w:type="spellStart"/>
      <w:r w:rsidRPr="00872895">
        <w:rPr>
          <w:rFonts w:ascii="Arial" w:hAnsi="Arial" w:cs="Arial"/>
          <w:sz w:val="24"/>
          <w:szCs w:val="24"/>
        </w:rPr>
        <w:t>Jacelon</w:t>
      </w:r>
      <w:proofErr w:type="spellEnd"/>
      <w:r w:rsidRPr="00872895">
        <w:rPr>
          <w:rFonts w:ascii="Arial" w:hAnsi="Arial" w:cs="Arial"/>
          <w:sz w:val="24"/>
          <w:szCs w:val="24"/>
        </w:rPr>
        <w:t xml:space="preserve">, C.S., Connelly, T.W., Brown, R., </w:t>
      </w:r>
      <w:proofErr w:type="spellStart"/>
      <w:r w:rsidRPr="00872895">
        <w:rPr>
          <w:rFonts w:ascii="Arial" w:hAnsi="Arial" w:cs="Arial"/>
          <w:sz w:val="24"/>
          <w:szCs w:val="24"/>
        </w:rPr>
        <w:t>Proulx</w:t>
      </w:r>
      <w:proofErr w:type="spellEnd"/>
      <w:r w:rsidRPr="00872895">
        <w:rPr>
          <w:rFonts w:ascii="Arial" w:hAnsi="Arial" w:cs="Arial"/>
          <w:sz w:val="24"/>
          <w:szCs w:val="24"/>
        </w:rPr>
        <w:t xml:space="preserve">, K., </w:t>
      </w:r>
      <w:proofErr w:type="gramStart"/>
      <w:r w:rsidRPr="00872895">
        <w:rPr>
          <w:rFonts w:ascii="Arial" w:hAnsi="Arial" w:cs="Arial"/>
          <w:sz w:val="24"/>
          <w:szCs w:val="24"/>
        </w:rPr>
        <w:t>Vo</w:t>
      </w:r>
      <w:proofErr w:type="gramEnd"/>
      <w:r w:rsidRPr="00872895">
        <w:rPr>
          <w:rFonts w:ascii="Arial" w:hAnsi="Arial" w:cs="Arial"/>
          <w:sz w:val="24"/>
          <w:szCs w:val="24"/>
        </w:rPr>
        <w:t xml:space="preserve">, T. </w:t>
      </w:r>
      <w:r>
        <w:rPr>
          <w:rFonts w:ascii="Arial" w:hAnsi="Arial" w:cs="Arial"/>
          <w:sz w:val="24"/>
          <w:szCs w:val="24"/>
        </w:rPr>
        <w:t>(</w:t>
      </w:r>
      <w:r w:rsidRPr="00872895">
        <w:rPr>
          <w:rFonts w:ascii="Arial" w:hAnsi="Arial" w:cs="Arial"/>
          <w:sz w:val="24"/>
          <w:szCs w:val="24"/>
        </w:rPr>
        <w:t>2004</w:t>
      </w:r>
      <w:r>
        <w:rPr>
          <w:rFonts w:ascii="Arial" w:hAnsi="Arial" w:cs="Arial"/>
          <w:sz w:val="24"/>
          <w:szCs w:val="24"/>
        </w:rPr>
        <w:t>)</w:t>
      </w:r>
      <w:r w:rsidRPr="00872895">
        <w:rPr>
          <w:rFonts w:ascii="Arial" w:hAnsi="Arial" w:cs="Arial"/>
          <w:sz w:val="24"/>
          <w:szCs w:val="24"/>
        </w:rPr>
        <w:t xml:space="preserve">. </w:t>
      </w:r>
      <w:proofErr w:type="gramStart"/>
      <w:r w:rsidRPr="00872895">
        <w:rPr>
          <w:rFonts w:ascii="Arial" w:hAnsi="Arial" w:cs="Arial"/>
          <w:sz w:val="24"/>
          <w:szCs w:val="24"/>
        </w:rPr>
        <w:t>A concept analysis of dignity in older adults.</w:t>
      </w:r>
      <w:proofErr w:type="gramEnd"/>
      <w:r w:rsidRPr="00872895">
        <w:rPr>
          <w:rFonts w:ascii="Arial" w:hAnsi="Arial" w:cs="Arial"/>
          <w:sz w:val="24"/>
          <w:szCs w:val="24"/>
        </w:rPr>
        <w:t xml:space="preserve"> </w:t>
      </w:r>
      <w:r w:rsidRPr="00872895">
        <w:rPr>
          <w:rFonts w:ascii="Arial" w:hAnsi="Arial" w:cs="Arial"/>
          <w:i/>
          <w:sz w:val="24"/>
          <w:szCs w:val="24"/>
        </w:rPr>
        <w:t>Journal of Advanced Nursing</w:t>
      </w:r>
      <w:r w:rsidRPr="00872895">
        <w:rPr>
          <w:rFonts w:ascii="Arial" w:hAnsi="Arial" w:cs="Arial"/>
          <w:sz w:val="24"/>
          <w:szCs w:val="24"/>
        </w:rPr>
        <w:t xml:space="preserve"> 48(1): 76-83.</w:t>
      </w:r>
      <w:r w:rsidRPr="00872895">
        <w:rPr>
          <w:rFonts w:ascii="Arial" w:hAnsi="Arial"/>
          <w:sz w:val="24"/>
          <w:szCs w:val="24"/>
        </w:rPr>
        <w:t xml:space="preserve"> </w:t>
      </w:r>
    </w:p>
    <w:p w:rsidR="00786226" w:rsidRPr="00872895" w:rsidRDefault="00786226" w:rsidP="00786226">
      <w:pPr>
        <w:autoSpaceDE w:val="0"/>
        <w:autoSpaceDN w:val="0"/>
        <w:adjustRightInd w:val="0"/>
        <w:spacing w:line="240" w:lineRule="auto"/>
        <w:rPr>
          <w:rFonts w:ascii="Arial" w:hAnsi="Arial"/>
          <w:sz w:val="24"/>
          <w:szCs w:val="24"/>
        </w:rPr>
      </w:pPr>
      <w:r w:rsidRPr="00872895">
        <w:rPr>
          <w:rFonts w:ascii="Arial" w:hAnsi="Arial"/>
          <w:sz w:val="24"/>
          <w:szCs w:val="24"/>
        </w:rPr>
        <w:t xml:space="preserve">Jackson, D., Peters, K., Hutchinson, M., </w:t>
      </w:r>
      <w:proofErr w:type="spellStart"/>
      <w:r w:rsidRPr="00872895">
        <w:rPr>
          <w:rFonts w:ascii="Arial" w:hAnsi="Arial"/>
          <w:sz w:val="24"/>
          <w:szCs w:val="24"/>
        </w:rPr>
        <w:t>Edenborough</w:t>
      </w:r>
      <w:proofErr w:type="spellEnd"/>
      <w:r w:rsidRPr="00872895">
        <w:rPr>
          <w:rFonts w:ascii="Arial" w:hAnsi="Arial"/>
          <w:sz w:val="24"/>
          <w:szCs w:val="24"/>
        </w:rPr>
        <w:t>, M., Luck, L., Wilkes L.</w:t>
      </w:r>
      <w:r w:rsidRPr="00872895">
        <w:rPr>
          <w:rFonts w:ascii="Arial" w:hAnsi="Arial"/>
          <w:bCs/>
          <w:sz w:val="24"/>
          <w:szCs w:val="24"/>
        </w:rPr>
        <w:t xml:space="preserve"> </w:t>
      </w:r>
      <w:r>
        <w:rPr>
          <w:rFonts w:ascii="Arial" w:hAnsi="Arial"/>
          <w:bCs/>
          <w:sz w:val="24"/>
          <w:szCs w:val="24"/>
        </w:rPr>
        <w:t>(</w:t>
      </w:r>
      <w:r w:rsidRPr="00872895">
        <w:rPr>
          <w:rFonts w:ascii="Arial" w:hAnsi="Arial"/>
          <w:bCs/>
          <w:sz w:val="24"/>
          <w:szCs w:val="24"/>
        </w:rPr>
        <w:t>2011</w:t>
      </w:r>
      <w:r>
        <w:rPr>
          <w:rFonts w:ascii="Arial" w:hAnsi="Arial"/>
          <w:bCs/>
          <w:sz w:val="24"/>
          <w:szCs w:val="24"/>
        </w:rPr>
        <w:t>)</w:t>
      </w:r>
      <w:r w:rsidRPr="00872895">
        <w:rPr>
          <w:rFonts w:ascii="Arial" w:hAnsi="Arial"/>
          <w:bCs/>
          <w:sz w:val="24"/>
          <w:szCs w:val="24"/>
        </w:rPr>
        <w:t>.</w:t>
      </w:r>
      <w:r w:rsidRPr="00872895">
        <w:rPr>
          <w:rFonts w:ascii="Arial" w:hAnsi="Arial"/>
          <w:sz w:val="24"/>
          <w:szCs w:val="24"/>
        </w:rPr>
        <w:t xml:space="preserve"> </w:t>
      </w:r>
      <w:proofErr w:type="gramStart"/>
      <w:r w:rsidRPr="00872895">
        <w:rPr>
          <w:rFonts w:ascii="Arial" w:hAnsi="Arial"/>
          <w:sz w:val="24"/>
          <w:szCs w:val="24"/>
        </w:rPr>
        <w:t>Exploring confidentiality in the context of nurse whistle blowing: issues for nurse managers.</w:t>
      </w:r>
      <w:proofErr w:type="gramEnd"/>
      <w:r w:rsidRPr="00872895">
        <w:rPr>
          <w:rFonts w:ascii="Arial" w:hAnsi="Arial"/>
          <w:sz w:val="24"/>
          <w:szCs w:val="24"/>
        </w:rPr>
        <w:t xml:space="preserve"> </w:t>
      </w:r>
      <w:r w:rsidRPr="00872895">
        <w:rPr>
          <w:rFonts w:ascii="Arial" w:hAnsi="Arial"/>
          <w:i/>
          <w:sz w:val="24"/>
          <w:szCs w:val="24"/>
        </w:rPr>
        <w:t>Journal of Nursing Management</w:t>
      </w:r>
      <w:r w:rsidRPr="00872895">
        <w:rPr>
          <w:rFonts w:ascii="Arial" w:hAnsi="Arial"/>
          <w:sz w:val="24"/>
          <w:szCs w:val="24"/>
        </w:rPr>
        <w:t xml:space="preserve"> 19: 655–663.</w:t>
      </w:r>
    </w:p>
    <w:p w:rsidR="00786226" w:rsidRPr="00872895" w:rsidRDefault="00786226" w:rsidP="00786226">
      <w:pPr>
        <w:spacing w:line="240" w:lineRule="auto"/>
        <w:rPr>
          <w:rFonts w:ascii="Arial" w:hAnsi="Arial" w:cs="Arial"/>
          <w:sz w:val="24"/>
          <w:szCs w:val="24"/>
        </w:rPr>
      </w:pPr>
      <w:r w:rsidRPr="00872895">
        <w:rPr>
          <w:rFonts w:ascii="Arial" w:hAnsi="Arial" w:cs="Arial"/>
          <w:sz w:val="24"/>
          <w:szCs w:val="24"/>
        </w:rPr>
        <w:t xml:space="preserve">Jacobson, N. </w:t>
      </w:r>
      <w:r>
        <w:rPr>
          <w:rFonts w:ascii="Arial" w:hAnsi="Arial" w:cs="Arial"/>
          <w:sz w:val="24"/>
          <w:szCs w:val="24"/>
        </w:rPr>
        <w:t>(</w:t>
      </w:r>
      <w:r w:rsidRPr="00872895">
        <w:rPr>
          <w:rFonts w:ascii="Arial" w:hAnsi="Arial" w:cs="Arial"/>
          <w:sz w:val="24"/>
          <w:szCs w:val="24"/>
        </w:rPr>
        <w:t>2007</w:t>
      </w:r>
      <w:r>
        <w:rPr>
          <w:rFonts w:ascii="Arial" w:hAnsi="Arial" w:cs="Arial"/>
          <w:sz w:val="24"/>
          <w:szCs w:val="24"/>
        </w:rPr>
        <w:t>)</w:t>
      </w:r>
      <w:r w:rsidRPr="00872895">
        <w:rPr>
          <w:rFonts w:ascii="Arial" w:hAnsi="Arial" w:cs="Arial"/>
          <w:sz w:val="24"/>
          <w:szCs w:val="24"/>
        </w:rPr>
        <w:t xml:space="preserve">. Dignity and health: A review. </w:t>
      </w:r>
      <w:r w:rsidRPr="00872895">
        <w:rPr>
          <w:rFonts w:ascii="Arial" w:hAnsi="Arial" w:cs="Arial"/>
          <w:i/>
          <w:sz w:val="24"/>
          <w:szCs w:val="24"/>
        </w:rPr>
        <w:t>Social Science and Medicine</w:t>
      </w:r>
      <w:r w:rsidRPr="00872895">
        <w:rPr>
          <w:rFonts w:ascii="Arial" w:hAnsi="Arial" w:cs="Arial"/>
          <w:sz w:val="24"/>
          <w:szCs w:val="24"/>
        </w:rPr>
        <w:t xml:space="preserve"> 64(2): 292-302.</w:t>
      </w:r>
    </w:p>
    <w:p w:rsidR="00786226" w:rsidRPr="00A5724A" w:rsidRDefault="00786226" w:rsidP="00786226">
      <w:pPr>
        <w:spacing w:line="240" w:lineRule="auto"/>
        <w:rPr>
          <w:rFonts w:ascii="Arial" w:hAnsi="Arial" w:cs="Arial"/>
          <w:sz w:val="24"/>
          <w:szCs w:val="24"/>
        </w:rPr>
      </w:pPr>
      <w:r w:rsidRPr="00872895">
        <w:rPr>
          <w:rFonts w:ascii="Arial" w:hAnsi="Arial" w:cs="Arial"/>
          <w:sz w:val="24"/>
          <w:szCs w:val="24"/>
        </w:rPr>
        <w:t xml:space="preserve">Jacobson, N. </w:t>
      </w:r>
      <w:r>
        <w:rPr>
          <w:rFonts w:ascii="Arial" w:hAnsi="Arial" w:cs="Arial"/>
          <w:sz w:val="24"/>
          <w:szCs w:val="24"/>
        </w:rPr>
        <w:t>(</w:t>
      </w:r>
      <w:r w:rsidRPr="00872895">
        <w:rPr>
          <w:rFonts w:ascii="Arial" w:hAnsi="Arial" w:cs="Arial"/>
          <w:sz w:val="24"/>
          <w:szCs w:val="24"/>
        </w:rPr>
        <w:t>2009</w:t>
      </w:r>
      <w:r>
        <w:rPr>
          <w:rFonts w:ascii="Arial" w:hAnsi="Arial" w:cs="Arial"/>
          <w:sz w:val="24"/>
          <w:szCs w:val="24"/>
        </w:rPr>
        <w:t>)</w:t>
      </w:r>
      <w:r w:rsidRPr="00872895">
        <w:rPr>
          <w:rFonts w:ascii="Arial" w:hAnsi="Arial" w:cs="Arial"/>
          <w:sz w:val="24"/>
          <w:szCs w:val="24"/>
        </w:rPr>
        <w:t xml:space="preserve">. </w:t>
      </w:r>
      <w:proofErr w:type="gramStart"/>
      <w:r w:rsidRPr="00872895">
        <w:rPr>
          <w:rFonts w:ascii="Arial" w:hAnsi="Arial" w:cs="Arial"/>
          <w:sz w:val="24"/>
          <w:szCs w:val="24"/>
        </w:rPr>
        <w:t>Dignity violation in healthcare.</w:t>
      </w:r>
      <w:proofErr w:type="gramEnd"/>
      <w:r w:rsidRPr="00872895">
        <w:rPr>
          <w:rFonts w:ascii="Arial" w:hAnsi="Arial" w:cs="Arial"/>
          <w:sz w:val="24"/>
          <w:szCs w:val="24"/>
        </w:rPr>
        <w:t xml:space="preserve"> </w:t>
      </w:r>
      <w:r w:rsidRPr="00872895">
        <w:rPr>
          <w:rFonts w:ascii="Arial" w:hAnsi="Arial" w:cs="Arial"/>
          <w:i/>
          <w:sz w:val="24"/>
          <w:szCs w:val="24"/>
        </w:rPr>
        <w:t>Qualitative Health Research</w:t>
      </w:r>
      <w:r w:rsidRPr="00872895">
        <w:rPr>
          <w:rFonts w:ascii="Arial" w:hAnsi="Arial" w:cs="Arial"/>
          <w:sz w:val="24"/>
          <w:szCs w:val="24"/>
        </w:rPr>
        <w:t xml:space="preserve"> </w:t>
      </w:r>
      <w:r w:rsidRPr="00D25913">
        <w:rPr>
          <w:rFonts w:ascii="Arial" w:hAnsi="Arial" w:cs="Arial"/>
          <w:sz w:val="24"/>
          <w:szCs w:val="24"/>
        </w:rPr>
        <w:t>19(11): 1536-47.</w:t>
      </w:r>
    </w:p>
    <w:p w:rsidR="00786226" w:rsidRPr="00D25913" w:rsidRDefault="00786226" w:rsidP="00786226">
      <w:pPr>
        <w:jc w:val="both"/>
        <w:rPr>
          <w:rFonts w:ascii="Arial" w:hAnsi="Arial" w:cs="Arial"/>
          <w:sz w:val="24"/>
          <w:szCs w:val="24"/>
        </w:rPr>
      </w:pPr>
      <w:proofErr w:type="spellStart"/>
      <w:proofErr w:type="gramStart"/>
      <w:r w:rsidRPr="00D25913">
        <w:rPr>
          <w:rFonts w:ascii="Arial" w:hAnsi="Arial" w:cs="Arial"/>
          <w:sz w:val="24"/>
          <w:szCs w:val="24"/>
        </w:rPr>
        <w:t>Lown</w:t>
      </w:r>
      <w:proofErr w:type="spellEnd"/>
      <w:r w:rsidRPr="00D25913">
        <w:rPr>
          <w:rFonts w:ascii="Arial" w:hAnsi="Arial" w:cs="Arial"/>
          <w:sz w:val="24"/>
          <w:szCs w:val="24"/>
        </w:rPr>
        <w:t>, B. A., &amp; Manning, C. F. (2010).</w:t>
      </w:r>
      <w:proofErr w:type="gramEnd"/>
      <w:r w:rsidRPr="00D25913">
        <w:rPr>
          <w:rFonts w:ascii="Arial" w:hAnsi="Arial" w:cs="Arial"/>
          <w:sz w:val="24"/>
          <w:szCs w:val="24"/>
        </w:rPr>
        <w:t xml:space="preserve"> The Schwartz </w:t>
      </w:r>
      <w:proofErr w:type="spellStart"/>
      <w:r w:rsidRPr="00D25913">
        <w:rPr>
          <w:rFonts w:ascii="Arial" w:hAnsi="Arial" w:cs="Arial"/>
          <w:sz w:val="24"/>
          <w:szCs w:val="24"/>
        </w:rPr>
        <w:t>Center</w:t>
      </w:r>
      <w:proofErr w:type="spellEnd"/>
      <w:r w:rsidRPr="00D25913">
        <w:rPr>
          <w:rFonts w:ascii="Arial" w:hAnsi="Arial" w:cs="Arial"/>
          <w:sz w:val="24"/>
          <w:szCs w:val="24"/>
        </w:rPr>
        <w:t xml:space="preserve"> Rounds: evaluation of an interdisciplinary approach to enhancing patient-</w:t>
      </w:r>
      <w:proofErr w:type="spellStart"/>
      <w:r w:rsidRPr="00D25913">
        <w:rPr>
          <w:rFonts w:ascii="Arial" w:hAnsi="Arial" w:cs="Arial"/>
          <w:sz w:val="24"/>
          <w:szCs w:val="24"/>
        </w:rPr>
        <w:t>centered</w:t>
      </w:r>
      <w:proofErr w:type="spellEnd"/>
      <w:r w:rsidRPr="00D25913">
        <w:rPr>
          <w:rFonts w:ascii="Arial" w:hAnsi="Arial" w:cs="Arial"/>
          <w:sz w:val="24"/>
          <w:szCs w:val="24"/>
        </w:rPr>
        <w:t xml:space="preserve"> communication, teamwork, and provider support. </w:t>
      </w:r>
      <w:r w:rsidRPr="00D25913">
        <w:rPr>
          <w:rFonts w:ascii="Arial" w:hAnsi="Arial" w:cs="Arial"/>
          <w:i/>
          <w:sz w:val="24"/>
          <w:szCs w:val="24"/>
        </w:rPr>
        <w:t>Academic Medicine</w:t>
      </w:r>
      <w:r w:rsidRPr="00D25913">
        <w:rPr>
          <w:rFonts w:ascii="Arial" w:hAnsi="Arial" w:cs="Arial"/>
          <w:sz w:val="24"/>
          <w:szCs w:val="24"/>
        </w:rPr>
        <w:t xml:space="preserve"> 85(6)</w:t>
      </w:r>
      <w:r>
        <w:rPr>
          <w:rFonts w:ascii="Arial" w:hAnsi="Arial" w:cs="Arial"/>
          <w:sz w:val="24"/>
          <w:szCs w:val="24"/>
        </w:rPr>
        <w:t>:</w:t>
      </w:r>
      <w:r w:rsidRPr="00D25913">
        <w:rPr>
          <w:rFonts w:ascii="Arial" w:hAnsi="Arial" w:cs="Arial"/>
          <w:sz w:val="24"/>
          <w:szCs w:val="24"/>
        </w:rPr>
        <w:t xml:space="preserve"> 1073-1081.</w:t>
      </w:r>
    </w:p>
    <w:p w:rsidR="00786226" w:rsidRPr="00872895" w:rsidRDefault="00786226" w:rsidP="00786226">
      <w:pPr>
        <w:spacing w:line="240" w:lineRule="auto"/>
        <w:rPr>
          <w:rFonts w:ascii="Arial" w:hAnsi="Arial" w:cs="Arial"/>
          <w:sz w:val="24"/>
          <w:szCs w:val="24"/>
        </w:rPr>
      </w:pPr>
      <w:proofErr w:type="spellStart"/>
      <w:r w:rsidRPr="00872895">
        <w:rPr>
          <w:rFonts w:ascii="Arial" w:hAnsi="Arial" w:cs="Arial"/>
          <w:sz w:val="24"/>
          <w:szCs w:val="24"/>
        </w:rPr>
        <w:t>Matiti</w:t>
      </w:r>
      <w:proofErr w:type="spellEnd"/>
      <w:r w:rsidRPr="00872895">
        <w:rPr>
          <w:rFonts w:ascii="Arial" w:hAnsi="Arial" w:cs="Arial"/>
          <w:sz w:val="24"/>
          <w:szCs w:val="24"/>
        </w:rPr>
        <w:t xml:space="preserve">, M.R. </w:t>
      </w:r>
      <w:r>
        <w:rPr>
          <w:rFonts w:ascii="Arial" w:hAnsi="Arial" w:cs="Arial"/>
          <w:sz w:val="24"/>
          <w:szCs w:val="24"/>
        </w:rPr>
        <w:t>(</w:t>
      </w:r>
      <w:r w:rsidRPr="00872895">
        <w:rPr>
          <w:rFonts w:ascii="Arial" w:hAnsi="Arial" w:cs="Arial"/>
          <w:sz w:val="24"/>
          <w:szCs w:val="24"/>
        </w:rPr>
        <w:t>2002</w:t>
      </w:r>
      <w:r>
        <w:rPr>
          <w:rFonts w:ascii="Arial" w:hAnsi="Arial" w:cs="Arial"/>
          <w:sz w:val="24"/>
          <w:szCs w:val="24"/>
        </w:rPr>
        <w:t>)</w:t>
      </w:r>
      <w:r w:rsidRPr="00872895">
        <w:rPr>
          <w:rFonts w:ascii="Arial" w:hAnsi="Arial" w:cs="Arial"/>
          <w:sz w:val="24"/>
          <w:szCs w:val="24"/>
        </w:rPr>
        <w:t xml:space="preserve">. </w:t>
      </w:r>
      <w:r w:rsidRPr="00905EE2">
        <w:rPr>
          <w:rFonts w:ascii="Arial" w:hAnsi="Arial" w:cs="Arial"/>
          <w:i/>
          <w:sz w:val="24"/>
          <w:szCs w:val="24"/>
        </w:rPr>
        <w:t>Patient dignity in nursing: a phenomenological study</w:t>
      </w:r>
      <w:r w:rsidRPr="00872895">
        <w:rPr>
          <w:rFonts w:ascii="Arial" w:hAnsi="Arial" w:cs="Arial"/>
          <w:sz w:val="24"/>
          <w:szCs w:val="24"/>
        </w:rPr>
        <w:t xml:space="preserve">. </w:t>
      </w:r>
      <w:proofErr w:type="gramStart"/>
      <w:r w:rsidRPr="00872895">
        <w:rPr>
          <w:rFonts w:ascii="Arial" w:hAnsi="Arial" w:cs="Arial"/>
          <w:sz w:val="24"/>
          <w:szCs w:val="24"/>
        </w:rPr>
        <w:t>Unpublished thesis.</w:t>
      </w:r>
      <w:proofErr w:type="gramEnd"/>
      <w:r w:rsidRPr="00872895">
        <w:rPr>
          <w:rFonts w:ascii="Arial" w:hAnsi="Arial" w:cs="Arial"/>
          <w:sz w:val="24"/>
          <w:szCs w:val="24"/>
        </w:rPr>
        <w:t xml:space="preserve"> </w:t>
      </w:r>
      <w:proofErr w:type="gramStart"/>
      <w:r w:rsidRPr="00872895">
        <w:rPr>
          <w:rFonts w:ascii="Arial" w:hAnsi="Arial" w:cs="Arial"/>
          <w:sz w:val="24"/>
          <w:szCs w:val="24"/>
        </w:rPr>
        <w:t>University of Huddersfield School of Education and Professional Development.</w:t>
      </w:r>
      <w:proofErr w:type="gramEnd"/>
    </w:p>
    <w:p w:rsidR="00786226" w:rsidRDefault="00786226" w:rsidP="00786226">
      <w:pPr>
        <w:spacing w:line="240" w:lineRule="auto"/>
        <w:rPr>
          <w:rFonts w:ascii="Arial" w:hAnsi="Arial" w:cs="Arial"/>
          <w:sz w:val="24"/>
          <w:szCs w:val="24"/>
        </w:rPr>
      </w:pPr>
      <w:proofErr w:type="spellStart"/>
      <w:r w:rsidRPr="00B4544D">
        <w:rPr>
          <w:rFonts w:ascii="Arial" w:hAnsi="Arial" w:cs="Arial"/>
          <w:sz w:val="24"/>
          <w:szCs w:val="24"/>
          <w:lang w:val="fr-FR"/>
        </w:rPr>
        <w:t>Matiti</w:t>
      </w:r>
      <w:proofErr w:type="spellEnd"/>
      <w:r w:rsidRPr="00B4544D">
        <w:rPr>
          <w:rFonts w:ascii="Arial" w:hAnsi="Arial" w:cs="Arial"/>
          <w:sz w:val="24"/>
          <w:szCs w:val="24"/>
          <w:lang w:val="fr-FR"/>
        </w:rPr>
        <w:t xml:space="preserve">, M.R., Baillie, L. 2011. </w:t>
      </w:r>
      <w:proofErr w:type="gramStart"/>
      <w:r w:rsidRPr="00872895">
        <w:rPr>
          <w:rFonts w:ascii="Arial" w:hAnsi="Arial" w:cs="Arial"/>
          <w:sz w:val="24"/>
          <w:szCs w:val="24"/>
        </w:rPr>
        <w:t>The concept of dignity.</w:t>
      </w:r>
      <w:proofErr w:type="gramEnd"/>
      <w:r w:rsidRPr="00872895">
        <w:rPr>
          <w:rFonts w:ascii="Arial" w:hAnsi="Arial" w:cs="Arial"/>
          <w:sz w:val="24"/>
          <w:szCs w:val="24"/>
        </w:rPr>
        <w:t xml:space="preserve"> In: </w:t>
      </w:r>
      <w:proofErr w:type="spellStart"/>
      <w:r w:rsidRPr="00872895">
        <w:rPr>
          <w:rFonts w:ascii="Arial" w:hAnsi="Arial" w:cs="Arial"/>
          <w:sz w:val="24"/>
          <w:szCs w:val="24"/>
        </w:rPr>
        <w:t>Matiti</w:t>
      </w:r>
      <w:proofErr w:type="spellEnd"/>
      <w:r w:rsidRPr="00872895">
        <w:rPr>
          <w:rFonts w:ascii="Arial" w:hAnsi="Arial" w:cs="Arial"/>
          <w:sz w:val="24"/>
          <w:szCs w:val="24"/>
        </w:rPr>
        <w:t xml:space="preserve">, M.R. </w:t>
      </w:r>
      <w:proofErr w:type="gramStart"/>
      <w:r w:rsidRPr="00872895">
        <w:rPr>
          <w:rFonts w:ascii="Arial" w:hAnsi="Arial" w:cs="Arial"/>
          <w:sz w:val="24"/>
          <w:szCs w:val="24"/>
        </w:rPr>
        <w:t>and  Baillie</w:t>
      </w:r>
      <w:proofErr w:type="gramEnd"/>
      <w:r w:rsidRPr="00872895">
        <w:rPr>
          <w:rFonts w:ascii="Arial" w:hAnsi="Arial" w:cs="Arial"/>
          <w:sz w:val="24"/>
          <w:szCs w:val="24"/>
        </w:rPr>
        <w:t>, L. (</w:t>
      </w:r>
      <w:proofErr w:type="spellStart"/>
      <w:r w:rsidRPr="00872895">
        <w:rPr>
          <w:rFonts w:ascii="Arial" w:hAnsi="Arial" w:cs="Arial"/>
          <w:sz w:val="24"/>
          <w:szCs w:val="24"/>
        </w:rPr>
        <w:t>Eds</w:t>
      </w:r>
      <w:proofErr w:type="spellEnd"/>
      <w:r w:rsidRPr="00872895">
        <w:rPr>
          <w:rFonts w:ascii="Arial" w:hAnsi="Arial" w:cs="Arial"/>
          <w:sz w:val="24"/>
          <w:szCs w:val="24"/>
        </w:rPr>
        <w:t xml:space="preserve">) </w:t>
      </w:r>
      <w:r w:rsidRPr="00872895">
        <w:rPr>
          <w:rFonts w:ascii="Arial" w:hAnsi="Arial" w:cs="Arial"/>
          <w:i/>
          <w:sz w:val="24"/>
          <w:szCs w:val="24"/>
        </w:rPr>
        <w:t>Dignity in Health Care for Nurses and Midwives: a practical approach for nurses and midwives</w:t>
      </w:r>
      <w:r w:rsidRPr="00872895">
        <w:rPr>
          <w:rFonts w:ascii="Arial" w:hAnsi="Arial" w:cs="Arial"/>
          <w:sz w:val="24"/>
          <w:szCs w:val="24"/>
        </w:rPr>
        <w:t>. London: Radcliffe Publishing, pp9-23.</w:t>
      </w:r>
    </w:p>
    <w:p w:rsidR="00786226" w:rsidRDefault="00786226" w:rsidP="00786226">
      <w:pPr>
        <w:autoSpaceDE w:val="0"/>
        <w:autoSpaceDN w:val="0"/>
        <w:adjustRightInd w:val="0"/>
        <w:spacing w:line="240" w:lineRule="auto"/>
        <w:rPr>
          <w:rFonts w:ascii="Arial" w:hAnsi="Arial" w:cs="Arial"/>
          <w:sz w:val="24"/>
          <w:szCs w:val="24"/>
        </w:rPr>
      </w:pPr>
      <w:r>
        <w:rPr>
          <w:rFonts w:ascii="Arial" w:hAnsi="Arial" w:cs="Arial"/>
          <w:sz w:val="24"/>
          <w:szCs w:val="24"/>
        </w:rPr>
        <w:t>National Health Service Act (2006) London: HMSO</w:t>
      </w:r>
    </w:p>
    <w:p w:rsidR="00786226" w:rsidRDefault="00786226" w:rsidP="00786226">
      <w:pPr>
        <w:autoSpaceDE w:val="0"/>
        <w:autoSpaceDN w:val="0"/>
        <w:adjustRightInd w:val="0"/>
        <w:spacing w:line="240" w:lineRule="auto"/>
        <w:rPr>
          <w:rFonts w:ascii="Arial" w:hAnsi="Arial" w:cs="Arial"/>
          <w:sz w:val="24"/>
          <w:szCs w:val="24"/>
        </w:rPr>
      </w:pPr>
      <w:r>
        <w:rPr>
          <w:rFonts w:ascii="Arial" w:hAnsi="Arial" w:cs="Arial"/>
          <w:sz w:val="24"/>
          <w:szCs w:val="24"/>
        </w:rPr>
        <w:t xml:space="preserve">National Health and Social Care Act (2012) </w:t>
      </w:r>
      <w:proofErr w:type="spellStart"/>
      <w:r>
        <w:rPr>
          <w:rFonts w:ascii="Arial" w:hAnsi="Arial" w:cs="Arial"/>
          <w:sz w:val="24"/>
          <w:szCs w:val="24"/>
        </w:rPr>
        <w:t>London</w:t>
      </w:r>
      <w:proofErr w:type="gramStart"/>
      <w:r>
        <w:rPr>
          <w:rFonts w:ascii="Arial" w:hAnsi="Arial" w:cs="Arial"/>
          <w:sz w:val="24"/>
          <w:szCs w:val="24"/>
        </w:rPr>
        <w:t>:HMSO</w:t>
      </w:r>
      <w:proofErr w:type="spellEnd"/>
      <w:proofErr w:type="gramEnd"/>
    </w:p>
    <w:p w:rsidR="00786226" w:rsidRPr="007C4680" w:rsidRDefault="00786226" w:rsidP="00786226">
      <w:pPr>
        <w:autoSpaceDE w:val="0"/>
        <w:autoSpaceDN w:val="0"/>
        <w:adjustRightInd w:val="0"/>
        <w:spacing w:line="240" w:lineRule="auto"/>
        <w:rPr>
          <w:rFonts w:ascii="Arial" w:hAnsi="Arial" w:cs="Arial"/>
          <w:sz w:val="24"/>
          <w:szCs w:val="24"/>
        </w:rPr>
      </w:pPr>
      <w:r>
        <w:rPr>
          <w:rFonts w:ascii="Arial" w:hAnsi="Arial" w:cs="Arial"/>
          <w:sz w:val="24"/>
          <w:szCs w:val="24"/>
        </w:rPr>
        <w:t xml:space="preserve">National Voices (2012) </w:t>
      </w:r>
      <w:r w:rsidRPr="007C4680">
        <w:rPr>
          <w:rFonts w:ascii="Arial" w:hAnsi="Arial" w:cs="Arial"/>
          <w:sz w:val="24"/>
          <w:szCs w:val="24"/>
        </w:rPr>
        <w:t>http://www.nationalvoices.org.uk/patient-involvement</w:t>
      </w:r>
      <w:r>
        <w:rPr>
          <w:rFonts w:ascii="Arial" w:hAnsi="Arial" w:cs="Arial"/>
          <w:sz w:val="24"/>
          <w:szCs w:val="24"/>
        </w:rPr>
        <w:t xml:space="preserve"> Accessed 12.06.15</w:t>
      </w:r>
    </w:p>
    <w:p w:rsidR="00786226" w:rsidRPr="00872895" w:rsidRDefault="00786226" w:rsidP="00786226">
      <w:pPr>
        <w:autoSpaceDE w:val="0"/>
        <w:autoSpaceDN w:val="0"/>
        <w:adjustRightInd w:val="0"/>
        <w:spacing w:line="240" w:lineRule="auto"/>
        <w:rPr>
          <w:rFonts w:ascii="Arial" w:hAnsi="Arial" w:cs="Arial"/>
          <w:sz w:val="24"/>
          <w:szCs w:val="24"/>
        </w:rPr>
      </w:pPr>
      <w:proofErr w:type="spellStart"/>
      <w:r w:rsidRPr="00872895">
        <w:rPr>
          <w:rFonts w:ascii="Arial" w:hAnsi="Arial" w:cs="Arial"/>
          <w:sz w:val="24"/>
          <w:szCs w:val="24"/>
        </w:rPr>
        <w:t>Nordenfelt</w:t>
      </w:r>
      <w:proofErr w:type="spellEnd"/>
      <w:r w:rsidRPr="00872895">
        <w:rPr>
          <w:rFonts w:ascii="Arial" w:hAnsi="Arial" w:cs="Arial"/>
          <w:sz w:val="24"/>
          <w:szCs w:val="24"/>
        </w:rPr>
        <w:t xml:space="preserve">, L., Edgar, A. (2005) </w:t>
      </w:r>
      <w:proofErr w:type="gramStart"/>
      <w:r w:rsidRPr="00872895">
        <w:rPr>
          <w:rFonts w:ascii="Arial" w:hAnsi="Arial" w:cs="Arial"/>
          <w:sz w:val="24"/>
          <w:szCs w:val="24"/>
        </w:rPr>
        <w:t>The</w:t>
      </w:r>
      <w:proofErr w:type="gramEnd"/>
      <w:r w:rsidRPr="00872895">
        <w:rPr>
          <w:rFonts w:ascii="Arial" w:hAnsi="Arial" w:cs="Arial"/>
          <w:sz w:val="24"/>
          <w:szCs w:val="24"/>
        </w:rPr>
        <w:t xml:space="preserve"> four notions of dignity </w:t>
      </w:r>
      <w:r w:rsidRPr="00905EE2">
        <w:rPr>
          <w:rFonts w:ascii="Arial" w:hAnsi="Arial" w:cs="Arial"/>
          <w:i/>
          <w:sz w:val="24"/>
          <w:szCs w:val="24"/>
        </w:rPr>
        <w:t>Quality in Ageing</w:t>
      </w:r>
      <w:r w:rsidRPr="00872895">
        <w:rPr>
          <w:rFonts w:ascii="Arial" w:hAnsi="Arial" w:cs="Arial"/>
          <w:sz w:val="24"/>
          <w:szCs w:val="24"/>
        </w:rPr>
        <w:t xml:space="preserve"> 6 (1) 17 – 21 </w:t>
      </w:r>
    </w:p>
    <w:p w:rsidR="00786226" w:rsidRPr="00E0356A" w:rsidRDefault="00786226" w:rsidP="00786226">
      <w:pPr>
        <w:autoSpaceDE w:val="0"/>
        <w:autoSpaceDN w:val="0"/>
        <w:adjustRightInd w:val="0"/>
        <w:spacing w:after="0" w:line="240" w:lineRule="auto"/>
        <w:rPr>
          <w:rFonts w:ascii="Arial" w:eastAsia="MS Mincho" w:hAnsi="Arial" w:cs="Arial"/>
          <w:sz w:val="24"/>
          <w:szCs w:val="24"/>
          <w:lang w:eastAsia="ja-JP"/>
        </w:rPr>
      </w:pPr>
      <w:proofErr w:type="spellStart"/>
      <w:r>
        <w:rPr>
          <w:rFonts w:ascii="Arial" w:hAnsi="Arial" w:cs="Arial"/>
          <w:sz w:val="24"/>
          <w:szCs w:val="24"/>
        </w:rPr>
        <w:t>Ocloo</w:t>
      </w:r>
      <w:proofErr w:type="spellEnd"/>
      <w:r>
        <w:rPr>
          <w:rFonts w:ascii="Arial" w:hAnsi="Arial" w:cs="Arial"/>
          <w:sz w:val="24"/>
          <w:szCs w:val="24"/>
        </w:rPr>
        <w:t xml:space="preserve">, J and </w:t>
      </w:r>
      <w:proofErr w:type="spellStart"/>
      <w:r>
        <w:rPr>
          <w:rFonts w:ascii="Arial" w:hAnsi="Arial" w:cs="Arial"/>
          <w:sz w:val="24"/>
          <w:szCs w:val="24"/>
        </w:rPr>
        <w:t>Fulop</w:t>
      </w:r>
      <w:proofErr w:type="spellEnd"/>
      <w:r>
        <w:rPr>
          <w:rFonts w:ascii="Arial" w:hAnsi="Arial" w:cs="Arial"/>
          <w:sz w:val="24"/>
          <w:szCs w:val="24"/>
        </w:rPr>
        <w:t xml:space="preserve">, N (2011) </w:t>
      </w:r>
      <w:r w:rsidRPr="00E0356A">
        <w:rPr>
          <w:rFonts w:ascii="Arial" w:eastAsia="MS Mincho" w:hAnsi="Arial" w:cs="Arial"/>
          <w:sz w:val="24"/>
          <w:szCs w:val="24"/>
          <w:lang w:eastAsia="ja-JP"/>
        </w:rPr>
        <w:t>Developing a _critical_ approach to patient and public</w:t>
      </w:r>
    </w:p>
    <w:p w:rsidR="00786226" w:rsidRPr="00E0356A" w:rsidRDefault="00786226" w:rsidP="00786226">
      <w:pPr>
        <w:autoSpaceDE w:val="0"/>
        <w:autoSpaceDN w:val="0"/>
        <w:adjustRightInd w:val="0"/>
        <w:spacing w:after="0" w:line="240" w:lineRule="auto"/>
        <w:rPr>
          <w:rFonts w:ascii="Arial" w:eastAsia="MS Mincho" w:hAnsi="Arial" w:cs="Arial"/>
          <w:sz w:val="24"/>
          <w:szCs w:val="24"/>
          <w:lang w:eastAsia="ja-JP"/>
        </w:rPr>
      </w:pPr>
      <w:proofErr w:type="gramStart"/>
      <w:r w:rsidRPr="00E0356A">
        <w:rPr>
          <w:rFonts w:ascii="Arial" w:eastAsia="MS Mincho" w:hAnsi="Arial" w:cs="Arial"/>
          <w:sz w:val="24"/>
          <w:szCs w:val="24"/>
          <w:lang w:eastAsia="ja-JP"/>
        </w:rPr>
        <w:t>involvement</w:t>
      </w:r>
      <w:proofErr w:type="gramEnd"/>
      <w:r w:rsidRPr="00E0356A">
        <w:rPr>
          <w:rFonts w:ascii="Arial" w:eastAsia="MS Mincho" w:hAnsi="Arial" w:cs="Arial"/>
          <w:sz w:val="24"/>
          <w:szCs w:val="24"/>
          <w:lang w:eastAsia="ja-JP"/>
        </w:rPr>
        <w:t xml:space="preserve"> in patient safety in the NHS: learning</w:t>
      </w:r>
      <w:r>
        <w:rPr>
          <w:rFonts w:ascii="Arial" w:eastAsia="MS Mincho" w:hAnsi="Arial" w:cs="Arial"/>
          <w:sz w:val="24"/>
          <w:szCs w:val="24"/>
          <w:lang w:eastAsia="ja-JP"/>
        </w:rPr>
        <w:t xml:space="preserve"> </w:t>
      </w:r>
      <w:r w:rsidRPr="00E0356A">
        <w:rPr>
          <w:rFonts w:ascii="Arial" w:eastAsia="MS Mincho" w:hAnsi="Arial" w:cs="Arial"/>
          <w:sz w:val="24"/>
          <w:szCs w:val="24"/>
          <w:lang w:eastAsia="ja-JP"/>
        </w:rPr>
        <w:t>lessons from other parts of the public sector?</w:t>
      </w:r>
      <w:r>
        <w:rPr>
          <w:rFonts w:ascii="Arial" w:eastAsia="MS Mincho" w:hAnsi="Arial" w:cs="Arial"/>
          <w:sz w:val="24"/>
          <w:szCs w:val="24"/>
          <w:lang w:eastAsia="ja-JP"/>
        </w:rPr>
        <w:t xml:space="preserve"> </w:t>
      </w:r>
      <w:r w:rsidRPr="00E0356A">
        <w:rPr>
          <w:rFonts w:ascii="Arial" w:eastAsia="MS Mincho" w:hAnsi="Arial" w:cs="Arial"/>
          <w:i/>
          <w:sz w:val="24"/>
          <w:szCs w:val="24"/>
          <w:lang w:eastAsia="ja-JP"/>
        </w:rPr>
        <w:t>Health Expectations</w:t>
      </w:r>
      <w:r>
        <w:rPr>
          <w:rFonts w:ascii="Arial" w:eastAsia="MS Mincho" w:hAnsi="Arial" w:cs="Arial"/>
          <w:sz w:val="24"/>
          <w:szCs w:val="24"/>
          <w:lang w:eastAsia="ja-JP"/>
        </w:rPr>
        <w:t xml:space="preserve"> 15:</w:t>
      </w:r>
      <w:r w:rsidRPr="00E0356A">
        <w:rPr>
          <w:rFonts w:ascii="Arial" w:eastAsia="MS Mincho" w:hAnsi="Arial" w:cs="Arial"/>
          <w:sz w:val="24"/>
          <w:szCs w:val="24"/>
          <w:lang w:eastAsia="ja-JP"/>
        </w:rPr>
        <w:t xml:space="preserve"> 424–432</w:t>
      </w:r>
    </w:p>
    <w:p w:rsidR="00786226" w:rsidRDefault="00786226" w:rsidP="00786226">
      <w:pPr>
        <w:autoSpaceDE w:val="0"/>
        <w:autoSpaceDN w:val="0"/>
        <w:adjustRightInd w:val="0"/>
        <w:spacing w:after="0" w:line="240" w:lineRule="auto"/>
        <w:rPr>
          <w:rFonts w:ascii="Arial" w:eastAsia="MS Mincho" w:hAnsi="Arial" w:cs="Arial"/>
          <w:sz w:val="24"/>
          <w:szCs w:val="24"/>
          <w:lang w:eastAsia="ja-JP"/>
        </w:rPr>
      </w:pPr>
    </w:p>
    <w:p w:rsidR="00786226" w:rsidRDefault="00786226" w:rsidP="00786226">
      <w:pPr>
        <w:jc w:val="both"/>
        <w:rPr>
          <w:rFonts w:ascii="Arial" w:hAnsi="Arial" w:cs="Arial"/>
          <w:sz w:val="24"/>
          <w:szCs w:val="24"/>
        </w:rPr>
      </w:pPr>
      <w:proofErr w:type="gramStart"/>
      <w:r w:rsidRPr="007C4680">
        <w:rPr>
          <w:rFonts w:ascii="Arial" w:hAnsi="Arial" w:cs="Arial"/>
          <w:sz w:val="24"/>
          <w:szCs w:val="24"/>
        </w:rPr>
        <w:t>Rose</w:t>
      </w:r>
      <w:proofErr w:type="gramEnd"/>
      <w:r w:rsidRPr="007C4680">
        <w:rPr>
          <w:rFonts w:ascii="Arial" w:hAnsi="Arial" w:cs="Arial"/>
          <w:sz w:val="24"/>
          <w:szCs w:val="24"/>
        </w:rPr>
        <w:t xml:space="preserve">, P., &amp; </w:t>
      </w:r>
      <w:proofErr w:type="spellStart"/>
      <w:r w:rsidRPr="007C4680">
        <w:rPr>
          <w:rFonts w:ascii="Arial" w:hAnsi="Arial" w:cs="Arial"/>
          <w:sz w:val="24"/>
          <w:szCs w:val="24"/>
        </w:rPr>
        <w:t>Gidman</w:t>
      </w:r>
      <w:proofErr w:type="spellEnd"/>
      <w:r w:rsidRPr="007C4680">
        <w:rPr>
          <w:rFonts w:ascii="Arial" w:hAnsi="Arial" w:cs="Arial"/>
          <w:sz w:val="24"/>
          <w:szCs w:val="24"/>
        </w:rPr>
        <w:t xml:space="preserve">, J., </w:t>
      </w:r>
      <w:r>
        <w:rPr>
          <w:rFonts w:ascii="Arial" w:hAnsi="Arial" w:cs="Arial"/>
          <w:sz w:val="24"/>
          <w:szCs w:val="24"/>
        </w:rPr>
        <w:t>(</w:t>
      </w:r>
      <w:r w:rsidRPr="007C4680">
        <w:rPr>
          <w:rFonts w:ascii="Arial" w:hAnsi="Arial" w:cs="Arial"/>
          <w:sz w:val="24"/>
          <w:szCs w:val="24"/>
        </w:rPr>
        <w:t>2010</w:t>
      </w:r>
      <w:r>
        <w:rPr>
          <w:rFonts w:ascii="Arial" w:hAnsi="Arial" w:cs="Arial"/>
          <w:sz w:val="24"/>
          <w:szCs w:val="24"/>
        </w:rPr>
        <w:t>)</w:t>
      </w:r>
      <w:r w:rsidRPr="007C4680">
        <w:rPr>
          <w:rFonts w:ascii="Arial" w:hAnsi="Arial" w:cs="Arial"/>
          <w:sz w:val="24"/>
          <w:szCs w:val="24"/>
        </w:rPr>
        <w:t xml:space="preserve">. </w:t>
      </w:r>
      <w:proofErr w:type="gramStart"/>
      <w:r w:rsidRPr="007C4680">
        <w:rPr>
          <w:rFonts w:ascii="Arial" w:hAnsi="Arial" w:cs="Arial"/>
          <w:sz w:val="24"/>
          <w:szCs w:val="24"/>
        </w:rPr>
        <w:t>Patient experience as evidence.</w:t>
      </w:r>
      <w:proofErr w:type="gramEnd"/>
      <w:r w:rsidRPr="007C4680">
        <w:rPr>
          <w:rFonts w:ascii="Arial" w:hAnsi="Arial" w:cs="Arial"/>
          <w:sz w:val="24"/>
          <w:szCs w:val="24"/>
        </w:rPr>
        <w:t xml:space="preserve"> In: Rose, P., McCarthy, J. (Eds.), </w:t>
      </w:r>
      <w:r w:rsidRPr="007C4680">
        <w:rPr>
          <w:rFonts w:ascii="Arial" w:hAnsi="Arial" w:cs="Arial"/>
          <w:i/>
          <w:sz w:val="24"/>
          <w:szCs w:val="24"/>
        </w:rPr>
        <w:t>Values Based Health and Social Care: beyond Evidence Based Practice</w:t>
      </w:r>
      <w:r w:rsidRPr="007C4680">
        <w:rPr>
          <w:rFonts w:ascii="Arial" w:hAnsi="Arial" w:cs="Arial"/>
          <w:sz w:val="24"/>
          <w:szCs w:val="24"/>
        </w:rPr>
        <w:t xml:space="preserve"> Sage, London</w:t>
      </w:r>
    </w:p>
    <w:p w:rsidR="00786226" w:rsidRPr="00872895" w:rsidRDefault="00786226" w:rsidP="00786226">
      <w:pPr>
        <w:spacing w:line="240" w:lineRule="auto"/>
        <w:rPr>
          <w:rFonts w:ascii="Arial" w:hAnsi="Arial" w:cs="Arial"/>
          <w:sz w:val="24"/>
          <w:szCs w:val="24"/>
        </w:rPr>
      </w:pPr>
      <w:proofErr w:type="spellStart"/>
      <w:proofErr w:type="gramStart"/>
      <w:r w:rsidRPr="00872895">
        <w:rPr>
          <w:rFonts w:ascii="Arial" w:hAnsi="Arial" w:cs="Arial"/>
          <w:sz w:val="24"/>
          <w:szCs w:val="24"/>
        </w:rPr>
        <w:t>Slettebø</w:t>
      </w:r>
      <w:proofErr w:type="spellEnd"/>
      <w:r w:rsidRPr="00872895">
        <w:rPr>
          <w:rFonts w:ascii="Arial" w:hAnsi="Arial" w:cs="Arial"/>
          <w:sz w:val="24"/>
          <w:szCs w:val="24"/>
        </w:rPr>
        <w:t xml:space="preserve">, A., </w:t>
      </w:r>
      <w:proofErr w:type="spellStart"/>
      <w:r w:rsidRPr="00872895">
        <w:rPr>
          <w:rFonts w:ascii="Arial" w:hAnsi="Arial" w:cs="Arial"/>
          <w:sz w:val="24"/>
          <w:szCs w:val="24"/>
        </w:rPr>
        <w:t>Caspari</w:t>
      </w:r>
      <w:proofErr w:type="spellEnd"/>
      <w:r w:rsidRPr="00872895">
        <w:rPr>
          <w:rFonts w:ascii="Arial" w:hAnsi="Arial" w:cs="Arial"/>
          <w:sz w:val="24"/>
          <w:szCs w:val="24"/>
        </w:rPr>
        <w:t xml:space="preserve">, S., </w:t>
      </w:r>
      <w:proofErr w:type="spellStart"/>
      <w:r w:rsidRPr="00872895">
        <w:rPr>
          <w:rFonts w:ascii="Arial" w:hAnsi="Arial" w:cs="Arial"/>
          <w:sz w:val="24"/>
          <w:szCs w:val="24"/>
        </w:rPr>
        <w:t>Lohne</w:t>
      </w:r>
      <w:proofErr w:type="spellEnd"/>
      <w:r w:rsidRPr="00872895">
        <w:rPr>
          <w:rFonts w:ascii="Arial" w:hAnsi="Arial" w:cs="Arial"/>
          <w:sz w:val="24"/>
          <w:szCs w:val="24"/>
        </w:rPr>
        <w:t xml:space="preserve">, V., </w:t>
      </w:r>
      <w:proofErr w:type="spellStart"/>
      <w:r w:rsidRPr="00872895">
        <w:rPr>
          <w:rFonts w:ascii="Arial" w:hAnsi="Arial" w:cs="Arial"/>
          <w:sz w:val="24"/>
          <w:szCs w:val="24"/>
        </w:rPr>
        <w:t>Aasgaard</w:t>
      </w:r>
      <w:proofErr w:type="spellEnd"/>
      <w:r w:rsidRPr="00872895">
        <w:rPr>
          <w:rFonts w:ascii="Arial" w:hAnsi="Arial" w:cs="Arial"/>
          <w:sz w:val="24"/>
          <w:szCs w:val="24"/>
        </w:rPr>
        <w:t xml:space="preserve">, T., </w:t>
      </w:r>
      <w:proofErr w:type="spellStart"/>
      <w:r w:rsidRPr="00872895">
        <w:rPr>
          <w:rFonts w:ascii="Arial" w:hAnsi="Arial" w:cs="Arial"/>
          <w:sz w:val="24"/>
          <w:szCs w:val="24"/>
        </w:rPr>
        <w:t>Nåden</w:t>
      </w:r>
      <w:proofErr w:type="spellEnd"/>
      <w:r w:rsidRPr="00872895">
        <w:rPr>
          <w:rFonts w:ascii="Arial" w:hAnsi="Arial" w:cs="Arial"/>
          <w:sz w:val="24"/>
          <w:szCs w:val="24"/>
        </w:rPr>
        <w:t xml:space="preserve">, D. </w:t>
      </w:r>
      <w:r>
        <w:rPr>
          <w:rFonts w:ascii="Arial" w:hAnsi="Arial" w:cs="Arial"/>
          <w:sz w:val="24"/>
          <w:szCs w:val="24"/>
        </w:rPr>
        <w:t>(</w:t>
      </w:r>
      <w:r w:rsidRPr="00872895">
        <w:rPr>
          <w:rFonts w:ascii="Arial" w:hAnsi="Arial" w:cs="Arial"/>
          <w:sz w:val="24"/>
          <w:szCs w:val="24"/>
        </w:rPr>
        <w:t>2009</w:t>
      </w:r>
      <w:r>
        <w:rPr>
          <w:rFonts w:ascii="Arial" w:hAnsi="Arial" w:cs="Arial"/>
          <w:sz w:val="24"/>
          <w:szCs w:val="24"/>
        </w:rPr>
        <w:t>)</w:t>
      </w:r>
      <w:r w:rsidRPr="00872895">
        <w:rPr>
          <w:rFonts w:ascii="Arial" w:hAnsi="Arial" w:cs="Arial"/>
          <w:sz w:val="24"/>
          <w:szCs w:val="24"/>
        </w:rPr>
        <w:t>.</w:t>
      </w:r>
      <w:proofErr w:type="gramEnd"/>
      <w:r w:rsidRPr="00872895">
        <w:rPr>
          <w:rFonts w:ascii="Arial" w:hAnsi="Arial" w:cs="Arial"/>
          <w:sz w:val="24"/>
          <w:szCs w:val="24"/>
        </w:rPr>
        <w:t xml:space="preserve"> </w:t>
      </w:r>
      <w:proofErr w:type="gramStart"/>
      <w:r w:rsidRPr="00872895">
        <w:rPr>
          <w:rFonts w:ascii="Arial" w:hAnsi="Arial" w:cs="Arial"/>
          <w:sz w:val="24"/>
          <w:szCs w:val="24"/>
        </w:rPr>
        <w:t>Dignity in the life of people with head injuries.</w:t>
      </w:r>
      <w:proofErr w:type="gramEnd"/>
      <w:r w:rsidRPr="00872895">
        <w:rPr>
          <w:rFonts w:ascii="Arial" w:hAnsi="Arial" w:cs="Arial"/>
          <w:sz w:val="24"/>
          <w:szCs w:val="24"/>
        </w:rPr>
        <w:t xml:space="preserve"> </w:t>
      </w:r>
      <w:r w:rsidRPr="00872895">
        <w:rPr>
          <w:rFonts w:ascii="Arial" w:hAnsi="Arial" w:cs="Arial"/>
          <w:i/>
          <w:sz w:val="24"/>
          <w:szCs w:val="24"/>
        </w:rPr>
        <w:t xml:space="preserve">Journal </w:t>
      </w:r>
      <w:proofErr w:type="gramStart"/>
      <w:r w:rsidRPr="00872895">
        <w:rPr>
          <w:rFonts w:ascii="Arial" w:hAnsi="Arial" w:cs="Arial"/>
          <w:i/>
          <w:sz w:val="24"/>
          <w:szCs w:val="24"/>
        </w:rPr>
        <w:t>of  Advanced</w:t>
      </w:r>
      <w:proofErr w:type="gramEnd"/>
      <w:r w:rsidRPr="00872895">
        <w:rPr>
          <w:rFonts w:ascii="Arial" w:hAnsi="Arial" w:cs="Arial"/>
          <w:i/>
          <w:sz w:val="24"/>
          <w:szCs w:val="24"/>
        </w:rPr>
        <w:t xml:space="preserve"> Nursing</w:t>
      </w:r>
      <w:r w:rsidRPr="00872895">
        <w:rPr>
          <w:rFonts w:ascii="Arial" w:hAnsi="Arial" w:cs="Arial"/>
          <w:sz w:val="24"/>
          <w:szCs w:val="24"/>
        </w:rPr>
        <w:t xml:space="preserve">  65: 2426–2433.</w:t>
      </w:r>
    </w:p>
    <w:p w:rsidR="00786226" w:rsidRPr="00872895" w:rsidRDefault="00786226" w:rsidP="00786226">
      <w:pPr>
        <w:rPr>
          <w:rFonts w:ascii="Arial" w:hAnsi="Arial" w:cs="Arial"/>
          <w:b/>
          <w:sz w:val="24"/>
          <w:szCs w:val="24"/>
        </w:rPr>
      </w:pPr>
      <w:proofErr w:type="gramStart"/>
      <w:r w:rsidRPr="00872895">
        <w:rPr>
          <w:rFonts w:ascii="Arial" w:hAnsi="Arial" w:cs="Arial"/>
          <w:sz w:val="24"/>
          <w:szCs w:val="24"/>
        </w:rPr>
        <w:t xml:space="preserve">TNS </w:t>
      </w:r>
      <w:proofErr w:type="spellStart"/>
      <w:r w:rsidRPr="00872895">
        <w:rPr>
          <w:rFonts w:ascii="Arial" w:hAnsi="Arial" w:cs="Arial"/>
          <w:sz w:val="24"/>
          <w:szCs w:val="24"/>
        </w:rPr>
        <w:t>Qual</w:t>
      </w:r>
      <w:proofErr w:type="spellEnd"/>
      <w:r w:rsidRPr="00872895">
        <w:rPr>
          <w:rFonts w:ascii="Arial" w:hAnsi="Arial" w:cs="Arial"/>
          <w:sz w:val="24"/>
          <w:szCs w:val="24"/>
        </w:rPr>
        <w:t xml:space="preserve">+ (2012) </w:t>
      </w:r>
      <w:r w:rsidRPr="00905EE2">
        <w:rPr>
          <w:rFonts w:ascii="Arial" w:hAnsi="Arial" w:cs="Arial"/>
          <w:i/>
          <w:sz w:val="24"/>
          <w:szCs w:val="24"/>
        </w:rPr>
        <w:t>Patient involvement aggregate report</w:t>
      </w:r>
      <w:r w:rsidRPr="00872895">
        <w:rPr>
          <w:rFonts w:ascii="Arial" w:hAnsi="Arial" w:cs="Arial"/>
          <w:sz w:val="24"/>
          <w:szCs w:val="24"/>
        </w:rPr>
        <w:t>.</w:t>
      </w:r>
      <w:proofErr w:type="gramEnd"/>
      <w:r w:rsidRPr="00872895">
        <w:rPr>
          <w:rFonts w:ascii="Arial" w:hAnsi="Arial" w:cs="Arial"/>
          <w:sz w:val="24"/>
          <w:szCs w:val="24"/>
        </w:rPr>
        <w:t xml:space="preserve"> Brussels: European Commission.</w:t>
      </w:r>
    </w:p>
    <w:p w:rsidR="00786226" w:rsidRPr="00872895" w:rsidRDefault="00786226" w:rsidP="00786226">
      <w:pPr>
        <w:spacing w:line="240" w:lineRule="auto"/>
        <w:rPr>
          <w:rStyle w:val="Hyperlink"/>
          <w:sz w:val="24"/>
          <w:szCs w:val="24"/>
        </w:rPr>
      </w:pPr>
      <w:proofErr w:type="gramStart"/>
      <w:r w:rsidRPr="00872895">
        <w:rPr>
          <w:rFonts w:ascii="Arial" w:hAnsi="Arial" w:cs="Arial"/>
          <w:sz w:val="24"/>
          <w:szCs w:val="24"/>
        </w:rPr>
        <w:lastRenderedPageBreak/>
        <w:t xml:space="preserve">United Nations </w:t>
      </w:r>
      <w:r>
        <w:rPr>
          <w:rFonts w:ascii="Arial" w:hAnsi="Arial" w:cs="Arial"/>
          <w:sz w:val="24"/>
          <w:szCs w:val="24"/>
        </w:rPr>
        <w:t>(</w:t>
      </w:r>
      <w:r w:rsidRPr="00872895">
        <w:rPr>
          <w:rFonts w:ascii="Arial" w:hAnsi="Arial" w:cs="Arial"/>
          <w:sz w:val="24"/>
          <w:szCs w:val="24"/>
        </w:rPr>
        <w:t>1948</w:t>
      </w:r>
      <w:r>
        <w:rPr>
          <w:rFonts w:ascii="Arial" w:hAnsi="Arial" w:cs="Arial"/>
          <w:sz w:val="24"/>
          <w:szCs w:val="24"/>
        </w:rPr>
        <w:t>)</w:t>
      </w:r>
      <w:r w:rsidRPr="00872895">
        <w:rPr>
          <w:rFonts w:ascii="Arial" w:hAnsi="Arial" w:cs="Arial"/>
          <w:sz w:val="24"/>
          <w:szCs w:val="24"/>
        </w:rPr>
        <w:t>.</w:t>
      </w:r>
      <w:proofErr w:type="gramEnd"/>
      <w:r w:rsidRPr="00872895">
        <w:rPr>
          <w:rFonts w:ascii="Arial" w:hAnsi="Arial" w:cs="Arial"/>
          <w:sz w:val="24"/>
          <w:szCs w:val="24"/>
        </w:rPr>
        <w:t xml:space="preserve"> </w:t>
      </w:r>
      <w:proofErr w:type="gramStart"/>
      <w:r w:rsidRPr="00872895">
        <w:rPr>
          <w:rFonts w:ascii="Arial" w:hAnsi="Arial" w:cs="Arial"/>
          <w:i/>
          <w:sz w:val="24"/>
          <w:szCs w:val="24"/>
        </w:rPr>
        <w:t>Universal Declaration of Human Rights</w:t>
      </w:r>
      <w:r w:rsidRPr="00872895">
        <w:rPr>
          <w:rFonts w:ascii="Arial" w:hAnsi="Arial" w:cs="Arial"/>
          <w:sz w:val="24"/>
          <w:szCs w:val="24"/>
        </w:rPr>
        <w:t>.</w:t>
      </w:r>
      <w:proofErr w:type="gramEnd"/>
      <w:r w:rsidRPr="00872895">
        <w:rPr>
          <w:rFonts w:ascii="Arial" w:hAnsi="Arial" w:cs="Arial"/>
          <w:sz w:val="24"/>
          <w:szCs w:val="24"/>
        </w:rPr>
        <w:t xml:space="preserve"> Available from: </w:t>
      </w:r>
      <w:hyperlink r:id="rId13" w:history="1">
        <w:r w:rsidRPr="00872895">
          <w:rPr>
            <w:rStyle w:val="Hyperlink"/>
            <w:rFonts w:ascii="Arial" w:hAnsi="Arial" w:cs="Arial"/>
            <w:sz w:val="24"/>
            <w:szCs w:val="24"/>
          </w:rPr>
          <w:t>http://www.un.org/en/documents/udhr/</w:t>
        </w:r>
      </w:hyperlink>
    </w:p>
    <w:p w:rsidR="00786226" w:rsidRDefault="00786226" w:rsidP="00786226">
      <w:pPr>
        <w:spacing w:line="240" w:lineRule="auto"/>
        <w:rPr>
          <w:rFonts w:ascii="Arial" w:hAnsi="Arial" w:cs="Arial"/>
          <w:sz w:val="24"/>
          <w:szCs w:val="24"/>
        </w:rPr>
      </w:pPr>
      <w:proofErr w:type="spellStart"/>
      <w:r w:rsidRPr="00872895">
        <w:rPr>
          <w:rFonts w:ascii="Arial" w:hAnsi="Arial" w:cs="Arial"/>
          <w:sz w:val="24"/>
          <w:szCs w:val="24"/>
        </w:rPr>
        <w:t>Widäng</w:t>
      </w:r>
      <w:proofErr w:type="spellEnd"/>
      <w:r w:rsidRPr="00872895">
        <w:rPr>
          <w:rFonts w:ascii="Arial" w:hAnsi="Arial" w:cs="Arial"/>
          <w:sz w:val="24"/>
          <w:szCs w:val="24"/>
        </w:rPr>
        <w:t xml:space="preserve">, I., </w:t>
      </w:r>
      <w:proofErr w:type="spellStart"/>
      <w:r w:rsidRPr="00872895">
        <w:rPr>
          <w:rFonts w:ascii="Arial" w:hAnsi="Arial" w:cs="Arial"/>
          <w:sz w:val="24"/>
          <w:szCs w:val="24"/>
        </w:rPr>
        <w:t>Fridlund</w:t>
      </w:r>
      <w:proofErr w:type="spellEnd"/>
      <w:r w:rsidRPr="00872895">
        <w:rPr>
          <w:rFonts w:ascii="Arial" w:hAnsi="Arial" w:cs="Arial"/>
          <w:sz w:val="24"/>
          <w:szCs w:val="24"/>
        </w:rPr>
        <w:t xml:space="preserve">, B. </w:t>
      </w:r>
      <w:r>
        <w:rPr>
          <w:rFonts w:ascii="Arial" w:hAnsi="Arial" w:cs="Arial"/>
          <w:sz w:val="24"/>
          <w:szCs w:val="24"/>
        </w:rPr>
        <w:t>(</w:t>
      </w:r>
      <w:r w:rsidRPr="00872895">
        <w:rPr>
          <w:rFonts w:ascii="Arial" w:hAnsi="Arial" w:cs="Arial"/>
          <w:sz w:val="24"/>
          <w:szCs w:val="24"/>
        </w:rPr>
        <w:t>2003</w:t>
      </w:r>
      <w:r>
        <w:rPr>
          <w:rFonts w:ascii="Arial" w:hAnsi="Arial" w:cs="Arial"/>
          <w:sz w:val="24"/>
          <w:szCs w:val="24"/>
        </w:rPr>
        <w:t>)</w:t>
      </w:r>
      <w:r w:rsidRPr="00872895">
        <w:rPr>
          <w:rFonts w:ascii="Arial" w:hAnsi="Arial" w:cs="Arial"/>
          <w:sz w:val="24"/>
          <w:szCs w:val="24"/>
        </w:rPr>
        <w:t xml:space="preserve">. Self-respect, dignity and confidence: conceptions of integrity among male patients. </w:t>
      </w:r>
      <w:r w:rsidRPr="00872895">
        <w:rPr>
          <w:rFonts w:ascii="Arial" w:hAnsi="Arial" w:cs="Arial"/>
          <w:i/>
          <w:sz w:val="24"/>
          <w:szCs w:val="24"/>
        </w:rPr>
        <w:t xml:space="preserve">Journal of Advanced Nursing </w:t>
      </w:r>
      <w:r w:rsidRPr="00872895">
        <w:rPr>
          <w:rFonts w:ascii="Arial" w:hAnsi="Arial" w:cs="Arial"/>
          <w:sz w:val="24"/>
          <w:szCs w:val="24"/>
        </w:rPr>
        <w:t>42(1): 47-56.</w:t>
      </w:r>
    </w:p>
    <w:p w:rsidR="00786226" w:rsidRPr="00063EEE" w:rsidRDefault="00786226" w:rsidP="00786226">
      <w:pPr>
        <w:spacing w:line="240" w:lineRule="auto"/>
        <w:contextualSpacing/>
        <w:rPr>
          <w:rFonts w:ascii="Arial" w:hAnsi="Arial" w:cs="Arial"/>
          <w:sz w:val="24"/>
          <w:szCs w:val="24"/>
        </w:rPr>
      </w:pPr>
      <w:proofErr w:type="spellStart"/>
      <w:proofErr w:type="gramStart"/>
      <w:r w:rsidRPr="00063EEE">
        <w:rPr>
          <w:rFonts w:ascii="Arial" w:hAnsi="Arial" w:cs="Arial"/>
          <w:sz w:val="24"/>
          <w:szCs w:val="24"/>
        </w:rPr>
        <w:t>W</w:t>
      </w:r>
      <w:r>
        <w:rPr>
          <w:rFonts w:ascii="Arial" w:hAnsi="Arial" w:cs="Arial"/>
          <w:sz w:val="24"/>
          <w:szCs w:val="24"/>
        </w:rPr>
        <w:t>oolhead</w:t>
      </w:r>
      <w:proofErr w:type="spellEnd"/>
      <w:r>
        <w:rPr>
          <w:rFonts w:ascii="Arial" w:hAnsi="Arial" w:cs="Arial"/>
          <w:sz w:val="24"/>
          <w:szCs w:val="24"/>
        </w:rPr>
        <w:t xml:space="preserve">, </w:t>
      </w:r>
      <w:r w:rsidRPr="00063EEE">
        <w:rPr>
          <w:rFonts w:ascii="Arial" w:hAnsi="Arial" w:cs="Arial"/>
          <w:sz w:val="24"/>
          <w:szCs w:val="24"/>
        </w:rPr>
        <w:t>G.</w:t>
      </w:r>
      <w:r>
        <w:rPr>
          <w:rFonts w:ascii="Arial" w:hAnsi="Arial" w:cs="Arial"/>
          <w:sz w:val="24"/>
          <w:szCs w:val="24"/>
        </w:rPr>
        <w:t>,</w:t>
      </w:r>
      <w:r w:rsidRPr="00063EEE">
        <w:rPr>
          <w:rFonts w:ascii="Arial" w:hAnsi="Arial" w:cs="Arial"/>
          <w:sz w:val="24"/>
          <w:szCs w:val="24"/>
        </w:rPr>
        <w:t xml:space="preserve"> </w:t>
      </w:r>
      <w:proofErr w:type="spellStart"/>
      <w:r w:rsidRPr="00063EEE">
        <w:rPr>
          <w:rFonts w:ascii="Arial" w:hAnsi="Arial" w:cs="Arial"/>
          <w:sz w:val="24"/>
          <w:szCs w:val="24"/>
        </w:rPr>
        <w:t>C</w:t>
      </w:r>
      <w:r>
        <w:rPr>
          <w:rFonts w:ascii="Arial" w:hAnsi="Arial" w:cs="Arial"/>
          <w:sz w:val="24"/>
          <w:szCs w:val="24"/>
        </w:rPr>
        <w:t>alnan</w:t>
      </w:r>
      <w:proofErr w:type="spellEnd"/>
      <w:r w:rsidRPr="00063EEE">
        <w:rPr>
          <w:rFonts w:ascii="Arial" w:hAnsi="Arial" w:cs="Arial"/>
          <w:sz w:val="24"/>
          <w:szCs w:val="24"/>
        </w:rPr>
        <w:t>, M.</w:t>
      </w:r>
      <w:r>
        <w:rPr>
          <w:rFonts w:ascii="Arial" w:hAnsi="Arial" w:cs="Arial"/>
          <w:sz w:val="24"/>
          <w:szCs w:val="24"/>
        </w:rPr>
        <w:t>,</w:t>
      </w:r>
      <w:r w:rsidRPr="00063EEE">
        <w:rPr>
          <w:rFonts w:ascii="Arial" w:hAnsi="Arial" w:cs="Arial"/>
          <w:sz w:val="24"/>
          <w:szCs w:val="24"/>
        </w:rPr>
        <w:t xml:space="preserve"> D</w:t>
      </w:r>
      <w:r>
        <w:rPr>
          <w:rFonts w:ascii="Arial" w:hAnsi="Arial" w:cs="Arial"/>
          <w:sz w:val="24"/>
          <w:szCs w:val="24"/>
        </w:rPr>
        <w:t xml:space="preserve">ieppe, </w:t>
      </w:r>
      <w:r w:rsidRPr="00063EEE">
        <w:rPr>
          <w:rFonts w:ascii="Arial" w:hAnsi="Arial" w:cs="Arial"/>
          <w:sz w:val="24"/>
          <w:szCs w:val="24"/>
        </w:rPr>
        <w:t>P.</w:t>
      </w:r>
      <w:r>
        <w:rPr>
          <w:rFonts w:ascii="Arial" w:hAnsi="Arial" w:cs="Arial"/>
          <w:sz w:val="24"/>
          <w:szCs w:val="24"/>
        </w:rPr>
        <w:t xml:space="preserve">, </w:t>
      </w:r>
      <w:r w:rsidRPr="00063EEE">
        <w:rPr>
          <w:rFonts w:ascii="Arial" w:hAnsi="Arial" w:cs="Arial"/>
          <w:sz w:val="24"/>
          <w:szCs w:val="24"/>
        </w:rPr>
        <w:t>T</w:t>
      </w:r>
      <w:r>
        <w:rPr>
          <w:rFonts w:ascii="Arial" w:hAnsi="Arial" w:cs="Arial"/>
          <w:sz w:val="24"/>
          <w:szCs w:val="24"/>
        </w:rPr>
        <w:t xml:space="preserve">add, W. </w:t>
      </w:r>
      <w:r w:rsidRPr="00063EEE">
        <w:rPr>
          <w:rFonts w:ascii="Arial" w:hAnsi="Arial" w:cs="Arial"/>
          <w:sz w:val="24"/>
          <w:szCs w:val="24"/>
        </w:rPr>
        <w:t>2005</w:t>
      </w:r>
      <w:r>
        <w:rPr>
          <w:rFonts w:ascii="Arial" w:hAnsi="Arial" w:cs="Arial"/>
          <w:sz w:val="24"/>
          <w:szCs w:val="24"/>
        </w:rPr>
        <w:t>.</w:t>
      </w:r>
      <w:proofErr w:type="gramEnd"/>
      <w:r w:rsidRPr="00063EEE">
        <w:rPr>
          <w:rFonts w:ascii="Arial" w:hAnsi="Arial" w:cs="Arial"/>
          <w:sz w:val="24"/>
          <w:szCs w:val="24"/>
        </w:rPr>
        <w:t xml:space="preserve"> Dignity in older age: what do older people in the United Kingdom think? </w:t>
      </w:r>
      <w:r w:rsidRPr="00E66F65">
        <w:rPr>
          <w:rFonts w:ascii="Arial" w:hAnsi="Arial" w:cs="Arial"/>
          <w:i/>
          <w:sz w:val="24"/>
          <w:szCs w:val="24"/>
        </w:rPr>
        <w:t>Age and Ageing</w:t>
      </w:r>
      <w:r w:rsidRPr="00063EEE">
        <w:rPr>
          <w:rFonts w:ascii="Arial" w:hAnsi="Arial" w:cs="Arial"/>
          <w:sz w:val="24"/>
          <w:szCs w:val="24"/>
        </w:rPr>
        <w:t xml:space="preserve"> 33(2)</w:t>
      </w:r>
      <w:r>
        <w:rPr>
          <w:rFonts w:ascii="Arial" w:hAnsi="Arial" w:cs="Arial"/>
          <w:sz w:val="24"/>
          <w:szCs w:val="24"/>
        </w:rPr>
        <w:t xml:space="preserve">: </w:t>
      </w:r>
      <w:r w:rsidRPr="00063EEE">
        <w:rPr>
          <w:rFonts w:ascii="Arial" w:hAnsi="Arial" w:cs="Arial"/>
          <w:sz w:val="24"/>
          <w:szCs w:val="24"/>
        </w:rPr>
        <w:t>165-170.</w:t>
      </w:r>
    </w:p>
    <w:p w:rsidR="009377B2" w:rsidRDefault="009377B2" w:rsidP="008951DD">
      <w:pPr>
        <w:spacing w:line="240" w:lineRule="auto"/>
        <w:rPr>
          <w:rFonts w:ascii="Arial" w:hAnsi="Arial" w:cs="Arial"/>
          <w:sz w:val="24"/>
          <w:szCs w:val="24"/>
        </w:rPr>
      </w:pPr>
    </w:p>
    <w:p w:rsidR="009377B2" w:rsidRDefault="009377B2" w:rsidP="008951DD">
      <w:pPr>
        <w:spacing w:line="240" w:lineRule="auto"/>
        <w:rPr>
          <w:rFonts w:ascii="Arial" w:hAnsi="Arial" w:cs="Arial"/>
          <w:sz w:val="24"/>
          <w:szCs w:val="24"/>
        </w:rPr>
      </w:pPr>
    </w:p>
    <w:p w:rsidR="009377B2" w:rsidRPr="00B23627" w:rsidRDefault="009377B2" w:rsidP="00B4544D">
      <w:pPr>
        <w:spacing w:line="240" w:lineRule="auto"/>
        <w:jc w:val="center"/>
        <w:rPr>
          <w:b/>
          <w:sz w:val="24"/>
          <w:szCs w:val="24"/>
        </w:rPr>
      </w:pPr>
      <w:r w:rsidRPr="00B23627">
        <w:rPr>
          <w:rFonts w:ascii="Arial" w:hAnsi="Arial" w:cs="Arial"/>
          <w:b/>
          <w:sz w:val="24"/>
          <w:szCs w:val="24"/>
        </w:rPr>
        <w:t>The Authors</w:t>
      </w:r>
    </w:p>
    <w:p w:rsidR="00786226" w:rsidRPr="00B23627" w:rsidRDefault="00786226" w:rsidP="00B23627">
      <w:pPr>
        <w:pStyle w:val="NormalWeb"/>
      </w:pPr>
      <w:r w:rsidRPr="00B23627">
        <w:rPr>
          <w:rFonts w:ascii="Arial" w:hAnsi="Arial" w:cs="Arial"/>
          <w:bCs/>
        </w:rPr>
        <w:t xml:space="preserve">Professor Lesley Baillie, PhD, MSc, </w:t>
      </w:r>
      <w:proofErr w:type="gramStart"/>
      <w:r w:rsidRPr="00B23627">
        <w:rPr>
          <w:rFonts w:ascii="Arial" w:hAnsi="Arial" w:cs="Arial"/>
          <w:bCs/>
        </w:rPr>
        <w:t>BA(</w:t>
      </w:r>
      <w:proofErr w:type="gramEnd"/>
      <w:r w:rsidRPr="00B23627">
        <w:rPr>
          <w:rFonts w:ascii="Arial" w:hAnsi="Arial" w:cs="Arial"/>
          <w:bCs/>
        </w:rPr>
        <w:t>Hons), RNT, RGN: Florence Nightingale Foundation Chair of Clinical Nursing Practice at London South Bank University and University College London Hospitals NHS Foundation Trust. Lesley’s</w:t>
      </w:r>
      <w:r w:rsidRPr="00B23627">
        <w:rPr>
          <w:rFonts w:ascii="Arial" w:hAnsi="Arial" w:cs="Arial"/>
        </w:rPr>
        <w:t xml:space="preserve"> background is in acute hospital care and she worked in healthcare education for many years, combining her university role with continuing clinical practice. </w:t>
      </w:r>
      <w:r w:rsidR="00B23627" w:rsidRPr="00B23627">
        <w:rPr>
          <w:rFonts w:ascii="Arial" w:hAnsi="Arial" w:cs="Arial"/>
        </w:rPr>
        <w:t xml:space="preserve">Lesley has published in a range of academic and professional journals, particularly on the topic of dignity in care, and she is on the editorial board for Nurse Researcher. </w:t>
      </w:r>
      <w:r w:rsidRPr="00B23627">
        <w:rPr>
          <w:rFonts w:ascii="Arial" w:hAnsi="Arial" w:cs="Arial"/>
        </w:rPr>
        <w:t xml:space="preserve">Her publications include </w:t>
      </w:r>
      <w:r w:rsidR="00B23627">
        <w:rPr>
          <w:rFonts w:ascii="Arial" w:hAnsi="Arial" w:cs="Arial"/>
        </w:rPr>
        <w:t xml:space="preserve">an </w:t>
      </w:r>
      <w:r w:rsidRPr="00B23627">
        <w:rPr>
          <w:rFonts w:ascii="Arial" w:hAnsi="Arial" w:cs="Arial"/>
        </w:rPr>
        <w:t xml:space="preserve">edited book ‘Dignity in Healthcare’ and a co-authored book ‘Professional values in nursing’.  </w:t>
      </w:r>
      <w:r w:rsidR="00B23627" w:rsidRPr="00B23627">
        <w:rPr>
          <w:rFonts w:ascii="Arial" w:hAnsi="Arial" w:cs="Arial"/>
        </w:rPr>
        <w:t>Lesley has a particular interest in quality care, dignity for older people and improving care for people living with dementia.</w:t>
      </w:r>
    </w:p>
    <w:p w:rsidR="00B23627" w:rsidRPr="00B23627" w:rsidRDefault="00B23627" w:rsidP="00B23627">
      <w:pPr>
        <w:pStyle w:val="PlainText"/>
        <w:rPr>
          <w:sz w:val="24"/>
          <w:szCs w:val="24"/>
        </w:rPr>
      </w:pPr>
      <w:r w:rsidRPr="00B23627">
        <w:rPr>
          <w:sz w:val="24"/>
          <w:szCs w:val="24"/>
        </w:rPr>
        <w:t>Dr Elaine Maxwell</w:t>
      </w:r>
      <w:r>
        <w:rPr>
          <w:sz w:val="24"/>
          <w:szCs w:val="24"/>
        </w:rPr>
        <w:t xml:space="preserve">, PhD, </w:t>
      </w:r>
      <w:r w:rsidR="00FB44C5">
        <w:rPr>
          <w:sz w:val="24"/>
          <w:szCs w:val="24"/>
        </w:rPr>
        <w:t xml:space="preserve">MSc, </w:t>
      </w:r>
      <w:proofErr w:type="gramStart"/>
      <w:r w:rsidR="00AB7BA3">
        <w:rPr>
          <w:sz w:val="24"/>
          <w:szCs w:val="24"/>
        </w:rPr>
        <w:t>BA(</w:t>
      </w:r>
      <w:proofErr w:type="gramEnd"/>
      <w:r w:rsidR="00AB7BA3">
        <w:rPr>
          <w:sz w:val="24"/>
          <w:szCs w:val="24"/>
        </w:rPr>
        <w:t xml:space="preserve">Hons), RGN, </w:t>
      </w:r>
      <w:r>
        <w:rPr>
          <w:sz w:val="24"/>
          <w:szCs w:val="24"/>
        </w:rPr>
        <w:t>RN,</w:t>
      </w:r>
      <w:r w:rsidRPr="00B23627">
        <w:rPr>
          <w:sz w:val="24"/>
          <w:szCs w:val="24"/>
        </w:rPr>
        <w:t xml:space="preserve"> is Principal Lecturer in Leadership at London South Bank University and </w:t>
      </w:r>
      <w:proofErr w:type="spellStart"/>
      <w:r w:rsidRPr="00B23627">
        <w:rPr>
          <w:sz w:val="24"/>
          <w:szCs w:val="24"/>
        </w:rPr>
        <w:t>Non Executive</w:t>
      </w:r>
      <w:proofErr w:type="spellEnd"/>
      <w:r w:rsidRPr="00B23627">
        <w:rPr>
          <w:sz w:val="24"/>
          <w:szCs w:val="24"/>
        </w:rPr>
        <w:t xml:space="preserve"> Director at Basildon and Thurrock University Hospitals NHS Foundation Trust. Elaine is also a Trustee of the Florence Nightingale Foundation and a member of the Editorial Board of the Journal of Research in Nursing. After a number of years as an Executive Director of Nursing in the NHS, in 2011, Elaine was awarded her PhD for a thesis exploring the implementation of work jurisdictions for new nursing roles.</w:t>
      </w:r>
      <w:r>
        <w:rPr>
          <w:sz w:val="24"/>
          <w:szCs w:val="24"/>
        </w:rPr>
        <w:t xml:space="preserve"> Elaine has a particular interest in </w:t>
      </w:r>
      <w:r w:rsidR="00554A1E">
        <w:rPr>
          <w:sz w:val="24"/>
          <w:szCs w:val="24"/>
        </w:rPr>
        <w:t xml:space="preserve">improving healthcare, </w:t>
      </w:r>
      <w:r w:rsidR="00FB44C5">
        <w:rPr>
          <w:sz w:val="24"/>
          <w:szCs w:val="24"/>
        </w:rPr>
        <w:t>especially</w:t>
      </w:r>
      <w:r w:rsidR="00554A1E">
        <w:rPr>
          <w:sz w:val="24"/>
          <w:szCs w:val="24"/>
        </w:rPr>
        <w:t xml:space="preserve"> from a patient safety perspective. </w:t>
      </w:r>
    </w:p>
    <w:p w:rsidR="00786226" w:rsidRPr="00B23627" w:rsidRDefault="00786226" w:rsidP="00B23627">
      <w:pPr>
        <w:spacing w:line="240" w:lineRule="auto"/>
        <w:rPr>
          <w:rFonts w:ascii="Arial" w:hAnsi="Arial" w:cs="Arial"/>
          <w:sz w:val="24"/>
          <w:szCs w:val="24"/>
        </w:rPr>
      </w:pPr>
    </w:p>
    <w:p w:rsidR="009377B2" w:rsidRPr="00B23627" w:rsidRDefault="009377B2" w:rsidP="00B23627">
      <w:pPr>
        <w:spacing w:line="240" w:lineRule="auto"/>
        <w:rPr>
          <w:rFonts w:ascii="Arial" w:hAnsi="Arial" w:cs="Arial"/>
          <w:sz w:val="24"/>
          <w:szCs w:val="24"/>
        </w:rPr>
      </w:pPr>
      <w:r w:rsidRPr="00B23627">
        <w:rPr>
          <w:rFonts w:ascii="Arial" w:hAnsi="Arial" w:cs="Arial"/>
          <w:sz w:val="24"/>
          <w:szCs w:val="24"/>
        </w:rPr>
        <w:t xml:space="preserve">Dr Nicola Thomas, RGN, BSc (Hons), MA, PhD is a Reader in Kidney Care, London South Bank University, UK. She has worked within the renal speciality for all her career and has extensive teaching experience in kidney care, research and clinical leadership courses. Her particular research interest is self-management of kidney disease, and has been involved in two national quality improvement projects in the UK, funded by The Health Foundation. She has a particular interest in patient and carer involvement in education and research. In 2015-2017 she is involved in a co-produced research study on shared decision-making, where patients are interviewing other patients about their dialysis decision. She has been President of the European Dialysis and Transplant Nurses Association/European Renal Care Association (EDTNA/ERCA) and is the Editor of the Journal of Renal Care. </w:t>
      </w:r>
    </w:p>
    <w:p w:rsidR="009377B2" w:rsidRPr="00FC2B2C" w:rsidRDefault="009377B2" w:rsidP="00B4544D"/>
    <w:p w:rsidR="009377B2" w:rsidRPr="00872895" w:rsidRDefault="009377B2">
      <w:pPr>
        <w:rPr>
          <w:rFonts w:ascii="Arial" w:hAnsi="Arial" w:cs="Arial"/>
          <w:b/>
          <w:sz w:val="24"/>
          <w:szCs w:val="24"/>
        </w:rPr>
      </w:pPr>
    </w:p>
    <w:sectPr w:rsidR="009377B2" w:rsidRPr="00872895" w:rsidSect="00F671F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9B" w:rsidRDefault="00CB0B9B" w:rsidP="00872895">
      <w:pPr>
        <w:spacing w:after="0" w:line="240" w:lineRule="auto"/>
      </w:pPr>
      <w:r>
        <w:separator/>
      </w:r>
    </w:p>
  </w:endnote>
  <w:endnote w:type="continuationSeparator" w:id="0">
    <w:p w:rsidR="00CB0B9B" w:rsidRDefault="00CB0B9B" w:rsidP="0087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B2" w:rsidRDefault="00CB0B9B">
    <w:pPr>
      <w:pStyle w:val="Footer"/>
      <w:jc w:val="right"/>
    </w:pPr>
    <w:r>
      <w:fldChar w:fldCharType="begin"/>
    </w:r>
    <w:r>
      <w:instrText xml:space="preserve"> PAGE   \* MERGEFORMAT </w:instrText>
    </w:r>
    <w:r>
      <w:fldChar w:fldCharType="separate"/>
    </w:r>
    <w:r w:rsidR="00946FAC">
      <w:rPr>
        <w:noProof/>
      </w:rPr>
      <w:t>1</w:t>
    </w:r>
    <w:r>
      <w:rPr>
        <w:noProof/>
      </w:rPr>
      <w:fldChar w:fldCharType="end"/>
    </w:r>
  </w:p>
  <w:p w:rsidR="009377B2" w:rsidRDefault="00937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9B" w:rsidRDefault="00CB0B9B" w:rsidP="00872895">
      <w:pPr>
        <w:spacing w:after="0" w:line="240" w:lineRule="auto"/>
      </w:pPr>
      <w:r>
        <w:separator/>
      </w:r>
    </w:p>
  </w:footnote>
  <w:footnote w:type="continuationSeparator" w:id="0">
    <w:p w:rsidR="00CB0B9B" w:rsidRDefault="00CB0B9B" w:rsidP="00872895">
      <w:pPr>
        <w:spacing w:after="0" w:line="240" w:lineRule="auto"/>
      </w:pPr>
      <w:r>
        <w:continuationSeparator/>
      </w:r>
    </w:p>
  </w:footnote>
  <w:footnote w:id="1">
    <w:p w:rsidR="009377B2" w:rsidRDefault="009377B2">
      <w:pPr>
        <w:pStyle w:val="FootnoteText"/>
      </w:pPr>
      <w:r>
        <w:rPr>
          <w:rStyle w:val="FootnoteReference"/>
        </w:rPr>
        <w:footnoteRef/>
      </w:r>
      <w:r>
        <w:t xml:space="preserve"> The Early Warning Score is calculated using vital signs measurements. The scoring system prompts actions with the aiming of early intervention to prevent deterioration and cardiac arrest. </w:t>
      </w:r>
    </w:p>
  </w:footnote>
  <w:footnote w:id="2">
    <w:p w:rsidR="009377B2" w:rsidRDefault="009377B2">
      <w:pPr>
        <w:pStyle w:val="FootnoteText"/>
      </w:pPr>
      <w:r>
        <w:rPr>
          <w:rStyle w:val="FootnoteReference"/>
        </w:rPr>
        <w:footnoteRef/>
      </w:r>
      <w:r>
        <w:t xml:space="preserve"> NICE (National Institute for Health and Clinical Excellence) produces evidence-based guidelines for healthcare in England.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1D3A"/>
    <w:multiLevelType w:val="hybridMultilevel"/>
    <w:tmpl w:val="CB2A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4F2E4C"/>
    <w:multiLevelType w:val="multilevel"/>
    <w:tmpl w:val="8784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CE"/>
    <w:rsid w:val="00005F3C"/>
    <w:rsid w:val="0001422A"/>
    <w:rsid w:val="000A367A"/>
    <w:rsid w:val="000C1644"/>
    <w:rsid w:val="000E27C4"/>
    <w:rsid w:val="000E7080"/>
    <w:rsid w:val="001006CF"/>
    <w:rsid w:val="00132420"/>
    <w:rsid w:val="00156075"/>
    <w:rsid w:val="00161EDA"/>
    <w:rsid w:val="001635CE"/>
    <w:rsid w:val="00167A1B"/>
    <w:rsid w:val="00173367"/>
    <w:rsid w:val="00194490"/>
    <w:rsid w:val="00195153"/>
    <w:rsid w:val="001B03A2"/>
    <w:rsid w:val="00204169"/>
    <w:rsid w:val="0027478D"/>
    <w:rsid w:val="00281EE8"/>
    <w:rsid w:val="00323A6C"/>
    <w:rsid w:val="00386A37"/>
    <w:rsid w:val="003B0FE1"/>
    <w:rsid w:val="003B3775"/>
    <w:rsid w:val="00411DBB"/>
    <w:rsid w:val="00420117"/>
    <w:rsid w:val="00424C5E"/>
    <w:rsid w:val="00434544"/>
    <w:rsid w:val="00443B1E"/>
    <w:rsid w:val="00445443"/>
    <w:rsid w:val="004A28BD"/>
    <w:rsid w:val="004A5C54"/>
    <w:rsid w:val="00520229"/>
    <w:rsid w:val="00554A1E"/>
    <w:rsid w:val="005A4212"/>
    <w:rsid w:val="005B508E"/>
    <w:rsid w:val="005F4E43"/>
    <w:rsid w:val="0060350E"/>
    <w:rsid w:val="00675B87"/>
    <w:rsid w:val="006B601D"/>
    <w:rsid w:val="00723A57"/>
    <w:rsid w:val="00740D62"/>
    <w:rsid w:val="00756486"/>
    <w:rsid w:val="00782FAB"/>
    <w:rsid w:val="00786226"/>
    <w:rsid w:val="007C4680"/>
    <w:rsid w:val="007D439F"/>
    <w:rsid w:val="00836B4F"/>
    <w:rsid w:val="00872895"/>
    <w:rsid w:val="00884BB1"/>
    <w:rsid w:val="008951DD"/>
    <w:rsid w:val="008E01AD"/>
    <w:rsid w:val="009377B2"/>
    <w:rsid w:val="00946FAC"/>
    <w:rsid w:val="00955265"/>
    <w:rsid w:val="00955BF1"/>
    <w:rsid w:val="00960F16"/>
    <w:rsid w:val="009C4A96"/>
    <w:rsid w:val="009E7AA7"/>
    <w:rsid w:val="00A44C7C"/>
    <w:rsid w:val="00A5724A"/>
    <w:rsid w:val="00A645D2"/>
    <w:rsid w:val="00A960AD"/>
    <w:rsid w:val="00AA39F0"/>
    <w:rsid w:val="00AB7BA3"/>
    <w:rsid w:val="00AD2ABD"/>
    <w:rsid w:val="00AF6468"/>
    <w:rsid w:val="00B23627"/>
    <w:rsid w:val="00B4544D"/>
    <w:rsid w:val="00B81E49"/>
    <w:rsid w:val="00B844D4"/>
    <w:rsid w:val="00BA3112"/>
    <w:rsid w:val="00C05C50"/>
    <w:rsid w:val="00C062BF"/>
    <w:rsid w:val="00C372AC"/>
    <w:rsid w:val="00C44483"/>
    <w:rsid w:val="00C75E71"/>
    <w:rsid w:val="00CB0B9B"/>
    <w:rsid w:val="00CB5869"/>
    <w:rsid w:val="00CC553C"/>
    <w:rsid w:val="00CD66FC"/>
    <w:rsid w:val="00D25913"/>
    <w:rsid w:val="00D546D1"/>
    <w:rsid w:val="00D73297"/>
    <w:rsid w:val="00DB024E"/>
    <w:rsid w:val="00DC500C"/>
    <w:rsid w:val="00DD2385"/>
    <w:rsid w:val="00E0356A"/>
    <w:rsid w:val="00E552A1"/>
    <w:rsid w:val="00E80ADA"/>
    <w:rsid w:val="00E97097"/>
    <w:rsid w:val="00EB5D63"/>
    <w:rsid w:val="00EC4F1A"/>
    <w:rsid w:val="00EE7726"/>
    <w:rsid w:val="00F52689"/>
    <w:rsid w:val="00F54292"/>
    <w:rsid w:val="00F671FF"/>
    <w:rsid w:val="00FA3BC0"/>
    <w:rsid w:val="00FB44C5"/>
    <w:rsid w:val="00FC0E39"/>
    <w:rsid w:val="00FC2B2C"/>
    <w:rsid w:val="00FD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isiresearchsoft-com/cwyw" w:name="citat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F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E7AA7"/>
    <w:rPr>
      <w:rFonts w:cs="Times New Roman"/>
      <w:sz w:val="16"/>
      <w:szCs w:val="16"/>
    </w:rPr>
  </w:style>
  <w:style w:type="paragraph" w:styleId="CommentText">
    <w:name w:val="annotation text"/>
    <w:basedOn w:val="Normal"/>
    <w:link w:val="CommentTextChar"/>
    <w:uiPriority w:val="99"/>
    <w:semiHidden/>
    <w:rsid w:val="009E7AA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E7AA7"/>
    <w:rPr>
      <w:rFonts w:cs="Times New Roman"/>
      <w:sz w:val="20"/>
      <w:szCs w:val="20"/>
    </w:rPr>
  </w:style>
  <w:style w:type="paragraph" w:styleId="BalloonText">
    <w:name w:val="Balloon Text"/>
    <w:basedOn w:val="Normal"/>
    <w:link w:val="BalloonTextChar"/>
    <w:uiPriority w:val="99"/>
    <w:semiHidden/>
    <w:rsid w:val="009E7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AA7"/>
    <w:rPr>
      <w:rFonts w:ascii="Tahoma" w:hAnsi="Tahoma" w:cs="Tahoma"/>
      <w:sz w:val="16"/>
      <w:szCs w:val="16"/>
    </w:rPr>
  </w:style>
  <w:style w:type="table" w:styleId="TableGrid">
    <w:name w:val="Table Grid"/>
    <w:basedOn w:val="TableNormal"/>
    <w:uiPriority w:val="99"/>
    <w:rsid w:val="009E7A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E7AA7"/>
    <w:pPr>
      <w:ind w:left="720"/>
      <w:contextualSpacing/>
    </w:pPr>
  </w:style>
  <w:style w:type="paragraph" w:styleId="NormalWeb">
    <w:name w:val="Normal (Web)"/>
    <w:basedOn w:val="Normal"/>
    <w:uiPriority w:val="99"/>
    <w:rsid w:val="00AD2ABD"/>
    <w:pPr>
      <w:spacing w:before="100" w:beforeAutospacing="1" w:after="100" w:afterAutospacing="1" w:line="240" w:lineRule="auto"/>
    </w:pPr>
    <w:rPr>
      <w:rFonts w:ascii="Times New Roman" w:eastAsia="MS Mincho" w:hAnsi="Times New Roman"/>
      <w:sz w:val="24"/>
      <w:szCs w:val="24"/>
      <w:lang w:eastAsia="ja-JP"/>
    </w:rPr>
  </w:style>
  <w:style w:type="character" w:styleId="Hyperlink">
    <w:name w:val="Hyperlink"/>
    <w:basedOn w:val="DefaultParagraphFont"/>
    <w:uiPriority w:val="99"/>
    <w:rsid w:val="00AD2ABD"/>
    <w:rPr>
      <w:rFonts w:cs="Times New Roman"/>
      <w:color w:val="0000FF"/>
      <w:u w:val="single"/>
    </w:rPr>
  </w:style>
  <w:style w:type="character" w:customStyle="1" w:styleId="st1">
    <w:name w:val="st1"/>
    <w:basedOn w:val="DefaultParagraphFont"/>
    <w:uiPriority w:val="99"/>
    <w:rsid w:val="00740D62"/>
    <w:rPr>
      <w:rFonts w:cs="Times New Roman"/>
    </w:rPr>
  </w:style>
  <w:style w:type="paragraph" w:styleId="Header">
    <w:name w:val="header"/>
    <w:basedOn w:val="Normal"/>
    <w:link w:val="HeaderChar"/>
    <w:uiPriority w:val="99"/>
    <w:rsid w:val="0087289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72895"/>
    <w:rPr>
      <w:rFonts w:cs="Times New Roman"/>
      <w:lang w:eastAsia="en-US"/>
    </w:rPr>
  </w:style>
  <w:style w:type="paragraph" w:styleId="Footer">
    <w:name w:val="footer"/>
    <w:basedOn w:val="Normal"/>
    <w:link w:val="FooterChar"/>
    <w:uiPriority w:val="99"/>
    <w:rsid w:val="0087289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72895"/>
    <w:rPr>
      <w:rFonts w:cs="Times New Roman"/>
      <w:lang w:eastAsia="en-US"/>
    </w:rPr>
  </w:style>
  <w:style w:type="paragraph" w:styleId="FootnoteText">
    <w:name w:val="footnote text"/>
    <w:basedOn w:val="Normal"/>
    <w:link w:val="FootnoteTextChar"/>
    <w:uiPriority w:val="99"/>
    <w:semiHidden/>
    <w:rsid w:val="00675B8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75B87"/>
    <w:rPr>
      <w:rFonts w:cs="Times New Roman"/>
      <w:sz w:val="20"/>
      <w:szCs w:val="20"/>
      <w:lang w:eastAsia="en-US"/>
    </w:rPr>
  </w:style>
  <w:style w:type="character" w:styleId="FootnoteReference">
    <w:name w:val="footnote reference"/>
    <w:basedOn w:val="DefaultParagraphFont"/>
    <w:uiPriority w:val="99"/>
    <w:semiHidden/>
    <w:rsid w:val="00675B87"/>
    <w:rPr>
      <w:rFonts w:cs="Times New Roman"/>
      <w:vertAlign w:val="superscript"/>
    </w:rPr>
  </w:style>
  <w:style w:type="paragraph" w:styleId="EndnoteText">
    <w:name w:val="endnote text"/>
    <w:basedOn w:val="Normal"/>
    <w:link w:val="EndnoteTextChar"/>
    <w:uiPriority w:val="99"/>
    <w:semiHidden/>
    <w:rsid w:val="00675B8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75B87"/>
    <w:rPr>
      <w:rFonts w:cs="Times New Roman"/>
      <w:sz w:val="20"/>
      <w:szCs w:val="20"/>
      <w:lang w:eastAsia="en-US"/>
    </w:rPr>
  </w:style>
  <w:style w:type="character" w:styleId="EndnoteReference">
    <w:name w:val="endnote reference"/>
    <w:basedOn w:val="DefaultParagraphFont"/>
    <w:uiPriority w:val="99"/>
    <w:semiHidden/>
    <w:rsid w:val="00675B87"/>
    <w:rPr>
      <w:rFonts w:cs="Times New Roman"/>
      <w:vertAlign w:val="superscript"/>
    </w:rPr>
  </w:style>
  <w:style w:type="paragraph" w:styleId="CommentSubject">
    <w:name w:val="annotation subject"/>
    <w:basedOn w:val="CommentText"/>
    <w:next w:val="CommentText"/>
    <w:link w:val="CommentSubjectChar"/>
    <w:uiPriority w:val="99"/>
    <w:semiHidden/>
    <w:rsid w:val="00B4544D"/>
    <w:pPr>
      <w:spacing w:line="276" w:lineRule="auto"/>
    </w:pPr>
    <w:rPr>
      <w:b/>
      <w:bCs/>
    </w:rPr>
  </w:style>
  <w:style w:type="character" w:customStyle="1" w:styleId="CommentSubjectChar">
    <w:name w:val="Comment Subject Char"/>
    <w:basedOn w:val="CommentTextChar"/>
    <w:link w:val="CommentSubject"/>
    <w:uiPriority w:val="99"/>
    <w:semiHidden/>
    <w:rsid w:val="00982239"/>
    <w:rPr>
      <w:rFonts w:cs="Times New Roman"/>
      <w:b/>
      <w:bCs/>
      <w:sz w:val="20"/>
      <w:szCs w:val="20"/>
      <w:lang w:eastAsia="en-US"/>
    </w:rPr>
  </w:style>
  <w:style w:type="paragraph" w:customStyle="1" w:styleId="DefaultText">
    <w:name w:val="Default Text"/>
    <w:basedOn w:val="Normal"/>
    <w:rsid w:val="00786226"/>
    <w:pPr>
      <w:widowControl w:val="0"/>
      <w:autoSpaceDE w:val="0"/>
      <w:autoSpaceDN w:val="0"/>
      <w:adjustRightInd w:val="0"/>
      <w:spacing w:after="0"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786226"/>
    <w:rPr>
      <w:color w:val="800080" w:themeColor="followedHyperlink"/>
      <w:u w:val="single"/>
    </w:rPr>
  </w:style>
  <w:style w:type="paragraph" w:styleId="PlainText">
    <w:name w:val="Plain Text"/>
    <w:basedOn w:val="Normal"/>
    <w:link w:val="PlainTextChar"/>
    <w:uiPriority w:val="99"/>
    <w:unhideWhenUsed/>
    <w:rsid w:val="00B23627"/>
    <w:pPr>
      <w:spacing w:after="0" w:line="240" w:lineRule="auto"/>
    </w:pPr>
    <w:rPr>
      <w:rFonts w:ascii="Arial" w:eastAsia="Times New Roman" w:hAnsi="Arial"/>
      <w:szCs w:val="21"/>
    </w:rPr>
  </w:style>
  <w:style w:type="character" w:customStyle="1" w:styleId="PlainTextChar">
    <w:name w:val="Plain Text Char"/>
    <w:basedOn w:val="DefaultParagraphFont"/>
    <w:link w:val="PlainText"/>
    <w:uiPriority w:val="99"/>
    <w:rsid w:val="00B23627"/>
    <w:rPr>
      <w:rFonts w:ascii="Arial" w:eastAsia="Times New Roman" w:hAnsi="Arial"/>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F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E7AA7"/>
    <w:rPr>
      <w:rFonts w:cs="Times New Roman"/>
      <w:sz w:val="16"/>
      <w:szCs w:val="16"/>
    </w:rPr>
  </w:style>
  <w:style w:type="paragraph" w:styleId="CommentText">
    <w:name w:val="annotation text"/>
    <w:basedOn w:val="Normal"/>
    <w:link w:val="CommentTextChar"/>
    <w:uiPriority w:val="99"/>
    <w:semiHidden/>
    <w:rsid w:val="009E7AA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E7AA7"/>
    <w:rPr>
      <w:rFonts w:cs="Times New Roman"/>
      <w:sz w:val="20"/>
      <w:szCs w:val="20"/>
    </w:rPr>
  </w:style>
  <w:style w:type="paragraph" w:styleId="BalloonText">
    <w:name w:val="Balloon Text"/>
    <w:basedOn w:val="Normal"/>
    <w:link w:val="BalloonTextChar"/>
    <w:uiPriority w:val="99"/>
    <w:semiHidden/>
    <w:rsid w:val="009E7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AA7"/>
    <w:rPr>
      <w:rFonts w:ascii="Tahoma" w:hAnsi="Tahoma" w:cs="Tahoma"/>
      <w:sz w:val="16"/>
      <w:szCs w:val="16"/>
    </w:rPr>
  </w:style>
  <w:style w:type="table" w:styleId="TableGrid">
    <w:name w:val="Table Grid"/>
    <w:basedOn w:val="TableNormal"/>
    <w:uiPriority w:val="99"/>
    <w:rsid w:val="009E7A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E7AA7"/>
    <w:pPr>
      <w:ind w:left="720"/>
      <w:contextualSpacing/>
    </w:pPr>
  </w:style>
  <w:style w:type="paragraph" w:styleId="NormalWeb">
    <w:name w:val="Normal (Web)"/>
    <w:basedOn w:val="Normal"/>
    <w:uiPriority w:val="99"/>
    <w:rsid w:val="00AD2ABD"/>
    <w:pPr>
      <w:spacing w:before="100" w:beforeAutospacing="1" w:after="100" w:afterAutospacing="1" w:line="240" w:lineRule="auto"/>
    </w:pPr>
    <w:rPr>
      <w:rFonts w:ascii="Times New Roman" w:eastAsia="MS Mincho" w:hAnsi="Times New Roman"/>
      <w:sz w:val="24"/>
      <w:szCs w:val="24"/>
      <w:lang w:eastAsia="ja-JP"/>
    </w:rPr>
  </w:style>
  <w:style w:type="character" w:styleId="Hyperlink">
    <w:name w:val="Hyperlink"/>
    <w:basedOn w:val="DefaultParagraphFont"/>
    <w:uiPriority w:val="99"/>
    <w:rsid w:val="00AD2ABD"/>
    <w:rPr>
      <w:rFonts w:cs="Times New Roman"/>
      <w:color w:val="0000FF"/>
      <w:u w:val="single"/>
    </w:rPr>
  </w:style>
  <w:style w:type="character" w:customStyle="1" w:styleId="st1">
    <w:name w:val="st1"/>
    <w:basedOn w:val="DefaultParagraphFont"/>
    <w:uiPriority w:val="99"/>
    <w:rsid w:val="00740D62"/>
    <w:rPr>
      <w:rFonts w:cs="Times New Roman"/>
    </w:rPr>
  </w:style>
  <w:style w:type="paragraph" w:styleId="Header">
    <w:name w:val="header"/>
    <w:basedOn w:val="Normal"/>
    <w:link w:val="HeaderChar"/>
    <w:uiPriority w:val="99"/>
    <w:rsid w:val="0087289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72895"/>
    <w:rPr>
      <w:rFonts w:cs="Times New Roman"/>
      <w:lang w:eastAsia="en-US"/>
    </w:rPr>
  </w:style>
  <w:style w:type="paragraph" w:styleId="Footer">
    <w:name w:val="footer"/>
    <w:basedOn w:val="Normal"/>
    <w:link w:val="FooterChar"/>
    <w:uiPriority w:val="99"/>
    <w:rsid w:val="0087289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72895"/>
    <w:rPr>
      <w:rFonts w:cs="Times New Roman"/>
      <w:lang w:eastAsia="en-US"/>
    </w:rPr>
  </w:style>
  <w:style w:type="paragraph" w:styleId="FootnoteText">
    <w:name w:val="footnote text"/>
    <w:basedOn w:val="Normal"/>
    <w:link w:val="FootnoteTextChar"/>
    <w:uiPriority w:val="99"/>
    <w:semiHidden/>
    <w:rsid w:val="00675B8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75B87"/>
    <w:rPr>
      <w:rFonts w:cs="Times New Roman"/>
      <w:sz w:val="20"/>
      <w:szCs w:val="20"/>
      <w:lang w:eastAsia="en-US"/>
    </w:rPr>
  </w:style>
  <w:style w:type="character" w:styleId="FootnoteReference">
    <w:name w:val="footnote reference"/>
    <w:basedOn w:val="DefaultParagraphFont"/>
    <w:uiPriority w:val="99"/>
    <w:semiHidden/>
    <w:rsid w:val="00675B87"/>
    <w:rPr>
      <w:rFonts w:cs="Times New Roman"/>
      <w:vertAlign w:val="superscript"/>
    </w:rPr>
  </w:style>
  <w:style w:type="paragraph" w:styleId="EndnoteText">
    <w:name w:val="endnote text"/>
    <w:basedOn w:val="Normal"/>
    <w:link w:val="EndnoteTextChar"/>
    <w:uiPriority w:val="99"/>
    <w:semiHidden/>
    <w:rsid w:val="00675B8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75B87"/>
    <w:rPr>
      <w:rFonts w:cs="Times New Roman"/>
      <w:sz w:val="20"/>
      <w:szCs w:val="20"/>
      <w:lang w:eastAsia="en-US"/>
    </w:rPr>
  </w:style>
  <w:style w:type="character" w:styleId="EndnoteReference">
    <w:name w:val="endnote reference"/>
    <w:basedOn w:val="DefaultParagraphFont"/>
    <w:uiPriority w:val="99"/>
    <w:semiHidden/>
    <w:rsid w:val="00675B87"/>
    <w:rPr>
      <w:rFonts w:cs="Times New Roman"/>
      <w:vertAlign w:val="superscript"/>
    </w:rPr>
  </w:style>
  <w:style w:type="paragraph" w:styleId="CommentSubject">
    <w:name w:val="annotation subject"/>
    <w:basedOn w:val="CommentText"/>
    <w:next w:val="CommentText"/>
    <w:link w:val="CommentSubjectChar"/>
    <w:uiPriority w:val="99"/>
    <w:semiHidden/>
    <w:rsid w:val="00B4544D"/>
    <w:pPr>
      <w:spacing w:line="276" w:lineRule="auto"/>
    </w:pPr>
    <w:rPr>
      <w:b/>
      <w:bCs/>
    </w:rPr>
  </w:style>
  <w:style w:type="character" w:customStyle="1" w:styleId="CommentSubjectChar">
    <w:name w:val="Comment Subject Char"/>
    <w:basedOn w:val="CommentTextChar"/>
    <w:link w:val="CommentSubject"/>
    <w:uiPriority w:val="99"/>
    <w:semiHidden/>
    <w:rsid w:val="00982239"/>
    <w:rPr>
      <w:rFonts w:cs="Times New Roman"/>
      <w:b/>
      <w:bCs/>
      <w:sz w:val="20"/>
      <w:szCs w:val="20"/>
      <w:lang w:eastAsia="en-US"/>
    </w:rPr>
  </w:style>
  <w:style w:type="paragraph" w:customStyle="1" w:styleId="DefaultText">
    <w:name w:val="Default Text"/>
    <w:basedOn w:val="Normal"/>
    <w:rsid w:val="00786226"/>
    <w:pPr>
      <w:widowControl w:val="0"/>
      <w:autoSpaceDE w:val="0"/>
      <w:autoSpaceDN w:val="0"/>
      <w:adjustRightInd w:val="0"/>
      <w:spacing w:after="0"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786226"/>
    <w:rPr>
      <w:color w:val="800080" w:themeColor="followedHyperlink"/>
      <w:u w:val="single"/>
    </w:rPr>
  </w:style>
  <w:style w:type="paragraph" w:styleId="PlainText">
    <w:name w:val="Plain Text"/>
    <w:basedOn w:val="Normal"/>
    <w:link w:val="PlainTextChar"/>
    <w:uiPriority w:val="99"/>
    <w:unhideWhenUsed/>
    <w:rsid w:val="00B23627"/>
    <w:pPr>
      <w:spacing w:after="0" w:line="240" w:lineRule="auto"/>
    </w:pPr>
    <w:rPr>
      <w:rFonts w:ascii="Arial" w:eastAsia="Times New Roman" w:hAnsi="Arial"/>
      <w:szCs w:val="21"/>
    </w:rPr>
  </w:style>
  <w:style w:type="character" w:customStyle="1" w:styleId="PlainTextChar">
    <w:name w:val="Plain Text Char"/>
    <w:basedOn w:val="DefaultParagraphFont"/>
    <w:link w:val="PlainText"/>
    <w:uiPriority w:val="99"/>
    <w:rsid w:val="00B23627"/>
    <w:rPr>
      <w:rFonts w:ascii="Arial" w:eastAsia="Times New Roman"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87333">
      <w:marLeft w:val="0"/>
      <w:marRight w:val="0"/>
      <w:marTop w:val="0"/>
      <w:marBottom w:val="0"/>
      <w:divBdr>
        <w:top w:val="none" w:sz="0" w:space="0" w:color="auto"/>
        <w:left w:val="none" w:sz="0" w:space="0" w:color="auto"/>
        <w:bottom w:val="none" w:sz="0" w:space="0" w:color="auto"/>
        <w:right w:val="none" w:sz="0" w:space="0" w:color="auto"/>
      </w:divBdr>
    </w:div>
    <w:div w:id="215287334">
      <w:marLeft w:val="0"/>
      <w:marRight w:val="0"/>
      <w:marTop w:val="0"/>
      <w:marBottom w:val="0"/>
      <w:divBdr>
        <w:top w:val="none" w:sz="0" w:space="0" w:color="auto"/>
        <w:left w:val="none" w:sz="0" w:space="0" w:color="auto"/>
        <w:bottom w:val="none" w:sz="0" w:space="0" w:color="auto"/>
        <w:right w:val="none" w:sz="0" w:space="0" w:color="auto"/>
      </w:divBdr>
    </w:div>
    <w:div w:id="215287335">
      <w:marLeft w:val="0"/>
      <w:marRight w:val="0"/>
      <w:marTop w:val="0"/>
      <w:marBottom w:val="0"/>
      <w:divBdr>
        <w:top w:val="none" w:sz="0" w:space="0" w:color="auto"/>
        <w:left w:val="none" w:sz="0" w:space="0" w:color="auto"/>
        <w:bottom w:val="none" w:sz="0" w:space="0" w:color="auto"/>
        <w:right w:val="none" w:sz="0" w:space="0" w:color="auto"/>
      </w:divBdr>
    </w:div>
    <w:div w:id="1260483371">
      <w:bodyDiv w:val="1"/>
      <w:marLeft w:val="0"/>
      <w:marRight w:val="0"/>
      <w:marTop w:val="0"/>
      <w:marBottom w:val="0"/>
      <w:divBdr>
        <w:top w:val="none" w:sz="0" w:space="0" w:color="auto"/>
        <w:left w:val="none" w:sz="0" w:space="0" w:color="auto"/>
        <w:bottom w:val="none" w:sz="0" w:space="0" w:color="auto"/>
        <w:right w:val="none" w:sz="0" w:space="0" w:color="auto"/>
      </w:divBdr>
    </w:div>
    <w:div w:id="16384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n.org/en/documents/udh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n.ch/images/stories/documents/about/icncode_english.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1998/42/cont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qc.org.uk/content/survey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6385</Words>
  <Characters>35244</Characters>
  <Application>Microsoft Office Word</Application>
  <DocSecurity>4</DocSecurity>
  <Lines>293</Lines>
  <Paragraphs>83</Paragraphs>
  <ScaleCrop>false</ScaleCrop>
  <HeadingPairs>
    <vt:vector size="2" baseType="variant">
      <vt:variant>
        <vt:lpstr>Title</vt:lpstr>
      </vt:variant>
      <vt:variant>
        <vt:i4>1</vt:i4>
      </vt:variant>
    </vt:vector>
  </HeadingPairs>
  <TitlesOfParts>
    <vt:vector size="1" baseType="lpstr">
      <vt:lpstr>The service provider and care perspective</vt:lpstr>
    </vt:vector>
  </TitlesOfParts>
  <Company>RM</Company>
  <LinksUpToDate>false</LinksUpToDate>
  <CharactersWithSpaces>41546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provider and care perspective</dc:title>
  <dc:creator>Baillie, Lesley</dc:creator>
  <cp:lastModifiedBy>Thomas, Nicola</cp:lastModifiedBy>
  <cp:revision>2</cp:revision>
  <dcterms:created xsi:type="dcterms:W3CDTF">2017-07-05T11:31:00Z</dcterms:created>
  <dcterms:modified xsi:type="dcterms:W3CDTF">2017-07-05T11:31:00Z</dcterms:modified>
</cp:coreProperties>
</file>