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9C" w:rsidRPr="00A51275" w:rsidRDefault="00082F9C" w:rsidP="00082F9C">
      <w:pPr>
        <w:pStyle w:val="Heading3"/>
        <w:rPr>
          <w:rFonts w:asciiTheme="minorHAnsi" w:eastAsia="Calibri" w:hAnsiTheme="minorHAnsi" w:cs="Calibri"/>
          <w:color w:val="auto"/>
          <w:sz w:val="22"/>
          <w:szCs w:val="22"/>
        </w:rPr>
      </w:pPr>
      <w:r w:rsidRPr="00A51275">
        <w:rPr>
          <w:rFonts w:asciiTheme="minorHAnsi" w:eastAsia="Calibri" w:hAnsiTheme="minorHAnsi" w:cs="Calibri"/>
          <w:color w:val="auto"/>
          <w:sz w:val="22"/>
          <w:szCs w:val="22"/>
        </w:rPr>
        <w:t>Figure 1</w:t>
      </w:r>
      <w:r w:rsidR="004F6ECA">
        <w:rPr>
          <w:rFonts w:asciiTheme="minorHAnsi" w:eastAsia="Calibri" w:hAnsiTheme="minorHAnsi" w:cs="Calibri"/>
          <w:color w:val="auto"/>
          <w:sz w:val="22"/>
          <w:szCs w:val="22"/>
        </w:rPr>
        <w:t xml:space="preserve"> – </w:t>
      </w:r>
      <w:bookmarkStart w:id="0" w:name="_GoBack"/>
      <w:bookmarkEnd w:id="0"/>
      <w:r w:rsidR="004F6ECA">
        <w:rPr>
          <w:rFonts w:asciiTheme="minorHAnsi" w:eastAsia="Calibri" w:hAnsiTheme="minorHAnsi" w:cs="Calibri"/>
          <w:color w:val="auto"/>
          <w:sz w:val="22"/>
          <w:szCs w:val="22"/>
        </w:rPr>
        <w:t>Design of the randomized controlled trial</w:t>
      </w:r>
    </w:p>
    <w:p w:rsidR="00082F9C" w:rsidRPr="00A51275" w:rsidRDefault="00082F9C" w:rsidP="00082F9C">
      <w:pPr>
        <w:pStyle w:val="Heading3"/>
        <w:rPr>
          <w:rFonts w:asciiTheme="minorHAnsi" w:eastAsia="Calibri" w:hAnsiTheme="minorHAnsi" w:cs="Calibri"/>
          <w:sz w:val="22"/>
          <w:szCs w:val="22"/>
        </w:rPr>
      </w:pPr>
      <w:r w:rsidRPr="00A51275">
        <w:rPr>
          <w:noProof/>
        </w:rPr>
        <w:drawing>
          <wp:inline distT="0" distB="0" distL="0" distR="0" wp14:anchorId="1FC043CA" wp14:editId="2DF55867">
            <wp:extent cx="8864600" cy="21082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fldChar w:fldCharType="begin"/>
      </w:r>
      <w:r>
        <w:rPr>
          <w:b w:val="0"/>
        </w:rPr>
        <w:instrText xml:space="preserve"> LINK Excel.Sheet.12 "https://d.docs.live.net/73bc58091418b3aa/Documents/CFCATS2 qual fig 1.xlsx" "Sheet1!R1C1:R11C56" \a \f 4 \h </w:instrText>
      </w:r>
      <w:r>
        <w:rPr>
          <w:b w:val="0"/>
        </w:rPr>
        <w:fldChar w:fldCharType="separate"/>
      </w:r>
    </w:p>
    <w:p w:rsidR="00082F9C" w:rsidRDefault="00082F9C" w:rsidP="00082F9C">
      <w:pPr>
        <w:pStyle w:val="PlainText"/>
        <w:spacing w:after="12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end"/>
      </w:r>
    </w:p>
    <w:p w:rsidR="00082F9C" w:rsidRDefault="00082F9C" w:rsidP="00082F9C">
      <w:pPr>
        <w:pStyle w:val="PlainText"/>
        <w:spacing w:after="120"/>
        <w:rPr>
          <w:rFonts w:asciiTheme="minorHAnsi" w:hAnsiTheme="minorHAnsi"/>
        </w:rPr>
      </w:pPr>
      <w:r w:rsidRPr="002869D5">
        <w:rPr>
          <w:rFonts w:asciiTheme="minorHAnsi" w:hAnsiTheme="minorHAnsi"/>
        </w:rPr>
        <w:t xml:space="preserve">Group A: Before lessons began, after lessons finished, and at 3 and 6 months after lessons finished. </w:t>
      </w:r>
    </w:p>
    <w:p w:rsidR="00082F9C" w:rsidRPr="002869D5" w:rsidRDefault="00082F9C" w:rsidP="00082F9C">
      <w:pPr>
        <w:pStyle w:val="PlainText"/>
        <w:spacing w:after="120"/>
        <w:rPr>
          <w:rFonts w:asciiTheme="minorHAnsi" w:hAnsiTheme="minorHAnsi"/>
        </w:rPr>
      </w:pPr>
      <w:r w:rsidRPr="002869D5">
        <w:rPr>
          <w:rFonts w:asciiTheme="minorHAnsi" w:hAnsiTheme="minorHAnsi"/>
        </w:rPr>
        <w:t>Group B: At 3 and 0 months before lessons began, after lessons finished, and at 3 months after lessons finished.</w:t>
      </w:r>
    </w:p>
    <w:p w:rsidR="00082F9C" w:rsidRPr="002869D5" w:rsidRDefault="00082F9C" w:rsidP="00082F9C">
      <w:pPr>
        <w:pStyle w:val="PlainText"/>
        <w:spacing w:after="120"/>
        <w:rPr>
          <w:rFonts w:asciiTheme="minorHAnsi" w:hAnsiTheme="minorHAnsi"/>
        </w:rPr>
      </w:pPr>
      <w:r w:rsidRPr="002869D5">
        <w:rPr>
          <w:rFonts w:asciiTheme="minorHAnsi" w:hAnsiTheme="minorHAnsi"/>
        </w:rPr>
        <w:t xml:space="preserve">Participants were also asked a series of questions by their teachers before and after each individual lesson (Set 2 Outcome Measures), and were invited to participate in a focus group or telephone interview once all lessons had been completed. </w:t>
      </w:r>
    </w:p>
    <w:p w:rsidR="0005368F" w:rsidRDefault="0005368F"/>
    <w:sectPr w:rsidR="0005368F" w:rsidSect="00082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9C"/>
    <w:rsid w:val="0005368F"/>
    <w:rsid w:val="00082F9C"/>
    <w:rsid w:val="004F6ECA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082F9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0"/>
      <w:szCs w:val="20"/>
      <w:u w:color="4F81BD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2F9C"/>
    <w:rPr>
      <w:rFonts w:ascii="Cambria" w:eastAsia="Cambria" w:hAnsi="Cambria" w:cs="Cambria"/>
      <w:b/>
      <w:bCs/>
      <w:color w:val="4F81BD"/>
      <w:sz w:val="20"/>
      <w:szCs w:val="20"/>
      <w:u w:color="4F81BD"/>
      <w:bdr w:val="nil"/>
      <w:lang w:eastAsia="en-GB"/>
    </w:rPr>
  </w:style>
  <w:style w:type="paragraph" w:styleId="PlainText">
    <w:name w:val="Plain Text"/>
    <w:link w:val="PlainTextChar"/>
    <w:uiPriority w:val="99"/>
    <w:rsid w:val="00082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82F9C"/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082F9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0"/>
      <w:szCs w:val="20"/>
      <w:u w:color="4F81BD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2F9C"/>
    <w:rPr>
      <w:rFonts w:ascii="Cambria" w:eastAsia="Cambria" w:hAnsi="Cambria" w:cs="Cambria"/>
      <w:b/>
      <w:bCs/>
      <w:color w:val="4F81BD"/>
      <w:sz w:val="20"/>
      <w:szCs w:val="20"/>
      <w:u w:color="4F81BD"/>
      <w:bdr w:val="nil"/>
      <w:lang w:eastAsia="en-GB"/>
    </w:rPr>
  </w:style>
  <w:style w:type="paragraph" w:styleId="PlainText">
    <w:name w:val="Plain Text"/>
    <w:link w:val="PlainTextChar"/>
    <w:uiPriority w:val="99"/>
    <w:rsid w:val="00082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82F9C"/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FD0E-8D4F-4066-8B63-7CB0E541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2</cp:revision>
  <dcterms:created xsi:type="dcterms:W3CDTF">2020-09-09T14:58:00Z</dcterms:created>
  <dcterms:modified xsi:type="dcterms:W3CDTF">2020-09-09T15:14:00Z</dcterms:modified>
</cp:coreProperties>
</file>