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37489" w:rsidRPr="005F26F7" w:rsidRDefault="00FE4459">
      <w:pPr>
        <w:spacing w:line="480" w:lineRule="auto"/>
        <w:jc w:val="center"/>
        <w:rPr>
          <w:rFonts w:ascii="Times New Roman" w:eastAsia="Times New Roman" w:hAnsi="Times New Roman" w:cs="Times New Roman"/>
          <w:b/>
        </w:rPr>
      </w:pPr>
      <w:r w:rsidRPr="005F26F7">
        <w:rPr>
          <w:rFonts w:ascii="Times New Roman" w:eastAsia="Times New Roman" w:hAnsi="Times New Roman" w:cs="Times New Roman"/>
          <w:b/>
        </w:rPr>
        <w:t>Perspectives of Autistic Adolescent Girls and Women on the Determinants of their Mental Health and Social and Emotional Wellbeing: a Systematic Review and Thematic Synthesis of Lived Experience</w:t>
      </w:r>
    </w:p>
    <w:p w14:paraId="00000002" w14:textId="77777777" w:rsidR="00A37489" w:rsidRPr="005F26F7" w:rsidRDefault="00FE4459">
      <w:pPr>
        <w:spacing w:line="480" w:lineRule="auto"/>
        <w:rPr>
          <w:rFonts w:ascii="Times New Roman" w:eastAsia="Times New Roman" w:hAnsi="Times New Roman" w:cs="Times New Roman"/>
          <w:b/>
        </w:rPr>
      </w:pPr>
      <w:r w:rsidRPr="005F26F7">
        <w:rPr>
          <w:rFonts w:ascii="Times New Roman" w:eastAsia="Times New Roman" w:hAnsi="Times New Roman" w:cs="Times New Roman"/>
          <w:b/>
        </w:rPr>
        <w:t>Abstract</w:t>
      </w:r>
    </w:p>
    <w:p w14:paraId="00000003" w14:textId="266BF37A" w:rsidR="00A37489" w:rsidRPr="005F26F7" w:rsidRDefault="00FE4459" w:rsidP="00FE4459">
      <w:pPr>
        <w:spacing w:line="480" w:lineRule="auto"/>
        <w:ind w:firstLine="720"/>
        <w:jc w:val="both"/>
        <w:rPr>
          <w:rFonts w:ascii="Times New Roman" w:eastAsia="Times New Roman" w:hAnsi="Times New Roman" w:cs="Times New Roman"/>
          <w:lang w:val="en-IE"/>
        </w:rPr>
      </w:pPr>
      <w:r w:rsidRPr="005F26F7">
        <w:rPr>
          <w:rFonts w:ascii="Times New Roman" w:eastAsia="Times New Roman" w:hAnsi="Times New Roman" w:cs="Times New Roman"/>
        </w:rPr>
        <w:t>Autistic girls and women experience more mental health difficulties and poorer wellbeing than their non-autistic peers. Little emphasis has been placed on the perspectives of the girls and women within the literature. This review aims to provide an overview of the factors that impact autistic females' emotional and social wellbeing and mental health, as described in self-report qualitative studies. The protocol for the present review was pre-registered on PROSPERO (</w:t>
      </w:r>
      <w:r w:rsidRPr="005F26F7">
        <w:rPr>
          <w:rFonts w:ascii="Times New Roman" w:eastAsia="Times New Roman" w:hAnsi="Times New Roman" w:cs="Times New Roman"/>
          <w:lang w:val="en-IE"/>
        </w:rPr>
        <w:t>CRD42020184983</w:t>
      </w:r>
      <w:r w:rsidRPr="005F26F7">
        <w:rPr>
          <w:rFonts w:ascii="Times New Roman" w:eastAsia="Times New Roman" w:hAnsi="Times New Roman" w:cs="Times New Roman"/>
        </w:rPr>
        <w:t xml:space="preserve">), and this article follows PRISMA guidelines. </w:t>
      </w:r>
      <w:proofErr w:type="spellStart"/>
      <w:r w:rsidRPr="005F26F7">
        <w:rPr>
          <w:rFonts w:ascii="Times New Roman" w:eastAsia="Times New Roman" w:hAnsi="Times New Roman" w:cs="Times New Roman"/>
        </w:rPr>
        <w:t>PsycInfo</w:t>
      </w:r>
      <w:proofErr w:type="spellEnd"/>
      <w:r w:rsidRPr="005F26F7">
        <w:rPr>
          <w:rFonts w:ascii="Times New Roman" w:eastAsia="Times New Roman" w:hAnsi="Times New Roman" w:cs="Times New Roman"/>
        </w:rPr>
        <w:t xml:space="preserve">, Academic Search Complete and MEDLINE were systematically searched using a pre-defined search string. This yielded </w:t>
      </w:r>
      <w:r w:rsidR="00E61DED" w:rsidRPr="005F26F7">
        <w:rPr>
          <w:rFonts w:ascii="Times New Roman" w:eastAsia="Times New Roman" w:hAnsi="Times New Roman" w:cs="Times New Roman"/>
        </w:rPr>
        <w:t>877</w:t>
      </w:r>
      <w:r w:rsidRPr="005F26F7">
        <w:rPr>
          <w:rFonts w:ascii="Times New Roman" w:eastAsia="Times New Roman" w:hAnsi="Times New Roman" w:cs="Times New Roman"/>
        </w:rPr>
        <w:t xml:space="preserve"> unique records, which were systematically screened b</w:t>
      </w:r>
      <w:r w:rsidR="00E61DED" w:rsidRPr="005F26F7">
        <w:rPr>
          <w:rFonts w:ascii="Times New Roman" w:eastAsia="Times New Roman" w:hAnsi="Times New Roman" w:cs="Times New Roman"/>
        </w:rPr>
        <w:t>y two reviewers, resulting in 52</w:t>
      </w:r>
      <w:r w:rsidRPr="005F26F7">
        <w:rPr>
          <w:rFonts w:ascii="Times New Roman" w:eastAsia="Times New Roman" w:hAnsi="Times New Roman" w:cs="Times New Roman"/>
        </w:rPr>
        <w:t xml:space="preserve"> eligible studies. Structured data extraction and quality appraisal were completed. The present review presents the perspectives of 973 autistic females aged 13 – 70+. Thematic synthesis identified 3 themes and 9 subthemes. Our findings suggest that autistic girls’ and women’s experiences can be conceptualised within a social model, where biological and psychological factors (‘The Autistic Neurotype’) are experienced through the lens of social factors (‘The Neurotypical World’ and ‘Stigma’), together shaping wellbeing and mental health outcomes. </w:t>
      </w:r>
    </w:p>
    <w:p w14:paraId="00000004" w14:textId="77777777" w:rsidR="00A37489" w:rsidRPr="005F26F7" w:rsidRDefault="00A37489">
      <w:pPr>
        <w:spacing w:line="480" w:lineRule="auto"/>
        <w:ind w:firstLine="720"/>
        <w:jc w:val="both"/>
        <w:rPr>
          <w:rFonts w:ascii="Times New Roman" w:eastAsia="Times New Roman" w:hAnsi="Times New Roman" w:cs="Times New Roman"/>
        </w:rPr>
      </w:pPr>
    </w:p>
    <w:p w14:paraId="00000005" w14:textId="77777777" w:rsidR="00A37489" w:rsidRPr="005F26F7" w:rsidRDefault="00FE4459">
      <w:pPr>
        <w:spacing w:line="480" w:lineRule="auto"/>
        <w:rPr>
          <w:rFonts w:ascii="Times New Roman" w:eastAsia="Times New Roman" w:hAnsi="Times New Roman" w:cs="Times New Roman"/>
        </w:rPr>
        <w:sectPr w:rsidR="00A37489" w:rsidRPr="005F26F7">
          <w:footerReference w:type="even" r:id="rId8"/>
          <w:footerReference w:type="default" r:id="rId9"/>
          <w:pgSz w:w="11900" w:h="16840"/>
          <w:pgMar w:top="1440" w:right="1440" w:bottom="1440" w:left="2155" w:header="708" w:footer="708" w:gutter="0"/>
          <w:pgNumType w:start="1"/>
          <w:cols w:space="720"/>
        </w:sectPr>
      </w:pPr>
      <w:r w:rsidRPr="005F26F7">
        <w:rPr>
          <w:rFonts w:ascii="Times New Roman" w:eastAsia="Times New Roman" w:hAnsi="Times New Roman" w:cs="Times New Roman"/>
          <w:b/>
        </w:rPr>
        <w:t>Keywords:</w:t>
      </w:r>
      <w:r w:rsidRPr="005F26F7">
        <w:rPr>
          <w:rFonts w:ascii="Times New Roman" w:eastAsia="Times New Roman" w:hAnsi="Times New Roman" w:cs="Times New Roman"/>
        </w:rPr>
        <w:t xml:space="preserve"> autism, female, mental health, wellbeing, neurodiversity</w:t>
      </w:r>
    </w:p>
    <w:p w14:paraId="00000006" w14:textId="77777777" w:rsidR="00A37489" w:rsidRPr="005F26F7" w:rsidRDefault="00FE4459">
      <w:pPr>
        <w:spacing w:line="480" w:lineRule="auto"/>
        <w:jc w:val="both"/>
        <w:rPr>
          <w:rFonts w:ascii="Times New Roman" w:eastAsia="Times New Roman" w:hAnsi="Times New Roman" w:cs="Times New Roman"/>
          <w:b/>
        </w:rPr>
      </w:pPr>
      <w:r w:rsidRPr="005F26F7">
        <w:rPr>
          <w:rFonts w:ascii="Times New Roman" w:eastAsia="Times New Roman" w:hAnsi="Times New Roman" w:cs="Times New Roman"/>
          <w:b/>
        </w:rPr>
        <w:t>Introduction</w:t>
      </w:r>
    </w:p>
    <w:p w14:paraId="00000007" w14:textId="4BAA2800" w:rsidR="00A37489" w:rsidRPr="005F26F7" w:rsidRDefault="00FE4459">
      <w:pPr>
        <w:spacing w:line="480" w:lineRule="auto"/>
        <w:ind w:firstLine="720"/>
        <w:jc w:val="both"/>
        <w:rPr>
          <w:rFonts w:ascii="Times New Roman" w:eastAsia="Times New Roman" w:hAnsi="Times New Roman" w:cs="Times New Roman"/>
        </w:rPr>
      </w:pPr>
      <w:r w:rsidRPr="005F26F7">
        <w:rPr>
          <w:rFonts w:ascii="Times New Roman" w:eastAsia="Times New Roman" w:hAnsi="Times New Roman" w:cs="Times New Roman"/>
        </w:rPr>
        <w:t>Autism has traditionally been viewed as a disorder, understood through the lens of the medical model, identifying ‘deficits’ within autistic people (A</w:t>
      </w:r>
      <w:r w:rsidR="00D81EE3" w:rsidRPr="005F26F7">
        <w:rPr>
          <w:rFonts w:ascii="Times New Roman" w:eastAsia="Times New Roman" w:hAnsi="Times New Roman" w:cs="Times New Roman"/>
        </w:rPr>
        <w:t xml:space="preserve">merican </w:t>
      </w:r>
      <w:r w:rsidRPr="005F26F7">
        <w:rPr>
          <w:rFonts w:ascii="Times New Roman" w:eastAsia="Times New Roman" w:hAnsi="Times New Roman" w:cs="Times New Roman"/>
        </w:rPr>
        <w:t>P</w:t>
      </w:r>
      <w:r w:rsidR="00D81EE3" w:rsidRPr="005F26F7">
        <w:rPr>
          <w:rFonts w:ascii="Times New Roman" w:eastAsia="Times New Roman" w:hAnsi="Times New Roman" w:cs="Times New Roman"/>
        </w:rPr>
        <w:t xml:space="preserve">sychiatric </w:t>
      </w:r>
      <w:r w:rsidRPr="005F26F7">
        <w:rPr>
          <w:rFonts w:ascii="Times New Roman" w:eastAsia="Times New Roman" w:hAnsi="Times New Roman" w:cs="Times New Roman"/>
        </w:rPr>
        <w:t>A</w:t>
      </w:r>
      <w:r w:rsidR="00D81EE3" w:rsidRPr="005F26F7">
        <w:rPr>
          <w:rFonts w:ascii="Times New Roman" w:eastAsia="Times New Roman" w:hAnsi="Times New Roman" w:cs="Times New Roman"/>
        </w:rPr>
        <w:t>ssociation; APA</w:t>
      </w:r>
      <w:r w:rsidRPr="005F26F7">
        <w:rPr>
          <w:rFonts w:ascii="Times New Roman" w:eastAsia="Times New Roman" w:hAnsi="Times New Roman" w:cs="Times New Roman"/>
        </w:rPr>
        <w:t>, 2013). However, in recent years a re-framing of autism as a type of neurodivergence with a range of traits and characteristics that are different but not inferior to neurotypical ways of being has become more widely accepted (</w:t>
      </w:r>
      <w:proofErr w:type="spellStart"/>
      <w:r w:rsidRPr="005F26F7">
        <w:rPr>
          <w:rFonts w:ascii="Times New Roman" w:eastAsia="Times New Roman" w:hAnsi="Times New Roman" w:cs="Times New Roman"/>
        </w:rPr>
        <w:t>Happé</w:t>
      </w:r>
      <w:proofErr w:type="spellEnd"/>
      <w:r w:rsidRPr="005F26F7">
        <w:rPr>
          <w:rFonts w:ascii="Times New Roman" w:eastAsia="Times New Roman" w:hAnsi="Times New Roman" w:cs="Times New Roman"/>
        </w:rPr>
        <w:t xml:space="preserve"> &amp; Frith, 2020). Within the neurodiversity framework, autism can be defined as a neurotype characterised by differences compared to the non-autistic population in various areas, such as social approach, cognitive style and sensory processing (Kapp, 2020). </w:t>
      </w:r>
    </w:p>
    <w:p w14:paraId="00000008" w14:textId="614318C7" w:rsidR="00A37489" w:rsidRPr="005F26F7" w:rsidRDefault="00FE4459">
      <w:pPr>
        <w:spacing w:line="480" w:lineRule="auto"/>
        <w:ind w:firstLine="720"/>
        <w:jc w:val="both"/>
        <w:rPr>
          <w:rFonts w:ascii="Times New Roman" w:eastAsia="Times New Roman" w:hAnsi="Times New Roman" w:cs="Times New Roman"/>
        </w:rPr>
      </w:pPr>
      <w:r w:rsidRPr="005F26F7">
        <w:rPr>
          <w:rFonts w:ascii="Times New Roman" w:eastAsia="Times New Roman" w:hAnsi="Times New Roman" w:cs="Times New Roman"/>
        </w:rPr>
        <w:t xml:space="preserve">The eventual development of ‘autism’ as the diagnostic concept we know today can be traced back to the work of Leo </w:t>
      </w:r>
      <w:proofErr w:type="spellStart"/>
      <w:r w:rsidRPr="005F26F7">
        <w:rPr>
          <w:rFonts w:ascii="Times New Roman" w:eastAsia="Times New Roman" w:hAnsi="Times New Roman" w:cs="Times New Roman"/>
        </w:rPr>
        <w:t>Kanner</w:t>
      </w:r>
      <w:proofErr w:type="spellEnd"/>
      <w:r w:rsidRPr="005F26F7">
        <w:rPr>
          <w:rFonts w:ascii="Times New Roman" w:eastAsia="Times New Roman" w:hAnsi="Times New Roman" w:cs="Times New Roman"/>
        </w:rPr>
        <w:t xml:space="preserve"> (1943) and Hans Asperger (1944), who both based their observations largely on young boys. Unfortunately, prior work by Russian psychiatrist </w:t>
      </w:r>
      <w:proofErr w:type="spellStart"/>
      <w:r w:rsidRPr="005F26F7">
        <w:rPr>
          <w:rFonts w:ascii="Times New Roman" w:eastAsia="Times New Roman" w:hAnsi="Times New Roman" w:cs="Times New Roman"/>
        </w:rPr>
        <w:t>Grunya</w:t>
      </w:r>
      <w:proofErr w:type="spellEnd"/>
      <w:r w:rsidRPr="005F26F7">
        <w:rPr>
          <w:rFonts w:ascii="Times New Roman" w:eastAsia="Times New Roman" w:hAnsi="Times New Roman" w:cs="Times New Roman"/>
        </w:rPr>
        <w:t xml:space="preserve"> </w:t>
      </w:r>
      <w:proofErr w:type="spellStart"/>
      <w:r w:rsidRPr="005F26F7">
        <w:rPr>
          <w:rFonts w:ascii="Times New Roman" w:eastAsia="Times New Roman" w:hAnsi="Times New Roman" w:cs="Times New Roman"/>
        </w:rPr>
        <w:t>Efimovna</w:t>
      </w:r>
      <w:proofErr w:type="spellEnd"/>
      <w:r w:rsidRPr="005F26F7">
        <w:rPr>
          <w:rFonts w:ascii="Times New Roman" w:eastAsia="Times New Roman" w:hAnsi="Times New Roman" w:cs="Times New Roman"/>
        </w:rPr>
        <w:t xml:space="preserve"> </w:t>
      </w:r>
      <w:proofErr w:type="spellStart"/>
      <w:r w:rsidRPr="005F26F7">
        <w:rPr>
          <w:rFonts w:ascii="Times New Roman" w:eastAsia="Times New Roman" w:hAnsi="Times New Roman" w:cs="Times New Roman"/>
        </w:rPr>
        <w:t>Sukhareva</w:t>
      </w:r>
      <w:proofErr w:type="spellEnd"/>
      <w:r w:rsidRPr="005F26F7">
        <w:rPr>
          <w:rFonts w:ascii="Times New Roman" w:eastAsia="Times New Roman" w:hAnsi="Times New Roman" w:cs="Times New Roman"/>
        </w:rPr>
        <w:t xml:space="preserve">, who described autistic girls in the 1920s, was overlooked until recently (Sher &amp; Gibson, 2021). As such, a bias towards identifying and understanding autistic males existed from the very outset. Later, theories such as ‘the extreme male brain’ (Baron-Cohen, 2002) further supported the belief that autism was a ‘male’ experience. As a result, to this day, many autistic girls and women are not identified or receive a diagnosis later in life after spending many years confused about why they do </w:t>
      </w:r>
      <w:r w:rsidR="00CC3865" w:rsidRPr="005F26F7">
        <w:rPr>
          <w:rFonts w:ascii="Times New Roman" w:eastAsia="Times New Roman" w:hAnsi="Times New Roman" w:cs="Times New Roman"/>
        </w:rPr>
        <w:t>not feel they fit in (Lai &amp; Ba</w:t>
      </w:r>
      <w:r w:rsidRPr="005F26F7">
        <w:rPr>
          <w:rFonts w:ascii="Times New Roman" w:eastAsia="Times New Roman" w:hAnsi="Times New Roman" w:cs="Times New Roman"/>
        </w:rPr>
        <w:t xml:space="preserve">ron-Cohen, 2015; Rivet &amp; Matson, 2011; </w:t>
      </w:r>
      <w:proofErr w:type="spellStart"/>
      <w:r w:rsidRPr="005F26F7">
        <w:rPr>
          <w:rFonts w:ascii="Times New Roman" w:eastAsia="Times New Roman" w:hAnsi="Times New Roman" w:cs="Times New Roman"/>
        </w:rPr>
        <w:t>Leedham</w:t>
      </w:r>
      <w:proofErr w:type="spellEnd"/>
      <w:r w:rsidRPr="005F26F7">
        <w:rPr>
          <w:rFonts w:ascii="Times New Roman" w:eastAsia="Times New Roman" w:hAnsi="Times New Roman" w:cs="Times New Roman"/>
        </w:rPr>
        <w:t xml:space="preserve"> et al., 2020). As well as regular missed diagnoses, other difficulties that autistic girls and women face are identified in the literature, such as more interpersonal conflict within friendships (Sedgewick, Hill, &amp; </w:t>
      </w:r>
      <w:proofErr w:type="spellStart"/>
      <w:r w:rsidRPr="005F26F7">
        <w:rPr>
          <w:rFonts w:ascii="Times New Roman" w:eastAsia="Times New Roman" w:hAnsi="Times New Roman" w:cs="Times New Roman"/>
        </w:rPr>
        <w:t>Pellicano</w:t>
      </w:r>
      <w:proofErr w:type="spellEnd"/>
      <w:r w:rsidRPr="005F26F7">
        <w:rPr>
          <w:rFonts w:ascii="Times New Roman" w:eastAsia="Times New Roman" w:hAnsi="Times New Roman" w:cs="Times New Roman"/>
        </w:rPr>
        <w:t>, 2019), increased vulnerabil</w:t>
      </w:r>
      <w:r w:rsidR="00CC3865" w:rsidRPr="005F26F7">
        <w:rPr>
          <w:rFonts w:ascii="Times New Roman" w:eastAsia="Times New Roman" w:hAnsi="Times New Roman" w:cs="Times New Roman"/>
        </w:rPr>
        <w:t>ity to sexual victimisation (Pe</w:t>
      </w:r>
      <w:r w:rsidRPr="005F26F7">
        <w:rPr>
          <w:rFonts w:ascii="Times New Roman" w:eastAsia="Times New Roman" w:hAnsi="Times New Roman" w:cs="Times New Roman"/>
        </w:rPr>
        <w:t xml:space="preserve">cora et al., 2020) and distress related to efforts to suppress their natural responses in favour of more a 'neurotypical' presentation in order to avoid stigmatisation (i.e. ‘masking’; Pearson &amp; Rose, 2021; Cook et al., 2021b). Perhaps most alarmingly, autistic girls and women experience mental health difficulties, such as anxiety disorders and depressive disorders, at a disproportionate rate compared to their non-autistic peers (Angell et al., 2021; Lai et al., 2019). Furthermore, they report higher levels of depression and suicidality than autistic males (Cassidy et al., 2014; </w:t>
      </w:r>
      <w:proofErr w:type="spellStart"/>
      <w:r w:rsidRPr="005F26F7">
        <w:rPr>
          <w:rFonts w:ascii="Times New Roman" w:eastAsia="Times New Roman" w:hAnsi="Times New Roman" w:cs="Times New Roman"/>
        </w:rPr>
        <w:t>Hirvikoski</w:t>
      </w:r>
      <w:proofErr w:type="spellEnd"/>
      <w:r w:rsidRPr="005F26F7">
        <w:rPr>
          <w:rFonts w:ascii="Times New Roman" w:eastAsia="Times New Roman" w:hAnsi="Times New Roman" w:cs="Times New Roman"/>
        </w:rPr>
        <w:t xml:space="preserve"> et al., 2020; Lai et al., 2019; Oswald et al., 2016) and may have higher levels of anxiety (Angell et al., 2021; Sedgewick et a</w:t>
      </w:r>
      <w:r w:rsidR="005808B1" w:rsidRPr="005F26F7">
        <w:rPr>
          <w:rFonts w:ascii="Times New Roman" w:eastAsia="Times New Roman" w:hAnsi="Times New Roman" w:cs="Times New Roman"/>
        </w:rPr>
        <w:t>l., 2021; Uljarević et al., 2020</w:t>
      </w:r>
      <w:r w:rsidRPr="005F26F7">
        <w:rPr>
          <w:rFonts w:ascii="Times New Roman" w:eastAsia="Times New Roman" w:hAnsi="Times New Roman" w:cs="Times New Roman"/>
        </w:rPr>
        <w:t>). Autistic women are five times more likely to attempt suicide than their non-autistic counterparts and more than twice as likely as autistic males. Specifically it was estimated that almost 14% of autistic women without a co-occurring intellectual disability (ID) had attempted suicide. In comparison, this figure increased to over 20% for women who also have ADHD (</w:t>
      </w:r>
      <w:proofErr w:type="spellStart"/>
      <w:r w:rsidRPr="005F26F7">
        <w:rPr>
          <w:rFonts w:ascii="Times New Roman" w:eastAsia="Times New Roman" w:hAnsi="Times New Roman" w:cs="Times New Roman"/>
        </w:rPr>
        <w:t>Hirvikoski</w:t>
      </w:r>
      <w:proofErr w:type="spellEnd"/>
      <w:r w:rsidRPr="005F26F7">
        <w:rPr>
          <w:rFonts w:ascii="Times New Roman" w:eastAsia="Times New Roman" w:hAnsi="Times New Roman" w:cs="Times New Roman"/>
        </w:rPr>
        <w:t xml:space="preserve"> et al., 2020). In addition to experiencing mental health difficulties, autistic women report lower levels of positive psychological wellbeing and quality of life than their non-autistic counterparts (Cai</w:t>
      </w:r>
      <w:r w:rsidR="005808B1" w:rsidRPr="005F26F7">
        <w:rPr>
          <w:rFonts w:ascii="Times New Roman" w:eastAsia="Times New Roman" w:hAnsi="Times New Roman" w:cs="Times New Roman"/>
        </w:rPr>
        <w:t xml:space="preserve"> et al.</w:t>
      </w:r>
      <w:r w:rsidRPr="005F26F7">
        <w:rPr>
          <w:rFonts w:ascii="Times New Roman" w:eastAsia="Times New Roman" w:hAnsi="Times New Roman" w:cs="Times New Roman"/>
        </w:rPr>
        <w:t>, 2020; Mason et al., 2018). A range of bio-psycho-social factors have been linked to these poorer mental health and wellbeing outcomes for autistic adults, including adverse sensory experiences (Hwang et al., 2019), predictive processing styles</w:t>
      </w:r>
      <w:r w:rsidR="00A96DFF" w:rsidRPr="005F26F7">
        <w:rPr>
          <w:rFonts w:ascii="Times New Roman" w:eastAsia="Times New Roman" w:hAnsi="Times New Roman" w:cs="Times New Roman"/>
        </w:rPr>
        <w:t xml:space="preserve"> (Stark et al., 2021; </w:t>
      </w:r>
      <w:proofErr w:type="spellStart"/>
      <w:r w:rsidR="00A96DFF" w:rsidRPr="005F26F7">
        <w:rPr>
          <w:rFonts w:ascii="Times New Roman" w:eastAsia="Times New Roman" w:hAnsi="Times New Roman" w:cs="Times New Roman"/>
        </w:rPr>
        <w:t>Bervoets</w:t>
      </w:r>
      <w:proofErr w:type="spellEnd"/>
      <w:r w:rsidR="00A96DFF" w:rsidRPr="005F26F7">
        <w:rPr>
          <w:rFonts w:ascii="Times New Roman" w:eastAsia="Times New Roman" w:hAnsi="Times New Roman" w:cs="Times New Roman"/>
        </w:rPr>
        <w:t xml:space="preserve"> et al., </w:t>
      </w:r>
      <w:r w:rsidRPr="005F26F7">
        <w:rPr>
          <w:rFonts w:ascii="Times New Roman" w:eastAsia="Times New Roman" w:hAnsi="Times New Roman" w:cs="Times New Roman"/>
        </w:rPr>
        <w:t xml:space="preserve">2021), alexithymia (Costa et al., 2020; </w:t>
      </w:r>
      <w:proofErr w:type="spellStart"/>
      <w:r w:rsidRPr="005F26F7">
        <w:rPr>
          <w:rFonts w:ascii="Times New Roman" w:eastAsia="Times New Roman" w:hAnsi="Times New Roman" w:cs="Times New Roman"/>
        </w:rPr>
        <w:t>Morie</w:t>
      </w:r>
      <w:proofErr w:type="spellEnd"/>
      <w:r w:rsidRPr="005F26F7">
        <w:rPr>
          <w:rFonts w:ascii="Times New Roman" w:eastAsia="Times New Roman" w:hAnsi="Times New Roman" w:cs="Times New Roman"/>
        </w:rPr>
        <w:t xml:space="preserve"> et al., 2019), masking (Cook et al., 2021</w:t>
      </w:r>
      <w:r w:rsidR="00277CEC" w:rsidRPr="005F26F7">
        <w:rPr>
          <w:rFonts w:ascii="Times New Roman" w:eastAsia="Times New Roman" w:hAnsi="Times New Roman" w:cs="Times New Roman"/>
        </w:rPr>
        <w:t>b</w:t>
      </w:r>
      <w:r w:rsidRPr="005F26F7">
        <w:rPr>
          <w:rFonts w:ascii="Times New Roman" w:eastAsia="Times New Roman" w:hAnsi="Times New Roman" w:cs="Times New Roman"/>
        </w:rPr>
        <w:t>), late diagnosis (</w:t>
      </w:r>
      <w:proofErr w:type="spellStart"/>
      <w:r w:rsidRPr="005F26F7">
        <w:rPr>
          <w:rFonts w:ascii="Times New Roman" w:eastAsia="Times New Roman" w:hAnsi="Times New Roman" w:cs="Times New Roman"/>
        </w:rPr>
        <w:t>Oredipe</w:t>
      </w:r>
      <w:proofErr w:type="spellEnd"/>
      <w:r w:rsidRPr="005F26F7">
        <w:rPr>
          <w:rFonts w:ascii="Times New Roman" w:eastAsia="Times New Roman" w:hAnsi="Times New Roman" w:cs="Times New Roman"/>
        </w:rPr>
        <w:t xml:space="preserve"> et al., 2022) and stigma (Botha &amp; Frost, 2020). The issues of late diagnosis and masking may be particularly pertinent for autistic females (Hull et al., 2020; Posserud et al., 2021). However, there is not yet a comprehensive understanding of autistic females’ perspectives on the range of factors that impacts their mental health and wellbeing. </w:t>
      </w:r>
    </w:p>
    <w:p w14:paraId="00000009" w14:textId="77777777" w:rsidR="00A37489" w:rsidRPr="005F26F7" w:rsidRDefault="00FE4459">
      <w:pPr>
        <w:spacing w:line="480" w:lineRule="auto"/>
        <w:ind w:firstLine="720"/>
        <w:jc w:val="both"/>
        <w:rPr>
          <w:rFonts w:ascii="Times New Roman" w:eastAsia="Times New Roman" w:hAnsi="Times New Roman" w:cs="Times New Roman"/>
        </w:rPr>
      </w:pPr>
      <w:r w:rsidRPr="005F26F7">
        <w:rPr>
          <w:rFonts w:ascii="Times New Roman" w:eastAsia="Times New Roman" w:hAnsi="Times New Roman" w:cs="Times New Roman"/>
        </w:rPr>
        <w:t>In order to truly understand the wellbeing of autistic people, we must understand what wellbeing means to autistic people. Milton and Sims (2016) explored the meaning of wellbeing for autistic adults, with a particular emphasis on the social aspects of wellbeing. They identified key themes of having personal needs met (including minimising stress), societal ‘othering’, connecting with others and managing relationships. As such, alongside emotional wellbeing, social wellbeing (constructed from an autistic viewpoint) is a key element of autistic wellbeing. In neurotypical contexts, emotional wellbeing can be described as the increased experience of positive emotions, such as joy, relaxation or vigour, and fewer experiences of negative emotional states, such as sadness, worry or lethargy (Seligman, 2011). In addition, the autistic perspective emphasises the importance of minimising stress (Milton &amp; Sims, 2016). For neurotypical people, social wellbeing can be defined as receiving adequate support from others, feeling loved and valued and feeling satisfied with one's personal relationships (Seligman, 2011). The autistic perspective also includes the experience of social inclusion (vs. social exclusion or ‘othering’) as a key element of their social wellbeing (Milton &amp; Sims, 2016). Given that the concept of autistic wellbeing has not yet been conclusively defined, the present review will employ definitions that use a combination of standard definitions of emotional and social wellbeing and the description of autistic wellbeing, as outlined by Milton and Sims (2016).</w:t>
      </w:r>
    </w:p>
    <w:p w14:paraId="0000000A" w14:textId="77777777" w:rsidR="00A37489" w:rsidRPr="005F26F7" w:rsidRDefault="00FE4459">
      <w:pPr>
        <w:spacing w:line="480" w:lineRule="auto"/>
        <w:jc w:val="both"/>
        <w:rPr>
          <w:rFonts w:ascii="Times New Roman" w:eastAsia="Times New Roman" w:hAnsi="Times New Roman" w:cs="Times New Roman"/>
          <w:b/>
          <w:i/>
        </w:rPr>
      </w:pPr>
      <w:r w:rsidRPr="005F26F7">
        <w:rPr>
          <w:rFonts w:ascii="Times New Roman" w:eastAsia="Times New Roman" w:hAnsi="Times New Roman" w:cs="Times New Roman"/>
          <w:b/>
          <w:i/>
        </w:rPr>
        <w:t>Aims &amp; objectives of the present review</w:t>
      </w:r>
    </w:p>
    <w:p w14:paraId="0000000B" w14:textId="77777777" w:rsidR="00A37489" w:rsidRPr="005F26F7" w:rsidRDefault="00FE4459">
      <w:pPr>
        <w:spacing w:line="480" w:lineRule="auto"/>
        <w:ind w:firstLine="720"/>
        <w:jc w:val="both"/>
        <w:rPr>
          <w:rFonts w:ascii="Times New Roman" w:eastAsia="Times New Roman" w:hAnsi="Times New Roman" w:cs="Times New Roman"/>
        </w:rPr>
      </w:pPr>
      <w:r w:rsidRPr="005F26F7">
        <w:rPr>
          <w:rFonts w:ascii="Times New Roman" w:eastAsia="Times New Roman" w:hAnsi="Times New Roman" w:cs="Times New Roman"/>
        </w:rPr>
        <w:t xml:space="preserve"> The importance of centring the autistic voice in research is increasingly acknowledged by researchers in the field (Fletcher-Watson et al., 2019; </w:t>
      </w:r>
      <w:proofErr w:type="spellStart"/>
      <w:r w:rsidRPr="005F26F7">
        <w:rPr>
          <w:rFonts w:ascii="Times New Roman" w:eastAsia="Times New Roman" w:hAnsi="Times New Roman" w:cs="Times New Roman"/>
        </w:rPr>
        <w:t>Nicolaidis</w:t>
      </w:r>
      <w:proofErr w:type="spellEnd"/>
      <w:r w:rsidRPr="005F26F7">
        <w:rPr>
          <w:rFonts w:ascii="Times New Roman" w:eastAsia="Times New Roman" w:hAnsi="Times New Roman" w:cs="Times New Roman"/>
        </w:rPr>
        <w:t xml:space="preserve"> et al., 2011). Alongside this, there has been an increase in the number of qualitative studies involving autistic girls and women, resulting in a large breadth of information regarding female autistic experiences. Therefore, this is an opportune time to use this available data to build an understanding of the mental health and wellbeing of autistic females. As such, the present review aims to understand the determinants of mental health, emotional wellbeing and social wellbeing in autistic girls and women, from the first person perspective. This will be achieved by synthesising qualitative studies on the lived experiences of autistic girls and women, focusing on the factors that have impacted their mental health, emotional wellbeing or social wellbeing. It is hoped that by synthesising the reports of autistic adolescent girls and women, the present review will provide an overview of the perspectives of autistic females on the factors that cause poorer wellbeing and mental health difficulties, helping us to understand how to prevent these difficulties from occurring in the first place. It will also offer a platform for future research to develop that is in line with the perspectives of these girls and women. </w:t>
      </w:r>
    </w:p>
    <w:p w14:paraId="0000000C" w14:textId="77777777" w:rsidR="00A37489" w:rsidRPr="005F26F7" w:rsidRDefault="00FE4459">
      <w:pPr>
        <w:spacing w:line="480" w:lineRule="auto"/>
        <w:ind w:firstLine="720"/>
        <w:jc w:val="both"/>
        <w:rPr>
          <w:rFonts w:ascii="Times New Roman" w:eastAsia="Times New Roman" w:hAnsi="Times New Roman" w:cs="Times New Roman"/>
        </w:rPr>
        <w:sectPr w:rsidR="00A37489" w:rsidRPr="005F26F7">
          <w:pgSz w:w="11900" w:h="16840"/>
          <w:pgMar w:top="1440" w:right="1440" w:bottom="1440" w:left="2155" w:header="708" w:footer="708" w:gutter="0"/>
          <w:cols w:space="720"/>
        </w:sectPr>
      </w:pPr>
      <w:r w:rsidRPr="005F26F7">
        <w:rPr>
          <w:rFonts w:ascii="Times New Roman" w:eastAsia="Times New Roman" w:hAnsi="Times New Roman" w:cs="Times New Roman"/>
        </w:rPr>
        <w:t>The present review primarily aimed to answer the following research question: What are the self-reported determinants of mental health, emotional wellbeing and social wellbeing in autistic adolescent girls and women?</w:t>
      </w:r>
    </w:p>
    <w:p w14:paraId="0000000D" w14:textId="77777777" w:rsidR="00A37489" w:rsidRPr="005F26F7" w:rsidRDefault="00FE4459">
      <w:pPr>
        <w:spacing w:line="480" w:lineRule="auto"/>
        <w:jc w:val="both"/>
        <w:rPr>
          <w:rFonts w:ascii="Times New Roman" w:eastAsia="Times New Roman" w:hAnsi="Times New Roman" w:cs="Times New Roman"/>
          <w:b/>
        </w:rPr>
      </w:pPr>
      <w:r w:rsidRPr="005F26F7">
        <w:rPr>
          <w:rFonts w:ascii="Times New Roman" w:eastAsia="Times New Roman" w:hAnsi="Times New Roman" w:cs="Times New Roman"/>
          <w:b/>
        </w:rPr>
        <w:t>Methods</w:t>
      </w:r>
    </w:p>
    <w:p w14:paraId="0000000E" w14:textId="50752ACB" w:rsidR="00A37489" w:rsidRPr="005F26F7" w:rsidRDefault="00FE4459" w:rsidP="00FE4459">
      <w:pPr>
        <w:spacing w:line="480" w:lineRule="auto"/>
        <w:ind w:firstLine="720"/>
        <w:jc w:val="both"/>
        <w:rPr>
          <w:rFonts w:ascii="Times New Roman" w:eastAsia="Times New Roman" w:hAnsi="Times New Roman" w:cs="Times New Roman"/>
          <w:lang w:val="en-IE"/>
        </w:rPr>
      </w:pPr>
      <w:r w:rsidRPr="005F26F7">
        <w:rPr>
          <w:rFonts w:ascii="Times New Roman" w:eastAsia="Times New Roman" w:hAnsi="Times New Roman" w:cs="Times New Roman"/>
        </w:rPr>
        <w:t>A protocol for this study was pre-registered on PROSPERO (</w:t>
      </w:r>
      <w:r w:rsidRPr="005F26F7">
        <w:rPr>
          <w:rFonts w:ascii="Times New Roman" w:eastAsia="Times New Roman" w:hAnsi="Times New Roman" w:cs="Times New Roman"/>
          <w:lang w:val="en-IE"/>
        </w:rPr>
        <w:t>CRD42020184983</w:t>
      </w:r>
      <w:r w:rsidRPr="005F26F7">
        <w:rPr>
          <w:rFonts w:ascii="Times New Roman" w:eastAsia="Times New Roman" w:hAnsi="Times New Roman" w:cs="Times New Roman"/>
        </w:rPr>
        <w:t>). The current article adheres to Preferred Reporting Items for Systematic Reviews and Meta-Analyses (PRISMA) guidelines (Page et al., 2021).</w:t>
      </w:r>
    </w:p>
    <w:p w14:paraId="0000000F" w14:textId="77777777" w:rsidR="00A37489" w:rsidRPr="005F26F7" w:rsidRDefault="00FE4459">
      <w:pPr>
        <w:spacing w:line="480" w:lineRule="auto"/>
        <w:jc w:val="both"/>
        <w:rPr>
          <w:rFonts w:ascii="Times New Roman" w:eastAsia="Times New Roman" w:hAnsi="Times New Roman" w:cs="Times New Roman"/>
          <w:b/>
          <w:i/>
        </w:rPr>
      </w:pPr>
      <w:r w:rsidRPr="005F26F7">
        <w:rPr>
          <w:rFonts w:ascii="Times New Roman" w:eastAsia="Times New Roman" w:hAnsi="Times New Roman" w:cs="Times New Roman"/>
          <w:b/>
          <w:i/>
        </w:rPr>
        <w:t>Data sources, search strategy and eligibility criteria</w:t>
      </w:r>
    </w:p>
    <w:p w14:paraId="00000010" w14:textId="77777777" w:rsidR="00A37489" w:rsidRPr="005F26F7" w:rsidRDefault="00FE4459">
      <w:pPr>
        <w:spacing w:line="480" w:lineRule="auto"/>
        <w:ind w:firstLine="720"/>
        <w:jc w:val="both"/>
        <w:rPr>
          <w:rFonts w:ascii="Times New Roman" w:eastAsia="Times New Roman" w:hAnsi="Times New Roman" w:cs="Times New Roman"/>
        </w:rPr>
      </w:pPr>
      <w:bookmarkStart w:id="0" w:name="_heading=h.gjdgxs" w:colFirst="0" w:colLast="0"/>
      <w:bookmarkEnd w:id="0"/>
      <w:r w:rsidRPr="005F26F7">
        <w:rPr>
          <w:rFonts w:ascii="Times New Roman" w:eastAsia="Times New Roman" w:hAnsi="Times New Roman" w:cs="Times New Roman"/>
        </w:rPr>
        <w:t>Three electronic databases (PsycINFO, Academic Search Complete and MEDLINE) were searched using a pre-planned search strategy developed using the SPIDER search strategy tool, which culminated in the search terms in Table 1. Preliminary searches aided the development of the final search terms. With regard to the Phenomena of Interest search terms, this included terms related to mental health, emotional wellbeing and social wellbeing, from both general and autism-specific perspectives. Some terms relevant to the Phenomena of Interest, such as ‘eating’ and ‘sleep’ returned very large numbers of irrelevant studies, and were thus excluded from the search string.</w:t>
      </w:r>
    </w:p>
    <w:p w14:paraId="00000011" w14:textId="77777777" w:rsidR="00A37489" w:rsidRPr="005F26F7" w:rsidRDefault="00FE4459">
      <w:pPr>
        <w:spacing w:line="480" w:lineRule="auto"/>
        <w:ind w:firstLine="720"/>
        <w:jc w:val="both"/>
        <w:rPr>
          <w:rFonts w:ascii="Times New Roman" w:eastAsia="Times New Roman" w:hAnsi="Times New Roman" w:cs="Times New Roman"/>
        </w:rPr>
      </w:pPr>
      <w:r w:rsidRPr="005F26F7">
        <w:rPr>
          <w:rFonts w:ascii="Times New Roman" w:eastAsia="Times New Roman" w:hAnsi="Times New Roman" w:cs="Times New Roman"/>
        </w:rPr>
        <w:t>The initial searches were conducted between July 3</w:t>
      </w:r>
      <w:r w:rsidRPr="005F26F7">
        <w:rPr>
          <w:rFonts w:ascii="Times New Roman" w:eastAsia="Times New Roman" w:hAnsi="Times New Roman" w:cs="Times New Roman"/>
          <w:vertAlign w:val="superscript"/>
        </w:rPr>
        <w:t>rd</w:t>
      </w:r>
      <w:r w:rsidRPr="005F26F7">
        <w:rPr>
          <w:rFonts w:ascii="Times New Roman" w:eastAsia="Times New Roman" w:hAnsi="Times New Roman" w:cs="Times New Roman"/>
        </w:rPr>
        <w:t xml:space="preserve"> and 17</w:t>
      </w:r>
      <w:r w:rsidRPr="005F26F7">
        <w:rPr>
          <w:rFonts w:ascii="Times New Roman" w:eastAsia="Times New Roman" w:hAnsi="Times New Roman" w:cs="Times New Roman"/>
          <w:vertAlign w:val="superscript"/>
        </w:rPr>
        <w:t>th</w:t>
      </w:r>
      <w:r w:rsidRPr="005F26F7">
        <w:rPr>
          <w:rFonts w:ascii="Times New Roman" w:eastAsia="Times New Roman" w:hAnsi="Times New Roman" w:cs="Times New Roman"/>
        </w:rPr>
        <w:t xml:space="preserve"> 2020. Seven hundred and eighty records were identified, reduced to 622 when duplicates were removed. The searches were run again on the 2</w:t>
      </w:r>
      <w:r w:rsidRPr="005F26F7">
        <w:rPr>
          <w:rFonts w:ascii="Times New Roman" w:eastAsia="Times New Roman" w:hAnsi="Times New Roman" w:cs="Times New Roman"/>
          <w:vertAlign w:val="superscript"/>
        </w:rPr>
        <w:t>nd</w:t>
      </w:r>
      <w:r w:rsidRPr="005F26F7">
        <w:rPr>
          <w:rFonts w:ascii="Times New Roman" w:eastAsia="Times New Roman" w:hAnsi="Times New Roman" w:cs="Times New Roman"/>
        </w:rPr>
        <w:t xml:space="preserve"> of April 2021 to identify any new papers published since July 2020, which yielded another 106 studies for screening. The search was run for a final time on September 30</w:t>
      </w:r>
      <w:r w:rsidRPr="005F26F7">
        <w:rPr>
          <w:rFonts w:ascii="Times New Roman" w:eastAsia="Times New Roman" w:hAnsi="Times New Roman" w:cs="Times New Roman"/>
          <w:vertAlign w:val="superscript"/>
        </w:rPr>
        <w:t>th</w:t>
      </w:r>
      <w:r w:rsidRPr="005F26F7">
        <w:rPr>
          <w:rFonts w:ascii="Times New Roman" w:eastAsia="Times New Roman" w:hAnsi="Times New Roman" w:cs="Times New Roman"/>
        </w:rPr>
        <w:t xml:space="preserve"> 2022, which yielded an additional 149 studies for screening.</w:t>
      </w:r>
    </w:p>
    <w:p w14:paraId="00000012" w14:textId="77777777" w:rsidR="00A37489" w:rsidRPr="005F26F7" w:rsidRDefault="00FE4459">
      <w:pPr>
        <w:spacing w:line="480" w:lineRule="auto"/>
        <w:ind w:firstLine="720"/>
        <w:jc w:val="both"/>
        <w:rPr>
          <w:rFonts w:ascii="Times New Roman" w:eastAsia="Times New Roman" w:hAnsi="Times New Roman" w:cs="Times New Roman"/>
        </w:rPr>
      </w:pPr>
      <w:r w:rsidRPr="005F26F7">
        <w:rPr>
          <w:rFonts w:ascii="Times New Roman" w:eastAsia="Times New Roman" w:hAnsi="Times New Roman" w:cs="Times New Roman"/>
        </w:rPr>
        <w:t>Eligibility criteria can be categorised into three of the relevant elements as outlined by PRISMA (participants, study design and concepts). An additional category of criteria relating to the manuscript was added (see Table 2). Concepts of interest in the current review were mental health, emotional wellbeing and social wellbeing. See supplementary file 2 for more information.</w:t>
      </w:r>
    </w:p>
    <w:p w14:paraId="00000013" w14:textId="77777777" w:rsidR="00A37489" w:rsidRPr="005F26F7" w:rsidRDefault="00FE4459">
      <w:pPr>
        <w:spacing w:line="480" w:lineRule="auto"/>
        <w:jc w:val="both"/>
        <w:rPr>
          <w:rFonts w:ascii="Times New Roman" w:eastAsia="Times New Roman" w:hAnsi="Times New Roman" w:cs="Times New Roman"/>
          <w:b/>
          <w:i/>
        </w:rPr>
      </w:pPr>
      <w:r w:rsidRPr="005F26F7">
        <w:rPr>
          <w:rFonts w:ascii="Times New Roman" w:eastAsia="Times New Roman" w:hAnsi="Times New Roman" w:cs="Times New Roman"/>
          <w:b/>
          <w:i/>
        </w:rPr>
        <w:t>Screening and study selection</w:t>
      </w:r>
    </w:p>
    <w:p w14:paraId="00000014" w14:textId="77777777" w:rsidR="00A37489" w:rsidRPr="005F26F7" w:rsidRDefault="00FE4459">
      <w:pPr>
        <w:spacing w:line="480" w:lineRule="auto"/>
        <w:ind w:firstLine="720"/>
        <w:jc w:val="both"/>
        <w:rPr>
          <w:rFonts w:ascii="Times New Roman" w:eastAsia="Times New Roman" w:hAnsi="Times New Roman" w:cs="Times New Roman"/>
          <w:b/>
        </w:rPr>
      </w:pPr>
      <w:r w:rsidRPr="005F26F7">
        <w:rPr>
          <w:rFonts w:ascii="Times New Roman" w:eastAsia="Times New Roman" w:hAnsi="Times New Roman" w:cs="Times New Roman"/>
        </w:rPr>
        <w:t xml:space="preserve">The screening and selection process was conducted through Covidence, an online systematic review management tool. All 877 titles and abstracts were screened by ROC for possible inclusion. A random 15% sample of these abstracts was also screened independently by TRE. Inter-rater reliability was substantial (Cohen's kappa = 0.80). Abstracts for which a disagreement emerged were automatically included for full-text screening. One hundred and sixty two full texts were screened for possible inclusion independently by both ROC and TRE, 35 studies were screened by ROC only. Inter-rater reliability was acceptable (Cohen's kappa = 0.69). All disagreements were discussed with a third reviewer, KG, to make a final decision. Reasons for exclusion at full-text screening stage are detailed in the PRISMA diagram (see Figure 1). </w:t>
      </w:r>
    </w:p>
    <w:p w14:paraId="00000015" w14:textId="77777777" w:rsidR="00A37489" w:rsidRPr="005F26F7" w:rsidRDefault="00FE4459">
      <w:pPr>
        <w:spacing w:line="480" w:lineRule="auto"/>
        <w:jc w:val="both"/>
        <w:rPr>
          <w:rFonts w:ascii="Times New Roman" w:eastAsia="Times New Roman" w:hAnsi="Times New Roman" w:cs="Times New Roman"/>
          <w:b/>
          <w:i/>
        </w:rPr>
      </w:pPr>
      <w:r w:rsidRPr="005F26F7">
        <w:rPr>
          <w:rFonts w:ascii="Times New Roman" w:eastAsia="Times New Roman" w:hAnsi="Times New Roman" w:cs="Times New Roman"/>
          <w:b/>
          <w:i/>
        </w:rPr>
        <w:t>Data extraction, quality appraisal and thematic synthesis</w:t>
      </w:r>
    </w:p>
    <w:p w14:paraId="00000016" w14:textId="77777777" w:rsidR="00A37489" w:rsidRPr="005F26F7" w:rsidRDefault="00FE4459">
      <w:pPr>
        <w:spacing w:line="480" w:lineRule="auto"/>
        <w:ind w:firstLine="720"/>
        <w:jc w:val="both"/>
        <w:rPr>
          <w:rFonts w:ascii="Times New Roman" w:eastAsia="Times New Roman" w:hAnsi="Times New Roman" w:cs="Times New Roman"/>
        </w:rPr>
      </w:pPr>
      <w:r w:rsidRPr="005F26F7">
        <w:rPr>
          <w:rFonts w:ascii="Times New Roman" w:eastAsia="Times New Roman" w:hAnsi="Times New Roman" w:cs="Times New Roman"/>
        </w:rPr>
        <w:t>Data from the included studies were extracted by ROC using an adapted version of the Joanna Briggs Institute data extraction form (see supplementary file 3). Next, data for the thematic synthesis were extracted by ROC by identifying text within the ‘Results’ or ‘Findings’ sections of included studies and copying paragraphs or sections that discuss events or experiences that impacted female participants' mental health, emotional wellbeing or social wellbeing (i.e. the concepts of interest). This process involved reading and re-reading the text, while continuously referencing the definitions of the concepts of interest (see supplementary file 2 for definitions) and extracting data that was relevant to these concepts. In studies that included participants of other genders, only text describing findings that were relevant to the female participants were extracted. This included (1) descriptions of the results (e.g. thematic analysis), where a specific reference to one or more female participants was made and (2) direct quotations from female participants. The resulting text formed the data for the thematic synthesis. Parallel to data extraction, each included study was evaluated by ROC using the National Institute for Health and Care Excellence Qualitative Quality Appraisal checklist (NICE, 2012). This checklist includes 14 criteria on which to judge the quality of the study, under 6 headings, including ‘theoretical approach’, ‘study design’ and ‘</w:t>
      </w:r>
      <w:proofErr w:type="gramStart"/>
      <w:r w:rsidRPr="005F26F7">
        <w:rPr>
          <w:rFonts w:ascii="Times New Roman" w:eastAsia="Times New Roman" w:hAnsi="Times New Roman" w:cs="Times New Roman"/>
        </w:rPr>
        <w:t>ethics’</w:t>
      </w:r>
      <w:proofErr w:type="gramEnd"/>
      <w:r w:rsidRPr="005F26F7">
        <w:rPr>
          <w:rFonts w:ascii="Times New Roman" w:eastAsia="Times New Roman" w:hAnsi="Times New Roman" w:cs="Times New Roman"/>
        </w:rPr>
        <w:t>. Finally, the rater must make an overall assessment of the quality of the study, rating it ‘high-quality’, ‘medium-quality’ or ‘low-quality’, based on the proportion of the checklist criteria that were fulfilled.</w:t>
      </w:r>
    </w:p>
    <w:p w14:paraId="00000017" w14:textId="77777777" w:rsidR="00A37489" w:rsidRPr="005F26F7" w:rsidRDefault="00FE4459">
      <w:pPr>
        <w:spacing w:line="480" w:lineRule="auto"/>
        <w:ind w:firstLine="720"/>
        <w:jc w:val="both"/>
        <w:rPr>
          <w:rFonts w:ascii="Times New Roman" w:eastAsia="Times New Roman" w:hAnsi="Times New Roman" w:cs="Times New Roman"/>
          <w:b/>
        </w:rPr>
      </w:pPr>
      <w:r w:rsidRPr="005F26F7">
        <w:rPr>
          <w:rFonts w:ascii="Times New Roman" w:eastAsia="Times New Roman" w:hAnsi="Times New Roman" w:cs="Times New Roman"/>
        </w:rPr>
        <w:t>Thematic synthesis as described by Thomas and Harden (2008), was employed to gain understanding from the data, which goes beyond the findings of the original papers. Thematic synthesis was completed in a three-step process; (1) line-by-line inductive coding of the extracted text, (2) development of a descriptive thematic map, and (3) development of an analytical thematic map to address the specific research question raised by the present review. ROC and MD undertook this collaboratively (see supplementary file 2 for a detailed description of this process).</w:t>
      </w:r>
    </w:p>
    <w:p w14:paraId="00000018" w14:textId="77777777" w:rsidR="00A37489" w:rsidRPr="005F26F7" w:rsidRDefault="00FE4459">
      <w:pPr>
        <w:spacing w:line="480" w:lineRule="auto"/>
        <w:jc w:val="both"/>
        <w:rPr>
          <w:rFonts w:ascii="Times New Roman" w:eastAsia="Times New Roman" w:hAnsi="Times New Roman" w:cs="Times New Roman"/>
          <w:b/>
          <w:i/>
        </w:rPr>
      </w:pPr>
      <w:r w:rsidRPr="005F26F7">
        <w:rPr>
          <w:rFonts w:ascii="Times New Roman" w:eastAsia="Times New Roman" w:hAnsi="Times New Roman" w:cs="Times New Roman"/>
          <w:b/>
          <w:i/>
        </w:rPr>
        <w:t>Community involvement</w:t>
      </w:r>
    </w:p>
    <w:p w14:paraId="00000019" w14:textId="5F52CF0A" w:rsidR="00A37489" w:rsidRPr="005F26F7" w:rsidRDefault="00FE4459">
      <w:pPr>
        <w:spacing w:line="480" w:lineRule="auto"/>
        <w:ind w:firstLine="720"/>
        <w:jc w:val="both"/>
        <w:rPr>
          <w:rFonts w:ascii="Times New Roman" w:eastAsia="Times New Roman" w:hAnsi="Times New Roman" w:cs="Times New Roman"/>
        </w:rPr>
        <w:sectPr w:rsidR="00A37489" w:rsidRPr="005F26F7">
          <w:pgSz w:w="11900" w:h="16840"/>
          <w:pgMar w:top="1440" w:right="1440" w:bottom="1440" w:left="2155" w:header="708" w:footer="708" w:gutter="0"/>
          <w:cols w:space="720"/>
        </w:sectPr>
      </w:pPr>
      <w:r w:rsidRPr="005F26F7">
        <w:rPr>
          <w:rFonts w:ascii="Times New Roman" w:eastAsia="Times New Roman" w:hAnsi="Times New Roman" w:cs="Times New Roman"/>
        </w:rPr>
        <w:t>MD, the second author of the present study, is an autistic healthcare professional and academic. MD co-analysed the data and contributed to the writing of the manuscript.</w:t>
      </w:r>
    </w:p>
    <w:p w14:paraId="0000001A" w14:textId="77777777" w:rsidR="00A37489" w:rsidRPr="005F26F7" w:rsidRDefault="00FE4459">
      <w:pPr>
        <w:spacing w:line="480" w:lineRule="auto"/>
        <w:jc w:val="both"/>
        <w:rPr>
          <w:rFonts w:ascii="Times New Roman" w:eastAsia="Times New Roman" w:hAnsi="Times New Roman" w:cs="Times New Roman"/>
          <w:b/>
        </w:rPr>
      </w:pPr>
      <w:r w:rsidRPr="005F26F7">
        <w:rPr>
          <w:rFonts w:ascii="Times New Roman" w:eastAsia="Times New Roman" w:hAnsi="Times New Roman" w:cs="Times New Roman"/>
          <w:b/>
        </w:rPr>
        <w:t>Results</w:t>
      </w:r>
    </w:p>
    <w:p w14:paraId="0000001B" w14:textId="77777777" w:rsidR="00A37489" w:rsidRPr="005F26F7" w:rsidRDefault="00FE4459">
      <w:pPr>
        <w:spacing w:line="480" w:lineRule="auto"/>
        <w:jc w:val="both"/>
        <w:rPr>
          <w:rFonts w:ascii="Times New Roman" w:eastAsia="Times New Roman" w:hAnsi="Times New Roman" w:cs="Times New Roman"/>
          <w:b/>
          <w:i/>
        </w:rPr>
      </w:pPr>
      <w:r w:rsidRPr="005F26F7">
        <w:rPr>
          <w:rFonts w:ascii="Times New Roman" w:eastAsia="Times New Roman" w:hAnsi="Times New Roman" w:cs="Times New Roman"/>
          <w:b/>
          <w:i/>
        </w:rPr>
        <w:t>Overview of studies</w:t>
      </w:r>
    </w:p>
    <w:p w14:paraId="0000001C" w14:textId="3D859754" w:rsidR="00A37489" w:rsidRPr="005F26F7" w:rsidRDefault="00FE4459">
      <w:pPr>
        <w:spacing w:after="120" w:line="480" w:lineRule="auto"/>
        <w:ind w:firstLine="720"/>
        <w:jc w:val="both"/>
        <w:rPr>
          <w:rFonts w:ascii="Times New Roman" w:eastAsia="Times New Roman" w:hAnsi="Times New Roman" w:cs="Times New Roman"/>
        </w:rPr>
      </w:pPr>
      <w:r w:rsidRPr="005F26F7">
        <w:rPr>
          <w:rFonts w:ascii="Times New Roman" w:eastAsia="Times New Roman" w:hAnsi="Times New Roman" w:cs="Times New Roman"/>
        </w:rPr>
        <w:t xml:space="preserve">The reviewers identified 877 unique records, with a total of 52 studies being included in the current review. Within these studies, a total of 973 autistic girls and women were participants (252 of these were from online forums within one study; </w:t>
      </w:r>
      <w:proofErr w:type="spellStart"/>
      <w:r w:rsidRPr="005F26F7">
        <w:rPr>
          <w:rFonts w:ascii="Times New Roman" w:eastAsia="Times New Roman" w:hAnsi="Times New Roman" w:cs="Times New Roman"/>
        </w:rPr>
        <w:t>Nagib</w:t>
      </w:r>
      <w:proofErr w:type="spellEnd"/>
      <w:r w:rsidRPr="005F26F7">
        <w:rPr>
          <w:rFonts w:ascii="Times New Roman" w:eastAsia="Times New Roman" w:hAnsi="Times New Roman" w:cs="Times New Roman"/>
        </w:rPr>
        <w:t xml:space="preserve"> et al., 2020; and 277 of these were from an online survey study; Bradley et al., 2021), with ages ranging from 13 to 70+ years old. Excluding the studies by </w:t>
      </w:r>
      <w:proofErr w:type="spellStart"/>
      <w:r w:rsidRPr="005F26F7">
        <w:rPr>
          <w:rFonts w:ascii="Times New Roman" w:eastAsia="Times New Roman" w:hAnsi="Times New Roman" w:cs="Times New Roman"/>
        </w:rPr>
        <w:t>Nagib</w:t>
      </w:r>
      <w:proofErr w:type="spellEnd"/>
      <w:r w:rsidRPr="005F26F7">
        <w:rPr>
          <w:rFonts w:ascii="Times New Roman" w:eastAsia="Times New Roman" w:hAnsi="Times New Roman" w:cs="Times New Roman"/>
        </w:rPr>
        <w:t xml:space="preserve"> and colleagues (2020) and Bradley and colleagues (2021), the </w:t>
      </w:r>
      <w:r w:rsidR="00D17674" w:rsidRPr="005F26F7">
        <w:rPr>
          <w:rFonts w:ascii="Times New Roman" w:eastAsia="Times New Roman" w:hAnsi="Times New Roman" w:cs="Times New Roman"/>
        </w:rPr>
        <w:t xml:space="preserve">average </w:t>
      </w:r>
      <w:r w:rsidRPr="005F26F7">
        <w:rPr>
          <w:rFonts w:ascii="Times New Roman" w:eastAsia="Times New Roman" w:hAnsi="Times New Roman" w:cs="Times New Roman"/>
        </w:rPr>
        <w:t>female sample size was approximately 9 (</w:t>
      </w:r>
      <w:r w:rsidRPr="005F26F7">
        <w:rPr>
          <w:rFonts w:ascii="Times New Roman" w:eastAsia="Times New Roman" w:hAnsi="Times New Roman" w:cs="Times New Roman"/>
          <w:i/>
        </w:rPr>
        <w:t>m</w:t>
      </w:r>
      <w:r w:rsidR="00D17674" w:rsidRPr="005F26F7">
        <w:rPr>
          <w:rFonts w:ascii="Times New Roman" w:eastAsia="Times New Roman" w:hAnsi="Times New Roman" w:cs="Times New Roman"/>
          <w:i/>
        </w:rPr>
        <w:t>ean</w:t>
      </w:r>
      <w:r w:rsidRPr="005F26F7">
        <w:rPr>
          <w:rFonts w:ascii="Times New Roman" w:eastAsia="Times New Roman" w:hAnsi="Times New Roman" w:cs="Times New Roman"/>
        </w:rPr>
        <w:t xml:space="preserve"> = 8.88).</w:t>
      </w:r>
    </w:p>
    <w:p w14:paraId="0000001D" w14:textId="77777777" w:rsidR="00A37489" w:rsidRPr="005F26F7" w:rsidRDefault="00FE4459">
      <w:pPr>
        <w:spacing w:after="120" w:line="480" w:lineRule="auto"/>
        <w:ind w:firstLine="720"/>
        <w:jc w:val="both"/>
        <w:rPr>
          <w:rFonts w:ascii="Times New Roman" w:eastAsia="Times New Roman" w:hAnsi="Times New Roman" w:cs="Times New Roman"/>
        </w:rPr>
      </w:pPr>
      <w:r w:rsidRPr="005F26F7">
        <w:rPr>
          <w:rFonts w:ascii="Times New Roman" w:eastAsia="Times New Roman" w:hAnsi="Times New Roman" w:cs="Times New Roman"/>
        </w:rPr>
        <w:t>Of the studies included in this review, 44 discussed experiences that impacted emotional wellbeing, 44 discussed social wellbeing, and 32 included a discussion of factors related to mental health. The UK accounted for the largest number of studies included in this review (n = 26). Nine were conducted in Australia and 11 in the USA. The primary study topics of the included studies varied and included topics such as general experiences and needs (n = 6), university experiences (n = 6) and camouflaging/ masking (n = 5). The quality of the studies was generally good, with 34 receiving a high-quality rating (++) and the remaining 18 receiving a medium-quality rating (+). See Table 3 for an overview of included studies.</w:t>
      </w:r>
    </w:p>
    <w:p w14:paraId="0000001E" w14:textId="77777777" w:rsidR="00A37489" w:rsidRPr="005F26F7" w:rsidRDefault="00FE4459">
      <w:pPr>
        <w:spacing w:after="120" w:line="480" w:lineRule="auto"/>
        <w:jc w:val="both"/>
        <w:rPr>
          <w:rFonts w:ascii="Times New Roman" w:eastAsia="Times New Roman" w:hAnsi="Times New Roman" w:cs="Times New Roman"/>
          <w:b/>
          <w:i/>
        </w:rPr>
      </w:pPr>
      <w:r w:rsidRPr="005F26F7">
        <w:rPr>
          <w:rFonts w:ascii="Times New Roman" w:eastAsia="Times New Roman" w:hAnsi="Times New Roman" w:cs="Times New Roman"/>
          <w:b/>
          <w:i/>
        </w:rPr>
        <w:t>Determinants of mental health, emotional wellbeing and social wellbeing</w:t>
      </w:r>
    </w:p>
    <w:p w14:paraId="0000001F" w14:textId="33DEDBA8" w:rsidR="00A37489" w:rsidRPr="005F26F7" w:rsidRDefault="00FE4459">
      <w:pPr>
        <w:spacing w:line="480" w:lineRule="auto"/>
        <w:ind w:firstLine="720"/>
        <w:jc w:val="both"/>
        <w:rPr>
          <w:rFonts w:ascii="Times New Roman" w:eastAsia="Times New Roman" w:hAnsi="Times New Roman" w:cs="Times New Roman"/>
        </w:rPr>
      </w:pPr>
      <w:r w:rsidRPr="005F26F7">
        <w:rPr>
          <w:rFonts w:ascii="Times New Roman" w:eastAsia="Times New Roman" w:hAnsi="Times New Roman" w:cs="Times New Roman"/>
        </w:rPr>
        <w:t>Using thematic synthesis (Thomas &amp; Harden, 2008), 3 themes, comprising 9 subthemes, were developed from the extracted data, where each subtheme describes a determinant of mental health, emotional wellbeing and/ or social wellbeing of autistic girls and women. All subthemes fall under one or more of three themes: The Autistic Neurotype, The Neurotypical World and Stigma (see Figure 2). Themes were often not explicitly mentioned within the participants' accounts or within the descriptions of the subthemes but appeared to underpin the issues raised by participants. All subthemes are connected to having an 'Autistic Neurotype'. In addition, all except 'autism-centric mental health features' also fall under the themes of 'The Neurotypical World' or 'Stigma'. Thus, as represented in Figure 2, it is typically not an autistic neurotype alone that results in poorer mental health and wellbeing, but rather interaction with various aspects of a neurotypical world and/ or the experience of stigma against autistic people. See supplementary file 4 for an overview of the thematic synthesis presented in a table.</w:t>
      </w:r>
    </w:p>
    <w:p w14:paraId="00000020" w14:textId="77777777" w:rsidR="00A37489" w:rsidRPr="005F26F7" w:rsidRDefault="00FE4459">
      <w:pPr>
        <w:spacing w:line="480" w:lineRule="auto"/>
        <w:ind w:firstLine="720"/>
        <w:jc w:val="both"/>
        <w:rPr>
          <w:rFonts w:ascii="Times New Roman" w:eastAsia="Times New Roman" w:hAnsi="Times New Roman" w:cs="Times New Roman"/>
        </w:rPr>
      </w:pPr>
      <w:r w:rsidRPr="005F26F7">
        <w:rPr>
          <w:rFonts w:ascii="Times New Roman" w:eastAsia="Times New Roman" w:hAnsi="Times New Roman" w:cs="Times New Roman"/>
        </w:rPr>
        <w:tab/>
      </w:r>
      <w:r w:rsidRPr="005F26F7">
        <w:rPr>
          <w:rFonts w:ascii="Arial" w:eastAsia="Arial" w:hAnsi="Arial" w:cs="Arial"/>
          <w:b/>
          <w:sz w:val="22"/>
          <w:szCs w:val="22"/>
        </w:rPr>
        <w:t xml:space="preserve">Theme 1. Autistic Neurotype. </w:t>
      </w:r>
      <w:r w:rsidRPr="005F26F7">
        <w:rPr>
          <w:rFonts w:ascii="Times New Roman" w:eastAsia="Times New Roman" w:hAnsi="Times New Roman" w:cs="Times New Roman"/>
        </w:rPr>
        <w:t>The ‘Autistic Neurotype’ encompasses the biological and psychological aspects of the autistic neurotype, such as a preference for routine and predictability, autistic communication preferences and particular sensory profiles. All subthemes presented below under all three themes are related to having an autistic neurotype.</w:t>
      </w:r>
    </w:p>
    <w:p w14:paraId="00000021" w14:textId="77777777" w:rsidR="00A37489" w:rsidRPr="005F26F7" w:rsidRDefault="00FE4459">
      <w:pPr>
        <w:spacing w:line="480" w:lineRule="auto"/>
        <w:ind w:firstLine="720"/>
        <w:rPr>
          <w:rFonts w:ascii="Times New Roman" w:eastAsia="Times New Roman" w:hAnsi="Times New Roman" w:cs="Times New Roman"/>
        </w:rPr>
      </w:pPr>
      <w:r w:rsidRPr="005F26F7">
        <w:rPr>
          <w:rFonts w:ascii="Times New Roman" w:eastAsia="Times New Roman" w:hAnsi="Times New Roman" w:cs="Times New Roman"/>
          <w:b/>
          <w:i/>
        </w:rPr>
        <w:t xml:space="preserve">Subtheme 1.1. Autism-centric mental health features. </w:t>
      </w:r>
      <w:r w:rsidRPr="005F26F7">
        <w:rPr>
          <w:rFonts w:ascii="Times New Roman" w:eastAsia="Times New Roman" w:hAnsi="Times New Roman" w:cs="Times New Roman"/>
        </w:rPr>
        <w:t>Being autistic was associated with some traits which participants indicated put them at risk of mental health difficulties. For example, participants mentioned having “obsessive tendencies” that were associated with OCD (Baldwin et al., 2016), having more “literal” cognitive styles that contributed to disordered eating habits (Kinnaird et al., 2019) and experiencing alexithymia, which is characterised by difficulties in emotion identification.</w:t>
      </w:r>
    </w:p>
    <w:p w14:paraId="00000022" w14:textId="77777777" w:rsidR="00A37489" w:rsidRPr="005F26F7" w:rsidRDefault="00FE4459">
      <w:pPr>
        <w:spacing w:line="480" w:lineRule="auto"/>
        <w:ind w:left="720"/>
        <w:rPr>
          <w:rFonts w:ascii="Times New Roman" w:eastAsia="Times New Roman" w:hAnsi="Times New Roman" w:cs="Times New Roman"/>
        </w:rPr>
      </w:pPr>
      <w:r w:rsidRPr="005F26F7">
        <w:rPr>
          <w:i/>
        </w:rPr>
        <w:t>“In individual therapy, participants often described difficulties with emotion identification and their therapists’ insensitivity or unawareness of these difficulties”</w:t>
      </w:r>
      <w:r w:rsidRPr="005F26F7">
        <w:t xml:space="preserve"> (Tint et al., 2018)</w:t>
      </w:r>
    </w:p>
    <w:p w14:paraId="00000023" w14:textId="77777777" w:rsidR="00A37489" w:rsidRPr="005F26F7" w:rsidRDefault="00FE4459">
      <w:pPr>
        <w:spacing w:line="480" w:lineRule="auto"/>
        <w:rPr>
          <w:rFonts w:ascii="Times New Roman" w:eastAsia="Times New Roman" w:hAnsi="Times New Roman" w:cs="Times New Roman"/>
        </w:rPr>
      </w:pPr>
      <w:r w:rsidRPr="005F26F7">
        <w:rPr>
          <w:rFonts w:ascii="Times New Roman" w:eastAsia="Times New Roman" w:hAnsi="Times New Roman" w:cs="Times New Roman"/>
        </w:rPr>
        <w:t>Participants also described experiencing autism-specific distress responses, including ‘meltdowns’ and ‘shutdowns’.</w:t>
      </w:r>
    </w:p>
    <w:p w14:paraId="00000024" w14:textId="77777777" w:rsidR="00A37489" w:rsidRPr="005F26F7" w:rsidRDefault="00FE4459">
      <w:pPr>
        <w:spacing w:line="480" w:lineRule="auto"/>
        <w:ind w:left="720"/>
        <w:rPr>
          <w:rFonts w:ascii="Times New Roman" w:eastAsia="Times New Roman" w:hAnsi="Times New Roman" w:cs="Times New Roman"/>
        </w:rPr>
      </w:pPr>
      <w:r w:rsidRPr="005F26F7">
        <w:rPr>
          <w:i/>
        </w:rPr>
        <w:t xml:space="preserve">“It's like the shutdown is a meltdown aversion, trying to protect itself … But if I keep getting pushed through a shut-down, I will often meltdown” </w:t>
      </w:r>
      <w:r w:rsidRPr="005F26F7">
        <w:t>(Halim et al., 2018)</w:t>
      </w:r>
    </w:p>
    <w:p w14:paraId="00000025" w14:textId="77777777" w:rsidR="00A37489" w:rsidRPr="005F26F7" w:rsidRDefault="00FE4459">
      <w:pPr>
        <w:spacing w:line="480" w:lineRule="auto"/>
        <w:ind w:firstLine="720"/>
        <w:rPr>
          <w:rFonts w:ascii="Times New Roman" w:eastAsia="Times New Roman" w:hAnsi="Times New Roman" w:cs="Times New Roman"/>
        </w:rPr>
      </w:pPr>
      <w:r w:rsidRPr="005F26F7">
        <w:rPr>
          <w:rFonts w:ascii="Times New Roman" w:eastAsia="Times New Roman" w:hAnsi="Times New Roman" w:cs="Times New Roman"/>
          <w:b/>
        </w:rPr>
        <w:t>Theme 2. The Neurotypical World.</w:t>
      </w:r>
      <w:r w:rsidRPr="005F26F7">
        <w:rPr>
          <w:rFonts w:ascii="Times New Roman" w:eastAsia="Times New Roman" w:hAnsi="Times New Roman" w:cs="Times New Roman"/>
        </w:rPr>
        <w:t xml:space="preserve"> Having an autistic neurotype while living in a world designed largely by and for neurotypical people appeared to contribute to the mental health and wellbeing of autistic girls and women.</w:t>
      </w:r>
    </w:p>
    <w:p w14:paraId="00000026" w14:textId="77777777" w:rsidR="00A37489" w:rsidRPr="005F26F7" w:rsidRDefault="00FE4459">
      <w:pPr>
        <w:spacing w:line="480" w:lineRule="auto"/>
        <w:ind w:firstLine="720"/>
        <w:rPr>
          <w:rFonts w:ascii="Times New Roman" w:eastAsia="Times New Roman" w:hAnsi="Times New Roman" w:cs="Times New Roman"/>
        </w:rPr>
      </w:pPr>
      <w:r w:rsidRPr="005F26F7">
        <w:rPr>
          <w:rFonts w:ascii="Times New Roman" w:eastAsia="Times New Roman" w:hAnsi="Times New Roman" w:cs="Times New Roman"/>
          <w:b/>
          <w:i/>
        </w:rPr>
        <w:t>Subtheme 2.1. Predictability vs. ambiguity.</w:t>
      </w:r>
      <w:r w:rsidRPr="005F26F7">
        <w:rPr>
          <w:rFonts w:ascii="Times New Roman" w:eastAsia="Times New Roman" w:hAnsi="Times New Roman" w:cs="Times New Roman"/>
        </w:rPr>
        <w:t xml:space="preserve"> Many participants discussed that predictability and routine were good for their emotional wellbeing, as they were calming and helped them to cope. On the other hand, ambiguity and unpredictability provoked stress and anxiety. Autistic girls and women often found the neurotypical world, including neurotypical people and environments, unpredictable.</w:t>
      </w:r>
    </w:p>
    <w:p w14:paraId="00000027" w14:textId="77777777" w:rsidR="00A37489" w:rsidRPr="005F26F7" w:rsidRDefault="00FE4459">
      <w:pPr>
        <w:spacing w:line="480" w:lineRule="auto"/>
        <w:ind w:left="720"/>
        <w:rPr>
          <w:rFonts w:ascii="Times New Roman" w:eastAsia="Times New Roman" w:hAnsi="Times New Roman" w:cs="Times New Roman"/>
        </w:rPr>
      </w:pPr>
      <w:r w:rsidRPr="005F26F7">
        <w:rPr>
          <w:rFonts w:ascii="Times New Roman" w:eastAsia="Times New Roman" w:hAnsi="Times New Roman" w:cs="Times New Roman"/>
          <w:i/>
        </w:rPr>
        <w:t>“Participants reported that unpredictability would increase their anxiety, as described by Elenore: ‘I think in general things that are unpredictable [raise my anxiety] … I am much better with a very nice set plan of what happens.’”</w:t>
      </w:r>
      <w:r w:rsidRPr="005F26F7">
        <w:rPr>
          <w:rFonts w:ascii="Times New Roman" w:eastAsia="Times New Roman" w:hAnsi="Times New Roman" w:cs="Times New Roman"/>
        </w:rPr>
        <w:t xml:space="preserve"> (Robertson et al., 2018)</w:t>
      </w:r>
    </w:p>
    <w:p w14:paraId="00000028" w14:textId="77777777" w:rsidR="00A37489" w:rsidRPr="005F26F7" w:rsidRDefault="00FE4459">
      <w:pPr>
        <w:spacing w:line="480" w:lineRule="auto"/>
        <w:ind w:firstLine="720"/>
        <w:rPr>
          <w:rFonts w:ascii="Times New Roman" w:eastAsia="Times New Roman" w:hAnsi="Times New Roman" w:cs="Times New Roman"/>
        </w:rPr>
      </w:pPr>
      <w:r w:rsidRPr="005F26F7">
        <w:rPr>
          <w:rFonts w:ascii="Times New Roman" w:eastAsia="Times New Roman" w:hAnsi="Times New Roman" w:cs="Times New Roman"/>
          <w:b/>
          <w:i/>
        </w:rPr>
        <w:t xml:space="preserve">Subtheme 2.2. Sensory experiences. </w:t>
      </w:r>
      <w:r w:rsidRPr="005F26F7">
        <w:rPr>
          <w:rFonts w:ascii="Times New Roman" w:eastAsia="Times New Roman" w:hAnsi="Times New Roman" w:cs="Times New Roman"/>
        </w:rPr>
        <w:t>Autistic sensory profiles were often not compatible with neurotypical sensory environments. Many women and girls mentioned how sensory experiences impacted their mental health and emotional wellbeing. Emotions mentioned included ‘fear’, ‘anger’, ‘stress’ and ‘discomfort’ (Robledo et al., 2012; Smith &amp; Sharp, 2013; Tierney et al., 2016). Social wellbeing was also impacted, as sensory environments became a barrier to attending some social activities.</w:t>
      </w:r>
    </w:p>
    <w:p w14:paraId="00000029" w14:textId="77777777" w:rsidR="00A37489" w:rsidRPr="005F26F7" w:rsidRDefault="00FE4459">
      <w:pPr>
        <w:spacing w:line="480" w:lineRule="auto"/>
        <w:ind w:left="720"/>
        <w:rPr>
          <w:rFonts w:ascii="Times New Roman" w:eastAsia="Times New Roman" w:hAnsi="Times New Roman" w:cs="Times New Roman"/>
        </w:rPr>
      </w:pPr>
      <w:r w:rsidRPr="005F26F7">
        <w:rPr>
          <w:rFonts w:ascii="Times New Roman" w:eastAsia="Times New Roman" w:hAnsi="Times New Roman" w:cs="Times New Roman"/>
          <w:i/>
        </w:rPr>
        <w:t>‘‘I would make excuses to go outside, say I was hot, it was quieter in the night in town, but very soon I would just not go to clubs, pubs etc. I felt like I didn’t have a choice it was just too painful to stay.’’</w:t>
      </w:r>
      <w:r w:rsidRPr="005F26F7">
        <w:rPr>
          <w:rFonts w:ascii="Times New Roman" w:eastAsia="Times New Roman" w:hAnsi="Times New Roman" w:cs="Times New Roman"/>
        </w:rPr>
        <w:t xml:space="preserve"> (Smith &amp; Sharp, 2013)</w:t>
      </w:r>
    </w:p>
    <w:p w14:paraId="0000002A" w14:textId="4DD8BBF3" w:rsidR="00A37489" w:rsidRPr="005F26F7" w:rsidRDefault="00FE4459">
      <w:pPr>
        <w:spacing w:line="480" w:lineRule="auto"/>
        <w:ind w:firstLine="720"/>
        <w:rPr>
          <w:rFonts w:ascii="Times New Roman" w:eastAsia="Times New Roman" w:hAnsi="Times New Roman" w:cs="Times New Roman"/>
        </w:rPr>
      </w:pPr>
      <w:r w:rsidRPr="005F26F7">
        <w:rPr>
          <w:rFonts w:ascii="Times New Roman" w:eastAsia="Times New Roman" w:hAnsi="Times New Roman" w:cs="Times New Roman"/>
          <w:b/>
          <w:i/>
        </w:rPr>
        <w:t xml:space="preserve">Subtheme 2.3. Passionate interests. </w:t>
      </w:r>
      <w:r w:rsidRPr="005F26F7">
        <w:rPr>
          <w:rFonts w:ascii="Times New Roman" w:eastAsia="Times New Roman" w:hAnsi="Times New Roman" w:cs="Times New Roman"/>
        </w:rPr>
        <w:t>Passionate interests were reported to be beneficial to autistic girls and women; they promoted emotional wellbeing by eliciting feelings of joy, pride and freedom, facilitated social connections, and fostered learning. However, the neurotypical world did not always allow for immersive engage</w:t>
      </w:r>
      <w:r w:rsidR="006E0BE7" w:rsidRPr="005F26F7">
        <w:rPr>
          <w:rFonts w:ascii="Times New Roman" w:eastAsia="Times New Roman" w:hAnsi="Times New Roman" w:cs="Times New Roman"/>
        </w:rPr>
        <w:t>ment in passionate interests, and</w:t>
      </w:r>
      <w:r w:rsidRPr="005F26F7">
        <w:rPr>
          <w:rFonts w:ascii="Times New Roman" w:eastAsia="Times New Roman" w:hAnsi="Times New Roman" w:cs="Times New Roman"/>
        </w:rPr>
        <w:t xml:space="preserve"> differences between autistic and neurotypical interests could create a barrier to social connections.</w:t>
      </w:r>
    </w:p>
    <w:p w14:paraId="0000002B" w14:textId="77777777" w:rsidR="00A37489" w:rsidRPr="005F26F7" w:rsidRDefault="00FE4459">
      <w:pPr>
        <w:spacing w:line="480" w:lineRule="auto"/>
        <w:ind w:left="720"/>
        <w:rPr>
          <w:rFonts w:ascii="Times New Roman" w:eastAsia="Times New Roman" w:hAnsi="Times New Roman" w:cs="Times New Roman"/>
          <w:i/>
        </w:rPr>
      </w:pPr>
      <w:r w:rsidRPr="005F26F7">
        <w:rPr>
          <w:i/>
        </w:rPr>
        <w:t xml:space="preserve">“‘… when I was at primary </w:t>
      </w:r>
      <w:proofErr w:type="gramStart"/>
      <w:r w:rsidRPr="005F26F7">
        <w:rPr>
          <w:i/>
        </w:rPr>
        <w:t>school</w:t>
      </w:r>
      <w:proofErr w:type="gramEnd"/>
      <w:r w:rsidRPr="005F26F7">
        <w:rPr>
          <w:i/>
        </w:rPr>
        <w:t xml:space="preserve"> I was very obsessed with windmills and no other kid … shared my interest’. She poignantly described her experience of feeling different as an ‘invisible glass barrier between me and them’” </w:t>
      </w:r>
      <w:r w:rsidRPr="005F26F7">
        <w:t>(</w:t>
      </w:r>
      <w:proofErr w:type="spellStart"/>
      <w:r w:rsidRPr="005F26F7">
        <w:t>Kanfiszer</w:t>
      </w:r>
      <w:proofErr w:type="spellEnd"/>
      <w:r w:rsidRPr="005F26F7">
        <w:t xml:space="preserve"> et al., 2017)</w:t>
      </w:r>
    </w:p>
    <w:p w14:paraId="0000002C" w14:textId="77777777" w:rsidR="00A37489" w:rsidRPr="005F26F7" w:rsidRDefault="00FE4459">
      <w:pPr>
        <w:spacing w:line="480" w:lineRule="auto"/>
        <w:ind w:firstLine="720"/>
        <w:rPr>
          <w:rFonts w:ascii="Times New Roman" w:eastAsia="Times New Roman" w:hAnsi="Times New Roman" w:cs="Times New Roman"/>
        </w:rPr>
      </w:pPr>
      <w:r w:rsidRPr="005F26F7">
        <w:rPr>
          <w:rFonts w:ascii="Times New Roman" w:eastAsia="Times New Roman" w:hAnsi="Times New Roman" w:cs="Times New Roman"/>
          <w:b/>
          <w:i/>
        </w:rPr>
        <w:t xml:space="preserve">Subtheme 2.4. Support &amp; accommodations. </w:t>
      </w:r>
      <w:r w:rsidRPr="005F26F7">
        <w:rPr>
          <w:rFonts w:ascii="Times New Roman" w:eastAsia="Times New Roman" w:hAnsi="Times New Roman" w:cs="Times New Roman"/>
        </w:rPr>
        <w:t>The participants described the type of support that would benefit their social and emotional wellbeing, which included education for the autistic girls and women themselves, as well as ways that the neurotypical systems (e.g. workplaces and healthcare settings) could adapt to accommodate their needs better. Participants noted the need for autistic-led support or professionals with a strong understanding of autistic people.</w:t>
      </w:r>
    </w:p>
    <w:p w14:paraId="0000002D" w14:textId="77777777" w:rsidR="00A37489" w:rsidRPr="005F26F7" w:rsidRDefault="00FE4459">
      <w:pPr>
        <w:spacing w:line="480" w:lineRule="auto"/>
        <w:ind w:left="720"/>
        <w:rPr>
          <w:rFonts w:ascii="Times New Roman" w:eastAsia="Times New Roman" w:hAnsi="Times New Roman" w:cs="Times New Roman"/>
          <w:i/>
        </w:rPr>
      </w:pPr>
      <w:r w:rsidRPr="005F26F7">
        <w:rPr>
          <w:rFonts w:ascii="Times New Roman" w:eastAsia="Times New Roman" w:hAnsi="Times New Roman" w:cs="Times New Roman"/>
          <w:i/>
        </w:rPr>
        <w:t>“Melanie explained that the reason she wanted to have a face-to-face appointment was that ‘phone calls are difficult. I can do them, but it’s just another stress area; I’m very stressed and I don’t want to do extra stressful things’”.</w:t>
      </w:r>
      <w:r w:rsidRPr="005F26F7">
        <w:rPr>
          <w:rFonts w:ascii="Times New Roman" w:eastAsia="Times New Roman" w:hAnsi="Times New Roman" w:cs="Times New Roman"/>
        </w:rPr>
        <w:t xml:space="preserve"> (Rogers et al., 2017)</w:t>
      </w:r>
    </w:p>
    <w:p w14:paraId="0000002E" w14:textId="77777777" w:rsidR="00A37489" w:rsidRPr="005F26F7" w:rsidRDefault="00FE4459">
      <w:pPr>
        <w:spacing w:line="480" w:lineRule="auto"/>
        <w:rPr>
          <w:rFonts w:ascii="Times New Roman" w:eastAsia="Times New Roman" w:hAnsi="Times New Roman" w:cs="Times New Roman"/>
        </w:rPr>
      </w:pPr>
      <w:r w:rsidRPr="005F26F7">
        <w:rPr>
          <w:rFonts w:ascii="Times New Roman" w:eastAsia="Times New Roman" w:hAnsi="Times New Roman" w:cs="Times New Roman"/>
        </w:rPr>
        <w:t>However, participants often described barriers to accessing appropriate support and services, including support only being offered in a crisis, lack of timely access to assessment and poor autism understanding among professionals. Unfortunately, this lack of support in turn led to poor mental health and wellbeing.</w:t>
      </w:r>
    </w:p>
    <w:p w14:paraId="0000002F" w14:textId="77777777" w:rsidR="00A37489" w:rsidRPr="005F26F7" w:rsidRDefault="00FE4459">
      <w:pPr>
        <w:spacing w:line="480" w:lineRule="auto"/>
        <w:ind w:left="720"/>
        <w:rPr>
          <w:rFonts w:ascii="Times New Roman" w:eastAsia="Times New Roman" w:hAnsi="Times New Roman" w:cs="Times New Roman"/>
        </w:rPr>
      </w:pPr>
      <w:r w:rsidRPr="005F26F7">
        <w:rPr>
          <w:i/>
        </w:rPr>
        <w:t xml:space="preserve">“Even when able to successfully access services, many participants described being a square peg in a round hole as they highlighted a need for individually tailored supports.” </w:t>
      </w:r>
      <w:r w:rsidRPr="005F26F7">
        <w:t>(Tint et al., 2018)</w:t>
      </w:r>
    </w:p>
    <w:p w14:paraId="00000030" w14:textId="77777777" w:rsidR="00A37489" w:rsidRPr="005F26F7" w:rsidRDefault="00FE4459">
      <w:pPr>
        <w:spacing w:line="480" w:lineRule="auto"/>
        <w:ind w:firstLine="720"/>
        <w:rPr>
          <w:rFonts w:ascii="Times New Roman" w:eastAsia="Times New Roman" w:hAnsi="Times New Roman" w:cs="Times New Roman"/>
        </w:rPr>
      </w:pPr>
      <w:r w:rsidRPr="005F26F7">
        <w:rPr>
          <w:rFonts w:ascii="Times New Roman" w:eastAsia="Times New Roman" w:hAnsi="Times New Roman" w:cs="Times New Roman"/>
          <w:b/>
        </w:rPr>
        <w:t>Theme 3. Stigma.</w:t>
      </w:r>
      <w:r w:rsidRPr="005F26F7">
        <w:rPr>
          <w:rFonts w:ascii="Times New Roman" w:eastAsia="Times New Roman" w:hAnsi="Times New Roman" w:cs="Times New Roman"/>
        </w:rPr>
        <w:t xml:space="preserve"> This theme captures the experience of autistic people being considered ‘less than’ non-autistic people, which may manifest in various ways, such as bullying, discrimination, or general invalidation of autistic preferences or experiences.</w:t>
      </w:r>
    </w:p>
    <w:p w14:paraId="00000031" w14:textId="77777777" w:rsidR="00A37489" w:rsidRPr="005F26F7" w:rsidRDefault="00FE4459">
      <w:pPr>
        <w:spacing w:line="480" w:lineRule="auto"/>
        <w:ind w:firstLine="720"/>
        <w:rPr>
          <w:rFonts w:ascii="Times New Roman" w:eastAsia="Times New Roman" w:hAnsi="Times New Roman" w:cs="Times New Roman"/>
        </w:rPr>
      </w:pPr>
      <w:r w:rsidRPr="005F26F7">
        <w:rPr>
          <w:rFonts w:ascii="Times New Roman" w:eastAsia="Times New Roman" w:hAnsi="Times New Roman" w:cs="Times New Roman"/>
          <w:b/>
          <w:i/>
        </w:rPr>
        <w:t>Subtheme 3.1. Navigating social expectations.</w:t>
      </w:r>
      <w:r w:rsidRPr="005F26F7">
        <w:rPr>
          <w:rFonts w:ascii="Times New Roman" w:eastAsia="Times New Roman" w:hAnsi="Times New Roman" w:cs="Times New Roman"/>
        </w:rPr>
        <w:t xml:space="preserve"> Women and girls often reported experiencing stress, fear and anxiety during social interactions, which could lead to avoidance of social situations and reduced opportunities to develop desired social bonds. Girls and women described the pressure to conform to neurotypical social norms and the impact that this had on their ability to accept themselves. Internalised ableism was evident both explicitly and implicitly in the participants’ accounts.</w:t>
      </w:r>
    </w:p>
    <w:p w14:paraId="00000032" w14:textId="77777777" w:rsidR="00A37489" w:rsidRPr="005F26F7" w:rsidRDefault="00FE4459">
      <w:pPr>
        <w:spacing w:line="480" w:lineRule="auto"/>
        <w:ind w:left="720"/>
        <w:rPr>
          <w:rFonts w:ascii="Times New Roman" w:eastAsia="Times New Roman" w:hAnsi="Times New Roman" w:cs="Times New Roman"/>
          <w:i/>
        </w:rPr>
      </w:pPr>
      <w:r w:rsidRPr="005F26F7">
        <w:rPr>
          <w:rFonts w:ascii="Times New Roman" w:eastAsia="Times New Roman" w:hAnsi="Times New Roman" w:cs="Times New Roman"/>
          <w:i/>
        </w:rPr>
        <w:t xml:space="preserve">“I feel awkward and ashamed [when interacting with neurotypical people] . . . I still have a lot of internalised ableism about how I ‘should’ be able to do things that I find difficult.” </w:t>
      </w:r>
      <w:r w:rsidRPr="005F26F7">
        <w:rPr>
          <w:rFonts w:ascii="Times New Roman" w:eastAsia="Times New Roman" w:hAnsi="Times New Roman" w:cs="Times New Roman"/>
        </w:rPr>
        <w:t>(Crompton et al., 2020)</w:t>
      </w:r>
    </w:p>
    <w:p w14:paraId="00000033" w14:textId="26C64459" w:rsidR="00A37489" w:rsidRPr="005F26F7" w:rsidRDefault="006E0BE7">
      <w:pPr>
        <w:spacing w:after="120" w:line="480" w:lineRule="auto"/>
        <w:rPr>
          <w:rFonts w:ascii="Times New Roman" w:eastAsia="Times New Roman" w:hAnsi="Times New Roman" w:cs="Times New Roman"/>
        </w:rPr>
      </w:pPr>
      <w:r w:rsidRPr="005F26F7">
        <w:rPr>
          <w:rFonts w:ascii="Times New Roman" w:eastAsia="Times New Roman" w:hAnsi="Times New Roman" w:cs="Times New Roman"/>
        </w:rPr>
        <w:t>Participants often described the phenomenon of consciously or unconsciously suppressing their autistic traits in favour of a more neurotypical presentation, a process known as ‘masking’</w:t>
      </w:r>
      <w:r w:rsidR="00FE4459" w:rsidRPr="005F26F7">
        <w:rPr>
          <w:rFonts w:ascii="Times New Roman" w:eastAsia="Times New Roman" w:hAnsi="Times New Roman" w:cs="Times New Roman"/>
        </w:rPr>
        <w:t xml:space="preserve">. It was revealed as an essential tool of girls and women to avoid bullying, discrimination and rejection. However, masking was said to have a largely negative emotional impact, as participants described feeling “exhausted”, “drained”, “embarrassed”, “unhappy”, and “anxious” as a result of masking (Bernardin et al., 2021; Hull et al., 2017; </w:t>
      </w:r>
      <w:proofErr w:type="spellStart"/>
      <w:r w:rsidR="00FE4459" w:rsidRPr="005F26F7">
        <w:rPr>
          <w:rFonts w:ascii="Times New Roman" w:eastAsia="Times New Roman" w:hAnsi="Times New Roman" w:cs="Times New Roman"/>
        </w:rPr>
        <w:t>Leedham</w:t>
      </w:r>
      <w:proofErr w:type="spellEnd"/>
      <w:r w:rsidR="00FE4459" w:rsidRPr="005F26F7">
        <w:rPr>
          <w:rFonts w:ascii="Times New Roman" w:eastAsia="Times New Roman" w:hAnsi="Times New Roman" w:cs="Times New Roman"/>
        </w:rPr>
        <w:t xml:space="preserve"> et al., 2020; Tierney et al., 2016). It was also described as negatively impacting on their sense of self and as a barrier to authentic social relationships.</w:t>
      </w:r>
    </w:p>
    <w:p w14:paraId="00000034" w14:textId="77777777" w:rsidR="00A37489" w:rsidRPr="005F26F7" w:rsidRDefault="00FE4459">
      <w:pPr>
        <w:spacing w:line="480" w:lineRule="auto"/>
        <w:ind w:left="720"/>
        <w:rPr>
          <w:rFonts w:ascii="Times New Roman" w:eastAsia="Times New Roman" w:hAnsi="Times New Roman" w:cs="Times New Roman"/>
        </w:rPr>
      </w:pPr>
      <w:r w:rsidRPr="005F26F7">
        <w:rPr>
          <w:rFonts w:ascii="Times New Roman" w:eastAsia="Times New Roman" w:hAnsi="Times New Roman" w:cs="Times New Roman"/>
          <w:i/>
        </w:rPr>
        <w:t xml:space="preserve">“That is the downside of </w:t>
      </w:r>
      <w:r w:rsidRPr="005F26F7">
        <w:rPr>
          <w:rFonts w:ascii="Times New Roman" w:eastAsia="Times New Roman" w:hAnsi="Times New Roman" w:cs="Times New Roman"/>
        </w:rPr>
        <w:t>[masking]</w:t>
      </w:r>
      <w:r w:rsidRPr="005F26F7">
        <w:rPr>
          <w:rFonts w:ascii="Times New Roman" w:eastAsia="Times New Roman" w:hAnsi="Times New Roman" w:cs="Times New Roman"/>
          <w:i/>
        </w:rPr>
        <w:t xml:space="preserve">. Having no true friends or having less true friends […] you’re basically changing who you are.” </w:t>
      </w:r>
      <w:r w:rsidRPr="005F26F7">
        <w:rPr>
          <w:rFonts w:ascii="Times New Roman" w:eastAsia="Times New Roman" w:hAnsi="Times New Roman" w:cs="Times New Roman"/>
        </w:rPr>
        <w:t>(Bernardin et al., 2021)</w:t>
      </w:r>
    </w:p>
    <w:p w14:paraId="00000035" w14:textId="77777777" w:rsidR="00A37489" w:rsidRPr="005F26F7" w:rsidRDefault="00FE4459">
      <w:pPr>
        <w:spacing w:after="120" w:line="480" w:lineRule="auto"/>
        <w:ind w:firstLine="720"/>
        <w:rPr>
          <w:rFonts w:ascii="Times New Roman" w:eastAsia="Times New Roman" w:hAnsi="Times New Roman" w:cs="Times New Roman"/>
        </w:rPr>
      </w:pPr>
      <w:r w:rsidRPr="005F26F7">
        <w:rPr>
          <w:rFonts w:ascii="Times New Roman" w:eastAsia="Times New Roman" w:hAnsi="Times New Roman" w:cs="Times New Roman"/>
          <w:b/>
          <w:i/>
        </w:rPr>
        <w:t xml:space="preserve">Subtheme 3.2. Social (dis-)connection. </w:t>
      </w:r>
      <w:r w:rsidRPr="005F26F7">
        <w:rPr>
          <w:rFonts w:ascii="Times New Roman" w:eastAsia="Times New Roman" w:hAnsi="Times New Roman" w:cs="Times New Roman"/>
        </w:rPr>
        <w:t>Autistic girls and women spoke of their desire and need for social connections in life to ensure their social wellbeing. They described the importance of inclusivity, supportiveness and acceptance within their friendships and relationships. Friends having an appreciation of their personal qualities, having shared interests and activities, and having one particularly close friend that supported integration into a larger social group were key facilitators of social connection.</w:t>
      </w:r>
    </w:p>
    <w:p w14:paraId="00000036" w14:textId="77777777" w:rsidR="00A37489" w:rsidRPr="005F26F7" w:rsidRDefault="00FE4459">
      <w:pPr>
        <w:spacing w:line="480" w:lineRule="auto"/>
        <w:ind w:left="720"/>
        <w:rPr>
          <w:rFonts w:ascii="Times New Roman" w:eastAsia="Times New Roman" w:hAnsi="Times New Roman" w:cs="Times New Roman"/>
        </w:rPr>
      </w:pPr>
      <w:r w:rsidRPr="005F26F7">
        <w:rPr>
          <w:rFonts w:ascii="Times New Roman" w:eastAsia="Times New Roman" w:hAnsi="Times New Roman" w:cs="Times New Roman"/>
          <w:i/>
        </w:rPr>
        <w:t xml:space="preserve">“Through her I met other children in the </w:t>
      </w:r>
      <w:proofErr w:type="spellStart"/>
      <w:r w:rsidRPr="005F26F7">
        <w:rPr>
          <w:rFonts w:ascii="Times New Roman" w:eastAsia="Times New Roman" w:hAnsi="Times New Roman" w:cs="Times New Roman"/>
          <w:i/>
        </w:rPr>
        <w:t>neighborhood</w:t>
      </w:r>
      <w:proofErr w:type="spellEnd"/>
      <w:r w:rsidRPr="005F26F7">
        <w:rPr>
          <w:rFonts w:ascii="Times New Roman" w:eastAsia="Times New Roman" w:hAnsi="Times New Roman" w:cs="Times New Roman"/>
          <w:i/>
        </w:rPr>
        <w:t xml:space="preserve">. For them I was a bit odd... they laughed with me but not at me. </w:t>
      </w:r>
      <w:proofErr w:type="spellStart"/>
      <w:r w:rsidRPr="005F26F7">
        <w:rPr>
          <w:rFonts w:ascii="Times New Roman" w:eastAsia="Times New Roman" w:hAnsi="Times New Roman" w:cs="Times New Roman"/>
          <w:i/>
        </w:rPr>
        <w:t>Biene</w:t>
      </w:r>
      <w:proofErr w:type="spellEnd"/>
      <w:r w:rsidRPr="005F26F7">
        <w:rPr>
          <w:rFonts w:ascii="Times New Roman" w:eastAsia="Times New Roman" w:hAnsi="Times New Roman" w:cs="Times New Roman"/>
          <w:i/>
        </w:rPr>
        <w:t xml:space="preserve"> made sure of this. Yes, I owe a lot to </w:t>
      </w:r>
      <w:proofErr w:type="spellStart"/>
      <w:r w:rsidRPr="005F26F7">
        <w:rPr>
          <w:rFonts w:ascii="Times New Roman" w:eastAsia="Times New Roman" w:hAnsi="Times New Roman" w:cs="Times New Roman"/>
          <w:i/>
        </w:rPr>
        <w:t>Biene</w:t>
      </w:r>
      <w:proofErr w:type="spellEnd"/>
      <w:r w:rsidRPr="005F26F7">
        <w:rPr>
          <w:rFonts w:ascii="Times New Roman" w:eastAsia="Times New Roman" w:hAnsi="Times New Roman" w:cs="Times New Roman"/>
          <w:i/>
        </w:rPr>
        <w:t xml:space="preserve">!” </w:t>
      </w:r>
      <w:r w:rsidRPr="005F26F7">
        <w:rPr>
          <w:rFonts w:ascii="Times New Roman" w:eastAsia="Times New Roman" w:hAnsi="Times New Roman" w:cs="Times New Roman"/>
        </w:rPr>
        <w:t>(Krieger et al., 2012)</w:t>
      </w:r>
    </w:p>
    <w:p w14:paraId="00000037" w14:textId="77777777" w:rsidR="00A37489" w:rsidRPr="005F26F7" w:rsidRDefault="00FE4459">
      <w:pPr>
        <w:spacing w:after="120" w:line="480" w:lineRule="auto"/>
        <w:rPr>
          <w:rFonts w:ascii="Times New Roman" w:eastAsia="Times New Roman" w:hAnsi="Times New Roman" w:cs="Times New Roman"/>
        </w:rPr>
      </w:pPr>
      <w:r w:rsidRPr="005F26F7">
        <w:rPr>
          <w:rFonts w:ascii="Times New Roman" w:eastAsia="Times New Roman" w:hAnsi="Times New Roman" w:cs="Times New Roman"/>
        </w:rPr>
        <w:t xml:space="preserve">Many participants described the barriers to social connection they experienced, most notably the mismatch between autistic and neurotypical social and communication styles and preferences. They described regularly experiencing misunderstandings and miscommunications with neurotypical people, which caused them varying levels of distress. </w:t>
      </w:r>
    </w:p>
    <w:p w14:paraId="00000038" w14:textId="77777777" w:rsidR="00A37489" w:rsidRPr="005F26F7" w:rsidRDefault="00FE4459">
      <w:pPr>
        <w:spacing w:after="120" w:line="480" w:lineRule="auto"/>
        <w:ind w:left="720"/>
        <w:jc w:val="both"/>
        <w:rPr>
          <w:rFonts w:ascii="Times New Roman" w:eastAsia="Times New Roman" w:hAnsi="Times New Roman" w:cs="Times New Roman"/>
        </w:rPr>
      </w:pPr>
      <w:r w:rsidRPr="005F26F7">
        <w:rPr>
          <w:rFonts w:ascii="Times New Roman" w:eastAsia="Times New Roman" w:hAnsi="Times New Roman" w:cs="Times New Roman"/>
          <w:i/>
        </w:rPr>
        <w:t xml:space="preserve">“Five participants had used self-harm as a way to cope with feelings associated with frequent rejections and miscommunications” </w:t>
      </w:r>
      <w:r w:rsidRPr="005F26F7">
        <w:rPr>
          <w:rFonts w:ascii="Times New Roman" w:eastAsia="Times New Roman" w:hAnsi="Times New Roman" w:cs="Times New Roman"/>
        </w:rPr>
        <w:t>(Tierney et al., 2016)</w:t>
      </w:r>
    </w:p>
    <w:p w14:paraId="00000039" w14:textId="0183C043" w:rsidR="00A37489" w:rsidRPr="005F26F7" w:rsidRDefault="00FE4459">
      <w:pPr>
        <w:spacing w:after="120" w:line="480" w:lineRule="auto"/>
        <w:rPr>
          <w:rFonts w:ascii="Times New Roman" w:eastAsia="Times New Roman" w:hAnsi="Times New Roman" w:cs="Times New Roman"/>
        </w:rPr>
      </w:pPr>
      <w:r w:rsidRPr="005F26F7">
        <w:rPr>
          <w:rFonts w:ascii="Times New Roman" w:eastAsia="Times New Roman" w:hAnsi="Times New Roman" w:cs="Times New Roman"/>
        </w:rPr>
        <w:t xml:space="preserve">They expressed a need to be better understood and felt that their neurotypical peers may have lacked empathy in this regard. On the other hand, participants often felt at ease with other autistic people, with whom they felt </w:t>
      </w:r>
      <w:r w:rsidR="00386492" w:rsidRPr="005F26F7">
        <w:rPr>
          <w:rFonts w:ascii="Times New Roman" w:eastAsia="Times New Roman" w:hAnsi="Times New Roman" w:cs="Times New Roman"/>
        </w:rPr>
        <w:t>well matched</w:t>
      </w:r>
      <w:r w:rsidRPr="005F26F7">
        <w:rPr>
          <w:rFonts w:ascii="Times New Roman" w:eastAsia="Times New Roman" w:hAnsi="Times New Roman" w:cs="Times New Roman"/>
        </w:rPr>
        <w:t xml:space="preserve"> and accepted.</w:t>
      </w:r>
    </w:p>
    <w:p w14:paraId="0000003A" w14:textId="77777777" w:rsidR="00A37489" w:rsidRPr="005F26F7" w:rsidRDefault="00FE4459">
      <w:pPr>
        <w:spacing w:line="480" w:lineRule="auto"/>
        <w:ind w:left="720"/>
        <w:rPr>
          <w:rFonts w:ascii="Times New Roman" w:eastAsia="Times New Roman" w:hAnsi="Times New Roman" w:cs="Times New Roman"/>
        </w:rPr>
      </w:pPr>
      <w:r w:rsidRPr="005F26F7">
        <w:rPr>
          <w:rFonts w:ascii="Times New Roman" w:eastAsia="Times New Roman" w:hAnsi="Times New Roman" w:cs="Times New Roman"/>
          <w:i/>
        </w:rPr>
        <w:t>“</w:t>
      </w:r>
      <w:proofErr w:type="gramStart"/>
      <w:r w:rsidRPr="005F26F7">
        <w:rPr>
          <w:rFonts w:ascii="Times New Roman" w:eastAsia="Times New Roman" w:hAnsi="Times New Roman" w:cs="Times New Roman"/>
          <w:i/>
        </w:rPr>
        <w:t>with</w:t>
      </w:r>
      <w:proofErr w:type="gramEnd"/>
      <w:r w:rsidRPr="005F26F7">
        <w:rPr>
          <w:rFonts w:ascii="Times New Roman" w:eastAsia="Times New Roman" w:hAnsi="Times New Roman" w:cs="Times New Roman"/>
          <w:i/>
        </w:rPr>
        <w:t xml:space="preserve"> autistic people, who speak my language… it goes fantastically well most of the time”</w:t>
      </w:r>
      <w:r w:rsidRPr="005F26F7">
        <w:rPr>
          <w:rFonts w:ascii="Times New Roman" w:eastAsia="Times New Roman" w:hAnsi="Times New Roman" w:cs="Times New Roman"/>
        </w:rPr>
        <w:t xml:space="preserve"> (Livingston 2019)</w:t>
      </w:r>
    </w:p>
    <w:p w14:paraId="0000003B" w14:textId="77777777" w:rsidR="00A37489" w:rsidRPr="005F26F7" w:rsidRDefault="00FE4459">
      <w:pPr>
        <w:spacing w:after="120" w:line="480" w:lineRule="auto"/>
        <w:ind w:firstLine="720"/>
        <w:rPr>
          <w:rFonts w:ascii="Times New Roman" w:eastAsia="Times New Roman" w:hAnsi="Times New Roman" w:cs="Times New Roman"/>
        </w:rPr>
      </w:pPr>
      <w:r w:rsidRPr="005F26F7">
        <w:rPr>
          <w:rFonts w:ascii="Times New Roman" w:eastAsia="Times New Roman" w:hAnsi="Times New Roman" w:cs="Times New Roman"/>
          <w:b/>
          <w:i/>
        </w:rPr>
        <w:t>Subtheme 3.3. Embracing Autistic Identity.</w:t>
      </w:r>
      <w:r w:rsidRPr="005F26F7">
        <w:rPr>
          <w:rFonts w:ascii="Times New Roman" w:eastAsia="Times New Roman" w:hAnsi="Times New Roman" w:cs="Times New Roman"/>
        </w:rPr>
        <w:t xml:space="preserve"> Participants described how being (formally) identified as autistic gave them back power, control and validation. The associated self-understanding led to emotional benefits, such as increased wellbeing through improved self-acceptance, coping skills and self-compassion. The discovery also led to social benefits, for example, developing connections with people in the autistic community, where they described feeling a sense of belonging, understanding and acceptance. It also helped them to strengthen existing relationships with neurotypical people, through improved shared understanding of autistic needs and preferences.</w:t>
      </w:r>
    </w:p>
    <w:p w14:paraId="0000003C" w14:textId="567AC502" w:rsidR="00A37489" w:rsidRPr="005F26F7" w:rsidRDefault="00FE4459" w:rsidP="009306E5">
      <w:pPr>
        <w:spacing w:line="480" w:lineRule="auto"/>
        <w:ind w:left="720"/>
        <w:rPr>
          <w:rFonts w:ascii="Times New Roman" w:eastAsia="Times New Roman" w:hAnsi="Times New Roman" w:cs="Times New Roman"/>
        </w:rPr>
      </w:pPr>
      <w:r w:rsidRPr="005F26F7">
        <w:rPr>
          <w:rFonts w:ascii="Times New Roman" w:eastAsia="Times New Roman" w:hAnsi="Times New Roman" w:cs="Times New Roman"/>
          <w:i/>
        </w:rPr>
        <w:t xml:space="preserve">“It’s very important to have autistic space for people . . . sometimes people fear this is a form of </w:t>
      </w:r>
      <w:proofErr w:type="spellStart"/>
      <w:r w:rsidRPr="005F26F7">
        <w:rPr>
          <w:rFonts w:ascii="Times New Roman" w:eastAsia="Times New Roman" w:hAnsi="Times New Roman" w:cs="Times New Roman"/>
          <w:i/>
        </w:rPr>
        <w:t>self silo</w:t>
      </w:r>
      <w:proofErr w:type="spellEnd"/>
      <w:r w:rsidRPr="005F26F7">
        <w:rPr>
          <w:rFonts w:ascii="Times New Roman" w:eastAsia="Times New Roman" w:hAnsi="Times New Roman" w:cs="Times New Roman"/>
          <w:i/>
        </w:rPr>
        <w:t xml:space="preserve">-ing or segregation and I’m not trying to say we don’t need to survive in the non-autistic world too . . . but it’s such a lifeline for many of us” </w:t>
      </w:r>
      <w:r w:rsidRPr="005F26F7">
        <w:rPr>
          <w:rFonts w:ascii="Times New Roman" w:eastAsia="Times New Roman" w:hAnsi="Times New Roman" w:cs="Times New Roman"/>
        </w:rPr>
        <w:t>(Crompton et al., 2020</w:t>
      </w:r>
      <w:r w:rsidR="009306E5" w:rsidRPr="005F26F7">
        <w:rPr>
          <w:rFonts w:ascii="Times New Roman" w:eastAsia="Times New Roman" w:hAnsi="Times New Roman" w:cs="Times New Roman"/>
        </w:rPr>
        <w:t>a</w:t>
      </w:r>
      <w:r w:rsidRPr="005F26F7">
        <w:rPr>
          <w:rFonts w:ascii="Times New Roman" w:eastAsia="Times New Roman" w:hAnsi="Times New Roman" w:cs="Times New Roman"/>
        </w:rPr>
        <w:t>)</w:t>
      </w:r>
    </w:p>
    <w:p w14:paraId="0000003D" w14:textId="77777777" w:rsidR="00A37489" w:rsidRPr="005F26F7" w:rsidRDefault="00FE4459">
      <w:pPr>
        <w:spacing w:after="120" w:line="480" w:lineRule="auto"/>
        <w:ind w:firstLine="720"/>
        <w:rPr>
          <w:rFonts w:ascii="Times New Roman" w:eastAsia="Times New Roman" w:hAnsi="Times New Roman" w:cs="Times New Roman"/>
        </w:rPr>
      </w:pPr>
      <w:r w:rsidRPr="005F26F7">
        <w:rPr>
          <w:rFonts w:ascii="Times New Roman" w:eastAsia="Times New Roman" w:hAnsi="Times New Roman" w:cs="Times New Roman"/>
        </w:rPr>
        <w:t xml:space="preserve">Unfortunately, participants also discussed the toll of missed or misdiagnosis and described how a lack of diagnosis had caused significant struggles throughout life, including many developing mental health difficulties. </w:t>
      </w:r>
    </w:p>
    <w:p w14:paraId="0000003E" w14:textId="77777777" w:rsidR="00A37489" w:rsidRPr="005F26F7" w:rsidRDefault="00FE4459">
      <w:pPr>
        <w:spacing w:line="480" w:lineRule="auto"/>
        <w:ind w:left="720"/>
        <w:rPr>
          <w:rFonts w:ascii="Times New Roman" w:eastAsia="Times New Roman" w:hAnsi="Times New Roman" w:cs="Times New Roman"/>
        </w:rPr>
      </w:pPr>
      <w:r w:rsidRPr="005F26F7">
        <w:rPr>
          <w:rFonts w:ascii="Times New Roman" w:eastAsia="Times New Roman" w:hAnsi="Times New Roman" w:cs="Times New Roman"/>
          <w:i/>
        </w:rPr>
        <w:t>“I was alone with the constant struggling, having no idea why I felt and behaved the way I did. I was told that I was simply too ‘dramatic’ or ‘sensitive’.”</w:t>
      </w:r>
      <w:r w:rsidRPr="005F26F7">
        <w:rPr>
          <w:rFonts w:ascii="Times New Roman" w:eastAsia="Times New Roman" w:hAnsi="Times New Roman" w:cs="Times New Roman"/>
        </w:rPr>
        <w:t xml:space="preserve"> (Baldwin et al., 2016)</w:t>
      </w:r>
    </w:p>
    <w:p w14:paraId="0000003F" w14:textId="77777777" w:rsidR="00A37489" w:rsidRPr="005F26F7" w:rsidRDefault="00FE4459">
      <w:pPr>
        <w:spacing w:after="120" w:line="480" w:lineRule="auto"/>
        <w:ind w:firstLine="720"/>
        <w:rPr>
          <w:rFonts w:ascii="Times New Roman" w:eastAsia="Times New Roman" w:hAnsi="Times New Roman" w:cs="Times New Roman"/>
        </w:rPr>
      </w:pPr>
      <w:r w:rsidRPr="005F26F7">
        <w:rPr>
          <w:rFonts w:ascii="Times New Roman" w:eastAsia="Times New Roman" w:hAnsi="Times New Roman" w:cs="Times New Roman"/>
          <w:b/>
          <w:i/>
        </w:rPr>
        <w:t>Subtheme 3.4. Victimisation &amp; discrimination.</w:t>
      </w:r>
      <w:r w:rsidRPr="005F26F7">
        <w:rPr>
          <w:rFonts w:ascii="Times New Roman" w:eastAsia="Times New Roman" w:hAnsi="Times New Roman" w:cs="Times New Roman"/>
        </w:rPr>
        <w:t xml:space="preserve"> Many girls and women described bullying directly or indirectly connected to being autistic and further described the negative emotional impact of this, which included anxiety and school absences. As well as explicit bullying, many participants experienced exclusion from social groups and the experience of being ‘othered’ by their peers.</w:t>
      </w:r>
    </w:p>
    <w:p w14:paraId="00000040" w14:textId="77777777" w:rsidR="00A37489" w:rsidRPr="005F26F7" w:rsidRDefault="00FE4459">
      <w:pPr>
        <w:spacing w:line="480" w:lineRule="auto"/>
        <w:ind w:left="720"/>
        <w:rPr>
          <w:rFonts w:ascii="Times New Roman" w:eastAsia="Times New Roman" w:hAnsi="Times New Roman" w:cs="Times New Roman"/>
        </w:rPr>
      </w:pPr>
      <w:r w:rsidRPr="005F26F7">
        <w:rPr>
          <w:rFonts w:ascii="Times New Roman" w:eastAsia="Times New Roman" w:hAnsi="Times New Roman" w:cs="Times New Roman"/>
          <w:i/>
        </w:rPr>
        <w:t xml:space="preserve">“She also mentioned that her anxiety around peer interactions had recently resulted in her staying at home from school for two weeks as she was being bullied for having immature interests.” </w:t>
      </w:r>
      <w:r w:rsidRPr="005F26F7">
        <w:rPr>
          <w:rFonts w:ascii="Times New Roman" w:eastAsia="Times New Roman" w:hAnsi="Times New Roman" w:cs="Times New Roman"/>
        </w:rPr>
        <w:t>(Kelly et al., 2018)</w:t>
      </w:r>
    </w:p>
    <w:p w14:paraId="00000041" w14:textId="77777777" w:rsidR="00A37489" w:rsidRPr="005F26F7" w:rsidRDefault="00FE4459">
      <w:pPr>
        <w:spacing w:after="120" w:line="480" w:lineRule="auto"/>
        <w:rPr>
          <w:rFonts w:ascii="Times New Roman" w:eastAsia="Times New Roman" w:hAnsi="Times New Roman" w:cs="Times New Roman"/>
        </w:rPr>
      </w:pPr>
      <w:r w:rsidRPr="005F26F7">
        <w:rPr>
          <w:rFonts w:ascii="Times New Roman" w:eastAsia="Times New Roman" w:hAnsi="Times New Roman" w:cs="Times New Roman"/>
        </w:rPr>
        <w:t>Many participants reported experiencing abuse, and it was suggested that autistic girls and women could be more vulnerable to such abuse than other groups due to difficulty recognising ill intent, which perpetrators take advantage of.</w:t>
      </w:r>
    </w:p>
    <w:p w14:paraId="00000042" w14:textId="77777777" w:rsidR="00A37489" w:rsidRPr="005F26F7" w:rsidRDefault="00FE4459">
      <w:pPr>
        <w:spacing w:after="120" w:line="480" w:lineRule="auto"/>
        <w:ind w:left="720"/>
        <w:rPr>
          <w:rFonts w:ascii="Times New Roman" w:eastAsia="Times New Roman" w:hAnsi="Times New Roman" w:cs="Times New Roman"/>
          <w:i/>
        </w:rPr>
      </w:pPr>
      <w:r w:rsidRPr="005F26F7">
        <w:rPr>
          <w:rFonts w:ascii="Times New Roman" w:eastAsia="Times New Roman" w:hAnsi="Times New Roman" w:cs="Times New Roman"/>
          <w:i/>
        </w:rPr>
        <w:t>“I was really close friends with a girl but my dad pointed out that I kept doing things for her but I didn’t see it. Like we’d go out for lunch and I’d pay and she wouldn’t pay.” (</w:t>
      </w:r>
      <w:proofErr w:type="spellStart"/>
      <w:r w:rsidRPr="005F26F7">
        <w:rPr>
          <w:rFonts w:ascii="Times New Roman" w:eastAsia="Times New Roman" w:hAnsi="Times New Roman" w:cs="Times New Roman"/>
          <w:i/>
        </w:rPr>
        <w:t>Kanfiszer</w:t>
      </w:r>
      <w:proofErr w:type="spellEnd"/>
      <w:r w:rsidRPr="005F26F7">
        <w:rPr>
          <w:rFonts w:ascii="Times New Roman" w:eastAsia="Times New Roman" w:hAnsi="Times New Roman" w:cs="Times New Roman"/>
          <w:i/>
        </w:rPr>
        <w:t xml:space="preserve"> et al., 2017)</w:t>
      </w:r>
    </w:p>
    <w:p w14:paraId="00000043" w14:textId="77777777" w:rsidR="00A37489" w:rsidRPr="005F26F7" w:rsidRDefault="00A37489">
      <w:pPr>
        <w:spacing w:after="120" w:line="480" w:lineRule="auto"/>
        <w:ind w:firstLine="720"/>
        <w:rPr>
          <w:rFonts w:ascii="Times New Roman" w:eastAsia="Times New Roman" w:hAnsi="Times New Roman" w:cs="Times New Roman"/>
        </w:rPr>
      </w:pPr>
    </w:p>
    <w:p w14:paraId="00000044" w14:textId="77777777" w:rsidR="00A37489" w:rsidRPr="005F26F7" w:rsidRDefault="00A37489">
      <w:pPr>
        <w:spacing w:after="120" w:line="480" w:lineRule="auto"/>
        <w:ind w:firstLine="720"/>
        <w:rPr>
          <w:rFonts w:ascii="Times New Roman" w:eastAsia="Times New Roman" w:hAnsi="Times New Roman" w:cs="Times New Roman"/>
        </w:rPr>
      </w:pPr>
    </w:p>
    <w:p w14:paraId="00000045" w14:textId="77777777" w:rsidR="00A37489" w:rsidRPr="005F26F7" w:rsidRDefault="00A37489">
      <w:pPr>
        <w:spacing w:after="120" w:line="480" w:lineRule="auto"/>
        <w:rPr>
          <w:rFonts w:ascii="Times New Roman" w:eastAsia="Times New Roman" w:hAnsi="Times New Roman" w:cs="Times New Roman"/>
        </w:rPr>
      </w:pPr>
    </w:p>
    <w:p w14:paraId="00000046" w14:textId="77777777" w:rsidR="00A37489" w:rsidRPr="005F26F7" w:rsidRDefault="00A37489">
      <w:pPr>
        <w:spacing w:line="480" w:lineRule="auto"/>
        <w:ind w:firstLine="720"/>
        <w:rPr>
          <w:rFonts w:ascii="Times New Roman" w:eastAsia="Times New Roman" w:hAnsi="Times New Roman" w:cs="Times New Roman"/>
        </w:rPr>
      </w:pPr>
    </w:p>
    <w:p w14:paraId="00000047" w14:textId="77777777" w:rsidR="00A37489" w:rsidRPr="005F26F7" w:rsidRDefault="00A37489">
      <w:pPr>
        <w:spacing w:line="480" w:lineRule="auto"/>
        <w:rPr>
          <w:rFonts w:ascii="Arial" w:eastAsia="Arial" w:hAnsi="Arial" w:cs="Arial"/>
          <w:sz w:val="22"/>
          <w:szCs w:val="22"/>
        </w:rPr>
      </w:pPr>
    </w:p>
    <w:p w14:paraId="00000048" w14:textId="77777777" w:rsidR="00A37489" w:rsidRPr="005F26F7" w:rsidRDefault="00A37489">
      <w:pPr>
        <w:spacing w:line="480" w:lineRule="auto"/>
        <w:ind w:firstLine="720"/>
        <w:jc w:val="both"/>
        <w:rPr>
          <w:rFonts w:ascii="Times New Roman" w:eastAsia="Times New Roman" w:hAnsi="Times New Roman" w:cs="Times New Roman"/>
          <w:b/>
        </w:rPr>
        <w:sectPr w:rsidR="00A37489" w:rsidRPr="005F26F7">
          <w:pgSz w:w="11900" w:h="16840"/>
          <w:pgMar w:top="1440" w:right="1800" w:bottom="1440" w:left="1800" w:header="708" w:footer="708" w:gutter="0"/>
          <w:cols w:space="720"/>
        </w:sectPr>
      </w:pPr>
    </w:p>
    <w:p w14:paraId="00000049" w14:textId="77777777" w:rsidR="00A37489" w:rsidRPr="005F26F7" w:rsidRDefault="00FE4459">
      <w:pPr>
        <w:spacing w:after="120" w:line="480" w:lineRule="auto"/>
        <w:jc w:val="both"/>
        <w:rPr>
          <w:rFonts w:ascii="Times New Roman" w:eastAsia="Times New Roman" w:hAnsi="Times New Roman" w:cs="Times New Roman"/>
          <w:b/>
        </w:rPr>
      </w:pPr>
      <w:r w:rsidRPr="005F26F7">
        <w:rPr>
          <w:rFonts w:ascii="Times New Roman" w:eastAsia="Times New Roman" w:hAnsi="Times New Roman" w:cs="Times New Roman"/>
          <w:b/>
        </w:rPr>
        <w:t>Discussion</w:t>
      </w:r>
    </w:p>
    <w:p w14:paraId="0000004A" w14:textId="77777777" w:rsidR="00A37489" w:rsidRPr="005F26F7" w:rsidRDefault="00FE4459">
      <w:pPr>
        <w:spacing w:line="480" w:lineRule="auto"/>
        <w:ind w:firstLine="720"/>
        <w:jc w:val="both"/>
        <w:rPr>
          <w:rFonts w:ascii="Times New Roman" w:eastAsia="Times New Roman" w:hAnsi="Times New Roman" w:cs="Times New Roman"/>
        </w:rPr>
      </w:pPr>
      <w:r w:rsidRPr="005F26F7">
        <w:rPr>
          <w:rFonts w:ascii="Times New Roman" w:eastAsia="Times New Roman" w:hAnsi="Times New Roman" w:cs="Times New Roman"/>
        </w:rPr>
        <w:t xml:space="preserve">The present review aimed to identify factors that contribute to the emotional and social wellbeing and mental health of autistic girls and women by synthesising qualitative self-reports within the available literature. Fifty-two studies were identified that met the inclusion criteria. Through thematic synthesis, three themes, encompassing 9 subthemes were developed. ‘The Autistic Neurotype’ was the first theme, which encompassed biological and psychological aspects of the autistic neurotype, such as a preference for routine and predictability, autistic communication preferences and particular sensory profiles. The synthesis of perspectives presented in this review suggested that the autistic neurotype, in general, did not significantly impact wellbeing and mental health. Rather, the formulation of the data presented in Figure 2 highlighted that these biological and psychological processes were experienced through a variety of social factors, which may be summarised under the themes of 'The Neurotypical World' and 'Stigma'. Wellbeing and mental health outcomes were shaped through interaction with these social factors. </w:t>
      </w:r>
    </w:p>
    <w:p w14:paraId="0000004B" w14:textId="77777777" w:rsidR="00A37489" w:rsidRPr="005F26F7" w:rsidRDefault="00FE4459">
      <w:pPr>
        <w:spacing w:line="480" w:lineRule="auto"/>
        <w:jc w:val="both"/>
        <w:rPr>
          <w:rFonts w:ascii="Times New Roman" w:eastAsia="Times New Roman" w:hAnsi="Times New Roman" w:cs="Times New Roman"/>
          <w:b/>
          <w:i/>
        </w:rPr>
      </w:pPr>
      <w:r w:rsidRPr="005F26F7">
        <w:rPr>
          <w:rFonts w:ascii="Times New Roman" w:eastAsia="Times New Roman" w:hAnsi="Times New Roman" w:cs="Times New Roman"/>
          <w:b/>
          <w:i/>
        </w:rPr>
        <w:t>The Neurotypical World</w:t>
      </w:r>
    </w:p>
    <w:p w14:paraId="0000004C" w14:textId="692932E9" w:rsidR="00A37489" w:rsidRPr="005F26F7" w:rsidRDefault="00FE4459">
      <w:pPr>
        <w:spacing w:line="480" w:lineRule="auto"/>
        <w:ind w:firstLine="720"/>
        <w:jc w:val="both"/>
        <w:rPr>
          <w:rFonts w:ascii="Times New Roman" w:eastAsia="Times New Roman" w:hAnsi="Times New Roman" w:cs="Times New Roman"/>
        </w:rPr>
      </w:pPr>
      <w:r w:rsidRPr="005F26F7">
        <w:rPr>
          <w:rFonts w:ascii="Times New Roman" w:eastAsia="Times New Roman" w:hAnsi="Times New Roman" w:cs="Times New Roman"/>
        </w:rPr>
        <w:t>The present review highlighted how the neurotypical world caters to neurotypical needs and preferences, often disregarding the needs and preferences of neurodivergent people. The sensory environment was often described as uncomfortable, distressing or even painful for the autistic girls and women in this review (e.g. Robledo et al., 2012). Adverse reactions to sensory stimuli were reported to occur in response to crowded places (Crompton et al., 2020</w:t>
      </w:r>
      <w:r w:rsidR="009306E5" w:rsidRPr="005F26F7">
        <w:rPr>
          <w:rFonts w:ascii="Times New Roman" w:eastAsia="Times New Roman" w:hAnsi="Times New Roman" w:cs="Times New Roman"/>
        </w:rPr>
        <w:t>a</w:t>
      </w:r>
      <w:r w:rsidRPr="005F26F7">
        <w:rPr>
          <w:rFonts w:ascii="Times New Roman" w:eastAsia="Times New Roman" w:hAnsi="Times New Roman" w:cs="Times New Roman"/>
        </w:rPr>
        <w:t>), bright lights (Tint &amp; Weiss, 2018) or particular acoustics (Krieger et al., 2012). The experience could be so traumatic that it may even lead to 'meltdowns' or 'shutdowns' (e.g. Baldwin et al., 2016) and can create a barrier to social wellbeing, as many social environments are inaccessible to them as a result (Crompton et al., 2020</w:t>
      </w:r>
      <w:r w:rsidR="009306E5" w:rsidRPr="005F26F7">
        <w:rPr>
          <w:rFonts w:ascii="Times New Roman" w:eastAsia="Times New Roman" w:hAnsi="Times New Roman" w:cs="Times New Roman"/>
        </w:rPr>
        <w:t>a</w:t>
      </w:r>
      <w:r w:rsidRPr="005F26F7">
        <w:rPr>
          <w:rFonts w:ascii="Times New Roman" w:eastAsia="Times New Roman" w:hAnsi="Times New Roman" w:cs="Times New Roman"/>
        </w:rPr>
        <w:t>). Many participants discussed the type of support and accommodations they need in order to cope in the neurotypical world, such as increased levels of structure, support with organisational skills and tailored anxiety interventions. Improved autism understanding appeared to underpin many of the supports and accommodations that were required, which was relevant to the autistic girls and women themselves, as improved self-understanding allowed for increased self-advocacy and self-care, thus promoting their wellbeing and mental health (e.g. Baldwin et al., 2016; Seers et al., 2021). Improved autism-understanding was also seen as important for professionals providing support, as this may allow them to appropriately tailor the supports offered (e.g. Griffith et al., 2011; Tint et al., 2018).</w:t>
      </w:r>
    </w:p>
    <w:p w14:paraId="0000004D" w14:textId="77777777" w:rsidR="00A37489" w:rsidRPr="005F26F7" w:rsidRDefault="00FE4459">
      <w:pPr>
        <w:spacing w:line="480" w:lineRule="auto"/>
        <w:jc w:val="both"/>
        <w:rPr>
          <w:rFonts w:ascii="Times New Roman" w:eastAsia="Times New Roman" w:hAnsi="Times New Roman" w:cs="Times New Roman"/>
          <w:b/>
          <w:i/>
        </w:rPr>
      </w:pPr>
      <w:r w:rsidRPr="005F26F7">
        <w:rPr>
          <w:rFonts w:ascii="Times New Roman" w:eastAsia="Times New Roman" w:hAnsi="Times New Roman" w:cs="Times New Roman"/>
          <w:b/>
          <w:i/>
        </w:rPr>
        <w:t>Stigma</w:t>
      </w:r>
    </w:p>
    <w:p w14:paraId="0000004E" w14:textId="4FBA8301" w:rsidR="00A37489" w:rsidRPr="005F26F7" w:rsidRDefault="00FE4459">
      <w:pPr>
        <w:spacing w:line="480" w:lineRule="auto"/>
        <w:ind w:firstLine="720"/>
        <w:jc w:val="both"/>
        <w:rPr>
          <w:rFonts w:ascii="Times New Roman" w:eastAsia="Times New Roman" w:hAnsi="Times New Roman" w:cs="Times New Roman"/>
          <w:b/>
          <w:i/>
        </w:rPr>
      </w:pPr>
      <w:r w:rsidRPr="005F26F7">
        <w:rPr>
          <w:rFonts w:ascii="Times New Roman" w:eastAsia="Times New Roman" w:hAnsi="Times New Roman" w:cs="Times New Roman"/>
        </w:rPr>
        <w:t>Many of the social structures and expectations that exist in society are not in line with autistic needs and preferences. Moreover, autistic needs and preferences are generally consi</w:t>
      </w:r>
      <w:r w:rsidR="00386492" w:rsidRPr="005F26F7">
        <w:rPr>
          <w:rFonts w:ascii="Times New Roman" w:eastAsia="Times New Roman" w:hAnsi="Times New Roman" w:cs="Times New Roman"/>
        </w:rPr>
        <w:t>dered inferior to neurotypical preferences</w:t>
      </w:r>
      <w:r w:rsidRPr="005F26F7">
        <w:rPr>
          <w:rFonts w:ascii="Times New Roman" w:eastAsia="Times New Roman" w:hAnsi="Times New Roman" w:cs="Times New Roman"/>
        </w:rPr>
        <w:t>, highlighting the stigma that autistic people face in relation to their natural ways of being. Participants described miscommunications, misunderstandings and invalidation of the autistic experience, leading to stress, exhaustion, arguments with loved ones and the deterioration of friendships (Crompton et al., 2020</w:t>
      </w:r>
      <w:r w:rsidR="009306E5" w:rsidRPr="005F26F7">
        <w:rPr>
          <w:rFonts w:ascii="Times New Roman" w:eastAsia="Times New Roman" w:hAnsi="Times New Roman" w:cs="Times New Roman"/>
        </w:rPr>
        <w:t>a</w:t>
      </w:r>
      <w:r w:rsidRPr="005F26F7">
        <w:rPr>
          <w:rFonts w:ascii="Times New Roman" w:eastAsia="Times New Roman" w:hAnsi="Times New Roman" w:cs="Times New Roman"/>
        </w:rPr>
        <w:t xml:space="preserve">; Halim et al., 2018; </w:t>
      </w:r>
      <w:proofErr w:type="spellStart"/>
      <w:r w:rsidRPr="005F26F7">
        <w:rPr>
          <w:rFonts w:ascii="Times New Roman" w:eastAsia="Times New Roman" w:hAnsi="Times New Roman" w:cs="Times New Roman"/>
        </w:rPr>
        <w:t>Leedham</w:t>
      </w:r>
      <w:proofErr w:type="spellEnd"/>
      <w:r w:rsidRPr="005F26F7">
        <w:rPr>
          <w:rFonts w:ascii="Times New Roman" w:eastAsia="Times New Roman" w:hAnsi="Times New Roman" w:cs="Times New Roman"/>
        </w:rPr>
        <w:t xml:space="preserve"> et al., 2020; Tierney et al., 2016). </w:t>
      </w:r>
      <w:r w:rsidR="00386492" w:rsidRPr="005F26F7">
        <w:rPr>
          <w:rFonts w:ascii="Times New Roman" w:eastAsia="Times New Roman" w:hAnsi="Times New Roman" w:cs="Times New Roman"/>
        </w:rPr>
        <w:t>Discrepancies between autistic and neurotypical communication styles are often considered the outcome of autistic ‘social deficits’. However, T</w:t>
      </w:r>
      <w:r w:rsidRPr="005F26F7">
        <w:rPr>
          <w:rFonts w:ascii="Times New Roman" w:eastAsia="Times New Roman" w:hAnsi="Times New Roman" w:cs="Times New Roman"/>
        </w:rPr>
        <w:t>he Double Empathy Problem (Milton, 2017) provides a</w:t>
      </w:r>
      <w:r w:rsidR="00386492" w:rsidRPr="005F26F7">
        <w:rPr>
          <w:rFonts w:ascii="Times New Roman" w:eastAsia="Times New Roman" w:hAnsi="Times New Roman" w:cs="Times New Roman"/>
        </w:rPr>
        <w:t>n alternative</w:t>
      </w:r>
      <w:r w:rsidRPr="005F26F7">
        <w:rPr>
          <w:rFonts w:ascii="Times New Roman" w:eastAsia="Times New Roman" w:hAnsi="Times New Roman" w:cs="Times New Roman"/>
        </w:rPr>
        <w:t xml:space="preserve"> framework to explain the misunderstandings between autistic and non-autistic people. It outlines that it is not a deficit present in autistic people but rather a mutual incomprehension between non-autistic and autistic people that gives rise to the difficulties that autistic people experience. In line with this, empirical research has shown that matched neurotype pairs were rated as having higher rapport than mixed neurotype pairs, indicating that autistic people interact naturally and harmoniously with other autistic people (Crompton et al., 2020</w:t>
      </w:r>
      <w:r w:rsidR="009306E5" w:rsidRPr="005F26F7">
        <w:rPr>
          <w:rFonts w:ascii="Times New Roman" w:eastAsia="Times New Roman" w:hAnsi="Times New Roman" w:cs="Times New Roman"/>
        </w:rPr>
        <w:t>b</w:t>
      </w:r>
      <w:r w:rsidRPr="005F26F7">
        <w:rPr>
          <w:rFonts w:ascii="Times New Roman" w:eastAsia="Times New Roman" w:hAnsi="Times New Roman" w:cs="Times New Roman"/>
        </w:rPr>
        <w:t>). Similarly, the present review highlighted participants' reported ease of communication with other autistic people, as well as supportive friendships and groups within the autistic community, which benefited their wellbeing and mental health (e.g. Cook et al., 2021a; Halim et al., 2018; Robertson et al., 2018).</w:t>
      </w:r>
    </w:p>
    <w:p w14:paraId="0000004F" w14:textId="52B75EE1" w:rsidR="00A37489" w:rsidRPr="005F26F7" w:rsidRDefault="00FE4459">
      <w:pPr>
        <w:spacing w:after="120" w:line="480" w:lineRule="auto"/>
        <w:jc w:val="both"/>
        <w:rPr>
          <w:rFonts w:ascii="Times New Roman" w:eastAsia="Times New Roman" w:hAnsi="Times New Roman" w:cs="Times New Roman"/>
        </w:rPr>
      </w:pPr>
      <w:r w:rsidRPr="005F26F7">
        <w:rPr>
          <w:rFonts w:ascii="Times New Roman" w:eastAsia="Times New Roman" w:hAnsi="Times New Roman" w:cs="Times New Roman"/>
        </w:rPr>
        <w:tab/>
        <w:t xml:space="preserve">The stigma associated with being autistic also often led to other negative experiences, such as bullying, masking, social exclusion and barriers to diagnosis or support, which in turn impacted mental health and wellbeing (e.g. Bernardin et al., 2021; Hull et al., 2017; Jones et al., 2013; </w:t>
      </w:r>
      <w:proofErr w:type="spellStart"/>
      <w:r w:rsidRPr="005F26F7">
        <w:rPr>
          <w:rFonts w:ascii="Times New Roman" w:eastAsia="Times New Roman" w:hAnsi="Times New Roman" w:cs="Times New Roman"/>
        </w:rPr>
        <w:t>Leedham</w:t>
      </w:r>
      <w:proofErr w:type="spellEnd"/>
      <w:r w:rsidRPr="005F26F7">
        <w:rPr>
          <w:rFonts w:ascii="Times New Roman" w:eastAsia="Times New Roman" w:hAnsi="Times New Roman" w:cs="Times New Roman"/>
        </w:rPr>
        <w:t xml:space="preserve"> et al., 2020). Goffman (1963) described stigma as the result of a characteristic, behaviour or social category that is socially discrediting to an individual. Stigmatised groups engage in 'impression management</w:t>
      </w:r>
      <w:r w:rsidR="00386492" w:rsidRPr="005F26F7">
        <w:rPr>
          <w:rFonts w:ascii="Times New Roman" w:eastAsia="Times New Roman" w:hAnsi="Times New Roman" w:cs="Times New Roman"/>
        </w:rPr>
        <w:t>’</w:t>
      </w:r>
      <w:r w:rsidRPr="005F26F7">
        <w:rPr>
          <w:rFonts w:ascii="Times New Roman" w:eastAsia="Times New Roman" w:hAnsi="Times New Roman" w:cs="Times New Roman"/>
        </w:rPr>
        <w:t xml:space="preserve"> to keep their stigmatised status or characteristics concealed, to avoid the negative social consequences of stigma. This is easily understood in the context of the experiences of autistic people (Milton, 2013; Pearson &amp; Rose, 2021), who describe masking to avoid bullying, exclusion and discrimination. While all genders are known to engage in masking, previous research has shown that females may engage at higher rates (Hull et al., 2020; Wood-Downie et al., 2020). This review also demonstrated that the consequences of masking were detrimental to wellbeing and mental health, causing anxiety, stress, exhaustion and even meltdowns (e.g. Crompton et al., 2020</w:t>
      </w:r>
      <w:r w:rsidR="009306E5" w:rsidRPr="005F26F7">
        <w:rPr>
          <w:rFonts w:ascii="Times New Roman" w:eastAsia="Times New Roman" w:hAnsi="Times New Roman" w:cs="Times New Roman"/>
        </w:rPr>
        <w:t>a</w:t>
      </w:r>
      <w:r w:rsidRPr="005F26F7">
        <w:rPr>
          <w:rFonts w:ascii="Times New Roman" w:eastAsia="Times New Roman" w:hAnsi="Times New Roman" w:cs="Times New Roman"/>
        </w:rPr>
        <w:t xml:space="preserve">; Tint &amp; Weiss, 2018), as well as compromising the authenticity of relationships (e.g. Bernardin et al., 2021; Hull et al., 2017). Such negative emotional impacts of masking have also been shown in quantitative research (Cassidy et al., 2020; Cook et al., 2021b; Hull et al., 2021). Overall, the findings of the present review are in line with emerging evidence that autistic people experience ‘minority stress’ </w:t>
      </w:r>
      <w:r w:rsidR="00386492" w:rsidRPr="005F26F7">
        <w:rPr>
          <w:rFonts w:ascii="Times New Roman" w:eastAsia="Times New Roman" w:hAnsi="Times New Roman" w:cs="Times New Roman"/>
        </w:rPr>
        <w:t xml:space="preserve">due to their stigmatised identity </w:t>
      </w:r>
      <w:r w:rsidRPr="005F26F7">
        <w:rPr>
          <w:rFonts w:ascii="Times New Roman" w:eastAsia="Times New Roman" w:hAnsi="Times New Roman" w:cs="Times New Roman"/>
        </w:rPr>
        <w:t xml:space="preserve">(Botha &amp; Frost, 2020). </w:t>
      </w:r>
    </w:p>
    <w:p w14:paraId="00000050" w14:textId="77777777" w:rsidR="00A37489" w:rsidRPr="005F26F7" w:rsidRDefault="00FE4459">
      <w:pPr>
        <w:spacing w:line="480" w:lineRule="auto"/>
        <w:jc w:val="both"/>
        <w:rPr>
          <w:rFonts w:ascii="Times New Roman" w:eastAsia="Times New Roman" w:hAnsi="Times New Roman" w:cs="Times New Roman"/>
          <w:b/>
          <w:i/>
        </w:rPr>
      </w:pPr>
      <w:r w:rsidRPr="005F26F7">
        <w:rPr>
          <w:rFonts w:ascii="Times New Roman" w:eastAsia="Times New Roman" w:hAnsi="Times New Roman" w:cs="Times New Roman"/>
          <w:b/>
          <w:i/>
        </w:rPr>
        <w:t>Practical implications</w:t>
      </w:r>
    </w:p>
    <w:p w14:paraId="00000051" w14:textId="579F49B2" w:rsidR="00A37489" w:rsidRPr="005F26F7" w:rsidRDefault="00FE4459">
      <w:pPr>
        <w:spacing w:line="480" w:lineRule="auto"/>
        <w:ind w:firstLine="720"/>
        <w:jc w:val="both"/>
        <w:rPr>
          <w:rFonts w:ascii="Times New Roman" w:eastAsia="Times New Roman" w:hAnsi="Times New Roman" w:cs="Times New Roman"/>
        </w:rPr>
      </w:pPr>
      <w:r w:rsidRPr="005F26F7">
        <w:rPr>
          <w:rFonts w:ascii="Times New Roman" w:eastAsia="Times New Roman" w:hAnsi="Times New Roman" w:cs="Times New Roman"/>
        </w:rPr>
        <w:t xml:space="preserve">Universal Design refers to eliminating barriers by designing environments in an accessible way from the outset, removing the need to provide individual adaptations at a later stage (Steinfeld &amp; Maisel, 2012). In the context of autism, this may include providing increased certainty via clear visual </w:t>
      </w:r>
      <w:r w:rsidR="00386492" w:rsidRPr="005F26F7">
        <w:rPr>
          <w:rFonts w:ascii="Times New Roman" w:eastAsia="Times New Roman" w:hAnsi="Times New Roman" w:cs="Times New Roman"/>
        </w:rPr>
        <w:t>information</w:t>
      </w:r>
      <w:r w:rsidRPr="005F26F7">
        <w:rPr>
          <w:rFonts w:ascii="Times New Roman" w:eastAsia="Times New Roman" w:hAnsi="Times New Roman" w:cs="Times New Roman"/>
        </w:rPr>
        <w:t xml:space="preserve"> or designing public spaces to limit any adverse sensory stimuli (Milton et al., 2016; Mostafa, 2014). Perhaps more challenging is designing a social environment where neurodivergent styles of behaving, communication and socialising are better understood and embraced. Autism acceptance training, anti-stigma campaigns or neurodiversity educational programmes have shown some promise in addressing these issues in school and university settings (e.g. Alcorn et al., 2022; Jones, </w:t>
      </w:r>
      <w:proofErr w:type="spellStart"/>
      <w:r w:rsidRPr="005F26F7">
        <w:rPr>
          <w:rFonts w:ascii="Times New Roman" w:eastAsia="Times New Roman" w:hAnsi="Times New Roman" w:cs="Times New Roman"/>
        </w:rPr>
        <w:t>DeBrabander</w:t>
      </w:r>
      <w:proofErr w:type="spellEnd"/>
      <w:r w:rsidRPr="005F26F7">
        <w:rPr>
          <w:rFonts w:ascii="Times New Roman" w:eastAsia="Times New Roman" w:hAnsi="Times New Roman" w:cs="Times New Roman"/>
        </w:rPr>
        <w:t xml:space="preserve">, &amp; </w:t>
      </w:r>
      <w:proofErr w:type="spellStart"/>
      <w:r w:rsidRPr="005F26F7">
        <w:rPr>
          <w:rFonts w:ascii="Times New Roman" w:eastAsia="Times New Roman" w:hAnsi="Times New Roman" w:cs="Times New Roman"/>
        </w:rPr>
        <w:t>Sasson</w:t>
      </w:r>
      <w:proofErr w:type="spellEnd"/>
      <w:r w:rsidRPr="005F26F7">
        <w:rPr>
          <w:rFonts w:ascii="Times New Roman" w:eastAsia="Times New Roman" w:hAnsi="Times New Roman" w:cs="Times New Roman"/>
        </w:rPr>
        <w:t xml:space="preserve">, 2021; </w:t>
      </w:r>
      <w:proofErr w:type="spellStart"/>
      <w:r w:rsidRPr="005F26F7">
        <w:rPr>
          <w:rFonts w:ascii="Times New Roman" w:eastAsia="Times New Roman" w:hAnsi="Times New Roman" w:cs="Times New Roman"/>
        </w:rPr>
        <w:t>Ranson</w:t>
      </w:r>
      <w:proofErr w:type="spellEnd"/>
      <w:r w:rsidRPr="005F26F7">
        <w:rPr>
          <w:rFonts w:ascii="Times New Roman" w:eastAsia="Times New Roman" w:hAnsi="Times New Roman" w:cs="Times New Roman"/>
        </w:rPr>
        <w:t xml:space="preserve"> &amp; Byrne, 2014). In terms of services, the need for timely autism diagnoses for females and greater autism knowledge within support services is strongly indicated by the present review. Furthermore, breaking down stigma can begin during the assessment process, by adopting neurodiversity-affirmative and strengths-focussed approaches (e.g. Brown et al., 2021; Courchesne et al., 2015).</w:t>
      </w:r>
    </w:p>
    <w:p w14:paraId="00000052" w14:textId="77777777" w:rsidR="00A37489" w:rsidRPr="005F26F7" w:rsidRDefault="00FE4459">
      <w:pPr>
        <w:spacing w:line="480" w:lineRule="auto"/>
        <w:jc w:val="both"/>
        <w:rPr>
          <w:rFonts w:ascii="Times New Roman" w:eastAsia="Times New Roman" w:hAnsi="Times New Roman" w:cs="Times New Roman"/>
          <w:b/>
          <w:i/>
        </w:rPr>
      </w:pPr>
      <w:r w:rsidRPr="005F26F7">
        <w:rPr>
          <w:rFonts w:ascii="Times New Roman" w:eastAsia="Times New Roman" w:hAnsi="Times New Roman" w:cs="Times New Roman"/>
          <w:b/>
          <w:i/>
        </w:rPr>
        <w:t>Future research</w:t>
      </w:r>
    </w:p>
    <w:p w14:paraId="00000053" w14:textId="77777777" w:rsidR="00A37489" w:rsidRPr="005F26F7" w:rsidRDefault="00FE4459">
      <w:pPr>
        <w:spacing w:line="480" w:lineRule="auto"/>
        <w:ind w:firstLine="720"/>
        <w:jc w:val="both"/>
        <w:rPr>
          <w:rFonts w:ascii="Times New Roman" w:eastAsia="Times New Roman" w:hAnsi="Times New Roman" w:cs="Times New Roman"/>
        </w:rPr>
      </w:pPr>
      <w:r w:rsidRPr="005F26F7">
        <w:rPr>
          <w:rFonts w:ascii="Times New Roman" w:eastAsia="Times New Roman" w:hAnsi="Times New Roman" w:cs="Times New Roman"/>
        </w:rPr>
        <w:t>This review focussed exclusively on the perspectives of autistic girls and women, therefore striving to stimulate future research that is in line with the perspectives and needs of autistic females. As such, while this review provided a broad overview of factors that contributed to the mental health and wellbeing of autistic females, future research should be conducted to understand the identified factors in more depth. In addition, although the present review focussed on autistic females, it is likely that many of the findings are also applicable to autistic males or autistic people of other genders. Further research would be necessary to confirm this and perhaps tease out gender differences.</w:t>
      </w:r>
    </w:p>
    <w:p w14:paraId="00000054" w14:textId="77777777" w:rsidR="00A37489" w:rsidRPr="005F26F7" w:rsidRDefault="00FE4459">
      <w:pPr>
        <w:spacing w:line="480" w:lineRule="auto"/>
        <w:jc w:val="both"/>
        <w:rPr>
          <w:rFonts w:ascii="Times New Roman" w:eastAsia="Times New Roman" w:hAnsi="Times New Roman" w:cs="Times New Roman"/>
          <w:b/>
          <w:i/>
        </w:rPr>
      </w:pPr>
      <w:r w:rsidRPr="005F26F7">
        <w:rPr>
          <w:rFonts w:ascii="Times New Roman" w:eastAsia="Times New Roman" w:hAnsi="Times New Roman" w:cs="Times New Roman"/>
          <w:b/>
          <w:i/>
        </w:rPr>
        <w:t>Strengths &amp; limitations</w:t>
      </w:r>
    </w:p>
    <w:p w14:paraId="00000055" w14:textId="7D1274FB" w:rsidR="00A37489" w:rsidRPr="005F26F7" w:rsidRDefault="00FE4459">
      <w:pPr>
        <w:spacing w:line="480" w:lineRule="auto"/>
        <w:ind w:firstLine="720"/>
        <w:jc w:val="both"/>
        <w:rPr>
          <w:rFonts w:ascii="Times New Roman" w:eastAsia="Times New Roman" w:hAnsi="Times New Roman" w:cs="Times New Roman"/>
        </w:rPr>
      </w:pPr>
      <w:r w:rsidRPr="005F26F7">
        <w:rPr>
          <w:rFonts w:ascii="Times New Roman" w:eastAsia="Times New Roman" w:hAnsi="Times New Roman" w:cs="Times New Roman"/>
        </w:rPr>
        <w:t xml:space="preserve">The present review has various strengths. It used existing literature across a range of study topics to improve understanding of autistic females' mental health and wellbeing. The review took a systematic approach and involved two (and at times three) researchers determining study eligibility and performing the analysis. In addition, the involvement of MD as an autistic medical professional and researcher was highly valuable, as she was able to provide invaluable insights into the autistic experience. </w:t>
      </w:r>
      <w:r w:rsidR="001B5D57" w:rsidRPr="005F26F7">
        <w:rPr>
          <w:rFonts w:ascii="Times New Roman" w:eastAsia="Times New Roman" w:hAnsi="Times New Roman" w:cs="Times New Roman"/>
        </w:rPr>
        <w:t>The quality of the studies reviewed was generally good, with 34 high and 18 medium quality studies</w:t>
      </w:r>
      <w:r w:rsidR="00D17674" w:rsidRPr="005F26F7">
        <w:rPr>
          <w:rFonts w:ascii="Times New Roman" w:eastAsia="Times New Roman" w:hAnsi="Times New Roman" w:cs="Times New Roman"/>
        </w:rPr>
        <w:t>, which may be partly accounted for by t</w:t>
      </w:r>
      <w:r w:rsidR="001B5D57" w:rsidRPr="005F26F7">
        <w:rPr>
          <w:rFonts w:ascii="Times New Roman" w:eastAsia="Times New Roman" w:hAnsi="Times New Roman" w:cs="Times New Roman"/>
        </w:rPr>
        <w:t xml:space="preserve">he exclusion of unpublished manuscripts </w:t>
      </w:r>
      <w:r w:rsidR="00D17674" w:rsidRPr="005F26F7">
        <w:rPr>
          <w:rFonts w:ascii="Times New Roman" w:eastAsia="Times New Roman" w:hAnsi="Times New Roman" w:cs="Times New Roman"/>
        </w:rPr>
        <w:t>from this review. Although this may have somewhat restricted our findings, it may also allow for higher level</w:t>
      </w:r>
      <w:r w:rsidR="00386492" w:rsidRPr="005F26F7">
        <w:rPr>
          <w:rFonts w:ascii="Times New Roman" w:eastAsia="Times New Roman" w:hAnsi="Times New Roman" w:cs="Times New Roman"/>
        </w:rPr>
        <w:t>s of confidence in the conclusions drawn from this</w:t>
      </w:r>
      <w:r w:rsidR="00D17674" w:rsidRPr="005F26F7">
        <w:rPr>
          <w:rFonts w:ascii="Times New Roman" w:eastAsia="Times New Roman" w:hAnsi="Times New Roman" w:cs="Times New Roman"/>
        </w:rPr>
        <w:t xml:space="preserve"> review.</w:t>
      </w:r>
    </w:p>
    <w:p w14:paraId="00000056" w14:textId="2F1B1DC2" w:rsidR="00A37489" w:rsidRPr="005F26F7" w:rsidRDefault="001E5F06">
      <w:pPr>
        <w:spacing w:line="480" w:lineRule="auto"/>
        <w:ind w:firstLine="720"/>
        <w:jc w:val="both"/>
        <w:rPr>
          <w:rFonts w:ascii="Times New Roman" w:eastAsia="Times New Roman" w:hAnsi="Times New Roman" w:cs="Times New Roman"/>
        </w:rPr>
      </w:pPr>
      <w:r w:rsidRPr="005F26F7">
        <w:rPr>
          <w:rFonts w:ascii="Times New Roman" w:eastAsia="Times New Roman" w:hAnsi="Times New Roman" w:cs="Times New Roman"/>
        </w:rPr>
        <w:t>The</w:t>
      </w:r>
      <w:r w:rsidR="00FE4459" w:rsidRPr="005F26F7">
        <w:rPr>
          <w:rFonts w:ascii="Times New Roman" w:eastAsia="Times New Roman" w:hAnsi="Times New Roman" w:cs="Times New Roman"/>
        </w:rPr>
        <w:t xml:space="preserve"> conclusions </w:t>
      </w:r>
      <w:r w:rsidRPr="005F26F7">
        <w:rPr>
          <w:rFonts w:ascii="Times New Roman" w:eastAsia="Times New Roman" w:hAnsi="Times New Roman" w:cs="Times New Roman"/>
        </w:rPr>
        <w:t xml:space="preserve">of the present review </w:t>
      </w:r>
      <w:r w:rsidR="00FE4459" w:rsidRPr="005F26F7">
        <w:rPr>
          <w:rFonts w:ascii="Times New Roman" w:eastAsia="Times New Roman" w:hAnsi="Times New Roman" w:cs="Times New Roman"/>
        </w:rPr>
        <w:t xml:space="preserve">must be interpreted with caution, as they </w:t>
      </w:r>
      <w:r w:rsidRPr="005F26F7">
        <w:rPr>
          <w:rFonts w:ascii="Times New Roman" w:eastAsia="Times New Roman" w:hAnsi="Times New Roman" w:cs="Times New Roman"/>
        </w:rPr>
        <w:t>are based solely on the literature that wa</w:t>
      </w:r>
      <w:r w:rsidR="00FE4459" w:rsidRPr="005F26F7">
        <w:rPr>
          <w:rFonts w:ascii="Times New Roman" w:eastAsia="Times New Roman" w:hAnsi="Times New Roman" w:cs="Times New Roman"/>
        </w:rPr>
        <w:t xml:space="preserve">s available and identified using the process outlined in this review. That is, our search strategy was limited to searching online databases and did not include other search methods, such as hand-searching reference lists of eligible papers. Furthermore, our eligibility criteria excluded grey literature. Thus, our findings are impacted by the biases that exist within the literature regarding which research projects receive funding, are completed or are successfully published in peer-reviewed journals. For example, </w:t>
      </w:r>
      <w:r w:rsidRPr="005F26F7">
        <w:rPr>
          <w:rFonts w:ascii="Times New Roman" w:eastAsia="Times New Roman" w:hAnsi="Times New Roman" w:cs="Times New Roman"/>
        </w:rPr>
        <w:t>the studies included in this review largely</w:t>
      </w:r>
      <w:r w:rsidR="00FE4459" w:rsidRPr="005F26F7">
        <w:rPr>
          <w:rFonts w:ascii="Times New Roman" w:eastAsia="Times New Roman" w:hAnsi="Times New Roman" w:cs="Times New Roman"/>
        </w:rPr>
        <w:t xml:space="preserve"> focused on aspects of </w:t>
      </w:r>
      <w:r w:rsidRPr="005F26F7">
        <w:rPr>
          <w:rFonts w:ascii="Times New Roman" w:eastAsia="Times New Roman" w:hAnsi="Times New Roman" w:cs="Times New Roman"/>
        </w:rPr>
        <w:t xml:space="preserve">the </w:t>
      </w:r>
      <w:r w:rsidR="00FE4459" w:rsidRPr="005F26F7">
        <w:rPr>
          <w:rFonts w:ascii="Times New Roman" w:eastAsia="Times New Roman" w:hAnsi="Times New Roman" w:cs="Times New Roman"/>
        </w:rPr>
        <w:t>autistic experience</w:t>
      </w:r>
      <w:r w:rsidRPr="005F26F7">
        <w:rPr>
          <w:rFonts w:ascii="Times New Roman" w:eastAsia="Times New Roman" w:hAnsi="Times New Roman" w:cs="Times New Roman"/>
        </w:rPr>
        <w:t>, but</w:t>
      </w:r>
      <w:r w:rsidR="00FE4459" w:rsidRPr="005F26F7">
        <w:rPr>
          <w:rFonts w:ascii="Times New Roman" w:eastAsia="Times New Roman" w:hAnsi="Times New Roman" w:cs="Times New Roman"/>
        </w:rPr>
        <w:t xml:space="preserve"> we </w:t>
      </w:r>
      <w:r w:rsidRPr="005F26F7">
        <w:rPr>
          <w:rFonts w:ascii="Times New Roman" w:eastAsia="Times New Roman" w:hAnsi="Times New Roman" w:cs="Times New Roman"/>
        </w:rPr>
        <w:t xml:space="preserve">must </w:t>
      </w:r>
      <w:r w:rsidR="00FE4459" w:rsidRPr="005F26F7">
        <w:rPr>
          <w:rFonts w:ascii="Times New Roman" w:eastAsia="Times New Roman" w:hAnsi="Times New Roman" w:cs="Times New Roman"/>
        </w:rPr>
        <w:t>assume that autistic people’s mental health is likely also determined by many of the same factors as non-autistic people, including biological (e.g. genetic), psychological (e.g. cognitive patterns) and social (e.g. poverty) factors. In addition, while we endeavoured to report on the perspectives of females, the present review may not have adequately considered the variance in gender ident</w:t>
      </w:r>
      <w:r w:rsidRPr="005F26F7">
        <w:rPr>
          <w:rFonts w:ascii="Times New Roman" w:eastAsia="Times New Roman" w:hAnsi="Times New Roman" w:cs="Times New Roman"/>
        </w:rPr>
        <w:t>ities that exist and how these we</w:t>
      </w:r>
      <w:r w:rsidR="00FE4459" w:rsidRPr="005F26F7">
        <w:rPr>
          <w:rFonts w:ascii="Times New Roman" w:eastAsia="Times New Roman" w:hAnsi="Times New Roman" w:cs="Times New Roman"/>
        </w:rPr>
        <w:t>re represented in the original studies. That is, the original studies largely reported only ‘male’ and ‘female’ genders. This is especially problematic given the higher likelihood of autistic people not identifying with the sex they were assigned at birth (Walsh</w:t>
      </w:r>
      <w:r w:rsidR="000A7CD3" w:rsidRPr="005F26F7">
        <w:rPr>
          <w:rFonts w:ascii="Times New Roman" w:eastAsia="Times New Roman" w:hAnsi="Times New Roman" w:cs="Times New Roman"/>
        </w:rPr>
        <w:t xml:space="preserve"> et al.,</w:t>
      </w:r>
      <w:r w:rsidR="00FE4459" w:rsidRPr="005F26F7">
        <w:rPr>
          <w:rFonts w:ascii="Times New Roman" w:eastAsia="Times New Roman" w:hAnsi="Times New Roman" w:cs="Times New Roman"/>
        </w:rPr>
        <w:t xml:space="preserve"> 2018) and evidence of participants who were identified as female within the original studies in fact exploring alternative gender identities,</w:t>
      </w:r>
      <w:r w:rsidR="00FE4459" w:rsidRPr="005F26F7">
        <w:rPr>
          <w:i/>
        </w:rPr>
        <w:t xml:space="preserve"> “…because I think like or identify with another gender . . . sometimes, like I don’t feel like particularly female</w:t>
      </w:r>
      <w:r w:rsidR="00FE4459" w:rsidRPr="005F26F7">
        <w:rPr>
          <w:rFonts w:ascii="Times New Roman" w:eastAsia="Times New Roman" w:hAnsi="Times New Roman" w:cs="Times New Roman"/>
        </w:rPr>
        <w:t xml:space="preserve">...” (Tierney et al., 2016, p. 80). </w:t>
      </w:r>
    </w:p>
    <w:p w14:paraId="00000057" w14:textId="77777777" w:rsidR="00A37489" w:rsidRPr="005F26F7" w:rsidRDefault="00FE4459">
      <w:pPr>
        <w:spacing w:line="480" w:lineRule="auto"/>
        <w:jc w:val="both"/>
        <w:rPr>
          <w:rFonts w:ascii="Times New Roman" w:eastAsia="Times New Roman" w:hAnsi="Times New Roman" w:cs="Times New Roman"/>
          <w:i/>
        </w:rPr>
      </w:pPr>
      <w:r w:rsidRPr="005F26F7">
        <w:rPr>
          <w:rFonts w:ascii="Times New Roman" w:eastAsia="Times New Roman" w:hAnsi="Times New Roman" w:cs="Times New Roman"/>
          <w:b/>
          <w:i/>
        </w:rPr>
        <w:t>Conclusion</w:t>
      </w:r>
    </w:p>
    <w:p w14:paraId="00000058" w14:textId="77777777" w:rsidR="00A37489" w:rsidRPr="005F26F7" w:rsidRDefault="00FE4459">
      <w:pPr>
        <w:spacing w:line="480" w:lineRule="auto"/>
        <w:ind w:firstLine="720"/>
        <w:jc w:val="both"/>
        <w:rPr>
          <w:rFonts w:ascii="Times New Roman" w:eastAsia="Times New Roman" w:hAnsi="Times New Roman" w:cs="Times New Roman"/>
        </w:rPr>
        <w:sectPr w:rsidR="00A37489" w:rsidRPr="005F26F7">
          <w:pgSz w:w="11900" w:h="16840"/>
          <w:pgMar w:top="1440" w:right="1800" w:bottom="1440" w:left="1800" w:header="708" w:footer="708" w:gutter="0"/>
          <w:cols w:space="720"/>
        </w:sectPr>
      </w:pPr>
      <w:r w:rsidRPr="005F26F7">
        <w:rPr>
          <w:rFonts w:ascii="Times New Roman" w:eastAsia="Times New Roman" w:hAnsi="Times New Roman" w:cs="Times New Roman"/>
        </w:rPr>
        <w:t xml:space="preserve">Based on the perspectives of the autistic girls and women included in the present review, experiences of stigma and the challenges associated with living in an unaccommodating neurotypical world were reported to play a significant role in the mental health and wellbeing of autistic females. These findings will not be surprising to many, as similar conclusions have been drawn by some people for many years, particularly autistic people themselves, both in the realm of academia and outside of this (Milton, 2013; The Autistic Advocate, 2018; </w:t>
      </w:r>
      <w:proofErr w:type="spellStart"/>
      <w:r w:rsidRPr="005F26F7">
        <w:rPr>
          <w:rFonts w:ascii="Times New Roman" w:eastAsia="Times New Roman" w:hAnsi="Times New Roman" w:cs="Times New Roman"/>
        </w:rPr>
        <w:t>SoYoureAutistic</w:t>
      </w:r>
      <w:proofErr w:type="spellEnd"/>
      <w:r w:rsidRPr="005F26F7">
        <w:rPr>
          <w:rFonts w:ascii="Times New Roman" w:eastAsia="Times New Roman" w:hAnsi="Times New Roman" w:cs="Times New Roman"/>
        </w:rPr>
        <w:t>, 2021). This review supports the view that increased emphasis must be placed on the social determinants of the autistic experience in research and support services to allow autistic people to thrive.</w:t>
      </w:r>
    </w:p>
    <w:p w14:paraId="00000059" w14:textId="77777777" w:rsidR="00A37489" w:rsidRPr="005F26F7" w:rsidRDefault="00FE4459">
      <w:pPr>
        <w:spacing w:line="480" w:lineRule="auto"/>
        <w:ind w:left="284" w:hanging="284"/>
        <w:jc w:val="center"/>
        <w:rPr>
          <w:b/>
        </w:rPr>
      </w:pPr>
      <w:r w:rsidRPr="005F26F7">
        <w:rPr>
          <w:b/>
        </w:rPr>
        <w:t>References</w:t>
      </w:r>
    </w:p>
    <w:p w14:paraId="0000005A" w14:textId="77777777" w:rsidR="00A37489" w:rsidRPr="005F26F7" w:rsidRDefault="00FE4459">
      <w:pPr>
        <w:spacing w:line="480" w:lineRule="auto"/>
        <w:ind w:left="284" w:hanging="284"/>
      </w:pPr>
      <w:r w:rsidRPr="005F26F7">
        <w:t>Alcorn, A.M., Fletcher-Watson, S., McGeown, S., Murray, F., Aitken, D., Peacock, LJJ, &amp; Mandy, W. (2022). Learning About Neurodiversity at School: A resource pack for primary school teachers and pupils. University of Edinburgh.</w:t>
      </w:r>
    </w:p>
    <w:p w14:paraId="0000005B" w14:textId="77777777" w:rsidR="00A37489" w:rsidRPr="005F26F7" w:rsidRDefault="00FE4459">
      <w:pPr>
        <w:spacing w:line="480" w:lineRule="auto"/>
        <w:ind w:left="284" w:hanging="284"/>
      </w:pPr>
      <w:r w:rsidRPr="005F26F7">
        <w:t xml:space="preserve">American Psychiatric Association (2013). </w:t>
      </w:r>
      <w:r w:rsidRPr="005F26F7">
        <w:rPr>
          <w:i/>
        </w:rPr>
        <w:t>Diagnostic and Statistical Manual of Mental Disorders (Fifth Edition)</w:t>
      </w:r>
      <w:r w:rsidRPr="005F26F7">
        <w:t>. American Psychiatric Publishing.</w:t>
      </w:r>
    </w:p>
    <w:p w14:paraId="0000005C" w14:textId="548E2FA5" w:rsidR="00A37489" w:rsidRPr="005F26F7" w:rsidRDefault="00FE4459">
      <w:pPr>
        <w:spacing w:line="480" w:lineRule="auto"/>
        <w:ind w:left="284" w:hanging="284"/>
      </w:pPr>
      <w:r w:rsidRPr="005F26F7">
        <w:t>Anderson, A. H., Stephenson, J., &amp; Carter, M. (2020). Perspectives of former studen</w:t>
      </w:r>
      <w:r w:rsidR="00D81EE3" w:rsidRPr="005F26F7">
        <w:t>ts with ASD from Australia and N</w:t>
      </w:r>
      <w:r w:rsidRPr="005F26F7">
        <w:t>ew Zealand on their university experience.</w:t>
      </w:r>
      <w:r w:rsidRPr="005F26F7">
        <w:rPr>
          <w:i/>
        </w:rPr>
        <w:t> Journal of Autism and Developmental Disorders, 50</w:t>
      </w:r>
      <w:r w:rsidRPr="005F26F7">
        <w:t>(8), 2886-2901. </w:t>
      </w:r>
      <w:hyperlink r:id="rId10">
        <w:r w:rsidRPr="005F26F7">
          <w:rPr>
            <w:u w:val="single"/>
          </w:rPr>
          <w:t>https://doi.org/10.1007/s10803-020-04386-7</w:t>
        </w:r>
      </w:hyperlink>
    </w:p>
    <w:p w14:paraId="0000005D" w14:textId="77777777" w:rsidR="00A37489" w:rsidRPr="005F26F7" w:rsidRDefault="00FE4459">
      <w:pPr>
        <w:spacing w:line="480" w:lineRule="auto"/>
        <w:ind w:left="284" w:hanging="284"/>
      </w:pPr>
      <w:r w:rsidRPr="005F26F7">
        <w:t xml:space="preserve">Angell, A. M., </w:t>
      </w:r>
      <w:proofErr w:type="spellStart"/>
      <w:r w:rsidRPr="005F26F7">
        <w:t>Deavenport</w:t>
      </w:r>
      <w:proofErr w:type="spellEnd"/>
      <w:r w:rsidRPr="005F26F7">
        <w:t>-Saman, A., Yin, L., Zou, B., Bai, C., Varma, D., &amp; Solomon, O. (2021). Sex differences in co-occurring conditions among autistic children and youth in Florida: A retrospective cohort study (2012–2019).</w:t>
      </w:r>
      <w:r w:rsidRPr="005F26F7">
        <w:rPr>
          <w:i/>
        </w:rPr>
        <w:t> Journal of Autism and Developmental Disorders, 51</w:t>
      </w:r>
      <w:r w:rsidRPr="005F26F7">
        <w:t>(10), 3759 3765. </w:t>
      </w:r>
      <w:hyperlink r:id="rId11">
        <w:r w:rsidRPr="005F26F7">
          <w:rPr>
            <w:u w:val="single"/>
          </w:rPr>
          <w:t>https://doi.org/10.1007/s10803-020-04841-5</w:t>
        </w:r>
      </w:hyperlink>
    </w:p>
    <w:p w14:paraId="0000005F" w14:textId="77777777" w:rsidR="00A37489" w:rsidRPr="005F26F7" w:rsidRDefault="00FE4459">
      <w:pPr>
        <w:spacing w:line="480" w:lineRule="auto"/>
        <w:ind w:left="284" w:hanging="284"/>
      </w:pPr>
      <w:r w:rsidRPr="005F26F7">
        <w:t>Asperger, H. (1944). Die “</w:t>
      </w:r>
      <w:proofErr w:type="spellStart"/>
      <w:r w:rsidRPr="005F26F7">
        <w:t>autistischen</w:t>
      </w:r>
      <w:proofErr w:type="spellEnd"/>
      <w:r w:rsidRPr="005F26F7">
        <w:t xml:space="preserve"> psycho-</w:t>
      </w:r>
      <w:proofErr w:type="spellStart"/>
      <w:r w:rsidRPr="005F26F7">
        <w:t>pathen</w:t>
      </w:r>
      <w:proofErr w:type="spellEnd"/>
      <w:r w:rsidRPr="005F26F7">
        <w:t xml:space="preserve">” </w:t>
      </w:r>
      <w:proofErr w:type="spellStart"/>
      <w:r w:rsidRPr="005F26F7">
        <w:t>im</w:t>
      </w:r>
      <w:proofErr w:type="spellEnd"/>
      <w:r w:rsidRPr="005F26F7">
        <w:t xml:space="preserve"> </w:t>
      </w:r>
      <w:proofErr w:type="spellStart"/>
      <w:r w:rsidRPr="005F26F7">
        <w:t>kindersalter</w:t>
      </w:r>
      <w:proofErr w:type="spellEnd"/>
      <w:r w:rsidRPr="005F26F7">
        <w:t xml:space="preserve">. </w:t>
      </w:r>
      <w:r w:rsidRPr="005F26F7">
        <w:rPr>
          <w:i/>
        </w:rPr>
        <w:t xml:space="preserve">Archives für </w:t>
      </w:r>
      <w:proofErr w:type="spellStart"/>
      <w:r w:rsidRPr="005F26F7">
        <w:rPr>
          <w:i/>
        </w:rPr>
        <w:t>Psychiatrie</w:t>
      </w:r>
      <w:proofErr w:type="spellEnd"/>
      <w:r w:rsidRPr="005F26F7">
        <w:rPr>
          <w:i/>
        </w:rPr>
        <w:t xml:space="preserve"> und </w:t>
      </w:r>
      <w:proofErr w:type="spellStart"/>
      <w:r w:rsidRPr="005F26F7">
        <w:rPr>
          <w:i/>
        </w:rPr>
        <w:t>Nervenkrankenheiten</w:t>
      </w:r>
      <w:proofErr w:type="spellEnd"/>
      <w:r w:rsidRPr="005F26F7">
        <w:rPr>
          <w:i/>
        </w:rPr>
        <w:t>, 117</w:t>
      </w:r>
      <w:r w:rsidRPr="005F26F7">
        <w:t>, 76 – 136.</w:t>
      </w:r>
    </w:p>
    <w:p w14:paraId="00000061" w14:textId="6531EFC0" w:rsidR="00A37489" w:rsidRPr="005F26F7" w:rsidRDefault="00FE4459" w:rsidP="007A2292">
      <w:pPr>
        <w:spacing w:line="480" w:lineRule="auto"/>
        <w:ind w:left="284" w:hanging="284"/>
      </w:pPr>
      <w:r w:rsidRPr="005F26F7">
        <w:t xml:space="preserve">Baron-Cohen, S. (2002) The extreme male brain theory of autism. Trends in Cognitive Sciences, 6(6), 248-254. https://doi.org/10.1016/s1364-6613(02)01904-6. </w:t>
      </w:r>
    </w:p>
    <w:p w14:paraId="00000062" w14:textId="77777777" w:rsidR="00A37489" w:rsidRPr="005F26F7" w:rsidRDefault="00FE4459">
      <w:pPr>
        <w:spacing w:line="480" w:lineRule="auto"/>
        <w:ind w:left="284" w:hanging="284"/>
      </w:pPr>
      <w:r w:rsidRPr="005F26F7">
        <w:t>Baldwin, S., &amp; Costley, D. (2016). The experiences and needs of female adults with high-functioning autism spectrum disorder.</w:t>
      </w:r>
      <w:r w:rsidRPr="005F26F7">
        <w:rPr>
          <w:i/>
        </w:rPr>
        <w:t> </w:t>
      </w:r>
      <w:proofErr w:type="gramStart"/>
      <w:r w:rsidRPr="005F26F7">
        <w:rPr>
          <w:i/>
        </w:rPr>
        <w:t>Autism :</w:t>
      </w:r>
      <w:proofErr w:type="gramEnd"/>
      <w:r w:rsidRPr="005F26F7">
        <w:rPr>
          <w:i/>
        </w:rPr>
        <w:t xml:space="preserve"> The International Journal of Research and Practice, 20</w:t>
      </w:r>
      <w:r w:rsidRPr="005F26F7">
        <w:t>(4), 483-495. </w:t>
      </w:r>
      <w:hyperlink r:id="rId12">
        <w:r w:rsidRPr="005F26F7">
          <w:rPr>
            <w:u w:val="single"/>
          </w:rPr>
          <w:t>https://doi.org/10.1177/1362361315590805</w:t>
        </w:r>
      </w:hyperlink>
    </w:p>
    <w:p w14:paraId="00000063" w14:textId="77777777" w:rsidR="00A37489" w:rsidRPr="005F26F7" w:rsidRDefault="00FE4459">
      <w:pPr>
        <w:spacing w:line="480" w:lineRule="auto"/>
        <w:ind w:left="284" w:hanging="284"/>
      </w:pPr>
      <w:proofErr w:type="spellStart"/>
      <w:r w:rsidRPr="005F26F7">
        <w:t>Berkovits</w:t>
      </w:r>
      <w:proofErr w:type="spellEnd"/>
      <w:r w:rsidRPr="005F26F7">
        <w:t xml:space="preserve">, L. D., Moody, C. T., &amp; </w:t>
      </w:r>
      <w:proofErr w:type="spellStart"/>
      <w:r w:rsidRPr="005F26F7">
        <w:t>Blacher</w:t>
      </w:r>
      <w:proofErr w:type="spellEnd"/>
      <w:r w:rsidRPr="005F26F7">
        <w:t>, J. (2019). “I don’t feel different. but then again, I wouldn’t know what it feels like to be normal”: Perspectives of adolescents with autism spectrum disorder.</w:t>
      </w:r>
      <w:r w:rsidRPr="005F26F7">
        <w:rPr>
          <w:i/>
        </w:rPr>
        <w:t> Journal of Autism and Developmental Disorders, 50</w:t>
      </w:r>
      <w:r w:rsidRPr="005F26F7">
        <w:t>(3), 831-843. </w:t>
      </w:r>
      <w:hyperlink r:id="rId13">
        <w:r w:rsidRPr="005F26F7">
          <w:rPr>
            <w:u w:val="single"/>
          </w:rPr>
          <w:t>https://doi.org/10.1007/s10803-019-04309-1</w:t>
        </w:r>
      </w:hyperlink>
    </w:p>
    <w:p w14:paraId="00000064" w14:textId="77777777" w:rsidR="00A37489" w:rsidRPr="005F26F7" w:rsidRDefault="00FE4459">
      <w:pPr>
        <w:spacing w:line="480" w:lineRule="auto"/>
        <w:ind w:left="284" w:hanging="284"/>
      </w:pPr>
      <w:r w:rsidRPr="005F26F7">
        <w:t xml:space="preserve">Bernardin, C. J., Mason, E., Lewis, T., &amp; </w:t>
      </w:r>
      <w:proofErr w:type="spellStart"/>
      <w:r w:rsidRPr="005F26F7">
        <w:t>Kanne</w:t>
      </w:r>
      <w:proofErr w:type="spellEnd"/>
      <w:r w:rsidRPr="005F26F7">
        <w:t>, S. (2021). “You must become a chameleon to survive”: Adolescent experiences of camouflaging.</w:t>
      </w:r>
      <w:r w:rsidRPr="005F26F7">
        <w:rPr>
          <w:i/>
        </w:rPr>
        <w:t> Journal of Autism and Developmental Disorders, 51</w:t>
      </w:r>
      <w:r w:rsidRPr="005F26F7">
        <w:t>(12), 4422-4435. </w:t>
      </w:r>
      <w:hyperlink r:id="rId14">
        <w:r w:rsidRPr="005F26F7">
          <w:rPr>
            <w:u w:val="single"/>
          </w:rPr>
          <w:t>https://doi.org/10.1007/s10803-021-04912-1</w:t>
        </w:r>
      </w:hyperlink>
    </w:p>
    <w:p w14:paraId="7241FF89" w14:textId="1E595CD5" w:rsidR="00A96DFF" w:rsidRPr="005F26F7" w:rsidRDefault="00A96DFF" w:rsidP="00A96DFF">
      <w:pPr>
        <w:spacing w:line="480" w:lineRule="auto"/>
        <w:ind w:left="284" w:hanging="284"/>
        <w:rPr>
          <w:lang w:val="en-IE"/>
        </w:rPr>
      </w:pPr>
      <w:r w:rsidRPr="005F26F7">
        <w:rPr>
          <w:lang w:val="en-IE"/>
        </w:rPr>
        <w:t>Bervoets, J., Milton, D., &amp; Van de Cruys, S. (2021). Autism and intolerance of uncertainty: an ill-fitting pair. </w:t>
      </w:r>
      <w:r w:rsidRPr="005F26F7">
        <w:rPr>
          <w:i/>
          <w:iCs/>
          <w:lang w:val="en-IE"/>
        </w:rPr>
        <w:t>Trends in cognitive sciences</w:t>
      </w:r>
      <w:r w:rsidRPr="005F26F7">
        <w:rPr>
          <w:lang w:val="en-IE"/>
        </w:rPr>
        <w:t>, </w:t>
      </w:r>
      <w:r w:rsidRPr="005F26F7">
        <w:rPr>
          <w:i/>
          <w:iCs/>
          <w:lang w:val="en-IE"/>
        </w:rPr>
        <w:t>25</w:t>
      </w:r>
      <w:r w:rsidRPr="005F26F7">
        <w:rPr>
          <w:lang w:val="en-IE"/>
        </w:rPr>
        <w:t xml:space="preserve">(12), 1009–1010. </w:t>
      </w:r>
      <w:hyperlink r:id="rId15" w:history="1">
        <w:r w:rsidRPr="005F26F7">
          <w:rPr>
            <w:rStyle w:val="Hyperlink"/>
            <w:color w:val="auto"/>
            <w:lang w:val="en-IE"/>
          </w:rPr>
          <w:t>https://doi.org/10.1016/j.tics.2021.08.006</w:t>
        </w:r>
      </w:hyperlink>
      <w:r w:rsidRPr="005F26F7">
        <w:rPr>
          <w:lang w:val="en-IE"/>
        </w:rPr>
        <w:t xml:space="preserve"> </w:t>
      </w:r>
    </w:p>
    <w:p w14:paraId="00000065" w14:textId="77777777" w:rsidR="00A37489" w:rsidRPr="005F26F7" w:rsidRDefault="00FE4459">
      <w:pPr>
        <w:spacing w:line="480" w:lineRule="auto"/>
        <w:ind w:left="284" w:hanging="284"/>
      </w:pPr>
      <w:r w:rsidRPr="005F26F7">
        <w:t>Botha, M., &amp; Frost, D. M. (2020). Extending the minority stress model to understand mental health problems experienced by the autistic population.</w:t>
      </w:r>
      <w:r w:rsidRPr="005F26F7">
        <w:rPr>
          <w:i/>
        </w:rPr>
        <w:t> Society and Mental Health, 10</w:t>
      </w:r>
      <w:r w:rsidRPr="005F26F7">
        <w:t>(1), 20-34. </w:t>
      </w:r>
      <w:hyperlink r:id="rId16">
        <w:r w:rsidRPr="005F26F7">
          <w:rPr>
            <w:u w:val="single"/>
          </w:rPr>
          <w:t>https://doi.org/10.1177/2156869318804297</w:t>
        </w:r>
      </w:hyperlink>
    </w:p>
    <w:p w14:paraId="19EC2068" w14:textId="78F55AD3" w:rsidR="000A7CD3" w:rsidRPr="005F26F7" w:rsidRDefault="000A7CD3" w:rsidP="000A7CD3">
      <w:pPr>
        <w:spacing w:line="480" w:lineRule="auto"/>
        <w:ind w:left="284" w:hanging="284"/>
        <w:rPr>
          <w:lang w:val="en-IE"/>
        </w:rPr>
      </w:pPr>
      <w:r w:rsidRPr="005F26F7">
        <w:rPr>
          <w:lang w:val="en-IE"/>
        </w:rPr>
        <w:t>Brown, H. M., Stahmer, A. C., Dwyer, P., &amp; Rivera, S. (2021). Changing the story: How diagnosticians can support a neurodiversity perspective from the start. </w:t>
      </w:r>
      <w:r w:rsidRPr="005F26F7">
        <w:rPr>
          <w:i/>
          <w:iCs/>
          <w:lang w:val="en-IE"/>
        </w:rPr>
        <w:t>Autism</w:t>
      </w:r>
      <w:r w:rsidRPr="005F26F7">
        <w:rPr>
          <w:lang w:val="en-IE"/>
        </w:rPr>
        <w:t>, </w:t>
      </w:r>
      <w:r w:rsidRPr="005F26F7">
        <w:rPr>
          <w:i/>
          <w:iCs/>
          <w:lang w:val="en-IE"/>
        </w:rPr>
        <w:t>25</w:t>
      </w:r>
      <w:r w:rsidRPr="005F26F7">
        <w:rPr>
          <w:lang w:val="en-IE"/>
        </w:rPr>
        <w:t>(5), 1171-1174.</w:t>
      </w:r>
    </w:p>
    <w:p w14:paraId="00000066" w14:textId="77777777" w:rsidR="00A37489" w:rsidRPr="005F26F7" w:rsidRDefault="00FE4459">
      <w:pPr>
        <w:spacing w:line="480" w:lineRule="auto"/>
        <w:ind w:left="284" w:hanging="284"/>
      </w:pPr>
      <w:r w:rsidRPr="005F26F7">
        <w:t xml:space="preserve">Cai, R. Y., </w:t>
      </w:r>
      <w:proofErr w:type="spellStart"/>
      <w:r w:rsidRPr="005F26F7">
        <w:t>Richdale</w:t>
      </w:r>
      <w:proofErr w:type="spellEnd"/>
      <w:r w:rsidRPr="005F26F7">
        <w:t xml:space="preserve">, A. L., Dissanayake, C., &amp; </w:t>
      </w:r>
      <w:proofErr w:type="spellStart"/>
      <w:r w:rsidRPr="005F26F7">
        <w:t>Uljarević</w:t>
      </w:r>
      <w:proofErr w:type="spellEnd"/>
      <w:r w:rsidRPr="005F26F7">
        <w:t>, M. (2020). How does emotion regulation strategy use and psychological wellbeing predict mood in adults with and without autism spectrum disorder? A naturalistic assessment.</w:t>
      </w:r>
      <w:r w:rsidRPr="005F26F7">
        <w:rPr>
          <w:i/>
        </w:rPr>
        <w:t> Journal of Autism and Developmental Disorders, 50</w:t>
      </w:r>
      <w:r w:rsidRPr="005F26F7">
        <w:t>(5), 1786-1799. </w:t>
      </w:r>
      <w:hyperlink r:id="rId17">
        <w:r w:rsidRPr="005F26F7">
          <w:rPr>
            <w:u w:val="single"/>
          </w:rPr>
          <w:t>https://doi.org/10.1007/s10803-019-03934-0</w:t>
        </w:r>
      </w:hyperlink>
    </w:p>
    <w:p w14:paraId="0E3B2799" w14:textId="7D7F48CA" w:rsidR="00277CEC" w:rsidRPr="005F26F7" w:rsidRDefault="00277CEC" w:rsidP="00277CEC">
      <w:pPr>
        <w:spacing w:line="480" w:lineRule="auto"/>
        <w:ind w:left="284" w:hanging="284"/>
        <w:rPr>
          <w:lang w:val="en-IE"/>
        </w:rPr>
      </w:pPr>
      <w:r w:rsidRPr="005F26F7">
        <w:rPr>
          <w:lang w:val="en-IE"/>
        </w:rPr>
        <w:t>Cassidy, S., Bradley, P., Robinson, J., Allison, C., McHugh, M., &amp; Baron-Cohen, S. (2014). Suicidal ideation and suicide plans or attempts in adults with Asperger's syndrome attending a specialist diagnostic clinic: a clinical cohort study. </w:t>
      </w:r>
      <w:r w:rsidRPr="005F26F7">
        <w:rPr>
          <w:i/>
          <w:iCs/>
          <w:lang w:val="en-IE"/>
        </w:rPr>
        <w:t>The Lancet Psychiatry</w:t>
      </w:r>
      <w:r w:rsidRPr="005F26F7">
        <w:rPr>
          <w:lang w:val="en-IE"/>
        </w:rPr>
        <w:t>, </w:t>
      </w:r>
      <w:r w:rsidRPr="005F26F7">
        <w:rPr>
          <w:i/>
          <w:iCs/>
          <w:lang w:val="en-IE"/>
        </w:rPr>
        <w:t>1</w:t>
      </w:r>
      <w:r w:rsidRPr="005F26F7">
        <w:rPr>
          <w:lang w:val="en-IE"/>
        </w:rPr>
        <w:t xml:space="preserve">(2), 142–147. </w:t>
      </w:r>
      <w:hyperlink r:id="rId18" w:history="1">
        <w:r w:rsidRPr="005F26F7">
          <w:rPr>
            <w:rStyle w:val="Hyperlink"/>
            <w:color w:val="auto"/>
            <w:lang w:val="en-IE"/>
          </w:rPr>
          <w:t>https://doi.org/10.1016/S2215-0366(14)70248-2</w:t>
        </w:r>
      </w:hyperlink>
      <w:r w:rsidRPr="005F26F7">
        <w:rPr>
          <w:lang w:val="en-IE"/>
        </w:rPr>
        <w:t xml:space="preserve"> </w:t>
      </w:r>
    </w:p>
    <w:p w14:paraId="00000067" w14:textId="292B7783" w:rsidR="00A37489" w:rsidRPr="005F26F7" w:rsidRDefault="00FE4459">
      <w:pPr>
        <w:spacing w:line="480" w:lineRule="auto"/>
        <w:ind w:left="284" w:hanging="284"/>
      </w:pPr>
      <w:r w:rsidRPr="005F26F7">
        <w:t>Cassidy, S.</w:t>
      </w:r>
      <w:r w:rsidR="00277CEC" w:rsidRPr="005F26F7">
        <w:t xml:space="preserve"> A.</w:t>
      </w:r>
      <w:r w:rsidRPr="005F26F7">
        <w:t xml:space="preserve">, Gould, K., Townsend, E., Pelton, M., Robertson, A. E., Rodgers, J. (2020). Is Camouflaging Autistic Traits Associated with Suicidal Thoughts and Behaviours? Expanding the Interpersonal Psychological Theory of Suicide in an Undergraduate Student Sample. </w:t>
      </w:r>
      <w:r w:rsidRPr="005F26F7">
        <w:rPr>
          <w:i/>
        </w:rPr>
        <w:t>Journal of Autism and Developmental Disorders, 50</w:t>
      </w:r>
      <w:r w:rsidR="00277CEC" w:rsidRPr="005F26F7">
        <w:t xml:space="preserve">(10), 3638-3648. </w:t>
      </w:r>
      <w:r w:rsidRPr="005F26F7">
        <w:t>https://</w:t>
      </w:r>
      <w:r w:rsidR="00277CEC" w:rsidRPr="005F26F7">
        <w:t xml:space="preserve">doi: 10.1007/s10803-019-04323-3 </w:t>
      </w:r>
    </w:p>
    <w:p w14:paraId="00000068" w14:textId="77777777" w:rsidR="00A37489" w:rsidRPr="005F26F7" w:rsidRDefault="00FE4459">
      <w:pPr>
        <w:spacing w:line="480" w:lineRule="auto"/>
        <w:ind w:left="284" w:hanging="284"/>
      </w:pPr>
      <w:proofErr w:type="spellStart"/>
      <w:r w:rsidRPr="005F26F7">
        <w:t>Cheak</w:t>
      </w:r>
      <w:proofErr w:type="spellEnd"/>
      <w:r w:rsidRPr="005F26F7">
        <w:t>-Zamora, N. C., Teti, M., &amp; Maurer-</w:t>
      </w:r>
      <w:proofErr w:type="spellStart"/>
      <w:r w:rsidRPr="005F26F7">
        <w:t>Batjer</w:t>
      </w:r>
      <w:proofErr w:type="spellEnd"/>
      <w:r w:rsidRPr="005F26F7">
        <w:t>, A. (2018). Capturing experiences of youth with ASD via photo exploration: Challenges and resources becoming an adult.</w:t>
      </w:r>
      <w:r w:rsidRPr="005F26F7">
        <w:rPr>
          <w:i/>
        </w:rPr>
        <w:t> Journal of Adolescent Research, 33</w:t>
      </w:r>
      <w:r w:rsidRPr="005F26F7">
        <w:t>(1), 117-145. </w:t>
      </w:r>
      <w:hyperlink r:id="rId19">
        <w:r w:rsidRPr="005F26F7">
          <w:rPr>
            <w:u w:val="single"/>
          </w:rPr>
          <w:t>https://doi.org/10.1177/0743558416653218</w:t>
        </w:r>
      </w:hyperlink>
    </w:p>
    <w:p w14:paraId="00000069" w14:textId="77777777" w:rsidR="00A37489" w:rsidRPr="005F26F7" w:rsidRDefault="00FE4459">
      <w:pPr>
        <w:spacing w:line="480" w:lineRule="auto"/>
        <w:ind w:left="284" w:hanging="284"/>
      </w:pPr>
      <w:proofErr w:type="spellStart"/>
      <w:r w:rsidRPr="005F26F7">
        <w:t>Cheak</w:t>
      </w:r>
      <w:proofErr w:type="spellEnd"/>
      <w:r w:rsidRPr="005F26F7">
        <w:t>-Zamora, N. C., Teti, M., Maurer-</w:t>
      </w:r>
      <w:proofErr w:type="spellStart"/>
      <w:r w:rsidRPr="005F26F7">
        <w:t>Batjer</w:t>
      </w:r>
      <w:proofErr w:type="spellEnd"/>
      <w:r w:rsidRPr="005F26F7">
        <w:t>, A., O’Connor, K. V., &amp; Randolph, J. K. (2019). Sexual and relationship interest, knowledge, and experiences among adolescents and young adults with autism spectrum disorder.</w:t>
      </w:r>
      <w:r w:rsidRPr="005F26F7">
        <w:rPr>
          <w:i/>
        </w:rPr>
        <w:t xml:space="preserve"> Archives of Sexual </w:t>
      </w:r>
      <w:proofErr w:type="spellStart"/>
      <w:r w:rsidRPr="005F26F7">
        <w:rPr>
          <w:i/>
        </w:rPr>
        <w:t>Behavior</w:t>
      </w:r>
      <w:proofErr w:type="spellEnd"/>
      <w:r w:rsidRPr="005F26F7">
        <w:rPr>
          <w:i/>
        </w:rPr>
        <w:t>, 48</w:t>
      </w:r>
      <w:r w:rsidRPr="005F26F7">
        <w:t>(8), 2605-2615. </w:t>
      </w:r>
      <w:hyperlink r:id="rId20">
        <w:r w:rsidRPr="005F26F7">
          <w:rPr>
            <w:u w:val="single"/>
          </w:rPr>
          <w:t>https://doi.org/10.1007/s10508-019-1445-2</w:t>
        </w:r>
      </w:hyperlink>
    </w:p>
    <w:p w14:paraId="0000006A" w14:textId="77777777" w:rsidR="00A37489" w:rsidRPr="005F26F7" w:rsidRDefault="00FE4459">
      <w:pPr>
        <w:spacing w:line="480" w:lineRule="auto"/>
        <w:ind w:left="284" w:hanging="284"/>
      </w:pPr>
      <w:r w:rsidRPr="005F26F7">
        <w:t>Cook, J., Crane, L., Bourne, L., Hull, L., &amp; Mandy, W. (2021a). Camouflaging in an everyday social context: An interpersonal recall study.</w:t>
      </w:r>
      <w:r w:rsidRPr="005F26F7">
        <w:rPr>
          <w:i/>
        </w:rPr>
        <w:t> </w:t>
      </w:r>
      <w:proofErr w:type="gramStart"/>
      <w:r w:rsidRPr="005F26F7">
        <w:rPr>
          <w:i/>
        </w:rPr>
        <w:t>Autism :</w:t>
      </w:r>
      <w:proofErr w:type="gramEnd"/>
      <w:r w:rsidRPr="005F26F7">
        <w:rPr>
          <w:i/>
        </w:rPr>
        <w:t xml:space="preserve"> The International Journal of Research and Practice, 25</w:t>
      </w:r>
      <w:r w:rsidRPr="005F26F7">
        <w:t>(5), 1444-1456. </w:t>
      </w:r>
      <w:hyperlink r:id="rId21">
        <w:r w:rsidRPr="005F26F7">
          <w:rPr>
            <w:u w:val="single"/>
          </w:rPr>
          <w:t>https://doi.org/10.1177/1362361321992641</w:t>
        </w:r>
      </w:hyperlink>
    </w:p>
    <w:p w14:paraId="0000006B" w14:textId="77777777" w:rsidR="00A37489" w:rsidRPr="005F26F7" w:rsidRDefault="00FE4459">
      <w:pPr>
        <w:spacing w:line="480" w:lineRule="auto"/>
        <w:ind w:left="284" w:hanging="284"/>
      </w:pPr>
      <w:r w:rsidRPr="005F26F7">
        <w:t>Cook, J., Hull, L., Crane, L., &amp; Mandy, W. (2021b). Camouflaging in autism: A systematic review.</w:t>
      </w:r>
      <w:r w:rsidRPr="005F26F7">
        <w:rPr>
          <w:i/>
        </w:rPr>
        <w:t> Clinical Psychology Review, 89</w:t>
      </w:r>
      <w:r w:rsidRPr="005F26F7">
        <w:t>, 102080-102080. </w:t>
      </w:r>
      <w:hyperlink r:id="rId22">
        <w:r w:rsidRPr="005F26F7">
          <w:rPr>
            <w:u w:val="single"/>
          </w:rPr>
          <w:t>https://doi.org/10.1016/j.cpr.2021.102080</w:t>
        </w:r>
      </w:hyperlink>
    </w:p>
    <w:p w14:paraId="654B1E42" w14:textId="542C3D01" w:rsidR="00A96DFF" w:rsidRPr="005F26F7" w:rsidRDefault="00A96DFF" w:rsidP="00941C28">
      <w:pPr>
        <w:spacing w:line="480" w:lineRule="auto"/>
        <w:ind w:left="284" w:hanging="284"/>
        <w:rPr>
          <w:lang w:val="en-IE"/>
        </w:rPr>
      </w:pPr>
      <w:r w:rsidRPr="005F26F7">
        <w:rPr>
          <w:lang w:val="en-IE"/>
        </w:rPr>
        <w:t>Costa, A. P., Loor, C., &amp; Steffgen, G. (2020). Suicidality in Adults with Autism Spectrum Disorder: The Role of Depressive Symptomatology, Alexithymia, and Antidepressants. </w:t>
      </w:r>
      <w:r w:rsidRPr="005F26F7">
        <w:rPr>
          <w:i/>
          <w:iCs/>
          <w:lang w:val="en-IE"/>
        </w:rPr>
        <w:t>Journal of autism and developmental disorders</w:t>
      </w:r>
      <w:r w:rsidRPr="005F26F7">
        <w:rPr>
          <w:lang w:val="en-IE"/>
        </w:rPr>
        <w:t>, </w:t>
      </w:r>
      <w:r w:rsidRPr="005F26F7">
        <w:rPr>
          <w:i/>
          <w:iCs/>
          <w:lang w:val="en-IE"/>
        </w:rPr>
        <w:t>50</w:t>
      </w:r>
      <w:r w:rsidRPr="005F26F7">
        <w:rPr>
          <w:lang w:val="en-IE"/>
        </w:rPr>
        <w:t xml:space="preserve">(10), 3585–3597. </w:t>
      </w:r>
      <w:hyperlink r:id="rId23" w:history="1">
        <w:r w:rsidR="00941C28" w:rsidRPr="005F26F7">
          <w:rPr>
            <w:rStyle w:val="Hyperlink"/>
            <w:color w:val="auto"/>
            <w:lang w:val="en-IE"/>
          </w:rPr>
          <w:t>https://doi.org/10.1007/s10803-020-04433-3</w:t>
        </w:r>
      </w:hyperlink>
      <w:r w:rsidR="00941C28" w:rsidRPr="005F26F7">
        <w:rPr>
          <w:lang w:val="en-IE"/>
        </w:rPr>
        <w:t xml:space="preserve"> </w:t>
      </w:r>
    </w:p>
    <w:p w14:paraId="344210C6" w14:textId="689597CF" w:rsidR="000A7CD3" w:rsidRPr="005F26F7" w:rsidRDefault="000A7CD3" w:rsidP="000A7CD3">
      <w:pPr>
        <w:spacing w:line="480" w:lineRule="auto"/>
        <w:ind w:left="284" w:hanging="284"/>
        <w:rPr>
          <w:lang w:val="en-IE"/>
        </w:rPr>
      </w:pPr>
      <w:r w:rsidRPr="005F26F7">
        <w:rPr>
          <w:lang w:val="en-IE"/>
        </w:rPr>
        <w:t>Courchesne, V., Meilleur, A. A. S., Poulin-Lord, M. P., Dawson, M., &amp; Soulières, I. (2015). Autistic children at risk of being underestimated: school-based pilot study of a strength-informed assessment. </w:t>
      </w:r>
      <w:r w:rsidRPr="005F26F7">
        <w:rPr>
          <w:i/>
          <w:iCs/>
          <w:lang w:val="en-IE"/>
        </w:rPr>
        <w:t>Molecular autism</w:t>
      </w:r>
      <w:r w:rsidRPr="005F26F7">
        <w:rPr>
          <w:lang w:val="en-IE"/>
        </w:rPr>
        <w:t>, </w:t>
      </w:r>
      <w:r w:rsidRPr="005F26F7">
        <w:rPr>
          <w:i/>
          <w:iCs/>
          <w:lang w:val="en-IE"/>
        </w:rPr>
        <w:t>6</w:t>
      </w:r>
      <w:r w:rsidRPr="005F26F7">
        <w:rPr>
          <w:lang w:val="en-IE"/>
        </w:rPr>
        <w:t>, 1-10.</w:t>
      </w:r>
    </w:p>
    <w:p w14:paraId="0000006C" w14:textId="3E515998" w:rsidR="00A37489" w:rsidRPr="005F26F7" w:rsidRDefault="00FE4459">
      <w:pPr>
        <w:spacing w:line="480" w:lineRule="auto"/>
        <w:ind w:left="284" w:hanging="284"/>
      </w:pPr>
      <w:r w:rsidRPr="005F26F7">
        <w:t>Crompton, C. J., Hallett, S., Ropar, D., Flynn, E., &amp; Fletcher-Watson, S. (2020</w:t>
      </w:r>
      <w:r w:rsidR="009306E5" w:rsidRPr="005F26F7">
        <w:t>a</w:t>
      </w:r>
      <w:r w:rsidRPr="005F26F7">
        <w:t>). ‘I never realised everybody felt as happy as I do when I am around autistic people’: A thematic analysis of autistic adults’ relationships with autistic and neurotypical friends and family.</w:t>
      </w:r>
      <w:r w:rsidRPr="005F26F7">
        <w:rPr>
          <w:i/>
        </w:rPr>
        <w:t> Autism, 24</w:t>
      </w:r>
      <w:r w:rsidRPr="005F26F7">
        <w:t>(6), 1438-1448. </w:t>
      </w:r>
      <w:hyperlink r:id="rId24">
        <w:r w:rsidRPr="005F26F7">
          <w:rPr>
            <w:u w:val="single"/>
          </w:rPr>
          <w:t>https://doi.org/10.1177/1362361320908976</w:t>
        </w:r>
      </w:hyperlink>
    </w:p>
    <w:p w14:paraId="0000006D" w14:textId="149CF965" w:rsidR="00A37489" w:rsidRPr="005F26F7" w:rsidRDefault="00FE4459">
      <w:pPr>
        <w:spacing w:line="480" w:lineRule="auto"/>
        <w:ind w:left="284" w:hanging="284"/>
      </w:pPr>
      <w:r w:rsidRPr="005F26F7">
        <w:t xml:space="preserve">Crompton, C. J., Sharp, M., </w:t>
      </w:r>
      <w:proofErr w:type="spellStart"/>
      <w:r w:rsidRPr="005F26F7">
        <w:t>Axbey</w:t>
      </w:r>
      <w:proofErr w:type="spellEnd"/>
      <w:r w:rsidRPr="005F26F7">
        <w:t>, H., Fletcher-Watson, S., Flynn, E. G., &amp; Ropar, D. (2020</w:t>
      </w:r>
      <w:r w:rsidR="009306E5" w:rsidRPr="005F26F7">
        <w:t>b</w:t>
      </w:r>
      <w:r w:rsidRPr="005F26F7">
        <w:t>). Neurotype-matching, but not being autistic, influences self and observer ratings of interpersonal rapport.</w:t>
      </w:r>
      <w:r w:rsidRPr="005F26F7">
        <w:rPr>
          <w:i/>
        </w:rPr>
        <w:t> Frontiers in Psychology, 11</w:t>
      </w:r>
      <w:r w:rsidRPr="005F26F7">
        <w:t>, 586171-586171. </w:t>
      </w:r>
      <w:hyperlink r:id="rId25">
        <w:r w:rsidRPr="005F26F7">
          <w:rPr>
            <w:u w:val="single"/>
          </w:rPr>
          <w:t>https://doi.org/10.3389/fpsyg.2020.586171</w:t>
        </w:r>
      </w:hyperlink>
    </w:p>
    <w:p w14:paraId="0000006E" w14:textId="77777777" w:rsidR="00A37489" w:rsidRPr="005F26F7" w:rsidRDefault="00FE4459">
      <w:pPr>
        <w:spacing w:line="480" w:lineRule="auto"/>
        <w:ind w:left="284" w:hanging="284"/>
      </w:pPr>
      <w:r w:rsidRPr="005F26F7">
        <w:t>Donovan, J. (2020). Childbirth experiences of women with autism spectrum disorder in an acute care setting. </w:t>
      </w:r>
      <w:r w:rsidRPr="005F26F7">
        <w:rPr>
          <w:i/>
        </w:rPr>
        <w:t>Nursing for women's health</w:t>
      </w:r>
      <w:r w:rsidRPr="005F26F7">
        <w:t>, </w:t>
      </w:r>
      <w:r w:rsidRPr="005F26F7">
        <w:rPr>
          <w:i/>
        </w:rPr>
        <w:t>24</w:t>
      </w:r>
      <w:r w:rsidRPr="005F26F7">
        <w:t>(3), 165-174.</w:t>
      </w:r>
    </w:p>
    <w:p w14:paraId="446E3991" w14:textId="731E558E" w:rsidR="00081EA5" w:rsidRPr="005F26F7" w:rsidRDefault="00081EA5" w:rsidP="00AC20BC">
      <w:pPr>
        <w:spacing w:line="480" w:lineRule="auto"/>
        <w:ind w:left="284" w:hanging="284"/>
        <w:rPr>
          <w:lang w:val="en-IE"/>
        </w:rPr>
      </w:pPr>
      <w:r w:rsidRPr="005F26F7">
        <w:rPr>
          <w:lang w:val="en-IE"/>
        </w:rPr>
        <w:t>Fletcher-Watson, S., Adams, J., Brook, K., Charman, T., Crane, L., Cusack, J., Leekam, S., Milton, D., Parr, J. R., &amp; Pellicano, E. (2019). Making the future together: Shaping autism research through meaningful participation.</w:t>
      </w:r>
      <w:r w:rsidR="009306E5" w:rsidRPr="005F26F7">
        <w:rPr>
          <w:i/>
          <w:iCs/>
          <w:lang w:val="en-IE"/>
        </w:rPr>
        <w:t> Autism</w:t>
      </w:r>
      <w:r w:rsidRPr="005F26F7">
        <w:rPr>
          <w:i/>
          <w:iCs/>
          <w:lang w:val="en-IE"/>
        </w:rPr>
        <w:t>, 23</w:t>
      </w:r>
      <w:r w:rsidRPr="005F26F7">
        <w:rPr>
          <w:lang w:val="en-IE"/>
        </w:rPr>
        <w:t>(4), 943-953. </w:t>
      </w:r>
      <w:hyperlink r:id="rId26" w:tgtFrame="_blank" w:history="1">
        <w:r w:rsidRPr="005F26F7">
          <w:rPr>
            <w:rStyle w:val="Hyperlink"/>
            <w:color w:val="auto"/>
            <w:lang w:val="en-IE"/>
          </w:rPr>
          <w:t>https://doi.org/10.1177/1362361318786721</w:t>
        </w:r>
      </w:hyperlink>
    </w:p>
    <w:p w14:paraId="0000006F" w14:textId="77777777" w:rsidR="00A37489" w:rsidRPr="005F26F7" w:rsidRDefault="00FE4459">
      <w:pPr>
        <w:spacing w:line="480" w:lineRule="auto"/>
        <w:ind w:left="284" w:hanging="284"/>
      </w:pPr>
      <w:r w:rsidRPr="005F26F7">
        <w:t>Forster, S., &amp; Pearson, A. (2020). “Bullies tend to be obvious”: autistic adults perceptions of friendship and the concept of ‘mate crime’. </w:t>
      </w:r>
      <w:r w:rsidRPr="005F26F7">
        <w:rPr>
          <w:i/>
        </w:rPr>
        <w:t>Disability &amp; Society</w:t>
      </w:r>
      <w:r w:rsidRPr="005F26F7">
        <w:t>, </w:t>
      </w:r>
      <w:r w:rsidRPr="005F26F7">
        <w:rPr>
          <w:i/>
        </w:rPr>
        <w:t>35</w:t>
      </w:r>
      <w:r w:rsidRPr="005F26F7">
        <w:t>(7), 1103-1123.</w:t>
      </w:r>
    </w:p>
    <w:p w14:paraId="00000070" w14:textId="3D870017" w:rsidR="00A37489" w:rsidRPr="005F26F7" w:rsidRDefault="005F1A40">
      <w:pPr>
        <w:spacing w:line="480" w:lineRule="auto"/>
        <w:ind w:left="284" w:hanging="284"/>
      </w:pPr>
      <w:r w:rsidRPr="005F26F7">
        <w:t>Goffman, E. (1963</w:t>
      </w:r>
      <w:r w:rsidR="00FE4459" w:rsidRPr="005F26F7">
        <w:t>). </w:t>
      </w:r>
      <w:r w:rsidR="00FE4459" w:rsidRPr="005F26F7">
        <w:rPr>
          <w:i/>
        </w:rPr>
        <w:t>Stigma: Notes on the management of spoiled identity</w:t>
      </w:r>
      <w:r w:rsidR="00FE4459" w:rsidRPr="005F26F7">
        <w:t>. Penguin.</w:t>
      </w:r>
    </w:p>
    <w:p w14:paraId="00000071" w14:textId="77777777" w:rsidR="00A37489" w:rsidRPr="005F26F7" w:rsidRDefault="00FE4459">
      <w:pPr>
        <w:spacing w:line="480" w:lineRule="auto"/>
        <w:ind w:left="284" w:hanging="284"/>
      </w:pPr>
      <w:r w:rsidRPr="005F26F7">
        <w:t xml:space="preserve">Griffith, G. M., </w:t>
      </w:r>
      <w:proofErr w:type="spellStart"/>
      <w:r w:rsidRPr="005F26F7">
        <w:t>Totsika</w:t>
      </w:r>
      <w:proofErr w:type="spellEnd"/>
      <w:r w:rsidRPr="005F26F7">
        <w:t xml:space="preserve">, V., Nash, S., &amp; Hastings, R. P. (2012). 'I just don't fit anywhere: support experiences and future support needs of individuals with Asperger syndrome in middle adulthood. </w:t>
      </w:r>
      <w:r w:rsidRPr="005F26F7">
        <w:rPr>
          <w:i/>
        </w:rPr>
        <w:t>Autism</w:t>
      </w:r>
      <w:r w:rsidRPr="005F26F7">
        <w:t>, </w:t>
      </w:r>
      <w:r w:rsidRPr="005F26F7">
        <w:rPr>
          <w:i/>
        </w:rPr>
        <w:t>16</w:t>
      </w:r>
      <w:r w:rsidRPr="005F26F7">
        <w:t>(5), 532-546.</w:t>
      </w:r>
    </w:p>
    <w:p w14:paraId="614EA4B6" w14:textId="3F4BF8CB" w:rsidR="00AC20BC" w:rsidRPr="005F26F7" w:rsidRDefault="00AC20BC" w:rsidP="00AC20BC">
      <w:pPr>
        <w:spacing w:line="480" w:lineRule="auto"/>
        <w:ind w:left="284" w:hanging="284"/>
        <w:rPr>
          <w:lang w:val="en-IE"/>
        </w:rPr>
      </w:pPr>
      <w:r w:rsidRPr="005F26F7">
        <w:rPr>
          <w:lang w:val="en-IE"/>
        </w:rPr>
        <w:t>Halim, A. T., Richdale, A. L., &amp; Uljarević, M. (2018). Exploring the nature of anxiety in young adults on the autism spectrum: A qualitative study.</w:t>
      </w:r>
      <w:r w:rsidRPr="005F26F7">
        <w:rPr>
          <w:i/>
          <w:iCs/>
          <w:lang w:val="en-IE"/>
        </w:rPr>
        <w:t> Research in Autism Spectrum Disorders, 55</w:t>
      </w:r>
      <w:r w:rsidRPr="005F26F7">
        <w:rPr>
          <w:lang w:val="en-IE"/>
        </w:rPr>
        <w:t>, 25-37. </w:t>
      </w:r>
      <w:hyperlink r:id="rId27" w:tgtFrame="_blank" w:history="1">
        <w:r w:rsidRPr="005F26F7">
          <w:rPr>
            <w:rStyle w:val="Hyperlink"/>
            <w:color w:val="auto"/>
            <w:lang w:val="en-IE"/>
          </w:rPr>
          <w:t>https://doi.org/10.1016/j.rasd.2018.07.006</w:t>
        </w:r>
      </w:hyperlink>
    </w:p>
    <w:p w14:paraId="00000072" w14:textId="77777777" w:rsidR="00A37489" w:rsidRPr="005F26F7" w:rsidRDefault="00FE4459">
      <w:pPr>
        <w:spacing w:line="480" w:lineRule="auto"/>
        <w:ind w:left="284" w:hanging="284"/>
      </w:pPr>
      <w:r w:rsidRPr="005F26F7">
        <w:t>Hannah, L. A., &amp; Stagg, S. D. (2016). Experiences of sex education and sexual awareness in young adults with autism spectrum disorder. </w:t>
      </w:r>
      <w:r w:rsidRPr="005F26F7">
        <w:rPr>
          <w:i/>
        </w:rPr>
        <w:t>Journal of autism and developmental disorders</w:t>
      </w:r>
      <w:r w:rsidRPr="005F26F7">
        <w:t>, </w:t>
      </w:r>
      <w:r w:rsidRPr="005F26F7">
        <w:rPr>
          <w:i/>
        </w:rPr>
        <w:t>46</w:t>
      </w:r>
      <w:r w:rsidRPr="005F26F7">
        <w:t>(12), 3678-3687.</w:t>
      </w:r>
    </w:p>
    <w:p w14:paraId="00000073" w14:textId="77777777" w:rsidR="00A37489" w:rsidRPr="005F26F7" w:rsidRDefault="00FE4459">
      <w:pPr>
        <w:spacing w:line="480" w:lineRule="auto"/>
        <w:ind w:left="284" w:hanging="284"/>
      </w:pPr>
      <w:proofErr w:type="spellStart"/>
      <w:r w:rsidRPr="005F26F7">
        <w:t>Happé</w:t>
      </w:r>
      <w:proofErr w:type="spellEnd"/>
      <w:r w:rsidRPr="005F26F7">
        <w:t>, F., &amp; Frith, U. (2020). Annual research review: Looking back to look forward – changes in the concept of autism and implications for future research.</w:t>
      </w:r>
      <w:r w:rsidRPr="005F26F7">
        <w:rPr>
          <w:i/>
        </w:rPr>
        <w:t> Journal of Child Psychology and Psychiatry, 61</w:t>
      </w:r>
      <w:r w:rsidRPr="005F26F7">
        <w:t>(3), 218-232. </w:t>
      </w:r>
      <w:hyperlink r:id="rId28">
        <w:r w:rsidRPr="005F26F7">
          <w:rPr>
            <w:u w:val="single"/>
          </w:rPr>
          <w:t>https://doi.org/10.1111/jcpp.13176</w:t>
        </w:r>
      </w:hyperlink>
    </w:p>
    <w:p w14:paraId="00000074" w14:textId="77777777" w:rsidR="00A37489" w:rsidRPr="005F26F7" w:rsidRDefault="00FE4459">
      <w:pPr>
        <w:spacing w:line="480" w:lineRule="auto"/>
        <w:ind w:left="284" w:hanging="284"/>
      </w:pPr>
      <w:proofErr w:type="spellStart"/>
      <w:r w:rsidRPr="005F26F7">
        <w:t>Hirvikoski</w:t>
      </w:r>
      <w:proofErr w:type="spellEnd"/>
      <w:r w:rsidRPr="005F26F7">
        <w:t xml:space="preserve">, T., </w:t>
      </w:r>
      <w:proofErr w:type="spellStart"/>
      <w:r w:rsidRPr="005F26F7">
        <w:t>Boman</w:t>
      </w:r>
      <w:proofErr w:type="spellEnd"/>
      <w:r w:rsidRPr="005F26F7">
        <w:t xml:space="preserve">, M., Chen, Q., D'Onofrio, B. M., </w:t>
      </w:r>
      <w:proofErr w:type="spellStart"/>
      <w:r w:rsidRPr="005F26F7">
        <w:t>Mittendorfer-Rutz</w:t>
      </w:r>
      <w:proofErr w:type="spellEnd"/>
      <w:r w:rsidRPr="005F26F7">
        <w:t xml:space="preserve">, E., Lichtenstein, P., </w:t>
      </w:r>
      <w:proofErr w:type="spellStart"/>
      <w:r w:rsidRPr="005F26F7">
        <w:t>Bölte</w:t>
      </w:r>
      <w:proofErr w:type="spellEnd"/>
      <w:r w:rsidRPr="005F26F7">
        <w:t>, S., &amp; Larsson, H. (2020). Individual risk and familial liability for suicide attempt and suicide in autism: A population-based study.</w:t>
      </w:r>
      <w:r w:rsidRPr="005F26F7">
        <w:rPr>
          <w:i/>
        </w:rPr>
        <w:t> Psychological Medicine, 50</w:t>
      </w:r>
      <w:r w:rsidRPr="005F26F7">
        <w:t>(9), 1463-1474. </w:t>
      </w:r>
      <w:hyperlink r:id="rId29">
        <w:r w:rsidRPr="005F26F7">
          <w:rPr>
            <w:u w:val="single"/>
          </w:rPr>
          <w:t>https://doi.org/10.1017/S0033291719001405</w:t>
        </w:r>
      </w:hyperlink>
    </w:p>
    <w:p w14:paraId="00000075" w14:textId="77777777" w:rsidR="00A37489" w:rsidRPr="005F26F7" w:rsidRDefault="00FE4459">
      <w:pPr>
        <w:spacing w:line="480" w:lineRule="auto"/>
        <w:ind w:left="284" w:hanging="284"/>
      </w:pPr>
      <w:r w:rsidRPr="005F26F7">
        <w:t xml:space="preserve">Hull, L., </w:t>
      </w:r>
      <w:proofErr w:type="spellStart"/>
      <w:r w:rsidRPr="005F26F7">
        <w:t>Petrides</w:t>
      </w:r>
      <w:proofErr w:type="spellEnd"/>
      <w:r w:rsidRPr="005F26F7">
        <w:t>, K. V., Allison, C., Smith, P., Baron-Cohen, S., Lai, M., &amp; Mandy, W. (2017). “Putting on my best normal”: Social camouflaging in adults with autism spectrum conditions.</w:t>
      </w:r>
      <w:r w:rsidRPr="005F26F7">
        <w:rPr>
          <w:i/>
        </w:rPr>
        <w:t> Journal of Autism and Developmental Disorders, 47</w:t>
      </w:r>
      <w:r w:rsidRPr="005F26F7">
        <w:t>(8), 2519-2534. </w:t>
      </w:r>
      <w:hyperlink r:id="rId30">
        <w:r w:rsidRPr="005F26F7">
          <w:rPr>
            <w:u w:val="single"/>
          </w:rPr>
          <w:t>https://doi.org/10.1007/s10803-017-3166-5</w:t>
        </w:r>
      </w:hyperlink>
    </w:p>
    <w:p w14:paraId="00000076" w14:textId="77777777" w:rsidR="00A37489" w:rsidRPr="005F26F7" w:rsidRDefault="00FE4459">
      <w:pPr>
        <w:spacing w:line="480" w:lineRule="auto"/>
        <w:ind w:left="284" w:hanging="284"/>
      </w:pPr>
      <w:r w:rsidRPr="005F26F7">
        <w:t xml:space="preserve">Hull, L., Lai, M., Baron-Cohen, S., Allison, C., Smith, P., </w:t>
      </w:r>
      <w:proofErr w:type="spellStart"/>
      <w:r w:rsidRPr="005F26F7">
        <w:t>Petrides</w:t>
      </w:r>
      <w:proofErr w:type="spellEnd"/>
      <w:r w:rsidRPr="005F26F7">
        <w:t>, K., &amp; Mandy, W. (2020). Gender differences in self-reported camouflaging in autistic and non-autistic adults.</w:t>
      </w:r>
      <w:r w:rsidRPr="005F26F7">
        <w:rPr>
          <w:i/>
        </w:rPr>
        <w:t> </w:t>
      </w:r>
      <w:proofErr w:type="gramStart"/>
      <w:r w:rsidRPr="005F26F7">
        <w:rPr>
          <w:i/>
        </w:rPr>
        <w:t>Autism :</w:t>
      </w:r>
      <w:proofErr w:type="gramEnd"/>
      <w:r w:rsidRPr="005F26F7">
        <w:rPr>
          <w:i/>
        </w:rPr>
        <w:t xml:space="preserve"> The International Journal of Research and Practice, 24</w:t>
      </w:r>
      <w:r w:rsidRPr="005F26F7">
        <w:t>(2), 352-363. </w:t>
      </w:r>
      <w:hyperlink r:id="rId31">
        <w:r w:rsidRPr="005F26F7">
          <w:rPr>
            <w:u w:val="single"/>
          </w:rPr>
          <w:t>https://doi.org/10.1177/1362361319864804</w:t>
        </w:r>
      </w:hyperlink>
    </w:p>
    <w:p w14:paraId="00000077" w14:textId="77777777" w:rsidR="00A37489" w:rsidRPr="005F26F7" w:rsidRDefault="00FE4459">
      <w:pPr>
        <w:spacing w:line="480" w:lineRule="auto"/>
        <w:ind w:left="284" w:hanging="284"/>
      </w:pPr>
      <w:r w:rsidRPr="005F26F7">
        <w:t xml:space="preserve">Hull, L., Levy, L., Lai, M., </w:t>
      </w:r>
      <w:proofErr w:type="spellStart"/>
      <w:r w:rsidRPr="005F26F7">
        <w:t>Petrides</w:t>
      </w:r>
      <w:proofErr w:type="spellEnd"/>
      <w:r w:rsidRPr="005F26F7">
        <w:t>, K. V., Baron-Cohen, S., Allison, C., Smith, P., &amp; Mandy, W. (2021). Is social camouflaging associated with anxiety and depression in autistic adults?</w:t>
      </w:r>
      <w:r w:rsidRPr="005F26F7">
        <w:rPr>
          <w:i/>
        </w:rPr>
        <w:t> Molecular Autism, 12</w:t>
      </w:r>
      <w:r w:rsidRPr="005F26F7">
        <w:t>(1), 13-13. </w:t>
      </w:r>
      <w:hyperlink r:id="rId32">
        <w:r w:rsidRPr="005F26F7">
          <w:rPr>
            <w:u w:val="single"/>
          </w:rPr>
          <w:t>https://doi.org/10.1186/s13229-021-00421-1</w:t>
        </w:r>
      </w:hyperlink>
    </w:p>
    <w:p w14:paraId="00000078" w14:textId="6AE2E328" w:rsidR="00A37489" w:rsidRPr="005F26F7" w:rsidRDefault="001E5F06">
      <w:pPr>
        <w:spacing w:after="120" w:line="480" w:lineRule="auto"/>
        <w:ind w:left="284" w:hanging="284"/>
      </w:pPr>
      <w:r w:rsidRPr="005F26F7">
        <w:t xml:space="preserve">Hwang, Y. I., </w:t>
      </w:r>
      <w:r w:rsidR="00FE4459" w:rsidRPr="005F26F7">
        <w:t xml:space="preserve">Arnold, S., </w:t>
      </w:r>
      <w:proofErr w:type="spellStart"/>
      <w:r w:rsidR="00FE4459" w:rsidRPr="005F26F7">
        <w:t>Srasuebkul</w:t>
      </w:r>
      <w:proofErr w:type="spellEnd"/>
      <w:r w:rsidR="00FE4459" w:rsidRPr="005F26F7">
        <w:t xml:space="preserve">, P., &amp; </w:t>
      </w:r>
      <w:proofErr w:type="spellStart"/>
      <w:r w:rsidR="00FE4459" w:rsidRPr="005F26F7">
        <w:t>Trollor</w:t>
      </w:r>
      <w:proofErr w:type="spellEnd"/>
      <w:r w:rsidR="00FE4459" w:rsidRPr="005F26F7">
        <w:t>, J. (2020). Understanding anxiety in adults on the autism spectrum: An investigation of its relationship with intolerance of uncertainty, sensory sensitivities and repetitive behaviours.</w:t>
      </w:r>
      <w:r w:rsidR="00FE4459" w:rsidRPr="005F26F7">
        <w:rPr>
          <w:i/>
        </w:rPr>
        <w:t> Autism, 24</w:t>
      </w:r>
      <w:r w:rsidR="00FE4459" w:rsidRPr="005F26F7">
        <w:t>(2), 411-422. </w:t>
      </w:r>
      <w:hyperlink r:id="rId33">
        <w:r w:rsidR="00FE4459" w:rsidRPr="005F26F7">
          <w:rPr>
            <w:u w:val="single"/>
          </w:rPr>
          <w:t>https://doi.org/10.1177/1362361319868907</w:t>
        </w:r>
      </w:hyperlink>
    </w:p>
    <w:p w14:paraId="0000007A" w14:textId="3F73135F" w:rsidR="00A37489" w:rsidRPr="005F26F7" w:rsidRDefault="00FE4459">
      <w:pPr>
        <w:spacing w:line="480" w:lineRule="auto"/>
        <w:ind w:left="284" w:hanging="284"/>
        <w:jc w:val="both"/>
      </w:pPr>
      <w:r w:rsidRPr="005F26F7">
        <w:t xml:space="preserve">Jones, D. R., </w:t>
      </w:r>
      <w:proofErr w:type="spellStart"/>
      <w:r w:rsidRPr="005F26F7">
        <w:t>DeBrabander</w:t>
      </w:r>
      <w:proofErr w:type="spellEnd"/>
      <w:r w:rsidRPr="005F26F7">
        <w:t xml:space="preserve">, K. M., &amp; </w:t>
      </w:r>
      <w:proofErr w:type="spellStart"/>
      <w:r w:rsidRPr="005F26F7">
        <w:t>Sasson</w:t>
      </w:r>
      <w:proofErr w:type="spellEnd"/>
      <w:r w:rsidRPr="005F26F7">
        <w:t>, N. J. (2021). Effects of autism acceptance training on explicit and implicit biases toward autism.</w:t>
      </w:r>
      <w:r w:rsidRPr="005F26F7">
        <w:rPr>
          <w:i/>
        </w:rPr>
        <w:t> Autism, 25</w:t>
      </w:r>
      <w:r w:rsidR="001E5F06" w:rsidRPr="005F26F7">
        <w:t>(5),1246-</w:t>
      </w:r>
      <w:r w:rsidRPr="005F26F7">
        <w:t>1261. </w:t>
      </w:r>
      <w:hyperlink r:id="rId34">
        <w:r w:rsidRPr="005F26F7">
          <w:rPr>
            <w:u w:val="single"/>
          </w:rPr>
          <w:t>https://doi.org/10.1177/1362361320984896</w:t>
        </w:r>
      </w:hyperlink>
    </w:p>
    <w:p w14:paraId="0000007B" w14:textId="77777777" w:rsidR="00A37489" w:rsidRPr="005F26F7" w:rsidRDefault="00FE4459">
      <w:pPr>
        <w:spacing w:line="480" w:lineRule="auto"/>
        <w:ind w:left="284" w:hanging="284"/>
      </w:pPr>
      <w:r w:rsidRPr="005F26F7">
        <w:t>Jones, R. S. P., Huws, J. C., &amp; Beck, G. (2013). 'I'm not the only person out there: Insider and outsider understandings of autism.</w:t>
      </w:r>
      <w:r w:rsidRPr="005F26F7">
        <w:rPr>
          <w:i/>
        </w:rPr>
        <w:t> International Journal of Developmental Disabilities, 59</w:t>
      </w:r>
      <w:r w:rsidRPr="005F26F7">
        <w:t>(2), 134-144. </w:t>
      </w:r>
      <w:hyperlink r:id="rId35">
        <w:r w:rsidRPr="005F26F7">
          <w:rPr>
            <w:u w:val="single"/>
          </w:rPr>
          <w:t>https://doi.org/10.1179/2047387712Y.0000000007</w:t>
        </w:r>
      </w:hyperlink>
    </w:p>
    <w:p w14:paraId="0000007C" w14:textId="3CBB04B2" w:rsidR="00A37489" w:rsidRPr="005F26F7" w:rsidRDefault="00FE4459">
      <w:pPr>
        <w:spacing w:line="480" w:lineRule="auto"/>
        <w:ind w:left="284" w:hanging="284"/>
      </w:pPr>
      <w:proofErr w:type="spellStart"/>
      <w:r w:rsidRPr="005F26F7">
        <w:t>Kanfiszer</w:t>
      </w:r>
      <w:proofErr w:type="spellEnd"/>
      <w:r w:rsidRPr="005F26F7">
        <w:t>, L., Davies, F., &amp; Collins, S. (2017). 'I was just so different: The experiences of women diagnosed with an autism spectrum disorder in adulthood in relation to gender and social relationships.</w:t>
      </w:r>
      <w:r w:rsidRPr="005F26F7">
        <w:rPr>
          <w:i/>
        </w:rPr>
        <w:t> Autism, 21</w:t>
      </w:r>
      <w:r w:rsidRPr="005F26F7">
        <w:t>(6), 661 669. </w:t>
      </w:r>
      <w:hyperlink r:id="rId36">
        <w:r w:rsidRPr="005F26F7">
          <w:rPr>
            <w:u w:val="single"/>
          </w:rPr>
          <w:t>https://doi.org/10.1177/1362361316687987</w:t>
        </w:r>
      </w:hyperlink>
    </w:p>
    <w:p w14:paraId="0000007D" w14:textId="77777777" w:rsidR="00A37489" w:rsidRPr="005F26F7" w:rsidRDefault="00FE4459">
      <w:pPr>
        <w:spacing w:line="480" w:lineRule="auto"/>
        <w:ind w:left="284" w:hanging="284"/>
      </w:pPr>
      <w:proofErr w:type="spellStart"/>
      <w:r w:rsidRPr="005F26F7">
        <w:t>Kanner</w:t>
      </w:r>
      <w:proofErr w:type="spellEnd"/>
      <w:r w:rsidRPr="005F26F7">
        <w:t xml:space="preserve">, L. (1943). Autistic disturbances of affective contact. </w:t>
      </w:r>
      <w:r w:rsidRPr="005F26F7">
        <w:rPr>
          <w:i/>
        </w:rPr>
        <w:t>Nervous Child, 2</w:t>
      </w:r>
      <w:r w:rsidRPr="005F26F7">
        <w:t>, 217 – 250.</w:t>
      </w:r>
    </w:p>
    <w:p w14:paraId="0000007E" w14:textId="77777777" w:rsidR="00A37489" w:rsidRPr="005F26F7" w:rsidRDefault="00FE4459">
      <w:pPr>
        <w:spacing w:line="480" w:lineRule="auto"/>
        <w:ind w:left="284" w:hanging="284"/>
      </w:pPr>
      <w:r w:rsidRPr="005F26F7">
        <w:t xml:space="preserve">Kapp, S. K. (2020). </w:t>
      </w:r>
      <w:r w:rsidRPr="005F26F7">
        <w:rPr>
          <w:i/>
        </w:rPr>
        <w:t>Autistic community and the neurodiversity movement: Stories from the frontline</w:t>
      </w:r>
      <w:r w:rsidRPr="005F26F7">
        <w:t>. Springer Singapore.</w:t>
      </w:r>
    </w:p>
    <w:p w14:paraId="0000007F" w14:textId="10CB73D3" w:rsidR="00A37489" w:rsidRPr="005F26F7" w:rsidRDefault="00FE4459">
      <w:pPr>
        <w:spacing w:line="480" w:lineRule="auto"/>
        <w:ind w:left="284" w:hanging="284"/>
      </w:pPr>
      <w:r w:rsidRPr="005F26F7">
        <w:t xml:space="preserve">Kelly, R., O’Malley, M., &amp; </w:t>
      </w:r>
      <w:proofErr w:type="spellStart"/>
      <w:r w:rsidRPr="005F26F7">
        <w:t>Antonijevic</w:t>
      </w:r>
      <w:proofErr w:type="spellEnd"/>
      <w:r w:rsidRPr="005F26F7">
        <w:t>, S. (2018).</w:t>
      </w:r>
      <w:r w:rsidR="001E5F06" w:rsidRPr="005F26F7">
        <w:t xml:space="preserve"> ‘Just trying to talk to people</w:t>
      </w:r>
      <w:r w:rsidRPr="005F26F7">
        <w:t>… It’s the hardest’: Perspectives of adolescents with high-functioning autism spectrum disorder on their social communication skills.</w:t>
      </w:r>
      <w:r w:rsidRPr="005F26F7">
        <w:rPr>
          <w:i/>
        </w:rPr>
        <w:t> Child Language Teaching and Therapy, 34</w:t>
      </w:r>
      <w:r w:rsidRPr="005F26F7">
        <w:t>(3), 319-334. </w:t>
      </w:r>
      <w:hyperlink r:id="rId37">
        <w:r w:rsidRPr="005F26F7">
          <w:rPr>
            <w:u w:val="single"/>
          </w:rPr>
          <w:t>https://doi.org/10.1177/0265659018806754</w:t>
        </w:r>
      </w:hyperlink>
    </w:p>
    <w:p w14:paraId="00000080" w14:textId="77777777" w:rsidR="00A37489" w:rsidRPr="005F26F7" w:rsidRDefault="00FE4459">
      <w:pPr>
        <w:spacing w:line="480" w:lineRule="auto"/>
        <w:ind w:left="284" w:hanging="284"/>
      </w:pPr>
      <w:r w:rsidRPr="005F26F7">
        <w:t xml:space="preserve">Kinnaird, E., Norton, C., </w:t>
      </w:r>
      <w:proofErr w:type="spellStart"/>
      <w:r w:rsidRPr="005F26F7">
        <w:t>Pimblett</w:t>
      </w:r>
      <w:proofErr w:type="spellEnd"/>
      <w:r w:rsidRPr="005F26F7">
        <w:t xml:space="preserve">, C., Stewart, C., &amp; </w:t>
      </w:r>
      <w:proofErr w:type="spellStart"/>
      <w:r w:rsidRPr="005F26F7">
        <w:t>Tchanturia</w:t>
      </w:r>
      <w:proofErr w:type="spellEnd"/>
      <w:r w:rsidRPr="005F26F7">
        <w:t>, K. (2019). Eating as an autistic adult: An exploratory qualitative study.</w:t>
      </w:r>
      <w:r w:rsidRPr="005F26F7">
        <w:rPr>
          <w:i/>
        </w:rPr>
        <w:t> </w:t>
      </w:r>
      <w:proofErr w:type="spellStart"/>
      <w:r w:rsidRPr="005F26F7">
        <w:rPr>
          <w:i/>
        </w:rPr>
        <w:t>PloS</w:t>
      </w:r>
      <w:proofErr w:type="spellEnd"/>
      <w:r w:rsidRPr="005F26F7">
        <w:rPr>
          <w:i/>
        </w:rPr>
        <w:t xml:space="preserve"> One, 14</w:t>
      </w:r>
      <w:r w:rsidRPr="005F26F7">
        <w:t>(8), e0221937-e0221937. </w:t>
      </w:r>
      <w:hyperlink r:id="rId38">
        <w:r w:rsidRPr="005F26F7">
          <w:rPr>
            <w:u w:val="single"/>
          </w:rPr>
          <w:t>https://doi.org/10.1371/journal.pone.0221937</w:t>
        </w:r>
      </w:hyperlink>
    </w:p>
    <w:p w14:paraId="00000082" w14:textId="7BA8451E" w:rsidR="00A37489" w:rsidRPr="005F26F7" w:rsidRDefault="00FE4459">
      <w:pPr>
        <w:spacing w:line="480" w:lineRule="auto"/>
        <w:ind w:left="284" w:hanging="284"/>
      </w:pPr>
      <w:r w:rsidRPr="005F26F7">
        <w:t xml:space="preserve">Krieger, B., </w:t>
      </w:r>
      <w:proofErr w:type="spellStart"/>
      <w:r w:rsidRPr="005F26F7">
        <w:t>Kinébanian</w:t>
      </w:r>
      <w:proofErr w:type="spellEnd"/>
      <w:r w:rsidRPr="005F26F7">
        <w:t xml:space="preserve">, A., </w:t>
      </w:r>
      <w:proofErr w:type="spellStart"/>
      <w:r w:rsidRPr="005F26F7">
        <w:t>Prodinger</w:t>
      </w:r>
      <w:proofErr w:type="spellEnd"/>
      <w:r w:rsidRPr="005F26F7">
        <w:t>, B., &amp; Heigl, F. (2012). Becoming a member of the workforce: Perceptions of adults with Asperger syndrome.</w:t>
      </w:r>
      <w:r w:rsidRPr="005F26F7">
        <w:rPr>
          <w:i/>
        </w:rPr>
        <w:t> Work, 43</w:t>
      </w:r>
      <w:r w:rsidRPr="005F26F7">
        <w:t>(2), 141-157. </w:t>
      </w:r>
      <w:hyperlink r:id="rId39">
        <w:r w:rsidRPr="005F26F7">
          <w:rPr>
            <w:u w:val="single"/>
          </w:rPr>
          <w:t>https://doi.org/10.3233/WOR-2012-1392</w:t>
        </w:r>
      </w:hyperlink>
    </w:p>
    <w:p w14:paraId="00000083" w14:textId="55B12EA3" w:rsidR="00A37489" w:rsidRPr="005F26F7" w:rsidRDefault="00FE4459">
      <w:pPr>
        <w:spacing w:line="480" w:lineRule="auto"/>
        <w:ind w:left="284" w:hanging="284"/>
      </w:pPr>
      <w:r w:rsidRPr="005F26F7">
        <w:t>Lai, M. &amp; Baron-Cohen, S. (2015). Identifying the lost generation of adults with autism spectrum conditions.</w:t>
      </w:r>
      <w:r w:rsidR="001E5F06" w:rsidRPr="005F26F7">
        <w:rPr>
          <w:i/>
        </w:rPr>
        <w:t> The Lancet</w:t>
      </w:r>
      <w:r w:rsidRPr="005F26F7">
        <w:rPr>
          <w:i/>
        </w:rPr>
        <w:t xml:space="preserve"> Psychiatry, 2</w:t>
      </w:r>
      <w:r w:rsidRPr="005F26F7">
        <w:t>(11), 1013-1027. </w:t>
      </w:r>
      <w:hyperlink r:id="rId40">
        <w:r w:rsidRPr="005F26F7">
          <w:rPr>
            <w:u w:val="single"/>
          </w:rPr>
          <w:t>https://doi.org/10.1016/S2215-0366(15)00277-1</w:t>
        </w:r>
      </w:hyperlink>
    </w:p>
    <w:p w14:paraId="00000084" w14:textId="25F4E283" w:rsidR="00A37489" w:rsidRPr="005F26F7" w:rsidRDefault="00FE4459">
      <w:pPr>
        <w:spacing w:after="120" w:line="480" w:lineRule="auto"/>
        <w:ind w:left="284" w:hanging="284"/>
      </w:pPr>
      <w:r w:rsidRPr="005F26F7">
        <w:t xml:space="preserve">Lai, M., </w:t>
      </w:r>
      <w:proofErr w:type="spellStart"/>
      <w:r w:rsidRPr="005F26F7">
        <w:t>Kassee</w:t>
      </w:r>
      <w:proofErr w:type="spellEnd"/>
      <w:r w:rsidRPr="005F26F7">
        <w:t xml:space="preserve">, C., </w:t>
      </w:r>
      <w:proofErr w:type="spellStart"/>
      <w:r w:rsidRPr="005F26F7">
        <w:t>Besney</w:t>
      </w:r>
      <w:proofErr w:type="spellEnd"/>
      <w:r w:rsidRPr="005F26F7">
        <w:t xml:space="preserve">, R., </w:t>
      </w:r>
      <w:proofErr w:type="spellStart"/>
      <w:r w:rsidRPr="005F26F7">
        <w:t>Bonato</w:t>
      </w:r>
      <w:proofErr w:type="spellEnd"/>
      <w:r w:rsidRPr="005F26F7">
        <w:t xml:space="preserve">, S., Hull, L., Mandy, W., </w:t>
      </w:r>
      <w:proofErr w:type="spellStart"/>
      <w:r w:rsidRPr="005F26F7">
        <w:t>Szatmari</w:t>
      </w:r>
      <w:proofErr w:type="spellEnd"/>
      <w:r w:rsidRPr="005F26F7">
        <w:t xml:space="preserve">, P., &amp; </w:t>
      </w:r>
      <w:proofErr w:type="spellStart"/>
      <w:r w:rsidRPr="005F26F7">
        <w:t>Ameis</w:t>
      </w:r>
      <w:proofErr w:type="spellEnd"/>
      <w:r w:rsidRPr="005F26F7">
        <w:t>, S. H. (2019). Prevalence of co-occurring mental health diagnoses in the autism population: A systematic review and meta-analysis.</w:t>
      </w:r>
      <w:r w:rsidRPr="005F26F7">
        <w:rPr>
          <w:i/>
        </w:rPr>
        <w:t xml:space="preserve"> The </w:t>
      </w:r>
      <w:r w:rsidR="001E5F06" w:rsidRPr="005F26F7">
        <w:rPr>
          <w:i/>
        </w:rPr>
        <w:t xml:space="preserve">Lancet </w:t>
      </w:r>
      <w:r w:rsidRPr="005F26F7">
        <w:rPr>
          <w:i/>
        </w:rPr>
        <w:t>Psychiatry, 6</w:t>
      </w:r>
      <w:r w:rsidRPr="005F26F7">
        <w:t>(10), 819-829. </w:t>
      </w:r>
      <w:hyperlink r:id="rId41">
        <w:r w:rsidRPr="005F26F7">
          <w:rPr>
            <w:u w:val="single"/>
          </w:rPr>
          <w:t>https://doi.org/10.1016/S2215-0366(19)30289-5</w:t>
        </w:r>
      </w:hyperlink>
    </w:p>
    <w:p w14:paraId="00000085" w14:textId="0FB72695" w:rsidR="00A37489" w:rsidRPr="005F26F7" w:rsidRDefault="00FE4459">
      <w:pPr>
        <w:spacing w:line="480" w:lineRule="auto"/>
        <w:ind w:left="284" w:hanging="284"/>
      </w:pPr>
      <w:proofErr w:type="spellStart"/>
      <w:r w:rsidRPr="005F26F7">
        <w:t>Leedham</w:t>
      </w:r>
      <w:proofErr w:type="spellEnd"/>
      <w:r w:rsidRPr="005F26F7">
        <w:t>, A., Thompson, A. R., Smith, R., &amp; Freeth, M. (2020). 'I was exhausted trying to figure it out: The experiences of females receiving an autism diagnosis in middle to late adulthood.</w:t>
      </w:r>
      <w:r w:rsidRPr="005F26F7">
        <w:rPr>
          <w:i/>
        </w:rPr>
        <w:t> Autis</w:t>
      </w:r>
      <w:r w:rsidR="001E5F06" w:rsidRPr="005F26F7">
        <w:rPr>
          <w:i/>
        </w:rPr>
        <w:t>m</w:t>
      </w:r>
      <w:r w:rsidRPr="005F26F7">
        <w:rPr>
          <w:i/>
        </w:rPr>
        <w:t>, 24</w:t>
      </w:r>
      <w:r w:rsidRPr="005F26F7">
        <w:t>(1), 135-146. </w:t>
      </w:r>
      <w:hyperlink r:id="rId42">
        <w:r w:rsidRPr="005F26F7">
          <w:rPr>
            <w:u w:val="single"/>
          </w:rPr>
          <w:t>https://doi.org/10.1177/1362361319853442</w:t>
        </w:r>
      </w:hyperlink>
    </w:p>
    <w:p w14:paraId="00000086" w14:textId="77777777" w:rsidR="00A37489" w:rsidRPr="005F26F7" w:rsidRDefault="00FE4459">
      <w:pPr>
        <w:spacing w:line="480" w:lineRule="auto"/>
        <w:ind w:left="284" w:hanging="284"/>
      </w:pPr>
      <w:r w:rsidRPr="005F26F7">
        <w:t>Lewis, L. F. (2016). Realising a diagnosis of autism spectrum disorder as an adult.</w:t>
      </w:r>
      <w:r w:rsidRPr="005F26F7">
        <w:rPr>
          <w:i/>
        </w:rPr>
        <w:t> International Journal of Mental Health Nursing, 25</w:t>
      </w:r>
      <w:r w:rsidRPr="005F26F7">
        <w:t>(4), 346-354. </w:t>
      </w:r>
      <w:hyperlink r:id="rId43">
        <w:r w:rsidRPr="005F26F7">
          <w:rPr>
            <w:u w:val="single"/>
          </w:rPr>
          <w:t>https://doi.org/10.1111/inm.12200</w:t>
        </w:r>
      </w:hyperlink>
    </w:p>
    <w:p w14:paraId="00000087" w14:textId="035EA78E" w:rsidR="00A37489" w:rsidRPr="005F26F7" w:rsidRDefault="00FE4459">
      <w:pPr>
        <w:spacing w:line="480" w:lineRule="auto"/>
        <w:ind w:left="284" w:hanging="284"/>
      </w:pPr>
      <w:r w:rsidRPr="005F26F7">
        <w:t>Lewis, L. F., Ward, C., Jarv</w:t>
      </w:r>
      <w:r w:rsidR="00AC20BC" w:rsidRPr="005F26F7">
        <w:t>is, N., &amp; Cawley, E. (2020</w:t>
      </w:r>
      <w:r w:rsidRPr="005F26F7">
        <w:t>). “Straight sex is complicated enough!”: The lived experiences of autistics who are gay, lesbian, bisexual, asexual, or other sexual orientations.</w:t>
      </w:r>
      <w:r w:rsidRPr="005F26F7">
        <w:rPr>
          <w:i/>
        </w:rPr>
        <w:t> Journal of Autism and Developmental Disorders, 51</w:t>
      </w:r>
      <w:r w:rsidRPr="005F26F7">
        <w:t>(7), 2324-2337. </w:t>
      </w:r>
      <w:hyperlink r:id="rId44">
        <w:r w:rsidRPr="005F26F7">
          <w:rPr>
            <w:u w:val="single"/>
          </w:rPr>
          <w:t>https://doi.org/10.1007/s10803-020-04696-w</w:t>
        </w:r>
      </w:hyperlink>
    </w:p>
    <w:p w14:paraId="00000088" w14:textId="437BC1D4" w:rsidR="00A37489" w:rsidRPr="005F26F7" w:rsidRDefault="00FE4459">
      <w:pPr>
        <w:spacing w:line="480" w:lineRule="auto"/>
        <w:ind w:left="284" w:hanging="284"/>
      </w:pPr>
      <w:r w:rsidRPr="005F26F7">
        <w:t xml:space="preserve">Livingston, L. A., Shah, P., &amp; </w:t>
      </w:r>
      <w:proofErr w:type="spellStart"/>
      <w:r w:rsidRPr="005F26F7">
        <w:t>Happé</w:t>
      </w:r>
      <w:proofErr w:type="spellEnd"/>
      <w:r w:rsidRPr="005F26F7">
        <w:t>, F. (2019). Compensatory strategies below the behavioural surface in autism: A qualitative study.</w:t>
      </w:r>
      <w:r w:rsidR="001E5F06" w:rsidRPr="005F26F7">
        <w:rPr>
          <w:i/>
        </w:rPr>
        <w:t> The Lancet</w:t>
      </w:r>
      <w:r w:rsidRPr="005F26F7">
        <w:rPr>
          <w:i/>
        </w:rPr>
        <w:t xml:space="preserve"> Psychiatry, 6</w:t>
      </w:r>
      <w:r w:rsidRPr="005F26F7">
        <w:t>(9), 766-777. </w:t>
      </w:r>
      <w:hyperlink r:id="rId45">
        <w:r w:rsidRPr="005F26F7">
          <w:rPr>
            <w:u w:val="single"/>
          </w:rPr>
          <w:t>https://doi.org/10.1016/S2215-0366(19)30224-X</w:t>
        </w:r>
      </w:hyperlink>
    </w:p>
    <w:p w14:paraId="00000089" w14:textId="77777777" w:rsidR="00A37489" w:rsidRPr="005F26F7" w:rsidRDefault="00FE4459">
      <w:pPr>
        <w:spacing w:line="480" w:lineRule="auto"/>
        <w:ind w:left="284" w:hanging="284"/>
      </w:pPr>
      <w:r w:rsidRPr="005F26F7">
        <w:t xml:space="preserve">Mason, D., McConachie, H., Garland, D., </w:t>
      </w:r>
      <w:proofErr w:type="spellStart"/>
      <w:r w:rsidRPr="005F26F7">
        <w:t>Petrou</w:t>
      </w:r>
      <w:proofErr w:type="spellEnd"/>
      <w:r w:rsidRPr="005F26F7">
        <w:t>, A., Rodgers, J., &amp; Parr, J. R. (2018). Predictors of quality of life for autistic adults.</w:t>
      </w:r>
      <w:r w:rsidRPr="005F26F7">
        <w:rPr>
          <w:i/>
        </w:rPr>
        <w:t> Autism Research, 11</w:t>
      </w:r>
      <w:r w:rsidRPr="005F26F7">
        <w:t>(8), 1138-1147. </w:t>
      </w:r>
      <w:hyperlink r:id="rId46">
        <w:r w:rsidRPr="005F26F7">
          <w:rPr>
            <w:u w:val="single"/>
          </w:rPr>
          <w:t>https://doi.org/10.1002/aur.1965</w:t>
        </w:r>
      </w:hyperlink>
    </w:p>
    <w:p w14:paraId="0000008A" w14:textId="7DC7C44D" w:rsidR="00A37489" w:rsidRPr="005F26F7" w:rsidRDefault="00FE4459">
      <w:pPr>
        <w:spacing w:line="480" w:lineRule="auto"/>
        <w:ind w:left="284" w:hanging="284"/>
      </w:pPr>
      <w:r w:rsidRPr="005F26F7">
        <w:t>Milton, D. (2013). ‘Filling in the gaps’: A micro-sociological analysis of autism. </w:t>
      </w:r>
      <w:r w:rsidRPr="005F26F7">
        <w:rPr>
          <w:i/>
        </w:rPr>
        <w:t>Autonomy, the Critical Journal of Interdisciplinary Autism Studies</w:t>
      </w:r>
      <w:r w:rsidRPr="005F26F7">
        <w:t>, </w:t>
      </w:r>
      <w:r w:rsidRPr="005F26F7">
        <w:rPr>
          <w:i/>
        </w:rPr>
        <w:t>1</w:t>
      </w:r>
      <w:r w:rsidR="001E5F06" w:rsidRPr="005F26F7">
        <w:rPr>
          <w:i/>
        </w:rPr>
        <w:t xml:space="preserve"> </w:t>
      </w:r>
      <w:r w:rsidRPr="005F26F7">
        <w:t>(2).</w:t>
      </w:r>
    </w:p>
    <w:p w14:paraId="0000008C" w14:textId="77777777" w:rsidR="00A37489" w:rsidRPr="005F26F7" w:rsidRDefault="00FE4459">
      <w:pPr>
        <w:spacing w:line="480" w:lineRule="auto"/>
        <w:ind w:left="284" w:hanging="284"/>
      </w:pPr>
      <w:r w:rsidRPr="005F26F7">
        <w:t>Milton, D. E. M. (2017). A Mismatch of Salience: Explorations of the Nature of Autism from theory to practice. Hove: Pavilion Press.</w:t>
      </w:r>
    </w:p>
    <w:p w14:paraId="0000008D" w14:textId="77777777" w:rsidR="00A37489" w:rsidRPr="005F26F7" w:rsidRDefault="00FE4459">
      <w:pPr>
        <w:spacing w:line="480" w:lineRule="auto"/>
        <w:ind w:left="284" w:hanging="284"/>
      </w:pPr>
      <w:r w:rsidRPr="005F26F7">
        <w:t xml:space="preserve">Milton, D. E. M., Martin, N., &amp; Melham, P. (2016). Beyond Reasonable Adjustment: autistic-friendly spaces and Universal Design. In D. E. M. Milton &amp; N. Martin (Eds.), </w:t>
      </w:r>
      <w:r w:rsidRPr="005F26F7">
        <w:rPr>
          <w:i/>
        </w:rPr>
        <w:t>Autism and intellectual disability in adults</w:t>
      </w:r>
      <w:r w:rsidRPr="005F26F7">
        <w:t>. Pavilion Publishing and Media Ltd.</w:t>
      </w:r>
    </w:p>
    <w:p w14:paraId="0000008E" w14:textId="77777777" w:rsidR="00A37489" w:rsidRPr="005F26F7" w:rsidRDefault="00FE4459">
      <w:pPr>
        <w:spacing w:line="480" w:lineRule="auto"/>
        <w:ind w:left="284" w:hanging="284"/>
      </w:pPr>
      <w:r w:rsidRPr="005F26F7">
        <w:t>Milton, D., &amp; Sims, T. (2016). How is a sense of wellbeing and belonging constructed in the accounts of autistic adults?</w:t>
      </w:r>
      <w:r w:rsidRPr="005F26F7">
        <w:rPr>
          <w:i/>
        </w:rPr>
        <w:t> Disability &amp; Society, 31</w:t>
      </w:r>
      <w:r w:rsidRPr="005F26F7">
        <w:t>(4), 520-534. </w:t>
      </w:r>
      <w:hyperlink r:id="rId47">
        <w:r w:rsidRPr="005F26F7">
          <w:rPr>
            <w:u w:val="single"/>
          </w:rPr>
          <w:t>https://doi.org/10.1080/09687599.2016.1186529</w:t>
        </w:r>
      </w:hyperlink>
    </w:p>
    <w:p w14:paraId="0000008F" w14:textId="77777777" w:rsidR="00A37489" w:rsidRPr="005F26F7" w:rsidRDefault="00FE4459">
      <w:pPr>
        <w:spacing w:line="480" w:lineRule="auto"/>
        <w:ind w:left="284" w:hanging="284"/>
      </w:pPr>
      <w:proofErr w:type="spellStart"/>
      <w:r w:rsidRPr="005F26F7">
        <w:t>Mogensen</w:t>
      </w:r>
      <w:proofErr w:type="spellEnd"/>
      <w:r w:rsidRPr="005F26F7">
        <w:t>, L., &amp; Mason, J. (2015). The meaning of a label for teenagers negotiating identity: Experiences with autism spectrum disorder.</w:t>
      </w:r>
      <w:r w:rsidRPr="005F26F7">
        <w:rPr>
          <w:i/>
        </w:rPr>
        <w:t> Sociology of Health &amp; Illness, 37</w:t>
      </w:r>
      <w:r w:rsidRPr="005F26F7">
        <w:t>(2), 255-269. </w:t>
      </w:r>
      <w:hyperlink r:id="rId48">
        <w:r w:rsidRPr="005F26F7">
          <w:rPr>
            <w:u w:val="single"/>
          </w:rPr>
          <w:t>https://doi.org/10.1111/1467-9566.12208</w:t>
        </w:r>
      </w:hyperlink>
    </w:p>
    <w:p w14:paraId="00000090" w14:textId="77777777" w:rsidR="00A37489" w:rsidRPr="005F26F7" w:rsidRDefault="00FE4459">
      <w:pPr>
        <w:spacing w:after="120" w:line="480" w:lineRule="auto"/>
        <w:ind w:left="284" w:hanging="284"/>
      </w:pPr>
      <w:proofErr w:type="spellStart"/>
      <w:r w:rsidRPr="005F26F7">
        <w:t>Morie</w:t>
      </w:r>
      <w:proofErr w:type="spellEnd"/>
      <w:r w:rsidRPr="005F26F7">
        <w:t xml:space="preserve">, K. P., Jackson, S., Zhai, Z. W., Potenza, M. N., &amp; </w:t>
      </w:r>
      <w:proofErr w:type="spellStart"/>
      <w:r w:rsidRPr="005F26F7">
        <w:t>Dritschel</w:t>
      </w:r>
      <w:proofErr w:type="spellEnd"/>
      <w:r w:rsidRPr="005F26F7">
        <w:t>, B. (2019). Mood disorders in high-functioning autism: The importance of alexithymia and emotional regulation.</w:t>
      </w:r>
      <w:r w:rsidRPr="005F26F7">
        <w:rPr>
          <w:i/>
        </w:rPr>
        <w:t> Journal of Autism and Developmental Disorders, 49</w:t>
      </w:r>
      <w:r w:rsidRPr="005F26F7">
        <w:t>(7), 2935-2945. </w:t>
      </w:r>
      <w:hyperlink r:id="rId49">
        <w:r w:rsidRPr="005F26F7">
          <w:rPr>
            <w:u w:val="single"/>
          </w:rPr>
          <w:t>https://doi.org/10.1007/s10803-019-04020-1</w:t>
        </w:r>
      </w:hyperlink>
    </w:p>
    <w:p w14:paraId="00000091" w14:textId="73C2ABAA" w:rsidR="00A37489" w:rsidRPr="005F26F7" w:rsidRDefault="00FE4459">
      <w:pPr>
        <w:spacing w:line="480" w:lineRule="auto"/>
        <w:ind w:left="284" w:hanging="284"/>
      </w:pPr>
      <w:r w:rsidRPr="005F26F7">
        <w:t xml:space="preserve">Moseley, R. L., </w:t>
      </w:r>
      <w:proofErr w:type="spellStart"/>
      <w:r w:rsidRPr="005F26F7">
        <w:t>Druce</w:t>
      </w:r>
      <w:proofErr w:type="spellEnd"/>
      <w:r w:rsidRPr="005F26F7">
        <w:t>, T., &amp; Turner-Cobb, J. M. (2020). ‘When my autism broke’: A qualitative study spotlighting autistic voices on menopause.</w:t>
      </w:r>
      <w:r w:rsidRPr="005F26F7">
        <w:rPr>
          <w:i/>
        </w:rPr>
        <w:t> Autism, 24</w:t>
      </w:r>
      <w:r w:rsidRPr="005F26F7">
        <w:t>(6), 1423-1437. </w:t>
      </w:r>
      <w:hyperlink r:id="rId50">
        <w:r w:rsidRPr="005F26F7">
          <w:rPr>
            <w:u w:val="single"/>
          </w:rPr>
          <w:t>https://doi.org/10.1177/1362361319901184</w:t>
        </w:r>
      </w:hyperlink>
    </w:p>
    <w:p w14:paraId="00000092" w14:textId="77777777" w:rsidR="00A37489" w:rsidRPr="005F26F7" w:rsidRDefault="00FE4459">
      <w:pPr>
        <w:spacing w:line="480" w:lineRule="auto"/>
        <w:ind w:left="284" w:hanging="284"/>
      </w:pPr>
      <w:r w:rsidRPr="005F26F7">
        <w:t xml:space="preserve">Moseley, R. L., </w:t>
      </w:r>
      <w:proofErr w:type="spellStart"/>
      <w:r w:rsidRPr="005F26F7">
        <w:t>Druce</w:t>
      </w:r>
      <w:proofErr w:type="spellEnd"/>
      <w:r w:rsidRPr="005F26F7">
        <w:t>, T., &amp; Turner‐Cobb, J. M. (2021). Autism research is ‘all about the blokes and the kids’: Autistic women breaking the silence on menopause.</w:t>
      </w:r>
      <w:r w:rsidRPr="005F26F7">
        <w:rPr>
          <w:i/>
        </w:rPr>
        <w:t> British Journal of Health Psychology, 26</w:t>
      </w:r>
      <w:r w:rsidRPr="005F26F7">
        <w:t>(3), 709-726. </w:t>
      </w:r>
      <w:hyperlink r:id="rId51">
        <w:r w:rsidRPr="005F26F7">
          <w:rPr>
            <w:u w:val="single"/>
          </w:rPr>
          <w:t>https://doi.org/10.1111/bjhp.12477</w:t>
        </w:r>
      </w:hyperlink>
    </w:p>
    <w:p w14:paraId="7F1B5003" w14:textId="79324E20" w:rsidR="005F1A40" w:rsidRPr="005F26F7" w:rsidRDefault="005F1A40">
      <w:pPr>
        <w:spacing w:line="480" w:lineRule="auto"/>
        <w:ind w:left="284" w:hanging="284"/>
      </w:pPr>
      <w:r w:rsidRPr="005F26F7">
        <w:t xml:space="preserve">Mostafa, M. (2014). Architecture for autism: ASPECTSS in School Design. </w:t>
      </w:r>
      <w:r w:rsidRPr="005F26F7">
        <w:rPr>
          <w:i/>
        </w:rPr>
        <w:t xml:space="preserve">International Journal of Architectural Research, </w:t>
      </w:r>
      <w:r w:rsidR="000A7CD3" w:rsidRPr="005F26F7">
        <w:rPr>
          <w:i/>
        </w:rPr>
        <w:t>8</w:t>
      </w:r>
      <w:r w:rsidR="000A7CD3" w:rsidRPr="005F26F7">
        <w:t>(1), 143 – 158.</w:t>
      </w:r>
    </w:p>
    <w:p w14:paraId="00000093" w14:textId="77777777" w:rsidR="00A37489" w:rsidRPr="005F26F7" w:rsidRDefault="00FE4459">
      <w:pPr>
        <w:spacing w:line="480" w:lineRule="auto"/>
        <w:ind w:left="284" w:hanging="284"/>
      </w:pPr>
      <w:r w:rsidRPr="005F26F7">
        <w:t>Murphy, M., Burns, J., &amp; Kilbey, E. (2017). Using personal construct methodology to explore relationships with adolescents with autism spectrum disorder.</w:t>
      </w:r>
      <w:r w:rsidRPr="005F26F7">
        <w:rPr>
          <w:i/>
        </w:rPr>
        <w:t> Research in Developmental Disabilities, 70</w:t>
      </w:r>
      <w:r w:rsidRPr="005F26F7">
        <w:t>, 22-32. </w:t>
      </w:r>
      <w:hyperlink r:id="rId52">
        <w:r w:rsidRPr="005F26F7">
          <w:rPr>
            <w:u w:val="single"/>
          </w:rPr>
          <w:t>https://doi.org/10.1016/j.ridd.2017.08.006</w:t>
        </w:r>
      </w:hyperlink>
    </w:p>
    <w:p w14:paraId="00000094" w14:textId="77777777" w:rsidR="00A37489" w:rsidRPr="005F26F7" w:rsidRDefault="00FE4459">
      <w:pPr>
        <w:spacing w:line="480" w:lineRule="auto"/>
        <w:ind w:left="284" w:hanging="284"/>
      </w:pPr>
      <w:proofErr w:type="spellStart"/>
      <w:r w:rsidRPr="005F26F7">
        <w:t>Nagib</w:t>
      </w:r>
      <w:proofErr w:type="spellEnd"/>
      <w:r w:rsidRPr="005F26F7">
        <w:t>, W., &amp; Wilton, R. (2020). Gender matters in career exploration and job-seeking among adults with autism spectrum disorder: Evidence from an online community.</w:t>
      </w:r>
      <w:r w:rsidRPr="005F26F7">
        <w:rPr>
          <w:i/>
        </w:rPr>
        <w:t> Disability and Rehabilitation, 42</w:t>
      </w:r>
      <w:r w:rsidRPr="005F26F7">
        <w:t>(18), 2530-2541. </w:t>
      </w:r>
      <w:hyperlink r:id="rId53">
        <w:r w:rsidRPr="005F26F7">
          <w:rPr>
            <w:u w:val="single"/>
          </w:rPr>
          <w:t>https://doi.org/10.1080/09638288.2019.1573936</w:t>
        </w:r>
      </w:hyperlink>
    </w:p>
    <w:p w14:paraId="00000095" w14:textId="77777777" w:rsidR="00A37489" w:rsidRPr="005F26F7" w:rsidRDefault="00FE4459">
      <w:pPr>
        <w:spacing w:line="480" w:lineRule="auto"/>
        <w:ind w:left="284" w:hanging="284"/>
      </w:pPr>
      <w:r w:rsidRPr="005F26F7">
        <w:t xml:space="preserve">National Institute for Health and Care Excellence (NICE) (2012). Methods for the development of NICE public health guidance (third edition). NICE. </w:t>
      </w:r>
      <w:hyperlink r:id="rId54">
        <w:r w:rsidRPr="005F26F7">
          <w:rPr>
            <w:u w:val="single"/>
          </w:rPr>
          <w:t>https://www.nice.org.uk/process/pmg4/resources/methods-for-the-development-of-nice-public-health-guidance-third-edition-pdf-2007967445701</w:t>
        </w:r>
      </w:hyperlink>
      <w:r w:rsidRPr="005F26F7">
        <w:t xml:space="preserve"> </w:t>
      </w:r>
    </w:p>
    <w:p w14:paraId="017F92B3" w14:textId="001B41B6" w:rsidR="00081EA5" w:rsidRPr="005F26F7" w:rsidRDefault="00081EA5" w:rsidP="005808B1">
      <w:pPr>
        <w:spacing w:line="480" w:lineRule="auto"/>
        <w:ind w:left="284" w:hanging="284"/>
        <w:rPr>
          <w:lang w:val="en-IE"/>
        </w:rPr>
      </w:pPr>
      <w:r w:rsidRPr="005F26F7">
        <w:rPr>
          <w:lang w:val="en-IE"/>
        </w:rPr>
        <w:t>Nicolaidis, C., Raymaker, D., McDonald, K., Dern, S., Ashkenazy, E., Boisclair, C., Robertson, S., &amp; Baggs, A. (2011). Collaboration strategies in nontraditional community-based participatory research partnerships: Lessons from an Academic–Community partnership with autistic self-advocates.</w:t>
      </w:r>
      <w:r w:rsidRPr="005F26F7">
        <w:rPr>
          <w:i/>
          <w:iCs/>
          <w:lang w:val="en-IE"/>
        </w:rPr>
        <w:t> Progress in Community Health Partnerships, 5</w:t>
      </w:r>
      <w:r w:rsidRPr="005F26F7">
        <w:rPr>
          <w:lang w:val="en-IE"/>
        </w:rPr>
        <w:t xml:space="preserve">(2), 143-150.  </w:t>
      </w:r>
      <w:hyperlink r:id="rId55" w:tgtFrame="_blank" w:history="1">
        <w:r w:rsidRPr="005F26F7">
          <w:rPr>
            <w:rStyle w:val="Hyperlink"/>
            <w:color w:val="auto"/>
            <w:lang w:val="en-IE"/>
          </w:rPr>
          <w:t>https://doi.org/10.1353/cpr.2011.0022</w:t>
        </w:r>
      </w:hyperlink>
    </w:p>
    <w:p w14:paraId="402D1F89" w14:textId="3127CA93" w:rsidR="00941C28" w:rsidRPr="005F26F7" w:rsidRDefault="00941C28" w:rsidP="005808B1">
      <w:pPr>
        <w:spacing w:line="480" w:lineRule="auto"/>
        <w:ind w:left="284" w:hanging="284"/>
        <w:rPr>
          <w:lang w:val="en-IE"/>
        </w:rPr>
      </w:pPr>
      <w:r w:rsidRPr="005F26F7">
        <w:rPr>
          <w:lang w:val="en-IE"/>
        </w:rPr>
        <w:t xml:space="preserve">Oredipe, T., Kofner, B., Riccio, A., Cage, E. &amp; Vincent, J., Kapp, S., Dwyer, P. &amp; Gillespie-Lynch, K. (2022). Does Learning You Are Autistic at a Younger Age Lead to Better Adult Outcomes? A Participatory Exploration of the Perspectives of Autistic University Students. </w:t>
      </w:r>
      <w:r w:rsidRPr="005F26F7">
        <w:rPr>
          <w:i/>
          <w:lang w:val="en-IE"/>
        </w:rPr>
        <w:t>Autism, 27</w:t>
      </w:r>
      <w:r w:rsidRPr="005F26F7">
        <w:rPr>
          <w:lang w:val="en-IE"/>
        </w:rPr>
        <w:t>(1),</w:t>
      </w:r>
      <w:r w:rsidR="002B14CC" w:rsidRPr="005F26F7">
        <w:rPr>
          <w:lang w:val="en-IE"/>
        </w:rPr>
        <w:t xml:space="preserve"> 200 - 212</w:t>
      </w:r>
      <w:r w:rsidRPr="005F26F7">
        <w:rPr>
          <w:lang w:val="en-IE"/>
        </w:rPr>
        <w:t>. 10.1177/13623613221086700</w:t>
      </w:r>
      <w:r w:rsidR="002B14CC" w:rsidRPr="005F26F7">
        <w:rPr>
          <w:lang w:val="en-IE"/>
        </w:rPr>
        <w:t xml:space="preserve"> </w:t>
      </w:r>
    </w:p>
    <w:p w14:paraId="1E8E165A" w14:textId="77777777" w:rsidR="005808B1" w:rsidRPr="005F26F7" w:rsidRDefault="005808B1" w:rsidP="005808B1">
      <w:pPr>
        <w:spacing w:line="480" w:lineRule="auto"/>
        <w:ind w:left="284" w:hanging="284"/>
        <w:rPr>
          <w:lang w:val="en-IE"/>
        </w:rPr>
      </w:pPr>
      <w:r w:rsidRPr="005F26F7">
        <w:rPr>
          <w:lang w:val="en-IE"/>
        </w:rPr>
        <w:t>Oswald, T. M., Winter-Messiers, M. A., Gibson, B., Schmidt, A. M., Herr, C. M., &amp; Solomon, M. (2016). Sex Differences in Internalizing Problems During Adolescence in Autism Spectrum Disorder. </w:t>
      </w:r>
      <w:r w:rsidRPr="005F26F7">
        <w:rPr>
          <w:i/>
          <w:iCs/>
          <w:lang w:val="en-IE"/>
        </w:rPr>
        <w:t>Journal of autism and developmental disorders</w:t>
      </w:r>
      <w:r w:rsidRPr="005F26F7">
        <w:rPr>
          <w:lang w:val="en-IE"/>
        </w:rPr>
        <w:t>, </w:t>
      </w:r>
      <w:r w:rsidRPr="005F26F7">
        <w:rPr>
          <w:i/>
          <w:iCs/>
          <w:lang w:val="en-IE"/>
        </w:rPr>
        <w:t>46</w:t>
      </w:r>
      <w:r w:rsidRPr="005F26F7">
        <w:rPr>
          <w:lang w:val="en-IE"/>
        </w:rPr>
        <w:t>(2), 624–636. https://doi.org/10.1007/s10803-015-2608-1</w:t>
      </w:r>
    </w:p>
    <w:p w14:paraId="00000096" w14:textId="1F781F91" w:rsidR="00A37489" w:rsidRPr="005F26F7" w:rsidRDefault="00FE4459">
      <w:pPr>
        <w:spacing w:line="480" w:lineRule="auto"/>
        <w:ind w:left="284" w:hanging="284"/>
      </w:pPr>
      <w:r w:rsidRPr="005F26F7">
        <w:t xml:space="preserve">Page, M. J., Moher, D., &amp; McKenzie, J. E., Bossuyt, P. M, </w:t>
      </w:r>
      <w:proofErr w:type="spellStart"/>
      <w:r w:rsidRPr="005F26F7">
        <w:t>Boutro</w:t>
      </w:r>
      <w:r w:rsidR="00081EA5" w:rsidRPr="005F26F7">
        <w:t>n</w:t>
      </w:r>
      <w:proofErr w:type="spellEnd"/>
      <w:r w:rsidR="00081EA5" w:rsidRPr="005F26F7">
        <w:t xml:space="preserve">, I., Hoffmann, T. C., Mulrow, C. D., </w:t>
      </w:r>
      <w:proofErr w:type="spellStart"/>
      <w:r w:rsidR="00081EA5" w:rsidRPr="005F26F7">
        <w:t>Shamseer</w:t>
      </w:r>
      <w:proofErr w:type="spellEnd"/>
      <w:r w:rsidR="00081EA5" w:rsidRPr="005F26F7">
        <w:t xml:space="preserve">, L., </w:t>
      </w:r>
      <w:proofErr w:type="spellStart"/>
      <w:r w:rsidR="00081EA5" w:rsidRPr="005F26F7">
        <w:t>Tetzlaff</w:t>
      </w:r>
      <w:proofErr w:type="spellEnd"/>
      <w:r w:rsidR="00081EA5" w:rsidRPr="005F26F7">
        <w:t xml:space="preserve">, J. M., </w:t>
      </w:r>
      <w:proofErr w:type="spellStart"/>
      <w:r w:rsidR="00081EA5" w:rsidRPr="005F26F7">
        <w:t>Akl</w:t>
      </w:r>
      <w:proofErr w:type="spellEnd"/>
      <w:r w:rsidR="00081EA5" w:rsidRPr="005F26F7">
        <w:t xml:space="preserve">, E. A., Brennan, S. E., Chou, R., Glanville, J., Grimshaw, J. M., </w:t>
      </w:r>
      <w:proofErr w:type="spellStart"/>
      <w:r w:rsidR="00081EA5" w:rsidRPr="005F26F7">
        <w:t>Hróbjartsson</w:t>
      </w:r>
      <w:proofErr w:type="spellEnd"/>
      <w:r w:rsidR="00081EA5" w:rsidRPr="005F26F7">
        <w:t xml:space="preserve">, A., Lalu, M. M., Li, T., Loder, E. W., Mayo-Wilson, E., McDonald, S., McGuinness L. A., Steward, L. A., Thomas, J., </w:t>
      </w:r>
      <w:proofErr w:type="spellStart"/>
      <w:r w:rsidR="00081EA5" w:rsidRPr="005F26F7">
        <w:t>Tricco</w:t>
      </w:r>
      <w:proofErr w:type="spellEnd"/>
      <w:r w:rsidR="00081EA5" w:rsidRPr="005F26F7">
        <w:t xml:space="preserve">, A. C. Welch, V. A, Whiting, P., Moher, D. </w:t>
      </w:r>
      <w:r w:rsidRPr="005F26F7">
        <w:t>(2021). Introduction to PRISMA 2020 and implications for research synthesis methodologists.</w:t>
      </w:r>
      <w:r w:rsidRPr="005F26F7">
        <w:rPr>
          <w:i/>
        </w:rPr>
        <w:t> Research Synthesis Methods, 13</w:t>
      </w:r>
      <w:r w:rsidRPr="005F26F7">
        <w:t>(2), 156-163. </w:t>
      </w:r>
      <w:hyperlink r:id="rId56">
        <w:r w:rsidRPr="005F26F7">
          <w:rPr>
            <w:u w:val="single"/>
          </w:rPr>
          <w:t>https://doi.org/10.1002/jrsm.1535</w:t>
        </w:r>
      </w:hyperlink>
    </w:p>
    <w:p w14:paraId="00000097" w14:textId="77777777" w:rsidR="00A37489" w:rsidRPr="005F26F7" w:rsidRDefault="00FE4459">
      <w:pPr>
        <w:spacing w:line="480" w:lineRule="auto"/>
        <w:ind w:left="284" w:hanging="284"/>
      </w:pPr>
      <w:r w:rsidRPr="005F26F7">
        <w:t xml:space="preserve">Pearson, A. &amp; Rose, K. (2021). A Conceptual Analysis of Autistic Masking: Understanding the Narrative of Stigma and the Illusion of Choice. </w:t>
      </w:r>
      <w:r w:rsidRPr="005F26F7">
        <w:rPr>
          <w:i/>
        </w:rPr>
        <w:t>Autism in Adulthood, 3</w:t>
      </w:r>
      <w:r w:rsidRPr="005F26F7">
        <w:t>(1), 52 – 60.</w:t>
      </w:r>
    </w:p>
    <w:p w14:paraId="769FA6F1" w14:textId="3E4ADDB6" w:rsidR="00CC3865" w:rsidRPr="005F26F7" w:rsidRDefault="00CC3865" w:rsidP="00CC3865">
      <w:pPr>
        <w:spacing w:line="480" w:lineRule="auto"/>
        <w:ind w:left="284" w:hanging="284"/>
        <w:rPr>
          <w:lang w:val="en-IE"/>
        </w:rPr>
      </w:pPr>
      <w:r w:rsidRPr="005F26F7">
        <w:rPr>
          <w:lang w:val="en-IE"/>
        </w:rPr>
        <w:t>Pecora, L.A., Hancock, G.I., Hooley, M., Demmer, D. H., Attwood, T., Mesibov, G.B., Stokes, M. A. (2020)</w:t>
      </w:r>
      <w:r w:rsidRPr="005F26F7">
        <w:rPr>
          <w:i/>
          <w:iCs/>
          <w:lang w:val="en-IE"/>
        </w:rPr>
        <w:t>.</w:t>
      </w:r>
      <w:r w:rsidRPr="005F26F7">
        <w:rPr>
          <w:lang w:val="en-IE"/>
        </w:rPr>
        <w:t> Gender identity, sexual orientation and adverse sexual experiences in autistic females. </w:t>
      </w:r>
      <w:r w:rsidRPr="005F26F7">
        <w:rPr>
          <w:i/>
          <w:iCs/>
          <w:lang w:val="en-IE"/>
        </w:rPr>
        <w:t>Molecular Autism,</w:t>
      </w:r>
      <w:r w:rsidRPr="005F26F7">
        <w:rPr>
          <w:i/>
          <w:lang w:val="en-IE"/>
        </w:rPr>
        <w:t> </w:t>
      </w:r>
      <w:r w:rsidRPr="005F26F7">
        <w:rPr>
          <w:bCs/>
          <w:i/>
          <w:lang w:val="en-IE"/>
        </w:rPr>
        <w:t>11</w:t>
      </w:r>
      <w:r w:rsidRPr="005F26F7">
        <w:rPr>
          <w:lang w:val="en-IE"/>
        </w:rPr>
        <w:t xml:space="preserve">, 57. </w:t>
      </w:r>
      <w:hyperlink r:id="rId57" w:history="1">
        <w:r w:rsidRPr="005F26F7">
          <w:rPr>
            <w:rStyle w:val="Hyperlink"/>
            <w:color w:val="auto"/>
            <w:lang w:val="en-IE"/>
          </w:rPr>
          <w:t>https://doi.org/10.1186/s13229-020-00363-0</w:t>
        </w:r>
      </w:hyperlink>
      <w:r w:rsidRPr="005F26F7">
        <w:rPr>
          <w:lang w:val="en-IE"/>
        </w:rPr>
        <w:t xml:space="preserve"> </w:t>
      </w:r>
    </w:p>
    <w:p w14:paraId="1EBD37AC" w14:textId="40D3B4BF" w:rsidR="002B14CC" w:rsidRPr="005F26F7" w:rsidRDefault="002B14CC" w:rsidP="002B14CC">
      <w:pPr>
        <w:spacing w:line="480" w:lineRule="auto"/>
        <w:ind w:left="284" w:hanging="284"/>
        <w:rPr>
          <w:lang w:val="en-IE"/>
        </w:rPr>
      </w:pPr>
      <w:r w:rsidRPr="005F26F7">
        <w:rPr>
          <w:lang w:val="en-IE"/>
        </w:rPr>
        <w:t>Posserud, M., Skretting Solberg, B., Engeland, A., Haavik, J., &amp; Klungsøyr, K. (2021). Male to female ratios in autism spectrum disorders by age, intellectual disability and attention‐deficit/hyperactivity disorder.</w:t>
      </w:r>
      <w:r w:rsidRPr="005F26F7">
        <w:rPr>
          <w:i/>
          <w:iCs/>
          <w:lang w:val="en-IE"/>
        </w:rPr>
        <w:t> Acta Psychiatrica Scandinavica, 144</w:t>
      </w:r>
      <w:r w:rsidRPr="005F26F7">
        <w:rPr>
          <w:lang w:val="en-IE"/>
        </w:rPr>
        <w:t>(6), 635-646. </w:t>
      </w:r>
      <w:hyperlink r:id="rId58" w:tgtFrame="_blank" w:history="1">
        <w:r w:rsidRPr="005F26F7">
          <w:rPr>
            <w:rStyle w:val="Hyperlink"/>
            <w:color w:val="auto"/>
            <w:lang w:val="en-IE"/>
          </w:rPr>
          <w:t>https://doi.org/10.1111/acps.13368</w:t>
        </w:r>
      </w:hyperlink>
    </w:p>
    <w:p w14:paraId="00000098" w14:textId="77777777" w:rsidR="00A37489" w:rsidRPr="005F26F7" w:rsidRDefault="00FE4459">
      <w:pPr>
        <w:spacing w:line="480" w:lineRule="auto"/>
        <w:ind w:left="284" w:hanging="284"/>
      </w:pPr>
      <w:proofErr w:type="spellStart"/>
      <w:r w:rsidRPr="005F26F7">
        <w:t>Ranson</w:t>
      </w:r>
      <w:proofErr w:type="spellEnd"/>
      <w:r w:rsidRPr="005F26F7">
        <w:t>, N. J., &amp; Byrne, M. K. (2014). Promoting peer acceptance of females with higher-functioning autism in a mainstream education setting: A replication and extension of the effects of an autism anti-stigma program.</w:t>
      </w:r>
      <w:r w:rsidRPr="005F26F7">
        <w:rPr>
          <w:i/>
        </w:rPr>
        <w:t> Journal of Autism and Developmental Disorders, 44</w:t>
      </w:r>
      <w:r w:rsidRPr="005F26F7">
        <w:t>(11), 2778-2796. </w:t>
      </w:r>
      <w:hyperlink r:id="rId59">
        <w:r w:rsidRPr="005F26F7">
          <w:rPr>
            <w:u w:val="single"/>
          </w:rPr>
          <w:t>https://doi.org/10.1007/s10803-014-2139-1</w:t>
        </w:r>
      </w:hyperlink>
    </w:p>
    <w:p w14:paraId="00000099" w14:textId="77777777" w:rsidR="00A37489" w:rsidRPr="005F26F7" w:rsidRDefault="00FE4459">
      <w:pPr>
        <w:spacing w:line="480" w:lineRule="auto"/>
        <w:ind w:left="284" w:hanging="284"/>
      </w:pPr>
      <w:r w:rsidRPr="005F26F7">
        <w:t>Rivet, T. T., &amp; Matson, J. L. (2011). Review of gender differences in core symptomatology in autism spectrum disorders.</w:t>
      </w:r>
      <w:r w:rsidRPr="005F26F7">
        <w:rPr>
          <w:i/>
        </w:rPr>
        <w:t> Research in Autism Spectrum Disorders, 5</w:t>
      </w:r>
      <w:r w:rsidRPr="005F26F7">
        <w:t>(3), 957-976. </w:t>
      </w:r>
      <w:hyperlink r:id="rId60">
        <w:r w:rsidRPr="005F26F7">
          <w:rPr>
            <w:u w:val="single"/>
          </w:rPr>
          <w:t>https://doi.org/10.1016/j.rasd.2010.12.003</w:t>
        </w:r>
      </w:hyperlink>
    </w:p>
    <w:p w14:paraId="0000009A" w14:textId="77777777" w:rsidR="00A37489" w:rsidRPr="005F26F7" w:rsidRDefault="00FE4459">
      <w:pPr>
        <w:spacing w:line="480" w:lineRule="auto"/>
        <w:ind w:left="284" w:hanging="284"/>
      </w:pPr>
      <w:r w:rsidRPr="005F26F7">
        <w:t>Robertson, A. E., Stanfield, A. C., Watt, J., Barry, F., Day, M., Cormack, M., &amp; Melville, C. (2018). The experience and impact of anxiety in autistic adults: A thematic analysis.</w:t>
      </w:r>
      <w:r w:rsidRPr="005F26F7">
        <w:rPr>
          <w:i/>
        </w:rPr>
        <w:t> Research in Autism Spectrum Disorders, 46</w:t>
      </w:r>
      <w:r w:rsidRPr="005F26F7">
        <w:t>, 8-18. </w:t>
      </w:r>
      <w:hyperlink r:id="rId61">
        <w:r w:rsidRPr="005F26F7">
          <w:rPr>
            <w:u w:val="single"/>
          </w:rPr>
          <w:t>https://doi.org/10.1016/j.rasd.2017.11.006</w:t>
        </w:r>
      </w:hyperlink>
    </w:p>
    <w:p w14:paraId="0000009B" w14:textId="77777777" w:rsidR="00A37489" w:rsidRPr="005F26F7" w:rsidRDefault="00FE4459">
      <w:pPr>
        <w:spacing w:line="480" w:lineRule="auto"/>
        <w:ind w:left="284" w:hanging="284"/>
      </w:pPr>
      <w:r w:rsidRPr="005F26F7">
        <w:t xml:space="preserve">Robledo, J., Donnellan, A. M., &amp; </w:t>
      </w:r>
      <w:proofErr w:type="spellStart"/>
      <w:r w:rsidRPr="005F26F7">
        <w:t>Strandt</w:t>
      </w:r>
      <w:proofErr w:type="spellEnd"/>
      <w:r w:rsidRPr="005F26F7">
        <w:t>-Conroy, K. (2012). An exploration of sensory and movement differences from the perspective of individuals with autism.</w:t>
      </w:r>
      <w:r w:rsidRPr="005F26F7">
        <w:rPr>
          <w:i/>
        </w:rPr>
        <w:t> Frontiers in Integrative Neuroscience, 6</w:t>
      </w:r>
      <w:r w:rsidRPr="005F26F7">
        <w:t>, 107-107. </w:t>
      </w:r>
      <w:hyperlink r:id="rId62">
        <w:r w:rsidRPr="005F26F7">
          <w:rPr>
            <w:u w:val="single"/>
          </w:rPr>
          <w:t>https://doi.org/10.3389/fnint.2012.00107</w:t>
        </w:r>
      </w:hyperlink>
    </w:p>
    <w:p w14:paraId="0000009C" w14:textId="77777777" w:rsidR="00A37489" w:rsidRPr="005F26F7" w:rsidRDefault="00FE4459">
      <w:pPr>
        <w:spacing w:line="480" w:lineRule="auto"/>
        <w:ind w:left="284" w:hanging="284"/>
      </w:pPr>
      <w:r w:rsidRPr="005F26F7">
        <w:t xml:space="preserve">Rogers, C., </w:t>
      </w:r>
      <w:proofErr w:type="spellStart"/>
      <w:r w:rsidRPr="005F26F7">
        <w:t>Lepherd</w:t>
      </w:r>
      <w:proofErr w:type="spellEnd"/>
      <w:r w:rsidRPr="005F26F7">
        <w:t>, L., Ganguly, R., &amp; Jacob-Rogers, S. (2017). Perinatal issues for women with high functioning autism spectrum disorder.</w:t>
      </w:r>
      <w:r w:rsidRPr="005F26F7">
        <w:rPr>
          <w:i/>
        </w:rPr>
        <w:t xml:space="preserve"> Women and </w:t>
      </w:r>
      <w:proofErr w:type="gramStart"/>
      <w:r w:rsidRPr="005F26F7">
        <w:rPr>
          <w:i/>
        </w:rPr>
        <w:t>Birth :</w:t>
      </w:r>
      <w:proofErr w:type="gramEnd"/>
      <w:r w:rsidRPr="005F26F7">
        <w:rPr>
          <w:i/>
        </w:rPr>
        <w:t xml:space="preserve"> Journal of the Australian College of Midwives, 30</w:t>
      </w:r>
      <w:r w:rsidRPr="005F26F7">
        <w:t>(2), e89-e95. </w:t>
      </w:r>
      <w:hyperlink r:id="rId63">
        <w:r w:rsidRPr="005F26F7">
          <w:rPr>
            <w:u w:val="single"/>
          </w:rPr>
          <w:t>https://doi.org/10.1016/j.wombi.2016.09.009</w:t>
        </w:r>
      </w:hyperlink>
    </w:p>
    <w:p w14:paraId="0000009D" w14:textId="77777777" w:rsidR="00A37489" w:rsidRPr="005F26F7" w:rsidRDefault="00FE4459">
      <w:pPr>
        <w:spacing w:line="480" w:lineRule="auto"/>
        <w:ind w:left="284" w:hanging="284"/>
      </w:pPr>
      <w:r w:rsidRPr="005F26F7">
        <w:t xml:space="preserve">Sedgewick, F., Hill, V., &amp; </w:t>
      </w:r>
      <w:proofErr w:type="spellStart"/>
      <w:r w:rsidRPr="005F26F7">
        <w:t>Pellicano</w:t>
      </w:r>
      <w:proofErr w:type="spellEnd"/>
      <w:r w:rsidRPr="005F26F7">
        <w:t>, E. (2019). 'It's different for girls: Gender differences in the friendships and conflict of autistic and neurotypical adolescents.</w:t>
      </w:r>
      <w:r w:rsidRPr="005F26F7">
        <w:rPr>
          <w:i/>
        </w:rPr>
        <w:t> </w:t>
      </w:r>
      <w:proofErr w:type="gramStart"/>
      <w:r w:rsidRPr="005F26F7">
        <w:rPr>
          <w:i/>
        </w:rPr>
        <w:t>Autism :</w:t>
      </w:r>
      <w:proofErr w:type="gramEnd"/>
      <w:r w:rsidRPr="005F26F7">
        <w:rPr>
          <w:i/>
        </w:rPr>
        <w:t xml:space="preserve"> The International Journal of Research and Practice, 23</w:t>
      </w:r>
      <w:r w:rsidRPr="005F26F7">
        <w:t>(5), 1119-1132. </w:t>
      </w:r>
      <w:hyperlink r:id="rId64">
        <w:r w:rsidRPr="005F26F7">
          <w:rPr>
            <w:u w:val="single"/>
          </w:rPr>
          <w:t>https://doi.org/10.1177/1362361318794930</w:t>
        </w:r>
      </w:hyperlink>
    </w:p>
    <w:p w14:paraId="0000009E" w14:textId="77777777" w:rsidR="00A37489" w:rsidRPr="005F26F7" w:rsidRDefault="00FE4459">
      <w:pPr>
        <w:spacing w:after="120" w:line="480" w:lineRule="auto"/>
        <w:ind w:left="284" w:hanging="284"/>
      </w:pPr>
      <w:r w:rsidRPr="005F26F7">
        <w:t xml:space="preserve">Sedgewick, F., </w:t>
      </w:r>
      <w:proofErr w:type="spellStart"/>
      <w:r w:rsidRPr="005F26F7">
        <w:t>Leppanen</w:t>
      </w:r>
      <w:proofErr w:type="spellEnd"/>
      <w:r w:rsidRPr="005F26F7">
        <w:t xml:space="preserve">, J., &amp; </w:t>
      </w:r>
      <w:proofErr w:type="spellStart"/>
      <w:r w:rsidRPr="005F26F7">
        <w:t>Tchanturia</w:t>
      </w:r>
      <w:proofErr w:type="spellEnd"/>
      <w:r w:rsidRPr="005F26F7">
        <w:t>, K. (2021). Gender differences in mental health prevalence in autism.</w:t>
      </w:r>
      <w:r w:rsidRPr="005F26F7">
        <w:rPr>
          <w:i/>
        </w:rPr>
        <w:t> Advances in Autism, 7</w:t>
      </w:r>
      <w:r w:rsidRPr="005F26F7">
        <w:t>(3), 208-224. </w:t>
      </w:r>
      <w:hyperlink r:id="rId65">
        <w:r w:rsidRPr="005F26F7">
          <w:rPr>
            <w:u w:val="single"/>
          </w:rPr>
          <w:t>https://doi.org/10.1108/AIA-01-2020-0007</w:t>
        </w:r>
      </w:hyperlink>
    </w:p>
    <w:p w14:paraId="0000009F" w14:textId="77777777" w:rsidR="00A37489" w:rsidRPr="005F26F7" w:rsidRDefault="00FE4459">
      <w:pPr>
        <w:spacing w:line="480" w:lineRule="auto"/>
        <w:ind w:left="284" w:hanging="284"/>
      </w:pPr>
      <w:r w:rsidRPr="005F26F7">
        <w:t>Seers, K., &amp; Hogg, R. C. (2021). ‘You don’t look autistic’: A qualitative exploration of women’s experiences of being the ‘autistic other.</w:t>
      </w:r>
      <w:r w:rsidRPr="005F26F7">
        <w:rPr>
          <w:i/>
        </w:rPr>
        <w:t> </w:t>
      </w:r>
      <w:proofErr w:type="gramStart"/>
      <w:r w:rsidRPr="005F26F7">
        <w:rPr>
          <w:i/>
        </w:rPr>
        <w:t>Autism :</w:t>
      </w:r>
      <w:proofErr w:type="gramEnd"/>
      <w:r w:rsidRPr="005F26F7">
        <w:rPr>
          <w:i/>
        </w:rPr>
        <w:t xml:space="preserve"> The International Journal of Research and Practice, 25</w:t>
      </w:r>
      <w:r w:rsidRPr="005F26F7">
        <w:t>(6), 1553-1564. </w:t>
      </w:r>
      <w:hyperlink r:id="rId66">
        <w:r w:rsidRPr="005F26F7">
          <w:rPr>
            <w:u w:val="single"/>
          </w:rPr>
          <w:t>https://doi.org/10.1177/1362361321993722</w:t>
        </w:r>
      </w:hyperlink>
    </w:p>
    <w:p w14:paraId="000000A0" w14:textId="77777777" w:rsidR="00A37489" w:rsidRPr="005F26F7" w:rsidRDefault="00FE4459">
      <w:pPr>
        <w:spacing w:line="480" w:lineRule="auto"/>
        <w:ind w:left="284" w:hanging="284"/>
      </w:pPr>
      <w:r w:rsidRPr="005F26F7">
        <w:t>Seligman, M. (2011). Flourish. New York, NY: Free Press.</w:t>
      </w:r>
    </w:p>
    <w:p w14:paraId="000000A1" w14:textId="77777777" w:rsidR="00A37489" w:rsidRPr="005F26F7" w:rsidRDefault="00FE4459">
      <w:pPr>
        <w:spacing w:line="480" w:lineRule="auto"/>
        <w:ind w:left="284" w:hanging="284"/>
      </w:pPr>
      <w:r w:rsidRPr="005F26F7">
        <w:t xml:space="preserve">Sher, D. A., &amp; Gibson, J. L. (2021). Pioneering, prodigious and perspicacious: </w:t>
      </w:r>
      <w:proofErr w:type="spellStart"/>
      <w:r w:rsidRPr="005F26F7">
        <w:t>Grunya</w:t>
      </w:r>
      <w:proofErr w:type="spellEnd"/>
      <w:r w:rsidRPr="005F26F7">
        <w:t xml:space="preserve"> </w:t>
      </w:r>
      <w:proofErr w:type="spellStart"/>
      <w:r w:rsidRPr="005F26F7">
        <w:t>Efimovna</w:t>
      </w:r>
      <w:proofErr w:type="spellEnd"/>
      <w:r w:rsidRPr="005F26F7">
        <w:t xml:space="preserve"> </w:t>
      </w:r>
      <w:proofErr w:type="spellStart"/>
      <w:r w:rsidRPr="005F26F7">
        <w:t>Sukhareva's</w:t>
      </w:r>
      <w:proofErr w:type="spellEnd"/>
      <w:r w:rsidRPr="005F26F7">
        <w:t xml:space="preserve"> life and contribution to conceptualising autism and schizophrenia. European Child &amp; Adolescent Psychiatry. Advance Online Publication. </w:t>
      </w:r>
      <w:hyperlink r:id="rId67">
        <w:r w:rsidRPr="005F26F7">
          <w:rPr>
            <w:u w:val="single"/>
          </w:rPr>
          <w:t>https://doi.org/10.1007/s00787-021-01875-7</w:t>
        </w:r>
      </w:hyperlink>
      <w:r w:rsidRPr="005F26F7">
        <w:t xml:space="preserve"> </w:t>
      </w:r>
    </w:p>
    <w:p w14:paraId="000000A2" w14:textId="77777777" w:rsidR="00A37489" w:rsidRPr="005F26F7" w:rsidRDefault="00FE4459">
      <w:pPr>
        <w:spacing w:line="480" w:lineRule="auto"/>
        <w:ind w:left="284" w:hanging="284"/>
      </w:pPr>
      <w:r w:rsidRPr="005F26F7">
        <w:t>Smith, R. S., &amp; Sharp, J. (2013). Fascination and isolation: A grounded theory exploration of unusual sensory experiences in adults with Asperger syndrome.</w:t>
      </w:r>
      <w:r w:rsidRPr="005F26F7">
        <w:rPr>
          <w:i/>
        </w:rPr>
        <w:t> Journal of Autism and Developmental Disorders, 43</w:t>
      </w:r>
      <w:r w:rsidRPr="005F26F7">
        <w:t>(4), 891-910. </w:t>
      </w:r>
      <w:hyperlink r:id="rId68">
        <w:r w:rsidRPr="005F26F7">
          <w:rPr>
            <w:u w:val="single"/>
          </w:rPr>
          <w:t>https://doi.org/10.1007/s10803-012-1633-6</w:t>
        </w:r>
      </w:hyperlink>
    </w:p>
    <w:p w14:paraId="000000A3" w14:textId="47E34A46" w:rsidR="00A37489" w:rsidRPr="005F26F7" w:rsidRDefault="000A7CD3">
      <w:pPr>
        <w:spacing w:line="480" w:lineRule="auto"/>
        <w:ind w:left="284" w:hanging="284"/>
      </w:pPr>
      <w:r w:rsidRPr="005F26F7">
        <w:t>So You’re A</w:t>
      </w:r>
      <w:r w:rsidR="00FE4459" w:rsidRPr="005F26F7">
        <w:t xml:space="preserve">utistic (2021, June 25). A rose by any other name would smell…of stigma (or, the psychologically important difference between being a “person with autism” or an Autistic person). </w:t>
      </w:r>
      <w:hyperlink r:id="rId69">
        <w:r w:rsidR="00FE4459" w:rsidRPr="005F26F7">
          <w:rPr>
            <w:u w:val="single"/>
          </w:rPr>
          <w:t>https://blogs.ucl.ac.uk/stigma-research/2021/06/25/a-rose-by-any-other-name-would-smellof-stigma-or-the-psychologically-important-difference-between-being-a-person-with-autism-or-an-autistic-person-by-dr-chloe-farahar/</w:t>
        </w:r>
      </w:hyperlink>
    </w:p>
    <w:p w14:paraId="217ED1CA" w14:textId="5B64D4AD" w:rsidR="00A96DFF" w:rsidRPr="005F26F7" w:rsidRDefault="00A96DFF" w:rsidP="00A96DFF">
      <w:pPr>
        <w:spacing w:line="480" w:lineRule="auto"/>
        <w:ind w:left="284" w:hanging="284"/>
        <w:rPr>
          <w:lang w:val="en-IE"/>
        </w:rPr>
      </w:pPr>
      <w:r w:rsidRPr="005F26F7">
        <w:rPr>
          <w:lang w:val="en-IE"/>
        </w:rPr>
        <w:t>Stark, E., Stacey, J., Mandy, W., Kringelbach, M. L., &amp; Happé, F. (2021). Autistic Cognition: Charting Routes to Anxiety. </w:t>
      </w:r>
      <w:r w:rsidRPr="005F26F7">
        <w:rPr>
          <w:i/>
          <w:iCs/>
          <w:lang w:val="en-IE"/>
        </w:rPr>
        <w:t>Trends in cognitive sciences</w:t>
      </w:r>
      <w:r w:rsidRPr="005F26F7">
        <w:rPr>
          <w:lang w:val="en-IE"/>
        </w:rPr>
        <w:t>, </w:t>
      </w:r>
      <w:r w:rsidRPr="005F26F7">
        <w:rPr>
          <w:i/>
          <w:iCs/>
          <w:lang w:val="en-IE"/>
        </w:rPr>
        <w:t>25</w:t>
      </w:r>
      <w:r w:rsidRPr="005F26F7">
        <w:rPr>
          <w:lang w:val="en-IE"/>
        </w:rPr>
        <w:t xml:space="preserve">(7), 571–581. </w:t>
      </w:r>
      <w:hyperlink r:id="rId70" w:history="1">
        <w:r w:rsidRPr="005F26F7">
          <w:rPr>
            <w:rStyle w:val="Hyperlink"/>
            <w:color w:val="auto"/>
            <w:lang w:val="en-IE"/>
          </w:rPr>
          <w:t>https://doi.org/10.1016/j.tics.2021.03.014</w:t>
        </w:r>
      </w:hyperlink>
      <w:r w:rsidRPr="005F26F7">
        <w:rPr>
          <w:lang w:val="en-IE"/>
        </w:rPr>
        <w:t xml:space="preserve"> </w:t>
      </w:r>
    </w:p>
    <w:p w14:paraId="000000A4" w14:textId="6DC51168" w:rsidR="00A37489" w:rsidRPr="005F26F7" w:rsidRDefault="00FE4459">
      <w:pPr>
        <w:spacing w:line="480" w:lineRule="auto"/>
        <w:ind w:left="284" w:hanging="284"/>
      </w:pPr>
      <w:r w:rsidRPr="005F26F7">
        <w:t>Steinfeld, E.,</w:t>
      </w:r>
      <w:r w:rsidR="009306E5" w:rsidRPr="005F26F7">
        <w:t xml:space="preserve"> &amp;</w:t>
      </w:r>
      <w:r w:rsidRPr="005F26F7">
        <w:t xml:space="preserve"> Maisel, J. L. (2012). </w:t>
      </w:r>
      <w:r w:rsidRPr="005F26F7">
        <w:rPr>
          <w:i/>
        </w:rPr>
        <w:t>Universal design: Creating inclusive environments</w:t>
      </w:r>
      <w:r w:rsidRPr="005F26F7">
        <w:t>. New Jersey:  John Wiley &amp; Sons.</w:t>
      </w:r>
    </w:p>
    <w:p w14:paraId="000000A5" w14:textId="77777777" w:rsidR="00A37489" w:rsidRPr="005F26F7" w:rsidRDefault="00FE4459">
      <w:pPr>
        <w:spacing w:line="480" w:lineRule="auto"/>
        <w:ind w:left="284" w:hanging="284"/>
      </w:pPr>
      <w:r w:rsidRPr="005F26F7">
        <w:t xml:space="preserve">Teti, M., </w:t>
      </w:r>
      <w:proofErr w:type="spellStart"/>
      <w:r w:rsidRPr="005F26F7">
        <w:t>Cheak</w:t>
      </w:r>
      <w:proofErr w:type="spellEnd"/>
      <w:r w:rsidRPr="005F26F7">
        <w:t>-Zamora, N., Lolli, B., &amp; Maurer-</w:t>
      </w:r>
      <w:proofErr w:type="spellStart"/>
      <w:r w:rsidRPr="005F26F7">
        <w:t>Batjer</w:t>
      </w:r>
      <w:proofErr w:type="spellEnd"/>
      <w:r w:rsidRPr="005F26F7">
        <w:t>, A. (2016). Reframing autism: Young adults with autism share their strengths through photo stories.</w:t>
      </w:r>
      <w:r w:rsidRPr="005F26F7">
        <w:rPr>
          <w:i/>
        </w:rPr>
        <w:t xml:space="preserve"> Journal of </w:t>
      </w:r>
      <w:proofErr w:type="spellStart"/>
      <w:r w:rsidRPr="005F26F7">
        <w:rPr>
          <w:i/>
        </w:rPr>
        <w:t>Pediatric</w:t>
      </w:r>
      <w:proofErr w:type="spellEnd"/>
      <w:r w:rsidRPr="005F26F7">
        <w:rPr>
          <w:i/>
        </w:rPr>
        <w:t xml:space="preserve"> Nursing, 31</w:t>
      </w:r>
      <w:r w:rsidRPr="005F26F7">
        <w:t>(6), 619-629. </w:t>
      </w:r>
      <w:hyperlink r:id="rId71">
        <w:r w:rsidRPr="005F26F7">
          <w:rPr>
            <w:u w:val="single"/>
          </w:rPr>
          <w:t>https://doi.org/10.1016/j.pedn.2016.07.002</w:t>
        </w:r>
      </w:hyperlink>
    </w:p>
    <w:p w14:paraId="000000A6" w14:textId="77777777" w:rsidR="00A37489" w:rsidRPr="005F26F7" w:rsidRDefault="00FE4459">
      <w:pPr>
        <w:spacing w:line="480" w:lineRule="auto"/>
        <w:ind w:left="284" w:hanging="284"/>
      </w:pPr>
      <w:r w:rsidRPr="005F26F7">
        <w:t>The Autistic Advocate (2018, September 5). An Autistic Invalidation. https://theautisticadvocate.com/2018/09/an-autistic-invalidation/</w:t>
      </w:r>
    </w:p>
    <w:p w14:paraId="000000A7" w14:textId="77777777" w:rsidR="00A37489" w:rsidRPr="005F26F7" w:rsidRDefault="00FE4459">
      <w:pPr>
        <w:spacing w:line="480" w:lineRule="auto"/>
        <w:ind w:left="284" w:hanging="284"/>
      </w:pPr>
      <w:r w:rsidRPr="005F26F7">
        <w:t>Thomas, J., &amp; Harden, A. (2008). Methods for the thematic synthesis of qualitative research in systematic reviews.</w:t>
      </w:r>
      <w:r w:rsidRPr="005F26F7">
        <w:rPr>
          <w:i/>
        </w:rPr>
        <w:t> BMC Medical Research Methodology, 8</w:t>
      </w:r>
      <w:r w:rsidRPr="005F26F7">
        <w:t>(1), 45-45. </w:t>
      </w:r>
      <w:hyperlink r:id="rId72">
        <w:r w:rsidRPr="005F26F7">
          <w:rPr>
            <w:u w:val="single"/>
          </w:rPr>
          <w:t>https://doi.org/10.1186/1471-2288-8-45</w:t>
        </w:r>
      </w:hyperlink>
    </w:p>
    <w:p w14:paraId="000000A8" w14:textId="77777777" w:rsidR="00A37489" w:rsidRPr="005F26F7" w:rsidRDefault="00FE4459">
      <w:pPr>
        <w:spacing w:line="480" w:lineRule="auto"/>
        <w:ind w:left="284" w:hanging="284"/>
      </w:pPr>
      <w:r w:rsidRPr="005F26F7">
        <w:t>Tierney, S., Burns, J., &amp; Kilbey, E. (2016). Looking behind the mask: Social coping strategies of girls on the autistic spectrum.</w:t>
      </w:r>
      <w:r w:rsidRPr="005F26F7">
        <w:rPr>
          <w:i/>
        </w:rPr>
        <w:t> Research in Autism Spectrum Disorders, 23</w:t>
      </w:r>
      <w:r w:rsidRPr="005F26F7">
        <w:t>, 73-83. </w:t>
      </w:r>
      <w:hyperlink r:id="rId73">
        <w:r w:rsidRPr="005F26F7">
          <w:rPr>
            <w:u w:val="single"/>
          </w:rPr>
          <w:t>https://doi.org/10.1016/j.rasd.2015.11.013</w:t>
        </w:r>
      </w:hyperlink>
    </w:p>
    <w:p w14:paraId="000000A9" w14:textId="77777777" w:rsidR="00A37489" w:rsidRPr="005F26F7" w:rsidRDefault="00FE4459">
      <w:pPr>
        <w:spacing w:line="480" w:lineRule="auto"/>
        <w:ind w:left="284" w:hanging="284"/>
      </w:pPr>
      <w:r w:rsidRPr="005F26F7">
        <w:t>Tint, A., &amp; Weiss, J. A. (2018). A qualitative study of the service experiences of women with autism spectrum disorder.</w:t>
      </w:r>
      <w:r w:rsidRPr="005F26F7">
        <w:rPr>
          <w:i/>
        </w:rPr>
        <w:t> </w:t>
      </w:r>
      <w:proofErr w:type="gramStart"/>
      <w:r w:rsidRPr="005F26F7">
        <w:rPr>
          <w:i/>
        </w:rPr>
        <w:t>Autism :</w:t>
      </w:r>
      <w:proofErr w:type="gramEnd"/>
      <w:r w:rsidRPr="005F26F7">
        <w:rPr>
          <w:i/>
        </w:rPr>
        <w:t xml:space="preserve"> The International Journal of Research and Practice, 22</w:t>
      </w:r>
      <w:r w:rsidRPr="005F26F7">
        <w:t>(8), 928-937. </w:t>
      </w:r>
      <w:hyperlink r:id="rId74">
        <w:r w:rsidRPr="005F26F7">
          <w:rPr>
            <w:u w:val="single"/>
          </w:rPr>
          <w:t>https://doi.org/10.1177/1362361317702561</w:t>
        </w:r>
      </w:hyperlink>
    </w:p>
    <w:p w14:paraId="33A3CF35" w14:textId="4B06CF83" w:rsidR="005808B1" w:rsidRPr="005F26F7" w:rsidRDefault="005808B1" w:rsidP="005808B1">
      <w:pPr>
        <w:spacing w:line="480" w:lineRule="auto"/>
        <w:ind w:left="284" w:hanging="284"/>
        <w:rPr>
          <w:lang w:val="en-IE"/>
        </w:rPr>
      </w:pPr>
      <w:r w:rsidRPr="005F26F7">
        <w:rPr>
          <w:lang w:val="en-IE"/>
        </w:rPr>
        <w:t>Uljarević, M., Hedley, D., Rose-Foley, K., Magiati, I., Cai, R. Y., Dissanayake, C., Richdale, A., &amp; Trollor, J. (2020). Anxiety and Depression from Adolescence to Old Age in Autism Spectrum Disorder. </w:t>
      </w:r>
      <w:r w:rsidRPr="005F26F7">
        <w:rPr>
          <w:i/>
          <w:iCs/>
          <w:lang w:val="en-IE"/>
        </w:rPr>
        <w:t>Journal of autism and developmental disorders</w:t>
      </w:r>
      <w:r w:rsidRPr="005F26F7">
        <w:rPr>
          <w:lang w:val="en-IE"/>
        </w:rPr>
        <w:t>, </w:t>
      </w:r>
      <w:r w:rsidRPr="005F26F7">
        <w:rPr>
          <w:i/>
          <w:iCs/>
          <w:lang w:val="en-IE"/>
        </w:rPr>
        <w:t>50</w:t>
      </w:r>
      <w:r w:rsidRPr="005F26F7">
        <w:rPr>
          <w:lang w:val="en-IE"/>
        </w:rPr>
        <w:t xml:space="preserve">(9), 3155–3165. </w:t>
      </w:r>
      <w:hyperlink r:id="rId75" w:history="1">
        <w:r w:rsidRPr="005F26F7">
          <w:rPr>
            <w:rStyle w:val="Hyperlink"/>
            <w:color w:val="auto"/>
            <w:lang w:val="en-IE"/>
          </w:rPr>
          <w:t>https://doi.org/10.1007/s10803-019-04084-z</w:t>
        </w:r>
      </w:hyperlink>
      <w:r w:rsidRPr="005F26F7">
        <w:rPr>
          <w:lang w:val="en-IE"/>
        </w:rPr>
        <w:t xml:space="preserve"> </w:t>
      </w:r>
    </w:p>
    <w:p w14:paraId="000000AA" w14:textId="5F539F4B" w:rsidR="00A37489" w:rsidRPr="005F26F7" w:rsidRDefault="00FE4459">
      <w:pPr>
        <w:spacing w:line="480" w:lineRule="auto"/>
        <w:ind w:left="284" w:hanging="284"/>
      </w:pPr>
      <w:r w:rsidRPr="005F26F7">
        <w:t xml:space="preserve">Van </w:t>
      </w:r>
      <w:proofErr w:type="spellStart"/>
      <w:r w:rsidRPr="005F26F7">
        <w:t>Hees</w:t>
      </w:r>
      <w:proofErr w:type="spellEnd"/>
      <w:r w:rsidRPr="005F26F7">
        <w:t xml:space="preserve">, V., </w:t>
      </w:r>
      <w:proofErr w:type="spellStart"/>
      <w:r w:rsidRPr="005F26F7">
        <w:t>Moyson</w:t>
      </w:r>
      <w:proofErr w:type="spellEnd"/>
      <w:r w:rsidRPr="005F26F7">
        <w:t xml:space="preserve">, T., &amp; </w:t>
      </w:r>
      <w:proofErr w:type="spellStart"/>
      <w:r w:rsidRPr="005F26F7">
        <w:t>Roeyers</w:t>
      </w:r>
      <w:proofErr w:type="spellEnd"/>
      <w:r w:rsidRPr="005F26F7">
        <w:t>, H. (2015). Higher education experiences of students with autism spectrum disorder: Challenges, benefits and support needs.</w:t>
      </w:r>
      <w:r w:rsidRPr="005F26F7">
        <w:rPr>
          <w:i/>
        </w:rPr>
        <w:t> Journal of Autism and Developmental Disorders, 45</w:t>
      </w:r>
      <w:r w:rsidRPr="005F26F7">
        <w:t>(6), 1673-1688. </w:t>
      </w:r>
      <w:hyperlink r:id="rId76">
        <w:r w:rsidRPr="005F26F7">
          <w:rPr>
            <w:u w:val="single"/>
          </w:rPr>
          <w:t>https://doi.org/10.1007/s10803-014-2324-2</w:t>
        </w:r>
      </w:hyperlink>
      <w:r w:rsidR="005808B1" w:rsidRPr="005F26F7">
        <w:rPr>
          <w:u w:val="single"/>
        </w:rPr>
        <w:t xml:space="preserve"> </w:t>
      </w:r>
    </w:p>
    <w:p w14:paraId="000000AB" w14:textId="77777777" w:rsidR="00A37489" w:rsidRPr="005F26F7" w:rsidRDefault="00FE4459">
      <w:pPr>
        <w:spacing w:line="480" w:lineRule="auto"/>
        <w:ind w:left="284" w:hanging="284"/>
      </w:pPr>
      <w:r w:rsidRPr="005F26F7">
        <w:t xml:space="preserve">Van </w:t>
      </w:r>
      <w:proofErr w:type="spellStart"/>
      <w:r w:rsidRPr="005F26F7">
        <w:t>Hees</w:t>
      </w:r>
      <w:proofErr w:type="spellEnd"/>
      <w:r w:rsidRPr="005F26F7">
        <w:t xml:space="preserve">, V., </w:t>
      </w:r>
      <w:proofErr w:type="spellStart"/>
      <w:r w:rsidRPr="005F26F7">
        <w:t>Roeyers</w:t>
      </w:r>
      <w:proofErr w:type="spellEnd"/>
      <w:r w:rsidRPr="005F26F7">
        <w:t>, H., &amp; De Mol, J. (2018). Students with autism spectrum disorder and their parents in the transition into higher education: Impact on dynamics in the Parent-Child Relationship.</w:t>
      </w:r>
      <w:r w:rsidRPr="005F26F7">
        <w:rPr>
          <w:i/>
        </w:rPr>
        <w:t> Journal of Autism and Developmental Disorders, 48</w:t>
      </w:r>
      <w:r w:rsidRPr="005F26F7">
        <w:t>(10), 3296-3310. </w:t>
      </w:r>
      <w:hyperlink r:id="rId77">
        <w:r w:rsidRPr="005F26F7">
          <w:rPr>
            <w:u w:val="single"/>
          </w:rPr>
          <w:t>https://doi.org/10.1007/s10803-018-3593-y</w:t>
        </w:r>
      </w:hyperlink>
    </w:p>
    <w:p w14:paraId="000000AC" w14:textId="77777777" w:rsidR="00A37489" w:rsidRPr="005F26F7" w:rsidRDefault="00FE4459">
      <w:pPr>
        <w:spacing w:line="480" w:lineRule="auto"/>
        <w:ind w:left="284" w:hanging="284"/>
      </w:pPr>
      <w:r w:rsidRPr="005F26F7">
        <w:t>Vincent, J. (2019). It’s the fear of the unknown: Transition from higher education for young autistic adults.</w:t>
      </w:r>
      <w:r w:rsidRPr="005F26F7">
        <w:rPr>
          <w:i/>
        </w:rPr>
        <w:t> </w:t>
      </w:r>
      <w:proofErr w:type="gramStart"/>
      <w:r w:rsidRPr="005F26F7">
        <w:rPr>
          <w:i/>
        </w:rPr>
        <w:t>Autism :</w:t>
      </w:r>
      <w:proofErr w:type="gramEnd"/>
      <w:r w:rsidRPr="005F26F7">
        <w:rPr>
          <w:i/>
        </w:rPr>
        <w:t xml:space="preserve"> The International Journal of Research and Practice, 23</w:t>
      </w:r>
      <w:r w:rsidRPr="005F26F7">
        <w:t>(6), 1575-1585. </w:t>
      </w:r>
      <w:hyperlink r:id="rId78">
        <w:r w:rsidRPr="005F26F7">
          <w:rPr>
            <w:u w:val="single"/>
          </w:rPr>
          <w:t>https://doi.org/10.1177/1362361318822498</w:t>
        </w:r>
      </w:hyperlink>
    </w:p>
    <w:p w14:paraId="000000AD" w14:textId="77777777" w:rsidR="00A37489" w:rsidRPr="005F26F7" w:rsidRDefault="00FE4459">
      <w:pPr>
        <w:spacing w:line="480" w:lineRule="auto"/>
        <w:ind w:left="284" w:hanging="284"/>
      </w:pPr>
      <w:r w:rsidRPr="005F26F7">
        <w:t xml:space="preserve">Vine </w:t>
      </w:r>
      <w:proofErr w:type="spellStart"/>
      <w:r w:rsidRPr="005F26F7">
        <w:t>Foggo</w:t>
      </w:r>
      <w:proofErr w:type="spellEnd"/>
      <w:r w:rsidRPr="005F26F7">
        <w:t>, R. S., &amp; Webster, A. A. (2017). Understanding the social experiences of adolescent females on the autism spectrum.</w:t>
      </w:r>
      <w:r w:rsidRPr="005F26F7">
        <w:rPr>
          <w:i/>
        </w:rPr>
        <w:t> Research in Autism Spectrum Disorders, 35</w:t>
      </w:r>
      <w:r w:rsidRPr="005F26F7">
        <w:t>, 74-85. </w:t>
      </w:r>
      <w:hyperlink r:id="rId79">
        <w:r w:rsidRPr="005F26F7">
          <w:rPr>
            <w:u w:val="single"/>
          </w:rPr>
          <w:t>https://doi.org/10.1016/j.rasd.2016.11.006</w:t>
        </w:r>
      </w:hyperlink>
    </w:p>
    <w:p w14:paraId="000000AE" w14:textId="77777777" w:rsidR="00A37489" w:rsidRPr="005F26F7" w:rsidRDefault="00FE4459">
      <w:pPr>
        <w:spacing w:after="120" w:line="480" w:lineRule="auto"/>
        <w:ind w:left="284" w:hanging="284"/>
      </w:pPr>
      <w:r w:rsidRPr="005F26F7">
        <w:t xml:space="preserve">Walsh, R. J., </w:t>
      </w:r>
      <w:proofErr w:type="spellStart"/>
      <w:r w:rsidRPr="005F26F7">
        <w:t>Krabbendam</w:t>
      </w:r>
      <w:proofErr w:type="spellEnd"/>
      <w:r w:rsidRPr="005F26F7">
        <w:t xml:space="preserve">, L., </w:t>
      </w:r>
      <w:proofErr w:type="spellStart"/>
      <w:r w:rsidRPr="005F26F7">
        <w:t>Dewinter</w:t>
      </w:r>
      <w:proofErr w:type="spellEnd"/>
      <w:r w:rsidRPr="005F26F7">
        <w:t xml:space="preserve">, J., &amp; </w:t>
      </w:r>
      <w:proofErr w:type="spellStart"/>
      <w:r w:rsidRPr="005F26F7">
        <w:t>Begeer</w:t>
      </w:r>
      <w:proofErr w:type="spellEnd"/>
      <w:r w:rsidRPr="005F26F7">
        <w:t>, S. (2018). Brief report: Gender identity differences in autistic adults: Associations with perceptual and socio-cognitive profiles.</w:t>
      </w:r>
      <w:r w:rsidRPr="005F26F7">
        <w:rPr>
          <w:i/>
        </w:rPr>
        <w:t> Journal of Autism and Developmental Disorders, 48</w:t>
      </w:r>
      <w:r w:rsidRPr="005F26F7">
        <w:t>(12), 4070-4078. </w:t>
      </w:r>
      <w:hyperlink r:id="rId80">
        <w:r w:rsidRPr="005F26F7">
          <w:rPr>
            <w:u w:val="single"/>
          </w:rPr>
          <w:t>https://doi.org/10.1007/s10803-018-3702-y</w:t>
        </w:r>
      </w:hyperlink>
    </w:p>
    <w:p w14:paraId="000000AF" w14:textId="77777777" w:rsidR="00A37489" w:rsidRPr="005F26F7" w:rsidRDefault="00FE4459">
      <w:pPr>
        <w:spacing w:line="480" w:lineRule="auto"/>
        <w:ind w:left="284" w:hanging="284"/>
      </w:pPr>
      <w:r w:rsidRPr="005F26F7">
        <w:t>Ward, D., &amp; Webster, A. (2018). Understanding the lived experiences of university students with autism spectrum disorder (ASD</w:t>
      </w:r>
      <w:proofErr w:type="gramStart"/>
      <w:r w:rsidRPr="005F26F7">
        <w:t>) :</w:t>
      </w:r>
      <w:proofErr w:type="gramEnd"/>
      <w:r w:rsidRPr="005F26F7">
        <w:t xml:space="preserve"> A phenomenological study.</w:t>
      </w:r>
      <w:r w:rsidRPr="005F26F7">
        <w:rPr>
          <w:i/>
        </w:rPr>
        <w:t> International Journal of Disability, Development, and Education, 65</w:t>
      </w:r>
      <w:r w:rsidRPr="005F26F7">
        <w:t>(4), 373-392. </w:t>
      </w:r>
      <w:hyperlink r:id="rId81">
        <w:r w:rsidRPr="005F26F7">
          <w:rPr>
            <w:u w:val="single"/>
          </w:rPr>
          <w:t>https://doi.org/10.1080/1034912X.2017.1403573</w:t>
        </w:r>
      </w:hyperlink>
    </w:p>
    <w:p w14:paraId="000000B0" w14:textId="77777777" w:rsidR="00A37489" w:rsidRPr="005F26F7" w:rsidRDefault="00FE4459">
      <w:pPr>
        <w:spacing w:line="480" w:lineRule="auto"/>
        <w:ind w:left="284" w:hanging="284"/>
      </w:pPr>
      <w:r w:rsidRPr="005F26F7">
        <w:t xml:space="preserve">Wood-Downie, H., Wong, B., </w:t>
      </w:r>
      <w:proofErr w:type="spellStart"/>
      <w:r w:rsidRPr="005F26F7">
        <w:t>Kovshoff</w:t>
      </w:r>
      <w:proofErr w:type="spellEnd"/>
      <w:r w:rsidRPr="005F26F7">
        <w:t xml:space="preserve">, H., Mandy, W., Hull, L., &amp; </w:t>
      </w:r>
      <w:proofErr w:type="spellStart"/>
      <w:r w:rsidRPr="005F26F7">
        <w:t>Hadwin</w:t>
      </w:r>
      <w:proofErr w:type="spellEnd"/>
      <w:r w:rsidRPr="005F26F7">
        <w:t>, J. A. (2020). Sex/Gender differences in camouflaging in children and adolescents with autism.</w:t>
      </w:r>
      <w:r w:rsidRPr="005F26F7">
        <w:rPr>
          <w:i/>
        </w:rPr>
        <w:t> Journal of Autism and Developmental Disorders, 51</w:t>
      </w:r>
      <w:r w:rsidRPr="005F26F7">
        <w:t>(4), 1353-1364. </w:t>
      </w:r>
      <w:hyperlink r:id="rId82">
        <w:r w:rsidRPr="005F26F7">
          <w:rPr>
            <w:u w:val="single"/>
          </w:rPr>
          <w:t>https://doi.org/10.1007/s10803-020-04615-z</w:t>
        </w:r>
      </w:hyperlink>
    </w:p>
    <w:p w14:paraId="000000B1" w14:textId="77777777" w:rsidR="00A37489" w:rsidRPr="005F26F7" w:rsidRDefault="00A37489">
      <w:pPr>
        <w:spacing w:line="480" w:lineRule="auto"/>
        <w:jc w:val="both"/>
        <w:rPr>
          <w:rFonts w:ascii="Times New Roman" w:eastAsia="Times New Roman" w:hAnsi="Times New Roman" w:cs="Times New Roman"/>
          <w:b/>
        </w:rPr>
      </w:pPr>
    </w:p>
    <w:p w14:paraId="000000B2" w14:textId="77777777" w:rsidR="00A37489" w:rsidRPr="005F26F7" w:rsidRDefault="00A37489">
      <w:pPr>
        <w:spacing w:line="480" w:lineRule="auto"/>
      </w:pPr>
    </w:p>
    <w:p w14:paraId="000000B3" w14:textId="77777777" w:rsidR="00A37489" w:rsidRPr="005F26F7" w:rsidRDefault="00A37489">
      <w:pPr>
        <w:spacing w:line="480" w:lineRule="auto"/>
        <w:ind w:firstLine="720"/>
        <w:jc w:val="both"/>
      </w:pPr>
    </w:p>
    <w:sectPr w:rsidR="00A37489" w:rsidRPr="005F26F7">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BCB62" w14:textId="77777777" w:rsidR="003F7253" w:rsidRDefault="003F7253">
      <w:r>
        <w:separator/>
      </w:r>
    </w:p>
  </w:endnote>
  <w:endnote w:type="continuationSeparator" w:id="0">
    <w:p w14:paraId="3F41D41B" w14:textId="77777777" w:rsidR="003F7253" w:rsidRDefault="003F7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6" w14:textId="77777777" w:rsidR="001E5F06" w:rsidRDefault="001E5F06">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00000B7" w14:textId="77777777" w:rsidR="001E5F06" w:rsidRDefault="001E5F06">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4" w14:textId="77777777" w:rsidR="001E5F06" w:rsidRDefault="001E5F06">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5F26F7">
      <w:rPr>
        <w:noProof/>
        <w:color w:val="000000"/>
      </w:rPr>
      <w:t>37</w:t>
    </w:r>
    <w:r>
      <w:rPr>
        <w:color w:val="000000"/>
      </w:rPr>
      <w:fldChar w:fldCharType="end"/>
    </w:r>
  </w:p>
  <w:p w14:paraId="000000B5" w14:textId="77777777" w:rsidR="001E5F06" w:rsidRDefault="001E5F06">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DF8B4" w14:textId="77777777" w:rsidR="003F7253" w:rsidRDefault="003F7253">
      <w:r>
        <w:separator/>
      </w:r>
    </w:p>
  </w:footnote>
  <w:footnote w:type="continuationSeparator" w:id="0">
    <w:p w14:paraId="254F73EF" w14:textId="77777777" w:rsidR="003F7253" w:rsidRDefault="003F7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9463C"/>
    <w:multiLevelType w:val="multilevel"/>
    <w:tmpl w:val="50C61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13459"/>
    <w:multiLevelType w:val="multilevel"/>
    <w:tmpl w:val="D2163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017F5"/>
    <w:multiLevelType w:val="multilevel"/>
    <w:tmpl w:val="A1886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A50791"/>
    <w:multiLevelType w:val="multilevel"/>
    <w:tmpl w:val="C684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5705392">
    <w:abstractNumId w:val="0"/>
  </w:num>
  <w:num w:numId="2" w16cid:durableId="1689524657">
    <w:abstractNumId w:val="3"/>
  </w:num>
  <w:num w:numId="3" w16cid:durableId="1246036856">
    <w:abstractNumId w:val="2"/>
  </w:num>
  <w:num w:numId="4" w16cid:durableId="36438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37489"/>
    <w:rsid w:val="00081EA5"/>
    <w:rsid w:val="000A7CD3"/>
    <w:rsid w:val="001B5D57"/>
    <w:rsid w:val="001E5F06"/>
    <w:rsid w:val="00277CEC"/>
    <w:rsid w:val="002B14CC"/>
    <w:rsid w:val="00386492"/>
    <w:rsid w:val="00390FA6"/>
    <w:rsid w:val="003F7253"/>
    <w:rsid w:val="00405EC5"/>
    <w:rsid w:val="004F3A77"/>
    <w:rsid w:val="005808B1"/>
    <w:rsid w:val="005F1A40"/>
    <w:rsid w:val="005F26F7"/>
    <w:rsid w:val="006E0BE7"/>
    <w:rsid w:val="006E2F5D"/>
    <w:rsid w:val="007A2292"/>
    <w:rsid w:val="0091138F"/>
    <w:rsid w:val="009306E5"/>
    <w:rsid w:val="00941C28"/>
    <w:rsid w:val="00A37489"/>
    <w:rsid w:val="00A46194"/>
    <w:rsid w:val="00A96DFF"/>
    <w:rsid w:val="00AC20BC"/>
    <w:rsid w:val="00C64D62"/>
    <w:rsid w:val="00CC3865"/>
    <w:rsid w:val="00D17674"/>
    <w:rsid w:val="00D81EE3"/>
    <w:rsid w:val="00E61DED"/>
    <w:rsid w:val="00F3772B"/>
    <w:rsid w:val="00FE4459"/>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E87931D-CDAB-4545-B8ED-2DA05B448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313"/>
  </w:style>
  <w:style w:type="paragraph" w:styleId="Heading1">
    <w:name w:val="heading 1"/>
    <w:basedOn w:val="Normal"/>
    <w:next w:val="Normal"/>
    <w:link w:val="Heading1Char"/>
    <w:uiPriority w:val="9"/>
    <w:qFormat/>
    <w:rsid w:val="00E6531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E65313"/>
    <w:pPr>
      <w:jc w:val="center"/>
      <w:outlineLvl w:val="1"/>
    </w:pPr>
    <w:rPr>
      <w:rFonts w:ascii="Times New Roman" w:eastAsia="Times New Roman" w:hAnsi="Times New Roman" w:cs="Times New Roman"/>
      <w:b/>
      <w:bCs/>
      <w:color w:val="000000"/>
      <w:kern w:val="28"/>
      <w:lang w:val="en-CA" w:eastAsia="en-CA"/>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character" w:customStyle="1" w:styleId="Heading1Char">
    <w:name w:val="Heading 1 Char"/>
    <w:basedOn w:val="DefaultParagraphFont"/>
    <w:link w:val="Heading1"/>
    <w:uiPriority w:val="9"/>
    <w:rsid w:val="00E6531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E65313"/>
    <w:rPr>
      <w:rFonts w:ascii="Times New Roman" w:eastAsia="Times New Roman" w:hAnsi="Times New Roman" w:cs="Times New Roman"/>
      <w:b/>
      <w:bCs/>
      <w:color w:val="000000"/>
      <w:kern w:val="28"/>
      <w:lang w:val="en-CA" w:eastAsia="en-CA"/>
    </w:rPr>
  </w:style>
  <w:style w:type="paragraph" w:styleId="Footer">
    <w:name w:val="footer"/>
    <w:basedOn w:val="Normal"/>
    <w:link w:val="FooterChar"/>
    <w:uiPriority w:val="99"/>
    <w:unhideWhenUsed/>
    <w:rsid w:val="00E65313"/>
    <w:pPr>
      <w:tabs>
        <w:tab w:val="center" w:pos="4320"/>
        <w:tab w:val="right" w:pos="8640"/>
      </w:tabs>
    </w:pPr>
  </w:style>
  <w:style w:type="character" w:customStyle="1" w:styleId="FooterChar">
    <w:name w:val="Footer Char"/>
    <w:basedOn w:val="DefaultParagraphFont"/>
    <w:link w:val="Footer"/>
    <w:uiPriority w:val="99"/>
    <w:rsid w:val="00E65313"/>
  </w:style>
  <w:style w:type="character" w:styleId="PageNumber">
    <w:name w:val="page number"/>
    <w:basedOn w:val="DefaultParagraphFont"/>
    <w:uiPriority w:val="99"/>
    <w:semiHidden/>
    <w:unhideWhenUsed/>
    <w:rsid w:val="00E65313"/>
  </w:style>
  <w:style w:type="paragraph" w:styleId="Header">
    <w:name w:val="header"/>
    <w:basedOn w:val="Normal"/>
    <w:link w:val="HeaderChar"/>
    <w:uiPriority w:val="99"/>
    <w:unhideWhenUsed/>
    <w:rsid w:val="00E65313"/>
    <w:pPr>
      <w:tabs>
        <w:tab w:val="center" w:pos="4320"/>
        <w:tab w:val="right" w:pos="8640"/>
      </w:tabs>
    </w:pPr>
  </w:style>
  <w:style w:type="character" w:customStyle="1" w:styleId="HeaderChar">
    <w:name w:val="Header Char"/>
    <w:basedOn w:val="DefaultParagraphFont"/>
    <w:link w:val="Header"/>
    <w:uiPriority w:val="99"/>
    <w:rsid w:val="00E65313"/>
  </w:style>
  <w:style w:type="table" w:styleId="TableGrid">
    <w:name w:val="Table Grid"/>
    <w:basedOn w:val="TableNormal"/>
    <w:uiPriority w:val="59"/>
    <w:rsid w:val="00E65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5313"/>
    <w:pPr>
      <w:ind w:left="720"/>
      <w:contextualSpacing/>
    </w:pPr>
  </w:style>
  <w:style w:type="paragraph" w:styleId="FootnoteText">
    <w:name w:val="footnote text"/>
    <w:basedOn w:val="Normal"/>
    <w:link w:val="FootnoteTextChar"/>
    <w:uiPriority w:val="99"/>
    <w:unhideWhenUsed/>
    <w:rsid w:val="00E65313"/>
    <w:rPr>
      <w:lang w:val="en-US"/>
    </w:rPr>
  </w:style>
  <w:style w:type="character" w:customStyle="1" w:styleId="FootnoteTextChar">
    <w:name w:val="Footnote Text Char"/>
    <w:basedOn w:val="DefaultParagraphFont"/>
    <w:link w:val="FootnoteText"/>
    <w:uiPriority w:val="99"/>
    <w:rsid w:val="00E65313"/>
    <w:rPr>
      <w:lang w:val="en-US"/>
    </w:rPr>
  </w:style>
  <w:style w:type="character" w:styleId="FootnoteReference">
    <w:name w:val="footnote reference"/>
    <w:basedOn w:val="DefaultParagraphFont"/>
    <w:uiPriority w:val="99"/>
    <w:unhideWhenUsed/>
    <w:rsid w:val="00E65313"/>
    <w:rPr>
      <w:vertAlign w:val="superscript"/>
    </w:rPr>
  </w:style>
  <w:style w:type="character" w:styleId="CommentReference">
    <w:name w:val="annotation reference"/>
    <w:basedOn w:val="DefaultParagraphFont"/>
    <w:uiPriority w:val="99"/>
    <w:semiHidden/>
    <w:unhideWhenUsed/>
    <w:rsid w:val="00E65313"/>
    <w:rPr>
      <w:sz w:val="18"/>
      <w:szCs w:val="18"/>
    </w:rPr>
  </w:style>
  <w:style w:type="paragraph" w:styleId="CommentText">
    <w:name w:val="annotation text"/>
    <w:basedOn w:val="Normal"/>
    <w:link w:val="CommentTextChar"/>
    <w:uiPriority w:val="99"/>
    <w:semiHidden/>
    <w:unhideWhenUsed/>
    <w:rsid w:val="00E65313"/>
  </w:style>
  <w:style w:type="character" w:customStyle="1" w:styleId="CommentTextChar">
    <w:name w:val="Comment Text Char"/>
    <w:basedOn w:val="DefaultParagraphFont"/>
    <w:link w:val="CommentText"/>
    <w:uiPriority w:val="99"/>
    <w:semiHidden/>
    <w:rsid w:val="00E65313"/>
  </w:style>
  <w:style w:type="paragraph" w:styleId="CommentSubject">
    <w:name w:val="annotation subject"/>
    <w:basedOn w:val="CommentText"/>
    <w:next w:val="CommentText"/>
    <w:link w:val="CommentSubjectChar"/>
    <w:uiPriority w:val="99"/>
    <w:semiHidden/>
    <w:unhideWhenUsed/>
    <w:rsid w:val="00E65313"/>
    <w:rPr>
      <w:b/>
      <w:bCs/>
      <w:sz w:val="20"/>
      <w:szCs w:val="20"/>
    </w:rPr>
  </w:style>
  <w:style w:type="character" w:customStyle="1" w:styleId="CommentSubjectChar">
    <w:name w:val="Comment Subject Char"/>
    <w:basedOn w:val="CommentTextChar"/>
    <w:link w:val="CommentSubject"/>
    <w:uiPriority w:val="99"/>
    <w:semiHidden/>
    <w:rsid w:val="00E65313"/>
    <w:rPr>
      <w:b/>
      <w:bCs/>
      <w:sz w:val="20"/>
      <w:szCs w:val="20"/>
    </w:rPr>
  </w:style>
  <w:style w:type="paragraph" w:styleId="BalloonText">
    <w:name w:val="Balloon Text"/>
    <w:basedOn w:val="Normal"/>
    <w:link w:val="BalloonTextChar"/>
    <w:uiPriority w:val="99"/>
    <w:semiHidden/>
    <w:unhideWhenUsed/>
    <w:rsid w:val="00E653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5313"/>
    <w:rPr>
      <w:rFonts w:ascii="Lucida Grande" w:hAnsi="Lucida Grande" w:cs="Lucida Grande"/>
      <w:sz w:val="18"/>
      <w:szCs w:val="18"/>
    </w:rPr>
  </w:style>
  <w:style w:type="character" w:customStyle="1" w:styleId="texhtml">
    <w:name w:val="texhtml"/>
    <w:basedOn w:val="DefaultParagraphFont"/>
    <w:rsid w:val="00E65313"/>
  </w:style>
  <w:style w:type="character" w:styleId="Hyperlink">
    <w:name w:val="Hyperlink"/>
    <w:basedOn w:val="DefaultParagraphFont"/>
    <w:uiPriority w:val="99"/>
    <w:unhideWhenUsed/>
    <w:rsid w:val="00E65313"/>
    <w:rPr>
      <w:color w:val="0000FF" w:themeColor="hyperlink"/>
      <w:u w:val="single"/>
    </w:rPr>
  </w:style>
  <w:style w:type="character" w:styleId="FollowedHyperlink">
    <w:name w:val="FollowedHyperlink"/>
    <w:basedOn w:val="DefaultParagraphFont"/>
    <w:uiPriority w:val="99"/>
    <w:semiHidden/>
    <w:unhideWhenUsed/>
    <w:rsid w:val="00E65313"/>
    <w:rPr>
      <w:color w:val="800080" w:themeColor="followedHyperlink"/>
      <w:u w:val="single"/>
    </w:rPr>
  </w:style>
  <w:style w:type="paragraph" w:customStyle="1" w:styleId="Default">
    <w:name w:val="Default"/>
    <w:rsid w:val="00E65313"/>
    <w:pPr>
      <w:widowControl w:val="0"/>
      <w:autoSpaceDE w:val="0"/>
      <w:autoSpaceDN w:val="0"/>
      <w:adjustRightInd w:val="0"/>
    </w:pPr>
    <w:rPr>
      <w:rFonts w:ascii="Calibri" w:eastAsia="Times New Roman" w:hAnsi="Calibri" w:cs="Calibri"/>
      <w:color w:val="000000"/>
      <w:lang w:val="en-CA" w:eastAsia="en-CA"/>
    </w:rPr>
  </w:style>
  <w:style w:type="paragraph" w:styleId="EndnoteText">
    <w:name w:val="endnote text"/>
    <w:basedOn w:val="Normal"/>
    <w:link w:val="EndnoteTextChar"/>
    <w:uiPriority w:val="99"/>
    <w:unhideWhenUsed/>
    <w:rsid w:val="00CE72E2"/>
  </w:style>
  <w:style w:type="character" w:customStyle="1" w:styleId="EndnoteTextChar">
    <w:name w:val="Endnote Text Char"/>
    <w:basedOn w:val="DefaultParagraphFont"/>
    <w:link w:val="EndnoteText"/>
    <w:uiPriority w:val="99"/>
    <w:rsid w:val="00CE72E2"/>
  </w:style>
  <w:style w:type="character" w:styleId="EndnoteReference">
    <w:name w:val="endnote reference"/>
    <w:basedOn w:val="DefaultParagraphFont"/>
    <w:uiPriority w:val="99"/>
    <w:unhideWhenUsed/>
    <w:rsid w:val="00CE72E2"/>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96831">
      <w:bodyDiv w:val="1"/>
      <w:marLeft w:val="0"/>
      <w:marRight w:val="0"/>
      <w:marTop w:val="0"/>
      <w:marBottom w:val="0"/>
      <w:divBdr>
        <w:top w:val="none" w:sz="0" w:space="0" w:color="auto"/>
        <w:left w:val="none" w:sz="0" w:space="0" w:color="auto"/>
        <w:bottom w:val="none" w:sz="0" w:space="0" w:color="auto"/>
        <w:right w:val="none" w:sz="0" w:space="0" w:color="auto"/>
      </w:divBdr>
    </w:div>
    <w:div w:id="165705708">
      <w:bodyDiv w:val="1"/>
      <w:marLeft w:val="0"/>
      <w:marRight w:val="0"/>
      <w:marTop w:val="0"/>
      <w:marBottom w:val="0"/>
      <w:divBdr>
        <w:top w:val="none" w:sz="0" w:space="0" w:color="auto"/>
        <w:left w:val="none" w:sz="0" w:space="0" w:color="auto"/>
        <w:bottom w:val="none" w:sz="0" w:space="0" w:color="auto"/>
        <w:right w:val="none" w:sz="0" w:space="0" w:color="auto"/>
      </w:divBdr>
    </w:div>
    <w:div w:id="200090404">
      <w:bodyDiv w:val="1"/>
      <w:marLeft w:val="0"/>
      <w:marRight w:val="0"/>
      <w:marTop w:val="0"/>
      <w:marBottom w:val="0"/>
      <w:divBdr>
        <w:top w:val="none" w:sz="0" w:space="0" w:color="auto"/>
        <w:left w:val="none" w:sz="0" w:space="0" w:color="auto"/>
        <w:bottom w:val="none" w:sz="0" w:space="0" w:color="auto"/>
        <w:right w:val="none" w:sz="0" w:space="0" w:color="auto"/>
      </w:divBdr>
    </w:div>
    <w:div w:id="296188032">
      <w:bodyDiv w:val="1"/>
      <w:marLeft w:val="0"/>
      <w:marRight w:val="0"/>
      <w:marTop w:val="0"/>
      <w:marBottom w:val="0"/>
      <w:divBdr>
        <w:top w:val="none" w:sz="0" w:space="0" w:color="auto"/>
        <w:left w:val="none" w:sz="0" w:space="0" w:color="auto"/>
        <w:bottom w:val="none" w:sz="0" w:space="0" w:color="auto"/>
        <w:right w:val="none" w:sz="0" w:space="0" w:color="auto"/>
      </w:divBdr>
    </w:div>
    <w:div w:id="332033148">
      <w:bodyDiv w:val="1"/>
      <w:marLeft w:val="0"/>
      <w:marRight w:val="0"/>
      <w:marTop w:val="0"/>
      <w:marBottom w:val="0"/>
      <w:divBdr>
        <w:top w:val="none" w:sz="0" w:space="0" w:color="auto"/>
        <w:left w:val="none" w:sz="0" w:space="0" w:color="auto"/>
        <w:bottom w:val="none" w:sz="0" w:space="0" w:color="auto"/>
        <w:right w:val="none" w:sz="0" w:space="0" w:color="auto"/>
      </w:divBdr>
    </w:div>
    <w:div w:id="371460897">
      <w:bodyDiv w:val="1"/>
      <w:marLeft w:val="0"/>
      <w:marRight w:val="0"/>
      <w:marTop w:val="0"/>
      <w:marBottom w:val="0"/>
      <w:divBdr>
        <w:top w:val="none" w:sz="0" w:space="0" w:color="auto"/>
        <w:left w:val="none" w:sz="0" w:space="0" w:color="auto"/>
        <w:bottom w:val="none" w:sz="0" w:space="0" w:color="auto"/>
        <w:right w:val="none" w:sz="0" w:space="0" w:color="auto"/>
      </w:divBdr>
    </w:div>
    <w:div w:id="392702764">
      <w:bodyDiv w:val="1"/>
      <w:marLeft w:val="0"/>
      <w:marRight w:val="0"/>
      <w:marTop w:val="0"/>
      <w:marBottom w:val="0"/>
      <w:divBdr>
        <w:top w:val="none" w:sz="0" w:space="0" w:color="auto"/>
        <w:left w:val="none" w:sz="0" w:space="0" w:color="auto"/>
        <w:bottom w:val="none" w:sz="0" w:space="0" w:color="auto"/>
        <w:right w:val="none" w:sz="0" w:space="0" w:color="auto"/>
      </w:divBdr>
    </w:div>
    <w:div w:id="497623080">
      <w:bodyDiv w:val="1"/>
      <w:marLeft w:val="0"/>
      <w:marRight w:val="0"/>
      <w:marTop w:val="0"/>
      <w:marBottom w:val="0"/>
      <w:divBdr>
        <w:top w:val="none" w:sz="0" w:space="0" w:color="auto"/>
        <w:left w:val="none" w:sz="0" w:space="0" w:color="auto"/>
        <w:bottom w:val="none" w:sz="0" w:space="0" w:color="auto"/>
        <w:right w:val="none" w:sz="0" w:space="0" w:color="auto"/>
      </w:divBdr>
    </w:div>
    <w:div w:id="617571269">
      <w:bodyDiv w:val="1"/>
      <w:marLeft w:val="0"/>
      <w:marRight w:val="0"/>
      <w:marTop w:val="0"/>
      <w:marBottom w:val="0"/>
      <w:divBdr>
        <w:top w:val="none" w:sz="0" w:space="0" w:color="auto"/>
        <w:left w:val="none" w:sz="0" w:space="0" w:color="auto"/>
        <w:bottom w:val="none" w:sz="0" w:space="0" w:color="auto"/>
        <w:right w:val="none" w:sz="0" w:space="0" w:color="auto"/>
      </w:divBdr>
    </w:div>
    <w:div w:id="627930486">
      <w:bodyDiv w:val="1"/>
      <w:marLeft w:val="0"/>
      <w:marRight w:val="0"/>
      <w:marTop w:val="0"/>
      <w:marBottom w:val="0"/>
      <w:divBdr>
        <w:top w:val="none" w:sz="0" w:space="0" w:color="auto"/>
        <w:left w:val="none" w:sz="0" w:space="0" w:color="auto"/>
        <w:bottom w:val="none" w:sz="0" w:space="0" w:color="auto"/>
        <w:right w:val="none" w:sz="0" w:space="0" w:color="auto"/>
      </w:divBdr>
    </w:div>
    <w:div w:id="769854283">
      <w:bodyDiv w:val="1"/>
      <w:marLeft w:val="0"/>
      <w:marRight w:val="0"/>
      <w:marTop w:val="0"/>
      <w:marBottom w:val="0"/>
      <w:divBdr>
        <w:top w:val="none" w:sz="0" w:space="0" w:color="auto"/>
        <w:left w:val="none" w:sz="0" w:space="0" w:color="auto"/>
        <w:bottom w:val="none" w:sz="0" w:space="0" w:color="auto"/>
        <w:right w:val="none" w:sz="0" w:space="0" w:color="auto"/>
      </w:divBdr>
    </w:div>
    <w:div w:id="813913455">
      <w:bodyDiv w:val="1"/>
      <w:marLeft w:val="0"/>
      <w:marRight w:val="0"/>
      <w:marTop w:val="0"/>
      <w:marBottom w:val="0"/>
      <w:divBdr>
        <w:top w:val="none" w:sz="0" w:space="0" w:color="auto"/>
        <w:left w:val="none" w:sz="0" w:space="0" w:color="auto"/>
        <w:bottom w:val="none" w:sz="0" w:space="0" w:color="auto"/>
        <w:right w:val="none" w:sz="0" w:space="0" w:color="auto"/>
      </w:divBdr>
    </w:div>
    <w:div w:id="832262764">
      <w:bodyDiv w:val="1"/>
      <w:marLeft w:val="0"/>
      <w:marRight w:val="0"/>
      <w:marTop w:val="0"/>
      <w:marBottom w:val="0"/>
      <w:divBdr>
        <w:top w:val="none" w:sz="0" w:space="0" w:color="auto"/>
        <w:left w:val="none" w:sz="0" w:space="0" w:color="auto"/>
        <w:bottom w:val="none" w:sz="0" w:space="0" w:color="auto"/>
        <w:right w:val="none" w:sz="0" w:space="0" w:color="auto"/>
      </w:divBdr>
    </w:div>
    <w:div w:id="859852210">
      <w:bodyDiv w:val="1"/>
      <w:marLeft w:val="0"/>
      <w:marRight w:val="0"/>
      <w:marTop w:val="0"/>
      <w:marBottom w:val="0"/>
      <w:divBdr>
        <w:top w:val="none" w:sz="0" w:space="0" w:color="auto"/>
        <w:left w:val="none" w:sz="0" w:space="0" w:color="auto"/>
        <w:bottom w:val="none" w:sz="0" w:space="0" w:color="auto"/>
        <w:right w:val="none" w:sz="0" w:space="0" w:color="auto"/>
      </w:divBdr>
    </w:div>
    <w:div w:id="973603921">
      <w:bodyDiv w:val="1"/>
      <w:marLeft w:val="0"/>
      <w:marRight w:val="0"/>
      <w:marTop w:val="0"/>
      <w:marBottom w:val="0"/>
      <w:divBdr>
        <w:top w:val="none" w:sz="0" w:space="0" w:color="auto"/>
        <w:left w:val="none" w:sz="0" w:space="0" w:color="auto"/>
        <w:bottom w:val="none" w:sz="0" w:space="0" w:color="auto"/>
        <w:right w:val="none" w:sz="0" w:space="0" w:color="auto"/>
      </w:divBdr>
    </w:div>
    <w:div w:id="1041779823">
      <w:bodyDiv w:val="1"/>
      <w:marLeft w:val="0"/>
      <w:marRight w:val="0"/>
      <w:marTop w:val="0"/>
      <w:marBottom w:val="0"/>
      <w:divBdr>
        <w:top w:val="none" w:sz="0" w:space="0" w:color="auto"/>
        <w:left w:val="none" w:sz="0" w:space="0" w:color="auto"/>
        <w:bottom w:val="none" w:sz="0" w:space="0" w:color="auto"/>
        <w:right w:val="none" w:sz="0" w:space="0" w:color="auto"/>
      </w:divBdr>
    </w:div>
    <w:div w:id="1101411301">
      <w:bodyDiv w:val="1"/>
      <w:marLeft w:val="0"/>
      <w:marRight w:val="0"/>
      <w:marTop w:val="0"/>
      <w:marBottom w:val="0"/>
      <w:divBdr>
        <w:top w:val="none" w:sz="0" w:space="0" w:color="auto"/>
        <w:left w:val="none" w:sz="0" w:space="0" w:color="auto"/>
        <w:bottom w:val="none" w:sz="0" w:space="0" w:color="auto"/>
        <w:right w:val="none" w:sz="0" w:space="0" w:color="auto"/>
      </w:divBdr>
    </w:div>
    <w:div w:id="1129781557">
      <w:bodyDiv w:val="1"/>
      <w:marLeft w:val="0"/>
      <w:marRight w:val="0"/>
      <w:marTop w:val="0"/>
      <w:marBottom w:val="0"/>
      <w:divBdr>
        <w:top w:val="none" w:sz="0" w:space="0" w:color="auto"/>
        <w:left w:val="none" w:sz="0" w:space="0" w:color="auto"/>
        <w:bottom w:val="none" w:sz="0" w:space="0" w:color="auto"/>
        <w:right w:val="none" w:sz="0" w:space="0" w:color="auto"/>
      </w:divBdr>
    </w:div>
    <w:div w:id="1237280491">
      <w:bodyDiv w:val="1"/>
      <w:marLeft w:val="0"/>
      <w:marRight w:val="0"/>
      <w:marTop w:val="0"/>
      <w:marBottom w:val="0"/>
      <w:divBdr>
        <w:top w:val="none" w:sz="0" w:space="0" w:color="auto"/>
        <w:left w:val="none" w:sz="0" w:space="0" w:color="auto"/>
        <w:bottom w:val="none" w:sz="0" w:space="0" w:color="auto"/>
        <w:right w:val="none" w:sz="0" w:space="0" w:color="auto"/>
      </w:divBdr>
    </w:div>
    <w:div w:id="1250122498">
      <w:bodyDiv w:val="1"/>
      <w:marLeft w:val="0"/>
      <w:marRight w:val="0"/>
      <w:marTop w:val="0"/>
      <w:marBottom w:val="0"/>
      <w:divBdr>
        <w:top w:val="none" w:sz="0" w:space="0" w:color="auto"/>
        <w:left w:val="none" w:sz="0" w:space="0" w:color="auto"/>
        <w:bottom w:val="none" w:sz="0" w:space="0" w:color="auto"/>
        <w:right w:val="none" w:sz="0" w:space="0" w:color="auto"/>
      </w:divBdr>
    </w:div>
    <w:div w:id="1490753744">
      <w:bodyDiv w:val="1"/>
      <w:marLeft w:val="0"/>
      <w:marRight w:val="0"/>
      <w:marTop w:val="0"/>
      <w:marBottom w:val="0"/>
      <w:divBdr>
        <w:top w:val="none" w:sz="0" w:space="0" w:color="auto"/>
        <w:left w:val="none" w:sz="0" w:space="0" w:color="auto"/>
        <w:bottom w:val="none" w:sz="0" w:space="0" w:color="auto"/>
        <w:right w:val="none" w:sz="0" w:space="0" w:color="auto"/>
      </w:divBdr>
    </w:div>
    <w:div w:id="1531069219">
      <w:bodyDiv w:val="1"/>
      <w:marLeft w:val="0"/>
      <w:marRight w:val="0"/>
      <w:marTop w:val="0"/>
      <w:marBottom w:val="0"/>
      <w:divBdr>
        <w:top w:val="none" w:sz="0" w:space="0" w:color="auto"/>
        <w:left w:val="none" w:sz="0" w:space="0" w:color="auto"/>
        <w:bottom w:val="none" w:sz="0" w:space="0" w:color="auto"/>
        <w:right w:val="none" w:sz="0" w:space="0" w:color="auto"/>
      </w:divBdr>
    </w:div>
    <w:div w:id="1536961696">
      <w:bodyDiv w:val="1"/>
      <w:marLeft w:val="0"/>
      <w:marRight w:val="0"/>
      <w:marTop w:val="0"/>
      <w:marBottom w:val="0"/>
      <w:divBdr>
        <w:top w:val="none" w:sz="0" w:space="0" w:color="auto"/>
        <w:left w:val="none" w:sz="0" w:space="0" w:color="auto"/>
        <w:bottom w:val="none" w:sz="0" w:space="0" w:color="auto"/>
        <w:right w:val="none" w:sz="0" w:space="0" w:color="auto"/>
      </w:divBdr>
    </w:div>
    <w:div w:id="1559516894">
      <w:bodyDiv w:val="1"/>
      <w:marLeft w:val="0"/>
      <w:marRight w:val="0"/>
      <w:marTop w:val="0"/>
      <w:marBottom w:val="0"/>
      <w:divBdr>
        <w:top w:val="none" w:sz="0" w:space="0" w:color="auto"/>
        <w:left w:val="none" w:sz="0" w:space="0" w:color="auto"/>
        <w:bottom w:val="none" w:sz="0" w:space="0" w:color="auto"/>
        <w:right w:val="none" w:sz="0" w:space="0" w:color="auto"/>
      </w:divBdr>
    </w:div>
    <w:div w:id="1568422261">
      <w:bodyDiv w:val="1"/>
      <w:marLeft w:val="0"/>
      <w:marRight w:val="0"/>
      <w:marTop w:val="0"/>
      <w:marBottom w:val="0"/>
      <w:divBdr>
        <w:top w:val="none" w:sz="0" w:space="0" w:color="auto"/>
        <w:left w:val="none" w:sz="0" w:space="0" w:color="auto"/>
        <w:bottom w:val="none" w:sz="0" w:space="0" w:color="auto"/>
        <w:right w:val="none" w:sz="0" w:space="0" w:color="auto"/>
      </w:divBdr>
    </w:div>
    <w:div w:id="1648171229">
      <w:bodyDiv w:val="1"/>
      <w:marLeft w:val="0"/>
      <w:marRight w:val="0"/>
      <w:marTop w:val="0"/>
      <w:marBottom w:val="0"/>
      <w:divBdr>
        <w:top w:val="none" w:sz="0" w:space="0" w:color="auto"/>
        <w:left w:val="none" w:sz="0" w:space="0" w:color="auto"/>
        <w:bottom w:val="none" w:sz="0" w:space="0" w:color="auto"/>
        <w:right w:val="none" w:sz="0" w:space="0" w:color="auto"/>
      </w:divBdr>
    </w:div>
    <w:div w:id="1699238472">
      <w:bodyDiv w:val="1"/>
      <w:marLeft w:val="0"/>
      <w:marRight w:val="0"/>
      <w:marTop w:val="0"/>
      <w:marBottom w:val="0"/>
      <w:divBdr>
        <w:top w:val="none" w:sz="0" w:space="0" w:color="auto"/>
        <w:left w:val="none" w:sz="0" w:space="0" w:color="auto"/>
        <w:bottom w:val="none" w:sz="0" w:space="0" w:color="auto"/>
        <w:right w:val="none" w:sz="0" w:space="0" w:color="auto"/>
      </w:divBdr>
    </w:div>
    <w:div w:id="1798177332">
      <w:bodyDiv w:val="1"/>
      <w:marLeft w:val="0"/>
      <w:marRight w:val="0"/>
      <w:marTop w:val="0"/>
      <w:marBottom w:val="0"/>
      <w:divBdr>
        <w:top w:val="none" w:sz="0" w:space="0" w:color="auto"/>
        <w:left w:val="none" w:sz="0" w:space="0" w:color="auto"/>
        <w:bottom w:val="none" w:sz="0" w:space="0" w:color="auto"/>
        <w:right w:val="none" w:sz="0" w:space="0" w:color="auto"/>
      </w:divBdr>
    </w:div>
    <w:div w:id="1804038566">
      <w:bodyDiv w:val="1"/>
      <w:marLeft w:val="0"/>
      <w:marRight w:val="0"/>
      <w:marTop w:val="0"/>
      <w:marBottom w:val="0"/>
      <w:divBdr>
        <w:top w:val="none" w:sz="0" w:space="0" w:color="auto"/>
        <w:left w:val="none" w:sz="0" w:space="0" w:color="auto"/>
        <w:bottom w:val="none" w:sz="0" w:space="0" w:color="auto"/>
        <w:right w:val="none" w:sz="0" w:space="0" w:color="auto"/>
      </w:divBdr>
    </w:div>
    <w:div w:id="1808694953">
      <w:bodyDiv w:val="1"/>
      <w:marLeft w:val="0"/>
      <w:marRight w:val="0"/>
      <w:marTop w:val="0"/>
      <w:marBottom w:val="0"/>
      <w:divBdr>
        <w:top w:val="none" w:sz="0" w:space="0" w:color="auto"/>
        <w:left w:val="none" w:sz="0" w:space="0" w:color="auto"/>
        <w:bottom w:val="none" w:sz="0" w:space="0" w:color="auto"/>
        <w:right w:val="none" w:sz="0" w:space="0" w:color="auto"/>
      </w:divBdr>
    </w:div>
    <w:div w:id="1824544549">
      <w:bodyDiv w:val="1"/>
      <w:marLeft w:val="0"/>
      <w:marRight w:val="0"/>
      <w:marTop w:val="0"/>
      <w:marBottom w:val="0"/>
      <w:divBdr>
        <w:top w:val="none" w:sz="0" w:space="0" w:color="auto"/>
        <w:left w:val="none" w:sz="0" w:space="0" w:color="auto"/>
        <w:bottom w:val="none" w:sz="0" w:space="0" w:color="auto"/>
        <w:right w:val="none" w:sz="0" w:space="0" w:color="auto"/>
      </w:divBdr>
    </w:div>
    <w:div w:id="2068455114">
      <w:bodyDiv w:val="1"/>
      <w:marLeft w:val="0"/>
      <w:marRight w:val="0"/>
      <w:marTop w:val="0"/>
      <w:marBottom w:val="0"/>
      <w:divBdr>
        <w:top w:val="none" w:sz="0" w:space="0" w:color="auto"/>
        <w:left w:val="none" w:sz="0" w:space="0" w:color="auto"/>
        <w:bottom w:val="none" w:sz="0" w:space="0" w:color="auto"/>
        <w:right w:val="none" w:sz="0" w:space="0" w:color="auto"/>
      </w:divBdr>
    </w:div>
    <w:div w:id="2111048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1177/1362361318786721" TargetMode="External"/><Relationship Id="rId21" Type="http://schemas.openxmlformats.org/officeDocument/2006/relationships/hyperlink" Target="https://doi.org/10.1177/1362361321992641" TargetMode="External"/><Relationship Id="rId42" Type="http://schemas.openxmlformats.org/officeDocument/2006/relationships/hyperlink" Target="https://doi.org/10.1177/1362361319853442" TargetMode="External"/><Relationship Id="rId47" Type="http://schemas.openxmlformats.org/officeDocument/2006/relationships/hyperlink" Target="https://doi.org/10.1080/09687599.2016.1186529" TargetMode="External"/><Relationship Id="rId63" Type="http://schemas.openxmlformats.org/officeDocument/2006/relationships/hyperlink" Target="https://doi.org/10.1016/j.wombi.2016.09.009" TargetMode="External"/><Relationship Id="rId68" Type="http://schemas.openxmlformats.org/officeDocument/2006/relationships/hyperlink" Target="https://doi.org/10.1007/s10803-012-1633-6" TargetMode="External"/><Relationship Id="rId84" Type="http://schemas.openxmlformats.org/officeDocument/2006/relationships/theme" Target="theme/theme1.xml"/><Relationship Id="rId16" Type="http://schemas.openxmlformats.org/officeDocument/2006/relationships/hyperlink" Target="https://doi.org/10.1177/2156869318804297" TargetMode="External"/><Relationship Id="rId11" Type="http://schemas.openxmlformats.org/officeDocument/2006/relationships/hyperlink" Target="https://doi.org/10.1007/s10803-020-04841-5" TargetMode="External"/><Relationship Id="rId32" Type="http://schemas.openxmlformats.org/officeDocument/2006/relationships/hyperlink" Target="https://doi.org/10.1186/s13229-021-00421-1" TargetMode="External"/><Relationship Id="rId37" Type="http://schemas.openxmlformats.org/officeDocument/2006/relationships/hyperlink" Target="https://doi.org/10.1177/0265659018806754" TargetMode="External"/><Relationship Id="rId53" Type="http://schemas.openxmlformats.org/officeDocument/2006/relationships/hyperlink" Target="https://doi.org/10.1080/09638288.2019.1573936" TargetMode="External"/><Relationship Id="rId58" Type="http://schemas.openxmlformats.org/officeDocument/2006/relationships/hyperlink" Target="https://doi.org/10.1111/acps.13368" TargetMode="External"/><Relationship Id="rId74" Type="http://schemas.openxmlformats.org/officeDocument/2006/relationships/hyperlink" Target="https://doi.org/10.1177/1362361317702561" TargetMode="External"/><Relationship Id="rId79" Type="http://schemas.openxmlformats.org/officeDocument/2006/relationships/hyperlink" Target="https://doi.org/10.1016/j.rasd.2016.11.006" TargetMode="External"/><Relationship Id="rId5" Type="http://schemas.openxmlformats.org/officeDocument/2006/relationships/webSettings" Target="webSettings.xml"/><Relationship Id="rId61" Type="http://schemas.openxmlformats.org/officeDocument/2006/relationships/hyperlink" Target="https://doi.org/10.1016/j.rasd.2017.11.006" TargetMode="External"/><Relationship Id="rId82" Type="http://schemas.openxmlformats.org/officeDocument/2006/relationships/hyperlink" Target="https://doi.org/10.1007/s10803-020-04615-z" TargetMode="External"/><Relationship Id="rId19" Type="http://schemas.openxmlformats.org/officeDocument/2006/relationships/hyperlink" Target="https://doi.org/10.1177/0743558416653218" TargetMode="External"/><Relationship Id="rId14" Type="http://schemas.openxmlformats.org/officeDocument/2006/relationships/hyperlink" Target="https://doi.org/10.1007/s10803-021-04912-1" TargetMode="External"/><Relationship Id="rId22" Type="http://schemas.openxmlformats.org/officeDocument/2006/relationships/hyperlink" Target="https://doi.org/10.1016/j.cpr.2021.102080" TargetMode="External"/><Relationship Id="rId27" Type="http://schemas.openxmlformats.org/officeDocument/2006/relationships/hyperlink" Target="https://doi.org/10.1016/j.rasd.2018.07.006" TargetMode="External"/><Relationship Id="rId30" Type="http://schemas.openxmlformats.org/officeDocument/2006/relationships/hyperlink" Target="https://doi.org/10.1007/s10803-017-3166-5" TargetMode="External"/><Relationship Id="rId35" Type="http://schemas.openxmlformats.org/officeDocument/2006/relationships/hyperlink" Target="https://doi.org/10.1179/2047387712Y.0000000007" TargetMode="External"/><Relationship Id="rId43" Type="http://schemas.openxmlformats.org/officeDocument/2006/relationships/hyperlink" Target="https://doi.org/10.1111/inm.12200" TargetMode="External"/><Relationship Id="rId48" Type="http://schemas.openxmlformats.org/officeDocument/2006/relationships/hyperlink" Target="https://doi.org/10.1111/1467-9566.12208" TargetMode="External"/><Relationship Id="rId56" Type="http://schemas.openxmlformats.org/officeDocument/2006/relationships/hyperlink" Target="https://doi.org/10.1002/jrsm.1535" TargetMode="External"/><Relationship Id="rId64" Type="http://schemas.openxmlformats.org/officeDocument/2006/relationships/hyperlink" Target="https://doi.org/10.1177/1362361318794930" TargetMode="External"/><Relationship Id="rId69" Type="http://schemas.openxmlformats.org/officeDocument/2006/relationships/hyperlink" Target="https://blogs.ucl.ac.uk/stigma-research/2021/06/25/a-rose-by-any-other-name-would-smellof-stigma-or-the-psychologically-important-difference-between-being-a-person-with-autism-or-an-autistic-person-by-dr-chloe-farahar/" TargetMode="External"/><Relationship Id="rId77" Type="http://schemas.openxmlformats.org/officeDocument/2006/relationships/hyperlink" Target="https://doi.org/10.1007/s10803-018-3593-y" TargetMode="External"/><Relationship Id="rId8" Type="http://schemas.openxmlformats.org/officeDocument/2006/relationships/footer" Target="footer1.xml"/><Relationship Id="rId51" Type="http://schemas.openxmlformats.org/officeDocument/2006/relationships/hyperlink" Target="https://doi.org/10.1111/bjhp.12477" TargetMode="External"/><Relationship Id="rId72" Type="http://schemas.openxmlformats.org/officeDocument/2006/relationships/hyperlink" Target="https://doi.org/10.1186/1471-2288-8-45" TargetMode="External"/><Relationship Id="rId80" Type="http://schemas.openxmlformats.org/officeDocument/2006/relationships/hyperlink" Target="https://doi.org/10.1007/s10803-018-3702-y" TargetMode="External"/><Relationship Id="rId3" Type="http://schemas.openxmlformats.org/officeDocument/2006/relationships/styles" Target="styles.xml"/><Relationship Id="rId12" Type="http://schemas.openxmlformats.org/officeDocument/2006/relationships/hyperlink" Target="https://doi.org/10.1177/1362361315590805" TargetMode="External"/><Relationship Id="rId17" Type="http://schemas.openxmlformats.org/officeDocument/2006/relationships/hyperlink" Target="https://doi.org/10.1007/s10803-019-03934-0" TargetMode="External"/><Relationship Id="rId25" Type="http://schemas.openxmlformats.org/officeDocument/2006/relationships/hyperlink" Target="https://doi.org/10.3389/fpsyg.2020.586171" TargetMode="External"/><Relationship Id="rId33" Type="http://schemas.openxmlformats.org/officeDocument/2006/relationships/hyperlink" Target="https://doi.org/10.1177/1362361319868907" TargetMode="External"/><Relationship Id="rId38" Type="http://schemas.openxmlformats.org/officeDocument/2006/relationships/hyperlink" Target="https://doi.org/10.1371/journal.pone.0221937" TargetMode="External"/><Relationship Id="rId46" Type="http://schemas.openxmlformats.org/officeDocument/2006/relationships/hyperlink" Target="https://doi.org/10.1002/aur.1965" TargetMode="External"/><Relationship Id="rId59" Type="http://schemas.openxmlformats.org/officeDocument/2006/relationships/hyperlink" Target="https://doi.org/10.1007/s10803-014-2139-1" TargetMode="External"/><Relationship Id="rId67" Type="http://schemas.openxmlformats.org/officeDocument/2006/relationships/hyperlink" Target="https://doi.org/10.1007/s00787-021-01875-7" TargetMode="External"/><Relationship Id="rId20" Type="http://schemas.openxmlformats.org/officeDocument/2006/relationships/hyperlink" Target="https://doi.org/10.1007/s10508-019-1445-2" TargetMode="External"/><Relationship Id="rId41" Type="http://schemas.openxmlformats.org/officeDocument/2006/relationships/hyperlink" Target="https://doi.org/10.1016/S2215-0366(19)30289-5" TargetMode="External"/><Relationship Id="rId54" Type="http://schemas.openxmlformats.org/officeDocument/2006/relationships/hyperlink" Target="https://www.nice.org.uk/process/pmg4/resources/methods-for-the-development-of-nice-public-health-guidance-third-edition-pdf-2007967445701" TargetMode="External"/><Relationship Id="rId62" Type="http://schemas.openxmlformats.org/officeDocument/2006/relationships/hyperlink" Target="https://doi.org/10.3389/fnint.2012.00107" TargetMode="External"/><Relationship Id="rId70" Type="http://schemas.openxmlformats.org/officeDocument/2006/relationships/hyperlink" Target="https://doi.org/10.1016/j.tics.2021.03.014" TargetMode="External"/><Relationship Id="rId75" Type="http://schemas.openxmlformats.org/officeDocument/2006/relationships/hyperlink" Target="https://doi.org/10.1007/s10803-019-04084-z"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16/j.tics.2021.08.006" TargetMode="External"/><Relationship Id="rId23" Type="http://schemas.openxmlformats.org/officeDocument/2006/relationships/hyperlink" Target="https://doi.org/10.1007/s10803-020-04433-3" TargetMode="External"/><Relationship Id="rId28" Type="http://schemas.openxmlformats.org/officeDocument/2006/relationships/hyperlink" Target="https://doi.org/10.1111/jcpp.13176" TargetMode="External"/><Relationship Id="rId36" Type="http://schemas.openxmlformats.org/officeDocument/2006/relationships/hyperlink" Target="https://doi.org/10.1177/1362361316687987" TargetMode="External"/><Relationship Id="rId49" Type="http://schemas.openxmlformats.org/officeDocument/2006/relationships/hyperlink" Target="https://doi.org/10.1007/s10803-019-04020-1" TargetMode="External"/><Relationship Id="rId57" Type="http://schemas.openxmlformats.org/officeDocument/2006/relationships/hyperlink" Target="https://doi.org/10.1186/s13229-020-00363-0" TargetMode="External"/><Relationship Id="rId10" Type="http://schemas.openxmlformats.org/officeDocument/2006/relationships/hyperlink" Target="https://doi.org/10.1007/s10803-020-04386-7" TargetMode="External"/><Relationship Id="rId31" Type="http://schemas.openxmlformats.org/officeDocument/2006/relationships/hyperlink" Target="https://doi.org/10.1177/1362361319864804" TargetMode="External"/><Relationship Id="rId44" Type="http://schemas.openxmlformats.org/officeDocument/2006/relationships/hyperlink" Target="https://doi.org/10.1007/s10803-020-04696-w" TargetMode="External"/><Relationship Id="rId52" Type="http://schemas.openxmlformats.org/officeDocument/2006/relationships/hyperlink" Target="https://doi.org/10.1016/j.ridd.2017.08.006" TargetMode="External"/><Relationship Id="rId60" Type="http://schemas.openxmlformats.org/officeDocument/2006/relationships/hyperlink" Target="https://doi.org/10.1016/j.rasd.2010.12.003" TargetMode="External"/><Relationship Id="rId65" Type="http://schemas.openxmlformats.org/officeDocument/2006/relationships/hyperlink" Target="https://doi.org/10.1108/AIA-01-2020-0007" TargetMode="External"/><Relationship Id="rId73" Type="http://schemas.openxmlformats.org/officeDocument/2006/relationships/hyperlink" Target="https://doi.org/10.1016/j.rasd.2015.11.013" TargetMode="External"/><Relationship Id="rId78" Type="http://schemas.openxmlformats.org/officeDocument/2006/relationships/hyperlink" Target="https://doi.org/10.1177/1362361318822498" TargetMode="External"/><Relationship Id="rId81" Type="http://schemas.openxmlformats.org/officeDocument/2006/relationships/hyperlink" Target="https://doi.org/10.1080/1034912X.2017.1403573"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s://doi.org/10.1007/s10803-019-04309-1" TargetMode="External"/><Relationship Id="rId18" Type="http://schemas.openxmlformats.org/officeDocument/2006/relationships/hyperlink" Target="https://doi.org/10.1016/S2215-0366(14)70248-2" TargetMode="External"/><Relationship Id="rId39" Type="http://schemas.openxmlformats.org/officeDocument/2006/relationships/hyperlink" Target="https://doi.org/10.3233/WOR-2012-1392" TargetMode="External"/><Relationship Id="rId34" Type="http://schemas.openxmlformats.org/officeDocument/2006/relationships/hyperlink" Target="https://doi.org/10.1177/1362361320984896" TargetMode="External"/><Relationship Id="rId50" Type="http://schemas.openxmlformats.org/officeDocument/2006/relationships/hyperlink" Target="https://doi.org/10.1177/1362361319901184" TargetMode="External"/><Relationship Id="rId55" Type="http://schemas.openxmlformats.org/officeDocument/2006/relationships/hyperlink" Target="https://doi.org/10.1353/cpr.2011.0022" TargetMode="External"/><Relationship Id="rId76" Type="http://schemas.openxmlformats.org/officeDocument/2006/relationships/hyperlink" Target="https://doi.org/10.1007/s10803-014-2324-2" TargetMode="External"/><Relationship Id="rId7" Type="http://schemas.openxmlformats.org/officeDocument/2006/relationships/endnotes" Target="endnotes.xml"/><Relationship Id="rId71" Type="http://schemas.openxmlformats.org/officeDocument/2006/relationships/hyperlink" Target="https://doi.org/10.1016/j.pedn.2016.07.002" TargetMode="External"/><Relationship Id="rId2" Type="http://schemas.openxmlformats.org/officeDocument/2006/relationships/numbering" Target="numbering.xml"/><Relationship Id="rId29" Type="http://schemas.openxmlformats.org/officeDocument/2006/relationships/hyperlink" Target="https://doi.org/10.1017/S0033291719001405" TargetMode="External"/><Relationship Id="rId24" Type="http://schemas.openxmlformats.org/officeDocument/2006/relationships/hyperlink" Target="https://doi.org/10.1177/1362361320908976" TargetMode="External"/><Relationship Id="rId40" Type="http://schemas.openxmlformats.org/officeDocument/2006/relationships/hyperlink" Target="https://doi.org/10.1016/S2215-0366(15)00277-1" TargetMode="External"/><Relationship Id="rId45" Type="http://schemas.openxmlformats.org/officeDocument/2006/relationships/hyperlink" Target="https://doi.org/10.1016/S2215-0366(19)30224-X" TargetMode="External"/><Relationship Id="rId66" Type="http://schemas.openxmlformats.org/officeDocument/2006/relationships/hyperlink" Target="https://doi.org/10.1177/13623613219937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7H6tyDZyegNNIONwPVj9lKiPyGg==">AMUW2mUtVDA1hv4wX84gu9TTHuSL0FtRMX+Wxc6PsO2Afvw3RIuWSrVVj91yryw8QYsZzE/3Y+p8WcIqZD8Eh7x4uYi69ZkCRUfJl6iaSUoW/3oXW4BRI+JbQ9Ei9QSuLyx18LSVbE8o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.~WRD0002</Template>
  <TotalTime>1</TotalTime>
  <Pages>1</Pages>
  <Words>10000</Words>
  <Characters>57002</Characters>
  <Application>Microsoft Office Word</Application>
  <DocSecurity>0</DocSecurity>
  <Lines>475</Lines>
  <Paragraphs>133</Paragraphs>
  <ScaleCrop>false</ScaleCrop>
  <Company/>
  <LinksUpToDate>false</LinksUpToDate>
  <CharactersWithSpaces>66869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O'Connor</dc:creator>
  <cp:lastModifiedBy>Rachel O'Connor</cp:lastModifiedBy>
  <cp:revision>2</cp:revision>
  <dcterms:created xsi:type="dcterms:W3CDTF">2023-10-14T13:57:00Z</dcterms:created>
  <dcterms:modified xsi:type="dcterms:W3CDTF">2023-10-14T13:57:00Z</dcterms:modified>
</cp:coreProperties>
</file>