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C1CB0" w14:textId="77777777" w:rsidR="00C16BA8" w:rsidRPr="00812F83" w:rsidRDefault="00C16BA8" w:rsidP="00E4208F">
      <w:pPr>
        <w:spacing w:line="240" w:lineRule="auto"/>
        <w:jc w:val="center"/>
        <w:rPr>
          <w:rFonts w:asciiTheme="majorBidi" w:hAnsiTheme="majorBidi" w:cstheme="majorBidi"/>
          <w:color w:val="000000" w:themeColor="text1"/>
          <w:sz w:val="32"/>
          <w:szCs w:val="32"/>
          <w:lang w:val="en-US"/>
        </w:rPr>
      </w:pPr>
      <w:bookmarkStart w:id="0" w:name="_GoBack"/>
      <w:bookmarkEnd w:id="0"/>
      <w:r w:rsidRPr="00812F83">
        <w:rPr>
          <w:rFonts w:asciiTheme="majorBidi" w:hAnsiTheme="majorBidi" w:cstheme="majorBidi"/>
          <w:color w:val="000000" w:themeColor="text1"/>
          <w:sz w:val="32"/>
          <w:szCs w:val="32"/>
          <w:lang w:val="en-US"/>
        </w:rPr>
        <w:t>Analyzing electrical installation labor productivity through work sampling</w:t>
      </w:r>
    </w:p>
    <w:p w14:paraId="4767B16C" w14:textId="015BA938" w:rsidR="003050FC" w:rsidRPr="007143D8" w:rsidRDefault="003050FC" w:rsidP="00E4208F">
      <w:pPr>
        <w:spacing w:line="240" w:lineRule="auto"/>
        <w:jc w:val="center"/>
        <w:rPr>
          <w:rFonts w:asciiTheme="majorBidi" w:hAnsiTheme="majorBidi" w:cstheme="majorBidi"/>
          <w:color w:val="000000" w:themeColor="text1"/>
          <w:sz w:val="24"/>
          <w:szCs w:val="24"/>
          <w:vertAlign w:val="superscript"/>
          <w:lang w:val="nn-NO"/>
        </w:rPr>
      </w:pPr>
      <w:r w:rsidRPr="007143D8">
        <w:rPr>
          <w:rFonts w:asciiTheme="majorBidi" w:hAnsiTheme="majorBidi" w:cstheme="majorBidi"/>
          <w:color w:val="000000" w:themeColor="text1"/>
          <w:sz w:val="24"/>
          <w:szCs w:val="24"/>
          <w:lang w:val="nn-NO"/>
        </w:rPr>
        <w:t>Sara Hajikazemi</w:t>
      </w:r>
      <w:r w:rsidRPr="007143D8">
        <w:rPr>
          <w:rFonts w:asciiTheme="majorBidi" w:hAnsiTheme="majorBidi" w:cstheme="majorBidi"/>
          <w:color w:val="000000" w:themeColor="text1"/>
          <w:sz w:val="24"/>
          <w:szCs w:val="24"/>
          <w:vertAlign w:val="superscript"/>
          <w:lang w:val="nn-NO"/>
        </w:rPr>
        <w:t>a</w:t>
      </w:r>
      <w:r w:rsidRPr="007143D8">
        <w:rPr>
          <w:rFonts w:asciiTheme="majorBidi" w:hAnsiTheme="majorBidi" w:cstheme="majorBidi"/>
          <w:color w:val="000000" w:themeColor="text1"/>
          <w:sz w:val="24"/>
          <w:szCs w:val="24"/>
          <w:lang w:val="nn-NO"/>
        </w:rPr>
        <w:t>, Bjørn Andersen</w:t>
      </w:r>
      <w:r w:rsidRPr="007143D8">
        <w:rPr>
          <w:rFonts w:asciiTheme="majorBidi" w:hAnsiTheme="majorBidi" w:cstheme="majorBidi"/>
          <w:color w:val="000000" w:themeColor="text1"/>
          <w:sz w:val="24"/>
          <w:szCs w:val="24"/>
          <w:vertAlign w:val="superscript"/>
          <w:lang w:val="nn-NO"/>
        </w:rPr>
        <w:t>b</w:t>
      </w:r>
      <w:r w:rsidRPr="007143D8">
        <w:rPr>
          <w:rFonts w:asciiTheme="majorBidi" w:hAnsiTheme="majorBidi" w:cstheme="majorBidi"/>
          <w:color w:val="000000" w:themeColor="text1"/>
          <w:sz w:val="24"/>
          <w:szCs w:val="24"/>
          <w:lang w:val="nn-NO"/>
        </w:rPr>
        <w:t>, Jan Alexander Langlo</w:t>
      </w:r>
      <w:r w:rsidR="00372187" w:rsidRPr="007143D8">
        <w:rPr>
          <w:rFonts w:asciiTheme="majorBidi" w:hAnsiTheme="majorBidi" w:cstheme="majorBidi"/>
          <w:color w:val="000000" w:themeColor="text1"/>
          <w:sz w:val="24"/>
          <w:szCs w:val="24"/>
          <w:vertAlign w:val="superscript"/>
          <w:lang w:val="nn-NO"/>
        </w:rPr>
        <w:t>c</w:t>
      </w:r>
    </w:p>
    <w:p w14:paraId="700E692D" w14:textId="675E8811" w:rsidR="003050FC" w:rsidRPr="007143D8" w:rsidRDefault="003050FC" w:rsidP="00E4208F">
      <w:pPr>
        <w:pStyle w:val="Els-Affiliation"/>
        <w:spacing w:line="240" w:lineRule="auto"/>
        <w:rPr>
          <w:rFonts w:asciiTheme="majorBidi" w:hAnsiTheme="majorBidi" w:cstheme="majorBidi"/>
          <w:color w:val="000000" w:themeColor="text1"/>
          <w:sz w:val="18"/>
          <w:szCs w:val="22"/>
          <w:lang w:val="nn-NO"/>
        </w:rPr>
      </w:pPr>
      <w:r w:rsidRPr="007143D8">
        <w:rPr>
          <w:rFonts w:asciiTheme="majorBidi" w:hAnsiTheme="majorBidi" w:cstheme="majorBidi"/>
          <w:color w:val="000000" w:themeColor="text1"/>
          <w:sz w:val="22"/>
          <w:szCs w:val="22"/>
          <w:vertAlign w:val="superscript"/>
          <w:lang w:val="nn-NO"/>
        </w:rPr>
        <w:t>a</w:t>
      </w:r>
      <w:r w:rsidRPr="007143D8">
        <w:rPr>
          <w:rFonts w:asciiTheme="majorBidi" w:hAnsiTheme="majorBidi" w:cstheme="majorBidi"/>
          <w:color w:val="000000" w:themeColor="text1"/>
          <w:sz w:val="24"/>
          <w:szCs w:val="24"/>
          <w:lang w:val="nn-NO"/>
        </w:rPr>
        <w:t xml:space="preserve"> </w:t>
      </w:r>
      <w:r w:rsidR="00372187" w:rsidRPr="007143D8">
        <w:rPr>
          <w:rFonts w:asciiTheme="majorBidi" w:hAnsiTheme="majorBidi" w:cstheme="majorBidi"/>
          <w:color w:val="000000" w:themeColor="text1"/>
          <w:sz w:val="18"/>
          <w:szCs w:val="22"/>
          <w:lang w:val="nn-NO"/>
        </w:rPr>
        <w:t>Researcher at</w:t>
      </w:r>
      <w:r w:rsidR="00372187" w:rsidRPr="007143D8">
        <w:rPr>
          <w:rFonts w:asciiTheme="majorBidi" w:hAnsiTheme="majorBidi" w:cstheme="majorBidi"/>
          <w:color w:val="000000" w:themeColor="text1"/>
          <w:sz w:val="24"/>
          <w:szCs w:val="24"/>
          <w:lang w:val="nn-NO"/>
        </w:rPr>
        <w:t xml:space="preserve"> </w:t>
      </w:r>
      <w:r w:rsidRPr="007143D8">
        <w:rPr>
          <w:rFonts w:asciiTheme="majorBidi" w:hAnsiTheme="majorBidi" w:cstheme="majorBidi"/>
          <w:color w:val="000000" w:themeColor="text1"/>
          <w:sz w:val="18"/>
          <w:szCs w:val="22"/>
          <w:lang w:val="nn-NO"/>
        </w:rPr>
        <w:t>SINTEF, Trondheim, Norway</w:t>
      </w:r>
    </w:p>
    <w:p w14:paraId="73E5E798" w14:textId="33DD1062" w:rsidR="003050FC" w:rsidRPr="007143D8" w:rsidRDefault="003050FC" w:rsidP="00E4208F">
      <w:pPr>
        <w:spacing w:after="0" w:line="240" w:lineRule="auto"/>
        <w:jc w:val="center"/>
        <w:rPr>
          <w:rFonts w:asciiTheme="majorBidi" w:eastAsia="SimSun" w:hAnsiTheme="majorBidi" w:cstheme="majorBidi"/>
          <w:i/>
          <w:noProof/>
          <w:color w:val="000000" w:themeColor="text1"/>
          <w:sz w:val="18"/>
          <w:lang w:val="nn-NO"/>
        </w:rPr>
      </w:pPr>
      <w:r w:rsidRPr="007143D8">
        <w:rPr>
          <w:rFonts w:asciiTheme="majorBidi" w:eastAsia="SimSun" w:hAnsiTheme="majorBidi" w:cstheme="majorBidi"/>
          <w:i/>
          <w:noProof/>
          <w:color w:val="000000" w:themeColor="text1"/>
          <w:sz w:val="18"/>
          <w:vertAlign w:val="superscript"/>
          <w:lang w:val="nn-NO"/>
        </w:rPr>
        <w:t>b</w:t>
      </w:r>
      <w:r w:rsidR="00372187" w:rsidRPr="007143D8">
        <w:rPr>
          <w:rFonts w:asciiTheme="majorBidi" w:eastAsia="SimSun" w:hAnsiTheme="majorBidi" w:cstheme="majorBidi"/>
          <w:i/>
          <w:noProof/>
          <w:color w:val="000000" w:themeColor="text1"/>
          <w:sz w:val="18"/>
          <w:lang w:val="nn-NO"/>
        </w:rPr>
        <w:t xml:space="preserve">Professor at </w:t>
      </w:r>
      <w:r w:rsidRPr="007143D8">
        <w:rPr>
          <w:rFonts w:asciiTheme="majorBidi" w:eastAsia="SimSun" w:hAnsiTheme="majorBidi" w:cstheme="majorBidi"/>
          <w:i/>
          <w:noProof/>
          <w:color w:val="000000" w:themeColor="text1"/>
          <w:sz w:val="18"/>
          <w:lang w:val="nn-NO"/>
        </w:rPr>
        <w:t>NTNU,Trondheim, Norway</w:t>
      </w:r>
    </w:p>
    <w:p w14:paraId="4D954579" w14:textId="435AF677" w:rsidR="00372187" w:rsidRPr="00812F83" w:rsidRDefault="00372187" w:rsidP="00E4208F">
      <w:pPr>
        <w:spacing w:after="0" w:line="240" w:lineRule="auto"/>
        <w:jc w:val="center"/>
        <w:rPr>
          <w:rFonts w:asciiTheme="majorBidi" w:eastAsia="SimSun" w:hAnsiTheme="majorBidi" w:cstheme="majorBidi"/>
          <w:i/>
          <w:noProof/>
          <w:color w:val="000000" w:themeColor="text1"/>
          <w:sz w:val="18"/>
          <w:lang w:val="en-US"/>
        </w:rPr>
      </w:pPr>
      <w:r w:rsidRPr="00812F83">
        <w:rPr>
          <w:rFonts w:asciiTheme="majorBidi" w:eastAsia="SimSun" w:hAnsiTheme="majorBidi" w:cstheme="majorBidi"/>
          <w:i/>
          <w:noProof/>
          <w:color w:val="000000" w:themeColor="text1"/>
          <w:sz w:val="18"/>
          <w:vertAlign w:val="superscript"/>
          <w:lang w:val="en-US"/>
        </w:rPr>
        <w:t>c</w:t>
      </w:r>
      <w:r w:rsidRPr="00812F83">
        <w:rPr>
          <w:rFonts w:asciiTheme="majorBidi" w:eastAsia="SimSun" w:hAnsiTheme="majorBidi" w:cstheme="majorBidi"/>
          <w:i/>
          <w:noProof/>
          <w:color w:val="000000" w:themeColor="text1"/>
          <w:sz w:val="18"/>
          <w:lang w:val="en-US"/>
        </w:rPr>
        <w:t>Senior Researcher at SINTEF, Trondheim, Norway</w:t>
      </w:r>
    </w:p>
    <w:p w14:paraId="24FBFD9D" w14:textId="77777777" w:rsidR="00372187" w:rsidRPr="00812F83" w:rsidRDefault="00372187" w:rsidP="00E4208F">
      <w:pPr>
        <w:spacing w:line="240" w:lineRule="auto"/>
        <w:jc w:val="center"/>
        <w:rPr>
          <w:rFonts w:asciiTheme="majorBidi" w:eastAsia="SimSun" w:hAnsiTheme="majorBidi" w:cstheme="majorBidi"/>
          <w:i/>
          <w:noProof/>
          <w:color w:val="000000" w:themeColor="text1"/>
          <w:sz w:val="18"/>
          <w:lang w:val="en-US"/>
        </w:rPr>
      </w:pPr>
    </w:p>
    <w:p w14:paraId="74DFA9CA" w14:textId="77777777" w:rsidR="00182564" w:rsidRPr="00812F83" w:rsidRDefault="004A52FB" w:rsidP="00E4208F">
      <w:pPr>
        <w:spacing w:line="240" w:lineRule="auto"/>
        <w:rPr>
          <w:rFonts w:asciiTheme="majorBidi" w:hAnsiTheme="majorBidi" w:cstheme="majorBidi"/>
          <w:color w:val="000000" w:themeColor="text1"/>
          <w:sz w:val="24"/>
          <w:szCs w:val="24"/>
          <w:lang w:val="en-US"/>
        </w:rPr>
      </w:pPr>
      <w:r w:rsidRPr="00812F83">
        <w:rPr>
          <w:rFonts w:asciiTheme="majorBidi" w:hAnsiTheme="majorBidi" w:cstheme="majorBidi"/>
          <w:color w:val="000000" w:themeColor="text1"/>
          <w:sz w:val="24"/>
          <w:szCs w:val="24"/>
          <w:lang w:val="en-US"/>
        </w:rPr>
        <w:t>___________________________________________________________________________</w:t>
      </w:r>
    </w:p>
    <w:p w14:paraId="43819096" w14:textId="77777777" w:rsidR="00DD1316" w:rsidRPr="00812F83" w:rsidRDefault="005F409C" w:rsidP="00E4208F">
      <w:pPr>
        <w:spacing w:line="240" w:lineRule="auto"/>
        <w:outlineLvl w:val="0"/>
        <w:rPr>
          <w:rFonts w:asciiTheme="majorBidi" w:hAnsiTheme="majorBidi" w:cstheme="majorBidi"/>
          <w:b/>
          <w:bCs/>
          <w:color w:val="000000" w:themeColor="text1"/>
          <w:sz w:val="24"/>
          <w:szCs w:val="24"/>
          <w:lang w:val="en-US"/>
        </w:rPr>
      </w:pPr>
      <w:r w:rsidRPr="00812F83">
        <w:rPr>
          <w:rFonts w:asciiTheme="majorBidi" w:hAnsiTheme="majorBidi" w:cstheme="majorBidi"/>
          <w:b/>
          <w:bCs/>
          <w:color w:val="000000" w:themeColor="text1"/>
          <w:sz w:val="24"/>
          <w:szCs w:val="24"/>
          <w:lang w:val="en-US"/>
        </w:rPr>
        <w:t>Abstract</w:t>
      </w:r>
    </w:p>
    <w:p w14:paraId="5C949B0A" w14:textId="42CA48E2" w:rsidR="00FA0901" w:rsidRPr="00812F83" w:rsidRDefault="00F9293A"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The construction industry is a labor-intensive industry</w:t>
      </w:r>
      <w:r w:rsidR="000874C7" w:rsidRPr="00812F83">
        <w:rPr>
          <w:rFonts w:asciiTheme="majorBidi" w:hAnsiTheme="majorBidi" w:cstheme="majorBidi"/>
          <w:color w:val="000000" w:themeColor="text1"/>
          <w:sz w:val="20"/>
          <w:szCs w:val="20"/>
          <w:lang w:val="en-US"/>
        </w:rPr>
        <w:t>. Proper</w:t>
      </w:r>
      <w:r w:rsidR="003A5102" w:rsidRPr="00812F83">
        <w:rPr>
          <w:rFonts w:asciiTheme="majorBidi" w:hAnsiTheme="majorBidi" w:cstheme="majorBidi"/>
          <w:color w:val="000000" w:themeColor="text1"/>
          <w:sz w:val="20"/>
          <w:szCs w:val="20"/>
          <w:lang w:val="en-US"/>
        </w:rPr>
        <w:t xml:space="preserve"> management of resources </w:t>
      </w:r>
      <w:r w:rsidR="000874C7" w:rsidRPr="00812F83">
        <w:rPr>
          <w:rFonts w:asciiTheme="majorBidi" w:hAnsiTheme="majorBidi" w:cstheme="majorBidi"/>
          <w:color w:val="000000" w:themeColor="text1"/>
          <w:sz w:val="20"/>
          <w:szCs w:val="20"/>
          <w:lang w:val="en-US"/>
        </w:rPr>
        <w:t xml:space="preserve">is crucial </w:t>
      </w:r>
      <w:r w:rsidR="003A5102" w:rsidRPr="00812F83">
        <w:rPr>
          <w:rFonts w:asciiTheme="majorBidi" w:hAnsiTheme="majorBidi" w:cstheme="majorBidi"/>
          <w:color w:val="000000" w:themeColor="text1"/>
          <w:sz w:val="20"/>
          <w:szCs w:val="20"/>
          <w:lang w:val="en-US"/>
        </w:rPr>
        <w:t>due to the significant cost and time saving</w:t>
      </w:r>
      <w:r w:rsidR="0055725D" w:rsidRPr="00812F83">
        <w:rPr>
          <w:rFonts w:asciiTheme="majorBidi" w:hAnsiTheme="majorBidi" w:cstheme="majorBidi"/>
          <w:color w:val="000000" w:themeColor="text1"/>
          <w:sz w:val="20"/>
          <w:szCs w:val="20"/>
          <w:lang w:val="en-US"/>
        </w:rPr>
        <w:t>s</w:t>
      </w:r>
      <w:r w:rsidR="003A5102" w:rsidRPr="00812F83">
        <w:rPr>
          <w:rFonts w:asciiTheme="majorBidi" w:hAnsiTheme="majorBidi" w:cstheme="majorBidi"/>
          <w:color w:val="000000" w:themeColor="text1"/>
          <w:sz w:val="20"/>
          <w:szCs w:val="20"/>
          <w:lang w:val="en-US"/>
        </w:rPr>
        <w:t xml:space="preserve"> it awards projects. </w:t>
      </w:r>
      <w:r w:rsidR="000874C7" w:rsidRPr="00812F83">
        <w:rPr>
          <w:rFonts w:asciiTheme="majorBidi" w:hAnsiTheme="majorBidi" w:cstheme="majorBidi"/>
          <w:color w:val="000000" w:themeColor="text1"/>
          <w:sz w:val="20"/>
          <w:szCs w:val="20"/>
          <w:lang w:val="en-US"/>
        </w:rPr>
        <w:t>Hence</w:t>
      </w:r>
      <w:r w:rsidR="00E7361B">
        <w:rPr>
          <w:rFonts w:asciiTheme="majorBidi" w:hAnsiTheme="majorBidi" w:cstheme="majorBidi"/>
          <w:color w:val="000000" w:themeColor="text1"/>
          <w:sz w:val="20"/>
          <w:szCs w:val="20"/>
          <w:lang w:val="en-US"/>
        </w:rPr>
        <w:t>,</w:t>
      </w:r>
      <w:r w:rsidR="000874C7" w:rsidRPr="00812F83">
        <w:rPr>
          <w:rFonts w:asciiTheme="majorBidi" w:hAnsiTheme="majorBidi" w:cstheme="majorBidi"/>
          <w:color w:val="000000" w:themeColor="text1"/>
          <w:sz w:val="20"/>
          <w:szCs w:val="20"/>
          <w:lang w:val="en-US"/>
        </w:rPr>
        <w:t xml:space="preserve"> t</w:t>
      </w:r>
      <w:r w:rsidR="003A5102" w:rsidRPr="00812F83">
        <w:rPr>
          <w:rFonts w:asciiTheme="majorBidi" w:hAnsiTheme="majorBidi" w:cstheme="majorBidi"/>
          <w:color w:val="000000" w:themeColor="text1"/>
          <w:sz w:val="20"/>
          <w:szCs w:val="20"/>
          <w:lang w:val="en-US"/>
        </w:rPr>
        <w:t xml:space="preserve">he presence of labor with high productivity at each stage of the project plays a significant role in </w:t>
      </w:r>
      <w:r w:rsidR="00B53C02">
        <w:rPr>
          <w:rFonts w:asciiTheme="majorBidi" w:hAnsiTheme="majorBidi" w:cstheme="majorBidi"/>
          <w:color w:val="000000" w:themeColor="text1"/>
          <w:sz w:val="20"/>
          <w:szCs w:val="20"/>
          <w:lang w:val="en-US"/>
        </w:rPr>
        <w:t xml:space="preserve">achieving </w:t>
      </w:r>
      <w:r w:rsidR="003A5102" w:rsidRPr="00812F83">
        <w:rPr>
          <w:rFonts w:asciiTheme="majorBidi" w:hAnsiTheme="majorBidi" w:cstheme="majorBidi"/>
          <w:color w:val="000000" w:themeColor="text1"/>
          <w:sz w:val="20"/>
          <w:szCs w:val="20"/>
          <w:lang w:val="en-US"/>
        </w:rPr>
        <w:t>project success.</w:t>
      </w:r>
      <w:r w:rsidRPr="00812F83">
        <w:rPr>
          <w:rFonts w:asciiTheme="majorBidi" w:hAnsiTheme="majorBidi" w:cstheme="majorBidi"/>
          <w:color w:val="000000" w:themeColor="text1"/>
          <w:sz w:val="20"/>
          <w:szCs w:val="20"/>
          <w:lang w:val="en-US"/>
        </w:rPr>
        <w:t xml:space="preserve"> </w:t>
      </w:r>
      <w:r w:rsidR="0014315F" w:rsidRPr="00812F83">
        <w:rPr>
          <w:rFonts w:asciiTheme="majorBidi" w:hAnsiTheme="majorBidi" w:cstheme="majorBidi"/>
          <w:color w:val="000000" w:themeColor="text1"/>
          <w:sz w:val="20"/>
          <w:szCs w:val="20"/>
          <w:lang w:val="en-US"/>
        </w:rPr>
        <w:t>Labor productivity has a major impact on whether a construction project is completed on time and within budget.</w:t>
      </w:r>
      <w:r w:rsidR="00B53C02">
        <w:rPr>
          <w:rFonts w:asciiTheme="majorBidi" w:hAnsiTheme="majorBidi" w:cstheme="majorBidi"/>
          <w:color w:val="000000" w:themeColor="text1"/>
          <w:sz w:val="20"/>
          <w:szCs w:val="20"/>
          <w:lang w:val="en-US"/>
        </w:rPr>
        <w:t xml:space="preserve"> I</w:t>
      </w:r>
      <w:r w:rsidR="0014315F" w:rsidRPr="00812F83">
        <w:rPr>
          <w:rFonts w:asciiTheme="majorBidi" w:hAnsiTheme="majorBidi" w:cstheme="majorBidi"/>
          <w:color w:val="000000" w:themeColor="text1"/>
          <w:sz w:val="20"/>
          <w:szCs w:val="20"/>
          <w:lang w:val="en-US"/>
        </w:rPr>
        <w:t xml:space="preserve">t is </w:t>
      </w:r>
      <w:r w:rsidR="00B53C02">
        <w:rPr>
          <w:rFonts w:asciiTheme="majorBidi" w:hAnsiTheme="majorBidi" w:cstheme="majorBidi"/>
          <w:color w:val="000000" w:themeColor="text1"/>
          <w:sz w:val="20"/>
          <w:szCs w:val="20"/>
          <w:lang w:val="en-US"/>
        </w:rPr>
        <w:t xml:space="preserve">thus </w:t>
      </w:r>
      <w:r w:rsidR="0014315F" w:rsidRPr="00812F83">
        <w:rPr>
          <w:rFonts w:asciiTheme="majorBidi" w:hAnsiTheme="majorBidi" w:cstheme="majorBidi"/>
          <w:color w:val="000000" w:themeColor="text1"/>
          <w:sz w:val="20"/>
          <w:szCs w:val="20"/>
          <w:lang w:val="en-US"/>
        </w:rPr>
        <w:t>important for construction managers to improve the conditions that affect labor productivity on their job</w:t>
      </w:r>
      <w:r w:rsidR="0055725D" w:rsidRPr="00812F83">
        <w:rPr>
          <w:rFonts w:asciiTheme="majorBidi" w:hAnsiTheme="majorBidi" w:cstheme="majorBidi"/>
          <w:color w:val="000000" w:themeColor="text1"/>
          <w:sz w:val="20"/>
          <w:szCs w:val="20"/>
          <w:lang w:val="en-US"/>
        </w:rPr>
        <w:t xml:space="preserve"> </w:t>
      </w:r>
      <w:r w:rsidR="0014315F" w:rsidRPr="00812F83">
        <w:rPr>
          <w:rFonts w:asciiTheme="majorBidi" w:hAnsiTheme="majorBidi" w:cstheme="majorBidi"/>
          <w:color w:val="000000" w:themeColor="text1"/>
          <w:sz w:val="20"/>
          <w:szCs w:val="20"/>
          <w:lang w:val="en-US"/>
        </w:rPr>
        <w:t xml:space="preserve">sites. </w:t>
      </w:r>
      <w:r w:rsidR="003A5102" w:rsidRPr="00812F83">
        <w:rPr>
          <w:rFonts w:asciiTheme="majorBidi" w:hAnsiTheme="majorBidi" w:cstheme="majorBidi"/>
          <w:color w:val="000000" w:themeColor="text1"/>
          <w:sz w:val="20"/>
          <w:szCs w:val="20"/>
          <w:lang w:val="en-US"/>
        </w:rPr>
        <w:t xml:space="preserve">In other words, improving labor productivity leads to improvement of project performance. </w:t>
      </w:r>
      <w:r w:rsidR="000874C7" w:rsidRPr="00812F83">
        <w:rPr>
          <w:rFonts w:asciiTheme="majorBidi" w:hAnsiTheme="majorBidi" w:cstheme="majorBidi"/>
          <w:color w:val="000000" w:themeColor="text1"/>
          <w:sz w:val="20"/>
          <w:szCs w:val="20"/>
          <w:lang w:val="en-US"/>
        </w:rPr>
        <w:t>This study</w:t>
      </w:r>
      <w:r w:rsidR="00511609" w:rsidRPr="00812F83">
        <w:rPr>
          <w:rFonts w:asciiTheme="majorBidi" w:hAnsiTheme="majorBidi" w:cstheme="majorBidi"/>
          <w:color w:val="000000" w:themeColor="text1"/>
          <w:sz w:val="20"/>
          <w:szCs w:val="20"/>
          <w:lang w:val="en-US"/>
        </w:rPr>
        <w:t xml:space="preserve"> considers the construction labor productivity through an elaboration on productive vs. unproductive time</w:t>
      </w:r>
      <w:r w:rsidR="005C2078" w:rsidRPr="00812F83">
        <w:rPr>
          <w:rFonts w:asciiTheme="majorBidi" w:hAnsiTheme="majorBidi" w:cstheme="majorBidi"/>
          <w:color w:val="000000" w:themeColor="text1"/>
          <w:sz w:val="20"/>
          <w:szCs w:val="20"/>
          <w:lang w:val="en-US"/>
        </w:rPr>
        <w:t xml:space="preserve"> within construction projects. It is based on </w:t>
      </w:r>
      <w:r w:rsidR="00E5237A" w:rsidRPr="00812F83">
        <w:rPr>
          <w:rFonts w:asciiTheme="majorBidi" w:hAnsiTheme="majorBidi" w:cstheme="majorBidi"/>
          <w:color w:val="000000" w:themeColor="text1"/>
          <w:sz w:val="20"/>
          <w:szCs w:val="20"/>
          <w:lang w:val="en-US"/>
        </w:rPr>
        <w:t xml:space="preserve">a </w:t>
      </w:r>
      <w:r w:rsidR="00E5237A" w:rsidRPr="007143D8">
        <w:rPr>
          <w:rFonts w:asciiTheme="majorBidi" w:hAnsiTheme="majorBidi" w:cstheme="majorBidi"/>
          <w:color w:val="000000" w:themeColor="text1"/>
          <w:sz w:val="20"/>
          <w:szCs w:val="20"/>
          <w:lang w:val="en-US"/>
        </w:rPr>
        <w:t>"frequency study"</w:t>
      </w:r>
      <w:r w:rsidR="00E5237A" w:rsidRPr="00812F83">
        <w:rPr>
          <w:rFonts w:asciiTheme="majorBidi" w:hAnsiTheme="majorBidi" w:cstheme="majorBidi"/>
          <w:i/>
          <w:iCs/>
          <w:color w:val="000000" w:themeColor="text1"/>
          <w:sz w:val="20"/>
          <w:szCs w:val="20"/>
          <w:lang w:val="en-US"/>
        </w:rPr>
        <w:t xml:space="preserve"> </w:t>
      </w:r>
      <w:r w:rsidR="00E5237A" w:rsidRPr="00812F83">
        <w:rPr>
          <w:rFonts w:asciiTheme="majorBidi" w:hAnsiTheme="majorBidi" w:cstheme="majorBidi"/>
          <w:color w:val="000000" w:themeColor="text1"/>
          <w:sz w:val="20"/>
          <w:szCs w:val="20"/>
          <w:lang w:val="en-US"/>
        </w:rPr>
        <w:t xml:space="preserve">done on </w:t>
      </w:r>
      <w:r w:rsidR="00B53C02">
        <w:rPr>
          <w:rFonts w:asciiTheme="majorBidi" w:hAnsiTheme="majorBidi" w:cstheme="majorBidi"/>
          <w:color w:val="000000" w:themeColor="text1"/>
          <w:sz w:val="20"/>
          <w:szCs w:val="20"/>
          <w:lang w:val="en-US"/>
        </w:rPr>
        <w:t>eight</w:t>
      </w:r>
      <w:r w:rsidR="00E5237A" w:rsidRPr="00812F83">
        <w:rPr>
          <w:rFonts w:asciiTheme="majorBidi" w:hAnsiTheme="majorBidi" w:cstheme="majorBidi"/>
          <w:color w:val="000000" w:themeColor="text1"/>
          <w:sz w:val="20"/>
          <w:szCs w:val="20"/>
          <w:lang w:val="en-US"/>
        </w:rPr>
        <w:t xml:space="preserve"> </w:t>
      </w:r>
      <w:r w:rsidR="00FA0901" w:rsidRPr="00812F83">
        <w:rPr>
          <w:rFonts w:asciiTheme="majorBidi" w:hAnsiTheme="majorBidi" w:cstheme="majorBidi"/>
          <w:color w:val="000000" w:themeColor="text1"/>
          <w:sz w:val="20"/>
          <w:szCs w:val="20"/>
          <w:lang w:val="en-US"/>
        </w:rPr>
        <w:t>construction project</w:t>
      </w:r>
      <w:r w:rsidR="003F39D6" w:rsidRPr="00812F83">
        <w:rPr>
          <w:rFonts w:asciiTheme="majorBidi" w:hAnsiTheme="majorBidi" w:cstheme="majorBidi"/>
          <w:color w:val="000000" w:themeColor="text1"/>
          <w:sz w:val="20"/>
          <w:szCs w:val="20"/>
          <w:lang w:val="en-US"/>
        </w:rPr>
        <w:t>s in Norway</w:t>
      </w:r>
      <w:r w:rsidR="0070553D" w:rsidRPr="00812F83">
        <w:rPr>
          <w:rFonts w:asciiTheme="majorBidi" w:hAnsiTheme="majorBidi" w:cstheme="majorBidi"/>
          <w:color w:val="000000" w:themeColor="text1"/>
          <w:sz w:val="20"/>
          <w:szCs w:val="20"/>
          <w:lang w:val="en-US"/>
        </w:rPr>
        <w:t xml:space="preserve">. </w:t>
      </w:r>
      <w:r w:rsidR="004A4432" w:rsidRPr="00812F83">
        <w:rPr>
          <w:rFonts w:asciiTheme="majorBidi" w:hAnsiTheme="majorBidi" w:cstheme="majorBidi"/>
          <w:color w:val="000000" w:themeColor="text1"/>
          <w:sz w:val="20"/>
          <w:szCs w:val="20"/>
          <w:lang w:val="en-US"/>
        </w:rPr>
        <w:t xml:space="preserve">The </w:t>
      </w:r>
      <w:r w:rsidR="00697CB4" w:rsidRPr="00812F83">
        <w:rPr>
          <w:rFonts w:asciiTheme="majorBidi" w:hAnsiTheme="majorBidi" w:cstheme="majorBidi"/>
          <w:color w:val="000000" w:themeColor="text1"/>
          <w:sz w:val="20"/>
          <w:szCs w:val="20"/>
          <w:lang w:val="en-US"/>
        </w:rPr>
        <w:t xml:space="preserve">"work sampling" </w:t>
      </w:r>
      <w:r w:rsidR="004A4432" w:rsidRPr="00812F83">
        <w:rPr>
          <w:rFonts w:asciiTheme="majorBidi" w:hAnsiTheme="majorBidi" w:cstheme="majorBidi"/>
          <w:color w:val="000000" w:themeColor="text1"/>
          <w:sz w:val="20"/>
          <w:szCs w:val="20"/>
          <w:lang w:val="en-US"/>
        </w:rPr>
        <w:t xml:space="preserve">method </w:t>
      </w:r>
      <w:r w:rsidR="00697CB4" w:rsidRPr="00812F83">
        <w:rPr>
          <w:rFonts w:asciiTheme="majorBidi" w:hAnsiTheme="majorBidi" w:cstheme="majorBidi"/>
          <w:color w:val="000000" w:themeColor="text1"/>
          <w:sz w:val="20"/>
          <w:szCs w:val="20"/>
          <w:lang w:val="en-US"/>
        </w:rPr>
        <w:t xml:space="preserve">has been </w:t>
      </w:r>
      <w:r w:rsidR="004A4432" w:rsidRPr="00812F83">
        <w:rPr>
          <w:rFonts w:asciiTheme="majorBidi" w:hAnsiTheme="majorBidi" w:cstheme="majorBidi"/>
          <w:color w:val="000000" w:themeColor="text1"/>
          <w:sz w:val="20"/>
          <w:szCs w:val="20"/>
          <w:lang w:val="en-US"/>
        </w:rPr>
        <w:t xml:space="preserve">used for </w:t>
      </w:r>
      <w:r w:rsidR="00B53C02">
        <w:rPr>
          <w:rFonts w:asciiTheme="majorBidi" w:hAnsiTheme="majorBidi" w:cstheme="majorBidi"/>
          <w:color w:val="000000" w:themeColor="text1"/>
          <w:sz w:val="20"/>
          <w:szCs w:val="20"/>
          <w:lang w:val="en-US"/>
        </w:rPr>
        <w:t xml:space="preserve">collection of </w:t>
      </w:r>
      <w:r w:rsidR="0014315F" w:rsidRPr="00812F83">
        <w:rPr>
          <w:rFonts w:asciiTheme="majorBidi" w:hAnsiTheme="majorBidi" w:cstheme="majorBidi"/>
          <w:color w:val="000000" w:themeColor="text1"/>
          <w:sz w:val="20"/>
          <w:szCs w:val="20"/>
          <w:lang w:val="en-US"/>
        </w:rPr>
        <w:t>empirical data.</w:t>
      </w:r>
      <w:r w:rsidR="00697CB4" w:rsidRPr="00812F83">
        <w:rPr>
          <w:rFonts w:asciiTheme="majorBidi" w:hAnsiTheme="majorBidi" w:cstheme="majorBidi"/>
          <w:color w:val="000000" w:themeColor="text1"/>
          <w:sz w:val="20"/>
          <w:szCs w:val="20"/>
          <w:lang w:val="en-US"/>
        </w:rPr>
        <w:t xml:space="preserve"> </w:t>
      </w:r>
      <w:r w:rsidR="0070553D" w:rsidRPr="00812F83">
        <w:rPr>
          <w:rFonts w:asciiTheme="majorBidi" w:hAnsiTheme="majorBidi" w:cstheme="majorBidi"/>
          <w:color w:val="000000" w:themeColor="text1"/>
          <w:sz w:val="20"/>
          <w:szCs w:val="20"/>
          <w:lang w:val="en-US"/>
        </w:rPr>
        <w:t>F</w:t>
      </w:r>
      <w:r w:rsidR="00FA0901" w:rsidRPr="00812F83">
        <w:rPr>
          <w:rFonts w:asciiTheme="majorBidi" w:hAnsiTheme="majorBidi" w:cstheme="majorBidi"/>
          <w:color w:val="000000" w:themeColor="text1"/>
          <w:sz w:val="20"/>
          <w:szCs w:val="20"/>
          <w:lang w:val="en-US"/>
        </w:rPr>
        <w:t xml:space="preserve">or each </w:t>
      </w:r>
      <w:r w:rsidR="00064E47" w:rsidRPr="00812F83">
        <w:rPr>
          <w:rFonts w:asciiTheme="majorBidi" w:hAnsiTheme="majorBidi" w:cstheme="majorBidi"/>
          <w:color w:val="000000" w:themeColor="text1"/>
          <w:sz w:val="20"/>
          <w:szCs w:val="20"/>
          <w:lang w:val="en-US"/>
        </w:rPr>
        <w:t>project</w:t>
      </w:r>
      <w:r w:rsidR="0070553D" w:rsidRPr="00812F83">
        <w:rPr>
          <w:rFonts w:asciiTheme="majorBidi" w:hAnsiTheme="majorBidi" w:cstheme="majorBidi"/>
          <w:color w:val="000000" w:themeColor="text1"/>
          <w:sz w:val="20"/>
          <w:szCs w:val="20"/>
          <w:lang w:val="en-US"/>
        </w:rPr>
        <w:t>,</w:t>
      </w:r>
      <w:r w:rsidR="00FA0901" w:rsidRPr="00812F83">
        <w:rPr>
          <w:rFonts w:asciiTheme="majorBidi" w:hAnsiTheme="majorBidi" w:cstheme="majorBidi"/>
          <w:color w:val="000000" w:themeColor="text1"/>
          <w:sz w:val="20"/>
          <w:szCs w:val="20"/>
          <w:lang w:val="en-US"/>
        </w:rPr>
        <w:t xml:space="preserve"> four electricians were observed an entire working day and the amount of time they spent on performing each activity was recorded every 60 seconds. The activities observed were based on a predefined set of activities.</w:t>
      </w:r>
      <w:r w:rsidR="000F639F" w:rsidRPr="00812F83">
        <w:rPr>
          <w:rFonts w:asciiTheme="majorBidi" w:hAnsiTheme="majorBidi" w:cstheme="majorBidi"/>
          <w:color w:val="000000" w:themeColor="text1"/>
          <w:sz w:val="20"/>
          <w:szCs w:val="20"/>
          <w:lang w:val="en-US"/>
        </w:rPr>
        <w:t xml:space="preserve"> The results of the observations show that </w:t>
      </w:r>
      <w:r w:rsidR="0070553D" w:rsidRPr="00812F83">
        <w:rPr>
          <w:rFonts w:asciiTheme="majorBidi" w:hAnsiTheme="majorBidi" w:cstheme="majorBidi"/>
          <w:color w:val="000000" w:themeColor="text1"/>
          <w:sz w:val="20"/>
          <w:szCs w:val="20"/>
          <w:lang w:val="en-US"/>
        </w:rPr>
        <w:t>o</w:t>
      </w:r>
      <w:r w:rsidR="000F639F" w:rsidRPr="00812F83">
        <w:rPr>
          <w:rFonts w:asciiTheme="majorBidi" w:hAnsiTheme="majorBidi" w:cstheme="majorBidi"/>
          <w:color w:val="000000" w:themeColor="text1"/>
          <w:sz w:val="20"/>
          <w:szCs w:val="20"/>
          <w:lang w:val="en-US"/>
        </w:rPr>
        <w:t>n average</w:t>
      </w:r>
      <w:r w:rsidR="0070553D" w:rsidRPr="00812F83">
        <w:rPr>
          <w:rFonts w:asciiTheme="majorBidi" w:hAnsiTheme="majorBidi" w:cstheme="majorBidi"/>
          <w:color w:val="000000" w:themeColor="text1"/>
          <w:sz w:val="20"/>
          <w:szCs w:val="20"/>
          <w:lang w:val="en-US"/>
        </w:rPr>
        <w:t>,</w:t>
      </w:r>
      <w:r w:rsidR="000F639F" w:rsidRPr="00812F83">
        <w:rPr>
          <w:rFonts w:asciiTheme="majorBidi" w:hAnsiTheme="majorBidi" w:cstheme="majorBidi"/>
          <w:color w:val="000000" w:themeColor="text1"/>
          <w:sz w:val="20"/>
          <w:szCs w:val="20"/>
          <w:lang w:val="en-US"/>
        </w:rPr>
        <w:t xml:space="preserve"> 61.1</w:t>
      </w:r>
      <w:r w:rsidR="00B53C02">
        <w:rPr>
          <w:rFonts w:asciiTheme="majorBidi" w:hAnsiTheme="majorBidi" w:cstheme="majorBidi"/>
          <w:color w:val="000000" w:themeColor="text1"/>
          <w:sz w:val="20"/>
          <w:szCs w:val="20"/>
          <w:lang w:val="en-US"/>
        </w:rPr>
        <w:t xml:space="preserve"> percent</w:t>
      </w:r>
      <w:r w:rsidR="000F639F" w:rsidRPr="00812F83">
        <w:rPr>
          <w:rFonts w:asciiTheme="majorBidi" w:hAnsiTheme="majorBidi" w:cstheme="majorBidi"/>
          <w:color w:val="000000" w:themeColor="text1"/>
          <w:sz w:val="20"/>
          <w:szCs w:val="20"/>
          <w:lang w:val="en-US"/>
        </w:rPr>
        <w:t xml:space="preserve"> of the time </w:t>
      </w:r>
      <w:r w:rsidR="0070553D" w:rsidRPr="00812F83">
        <w:rPr>
          <w:rFonts w:asciiTheme="majorBidi" w:hAnsiTheme="majorBidi" w:cstheme="majorBidi"/>
          <w:color w:val="000000" w:themeColor="text1"/>
          <w:sz w:val="20"/>
          <w:szCs w:val="20"/>
          <w:lang w:val="en-US"/>
        </w:rPr>
        <w:t>was</w:t>
      </w:r>
      <w:r w:rsidR="000F639F" w:rsidRPr="00812F83">
        <w:rPr>
          <w:rFonts w:asciiTheme="majorBidi" w:hAnsiTheme="majorBidi" w:cstheme="majorBidi"/>
          <w:color w:val="000000" w:themeColor="text1"/>
          <w:sz w:val="20"/>
          <w:szCs w:val="20"/>
          <w:lang w:val="en-US"/>
        </w:rPr>
        <w:t xml:space="preserve"> direct value-added work</w:t>
      </w:r>
      <w:r w:rsidR="00AA5C50" w:rsidRPr="00812F83">
        <w:rPr>
          <w:rFonts w:asciiTheme="majorBidi" w:hAnsiTheme="majorBidi" w:cstheme="majorBidi"/>
          <w:color w:val="000000" w:themeColor="text1"/>
          <w:sz w:val="20"/>
          <w:szCs w:val="20"/>
          <w:lang w:val="en-US"/>
        </w:rPr>
        <w:t>.</w:t>
      </w:r>
      <w:r w:rsidR="000F639F" w:rsidRPr="00812F83">
        <w:rPr>
          <w:rFonts w:asciiTheme="majorBidi" w:hAnsiTheme="majorBidi" w:cstheme="majorBidi"/>
          <w:color w:val="000000" w:themeColor="text1"/>
          <w:sz w:val="20"/>
          <w:szCs w:val="20"/>
          <w:lang w:val="en-US"/>
        </w:rPr>
        <w:t xml:space="preserve"> Th</w:t>
      </w:r>
      <w:r w:rsidR="00AA5C50" w:rsidRPr="00812F83">
        <w:rPr>
          <w:rFonts w:asciiTheme="majorBidi" w:hAnsiTheme="majorBidi" w:cstheme="majorBidi"/>
          <w:color w:val="000000" w:themeColor="text1"/>
          <w:sz w:val="20"/>
          <w:szCs w:val="20"/>
          <w:lang w:val="en-US"/>
        </w:rPr>
        <w:t xml:space="preserve">is </w:t>
      </w:r>
      <w:r w:rsidR="00B53C02">
        <w:rPr>
          <w:rFonts w:asciiTheme="majorBidi" w:hAnsiTheme="majorBidi" w:cstheme="majorBidi"/>
          <w:color w:val="000000" w:themeColor="text1"/>
          <w:sz w:val="20"/>
          <w:szCs w:val="20"/>
          <w:lang w:val="en-US"/>
        </w:rPr>
        <w:t>number</w:t>
      </w:r>
      <w:r w:rsidR="00B53C02" w:rsidRPr="00812F83">
        <w:rPr>
          <w:rFonts w:asciiTheme="majorBidi" w:hAnsiTheme="majorBidi" w:cstheme="majorBidi"/>
          <w:color w:val="000000" w:themeColor="text1"/>
          <w:sz w:val="20"/>
          <w:szCs w:val="20"/>
          <w:lang w:val="en-US"/>
        </w:rPr>
        <w:t xml:space="preserve"> </w:t>
      </w:r>
      <w:r w:rsidR="00AA5C50" w:rsidRPr="00812F83">
        <w:rPr>
          <w:rFonts w:asciiTheme="majorBidi" w:hAnsiTheme="majorBidi" w:cstheme="majorBidi"/>
          <w:color w:val="000000" w:themeColor="text1"/>
          <w:sz w:val="20"/>
          <w:szCs w:val="20"/>
          <w:lang w:val="en-US"/>
        </w:rPr>
        <w:t>is significantly</w:t>
      </w:r>
      <w:r w:rsidR="0070553D" w:rsidRPr="00812F83">
        <w:rPr>
          <w:rFonts w:asciiTheme="majorBidi" w:hAnsiTheme="majorBidi" w:cstheme="majorBidi"/>
          <w:color w:val="000000" w:themeColor="text1"/>
          <w:sz w:val="20"/>
          <w:szCs w:val="20"/>
          <w:lang w:val="en-US"/>
        </w:rPr>
        <w:t xml:space="preserve"> better than what is normally discussed as </w:t>
      </w:r>
      <w:r w:rsidR="007402C2">
        <w:rPr>
          <w:rFonts w:asciiTheme="majorBidi" w:hAnsiTheme="majorBidi" w:cstheme="majorBidi"/>
          <w:color w:val="000000" w:themeColor="text1"/>
          <w:sz w:val="20"/>
          <w:szCs w:val="20"/>
          <w:lang w:val="en-US"/>
        </w:rPr>
        <w:t xml:space="preserve">being </w:t>
      </w:r>
      <w:r w:rsidR="0070553D" w:rsidRPr="00812F83">
        <w:rPr>
          <w:rFonts w:asciiTheme="majorBidi" w:hAnsiTheme="majorBidi" w:cstheme="majorBidi"/>
          <w:color w:val="000000" w:themeColor="text1"/>
          <w:sz w:val="20"/>
          <w:szCs w:val="20"/>
          <w:lang w:val="en-US"/>
        </w:rPr>
        <w:t xml:space="preserve">productive time. However, </w:t>
      </w:r>
      <w:r w:rsidR="00AA5C50" w:rsidRPr="00812F83">
        <w:rPr>
          <w:rFonts w:asciiTheme="majorBidi" w:hAnsiTheme="majorBidi" w:cstheme="majorBidi"/>
          <w:color w:val="000000" w:themeColor="text1"/>
          <w:sz w:val="20"/>
          <w:szCs w:val="20"/>
          <w:lang w:val="en-US"/>
        </w:rPr>
        <w:t xml:space="preserve">the findings </w:t>
      </w:r>
      <w:r w:rsidR="0070553D" w:rsidRPr="00812F83">
        <w:rPr>
          <w:rFonts w:asciiTheme="majorBidi" w:hAnsiTheme="majorBidi" w:cstheme="majorBidi"/>
          <w:color w:val="000000" w:themeColor="text1"/>
          <w:sz w:val="20"/>
          <w:szCs w:val="20"/>
          <w:lang w:val="en-US"/>
        </w:rPr>
        <w:t xml:space="preserve">also </w:t>
      </w:r>
      <w:r w:rsidR="000F639F" w:rsidRPr="00812F83">
        <w:rPr>
          <w:rFonts w:asciiTheme="majorBidi" w:hAnsiTheme="majorBidi" w:cstheme="majorBidi"/>
          <w:color w:val="000000" w:themeColor="text1"/>
          <w:sz w:val="20"/>
          <w:szCs w:val="20"/>
          <w:lang w:val="en-US"/>
        </w:rPr>
        <w:t>show that there is still potential for improvement. The activities that have the highest potential for improvement include "</w:t>
      </w:r>
      <w:r w:rsidR="003A2CED" w:rsidRPr="00812F83">
        <w:rPr>
          <w:rFonts w:asciiTheme="majorBidi" w:hAnsiTheme="majorBidi" w:cstheme="majorBidi"/>
          <w:color w:val="000000" w:themeColor="text1"/>
          <w:sz w:val="20"/>
          <w:szCs w:val="20"/>
          <w:lang w:val="en-US"/>
        </w:rPr>
        <w:t>material transfer</w:t>
      </w:r>
      <w:r w:rsidR="000F639F" w:rsidRPr="00812F83">
        <w:rPr>
          <w:rFonts w:asciiTheme="majorBidi" w:hAnsiTheme="majorBidi" w:cstheme="majorBidi"/>
          <w:color w:val="000000" w:themeColor="text1"/>
          <w:sz w:val="20"/>
          <w:szCs w:val="20"/>
          <w:lang w:val="en-US"/>
        </w:rPr>
        <w:t>", "</w:t>
      </w:r>
      <w:r w:rsidR="003A2CED" w:rsidRPr="00812F83">
        <w:rPr>
          <w:rFonts w:asciiTheme="majorBidi" w:hAnsiTheme="majorBidi" w:cstheme="majorBidi"/>
          <w:sz w:val="20"/>
          <w:szCs w:val="20"/>
          <w:lang w:val="en-US"/>
        </w:rPr>
        <w:t>amendments to already executed installation</w:t>
      </w:r>
      <w:r w:rsidR="000F639F" w:rsidRPr="00812F83">
        <w:rPr>
          <w:rFonts w:asciiTheme="majorBidi" w:hAnsiTheme="majorBidi" w:cstheme="majorBidi"/>
          <w:color w:val="000000" w:themeColor="text1"/>
          <w:sz w:val="20"/>
          <w:szCs w:val="20"/>
          <w:lang w:val="en-US"/>
        </w:rPr>
        <w:t>", "personal needs" and "waiting times".</w:t>
      </w:r>
      <w:r w:rsidR="00182564" w:rsidRPr="00812F83">
        <w:rPr>
          <w:rFonts w:asciiTheme="majorBidi" w:hAnsiTheme="majorBidi" w:cstheme="majorBidi"/>
          <w:color w:val="000000" w:themeColor="text1"/>
          <w:sz w:val="20"/>
          <w:szCs w:val="20"/>
          <w:lang w:val="en-US"/>
        </w:rPr>
        <w:t xml:space="preserve"> </w:t>
      </w:r>
    </w:p>
    <w:p w14:paraId="4C0CB296" w14:textId="6A9E297E" w:rsidR="00E5237A" w:rsidRPr="00812F83" w:rsidRDefault="00182564"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i/>
          <w:iCs/>
          <w:color w:val="000000" w:themeColor="text1"/>
          <w:sz w:val="20"/>
          <w:szCs w:val="20"/>
          <w:lang w:val="en-US"/>
        </w:rPr>
        <w:t>Keywords:</w:t>
      </w:r>
      <w:r w:rsidRPr="00812F83">
        <w:rPr>
          <w:rFonts w:asciiTheme="majorBidi" w:hAnsiTheme="majorBidi" w:cstheme="majorBidi"/>
          <w:color w:val="000000" w:themeColor="text1"/>
          <w:sz w:val="20"/>
          <w:szCs w:val="20"/>
          <w:lang w:val="en-US"/>
        </w:rPr>
        <w:t xml:space="preserve"> Labor productivity, I</w:t>
      </w:r>
      <w:r w:rsidR="00E5237A" w:rsidRPr="00812F83">
        <w:rPr>
          <w:rFonts w:asciiTheme="majorBidi" w:hAnsiTheme="majorBidi" w:cstheme="majorBidi"/>
          <w:color w:val="000000" w:themeColor="text1"/>
          <w:sz w:val="20"/>
          <w:szCs w:val="20"/>
          <w:lang w:val="en-US"/>
        </w:rPr>
        <w:t xml:space="preserve">nfluencing factors, </w:t>
      </w:r>
      <w:r w:rsidRPr="00812F83">
        <w:rPr>
          <w:rFonts w:asciiTheme="majorBidi" w:hAnsiTheme="majorBidi" w:cstheme="majorBidi"/>
          <w:color w:val="000000" w:themeColor="text1"/>
          <w:sz w:val="20"/>
          <w:szCs w:val="20"/>
          <w:lang w:val="en-US"/>
        </w:rPr>
        <w:t>P</w:t>
      </w:r>
      <w:r w:rsidR="00E5237A" w:rsidRPr="00812F83">
        <w:rPr>
          <w:rFonts w:asciiTheme="majorBidi" w:hAnsiTheme="majorBidi" w:cstheme="majorBidi"/>
          <w:color w:val="000000" w:themeColor="text1"/>
          <w:sz w:val="20"/>
          <w:szCs w:val="20"/>
          <w:lang w:val="en-US"/>
        </w:rPr>
        <w:t>roject performance</w:t>
      </w:r>
      <w:r w:rsidRPr="00812F83">
        <w:rPr>
          <w:rFonts w:asciiTheme="majorBidi" w:hAnsiTheme="majorBidi" w:cstheme="majorBidi"/>
          <w:color w:val="000000" w:themeColor="text1"/>
          <w:sz w:val="20"/>
          <w:szCs w:val="20"/>
          <w:lang w:val="en-US"/>
        </w:rPr>
        <w:t xml:space="preserve">, </w:t>
      </w:r>
      <w:r w:rsidR="0029133E" w:rsidRPr="00812F83">
        <w:rPr>
          <w:rFonts w:asciiTheme="majorBidi" w:hAnsiTheme="majorBidi" w:cstheme="majorBidi"/>
          <w:color w:val="000000" w:themeColor="text1"/>
          <w:sz w:val="20"/>
          <w:szCs w:val="20"/>
          <w:lang w:val="en-US"/>
        </w:rPr>
        <w:t>Improvement</w:t>
      </w:r>
    </w:p>
    <w:p w14:paraId="1E2C0A2C" w14:textId="4DA8A10D" w:rsidR="005C2078" w:rsidRPr="00812F83" w:rsidRDefault="004A52FB" w:rsidP="00E4208F">
      <w:pPr>
        <w:spacing w:line="240" w:lineRule="auto"/>
        <w:jc w:val="both"/>
        <w:rPr>
          <w:rFonts w:asciiTheme="majorBidi" w:hAnsiTheme="majorBidi" w:cstheme="majorBidi"/>
          <w:color w:val="000000" w:themeColor="text1"/>
          <w:sz w:val="24"/>
          <w:szCs w:val="24"/>
          <w:lang w:val="en-US"/>
        </w:rPr>
      </w:pPr>
      <w:r w:rsidRPr="00812F83">
        <w:rPr>
          <w:rFonts w:asciiTheme="majorBidi" w:hAnsiTheme="majorBidi" w:cstheme="majorBidi"/>
          <w:color w:val="000000" w:themeColor="text1"/>
          <w:sz w:val="24"/>
          <w:szCs w:val="24"/>
          <w:lang w:val="en-US"/>
        </w:rPr>
        <w:t>___________________________________________________________________________</w:t>
      </w:r>
    </w:p>
    <w:p w14:paraId="6A9F06B8" w14:textId="77777777" w:rsidR="005C2078" w:rsidRPr="00812F83" w:rsidRDefault="005C2078" w:rsidP="00E4208F">
      <w:pPr>
        <w:pStyle w:val="ListParagraph"/>
        <w:numPr>
          <w:ilvl w:val="0"/>
          <w:numId w:val="1"/>
        </w:numPr>
        <w:spacing w:after="200"/>
        <w:rPr>
          <w:rFonts w:asciiTheme="majorBidi" w:hAnsiTheme="majorBidi" w:cstheme="majorBidi"/>
          <w:b/>
          <w:bCs/>
          <w:color w:val="000000" w:themeColor="text1"/>
          <w:lang w:val="en-US"/>
        </w:rPr>
      </w:pPr>
      <w:r w:rsidRPr="00812F83">
        <w:rPr>
          <w:rFonts w:asciiTheme="majorBidi" w:hAnsiTheme="majorBidi" w:cstheme="majorBidi"/>
          <w:b/>
          <w:bCs/>
          <w:color w:val="000000" w:themeColor="text1"/>
          <w:lang w:val="en-US"/>
        </w:rPr>
        <w:t>Introduction</w:t>
      </w:r>
    </w:p>
    <w:p w14:paraId="5C032266" w14:textId="2EC71095" w:rsidR="00192D38" w:rsidRPr="00812F83" w:rsidRDefault="00192D38" w:rsidP="007143D8">
      <w:pPr>
        <w:spacing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Construction industry productivity is a widely discussed topic, typically based on official statistics provided by </w:t>
      </w:r>
      <w:r w:rsidR="007402C2">
        <w:rPr>
          <w:rFonts w:asciiTheme="majorBidi" w:hAnsiTheme="majorBidi" w:cstheme="majorBidi"/>
          <w:color w:val="000000" w:themeColor="text1"/>
          <w:lang w:val="en-US"/>
        </w:rPr>
        <w:t xml:space="preserve">various </w:t>
      </w:r>
      <w:r w:rsidRPr="00812F83">
        <w:rPr>
          <w:rFonts w:asciiTheme="majorBidi" w:hAnsiTheme="majorBidi" w:cstheme="majorBidi"/>
          <w:color w:val="000000" w:themeColor="text1"/>
          <w:lang w:val="en-US"/>
        </w:rPr>
        <w:t xml:space="preserve">national statistical bodies. </w:t>
      </w:r>
      <w:r w:rsidR="007402C2">
        <w:rPr>
          <w:rFonts w:asciiTheme="majorBidi" w:hAnsiTheme="majorBidi" w:cstheme="majorBidi"/>
          <w:color w:val="000000" w:themeColor="text1"/>
          <w:lang w:val="en-US"/>
        </w:rPr>
        <w:t>Unfortunately, s</w:t>
      </w:r>
      <w:r w:rsidRPr="00812F83">
        <w:rPr>
          <w:rFonts w:asciiTheme="majorBidi" w:hAnsiTheme="majorBidi" w:cstheme="majorBidi"/>
          <w:color w:val="000000" w:themeColor="text1"/>
          <w:lang w:val="en-US"/>
        </w:rPr>
        <w:t>uch data often show</w:t>
      </w:r>
      <w:r w:rsidR="007402C2">
        <w:rPr>
          <w:rFonts w:asciiTheme="majorBidi" w:hAnsiTheme="majorBidi" w:cstheme="majorBidi"/>
          <w:color w:val="000000" w:themeColor="text1"/>
          <w:lang w:val="en-US"/>
        </w:rPr>
        <w:t>s</w:t>
      </w:r>
      <w:r w:rsidRPr="00812F83">
        <w:rPr>
          <w:rFonts w:asciiTheme="majorBidi" w:hAnsiTheme="majorBidi" w:cstheme="majorBidi"/>
          <w:color w:val="000000" w:themeColor="text1"/>
          <w:lang w:val="en-US"/>
        </w:rPr>
        <w:t xml:space="preserve"> that construction sector productivity lags </w:t>
      </w:r>
      <w:r w:rsidR="007402C2">
        <w:rPr>
          <w:rFonts w:asciiTheme="majorBidi" w:hAnsiTheme="majorBidi" w:cstheme="majorBidi"/>
          <w:color w:val="000000" w:themeColor="text1"/>
          <w:lang w:val="en-US"/>
        </w:rPr>
        <w:t xml:space="preserve">behind </w:t>
      </w:r>
      <w:r w:rsidRPr="00812F83">
        <w:rPr>
          <w:rFonts w:asciiTheme="majorBidi" w:hAnsiTheme="majorBidi" w:cstheme="majorBidi"/>
          <w:color w:val="000000" w:themeColor="text1"/>
          <w:lang w:val="en-US"/>
        </w:rPr>
        <w:t>other sectors</w:t>
      </w:r>
      <w:r w:rsidR="007402C2">
        <w:rPr>
          <w:rFonts w:asciiTheme="majorBidi" w:hAnsiTheme="majorBidi" w:cstheme="majorBidi"/>
          <w:color w:val="000000" w:themeColor="text1"/>
          <w:lang w:val="en-US"/>
        </w:rPr>
        <w:t>. This pertains</w:t>
      </w:r>
      <w:r w:rsidR="00317A87" w:rsidRPr="00812F83">
        <w:rPr>
          <w:rFonts w:asciiTheme="majorBidi" w:hAnsiTheme="majorBidi" w:cstheme="majorBidi"/>
          <w:color w:val="000000" w:themeColor="text1"/>
          <w:lang w:val="en-US"/>
        </w:rPr>
        <w:t xml:space="preserve"> especially </w:t>
      </w:r>
      <w:r w:rsidR="007402C2">
        <w:rPr>
          <w:rFonts w:asciiTheme="majorBidi" w:hAnsiTheme="majorBidi" w:cstheme="majorBidi"/>
          <w:color w:val="000000" w:themeColor="text1"/>
          <w:lang w:val="en-US"/>
        </w:rPr>
        <w:t xml:space="preserve">to </w:t>
      </w:r>
      <w:r w:rsidR="00317A87" w:rsidRPr="00812F83">
        <w:rPr>
          <w:rFonts w:asciiTheme="majorBidi" w:hAnsiTheme="majorBidi" w:cstheme="majorBidi"/>
          <w:color w:val="000000" w:themeColor="text1"/>
          <w:lang w:val="en-US"/>
        </w:rPr>
        <w:t>other types of production, as has been the case for many years in Norway</w:t>
      </w:r>
      <w:r w:rsidRPr="00812F83">
        <w:rPr>
          <w:rFonts w:asciiTheme="majorBidi" w:hAnsiTheme="majorBidi" w:cstheme="majorBidi"/>
          <w:color w:val="000000" w:themeColor="text1"/>
          <w:lang w:val="en-US"/>
        </w:rPr>
        <w:t xml:space="preserve">, but </w:t>
      </w:r>
      <w:r w:rsidR="007402C2">
        <w:rPr>
          <w:rFonts w:asciiTheme="majorBidi" w:hAnsiTheme="majorBidi" w:cstheme="majorBidi"/>
          <w:color w:val="000000" w:themeColor="text1"/>
          <w:lang w:val="en-US"/>
        </w:rPr>
        <w:t xml:space="preserve">the data </w:t>
      </w:r>
      <w:r w:rsidRPr="00812F83">
        <w:rPr>
          <w:rFonts w:asciiTheme="majorBidi" w:hAnsiTheme="majorBidi" w:cstheme="majorBidi"/>
          <w:color w:val="000000" w:themeColor="text1"/>
          <w:lang w:val="en-US"/>
        </w:rPr>
        <w:t>offer</w:t>
      </w:r>
      <w:r w:rsidR="007402C2">
        <w:rPr>
          <w:rFonts w:asciiTheme="majorBidi" w:hAnsiTheme="majorBidi" w:cstheme="majorBidi"/>
          <w:color w:val="000000" w:themeColor="text1"/>
          <w:lang w:val="en-US"/>
        </w:rPr>
        <w:t>s</w:t>
      </w:r>
      <w:r w:rsidRPr="00812F83">
        <w:rPr>
          <w:rFonts w:asciiTheme="majorBidi" w:hAnsiTheme="majorBidi" w:cstheme="majorBidi"/>
          <w:color w:val="000000" w:themeColor="text1"/>
          <w:lang w:val="en-US"/>
        </w:rPr>
        <w:t xml:space="preserve"> little insight into how this situation can be improved. To allow such insights, </w:t>
      </w:r>
      <w:r w:rsidR="007402C2">
        <w:rPr>
          <w:rFonts w:asciiTheme="majorBidi" w:hAnsiTheme="majorBidi" w:cstheme="majorBidi"/>
          <w:color w:val="000000" w:themeColor="text1"/>
          <w:lang w:val="en-US"/>
        </w:rPr>
        <w:t xml:space="preserve">gathering of more detailed </w:t>
      </w:r>
      <w:r w:rsidRPr="00812F83">
        <w:rPr>
          <w:rFonts w:asciiTheme="majorBidi" w:hAnsiTheme="majorBidi" w:cstheme="majorBidi"/>
          <w:color w:val="000000" w:themeColor="text1"/>
          <w:lang w:val="en-US"/>
        </w:rPr>
        <w:t xml:space="preserve">productivity data is required, down to the project and project process levels. Unfortunately, data at this level </w:t>
      </w:r>
      <w:r w:rsidR="007402C2">
        <w:rPr>
          <w:rFonts w:asciiTheme="majorBidi" w:hAnsiTheme="majorBidi" w:cstheme="majorBidi"/>
          <w:color w:val="000000" w:themeColor="text1"/>
          <w:lang w:val="en-US"/>
        </w:rPr>
        <w:t>are</w:t>
      </w:r>
      <w:r w:rsidRPr="00812F83">
        <w:rPr>
          <w:rFonts w:asciiTheme="majorBidi" w:hAnsiTheme="majorBidi" w:cstheme="majorBidi"/>
          <w:color w:val="000000" w:themeColor="text1"/>
          <w:lang w:val="en-US"/>
        </w:rPr>
        <w:t xml:space="preserve"> much scarcer</w:t>
      </w:r>
      <w:r w:rsidR="007402C2">
        <w:rPr>
          <w:rFonts w:asciiTheme="majorBidi" w:hAnsiTheme="majorBidi" w:cstheme="majorBidi"/>
          <w:color w:val="000000" w:themeColor="text1"/>
          <w:lang w:val="en-US"/>
        </w:rPr>
        <w:t xml:space="preserve"> -</w:t>
      </w:r>
      <w:r w:rsidR="005C6BD9" w:rsidRPr="00812F83">
        <w:rPr>
          <w:rFonts w:asciiTheme="majorBidi" w:hAnsiTheme="majorBidi" w:cstheme="majorBidi"/>
          <w:color w:val="000000" w:themeColor="text1"/>
          <w:lang w:val="en-US"/>
        </w:rPr>
        <w:t xml:space="preserve"> we </w:t>
      </w:r>
      <w:r w:rsidR="007402C2">
        <w:rPr>
          <w:rFonts w:asciiTheme="majorBidi" w:hAnsiTheme="majorBidi" w:cstheme="majorBidi"/>
          <w:color w:val="000000" w:themeColor="text1"/>
          <w:lang w:val="en-US"/>
        </w:rPr>
        <w:t xml:space="preserve">will </w:t>
      </w:r>
      <w:r w:rsidR="005C6BD9" w:rsidRPr="00812F83">
        <w:rPr>
          <w:rFonts w:asciiTheme="majorBidi" w:hAnsiTheme="majorBidi" w:cstheme="majorBidi"/>
          <w:color w:val="000000" w:themeColor="text1"/>
          <w:lang w:val="en-US"/>
        </w:rPr>
        <w:t>later review what little data we have been able to find</w:t>
      </w:r>
      <w:r w:rsidR="007402C2">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 xml:space="preserve"> and </w:t>
      </w:r>
      <w:r w:rsidR="007402C2">
        <w:rPr>
          <w:rFonts w:asciiTheme="majorBidi" w:hAnsiTheme="majorBidi" w:cstheme="majorBidi"/>
          <w:color w:val="000000" w:themeColor="text1"/>
          <w:lang w:val="en-US"/>
        </w:rPr>
        <w:t xml:space="preserve">they are </w:t>
      </w:r>
      <w:r w:rsidRPr="00812F83">
        <w:rPr>
          <w:rFonts w:asciiTheme="majorBidi" w:hAnsiTheme="majorBidi" w:cstheme="majorBidi"/>
          <w:color w:val="000000" w:themeColor="text1"/>
          <w:lang w:val="en-US"/>
        </w:rPr>
        <w:t>more often anecdotal rather that empirically based. This paper reports the findings from a study undertaken to provide such data as a means of diagnosis and subsequent productivity improvement. The trigger for this study was a similar study funded by SBUF (the Development Fund of the Swedish Construction Industry) in the HVAC (Heating, Ventilating, and Air Conditioning) industry in Sweden. Th</w:t>
      </w:r>
      <w:r w:rsidR="009076F9">
        <w:rPr>
          <w:rFonts w:asciiTheme="majorBidi" w:hAnsiTheme="majorBidi" w:cstheme="majorBidi"/>
          <w:color w:val="000000" w:themeColor="text1"/>
          <w:lang w:val="en-US"/>
        </w:rPr>
        <w:t>is</w:t>
      </w:r>
      <w:r w:rsidRPr="00812F83">
        <w:rPr>
          <w:rFonts w:asciiTheme="majorBidi" w:hAnsiTheme="majorBidi" w:cstheme="majorBidi"/>
          <w:color w:val="000000" w:themeColor="text1"/>
          <w:lang w:val="en-US"/>
        </w:rPr>
        <w:t xml:space="preserve"> study was completed in 2010 and found alarmingly low levels of craft productivity. At the request of a Norwegian industry association organizing electrical contractors, our study aimed to identify the portion of productive vs. unproductive time within construction projects, using a case study portfolio of </w:t>
      </w:r>
      <w:r w:rsidR="009076F9">
        <w:rPr>
          <w:rFonts w:asciiTheme="majorBidi" w:hAnsiTheme="majorBidi" w:cstheme="majorBidi"/>
          <w:color w:val="000000" w:themeColor="text1"/>
          <w:lang w:val="en-US"/>
        </w:rPr>
        <w:t>eight</w:t>
      </w:r>
      <w:r w:rsidRPr="00812F83">
        <w:rPr>
          <w:rFonts w:asciiTheme="majorBidi" w:hAnsiTheme="majorBidi" w:cstheme="majorBidi"/>
          <w:color w:val="000000" w:themeColor="text1"/>
          <w:lang w:val="en-US"/>
        </w:rPr>
        <w:t xml:space="preserve"> ongoing construction projects in Norway</w:t>
      </w:r>
      <w:r w:rsidR="0039162A" w:rsidRPr="00812F83">
        <w:rPr>
          <w:rFonts w:asciiTheme="majorBidi" w:hAnsiTheme="majorBidi" w:cstheme="majorBidi"/>
          <w:color w:val="000000" w:themeColor="text1"/>
          <w:lang w:val="en-US"/>
        </w:rPr>
        <w:t xml:space="preserve"> for electrical installation work</w:t>
      </w:r>
      <w:r w:rsidRPr="00812F83">
        <w:rPr>
          <w:rFonts w:asciiTheme="majorBidi" w:hAnsiTheme="majorBidi" w:cstheme="majorBidi"/>
          <w:color w:val="000000" w:themeColor="text1"/>
          <w:lang w:val="en-US"/>
        </w:rPr>
        <w:t xml:space="preserve">. </w:t>
      </w:r>
      <w:r w:rsidR="005C6BD9" w:rsidRPr="00812F83">
        <w:rPr>
          <w:rFonts w:asciiTheme="majorBidi" w:hAnsiTheme="majorBidi" w:cstheme="majorBidi"/>
          <w:color w:val="000000" w:themeColor="text1"/>
          <w:lang w:val="en-US"/>
        </w:rPr>
        <w:t xml:space="preserve">Access to this kind of data, showing how craft worker time is spent on different activities, is important </w:t>
      </w:r>
      <w:r w:rsidR="009076F9">
        <w:rPr>
          <w:rFonts w:asciiTheme="majorBidi" w:hAnsiTheme="majorBidi" w:cstheme="majorBidi"/>
          <w:color w:val="000000" w:themeColor="text1"/>
          <w:lang w:val="en-US"/>
        </w:rPr>
        <w:t>in</w:t>
      </w:r>
      <w:r w:rsidR="009076F9" w:rsidRPr="00812F83">
        <w:rPr>
          <w:rFonts w:asciiTheme="majorBidi" w:hAnsiTheme="majorBidi" w:cstheme="majorBidi"/>
          <w:color w:val="000000" w:themeColor="text1"/>
          <w:lang w:val="en-US"/>
        </w:rPr>
        <w:t xml:space="preserve"> </w:t>
      </w:r>
      <w:r w:rsidR="005C6BD9" w:rsidRPr="00812F83">
        <w:rPr>
          <w:rFonts w:asciiTheme="majorBidi" w:hAnsiTheme="majorBidi" w:cstheme="majorBidi"/>
          <w:color w:val="000000" w:themeColor="text1"/>
          <w:lang w:val="en-US"/>
        </w:rPr>
        <w:t>understand</w:t>
      </w:r>
      <w:r w:rsidR="009076F9">
        <w:rPr>
          <w:rFonts w:asciiTheme="majorBidi" w:hAnsiTheme="majorBidi" w:cstheme="majorBidi"/>
          <w:color w:val="000000" w:themeColor="text1"/>
          <w:lang w:val="en-US"/>
        </w:rPr>
        <w:t>ing</w:t>
      </w:r>
      <w:r w:rsidR="00C5088F" w:rsidRPr="00812F83">
        <w:rPr>
          <w:rFonts w:asciiTheme="majorBidi" w:hAnsiTheme="majorBidi" w:cstheme="majorBidi"/>
          <w:color w:val="000000" w:themeColor="text1"/>
          <w:lang w:val="en-US"/>
        </w:rPr>
        <w:t xml:space="preserve"> where time is wasted and which improvement efforts should be implemented</w:t>
      </w:r>
      <w:r w:rsidR="00312D21" w:rsidRPr="00812F83">
        <w:rPr>
          <w:rFonts w:asciiTheme="majorBidi" w:hAnsiTheme="majorBidi" w:cstheme="majorBidi"/>
          <w:color w:val="000000" w:themeColor="text1"/>
          <w:lang w:val="en-US"/>
        </w:rPr>
        <w:t xml:space="preserve">. Even with </w:t>
      </w:r>
      <w:r w:rsidR="00C5088F" w:rsidRPr="00812F83">
        <w:rPr>
          <w:rFonts w:asciiTheme="majorBidi" w:hAnsiTheme="majorBidi" w:cstheme="majorBidi"/>
          <w:color w:val="000000" w:themeColor="text1"/>
          <w:lang w:val="en-US"/>
        </w:rPr>
        <w:t>the findings of our study</w:t>
      </w:r>
      <w:r w:rsidR="009076F9">
        <w:rPr>
          <w:rFonts w:asciiTheme="majorBidi" w:hAnsiTheme="majorBidi" w:cstheme="majorBidi"/>
          <w:color w:val="000000" w:themeColor="text1"/>
          <w:lang w:val="en-US"/>
        </w:rPr>
        <w:t>,</w:t>
      </w:r>
      <w:r w:rsidR="00312D21" w:rsidRPr="00812F83">
        <w:rPr>
          <w:rFonts w:asciiTheme="majorBidi" w:hAnsiTheme="majorBidi" w:cstheme="majorBidi"/>
          <w:color w:val="000000" w:themeColor="text1"/>
          <w:lang w:val="en-US"/>
        </w:rPr>
        <w:t xml:space="preserve"> based only on a selection of projects and from one country, we</w:t>
      </w:r>
      <w:r w:rsidR="00C5088F" w:rsidRPr="00812F83">
        <w:rPr>
          <w:rFonts w:asciiTheme="majorBidi" w:hAnsiTheme="majorBidi" w:cstheme="majorBidi"/>
          <w:color w:val="000000" w:themeColor="text1"/>
          <w:lang w:val="en-US"/>
        </w:rPr>
        <w:t xml:space="preserve"> </w:t>
      </w:r>
      <w:r w:rsidR="00312D21" w:rsidRPr="00812F83">
        <w:rPr>
          <w:rFonts w:asciiTheme="majorBidi" w:hAnsiTheme="majorBidi" w:cstheme="majorBidi"/>
          <w:color w:val="000000" w:themeColor="text1"/>
          <w:lang w:val="en-US"/>
        </w:rPr>
        <w:t xml:space="preserve">still believe it is </w:t>
      </w:r>
      <w:r w:rsidR="00C5088F" w:rsidRPr="00812F83">
        <w:rPr>
          <w:rFonts w:asciiTheme="majorBidi" w:hAnsiTheme="majorBidi" w:cstheme="majorBidi"/>
          <w:color w:val="000000" w:themeColor="text1"/>
          <w:lang w:val="en-US"/>
        </w:rPr>
        <w:t>an important contribution in the quest for detailed insight into construction project productivity.</w:t>
      </w:r>
      <w:r w:rsidR="002B309C" w:rsidRPr="00812F83">
        <w:rPr>
          <w:rFonts w:asciiTheme="majorBidi" w:hAnsiTheme="majorBidi" w:cstheme="majorBidi"/>
          <w:color w:val="000000" w:themeColor="text1"/>
          <w:lang w:val="en-US"/>
        </w:rPr>
        <w:t xml:space="preserve"> Construction projects are quite similar across different regions and countries and to such an extent that data from our case portfolio should be valid in other contexts as well</w:t>
      </w:r>
      <w:r w:rsidR="009076F9">
        <w:rPr>
          <w:rFonts w:asciiTheme="majorBidi" w:hAnsiTheme="majorBidi" w:cstheme="majorBidi"/>
          <w:color w:val="000000" w:themeColor="text1"/>
          <w:lang w:val="en-US"/>
        </w:rPr>
        <w:t>. We also</w:t>
      </w:r>
      <w:r w:rsidR="002B309C" w:rsidRPr="00812F83">
        <w:rPr>
          <w:rFonts w:asciiTheme="majorBidi" w:hAnsiTheme="majorBidi" w:cstheme="majorBidi"/>
          <w:color w:val="000000" w:themeColor="text1"/>
          <w:lang w:val="en-US"/>
        </w:rPr>
        <w:t xml:space="preserve"> hope that by providing such data and demonstrating that data collection at the project level </w:t>
      </w:r>
      <w:r w:rsidR="002B309C" w:rsidRPr="00812F83">
        <w:rPr>
          <w:rFonts w:asciiTheme="majorBidi" w:hAnsiTheme="majorBidi" w:cstheme="majorBidi"/>
          <w:color w:val="000000" w:themeColor="text1"/>
          <w:lang w:val="en-US"/>
        </w:rPr>
        <w:lastRenderedPageBreak/>
        <w:t>is feasible, others might be inspired to undertake similar studies to broaden the data set available for analysis.</w:t>
      </w:r>
    </w:p>
    <w:p w14:paraId="69D84073" w14:textId="4C4DB81C" w:rsidR="003F0516" w:rsidRPr="00812F83" w:rsidRDefault="00414D4A" w:rsidP="00E4208F">
      <w:pPr>
        <w:spacing w:after="6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There are various definitions of the term </w:t>
      </w:r>
      <w:r w:rsidR="009B239B">
        <w:rPr>
          <w:rFonts w:asciiTheme="majorBidi" w:hAnsiTheme="majorBidi" w:cstheme="majorBidi"/>
          <w:color w:val="000000" w:themeColor="text1"/>
          <w:lang w:val="en-US"/>
        </w:rPr>
        <w:t>“</w:t>
      </w:r>
      <w:r w:rsidRPr="009B239B">
        <w:rPr>
          <w:rFonts w:asciiTheme="majorBidi" w:hAnsiTheme="majorBidi" w:cstheme="majorBidi"/>
          <w:color w:val="000000" w:themeColor="text1"/>
          <w:lang w:val="en-US"/>
        </w:rPr>
        <w:t>productivity</w:t>
      </w:r>
      <w:r w:rsidR="009B239B">
        <w:rPr>
          <w:rFonts w:asciiTheme="majorBidi" w:hAnsiTheme="majorBidi" w:cstheme="majorBidi"/>
          <w:color w:val="000000" w:themeColor="text1"/>
          <w:lang w:val="en-US"/>
        </w:rPr>
        <w:t>”</w:t>
      </w:r>
      <w:r w:rsidR="00FB08B1" w:rsidRPr="00812F83">
        <w:rPr>
          <w:rFonts w:asciiTheme="majorBidi" w:hAnsiTheme="majorBidi" w:cstheme="majorBidi"/>
          <w:color w:val="000000" w:themeColor="text1"/>
          <w:lang w:val="en-US"/>
        </w:rPr>
        <w:t xml:space="preserve"> based on </w:t>
      </w:r>
      <w:r w:rsidRPr="00812F83">
        <w:rPr>
          <w:rFonts w:asciiTheme="majorBidi" w:hAnsiTheme="majorBidi" w:cstheme="majorBidi"/>
          <w:color w:val="000000" w:themeColor="text1"/>
          <w:lang w:val="en-US"/>
        </w:rPr>
        <w:t>how one defines and considers the issue</w:t>
      </w:r>
      <w:r w:rsidR="00FB08B1" w:rsidRPr="00812F83">
        <w:rPr>
          <w:rFonts w:asciiTheme="majorBidi" w:hAnsiTheme="majorBidi" w:cstheme="majorBidi"/>
          <w:color w:val="000000" w:themeColor="text1"/>
          <w:lang w:val="en-US"/>
        </w:rPr>
        <w:t>. This is mainly due to the fact that the development of this concept has</w:t>
      </w:r>
      <w:r w:rsidR="00FB291F" w:rsidRPr="00812F83">
        <w:rPr>
          <w:rFonts w:asciiTheme="majorBidi" w:hAnsiTheme="majorBidi" w:cstheme="majorBidi"/>
          <w:color w:val="000000" w:themeColor="text1"/>
          <w:lang w:val="en-US"/>
        </w:rPr>
        <w:t xml:space="preserve"> gone through different process</w:t>
      </w:r>
      <w:r w:rsidR="00EF4A83">
        <w:rPr>
          <w:rFonts w:asciiTheme="majorBidi" w:hAnsiTheme="majorBidi" w:cstheme="majorBidi"/>
          <w:color w:val="000000" w:themeColor="text1"/>
          <w:lang w:val="en-US"/>
        </w:rPr>
        <w:t>es</w:t>
      </w:r>
      <w:r w:rsidR="00FB291F" w:rsidRPr="00812F83">
        <w:rPr>
          <w:rFonts w:asciiTheme="majorBidi" w:hAnsiTheme="majorBidi" w:cstheme="majorBidi"/>
          <w:color w:val="000000" w:themeColor="text1"/>
          <w:lang w:val="en-US"/>
        </w:rPr>
        <w:t xml:space="preserve"> </w:t>
      </w:r>
      <w:r w:rsidR="00EF4A83">
        <w:rPr>
          <w:rFonts w:asciiTheme="majorBidi" w:hAnsiTheme="majorBidi" w:cstheme="majorBidi"/>
          <w:color w:val="000000" w:themeColor="text1"/>
          <w:lang w:val="en-US"/>
        </w:rPr>
        <w:t>in</w:t>
      </w:r>
      <w:r w:rsidR="00EF4A83" w:rsidRPr="00812F83">
        <w:rPr>
          <w:rFonts w:asciiTheme="majorBidi" w:hAnsiTheme="majorBidi" w:cstheme="majorBidi"/>
          <w:color w:val="000000" w:themeColor="text1"/>
          <w:lang w:val="en-US"/>
        </w:rPr>
        <w:t xml:space="preserve"> </w:t>
      </w:r>
      <w:r w:rsidR="00FB291F" w:rsidRPr="00812F83">
        <w:rPr>
          <w:rFonts w:asciiTheme="majorBidi" w:hAnsiTheme="majorBidi" w:cstheme="majorBidi"/>
          <w:color w:val="000000" w:themeColor="text1"/>
          <w:lang w:val="en-US"/>
        </w:rPr>
        <w:t xml:space="preserve">different industries. </w:t>
      </w:r>
      <w:r w:rsidR="003F0516" w:rsidRPr="00812F83">
        <w:rPr>
          <w:rFonts w:asciiTheme="majorBidi" w:hAnsiTheme="majorBidi" w:cstheme="majorBidi"/>
          <w:color w:val="000000" w:themeColor="text1"/>
          <w:lang w:val="en-US"/>
        </w:rPr>
        <w:t>Horner and Duff (2001) define</w:t>
      </w:r>
      <w:r w:rsidR="00774234" w:rsidRPr="00812F83">
        <w:rPr>
          <w:rFonts w:asciiTheme="majorBidi" w:hAnsiTheme="majorBidi" w:cstheme="majorBidi"/>
          <w:color w:val="000000" w:themeColor="text1"/>
          <w:lang w:val="en-US"/>
        </w:rPr>
        <w:t>d</w:t>
      </w:r>
      <w:r w:rsidR="003F0516" w:rsidRPr="00812F83">
        <w:rPr>
          <w:rFonts w:asciiTheme="majorBidi" w:hAnsiTheme="majorBidi" w:cstheme="majorBidi"/>
          <w:color w:val="000000" w:themeColor="text1"/>
          <w:lang w:val="en-US"/>
        </w:rPr>
        <w:t xml:space="preserve"> productivity </w:t>
      </w:r>
      <w:r w:rsidR="00FB291F" w:rsidRPr="00812F83">
        <w:rPr>
          <w:rFonts w:asciiTheme="majorBidi" w:hAnsiTheme="majorBidi" w:cstheme="majorBidi"/>
          <w:color w:val="000000" w:themeColor="text1"/>
          <w:lang w:val="en-US"/>
        </w:rPr>
        <w:t>within the construction industry as follows:</w:t>
      </w:r>
    </w:p>
    <w:p w14:paraId="5CE22696" w14:textId="07CA90F3" w:rsidR="00FB291F" w:rsidRPr="00812F83" w:rsidRDefault="003F0516" w:rsidP="00E4208F">
      <w:pPr>
        <w:spacing w:after="60" w:line="240" w:lineRule="auto"/>
        <w:jc w:val="both"/>
        <w:rPr>
          <w:rFonts w:asciiTheme="majorBidi" w:hAnsiTheme="majorBidi" w:cstheme="majorBidi"/>
          <w:color w:val="000000" w:themeColor="text1"/>
          <w:lang w:val="en-US"/>
        </w:rPr>
      </w:pPr>
      <w:r w:rsidRPr="00812F83">
        <w:rPr>
          <w:rFonts w:asciiTheme="majorBidi" w:hAnsiTheme="majorBidi" w:cstheme="majorBidi"/>
          <w:i/>
          <w:iCs/>
          <w:color w:val="000000" w:themeColor="text1"/>
          <w:lang w:val="en-US"/>
        </w:rPr>
        <w:t>"Output measures how much we produce. Productivity measures how much we produce per unit input</w:t>
      </w:r>
      <w:r w:rsidR="00375987" w:rsidRPr="00812F83">
        <w:rPr>
          <w:rFonts w:asciiTheme="majorBidi" w:hAnsiTheme="majorBidi" w:cstheme="majorBidi"/>
          <w:i/>
          <w:iCs/>
          <w:color w:val="000000" w:themeColor="text1"/>
          <w:lang w:val="en-US"/>
        </w:rPr>
        <w:t>. From a client’s perspective, higher productivity leads to lower costs, shorter construction programs, better value for money and a higher return on investment. From a contractor’s point of view, higher productivity leads to more competitive edge, more satisfied customers, higher turnover and increased profits. From the country’s point of view, higher productivity leads to more efficient use of scarce capital, greater incentives to invest, more jobs and economic prosperity.”</w:t>
      </w:r>
      <w:r w:rsidRPr="00812F83">
        <w:rPr>
          <w:rFonts w:asciiTheme="majorBidi" w:hAnsiTheme="majorBidi" w:cstheme="majorBidi"/>
          <w:color w:val="000000" w:themeColor="text1"/>
          <w:lang w:val="en-US"/>
        </w:rPr>
        <w:t xml:space="preserve"> </w:t>
      </w:r>
    </w:p>
    <w:p w14:paraId="6E7D27F7" w14:textId="611A71BD" w:rsidR="00F910C6" w:rsidRPr="00812F83" w:rsidRDefault="000E751B" w:rsidP="00E4208F">
      <w:pPr>
        <w:spacing w:after="60" w:line="240" w:lineRule="auto"/>
        <w:jc w:val="both"/>
        <w:rPr>
          <w:rFonts w:asciiTheme="majorBidi" w:hAnsiTheme="majorBidi" w:cstheme="majorBidi"/>
          <w:color w:val="000000" w:themeColor="text1"/>
          <w:lang w:val="en-US"/>
        </w:rPr>
      </w:pPr>
      <w:bookmarkStart w:id="1" w:name="OLE_LINK7"/>
      <w:bookmarkStart w:id="2" w:name="OLE_LINK8"/>
      <w:r w:rsidRPr="00812F83">
        <w:rPr>
          <w:rFonts w:asciiTheme="majorBidi" w:hAnsiTheme="majorBidi" w:cstheme="majorBidi"/>
          <w:color w:val="000000" w:themeColor="text1"/>
          <w:lang w:val="en-US"/>
        </w:rPr>
        <w:t>High</w:t>
      </w:r>
      <w:r w:rsidR="00774234" w:rsidRPr="00812F83">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 xml:space="preserve">productivity labor </w:t>
      </w:r>
      <w:bookmarkEnd w:id="1"/>
      <w:bookmarkEnd w:id="2"/>
      <w:r w:rsidRPr="00812F83">
        <w:rPr>
          <w:rFonts w:asciiTheme="majorBidi" w:hAnsiTheme="majorBidi" w:cstheme="majorBidi"/>
          <w:color w:val="000000" w:themeColor="text1"/>
          <w:lang w:val="en-US"/>
        </w:rPr>
        <w:t xml:space="preserve">is a crucial factor for success in construction projects due to the fact that a major part of </w:t>
      </w:r>
      <w:r w:rsidR="00FB291F" w:rsidRPr="00812F83">
        <w:rPr>
          <w:rFonts w:asciiTheme="majorBidi" w:hAnsiTheme="majorBidi" w:cstheme="majorBidi"/>
          <w:color w:val="000000" w:themeColor="text1"/>
          <w:lang w:val="en-US"/>
        </w:rPr>
        <w:t xml:space="preserve">the </w:t>
      </w:r>
      <w:r w:rsidRPr="00812F83">
        <w:rPr>
          <w:rFonts w:asciiTheme="majorBidi" w:hAnsiTheme="majorBidi" w:cstheme="majorBidi"/>
          <w:color w:val="000000" w:themeColor="text1"/>
          <w:lang w:val="en-US"/>
        </w:rPr>
        <w:t>construction budget is allocated to labor expenses (Hanna et al., 2005; Sonmez, 2007).</w:t>
      </w:r>
      <w:r w:rsidR="000514DB" w:rsidRPr="00812F83">
        <w:rPr>
          <w:lang w:val="en-US"/>
        </w:rPr>
        <w:t xml:space="preserve"> </w:t>
      </w:r>
      <w:r w:rsidR="00774234" w:rsidRPr="00812F83">
        <w:rPr>
          <w:rFonts w:asciiTheme="majorBidi" w:hAnsiTheme="majorBidi" w:cstheme="majorBidi"/>
          <w:color w:val="000000" w:themeColor="text1"/>
          <w:lang w:val="en-US"/>
        </w:rPr>
        <w:t>Increased</w:t>
      </w:r>
      <w:r w:rsidR="000514DB" w:rsidRPr="00812F83">
        <w:rPr>
          <w:rFonts w:asciiTheme="majorBidi" w:hAnsiTheme="majorBidi" w:cstheme="majorBidi"/>
          <w:color w:val="000000" w:themeColor="text1"/>
          <w:lang w:val="en-US"/>
        </w:rPr>
        <w:t xml:space="preserve"> value for money in construction, and </w:t>
      </w:r>
      <w:r w:rsidR="00774234" w:rsidRPr="00812F83">
        <w:rPr>
          <w:rFonts w:asciiTheme="majorBidi" w:hAnsiTheme="majorBidi" w:cstheme="majorBidi"/>
          <w:color w:val="000000" w:themeColor="text1"/>
          <w:lang w:val="en-US"/>
        </w:rPr>
        <w:t xml:space="preserve">improved </w:t>
      </w:r>
      <w:r w:rsidR="000514DB" w:rsidRPr="00812F83">
        <w:rPr>
          <w:rFonts w:asciiTheme="majorBidi" w:hAnsiTheme="majorBidi" w:cstheme="majorBidi"/>
          <w:color w:val="000000" w:themeColor="text1"/>
          <w:lang w:val="en-US"/>
        </w:rPr>
        <w:t>competitiveness of the industry</w:t>
      </w:r>
      <w:r w:rsidR="00774234" w:rsidRPr="00812F83">
        <w:rPr>
          <w:rFonts w:asciiTheme="majorBidi" w:hAnsiTheme="majorBidi" w:cstheme="majorBidi"/>
          <w:color w:val="000000" w:themeColor="text1"/>
          <w:lang w:val="en-US"/>
        </w:rPr>
        <w:t>, can be achieved by a combination of means</w:t>
      </w:r>
      <w:r w:rsidR="00CE4C6B">
        <w:rPr>
          <w:rFonts w:asciiTheme="majorBidi" w:hAnsiTheme="majorBidi" w:cstheme="majorBidi"/>
          <w:color w:val="000000" w:themeColor="text1"/>
          <w:lang w:val="en-US"/>
        </w:rPr>
        <w:t>:</w:t>
      </w:r>
      <w:r w:rsidR="00774234" w:rsidRPr="00812F83">
        <w:rPr>
          <w:rFonts w:asciiTheme="majorBidi" w:hAnsiTheme="majorBidi" w:cstheme="majorBidi"/>
          <w:color w:val="000000" w:themeColor="text1"/>
          <w:lang w:val="en-US"/>
        </w:rPr>
        <w:t xml:space="preserve"> better </w:t>
      </w:r>
      <w:r w:rsidR="000514DB" w:rsidRPr="00812F83">
        <w:rPr>
          <w:rFonts w:asciiTheme="majorBidi" w:hAnsiTheme="majorBidi" w:cstheme="majorBidi"/>
          <w:color w:val="000000" w:themeColor="text1"/>
          <w:lang w:val="en-US"/>
        </w:rPr>
        <w:t>quality, better time and cost performance, improved labor productivity, and the continuous introduction of improved design and technology of products, equipment and processes</w:t>
      </w:r>
      <w:r w:rsidR="00284B68" w:rsidRPr="00812F83">
        <w:rPr>
          <w:rFonts w:asciiTheme="majorBidi" w:hAnsiTheme="majorBidi" w:cstheme="majorBidi"/>
          <w:color w:val="000000" w:themeColor="text1"/>
          <w:lang w:val="en-US"/>
        </w:rPr>
        <w:t>.</w:t>
      </w:r>
      <w:r w:rsidR="00774234" w:rsidRPr="00812F83">
        <w:rPr>
          <w:rFonts w:asciiTheme="majorBidi" w:hAnsiTheme="majorBidi" w:cstheme="majorBidi"/>
          <w:color w:val="000000" w:themeColor="text1"/>
          <w:lang w:val="en-US"/>
        </w:rPr>
        <w:t xml:space="preserve"> </w:t>
      </w:r>
      <w:r w:rsidR="00284B68" w:rsidRPr="00812F83">
        <w:rPr>
          <w:rFonts w:asciiTheme="majorBidi" w:hAnsiTheme="majorBidi" w:cstheme="majorBidi"/>
          <w:color w:val="000000" w:themeColor="text1"/>
          <w:lang w:val="en-US"/>
        </w:rPr>
        <w:t>The need for i</w:t>
      </w:r>
      <w:r w:rsidR="000514DB" w:rsidRPr="00812F83">
        <w:rPr>
          <w:rFonts w:asciiTheme="majorBidi" w:hAnsiTheme="majorBidi" w:cstheme="majorBidi"/>
          <w:color w:val="000000" w:themeColor="text1"/>
          <w:lang w:val="en-US"/>
        </w:rPr>
        <w:t>ncrease</w:t>
      </w:r>
      <w:r w:rsidR="00774234" w:rsidRPr="00812F83">
        <w:rPr>
          <w:rFonts w:asciiTheme="majorBidi" w:hAnsiTheme="majorBidi" w:cstheme="majorBidi"/>
          <w:color w:val="000000" w:themeColor="text1"/>
          <w:lang w:val="en-US"/>
        </w:rPr>
        <w:t>d</w:t>
      </w:r>
      <w:r w:rsidR="000514DB" w:rsidRPr="00812F83">
        <w:rPr>
          <w:rFonts w:asciiTheme="majorBidi" w:hAnsiTheme="majorBidi" w:cstheme="majorBidi"/>
          <w:color w:val="000000" w:themeColor="text1"/>
          <w:lang w:val="en-US"/>
        </w:rPr>
        <w:t xml:space="preserve"> productivity is </w:t>
      </w:r>
      <w:r w:rsidR="00284B68" w:rsidRPr="00812F83">
        <w:rPr>
          <w:rFonts w:asciiTheme="majorBidi" w:hAnsiTheme="majorBidi" w:cstheme="majorBidi"/>
          <w:color w:val="000000" w:themeColor="text1"/>
          <w:lang w:val="en-US"/>
        </w:rPr>
        <w:t xml:space="preserve">an important element of the </w:t>
      </w:r>
      <w:r w:rsidR="003F0516" w:rsidRPr="00812F83">
        <w:rPr>
          <w:rFonts w:asciiTheme="majorBidi" w:hAnsiTheme="majorBidi" w:cstheme="majorBidi"/>
          <w:color w:val="000000" w:themeColor="text1"/>
          <w:lang w:val="en-US"/>
        </w:rPr>
        <w:t>long-term strategy</w:t>
      </w:r>
      <w:r w:rsidR="00284B68" w:rsidRPr="00812F83">
        <w:rPr>
          <w:rFonts w:asciiTheme="majorBidi" w:hAnsiTheme="majorBidi" w:cstheme="majorBidi"/>
          <w:color w:val="000000" w:themeColor="text1"/>
          <w:lang w:val="en-US"/>
        </w:rPr>
        <w:t xml:space="preserve"> to improve the sector's competitiveness and quality and raise the level of construction output (</w:t>
      </w:r>
      <w:r w:rsidR="006B07EA" w:rsidRPr="00812F83">
        <w:rPr>
          <w:rFonts w:asciiTheme="majorBidi" w:hAnsiTheme="majorBidi" w:cstheme="majorBidi"/>
          <w:color w:val="000000" w:themeColor="text1"/>
          <w:lang w:val="en-US"/>
        </w:rPr>
        <w:t xml:space="preserve">WS </w:t>
      </w:r>
      <w:r w:rsidR="00284B68" w:rsidRPr="00812F83">
        <w:rPr>
          <w:rFonts w:asciiTheme="majorBidi" w:hAnsiTheme="majorBidi" w:cstheme="majorBidi"/>
          <w:color w:val="000000" w:themeColor="text1"/>
          <w:lang w:val="en-US"/>
        </w:rPr>
        <w:t>Atkins</w:t>
      </w:r>
      <w:r w:rsidR="006B07EA" w:rsidRPr="00812F83">
        <w:rPr>
          <w:rFonts w:asciiTheme="majorBidi" w:hAnsiTheme="majorBidi" w:cstheme="majorBidi"/>
          <w:color w:val="000000" w:themeColor="text1"/>
          <w:lang w:val="en-US"/>
        </w:rPr>
        <w:t xml:space="preserve"> International Ltd.</w:t>
      </w:r>
      <w:r w:rsidR="00284B68" w:rsidRPr="00812F83">
        <w:rPr>
          <w:rFonts w:asciiTheme="majorBidi" w:hAnsiTheme="majorBidi" w:cstheme="majorBidi"/>
          <w:color w:val="000000" w:themeColor="text1"/>
          <w:lang w:val="en-US"/>
        </w:rPr>
        <w:t>, 1994).</w:t>
      </w:r>
      <w:r w:rsidR="003F0516" w:rsidRPr="00812F83">
        <w:rPr>
          <w:rFonts w:asciiTheme="majorBidi" w:hAnsiTheme="majorBidi" w:cstheme="majorBidi"/>
          <w:color w:val="000000" w:themeColor="text1"/>
          <w:lang w:val="en-US"/>
        </w:rPr>
        <w:t xml:space="preserve"> </w:t>
      </w:r>
      <w:r w:rsidR="00F910C6" w:rsidRPr="00812F83">
        <w:rPr>
          <w:rFonts w:asciiTheme="majorBidi" w:hAnsiTheme="majorBidi" w:cstheme="majorBidi"/>
          <w:color w:val="000000" w:themeColor="text1"/>
          <w:lang w:val="en-US"/>
        </w:rPr>
        <w:t>Horner and Duff (2001) present</w:t>
      </w:r>
      <w:r w:rsidR="00774234" w:rsidRPr="00812F83">
        <w:rPr>
          <w:rFonts w:asciiTheme="majorBidi" w:hAnsiTheme="majorBidi" w:cstheme="majorBidi"/>
          <w:color w:val="000000" w:themeColor="text1"/>
          <w:lang w:val="en-US"/>
        </w:rPr>
        <w:t>ed</w:t>
      </w:r>
      <w:r w:rsidR="00F910C6" w:rsidRPr="00812F83">
        <w:rPr>
          <w:rFonts w:asciiTheme="majorBidi" w:hAnsiTheme="majorBidi" w:cstheme="majorBidi"/>
          <w:color w:val="000000" w:themeColor="text1"/>
          <w:lang w:val="en-US"/>
        </w:rPr>
        <w:t xml:space="preserve"> the importance of increased productivity within the construction industry by a simple example:</w:t>
      </w:r>
    </w:p>
    <w:p w14:paraId="6940103C" w14:textId="554F9332" w:rsidR="00F910C6" w:rsidRPr="00812F83" w:rsidRDefault="00F910C6" w:rsidP="00E4208F">
      <w:pPr>
        <w:spacing w:after="60" w:line="240" w:lineRule="auto"/>
        <w:jc w:val="both"/>
        <w:rPr>
          <w:rFonts w:asciiTheme="majorBidi" w:hAnsiTheme="majorBidi" w:cstheme="majorBidi"/>
          <w:i/>
          <w:iCs/>
          <w:color w:val="000000" w:themeColor="text1"/>
          <w:lang w:val="en-US"/>
        </w:rPr>
      </w:pPr>
      <w:r w:rsidRPr="00812F83">
        <w:rPr>
          <w:rFonts w:asciiTheme="majorBidi" w:hAnsiTheme="majorBidi" w:cstheme="majorBidi"/>
          <w:i/>
          <w:iCs/>
          <w:color w:val="000000" w:themeColor="text1"/>
          <w:lang w:val="en-US"/>
        </w:rPr>
        <w:t xml:space="preserve">“It takes but a simple calculation to demonstrate that a 10 percent increase in UK construction </w:t>
      </w:r>
      <w:r w:rsidR="006D736E" w:rsidRPr="00812F83">
        <w:rPr>
          <w:rFonts w:asciiTheme="majorBidi" w:hAnsiTheme="majorBidi" w:cstheme="majorBidi"/>
          <w:i/>
          <w:iCs/>
          <w:color w:val="000000" w:themeColor="text1"/>
          <w:lang w:val="en-US"/>
        </w:rPr>
        <w:t>labor</w:t>
      </w:r>
      <w:r w:rsidRPr="00812F83">
        <w:rPr>
          <w:rFonts w:asciiTheme="majorBidi" w:hAnsiTheme="majorBidi" w:cstheme="majorBidi"/>
          <w:i/>
          <w:iCs/>
          <w:color w:val="000000" w:themeColor="text1"/>
          <w:lang w:val="en-US"/>
        </w:rPr>
        <w:t xml:space="preserve"> productivity would represent a saving of some £ 1.5 billion to the industries’ clients; sufficient to produce perhaps an additional 30 hospitals or </w:t>
      </w:r>
      <w:r w:rsidR="00B8617D" w:rsidRPr="00812F83">
        <w:rPr>
          <w:rFonts w:asciiTheme="majorBidi" w:hAnsiTheme="majorBidi" w:cstheme="majorBidi"/>
          <w:i/>
          <w:iCs/>
          <w:color w:val="000000" w:themeColor="text1"/>
          <w:lang w:val="en-US"/>
        </w:rPr>
        <w:t xml:space="preserve">30,000 </w:t>
      </w:r>
      <w:r w:rsidR="003050FC" w:rsidRPr="00812F83">
        <w:rPr>
          <w:rFonts w:asciiTheme="majorBidi" w:hAnsiTheme="majorBidi" w:cstheme="majorBidi"/>
          <w:i/>
          <w:iCs/>
          <w:color w:val="000000" w:themeColor="text1"/>
          <w:lang w:val="en-US"/>
        </w:rPr>
        <w:t>house</w:t>
      </w:r>
      <w:r w:rsidRPr="00812F83">
        <w:rPr>
          <w:rFonts w:asciiTheme="majorBidi" w:hAnsiTheme="majorBidi" w:cstheme="majorBidi"/>
          <w:i/>
          <w:iCs/>
          <w:color w:val="000000" w:themeColor="text1"/>
          <w:lang w:val="en-US"/>
        </w:rPr>
        <w:t xml:space="preserve"> a year.”</w:t>
      </w:r>
    </w:p>
    <w:p w14:paraId="62290CDA" w14:textId="0F7886E1" w:rsidR="006B7022" w:rsidRPr="00812F83" w:rsidRDefault="00F910C6" w:rsidP="00E4208F">
      <w:pPr>
        <w:spacing w:after="6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However</w:t>
      </w:r>
      <w:r w:rsidR="00145B8B" w:rsidRPr="00812F83">
        <w:rPr>
          <w:rFonts w:asciiTheme="majorBidi" w:hAnsiTheme="majorBidi" w:cstheme="majorBidi"/>
          <w:color w:val="000000" w:themeColor="text1"/>
          <w:lang w:val="en-US"/>
        </w:rPr>
        <w:t xml:space="preserve">, the construction industry </w:t>
      </w:r>
      <w:r w:rsidR="00AB27CC" w:rsidRPr="00812F83">
        <w:rPr>
          <w:rFonts w:asciiTheme="majorBidi" w:hAnsiTheme="majorBidi" w:cstheme="majorBidi"/>
          <w:color w:val="000000" w:themeColor="text1"/>
          <w:lang w:val="en-US"/>
        </w:rPr>
        <w:t>suffers from</w:t>
      </w:r>
      <w:r w:rsidR="00145B8B" w:rsidRPr="00812F83">
        <w:rPr>
          <w:rFonts w:asciiTheme="majorBidi" w:hAnsiTheme="majorBidi" w:cstheme="majorBidi"/>
          <w:color w:val="000000" w:themeColor="text1"/>
          <w:lang w:val="en-US"/>
        </w:rPr>
        <w:t xml:space="preserve"> </w:t>
      </w:r>
      <w:r w:rsidR="00AB27CC" w:rsidRPr="00812F83">
        <w:rPr>
          <w:rFonts w:asciiTheme="majorBidi" w:hAnsiTheme="majorBidi" w:cstheme="majorBidi"/>
          <w:color w:val="000000" w:themeColor="text1"/>
          <w:lang w:val="en-US"/>
        </w:rPr>
        <w:t>productivity loss</w:t>
      </w:r>
      <w:r w:rsidR="00145B8B" w:rsidRPr="00812F83">
        <w:rPr>
          <w:rFonts w:asciiTheme="majorBidi" w:hAnsiTheme="majorBidi" w:cstheme="majorBidi"/>
          <w:color w:val="000000" w:themeColor="text1"/>
          <w:lang w:val="en-US"/>
        </w:rPr>
        <w:t xml:space="preserve"> </w:t>
      </w:r>
      <w:r w:rsidR="0056368C" w:rsidRPr="00812F83">
        <w:rPr>
          <w:rFonts w:asciiTheme="majorBidi" w:hAnsiTheme="majorBidi" w:cstheme="majorBidi"/>
          <w:color w:val="000000" w:themeColor="text1"/>
          <w:lang w:val="en-US"/>
        </w:rPr>
        <w:t xml:space="preserve">as one of its greatest and most severe problems (Gundecha, 2012). </w:t>
      </w:r>
      <w:r w:rsidR="009359F2" w:rsidRPr="00812F83">
        <w:rPr>
          <w:rFonts w:asciiTheme="majorBidi" w:hAnsiTheme="majorBidi" w:cstheme="majorBidi"/>
          <w:color w:val="000000" w:themeColor="text1"/>
          <w:lang w:val="en-US"/>
        </w:rPr>
        <w:t>Nevertheless</w:t>
      </w:r>
      <w:r w:rsidR="00774234" w:rsidRPr="00812F83">
        <w:rPr>
          <w:rFonts w:asciiTheme="majorBidi" w:hAnsiTheme="majorBidi" w:cstheme="majorBidi"/>
          <w:color w:val="000000" w:themeColor="text1"/>
          <w:lang w:val="en-US"/>
        </w:rPr>
        <w:t>,</w:t>
      </w:r>
      <w:r w:rsidR="009359F2" w:rsidRPr="00812F83">
        <w:rPr>
          <w:rFonts w:asciiTheme="majorBidi" w:hAnsiTheme="majorBidi" w:cstheme="majorBidi"/>
          <w:color w:val="000000" w:themeColor="text1"/>
          <w:lang w:val="en-US"/>
        </w:rPr>
        <w:t xml:space="preserve"> e</w:t>
      </w:r>
      <w:r w:rsidR="00D24708" w:rsidRPr="00812F83">
        <w:rPr>
          <w:rFonts w:asciiTheme="majorBidi" w:hAnsiTheme="majorBidi" w:cstheme="majorBidi"/>
          <w:color w:val="000000" w:themeColor="text1"/>
          <w:lang w:val="en-US"/>
        </w:rPr>
        <w:t xml:space="preserve">xcept for a few </w:t>
      </w:r>
      <w:r w:rsidR="00774234" w:rsidRPr="00812F83">
        <w:rPr>
          <w:rFonts w:asciiTheme="majorBidi" w:hAnsiTheme="majorBidi" w:cstheme="majorBidi"/>
          <w:color w:val="000000" w:themeColor="text1"/>
          <w:lang w:val="en-US"/>
        </w:rPr>
        <w:t xml:space="preserve">studies </w:t>
      </w:r>
      <w:r w:rsidR="00D24708" w:rsidRPr="00812F83">
        <w:rPr>
          <w:rFonts w:asciiTheme="majorBidi" w:hAnsiTheme="majorBidi" w:cstheme="majorBidi"/>
          <w:color w:val="000000" w:themeColor="text1"/>
          <w:lang w:val="en-US"/>
        </w:rPr>
        <w:t>(Yi and Chan, 2014; Dolage and Chan, 201</w:t>
      </w:r>
      <w:r w:rsidR="00D615B7" w:rsidRPr="00812F83">
        <w:rPr>
          <w:rFonts w:asciiTheme="majorBidi" w:hAnsiTheme="majorBidi" w:cstheme="majorBidi"/>
          <w:color w:val="000000" w:themeColor="text1"/>
          <w:lang w:val="en-US"/>
        </w:rPr>
        <w:t>3</w:t>
      </w:r>
      <w:r w:rsidR="00D24708" w:rsidRPr="00812F83">
        <w:rPr>
          <w:rFonts w:asciiTheme="majorBidi" w:hAnsiTheme="majorBidi" w:cstheme="majorBidi"/>
          <w:color w:val="000000" w:themeColor="text1"/>
          <w:lang w:val="en-US"/>
        </w:rPr>
        <w:t xml:space="preserve">; Panas and Pantouvakis, 2011) it is difficult to find </w:t>
      </w:r>
      <w:r w:rsidR="004831C5" w:rsidRPr="00812F83">
        <w:rPr>
          <w:rFonts w:asciiTheme="majorBidi" w:hAnsiTheme="majorBidi" w:cstheme="majorBidi"/>
          <w:color w:val="000000" w:themeColor="text1"/>
          <w:lang w:val="en-US"/>
        </w:rPr>
        <w:t xml:space="preserve">actual data on the level of productivity within the construction sector. </w:t>
      </w:r>
      <w:r w:rsidR="00774234" w:rsidRPr="00812F83">
        <w:rPr>
          <w:rFonts w:asciiTheme="majorBidi" w:hAnsiTheme="majorBidi" w:cstheme="majorBidi"/>
          <w:color w:val="000000" w:themeColor="text1"/>
          <w:lang w:val="en-US"/>
        </w:rPr>
        <w:t>At the national level, many studies look at aggregate productivity levels using indices, but such studies do not present data at the level of productive time on site.</w:t>
      </w:r>
    </w:p>
    <w:p w14:paraId="09C7455A" w14:textId="6D4DC74D" w:rsidR="00DA2179" w:rsidRPr="00812F83" w:rsidRDefault="00EA5E13" w:rsidP="00E4208F">
      <w:pPr>
        <w:spacing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Based on the empirical findings, this study provides insight into </w:t>
      </w:r>
      <w:r w:rsidR="002E4787" w:rsidRPr="00812F83">
        <w:rPr>
          <w:rFonts w:asciiTheme="majorBidi" w:hAnsiTheme="majorBidi" w:cstheme="majorBidi"/>
          <w:color w:val="000000" w:themeColor="text1"/>
          <w:lang w:val="en-US"/>
        </w:rPr>
        <w:t xml:space="preserve">the productivity level in a selection of case projects and </w:t>
      </w:r>
      <w:r w:rsidRPr="00812F83">
        <w:rPr>
          <w:rFonts w:asciiTheme="majorBidi" w:hAnsiTheme="majorBidi" w:cstheme="majorBidi"/>
          <w:color w:val="000000" w:themeColor="text1"/>
          <w:lang w:val="en-US"/>
        </w:rPr>
        <w:t>potential areas for improvement of labor productivity</w:t>
      </w:r>
      <w:r w:rsidR="004831C5" w:rsidRPr="00812F83">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 xml:space="preserve"> </w:t>
      </w:r>
      <w:r w:rsidR="00B4729A" w:rsidRPr="00812F83">
        <w:rPr>
          <w:rFonts w:asciiTheme="majorBidi" w:hAnsiTheme="majorBidi" w:cstheme="majorBidi"/>
          <w:color w:val="000000" w:themeColor="text1"/>
          <w:lang w:val="en-US"/>
        </w:rPr>
        <w:t>The paper comprise</w:t>
      </w:r>
      <w:r w:rsidR="001D2732" w:rsidRPr="00812F83">
        <w:rPr>
          <w:rFonts w:asciiTheme="majorBidi" w:hAnsiTheme="majorBidi" w:cstheme="majorBidi"/>
          <w:color w:val="000000" w:themeColor="text1"/>
          <w:lang w:val="en-US"/>
        </w:rPr>
        <w:t xml:space="preserve">s </w:t>
      </w:r>
      <w:r w:rsidR="002E4787" w:rsidRPr="00812F83">
        <w:rPr>
          <w:rFonts w:asciiTheme="majorBidi" w:hAnsiTheme="majorBidi" w:cstheme="majorBidi"/>
          <w:color w:val="000000" w:themeColor="text1"/>
          <w:lang w:val="en-US"/>
        </w:rPr>
        <w:t>five</w:t>
      </w:r>
      <w:r w:rsidR="001D2732" w:rsidRPr="00812F83">
        <w:rPr>
          <w:rFonts w:asciiTheme="majorBidi" w:hAnsiTheme="majorBidi" w:cstheme="majorBidi"/>
          <w:color w:val="000000" w:themeColor="text1"/>
          <w:lang w:val="en-US"/>
        </w:rPr>
        <w:t xml:space="preserve"> sections. </w:t>
      </w:r>
      <w:r w:rsidR="002E4787" w:rsidRPr="00812F83">
        <w:rPr>
          <w:rFonts w:asciiTheme="majorBidi" w:hAnsiTheme="majorBidi" w:cstheme="majorBidi"/>
          <w:color w:val="000000" w:themeColor="text1"/>
          <w:lang w:val="en-US"/>
        </w:rPr>
        <w:t>First</w:t>
      </w:r>
      <w:r w:rsidR="001D2732" w:rsidRPr="00812F83">
        <w:rPr>
          <w:rFonts w:asciiTheme="majorBidi" w:hAnsiTheme="majorBidi" w:cstheme="majorBidi"/>
          <w:color w:val="000000" w:themeColor="text1"/>
          <w:lang w:val="en-US"/>
        </w:rPr>
        <w:t>, a</w:t>
      </w:r>
      <w:r w:rsidR="00B4729A" w:rsidRPr="00812F83">
        <w:rPr>
          <w:rFonts w:asciiTheme="majorBidi" w:hAnsiTheme="majorBidi" w:cstheme="majorBidi"/>
          <w:color w:val="000000" w:themeColor="text1"/>
          <w:lang w:val="en-US"/>
        </w:rPr>
        <w:t xml:space="preserve"> literature review </w:t>
      </w:r>
      <w:r w:rsidR="009D37CF">
        <w:rPr>
          <w:rFonts w:asciiTheme="majorBidi" w:hAnsiTheme="majorBidi" w:cstheme="majorBidi"/>
          <w:color w:val="000000" w:themeColor="text1"/>
          <w:lang w:val="en-US"/>
        </w:rPr>
        <w:t>presents</w:t>
      </w:r>
      <w:r w:rsidR="009D37CF" w:rsidRPr="00812F83">
        <w:rPr>
          <w:rFonts w:asciiTheme="majorBidi" w:hAnsiTheme="majorBidi" w:cstheme="majorBidi"/>
          <w:color w:val="000000" w:themeColor="text1"/>
          <w:lang w:val="en-US"/>
        </w:rPr>
        <w:t xml:space="preserve"> </w:t>
      </w:r>
      <w:r w:rsidR="00B4729A" w:rsidRPr="00812F83">
        <w:rPr>
          <w:rFonts w:asciiTheme="majorBidi" w:hAnsiTheme="majorBidi" w:cstheme="majorBidi"/>
          <w:color w:val="000000" w:themeColor="text1"/>
          <w:lang w:val="en-US"/>
        </w:rPr>
        <w:t xml:space="preserve">the definition of productivity within the construction industry, </w:t>
      </w:r>
      <w:r w:rsidR="003E0035" w:rsidRPr="00812F83">
        <w:rPr>
          <w:rFonts w:asciiTheme="majorBidi" w:hAnsiTheme="majorBidi" w:cstheme="majorBidi"/>
          <w:color w:val="000000" w:themeColor="text1"/>
          <w:lang w:val="en-US"/>
        </w:rPr>
        <w:t xml:space="preserve">the elements which affect the </w:t>
      </w:r>
      <w:r w:rsidR="00B4729A" w:rsidRPr="00812F83">
        <w:rPr>
          <w:rFonts w:asciiTheme="majorBidi" w:hAnsiTheme="majorBidi" w:cstheme="majorBidi"/>
          <w:color w:val="000000" w:themeColor="text1"/>
          <w:lang w:val="en-US"/>
        </w:rPr>
        <w:t xml:space="preserve">productivity </w:t>
      </w:r>
      <w:r w:rsidR="003E0035" w:rsidRPr="00812F83">
        <w:rPr>
          <w:rFonts w:asciiTheme="majorBidi" w:hAnsiTheme="majorBidi" w:cstheme="majorBidi"/>
          <w:color w:val="000000" w:themeColor="text1"/>
          <w:lang w:val="en-US"/>
        </w:rPr>
        <w:t>level, the state of the art within the construction industry regarding labor productivity and possible approaches for improving productivity level</w:t>
      </w:r>
      <w:r w:rsidR="001D2732" w:rsidRPr="00812F83">
        <w:rPr>
          <w:rFonts w:asciiTheme="majorBidi" w:hAnsiTheme="majorBidi" w:cstheme="majorBidi"/>
          <w:color w:val="000000" w:themeColor="text1"/>
          <w:lang w:val="en-US"/>
        </w:rPr>
        <w:t>.</w:t>
      </w:r>
      <w:r w:rsidR="00B4729A" w:rsidRPr="00812F83">
        <w:rPr>
          <w:rFonts w:asciiTheme="majorBidi" w:hAnsiTheme="majorBidi" w:cstheme="majorBidi"/>
          <w:color w:val="000000" w:themeColor="text1"/>
          <w:lang w:val="en-US"/>
        </w:rPr>
        <w:t xml:space="preserve"> </w:t>
      </w:r>
      <w:r w:rsidR="001D2732" w:rsidRPr="00812F83">
        <w:rPr>
          <w:rFonts w:asciiTheme="majorBidi" w:hAnsiTheme="majorBidi" w:cstheme="majorBidi"/>
          <w:color w:val="000000" w:themeColor="text1"/>
          <w:lang w:val="en-US"/>
        </w:rPr>
        <w:t>Next,</w:t>
      </w:r>
      <w:r w:rsidR="00B4729A" w:rsidRPr="00812F83">
        <w:rPr>
          <w:rFonts w:asciiTheme="majorBidi" w:hAnsiTheme="majorBidi" w:cstheme="majorBidi"/>
          <w:color w:val="000000" w:themeColor="text1"/>
          <w:lang w:val="en-US"/>
        </w:rPr>
        <w:t xml:space="preserve"> the research </w:t>
      </w:r>
      <w:r w:rsidR="00FA4243" w:rsidRPr="00812F83">
        <w:rPr>
          <w:rFonts w:asciiTheme="majorBidi" w:hAnsiTheme="majorBidi" w:cstheme="majorBidi"/>
          <w:color w:val="000000" w:themeColor="text1"/>
          <w:lang w:val="en-US"/>
        </w:rPr>
        <w:t xml:space="preserve">purpose, scope and </w:t>
      </w:r>
      <w:r w:rsidR="00B01554" w:rsidRPr="00812F83">
        <w:rPr>
          <w:rFonts w:asciiTheme="majorBidi" w:hAnsiTheme="majorBidi" w:cstheme="majorBidi"/>
          <w:color w:val="000000" w:themeColor="text1"/>
          <w:lang w:val="en-US"/>
        </w:rPr>
        <w:t xml:space="preserve">methodology </w:t>
      </w:r>
      <w:r w:rsidR="00FA4243" w:rsidRPr="00812F83">
        <w:rPr>
          <w:rFonts w:asciiTheme="majorBidi" w:hAnsiTheme="majorBidi" w:cstheme="majorBidi"/>
          <w:color w:val="000000" w:themeColor="text1"/>
          <w:lang w:val="en-US"/>
        </w:rPr>
        <w:t>are</w:t>
      </w:r>
      <w:r w:rsidR="001D2732" w:rsidRPr="00812F83">
        <w:rPr>
          <w:rFonts w:asciiTheme="majorBidi" w:hAnsiTheme="majorBidi" w:cstheme="majorBidi"/>
          <w:color w:val="000000" w:themeColor="text1"/>
          <w:lang w:val="en-US"/>
        </w:rPr>
        <w:t xml:space="preserve"> described. The case study</w:t>
      </w:r>
      <w:r w:rsidR="00D55493" w:rsidRPr="00812F83">
        <w:rPr>
          <w:rFonts w:asciiTheme="majorBidi" w:hAnsiTheme="majorBidi" w:cstheme="majorBidi"/>
          <w:color w:val="000000" w:themeColor="text1"/>
          <w:lang w:val="en-US"/>
        </w:rPr>
        <w:t xml:space="preserve"> work</w:t>
      </w:r>
      <w:r w:rsidR="001D2732" w:rsidRPr="00812F83">
        <w:rPr>
          <w:rFonts w:asciiTheme="majorBidi" w:hAnsiTheme="majorBidi" w:cstheme="majorBidi"/>
          <w:color w:val="000000" w:themeColor="text1"/>
          <w:lang w:val="en-US"/>
        </w:rPr>
        <w:t xml:space="preserve"> is presented in the subsequent two sections; the first of these includes information about the case projects and the second section covers the results and findings.</w:t>
      </w:r>
      <w:r w:rsidR="00B4729A" w:rsidRPr="00812F83">
        <w:rPr>
          <w:rFonts w:asciiTheme="majorBidi" w:hAnsiTheme="majorBidi" w:cstheme="majorBidi"/>
          <w:color w:val="000000" w:themeColor="text1"/>
          <w:lang w:val="en-US"/>
        </w:rPr>
        <w:t xml:space="preserve"> This </w:t>
      </w:r>
      <w:r w:rsidR="002E4787" w:rsidRPr="00812F83">
        <w:rPr>
          <w:rFonts w:asciiTheme="majorBidi" w:hAnsiTheme="majorBidi" w:cstheme="majorBidi"/>
          <w:color w:val="000000" w:themeColor="text1"/>
          <w:lang w:val="en-US"/>
        </w:rPr>
        <w:t>is</w:t>
      </w:r>
      <w:r w:rsidR="00B4729A" w:rsidRPr="00812F83">
        <w:rPr>
          <w:rFonts w:asciiTheme="majorBidi" w:hAnsiTheme="majorBidi" w:cstheme="majorBidi"/>
          <w:color w:val="000000" w:themeColor="text1"/>
          <w:lang w:val="en-US"/>
        </w:rPr>
        <w:t xml:space="preserve"> followed by a discussion </w:t>
      </w:r>
      <w:r w:rsidR="002E4787" w:rsidRPr="00812F83">
        <w:rPr>
          <w:rFonts w:asciiTheme="majorBidi" w:hAnsiTheme="majorBidi" w:cstheme="majorBidi"/>
          <w:color w:val="000000" w:themeColor="text1"/>
          <w:lang w:val="en-US"/>
        </w:rPr>
        <w:t xml:space="preserve">about </w:t>
      </w:r>
      <w:r w:rsidR="001D2732" w:rsidRPr="00812F83">
        <w:rPr>
          <w:rFonts w:asciiTheme="majorBidi" w:hAnsiTheme="majorBidi" w:cstheme="majorBidi"/>
          <w:color w:val="000000" w:themeColor="text1"/>
          <w:lang w:val="en-US"/>
        </w:rPr>
        <w:t>the empirical findings. The research</w:t>
      </w:r>
      <w:r w:rsidR="00B4729A" w:rsidRPr="00812F83">
        <w:rPr>
          <w:rFonts w:asciiTheme="majorBidi" w:hAnsiTheme="majorBidi" w:cstheme="majorBidi"/>
          <w:color w:val="000000" w:themeColor="text1"/>
          <w:lang w:val="en-US"/>
        </w:rPr>
        <w:t xml:space="preserve"> conclusions </w:t>
      </w:r>
      <w:r w:rsidR="001D2732" w:rsidRPr="00812F83">
        <w:rPr>
          <w:rFonts w:asciiTheme="majorBidi" w:hAnsiTheme="majorBidi" w:cstheme="majorBidi"/>
          <w:color w:val="000000" w:themeColor="text1"/>
          <w:lang w:val="en-US"/>
        </w:rPr>
        <w:t>are presented in the final section.</w:t>
      </w:r>
    </w:p>
    <w:p w14:paraId="5CB98E07" w14:textId="2F65A983" w:rsidR="002F0483" w:rsidRPr="00812F83" w:rsidRDefault="003E0035" w:rsidP="00E4208F">
      <w:pPr>
        <w:pStyle w:val="ListParagraph"/>
        <w:numPr>
          <w:ilvl w:val="0"/>
          <w:numId w:val="1"/>
        </w:numPr>
        <w:spacing w:before="200" w:after="200"/>
        <w:rPr>
          <w:rFonts w:asciiTheme="majorBidi" w:hAnsiTheme="majorBidi" w:cstheme="majorBidi"/>
          <w:b/>
          <w:bCs/>
          <w:color w:val="000000" w:themeColor="text1"/>
          <w:lang w:val="en-US"/>
        </w:rPr>
      </w:pPr>
      <w:r w:rsidRPr="00812F83">
        <w:rPr>
          <w:rFonts w:asciiTheme="majorBidi" w:hAnsiTheme="majorBidi" w:cstheme="majorBidi"/>
          <w:b/>
          <w:bCs/>
          <w:color w:val="000000" w:themeColor="text1"/>
          <w:lang w:val="en-US"/>
        </w:rPr>
        <w:t>Background</w:t>
      </w:r>
    </w:p>
    <w:p w14:paraId="60623E34" w14:textId="6ED28179" w:rsidR="00EA5C91" w:rsidRPr="00812F83" w:rsidRDefault="00716DF4"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sz w:val="24"/>
          <w:szCs w:val="24"/>
          <w:lang w:val="en-US"/>
        </w:rPr>
        <w:t>T</w:t>
      </w:r>
      <w:r w:rsidRPr="00812F83">
        <w:rPr>
          <w:rFonts w:asciiTheme="majorBidi" w:hAnsiTheme="majorBidi" w:cstheme="majorBidi"/>
          <w:color w:val="000000" w:themeColor="text1"/>
          <w:lang w:val="en-US"/>
        </w:rPr>
        <w:t xml:space="preserve">he term “productivity” indicates the relationship between outputs and inputs. Productivity is defined in many different ways within different contexts (Gundecha, 2012). The outputs and inputs are different in various industries. </w:t>
      </w:r>
      <w:r w:rsidR="00732DB3" w:rsidRPr="00812F83">
        <w:rPr>
          <w:rFonts w:asciiTheme="majorBidi" w:hAnsiTheme="majorBidi" w:cstheme="majorBidi"/>
          <w:color w:val="000000" w:themeColor="text1"/>
          <w:lang w:val="en-US"/>
        </w:rPr>
        <w:t>In the construction industry, productivity is mainly referred to as "labor productivity". This is defined as units of work placed or produced per man-hour (Halligan et al., 1994).</w:t>
      </w:r>
      <w:r w:rsidRPr="00812F83">
        <w:rPr>
          <w:rFonts w:asciiTheme="majorBidi" w:hAnsiTheme="majorBidi" w:cstheme="majorBidi"/>
          <w:color w:val="000000" w:themeColor="text1"/>
          <w:lang w:val="en-US"/>
        </w:rPr>
        <w:t xml:space="preserve"> Labor productivity usually relates manpower in terms of labor cost to the quantity of outputs produced (Borcherding and Liou, 1986).</w:t>
      </w:r>
      <w:r w:rsidR="00F55E09" w:rsidRPr="00812F83">
        <w:rPr>
          <w:rFonts w:asciiTheme="majorBidi" w:hAnsiTheme="majorBidi" w:cstheme="majorBidi"/>
          <w:color w:val="000000" w:themeColor="text1"/>
          <w:lang w:val="en-US"/>
        </w:rPr>
        <w:t xml:space="preserve"> According to Shehata and El-Gohary (2011)</w:t>
      </w:r>
      <w:r w:rsidR="00E679B4">
        <w:rPr>
          <w:rFonts w:asciiTheme="majorBidi" w:hAnsiTheme="majorBidi" w:cstheme="majorBidi"/>
          <w:color w:val="000000" w:themeColor="text1"/>
          <w:lang w:val="en-US"/>
        </w:rPr>
        <w:t>,</w:t>
      </w:r>
      <w:r w:rsidR="00F55E09" w:rsidRPr="00812F83">
        <w:rPr>
          <w:lang w:val="en-US"/>
        </w:rPr>
        <w:t xml:space="preserve"> </w:t>
      </w:r>
      <w:r w:rsidR="00616F6E" w:rsidRPr="00812F83">
        <w:rPr>
          <w:rFonts w:asciiTheme="majorBidi" w:hAnsiTheme="majorBidi" w:cstheme="majorBidi"/>
          <w:color w:val="000000" w:themeColor="text1"/>
          <w:lang w:val="en-US"/>
        </w:rPr>
        <w:t>“p</w:t>
      </w:r>
      <w:r w:rsidR="00F55E09" w:rsidRPr="00812F83">
        <w:rPr>
          <w:rFonts w:asciiTheme="majorBidi" w:hAnsiTheme="majorBidi" w:cstheme="majorBidi"/>
          <w:color w:val="000000" w:themeColor="text1"/>
          <w:lang w:val="en-US"/>
        </w:rPr>
        <w:t>roductivity</w:t>
      </w:r>
      <w:r w:rsidR="00616F6E" w:rsidRPr="00812F83">
        <w:rPr>
          <w:rFonts w:asciiTheme="majorBidi" w:hAnsiTheme="majorBidi" w:cstheme="majorBidi"/>
          <w:color w:val="000000" w:themeColor="text1"/>
          <w:lang w:val="en-US"/>
        </w:rPr>
        <w:t>”</w:t>
      </w:r>
      <w:r w:rsidR="00F55E09" w:rsidRPr="00812F83">
        <w:rPr>
          <w:rFonts w:asciiTheme="majorBidi" w:hAnsiTheme="majorBidi" w:cstheme="majorBidi"/>
          <w:color w:val="000000" w:themeColor="text1"/>
          <w:lang w:val="en-US"/>
        </w:rPr>
        <w:t xml:space="preserve"> can also be defined as the ratio of earned to actual hours. However, the problem with this concept </w:t>
      </w:r>
      <w:r w:rsidR="00E679B4">
        <w:rPr>
          <w:rFonts w:asciiTheme="majorBidi" w:hAnsiTheme="majorBidi" w:cstheme="majorBidi"/>
          <w:color w:val="000000" w:themeColor="text1"/>
          <w:lang w:val="en-US"/>
        </w:rPr>
        <w:t>lies</w:t>
      </w:r>
      <w:r w:rsidR="00F55E09" w:rsidRPr="00812F83">
        <w:rPr>
          <w:rFonts w:asciiTheme="majorBidi" w:hAnsiTheme="majorBidi" w:cstheme="majorBidi"/>
          <w:color w:val="000000" w:themeColor="text1"/>
          <w:lang w:val="en-US"/>
        </w:rPr>
        <w:t xml:space="preserve"> in establishing reliable ‘‘norms’’, for setting standards. It also depends on the method used to measure productivity, and on the extent to which account is taken of all the factors affect</w:t>
      </w:r>
      <w:r w:rsidR="00E679B4">
        <w:rPr>
          <w:rFonts w:asciiTheme="majorBidi" w:hAnsiTheme="majorBidi" w:cstheme="majorBidi"/>
          <w:color w:val="000000" w:themeColor="text1"/>
          <w:lang w:val="en-US"/>
        </w:rPr>
        <w:t>ing</w:t>
      </w:r>
      <w:r w:rsidR="00F55E09" w:rsidRPr="00812F83">
        <w:rPr>
          <w:rFonts w:asciiTheme="majorBidi" w:hAnsiTheme="majorBidi" w:cstheme="majorBidi"/>
          <w:color w:val="000000" w:themeColor="text1"/>
          <w:lang w:val="en-US"/>
        </w:rPr>
        <w:t xml:space="preserve"> it.</w:t>
      </w:r>
      <w:r w:rsidR="00EA5C91" w:rsidRPr="00812F83">
        <w:rPr>
          <w:rFonts w:asciiTheme="majorBidi" w:hAnsiTheme="majorBidi" w:cstheme="majorBidi"/>
          <w:color w:val="000000" w:themeColor="text1"/>
          <w:lang w:val="en-US"/>
        </w:rPr>
        <w:t xml:space="preserve"> </w:t>
      </w:r>
    </w:p>
    <w:p w14:paraId="4969CC40" w14:textId="31FC7562" w:rsidR="00175E17" w:rsidRPr="00812F83" w:rsidRDefault="00855BB7"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Another way of looking at productivity in the construction industry is to look at the composition of the work day. </w:t>
      </w:r>
      <w:r w:rsidR="00FB770F" w:rsidRPr="00812F83">
        <w:rPr>
          <w:rFonts w:asciiTheme="majorBidi" w:hAnsiTheme="majorBidi" w:cstheme="majorBidi"/>
          <w:color w:val="000000" w:themeColor="text1"/>
          <w:lang w:val="en-US"/>
        </w:rPr>
        <w:t xml:space="preserve">The productive time is defined as "time during which useful work is performed in an operation or process" (McGraw-Hill Dictionary of Scientific &amp; Technical Terms, 2003). </w:t>
      </w:r>
      <w:r w:rsidRPr="00812F83">
        <w:rPr>
          <w:rFonts w:asciiTheme="majorBidi" w:hAnsiTheme="majorBidi" w:cstheme="majorBidi"/>
          <w:color w:val="000000" w:themeColor="text1"/>
          <w:lang w:val="en-US"/>
        </w:rPr>
        <w:t>One can consider non-</w:t>
      </w:r>
      <w:r w:rsidRPr="00812F83">
        <w:rPr>
          <w:rFonts w:asciiTheme="majorBidi" w:hAnsiTheme="majorBidi" w:cstheme="majorBidi"/>
          <w:color w:val="000000" w:themeColor="text1"/>
          <w:lang w:val="en-US"/>
        </w:rPr>
        <w:lastRenderedPageBreak/>
        <w:t xml:space="preserve">productive time to include time associated with workers waiting for instructions, doing rework, taking advantage of a lack of proper supervision, etc. In addition, non-productive time includes a certain amount of what can be </w:t>
      </w:r>
      <w:r w:rsidRPr="00904674">
        <w:rPr>
          <w:rFonts w:asciiTheme="majorBidi" w:hAnsiTheme="majorBidi" w:cstheme="majorBidi"/>
          <w:color w:val="000000" w:themeColor="text1"/>
          <w:lang w:val="en-US"/>
        </w:rPr>
        <w:t>referred to as unnecessary support time</w:t>
      </w:r>
      <w:r w:rsidR="00616F6E" w:rsidRPr="00904674">
        <w:rPr>
          <w:rFonts w:asciiTheme="majorBidi" w:hAnsiTheme="majorBidi" w:cstheme="majorBidi"/>
          <w:color w:val="000000" w:themeColor="text1"/>
          <w:lang w:val="en-US"/>
        </w:rPr>
        <w:t>,</w:t>
      </w:r>
      <w:r w:rsidRPr="00904674">
        <w:rPr>
          <w:rFonts w:asciiTheme="majorBidi" w:hAnsiTheme="majorBidi" w:cstheme="majorBidi"/>
          <w:color w:val="000000" w:themeColor="text1"/>
          <w:lang w:val="en-US"/>
        </w:rPr>
        <w:t xml:space="preserve"> such as a worker carrying boards from one location to another merely because the material was not effectively stored in the proper location</w:t>
      </w:r>
      <w:r w:rsidR="00846B55" w:rsidRPr="00904674">
        <w:rPr>
          <w:rFonts w:asciiTheme="majorBidi" w:hAnsiTheme="majorBidi" w:cstheme="majorBidi"/>
          <w:color w:val="000000" w:themeColor="text1"/>
          <w:lang w:val="en-US"/>
        </w:rPr>
        <w:t xml:space="preserve"> in the job site layout process</w:t>
      </w:r>
      <w:r w:rsidR="00EB6F79" w:rsidRPr="00904674">
        <w:rPr>
          <w:rFonts w:asciiTheme="majorBidi" w:hAnsiTheme="majorBidi" w:cstheme="majorBidi"/>
          <w:color w:val="000000" w:themeColor="text1"/>
          <w:lang w:val="en-US"/>
        </w:rPr>
        <w:t xml:space="preserve">. </w:t>
      </w:r>
      <w:r w:rsidR="00175E17" w:rsidRPr="00904674">
        <w:rPr>
          <w:rFonts w:asciiTheme="majorBidi" w:hAnsiTheme="majorBidi" w:cstheme="majorBidi"/>
          <w:color w:val="000000" w:themeColor="text1"/>
          <w:lang w:val="en-US"/>
        </w:rPr>
        <w:t>One specific approach to measuring labor productivity</w:t>
      </w:r>
      <w:r w:rsidR="009F6FB5" w:rsidRPr="00904674">
        <w:rPr>
          <w:rFonts w:asciiTheme="majorBidi" w:hAnsiTheme="majorBidi" w:cstheme="majorBidi"/>
          <w:color w:val="000000" w:themeColor="text1"/>
          <w:lang w:val="en-US"/>
        </w:rPr>
        <w:t>, which is the main research approach in this study,</w:t>
      </w:r>
      <w:r w:rsidR="00175E17" w:rsidRPr="00904674">
        <w:rPr>
          <w:rFonts w:asciiTheme="majorBidi" w:hAnsiTheme="majorBidi" w:cstheme="majorBidi"/>
          <w:color w:val="000000" w:themeColor="text1"/>
          <w:lang w:val="en-US"/>
        </w:rPr>
        <w:t xml:space="preserve"> is </w:t>
      </w:r>
      <w:r w:rsidR="009F6FB5" w:rsidRPr="00904674">
        <w:rPr>
          <w:rFonts w:asciiTheme="majorBidi" w:hAnsiTheme="majorBidi" w:cstheme="majorBidi"/>
          <w:color w:val="000000" w:themeColor="text1"/>
          <w:lang w:val="en-US"/>
        </w:rPr>
        <w:t>called</w:t>
      </w:r>
      <w:r w:rsidR="00175E17" w:rsidRPr="00904674">
        <w:rPr>
          <w:rFonts w:asciiTheme="majorBidi" w:hAnsiTheme="majorBidi" w:cstheme="majorBidi"/>
          <w:color w:val="000000" w:themeColor="text1"/>
          <w:lang w:val="en-US"/>
        </w:rPr>
        <w:t xml:space="preserve"> work sampling. Work sampling is a series of instantaneous observations, </w:t>
      </w:r>
      <w:r w:rsidR="00E679B4" w:rsidRPr="00904674">
        <w:rPr>
          <w:rFonts w:asciiTheme="majorBidi" w:hAnsiTheme="majorBidi" w:cstheme="majorBidi"/>
          <w:color w:val="000000" w:themeColor="text1"/>
          <w:lang w:val="en-US"/>
        </w:rPr>
        <w:t xml:space="preserve">or </w:t>
      </w:r>
      <w:r w:rsidR="00175E17" w:rsidRPr="00904674">
        <w:rPr>
          <w:rFonts w:asciiTheme="majorBidi" w:hAnsiTheme="majorBidi" w:cstheme="majorBidi"/>
          <w:color w:val="000000" w:themeColor="text1"/>
          <w:lang w:val="en-US"/>
        </w:rPr>
        <w:t xml:space="preserve">“snap shots,” of work in progress taken randomly over a period of time (Jenkins and Orth, 2003). </w:t>
      </w:r>
      <w:r w:rsidR="002444EC" w:rsidRPr="00904674">
        <w:rPr>
          <w:rFonts w:asciiTheme="majorBidi" w:hAnsiTheme="majorBidi" w:cstheme="majorBidi"/>
          <w:color w:val="000000" w:themeColor="text1"/>
          <w:lang w:val="en-US"/>
        </w:rPr>
        <w:t xml:space="preserve"> There are</w:t>
      </w:r>
      <w:r w:rsidR="002444EC" w:rsidRPr="00812F83">
        <w:rPr>
          <w:rFonts w:asciiTheme="majorBidi" w:hAnsiTheme="majorBidi" w:cstheme="majorBidi"/>
          <w:color w:val="000000" w:themeColor="text1"/>
          <w:lang w:val="en-US"/>
        </w:rPr>
        <w:t xml:space="preserve"> a number of studies </w:t>
      </w:r>
      <w:r w:rsidR="00E679B4">
        <w:rPr>
          <w:rFonts w:asciiTheme="majorBidi" w:hAnsiTheme="majorBidi" w:cstheme="majorBidi"/>
          <w:color w:val="000000" w:themeColor="text1"/>
          <w:lang w:val="en-US"/>
        </w:rPr>
        <w:t>that</w:t>
      </w:r>
      <w:r w:rsidR="00E679B4" w:rsidRPr="00812F83">
        <w:rPr>
          <w:rFonts w:asciiTheme="majorBidi" w:hAnsiTheme="majorBidi" w:cstheme="majorBidi"/>
          <w:color w:val="000000" w:themeColor="text1"/>
          <w:lang w:val="en-US"/>
        </w:rPr>
        <w:t xml:space="preserve"> </w:t>
      </w:r>
      <w:r w:rsidR="002444EC" w:rsidRPr="00812F83">
        <w:rPr>
          <w:rFonts w:asciiTheme="majorBidi" w:hAnsiTheme="majorBidi" w:cstheme="majorBidi"/>
          <w:color w:val="000000" w:themeColor="text1"/>
          <w:lang w:val="en-US"/>
        </w:rPr>
        <w:t xml:space="preserve">apply this method for measuring labor productivity. </w:t>
      </w:r>
      <w:r w:rsidR="00D81523" w:rsidRPr="00812F83">
        <w:rPr>
          <w:rFonts w:asciiTheme="majorBidi" w:hAnsiTheme="majorBidi" w:cstheme="majorBidi"/>
          <w:color w:val="000000" w:themeColor="text1"/>
          <w:lang w:val="en-US"/>
        </w:rPr>
        <w:t>Some recent examples are</w:t>
      </w:r>
      <w:r w:rsidR="00E4208F" w:rsidRPr="00812F83">
        <w:rPr>
          <w:rFonts w:asciiTheme="majorBidi" w:hAnsiTheme="majorBidi" w:cstheme="majorBidi"/>
          <w:color w:val="000000" w:themeColor="text1"/>
          <w:lang w:val="en-US"/>
        </w:rPr>
        <w:t xml:space="preserve"> as follows:</w:t>
      </w:r>
      <w:r w:rsidR="00D81523" w:rsidRPr="00812F83">
        <w:rPr>
          <w:rFonts w:asciiTheme="majorBidi" w:hAnsiTheme="majorBidi" w:cstheme="majorBidi"/>
          <w:color w:val="000000" w:themeColor="text1"/>
          <w:lang w:val="en-US"/>
        </w:rPr>
        <w:t xml:space="preserve"> the study </w:t>
      </w:r>
      <w:r w:rsidR="00E679B4">
        <w:rPr>
          <w:rFonts w:asciiTheme="majorBidi" w:hAnsiTheme="majorBidi" w:cstheme="majorBidi"/>
          <w:color w:val="000000" w:themeColor="text1"/>
          <w:lang w:val="en-US"/>
        </w:rPr>
        <w:t>performed</w:t>
      </w:r>
      <w:r w:rsidR="00E679B4" w:rsidRPr="00812F83">
        <w:rPr>
          <w:rFonts w:asciiTheme="majorBidi" w:hAnsiTheme="majorBidi" w:cstheme="majorBidi"/>
          <w:color w:val="000000" w:themeColor="text1"/>
          <w:lang w:val="en-US"/>
        </w:rPr>
        <w:t xml:space="preserve"> </w:t>
      </w:r>
      <w:r w:rsidR="00D81523" w:rsidRPr="00812F83">
        <w:rPr>
          <w:rFonts w:asciiTheme="majorBidi" w:hAnsiTheme="majorBidi" w:cstheme="majorBidi"/>
          <w:color w:val="000000" w:themeColor="text1"/>
          <w:lang w:val="en-US"/>
        </w:rPr>
        <w:t xml:space="preserve">by </w:t>
      </w:r>
      <w:r w:rsidR="002444EC" w:rsidRPr="00812F83">
        <w:rPr>
          <w:rFonts w:asciiTheme="majorBidi" w:hAnsiTheme="majorBidi" w:cstheme="majorBidi"/>
          <w:color w:val="000000" w:themeColor="text1"/>
          <w:lang w:val="en-US"/>
        </w:rPr>
        <w:t>Chang</w:t>
      </w:r>
      <w:r w:rsidR="009F6FB5" w:rsidRPr="00812F83">
        <w:rPr>
          <w:rFonts w:asciiTheme="majorBidi" w:hAnsiTheme="majorBidi" w:cstheme="majorBidi"/>
          <w:color w:val="000000" w:themeColor="text1"/>
          <w:lang w:val="en-US"/>
        </w:rPr>
        <w:t xml:space="preserve"> et al. (2015) on steel framing work</w:t>
      </w:r>
      <w:r w:rsidR="002444EC" w:rsidRPr="00812F83">
        <w:rPr>
          <w:rFonts w:asciiTheme="majorBidi" w:hAnsiTheme="majorBidi" w:cstheme="majorBidi"/>
          <w:color w:val="000000" w:themeColor="text1"/>
          <w:lang w:val="en-US"/>
        </w:rPr>
        <w:t xml:space="preserve"> </w:t>
      </w:r>
      <w:r w:rsidR="009F6FB5" w:rsidRPr="00812F83">
        <w:rPr>
          <w:rFonts w:asciiTheme="majorBidi" w:hAnsiTheme="majorBidi" w:cstheme="majorBidi"/>
          <w:color w:val="000000" w:themeColor="text1"/>
          <w:lang w:val="en-US"/>
        </w:rPr>
        <w:t>efficiency within construction projects</w:t>
      </w:r>
      <w:r w:rsidR="00E4208F" w:rsidRPr="00812F83">
        <w:rPr>
          <w:rFonts w:asciiTheme="majorBidi" w:hAnsiTheme="majorBidi" w:cstheme="majorBidi"/>
          <w:color w:val="000000" w:themeColor="text1"/>
          <w:lang w:val="en-US"/>
        </w:rPr>
        <w:t xml:space="preserve"> </w:t>
      </w:r>
      <w:r w:rsidR="009F6FB5" w:rsidRPr="00812F83">
        <w:rPr>
          <w:rFonts w:asciiTheme="majorBidi" w:hAnsiTheme="majorBidi" w:cstheme="majorBidi"/>
          <w:color w:val="000000" w:themeColor="text1"/>
          <w:lang w:val="en-US"/>
        </w:rPr>
        <w:t>appl</w:t>
      </w:r>
      <w:r w:rsidR="00E4208F" w:rsidRPr="00812F83">
        <w:rPr>
          <w:rFonts w:asciiTheme="majorBidi" w:hAnsiTheme="majorBidi" w:cstheme="majorBidi"/>
          <w:color w:val="000000" w:themeColor="text1"/>
          <w:lang w:val="en-US"/>
        </w:rPr>
        <w:t>ies</w:t>
      </w:r>
      <w:r w:rsidR="009F6FB5" w:rsidRPr="00812F83">
        <w:rPr>
          <w:rFonts w:asciiTheme="majorBidi" w:hAnsiTheme="majorBidi" w:cstheme="majorBidi"/>
          <w:color w:val="000000" w:themeColor="text1"/>
          <w:lang w:val="en-US"/>
        </w:rPr>
        <w:t xml:space="preserve"> this approach to gain insight into the different activities, hence allowing for process improvements.</w:t>
      </w:r>
      <w:r w:rsidR="002444EC" w:rsidRPr="00812F83">
        <w:rPr>
          <w:rFonts w:asciiTheme="majorBidi" w:hAnsiTheme="majorBidi" w:cstheme="majorBidi"/>
          <w:color w:val="000000" w:themeColor="text1"/>
          <w:lang w:val="en-US"/>
        </w:rPr>
        <w:t xml:space="preserve"> </w:t>
      </w:r>
      <w:r w:rsidR="005A3496" w:rsidRPr="00812F83">
        <w:rPr>
          <w:rFonts w:asciiTheme="majorBidi" w:hAnsiTheme="majorBidi" w:cstheme="majorBidi"/>
          <w:color w:val="000000" w:themeColor="text1"/>
          <w:lang w:val="en-US"/>
        </w:rPr>
        <w:t xml:space="preserve">Pradeepkumar and </w:t>
      </w:r>
      <w:r w:rsidR="00E4208F" w:rsidRPr="00812F83">
        <w:rPr>
          <w:rFonts w:asciiTheme="majorBidi" w:hAnsiTheme="majorBidi" w:cstheme="majorBidi"/>
          <w:color w:val="000000" w:themeColor="text1"/>
          <w:lang w:val="en-US"/>
        </w:rPr>
        <w:t>Loganathan (</w:t>
      </w:r>
      <w:r w:rsidR="005A3496" w:rsidRPr="00812F83">
        <w:rPr>
          <w:rFonts w:asciiTheme="majorBidi" w:hAnsiTheme="majorBidi" w:cstheme="majorBidi"/>
          <w:color w:val="000000" w:themeColor="text1"/>
          <w:lang w:val="en-US"/>
        </w:rPr>
        <w:t>2015) also appl</w:t>
      </w:r>
      <w:r w:rsidR="00E679B4">
        <w:rPr>
          <w:rFonts w:asciiTheme="majorBidi" w:hAnsiTheme="majorBidi" w:cstheme="majorBidi"/>
          <w:color w:val="000000" w:themeColor="text1"/>
          <w:lang w:val="en-US"/>
        </w:rPr>
        <w:t>ied</w:t>
      </w:r>
      <w:r w:rsidR="005A3496" w:rsidRPr="00812F83">
        <w:rPr>
          <w:rFonts w:asciiTheme="majorBidi" w:hAnsiTheme="majorBidi" w:cstheme="majorBidi"/>
          <w:color w:val="000000" w:themeColor="text1"/>
          <w:lang w:val="en-US"/>
        </w:rPr>
        <w:t xml:space="preserve"> the work sampling approach with the aim to minimize the construction waste through lean construction principles and improve the site productivity. </w:t>
      </w:r>
    </w:p>
    <w:p w14:paraId="76BB3836" w14:textId="682B96C2" w:rsidR="008D535E" w:rsidRPr="00812F83" w:rsidRDefault="006546E6"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Many studies have been done on the elements </w:t>
      </w:r>
      <w:r w:rsidR="000A03BD">
        <w:rPr>
          <w:rFonts w:asciiTheme="majorBidi" w:hAnsiTheme="majorBidi" w:cstheme="majorBidi"/>
          <w:color w:val="000000" w:themeColor="text1"/>
          <w:lang w:val="en-US"/>
        </w:rPr>
        <w:t>that</w:t>
      </w:r>
      <w:r w:rsidR="000A03BD"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 xml:space="preserve">affect labor productivity within the construction industry. </w:t>
      </w:r>
      <w:bookmarkStart w:id="3" w:name="OLE_LINK5"/>
      <w:bookmarkStart w:id="4" w:name="OLE_LINK6"/>
      <w:r w:rsidR="00036CFD" w:rsidRPr="00812F83">
        <w:rPr>
          <w:rFonts w:asciiTheme="majorBidi" w:hAnsiTheme="majorBidi" w:cstheme="majorBidi"/>
          <w:color w:val="000000" w:themeColor="text1"/>
          <w:lang w:val="en-US"/>
        </w:rPr>
        <w:t xml:space="preserve">Mawdesley </w:t>
      </w:r>
      <w:r w:rsidR="009F6FB5" w:rsidRPr="00812F83">
        <w:rPr>
          <w:rFonts w:asciiTheme="majorBidi" w:hAnsiTheme="majorBidi" w:cstheme="majorBidi"/>
          <w:color w:val="000000" w:themeColor="text1"/>
          <w:lang w:val="en-US"/>
        </w:rPr>
        <w:t>and</w:t>
      </w:r>
      <w:r w:rsidR="00036CFD" w:rsidRPr="00812F83">
        <w:rPr>
          <w:rFonts w:asciiTheme="majorBidi" w:hAnsiTheme="majorBidi" w:cstheme="majorBidi"/>
          <w:color w:val="000000" w:themeColor="text1"/>
          <w:lang w:val="en-US"/>
        </w:rPr>
        <w:t xml:space="preserve"> Al-Jibouri (2009)</w:t>
      </w:r>
      <w:r w:rsidR="000A03BD">
        <w:rPr>
          <w:rFonts w:asciiTheme="majorBidi" w:hAnsiTheme="majorBidi" w:cstheme="majorBidi"/>
          <w:color w:val="000000" w:themeColor="text1"/>
          <w:lang w:val="en-US"/>
        </w:rPr>
        <w:t>,</w:t>
      </w:r>
      <w:r w:rsidR="00036CFD" w:rsidRPr="00812F83">
        <w:rPr>
          <w:rFonts w:asciiTheme="majorBidi" w:hAnsiTheme="majorBidi" w:cstheme="majorBidi"/>
          <w:color w:val="000000" w:themeColor="text1"/>
          <w:lang w:val="en-US"/>
        </w:rPr>
        <w:t xml:space="preserve"> in </w:t>
      </w:r>
      <w:r w:rsidR="000A03BD">
        <w:rPr>
          <w:rFonts w:asciiTheme="majorBidi" w:hAnsiTheme="majorBidi" w:cstheme="majorBidi"/>
          <w:color w:val="000000" w:themeColor="text1"/>
          <w:lang w:val="en-US"/>
        </w:rPr>
        <w:t>their</w:t>
      </w:r>
      <w:r w:rsidR="000A03BD" w:rsidRPr="00812F83">
        <w:rPr>
          <w:rFonts w:asciiTheme="majorBidi" w:hAnsiTheme="majorBidi" w:cstheme="majorBidi"/>
          <w:color w:val="000000" w:themeColor="text1"/>
          <w:lang w:val="en-US"/>
        </w:rPr>
        <w:t xml:space="preserve"> </w:t>
      </w:r>
      <w:r w:rsidR="00036CFD" w:rsidRPr="00812F83">
        <w:rPr>
          <w:rFonts w:asciiTheme="majorBidi" w:hAnsiTheme="majorBidi" w:cstheme="majorBidi"/>
          <w:color w:val="000000" w:themeColor="text1"/>
          <w:lang w:val="en-US"/>
        </w:rPr>
        <w:t>study based on data collected from the construction industry in the UK, introduce</w:t>
      </w:r>
      <w:r w:rsidR="000A03BD">
        <w:rPr>
          <w:rFonts w:asciiTheme="majorBidi" w:hAnsiTheme="majorBidi" w:cstheme="majorBidi"/>
          <w:color w:val="000000" w:themeColor="text1"/>
          <w:lang w:val="en-US"/>
        </w:rPr>
        <w:t>d</w:t>
      </w:r>
      <w:r w:rsidR="00036CFD" w:rsidRPr="00812F83">
        <w:rPr>
          <w:rFonts w:asciiTheme="majorBidi" w:hAnsiTheme="majorBidi" w:cstheme="majorBidi"/>
          <w:color w:val="000000" w:themeColor="text1"/>
          <w:lang w:val="en-US"/>
        </w:rPr>
        <w:t xml:space="preserve"> 34 elements which affect productivity in the construction industry. </w:t>
      </w:r>
      <w:r w:rsidRPr="00812F83">
        <w:rPr>
          <w:rFonts w:asciiTheme="majorBidi" w:hAnsiTheme="majorBidi" w:cstheme="majorBidi"/>
          <w:color w:val="000000" w:themeColor="text1"/>
          <w:lang w:val="en-US"/>
        </w:rPr>
        <w:t xml:space="preserve">Thomas and Sudhakumar (2014) </w:t>
      </w:r>
      <w:r w:rsidR="00036CFD" w:rsidRPr="00812F83">
        <w:rPr>
          <w:rFonts w:asciiTheme="majorBidi" w:hAnsiTheme="majorBidi" w:cstheme="majorBidi"/>
          <w:color w:val="000000" w:themeColor="text1"/>
          <w:lang w:val="en-US"/>
        </w:rPr>
        <w:t xml:space="preserve">also </w:t>
      </w:r>
      <w:r w:rsidRPr="00812F83">
        <w:rPr>
          <w:rFonts w:asciiTheme="majorBidi" w:hAnsiTheme="majorBidi" w:cstheme="majorBidi"/>
          <w:color w:val="000000" w:themeColor="text1"/>
          <w:lang w:val="en-US"/>
        </w:rPr>
        <w:t>introduce</w:t>
      </w:r>
      <w:r w:rsidR="000A03BD">
        <w:rPr>
          <w:rFonts w:asciiTheme="majorBidi" w:hAnsiTheme="majorBidi" w:cstheme="majorBidi"/>
          <w:color w:val="000000" w:themeColor="text1"/>
          <w:lang w:val="en-US"/>
        </w:rPr>
        <w:t>d</w:t>
      </w:r>
      <w:r w:rsidRPr="00812F83">
        <w:rPr>
          <w:rFonts w:asciiTheme="majorBidi" w:hAnsiTheme="majorBidi" w:cstheme="majorBidi"/>
          <w:color w:val="000000" w:themeColor="text1"/>
          <w:lang w:val="en-US"/>
        </w:rPr>
        <w:t xml:space="preserve"> and rank</w:t>
      </w:r>
      <w:r w:rsidR="000A03BD">
        <w:rPr>
          <w:rFonts w:asciiTheme="majorBidi" w:hAnsiTheme="majorBidi" w:cstheme="majorBidi"/>
          <w:color w:val="000000" w:themeColor="text1"/>
          <w:lang w:val="en-US"/>
        </w:rPr>
        <w:t>ed</w:t>
      </w:r>
      <w:r w:rsidRPr="00812F83">
        <w:rPr>
          <w:rFonts w:asciiTheme="majorBidi" w:hAnsiTheme="majorBidi" w:cstheme="majorBidi"/>
          <w:color w:val="000000" w:themeColor="text1"/>
          <w:lang w:val="en-US"/>
        </w:rPr>
        <w:t xml:space="preserve"> a number of elements affecting labor productivity based on their severity index (SI). </w:t>
      </w:r>
      <w:bookmarkEnd w:id="3"/>
      <w:bookmarkEnd w:id="4"/>
      <w:r w:rsidR="00175E17" w:rsidRPr="00812F83">
        <w:rPr>
          <w:rFonts w:asciiTheme="majorBidi" w:hAnsiTheme="majorBidi" w:cstheme="majorBidi"/>
          <w:color w:val="000000" w:themeColor="text1"/>
          <w:lang w:val="en-US"/>
        </w:rPr>
        <w:t>Ghoddousi et al. (2015) highlight</w:t>
      </w:r>
      <w:r w:rsidR="000A03BD">
        <w:rPr>
          <w:rFonts w:asciiTheme="majorBidi" w:hAnsiTheme="majorBidi" w:cstheme="majorBidi"/>
          <w:color w:val="000000" w:themeColor="text1"/>
          <w:lang w:val="en-US"/>
        </w:rPr>
        <w:t>ed</w:t>
      </w:r>
      <w:r w:rsidR="00175E17" w:rsidRPr="00812F83">
        <w:rPr>
          <w:rFonts w:asciiTheme="majorBidi" w:hAnsiTheme="majorBidi" w:cstheme="majorBidi"/>
          <w:color w:val="000000" w:themeColor="text1"/>
          <w:lang w:val="en-US"/>
        </w:rPr>
        <w:t xml:space="preserve"> the main factors and items affecting labor productivity in construction projects in Iran, which are mainly of human resources management nature and could be attributed to motivation and managerial policy aspects. </w:t>
      </w:r>
    </w:p>
    <w:p w14:paraId="6F0C7C79" w14:textId="660C862C" w:rsidR="009F1522" w:rsidRPr="00812F83" w:rsidRDefault="00E05441" w:rsidP="00E4208F">
      <w:pPr>
        <w:spacing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The labor productivity level within the construction industry is </w:t>
      </w:r>
      <w:r w:rsidR="00C6734E" w:rsidRPr="00812F83">
        <w:rPr>
          <w:rFonts w:asciiTheme="majorBidi" w:hAnsiTheme="majorBidi" w:cstheme="majorBidi"/>
          <w:color w:val="000000" w:themeColor="text1"/>
          <w:lang w:val="en-US"/>
        </w:rPr>
        <w:t xml:space="preserve">generally accepted to be </w:t>
      </w:r>
      <w:r w:rsidRPr="00812F83">
        <w:rPr>
          <w:rFonts w:asciiTheme="majorBidi" w:hAnsiTheme="majorBidi" w:cstheme="majorBidi"/>
          <w:color w:val="000000" w:themeColor="text1"/>
          <w:lang w:val="en-US"/>
        </w:rPr>
        <w:t>relatively low.</w:t>
      </w:r>
      <w:r w:rsidR="00913AEE" w:rsidRPr="00812F83">
        <w:rPr>
          <w:rFonts w:asciiTheme="majorBidi" w:hAnsiTheme="majorBidi" w:cstheme="majorBidi"/>
          <w:color w:val="000000" w:themeColor="text1"/>
          <w:lang w:val="en-US"/>
        </w:rPr>
        <w:t xml:space="preserve"> The often-repeated message in media and literature </w:t>
      </w:r>
      <w:r w:rsidR="001C185A">
        <w:rPr>
          <w:rFonts w:asciiTheme="majorBidi" w:hAnsiTheme="majorBidi" w:cstheme="majorBidi"/>
          <w:color w:val="000000" w:themeColor="text1"/>
          <w:lang w:val="en-US"/>
        </w:rPr>
        <w:t>concerning</w:t>
      </w:r>
      <w:r w:rsidR="001C185A" w:rsidRPr="00812F83">
        <w:rPr>
          <w:rFonts w:asciiTheme="majorBidi" w:hAnsiTheme="majorBidi" w:cstheme="majorBidi"/>
          <w:color w:val="000000" w:themeColor="text1"/>
          <w:lang w:val="en-US"/>
        </w:rPr>
        <w:t xml:space="preserve"> </w:t>
      </w:r>
      <w:r w:rsidR="00913AEE" w:rsidRPr="00812F83">
        <w:rPr>
          <w:rFonts w:asciiTheme="majorBidi" w:hAnsiTheme="majorBidi" w:cstheme="majorBidi"/>
          <w:color w:val="000000" w:themeColor="text1"/>
          <w:lang w:val="en-US"/>
        </w:rPr>
        <w:t>low labor productivity in the construction industry usually reports about 30-40</w:t>
      </w:r>
      <w:r w:rsidR="001C185A">
        <w:rPr>
          <w:rFonts w:asciiTheme="majorBidi" w:hAnsiTheme="majorBidi" w:cstheme="majorBidi"/>
          <w:color w:val="000000" w:themeColor="text1"/>
          <w:lang w:val="en-US"/>
        </w:rPr>
        <w:t xml:space="preserve"> percent</w:t>
      </w:r>
      <w:r w:rsidR="00913AEE" w:rsidRPr="00812F83">
        <w:rPr>
          <w:rFonts w:asciiTheme="majorBidi" w:hAnsiTheme="majorBidi" w:cstheme="majorBidi"/>
          <w:color w:val="000000" w:themeColor="text1"/>
          <w:lang w:val="en-US"/>
        </w:rPr>
        <w:t xml:space="preserve"> productive time</w:t>
      </w:r>
      <w:r w:rsidR="005A3496" w:rsidRPr="00812F83">
        <w:rPr>
          <w:rFonts w:asciiTheme="majorBidi" w:hAnsiTheme="majorBidi" w:cstheme="majorBidi"/>
          <w:color w:val="000000" w:themeColor="text1"/>
          <w:lang w:val="en-US"/>
        </w:rPr>
        <w:t xml:space="preserve">. According to Jenkins and Orth (2003), the time used by workers on </w:t>
      </w:r>
      <w:r w:rsidR="001C185A">
        <w:rPr>
          <w:rFonts w:asciiTheme="majorBidi" w:hAnsiTheme="majorBidi" w:cstheme="majorBidi"/>
          <w:color w:val="000000" w:themeColor="text1"/>
          <w:lang w:val="en-US"/>
        </w:rPr>
        <w:t xml:space="preserve">productive work on a </w:t>
      </w:r>
      <w:r w:rsidR="005A3496" w:rsidRPr="00812F83">
        <w:rPr>
          <w:rFonts w:asciiTheme="majorBidi" w:hAnsiTheme="majorBidi" w:cstheme="majorBidi"/>
          <w:color w:val="000000" w:themeColor="text1"/>
          <w:lang w:val="en-US"/>
        </w:rPr>
        <w:t>daily basis average</w:t>
      </w:r>
      <w:r w:rsidR="001C185A">
        <w:rPr>
          <w:rFonts w:asciiTheme="majorBidi" w:hAnsiTheme="majorBidi" w:cstheme="majorBidi"/>
          <w:color w:val="000000" w:themeColor="text1"/>
          <w:lang w:val="en-US"/>
        </w:rPr>
        <w:t>d</w:t>
      </w:r>
      <w:r w:rsidR="005A3496" w:rsidRPr="00812F83">
        <w:rPr>
          <w:rFonts w:asciiTheme="majorBidi" w:hAnsiTheme="majorBidi" w:cstheme="majorBidi"/>
          <w:color w:val="000000" w:themeColor="text1"/>
          <w:lang w:val="en-US"/>
        </w:rPr>
        <w:t xml:space="preserve"> about 30</w:t>
      </w:r>
      <w:r w:rsidR="001C185A">
        <w:rPr>
          <w:rFonts w:asciiTheme="majorBidi" w:hAnsiTheme="majorBidi" w:cstheme="majorBidi"/>
          <w:color w:val="000000" w:themeColor="text1"/>
          <w:lang w:val="en-US"/>
        </w:rPr>
        <w:t xml:space="preserve"> percent</w:t>
      </w:r>
      <w:r w:rsidR="005A3496" w:rsidRPr="00812F83">
        <w:rPr>
          <w:rFonts w:asciiTheme="majorBidi" w:hAnsiTheme="majorBidi" w:cstheme="majorBidi"/>
          <w:color w:val="000000" w:themeColor="text1"/>
          <w:lang w:val="en-US"/>
        </w:rPr>
        <w:t xml:space="preserve"> of the total time available for construction work. Few</w:t>
      </w:r>
      <w:r w:rsidR="00E27F98" w:rsidRPr="00812F83">
        <w:rPr>
          <w:rFonts w:asciiTheme="majorBidi" w:hAnsiTheme="majorBidi" w:cstheme="majorBidi"/>
          <w:color w:val="000000" w:themeColor="text1"/>
          <w:lang w:val="en-US"/>
        </w:rPr>
        <w:t xml:space="preserve"> studies exist that actually document true productivity levels</w:t>
      </w:r>
      <w:r w:rsidR="00913AEE" w:rsidRPr="00812F83">
        <w:rPr>
          <w:rFonts w:asciiTheme="majorBidi" w:hAnsiTheme="majorBidi" w:cstheme="majorBidi"/>
          <w:color w:val="000000" w:themeColor="text1"/>
          <w:lang w:val="en-US"/>
        </w:rPr>
        <w:t xml:space="preserve">. </w:t>
      </w:r>
      <w:r w:rsidR="00C7775F" w:rsidRPr="00812F83">
        <w:rPr>
          <w:rFonts w:asciiTheme="majorBidi" w:hAnsiTheme="majorBidi" w:cstheme="majorBidi"/>
          <w:color w:val="000000" w:themeColor="text1"/>
          <w:lang w:val="en-US"/>
        </w:rPr>
        <w:t xml:space="preserve">The studies we have found that provide some data are </w:t>
      </w:r>
      <w:r w:rsidR="001C185A">
        <w:rPr>
          <w:rFonts w:asciiTheme="majorBidi" w:hAnsiTheme="majorBidi" w:cstheme="majorBidi"/>
          <w:color w:val="000000" w:themeColor="text1"/>
          <w:lang w:val="en-US"/>
        </w:rPr>
        <w:t xml:space="preserve">presented in </w:t>
      </w:r>
      <w:r w:rsidR="00C7775F" w:rsidRPr="00812F83">
        <w:rPr>
          <w:rFonts w:asciiTheme="majorBidi" w:hAnsiTheme="majorBidi" w:cstheme="majorBidi"/>
          <w:color w:val="000000" w:themeColor="text1"/>
          <w:lang w:val="en-US"/>
        </w:rPr>
        <w:t xml:space="preserve">the following. </w:t>
      </w:r>
      <w:r w:rsidR="002A7B31" w:rsidRPr="00812F83">
        <w:rPr>
          <w:rFonts w:asciiTheme="majorBidi" w:hAnsiTheme="majorBidi" w:cstheme="majorBidi"/>
          <w:color w:val="000000" w:themeColor="text1"/>
          <w:lang w:val="en-US"/>
        </w:rPr>
        <w:t xml:space="preserve">Going back to 1980, in a study of </w:t>
      </w:r>
      <w:r w:rsidR="00336850" w:rsidRPr="00812F83">
        <w:rPr>
          <w:rFonts w:asciiTheme="majorBidi" w:hAnsiTheme="majorBidi" w:cstheme="majorBidi"/>
          <w:color w:val="000000" w:themeColor="text1"/>
          <w:lang w:val="en-US"/>
        </w:rPr>
        <w:t>nuclear plant projects</w:t>
      </w:r>
      <w:r w:rsidR="00E5135D" w:rsidRPr="00812F83">
        <w:rPr>
          <w:rFonts w:asciiTheme="majorBidi" w:hAnsiTheme="majorBidi" w:cstheme="majorBidi"/>
          <w:color w:val="000000" w:themeColor="text1"/>
          <w:lang w:val="en-US"/>
        </w:rPr>
        <w:t>, Borcherding and Sebastian (1980) found direct work to constitute 32</w:t>
      </w:r>
      <w:r w:rsidR="001C185A">
        <w:rPr>
          <w:rFonts w:asciiTheme="majorBidi" w:hAnsiTheme="majorBidi" w:cstheme="majorBidi"/>
          <w:color w:val="000000" w:themeColor="text1"/>
          <w:lang w:val="en-US"/>
        </w:rPr>
        <w:t xml:space="preserve"> percent</w:t>
      </w:r>
      <w:r w:rsidR="00E5135D" w:rsidRPr="00812F83">
        <w:rPr>
          <w:rFonts w:asciiTheme="majorBidi" w:hAnsiTheme="majorBidi" w:cstheme="majorBidi"/>
          <w:color w:val="000000" w:themeColor="text1"/>
          <w:lang w:val="en-US"/>
        </w:rPr>
        <w:t>, 28</w:t>
      </w:r>
      <w:r w:rsidR="001C185A">
        <w:rPr>
          <w:rFonts w:asciiTheme="majorBidi" w:hAnsiTheme="majorBidi" w:cstheme="majorBidi"/>
          <w:color w:val="000000" w:themeColor="text1"/>
          <w:lang w:val="en-US"/>
        </w:rPr>
        <w:t xml:space="preserve"> percent</w:t>
      </w:r>
      <w:r w:rsidR="00E5135D" w:rsidRPr="00812F83">
        <w:rPr>
          <w:rFonts w:asciiTheme="majorBidi" w:hAnsiTheme="majorBidi" w:cstheme="majorBidi"/>
          <w:color w:val="000000" w:themeColor="text1"/>
          <w:lang w:val="en-US"/>
        </w:rPr>
        <w:t xml:space="preserve"> supportive work, and non-productive activities </w:t>
      </w:r>
      <w:r w:rsidR="00CC291B">
        <w:rPr>
          <w:rFonts w:asciiTheme="majorBidi" w:hAnsiTheme="majorBidi" w:cstheme="majorBidi"/>
          <w:color w:val="000000" w:themeColor="text1"/>
          <w:lang w:val="en-US"/>
        </w:rPr>
        <w:t xml:space="preserve">amounting </w:t>
      </w:r>
      <w:r w:rsidR="001C185A">
        <w:rPr>
          <w:rFonts w:asciiTheme="majorBidi" w:hAnsiTheme="majorBidi" w:cstheme="majorBidi"/>
          <w:color w:val="000000" w:themeColor="text1"/>
          <w:lang w:val="en-US"/>
        </w:rPr>
        <w:t xml:space="preserve">to </w:t>
      </w:r>
      <w:r w:rsidR="00E5135D" w:rsidRPr="00812F83">
        <w:rPr>
          <w:rFonts w:asciiTheme="majorBidi" w:hAnsiTheme="majorBidi" w:cstheme="majorBidi"/>
          <w:color w:val="000000" w:themeColor="text1"/>
          <w:lang w:val="en-US"/>
        </w:rPr>
        <w:t>40</w:t>
      </w:r>
      <w:r w:rsidR="001C185A">
        <w:rPr>
          <w:rFonts w:asciiTheme="majorBidi" w:hAnsiTheme="majorBidi" w:cstheme="majorBidi"/>
          <w:color w:val="000000" w:themeColor="text1"/>
          <w:lang w:val="en-US"/>
        </w:rPr>
        <w:t xml:space="preserve"> percent</w:t>
      </w:r>
      <w:r w:rsidR="00E5135D" w:rsidRPr="00812F83">
        <w:rPr>
          <w:rFonts w:asciiTheme="majorBidi" w:hAnsiTheme="majorBidi" w:cstheme="majorBidi"/>
          <w:color w:val="000000" w:themeColor="text1"/>
          <w:lang w:val="en-US"/>
        </w:rPr>
        <w:t xml:space="preserve"> of work</w:t>
      </w:r>
      <w:r w:rsidR="007143D8">
        <w:rPr>
          <w:rFonts w:asciiTheme="majorBidi" w:hAnsiTheme="majorBidi" w:cstheme="majorBidi"/>
          <w:color w:val="000000" w:themeColor="text1"/>
          <w:lang w:val="en-US"/>
        </w:rPr>
        <w:t>ing</w:t>
      </w:r>
      <w:r w:rsidR="00E5135D" w:rsidRPr="00812F83">
        <w:rPr>
          <w:rFonts w:asciiTheme="majorBidi" w:hAnsiTheme="majorBidi" w:cstheme="majorBidi"/>
          <w:color w:val="000000" w:themeColor="text1"/>
          <w:lang w:val="en-US"/>
        </w:rPr>
        <w:t xml:space="preserve"> time. </w:t>
      </w:r>
      <w:r w:rsidR="001801D5" w:rsidRPr="00812F83">
        <w:rPr>
          <w:rFonts w:asciiTheme="majorBidi" w:hAnsiTheme="majorBidi" w:cstheme="majorBidi"/>
          <w:color w:val="000000" w:themeColor="text1"/>
          <w:lang w:val="en-US"/>
        </w:rPr>
        <w:t>Several</w:t>
      </w:r>
      <w:r w:rsidR="002A7B31" w:rsidRPr="00812F83">
        <w:rPr>
          <w:rFonts w:asciiTheme="majorBidi" w:hAnsiTheme="majorBidi" w:cstheme="majorBidi"/>
          <w:color w:val="000000" w:themeColor="text1"/>
          <w:lang w:val="en-US"/>
        </w:rPr>
        <w:t xml:space="preserve"> </w:t>
      </w:r>
      <w:r w:rsidR="00E5135D" w:rsidRPr="00812F83">
        <w:rPr>
          <w:rFonts w:asciiTheme="majorBidi" w:hAnsiTheme="majorBidi" w:cstheme="majorBidi"/>
          <w:color w:val="000000" w:themeColor="text1"/>
          <w:lang w:val="en-US"/>
        </w:rPr>
        <w:t xml:space="preserve">Canadian </w:t>
      </w:r>
      <w:r w:rsidR="002A7B31" w:rsidRPr="00812F83">
        <w:rPr>
          <w:rFonts w:asciiTheme="majorBidi" w:hAnsiTheme="majorBidi" w:cstheme="majorBidi"/>
          <w:color w:val="000000" w:themeColor="text1"/>
          <w:lang w:val="en-US"/>
        </w:rPr>
        <w:t xml:space="preserve">studies </w:t>
      </w:r>
      <w:r w:rsidR="001801D5" w:rsidRPr="00812F83">
        <w:rPr>
          <w:rFonts w:asciiTheme="majorBidi" w:hAnsiTheme="majorBidi" w:cstheme="majorBidi"/>
          <w:color w:val="000000" w:themeColor="text1"/>
          <w:lang w:val="en-US"/>
        </w:rPr>
        <w:t>have been undertaken</w:t>
      </w:r>
      <w:r w:rsidR="00CC291B">
        <w:rPr>
          <w:rFonts w:asciiTheme="majorBidi" w:hAnsiTheme="majorBidi" w:cstheme="majorBidi"/>
          <w:color w:val="000000" w:themeColor="text1"/>
          <w:lang w:val="en-US"/>
        </w:rPr>
        <w:t>;</w:t>
      </w:r>
      <w:r w:rsidR="001801D5" w:rsidRPr="00812F83">
        <w:rPr>
          <w:rFonts w:asciiTheme="majorBidi" w:hAnsiTheme="majorBidi" w:cstheme="majorBidi"/>
          <w:color w:val="000000" w:themeColor="text1"/>
          <w:lang w:val="en-US"/>
        </w:rPr>
        <w:t xml:space="preserve"> some </w:t>
      </w:r>
      <w:r w:rsidR="002A7B31" w:rsidRPr="00812F83">
        <w:rPr>
          <w:rFonts w:asciiTheme="majorBidi" w:hAnsiTheme="majorBidi" w:cstheme="majorBidi"/>
          <w:color w:val="000000" w:themeColor="text1"/>
          <w:lang w:val="en-US"/>
        </w:rPr>
        <w:t>dating back to the 1990s and early 2000s found actual working time (often called tool time) to be around 55-60</w:t>
      </w:r>
      <w:r w:rsidR="00CC291B">
        <w:rPr>
          <w:rFonts w:asciiTheme="majorBidi" w:hAnsiTheme="majorBidi" w:cstheme="majorBidi"/>
          <w:color w:val="000000" w:themeColor="text1"/>
          <w:lang w:val="en-US"/>
        </w:rPr>
        <w:t xml:space="preserve"> percent</w:t>
      </w:r>
      <w:r w:rsidR="002A7B31" w:rsidRPr="00812F83">
        <w:rPr>
          <w:rFonts w:asciiTheme="majorBidi" w:hAnsiTheme="majorBidi" w:cstheme="majorBidi"/>
          <w:color w:val="000000" w:themeColor="text1"/>
          <w:lang w:val="en-US"/>
        </w:rPr>
        <w:t xml:space="preserve"> (Dozzi and AbouRizk (1993</w:t>
      </w:r>
      <w:r w:rsidR="00691499" w:rsidRPr="00812F83">
        <w:rPr>
          <w:rFonts w:asciiTheme="majorBidi" w:hAnsiTheme="majorBidi" w:cstheme="majorBidi"/>
          <w:color w:val="000000" w:themeColor="text1"/>
          <w:lang w:val="en-US"/>
        </w:rPr>
        <w:t>, Canadian data</w:t>
      </w:r>
      <w:r w:rsidR="002A7B31" w:rsidRPr="00812F83">
        <w:rPr>
          <w:rFonts w:asciiTheme="majorBidi" w:hAnsiTheme="majorBidi" w:cstheme="majorBidi"/>
          <w:color w:val="000000" w:themeColor="text1"/>
          <w:lang w:val="en-US"/>
        </w:rPr>
        <w:t xml:space="preserve">); </w:t>
      </w:r>
      <w:bookmarkStart w:id="5" w:name="OLE_LINK11"/>
      <w:r w:rsidR="002A7B31" w:rsidRPr="00812F83">
        <w:rPr>
          <w:rFonts w:asciiTheme="majorBidi" w:hAnsiTheme="majorBidi" w:cstheme="majorBidi"/>
          <w:color w:val="000000" w:themeColor="text1"/>
          <w:lang w:val="en-US"/>
        </w:rPr>
        <w:t>Olomolaige</w:t>
      </w:r>
      <w:r w:rsidR="00F307B5" w:rsidRPr="00812F83">
        <w:rPr>
          <w:rFonts w:asciiTheme="majorBidi" w:hAnsiTheme="majorBidi" w:cstheme="majorBidi"/>
          <w:color w:val="000000" w:themeColor="text1"/>
          <w:lang w:val="en-US"/>
        </w:rPr>
        <w:t>, Jayawardane, and Harris</w:t>
      </w:r>
      <w:r w:rsidR="002A7B31" w:rsidRPr="00812F83">
        <w:rPr>
          <w:rFonts w:asciiTheme="majorBidi" w:hAnsiTheme="majorBidi" w:cstheme="majorBidi"/>
          <w:color w:val="000000" w:themeColor="text1"/>
          <w:lang w:val="en-US"/>
        </w:rPr>
        <w:t xml:space="preserve"> </w:t>
      </w:r>
      <w:bookmarkEnd w:id="5"/>
      <w:r w:rsidR="002A7B31" w:rsidRPr="00812F83">
        <w:rPr>
          <w:rFonts w:asciiTheme="majorBidi" w:hAnsiTheme="majorBidi" w:cstheme="majorBidi"/>
          <w:color w:val="000000" w:themeColor="text1"/>
          <w:lang w:val="en-US"/>
        </w:rPr>
        <w:t>(1998</w:t>
      </w:r>
      <w:r w:rsidR="001B2AE2" w:rsidRPr="00812F83">
        <w:rPr>
          <w:rFonts w:asciiTheme="majorBidi" w:hAnsiTheme="majorBidi" w:cstheme="majorBidi"/>
          <w:color w:val="000000" w:themeColor="text1"/>
          <w:lang w:val="en-US"/>
        </w:rPr>
        <w:t>, UK data</w:t>
      </w:r>
      <w:r w:rsidR="002A7B31" w:rsidRPr="00812F83">
        <w:rPr>
          <w:rFonts w:asciiTheme="majorBidi" w:hAnsiTheme="majorBidi" w:cstheme="majorBidi"/>
          <w:color w:val="000000" w:themeColor="text1"/>
          <w:lang w:val="en-US"/>
        </w:rPr>
        <w:t>); McTague and Jergeas (2003</w:t>
      </w:r>
      <w:r w:rsidR="001B2AE2" w:rsidRPr="00812F83">
        <w:rPr>
          <w:rFonts w:asciiTheme="majorBidi" w:hAnsiTheme="majorBidi" w:cstheme="majorBidi"/>
          <w:color w:val="000000" w:themeColor="text1"/>
          <w:lang w:val="en-US"/>
        </w:rPr>
        <w:t>, Canadian data</w:t>
      </w:r>
      <w:r w:rsidR="002A7B31" w:rsidRPr="00812F83">
        <w:rPr>
          <w:rFonts w:asciiTheme="majorBidi" w:hAnsiTheme="majorBidi" w:cstheme="majorBidi"/>
          <w:color w:val="000000" w:themeColor="text1"/>
          <w:lang w:val="en-US"/>
        </w:rPr>
        <w:t xml:space="preserve">). </w:t>
      </w:r>
      <w:r w:rsidR="001801D5" w:rsidRPr="00812F83">
        <w:rPr>
          <w:rFonts w:asciiTheme="majorBidi" w:hAnsiTheme="majorBidi" w:cstheme="majorBidi"/>
          <w:color w:val="000000" w:themeColor="text1"/>
          <w:lang w:val="en-US"/>
        </w:rPr>
        <w:t>For concrete-placement operations</w:t>
      </w:r>
      <w:r w:rsidR="00A03BC5" w:rsidRPr="00812F83">
        <w:rPr>
          <w:rFonts w:asciiTheme="majorBidi" w:hAnsiTheme="majorBidi" w:cstheme="majorBidi"/>
          <w:color w:val="000000" w:themeColor="text1"/>
          <w:lang w:val="en-US"/>
        </w:rPr>
        <w:t xml:space="preserve"> in Canada</w:t>
      </w:r>
      <w:r w:rsidR="001801D5" w:rsidRPr="00812F83">
        <w:rPr>
          <w:rFonts w:asciiTheme="majorBidi" w:hAnsiTheme="majorBidi" w:cstheme="majorBidi"/>
          <w:color w:val="000000" w:themeColor="text1"/>
          <w:lang w:val="en-US"/>
        </w:rPr>
        <w:t>, Christian and Hachey (1995) found similar levels of time distribution, with direct work and supporting activities amounting to 61</w:t>
      </w:r>
      <w:r w:rsidR="00CC291B">
        <w:rPr>
          <w:rFonts w:asciiTheme="majorBidi" w:hAnsiTheme="majorBidi" w:cstheme="majorBidi"/>
          <w:color w:val="000000" w:themeColor="text1"/>
          <w:lang w:val="en-US"/>
        </w:rPr>
        <w:t xml:space="preserve"> percent</w:t>
      </w:r>
      <w:r w:rsidR="001801D5" w:rsidRPr="00812F83">
        <w:rPr>
          <w:rFonts w:asciiTheme="majorBidi" w:hAnsiTheme="majorBidi" w:cstheme="majorBidi"/>
          <w:color w:val="000000" w:themeColor="text1"/>
          <w:lang w:val="en-US"/>
        </w:rPr>
        <w:t xml:space="preserve">. </w:t>
      </w:r>
      <w:r w:rsidR="00C7775F" w:rsidRPr="00812F83">
        <w:rPr>
          <w:rFonts w:asciiTheme="majorBidi" w:hAnsiTheme="majorBidi" w:cstheme="majorBidi"/>
          <w:color w:val="000000" w:themeColor="text1"/>
          <w:lang w:val="en-US"/>
        </w:rPr>
        <w:t>Hewage and Ruwanpua (2006) studied carpentry work in Canada and found productive work time to be 50.7</w:t>
      </w:r>
      <w:r w:rsidR="00CC291B">
        <w:rPr>
          <w:rFonts w:asciiTheme="majorBidi" w:hAnsiTheme="majorBidi" w:cstheme="majorBidi"/>
          <w:color w:val="000000" w:themeColor="text1"/>
          <w:lang w:val="en-US"/>
        </w:rPr>
        <w:t xml:space="preserve"> percent,</w:t>
      </w:r>
      <w:r w:rsidR="00C7775F" w:rsidRPr="00812F83">
        <w:rPr>
          <w:rFonts w:asciiTheme="majorBidi" w:hAnsiTheme="majorBidi" w:cstheme="majorBidi"/>
          <w:color w:val="000000" w:themeColor="text1"/>
          <w:lang w:val="en-US"/>
        </w:rPr>
        <w:t xml:space="preserve"> while the other half of the time was split across various categories (looking for materials, looking for tools, socializing, moving, etc.). </w:t>
      </w:r>
      <w:r w:rsidR="00B12274" w:rsidRPr="00812F83">
        <w:rPr>
          <w:rFonts w:asciiTheme="majorBidi" w:hAnsiTheme="majorBidi" w:cstheme="majorBidi"/>
          <w:color w:val="000000" w:themeColor="text1"/>
          <w:lang w:val="en-US"/>
        </w:rPr>
        <w:t>Da Silva (2006) also looked at car</w:t>
      </w:r>
      <w:r w:rsidR="00B95F07" w:rsidRPr="00812F83">
        <w:rPr>
          <w:rFonts w:asciiTheme="majorBidi" w:hAnsiTheme="majorBidi" w:cstheme="majorBidi"/>
          <w:color w:val="000000" w:themeColor="text1"/>
          <w:lang w:val="en-US"/>
        </w:rPr>
        <w:t>pentry work in Canada and found</w:t>
      </w:r>
      <w:r w:rsidR="00B12274" w:rsidRPr="00812F83">
        <w:rPr>
          <w:rFonts w:asciiTheme="majorBidi" w:hAnsiTheme="majorBidi" w:cstheme="majorBidi"/>
          <w:color w:val="000000" w:themeColor="text1"/>
          <w:lang w:val="en-US"/>
        </w:rPr>
        <w:t xml:space="preserve"> working time of 61</w:t>
      </w:r>
      <w:r w:rsidR="00CC291B">
        <w:rPr>
          <w:rFonts w:asciiTheme="majorBidi" w:hAnsiTheme="majorBidi" w:cstheme="majorBidi"/>
          <w:color w:val="000000" w:themeColor="text1"/>
          <w:lang w:val="en-US"/>
        </w:rPr>
        <w:t xml:space="preserve"> percent</w:t>
      </w:r>
      <w:r w:rsidR="00B12274" w:rsidRPr="00812F83">
        <w:rPr>
          <w:rFonts w:asciiTheme="majorBidi" w:hAnsiTheme="majorBidi" w:cstheme="majorBidi"/>
          <w:color w:val="000000" w:themeColor="text1"/>
          <w:lang w:val="en-US"/>
        </w:rPr>
        <w:t xml:space="preserve"> for falsework and 56</w:t>
      </w:r>
      <w:r w:rsidR="00CC291B">
        <w:rPr>
          <w:rFonts w:asciiTheme="majorBidi" w:hAnsiTheme="majorBidi" w:cstheme="majorBidi"/>
          <w:color w:val="000000" w:themeColor="text1"/>
          <w:lang w:val="en-US"/>
        </w:rPr>
        <w:t xml:space="preserve"> percent</w:t>
      </w:r>
      <w:r w:rsidR="00B12274" w:rsidRPr="00812F83">
        <w:rPr>
          <w:rFonts w:asciiTheme="majorBidi" w:hAnsiTheme="majorBidi" w:cstheme="majorBidi"/>
          <w:color w:val="000000" w:themeColor="text1"/>
          <w:lang w:val="en-US"/>
        </w:rPr>
        <w:t xml:space="preserve"> for formwork. In Europe, t</w:t>
      </w:r>
      <w:r w:rsidR="00913AEE" w:rsidRPr="00812F83">
        <w:rPr>
          <w:rFonts w:asciiTheme="majorBidi" w:hAnsiTheme="majorBidi" w:cstheme="majorBidi"/>
          <w:color w:val="000000" w:themeColor="text1"/>
          <w:lang w:val="en-US"/>
        </w:rPr>
        <w:t>he Swedish study in the HVAC area</w:t>
      </w:r>
      <w:r w:rsidR="009A4FB3" w:rsidRPr="00812F83">
        <w:rPr>
          <w:rFonts w:asciiTheme="majorBidi" w:hAnsiTheme="majorBidi" w:cstheme="majorBidi"/>
          <w:color w:val="000000" w:themeColor="text1"/>
          <w:lang w:val="en-US"/>
        </w:rPr>
        <w:t xml:space="preserve"> (</w:t>
      </w:r>
      <w:r w:rsidR="00691499" w:rsidRPr="00812F83">
        <w:rPr>
          <w:rFonts w:asciiTheme="majorBidi" w:hAnsiTheme="majorBidi" w:cstheme="majorBidi"/>
          <w:color w:val="000000" w:themeColor="text1"/>
          <w:lang w:val="en-US"/>
        </w:rPr>
        <w:t>Björkman, Josephson and Kling</w:t>
      </w:r>
      <w:r w:rsidR="009A4FB3" w:rsidRPr="00812F83">
        <w:rPr>
          <w:rFonts w:asciiTheme="majorBidi" w:hAnsiTheme="majorBidi" w:cstheme="majorBidi"/>
          <w:color w:val="000000" w:themeColor="text1"/>
          <w:lang w:val="en-US"/>
        </w:rPr>
        <w:t>, 2010)</w:t>
      </w:r>
      <w:r w:rsidR="00CC291B">
        <w:rPr>
          <w:rFonts w:asciiTheme="majorBidi" w:hAnsiTheme="majorBidi" w:cstheme="majorBidi"/>
          <w:color w:val="000000" w:themeColor="text1"/>
          <w:lang w:val="en-US"/>
        </w:rPr>
        <w:t xml:space="preserve"> </w:t>
      </w:r>
      <w:r w:rsidR="009A4FB3" w:rsidRPr="00812F83">
        <w:rPr>
          <w:rFonts w:asciiTheme="majorBidi" w:hAnsiTheme="majorBidi" w:cstheme="majorBidi"/>
          <w:color w:val="000000" w:themeColor="text1"/>
          <w:lang w:val="en-US"/>
        </w:rPr>
        <w:t xml:space="preserve">mentioned </w:t>
      </w:r>
      <w:r w:rsidR="00CC291B">
        <w:rPr>
          <w:rFonts w:asciiTheme="majorBidi" w:hAnsiTheme="majorBidi" w:cstheme="majorBidi"/>
          <w:color w:val="000000" w:themeColor="text1"/>
          <w:lang w:val="en-US"/>
        </w:rPr>
        <w:t>previously</w:t>
      </w:r>
      <w:r w:rsidR="00913AEE" w:rsidRPr="00812F83">
        <w:rPr>
          <w:rFonts w:asciiTheme="majorBidi" w:hAnsiTheme="majorBidi" w:cstheme="majorBidi"/>
          <w:color w:val="000000" w:themeColor="text1"/>
          <w:lang w:val="en-US"/>
        </w:rPr>
        <w:t xml:space="preserve"> </w:t>
      </w:r>
      <w:r w:rsidR="00B12274" w:rsidRPr="00812F83">
        <w:rPr>
          <w:rFonts w:asciiTheme="majorBidi" w:hAnsiTheme="majorBidi" w:cstheme="majorBidi"/>
          <w:color w:val="000000" w:themeColor="text1"/>
          <w:lang w:val="en-US"/>
        </w:rPr>
        <w:t xml:space="preserve">found </w:t>
      </w:r>
      <w:r w:rsidR="00913AEE" w:rsidRPr="00812F83">
        <w:rPr>
          <w:rFonts w:asciiTheme="majorBidi" w:hAnsiTheme="majorBidi" w:cstheme="majorBidi"/>
          <w:color w:val="000000" w:themeColor="text1"/>
          <w:lang w:val="en-US"/>
        </w:rPr>
        <w:t>an average of</w:t>
      </w:r>
      <w:r w:rsidR="00B12274" w:rsidRPr="00812F83">
        <w:rPr>
          <w:rFonts w:asciiTheme="majorBidi" w:hAnsiTheme="majorBidi" w:cstheme="majorBidi"/>
          <w:color w:val="000000" w:themeColor="text1"/>
          <w:lang w:val="en-US"/>
        </w:rPr>
        <w:t xml:space="preserve"> only</w:t>
      </w:r>
      <w:r w:rsidR="00913AEE" w:rsidRPr="00812F83">
        <w:rPr>
          <w:rFonts w:asciiTheme="majorBidi" w:hAnsiTheme="majorBidi" w:cstheme="majorBidi"/>
          <w:color w:val="000000" w:themeColor="text1"/>
          <w:lang w:val="en-US"/>
        </w:rPr>
        <w:t xml:space="preserve"> 13.2</w:t>
      </w:r>
      <w:r w:rsidR="00CC291B">
        <w:rPr>
          <w:rFonts w:asciiTheme="majorBidi" w:hAnsiTheme="majorBidi" w:cstheme="majorBidi"/>
          <w:color w:val="000000" w:themeColor="text1"/>
          <w:lang w:val="en-US"/>
        </w:rPr>
        <w:t xml:space="preserve"> percent</w:t>
      </w:r>
      <w:r w:rsidR="00913AEE" w:rsidRPr="00812F83">
        <w:rPr>
          <w:rFonts w:asciiTheme="majorBidi" w:hAnsiTheme="majorBidi" w:cstheme="majorBidi"/>
          <w:color w:val="000000" w:themeColor="text1"/>
          <w:lang w:val="en-US"/>
        </w:rPr>
        <w:t xml:space="preserve"> productive time</w:t>
      </w:r>
      <w:r w:rsidR="009A4FB3" w:rsidRPr="00812F83">
        <w:rPr>
          <w:rFonts w:asciiTheme="majorBidi" w:hAnsiTheme="majorBidi" w:cstheme="majorBidi"/>
          <w:color w:val="000000" w:themeColor="text1"/>
          <w:lang w:val="en-US"/>
        </w:rPr>
        <w:t>,</w:t>
      </w:r>
      <w:r w:rsidR="00913AEE" w:rsidRPr="00812F83">
        <w:rPr>
          <w:rFonts w:asciiTheme="majorBidi" w:hAnsiTheme="majorBidi" w:cstheme="majorBidi"/>
          <w:color w:val="000000" w:themeColor="text1"/>
          <w:lang w:val="en-US"/>
        </w:rPr>
        <w:t xml:space="preserve"> considerably lower tha</w:t>
      </w:r>
      <w:r w:rsidR="00E27F98" w:rsidRPr="00812F83">
        <w:rPr>
          <w:rFonts w:asciiTheme="majorBidi" w:hAnsiTheme="majorBidi" w:cstheme="majorBidi"/>
          <w:color w:val="000000" w:themeColor="text1"/>
          <w:lang w:val="en-US"/>
        </w:rPr>
        <w:t>n</w:t>
      </w:r>
      <w:r w:rsidR="00913AEE" w:rsidRPr="00812F83">
        <w:rPr>
          <w:rFonts w:asciiTheme="majorBidi" w:hAnsiTheme="majorBidi" w:cstheme="majorBidi"/>
          <w:color w:val="000000" w:themeColor="text1"/>
          <w:lang w:val="en-US"/>
        </w:rPr>
        <w:t xml:space="preserve"> the expected amount of productive time in construction projects</w:t>
      </w:r>
      <w:r w:rsidR="00B12274" w:rsidRPr="00812F83">
        <w:rPr>
          <w:rFonts w:asciiTheme="majorBidi" w:hAnsiTheme="majorBidi" w:cstheme="majorBidi"/>
          <w:color w:val="000000" w:themeColor="text1"/>
          <w:lang w:val="en-US"/>
        </w:rPr>
        <w:t xml:space="preserve"> and much lower than findings from the earlier studies. Some of the reasons for this could be that HVAC work is inherently much more dependent on the progress of other trades, but the number was still surprisingly low.</w:t>
      </w:r>
    </w:p>
    <w:p w14:paraId="2079DD60" w14:textId="30C7E528" w:rsidR="00E05441" w:rsidRPr="00812F83" w:rsidRDefault="00E05441" w:rsidP="00E4208F">
      <w:pPr>
        <w:spacing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According </w:t>
      </w:r>
      <w:r w:rsidR="002B473B" w:rsidRPr="00812F83">
        <w:rPr>
          <w:rFonts w:asciiTheme="majorBidi" w:hAnsiTheme="majorBidi" w:cstheme="majorBidi"/>
          <w:color w:val="000000" w:themeColor="text1"/>
          <w:lang w:val="en-US"/>
        </w:rPr>
        <w:t>to Thomas and Sudhakumar (2014) and Attar et al. (2013),</w:t>
      </w:r>
      <w:r w:rsidRPr="00812F83">
        <w:rPr>
          <w:rFonts w:asciiTheme="majorBidi" w:hAnsiTheme="majorBidi" w:cstheme="majorBidi"/>
          <w:color w:val="000000" w:themeColor="text1"/>
          <w:lang w:val="en-US"/>
        </w:rPr>
        <w:t xml:space="preserve"> low labor productivity has been identified as a major reason for delays and cost overruns within the construction industry. Site workers account for up to 40</w:t>
      </w:r>
      <w:r w:rsidR="00192F08">
        <w:rPr>
          <w:rFonts w:asciiTheme="majorBidi" w:hAnsiTheme="majorBidi" w:cstheme="majorBidi"/>
          <w:color w:val="000000" w:themeColor="text1"/>
          <w:lang w:val="en-US"/>
        </w:rPr>
        <w:t xml:space="preserve"> percent</w:t>
      </w:r>
      <w:r w:rsidRPr="00812F83">
        <w:rPr>
          <w:rFonts w:asciiTheme="majorBidi" w:hAnsiTheme="majorBidi" w:cstheme="majorBidi"/>
          <w:color w:val="000000" w:themeColor="text1"/>
          <w:lang w:val="en-US"/>
        </w:rPr>
        <w:t xml:space="preserve"> of the direct capital cost of large construction projects and thus there is a need to maximize the productivity of labor resources (Ng et al., 2004).</w:t>
      </w:r>
      <w:r w:rsidR="0070069B" w:rsidRPr="00812F83">
        <w:rPr>
          <w:rFonts w:asciiTheme="majorBidi" w:hAnsiTheme="majorBidi" w:cstheme="majorBidi"/>
          <w:color w:val="000000" w:themeColor="text1"/>
          <w:lang w:val="en-US"/>
        </w:rPr>
        <w:t xml:space="preserve"> Sveikauskas et al. (2014)</w:t>
      </w:r>
      <w:r w:rsidR="00C6734E" w:rsidRPr="00812F83">
        <w:rPr>
          <w:rFonts w:asciiTheme="majorBidi" w:hAnsiTheme="majorBidi" w:cstheme="majorBidi"/>
          <w:color w:val="000000" w:themeColor="text1"/>
          <w:lang w:val="en-US"/>
        </w:rPr>
        <w:t>,</w:t>
      </w:r>
      <w:r w:rsidR="0070069B" w:rsidRPr="00812F83">
        <w:rPr>
          <w:rFonts w:asciiTheme="majorBidi" w:hAnsiTheme="majorBidi" w:cstheme="majorBidi"/>
          <w:color w:val="000000" w:themeColor="text1"/>
          <w:lang w:val="en-US"/>
        </w:rPr>
        <w:t xml:space="preserve"> through a study on productivity growth within the construction sector </w:t>
      </w:r>
      <w:r w:rsidR="00192F08">
        <w:rPr>
          <w:rFonts w:asciiTheme="majorBidi" w:hAnsiTheme="majorBidi" w:cstheme="majorBidi"/>
          <w:color w:val="000000" w:themeColor="text1"/>
          <w:lang w:val="en-US"/>
        </w:rPr>
        <w:t>from</w:t>
      </w:r>
      <w:r w:rsidR="00192F08" w:rsidRPr="00812F83">
        <w:rPr>
          <w:rFonts w:asciiTheme="majorBidi" w:hAnsiTheme="majorBidi" w:cstheme="majorBidi"/>
          <w:color w:val="000000" w:themeColor="text1"/>
          <w:lang w:val="en-US"/>
        </w:rPr>
        <w:t xml:space="preserve"> </w:t>
      </w:r>
      <w:r w:rsidR="0070069B" w:rsidRPr="00812F83">
        <w:rPr>
          <w:rFonts w:asciiTheme="majorBidi" w:hAnsiTheme="majorBidi" w:cstheme="majorBidi"/>
          <w:color w:val="000000" w:themeColor="text1"/>
          <w:lang w:val="en-US"/>
        </w:rPr>
        <w:t>1987 to 2011, conclude</w:t>
      </w:r>
      <w:r w:rsidR="00C6734E" w:rsidRPr="00812F83">
        <w:rPr>
          <w:rFonts w:asciiTheme="majorBidi" w:hAnsiTheme="majorBidi" w:cstheme="majorBidi"/>
          <w:color w:val="000000" w:themeColor="text1"/>
          <w:lang w:val="en-US"/>
        </w:rPr>
        <w:t>d</w:t>
      </w:r>
      <w:r w:rsidR="0070069B" w:rsidRPr="00812F83">
        <w:rPr>
          <w:rFonts w:asciiTheme="majorBidi" w:hAnsiTheme="majorBidi" w:cstheme="majorBidi"/>
          <w:color w:val="000000" w:themeColor="text1"/>
          <w:lang w:val="en-US"/>
        </w:rPr>
        <w:t xml:space="preserve"> that the level of productivity within the construction industry is declining. </w:t>
      </w:r>
    </w:p>
    <w:p w14:paraId="5BE46A54" w14:textId="7417D768" w:rsidR="00C77A23" w:rsidRPr="00812F83" w:rsidRDefault="00C77A23" w:rsidP="00E4208F">
      <w:pPr>
        <w:spacing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There is an abundance of literature on improvement of labor productivity and project performance (</w:t>
      </w:r>
      <w:r w:rsidR="003E0F5F">
        <w:rPr>
          <w:rFonts w:asciiTheme="majorBidi" w:hAnsiTheme="majorBidi" w:cstheme="majorBidi"/>
          <w:color w:val="000000" w:themeColor="text1"/>
          <w:lang w:val="en-US"/>
        </w:rPr>
        <w:t xml:space="preserve">see </w:t>
      </w:r>
      <w:r w:rsidR="00C6734E" w:rsidRPr="00812F83">
        <w:rPr>
          <w:rFonts w:asciiTheme="majorBidi" w:hAnsiTheme="majorBidi" w:cstheme="majorBidi"/>
          <w:color w:val="000000" w:themeColor="text1"/>
          <w:lang w:val="en-US"/>
        </w:rPr>
        <w:t xml:space="preserve">for example </w:t>
      </w:r>
      <w:r w:rsidRPr="00812F83">
        <w:rPr>
          <w:rFonts w:asciiTheme="majorBidi" w:hAnsiTheme="majorBidi" w:cstheme="majorBidi"/>
          <w:color w:val="000000" w:themeColor="text1"/>
          <w:lang w:val="en-US"/>
        </w:rPr>
        <w:t xml:space="preserve">Oglesby et al.,1989; Dozzi and AbouRizk, 1993; </w:t>
      </w:r>
      <w:r w:rsidR="00243686" w:rsidRPr="00812F83">
        <w:rPr>
          <w:rFonts w:asciiTheme="majorBidi" w:hAnsiTheme="majorBidi" w:cstheme="majorBidi"/>
          <w:color w:val="000000" w:themeColor="text1"/>
          <w:lang w:val="en-US"/>
        </w:rPr>
        <w:t xml:space="preserve">WS </w:t>
      </w:r>
      <w:r w:rsidRPr="00812F83">
        <w:rPr>
          <w:rFonts w:asciiTheme="majorBidi" w:hAnsiTheme="majorBidi" w:cstheme="majorBidi"/>
          <w:color w:val="000000" w:themeColor="text1"/>
          <w:lang w:val="en-US"/>
        </w:rPr>
        <w:t xml:space="preserve">Atkins International Ltd., 1994; Weng-Tat, 2007; Shehata and El-Gohary, 2011; Gundecha, 2012; Nasirzadeh and Nojedehi, 2012; </w:t>
      </w:r>
      <w:r w:rsidR="002B473B" w:rsidRPr="00812F83">
        <w:rPr>
          <w:rFonts w:asciiTheme="majorBidi" w:hAnsiTheme="majorBidi" w:cstheme="majorBidi"/>
          <w:color w:val="000000" w:themeColor="text1"/>
          <w:lang w:val="en-US"/>
        </w:rPr>
        <w:t xml:space="preserve">Attar et al., 2013; </w:t>
      </w:r>
      <w:r w:rsidRPr="00812F83">
        <w:rPr>
          <w:rFonts w:asciiTheme="majorBidi" w:hAnsiTheme="majorBidi" w:cstheme="majorBidi"/>
          <w:color w:val="000000" w:themeColor="text1"/>
          <w:lang w:val="en-US"/>
        </w:rPr>
        <w:t xml:space="preserve">Thomas and Sudhakumar, 2014). </w:t>
      </w:r>
      <w:r w:rsidR="007462CA" w:rsidRPr="00812F83">
        <w:rPr>
          <w:rFonts w:asciiTheme="majorBidi" w:hAnsiTheme="majorBidi" w:cstheme="majorBidi"/>
          <w:color w:val="000000" w:themeColor="text1"/>
          <w:lang w:val="en-US"/>
        </w:rPr>
        <w:t xml:space="preserve">These are only examples of the many </w:t>
      </w:r>
      <w:r w:rsidR="00C6734E" w:rsidRPr="00812F83">
        <w:rPr>
          <w:rFonts w:asciiTheme="majorBidi" w:hAnsiTheme="majorBidi" w:cstheme="majorBidi"/>
          <w:color w:val="000000" w:themeColor="text1"/>
          <w:lang w:val="en-US"/>
        </w:rPr>
        <w:t xml:space="preserve">studies </w:t>
      </w:r>
      <w:r w:rsidR="003E0F5F">
        <w:rPr>
          <w:rFonts w:asciiTheme="majorBidi" w:hAnsiTheme="majorBidi" w:cstheme="majorBidi"/>
          <w:color w:val="000000" w:themeColor="text1"/>
          <w:lang w:val="en-US"/>
        </w:rPr>
        <w:t>performed</w:t>
      </w:r>
      <w:r w:rsidR="003E0F5F" w:rsidRPr="00812F83">
        <w:rPr>
          <w:rFonts w:asciiTheme="majorBidi" w:hAnsiTheme="majorBidi" w:cstheme="majorBidi"/>
          <w:color w:val="000000" w:themeColor="text1"/>
          <w:lang w:val="en-US"/>
        </w:rPr>
        <w:t xml:space="preserve"> </w:t>
      </w:r>
      <w:r w:rsidR="007462CA" w:rsidRPr="00812F83">
        <w:rPr>
          <w:rFonts w:asciiTheme="majorBidi" w:hAnsiTheme="majorBidi" w:cstheme="majorBidi"/>
          <w:color w:val="000000" w:themeColor="text1"/>
          <w:lang w:val="en-US"/>
        </w:rPr>
        <w:t xml:space="preserve">in this area. This </w:t>
      </w:r>
      <w:r w:rsidR="00526B87" w:rsidRPr="00812F83">
        <w:rPr>
          <w:rFonts w:asciiTheme="majorBidi" w:hAnsiTheme="majorBidi" w:cstheme="majorBidi"/>
          <w:color w:val="000000" w:themeColor="text1"/>
          <w:lang w:val="en-US"/>
        </w:rPr>
        <w:t xml:space="preserve">emphasizes </w:t>
      </w:r>
      <w:r w:rsidR="007462CA" w:rsidRPr="00812F83">
        <w:rPr>
          <w:rFonts w:asciiTheme="majorBidi" w:hAnsiTheme="majorBidi" w:cstheme="majorBidi"/>
          <w:color w:val="000000" w:themeColor="text1"/>
          <w:lang w:val="en-US"/>
        </w:rPr>
        <w:t xml:space="preserve">the existence of low labor productivity within the construction industry </w:t>
      </w:r>
      <w:r w:rsidR="007462CA" w:rsidRPr="00812F83">
        <w:rPr>
          <w:rFonts w:asciiTheme="majorBidi" w:hAnsiTheme="majorBidi" w:cstheme="majorBidi"/>
          <w:color w:val="000000" w:themeColor="text1"/>
          <w:lang w:val="en-US"/>
        </w:rPr>
        <w:lastRenderedPageBreak/>
        <w:t>and thus the need for improvement of labor productivity within this industry.</w:t>
      </w:r>
      <w:r w:rsidR="003A475F" w:rsidRPr="00812F83">
        <w:rPr>
          <w:rFonts w:asciiTheme="majorBidi" w:hAnsiTheme="majorBidi" w:cstheme="majorBidi"/>
          <w:color w:val="000000" w:themeColor="text1"/>
          <w:lang w:val="en-US"/>
        </w:rPr>
        <w:t xml:space="preserve"> </w:t>
      </w:r>
      <w:r w:rsidR="004831C5" w:rsidRPr="00812F83">
        <w:rPr>
          <w:rFonts w:asciiTheme="majorBidi" w:hAnsiTheme="majorBidi" w:cstheme="majorBidi"/>
          <w:color w:val="000000" w:themeColor="text1"/>
          <w:lang w:val="en-US"/>
        </w:rPr>
        <w:t>Nevertheless, there are few sources which provide concrete empirical data on the productivity level within construction projects</w:t>
      </w:r>
      <w:r w:rsidR="00B12274" w:rsidRPr="00812F83">
        <w:rPr>
          <w:rFonts w:asciiTheme="majorBidi" w:hAnsiTheme="majorBidi" w:cstheme="majorBidi"/>
          <w:color w:val="000000" w:themeColor="text1"/>
          <w:lang w:val="en-US"/>
        </w:rPr>
        <w:t xml:space="preserve">, </w:t>
      </w:r>
      <w:r w:rsidR="003E0F5F">
        <w:rPr>
          <w:rFonts w:asciiTheme="majorBidi" w:hAnsiTheme="majorBidi" w:cstheme="majorBidi"/>
          <w:color w:val="000000" w:themeColor="text1"/>
          <w:lang w:val="en-US"/>
        </w:rPr>
        <w:t>with the exception of</w:t>
      </w:r>
      <w:r w:rsidR="00B12274" w:rsidRPr="00812F83">
        <w:rPr>
          <w:rFonts w:asciiTheme="majorBidi" w:hAnsiTheme="majorBidi" w:cstheme="majorBidi"/>
          <w:color w:val="000000" w:themeColor="text1"/>
          <w:lang w:val="en-US"/>
        </w:rPr>
        <w:t xml:space="preserve"> a number of Canadian studies from the 1990s and first half of </w:t>
      </w:r>
      <w:r w:rsidR="003E0F5F">
        <w:rPr>
          <w:rFonts w:asciiTheme="majorBidi" w:hAnsiTheme="majorBidi" w:cstheme="majorBidi"/>
          <w:color w:val="000000" w:themeColor="text1"/>
          <w:lang w:val="en-US"/>
        </w:rPr>
        <w:t xml:space="preserve">the </w:t>
      </w:r>
      <w:r w:rsidR="00B12274" w:rsidRPr="00812F83">
        <w:rPr>
          <w:rFonts w:asciiTheme="majorBidi" w:hAnsiTheme="majorBidi" w:cstheme="majorBidi"/>
          <w:color w:val="000000" w:themeColor="text1"/>
          <w:lang w:val="en-US"/>
        </w:rPr>
        <w:t>2000s</w:t>
      </w:r>
      <w:r w:rsidR="004831C5" w:rsidRPr="00812F83">
        <w:rPr>
          <w:rFonts w:asciiTheme="majorBidi" w:hAnsiTheme="majorBidi" w:cstheme="majorBidi"/>
          <w:color w:val="000000" w:themeColor="text1"/>
          <w:lang w:val="en-US"/>
        </w:rPr>
        <w:t>. This calls for more empirical research on real</w:t>
      </w:r>
      <w:r w:rsidR="00C6734E" w:rsidRPr="00812F83">
        <w:rPr>
          <w:rFonts w:asciiTheme="majorBidi" w:hAnsiTheme="majorBidi" w:cstheme="majorBidi"/>
          <w:color w:val="000000" w:themeColor="text1"/>
          <w:lang w:val="en-US"/>
        </w:rPr>
        <w:t>-</w:t>
      </w:r>
      <w:r w:rsidR="004831C5" w:rsidRPr="00812F83">
        <w:rPr>
          <w:rFonts w:asciiTheme="majorBidi" w:hAnsiTheme="majorBidi" w:cstheme="majorBidi"/>
          <w:color w:val="000000" w:themeColor="text1"/>
          <w:lang w:val="en-US"/>
        </w:rPr>
        <w:t xml:space="preserve">life cases in order to build a solid foundation for further research within this field. </w:t>
      </w:r>
      <w:r w:rsidR="00FE1973" w:rsidRPr="00812F83">
        <w:rPr>
          <w:rFonts w:asciiTheme="majorBidi" w:hAnsiTheme="majorBidi" w:cstheme="majorBidi"/>
          <w:color w:val="000000" w:themeColor="text1"/>
          <w:lang w:val="en-US"/>
        </w:rPr>
        <w:t xml:space="preserve">For electrical installation work, we have not been able to identify any previous research on productivity levels, </w:t>
      </w:r>
      <w:r w:rsidR="003E0F5F">
        <w:rPr>
          <w:rFonts w:asciiTheme="majorBidi" w:hAnsiTheme="majorBidi" w:cstheme="majorBidi"/>
          <w:color w:val="000000" w:themeColor="text1"/>
          <w:lang w:val="en-US"/>
        </w:rPr>
        <w:t>accordingly</w:t>
      </w:r>
      <w:r w:rsidR="003E0F5F" w:rsidRPr="00812F83">
        <w:rPr>
          <w:rFonts w:asciiTheme="majorBidi" w:hAnsiTheme="majorBidi" w:cstheme="majorBidi"/>
          <w:color w:val="000000" w:themeColor="text1"/>
          <w:lang w:val="en-US"/>
        </w:rPr>
        <w:t xml:space="preserve"> </w:t>
      </w:r>
      <w:r w:rsidR="00FE1973" w:rsidRPr="00812F83">
        <w:rPr>
          <w:rFonts w:asciiTheme="majorBidi" w:hAnsiTheme="majorBidi" w:cstheme="majorBidi"/>
          <w:color w:val="000000" w:themeColor="text1"/>
          <w:lang w:val="en-US"/>
        </w:rPr>
        <w:t xml:space="preserve">our work starts to fill that gap. </w:t>
      </w:r>
      <w:r w:rsidR="004831C5" w:rsidRPr="00812F83">
        <w:rPr>
          <w:rFonts w:asciiTheme="majorBidi" w:hAnsiTheme="majorBidi" w:cstheme="majorBidi"/>
          <w:color w:val="000000" w:themeColor="text1"/>
          <w:lang w:val="en-US"/>
        </w:rPr>
        <w:t>It</w:t>
      </w:r>
      <w:r w:rsidR="00C60D57" w:rsidRPr="00812F83">
        <w:rPr>
          <w:rFonts w:asciiTheme="majorBidi" w:hAnsiTheme="majorBidi" w:cstheme="majorBidi"/>
          <w:color w:val="000000" w:themeColor="text1"/>
          <w:lang w:val="en-US"/>
        </w:rPr>
        <w:t xml:space="preserve"> should be remarked that the level of labor productivity </w:t>
      </w:r>
      <w:r w:rsidR="003E0F5F">
        <w:rPr>
          <w:rFonts w:asciiTheme="majorBidi" w:hAnsiTheme="majorBidi" w:cstheme="majorBidi"/>
          <w:color w:val="000000" w:themeColor="text1"/>
          <w:lang w:val="en-US"/>
        </w:rPr>
        <w:t>varies across</w:t>
      </w:r>
      <w:r w:rsidR="00C60D57" w:rsidRPr="00812F83">
        <w:rPr>
          <w:rFonts w:asciiTheme="majorBidi" w:hAnsiTheme="majorBidi" w:cstheme="majorBidi"/>
          <w:color w:val="000000" w:themeColor="text1"/>
          <w:lang w:val="en-US"/>
        </w:rPr>
        <w:t xml:space="preserve"> different countries and different types of projects</w:t>
      </w:r>
      <w:r w:rsidR="003E0F5F">
        <w:rPr>
          <w:rFonts w:asciiTheme="majorBidi" w:hAnsiTheme="majorBidi" w:cstheme="majorBidi"/>
          <w:color w:val="000000" w:themeColor="text1"/>
          <w:lang w:val="en-US"/>
        </w:rPr>
        <w:t xml:space="preserve">. Consequently, </w:t>
      </w:r>
      <w:r w:rsidR="00C60D57" w:rsidRPr="00812F83">
        <w:rPr>
          <w:rFonts w:asciiTheme="majorBidi" w:hAnsiTheme="majorBidi" w:cstheme="majorBidi"/>
          <w:color w:val="000000" w:themeColor="text1"/>
          <w:lang w:val="en-US"/>
        </w:rPr>
        <w:t xml:space="preserve">it is important to take this into account when measuring and comparing the productivity levels.  </w:t>
      </w:r>
    </w:p>
    <w:p w14:paraId="26069D37" w14:textId="6626A6B1" w:rsidR="005C2078" w:rsidRPr="00812F83" w:rsidRDefault="00D90A34" w:rsidP="00E4208F">
      <w:pPr>
        <w:pStyle w:val="ListParagraph"/>
        <w:numPr>
          <w:ilvl w:val="0"/>
          <w:numId w:val="1"/>
        </w:numPr>
        <w:spacing w:before="200" w:after="200"/>
        <w:rPr>
          <w:rFonts w:asciiTheme="majorBidi" w:hAnsiTheme="majorBidi" w:cstheme="majorBidi"/>
          <w:b/>
          <w:bCs/>
          <w:color w:val="000000" w:themeColor="text1"/>
          <w:lang w:val="en-US"/>
        </w:rPr>
      </w:pPr>
      <w:r w:rsidRPr="00812F83">
        <w:rPr>
          <w:rFonts w:asciiTheme="majorBidi" w:hAnsiTheme="majorBidi" w:cstheme="majorBidi"/>
          <w:b/>
          <w:bCs/>
          <w:color w:val="000000" w:themeColor="text1"/>
          <w:lang w:val="en-US"/>
        </w:rPr>
        <w:t>Rese</w:t>
      </w:r>
      <w:r w:rsidR="002961EB" w:rsidRPr="00812F83">
        <w:rPr>
          <w:rFonts w:asciiTheme="majorBidi" w:hAnsiTheme="majorBidi" w:cstheme="majorBidi"/>
          <w:b/>
          <w:bCs/>
          <w:color w:val="000000" w:themeColor="text1"/>
          <w:lang w:val="en-US"/>
        </w:rPr>
        <w:t>a</w:t>
      </w:r>
      <w:r w:rsidRPr="00812F83">
        <w:rPr>
          <w:rFonts w:asciiTheme="majorBidi" w:hAnsiTheme="majorBidi" w:cstheme="majorBidi"/>
          <w:b/>
          <w:bCs/>
          <w:color w:val="000000" w:themeColor="text1"/>
          <w:lang w:val="en-US"/>
        </w:rPr>
        <w:t>r</w:t>
      </w:r>
      <w:r w:rsidR="002961EB" w:rsidRPr="00812F83">
        <w:rPr>
          <w:rFonts w:asciiTheme="majorBidi" w:hAnsiTheme="majorBidi" w:cstheme="majorBidi"/>
          <w:b/>
          <w:bCs/>
          <w:color w:val="000000" w:themeColor="text1"/>
          <w:lang w:val="en-US"/>
        </w:rPr>
        <w:t>ch objectives, scope and m</w:t>
      </w:r>
      <w:r w:rsidR="005C2078" w:rsidRPr="00812F83">
        <w:rPr>
          <w:rFonts w:asciiTheme="majorBidi" w:hAnsiTheme="majorBidi" w:cstheme="majorBidi"/>
          <w:b/>
          <w:bCs/>
          <w:color w:val="000000" w:themeColor="text1"/>
          <w:lang w:val="en-US"/>
        </w:rPr>
        <w:t>ethodology</w:t>
      </w:r>
    </w:p>
    <w:p w14:paraId="615E35B8" w14:textId="3143F6C9" w:rsidR="007C0CA5" w:rsidRPr="00812F83" w:rsidRDefault="00FA4243"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The main </w:t>
      </w:r>
      <w:r w:rsidR="00FC3367" w:rsidRPr="00812F83">
        <w:rPr>
          <w:rFonts w:asciiTheme="majorBidi" w:hAnsiTheme="majorBidi" w:cstheme="majorBidi"/>
          <w:color w:val="000000" w:themeColor="text1"/>
          <w:lang w:val="en-US"/>
        </w:rPr>
        <w:t xml:space="preserve">purpose for carrying out this study was to </w:t>
      </w:r>
      <w:r w:rsidR="006425DD" w:rsidRPr="00812F83">
        <w:rPr>
          <w:rFonts w:asciiTheme="majorBidi" w:hAnsiTheme="majorBidi" w:cstheme="majorBidi"/>
          <w:color w:val="000000" w:themeColor="text1"/>
          <w:lang w:val="en-US"/>
        </w:rPr>
        <w:t xml:space="preserve">provide real-life empirical data about the </w:t>
      </w:r>
      <w:r w:rsidR="00FC3367" w:rsidRPr="00812F83">
        <w:rPr>
          <w:rFonts w:asciiTheme="majorBidi" w:hAnsiTheme="majorBidi" w:cstheme="majorBidi"/>
          <w:color w:val="000000" w:themeColor="text1"/>
          <w:lang w:val="en-US"/>
        </w:rPr>
        <w:t>current</w:t>
      </w:r>
      <w:r w:rsidR="006425DD" w:rsidRPr="00812F83">
        <w:rPr>
          <w:rFonts w:asciiTheme="majorBidi" w:hAnsiTheme="majorBidi" w:cstheme="majorBidi"/>
          <w:color w:val="000000" w:themeColor="text1"/>
          <w:lang w:val="en-US"/>
        </w:rPr>
        <w:t xml:space="preserve"> level</w:t>
      </w:r>
      <w:r w:rsidR="00FC3367" w:rsidRPr="00812F83">
        <w:rPr>
          <w:rFonts w:asciiTheme="majorBidi" w:hAnsiTheme="majorBidi" w:cstheme="majorBidi"/>
          <w:color w:val="000000" w:themeColor="text1"/>
          <w:lang w:val="en-US"/>
        </w:rPr>
        <w:t xml:space="preserve"> </w:t>
      </w:r>
      <w:r w:rsidR="00FB73FD">
        <w:rPr>
          <w:rFonts w:asciiTheme="majorBidi" w:hAnsiTheme="majorBidi" w:cstheme="majorBidi"/>
          <w:color w:val="000000" w:themeColor="text1"/>
          <w:lang w:val="en-US"/>
        </w:rPr>
        <w:t xml:space="preserve">of </w:t>
      </w:r>
      <w:r w:rsidR="00FC3367" w:rsidRPr="00812F83">
        <w:rPr>
          <w:rFonts w:asciiTheme="majorBidi" w:hAnsiTheme="majorBidi" w:cstheme="majorBidi"/>
          <w:color w:val="000000" w:themeColor="text1"/>
          <w:lang w:val="en-US"/>
        </w:rPr>
        <w:t>construction productivity</w:t>
      </w:r>
      <w:r w:rsidR="006425DD" w:rsidRPr="00812F83">
        <w:rPr>
          <w:rFonts w:asciiTheme="majorBidi" w:hAnsiTheme="majorBidi" w:cstheme="majorBidi"/>
          <w:color w:val="000000" w:themeColor="text1"/>
          <w:lang w:val="en-US"/>
        </w:rPr>
        <w:t>, in this case electrical installation work.</w:t>
      </w:r>
      <w:r w:rsidR="00FC3367" w:rsidRPr="00812F83">
        <w:rPr>
          <w:rFonts w:asciiTheme="majorBidi" w:hAnsiTheme="majorBidi" w:cstheme="majorBidi"/>
          <w:color w:val="000000" w:themeColor="text1"/>
          <w:lang w:val="en-US"/>
        </w:rPr>
        <w:t xml:space="preserve"> As already mentioned in section 2.1, </w:t>
      </w:r>
      <w:r w:rsidR="00913AEE" w:rsidRPr="00812F83">
        <w:rPr>
          <w:rFonts w:asciiTheme="majorBidi" w:hAnsiTheme="majorBidi" w:cstheme="majorBidi"/>
          <w:color w:val="000000" w:themeColor="text1"/>
          <w:lang w:val="en-US"/>
        </w:rPr>
        <w:t xml:space="preserve">this </w:t>
      </w:r>
      <w:r w:rsidR="00846C8D" w:rsidRPr="00812F83">
        <w:rPr>
          <w:rFonts w:asciiTheme="majorBidi" w:hAnsiTheme="majorBidi" w:cstheme="majorBidi"/>
          <w:color w:val="000000" w:themeColor="text1"/>
          <w:lang w:val="en-US"/>
        </w:rPr>
        <w:t>has been done through</w:t>
      </w:r>
      <w:r w:rsidR="00FC3367" w:rsidRPr="00812F83">
        <w:rPr>
          <w:lang w:val="en-US"/>
        </w:rPr>
        <w:t xml:space="preserve"> </w:t>
      </w:r>
      <w:r w:rsidR="00FC3367" w:rsidRPr="00812F83">
        <w:rPr>
          <w:rFonts w:asciiTheme="majorBidi" w:hAnsiTheme="majorBidi" w:cstheme="majorBidi"/>
          <w:color w:val="000000" w:themeColor="text1"/>
          <w:lang w:val="en-US"/>
        </w:rPr>
        <w:t xml:space="preserve">the application </w:t>
      </w:r>
      <w:r w:rsidR="008D535E" w:rsidRPr="00812F83">
        <w:rPr>
          <w:rFonts w:asciiTheme="majorBidi" w:hAnsiTheme="majorBidi" w:cstheme="majorBidi"/>
          <w:color w:val="000000" w:themeColor="text1"/>
          <w:lang w:val="en-US"/>
        </w:rPr>
        <w:t>of a</w:t>
      </w:r>
      <w:r w:rsidR="00FC3367" w:rsidRPr="00812F83">
        <w:rPr>
          <w:rFonts w:asciiTheme="majorBidi" w:hAnsiTheme="majorBidi" w:cstheme="majorBidi"/>
          <w:color w:val="000000" w:themeColor="text1"/>
          <w:lang w:val="en-US"/>
        </w:rPr>
        <w:t xml:space="preserve"> version of time study technique to assess labor productivity through measurement of productive time vs. unproductive time within the case projects</w:t>
      </w:r>
      <w:r w:rsidR="003B28FC" w:rsidRPr="00812F83">
        <w:rPr>
          <w:rFonts w:asciiTheme="majorBidi" w:hAnsiTheme="majorBidi" w:cstheme="majorBidi"/>
          <w:color w:val="000000" w:themeColor="text1"/>
          <w:lang w:val="en-US"/>
        </w:rPr>
        <w:t xml:space="preserve">. </w:t>
      </w:r>
      <w:r w:rsidR="00D3251A" w:rsidRPr="00812F83">
        <w:rPr>
          <w:rFonts w:asciiTheme="majorBidi" w:hAnsiTheme="majorBidi" w:cstheme="majorBidi"/>
          <w:color w:val="000000" w:themeColor="text1"/>
          <w:lang w:val="en-US"/>
        </w:rPr>
        <w:t>I</w:t>
      </w:r>
      <w:r w:rsidR="00D90A34" w:rsidRPr="00812F83">
        <w:rPr>
          <w:rFonts w:asciiTheme="majorBidi" w:hAnsiTheme="majorBidi" w:cstheme="majorBidi"/>
          <w:color w:val="000000" w:themeColor="text1"/>
          <w:lang w:val="en-US"/>
        </w:rPr>
        <w:t>t</w:t>
      </w:r>
      <w:r w:rsidR="00D3251A" w:rsidRPr="00812F83">
        <w:rPr>
          <w:rFonts w:asciiTheme="majorBidi" w:hAnsiTheme="majorBidi" w:cstheme="majorBidi"/>
          <w:color w:val="000000" w:themeColor="text1"/>
          <w:lang w:val="en-US"/>
        </w:rPr>
        <w:t xml:space="preserve"> </w:t>
      </w:r>
      <w:r w:rsidR="00560BE3" w:rsidRPr="00812F83">
        <w:rPr>
          <w:rFonts w:asciiTheme="majorBidi" w:hAnsiTheme="majorBidi" w:cstheme="majorBidi"/>
          <w:color w:val="000000" w:themeColor="text1"/>
          <w:lang w:val="en-US"/>
        </w:rPr>
        <w:t xml:space="preserve">was </w:t>
      </w:r>
      <w:r w:rsidR="00D3251A" w:rsidRPr="00812F83">
        <w:rPr>
          <w:rFonts w:asciiTheme="majorBidi" w:hAnsiTheme="majorBidi" w:cstheme="majorBidi"/>
          <w:color w:val="000000" w:themeColor="text1"/>
          <w:lang w:val="en-US"/>
        </w:rPr>
        <w:t xml:space="preserve">also of interest to identify the areas which have the highest potential for improvement of labor productivity. </w:t>
      </w:r>
      <w:r w:rsidR="00AC3FD8">
        <w:rPr>
          <w:rFonts w:asciiTheme="majorBidi" w:hAnsiTheme="majorBidi" w:cstheme="majorBidi"/>
          <w:color w:val="000000" w:themeColor="text1"/>
          <w:lang w:val="en-US"/>
        </w:rPr>
        <w:t>T</w:t>
      </w:r>
      <w:r w:rsidR="00C662C2" w:rsidRPr="00812F83">
        <w:rPr>
          <w:rFonts w:asciiTheme="majorBidi" w:hAnsiTheme="majorBidi" w:cstheme="majorBidi"/>
          <w:color w:val="000000" w:themeColor="text1"/>
          <w:lang w:val="en-US"/>
        </w:rPr>
        <w:t xml:space="preserve">he </w:t>
      </w:r>
      <w:r w:rsidR="006B7A78" w:rsidRPr="00812F83">
        <w:rPr>
          <w:rFonts w:asciiTheme="majorBidi" w:hAnsiTheme="majorBidi" w:cstheme="majorBidi"/>
          <w:color w:val="000000" w:themeColor="text1"/>
          <w:lang w:val="en-US"/>
        </w:rPr>
        <w:t>work sampling</w:t>
      </w:r>
      <w:r w:rsidR="00C662C2" w:rsidRPr="00812F83">
        <w:rPr>
          <w:rFonts w:asciiTheme="majorBidi" w:hAnsiTheme="majorBidi" w:cstheme="majorBidi"/>
          <w:color w:val="000000" w:themeColor="text1"/>
          <w:lang w:val="en-US"/>
        </w:rPr>
        <w:t xml:space="preserve"> approach lends itself naturally</w:t>
      </w:r>
      <w:r w:rsidR="00AC3FD8">
        <w:rPr>
          <w:rFonts w:asciiTheme="majorBidi" w:hAnsiTheme="majorBidi" w:cstheme="majorBidi"/>
          <w:color w:val="000000" w:themeColor="text1"/>
          <w:lang w:val="en-US"/>
        </w:rPr>
        <w:t xml:space="preserve"> to this type of research</w:t>
      </w:r>
      <w:r w:rsidR="00C662C2" w:rsidRPr="00812F83">
        <w:rPr>
          <w:rFonts w:asciiTheme="majorBidi" w:hAnsiTheme="majorBidi" w:cstheme="majorBidi"/>
          <w:color w:val="000000" w:themeColor="text1"/>
          <w:lang w:val="en-US"/>
        </w:rPr>
        <w:t xml:space="preserve">. </w:t>
      </w:r>
      <w:r w:rsidR="009F1522" w:rsidRPr="00812F83">
        <w:rPr>
          <w:rFonts w:asciiTheme="majorBidi" w:hAnsiTheme="majorBidi" w:cstheme="majorBidi"/>
          <w:color w:val="000000" w:themeColor="text1"/>
          <w:lang w:val="en-US"/>
        </w:rPr>
        <w:t>As mentioned</w:t>
      </w:r>
      <w:r w:rsidR="00AC3FD8">
        <w:rPr>
          <w:rFonts w:asciiTheme="majorBidi" w:hAnsiTheme="majorBidi" w:cstheme="majorBidi"/>
          <w:color w:val="000000" w:themeColor="text1"/>
          <w:lang w:val="en-US"/>
        </w:rPr>
        <w:t xml:space="preserve"> previously</w:t>
      </w:r>
      <w:r w:rsidR="009F1522" w:rsidRPr="00812F83">
        <w:rPr>
          <w:rFonts w:asciiTheme="majorBidi" w:hAnsiTheme="majorBidi" w:cstheme="majorBidi"/>
          <w:color w:val="000000" w:themeColor="text1"/>
          <w:lang w:val="en-US"/>
        </w:rPr>
        <w:t>, w</w:t>
      </w:r>
      <w:r w:rsidR="0014315F" w:rsidRPr="00812F83">
        <w:rPr>
          <w:rFonts w:asciiTheme="majorBidi" w:hAnsiTheme="majorBidi" w:cstheme="majorBidi"/>
          <w:color w:val="000000" w:themeColor="text1"/>
          <w:lang w:val="en-US"/>
        </w:rPr>
        <w:t xml:space="preserve">ork sampling is a series of instantaneous observations, </w:t>
      </w:r>
      <w:r w:rsidR="00AC3FD8">
        <w:rPr>
          <w:rFonts w:asciiTheme="majorBidi" w:hAnsiTheme="majorBidi" w:cstheme="majorBidi"/>
          <w:color w:val="000000" w:themeColor="text1"/>
          <w:lang w:val="en-US"/>
        </w:rPr>
        <w:t xml:space="preserve">or </w:t>
      </w:r>
      <w:r w:rsidR="0014315F" w:rsidRPr="00812F83">
        <w:rPr>
          <w:rFonts w:asciiTheme="majorBidi" w:hAnsiTheme="majorBidi" w:cstheme="majorBidi"/>
          <w:color w:val="000000" w:themeColor="text1"/>
          <w:lang w:val="en-US"/>
        </w:rPr>
        <w:t xml:space="preserve">“snap shots,” of work in progress taken randomly over a period of time (Jenkins and Orth, 2003). This method provides information on the amount of time workers spend performing productive, supportive, and non-productive work (Jenkins and Orth, 2003). Work sampling is a technique that provides valuable information to a construction manager regarding areas of low productivity </w:t>
      </w:r>
      <w:r w:rsidR="00AC3FD8">
        <w:rPr>
          <w:rFonts w:asciiTheme="majorBidi" w:hAnsiTheme="majorBidi" w:cstheme="majorBidi"/>
          <w:color w:val="000000" w:themeColor="text1"/>
          <w:lang w:val="en-US"/>
        </w:rPr>
        <w:t>in need of</w:t>
      </w:r>
      <w:r w:rsidR="0014315F" w:rsidRPr="00812F83">
        <w:rPr>
          <w:rFonts w:asciiTheme="majorBidi" w:hAnsiTheme="majorBidi" w:cstheme="majorBidi"/>
          <w:color w:val="000000" w:themeColor="text1"/>
          <w:lang w:val="en-US"/>
        </w:rPr>
        <w:t xml:space="preserve"> corrective action (Thomas and Napolitan, 1999). Work sampling can be conducted by anyone with </w:t>
      </w:r>
      <w:r w:rsidR="00AC3FD8">
        <w:rPr>
          <w:rFonts w:asciiTheme="majorBidi" w:hAnsiTheme="majorBidi" w:cstheme="majorBidi"/>
          <w:color w:val="000000" w:themeColor="text1"/>
          <w:lang w:val="en-US"/>
        </w:rPr>
        <w:t xml:space="preserve">a </w:t>
      </w:r>
      <w:r w:rsidR="0014315F" w:rsidRPr="00812F83">
        <w:rPr>
          <w:rFonts w:asciiTheme="majorBidi" w:hAnsiTheme="majorBidi" w:cstheme="majorBidi"/>
          <w:color w:val="000000" w:themeColor="text1"/>
          <w:lang w:val="en-US"/>
        </w:rPr>
        <w:t xml:space="preserve">basic knowledge of both construction and work sampling methods. However, is it desirable that the person(s) conducting the work sampling study be a neutral party and not employed by the company being </w:t>
      </w:r>
      <w:r w:rsidR="009F1522" w:rsidRPr="00812F83">
        <w:rPr>
          <w:rFonts w:asciiTheme="majorBidi" w:hAnsiTheme="majorBidi" w:cstheme="majorBidi"/>
          <w:color w:val="000000" w:themeColor="text1"/>
          <w:lang w:val="en-US"/>
        </w:rPr>
        <w:t>evaluated</w:t>
      </w:r>
      <w:r w:rsidR="00AC3FD8">
        <w:rPr>
          <w:rFonts w:asciiTheme="majorBidi" w:hAnsiTheme="majorBidi" w:cstheme="majorBidi"/>
          <w:color w:val="000000" w:themeColor="text1"/>
          <w:lang w:val="en-US"/>
        </w:rPr>
        <w:t>, as this</w:t>
      </w:r>
      <w:r w:rsidR="0014315F" w:rsidRPr="00812F83">
        <w:rPr>
          <w:rFonts w:asciiTheme="majorBidi" w:hAnsiTheme="majorBidi" w:cstheme="majorBidi"/>
          <w:color w:val="000000" w:themeColor="text1"/>
          <w:lang w:val="en-US"/>
        </w:rPr>
        <w:t xml:space="preserve"> will help to reduce bias of the study and reflect the actual conditions of jobsite labor productivity.</w:t>
      </w:r>
      <w:r w:rsidR="00156EBF" w:rsidRPr="00812F83">
        <w:rPr>
          <w:rFonts w:asciiTheme="majorBidi" w:hAnsiTheme="majorBidi" w:cstheme="majorBidi"/>
          <w:color w:val="000000" w:themeColor="text1"/>
          <w:lang w:val="en-US"/>
        </w:rPr>
        <w:t xml:space="preserve"> </w:t>
      </w:r>
      <w:r w:rsidR="0014315F" w:rsidRPr="00812F83">
        <w:rPr>
          <w:rFonts w:asciiTheme="majorBidi" w:hAnsiTheme="majorBidi" w:cstheme="majorBidi"/>
          <w:color w:val="000000" w:themeColor="text1"/>
          <w:lang w:val="en-US"/>
        </w:rPr>
        <w:t>This is done through applying an</w:t>
      </w:r>
      <w:r w:rsidR="00156EBF" w:rsidRPr="00812F83">
        <w:rPr>
          <w:rFonts w:asciiTheme="majorBidi" w:hAnsiTheme="majorBidi" w:cstheme="majorBidi"/>
          <w:color w:val="000000" w:themeColor="text1"/>
          <w:lang w:val="en-US"/>
        </w:rPr>
        <w:t xml:space="preserve"> </w:t>
      </w:r>
      <w:r w:rsidR="006A19F7" w:rsidRPr="00812F83">
        <w:rPr>
          <w:rFonts w:asciiTheme="majorBidi" w:hAnsiTheme="majorBidi" w:cstheme="majorBidi"/>
          <w:color w:val="000000" w:themeColor="text1"/>
          <w:lang w:val="en-US"/>
        </w:rPr>
        <w:t>o</w:t>
      </w:r>
      <w:r w:rsidR="00540C5D" w:rsidRPr="00812F83">
        <w:rPr>
          <w:rFonts w:asciiTheme="majorBidi" w:hAnsiTheme="majorBidi" w:cstheme="majorBidi"/>
          <w:color w:val="000000" w:themeColor="text1"/>
          <w:lang w:val="en-US"/>
        </w:rPr>
        <w:t>bservational research approach</w:t>
      </w:r>
      <w:r w:rsidR="00AC3FD8">
        <w:rPr>
          <w:rFonts w:asciiTheme="majorBidi" w:hAnsiTheme="majorBidi" w:cstheme="majorBidi"/>
          <w:color w:val="000000" w:themeColor="text1"/>
          <w:lang w:val="en-US"/>
        </w:rPr>
        <w:t>,</w:t>
      </w:r>
      <w:r w:rsidR="00540C5D" w:rsidRPr="00812F83">
        <w:rPr>
          <w:rFonts w:asciiTheme="majorBidi" w:hAnsiTheme="majorBidi" w:cstheme="majorBidi"/>
          <w:color w:val="000000" w:themeColor="text1"/>
          <w:lang w:val="en-US"/>
        </w:rPr>
        <w:t xml:space="preserve"> </w:t>
      </w:r>
      <w:r w:rsidR="00156EBF" w:rsidRPr="00812F83">
        <w:rPr>
          <w:rFonts w:asciiTheme="majorBidi" w:hAnsiTheme="majorBidi" w:cstheme="majorBidi"/>
          <w:color w:val="000000" w:themeColor="text1"/>
          <w:lang w:val="en-US"/>
        </w:rPr>
        <w:t xml:space="preserve">which is </w:t>
      </w:r>
      <w:r w:rsidR="00540C5D" w:rsidRPr="00812F83">
        <w:rPr>
          <w:rFonts w:asciiTheme="majorBidi" w:hAnsiTheme="majorBidi" w:cstheme="majorBidi"/>
          <w:color w:val="000000" w:themeColor="text1"/>
          <w:lang w:val="en-US"/>
        </w:rPr>
        <w:t>a systematic data collection approach where researchers use all of their senses to examine people in natural settings or naturally occurring situations (Atkinson and Hammersley, 1994).</w:t>
      </w:r>
      <w:r w:rsidR="007C0CA5" w:rsidRPr="00812F83">
        <w:rPr>
          <w:rFonts w:asciiTheme="majorBidi" w:hAnsiTheme="majorBidi" w:cstheme="majorBidi"/>
          <w:color w:val="000000" w:themeColor="text1"/>
          <w:lang w:val="en-US"/>
        </w:rPr>
        <w:t xml:space="preserve"> There are a variety of reasons for collecting observational data. Some of </w:t>
      </w:r>
      <w:r w:rsidR="00156EBF" w:rsidRPr="00812F83">
        <w:rPr>
          <w:rFonts w:asciiTheme="majorBidi" w:hAnsiTheme="majorBidi" w:cstheme="majorBidi"/>
          <w:color w:val="000000" w:themeColor="text1"/>
          <w:lang w:val="en-US"/>
        </w:rPr>
        <w:t xml:space="preserve">the most relevant </w:t>
      </w:r>
      <w:r w:rsidR="007C0CA5" w:rsidRPr="00812F83">
        <w:rPr>
          <w:rFonts w:asciiTheme="majorBidi" w:hAnsiTheme="majorBidi" w:cstheme="majorBidi"/>
          <w:color w:val="000000" w:themeColor="text1"/>
          <w:lang w:val="en-US"/>
        </w:rPr>
        <w:t>reasons include:</w:t>
      </w:r>
    </w:p>
    <w:p w14:paraId="763FCD39" w14:textId="77777777" w:rsidR="007C0CA5" w:rsidRPr="00812F83" w:rsidRDefault="007C0CA5" w:rsidP="00E4208F">
      <w:pPr>
        <w:pStyle w:val="ListParagraph"/>
        <w:numPr>
          <w:ilvl w:val="0"/>
          <w:numId w:val="5"/>
        </w:numPr>
        <w:ind w:left="714" w:hanging="357"/>
        <w:jc w:val="both"/>
        <w:rPr>
          <w:rFonts w:asciiTheme="majorBidi" w:hAnsiTheme="majorBidi" w:cstheme="majorBidi"/>
          <w:color w:val="000000" w:themeColor="text1"/>
          <w:sz w:val="22"/>
          <w:szCs w:val="22"/>
          <w:lang w:val="en-US"/>
        </w:rPr>
      </w:pPr>
      <w:r w:rsidRPr="00812F83">
        <w:rPr>
          <w:rFonts w:asciiTheme="majorBidi" w:hAnsiTheme="majorBidi" w:cstheme="majorBidi"/>
          <w:color w:val="000000" w:themeColor="text1"/>
          <w:sz w:val="22"/>
          <w:szCs w:val="22"/>
          <w:lang w:val="en-US"/>
        </w:rPr>
        <w:t>When the nature of the research question to be answered is focused on answering a how- or what-type question</w:t>
      </w:r>
    </w:p>
    <w:p w14:paraId="08B10DCE" w14:textId="77777777" w:rsidR="007C0CA5" w:rsidRPr="00812F83" w:rsidRDefault="007C0CA5" w:rsidP="00E4208F">
      <w:pPr>
        <w:pStyle w:val="ListParagraph"/>
        <w:numPr>
          <w:ilvl w:val="0"/>
          <w:numId w:val="5"/>
        </w:numPr>
        <w:ind w:left="714" w:hanging="357"/>
        <w:jc w:val="both"/>
        <w:rPr>
          <w:rFonts w:asciiTheme="majorBidi" w:hAnsiTheme="majorBidi" w:cstheme="majorBidi"/>
          <w:color w:val="000000" w:themeColor="text1"/>
          <w:sz w:val="22"/>
          <w:szCs w:val="22"/>
          <w:lang w:val="en-US"/>
        </w:rPr>
      </w:pPr>
      <w:r w:rsidRPr="00812F83">
        <w:rPr>
          <w:rFonts w:asciiTheme="majorBidi" w:hAnsiTheme="majorBidi" w:cstheme="majorBidi"/>
          <w:color w:val="000000" w:themeColor="text1"/>
          <w:sz w:val="22"/>
          <w:szCs w:val="22"/>
          <w:lang w:val="en-US"/>
        </w:rPr>
        <w:t>When the topic is relatively unexplored and little is known to explain the behavior of people in a particular setting</w:t>
      </w:r>
    </w:p>
    <w:p w14:paraId="135B1BCF" w14:textId="3CE226A2" w:rsidR="007C0CA5" w:rsidRPr="00812F83" w:rsidRDefault="007C0CA5" w:rsidP="007143D8">
      <w:pPr>
        <w:pStyle w:val="ListParagraph"/>
        <w:numPr>
          <w:ilvl w:val="0"/>
          <w:numId w:val="5"/>
        </w:numPr>
        <w:ind w:left="714" w:hanging="357"/>
        <w:jc w:val="both"/>
        <w:rPr>
          <w:rFonts w:asciiTheme="majorBidi" w:hAnsiTheme="majorBidi" w:cstheme="majorBidi"/>
          <w:color w:val="000000" w:themeColor="text1"/>
          <w:sz w:val="22"/>
          <w:szCs w:val="22"/>
          <w:lang w:val="en-US"/>
        </w:rPr>
      </w:pPr>
      <w:r w:rsidRPr="00812F83">
        <w:rPr>
          <w:rFonts w:asciiTheme="majorBidi" w:hAnsiTheme="majorBidi" w:cstheme="majorBidi"/>
          <w:color w:val="000000" w:themeColor="text1"/>
          <w:sz w:val="22"/>
          <w:szCs w:val="22"/>
          <w:lang w:val="en-US"/>
        </w:rPr>
        <w:t>When self-report</w:t>
      </w:r>
      <w:r w:rsidR="007143D8">
        <w:rPr>
          <w:rFonts w:asciiTheme="majorBidi" w:hAnsiTheme="majorBidi" w:cstheme="majorBidi"/>
          <w:color w:val="000000" w:themeColor="text1"/>
          <w:sz w:val="22"/>
          <w:szCs w:val="22"/>
          <w:lang w:val="en-US"/>
        </w:rPr>
        <w:t>ed</w:t>
      </w:r>
      <w:r w:rsidRPr="00812F83">
        <w:rPr>
          <w:rFonts w:asciiTheme="majorBidi" w:hAnsiTheme="majorBidi" w:cstheme="majorBidi"/>
          <w:color w:val="000000" w:themeColor="text1"/>
          <w:sz w:val="22"/>
          <w:szCs w:val="22"/>
          <w:lang w:val="en-US"/>
        </w:rPr>
        <w:t xml:space="preserve"> data (asking people what they do) is likely to be different from actual behavior (what people actually do). One example of this </w:t>
      </w:r>
      <w:r w:rsidR="00AC2B4E">
        <w:rPr>
          <w:rFonts w:asciiTheme="majorBidi" w:hAnsiTheme="majorBidi" w:cstheme="majorBidi"/>
          <w:color w:val="000000" w:themeColor="text1"/>
          <w:sz w:val="22"/>
          <w:szCs w:val="22"/>
          <w:lang w:val="en-US"/>
        </w:rPr>
        <w:t xml:space="preserve">is </w:t>
      </w:r>
      <w:r w:rsidRPr="00812F83">
        <w:rPr>
          <w:rFonts w:asciiTheme="majorBidi" w:hAnsiTheme="majorBidi" w:cstheme="majorBidi"/>
          <w:color w:val="000000" w:themeColor="text1"/>
          <w:sz w:val="22"/>
          <w:szCs w:val="22"/>
          <w:lang w:val="en-US"/>
        </w:rPr>
        <w:t xml:space="preserve">seen in the difference between self-reported </w:t>
      </w:r>
      <w:r w:rsidR="007143D8">
        <w:rPr>
          <w:rFonts w:asciiTheme="majorBidi" w:hAnsiTheme="majorBidi" w:cstheme="majorBidi"/>
          <w:color w:val="000000" w:themeColor="text1"/>
          <w:sz w:val="22"/>
          <w:szCs w:val="22"/>
          <w:lang w:val="en-US"/>
        </w:rPr>
        <w:t>vs.</w:t>
      </w:r>
      <w:r w:rsidR="007143D8" w:rsidRPr="00812F83">
        <w:rPr>
          <w:rFonts w:asciiTheme="majorBidi" w:hAnsiTheme="majorBidi" w:cstheme="majorBidi"/>
          <w:color w:val="000000" w:themeColor="text1"/>
          <w:sz w:val="22"/>
          <w:szCs w:val="22"/>
          <w:lang w:val="en-US"/>
        </w:rPr>
        <w:t xml:space="preserve"> </w:t>
      </w:r>
      <w:r w:rsidRPr="00812F83">
        <w:rPr>
          <w:rFonts w:asciiTheme="majorBidi" w:hAnsiTheme="majorBidi" w:cstheme="majorBidi"/>
          <w:color w:val="000000" w:themeColor="text1"/>
          <w:sz w:val="22"/>
          <w:szCs w:val="22"/>
          <w:lang w:val="en-US"/>
        </w:rPr>
        <w:t>observed preventive service delivery in healthcare settings.</w:t>
      </w:r>
    </w:p>
    <w:p w14:paraId="5C472048" w14:textId="4D0EAFF7" w:rsidR="005C38BD" w:rsidRPr="00812F83" w:rsidRDefault="005C38BD"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The main research questions to be answered within this paper </w:t>
      </w:r>
      <w:r w:rsidR="00D635A2" w:rsidRPr="00812F83">
        <w:rPr>
          <w:rFonts w:asciiTheme="majorBidi" w:hAnsiTheme="majorBidi" w:cstheme="majorBidi"/>
          <w:color w:val="000000" w:themeColor="text1"/>
          <w:lang w:val="en-US"/>
        </w:rPr>
        <w:t>are</w:t>
      </w:r>
      <w:r w:rsidRPr="00812F83">
        <w:rPr>
          <w:rFonts w:asciiTheme="majorBidi" w:hAnsiTheme="majorBidi" w:cstheme="majorBidi"/>
          <w:color w:val="000000" w:themeColor="text1"/>
          <w:lang w:val="en-US"/>
        </w:rPr>
        <w:t>:</w:t>
      </w:r>
    </w:p>
    <w:p w14:paraId="2FAE5BC0" w14:textId="23B23DB6" w:rsidR="005C38BD" w:rsidRPr="00812F83" w:rsidRDefault="005C38BD"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i/>
          <w:iCs/>
          <w:color w:val="000000" w:themeColor="text1"/>
          <w:lang w:val="en-US"/>
        </w:rPr>
        <w:t xml:space="preserve">RQ1. </w:t>
      </w:r>
      <w:r w:rsidR="005F477F" w:rsidRPr="00812F83">
        <w:rPr>
          <w:rFonts w:asciiTheme="majorBidi" w:hAnsiTheme="majorBidi" w:cstheme="majorBidi"/>
          <w:color w:val="000000" w:themeColor="text1"/>
          <w:lang w:val="en-US"/>
        </w:rPr>
        <w:t>What is the percentage of productive time and unproductive time within construction projects in Norway?</w:t>
      </w:r>
    </w:p>
    <w:p w14:paraId="532092F2" w14:textId="289F400D" w:rsidR="005F477F" w:rsidRPr="00812F83" w:rsidRDefault="005F477F"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i/>
          <w:iCs/>
          <w:color w:val="000000" w:themeColor="text1"/>
          <w:lang w:val="en-US"/>
        </w:rPr>
        <w:t xml:space="preserve">RQ2. </w:t>
      </w:r>
      <w:r w:rsidRPr="00812F83">
        <w:rPr>
          <w:rFonts w:asciiTheme="majorBidi" w:hAnsiTheme="majorBidi" w:cstheme="majorBidi"/>
          <w:color w:val="000000" w:themeColor="text1"/>
          <w:lang w:val="en-US"/>
        </w:rPr>
        <w:t>What are the potential areas of improvement toward higher labor productivity in Norwegian construction projects?</w:t>
      </w:r>
    </w:p>
    <w:p w14:paraId="4640E3EC" w14:textId="7BDE13E8" w:rsidR="007C0CA5" w:rsidRPr="00812F83" w:rsidRDefault="0043118B"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In the frequency study, an observer followed the installers working on the construction site and recorded the specific task the installer performed</w:t>
      </w:r>
      <w:r w:rsidR="00AC2B4E">
        <w:rPr>
          <w:rFonts w:asciiTheme="majorBidi" w:hAnsiTheme="majorBidi" w:cstheme="majorBidi"/>
          <w:color w:val="000000" w:themeColor="text1"/>
          <w:lang w:val="en-US"/>
        </w:rPr>
        <w:t xml:space="preserve"> </w:t>
      </w:r>
      <w:r w:rsidR="00AC2B4E" w:rsidRPr="00812F83">
        <w:rPr>
          <w:rFonts w:asciiTheme="majorBidi" w:hAnsiTheme="majorBidi" w:cstheme="majorBidi"/>
          <w:color w:val="000000" w:themeColor="text1"/>
          <w:lang w:val="en-US"/>
        </w:rPr>
        <w:t>every 60</w:t>
      </w:r>
      <w:r w:rsidR="00AC2B4E" w:rsidRPr="00812F83">
        <w:rPr>
          <w:rFonts w:asciiTheme="majorBidi" w:hAnsiTheme="majorBidi" w:cstheme="majorBidi"/>
          <w:color w:val="000000" w:themeColor="text1"/>
          <w:vertAlign w:val="superscript"/>
          <w:lang w:val="en-US"/>
        </w:rPr>
        <w:t>th</w:t>
      </w:r>
      <w:r w:rsidR="00AC2B4E" w:rsidRPr="00812F83">
        <w:rPr>
          <w:rFonts w:asciiTheme="majorBidi" w:hAnsiTheme="majorBidi" w:cstheme="majorBidi"/>
          <w:color w:val="000000" w:themeColor="text1"/>
          <w:lang w:val="en-US"/>
        </w:rPr>
        <w:t xml:space="preserve"> second</w:t>
      </w:r>
      <w:r w:rsidRPr="00812F83">
        <w:rPr>
          <w:rFonts w:asciiTheme="majorBidi" w:hAnsiTheme="majorBidi" w:cstheme="majorBidi"/>
          <w:color w:val="000000" w:themeColor="text1"/>
          <w:lang w:val="en-US"/>
        </w:rPr>
        <w:t xml:space="preserve">. The method </w:t>
      </w:r>
      <w:r w:rsidR="00D635A2" w:rsidRPr="00812F83">
        <w:rPr>
          <w:rFonts w:asciiTheme="majorBidi" w:hAnsiTheme="majorBidi" w:cstheme="majorBidi"/>
          <w:color w:val="000000" w:themeColor="text1"/>
          <w:lang w:val="en-US"/>
        </w:rPr>
        <w:t>was used</w:t>
      </w:r>
      <w:r w:rsidRPr="00812F83">
        <w:rPr>
          <w:rFonts w:asciiTheme="majorBidi" w:hAnsiTheme="majorBidi" w:cstheme="majorBidi"/>
          <w:color w:val="000000" w:themeColor="text1"/>
          <w:lang w:val="en-US"/>
        </w:rPr>
        <w:t xml:space="preserve"> to </w:t>
      </w:r>
      <w:r w:rsidR="003F62CC">
        <w:rPr>
          <w:rFonts w:asciiTheme="majorBidi" w:hAnsiTheme="majorBidi" w:cstheme="majorBidi"/>
          <w:color w:val="000000" w:themeColor="text1"/>
          <w:lang w:val="en-US"/>
        </w:rPr>
        <w:t>provide</w:t>
      </w:r>
      <w:r w:rsidR="003F62CC"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 xml:space="preserve">an overview </w:t>
      </w:r>
      <w:r w:rsidR="00576275" w:rsidRPr="00812F83">
        <w:rPr>
          <w:rFonts w:asciiTheme="majorBidi" w:hAnsiTheme="majorBidi" w:cstheme="majorBidi"/>
          <w:color w:val="000000" w:themeColor="text1"/>
          <w:lang w:val="en-US"/>
        </w:rPr>
        <w:t>of the tasks installers conduct</w:t>
      </w:r>
      <w:r w:rsidR="00D635A2" w:rsidRPr="00812F83">
        <w:rPr>
          <w:rFonts w:asciiTheme="majorBidi" w:hAnsiTheme="majorBidi" w:cstheme="majorBidi"/>
          <w:color w:val="000000" w:themeColor="text1"/>
          <w:lang w:val="en-US"/>
        </w:rPr>
        <w:t>ed</w:t>
      </w:r>
      <w:r w:rsidRPr="00812F83">
        <w:rPr>
          <w:rFonts w:asciiTheme="majorBidi" w:hAnsiTheme="majorBidi" w:cstheme="majorBidi"/>
          <w:color w:val="000000" w:themeColor="text1"/>
          <w:lang w:val="en-US"/>
        </w:rPr>
        <w:t xml:space="preserve"> during a </w:t>
      </w:r>
      <w:r w:rsidR="00576275" w:rsidRPr="00812F83">
        <w:rPr>
          <w:rFonts w:asciiTheme="majorBidi" w:hAnsiTheme="majorBidi" w:cstheme="majorBidi"/>
          <w:color w:val="000000" w:themeColor="text1"/>
          <w:lang w:val="en-US"/>
        </w:rPr>
        <w:t xml:space="preserve">full </w:t>
      </w:r>
      <w:r w:rsidRPr="00812F83">
        <w:rPr>
          <w:rFonts w:asciiTheme="majorBidi" w:hAnsiTheme="majorBidi" w:cstheme="majorBidi"/>
          <w:color w:val="000000" w:themeColor="text1"/>
          <w:lang w:val="en-US"/>
        </w:rPr>
        <w:t xml:space="preserve">working day, and to see if there </w:t>
      </w:r>
      <w:r w:rsidR="00AC2B4E">
        <w:rPr>
          <w:rFonts w:asciiTheme="majorBidi" w:hAnsiTheme="majorBidi" w:cstheme="majorBidi"/>
          <w:color w:val="000000" w:themeColor="text1"/>
          <w:lang w:val="en-US"/>
        </w:rPr>
        <w:t>were</w:t>
      </w:r>
      <w:r w:rsidR="00AC2B4E"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clear indications of los</w:t>
      </w:r>
      <w:r w:rsidR="00883EF4" w:rsidRPr="00812F83">
        <w:rPr>
          <w:rFonts w:asciiTheme="majorBidi" w:hAnsiTheme="majorBidi" w:cstheme="majorBidi"/>
          <w:color w:val="000000" w:themeColor="text1"/>
          <w:lang w:val="en-US"/>
        </w:rPr>
        <w:t>t time</w:t>
      </w:r>
      <w:r w:rsidRPr="00812F83">
        <w:rPr>
          <w:rFonts w:asciiTheme="majorBidi" w:hAnsiTheme="majorBidi" w:cstheme="majorBidi"/>
          <w:color w:val="000000" w:themeColor="text1"/>
          <w:lang w:val="en-US"/>
        </w:rPr>
        <w:t>.</w:t>
      </w:r>
    </w:p>
    <w:p w14:paraId="07672995" w14:textId="656AB474" w:rsidR="0043118B" w:rsidRPr="00812F83" w:rsidRDefault="007C0CA5"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The observations </w:t>
      </w:r>
      <w:r w:rsidR="00AE2218" w:rsidRPr="00812F83">
        <w:rPr>
          <w:rFonts w:asciiTheme="majorBidi" w:hAnsiTheme="majorBidi" w:cstheme="majorBidi"/>
          <w:color w:val="000000" w:themeColor="text1"/>
          <w:lang w:val="en-US"/>
        </w:rPr>
        <w:t>were</w:t>
      </w:r>
      <w:r w:rsidRPr="00812F83">
        <w:rPr>
          <w:rFonts w:asciiTheme="majorBidi" w:hAnsiTheme="majorBidi" w:cstheme="majorBidi"/>
          <w:color w:val="000000" w:themeColor="text1"/>
          <w:lang w:val="en-US"/>
        </w:rPr>
        <w:t xml:space="preserve"> made </w:t>
      </w:r>
      <w:r w:rsidR="00744DE6" w:rsidRPr="00812F83">
        <w:rPr>
          <w:rFonts w:asciiTheme="majorBidi" w:hAnsiTheme="majorBidi" w:cstheme="majorBidi"/>
          <w:color w:val="000000" w:themeColor="text1"/>
          <w:lang w:val="en-US"/>
        </w:rPr>
        <w:t>o</w:t>
      </w:r>
      <w:r w:rsidR="00D635A2" w:rsidRPr="00812F83">
        <w:rPr>
          <w:rFonts w:asciiTheme="majorBidi" w:hAnsiTheme="majorBidi" w:cstheme="majorBidi"/>
          <w:color w:val="000000" w:themeColor="text1"/>
          <w:lang w:val="en-US"/>
        </w:rPr>
        <w:t>f</w:t>
      </w:r>
      <w:r w:rsidR="00744DE6" w:rsidRPr="00812F83">
        <w:rPr>
          <w:rFonts w:asciiTheme="majorBidi" w:hAnsiTheme="majorBidi" w:cstheme="majorBidi"/>
          <w:color w:val="000000" w:themeColor="text1"/>
          <w:lang w:val="en-US"/>
        </w:rPr>
        <w:t xml:space="preserve"> installers </w:t>
      </w:r>
      <w:r w:rsidR="00D635A2" w:rsidRPr="00812F83">
        <w:rPr>
          <w:rFonts w:asciiTheme="majorBidi" w:hAnsiTheme="majorBidi" w:cstheme="majorBidi"/>
          <w:color w:val="000000" w:themeColor="text1"/>
          <w:lang w:val="en-US"/>
        </w:rPr>
        <w:t>in eight</w:t>
      </w:r>
      <w:r w:rsidRPr="00812F83">
        <w:rPr>
          <w:rFonts w:asciiTheme="majorBidi" w:hAnsiTheme="majorBidi" w:cstheme="majorBidi"/>
          <w:color w:val="000000" w:themeColor="text1"/>
          <w:lang w:val="en-US"/>
        </w:rPr>
        <w:t xml:space="preserve"> different projects fr</w:t>
      </w:r>
      <w:r w:rsidR="00AE2218" w:rsidRPr="00812F83">
        <w:rPr>
          <w:rFonts w:asciiTheme="majorBidi" w:hAnsiTheme="majorBidi" w:cstheme="majorBidi"/>
          <w:color w:val="000000" w:themeColor="text1"/>
          <w:lang w:val="en-US"/>
        </w:rPr>
        <w:t xml:space="preserve">om different construction </w:t>
      </w:r>
      <w:r w:rsidR="00D635A2" w:rsidRPr="00812F83">
        <w:rPr>
          <w:rFonts w:asciiTheme="majorBidi" w:hAnsiTheme="majorBidi" w:cstheme="majorBidi"/>
          <w:color w:val="000000" w:themeColor="text1"/>
          <w:lang w:val="en-US"/>
        </w:rPr>
        <w:t xml:space="preserve">companies selected </w:t>
      </w:r>
      <w:r w:rsidR="00AE2218" w:rsidRPr="00812F83">
        <w:rPr>
          <w:rFonts w:asciiTheme="majorBidi" w:hAnsiTheme="majorBidi" w:cstheme="majorBidi"/>
          <w:color w:val="000000" w:themeColor="text1"/>
          <w:lang w:val="en-US"/>
        </w:rPr>
        <w:t>among NELFO</w:t>
      </w:r>
      <w:r w:rsidR="00CC0798" w:rsidRPr="00812F83">
        <w:rPr>
          <w:rStyle w:val="FootnoteReference"/>
          <w:rFonts w:asciiTheme="majorBidi" w:hAnsiTheme="majorBidi" w:cstheme="majorBidi"/>
          <w:color w:val="000000" w:themeColor="text1"/>
          <w:lang w:val="en-US"/>
        </w:rPr>
        <w:footnoteReference w:id="1"/>
      </w:r>
      <w:r w:rsidR="00AE2218" w:rsidRPr="00812F83">
        <w:rPr>
          <w:rFonts w:asciiTheme="majorBidi" w:hAnsiTheme="majorBidi" w:cstheme="majorBidi"/>
          <w:color w:val="000000" w:themeColor="text1"/>
          <w:lang w:val="en-US"/>
        </w:rPr>
        <w:t xml:space="preserve"> members. The projects </w:t>
      </w:r>
      <w:r w:rsidR="00D635A2" w:rsidRPr="00812F83">
        <w:rPr>
          <w:rFonts w:asciiTheme="majorBidi" w:hAnsiTheme="majorBidi" w:cstheme="majorBidi"/>
          <w:color w:val="000000" w:themeColor="text1"/>
          <w:lang w:val="en-US"/>
        </w:rPr>
        <w:t xml:space="preserve">to be used as case projects </w:t>
      </w:r>
      <w:r w:rsidR="00AE2218" w:rsidRPr="00812F83">
        <w:rPr>
          <w:rFonts w:asciiTheme="majorBidi" w:hAnsiTheme="majorBidi" w:cstheme="majorBidi"/>
          <w:color w:val="000000" w:themeColor="text1"/>
          <w:lang w:val="en-US"/>
        </w:rPr>
        <w:t xml:space="preserve">were volunteered </w:t>
      </w:r>
      <w:r w:rsidR="00D635A2" w:rsidRPr="00812F83">
        <w:rPr>
          <w:rFonts w:asciiTheme="majorBidi" w:hAnsiTheme="majorBidi" w:cstheme="majorBidi"/>
          <w:color w:val="000000" w:themeColor="text1"/>
          <w:lang w:val="en-US"/>
        </w:rPr>
        <w:t>by the companies</w:t>
      </w:r>
      <w:r w:rsidR="00AE2218" w:rsidRPr="00812F83">
        <w:rPr>
          <w:rFonts w:asciiTheme="majorBidi" w:hAnsiTheme="majorBidi" w:cstheme="majorBidi"/>
          <w:color w:val="000000" w:themeColor="text1"/>
          <w:lang w:val="en-US"/>
        </w:rPr>
        <w:t xml:space="preserve">. It was </w:t>
      </w:r>
      <w:r w:rsidR="002B3602" w:rsidRPr="00812F83">
        <w:rPr>
          <w:rFonts w:asciiTheme="majorBidi" w:hAnsiTheme="majorBidi" w:cstheme="majorBidi"/>
          <w:color w:val="000000" w:themeColor="text1"/>
          <w:lang w:val="en-US"/>
        </w:rPr>
        <w:t xml:space="preserve">required </w:t>
      </w:r>
      <w:r w:rsidR="00AE2218" w:rsidRPr="00812F83">
        <w:rPr>
          <w:rFonts w:asciiTheme="majorBidi" w:hAnsiTheme="majorBidi" w:cstheme="majorBidi"/>
          <w:color w:val="000000" w:themeColor="text1"/>
          <w:lang w:val="en-US"/>
        </w:rPr>
        <w:t>that the progress of the projects should be somewhere between 20 and 80</w:t>
      </w:r>
      <w:r w:rsidR="00B731E9">
        <w:rPr>
          <w:rFonts w:asciiTheme="majorBidi" w:hAnsiTheme="majorBidi" w:cstheme="majorBidi"/>
          <w:color w:val="000000" w:themeColor="text1"/>
          <w:lang w:val="en-US"/>
        </w:rPr>
        <w:t xml:space="preserve"> percent</w:t>
      </w:r>
      <w:r w:rsidR="00AE2218" w:rsidRPr="00812F83">
        <w:rPr>
          <w:rFonts w:asciiTheme="majorBidi" w:hAnsiTheme="majorBidi" w:cstheme="majorBidi"/>
          <w:color w:val="000000" w:themeColor="text1"/>
          <w:lang w:val="en-US"/>
        </w:rPr>
        <w:t xml:space="preserve"> by the time that the observations took place</w:t>
      </w:r>
      <w:r w:rsidR="00D635A2" w:rsidRPr="00812F83">
        <w:rPr>
          <w:rFonts w:asciiTheme="majorBidi" w:hAnsiTheme="majorBidi" w:cstheme="majorBidi"/>
          <w:color w:val="000000" w:themeColor="text1"/>
          <w:lang w:val="en-US"/>
        </w:rPr>
        <w:t xml:space="preserve"> (to avoid productivity deviations due to startup </w:t>
      </w:r>
      <w:r w:rsidR="00D635A2" w:rsidRPr="00812F83">
        <w:rPr>
          <w:rFonts w:asciiTheme="majorBidi" w:hAnsiTheme="majorBidi" w:cstheme="majorBidi"/>
          <w:color w:val="000000" w:themeColor="text1"/>
          <w:lang w:val="en-US"/>
        </w:rPr>
        <w:lastRenderedPageBreak/>
        <w:t>or closeout processes)</w:t>
      </w:r>
      <w:r w:rsidR="00AE2218" w:rsidRPr="00812F83">
        <w:rPr>
          <w:rFonts w:asciiTheme="majorBidi" w:hAnsiTheme="majorBidi" w:cstheme="majorBidi"/>
          <w:color w:val="000000" w:themeColor="text1"/>
          <w:lang w:val="en-US"/>
        </w:rPr>
        <w:t>.</w:t>
      </w:r>
      <w:r w:rsidR="00AC545B" w:rsidRPr="00812F83">
        <w:rPr>
          <w:rFonts w:asciiTheme="majorBidi" w:hAnsiTheme="majorBidi" w:cstheme="majorBidi"/>
          <w:color w:val="000000" w:themeColor="text1"/>
          <w:lang w:val="en-US"/>
        </w:rPr>
        <w:t xml:space="preserve"> Furthermore, </w:t>
      </w:r>
      <w:r w:rsidR="00D635A2" w:rsidRPr="00812F83">
        <w:rPr>
          <w:rFonts w:asciiTheme="majorBidi" w:hAnsiTheme="majorBidi" w:cstheme="majorBidi"/>
          <w:color w:val="000000" w:themeColor="text1"/>
          <w:lang w:val="en-US"/>
        </w:rPr>
        <w:t xml:space="preserve">it was said that </w:t>
      </w:r>
      <w:r w:rsidR="00AC545B" w:rsidRPr="00812F83">
        <w:rPr>
          <w:rFonts w:asciiTheme="majorBidi" w:hAnsiTheme="majorBidi" w:cstheme="majorBidi"/>
          <w:color w:val="000000" w:themeColor="text1"/>
          <w:lang w:val="en-US"/>
        </w:rPr>
        <w:t xml:space="preserve">the selection of case projects should be spread geographically across the </w:t>
      </w:r>
      <w:r w:rsidR="00566A0C" w:rsidRPr="00812F83">
        <w:rPr>
          <w:rFonts w:asciiTheme="majorBidi" w:hAnsiTheme="majorBidi" w:cstheme="majorBidi"/>
          <w:color w:val="000000" w:themeColor="text1"/>
          <w:lang w:val="en-US"/>
        </w:rPr>
        <w:t>country</w:t>
      </w:r>
      <w:r w:rsidR="00AE208D">
        <w:rPr>
          <w:rFonts w:asciiTheme="majorBidi" w:hAnsiTheme="majorBidi" w:cstheme="majorBidi"/>
          <w:color w:val="000000" w:themeColor="text1"/>
          <w:lang w:val="en-US"/>
        </w:rPr>
        <w:t xml:space="preserve"> and</w:t>
      </w:r>
      <w:r w:rsidR="00D635A2" w:rsidRPr="00812F83">
        <w:rPr>
          <w:rFonts w:asciiTheme="majorBidi" w:hAnsiTheme="majorBidi" w:cstheme="majorBidi"/>
          <w:color w:val="000000" w:themeColor="text1"/>
          <w:lang w:val="en-US"/>
        </w:rPr>
        <w:t xml:space="preserve"> represent</w:t>
      </w:r>
      <w:r w:rsidR="00AC545B" w:rsidRPr="00812F83">
        <w:rPr>
          <w:rFonts w:asciiTheme="majorBidi" w:hAnsiTheme="majorBidi" w:cstheme="majorBidi"/>
          <w:color w:val="000000" w:themeColor="text1"/>
          <w:lang w:val="en-US"/>
        </w:rPr>
        <w:t xml:space="preserve"> different types of buildings and different types of labor craft payment schemes. </w:t>
      </w:r>
      <w:r w:rsidR="00E02AD4" w:rsidRPr="00812F83">
        <w:rPr>
          <w:rFonts w:asciiTheme="majorBidi" w:hAnsiTheme="majorBidi" w:cstheme="majorBidi"/>
          <w:color w:val="000000" w:themeColor="text1"/>
          <w:lang w:val="en-US"/>
        </w:rPr>
        <w:t xml:space="preserve">In addition, it was specifically decided that one project should </w:t>
      </w:r>
      <w:r w:rsidR="00AE208D">
        <w:rPr>
          <w:rFonts w:asciiTheme="majorBidi" w:hAnsiTheme="majorBidi" w:cstheme="majorBidi"/>
          <w:color w:val="000000" w:themeColor="text1"/>
          <w:lang w:val="en-US"/>
        </w:rPr>
        <w:t>be in</w:t>
      </w:r>
      <w:r w:rsidR="00E02AD4" w:rsidRPr="00812F83">
        <w:rPr>
          <w:rFonts w:asciiTheme="majorBidi" w:hAnsiTheme="majorBidi" w:cstheme="majorBidi"/>
          <w:color w:val="000000" w:themeColor="text1"/>
          <w:lang w:val="en-US"/>
        </w:rPr>
        <w:t xml:space="preserve"> the shipbuilding</w:t>
      </w:r>
      <w:r w:rsidR="00D635A2" w:rsidRPr="00812F83">
        <w:rPr>
          <w:rFonts w:asciiTheme="majorBidi" w:hAnsiTheme="majorBidi" w:cstheme="majorBidi"/>
          <w:color w:val="000000" w:themeColor="text1"/>
          <w:lang w:val="en-US"/>
        </w:rPr>
        <w:t xml:space="preserve"> sector</w:t>
      </w:r>
      <w:r w:rsidR="007B3F75" w:rsidRPr="00812F83">
        <w:rPr>
          <w:rFonts w:asciiTheme="majorBidi" w:hAnsiTheme="majorBidi" w:cstheme="majorBidi"/>
          <w:color w:val="000000" w:themeColor="text1"/>
          <w:lang w:val="en-US"/>
        </w:rPr>
        <w:t xml:space="preserve">. The basis for the choice of </w:t>
      </w:r>
      <w:r w:rsidR="00D635A2" w:rsidRPr="00812F83">
        <w:rPr>
          <w:rFonts w:asciiTheme="majorBidi" w:hAnsiTheme="majorBidi" w:cstheme="majorBidi"/>
          <w:color w:val="000000" w:themeColor="text1"/>
          <w:lang w:val="en-US"/>
        </w:rPr>
        <w:t xml:space="preserve">a </w:t>
      </w:r>
      <w:r w:rsidR="007B3F75" w:rsidRPr="00812F83">
        <w:rPr>
          <w:rFonts w:asciiTheme="majorBidi" w:hAnsiTheme="majorBidi" w:cstheme="majorBidi"/>
          <w:color w:val="000000" w:themeColor="text1"/>
          <w:lang w:val="en-US"/>
        </w:rPr>
        <w:t>ship</w:t>
      </w:r>
      <w:r w:rsidR="009D4D6D">
        <w:rPr>
          <w:rFonts w:asciiTheme="majorBidi" w:hAnsiTheme="majorBidi" w:cstheme="majorBidi"/>
          <w:color w:val="000000" w:themeColor="text1"/>
          <w:lang w:val="en-US"/>
        </w:rPr>
        <w:t>-</w:t>
      </w:r>
      <w:r w:rsidR="007B3F75" w:rsidRPr="00812F83">
        <w:rPr>
          <w:rFonts w:asciiTheme="majorBidi" w:hAnsiTheme="majorBidi" w:cstheme="majorBidi"/>
          <w:color w:val="000000" w:themeColor="text1"/>
          <w:lang w:val="en-US"/>
        </w:rPr>
        <w:t xml:space="preserve">installation project was to examine whether there are significant differences between construction and shipbuilding projects. </w:t>
      </w:r>
    </w:p>
    <w:p w14:paraId="08CC3CAB" w14:textId="4999C5BE" w:rsidR="0043118B" w:rsidRPr="00812F83" w:rsidRDefault="0043118B" w:rsidP="00E4208F">
      <w:pPr>
        <w:spacing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It is important to emphasize that a frequency study is not about how effectively each </w:t>
      </w:r>
      <w:r w:rsidR="00883EF4" w:rsidRPr="00812F83">
        <w:rPr>
          <w:rFonts w:asciiTheme="majorBidi" w:hAnsiTheme="majorBidi" w:cstheme="majorBidi"/>
          <w:color w:val="000000" w:themeColor="text1"/>
          <w:lang w:val="en-US"/>
        </w:rPr>
        <w:t xml:space="preserve">person </w:t>
      </w:r>
      <w:r w:rsidRPr="00812F83">
        <w:rPr>
          <w:rFonts w:asciiTheme="majorBidi" w:hAnsiTheme="majorBidi" w:cstheme="majorBidi"/>
          <w:color w:val="000000" w:themeColor="text1"/>
          <w:lang w:val="en-US"/>
        </w:rPr>
        <w:t xml:space="preserve">works, but rather how well the work is planned and the extent to which production is controlled by external factors. The activities </w:t>
      </w:r>
      <w:r w:rsidR="00BD40B7" w:rsidRPr="00812F83">
        <w:rPr>
          <w:rFonts w:asciiTheme="majorBidi" w:hAnsiTheme="majorBidi" w:cstheme="majorBidi"/>
          <w:color w:val="000000" w:themeColor="text1"/>
          <w:lang w:val="en-US"/>
        </w:rPr>
        <w:t xml:space="preserve">were </w:t>
      </w:r>
      <w:r w:rsidRPr="00812F83">
        <w:rPr>
          <w:rFonts w:asciiTheme="majorBidi" w:hAnsiTheme="majorBidi" w:cstheme="majorBidi"/>
          <w:color w:val="000000" w:themeColor="text1"/>
          <w:lang w:val="en-US"/>
        </w:rPr>
        <w:t xml:space="preserve">recorded based on a predefined list of possible activities that the observers </w:t>
      </w:r>
      <w:r w:rsidR="00BD40B7" w:rsidRPr="00812F83">
        <w:rPr>
          <w:rFonts w:asciiTheme="majorBidi" w:hAnsiTheme="majorBidi" w:cstheme="majorBidi"/>
          <w:color w:val="000000" w:themeColor="text1"/>
          <w:lang w:val="en-US"/>
        </w:rPr>
        <w:t xml:space="preserve">brought </w:t>
      </w:r>
      <w:r w:rsidR="00883EF4" w:rsidRPr="00812F83">
        <w:rPr>
          <w:rFonts w:asciiTheme="majorBidi" w:hAnsiTheme="majorBidi" w:cstheme="majorBidi"/>
          <w:color w:val="000000" w:themeColor="text1"/>
          <w:lang w:val="en-US"/>
        </w:rPr>
        <w:t>along</w:t>
      </w:r>
      <w:r w:rsidRPr="00812F83">
        <w:rPr>
          <w:rFonts w:asciiTheme="majorBidi" w:hAnsiTheme="majorBidi" w:cstheme="majorBidi"/>
          <w:color w:val="000000" w:themeColor="text1"/>
          <w:lang w:val="en-US"/>
        </w:rPr>
        <w:t xml:space="preserve"> </w:t>
      </w:r>
      <w:r w:rsidR="00BD40B7" w:rsidRPr="00812F83">
        <w:rPr>
          <w:rFonts w:asciiTheme="majorBidi" w:hAnsiTheme="majorBidi" w:cstheme="majorBidi"/>
          <w:color w:val="000000" w:themeColor="text1"/>
          <w:lang w:val="en-US"/>
        </w:rPr>
        <w:t xml:space="preserve">to </w:t>
      </w:r>
      <w:r w:rsidRPr="00812F83">
        <w:rPr>
          <w:rFonts w:asciiTheme="majorBidi" w:hAnsiTheme="majorBidi" w:cstheme="majorBidi"/>
          <w:color w:val="000000" w:themeColor="text1"/>
          <w:lang w:val="en-US"/>
        </w:rPr>
        <w:t xml:space="preserve">the construction site. This list was based on </w:t>
      </w:r>
      <w:r w:rsidR="00BD40B7" w:rsidRPr="00812F83">
        <w:rPr>
          <w:rFonts w:asciiTheme="majorBidi" w:hAnsiTheme="majorBidi" w:cstheme="majorBidi"/>
          <w:color w:val="000000" w:themeColor="text1"/>
          <w:lang w:val="en-US"/>
        </w:rPr>
        <w:t xml:space="preserve">the original Swedish </w:t>
      </w:r>
      <w:r w:rsidRPr="00812F83">
        <w:rPr>
          <w:rFonts w:asciiTheme="majorBidi" w:hAnsiTheme="majorBidi" w:cstheme="majorBidi"/>
          <w:color w:val="000000" w:themeColor="text1"/>
          <w:lang w:val="en-US"/>
        </w:rPr>
        <w:t xml:space="preserve">SBUF </w:t>
      </w:r>
      <w:r w:rsidR="00883EF4" w:rsidRPr="00812F83">
        <w:rPr>
          <w:rFonts w:asciiTheme="majorBidi" w:hAnsiTheme="majorBidi" w:cstheme="majorBidi"/>
          <w:color w:val="000000" w:themeColor="text1"/>
          <w:lang w:val="en-US"/>
        </w:rPr>
        <w:t>study</w:t>
      </w:r>
      <w:r w:rsidR="00BD40B7" w:rsidRPr="00812F83">
        <w:rPr>
          <w:rFonts w:asciiTheme="majorBidi" w:hAnsiTheme="majorBidi" w:cstheme="majorBidi"/>
          <w:color w:val="000000" w:themeColor="text1"/>
          <w:lang w:val="en-US"/>
        </w:rPr>
        <w:t xml:space="preserve"> in the HVAC area</w:t>
      </w:r>
      <w:r w:rsidRPr="00812F83">
        <w:rPr>
          <w:rFonts w:asciiTheme="majorBidi" w:hAnsiTheme="majorBidi" w:cstheme="majorBidi"/>
          <w:color w:val="000000" w:themeColor="text1"/>
          <w:lang w:val="en-US"/>
        </w:rPr>
        <w:t>, but was updated in collaboration with NELFO</w:t>
      </w:r>
      <w:r w:rsidR="00CC0798" w:rsidRPr="00812F83">
        <w:rPr>
          <w:rFonts w:asciiTheme="majorBidi" w:hAnsiTheme="majorBidi" w:cstheme="majorBidi"/>
          <w:color w:val="000000" w:themeColor="text1"/>
          <w:lang w:val="en-US"/>
        </w:rPr>
        <w:t xml:space="preserve"> </w:t>
      </w:r>
      <w:r w:rsidR="00883EF4" w:rsidRPr="00812F83">
        <w:rPr>
          <w:rFonts w:asciiTheme="majorBidi" w:hAnsiTheme="majorBidi" w:cstheme="majorBidi"/>
          <w:color w:val="000000" w:themeColor="text1"/>
          <w:lang w:val="en-US"/>
        </w:rPr>
        <w:t>in order to adapt the activities</w:t>
      </w:r>
      <w:r w:rsidRPr="00812F83">
        <w:rPr>
          <w:rFonts w:asciiTheme="majorBidi" w:hAnsiTheme="majorBidi" w:cstheme="majorBidi"/>
          <w:color w:val="000000" w:themeColor="text1"/>
          <w:lang w:val="en-US"/>
        </w:rPr>
        <w:t xml:space="preserve"> to </w:t>
      </w:r>
      <w:r w:rsidR="00883EF4" w:rsidRPr="00812F83">
        <w:rPr>
          <w:rFonts w:asciiTheme="majorBidi" w:hAnsiTheme="majorBidi" w:cstheme="majorBidi"/>
          <w:color w:val="000000" w:themeColor="text1"/>
          <w:lang w:val="en-US"/>
        </w:rPr>
        <w:t xml:space="preserve">the </w:t>
      </w:r>
      <w:r w:rsidRPr="00812F83">
        <w:rPr>
          <w:rFonts w:asciiTheme="majorBidi" w:hAnsiTheme="majorBidi" w:cstheme="majorBidi"/>
          <w:color w:val="000000" w:themeColor="text1"/>
          <w:lang w:val="en-US"/>
        </w:rPr>
        <w:t xml:space="preserve">Norwegian </w:t>
      </w:r>
      <w:r w:rsidR="00883EF4" w:rsidRPr="00812F83">
        <w:rPr>
          <w:rFonts w:asciiTheme="majorBidi" w:hAnsiTheme="majorBidi" w:cstheme="majorBidi"/>
          <w:color w:val="000000" w:themeColor="text1"/>
          <w:lang w:val="en-US"/>
        </w:rPr>
        <w:t>working conditions</w:t>
      </w:r>
      <w:r w:rsidR="00BD40B7" w:rsidRPr="00812F83">
        <w:rPr>
          <w:rFonts w:asciiTheme="majorBidi" w:hAnsiTheme="majorBidi" w:cstheme="majorBidi"/>
          <w:color w:val="000000" w:themeColor="text1"/>
          <w:lang w:val="en-US"/>
        </w:rPr>
        <w:t xml:space="preserve"> and electrical installation work</w:t>
      </w:r>
      <w:r w:rsidR="00883EF4" w:rsidRPr="00812F83">
        <w:rPr>
          <w:rFonts w:asciiTheme="majorBidi" w:hAnsiTheme="majorBidi" w:cstheme="majorBidi"/>
          <w:color w:val="000000" w:themeColor="text1"/>
          <w:lang w:val="en-US"/>
        </w:rPr>
        <w:t>.</w:t>
      </w:r>
      <w:r w:rsidR="007F5389"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 xml:space="preserve">The following method </w:t>
      </w:r>
      <w:r w:rsidR="007F5389" w:rsidRPr="00812F83">
        <w:rPr>
          <w:rFonts w:asciiTheme="majorBidi" w:hAnsiTheme="majorBidi" w:cstheme="majorBidi"/>
          <w:color w:val="000000" w:themeColor="text1"/>
          <w:lang w:val="en-US"/>
        </w:rPr>
        <w:t>was</w:t>
      </w:r>
      <w:r w:rsidRPr="00812F83">
        <w:rPr>
          <w:rFonts w:asciiTheme="majorBidi" w:hAnsiTheme="majorBidi" w:cstheme="majorBidi"/>
          <w:color w:val="000000" w:themeColor="text1"/>
          <w:lang w:val="en-US"/>
        </w:rPr>
        <w:t xml:space="preserve"> used for observation of </w:t>
      </w:r>
      <w:r w:rsidR="007F5389" w:rsidRPr="00812F83">
        <w:rPr>
          <w:rFonts w:asciiTheme="majorBidi" w:hAnsiTheme="majorBidi" w:cstheme="majorBidi"/>
          <w:color w:val="000000" w:themeColor="text1"/>
          <w:lang w:val="en-US"/>
        </w:rPr>
        <w:t>the installers</w:t>
      </w:r>
      <w:r w:rsidR="009D4D6D">
        <w:rPr>
          <w:rFonts w:asciiTheme="majorBidi" w:hAnsiTheme="majorBidi" w:cstheme="majorBidi"/>
          <w:color w:val="000000" w:themeColor="text1"/>
          <w:lang w:val="en-US"/>
        </w:rPr>
        <w:t>:</w:t>
      </w:r>
    </w:p>
    <w:p w14:paraId="1E403421" w14:textId="7C48C862" w:rsidR="0043118B" w:rsidRPr="00812F83" w:rsidRDefault="0043118B" w:rsidP="00E4208F">
      <w:pPr>
        <w:pStyle w:val="ListParagraph"/>
        <w:numPr>
          <w:ilvl w:val="0"/>
          <w:numId w:val="5"/>
        </w:numPr>
        <w:ind w:left="714" w:hanging="357"/>
        <w:rPr>
          <w:rFonts w:asciiTheme="majorBidi" w:hAnsiTheme="majorBidi" w:cstheme="majorBidi"/>
          <w:color w:val="000000" w:themeColor="text1"/>
          <w:sz w:val="22"/>
          <w:szCs w:val="22"/>
          <w:lang w:val="en-US"/>
        </w:rPr>
      </w:pPr>
      <w:r w:rsidRPr="00812F83">
        <w:rPr>
          <w:rFonts w:asciiTheme="majorBidi" w:hAnsiTheme="majorBidi" w:cstheme="majorBidi"/>
          <w:color w:val="000000" w:themeColor="text1"/>
          <w:sz w:val="22"/>
          <w:szCs w:val="22"/>
          <w:lang w:val="en-US"/>
        </w:rPr>
        <w:t xml:space="preserve">Registration of work </w:t>
      </w:r>
      <w:r w:rsidR="00440274" w:rsidRPr="00812F83">
        <w:rPr>
          <w:rFonts w:asciiTheme="majorBidi" w:hAnsiTheme="majorBidi" w:cstheme="majorBidi"/>
          <w:color w:val="000000" w:themeColor="text1"/>
          <w:sz w:val="22"/>
          <w:szCs w:val="22"/>
          <w:lang w:val="en-US"/>
        </w:rPr>
        <w:t>was done every</w:t>
      </w:r>
      <w:r w:rsidRPr="00812F83">
        <w:rPr>
          <w:rFonts w:asciiTheme="majorBidi" w:hAnsiTheme="majorBidi" w:cstheme="majorBidi"/>
          <w:color w:val="000000" w:themeColor="text1"/>
          <w:sz w:val="22"/>
          <w:szCs w:val="22"/>
          <w:lang w:val="en-US"/>
        </w:rPr>
        <w:t xml:space="preserve"> 60 seconds, during the entire </w:t>
      </w:r>
      <w:r w:rsidR="00440274" w:rsidRPr="00812F83">
        <w:rPr>
          <w:rFonts w:asciiTheme="majorBidi" w:hAnsiTheme="majorBidi" w:cstheme="majorBidi"/>
          <w:color w:val="000000" w:themeColor="text1"/>
          <w:sz w:val="22"/>
          <w:szCs w:val="22"/>
          <w:lang w:val="en-US"/>
        </w:rPr>
        <w:t>duration of the installers'</w:t>
      </w:r>
      <w:r w:rsidRPr="00812F83">
        <w:rPr>
          <w:rFonts w:asciiTheme="majorBidi" w:hAnsiTheme="majorBidi" w:cstheme="majorBidi"/>
          <w:color w:val="000000" w:themeColor="text1"/>
          <w:sz w:val="22"/>
          <w:szCs w:val="22"/>
          <w:lang w:val="en-US"/>
        </w:rPr>
        <w:t xml:space="preserve"> work</w:t>
      </w:r>
      <w:r w:rsidR="00BD40B7" w:rsidRPr="00812F83">
        <w:rPr>
          <w:rFonts w:asciiTheme="majorBidi" w:hAnsiTheme="majorBidi" w:cstheme="majorBidi"/>
          <w:color w:val="000000" w:themeColor="text1"/>
          <w:sz w:val="22"/>
          <w:szCs w:val="22"/>
          <w:lang w:val="en-US"/>
        </w:rPr>
        <w:t xml:space="preserve"> day</w:t>
      </w:r>
    </w:p>
    <w:p w14:paraId="201C9ED2" w14:textId="0F3C6093" w:rsidR="0043118B" w:rsidRPr="00812F83" w:rsidRDefault="0043118B" w:rsidP="00E4208F">
      <w:pPr>
        <w:pStyle w:val="ListParagraph"/>
        <w:numPr>
          <w:ilvl w:val="0"/>
          <w:numId w:val="5"/>
        </w:numPr>
        <w:ind w:left="714" w:hanging="357"/>
        <w:rPr>
          <w:rFonts w:asciiTheme="majorBidi" w:hAnsiTheme="majorBidi" w:cstheme="majorBidi"/>
          <w:color w:val="000000" w:themeColor="text1"/>
          <w:sz w:val="22"/>
          <w:szCs w:val="22"/>
          <w:lang w:val="en-US"/>
        </w:rPr>
      </w:pPr>
      <w:r w:rsidRPr="00812F83">
        <w:rPr>
          <w:rFonts w:asciiTheme="majorBidi" w:hAnsiTheme="majorBidi" w:cstheme="majorBidi"/>
          <w:color w:val="000000" w:themeColor="text1"/>
          <w:sz w:val="22"/>
          <w:szCs w:val="22"/>
          <w:lang w:val="en-US"/>
        </w:rPr>
        <w:t xml:space="preserve">Registration </w:t>
      </w:r>
      <w:r w:rsidR="00440274" w:rsidRPr="00812F83">
        <w:rPr>
          <w:rFonts w:asciiTheme="majorBidi" w:hAnsiTheme="majorBidi" w:cstheme="majorBidi"/>
          <w:color w:val="000000" w:themeColor="text1"/>
          <w:sz w:val="22"/>
          <w:szCs w:val="22"/>
          <w:lang w:val="en-US"/>
        </w:rPr>
        <w:t xml:space="preserve">was done </w:t>
      </w:r>
      <w:r w:rsidRPr="00812F83">
        <w:rPr>
          <w:rFonts w:asciiTheme="majorBidi" w:hAnsiTheme="majorBidi" w:cstheme="majorBidi"/>
          <w:color w:val="000000" w:themeColor="text1"/>
          <w:sz w:val="22"/>
          <w:szCs w:val="22"/>
          <w:lang w:val="en-US"/>
        </w:rPr>
        <w:t xml:space="preserve">according to </w:t>
      </w:r>
      <w:r w:rsidR="00BD40B7" w:rsidRPr="00812F83">
        <w:rPr>
          <w:rFonts w:asciiTheme="majorBidi" w:hAnsiTheme="majorBidi" w:cstheme="majorBidi"/>
          <w:color w:val="000000" w:themeColor="text1"/>
          <w:sz w:val="22"/>
          <w:szCs w:val="22"/>
          <w:lang w:val="en-US"/>
        </w:rPr>
        <w:t xml:space="preserve">the </w:t>
      </w:r>
      <w:r w:rsidRPr="00812F83">
        <w:rPr>
          <w:rFonts w:asciiTheme="majorBidi" w:hAnsiTheme="majorBidi" w:cstheme="majorBidi"/>
          <w:color w:val="000000" w:themeColor="text1"/>
          <w:sz w:val="22"/>
          <w:szCs w:val="22"/>
          <w:lang w:val="en-US"/>
        </w:rPr>
        <w:t>predefined list of activities</w:t>
      </w:r>
    </w:p>
    <w:p w14:paraId="44E63925" w14:textId="23861EA3" w:rsidR="0043118B" w:rsidRPr="00812F83" w:rsidRDefault="00440274" w:rsidP="00E4208F">
      <w:pPr>
        <w:pStyle w:val="ListParagraph"/>
        <w:numPr>
          <w:ilvl w:val="0"/>
          <w:numId w:val="5"/>
        </w:numPr>
        <w:ind w:left="714" w:hanging="357"/>
        <w:rPr>
          <w:rFonts w:asciiTheme="majorBidi" w:hAnsiTheme="majorBidi" w:cstheme="majorBidi"/>
          <w:color w:val="000000" w:themeColor="text1"/>
          <w:sz w:val="22"/>
          <w:szCs w:val="22"/>
          <w:lang w:val="en-US"/>
        </w:rPr>
      </w:pPr>
      <w:r w:rsidRPr="00812F83">
        <w:rPr>
          <w:rFonts w:asciiTheme="majorBidi" w:hAnsiTheme="majorBidi" w:cstheme="majorBidi"/>
          <w:color w:val="000000" w:themeColor="text1"/>
          <w:sz w:val="22"/>
          <w:szCs w:val="22"/>
          <w:lang w:val="en-US"/>
        </w:rPr>
        <w:t xml:space="preserve">There was </w:t>
      </w:r>
      <w:r w:rsidR="0043118B" w:rsidRPr="00812F83">
        <w:rPr>
          <w:rFonts w:asciiTheme="majorBidi" w:hAnsiTheme="majorBidi" w:cstheme="majorBidi"/>
          <w:color w:val="000000" w:themeColor="text1"/>
          <w:sz w:val="22"/>
          <w:szCs w:val="22"/>
          <w:lang w:val="en-US"/>
        </w:rPr>
        <w:t>no registrati</w:t>
      </w:r>
      <w:r w:rsidRPr="00812F83">
        <w:rPr>
          <w:rFonts w:asciiTheme="majorBidi" w:hAnsiTheme="majorBidi" w:cstheme="majorBidi"/>
          <w:color w:val="000000" w:themeColor="text1"/>
          <w:sz w:val="22"/>
          <w:szCs w:val="22"/>
          <w:lang w:val="en-US"/>
        </w:rPr>
        <w:t>on during breaks, for example coffee and lunch breaks</w:t>
      </w:r>
    </w:p>
    <w:p w14:paraId="4F2B2CB6" w14:textId="55BD18E2" w:rsidR="0043118B" w:rsidRPr="00812F83" w:rsidRDefault="0043118B" w:rsidP="00E4208F">
      <w:pPr>
        <w:pStyle w:val="ListParagraph"/>
        <w:numPr>
          <w:ilvl w:val="0"/>
          <w:numId w:val="5"/>
        </w:numPr>
        <w:ind w:left="714" w:hanging="357"/>
        <w:rPr>
          <w:rFonts w:asciiTheme="majorBidi" w:hAnsiTheme="majorBidi" w:cstheme="majorBidi"/>
          <w:color w:val="000000" w:themeColor="text1"/>
          <w:sz w:val="22"/>
          <w:szCs w:val="22"/>
          <w:lang w:val="en-US"/>
        </w:rPr>
      </w:pPr>
      <w:r w:rsidRPr="00812F83">
        <w:rPr>
          <w:rFonts w:asciiTheme="majorBidi" w:hAnsiTheme="majorBidi" w:cstheme="majorBidi"/>
          <w:color w:val="000000" w:themeColor="text1"/>
          <w:sz w:val="22"/>
          <w:szCs w:val="22"/>
          <w:lang w:val="en-US"/>
        </w:rPr>
        <w:t>For each project</w:t>
      </w:r>
      <w:r w:rsidR="00BD40B7" w:rsidRPr="00812F83">
        <w:rPr>
          <w:rFonts w:asciiTheme="majorBidi" w:hAnsiTheme="majorBidi" w:cstheme="majorBidi"/>
          <w:color w:val="000000" w:themeColor="text1"/>
          <w:sz w:val="22"/>
          <w:szCs w:val="22"/>
          <w:lang w:val="en-US"/>
        </w:rPr>
        <w:t>,</w:t>
      </w:r>
      <w:r w:rsidRPr="00812F83">
        <w:rPr>
          <w:rFonts w:asciiTheme="majorBidi" w:hAnsiTheme="majorBidi" w:cstheme="majorBidi"/>
          <w:color w:val="000000" w:themeColor="text1"/>
          <w:sz w:val="22"/>
          <w:szCs w:val="22"/>
          <w:lang w:val="en-US"/>
        </w:rPr>
        <w:t xml:space="preserve"> </w:t>
      </w:r>
      <w:r w:rsidR="00BD40B7" w:rsidRPr="00812F83">
        <w:rPr>
          <w:rFonts w:asciiTheme="majorBidi" w:hAnsiTheme="majorBidi" w:cstheme="majorBidi"/>
          <w:color w:val="000000" w:themeColor="text1"/>
          <w:sz w:val="22"/>
          <w:szCs w:val="22"/>
          <w:lang w:val="en-US"/>
        </w:rPr>
        <w:t>four</w:t>
      </w:r>
      <w:r w:rsidR="00440274" w:rsidRPr="00812F83">
        <w:rPr>
          <w:rFonts w:asciiTheme="majorBidi" w:hAnsiTheme="majorBidi" w:cstheme="majorBidi"/>
          <w:color w:val="000000" w:themeColor="text1"/>
          <w:sz w:val="22"/>
          <w:szCs w:val="22"/>
          <w:lang w:val="en-US"/>
        </w:rPr>
        <w:t xml:space="preserve"> days were allocated for registration</w:t>
      </w:r>
      <w:r w:rsidR="001326F2" w:rsidRPr="00812F83">
        <w:rPr>
          <w:rFonts w:asciiTheme="majorBidi" w:hAnsiTheme="majorBidi" w:cstheme="majorBidi"/>
          <w:color w:val="000000" w:themeColor="text1"/>
          <w:sz w:val="22"/>
          <w:szCs w:val="22"/>
          <w:lang w:val="en-US"/>
        </w:rPr>
        <w:t>. The exception was project A, which was conducted as a pilot study to test the method, where five registration days were undertaken.</w:t>
      </w:r>
    </w:p>
    <w:p w14:paraId="7250A6ED" w14:textId="694859B2" w:rsidR="00FF76AA" w:rsidRPr="00812F83" w:rsidRDefault="009D4D6D" w:rsidP="00E4208F">
      <w:pPr>
        <w:pStyle w:val="ListParagraph"/>
        <w:numPr>
          <w:ilvl w:val="0"/>
          <w:numId w:val="5"/>
        </w:numPr>
        <w:spacing w:after="120"/>
        <w:ind w:left="714" w:hanging="357"/>
        <w:jc w:val="both"/>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O</w:t>
      </w:r>
      <w:r w:rsidR="00440274" w:rsidRPr="00812F83">
        <w:rPr>
          <w:rFonts w:asciiTheme="majorBidi" w:hAnsiTheme="majorBidi" w:cstheme="majorBidi"/>
          <w:color w:val="000000" w:themeColor="text1"/>
          <w:sz w:val="22"/>
          <w:szCs w:val="22"/>
          <w:lang w:val="en-US"/>
        </w:rPr>
        <w:t>nly one installer was observed</w:t>
      </w:r>
      <w:r>
        <w:rPr>
          <w:rFonts w:asciiTheme="majorBidi" w:hAnsiTheme="majorBidi" w:cstheme="majorBidi"/>
          <w:color w:val="000000" w:themeColor="text1"/>
          <w:sz w:val="22"/>
          <w:szCs w:val="22"/>
          <w:lang w:val="en-US"/>
        </w:rPr>
        <w:t xml:space="preserve"> each day</w:t>
      </w:r>
    </w:p>
    <w:p w14:paraId="381A7BA5" w14:textId="52FF1D39" w:rsidR="00CC0798" w:rsidRPr="00812F83" w:rsidRDefault="00CC0798" w:rsidP="00E4208F">
      <w:pPr>
        <w:spacing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All the projects within the case project portfolio were new building projects. They included different types of buildings, and the projects were geographically spread out across the country. The purpose was to </w:t>
      </w:r>
      <w:r w:rsidR="004C5395">
        <w:rPr>
          <w:rFonts w:asciiTheme="majorBidi" w:hAnsiTheme="majorBidi" w:cstheme="majorBidi"/>
          <w:color w:val="000000" w:themeColor="text1"/>
          <w:lang w:val="en-US"/>
        </w:rPr>
        <w:t>compile</w:t>
      </w:r>
      <w:r w:rsidR="004C5395"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 xml:space="preserve">a varied case project portfolio. The different project types and the number of observations </w:t>
      </w:r>
      <w:r w:rsidR="00A5475A">
        <w:rPr>
          <w:rFonts w:asciiTheme="majorBidi" w:hAnsiTheme="majorBidi" w:cstheme="majorBidi"/>
          <w:color w:val="000000" w:themeColor="text1"/>
          <w:lang w:val="en-US"/>
        </w:rPr>
        <w:t>that</w:t>
      </w:r>
      <w:r w:rsidR="00A5475A"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 xml:space="preserve">were carried out for each project are presented below:  </w:t>
      </w:r>
    </w:p>
    <w:p w14:paraId="6B06397D" w14:textId="77777777" w:rsidR="00CC0798" w:rsidRPr="00812F83" w:rsidRDefault="00CC0798" w:rsidP="00E4208F">
      <w:pPr>
        <w:spacing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ab/>
        <w:t xml:space="preserve">Project A: School, new building + rehabilitation (observations done on the new building project) – 2377 observations </w:t>
      </w:r>
    </w:p>
    <w:p w14:paraId="68D86B5E" w14:textId="542399F9" w:rsidR="00CC0798" w:rsidRPr="00812F83" w:rsidRDefault="00CC0798" w:rsidP="00E4208F">
      <w:pPr>
        <w:spacing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ab/>
        <w:t xml:space="preserve">Project </w:t>
      </w:r>
      <w:r w:rsidR="00E4208F" w:rsidRPr="00812F83">
        <w:rPr>
          <w:rFonts w:asciiTheme="majorBidi" w:hAnsiTheme="majorBidi" w:cstheme="majorBidi"/>
          <w:color w:val="000000" w:themeColor="text1"/>
          <w:lang w:val="en-US"/>
        </w:rPr>
        <w:t>B:</w:t>
      </w:r>
      <w:r w:rsidRPr="00812F83">
        <w:rPr>
          <w:rFonts w:asciiTheme="majorBidi" w:hAnsiTheme="majorBidi" w:cstheme="majorBidi"/>
          <w:color w:val="000000" w:themeColor="text1"/>
          <w:lang w:val="en-US"/>
        </w:rPr>
        <w:t xml:space="preserve"> School, new building – 1657 observations</w:t>
      </w:r>
    </w:p>
    <w:p w14:paraId="519BD1D6" w14:textId="339B037A" w:rsidR="00CC0798" w:rsidRPr="00812F83" w:rsidRDefault="00CC0798" w:rsidP="00E4208F">
      <w:pPr>
        <w:spacing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ab/>
        <w:t xml:space="preserve">Project C: Apartments, new building, </w:t>
      </w:r>
      <w:r w:rsidR="00E4208F" w:rsidRPr="00812F83">
        <w:rPr>
          <w:rFonts w:asciiTheme="majorBidi" w:hAnsiTheme="majorBidi" w:cstheme="majorBidi"/>
          <w:color w:val="000000" w:themeColor="text1"/>
          <w:lang w:val="en-US"/>
        </w:rPr>
        <w:t>1601 observations</w:t>
      </w:r>
    </w:p>
    <w:p w14:paraId="61CDCCAA" w14:textId="2FFB86F7" w:rsidR="00CC0798" w:rsidRPr="00812F83" w:rsidRDefault="00CC0798" w:rsidP="00E4208F">
      <w:pPr>
        <w:spacing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ab/>
        <w:t>Project D: Apartments, new building, 1839 observations</w:t>
      </w:r>
    </w:p>
    <w:p w14:paraId="2F31925D" w14:textId="77777777" w:rsidR="00CC0798" w:rsidRPr="00812F83" w:rsidRDefault="00CC0798" w:rsidP="00E4208F">
      <w:pPr>
        <w:spacing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ab/>
        <w:t>Project E:  Apartments/commercial, new building, 1597 observations</w:t>
      </w:r>
    </w:p>
    <w:p w14:paraId="1BC8D640" w14:textId="77777777" w:rsidR="00CC0798" w:rsidRPr="00812F83" w:rsidRDefault="00CC0798" w:rsidP="00E4208F">
      <w:pPr>
        <w:spacing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ab/>
        <w:t>Project F:  Ship installation, new ship, 1472 observations</w:t>
      </w:r>
    </w:p>
    <w:p w14:paraId="02D00E46" w14:textId="77777777" w:rsidR="00CC0798" w:rsidRPr="00812F83" w:rsidRDefault="00CC0798" w:rsidP="00E4208F">
      <w:pPr>
        <w:spacing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ab/>
        <w:t>Project G: Students' dormitory, new building, 1726 observations</w:t>
      </w:r>
    </w:p>
    <w:p w14:paraId="60506D28" w14:textId="02C04FAD" w:rsidR="00CC0798" w:rsidRPr="00812F83" w:rsidRDefault="00CC0798" w:rsidP="00E4208F">
      <w:pPr>
        <w:spacing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ab/>
        <w:t>Project H:  Shopping center, new building, 1484 observations</w:t>
      </w:r>
    </w:p>
    <w:p w14:paraId="611019E2" w14:textId="4345333D" w:rsidR="00720F20" w:rsidRPr="00812F83" w:rsidRDefault="00204A0D" w:rsidP="00E4208F">
      <w:pPr>
        <w:spacing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One of the challenges </w:t>
      </w:r>
      <w:r w:rsidR="00BB5828">
        <w:rPr>
          <w:rFonts w:asciiTheme="majorBidi" w:hAnsiTheme="majorBidi" w:cstheme="majorBidi"/>
          <w:color w:val="000000" w:themeColor="text1"/>
          <w:lang w:val="en-US"/>
        </w:rPr>
        <w:t>pertaining to</w:t>
      </w:r>
      <w:r w:rsidR="00BB5828"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 xml:space="preserve">the research approach </w:t>
      </w:r>
      <w:r w:rsidR="00BD40B7" w:rsidRPr="00812F83">
        <w:rPr>
          <w:rFonts w:asciiTheme="majorBidi" w:hAnsiTheme="majorBidi" w:cstheme="majorBidi"/>
          <w:color w:val="000000" w:themeColor="text1"/>
          <w:lang w:val="en-US"/>
        </w:rPr>
        <w:t>is</w:t>
      </w:r>
      <w:r w:rsidRPr="00812F83">
        <w:rPr>
          <w:rFonts w:asciiTheme="majorBidi" w:hAnsiTheme="majorBidi" w:cstheme="majorBidi"/>
          <w:color w:val="000000" w:themeColor="text1"/>
          <w:lang w:val="en-US"/>
        </w:rPr>
        <w:t xml:space="preserve"> that the installers might work more effective</w:t>
      </w:r>
      <w:r w:rsidR="00BD40B7" w:rsidRPr="00812F83">
        <w:rPr>
          <w:rFonts w:asciiTheme="majorBidi" w:hAnsiTheme="majorBidi" w:cstheme="majorBidi"/>
          <w:color w:val="000000" w:themeColor="text1"/>
          <w:lang w:val="en-US"/>
        </w:rPr>
        <w:t>ly</w:t>
      </w:r>
      <w:r w:rsidRPr="00812F83">
        <w:rPr>
          <w:rFonts w:asciiTheme="majorBidi" w:hAnsiTheme="majorBidi" w:cstheme="majorBidi"/>
          <w:color w:val="000000" w:themeColor="text1"/>
          <w:lang w:val="en-US"/>
        </w:rPr>
        <w:t xml:space="preserve"> when they are aware that they are </w:t>
      </w:r>
      <w:r w:rsidR="00BB5828">
        <w:rPr>
          <w:rFonts w:asciiTheme="majorBidi" w:hAnsiTheme="majorBidi" w:cstheme="majorBidi"/>
          <w:color w:val="000000" w:themeColor="text1"/>
          <w:lang w:val="en-US"/>
        </w:rPr>
        <w:t xml:space="preserve">being </w:t>
      </w:r>
      <w:r w:rsidRPr="00812F83">
        <w:rPr>
          <w:rFonts w:asciiTheme="majorBidi" w:hAnsiTheme="majorBidi" w:cstheme="majorBidi"/>
          <w:color w:val="000000" w:themeColor="text1"/>
          <w:lang w:val="en-US"/>
        </w:rPr>
        <w:t xml:space="preserve">observed. </w:t>
      </w:r>
      <w:r w:rsidR="006D736E" w:rsidRPr="00812F83">
        <w:rPr>
          <w:rFonts w:asciiTheme="majorBidi" w:hAnsiTheme="majorBidi" w:cstheme="majorBidi"/>
          <w:color w:val="000000" w:themeColor="text1"/>
          <w:lang w:val="en-US"/>
        </w:rPr>
        <w:t>However,</w:t>
      </w:r>
      <w:r w:rsidRPr="00812F83">
        <w:rPr>
          <w:rFonts w:asciiTheme="majorBidi" w:hAnsiTheme="majorBidi" w:cstheme="majorBidi"/>
          <w:color w:val="000000" w:themeColor="text1"/>
          <w:lang w:val="en-US"/>
        </w:rPr>
        <w:t xml:space="preserve"> the feedback we received from the installers was that they did not feel they </w:t>
      </w:r>
      <w:r w:rsidR="00BD40B7" w:rsidRPr="00812F83">
        <w:rPr>
          <w:rFonts w:asciiTheme="majorBidi" w:hAnsiTheme="majorBidi" w:cstheme="majorBidi"/>
          <w:color w:val="000000" w:themeColor="text1"/>
          <w:lang w:val="en-US"/>
        </w:rPr>
        <w:t>we</w:t>
      </w:r>
      <w:r w:rsidRPr="00812F83">
        <w:rPr>
          <w:rFonts w:asciiTheme="majorBidi" w:hAnsiTheme="majorBidi" w:cstheme="majorBidi"/>
          <w:color w:val="000000" w:themeColor="text1"/>
          <w:lang w:val="en-US"/>
        </w:rPr>
        <w:t xml:space="preserve">re working </w:t>
      </w:r>
      <w:r w:rsidR="00BD40B7" w:rsidRPr="00812F83">
        <w:rPr>
          <w:rFonts w:asciiTheme="majorBidi" w:hAnsiTheme="majorBidi" w:cstheme="majorBidi"/>
          <w:color w:val="000000" w:themeColor="text1"/>
          <w:lang w:val="en-US"/>
        </w:rPr>
        <w:t>any differently</w:t>
      </w:r>
      <w:r w:rsidRPr="00812F83">
        <w:rPr>
          <w:rFonts w:asciiTheme="majorBidi" w:hAnsiTheme="majorBidi" w:cstheme="majorBidi"/>
          <w:color w:val="000000" w:themeColor="text1"/>
          <w:lang w:val="en-US"/>
        </w:rPr>
        <w:t xml:space="preserve"> while being observed</w:t>
      </w:r>
      <w:r w:rsidR="00BD40B7" w:rsidRPr="00812F83">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 xml:space="preserve"> since they quickly got used to having observers around. We were also informed that some of the installers </w:t>
      </w:r>
      <w:r w:rsidR="00BD40B7" w:rsidRPr="00812F83">
        <w:rPr>
          <w:rFonts w:asciiTheme="majorBidi" w:hAnsiTheme="majorBidi" w:cstheme="majorBidi"/>
          <w:color w:val="000000" w:themeColor="text1"/>
          <w:lang w:val="en-US"/>
        </w:rPr>
        <w:t>we</w:t>
      </w:r>
      <w:r w:rsidRPr="00812F83">
        <w:rPr>
          <w:rFonts w:asciiTheme="majorBidi" w:hAnsiTheme="majorBidi" w:cstheme="majorBidi"/>
          <w:color w:val="000000" w:themeColor="text1"/>
          <w:lang w:val="en-US"/>
        </w:rPr>
        <w:t xml:space="preserve">re not willing to be observed by us. </w:t>
      </w:r>
      <w:r w:rsidR="009A38AE" w:rsidRPr="00812F83">
        <w:rPr>
          <w:rFonts w:asciiTheme="majorBidi" w:hAnsiTheme="majorBidi" w:cstheme="majorBidi"/>
          <w:color w:val="000000" w:themeColor="text1"/>
          <w:lang w:val="en-US"/>
        </w:rPr>
        <w:t>In addition, a possible source of error could be</w:t>
      </w:r>
      <w:r w:rsidR="00DE6EDE" w:rsidRPr="00812F83">
        <w:rPr>
          <w:rFonts w:asciiTheme="majorBidi" w:hAnsiTheme="majorBidi" w:cstheme="majorBidi"/>
          <w:color w:val="000000" w:themeColor="text1"/>
          <w:lang w:val="en-US"/>
        </w:rPr>
        <w:t xml:space="preserve"> </w:t>
      </w:r>
      <w:r w:rsidR="009A38AE" w:rsidRPr="00812F83">
        <w:rPr>
          <w:rFonts w:asciiTheme="majorBidi" w:hAnsiTheme="majorBidi" w:cstheme="majorBidi"/>
          <w:color w:val="000000" w:themeColor="text1"/>
          <w:lang w:val="en-US"/>
        </w:rPr>
        <w:t>observe</w:t>
      </w:r>
      <w:r w:rsidR="00DE6EDE" w:rsidRPr="00812F83">
        <w:rPr>
          <w:rFonts w:asciiTheme="majorBidi" w:hAnsiTheme="majorBidi" w:cstheme="majorBidi"/>
          <w:color w:val="000000" w:themeColor="text1"/>
          <w:lang w:val="en-US"/>
        </w:rPr>
        <w:t>r</w:t>
      </w:r>
      <w:r w:rsidR="009A38AE" w:rsidRPr="00812F83">
        <w:rPr>
          <w:rFonts w:asciiTheme="majorBidi" w:hAnsiTheme="majorBidi" w:cstheme="majorBidi"/>
          <w:color w:val="000000" w:themeColor="text1"/>
          <w:lang w:val="en-US"/>
        </w:rPr>
        <w:t xml:space="preserve"> error</w:t>
      </w:r>
      <w:r w:rsidR="00DE6EDE" w:rsidRPr="00812F83">
        <w:rPr>
          <w:rFonts w:asciiTheme="majorBidi" w:hAnsiTheme="majorBidi" w:cstheme="majorBidi"/>
          <w:color w:val="000000" w:themeColor="text1"/>
          <w:lang w:val="en-US"/>
        </w:rPr>
        <w:t>s</w:t>
      </w:r>
      <w:r w:rsidR="009A38AE" w:rsidRPr="00812F83">
        <w:rPr>
          <w:rFonts w:asciiTheme="majorBidi" w:hAnsiTheme="majorBidi" w:cstheme="majorBidi"/>
          <w:color w:val="000000" w:themeColor="text1"/>
          <w:lang w:val="en-US"/>
        </w:rPr>
        <w:t xml:space="preserve"> while registering the activities.</w:t>
      </w:r>
    </w:p>
    <w:p w14:paraId="0480DDEF" w14:textId="024AFB89" w:rsidR="00B36F99" w:rsidRPr="00812F83" w:rsidRDefault="00B36F99" w:rsidP="00E4208F">
      <w:pPr>
        <w:spacing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The empirical results are based on the </w:t>
      </w:r>
      <w:r w:rsidR="00AC2FD1" w:rsidRPr="00812F83">
        <w:rPr>
          <w:rFonts w:asciiTheme="majorBidi" w:hAnsiTheme="majorBidi" w:cstheme="majorBidi"/>
          <w:color w:val="000000" w:themeColor="text1"/>
          <w:lang w:val="en-US"/>
        </w:rPr>
        <w:t>eight</w:t>
      </w:r>
      <w:r w:rsidRPr="00812F83">
        <w:rPr>
          <w:rFonts w:asciiTheme="majorBidi" w:hAnsiTheme="majorBidi" w:cstheme="majorBidi"/>
          <w:color w:val="000000" w:themeColor="text1"/>
          <w:lang w:val="en-US"/>
        </w:rPr>
        <w:t xml:space="preserve"> observed projects. The observations took place </w:t>
      </w:r>
      <w:r w:rsidR="00BB5828">
        <w:rPr>
          <w:rFonts w:asciiTheme="majorBidi" w:hAnsiTheme="majorBidi" w:cstheme="majorBidi"/>
          <w:color w:val="000000" w:themeColor="text1"/>
          <w:lang w:val="en-US"/>
        </w:rPr>
        <w:t>during</w:t>
      </w:r>
      <w:r w:rsidRPr="00812F83">
        <w:rPr>
          <w:rFonts w:asciiTheme="majorBidi" w:hAnsiTheme="majorBidi" w:cstheme="majorBidi"/>
          <w:color w:val="000000" w:themeColor="text1"/>
          <w:lang w:val="en-US"/>
        </w:rPr>
        <w:t xml:space="preserve"> the </w:t>
      </w:r>
      <w:r w:rsidR="00AC2FD1" w:rsidRPr="00812F83">
        <w:rPr>
          <w:rFonts w:asciiTheme="majorBidi" w:hAnsiTheme="majorBidi" w:cstheme="majorBidi"/>
          <w:color w:val="000000" w:themeColor="text1"/>
          <w:lang w:val="en-US"/>
        </w:rPr>
        <w:t>four</w:t>
      </w:r>
      <w:r w:rsidRPr="00812F83">
        <w:rPr>
          <w:rFonts w:asciiTheme="majorBidi" w:hAnsiTheme="majorBidi" w:cstheme="majorBidi"/>
          <w:color w:val="000000" w:themeColor="text1"/>
          <w:lang w:val="en-US"/>
        </w:rPr>
        <w:t xml:space="preserve"> registration days and therefor</w:t>
      </w:r>
      <w:r w:rsidR="00AC2FD1" w:rsidRPr="00812F83">
        <w:rPr>
          <w:rFonts w:asciiTheme="majorBidi" w:hAnsiTheme="majorBidi" w:cstheme="majorBidi"/>
          <w:color w:val="000000" w:themeColor="text1"/>
          <w:lang w:val="en-US"/>
        </w:rPr>
        <w:t>e</w:t>
      </w:r>
      <w:r w:rsidRPr="00812F83">
        <w:rPr>
          <w:rFonts w:asciiTheme="majorBidi" w:hAnsiTheme="majorBidi" w:cstheme="majorBidi"/>
          <w:color w:val="000000" w:themeColor="text1"/>
          <w:lang w:val="en-US"/>
        </w:rPr>
        <w:t xml:space="preserve"> the results reflect the situation </w:t>
      </w:r>
      <w:r w:rsidR="00BB5828">
        <w:rPr>
          <w:rFonts w:asciiTheme="majorBidi" w:hAnsiTheme="majorBidi" w:cstheme="majorBidi"/>
          <w:color w:val="000000" w:themeColor="text1"/>
          <w:lang w:val="en-US"/>
        </w:rPr>
        <w:t>during</w:t>
      </w:r>
      <w:r w:rsidR="00BB5828"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the</w:t>
      </w:r>
      <w:r w:rsidR="00BB5828">
        <w:rPr>
          <w:rFonts w:asciiTheme="majorBidi" w:hAnsiTheme="majorBidi" w:cstheme="majorBidi"/>
          <w:color w:val="000000" w:themeColor="text1"/>
          <w:lang w:val="en-US"/>
        </w:rPr>
        <w:t>se</w:t>
      </w:r>
      <w:r w:rsidRPr="00812F83">
        <w:rPr>
          <w:rFonts w:asciiTheme="majorBidi" w:hAnsiTheme="majorBidi" w:cstheme="majorBidi"/>
          <w:color w:val="000000" w:themeColor="text1"/>
          <w:lang w:val="en-US"/>
        </w:rPr>
        <w:t xml:space="preserve"> specific </w:t>
      </w:r>
      <w:r w:rsidR="00AC2FD1" w:rsidRPr="00812F83">
        <w:rPr>
          <w:rFonts w:asciiTheme="majorBidi" w:hAnsiTheme="majorBidi" w:cstheme="majorBidi"/>
          <w:color w:val="000000" w:themeColor="text1"/>
          <w:lang w:val="en-US"/>
        </w:rPr>
        <w:t>four</w:t>
      </w:r>
      <w:r w:rsidRPr="00812F83">
        <w:rPr>
          <w:rFonts w:asciiTheme="majorBidi" w:hAnsiTheme="majorBidi" w:cstheme="majorBidi"/>
          <w:color w:val="000000" w:themeColor="text1"/>
          <w:lang w:val="en-US"/>
        </w:rPr>
        <w:t xml:space="preserve"> days. </w:t>
      </w:r>
      <w:r w:rsidR="0029642E" w:rsidRPr="00812F83">
        <w:rPr>
          <w:rFonts w:asciiTheme="majorBidi" w:hAnsiTheme="majorBidi" w:cstheme="majorBidi"/>
          <w:color w:val="000000" w:themeColor="text1"/>
          <w:lang w:val="en-US"/>
        </w:rPr>
        <w:t>Although</w:t>
      </w:r>
      <w:r w:rsidRPr="00812F83">
        <w:rPr>
          <w:rFonts w:asciiTheme="majorBidi" w:hAnsiTheme="majorBidi" w:cstheme="majorBidi"/>
          <w:color w:val="000000" w:themeColor="text1"/>
          <w:lang w:val="en-US"/>
        </w:rPr>
        <w:t xml:space="preserve"> </w:t>
      </w:r>
      <w:r w:rsidR="0029642E" w:rsidRPr="00812F83">
        <w:rPr>
          <w:rFonts w:asciiTheme="majorBidi" w:hAnsiTheme="majorBidi" w:cstheme="majorBidi"/>
          <w:color w:val="000000" w:themeColor="text1"/>
          <w:lang w:val="en-US"/>
        </w:rPr>
        <w:t xml:space="preserve">the </w:t>
      </w:r>
      <w:r w:rsidR="005C1414" w:rsidRPr="00812F83">
        <w:rPr>
          <w:rFonts w:asciiTheme="majorBidi" w:hAnsiTheme="majorBidi" w:cstheme="majorBidi"/>
          <w:color w:val="000000" w:themeColor="text1"/>
          <w:lang w:val="en-US"/>
        </w:rPr>
        <w:t>number of observed projects is</w:t>
      </w:r>
      <w:r w:rsidR="0029642E" w:rsidRPr="00812F83">
        <w:rPr>
          <w:rFonts w:asciiTheme="majorBidi" w:hAnsiTheme="majorBidi" w:cstheme="majorBidi"/>
          <w:color w:val="000000" w:themeColor="text1"/>
          <w:lang w:val="en-US"/>
        </w:rPr>
        <w:t xml:space="preserve"> too </w:t>
      </w:r>
      <w:r w:rsidR="00BB5828">
        <w:rPr>
          <w:rFonts w:asciiTheme="majorBidi" w:hAnsiTheme="majorBidi" w:cstheme="majorBidi"/>
          <w:color w:val="000000" w:themeColor="text1"/>
          <w:lang w:val="en-US"/>
        </w:rPr>
        <w:t>low</w:t>
      </w:r>
      <w:r w:rsidR="00BB5828" w:rsidRPr="00812F83">
        <w:rPr>
          <w:rFonts w:asciiTheme="majorBidi" w:hAnsiTheme="majorBidi" w:cstheme="majorBidi"/>
          <w:color w:val="000000" w:themeColor="text1"/>
          <w:lang w:val="en-US"/>
        </w:rPr>
        <w:t xml:space="preserve"> </w:t>
      </w:r>
      <w:r w:rsidR="0029642E" w:rsidRPr="00812F83">
        <w:rPr>
          <w:rFonts w:asciiTheme="majorBidi" w:hAnsiTheme="majorBidi" w:cstheme="majorBidi"/>
          <w:color w:val="000000" w:themeColor="text1"/>
          <w:lang w:val="en-US"/>
        </w:rPr>
        <w:t xml:space="preserve">to </w:t>
      </w:r>
      <w:r w:rsidR="009A38AE" w:rsidRPr="00812F83">
        <w:rPr>
          <w:rFonts w:asciiTheme="majorBidi" w:hAnsiTheme="majorBidi" w:cstheme="majorBidi"/>
          <w:color w:val="000000" w:themeColor="text1"/>
          <w:lang w:val="en-US"/>
        </w:rPr>
        <w:t xml:space="preserve">create a general view of </w:t>
      </w:r>
      <w:r w:rsidR="0029642E" w:rsidRPr="00812F83">
        <w:rPr>
          <w:rFonts w:asciiTheme="majorBidi" w:hAnsiTheme="majorBidi" w:cstheme="majorBidi"/>
          <w:color w:val="000000" w:themeColor="text1"/>
          <w:lang w:val="en-US"/>
        </w:rPr>
        <w:t xml:space="preserve">actual </w:t>
      </w:r>
      <w:r w:rsidR="009A38AE" w:rsidRPr="00812F83">
        <w:rPr>
          <w:rFonts w:asciiTheme="majorBidi" w:hAnsiTheme="majorBidi" w:cstheme="majorBidi"/>
          <w:color w:val="000000" w:themeColor="text1"/>
          <w:lang w:val="en-US"/>
        </w:rPr>
        <w:t>productivity</w:t>
      </w:r>
      <w:r w:rsidR="0029642E" w:rsidRPr="00812F83">
        <w:rPr>
          <w:rFonts w:asciiTheme="majorBidi" w:hAnsiTheme="majorBidi" w:cstheme="majorBidi"/>
          <w:color w:val="000000" w:themeColor="text1"/>
          <w:lang w:val="en-US"/>
        </w:rPr>
        <w:t xml:space="preserve"> </w:t>
      </w:r>
      <w:r w:rsidR="009A38AE" w:rsidRPr="00812F83">
        <w:rPr>
          <w:rFonts w:asciiTheme="majorBidi" w:hAnsiTheme="majorBidi" w:cstheme="majorBidi"/>
          <w:color w:val="000000" w:themeColor="text1"/>
          <w:lang w:val="en-US"/>
        </w:rPr>
        <w:t xml:space="preserve">levels, </w:t>
      </w:r>
      <w:r w:rsidR="0029642E" w:rsidRPr="00812F83">
        <w:rPr>
          <w:rFonts w:asciiTheme="majorBidi" w:hAnsiTheme="majorBidi" w:cstheme="majorBidi"/>
          <w:color w:val="000000" w:themeColor="text1"/>
          <w:lang w:val="en-US"/>
        </w:rPr>
        <w:t xml:space="preserve">it can provide an indication on the current situation. In addition, </w:t>
      </w:r>
      <w:r w:rsidR="005C1414" w:rsidRPr="00812F83">
        <w:rPr>
          <w:rFonts w:asciiTheme="majorBidi" w:hAnsiTheme="majorBidi" w:cstheme="majorBidi"/>
          <w:color w:val="000000" w:themeColor="text1"/>
          <w:lang w:val="en-US"/>
        </w:rPr>
        <w:t>the</w:t>
      </w:r>
      <w:r w:rsidR="009A38AE" w:rsidRPr="00812F83">
        <w:rPr>
          <w:rFonts w:asciiTheme="majorBidi" w:hAnsiTheme="majorBidi" w:cstheme="majorBidi"/>
          <w:color w:val="000000" w:themeColor="text1"/>
          <w:lang w:val="en-US"/>
        </w:rPr>
        <w:t>re were too few</w:t>
      </w:r>
      <w:r w:rsidR="005C1414" w:rsidRPr="00812F83">
        <w:rPr>
          <w:rFonts w:asciiTheme="majorBidi" w:hAnsiTheme="majorBidi" w:cstheme="majorBidi"/>
          <w:color w:val="000000" w:themeColor="text1"/>
          <w:lang w:val="en-US"/>
        </w:rPr>
        <w:t xml:space="preserve"> projects to </w:t>
      </w:r>
      <w:r w:rsidR="009A38AE" w:rsidRPr="00812F83">
        <w:rPr>
          <w:rFonts w:asciiTheme="majorBidi" w:hAnsiTheme="majorBidi" w:cstheme="majorBidi"/>
          <w:color w:val="000000" w:themeColor="text1"/>
          <w:lang w:val="en-US"/>
        </w:rPr>
        <w:t>conduct</w:t>
      </w:r>
      <w:r w:rsidR="00060C2A" w:rsidRPr="00812F83">
        <w:rPr>
          <w:rFonts w:asciiTheme="majorBidi" w:hAnsiTheme="majorBidi" w:cstheme="majorBidi"/>
          <w:color w:val="000000" w:themeColor="text1"/>
          <w:lang w:val="en-US"/>
        </w:rPr>
        <w:t xml:space="preserve"> statistical </w:t>
      </w:r>
      <w:r w:rsidR="009A38AE" w:rsidRPr="00812F83">
        <w:rPr>
          <w:rFonts w:asciiTheme="majorBidi" w:hAnsiTheme="majorBidi" w:cstheme="majorBidi"/>
          <w:color w:val="000000" w:themeColor="text1"/>
          <w:lang w:val="en-US"/>
        </w:rPr>
        <w:t xml:space="preserve">analyses about </w:t>
      </w:r>
      <w:r w:rsidR="00060C2A" w:rsidRPr="00812F83">
        <w:rPr>
          <w:rFonts w:asciiTheme="majorBidi" w:hAnsiTheme="majorBidi" w:cstheme="majorBidi"/>
          <w:color w:val="000000" w:themeColor="text1"/>
          <w:lang w:val="en-US"/>
        </w:rPr>
        <w:t xml:space="preserve">differences </w:t>
      </w:r>
      <w:r w:rsidR="00DC1613">
        <w:rPr>
          <w:rFonts w:asciiTheme="majorBidi" w:hAnsiTheme="majorBidi" w:cstheme="majorBidi"/>
          <w:color w:val="000000" w:themeColor="text1"/>
          <w:lang w:val="en-US"/>
        </w:rPr>
        <w:t>between</w:t>
      </w:r>
      <w:r w:rsidR="00DC1613" w:rsidRPr="00812F83">
        <w:rPr>
          <w:rFonts w:asciiTheme="majorBidi" w:hAnsiTheme="majorBidi" w:cstheme="majorBidi"/>
          <w:color w:val="000000" w:themeColor="text1"/>
          <w:lang w:val="en-US"/>
        </w:rPr>
        <w:t xml:space="preserve"> </w:t>
      </w:r>
      <w:r w:rsidR="00060C2A" w:rsidRPr="00812F83">
        <w:rPr>
          <w:rFonts w:asciiTheme="majorBidi" w:hAnsiTheme="majorBidi" w:cstheme="majorBidi"/>
          <w:color w:val="000000" w:themeColor="text1"/>
          <w:lang w:val="en-US"/>
        </w:rPr>
        <w:t xml:space="preserve">the projects. </w:t>
      </w:r>
    </w:p>
    <w:p w14:paraId="3B286042" w14:textId="11A06A8C" w:rsidR="006E7846" w:rsidRPr="00812F83" w:rsidRDefault="006E7846" w:rsidP="00E4208F">
      <w:pPr>
        <w:spacing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Another source of error in this study </w:t>
      </w:r>
      <w:r w:rsidR="0039570D" w:rsidRPr="00812F83">
        <w:rPr>
          <w:rFonts w:asciiTheme="majorBidi" w:hAnsiTheme="majorBidi" w:cstheme="majorBidi"/>
          <w:color w:val="000000" w:themeColor="text1"/>
          <w:lang w:val="en-US"/>
        </w:rPr>
        <w:t>was</w:t>
      </w:r>
      <w:r w:rsidRPr="00812F83">
        <w:rPr>
          <w:rFonts w:asciiTheme="majorBidi" w:hAnsiTheme="majorBidi" w:cstheme="majorBidi"/>
          <w:color w:val="000000" w:themeColor="text1"/>
          <w:lang w:val="en-US"/>
        </w:rPr>
        <w:t xml:space="preserve"> the fact that the projects </w:t>
      </w:r>
      <w:r w:rsidR="0039570D" w:rsidRPr="00812F83">
        <w:rPr>
          <w:rFonts w:asciiTheme="majorBidi" w:hAnsiTheme="majorBidi" w:cstheme="majorBidi"/>
          <w:color w:val="000000" w:themeColor="text1"/>
          <w:lang w:val="en-US"/>
        </w:rPr>
        <w:t>were</w:t>
      </w:r>
      <w:r w:rsidRPr="00812F83">
        <w:rPr>
          <w:rFonts w:asciiTheme="majorBidi" w:hAnsiTheme="majorBidi" w:cstheme="majorBidi"/>
          <w:color w:val="000000" w:themeColor="text1"/>
          <w:lang w:val="en-US"/>
        </w:rPr>
        <w:t xml:space="preserve"> volunteered to be observed. Under this condition</w:t>
      </w:r>
      <w:r w:rsidR="0039570D" w:rsidRPr="00812F83">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 xml:space="preserve"> it is </w:t>
      </w:r>
      <w:r w:rsidR="0039570D" w:rsidRPr="00812F83">
        <w:rPr>
          <w:rFonts w:asciiTheme="majorBidi" w:hAnsiTheme="majorBidi" w:cstheme="majorBidi"/>
          <w:color w:val="000000" w:themeColor="text1"/>
          <w:lang w:val="en-US"/>
        </w:rPr>
        <w:t>possible</w:t>
      </w:r>
      <w:r w:rsidRPr="00812F83">
        <w:rPr>
          <w:rFonts w:asciiTheme="majorBidi" w:hAnsiTheme="majorBidi" w:cstheme="majorBidi"/>
          <w:color w:val="000000" w:themeColor="text1"/>
          <w:lang w:val="en-US"/>
        </w:rPr>
        <w:t xml:space="preserve"> that the </w:t>
      </w:r>
      <w:r w:rsidR="0039570D" w:rsidRPr="00812F83">
        <w:rPr>
          <w:rFonts w:asciiTheme="majorBidi" w:hAnsiTheme="majorBidi" w:cstheme="majorBidi"/>
          <w:color w:val="000000" w:themeColor="text1"/>
          <w:lang w:val="en-US"/>
        </w:rPr>
        <w:t xml:space="preserve">companies </w:t>
      </w:r>
      <w:r w:rsidRPr="00812F83">
        <w:rPr>
          <w:rFonts w:asciiTheme="majorBidi" w:hAnsiTheme="majorBidi" w:cstheme="majorBidi"/>
          <w:color w:val="000000" w:themeColor="text1"/>
          <w:lang w:val="en-US"/>
        </w:rPr>
        <w:t xml:space="preserve">have </w:t>
      </w:r>
      <w:r w:rsidR="0039570D" w:rsidRPr="00812F83">
        <w:rPr>
          <w:rFonts w:asciiTheme="majorBidi" w:hAnsiTheme="majorBidi" w:cstheme="majorBidi"/>
          <w:color w:val="000000" w:themeColor="text1"/>
          <w:lang w:val="en-US"/>
        </w:rPr>
        <w:t>selected</w:t>
      </w:r>
      <w:r w:rsidRPr="00812F83">
        <w:rPr>
          <w:rFonts w:asciiTheme="majorBidi" w:hAnsiTheme="majorBidi" w:cstheme="majorBidi"/>
          <w:color w:val="000000" w:themeColor="text1"/>
          <w:lang w:val="en-US"/>
        </w:rPr>
        <w:t xml:space="preserve"> projects which are more likely to perform well rather than projects which are likely to underperform. This can influence the final results </w:t>
      </w:r>
      <w:r w:rsidR="0039570D" w:rsidRPr="00812F83">
        <w:rPr>
          <w:rFonts w:asciiTheme="majorBidi" w:hAnsiTheme="majorBidi" w:cstheme="majorBidi"/>
          <w:color w:val="000000" w:themeColor="text1"/>
          <w:lang w:val="en-US"/>
        </w:rPr>
        <w:lastRenderedPageBreak/>
        <w:t xml:space="preserve">in </w:t>
      </w:r>
      <w:r w:rsidRPr="00812F83">
        <w:rPr>
          <w:rFonts w:asciiTheme="majorBidi" w:hAnsiTheme="majorBidi" w:cstheme="majorBidi"/>
          <w:color w:val="000000" w:themeColor="text1"/>
          <w:lang w:val="en-US"/>
        </w:rPr>
        <w:t>a positive direction.</w:t>
      </w:r>
      <w:r w:rsidR="00A977D7" w:rsidRPr="00812F83">
        <w:rPr>
          <w:rFonts w:asciiTheme="majorBidi" w:hAnsiTheme="majorBidi" w:cstheme="majorBidi"/>
          <w:color w:val="000000" w:themeColor="text1"/>
          <w:lang w:val="en-US"/>
        </w:rPr>
        <w:t xml:space="preserve"> In the following section, a description of the case projects and the results of the observations will be presented.</w:t>
      </w:r>
    </w:p>
    <w:p w14:paraId="66CA0385" w14:textId="03DD72E9" w:rsidR="005C2078" w:rsidRPr="00812F83" w:rsidRDefault="005C2078" w:rsidP="00E4208F">
      <w:pPr>
        <w:pStyle w:val="ListParagraph"/>
        <w:numPr>
          <w:ilvl w:val="0"/>
          <w:numId w:val="1"/>
        </w:numPr>
        <w:spacing w:before="200" w:after="200"/>
        <w:rPr>
          <w:rFonts w:asciiTheme="majorBidi" w:hAnsiTheme="majorBidi" w:cstheme="majorBidi"/>
          <w:b/>
          <w:bCs/>
          <w:color w:val="000000" w:themeColor="text1"/>
          <w:lang w:val="en-US"/>
        </w:rPr>
      </w:pPr>
      <w:r w:rsidRPr="00812F83">
        <w:rPr>
          <w:rFonts w:asciiTheme="majorBidi" w:hAnsiTheme="majorBidi" w:cstheme="majorBidi"/>
          <w:b/>
          <w:bCs/>
          <w:color w:val="000000" w:themeColor="text1"/>
          <w:lang w:val="en-US"/>
        </w:rPr>
        <w:t xml:space="preserve">Empirical </w:t>
      </w:r>
      <w:r w:rsidR="00FE2E34" w:rsidRPr="00812F83">
        <w:rPr>
          <w:rFonts w:asciiTheme="majorBidi" w:hAnsiTheme="majorBidi" w:cstheme="majorBidi"/>
          <w:b/>
          <w:bCs/>
          <w:color w:val="000000" w:themeColor="text1"/>
          <w:lang w:val="en-US"/>
        </w:rPr>
        <w:t>results and analysis</w:t>
      </w:r>
    </w:p>
    <w:p w14:paraId="2C606C5A" w14:textId="545339E7" w:rsidR="00D977CD" w:rsidRPr="00812F83" w:rsidRDefault="00910D4A"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The results of the observations s</w:t>
      </w:r>
      <w:r w:rsidR="00F30649" w:rsidRPr="00812F83">
        <w:rPr>
          <w:rFonts w:asciiTheme="majorBidi" w:hAnsiTheme="majorBidi" w:cstheme="majorBidi"/>
          <w:color w:val="000000" w:themeColor="text1"/>
          <w:lang w:val="en-US"/>
        </w:rPr>
        <w:t>how that the productive time registered among the observed case projects is relatively higher compar</w:t>
      </w:r>
      <w:r w:rsidR="008A6B99" w:rsidRPr="00812F83">
        <w:rPr>
          <w:rFonts w:asciiTheme="majorBidi" w:hAnsiTheme="majorBidi" w:cstheme="majorBidi"/>
          <w:color w:val="000000" w:themeColor="text1"/>
          <w:lang w:val="en-US"/>
        </w:rPr>
        <w:t>ed</w:t>
      </w:r>
      <w:r w:rsidR="00F30649" w:rsidRPr="00812F83">
        <w:rPr>
          <w:rFonts w:asciiTheme="majorBidi" w:hAnsiTheme="majorBidi" w:cstheme="majorBidi"/>
          <w:color w:val="000000" w:themeColor="text1"/>
          <w:lang w:val="en-US"/>
        </w:rPr>
        <w:t xml:space="preserve"> to the general productivity level w</w:t>
      </w:r>
      <w:r w:rsidR="001F7BD4" w:rsidRPr="00812F83">
        <w:rPr>
          <w:rFonts w:asciiTheme="majorBidi" w:hAnsiTheme="majorBidi" w:cstheme="majorBidi"/>
          <w:color w:val="000000" w:themeColor="text1"/>
          <w:lang w:val="en-US"/>
        </w:rPr>
        <w:t>ithin the construction industry addressed by other relevant studies.</w:t>
      </w:r>
      <w:r w:rsidR="003D00A7" w:rsidRPr="00812F83">
        <w:rPr>
          <w:rFonts w:asciiTheme="majorBidi" w:hAnsiTheme="majorBidi" w:cstheme="majorBidi"/>
          <w:color w:val="000000" w:themeColor="text1"/>
          <w:lang w:val="en-US"/>
        </w:rPr>
        <w:t xml:space="preserve"> </w:t>
      </w:r>
      <w:r w:rsidR="00A51E8E" w:rsidRPr="00812F83">
        <w:rPr>
          <w:rFonts w:asciiTheme="majorBidi" w:hAnsiTheme="majorBidi" w:cstheme="majorBidi"/>
          <w:color w:val="000000" w:themeColor="text1"/>
          <w:lang w:val="en-US"/>
        </w:rPr>
        <w:t xml:space="preserve">The </w:t>
      </w:r>
      <w:r w:rsidR="00487E94" w:rsidRPr="00812F83">
        <w:rPr>
          <w:rFonts w:asciiTheme="majorBidi" w:hAnsiTheme="majorBidi" w:cstheme="majorBidi"/>
          <w:color w:val="000000" w:themeColor="text1"/>
          <w:lang w:val="en-US"/>
        </w:rPr>
        <w:t xml:space="preserve">overall </w:t>
      </w:r>
      <w:r w:rsidR="00A51E8E" w:rsidRPr="00812F83">
        <w:rPr>
          <w:rFonts w:asciiTheme="majorBidi" w:hAnsiTheme="majorBidi" w:cstheme="majorBidi"/>
          <w:color w:val="000000" w:themeColor="text1"/>
          <w:lang w:val="en-US"/>
        </w:rPr>
        <w:t>results from the observations</w:t>
      </w:r>
      <w:r w:rsidR="00487E94" w:rsidRPr="00812F83">
        <w:rPr>
          <w:rFonts w:asciiTheme="majorBidi" w:hAnsiTheme="majorBidi" w:cstheme="majorBidi"/>
          <w:color w:val="000000" w:themeColor="text1"/>
          <w:lang w:val="en-US"/>
        </w:rPr>
        <w:t xml:space="preserve"> of the case projects</w:t>
      </w:r>
      <w:r w:rsidR="00A51E8E" w:rsidRPr="00812F83">
        <w:rPr>
          <w:rFonts w:asciiTheme="majorBidi" w:hAnsiTheme="majorBidi" w:cstheme="majorBidi"/>
          <w:color w:val="000000" w:themeColor="text1"/>
          <w:lang w:val="en-US"/>
        </w:rPr>
        <w:t xml:space="preserve"> are illustrated in </w:t>
      </w:r>
      <w:r w:rsidR="00B854E0">
        <w:rPr>
          <w:rFonts w:asciiTheme="majorBidi" w:hAnsiTheme="majorBidi" w:cstheme="majorBidi"/>
          <w:color w:val="000000" w:themeColor="text1"/>
          <w:lang w:val="en-US"/>
        </w:rPr>
        <w:t>F</w:t>
      </w:r>
      <w:r w:rsidR="00A51E8E" w:rsidRPr="00812F83">
        <w:rPr>
          <w:rFonts w:asciiTheme="majorBidi" w:hAnsiTheme="majorBidi" w:cstheme="majorBidi"/>
          <w:color w:val="000000" w:themeColor="text1"/>
          <w:lang w:val="en-US"/>
        </w:rPr>
        <w:t>igure 1.</w:t>
      </w:r>
      <w:r w:rsidR="00487E94" w:rsidRPr="00812F83">
        <w:rPr>
          <w:rFonts w:asciiTheme="majorBidi" w:hAnsiTheme="majorBidi" w:cstheme="majorBidi"/>
          <w:color w:val="000000" w:themeColor="text1"/>
          <w:lang w:val="en-US"/>
        </w:rPr>
        <w:t xml:space="preserve"> It presents the </w:t>
      </w:r>
      <w:r w:rsidR="008A6B99" w:rsidRPr="00812F83">
        <w:rPr>
          <w:rFonts w:asciiTheme="majorBidi" w:hAnsiTheme="majorBidi" w:cstheme="majorBidi"/>
          <w:color w:val="000000" w:themeColor="text1"/>
          <w:lang w:val="en-US"/>
        </w:rPr>
        <w:t xml:space="preserve">dominant </w:t>
      </w:r>
      <w:r w:rsidR="00487E94" w:rsidRPr="00812F83">
        <w:rPr>
          <w:rFonts w:asciiTheme="majorBidi" w:hAnsiTheme="majorBidi" w:cstheme="majorBidi"/>
          <w:color w:val="000000" w:themeColor="text1"/>
          <w:lang w:val="en-US"/>
        </w:rPr>
        <w:t xml:space="preserve">activities </w:t>
      </w:r>
      <w:r w:rsidR="00B854E0">
        <w:rPr>
          <w:rFonts w:asciiTheme="majorBidi" w:hAnsiTheme="majorBidi" w:cstheme="majorBidi"/>
          <w:color w:val="000000" w:themeColor="text1"/>
          <w:lang w:val="en-US"/>
        </w:rPr>
        <w:t>that</w:t>
      </w:r>
      <w:r w:rsidR="00B854E0" w:rsidRPr="00812F83">
        <w:rPr>
          <w:rFonts w:asciiTheme="majorBidi" w:hAnsiTheme="majorBidi" w:cstheme="majorBidi"/>
          <w:color w:val="000000" w:themeColor="text1"/>
          <w:lang w:val="en-US"/>
        </w:rPr>
        <w:t xml:space="preserve"> </w:t>
      </w:r>
      <w:r w:rsidR="00487E94" w:rsidRPr="00812F83">
        <w:rPr>
          <w:rFonts w:asciiTheme="majorBidi" w:hAnsiTheme="majorBidi" w:cstheme="majorBidi"/>
          <w:color w:val="000000" w:themeColor="text1"/>
          <w:lang w:val="en-US"/>
        </w:rPr>
        <w:t xml:space="preserve">an installer performs during a normal working day.  </w:t>
      </w:r>
    </w:p>
    <w:p w14:paraId="048E89CE" w14:textId="77777777" w:rsidR="0067373E" w:rsidRPr="00812F83" w:rsidRDefault="00D23C8E" w:rsidP="00E4208F">
      <w:pPr>
        <w:keepNext/>
        <w:spacing w:before="120" w:after="120" w:line="240" w:lineRule="auto"/>
        <w:jc w:val="center"/>
        <w:rPr>
          <w:sz w:val="24"/>
          <w:szCs w:val="24"/>
          <w:lang w:val="en-US"/>
        </w:rPr>
      </w:pPr>
      <w:r w:rsidRPr="00812F83">
        <w:rPr>
          <w:noProof/>
          <w:sz w:val="24"/>
          <w:szCs w:val="24"/>
          <w:lang w:val="en-GB" w:eastAsia="en-GB"/>
        </w:rPr>
        <w:drawing>
          <wp:inline distT="0" distB="0" distL="0" distR="0" wp14:anchorId="75B3FBF5" wp14:editId="1E3FA754">
            <wp:extent cx="3805881" cy="1873284"/>
            <wp:effectExtent l="0" t="0" r="444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F2B526" w14:textId="194F6CE7" w:rsidR="00A51E8E" w:rsidRPr="00812F83" w:rsidRDefault="0067373E" w:rsidP="00E4208F">
      <w:pPr>
        <w:pStyle w:val="Caption"/>
        <w:jc w:val="center"/>
        <w:outlineLvl w:val="0"/>
        <w:rPr>
          <w:rFonts w:asciiTheme="majorBidi" w:hAnsiTheme="majorBidi" w:cstheme="majorBidi"/>
          <w:b w:val="0"/>
          <w:bCs w:val="0"/>
          <w:color w:val="auto"/>
          <w:sz w:val="20"/>
          <w:szCs w:val="20"/>
          <w:lang w:val="en-US"/>
        </w:rPr>
      </w:pPr>
      <w:r w:rsidRPr="00812F83">
        <w:rPr>
          <w:rFonts w:asciiTheme="majorBidi" w:hAnsiTheme="majorBidi" w:cstheme="majorBidi"/>
          <w:b w:val="0"/>
          <w:bCs w:val="0"/>
          <w:color w:val="auto"/>
          <w:sz w:val="20"/>
          <w:szCs w:val="20"/>
          <w:lang w:val="en-US"/>
        </w:rPr>
        <w:t xml:space="preserve">Figure </w:t>
      </w:r>
      <w:r w:rsidRPr="00812F83">
        <w:rPr>
          <w:rFonts w:asciiTheme="majorBidi" w:hAnsiTheme="majorBidi" w:cstheme="majorBidi"/>
          <w:b w:val="0"/>
          <w:bCs w:val="0"/>
          <w:color w:val="auto"/>
          <w:sz w:val="20"/>
          <w:szCs w:val="20"/>
          <w:lang w:val="en-US"/>
        </w:rPr>
        <w:fldChar w:fldCharType="begin"/>
      </w:r>
      <w:r w:rsidRPr="00812F83">
        <w:rPr>
          <w:rFonts w:asciiTheme="majorBidi" w:hAnsiTheme="majorBidi" w:cstheme="majorBidi"/>
          <w:b w:val="0"/>
          <w:bCs w:val="0"/>
          <w:color w:val="auto"/>
          <w:sz w:val="20"/>
          <w:szCs w:val="20"/>
          <w:lang w:val="en-US"/>
        </w:rPr>
        <w:instrText xml:space="preserve"> SEQ Figure \* ARABIC </w:instrText>
      </w:r>
      <w:r w:rsidRPr="00812F83">
        <w:rPr>
          <w:rFonts w:asciiTheme="majorBidi" w:hAnsiTheme="majorBidi" w:cstheme="majorBidi"/>
          <w:b w:val="0"/>
          <w:bCs w:val="0"/>
          <w:color w:val="auto"/>
          <w:sz w:val="20"/>
          <w:szCs w:val="20"/>
          <w:lang w:val="en-US"/>
        </w:rPr>
        <w:fldChar w:fldCharType="separate"/>
      </w:r>
      <w:r w:rsidR="00C16BA8" w:rsidRPr="00812F83">
        <w:rPr>
          <w:rFonts w:asciiTheme="majorBidi" w:hAnsiTheme="majorBidi" w:cstheme="majorBidi"/>
          <w:b w:val="0"/>
          <w:bCs w:val="0"/>
          <w:noProof/>
          <w:color w:val="auto"/>
          <w:sz w:val="20"/>
          <w:szCs w:val="20"/>
          <w:lang w:val="en-US"/>
        </w:rPr>
        <w:t>1</w:t>
      </w:r>
      <w:r w:rsidRPr="00812F83">
        <w:rPr>
          <w:rFonts w:asciiTheme="majorBidi" w:hAnsiTheme="majorBidi" w:cstheme="majorBidi"/>
          <w:b w:val="0"/>
          <w:bCs w:val="0"/>
          <w:color w:val="auto"/>
          <w:sz w:val="20"/>
          <w:szCs w:val="20"/>
          <w:lang w:val="en-US"/>
        </w:rPr>
        <w:fldChar w:fldCharType="end"/>
      </w:r>
      <w:r w:rsidRPr="00812F83">
        <w:rPr>
          <w:rFonts w:asciiTheme="majorBidi" w:hAnsiTheme="majorBidi" w:cstheme="majorBidi"/>
          <w:b w:val="0"/>
          <w:bCs w:val="0"/>
          <w:noProof/>
          <w:color w:val="auto"/>
          <w:sz w:val="20"/>
          <w:szCs w:val="20"/>
          <w:lang w:val="en-US"/>
        </w:rPr>
        <w:t>.  Illustrated overview of the working days' activity distribution</w:t>
      </w:r>
    </w:p>
    <w:p w14:paraId="2D2AA283" w14:textId="6196C71F" w:rsidR="00A24288" w:rsidRPr="00812F83" w:rsidRDefault="005D44BF" w:rsidP="00E4208F">
      <w:pPr>
        <w:spacing w:after="120" w:line="240" w:lineRule="auto"/>
        <w:jc w:val="both"/>
        <w:rPr>
          <w:rFonts w:asciiTheme="majorBidi" w:hAnsiTheme="majorBidi" w:cstheme="majorBidi"/>
          <w:lang w:val="en-US"/>
        </w:rPr>
      </w:pPr>
      <w:r w:rsidRPr="00812F83">
        <w:rPr>
          <w:rFonts w:asciiTheme="majorBidi" w:hAnsiTheme="majorBidi" w:cstheme="majorBidi"/>
          <w:lang w:val="en-US"/>
        </w:rPr>
        <w:t>Table</w:t>
      </w:r>
      <w:r w:rsidR="00432AF2" w:rsidRPr="00812F83">
        <w:rPr>
          <w:rFonts w:asciiTheme="majorBidi" w:hAnsiTheme="majorBidi" w:cstheme="majorBidi"/>
          <w:lang w:val="en-US"/>
        </w:rPr>
        <w:t xml:space="preserve"> </w:t>
      </w:r>
      <w:r w:rsidR="00AA5C50" w:rsidRPr="00812F83">
        <w:rPr>
          <w:rFonts w:asciiTheme="majorBidi" w:hAnsiTheme="majorBidi" w:cstheme="majorBidi"/>
          <w:lang w:val="en-US"/>
        </w:rPr>
        <w:t>1</w:t>
      </w:r>
      <w:r w:rsidR="00432AF2" w:rsidRPr="00812F83">
        <w:rPr>
          <w:rFonts w:asciiTheme="majorBidi" w:hAnsiTheme="majorBidi" w:cstheme="majorBidi"/>
          <w:lang w:val="en-US"/>
        </w:rPr>
        <w:t xml:space="preserve"> presents the percentage of the time </w:t>
      </w:r>
      <w:r w:rsidR="00A24288" w:rsidRPr="00812F83">
        <w:rPr>
          <w:rFonts w:asciiTheme="majorBidi" w:hAnsiTheme="majorBidi" w:cstheme="majorBidi"/>
          <w:lang w:val="en-US"/>
        </w:rPr>
        <w:t xml:space="preserve">allocated to </w:t>
      </w:r>
      <w:r w:rsidR="00432AF2" w:rsidRPr="00812F83">
        <w:rPr>
          <w:rFonts w:asciiTheme="majorBidi" w:hAnsiTheme="majorBidi" w:cstheme="majorBidi"/>
          <w:lang w:val="en-US"/>
        </w:rPr>
        <w:t xml:space="preserve">each activity category within a full working day. </w:t>
      </w:r>
      <w:r w:rsidR="0027134D" w:rsidRPr="00812F83">
        <w:rPr>
          <w:rFonts w:asciiTheme="majorBidi" w:hAnsiTheme="majorBidi" w:cstheme="majorBidi"/>
          <w:lang w:val="en-US"/>
        </w:rPr>
        <w:t xml:space="preserve">In </w:t>
      </w:r>
      <w:r w:rsidR="006D736E" w:rsidRPr="00812F83">
        <w:rPr>
          <w:rFonts w:asciiTheme="majorBidi" w:hAnsiTheme="majorBidi" w:cstheme="majorBidi"/>
          <w:lang w:val="en-US"/>
        </w:rPr>
        <w:t>addition,</w:t>
      </w:r>
      <w:r w:rsidR="0027134D" w:rsidRPr="00812F83">
        <w:rPr>
          <w:rFonts w:asciiTheme="majorBidi" w:hAnsiTheme="majorBidi" w:cstheme="majorBidi"/>
          <w:lang w:val="en-US"/>
        </w:rPr>
        <w:t xml:space="preserve"> it includes the highest and lowest registered percentages of time allocated to each activity. </w:t>
      </w:r>
      <w:r w:rsidR="00432AF2" w:rsidRPr="00812F83">
        <w:rPr>
          <w:rFonts w:asciiTheme="majorBidi" w:hAnsiTheme="majorBidi" w:cstheme="majorBidi"/>
          <w:lang w:val="en-US"/>
        </w:rPr>
        <w:t xml:space="preserve">Evidently, </w:t>
      </w:r>
      <w:r w:rsidR="00350048" w:rsidRPr="00812F83">
        <w:rPr>
          <w:rFonts w:asciiTheme="majorBidi" w:hAnsiTheme="majorBidi" w:cstheme="majorBidi"/>
          <w:lang w:val="en-US"/>
        </w:rPr>
        <w:t>not only is there a large</w:t>
      </w:r>
      <w:r w:rsidR="00432AF2" w:rsidRPr="00812F83">
        <w:rPr>
          <w:rFonts w:asciiTheme="majorBidi" w:hAnsiTheme="majorBidi" w:cstheme="majorBidi"/>
          <w:lang w:val="en-US"/>
        </w:rPr>
        <w:t xml:space="preserve"> variation </w:t>
      </w:r>
      <w:r w:rsidR="00350048" w:rsidRPr="00812F83">
        <w:rPr>
          <w:rFonts w:asciiTheme="majorBidi" w:hAnsiTheme="majorBidi" w:cstheme="majorBidi"/>
          <w:lang w:val="en-US"/>
        </w:rPr>
        <w:t xml:space="preserve">among the highest and lowest amounts, but there is also a large difference between those amounts and the average percentage. This will be further explained in section 5. </w:t>
      </w:r>
    </w:p>
    <w:p w14:paraId="07B6CB76" w14:textId="375EBF0B" w:rsidR="00EE73F4" w:rsidRPr="00812F83" w:rsidRDefault="00EE73F4" w:rsidP="00E4208F">
      <w:pPr>
        <w:spacing w:before="120" w:line="240" w:lineRule="auto"/>
        <w:jc w:val="both"/>
        <w:rPr>
          <w:rFonts w:asciiTheme="majorBidi" w:hAnsiTheme="majorBidi" w:cstheme="majorBidi"/>
          <w:lang w:val="en-US"/>
        </w:rPr>
      </w:pPr>
      <w:r w:rsidRPr="00812F83">
        <w:rPr>
          <w:rFonts w:asciiTheme="majorBidi" w:hAnsiTheme="majorBidi" w:cstheme="majorBidi"/>
          <w:lang w:val="en-US"/>
        </w:rPr>
        <w:t>Among these activities, the most important is the "installation work"</w:t>
      </w:r>
      <w:r w:rsidR="00B854E0">
        <w:rPr>
          <w:rFonts w:asciiTheme="majorBidi" w:hAnsiTheme="majorBidi" w:cstheme="majorBidi"/>
          <w:lang w:val="en-US"/>
        </w:rPr>
        <w:t>,</w:t>
      </w:r>
      <w:r w:rsidRPr="00812F83">
        <w:rPr>
          <w:rFonts w:asciiTheme="majorBidi" w:hAnsiTheme="majorBidi" w:cstheme="majorBidi"/>
          <w:lang w:val="en-US"/>
        </w:rPr>
        <w:t xml:space="preserve"> which constitutes </w:t>
      </w:r>
      <w:r w:rsidR="00602410" w:rsidRPr="00812F83">
        <w:rPr>
          <w:rFonts w:asciiTheme="majorBidi" w:hAnsiTheme="majorBidi" w:cstheme="majorBidi"/>
          <w:lang w:val="en-US"/>
        </w:rPr>
        <w:t>61</w:t>
      </w:r>
      <w:r w:rsidR="00B854E0">
        <w:rPr>
          <w:rFonts w:asciiTheme="majorBidi" w:hAnsiTheme="majorBidi" w:cstheme="majorBidi"/>
          <w:lang w:val="en-US"/>
        </w:rPr>
        <w:t xml:space="preserve"> percent</w:t>
      </w:r>
      <w:r w:rsidRPr="00812F83">
        <w:rPr>
          <w:rFonts w:asciiTheme="majorBidi" w:hAnsiTheme="majorBidi" w:cstheme="majorBidi"/>
          <w:lang w:val="en-US"/>
        </w:rPr>
        <w:t>. Subsequently follow various activities in the "indirect installation work", "material transfer" and "planning" categories. These three categories fall under the "preparation" category and include all the activities necessary for the installation work to be carried out in the best possible way. "Amendments to already executed installation" is considered rework and is also regarded as loss of time.</w:t>
      </w:r>
    </w:p>
    <w:p w14:paraId="4CC8228A" w14:textId="1D98B189" w:rsidR="003A6D4C" w:rsidRPr="00812F83" w:rsidRDefault="005D44BF" w:rsidP="00E4208F">
      <w:pPr>
        <w:pStyle w:val="Caption"/>
        <w:keepNext/>
        <w:outlineLvl w:val="0"/>
        <w:rPr>
          <w:rFonts w:asciiTheme="majorBidi" w:hAnsiTheme="majorBidi" w:cstheme="majorBidi"/>
          <w:b w:val="0"/>
          <w:bCs w:val="0"/>
          <w:color w:val="auto"/>
          <w:sz w:val="20"/>
          <w:szCs w:val="20"/>
          <w:lang w:val="en-US"/>
        </w:rPr>
      </w:pPr>
      <w:r w:rsidRPr="00812F83">
        <w:rPr>
          <w:rFonts w:asciiTheme="majorBidi" w:hAnsiTheme="majorBidi" w:cstheme="majorBidi"/>
          <w:b w:val="0"/>
          <w:bCs w:val="0"/>
          <w:color w:val="auto"/>
          <w:sz w:val="20"/>
          <w:szCs w:val="20"/>
          <w:lang w:val="en-US"/>
        </w:rPr>
        <w:t>Table</w:t>
      </w:r>
      <w:r w:rsidR="003A6D4C" w:rsidRPr="00812F83">
        <w:rPr>
          <w:rFonts w:asciiTheme="majorBidi" w:hAnsiTheme="majorBidi" w:cstheme="majorBidi"/>
          <w:b w:val="0"/>
          <w:bCs w:val="0"/>
          <w:color w:val="auto"/>
          <w:sz w:val="20"/>
          <w:szCs w:val="20"/>
          <w:lang w:val="en-US"/>
        </w:rPr>
        <w:t xml:space="preserve"> </w:t>
      </w:r>
      <w:r w:rsidR="00AA5C50" w:rsidRPr="00812F83">
        <w:rPr>
          <w:rFonts w:asciiTheme="majorBidi" w:hAnsiTheme="majorBidi" w:cstheme="majorBidi"/>
          <w:b w:val="0"/>
          <w:bCs w:val="0"/>
          <w:color w:val="auto"/>
          <w:sz w:val="20"/>
          <w:szCs w:val="20"/>
          <w:lang w:val="en-US"/>
        </w:rPr>
        <w:t>1</w:t>
      </w:r>
      <w:r w:rsidR="003A6D4C" w:rsidRPr="00812F83">
        <w:rPr>
          <w:rFonts w:asciiTheme="majorBidi" w:hAnsiTheme="majorBidi" w:cstheme="majorBidi"/>
          <w:b w:val="0"/>
          <w:bCs w:val="0"/>
          <w:color w:val="auto"/>
          <w:sz w:val="20"/>
          <w:szCs w:val="20"/>
          <w:lang w:val="en-US"/>
        </w:rPr>
        <w:t>. Percentage of time allocated to each activity</w:t>
      </w:r>
    </w:p>
    <w:tbl>
      <w:tblPr>
        <w:tblStyle w:val="TableGrid"/>
        <w:tblW w:w="0" w:type="auto"/>
        <w:jc w:val="center"/>
        <w:tblLook w:val="04A0" w:firstRow="1" w:lastRow="0" w:firstColumn="1" w:lastColumn="0" w:noHBand="0" w:noVBand="1"/>
      </w:tblPr>
      <w:tblGrid>
        <w:gridCol w:w="3040"/>
        <w:gridCol w:w="1027"/>
        <w:gridCol w:w="960"/>
        <w:gridCol w:w="960"/>
      </w:tblGrid>
      <w:tr w:rsidR="00A24288" w:rsidRPr="00812F83" w14:paraId="388C173F" w14:textId="77777777" w:rsidTr="00A24288">
        <w:trPr>
          <w:trHeight w:val="300"/>
          <w:jc w:val="center"/>
        </w:trPr>
        <w:tc>
          <w:tcPr>
            <w:tcW w:w="3040" w:type="dxa"/>
            <w:noWrap/>
          </w:tcPr>
          <w:p w14:paraId="15D1FA3A" w14:textId="1829C54C" w:rsidR="00A24288" w:rsidRPr="00812F83" w:rsidRDefault="00A24288" w:rsidP="00E4208F">
            <w:pPr>
              <w:spacing w:before="0"/>
              <w:rPr>
                <w:rFonts w:asciiTheme="majorBidi" w:hAnsiTheme="majorBidi" w:cstheme="majorBidi"/>
                <w:lang w:val="en-US"/>
              </w:rPr>
            </w:pPr>
            <w:r w:rsidRPr="00812F83">
              <w:rPr>
                <w:rFonts w:asciiTheme="majorBidi" w:hAnsiTheme="majorBidi" w:cstheme="majorBidi"/>
                <w:lang w:val="en-US"/>
              </w:rPr>
              <w:t>Activity</w:t>
            </w:r>
          </w:p>
        </w:tc>
        <w:tc>
          <w:tcPr>
            <w:tcW w:w="1027" w:type="dxa"/>
            <w:noWrap/>
          </w:tcPr>
          <w:p w14:paraId="33792EC1" w14:textId="54ACE70E"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Average</w:t>
            </w:r>
          </w:p>
        </w:tc>
        <w:tc>
          <w:tcPr>
            <w:tcW w:w="960" w:type="dxa"/>
          </w:tcPr>
          <w:p w14:paraId="4B0377FB" w14:textId="63B4566F"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Highest</w:t>
            </w:r>
          </w:p>
        </w:tc>
        <w:tc>
          <w:tcPr>
            <w:tcW w:w="960" w:type="dxa"/>
          </w:tcPr>
          <w:p w14:paraId="5F1EB82A" w14:textId="4050043D"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Lowest</w:t>
            </w:r>
          </w:p>
        </w:tc>
      </w:tr>
      <w:tr w:rsidR="00A24288" w:rsidRPr="00812F83" w14:paraId="183AD780" w14:textId="77777777" w:rsidTr="00A24288">
        <w:trPr>
          <w:trHeight w:val="300"/>
          <w:jc w:val="center"/>
        </w:trPr>
        <w:tc>
          <w:tcPr>
            <w:tcW w:w="3040" w:type="dxa"/>
            <w:noWrap/>
            <w:hideMark/>
          </w:tcPr>
          <w:p w14:paraId="7164AC9E" w14:textId="558F7798" w:rsidR="00A24288" w:rsidRPr="00812F83" w:rsidRDefault="00A24288" w:rsidP="00E4208F">
            <w:pPr>
              <w:spacing w:before="0"/>
              <w:rPr>
                <w:rFonts w:asciiTheme="majorBidi" w:hAnsiTheme="majorBidi" w:cstheme="majorBidi"/>
                <w:b/>
                <w:bCs/>
                <w:lang w:val="en-US"/>
              </w:rPr>
            </w:pPr>
            <w:r w:rsidRPr="00812F83">
              <w:rPr>
                <w:rFonts w:asciiTheme="majorBidi" w:hAnsiTheme="majorBidi" w:cstheme="majorBidi"/>
                <w:b/>
                <w:bCs/>
                <w:lang w:val="en-US"/>
              </w:rPr>
              <w:t>Installation work</w:t>
            </w:r>
          </w:p>
        </w:tc>
        <w:tc>
          <w:tcPr>
            <w:tcW w:w="1027" w:type="dxa"/>
            <w:noWrap/>
            <w:hideMark/>
          </w:tcPr>
          <w:p w14:paraId="3E3F1658" w14:textId="6C59A19E" w:rsidR="00A24288" w:rsidRPr="00812F83" w:rsidRDefault="00A24288" w:rsidP="00E4208F">
            <w:pPr>
              <w:spacing w:before="0"/>
              <w:jc w:val="center"/>
              <w:rPr>
                <w:rFonts w:asciiTheme="majorBidi" w:hAnsiTheme="majorBidi" w:cstheme="majorBidi"/>
                <w:b/>
                <w:bCs/>
                <w:lang w:val="en-US"/>
              </w:rPr>
            </w:pPr>
            <w:r w:rsidRPr="00812F83">
              <w:rPr>
                <w:rFonts w:asciiTheme="majorBidi" w:hAnsiTheme="majorBidi" w:cstheme="majorBidi"/>
                <w:b/>
                <w:bCs/>
                <w:lang w:val="en-US"/>
              </w:rPr>
              <w:t>61</w:t>
            </w:r>
            <w:r w:rsidR="007A2467" w:rsidRPr="00812F83">
              <w:rPr>
                <w:rFonts w:asciiTheme="majorBidi" w:hAnsiTheme="majorBidi" w:cstheme="majorBidi"/>
                <w:b/>
                <w:bCs/>
                <w:lang w:val="en-US"/>
              </w:rPr>
              <w:t>.</w:t>
            </w:r>
            <w:r w:rsidRPr="00812F83">
              <w:rPr>
                <w:rFonts w:asciiTheme="majorBidi" w:hAnsiTheme="majorBidi" w:cstheme="majorBidi"/>
                <w:b/>
                <w:bCs/>
                <w:lang w:val="en-US"/>
              </w:rPr>
              <w:t>1</w:t>
            </w:r>
          </w:p>
        </w:tc>
        <w:tc>
          <w:tcPr>
            <w:tcW w:w="960" w:type="dxa"/>
          </w:tcPr>
          <w:p w14:paraId="15490BDB" w14:textId="459A140C" w:rsidR="00A24288" w:rsidRPr="00812F83" w:rsidRDefault="00A24288" w:rsidP="00E4208F">
            <w:pPr>
              <w:spacing w:before="0"/>
              <w:jc w:val="center"/>
              <w:rPr>
                <w:rFonts w:asciiTheme="majorBidi" w:hAnsiTheme="majorBidi" w:cstheme="majorBidi"/>
                <w:b/>
                <w:bCs/>
                <w:lang w:val="en-US"/>
              </w:rPr>
            </w:pPr>
            <w:r w:rsidRPr="00812F83">
              <w:rPr>
                <w:rFonts w:asciiTheme="majorBidi" w:hAnsiTheme="majorBidi" w:cstheme="majorBidi"/>
                <w:b/>
                <w:bCs/>
                <w:lang w:val="en-US"/>
              </w:rPr>
              <w:t>77</w:t>
            </w:r>
            <w:r w:rsidR="007A2467" w:rsidRPr="00812F83">
              <w:rPr>
                <w:rFonts w:asciiTheme="majorBidi" w:hAnsiTheme="majorBidi" w:cstheme="majorBidi"/>
                <w:b/>
                <w:bCs/>
                <w:lang w:val="en-US"/>
              </w:rPr>
              <w:t>.</w:t>
            </w:r>
            <w:r w:rsidRPr="00812F83">
              <w:rPr>
                <w:rFonts w:asciiTheme="majorBidi" w:hAnsiTheme="majorBidi" w:cstheme="majorBidi"/>
                <w:b/>
                <w:bCs/>
                <w:lang w:val="en-US"/>
              </w:rPr>
              <w:t>9</w:t>
            </w:r>
          </w:p>
        </w:tc>
        <w:tc>
          <w:tcPr>
            <w:tcW w:w="960" w:type="dxa"/>
          </w:tcPr>
          <w:p w14:paraId="2E589AE4" w14:textId="42FFEE8B" w:rsidR="00A24288" w:rsidRPr="00812F83" w:rsidRDefault="00A24288" w:rsidP="00E4208F">
            <w:pPr>
              <w:spacing w:before="0"/>
              <w:jc w:val="center"/>
              <w:rPr>
                <w:rFonts w:asciiTheme="majorBidi" w:hAnsiTheme="majorBidi" w:cstheme="majorBidi"/>
                <w:b/>
                <w:bCs/>
                <w:lang w:val="en-US"/>
              </w:rPr>
            </w:pPr>
            <w:r w:rsidRPr="00812F83">
              <w:rPr>
                <w:rFonts w:asciiTheme="majorBidi" w:hAnsiTheme="majorBidi" w:cstheme="majorBidi"/>
                <w:b/>
                <w:bCs/>
                <w:lang w:val="en-US"/>
              </w:rPr>
              <w:t>27</w:t>
            </w:r>
            <w:r w:rsidR="007A2467" w:rsidRPr="00812F83">
              <w:rPr>
                <w:rFonts w:asciiTheme="majorBidi" w:hAnsiTheme="majorBidi" w:cstheme="majorBidi"/>
                <w:b/>
                <w:bCs/>
                <w:lang w:val="en-US"/>
              </w:rPr>
              <w:t>.</w:t>
            </w:r>
            <w:r w:rsidRPr="00812F83">
              <w:rPr>
                <w:rFonts w:asciiTheme="majorBidi" w:hAnsiTheme="majorBidi" w:cstheme="majorBidi"/>
                <w:b/>
                <w:bCs/>
                <w:lang w:val="en-US"/>
              </w:rPr>
              <w:t>6</w:t>
            </w:r>
          </w:p>
        </w:tc>
      </w:tr>
      <w:tr w:rsidR="00A24288" w:rsidRPr="00812F83" w14:paraId="06252C3D" w14:textId="77777777" w:rsidTr="00A24288">
        <w:trPr>
          <w:trHeight w:val="300"/>
          <w:jc w:val="center"/>
        </w:trPr>
        <w:tc>
          <w:tcPr>
            <w:tcW w:w="3040" w:type="dxa"/>
            <w:noWrap/>
            <w:hideMark/>
          </w:tcPr>
          <w:p w14:paraId="246A0598" w14:textId="164C5647" w:rsidR="00A24288" w:rsidRPr="00812F83" w:rsidRDefault="00A24288" w:rsidP="00E4208F">
            <w:pPr>
              <w:spacing w:before="0"/>
              <w:rPr>
                <w:rFonts w:asciiTheme="majorBidi" w:hAnsiTheme="majorBidi" w:cstheme="majorBidi"/>
                <w:lang w:val="en-US"/>
              </w:rPr>
            </w:pPr>
            <w:r w:rsidRPr="00812F83">
              <w:rPr>
                <w:rFonts w:asciiTheme="majorBidi" w:hAnsiTheme="majorBidi" w:cstheme="majorBidi"/>
                <w:lang w:val="en-US"/>
              </w:rPr>
              <w:t>Installation work</w:t>
            </w:r>
          </w:p>
        </w:tc>
        <w:tc>
          <w:tcPr>
            <w:tcW w:w="1027" w:type="dxa"/>
            <w:noWrap/>
            <w:hideMark/>
          </w:tcPr>
          <w:p w14:paraId="1265659F" w14:textId="6F6F30B2"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61</w:t>
            </w:r>
            <w:r w:rsidR="007A2467" w:rsidRPr="00812F83">
              <w:rPr>
                <w:rFonts w:asciiTheme="majorBidi" w:hAnsiTheme="majorBidi" w:cstheme="majorBidi"/>
                <w:lang w:val="en-US"/>
              </w:rPr>
              <w:t>.</w:t>
            </w:r>
            <w:r w:rsidRPr="00812F83">
              <w:rPr>
                <w:rFonts w:asciiTheme="majorBidi" w:hAnsiTheme="majorBidi" w:cstheme="majorBidi"/>
                <w:lang w:val="en-US"/>
              </w:rPr>
              <w:t>1</w:t>
            </w:r>
          </w:p>
        </w:tc>
        <w:tc>
          <w:tcPr>
            <w:tcW w:w="960" w:type="dxa"/>
          </w:tcPr>
          <w:p w14:paraId="56F85097" w14:textId="17AC1394"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77</w:t>
            </w:r>
            <w:r w:rsidR="007A2467" w:rsidRPr="00812F83">
              <w:rPr>
                <w:rFonts w:asciiTheme="majorBidi" w:hAnsiTheme="majorBidi" w:cstheme="majorBidi"/>
                <w:lang w:val="en-US"/>
              </w:rPr>
              <w:t>.</w:t>
            </w:r>
            <w:r w:rsidRPr="00812F83">
              <w:rPr>
                <w:rFonts w:asciiTheme="majorBidi" w:hAnsiTheme="majorBidi" w:cstheme="majorBidi"/>
                <w:lang w:val="en-US"/>
              </w:rPr>
              <w:t>9</w:t>
            </w:r>
          </w:p>
        </w:tc>
        <w:tc>
          <w:tcPr>
            <w:tcW w:w="960" w:type="dxa"/>
          </w:tcPr>
          <w:p w14:paraId="0F3883CE" w14:textId="3F77D26F"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27</w:t>
            </w:r>
            <w:r w:rsidR="007A2467" w:rsidRPr="00812F83">
              <w:rPr>
                <w:rFonts w:asciiTheme="majorBidi" w:hAnsiTheme="majorBidi" w:cstheme="majorBidi"/>
                <w:lang w:val="en-US"/>
              </w:rPr>
              <w:t>.</w:t>
            </w:r>
            <w:r w:rsidRPr="00812F83">
              <w:rPr>
                <w:rFonts w:asciiTheme="majorBidi" w:hAnsiTheme="majorBidi" w:cstheme="majorBidi"/>
                <w:lang w:val="en-US"/>
              </w:rPr>
              <w:t>6</w:t>
            </w:r>
          </w:p>
        </w:tc>
      </w:tr>
      <w:tr w:rsidR="00A24288" w:rsidRPr="00812F83" w14:paraId="440E256B" w14:textId="77777777" w:rsidTr="00A24288">
        <w:trPr>
          <w:trHeight w:val="300"/>
          <w:jc w:val="center"/>
        </w:trPr>
        <w:tc>
          <w:tcPr>
            <w:tcW w:w="3040" w:type="dxa"/>
            <w:noWrap/>
            <w:hideMark/>
          </w:tcPr>
          <w:p w14:paraId="5B1ECEB0" w14:textId="72D0B29B" w:rsidR="00A24288" w:rsidRPr="00812F83" w:rsidRDefault="006D736E" w:rsidP="00E4208F">
            <w:pPr>
              <w:spacing w:before="0"/>
              <w:rPr>
                <w:rFonts w:asciiTheme="majorBidi" w:hAnsiTheme="majorBidi" w:cstheme="majorBidi"/>
                <w:b/>
                <w:bCs/>
                <w:lang w:val="en-US"/>
              </w:rPr>
            </w:pPr>
            <w:r w:rsidRPr="00812F83">
              <w:rPr>
                <w:rFonts w:asciiTheme="majorBidi" w:hAnsiTheme="majorBidi" w:cstheme="majorBidi"/>
                <w:b/>
                <w:bCs/>
                <w:lang w:val="en-US"/>
              </w:rPr>
              <w:t>Preparation</w:t>
            </w:r>
          </w:p>
        </w:tc>
        <w:tc>
          <w:tcPr>
            <w:tcW w:w="1027" w:type="dxa"/>
            <w:noWrap/>
            <w:hideMark/>
          </w:tcPr>
          <w:p w14:paraId="47EC2E6C" w14:textId="4B60CCAF" w:rsidR="00A24288" w:rsidRPr="00812F83" w:rsidRDefault="00A24288" w:rsidP="00E4208F">
            <w:pPr>
              <w:spacing w:before="0"/>
              <w:jc w:val="center"/>
              <w:rPr>
                <w:rFonts w:asciiTheme="majorBidi" w:hAnsiTheme="majorBidi" w:cstheme="majorBidi"/>
                <w:b/>
                <w:bCs/>
                <w:lang w:val="en-US"/>
              </w:rPr>
            </w:pPr>
            <w:r w:rsidRPr="00812F83">
              <w:rPr>
                <w:rFonts w:asciiTheme="majorBidi" w:hAnsiTheme="majorBidi" w:cstheme="majorBidi"/>
                <w:b/>
                <w:bCs/>
                <w:lang w:val="en-US"/>
              </w:rPr>
              <w:t>28</w:t>
            </w:r>
            <w:r w:rsidR="007A2467" w:rsidRPr="00812F83">
              <w:rPr>
                <w:rFonts w:asciiTheme="majorBidi" w:hAnsiTheme="majorBidi" w:cstheme="majorBidi"/>
                <w:b/>
                <w:bCs/>
                <w:lang w:val="en-US"/>
              </w:rPr>
              <w:t>.</w:t>
            </w:r>
            <w:r w:rsidRPr="00812F83">
              <w:rPr>
                <w:rFonts w:asciiTheme="majorBidi" w:hAnsiTheme="majorBidi" w:cstheme="majorBidi"/>
                <w:b/>
                <w:bCs/>
                <w:lang w:val="en-US"/>
              </w:rPr>
              <w:t>1</w:t>
            </w:r>
          </w:p>
        </w:tc>
        <w:tc>
          <w:tcPr>
            <w:tcW w:w="960" w:type="dxa"/>
          </w:tcPr>
          <w:p w14:paraId="4ABDC212" w14:textId="5B993076" w:rsidR="00A24288" w:rsidRPr="00812F83" w:rsidRDefault="00A24288" w:rsidP="00E4208F">
            <w:pPr>
              <w:spacing w:before="0"/>
              <w:jc w:val="center"/>
              <w:rPr>
                <w:rFonts w:asciiTheme="majorBidi" w:hAnsiTheme="majorBidi" w:cstheme="majorBidi"/>
                <w:b/>
                <w:bCs/>
                <w:lang w:val="en-US"/>
              </w:rPr>
            </w:pPr>
            <w:r w:rsidRPr="00812F83">
              <w:rPr>
                <w:rFonts w:asciiTheme="majorBidi" w:hAnsiTheme="majorBidi" w:cstheme="majorBidi"/>
                <w:b/>
                <w:bCs/>
                <w:lang w:val="en-US"/>
              </w:rPr>
              <w:t>45</w:t>
            </w:r>
            <w:r w:rsidR="007A2467" w:rsidRPr="00812F83">
              <w:rPr>
                <w:rFonts w:asciiTheme="majorBidi" w:hAnsiTheme="majorBidi" w:cstheme="majorBidi"/>
                <w:b/>
                <w:bCs/>
                <w:lang w:val="en-US"/>
              </w:rPr>
              <w:t>.</w:t>
            </w:r>
            <w:r w:rsidRPr="00812F83">
              <w:rPr>
                <w:rFonts w:asciiTheme="majorBidi" w:hAnsiTheme="majorBidi" w:cstheme="majorBidi"/>
                <w:b/>
                <w:bCs/>
                <w:lang w:val="en-US"/>
              </w:rPr>
              <w:t>5</w:t>
            </w:r>
          </w:p>
        </w:tc>
        <w:tc>
          <w:tcPr>
            <w:tcW w:w="960" w:type="dxa"/>
          </w:tcPr>
          <w:p w14:paraId="6CCB0866" w14:textId="1EE5055F" w:rsidR="00A24288" w:rsidRPr="00812F83" w:rsidRDefault="00A24288" w:rsidP="00E4208F">
            <w:pPr>
              <w:spacing w:before="0"/>
              <w:jc w:val="center"/>
              <w:rPr>
                <w:rFonts w:asciiTheme="majorBidi" w:hAnsiTheme="majorBidi" w:cstheme="majorBidi"/>
                <w:b/>
                <w:bCs/>
                <w:lang w:val="en-US"/>
              </w:rPr>
            </w:pPr>
            <w:r w:rsidRPr="00812F83">
              <w:rPr>
                <w:rFonts w:asciiTheme="majorBidi" w:hAnsiTheme="majorBidi" w:cstheme="majorBidi"/>
                <w:b/>
                <w:bCs/>
                <w:lang w:val="en-US"/>
              </w:rPr>
              <w:t>16</w:t>
            </w:r>
            <w:r w:rsidR="007A2467" w:rsidRPr="00812F83">
              <w:rPr>
                <w:rFonts w:asciiTheme="majorBidi" w:hAnsiTheme="majorBidi" w:cstheme="majorBidi"/>
                <w:b/>
                <w:bCs/>
                <w:lang w:val="en-US"/>
              </w:rPr>
              <w:t>.</w:t>
            </w:r>
            <w:r w:rsidRPr="00812F83">
              <w:rPr>
                <w:rFonts w:asciiTheme="majorBidi" w:hAnsiTheme="majorBidi" w:cstheme="majorBidi"/>
                <w:b/>
                <w:bCs/>
                <w:lang w:val="en-US"/>
              </w:rPr>
              <w:t>5</w:t>
            </w:r>
          </w:p>
        </w:tc>
      </w:tr>
      <w:tr w:rsidR="00A24288" w:rsidRPr="00812F83" w14:paraId="5F0B9342" w14:textId="77777777" w:rsidTr="00A24288">
        <w:trPr>
          <w:trHeight w:val="300"/>
          <w:jc w:val="center"/>
        </w:trPr>
        <w:tc>
          <w:tcPr>
            <w:tcW w:w="3040" w:type="dxa"/>
            <w:noWrap/>
            <w:hideMark/>
          </w:tcPr>
          <w:p w14:paraId="6DBE5728" w14:textId="32881506" w:rsidR="00A24288" w:rsidRPr="00812F83" w:rsidRDefault="00A24288" w:rsidP="00E4208F">
            <w:pPr>
              <w:spacing w:before="0"/>
              <w:rPr>
                <w:rFonts w:asciiTheme="majorBidi" w:hAnsiTheme="majorBidi" w:cstheme="majorBidi"/>
                <w:lang w:val="en-US"/>
              </w:rPr>
            </w:pPr>
            <w:r w:rsidRPr="00812F83">
              <w:rPr>
                <w:rFonts w:asciiTheme="majorBidi" w:hAnsiTheme="majorBidi" w:cstheme="majorBidi"/>
                <w:lang w:val="en-US"/>
              </w:rPr>
              <w:t>Indirect installation work</w:t>
            </w:r>
          </w:p>
        </w:tc>
        <w:tc>
          <w:tcPr>
            <w:tcW w:w="1027" w:type="dxa"/>
            <w:noWrap/>
            <w:hideMark/>
          </w:tcPr>
          <w:p w14:paraId="3A2278D7" w14:textId="530BD392"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5</w:t>
            </w:r>
            <w:r w:rsidR="007A2467" w:rsidRPr="00812F83">
              <w:rPr>
                <w:rFonts w:asciiTheme="majorBidi" w:hAnsiTheme="majorBidi" w:cstheme="majorBidi"/>
                <w:lang w:val="en-US"/>
              </w:rPr>
              <w:t>.</w:t>
            </w:r>
            <w:r w:rsidRPr="00812F83">
              <w:rPr>
                <w:rFonts w:asciiTheme="majorBidi" w:hAnsiTheme="majorBidi" w:cstheme="majorBidi"/>
                <w:lang w:val="en-US"/>
              </w:rPr>
              <w:t>4</w:t>
            </w:r>
          </w:p>
        </w:tc>
        <w:tc>
          <w:tcPr>
            <w:tcW w:w="960" w:type="dxa"/>
          </w:tcPr>
          <w:p w14:paraId="5782ABBE" w14:textId="07C05B83"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10</w:t>
            </w:r>
            <w:r w:rsidR="007A2467" w:rsidRPr="00812F83">
              <w:rPr>
                <w:rFonts w:asciiTheme="majorBidi" w:hAnsiTheme="majorBidi" w:cstheme="majorBidi"/>
                <w:lang w:val="en-US"/>
              </w:rPr>
              <w:t>.</w:t>
            </w:r>
            <w:r w:rsidRPr="00812F83">
              <w:rPr>
                <w:rFonts w:asciiTheme="majorBidi" w:hAnsiTheme="majorBidi" w:cstheme="majorBidi"/>
                <w:lang w:val="en-US"/>
              </w:rPr>
              <w:t>2</w:t>
            </w:r>
          </w:p>
        </w:tc>
        <w:tc>
          <w:tcPr>
            <w:tcW w:w="960" w:type="dxa"/>
          </w:tcPr>
          <w:p w14:paraId="4B03777B" w14:textId="79837166"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1</w:t>
            </w:r>
            <w:r w:rsidR="007A2467" w:rsidRPr="00812F83">
              <w:rPr>
                <w:rFonts w:asciiTheme="majorBidi" w:hAnsiTheme="majorBidi" w:cstheme="majorBidi"/>
                <w:lang w:val="en-US"/>
              </w:rPr>
              <w:t>.</w:t>
            </w:r>
            <w:r w:rsidRPr="00812F83">
              <w:rPr>
                <w:rFonts w:asciiTheme="majorBidi" w:hAnsiTheme="majorBidi" w:cstheme="majorBidi"/>
                <w:lang w:val="en-US"/>
              </w:rPr>
              <w:t>0</w:t>
            </w:r>
          </w:p>
        </w:tc>
      </w:tr>
      <w:tr w:rsidR="00A24288" w:rsidRPr="00812F83" w14:paraId="1E92026A" w14:textId="77777777" w:rsidTr="00A24288">
        <w:trPr>
          <w:trHeight w:val="300"/>
          <w:jc w:val="center"/>
        </w:trPr>
        <w:tc>
          <w:tcPr>
            <w:tcW w:w="3040" w:type="dxa"/>
            <w:noWrap/>
            <w:hideMark/>
          </w:tcPr>
          <w:p w14:paraId="5A1D2231" w14:textId="04F30F23" w:rsidR="00A24288" w:rsidRPr="00812F83" w:rsidRDefault="00A24288" w:rsidP="00E4208F">
            <w:pPr>
              <w:spacing w:before="0"/>
              <w:rPr>
                <w:rFonts w:asciiTheme="majorBidi" w:hAnsiTheme="majorBidi" w:cstheme="majorBidi"/>
                <w:lang w:val="en-US"/>
              </w:rPr>
            </w:pPr>
            <w:r w:rsidRPr="00812F83">
              <w:rPr>
                <w:rFonts w:asciiTheme="majorBidi" w:hAnsiTheme="majorBidi" w:cstheme="majorBidi"/>
                <w:lang w:val="en-US"/>
              </w:rPr>
              <w:t xml:space="preserve">Material </w:t>
            </w:r>
            <w:r w:rsidR="00D23C8E" w:rsidRPr="00812F83">
              <w:rPr>
                <w:rFonts w:asciiTheme="majorBidi" w:hAnsiTheme="majorBidi" w:cstheme="majorBidi"/>
                <w:lang w:val="en-US"/>
              </w:rPr>
              <w:t>transfer</w:t>
            </w:r>
          </w:p>
        </w:tc>
        <w:tc>
          <w:tcPr>
            <w:tcW w:w="1027" w:type="dxa"/>
            <w:noWrap/>
            <w:hideMark/>
          </w:tcPr>
          <w:p w14:paraId="2AB59C20" w14:textId="42A25AD4"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9</w:t>
            </w:r>
            <w:r w:rsidR="007A2467" w:rsidRPr="00812F83">
              <w:rPr>
                <w:rFonts w:asciiTheme="majorBidi" w:hAnsiTheme="majorBidi" w:cstheme="majorBidi"/>
                <w:lang w:val="en-US"/>
              </w:rPr>
              <w:t>.</w:t>
            </w:r>
            <w:r w:rsidRPr="00812F83">
              <w:rPr>
                <w:rFonts w:asciiTheme="majorBidi" w:hAnsiTheme="majorBidi" w:cstheme="majorBidi"/>
                <w:lang w:val="en-US"/>
              </w:rPr>
              <w:t>3</w:t>
            </w:r>
          </w:p>
        </w:tc>
        <w:tc>
          <w:tcPr>
            <w:tcW w:w="960" w:type="dxa"/>
          </w:tcPr>
          <w:p w14:paraId="143347CD" w14:textId="69834BC2"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14</w:t>
            </w:r>
            <w:r w:rsidR="007A2467" w:rsidRPr="00812F83">
              <w:rPr>
                <w:rFonts w:asciiTheme="majorBidi" w:hAnsiTheme="majorBidi" w:cstheme="majorBidi"/>
                <w:lang w:val="en-US"/>
              </w:rPr>
              <w:t>.</w:t>
            </w:r>
            <w:r w:rsidRPr="00812F83">
              <w:rPr>
                <w:rFonts w:asciiTheme="majorBidi" w:hAnsiTheme="majorBidi" w:cstheme="majorBidi"/>
                <w:lang w:val="en-US"/>
              </w:rPr>
              <w:t>2</w:t>
            </w:r>
          </w:p>
        </w:tc>
        <w:tc>
          <w:tcPr>
            <w:tcW w:w="960" w:type="dxa"/>
          </w:tcPr>
          <w:p w14:paraId="0E564497" w14:textId="6CFE3C06"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3</w:t>
            </w:r>
            <w:r w:rsidR="007A2467" w:rsidRPr="00812F83">
              <w:rPr>
                <w:rFonts w:asciiTheme="majorBidi" w:hAnsiTheme="majorBidi" w:cstheme="majorBidi"/>
                <w:lang w:val="en-US"/>
              </w:rPr>
              <w:t>.</w:t>
            </w:r>
            <w:r w:rsidRPr="00812F83">
              <w:rPr>
                <w:rFonts w:asciiTheme="majorBidi" w:hAnsiTheme="majorBidi" w:cstheme="majorBidi"/>
                <w:lang w:val="en-US"/>
              </w:rPr>
              <w:t>4</w:t>
            </w:r>
          </w:p>
        </w:tc>
      </w:tr>
      <w:tr w:rsidR="00A24288" w:rsidRPr="00812F83" w14:paraId="4FE651F5" w14:textId="77777777" w:rsidTr="00A24288">
        <w:trPr>
          <w:trHeight w:val="300"/>
          <w:jc w:val="center"/>
        </w:trPr>
        <w:tc>
          <w:tcPr>
            <w:tcW w:w="3040" w:type="dxa"/>
            <w:noWrap/>
            <w:hideMark/>
          </w:tcPr>
          <w:p w14:paraId="627360C4" w14:textId="6F063686" w:rsidR="00A24288" w:rsidRPr="00812F83" w:rsidRDefault="00A24288" w:rsidP="00E4208F">
            <w:pPr>
              <w:spacing w:before="0"/>
              <w:rPr>
                <w:rFonts w:asciiTheme="majorBidi" w:hAnsiTheme="majorBidi" w:cstheme="majorBidi"/>
                <w:lang w:val="en-US"/>
              </w:rPr>
            </w:pPr>
            <w:r w:rsidRPr="00812F83">
              <w:rPr>
                <w:rFonts w:asciiTheme="majorBidi" w:hAnsiTheme="majorBidi" w:cstheme="majorBidi"/>
                <w:lang w:val="en-US"/>
              </w:rPr>
              <w:t>Planning</w:t>
            </w:r>
          </w:p>
        </w:tc>
        <w:tc>
          <w:tcPr>
            <w:tcW w:w="1027" w:type="dxa"/>
            <w:noWrap/>
            <w:hideMark/>
          </w:tcPr>
          <w:p w14:paraId="7F542B3F" w14:textId="4E98076C"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13</w:t>
            </w:r>
            <w:r w:rsidR="007A2467" w:rsidRPr="00812F83">
              <w:rPr>
                <w:rFonts w:asciiTheme="majorBidi" w:hAnsiTheme="majorBidi" w:cstheme="majorBidi"/>
                <w:lang w:val="en-US"/>
              </w:rPr>
              <w:t>.</w:t>
            </w:r>
            <w:r w:rsidR="00CC0798" w:rsidRPr="00812F83">
              <w:rPr>
                <w:rFonts w:asciiTheme="majorBidi" w:hAnsiTheme="majorBidi" w:cstheme="majorBidi"/>
                <w:lang w:val="en-US"/>
              </w:rPr>
              <w:t>4</w:t>
            </w:r>
          </w:p>
        </w:tc>
        <w:tc>
          <w:tcPr>
            <w:tcW w:w="960" w:type="dxa"/>
          </w:tcPr>
          <w:p w14:paraId="5B0C0D3E" w14:textId="05249A2B"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29</w:t>
            </w:r>
            <w:r w:rsidR="007A2467" w:rsidRPr="00812F83">
              <w:rPr>
                <w:rFonts w:asciiTheme="majorBidi" w:hAnsiTheme="majorBidi" w:cstheme="majorBidi"/>
                <w:lang w:val="en-US"/>
              </w:rPr>
              <w:t>.</w:t>
            </w:r>
            <w:r w:rsidRPr="00812F83">
              <w:rPr>
                <w:rFonts w:asciiTheme="majorBidi" w:hAnsiTheme="majorBidi" w:cstheme="majorBidi"/>
                <w:lang w:val="en-US"/>
              </w:rPr>
              <w:t>5</w:t>
            </w:r>
          </w:p>
        </w:tc>
        <w:tc>
          <w:tcPr>
            <w:tcW w:w="960" w:type="dxa"/>
          </w:tcPr>
          <w:p w14:paraId="7864D903" w14:textId="683B1958"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6</w:t>
            </w:r>
            <w:r w:rsidR="007A2467" w:rsidRPr="00812F83">
              <w:rPr>
                <w:rFonts w:asciiTheme="majorBidi" w:hAnsiTheme="majorBidi" w:cstheme="majorBidi"/>
                <w:lang w:val="en-US"/>
              </w:rPr>
              <w:t>.</w:t>
            </w:r>
            <w:r w:rsidRPr="00812F83">
              <w:rPr>
                <w:rFonts w:asciiTheme="majorBidi" w:hAnsiTheme="majorBidi" w:cstheme="majorBidi"/>
                <w:lang w:val="en-US"/>
              </w:rPr>
              <w:t>4</w:t>
            </w:r>
          </w:p>
        </w:tc>
      </w:tr>
      <w:tr w:rsidR="00A24288" w:rsidRPr="00812F83" w14:paraId="1C25AD5F" w14:textId="77777777" w:rsidTr="00A24288">
        <w:trPr>
          <w:trHeight w:val="300"/>
          <w:jc w:val="center"/>
        </w:trPr>
        <w:tc>
          <w:tcPr>
            <w:tcW w:w="3040" w:type="dxa"/>
            <w:noWrap/>
            <w:hideMark/>
          </w:tcPr>
          <w:p w14:paraId="51E3063C" w14:textId="759F9355" w:rsidR="00A24288" w:rsidRPr="00812F83" w:rsidRDefault="00A24288" w:rsidP="00E4208F">
            <w:pPr>
              <w:spacing w:before="0"/>
              <w:rPr>
                <w:rFonts w:asciiTheme="majorBidi" w:hAnsiTheme="majorBidi" w:cstheme="majorBidi"/>
                <w:b/>
                <w:bCs/>
                <w:lang w:val="en-US"/>
              </w:rPr>
            </w:pPr>
            <w:r w:rsidRPr="00812F83">
              <w:rPr>
                <w:rFonts w:asciiTheme="majorBidi" w:hAnsiTheme="majorBidi" w:cstheme="majorBidi"/>
                <w:b/>
                <w:bCs/>
                <w:lang w:val="en-US"/>
              </w:rPr>
              <w:t>Time loss</w:t>
            </w:r>
          </w:p>
        </w:tc>
        <w:tc>
          <w:tcPr>
            <w:tcW w:w="1027" w:type="dxa"/>
            <w:noWrap/>
            <w:hideMark/>
          </w:tcPr>
          <w:p w14:paraId="0D730AA9" w14:textId="3E4827E0" w:rsidR="00A24288" w:rsidRPr="00812F83" w:rsidRDefault="00A24288" w:rsidP="00E4208F">
            <w:pPr>
              <w:spacing w:before="0"/>
              <w:jc w:val="center"/>
              <w:rPr>
                <w:rFonts w:asciiTheme="majorBidi" w:hAnsiTheme="majorBidi" w:cstheme="majorBidi"/>
                <w:b/>
                <w:bCs/>
                <w:lang w:val="en-US"/>
              </w:rPr>
            </w:pPr>
            <w:r w:rsidRPr="00812F83">
              <w:rPr>
                <w:rFonts w:asciiTheme="majorBidi" w:hAnsiTheme="majorBidi" w:cstheme="majorBidi"/>
                <w:b/>
                <w:bCs/>
                <w:lang w:val="en-US"/>
              </w:rPr>
              <w:t>10</w:t>
            </w:r>
            <w:r w:rsidR="007A2467" w:rsidRPr="00812F83">
              <w:rPr>
                <w:rFonts w:asciiTheme="majorBidi" w:hAnsiTheme="majorBidi" w:cstheme="majorBidi"/>
                <w:b/>
                <w:bCs/>
                <w:lang w:val="en-US"/>
              </w:rPr>
              <w:t>.</w:t>
            </w:r>
            <w:r w:rsidRPr="00812F83">
              <w:rPr>
                <w:rFonts w:asciiTheme="majorBidi" w:hAnsiTheme="majorBidi" w:cstheme="majorBidi"/>
                <w:b/>
                <w:bCs/>
                <w:lang w:val="en-US"/>
              </w:rPr>
              <w:t>6</w:t>
            </w:r>
          </w:p>
        </w:tc>
        <w:tc>
          <w:tcPr>
            <w:tcW w:w="960" w:type="dxa"/>
          </w:tcPr>
          <w:p w14:paraId="116CA73A" w14:textId="712E8D38" w:rsidR="00A24288" w:rsidRPr="00812F83" w:rsidRDefault="00A24288" w:rsidP="00E4208F">
            <w:pPr>
              <w:spacing w:before="0"/>
              <w:jc w:val="center"/>
              <w:rPr>
                <w:rFonts w:asciiTheme="majorBidi" w:hAnsiTheme="majorBidi" w:cstheme="majorBidi"/>
                <w:b/>
                <w:bCs/>
                <w:lang w:val="en-US"/>
              </w:rPr>
            </w:pPr>
            <w:r w:rsidRPr="00812F83">
              <w:rPr>
                <w:rFonts w:asciiTheme="majorBidi" w:hAnsiTheme="majorBidi" w:cstheme="majorBidi"/>
                <w:b/>
                <w:bCs/>
                <w:lang w:val="en-US"/>
              </w:rPr>
              <w:t>26</w:t>
            </w:r>
            <w:r w:rsidR="007A2467" w:rsidRPr="00812F83">
              <w:rPr>
                <w:rFonts w:asciiTheme="majorBidi" w:hAnsiTheme="majorBidi" w:cstheme="majorBidi"/>
                <w:b/>
                <w:bCs/>
                <w:lang w:val="en-US"/>
              </w:rPr>
              <w:t>.</w:t>
            </w:r>
            <w:r w:rsidRPr="00812F83">
              <w:rPr>
                <w:rFonts w:asciiTheme="majorBidi" w:hAnsiTheme="majorBidi" w:cstheme="majorBidi"/>
                <w:b/>
                <w:bCs/>
                <w:lang w:val="en-US"/>
              </w:rPr>
              <w:t>9</w:t>
            </w:r>
          </w:p>
        </w:tc>
        <w:tc>
          <w:tcPr>
            <w:tcW w:w="960" w:type="dxa"/>
          </w:tcPr>
          <w:p w14:paraId="10580788" w14:textId="21EC9D2C" w:rsidR="00A24288" w:rsidRPr="00812F83" w:rsidRDefault="00A24288" w:rsidP="00E4208F">
            <w:pPr>
              <w:spacing w:before="0"/>
              <w:jc w:val="center"/>
              <w:rPr>
                <w:rFonts w:asciiTheme="majorBidi" w:hAnsiTheme="majorBidi" w:cstheme="majorBidi"/>
                <w:b/>
                <w:bCs/>
                <w:lang w:val="en-US"/>
              </w:rPr>
            </w:pPr>
            <w:r w:rsidRPr="00812F83">
              <w:rPr>
                <w:rFonts w:asciiTheme="majorBidi" w:hAnsiTheme="majorBidi" w:cstheme="majorBidi"/>
                <w:b/>
                <w:bCs/>
                <w:lang w:val="en-US"/>
              </w:rPr>
              <w:t>3</w:t>
            </w:r>
            <w:r w:rsidR="007A2467" w:rsidRPr="00812F83">
              <w:rPr>
                <w:rFonts w:asciiTheme="majorBidi" w:hAnsiTheme="majorBidi" w:cstheme="majorBidi"/>
                <w:b/>
                <w:bCs/>
                <w:lang w:val="en-US"/>
              </w:rPr>
              <w:t>.</w:t>
            </w:r>
            <w:r w:rsidRPr="00812F83">
              <w:rPr>
                <w:rFonts w:asciiTheme="majorBidi" w:hAnsiTheme="majorBidi" w:cstheme="majorBidi"/>
                <w:b/>
                <w:bCs/>
                <w:lang w:val="en-US"/>
              </w:rPr>
              <w:t>4</w:t>
            </w:r>
          </w:p>
        </w:tc>
      </w:tr>
      <w:tr w:rsidR="00A24288" w:rsidRPr="00812F83" w14:paraId="71674639" w14:textId="77777777" w:rsidTr="00A24288">
        <w:trPr>
          <w:trHeight w:val="300"/>
          <w:jc w:val="center"/>
        </w:trPr>
        <w:tc>
          <w:tcPr>
            <w:tcW w:w="3040" w:type="dxa"/>
            <w:noWrap/>
            <w:hideMark/>
          </w:tcPr>
          <w:p w14:paraId="6C78DB7E" w14:textId="5704C242" w:rsidR="00A24288" w:rsidRPr="00812F83" w:rsidRDefault="00A24288" w:rsidP="00E4208F">
            <w:pPr>
              <w:spacing w:before="0"/>
              <w:rPr>
                <w:rFonts w:asciiTheme="majorBidi" w:hAnsiTheme="majorBidi" w:cstheme="majorBidi"/>
                <w:lang w:val="en-US"/>
              </w:rPr>
            </w:pPr>
            <w:r w:rsidRPr="00812F83">
              <w:rPr>
                <w:rFonts w:asciiTheme="majorBidi" w:hAnsiTheme="majorBidi" w:cstheme="majorBidi"/>
                <w:lang w:val="en-US"/>
              </w:rPr>
              <w:t>Rework</w:t>
            </w:r>
          </w:p>
        </w:tc>
        <w:tc>
          <w:tcPr>
            <w:tcW w:w="1027" w:type="dxa"/>
            <w:noWrap/>
            <w:hideMark/>
          </w:tcPr>
          <w:p w14:paraId="738963A3" w14:textId="39619739"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2</w:t>
            </w:r>
            <w:r w:rsidR="007A2467" w:rsidRPr="00812F83">
              <w:rPr>
                <w:rFonts w:asciiTheme="majorBidi" w:hAnsiTheme="majorBidi" w:cstheme="majorBidi"/>
                <w:lang w:val="en-US"/>
              </w:rPr>
              <w:t>.</w:t>
            </w:r>
            <w:r w:rsidR="00CC0798" w:rsidRPr="00812F83">
              <w:rPr>
                <w:rFonts w:asciiTheme="majorBidi" w:hAnsiTheme="majorBidi" w:cstheme="majorBidi"/>
                <w:lang w:val="en-US"/>
              </w:rPr>
              <w:t>2</w:t>
            </w:r>
          </w:p>
        </w:tc>
        <w:tc>
          <w:tcPr>
            <w:tcW w:w="960" w:type="dxa"/>
          </w:tcPr>
          <w:p w14:paraId="78C04F95" w14:textId="49008A58"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6</w:t>
            </w:r>
            <w:r w:rsidR="007A2467" w:rsidRPr="00812F83">
              <w:rPr>
                <w:rFonts w:asciiTheme="majorBidi" w:hAnsiTheme="majorBidi" w:cstheme="majorBidi"/>
                <w:lang w:val="en-US"/>
              </w:rPr>
              <w:t>.</w:t>
            </w:r>
            <w:r w:rsidRPr="00812F83">
              <w:rPr>
                <w:rFonts w:asciiTheme="majorBidi" w:hAnsiTheme="majorBidi" w:cstheme="majorBidi"/>
                <w:lang w:val="en-US"/>
              </w:rPr>
              <w:t>1</w:t>
            </w:r>
          </w:p>
        </w:tc>
        <w:tc>
          <w:tcPr>
            <w:tcW w:w="960" w:type="dxa"/>
          </w:tcPr>
          <w:p w14:paraId="04BA1293" w14:textId="34C81E52"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0</w:t>
            </w:r>
            <w:r w:rsidR="007A2467" w:rsidRPr="00812F83">
              <w:rPr>
                <w:rFonts w:asciiTheme="majorBidi" w:hAnsiTheme="majorBidi" w:cstheme="majorBidi"/>
                <w:lang w:val="en-US"/>
              </w:rPr>
              <w:t>.</w:t>
            </w:r>
            <w:r w:rsidRPr="00812F83">
              <w:rPr>
                <w:rFonts w:asciiTheme="majorBidi" w:hAnsiTheme="majorBidi" w:cstheme="majorBidi"/>
                <w:lang w:val="en-US"/>
              </w:rPr>
              <w:t>0</w:t>
            </w:r>
          </w:p>
        </w:tc>
      </w:tr>
      <w:tr w:rsidR="00A24288" w:rsidRPr="00812F83" w14:paraId="39AAA99F" w14:textId="77777777" w:rsidTr="00A24288">
        <w:trPr>
          <w:trHeight w:val="300"/>
          <w:jc w:val="center"/>
        </w:trPr>
        <w:tc>
          <w:tcPr>
            <w:tcW w:w="3040" w:type="dxa"/>
            <w:noWrap/>
            <w:hideMark/>
          </w:tcPr>
          <w:p w14:paraId="21FDFB16" w14:textId="2206E01C" w:rsidR="00A24288" w:rsidRPr="00812F83" w:rsidRDefault="00A24288" w:rsidP="00E4208F">
            <w:pPr>
              <w:spacing w:before="0"/>
              <w:rPr>
                <w:rFonts w:asciiTheme="majorBidi" w:hAnsiTheme="majorBidi" w:cstheme="majorBidi"/>
                <w:lang w:val="en-US"/>
              </w:rPr>
            </w:pPr>
            <w:r w:rsidRPr="00812F83">
              <w:rPr>
                <w:rFonts w:asciiTheme="majorBidi" w:hAnsiTheme="majorBidi" w:cstheme="majorBidi"/>
                <w:lang w:val="en-US"/>
              </w:rPr>
              <w:t>Inefficient time</w:t>
            </w:r>
          </w:p>
        </w:tc>
        <w:tc>
          <w:tcPr>
            <w:tcW w:w="1027" w:type="dxa"/>
            <w:noWrap/>
            <w:hideMark/>
          </w:tcPr>
          <w:p w14:paraId="27963091" w14:textId="7C400D25"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1</w:t>
            </w:r>
            <w:r w:rsidR="007A2467" w:rsidRPr="00812F83">
              <w:rPr>
                <w:rFonts w:asciiTheme="majorBidi" w:hAnsiTheme="majorBidi" w:cstheme="majorBidi"/>
                <w:lang w:val="en-US"/>
              </w:rPr>
              <w:t>.</w:t>
            </w:r>
            <w:r w:rsidRPr="00812F83">
              <w:rPr>
                <w:rFonts w:asciiTheme="majorBidi" w:hAnsiTheme="majorBidi" w:cstheme="majorBidi"/>
                <w:lang w:val="en-US"/>
              </w:rPr>
              <w:t>9</w:t>
            </w:r>
          </w:p>
        </w:tc>
        <w:tc>
          <w:tcPr>
            <w:tcW w:w="960" w:type="dxa"/>
          </w:tcPr>
          <w:p w14:paraId="47D1FFA5" w14:textId="40455115"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5</w:t>
            </w:r>
            <w:r w:rsidR="007A2467" w:rsidRPr="00812F83">
              <w:rPr>
                <w:rFonts w:asciiTheme="majorBidi" w:hAnsiTheme="majorBidi" w:cstheme="majorBidi"/>
                <w:lang w:val="en-US"/>
              </w:rPr>
              <w:t>.</w:t>
            </w:r>
            <w:r w:rsidRPr="00812F83">
              <w:rPr>
                <w:rFonts w:asciiTheme="majorBidi" w:hAnsiTheme="majorBidi" w:cstheme="majorBidi"/>
                <w:lang w:val="en-US"/>
              </w:rPr>
              <w:t>7</w:t>
            </w:r>
          </w:p>
        </w:tc>
        <w:tc>
          <w:tcPr>
            <w:tcW w:w="960" w:type="dxa"/>
          </w:tcPr>
          <w:p w14:paraId="5E493608" w14:textId="3E446A38"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0</w:t>
            </w:r>
            <w:r w:rsidR="007A2467" w:rsidRPr="00812F83">
              <w:rPr>
                <w:rFonts w:asciiTheme="majorBidi" w:hAnsiTheme="majorBidi" w:cstheme="majorBidi"/>
                <w:lang w:val="en-US"/>
              </w:rPr>
              <w:t>.</w:t>
            </w:r>
            <w:r w:rsidRPr="00812F83">
              <w:rPr>
                <w:rFonts w:asciiTheme="majorBidi" w:hAnsiTheme="majorBidi" w:cstheme="majorBidi"/>
                <w:lang w:val="en-US"/>
              </w:rPr>
              <w:t>0</w:t>
            </w:r>
          </w:p>
        </w:tc>
      </w:tr>
      <w:tr w:rsidR="00A24288" w:rsidRPr="00812F83" w14:paraId="6494603B" w14:textId="77777777" w:rsidTr="00A24288">
        <w:trPr>
          <w:trHeight w:val="300"/>
          <w:jc w:val="center"/>
        </w:trPr>
        <w:tc>
          <w:tcPr>
            <w:tcW w:w="3040" w:type="dxa"/>
            <w:noWrap/>
            <w:hideMark/>
          </w:tcPr>
          <w:p w14:paraId="633A14FF" w14:textId="61ABCD25" w:rsidR="00A24288" w:rsidRPr="00812F83" w:rsidRDefault="006D736E" w:rsidP="00E4208F">
            <w:pPr>
              <w:spacing w:before="0"/>
              <w:rPr>
                <w:rFonts w:asciiTheme="majorBidi" w:hAnsiTheme="majorBidi" w:cstheme="majorBidi"/>
                <w:lang w:val="en-US"/>
              </w:rPr>
            </w:pPr>
            <w:r w:rsidRPr="00812F83">
              <w:rPr>
                <w:rFonts w:asciiTheme="majorBidi" w:hAnsiTheme="majorBidi" w:cstheme="majorBidi"/>
                <w:lang w:val="en-US"/>
              </w:rPr>
              <w:t>Interruption</w:t>
            </w:r>
            <w:r w:rsidR="00A24288" w:rsidRPr="00812F83">
              <w:rPr>
                <w:rFonts w:asciiTheme="majorBidi" w:hAnsiTheme="majorBidi" w:cstheme="majorBidi"/>
                <w:lang w:val="en-US"/>
              </w:rPr>
              <w:t>/waiting time</w:t>
            </w:r>
          </w:p>
        </w:tc>
        <w:tc>
          <w:tcPr>
            <w:tcW w:w="1027" w:type="dxa"/>
            <w:noWrap/>
            <w:hideMark/>
          </w:tcPr>
          <w:p w14:paraId="46446B7B" w14:textId="6FF32924"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6</w:t>
            </w:r>
            <w:r w:rsidR="007A2467" w:rsidRPr="00812F83">
              <w:rPr>
                <w:rFonts w:asciiTheme="majorBidi" w:hAnsiTheme="majorBidi" w:cstheme="majorBidi"/>
                <w:lang w:val="en-US"/>
              </w:rPr>
              <w:t>.</w:t>
            </w:r>
            <w:r w:rsidR="00CC0798" w:rsidRPr="00812F83">
              <w:rPr>
                <w:rFonts w:asciiTheme="majorBidi" w:hAnsiTheme="majorBidi" w:cstheme="majorBidi"/>
                <w:lang w:val="en-US"/>
              </w:rPr>
              <w:t>5</w:t>
            </w:r>
          </w:p>
        </w:tc>
        <w:tc>
          <w:tcPr>
            <w:tcW w:w="960" w:type="dxa"/>
          </w:tcPr>
          <w:p w14:paraId="49DC164A" w14:textId="2637B3DD"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19</w:t>
            </w:r>
            <w:r w:rsidR="007A2467" w:rsidRPr="00812F83">
              <w:rPr>
                <w:rFonts w:asciiTheme="majorBidi" w:hAnsiTheme="majorBidi" w:cstheme="majorBidi"/>
                <w:lang w:val="en-US"/>
              </w:rPr>
              <w:t>.</w:t>
            </w:r>
            <w:r w:rsidRPr="00812F83">
              <w:rPr>
                <w:rFonts w:asciiTheme="majorBidi" w:hAnsiTheme="majorBidi" w:cstheme="majorBidi"/>
                <w:lang w:val="en-US"/>
              </w:rPr>
              <w:t>6</w:t>
            </w:r>
          </w:p>
        </w:tc>
        <w:tc>
          <w:tcPr>
            <w:tcW w:w="960" w:type="dxa"/>
          </w:tcPr>
          <w:p w14:paraId="1B4FEF19" w14:textId="41FBE799" w:rsidR="00A24288" w:rsidRPr="00812F83" w:rsidRDefault="00A24288" w:rsidP="00E4208F">
            <w:pPr>
              <w:spacing w:before="0"/>
              <w:jc w:val="center"/>
              <w:rPr>
                <w:rFonts w:asciiTheme="majorBidi" w:hAnsiTheme="majorBidi" w:cstheme="majorBidi"/>
                <w:lang w:val="en-US"/>
              </w:rPr>
            </w:pPr>
            <w:r w:rsidRPr="00812F83">
              <w:rPr>
                <w:rFonts w:asciiTheme="majorBidi" w:hAnsiTheme="majorBidi" w:cstheme="majorBidi"/>
                <w:lang w:val="en-US"/>
              </w:rPr>
              <w:t>1</w:t>
            </w:r>
            <w:r w:rsidR="007A2467" w:rsidRPr="00812F83">
              <w:rPr>
                <w:rFonts w:asciiTheme="majorBidi" w:hAnsiTheme="majorBidi" w:cstheme="majorBidi"/>
                <w:lang w:val="en-US"/>
              </w:rPr>
              <w:t>.</w:t>
            </w:r>
            <w:r w:rsidRPr="00812F83">
              <w:rPr>
                <w:rFonts w:asciiTheme="majorBidi" w:hAnsiTheme="majorBidi" w:cstheme="majorBidi"/>
                <w:lang w:val="en-US"/>
              </w:rPr>
              <w:t>0</w:t>
            </w:r>
          </w:p>
        </w:tc>
      </w:tr>
      <w:tr w:rsidR="00A24288" w:rsidRPr="00812F83" w14:paraId="221C6916" w14:textId="77777777" w:rsidTr="00A24288">
        <w:trPr>
          <w:trHeight w:val="300"/>
          <w:jc w:val="center"/>
        </w:trPr>
        <w:tc>
          <w:tcPr>
            <w:tcW w:w="3040" w:type="dxa"/>
            <w:noWrap/>
            <w:hideMark/>
          </w:tcPr>
          <w:p w14:paraId="2B3CA295" w14:textId="77777777" w:rsidR="00A24288" w:rsidRPr="00812F83" w:rsidRDefault="00A24288" w:rsidP="00E4208F">
            <w:pPr>
              <w:spacing w:before="0"/>
              <w:rPr>
                <w:rFonts w:asciiTheme="majorBidi" w:hAnsiTheme="majorBidi" w:cstheme="majorBidi"/>
                <w:b/>
                <w:bCs/>
                <w:lang w:val="en-US"/>
              </w:rPr>
            </w:pPr>
            <w:r w:rsidRPr="00812F83">
              <w:rPr>
                <w:rFonts w:asciiTheme="majorBidi" w:hAnsiTheme="majorBidi" w:cstheme="majorBidi"/>
                <w:b/>
                <w:bCs/>
                <w:lang w:val="en-US"/>
              </w:rPr>
              <w:t>SUM</w:t>
            </w:r>
          </w:p>
        </w:tc>
        <w:tc>
          <w:tcPr>
            <w:tcW w:w="1027" w:type="dxa"/>
            <w:noWrap/>
            <w:hideMark/>
          </w:tcPr>
          <w:p w14:paraId="5035FE3A" w14:textId="1800C73B" w:rsidR="00A24288" w:rsidRPr="00812F83" w:rsidRDefault="008F684F" w:rsidP="00E4208F">
            <w:pPr>
              <w:spacing w:before="0"/>
              <w:jc w:val="center"/>
              <w:rPr>
                <w:rFonts w:asciiTheme="majorBidi" w:hAnsiTheme="majorBidi" w:cstheme="majorBidi"/>
                <w:b/>
                <w:bCs/>
                <w:lang w:val="en-US"/>
              </w:rPr>
            </w:pPr>
            <w:r w:rsidRPr="00812F83">
              <w:rPr>
                <w:rFonts w:asciiTheme="majorBidi" w:hAnsiTheme="majorBidi" w:cstheme="majorBidi"/>
                <w:b/>
                <w:bCs/>
                <w:lang w:val="en-US"/>
              </w:rPr>
              <w:t>100 %</w:t>
            </w:r>
          </w:p>
        </w:tc>
        <w:tc>
          <w:tcPr>
            <w:tcW w:w="960" w:type="dxa"/>
          </w:tcPr>
          <w:p w14:paraId="4266D794" w14:textId="77777777" w:rsidR="00A24288" w:rsidRPr="00812F83" w:rsidRDefault="00A24288" w:rsidP="00E4208F">
            <w:pPr>
              <w:spacing w:before="0"/>
              <w:jc w:val="center"/>
              <w:rPr>
                <w:rFonts w:asciiTheme="majorBidi" w:hAnsiTheme="majorBidi" w:cstheme="majorBidi"/>
                <w:b/>
                <w:bCs/>
                <w:lang w:val="en-US"/>
              </w:rPr>
            </w:pPr>
          </w:p>
        </w:tc>
        <w:tc>
          <w:tcPr>
            <w:tcW w:w="960" w:type="dxa"/>
          </w:tcPr>
          <w:p w14:paraId="7E6920CE" w14:textId="77777777" w:rsidR="00A24288" w:rsidRPr="00812F83" w:rsidRDefault="00A24288" w:rsidP="00E4208F">
            <w:pPr>
              <w:spacing w:before="0"/>
              <w:jc w:val="center"/>
              <w:rPr>
                <w:rFonts w:asciiTheme="majorBidi" w:hAnsiTheme="majorBidi" w:cstheme="majorBidi"/>
                <w:b/>
                <w:bCs/>
                <w:lang w:val="en-US"/>
              </w:rPr>
            </w:pPr>
          </w:p>
        </w:tc>
      </w:tr>
    </w:tbl>
    <w:p w14:paraId="4C1C4F05" w14:textId="0243458C" w:rsidR="0060253A" w:rsidRPr="00812F83" w:rsidRDefault="00E97DF2" w:rsidP="00E4208F">
      <w:pPr>
        <w:spacing w:before="240" w:line="240" w:lineRule="auto"/>
        <w:jc w:val="both"/>
        <w:rPr>
          <w:rFonts w:asciiTheme="majorBidi" w:hAnsiTheme="majorBidi" w:cstheme="majorBidi"/>
          <w:lang w:val="en-US"/>
        </w:rPr>
      </w:pPr>
      <w:r w:rsidRPr="00812F83">
        <w:rPr>
          <w:rFonts w:asciiTheme="majorBidi" w:hAnsiTheme="majorBidi" w:cstheme="majorBidi"/>
          <w:lang w:val="en-US"/>
        </w:rPr>
        <w:t>The</w:t>
      </w:r>
      <w:r w:rsidR="00D4535A" w:rsidRPr="00812F83">
        <w:rPr>
          <w:rFonts w:asciiTheme="majorBidi" w:hAnsiTheme="majorBidi" w:cstheme="majorBidi"/>
          <w:lang w:val="en-US"/>
        </w:rPr>
        <w:t xml:space="preserve"> work activities' distribution </w:t>
      </w:r>
      <w:r w:rsidRPr="00812F83">
        <w:rPr>
          <w:rFonts w:asciiTheme="majorBidi" w:hAnsiTheme="majorBidi" w:cstheme="majorBidi"/>
          <w:lang w:val="en-US"/>
        </w:rPr>
        <w:t>during the</w:t>
      </w:r>
      <w:r w:rsidR="00D4535A" w:rsidRPr="00812F83">
        <w:rPr>
          <w:rFonts w:asciiTheme="majorBidi" w:hAnsiTheme="majorBidi" w:cstheme="majorBidi"/>
          <w:lang w:val="en-US"/>
        </w:rPr>
        <w:t xml:space="preserve"> work</w:t>
      </w:r>
      <w:r w:rsidR="00B854E0">
        <w:rPr>
          <w:rFonts w:asciiTheme="majorBidi" w:hAnsiTheme="majorBidi" w:cstheme="majorBidi"/>
          <w:lang w:val="en-US"/>
        </w:rPr>
        <w:t xml:space="preserve">ing </w:t>
      </w:r>
      <w:r w:rsidR="00D4535A" w:rsidRPr="00812F83">
        <w:rPr>
          <w:rFonts w:asciiTheme="majorBidi" w:hAnsiTheme="majorBidi" w:cstheme="majorBidi"/>
          <w:lang w:val="en-US"/>
        </w:rPr>
        <w:t xml:space="preserve">day </w:t>
      </w:r>
      <w:r w:rsidRPr="00812F83">
        <w:rPr>
          <w:rFonts w:asciiTheme="majorBidi" w:hAnsiTheme="majorBidi" w:cstheme="majorBidi"/>
          <w:lang w:val="en-US"/>
        </w:rPr>
        <w:t xml:space="preserve">is </w:t>
      </w:r>
      <w:r w:rsidR="00D4535A" w:rsidRPr="00812F83">
        <w:rPr>
          <w:rFonts w:asciiTheme="majorBidi" w:hAnsiTheme="majorBidi" w:cstheme="majorBidi"/>
          <w:lang w:val="en-US"/>
        </w:rPr>
        <w:t>illustrated</w:t>
      </w:r>
      <w:r w:rsidRPr="00812F83">
        <w:rPr>
          <w:rFonts w:asciiTheme="majorBidi" w:hAnsiTheme="majorBidi" w:cstheme="majorBidi"/>
          <w:lang w:val="en-US"/>
        </w:rPr>
        <w:t xml:space="preserve"> in </w:t>
      </w:r>
      <w:r w:rsidR="00B854E0">
        <w:rPr>
          <w:rFonts w:asciiTheme="majorBidi" w:hAnsiTheme="majorBidi" w:cstheme="majorBidi"/>
          <w:lang w:val="en-US"/>
        </w:rPr>
        <w:t>F</w:t>
      </w:r>
      <w:r w:rsidRPr="00812F83">
        <w:rPr>
          <w:rFonts w:asciiTheme="majorBidi" w:hAnsiTheme="majorBidi" w:cstheme="majorBidi"/>
          <w:lang w:val="en-US"/>
        </w:rPr>
        <w:t>igure 2.</w:t>
      </w:r>
      <w:r w:rsidR="00D4535A" w:rsidRPr="00812F83">
        <w:rPr>
          <w:rFonts w:asciiTheme="majorBidi" w:hAnsiTheme="majorBidi" w:cstheme="majorBidi"/>
          <w:lang w:val="en-US"/>
        </w:rPr>
        <w:t xml:space="preserve"> Installation work is lower at the start and end of the workday</w:t>
      </w:r>
      <w:r w:rsidR="00A41E1C" w:rsidRPr="00812F83">
        <w:rPr>
          <w:rFonts w:asciiTheme="majorBidi" w:hAnsiTheme="majorBidi" w:cstheme="majorBidi"/>
          <w:lang w:val="en-US"/>
        </w:rPr>
        <w:t>,</w:t>
      </w:r>
      <w:r w:rsidR="00D4535A" w:rsidRPr="00812F83">
        <w:rPr>
          <w:rFonts w:asciiTheme="majorBidi" w:hAnsiTheme="majorBidi" w:cstheme="majorBidi"/>
          <w:lang w:val="en-US"/>
        </w:rPr>
        <w:t xml:space="preserve"> which is naturally related to start</w:t>
      </w:r>
      <w:r w:rsidR="00A41E1C" w:rsidRPr="00812F83">
        <w:rPr>
          <w:rFonts w:asciiTheme="majorBidi" w:hAnsiTheme="majorBidi" w:cstheme="majorBidi"/>
          <w:lang w:val="en-US"/>
        </w:rPr>
        <w:t>up</w:t>
      </w:r>
      <w:r w:rsidR="00D4535A" w:rsidRPr="00812F83">
        <w:rPr>
          <w:rFonts w:asciiTheme="majorBidi" w:hAnsiTheme="majorBidi" w:cstheme="majorBidi"/>
          <w:lang w:val="en-US"/>
        </w:rPr>
        <w:t xml:space="preserve"> preparations and end</w:t>
      </w:r>
      <w:r w:rsidRPr="00812F83">
        <w:rPr>
          <w:rFonts w:asciiTheme="majorBidi" w:hAnsiTheme="majorBidi" w:cstheme="majorBidi"/>
          <w:lang w:val="en-US"/>
        </w:rPr>
        <w:t>ing</w:t>
      </w:r>
      <w:r w:rsidR="00D4535A" w:rsidRPr="00812F83">
        <w:rPr>
          <w:rFonts w:asciiTheme="majorBidi" w:hAnsiTheme="majorBidi" w:cstheme="majorBidi"/>
          <w:lang w:val="en-US"/>
        </w:rPr>
        <w:t xml:space="preserve"> </w:t>
      </w:r>
      <w:r w:rsidR="00D4535A" w:rsidRPr="00812F83">
        <w:rPr>
          <w:rFonts w:asciiTheme="majorBidi" w:hAnsiTheme="majorBidi" w:cstheme="majorBidi"/>
          <w:lang w:val="en-US"/>
        </w:rPr>
        <w:lastRenderedPageBreak/>
        <w:t xml:space="preserve">the workday, and </w:t>
      </w:r>
      <w:r w:rsidR="00A41E1C" w:rsidRPr="00812F83">
        <w:rPr>
          <w:rFonts w:asciiTheme="majorBidi" w:hAnsiTheme="majorBidi" w:cstheme="majorBidi"/>
          <w:lang w:val="en-US"/>
        </w:rPr>
        <w:t>also during</w:t>
      </w:r>
      <w:r w:rsidR="00D4535A" w:rsidRPr="00812F83">
        <w:rPr>
          <w:rFonts w:asciiTheme="majorBidi" w:hAnsiTheme="majorBidi" w:cstheme="majorBidi"/>
          <w:lang w:val="en-US"/>
        </w:rPr>
        <w:t xml:space="preserve"> lunch. </w:t>
      </w:r>
      <w:r w:rsidR="00EC2610" w:rsidRPr="00812F83">
        <w:rPr>
          <w:rFonts w:asciiTheme="majorBidi" w:hAnsiTheme="majorBidi" w:cstheme="majorBidi"/>
          <w:lang w:val="en-US"/>
        </w:rPr>
        <w:t>P</w:t>
      </w:r>
      <w:r w:rsidR="00D4535A" w:rsidRPr="00812F83">
        <w:rPr>
          <w:rFonts w:asciiTheme="majorBidi" w:hAnsiTheme="majorBidi" w:cstheme="majorBidi"/>
          <w:lang w:val="en-US"/>
        </w:rPr>
        <w:t>reparation</w:t>
      </w:r>
      <w:r w:rsidR="00EC2610" w:rsidRPr="00812F83">
        <w:rPr>
          <w:rFonts w:asciiTheme="majorBidi" w:hAnsiTheme="majorBidi" w:cstheme="majorBidi"/>
          <w:lang w:val="en-US"/>
        </w:rPr>
        <w:t xml:space="preserve"> time is </w:t>
      </w:r>
      <w:r w:rsidR="00D4535A" w:rsidRPr="00812F83">
        <w:rPr>
          <w:rFonts w:asciiTheme="majorBidi" w:hAnsiTheme="majorBidi" w:cstheme="majorBidi"/>
          <w:lang w:val="en-US"/>
        </w:rPr>
        <w:t>higher</w:t>
      </w:r>
      <w:r w:rsidR="00EC2610" w:rsidRPr="00812F83">
        <w:rPr>
          <w:rFonts w:asciiTheme="majorBidi" w:hAnsiTheme="majorBidi" w:cstheme="majorBidi"/>
          <w:lang w:val="en-US"/>
        </w:rPr>
        <w:t xml:space="preserve"> at the start and end of the working day</w:t>
      </w:r>
      <w:r w:rsidR="00D4535A" w:rsidRPr="00812F83">
        <w:rPr>
          <w:rFonts w:asciiTheme="majorBidi" w:hAnsiTheme="majorBidi" w:cstheme="majorBidi"/>
          <w:lang w:val="en-US"/>
        </w:rPr>
        <w:t>. The time los</w:t>
      </w:r>
      <w:r w:rsidR="00EC2610" w:rsidRPr="00812F83">
        <w:rPr>
          <w:rFonts w:asciiTheme="majorBidi" w:hAnsiTheme="majorBidi" w:cstheme="majorBidi"/>
          <w:lang w:val="en-US"/>
        </w:rPr>
        <w:t>s</w:t>
      </w:r>
      <w:r w:rsidR="00D4535A" w:rsidRPr="00812F83">
        <w:rPr>
          <w:rFonts w:asciiTheme="majorBidi" w:hAnsiTheme="majorBidi" w:cstheme="majorBidi"/>
          <w:lang w:val="en-US"/>
        </w:rPr>
        <w:t xml:space="preserve"> is relatively </w:t>
      </w:r>
      <w:r w:rsidR="00EC2610" w:rsidRPr="00812F83">
        <w:rPr>
          <w:rFonts w:asciiTheme="majorBidi" w:hAnsiTheme="majorBidi" w:cstheme="majorBidi"/>
          <w:lang w:val="en-US"/>
        </w:rPr>
        <w:t>the same</w:t>
      </w:r>
      <w:r w:rsidR="00D4535A" w:rsidRPr="00812F83">
        <w:rPr>
          <w:rFonts w:asciiTheme="majorBidi" w:hAnsiTheme="majorBidi" w:cstheme="majorBidi"/>
          <w:lang w:val="en-US"/>
        </w:rPr>
        <w:t xml:space="preserve"> throughout the working day at 10-15</w:t>
      </w:r>
      <w:r w:rsidR="00B854E0">
        <w:rPr>
          <w:rFonts w:asciiTheme="majorBidi" w:hAnsiTheme="majorBidi" w:cstheme="majorBidi"/>
          <w:lang w:val="en-US"/>
        </w:rPr>
        <w:t xml:space="preserve"> percent</w:t>
      </w:r>
      <w:r w:rsidR="00D4535A" w:rsidRPr="00812F83">
        <w:rPr>
          <w:rFonts w:asciiTheme="majorBidi" w:hAnsiTheme="majorBidi" w:cstheme="majorBidi"/>
          <w:lang w:val="en-US"/>
        </w:rPr>
        <w:t>, with some variations. The time los</w:t>
      </w:r>
      <w:r w:rsidR="00EC2610" w:rsidRPr="00812F83">
        <w:rPr>
          <w:rFonts w:asciiTheme="majorBidi" w:hAnsiTheme="majorBidi" w:cstheme="majorBidi"/>
          <w:lang w:val="en-US"/>
        </w:rPr>
        <w:t>s</w:t>
      </w:r>
      <w:r w:rsidR="00D4535A" w:rsidRPr="00812F83">
        <w:rPr>
          <w:rFonts w:asciiTheme="majorBidi" w:hAnsiTheme="majorBidi" w:cstheme="majorBidi"/>
          <w:lang w:val="en-US"/>
        </w:rPr>
        <w:t xml:space="preserve"> is </w:t>
      </w:r>
      <w:r w:rsidR="00EC2610" w:rsidRPr="00812F83">
        <w:rPr>
          <w:rFonts w:asciiTheme="majorBidi" w:hAnsiTheme="majorBidi" w:cstheme="majorBidi"/>
          <w:lang w:val="en-US"/>
        </w:rPr>
        <w:t>highest at the start of the day.</w:t>
      </w:r>
      <w:r w:rsidR="009013C6" w:rsidRPr="00812F83">
        <w:rPr>
          <w:rFonts w:asciiTheme="majorBidi" w:hAnsiTheme="majorBidi" w:cstheme="majorBidi"/>
          <w:lang w:val="en-US"/>
        </w:rPr>
        <w:t xml:space="preserve"> The activities fall under three main categories</w:t>
      </w:r>
      <w:r w:rsidR="00B854E0">
        <w:rPr>
          <w:rFonts w:asciiTheme="majorBidi" w:hAnsiTheme="majorBidi" w:cstheme="majorBidi"/>
          <w:lang w:val="en-US"/>
        </w:rPr>
        <w:t>:</w:t>
      </w:r>
      <w:r w:rsidR="009013C6" w:rsidRPr="00812F83">
        <w:rPr>
          <w:rFonts w:asciiTheme="majorBidi" w:hAnsiTheme="majorBidi" w:cstheme="majorBidi"/>
          <w:lang w:val="en-US"/>
        </w:rPr>
        <w:t xml:space="preserve"> installation work, preparations</w:t>
      </w:r>
      <w:r w:rsidR="00A41E1C" w:rsidRPr="00812F83">
        <w:rPr>
          <w:rFonts w:asciiTheme="majorBidi" w:hAnsiTheme="majorBidi" w:cstheme="majorBidi"/>
          <w:lang w:val="en-US"/>
        </w:rPr>
        <w:t>,</w:t>
      </w:r>
      <w:r w:rsidR="009013C6" w:rsidRPr="00812F83">
        <w:rPr>
          <w:rFonts w:asciiTheme="majorBidi" w:hAnsiTheme="majorBidi" w:cstheme="majorBidi"/>
          <w:lang w:val="en-US"/>
        </w:rPr>
        <w:t xml:space="preserve"> and time loss.</w:t>
      </w:r>
      <w:r w:rsidR="0060253A" w:rsidRPr="00812F83">
        <w:rPr>
          <w:rFonts w:asciiTheme="majorBidi" w:hAnsiTheme="majorBidi" w:cstheme="majorBidi"/>
          <w:lang w:val="en-US"/>
        </w:rPr>
        <w:t xml:space="preserve"> </w:t>
      </w:r>
    </w:p>
    <w:p w14:paraId="6C69A9B8" w14:textId="77777777" w:rsidR="0060253A" w:rsidRPr="00812F83" w:rsidRDefault="00DB7C91" w:rsidP="00E4208F">
      <w:pPr>
        <w:spacing w:before="240" w:line="240" w:lineRule="auto"/>
        <w:jc w:val="center"/>
        <w:rPr>
          <w:rFonts w:asciiTheme="majorBidi" w:hAnsiTheme="majorBidi" w:cstheme="majorBidi"/>
          <w:sz w:val="24"/>
          <w:szCs w:val="24"/>
          <w:lang w:val="en-US"/>
        </w:rPr>
      </w:pPr>
      <w:r w:rsidRPr="00812F83">
        <w:rPr>
          <w:noProof/>
          <w:sz w:val="24"/>
          <w:szCs w:val="24"/>
          <w:lang w:val="en-GB" w:eastAsia="en-GB"/>
        </w:rPr>
        <w:drawing>
          <wp:inline distT="0" distB="0" distL="0" distR="0" wp14:anchorId="3BD4121D" wp14:editId="2A6368D3">
            <wp:extent cx="5176911" cy="2799470"/>
            <wp:effectExtent l="0" t="0" r="508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9CC8DB" w14:textId="2CA0E816" w:rsidR="008F684F" w:rsidRPr="00812F83" w:rsidRDefault="0067373E" w:rsidP="00E4208F">
      <w:pPr>
        <w:spacing w:before="240" w:line="240" w:lineRule="auto"/>
        <w:jc w:val="center"/>
        <w:rPr>
          <w:rFonts w:asciiTheme="majorBidi" w:hAnsiTheme="majorBidi" w:cstheme="majorBidi"/>
          <w:b/>
          <w:bCs/>
          <w:sz w:val="20"/>
          <w:szCs w:val="20"/>
          <w:lang w:val="en-US"/>
        </w:rPr>
      </w:pPr>
      <w:r w:rsidRPr="00812F83">
        <w:rPr>
          <w:rFonts w:asciiTheme="majorBidi" w:hAnsiTheme="majorBidi" w:cstheme="majorBidi"/>
          <w:sz w:val="20"/>
          <w:szCs w:val="20"/>
          <w:lang w:val="en-US"/>
        </w:rPr>
        <w:t xml:space="preserve">Figure </w:t>
      </w:r>
      <w:r w:rsidRPr="00812F83">
        <w:rPr>
          <w:rFonts w:asciiTheme="majorBidi" w:hAnsiTheme="majorBidi" w:cstheme="majorBidi"/>
          <w:b/>
          <w:bCs/>
          <w:sz w:val="20"/>
          <w:szCs w:val="20"/>
          <w:lang w:val="en-US"/>
        </w:rPr>
        <w:fldChar w:fldCharType="begin"/>
      </w:r>
      <w:r w:rsidRPr="00812F83">
        <w:rPr>
          <w:rFonts w:asciiTheme="majorBidi" w:hAnsiTheme="majorBidi" w:cstheme="majorBidi"/>
          <w:sz w:val="20"/>
          <w:szCs w:val="20"/>
          <w:lang w:val="en-US"/>
        </w:rPr>
        <w:instrText xml:space="preserve"> SEQ Figure \* ARABIC </w:instrText>
      </w:r>
      <w:r w:rsidRPr="00812F83">
        <w:rPr>
          <w:rFonts w:asciiTheme="majorBidi" w:hAnsiTheme="majorBidi" w:cstheme="majorBidi"/>
          <w:b/>
          <w:bCs/>
          <w:sz w:val="20"/>
          <w:szCs w:val="20"/>
          <w:lang w:val="en-US"/>
        </w:rPr>
        <w:fldChar w:fldCharType="separate"/>
      </w:r>
      <w:r w:rsidR="00C16BA8" w:rsidRPr="00812F83">
        <w:rPr>
          <w:rFonts w:asciiTheme="majorBidi" w:hAnsiTheme="majorBidi" w:cstheme="majorBidi"/>
          <w:noProof/>
          <w:sz w:val="20"/>
          <w:szCs w:val="20"/>
          <w:lang w:val="en-US"/>
        </w:rPr>
        <w:t>2</w:t>
      </w:r>
      <w:r w:rsidRPr="00812F83">
        <w:rPr>
          <w:rFonts w:asciiTheme="majorBidi" w:hAnsiTheme="majorBidi" w:cstheme="majorBidi"/>
          <w:b/>
          <w:bCs/>
          <w:sz w:val="20"/>
          <w:szCs w:val="20"/>
          <w:lang w:val="en-US"/>
        </w:rPr>
        <w:fldChar w:fldCharType="end"/>
      </w:r>
      <w:r w:rsidRPr="00812F83">
        <w:rPr>
          <w:rFonts w:asciiTheme="majorBidi" w:hAnsiTheme="majorBidi" w:cstheme="majorBidi"/>
          <w:sz w:val="20"/>
          <w:szCs w:val="20"/>
          <w:lang w:val="en-US"/>
        </w:rPr>
        <w:t xml:space="preserve">. Activity distribution </w:t>
      </w:r>
      <w:r w:rsidR="00B93516" w:rsidRPr="00812F83">
        <w:rPr>
          <w:rFonts w:asciiTheme="majorBidi" w:hAnsiTheme="majorBidi" w:cstheme="majorBidi"/>
          <w:sz w:val="20"/>
          <w:szCs w:val="20"/>
          <w:lang w:val="en-US"/>
        </w:rPr>
        <w:t xml:space="preserve">during </w:t>
      </w:r>
      <w:r w:rsidRPr="00812F83">
        <w:rPr>
          <w:rFonts w:asciiTheme="majorBidi" w:hAnsiTheme="majorBidi" w:cstheme="majorBidi"/>
          <w:sz w:val="20"/>
          <w:szCs w:val="20"/>
          <w:lang w:val="en-US"/>
        </w:rPr>
        <w:t>the working day</w:t>
      </w:r>
    </w:p>
    <w:p w14:paraId="541A5AAA" w14:textId="0BCB5B79" w:rsidR="005E147F" w:rsidRPr="00812F83" w:rsidRDefault="00043E0A" w:rsidP="00E4208F">
      <w:pPr>
        <w:spacing w:before="120" w:line="240" w:lineRule="auto"/>
        <w:outlineLvl w:val="0"/>
        <w:rPr>
          <w:rFonts w:asciiTheme="majorBidi" w:hAnsiTheme="majorBidi" w:cstheme="majorBidi"/>
          <w:i/>
          <w:iCs/>
          <w:lang w:val="en-US"/>
        </w:rPr>
      </w:pPr>
      <w:r w:rsidRPr="00812F83">
        <w:rPr>
          <w:rFonts w:asciiTheme="majorBidi" w:hAnsiTheme="majorBidi" w:cstheme="majorBidi"/>
          <w:i/>
          <w:iCs/>
          <w:lang w:val="en-US"/>
        </w:rPr>
        <w:t>Installation work</w:t>
      </w:r>
    </w:p>
    <w:p w14:paraId="1380F7FE" w14:textId="2096EB0D" w:rsidR="00043E0A" w:rsidRPr="00812F83" w:rsidRDefault="00043E0A" w:rsidP="00E4208F">
      <w:pPr>
        <w:spacing w:before="120" w:line="240" w:lineRule="auto"/>
        <w:jc w:val="both"/>
        <w:rPr>
          <w:rFonts w:asciiTheme="majorBidi" w:hAnsiTheme="majorBidi" w:cstheme="majorBidi"/>
          <w:lang w:val="en-US"/>
        </w:rPr>
      </w:pPr>
      <w:r w:rsidRPr="00812F83">
        <w:rPr>
          <w:rFonts w:asciiTheme="majorBidi" w:hAnsiTheme="majorBidi" w:cstheme="majorBidi"/>
          <w:lang w:val="en-US"/>
        </w:rPr>
        <w:t>The "</w:t>
      </w:r>
      <w:r w:rsidR="00EB5901" w:rsidRPr="00812F83">
        <w:rPr>
          <w:rFonts w:asciiTheme="majorBidi" w:hAnsiTheme="majorBidi" w:cstheme="majorBidi"/>
          <w:lang w:val="en-US"/>
        </w:rPr>
        <w:t>i</w:t>
      </w:r>
      <w:r w:rsidRPr="00812F83">
        <w:rPr>
          <w:rFonts w:asciiTheme="majorBidi" w:hAnsiTheme="majorBidi" w:cstheme="majorBidi"/>
          <w:lang w:val="en-US"/>
        </w:rPr>
        <w:t xml:space="preserve">nstallation work" </w:t>
      </w:r>
      <w:r w:rsidR="00E94E81" w:rsidRPr="00812F83">
        <w:rPr>
          <w:rFonts w:asciiTheme="majorBidi" w:hAnsiTheme="majorBidi" w:cstheme="majorBidi"/>
          <w:lang w:val="en-US"/>
        </w:rPr>
        <w:t xml:space="preserve">category </w:t>
      </w:r>
      <w:r w:rsidRPr="00812F83">
        <w:rPr>
          <w:rFonts w:asciiTheme="majorBidi" w:hAnsiTheme="majorBidi" w:cstheme="majorBidi"/>
          <w:lang w:val="en-US"/>
        </w:rPr>
        <w:t xml:space="preserve">includes the activities which are regarded as direct value-added work. Installation work </w:t>
      </w:r>
      <w:r w:rsidR="00416F8A" w:rsidRPr="00812F83">
        <w:rPr>
          <w:rFonts w:asciiTheme="majorBidi" w:hAnsiTheme="majorBidi" w:cstheme="majorBidi"/>
          <w:lang w:val="en-US"/>
        </w:rPr>
        <w:t xml:space="preserve">amounted to </w:t>
      </w:r>
      <w:r w:rsidRPr="00812F83">
        <w:rPr>
          <w:rFonts w:asciiTheme="majorBidi" w:hAnsiTheme="majorBidi" w:cstheme="majorBidi"/>
          <w:lang w:val="en-US"/>
        </w:rPr>
        <w:t>61.1</w:t>
      </w:r>
      <w:r w:rsidR="00B854E0">
        <w:rPr>
          <w:rFonts w:asciiTheme="majorBidi" w:hAnsiTheme="majorBidi" w:cstheme="majorBidi"/>
          <w:lang w:val="en-US"/>
        </w:rPr>
        <w:t xml:space="preserve"> percent</w:t>
      </w:r>
      <w:r w:rsidRPr="00812F83">
        <w:rPr>
          <w:rFonts w:asciiTheme="majorBidi" w:hAnsiTheme="majorBidi" w:cstheme="majorBidi"/>
          <w:lang w:val="en-US"/>
        </w:rPr>
        <w:t xml:space="preserve"> of the observed time within </w:t>
      </w:r>
      <w:r w:rsidR="00416F8A" w:rsidRPr="00812F83">
        <w:rPr>
          <w:rFonts w:asciiTheme="majorBidi" w:hAnsiTheme="majorBidi" w:cstheme="majorBidi"/>
          <w:lang w:val="en-US"/>
        </w:rPr>
        <w:t xml:space="preserve">the </w:t>
      </w:r>
      <w:r w:rsidRPr="00812F83">
        <w:rPr>
          <w:rFonts w:asciiTheme="majorBidi" w:hAnsiTheme="majorBidi" w:cstheme="majorBidi"/>
          <w:lang w:val="en-US"/>
        </w:rPr>
        <w:t xml:space="preserve">case projects. </w:t>
      </w:r>
      <w:r w:rsidR="000A12B8" w:rsidRPr="00812F83">
        <w:rPr>
          <w:rFonts w:asciiTheme="majorBidi" w:hAnsiTheme="majorBidi" w:cstheme="majorBidi"/>
          <w:lang w:val="en-US"/>
        </w:rPr>
        <w:t>This shows that more than half of the working day is spent on direct value</w:t>
      </w:r>
      <w:r w:rsidR="00B854E0">
        <w:rPr>
          <w:rFonts w:asciiTheme="majorBidi" w:hAnsiTheme="majorBidi" w:cstheme="majorBidi"/>
          <w:lang w:val="en-US"/>
        </w:rPr>
        <w:t>-</w:t>
      </w:r>
      <w:r w:rsidR="000A12B8" w:rsidRPr="00812F83">
        <w:rPr>
          <w:rFonts w:asciiTheme="majorBidi" w:hAnsiTheme="majorBidi" w:cstheme="majorBidi"/>
          <w:lang w:val="en-US"/>
        </w:rPr>
        <w:t xml:space="preserve">added work such as work with conduits, placing cables, assembly of equipment, </w:t>
      </w:r>
      <w:r w:rsidR="00BF1F1D">
        <w:rPr>
          <w:rFonts w:asciiTheme="majorBidi" w:hAnsiTheme="majorBidi" w:cstheme="majorBidi"/>
          <w:lang w:val="en-US"/>
        </w:rPr>
        <w:t xml:space="preserve">and </w:t>
      </w:r>
      <w:r w:rsidR="000A12B8" w:rsidRPr="00812F83">
        <w:rPr>
          <w:rFonts w:asciiTheme="majorBidi" w:hAnsiTheme="majorBidi" w:cstheme="majorBidi"/>
          <w:lang w:val="en-US"/>
        </w:rPr>
        <w:t xml:space="preserve">connecting cables and setting installations for operation. </w:t>
      </w:r>
      <w:r w:rsidRPr="00812F83">
        <w:rPr>
          <w:rFonts w:asciiTheme="majorBidi" w:hAnsiTheme="majorBidi" w:cstheme="majorBidi"/>
          <w:lang w:val="en-US"/>
        </w:rPr>
        <w:t>The main activity in this category is "direct installation work", which constitutes 55.3</w:t>
      </w:r>
      <w:r w:rsidR="00BF1F1D">
        <w:rPr>
          <w:rFonts w:asciiTheme="majorBidi" w:hAnsiTheme="majorBidi" w:cstheme="majorBidi"/>
          <w:lang w:val="en-US"/>
        </w:rPr>
        <w:t xml:space="preserve"> percent</w:t>
      </w:r>
      <w:r w:rsidRPr="00812F83">
        <w:rPr>
          <w:rFonts w:asciiTheme="majorBidi" w:hAnsiTheme="majorBidi" w:cstheme="majorBidi"/>
          <w:lang w:val="en-US"/>
        </w:rPr>
        <w:t xml:space="preserve"> of the working day. This applies evenly to all the projects, with the exception of Project C which had a relatively low</w:t>
      </w:r>
      <w:r w:rsidR="00416F8A" w:rsidRPr="00812F83">
        <w:rPr>
          <w:rFonts w:asciiTheme="majorBidi" w:hAnsiTheme="majorBidi" w:cstheme="majorBidi"/>
          <w:lang w:val="en-US"/>
        </w:rPr>
        <w:t>er</w:t>
      </w:r>
      <w:r w:rsidRPr="00812F83">
        <w:rPr>
          <w:rFonts w:asciiTheme="majorBidi" w:hAnsiTheme="majorBidi" w:cstheme="majorBidi"/>
          <w:lang w:val="en-US"/>
        </w:rPr>
        <w:t xml:space="preserve"> degree of direct installation work in the observed period. In addition, "functional testing, measurement and adjustment of </w:t>
      </w:r>
      <w:r w:rsidR="00416F8A" w:rsidRPr="00812F83">
        <w:rPr>
          <w:rFonts w:asciiTheme="majorBidi" w:hAnsiTheme="majorBidi" w:cstheme="majorBidi"/>
          <w:lang w:val="en-US"/>
        </w:rPr>
        <w:t xml:space="preserve">installed </w:t>
      </w:r>
      <w:r w:rsidRPr="00812F83">
        <w:rPr>
          <w:rFonts w:asciiTheme="majorBidi" w:hAnsiTheme="majorBidi" w:cstheme="majorBidi"/>
          <w:lang w:val="en-US"/>
        </w:rPr>
        <w:t>equipment" has been an important activity for many of the observed projects, and included 4.0</w:t>
      </w:r>
      <w:r w:rsidR="00BF1F1D">
        <w:rPr>
          <w:rFonts w:asciiTheme="majorBidi" w:hAnsiTheme="majorBidi" w:cstheme="majorBidi"/>
          <w:lang w:val="en-US"/>
        </w:rPr>
        <w:t xml:space="preserve"> percent</w:t>
      </w:r>
      <w:r w:rsidRPr="00812F83">
        <w:rPr>
          <w:rFonts w:asciiTheme="majorBidi" w:hAnsiTheme="majorBidi" w:cstheme="majorBidi"/>
          <w:lang w:val="en-US"/>
        </w:rPr>
        <w:t xml:space="preserve"> of the working day.</w:t>
      </w:r>
    </w:p>
    <w:p w14:paraId="16566FCB" w14:textId="047E115A" w:rsidR="00043E0A" w:rsidRPr="00812F83" w:rsidRDefault="00043E0A" w:rsidP="00E4208F">
      <w:pPr>
        <w:spacing w:before="120" w:line="240" w:lineRule="auto"/>
        <w:jc w:val="both"/>
        <w:outlineLvl w:val="0"/>
        <w:rPr>
          <w:rFonts w:asciiTheme="majorBidi" w:hAnsiTheme="majorBidi" w:cstheme="majorBidi"/>
          <w:i/>
          <w:iCs/>
          <w:lang w:val="en-US"/>
        </w:rPr>
      </w:pPr>
      <w:r w:rsidRPr="00812F83">
        <w:rPr>
          <w:rFonts w:asciiTheme="majorBidi" w:hAnsiTheme="majorBidi" w:cstheme="majorBidi"/>
          <w:i/>
          <w:iCs/>
          <w:lang w:val="en-US"/>
        </w:rPr>
        <w:t>Preparations</w:t>
      </w:r>
    </w:p>
    <w:p w14:paraId="3F6E186A" w14:textId="1DCBC5BF" w:rsidR="004871F9" w:rsidRPr="00812F83" w:rsidRDefault="00E94E81" w:rsidP="00E4208F">
      <w:pPr>
        <w:spacing w:before="120" w:after="120" w:line="240" w:lineRule="auto"/>
        <w:jc w:val="both"/>
        <w:rPr>
          <w:rFonts w:asciiTheme="majorBidi" w:hAnsiTheme="majorBidi" w:cstheme="majorBidi"/>
          <w:lang w:val="en-US"/>
        </w:rPr>
      </w:pPr>
      <w:r w:rsidRPr="00812F83">
        <w:rPr>
          <w:rFonts w:asciiTheme="majorBidi" w:hAnsiTheme="majorBidi" w:cstheme="majorBidi"/>
          <w:lang w:val="en-US"/>
        </w:rPr>
        <w:t xml:space="preserve">The "preparation" category includes all the </w:t>
      </w:r>
      <w:r w:rsidR="00AA77A4" w:rsidRPr="00812F83">
        <w:rPr>
          <w:rFonts w:asciiTheme="majorBidi" w:hAnsiTheme="majorBidi" w:cstheme="majorBidi"/>
          <w:lang w:val="en-US"/>
        </w:rPr>
        <w:t xml:space="preserve">activities which are required to be done in order </w:t>
      </w:r>
      <w:r w:rsidR="009E1FAB" w:rsidRPr="00812F83">
        <w:rPr>
          <w:rFonts w:asciiTheme="majorBidi" w:hAnsiTheme="majorBidi" w:cstheme="majorBidi"/>
          <w:lang w:val="en-US"/>
        </w:rPr>
        <w:t xml:space="preserve">for </w:t>
      </w:r>
      <w:r w:rsidR="00AA77A4" w:rsidRPr="00812F83">
        <w:rPr>
          <w:rFonts w:asciiTheme="majorBidi" w:hAnsiTheme="majorBidi" w:cstheme="majorBidi"/>
          <w:lang w:val="en-US"/>
        </w:rPr>
        <w:t>the installation work</w:t>
      </w:r>
      <w:r w:rsidR="009E1FAB" w:rsidRPr="00812F83">
        <w:rPr>
          <w:rFonts w:asciiTheme="majorBidi" w:hAnsiTheme="majorBidi" w:cstheme="majorBidi"/>
          <w:lang w:val="en-US"/>
        </w:rPr>
        <w:t xml:space="preserve"> to be</w:t>
      </w:r>
      <w:r w:rsidR="00AA77A4" w:rsidRPr="00812F83">
        <w:rPr>
          <w:rFonts w:asciiTheme="majorBidi" w:hAnsiTheme="majorBidi" w:cstheme="majorBidi"/>
          <w:lang w:val="en-US"/>
        </w:rPr>
        <w:t xml:space="preserve"> </w:t>
      </w:r>
      <w:r w:rsidR="00BF1F1D">
        <w:rPr>
          <w:rFonts w:asciiTheme="majorBidi" w:hAnsiTheme="majorBidi" w:cstheme="majorBidi"/>
          <w:lang w:val="en-US"/>
        </w:rPr>
        <w:t>performed</w:t>
      </w:r>
      <w:r w:rsidR="00BF1F1D" w:rsidRPr="00812F83">
        <w:rPr>
          <w:rFonts w:asciiTheme="majorBidi" w:hAnsiTheme="majorBidi" w:cstheme="majorBidi"/>
          <w:lang w:val="en-US"/>
        </w:rPr>
        <w:t xml:space="preserve"> </w:t>
      </w:r>
      <w:r w:rsidR="00AA77A4" w:rsidRPr="00812F83">
        <w:rPr>
          <w:rFonts w:asciiTheme="majorBidi" w:hAnsiTheme="majorBidi" w:cstheme="majorBidi"/>
          <w:lang w:val="en-US"/>
        </w:rPr>
        <w:t xml:space="preserve">in the best possible way. </w:t>
      </w:r>
      <w:r w:rsidR="009E1FAB" w:rsidRPr="00812F83">
        <w:rPr>
          <w:rFonts w:asciiTheme="majorBidi" w:hAnsiTheme="majorBidi" w:cstheme="majorBidi"/>
          <w:lang w:val="en-US"/>
        </w:rPr>
        <w:t xml:space="preserve">These </w:t>
      </w:r>
      <w:r w:rsidR="00BF1F1D">
        <w:rPr>
          <w:rFonts w:asciiTheme="majorBidi" w:hAnsiTheme="majorBidi" w:cstheme="majorBidi"/>
          <w:lang w:val="en-US"/>
        </w:rPr>
        <w:t>comprise</w:t>
      </w:r>
      <w:r w:rsidR="00BF1F1D" w:rsidRPr="00812F83">
        <w:rPr>
          <w:rFonts w:asciiTheme="majorBidi" w:hAnsiTheme="majorBidi" w:cstheme="majorBidi"/>
          <w:lang w:val="en-US"/>
        </w:rPr>
        <w:t xml:space="preserve"> </w:t>
      </w:r>
      <w:r w:rsidR="009E1FAB" w:rsidRPr="00812F83">
        <w:rPr>
          <w:rFonts w:asciiTheme="majorBidi" w:hAnsiTheme="majorBidi" w:cstheme="majorBidi"/>
          <w:lang w:val="en-US"/>
        </w:rPr>
        <w:t xml:space="preserve">activities such as collection/transfer of material/tools/equipment, cleaning and different types of planning for the work to be </w:t>
      </w:r>
      <w:r w:rsidR="00BF1F1D">
        <w:rPr>
          <w:rFonts w:asciiTheme="majorBidi" w:hAnsiTheme="majorBidi" w:cstheme="majorBidi"/>
          <w:lang w:val="en-US"/>
        </w:rPr>
        <w:t>carried out</w:t>
      </w:r>
      <w:r w:rsidR="009E1FAB" w:rsidRPr="00812F83">
        <w:rPr>
          <w:rFonts w:asciiTheme="majorBidi" w:hAnsiTheme="majorBidi" w:cstheme="majorBidi"/>
          <w:lang w:val="en-US"/>
        </w:rPr>
        <w:t>. In total, the preparations t</w:t>
      </w:r>
      <w:r w:rsidR="00BF1F1D">
        <w:rPr>
          <w:rFonts w:asciiTheme="majorBidi" w:hAnsiTheme="majorBidi" w:cstheme="majorBidi"/>
          <w:lang w:val="en-US"/>
        </w:rPr>
        <w:t>ook</w:t>
      </w:r>
      <w:r w:rsidR="009E1FAB" w:rsidRPr="00812F83">
        <w:rPr>
          <w:rFonts w:asciiTheme="majorBidi" w:hAnsiTheme="majorBidi" w:cstheme="majorBidi"/>
          <w:lang w:val="en-US"/>
        </w:rPr>
        <w:t xml:space="preserve"> 28.1</w:t>
      </w:r>
      <w:r w:rsidR="00BF1F1D">
        <w:rPr>
          <w:rFonts w:asciiTheme="majorBidi" w:hAnsiTheme="majorBidi" w:cstheme="majorBidi"/>
          <w:lang w:val="en-US"/>
        </w:rPr>
        <w:t xml:space="preserve"> percent</w:t>
      </w:r>
      <w:r w:rsidR="009E1FAB" w:rsidRPr="00812F83">
        <w:rPr>
          <w:rFonts w:asciiTheme="majorBidi" w:hAnsiTheme="majorBidi" w:cstheme="majorBidi"/>
          <w:lang w:val="en-US"/>
        </w:rPr>
        <w:t xml:space="preserve"> of the working day where indirect installation work, material transfer and planning constitute</w:t>
      </w:r>
      <w:r w:rsidR="00BF1F1D">
        <w:rPr>
          <w:rFonts w:asciiTheme="majorBidi" w:hAnsiTheme="majorBidi" w:cstheme="majorBidi"/>
          <w:lang w:val="en-US"/>
        </w:rPr>
        <w:t>d</w:t>
      </w:r>
      <w:r w:rsidR="009E1FAB" w:rsidRPr="00812F83">
        <w:rPr>
          <w:rFonts w:asciiTheme="majorBidi" w:hAnsiTheme="majorBidi" w:cstheme="majorBidi"/>
          <w:lang w:val="en-US"/>
        </w:rPr>
        <w:t xml:space="preserve"> </w:t>
      </w:r>
      <w:bookmarkStart w:id="6" w:name="OLE_LINK15"/>
      <w:bookmarkStart w:id="7" w:name="OLE_LINK16"/>
      <w:r w:rsidR="00416F8A" w:rsidRPr="00812F83">
        <w:rPr>
          <w:rFonts w:asciiTheme="majorBidi" w:hAnsiTheme="majorBidi" w:cstheme="majorBidi"/>
          <w:lang w:val="en-US"/>
        </w:rPr>
        <w:t xml:space="preserve">respectively </w:t>
      </w:r>
      <w:bookmarkEnd w:id="6"/>
      <w:bookmarkEnd w:id="7"/>
      <w:r w:rsidR="009E1FAB" w:rsidRPr="00812F83">
        <w:rPr>
          <w:rFonts w:asciiTheme="majorBidi" w:hAnsiTheme="majorBidi" w:cstheme="majorBidi"/>
          <w:lang w:val="en-US"/>
        </w:rPr>
        <w:t>5</w:t>
      </w:r>
      <w:r w:rsidR="00BD7896" w:rsidRPr="00812F83">
        <w:rPr>
          <w:rFonts w:asciiTheme="majorBidi" w:hAnsiTheme="majorBidi" w:cstheme="majorBidi"/>
          <w:lang w:val="en-US"/>
        </w:rPr>
        <w:t>.</w:t>
      </w:r>
      <w:r w:rsidR="009E1FAB" w:rsidRPr="00812F83">
        <w:rPr>
          <w:rFonts w:asciiTheme="majorBidi" w:hAnsiTheme="majorBidi" w:cstheme="majorBidi"/>
          <w:lang w:val="en-US"/>
        </w:rPr>
        <w:t>4</w:t>
      </w:r>
      <w:r w:rsidR="00BF1F1D">
        <w:rPr>
          <w:rFonts w:asciiTheme="majorBidi" w:hAnsiTheme="majorBidi" w:cstheme="majorBidi"/>
          <w:lang w:val="en-US"/>
        </w:rPr>
        <w:t xml:space="preserve"> percent</w:t>
      </w:r>
      <w:r w:rsidR="009E1FAB" w:rsidRPr="00812F83">
        <w:rPr>
          <w:rFonts w:asciiTheme="majorBidi" w:hAnsiTheme="majorBidi" w:cstheme="majorBidi"/>
          <w:lang w:val="en-US"/>
        </w:rPr>
        <w:t>, 9</w:t>
      </w:r>
      <w:r w:rsidR="00BF1F1D">
        <w:rPr>
          <w:rFonts w:asciiTheme="majorBidi" w:hAnsiTheme="majorBidi" w:cstheme="majorBidi"/>
          <w:lang w:val="en-US"/>
        </w:rPr>
        <w:t xml:space="preserve"> percent</w:t>
      </w:r>
      <w:r w:rsidR="009E1FAB" w:rsidRPr="00812F83">
        <w:rPr>
          <w:rFonts w:asciiTheme="majorBidi" w:hAnsiTheme="majorBidi" w:cstheme="majorBidi"/>
          <w:lang w:val="en-US"/>
        </w:rPr>
        <w:t xml:space="preserve"> and 13.6</w:t>
      </w:r>
      <w:r w:rsidR="00BF1F1D">
        <w:rPr>
          <w:rFonts w:asciiTheme="majorBidi" w:hAnsiTheme="majorBidi" w:cstheme="majorBidi"/>
          <w:lang w:val="en-US"/>
        </w:rPr>
        <w:t xml:space="preserve"> percent</w:t>
      </w:r>
      <w:r w:rsidR="009E1FAB" w:rsidRPr="00812F83">
        <w:rPr>
          <w:rFonts w:asciiTheme="majorBidi" w:hAnsiTheme="majorBidi" w:cstheme="majorBidi"/>
          <w:lang w:val="en-US"/>
        </w:rPr>
        <w:t xml:space="preserve"> of the working day. </w:t>
      </w:r>
    </w:p>
    <w:p w14:paraId="17CC2214" w14:textId="3C24FCDB" w:rsidR="009E1FAB" w:rsidRPr="00812F83" w:rsidRDefault="00BD7896" w:rsidP="00E4208F">
      <w:pPr>
        <w:spacing w:before="120" w:after="120" w:line="240" w:lineRule="auto"/>
        <w:jc w:val="both"/>
        <w:rPr>
          <w:rFonts w:asciiTheme="majorBidi" w:hAnsiTheme="majorBidi" w:cstheme="majorBidi"/>
          <w:lang w:val="en-US"/>
        </w:rPr>
      </w:pPr>
      <w:r w:rsidRPr="00812F83">
        <w:rPr>
          <w:rFonts w:asciiTheme="majorBidi" w:hAnsiTheme="majorBidi" w:cstheme="majorBidi"/>
          <w:lang w:val="en-US"/>
        </w:rPr>
        <w:t xml:space="preserve">The designated activities within this category </w:t>
      </w:r>
      <w:r w:rsidR="00772EA5" w:rsidRPr="00812F83">
        <w:rPr>
          <w:rFonts w:asciiTheme="majorBidi" w:hAnsiTheme="majorBidi" w:cstheme="majorBidi"/>
          <w:lang w:val="en-US"/>
        </w:rPr>
        <w:t>are:</w:t>
      </w:r>
      <w:r w:rsidRPr="00812F83">
        <w:rPr>
          <w:rFonts w:asciiTheme="majorBidi" w:hAnsiTheme="majorBidi" w:cstheme="majorBidi"/>
          <w:lang w:val="en-US"/>
        </w:rPr>
        <w:t xml:space="preserve"> "tidying and cleaning after the work is done" (2.6</w:t>
      </w:r>
      <w:r w:rsidR="00BF1F1D">
        <w:rPr>
          <w:rFonts w:asciiTheme="majorBidi" w:hAnsiTheme="majorBidi" w:cstheme="majorBidi"/>
          <w:lang w:val="en-US"/>
        </w:rPr>
        <w:t xml:space="preserve"> percent</w:t>
      </w:r>
      <w:r w:rsidRPr="00812F83">
        <w:rPr>
          <w:rFonts w:asciiTheme="majorBidi" w:hAnsiTheme="majorBidi" w:cstheme="majorBidi"/>
          <w:lang w:val="en-US"/>
        </w:rPr>
        <w:t>), "collection/transfer of material" (5.9</w:t>
      </w:r>
      <w:r w:rsidR="00BF1F1D">
        <w:rPr>
          <w:rFonts w:asciiTheme="majorBidi" w:hAnsiTheme="majorBidi" w:cstheme="majorBidi"/>
          <w:lang w:val="en-US"/>
        </w:rPr>
        <w:t xml:space="preserve"> percent</w:t>
      </w:r>
      <w:r w:rsidRPr="00812F83">
        <w:rPr>
          <w:rFonts w:asciiTheme="majorBidi" w:hAnsiTheme="majorBidi" w:cstheme="majorBidi"/>
          <w:lang w:val="en-US"/>
        </w:rPr>
        <w:t>), collection/transfer of tools and equipment (2.5</w:t>
      </w:r>
      <w:r w:rsidR="00BF1F1D">
        <w:rPr>
          <w:rFonts w:asciiTheme="majorBidi" w:hAnsiTheme="majorBidi" w:cstheme="majorBidi"/>
          <w:lang w:val="en-US"/>
        </w:rPr>
        <w:t xml:space="preserve"> percent</w:t>
      </w:r>
      <w:r w:rsidRPr="00812F83">
        <w:rPr>
          <w:rFonts w:asciiTheme="majorBidi" w:hAnsiTheme="majorBidi" w:cstheme="majorBidi"/>
          <w:lang w:val="en-US"/>
        </w:rPr>
        <w:t xml:space="preserve">), "discussion with colleagues or managers </w:t>
      </w:r>
      <w:r w:rsidR="00772EA5" w:rsidRPr="00812F83">
        <w:rPr>
          <w:rFonts w:asciiTheme="majorBidi" w:hAnsiTheme="majorBidi" w:cstheme="majorBidi"/>
          <w:lang w:val="en-US"/>
        </w:rPr>
        <w:t>for clarification</w:t>
      </w:r>
      <w:r w:rsidRPr="00812F83">
        <w:rPr>
          <w:rFonts w:asciiTheme="majorBidi" w:hAnsiTheme="majorBidi" w:cstheme="majorBidi"/>
          <w:lang w:val="en-US"/>
        </w:rPr>
        <w:t xml:space="preserve"> of tasks (7.1</w:t>
      </w:r>
      <w:r w:rsidR="00BF1F1D">
        <w:rPr>
          <w:rFonts w:asciiTheme="majorBidi" w:hAnsiTheme="majorBidi" w:cstheme="majorBidi"/>
          <w:lang w:val="en-US"/>
        </w:rPr>
        <w:t xml:space="preserve"> percent</w:t>
      </w:r>
      <w:r w:rsidRPr="00812F83">
        <w:rPr>
          <w:rFonts w:asciiTheme="majorBidi" w:hAnsiTheme="majorBidi" w:cstheme="majorBidi"/>
          <w:lang w:val="en-US"/>
        </w:rPr>
        <w:t xml:space="preserve">), "reading </w:t>
      </w:r>
      <w:r w:rsidR="00F52255" w:rsidRPr="00812F83">
        <w:rPr>
          <w:rFonts w:asciiTheme="majorBidi" w:hAnsiTheme="majorBidi" w:cstheme="majorBidi"/>
          <w:lang w:val="en-US"/>
        </w:rPr>
        <w:t>drawings</w:t>
      </w:r>
      <w:r w:rsidR="00416F8A" w:rsidRPr="00812F83">
        <w:rPr>
          <w:rFonts w:asciiTheme="majorBidi" w:hAnsiTheme="majorBidi" w:cstheme="majorBidi"/>
          <w:lang w:val="en-US"/>
        </w:rPr>
        <w:t xml:space="preserve"> </w:t>
      </w:r>
      <w:r w:rsidRPr="00812F83">
        <w:rPr>
          <w:rFonts w:asciiTheme="majorBidi" w:hAnsiTheme="majorBidi" w:cstheme="majorBidi"/>
          <w:lang w:val="en-US"/>
        </w:rPr>
        <w:t>and other work and installation</w:t>
      </w:r>
      <w:r w:rsidR="00416F8A" w:rsidRPr="00812F83">
        <w:rPr>
          <w:rFonts w:asciiTheme="majorBidi" w:hAnsiTheme="majorBidi" w:cstheme="majorBidi"/>
          <w:lang w:val="en-US"/>
        </w:rPr>
        <w:t>-</w:t>
      </w:r>
      <w:r w:rsidRPr="00812F83">
        <w:rPr>
          <w:rFonts w:asciiTheme="majorBidi" w:hAnsiTheme="majorBidi" w:cstheme="majorBidi"/>
          <w:lang w:val="en-US"/>
        </w:rPr>
        <w:t xml:space="preserve">related </w:t>
      </w:r>
      <w:r w:rsidR="00F52255" w:rsidRPr="00812F83">
        <w:rPr>
          <w:rFonts w:asciiTheme="majorBidi" w:hAnsiTheme="majorBidi" w:cstheme="majorBidi"/>
          <w:lang w:val="en-US"/>
        </w:rPr>
        <w:t>documentation</w:t>
      </w:r>
      <w:r w:rsidRPr="00812F83">
        <w:rPr>
          <w:rFonts w:asciiTheme="majorBidi" w:hAnsiTheme="majorBidi" w:cstheme="majorBidi"/>
          <w:lang w:val="en-US"/>
        </w:rPr>
        <w:t>" (2.7</w:t>
      </w:r>
      <w:r w:rsidR="00BF1F1D">
        <w:rPr>
          <w:rFonts w:asciiTheme="majorBidi" w:hAnsiTheme="majorBidi" w:cstheme="majorBidi"/>
          <w:lang w:val="en-US"/>
        </w:rPr>
        <w:t xml:space="preserve"> percent</w:t>
      </w:r>
      <w:r w:rsidRPr="00812F83">
        <w:rPr>
          <w:rFonts w:asciiTheme="majorBidi" w:hAnsiTheme="majorBidi" w:cstheme="majorBidi"/>
          <w:lang w:val="en-US"/>
        </w:rPr>
        <w:t>) and "planning own tasks" (1.9</w:t>
      </w:r>
      <w:r w:rsidR="00BF1F1D">
        <w:rPr>
          <w:rFonts w:asciiTheme="majorBidi" w:hAnsiTheme="majorBidi" w:cstheme="majorBidi"/>
          <w:lang w:val="en-US"/>
        </w:rPr>
        <w:t xml:space="preserve"> percent</w:t>
      </w:r>
      <w:r w:rsidRPr="00812F83">
        <w:rPr>
          <w:rFonts w:asciiTheme="majorBidi" w:hAnsiTheme="majorBidi" w:cstheme="majorBidi"/>
          <w:lang w:val="en-US"/>
        </w:rPr>
        <w:t>).</w:t>
      </w:r>
    </w:p>
    <w:p w14:paraId="67E25EBE" w14:textId="49EB4549" w:rsidR="00B31C93" w:rsidRPr="00812F83" w:rsidRDefault="00036CD2" w:rsidP="00E4208F">
      <w:pPr>
        <w:spacing w:before="120" w:line="240" w:lineRule="auto"/>
        <w:jc w:val="both"/>
        <w:rPr>
          <w:rFonts w:asciiTheme="majorBidi" w:hAnsiTheme="majorBidi" w:cstheme="majorBidi"/>
          <w:lang w:val="en-US"/>
        </w:rPr>
      </w:pPr>
      <w:r w:rsidRPr="00812F83">
        <w:rPr>
          <w:rFonts w:asciiTheme="majorBidi" w:hAnsiTheme="majorBidi" w:cstheme="majorBidi"/>
          <w:lang w:val="en-US"/>
        </w:rPr>
        <w:t xml:space="preserve">There are differences between the amounts of time </w:t>
      </w:r>
      <w:r w:rsidR="00FC6A67">
        <w:rPr>
          <w:rFonts w:asciiTheme="majorBidi" w:hAnsiTheme="majorBidi" w:cstheme="majorBidi"/>
          <w:lang w:val="en-US"/>
        </w:rPr>
        <w:t>used</w:t>
      </w:r>
      <w:r w:rsidR="00FC6A67" w:rsidRPr="00812F83">
        <w:rPr>
          <w:rFonts w:asciiTheme="majorBidi" w:hAnsiTheme="majorBidi" w:cstheme="majorBidi"/>
          <w:lang w:val="en-US"/>
        </w:rPr>
        <w:t xml:space="preserve"> </w:t>
      </w:r>
      <w:r w:rsidRPr="00812F83">
        <w:rPr>
          <w:rFonts w:asciiTheme="majorBidi" w:hAnsiTheme="majorBidi" w:cstheme="majorBidi"/>
          <w:lang w:val="en-US"/>
        </w:rPr>
        <w:t xml:space="preserve">for preparation work among the observed projects. </w:t>
      </w:r>
      <w:r w:rsidR="00CE5622" w:rsidRPr="00812F83">
        <w:rPr>
          <w:rFonts w:asciiTheme="majorBidi" w:hAnsiTheme="majorBidi" w:cstheme="majorBidi"/>
          <w:lang w:val="en-US"/>
        </w:rPr>
        <w:t>In P</w:t>
      </w:r>
      <w:r w:rsidRPr="00812F83">
        <w:rPr>
          <w:rFonts w:asciiTheme="majorBidi" w:hAnsiTheme="majorBidi" w:cstheme="majorBidi"/>
          <w:lang w:val="en-US"/>
        </w:rPr>
        <w:t>roject C</w:t>
      </w:r>
      <w:r w:rsidR="00CE5622" w:rsidRPr="00812F83">
        <w:rPr>
          <w:rFonts w:asciiTheme="majorBidi" w:hAnsiTheme="majorBidi" w:cstheme="majorBidi"/>
          <w:lang w:val="en-US"/>
        </w:rPr>
        <w:t>, 45</w:t>
      </w:r>
      <w:r w:rsidR="00FC6A67">
        <w:rPr>
          <w:rFonts w:asciiTheme="majorBidi" w:hAnsiTheme="majorBidi" w:cstheme="majorBidi"/>
          <w:lang w:val="en-US"/>
        </w:rPr>
        <w:t xml:space="preserve"> percent</w:t>
      </w:r>
      <w:r w:rsidR="00CE5622" w:rsidRPr="00812F83">
        <w:rPr>
          <w:rFonts w:asciiTheme="majorBidi" w:hAnsiTheme="majorBidi" w:cstheme="majorBidi"/>
          <w:lang w:val="en-US"/>
        </w:rPr>
        <w:t xml:space="preserve"> of the time </w:t>
      </w:r>
      <w:r w:rsidR="00FC6A67">
        <w:rPr>
          <w:rFonts w:asciiTheme="majorBidi" w:hAnsiTheme="majorBidi" w:cstheme="majorBidi"/>
          <w:lang w:val="en-US"/>
        </w:rPr>
        <w:t>was</w:t>
      </w:r>
      <w:r w:rsidR="00CE5622" w:rsidRPr="00812F83">
        <w:rPr>
          <w:rFonts w:asciiTheme="majorBidi" w:hAnsiTheme="majorBidi" w:cstheme="majorBidi"/>
          <w:lang w:val="en-US"/>
        </w:rPr>
        <w:t xml:space="preserve"> consumed </w:t>
      </w:r>
      <w:r w:rsidR="00416F8A" w:rsidRPr="00812F83">
        <w:rPr>
          <w:rFonts w:asciiTheme="majorBidi" w:hAnsiTheme="majorBidi" w:cstheme="majorBidi"/>
          <w:lang w:val="en-US"/>
        </w:rPr>
        <w:t xml:space="preserve">by </w:t>
      </w:r>
      <w:r w:rsidR="00CE5622" w:rsidRPr="00812F83">
        <w:rPr>
          <w:rFonts w:asciiTheme="majorBidi" w:hAnsiTheme="majorBidi" w:cstheme="majorBidi"/>
          <w:lang w:val="en-US"/>
        </w:rPr>
        <w:t xml:space="preserve">preparations while Project E and Project F </w:t>
      </w:r>
      <w:r w:rsidR="00FC6A67">
        <w:rPr>
          <w:rFonts w:asciiTheme="majorBidi" w:hAnsiTheme="majorBidi" w:cstheme="majorBidi"/>
          <w:lang w:val="en-US"/>
        </w:rPr>
        <w:t>used</w:t>
      </w:r>
      <w:r w:rsidR="00FC6A67" w:rsidRPr="00812F83">
        <w:rPr>
          <w:rFonts w:asciiTheme="majorBidi" w:hAnsiTheme="majorBidi" w:cstheme="majorBidi"/>
          <w:lang w:val="en-US"/>
        </w:rPr>
        <w:t xml:space="preserve"> </w:t>
      </w:r>
      <w:r w:rsidR="00332B3D" w:rsidRPr="00812F83">
        <w:rPr>
          <w:rFonts w:asciiTheme="majorBidi" w:hAnsiTheme="majorBidi" w:cstheme="majorBidi"/>
          <w:lang w:val="en-US"/>
        </w:rPr>
        <w:t xml:space="preserve">much less time </w:t>
      </w:r>
      <w:r w:rsidR="00A17981" w:rsidRPr="00812F83">
        <w:rPr>
          <w:rFonts w:asciiTheme="majorBidi" w:hAnsiTheme="majorBidi" w:cstheme="majorBidi"/>
          <w:lang w:val="en-US"/>
        </w:rPr>
        <w:t>for preparation</w:t>
      </w:r>
      <w:r w:rsidR="00332B3D" w:rsidRPr="00812F83">
        <w:rPr>
          <w:rFonts w:asciiTheme="majorBidi" w:hAnsiTheme="majorBidi" w:cstheme="majorBidi"/>
          <w:lang w:val="en-US"/>
        </w:rPr>
        <w:t xml:space="preserve">, </w:t>
      </w:r>
      <w:r w:rsidR="00416F8A" w:rsidRPr="00812F83">
        <w:rPr>
          <w:rFonts w:asciiTheme="majorBidi" w:hAnsiTheme="majorBidi" w:cstheme="majorBidi"/>
          <w:lang w:val="en-US"/>
        </w:rPr>
        <w:t xml:space="preserve">respectively </w:t>
      </w:r>
      <w:r w:rsidR="00332B3D" w:rsidRPr="00812F83">
        <w:rPr>
          <w:rFonts w:asciiTheme="majorBidi" w:hAnsiTheme="majorBidi" w:cstheme="majorBidi"/>
          <w:lang w:val="en-US"/>
        </w:rPr>
        <w:t>17.3</w:t>
      </w:r>
      <w:r w:rsidR="00FC6A67">
        <w:rPr>
          <w:rFonts w:asciiTheme="majorBidi" w:hAnsiTheme="majorBidi" w:cstheme="majorBidi"/>
          <w:lang w:val="en-US"/>
        </w:rPr>
        <w:t xml:space="preserve"> percent</w:t>
      </w:r>
      <w:r w:rsidR="00332B3D" w:rsidRPr="00812F83">
        <w:rPr>
          <w:rFonts w:asciiTheme="majorBidi" w:hAnsiTheme="majorBidi" w:cstheme="majorBidi"/>
          <w:lang w:val="en-US"/>
        </w:rPr>
        <w:t xml:space="preserve"> and 16.5</w:t>
      </w:r>
      <w:r w:rsidR="00FC6A67">
        <w:rPr>
          <w:rFonts w:asciiTheme="majorBidi" w:hAnsiTheme="majorBidi" w:cstheme="majorBidi"/>
          <w:lang w:val="en-US"/>
        </w:rPr>
        <w:t xml:space="preserve"> percent</w:t>
      </w:r>
      <w:r w:rsidR="00332B3D" w:rsidRPr="00812F83">
        <w:rPr>
          <w:rFonts w:asciiTheme="majorBidi" w:hAnsiTheme="majorBidi" w:cstheme="majorBidi"/>
          <w:lang w:val="en-US"/>
        </w:rPr>
        <w:t xml:space="preserve"> of the </w:t>
      </w:r>
      <w:r w:rsidR="00A17981" w:rsidRPr="00812F83">
        <w:rPr>
          <w:rFonts w:asciiTheme="majorBidi" w:hAnsiTheme="majorBidi" w:cstheme="majorBidi"/>
          <w:lang w:val="en-US"/>
        </w:rPr>
        <w:t>working day.</w:t>
      </w:r>
    </w:p>
    <w:p w14:paraId="7BE45609" w14:textId="6E5BDDFF" w:rsidR="00772EA5" w:rsidRPr="00812F83" w:rsidRDefault="00B31C93" w:rsidP="00E4208F">
      <w:pPr>
        <w:spacing w:before="120" w:line="240" w:lineRule="auto"/>
        <w:jc w:val="both"/>
        <w:outlineLvl w:val="0"/>
        <w:rPr>
          <w:rFonts w:asciiTheme="majorBidi" w:hAnsiTheme="majorBidi" w:cstheme="majorBidi"/>
          <w:lang w:val="en-US"/>
        </w:rPr>
      </w:pPr>
      <w:r w:rsidRPr="00812F83">
        <w:rPr>
          <w:rFonts w:asciiTheme="majorBidi" w:hAnsiTheme="majorBidi" w:cstheme="majorBidi"/>
          <w:i/>
          <w:iCs/>
          <w:lang w:val="en-US"/>
        </w:rPr>
        <w:t>Time loss</w:t>
      </w:r>
      <w:r w:rsidR="00332B3D" w:rsidRPr="00812F83">
        <w:rPr>
          <w:rFonts w:asciiTheme="majorBidi" w:hAnsiTheme="majorBidi" w:cstheme="majorBidi"/>
          <w:lang w:val="en-US"/>
        </w:rPr>
        <w:t xml:space="preserve"> </w:t>
      </w:r>
    </w:p>
    <w:p w14:paraId="4D6183DF" w14:textId="15C684E6" w:rsidR="000A12B8" w:rsidRPr="00812F83" w:rsidRDefault="003514A0" w:rsidP="00DD22D2">
      <w:pPr>
        <w:spacing w:before="120" w:after="120" w:line="240" w:lineRule="auto"/>
        <w:jc w:val="both"/>
        <w:rPr>
          <w:rFonts w:asciiTheme="majorBidi" w:hAnsiTheme="majorBidi" w:cstheme="majorBidi"/>
          <w:lang w:val="en-US"/>
        </w:rPr>
      </w:pPr>
      <w:r w:rsidRPr="00812F83">
        <w:rPr>
          <w:rFonts w:asciiTheme="majorBidi" w:hAnsiTheme="majorBidi" w:cstheme="majorBidi"/>
          <w:lang w:val="en-US"/>
        </w:rPr>
        <w:lastRenderedPageBreak/>
        <w:t xml:space="preserve">Time loss is the time during the working day which is not consumed </w:t>
      </w:r>
      <w:r w:rsidR="00D67178" w:rsidRPr="00812F83">
        <w:rPr>
          <w:rFonts w:asciiTheme="majorBidi" w:hAnsiTheme="majorBidi" w:cstheme="majorBidi"/>
          <w:lang w:val="en-US"/>
        </w:rPr>
        <w:t xml:space="preserve">by </w:t>
      </w:r>
      <w:r w:rsidRPr="00812F83">
        <w:rPr>
          <w:rFonts w:asciiTheme="majorBidi" w:hAnsiTheme="majorBidi" w:cstheme="majorBidi"/>
          <w:lang w:val="en-US"/>
        </w:rPr>
        <w:t xml:space="preserve">direct or indirect value-added work and </w:t>
      </w:r>
      <w:r w:rsidR="002E7308">
        <w:rPr>
          <w:rFonts w:asciiTheme="majorBidi" w:hAnsiTheme="majorBidi" w:cstheme="majorBidi"/>
          <w:lang w:val="en-US"/>
        </w:rPr>
        <w:t xml:space="preserve">is </w:t>
      </w:r>
      <w:r w:rsidRPr="00812F83">
        <w:rPr>
          <w:rFonts w:asciiTheme="majorBidi" w:hAnsiTheme="majorBidi" w:cstheme="majorBidi"/>
          <w:lang w:val="en-US"/>
        </w:rPr>
        <w:t xml:space="preserve">thus considered as activities which are desirable to be </w:t>
      </w:r>
      <w:r w:rsidR="00D67178" w:rsidRPr="00812F83">
        <w:rPr>
          <w:rFonts w:asciiTheme="majorBidi" w:hAnsiTheme="majorBidi" w:cstheme="majorBidi"/>
          <w:lang w:val="en-US"/>
        </w:rPr>
        <w:t>eliminated/</w:t>
      </w:r>
      <w:r w:rsidRPr="00812F83">
        <w:rPr>
          <w:rFonts w:asciiTheme="majorBidi" w:hAnsiTheme="majorBidi" w:cstheme="majorBidi"/>
          <w:lang w:val="en-US"/>
        </w:rPr>
        <w:t>reduced. Time loss constitute</w:t>
      </w:r>
      <w:r w:rsidR="002E7308">
        <w:rPr>
          <w:rFonts w:asciiTheme="majorBidi" w:hAnsiTheme="majorBidi" w:cstheme="majorBidi"/>
          <w:lang w:val="en-US"/>
        </w:rPr>
        <w:t>d</w:t>
      </w:r>
      <w:r w:rsidRPr="00812F83">
        <w:rPr>
          <w:rFonts w:asciiTheme="majorBidi" w:hAnsiTheme="majorBidi" w:cstheme="majorBidi"/>
          <w:lang w:val="en-US"/>
        </w:rPr>
        <w:t xml:space="preserve"> a total of 10.</w:t>
      </w:r>
      <w:r w:rsidR="00602410" w:rsidRPr="00812F83">
        <w:rPr>
          <w:rFonts w:asciiTheme="majorBidi" w:hAnsiTheme="majorBidi" w:cstheme="majorBidi"/>
          <w:lang w:val="en-US"/>
        </w:rPr>
        <w:t>6</w:t>
      </w:r>
      <w:r w:rsidR="002E7308">
        <w:rPr>
          <w:rFonts w:asciiTheme="majorBidi" w:hAnsiTheme="majorBidi" w:cstheme="majorBidi"/>
          <w:lang w:val="en-US"/>
        </w:rPr>
        <w:t xml:space="preserve"> percent</w:t>
      </w:r>
      <w:r w:rsidRPr="00812F83">
        <w:rPr>
          <w:rFonts w:asciiTheme="majorBidi" w:hAnsiTheme="majorBidi" w:cstheme="majorBidi"/>
          <w:lang w:val="en-US"/>
        </w:rPr>
        <w:t xml:space="preserve"> of the time through</w:t>
      </w:r>
      <w:r w:rsidR="002E7308">
        <w:rPr>
          <w:rFonts w:asciiTheme="majorBidi" w:hAnsiTheme="majorBidi" w:cstheme="majorBidi"/>
          <w:lang w:val="en-US"/>
        </w:rPr>
        <w:t>out</w:t>
      </w:r>
      <w:r w:rsidRPr="00812F83">
        <w:rPr>
          <w:rFonts w:asciiTheme="majorBidi" w:hAnsiTheme="majorBidi" w:cstheme="majorBidi"/>
          <w:lang w:val="en-US"/>
        </w:rPr>
        <w:t xml:space="preserve"> a working day. It include</w:t>
      </w:r>
      <w:r w:rsidR="002E7308">
        <w:rPr>
          <w:rFonts w:asciiTheme="majorBidi" w:hAnsiTheme="majorBidi" w:cstheme="majorBidi"/>
          <w:lang w:val="en-US"/>
        </w:rPr>
        <w:t>d</w:t>
      </w:r>
      <w:r w:rsidRPr="00812F83">
        <w:rPr>
          <w:rFonts w:asciiTheme="majorBidi" w:hAnsiTheme="majorBidi" w:cstheme="majorBidi"/>
          <w:lang w:val="en-US"/>
        </w:rPr>
        <w:t xml:space="preserve"> "rework" (2.2</w:t>
      </w:r>
      <w:r w:rsidR="002E7308">
        <w:rPr>
          <w:rFonts w:asciiTheme="majorBidi" w:hAnsiTheme="majorBidi" w:cstheme="majorBidi"/>
          <w:lang w:val="en-US"/>
        </w:rPr>
        <w:t xml:space="preserve"> percent</w:t>
      </w:r>
      <w:r w:rsidRPr="00812F83">
        <w:rPr>
          <w:rFonts w:asciiTheme="majorBidi" w:hAnsiTheme="majorBidi" w:cstheme="majorBidi"/>
          <w:lang w:val="en-US"/>
        </w:rPr>
        <w:t>), "inefficient time" (1.9</w:t>
      </w:r>
      <w:r w:rsidR="002E7308">
        <w:rPr>
          <w:rFonts w:asciiTheme="majorBidi" w:hAnsiTheme="majorBidi" w:cstheme="majorBidi"/>
          <w:lang w:val="en-US"/>
        </w:rPr>
        <w:t xml:space="preserve"> percent</w:t>
      </w:r>
      <w:r w:rsidRPr="00812F83">
        <w:rPr>
          <w:rFonts w:asciiTheme="majorBidi" w:hAnsiTheme="majorBidi" w:cstheme="majorBidi"/>
          <w:lang w:val="en-US"/>
        </w:rPr>
        <w:t>) and "interruption/waiting time"</w:t>
      </w:r>
      <w:r w:rsidR="002E7308">
        <w:rPr>
          <w:rFonts w:asciiTheme="majorBidi" w:hAnsiTheme="majorBidi" w:cstheme="majorBidi"/>
          <w:lang w:val="en-US"/>
        </w:rPr>
        <w:t>,</w:t>
      </w:r>
      <w:r w:rsidRPr="00812F83">
        <w:rPr>
          <w:rFonts w:asciiTheme="majorBidi" w:hAnsiTheme="majorBidi" w:cstheme="majorBidi"/>
          <w:lang w:val="en-US"/>
        </w:rPr>
        <w:t xml:space="preserve"> which </w:t>
      </w:r>
      <w:r w:rsidR="00904674">
        <w:rPr>
          <w:rFonts w:asciiTheme="majorBidi" w:hAnsiTheme="majorBidi" w:cstheme="majorBidi"/>
          <w:lang w:val="en-US"/>
        </w:rPr>
        <w:t>was</w:t>
      </w:r>
      <w:r w:rsidR="00904674" w:rsidRPr="00812F83">
        <w:rPr>
          <w:rFonts w:asciiTheme="majorBidi" w:hAnsiTheme="majorBidi" w:cstheme="majorBidi"/>
          <w:lang w:val="en-US"/>
        </w:rPr>
        <w:t xml:space="preserve"> </w:t>
      </w:r>
      <w:r w:rsidRPr="00812F83">
        <w:rPr>
          <w:rFonts w:asciiTheme="majorBidi" w:hAnsiTheme="majorBidi" w:cstheme="majorBidi"/>
          <w:lang w:val="en-US"/>
        </w:rPr>
        <w:t xml:space="preserve">the most frequently registered </w:t>
      </w:r>
      <w:r w:rsidR="00D67178" w:rsidRPr="00812F83">
        <w:rPr>
          <w:rFonts w:asciiTheme="majorBidi" w:hAnsiTheme="majorBidi" w:cstheme="majorBidi"/>
          <w:lang w:val="en-US"/>
        </w:rPr>
        <w:t xml:space="preserve">activities </w:t>
      </w:r>
      <w:r w:rsidRPr="00812F83">
        <w:rPr>
          <w:rFonts w:asciiTheme="majorBidi" w:hAnsiTheme="majorBidi" w:cstheme="majorBidi"/>
          <w:lang w:val="en-US"/>
        </w:rPr>
        <w:t>within the time loss category, consuming 6.</w:t>
      </w:r>
      <w:r w:rsidR="00602410" w:rsidRPr="00812F83">
        <w:rPr>
          <w:rFonts w:asciiTheme="majorBidi" w:hAnsiTheme="majorBidi" w:cstheme="majorBidi"/>
          <w:lang w:val="en-US"/>
        </w:rPr>
        <w:t>5</w:t>
      </w:r>
      <w:r w:rsidR="002E7308">
        <w:rPr>
          <w:rFonts w:asciiTheme="majorBidi" w:hAnsiTheme="majorBidi" w:cstheme="majorBidi"/>
          <w:lang w:val="en-US"/>
        </w:rPr>
        <w:t xml:space="preserve"> percent</w:t>
      </w:r>
      <w:r w:rsidRPr="00812F83">
        <w:rPr>
          <w:rFonts w:asciiTheme="majorBidi" w:hAnsiTheme="majorBidi" w:cstheme="majorBidi"/>
          <w:lang w:val="en-US"/>
        </w:rPr>
        <w:t xml:space="preserve"> of the working day. </w:t>
      </w:r>
      <w:r w:rsidR="000A12B8" w:rsidRPr="00812F83">
        <w:rPr>
          <w:rFonts w:asciiTheme="majorBidi" w:hAnsiTheme="majorBidi" w:cstheme="majorBidi"/>
          <w:lang w:val="en-US"/>
        </w:rPr>
        <w:t xml:space="preserve">This category </w:t>
      </w:r>
      <w:r w:rsidR="00D67178" w:rsidRPr="00812F83">
        <w:rPr>
          <w:rFonts w:asciiTheme="majorBidi" w:hAnsiTheme="majorBidi" w:cstheme="majorBidi"/>
          <w:lang w:val="en-US"/>
        </w:rPr>
        <w:t>display</w:t>
      </w:r>
      <w:r w:rsidR="003D0CF7">
        <w:rPr>
          <w:rFonts w:asciiTheme="majorBidi" w:hAnsiTheme="majorBidi" w:cstheme="majorBidi"/>
          <w:lang w:val="en-US"/>
        </w:rPr>
        <w:t>s</w:t>
      </w:r>
      <w:r w:rsidR="00D67178" w:rsidRPr="00812F83">
        <w:rPr>
          <w:rFonts w:asciiTheme="majorBidi" w:hAnsiTheme="majorBidi" w:cstheme="majorBidi"/>
          <w:lang w:val="en-US"/>
        </w:rPr>
        <w:t xml:space="preserve"> </w:t>
      </w:r>
      <w:r w:rsidR="00DD22D2">
        <w:rPr>
          <w:rFonts w:asciiTheme="majorBidi" w:hAnsiTheme="majorBidi" w:cstheme="majorBidi"/>
          <w:lang w:val="en-US"/>
        </w:rPr>
        <w:t>a variety of elements which contribute to time loss</w:t>
      </w:r>
      <w:r w:rsidR="000A12B8" w:rsidRPr="00812F83">
        <w:rPr>
          <w:rFonts w:asciiTheme="majorBidi" w:hAnsiTheme="majorBidi" w:cstheme="majorBidi"/>
          <w:lang w:val="en-US"/>
        </w:rPr>
        <w:t>. Some of the</w:t>
      </w:r>
      <w:r w:rsidR="002D1FB4">
        <w:rPr>
          <w:rFonts w:asciiTheme="majorBidi" w:hAnsiTheme="majorBidi" w:cstheme="majorBidi"/>
          <w:lang w:val="en-US"/>
        </w:rPr>
        <w:t xml:space="preserve">se </w:t>
      </w:r>
      <w:r w:rsidR="000A12B8" w:rsidRPr="00812F83">
        <w:rPr>
          <w:rFonts w:asciiTheme="majorBidi" w:hAnsiTheme="majorBidi" w:cstheme="majorBidi"/>
          <w:lang w:val="en-US"/>
        </w:rPr>
        <w:t xml:space="preserve">can imply </w:t>
      </w:r>
      <w:r w:rsidR="00D67178" w:rsidRPr="00812F83">
        <w:rPr>
          <w:rFonts w:asciiTheme="majorBidi" w:hAnsiTheme="majorBidi" w:cstheme="majorBidi"/>
          <w:lang w:val="en-US"/>
        </w:rPr>
        <w:t>unfortunate organization or logistics of the</w:t>
      </w:r>
      <w:r w:rsidR="000A12B8" w:rsidRPr="00812F83">
        <w:rPr>
          <w:rFonts w:asciiTheme="majorBidi" w:hAnsiTheme="majorBidi" w:cstheme="majorBidi"/>
          <w:lang w:val="en-US"/>
        </w:rPr>
        <w:t xml:space="preserve"> construction site, while others can point </w:t>
      </w:r>
      <w:r w:rsidR="0029616C" w:rsidRPr="00812F83">
        <w:rPr>
          <w:rFonts w:asciiTheme="majorBidi" w:hAnsiTheme="majorBidi" w:cstheme="majorBidi"/>
          <w:lang w:val="en-US"/>
        </w:rPr>
        <w:t>to</w:t>
      </w:r>
      <w:r w:rsidR="000A12B8" w:rsidRPr="00812F83">
        <w:rPr>
          <w:rFonts w:asciiTheme="majorBidi" w:hAnsiTheme="majorBidi" w:cstheme="majorBidi"/>
          <w:lang w:val="en-US"/>
        </w:rPr>
        <w:t xml:space="preserve"> potential for improvement in the organization of </w:t>
      </w:r>
      <w:r w:rsidR="0029616C" w:rsidRPr="00812F83">
        <w:rPr>
          <w:rFonts w:asciiTheme="majorBidi" w:hAnsiTheme="majorBidi" w:cstheme="majorBidi"/>
          <w:lang w:val="en-US"/>
        </w:rPr>
        <w:t xml:space="preserve">the </w:t>
      </w:r>
      <w:r w:rsidR="000A12B8" w:rsidRPr="00812F83">
        <w:rPr>
          <w:rFonts w:asciiTheme="majorBidi" w:hAnsiTheme="majorBidi" w:cstheme="majorBidi"/>
          <w:lang w:val="en-US"/>
        </w:rPr>
        <w:t>projects</w:t>
      </w:r>
      <w:r w:rsidR="0029616C" w:rsidRPr="00812F83">
        <w:rPr>
          <w:rFonts w:asciiTheme="majorBidi" w:hAnsiTheme="majorBidi" w:cstheme="majorBidi"/>
          <w:lang w:val="en-US"/>
        </w:rPr>
        <w:t>,</w:t>
      </w:r>
      <w:r w:rsidR="000A12B8" w:rsidRPr="00812F83">
        <w:rPr>
          <w:rFonts w:asciiTheme="majorBidi" w:hAnsiTheme="majorBidi" w:cstheme="majorBidi"/>
          <w:lang w:val="en-US"/>
        </w:rPr>
        <w:t xml:space="preserve"> including planning and management. In addition, some of the time loss is directly related to the workers. Examples are personal needs, late arrival </w:t>
      </w:r>
      <w:r w:rsidR="002D1FB4">
        <w:rPr>
          <w:rFonts w:asciiTheme="majorBidi" w:hAnsiTheme="majorBidi" w:cstheme="majorBidi"/>
          <w:lang w:val="en-US"/>
        </w:rPr>
        <w:t>at</w:t>
      </w:r>
      <w:r w:rsidR="000A12B8" w:rsidRPr="00812F83">
        <w:rPr>
          <w:rFonts w:asciiTheme="majorBidi" w:hAnsiTheme="majorBidi" w:cstheme="majorBidi"/>
          <w:lang w:val="en-US"/>
        </w:rPr>
        <w:t xml:space="preserve"> work or too long lunch break</w:t>
      </w:r>
      <w:r w:rsidR="002D1FB4">
        <w:rPr>
          <w:rFonts w:asciiTheme="majorBidi" w:hAnsiTheme="majorBidi" w:cstheme="majorBidi"/>
          <w:lang w:val="en-US"/>
        </w:rPr>
        <w:t>s</w:t>
      </w:r>
      <w:r w:rsidR="000A12B8" w:rsidRPr="00812F83">
        <w:rPr>
          <w:rFonts w:asciiTheme="majorBidi" w:hAnsiTheme="majorBidi" w:cstheme="majorBidi"/>
          <w:lang w:val="en-US"/>
        </w:rPr>
        <w:t xml:space="preserve">. There </w:t>
      </w:r>
      <w:r w:rsidR="002D1FB4">
        <w:rPr>
          <w:rFonts w:asciiTheme="majorBidi" w:hAnsiTheme="majorBidi" w:cstheme="majorBidi"/>
          <w:lang w:val="en-US"/>
        </w:rPr>
        <w:t>were</w:t>
      </w:r>
      <w:r w:rsidR="000A12B8" w:rsidRPr="00812F83">
        <w:rPr>
          <w:rFonts w:asciiTheme="majorBidi" w:hAnsiTheme="majorBidi" w:cstheme="majorBidi"/>
          <w:lang w:val="en-US"/>
        </w:rPr>
        <w:t xml:space="preserve"> considerable differences </w:t>
      </w:r>
      <w:r w:rsidR="00CF3913" w:rsidRPr="00812F83">
        <w:rPr>
          <w:rFonts w:asciiTheme="majorBidi" w:hAnsiTheme="majorBidi" w:cstheme="majorBidi"/>
          <w:lang w:val="en-US"/>
        </w:rPr>
        <w:t xml:space="preserve">among </w:t>
      </w:r>
      <w:r w:rsidR="000A12B8" w:rsidRPr="00812F83">
        <w:rPr>
          <w:rFonts w:asciiTheme="majorBidi" w:hAnsiTheme="majorBidi" w:cstheme="majorBidi"/>
          <w:lang w:val="en-US"/>
        </w:rPr>
        <w:t xml:space="preserve">the projects </w:t>
      </w:r>
      <w:r w:rsidR="002D1FB4">
        <w:rPr>
          <w:rFonts w:asciiTheme="majorBidi" w:hAnsiTheme="majorBidi" w:cstheme="majorBidi"/>
          <w:lang w:val="en-US"/>
        </w:rPr>
        <w:t>pertaining</w:t>
      </w:r>
      <w:r w:rsidR="000A12B8" w:rsidRPr="00812F83">
        <w:rPr>
          <w:rFonts w:asciiTheme="majorBidi" w:hAnsiTheme="majorBidi" w:cstheme="majorBidi"/>
          <w:lang w:val="en-US"/>
        </w:rPr>
        <w:t xml:space="preserve"> to time loss. Project C </w:t>
      </w:r>
      <w:r w:rsidR="002D1FB4">
        <w:rPr>
          <w:rFonts w:asciiTheme="majorBidi" w:hAnsiTheme="majorBidi" w:cstheme="majorBidi"/>
          <w:lang w:val="en-US"/>
        </w:rPr>
        <w:t>stood</w:t>
      </w:r>
      <w:r w:rsidR="002D1FB4" w:rsidRPr="00812F83">
        <w:rPr>
          <w:rFonts w:asciiTheme="majorBidi" w:hAnsiTheme="majorBidi" w:cstheme="majorBidi"/>
          <w:lang w:val="en-US"/>
        </w:rPr>
        <w:t xml:space="preserve"> </w:t>
      </w:r>
      <w:r w:rsidR="000A12B8" w:rsidRPr="00812F83">
        <w:rPr>
          <w:rFonts w:asciiTheme="majorBidi" w:hAnsiTheme="majorBidi" w:cstheme="majorBidi"/>
          <w:lang w:val="en-US"/>
        </w:rPr>
        <w:t>out with a time loss of 26.9</w:t>
      </w:r>
      <w:r w:rsidR="002D1FB4">
        <w:rPr>
          <w:rFonts w:asciiTheme="majorBidi" w:hAnsiTheme="majorBidi" w:cstheme="majorBidi"/>
          <w:lang w:val="en-US"/>
        </w:rPr>
        <w:t xml:space="preserve"> percent</w:t>
      </w:r>
      <w:r w:rsidR="000A12B8" w:rsidRPr="00812F83">
        <w:rPr>
          <w:rFonts w:asciiTheme="majorBidi" w:hAnsiTheme="majorBidi" w:cstheme="majorBidi"/>
          <w:lang w:val="en-US"/>
        </w:rPr>
        <w:t>. This consist</w:t>
      </w:r>
      <w:r w:rsidR="002D1FB4">
        <w:rPr>
          <w:rFonts w:asciiTheme="majorBidi" w:hAnsiTheme="majorBidi" w:cstheme="majorBidi"/>
          <w:lang w:val="en-US"/>
        </w:rPr>
        <w:t>ed mainly</w:t>
      </w:r>
      <w:r w:rsidR="000A12B8" w:rsidRPr="00812F83">
        <w:rPr>
          <w:rFonts w:asciiTheme="majorBidi" w:hAnsiTheme="majorBidi" w:cstheme="majorBidi"/>
          <w:lang w:val="en-US"/>
        </w:rPr>
        <w:t xml:space="preserve"> of interruption/waiting time</w:t>
      </w:r>
      <w:r w:rsidR="002D1FB4">
        <w:rPr>
          <w:rFonts w:asciiTheme="majorBidi" w:hAnsiTheme="majorBidi" w:cstheme="majorBidi"/>
          <w:lang w:val="en-US"/>
        </w:rPr>
        <w:t>,</w:t>
      </w:r>
      <w:r w:rsidR="000A12B8" w:rsidRPr="00812F83">
        <w:rPr>
          <w:rFonts w:asciiTheme="majorBidi" w:hAnsiTheme="majorBidi" w:cstheme="majorBidi"/>
          <w:lang w:val="en-US"/>
        </w:rPr>
        <w:t xml:space="preserve"> which </w:t>
      </w:r>
      <w:r w:rsidR="002D1FB4">
        <w:rPr>
          <w:rFonts w:asciiTheme="majorBidi" w:hAnsiTheme="majorBidi" w:cstheme="majorBidi"/>
          <w:lang w:val="en-US"/>
        </w:rPr>
        <w:t>amounted to</w:t>
      </w:r>
      <w:r w:rsidR="002D1FB4" w:rsidRPr="00812F83">
        <w:rPr>
          <w:rFonts w:asciiTheme="majorBidi" w:hAnsiTheme="majorBidi" w:cstheme="majorBidi"/>
          <w:lang w:val="en-US"/>
        </w:rPr>
        <w:t xml:space="preserve"> </w:t>
      </w:r>
      <w:r w:rsidR="000A12B8" w:rsidRPr="00812F83">
        <w:rPr>
          <w:rFonts w:asciiTheme="majorBidi" w:hAnsiTheme="majorBidi" w:cstheme="majorBidi"/>
          <w:lang w:val="en-US"/>
        </w:rPr>
        <w:t>19.6</w:t>
      </w:r>
      <w:r w:rsidR="002D1FB4">
        <w:rPr>
          <w:rFonts w:asciiTheme="majorBidi" w:hAnsiTheme="majorBidi" w:cstheme="majorBidi"/>
          <w:lang w:val="en-US"/>
        </w:rPr>
        <w:t xml:space="preserve"> percent</w:t>
      </w:r>
      <w:r w:rsidR="000A12B8" w:rsidRPr="00812F83">
        <w:rPr>
          <w:rFonts w:asciiTheme="majorBidi" w:hAnsiTheme="majorBidi" w:cstheme="majorBidi"/>
          <w:lang w:val="en-US"/>
        </w:rPr>
        <w:t xml:space="preserve"> of the time loss. "Waiting for others" and "transferring" </w:t>
      </w:r>
      <w:bookmarkStart w:id="8" w:name="OLE_LINK17"/>
      <w:r w:rsidR="002D1FB4">
        <w:rPr>
          <w:rFonts w:asciiTheme="majorBidi" w:hAnsiTheme="majorBidi" w:cstheme="majorBidi"/>
          <w:lang w:val="en-US"/>
        </w:rPr>
        <w:t xml:space="preserve">amounted to </w:t>
      </w:r>
      <w:r w:rsidR="00A3195E" w:rsidRPr="00812F83">
        <w:rPr>
          <w:rFonts w:asciiTheme="majorBidi" w:hAnsiTheme="majorBidi" w:cstheme="majorBidi"/>
          <w:lang w:val="en-US"/>
        </w:rPr>
        <w:t xml:space="preserve">respectively </w:t>
      </w:r>
      <w:bookmarkEnd w:id="8"/>
      <w:r w:rsidR="000A12B8" w:rsidRPr="00812F83">
        <w:rPr>
          <w:rFonts w:asciiTheme="majorBidi" w:hAnsiTheme="majorBidi" w:cstheme="majorBidi"/>
          <w:lang w:val="en-US"/>
        </w:rPr>
        <w:t>3.4</w:t>
      </w:r>
      <w:r w:rsidR="002D1FB4">
        <w:rPr>
          <w:rFonts w:asciiTheme="majorBidi" w:hAnsiTheme="majorBidi" w:cstheme="majorBidi"/>
          <w:lang w:val="en-US"/>
        </w:rPr>
        <w:t xml:space="preserve"> percent</w:t>
      </w:r>
      <w:r w:rsidR="000A12B8" w:rsidRPr="00812F83">
        <w:rPr>
          <w:rFonts w:asciiTheme="majorBidi" w:hAnsiTheme="majorBidi" w:cstheme="majorBidi"/>
          <w:lang w:val="en-US"/>
        </w:rPr>
        <w:t xml:space="preserve"> and 9.1</w:t>
      </w:r>
      <w:r w:rsidR="002D1FB4">
        <w:rPr>
          <w:rFonts w:asciiTheme="majorBidi" w:hAnsiTheme="majorBidi" w:cstheme="majorBidi"/>
          <w:lang w:val="en-US"/>
        </w:rPr>
        <w:t xml:space="preserve"> percent</w:t>
      </w:r>
      <w:r w:rsidR="000A12B8" w:rsidRPr="00812F83">
        <w:rPr>
          <w:rFonts w:asciiTheme="majorBidi" w:hAnsiTheme="majorBidi" w:cstheme="majorBidi"/>
          <w:lang w:val="en-US"/>
        </w:rPr>
        <w:t xml:space="preserve"> of the lost time. Project D ha</w:t>
      </w:r>
      <w:r w:rsidR="003D0CF7">
        <w:rPr>
          <w:rFonts w:asciiTheme="majorBidi" w:hAnsiTheme="majorBidi" w:cstheme="majorBidi"/>
          <w:lang w:val="en-US"/>
        </w:rPr>
        <w:t>d</w:t>
      </w:r>
      <w:r w:rsidR="000A12B8" w:rsidRPr="00812F83">
        <w:rPr>
          <w:rFonts w:asciiTheme="majorBidi" w:hAnsiTheme="majorBidi" w:cstheme="majorBidi"/>
          <w:lang w:val="en-US"/>
        </w:rPr>
        <w:t xml:space="preserve"> the second highest amount of time loss among the project</w:t>
      </w:r>
      <w:r w:rsidR="00A3195E" w:rsidRPr="00812F83">
        <w:rPr>
          <w:rFonts w:asciiTheme="majorBidi" w:hAnsiTheme="majorBidi" w:cstheme="majorBidi"/>
          <w:lang w:val="en-US"/>
        </w:rPr>
        <w:t>s</w:t>
      </w:r>
      <w:r w:rsidR="00E0646D">
        <w:rPr>
          <w:rFonts w:asciiTheme="majorBidi" w:hAnsiTheme="majorBidi" w:cstheme="majorBidi"/>
          <w:lang w:val="en-US"/>
        </w:rPr>
        <w:t>,</w:t>
      </w:r>
      <w:r w:rsidR="000A12B8" w:rsidRPr="00812F83">
        <w:rPr>
          <w:rFonts w:asciiTheme="majorBidi" w:hAnsiTheme="majorBidi" w:cstheme="majorBidi"/>
          <w:lang w:val="en-US"/>
        </w:rPr>
        <w:t xml:space="preserve"> 19.1</w:t>
      </w:r>
      <w:r w:rsidR="00E0646D">
        <w:rPr>
          <w:rFonts w:asciiTheme="majorBidi" w:hAnsiTheme="majorBidi" w:cstheme="majorBidi"/>
          <w:lang w:val="en-US"/>
        </w:rPr>
        <w:t xml:space="preserve"> percent</w:t>
      </w:r>
      <w:r w:rsidR="000A12B8" w:rsidRPr="00812F83">
        <w:rPr>
          <w:rFonts w:asciiTheme="majorBidi" w:hAnsiTheme="majorBidi" w:cstheme="majorBidi"/>
          <w:lang w:val="en-US"/>
        </w:rPr>
        <w:t>. In this project "personal needs" has been registered as one of the main reasons for time loss</w:t>
      </w:r>
      <w:r w:rsidR="00E0646D">
        <w:rPr>
          <w:rFonts w:asciiTheme="majorBidi" w:hAnsiTheme="majorBidi" w:cstheme="majorBidi"/>
          <w:lang w:val="en-US"/>
        </w:rPr>
        <w:t>,</w:t>
      </w:r>
      <w:r w:rsidR="000A12B8" w:rsidRPr="00812F83">
        <w:rPr>
          <w:rFonts w:asciiTheme="majorBidi" w:hAnsiTheme="majorBidi" w:cstheme="majorBidi"/>
          <w:lang w:val="en-US"/>
        </w:rPr>
        <w:t xml:space="preserve"> 3.6</w:t>
      </w:r>
      <w:r w:rsidR="00E0646D">
        <w:rPr>
          <w:rFonts w:asciiTheme="majorBidi" w:hAnsiTheme="majorBidi" w:cstheme="majorBidi"/>
          <w:lang w:val="en-US"/>
        </w:rPr>
        <w:t xml:space="preserve"> percent</w:t>
      </w:r>
      <w:r w:rsidR="000A12B8" w:rsidRPr="00812F83">
        <w:rPr>
          <w:rFonts w:asciiTheme="majorBidi" w:hAnsiTheme="majorBidi" w:cstheme="majorBidi"/>
          <w:lang w:val="en-US"/>
        </w:rPr>
        <w:t>, being the highest among all the projects.</w:t>
      </w:r>
    </w:p>
    <w:p w14:paraId="180FEE60" w14:textId="6D0F83F2" w:rsidR="00C91935" w:rsidRPr="00812F83" w:rsidRDefault="005D44BF" w:rsidP="00E4208F">
      <w:pPr>
        <w:spacing w:before="120" w:line="240" w:lineRule="auto"/>
        <w:jc w:val="both"/>
        <w:rPr>
          <w:rFonts w:asciiTheme="majorBidi" w:hAnsiTheme="majorBidi" w:cstheme="majorBidi"/>
          <w:lang w:val="en-US"/>
        </w:rPr>
      </w:pPr>
      <w:r w:rsidRPr="00812F83">
        <w:rPr>
          <w:rFonts w:asciiTheme="majorBidi" w:hAnsiTheme="majorBidi" w:cstheme="majorBidi"/>
          <w:lang w:val="en-US"/>
        </w:rPr>
        <w:t>Table</w:t>
      </w:r>
      <w:r w:rsidR="00C91935" w:rsidRPr="00812F83">
        <w:rPr>
          <w:rFonts w:asciiTheme="majorBidi" w:hAnsiTheme="majorBidi" w:cstheme="majorBidi"/>
          <w:lang w:val="en-US"/>
        </w:rPr>
        <w:t xml:space="preserve"> </w:t>
      </w:r>
      <w:r w:rsidR="00AA5C50" w:rsidRPr="00812F83">
        <w:rPr>
          <w:rFonts w:asciiTheme="majorBidi" w:hAnsiTheme="majorBidi" w:cstheme="majorBidi"/>
          <w:lang w:val="en-US"/>
        </w:rPr>
        <w:t>2</w:t>
      </w:r>
      <w:r w:rsidR="00C91935" w:rsidRPr="00812F83">
        <w:rPr>
          <w:rFonts w:asciiTheme="majorBidi" w:hAnsiTheme="majorBidi" w:cstheme="majorBidi"/>
          <w:lang w:val="en-US"/>
        </w:rPr>
        <w:t xml:space="preserve"> presents the total amount of time used on each main category for each of the case projects.</w:t>
      </w:r>
    </w:p>
    <w:p w14:paraId="79DE7C6D" w14:textId="3C901D49" w:rsidR="000A12B8" w:rsidRPr="00812F83" w:rsidRDefault="005D44BF" w:rsidP="00E4208F">
      <w:pPr>
        <w:pStyle w:val="Caption"/>
        <w:keepNext/>
        <w:spacing w:before="120"/>
        <w:rPr>
          <w:rFonts w:asciiTheme="majorBidi" w:hAnsiTheme="majorBidi" w:cstheme="majorBidi"/>
          <w:b w:val="0"/>
          <w:bCs w:val="0"/>
          <w:noProof/>
          <w:color w:val="auto"/>
          <w:sz w:val="20"/>
          <w:szCs w:val="20"/>
          <w:lang w:val="en-US"/>
        </w:rPr>
      </w:pPr>
      <w:r w:rsidRPr="00812F83">
        <w:rPr>
          <w:rFonts w:asciiTheme="majorBidi" w:hAnsiTheme="majorBidi" w:cstheme="majorBidi"/>
          <w:b w:val="0"/>
          <w:bCs w:val="0"/>
          <w:color w:val="auto"/>
          <w:sz w:val="20"/>
          <w:szCs w:val="20"/>
          <w:lang w:val="en-US"/>
        </w:rPr>
        <w:t>Table</w:t>
      </w:r>
      <w:r w:rsidR="000A12B8" w:rsidRPr="00812F83">
        <w:rPr>
          <w:rFonts w:asciiTheme="majorBidi" w:hAnsiTheme="majorBidi" w:cstheme="majorBidi"/>
          <w:b w:val="0"/>
          <w:bCs w:val="0"/>
          <w:color w:val="auto"/>
          <w:sz w:val="20"/>
          <w:szCs w:val="20"/>
          <w:lang w:val="en-US"/>
        </w:rPr>
        <w:t xml:space="preserve"> </w:t>
      </w:r>
      <w:r w:rsidR="00AA5C50" w:rsidRPr="00812F83">
        <w:rPr>
          <w:rFonts w:asciiTheme="majorBidi" w:hAnsiTheme="majorBidi" w:cstheme="majorBidi"/>
          <w:b w:val="0"/>
          <w:bCs w:val="0"/>
          <w:color w:val="auto"/>
          <w:sz w:val="20"/>
          <w:szCs w:val="20"/>
          <w:lang w:val="en-US"/>
        </w:rPr>
        <w:t>2</w:t>
      </w:r>
      <w:r w:rsidR="000A12B8" w:rsidRPr="00812F83">
        <w:rPr>
          <w:rFonts w:asciiTheme="majorBidi" w:hAnsiTheme="majorBidi" w:cstheme="majorBidi"/>
          <w:b w:val="0"/>
          <w:bCs w:val="0"/>
          <w:noProof/>
          <w:color w:val="auto"/>
          <w:sz w:val="20"/>
          <w:szCs w:val="20"/>
          <w:lang w:val="en-US"/>
        </w:rPr>
        <w:t xml:space="preserve">. Total time </w:t>
      </w:r>
      <w:r w:rsidR="0015091E" w:rsidRPr="00812F83">
        <w:rPr>
          <w:rFonts w:asciiTheme="majorBidi" w:hAnsiTheme="majorBidi" w:cstheme="majorBidi"/>
          <w:b w:val="0"/>
          <w:bCs w:val="0"/>
          <w:noProof/>
          <w:color w:val="auto"/>
          <w:sz w:val="20"/>
          <w:szCs w:val="20"/>
          <w:lang w:val="en-US"/>
        </w:rPr>
        <w:t>consumed in</w:t>
      </w:r>
      <w:r w:rsidR="000A12B8" w:rsidRPr="00812F83">
        <w:rPr>
          <w:rFonts w:asciiTheme="majorBidi" w:hAnsiTheme="majorBidi" w:cstheme="majorBidi"/>
          <w:b w:val="0"/>
          <w:bCs w:val="0"/>
          <w:noProof/>
          <w:color w:val="auto"/>
          <w:sz w:val="20"/>
          <w:szCs w:val="20"/>
          <w:lang w:val="en-US"/>
        </w:rPr>
        <w:t xml:space="preserve"> each category </w:t>
      </w:r>
      <w:r w:rsidR="0015091E" w:rsidRPr="00812F83">
        <w:rPr>
          <w:rFonts w:asciiTheme="majorBidi" w:hAnsiTheme="majorBidi" w:cstheme="majorBidi"/>
          <w:b w:val="0"/>
          <w:bCs w:val="0"/>
          <w:noProof/>
          <w:color w:val="auto"/>
          <w:sz w:val="20"/>
          <w:szCs w:val="20"/>
          <w:lang w:val="en-US"/>
        </w:rPr>
        <w:t>within</w:t>
      </w:r>
      <w:r w:rsidR="000A12B8" w:rsidRPr="00812F83">
        <w:rPr>
          <w:rFonts w:asciiTheme="majorBidi" w:hAnsiTheme="majorBidi" w:cstheme="majorBidi"/>
          <w:b w:val="0"/>
          <w:bCs w:val="0"/>
          <w:noProof/>
          <w:color w:val="auto"/>
          <w:sz w:val="20"/>
          <w:szCs w:val="20"/>
          <w:lang w:val="en-US"/>
        </w:rPr>
        <w:t xml:space="preserve"> the </w:t>
      </w:r>
      <w:r w:rsidR="0015091E" w:rsidRPr="00812F83">
        <w:rPr>
          <w:rFonts w:asciiTheme="majorBidi" w:hAnsiTheme="majorBidi" w:cstheme="majorBidi"/>
          <w:b w:val="0"/>
          <w:bCs w:val="0"/>
          <w:noProof/>
          <w:color w:val="auto"/>
          <w:sz w:val="20"/>
          <w:szCs w:val="20"/>
          <w:lang w:val="en-US"/>
        </w:rPr>
        <w:t xml:space="preserve">case </w:t>
      </w:r>
      <w:r w:rsidR="000A12B8" w:rsidRPr="00812F83">
        <w:rPr>
          <w:rFonts w:asciiTheme="majorBidi" w:hAnsiTheme="majorBidi" w:cstheme="majorBidi"/>
          <w:b w:val="0"/>
          <w:bCs w:val="0"/>
          <w:noProof/>
          <w:color w:val="auto"/>
          <w:sz w:val="20"/>
          <w:szCs w:val="20"/>
          <w:lang w:val="en-US"/>
        </w:rPr>
        <w:t>projects</w:t>
      </w:r>
    </w:p>
    <w:tbl>
      <w:tblPr>
        <w:tblW w:w="8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4"/>
        <w:gridCol w:w="625"/>
        <w:gridCol w:w="625"/>
        <w:gridCol w:w="625"/>
        <w:gridCol w:w="626"/>
        <w:gridCol w:w="803"/>
        <w:gridCol w:w="525"/>
        <w:gridCol w:w="578"/>
        <w:gridCol w:w="567"/>
        <w:gridCol w:w="929"/>
      </w:tblGrid>
      <w:tr w:rsidR="00CC0798" w:rsidRPr="00812F83" w14:paraId="46EB74BD" w14:textId="77777777" w:rsidTr="00CC0798">
        <w:trPr>
          <w:trHeight w:val="318"/>
          <w:jc w:val="center"/>
        </w:trPr>
        <w:tc>
          <w:tcPr>
            <w:tcW w:w="2194" w:type="dxa"/>
            <w:vMerge w:val="restart"/>
            <w:shd w:val="clear" w:color="auto" w:fill="auto"/>
            <w:noWrap/>
            <w:vAlign w:val="bottom"/>
            <w:hideMark/>
          </w:tcPr>
          <w:p w14:paraId="178056B0" w14:textId="79EA31A1" w:rsidR="00CC0798" w:rsidRPr="00812F83" w:rsidRDefault="00CC0798" w:rsidP="00E4208F">
            <w:pPr>
              <w:spacing w:after="0" w:line="240" w:lineRule="auto"/>
              <w:rPr>
                <w:rFonts w:asciiTheme="majorBidi" w:hAnsiTheme="majorBidi" w:cstheme="majorBidi"/>
                <w:i/>
                <w:iCs/>
                <w:color w:val="000000"/>
                <w:sz w:val="20"/>
                <w:szCs w:val="20"/>
                <w:lang w:val="en-US"/>
              </w:rPr>
            </w:pPr>
            <w:r w:rsidRPr="00812F83">
              <w:rPr>
                <w:rFonts w:asciiTheme="majorBidi" w:hAnsiTheme="majorBidi" w:cstheme="majorBidi"/>
                <w:b/>
                <w:bCs/>
                <w:color w:val="000000"/>
                <w:sz w:val="20"/>
                <w:szCs w:val="20"/>
                <w:lang w:val="en-US"/>
              </w:rPr>
              <w:t xml:space="preserve">Activity / </w:t>
            </w:r>
            <w:r w:rsidR="00E0646D">
              <w:rPr>
                <w:rFonts w:asciiTheme="majorBidi" w:hAnsiTheme="majorBidi" w:cstheme="majorBidi"/>
                <w:b/>
                <w:bCs/>
                <w:color w:val="000000"/>
                <w:sz w:val="20"/>
                <w:szCs w:val="20"/>
                <w:lang w:val="en-US"/>
              </w:rPr>
              <w:t>p</w:t>
            </w:r>
            <w:r w:rsidRPr="00812F83">
              <w:rPr>
                <w:rFonts w:asciiTheme="majorBidi" w:hAnsiTheme="majorBidi" w:cstheme="majorBidi"/>
                <w:b/>
                <w:bCs/>
                <w:color w:val="000000"/>
                <w:sz w:val="20"/>
                <w:szCs w:val="20"/>
                <w:lang w:val="en-US"/>
              </w:rPr>
              <w:t>roject</w:t>
            </w:r>
          </w:p>
        </w:tc>
        <w:tc>
          <w:tcPr>
            <w:tcW w:w="625" w:type="dxa"/>
            <w:shd w:val="clear" w:color="auto" w:fill="auto"/>
            <w:noWrap/>
            <w:vAlign w:val="bottom"/>
            <w:hideMark/>
          </w:tcPr>
          <w:p w14:paraId="318A5204" w14:textId="77777777" w:rsidR="00CC0798" w:rsidRPr="00812F83" w:rsidRDefault="00CC0798"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A</w:t>
            </w:r>
          </w:p>
        </w:tc>
        <w:tc>
          <w:tcPr>
            <w:tcW w:w="625" w:type="dxa"/>
            <w:shd w:val="clear" w:color="auto" w:fill="auto"/>
            <w:noWrap/>
            <w:vAlign w:val="bottom"/>
            <w:hideMark/>
          </w:tcPr>
          <w:p w14:paraId="22792026" w14:textId="77777777" w:rsidR="00CC0798" w:rsidRPr="00812F83" w:rsidRDefault="00CC0798"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B</w:t>
            </w:r>
          </w:p>
        </w:tc>
        <w:tc>
          <w:tcPr>
            <w:tcW w:w="625" w:type="dxa"/>
            <w:shd w:val="clear" w:color="auto" w:fill="auto"/>
            <w:noWrap/>
            <w:vAlign w:val="bottom"/>
            <w:hideMark/>
          </w:tcPr>
          <w:p w14:paraId="1BD30A3A" w14:textId="77777777" w:rsidR="00CC0798" w:rsidRPr="00812F83" w:rsidRDefault="00CC0798"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C</w:t>
            </w:r>
          </w:p>
        </w:tc>
        <w:tc>
          <w:tcPr>
            <w:tcW w:w="626" w:type="dxa"/>
            <w:shd w:val="clear" w:color="auto" w:fill="auto"/>
            <w:noWrap/>
            <w:vAlign w:val="bottom"/>
            <w:hideMark/>
          </w:tcPr>
          <w:p w14:paraId="0A3C244C" w14:textId="77777777" w:rsidR="00CC0798" w:rsidRPr="00812F83" w:rsidRDefault="00CC0798"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D</w:t>
            </w:r>
          </w:p>
        </w:tc>
        <w:tc>
          <w:tcPr>
            <w:tcW w:w="803" w:type="dxa"/>
            <w:shd w:val="clear" w:color="auto" w:fill="auto"/>
            <w:noWrap/>
            <w:vAlign w:val="bottom"/>
            <w:hideMark/>
          </w:tcPr>
          <w:p w14:paraId="40492730" w14:textId="77777777" w:rsidR="00CC0798" w:rsidRPr="00812F83" w:rsidRDefault="00CC0798"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E</w:t>
            </w:r>
          </w:p>
        </w:tc>
        <w:tc>
          <w:tcPr>
            <w:tcW w:w="525" w:type="dxa"/>
            <w:shd w:val="clear" w:color="auto" w:fill="auto"/>
            <w:noWrap/>
            <w:vAlign w:val="bottom"/>
            <w:hideMark/>
          </w:tcPr>
          <w:p w14:paraId="51714363" w14:textId="77777777" w:rsidR="00CC0798" w:rsidRPr="00812F83" w:rsidRDefault="00CC0798"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F</w:t>
            </w:r>
          </w:p>
        </w:tc>
        <w:tc>
          <w:tcPr>
            <w:tcW w:w="578" w:type="dxa"/>
            <w:shd w:val="clear" w:color="auto" w:fill="auto"/>
            <w:noWrap/>
            <w:vAlign w:val="bottom"/>
            <w:hideMark/>
          </w:tcPr>
          <w:p w14:paraId="01331CD6" w14:textId="77777777" w:rsidR="00CC0798" w:rsidRPr="00812F83" w:rsidRDefault="00CC0798"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G</w:t>
            </w:r>
          </w:p>
        </w:tc>
        <w:tc>
          <w:tcPr>
            <w:tcW w:w="567" w:type="dxa"/>
            <w:shd w:val="clear" w:color="auto" w:fill="auto"/>
            <w:noWrap/>
            <w:vAlign w:val="bottom"/>
            <w:hideMark/>
          </w:tcPr>
          <w:p w14:paraId="20E5F87D" w14:textId="77777777" w:rsidR="00CC0798" w:rsidRPr="00812F83" w:rsidRDefault="00CC0798"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H</w:t>
            </w:r>
          </w:p>
        </w:tc>
        <w:tc>
          <w:tcPr>
            <w:tcW w:w="929" w:type="dxa"/>
            <w:shd w:val="clear" w:color="auto" w:fill="auto"/>
            <w:noWrap/>
            <w:vAlign w:val="bottom"/>
            <w:hideMark/>
          </w:tcPr>
          <w:p w14:paraId="317A9679" w14:textId="77777777" w:rsidR="00CC0798" w:rsidRPr="00812F83" w:rsidRDefault="00CC0798"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A-H</w:t>
            </w:r>
          </w:p>
        </w:tc>
      </w:tr>
      <w:tr w:rsidR="00CC0798" w:rsidRPr="00812F83" w14:paraId="6DAD5A56" w14:textId="77777777" w:rsidTr="00CC0798">
        <w:trPr>
          <w:cantSplit/>
          <w:trHeight w:val="1502"/>
          <w:jc w:val="center"/>
        </w:trPr>
        <w:tc>
          <w:tcPr>
            <w:tcW w:w="2194" w:type="dxa"/>
            <w:vMerge/>
            <w:shd w:val="clear" w:color="auto" w:fill="auto"/>
            <w:noWrap/>
            <w:vAlign w:val="bottom"/>
          </w:tcPr>
          <w:p w14:paraId="67CED0F3" w14:textId="77777777" w:rsidR="00CC0798" w:rsidRPr="00812F83" w:rsidRDefault="00CC0798" w:rsidP="00E4208F">
            <w:pPr>
              <w:spacing w:after="0" w:line="240" w:lineRule="auto"/>
              <w:rPr>
                <w:rFonts w:asciiTheme="majorBidi" w:hAnsiTheme="majorBidi" w:cstheme="majorBidi"/>
                <w:b/>
                <w:bCs/>
                <w:color w:val="000000"/>
                <w:sz w:val="20"/>
                <w:szCs w:val="20"/>
                <w:lang w:val="en-US"/>
              </w:rPr>
            </w:pPr>
          </w:p>
        </w:tc>
        <w:tc>
          <w:tcPr>
            <w:tcW w:w="625" w:type="dxa"/>
            <w:shd w:val="clear" w:color="auto" w:fill="auto"/>
            <w:noWrap/>
            <w:textDirection w:val="btLr"/>
            <w:vAlign w:val="bottom"/>
          </w:tcPr>
          <w:p w14:paraId="0432E3C8" w14:textId="53E6BE14" w:rsidR="00CC0798" w:rsidRPr="00812F83" w:rsidRDefault="00CC0798" w:rsidP="00E4208F">
            <w:pPr>
              <w:spacing w:after="0" w:line="240" w:lineRule="auto"/>
              <w:ind w:left="113" w:right="113"/>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School</w:t>
            </w:r>
          </w:p>
        </w:tc>
        <w:tc>
          <w:tcPr>
            <w:tcW w:w="625" w:type="dxa"/>
            <w:shd w:val="clear" w:color="auto" w:fill="auto"/>
            <w:noWrap/>
            <w:textDirection w:val="btLr"/>
            <w:vAlign w:val="bottom"/>
          </w:tcPr>
          <w:p w14:paraId="2F59198B" w14:textId="6C197D68" w:rsidR="00CC0798" w:rsidRPr="00812F83" w:rsidRDefault="00CC0798" w:rsidP="00E4208F">
            <w:pPr>
              <w:spacing w:after="0" w:line="240" w:lineRule="auto"/>
              <w:ind w:left="113" w:right="113"/>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School</w:t>
            </w:r>
          </w:p>
        </w:tc>
        <w:tc>
          <w:tcPr>
            <w:tcW w:w="625" w:type="dxa"/>
            <w:shd w:val="clear" w:color="auto" w:fill="auto"/>
            <w:noWrap/>
            <w:textDirection w:val="btLr"/>
            <w:vAlign w:val="bottom"/>
          </w:tcPr>
          <w:p w14:paraId="0835B195" w14:textId="4B19F72D" w:rsidR="00CC0798" w:rsidRPr="00812F83" w:rsidRDefault="00CC0798" w:rsidP="00E4208F">
            <w:pPr>
              <w:spacing w:after="0" w:line="240" w:lineRule="auto"/>
              <w:ind w:left="113" w:right="113"/>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Apartments</w:t>
            </w:r>
          </w:p>
        </w:tc>
        <w:tc>
          <w:tcPr>
            <w:tcW w:w="626" w:type="dxa"/>
            <w:shd w:val="clear" w:color="auto" w:fill="auto"/>
            <w:noWrap/>
            <w:textDirection w:val="btLr"/>
            <w:vAlign w:val="bottom"/>
          </w:tcPr>
          <w:p w14:paraId="0EEA4A91" w14:textId="7BDD235C" w:rsidR="00CC0798" w:rsidRPr="00812F83" w:rsidRDefault="00CC0798" w:rsidP="00E4208F">
            <w:pPr>
              <w:spacing w:after="0" w:line="240" w:lineRule="auto"/>
              <w:ind w:left="113" w:right="113"/>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Apartments</w:t>
            </w:r>
          </w:p>
        </w:tc>
        <w:tc>
          <w:tcPr>
            <w:tcW w:w="803" w:type="dxa"/>
            <w:shd w:val="clear" w:color="auto" w:fill="auto"/>
            <w:noWrap/>
            <w:textDirection w:val="btLr"/>
            <w:vAlign w:val="bottom"/>
          </w:tcPr>
          <w:p w14:paraId="4D3B614F" w14:textId="7B5C60D1" w:rsidR="00CC0798" w:rsidRPr="00812F83" w:rsidRDefault="00CC0798" w:rsidP="00E4208F">
            <w:pPr>
              <w:spacing w:after="100" w:afterAutospacing="1" w:line="240" w:lineRule="auto"/>
              <w:ind w:left="113" w:right="113"/>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Apartments/  commercial</w:t>
            </w:r>
          </w:p>
        </w:tc>
        <w:tc>
          <w:tcPr>
            <w:tcW w:w="525" w:type="dxa"/>
            <w:shd w:val="clear" w:color="auto" w:fill="auto"/>
            <w:noWrap/>
            <w:textDirection w:val="btLr"/>
            <w:vAlign w:val="bottom"/>
          </w:tcPr>
          <w:p w14:paraId="7A10FC39" w14:textId="6F8C6D24" w:rsidR="00CC0798" w:rsidRPr="00812F83" w:rsidRDefault="00CC0798" w:rsidP="00E4208F">
            <w:pPr>
              <w:spacing w:after="0" w:line="240" w:lineRule="auto"/>
              <w:ind w:left="113" w:right="113"/>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Shipbuilding</w:t>
            </w:r>
          </w:p>
        </w:tc>
        <w:tc>
          <w:tcPr>
            <w:tcW w:w="578" w:type="dxa"/>
            <w:shd w:val="clear" w:color="auto" w:fill="auto"/>
            <w:noWrap/>
            <w:textDirection w:val="btLr"/>
            <w:vAlign w:val="bottom"/>
          </w:tcPr>
          <w:p w14:paraId="78A8FF74" w14:textId="752F54C2" w:rsidR="00CC0798" w:rsidRPr="00812F83" w:rsidRDefault="00CC0798" w:rsidP="00E4208F">
            <w:pPr>
              <w:spacing w:after="0" w:line="240" w:lineRule="auto"/>
              <w:ind w:left="113" w:right="113"/>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Student dormitory</w:t>
            </w:r>
          </w:p>
        </w:tc>
        <w:tc>
          <w:tcPr>
            <w:tcW w:w="567" w:type="dxa"/>
            <w:shd w:val="clear" w:color="auto" w:fill="auto"/>
            <w:noWrap/>
            <w:textDirection w:val="btLr"/>
            <w:vAlign w:val="bottom"/>
          </w:tcPr>
          <w:p w14:paraId="065D02F3" w14:textId="5E407790" w:rsidR="00CC0798" w:rsidRPr="00812F83" w:rsidRDefault="00CC0798" w:rsidP="00E4208F">
            <w:pPr>
              <w:spacing w:after="0" w:line="240" w:lineRule="auto"/>
              <w:ind w:left="113" w:right="113"/>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Shopping center</w:t>
            </w:r>
          </w:p>
        </w:tc>
        <w:tc>
          <w:tcPr>
            <w:tcW w:w="929" w:type="dxa"/>
            <w:shd w:val="clear" w:color="auto" w:fill="auto"/>
            <w:noWrap/>
            <w:vAlign w:val="bottom"/>
          </w:tcPr>
          <w:p w14:paraId="3946D6DB" w14:textId="77777777" w:rsidR="00CC0798" w:rsidRPr="00812F83" w:rsidRDefault="00CC0798" w:rsidP="00E4208F">
            <w:pPr>
              <w:spacing w:after="0" w:line="240" w:lineRule="auto"/>
              <w:jc w:val="center"/>
              <w:rPr>
                <w:rFonts w:asciiTheme="majorBidi" w:hAnsiTheme="majorBidi" w:cstheme="majorBidi"/>
                <w:b/>
                <w:bCs/>
                <w:color w:val="000000"/>
                <w:sz w:val="20"/>
                <w:szCs w:val="20"/>
                <w:lang w:val="en-US"/>
              </w:rPr>
            </w:pPr>
          </w:p>
        </w:tc>
      </w:tr>
      <w:tr w:rsidR="00CC0798" w:rsidRPr="00812F83" w14:paraId="596A4F3F" w14:textId="77777777" w:rsidTr="00CC0798">
        <w:trPr>
          <w:trHeight w:val="227"/>
          <w:jc w:val="center"/>
        </w:trPr>
        <w:tc>
          <w:tcPr>
            <w:tcW w:w="2194" w:type="dxa"/>
            <w:shd w:val="clear" w:color="000000" w:fill="FFFFFF" w:themeFill="background1"/>
            <w:noWrap/>
            <w:vAlign w:val="bottom"/>
            <w:hideMark/>
          </w:tcPr>
          <w:p w14:paraId="51EA5183" w14:textId="77777777" w:rsidR="00621BEE" w:rsidRPr="00812F83" w:rsidRDefault="00621BEE" w:rsidP="00E4208F">
            <w:pPr>
              <w:spacing w:after="0" w:line="240" w:lineRule="auto"/>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Installation work</w:t>
            </w:r>
          </w:p>
        </w:tc>
        <w:tc>
          <w:tcPr>
            <w:tcW w:w="625" w:type="dxa"/>
            <w:shd w:val="clear" w:color="000000" w:fill="FFFFFF" w:themeFill="background1"/>
            <w:noWrap/>
            <w:vAlign w:val="center"/>
            <w:hideMark/>
          </w:tcPr>
          <w:p w14:paraId="2545DE77"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66.0</w:t>
            </w:r>
          </w:p>
        </w:tc>
        <w:tc>
          <w:tcPr>
            <w:tcW w:w="625" w:type="dxa"/>
            <w:shd w:val="clear" w:color="000000" w:fill="FFFFFF" w:themeFill="background1"/>
            <w:noWrap/>
            <w:vAlign w:val="center"/>
            <w:hideMark/>
          </w:tcPr>
          <w:p w14:paraId="047446D6"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58.8</w:t>
            </w:r>
          </w:p>
        </w:tc>
        <w:tc>
          <w:tcPr>
            <w:tcW w:w="625" w:type="dxa"/>
            <w:shd w:val="clear" w:color="000000" w:fill="FFFFFF" w:themeFill="background1"/>
            <w:noWrap/>
            <w:vAlign w:val="center"/>
            <w:hideMark/>
          </w:tcPr>
          <w:p w14:paraId="7BCE3DC8"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27.6</w:t>
            </w:r>
          </w:p>
        </w:tc>
        <w:tc>
          <w:tcPr>
            <w:tcW w:w="626" w:type="dxa"/>
            <w:shd w:val="clear" w:color="000000" w:fill="FFFFFF" w:themeFill="background1"/>
            <w:noWrap/>
            <w:vAlign w:val="center"/>
            <w:hideMark/>
          </w:tcPr>
          <w:p w14:paraId="32250AC8"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51.9</w:t>
            </w:r>
          </w:p>
        </w:tc>
        <w:tc>
          <w:tcPr>
            <w:tcW w:w="803" w:type="dxa"/>
            <w:shd w:val="clear" w:color="000000" w:fill="FFFFFF" w:themeFill="background1"/>
            <w:noWrap/>
            <w:vAlign w:val="center"/>
            <w:hideMark/>
          </w:tcPr>
          <w:p w14:paraId="521B6E80"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77.9</w:t>
            </w:r>
          </w:p>
        </w:tc>
        <w:tc>
          <w:tcPr>
            <w:tcW w:w="525" w:type="dxa"/>
            <w:shd w:val="clear" w:color="000000" w:fill="FFFFFF" w:themeFill="background1"/>
            <w:noWrap/>
            <w:vAlign w:val="center"/>
            <w:hideMark/>
          </w:tcPr>
          <w:p w14:paraId="016B0829"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75.2</w:t>
            </w:r>
          </w:p>
        </w:tc>
        <w:tc>
          <w:tcPr>
            <w:tcW w:w="578" w:type="dxa"/>
            <w:shd w:val="clear" w:color="000000" w:fill="FFFFFF" w:themeFill="background1"/>
            <w:noWrap/>
            <w:vAlign w:val="center"/>
            <w:hideMark/>
          </w:tcPr>
          <w:p w14:paraId="0224B057"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67.3</w:t>
            </w:r>
          </w:p>
        </w:tc>
        <w:tc>
          <w:tcPr>
            <w:tcW w:w="567" w:type="dxa"/>
            <w:shd w:val="clear" w:color="000000" w:fill="FFFFFF" w:themeFill="background1"/>
            <w:noWrap/>
            <w:vAlign w:val="center"/>
            <w:hideMark/>
          </w:tcPr>
          <w:p w14:paraId="548DA9DC"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64.2</w:t>
            </w:r>
          </w:p>
        </w:tc>
        <w:tc>
          <w:tcPr>
            <w:tcW w:w="929" w:type="dxa"/>
            <w:shd w:val="clear" w:color="000000" w:fill="FFFFFF" w:themeFill="background1"/>
            <w:noWrap/>
            <w:vAlign w:val="center"/>
            <w:hideMark/>
          </w:tcPr>
          <w:p w14:paraId="59BA415C" w14:textId="77777777" w:rsidR="00621BEE" w:rsidRPr="00812F83" w:rsidRDefault="00621BEE"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61.1</w:t>
            </w:r>
          </w:p>
        </w:tc>
      </w:tr>
      <w:tr w:rsidR="00CC0798" w:rsidRPr="00812F83" w14:paraId="1EE744DC" w14:textId="77777777" w:rsidTr="00CC0798">
        <w:trPr>
          <w:trHeight w:val="227"/>
          <w:jc w:val="center"/>
        </w:trPr>
        <w:tc>
          <w:tcPr>
            <w:tcW w:w="2194" w:type="dxa"/>
            <w:shd w:val="clear" w:color="000000" w:fill="FFFFFF" w:themeFill="background1"/>
            <w:noWrap/>
            <w:vAlign w:val="bottom"/>
          </w:tcPr>
          <w:p w14:paraId="5E6F0225" w14:textId="77777777" w:rsidR="00621BEE" w:rsidRPr="00812F83" w:rsidRDefault="00621BEE" w:rsidP="00E4208F">
            <w:pPr>
              <w:spacing w:after="0" w:line="240" w:lineRule="auto"/>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Preparations</w:t>
            </w:r>
          </w:p>
        </w:tc>
        <w:tc>
          <w:tcPr>
            <w:tcW w:w="625" w:type="dxa"/>
            <w:shd w:val="clear" w:color="000000" w:fill="FFFFFF" w:themeFill="background1"/>
            <w:noWrap/>
            <w:vAlign w:val="bottom"/>
          </w:tcPr>
          <w:p w14:paraId="63B2329C"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30.6</w:t>
            </w:r>
          </w:p>
        </w:tc>
        <w:tc>
          <w:tcPr>
            <w:tcW w:w="625" w:type="dxa"/>
            <w:shd w:val="clear" w:color="000000" w:fill="FFFFFF" w:themeFill="background1"/>
            <w:noWrap/>
            <w:vAlign w:val="bottom"/>
          </w:tcPr>
          <w:p w14:paraId="464C7D76"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30.0</w:t>
            </w:r>
          </w:p>
        </w:tc>
        <w:tc>
          <w:tcPr>
            <w:tcW w:w="625" w:type="dxa"/>
            <w:shd w:val="clear" w:color="000000" w:fill="FFFFFF" w:themeFill="background1"/>
            <w:noWrap/>
            <w:vAlign w:val="bottom"/>
          </w:tcPr>
          <w:p w14:paraId="7F75FC31"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45.5</w:t>
            </w:r>
          </w:p>
        </w:tc>
        <w:tc>
          <w:tcPr>
            <w:tcW w:w="626" w:type="dxa"/>
            <w:shd w:val="clear" w:color="000000" w:fill="FFFFFF" w:themeFill="background1"/>
            <w:noWrap/>
            <w:vAlign w:val="bottom"/>
          </w:tcPr>
          <w:p w14:paraId="6C58EC51"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29.0</w:t>
            </w:r>
          </w:p>
        </w:tc>
        <w:tc>
          <w:tcPr>
            <w:tcW w:w="803" w:type="dxa"/>
            <w:shd w:val="clear" w:color="000000" w:fill="FFFFFF" w:themeFill="background1"/>
            <w:noWrap/>
            <w:vAlign w:val="bottom"/>
          </w:tcPr>
          <w:p w14:paraId="2A6EDDAE"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17.3</w:t>
            </w:r>
          </w:p>
        </w:tc>
        <w:tc>
          <w:tcPr>
            <w:tcW w:w="525" w:type="dxa"/>
            <w:shd w:val="clear" w:color="000000" w:fill="FFFFFF" w:themeFill="background1"/>
            <w:noWrap/>
            <w:vAlign w:val="bottom"/>
          </w:tcPr>
          <w:p w14:paraId="7A3B3898"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16.5</w:t>
            </w:r>
          </w:p>
        </w:tc>
        <w:tc>
          <w:tcPr>
            <w:tcW w:w="578" w:type="dxa"/>
            <w:shd w:val="clear" w:color="000000" w:fill="FFFFFF" w:themeFill="background1"/>
            <w:noWrap/>
            <w:vAlign w:val="bottom"/>
          </w:tcPr>
          <w:p w14:paraId="4CF71DFF"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26.0</w:t>
            </w:r>
          </w:p>
        </w:tc>
        <w:tc>
          <w:tcPr>
            <w:tcW w:w="567" w:type="dxa"/>
            <w:shd w:val="clear" w:color="000000" w:fill="FFFFFF" w:themeFill="background1"/>
            <w:noWrap/>
            <w:vAlign w:val="bottom"/>
          </w:tcPr>
          <w:p w14:paraId="3F46A65D"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29.6</w:t>
            </w:r>
          </w:p>
        </w:tc>
        <w:tc>
          <w:tcPr>
            <w:tcW w:w="929" w:type="dxa"/>
            <w:shd w:val="clear" w:color="000000" w:fill="FFFFFF" w:themeFill="background1"/>
            <w:noWrap/>
            <w:vAlign w:val="bottom"/>
          </w:tcPr>
          <w:p w14:paraId="146918C0" w14:textId="77777777" w:rsidR="00621BEE" w:rsidRPr="00812F83" w:rsidRDefault="00621BEE"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28.1</w:t>
            </w:r>
          </w:p>
        </w:tc>
      </w:tr>
      <w:tr w:rsidR="00CC0798" w:rsidRPr="00812F83" w14:paraId="1CF90F5D" w14:textId="77777777" w:rsidTr="00CC0798">
        <w:trPr>
          <w:trHeight w:val="227"/>
          <w:jc w:val="center"/>
        </w:trPr>
        <w:tc>
          <w:tcPr>
            <w:tcW w:w="2194" w:type="dxa"/>
            <w:shd w:val="clear" w:color="000000" w:fill="FFFFFF" w:themeFill="background1"/>
            <w:noWrap/>
            <w:vAlign w:val="bottom"/>
          </w:tcPr>
          <w:p w14:paraId="29496DDC" w14:textId="77777777" w:rsidR="00621BEE" w:rsidRPr="00812F83" w:rsidRDefault="00621BEE" w:rsidP="00E4208F">
            <w:pPr>
              <w:spacing w:after="0" w:line="240" w:lineRule="auto"/>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Time loss</w:t>
            </w:r>
          </w:p>
        </w:tc>
        <w:tc>
          <w:tcPr>
            <w:tcW w:w="625" w:type="dxa"/>
            <w:shd w:val="clear" w:color="000000" w:fill="FFFFFF" w:themeFill="background1"/>
            <w:noWrap/>
            <w:vAlign w:val="center"/>
          </w:tcPr>
          <w:p w14:paraId="010864C5"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3.4</w:t>
            </w:r>
          </w:p>
        </w:tc>
        <w:tc>
          <w:tcPr>
            <w:tcW w:w="625" w:type="dxa"/>
            <w:shd w:val="clear" w:color="000000" w:fill="FFFFFF" w:themeFill="background1"/>
            <w:noWrap/>
            <w:vAlign w:val="center"/>
          </w:tcPr>
          <w:p w14:paraId="3A0E96DC"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11.2</w:t>
            </w:r>
          </w:p>
        </w:tc>
        <w:tc>
          <w:tcPr>
            <w:tcW w:w="625" w:type="dxa"/>
            <w:shd w:val="clear" w:color="000000" w:fill="FFFFFF" w:themeFill="background1"/>
            <w:noWrap/>
            <w:vAlign w:val="center"/>
          </w:tcPr>
          <w:p w14:paraId="5CBE3FBA"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26.9</w:t>
            </w:r>
          </w:p>
        </w:tc>
        <w:tc>
          <w:tcPr>
            <w:tcW w:w="626" w:type="dxa"/>
            <w:shd w:val="clear" w:color="000000" w:fill="FFFFFF" w:themeFill="background1"/>
            <w:noWrap/>
            <w:vAlign w:val="center"/>
          </w:tcPr>
          <w:p w14:paraId="099FA4A8"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19.1</w:t>
            </w:r>
          </w:p>
        </w:tc>
        <w:tc>
          <w:tcPr>
            <w:tcW w:w="803" w:type="dxa"/>
            <w:shd w:val="clear" w:color="000000" w:fill="FFFFFF" w:themeFill="background1"/>
            <w:noWrap/>
            <w:vAlign w:val="center"/>
          </w:tcPr>
          <w:p w14:paraId="4C7C6B97"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4.8</w:t>
            </w:r>
          </w:p>
        </w:tc>
        <w:tc>
          <w:tcPr>
            <w:tcW w:w="525" w:type="dxa"/>
            <w:shd w:val="clear" w:color="000000" w:fill="FFFFFF" w:themeFill="background1"/>
            <w:noWrap/>
            <w:vAlign w:val="center"/>
          </w:tcPr>
          <w:p w14:paraId="5C386049"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8.3</w:t>
            </w:r>
          </w:p>
        </w:tc>
        <w:tc>
          <w:tcPr>
            <w:tcW w:w="578" w:type="dxa"/>
            <w:shd w:val="clear" w:color="000000" w:fill="FFFFFF" w:themeFill="background1"/>
            <w:noWrap/>
            <w:vAlign w:val="center"/>
          </w:tcPr>
          <w:p w14:paraId="79D2C7F4"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6.7</w:t>
            </w:r>
          </w:p>
        </w:tc>
        <w:tc>
          <w:tcPr>
            <w:tcW w:w="567" w:type="dxa"/>
            <w:shd w:val="clear" w:color="000000" w:fill="FFFFFF" w:themeFill="background1"/>
            <w:noWrap/>
            <w:vAlign w:val="center"/>
          </w:tcPr>
          <w:p w14:paraId="264DCA03" w14:textId="77777777" w:rsidR="00621BEE" w:rsidRPr="00812F83" w:rsidRDefault="00621BEE"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6.3</w:t>
            </w:r>
          </w:p>
        </w:tc>
        <w:tc>
          <w:tcPr>
            <w:tcW w:w="929" w:type="dxa"/>
            <w:shd w:val="clear" w:color="000000" w:fill="FFFFFF" w:themeFill="background1"/>
            <w:noWrap/>
            <w:vAlign w:val="center"/>
          </w:tcPr>
          <w:p w14:paraId="114B9E00" w14:textId="25D80C94" w:rsidR="00621BEE" w:rsidRPr="00812F83" w:rsidRDefault="00621BEE"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10.</w:t>
            </w:r>
            <w:r w:rsidR="00CC0798" w:rsidRPr="00812F83">
              <w:rPr>
                <w:rFonts w:asciiTheme="majorBidi" w:hAnsiTheme="majorBidi" w:cstheme="majorBidi"/>
                <w:b/>
                <w:bCs/>
                <w:color w:val="000000"/>
                <w:sz w:val="20"/>
                <w:szCs w:val="20"/>
                <w:lang w:val="en-US"/>
              </w:rPr>
              <w:t>6</w:t>
            </w:r>
          </w:p>
        </w:tc>
      </w:tr>
    </w:tbl>
    <w:p w14:paraId="6CA5358C" w14:textId="0D1EB4BE" w:rsidR="00AB0556" w:rsidRPr="00812F83" w:rsidRDefault="006B7CD7" w:rsidP="00E4208F">
      <w:pPr>
        <w:pStyle w:val="ListParagraph"/>
        <w:numPr>
          <w:ilvl w:val="0"/>
          <w:numId w:val="1"/>
        </w:numPr>
        <w:spacing w:before="200" w:after="200"/>
        <w:rPr>
          <w:rFonts w:asciiTheme="majorBidi" w:hAnsiTheme="majorBidi" w:cstheme="majorBidi"/>
          <w:b/>
          <w:bCs/>
          <w:color w:val="000000" w:themeColor="text1"/>
          <w:lang w:val="en-US"/>
        </w:rPr>
      </w:pPr>
      <w:r w:rsidRPr="00812F83">
        <w:rPr>
          <w:rFonts w:asciiTheme="majorBidi" w:hAnsiTheme="majorBidi" w:cstheme="majorBidi"/>
          <w:b/>
          <w:bCs/>
          <w:color w:val="000000" w:themeColor="text1"/>
          <w:lang w:val="en-US"/>
        </w:rPr>
        <w:t>D</w:t>
      </w:r>
      <w:r w:rsidR="00AB0556" w:rsidRPr="00812F83">
        <w:rPr>
          <w:rFonts w:asciiTheme="majorBidi" w:hAnsiTheme="majorBidi" w:cstheme="majorBidi"/>
          <w:b/>
          <w:bCs/>
          <w:color w:val="000000" w:themeColor="text1"/>
          <w:lang w:val="en-US"/>
        </w:rPr>
        <w:t>iscussion</w:t>
      </w:r>
    </w:p>
    <w:p w14:paraId="36D05F2E" w14:textId="35795699" w:rsidR="00DE1F6E" w:rsidRPr="00812F83" w:rsidRDefault="00DE1F6E" w:rsidP="00E4208F">
      <w:pPr>
        <w:spacing w:before="200" w:line="240" w:lineRule="auto"/>
        <w:jc w:val="both"/>
        <w:outlineLvl w:val="0"/>
        <w:rPr>
          <w:rFonts w:asciiTheme="majorBidi" w:hAnsiTheme="majorBidi" w:cstheme="majorBidi"/>
          <w:b/>
          <w:bCs/>
          <w:color w:val="000000" w:themeColor="text1"/>
          <w:lang w:val="en-US"/>
        </w:rPr>
      </w:pPr>
      <w:r w:rsidRPr="00812F83">
        <w:rPr>
          <w:rFonts w:asciiTheme="majorBidi" w:hAnsiTheme="majorBidi" w:cstheme="majorBidi"/>
          <w:b/>
          <w:bCs/>
          <w:color w:val="000000" w:themeColor="text1"/>
          <w:lang w:val="en-US"/>
        </w:rPr>
        <w:t xml:space="preserve">The </w:t>
      </w:r>
      <w:r w:rsidR="00136886" w:rsidRPr="00812F83">
        <w:rPr>
          <w:rFonts w:asciiTheme="majorBidi" w:hAnsiTheme="majorBidi" w:cstheme="majorBidi"/>
          <w:b/>
          <w:bCs/>
          <w:color w:val="000000" w:themeColor="text1"/>
          <w:lang w:val="en-US"/>
        </w:rPr>
        <w:t>elements affecting labor productivity</w:t>
      </w:r>
      <w:r w:rsidR="00BD6331" w:rsidRPr="00812F83">
        <w:rPr>
          <w:rFonts w:asciiTheme="majorBidi" w:hAnsiTheme="majorBidi" w:cstheme="majorBidi"/>
          <w:b/>
          <w:bCs/>
          <w:color w:val="000000" w:themeColor="text1"/>
          <w:lang w:val="en-US"/>
        </w:rPr>
        <w:t xml:space="preserve"> </w:t>
      </w:r>
    </w:p>
    <w:p w14:paraId="539488E9" w14:textId="4F839394" w:rsidR="00B95F07" w:rsidRPr="00812F83" w:rsidRDefault="00B95F07" w:rsidP="007143D8">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First of all, the data from this study show that the portion of productive time for electrical installation craft workers in a selection of case projects is at about the same level as </w:t>
      </w:r>
      <w:r w:rsidR="008E615E">
        <w:rPr>
          <w:rFonts w:asciiTheme="majorBidi" w:hAnsiTheme="majorBidi" w:cstheme="majorBidi"/>
          <w:color w:val="000000" w:themeColor="text1"/>
          <w:lang w:val="en-US"/>
        </w:rPr>
        <w:t>a number of</w:t>
      </w:r>
      <w:r w:rsidR="008E615E"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 xml:space="preserve">previous studies have found for carpentry work, i.e., about </w:t>
      </w:r>
      <w:r w:rsidR="00947BAB" w:rsidRPr="00812F83">
        <w:rPr>
          <w:rFonts w:asciiTheme="majorBidi" w:hAnsiTheme="majorBidi" w:cstheme="majorBidi"/>
          <w:color w:val="000000" w:themeColor="text1"/>
          <w:lang w:val="en-US"/>
        </w:rPr>
        <w:t>50-</w:t>
      </w:r>
      <w:r w:rsidRPr="00812F83">
        <w:rPr>
          <w:rFonts w:asciiTheme="majorBidi" w:hAnsiTheme="majorBidi" w:cstheme="majorBidi"/>
          <w:color w:val="000000" w:themeColor="text1"/>
          <w:lang w:val="en-US"/>
        </w:rPr>
        <w:t>60</w:t>
      </w:r>
      <w:r w:rsidR="008E615E">
        <w:rPr>
          <w:rFonts w:asciiTheme="majorBidi" w:hAnsiTheme="majorBidi" w:cstheme="majorBidi"/>
          <w:color w:val="000000" w:themeColor="text1"/>
          <w:lang w:val="en-US"/>
        </w:rPr>
        <w:t xml:space="preserve"> percent</w:t>
      </w:r>
      <w:r w:rsidRPr="00812F83">
        <w:rPr>
          <w:rFonts w:asciiTheme="majorBidi" w:hAnsiTheme="majorBidi" w:cstheme="majorBidi"/>
          <w:color w:val="000000" w:themeColor="text1"/>
          <w:lang w:val="en-US"/>
        </w:rPr>
        <w:t xml:space="preserve">. The Swedish study of HVAC work found an astonishingly low amount of productive time using the same research method, </w:t>
      </w:r>
      <w:r w:rsidR="008E615E">
        <w:rPr>
          <w:rFonts w:asciiTheme="majorBidi" w:hAnsiTheme="majorBidi" w:cstheme="majorBidi"/>
          <w:color w:val="000000" w:themeColor="text1"/>
          <w:lang w:val="en-US"/>
        </w:rPr>
        <w:t>approximately</w:t>
      </w:r>
      <w:r w:rsidR="008E615E"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13</w:t>
      </w:r>
      <w:r w:rsidR="008E615E">
        <w:rPr>
          <w:rFonts w:asciiTheme="majorBidi" w:hAnsiTheme="majorBidi" w:cstheme="majorBidi"/>
          <w:color w:val="000000" w:themeColor="text1"/>
          <w:lang w:val="en-US"/>
        </w:rPr>
        <w:t xml:space="preserve"> percent</w:t>
      </w:r>
      <w:r w:rsidRPr="00812F83">
        <w:rPr>
          <w:rFonts w:asciiTheme="majorBidi" w:hAnsiTheme="majorBidi" w:cstheme="majorBidi"/>
          <w:color w:val="000000" w:themeColor="text1"/>
          <w:lang w:val="en-US"/>
        </w:rPr>
        <w:t>, so our study indicates that there is nothing inherent in the method used that would produce lower levels of productive time. Our study is also the first we have seen to document electrical installation work productivity</w:t>
      </w:r>
      <w:r w:rsidR="00947BAB" w:rsidRPr="00812F83">
        <w:rPr>
          <w:rFonts w:asciiTheme="majorBidi" w:hAnsiTheme="majorBidi" w:cstheme="majorBidi"/>
          <w:color w:val="000000" w:themeColor="text1"/>
          <w:lang w:val="en-US"/>
        </w:rPr>
        <w:t xml:space="preserve">, confirming that this craft matches or even surpasses carpentry and concrete work, based on data available for </w:t>
      </w:r>
      <w:r w:rsidR="007143D8">
        <w:rPr>
          <w:rFonts w:asciiTheme="majorBidi" w:hAnsiTheme="majorBidi" w:cstheme="majorBidi"/>
          <w:color w:val="000000" w:themeColor="text1"/>
          <w:lang w:val="en-US"/>
        </w:rPr>
        <w:t>the latter two</w:t>
      </w:r>
      <w:r w:rsidR="00947BAB" w:rsidRPr="00812F83">
        <w:rPr>
          <w:rFonts w:asciiTheme="majorBidi" w:hAnsiTheme="majorBidi" w:cstheme="majorBidi"/>
          <w:color w:val="000000" w:themeColor="text1"/>
          <w:lang w:val="en-US"/>
        </w:rPr>
        <w:t>.</w:t>
      </w:r>
    </w:p>
    <w:p w14:paraId="1FB5961B" w14:textId="7A81D500" w:rsidR="00DE1F6E" w:rsidRPr="00812F83" w:rsidRDefault="00E16E74"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The results drawn from the observations show that there are significant differences among the times used </w:t>
      </w:r>
      <w:r w:rsidR="00153165">
        <w:rPr>
          <w:rFonts w:asciiTheme="majorBidi" w:hAnsiTheme="majorBidi" w:cstheme="majorBidi"/>
          <w:color w:val="000000" w:themeColor="text1"/>
          <w:lang w:val="en-US"/>
        </w:rPr>
        <w:t>i</w:t>
      </w:r>
      <w:r w:rsidRPr="00812F83">
        <w:rPr>
          <w:rFonts w:asciiTheme="majorBidi" w:hAnsiTheme="majorBidi" w:cstheme="majorBidi"/>
          <w:color w:val="000000" w:themeColor="text1"/>
          <w:lang w:val="en-US"/>
        </w:rPr>
        <w:t>n each activity category within different projects</w:t>
      </w:r>
      <w:r w:rsidR="003669D4"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 xml:space="preserve">This gives rise to the question whether </w:t>
      </w:r>
      <w:r w:rsidR="00C97C5A" w:rsidRPr="00812F83">
        <w:rPr>
          <w:rFonts w:asciiTheme="majorBidi" w:hAnsiTheme="majorBidi" w:cstheme="majorBidi"/>
          <w:color w:val="000000" w:themeColor="text1"/>
          <w:lang w:val="en-US"/>
        </w:rPr>
        <w:t xml:space="preserve">we can observe any systematic differences among the results, originating from the projects' characteristics. The following factors </w:t>
      </w:r>
      <w:r w:rsidR="007B6C29">
        <w:rPr>
          <w:rFonts w:asciiTheme="majorBidi" w:hAnsiTheme="majorBidi" w:cstheme="majorBidi"/>
          <w:color w:val="000000" w:themeColor="text1"/>
          <w:lang w:val="en-US"/>
        </w:rPr>
        <w:t>relating to</w:t>
      </w:r>
      <w:r w:rsidR="007B6C29" w:rsidRPr="00812F83">
        <w:rPr>
          <w:rFonts w:asciiTheme="majorBidi" w:hAnsiTheme="majorBidi" w:cstheme="majorBidi"/>
          <w:color w:val="000000" w:themeColor="text1"/>
          <w:lang w:val="en-US"/>
        </w:rPr>
        <w:t xml:space="preserve"> </w:t>
      </w:r>
      <w:r w:rsidR="001E53CB" w:rsidRPr="00812F83">
        <w:rPr>
          <w:rFonts w:asciiTheme="majorBidi" w:hAnsiTheme="majorBidi" w:cstheme="majorBidi"/>
          <w:color w:val="000000" w:themeColor="text1"/>
          <w:lang w:val="en-US"/>
        </w:rPr>
        <w:t xml:space="preserve">the projects </w:t>
      </w:r>
      <w:r w:rsidR="00C97C5A" w:rsidRPr="00812F83">
        <w:rPr>
          <w:rFonts w:asciiTheme="majorBidi" w:hAnsiTheme="majorBidi" w:cstheme="majorBidi"/>
          <w:color w:val="000000" w:themeColor="text1"/>
          <w:lang w:val="en-US"/>
        </w:rPr>
        <w:t xml:space="preserve">were </w:t>
      </w:r>
      <w:r w:rsidR="001E53CB" w:rsidRPr="00812F83">
        <w:rPr>
          <w:rFonts w:asciiTheme="majorBidi" w:hAnsiTheme="majorBidi" w:cstheme="majorBidi"/>
          <w:color w:val="000000" w:themeColor="text1"/>
          <w:lang w:val="en-US"/>
        </w:rPr>
        <w:t>initially mapped</w:t>
      </w:r>
      <w:r w:rsidR="00BD6331" w:rsidRPr="00812F83">
        <w:rPr>
          <w:rFonts w:asciiTheme="majorBidi" w:hAnsiTheme="majorBidi" w:cstheme="majorBidi"/>
          <w:color w:val="000000" w:themeColor="text1"/>
          <w:lang w:val="en-US"/>
        </w:rPr>
        <w:t>:</w:t>
      </w:r>
    </w:p>
    <w:p w14:paraId="51F73468" w14:textId="2989ADB4" w:rsidR="00BD6331" w:rsidRPr="00812F83" w:rsidRDefault="00BD6331" w:rsidP="007143D8">
      <w:pPr>
        <w:pStyle w:val="ListParagraph"/>
        <w:numPr>
          <w:ilvl w:val="0"/>
          <w:numId w:val="14"/>
        </w:numPr>
        <w:jc w:val="both"/>
        <w:rPr>
          <w:rFonts w:asciiTheme="majorBidi" w:hAnsiTheme="majorBidi" w:cstheme="majorBidi"/>
          <w:color w:val="000000" w:themeColor="text1"/>
          <w:sz w:val="22"/>
          <w:szCs w:val="22"/>
          <w:lang w:val="en-US" w:eastAsia="en-US"/>
        </w:rPr>
      </w:pPr>
      <w:r w:rsidRPr="00812F83">
        <w:rPr>
          <w:rFonts w:asciiTheme="majorBidi" w:hAnsiTheme="majorBidi" w:cstheme="majorBidi"/>
          <w:color w:val="000000" w:themeColor="text1"/>
          <w:sz w:val="22"/>
          <w:szCs w:val="22"/>
          <w:lang w:val="en-US" w:eastAsia="en-US"/>
        </w:rPr>
        <w:t xml:space="preserve">The level of completion </w:t>
      </w:r>
      <w:r w:rsidR="008E01A0" w:rsidRPr="00812F83">
        <w:rPr>
          <w:rFonts w:asciiTheme="majorBidi" w:hAnsiTheme="majorBidi" w:cstheme="majorBidi"/>
          <w:color w:val="000000" w:themeColor="text1"/>
          <w:sz w:val="22"/>
          <w:szCs w:val="22"/>
          <w:lang w:val="en-US" w:eastAsia="en-US"/>
        </w:rPr>
        <w:t xml:space="preserve">at the time of the observation, based on the </w:t>
      </w:r>
      <w:r w:rsidR="00BD363C" w:rsidRPr="00812F83">
        <w:rPr>
          <w:rFonts w:asciiTheme="majorBidi" w:hAnsiTheme="majorBidi" w:cstheme="majorBidi"/>
          <w:color w:val="000000" w:themeColor="text1"/>
          <w:sz w:val="22"/>
          <w:szCs w:val="22"/>
          <w:lang w:val="en-US" w:eastAsia="en-US"/>
        </w:rPr>
        <w:t>idea</w:t>
      </w:r>
      <w:r w:rsidR="008E01A0" w:rsidRPr="00812F83">
        <w:rPr>
          <w:rFonts w:asciiTheme="majorBidi" w:hAnsiTheme="majorBidi" w:cstheme="majorBidi"/>
          <w:color w:val="000000" w:themeColor="text1"/>
          <w:sz w:val="22"/>
          <w:szCs w:val="22"/>
          <w:lang w:val="en-US" w:eastAsia="en-US"/>
        </w:rPr>
        <w:t xml:space="preserve"> that </w:t>
      </w:r>
      <w:r w:rsidR="00BD363C" w:rsidRPr="00812F83">
        <w:rPr>
          <w:rFonts w:asciiTheme="majorBidi" w:hAnsiTheme="majorBidi" w:cstheme="majorBidi"/>
          <w:color w:val="000000" w:themeColor="text1"/>
          <w:sz w:val="22"/>
          <w:szCs w:val="22"/>
          <w:lang w:val="en-US" w:eastAsia="en-US"/>
        </w:rPr>
        <w:t>productivity is higher in normal production phases compar</w:t>
      </w:r>
      <w:r w:rsidR="001E53CB" w:rsidRPr="00812F83">
        <w:rPr>
          <w:rFonts w:asciiTheme="majorBidi" w:hAnsiTheme="majorBidi" w:cstheme="majorBidi"/>
          <w:color w:val="000000" w:themeColor="text1"/>
          <w:sz w:val="22"/>
          <w:szCs w:val="22"/>
          <w:lang w:val="en-US" w:eastAsia="en-US"/>
        </w:rPr>
        <w:t xml:space="preserve">ed </w:t>
      </w:r>
      <w:r w:rsidR="00BD363C" w:rsidRPr="00812F83">
        <w:rPr>
          <w:rFonts w:asciiTheme="majorBidi" w:hAnsiTheme="majorBidi" w:cstheme="majorBidi"/>
          <w:color w:val="000000" w:themeColor="text1"/>
          <w:sz w:val="22"/>
          <w:szCs w:val="22"/>
          <w:lang w:val="en-US" w:eastAsia="en-US"/>
        </w:rPr>
        <w:t xml:space="preserve">with startup or </w:t>
      </w:r>
      <w:r w:rsidR="007143D8">
        <w:rPr>
          <w:rFonts w:asciiTheme="majorBidi" w:hAnsiTheme="majorBidi" w:cstheme="majorBidi"/>
          <w:color w:val="000000" w:themeColor="text1"/>
          <w:sz w:val="22"/>
          <w:szCs w:val="22"/>
          <w:lang w:val="en-US" w:eastAsia="en-US"/>
        </w:rPr>
        <w:t>closeout</w:t>
      </w:r>
      <w:r w:rsidR="007143D8" w:rsidRPr="00812F83">
        <w:rPr>
          <w:rFonts w:asciiTheme="majorBidi" w:hAnsiTheme="majorBidi" w:cstheme="majorBidi"/>
          <w:color w:val="000000" w:themeColor="text1"/>
          <w:sz w:val="22"/>
          <w:szCs w:val="22"/>
          <w:lang w:val="en-US" w:eastAsia="en-US"/>
        </w:rPr>
        <w:t xml:space="preserve"> </w:t>
      </w:r>
      <w:r w:rsidR="001E53CB" w:rsidRPr="00812F83">
        <w:rPr>
          <w:rFonts w:asciiTheme="majorBidi" w:hAnsiTheme="majorBidi" w:cstheme="majorBidi"/>
          <w:color w:val="000000" w:themeColor="text1"/>
          <w:sz w:val="22"/>
          <w:szCs w:val="22"/>
          <w:lang w:val="en-US" w:eastAsia="en-US"/>
        </w:rPr>
        <w:t>phases</w:t>
      </w:r>
      <w:r w:rsidR="00BD363C" w:rsidRPr="00812F83">
        <w:rPr>
          <w:rFonts w:asciiTheme="majorBidi" w:hAnsiTheme="majorBidi" w:cstheme="majorBidi"/>
          <w:color w:val="000000" w:themeColor="text1"/>
          <w:sz w:val="22"/>
          <w:szCs w:val="22"/>
          <w:lang w:val="en-US" w:eastAsia="en-US"/>
        </w:rPr>
        <w:t>.</w:t>
      </w:r>
    </w:p>
    <w:p w14:paraId="7F20D0FF" w14:textId="51AB7D76" w:rsidR="00DF3113" w:rsidRPr="00812F83" w:rsidRDefault="00BD363C" w:rsidP="00E4208F">
      <w:pPr>
        <w:pStyle w:val="ListParagraph"/>
        <w:numPr>
          <w:ilvl w:val="0"/>
          <w:numId w:val="14"/>
        </w:numPr>
        <w:jc w:val="both"/>
        <w:rPr>
          <w:rFonts w:asciiTheme="majorBidi" w:hAnsiTheme="majorBidi" w:cstheme="majorBidi"/>
          <w:color w:val="000000" w:themeColor="text1"/>
          <w:sz w:val="22"/>
          <w:szCs w:val="22"/>
          <w:lang w:val="en-US" w:eastAsia="en-US"/>
        </w:rPr>
      </w:pPr>
      <w:r w:rsidRPr="00812F83">
        <w:rPr>
          <w:rFonts w:asciiTheme="majorBidi" w:hAnsiTheme="majorBidi" w:cstheme="majorBidi"/>
          <w:color w:val="000000" w:themeColor="text1"/>
          <w:sz w:val="22"/>
          <w:szCs w:val="22"/>
          <w:lang w:val="en-US" w:eastAsia="en-US"/>
        </w:rPr>
        <w:t xml:space="preserve">Salary system applied, based on </w:t>
      </w:r>
      <w:r w:rsidR="00CC61ED" w:rsidRPr="00812F83">
        <w:rPr>
          <w:rFonts w:asciiTheme="majorBidi" w:hAnsiTheme="majorBidi" w:cstheme="majorBidi"/>
          <w:color w:val="000000" w:themeColor="text1"/>
          <w:sz w:val="22"/>
          <w:szCs w:val="22"/>
          <w:lang w:val="en-US" w:eastAsia="en-US"/>
        </w:rPr>
        <w:t>curiosity</w:t>
      </w:r>
      <w:r w:rsidRPr="00812F83">
        <w:rPr>
          <w:rFonts w:asciiTheme="majorBidi" w:hAnsiTheme="majorBidi" w:cstheme="majorBidi"/>
          <w:color w:val="000000" w:themeColor="text1"/>
          <w:sz w:val="22"/>
          <w:szCs w:val="22"/>
          <w:lang w:val="en-US" w:eastAsia="en-US"/>
        </w:rPr>
        <w:t xml:space="preserve"> whether </w:t>
      </w:r>
      <w:r w:rsidR="007B6C29">
        <w:rPr>
          <w:rFonts w:asciiTheme="majorBidi" w:hAnsiTheme="majorBidi" w:cstheme="majorBidi"/>
          <w:color w:val="000000" w:themeColor="text1"/>
          <w:sz w:val="22"/>
          <w:szCs w:val="22"/>
          <w:lang w:val="en-US" w:eastAsia="en-US"/>
        </w:rPr>
        <w:t>p</w:t>
      </w:r>
      <w:r w:rsidR="0078781E" w:rsidRPr="00812F83">
        <w:rPr>
          <w:rFonts w:asciiTheme="majorBidi" w:hAnsiTheme="majorBidi" w:cstheme="majorBidi"/>
          <w:color w:val="000000" w:themeColor="text1"/>
          <w:sz w:val="22"/>
          <w:szCs w:val="22"/>
          <w:lang w:val="en-US" w:eastAsia="en-US"/>
        </w:rPr>
        <w:t xml:space="preserve">erformance-related pay (PRP) </w:t>
      </w:r>
      <w:r w:rsidR="00DF3113" w:rsidRPr="00812F83">
        <w:rPr>
          <w:rFonts w:asciiTheme="majorBidi" w:hAnsiTheme="majorBidi" w:cstheme="majorBidi"/>
          <w:color w:val="000000" w:themeColor="text1"/>
          <w:sz w:val="22"/>
          <w:szCs w:val="22"/>
          <w:lang w:val="en-US" w:eastAsia="en-US"/>
        </w:rPr>
        <w:t>contribute</w:t>
      </w:r>
      <w:r w:rsidR="007B6C29">
        <w:rPr>
          <w:rFonts w:asciiTheme="majorBidi" w:hAnsiTheme="majorBidi" w:cstheme="majorBidi"/>
          <w:color w:val="000000" w:themeColor="text1"/>
          <w:sz w:val="22"/>
          <w:szCs w:val="22"/>
          <w:lang w:val="en-US" w:eastAsia="en-US"/>
        </w:rPr>
        <w:t>s</w:t>
      </w:r>
      <w:r w:rsidR="00DF3113" w:rsidRPr="00812F83">
        <w:rPr>
          <w:rFonts w:asciiTheme="majorBidi" w:hAnsiTheme="majorBidi" w:cstheme="majorBidi"/>
          <w:color w:val="000000" w:themeColor="text1"/>
          <w:sz w:val="22"/>
          <w:szCs w:val="22"/>
          <w:lang w:val="en-US" w:eastAsia="en-US"/>
        </w:rPr>
        <w:t xml:space="preserve"> to higher productivity than fixed </w:t>
      </w:r>
      <w:r w:rsidR="00201FDB" w:rsidRPr="00812F83">
        <w:rPr>
          <w:rFonts w:asciiTheme="majorBidi" w:hAnsiTheme="majorBidi" w:cstheme="majorBidi"/>
          <w:color w:val="000000" w:themeColor="text1"/>
          <w:sz w:val="22"/>
          <w:szCs w:val="22"/>
          <w:lang w:val="en-US" w:eastAsia="en-US"/>
        </w:rPr>
        <w:t>salar</w:t>
      </w:r>
      <w:r w:rsidR="007B6C29">
        <w:rPr>
          <w:rFonts w:asciiTheme="majorBidi" w:hAnsiTheme="majorBidi" w:cstheme="majorBidi"/>
          <w:color w:val="000000" w:themeColor="text1"/>
          <w:sz w:val="22"/>
          <w:szCs w:val="22"/>
          <w:lang w:val="en-US" w:eastAsia="en-US"/>
        </w:rPr>
        <w:t>ies</w:t>
      </w:r>
      <w:r w:rsidR="00DF3113" w:rsidRPr="00812F83">
        <w:rPr>
          <w:rFonts w:asciiTheme="majorBidi" w:hAnsiTheme="majorBidi" w:cstheme="majorBidi"/>
          <w:color w:val="000000" w:themeColor="text1"/>
          <w:sz w:val="22"/>
          <w:szCs w:val="22"/>
          <w:lang w:val="en-US" w:eastAsia="en-US"/>
        </w:rPr>
        <w:t>.</w:t>
      </w:r>
    </w:p>
    <w:p w14:paraId="5DB9DE2D" w14:textId="0BAFC5EF" w:rsidR="00BD363C" w:rsidRPr="00812F83" w:rsidRDefault="00DF3113"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Data regarding these elements were </w:t>
      </w:r>
      <w:r w:rsidR="00AB3569" w:rsidRPr="00812F83">
        <w:rPr>
          <w:rFonts w:asciiTheme="majorBidi" w:hAnsiTheme="majorBidi" w:cstheme="majorBidi"/>
          <w:color w:val="000000" w:themeColor="text1"/>
          <w:lang w:val="en-US"/>
        </w:rPr>
        <w:t xml:space="preserve">collected </w:t>
      </w:r>
      <w:r w:rsidRPr="00812F83">
        <w:rPr>
          <w:rFonts w:asciiTheme="majorBidi" w:hAnsiTheme="majorBidi" w:cstheme="majorBidi"/>
          <w:color w:val="000000" w:themeColor="text1"/>
          <w:lang w:val="en-US"/>
        </w:rPr>
        <w:t>from the case projects</w:t>
      </w:r>
      <w:r w:rsidR="00082D29"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 xml:space="preserve">presented in </w:t>
      </w:r>
      <w:r w:rsidR="005D44BF" w:rsidRPr="00812F83">
        <w:rPr>
          <w:rFonts w:asciiTheme="majorBidi" w:hAnsiTheme="majorBidi" w:cstheme="majorBidi"/>
          <w:color w:val="000000" w:themeColor="text1"/>
          <w:lang w:val="en-US"/>
        </w:rPr>
        <w:t>Table</w:t>
      </w:r>
      <w:r w:rsidRPr="00812F83">
        <w:rPr>
          <w:rFonts w:asciiTheme="majorBidi" w:hAnsiTheme="majorBidi" w:cstheme="majorBidi"/>
          <w:color w:val="000000" w:themeColor="text1"/>
          <w:lang w:val="en-US"/>
        </w:rPr>
        <w:t xml:space="preserve"> </w:t>
      </w:r>
      <w:r w:rsidR="00AA5C50" w:rsidRPr="00812F83">
        <w:rPr>
          <w:rFonts w:asciiTheme="majorBidi" w:hAnsiTheme="majorBidi" w:cstheme="majorBidi"/>
          <w:color w:val="000000" w:themeColor="text1"/>
          <w:lang w:val="en-US"/>
        </w:rPr>
        <w:t>3</w:t>
      </w:r>
      <w:r w:rsidRPr="00812F83">
        <w:rPr>
          <w:rFonts w:asciiTheme="majorBidi" w:hAnsiTheme="majorBidi" w:cstheme="majorBidi"/>
          <w:color w:val="000000" w:themeColor="text1"/>
          <w:lang w:val="en-US"/>
        </w:rPr>
        <w:t>.</w:t>
      </w:r>
    </w:p>
    <w:p w14:paraId="51A82C17" w14:textId="7BA5A3B8" w:rsidR="00192C76" w:rsidRPr="00812F83" w:rsidRDefault="005D44BF" w:rsidP="00E4208F">
      <w:pPr>
        <w:pStyle w:val="Caption"/>
        <w:keepNext/>
        <w:outlineLvl w:val="0"/>
        <w:rPr>
          <w:rFonts w:asciiTheme="majorBidi" w:hAnsiTheme="majorBidi" w:cstheme="majorBidi"/>
          <w:b w:val="0"/>
          <w:bCs w:val="0"/>
          <w:color w:val="auto"/>
          <w:sz w:val="20"/>
          <w:szCs w:val="20"/>
          <w:lang w:val="en-US"/>
        </w:rPr>
      </w:pPr>
      <w:r w:rsidRPr="00812F83">
        <w:rPr>
          <w:rFonts w:asciiTheme="majorBidi" w:hAnsiTheme="majorBidi" w:cstheme="majorBidi"/>
          <w:b w:val="0"/>
          <w:bCs w:val="0"/>
          <w:color w:val="auto"/>
          <w:sz w:val="20"/>
          <w:szCs w:val="20"/>
          <w:lang w:val="en-US"/>
        </w:rPr>
        <w:lastRenderedPageBreak/>
        <w:t>Table</w:t>
      </w:r>
      <w:r w:rsidR="00192C76" w:rsidRPr="00812F83">
        <w:rPr>
          <w:rFonts w:asciiTheme="majorBidi" w:hAnsiTheme="majorBidi" w:cstheme="majorBidi"/>
          <w:b w:val="0"/>
          <w:bCs w:val="0"/>
          <w:color w:val="auto"/>
          <w:sz w:val="20"/>
          <w:szCs w:val="20"/>
          <w:lang w:val="en-US"/>
        </w:rPr>
        <w:t xml:space="preserve"> </w:t>
      </w:r>
      <w:r w:rsidR="00AA5C50" w:rsidRPr="00812F83">
        <w:rPr>
          <w:rFonts w:asciiTheme="majorBidi" w:hAnsiTheme="majorBidi" w:cstheme="majorBidi"/>
          <w:b w:val="0"/>
          <w:bCs w:val="0"/>
          <w:color w:val="auto"/>
          <w:sz w:val="20"/>
          <w:szCs w:val="20"/>
          <w:lang w:val="en-US"/>
        </w:rPr>
        <w:t>3</w:t>
      </w:r>
      <w:r w:rsidR="00192C76" w:rsidRPr="00812F83">
        <w:rPr>
          <w:rFonts w:asciiTheme="majorBidi" w:hAnsiTheme="majorBidi" w:cstheme="majorBidi"/>
          <w:b w:val="0"/>
          <w:bCs w:val="0"/>
          <w:color w:val="auto"/>
          <w:sz w:val="20"/>
          <w:szCs w:val="20"/>
          <w:lang w:val="en-US"/>
        </w:rPr>
        <w:t>. Information on salary system and completion level of the projects</w:t>
      </w:r>
    </w:p>
    <w:tbl>
      <w:tblPr>
        <w:tblW w:w="7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4"/>
        <w:gridCol w:w="625"/>
        <w:gridCol w:w="642"/>
        <w:gridCol w:w="668"/>
        <w:gridCol w:w="962"/>
        <w:gridCol w:w="967"/>
        <w:gridCol w:w="507"/>
        <w:gridCol w:w="578"/>
        <w:gridCol w:w="567"/>
      </w:tblGrid>
      <w:tr w:rsidR="00CC0798" w:rsidRPr="00812F83" w14:paraId="2CEB8BFD" w14:textId="77777777" w:rsidTr="00922393">
        <w:trPr>
          <w:trHeight w:val="318"/>
          <w:jc w:val="center"/>
        </w:trPr>
        <w:tc>
          <w:tcPr>
            <w:tcW w:w="2194" w:type="dxa"/>
            <w:vMerge w:val="restart"/>
            <w:shd w:val="clear" w:color="auto" w:fill="auto"/>
            <w:noWrap/>
            <w:vAlign w:val="bottom"/>
            <w:hideMark/>
          </w:tcPr>
          <w:p w14:paraId="26149FD5" w14:textId="7A11FBC7" w:rsidR="00CC0798" w:rsidRPr="00812F83" w:rsidRDefault="00CC0798" w:rsidP="00E4208F">
            <w:pPr>
              <w:spacing w:after="0" w:line="240" w:lineRule="auto"/>
              <w:rPr>
                <w:rFonts w:asciiTheme="majorBidi" w:hAnsiTheme="majorBidi" w:cstheme="majorBidi"/>
                <w:i/>
                <w:iCs/>
                <w:color w:val="000000"/>
                <w:sz w:val="20"/>
                <w:szCs w:val="20"/>
                <w:lang w:val="en-US"/>
              </w:rPr>
            </w:pPr>
            <w:r w:rsidRPr="00812F83">
              <w:rPr>
                <w:rFonts w:asciiTheme="majorBidi" w:hAnsiTheme="majorBidi" w:cstheme="majorBidi"/>
                <w:b/>
                <w:bCs/>
                <w:color w:val="000000"/>
                <w:sz w:val="20"/>
                <w:szCs w:val="20"/>
                <w:lang w:val="en-US"/>
              </w:rPr>
              <w:t>Project</w:t>
            </w:r>
          </w:p>
        </w:tc>
        <w:tc>
          <w:tcPr>
            <w:tcW w:w="625" w:type="dxa"/>
            <w:shd w:val="clear" w:color="auto" w:fill="auto"/>
            <w:noWrap/>
            <w:vAlign w:val="bottom"/>
            <w:hideMark/>
          </w:tcPr>
          <w:p w14:paraId="004468FA" w14:textId="77777777" w:rsidR="00CC0798" w:rsidRPr="00812F83" w:rsidRDefault="00CC0798"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A</w:t>
            </w:r>
          </w:p>
        </w:tc>
        <w:tc>
          <w:tcPr>
            <w:tcW w:w="642" w:type="dxa"/>
            <w:shd w:val="clear" w:color="auto" w:fill="auto"/>
            <w:noWrap/>
            <w:vAlign w:val="bottom"/>
            <w:hideMark/>
          </w:tcPr>
          <w:p w14:paraId="5B7BF3F1" w14:textId="77777777" w:rsidR="00CC0798" w:rsidRPr="00812F83" w:rsidRDefault="00CC0798"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B</w:t>
            </w:r>
          </w:p>
        </w:tc>
        <w:tc>
          <w:tcPr>
            <w:tcW w:w="668" w:type="dxa"/>
            <w:shd w:val="clear" w:color="auto" w:fill="auto"/>
            <w:noWrap/>
            <w:vAlign w:val="bottom"/>
            <w:hideMark/>
          </w:tcPr>
          <w:p w14:paraId="3D4A5C70" w14:textId="77777777" w:rsidR="00CC0798" w:rsidRPr="00812F83" w:rsidRDefault="00CC0798"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C</w:t>
            </w:r>
          </w:p>
        </w:tc>
        <w:tc>
          <w:tcPr>
            <w:tcW w:w="962" w:type="dxa"/>
            <w:shd w:val="clear" w:color="auto" w:fill="auto"/>
            <w:noWrap/>
            <w:vAlign w:val="bottom"/>
            <w:hideMark/>
          </w:tcPr>
          <w:p w14:paraId="68C90E86" w14:textId="77777777" w:rsidR="00CC0798" w:rsidRPr="00812F83" w:rsidRDefault="00CC0798"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D</w:t>
            </w:r>
          </w:p>
        </w:tc>
        <w:tc>
          <w:tcPr>
            <w:tcW w:w="967" w:type="dxa"/>
            <w:shd w:val="clear" w:color="auto" w:fill="auto"/>
            <w:noWrap/>
            <w:vAlign w:val="bottom"/>
            <w:hideMark/>
          </w:tcPr>
          <w:p w14:paraId="043F22B8" w14:textId="77777777" w:rsidR="00CC0798" w:rsidRPr="00812F83" w:rsidRDefault="00CC0798"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E</w:t>
            </w:r>
          </w:p>
        </w:tc>
        <w:tc>
          <w:tcPr>
            <w:tcW w:w="377" w:type="dxa"/>
            <w:shd w:val="clear" w:color="auto" w:fill="auto"/>
            <w:noWrap/>
            <w:vAlign w:val="bottom"/>
            <w:hideMark/>
          </w:tcPr>
          <w:p w14:paraId="05239FE0" w14:textId="77777777" w:rsidR="00CC0798" w:rsidRPr="00812F83" w:rsidRDefault="00CC0798"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F</w:t>
            </w:r>
          </w:p>
        </w:tc>
        <w:tc>
          <w:tcPr>
            <w:tcW w:w="578" w:type="dxa"/>
            <w:shd w:val="clear" w:color="auto" w:fill="auto"/>
            <w:noWrap/>
            <w:vAlign w:val="bottom"/>
            <w:hideMark/>
          </w:tcPr>
          <w:p w14:paraId="42B8FC3D" w14:textId="77777777" w:rsidR="00CC0798" w:rsidRPr="00812F83" w:rsidRDefault="00CC0798"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G</w:t>
            </w:r>
          </w:p>
        </w:tc>
        <w:tc>
          <w:tcPr>
            <w:tcW w:w="567" w:type="dxa"/>
            <w:shd w:val="clear" w:color="auto" w:fill="auto"/>
            <w:noWrap/>
            <w:vAlign w:val="bottom"/>
            <w:hideMark/>
          </w:tcPr>
          <w:p w14:paraId="4DB17BEA" w14:textId="77777777" w:rsidR="00CC0798" w:rsidRPr="00812F83" w:rsidRDefault="00CC0798" w:rsidP="00E4208F">
            <w:pPr>
              <w:spacing w:after="0" w:line="240" w:lineRule="auto"/>
              <w:jc w:val="center"/>
              <w:rPr>
                <w:rFonts w:asciiTheme="majorBidi" w:hAnsiTheme="majorBidi" w:cstheme="majorBidi"/>
                <w:b/>
                <w:bCs/>
                <w:color w:val="000000"/>
                <w:sz w:val="20"/>
                <w:szCs w:val="20"/>
                <w:lang w:val="en-US"/>
              </w:rPr>
            </w:pPr>
            <w:r w:rsidRPr="00812F83">
              <w:rPr>
                <w:rFonts w:asciiTheme="majorBidi" w:hAnsiTheme="majorBidi" w:cstheme="majorBidi"/>
                <w:b/>
                <w:bCs/>
                <w:color w:val="000000"/>
                <w:sz w:val="20"/>
                <w:szCs w:val="20"/>
                <w:lang w:val="en-US"/>
              </w:rPr>
              <w:t>H</w:t>
            </w:r>
          </w:p>
        </w:tc>
      </w:tr>
      <w:tr w:rsidR="00CC0798" w:rsidRPr="00812F83" w14:paraId="100B0DB5" w14:textId="77777777" w:rsidTr="00922393">
        <w:trPr>
          <w:cantSplit/>
          <w:trHeight w:val="1502"/>
          <w:jc w:val="center"/>
        </w:trPr>
        <w:tc>
          <w:tcPr>
            <w:tcW w:w="2194" w:type="dxa"/>
            <w:vMerge/>
            <w:shd w:val="clear" w:color="auto" w:fill="auto"/>
            <w:noWrap/>
            <w:vAlign w:val="bottom"/>
          </w:tcPr>
          <w:p w14:paraId="6366236D" w14:textId="77777777" w:rsidR="00CC0798" w:rsidRPr="00812F83" w:rsidRDefault="00CC0798" w:rsidP="00E4208F">
            <w:pPr>
              <w:spacing w:after="0" w:line="240" w:lineRule="auto"/>
              <w:rPr>
                <w:rFonts w:asciiTheme="majorBidi" w:hAnsiTheme="majorBidi" w:cstheme="majorBidi"/>
                <w:b/>
                <w:bCs/>
                <w:color w:val="000000"/>
                <w:sz w:val="20"/>
                <w:szCs w:val="20"/>
                <w:lang w:val="en-US"/>
              </w:rPr>
            </w:pPr>
          </w:p>
        </w:tc>
        <w:tc>
          <w:tcPr>
            <w:tcW w:w="625" w:type="dxa"/>
            <w:shd w:val="clear" w:color="auto" w:fill="auto"/>
            <w:noWrap/>
            <w:textDirection w:val="btLr"/>
            <w:vAlign w:val="bottom"/>
          </w:tcPr>
          <w:p w14:paraId="606A077A" w14:textId="77777777" w:rsidR="00CC0798" w:rsidRPr="00812F83" w:rsidRDefault="00CC0798" w:rsidP="00E4208F">
            <w:pPr>
              <w:spacing w:after="0" w:line="240" w:lineRule="auto"/>
              <w:ind w:left="113" w:right="113"/>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School</w:t>
            </w:r>
          </w:p>
        </w:tc>
        <w:tc>
          <w:tcPr>
            <w:tcW w:w="642" w:type="dxa"/>
            <w:shd w:val="clear" w:color="auto" w:fill="auto"/>
            <w:noWrap/>
            <w:textDirection w:val="btLr"/>
            <w:vAlign w:val="bottom"/>
          </w:tcPr>
          <w:p w14:paraId="5EADCF53" w14:textId="77777777" w:rsidR="00CC0798" w:rsidRPr="00812F83" w:rsidRDefault="00CC0798" w:rsidP="00E4208F">
            <w:pPr>
              <w:spacing w:after="0" w:line="240" w:lineRule="auto"/>
              <w:ind w:left="113" w:right="113"/>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School</w:t>
            </w:r>
          </w:p>
        </w:tc>
        <w:tc>
          <w:tcPr>
            <w:tcW w:w="668" w:type="dxa"/>
            <w:shd w:val="clear" w:color="auto" w:fill="auto"/>
            <w:noWrap/>
            <w:textDirection w:val="btLr"/>
            <w:vAlign w:val="bottom"/>
          </w:tcPr>
          <w:p w14:paraId="4CF79498" w14:textId="77777777" w:rsidR="00CC0798" w:rsidRPr="00812F83" w:rsidRDefault="00CC0798" w:rsidP="00E4208F">
            <w:pPr>
              <w:spacing w:after="0" w:line="240" w:lineRule="auto"/>
              <w:ind w:left="113" w:right="113"/>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Apartments</w:t>
            </w:r>
          </w:p>
        </w:tc>
        <w:tc>
          <w:tcPr>
            <w:tcW w:w="962" w:type="dxa"/>
            <w:shd w:val="clear" w:color="auto" w:fill="auto"/>
            <w:noWrap/>
            <w:textDirection w:val="btLr"/>
            <w:vAlign w:val="bottom"/>
          </w:tcPr>
          <w:p w14:paraId="510C6535" w14:textId="77777777" w:rsidR="00CC0798" w:rsidRPr="00812F83" w:rsidRDefault="00CC0798" w:rsidP="00E4208F">
            <w:pPr>
              <w:spacing w:after="0" w:line="240" w:lineRule="auto"/>
              <w:ind w:left="113" w:right="113"/>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Apartments</w:t>
            </w:r>
          </w:p>
        </w:tc>
        <w:tc>
          <w:tcPr>
            <w:tcW w:w="967" w:type="dxa"/>
            <w:shd w:val="clear" w:color="auto" w:fill="auto"/>
            <w:noWrap/>
            <w:textDirection w:val="btLr"/>
            <w:vAlign w:val="bottom"/>
          </w:tcPr>
          <w:p w14:paraId="639381DC" w14:textId="77777777" w:rsidR="00CC0798" w:rsidRPr="00812F83" w:rsidRDefault="00CC0798" w:rsidP="00E4208F">
            <w:pPr>
              <w:spacing w:after="100" w:afterAutospacing="1" w:line="240" w:lineRule="auto"/>
              <w:ind w:left="113" w:right="113"/>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Apartments/  commercial</w:t>
            </w:r>
          </w:p>
        </w:tc>
        <w:tc>
          <w:tcPr>
            <w:tcW w:w="377" w:type="dxa"/>
            <w:shd w:val="clear" w:color="auto" w:fill="auto"/>
            <w:noWrap/>
            <w:textDirection w:val="btLr"/>
            <w:vAlign w:val="bottom"/>
          </w:tcPr>
          <w:p w14:paraId="2CE9CC6F" w14:textId="77777777" w:rsidR="00CC0798" w:rsidRPr="00812F83" w:rsidRDefault="00CC0798" w:rsidP="00E4208F">
            <w:pPr>
              <w:spacing w:after="0" w:line="240" w:lineRule="auto"/>
              <w:ind w:left="113" w:right="113"/>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Shipbuilding</w:t>
            </w:r>
          </w:p>
        </w:tc>
        <w:tc>
          <w:tcPr>
            <w:tcW w:w="578" w:type="dxa"/>
            <w:shd w:val="clear" w:color="auto" w:fill="auto"/>
            <w:noWrap/>
            <w:textDirection w:val="btLr"/>
            <w:vAlign w:val="bottom"/>
          </w:tcPr>
          <w:p w14:paraId="20548D4D" w14:textId="77777777" w:rsidR="00CC0798" w:rsidRPr="00812F83" w:rsidRDefault="00CC0798" w:rsidP="00E4208F">
            <w:pPr>
              <w:spacing w:after="0" w:line="240" w:lineRule="auto"/>
              <w:ind w:left="113" w:right="113"/>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Student dormitory</w:t>
            </w:r>
          </w:p>
        </w:tc>
        <w:tc>
          <w:tcPr>
            <w:tcW w:w="567" w:type="dxa"/>
            <w:shd w:val="clear" w:color="auto" w:fill="auto"/>
            <w:noWrap/>
            <w:textDirection w:val="btLr"/>
            <w:vAlign w:val="bottom"/>
          </w:tcPr>
          <w:p w14:paraId="66BD87AE" w14:textId="77777777" w:rsidR="00CC0798" w:rsidRPr="00812F83" w:rsidRDefault="00CC0798" w:rsidP="00E4208F">
            <w:pPr>
              <w:spacing w:after="0" w:line="240" w:lineRule="auto"/>
              <w:ind w:left="113" w:right="113"/>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Shopping center</w:t>
            </w:r>
          </w:p>
        </w:tc>
      </w:tr>
      <w:tr w:rsidR="00CC0798" w:rsidRPr="00812F83" w14:paraId="649FF72C" w14:textId="77777777" w:rsidTr="00922393">
        <w:trPr>
          <w:trHeight w:val="227"/>
          <w:jc w:val="center"/>
        </w:trPr>
        <w:tc>
          <w:tcPr>
            <w:tcW w:w="2194" w:type="dxa"/>
            <w:shd w:val="clear" w:color="000000" w:fill="FFFFFF" w:themeFill="background1"/>
            <w:noWrap/>
            <w:vAlign w:val="bottom"/>
            <w:hideMark/>
          </w:tcPr>
          <w:p w14:paraId="13199706" w14:textId="7E0C7F83" w:rsidR="00CC0798" w:rsidRPr="00812F83" w:rsidRDefault="007E1D5C" w:rsidP="00E4208F">
            <w:pPr>
              <w:spacing w:after="0" w:line="240" w:lineRule="auto"/>
              <w:rPr>
                <w:rFonts w:asciiTheme="majorBidi" w:hAnsiTheme="majorBidi" w:cstheme="majorBidi"/>
                <w:color w:val="000000"/>
                <w:sz w:val="20"/>
                <w:szCs w:val="20"/>
                <w:lang w:val="en-US"/>
              </w:rPr>
            </w:pPr>
            <w:r w:rsidRPr="00812F83">
              <w:rPr>
                <w:rFonts w:asciiTheme="majorBidi" w:hAnsiTheme="majorBidi" w:cstheme="majorBidi"/>
                <w:color w:val="000000" w:themeColor="text1"/>
                <w:sz w:val="20"/>
                <w:szCs w:val="20"/>
                <w:lang w:val="en-US"/>
              </w:rPr>
              <w:t xml:space="preserve">Appr. </w:t>
            </w:r>
            <w:r w:rsidR="007B6C29">
              <w:rPr>
                <w:rFonts w:asciiTheme="majorBidi" w:hAnsiTheme="majorBidi" w:cstheme="majorBidi"/>
                <w:color w:val="000000" w:themeColor="text1"/>
                <w:sz w:val="20"/>
                <w:szCs w:val="20"/>
                <w:lang w:val="en-US"/>
              </w:rPr>
              <w:t>c</w:t>
            </w:r>
            <w:r w:rsidRPr="00812F83">
              <w:rPr>
                <w:rFonts w:asciiTheme="majorBidi" w:hAnsiTheme="majorBidi" w:cstheme="majorBidi"/>
                <w:color w:val="000000" w:themeColor="text1"/>
                <w:sz w:val="20"/>
                <w:szCs w:val="20"/>
                <w:lang w:val="en-US"/>
              </w:rPr>
              <w:t xml:space="preserve">ompletion </w:t>
            </w:r>
            <w:r w:rsidR="007B6C29">
              <w:rPr>
                <w:rFonts w:asciiTheme="majorBidi" w:hAnsiTheme="majorBidi" w:cstheme="majorBidi"/>
                <w:color w:val="000000" w:themeColor="text1"/>
                <w:sz w:val="20"/>
                <w:szCs w:val="20"/>
                <w:lang w:val="en-US"/>
              </w:rPr>
              <w:t>l</w:t>
            </w:r>
            <w:r w:rsidRPr="00812F83">
              <w:rPr>
                <w:rFonts w:asciiTheme="majorBidi" w:hAnsiTheme="majorBidi" w:cstheme="majorBidi"/>
                <w:color w:val="000000" w:themeColor="text1"/>
                <w:sz w:val="20"/>
                <w:szCs w:val="20"/>
                <w:lang w:val="en-US"/>
              </w:rPr>
              <w:t>evel</w:t>
            </w:r>
          </w:p>
        </w:tc>
        <w:tc>
          <w:tcPr>
            <w:tcW w:w="625" w:type="dxa"/>
            <w:shd w:val="clear" w:color="000000" w:fill="FFFFFF" w:themeFill="background1"/>
            <w:noWrap/>
            <w:vAlign w:val="center"/>
          </w:tcPr>
          <w:p w14:paraId="57C3727B" w14:textId="67909F8C" w:rsidR="00CC0798" w:rsidRPr="00812F83" w:rsidRDefault="007E1D5C"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80%</w:t>
            </w:r>
          </w:p>
        </w:tc>
        <w:tc>
          <w:tcPr>
            <w:tcW w:w="642" w:type="dxa"/>
            <w:shd w:val="clear" w:color="000000" w:fill="FFFFFF" w:themeFill="background1"/>
            <w:noWrap/>
            <w:vAlign w:val="center"/>
          </w:tcPr>
          <w:p w14:paraId="000BC675" w14:textId="2507F4DE" w:rsidR="00CC0798" w:rsidRPr="00812F83" w:rsidRDefault="007E1D5C"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75%</w:t>
            </w:r>
          </w:p>
        </w:tc>
        <w:tc>
          <w:tcPr>
            <w:tcW w:w="668" w:type="dxa"/>
            <w:shd w:val="clear" w:color="000000" w:fill="FFFFFF" w:themeFill="background1"/>
            <w:noWrap/>
            <w:vAlign w:val="center"/>
          </w:tcPr>
          <w:p w14:paraId="5EC92DF3" w14:textId="5ACE895D" w:rsidR="00CC0798" w:rsidRPr="00812F83" w:rsidRDefault="007E1D5C"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&gt;90%</w:t>
            </w:r>
          </w:p>
        </w:tc>
        <w:tc>
          <w:tcPr>
            <w:tcW w:w="962" w:type="dxa"/>
            <w:shd w:val="clear" w:color="000000" w:fill="FFFFFF" w:themeFill="background1"/>
            <w:noWrap/>
            <w:vAlign w:val="center"/>
          </w:tcPr>
          <w:p w14:paraId="66F4AD00" w14:textId="2216894A" w:rsidR="00CC0798" w:rsidRPr="00812F83" w:rsidRDefault="007E1D5C"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20-25%</w:t>
            </w:r>
          </w:p>
        </w:tc>
        <w:tc>
          <w:tcPr>
            <w:tcW w:w="967" w:type="dxa"/>
            <w:shd w:val="clear" w:color="000000" w:fill="FFFFFF" w:themeFill="background1"/>
            <w:noWrap/>
            <w:vAlign w:val="center"/>
          </w:tcPr>
          <w:p w14:paraId="539DCBCA" w14:textId="06623346" w:rsidR="00CC0798" w:rsidRPr="00812F83" w:rsidRDefault="007E1D5C"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50-60%</w:t>
            </w:r>
          </w:p>
        </w:tc>
        <w:tc>
          <w:tcPr>
            <w:tcW w:w="377" w:type="dxa"/>
            <w:shd w:val="clear" w:color="000000" w:fill="FFFFFF" w:themeFill="background1"/>
            <w:noWrap/>
            <w:vAlign w:val="center"/>
          </w:tcPr>
          <w:p w14:paraId="679FE8B6" w14:textId="1B80766D" w:rsidR="00CC0798" w:rsidRPr="00812F83" w:rsidRDefault="007E1D5C"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50%</w:t>
            </w:r>
          </w:p>
        </w:tc>
        <w:tc>
          <w:tcPr>
            <w:tcW w:w="578" w:type="dxa"/>
            <w:shd w:val="clear" w:color="000000" w:fill="FFFFFF" w:themeFill="background1"/>
            <w:noWrap/>
            <w:vAlign w:val="center"/>
          </w:tcPr>
          <w:p w14:paraId="7CAF7045" w14:textId="3906E388" w:rsidR="00CC0798" w:rsidRPr="00812F83" w:rsidRDefault="007E1D5C"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90%</w:t>
            </w:r>
          </w:p>
        </w:tc>
        <w:tc>
          <w:tcPr>
            <w:tcW w:w="567" w:type="dxa"/>
            <w:shd w:val="clear" w:color="000000" w:fill="FFFFFF" w:themeFill="background1"/>
            <w:noWrap/>
            <w:vAlign w:val="center"/>
          </w:tcPr>
          <w:p w14:paraId="71730551" w14:textId="5ADEADE0" w:rsidR="00CC0798" w:rsidRPr="00812F83" w:rsidRDefault="007E1D5C"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40%</w:t>
            </w:r>
          </w:p>
        </w:tc>
      </w:tr>
      <w:tr w:rsidR="007E1D5C" w:rsidRPr="00812F83" w14:paraId="14FF7C73" w14:textId="77777777" w:rsidTr="00922393">
        <w:trPr>
          <w:trHeight w:val="227"/>
          <w:jc w:val="center"/>
        </w:trPr>
        <w:tc>
          <w:tcPr>
            <w:tcW w:w="2194" w:type="dxa"/>
            <w:shd w:val="clear" w:color="000000" w:fill="FFFFFF" w:themeFill="background1"/>
            <w:noWrap/>
          </w:tcPr>
          <w:p w14:paraId="67DA51D6" w14:textId="4084D0DB" w:rsidR="007E1D5C" w:rsidRPr="00812F83" w:rsidRDefault="007E1D5C" w:rsidP="00E4208F">
            <w:pPr>
              <w:spacing w:after="0" w:line="240" w:lineRule="auto"/>
              <w:rPr>
                <w:rFonts w:asciiTheme="majorBidi" w:hAnsiTheme="majorBidi" w:cstheme="majorBidi"/>
                <w:color w:val="000000"/>
                <w:sz w:val="20"/>
                <w:szCs w:val="20"/>
                <w:lang w:val="en-US"/>
              </w:rPr>
            </w:pPr>
            <w:r w:rsidRPr="00812F83">
              <w:rPr>
                <w:rFonts w:asciiTheme="majorBidi" w:hAnsiTheme="majorBidi" w:cstheme="majorBidi"/>
                <w:color w:val="000000" w:themeColor="text1"/>
                <w:sz w:val="20"/>
                <w:szCs w:val="20"/>
                <w:lang w:val="en-US"/>
              </w:rPr>
              <w:t xml:space="preserve">Salary </w:t>
            </w:r>
            <w:r w:rsidR="007B6C29">
              <w:rPr>
                <w:rFonts w:asciiTheme="majorBidi" w:hAnsiTheme="majorBidi" w:cstheme="majorBidi"/>
                <w:color w:val="000000" w:themeColor="text1"/>
                <w:sz w:val="20"/>
                <w:szCs w:val="20"/>
                <w:lang w:val="en-US"/>
              </w:rPr>
              <w:t>s</w:t>
            </w:r>
            <w:r w:rsidRPr="00812F83">
              <w:rPr>
                <w:rFonts w:asciiTheme="majorBidi" w:hAnsiTheme="majorBidi" w:cstheme="majorBidi"/>
                <w:color w:val="000000" w:themeColor="text1"/>
                <w:sz w:val="20"/>
                <w:szCs w:val="20"/>
                <w:lang w:val="en-US"/>
              </w:rPr>
              <w:t>ystem</w:t>
            </w:r>
          </w:p>
        </w:tc>
        <w:tc>
          <w:tcPr>
            <w:tcW w:w="625" w:type="dxa"/>
            <w:shd w:val="clear" w:color="000000" w:fill="FFFFFF" w:themeFill="background1"/>
            <w:noWrap/>
            <w:vAlign w:val="bottom"/>
          </w:tcPr>
          <w:p w14:paraId="3D826C70" w14:textId="4420C641" w:rsidR="007E1D5C" w:rsidRPr="00812F83" w:rsidRDefault="007E1D5C"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PRP</w:t>
            </w:r>
          </w:p>
        </w:tc>
        <w:tc>
          <w:tcPr>
            <w:tcW w:w="642" w:type="dxa"/>
            <w:shd w:val="clear" w:color="000000" w:fill="FFFFFF" w:themeFill="background1"/>
            <w:noWrap/>
            <w:vAlign w:val="bottom"/>
          </w:tcPr>
          <w:p w14:paraId="4F86DB87" w14:textId="78EDAFD2" w:rsidR="007E1D5C" w:rsidRPr="00812F83" w:rsidRDefault="007E1D5C"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Fixed</w:t>
            </w:r>
          </w:p>
        </w:tc>
        <w:tc>
          <w:tcPr>
            <w:tcW w:w="668" w:type="dxa"/>
            <w:shd w:val="clear" w:color="000000" w:fill="FFFFFF" w:themeFill="background1"/>
            <w:noWrap/>
            <w:vAlign w:val="bottom"/>
          </w:tcPr>
          <w:p w14:paraId="03A0B7E4" w14:textId="4E396139" w:rsidR="007E1D5C" w:rsidRPr="00812F83" w:rsidRDefault="007E1D5C"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PRP</w:t>
            </w:r>
          </w:p>
        </w:tc>
        <w:tc>
          <w:tcPr>
            <w:tcW w:w="962" w:type="dxa"/>
            <w:shd w:val="clear" w:color="000000" w:fill="FFFFFF" w:themeFill="background1"/>
            <w:noWrap/>
            <w:vAlign w:val="bottom"/>
          </w:tcPr>
          <w:p w14:paraId="47BB643E" w14:textId="634BADD6" w:rsidR="007E1D5C" w:rsidRPr="00812F83" w:rsidRDefault="007E1D5C"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Fixed</w:t>
            </w:r>
          </w:p>
        </w:tc>
        <w:tc>
          <w:tcPr>
            <w:tcW w:w="967" w:type="dxa"/>
            <w:shd w:val="clear" w:color="000000" w:fill="FFFFFF" w:themeFill="background1"/>
            <w:noWrap/>
            <w:vAlign w:val="bottom"/>
          </w:tcPr>
          <w:p w14:paraId="7B01841F" w14:textId="193B0865" w:rsidR="007E1D5C" w:rsidRPr="00812F83" w:rsidRDefault="007E1D5C"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PRP</w:t>
            </w:r>
          </w:p>
        </w:tc>
        <w:tc>
          <w:tcPr>
            <w:tcW w:w="377" w:type="dxa"/>
            <w:shd w:val="clear" w:color="000000" w:fill="FFFFFF" w:themeFill="background1"/>
            <w:noWrap/>
            <w:vAlign w:val="bottom"/>
          </w:tcPr>
          <w:p w14:paraId="0436A528" w14:textId="70118C3F" w:rsidR="007E1D5C" w:rsidRPr="00812F83" w:rsidRDefault="007E1D5C"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PRP</w:t>
            </w:r>
          </w:p>
        </w:tc>
        <w:tc>
          <w:tcPr>
            <w:tcW w:w="578" w:type="dxa"/>
            <w:shd w:val="clear" w:color="000000" w:fill="FFFFFF" w:themeFill="background1"/>
            <w:noWrap/>
            <w:vAlign w:val="bottom"/>
          </w:tcPr>
          <w:p w14:paraId="3F6AA7CE" w14:textId="51289624" w:rsidR="007E1D5C" w:rsidRPr="00812F83" w:rsidRDefault="007E1D5C"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PRP</w:t>
            </w:r>
          </w:p>
        </w:tc>
        <w:tc>
          <w:tcPr>
            <w:tcW w:w="567" w:type="dxa"/>
            <w:shd w:val="clear" w:color="000000" w:fill="FFFFFF" w:themeFill="background1"/>
            <w:noWrap/>
            <w:vAlign w:val="bottom"/>
          </w:tcPr>
          <w:p w14:paraId="79B44D1E" w14:textId="7DF0DDB3" w:rsidR="007E1D5C" w:rsidRPr="00812F83" w:rsidRDefault="007E1D5C" w:rsidP="00E4208F">
            <w:pPr>
              <w:spacing w:after="0" w:line="240" w:lineRule="auto"/>
              <w:jc w:val="center"/>
              <w:rPr>
                <w:rFonts w:asciiTheme="majorBidi" w:hAnsiTheme="majorBidi" w:cstheme="majorBidi"/>
                <w:color w:val="000000"/>
                <w:sz w:val="20"/>
                <w:szCs w:val="20"/>
                <w:lang w:val="en-US"/>
              </w:rPr>
            </w:pPr>
            <w:r w:rsidRPr="00812F83">
              <w:rPr>
                <w:rFonts w:asciiTheme="majorBidi" w:hAnsiTheme="majorBidi" w:cstheme="majorBidi"/>
                <w:color w:val="000000"/>
                <w:sz w:val="20"/>
                <w:szCs w:val="20"/>
                <w:lang w:val="en-US"/>
              </w:rPr>
              <w:t>PRP</w:t>
            </w:r>
          </w:p>
        </w:tc>
      </w:tr>
    </w:tbl>
    <w:p w14:paraId="7C753071" w14:textId="599B1548" w:rsidR="00DE1F6E" w:rsidRPr="00812F83" w:rsidRDefault="001E2046"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T</w:t>
      </w:r>
      <w:r w:rsidR="003C75A6" w:rsidRPr="00812F83">
        <w:rPr>
          <w:rFonts w:asciiTheme="majorBidi" w:hAnsiTheme="majorBidi" w:cstheme="majorBidi"/>
          <w:color w:val="000000" w:themeColor="text1"/>
          <w:lang w:val="en-US"/>
        </w:rPr>
        <w:t xml:space="preserve">he completion levels of the projects </w:t>
      </w:r>
      <w:r w:rsidRPr="00812F83">
        <w:rPr>
          <w:rFonts w:asciiTheme="majorBidi" w:hAnsiTheme="majorBidi" w:cstheme="majorBidi"/>
          <w:color w:val="000000" w:themeColor="text1"/>
          <w:lang w:val="en-US"/>
        </w:rPr>
        <w:t xml:space="preserve">show large </w:t>
      </w:r>
      <w:r w:rsidR="00AE34C0" w:rsidRPr="00812F83">
        <w:rPr>
          <w:rFonts w:asciiTheme="majorBidi" w:hAnsiTheme="majorBidi" w:cstheme="majorBidi"/>
          <w:color w:val="000000" w:themeColor="text1"/>
          <w:lang w:val="en-US"/>
        </w:rPr>
        <w:t>variation</w:t>
      </w:r>
      <w:r w:rsidR="0081630A">
        <w:rPr>
          <w:rFonts w:asciiTheme="majorBidi" w:hAnsiTheme="majorBidi" w:cstheme="majorBidi"/>
          <w:color w:val="000000" w:themeColor="text1"/>
          <w:lang w:val="en-US"/>
        </w:rPr>
        <w:t>s</w:t>
      </w:r>
      <w:r w:rsidR="003C75A6" w:rsidRPr="00812F83">
        <w:rPr>
          <w:rFonts w:asciiTheme="majorBidi" w:hAnsiTheme="majorBidi" w:cstheme="majorBidi"/>
          <w:color w:val="000000" w:themeColor="text1"/>
          <w:lang w:val="en-US"/>
        </w:rPr>
        <w:t xml:space="preserve">. </w:t>
      </w:r>
      <w:r w:rsidR="006D736E" w:rsidRPr="00812F83">
        <w:rPr>
          <w:rFonts w:asciiTheme="majorBidi" w:hAnsiTheme="majorBidi" w:cstheme="majorBidi"/>
          <w:color w:val="000000" w:themeColor="text1"/>
          <w:lang w:val="en-US"/>
        </w:rPr>
        <w:t>However,</w:t>
      </w:r>
      <w:r w:rsidR="003C75A6" w:rsidRPr="00812F83">
        <w:rPr>
          <w:rFonts w:asciiTheme="majorBidi" w:hAnsiTheme="majorBidi" w:cstheme="majorBidi"/>
          <w:color w:val="000000" w:themeColor="text1"/>
          <w:lang w:val="en-US"/>
        </w:rPr>
        <w:t xml:space="preserve"> all the projects can be regarded as being in the normal production phase, </w:t>
      </w:r>
      <w:r w:rsidR="00C36659" w:rsidRPr="00812F83">
        <w:rPr>
          <w:rFonts w:asciiTheme="majorBidi" w:hAnsiTheme="majorBidi" w:cstheme="majorBidi"/>
          <w:color w:val="000000" w:themeColor="text1"/>
          <w:lang w:val="en-US"/>
        </w:rPr>
        <w:t>being at</w:t>
      </w:r>
      <w:r w:rsidR="003C75A6" w:rsidRPr="00812F83">
        <w:rPr>
          <w:rFonts w:asciiTheme="majorBidi" w:hAnsiTheme="majorBidi" w:cstheme="majorBidi"/>
          <w:color w:val="000000" w:themeColor="text1"/>
          <w:lang w:val="en-US"/>
        </w:rPr>
        <w:t xml:space="preserve"> between 40</w:t>
      </w:r>
      <w:r w:rsidR="0081630A">
        <w:rPr>
          <w:rFonts w:asciiTheme="majorBidi" w:hAnsiTheme="majorBidi" w:cstheme="majorBidi"/>
          <w:color w:val="000000" w:themeColor="text1"/>
          <w:lang w:val="en-US"/>
        </w:rPr>
        <w:t xml:space="preserve"> percent</w:t>
      </w:r>
      <w:r w:rsidR="003C75A6" w:rsidRPr="00812F83">
        <w:rPr>
          <w:rFonts w:asciiTheme="majorBidi" w:hAnsiTheme="majorBidi" w:cstheme="majorBidi"/>
          <w:color w:val="000000" w:themeColor="text1"/>
          <w:lang w:val="en-US"/>
        </w:rPr>
        <w:t xml:space="preserve"> and 90</w:t>
      </w:r>
      <w:r w:rsidR="0081630A">
        <w:rPr>
          <w:rFonts w:asciiTheme="majorBidi" w:hAnsiTheme="majorBidi" w:cstheme="majorBidi"/>
          <w:color w:val="000000" w:themeColor="text1"/>
          <w:lang w:val="en-US"/>
        </w:rPr>
        <w:t xml:space="preserve"> percent</w:t>
      </w:r>
      <w:r w:rsidR="003C75A6" w:rsidRPr="00812F83">
        <w:rPr>
          <w:rFonts w:asciiTheme="majorBidi" w:hAnsiTheme="majorBidi" w:cstheme="majorBidi"/>
          <w:color w:val="000000" w:themeColor="text1"/>
          <w:lang w:val="en-US"/>
        </w:rPr>
        <w:t xml:space="preserve"> </w:t>
      </w:r>
      <w:r w:rsidR="00C36659" w:rsidRPr="00812F83">
        <w:rPr>
          <w:rFonts w:asciiTheme="majorBidi" w:hAnsiTheme="majorBidi" w:cstheme="majorBidi"/>
          <w:color w:val="000000" w:themeColor="text1"/>
          <w:lang w:val="en-US"/>
        </w:rPr>
        <w:t xml:space="preserve">of </w:t>
      </w:r>
      <w:r w:rsidR="003C75A6" w:rsidRPr="00812F83">
        <w:rPr>
          <w:rFonts w:asciiTheme="majorBidi" w:hAnsiTheme="majorBidi" w:cstheme="majorBidi"/>
          <w:color w:val="000000" w:themeColor="text1"/>
          <w:lang w:val="en-US"/>
        </w:rPr>
        <w:t xml:space="preserve">completion </w:t>
      </w:r>
      <w:r w:rsidR="00C36659" w:rsidRPr="00812F83">
        <w:rPr>
          <w:rFonts w:asciiTheme="majorBidi" w:hAnsiTheme="majorBidi" w:cstheme="majorBidi"/>
          <w:color w:val="000000" w:themeColor="text1"/>
          <w:lang w:val="en-US"/>
        </w:rPr>
        <w:t xml:space="preserve">level. </w:t>
      </w:r>
      <w:r w:rsidR="00B26CBA" w:rsidRPr="00812F83">
        <w:rPr>
          <w:rFonts w:asciiTheme="majorBidi" w:hAnsiTheme="majorBidi" w:cstheme="majorBidi"/>
          <w:color w:val="000000" w:themeColor="text1"/>
          <w:lang w:val="en-US"/>
        </w:rPr>
        <w:t xml:space="preserve">It is almost impossible to </w:t>
      </w:r>
      <w:r w:rsidR="0081630A">
        <w:rPr>
          <w:rFonts w:asciiTheme="majorBidi" w:hAnsiTheme="majorBidi" w:cstheme="majorBidi"/>
          <w:color w:val="000000" w:themeColor="text1"/>
          <w:lang w:val="en-US"/>
        </w:rPr>
        <w:t>identify</w:t>
      </w:r>
      <w:r w:rsidR="0081630A" w:rsidRPr="00812F83">
        <w:rPr>
          <w:rFonts w:asciiTheme="majorBidi" w:hAnsiTheme="majorBidi" w:cstheme="majorBidi"/>
          <w:color w:val="000000" w:themeColor="text1"/>
          <w:lang w:val="en-US"/>
        </w:rPr>
        <w:t xml:space="preserve"> </w:t>
      </w:r>
      <w:r w:rsidR="00B26CBA" w:rsidRPr="00812F83">
        <w:rPr>
          <w:rFonts w:asciiTheme="majorBidi" w:hAnsiTheme="majorBidi" w:cstheme="majorBidi"/>
          <w:color w:val="000000" w:themeColor="text1"/>
          <w:lang w:val="en-US"/>
        </w:rPr>
        <w:t xml:space="preserve">any specific pattern due to the great variation among the time used </w:t>
      </w:r>
      <w:r w:rsidR="0081630A">
        <w:rPr>
          <w:rFonts w:asciiTheme="majorBidi" w:hAnsiTheme="majorBidi" w:cstheme="majorBidi"/>
          <w:color w:val="000000" w:themeColor="text1"/>
          <w:lang w:val="en-US"/>
        </w:rPr>
        <w:t>i</w:t>
      </w:r>
      <w:r w:rsidR="00B26CBA" w:rsidRPr="00812F83">
        <w:rPr>
          <w:rFonts w:asciiTheme="majorBidi" w:hAnsiTheme="majorBidi" w:cstheme="majorBidi"/>
          <w:color w:val="000000" w:themeColor="text1"/>
          <w:lang w:val="en-US"/>
        </w:rPr>
        <w:t>n each category within different projects. The only project</w:t>
      </w:r>
      <w:r w:rsidR="007D6E94" w:rsidRPr="00812F83">
        <w:rPr>
          <w:rFonts w:asciiTheme="majorBidi" w:hAnsiTheme="majorBidi" w:cstheme="majorBidi"/>
          <w:color w:val="000000" w:themeColor="text1"/>
          <w:lang w:val="en-US"/>
        </w:rPr>
        <w:t>s</w:t>
      </w:r>
      <w:r w:rsidR="00B26CBA" w:rsidRPr="00812F83">
        <w:rPr>
          <w:rFonts w:asciiTheme="majorBidi" w:hAnsiTheme="majorBidi" w:cstheme="majorBidi"/>
          <w:color w:val="000000" w:themeColor="text1"/>
          <w:lang w:val="en-US"/>
        </w:rPr>
        <w:t xml:space="preserve"> </w:t>
      </w:r>
      <w:r w:rsidR="0081630A">
        <w:rPr>
          <w:rFonts w:asciiTheme="majorBidi" w:hAnsiTheme="majorBidi" w:cstheme="majorBidi"/>
          <w:color w:val="000000" w:themeColor="text1"/>
          <w:lang w:val="en-US"/>
        </w:rPr>
        <w:t>that</w:t>
      </w:r>
      <w:r w:rsidR="0081630A" w:rsidRPr="00812F83">
        <w:rPr>
          <w:rFonts w:asciiTheme="majorBidi" w:hAnsiTheme="majorBidi" w:cstheme="majorBidi"/>
          <w:color w:val="000000" w:themeColor="text1"/>
          <w:lang w:val="en-US"/>
        </w:rPr>
        <w:t xml:space="preserve"> </w:t>
      </w:r>
      <w:r w:rsidR="0081630A">
        <w:rPr>
          <w:rFonts w:asciiTheme="majorBidi" w:hAnsiTheme="majorBidi" w:cstheme="majorBidi"/>
          <w:color w:val="000000" w:themeColor="text1"/>
          <w:lang w:val="en-US"/>
        </w:rPr>
        <w:t xml:space="preserve">stood </w:t>
      </w:r>
      <w:r w:rsidR="00B26CBA" w:rsidRPr="00812F83">
        <w:rPr>
          <w:rFonts w:asciiTheme="majorBidi" w:hAnsiTheme="majorBidi" w:cstheme="majorBidi"/>
          <w:color w:val="000000" w:themeColor="text1"/>
          <w:lang w:val="en-US"/>
        </w:rPr>
        <w:t xml:space="preserve">out </w:t>
      </w:r>
      <w:r w:rsidR="0074669D" w:rsidRPr="00812F83">
        <w:rPr>
          <w:rFonts w:asciiTheme="majorBidi" w:hAnsiTheme="majorBidi" w:cstheme="majorBidi"/>
          <w:color w:val="000000" w:themeColor="text1"/>
          <w:lang w:val="en-US"/>
        </w:rPr>
        <w:t>are</w:t>
      </w:r>
      <w:r w:rsidR="00B26CBA" w:rsidRPr="00812F83">
        <w:rPr>
          <w:rFonts w:asciiTheme="majorBidi" w:hAnsiTheme="majorBidi" w:cstheme="majorBidi"/>
          <w:color w:val="000000" w:themeColor="text1"/>
          <w:lang w:val="en-US"/>
        </w:rPr>
        <w:t xml:space="preserve"> Project D, which was in its early phase, regarded </w:t>
      </w:r>
      <w:r w:rsidR="0081630A">
        <w:rPr>
          <w:rFonts w:asciiTheme="majorBidi" w:hAnsiTheme="majorBidi" w:cstheme="majorBidi"/>
          <w:color w:val="000000" w:themeColor="text1"/>
          <w:lang w:val="en-US"/>
        </w:rPr>
        <w:t xml:space="preserve">more </w:t>
      </w:r>
      <w:r w:rsidR="00B26CBA" w:rsidRPr="00812F83">
        <w:rPr>
          <w:rFonts w:asciiTheme="majorBidi" w:hAnsiTheme="majorBidi" w:cstheme="majorBidi"/>
          <w:color w:val="000000" w:themeColor="text1"/>
          <w:lang w:val="en-US"/>
        </w:rPr>
        <w:t xml:space="preserve">as being in the startup stage, and project C, being </w:t>
      </w:r>
      <w:r w:rsidR="0074669D" w:rsidRPr="00812F83">
        <w:rPr>
          <w:rFonts w:asciiTheme="majorBidi" w:hAnsiTheme="majorBidi" w:cstheme="majorBidi"/>
          <w:color w:val="000000" w:themeColor="text1"/>
          <w:lang w:val="en-US"/>
        </w:rPr>
        <w:t>more than 90</w:t>
      </w:r>
      <w:r w:rsidR="0081630A">
        <w:rPr>
          <w:rFonts w:asciiTheme="majorBidi" w:hAnsiTheme="majorBidi" w:cstheme="majorBidi"/>
          <w:color w:val="000000" w:themeColor="text1"/>
          <w:lang w:val="en-US"/>
        </w:rPr>
        <w:t xml:space="preserve"> percent</w:t>
      </w:r>
      <w:r w:rsidR="0074669D" w:rsidRPr="00812F83">
        <w:rPr>
          <w:rFonts w:asciiTheme="majorBidi" w:hAnsiTheme="majorBidi" w:cstheme="majorBidi"/>
          <w:color w:val="000000" w:themeColor="text1"/>
          <w:lang w:val="en-US"/>
        </w:rPr>
        <w:t xml:space="preserve"> </w:t>
      </w:r>
      <w:r w:rsidR="00B26CBA" w:rsidRPr="00812F83">
        <w:rPr>
          <w:rFonts w:asciiTheme="majorBidi" w:hAnsiTheme="majorBidi" w:cstheme="majorBidi"/>
          <w:color w:val="000000" w:themeColor="text1"/>
          <w:lang w:val="en-US"/>
        </w:rPr>
        <w:t xml:space="preserve">completed and therefore considered as being in its final phase. </w:t>
      </w:r>
    </w:p>
    <w:p w14:paraId="654F860A" w14:textId="61AC5170" w:rsidR="005B186E" w:rsidRPr="00812F83" w:rsidRDefault="005B186E" w:rsidP="00E4208F">
      <w:pPr>
        <w:spacing w:before="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Project D seem</w:t>
      </w:r>
      <w:r w:rsidR="0081630A">
        <w:rPr>
          <w:rFonts w:asciiTheme="majorBidi" w:hAnsiTheme="majorBidi" w:cstheme="majorBidi"/>
          <w:color w:val="000000" w:themeColor="text1"/>
          <w:lang w:val="en-US"/>
        </w:rPr>
        <w:t>ed</w:t>
      </w:r>
      <w:r w:rsidR="0074669D" w:rsidRPr="00812F83">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 xml:space="preserve"> however</w:t>
      </w:r>
      <w:r w:rsidR="0074669D" w:rsidRPr="00812F83">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 xml:space="preserve"> to have </w:t>
      </w:r>
      <w:r w:rsidR="00D80297" w:rsidRPr="00812F83">
        <w:rPr>
          <w:rFonts w:asciiTheme="majorBidi" w:hAnsiTheme="majorBidi" w:cstheme="majorBidi"/>
          <w:color w:val="000000" w:themeColor="text1"/>
          <w:lang w:val="en-US"/>
        </w:rPr>
        <w:t>gotten started</w:t>
      </w:r>
      <w:r w:rsidRPr="00812F83">
        <w:rPr>
          <w:rFonts w:asciiTheme="majorBidi" w:hAnsiTheme="majorBidi" w:cstheme="majorBidi"/>
          <w:color w:val="000000" w:themeColor="text1"/>
          <w:lang w:val="en-US"/>
        </w:rPr>
        <w:t xml:space="preserve"> with </w:t>
      </w:r>
      <w:r w:rsidR="00D80297" w:rsidRPr="00812F83">
        <w:rPr>
          <w:rFonts w:asciiTheme="majorBidi" w:hAnsiTheme="majorBidi" w:cstheme="majorBidi"/>
          <w:color w:val="000000" w:themeColor="text1"/>
          <w:lang w:val="en-US"/>
        </w:rPr>
        <w:t xml:space="preserve">actual </w:t>
      </w:r>
      <w:r w:rsidRPr="00812F83">
        <w:rPr>
          <w:rFonts w:asciiTheme="majorBidi" w:hAnsiTheme="majorBidi" w:cstheme="majorBidi"/>
          <w:color w:val="000000" w:themeColor="text1"/>
          <w:lang w:val="en-US"/>
        </w:rPr>
        <w:t>installation work, with 51.9</w:t>
      </w:r>
      <w:r w:rsidR="0081630A">
        <w:rPr>
          <w:rFonts w:asciiTheme="majorBidi" w:hAnsiTheme="majorBidi" w:cstheme="majorBidi"/>
          <w:color w:val="000000" w:themeColor="text1"/>
          <w:lang w:val="en-US"/>
        </w:rPr>
        <w:t xml:space="preserve"> percent</w:t>
      </w:r>
      <w:r w:rsidRPr="00812F83">
        <w:rPr>
          <w:rFonts w:asciiTheme="majorBidi" w:hAnsiTheme="majorBidi" w:cstheme="majorBidi"/>
          <w:color w:val="000000" w:themeColor="text1"/>
          <w:lang w:val="en-US"/>
        </w:rPr>
        <w:t xml:space="preserve"> of the time spent on installation work. Project C, however, had a significantly lower proportion of assembly work and the highest percentage of both preparation </w:t>
      </w:r>
      <w:r w:rsidR="000A6777" w:rsidRPr="00812F83">
        <w:rPr>
          <w:rFonts w:asciiTheme="majorBidi" w:hAnsiTheme="majorBidi" w:cstheme="majorBidi"/>
          <w:color w:val="000000" w:themeColor="text1"/>
          <w:lang w:val="en-US"/>
        </w:rPr>
        <w:t>and time</w:t>
      </w:r>
      <w:r w:rsidRPr="00812F83">
        <w:rPr>
          <w:rFonts w:asciiTheme="majorBidi" w:hAnsiTheme="majorBidi" w:cstheme="majorBidi"/>
          <w:color w:val="000000" w:themeColor="text1"/>
          <w:lang w:val="en-US"/>
        </w:rPr>
        <w:t xml:space="preserve"> loss among all the eight projects.</w:t>
      </w:r>
      <w:r w:rsidR="000A6777" w:rsidRPr="00812F83">
        <w:rPr>
          <w:rFonts w:asciiTheme="majorBidi" w:hAnsiTheme="majorBidi" w:cstheme="majorBidi"/>
          <w:color w:val="000000" w:themeColor="text1"/>
          <w:lang w:val="en-US"/>
        </w:rPr>
        <w:t xml:space="preserve"> One </w:t>
      </w:r>
      <w:r w:rsidR="0081630A">
        <w:rPr>
          <w:rFonts w:asciiTheme="majorBidi" w:hAnsiTheme="majorBidi" w:cstheme="majorBidi"/>
          <w:color w:val="000000" w:themeColor="text1"/>
          <w:lang w:val="en-US"/>
        </w:rPr>
        <w:t>might</w:t>
      </w:r>
      <w:r w:rsidR="0081630A" w:rsidRPr="00812F83">
        <w:rPr>
          <w:rFonts w:asciiTheme="majorBidi" w:hAnsiTheme="majorBidi" w:cstheme="majorBidi"/>
          <w:color w:val="000000" w:themeColor="text1"/>
          <w:lang w:val="en-US"/>
        </w:rPr>
        <w:t xml:space="preserve"> </w:t>
      </w:r>
      <w:r w:rsidR="000A6777" w:rsidRPr="00812F83">
        <w:rPr>
          <w:rFonts w:asciiTheme="majorBidi" w:hAnsiTheme="majorBidi" w:cstheme="majorBidi"/>
          <w:color w:val="000000" w:themeColor="text1"/>
          <w:lang w:val="en-US"/>
        </w:rPr>
        <w:t xml:space="preserve">say that this is fully expected since in the final phase most of the installation work </w:t>
      </w:r>
      <w:r w:rsidR="0081630A">
        <w:rPr>
          <w:rFonts w:asciiTheme="majorBidi" w:hAnsiTheme="majorBidi" w:cstheme="majorBidi"/>
          <w:color w:val="000000" w:themeColor="text1"/>
          <w:lang w:val="en-US"/>
        </w:rPr>
        <w:t>has been</w:t>
      </w:r>
      <w:r w:rsidR="000A6777" w:rsidRPr="00812F83">
        <w:rPr>
          <w:rFonts w:asciiTheme="majorBidi" w:hAnsiTheme="majorBidi" w:cstheme="majorBidi"/>
          <w:color w:val="000000" w:themeColor="text1"/>
          <w:lang w:val="en-US"/>
        </w:rPr>
        <w:t xml:space="preserve"> done and the remaining work </w:t>
      </w:r>
      <w:r w:rsidR="0081630A">
        <w:rPr>
          <w:rFonts w:asciiTheme="majorBidi" w:hAnsiTheme="majorBidi" w:cstheme="majorBidi"/>
          <w:color w:val="000000" w:themeColor="text1"/>
          <w:lang w:val="en-US"/>
        </w:rPr>
        <w:t>constitutes</w:t>
      </w:r>
      <w:r w:rsidR="0081630A" w:rsidRPr="00812F83">
        <w:rPr>
          <w:rFonts w:asciiTheme="majorBidi" w:hAnsiTheme="majorBidi" w:cstheme="majorBidi"/>
          <w:color w:val="000000" w:themeColor="text1"/>
          <w:lang w:val="en-US"/>
        </w:rPr>
        <w:t xml:space="preserve"> </w:t>
      </w:r>
      <w:r w:rsidR="00A4115C" w:rsidRPr="00812F83">
        <w:rPr>
          <w:rFonts w:asciiTheme="majorBidi" w:hAnsiTheme="majorBidi" w:cstheme="majorBidi"/>
          <w:color w:val="000000" w:themeColor="text1"/>
          <w:lang w:val="en-US"/>
        </w:rPr>
        <w:t xml:space="preserve">mostly control, rework, cleaning and tidying, etc. </w:t>
      </w:r>
      <w:r w:rsidR="004831C5" w:rsidRPr="00812F83">
        <w:rPr>
          <w:rFonts w:asciiTheme="majorBidi" w:hAnsiTheme="majorBidi" w:cstheme="majorBidi"/>
          <w:color w:val="000000" w:themeColor="text1"/>
          <w:lang w:val="en-US"/>
        </w:rPr>
        <w:t>However,</w:t>
      </w:r>
      <w:r w:rsidR="00487CCA" w:rsidRPr="00812F83">
        <w:rPr>
          <w:rFonts w:asciiTheme="majorBidi" w:hAnsiTheme="majorBidi" w:cstheme="majorBidi"/>
          <w:color w:val="000000" w:themeColor="text1"/>
          <w:lang w:val="en-US"/>
        </w:rPr>
        <w:t xml:space="preserve"> </w:t>
      </w:r>
      <w:r w:rsidR="00691100">
        <w:rPr>
          <w:rFonts w:asciiTheme="majorBidi" w:hAnsiTheme="majorBidi" w:cstheme="majorBidi"/>
          <w:color w:val="000000" w:themeColor="text1"/>
          <w:lang w:val="en-US"/>
        </w:rPr>
        <w:t xml:space="preserve">data gathered from </w:t>
      </w:r>
      <w:r w:rsidR="00487CCA" w:rsidRPr="00812F83">
        <w:rPr>
          <w:rFonts w:asciiTheme="majorBidi" w:hAnsiTheme="majorBidi" w:cstheme="majorBidi"/>
          <w:color w:val="000000" w:themeColor="text1"/>
          <w:lang w:val="en-US"/>
        </w:rPr>
        <w:t>on</w:t>
      </w:r>
      <w:r w:rsidR="00A4115C" w:rsidRPr="00812F83">
        <w:rPr>
          <w:rFonts w:asciiTheme="majorBidi" w:hAnsiTheme="majorBidi" w:cstheme="majorBidi"/>
          <w:color w:val="000000" w:themeColor="text1"/>
          <w:lang w:val="en-US"/>
        </w:rPr>
        <w:t xml:space="preserve">e project is too </w:t>
      </w:r>
      <w:r w:rsidR="00691100">
        <w:rPr>
          <w:rFonts w:asciiTheme="majorBidi" w:hAnsiTheme="majorBidi" w:cstheme="majorBidi"/>
          <w:color w:val="000000" w:themeColor="text1"/>
          <w:lang w:val="en-US"/>
        </w:rPr>
        <w:t>limited</w:t>
      </w:r>
      <w:r w:rsidR="00691100" w:rsidRPr="00812F83">
        <w:rPr>
          <w:rFonts w:asciiTheme="majorBidi" w:hAnsiTheme="majorBidi" w:cstheme="majorBidi"/>
          <w:color w:val="000000" w:themeColor="text1"/>
          <w:lang w:val="en-US"/>
        </w:rPr>
        <w:t xml:space="preserve"> </w:t>
      </w:r>
      <w:r w:rsidR="00F21F70">
        <w:rPr>
          <w:rFonts w:asciiTheme="majorBidi" w:hAnsiTheme="majorBidi" w:cstheme="majorBidi"/>
          <w:color w:val="000000" w:themeColor="text1"/>
          <w:lang w:val="en-US"/>
        </w:rPr>
        <w:t xml:space="preserve">for allowing </w:t>
      </w:r>
      <w:r w:rsidR="00487CCA" w:rsidRPr="00812F83">
        <w:rPr>
          <w:rFonts w:asciiTheme="majorBidi" w:hAnsiTheme="majorBidi" w:cstheme="majorBidi"/>
          <w:color w:val="000000" w:themeColor="text1"/>
          <w:lang w:val="en-US"/>
        </w:rPr>
        <w:t xml:space="preserve">a </w:t>
      </w:r>
      <w:r w:rsidR="00A4115C" w:rsidRPr="00812F83">
        <w:rPr>
          <w:rFonts w:asciiTheme="majorBidi" w:hAnsiTheme="majorBidi" w:cstheme="majorBidi"/>
          <w:color w:val="000000" w:themeColor="text1"/>
          <w:lang w:val="en-US"/>
        </w:rPr>
        <w:t>conclu</w:t>
      </w:r>
      <w:r w:rsidR="00487CCA" w:rsidRPr="00812F83">
        <w:rPr>
          <w:rFonts w:asciiTheme="majorBidi" w:hAnsiTheme="majorBidi" w:cstheme="majorBidi"/>
          <w:color w:val="000000" w:themeColor="text1"/>
          <w:lang w:val="en-US"/>
        </w:rPr>
        <w:t>sion</w:t>
      </w:r>
      <w:r w:rsidR="00A4115C" w:rsidRPr="00812F83">
        <w:rPr>
          <w:rFonts w:asciiTheme="majorBidi" w:hAnsiTheme="majorBidi" w:cstheme="majorBidi"/>
          <w:color w:val="000000" w:themeColor="text1"/>
          <w:lang w:val="en-US"/>
        </w:rPr>
        <w:t xml:space="preserve"> based on it.</w:t>
      </w:r>
    </w:p>
    <w:p w14:paraId="313ED8D4" w14:textId="6DC14706" w:rsidR="005D44BF" w:rsidRPr="00812F83" w:rsidRDefault="00096BDD" w:rsidP="00E4208F">
      <w:pPr>
        <w:spacing w:before="20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Regarding the salary system, there are </w:t>
      </w:r>
      <w:r w:rsidR="00F21F70">
        <w:rPr>
          <w:rFonts w:asciiTheme="majorBidi" w:hAnsiTheme="majorBidi" w:cstheme="majorBidi"/>
          <w:color w:val="000000" w:themeColor="text1"/>
          <w:lang w:val="en-US"/>
        </w:rPr>
        <w:t>six</w:t>
      </w:r>
      <w:r w:rsidRPr="00812F83">
        <w:rPr>
          <w:rFonts w:asciiTheme="majorBidi" w:hAnsiTheme="majorBidi" w:cstheme="majorBidi"/>
          <w:color w:val="000000" w:themeColor="text1"/>
          <w:lang w:val="en-US"/>
        </w:rPr>
        <w:t xml:space="preserve"> projects with </w:t>
      </w:r>
      <w:r w:rsidR="0078781E" w:rsidRPr="00812F83">
        <w:rPr>
          <w:rFonts w:asciiTheme="majorBidi" w:hAnsiTheme="majorBidi" w:cstheme="majorBidi"/>
          <w:color w:val="000000" w:themeColor="text1"/>
          <w:lang w:val="en-US"/>
        </w:rPr>
        <w:t>PRP</w:t>
      </w:r>
      <w:r w:rsidRPr="00812F83">
        <w:rPr>
          <w:rFonts w:asciiTheme="majorBidi" w:hAnsiTheme="majorBidi" w:cstheme="majorBidi"/>
          <w:color w:val="000000" w:themeColor="text1"/>
          <w:lang w:val="en-US"/>
        </w:rPr>
        <w:t xml:space="preserve"> and </w:t>
      </w:r>
      <w:r w:rsidR="005B6E7C">
        <w:rPr>
          <w:rFonts w:asciiTheme="majorBidi" w:hAnsiTheme="majorBidi" w:cstheme="majorBidi"/>
          <w:color w:val="000000" w:themeColor="text1"/>
          <w:lang w:val="en-US"/>
        </w:rPr>
        <w:t>two</w:t>
      </w:r>
      <w:r w:rsidRPr="00812F83">
        <w:rPr>
          <w:rFonts w:asciiTheme="majorBidi" w:hAnsiTheme="majorBidi" w:cstheme="majorBidi"/>
          <w:color w:val="000000" w:themeColor="text1"/>
          <w:lang w:val="en-US"/>
        </w:rPr>
        <w:t xml:space="preserve"> with fixed salary systems. </w:t>
      </w:r>
      <w:r w:rsidR="005D44BF" w:rsidRPr="00812F83">
        <w:rPr>
          <w:rFonts w:asciiTheme="majorBidi" w:hAnsiTheme="majorBidi" w:cstheme="majorBidi"/>
          <w:color w:val="000000" w:themeColor="text1"/>
          <w:lang w:val="en-US"/>
        </w:rPr>
        <w:t xml:space="preserve">The average amount of the time spent on each of the categories is shown in Table </w:t>
      </w:r>
      <w:r w:rsidR="00AA5C50" w:rsidRPr="00812F83">
        <w:rPr>
          <w:rFonts w:asciiTheme="majorBidi" w:hAnsiTheme="majorBidi" w:cstheme="majorBidi"/>
          <w:color w:val="000000" w:themeColor="text1"/>
          <w:lang w:val="en-US"/>
        </w:rPr>
        <w:t>4</w:t>
      </w:r>
      <w:r w:rsidR="005D44BF" w:rsidRPr="00812F83">
        <w:rPr>
          <w:rFonts w:asciiTheme="majorBidi" w:hAnsiTheme="majorBidi" w:cstheme="majorBidi"/>
          <w:color w:val="000000" w:themeColor="text1"/>
          <w:lang w:val="en-US"/>
        </w:rPr>
        <w:t xml:space="preserve">, </w:t>
      </w:r>
      <w:r w:rsidR="005B6E7C">
        <w:rPr>
          <w:rFonts w:asciiTheme="majorBidi" w:hAnsiTheme="majorBidi" w:cstheme="majorBidi"/>
          <w:color w:val="000000" w:themeColor="text1"/>
          <w:lang w:val="en-US"/>
        </w:rPr>
        <w:t>displaying</w:t>
      </w:r>
      <w:r w:rsidR="005B6E7C" w:rsidRPr="00812F83">
        <w:rPr>
          <w:rFonts w:asciiTheme="majorBidi" w:hAnsiTheme="majorBidi" w:cstheme="majorBidi"/>
          <w:color w:val="000000" w:themeColor="text1"/>
          <w:lang w:val="en-US"/>
        </w:rPr>
        <w:t xml:space="preserve"> </w:t>
      </w:r>
      <w:r w:rsidR="005D44BF" w:rsidRPr="00812F83">
        <w:rPr>
          <w:rFonts w:asciiTheme="majorBidi" w:hAnsiTheme="majorBidi" w:cstheme="majorBidi"/>
          <w:color w:val="000000" w:themeColor="text1"/>
          <w:lang w:val="en-US"/>
        </w:rPr>
        <w:t>considerable difference</w:t>
      </w:r>
      <w:r w:rsidR="005B6E7C">
        <w:rPr>
          <w:rFonts w:asciiTheme="majorBidi" w:hAnsiTheme="majorBidi" w:cstheme="majorBidi"/>
          <w:color w:val="000000" w:themeColor="text1"/>
          <w:lang w:val="en-US"/>
        </w:rPr>
        <w:t>s</w:t>
      </w:r>
      <w:r w:rsidR="005D44BF" w:rsidRPr="00812F83">
        <w:rPr>
          <w:rFonts w:asciiTheme="majorBidi" w:hAnsiTheme="majorBidi" w:cstheme="majorBidi"/>
          <w:color w:val="000000" w:themeColor="text1"/>
          <w:lang w:val="en-US"/>
        </w:rPr>
        <w:t>.</w:t>
      </w:r>
    </w:p>
    <w:p w14:paraId="3912AF50" w14:textId="5E82D071" w:rsidR="005D44BF" w:rsidRPr="00812F83" w:rsidRDefault="005D44BF" w:rsidP="00E4208F">
      <w:pPr>
        <w:pStyle w:val="Caption"/>
        <w:keepNext/>
        <w:outlineLvl w:val="0"/>
        <w:rPr>
          <w:rFonts w:asciiTheme="majorBidi" w:hAnsiTheme="majorBidi" w:cstheme="majorBidi"/>
          <w:b w:val="0"/>
          <w:bCs w:val="0"/>
          <w:color w:val="auto"/>
          <w:sz w:val="20"/>
          <w:szCs w:val="20"/>
          <w:lang w:val="en-US"/>
        </w:rPr>
      </w:pPr>
      <w:r w:rsidRPr="00812F83">
        <w:rPr>
          <w:rFonts w:asciiTheme="majorBidi" w:hAnsiTheme="majorBidi" w:cstheme="majorBidi"/>
          <w:b w:val="0"/>
          <w:bCs w:val="0"/>
          <w:color w:val="auto"/>
          <w:sz w:val="20"/>
          <w:szCs w:val="20"/>
          <w:lang w:val="en-US"/>
        </w:rPr>
        <w:t xml:space="preserve">Table </w:t>
      </w:r>
      <w:r w:rsidR="00AA5C50" w:rsidRPr="00812F83">
        <w:rPr>
          <w:rFonts w:asciiTheme="majorBidi" w:hAnsiTheme="majorBidi" w:cstheme="majorBidi"/>
          <w:b w:val="0"/>
          <w:bCs w:val="0"/>
          <w:color w:val="auto"/>
          <w:sz w:val="20"/>
          <w:szCs w:val="20"/>
          <w:lang w:val="en-US"/>
        </w:rPr>
        <w:t>4</w:t>
      </w:r>
      <w:r w:rsidRPr="00812F83">
        <w:rPr>
          <w:rFonts w:asciiTheme="majorBidi" w:hAnsiTheme="majorBidi" w:cstheme="majorBidi"/>
          <w:b w:val="0"/>
          <w:bCs w:val="0"/>
          <w:noProof/>
          <w:color w:val="auto"/>
          <w:sz w:val="20"/>
          <w:szCs w:val="20"/>
          <w:lang w:val="en-US"/>
        </w:rPr>
        <w:t>. Average time spent on projects with different salary systems</w:t>
      </w: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9"/>
        <w:gridCol w:w="1757"/>
        <w:gridCol w:w="1224"/>
      </w:tblGrid>
      <w:tr w:rsidR="005D44BF" w:rsidRPr="00812F83" w14:paraId="1655B9A9" w14:textId="77777777" w:rsidTr="005D44BF">
        <w:trPr>
          <w:trHeight w:val="340"/>
          <w:jc w:val="center"/>
        </w:trPr>
        <w:tc>
          <w:tcPr>
            <w:tcW w:w="2959" w:type="dxa"/>
            <w:shd w:val="clear" w:color="auto" w:fill="auto"/>
            <w:noWrap/>
            <w:vAlign w:val="center"/>
            <w:hideMark/>
          </w:tcPr>
          <w:p w14:paraId="5311009A" w14:textId="3EA52B18" w:rsidR="005D44BF" w:rsidRPr="00812F83" w:rsidRDefault="005D44BF" w:rsidP="00E4208F">
            <w:pPr>
              <w:spacing w:after="100" w:afterAutospacing="1" w:line="240" w:lineRule="auto"/>
              <w:rPr>
                <w:rFonts w:asciiTheme="majorBidi" w:hAnsiTheme="majorBidi" w:cstheme="majorBidi"/>
                <w:bCs/>
                <w:color w:val="000000"/>
                <w:sz w:val="20"/>
                <w:szCs w:val="20"/>
                <w:lang w:val="en-US"/>
              </w:rPr>
            </w:pPr>
            <w:r w:rsidRPr="00812F83">
              <w:rPr>
                <w:rFonts w:asciiTheme="majorBidi" w:hAnsiTheme="majorBidi" w:cstheme="majorBidi"/>
                <w:bCs/>
                <w:color w:val="000000"/>
                <w:sz w:val="20"/>
                <w:szCs w:val="20"/>
                <w:lang w:val="en-US"/>
              </w:rPr>
              <w:t>Salary system</w:t>
            </w:r>
          </w:p>
        </w:tc>
        <w:tc>
          <w:tcPr>
            <w:tcW w:w="1757" w:type="dxa"/>
            <w:shd w:val="clear" w:color="auto" w:fill="auto"/>
            <w:noWrap/>
            <w:vAlign w:val="center"/>
            <w:hideMark/>
          </w:tcPr>
          <w:p w14:paraId="4E50E7A4" w14:textId="3828963A" w:rsidR="005D44BF" w:rsidRPr="00812F83" w:rsidRDefault="0078781E" w:rsidP="00E4208F">
            <w:pPr>
              <w:spacing w:after="100" w:afterAutospacing="1" w:line="240" w:lineRule="auto"/>
              <w:rPr>
                <w:rFonts w:asciiTheme="majorBidi" w:hAnsiTheme="majorBidi" w:cstheme="majorBidi"/>
                <w:bCs/>
                <w:color w:val="000000"/>
                <w:sz w:val="20"/>
                <w:szCs w:val="20"/>
                <w:lang w:val="en-US"/>
              </w:rPr>
            </w:pPr>
            <w:r w:rsidRPr="00812F83">
              <w:rPr>
                <w:rFonts w:asciiTheme="majorBidi" w:hAnsiTheme="majorBidi" w:cstheme="majorBidi"/>
                <w:bCs/>
                <w:color w:val="000000"/>
                <w:sz w:val="20"/>
                <w:szCs w:val="20"/>
                <w:lang w:val="en-US"/>
              </w:rPr>
              <w:t>PRP</w:t>
            </w:r>
          </w:p>
        </w:tc>
        <w:tc>
          <w:tcPr>
            <w:tcW w:w="1224" w:type="dxa"/>
            <w:shd w:val="clear" w:color="auto" w:fill="auto"/>
            <w:noWrap/>
            <w:vAlign w:val="center"/>
            <w:hideMark/>
          </w:tcPr>
          <w:p w14:paraId="10D3544D" w14:textId="54A12399" w:rsidR="005D44BF" w:rsidRPr="00812F83" w:rsidRDefault="005D44BF" w:rsidP="00E4208F">
            <w:pPr>
              <w:spacing w:after="100" w:afterAutospacing="1" w:line="240" w:lineRule="auto"/>
              <w:rPr>
                <w:rFonts w:asciiTheme="majorBidi" w:hAnsiTheme="majorBidi" w:cstheme="majorBidi"/>
                <w:bCs/>
                <w:color w:val="000000"/>
                <w:sz w:val="20"/>
                <w:szCs w:val="20"/>
                <w:lang w:val="en-US"/>
              </w:rPr>
            </w:pPr>
            <w:r w:rsidRPr="00812F83">
              <w:rPr>
                <w:rFonts w:asciiTheme="majorBidi" w:hAnsiTheme="majorBidi" w:cstheme="majorBidi"/>
                <w:bCs/>
                <w:color w:val="000000"/>
                <w:sz w:val="20"/>
                <w:szCs w:val="20"/>
                <w:lang w:val="en-US"/>
              </w:rPr>
              <w:t>Fixed salary</w:t>
            </w:r>
          </w:p>
        </w:tc>
      </w:tr>
      <w:tr w:rsidR="005D44BF" w:rsidRPr="00812F83" w14:paraId="5BB7E427" w14:textId="77777777" w:rsidTr="005D44BF">
        <w:trPr>
          <w:trHeight w:val="315"/>
          <w:jc w:val="center"/>
        </w:trPr>
        <w:tc>
          <w:tcPr>
            <w:tcW w:w="2959" w:type="dxa"/>
            <w:shd w:val="clear" w:color="auto" w:fill="auto"/>
            <w:noWrap/>
            <w:vAlign w:val="center"/>
            <w:hideMark/>
          </w:tcPr>
          <w:p w14:paraId="71C037E5" w14:textId="7A17ED2B" w:rsidR="005D44BF" w:rsidRPr="00812F83" w:rsidRDefault="005D44BF" w:rsidP="00E4208F">
            <w:pPr>
              <w:spacing w:after="0" w:line="240" w:lineRule="auto"/>
              <w:rPr>
                <w:rFonts w:asciiTheme="majorBidi" w:hAnsiTheme="majorBidi" w:cstheme="majorBidi"/>
                <w:bCs/>
                <w:color w:val="000000"/>
                <w:sz w:val="20"/>
                <w:szCs w:val="20"/>
                <w:lang w:val="en-US"/>
              </w:rPr>
            </w:pPr>
            <w:r w:rsidRPr="00812F83">
              <w:rPr>
                <w:rFonts w:asciiTheme="majorBidi" w:hAnsiTheme="majorBidi" w:cstheme="majorBidi"/>
                <w:bCs/>
                <w:color w:val="000000"/>
                <w:sz w:val="20"/>
                <w:szCs w:val="20"/>
                <w:lang w:val="en-US"/>
              </w:rPr>
              <w:t>Installation work</w:t>
            </w:r>
          </w:p>
        </w:tc>
        <w:tc>
          <w:tcPr>
            <w:tcW w:w="1757" w:type="dxa"/>
            <w:shd w:val="clear" w:color="auto" w:fill="auto"/>
            <w:noWrap/>
            <w:vAlign w:val="bottom"/>
            <w:hideMark/>
          </w:tcPr>
          <w:p w14:paraId="762D5289" w14:textId="4AD3C341" w:rsidR="005D44BF" w:rsidRPr="00812F83" w:rsidRDefault="005D44BF" w:rsidP="00E4208F">
            <w:pPr>
              <w:spacing w:after="0" w:line="240" w:lineRule="auto"/>
              <w:jc w:val="center"/>
              <w:rPr>
                <w:rFonts w:asciiTheme="majorBidi" w:hAnsiTheme="majorBidi" w:cstheme="majorBidi"/>
                <w:bCs/>
                <w:color w:val="000000"/>
                <w:sz w:val="20"/>
                <w:szCs w:val="20"/>
                <w:lang w:val="en-US"/>
              </w:rPr>
            </w:pPr>
            <w:r w:rsidRPr="00812F83">
              <w:rPr>
                <w:rFonts w:asciiTheme="majorBidi" w:hAnsiTheme="majorBidi" w:cstheme="majorBidi"/>
                <w:bCs/>
                <w:color w:val="000000"/>
                <w:sz w:val="20"/>
                <w:szCs w:val="20"/>
                <w:lang w:val="en-US"/>
              </w:rPr>
              <w:t>63</w:t>
            </w:r>
            <w:r w:rsidR="00621BEE" w:rsidRPr="00812F83">
              <w:rPr>
                <w:rFonts w:asciiTheme="majorBidi" w:hAnsiTheme="majorBidi" w:cstheme="majorBidi"/>
                <w:bCs/>
                <w:color w:val="000000"/>
                <w:sz w:val="20"/>
                <w:szCs w:val="20"/>
                <w:lang w:val="en-US"/>
              </w:rPr>
              <w:t>.</w:t>
            </w:r>
            <w:r w:rsidRPr="00812F83">
              <w:rPr>
                <w:rFonts w:asciiTheme="majorBidi" w:hAnsiTheme="majorBidi" w:cstheme="majorBidi"/>
                <w:bCs/>
                <w:color w:val="000000"/>
                <w:sz w:val="20"/>
                <w:szCs w:val="20"/>
                <w:lang w:val="en-US"/>
              </w:rPr>
              <w:t>0</w:t>
            </w:r>
          </w:p>
        </w:tc>
        <w:tc>
          <w:tcPr>
            <w:tcW w:w="1224" w:type="dxa"/>
            <w:shd w:val="clear" w:color="auto" w:fill="auto"/>
            <w:noWrap/>
            <w:vAlign w:val="center"/>
            <w:hideMark/>
          </w:tcPr>
          <w:p w14:paraId="43C445D5" w14:textId="38F683CF" w:rsidR="005D44BF" w:rsidRPr="00812F83" w:rsidRDefault="005D44BF" w:rsidP="00E4208F">
            <w:pPr>
              <w:spacing w:after="0" w:line="240" w:lineRule="auto"/>
              <w:jc w:val="center"/>
              <w:rPr>
                <w:rFonts w:asciiTheme="majorBidi" w:hAnsiTheme="majorBidi" w:cstheme="majorBidi"/>
                <w:bCs/>
                <w:color w:val="000000"/>
                <w:sz w:val="20"/>
                <w:szCs w:val="20"/>
                <w:lang w:val="en-US"/>
              </w:rPr>
            </w:pPr>
            <w:r w:rsidRPr="00812F83">
              <w:rPr>
                <w:rFonts w:asciiTheme="majorBidi" w:hAnsiTheme="majorBidi" w:cstheme="majorBidi"/>
                <w:bCs/>
                <w:color w:val="000000"/>
                <w:sz w:val="20"/>
                <w:szCs w:val="20"/>
                <w:lang w:val="en-US"/>
              </w:rPr>
              <w:t>55</w:t>
            </w:r>
            <w:r w:rsidR="00621BEE" w:rsidRPr="00812F83">
              <w:rPr>
                <w:rFonts w:asciiTheme="majorBidi" w:hAnsiTheme="majorBidi" w:cstheme="majorBidi"/>
                <w:bCs/>
                <w:color w:val="000000"/>
                <w:sz w:val="20"/>
                <w:szCs w:val="20"/>
                <w:lang w:val="en-US"/>
              </w:rPr>
              <w:t>.</w:t>
            </w:r>
            <w:r w:rsidRPr="00812F83">
              <w:rPr>
                <w:rFonts w:asciiTheme="majorBidi" w:hAnsiTheme="majorBidi" w:cstheme="majorBidi"/>
                <w:bCs/>
                <w:color w:val="000000"/>
                <w:sz w:val="20"/>
                <w:szCs w:val="20"/>
                <w:lang w:val="en-US"/>
              </w:rPr>
              <w:t>4</w:t>
            </w:r>
          </w:p>
        </w:tc>
      </w:tr>
      <w:tr w:rsidR="005D44BF" w:rsidRPr="00812F83" w14:paraId="6C77350C" w14:textId="77777777" w:rsidTr="005D44BF">
        <w:trPr>
          <w:trHeight w:val="315"/>
          <w:jc w:val="center"/>
        </w:trPr>
        <w:tc>
          <w:tcPr>
            <w:tcW w:w="2959" w:type="dxa"/>
            <w:shd w:val="clear" w:color="auto" w:fill="auto"/>
            <w:noWrap/>
            <w:vAlign w:val="center"/>
            <w:hideMark/>
          </w:tcPr>
          <w:p w14:paraId="38B89BF6" w14:textId="3C1995E6" w:rsidR="005D44BF" w:rsidRPr="00812F83" w:rsidRDefault="005D44BF" w:rsidP="00E4208F">
            <w:pPr>
              <w:spacing w:after="0" w:line="240" w:lineRule="auto"/>
              <w:rPr>
                <w:rFonts w:asciiTheme="majorBidi" w:hAnsiTheme="majorBidi" w:cstheme="majorBidi"/>
                <w:bCs/>
                <w:color w:val="000000"/>
                <w:sz w:val="20"/>
                <w:szCs w:val="20"/>
                <w:lang w:val="en-US"/>
              </w:rPr>
            </w:pPr>
            <w:r w:rsidRPr="00812F83">
              <w:rPr>
                <w:rFonts w:asciiTheme="majorBidi" w:hAnsiTheme="majorBidi" w:cstheme="majorBidi"/>
                <w:bCs/>
                <w:color w:val="000000"/>
                <w:sz w:val="20"/>
                <w:szCs w:val="20"/>
                <w:lang w:val="en-US"/>
              </w:rPr>
              <w:t>Preparations</w:t>
            </w:r>
          </w:p>
        </w:tc>
        <w:tc>
          <w:tcPr>
            <w:tcW w:w="1757" w:type="dxa"/>
            <w:shd w:val="clear" w:color="auto" w:fill="auto"/>
            <w:noWrap/>
            <w:vAlign w:val="bottom"/>
            <w:hideMark/>
          </w:tcPr>
          <w:p w14:paraId="1D440682" w14:textId="642B64F4" w:rsidR="005D44BF" w:rsidRPr="00812F83" w:rsidRDefault="005D44BF" w:rsidP="00E4208F">
            <w:pPr>
              <w:spacing w:after="0" w:line="240" w:lineRule="auto"/>
              <w:jc w:val="center"/>
              <w:rPr>
                <w:rFonts w:asciiTheme="majorBidi" w:hAnsiTheme="majorBidi" w:cstheme="majorBidi"/>
                <w:bCs/>
                <w:color w:val="000000"/>
                <w:sz w:val="20"/>
                <w:szCs w:val="20"/>
                <w:lang w:val="en-US"/>
              </w:rPr>
            </w:pPr>
            <w:r w:rsidRPr="00812F83">
              <w:rPr>
                <w:rFonts w:asciiTheme="majorBidi" w:hAnsiTheme="majorBidi" w:cstheme="majorBidi"/>
                <w:bCs/>
                <w:color w:val="000000"/>
                <w:sz w:val="20"/>
                <w:szCs w:val="20"/>
                <w:lang w:val="en-US"/>
              </w:rPr>
              <w:t>27</w:t>
            </w:r>
            <w:r w:rsidR="00621BEE" w:rsidRPr="00812F83">
              <w:rPr>
                <w:rFonts w:asciiTheme="majorBidi" w:hAnsiTheme="majorBidi" w:cstheme="majorBidi"/>
                <w:bCs/>
                <w:color w:val="000000"/>
                <w:sz w:val="20"/>
                <w:szCs w:val="20"/>
                <w:lang w:val="en-US"/>
              </w:rPr>
              <w:t>.</w:t>
            </w:r>
            <w:r w:rsidRPr="00812F83">
              <w:rPr>
                <w:rFonts w:asciiTheme="majorBidi" w:hAnsiTheme="majorBidi" w:cstheme="majorBidi"/>
                <w:bCs/>
                <w:color w:val="000000"/>
                <w:sz w:val="20"/>
                <w:szCs w:val="20"/>
                <w:lang w:val="en-US"/>
              </w:rPr>
              <w:t>6</w:t>
            </w:r>
          </w:p>
        </w:tc>
        <w:tc>
          <w:tcPr>
            <w:tcW w:w="1224" w:type="dxa"/>
            <w:shd w:val="clear" w:color="auto" w:fill="auto"/>
            <w:noWrap/>
            <w:vAlign w:val="center"/>
            <w:hideMark/>
          </w:tcPr>
          <w:p w14:paraId="55BA7068" w14:textId="6FCCCCCA" w:rsidR="005D44BF" w:rsidRPr="00812F83" w:rsidRDefault="005D44BF" w:rsidP="00E4208F">
            <w:pPr>
              <w:spacing w:after="0" w:line="240" w:lineRule="auto"/>
              <w:jc w:val="center"/>
              <w:rPr>
                <w:rFonts w:asciiTheme="majorBidi" w:hAnsiTheme="majorBidi" w:cstheme="majorBidi"/>
                <w:bCs/>
                <w:color w:val="000000"/>
                <w:sz w:val="20"/>
                <w:szCs w:val="20"/>
                <w:lang w:val="en-US"/>
              </w:rPr>
            </w:pPr>
            <w:r w:rsidRPr="00812F83">
              <w:rPr>
                <w:rFonts w:asciiTheme="majorBidi" w:hAnsiTheme="majorBidi" w:cstheme="majorBidi"/>
                <w:bCs/>
                <w:color w:val="000000"/>
                <w:sz w:val="20"/>
                <w:szCs w:val="20"/>
                <w:lang w:val="en-US"/>
              </w:rPr>
              <w:t>30</w:t>
            </w:r>
            <w:r w:rsidR="00621BEE" w:rsidRPr="00812F83">
              <w:rPr>
                <w:rFonts w:asciiTheme="majorBidi" w:hAnsiTheme="majorBidi" w:cstheme="majorBidi"/>
                <w:bCs/>
                <w:color w:val="000000"/>
                <w:sz w:val="20"/>
                <w:szCs w:val="20"/>
                <w:lang w:val="en-US"/>
              </w:rPr>
              <w:t>.</w:t>
            </w:r>
            <w:r w:rsidRPr="00812F83">
              <w:rPr>
                <w:rFonts w:asciiTheme="majorBidi" w:hAnsiTheme="majorBidi" w:cstheme="majorBidi"/>
                <w:bCs/>
                <w:color w:val="000000"/>
                <w:sz w:val="20"/>
                <w:szCs w:val="20"/>
                <w:lang w:val="en-US"/>
              </w:rPr>
              <w:t>0</w:t>
            </w:r>
          </w:p>
        </w:tc>
      </w:tr>
      <w:tr w:rsidR="005D44BF" w:rsidRPr="00812F83" w14:paraId="2E5EB40A" w14:textId="77777777" w:rsidTr="005D44BF">
        <w:trPr>
          <w:trHeight w:val="315"/>
          <w:jc w:val="center"/>
        </w:trPr>
        <w:tc>
          <w:tcPr>
            <w:tcW w:w="2959" w:type="dxa"/>
            <w:shd w:val="clear" w:color="auto" w:fill="auto"/>
            <w:noWrap/>
            <w:vAlign w:val="center"/>
            <w:hideMark/>
          </w:tcPr>
          <w:p w14:paraId="343B0373" w14:textId="6D90E259" w:rsidR="005D44BF" w:rsidRPr="00812F83" w:rsidRDefault="005D44BF" w:rsidP="00E4208F">
            <w:pPr>
              <w:spacing w:after="0" w:line="240" w:lineRule="auto"/>
              <w:rPr>
                <w:rFonts w:asciiTheme="majorBidi" w:hAnsiTheme="majorBidi" w:cstheme="majorBidi"/>
                <w:bCs/>
                <w:color w:val="000000"/>
                <w:sz w:val="20"/>
                <w:szCs w:val="20"/>
                <w:lang w:val="en-US"/>
              </w:rPr>
            </w:pPr>
            <w:r w:rsidRPr="00812F83">
              <w:rPr>
                <w:rFonts w:asciiTheme="majorBidi" w:hAnsiTheme="majorBidi" w:cstheme="majorBidi"/>
                <w:bCs/>
                <w:color w:val="000000"/>
                <w:sz w:val="20"/>
                <w:szCs w:val="20"/>
                <w:lang w:val="en-US"/>
              </w:rPr>
              <w:t>Time loss</w:t>
            </w:r>
          </w:p>
        </w:tc>
        <w:tc>
          <w:tcPr>
            <w:tcW w:w="1757" w:type="dxa"/>
            <w:shd w:val="clear" w:color="auto" w:fill="auto"/>
            <w:noWrap/>
            <w:vAlign w:val="bottom"/>
            <w:hideMark/>
          </w:tcPr>
          <w:p w14:paraId="57001071" w14:textId="1ED94DA8" w:rsidR="005D44BF" w:rsidRPr="00812F83" w:rsidRDefault="005D44BF" w:rsidP="00E4208F">
            <w:pPr>
              <w:spacing w:after="0" w:line="240" w:lineRule="auto"/>
              <w:jc w:val="center"/>
              <w:rPr>
                <w:rFonts w:asciiTheme="majorBidi" w:hAnsiTheme="majorBidi" w:cstheme="majorBidi"/>
                <w:bCs/>
                <w:color w:val="000000"/>
                <w:sz w:val="20"/>
                <w:szCs w:val="20"/>
                <w:lang w:val="en-US"/>
              </w:rPr>
            </w:pPr>
            <w:r w:rsidRPr="00812F83">
              <w:rPr>
                <w:rFonts w:asciiTheme="majorBidi" w:hAnsiTheme="majorBidi" w:cstheme="majorBidi"/>
                <w:bCs/>
                <w:color w:val="000000"/>
                <w:sz w:val="20"/>
                <w:szCs w:val="20"/>
                <w:lang w:val="en-US"/>
              </w:rPr>
              <w:t>9</w:t>
            </w:r>
            <w:r w:rsidR="00621BEE" w:rsidRPr="00812F83">
              <w:rPr>
                <w:rFonts w:asciiTheme="majorBidi" w:hAnsiTheme="majorBidi" w:cstheme="majorBidi"/>
                <w:bCs/>
                <w:color w:val="000000"/>
                <w:sz w:val="20"/>
                <w:szCs w:val="20"/>
                <w:lang w:val="en-US"/>
              </w:rPr>
              <w:t>.</w:t>
            </w:r>
            <w:r w:rsidRPr="00812F83">
              <w:rPr>
                <w:rFonts w:asciiTheme="majorBidi" w:hAnsiTheme="majorBidi" w:cstheme="majorBidi"/>
                <w:bCs/>
                <w:color w:val="000000"/>
                <w:sz w:val="20"/>
                <w:szCs w:val="20"/>
                <w:lang w:val="en-US"/>
              </w:rPr>
              <w:t>4</w:t>
            </w:r>
          </w:p>
        </w:tc>
        <w:tc>
          <w:tcPr>
            <w:tcW w:w="1224" w:type="dxa"/>
            <w:shd w:val="clear" w:color="auto" w:fill="auto"/>
            <w:noWrap/>
            <w:vAlign w:val="center"/>
            <w:hideMark/>
          </w:tcPr>
          <w:p w14:paraId="3883ABB3" w14:textId="1184EBA5" w:rsidR="005D44BF" w:rsidRPr="00812F83" w:rsidRDefault="005D44BF" w:rsidP="00E4208F">
            <w:pPr>
              <w:spacing w:after="0" w:line="240" w:lineRule="auto"/>
              <w:jc w:val="center"/>
              <w:rPr>
                <w:rFonts w:asciiTheme="majorBidi" w:hAnsiTheme="majorBidi" w:cstheme="majorBidi"/>
                <w:bCs/>
                <w:color w:val="000000"/>
                <w:sz w:val="20"/>
                <w:szCs w:val="20"/>
                <w:lang w:val="en-US"/>
              </w:rPr>
            </w:pPr>
            <w:r w:rsidRPr="00812F83">
              <w:rPr>
                <w:rFonts w:asciiTheme="majorBidi" w:hAnsiTheme="majorBidi" w:cstheme="majorBidi"/>
                <w:bCs/>
                <w:color w:val="000000"/>
                <w:sz w:val="20"/>
                <w:szCs w:val="20"/>
                <w:lang w:val="en-US"/>
              </w:rPr>
              <w:t>15</w:t>
            </w:r>
            <w:r w:rsidR="00621BEE" w:rsidRPr="00812F83">
              <w:rPr>
                <w:rFonts w:asciiTheme="majorBidi" w:hAnsiTheme="majorBidi" w:cstheme="majorBidi"/>
                <w:bCs/>
                <w:color w:val="000000"/>
                <w:sz w:val="20"/>
                <w:szCs w:val="20"/>
                <w:lang w:val="en-US"/>
              </w:rPr>
              <w:t>.</w:t>
            </w:r>
            <w:r w:rsidRPr="00812F83">
              <w:rPr>
                <w:rFonts w:asciiTheme="majorBidi" w:hAnsiTheme="majorBidi" w:cstheme="majorBidi"/>
                <w:bCs/>
                <w:color w:val="000000"/>
                <w:sz w:val="20"/>
                <w:szCs w:val="20"/>
                <w:lang w:val="en-US"/>
              </w:rPr>
              <w:t>2</w:t>
            </w:r>
          </w:p>
        </w:tc>
      </w:tr>
    </w:tbl>
    <w:p w14:paraId="458322C2" w14:textId="66DEAB85" w:rsidR="008A271E" w:rsidRPr="00812F83" w:rsidRDefault="005D44BF"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Projects with </w:t>
      </w:r>
      <w:r w:rsidR="00913AEE" w:rsidRPr="00812F83">
        <w:rPr>
          <w:rFonts w:asciiTheme="majorBidi" w:hAnsiTheme="majorBidi" w:cstheme="majorBidi"/>
          <w:color w:val="000000" w:themeColor="text1"/>
          <w:lang w:val="en-US"/>
        </w:rPr>
        <w:t>PRP have</w:t>
      </w:r>
      <w:r w:rsidRPr="00812F83">
        <w:rPr>
          <w:rFonts w:asciiTheme="majorBidi" w:hAnsiTheme="majorBidi" w:cstheme="majorBidi"/>
          <w:color w:val="000000" w:themeColor="text1"/>
          <w:lang w:val="en-US"/>
        </w:rPr>
        <w:t xml:space="preserve"> better values for all the three categories, with a higher proportion of installation work (7.6 </w:t>
      </w:r>
      <w:r w:rsidR="005B6E7C">
        <w:rPr>
          <w:rFonts w:asciiTheme="majorBidi" w:hAnsiTheme="majorBidi" w:cstheme="majorBidi"/>
          <w:color w:val="000000" w:themeColor="text1"/>
          <w:lang w:val="en-US"/>
        </w:rPr>
        <w:t>percent</w:t>
      </w:r>
      <w:r w:rsidR="005B6E7C"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 xml:space="preserve">more), lower proportion of preparation work (albeit only 2.4 </w:t>
      </w:r>
      <w:r w:rsidR="005B6E7C">
        <w:rPr>
          <w:rFonts w:asciiTheme="majorBidi" w:hAnsiTheme="majorBidi" w:cstheme="majorBidi"/>
          <w:color w:val="000000" w:themeColor="text1"/>
          <w:lang w:val="en-US"/>
        </w:rPr>
        <w:t>percent</w:t>
      </w:r>
      <w:r w:rsidR="005B6E7C"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more) and lower time loss (5.8</w:t>
      </w:r>
      <w:r w:rsidR="005B6E7C">
        <w:rPr>
          <w:rFonts w:asciiTheme="majorBidi" w:hAnsiTheme="majorBidi" w:cstheme="majorBidi"/>
          <w:color w:val="000000" w:themeColor="text1"/>
          <w:lang w:val="en-US"/>
        </w:rPr>
        <w:t xml:space="preserve"> percent</w:t>
      </w:r>
      <w:r w:rsidRPr="00812F83">
        <w:rPr>
          <w:rFonts w:asciiTheme="majorBidi" w:hAnsiTheme="majorBidi" w:cstheme="majorBidi"/>
          <w:color w:val="000000" w:themeColor="text1"/>
          <w:lang w:val="en-US"/>
        </w:rPr>
        <w:t xml:space="preserve"> less). This is </w:t>
      </w:r>
      <w:r w:rsidR="000B61D1" w:rsidRPr="00812F83">
        <w:rPr>
          <w:rFonts w:asciiTheme="majorBidi" w:hAnsiTheme="majorBidi" w:cstheme="majorBidi"/>
          <w:color w:val="000000" w:themeColor="text1"/>
          <w:lang w:val="en-US"/>
        </w:rPr>
        <w:t xml:space="preserve">probably </w:t>
      </w:r>
      <w:r w:rsidR="005B6E7C">
        <w:rPr>
          <w:rFonts w:asciiTheme="majorBidi" w:hAnsiTheme="majorBidi" w:cstheme="majorBidi"/>
          <w:color w:val="000000" w:themeColor="text1"/>
          <w:lang w:val="en-US"/>
        </w:rPr>
        <w:t>as</w:t>
      </w:r>
      <w:r w:rsidRPr="00812F83">
        <w:rPr>
          <w:rFonts w:asciiTheme="majorBidi" w:hAnsiTheme="majorBidi" w:cstheme="majorBidi"/>
          <w:color w:val="000000" w:themeColor="text1"/>
          <w:lang w:val="en-US"/>
        </w:rPr>
        <w:t xml:space="preserve"> one might expect, regarding the extent to which each of the individual installers can influence their own productivity. </w:t>
      </w:r>
      <w:r w:rsidR="007D6E94" w:rsidRPr="00812F83">
        <w:rPr>
          <w:rFonts w:asciiTheme="majorBidi" w:hAnsiTheme="majorBidi" w:cstheme="majorBidi"/>
          <w:color w:val="000000" w:themeColor="text1"/>
          <w:lang w:val="en-US"/>
        </w:rPr>
        <w:t xml:space="preserve">This </w:t>
      </w:r>
      <w:r w:rsidR="005B6E7C">
        <w:rPr>
          <w:rFonts w:asciiTheme="majorBidi" w:hAnsiTheme="majorBidi" w:cstheme="majorBidi"/>
          <w:color w:val="000000" w:themeColor="text1"/>
          <w:lang w:val="en-US"/>
        </w:rPr>
        <w:t xml:space="preserve">result </w:t>
      </w:r>
      <w:r w:rsidR="007D6E94" w:rsidRPr="00812F83">
        <w:rPr>
          <w:rFonts w:asciiTheme="majorBidi" w:hAnsiTheme="majorBidi" w:cstheme="majorBidi"/>
          <w:color w:val="000000" w:themeColor="text1"/>
          <w:lang w:val="en-US"/>
        </w:rPr>
        <w:t>is also aligned with the literature findings indicating that jobs with PRP attract workers of higher ability and motivate the workers to provide greater effort</w:t>
      </w:r>
      <w:r w:rsidR="005B6E7C">
        <w:rPr>
          <w:rFonts w:asciiTheme="majorBidi" w:hAnsiTheme="majorBidi" w:cstheme="majorBidi"/>
          <w:color w:val="000000" w:themeColor="text1"/>
          <w:lang w:val="en-US"/>
        </w:rPr>
        <w:t>,</w:t>
      </w:r>
      <w:r w:rsidR="007D6E94" w:rsidRPr="00812F83">
        <w:rPr>
          <w:rFonts w:asciiTheme="majorBidi" w:hAnsiTheme="majorBidi" w:cstheme="majorBidi"/>
          <w:color w:val="000000" w:themeColor="text1"/>
          <w:lang w:val="en-US"/>
        </w:rPr>
        <w:t xml:space="preserve"> leading to higher productivity rates (Booth and Frank, 1999). </w:t>
      </w:r>
      <w:r w:rsidR="00E147B6" w:rsidRPr="00812F83">
        <w:rPr>
          <w:rFonts w:asciiTheme="majorBidi" w:hAnsiTheme="majorBidi" w:cstheme="majorBidi"/>
          <w:color w:val="000000" w:themeColor="text1"/>
          <w:lang w:val="en-US"/>
        </w:rPr>
        <w:t xml:space="preserve"> Gielen et al. (2010) claim</w:t>
      </w:r>
      <w:r w:rsidR="005B6E7C">
        <w:rPr>
          <w:rFonts w:asciiTheme="majorBidi" w:hAnsiTheme="majorBidi" w:cstheme="majorBidi"/>
          <w:color w:val="000000" w:themeColor="text1"/>
          <w:lang w:val="en-US"/>
        </w:rPr>
        <w:t>ed</w:t>
      </w:r>
      <w:r w:rsidR="00E147B6" w:rsidRPr="00812F83">
        <w:rPr>
          <w:rFonts w:asciiTheme="majorBidi" w:hAnsiTheme="majorBidi" w:cstheme="majorBidi"/>
          <w:color w:val="000000" w:themeColor="text1"/>
          <w:lang w:val="en-US"/>
        </w:rPr>
        <w:t xml:space="preserve"> that PRP increases productivity at the firm level with 9</w:t>
      </w:r>
      <w:r w:rsidR="005B6E7C">
        <w:rPr>
          <w:rFonts w:asciiTheme="majorBidi" w:hAnsiTheme="majorBidi" w:cstheme="majorBidi"/>
          <w:color w:val="000000" w:themeColor="text1"/>
          <w:lang w:val="en-US"/>
        </w:rPr>
        <w:t xml:space="preserve"> percent</w:t>
      </w:r>
      <w:r w:rsidR="00E147B6" w:rsidRPr="00812F83">
        <w:rPr>
          <w:rFonts w:asciiTheme="majorBidi" w:hAnsiTheme="majorBidi" w:cstheme="majorBidi"/>
          <w:color w:val="000000" w:themeColor="text1"/>
          <w:lang w:val="en-US"/>
        </w:rPr>
        <w:t xml:space="preserve"> and employment growth with 5</w:t>
      </w:r>
      <w:r w:rsidR="005B6E7C">
        <w:rPr>
          <w:rFonts w:asciiTheme="majorBidi" w:hAnsiTheme="majorBidi" w:cstheme="majorBidi"/>
          <w:color w:val="000000" w:themeColor="text1"/>
          <w:lang w:val="en-US"/>
        </w:rPr>
        <w:t xml:space="preserve"> percent</w:t>
      </w:r>
      <w:r w:rsidR="00E147B6" w:rsidRPr="00812F83">
        <w:rPr>
          <w:rFonts w:asciiTheme="majorBidi" w:hAnsiTheme="majorBidi" w:cstheme="majorBidi"/>
          <w:color w:val="000000" w:themeColor="text1"/>
          <w:lang w:val="en-US"/>
        </w:rPr>
        <w:t xml:space="preserve">. </w:t>
      </w:r>
      <w:r w:rsidR="00AF3906" w:rsidRPr="00812F83">
        <w:rPr>
          <w:rFonts w:asciiTheme="majorBidi" w:hAnsiTheme="majorBidi" w:cstheme="majorBidi"/>
          <w:color w:val="000000" w:themeColor="text1"/>
          <w:lang w:val="en-US"/>
        </w:rPr>
        <w:t>However</w:t>
      </w:r>
      <w:r w:rsidR="005B6E7C">
        <w:rPr>
          <w:rFonts w:asciiTheme="majorBidi" w:hAnsiTheme="majorBidi" w:cstheme="majorBidi"/>
          <w:color w:val="000000" w:themeColor="text1"/>
          <w:lang w:val="en-US"/>
        </w:rPr>
        <w:t>,</w:t>
      </w:r>
      <w:r w:rsidR="00AF3906" w:rsidRPr="00812F83">
        <w:rPr>
          <w:rFonts w:asciiTheme="majorBidi" w:hAnsiTheme="majorBidi" w:cstheme="majorBidi"/>
          <w:color w:val="000000" w:themeColor="text1"/>
          <w:lang w:val="en-US"/>
        </w:rPr>
        <w:t xml:space="preserve"> i</w:t>
      </w:r>
      <w:r w:rsidR="005B6E7C">
        <w:rPr>
          <w:rFonts w:asciiTheme="majorBidi" w:hAnsiTheme="majorBidi" w:cstheme="majorBidi"/>
          <w:color w:val="000000" w:themeColor="text1"/>
          <w:lang w:val="en-US"/>
        </w:rPr>
        <w:t>t</w:t>
      </w:r>
      <w:r w:rsidR="00AF3906" w:rsidRPr="00812F83">
        <w:rPr>
          <w:rFonts w:asciiTheme="majorBidi" w:hAnsiTheme="majorBidi" w:cstheme="majorBidi"/>
          <w:color w:val="000000" w:themeColor="text1"/>
          <w:lang w:val="en-US"/>
        </w:rPr>
        <w:t xml:space="preserve"> should be mentioned that although PRP has potentially positive</w:t>
      </w:r>
      <w:r w:rsidR="008A271E" w:rsidRPr="00812F83">
        <w:rPr>
          <w:rFonts w:asciiTheme="majorBidi" w:hAnsiTheme="majorBidi" w:cstheme="majorBidi"/>
          <w:color w:val="000000" w:themeColor="text1"/>
          <w:lang w:val="en-US"/>
        </w:rPr>
        <w:t xml:space="preserve"> </w:t>
      </w:r>
      <w:r w:rsidR="00AF3906" w:rsidRPr="00812F83">
        <w:rPr>
          <w:rFonts w:asciiTheme="majorBidi" w:hAnsiTheme="majorBidi" w:cstheme="majorBidi"/>
          <w:color w:val="000000" w:themeColor="text1"/>
          <w:lang w:val="en-US"/>
        </w:rPr>
        <w:t xml:space="preserve">productivity effects, PRP may not always increase </w:t>
      </w:r>
      <w:r w:rsidR="008A271E" w:rsidRPr="00812F83">
        <w:rPr>
          <w:rFonts w:asciiTheme="majorBidi" w:hAnsiTheme="majorBidi" w:cstheme="majorBidi"/>
          <w:color w:val="000000" w:themeColor="text1"/>
          <w:lang w:val="en-US"/>
        </w:rPr>
        <w:t xml:space="preserve">the </w:t>
      </w:r>
      <w:r w:rsidR="00AF3906" w:rsidRPr="00812F83">
        <w:rPr>
          <w:rFonts w:asciiTheme="majorBidi" w:hAnsiTheme="majorBidi" w:cstheme="majorBidi"/>
          <w:color w:val="000000" w:themeColor="text1"/>
          <w:lang w:val="en-US"/>
        </w:rPr>
        <w:t>productivity</w:t>
      </w:r>
      <w:r w:rsidR="008A271E" w:rsidRPr="00812F83">
        <w:rPr>
          <w:rFonts w:asciiTheme="majorBidi" w:hAnsiTheme="majorBidi" w:cstheme="majorBidi"/>
          <w:color w:val="000000" w:themeColor="text1"/>
          <w:lang w:val="en-US"/>
        </w:rPr>
        <w:t xml:space="preserve"> rate</w:t>
      </w:r>
      <w:r w:rsidR="00AF3906" w:rsidRPr="00812F83">
        <w:rPr>
          <w:rFonts w:asciiTheme="majorBidi" w:hAnsiTheme="majorBidi" w:cstheme="majorBidi"/>
          <w:color w:val="000000" w:themeColor="text1"/>
          <w:lang w:val="en-US"/>
        </w:rPr>
        <w:t>. In case of</w:t>
      </w:r>
      <w:r w:rsidR="008A271E" w:rsidRPr="00812F83">
        <w:rPr>
          <w:rFonts w:asciiTheme="majorBidi" w:hAnsiTheme="majorBidi" w:cstheme="majorBidi"/>
          <w:color w:val="000000" w:themeColor="text1"/>
          <w:lang w:val="en-US"/>
        </w:rPr>
        <w:t xml:space="preserve"> </w:t>
      </w:r>
      <w:r w:rsidR="00AF3906" w:rsidRPr="00812F83">
        <w:rPr>
          <w:rFonts w:asciiTheme="majorBidi" w:hAnsiTheme="majorBidi" w:cstheme="majorBidi"/>
          <w:color w:val="000000" w:themeColor="text1"/>
          <w:lang w:val="en-US"/>
        </w:rPr>
        <w:t xml:space="preserve">teamwork, individual performance is difficult to </w:t>
      </w:r>
      <w:r w:rsidR="008A271E" w:rsidRPr="00812F83">
        <w:rPr>
          <w:rFonts w:asciiTheme="majorBidi" w:hAnsiTheme="majorBidi" w:cstheme="majorBidi"/>
          <w:color w:val="000000" w:themeColor="text1"/>
          <w:lang w:val="en-US"/>
        </w:rPr>
        <w:t>measure;</w:t>
      </w:r>
      <w:r w:rsidR="00AF3906" w:rsidRPr="00812F83">
        <w:rPr>
          <w:rFonts w:asciiTheme="majorBidi" w:hAnsiTheme="majorBidi" w:cstheme="majorBidi"/>
          <w:color w:val="000000" w:themeColor="text1"/>
          <w:lang w:val="en-US"/>
        </w:rPr>
        <w:t xml:space="preserve"> </w:t>
      </w:r>
      <w:r w:rsidR="008A271E" w:rsidRPr="00812F83">
        <w:rPr>
          <w:rFonts w:asciiTheme="majorBidi" w:hAnsiTheme="majorBidi" w:cstheme="majorBidi"/>
          <w:color w:val="000000" w:themeColor="text1"/>
          <w:lang w:val="en-US"/>
        </w:rPr>
        <w:t>therefore</w:t>
      </w:r>
      <w:r w:rsidR="005B6E7C">
        <w:rPr>
          <w:rFonts w:asciiTheme="majorBidi" w:hAnsiTheme="majorBidi" w:cstheme="majorBidi"/>
          <w:color w:val="000000" w:themeColor="text1"/>
          <w:lang w:val="en-US"/>
        </w:rPr>
        <w:t>,</w:t>
      </w:r>
      <w:r w:rsidR="008A271E" w:rsidRPr="00812F83">
        <w:rPr>
          <w:rFonts w:asciiTheme="majorBidi" w:hAnsiTheme="majorBidi" w:cstheme="majorBidi"/>
          <w:color w:val="000000" w:themeColor="text1"/>
          <w:lang w:val="en-US"/>
        </w:rPr>
        <w:t xml:space="preserve"> </w:t>
      </w:r>
      <w:r w:rsidR="00AF3906" w:rsidRPr="00812F83">
        <w:rPr>
          <w:rFonts w:asciiTheme="majorBidi" w:hAnsiTheme="majorBidi" w:cstheme="majorBidi"/>
          <w:color w:val="000000" w:themeColor="text1"/>
          <w:lang w:val="en-US"/>
        </w:rPr>
        <w:t>there is an</w:t>
      </w:r>
      <w:r w:rsidR="008A271E" w:rsidRPr="00812F83">
        <w:rPr>
          <w:rFonts w:asciiTheme="majorBidi" w:hAnsiTheme="majorBidi" w:cstheme="majorBidi"/>
          <w:color w:val="000000" w:themeColor="text1"/>
          <w:lang w:val="en-US"/>
        </w:rPr>
        <w:t xml:space="preserve"> </w:t>
      </w:r>
      <w:r w:rsidR="00AF3906" w:rsidRPr="00812F83">
        <w:rPr>
          <w:rFonts w:asciiTheme="majorBidi" w:hAnsiTheme="majorBidi" w:cstheme="majorBidi"/>
          <w:color w:val="000000" w:themeColor="text1"/>
          <w:lang w:val="en-US"/>
        </w:rPr>
        <w:t>i</w:t>
      </w:r>
      <w:r w:rsidR="008A271E" w:rsidRPr="00812F83">
        <w:rPr>
          <w:rFonts w:asciiTheme="majorBidi" w:hAnsiTheme="majorBidi" w:cstheme="majorBidi"/>
          <w:color w:val="000000" w:themeColor="text1"/>
          <w:lang w:val="en-US"/>
        </w:rPr>
        <w:t>ncentive to free-ride. A</w:t>
      </w:r>
      <w:r w:rsidR="00AF3906" w:rsidRPr="00812F83">
        <w:rPr>
          <w:rFonts w:asciiTheme="majorBidi" w:hAnsiTheme="majorBidi" w:cstheme="majorBidi"/>
          <w:color w:val="000000" w:themeColor="text1"/>
          <w:lang w:val="en-US"/>
        </w:rPr>
        <w:t>dditionally, perverse incentives may</w:t>
      </w:r>
      <w:r w:rsidR="008A271E" w:rsidRPr="00812F83">
        <w:rPr>
          <w:rFonts w:asciiTheme="majorBidi" w:hAnsiTheme="majorBidi" w:cstheme="majorBidi"/>
          <w:color w:val="000000" w:themeColor="text1"/>
          <w:lang w:val="en-US"/>
        </w:rPr>
        <w:t xml:space="preserve"> </w:t>
      </w:r>
      <w:r w:rsidR="00AF3906" w:rsidRPr="00812F83">
        <w:rPr>
          <w:rFonts w:asciiTheme="majorBidi" w:hAnsiTheme="majorBidi" w:cstheme="majorBidi"/>
          <w:color w:val="000000" w:themeColor="text1"/>
          <w:lang w:val="en-US"/>
        </w:rPr>
        <w:t>arise in case of multitasking. When employees are required to perform several</w:t>
      </w:r>
      <w:r w:rsidR="008A271E" w:rsidRPr="00812F83">
        <w:rPr>
          <w:rFonts w:asciiTheme="majorBidi" w:hAnsiTheme="majorBidi" w:cstheme="majorBidi"/>
          <w:color w:val="000000" w:themeColor="text1"/>
          <w:lang w:val="en-US"/>
        </w:rPr>
        <w:t xml:space="preserve"> </w:t>
      </w:r>
      <w:r w:rsidR="00AF3906" w:rsidRPr="00812F83">
        <w:rPr>
          <w:rFonts w:asciiTheme="majorBidi" w:hAnsiTheme="majorBidi" w:cstheme="majorBidi"/>
          <w:color w:val="000000" w:themeColor="text1"/>
          <w:lang w:val="en-US"/>
        </w:rPr>
        <w:t>tasks, they will focus only on those activities being rewarded and neglect</w:t>
      </w:r>
      <w:r w:rsidR="008A271E" w:rsidRPr="00812F83">
        <w:rPr>
          <w:rFonts w:asciiTheme="majorBidi" w:hAnsiTheme="majorBidi" w:cstheme="majorBidi"/>
          <w:color w:val="000000" w:themeColor="text1"/>
          <w:lang w:val="en-US"/>
        </w:rPr>
        <w:t xml:space="preserve"> </w:t>
      </w:r>
      <w:r w:rsidR="00AF3906" w:rsidRPr="00812F83">
        <w:rPr>
          <w:rFonts w:asciiTheme="majorBidi" w:hAnsiTheme="majorBidi" w:cstheme="majorBidi"/>
          <w:color w:val="000000" w:themeColor="text1"/>
          <w:lang w:val="en-US"/>
        </w:rPr>
        <w:t xml:space="preserve">other activities. </w:t>
      </w:r>
      <w:r w:rsidR="005D09BD">
        <w:rPr>
          <w:rFonts w:asciiTheme="majorBidi" w:hAnsiTheme="majorBidi" w:cstheme="majorBidi"/>
          <w:color w:val="000000" w:themeColor="text1"/>
          <w:lang w:val="en-US"/>
        </w:rPr>
        <w:t>I</w:t>
      </w:r>
      <w:r w:rsidR="00AF3906" w:rsidRPr="00812F83">
        <w:rPr>
          <w:rFonts w:asciiTheme="majorBidi" w:hAnsiTheme="majorBidi" w:cstheme="majorBidi"/>
          <w:color w:val="000000" w:themeColor="text1"/>
          <w:lang w:val="en-US"/>
        </w:rPr>
        <w:t xml:space="preserve">t is </w:t>
      </w:r>
      <w:r w:rsidR="005D09BD">
        <w:rPr>
          <w:rFonts w:asciiTheme="majorBidi" w:hAnsiTheme="majorBidi" w:cstheme="majorBidi"/>
          <w:color w:val="000000" w:themeColor="text1"/>
          <w:lang w:val="en-US"/>
        </w:rPr>
        <w:t xml:space="preserve">thus </w:t>
      </w:r>
      <w:r w:rsidR="00AF3906" w:rsidRPr="00812F83">
        <w:rPr>
          <w:rFonts w:asciiTheme="majorBidi" w:hAnsiTheme="majorBidi" w:cstheme="majorBidi"/>
          <w:color w:val="000000" w:themeColor="text1"/>
          <w:lang w:val="en-US"/>
        </w:rPr>
        <w:t>not always clear that the introduction of a PRP</w:t>
      </w:r>
      <w:r w:rsidR="008A271E" w:rsidRPr="00812F83">
        <w:rPr>
          <w:rFonts w:asciiTheme="majorBidi" w:hAnsiTheme="majorBidi" w:cstheme="majorBidi"/>
          <w:color w:val="000000" w:themeColor="text1"/>
          <w:lang w:val="en-US"/>
        </w:rPr>
        <w:t xml:space="preserve"> </w:t>
      </w:r>
      <w:r w:rsidR="00AF3906" w:rsidRPr="00812F83">
        <w:rPr>
          <w:rFonts w:asciiTheme="majorBidi" w:hAnsiTheme="majorBidi" w:cstheme="majorBidi"/>
          <w:color w:val="000000" w:themeColor="text1"/>
          <w:lang w:val="en-US"/>
        </w:rPr>
        <w:t>scheme</w:t>
      </w:r>
      <w:r w:rsidR="008A271E" w:rsidRPr="00812F83">
        <w:rPr>
          <w:rFonts w:asciiTheme="majorBidi" w:hAnsiTheme="majorBidi" w:cstheme="majorBidi"/>
          <w:color w:val="000000" w:themeColor="text1"/>
          <w:lang w:val="en-US"/>
        </w:rPr>
        <w:t xml:space="preserve"> </w:t>
      </w:r>
      <w:r w:rsidR="00AF3906" w:rsidRPr="00812F83">
        <w:rPr>
          <w:rFonts w:asciiTheme="majorBidi" w:hAnsiTheme="majorBidi" w:cstheme="majorBidi"/>
          <w:color w:val="000000" w:themeColor="text1"/>
          <w:lang w:val="en-US"/>
        </w:rPr>
        <w:t>will indeed increase productivity</w:t>
      </w:r>
      <w:r w:rsidR="008A271E" w:rsidRPr="00812F83">
        <w:rPr>
          <w:rFonts w:asciiTheme="majorBidi" w:hAnsiTheme="majorBidi" w:cstheme="majorBidi"/>
          <w:color w:val="000000" w:themeColor="text1"/>
          <w:lang w:val="en-US"/>
        </w:rPr>
        <w:t xml:space="preserve"> (Gielen et al., 2010). </w:t>
      </w:r>
      <w:r w:rsidR="00F16578" w:rsidRPr="00812F83">
        <w:rPr>
          <w:rFonts w:asciiTheme="majorBidi" w:hAnsiTheme="majorBidi" w:cstheme="majorBidi"/>
          <w:color w:val="000000" w:themeColor="text1"/>
          <w:lang w:val="en-US"/>
        </w:rPr>
        <w:t xml:space="preserve">In order to </w:t>
      </w:r>
      <w:r w:rsidR="00D21C8F" w:rsidRPr="00812F83">
        <w:rPr>
          <w:rFonts w:asciiTheme="majorBidi" w:hAnsiTheme="majorBidi" w:cstheme="majorBidi"/>
          <w:color w:val="000000" w:themeColor="text1"/>
          <w:lang w:val="en-US"/>
        </w:rPr>
        <w:t>accurately measure</w:t>
      </w:r>
      <w:r w:rsidR="00F16578" w:rsidRPr="00812F83">
        <w:rPr>
          <w:rFonts w:asciiTheme="majorBidi" w:hAnsiTheme="majorBidi" w:cstheme="majorBidi"/>
          <w:color w:val="000000" w:themeColor="text1"/>
          <w:lang w:val="en-US"/>
        </w:rPr>
        <w:t xml:space="preserve"> the effect of PRP on labor productivity, it is crucial to take into account all the mentioned aspects which might directly or indirectly influence the process. </w:t>
      </w:r>
    </w:p>
    <w:p w14:paraId="12679BF2" w14:textId="0766FCD0" w:rsidR="00096BDD" w:rsidRPr="00812F83" w:rsidRDefault="00F16578"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In addition, in our case, although </w:t>
      </w:r>
      <w:r w:rsidR="005D44BF" w:rsidRPr="00812F83">
        <w:rPr>
          <w:rFonts w:asciiTheme="majorBidi" w:hAnsiTheme="majorBidi" w:cstheme="majorBidi"/>
          <w:color w:val="000000" w:themeColor="text1"/>
          <w:lang w:val="en-US"/>
        </w:rPr>
        <w:t xml:space="preserve">the results from the observations are interesting, the </w:t>
      </w:r>
      <w:r w:rsidR="00B07A03" w:rsidRPr="00812F83">
        <w:rPr>
          <w:rFonts w:asciiTheme="majorBidi" w:hAnsiTheme="majorBidi" w:cstheme="majorBidi"/>
          <w:color w:val="000000" w:themeColor="text1"/>
          <w:lang w:val="en-US"/>
        </w:rPr>
        <w:t xml:space="preserve">selection of projects </w:t>
      </w:r>
      <w:r w:rsidR="000B61D1" w:rsidRPr="00812F83">
        <w:rPr>
          <w:rFonts w:asciiTheme="majorBidi" w:hAnsiTheme="majorBidi" w:cstheme="majorBidi"/>
          <w:color w:val="000000" w:themeColor="text1"/>
          <w:lang w:val="en-US"/>
        </w:rPr>
        <w:t xml:space="preserve">is </w:t>
      </w:r>
      <w:r w:rsidR="005D44BF" w:rsidRPr="00812F83">
        <w:rPr>
          <w:rFonts w:asciiTheme="majorBidi" w:hAnsiTheme="majorBidi" w:cstheme="majorBidi"/>
          <w:color w:val="000000" w:themeColor="text1"/>
          <w:lang w:val="en-US"/>
        </w:rPr>
        <w:t xml:space="preserve">too small </w:t>
      </w:r>
      <w:r w:rsidR="00B07A03" w:rsidRPr="00812F83">
        <w:rPr>
          <w:rFonts w:asciiTheme="majorBidi" w:hAnsiTheme="majorBidi" w:cstheme="majorBidi"/>
          <w:color w:val="000000" w:themeColor="text1"/>
          <w:lang w:val="en-US"/>
        </w:rPr>
        <w:t>to</w:t>
      </w:r>
      <w:r w:rsidR="005D44BF" w:rsidRPr="00812F83">
        <w:rPr>
          <w:rFonts w:asciiTheme="majorBidi" w:hAnsiTheme="majorBidi" w:cstheme="majorBidi"/>
          <w:color w:val="000000" w:themeColor="text1"/>
          <w:lang w:val="en-US"/>
        </w:rPr>
        <w:t xml:space="preserve"> generalize</w:t>
      </w:r>
      <w:r w:rsidR="00B07A03" w:rsidRPr="00812F83">
        <w:rPr>
          <w:rFonts w:asciiTheme="majorBidi" w:hAnsiTheme="majorBidi" w:cstheme="majorBidi"/>
          <w:color w:val="000000" w:themeColor="text1"/>
          <w:lang w:val="en-US"/>
        </w:rPr>
        <w:t xml:space="preserve"> the findings</w:t>
      </w:r>
      <w:r w:rsidR="005D44BF" w:rsidRPr="00812F83">
        <w:rPr>
          <w:rFonts w:asciiTheme="majorBidi" w:hAnsiTheme="majorBidi" w:cstheme="majorBidi"/>
          <w:color w:val="000000" w:themeColor="text1"/>
          <w:lang w:val="en-US"/>
        </w:rPr>
        <w:t xml:space="preserve"> and thus </w:t>
      </w:r>
      <w:r w:rsidR="00B07A03" w:rsidRPr="00812F83">
        <w:rPr>
          <w:rFonts w:asciiTheme="majorBidi" w:hAnsiTheme="majorBidi" w:cstheme="majorBidi"/>
          <w:color w:val="000000" w:themeColor="text1"/>
          <w:lang w:val="en-US"/>
        </w:rPr>
        <w:t>there is a need for further investigation</w:t>
      </w:r>
      <w:r w:rsidR="005D44BF" w:rsidRPr="00812F83">
        <w:rPr>
          <w:rFonts w:asciiTheme="majorBidi" w:hAnsiTheme="majorBidi" w:cstheme="majorBidi"/>
          <w:color w:val="000000" w:themeColor="text1"/>
          <w:lang w:val="en-US"/>
        </w:rPr>
        <w:t xml:space="preserve"> in a </w:t>
      </w:r>
      <w:r w:rsidR="00B07A03" w:rsidRPr="00812F83">
        <w:rPr>
          <w:rFonts w:asciiTheme="majorBidi" w:hAnsiTheme="majorBidi" w:cstheme="majorBidi"/>
          <w:color w:val="000000" w:themeColor="text1"/>
          <w:lang w:val="en-US"/>
        </w:rPr>
        <w:t xml:space="preserve">more </w:t>
      </w:r>
      <w:r w:rsidR="005D44BF" w:rsidRPr="00812F83">
        <w:rPr>
          <w:rFonts w:asciiTheme="majorBidi" w:hAnsiTheme="majorBidi" w:cstheme="majorBidi"/>
          <w:color w:val="000000" w:themeColor="text1"/>
          <w:lang w:val="en-US"/>
        </w:rPr>
        <w:t>extensive study</w:t>
      </w:r>
      <w:r w:rsidR="00B07A03" w:rsidRPr="00812F83">
        <w:rPr>
          <w:rFonts w:asciiTheme="majorBidi" w:hAnsiTheme="majorBidi" w:cstheme="majorBidi"/>
          <w:color w:val="000000" w:themeColor="text1"/>
          <w:lang w:val="en-US"/>
        </w:rPr>
        <w:t xml:space="preserve"> to obtain more valid and generalizable results.</w:t>
      </w:r>
    </w:p>
    <w:p w14:paraId="0ED25EBF" w14:textId="14FD75D5" w:rsidR="005D44BF" w:rsidRPr="00812F83" w:rsidRDefault="00821236" w:rsidP="00E4208F">
      <w:pPr>
        <w:spacing w:before="200" w:line="240" w:lineRule="auto"/>
        <w:jc w:val="both"/>
        <w:rPr>
          <w:rFonts w:asciiTheme="majorBidi" w:hAnsiTheme="majorBidi" w:cstheme="majorBidi"/>
          <w:b/>
          <w:bCs/>
          <w:color w:val="000000" w:themeColor="text1"/>
          <w:lang w:val="en-US"/>
        </w:rPr>
      </w:pPr>
      <w:r w:rsidRPr="00812F83">
        <w:rPr>
          <w:rFonts w:asciiTheme="majorBidi" w:hAnsiTheme="majorBidi" w:cstheme="majorBidi"/>
          <w:b/>
          <w:bCs/>
          <w:color w:val="000000" w:themeColor="text1"/>
          <w:lang w:val="en-US"/>
        </w:rPr>
        <w:lastRenderedPageBreak/>
        <w:t>Potential for improvement</w:t>
      </w:r>
    </w:p>
    <w:p w14:paraId="082CBDA7" w14:textId="6B964023" w:rsidR="005E5B39" w:rsidRPr="00812F83" w:rsidRDefault="006B06A1" w:rsidP="007143D8">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61</w:t>
      </w:r>
      <w:r w:rsidR="00E0589E">
        <w:rPr>
          <w:rFonts w:asciiTheme="majorBidi" w:hAnsiTheme="majorBidi" w:cstheme="majorBidi"/>
          <w:color w:val="000000" w:themeColor="text1"/>
          <w:lang w:val="en-US"/>
        </w:rPr>
        <w:t xml:space="preserve"> percent</w:t>
      </w:r>
      <w:r w:rsidR="00DB621E" w:rsidRPr="00812F83">
        <w:rPr>
          <w:rFonts w:asciiTheme="majorBidi" w:hAnsiTheme="majorBidi" w:cstheme="majorBidi"/>
          <w:color w:val="000000" w:themeColor="text1"/>
          <w:lang w:val="en-US"/>
        </w:rPr>
        <w:t xml:space="preserve"> of installation work </w:t>
      </w:r>
      <w:r w:rsidRPr="00812F83">
        <w:rPr>
          <w:rFonts w:asciiTheme="majorBidi" w:hAnsiTheme="majorBidi" w:cstheme="majorBidi"/>
          <w:color w:val="000000" w:themeColor="text1"/>
          <w:lang w:val="en-US"/>
        </w:rPr>
        <w:t xml:space="preserve">is </w:t>
      </w:r>
      <w:r w:rsidR="00DB621E" w:rsidRPr="00812F83">
        <w:rPr>
          <w:rFonts w:asciiTheme="majorBidi" w:hAnsiTheme="majorBidi" w:cstheme="majorBidi"/>
          <w:color w:val="000000" w:themeColor="text1"/>
          <w:lang w:val="en-US"/>
        </w:rPr>
        <w:t>considerably</w:t>
      </w:r>
      <w:r w:rsidRPr="00812F83">
        <w:rPr>
          <w:rFonts w:asciiTheme="majorBidi" w:hAnsiTheme="majorBidi" w:cstheme="majorBidi"/>
          <w:color w:val="000000" w:themeColor="text1"/>
          <w:lang w:val="en-US"/>
        </w:rPr>
        <w:t xml:space="preserve"> higher than one might expect given the </w:t>
      </w:r>
      <w:r w:rsidR="00265295" w:rsidRPr="00812F83">
        <w:rPr>
          <w:rFonts w:asciiTheme="majorBidi" w:hAnsiTheme="majorBidi" w:cstheme="majorBidi"/>
          <w:color w:val="000000" w:themeColor="text1"/>
          <w:lang w:val="en-US"/>
        </w:rPr>
        <w:t>often-repeated message</w:t>
      </w:r>
      <w:r w:rsidRPr="00812F83">
        <w:rPr>
          <w:rFonts w:asciiTheme="majorBidi" w:hAnsiTheme="majorBidi" w:cstheme="majorBidi"/>
          <w:color w:val="000000" w:themeColor="text1"/>
          <w:lang w:val="en-US"/>
        </w:rPr>
        <w:t xml:space="preserve"> in media and literature about </w:t>
      </w:r>
      <w:r w:rsidR="00DB621E" w:rsidRPr="00812F83">
        <w:rPr>
          <w:rFonts w:asciiTheme="majorBidi" w:hAnsiTheme="majorBidi" w:cstheme="majorBidi"/>
          <w:color w:val="000000" w:themeColor="text1"/>
          <w:lang w:val="en-US"/>
        </w:rPr>
        <w:t>low labor</w:t>
      </w:r>
      <w:r w:rsidRPr="00812F83">
        <w:rPr>
          <w:rFonts w:asciiTheme="majorBidi" w:hAnsiTheme="majorBidi" w:cstheme="majorBidi"/>
          <w:color w:val="000000" w:themeColor="text1"/>
          <w:lang w:val="en-US"/>
        </w:rPr>
        <w:t xml:space="preserve"> productivity in the construction industry, </w:t>
      </w:r>
      <w:r w:rsidR="00E0589E">
        <w:rPr>
          <w:rFonts w:asciiTheme="majorBidi" w:hAnsiTheme="majorBidi" w:cstheme="majorBidi"/>
          <w:color w:val="000000" w:themeColor="text1"/>
          <w:lang w:val="en-US"/>
        </w:rPr>
        <w:t>frequently referring to</w:t>
      </w:r>
      <w:r w:rsidRPr="00812F83">
        <w:rPr>
          <w:rFonts w:asciiTheme="majorBidi" w:hAnsiTheme="majorBidi" w:cstheme="majorBidi"/>
          <w:color w:val="000000" w:themeColor="text1"/>
          <w:lang w:val="en-US"/>
        </w:rPr>
        <w:t xml:space="preserve"> about 30-40</w:t>
      </w:r>
      <w:r w:rsidR="003F62CC">
        <w:rPr>
          <w:rFonts w:asciiTheme="majorBidi" w:hAnsiTheme="majorBidi" w:cstheme="majorBidi"/>
          <w:color w:val="000000" w:themeColor="text1"/>
          <w:lang w:val="en-US"/>
        </w:rPr>
        <w:t xml:space="preserve"> percent</w:t>
      </w:r>
      <w:r w:rsidRPr="00812F83">
        <w:rPr>
          <w:rFonts w:asciiTheme="majorBidi" w:hAnsiTheme="majorBidi" w:cstheme="majorBidi"/>
          <w:color w:val="000000" w:themeColor="text1"/>
          <w:lang w:val="en-US"/>
        </w:rPr>
        <w:t xml:space="preserve"> productive time.</w:t>
      </w:r>
      <w:r w:rsidR="00DB621E"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 xml:space="preserve">Our </w:t>
      </w:r>
      <w:r w:rsidR="00265295" w:rsidRPr="00812F83">
        <w:rPr>
          <w:rFonts w:asciiTheme="majorBidi" w:hAnsiTheme="majorBidi" w:cstheme="majorBidi"/>
          <w:color w:val="000000" w:themeColor="text1"/>
          <w:lang w:val="en-US"/>
        </w:rPr>
        <w:t>study</w:t>
      </w:r>
      <w:r w:rsidRPr="00812F83">
        <w:rPr>
          <w:rFonts w:asciiTheme="majorBidi" w:hAnsiTheme="majorBidi" w:cstheme="majorBidi"/>
          <w:color w:val="000000" w:themeColor="text1"/>
          <w:lang w:val="en-US"/>
        </w:rPr>
        <w:t xml:space="preserve"> provides a factual basis </w:t>
      </w:r>
      <w:r w:rsidR="005E5B39" w:rsidRPr="00812F83">
        <w:rPr>
          <w:rFonts w:asciiTheme="majorBidi" w:hAnsiTheme="majorBidi" w:cstheme="majorBidi"/>
          <w:color w:val="000000" w:themeColor="text1"/>
          <w:lang w:val="en-US"/>
        </w:rPr>
        <w:t xml:space="preserve">demonstrating that </w:t>
      </w:r>
      <w:r w:rsidR="0088692C" w:rsidRPr="00812F83">
        <w:rPr>
          <w:rFonts w:asciiTheme="majorBidi" w:hAnsiTheme="majorBidi" w:cstheme="majorBidi"/>
          <w:color w:val="000000" w:themeColor="text1"/>
          <w:lang w:val="en-US"/>
        </w:rPr>
        <w:t>this portfolio of projects performs</w:t>
      </w:r>
      <w:r w:rsidR="005E5B39" w:rsidRPr="00812F83">
        <w:rPr>
          <w:rFonts w:asciiTheme="majorBidi" w:hAnsiTheme="majorBidi" w:cstheme="majorBidi"/>
          <w:color w:val="000000" w:themeColor="text1"/>
          <w:lang w:val="en-US"/>
        </w:rPr>
        <w:t xml:space="preserve"> much better.</w:t>
      </w:r>
      <w:r w:rsidR="00D7701F" w:rsidRPr="00812F83">
        <w:rPr>
          <w:rFonts w:asciiTheme="majorBidi" w:hAnsiTheme="majorBidi" w:cstheme="majorBidi"/>
          <w:color w:val="000000" w:themeColor="text1"/>
          <w:lang w:val="en-US"/>
        </w:rPr>
        <w:t xml:space="preserve"> </w:t>
      </w:r>
      <w:r w:rsidR="00E12C87" w:rsidRPr="00812F83">
        <w:rPr>
          <w:rFonts w:asciiTheme="majorBidi" w:hAnsiTheme="majorBidi" w:cstheme="majorBidi"/>
          <w:color w:val="000000" w:themeColor="text1"/>
          <w:lang w:val="en-US"/>
        </w:rPr>
        <w:t>As mentioned</w:t>
      </w:r>
      <w:r w:rsidR="00E0589E">
        <w:rPr>
          <w:rFonts w:asciiTheme="majorBidi" w:hAnsiTheme="majorBidi" w:cstheme="majorBidi"/>
          <w:color w:val="000000" w:themeColor="text1"/>
          <w:lang w:val="en-US"/>
        </w:rPr>
        <w:t xml:space="preserve"> earlier</w:t>
      </w:r>
      <w:r w:rsidR="00E12C87" w:rsidRPr="00812F83">
        <w:rPr>
          <w:rFonts w:asciiTheme="majorBidi" w:hAnsiTheme="majorBidi" w:cstheme="majorBidi"/>
          <w:color w:val="000000" w:themeColor="text1"/>
          <w:lang w:val="en-US"/>
        </w:rPr>
        <w:t xml:space="preserve">, the trigger for this study was a similar study </w:t>
      </w:r>
      <w:r w:rsidR="00E0589E">
        <w:rPr>
          <w:rFonts w:asciiTheme="majorBidi" w:hAnsiTheme="majorBidi" w:cstheme="majorBidi"/>
          <w:color w:val="000000" w:themeColor="text1"/>
          <w:lang w:val="en-US"/>
        </w:rPr>
        <w:t>performed</w:t>
      </w:r>
      <w:r w:rsidR="00E0589E" w:rsidRPr="00812F83">
        <w:rPr>
          <w:rFonts w:asciiTheme="majorBidi" w:hAnsiTheme="majorBidi" w:cstheme="majorBidi"/>
          <w:color w:val="000000" w:themeColor="text1"/>
          <w:lang w:val="en-US"/>
        </w:rPr>
        <w:t xml:space="preserve"> </w:t>
      </w:r>
      <w:r w:rsidR="00E12C87" w:rsidRPr="00812F83">
        <w:rPr>
          <w:rFonts w:asciiTheme="majorBidi" w:hAnsiTheme="majorBidi" w:cstheme="majorBidi"/>
          <w:color w:val="000000" w:themeColor="text1"/>
          <w:lang w:val="en-US"/>
        </w:rPr>
        <w:t>by SBUF in the HVAC industry in Sweden. Although this study and our study focus on different branches within the construction industry, it is interesting</w:t>
      </w:r>
      <w:r w:rsidR="00577896" w:rsidRPr="00812F83">
        <w:rPr>
          <w:rFonts w:asciiTheme="majorBidi" w:hAnsiTheme="majorBidi" w:cstheme="majorBidi"/>
          <w:color w:val="000000" w:themeColor="text1"/>
          <w:lang w:val="en-US"/>
        </w:rPr>
        <w:t xml:space="preserve"> to compare the overall results (</w:t>
      </w:r>
      <w:r w:rsidR="00E0589E">
        <w:rPr>
          <w:rFonts w:asciiTheme="majorBidi" w:hAnsiTheme="majorBidi" w:cstheme="majorBidi"/>
          <w:color w:val="000000" w:themeColor="text1"/>
          <w:lang w:val="en-US"/>
        </w:rPr>
        <w:t>s</w:t>
      </w:r>
      <w:r w:rsidR="00577896" w:rsidRPr="00812F83">
        <w:rPr>
          <w:rFonts w:asciiTheme="majorBidi" w:hAnsiTheme="majorBidi" w:cstheme="majorBidi"/>
          <w:color w:val="000000" w:themeColor="text1"/>
          <w:lang w:val="en-US"/>
        </w:rPr>
        <w:t xml:space="preserve">ee Table </w:t>
      </w:r>
      <w:r w:rsidR="00AA5C50" w:rsidRPr="00812F83">
        <w:rPr>
          <w:rFonts w:asciiTheme="majorBidi" w:hAnsiTheme="majorBidi" w:cstheme="majorBidi"/>
          <w:color w:val="000000" w:themeColor="text1"/>
          <w:lang w:val="en-US"/>
        </w:rPr>
        <w:t>5</w:t>
      </w:r>
      <w:r w:rsidR="00577896" w:rsidRPr="00812F83">
        <w:rPr>
          <w:rFonts w:asciiTheme="majorBidi" w:hAnsiTheme="majorBidi" w:cstheme="majorBidi"/>
          <w:color w:val="000000" w:themeColor="text1"/>
          <w:lang w:val="en-US"/>
        </w:rPr>
        <w:t>).</w:t>
      </w:r>
      <w:r w:rsidR="00E12C87" w:rsidRPr="00812F83">
        <w:rPr>
          <w:rFonts w:asciiTheme="majorBidi" w:hAnsiTheme="majorBidi" w:cstheme="majorBidi"/>
          <w:color w:val="000000" w:themeColor="text1"/>
          <w:lang w:val="en-US"/>
        </w:rPr>
        <w:t xml:space="preserve"> As the table shows, there are large differences </w:t>
      </w:r>
      <w:r w:rsidR="00577896" w:rsidRPr="00812F83">
        <w:rPr>
          <w:rFonts w:asciiTheme="majorBidi" w:hAnsiTheme="majorBidi" w:cstheme="majorBidi"/>
          <w:color w:val="000000" w:themeColor="text1"/>
          <w:lang w:val="en-US"/>
        </w:rPr>
        <w:t xml:space="preserve">among </w:t>
      </w:r>
      <w:r w:rsidR="00E12C87" w:rsidRPr="00812F83">
        <w:rPr>
          <w:rFonts w:asciiTheme="majorBidi" w:hAnsiTheme="majorBidi" w:cstheme="majorBidi"/>
          <w:color w:val="000000" w:themeColor="text1"/>
          <w:lang w:val="en-US"/>
        </w:rPr>
        <w:t xml:space="preserve">the </w:t>
      </w:r>
      <w:r w:rsidR="00577896" w:rsidRPr="00812F83">
        <w:rPr>
          <w:rFonts w:asciiTheme="majorBidi" w:hAnsiTheme="majorBidi" w:cstheme="majorBidi"/>
          <w:color w:val="000000" w:themeColor="text1"/>
          <w:lang w:val="en-US"/>
        </w:rPr>
        <w:t>percentage of time spent on each category.</w:t>
      </w:r>
    </w:p>
    <w:p w14:paraId="3C612B7A" w14:textId="7F987333" w:rsidR="00577896" w:rsidRPr="00812F83" w:rsidRDefault="00577896" w:rsidP="00E4208F">
      <w:pPr>
        <w:pStyle w:val="Caption"/>
        <w:keepNext/>
        <w:rPr>
          <w:rFonts w:asciiTheme="majorBidi" w:hAnsiTheme="majorBidi" w:cstheme="majorBidi"/>
          <w:sz w:val="20"/>
          <w:szCs w:val="20"/>
          <w:lang w:val="en-US"/>
        </w:rPr>
      </w:pPr>
      <w:r w:rsidRPr="00812F83">
        <w:rPr>
          <w:rFonts w:asciiTheme="majorBidi" w:hAnsiTheme="majorBidi" w:cstheme="majorBidi"/>
          <w:b w:val="0"/>
          <w:bCs w:val="0"/>
          <w:color w:val="auto"/>
          <w:sz w:val="20"/>
          <w:szCs w:val="20"/>
          <w:lang w:val="en-US"/>
        </w:rPr>
        <w:t>Table</w:t>
      </w:r>
      <w:r w:rsidR="00AA5C50" w:rsidRPr="00812F83">
        <w:rPr>
          <w:rFonts w:asciiTheme="majorBidi" w:hAnsiTheme="majorBidi" w:cstheme="majorBidi"/>
          <w:b w:val="0"/>
          <w:bCs w:val="0"/>
          <w:color w:val="auto"/>
          <w:sz w:val="20"/>
          <w:szCs w:val="20"/>
          <w:lang w:val="en-US"/>
        </w:rPr>
        <w:t xml:space="preserve"> 5</w:t>
      </w:r>
      <w:r w:rsidRPr="00812F83">
        <w:rPr>
          <w:rFonts w:asciiTheme="majorBidi" w:hAnsiTheme="majorBidi" w:cstheme="majorBidi"/>
          <w:b w:val="0"/>
          <w:bCs w:val="0"/>
          <w:color w:val="auto"/>
          <w:sz w:val="20"/>
          <w:szCs w:val="20"/>
          <w:lang w:val="en-US"/>
        </w:rPr>
        <w:t>. A comparison of the Swedish and Norwegian overall results</w:t>
      </w:r>
    </w:p>
    <w:tbl>
      <w:tblPr>
        <w:tblStyle w:val="TableGrid"/>
        <w:tblW w:w="0" w:type="auto"/>
        <w:jc w:val="center"/>
        <w:tblLook w:val="04A0" w:firstRow="1" w:lastRow="0" w:firstColumn="1" w:lastColumn="0" w:noHBand="0" w:noVBand="1"/>
      </w:tblPr>
      <w:tblGrid>
        <w:gridCol w:w="1577"/>
        <w:gridCol w:w="3837"/>
        <w:gridCol w:w="2677"/>
      </w:tblGrid>
      <w:tr w:rsidR="00577896" w:rsidRPr="00812F83" w14:paraId="306693CA" w14:textId="77777777" w:rsidTr="00577896">
        <w:trPr>
          <w:jc w:val="center"/>
        </w:trPr>
        <w:tc>
          <w:tcPr>
            <w:tcW w:w="0" w:type="auto"/>
          </w:tcPr>
          <w:p w14:paraId="34DBC82A" w14:textId="6D03ACB3" w:rsidR="00577896" w:rsidRPr="00812F83" w:rsidRDefault="00577896" w:rsidP="00E4208F">
            <w:pPr>
              <w:rPr>
                <w:rFonts w:asciiTheme="majorBidi" w:hAnsiTheme="majorBidi" w:cstheme="majorBidi"/>
                <w:bCs/>
                <w:lang w:val="en-US"/>
              </w:rPr>
            </w:pPr>
            <w:r w:rsidRPr="00812F83">
              <w:rPr>
                <w:rFonts w:asciiTheme="majorBidi" w:hAnsiTheme="majorBidi" w:cstheme="majorBidi"/>
                <w:bCs/>
                <w:lang w:val="en-US"/>
              </w:rPr>
              <w:t>Activity</w:t>
            </w:r>
          </w:p>
        </w:tc>
        <w:tc>
          <w:tcPr>
            <w:tcW w:w="0" w:type="auto"/>
          </w:tcPr>
          <w:p w14:paraId="6E9AD470" w14:textId="1E93503B" w:rsidR="00577896" w:rsidRPr="00812F83" w:rsidRDefault="00577896" w:rsidP="00E4208F">
            <w:pPr>
              <w:rPr>
                <w:rFonts w:asciiTheme="majorBidi" w:hAnsiTheme="majorBidi" w:cstheme="majorBidi"/>
                <w:bCs/>
                <w:lang w:val="en-US"/>
              </w:rPr>
            </w:pPr>
            <w:r w:rsidRPr="00812F83">
              <w:rPr>
                <w:rFonts w:asciiTheme="majorBidi" w:hAnsiTheme="majorBidi" w:cstheme="majorBidi"/>
                <w:bCs/>
                <w:lang w:val="en-US"/>
              </w:rPr>
              <w:t>Percentage (</w:t>
            </w:r>
            <w:r w:rsidR="00B41081">
              <w:rPr>
                <w:rFonts w:asciiTheme="majorBidi" w:hAnsiTheme="majorBidi" w:cstheme="majorBidi"/>
                <w:bCs/>
                <w:lang w:val="en-US"/>
              </w:rPr>
              <w:t>e</w:t>
            </w:r>
            <w:r w:rsidRPr="00812F83">
              <w:rPr>
                <w:rFonts w:asciiTheme="majorBidi" w:hAnsiTheme="majorBidi" w:cstheme="majorBidi"/>
                <w:bCs/>
                <w:lang w:val="en-US"/>
              </w:rPr>
              <w:t>lectrical installations - Norway)</w:t>
            </w:r>
          </w:p>
        </w:tc>
        <w:tc>
          <w:tcPr>
            <w:tcW w:w="0" w:type="auto"/>
          </w:tcPr>
          <w:p w14:paraId="44D4BD14" w14:textId="75ABA8CF" w:rsidR="00577896" w:rsidRPr="00812F83" w:rsidRDefault="00577896" w:rsidP="00E4208F">
            <w:pPr>
              <w:rPr>
                <w:rFonts w:asciiTheme="majorBidi" w:hAnsiTheme="majorBidi" w:cstheme="majorBidi"/>
                <w:bCs/>
                <w:lang w:val="en-US"/>
              </w:rPr>
            </w:pPr>
            <w:r w:rsidRPr="00812F83">
              <w:rPr>
                <w:rFonts w:asciiTheme="majorBidi" w:hAnsiTheme="majorBidi" w:cstheme="majorBidi"/>
                <w:bCs/>
                <w:lang w:val="en-US"/>
              </w:rPr>
              <w:t>Percentage (HVAC – Sweden)</w:t>
            </w:r>
          </w:p>
        </w:tc>
      </w:tr>
      <w:tr w:rsidR="00577896" w:rsidRPr="00812F83" w14:paraId="5783EED3" w14:textId="77777777" w:rsidTr="00577896">
        <w:trPr>
          <w:jc w:val="center"/>
        </w:trPr>
        <w:tc>
          <w:tcPr>
            <w:tcW w:w="0" w:type="auto"/>
          </w:tcPr>
          <w:p w14:paraId="6A4078F5" w14:textId="1E97113A" w:rsidR="00577896" w:rsidRPr="00812F83" w:rsidRDefault="00577896" w:rsidP="00E4208F">
            <w:pPr>
              <w:rPr>
                <w:rFonts w:asciiTheme="majorBidi" w:hAnsiTheme="majorBidi" w:cstheme="majorBidi"/>
                <w:bCs/>
                <w:lang w:val="en-US"/>
              </w:rPr>
            </w:pPr>
            <w:r w:rsidRPr="00812F83">
              <w:rPr>
                <w:rFonts w:asciiTheme="majorBidi" w:hAnsiTheme="majorBidi" w:cstheme="majorBidi"/>
                <w:bCs/>
                <w:lang w:val="en-US"/>
              </w:rPr>
              <w:t>Installation work</w:t>
            </w:r>
          </w:p>
        </w:tc>
        <w:tc>
          <w:tcPr>
            <w:tcW w:w="0" w:type="auto"/>
          </w:tcPr>
          <w:p w14:paraId="466D4145" w14:textId="65D3F4A8" w:rsidR="00577896" w:rsidRPr="00812F83" w:rsidRDefault="00577896" w:rsidP="00E4208F">
            <w:pPr>
              <w:jc w:val="center"/>
              <w:rPr>
                <w:rFonts w:asciiTheme="majorBidi" w:hAnsiTheme="majorBidi" w:cstheme="majorBidi"/>
                <w:bCs/>
                <w:lang w:val="en-US"/>
              </w:rPr>
            </w:pPr>
            <w:r w:rsidRPr="00812F83">
              <w:rPr>
                <w:rFonts w:asciiTheme="majorBidi" w:hAnsiTheme="majorBidi" w:cstheme="majorBidi"/>
                <w:bCs/>
                <w:lang w:val="en-US"/>
              </w:rPr>
              <w:t>61.1</w:t>
            </w:r>
          </w:p>
        </w:tc>
        <w:tc>
          <w:tcPr>
            <w:tcW w:w="0" w:type="auto"/>
          </w:tcPr>
          <w:p w14:paraId="686DCDFA" w14:textId="7AC94D06" w:rsidR="00577896" w:rsidRPr="00812F83" w:rsidRDefault="00577896" w:rsidP="00E4208F">
            <w:pPr>
              <w:jc w:val="center"/>
              <w:rPr>
                <w:rFonts w:asciiTheme="majorBidi" w:hAnsiTheme="majorBidi" w:cstheme="majorBidi"/>
                <w:bCs/>
                <w:lang w:val="en-US"/>
              </w:rPr>
            </w:pPr>
            <w:r w:rsidRPr="00812F83">
              <w:rPr>
                <w:rFonts w:asciiTheme="majorBidi" w:hAnsiTheme="majorBidi" w:cstheme="majorBidi"/>
                <w:bCs/>
                <w:lang w:val="en-US"/>
              </w:rPr>
              <w:t>13.2</w:t>
            </w:r>
          </w:p>
        </w:tc>
      </w:tr>
      <w:tr w:rsidR="00577896" w:rsidRPr="00812F83" w14:paraId="52531790" w14:textId="77777777" w:rsidTr="00577896">
        <w:trPr>
          <w:jc w:val="center"/>
        </w:trPr>
        <w:tc>
          <w:tcPr>
            <w:tcW w:w="0" w:type="auto"/>
          </w:tcPr>
          <w:p w14:paraId="7B6DE9EB" w14:textId="3F6FE64F" w:rsidR="00577896" w:rsidRPr="00812F83" w:rsidRDefault="00577896" w:rsidP="00E4208F">
            <w:pPr>
              <w:rPr>
                <w:rFonts w:asciiTheme="majorBidi" w:hAnsiTheme="majorBidi" w:cstheme="majorBidi"/>
                <w:bCs/>
                <w:lang w:val="en-US"/>
              </w:rPr>
            </w:pPr>
            <w:r w:rsidRPr="00812F83">
              <w:rPr>
                <w:rFonts w:asciiTheme="majorBidi" w:hAnsiTheme="majorBidi" w:cstheme="majorBidi"/>
                <w:bCs/>
                <w:lang w:val="en-US"/>
              </w:rPr>
              <w:t>P</w:t>
            </w:r>
            <w:r w:rsidR="00B41081">
              <w:rPr>
                <w:rFonts w:asciiTheme="majorBidi" w:hAnsiTheme="majorBidi" w:cstheme="majorBidi"/>
                <w:bCs/>
                <w:lang w:val="en-US"/>
              </w:rPr>
              <w:t>r</w:t>
            </w:r>
            <w:r w:rsidRPr="00812F83">
              <w:rPr>
                <w:rFonts w:asciiTheme="majorBidi" w:hAnsiTheme="majorBidi" w:cstheme="majorBidi"/>
                <w:bCs/>
                <w:lang w:val="en-US"/>
              </w:rPr>
              <w:t>eparations</w:t>
            </w:r>
          </w:p>
        </w:tc>
        <w:tc>
          <w:tcPr>
            <w:tcW w:w="0" w:type="auto"/>
          </w:tcPr>
          <w:p w14:paraId="42B3D156" w14:textId="1BC0CD06" w:rsidR="00577896" w:rsidRPr="00812F83" w:rsidRDefault="00577896" w:rsidP="00E4208F">
            <w:pPr>
              <w:jc w:val="center"/>
              <w:rPr>
                <w:rFonts w:asciiTheme="majorBidi" w:hAnsiTheme="majorBidi" w:cstheme="majorBidi"/>
                <w:bCs/>
                <w:lang w:val="en-US"/>
              </w:rPr>
            </w:pPr>
            <w:r w:rsidRPr="00812F83">
              <w:rPr>
                <w:rFonts w:asciiTheme="majorBidi" w:hAnsiTheme="majorBidi" w:cstheme="majorBidi"/>
                <w:bCs/>
                <w:lang w:val="en-US"/>
              </w:rPr>
              <w:t>28.3</w:t>
            </w:r>
          </w:p>
        </w:tc>
        <w:tc>
          <w:tcPr>
            <w:tcW w:w="0" w:type="auto"/>
          </w:tcPr>
          <w:p w14:paraId="0772988D" w14:textId="78FE9B17" w:rsidR="00577896" w:rsidRPr="00812F83" w:rsidRDefault="00577896" w:rsidP="00E4208F">
            <w:pPr>
              <w:jc w:val="center"/>
              <w:rPr>
                <w:rFonts w:asciiTheme="majorBidi" w:hAnsiTheme="majorBidi" w:cstheme="majorBidi"/>
                <w:bCs/>
                <w:lang w:val="en-US"/>
              </w:rPr>
            </w:pPr>
            <w:r w:rsidRPr="00812F83">
              <w:rPr>
                <w:rFonts w:asciiTheme="majorBidi" w:hAnsiTheme="majorBidi" w:cstheme="majorBidi"/>
                <w:bCs/>
                <w:lang w:val="en-US"/>
              </w:rPr>
              <w:t>51.9</w:t>
            </w:r>
          </w:p>
        </w:tc>
      </w:tr>
      <w:tr w:rsidR="00577896" w:rsidRPr="00812F83" w14:paraId="3937AE57" w14:textId="77777777" w:rsidTr="00577896">
        <w:trPr>
          <w:jc w:val="center"/>
        </w:trPr>
        <w:tc>
          <w:tcPr>
            <w:tcW w:w="0" w:type="auto"/>
          </w:tcPr>
          <w:p w14:paraId="58BBCDF2" w14:textId="5F4F4579" w:rsidR="00577896" w:rsidRPr="00812F83" w:rsidRDefault="00577896" w:rsidP="00E4208F">
            <w:pPr>
              <w:rPr>
                <w:rFonts w:asciiTheme="majorBidi" w:hAnsiTheme="majorBidi" w:cstheme="majorBidi"/>
                <w:bCs/>
                <w:lang w:val="en-US"/>
              </w:rPr>
            </w:pPr>
            <w:r w:rsidRPr="00812F83">
              <w:rPr>
                <w:rFonts w:asciiTheme="majorBidi" w:hAnsiTheme="majorBidi" w:cstheme="majorBidi"/>
                <w:bCs/>
                <w:lang w:val="en-US"/>
              </w:rPr>
              <w:t>Time loss</w:t>
            </w:r>
          </w:p>
        </w:tc>
        <w:tc>
          <w:tcPr>
            <w:tcW w:w="0" w:type="auto"/>
          </w:tcPr>
          <w:p w14:paraId="37D8A690" w14:textId="0CC517D2" w:rsidR="00577896" w:rsidRPr="00812F83" w:rsidRDefault="00577896" w:rsidP="00E4208F">
            <w:pPr>
              <w:jc w:val="center"/>
              <w:rPr>
                <w:rFonts w:asciiTheme="majorBidi" w:hAnsiTheme="majorBidi" w:cstheme="majorBidi"/>
                <w:bCs/>
                <w:lang w:val="en-US"/>
              </w:rPr>
            </w:pPr>
            <w:r w:rsidRPr="00812F83">
              <w:rPr>
                <w:rFonts w:asciiTheme="majorBidi" w:hAnsiTheme="majorBidi" w:cstheme="majorBidi"/>
                <w:bCs/>
                <w:lang w:val="en-US"/>
              </w:rPr>
              <w:t>10.6</w:t>
            </w:r>
          </w:p>
        </w:tc>
        <w:tc>
          <w:tcPr>
            <w:tcW w:w="0" w:type="auto"/>
          </w:tcPr>
          <w:p w14:paraId="0D7AC080" w14:textId="7AB266E8" w:rsidR="00577896" w:rsidRPr="00812F83" w:rsidRDefault="00577896" w:rsidP="00E4208F">
            <w:pPr>
              <w:keepNext/>
              <w:jc w:val="center"/>
              <w:rPr>
                <w:rFonts w:asciiTheme="majorBidi" w:hAnsiTheme="majorBidi" w:cstheme="majorBidi"/>
                <w:bCs/>
                <w:lang w:val="en-US"/>
              </w:rPr>
            </w:pPr>
            <w:r w:rsidRPr="00812F83">
              <w:rPr>
                <w:rFonts w:asciiTheme="majorBidi" w:hAnsiTheme="majorBidi" w:cstheme="majorBidi"/>
                <w:bCs/>
                <w:lang w:val="en-US"/>
              </w:rPr>
              <w:t>34.9</w:t>
            </w:r>
          </w:p>
        </w:tc>
      </w:tr>
    </w:tbl>
    <w:p w14:paraId="31A9CB20" w14:textId="215E151D" w:rsidR="00AE70DB" w:rsidRPr="00812F83" w:rsidRDefault="00A47F45"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The two studies </w:t>
      </w:r>
      <w:r w:rsidR="00F42B40">
        <w:rPr>
          <w:rFonts w:asciiTheme="majorBidi" w:hAnsiTheme="majorBidi" w:cstheme="majorBidi"/>
          <w:color w:val="000000" w:themeColor="text1"/>
          <w:lang w:val="en-US"/>
        </w:rPr>
        <w:t>of</w:t>
      </w:r>
      <w:r w:rsidR="00F42B40"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 xml:space="preserve">HVAC </w:t>
      </w:r>
      <w:r w:rsidR="00AE70DB" w:rsidRPr="00812F83">
        <w:rPr>
          <w:rFonts w:asciiTheme="majorBidi" w:hAnsiTheme="majorBidi" w:cstheme="majorBidi"/>
          <w:color w:val="000000" w:themeColor="text1"/>
          <w:lang w:val="en-US"/>
        </w:rPr>
        <w:t xml:space="preserve">in Sweden and </w:t>
      </w:r>
      <w:r w:rsidR="00B41081">
        <w:rPr>
          <w:rFonts w:asciiTheme="majorBidi" w:hAnsiTheme="majorBidi" w:cstheme="majorBidi"/>
          <w:color w:val="000000" w:themeColor="text1"/>
          <w:lang w:val="en-US"/>
        </w:rPr>
        <w:t>e</w:t>
      </w:r>
      <w:r w:rsidR="00AE70DB" w:rsidRPr="00812F83">
        <w:rPr>
          <w:rFonts w:asciiTheme="majorBidi" w:hAnsiTheme="majorBidi" w:cstheme="majorBidi"/>
          <w:color w:val="000000" w:themeColor="text1"/>
          <w:lang w:val="en-US"/>
        </w:rPr>
        <w:t>lectrical installations in Norway demonstrate totally different results</w:t>
      </w:r>
      <w:r w:rsidR="00F42B40">
        <w:rPr>
          <w:rFonts w:asciiTheme="majorBidi" w:hAnsiTheme="majorBidi" w:cstheme="majorBidi"/>
          <w:color w:val="000000" w:themeColor="text1"/>
          <w:lang w:val="en-US"/>
        </w:rPr>
        <w:t>,</w:t>
      </w:r>
      <w:r w:rsidR="00AE70DB" w:rsidRPr="00812F83">
        <w:rPr>
          <w:rFonts w:asciiTheme="majorBidi" w:hAnsiTheme="majorBidi" w:cstheme="majorBidi"/>
          <w:color w:val="000000" w:themeColor="text1"/>
          <w:lang w:val="en-US"/>
        </w:rPr>
        <w:t xml:space="preserve"> especially regarding the time spent on "direct installation work". This large </w:t>
      </w:r>
      <w:r w:rsidR="00F42B40">
        <w:rPr>
          <w:rFonts w:asciiTheme="majorBidi" w:hAnsiTheme="majorBidi" w:cstheme="majorBidi"/>
          <w:color w:val="000000" w:themeColor="text1"/>
          <w:lang w:val="en-US"/>
        </w:rPr>
        <w:t>divergence</w:t>
      </w:r>
      <w:r w:rsidR="00F42B40" w:rsidRPr="00812F83">
        <w:rPr>
          <w:rFonts w:asciiTheme="majorBidi" w:hAnsiTheme="majorBidi" w:cstheme="majorBidi"/>
          <w:color w:val="000000" w:themeColor="text1"/>
          <w:lang w:val="en-US"/>
        </w:rPr>
        <w:t xml:space="preserve"> </w:t>
      </w:r>
      <w:r w:rsidR="00AE70DB" w:rsidRPr="00812F83">
        <w:rPr>
          <w:rFonts w:asciiTheme="majorBidi" w:hAnsiTheme="majorBidi" w:cstheme="majorBidi"/>
          <w:color w:val="000000" w:themeColor="text1"/>
          <w:lang w:val="en-US"/>
        </w:rPr>
        <w:t xml:space="preserve">can be </w:t>
      </w:r>
      <w:r w:rsidR="00F42B40">
        <w:rPr>
          <w:rFonts w:asciiTheme="majorBidi" w:hAnsiTheme="majorBidi" w:cstheme="majorBidi"/>
          <w:color w:val="000000" w:themeColor="text1"/>
          <w:lang w:val="en-US"/>
        </w:rPr>
        <w:t>attributed</w:t>
      </w:r>
      <w:r w:rsidR="00F42B40" w:rsidRPr="00812F83">
        <w:rPr>
          <w:rFonts w:asciiTheme="majorBidi" w:hAnsiTheme="majorBidi" w:cstheme="majorBidi"/>
          <w:color w:val="000000" w:themeColor="text1"/>
          <w:lang w:val="en-US"/>
        </w:rPr>
        <w:t xml:space="preserve"> </w:t>
      </w:r>
      <w:r w:rsidR="00AE70DB" w:rsidRPr="00812F83">
        <w:rPr>
          <w:rFonts w:asciiTheme="majorBidi" w:hAnsiTheme="majorBidi" w:cstheme="majorBidi"/>
          <w:color w:val="000000" w:themeColor="text1"/>
          <w:lang w:val="en-US"/>
        </w:rPr>
        <w:t>to the difference between the two branches where the measurement</w:t>
      </w:r>
      <w:r w:rsidR="00F42B40">
        <w:rPr>
          <w:rFonts w:asciiTheme="majorBidi" w:hAnsiTheme="majorBidi" w:cstheme="majorBidi"/>
          <w:color w:val="000000" w:themeColor="text1"/>
          <w:lang w:val="en-US"/>
        </w:rPr>
        <w:t>s</w:t>
      </w:r>
      <w:r w:rsidR="00AE70DB" w:rsidRPr="00812F83">
        <w:rPr>
          <w:rFonts w:asciiTheme="majorBidi" w:hAnsiTheme="majorBidi" w:cstheme="majorBidi"/>
          <w:color w:val="000000" w:themeColor="text1"/>
          <w:lang w:val="en-US"/>
        </w:rPr>
        <w:t xml:space="preserve"> have taken place and also </w:t>
      </w:r>
      <w:r w:rsidR="00F42B40">
        <w:rPr>
          <w:rFonts w:asciiTheme="majorBidi" w:hAnsiTheme="majorBidi" w:cstheme="majorBidi"/>
          <w:color w:val="000000" w:themeColor="text1"/>
          <w:lang w:val="en-US"/>
        </w:rPr>
        <w:t xml:space="preserve">to </w:t>
      </w:r>
      <w:r w:rsidR="00AE70DB" w:rsidRPr="00812F83">
        <w:rPr>
          <w:rFonts w:asciiTheme="majorBidi" w:hAnsiTheme="majorBidi" w:cstheme="majorBidi"/>
          <w:color w:val="000000" w:themeColor="text1"/>
          <w:lang w:val="en-US"/>
        </w:rPr>
        <w:t xml:space="preserve">the fact that the studies have been conducted in two different countries. HVAC installers are </w:t>
      </w:r>
      <w:r w:rsidR="00D21C8F" w:rsidRPr="00812F83">
        <w:rPr>
          <w:rFonts w:asciiTheme="majorBidi" w:hAnsiTheme="majorBidi" w:cstheme="majorBidi"/>
          <w:color w:val="000000" w:themeColor="text1"/>
          <w:lang w:val="en-US"/>
        </w:rPr>
        <w:t>traditionally to a greater extent dependent on completion of other tasks within the project compar</w:t>
      </w:r>
      <w:r w:rsidR="00F42B40">
        <w:rPr>
          <w:rFonts w:asciiTheme="majorBidi" w:hAnsiTheme="majorBidi" w:cstheme="majorBidi"/>
          <w:color w:val="000000" w:themeColor="text1"/>
          <w:lang w:val="en-US"/>
        </w:rPr>
        <w:t>ed with</w:t>
      </w:r>
      <w:r w:rsidR="00D21C8F" w:rsidRPr="00812F83">
        <w:rPr>
          <w:rFonts w:asciiTheme="majorBidi" w:hAnsiTheme="majorBidi" w:cstheme="majorBidi"/>
          <w:color w:val="000000" w:themeColor="text1"/>
          <w:lang w:val="en-US"/>
        </w:rPr>
        <w:t xml:space="preserve"> electrical installers</w:t>
      </w:r>
      <w:r w:rsidR="00210F4A" w:rsidRPr="00812F83">
        <w:rPr>
          <w:rFonts w:asciiTheme="majorBidi" w:hAnsiTheme="majorBidi" w:cstheme="majorBidi"/>
          <w:color w:val="000000" w:themeColor="text1"/>
          <w:lang w:val="en-US"/>
        </w:rPr>
        <w:t>,</w:t>
      </w:r>
      <w:r w:rsidR="00D21C8F" w:rsidRPr="00812F83">
        <w:rPr>
          <w:rFonts w:asciiTheme="majorBidi" w:hAnsiTheme="majorBidi" w:cstheme="majorBidi"/>
          <w:color w:val="000000" w:themeColor="text1"/>
          <w:lang w:val="en-US"/>
        </w:rPr>
        <w:t xml:space="preserve"> who can work more independently with their own tasks. In addition, the SBUF study include</w:t>
      </w:r>
      <w:r w:rsidR="00F42B40">
        <w:rPr>
          <w:rFonts w:asciiTheme="majorBidi" w:hAnsiTheme="majorBidi" w:cstheme="majorBidi"/>
          <w:color w:val="000000" w:themeColor="text1"/>
          <w:lang w:val="en-US"/>
        </w:rPr>
        <w:t>d</w:t>
      </w:r>
      <w:r w:rsidR="00D21C8F" w:rsidRPr="00812F83">
        <w:rPr>
          <w:rFonts w:asciiTheme="majorBidi" w:hAnsiTheme="majorBidi" w:cstheme="majorBidi"/>
          <w:color w:val="000000" w:themeColor="text1"/>
          <w:lang w:val="en-US"/>
        </w:rPr>
        <w:t xml:space="preserve"> a greater variety of projects</w:t>
      </w:r>
      <w:r w:rsidR="00F42B40">
        <w:rPr>
          <w:rFonts w:asciiTheme="majorBidi" w:hAnsiTheme="majorBidi" w:cstheme="majorBidi"/>
          <w:color w:val="000000" w:themeColor="text1"/>
          <w:lang w:val="en-US"/>
        </w:rPr>
        <w:t>,</w:t>
      </w:r>
      <w:r w:rsidR="00D21C8F" w:rsidRPr="00812F83">
        <w:rPr>
          <w:rFonts w:asciiTheme="majorBidi" w:hAnsiTheme="majorBidi" w:cstheme="majorBidi"/>
          <w:color w:val="000000" w:themeColor="text1"/>
          <w:lang w:val="en-US"/>
        </w:rPr>
        <w:t xml:space="preserve"> particularly with regard to new construction/rehabilitation</w:t>
      </w:r>
      <w:r w:rsidR="00F42B40">
        <w:rPr>
          <w:rFonts w:asciiTheme="majorBidi" w:hAnsiTheme="majorBidi" w:cstheme="majorBidi"/>
          <w:color w:val="000000" w:themeColor="text1"/>
          <w:lang w:val="en-US"/>
        </w:rPr>
        <w:t>,</w:t>
      </w:r>
      <w:r w:rsidR="00D21C8F" w:rsidRPr="00812F83">
        <w:rPr>
          <w:rFonts w:asciiTheme="majorBidi" w:hAnsiTheme="majorBidi" w:cstheme="majorBidi"/>
          <w:color w:val="000000" w:themeColor="text1"/>
          <w:lang w:val="en-US"/>
        </w:rPr>
        <w:t xml:space="preserve"> </w:t>
      </w:r>
      <w:r w:rsidR="00F42B40">
        <w:rPr>
          <w:rFonts w:asciiTheme="majorBidi" w:hAnsiTheme="majorBidi" w:cstheme="majorBidi"/>
          <w:color w:val="000000" w:themeColor="text1"/>
          <w:lang w:val="en-US"/>
        </w:rPr>
        <w:t>which</w:t>
      </w:r>
      <w:r w:rsidR="00F42B40" w:rsidRPr="00812F83">
        <w:rPr>
          <w:rFonts w:asciiTheme="majorBidi" w:hAnsiTheme="majorBidi" w:cstheme="majorBidi"/>
          <w:color w:val="000000" w:themeColor="text1"/>
          <w:lang w:val="en-US"/>
        </w:rPr>
        <w:t xml:space="preserve"> </w:t>
      </w:r>
      <w:r w:rsidR="00D21C8F" w:rsidRPr="00812F83">
        <w:rPr>
          <w:rFonts w:asciiTheme="majorBidi" w:hAnsiTheme="majorBidi" w:cstheme="majorBidi"/>
          <w:color w:val="000000" w:themeColor="text1"/>
          <w:lang w:val="en-US"/>
        </w:rPr>
        <w:t xml:space="preserve">can contribute to a lower proportion of assembly work. </w:t>
      </w:r>
    </w:p>
    <w:p w14:paraId="3DC03066" w14:textId="0BCAE156" w:rsidR="00086AB1" w:rsidRPr="00812F83" w:rsidRDefault="00D21C8F"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Nevertheless</w:t>
      </w:r>
      <w:r w:rsidR="00210F4A" w:rsidRPr="00812F83">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 xml:space="preserve"> </w:t>
      </w:r>
      <w:r w:rsidR="005E5B39" w:rsidRPr="00812F83">
        <w:rPr>
          <w:rFonts w:asciiTheme="majorBidi" w:hAnsiTheme="majorBidi" w:cstheme="majorBidi"/>
          <w:color w:val="000000" w:themeColor="text1"/>
          <w:lang w:val="en-US"/>
        </w:rPr>
        <w:t xml:space="preserve">the data </w:t>
      </w:r>
      <w:r w:rsidRPr="00812F83">
        <w:rPr>
          <w:rFonts w:asciiTheme="majorBidi" w:hAnsiTheme="majorBidi" w:cstheme="majorBidi"/>
          <w:color w:val="000000" w:themeColor="text1"/>
          <w:lang w:val="en-US"/>
        </w:rPr>
        <w:t xml:space="preserve">from our study </w:t>
      </w:r>
      <w:r w:rsidR="006B06A1" w:rsidRPr="00812F83">
        <w:rPr>
          <w:rFonts w:asciiTheme="majorBidi" w:hAnsiTheme="majorBidi" w:cstheme="majorBidi"/>
          <w:color w:val="000000" w:themeColor="text1"/>
          <w:lang w:val="en-US"/>
        </w:rPr>
        <w:t>show</w:t>
      </w:r>
      <w:r w:rsidR="005E5B39" w:rsidRPr="00812F83">
        <w:rPr>
          <w:rFonts w:asciiTheme="majorBidi" w:hAnsiTheme="majorBidi" w:cstheme="majorBidi"/>
          <w:color w:val="000000" w:themeColor="text1"/>
          <w:lang w:val="en-US"/>
        </w:rPr>
        <w:t>s</w:t>
      </w:r>
      <w:r w:rsidRPr="00812F83">
        <w:rPr>
          <w:rFonts w:asciiTheme="majorBidi" w:hAnsiTheme="majorBidi" w:cstheme="majorBidi"/>
          <w:color w:val="000000" w:themeColor="text1"/>
          <w:lang w:val="en-US"/>
        </w:rPr>
        <w:t xml:space="preserve"> a</w:t>
      </w:r>
      <w:r w:rsidR="006B06A1" w:rsidRPr="00812F83">
        <w:rPr>
          <w:rFonts w:asciiTheme="majorBidi" w:hAnsiTheme="majorBidi" w:cstheme="majorBidi"/>
          <w:color w:val="000000" w:themeColor="text1"/>
          <w:lang w:val="en-US"/>
        </w:rPr>
        <w:t xml:space="preserve"> significant potential for further improvement.</w:t>
      </w:r>
      <w:r w:rsidR="005E5B39" w:rsidRPr="00812F83">
        <w:rPr>
          <w:rFonts w:asciiTheme="majorBidi" w:hAnsiTheme="majorBidi" w:cstheme="majorBidi"/>
          <w:color w:val="000000" w:themeColor="text1"/>
          <w:lang w:val="en-US"/>
        </w:rPr>
        <w:t xml:space="preserve"> </w:t>
      </w:r>
      <w:r w:rsidR="00BA2D42" w:rsidRPr="00812F83">
        <w:rPr>
          <w:rFonts w:asciiTheme="majorBidi" w:hAnsiTheme="majorBidi" w:cstheme="majorBidi"/>
          <w:color w:val="000000" w:themeColor="text1"/>
          <w:lang w:val="en-US"/>
        </w:rPr>
        <w:t>The results of this study show a total</w:t>
      </w:r>
      <w:r w:rsidR="00C80BD6" w:rsidRPr="00812F83">
        <w:rPr>
          <w:rFonts w:asciiTheme="majorBidi" w:hAnsiTheme="majorBidi" w:cstheme="majorBidi"/>
          <w:color w:val="000000" w:themeColor="text1"/>
          <w:lang w:val="en-US"/>
        </w:rPr>
        <w:t xml:space="preserve"> time loss of 10.6</w:t>
      </w:r>
      <w:r w:rsidR="00F42B40">
        <w:rPr>
          <w:rFonts w:asciiTheme="majorBidi" w:hAnsiTheme="majorBidi" w:cstheme="majorBidi"/>
          <w:color w:val="000000" w:themeColor="text1"/>
          <w:lang w:val="en-US"/>
        </w:rPr>
        <w:t xml:space="preserve"> percent</w:t>
      </w:r>
      <w:r w:rsidR="00C80BD6" w:rsidRPr="00812F83">
        <w:rPr>
          <w:rFonts w:asciiTheme="majorBidi" w:hAnsiTheme="majorBidi" w:cstheme="majorBidi"/>
          <w:color w:val="000000" w:themeColor="text1"/>
          <w:lang w:val="en-US"/>
        </w:rPr>
        <w:t>. B</w:t>
      </w:r>
      <w:r w:rsidR="00BA2D42" w:rsidRPr="00812F83">
        <w:rPr>
          <w:rFonts w:asciiTheme="majorBidi" w:hAnsiTheme="majorBidi" w:cstheme="majorBidi"/>
          <w:color w:val="000000" w:themeColor="text1"/>
          <w:lang w:val="en-US"/>
        </w:rPr>
        <w:t>ased on this, we should look for potential areas for improvement.</w:t>
      </w:r>
      <w:r w:rsidR="00AA5C50" w:rsidRPr="00812F83">
        <w:rPr>
          <w:rFonts w:asciiTheme="majorBidi" w:hAnsiTheme="majorBidi" w:cstheme="majorBidi"/>
          <w:color w:val="000000" w:themeColor="text1"/>
          <w:lang w:val="en-US"/>
        </w:rPr>
        <w:t xml:space="preserve"> The</w:t>
      </w:r>
      <w:r w:rsidR="003F2C79" w:rsidRPr="00812F83">
        <w:rPr>
          <w:rFonts w:asciiTheme="majorBidi" w:hAnsiTheme="majorBidi" w:cstheme="majorBidi"/>
          <w:color w:val="000000" w:themeColor="text1"/>
          <w:lang w:val="en-US"/>
        </w:rPr>
        <w:t xml:space="preserve"> activity "</w:t>
      </w:r>
      <w:r w:rsidR="004C5A5B" w:rsidRPr="00812F83">
        <w:rPr>
          <w:rFonts w:asciiTheme="majorBidi" w:hAnsiTheme="majorBidi" w:cstheme="majorBidi"/>
          <w:color w:val="000000" w:themeColor="text1"/>
          <w:lang w:val="en-US"/>
        </w:rPr>
        <w:t>transfer</w:t>
      </w:r>
      <w:r w:rsidR="00086AB1" w:rsidRPr="00812F83">
        <w:rPr>
          <w:rFonts w:asciiTheme="majorBidi" w:hAnsiTheme="majorBidi" w:cstheme="majorBidi"/>
          <w:color w:val="000000" w:themeColor="text1"/>
          <w:lang w:val="en-US"/>
        </w:rPr>
        <w:t>", consuming</w:t>
      </w:r>
      <w:r w:rsidR="003F2C79" w:rsidRPr="00812F83">
        <w:rPr>
          <w:rFonts w:asciiTheme="majorBidi" w:hAnsiTheme="majorBidi" w:cstheme="majorBidi"/>
          <w:color w:val="000000" w:themeColor="text1"/>
          <w:lang w:val="en-US"/>
        </w:rPr>
        <w:t xml:space="preserve"> 3.2</w:t>
      </w:r>
      <w:r w:rsidR="00F42B40">
        <w:rPr>
          <w:rFonts w:asciiTheme="majorBidi" w:hAnsiTheme="majorBidi" w:cstheme="majorBidi"/>
          <w:color w:val="000000" w:themeColor="text1"/>
          <w:lang w:val="en-US"/>
        </w:rPr>
        <w:t xml:space="preserve"> percent</w:t>
      </w:r>
      <w:r w:rsidR="00086AB1" w:rsidRPr="00812F83">
        <w:rPr>
          <w:rFonts w:asciiTheme="majorBidi" w:hAnsiTheme="majorBidi" w:cstheme="majorBidi"/>
          <w:color w:val="000000" w:themeColor="text1"/>
          <w:lang w:val="en-US"/>
        </w:rPr>
        <w:t xml:space="preserve"> of the time</w:t>
      </w:r>
      <w:r w:rsidR="003F2C79" w:rsidRPr="00812F83">
        <w:rPr>
          <w:rFonts w:asciiTheme="majorBidi" w:hAnsiTheme="majorBidi" w:cstheme="majorBidi"/>
          <w:color w:val="000000" w:themeColor="text1"/>
          <w:lang w:val="en-US"/>
        </w:rPr>
        <w:t xml:space="preserve">, </w:t>
      </w:r>
      <w:r w:rsidR="00C80BD6" w:rsidRPr="00812F83">
        <w:rPr>
          <w:rFonts w:asciiTheme="majorBidi" w:hAnsiTheme="majorBidi" w:cstheme="majorBidi"/>
          <w:color w:val="000000" w:themeColor="text1"/>
          <w:lang w:val="en-US"/>
        </w:rPr>
        <w:t xml:space="preserve">makes the </w:t>
      </w:r>
      <w:r w:rsidR="00F42B40">
        <w:rPr>
          <w:rFonts w:asciiTheme="majorBidi" w:hAnsiTheme="majorBidi" w:cstheme="majorBidi"/>
          <w:color w:val="000000" w:themeColor="text1"/>
          <w:lang w:val="en-US"/>
        </w:rPr>
        <w:t>largest</w:t>
      </w:r>
      <w:r w:rsidR="00F42B40" w:rsidRPr="00812F83">
        <w:rPr>
          <w:rFonts w:asciiTheme="majorBidi" w:hAnsiTheme="majorBidi" w:cstheme="majorBidi"/>
          <w:color w:val="000000" w:themeColor="text1"/>
          <w:lang w:val="en-US"/>
        </w:rPr>
        <w:t xml:space="preserve"> </w:t>
      </w:r>
      <w:r w:rsidR="00C80BD6" w:rsidRPr="00812F83">
        <w:rPr>
          <w:rFonts w:asciiTheme="majorBidi" w:hAnsiTheme="majorBidi" w:cstheme="majorBidi"/>
          <w:color w:val="000000" w:themeColor="text1"/>
          <w:lang w:val="en-US"/>
        </w:rPr>
        <w:t>contribution to time loss</w:t>
      </w:r>
      <w:r w:rsidR="003F2C79" w:rsidRPr="00812F83">
        <w:rPr>
          <w:rFonts w:asciiTheme="majorBidi" w:hAnsiTheme="majorBidi" w:cstheme="majorBidi"/>
          <w:color w:val="000000" w:themeColor="text1"/>
          <w:lang w:val="en-US"/>
        </w:rPr>
        <w:t xml:space="preserve">. </w:t>
      </w:r>
      <w:r w:rsidR="005E5B39" w:rsidRPr="00812F83">
        <w:rPr>
          <w:rFonts w:asciiTheme="majorBidi" w:hAnsiTheme="majorBidi" w:cstheme="majorBidi"/>
          <w:color w:val="000000" w:themeColor="text1"/>
          <w:lang w:val="en-US"/>
        </w:rPr>
        <w:t>Thus</w:t>
      </w:r>
      <w:r w:rsidR="004C5A5B" w:rsidRPr="00812F83">
        <w:rPr>
          <w:rFonts w:asciiTheme="majorBidi" w:hAnsiTheme="majorBidi" w:cstheme="majorBidi"/>
          <w:color w:val="000000" w:themeColor="text1"/>
          <w:lang w:val="en-US"/>
        </w:rPr>
        <w:t>,</w:t>
      </w:r>
      <w:r w:rsidR="003F2C79" w:rsidRPr="00812F83">
        <w:rPr>
          <w:rFonts w:asciiTheme="majorBidi" w:hAnsiTheme="majorBidi" w:cstheme="majorBidi"/>
          <w:color w:val="000000" w:themeColor="text1"/>
          <w:lang w:val="en-US"/>
        </w:rPr>
        <w:t xml:space="preserve"> it is important to </w:t>
      </w:r>
      <w:r w:rsidR="00C80BD6" w:rsidRPr="00812F83">
        <w:rPr>
          <w:rFonts w:asciiTheme="majorBidi" w:hAnsiTheme="majorBidi" w:cstheme="majorBidi"/>
          <w:color w:val="000000" w:themeColor="text1"/>
          <w:lang w:val="en-US"/>
        </w:rPr>
        <w:t>evaluate t</w:t>
      </w:r>
      <w:r w:rsidR="003F2C79" w:rsidRPr="00812F83">
        <w:rPr>
          <w:rFonts w:asciiTheme="majorBidi" w:hAnsiTheme="majorBidi" w:cstheme="majorBidi"/>
          <w:color w:val="000000" w:themeColor="text1"/>
          <w:lang w:val="en-US"/>
        </w:rPr>
        <w:t xml:space="preserve">he project's need for </w:t>
      </w:r>
      <w:r w:rsidR="00C80BD6" w:rsidRPr="00812F83">
        <w:rPr>
          <w:rFonts w:asciiTheme="majorBidi" w:hAnsiTheme="majorBidi" w:cstheme="majorBidi"/>
          <w:color w:val="000000" w:themeColor="text1"/>
          <w:lang w:val="en-US"/>
        </w:rPr>
        <w:t>transfer of material and equipment</w:t>
      </w:r>
      <w:r w:rsidR="003F2C79" w:rsidRPr="00812F83">
        <w:rPr>
          <w:rFonts w:asciiTheme="majorBidi" w:hAnsiTheme="majorBidi" w:cstheme="majorBidi"/>
          <w:color w:val="000000" w:themeColor="text1"/>
          <w:lang w:val="en-US"/>
        </w:rPr>
        <w:t xml:space="preserve"> and </w:t>
      </w:r>
      <w:r w:rsidR="00C80BD6" w:rsidRPr="00812F83">
        <w:rPr>
          <w:rFonts w:asciiTheme="majorBidi" w:hAnsiTheme="majorBidi" w:cstheme="majorBidi"/>
          <w:color w:val="000000" w:themeColor="text1"/>
          <w:lang w:val="en-US"/>
        </w:rPr>
        <w:t xml:space="preserve">examine </w:t>
      </w:r>
      <w:r w:rsidR="003F2C79" w:rsidRPr="00812F83">
        <w:rPr>
          <w:rFonts w:asciiTheme="majorBidi" w:hAnsiTheme="majorBidi" w:cstheme="majorBidi"/>
          <w:color w:val="000000" w:themeColor="text1"/>
          <w:lang w:val="en-US"/>
        </w:rPr>
        <w:t xml:space="preserve">whether the </w:t>
      </w:r>
      <w:r w:rsidR="00C80BD6" w:rsidRPr="00812F83">
        <w:rPr>
          <w:rFonts w:asciiTheme="majorBidi" w:hAnsiTheme="majorBidi" w:cstheme="majorBidi"/>
          <w:color w:val="000000" w:themeColor="text1"/>
          <w:lang w:val="en-US"/>
        </w:rPr>
        <w:t xml:space="preserve">construction </w:t>
      </w:r>
      <w:r w:rsidR="003F2C79" w:rsidRPr="00812F83">
        <w:rPr>
          <w:rFonts w:asciiTheme="majorBidi" w:hAnsiTheme="majorBidi" w:cstheme="majorBidi"/>
          <w:color w:val="000000" w:themeColor="text1"/>
          <w:lang w:val="en-US"/>
        </w:rPr>
        <w:t>site</w:t>
      </w:r>
      <w:r w:rsidR="00086AB1" w:rsidRPr="00812F83">
        <w:rPr>
          <w:rFonts w:asciiTheme="majorBidi" w:hAnsiTheme="majorBidi" w:cstheme="majorBidi"/>
          <w:color w:val="000000" w:themeColor="text1"/>
          <w:lang w:val="en-US"/>
        </w:rPr>
        <w:t>'s</w:t>
      </w:r>
      <w:r w:rsidR="003F2C79" w:rsidRPr="00812F83">
        <w:rPr>
          <w:rFonts w:asciiTheme="majorBidi" w:hAnsiTheme="majorBidi" w:cstheme="majorBidi"/>
          <w:color w:val="000000" w:themeColor="text1"/>
          <w:lang w:val="en-US"/>
        </w:rPr>
        <w:t xml:space="preserve"> logistics and organization meet this need in the best </w:t>
      </w:r>
      <w:r w:rsidR="00C80BD6" w:rsidRPr="00812F83">
        <w:rPr>
          <w:rFonts w:asciiTheme="majorBidi" w:hAnsiTheme="majorBidi" w:cstheme="majorBidi"/>
          <w:color w:val="000000" w:themeColor="text1"/>
          <w:lang w:val="en-US"/>
        </w:rPr>
        <w:t xml:space="preserve">possible way. </w:t>
      </w:r>
      <w:r w:rsidR="001A2F55" w:rsidRPr="00812F83">
        <w:rPr>
          <w:rFonts w:asciiTheme="majorBidi" w:hAnsiTheme="majorBidi" w:cstheme="majorBidi"/>
          <w:color w:val="000000" w:themeColor="text1"/>
          <w:lang w:val="en-US"/>
        </w:rPr>
        <w:t xml:space="preserve">Attar et al. (2013) </w:t>
      </w:r>
      <w:r w:rsidR="001A645B" w:rsidRPr="00812F83">
        <w:rPr>
          <w:rFonts w:asciiTheme="majorBidi" w:hAnsiTheme="majorBidi" w:cstheme="majorBidi"/>
          <w:color w:val="000000" w:themeColor="text1"/>
          <w:lang w:val="en-US"/>
        </w:rPr>
        <w:t xml:space="preserve">and Nepal et al. (2006) </w:t>
      </w:r>
      <w:r w:rsidR="001A2F55" w:rsidRPr="00812F83">
        <w:rPr>
          <w:rFonts w:asciiTheme="majorBidi" w:hAnsiTheme="majorBidi" w:cstheme="majorBidi"/>
          <w:color w:val="000000" w:themeColor="text1"/>
          <w:lang w:val="en-US"/>
        </w:rPr>
        <w:t>also refer</w:t>
      </w:r>
      <w:r w:rsidR="00F42B40">
        <w:rPr>
          <w:rFonts w:asciiTheme="majorBidi" w:hAnsiTheme="majorBidi" w:cstheme="majorBidi"/>
          <w:color w:val="000000" w:themeColor="text1"/>
          <w:lang w:val="en-US"/>
        </w:rPr>
        <w:t>red</w:t>
      </w:r>
      <w:r w:rsidR="001A2F55" w:rsidRPr="00812F83">
        <w:rPr>
          <w:rFonts w:asciiTheme="majorBidi" w:hAnsiTheme="majorBidi" w:cstheme="majorBidi"/>
          <w:color w:val="000000" w:themeColor="text1"/>
          <w:lang w:val="en-US"/>
        </w:rPr>
        <w:t xml:space="preserve"> to </w:t>
      </w:r>
      <w:r w:rsidR="00F42B40">
        <w:rPr>
          <w:rFonts w:asciiTheme="majorBidi" w:hAnsiTheme="majorBidi" w:cstheme="majorBidi"/>
          <w:color w:val="000000" w:themeColor="text1"/>
          <w:lang w:val="en-US"/>
        </w:rPr>
        <w:t>a</w:t>
      </w:r>
      <w:r w:rsidR="001A2F55" w:rsidRPr="00812F83">
        <w:rPr>
          <w:rFonts w:asciiTheme="majorBidi" w:hAnsiTheme="majorBidi" w:cstheme="majorBidi"/>
          <w:color w:val="000000" w:themeColor="text1"/>
          <w:lang w:val="en-US"/>
        </w:rPr>
        <w:t xml:space="preserve">dvancement of site layout and properly and in advance material procurement and management as contributing factors to improvement of labor productivity. </w:t>
      </w:r>
      <w:r w:rsidR="005C2AE6" w:rsidRPr="00812F83">
        <w:rPr>
          <w:rFonts w:asciiTheme="majorBidi" w:hAnsiTheme="majorBidi" w:cstheme="majorBidi"/>
          <w:color w:val="000000" w:themeColor="text1"/>
          <w:lang w:val="en-US"/>
        </w:rPr>
        <w:t>Thomas and Sudhakumar (2014) state</w:t>
      </w:r>
      <w:r w:rsidR="00F42B40">
        <w:rPr>
          <w:rFonts w:asciiTheme="majorBidi" w:hAnsiTheme="majorBidi" w:cstheme="majorBidi"/>
          <w:color w:val="000000" w:themeColor="text1"/>
          <w:lang w:val="en-US"/>
        </w:rPr>
        <w:t>d</w:t>
      </w:r>
      <w:r w:rsidR="005C2AE6" w:rsidRPr="00812F83">
        <w:rPr>
          <w:rFonts w:asciiTheme="majorBidi" w:hAnsiTheme="majorBidi" w:cstheme="majorBidi"/>
          <w:color w:val="000000" w:themeColor="text1"/>
          <w:lang w:val="en-US"/>
        </w:rPr>
        <w:t xml:space="preserve"> that timely availability of materials at the worksite is the most critical factor impacting productivity. </w:t>
      </w:r>
      <w:r w:rsidR="00F42B40" w:rsidRPr="00812F83">
        <w:rPr>
          <w:rFonts w:asciiTheme="majorBidi" w:hAnsiTheme="majorBidi" w:cstheme="majorBidi"/>
          <w:color w:val="000000" w:themeColor="text1"/>
          <w:lang w:val="en-US"/>
        </w:rPr>
        <w:t>Therefore,</w:t>
      </w:r>
      <w:r w:rsidR="005C2AE6" w:rsidRPr="00812F83">
        <w:rPr>
          <w:rFonts w:asciiTheme="majorBidi" w:hAnsiTheme="majorBidi" w:cstheme="majorBidi"/>
          <w:color w:val="000000" w:themeColor="text1"/>
          <w:lang w:val="en-US"/>
        </w:rPr>
        <w:t xml:space="preserve"> attempts </w:t>
      </w:r>
      <w:r w:rsidR="00F42B40">
        <w:rPr>
          <w:rFonts w:asciiTheme="majorBidi" w:hAnsiTheme="majorBidi" w:cstheme="majorBidi"/>
          <w:color w:val="000000" w:themeColor="text1"/>
          <w:lang w:val="en-US"/>
        </w:rPr>
        <w:t>at</w:t>
      </w:r>
      <w:r w:rsidR="00F42B40" w:rsidRPr="00812F83">
        <w:rPr>
          <w:rFonts w:asciiTheme="majorBidi" w:hAnsiTheme="majorBidi" w:cstheme="majorBidi"/>
          <w:color w:val="000000" w:themeColor="text1"/>
          <w:lang w:val="en-US"/>
        </w:rPr>
        <w:t xml:space="preserve"> </w:t>
      </w:r>
      <w:r w:rsidR="005C2AE6" w:rsidRPr="00812F83">
        <w:rPr>
          <w:rFonts w:asciiTheme="majorBidi" w:hAnsiTheme="majorBidi" w:cstheme="majorBidi"/>
          <w:color w:val="000000" w:themeColor="text1"/>
          <w:lang w:val="en-US"/>
        </w:rPr>
        <w:t xml:space="preserve">improving </w:t>
      </w:r>
      <w:r w:rsidR="001D7B8E" w:rsidRPr="00812F83">
        <w:rPr>
          <w:rFonts w:asciiTheme="majorBidi" w:hAnsiTheme="majorBidi" w:cstheme="majorBidi"/>
          <w:color w:val="000000" w:themeColor="text1"/>
          <w:lang w:val="en-US"/>
        </w:rPr>
        <w:t xml:space="preserve">logistics in a manner </w:t>
      </w:r>
      <w:r w:rsidR="00F42B40">
        <w:rPr>
          <w:rFonts w:asciiTheme="majorBidi" w:hAnsiTheme="majorBidi" w:cstheme="majorBidi"/>
          <w:color w:val="000000" w:themeColor="text1"/>
          <w:lang w:val="en-US"/>
        </w:rPr>
        <w:t>that</w:t>
      </w:r>
      <w:r w:rsidR="00F42B40" w:rsidRPr="00812F83">
        <w:rPr>
          <w:rFonts w:asciiTheme="majorBidi" w:hAnsiTheme="majorBidi" w:cstheme="majorBidi"/>
          <w:color w:val="000000" w:themeColor="text1"/>
          <w:lang w:val="en-US"/>
        </w:rPr>
        <w:t xml:space="preserve"> </w:t>
      </w:r>
      <w:r w:rsidR="001D7B8E" w:rsidRPr="00812F83">
        <w:rPr>
          <w:rFonts w:asciiTheme="majorBidi" w:hAnsiTheme="majorBidi" w:cstheme="majorBidi"/>
          <w:color w:val="000000" w:themeColor="text1"/>
          <w:lang w:val="en-US"/>
        </w:rPr>
        <w:t xml:space="preserve">will contribute to better availability of materials can contribute </w:t>
      </w:r>
      <w:r w:rsidR="00F42B40">
        <w:rPr>
          <w:rFonts w:asciiTheme="majorBidi" w:hAnsiTheme="majorBidi" w:cstheme="majorBidi"/>
          <w:color w:val="000000" w:themeColor="text1"/>
          <w:lang w:val="en-US"/>
        </w:rPr>
        <w:t xml:space="preserve">much </w:t>
      </w:r>
      <w:r w:rsidR="001D7B8E" w:rsidRPr="00812F83">
        <w:rPr>
          <w:rFonts w:asciiTheme="majorBidi" w:hAnsiTheme="majorBidi" w:cstheme="majorBidi"/>
          <w:color w:val="000000" w:themeColor="text1"/>
          <w:lang w:val="en-US"/>
        </w:rPr>
        <w:t xml:space="preserve">to improvement of labor productivity. </w:t>
      </w:r>
      <w:r w:rsidR="005C2AE6" w:rsidRPr="00812F83">
        <w:rPr>
          <w:rFonts w:asciiTheme="majorBidi" w:hAnsiTheme="majorBidi" w:cstheme="majorBidi"/>
          <w:color w:val="000000" w:themeColor="text1"/>
          <w:lang w:val="en-US"/>
        </w:rPr>
        <w:t xml:space="preserve"> </w:t>
      </w:r>
    </w:p>
    <w:p w14:paraId="5C087A04" w14:textId="4BF5073A" w:rsidR="00872BC0" w:rsidRPr="00812F83" w:rsidRDefault="006453DC"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In addition, the "changes in already completed installation"</w:t>
      </w:r>
      <w:r w:rsidR="00442F38"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 xml:space="preserve">also contributed significantly to time loss, </w:t>
      </w:r>
      <w:r w:rsidR="00442F38" w:rsidRPr="00812F83">
        <w:rPr>
          <w:rFonts w:asciiTheme="majorBidi" w:hAnsiTheme="majorBidi" w:cstheme="majorBidi"/>
          <w:color w:val="000000" w:themeColor="text1"/>
          <w:lang w:val="en-US"/>
        </w:rPr>
        <w:t xml:space="preserve">consuming </w:t>
      </w:r>
      <w:r w:rsidRPr="00812F83">
        <w:rPr>
          <w:rFonts w:asciiTheme="majorBidi" w:hAnsiTheme="majorBidi" w:cstheme="majorBidi"/>
          <w:color w:val="000000" w:themeColor="text1"/>
          <w:lang w:val="en-US"/>
        </w:rPr>
        <w:t>a total of 1.5</w:t>
      </w:r>
      <w:r w:rsidR="00F42B40">
        <w:rPr>
          <w:rFonts w:asciiTheme="majorBidi" w:hAnsiTheme="majorBidi" w:cstheme="majorBidi"/>
          <w:color w:val="000000" w:themeColor="text1"/>
          <w:lang w:val="en-US"/>
        </w:rPr>
        <w:t xml:space="preserve"> percent</w:t>
      </w:r>
      <w:r w:rsidRPr="00812F83">
        <w:rPr>
          <w:rFonts w:asciiTheme="majorBidi" w:hAnsiTheme="majorBidi" w:cstheme="majorBidi"/>
          <w:color w:val="000000" w:themeColor="text1"/>
          <w:lang w:val="en-US"/>
        </w:rPr>
        <w:t xml:space="preserve"> of the registered working hours. </w:t>
      </w:r>
      <w:r w:rsidR="00442F38" w:rsidRPr="00812F83">
        <w:rPr>
          <w:rFonts w:asciiTheme="majorBidi" w:hAnsiTheme="majorBidi" w:cstheme="majorBidi"/>
          <w:color w:val="000000" w:themeColor="text1"/>
          <w:lang w:val="en-US"/>
        </w:rPr>
        <w:t>I</w:t>
      </w:r>
      <w:r w:rsidRPr="00812F83">
        <w:rPr>
          <w:rFonts w:asciiTheme="majorBidi" w:hAnsiTheme="majorBidi" w:cstheme="majorBidi"/>
          <w:color w:val="000000" w:themeColor="text1"/>
          <w:lang w:val="en-US"/>
        </w:rPr>
        <w:t>n a trade</w:t>
      </w:r>
      <w:r w:rsidR="00F42B40">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 xml:space="preserve">off between spending some more time on an installation to ensure that the work is done right the first </w:t>
      </w:r>
      <w:r w:rsidR="00442F38" w:rsidRPr="00812F83">
        <w:rPr>
          <w:rFonts w:asciiTheme="majorBidi" w:hAnsiTheme="majorBidi" w:cstheme="majorBidi"/>
          <w:color w:val="000000" w:themeColor="text1"/>
          <w:lang w:val="en-US"/>
        </w:rPr>
        <w:t xml:space="preserve">time </w:t>
      </w:r>
      <w:r w:rsidRPr="00812F83">
        <w:rPr>
          <w:rFonts w:asciiTheme="majorBidi" w:hAnsiTheme="majorBidi" w:cstheme="majorBidi"/>
          <w:color w:val="000000" w:themeColor="text1"/>
          <w:lang w:val="en-US"/>
        </w:rPr>
        <w:t xml:space="preserve">or </w:t>
      </w:r>
      <w:r w:rsidR="00F42B40">
        <w:rPr>
          <w:rFonts w:asciiTheme="majorBidi" w:hAnsiTheme="majorBidi" w:cstheme="majorBidi"/>
          <w:color w:val="000000" w:themeColor="text1"/>
          <w:lang w:val="en-US"/>
        </w:rPr>
        <w:t>doing</w:t>
      </w:r>
      <w:r w:rsidRPr="00812F83">
        <w:rPr>
          <w:rFonts w:asciiTheme="majorBidi" w:hAnsiTheme="majorBidi" w:cstheme="majorBidi"/>
          <w:color w:val="000000" w:themeColor="text1"/>
          <w:lang w:val="en-US"/>
        </w:rPr>
        <w:t xml:space="preserve"> it faster and with higher risk of errors</w:t>
      </w:r>
      <w:r w:rsidR="00442F38" w:rsidRPr="00812F83">
        <w:rPr>
          <w:rFonts w:asciiTheme="majorBidi" w:hAnsiTheme="majorBidi" w:cstheme="majorBidi"/>
          <w:color w:val="000000" w:themeColor="text1"/>
          <w:lang w:val="en-US"/>
        </w:rPr>
        <w:t>, it</w:t>
      </w:r>
      <w:r w:rsidRPr="00812F83">
        <w:rPr>
          <w:rFonts w:asciiTheme="majorBidi" w:hAnsiTheme="majorBidi" w:cstheme="majorBidi"/>
          <w:color w:val="000000" w:themeColor="text1"/>
          <w:lang w:val="en-US"/>
        </w:rPr>
        <w:t xml:space="preserve"> will often be more profitable to ensure quality from the beginning. The activity "other (interruption/waiting time)" (1.5</w:t>
      </w:r>
      <w:r w:rsidR="00F42B40">
        <w:rPr>
          <w:rFonts w:asciiTheme="majorBidi" w:hAnsiTheme="majorBidi" w:cstheme="majorBidi"/>
          <w:color w:val="000000" w:themeColor="text1"/>
          <w:lang w:val="en-US"/>
        </w:rPr>
        <w:t xml:space="preserve"> percent</w:t>
      </w:r>
      <w:r w:rsidRPr="00812F83">
        <w:rPr>
          <w:rFonts w:asciiTheme="majorBidi" w:hAnsiTheme="majorBidi" w:cstheme="majorBidi"/>
          <w:color w:val="000000" w:themeColor="text1"/>
          <w:lang w:val="en-US"/>
        </w:rPr>
        <w:t xml:space="preserve">) is a combination and will include interruptions of </w:t>
      </w:r>
      <w:r w:rsidR="007D5C8D">
        <w:rPr>
          <w:rFonts w:asciiTheme="majorBidi" w:hAnsiTheme="majorBidi" w:cstheme="majorBidi"/>
          <w:color w:val="000000" w:themeColor="text1"/>
          <w:lang w:val="en-US"/>
        </w:rPr>
        <w:t xml:space="preserve">a </w:t>
      </w:r>
      <w:r w:rsidRPr="00812F83">
        <w:rPr>
          <w:rFonts w:asciiTheme="majorBidi" w:hAnsiTheme="majorBidi" w:cstheme="majorBidi"/>
          <w:color w:val="000000" w:themeColor="text1"/>
          <w:lang w:val="en-US"/>
        </w:rPr>
        <w:t xml:space="preserve">different nature. Installers should to the highest extent possible be encouraged to use their </w:t>
      </w:r>
      <w:r w:rsidR="00442F38" w:rsidRPr="00812F83">
        <w:rPr>
          <w:rFonts w:asciiTheme="majorBidi" w:hAnsiTheme="majorBidi" w:cstheme="majorBidi"/>
          <w:color w:val="000000" w:themeColor="text1"/>
          <w:lang w:val="en-US"/>
        </w:rPr>
        <w:t>agreed breaks</w:t>
      </w:r>
      <w:r w:rsidRPr="00812F83">
        <w:rPr>
          <w:rFonts w:asciiTheme="majorBidi" w:hAnsiTheme="majorBidi" w:cstheme="majorBidi"/>
          <w:color w:val="000000" w:themeColor="text1"/>
          <w:lang w:val="en-US"/>
        </w:rPr>
        <w:t xml:space="preserve"> for fulfilling their personal needs, so that the activity "personal needs" (1.2</w:t>
      </w:r>
      <w:r w:rsidR="007D5C8D">
        <w:rPr>
          <w:rFonts w:asciiTheme="majorBidi" w:hAnsiTheme="majorBidi" w:cstheme="majorBidi"/>
          <w:color w:val="000000" w:themeColor="text1"/>
          <w:lang w:val="en-US"/>
        </w:rPr>
        <w:t xml:space="preserve"> percent</w:t>
      </w:r>
      <w:r w:rsidRPr="00812F83">
        <w:rPr>
          <w:rFonts w:asciiTheme="majorBidi" w:hAnsiTheme="majorBidi" w:cstheme="majorBidi"/>
          <w:color w:val="000000" w:themeColor="text1"/>
          <w:lang w:val="en-US"/>
        </w:rPr>
        <w:t>) can be reduced. The activity "waiting for other people" (0.7</w:t>
      </w:r>
      <w:r w:rsidR="007D5C8D">
        <w:rPr>
          <w:rFonts w:asciiTheme="majorBidi" w:hAnsiTheme="majorBidi" w:cstheme="majorBidi"/>
          <w:color w:val="000000" w:themeColor="text1"/>
          <w:lang w:val="en-US"/>
        </w:rPr>
        <w:t xml:space="preserve"> percent</w:t>
      </w:r>
      <w:r w:rsidRPr="00812F83">
        <w:rPr>
          <w:rFonts w:asciiTheme="majorBidi" w:hAnsiTheme="majorBidi" w:cstheme="majorBidi"/>
          <w:color w:val="000000" w:themeColor="text1"/>
          <w:lang w:val="en-US"/>
        </w:rPr>
        <w:t>) includes waiting for other departments/</w:t>
      </w:r>
      <w:r w:rsidR="00442F38" w:rsidRPr="00812F83">
        <w:rPr>
          <w:rFonts w:asciiTheme="majorBidi" w:hAnsiTheme="majorBidi" w:cstheme="majorBidi"/>
          <w:color w:val="000000" w:themeColor="text1"/>
          <w:lang w:val="en-US"/>
        </w:rPr>
        <w:t>disciplines</w:t>
      </w:r>
      <w:r w:rsidR="006D736E" w:rsidRPr="00812F83">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 xml:space="preserve"> and can be reduced by the project being well planned, and by updating and following up plans throughout the project in order to ensure that different departments/</w:t>
      </w:r>
      <w:r w:rsidR="00442F38" w:rsidRPr="00812F83">
        <w:rPr>
          <w:rFonts w:asciiTheme="majorBidi" w:hAnsiTheme="majorBidi" w:cstheme="majorBidi"/>
          <w:color w:val="000000" w:themeColor="text1"/>
          <w:lang w:val="en-US"/>
        </w:rPr>
        <w:t xml:space="preserve">disciplines </w:t>
      </w:r>
      <w:r w:rsidRPr="00812F83">
        <w:rPr>
          <w:rFonts w:asciiTheme="majorBidi" w:hAnsiTheme="majorBidi" w:cstheme="majorBidi"/>
          <w:color w:val="000000" w:themeColor="text1"/>
          <w:lang w:val="en-US"/>
        </w:rPr>
        <w:t>do not need to work in the same place at the same time.</w:t>
      </w:r>
    </w:p>
    <w:p w14:paraId="199C1459" w14:textId="78A8226B" w:rsidR="006453DC" w:rsidRPr="00812F83" w:rsidRDefault="00872BC0" w:rsidP="00E4208F">
      <w:pPr>
        <w:spacing w:before="120"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In </w:t>
      </w:r>
      <w:r w:rsidR="007D5C8D" w:rsidRPr="00812F83">
        <w:rPr>
          <w:rFonts w:asciiTheme="majorBidi" w:hAnsiTheme="majorBidi" w:cstheme="majorBidi"/>
          <w:color w:val="000000" w:themeColor="text1"/>
          <w:lang w:val="en-US"/>
        </w:rPr>
        <w:t>general</w:t>
      </w:r>
      <w:r w:rsidRPr="00812F83">
        <w:rPr>
          <w:rFonts w:asciiTheme="majorBidi" w:hAnsiTheme="majorBidi" w:cstheme="majorBidi"/>
          <w:color w:val="000000" w:themeColor="text1"/>
          <w:lang w:val="en-US"/>
        </w:rPr>
        <w:t>, a</w:t>
      </w:r>
      <w:r w:rsidR="001D7B8E" w:rsidRPr="00812F83">
        <w:rPr>
          <w:rFonts w:asciiTheme="majorBidi" w:hAnsiTheme="majorBidi" w:cstheme="majorBidi"/>
          <w:color w:val="000000" w:themeColor="text1"/>
          <w:lang w:val="en-US"/>
        </w:rPr>
        <w:t xml:space="preserve">ccording to </w:t>
      </w:r>
      <w:r w:rsidRPr="00812F83">
        <w:rPr>
          <w:rFonts w:asciiTheme="majorBidi" w:hAnsiTheme="majorBidi" w:cstheme="majorBidi"/>
          <w:color w:val="000000" w:themeColor="text1"/>
          <w:lang w:val="en-US"/>
        </w:rPr>
        <w:t>Dozzi and AbuRizk (1993)</w:t>
      </w:r>
      <w:r w:rsidR="00AE70DB" w:rsidRPr="00812F83">
        <w:rPr>
          <w:rFonts w:asciiTheme="majorBidi" w:hAnsiTheme="majorBidi" w:cstheme="majorBidi"/>
          <w:color w:val="000000" w:themeColor="text1"/>
          <w:lang w:val="en-US"/>
        </w:rPr>
        <w:t>, good</w:t>
      </w:r>
      <w:r w:rsidR="001D7B8E" w:rsidRPr="00812F83">
        <w:rPr>
          <w:rFonts w:asciiTheme="majorBidi" w:hAnsiTheme="majorBidi" w:cstheme="majorBidi"/>
          <w:color w:val="000000" w:themeColor="text1"/>
          <w:lang w:val="en-US"/>
        </w:rPr>
        <w:t xml:space="preserve"> planning practices </w:t>
      </w:r>
      <w:r w:rsidRPr="00812F83">
        <w:rPr>
          <w:rFonts w:asciiTheme="majorBidi" w:hAnsiTheme="majorBidi" w:cstheme="majorBidi"/>
          <w:color w:val="000000" w:themeColor="text1"/>
          <w:lang w:val="en-US"/>
        </w:rPr>
        <w:t xml:space="preserve">including both overall job organization and work distribution </w:t>
      </w:r>
      <w:r w:rsidR="007D5C8D">
        <w:rPr>
          <w:rFonts w:asciiTheme="majorBidi" w:hAnsiTheme="majorBidi" w:cstheme="majorBidi"/>
          <w:color w:val="000000" w:themeColor="text1"/>
          <w:lang w:val="en-US"/>
        </w:rPr>
        <w:t>at the</w:t>
      </w:r>
      <w:r w:rsidR="007D5C8D"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site level motivates workers to build up and maintain momentum towards completing their tasks</w:t>
      </w:r>
      <w:r w:rsidR="007D5C8D">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 xml:space="preserve"> thus increas</w:t>
      </w:r>
      <w:r w:rsidR="007D5C8D">
        <w:rPr>
          <w:rFonts w:asciiTheme="majorBidi" w:hAnsiTheme="majorBidi" w:cstheme="majorBidi"/>
          <w:color w:val="000000" w:themeColor="text1"/>
          <w:lang w:val="en-US"/>
        </w:rPr>
        <w:t>ing</w:t>
      </w:r>
      <w:r w:rsidRPr="00812F83">
        <w:rPr>
          <w:rFonts w:asciiTheme="majorBidi" w:hAnsiTheme="majorBidi" w:cstheme="majorBidi"/>
          <w:color w:val="000000" w:themeColor="text1"/>
          <w:lang w:val="en-US"/>
        </w:rPr>
        <w:t xml:space="preserve"> productivity. </w:t>
      </w:r>
      <w:r w:rsidR="001D7B8E" w:rsidRPr="00812F83">
        <w:rPr>
          <w:rFonts w:asciiTheme="majorBidi" w:hAnsiTheme="majorBidi" w:cstheme="majorBidi"/>
          <w:color w:val="000000" w:themeColor="text1"/>
          <w:lang w:val="en-US"/>
        </w:rPr>
        <w:t>This is also in line with the findings from the work done by Thomas and Sudhakumar (2014) which articulate</w:t>
      </w:r>
      <w:r w:rsidR="007D5C8D">
        <w:rPr>
          <w:rFonts w:asciiTheme="majorBidi" w:hAnsiTheme="majorBidi" w:cstheme="majorBidi"/>
          <w:color w:val="000000" w:themeColor="text1"/>
          <w:lang w:val="en-US"/>
        </w:rPr>
        <w:t>d</w:t>
      </w:r>
      <w:r w:rsidR="001D7B8E" w:rsidRPr="00812F83">
        <w:rPr>
          <w:rFonts w:asciiTheme="majorBidi" w:hAnsiTheme="majorBidi" w:cstheme="majorBidi"/>
          <w:color w:val="000000" w:themeColor="text1"/>
          <w:lang w:val="en-US"/>
        </w:rPr>
        <w:t xml:space="preserve"> that improper project coordination and poor project planning and scheduling are among the top five factors </w:t>
      </w:r>
      <w:r w:rsidR="007D5C8D">
        <w:rPr>
          <w:rFonts w:asciiTheme="majorBidi" w:hAnsiTheme="majorBidi" w:cstheme="majorBidi"/>
          <w:color w:val="000000" w:themeColor="text1"/>
          <w:lang w:val="en-US"/>
        </w:rPr>
        <w:t>adversely</w:t>
      </w:r>
      <w:r w:rsidR="007D5C8D" w:rsidRPr="00812F83">
        <w:rPr>
          <w:rFonts w:asciiTheme="majorBidi" w:hAnsiTheme="majorBidi" w:cstheme="majorBidi"/>
          <w:color w:val="000000" w:themeColor="text1"/>
          <w:lang w:val="en-US"/>
        </w:rPr>
        <w:t xml:space="preserve"> </w:t>
      </w:r>
      <w:r w:rsidR="001D7B8E" w:rsidRPr="00812F83">
        <w:rPr>
          <w:rFonts w:asciiTheme="majorBidi" w:hAnsiTheme="majorBidi" w:cstheme="majorBidi"/>
          <w:color w:val="000000" w:themeColor="text1"/>
          <w:lang w:val="en-US"/>
        </w:rPr>
        <w:t xml:space="preserve">influencing labor productivity within construction projects. </w:t>
      </w:r>
    </w:p>
    <w:p w14:paraId="0B0681DB" w14:textId="7AFA224A" w:rsidR="00BA2D42" w:rsidRPr="00812F83" w:rsidRDefault="00D36AC2" w:rsidP="00E4208F">
      <w:pPr>
        <w:spacing w:before="120" w:after="120" w:line="240" w:lineRule="auto"/>
        <w:jc w:val="both"/>
        <w:rPr>
          <w:rFonts w:asciiTheme="majorBidi" w:hAnsiTheme="majorBidi" w:cstheme="majorBidi"/>
          <w:color w:val="000000"/>
          <w:lang w:val="en-US"/>
        </w:rPr>
      </w:pPr>
      <w:r w:rsidRPr="00812F83">
        <w:rPr>
          <w:rFonts w:asciiTheme="majorBidi" w:hAnsiTheme="majorBidi" w:cstheme="majorBidi"/>
          <w:color w:val="000000" w:themeColor="text1"/>
          <w:lang w:val="en-US"/>
        </w:rPr>
        <w:lastRenderedPageBreak/>
        <w:t xml:space="preserve">Preparation time is basically less "unproductive" in nature, in comparison to </w:t>
      </w:r>
      <w:r w:rsidR="005A3651" w:rsidRPr="00812F83">
        <w:rPr>
          <w:rFonts w:asciiTheme="majorBidi" w:hAnsiTheme="majorBidi" w:cstheme="majorBidi"/>
          <w:color w:val="000000" w:themeColor="text1"/>
          <w:lang w:val="en-US"/>
        </w:rPr>
        <w:t>pure "time loss"</w:t>
      </w:r>
      <w:r w:rsidR="007D5C8D">
        <w:rPr>
          <w:rFonts w:asciiTheme="majorBidi" w:hAnsiTheme="majorBidi" w:cstheme="majorBidi"/>
          <w:color w:val="000000" w:themeColor="text1"/>
          <w:lang w:val="en-US"/>
        </w:rPr>
        <w:t>. H</w:t>
      </w:r>
      <w:r w:rsidR="005A3651" w:rsidRPr="00812F83">
        <w:rPr>
          <w:rFonts w:asciiTheme="majorBidi" w:hAnsiTheme="majorBidi" w:cstheme="majorBidi"/>
          <w:color w:val="000000" w:themeColor="text1"/>
          <w:lang w:val="en-US"/>
        </w:rPr>
        <w:t>owever</w:t>
      </w:r>
      <w:r w:rsidR="007D5C8D">
        <w:rPr>
          <w:rFonts w:asciiTheme="majorBidi" w:hAnsiTheme="majorBidi" w:cstheme="majorBidi"/>
          <w:color w:val="000000" w:themeColor="text1"/>
          <w:lang w:val="en-US"/>
        </w:rPr>
        <w:t>,</w:t>
      </w:r>
      <w:r w:rsidR="005A3651" w:rsidRPr="00812F83">
        <w:rPr>
          <w:rFonts w:asciiTheme="majorBidi" w:hAnsiTheme="majorBidi" w:cstheme="majorBidi"/>
          <w:color w:val="000000" w:themeColor="text1"/>
          <w:lang w:val="en-US"/>
        </w:rPr>
        <w:t xml:space="preserve"> it will be beneficial if part of the preparation time can be used for direct installation work. A ranking of the five most important activities included in the preparation category shows that </w:t>
      </w:r>
      <w:r w:rsidR="000D613B" w:rsidRPr="00812F83">
        <w:rPr>
          <w:rFonts w:asciiTheme="majorBidi" w:hAnsiTheme="majorBidi" w:cstheme="majorBidi"/>
          <w:color w:val="000000" w:themeColor="text1"/>
          <w:lang w:val="en-US"/>
        </w:rPr>
        <w:t>"</w:t>
      </w:r>
      <w:r w:rsidR="000D613B" w:rsidRPr="00812F83">
        <w:rPr>
          <w:rFonts w:asciiTheme="majorBidi" w:hAnsiTheme="majorBidi" w:cstheme="majorBidi"/>
          <w:lang w:val="en-US"/>
        </w:rPr>
        <w:t xml:space="preserve">preparatory </w:t>
      </w:r>
      <w:r w:rsidR="00701661" w:rsidRPr="00812F83">
        <w:rPr>
          <w:rFonts w:asciiTheme="majorBidi" w:hAnsiTheme="majorBidi" w:cstheme="majorBidi"/>
          <w:lang w:val="en-US"/>
        </w:rPr>
        <w:t>d</w:t>
      </w:r>
      <w:r w:rsidR="000D613B" w:rsidRPr="00812F83">
        <w:rPr>
          <w:rFonts w:asciiTheme="majorBidi" w:hAnsiTheme="majorBidi" w:cstheme="majorBidi"/>
          <w:lang w:val="en-US"/>
        </w:rPr>
        <w:t>iscussion with colleagues/manager for clarification" constitute</w:t>
      </w:r>
      <w:r w:rsidR="007D5C8D">
        <w:rPr>
          <w:rFonts w:asciiTheme="majorBidi" w:hAnsiTheme="majorBidi" w:cstheme="majorBidi"/>
          <w:lang w:val="en-US"/>
        </w:rPr>
        <w:t>d</w:t>
      </w:r>
      <w:r w:rsidR="000D613B" w:rsidRPr="00812F83">
        <w:rPr>
          <w:rFonts w:asciiTheme="majorBidi" w:hAnsiTheme="majorBidi" w:cstheme="majorBidi"/>
          <w:lang w:val="en-US"/>
        </w:rPr>
        <w:t xml:space="preserve"> 7.1</w:t>
      </w:r>
      <w:r w:rsidR="007D5C8D">
        <w:rPr>
          <w:rFonts w:asciiTheme="majorBidi" w:hAnsiTheme="majorBidi" w:cstheme="majorBidi"/>
          <w:lang w:val="en-US"/>
        </w:rPr>
        <w:t xml:space="preserve"> percent</w:t>
      </w:r>
      <w:r w:rsidR="000D613B" w:rsidRPr="00812F83">
        <w:rPr>
          <w:rFonts w:asciiTheme="majorBidi" w:hAnsiTheme="majorBidi" w:cstheme="majorBidi"/>
          <w:lang w:val="en-US"/>
        </w:rPr>
        <w:t xml:space="preserve"> of the time. </w:t>
      </w:r>
      <w:r w:rsidR="001B0243" w:rsidRPr="00812F83">
        <w:rPr>
          <w:rFonts w:asciiTheme="majorBidi" w:hAnsiTheme="majorBidi" w:cstheme="majorBidi"/>
          <w:lang w:val="en-US"/>
        </w:rPr>
        <w:t>These types of clarifications are always needed</w:t>
      </w:r>
      <w:r w:rsidR="007D5C8D">
        <w:rPr>
          <w:rFonts w:asciiTheme="majorBidi" w:hAnsiTheme="majorBidi" w:cstheme="majorBidi"/>
          <w:lang w:val="en-US"/>
        </w:rPr>
        <w:t>;</w:t>
      </w:r>
      <w:r w:rsidR="001B0243" w:rsidRPr="00812F83">
        <w:rPr>
          <w:rFonts w:asciiTheme="majorBidi" w:hAnsiTheme="majorBidi" w:cstheme="majorBidi"/>
          <w:lang w:val="en-US"/>
        </w:rPr>
        <w:t xml:space="preserve"> however</w:t>
      </w:r>
      <w:r w:rsidR="00701661" w:rsidRPr="00812F83">
        <w:rPr>
          <w:rFonts w:asciiTheme="majorBidi" w:hAnsiTheme="majorBidi" w:cstheme="majorBidi"/>
          <w:lang w:val="en-US"/>
        </w:rPr>
        <w:t>,</w:t>
      </w:r>
      <w:r w:rsidR="001B0243" w:rsidRPr="00812F83">
        <w:rPr>
          <w:rFonts w:asciiTheme="majorBidi" w:hAnsiTheme="majorBidi" w:cstheme="majorBidi"/>
          <w:lang w:val="en-US"/>
        </w:rPr>
        <w:t xml:space="preserve"> this could </w:t>
      </w:r>
      <w:r w:rsidR="00701661" w:rsidRPr="00812F83">
        <w:rPr>
          <w:rFonts w:asciiTheme="majorBidi" w:hAnsiTheme="majorBidi" w:cstheme="majorBidi"/>
          <w:lang w:val="en-US"/>
        </w:rPr>
        <w:t xml:space="preserve">possibly </w:t>
      </w:r>
      <w:r w:rsidR="001B0243" w:rsidRPr="00812F83">
        <w:rPr>
          <w:rFonts w:asciiTheme="majorBidi" w:hAnsiTheme="majorBidi" w:cstheme="majorBidi"/>
          <w:lang w:val="en-US"/>
        </w:rPr>
        <w:t xml:space="preserve">be reduced by </w:t>
      </w:r>
      <w:r w:rsidR="00701661" w:rsidRPr="00812F83">
        <w:rPr>
          <w:rFonts w:asciiTheme="majorBidi" w:hAnsiTheme="majorBidi" w:cstheme="majorBidi"/>
          <w:lang w:val="en-US"/>
        </w:rPr>
        <w:t xml:space="preserve">a </w:t>
      </w:r>
      <w:r w:rsidR="001B0243" w:rsidRPr="00812F83">
        <w:rPr>
          <w:rFonts w:asciiTheme="majorBidi" w:hAnsiTheme="majorBidi" w:cstheme="majorBidi"/>
          <w:lang w:val="en-US"/>
        </w:rPr>
        <w:t>higher degree of standardized solutions or by conducting these activities in parallel with direct installation work.</w:t>
      </w:r>
      <w:r w:rsidR="007D5C8D">
        <w:rPr>
          <w:rFonts w:asciiTheme="majorBidi" w:hAnsiTheme="majorBidi" w:cstheme="majorBidi"/>
          <w:lang w:val="en-US"/>
        </w:rPr>
        <w:t xml:space="preserve"> </w:t>
      </w:r>
      <w:r w:rsidR="001E650C" w:rsidRPr="00812F83">
        <w:rPr>
          <w:rFonts w:asciiTheme="majorBidi" w:hAnsiTheme="majorBidi" w:cstheme="majorBidi"/>
          <w:lang w:val="en-US"/>
        </w:rPr>
        <w:t xml:space="preserve">An example can be </w:t>
      </w:r>
      <w:r w:rsidR="007D5C8D">
        <w:rPr>
          <w:rFonts w:asciiTheme="majorBidi" w:hAnsiTheme="majorBidi" w:cstheme="majorBidi"/>
          <w:lang w:val="en-US"/>
        </w:rPr>
        <w:t>m</w:t>
      </w:r>
      <w:r w:rsidR="001E650C" w:rsidRPr="00812F83">
        <w:rPr>
          <w:rFonts w:asciiTheme="majorBidi" w:hAnsiTheme="majorBidi" w:cstheme="majorBidi"/>
          <w:lang w:val="en-US"/>
        </w:rPr>
        <w:t xml:space="preserve">aximizing the use of machinery and automation systems within construction projects (Attar et al., 2013). </w:t>
      </w:r>
      <w:r w:rsidR="004E4BF7" w:rsidRPr="00812F83">
        <w:rPr>
          <w:rFonts w:asciiTheme="majorBidi" w:hAnsiTheme="majorBidi" w:cstheme="majorBidi"/>
          <w:lang w:val="en-US"/>
        </w:rPr>
        <w:t>"Collection/transfer of material" (5</w:t>
      </w:r>
      <w:r w:rsidR="00D80B98" w:rsidRPr="00812F83">
        <w:rPr>
          <w:rFonts w:asciiTheme="majorBidi" w:hAnsiTheme="majorBidi" w:cstheme="majorBidi"/>
          <w:lang w:val="en-US"/>
        </w:rPr>
        <w:t>.9</w:t>
      </w:r>
      <w:r w:rsidR="007D5C8D">
        <w:rPr>
          <w:rFonts w:asciiTheme="majorBidi" w:hAnsiTheme="majorBidi" w:cstheme="majorBidi"/>
          <w:lang w:val="en-US"/>
        </w:rPr>
        <w:t xml:space="preserve"> percent</w:t>
      </w:r>
      <w:r w:rsidR="004E4BF7" w:rsidRPr="00812F83">
        <w:rPr>
          <w:rFonts w:asciiTheme="majorBidi" w:hAnsiTheme="majorBidi" w:cstheme="majorBidi"/>
          <w:lang w:val="en-US"/>
        </w:rPr>
        <w:t xml:space="preserve">), like any other type of transfer, can be reduced </w:t>
      </w:r>
      <w:r w:rsidR="00D80B98" w:rsidRPr="00812F83">
        <w:rPr>
          <w:rFonts w:asciiTheme="majorBidi" w:hAnsiTheme="majorBidi" w:cstheme="majorBidi"/>
          <w:lang w:val="en-US"/>
        </w:rPr>
        <w:t xml:space="preserve">by optimizing the design of </w:t>
      </w:r>
      <w:r w:rsidR="00F06496" w:rsidRPr="00812F83">
        <w:rPr>
          <w:rFonts w:asciiTheme="majorBidi" w:hAnsiTheme="majorBidi" w:cstheme="majorBidi"/>
          <w:lang w:val="en-US"/>
        </w:rPr>
        <w:t xml:space="preserve">the construction </w:t>
      </w:r>
      <w:r w:rsidR="00D80B98" w:rsidRPr="00812F83">
        <w:rPr>
          <w:rFonts w:asciiTheme="majorBidi" w:hAnsiTheme="majorBidi" w:cstheme="majorBidi"/>
          <w:lang w:val="en-US"/>
        </w:rPr>
        <w:t>site and logistics on site. In larger projects, it is also possible to use other resources</w:t>
      </w:r>
      <w:r w:rsidR="00701661" w:rsidRPr="00812F83">
        <w:rPr>
          <w:rFonts w:asciiTheme="majorBidi" w:hAnsiTheme="majorBidi" w:cstheme="majorBidi"/>
          <w:lang w:val="en-US"/>
        </w:rPr>
        <w:t>, like logistics couriers,</w:t>
      </w:r>
      <w:r w:rsidR="00D80B98" w:rsidRPr="00812F83">
        <w:rPr>
          <w:rFonts w:asciiTheme="majorBidi" w:hAnsiTheme="majorBidi" w:cstheme="majorBidi"/>
          <w:lang w:val="en-US"/>
        </w:rPr>
        <w:t xml:space="preserve"> to undertake such </w:t>
      </w:r>
      <w:r w:rsidR="00F06496" w:rsidRPr="00812F83">
        <w:rPr>
          <w:rFonts w:asciiTheme="majorBidi" w:hAnsiTheme="majorBidi" w:cstheme="majorBidi"/>
          <w:lang w:val="en-US"/>
        </w:rPr>
        <w:t xml:space="preserve">activities. The third activity, </w:t>
      </w:r>
      <w:r w:rsidR="001A64B7" w:rsidRPr="00812F83">
        <w:rPr>
          <w:rFonts w:asciiTheme="majorBidi" w:hAnsiTheme="majorBidi" w:cstheme="majorBidi"/>
          <w:lang w:val="en-US"/>
        </w:rPr>
        <w:t>which consume</w:t>
      </w:r>
      <w:r w:rsidR="007D5C8D">
        <w:rPr>
          <w:rFonts w:asciiTheme="majorBidi" w:hAnsiTheme="majorBidi" w:cstheme="majorBidi"/>
          <w:lang w:val="en-US"/>
        </w:rPr>
        <w:t>d</w:t>
      </w:r>
      <w:r w:rsidR="001A64B7" w:rsidRPr="00812F83">
        <w:rPr>
          <w:rFonts w:asciiTheme="majorBidi" w:hAnsiTheme="majorBidi" w:cstheme="majorBidi"/>
          <w:lang w:val="en-US"/>
        </w:rPr>
        <w:t xml:space="preserve"> 2.7</w:t>
      </w:r>
      <w:r w:rsidR="007D5C8D">
        <w:rPr>
          <w:rFonts w:asciiTheme="majorBidi" w:hAnsiTheme="majorBidi" w:cstheme="majorBidi"/>
          <w:lang w:val="en-US"/>
        </w:rPr>
        <w:t xml:space="preserve"> percent</w:t>
      </w:r>
      <w:r w:rsidR="001A64B7" w:rsidRPr="00812F83">
        <w:rPr>
          <w:rFonts w:asciiTheme="majorBidi" w:hAnsiTheme="majorBidi" w:cstheme="majorBidi"/>
          <w:lang w:val="en-US"/>
        </w:rPr>
        <w:t xml:space="preserve"> of the time, </w:t>
      </w:r>
      <w:r w:rsidR="00511B79" w:rsidRPr="00812F83">
        <w:rPr>
          <w:rFonts w:asciiTheme="majorBidi" w:hAnsiTheme="majorBidi" w:cstheme="majorBidi"/>
          <w:lang w:val="en-US"/>
        </w:rPr>
        <w:t xml:space="preserve">includes performing clarifications on impending operations. This can also be reduced by </w:t>
      </w:r>
      <w:r w:rsidR="00D05983" w:rsidRPr="00812F83">
        <w:rPr>
          <w:rFonts w:asciiTheme="majorBidi" w:hAnsiTheme="majorBidi" w:cstheme="majorBidi"/>
          <w:lang w:val="en-US"/>
        </w:rPr>
        <w:t xml:space="preserve">more experience, both general and specifically on products/operations. </w:t>
      </w:r>
      <w:r w:rsidR="00701661" w:rsidRPr="00812F83">
        <w:rPr>
          <w:rFonts w:asciiTheme="majorBidi" w:hAnsiTheme="majorBidi" w:cstheme="majorBidi"/>
          <w:lang w:val="en-US"/>
        </w:rPr>
        <w:t>“</w:t>
      </w:r>
      <w:r w:rsidR="00D05983" w:rsidRPr="00812F83">
        <w:rPr>
          <w:rFonts w:asciiTheme="majorBidi" w:hAnsiTheme="majorBidi" w:cstheme="majorBidi"/>
          <w:lang w:val="en-US"/>
        </w:rPr>
        <w:t>Tidying and cleaning after the work is done</w:t>
      </w:r>
      <w:r w:rsidR="00701661" w:rsidRPr="00812F83">
        <w:rPr>
          <w:rFonts w:asciiTheme="majorBidi" w:hAnsiTheme="majorBidi" w:cstheme="majorBidi"/>
          <w:lang w:val="en-US"/>
        </w:rPr>
        <w:t>”</w:t>
      </w:r>
      <w:r w:rsidR="00D05983" w:rsidRPr="00812F83">
        <w:rPr>
          <w:rFonts w:asciiTheme="majorBidi" w:hAnsiTheme="majorBidi" w:cstheme="majorBidi"/>
          <w:lang w:val="en-US"/>
        </w:rPr>
        <w:t xml:space="preserve"> (2.6</w:t>
      </w:r>
      <w:r w:rsidR="007D5C8D">
        <w:rPr>
          <w:rFonts w:asciiTheme="majorBidi" w:hAnsiTheme="majorBidi" w:cstheme="majorBidi"/>
          <w:lang w:val="en-US"/>
        </w:rPr>
        <w:t xml:space="preserve"> percent</w:t>
      </w:r>
      <w:r w:rsidR="00D05983" w:rsidRPr="00812F83">
        <w:rPr>
          <w:rFonts w:asciiTheme="majorBidi" w:hAnsiTheme="majorBidi" w:cstheme="majorBidi"/>
          <w:lang w:val="en-US"/>
        </w:rPr>
        <w:t xml:space="preserve">) is an essential activity, but can </w:t>
      </w:r>
      <w:r w:rsidR="00701661" w:rsidRPr="00812F83">
        <w:rPr>
          <w:rFonts w:asciiTheme="majorBidi" w:hAnsiTheme="majorBidi" w:cstheme="majorBidi"/>
          <w:lang w:val="en-US"/>
        </w:rPr>
        <w:t xml:space="preserve">possibly </w:t>
      </w:r>
      <w:r w:rsidR="00D05983" w:rsidRPr="00812F83">
        <w:rPr>
          <w:rFonts w:asciiTheme="majorBidi" w:hAnsiTheme="majorBidi" w:cstheme="majorBidi"/>
          <w:lang w:val="en-US"/>
        </w:rPr>
        <w:t xml:space="preserve">be reduced by </w:t>
      </w:r>
      <w:r w:rsidR="007D5C8D">
        <w:rPr>
          <w:rFonts w:asciiTheme="majorBidi" w:hAnsiTheme="majorBidi" w:cstheme="majorBidi"/>
          <w:lang w:val="en-US"/>
        </w:rPr>
        <w:t>employing</w:t>
      </w:r>
      <w:r w:rsidR="00D05983" w:rsidRPr="00812F83">
        <w:rPr>
          <w:rFonts w:asciiTheme="majorBidi" w:hAnsiTheme="majorBidi" w:cstheme="majorBidi"/>
          <w:lang w:val="en-US"/>
        </w:rPr>
        <w:t xml:space="preserve"> internal resources (where the project size allows </w:t>
      </w:r>
      <w:r w:rsidR="007D5C8D">
        <w:rPr>
          <w:rFonts w:asciiTheme="majorBidi" w:hAnsiTheme="majorBidi" w:cstheme="majorBidi"/>
          <w:lang w:val="en-US"/>
        </w:rPr>
        <w:t xml:space="preserve">for </w:t>
      </w:r>
      <w:r w:rsidR="00D05983" w:rsidRPr="00812F83">
        <w:rPr>
          <w:rFonts w:asciiTheme="majorBidi" w:hAnsiTheme="majorBidi" w:cstheme="majorBidi"/>
          <w:lang w:val="en-US"/>
        </w:rPr>
        <w:t xml:space="preserve">this) or through choice of solutions which create less waste. </w:t>
      </w:r>
      <w:r w:rsidR="00701661" w:rsidRPr="00812F83">
        <w:rPr>
          <w:rFonts w:asciiTheme="majorBidi" w:hAnsiTheme="majorBidi" w:cstheme="majorBidi"/>
          <w:lang w:val="en-US"/>
        </w:rPr>
        <w:t>“</w:t>
      </w:r>
      <w:r w:rsidR="00D05983" w:rsidRPr="00812F83">
        <w:rPr>
          <w:rFonts w:asciiTheme="majorBidi" w:hAnsiTheme="majorBidi" w:cstheme="majorBidi"/>
          <w:color w:val="000000"/>
          <w:lang w:val="en-US"/>
        </w:rPr>
        <w:t>Collection/transfer of tools and equipment</w:t>
      </w:r>
      <w:r w:rsidR="00701661" w:rsidRPr="00812F83">
        <w:rPr>
          <w:rFonts w:asciiTheme="majorBidi" w:hAnsiTheme="majorBidi" w:cstheme="majorBidi"/>
          <w:color w:val="000000"/>
          <w:lang w:val="en-US"/>
        </w:rPr>
        <w:t>”</w:t>
      </w:r>
      <w:r w:rsidR="00D05983" w:rsidRPr="00812F83">
        <w:rPr>
          <w:rFonts w:asciiTheme="majorBidi" w:hAnsiTheme="majorBidi" w:cstheme="majorBidi"/>
          <w:color w:val="000000"/>
          <w:lang w:val="en-US"/>
        </w:rPr>
        <w:t xml:space="preserve"> (2.5</w:t>
      </w:r>
      <w:r w:rsidR="007D5C8D">
        <w:rPr>
          <w:rFonts w:asciiTheme="majorBidi" w:hAnsiTheme="majorBidi" w:cstheme="majorBidi"/>
          <w:color w:val="000000"/>
          <w:lang w:val="en-US"/>
        </w:rPr>
        <w:t xml:space="preserve"> percent</w:t>
      </w:r>
      <w:r w:rsidR="00D05983" w:rsidRPr="00812F83">
        <w:rPr>
          <w:rFonts w:asciiTheme="majorBidi" w:hAnsiTheme="majorBidi" w:cstheme="majorBidi"/>
          <w:color w:val="000000"/>
          <w:lang w:val="en-US"/>
        </w:rPr>
        <w:t xml:space="preserve">) also </w:t>
      </w:r>
      <w:r w:rsidR="007D5C8D">
        <w:rPr>
          <w:rFonts w:asciiTheme="majorBidi" w:hAnsiTheme="majorBidi" w:cstheme="majorBidi"/>
          <w:color w:val="000000"/>
          <w:lang w:val="en-US"/>
        </w:rPr>
        <w:t>constitute</w:t>
      </w:r>
      <w:r w:rsidR="003F62CC">
        <w:rPr>
          <w:rFonts w:asciiTheme="majorBidi" w:hAnsiTheme="majorBidi" w:cstheme="majorBidi"/>
          <w:color w:val="000000"/>
          <w:lang w:val="en-US"/>
        </w:rPr>
        <w:t>d</w:t>
      </w:r>
      <w:r w:rsidR="007D5C8D">
        <w:rPr>
          <w:rFonts w:asciiTheme="majorBidi" w:hAnsiTheme="majorBidi" w:cstheme="majorBidi"/>
          <w:color w:val="000000"/>
          <w:lang w:val="en-US"/>
        </w:rPr>
        <w:t xml:space="preserve"> </w:t>
      </w:r>
      <w:r w:rsidR="00D05983" w:rsidRPr="00812F83">
        <w:rPr>
          <w:rFonts w:asciiTheme="majorBidi" w:hAnsiTheme="majorBidi" w:cstheme="majorBidi"/>
          <w:color w:val="000000"/>
          <w:lang w:val="en-US"/>
        </w:rPr>
        <w:t xml:space="preserve">an inevitable part of the </w:t>
      </w:r>
      <w:r w:rsidR="00BA07D9" w:rsidRPr="00812F83">
        <w:rPr>
          <w:rFonts w:asciiTheme="majorBidi" w:hAnsiTheme="majorBidi" w:cstheme="majorBidi"/>
          <w:color w:val="000000"/>
          <w:lang w:val="en-US"/>
        </w:rPr>
        <w:t>work.</w:t>
      </w:r>
      <w:r w:rsidR="00D05983" w:rsidRPr="00812F83">
        <w:rPr>
          <w:rFonts w:asciiTheme="majorBidi" w:hAnsiTheme="majorBidi" w:cstheme="majorBidi"/>
          <w:color w:val="000000"/>
          <w:lang w:val="en-US"/>
        </w:rPr>
        <w:t xml:space="preserve"> </w:t>
      </w:r>
      <w:r w:rsidR="006D736E" w:rsidRPr="00812F83">
        <w:rPr>
          <w:rFonts w:asciiTheme="majorBidi" w:hAnsiTheme="majorBidi" w:cstheme="majorBidi"/>
          <w:color w:val="000000"/>
          <w:lang w:val="en-US"/>
        </w:rPr>
        <w:t>However,</w:t>
      </w:r>
      <w:r w:rsidR="00D05983" w:rsidRPr="00812F83">
        <w:rPr>
          <w:rFonts w:asciiTheme="majorBidi" w:hAnsiTheme="majorBidi" w:cstheme="majorBidi"/>
          <w:color w:val="000000"/>
          <w:lang w:val="en-US"/>
        </w:rPr>
        <w:t xml:space="preserve"> </w:t>
      </w:r>
      <w:r w:rsidR="00392B17" w:rsidRPr="00812F83">
        <w:rPr>
          <w:rFonts w:asciiTheme="majorBidi" w:hAnsiTheme="majorBidi" w:cstheme="majorBidi"/>
          <w:color w:val="000000"/>
          <w:lang w:val="en-US"/>
        </w:rPr>
        <w:t xml:space="preserve">this </w:t>
      </w:r>
      <w:r w:rsidR="007D5C8D">
        <w:rPr>
          <w:rFonts w:asciiTheme="majorBidi" w:hAnsiTheme="majorBidi" w:cstheme="majorBidi"/>
          <w:color w:val="000000"/>
          <w:lang w:val="en-US"/>
        </w:rPr>
        <w:t>may</w:t>
      </w:r>
      <w:r w:rsidR="007D5C8D" w:rsidRPr="00812F83">
        <w:rPr>
          <w:rFonts w:asciiTheme="majorBidi" w:hAnsiTheme="majorBidi" w:cstheme="majorBidi"/>
          <w:color w:val="000000"/>
          <w:lang w:val="en-US"/>
        </w:rPr>
        <w:t xml:space="preserve"> </w:t>
      </w:r>
      <w:r w:rsidR="00392B17" w:rsidRPr="00812F83">
        <w:rPr>
          <w:rFonts w:asciiTheme="majorBidi" w:hAnsiTheme="majorBidi" w:cstheme="majorBidi"/>
          <w:color w:val="000000"/>
          <w:lang w:val="en-US"/>
        </w:rPr>
        <w:t xml:space="preserve">also be reduced by </w:t>
      </w:r>
      <w:r w:rsidR="007D5C8D">
        <w:rPr>
          <w:rFonts w:asciiTheme="majorBidi" w:hAnsiTheme="majorBidi" w:cstheme="majorBidi"/>
          <w:color w:val="000000"/>
          <w:lang w:val="en-US"/>
        </w:rPr>
        <w:t>decreasing</w:t>
      </w:r>
      <w:r w:rsidR="007D5C8D" w:rsidRPr="00812F83">
        <w:rPr>
          <w:rFonts w:asciiTheme="majorBidi" w:hAnsiTheme="majorBidi" w:cstheme="majorBidi"/>
          <w:color w:val="000000"/>
          <w:lang w:val="en-US"/>
        </w:rPr>
        <w:t xml:space="preserve"> </w:t>
      </w:r>
      <w:r w:rsidR="00701661" w:rsidRPr="00812F83">
        <w:rPr>
          <w:rFonts w:asciiTheme="majorBidi" w:hAnsiTheme="majorBidi" w:cstheme="majorBidi"/>
          <w:color w:val="000000"/>
          <w:lang w:val="en-US"/>
        </w:rPr>
        <w:t>the degree</w:t>
      </w:r>
      <w:r w:rsidR="00392B17" w:rsidRPr="00812F83">
        <w:rPr>
          <w:rFonts w:asciiTheme="majorBidi" w:hAnsiTheme="majorBidi" w:cstheme="majorBidi"/>
          <w:color w:val="000000"/>
          <w:lang w:val="en-US"/>
        </w:rPr>
        <w:t xml:space="preserve"> of sharing of common tools and equipment among the installers.</w:t>
      </w:r>
      <w:r w:rsidR="001E650C" w:rsidRPr="00812F83">
        <w:rPr>
          <w:rFonts w:asciiTheme="majorBidi" w:hAnsiTheme="majorBidi" w:cstheme="majorBidi"/>
          <w:color w:val="000000"/>
          <w:lang w:val="en-US"/>
        </w:rPr>
        <w:t xml:space="preserve"> This is likely to be achieved through proper and in advance material procurement and management (Attar et al.,</w:t>
      </w:r>
      <w:r w:rsidR="007D5C8D">
        <w:rPr>
          <w:rFonts w:asciiTheme="majorBidi" w:hAnsiTheme="majorBidi" w:cstheme="majorBidi"/>
          <w:color w:val="000000"/>
          <w:lang w:val="en-US"/>
        </w:rPr>
        <w:t xml:space="preserve"> </w:t>
      </w:r>
      <w:r w:rsidR="001E650C" w:rsidRPr="00812F83">
        <w:rPr>
          <w:rFonts w:asciiTheme="majorBidi" w:hAnsiTheme="majorBidi" w:cstheme="majorBidi"/>
          <w:color w:val="000000"/>
          <w:lang w:val="en-US"/>
        </w:rPr>
        <w:t>2013)</w:t>
      </w:r>
      <w:r w:rsidR="00EF232E" w:rsidRPr="00812F83">
        <w:rPr>
          <w:rFonts w:asciiTheme="majorBidi" w:hAnsiTheme="majorBidi" w:cstheme="majorBidi"/>
          <w:color w:val="000000"/>
          <w:lang w:val="en-US"/>
        </w:rPr>
        <w:t>.</w:t>
      </w:r>
    </w:p>
    <w:p w14:paraId="7BDA68EA" w14:textId="3BC16C48" w:rsidR="00AB0556" w:rsidRPr="00812F83" w:rsidRDefault="00AB0556" w:rsidP="00E4208F">
      <w:pPr>
        <w:pStyle w:val="ListParagraph"/>
        <w:numPr>
          <w:ilvl w:val="0"/>
          <w:numId w:val="1"/>
        </w:numPr>
        <w:spacing w:before="200" w:after="200"/>
        <w:rPr>
          <w:rFonts w:asciiTheme="majorBidi" w:hAnsiTheme="majorBidi" w:cstheme="majorBidi"/>
          <w:b/>
          <w:bCs/>
          <w:color w:val="000000" w:themeColor="text1"/>
          <w:lang w:val="en-US"/>
        </w:rPr>
      </w:pPr>
      <w:r w:rsidRPr="00812F83">
        <w:rPr>
          <w:rFonts w:asciiTheme="majorBidi" w:hAnsiTheme="majorBidi" w:cstheme="majorBidi"/>
          <w:b/>
          <w:bCs/>
          <w:color w:val="000000" w:themeColor="text1"/>
          <w:lang w:val="en-US"/>
        </w:rPr>
        <w:t>Conclusions</w:t>
      </w:r>
      <w:r w:rsidR="00096BDD" w:rsidRPr="00812F83">
        <w:rPr>
          <w:rFonts w:asciiTheme="majorBidi" w:hAnsiTheme="majorBidi" w:cstheme="majorBidi"/>
          <w:b/>
          <w:bCs/>
          <w:color w:val="000000" w:themeColor="text1"/>
          <w:lang w:val="en-US"/>
        </w:rPr>
        <w:t xml:space="preserve"> </w:t>
      </w:r>
    </w:p>
    <w:p w14:paraId="752BD6D3" w14:textId="25624F22" w:rsidR="00F77144" w:rsidRPr="00812F83" w:rsidRDefault="00F77144" w:rsidP="00E4208F">
      <w:pPr>
        <w:spacing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This</w:t>
      </w:r>
      <w:r w:rsidR="002E0DDE" w:rsidRPr="00812F83">
        <w:rPr>
          <w:rFonts w:asciiTheme="majorBidi" w:hAnsiTheme="majorBidi" w:cstheme="majorBidi"/>
          <w:color w:val="000000" w:themeColor="text1"/>
          <w:lang w:val="en-US"/>
        </w:rPr>
        <w:t xml:space="preserve"> research has examined the amount of time spent on different activities within a working day among assemblers of electrical installations through a frequency study. A total of eight different projects, with different geographical location</w:t>
      </w:r>
      <w:r w:rsidRPr="00812F83">
        <w:rPr>
          <w:rFonts w:asciiTheme="majorBidi" w:hAnsiTheme="majorBidi" w:cstheme="majorBidi"/>
          <w:color w:val="000000" w:themeColor="text1"/>
          <w:lang w:val="en-US"/>
        </w:rPr>
        <w:t>s</w:t>
      </w:r>
      <w:r w:rsidR="00104740">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 xml:space="preserve"> have been</w:t>
      </w:r>
      <w:r w:rsidR="002E0DDE" w:rsidRPr="00812F83">
        <w:rPr>
          <w:rFonts w:asciiTheme="majorBidi" w:hAnsiTheme="majorBidi" w:cstheme="majorBidi"/>
          <w:color w:val="000000" w:themeColor="text1"/>
          <w:lang w:val="en-US"/>
        </w:rPr>
        <w:t xml:space="preserve"> observed. The results of </w:t>
      </w:r>
      <w:r w:rsidRPr="00812F83">
        <w:rPr>
          <w:rFonts w:asciiTheme="majorBidi" w:hAnsiTheme="majorBidi" w:cstheme="majorBidi"/>
          <w:color w:val="000000" w:themeColor="text1"/>
          <w:lang w:val="en-US"/>
        </w:rPr>
        <w:t xml:space="preserve">the </w:t>
      </w:r>
      <w:r w:rsidR="002E0DDE" w:rsidRPr="00812F83">
        <w:rPr>
          <w:rFonts w:asciiTheme="majorBidi" w:hAnsiTheme="majorBidi" w:cstheme="majorBidi"/>
          <w:color w:val="000000" w:themeColor="text1"/>
          <w:lang w:val="en-US"/>
        </w:rPr>
        <w:t>observations show that 61.1</w:t>
      </w:r>
      <w:r w:rsidR="00104740">
        <w:rPr>
          <w:rFonts w:asciiTheme="majorBidi" w:hAnsiTheme="majorBidi" w:cstheme="majorBidi"/>
          <w:color w:val="000000" w:themeColor="text1"/>
          <w:lang w:val="en-US"/>
        </w:rPr>
        <w:t xml:space="preserve"> percent</w:t>
      </w:r>
      <w:r w:rsidR="002E0DDE" w:rsidRPr="00812F83">
        <w:rPr>
          <w:rFonts w:asciiTheme="majorBidi" w:hAnsiTheme="majorBidi" w:cstheme="majorBidi"/>
          <w:color w:val="000000" w:themeColor="text1"/>
          <w:lang w:val="en-US"/>
        </w:rPr>
        <w:t xml:space="preserve"> of the working day </w:t>
      </w:r>
      <w:r w:rsidRPr="00812F83">
        <w:rPr>
          <w:rFonts w:asciiTheme="majorBidi" w:hAnsiTheme="majorBidi" w:cstheme="majorBidi"/>
          <w:color w:val="000000" w:themeColor="text1"/>
          <w:lang w:val="en-US"/>
        </w:rPr>
        <w:t xml:space="preserve">was spent on installation </w:t>
      </w:r>
      <w:r w:rsidR="002E0DDE" w:rsidRPr="00812F83">
        <w:rPr>
          <w:rFonts w:asciiTheme="majorBidi" w:hAnsiTheme="majorBidi" w:cstheme="majorBidi"/>
          <w:color w:val="000000" w:themeColor="text1"/>
          <w:lang w:val="en-US"/>
        </w:rPr>
        <w:t>work and direct value-added work. The time los</w:t>
      </w:r>
      <w:r w:rsidRPr="00812F83">
        <w:rPr>
          <w:rFonts w:asciiTheme="majorBidi" w:hAnsiTheme="majorBidi" w:cstheme="majorBidi"/>
          <w:color w:val="000000" w:themeColor="text1"/>
          <w:lang w:val="en-US"/>
        </w:rPr>
        <w:t>s</w:t>
      </w:r>
      <w:r w:rsidR="002E0DDE" w:rsidRPr="00812F83">
        <w:rPr>
          <w:rFonts w:asciiTheme="majorBidi" w:hAnsiTheme="majorBidi" w:cstheme="majorBidi"/>
          <w:color w:val="000000" w:themeColor="text1"/>
          <w:lang w:val="en-US"/>
        </w:rPr>
        <w:t xml:space="preserve"> during a work</w:t>
      </w:r>
      <w:r w:rsidR="00104740">
        <w:rPr>
          <w:rFonts w:asciiTheme="majorBidi" w:hAnsiTheme="majorBidi" w:cstheme="majorBidi"/>
          <w:color w:val="000000" w:themeColor="text1"/>
          <w:lang w:val="en-US"/>
        </w:rPr>
        <w:t>ing</w:t>
      </w:r>
      <w:r w:rsidR="002E0DDE" w:rsidRPr="00812F83">
        <w:rPr>
          <w:rFonts w:asciiTheme="majorBidi" w:hAnsiTheme="majorBidi" w:cstheme="majorBidi"/>
          <w:color w:val="000000" w:themeColor="text1"/>
          <w:lang w:val="en-US"/>
        </w:rPr>
        <w:t xml:space="preserve"> day in this study </w:t>
      </w:r>
      <w:r w:rsidRPr="00812F83">
        <w:rPr>
          <w:rFonts w:asciiTheme="majorBidi" w:hAnsiTheme="majorBidi" w:cstheme="majorBidi"/>
          <w:color w:val="000000" w:themeColor="text1"/>
          <w:lang w:val="en-US"/>
        </w:rPr>
        <w:t xml:space="preserve">was </w:t>
      </w:r>
      <w:r w:rsidR="002E0DDE" w:rsidRPr="00812F83">
        <w:rPr>
          <w:rFonts w:asciiTheme="majorBidi" w:hAnsiTheme="majorBidi" w:cstheme="majorBidi"/>
          <w:color w:val="000000" w:themeColor="text1"/>
          <w:lang w:val="en-US"/>
        </w:rPr>
        <w:t>found to be 10.6</w:t>
      </w:r>
      <w:r w:rsidR="00104740">
        <w:rPr>
          <w:rFonts w:asciiTheme="majorBidi" w:hAnsiTheme="majorBidi" w:cstheme="majorBidi"/>
          <w:color w:val="000000" w:themeColor="text1"/>
          <w:lang w:val="en-US"/>
        </w:rPr>
        <w:t xml:space="preserve"> percent</w:t>
      </w:r>
      <w:r w:rsidR="002E0DDE" w:rsidRPr="00812F83">
        <w:rPr>
          <w:rFonts w:asciiTheme="majorBidi" w:hAnsiTheme="majorBidi" w:cstheme="majorBidi"/>
          <w:color w:val="000000" w:themeColor="text1"/>
          <w:lang w:val="en-US"/>
        </w:rPr>
        <w:t xml:space="preserve">. The rest of the registered working hours </w:t>
      </w:r>
      <w:r w:rsidRPr="00812F83">
        <w:rPr>
          <w:rFonts w:asciiTheme="majorBidi" w:hAnsiTheme="majorBidi" w:cstheme="majorBidi"/>
          <w:color w:val="000000" w:themeColor="text1"/>
          <w:lang w:val="en-US"/>
        </w:rPr>
        <w:t>were allocated to preparations</w:t>
      </w:r>
      <w:r w:rsidR="002E0DDE" w:rsidRPr="00812F83">
        <w:rPr>
          <w:rFonts w:asciiTheme="majorBidi" w:hAnsiTheme="majorBidi" w:cstheme="majorBidi"/>
          <w:color w:val="000000" w:themeColor="text1"/>
          <w:lang w:val="en-US"/>
        </w:rPr>
        <w:t xml:space="preserve">. </w:t>
      </w:r>
      <w:r w:rsidR="00367F5F" w:rsidRPr="00812F83">
        <w:rPr>
          <w:rFonts w:asciiTheme="majorBidi" w:hAnsiTheme="majorBidi" w:cstheme="majorBidi"/>
          <w:color w:val="000000" w:themeColor="text1"/>
          <w:lang w:val="en-US"/>
        </w:rPr>
        <w:t>The percentage of the time spent on direct installation work is quite high within the case projects</w:t>
      </w:r>
      <w:r w:rsidR="0075292E" w:rsidRPr="00812F83">
        <w:rPr>
          <w:rFonts w:asciiTheme="majorBidi" w:hAnsiTheme="majorBidi" w:cstheme="majorBidi"/>
          <w:color w:val="000000" w:themeColor="text1"/>
          <w:lang w:val="en-US"/>
        </w:rPr>
        <w:t xml:space="preserve"> compared to what is </w:t>
      </w:r>
      <w:r w:rsidR="00F25CFE" w:rsidRPr="00812F83">
        <w:rPr>
          <w:rFonts w:asciiTheme="majorBidi" w:hAnsiTheme="majorBidi" w:cstheme="majorBidi"/>
          <w:color w:val="000000" w:themeColor="text1"/>
          <w:lang w:val="en-US"/>
        </w:rPr>
        <w:t>often anecdotally</w:t>
      </w:r>
      <w:r w:rsidR="0075292E" w:rsidRPr="00812F83">
        <w:rPr>
          <w:rFonts w:asciiTheme="majorBidi" w:hAnsiTheme="majorBidi" w:cstheme="majorBidi"/>
          <w:color w:val="000000" w:themeColor="text1"/>
          <w:lang w:val="en-US"/>
        </w:rPr>
        <w:t xml:space="preserve"> claimed in </w:t>
      </w:r>
      <w:r w:rsidR="00104740">
        <w:rPr>
          <w:rFonts w:asciiTheme="majorBidi" w:hAnsiTheme="majorBidi" w:cstheme="majorBidi"/>
          <w:color w:val="000000" w:themeColor="text1"/>
          <w:lang w:val="en-US"/>
        </w:rPr>
        <w:t xml:space="preserve">the </w:t>
      </w:r>
      <w:r w:rsidR="0075292E" w:rsidRPr="00812F83">
        <w:rPr>
          <w:rFonts w:asciiTheme="majorBidi" w:hAnsiTheme="majorBidi" w:cstheme="majorBidi"/>
          <w:color w:val="000000" w:themeColor="text1"/>
          <w:lang w:val="en-US"/>
        </w:rPr>
        <w:t>literature</w:t>
      </w:r>
      <w:r w:rsidR="00F25CFE" w:rsidRPr="00812F83">
        <w:rPr>
          <w:rFonts w:asciiTheme="majorBidi" w:hAnsiTheme="majorBidi" w:cstheme="majorBidi"/>
          <w:color w:val="000000" w:themeColor="text1"/>
          <w:lang w:val="en-US"/>
        </w:rPr>
        <w:t>, but at about the same or a little higher than what has been reported from the few other studies found that have measured actual productive tool time</w:t>
      </w:r>
      <w:r w:rsidR="0075292E" w:rsidRPr="00812F83">
        <w:rPr>
          <w:rFonts w:asciiTheme="majorBidi" w:hAnsiTheme="majorBidi" w:cstheme="majorBidi"/>
          <w:color w:val="000000" w:themeColor="text1"/>
          <w:lang w:val="en-US"/>
        </w:rPr>
        <w:t xml:space="preserve">. </w:t>
      </w:r>
      <w:r w:rsidR="00F41815" w:rsidRPr="00812F83">
        <w:rPr>
          <w:rFonts w:asciiTheme="majorBidi" w:hAnsiTheme="majorBidi" w:cstheme="majorBidi"/>
          <w:color w:val="000000" w:themeColor="text1"/>
          <w:lang w:val="en-US"/>
        </w:rPr>
        <w:t xml:space="preserve">As such, our findings, from projects carried out in 2015, show that there has been no significant increase in construction labor productivity and that </w:t>
      </w:r>
      <w:r w:rsidR="00621BEE" w:rsidRPr="00812F83">
        <w:rPr>
          <w:rFonts w:asciiTheme="majorBidi" w:hAnsiTheme="majorBidi" w:cstheme="majorBidi"/>
          <w:color w:val="000000" w:themeColor="text1"/>
          <w:lang w:val="en-US"/>
        </w:rPr>
        <w:t>there</w:t>
      </w:r>
      <w:r w:rsidR="00367F5F" w:rsidRPr="00812F83">
        <w:rPr>
          <w:rFonts w:asciiTheme="majorBidi" w:hAnsiTheme="majorBidi" w:cstheme="majorBidi"/>
          <w:color w:val="000000" w:themeColor="text1"/>
          <w:lang w:val="en-US"/>
        </w:rPr>
        <w:t xml:space="preserve"> is still a </w:t>
      </w:r>
      <w:r w:rsidRPr="00812F83">
        <w:rPr>
          <w:rFonts w:asciiTheme="majorBidi" w:hAnsiTheme="majorBidi" w:cstheme="majorBidi"/>
          <w:color w:val="000000" w:themeColor="text1"/>
          <w:lang w:val="en-US"/>
        </w:rPr>
        <w:t>potential</w:t>
      </w:r>
      <w:r w:rsidR="002E0DDE" w:rsidRPr="00812F83">
        <w:rPr>
          <w:rFonts w:asciiTheme="majorBidi" w:hAnsiTheme="majorBidi" w:cstheme="majorBidi"/>
          <w:color w:val="000000" w:themeColor="text1"/>
          <w:lang w:val="en-US"/>
        </w:rPr>
        <w:t xml:space="preserve"> for improvement, both by </w:t>
      </w:r>
      <w:r w:rsidRPr="00812F83">
        <w:rPr>
          <w:rFonts w:asciiTheme="majorBidi" w:hAnsiTheme="majorBidi" w:cstheme="majorBidi"/>
          <w:color w:val="000000" w:themeColor="text1"/>
          <w:lang w:val="en-US"/>
        </w:rPr>
        <w:t>reducing</w:t>
      </w:r>
      <w:r w:rsidR="002E0DDE" w:rsidRPr="00812F83">
        <w:rPr>
          <w:rFonts w:asciiTheme="majorBidi" w:hAnsiTheme="majorBidi" w:cstheme="majorBidi"/>
          <w:color w:val="000000" w:themeColor="text1"/>
          <w:lang w:val="en-US"/>
        </w:rPr>
        <w:t xml:space="preserve"> the 10</w:t>
      </w:r>
      <w:r w:rsidR="00104740">
        <w:rPr>
          <w:rFonts w:asciiTheme="majorBidi" w:hAnsiTheme="majorBidi" w:cstheme="majorBidi"/>
          <w:color w:val="000000" w:themeColor="text1"/>
          <w:lang w:val="en-US"/>
        </w:rPr>
        <w:t xml:space="preserve"> percent</w:t>
      </w:r>
      <w:r w:rsidR="002E0DDE" w:rsidRPr="00812F83">
        <w:rPr>
          <w:rFonts w:asciiTheme="majorBidi" w:hAnsiTheme="majorBidi" w:cstheme="majorBidi"/>
          <w:color w:val="000000" w:themeColor="text1"/>
          <w:lang w:val="en-US"/>
        </w:rPr>
        <w:t xml:space="preserve"> pure </w:t>
      </w:r>
      <w:r w:rsidRPr="00812F83">
        <w:rPr>
          <w:rFonts w:asciiTheme="majorBidi" w:hAnsiTheme="majorBidi" w:cstheme="majorBidi"/>
          <w:color w:val="000000" w:themeColor="text1"/>
          <w:lang w:val="en-US"/>
        </w:rPr>
        <w:t>time loss</w:t>
      </w:r>
      <w:r w:rsidR="002E0DDE" w:rsidRPr="00812F83">
        <w:rPr>
          <w:rFonts w:asciiTheme="majorBidi" w:hAnsiTheme="majorBidi" w:cstheme="majorBidi"/>
          <w:color w:val="000000" w:themeColor="text1"/>
          <w:lang w:val="en-US"/>
        </w:rPr>
        <w:t xml:space="preserve"> and the nearly 30</w:t>
      </w:r>
      <w:r w:rsidR="00104740">
        <w:rPr>
          <w:rFonts w:asciiTheme="majorBidi" w:hAnsiTheme="majorBidi" w:cstheme="majorBidi"/>
          <w:color w:val="000000" w:themeColor="text1"/>
          <w:lang w:val="en-US"/>
        </w:rPr>
        <w:t xml:space="preserve"> percent</w:t>
      </w:r>
      <w:r w:rsidR="002E0DDE" w:rsidRPr="00812F83">
        <w:rPr>
          <w:rFonts w:asciiTheme="majorBidi" w:hAnsiTheme="majorBidi" w:cstheme="majorBidi"/>
          <w:color w:val="000000" w:themeColor="text1"/>
          <w:lang w:val="en-US"/>
        </w:rPr>
        <w:t xml:space="preserve"> preparation</w:t>
      </w:r>
      <w:r w:rsidRPr="00812F83">
        <w:rPr>
          <w:rFonts w:asciiTheme="majorBidi" w:hAnsiTheme="majorBidi" w:cstheme="majorBidi"/>
          <w:color w:val="000000" w:themeColor="text1"/>
          <w:lang w:val="en-US"/>
        </w:rPr>
        <w:t xml:space="preserve"> time</w:t>
      </w:r>
      <w:r w:rsidR="002E0DDE" w:rsidRPr="00812F83">
        <w:rPr>
          <w:rFonts w:asciiTheme="majorBidi" w:hAnsiTheme="majorBidi" w:cstheme="majorBidi"/>
          <w:color w:val="000000" w:themeColor="text1"/>
          <w:lang w:val="en-US"/>
        </w:rPr>
        <w:t xml:space="preserve">. The activities that have the most </w:t>
      </w:r>
      <w:r w:rsidRPr="00812F83">
        <w:rPr>
          <w:rFonts w:asciiTheme="majorBidi" w:hAnsiTheme="majorBidi" w:cstheme="majorBidi"/>
          <w:color w:val="000000" w:themeColor="text1"/>
          <w:lang w:val="en-US"/>
        </w:rPr>
        <w:t>potential for improvement</w:t>
      </w:r>
      <w:r w:rsidR="002E0DDE" w:rsidRPr="00812F83">
        <w:rPr>
          <w:rFonts w:asciiTheme="majorBidi" w:hAnsiTheme="majorBidi" w:cstheme="majorBidi"/>
          <w:color w:val="000000" w:themeColor="text1"/>
          <w:lang w:val="en-US"/>
        </w:rPr>
        <w:t xml:space="preserve"> are </w:t>
      </w:r>
      <w:r w:rsidR="00680CB1" w:rsidRPr="00812F83">
        <w:rPr>
          <w:rFonts w:asciiTheme="majorBidi" w:hAnsiTheme="majorBidi" w:cstheme="majorBidi"/>
          <w:color w:val="000000" w:themeColor="text1"/>
          <w:lang w:val="en-US"/>
        </w:rPr>
        <w:t xml:space="preserve">the </w:t>
      </w:r>
      <w:r w:rsidR="002E0DDE" w:rsidRPr="00812F83">
        <w:rPr>
          <w:rFonts w:asciiTheme="majorBidi" w:hAnsiTheme="majorBidi" w:cstheme="majorBidi"/>
          <w:color w:val="000000" w:themeColor="text1"/>
          <w:lang w:val="en-US"/>
        </w:rPr>
        <w:t>activities "</w:t>
      </w:r>
      <w:r w:rsidRPr="00812F83">
        <w:rPr>
          <w:rFonts w:asciiTheme="majorBidi" w:hAnsiTheme="majorBidi" w:cstheme="majorBidi"/>
          <w:color w:val="000000" w:themeColor="text1"/>
          <w:lang w:val="en-US"/>
        </w:rPr>
        <w:t>transfer</w:t>
      </w:r>
      <w:r w:rsidR="002E0DDE" w:rsidRPr="00812F83">
        <w:rPr>
          <w:rFonts w:asciiTheme="majorBidi" w:hAnsiTheme="majorBidi" w:cstheme="majorBidi"/>
          <w:color w:val="000000" w:themeColor="text1"/>
          <w:lang w:val="en-US"/>
        </w:rPr>
        <w:t xml:space="preserve">", "changes in the already completed installation," "personal needs" </w:t>
      </w:r>
      <w:r w:rsidRPr="00812F83">
        <w:rPr>
          <w:rFonts w:asciiTheme="majorBidi" w:hAnsiTheme="majorBidi" w:cstheme="majorBidi"/>
          <w:color w:val="000000" w:themeColor="text1"/>
          <w:lang w:val="en-US"/>
        </w:rPr>
        <w:t>and</w:t>
      </w:r>
      <w:r w:rsidR="002E0DDE" w:rsidRPr="00812F83">
        <w:rPr>
          <w:rFonts w:asciiTheme="majorBidi" w:hAnsiTheme="majorBidi" w:cstheme="majorBidi"/>
          <w:color w:val="000000" w:themeColor="text1"/>
          <w:lang w:val="en-US"/>
        </w:rPr>
        <w:t xml:space="preserve"> "wait</w:t>
      </w:r>
      <w:r w:rsidRPr="00812F83">
        <w:rPr>
          <w:rFonts w:asciiTheme="majorBidi" w:hAnsiTheme="majorBidi" w:cstheme="majorBidi"/>
          <w:color w:val="000000" w:themeColor="text1"/>
          <w:lang w:val="en-US"/>
        </w:rPr>
        <w:t>ing</w:t>
      </w:r>
      <w:r w:rsidR="002E0DDE" w:rsidRPr="00812F83">
        <w:rPr>
          <w:rFonts w:asciiTheme="majorBidi" w:hAnsiTheme="majorBidi" w:cstheme="majorBidi"/>
          <w:color w:val="000000" w:themeColor="text1"/>
          <w:lang w:val="en-US"/>
        </w:rPr>
        <w:t xml:space="preserve"> for other people".</w:t>
      </w:r>
      <w:r w:rsidR="00B53952"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Based on th</w:t>
      </w:r>
      <w:r w:rsidR="00117C3B" w:rsidRPr="00812F83">
        <w:rPr>
          <w:rFonts w:asciiTheme="majorBidi" w:hAnsiTheme="majorBidi" w:cstheme="majorBidi"/>
          <w:color w:val="000000" w:themeColor="text1"/>
          <w:lang w:val="en-US"/>
        </w:rPr>
        <w:t>e results</w:t>
      </w:r>
      <w:r w:rsidR="0039317A" w:rsidRPr="00812F83">
        <w:rPr>
          <w:rFonts w:asciiTheme="majorBidi" w:hAnsiTheme="majorBidi" w:cstheme="majorBidi"/>
          <w:color w:val="000000" w:themeColor="text1"/>
          <w:lang w:val="en-US"/>
        </w:rPr>
        <w:t xml:space="preserve"> of the observations, </w:t>
      </w:r>
      <w:r w:rsidR="00891E86" w:rsidRPr="00812F83">
        <w:rPr>
          <w:rFonts w:asciiTheme="majorBidi" w:hAnsiTheme="majorBidi" w:cstheme="majorBidi"/>
          <w:color w:val="000000" w:themeColor="text1"/>
          <w:lang w:val="en-US"/>
        </w:rPr>
        <w:t xml:space="preserve">several approaches for improvement of the labor productivity </w:t>
      </w:r>
      <w:r w:rsidR="000638CE" w:rsidRPr="00812F83">
        <w:rPr>
          <w:rFonts w:asciiTheme="majorBidi" w:hAnsiTheme="majorBidi" w:cstheme="majorBidi"/>
          <w:color w:val="000000" w:themeColor="text1"/>
          <w:lang w:val="en-US"/>
        </w:rPr>
        <w:t xml:space="preserve">were </w:t>
      </w:r>
      <w:r w:rsidR="00891E86" w:rsidRPr="00812F83">
        <w:rPr>
          <w:rFonts w:asciiTheme="majorBidi" w:hAnsiTheme="majorBidi" w:cstheme="majorBidi"/>
          <w:color w:val="000000" w:themeColor="text1"/>
          <w:lang w:val="en-US"/>
        </w:rPr>
        <w:t>suggested.</w:t>
      </w:r>
    </w:p>
    <w:p w14:paraId="51BD7DB2" w14:textId="76CF1F96" w:rsidR="00C17F00" w:rsidRPr="00812F83" w:rsidRDefault="00C17F00" w:rsidP="007143D8">
      <w:pPr>
        <w:spacing w:after="120" w:line="240" w:lineRule="auto"/>
        <w:jc w:val="both"/>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t xml:space="preserve">A </w:t>
      </w:r>
      <w:r w:rsidR="00EE6285" w:rsidRPr="00812F83">
        <w:rPr>
          <w:rFonts w:asciiTheme="majorBidi" w:hAnsiTheme="majorBidi" w:cstheme="majorBidi"/>
          <w:color w:val="000000" w:themeColor="text1"/>
          <w:lang w:val="en-US"/>
        </w:rPr>
        <w:t xml:space="preserve">logical </w:t>
      </w:r>
      <w:r w:rsidRPr="00812F83">
        <w:rPr>
          <w:rFonts w:asciiTheme="majorBidi" w:hAnsiTheme="majorBidi" w:cstheme="majorBidi"/>
          <w:color w:val="000000" w:themeColor="text1"/>
          <w:lang w:val="en-US"/>
        </w:rPr>
        <w:t xml:space="preserve">continuation of the work in this study </w:t>
      </w:r>
      <w:r w:rsidR="00EE6285" w:rsidRPr="00812F83">
        <w:rPr>
          <w:rFonts w:asciiTheme="majorBidi" w:hAnsiTheme="majorBidi" w:cstheme="majorBidi"/>
          <w:color w:val="000000" w:themeColor="text1"/>
          <w:lang w:val="en-US"/>
        </w:rPr>
        <w:t xml:space="preserve">would </w:t>
      </w:r>
      <w:r w:rsidRPr="00812F83">
        <w:rPr>
          <w:rFonts w:asciiTheme="majorBidi" w:hAnsiTheme="majorBidi" w:cstheme="majorBidi"/>
          <w:color w:val="000000" w:themeColor="text1"/>
          <w:lang w:val="en-US"/>
        </w:rPr>
        <w:t xml:space="preserve">be to identify and test how to further reduce the time loss within construction projects.  It would also be interesting to see whether activities within the preparation category can be converted into direct installation work. More specific suggestions for further research </w:t>
      </w:r>
      <w:r w:rsidR="00EF22B2" w:rsidRPr="00812F83">
        <w:rPr>
          <w:rFonts w:asciiTheme="majorBidi" w:hAnsiTheme="majorBidi" w:cstheme="majorBidi"/>
          <w:color w:val="000000" w:themeColor="text1"/>
          <w:lang w:val="en-US"/>
        </w:rPr>
        <w:t xml:space="preserve">include </w:t>
      </w:r>
      <w:r w:rsidR="00EE6285" w:rsidRPr="00812F83">
        <w:rPr>
          <w:rFonts w:asciiTheme="majorBidi" w:hAnsiTheme="majorBidi" w:cstheme="majorBidi"/>
          <w:color w:val="000000" w:themeColor="text1"/>
          <w:lang w:val="en-US"/>
        </w:rPr>
        <w:t>s</w:t>
      </w:r>
      <w:r w:rsidRPr="00812F83">
        <w:rPr>
          <w:rFonts w:asciiTheme="majorBidi" w:hAnsiTheme="majorBidi" w:cstheme="majorBidi"/>
          <w:color w:val="000000" w:themeColor="text1"/>
          <w:lang w:val="en-US"/>
        </w:rPr>
        <w:t xml:space="preserve">tudying a larger number of projects in order to </w:t>
      </w:r>
      <w:r w:rsidR="004810D3">
        <w:rPr>
          <w:rFonts w:asciiTheme="majorBidi" w:hAnsiTheme="majorBidi" w:cstheme="majorBidi"/>
          <w:color w:val="000000" w:themeColor="text1"/>
          <w:lang w:val="en-US"/>
        </w:rPr>
        <w:t>obtain</w:t>
      </w:r>
      <w:r w:rsidR="004810D3"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 xml:space="preserve">an expanded data </w:t>
      </w:r>
      <w:r w:rsidR="00EE6285" w:rsidRPr="00812F83">
        <w:rPr>
          <w:rFonts w:asciiTheme="majorBidi" w:hAnsiTheme="majorBidi" w:cstheme="majorBidi"/>
          <w:color w:val="000000" w:themeColor="text1"/>
          <w:lang w:val="en-US"/>
        </w:rPr>
        <w:t>set</w:t>
      </w:r>
      <w:r w:rsidR="00EF22B2" w:rsidRPr="00812F83">
        <w:rPr>
          <w:rFonts w:asciiTheme="majorBidi" w:hAnsiTheme="majorBidi" w:cstheme="majorBidi"/>
          <w:color w:val="000000" w:themeColor="text1"/>
          <w:lang w:val="en-US"/>
        </w:rPr>
        <w:t xml:space="preserve">, and </w:t>
      </w:r>
      <w:r w:rsidR="00EE6285" w:rsidRPr="00812F83">
        <w:rPr>
          <w:rFonts w:asciiTheme="majorBidi" w:hAnsiTheme="majorBidi" w:cstheme="majorBidi"/>
          <w:color w:val="000000" w:themeColor="text1"/>
          <w:lang w:val="en-US"/>
        </w:rPr>
        <w:t>s</w:t>
      </w:r>
      <w:r w:rsidRPr="00812F83">
        <w:rPr>
          <w:rFonts w:asciiTheme="majorBidi" w:hAnsiTheme="majorBidi" w:cstheme="majorBidi"/>
          <w:color w:val="000000" w:themeColor="text1"/>
          <w:lang w:val="en-US"/>
        </w:rPr>
        <w:t>tudying difference</w:t>
      </w:r>
      <w:r w:rsidR="00EE6285" w:rsidRPr="00812F83">
        <w:rPr>
          <w:rFonts w:asciiTheme="majorBidi" w:hAnsiTheme="majorBidi" w:cstheme="majorBidi"/>
          <w:color w:val="000000" w:themeColor="text1"/>
          <w:lang w:val="en-US"/>
        </w:rPr>
        <w:t>s among</w:t>
      </w:r>
      <w:r w:rsidRPr="00812F83">
        <w:rPr>
          <w:rFonts w:asciiTheme="majorBidi" w:hAnsiTheme="majorBidi" w:cstheme="majorBidi"/>
          <w:color w:val="000000" w:themeColor="text1"/>
          <w:lang w:val="en-US"/>
        </w:rPr>
        <w:t xml:space="preserve"> rehabilitation projects </w:t>
      </w:r>
      <w:r w:rsidR="007143D8">
        <w:rPr>
          <w:rFonts w:asciiTheme="majorBidi" w:hAnsiTheme="majorBidi" w:cstheme="majorBidi"/>
          <w:color w:val="000000" w:themeColor="text1"/>
          <w:lang w:val="en-US"/>
        </w:rPr>
        <w:t>vs.</w:t>
      </w:r>
      <w:r w:rsidR="007143D8" w:rsidRPr="00812F83">
        <w:rPr>
          <w:rFonts w:asciiTheme="majorBidi" w:hAnsiTheme="majorBidi" w:cstheme="majorBidi"/>
          <w:color w:val="000000" w:themeColor="text1"/>
          <w:lang w:val="en-US"/>
        </w:rPr>
        <w:t xml:space="preserve"> </w:t>
      </w:r>
      <w:r w:rsidRPr="00812F83">
        <w:rPr>
          <w:rFonts w:asciiTheme="majorBidi" w:hAnsiTheme="majorBidi" w:cstheme="majorBidi"/>
          <w:color w:val="000000" w:themeColor="text1"/>
          <w:lang w:val="en-US"/>
        </w:rPr>
        <w:t>new</w:t>
      </w:r>
      <w:r w:rsidR="00EE6285" w:rsidRPr="00812F83">
        <w:rPr>
          <w:rFonts w:asciiTheme="majorBidi" w:hAnsiTheme="majorBidi" w:cstheme="majorBidi"/>
          <w:color w:val="000000" w:themeColor="text1"/>
          <w:lang w:val="en-US"/>
        </w:rPr>
        <w:t xml:space="preserve">-building </w:t>
      </w:r>
      <w:r w:rsidRPr="00812F83">
        <w:rPr>
          <w:rFonts w:asciiTheme="majorBidi" w:hAnsiTheme="majorBidi" w:cstheme="majorBidi"/>
          <w:color w:val="000000" w:themeColor="text1"/>
          <w:lang w:val="en-US"/>
        </w:rPr>
        <w:t>projects</w:t>
      </w:r>
      <w:r w:rsidR="00EF22B2" w:rsidRPr="00812F83">
        <w:rPr>
          <w:rFonts w:asciiTheme="majorBidi" w:hAnsiTheme="majorBidi" w:cstheme="majorBidi"/>
          <w:color w:val="000000" w:themeColor="text1"/>
          <w:lang w:val="en-US"/>
        </w:rPr>
        <w:t xml:space="preserve">. </w:t>
      </w:r>
      <w:r w:rsidR="00E551A8" w:rsidRPr="00812F83">
        <w:rPr>
          <w:rFonts w:asciiTheme="majorBidi" w:hAnsiTheme="majorBidi" w:cstheme="majorBidi"/>
          <w:color w:val="000000" w:themeColor="text1"/>
          <w:lang w:val="en-US"/>
        </w:rPr>
        <w:t>It will also be relevant to collect</w:t>
      </w:r>
      <w:r w:rsidRPr="00812F83">
        <w:rPr>
          <w:rFonts w:asciiTheme="majorBidi" w:hAnsiTheme="majorBidi" w:cstheme="majorBidi"/>
          <w:color w:val="000000" w:themeColor="text1"/>
          <w:lang w:val="en-US"/>
        </w:rPr>
        <w:t xml:space="preserve"> data in order to examine the correlation between </w:t>
      </w:r>
      <w:r w:rsidR="00E551A8" w:rsidRPr="00812F83">
        <w:rPr>
          <w:rFonts w:asciiTheme="majorBidi" w:hAnsiTheme="majorBidi" w:cstheme="majorBidi"/>
          <w:color w:val="000000" w:themeColor="text1"/>
          <w:lang w:val="en-US"/>
        </w:rPr>
        <w:t xml:space="preserve">the </w:t>
      </w:r>
      <w:r w:rsidRPr="00812F83">
        <w:rPr>
          <w:rFonts w:asciiTheme="majorBidi" w:hAnsiTheme="majorBidi" w:cstheme="majorBidi"/>
          <w:color w:val="000000" w:themeColor="text1"/>
          <w:lang w:val="en-US"/>
        </w:rPr>
        <w:t xml:space="preserve">time spent </w:t>
      </w:r>
      <w:r w:rsidR="00E551A8" w:rsidRPr="00812F83">
        <w:rPr>
          <w:rFonts w:asciiTheme="majorBidi" w:hAnsiTheme="majorBidi" w:cstheme="majorBidi"/>
          <w:color w:val="000000" w:themeColor="text1"/>
          <w:lang w:val="en-US"/>
        </w:rPr>
        <w:t xml:space="preserve">on different categories within the project </w:t>
      </w:r>
      <w:r w:rsidRPr="00812F83">
        <w:rPr>
          <w:rFonts w:asciiTheme="majorBidi" w:hAnsiTheme="majorBidi" w:cstheme="majorBidi"/>
          <w:color w:val="000000" w:themeColor="text1"/>
          <w:lang w:val="en-US"/>
        </w:rPr>
        <w:t xml:space="preserve">and </w:t>
      </w:r>
      <w:r w:rsidR="00E551A8" w:rsidRPr="00812F83">
        <w:rPr>
          <w:rFonts w:asciiTheme="majorBidi" w:hAnsiTheme="majorBidi" w:cstheme="majorBidi"/>
          <w:color w:val="000000" w:themeColor="text1"/>
          <w:lang w:val="en-US"/>
        </w:rPr>
        <w:t>the following elements</w:t>
      </w:r>
      <w:r w:rsidRPr="00812F83">
        <w:rPr>
          <w:rFonts w:asciiTheme="majorBidi" w:hAnsiTheme="majorBidi" w:cstheme="majorBidi"/>
          <w:color w:val="000000" w:themeColor="text1"/>
          <w:lang w:val="en-US"/>
        </w:rPr>
        <w:t>:</w:t>
      </w:r>
    </w:p>
    <w:p w14:paraId="6D8BFC77" w14:textId="2EC6C9FE" w:rsidR="00C17F00" w:rsidRPr="00812F83" w:rsidRDefault="00C17F00" w:rsidP="00E4208F">
      <w:pPr>
        <w:pStyle w:val="ListParagraph"/>
        <w:numPr>
          <w:ilvl w:val="0"/>
          <w:numId w:val="15"/>
        </w:numPr>
        <w:jc w:val="both"/>
        <w:rPr>
          <w:rFonts w:asciiTheme="majorBidi" w:hAnsiTheme="majorBidi" w:cstheme="majorBidi"/>
          <w:color w:val="000000" w:themeColor="text1"/>
          <w:sz w:val="22"/>
          <w:szCs w:val="22"/>
          <w:lang w:val="en-US"/>
        </w:rPr>
      </w:pPr>
      <w:r w:rsidRPr="00812F83">
        <w:rPr>
          <w:rFonts w:asciiTheme="majorBidi" w:hAnsiTheme="majorBidi" w:cstheme="majorBidi"/>
          <w:color w:val="000000" w:themeColor="text1"/>
          <w:sz w:val="22"/>
          <w:szCs w:val="22"/>
          <w:lang w:val="en-US"/>
        </w:rPr>
        <w:t>The project</w:t>
      </w:r>
      <w:r w:rsidR="00EF22B2" w:rsidRPr="00812F83">
        <w:rPr>
          <w:rFonts w:asciiTheme="majorBidi" w:hAnsiTheme="majorBidi" w:cstheme="majorBidi"/>
          <w:color w:val="000000" w:themeColor="text1"/>
          <w:sz w:val="22"/>
          <w:szCs w:val="22"/>
          <w:lang w:val="en-US"/>
        </w:rPr>
        <w:t>'s</w:t>
      </w:r>
      <w:r w:rsidRPr="00812F83">
        <w:rPr>
          <w:rFonts w:asciiTheme="majorBidi" w:hAnsiTheme="majorBidi" w:cstheme="majorBidi"/>
          <w:color w:val="000000" w:themeColor="text1"/>
          <w:sz w:val="22"/>
          <w:szCs w:val="22"/>
          <w:lang w:val="en-US"/>
        </w:rPr>
        <w:t xml:space="preserve"> financial results, preferably </w:t>
      </w:r>
      <w:r w:rsidR="00E551A8" w:rsidRPr="00812F83">
        <w:rPr>
          <w:rFonts w:asciiTheme="majorBidi" w:hAnsiTheme="majorBidi" w:cstheme="majorBidi"/>
          <w:color w:val="000000" w:themeColor="text1"/>
          <w:sz w:val="22"/>
          <w:szCs w:val="22"/>
          <w:lang w:val="en-US"/>
        </w:rPr>
        <w:t>profit/</w:t>
      </w:r>
      <w:r w:rsidRPr="00812F83">
        <w:rPr>
          <w:rFonts w:asciiTheme="majorBidi" w:hAnsiTheme="majorBidi" w:cstheme="majorBidi"/>
          <w:color w:val="000000" w:themeColor="text1"/>
          <w:sz w:val="22"/>
          <w:szCs w:val="22"/>
          <w:lang w:val="en-US"/>
        </w:rPr>
        <w:t xml:space="preserve">deficit and actual hours worked vs. </w:t>
      </w:r>
      <w:r w:rsidR="00E551A8" w:rsidRPr="00812F83">
        <w:rPr>
          <w:rFonts w:asciiTheme="majorBidi" w:hAnsiTheme="majorBidi" w:cstheme="majorBidi"/>
          <w:color w:val="000000" w:themeColor="text1"/>
          <w:sz w:val="22"/>
          <w:szCs w:val="22"/>
          <w:lang w:val="en-US"/>
        </w:rPr>
        <w:t>calculated</w:t>
      </w:r>
      <w:r w:rsidR="00CC42EB" w:rsidRPr="00812F83">
        <w:rPr>
          <w:rFonts w:asciiTheme="majorBidi" w:hAnsiTheme="majorBidi" w:cstheme="majorBidi"/>
          <w:color w:val="000000" w:themeColor="text1"/>
          <w:sz w:val="22"/>
          <w:szCs w:val="22"/>
          <w:lang w:val="en-US"/>
        </w:rPr>
        <w:t xml:space="preserve"> hours</w:t>
      </w:r>
    </w:p>
    <w:p w14:paraId="3A965420" w14:textId="02FBB6BB" w:rsidR="00E551A8" w:rsidRPr="00812F83" w:rsidRDefault="00E551A8" w:rsidP="00E4208F">
      <w:pPr>
        <w:pStyle w:val="ListParagraph"/>
        <w:numPr>
          <w:ilvl w:val="0"/>
          <w:numId w:val="15"/>
        </w:numPr>
        <w:jc w:val="both"/>
        <w:rPr>
          <w:rFonts w:asciiTheme="majorBidi" w:hAnsiTheme="majorBidi" w:cstheme="majorBidi"/>
          <w:color w:val="000000" w:themeColor="text1"/>
          <w:sz w:val="22"/>
          <w:szCs w:val="22"/>
          <w:lang w:val="en-US"/>
        </w:rPr>
      </w:pPr>
      <w:r w:rsidRPr="00812F83">
        <w:rPr>
          <w:rFonts w:asciiTheme="majorBidi" w:hAnsiTheme="majorBidi" w:cstheme="majorBidi"/>
          <w:color w:val="000000" w:themeColor="text1"/>
          <w:sz w:val="22"/>
          <w:szCs w:val="22"/>
          <w:lang w:val="en-US"/>
        </w:rPr>
        <w:t xml:space="preserve">The size of the project </w:t>
      </w:r>
      <w:r w:rsidR="002C3D43" w:rsidRPr="00812F83">
        <w:rPr>
          <w:rFonts w:asciiTheme="majorBidi" w:hAnsiTheme="majorBidi" w:cstheme="majorBidi"/>
          <w:color w:val="000000" w:themeColor="text1"/>
          <w:sz w:val="22"/>
          <w:szCs w:val="22"/>
          <w:lang w:val="en-US"/>
        </w:rPr>
        <w:t xml:space="preserve">management </w:t>
      </w:r>
      <w:r w:rsidRPr="00812F83">
        <w:rPr>
          <w:rFonts w:asciiTheme="majorBidi" w:hAnsiTheme="majorBidi" w:cstheme="majorBidi"/>
          <w:color w:val="000000" w:themeColor="text1"/>
          <w:sz w:val="22"/>
          <w:szCs w:val="22"/>
          <w:lang w:val="en-US"/>
        </w:rPr>
        <w:t xml:space="preserve">team, as </w:t>
      </w:r>
      <w:r w:rsidR="00D2110D" w:rsidRPr="00812F83">
        <w:rPr>
          <w:rFonts w:asciiTheme="majorBidi" w:hAnsiTheme="majorBidi" w:cstheme="majorBidi"/>
          <w:color w:val="000000" w:themeColor="text1"/>
          <w:sz w:val="22"/>
          <w:szCs w:val="22"/>
          <w:lang w:val="en-US"/>
        </w:rPr>
        <w:t xml:space="preserve">this reflects how much of the management functions </w:t>
      </w:r>
      <w:r w:rsidRPr="00812F83">
        <w:rPr>
          <w:rFonts w:asciiTheme="majorBidi" w:hAnsiTheme="majorBidi" w:cstheme="majorBidi"/>
          <w:color w:val="000000" w:themeColor="text1"/>
          <w:sz w:val="22"/>
          <w:szCs w:val="22"/>
          <w:lang w:val="en-US"/>
        </w:rPr>
        <w:t xml:space="preserve">must </w:t>
      </w:r>
      <w:r w:rsidR="00CC42EB" w:rsidRPr="00812F83">
        <w:rPr>
          <w:rFonts w:asciiTheme="majorBidi" w:hAnsiTheme="majorBidi" w:cstheme="majorBidi"/>
          <w:color w:val="000000" w:themeColor="text1"/>
          <w:sz w:val="22"/>
          <w:szCs w:val="22"/>
          <w:lang w:val="en-US"/>
        </w:rPr>
        <w:t xml:space="preserve">be </w:t>
      </w:r>
      <w:r w:rsidRPr="00812F83">
        <w:rPr>
          <w:rFonts w:asciiTheme="majorBidi" w:hAnsiTheme="majorBidi" w:cstheme="majorBidi"/>
          <w:color w:val="000000" w:themeColor="text1"/>
          <w:sz w:val="22"/>
          <w:szCs w:val="22"/>
          <w:lang w:val="en-US"/>
        </w:rPr>
        <w:t>handle</w:t>
      </w:r>
      <w:r w:rsidR="00CC42EB" w:rsidRPr="00812F83">
        <w:rPr>
          <w:rFonts w:asciiTheme="majorBidi" w:hAnsiTheme="majorBidi" w:cstheme="majorBidi"/>
          <w:color w:val="000000" w:themeColor="text1"/>
          <w:sz w:val="22"/>
          <w:szCs w:val="22"/>
          <w:lang w:val="en-US"/>
        </w:rPr>
        <w:t>d</w:t>
      </w:r>
      <w:r w:rsidRPr="00812F83">
        <w:rPr>
          <w:rFonts w:asciiTheme="majorBidi" w:hAnsiTheme="majorBidi" w:cstheme="majorBidi"/>
          <w:color w:val="000000" w:themeColor="text1"/>
          <w:sz w:val="22"/>
          <w:szCs w:val="22"/>
          <w:lang w:val="en-US"/>
        </w:rPr>
        <w:t xml:space="preserve"> </w:t>
      </w:r>
      <w:r w:rsidR="00CC42EB" w:rsidRPr="00812F83">
        <w:rPr>
          <w:rFonts w:asciiTheme="majorBidi" w:hAnsiTheme="majorBidi" w:cstheme="majorBidi"/>
          <w:color w:val="000000" w:themeColor="text1"/>
          <w:sz w:val="22"/>
          <w:szCs w:val="22"/>
          <w:lang w:val="en-US"/>
        </w:rPr>
        <w:t>by</w:t>
      </w:r>
      <w:r w:rsidRPr="00812F83">
        <w:rPr>
          <w:rFonts w:asciiTheme="majorBidi" w:hAnsiTheme="majorBidi" w:cstheme="majorBidi"/>
          <w:color w:val="000000" w:themeColor="text1"/>
          <w:sz w:val="22"/>
          <w:szCs w:val="22"/>
          <w:lang w:val="en-US"/>
        </w:rPr>
        <w:t xml:space="preserve"> </w:t>
      </w:r>
      <w:r w:rsidR="00D2110D" w:rsidRPr="00812F83">
        <w:rPr>
          <w:rFonts w:asciiTheme="majorBidi" w:hAnsiTheme="majorBidi" w:cstheme="majorBidi"/>
          <w:color w:val="000000" w:themeColor="text1"/>
          <w:sz w:val="22"/>
          <w:szCs w:val="22"/>
          <w:lang w:val="en-US"/>
        </w:rPr>
        <w:t>the craft team</w:t>
      </w:r>
      <w:r w:rsidR="00EE6285" w:rsidRPr="00812F83">
        <w:rPr>
          <w:rFonts w:asciiTheme="majorBidi" w:hAnsiTheme="majorBidi" w:cstheme="majorBidi"/>
          <w:color w:val="000000" w:themeColor="text1"/>
          <w:sz w:val="22"/>
          <w:szCs w:val="22"/>
          <w:lang w:val="en-US"/>
        </w:rPr>
        <w:t xml:space="preserve"> itself</w:t>
      </w:r>
    </w:p>
    <w:p w14:paraId="645A6551" w14:textId="17056FCF" w:rsidR="00C17F00" w:rsidRPr="00812F83" w:rsidRDefault="00CC42EB" w:rsidP="00E4208F">
      <w:pPr>
        <w:pStyle w:val="ListParagraph"/>
        <w:numPr>
          <w:ilvl w:val="0"/>
          <w:numId w:val="15"/>
        </w:numPr>
        <w:spacing w:after="120"/>
        <w:jc w:val="both"/>
        <w:rPr>
          <w:rFonts w:asciiTheme="majorBidi" w:hAnsiTheme="majorBidi" w:cstheme="majorBidi"/>
          <w:color w:val="000000" w:themeColor="text1"/>
          <w:sz w:val="22"/>
          <w:szCs w:val="22"/>
          <w:lang w:val="en-US"/>
        </w:rPr>
      </w:pPr>
      <w:r w:rsidRPr="00812F83">
        <w:rPr>
          <w:rFonts w:asciiTheme="majorBidi" w:hAnsiTheme="majorBidi" w:cstheme="majorBidi"/>
          <w:color w:val="000000" w:themeColor="text1"/>
          <w:sz w:val="22"/>
          <w:szCs w:val="22"/>
          <w:lang w:val="en-US"/>
        </w:rPr>
        <w:t xml:space="preserve">The </w:t>
      </w:r>
      <w:r w:rsidR="00C17F00" w:rsidRPr="00812F83">
        <w:rPr>
          <w:rFonts w:asciiTheme="majorBidi" w:hAnsiTheme="majorBidi" w:cstheme="majorBidi"/>
          <w:color w:val="000000" w:themeColor="text1"/>
          <w:sz w:val="22"/>
          <w:szCs w:val="22"/>
          <w:lang w:val="en-US"/>
        </w:rPr>
        <w:t>responsible for the engineering</w:t>
      </w:r>
      <w:r w:rsidRPr="00812F83">
        <w:rPr>
          <w:rFonts w:asciiTheme="majorBidi" w:hAnsiTheme="majorBidi" w:cstheme="majorBidi"/>
          <w:color w:val="000000" w:themeColor="text1"/>
          <w:sz w:val="22"/>
          <w:szCs w:val="22"/>
          <w:lang w:val="en-US"/>
        </w:rPr>
        <w:t xml:space="preserve"> work</w:t>
      </w:r>
      <w:r w:rsidR="00C17F00" w:rsidRPr="00812F83">
        <w:rPr>
          <w:rFonts w:asciiTheme="majorBidi" w:hAnsiTheme="majorBidi" w:cstheme="majorBidi"/>
          <w:color w:val="000000" w:themeColor="text1"/>
          <w:sz w:val="22"/>
          <w:szCs w:val="22"/>
          <w:lang w:val="en-US"/>
        </w:rPr>
        <w:t xml:space="preserve"> (electrical contractor itself or external advisor) and preferably also an assessment of the quality of the drawings and other production documents</w:t>
      </w:r>
    </w:p>
    <w:p w14:paraId="041121B6" w14:textId="6CD4C800" w:rsidR="00B53952" w:rsidRPr="00812F83" w:rsidRDefault="00DE56EF" w:rsidP="00E4208F">
      <w:pPr>
        <w:spacing w:line="240" w:lineRule="auto"/>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Moreover, i</w:t>
      </w:r>
      <w:r w:rsidR="002C3D43" w:rsidRPr="00812F83">
        <w:rPr>
          <w:rFonts w:asciiTheme="majorBidi" w:hAnsiTheme="majorBidi" w:cstheme="majorBidi"/>
          <w:color w:val="000000" w:themeColor="text1"/>
          <w:lang w:val="en-US"/>
        </w:rPr>
        <w:t xml:space="preserve">t is of interest to further explore what </w:t>
      </w:r>
      <w:r>
        <w:rPr>
          <w:rFonts w:asciiTheme="majorBidi" w:hAnsiTheme="majorBidi" w:cstheme="majorBidi"/>
          <w:color w:val="000000" w:themeColor="text1"/>
          <w:lang w:val="en-US"/>
        </w:rPr>
        <w:t>constitutes</w:t>
      </w:r>
      <w:r w:rsidRPr="00812F83">
        <w:rPr>
          <w:rFonts w:asciiTheme="majorBidi" w:hAnsiTheme="majorBidi" w:cstheme="majorBidi"/>
          <w:color w:val="000000" w:themeColor="text1"/>
          <w:lang w:val="en-US"/>
        </w:rPr>
        <w:t xml:space="preserve"> </w:t>
      </w:r>
      <w:r w:rsidR="00C17F00" w:rsidRPr="00812F83">
        <w:rPr>
          <w:rFonts w:asciiTheme="majorBidi" w:hAnsiTheme="majorBidi" w:cstheme="majorBidi"/>
          <w:color w:val="000000" w:themeColor="text1"/>
          <w:lang w:val="en-US"/>
        </w:rPr>
        <w:t>good pl</w:t>
      </w:r>
      <w:r w:rsidR="002C3D43" w:rsidRPr="00812F83">
        <w:rPr>
          <w:rFonts w:asciiTheme="majorBidi" w:hAnsiTheme="majorBidi" w:cstheme="majorBidi"/>
          <w:color w:val="000000" w:themeColor="text1"/>
          <w:lang w:val="en-US"/>
        </w:rPr>
        <w:t>anning and good work management, h</w:t>
      </w:r>
      <w:r w:rsidR="00C17F00" w:rsidRPr="00812F83">
        <w:rPr>
          <w:rFonts w:asciiTheme="majorBidi" w:hAnsiTheme="majorBidi" w:cstheme="majorBidi"/>
          <w:color w:val="000000" w:themeColor="text1"/>
          <w:lang w:val="en-US"/>
        </w:rPr>
        <w:t>ow to ensure g</w:t>
      </w:r>
      <w:r w:rsidR="002C3D43" w:rsidRPr="00812F83">
        <w:rPr>
          <w:rFonts w:asciiTheme="majorBidi" w:hAnsiTheme="majorBidi" w:cstheme="majorBidi"/>
          <w:color w:val="000000" w:themeColor="text1"/>
          <w:lang w:val="en-US"/>
        </w:rPr>
        <w:t>ood construction site logistics and h</w:t>
      </w:r>
      <w:r w:rsidR="00C17F00" w:rsidRPr="00812F83">
        <w:rPr>
          <w:rFonts w:asciiTheme="majorBidi" w:hAnsiTheme="majorBidi" w:cstheme="majorBidi"/>
          <w:color w:val="000000" w:themeColor="text1"/>
          <w:lang w:val="en-US"/>
        </w:rPr>
        <w:t xml:space="preserve">ow </w:t>
      </w:r>
      <w:r w:rsidR="002C3D43" w:rsidRPr="00812F83">
        <w:rPr>
          <w:rFonts w:asciiTheme="majorBidi" w:hAnsiTheme="majorBidi" w:cstheme="majorBidi"/>
          <w:color w:val="000000" w:themeColor="text1"/>
          <w:lang w:val="en-US"/>
        </w:rPr>
        <w:t>to communicate well - both with</w:t>
      </w:r>
      <w:r w:rsidR="00C17F00" w:rsidRPr="00812F83">
        <w:rPr>
          <w:rFonts w:asciiTheme="majorBidi" w:hAnsiTheme="majorBidi" w:cstheme="majorBidi"/>
          <w:color w:val="000000" w:themeColor="text1"/>
          <w:lang w:val="en-US"/>
        </w:rPr>
        <w:t xml:space="preserve">in </w:t>
      </w:r>
      <w:r w:rsidR="00CD5962" w:rsidRPr="00812F83">
        <w:rPr>
          <w:rFonts w:asciiTheme="majorBidi" w:hAnsiTheme="majorBidi" w:cstheme="majorBidi"/>
          <w:color w:val="000000" w:themeColor="text1"/>
          <w:lang w:val="en-US"/>
        </w:rPr>
        <w:t xml:space="preserve">the team and interdisciplinary </w:t>
      </w:r>
      <w:r>
        <w:rPr>
          <w:rFonts w:asciiTheme="majorBidi" w:hAnsiTheme="majorBidi" w:cstheme="majorBidi"/>
          <w:color w:val="000000" w:themeColor="text1"/>
          <w:lang w:val="en-US"/>
        </w:rPr>
        <w:t xml:space="preserve">- </w:t>
      </w:r>
      <w:r w:rsidR="00CD5962" w:rsidRPr="00812F83">
        <w:rPr>
          <w:rFonts w:asciiTheme="majorBidi" w:hAnsiTheme="majorBidi" w:cstheme="majorBidi"/>
          <w:color w:val="000000" w:themeColor="text1"/>
          <w:lang w:val="en-US"/>
        </w:rPr>
        <w:t>in order to increase labor productivity.</w:t>
      </w:r>
    </w:p>
    <w:p w14:paraId="14F98441" w14:textId="01244A5B" w:rsidR="006E2978" w:rsidRPr="00812F83" w:rsidRDefault="006E2978" w:rsidP="00E4208F">
      <w:pPr>
        <w:spacing w:line="240" w:lineRule="auto"/>
        <w:jc w:val="both"/>
        <w:outlineLvl w:val="0"/>
        <w:rPr>
          <w:rFonts w:asciiTheme="majorBidi" w:hAnsiTheme="majorBidi" w:cstheme="majorBidi"/>
          <w:b/>
          <w:bCs/>
          <w:color w:val="000000" w:themeColor="text1"/>
          <w:sz w:val="24"/>
          <w:szCs w:val="24"/>
          <w:lang w:val="en-US"/>
        </w:rPr>
      </w:pPr>
      <w:r w:rsidRPr="00812F83">
        <w:rPr>
          <w:rFonts w:asciiTheme="majorBidi" w:hAnsiTheme="majorBidi" w:cstheme="majorBidi"/>
          <w:b/>
          <w:bCs/>
          <w:color w:val="000000" w:themeColor="text1"/>
          <w:sz w:val="24"/>
          <w:szCs w:val="24"/>
          <w:lang w:val="en-US"/>
        </w:rPr>
        <w:t>Acknowledgement</w:t>
      </w:r>
      <w:r w:rsidR="00262D94">
        <w:rPr>
          <w:rFonts w:asciiTheme="majorBidi" w:hAnsiTheme="majorBidi" w:cstheme="majorBidi"/>
          <w:b/>
          <w:bCs/>
          <w:color w:val="000000" w:themeColor="text1"/>
          <w:sz w:val="24"/>
          <w:szCs w:val="24"/>
          <w:lang w:val="en-US"/>
        </w:rPr>
        <w:t>s</w:t>
      </w:r>
    </w:p>
    <w:p w14:paraId="404A7692" w14:textId="3A09A668" w:rsidR="008C06FC" w:rsidRPr="00812F83" w:rsidRDefault="008C06FC" w:rsidP="00E4208F">
      <w:pPr>
        <w:spacing w:line="240" w:lineRule="auto"/>
        <w:jc w:val="both"/>
        <w:outlineLvl w:val="0"/>
        <w:rPr>
          <w:rFonts w:asciiTheme="majorBidi" w:hAnsiTheme="majorBidi" w:cstheme="majorBidi"/>
          <w:color w:val="000000" w:themeColor="text1"/>
          <w:lang w:val="en-US"/>
        </w:rPr>
      </w:pPr>
      <w:r w:rsidRPr="00812F83">
        <w:rPr>
          <w:rFonts w:asciiTheme="majorBidi" w:hAnsiTheme="majorBidi" w:cstheme="majorBidi"/>
          <w:color w:val="000000" w:themeColor="text1"/>
          <w:lang w:val="en-US"/>
        </w:rPr>
        <w:lastRenderedPageBreak/>
        <w:t>This research was made possible by NELFO</w:t>
      </w:r>
      <w:r w:rsidR="00262D94">
        <w:rPr>
          <w:rFonts w:asciiTheme="majorBidi" w:hAnsiTheme="majorBidi" w:cstheme="majorBidi"/>
          <w:color w:val="000000" w:themeColor="text1"/>
          <w:lang w:val="en-US"/>
        </w:rPr>
        <w:t>,</w:t>
      </w:r>
      <w:r w:rsidRPr="00812F83">
        <w:rPr>
          <w:rFonts w:asciiTheme="majorBidi" w:hAnsiTheme="majorBidi" w:cstheme="majorBidi"/>
          <w:color w:val="000000" w:themeColor="text1"/>
          <w:lang w:val="en-US"/>
        </w:rPr>
        <w:t xml:space="preserve"> which financed the frequency study project. The authors would like to thank</w:t>
      </w:r>
      <w:r w:rsidRPr="00812F83">
        <w:rPr>
          <w:lang w:val="en-US"/>
        </w:rPr>
        <w:t xml:space="preserve"> </w:t>
      </w:r>
      <w:r w:rsidRPr="00812F83">
        <w:rPr>
          <w:rFonts w:asciiTheme="majorBidi" w:hAnsiTheme="majorBidi" w:cstheme="majorBidi"/>
          <w:color w:val="000000" w:themeColor="text1"/>
          <w:lang w:val="en-US"/>
        </w:rPr>
        <w:t xml:space="preserve">Siri Bøe Halvorsen, the project manager of the frequency study project and also the main author of the original project report. </w:t>
      </w:r>
    </w:p>
    <w:p w14:paraId="17DB2D9B" w14:textId="402D4361" w:rsidR="0039317A" w:rsidRPr="00812F83" w:rsidRDefault="00717F2A" w:rsidP="00E4208F">
      <w:pPr>
        <w:spacing w:line="240" w:lineRule="auto"/>
        <w:jc w:val="both"/>
        <w:outlineLvl w:val="0"/>
        <w:rPr>
          <w:rFonts w:asciiTheme="majorBidi" w:hAnsiTheme="majorBidi" w:cstheme="majorBidi"/>
          <w:b/>
          <w:bCs/>
          <w:color w:val="000000" w:themeColor="text1"/>
          <w:sz w:val="24"/>
          <w:szCs w:val="24"/>
          <w:lang w:val="en-US"/>
        </w:rPr>
      </w:pPr>
      <w:r w:rsidRPr="00812F83">
        <w:rPr>
          <w:rFonts w:asciiTheme="majorBidi" w:hAnsiTheme="majorBidi" w:cstheme="majorBidi"/>
          <w:b/>
          <w:bCs/>
          <w:color w:val="000000" w:themeColor="text1"/>
          <w:sz w:val="24"/>
          <w:szCs w:val="24"/>
          <w:lang w:val="en-US"/>
        </w:rPr>
        <w:t>References</w:t>
      </w:r>
    </w:p>
    <w:p w14:paraId="4DD262E8" w14:textId="37670131" w:rsidR="00695C48" w:rsidRPr="00812F83" w:rsidRDefault="00695C48"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 xml:space="preserve">Atkinson, P. and Hammersley, </w:t>
      </w:r>
      <w:r w:rsidR="006D736E" w:rsidRPr="00812F83">
        <w:rPr>
          <w:rFonts w:asciiTheme="majorBidi" w:hAnsiTheme="majorBidi" w:cstheme="majorBidi"/>
          <w:color w:val="000000" w:themeColor="text1"/>
          <w:sz w:val="20"/>
          <w:szCs w:val="20"/>
          <w:lang w:val="en-US"/>
        </w:rPr>
        <w:t>M.,</w:t>
      </w:r>
      <w:r w:rsidRPr="00812F83">
        <w:rPr>
          <w:rFonts w:asciiTheme="majorBidi" w:hAnsiTheme="majorBidi" w:cstheme="majorBidi"/>
          <w:color w:val="000000" w:themeColor="text1"/>
          <w:sz w:val="20"/>
          <w:szCs w:val="20"/>
          <w:lang w:val="en-US"/>
        </w:rPr>
        <w:t xml:space="preserve"> 1994.</w:t>
      </w:r>
      <w:r w:rsidR="00262D94">
        <w:rPr>
          <w:rFonts w:asciiTheme="majorBidi" w:hAnsiTheme="majorBidi" w:cstheme="majorBidi"/>
          <w:color w:val="000000" w:themeColor="text1"/>
          <w:sz w:val="20"/>
          <w:szCs w:val="20"/>
          <w:lang w:val="en-US"/>
        </w:rPr>
        <w:t xml:space="preserve"> </w:t>
      </w:r>
      <w:r w:rsidRPr="00812F83">
        <w:rPr>
          <w:rFonts w:asciiTheme="majorBidi" w:hAnsiTheme="majorBidi" w:cstheme="majorBidi"/>
          <w:color w:val="000000" w:themeColor="text1"/>
          <w:sz w:val="20"/>
          <w:szCs w:val="20"/>
          <w:lang w:val="en-US"/>
        </w:rPr>
        <w:t>Ethnography and participant observation." In NK Denzin and YS Lincoln (Eds.) Handbook of Qualitative Research (pp. 248-261). Thousand Oaks: Sage Publications.</w:t>
      </w:r>
    </w:p>
    <w:p w14:paraId="1B2943D0" w14:textId="786B7CD4" w:rsidR="00695C48" w:rsidRPr="00812F83" w:rsidRDefault="00695C48" w:rsidP="00E4208F">
      <w:pPr>
        <w:spacing w:line="240" w:lineRule="auto"/>
        <w:jc w:val="both"/>
        <w:rPr>
          <w:rFonts w:asciiTheme="majorBidi" w:hAnsiTheme="majorBidi" w:cstheme="majorBidi"/>
          <w:color w:val="000000" w:themeColor="text1"/>
          <w:sz w:val="20"/>
          <w:szCs w:val="20"/>
          <w:lang w:val="en-US"/>
        </w:rPr>
      </w:pPr>
      <w:bookmarkStart w:id="9" w:name="OLE_LINK13"/>
      <w:r w:rsidRPr="00812F83">
        <w:rPr>
          <w:rFonts w:asciiTheme="majorBidi" w:hAnsiTheme="majorBidi" w:cstheme="majorBidi"/>
          <w:color w:val="000000" w:themeColor="text1"/>
          <w:sz w:val="20"/>
          <w:szCs w:val="20"/>
          <w:lang w:val="en-US"/>
        </w:rPr>
        <w:t>Attar A. A., Gupta A. K., Desai D. B., 2013</w:t>
      </w:r>
      <w:r w:rsidR="007D6E94" w:rsidRPr="00812F83">
        <w:rPr>
          <w:rFonts w:asciiTheme="majorBidi" w:hAnsiTheme="majorBidi" w:cstheme="majorBidi"/>
          <w:color w:val="000000" w:themeColor="text1"/>
          <w:sz w:val="20"/>
          <w:szCs w:val="20"/>
          <w:lang w:val="en-US"/>
        </w:rPr>
        <w:t xml:space="preserve">. </w:t>
      </w:r>
      <w:r w:rsidRPr="00812F83">
        <w:rPr>
          <w:rFonts w:asciiTheme="majorBidi" w:hAnsiTheme="majorBidi" w:cstheme="majorBidi"/>
          <w:color w:val="000000" w:themeColor="text1"/>
          <w:sz w:val="20"/>
          <w:szCs w:val="20"/>
          <w:lang w:val="en-US"/>
        </w:rPr>
        <w:t xml:space="preserve">A Study of Various Factors Affecting Labour Productivity and Methods to Improve it, Second International Conference on Emerging Trends in Engineering (SICETE) - </w:t>
      </w:r>
      <w:bookmarkStart w:id="10" w:name="OLE_LINK14"/>
      <w:r w:rsidRPr="00812F83">
        <w:rPr>
          <w:rFonts w:asciiTheme="majorBidi" w:hAnsiTheme="majorBidi" w:cstheme="majorBidi"/>
          <w:color w:val="000000" w:themeColor="text1"/>
          <w:sz w:val="20"/>
          <w:szCs w:val="20"/>
          <w:lang w:val="en-US"/>
        </w:rPr>
        <w:t xml:space="preserve">Journal of Mechanical and Civil Engineering </w:t>
      </w:r>
      <w:bookmarkEnd w:id="10"/>
      <w:r w:rsidRPr="00812F83">
        <w:rPr>
          <w:rFonts w:asciiTheme="majorBidi" w:hAnsiTheme="majorBidi" w:cstheme="majorBidi"/>
          <w:color w:val="000000" w:themeColor="text1"/>
          <w:sz w:val="20"/>
          <w:szCs w:val="20"/>
          <w:lang w:val="en-US"/>
        </w:rPr>
        <w:t>Special Issue, e-ISSN 2278-1684 / p-ISSN 2320–334X, 1(3), February 2013, 11-14</w:t>
      </w:r>
      <w:bookmarkEnd w:id="9"/>
      <w:r w:rsidRPr="00812F83">
        <w:rPr>
          <w:rFonts w:asciiTheme="majorBidi" w:hAnsiTheme="majorBidi" w:cstheme="majorBidi"/>
          <w:color w:val="000000" w:themeColor="text1"/>
          <w:sz w:val="20"/>
          <w:szCs w:val="20"/>
          <w:lang w:val="en-US"/>
        </w:rPr>
        <w:t>.</w:t>
      </w:r>
    </w:p>
    <w:p w14:paraId="2D3D03A5" w14:textId="394485A7" w:rsidR="007D6E94" w:rsidRPr="00812F83" w:rsidRDefault="004113BD" w:rsidP="00E4208F">
      <w:pPr>
        <w:spacing w:line="240" w:lineRule="auto"/>
        <w:jc w:val="both"/>
        <w:rPr>
          <w:rFonts w:asciiTheme="majorBidi" w:hAnsiTheme="majorBidi" w:cstheme="majorBidi"/>
          <w:color w:val="000000" w:themeColor="text1"/>
          <w:sz w:val="20"/>
          <w:szCs w:val="20"/>
          <w:lang w:val="en-US"/>
        </w:rPr>
      </w:pPr>
      <w:r w:rsidRPr="007143D8">
        <w:rPr>
          <w:rFonts w:asciiTheme="majorBidi" w:hAnsiTheme="majorBidi" w:cstheme="majorBidi"/>
          <w:color w:val="000000" w:themeColor="text1"/>
          <w:sz w:val="20"/>
          <w:szCs w:val="20"/>
        </w:rPr>
        <w:t>Björkman, L., et al.</w:t>
      </w:r>
      <w:r w:rsidR="0014315F" w:rsidRPr="007143D8">
        <w:rPr>
          <w:rFonts w:asciiTheme="majorBidi" w:hAnsiTheme="majorBidi" w:cstheme="majorBidi"/>
          <w:color w:val="000000" w:themeColor="text1"/>
          <w:sz w:val="20"/>
          <w:szCs w:val="20"/>
        </w:rPr>
        <w:t>,</w:t>
      </w:r>
      <w:r w:rsidR="00262D94" w:rsidRPr="007143D8">
        <w:rPr>
          <w:rFonts w:asciiTheme="majorBidi" w:hAnsiTheme="majorBidi" w:cstheme="majorBidi"/>
          <w:color w:val="000000" w:themeColor="text1"/>
          <w:sz w:val="20"/>
          <w:szCs w:val="20"/>
        </w:rPr>
        <w:t xml:space="preserve"> </w:t>
      </w:r>
      <w:r w:rsidRPr="007143D8">
        <w:rPr>
          <w:rFonts w:asciiTheme="majorBidi" w:hAnsiTheme="majorBidi" w:cstheme="majorBidi"/>
          <w:color w:val="000000" w:themeColor="text1"/>
          <w:sz w:val="20"/>
          <w:szCs w:val="20"/>
        </w:rPr>
        <w:t>2010. Arbetstidens användning vid VVS-montage – en fråga om struktur och ledarskap. Stockholm, Svenska Byggbranschens Utvecklingsfond/VVS-företagen.</w:t>
      </w:r>
      <w:r w:rsidR="007D6E94" w:rsidRPr="007143D8">
        <w:rPr>
          <w:rFonts w:asciiTheme="majorBidi" w:hAnsiTheme="majorBidi" w:cstheme="majorBidi"/>
          <w:color w:val="000000" w:themeColor="text1"/>
          <w:sz w:val="20"/>
          <w:szCs w:val="20"/>
        </w:rPr>
        <w:t xml:space="preserve">Booth, A.L. and Frank, J. 1999. </w:t>
      </w:r>
      <w:r w:rsidR="007D6E94" w:rsidRPr="00812F83">
        <w:rPr>
          <w:rFonts w:asciiTheme="majorBidi" w:hAnsiTheme="majorBidi" w:cstheme="majorBidi"/>
          <w:color w:val="000000" w:themeColor="text1"/>
          <w:sz w:val="20"/>
          <w:szCs w:val="20"/>
          <w:lang w:val="en-US"/>
        </w:rPr>
        <w:t>Earnings, productivity and performance-related pay, Journal of labor economics, 17 (3), 447-463.</w:t>
      </w:r>
    </w:p>
    <w:p w14:paraId="70B56381" w14:textId="34CCF433" w:rsidR="00C569B5" w:rsidRPr="007143D8" w:rsidRDefault="00C569B5"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 xml:space="preserve">Borcherding, J. D. </w:t>
      </w:r>
      <w:r w:rsidRPr="007143D8">
        <w:rPr>
          <w:rFonts w:asciiTheme="majorBidi" w:hAnsiTheme="majorBidi" w:cstheme="majorBidi"/>
          <w:color w:val="000000" w:themeColor="text1"/>
          <w:sz w:val="20"/>
          <w:szCs w:val="20"/>
          <w:lang w:val="en-US"/>
        </w:rPr>
        <w:t>and Sebastian</w:t>
      </w:r>
      <w:r w:rsidR="00BF6212" w:rsidRPr="007143D8">
        <w:rPr>
          <w:rFonts w:asciiTheme="majorBidi" w:hAnsiTheme="majorBidi" w:cstheme="majorBidi"/>
          <w:color w:val="000000" w:themeColor="text1"/>
          <w:sz w:val="20"/>
          <w:szCs w:val="20"/>
          <w:lang w:val="en-US"/>
        </w:rPr>
        <w:t>, S. J.</w:t>
      </w:r>
      <w:r w:rsidR="0014315F" w:rsidRPr="007143D8">
        <w:rPr>
          <w:rFonts w:asciiTheme="majorBidi" w:hAnsiTheme="majorBidi" w:cstheme="majorBidi"/>
          <w:color w:val="000000" w:themeColor="text1"/>
          <w:sz w:val="20"/>
          <w:szCs w:val="20"/>
          <w:lang w:val="en-US"/>
        </w:rPr>
        <w:t xml:space="preserve">, </w:t>
      </w:r>
      <w:r w:rsidRPr="007143D8">
        <w:rPr>
          <w:rFonts w:asciiTheme="majorBidi" w:hAnsiTheme="majorBidi" w:cstheme="majorBidi"/>
          <w:color w:val="000000" w:themeColor="text1"/>
          <w:sz w:val="20"/>
          <w:szCs w:val="20"/>
          <w:lang w:val="en-US"/>
        </w:rPr>
        <w:t xml:space="preserve">1980. "Major factors influencing craft productivity in nuclear power plant construction." </w:t>
      </w:r>
      <w:r w:rsidRPr="00904674">
        <w:rPr>
          <w:rFonts w:asciiTheme="majorBidi" w:hAnsiTheme="majorBidi" w:cstheme="majorBidi"/>
          <w:color w:val="000000" w:themeColor="text1"/>
          <w:sz w:val="20"/>
          <w:szCs w:val="20"/>
          <w:lang w:val="en-US"/>
        </w:rPr>
        <w:t>Transactions of the American Association of Cost Engineers</w:t>
      </w:r>
      <w:r w:rsidRPr="007143D8">
        <w:rPr>
          <w:rFonts w:asciiTheme="majorBidi" w:hAnsiTheme="majorBidi" w:cstheme="majorBidi"/>
          <w:color w:val="000000" w:themeColor="text1"/>
          <w:sz w:val="20"/>
          <w:szCs w:val="20"/>
          <w:lang w:val="en-US"/>
        </w:rPr>
        <w:t>: I11-I15.</w:t>
      </w:r>
    </w:p>
    <w:p w14:paraId="191B3AC3" w14:textId="4D6C154B" w:rsidR="00695C48" w:rsidRPr="00904674" w:rsidRDefault="00695C48" w:rsidP="00E4208F">
      <w:pPr>
        <w:spacing w:line="240" w:lineRule="auto"/>
        <w:jc w:val="both"/>
        <w:rPr>
          <w:rFonts w:asciiTheme="majorBidi" w:hAnsiTheme="majorBidi" w:cstheme="majorBidi"/>
          <w:color w:val="000000" w:themeColor="text1"/>
          <w:sz w:val="20"/>
          <w:szCs w:val="20"/>
          <w:lang w:val="en-US"/>
        </w:rPr>
      </w:pPr>
      <w:r w:rsidRPr="007143D8">
        <w:rPr>
          <w:rFonts w:asciiTheme="majorBidi" w:hAnsiTheme="majorBidi" w:cstheme="majorBidi"/>
          <w:color w:val="000000" w:themeColor="text1"/>
          <w:sz w:val="20"/>
          <w:szCs w:val="20"/>
          <w:lang w:val="en-US"/>
        </w:rPr>
        <w:t xml:space="preserve">Borcherding, J. D, and Liou, F. </w:t>
      </w:r>
      <w:r w:rsidR="006D736E" w:rsidRPr="00904674">
        <w:rPr>
          <w:rFonts w:asciiTheme="majorBidi" w:hAnsiTheme="majorBidi" w:cstheme="majorBidi"/>
          <w:color w:val="000000" w:themeColor="text1"/>
          <w:sz w:val="20"/>
          <w:szCs w:val="20"/>
          <w:lang w:val="en-US"/>
        </w:rPr>
        <w:t>S.,</w:t>
      </w:r>
      <w:r w:rsidRPr="00904674">
        <w:rPr>
          <w:rFonts w:asciiTheme="majorBidi" w:hAnsiTheme="majorBidi" w:cstheme="majorBidi"/>
          <w:color w:val="000000" w:themeColor="text1"/>
          <w:sz w:val="20"/>
          <w:szCs w:val="20"/>
          <w:lang w:val="en-US"/>
        </w:rPr>
        <w:t xml:space="preserve"> 1986. Work sampling can predict unit rate productivity. </w:t>
      </w:r>
      <w:bookmarkStart w:id="11" w:name="OLE_LINK1"/>
      <w:bookmarkStart w:id="12" w:name="OLE_LINK2"/>
      <w:r w:rsidRPr="00904674">
        <w:rPr>
          <w:rFonts w:asciiTheme="majorBidi" w:hAnsiTheme="majorBidi" w:cstheme="majorBidi"/>
          <w:color w:val="000000" w:themeColor="text1"/>
          <w:sz w:val="20"/>
          <w:szCs w:val="20"/>
          <w:lang w:val="en-US"/>
        </w:rPr>
        <w:t>Journal of Construction Engineering and Management</w:t>
      </w:r>
      <w:bookmarkEnd w:id="11"/>
      <w:bookmarkEnd w:id="12"/>
      <w:r w:rsidRPr="00904674">
        <w:rPr>
          <w:rFonts w:asciiTheme="majorBidi" w:hAnsiTheme="majorBidi" w:cstheme="majorBidi"/>
          <w:color w:val="000000" w:themeColor="text1"/>
          <w:sz w:val="20"/>
          <w:szCs w:val="20"/>
          <w:lang w:val="en-US"/>
        </w:rPr>
        <w:t>, 112(1), 90-103.</w:t>
      </w:r>
    </w:p>
    <w:p w14:paraId="27F4EF93" w14:textId="77777777" w:rsidR="009F6FB5" w:rsidRPr="00904674" w:rsidRDefault="009F6FB5" w:rsidP="00E4208F">
      <w:pPr>
        <w:spacing w:line="240" w:lineRule="auto"/>
        <w:rPr>
          <w:rFonts w:asciiTheme="majorBidi" w:hAnsiTheme="majorBidi" w:cstheme="majorBidi"/>
          <w:color w:val="000000" w:themeColor="text1"/>
          <w:sz w:val="20"/>
          <w:szCs w:val="20"/>
          <w:lang w:val="en-US"/>
        </w:rPr>
      </w:pPr>
      <w:r w:rsidRPr="00904674">
        <w:rPr>
          <w:rFonts w:asciiTheme="majorBidi" w:hAnsiTheme="majorBidi" w:cstheme="majorBidi"/>
          <w:color w:val="000000" w:themeColor="text1"/>
          <w:sz w:val="20"/>
          <w:szCs w:val="20"/>
          <w:lang w:val="en-US"/>
        </w:rPr>
        <w:t>Chang, S., Yi, J. and Son, J., 2015. The Productivity Improvement for Steel Framing Work</w:t>
      </w:r>
    </w:p>
    <w:p w14:paraId="19FEE35E" w14:textId="5A3D3733" w:rsidR="009F6FB5" w:rsidRPr="00904674" w:rsidRDefault="009F6FB5" w:rsidP="00E4208F">
      <w:pPr>
        <w:spacing w:line="240" w:lineRule="auto"/>
        <w:rPr>
          <w:rFonts w:asciiTheme="majorBidi" w:hAnsiTheme="majorBidi" w:cstheme="majorBidi"/>
          <w:color w:val="000000" w:themeColor="text1"/>
          <w:sz w:val="20"/>
          <w:szCs w:val="20"/>
          <w:lang w:val="en-US"/>
        </w:rPr>
      </w:pPr>
      <w:r w:rsidRPr="00904674">
        <w:rPr>
          <w:rFonts w:asciiTheme="majorBidi" w:hAnsiTheme="majorBidi" w:cstheme="majorBidi"/>
          <w:color w:val="000000" w:themeColor="text1"/>
          <w:sz w:val="20"/>
          <w:szCs w:val="20"/>
          <w:lang w:val="en-US"/>
        </w:rPr>
        <w:t>Efficiency by Work Sampling and 5-minute Rating Technique,</w:t>
      </w:r>
      <w:r w:rsidR="002444EC" w:rsidRPr="00904674">
        <w:rPr>
          <w:rFonts w:asciiTheme="majorBidi" w:hAnsiTheme="majorBidi" w:cstheme="majorBidi"/>
          <w:color w:val="000000" w:themeColor="text1"/>
          <w:sz w:val="20"/>
          <w:szCs w:val="20"/>
          <w:lang w:val="en-US"/>
        </w:rPr>
        <w:t xml:space="preserve"> KICEM</w:t>
      </w:r>
      <w:r w:rsidRPr="00904674">
        <w:rPr>
          <w:rFonts w:asciiTheme="majorBidi" w:hAnsiTheme="majorBidi" w:cstheme="majorBidi"/>
          <w:color w:val="000000" w:themeColor="text1"/>
          <w:sz w:val="20"/>
          <w:szCs w:val="20"/>
          <w:lang w:val="en-US"/>
        </w:rPr>
        <w:t xml:space="preserve"> Journal of Construction Engineering and Project Management, </w:t>
      </w:r>
      <w:r w:rsidR="002444EC" w:rsidRPr="00904674">
        <w:rPr>
          <w:rFonts w:asciiTheme="majorBidi" w:hAnsiTheme="majorBidi" w:cstheme="majorBidi"/>
          <w:color w:val="000000" w:themeColor="text1"/>
          <w:sz w:val="20"/>
          <w:szCs w:val="20"/>
          <w:lang w:val="en-US"/>
        </w:rPr>
        <w:t>5(1), 40-46.</w:t>
      </w:r>
    </w:p>
    <w:p w14:paraId="55B0280A" w14:textId="44791AF9" w:rsidR="00E130E4" w:rsidRPr="007143D8" w:rsidRDefault="00E130E4" w:rsidP="00E4208F">
      <w:pPr>
        <w:spacing w:line="240" w:lineRule="auto"/>
        <w:jc w:val="both"/>
        <w:rPr>
          <w:rFonts w:asciiTheme="majorBidi" w:hAnsiTheme="majorBidi" w:cstheme="majorBidi"/>
          <w:color w:val="000000" w:themeColor="text1"/>
          <w:sz w:val="20"/>
          <w:szCs w:val="20"/>
          <w:lang w:val="en-US"/>
        </w:rPr>
      </w:pPr>
      <w:r w:rsidRPr="00904674">
        <w:rPr>
          <w:rFonts w:asciiTheme="majorBidi" w:hAnsiTheme="majorBidi" w:cstheme="majorBidi"/>
          <w:color w:val="000000" w:themeColor="text1"/>
          <w:sz w:val="20"/>
          <w:szCs w:val="20"/>
          <w:lang w:val="en-US"/>
        </w:rPr>
        <w:t>Christian, J. and Hachey</w:t>
      </w:r>
      <w:r w:rsidR="0014315F" w:rsidRPr="00904674">
        <w:rPr>
          <w:rFonts w:asciiTheme="majorBidi" w:hAnsiTheme="majorBidi" w:cstheme="majorBidi"/>
          <w:color w:val="000000" w:themeColor="text1"/>
          <w:sz w:val="20"/>
          <w:szCs w:val="20"/>
          <w:lang w:val="en-US"/>
        </w:rPr>
        <w:t>,</w:t>
      </w:r>
      <w:r w:rsidR="009F6FB5" w:rsidRPr="00904674">
        <w:rPr>
          <w:rFonts w:asciiTheme="majorBidi" w:hAnsiTheme="majorBidi" w:cstheme="majorBidi"/>
          <w:color w:val="000000" w:themeColor="text1"/>
          <w:sz w:val="20"/>
          <w:szCs w:val="20"/>
          <w:lang w:val="en-US"/>
        </w:rPr>
        <w:t xml:space="preserve"> D.</w:t>
      </w:r>
      <w:r w:rsidR="00262D94" w:rsidRPr="00904674">
        <w:rPr>
          <w:rFonts w:asciiTheme="majorBidi" w:hAnsiTheme="majorBidi" w:cstheme="majorBidi"/>
          <w:color w:val="000000" w:themeColor="text1"/>
          <w:sz w:val="20"/>
          <w:szCs w:val="20"/>
          <w:lang w:val="en-US"/>
        </w:rPr>
        <w:t xml:space="preserve">, </w:t>
      </w:r>
      <w:r w:rsidRPr="00904674">
        <w:rPr>
          <w:rFonts w:asciiTheme="majorBidi" w:hAnsiTheme="majorBidi" w:cstheme="majorBidi"/>
          <w:color w:val="000000" w:themeColor="text1"/>
          <w:sz w:val="20"/>
          <w:szCs w:val="20"/>
          <w:lang w:val="en-US"/>
        </w:rPr>
        <w:t>1995. "Effects of Delay Times on Production Rates in Construction." Journal of Construction Engineering and Management</w:t>
      </w:r>
      <w:r w:rsidRPr="007143D8">
        <w:rPr>
          <w:rFonts w:asciiTheme="majorBidi" w:hAnsiTheme="majorBidi" w:cstheme="majorBidi"/>
          <w:color w:val="000000" w:themeColor="text1"/>
          <w:sz w:val="20"/>
          <w:szCs w:val="20"/>
          <w:lang w:val="en-US"/>
        </w:rPr>
        <w:t xml:space="preserve"> </w:t>
      </w:r>
      <w:r w:rsidRPr="00904674">
        <w:rPr>
          <w:rFonts w:asciiTheme="majorBidi" w:hAnsiTheme="majorBidi" w:cstheme="majorBidi"/>
          <w:color w:val="000000" w:themeColor="text1"/>
          <w:sz w:val="20"/>
          <w:szCs w:val="20"/>
          <w:lang w:val="en-US"/>
        </w:rPr>
        <w:t>121</w:t>
      </w:r>
      <w:r w:rsidRPr="007143D8">
        <w:rPr>
          <w:rFonts w:asciiTheme="majorBidi" w:hAnsiTheme="majorBidi" w:cstheme="majorBidi"/>
          <w:color w:val="000000" w:themeColor="text1"/>
          <w:sz w:val="20"/>
          <w:szCs w:val="20"/>
          <w:lang w:val="en-US"/>
        </w:rPr>
        <w:t>(1): 20-26.</w:t>
      </w:r>
    </w:p>
    <w:p w14:paraId="50EBBBC6" w14:textId="2BE257ED" w:rsidR="009A2908" w:rsidRPr="00812F83" w:rsidRDefault="009A2908"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 xml:space="preserve">Da Silva, S. P. (2006). Developing planning best practices to improve contruction productivity. </w:t>
      </w:r>
      <w:r w:rsidRPr="00812F83">
        <w:rPr>
          <w:rFonts w:asciiTheme="majorBidi" w:hAnsiTheme="majorBidi" w:cstheme="majorBidi"/>
          <w:color w:val="000000" w:themeColor="text1"/>
          <w:sz w:val="20"/>
          <w:szCs w:val="20"/>
          <w:u w:val="single"/>
          <w:lang w:val="en-US"/>
        </w:rPr>
        <w:t>Department of Civil Engineering</w:t>
      </w:r>
      <w:r w:rsidRPr="00812F83">
        <w:rPr>
          <w:rFonts w:asciiTheme="majorBidi" w:hAnsiTheme="majorBidi" w:cstheme="majorBidi"/>
          <w:color w:val="000000" w:themeColor="text1"/>
          <w:sz w:val="20"/>
          <w:szCs w:val="20"/>
          <w:lang w:val="en-US"/>
        </w:rPr>
        <w:t>. Calgary, University of Calgary.</w:t>
      </w:r>
    </w:p>
    <w:p w14:paraId="44AA0728" w14:textId="4784C33E" w:rsidR="00695C48" w:rsidRPr="00812F83" w:rsidRDefault="00695C48"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Dolage, D.A.R. and Chan, P.,</w:t>
      </w:r>
      <w:r w:rsidR="00262D94">
        <w:rPr>
          <w:rFonts w:asciiTheme="majorBidi" w:hAnsiTheme="majorBidi" w:cstheme="majorBidi"/>
          <w:color w:val="000000" w:themeColor="text1"/>
          <w:sz w:val="20"/>
          <w:szCs w:val="20"/>
          <w:lang w:val="en-US"/>
        </w:rPr>
        <w:t xml:space="preserve"> </w:t>
      </w:r>
      <w:r w:rsidRPr="00812F83">
        <w:rPr>
          <w:rFonts w:asciiTheme="majorBidi" w:hAnsiTheme="majorBidi" w:cstheme="majorBidi"/>
          <w:color w:val="000000" w:themeColor="text1"/>
          <w:sz w:val="20"/>
          <w:szCs w:val="20"/>
          <w:lang w:val="en-US"/>
        </w:rPr>
        <w:t>2013. Engineer: Journal of the Institution of Engineers, Sri Lanka, 46(4), 31-42.</w:t>
      </w:r>
    </w:p>
    <w:p w14:paraId="49E16BD6" w14:textId="5BBF73D4" w:rsidR="00695C48" w:rsidRPr="00812F83" w:rsidRDefault="00695C48"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 xml:space="preserve">Dozzi, S.P. and AbouRizk, S.M., 1993. Productivity in construction, Institute for Research in </w:t>
      </w:r>
      <w:r w:rsidR="006D736E" w:rsidRPr="00812F83">
        <w:rPr>
          <w:rFonts w:asciiTheme="majorBidi" w:hAnsiTheme="majorBidi" w:cstheme="majorBidi"/>
          <w:color w:val="000000" w:themeColor="text1"/>
          <w:sz w:val="20"/>
          <w:szCs w:val="20"/>
          <w:lang w:val="en-US"/>
        </w:rPr>
        <w:t>Construction,</w:t>
      </w:r>
      <w:r w:rsidRPr="00812F83">
        <w:rPr>
          <w:rFonts w:asciiTheme="majorBidi" w:hAnsiTheme="majorBidi" w:cstheme="majorBidi"/>
          <w:color w:val="000000" w:themeColor="text1"/>
          <w:sz w:val="20"/>
          <w:szCs w:val="20"/>
          <w:lang w:val="en-US"/>
        </w:rPr>
        <w:t xml:space="preserve"> National Research Council, Ottawa, Ontario, Canada</w:t>
      </w:r>
    </w:p>
    <w:p w14:paraId="261B754A" w14:textId="499BAC7F" w:rsidR="00175E17" w:rsidRPr="00812F83" w:rsidRDefault="00175E17" w:rsidP="00E4208F">
      <w:pPr>
        <w:spacing w:line="240" w:lineRule="auto"/>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Ghoddousi, P., Poorafshar, O.,  Chileshe, N. and  Hosseini, M.R.</w:t>
      </w:r>
      <w:r w:rsidR="00262D94">
        <w:rPr>
          <w:rFonts w:asciiTheme="majorBidi" w:hAnsiTheme="majorBidi" w:cstheme="majorBidi"/>
          <w:color w:val="000000" w:themeColor="text1"/>
          <w:sz w:val="20"/>
          <w:szCs w:val="20"/>
          <w:lang w:val="en-US"/>
        </w:rPr>
        <w:t>,</w:t>
      </w:r>
      <w:r w:rsidRPr="00812F83">
        <w:rPr>
          <w:rFonts w:asciiTheme="majorBidi" w:hAnsiTheme="majorBidi" w:cstheme="majorBidi"/>
          <w:color w:val="000000" w:themeColor="text1"/>
          <w:sz w:val="20"/>
          <w:szCs w:val="20"/>
          <w:lang w:val="en-US"/>
        </w:rPr>
        <w:t xml:space="preserve"> 2015, Labour productivity</w:t>
      </w:r>
    </w:p>
    <w:p w14:paraId="1DF30C09" w14:textId="74356EC2" w:rsidR="00175E17" w:rsidRPr="00812F83" w:rsidRDefault="00175E17" w:rsidP="00E4208F">
      <w:pPr>
        <w:spacing w:line="240" w:lineRule="auto"/>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in Iranian construction projects, International Journal of Productivity and Performance Management, 64(6), 811 – 830.</w:t>
      </w:r>
    </w:p>
    <w:p w14:paraId="49141636" w14:textId="1BBBE715" w:rsidR="00336789" w:rsidRPr="00812F83" w:rsidRDefault="00336789" w:rsidP="00E4208F">
      <w:pPr>
        <w:spacing w:line="240" w:lineRule="auto"/>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Gielen, A.C., Kerhofs, M.J.A. and Ours, J.C., 2010. How performance related pay affects productivity and employment, Journal of population economics, 23, 291-301.</w:t>
      </w:r>
    </w:p>
    <w:p w14:paraId="67F2D691" w14:textId="4EE3F6AF" w:rsidR="00695C48" w:rsidRPr="00812F83" w:rsidRDefault="00695C48"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 xml:space="preserve">Gundecha, M.M., 2012, Study of factors affecting labor productivity at a building construction project in the </w:t>
      </w:r>
      <w:r w:rsidR="006D736E" w:rsidRPr="00812F83">
        <w:rPr>
          <w:rFonts w:asciiTheme="majorBidi" w:hAnsiTheme="majorBidi" w:cstheme="majorBidi"/>
          <w:color w:val="000000" w:themeColor="text1"/>
          <w:sz w:val="20"/>
          <w:szCs w:val="20"/>
          <w:lang w:val="en-US"/>
        </w:rPr>
        <w:t>USA</w:t>
      </w:r>
      <w:r w:rsidRPr="00812F83">
        <w:rPr>
          <w:rFonts w:asciiTheme="majorBidi" w:hAnsiTheme="majorBidi" w:cstheme="majorBidi"/>
          <w:color w:val="000000" w:themeColor="text1"/>
          <w:sz w:val="20"/>
          <w:szCs w:val="20"/>
          <w:lang w:val="en-US"/>
        </w:rPr>
        <w:t xml:space="preserve">: web survey, </w:t>
      </w:r>
      <w:r w:rsidR="006D736E" w:rsidRPr="00812F83">
        <w:rPr>
          <w:rFonts w:asciiTheme="majorBidi" w:hAnsiTheme="majorBidi" w:cstheme="majorBidi"/>
          <w:color w:val="000000" w:themeColor="text1"/>
          <w:sz w:val="20"/>
          <w:szCs w:val="20"/>
          <w:lang w:val="en-US"/>
        </w:rPr>
        <w:t>MSc</w:t>
      </w:r>
      <w:r w:rsidRPr="00812F83">
        <w:rPr>
          <w:rFonts w:asciiTheme="majorBidi" w:hAnsiTheme="majorBidi" w:cstheme="majorBidi"/>
          <w:color w:val="000000" w:themeColor="text1"/>
          <w:sz w:val="20"/>
          <w:szCs w:val="20"/>
          <w:lang w:val="en-US"/>
        </w:rPr>
        <w:t xml:space="preserve">. </w:t>
      </w:r>
      <w:r w:rsidR="006D736E" w:rsidRPr="00812F83">
        <w:rPr>
          <w:rFonts w:asciiTheme="majorBidi" w:hAnsiTheme="majorBidi" w:cstheme="majorBidi"/>
          <w:color w:val="000000" w:themeColor="text1"/>
          <w:sz w:val="20"/>
          <w:szCs w:val="20"/>
          <w:lang w:val="en-US"/>
        </w:rPr>
        <w:t>Thesis, Construction</w:t>
      </w:r>
      <w:r w:rsidRPr="00812F83">
        <w:rPr>
          <w:rFonts w:asciiTheme="majorBidi" w:hAnsiTheme="majorBidi" w:cstheme="majorBidi"/>
          <w:color w:val="000000" w:themeColor="text1"/>
          <w:sz w:val="20"/>
          <w:szCs w:val="20"/>
          <w:lang w:val="en-US"/>
        </w:rPr>
        <w:t xml:space="preserve"> Management and Engineering Faculty, North Dakota State University </w:t>
      </w:r>
      <w:r w:rsidR="006D736E" w:rsidRPr="00812F83">
        <w:rPr>
          <w:rFonts w:asciiTheme="majorBidi" w:hAnsiTheme="majorBidi" w:cstheme="majorBidi"/>
          <w:color w:val="000000" w:themeColor="text1"/>
          <w:sz w:val="20"/>
          <w:szCs w:val="20"/>
          <w:lang w:val="en-US"/>
        </w:rPr>
        <w:t>of</w:t>
      </w:r>
      <w:r w:rsidRPr="00812F83">
        <w:rPr>
          <w:rFonts w:asciiTheme="majorBidi" w:hAnsiTheme="majorBidi" w:cstheme="majorBidi"/>
          <w:color w:val="000000" w:themeColor="text1"/>
          <w:sz w:val="20"/>
          <w:szCs w:val="20"/>
          <w:lang w:val="en-US"/>
        </w:rPr>
        <w:t xml:space="preserve"> Agriculture and Applied Science, USA.</w:t>
      </w:r>
    </w:p>
    <w:p w14:paraId="6A1E731B" w14:textId="6E847D8E" w:rsidR="00695C48" w:rsidRPr="00812F83" w:rsidRDefault="00695C48"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Halligan, D. W., Demsetz, L. A., Brown, J. D., and Pace, C. B.,</w:t>
      </w:r>
      <w:r w:rsidR="00262D94">
        <w:rPr>
          <w:rFonts w:asciiTheme="majorBidi" w:hAnsiTheme="majorBidi" w:cstheme="majorBidi"/>
          <w:color w:val="000000" w:themeColor="text1"/>
          <w:sz w:val="20"/>
          <w:szCs w:val="20"/>
          <w:lang w:val="en-US"/>
        </w:rPr>
        <w:t xml:space="preserve"> </w:t>
      </w:r>
      <w:r w:rsidRPr="00812F83">
        <w:rPr>
          <w:rFonts w:asciiTheme="majorBidi" w:hAnsiTheme="majorBidi" w:cstheme="majorBidi"/>
          <w:color w:val="000000" w:themeColor="text1"/>
          <w:sz w:val="20"/>
          <w:szCs w:val="20"/>
          <w:lang w:val="en-US"/>
        </w:rPr>
        <w:t xml:space="preserve">1994. Action-response model and loss of productivity in construction. Journal </w:t>
      </w:r>
      <w:r w:rsidR="006D736E" w:rsidRPr="00812F83">
        <w:rPr>
          <w:rFonts w:asciiTheme="majorBidi" w:hAnsiTheme="majorBidi" w:cstheme="majorBidi"/>
          <w:color w:val="000000" w:themeColor="text1"/>
          <w:sz w:val="20"/>
          <w:szCs w:val="20"/>
          <w:lang w:val="en-US"/>
        </w:rPr>
        <w:t>of Construction</w:t>
      </w:r>
      <w:r w:rsidRPr="00812F83">
        <w:rPr>
          <w:rFonts w:asciiTheme="majorBidi" w:hAnsiTheme="majorBidi" w:cstheme="majorBidi"/>
          <w:color w:val="000000" w:themeColor="text1"/>
          <w:sz w:val="20"/>
          <w:szCs w:val="20"/>
          <w:lang w:val="en-US"/>
        </w:rPr>
        <w:t xml:space="preserve"> Engineering and Management, ASCE, 120 (1), 47-64.</w:t>
      </w:r>
    </w:p>
    <w:p w14:paraId="2D32CB5F" w14:textId="40E6F486" w:rsidR="00695C48" w:rsidRPr="00812F83" w:rsidRDefault="00695C48"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 xml:space="preserve">Hanna, A. S., Taylor, C. S., and Sullivan, K. </w:t>
      </w:r>
      <w:r w:rsidR="006D736E" w:rsidRPr="00812F83">
        <w:rPr>
          <w:rFonts w:asciiTheme="majorBidi" w:hAnsiTheme="majorBidi" w:cstheme="majorBidi"/>
          <w:color w:val="000000" w:themeColor="text1"/>
          <w:sz w:val="20"/>
          <w:szCs w:val="20"/>
          <w:lang w:val="en-US"/>
        </w:rPr>
        <w:t>T.,</w:t>
      </w:r>
      <w:r w:rsidRPr="00812F83">
        <w:rPr>
          <w:rFonts w:asciiTheme="majorBidi" w:hAnsiTheme="majorBidi" w:cstheme="majorBidi"/>
          <w:color w:val="000000" w:themeColor="text1"/>
          <w:sz w:val="20"/>
          <w:szCs w:val="20"/>
          <w:lang w:val="en-US"/>
        </w:rPr>
        <w:t xml:space="preserve"> 2005.</w:t>
      </w:r>
      <w:r w:rsidR="00262D94">
        <w:rPr>
          <w:rFonts w:asciiTheme="majorBidi" w:hAnsiTheme="majorBidi" w:cstheme="majorBidi"/>
          <w:color w:val="000000" w:themeColor="text1"/>
          <w:sz w:val="20"/>
          <w:szCs w:val="20"/>
          <w:lang w:val="en-US"/>
        </w:rPr>
        <w:t xml:space="preserve"> </w:t>
      </w:r>
      <w:r w:rsidRPr="00812F83">
        <w:rPr>
          <w:rFonts w:asciiTheme="majorBidi" w:hAnsiTheme="majorBidi" w:cstheme="majorBidi"/>
          <w:color w:val="000000" w:themeColor="text1"/>
          <w:sz w:val="20"/>
          <w:szCs w:val="20"/>
          <w:lang w:val="en-US"/>
        </w:rPr>
        <w:t>Impact of extended overtime on construction labor productivity, ASCE Journal of Construction Engineering Management, 131(6), 734-740.</w:t>
      </w:r>
    </w:p>
    <w:p w14:paraId="7527B737" w14:textId="773F8FD1" w:rsidR="001471D9" w:rsidRPr="00812F83" w:rsidRDefault="001471D9"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Hewage, K. N. and Ruwanpura</w:t>
      </w:r>
      <w:r w:rsidR="00FC1C3D">
        <w:rPr>
          <w:rFonts w:asciiTheme="majorBidi" w:hAnsiTheme="majorBidi" w:cstheme="majorBidi"/>
          <w:color w:val="000000" w:themeColor="text1"/>
          <w:sz w:val="20"/>
          <w:szCs w:val="20"/>
          <w:lang w:val="en-US"/>
        </w:rPr>
        <w:t>, J. Y.</w:t>
      </w:r>
      <w:r w:rsidR="0014315F" w:rsidRPr="00812F83">
        <w:rPr>
          <w:rFonts w:asciiTheme="majorBidi" w:hAnsiTheme="majorBidi" w:cstheme="majorBidi"/>
          <w:color w:val="000000" w:themeColor="text1"/>
          <w:sz w:val="20"/>
          <w:szCs w:val="20"/>
          <w:lang w:val="en-US"/>
        </w:rPr>
        <w:t xml:space="preserve">, </w:t>
      </w:r>
      <w:r w:rsidRPr="00812F83">
        <w:rPr>
          <w:rFonts w:asciiTheme="majorBidi" w:hAnsiTheme="majorBidi" w:cstheme="majorBidi"/>
          <w:color w:val="000000" w:themeColor="text1"/>
          <w:sz w:val="20"/>
          <w:szCs w:val="20"/>
          <w:lang w:val="en-US"/>
        </w:rPr>
        <w:t>2006. Carpentry workers issues and efficiencies related to construction productivity in commercial construction projects in Alberta. Canadian Journal of Civil Engineering 33(8)</w:t>
      </w:r>
      <w:r w:rsidR="00175E17" w:rsidRPr="00812F83">
        <w:rPr>
          <w:rFonts w:asciiTheme="majorBidi" w:hAnsiTheme="majorBidi" w:cstheme="majorBidi"/>
          <w:color w:val="000000" w:themeColor="text1"/>
          <w:sz w:val="20"/>
          <w:szCs w:val="20"/>
          <w:lang w:val="en-US"/>
        </w:rPr>
        <w:t>,</w:t>
      </w:r>
      <w:r w:rsidRPr="00812F83">
        <w:rPr>
          <w:rFonts w:asciiTheme="majorBidi" w:hAnsiTheme="majorBidi" w:cstheme="majorBidi"/>
          <w:color w:val="000000" w:themeColor="text1"/>
          <w:sz w:val="20"/>
          <w:szCs w:val="20"/>
          <w:lang w:val="en-US"/>
        </w:rPr>
        <w:t xml:space="preserve"> 1075-1089.</w:t>
      </w:r>
    </w:p>
    <w:p w14:paraId="10B0B8F5" w14:textId="3FC85632" w:rsidR="00695C48" w:rsidRPr="00812F83" w:rsidRDefault="00695C48"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lastRenderedPageBreak/>
        <w:t>Horner, M. and Duff, R.,</w:t>
      </w:r>
      <w:r w:rsidR="00262D94">
        <w:rPr>
          <w:rFonts w:asciiTheme="majorBidi" w:hAnsiTheme="majorBidi" w:cstheme="majorBidi"/>
          <w:color w:val="000000" w:themeColor="text1"/>
          <w:sz w:val="20"/>
          <w:szCs w:val="20"/>
          <w:lang w:val="en-US"/>
        </w:rPr>
        <w:t xml:space="preserve"> </w:t>
      </w:r>
      <w:r w:rsidRPr="00812F83">
        <w:rPr>
          <w:rFonts w:asciiTheme="majorBidi" w:hAnsiTheme="majorBidi" w:cstheme="majorBidi"/>
          <w:color w:val="000000" w:themeColor="text1"/>
          <w:sz w:val="20"/>
          <w:szCs w:val="20"/>
          <w:lang w:val="en-US"/>
        </w:rPr>
        <w:t xml:space="preserve">2001. More </w:t>
      </w:r>
      <w:r w:rsidR="006D736E" w:rsidRPr="00812F83">
        <w:rPr>
          <w:rFonts w:asciiTheme="majorBidi" w:hAnsiTheme="majorBidi" w:cstheme="majorBidi"/>
          <w:color w:val="000000" w:themeColor="text1"/>
          <w:sz w:val="20"/>
          <w:szCs w:val="20"/>
          <w:lang w:val="en-US"/>
        </w:rPr>
        <w:t>for</w:t>
      </w:r>
      <w:r w:rsidRPr="00812F83">
        <w:rPr>
          <w:rFonts w:asciiTheme="majorBidi" w:hAnsiTheme="majorBidi" w:cstheme="majorBidi"/>
          <w:color w:val="000000" w:themeColor="text1"/>
          <w:sz w:val="20"/>
          <w:szCs w:val="20"/>
          <w:lang w:val="en-US"/>
        </w:rPr>
        <w:t xml:space="preserve"> Less: A Contractors’ Guide to Improving Productivity, CIRIA, London.</w:t>
      </w:r>
    </w:p>
    <w:p w14:paraId="3AB043A6" w14:textId="3D0CF79E" w:rsidR="0014315F" w:rsidRPr="00812F83" w:rsidRDefault="0014315F"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Jenkins, J. and Orth, D</w:t>
      </w:r>
      <w:r w:rsidR="00D33C5B" w:rsidRPr="00812F83">
        <w:rPr>
          <w:rFonts w:asciiTheme="majorBidi" w:hAnsiTheme="majorBidi" w:cstheme="majorBidi"/>
          <w:color w:val="000000" w:themeColor="text1"/>
          <w:sz w:val="20"/>
          <w:szCs w:val="20"/>
          <w:lang w:val="en-US"/>
        </w:rPr>
        <w:t>.,</w:t>
      </w:r>
      <w:r w:rsidRPr="00812F83">
        <w:rPr>
          <w:rFonts w:asciiTheme="majorBidi" w:hAnsiTheme="majorBidi" w:cstheme="majorBidi"/>
          <w:color w:val="000000" w:themeColor="text1"/>
          <w:sz w:val="20"/>
          <w:szCs w:val="20"/>
          <w:lang w:val="en-US"/>
        </w:rPr>
        <w:t xml:space="preserve"> 2003. Productivity Improvement through Work Sampling. AACE International, Transactions of the Annual Meeting. CSC.5.1-CSC.05.7.</w:t>
      </w:r>
    </w:p>
    <w:p w14:paraId="19695912" w14:textId="24490B1E" w:rsidR="00036CFD" w:rsidRPr="00812F83" w:rsidRDefault="00036CFD" w:rsidP="00E4208F">
      <w:pPr>
        <w:spacing w:line="240" w:lineRule="auto"/>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 xml:space="preserve">Mawdesley, M.J. </w:t>
      </w:r>
      <w:r w:rsidR="00D33C5B" w:rsidRPr="00812F83">
        <w:rPr>
          <w:rFonts w:asciiTheme="majorBidi" w:hAnsiTheme="majorBidi" w:cstheme="majorBidi"/>
          <w:color w:val="000000" w:themeColor="text1"/>
          <w:sz w:val="20"/>
          <w:szCs w:val="20"/>
          <w:lang w:val="en-US"/>
        </w:rPr>
        <w:t>and Al</w:t>
      </w:r>
      <w:r w:rsidRPr="00812F83">
        <w:rPr>
          <w:rFonts w:asciiTheme="majorBidi" w:hAnsiTheme="majorBidi" w:cstheme="majorBidi"/>
          <w:color w:val="000000" w:themeColor="text1"/>
          <w:sz w:val="20"/>
          <w:szCs w:val="20"/>
          <w:lang w:val="en-US"/>
        </w:rPr>
        <w:t>-Jibouri, S.</w:t>
      </w:r>
      <w:r w:rsidR="00FC1C3D">
        <w:rPr>
          <w:rFonts w:asciiTheme="majorBidi" w:hAnsiTheme="majorBidi" w:cstheme="majorBidi"/>
          <w:color w:val="000000" w:themeColor="text1"/>
          <w:sz w:val="20"/>
          <w:szCs w:val="20"/>
          <w:lang w:val="en-US"/>
        </w:rPr>
        <w:t>,</w:t>
      </w:r>
      <w:r w:rsidRPr="00812F83">
        <w:rPr>
          <w:rFonts w:asciiTheme="majorBidi" w:hAnsiTheme="majorBidi" w:cstheme="majorBidi"/>
          <w:color w:val="000000" w:themeColor="text1"/>
          <w:sz w:val="20"/>
          <w:szCs w:val="20"/>
          <w:lang w:val="en-US"/>
        </w:rPr>
        <w:t xml:space="preserve"> 2009. Modelling construction project productivity using systems dynamics approach, International Journal of Productivity and Performance Management, 59(1), 18 – 36.</w:t>
      </w:r>
    </w:p>
    <w:p w14:paraId="792E0355" w14:textId="4E3EE463" w:rsidR="00361740" w:rsidRPr="00812F83" w:rsidRDefault="00361740"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McTague, B. and Jergeas</w:t>
      </w:r>
      <w:r w:rsidR="00FC1C3D">
        <w:rPr>
          <w:rFonts w:asciiTheme="majorBidi" w:hAnsiTheme="majorBidi" w:cstheme="majorBidi"/>
          <w:color w:val="000000" w:themeColor="text1"/>
          <w:sz w:val="20"/>
          <w:szCs w:val="20"/>
          <w:lang w:val="en-US"/>
        </w:rPr>
        <w:t>, G.</w:t>
      </w:r>
      <w:r w:rsidR="0014315F" w:rsidRPr="00812F83">
        <w:rPr>
          <w:rFonts w:asciiTheme="majorBidi" w:hAnsiTheme="majorBidi" w:cstheme="majorBidi"/>
          <w:color w:val="000000" w:themeColor="text1"/>
          <w:sz w:val="20"/>
          <w:szCs w:val="20"/>
          <w:lang w:val="en-US"/>
        </w:rPr>
        <w:t>,</w:t>
      </w:r>
      <w:r w:rsidR="00262D94">
        <w:rPr>
          <w:rFonts w:asciiTheme="majorBidi" w:hAnsiTheme="majorBidi" w:cstheme="majorBidi"/>
          <w:color w:val="000000" w:themeColor="text1"/>
          <w:sz w:val="20"/>
          <w:szCs w:val="20"/>
          <w:lang w:val="en-US"/>
        </w:rPr>
        <w:t xml:space="preserve"> </w:t>
      </w:r>
      <w:r w:rsidRPr="00812F83">
        <w:rPr>
          <w:rFonts w:asciiTheme="majorBidi" w:hAnsiTheme="majorBidi" w:cstheme="majorBidi"/>
          <w:color w:val="000000" w:themeColor="text1"/>
          <w:sz w:val="20"/>
          <w:szCs w:val="20"/>
          <w:lang w:val="en-US"/>
        </w:rPr>
        <w:t>2003. Productivity improvement on Alberta major construction projects. Calgary, Canada, Alberta Economic Development Board.</w:t>
      </w:r>
    </w:p>
    <w:p w14:paraId="66B44061" w14:textId="7ECFF47C" w:rsidR="00695C48" w:rsidRPr="00812F83" w:rsidRDefault="00695C48"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 xml:space="preserve">Nasirzadeh, F. and Nojedehi, P., 2013. Dynamic modeling of labor productivity in construction projects, International Journal of Project </w:t>
      </w:r>
      <w:r w:rsidR="006D736E" w:rsidRPr="00812F83">
        <w:rPr>
          <w:rFonts w:asciiTheme="majorBidi" w:hAnsiTheme="majorBidi" w:cstheme="majorBidi"/>
          <w:color w:val="000000" w:themeColor="text1"/>
          <w:sz w:val="20"/>
          <w:szCs w:val="20"/>
          <w:lang w:val="en-US"/>
        </w:rPr>
        <w:t>Management,</w:t>
      </w:r>
      <w:r w:rsidRPr="00812F83">
        <w:rPr>
          <w:rFonts w:asciiTheme="majorBidi" w:hAnsiTheme="majorBidi" w:cstheme="majorBidi"/>
          <w:color w:val="000000" w:themeColor="text1"/>
          <w:sz w:val="20"/>
          <w:szCs w:val="20"/>
          <w:lang w:val="en-US"/>
        </w:rPr>
        <w:t xml:space="preserve"> 31, 903–911. </w:t>
      </w:r>
    </w:p>
    <w:p w14:paraId="6A9A5242" w14:textId="3394D30C" w:rsidR="008853F6" w:rsidRPr="00812F83" w:rsidRDefault="008853F6" w:rsidP="00E4208F">
      <w:pPr>
        <w:spacing w:line="240" w:lineRule="auto"/>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Nepal, M.P., Park, M. and Son, B., 2006. Effects of schedule pressure on construction performance. Journal of Construction Engineering and Management, 132(2), 182-188.</w:t>
      </w:r>
    </w:p>
    <w:p w14:paraId="2C16BDFA" w14:textId="6E3BEF25" w:rsidR="00695C48" w:rsidRPr="00812F83" w:rsidRDefault="00695C48"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 xml:space="preserve">Ng, S.T., Skitmore, R.M., Lam, K.C., Poon, A.W.C., 2004. Demotivating factors influencing the productivity of civil engineering projects. International Journal of Project </w:t>
      </w:r>
      <w:r w:rsidR="006D736E" w:rsidRPr="00812F83">
        <w:rPr>
          <w:rFonts w:asciiTheme="majorBidi" w:hAnsiTheme="majorBidi" w:cstheme="majorBidi"/>
          <w:color w:val="000000" w:themeColor="text1"/>
          <w:sz w:val="20"/>
          <w:szCs w:val="20"/>
          <w:lang w:val="en-US"/>
        </w:rPr>
        <w:t>Management, 22</w:t>
      </w:r>
      <w:r w:rsidRPr="00812F83">
        <w:rPr>
          <w:rFonts w:asciiTheme="majorBidi" w:hAnsiTheme="majorBidi" w:cstheme="majorBidi"/>
          <w:color w:val="000000" w:themeColor="text1"/>
          <w:sz w:val="20"/>
          <w:szCs w:val="20"/>
          <w:lang w:val="en-US"/>
        </w:rPr>
        <w:t>, 139–146.</w:t>
      </w:r>
    </w:p>
    <w:p w14:paraId="6C06D77E" w14:textId="5DCC78A3" w:rsidR="001A5953" w:rsidRPr="00812F83" w:rsidRDefault="001A5953"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Olomolaiye, P., et al.</w:t>
      </w:r>
      <w:r w:rsidR="0014315F" w:rsidRPr="00812F83">
        <w:rPr>
          <w:rFonts w:asciiTheme="majorBidi" w:hAnsiTheme="majorBidi" w:cstheme="majorBidi"/>
          <w:color w:val="000000" w:themeColor="text1"/>
          <w:sz w:val="20"/>
          <w:szCs w:val="20"/>
          <w:lang w:val="en-US"/>
        </w:rPr>
        <w:t xml:space="preserve">, </w:t>
      </w:r>
      <w:r w:rsidRPr="00812F83">
        <w:rPr>
          <w:rFonts w:asciiTheme="majorBidi" w:hAnsiTheme="majorBidi" w:cstheme="majorBidi"/>
          <w:color w:val="000000" w:themeColor="text1"/>
          <w:sz w:val="20"/>
          <w:szCs w:val="20"/>
          <w:lang w:val="en-US"/>
        </w:rPr>
        <w:t>1998. Construction productivity management. Harlow, UK, Chartered Institute of Building.</w:t>
      </w:r>
    </w:p>
    <w:p w14:paraId="7F82F982" w14:textId="083CFAC8" w:rsidR="00695C48" w:rsidRPr="00812F83" w:rsidRDefault="00695C48"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Panas, A. and Pantouvakis, J.P.,</w:t>
      </w:r>
      <w:r w:rsidR="00262D94">
        <w:rPr>
          <w:rFonts w:asciiTheme="majorBidi" w:hAnsiTheme="majorBidi" w:cstheme="majorBidi"/>
          <w:color w:val="000000" w:themeColor="text1"/>
          <w:sz w:val="20"/>
          <w:szCs w:val="20"/>
          <w:lang w:val="en-US"/>
        </w:rPr>
        <w:t xml:space="preserve"> </w:t>
      </w:r>
      <w:r w:rsidRPr="00812F83">
        <w:rPr>
          <w:rFonts w:asciiTheme="majorBidi" w:hAnsiTheme="majorBidi" w:cstheme="majorBidi"/>
          <w:color w:val="000000" w:themeColor="text1"/>
          <w:sz w:val="20"/>
          <w:szCs w:val="20"/>
          <w:lang w:val="en-US"/>
        </w:rPr>
        <w:t>2011. Multi-attribute regression analysis for concrete pavement productivity estimation, Organization, Technology and Management in Construction: An International Journal, 3(2), 347-353.</w:t>
      </w:r>
    </w:p>
    <w:p w14:paraId="62916168" w14:textId="42E79544" w:rsidR="005A3496" w:rsidRPr="00812F83" w:rsidRDefault="005A3496" w:rsidP="00E4208F">
      <w:pPr>
        <w:spacing w:line="240" w:lineRule="auto"/>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 xml:space="preserve">Pradeepkumar, C. and Loganathan, S., 2015. A study on minimization of construction waste through work sampling, International Journal of Science and Engineering Research, </w:t>
      </w:r>
      <w:r w:rsidR="008D5FF7" w:rsidRPr="00812F83">
        <w:rPr>
          <w:rFonts w:asciiTheme="majorBidi" w:hAnsiTheme="majorBidi" w:cstheme="majorBidi"/>
          <w:color w:val="000000" w:themeColor="text1"/>
          <w:sz w:val="20"/>
          <w:szCs w:val="20"/>
          <w:lang w:val="en-US"/>
        </w:rPr>
        <w:t>3(4), 5687-5691.</w:t>
      </w:r>
    </w:p>
    <w:p w14:paraId="5EAADA53" w14:textId="4E08BD11" w:rsidR="00695C48" w:rsidRPr="00812F83" w:rsidRDefault="00695C48"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Shehata, M.E. and El-</w:t>
      </w:r>
      <w:r w:rsidR="006D736E" w:rsidRPr="00812F83">
        <w:rPr>
          <w:rFonts w:asciiTheme="majorBidi" w:hAnsiTheme="majorBidi" w:cstheme="majorBidi"/>
          <w:color w:val="000000" w:themeColor="text1"/>
          <w:sz w:val="20"/>
          <w:szCs w:val="20"/>
          <w:lang w:val="en-US"/>
        </w:rPr>
        <w:t>Gohary,</w:t>
      </w:r>
      <w:r w:rsidRPr="00812F83">
        <w:rPr>
          <w:rFonts w:asciiTheme="majorBidi" w:hAnsiTheme="majorBidi" w:cstheme="majorBidi"/>
          <w:color w:val="000000" w:themeColor="text1"/>
          <w:sz w:val="20"/>
          <w:szCs w:val="20"/>
          <w:lang w:val="en-US"/>
        </w:rPr>
        <w:t xml:space="preserve"> K.M., 2011. Towards improving construction labor productivity and projects’ performance, Alexandria Engineering </w:t>
      </w:r>
      <w:r w:rsidR="006D736E" w:rsidRPr="00812F83">
        <w:rPr>
          <w:rFonts w:asciiTheme="majorBidi" w:hAnsiTheme="majorBidi" w:cstheme="majorBidi"/>
          <w:color w:val="000000" w:themeColor="text1"/>
          <w:sz w:val="20"/>
          <w:szCs w:val="20"/>
          <w:lang w:val="en-US"/>
        </w:rPr>
        <w:t>Journal,</w:t>
      </w:r>
      <w:r w:rsidRPr="00812F83">
        <w:rPr>
          <w:rFonts w:asciiTheme="majorBidi" w:hAnsiTheme="majorBidi" w:cstheme="majorBidi"/>
          <w:color w:val="000000" w:themeColor="text1"/>
          <w:sz w:val="20"/>
          <w:szCs w:val="20"/>
          <w:lang w:val="en-US"/>
        </w:rPr>
        <w:t xml:space="preserve"> 50, 321–330. </w:t>
      </w:r>
    </w:p>
    <w:p w14:paraId="5B8683C8" w14:textId="404A26EB" w:rsidR="00695C48" w:rsidRPr="00812F83" w:rsidRDefault="00695C48"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 xml:space="preserve">Sonmez, R, 2007. Impact of Occasional Overtime on Construction Labor Productivity: Quantitative Analysis. Canadian Journal of Civil </w:t>
      </w:r>
      <w:r w:rsidR="006D736E" w:rsidRPr="00812F83">
        <w:rPr>
          <w:rFonts w:asciiTheme="majorBidi" w:hAnsiTheme="majorBidi" w:cstheme="majorBidi"/>
          <w:color w:val="000000" w:themeColor="text1"/>
          <w:sz w:val="20"/>
          <w:szCs w:val="20"/>
          <w:lang w:val="en-US"/>
        </w:rPr>
        <w:t>Engineering,</w:t>
      </w:r>
      <w:r w:rsidRPr="00812F83">
        <w:rPr>
          <w:rFonts w:asciiTheme="majorBidi" w:hAnsiTheme="majorBidi" w:cstheme="majorBidi"/>
          <w:color w:val="000000" w:themeColor="text1"/>
          <w:sz w:val="20"/>
          <w:szCs w:val="20"/>
          <w:lang w:val="en-US"/>
        </w:rPr>
        <w:t xml:space="preserve"> 34, 803-808.</w:t>
      </w:r>
    </w:p>
    <w:p w14:paraId="527A837F" w14:textId="2ECA3E23" w:rsidR="00695C48" w:rsidRPr="00812F83" w:rsidRDefault="00695C48"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 xml:space="preserve">Sveikauskas, L., Rowe, S., Mildenberger, J., Price, J. and Young, A., 2014. Productivity Growth in Construction, BLS WORKING </w:t>
      </w:r>
      <w:r w:rsidR="006D736E" w:rsidRPr="00812F83">
        <w:rPr>
          <w:rFonts w:asciiTheme="majorBidi" w:hAnsiTheme="majorBidi" w:cstheme="majorBidi"/>
          <w:color w:val="000000" w:themeColor="text1"/>
          <w:sz w:val="20"/>
          <w:szCs w:val="20"/>
          <w:lang w:val="en-US"/>
        </w:rPr>
        <w:t>PAPERS, U.S.</w:t>
      </w:r>
      <w:r w:rsidRPr="00812F83">
        <w:rPr>
          <w:rFonts w:asciiTheme="majorBidi" w:hAnsiTheme="majorBidi" w:cstheme="majorBidi"/>
          <w:color w:val="000000" w:themeColor="text1"/>
          <w:sz w:val="20"/>
          <w:szCs w:val="20"/>
          <w:lang w:val="en-US"/>
        </w:rPr>
        <w:t xml:space="preserve"> Department of Labor, U.S. Bureau of Labor Statistics, Office of Productivity and Technology</w:t>
      </w:r>
    </w:p>
    <w:p w14:paraId="411371EF" w14:textId="14A6C6B6" w:rsidR="00695C48" w:rsidRPr="00812F83" w:rsidRDefault="00695C48"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 xml:space="preserve">Thomas, A.V. and Sudhakumar, J., 2014. Factors Influencing Construction Labour Productivity: An Indian Case Study, Journal of Construction in Developing Countries, 19(1), </w:t>
      </w:r>
      <w:r w:rsidR="0060253A" w:rsidRPr="00812F83">
        <w:rPr>
          <w:rFonts w:asciiTheme="majorBidi" w:hAnsiTheme="majorBidi" w:cstheme="majorBidi"/>
          <w:color w:val="000000" w:themeColor="text1"/>
          <w:sz w:val="20"/>
          <w:szCs w:val="20"/>
          <w:lang w:val="en-US"/>
        </w:rPr>
        <w:t>77</w:t>
      </w:r>
      <w:r w:rsidRPr="00812F83">
        <w:rPr>
          <w:rFonts w:asciiTheme="majorBidi" w:hAnsiTheme="majorBidi" w:cstheme="majorBidi"/>
          <w:color w:val="000000" w:themeColor="text1"/>
          <w:sz w:val="20"/>
          <w:szCs w:val="20"/>
          <w:lang w:val="en-US"/>
        </w:rPr>
        <w:t>53–68.</w:t>
      </w:r>
    </w:p>
    <w:p w14:paraId="4202E655" w14:textId="266D7DE9" w:rsidR="0014315F" w:rsidRPr="00812F83" w:rsidRDefault="0014315F"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Thomas, H.R., and Napolitan, C., 1999. Quantitative Effects of Construction Changes on Labor Productivity. Journal of Construction Engineering and Management, 124, (2), 290-296.</w:t>
      </w:r>
    </w:p>
    <w:p w14:paraId="2206ACA7" w14:textId="1FBE975D" w:rsidR="00695C48" w:rsidRPr="00812F83" w:rsidRDefault="00695C48"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 xml:space="preserve">WS Atkins International Ltd., 1994. Strategies for the European Construction Sector - A Programme for Change, A report compiled for the European Commission, Construction </w:t>
      </w:r>
      <w:r w:rsidR="006D736E" w:rsidRPr="00812F83">
        <w:rPr>
          <w:rFonts w:asciiTheme="majorBidi" w:hAnsiTheme="majorBidi" w:cstheme="majorBidi"/>
          <w:color w:val="000000" w:themeColor="text1"/>
          <w:sz w:val="20"/>
          <w:szCs w:val="20"/>
          <w:lang w:val="en-US"/>
        </w:rPr>
        <w:t>Europe,</w:t>
      </w:r>
      <w:r w:rsidRPr="00812F83">
        <w:rPr>
          <w:rFonts w:asciiTheme="majorBidi" w:hAnsiTheme="majorBidi" w:cstheme="majorBidi"/>
          <w:color w:val="000000" w:themeColor="text1"/>
          <w:sz w:val="20"/>
          <w:szCs w:val="20"/>
          <w:lang w:val="en-US"/>
        </w:rPr>
        <w:t xml:space="preserve"> KHL Publishing Limited, Southfields: UK</w:t>
      </w:r>
    </w:p>
    <w:p w14:paraId="54F2A77C" w14:textId="215A40D6" w:rsidR="00D615B7" w:rsidRPr="00812F83" w:rsidRDefault="00695C48" w:rsidP="00E4208F">
      <w:pPr>
        <w:spacing w:line="240" w:lineRule="auto"/>
        <w:jc w:val="both"/>
        <w:rPr>
          <w:rFonts w:asciiTheme="majorBidi" w:hAnsiTheme="majorBidi" w:cstheme="majorBidi"/>
          <w:color w:val="000000" w:themeColor="text1"/>
          <w:sz w:val="20"/>
          <w:szCs w:val="20"/>
          <w:lang w:val="en-US"/>
        </w:rPr>
      </w:pPr>
      <w:r w:rsidRPr="00812F83">
        <w:rPr>
          <w:rFonts w:asciiTheme="majorBidi" w:hAnsiTheme="majorBidi" w:cstheme="majorBidi"/>
          <w:color w:val="000000" w:themeColor="text1"/>
          <w:sz w:val="20"/>
          <w:szCs w:val="20"/>
          <w:lang w:val="en-US"/>
        </w:rPr>
        <w:t>Yi, W. and Chan, A.P.C.,</w:t>
      </w:r>
      <w:r w:rsidR="00691499" w:rsidRPr="00812F83">
        <w:rPr>
          <w:rFonts w:asciiTheme="majorBidi" w:hAnsiTheme="majorBidi" w:cstheme="majorBidi"/>
          <w:color w:val="000000" w:themeColor="text1"/>
          <w:sz w:val="20"/>
          <w:szCs w:val="20"/>
          <w:lang w:val="en-US"/>
        </w:rPr>
        <w:t xml:space="preserve"> </w:t>
      </w:r>
      <w:r w:rsidRPr="00812F83">
        <w:rPr>
          <w:rFonts w:asciiTheme="majorBidi" w:hAnsiTheme="majorBidi" w:cstheme="majorBidi"/>
          <w:color w:val="000000" w:themeColor="text1"/>
          <w:sz w:val="20"/>
          <w:szCs w:val="20"/>
          <w:lang w:val="en-US"/>
        </w:rPr>
        <w:t xml:space="preserve">2014. Critical Review of Labor Productivity Research in Construction Journals. </w:t>
      </w:r>
      <w:bookmarkStart w:id="13" w:name="OLE_LINK3"/>
      <w:bookmarkStart w:id="14" w:name="OLE_LINK4"/>
      <w:r w:rsidRPr="00812F83">
        <w:rPr>
          <w:rFonts w:asciiTheme="majorBidi" w:hAnsiTheme="majorBidi" w:cstheme="majorBidi"/>
          <w:color w:val="000000" w:themeColor="text1"/>
          <w:sz w:val="20"/>
          <w:szCs w:val="20"/>
          <w:lang w:val="en-US"/>
        </w:rPr>
        <w:t>Journal of Management in Engineering</w:t>
      </w:r>
      <w:bookmarkEnd w:id="13"/>
      <w:bookmarkEnd w:id="14"/>
      <w:r w:rsidR="00372187" w:rsidRPr="00812F83">
        <w:rPr>
          <w:rFonts w:asciiTheme="majorBidi" w:hAnsiTheme="majorBidi" w:cstheme="majorBidi"/>
          <w:color w:val="000000" w:themeColor="text1"/>
          <w:sz w:val="20"/>
          <w:szCs w:val="20"/>
          <w:lang w:val="en-US"/>
        </w:rPr>
        <w:t>, ASCE, 30(2), 214-225.</w:t>
      </w:r>
    </w:p>
    <w:sectPr w:rsidR="00D615B7" w:rsidRPr="00812F83" w:rsidSect="006475C7">
      <w:footerReference w:type="default" r:id="rId10"/>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E2961" w14:textId="77777777" w:rsidR="005126E8" w:rsidRDefault="005126E8" w:rsidP="005132E7">
      <w:pPr>
        <w:spacing w:after="0" w:line="240" w:lineRule="auto"/>
      </w:pPr>
      <w:r>
        <w:separator/>
      </w:r>
    </w:p>
  </w:endnote>
  <w:endnote w:type="continuationSeparator" w:id="0">
    <w:p w14:paraId="1897E863" w14:textId="77777777" w:rsidR="005126E8" w:rsidRDefault="005126E8" w:rsidP="0051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736031"/>
      <w:docPartObj>
        <w:docPartGallery w:val="Page Numbers (Bottom of Page)"/>
        <w:docPartUnique/>
      </w:docPartObj>
    </w:sdtPr>
    <w:sdtEndPr>
      <w:rPr>
        <w:rFonts w:asciiTheme="majorBidi" w:hAnsiTheme="majorBidi" w:cstheme="majorBidi"/>
        <w:sz w:val="20"/>
        <w:szCs w:val="20"/>
      </w:rPr>
    </w:sdtEndPr>
    <w:sdtContent>
      <w:p w14:paraId="68DAA0AA" w14:textId="6C9349C5" w:rsidR="007143D8" w:rsidRPr="00D90A34" w:rsidRDefault="007143D8">
        <w:pPr>
          <w:pStyle w:val="Footer"/>
          <w:jc w:val="center"/>
          <w:rPr>
            <w:rFonts w:asciiTheme="majorBidi" w:hAnsiTheme="majorBidi" w:cstheme="majorBidi"/>
            <w:sz w:val="20"/>
            <w:szCs w:val="20"/>
          </w:rPr>
        </w:pPr>
        <w:r w:rsidRPr="00D90A34">
          <w:rPr>
            <w:rFonts w:asciiTheme="majorBidi" w:hAnsiTheme="majorBidi" w:cstheme="majorBidi"/>
            <w:sz w:val="20"/>
            <w:szCs w:val="20"/>
          </w:rPr>
          <w:fldChar w:fldCharType="begin"/>
        </w:r>
        <w:r w:rsidRPr="00D90A34">
          <w:rPr>
            <w:rFonts w:asciiTheme="majorBidi" w:hAnsiTheme="majorBidi" w:cstheme="majorBidi"/>
            <w:sz w:val="20"/>
            <w:szCs w:val="20"/>
          </w:rPr>
          <w:instrText>PAGE   \* MERGEFORMAT</w:instrText>
        </w:r>
        <w:r w:rsidRPr="00D90A34">
          <w:rPr>
            <w:rFonts w:asciiTheme="majorBidi" w:hAnsiTheme="majorBidi" w:cstheme="majorBidi"/>
            <w:sz w:val="20"/>
            <w:szCs w:val="20"/>
          </w:rPr>
          <w:fldChar w:fldCharType="separate"/>
        </w:r>
        <w:r w:rsidR="00986FCA">
          <w:rPr>
            <w:rFonts w:asciiTheme="majorBidi" w:hAnsiTheme="majorBidi" w:cstheme="majorBidi"/>
            <w:noProof/>
            <w:sz w:val="20"/>
            <w:szCs w:val="20"/>
          </w:rPr>
          <w:t>1</w:t>
        </w:r>
        <w:r w:rsidRPr="00D90A34">
          <w:rPr>
            <w:rFonts w:asciiTheme="majorBidi" w:hAnsiTheme="majorBidi" w:cstheme="majorBidi"/>
            <w:sz w:val="20"/>
            <w:szCs w:val="20"/>
          </w:rPr>
          <w:fldChar w:fldCharType="end"/>
        </w:r>
      </w:p>
    </w:sdtContent>
  </w:sdt>
  <w:p w14:paraId="52A37F28" w14:textId="77777777" w:rsidR="007143D8" w:rsidRDefault="007143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BEEC8" w14:textId="77777777" w:rsidR="005126E8" w:rsidRDefault="005126E8" w:rsidP="005132E7">
      <w:pPr>
        <w:spacing w:after="0" w:line="240" w:lineRule="auto"/>
      </w:pPr>
      <w:r>
        <w:separator/>
      </w:r>
    </w:p>
  </w:footnote>
  <w:footnote w:type="continuationSeparator" w:id="0">
    <w:p w14:paraId="6A55B937" w14:textId="77777777" w:rsidR="005126E8" w:rsidRDefault="005126E8" w:rsidP="005132E7">
      <w:pPr>
        <w:spacing w:after="0" w:line="240" w:lineRule="auto"/>
      </w:pPr>
      <w:r>
        <w:continuationSeparator/>
      </w:r>
    </w:p>
  </w:footnote>
  <w:footnote w:id="1">
    <w:p w14:paraId="30E3DF2A" w14:textId="51841069" w:rsidR="007143D8" w:rsidRPr="00CC0798" w:rsidRDefault="007143D8" w:rsidP="00CC0798">
      <w:pPr>
        <w:pStyle w:val="FootnoteText"/>
        <w:rPr>
          <w:sz w:val="18"/>
          <w:szCs w:val="18"/>
          <w:lang w:val="en-GB"/>
        </w:rPr>
      </w:pPr>
      <w:r w:rsidRPr="00CC0798">
        <w:rPr>
          <w:rStyle w:val="FootnoteReference"/>
          <w:sz w:val="18"/>
          <w:szCs w:val="18"/>
        </w:rPr>
        <w:footnoteRef/>
      </w:r>
      <w:r w:rsidRPr="00CC0798">
        <w:rPr>
          <w:sz w:val="18"/>
          <w:szCs w:val="18"/>
          <w:lang w:val="en-GB"/>
        </w:rPr>
        <w:t xml:space="preserve"> </w:t>
      </w:r>
      <w:r w:rsidRPr="00CC0798">
        <w:rPr>
          <w:rFonts w:asciiTheme="majorBidi" w:hAnsiTheme="majorBidi" w:cstheme="majorBidi"/>
          <w:color w:val="000000" w:themeColor="text1"/>
          <w:sz w:val="22"/>
          <w:szCs w:val="22"/>
          <w:lang w:val="en-US"/>
        </w:rPr>
        <w:t xml:space="preserve">NELFO is a trade association for the </w:t>
      </w:r>
      <w:r>
        <w:rPr>
          <w:rFonts w:asciiTheme="majorBidi" w:hAnsiTheme="majorBidi" w:cstheme="majorBidi"/>
          <w:color w:val="000000" w:themeColor="text1"/>
          <w:sz w:val="22"/>
          <w:szCs w:val="22"/>
          <w:lang w:val="en-US"/>
        </w:rPr>
        <w:t>e</w:t>
      </w:r>
      <w:r w:rsidRPr="00CC0798">
        <w:rPr>
          <w:rFonts w:asciiTheme="majorBidi" w:hAnsiTheme="majorBidi" w:cstheme="majorBidi"/>
          <w:color w:val="000000" w:themeColor="text1"/>
          <w:sz w:val="22"/>
          <w:szCs w:val="22"/>
          <w:lang w:val="en-US"/>
        </w:rPr>
        <w:t>lectrical and IT contractors and companies in Norway.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1CF"/>
    <w:multiLevelType w:val="hybridMultilevel"/>
    <w:tmpl w:val="69A42788"/>
    <w:lvl w:ilvl="0" w:tplc="0414000F">
      <w:start w:val="1"/>
      <w:numFmt w:val="decimal"/>
      <w:lvlText w:val="%1."/>
      <w:lvlJc w:val="left"/>
      <w:pPr>
        <w:ind w:left="928" w:hanging="360"/>
      </w:pPr>
    </w:lvl>
    <w:lvl w:ilvl="1" w:tplc="0414000D">
      <w:start w:val="1"/>
      <w:numFmt w:val="bullet"/>
      <w:lvlText w:val=""/>
      <w:lvlJc w:val="left"/>
      <w:pPr>
        <w:ind w:left="1440" w:hanging="360"/>
      </w:pPr>
      <w:rPr>
        <w:rFonts w:ascii="Wingdings" w:hAnsi="Wingdings"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7D51D99"/>
    <w:multiLevelType w:val="multilevel"/>
    <w:tmpl w:val="5A90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443B6"/>
    <w:multiLevelType w:val="multilevel"/>
    <w:tmpl w:val="D398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47037"/>
    <w:multiLevelType w:val="hybridMultilevel"/>
    <w:tmpl w:val="A70C0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C606D0"/>
    <w:multiLevelType w:val="hybridMultilevel"/>
    <w:tmpl w:val="1E82A2B6"/>
    <w:lvl w:ilvl="0" w:tplc="0414000F">
      <w:start w:val="1"/>
      <w:numFmt w:val="decimal"/>
      <w:lvlText w:val="%1."/>
      <w:lvlJc w:val="left"/>
      <w:pPr>
        <w:ind w:left="720" w:hanging="360"/>
      </w:pPr>
    </w:lvl>
    <w:lvl w:ilvl="1" w:tplc="0414000B">
      <w:start w:val="1"/>
      <w:numFmt w:val="bullet"/>
      <w:lvlText w:val=""/>
      <w:lvlJc w:val="left"/>
      <w:pPr>
        <w:ind w:left="1440" w:hanging="360"/>
      </w:pPr>
      <w:rPr>
        <w:rFonts w:ascii="Wingdings" w:hAnsi="Wingdings"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0EB61FDE"/>
    <w:multiLevelType w:val="multilevel"/>
    <w:tmpl w:val="7CC2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E1DB0"/>
    <w:multiLevelType w:val="multilevel"/>
    <w:tmpl w:val="630C5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DC5C1B"/>
    <w:multiLevelType w:val="multilevel"/>
    <w:tmpl w:val="6AA8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80A98"/>
    <w:multiLevelType w:val="multilevel"/>
    <w:tmpl w:val="1AEE7E8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3F9D1E26"/>
    <w:multiLevelType w:val="hybridMultilevel"/>
    <w:tmpl w:val="A58EE7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2B974E2"/>
    <w:multiLevelType w:val="multilevel"/>
    <w:tmpl w:val="AD5A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B1AA2"/>
    <w:multiLevelType w:val="multilevel"/>
    <w:tmpl w:val="E638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816E3"/>
    <w:multiLevelType w:val="hybridMultilevel"/>
    <w:tmpl w:val="79F08A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6F65338"/>
    <w:multiLevelType w:val="hybridMultilevel"/>
    <w:tmpl w:val="E03852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6179FB"/>
    <w:multiLevelType w:val="hybridMultilevel"/>
    <w:tmpl w:val="C92E93C4"/>
    <w:lvl w:ilvl="0" w:tplc="77EACD5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5F11D37"/>
    <w:multiLevelType w:val="hybridMultilevel"/>
    <w:tmpl w:val="F154E1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A33565"/>
    <w:multiLevelType w:val="multilevel"/>
    <w:tmpl w:val="333E28C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738C09A5"/>
    <w:multiLevelType w:val="hybridMultilevel"/>
    <w:tmpl w:val="431AB9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15"/>
  </w:num>
  <w:num w:numId="5">
    <w:abstractNumId w:val="14"/>
  </w:num>
  <w:num w:numId="6">
    <w:abstractNumId w:val="11"/>
  </w:num>
  <w:num w:numId="7">
    <w:abstractNumId w:val="7"/>
  </w:num>
  <w:num w:numId="8">
    <w:abstractNumId w:val="10"/>
  </w:num>
  <w:num w:numId="9">
    <w:abstractNumId w:val="2"/>
  </w:num>
  <w:num w:numId="10">
    <w:abstractNumId w:val="1"/>
  </w:num>
  <w:num w:numId="11">
    <w:abstractNumId w:val="5"/>
  </w:num>
  <w:num w:numId="12">
    <w:abstractNumId w:val="4"/>
  </w:num>
  <w:num w:numId="13">
    <w:abstractNumId w:val="8"/>
  </w:num>
  <w:num w:numId="14">
    <w:abstractNumId w:val="12"/>
  </w:num>
  <w:num w:numId="15">
    <w:abstractNumId w:val="13"/>
  </w:num>
  <w:num w:numId="16">
    <w:abstractNumId w:val="6"/>
  </w:num>
  <w:num w:numId="17">
    <w:abstractNumId w:val="17"/>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9C"/>
    <w:rsid w:val="000052E7"/>
    <w:rsid w:val="00012E7C"/>
    <w:rsid w:val="00014979"/>
    <w:rsid w:val="000250B2"/>
    <w:rsid w:val="000318D8"/>
    <w:rsid w:val="00031E76"/>
    <w:rsid w:val="00036CD2"/>
    <w:rsid w:val="00036CFD"/>
    <w:rsid w:val="00043E0A"/>
    <w:rsid w:val="00050494"/>
    <w:rsid w:val="000514DB"/>
    <w:rsid w:val="0005513F"/>
    <w:rsid w:val="00060C2A"/>
    <w:rsid w:val="00060E23"/>
    <w:rsid w:val="000638CE"/>
    <w:rsid w:val="00064E47"/>
    <w:rsid w:val="000653E4"/>
    <w:rsid w:val="00066FAC"/>
    <w:rsid w:val="00082D29"/>
    <w:rsid w:val="000860E7"/>
    <w:rsid w:val="00086AB1"/>
    <w:rsid w:val="000874C7"/>
    <w:rsid w:val="00096BDD"/>
    <w:rsid w:val="000A03BD"/>
    <w:rsid w:val="000A12B8"/>
    <w:rsid w:val="000A253C"/>
    <w:rsid w:val="000A6777"/>
    <w:rsid w:val="000B5D65"/>
    <w:rsid w:val="000B61C7"/>
    <w:rsid w:val="000B61D1"/>
    <w:rsid w:val="000C1063"/>
    <w:rsid w:val="000C539F"/>
    <w:rsid w:val="000D27D5"/>
    <w:rsid w:val="000D4C37"/>
    <w:rsid w:val="000D613B"/>
    <w:rsid w:val="000D65C0"/>
    <w:rsid w:val="000E2089"/>
    <w:rsid w:val="000E751B"/>
    <w:rsid w:val="000F639F"/>
    <w:rsid w:val="00104740"/>
    <w:rsid w:val="00105ECD"/>
    <w:rsid w:val="00117602"/>
    <w:rsid w:val="00117C3B"/>
    <w:rsid w:val="00130B6C"/>
    <w:rsid w:val="001326F2"/>
    <w:rsid w:val="00136886"/>
    <w:rsid w:val="001422B3"/>
    <w:rsid w:val="0014315F"/>
    <w:rsid w:val="00145B8B"/>
    <w:rsid w:val="001471D9"/>
    <w:rsid w:val="00147BA6"/>
    <w:rsid w:val="0015091E"/>
    <w:rsid w:val="00153165"/>
    <w:rsid w:val="00154D0A"/>
    <w:rsid w:val="00156EBF"/>
    <w:rsid w:val="00174B4A"/>
    <w:rsid w:val="00175E17"/>
    <w:rsid w:val="001801D5"/>
    <w:rsid w:val="00182564"/>
    <w:rsid w:val="00186FCA"/>
    <w:rsid w:val="00192C76"/>
    <w:rsid w:val="00192D38"/>
    <w:rsid w:val="00192F08"/>
    <w:rsid w:val="001944ED"/>
    <w:rsid w:val="00194520"/>
    <w:rsid w:val="001A2308"/>
    <w:rsid w:val="001A2F55"/>
    <w:rsid w:val="001A5953"/>
    <w:rsid w:val="001A645B"/>
    <w:rsid w:val="001A64B7"/>
    <w:rsid w:val="001B0243"/>
    <w:rsid w:val="001B2AE2"/>
    <w:rsid w:val="001B7D29"/>
    <w:rsid w:val="001C185A"/>
    <w:rsid w:val="001D01AD"/>
    <w:rsid w:val="001D2732"/>
    <w:rsid w:val="001D3158"/>
    <w:rsid w:val="001D4FF1"/>
    <w:rsid w:val="001D7B8E"/>
    <w:rsid w:val="001E2046"/>
    <w:rsid w:val="001E2248"/>
    <w:rsid w:val="001E3DE5"/>
    <w:rsid w:val="001E5050"/>
    <w:rsid w:val="001E53CB"/>
    <w:rsid w:val="001E650C"/>
    <w:rsid w:val="001F0542"/>
    <w:rsid w:val="001F19A5"/>
    <w:rsid w:val="001F6546"/>
    <w:rsid w:val="001F7BD4"/>
    <w:rsid w:val="002006DB"/>
    <w:rsid w:val="00201FDB"/>
    <w:rsid w:val="00204A0D"/>
    <w:rsid w:val="00210F4A"/>
    <w:rsid w:val="002147E4"/>
    <w:rsid w:val="002222C0"/>
    <w:rsid w:val="00227993"/>
    <w:rsid w:val="0024038B"/>
    <w:rsid w:val="00243686"/>
    <w:rsid w:val="002444EC"/>
    <w:rsid w:val="00253ECB"/>
    <w:rsid w:val="002574F5"/>
    <w:rsid w:val="00262D94"/>
    <w:rsid w:val="00265295"/>
    <w:rsid w:val="00267326"/>
    <w:rsid w:val="00267786"/>
    <w:rsid w:val="0027134D"/>
    <w:rsid w:val="002735B1"/>
    <w:rsid w:val="00284B68"/>
    <w:rsid w:val="00287816"/>
    <w:rsid w:val="0029133E"/>
    <w:rsid w:val="0029616C"/>
    <w:rsid w:val="002961EB"/>
    <w:rsid w:val="0029642E"/>
    <w:rsid w:val="00297F78"/>
    <w:rsid w:val="002A7B31"/>
    <w:rsid w:val="002B1305"/>
    <w:rsid w:val="002B309C"/>
    <w:rsid w:val="002B3602"/>
    <w:rsid w:val="002B473B"/>
    <w:rsid w:val="002C3D43"/>
    <w:rsid w:val="002C5702"/>
    <w:rsid w:val="002D1FB4"/>
    <w:rsid w:val="002E0DDE"/>
    <w:rsid w:val="002E4148"/>
    <w:rsid w:val="002E4787"/>
    <w:rsid w:val="002E7308"/>
    <w:rsid w:val="002F0483"/>
    <w:rsid w:val="002F4183"/>
    <w:rsid w:val="002F478C"/>
    <w:rsid w:val="002F588A"/>
    <w:rsid w:val="002F744E"/>
    <w:rsid w:val="00302BFB"/>
    <w:rsid w:val="00302D5D"/>
    <w:rsid w:val="00303E26"/>
    <w:rsid w:val="003050FC"/>
    <w:rsid w:val="00312390"/>
    <w:rsid w:val="00312D21"/>
    <w:rsid w:val="00317A87"/>
    <w:rsid w:val="00320912"/>
    <w:rsid w:val="00323DD9"/>
    <w:rsid w:val="00332B3D"/>
    <w:rsid w:val="00336789"/>
    <w:rsid w:val="00336850"/>
    <w:rsid w:val="00350048"/>
    <w:rsid w:val="0035014C"/>
    <w:rsid w:val="003514A0"/>
    <w:rsid w:val="00361740"/>
    <w:rsid w:val="003637D9"/>
    <w:rsid w:val="003669D4"/>
    <w:rsid w:val="00366A8E"/>
    <w:rsid w:val="00367F5F"/>
    <w:rsid w:val="00372187"/>
    <w:rsid w:val="00374991"/>
    <w:rsid w:val="00375987"/>
    <w:rsid w:val="00384120"/>
    <w:rsid w:val="003853A1"/>
    <w:rsid w:val="003859F1"/>
    <w:rsid w:val="0039162A"/>
    <w:rsid w:val="00392B17"/>
    <w:rsid w:val="0039317A"/>
    <w:rsid w:val="0039570D"/>
    <w:rsid w:val="003A264C"/>
    <w:rsid w:val="003A2CED"/>
    <w:rsid w:val="003A475F"/>
    <w:rsid w:val="003A5102"/>
    <w:rsid w:val="003A6D4C"/>
    <w:rsid w:val="003B17DF"/>
    <w:rsid w:val="003B28FC"/>
    <w:rsid w:val="003C2F8A"/>
    <w:rsid w:val="003C75A6"/>
    <w:rsid w:val="003D00A7"/>
    <w:rsid w:val="003D0CF7"/>
    <w:rsid w:val="003D0E1F"/>
    <w:rsid w:val="003D34FD"/>
    <w:rsid w:val="003E0035"/>
    <w:rsid w:val="003E0F5F"/>
    <w:rsid w:val="003F0516"/>
    <w:rsid w:val="003F0B76"/>
    <w:rsid w:val="003F19EC"/>
    <w:rsid w:val="003F2C79"/>
    <w:rsid w:val="003F39D6"/>
    <w:rsid w:val="003F62CC"/>
    <w:rsid w:val="004009D1"/>
    <w:rsid w:val="00404C86"/>
    <w:rsid w:val="004113BD"/>
    <w:rsid w:val="00414D4A"/>
    <w:rsid w:val="00415D47"/>
    <w:rsid w:val="00416F8A"/>
    <w:rsid w:val="00422A70"/>
    <w:rsid w:val="00425430"/>
    <w:rsid w:val="0043118B"/>
    <w:rsid w:val="00432AF2"/>
    <w:rsid w:val="00434522"/>
    <w:rsid w:val="00440274"/>
    <w:rsid w:val="00440D96"/>
    <w:rsid w:val="00442F38"/>
    <w:rsid w:val="00443102"/>
    <w:rsid w:val="00451280"/>
    <w:rsid w:val="0046145B"/>
    <w:rsid w:val="00461961"/>
    <w:rsid w:val="00463320"/>
    <w:rsid w:val="0046617D"/>
    <w:rsid w:val="00472A1C"/>
    <w:rsid w:val="00476040"/>
    <w:rsid w:val="00477421"/>
    <w:rsid w:val="004810D3"/>
    <w:rsid w:val="004831C5"/>
    <w:rsid w:val="00483E13"/>
    <w:rsid w:val="004871F9"/>
    <w:rsid w:val="00487CCA"/>
    <w:rsid w:val="00487E94"/>
    <w:rsid w:val="00492234"/>
    <w:rsid w:val="004A02D7"/>
    <w:rsid w:val="004A3792"/>
    <w:rsid w:val="004A4432"/>
    <w:rsid w:val="004A46C2"/>
    <w:rsid w:val="004A52FB"/>
    <w:rsid w:val="004C0D8D"/>
    <w:rsid w:val="004C5395"/>
    <w:rsid w:val="004C5A5B"/>
    <w:rsid w:val="004D7E88"/>
    <w:rsid w:val="004E1CAD"/>
    <w:rsid w:val="004E4BF7"/>
    <w:rsid w:val="004E731C"/>
    <w:rsid w:val="004F0703"/>
    <w:rsid w:val="00511609"/>
    <w:rsid w:val="00511B79"/>
    <w:rsid w:val="00511CC0"/>
    <w:rsid w:val="005122D4"/>
    <w:rsid w:val="005126E8"/>
    <w:rsid w:val="00512999"/>
    <w:rsid w:val="005132E7"/>
    <w:rsid w:val="00517B0E"/>
    <w:rsid w:val="00526B87"/>
    <w:rsid w:val="0053678E"/>
    <w:rsid w:val="00540C5D"/>
    <w:rsid w:val="005416B8"/>
    <w:rsid w:val="00543ACC"/>
    <w:rsid w:val="00546AD7"/>
    <w:rsid w:val="00550BF4"/>
    <w:rsid w:val="0055212A"/>
    <w:rsid w:val="0055725D"/>
    <w:rsid w:val="00560BE3"/>
    <w:rsid w:val="0056368C"/>
    <w:rsid w:val="00566A0C"/>
    <w:rsid w:val="00571D33"/>
    <w:rsid w:val="00576275"/>
    <w:rsid w:val="00577896"/>
    <w:rsid w:val="005854C3"/>
    <w:rsid w:val="00591FD6"/>
    <w:rsid w:val="00594E66"/>
    <w:rsid w:val="005A015E"/>
    <w:rsid w:val="005A3496"/>
    <w:rsid w:val="005A3651"/>
    <w:rsid w:val="005A3E90"/>
    <w:rsid w:val="005B04CB"/>
    <w:rsid w:val="005B05C6"/>
    <w:rsid w:val="005B09A4"/>
    <w:rsid w:val="005B186E"/>
    <w:rsid w:val="005B4D85"/>
    <w:rsid w:val="005B5398"/>
    <w:rsid w:val="005B6E7C"/>
    <w:rsid w:val="005C1414"/>
    <w:rsid w:val="005C2078"/>
    <w:rsid w:val="005C2AE6"/>
    <w:rsid w:val="005C38BD"/>
    <w:rsid w:val="005C6BD9"/>
    <w:rsid w:val="005D09BD"/>
    <w:rsid w:val="005D44BF"/>
    <w:rsid w:val="005E147F"/>
    <w:rsid w:val="005E5669"/>
    <w:rsid w:val="005E5B39"/>
    <w:rsid w:val="005F409C"/>
    <w:rsid w:val="005F477F"/>
    <w:rsid w:val="00600A8E"/>
    <w:rsid w:val="00602410"/>
    <w:rsid w:val="0060253A"/>
    <w:rsid w:val="00602B48"/>
    <w:rsid w:val="00603C88"/>
    <w:rsid w:val="00616F6E"/>
    <w:rsid w:val="00621BEE"/>
    <w:rsid w:val="00622BD4"/>
    <w:rsid w:val="0063161F"/>
    <w:rsid w:val="006418B5"/>
    <w:rsid w:val="006425DD"/>
    <w:rsid w:val="00643B75"/>
    <w:rsid w:val="00644341"/>
    <w:rsid w:val="006453DC"/>
    <w:rsid w:val="00645561"/>
    <w:rsid w:val="006475C7"/>
    <w:rsid w:val="00650A3F"/>
    <w:rsid w:val="00653C77"/>
    <w:rsid w:val="006546E6"/>
    <w:rsid w:val="0067373E"/>
    <w:rsid w:val="006757AF"/>
    <w:rsid w:val="0067690F"/>
    <w:rsid w:val="0067693C"/>
    <w:rsid w:val="00680339"/>
    <w:rsid w:val="00680CB1"/>
    <w:rsid w:val="00681FC7"/>
    <w:rsid w:val="00687CC6"/>
    <w:rsid w:val="00691100"/>
    <w:rsid w:val="00691499"/>
    <w:rsid w:val="0069256B"/>
    <w:rsid w:val="006925D0"/>
    <w:rsid w:val="00692B77"/>
    <w:rsid w:val="00695C48"/>
    <w:rsid w:val="00695CA7"/>
    <w:rsid w:val="00697CB4"/>
    <w:rsid w:val="006A0B57"/>
    <w:rsid w:val="006A184A"/>
    <w:rsid w:val="006A19F7"/>
    <w:rsid w:val="006A2E1C"/>
    <w:rsid w:val="006B06A1"/>
    <w:rsid w:val="006B07EA"/>
    <w:rsid w:val="006B443E"/>
    <w:rsid w:val="006B7022"/>
    <w:rsid w:val="006B7A78"/>
    <w:rsid w:val="006B7CD7"/>
    <w:rsid w:val="006C264F"/>
    <w:rsid w:val="006C57A6"/>
    <w:rsid w:val="006D58A1"/>
    <w:rsid w:val="006D736E"/>
    <w:rsid w:val="006E0C4D"/>
    <w:rsid w:val="006E2978"/>
    <w:rsid w:val="006E3593"/>
    <w:rsid w:val="006E7846"/>
    <w:rsid w:val="006F15B0"/>
    <w:rsid w:val="007003E7"/>
    <w:rsid w:val="0070069B"/>
    <w:rsid w:val="00700827"/>
    <w:rsid w:val="00701661"/>
    <w:rsid w:val="0070553D"/>
    <w:rsid w:val="007143D8"/>
    <w:rsid w:val="00716DF4"/>
    <w:rsid w:val="00717F2A"/>
    <w:rsid w:val="007206C9"/>
    <w:rsid w:val="00720F20"/>
    <w:rsid w:val="00722BD3"/>
    <w:rsid w:val="00723DAC"/>
    <w:rsid w:val="00727DC8"/>
    <w:rsid w:val="00732A76"/>
    <w:rsid w:val="00732DB3"/>
    <w:rsid w:val="00734522"/>
    <w:rsid w:val="007373EE"/>
    <w:rsid w:val="007402C2"/>
    <w:rsid w:val="00744DE6"/>
    <w:rsid w:val="007462CA"/>
    <w:rsid w:val="0074669D"/>
    <w:rsid w:val="007520F8"/>
    <w:rsid w:val="0075292E"/>
    <w:rsid w:val="00762739"/>
    <w:rsid w:val="007640D1"/>
    <w:rsid w:val="00772EA5"/>
    <w:rsid w:val="00774234"/>
    <w:rsid w:val="00776B42"/>
    <w:rsid w:val="00786739"/>
    <w:rsid w:val="0078781E"/>
    <w:rsid w:val="007A188C"/>
    <w:rsid w:val="007A2467"/>
    <w:rsid w:val="007A3E4B"/>
    <w:rsid w:val="007A4055"/>
    <w:rsid w:val="007B3F75"/>
    <w:rsid w:val="007B6C29"/>
    <w:rsid w:val="007B7460"/>
    <w:rsid w:val="007C0CA5"/>
    <w:rsid w:val="007C6555"/>
    <w:rsid w:val="007C6BA8"/>
    <w:rsid w:val="007C7548"/>
    <w:rsid w:val="007C7F54"/>
    <w:rsid w:val="007D3186"/>
    <w:rsid w:val="007D5C8D"/>
    <w:rsid w:val="007D6E94"/>
    <w:rsid w:val="007D7B2B"/>
    <w:rsid w:val="007E1D5C"/>
    <w:rsid w:val="007F0609"/>
    <w:rsid w:val="007F29B4"/>
    <w:rsid w:val="007F5389"/>
    <w:rsid w:val="00807B15"/>
    <w:rsid w:val="008129B1"/>
    <w:rsid w:val="00812F83"/>
    <w:rsid w:val="00815247"/>
    <w:rsid w:val="0081630A"/>
    <w:rsid w:val="0082041A"/>
    <w:rsid w:val="00821236"/>
    <w:rsid w:val="008215E1"/>
    <w:rsid w:val="00846485"/>
    <w:rsid w:val="00846B55"/>
    <w:rsid w:val="00846C8D"/>
    <w:rsid w:val="00855BB7"/>
    <w:rsid w:val="00872BC0"/>
    <w:rsid w:val="00883EF4"/>
    <w:rsid w:val="0088423D"/>
    <w:rsid w:val="0088508C"/>
    <w:rsid w:val="008853F6"/>
    <w:rsid w:val="0088692C"/>
    <w:rsid w:val="008903E9"/>
    <w:rsid w:val="00891E86"/>
    <w:rsid w:val="00893651"/>
    <w:rsid w:val="008A271E"/>
    <w:rsid w:val="008A6B99"/>
    <w:rsid w:val="008B3787"/>
    <w:rsid w:val="008C06FC"/>
    <w:rsid w:val="008C2CD5"/>
    <w:rsid w:val="008D21E6"/>
    <w:rsid w:val="008D2F1C"/>
    <w:rsid w:val="008D535E"/>
    <w:rsid w:val="008D5FF7"/>
    <w:rsid w:val="008D6389"/>
    <w:rsid w:val="008E01A0"/>
    <w:rsid w:val="008E0766"/>
    <w:rsid w:val="008E127B"/>
    <w:rsid w:val="008E615E"/>
    <w:rsid w:val="008F684F"/>
    <w:rsid w:val="009013C6"/>
    <w:rsid w:val="00904674"/>
    <w:rsid w:val="009076F9"/>
    <w:rsid w:val="00910D4A"/>
    <w:rsid w:val="00913AEE"/>
    <w:rsid w:val="0091681D"/>
    <w:rsid w:val="00922393"/>
    <w:rsid w:val="009260E6"/>
    <w:rsid w:val="00930D54"/>
    <w:rsid w:val="009348E8"/>
    <w:rsid w:val="009359F2"/>
    <w:rsid w:val="00947BAB"/>
    <w:rsid w:val="0096007D"/>
    <w:rsid w:val="0096082B"/>
    <w:rsid w:val="00972027"/>
    <w:rsid w:val="0097306B"/>
    <w:rsid w:val="0097618C"/>
    <w:rsid w:val="00986FCA"/>
    <w:rsid w:val="0099337D"/>
    <w:rsid w:val="0099701D"/>
    <w:rsid w:val="009A2908"/>
    <w:rsid w:val="009A2938"/>
    <w:rsid w:val="009A38AE"/>
    <w:rsid w:val="009A4FB3"/>
    <w:rsid w:val="009B18CB"/>
    <w:rsid w:val="009B239B"/>
    <w:rsid w:val="009D2422"/>
    <w:rsid w:val="009D37CF"/>
    <w:rsid w:val="009D4D6D"/>
    <w:rsid w:val="009D76FC"/>
    <w:rsid w:val="009E1FAB"/>
    <w:rsid w:val="009E4480"/>
    <w:rsid w:val="009F1522"/>
    <w:rsid w:val="009F514C"/>
    <w:rsid w:val="009F6FB5"/>
    <w:rsid w:val="00A03043"/>
    <w:rsid w:val="00A03BC5"/>
    <w:rsid w:val="00A069C8"/>
    <w:rsid w:val="00A17981"/>
    <w:rsid w:val="00A24288"/>
    <w:rsid w:val="00A303F4"/>
    <w:rsid w:val="00A304F7"/>
    <w:rsid w:val="00A3195E"/>
    <w:rsid w:val="00A4115C"/>
    <w:rsid w:val="00A416FD"/>
    <w:rsid w:val="00A41A85"/>
    <w:rsid w:val="00A41E1C"/>
    <w:rsid w:val="00A47F45"/>
    <w:rsid w:val="00A51E8E"/>
    <w:rsid w:val="00A5475A"/>
    <w:rsid w:val="00A627B6"/>
    <w:rsid w:val="00A667BF"/>
    <w:rsid w:val="00A70470"/>
    <w:rsid w:val="00A7737B"/>
    <w:rsid w:val="00A81E19"/>
    <w:rsid w:val="00A8430E"/>
    <w:rsid w:val="00A86C07"/>
    <w:rsid w:val="00A94B1B"/>
    <w:rsid w:val="00A977D7"/>
    <w:rsid w:val="00AA5C50"/>
    <w:rsid w:val="00AA77A4"/>
    <w:rsid w:val="00AB0556"/>
    <w:rsid w:val="00AB27CC"/>
    <w:rsid w:val="00AB3569"/>
    <w:rsid w:val="00AB39BC"/>
    <w:rsid w:val="00AC2B4E"/>
    <w:rsid w:val="00AC2FD1"/>
    <w:rsid w:val="00AC3FD8"/>
    <w:rsid w:val="00AC545B"/>
    <w:rsid w:val="00AE208D"/>
    <w:rsid w:val="00AE2218"/>
    <w:rsid w:val="00AE34C0"/>
    <w:rsid w:val="00AE70DB"/>
    <w:rsid w:val="00AE7326"/>
    <w:rsid w:val="00AF0401"/>
    <w:rsid w:val="00AF3906"/>
    <w:rsid w:val="00B01554"/>
    <w:rsid w:val="00B07A03"/>
    <w:rsid w:val="00B07E04"/>
    <w:rsid w:val="00B12274"/>
    <w:rsid w:val="00B1481D"/>
    <w:rsid w:val="00B16D0B"/>
    <w:rsid w:val="00B26CBA"/>
    <w:rsid w:val="00B31C93"/>
    <w:rsid w:val="00B31CE4"/>
    <w:rsid w:val="00B36F99"/>
    <w:rsid w:val="00B4031C"/>
    <w:rsid w:val="00B41081"/>
    <w:rsid w:val="00B4508E"/>
    <w:rsid w:val="00B4729A"/>
    <w:rsid w:val="00B53952"/>
    <w:rsid w:val="00B53C02"/>
    <w:rsid w:val="00B65A15"/>
    <w:rsid w:val="00B731E9"/>
    <w:rsid w:val="00B75EE8"/>
    <w:rsid w:val="00B81129"/>
    <w:rsid w:val="00B8319A"/>
    <w:rsid w:val="00B854E0"/>
    <w:rsid w:val="00B8617D"/>
    <w:rsid w:val="00B93516"/>
    <w:rsid w:val="00B95F07"/>
    <w:rsid w:val="00B96B13"/>
    <w:rsid w:val="00BA07D9"/>
    <w:rsid w:val="00BA2D42"/>
    <w:rsid w:val="00BB5828"/>
    <w:rsid w:val="00BC3318"/>
    <w:rsid w:val="00BD363C"/>
    <w:rsid w:val="00BD40B7"/>
    <w:rsid w:val="00BD40ED"/>
    <w:rsid w:val="00BD6331"/>
    <w:rsid w:val="00BD7896"/>
    <w:rsid w:val="00BF1F1D"/>
    <w:rsid w:val="00BF6212"/>
    <w:rsid w:val="00C01398"/>
    <w:rsid w:val="00C03DF7"/>
    <w:rsid w:val="00C05EB4"/>
    <w:rsid w:val="00C07275"/>
    <w:rsid w:val="00C16BA8"/>
    <w:rsid w:val="00C17F00"/>
    <w:rsid w:val="00C33EC9"/>
    <w:rsid w:val="00C36659"/>
    <w:rsid w:val="00C418BA"/>
    <w:rsid w:val="00C4309D"/>
    <w:rsid w:val="00C465BE"/>
    <w:rsid w:val="00C5088F"/>
    <w:rsid w:val="00C51203"/>
    <w:rsid w:val="00C548F1"/>
    <w:rsid w:val="00C569B5"/>
    <w:rsid w:val="00C60A54"/>
    <w:rsid w:val="00C60AA4"/>
    <w:rsid w:val="00C60D57"/>
    <w:rsid w:val="00C662C2"/>
    <w:rsid w:val="00C6734E"/>
    <w:rsid w:val="00C7775F"/>
    <w:rsid w:val="00C77A23"/>
    <w:rsid w:val="00C80BD6"/>
    <w:rsid w:val="00C9122D"/>
    <w:rsid w:val="00C91935"/>
    <w:rsid w:val="00C9448B"/>
    <w:rsid w:val="00C9457F"/>
    <w:rsid w:val="00C9512F"/>
    <w:rsid w:val="00C97C5A"/>
    <w:rsid w:val="00CB67BF"/>
    <w:rsid w:val="00CB6CA9"/>
    <w:rsid w:val="00CC0798"/>
    <w:rsid w:val="00CC291B"/>
    <w:rsid w:val="00CC42EB"/>
    <w:rsid w:val="00CC61ED"/>
    <w:rsid w:val="00CD1F5C"/>
    <w:rsid w:val="00CD5962"/>
    <w:rsid w:val="00CD5D80"/>
    <w:rsid w:val="00CD6572"/>
    <w:rsid w:val="00CE4C6B"/>
    <w:rsid w:val="00CE5622"/>
    <w:rsid w:val="00CF3913"/>
    <w:rsid w:val="00D05983"/>
    <w:rsid w:val="00D2110D"/>
    <w:rsid w:val="00D21C8F"/>
    <w:rsid w:val="00D23C8E"/>
    <w:rsid w:val="00D24708"/>
    <w:rsid w:val="00D314D8"/>
    <w:rsid w:val="00D3251A"/>
    <w:rsid w:val="00D33ABB"/>
    <w:rsid w:val="00D33C5B"/>
    <w:rsid w:val="00D33C80"/>
    <w:rsid w:val="00D3421B"/>
    <w:rsid w:val="00D36AC2"/>
    <w:rsid w:val="00D41483"/>
    <w:rsid w:val="00D4276E"/>
    <w:rsid w:val="00D4535A"/>
    <w:rsid w:val="00D45FF9"/>
    <w:rsid w:val="00D55493"/>
    <w:rsid w:val="00D578A0"/>
    <w:rsid w:val="00D57F57"/>
    <w:rsid w:val="00D615B7"/>
    <w:rsid w:val="00D61B44"/>
    <w:rsid w:val="00D635A2"/>
    <w:rsid w:val="00D67178"/>
    <w:rsid w:val="00D7701F"/>
    <w:rsid w:val="00D80297"/>
    <w:rsid w:val="00D80B98"/>
    <w:rsid w:val="00D81523"/>
    <w:rsid w:val="00D90A34"/>
    <w:rsid w:val="00D91168"/>
    <w:rsid w:val="00D92EC5"/>
    <w:rsid w:val="00D977CD"/>
    <w:rsid w:val="00DA151B"/>
    <w:rsid w:val="00DA2179"/>
    <w:rsid w:val="00DA4F46"/>
    <w:rsid w:val="00DB621E"/>
    <w:rsid w:val="00DB7C91"/>
    <w:rsid w:val="00DC1613"/>
    <w:rsid w:val="00DC1F9D"/>
    <w:rsid w:val="00DD1316"/>
    <w:rsid w:val="00DD22D2"/>
    <w:rsid w:val="00DE1F6E"/>
    <w:rsid w:val="00DE56EF"/>
    <w:rsid w:val="00DE6EDE"/>
    <w:rsid w:val="00DF3113"/>
    <w:rsid w:val="00E00D41"/>
    <w:rsid w:val="00E02AD4"/>
    <w:rsid w:val="00E03FC2"/>
    <w:rsid w:val="00E05441"/>
    <w:rsid w:val="00E0589E"/>
    <w:rsid w:val="00E0646D"/>
    <w:rsid w:val="00E07D60"/>
    <w:rsid w:val="00E12C87"/>
    <w:rsid w:val="00E130E4"/>
    <w:rsid w:val="00E147B6"/>
    <w:rsid w:val="00E16DA4"/>
    <w:rsid w:val="00E16E74"/>
    <w:rsid w:val="00E238A0"/>
    <w:rsid w:val="00E27F98"/>
    <w:rsid w:val="00E31A5C"/>
    <w:rsid w:val="00E37C9C"/>
    <w:rsid w:val="00E4208F"/>
    <w:rsid w:val="00E423C6"/>
    <w:rsid w:val="00E428AE"/>
    <w:rsid w:val="00E44398"/>
    <w:rsid w:val="00E5135D"/>
    <w:rsid w:val="00E5237A"/>
    <w:rsid w:val="00E54556"/>
    <w:rsid w:val="00E551A8"/>
    <w:rsid w:val="00E55D25"/>
    <w:rsid w:val="00E679B4"/>
    <w:rsid w:val="00E7225F"/>
    <w:rsid w:val="00E72E06"/>
    <w:rsid w:val="00E7361B"/>
    <w:rsid w:val="00E86480"/>
    <w:rsid w:val="00E92FAE"/>
    <w:rsid w:val="00E94E81"/>
    <w:rsid w:val="00E97DF2"/>
    <w:rsid w:val="00EA243D"/>
    <w:rsid w:val="00EA4988"/>
    <w:rsid w:val="00EA5C91"/>
    <w:rsid w:val="00EA5E13"/>
    <w:rsid w:val="00EB5901"/>
    <w:rsid w:val="00EB6285"/>
    <w:rsid w:val="00EB6F79"/>
    <w:rsid w:val="00EC0802"/>
    <w:rsid w:val="00EC1761"/>
    <w:rsid w:val="00EC2610"/>
    <w:rsid w:val="00ED33FC"/>
    <w:rsid w:val="00EE34A2"/>
    <w:rsid w:val="00EE38C1"/>
    <w:rsid w:val="00EE6285"/>
    <w:rsid w:val="00EE73F4"/>
    <w:rsid w:val="00EF22B2"/>
    <w:rsid w:val="00EF232E"/>
    <w:rsid w:val="00EF4A83"/>
    <w:rsid w:val="00F06496"/>
    <w:rsid w:val="00F06C84"/>
    <w:rsid w:val="00F07609"/>
    <w:rsid w:val="00F140A5"/>
    <w:rsid w:val="00F16578"/>
    <w:rsid w:val="00F21F70"/>
    <w:rsid w:val="00F2276C"/>
    <w:rsid w:val="00F22F29"/>
    <w:rsid w:val="00F25CFE"/>
    <w:rsid w:val="00F30649"/>
    <w:rsid w:val="00F307B5"/>
    <w:rsid w:val="00F31FAE"/>
    <w:rsid w:val="00F336E4"/>
    <w:rsid w:val="00F35D57"/>
    <w:rsid w:val="00F364EA"/>
    <w:rsid w:val="00F37CB3"/>
    <w:rsid w:val="00F41815"/>
    <w:rsid w:val="00F42B40"/>
    <w:rsid w:val="00F4321A"/>
    <w:rsid w:val="00F4622C"/>
    <w:rsid w:val="00F52255"/>
    <w:rsid w:val="00F55E09"/>
    <w:rsid w:val="00F61FE1"/>
    <w:rsid w:val="00F675D0"/>
    <w:rsid w:val="00F7134F"/>
    <w:rsid w:val="00F7186E"/>
    <w:rsid w:val="00F77144"/>
    <w:rsid w:val="00F910C6"/>
    <w:rsid w:val="00F9293A"/>
    <w:rsid w:val="00FA0542"/>
    <w:rsid w:val="00FA0901"/>
    <w:rsid w:val="00FA4243"/>
    <w:rsid w:val="00FB08B1"/>
    <w:rsid w:val="00FB291F"/>
    <w:rsid w:val="00FB73FD"/>
    <w:rsid w:val="00FB746C"/>
    <w:rsid w:val="00FB770F"/>
    <w:rsid w:val="00FC1C3D"/>
    <w:rsid w:val="00FC3367"/>
    <w:rsid w:val="00FC5DB3"/>
    <w:rsid w:val="00FC6A67"/>
    <w:rsid w:val="00FE1973"/>
    <w:rsid w:val="00FE2E34"/>
    <w:rsid w:val="00FE38B0"/>
    <w:rsid w:val="00FF192E"/>
    <w:rsid w:val="00FF2221"/>
    <w:rsid w:val="00FF2D3F"/>
    <w:rsid w:val="00FF4E9D"/>
    <w:rsid w:val="00FF76A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5E0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05E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ffiliation">
    <w:name w:val="Els-Affiliation"/>
    <w:next w:val="Normal"/>
    <w:rsid w:val="004A52FB"/>
    <w:pPr>
      <w:suppressAutoHyphens/>
      <w:spacing w:after="0" w:line="200" w:lineRule="exact"/>
      <w:jc w:val="center"/>
    </w:pPr>
    <w:rPr>
      <w:rFonts w:ascii="Times New Roman" w:eastAsia="SimSun" w:hAnsi="Times New Roman" w:cs="Times New Roman"/>
      <w:i/>
      <w:noProof/>
      <w:sz w:val="16"/>
      <w:szCs w:val="20"/>
      <w:lang w:val="en-US"/>
    </w:rPr>
  </w:style>
  <w:style w:type="character" w:styleId="CommentReference">
    <w:name w:val="annotation reference"/>
    <w:basedOn w:val="DefaultParagraphFont"/>
    <w:uiPriority w:val="99"/>
    <w:semiHidden/>
    <w:unhideWhenUsed/>
    <w:rsid w:val="003853A1"/>
    <w:rPr>
      <w:sz w:val="18"/>
      <w:szCs w:val="18"/>
    </w:rPr>
  </w:style>
  <w:style w:type="paragraph" w:styleId="CommentText">
    <w:name w:val="annotation text"/>
    <w:basedOn w:val="Normal"/>
    <w:link w:val="CommentTextChar"/>
    <w:uiPriority w:val="99"/>
    <w:semiHidden/>
    <w:unhideWhenUsed/>
    <w:rsid w:val="003853A1"/>
    <w:pPr>
      <w:spacing w:line="240" w:lineRule="auto"/>
    </w:pPr>
    <w:rPr>
      <w:sz w:val="24"/>
      <w:szCs w:val="24"/>
    </w:rPr>
  </w:style>
  <w:style w:type="character" w:customStyle="1" w:styleId="CommentTextChar">
    <w:name w:val="Comment Text Char"/>
    <w:basedOn w:val="DefaultParagraphFont"/>
    <w:link w:val="CommentText"/>
    <w:uiPriority w:val="99"/>
    <w:semiHidden/>
    <w:rsid w:val="003853A1"/>
    <w:rPr>
      <w:sz w:val="24"/>
      <w:szCs w:val="24"/>
    </w:rPr>
  </w:style>
  <w:style w:type="paragraph" w:styleId="CommentSubject">
    <w:name w:val="annotation subject"/>
    <w:basedOn w:val="CommentText"/>
    <w:next w:val="CommentText"/>
    <w:link w:val="CommentSubjectChar"/>
    <w:uiPriority w:val="99"/>
    <w:semiHidden/>
    <w:unhideWhenUsed/>
    <w:rsid w:val="003853A1"/>
    <w:rPr>
      <w:b/>
      <w:bCs/>
      <w:sz w:val="20"/>
      <w:szCs w:val="20"/>
    </w:rPr>
  </w:style>
  <w:style w:type="character" w:customStyle="1" w:styleId="CommentSubjectChar">
    <w:name w:val="Comment Subject Char"/>
    <w:basedOn w:val="CommentTextChar"/>
    <w:link w:val="CommentSubject"/>
    <w:uiPriority w:val="99"/>
    <w:semiHidden/>
    <w:rsid w:val="003853A1"/>
    <w:rPr>
      <w:b/>
      <w:bCs/>
      <w:sz w:val="20"/>
      <w:szCs w:val="20"/>
    </w:rPr>
  </w:style>
  <w:style w:type="paragraph" w:styleId="BalloonText">
    <w:name w:val="Balloon Text"/>
    <w:basedOn w:val="Normal"/>
    <w:link w:val="BalloonTextChar"/>
    <w:uiPriority w:val="99"/>
    <w:semiHidden/>
    <w:unhideWhenUsed/>
    <w:rsid w:val="003853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3A1"/>
    <w:rPr>
      <w:rFonts w:ascii="Times New Roman" w:hAnsi="Times New Roman" w:cs="Times New Roman"/>
      <w:sz w:val="18"/>
      <w:szCs w:val="18"/>
    </w:rPr>
  </w:style>
  <w:style w:type="paragraph" w:styleId="ListParagraph">
    <w:name w:val="List Paragraph"/>
    <w:basedOn w:val="Normal"/>
    <w:uiPriority w:val="34"/>
    <w:qFormat/>
    <w:rsid w:val="005C2078"/>
    <w:pPr>
      <w:spacing w:after="0" w:line="240" w:lineRule="auto"/>
      <w:ind w:left="720"/>
    </w:pPr>
    <w:rPr>
      <w:rFonts w:ascii="Times New Roman" w:hAnsi="Times New Roman" w:cs="Times New Roman"/>
      <w:sz w:val="24"/>
      <w:szCs w:val="24"/>
      <w:lang w:eastAsia="nb-NO"/>
    </w:rPr>
  </w:style>
  <w:style w:type="paragraph" w:styleId="FootnoteText">
    <w:name w:val="footnote text"/>
    <w:basedOn w:val="Normal"/>
    <w:link w:val="FootnoteTextChar"/>
    <w:uiPriority w:val="99"/>
    <w:semiHidden/>
    <w:unhideWhenUsed/>
    <w:rsid w:val="005132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2E7"/>
    <w:rPr>
      <w:sz w:val="20"/>
      <w:szCs w:val="20"/>
    </w:rPr>
  </w:style>
  <w:style w:type="character" w:styleId="FootnoteReference">
    <w:name w:val="footnote reference"/>
    <w:basedOn w:val="DefaultParagraphFont"/>
    <w:uiPriority w:val="99"/>
    <w:semiHidden/>
    <w:unhideWhenUsed/>
    <w:rsid w:val="005132E7"/>
    <w:rPr>
      <w:vertAlign w:val="superscript"/>
    </w:rPr>
  </w:style>
  <w:style w:type="paragraph" w:styleId="Header">
    <w:name w:val="header"/>
    <w:basedOn w:val="Normal"/>
    <w:link w:val="HeaderChar"/>
    <w:uiPriority w:val="99"/>
    <w:unhideWhenUsed/>
    <w:rsid w:val="00D90A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0A34"/>
  </w:style>
  <w:style w:type="paragraph" w:styleId="Footer">
    <w:name w:val="footer"/>
    <w:basedOn w:val="Normal"/>
    <w:link w:val="FooterChar"/>
    <w:uiPriority w:val="99"/>
    <w:unhideWhenUsed/>
    <w:rsid w:val="00D90A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0A34"/>
  </w:style>
  <w:style w:type="table" w:styleId="TableGrid">
    <w:name w:val="Table Grid"/>
    <w:basedOn w:val="TableNormal"/>
    <w:rsid w:val="00700827"/>
    <w:pPr>
      <w:tabs>
        <w:tab w:val="left" w:pos="284"/>
      </w:tabs>
      <w:spacing w:before="20" w:after="0" w:line="240" w:lineRule="auto"/>
    </w:pPr>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00827"/>
    <w:pPr>
      <w:spacing w:line="240" w:lineRule="auto"/>
    </w:pPr>
    <w:rPr>
      <w:b/>
      <w:bCs/>
      <w:color w:val="4F81BD" w:themeColor="accent1"/>
      <w:sz w:val="18"/>
      <w:szCs w:val="18"/>
    </w:rPr>
  </w:style>
  <w:style w:type="character" w:customStyle="1" w:styleId="hps">
    <w:name w:val="hps"/>
    <w:basedOn w:val="DefaultParagraphFont"/>
    <w:rsid w:val="00D4535A"/>
  </w:style>
  <w:style w:type="character" w:customStyle="1" w:styleId="Heading2Char">
    <w:name w:val="Heading 2 Char"/>
    <w:basedOn w:val="DefaultParagraphFont"/>
    <w:link w:val="Heading2"/>
    <w:uiPriority w:val="9"/>
    <w:rsid w:val="00C05EB4"/>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7A246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A2467"/>
    <w:rPr>
      <w:rFonts w:ascii="Times New Roman" w:hAnsi="Times New Roman" w:cs="Times New Roman"/>
      <w:sz w:val="24"/>
      <w:szCs w:val="24"/>
    </w:rPr>
  </w:style>
  <w:style w:type="paragraph" w:styleId="Revision">
    <w:name w:val="Revision"/>
    <w:hidden/>
    <w:uiPriority w:val="99"/>
    <w:semiHidden/>
    <w:rsid w:val="00F31FAE"/>
    <w:pPr>
      <w:spacing w:after="0" w:line="240" w:lineRule="auto"/>
    </w:pPr>
  </w:style>
  <w:style w:type="character" w:styleId="LineNumber">
    <w:name w:val="line number"/>
    <w:basedOn w:val="DefaultParagraphFont"/>
    <w:uiPriority w:val="99"/>
    <w:semiHidden/>
    <w:unhideWhenUsed/>
    <w:rsid w:val="006475C7"/>
  </w:style>
  <w:style w:type="paragraph" w:styleId="NormalWeb">
    <w:name w:val="Normal (Web)"/>
    <w:basedOn w:val="Normal"/>
    <w:uiPriority w:val="99"/>
    <w:semiHidden/>
    <w:unhideWhenUsed/>
    <w:rsid w:val="002A7B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01559">
      <w:bodyDiv w:val="1"/>
      <w:marLeft w:val="0"/>
      <w:marRight w:val="0"/>
      <w:marTop w:val="0"/>
      <w:marBottom w:val="0"/>
      <w:divBdr>
        <w:top w:val="none" w:sz="0" w:space="0" w:color="auto"/>
        <w:left w:val="none" w:sz="0" w:space="0" w:color="auto"/>
        <w:bottom w:val="none" w:sz="0" w:space="0" w:color="auto"/>
        <w:right w:val="none" w:sz="0" w:space="0" w:color="auto"/>
      </w:divBdr>
    </w:div>
    <w:div w:id="762143081">
      <w:bodyDiv w:val="1"/>
      <w:marLeft w:val="0"/>
      <w:marRight w:val="0"/>
      <w:marTop w:val="0"/>
      <w:marBottom w:val="0"/>
      <w:divBdr>
        <w:top w:val="none" w:sz="0" w:space="0" w:color="auto"/>
        <w:left w:val="none" w:sz="0" w:space="0" w:color="auto"/>
        <w:bottom w:val="none" w:sz="0" w:space="0" w:color="auto"/>
        <w:right w:val="none" w:sz="0" w:space="0" w:color="auto"/>
      </w:divBdr>
      <w:divsChild>
        <w:div w:id="561989441">
          <w:marLeft w:val="0"/>
          <w:marRight w:val="0"/>
          <w:marTop w:val="0"/>
          <w:marBottom w:val="0"/>
          <w:divBdr>
            <w:top w:val="none" w:sz="0" w:space="0" w:color="auto"/>
            <w:left w:val="none" w:sz="0" w:space="0" w:color="auto"/>
            <w:bottom w:val="none" w:sz="0" w:space="0" w:color="auto"/>
            <w:right w:val="none" w:sz="0" w:space="0" w:color="auto"/>
          </w:divBdr>
          <w:divsChild>
            <w:div w:id="1523663884">
              <w:marLeft w:val="0"/>
              <w:marRight w:val="0"/>
              <w:marTop w:val="0"/>
              <w:marBottom w:val="0"/>
              <w:divBdr>
                <w:top w:val="none" w:sz="0" w:space="0" w:color="auto"/>
                <w:left w:val="none" w:sz="0" w:space="0" w:color="auto"/>
                <w:bottom w:val="none" w:sz="0" w:space="0" w:color="auto"/>
                <w:right w:val="none" w:sz="0" w:space="0" w:color="auto"/>
              </w:divBdr>
              <w:divsChild>
                <w:div w:id="11604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6462">
      <w:bodyDiv w:val="1"/>
      <w:marLeft w:val="0"/>
      <w:marRight w:val="0"/>
      <w:marTop w:val="0"/>
      <w:marBottom w:val="0"/>
      <w:divBdr>
        <w:top w:val="none" w:sz="0" w:space="0" w:color="auto"/>
        <w:left w:val="none" w:sz="0" w:space="0" w:color="auto"/>
        <w:bottom w:val="none" w:sz="0" w:space="0" w:color="auto"/>
        <w:right w:val="none" w:sz="0" w:space="0" w:color="auto"/>
      </w:divBdr>
    </w:div>
    <w:div w:id="1667975742">
      <w:bodyDiv w:val="1"/>
      <w:marLeft w:val="0"/>
      <w:marRight w:val="0"/>
      <w:marTop w:val="0"/>
      <w:marBottom w:val="0"/>
      <w:divBdr>
        <w:top w:val="none" w:sz="0" w:space="0" w:color="auto"/>
        <w:left w:val="none" w:sz="0" w:space="0" w:color="auto"/>
        <w:bottom w:val="none" w:sz="0" w:space="0" w:color="auto"/>
        <w:right w:val="none" w:sz="0" w:space="0" w:color="auto"/>
      </w:divBdr>
      <w:divsChild>
        <w:div w:id="266743310">
          <w:marLeft w:val="0"/>
          <w:marRight w:val="0"/>
          <w:marTop w:val="0"/>
          <w:marBottom w:val="0"/>
          <w:divBdr>
            <w:top w:val="none" w:sz="0" w:space="0" w:color="auto"/>
            <w:left w:val="none" w:sz="0" w:space="0" w:color="auto"/>
            <w:bottom w:val="none" w:sz="0" w:space="0" w:color="auto"/>
            <w:right w:val="none" w:sz="0" w:space="0" w:color="auto"/>
          </w:divBdr>
          <w:divsChild>
            <w:div w:id="1556310497">
              <w:marLeft w:val="0"/>
              <w:marRight w:val="0"/>
              <w:marTop w:val="0"/>
              <w:marBottom w:val="0"/>
              <w:divBdr>
                <w:top w:val="none" w:sz="0" w:space="0" w:color="auto"/>
                <w:left w:val="none" w:sz="0" w:space="0" w:color="auto"/>
                <w:bottom w:val="none" w:sz="0" w:space="0" w:color="auto"/>
                <w:right w:val="none" w:sz="0" w:space="0" w:color="auto"/>
              </w:divBdr>
              <w:divsChild>
                <w:div w:id="46422286">
                  <w:marLeft w:val="90"/>
                  <w:marRight w:val="90"/>
                  <w:marTop w:val="0"/>
                  <w:marBottom w:val="420"/>
                  <w:divBdr>
                    <w:top w:val="none" w:sz="0" w:space="0" w:color="auto"/>
                    <w:left w:val="none" w:sz="0" w:space="0" w:color="auto"/>
                    <w:bottom w:val="none" w:sz="0" w:space="0" w:color="auto"/>
                    <w:right w:val="none" w:sz="0" w:space="0" w:color="auto"/>
                  </w:divBdr>
                </w:div>
              </w:divsChild>
            </w:div>
          </w:divsChild>
        </w:div>
      </w:divsChild>
    </w:div>
    <w:div w:id="1797947093">
      <w:bodyDiv w:val="1"/>
      <w:marLeft w:val="0"/>
      <w:marRight w:val="0"/>
      <w:marTop w:val="0"/>
      <w:marBottom w:val="0"/>
      <w:divBdr>
        <w:top w:val="none" w:sz="0" w:space="0" w:color="auto"/>
        <w:left w:val="none" w:sz="0" w:space="0" w:color="auto"/>
        <w:bottom w:val="none" w:sz="0" w:space="0" w:color="auto"/>
        <w:right w:val="none" w:sz="0" w:space="0" w:color="auto"/>
      </w:divBdr>
    </w:div>
    <w:div w:id="2074041961">
      <w:bodyDiv w:val="1"/>
      <w:marLeft w:val="0"/>
      <w:marRight w:val="0"/>
      <w:marTop w:val="0"/>
      <w:marBottom w:val="0"/>
      <w:divBdr>
        <w:top w:val="none" w:sz="0" w:space="0" w:color="auto"/>
        <w:left w:val="none" w:sz="0" w:space="0" w:color="auto"/>
        <w:bottom w:val="none" w:sz="0" w:space="0" w:color="auto"/>
        <w:right w:val="none" w:sz="0" w:space="0" w:color="auto"/>
      </w:divBdr>
      <w:divsChild>
        <w:div w:id="781533669">
          <w:marLeft w:val="0"/>
          <w:marRight w:val="0"/>
          <w:marTop w:val="0"/>
          <w:marBottom w:val="0"/>
          <w:divBdr>
            <w:top w:val="none" w:sz="0" w:space="0" w:color="auto"/>
            <w:left w:val="none" w:sz="0" w:space="0" w:color="auto"/>
            <w:bottom w:val="none" w:sz="0" w:space="0" w:color="auto"/>
            <w:right w:val="none" w:sz="0" w:space="0" w:color="auto"/>
          </w:divBdr>
          <w:divsChild>
            <w:div w:id="1428040982">
              <w:marLeft w:val="0"/>
              <w:marRight w:val="0"/>
              <w:marTop w:val="0"/>
              <w:marBottom w:val="0"/>
              <w:divBdr>
                <w:top w:val="none" w:sz="0" w:space="0" w:color="auto"/>
                <w:left w:val="none" w:sz="0" w:space="0" w:color="auto"/>
                <w:bottom w:val="none" w:sz="0" w:space="0" w:color="auto"/>
                <w:right w:val="none" w:sz="0" w:space="0" w:color="auto"/>
              </w:divBdr>
              <w:divsChild>
                <w:div w:id="13262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sintef.no\users\sarah\Publikasjoner\Frekevensstudie\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intef.no\users\sarah\Publikasjoner\Frekevensstudie\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7596566072491401"/>
          <c:y val="0.130296543440544"/>
          <c:w val="0.72816832686045596"/>
          <c:h val="0.65806432670492399"/>
        </c:manualLayout>
      </c:layout>
      <c:pie3DChart>
        <c:varyColors val="1"/>
        <c:ser>
          <c:idx val="0"/>
          <c:order val="0"/>
          <c:dLbls>
            <c:dLbl>
              <c:idx val="5"/>
              <c:layout>
                <c:manualLayout>
                  <c:x val="0.118771112229359"/>
                  <c:y val="-2.7373815561190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16-4A37-9FA6-38DB4950B931}"/>
                </c:ext>
              </c:extLst>
            </c:dLbl>
            <c:spPr>
              <a:noFill/>
              <a:ln>
                <a:noFill/>
              </a:ln>
              <a:effectLst/>
            </c:spPr>
            <c:txPr>
              <a:bodyPr/>
              <a:lstStyle/>
              <a:p>
                <a:pPr>
                  <a:defRPr sz="800"/>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Sheet1!$B$4:$B$10</c:f>
              <c:strCache>
                <c:ptCount val="7"/>
                <c:pt idx="0">
                  <c:v>Installation work</c:v>
                </c:pt>
                <c:pt idx="1">
                  <c:v>Indirect installation work</c:v>
                </c:pt>
                <c:pt idx="2">
                  <c:v>Material transfer</c:v>
                </c:pt>
                <c:pt idx="3">
                  <c:v>Planning</c:v>
                </c:pt>
                <c:pt idx="4">
                  <c:v>Rework</c:v>
                </c:pt>
                <c:pt idx="5">
                  <c:v>Inefficient time</c:v>
                </c:pt>
                <c:pt idx="6">
                  <c:v>Interruption /waiting time</c:v>
                </c:pt>
              </c:strCache>
            </c:strRef>
          </c:cat>
          <c:val>
            <c:numRef>
              <c:f>Sheet1!$C$4:$C$10</c:f>
              <c:numCache>
                <c:formatCode>0%</c:formatCode>
                <c:ptCount val="7"/>
                <c:pt idx="0">
                  <c:v>0.61</c:v>
                </c:pt>
                <c:pt idx="1">
                  <c:v>0.05</c:v>
                </c:pt>
                <c:pt idx="2">
                  <c:v>0.06</c:v>
                </c:pt>
                <c:pt idx="3">
                  <c:v>0.14000000000000001</c:v>
                </c:pt>
                <c:pt idx="4">
                  <c:v>0.02</c:v>
                </c:pt>
                <c:pt idx="5">
                  <c:v>0.02</c:v>
                </c:pt>
                <c:pt idx="6">
                  <c:v>7.0000000000000007E-2</c:v>
                </c:pt>
              </c:numCache>
            </c:numRef>
          </c:val>
          <c:extLst>
            <c:ext xmlns:c16="http://schemas.microsoft.com/office/drawing/2014/chart" uri="{C3380CC4-5D6E-409C-BE32-E72D297353CC}">
              <c16:uniqueId val="{00000001-DD16-4A37-9FA6-38DB4950B931}"/>
            </c:ext>
          </c:extLst>
        </c:ser>
        <c:dLbls>
          <c:showLegendKey val="0"/>
          <c:showVal val="1"/>
          <c:showCatName val="1"/>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Sheet1!$B$24</c:f>
              <c:strCache>
                <c:ptCount val="1"/>
                <c:pt idx="0">
                  <c:v>Installation work</c:v>
                </c:pt>
              </c:strCache>
            </c:strRef>
          </c:tx>
          <c:spPr>
            <a:ln w="19050"/>
          </c:spPr>
          <c:marker>
            <c:symbol val="none"/>
          </c:marker>
          <c:cat>
            <c:strRef>
              <c:f>Sheet1!$A$25:$A$33</c:f>
              <c:strCache>
                <c:ptCount val="9"/>
                <c:pt idx="0">
                  <c:v>7:00-8:00</c:v>
                </c:pt>
                <c:pt idx="1">
                  <c:v>8:00-9:00</c:v>
                </c:pt>
                <c:pt idx="2">
                  <c:v>9:00-10:00</c:v>
                </c:pt>
                <c:pt idx="3">
                  <c:v>10:00-11:00</c:v>
                </c:pt>
                <c:pt idx="4">
                  <c:v>11:00-12:00</c:v>
                </c:pt>
                <c:pt idx="5">
                  <c:v>12:00-13:00</c:v>
                </c:pt>
                <c:pt idx="6">
                  <c:v>13:00-14:00</c:v>
                </c:pt>
                <c:pt idx="7">
                  <c:v>14:00-15:00</c:v>
                </c:pt>
                <c:pt idx="8">
                  <c:v>15:00-16:00</c:v>
                </c:pt>
              </c:strCache>
            </c:strRef>
          </c:cat>
          <c:val>
            <c:numRef>
              <c:f>Sheet1!$B$25:$B$33</c:f>
              <c:numCache>
                <c:formatCode>0%</c:formatCode>
                <c:ptCount val="9"/>
                <c:pt idx="0">
                  <c:v>0.4</c:v>
                </c:pt>
                <c:pt idx="1">
                  <c:v>0.57999999999999996</c:v>
                </c:pt>
                <c:pt idx="2" formatCode="0.00%">
                  <c:v>0.60499999999999998</c:v>
                </c:pt>
                <c:pt idx="3">
                  <c:v>0.63</c:v>
                </c:pt>
                <c:pt idx="4">
                  <c:v>0.56999999999999995</c:v>
                </c:pt>
                <c:pt idx="5">
                  <c:v>0.66</c:v>
                </c:pt>
                <c:pt idx="6">
                  <c:v>0.69</c:v>
                </c:pt>
                <c:pt idx="7">
                  <c:v>0.65</c:v>
                </c:pt>
                <c:pt idx="8">
                  <c:v>0.53</c:v>
                </c:pt>
              </c:numCache>
            </c:numRef>
          </c:val>
          <c:smooth val="0"/>
          <c:extLst>
            <c:ext xmlns:c16="http://schemas.microsoft.com/office/drawing/2014/chart" uri="{C3380CC4-5D6E-409C-BE32-E72D297353CC}">
              <c16:uniqueId val="{00000000-13AA-466E-8F83-949AB146A758}"/>
            </c:ext>
          </c:extLst>
        </c:ser>
        <c:ser>
          <c:idx val="1"/>
          <c:order val="1"/>
          <c:tx>
            <c:strRef>
              <c:f>Sheet1!$C$24</c:f>
              <c:strCache>
                <c:ptCount val="1"/>
                <c:pt idx="0">
                  <c:v>Preparations</c:v>
                </c:pt>
              </c:strCache>
            </c:strRef>
          </c:tx>
          <c:spPr>
            <a:ln w="19050"/>
          </c:spPr>
          <c:marker>
            <c:symbol val="none"/>
          </c:marker>
          <c:cat>
            <c:strRef>
              <c:f>Sheet1!$A$25:$A$33</c:f>
              <c:strCache>
                <c:ptCount val="9"/>
                <c:pt idx="0">
                  <c:v>7:00-8:00</c:v>
                </c:pt>
                <c:pt idx="1">
                  <c:v>8:00-9:00</c:v>
                </c:pt>
                <c:pt idx="2">
                  <c:v>9:00-10:00</c:v>
                </c:pt>
                <c:pt idx="3">
                  <c:v>10:00-11:00</c:v>
                </c:pt>
                <c:pt idx="4">
                  <c:v>11:00-12:00</c:v>
                </c:pt>
                <c:pt idx="5">
                  <c:v>12:00-13:00</c:v>
                </c:pt>
                <c:pt idx="6">
                  <c:v>13:00-14:00</c:v>
                </c:pt>
                <c:pt idx="7">
                  <c:v>14:00-15:00</c:v>
                </c:pt>
                <c:pt idx="8">
                  <c:v>15:00-16:00</c:v>
                </c:pt>
              </c:strCache>
            </c:strRef>
          </c:cat>
          <c:val>
            <c:numRef>
              <c:f>Sheet1!$C$25:$C$33</c:f>
              <c:numCache>
                <c:formatCode>0%</c:formatCode>
                <c:ptCount val="9"/>
                <c:pt idx="0">
                  <c:v>0.43</c:v>
                </c:pt>
                <c:pt idx="1">
                  <c:v>0.3</c:v>
                </c:pt>
                <c:pt idx="2">
                  <c:v>0.28000000000000003</c:v>
                </c:pt>
                <c:pt idx="3">
                  <c:v>0.31</c:v>
                </c:pt>
                <c:pt idx="4">
                  <c:v>0.3</c:v>
                </c:pt>
                <c:pt idx="5">
                  <c:v>0.25</c:v>
                </c:pt>
                <c:pt idx="6">
                  <c:v>0.2</c:v>
                </c:pt>
                <c:pt idx="7">
                  <c:v>0.23</c:v>
                </c:pt>
                <c:pt idx="8">
                  <c:v>0.37</c:v>
                </c:pt>
              </c:numCache>
            </c:numRef>
          </c:val>
          <c:smooth val="0"/>
          <c:extLst>
            <c:ext xmlns:c16="http://schemas.microsoft.com/office/drawing/2014/chart" uri="{C3380CC4-5D6E-409C-BE32-E72D297353CC}">
              <c16:uniqueId val="{00000001-13AA-466E-8F83-949AB146A758}"/>
            </c:ext>
          </c:extLst>
        </c:ser>
        <c:ser>
          <c:idx val="2"/>
          <c:order val="2"/>
          <c:tx>
            <c:strRef>
              <c:f>Sheet1!$D$24</c:f>
              <c:strCache>
                <c:ptCount val="1"/>
                <c:pt idx="0">
                  <c:v>Time loss</c:v>
                </c:pt>
              </c:strCache>
            </c:strRef>
          </c:tx>
          <c:spPr>
            <a:ln w="19050"/>
          </c:spPr>
          <c:marker>
            <c:symbol val="none"/>
          </c:marker>
          <c:cat>
            <c:strRef>
              <c:f>Sheet1!$A$25:$A$33</c:f>
              <c:strCache>
                <c:ptCount val="9"/>
                <c:pt idx="0">
                  <c:v>7:00-8:00</c:v>
                </c:pt>
                <c:pt idx="1">
                  <c:v>8:00-9:00</c:v>
                </c:pt>
                <c:pt idx="2">
                  <c:v>9:00-10:00</c:v>
                </c:pt>
                <c:pt idx="3">
                  <c:v>10:00-11:00</c:v>
                </c:pt>
                <c:pt idx="4">
                  <c:v>11:00-12:00</c:v>
                </c:pt>
                <c:pt idx="5">
                  <c:v>12:00-13:00</c:v>
                </c:pt>
                <c:pt idx="6">
                  <c:v>13:00-14:00</c:v>
                </c:pt>
                <c:pt idx="7">
                  <c:v>14:00-15:00</c:v>
                </c:pt>
                <c:pt idx="8">
                  <c:v>15:00-16:00</c:v>
                </c:pt>
              </c:strCache>
            </c:strRef>
          </c:cat>
          <c:val>
            <c:numRef>
              <c:f>Sheet1!$D$25:$D$33</c:f>
              <c:numCache>
                <c:formatCode>0%</c:formatCode>
                <c:ptCount val="9"/>
                <c:pt idx="0">
                  <c:v>0.15</c:v>
                </c:pt>
                <c:pt idx="1">
                  <c:v>0.12</c:v>
                </c:pt>
                <c:pt idx="2">
                  <c:v>0.13</c:v>
                </c:pt>
                <c:pt idx="3">
                  <c:v>7.0000000000000007E-2</c:v>
                </c:pt>
                <c:pt idx="4">
                  <c:v>0.13</c:v>
                </c:pt>
                <c:pt idx="5">
                  <c:v>0.1</c:v>
                </c:pt>
                <c:pt idx="6">
                  <c:v>0.1</c:v>
                </c:pt>
                <c:pt idx="7">
                  <c:v>0.1</c:v>
                </c:pt>
                <c:pt idx="8">
                  <c:v>0.1</c:v>
                </c:pt>
              </c:numCache>
            </c:numRef>
          </c:val>
          <c:smooth val="0"/>
          <c:extLst>
            <c:ext xmlns:c16="http://schemas.microsoft.com/office/drawing/2014/chart" uri="{C3380CC4-5D6E-409C-BE32-E72D297353CC}">
              <c16:uniqueId val="{00000002-13AA-466E-8F83-949AB146A758}"/>
            </c:ext>
          </c:extLst>
        </c:ser>
        <c:dLbls>
          <c:showLegendKey val="0"/>
          <c:showVal val="0"/>
          <c:showCatName val="0"/>
          <c:showSerName val="0"/>
          <c:showPercent val="0"/>
          <c:showBubbleSize val="0"/>
        </c:dLbls>
        <c:smooth val="0"/>
        <c:axId val="-2134456304"/>
        <c:axId val="-2134928576"/>
      </c:lineChart>
      <c:catAx>
        <c:axId val="-2134456304"/>
        <c:scaling>
          <c:orientation val="minMax"/>
        </c:scaling>
        <c:delete val="0"/>
        <c:axPos val="b"/>
        <c:title>
          <c:tx>
            <c:rich>
              <a:bodyPr/>
              <a:lstStyle/>
              <a:p>
                <a:pPr>
                  <a:defRPr sz="800" b="0"/>
                </a:pPr>
                <a:r>
                  <a:rPr lang="en-US" sz="800" b="0"/>
                  <a:t>Working hours</a:t>
                </a:r>
              </a:p>
            </c:rich>
          </c:tx>
          <c:overlay val="0"/>
        </c:title>
        <c:numFmt formatCode="General" sourceLinked="0"/>
        <c:majorTickMark val="out"/>
        <c:minorTickMark val="none"/>
        <c:tickLblPos val="nextTo"/>
        <c:txPr>
          <a:bodyPr/>
          <a:lstStyle/>
          <a:p>
            <a:pPr>
              <a:defRPr sz="700"/>
            </a:pPr>
            <a:endParaRPr lang="en-US"/>
          </a:p>
        </c:txPr>
        <c:crossAx val="-2134928576"/>
        <c:crosses val="autoZero"/>
        <c:auto val="1"/>
        <c:lblAlgn val="ctr"/>
        <c:lblOffset val="100"/>
        <c:noMultiLvlLbl val="0"/>
      </c:catAx>
      <c:valAx>
        <c:axId val="-2134928576"/>
        <c:scaling>
          <c:orientation val="minMax"/>
        </c:scaling>
        <c:delete val="0"/>
        <c:axPos val="l"/>
        <c:majorGridlines/>
        <c:title>
          <c:tx>
            <c:rich>
              <a:bodyPr rot="-5400000" vert="horz"/>
              <a:lstStyle/>
              <a:p>
                <a:pPr>
                  <a:defRPr sz="800" b="0"/>
                </a:pPr>
                <a:r>
                  <a:rPr lang="en-US" sz="800" b="0"/>
                  <a:t>Percentage</a:t>
                </a:r>
              </a:p>
            </c:rich>
          </c:tx>
          <c:overlay val="0"/>
        </c:title>
        <c:numFmt formatCode="0%" sourceLinked="1"/>
        <c:majorTickMark val="out"/>
        <c:minorTickMark val="none"/>
        <c:tickLblPos val="nextTo"/>
        <c:txPr>
          <a:bodyPr/>
          <a:lstStyle/>
          <a:p>
            <a:pPr>
              <a:defRPr sz="800"/>
            </a:pPr>
            <a:endParaRPr lang="en-US"/>
          </a:p>
        </c:txPr>
        <c:crossAx val="-2134456304"/>
        <c:crosses val="autoZero"/>
        <c:crossBetween val="between"/>
      </c:valAx>
    </c:plotArea>
    <c:legend>
      <c:legendPos val="r"/>
      <c:overlay val="0"/>
      <c:txPr>
        <a:bodyPr/>
        <a:lstStyle/>
        <a:p>
          <a:pPr>
            <a:defRPr sz="7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D3760-0AC4-4390-96CE-B612C9E9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7499</Words>
  <Characters>42748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SINTEF</Company>
  <LinksUpToDate>false</LinksUpToDate>
  <CharactersWithSpaces>50147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Hajikazemi</dc:creator>
  <cp:lastModifiedBy>Bowman, Cassandra 3</cp:lastModifiedBy>
  <cp:revision>2</cp:revision>
  <cp:lastPrinted>2016-06-10T12:49:00Z</cp:lastPrinted>
  <dcterms:created xsi:type="dcterms:W3CDTF">2019-03-05T13:41:00Z</dcterms:created>
  <dcterms:modified xsi:type="dcterms:W3CDTF">2019-03-05T13:41:00Z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