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B88E0" w14:textId="77777777" w:rsidR="00FB18E3" w:rsidRPr="00B56EDB" w:rsidRDefault="00FB18E3" w:rsidP="00FB18E3">
      <w:pPr>
        <w:spacing w:after="0" w:line="360" w:lineRule="auto"/>
        <w:jc w:val="center"/>
        <w:rPr>
          <w:rFonts w:ascii="Times New Roman" w:hAnsi="Times New Roman" w:cs="Times New Roman"/>
          <w:sz w:val="24"/>
          <w:szCs w:val="24"/>
        </w:rPr>
      </w:pPr>
      <w:bookmarkStart w:id="0" w:name="_GoBack"/>
      <w:bookmarkEnd w:id="0"/>
      <w:r w:rsidRPr="00B56EDB">
        <w:rPr>
          <w:rFonts w:ascii="Times New Roman" w:hAnsi="Times New Roman" w:cs="Times New Roman"/>
          <w:sz w:val="24"/>
          <w:szCs w:val="24"/>
        </w:rPr>
        <w:t xml:space="preserve">Running head: </w:t>
      </w:r>
      <w:r w:rsidRPr="00B56EDB">
        <w:rPr>
          <w:rFonts w:ascii="Times New Roman" w:hAnsi="Times New Roman" w:cs="Times New Roman"/>
          <w:i/>
          <w:sz w:val="24"/>
          <w:szCs w:val="24"/>
        </w:rPr>
        <w:t>Impact of alcohol advertisements</w:t>
      </w:r>
    </w:p>
    <w:p w14:paraId="4EBEF41B" w14:textId="77777777" w:rsidR="00FB18E3" w:rsidRPr="00B56EDB" w:rsidRDefault="00FB18E3" w:rsidP="00FB18E3">
      <w:pPr>
        <w:spacing w:after="0" w:line="360" w:lineRule="auto"/>
        <w:jc w:val="center"/>
        <w:rPr>
          <w:rFonts w:ascii="Times New Roman" w:hAnsi="Times New Roman" w:cs="Times New Roman"/>
          <w:sz w:val="24"/>
          <w:szCs w:val="24"/>
        </w:rPr>
      </w:pPr>
    </w:p>
    <w:p w14:paraId="0EA79E08" w14:textId="77777777" w:rsidR="00FB18E3" w:rsidRPr="00B56EDB" w:rsidRDefault="00FB18E3" w:rsidP="00FB18E3">
      <w:pPr>
        <w:spacing w:after="0" w:line="360" w:lineRule="auto"/>
        <w:jc w:val="center"/>
        <w:rPr>
          <w:rFonts w:ascii="Times New Roman" w:hAnsi="Times New Roman" w:cs="Times New Roman"/>
          <w:sz w:val="24"/>
          <w:szCs w:val="24"/>
        </w:rPr>
      </w:pPr>
    </w:p>
    <w:p w14:paraId="4F6653CD" w14:textId="77777777" w:rsidR="00FB18E3" w:rsidRPr="00B56EDB" w:rsidRDefault="00FB18E3" w:rsidP="00FB18E3">
      <w:pPr>
        <w:spacing w:after="0" w:line="360" w:lineRule="auto"/>
        <w:jc w:val="center"/>
        <w:rPr>
          <w:rFonts w:ascii="Times New Roman" w:hAnsi="Times New Roman" w:cs="Times New Roman"/>
          <w:sz w:val="24"/>
          <w:szCs w:val="24"/>
        </w:rPr>
      </w:pPr>
    </w:p>
    <w:p w14:paraId="23A9B079" w14:textId="77777777" w:rsidR="00FB18E3" w:rsidRPr="00B56EDB" w:rsidRDefault="00FB18E3" w:rsidP="00FB18E3">
      <w:pPr>
        <w:spacing w:after="0" w:line="360" w:lineRule="auto"/>
        <w:jc w:val="center"/>
        <w:rPr>
          <w:rFonts w:ascii="Times New Roman" w:hAnsi="Times New Roman" w:cs="Times New Roman"/>
          <w:bCs/>
          <w:sz w:val="24"/>
          <w:szCs w:val="24"/>
        </w:rPr>
      </w:pPr>
      <w:r w:rsidRPr="00B56EDB">
        <w:rPr>
          <w:rFonts w:ascii="Times New Roman" w:hAnsi="Times New Roman" w:cs="Times New Roman"/>
          <w:sz w:val="24"/>
          <w:szCs w:val="24"/>
        </w:rPr>
        <w:t>Impact of alcohol promoting and alcohol warning advertisements on alcohol consumption, affect, and implicit cognition in heavy drinking young adults: a laboratory-based randomized controlled trial</w:t>
      </w:r>
    </w:p>
    <w:p w14:paraId="3FE3D2FF" w14:textId="77777777" w:rsidR="00FB18E3" w:rsidRPr="00B56EDB" w:rsidRDefault="00FB18E3" w:rsidP="00FB18E3">
      <w:pPr>
        <w:spacing w:after="0" w:line="360" w:lineRule="auto"/>
        <w:rPr>
          <w:rFonts w:ascii="Times New Roman" w:hAnsi="Times New Roman" w:cs="Times New Roman"/>
          <w:b/>
          <w:sz w:val="24"/>
          <w:szCs w:val="24"/>
        </w:rPr>
      </w:pPr>
    </w:p>
    <w:p w14:paraId="22224D97" w14:textId="77777777" w:rsidR="00FB18E3" w:rsidRPr="00B56EDB" w:rsidRDefault="00FB18E3" w:rsidP="00FB18E3">
      <w:pPr>
        <w:spacing w:after="0" w:line="360" w:lineRule="auto"/>
        <w:jc w:val="center"/>
        <w:rPr>
          <w:rFonts w:ascii="Times New Roman" w:hAnsi="Times New Roman" w:cs="Times New Roman"/>
          <w:sz w:val="24"/>
          <w:szCs w:val="24"/>
          <w:vertAlign w:val="superscript"/>
        </w:rPr>
      </w:pPr>
      <w:r w:rsidRPr="00B56EDB">
        <w:rPr>
          <w:rFonts w:ascii="Times New Roman" w:hAnsi="Times New Roman" w:cs="Times New Roman"/>
          <w:sz w:val="24"/>
          <w:szCs w:val="24"/>
        </w:rPr>
        <w:t>Kaidy Stautz</w:t>
      </w:r>
      <w:r w:rsidRPr="00B56EDB">
        <w:rPr>
          <w:rFonts w:ascii="Times New Roman" w:hAnsi="Times New Roman" w:cs="Times New Roman"/>
          <w:sz w:val="24"/>
          <w:szCs w:val="24"/>
          <w:vertAlign w:val="superscript"/>
        </w:rPr>
        <w:t>1</w:t>
      </w:r>
      <w:r w:rsidRPr="00B56EDB">
        <w:rPr>
          <w:rFonts w:ascii="Times New Roman" w:hAnsi="Times New Roman" w:cs="Times New Roman"/>
          <w:b/>
          <w:sz w:val="24"/>
          <w:szCs w:val="24"/>
        </w:rPr>
        <w:t xml:space="preserve">, </w:t>
      </w:r>
      <w:r w:rsidRPr="00B56EDB">
        <w:rPr>
          <w:rFonts w:ascii="Times New Roman" w:hAnsi="Times New Roman" w:cs="Times New Roman"/>
          <w:sz w:val="24"/>
          <w:szCs w:val="24"/>
        </w:rPr>
        <w:t>Daniel Frings</w:t>
      </w:r>
      <w:r w:rsidRPr="00B56EDB">
        <w:rPr>
          <w:rFonts w:ascii="Times New Roman" w:hAnsi="Times New Roman" w:cs="Times New Roman"/>
          <w:sz w:val="24"/>
          <w:szCs w:val="24"/>
          <w:vertAlign w:val="superscript"/>
        </w:rPr>
        <w:t>2</w:t>
      </w:r>
      <w:r w:rsidRPr="00B56EDB">
        <w:rPr>
          <w:rFonts w:ascii="Times New Roman" w:hAnsi="Times New Roman" w:cs="Times New Roman"/>
          <w:sz w:val="24"/>
          <w:szCs w:val="24"/>
        </w:rPr>
        <w:t>, Ian P Albery</w:t>
      </w:r>
      <w:r w:rsidRPr="00B56EDB">
        <w:rPr>
          <w:rFonts w:ascii="Times New Roman" w:hAnsi="Times New Roman" w:cs="Times New Roman"/>
          <w:sz w:val="24"/>
          <w:szCs w:val="24"/>
          <w:vertAlign w:val="superscript"/>
        </w:rPr>
        <w:t>2</w:t>
      </w:r>
      <w:r w:rsidRPr="00B56EDB">
        <w:rPr>
          <w:rFonts w:ascii="Times New Roman" w:hAnsi="Times New Roman" w:cs="Times New Roman"/>
          <w:sz w:val="24"/>
          <w:szCs w:val="24"/>
        </w:rPr>
        <w:t xml:space="preserve">, </w:t>
      </w:r>
      <w:r w:rsidRPr="00B56EDB">
        <w:rPr>
          <w:rFonts w:ascii="Times New Roman" w:hAnsi="Times New Roman" w:cs="Times New Roman"/>
          <w:color w:val="000000" w:themeColor="text1"/>
          <w:sz w:val="24"/>
          <w:szCs w:val="24"/>
        </w:rPr>
        <w:t>Antony C Moss</w:t>
      </w:r>
      <w:r w:rsidRPr="00B56EDB">
        <w:rPr>
          <w:rFonts w:ascii="Times New Roman" w:hAnsi="Times New Roman" w:cs="Times New Roman"/>
          <w:color w:val="000000" w:themeColor="text1"/>
          <w:sz w:val="24"/>
          <w:szCs w:val="24"/>
          <w:vertAlign w:val="superscript"/>
        </w:rPr>
        <w:t>2</w:t>
      </w:r>
      <w:r w:rsidRPr="00B56EDB">
        <w:rPr>
          <w:rFonts w:ascii="Times New Roman" w:hAnsi="Times New Roman" w:cs="Times New Roman"/>
          <w:color w:val="000000" w:themeColor="text1"/>
          <w:sz w:val="24"/>
          <w:szCs w:val="24"/>
        </w:rPr>
        <w:t xml:space="preserve">, and </w:t>
      </w:r>
      <w:r w:rsidRPr="00B56EDB">
        <w:rPr>
          <w:rFonts w:ascii="Times New Roman" w:hAnsi="Times New Roman" w:cs="Times New Roman"/>
          <w:sz w:val="24"/>
          <w:szCs w:val="24"/>
        </w:rPr>
        <w:t>Theresa M Marteau</w:t>
      </w:r>
      <w:r w:rsidRPr="00B56EDB">
        <w:rPr>
          <w:rFonts w:ascii="Times New Roman" w:hAnsi="Times New Roman" w:cs="Times New Roman"/>
          <w:sz w:val="24"/>
          <w:szCs w:val="24"/>
          <w:vertAlign w:val="superscript"/>
        </w:rPr>
        <w:t>1</w:t>
      </w:r>
    </w:p>
    <w:p w14:paraId="1907623D" w14:textId="77777777" w:rsidR="00FB18E3" w:rsidRPr="00B56EDB" w:rsidRDefault="00FB18E3" w:rsidP="00FB18E3">
      <w:pPr>
        <w:spacing w:after="0" w:line="360" w:lineRule="auto"/>
        <w:jc w:val="center"/>
        <w:rPr>
          <w:rFonts w:ascii="Times New Roman" w:hAnsi="Times New Roman" w:cs="Times New Roman"/>
          <w:sz w:val="24"/>
          <w:szCs w:val="24"/>
        </w:rPr>
      </w:pPr>
    </w:p>
    <w:p w14:paraId="4B508378" w14:textId="77777777" w:rsidR="00FB18E3" w:rsidRPr="00B56EDB" w:rsidRDefault="00FB18E3" w:rsidP="00FB18E3">
      <w:pPr>
        <w:spacing w:after="0" w:line="360" w:lineRule="auto"/>
        <w:jc w:val="center"/>
        <w:rPr>
          <w:rFonts w:ascii="Times New Roman" w:hAnsi="Times New Roman" w:cs="Times New Roman"/>
          <w:sz w:val="24"/>
          <w:szCs w:val="24"/>
        </w:rPr>
      </w:pPr>
      <w:r w:rsidRPr="00B56EDB">
        <w:rPr>
          <w:rFonts w:ascii="Times New Roman" w:hAnsi="Times New Roman" w:cs="Times New Roman"/>
          <w:sz w:val="24"/>
          <w:szCs w:val="24"/>
          <w:vertAlign w:val="superscript"/>
        </w:rPr>
        <w:t xml:space="preserve">1 </w:t>
      </w:r>
      <w:r w:rsidRPr="00B56EDB">
        <w:rPr>
          <w:rFonts w:ascii="Times New Roman" w:hAnsi="Times New Roman" w:cs="Times New Roman"/>
          <w:sz w:val="24"/>
          <w:szCs w:val="24"/>
        </w:rPr>
        <w:t>Behaviour and Health Research Unit, University of Cambridge</w:t>
      </w:r>
    </w:p>
    <w:p w14:paraId="6AD06D1B" w14:textId="77777777" w:rsidR="00FB18E3" w:rsidRPr="00B56EDB" w:rsidRDefault="00FB18E3" w:rsidP="00FB18E3">
      <w:pPr>
        <w:spacing w:after="0" w:line="360" w:lineRule="auto"/>
        <w:jc w:val="center"/>
        <w:rPr>
          <w:rFonts w:ascii="Times New Roman" w:hAnsi="Times New Roman" w:cs="Times New Roman"/>
          <w:sz w:val="24"/>
          <w:szCs w:val="24"/>
        </w:rPr>
      </w:pPr>
      <w:r w:rsidRPr="00B56EDB">
        <w:rPr>
          <w:rFonts w:ascii="Times New Roman" w:hAnsi="Times New Roman" w:cs="Times New Roman"/>
          <w:sz w:val="24"/>
          <w:szCs w:val="24"/>
          <w:vertAlign w:val="superscript"/>
        </w:rPr>
        <w:t>2</w:t>
      </w:r>
      <w:r w:rsidRPr="00B56EDB">
        <w:rPr>
          <w:rFonts w:ascii="Times New Roman" w:hAnsi="Times New Roman" w:cs="Times New Roman"/>
          <w:sz w:val="24"/>
          <w:szCs w:val="24"/>
        </w:rPr>
        <w:t xml:space="preserve"> Department of Psychology, School of Applied Sciences, London South Bank University</w:t>
      </w:r>
    </w:p>
    <w:p w14:paraId="58F68ED5" w14:textId="77777777" w:rsidR="00FB18E3" w:rsidRPr="00B56EDB" w:rsidRDefault="00FB18E3" w:rsidP="00FB18E3">
      <w:pPr>
        <w:spacing w:after="0" w:line="360" w:lineRule="auto"/>
        <w:jc w:val="center"/>
        <w:rPr>
          <w:rFonts w:ascii="Times New Roman" w:hAnsi="Times New Roman" w:cs="Times New Roman"/>
          <w:sz w:val="24"/>
          <w:szCs w:val="24"/>
        </w:rPr>
      </w:pPr>
    </w:p>
    <w:p w14:paraId="05D25C1F" w14:textId="77777777" w:rsidR="00FB18E3" w:rsidRPr="00B56EDB" w:rsidRDefault="00FB18E3" w:rsidP="00FB18E3">
      <w:pPr>
        <w:spacing w:after="0" w:line="360" w:lineRule="auto"/>
        <w:rPr>
          <w:rFonts w:ascii="Times New Roman" w:hAnsi="Times New Roman" w:cs="Times New Roman"/>
          <w:sz w:val="24"/>
          <w:szCs w:val="24"/>
        </w:rPr>
      </w:pPr>
    </w:p>
    <w:p w14:paraId="7224C376" w14:textId="77777777" w:rsidR="00FB18E3" w:rsidRPr="00B56EDB" w:rsidRDefault="00FB18E3" w:rsidP="00FB18E3">
      <w:pPr>
        <w:spacing w:after="0" w:line="360" w:lineRule="auto"/>
        <w:rPr>
          <w:rFonts w:ascii="Times New Roman" w:hAnsi="Times New Roman" w:cs="Times New Roman"/>
          <w:sz w:val="24"/>
          <w:szCs w:val="24"/>
        </w:rPr>
      </w:pPr>
      <w:r w:rsidRPr="00B56EDB">
        <w:rPr>
          <w:rFonts w:ascii="Times New Roman" w:hAnsi="Times New Roman" w:cs="Times New Roman"/>
          <w:b/>
          <w:sz w:val="24"/>
          <w:szCs w:val="24"/>
        </w:rPr>
        <w:t xml:space="preserve">Word count (excluding figures and tables): </w:t>
      </w:r>
      <w:r>
        <w:rPr>
          <w:rFonts w:ascii="Times New Roman" w:hAnsi="Times New Roman" w:cs="Times New Roman"/>
          <w:sz w:val="24"/>
          <w:szCs w:val="24"/>
        </w:rPr>
        <w:t>5,106</w:t>
      </w:r>
    </w:p>
    <w:p w14:paraId="076B7A89" w14:textId="77777777" w:rsidR="00FB18E3" w:rsidRPr="00B56EDB" w:rsidRDefault="00FB18E3" w:rsidP="00FB18E3">
      <w:pPr>
        <w:spacing w:after="0" w:line="360" w:lineRule="auto"/>
        <w:rPr>
          <w:rFonts w:ascii="Times New Roman" w:hAnsi="Times New Roman" w:cs="Times New Roman"/>
          <w:sz w:val="24"/>
          <w:szCs w:val="24"/>
        </w:rPr>
      </w:pPr>
    </w:p>
    <w:p w14:paraId="41488634" w14:textId="77777777" w:rsidR="00FB18E3" w:rsidRDefault="00FB18E3" w:rsidP="00FB18E3">
      <w:pPr>
        <w:spacing w:after="0" w:line="360" w:lineRule="auto"/>
        <w:rPr>
          <w:rFonts w:ascii="Times New Roman" w:hAnsi="Times New Roman" w:cs="Times New Roman"/>
          <w:sz w:val="24"/>
          <w:szCs w:val="24"/>
        </w:rPr>
      </w:pPr>
      <w:r w:rsidRPr="00B56EDB">
        <w:rPr>
          <w:rFonts w:ascii="Times New Roman" w:hAnsi="Times New Roman" w:cs="Times New Roman"/>
          <w:b/>
          <w:sz w:val="24"/>
          <w:szCs w:val="24"/>
        </w:rPr>
        <w:t>Corresponding author:</w:t>
      </w:r>
      <w:r w:rsidRPr="00B56EDB">
        <w:rPr>
          <w:rFonts w:ascii="Times New Roman" w:hAnsi="Times New Roman" w:cs="Times New Roman"/>
          <w:sz w:val="24"/>
          <w:szCs w:val="24"/>
        </w:rPr>
        <w:t xml:space="preserve"> Kaidy Stautz, Behaviour and Health Research Unit, Institute of Public Health, University of Cambridge, Cambridge CB2 0SR, United Kingdom. Email: </w:t>
      </w:r>
      <w:r w:rsidRPr="00D920E1">
        <w:rPr>
          <w:rFonts w:ascii="Times New Roman" w:hAnsi="Times New Roman" w:cs="Times New Roman"/>
          <w:sz w:val="24"/>
          <w:szCs w:val="24"/>
        </w:rPr>
        <w:t>ks704@medschl.cam.ac.uk</w:t>
      </w:r>
    </w:p>
    <w:p w14:paraId="165147B8" w14:textId="77777777" w:rsidR="00FB18E3" w:rsidRDefault="00FB18E3" w:rsidP="00FB18E3">
      <w:pPr>
        <w:spacing w:after="0" w:line="360" w:lineRule="auto"/>
        <w:rPr>
          <w:rFonts w:ascii="Times New Roman" w:hAnsi="Times New Roman" w:cs="Times New Roman"/>
          <w:sz w:val="24"/>
          <w:szCs w:val="24"/>
        </w:rPr>
      </w:pPr>
    </w:p>
    <w:p w14:paraId="4739149E" w14:textId="77777777" w:rsidR="00FB18E3" w:rsidRDefault="00FB18E3" w:rsidP="00FB18E3">
      <w:pPr>
        <w:spacing w:after="0" w:line="360" w:lineRule="auto"/>
        <w:rPr>
          <w:rFonts w:ascii="Times New Roman" w:hAnsi="Times New Roman" w:cs="Times New Roman"/>
          <w:sz w:val="24"/>
          <w:szCs w:val="24"/>
        </w:rPr>
      </w:pPr>
      <w:r>
        <w:rPr>
          <w:rFonts w:ascii="Times New Roman" w:hAnsi="Times New Roman" w:cs="Times New Roman"/>
          <w:b/>
          <w:sz w:val="24"/>
          <w:szCs w:val="24"/>
        </w:rPr>
        <w:t>D</w:t>
      </w:r>
      <w:r w:rsidRPr="00B56EDB">
        <w:rPr>
          <w:rFonts w:ascii="Times New Roman" w:hAnsi="Times New Roman" w:cs="Times New Roman"/>
          <w:b/>
          <w:sz w:val="24"/>
          <w:szCs w:val="24"/>
        </w:rPr>
        <w:t xml:space="preserve">eclaration of interests: </w:t>
      </w:r>
      <w:r w:rsidRPr="00B56EDB">
        <w:rPr>
          <w:rFonts w:ascii="Times New Roman" w:hAnsi="Times New Roman" w:cs="Times New Roman"/>
          <w:sz w:val="24"/>
          <w:szCs w:val="24"/>
        </w:rPr>
        <w:t>This work was jointly supported by the National Institute for Health Research School for Public Health Research, and by the Department of Health Policy Research Program (Policy Research Unit in Behaviour and Health [PR-UN-0409-10109]). The funding bodies had no role in the study design, data collection and analysis, decision to publish, or preparation of the manuscript.</w:t>
      </w:r>
    </w:p>
    <w:p w14:paraId="73D8C2C5" w14:textId="77777777" w:rsidR="00FB18E3" w:rsidRDefault="00FB18E3" w:rsidP="00FB18E3">
      <w:pPr>
        <w:spacing w:after="0" w:line="360" w:lineRule="auto"/>
        <w:rPr>
          <w:rFonts w:ascii="Times New Roman" w:hAnsi="Times New Roman" w:cs="Times New Roman"/>
          <w:sz w:val="24"/>
          <w:szCs w:val="24"/>
        </w:rPr>
      </w:pPr>
    </w:p>
    <w:p w14:paraId="5DB4E372" w14:textId="77777777" w:rsidR="00FB18E3" w:rsidRPr="00B56EDB" w:rsidRDefault="00FB18E3" w:rsidP="00FB18E3">
      <w:pPr>
        <w:spacing w:after="0" w:line="360" w:lineRule="auto"/>
        <w:rPr>
          <w:rFonts w:ascii="Times New Roman" w:hAnsi="Times New Roman" w:cs="Times New Roman"/>
          <w:sz w:val="24"/>
          <w:szCs w:val="24"/>
        </w:rPr>
      </w:pPr>
      <w:r w:rsidRPr="003F6130">
        <w:rPr>
          <w:rFonts w:ascii="Times New Roman" w:hAnsi="Times New Roman" w:cs="Times New Roman"/>
          <w:b/>
        </w:rPr>
        <w:t>Trial registration:</w:t>
      </w:r>
      <w:r w:rsidRPr="003F6130">
        <w:rPr>
          <w:rFonts w:ascii="Times New Roman" w:hAnsi="Times New Roman" w:cs="Times New Roman"/>
        </w:rPr>
        <w:t xml:space="preserve"> ISRCTN11570</w:t>
      </w:r>
      <w:r>
        <w:rPr>
          <w:rFonts w:ascii="Times New Roman" w:hAnsi="Times New Roman" w:cs="Times New Roman"/>
        </w:rPr>
        <w:t>646. Registered 12 October 2015</w:t>
      </w:r>
    </w:p>
    <w:p w14:paraId="15FCEC1B" w14:textId="77777777" w:rsidR="00FB18E3" w:rsidRDefault="00FB18E3" w:rsidP="003F6130">
      <w:pPr>
        <w:spacing w:after="0" w:line="480" w:lineRule="auto"/>
        <w:jc w:val="center"/>
        <w:rPr>
          <w:rFonts w:ascii="Times New Roman" w:hAnsi="Times New Roman" w:cs="Times New Roman"/>
          <w:b/>
          <w:sz w:val="32"/>
        </w:rPr>
      </w:pPr>
    </w:p>
    <w:p w14:paraId="1E25EE79" w14:textId="77777777" w:rsidR="00FB18E3" w:rsidRDefault="00FB18E3" w:rsidP="003F6130">
      <w:pPr>
        <w:spacing w:after="0" w:line="480" w:lineRule="auto"/>
        <w:jc w:val="center"/>
        <w:rPr>
          <w:rFonts w:ascii="Times New Roman" w:hAnsi="Times New Roman" w:cs="Times New Roman"/>
          <w:b/>
          <w:sz w:val="32"/>
        </w:rPr>
      </w:pPr>
    </w:p>
    <w:p w14:paraId="7637A28D" w14:textId="77777777" w:rsidR="00FB18E3" w:rsidRDefault="00FB18E3" w:rsidP="003F6130">
      <w:pPr>
        <w:spacing w:after="0" w:line="480" w:lineRule="auto"/>
        <w:jc w:val="center"/>
        <w:rPr>
          <w:rFonts w:ascii="Times New Roman" w:hAnsi="Times New Roman" w:cs="Times New Roman"/>
          <w:b/>
          <w:sz w:val="32"/>
        </w:rPr>
      </w:pPr>
    </w:p>
    <w:p w14:paraId="79FB25E4" w14:textId="77777777" w:rsidR="00FB18E3" w:rsidRDefault="00FB18E3" w:rsidP="003F6130">
      <w:pPr>
        <w:spacing w:after="0" w:line="480" w:lineRule="auto"/>
        <w:jc w:val="center"/>
        <w:rPr>
          <w:rFonts w:ascii="Times New Roman" w:hAnsi="Times New Roman" w:cs="Times New Roman"/>
          <w:b/>
          <w:sz w:val="32"/>
        </w:rPr>
      </w:pPr>
    </w:p>
    <w:p w14:paraId="74D44E41" w14:textId="024DB3E6" w:rsidR="000619B7" w:rsidRPr="00912200" w:rsidRDefault="000619B7" w:rsidP="003F6130">
      <w:pPr>
        <w:spacing w:after="0" w:line="480" w:lineRule="auto"/>
        <w:jc w:val="center"/>
        <w:rPr>
          <w:rFonts w:ascii="Times New Roman" w:hAnsi="Times New Roman" w:cs="Times New Roman"/>
          <w:b/>
          <w:sz w:val="32"/>
        </w:rPr>
      </w:pPr>
      <w:r w:rsidRPr="00912200">
        <w:rPr>
          <w:rFonts w:ascii="Times New Roman" w:hAnsi="Times New Roman" w:cs="Times New Roman"/>
          <w:b/>
          <w:sz w:val="32"/>
        </w:rPr>
        <w:lastRenderedPageBreak/>
        <w:t>Abstract</w:t>
      </w:r>
    </w:p>
    <w:p w14:paraId="40D018EB" w14:textId="77777777" w:rsidR="002F1E80" w:rsidRPr="003F6130" w:rsidRDefault="00CE1437" w:rsidP="003F6130">
      <w:pPr>
        <w:spacing w:after="0" w:line="480" w:lineRule="auto"/>
        <w:rPr>
          <w:rFonts w:ascii="Times New Roman" w:hAnsi="Times New Roman" w:cs="Times New Roman"/>
        </w:rPr>
      </w:pPr>
      <w:r w:rsidRPr="003F6130">
        <w:rPr>
          <w:rFonts w:ascii="Times New Roman" w:hAnsi="Times New Roman" w:cs="Times New Roman"/>
          <w:b/>
        </w:rPr>
        <w:t>Objectives:</w:t>
      </w:r>
      <w:r w:rsidRPr="003F6130">
        <w:rPr>
          <w:rFonts w:ascii="Times New Roman" w:hAnsi="Times New Roman" w:cs="Times New Roman"/>
        </w:rPr>
        <w:t xml:space="preserve"> </w:t>
      </w:r>
      <w:r w:rsidR="00603568" w:rsidRPr="003F6130">
        <w:rPr>
          <w:rFonts w:ascii="Times New Roman" w:hAnsi="Times New Roman" w:cs="Times New Roman"/>
        </w:rPr>
        <w:t>There is sparse evidence regarding the</w:t>
      </w:r>
      <w:r w:rsidR="008F070E" w:rsidRPr="003F6130">
        <w:rPr>
          <w:rFonts w:ascii="Times New Roman" w:hAnsi="Times New Roman" w:cs="Times New Roman"/>
        </w:rPr>
        <w:t xml:space="preserve"> effect of alcohol advertising ex</w:t>
      </w:r>
      <w:r w:rsidR="00D61B7F" w:rsidRPr="003F6130">
        <w:rPr>
          <w:rFonts w:ascii="Times New Roman" w:hAnsi="Times New Roman" w:cs="Times New Roman"/>
        </w:rPr>
        <w:t xml:space="preserve">posure on alcohol consumption </w:t>
      </w:r>
      <w:r w:rsidR="008F070E" w:rsidRPr="003F6130">
        <w:rPr>
          <w:rFonts w:ascii="Times New Roman" w:hAnsi="Times New Roman" w:cs="Times New Roman"/>
        </w:rPr>
        <w:t>among heavy drinkers. This study aimed t</w:t>
      </w:r>
      <w:r w:rsidR="00EE5CE2" w:rsidRPr="003F6130">
        <w:rPr>
          <w:rFonts w:ascii="Times New Roman" w:hAnsi="Times New Roman" w:cs="Times New Roman"/>
        </w:rPr>
        <w:t xml:space="preserve">o assess the immediate effects of alcohol promoting and alcohol warning </w:t>
      </w:r>
      <w:r w:rsidR="00341541" w:rsidRPr="003F6130">
        <w:rPr>
          <w:rFonts w:ascii="Times New Roman" w:hAnsi="Times New Roman" w:cs="Times New Roman"/>
        </w:rPr>
        <w:t xml:space="preserve">video </w:t>
      </w:r>
      <w:r w:rsidR="00EE5CE2" w:rsidRPr="003F6130">
        <w:rPr>
          <w:rFonts w:ascii="Times New Roman" w:hAnsi="Times New Roman" w:cs="Times New Roman"/>
        </w:rPr>
        <w:t xml:space="preserve">advertising on objective alcohol consumption in heavy drinking young adults, and </w:t>
      </w:r>
      <w:r w:rsidR="009831EB" w:rsidRPr="003F6130">
        <w:rPr>
          <w:rFonts w:ascii="Times New Roman" w:hAnsi="Times New Roman" w:cs="Times New Roman"/>
        </w:rPr>
        <w:t xml:space="preserve">to examine </w:t>
      </w:r>
      <w:r w:rsidR="00341541" w:rsidRPr="003F6130">
        <w:rPr>
          <w:rFonts w:ascii="Times New Roman" w:hAnsi="Times New Roman" w:cs="Times New Roman"/>
        </w:rPr>
        <w:t>underlying processes</w:t>
      </w:r>
      <w:r w:rsidR="00EE5CE2" w:rsidRPr="003F6130">
        <w:rPr>
          <w:rFonts w:ascii="Times New Roman" w:hAnsi="Times New Roman" w:cs="Times New Roman"/>
        </w:rPr>
        <w:t>.</w:t>
      </w:r>
    </w:p>
    <w:p w14:paraId="68E215B3" w14:textId="23C0DE12" w:rsidR="002F1E80" w:rsidRPr="003F6130" w:rsidRDefault="002F1E80" w:rsidP="003F6130">
      <w:pPr>
        <w:spacing w:after="0" w:line="480" w:lineRule="auto"/>
        <w:rPr>
          <w:rFonts w:ascii="Times New Roman" w:hAnsi="Times New Roman" w:cs="Times New Roman"/>
        </w:rPr>
      </w:pPr>
      <w:r w:rsidRPr="003F6130">
        <w:rPr>
          <w:rFonts w:ascii="Times New Roman" w:hAnsi="Times New Roman" w:cs="Times New Roman"/>
          <w:b/>
        </w:rPr>
        <w:t xml:space="preserve">Design: </w:t>
      </w:r>
      <w:r w:rsidRPr="003F6130">
        <w:rPr>
          <w:rFonts w:ascii="Times New Roman" w:hAnsi="Times New Roman" w:cs="Times New Roman"/>
        </w:rPr>
        <w:t>Between-participants randomized controlled trial with three conditions.</w:t>
      </w:r>
    </w:p>
    <w:p w14:paraId="15D6ABD2" w14:textId="25F74394" w:rsidR="002F1E80" w:rsidRPr="003F6130" w:rsidRDefault="002F1E80" w:rsidP="003F6130">
      <w:pPr>
        <w:spacing w:after="0" w:line="480" w:lineRule="auto"/>
        <w:rPr>
          <w:rFonts w:ascii="Times New Roman" w:hAnsi="Times New Roman" w:cs="Times New Roman"/>
        </w:rPr>
      </w:pPr>
      <w:r w:rsidRPr="003F6130">
        <w:rPr>
          <w:rFonts w:ascii="Times New Roman" w:hAnsi="Times New Roman" w:cs="Times New Roman"/>
          <w:b/>
        </w:rPr>
        <w:t>Methods:</w:t>
      </w:r>
      <w:r w:rsidRPr="003F6130">
        <w:rPr>
          <w:rFonts w:ascii="Times New Roman" w:hAnsi="Times New Roman" w:cs="Times New Roman"/>
        </w:rPr>
        <w:t xml:space="preserve"> </w:t>
      </w:r>
      <w:r w:rsidR="00341541" w:rsidRPr="003F6130">
        <w:rPr>
          <w:rFonts w:ascii="Times New Roman" w:hAnsi="Times New Roman" w:cs="Times New Roman"/>
        </w:rPr>
        <w:t>Two hundred and four</w:t>
      </w:r>
      <w:r w:rsidR="00EE5CE2" w:rsidRPr="003F6130">
        <w:rPr>
          <w:rFonts w:ascii="Times New Roman" w:hAnsi="Times New Roman" w:cs="Times New Roman"/>
        </w:rPr>
        <w:t xml:space="preserve"> </w:t>
      </w:r>
      <w:r w:rsidR="00DF63C6" w:rsidRPr="003F6130">
        <w:rPr>
          <w:rFonts w:ascii="Times New Roman" w:hAnsi="Times New Roman" w:cs="Times New Roman"/>
        </w:rPr>
        <w:t xml:space="preserve">young adults (aged 18-25) who self-reported as </w:t>
      </w:r>
      <w:r w:rsidR="00EE5CE2" w:rsidRPr="003F6130">
        <w:rPr>
          <w:rFonts w:ascii="Times New Roman" w:hAnsi="Times New Roman" w:cs="Times New Roman"/>
        </w:rPr>
        <w:t>heavy dri</w:t>
      </w:r>
      <w:r w:rsidR="008F070E" w:rsidRPr="003F6130">
        <w:rPr>
          <w:rFonts w:ascii="Times New Roman" w:hAnsi="Times New Roman" w:cs="Times New Roman"/>
        </w:rPr>
        <w:t>nkers were randomiz</w:t>
      </w:r>
      <w:r w:rsidR="00EE5CE2" w:rsidRPr="003F6130">
        <w:rPr>
          <w:rFonts w:ascii="Times New Roman" w:hAnsi="Times New Roman" w:cs="Times New Roman"/>
        </w:rPr>
        <w:t xml:space="preserve">ed to view one of three sets of 10 </w:t>
      </w:r>
      <w:r w:rsidR="00341541" w:rsidRPr="003F6130">
        <w:rPr>
          <w:rFonts w:ascii="Times New Roman" w:hAnsi="Times New Roman" w:cs="Times New Roman"/>
        </w:rPr>
        <w:t xml:space="preserve">video </w:t>
      </w:r>
      <w:r w:rsidR="00EE5CE2" w:rsidRPr="003F6130">
        <w:rPr>
          <w:rFonts w:ascii="Times New Roman" w:hAnsi="Times New Roman" w:cs="Times New Roman"/>
        </w:rPr>
        <w:t>advertisements</w:t>
      </w:r>
      <w:r w:rsidR="00DF63C6" w:rsidRPr="003F6130">
        <w:rPr>
          <w:rFonts w:ascii="Times New Roman" w:hAnsi="Times New Roman" w:cs="Times New Roman"/>
        </w:rPr>
        <w:t xml:space="preserve"> that included</w:t>
      </w:r>
      <w:r w:rsidR="00EE5CE2" w:rsidRPr="003F6130">
        <w:rPr>
          <w:rFonts w:ascii="Times New Roman" w:hAnsi="Times New Roman" w:cs="Times New Roman"/>
        </w:rPr>
        <w:t xml:space="preserve"> either: (i) alcohol promoting, (ii) alcohol warning, or (iii) non-alcohol advertisements</w:t>
      </w:r>
      <w:r w:rsidR="00DA273D" w:rsidRPr="003F6130">
        <w:rPr>
          <w:rFonts w:ascii="Times New Roman" w:hAnsi="Times New Roman" w:cs="Times New Roman"/>
        </w:rPr>
        <w:t xml:space="preserve">. </w:t>
      </w:r>
      <w:r w:rsidR="00EE5CE2" w:rsidRPr="003F6130">
        <w:rPr>
          <w:rFonts w:ascii="Times New Roman" w:hAnsi="Times New Roman" w:cs="Times New Roman"/>
        </w:rPr>
        <w:t xml:space="preserve">The primary outcome was the </w:t>
      </w:r>
      <w:r w:rsidR="00DA273D" w:rsidRPr="003F6130">
        <w:rPr>
          <w:rFonts w:ascii="Times New Roman" w:hAnsi="Times New Roman" w:cs="Times New Roman"/>
        </w:rPr>
        <w:t>proportion</w:t>
      </w:r>
      <w:r w:rsidR="00EE5CE2" w:rsidRPr="003F6130">
        <w:rPr>
          <w:rFonts w:ascii="Times New Roman" w:hAnsi="Times New Roman" w:cs="Times New Roman"/>
        </w:rPr>
        <w:t xml:space="preserve"> of alcoholic beverage</w:t>
      </w:r>
      <w:r w:rsidR="00382689" w:rsidRPr="003F6130">
        <w:rPr>
          <w:rFonts w:ascii="Times New Roman" w:hAnsi="Times New Roman" w:cs="Times New Roman"/>
        </w:rPr>
        <w:t>s</w:t>
      </w:r>
      <w:r w:rsidR="00EE5CE2" w:rsidRPr="003F6130">
        <w:rPr>
          <w:rFonts w:ascii="Times New Roman" w:hAnsi="Times New Roman" w:cs="Times New Roman"/>
        </w:rPr>
        <w:t xml:space="preserve"> consumed</w:t>
      </w:r>
      <w:r w:rsidR="00ED1AE1" w:rsidRPr="003F6130">
        <w:rPr>
          <w:rFonts w:ascii="Times New Roman" w:hAnsi="Times New Roman" w:cs="Times New Roman"/>
        </w:rPr>
        <w:t xml:space="preserve"> in a </w:t>
      </w:r>
      <w:r w:rsidR="00D61B7F" w:rsidRPr="003F6130">
        <w:rPr>
          <w:rFonts w:ascii="Times New Roman" w:hAnsi="Times New Roman" w:cs="Times New Roman"/>
        </w:rPr>
        <w:t>sham</w:t>
      </w:r>
      <w:r w:rsidR="00ED1AE1" w:rsidRPr="003F6130">
        <w:rPr>
          <w:rFonts w:ascii="Times New Roman" w:hAnsi="Times New Roman" w:cs="Times New Roman"/>
        </w:rPr>
        <w:t xml:space="preserve"> taste test</w:t>
      </w:r>
      <w:r w:rsidR="00EE5CE2" w:rsidRPr="003F6130">
        <w:rPr>
          <w:rFonts w:ascii="Times New Roman" w:hAnsi="Times New Roman" w:cs="Times New Roman"/>
        </w:rPr>
        <w:t xml:space="preserve">. Affective </w:t>
      </w:r>
      <w:r w:rsidR="00A678AC" w:rsidRPr="003F6130">
        <w:rPr>
          <w:rFonts w:ascii="Times New Roman" w:hAnsi="Times New Roman" w:cs="Times New Roman"/>
        </w:rPr>
        <w:t xml:space="preserve">responses to advertisements, </w:t>
      </w:r>
      <w:r w:rsidR="00603568" w:rsidRPr="003F6130">
        <w:rPr>
          <w:rFonts w:ascii="Times New Roman" w:hAnsi="Times New Roman" w:cs="Times New Roman"/>
        </w:rPr>
        <w:t xml:space="preserve">implicit </w:t>
      </w:r>
      <w:r w:rsidR="00EE5CE2" w:rsidRPr="003F6130">
        <w:rPr>
          <w:rFonts w:ascii="Times New Roman" w:hAnsi="Times New Roman" w:cs="Times New Roman"/>
        </w:rPr>
        <w:t xml:space="preserve">alcohol approach </w:t>
      </w:r>
      <w:r w:rsidR="00A678AC" w:rsidRPr="003F6130">
        <w:rPr>
          <w:rFonts w:ascii="Times New Roman" w:hAnsi="Times New Roman" w:cs="Times New Roman"/>
        </w:rPr>
        <w:t>bias,</w:t>
      </w:r>
      <w:r w:rsidR="00EE5CE2" w:rsidRPr="003F6130">
        <w:rPr>
          <w:rFonts w:ascii="Times New Roman" w:hAnsi="Times New Roman" w:cs="Times New Roman"/>
        </w:rPr>
        <w:t xml:space="preserve"> and alcohol attentional </w:t>
      </w:r>
      <w:r w:rsidR="00ED1AE1" w:rsidRPr="003F6130">
        <w:rPr>
          <w:rFonts w:ascii="Times New Roman" w:hAnsi="Times New Roman" w:cs="Times New Roman"/>
        </w:rPr>
        <w:t xml:space="preserve">bias </w:t>
      </w:r>
      <w:r w:rsidR="00EE5CE2" w:rsidRPr="003F6130">
        <w:rPr>
          <w:rFonts w:ascii="Times New Roman" w:hAnsi="Times New Roman" w:cs="Times New Roman"/>
        </w:rPr>
        <w:t xml:space="preserve">were assessed as </w:t>
      </w:r>
      <w:r w:rsidR="00A678AC" w:rsidRPr="003F6130">
        <w:rPr>
          <w:rFonts w:ascii="Times New Roman" w:hAnsi="Times New Roman" w:cs="Times New Roman"/>
        </w:rPr>
        <w:t xml:space="preserve">secondary outcomes and </w:t>
      </w:r>
      <w:r w:rsidR="00EE5CE2" w:rsidRPr="003F6130">
        <w:rPr>
          <w:rFonts w:ascii="Times New Roman" w:hAnsi="Times New Roman" w:cs="Times New Roman"/>
        </w:rPr>
        <w:t>possible mediators.</w:t>
      </w:r>
      <w:r w:rsidR="00A678AC" w:rsidRPr="003F6130">
        <w:rPr>
          <w:rFonts w:ascii="Times New Roman" w:hAnsi="Times New Roman" w:cs="Times New Roman"/>
        </w:rPr>
        <w:t xml:space="preserve"> </w:t>
      </w:r>
      <w:r w:rsidR="008B733D" w:rsidRPr="003F6130">
        <w:rPr>
          <w:rFonts w:ascii="Times New Roman" w:hAnsi="Times New Roman" w:cs="Times New Roman"/>
        </w:rPr>
        <w:t xml:space="preserve">Typical </w:t>
      </w:r>
      <w:r w:rsidR="00801186">
        <w:rPr>
          <w:rFonts w:ascii="Times New Roman" w:hAnsi="Times New Roman" w:cs="Times New Roman"/>
        </w:rPr>
        <w:t>alcohol consumption</w:t>
      </w:r>
      <w:r w:rsidR="00A678AC" w:rsidRPr="003F6130">
        <w:rPr>
          <w:rFonts w:ascii="Times New Roman" w:hAnsi="Times New Roman" w:cs="Times New Roman"/>
        </w:rPr>
        <w:t>, internet use, and television use were measured as covariates.</w:t>
      </w:r>
      <w:r w:rsidR="008F070E" w:rsidRPr="003F6130">
        <w:rPr>
          <w:rFonts w:ascii="Times New Roman" w:hAnsi="Times New Roman" w:cs="Times New Roman"/>
        </w:rPr>
        <w:t xml:space="preserve"> </w:t>
      </w:r>
    </w:p>
    <w:p w14:paraId="3A2089A9" w14:textId="77777777" w:rsidR="00B831A5" w:rsidRDefault="002F1E80" w:rsidP="003F6130">
      <w:pPr>
        <w:spacing w:after="0" w:line="480" w:lineRule="auto"/>
        <w:rPr>
          <w:rFonts w:ascii="Times New Roman" w:hAnsi="Times New Roman" w:cs="Times New Roman"/>
        </w:rPr>
      </w:pPr>
      <w:r w:rsidRPr="003F6130">
        <w:rPr>
          <w:rFonts w:ascii="Times New Roman" w:hAnsi="Times New Roman" w:cs="Times New Roman"/>
          <w:b/>
        </w:rPr>
        <w:t>Results:</w:t>
      </w:r>
      <w:r w:rsidRPr="003F6130">
        <w:rPr>
          <w:rFonts w:ascii="Times New Roman" w:hAnsi="Times New Roman" w:cs="Times New Roman"/>
        </w:rPr>
        <w:t xml:space="preserve"> There </w:t>
      </w:r>
      <w:r w:rsidR="00801186">
        <w:rPr>
          <w:rFonts w:ascii="Times New Roman" w:hAnsi="Times New Roman" w:cs="Times New Roman"/>
        </w:rPr>
        <w:t>was no main effect</w:t>
      </w:r>
      <w:r w:rsidR="009831EB" w:rsidRPr="003F6130">
        <w:rPr>
          <w:rFonts w:ascii="Times New Roman" w:hAnsi="Times New Roman" w:cs="Times New Roman"/>
        </w:rPr>
        <w:t xml:space="preserve"> of condition on alcohol consumption</w:t>
      </w:r>
      <w:r w:rsidR="00DA273D" w:rsidRPr="003F6130">
        <w:rPr>
          <w:rFonts w:ascii="Times New Roman" w:hAnsi="Times New Roman" w:cs="Times New Roman"/>
        </w:rPr>
        <w:t xml:space="preserve">. </w:t>
      </w:r>
      <w:r w:rsidR="002D3221" w:rsidRPr="003F6130">
        <w:rPr>
          <w:rFonts w:ascii="Times New Roman" w:hAnsi="Times New Roman" w:cs="Times New Roman"/>
        </w:rPr>
        <w:t>Participants exposed to alcohol promoting</w:t>
      </w:r>
      <w:r w:rsidR="00AF727C" w:rsidRPr="003F6130">
        <w:rPr>
          <w:rFonts w:ascii="Times New Roman" w:hAnsi="Times New Roman" w:cs="Times New Roman"/>
        </w:rPr>
        <w:t xml:space="preserve"> </w:t>
      </w:r>
      <w:r w:rsidR="002D3221" w:rsidRPr="003F6130">
        <w:rPr>
          <w:rFonts w:ascii="Times New Roman" w:hAnsi="Times New Roman" w:cs="Times New Roman"/>
        </w:rPr>
        <w:t>advertis</w:t>
      </w:r>
      <w:r w:rsidR="00ED170B" w:rsidRPr="003F6130">
        <w:rPr>
          <w:rFonts w:ascii="Times New Roman" w:hAnsi="Times New Roman" w:cs="Times New Roman"/>
        </w:rPr>
        <w:t>ements</w:t>
      </w:r>
      <w:r w:rsidR="002D3221" w:rsidRPr="003F6130">
        <w:rPr>
          <w:rFonts w:ascii="Times New Roman" w:hAnsi="Times New Roman" w:cs="Times New Roman"/>
        </w:rPr>
        <w:t xml:space="preserve"> </w:t>
      </w:r>
      <w:r w:rsidR="009831EB" w:rsidRPr="003F6130">
        <w:rPr>
          <w:rFonts w:ascii="Times New Roman" w:hAnsi="Times New Roman" w:cs="Times New Roman"/>
        </w:rPr>
        <w:t xml:space="preserve">showed </w:t>
      </w:r>
      <w:r w:rsidR="006D348B" w:rsidRPr="003F6130">
        <w:rPr>
          <w:rFonts w:ascii="Times New Roman" w:hAnsi="Times New Roman" w:cs="Times New Roman"/>
        </w:rPr>
        <w:t xml:space="preserve">increased positive affect and </w:t>
      </w:r>
      <w:r w:rsidR="0002472F" w:rsidRPr="003F6130">
        <w:rPr>
          <w:rFonts w:ascii="Times New Roman" w:hAnsi="Times New Roman" w:cs="Times New Roman"/>
        </w:rPr>
        <w:t xml:space="preserve">an </w:t>
      </w:r>
      <w:r w:rsidR="009831EB" w:rsidRPr="003F6130">
        <w:rPr>
          <w:rFonts w:ascii="Times New Roman" w:hAnsi="Times New Roman" w:cs="Times New Roman"/>
        </w:rPr>
        <w:t>increased approach</w:t>
      </w:r>
      <w:r w:rsidR="00A678AC" w:rsidRPr="003F6130">
        <w:rPr>
          <w:rFonts w:ascii="Times New Roman" w:hAnsi="Times New Roman" w:cs="Times New Roman"/>
        </w:rPr>
        <w:t>/reduced avoidance bias</w:t>
      </w:r>
      <w:r w:rsidR="009831EB" w:rsidRPr="003F6130">
        <w:rPr>
          <w:rFonts w:ascii="Times New Roman" w:hAnsi="Times New Roman" w:cs="Times New Roman"/>
        </w:rPr>
        <w:t xml:space="preserve"> towards alcohol relative to those exposed to non-alcohol advertisements. There was an indirect effect of exposur</w:t>
      </w:r>
      <w:r w:rsidR="00AB0DDA" w:rsidRPr="003F6130">
        <w:rPr>
          <w:rFonts w:ascii="Times New Roman" w:hAnsi="Times New Roman" w:cs="Times New Roman"/>
        </w:rPr>
        <w:t>e to alcohol warning advertisements</w:t>
      </w:r>
      <w:r w:rsidR="009831EB" w:rsidRPr="003F6130">
        <w:rPr>
          <w:rFonts w:ascii="Times New Roman" w:hAnsi="Times New Roman" w:cs="Times New Roman"/>
        </w:rPr>
        <w:t xml:space="preserve"> on r</w:t>
      </w:r>
      <w:r w:rsidR="008E57C5" w:rsidRPr="003F6130">
        <w:rPr>
          <w:rFonts w:ascii="Times New Roman" w:hAnsi="Times New Roman" w:cs="Times New Roman"/>
        </w:rPr>
        <w:t xml:space="preserve">educed alcohol consumption via </w:t>
      </w:r>
      <w:r w:rsidR="00ED1AE1" w:rsidRPr="003F6130">
        <w:rPr>
          <w:rFonts w:ascii="Times New Roman" w:hAnsi="Times New Roman" w:cs="Times New Roman"/>
        </w:rPr>
        <w:t>negative affect</w:t>
      </w:r>
      <w:r w:rsidR="008E57C5" w:rsidRPr="003F6130">
        <w:rPr>
          <w:rFonts w:ascii="Times New Roman" w:hAnsi="Times New Roman" w:cs="Times New Roman"/>
        </w:rPr>
        <w:t xml:space="preserve"> experienced in response to these advertisements</w:t>
      </w:r>
      <w:r w:rsidR="00A678AC" w:rsidRPr="003F6130">
        <w:rPr>
          <w:rFonts w:ascii="Times New Roman" w:hAnsi="Times New Roman" w:cs="Times New Roman"/>
        </w:rPr>
        <w:t>.</w:t>
      </w:r>
      <w:r w:rsidR="00D61B7F" w:rsidRPr="003F6130">
        <w:rPr>
          <w:rFonts w:ascii="Times New Roman" w:hAnsi="Times New Roman" w:cs="Times New Roman"/>
        </w:rPr>
        <w:t xml:space="preserve"> </w:t>
      </w:r>
    </w:p>
    <w:p w14:paraId="0FCAF745" w14:textId="08395A9E" w:rsidR="009831EB" w:rsidRPr="003F6130" w:rsidRDefault="002F1E80" w:rsidP="003F6130">
      <w:pPr>
        <w:spacing w:after="0" w:line="480" w:lineRule="auto"/>
        <w:rPr>
          <w:rFonts w:ascii="Times New Roman" w:hAnsi="Times New Roman" w:cs="Times New Roman"/>
        </w:rPr>
      </w:pPr>
      <w:r w:rsidRPr="003F6130">
        <w:rPr>
          <w:rFonts w:ascii="Times New Roman" w:hAnsi="Times New Roman" w:cs="Times New Roman"/>
          <w:b/>
        </w:rPr>
        <w:t xml:space="preserve">Conclusions: </w:t>
      </w:r>
      <w:r w:rsidR="003D5A7F" w:rsidRPr="003D5A7F">
        <w:rPr>
          <w:rFonts w:ascii="Times New Roman" w:hAnsi="Times New Roman" w:cs="Times New Roman"/>
          <w:color w:val="000000" w:themeColor="text1"/>
        </w:rPr>
        <w:t>Restricting alcohol promoting advertising could remove a potential influence on positive alcohol-related emotion</w:t>
      </w:r>
      <w:r w:rsidR="0095423B">
        <w:rPr>
          <w:rFonts w:ascii="Times New Roman" w:hAnsi="Times New Roman" w:cs="Times New Roman"/>
          <w:color w:val="000000" w:themeColor="text1"/>
        </w:rPr>
        <w:t>s</w:t>
      </w:r>
      <w:r w:rsidR="003D5A7F" w:rsidRPr="003D5A7F">
        <w:rPr>
          <w:rFonts w:ascii="Times New Roman" w:hAnsi="Times New Roman" w:cs="Times New Roman"/>
          <w:color w:val="000000" w:themeColor="text1"/>
        </w:rPr>
        <w:t xml:space="preserve"> and cognition</w:t>
      </w:r>
      <w:r w:rsidR="0095423B">
        <w:rPr>
          <w:rFonts w:ascii="Times New Roman" w:hAnsi="Times New Roman" w:cs="Times New Roman"/>
          <w:color w:val="000000" w:themeColor="text1"/>
        </w:rPr>
        <w:t>s</w:t>
      </w:r>
      <w:r w:rsidR="003D5A7F" w:rsidRPr="003D5A7F">
        <w:rPr>
          <w:rFonts w:ascii="Times New Roman" w:hAnsi="Times New Roman" w:cs="Times New Roman"/>
          <w:color w:val="000000" w:themeColor="text1"/>
        </w:rPr>
        <w:t xml:space="preserve"> among heavy drinking young adults. </w:t>
      </w:r>
      <w:r w:rsidR="003C08CA" w:rsidRPr="003C08CA">
        <w:rPr>
          <w:rFonts w:ascii="Times New Roman" w:hAnsi="Times New Roman" w:cs="Times New Roman"/>
          <w:color w:val="000000" w:themeColor="text1"/>
        </w:rPr>
        <w:t>Producing alcohol warning advertising that generates negative emotion may be an effective strategy to reduce alcohol consumption.</w:t>
      </w:r>
    </w:p>
    <w:p w14:paraId="09271504" w14:textId="77777777" w:rsidR="00801186" w:rsidRPr="003F6130" w:rsidRDefault="00801186" w:rsidP="003F6130">
      <w:pPr>
        <w:spacing w:after="0" w:line="480" w:lineRule="auto"/>
        <w:rPr>
          <w:rFonts w:ascii="Times New Roman" w:hAnsi="Times New Roman" w:cs="Times New Roman"/>
        </w:rPr>
      </w:pPr>
    </w:p>
    <w:p w14:paraId="61DC5D5C" w14:textId="77777777" w:rsidR="000D6017" w:rsidRPr="003F6130" w:rsidRDefault="000D6017" w:rsidP="007B4BF6">
      <w:pPr>
        <w:spacing w:after="0" w:line="480" w:lineRule="auto"/>
        <w:rPr>
          <w:rFonts w:ascii="Times New Roman" w:hAnsi="Times New Roman" w:cs="Times New Roman"/>
        </w:rPr>
      </w:pPr>
      <w:r w:rsidRPr="003F6130">
        <w:rPr>
          <w:rFonts w:ascii="Times New Roman" w:hAnsi="Times New Roman" w:cs="Times New Roman"/>
          <w:i/>
        </w:rPr>
        <w:t xml:space="preserve">Keywords: </w:t>
      </w:r>
      <w:r w:rsidRPr="003F6130">
        <w:rPr>
          <w:rFonts w:ascii="Times New Roman" w:hAnsi="Times New Roman" w:cs="Times New Roman"/>
        </w:rPr>
        <w:t>alcohol marketing, alcohol advertising, alcohol warnings,</w:t>
      </w:r>
      <w:r w:rsidR="00341541" w:rsidRPr="003F6130">
        <w:rPr>
          <w:rFonts w:ascii="Times New Roman" w:hAnsi="Times New Roman" w:cs="Times New Roman"/>
        </w:rPr>
        <w:t xml:space="preserve"> video,</w:t>
      </w:r>
      <w:r w:rsidRPr="003F6130">
        <w:rPr>
          <w:rFonts w:ascii="Times New Roman" w:hAnsi="Times New Roman" w:cs="Times New Roman"/>
        </w:rPr>
        <w:t xml:space="preserve"> implicit cognition, randomized controlled trial, heavy drinkers, young adults.</w:t>
      </w:r>
    </w:p>
    <w:p w14:paraId="5DF66BE2" w14:textId="4EF6ECEB" w:rsidR="009769B9" w:rsidRDefault="009769B9" w:rsidP="003F6130">
      <w:pPr>
        <w:spacing w:after="0" w:line="480" w:lineRule="auto"/>
        <w:rPr>
          <w:rFonts w:ascii="Times New Roman" w:hAnsi="Times New Roman" w:cs="Times New Roman"/>
        </w:rPr>
      </w:pPr>
    </w:p>
    <w:p w14:paraId="71EBDC31" w14:textId="77777777" w:rsidR="00432CC7" w:rsidRDefault="00432CC7" w:rsidP="003F6130">
      <w:pPr>
        <w:spacing w:after="0" w:line="480" w:lineRule="auto"/>
        <w:rPr>
          <w:rFonts w:ascii="Times New Roman" w:hAnsi="Times New Roman" w:cs="Times New Roman"/>
        </w:rPr>
      </w:pPr>
    </w:p>
    <w:p w14:paraId="3AAEE3B6" w14:textId="77777777" w:rsidR="00912200" w:rsidRPr="003F6130" w:rsidRDefault="00912200" w:rsidP="003F6130">
      <w:pPr>
        <w:spacing w:after="0" w:line="480" w:lineRule="auto"/>
        <w:rPr>
          <w:rFonts w:ascii="Times New Roman" w:hAnsi="Times New Roman" w:cs="Times New Roman"/>
        </w:rPr>
      </w:pPr>
    </w:p>
    <w:p w14:paraId="414DE194" w14:textId="77777777" w:rsidR="00FB4FCA" w:rsidRPr="003F6130" w:rsidRDefault="00FB4FCA" w:rsidP="003F6130">
      <w:pPr>
        <w:spacing w:after="0" w:line="480" w:lineRule="auto"/>
        <w:rPr>
          <w:rFonts w:ascii="Times New Roman" w:hAnsi="Times New Roman" w:cs="Times New Roman"/>
          <w:b/>
          <w:sz w:val="32"/>
        </w:rPr>
      </w:pPr>
      <w:r w:rsidRPr="003F6130">
        <w:rPr>
          <w:rFonts w:ascii="Times New Roman" w:hAnsi="Times New Roman" w:cs="Times New Roman"/>
          <w:b/>
          <w:sz w:val="32"/>
        </w:rPr>
        <w:t>Introduction</w:t>
      </w:r>
    </w:p>
    <w:p w14:paraId="63D3BA7D" w14:textId="5B193014" w:rsidR="00CD5243" w:rsidRPr="003F6130" w:rsidRDefault="00305E80" w:rsidP="003F6130">
      <w:pPr>
        <w:spacing w:after="0" w:line="480" w:lineRule="auto"/>
        <w:rPr>
          <w:rFonts w:ascii="Times New Roman" w:hAnsi="Times New Roman" w:cs="Times New Roman"/>
          <w:sz w:val="24"/>
        </w:rPr>
      </w:pPr>
      <w:r w:rsidRPr="003F6130">
        <w:rPr>
          <w:rFonts w:ascii="Times New Roman" w:hAnsi="Times New Roman" w:cs="Times New Roman"/>
          <w:sz w:val="24"/>
        </w:rPr>
        <w:t>A</w:t>
      </w:r>
      <w:r w:rsidR="008D29CA" w:rsidRPr="003F6130">
        <w:rPr>
          <w:rFonts w:ascii="Times New Roman" w:hAnsi="Times New Roman" w:cs="Times New Roman"/>
          <w:sz w:val="24"/>
        </w:rPr>
        <w:t xml:space="preserve">lcohol consumption </w:t>
      </w:r>
      <w:r w:rsidRPr="003F6130">
        <w:rPr>
          <w:rFonts w:ascii="Times New Roman" w:hAnsi="Times New Roman" w:cs="Times New Roman"/>
          <w:sz w:val="24"/>
        </w:rPr>
        <w:t xml:space="preserve">is a risk factor for over 200 injuries, </w:t>
      </w:r>
      <w:r w:rsidR="00AD008F" w:rsidRPr="003F6130">
        <w:rPr>
          <w:rFonts w:ascii="Times New Roman" w:hAnsi="Times New Roman" w:cs="Times New Roman"/>
          <w:sz w:val="24"/>
        </w:rPr>
        <w:t xml:space="preserve">diseases, </w:t>
      </w:r>
      <w:r w:rsidRPr="003F6130">
        <w:rPr>
          <w:rFonts w:ascii="Times New Roman" w:hAnsi="Times New Roman" w:cs="Times New Roman"/>
          <w:sz w:val="24"/>
        </w:rPr>
        <w:t>and healt</w:t>
      </w:r>
      <w:r w:rsidR="00224557" w:rsidRPr="003F6130">
        <w:rPr>
          <w:rFonts w:ascii="Times New Roman" w:hAnsi="Times New Roman" w:cs="Times New Roman"/>
          <w:sz w:val="24"/>
        </w:rPr>
        <w:t>h conditions (World Health Organisation</w:t>
      </w:r>
      <w:r w:rsidRPr="003F6130">
        <w:rPr>
          <w:rFonts w:ascii="Times New Roman" w:hAnsi="Times New Roman" w:cs="Times New Roman"/>
          <w:sz w:val="24"/>
        </w:rPr>
        <w:t>, 2014)</w:t>
      </w:r>
      <w:r w:rsidR="008D29CA" w:rsidRPr="003F6130">
        <w:rPr>
          <w:rFonts w:ascii="Times New Roman" w:hAnsi="Times New Roman" w:cs="Times New Roman"/>
          <w:sz w:val="24"/>
        </w:rPr>
        <w:t xml:space="preserve">. </w:t>
      </w:r>
      <w:r w:rsidR="004F5D3D">
        <w:rPr>
          <w:rFonts w:ascii="Times New Roman" w:hAnsi="Times New Roman" w:cs="Times New Roman"/>
          <w:sz w:val="24"/>
        </w:rPr>
        <w:t>I</w:t>
      </w:r>
      <w:r w:rsidR="004F5D3D" w:rsidRPr="003F6130">
        <w:rPr>
          <w:rFonts w:ascii="Times New Roman" w:hAnsi="Times New Roman" w:cs="Times New Roman"/>
          <w:sz w:val="24"/>
        </w:rPr>
        <w:t>n the U</w:t>
      </w:r>
      <w:r w:rsidR="004F5D3D">
        <w:rPr>
          <w:rFonts w:ascii="Times New Roman" w:hAnsi="Times New Roman" w:cs="Times New Roman"/>
          <w:sz w:val="24"/>
        </w:rPr>
        <w:t>nited Kingdom,</w:t>
      </w:r>
      <w:r w:rsidR="004F5D3D" w:rsidRPr="003F6130">
        <w:rPr>
          <w:rFonts w:ascii="Times New Roman" w:hAnsi="Times New Roman" w:cs="Times New Roman"/>
          <w:sz w:val="24"/>
        </w:rPr>
        <w:t xml:space="preserve"> </w:t>
      </w:r>
      <w:r w:rsidR="004F5D3D">
        <w:rPr>
          <w:rFonts w:ascii="Times New Roman" w:hAnsi="Times New Roman" w:cs="Times New Roman"/>
          <w:sz w:val="24"/>
        </w:rPr>
        <w:t xml:space="preserve">young adult drinkers </w:t>
      </w:r>
      <w:r w:rsidR="004F5D3D" w:rsidRPr="003F6130">
        <w:rPr>
          <w:rFonts w:ascii="Times New Roman" w:hAnsi="Times New Roman" w:cs="Times New Roman"/>
          <w:sz w:val="24"/>
        </w:rPr>
        <w:t>are more likely to engage in very heavy single occasion drinking than drinkers of other age groups (Office for National Statistics, 2015)</w:t>
      </w:r>
      <w:r w:rsidR="004F5D3D">
        <w:rPr>
          <w:rFonts w:ascii="Times New Roman" w:hAnsi="Times New Roman" w:cs="Times New Roman"/>
          <w:sz w:val="24"/>
        </w:rPr>
        <w:t>. They</w:t>
      </w:r>
      <w:r w:rsidR="004F5D3D" w:rsidRPr="003F6130">
        <w:rPr>
          <w:rFonts w:ascii="Times New Roman" w:hAnsi="Times New Roman" w:cs="Times New Roman"/>
          <w:sz w:val="24"/>
        </w:rPr>
        <w:t xml:space="preserve"> are </w:t>
      </w:r>
      <w:r w:rsidR="004F5D3D">
        <w:rPr>
          <w:rFonts w:ascii="Times New Roman" w:hAnsi="Times New Roman" w:cs="Times New Roman"/>
          <w:sz w:val="24"/>
        </w:rPr>
        <w:t xml:space="preserve">therefore </w:t>
      </w:r>
      <w:r w:rsidR="004F5D3D" w:rsidRPr="003F6130">
        <w:rPr>
          <w:rFonts w:ascii="Times New Roman" w:hAnsi="Times New Roman" w:cs="Times New Roman"/>
          <w:sz w:val="24"/>
        </w:rPr>
        <w:t xml:space="preserve">at </w:t>
      </w:r>
      <w:r w:rsidR="004F5D3D">
        <w:rPr>
          <w:rFonts w:ascii="Times New Roman" w:hAnsi="Times New Roman" w:cs="Times New Roman"/>
          <w:sz w:val="24"/>
        </w:rPr>
        <w:t>risk</w:t>
      </w:r>
      <w:r w:rsidR="004F5D3D" w:rsidRPr="003F6130">
        <w:rPr>
          <w:rFonts w:ascii="Times New Roman" w:hAnsi="Times New Roman" w:cs="Times New Roman"/>
          <w:sz w:val="24"/>
        </w:rPr>
        <w:t xml:space="preserve"> of acute alcohol-related harms such as injury, as well as chronic health consequences resulting from harmful consumption patterns. </w:t>
      </w:r>
      <w:r w:rsidR="006F0F0F" w:rsidRPr="003F6130">
        <w:rPr>
          <w:rFonts w:ascii="Times New Roman" w:hAnsi="Times New Roman" w:cs="Times New Roman"/>
          <w:sz w:val="24"/>
        </w:rPr>
        <w:t>Among</w:t>
      </w:r>
      <w:r w:rsidR="00087B7C" w:rsidRPr="003F6130">
        <w:rPr>
          <w:rFonts w:ascii="Times New Roman" w:hAnsi="Times New Roman" w:cs="Times New Roman"/>
          <w:sz w:val="24"/>
        </w:rPr>
        <w:t xml:space="preserve"> female</w:t>
      </w:r>
      <w:r w:rsidR="006F0F0F" w:rsidRPr="003F6130">
        <w:rPr>
          <w:rFonts w:ascii="Times New Roman" w:hAnsi="Times New Roman" w:cs="Times New Roman"/>
          <w:sz w:val="24"/>
        </w:rPr>
        <w:t>s</w:t>
      </w:r>
      <w:r w:rsidR="00087B7C" w:rsidRPr="003F6130">
        <w:rPr>
          <w:rFonts w:ascii="Times New Roman" w:hAnsi="Times New Roman" w:cs="Times New Roman"/>
          <w:sz w:val="24"/>
        </w:rPr>
        <w:t xml:space="preserve">, </w:t>
      </w:r>
      <w:r w:rsidR="00801186">
        <w:rPr>
          <w:rFonts w:ascii="Times New Roman" w:hAnsi="Times New Roman" w:cs="Times New Roman"/>
          <w:sz w:val="24"/>
        </w:rPr>
        <w:t xml:space="preserve">those </w:t>
      </w:r>
      <w:r w:rsidR="00087B7C" w:rsidRPr="003F6130">
        <w:rPr>
          <w:rFonts w:ascii="Times New Roman" w:hAnsi="Times New Roman" w:cs="Times New Roman"/>
          <w:sz w:val="24"/>
        </w:rPr>
        <w:t>age</w:t>
      </w:r>
      <w:r w:rsidR="00801186">
        <w:rPr>
          <w:rFonts w:ascii="Times New Roman" w:hAnsi="Times New Roman" w:cs="Times New Roman"/>
          <w:sz w:val="24"/>
        </w:rPr>
        <w:t>d</w:t>
      </w:r>
      <w:r w:rsidR="00087B7C" w:rsidRPr="003F6130">
        <w:rPr>
          <w:rFonts w:ascii="Times New Roman" w:hAnsi="Times New Roman" w:cs="Times New Roman"/>
          <w:sz w:val="24"/>
        </w:rPr>
        <w:t xml:space="preserve"> 16-24 show the highest prevalence of alcohol dependence</w:t>
      </w:r>
      <w:r w:rsidR="003D2317" w:rsidRPr="003F6130">
        <w:rPr>
          <w:rFonts w:ascii="Times New Roman" w:hAnsi="Times New Roman" w:cs="Times New Roman"/>
          <w:sz w:val="24"/>
        </w:rPr>
        <w:t xml:space="preserve"> relative to other age groups </w:t>
      </w:r>
      <w:r w:rsidR="00224557" w:rsidRPr="003F6130">
        <w:rPr>
          <w:rFonts w:ascii="Times New Roman" w:hAnsi="Times New Roman" w:cs="Times New Roman"/>
          <w:sz w:val="24"/>
        </w:rPr>
        <w:t>(</w:t>
      </w:r>
      <w:r w:rsidR="007E3E0F" w:rsidRPr="003F6130">
        <w:rPr>
          <w:rFonts w:ascii="Times New Roman" w:hAnsi="Times New Roman" w:cs="Times New Roman"/>
          <w:sz w:val="24"/>
        </w:rPr>
        <w:t>H</w:t>
      </w:r>
      <w:r w:rsidR="00801186">
        <w:rPr>
          <w:rFonts w:ascii="Times New Roman" w:hAnsi="Times New Roman" w:cs="Times New Roman"/>
          <w:sz w:val="24"/>
        </w:rPr>
        <w:t>ealth &amp; Social Care Information Centre</w:t>
      </w:r>
      <w:r w:rsidR="007E3E0F" w:rsidRPr="003F6130">
        <w:rPr>
          <w:rFonts w:ascii="Times New Roman" w:hAnsi="Times New Roman" w:cs="Times New Roman"/>
          <w:sz w:val="24"/>
        </w:rPr>
        <w:t>, 2015</w:t>
      </w:r>
      <w:r w:rsidR="00224557" w:rsidRPr="003F6130">
        <w:rPr>
          <w:rFonts w:ascii="Times New Roman" w:hAnsi="Times New Roman" w:cs="Times New Roman"/>
          <w:sz w:val="24"/>
        </w:rPr>
        <w:t>)</w:t>
      </w:r>
      <w:r w:rsidR="004A5D99" w:rsidRPr="003F6130">
        <w:rPr>
          <w:rFonts w:ascii="Times New Roman" w:hAnsi="Times New Roman" w:cs="Times New Roman"/>
          <w:sz w:val="24"/>
        </w:rPr>
        <w:t>.</w:t>
      </w:r>
    </w:p>
    <w:p w14:paraId="4CA63170" w14:textId="77777777" w:rsidR="00CD5243" w:rsidRPr="003F6130" w:rsidRDefault="00CD5243" w:rsidP="003F6130">
      <w:pPr>
        <w:spacing w:after="0" w:line="480" w:lineRule="auto"/>
        <w:rPr>
          <w:rFonts w:ascii="Times New Roman" w:hAnsi="Times New Roman" w:cs="Times New Roman"/>
          <w:sz w:val="24"/>
        </w:rPr>
      </w:pPr>
    </w:p>
    <w:p w14:paraId="1EC38256" w14:textId="26ACD543" w:rsidR="00424C49" w:rsidRPr="003F6130" w:rsidRDefault="00C9339A" w:rsidP="003F6130">
      <w:pPr>
        <w:spacing w:after="0" w:line="480" w:lineRule="auto"/>
        <w:rPr>
          <w:rFonts w:ascii="Times New Roman" w:hAnsi="Times New Roman" w:cs="Times New Roman"/>
          <w:sz w:val="24"/>
        </w:rPr>
      </w:pPr>
      <w:r w:rsidRPr="003F6130">
        <w:rPr>
          <w:rFonts w:ascii="Times New Roman" w:hAnsi="Times New Roman" w:cs="Times New Roman"/>
          <w:sz w:val="24"/>
        </w:rPr>
        <w:t>One possible influence on young adults’ drinking behaviour is an environment saturated with alcohol marketing and advertising. Alcohol marketing campaigns are frequently aimed at young adult</w:t>
      </w:r>
      <w:r w:rsidR="005D719F" w:rsidRPr="003F6130">
        <w:rPr>
          <w:rFonts w:ascii="Times New Roman" w:hAnsi="Times New Roman" w:cs="Times New Roman"/>
          <w:sz w:val="24"/>
        </w:rPr>
        <w:t>s</w:t>
      </w:r>
      <w:r w:rsidR="00CD179A" w:rsidRPr="003F6130">
        <w:rPr>
          <w:rFonts w:ascii="Times New Roman" w:hAnsi="Times New Roman" w:cs="Times New Roman"/>
          <w:sz w:val="24"/>
        </w:rPr>
        <w:t>, w</w:t>
      </w:r>
      <w:r w:rsidR="007D0A54" w:rsidRPr="003F6130">
        <w:rPr>
          <w:rFonts w:ascii="Times New Roman" w:hAnsi="Times New Roman" w:cs="Times New Roman"/>
          <w:sz w:val="24"/>
        </w:rPr>
        <w:t xml:space="preserve">ith </w:t>
      </w:r>
      <w:r w:rsidR="00CD179A" w:rsidRPr="003F6130">
        <w:rPr>
          <w:rFonts w:ascii="Times New Roman" w:hAnsi="Times New Roman" w:cs="Times New Roman"/>
          <w:sz w:val="24"/>
        </w:rPr>
        <w:t xml:space="preserve">the short-term </w:t>
      </w:r>
      <w:r w:rsidR="003D2317" w:rsidRPr="003F6130">
        <w:rPr>
          <w:rFonts w:ascii="Times New Roman" w:hAnsi="Times New Roman" w:cs="Times New Roman"/>
          <w:sz w:val="24"/>
        </w:rPr>
        <w:t xml:space="preserve">objective </w:t>
      </w:r>
      <w:r w:rsidR="00CD179A" w:rsidRPr="003F6130">
        <w:rPr>
          <w:rFonts w:ascii="Times New Roman" w:hAnsi="Times New Roman" w:cs="Times New Roman"/>
          <w:sz w:val="24"/>
        </w:rPr>
        <w:t>of</w:t>
      </w:r>
      <w:r w:rsidR="003D2317" w:rsidRPr="003F6130">
        <w:rPr>
          <w:rFonts w:ascii="Times New Roman" w:hAnsi="Times New Roman" w:cs="Times New Roman"/>
          <w:sz w:val="24"/>
        </w:rPr>
        <w:t xml:space="preserve"> increasing sales</w:t>
      </w:r>
      <w:r w:rsidR="00AB0DDA" w:rsidRPr="003F6130">
        <w:rPr>
          <w:rFonts w:ascii="Times New Roman" w:hAnsi="Times New Roman" w:cs="Times New Roman"/>
          <w:sz w:val="24"/>
        </w:rPr>
        <w:t xml:space="preserve"> </w:t>
      </w:r>
      <w:r w:rsidR="00801186">
        <w:rPr>
          <w:rFonts w:ascii="Times New Roman" w:hAnsi="Times New Roman" w:cs="Times New Roman"/>
          <w:sz w:val="24"/>
        </w:rPr>
        <w:t>among</w:t>
      </w:r>
      <w:r w:rsidR="00B23125" w:rsidRPr="003F6130">
        <w:rPr>
          <w:rFonts w:ascii="Times New Roman" w:hAnsi="Times New Roman" w:cs="Times New Roman"/>
          <w:sz w:val="24"/>
        </w:rPr>
        <w:t xml:space="preserve"> this demographic </w:t>
      </w:r>
      <w:r w:rsidR="003D2317" w:rsidRPr="003F6130">
        <w:rPr>
          <w:rFonts w:ascii="Times New Roman" w:hAnsi="Times New Roman" w:cs="Times New Roman"/>
          <w:sz w:val="24"/>
        </w:rPr>
        <w:t xml:space="preserve">and </w:t>
      </w:r>
      <w:r w:rsidR="007D0A54" w:rsidRPr="003F6130">
        <w:rPr>
          <w:rFonts w:ascii="Times New Roman" w:hAnsi="Times New Roman" w:cs="Times New Roman"/>
          <w:sz w:val="24"/>
        </w:rPr>
        <w:t>longer-term</w:t>
      </w:r>
      <w:r w:rsidR="003D2317" w:rsidRPr="003F6130">
        <w:rPr>
          <w:rFonts w:ascii="Times New Roman" w:hAnsi="Times New Roman" w:cs="Times New Roman"/>
          <w:sz w:val="24"/>
        </w:rPr>
        <w:t xml:space="preserve"> objectives </w:t>
      </w:r>
      <w:r w:rsidR="007A6783" w:rsidRPr="003F6130">
        <w:rPr>
          <w:rFonts w:ascii="Times New Roman" w:hAnsi="Times New Roman" w:cs="Times New Roman"/>
          <w:sz w:val="24"/>
        </w:rPr>
        <w:t>including</w:t>
      </w:r>
      <w:r w:rsidRPr="003F6130">
        <w:rPr>
          <w:rFonts w:ascii="Times New Roman" w:hAnsi="Times New Roman" w:cs="Times New Roman"/>
          <w:sz w:val="24"/>
        </w:rPr>
        <w:t xml:space="preserve"> developing </w:t>
      </w:r>
      <w:r w:rsidR="003D2317" w:rsidRPr="003F6130">
        <w:rPr>
          <w:rFonts w:ascii="Times New Roman" w:hAnsi="Times New Roman" w:cs="Times New Roman"/>
          <w:sz w:val="24"/>
        </w:rPr>
        <w:t>consumer identification with brands and products</w:t>
      </w:r>
      <w:r w:rsidR="00CD179A" w:rsidRPr="003F6130">
        <w:rPr>
          <w:rFonts w:ascii="Times New Roman" w:hAnsi="Times New Roman" w:cs="Times New Roman"/>
          <w:sz w:val="24"/>
        </w:rPr>
        <w:t xml:space="preserve"> and ass</w:t>
      </w:r>
      <w:r w:rsidR="00CD5753" w:rsidRPr="003F6130">
        <w:rPr>
          <w:rFonts w:ascii="Times New Roman" w:hAnsi="Times New Roman" w:cs="Times New Roman"/>
          <w:sz w:val="24"/>
        </w:rPr>
        <w:t>ociating products with contexts for use</w:t>
      </w:r>
      <w:r w:rsidR="00224557" w:rsidRPr="003F6130">
        <w:rPr>
          <w:rFonts w:ascii="Times New Roman" w:hAnsi="Times New Roman" w:cs="Times New Roman"/>
          <w:sz w:val="24"/>
        </w:rPr>
        <w:t xml:space="preserve"> (</w:t>
      </w:r>
      <w:r w:rsidR="00CD5753" w:rsidRPr="003F6130">
        <w:rPr>
          <w:rFonts w:ascii="Times New Roman" w:hAnsi="Times New Roman" w:cs="Times New Roman"/>
          <w:color w:val="000000" w:themeColor="text1"/>
          <w:sz w:val="24"/>
        </w:rPr>
        <w:t>Hastings, 2009; Wind &amp; Sharp, 2009</w:t>
      </w:r>
      <w:r w:rsidR="00224557" w:rsidRPr="003F6130">
        <w:rPr>
          <w:rFonts w:ascii="Times New Roman" w:hAnsi="Times New Roman" w:cs="Times New Roman"/>
          <w:color w:val="000000" w:themeColor="text1"/>
          <w:sz w:val="24"/>
        </w:rPr>
        <w:t>)</w:t>
      </w:r>
      <w:r w:rsidR="007D0A54" w:rsidRPr="003F6130">
        <w:rPr>
          <w:rFonts w:ascii="Times New Roman" w:hAnsi="Times New Roman" w:cs="Times New Roman"/>
          <w:sz w:val="24"/>
        </w:rPr>
        <w:t xml:space="preserve">. Alcohol marketing therefore has immediate (i.e. increased sales leading to excessive consumption) and insidious (i.e. development of drinking cultures that are resistant to change) public health risks. </w:t>
      </w:r>
      <w:r w:rsidR="00D74A83" w:rsidRPr="003F6130">
        <w:rPr>
          <w:rFonts w:ascii="Times New Roman" w:hAnsi="Times New Roman" w:cs="Times New Roman"/>
          <w:sz w:val="24"/>
        </w:rPr>
        <w:t xml:space="preserve">Restricting or banning alcohol marketing </w:t>
      </w:r>
      <w:r w:rsidR="00CD5243" w:rsidRPr="003F6130">
        <w:rPr>
          <w:rFonts w:ascii="Times New Roman" w:hAnsi="Times New Roman" w:cs="Times New Roman"/>
          <w:sz w:val="24"/>
        </w:rPr>
        <w:t xml:space="preserve">is suggested to be a cost-effective strategy to reduce </w:t>
      </w:r>
      <w:r w:rsidR="005D719F" w:rsidRPr="003F6130">
        <w:rPr>
          <w:rFonts w:ascii="Times New Roman" w:hAnsi="Times New Roman" w:cs="Times New Roman"/>
          <w:sz w:val="24"/>
        </w:rPr>
        <w:t>population level alcohol consumption</w:t>
      </w:r>
      <w:r w:rsidR="0053546D" w:rsidRPr="003F6130">
        <w:rPr>
          <w:rFonts w:ascii="Times New Roman" w:hAnsi="Times New Roman" w:cs="Times New Roman"/>
          <w:sz w:val="24"/>
        </w:rPr>
        <w:t xml:space="preserve"> (Anderson, Chisholm, &amp; Fuhr, </w:t>
      </w:r>
      <w:r w:rsidR="00CD5753" w:rsidRPr="003F6130">
        <w:rPr>
          <w:rFonts w:ascii="Times New Roman" w:hAnsi="Times New Roman" w:cs="Times New Roman"/>
          <w:sz w:val="24"/>
        </w:rPr>
        <w:t>2009</w:t>
      </w:r>
      <w:r w:rsidR="0053546D" w:rsidRPr="003F6130">
        <w:rPr>
          <w:rFonts w:ascii="Times New Roman" w:hAnsi="Times New Roman" w:cs="Times New Roman"/>
          <w:sz w:val="24"/>
        </w:rPr>
        <w:t>)</w:t>
      </w:r>
      <w:r w:rsidR="00D61B7F" w:rsidRPr="003F6130">
        <w:rPr>
          <w:rFonts w:ascii="Times New Roman" w:hAnsi="Times New Roman" w:cs="Times New Roman"/>
          <w:sz w:val="24"/>
        </w:rPr>
        <w:t xml:space="preserve">, </w:t>
      </w:r>
      <w:r w:rsidR="00AD008F" w:rsidRPr="003F6130">
        <w:rPr>
          <w:rFonts w:ascii="Times New Roman" w:hAnsi="Times New Roman" w:cs="Times New Roman"/>
          <w:sz w:val="24"/>
        </w:rPr>
        <w:t xml:space="preserve">and one </w:t>
      </w:r>
      <w:r w:rsidR="004A5D99" w:rsidRPr="003F6130">
        <w:rPr>
          <w:rFonts w:ascii="Times New Roman" w:hAnsi="Times New Roman" w:cs="Times New Roman"/>
          <w:sz w:val="24"/>
        </w:rPr>
        <w:t xml:space="preserve">with high </w:t>
      </w:r>
      <w:r w:rsidR="00684BB5">
        <w:rPr>
          <w:rFonts w:ascii="Times New Roman" w:hAnsi="Times New Roman" w:cs="Times New Roman"/>
          <w:sz w:val="24"/>
        </w:rPr>
        <w:t xml:space="preserve">public acceptability (Pechey </w:t>
      </w:r>
      <w:r w:rsidR="00684BB5" w:rsidRPr="0041105E">
        <w:rPr>
          <w:rFonts w:ascii="Times New Roman" w:hAnsi="Times New Roman" w:cs="Times New Roman"/>
          <w:sz w:val="24"/>
        </w:rPr>
        <w:t>Burg</w:t>
      </w:r>
      <w:r w:rsidR="00684BB5">
        <w:rPr>
          <w:rFonts w:ascii="Times New Roman" w:hAnsi="Times New Roman" w:cs="Times New Roman"/>
          <w:sz w:val="24"/>
        </w:rPr>
        <w:t>e, Mentzakis, Suhrcke</w:t>
      </w:r>
      <w:r w:rsidR="00684BB5" w:rsidRPr="0041105E">
        <w:rPr>
          <w:rFonts w:ascii="Times New Roman" w:hAnsi="Times New Roman" w:cs="Times New Roman"/>
          <w:sz w:val="24"/>
        </w:rPr>
        <w:t>, &amp; Marteau</w:t>
      </w:r>
      <w:r w:rsidR="00684BB5">
        <w:rPr>
          <w:rFonts w:ascii="Times New Roman" w:hAnsi="Times New Roman" w:cs="Times New Roman"/>
          <w:sz w:val="24"/>
        </w:rPr>
        <w:t>, 2014),</w:t>
      </w:r>
      <w:r w:rsidR="004A5D99" w:rsidRPr="003F6130">
        <w:rPr>
          <w:rFonts w:ascii="Times New Roman" w:hAnsi="Times New Roman" w:cs="Times New Roman"/>
          <w:sz w:val="24"/>
        </w:rPr>
        <w:t xml:space="preserve"> </w:t>
      </w:r>
      <w:r w:rsidR="00D61B7F" w:rsidRPr="003F6130">
        <w:rPr>
          <w:rFonts w:ascii="Times New Roman" w:hAnsi="Times New Roman" w:cs="Times New Roman"/>
          <w:sz w:val="24"/>
        </w:rPr>
        <w:t xml:space="preserve">but </w:t>
      </w:r>
      <w:r w:rsidR="00684BB5">
        <w:rPr>
          <w:rFonts w:ascii="Times New Roman" w:hAnsi="Times New Roman" w:cs="Times New Roman"/>
          <w:sz w:val="24"/>
        </w:rPr>
        <w:t xml:space="preserve">there is currently </w:t>
      </w:r>
      <w:r w:rsidR="0053546D" w:rsidRPr="003F6130">
        <w:rPr>
          <w:rFonts w:ascii="Times New Roman" w:hAnsi="Times New Roman" w:cs="Times New Roman"/>
          <w:sz w:val="24"/>
        </w:rPr>
        <w:t>limited,</w:t>
      </w:r>
      <w:r w:rsidR="005D719F" w:rsidRPr="003F6130">
        <w:rPr>
          <w:rFonts w:ascii="Times New Roman" w:hAnsi="Times New Roman" w:cs="Times New Roman"/>
          <w:sz w:val="24"/>
        </w:rPr>
        <w:t xml:space="preserve"> low quality evidence regarding the </w:t>
      </w:r>
      <w:r w:rsidR="00AD008F" w:rsidRPr="003F6130">
        <w:rPr>
          <w:rFonts w:ascii="Times New Roman" w:hAnsi="Times New Roman" w:cs="Times New Roman"/>
          <w:sz w:val="24"/>
        </w:rPr>
        <w:t>effectiveness</w:t>
      </w:r>
      <w:r w:rsidR="005D719F" w:rsidRPr="003F6130">
        <w:rPr>
          <w:rFonts w:ascii="Times New Roman" w:hAnsi="Times New Roman" w:cs="Times New Roman"/>
          <w:sz w:val="24"/>
        </w:rPr>
        <w:t xml:space="preserve"> of </w:t>
      </w:r>
      <w:r w:rsidR="007B539D">
        <w:rPr>
          <w:rFonts w:ascii="Times New Roman" w:hAnsi="Times New Roman" w:cs="Times New Roman"/>
          <w:sz w:val="24"/>
        </w:rPr>
        <w:t>such</w:t>
      </w:r>
      <w:r w:rsidR="00D61B7F" w:rsidRPr="003F6130">
        <w:rPr>
          <w:rFonts w:ascii="Times New Roman" w:hAnsi="Times New Roman" w:cs="Times New Roman"/>
          <w:sz w:val="24"/>
        </w:rPr>
        <w:t xml:space="preserve"> restrictions </w:t>
      </w:r>
      <w:r w:rsidR="0053546D" w:rsidRPr="003F6130">
        <w:rPr>
          <w:rFonts w:ascii="Times New Roman" w:hAnsi="Times New Roman" w:cs="Times New Roman"/>
          <w:sz w:val="24"/>
        </w:rPr>
        <w:t>(</w:t>
      </w:r>
      <w:r w:rsidR="007D0A54" w:rsidRPr="003F6130">
        <w:rPr>
          <w:rFonts w:ascii="Times New Roman" w:hAnsi="Times New Roman" w:cs="Times New Roman"/>
          <w:sz w:val="24"/>
        </w:rPr>
        <w:t>Siegfried</w:t>
      </w:r>
      <w:r w:rsidR="0053546D" w:rsidRPr="003F6130">
        <w:rPr>
          <w:rFonts w:ascii="Times New Roman" w:hAnsi="Times New Roman" w:cs="Times New Roman"/>
          <w:sz w:val="24"/>
        </w:rPr>
        <w:t xml:space="preserve"> et al.</w:t>
      </w:r>
      <w:r w:rsidR="007D0A54" w:rsidRPr="003F6130">
        <w:rPr>
          <w:rFonts w:ascii="Times New Roman" w:hAnsi="Times New Roman" w:cs="Times New Roman"/>
          <w:sz w:val="24"/>
        </w:rPr>
        <w:t>, 2014</w:t>
      </w:r>
      <w:r w:rsidR="0053546D" w:rsidRPr="003F6130">
        <w:rPr>
          <w:rFonts w:ascii="Times New Roman" w:hAnsi="Times New Roman" w:cs="Times New Roman"/>
          <w:sz w:val="24"/>
        </w:rPr>
        <w:t>)</w:t>
      </w:r>
      <w:r w:rsidR="00D61B7F" w:rsidRPr="003F6130">
        <w:rPr>
          <w:rFonts w:ascii="Times New Roman" w:hAnsi="Times New Roman" w:cs="Times New Roman"/>
          <w:sz w:val="24"/>
        </w:rPr>
        <w:t>.</w:t>
      </w:r>
      <w:r w:rsidR="00680BC1" w:rsidRPr="003F6130">
        <w:rPr>
          <w:rFonts w:ascii="Times New Roman" w:hAnsi="Times New Roman" w:cs="Times New Roman"/>
          <w:sz w:val="24"/>
        </w:rPr>
        <w:t xml:space="preserve"> T</w:t>
      </w:r>
      <w:r w:rsidR="005D719F" w:rsidRPr="003F6130">
        <w:rPr>
          <w:rFonts w:ascii="Times New Roman" w:hAnsi="Times New Roman" w:cs="Times New Roman"/>
          <w:sz w:val="24"/>
        </w:rPr>
        <w:t>h</w:t>
      </w:r>
      <w:r w:rsidR="00654EAB" w:rsidRPr="003F6130">
        <w:rPr>
          <w:rFonts w:ascii="Times New Roman" w:hAnsi="Times New Roman" w:cs="Times New Roman"/>
          <w:sz w:val="24"/>
        </w:rPr>
        <w:t>ere is</w:t>
      </w:r>
      <w:r w:rsidR="00680BC1" w:rsidRPr="003F6130">
        <w:rPr>
          <w:rFonts w:ascii="Times New Roman" w:hAnsi="Times New Roman" w:cs="Times New Roman"/>
          <w:sz w:val="24"/>
        </w:rPr>
        <w:t>, however,</w:t>
      </w:r>
      <w:r w:rsidR="00654EAB" w:rsidRPr="003F6130">
        <w:rPr>
          <w:rFonts w:ascii="Times New Roman" w:hAnsi="Times New Roman" w:cs="Times New Roman"/>
          <w:sz w:val="24"/>
        </w:rPr>
        <w:t xml:space="preserve"> consistent evidence from observational studies that exposure to alcohol advertising is associated with earlier initiation of alcohol use and increased alcohol consu</w:t>
      </w:r>
      <w:r w:rsidR="0053546D" w:rsidRPr="003F6130">
        <w:rPr>
          <w:rFonts w:ascii="Times New Roman" w:hAnsi="Times New Roman" w:cs="Times New Roman"/>
          <w:sz w:val="24"/>
        </w:rPr>
        <w:t xml:space="preserve">mption </w:t>
      </w:r>
      <w:r w:rsidR="00801186">
        <w:rPr>
          <w:rFonts w:ascii="Times New Roman" w:hAnsi="Times New Roman" w:cs="Times New Roman"/>
          <w:sz w:val="24"/>
        </w:rPr>
        <w:t>in</w:t>
      </w:r>
      <w:r w:rsidR="0053546D" w:rsidRPr="003F6130">
        <w:rPr>
          <w:rFonts w:ascii="Times New Roman" w:hAnsi="Times New Roman" w:cs="Times New Roman"/>
          <w:sz w:val="24"/>
        </w:rPr>
        <w:t xml:space="preserve"> young people </w:t>
      </w:r>
      <w:r w:rsidR="0053546D" w:rsidRPr="003F6130">
        <w:rPr>
          <w:rFonts w:ascii="Times New Roman" w:hAnsi="Times New Roman" w:cs="Times New Roman"/>
          <w:sz w:val="24"/>
        </w:rPr>
        <w:lastRenderedPageBreak/>
        <w:t>(</w:t>
      </w:r>
      <w:r w:rsidR="007D0A54" w:rsidRPr="003F6130">
        <w:rPr>
          <w:rFonts w:ascii="Times New Roman" w:hAnsi="Times New Roman" w:cs="Times New Roman"/>
          <w:sz w:val="24"/>
        </w:rPr>
        <w:t xml:space="preserve">Anderson </w:t>
      </w:r>
      <w:r w:rsidR="00CD5753" w:rsidRPr="003F6130">
        <w:rPr>
          <w:rFonts w:ascii="Times New Roman" w:hAnsi="Times New Roman" w:cs="Times New Roman"/>
          <w:sz w:val="24"/>
        </w:rPr>
        <w:t xml:space="preserve">et al., </w:t>
      </w:r>
      <w:r w:rsidR="007D0A54" w:rsidRPr="003F6130">
        <w:rPr>
          <w:rFonts w:ascii="Times New Roman" w:hAnsi="Times New Roman" w:cs="Times New Roman"/>
          <w:sz w:val="24"/>
        </w:rPr>
        <w:t>2009; Booth</w:t>
      </w:r>
      <w:r w:rsidR="0053546D" w:rsidRPr="003F6130">
        <w:rPr>
          <w:rFonts w:ascii="Times New Roman" w:hAnsi="Times New Roman" w:cs="Times New Roman"/>
          <w:sz w:val="24"/>
        </w:rPr>
        <w:t xml:space="preserve"> et al.,</w:t>
      </w:r>
      <w:r w:rsidR="007D0A54" w:rsidRPr="003F6130">
        <w:rPr>
          <w:rFonts w:ascii="Times New Roman" w:hAnsi="Times New Roman" w:cs="Times New Roman"/>
          <w:sz w:val="24"/>
        </w:rPr>
        <w:t xml:space="preserve"> 2008; Smith </w:t>
      </w:r>
      <w:r w:rsidR="0053546D" w:rsidRPr="003F6130">
        <w:rPr>
          <w:rFonts w:ascii="Times New Roman" w:hAnsi="Times New Roman" w:cs="Times New Roman"/>
          <w:sz w:val="24"/>
        </w:rPr>
        <w:t xml:space="preserve">&amp; Foxcroft, </w:t>
      </w:r>
      <w:r w:rsidR="007D0A54" w:rsidRPr="003F6130">
        <w:rPr>
          <w:rFonts w:ascii="Times New Roman" w:hAnsi="Times New Roman" w:cs="Times New Roman"/>
          <w:sz w:val="24"/>
        </w:rPr>
        <w:t>2009</w:t>
      </w:r>
      <w:r w:rsidR="0053546D" w:rsidRPr="003F6130">
        <w:rPr>
          <w:rFonts w:ascii="Times New Roman" w:hAnsi="Times New Roman" w:cs="Times New Roman"/>
          <w:sz w:val="24"/>
        </w:rPr>
        <w:t>)</w:t>
      </w:r>
      <w:r w:rsidR="00654EAB" w:rsidRPr="003F6130">
        <w:rPr>
          <w:rFonts w:ascii="Times New Roman" w:hAnsi="Times New Roman" w:cs="Times New Roman"/>
          <w:sz w:val="24"/>
        </w:rPr>
        <w:t xml:space="preserve">. </w:t>
      </w:r>
      <w:r w:rsidR="008B733D" w:rsidRPr="003F6130">
        <w:rPr>
          <w:rFonts w:ascii="Times New Roman" w:hAnsi="Times New Roman" w:cs="Times New Roman"/>
          <w:sz w:val="24"/>
        </w:rPr>
        <w:t>Experimental evidence</w:t>
      </w:r>
      <w:r w:rsidR="005D719F" w:rsidRPr="003F6130">
        <w:rPr>
          <w:rFonts w:ascii="Times New Roman" w:hAnsi="Times New Roman" w:cs="Times New Roman"/>
          <w:sz w:val="24"/>
        </w:rPr>
        <w:t xml:space="preserve"> provides tentative support for a causal link, indicating</w:t>
      </w:r>
      <w:r w:rsidR="00654EAB" w:rsidRPr="003F6130">
        <w:rPr>
          <w:rFonts w:ascii="Times New Roman" w:hAnsi="Times New Roman" w:cs="Times New Roman"/>
          <w:sz w:val="24"/>
        </w:rPr>
        <w:t xml:space="preserve"> that </w:t>
      </w:r>
      <w:r w:rsidR="00FF0EC4" w:rsidRPr="003F6130">
        <w:rPr>
          <w:rFonts w:ascii="Times New Roman" w:hAnsi="Times New Roman" w:cs="Times New Roman"/>
          <w:sz w:val="24"/>
        </w:rPr>
        <w:t xml:space="preserve">a single </w:t>
      </w:r>
      <w:r w:rsidR="00654EAB" w:rsidRPr="003F6130">
        <w:rPr>
          <w:rFonts w:ascii="Times New Roman" w:hAnsi="Times New Roman" w:cs="Times New Roman"/>
          <w:sz w:val="24"/>
        </w:rPr>
        <w:t xml:space="preserve">exposure to alcohol advertising may lead to small increases in alcohol consumed </w:t>
      </w:r>
      <w:r w:rsidR="0096426B" w:rsidRPr="003F6130">
        <w:rPr>
          <w:rFonts w:ascii="Times New Roman" w:hAnsi="Times New Roman" w:cs="Times New Roman"/>
          <w:sz w:val="24"/>
        </w:rPr>
        <w:t>i</w:t>
      </w:r>
      <w:r w:rsidR="0053546D" w:rsidRPr="003F6130">
        <w:rPr>
          <w:rFonts w:ascii="Times New Roman" w:hAnsi="Times New Roman" w:cs="Times New Roman"/>
          <w:sz w:val="24"/>
        </w:rPr>
        <w:t>mmediately following exposure (</w:t>
      </w:r>
      <w:r w:rsidR="007D0A54" w:rsidRPr="003F6130">
        <w:rPr>
          <w:rFonts w:ascii="Times New Roman" w:hAnsi="Times New Roman" w:cs="Times New Roman"/>
          <w:sz w:val="24"/>
        </w:rPr>
        <w:t xml:space="preserve">Stautz et al, </w:t>
      </w:r>
      <w:r w:rsidR="009836E8">
        <w:rPr>
          <w:rFonts w:ascii="Times New Roman" w:hAnsi="Times New Roman" w:cs="Times New Roman"/>
          <w:sz w:val="24"/>
        </w:rPr>
        <w:t>2016</w:t>
      </w:r>
      <w:r w:rsidR="0053546D" w:rsidRPr="003F6130">
        <w:rPr>
          <w:rFonts w:ascii="Times New Roman" w:hAnsi="Times New Roman" w:cs="Times New Roman"/>
          <w:sz w:val="24"/>
        </w:rPr>
        <w:t>)</w:t>
      </w:r>
      <w:r w:rsidR="008B733D" w:rsidRPr="003F6130">
        <w:rPr>
          <w:rFonts w:ascii="Times New Roman" w:hAnsi="Times New Roman" w:cs="Times New Roman"/>
          <w:sz w:val="24"/>
        </w:rPr>
        <w:t xml:space="preserve">. </w:t>
      </w:r>
    </w:p>
    <w:p w14:paraId="4D6BDF41" w14:textId="77777777" w:rsidR="00424C49" w:rsidRPr="003F6130" w:rsidRDefault="00424C49" w:rsidP="003F6130">
      <w:pPr>
        <w:spacing w:after="0" w:line="480" w:lineRule="auto"/>
        <w:rPr>
          <w:rFonts w:ascii="Times New Roman" w:hAnsi="Times New Roman" w:cs="Times New Roman"/>
          <w:sz w:val="24"/>
        </w:rPr>
      </w:pPr>
    </w:p>
    <w:p w14:paraId="3E609B6D" w14:textId="423E9EEB" w:rsidR="00654EAB" w:rsidRPr="003F6130" w:rsidRDefault="00FF0EC4" w:rsidP="003F6130">
      <w:pPr>
        <w:spacing w:after="0" w:line="480" w:lineRule="auto"/>
        <w:rPr>
          <w:rFonts w:ascii="Times New Roman" w:hAnsi="Times New Roman" w:cs="Times New Roman"/>
          <w:sz w:val="24"/>
        </w:rPr>
      </w:pPr>
      <w:r w:rsidRPr="003F6130">
        <w:rPr>
          <w:rFonts w:ascii="Times New Roman" w:hAnsi="Times New Roman" w:cs="Times New Roman"/>
          <w:sz w:val="24"/>
        </w:rPr>
        <w:t xml:space="preserve">A </w:t>
      </w:r>
      <w:r w:rsidR="00717CD6" w:rsidRPr="003F6130">
        <w:rPr>
          <w:rFonts w:ascii="Times New Roman" w:hAnsi="Times New Roman" w:cs="Times New Roman"/>
          <w:sz w:val="24"/>
        </w:rPr>
        <w:t xml:space="preserve">consistent </w:t>
      </w:r>
      <w:r w:rsidRPr="003F6130">
        <w:rPr>
          <w:rFonts w:ascii="Times New Roman" w:hAnsi="Times New Roman" w:cs="Times New Roman"/>
          <w:sz w:val="24"/>
        </w:rPr>
        <w:t>limitation of pr</w:t>
      </w:r>
      <w:r w:rsidR="00A15A08" w:rsidRPr="003F6130">
        <w:rPr>
          <w:rFonts w:ascii="Times New Roman" w:hAnsi="Times New Roman" w:cs="Times New Roman"/>
          <w:sz w:val="24"/>
        </w:rPr>
        <w:t>evious experimental studies is their</w:t>
      </w:r>
      <w:r w:rsidRPr="003F6130">
        <w:rPr>
          <w:rFonts w:ascii="Times New Roman" w:hAnsi="Times New Roman" w:cs="Times New Roman"/>
          <w:sz w:val="24"/>
        </w:rPr>
        <w:t xml:space="preserve"> focus on moderate drinkers</w:t>
      </w:r>
      <w:r w:rsidR="00A15A08" w:rsidRPr="003F6130">
        <w:rPr>
          <w:rFonts w:ascii="Times New Roman" w:hAnsi="Times New Roman" w:cs="Times New Roman"/>
          <w:sz w:val="24"/>
        </w:rPr>
        <w:t xml:space="preserve"> </w:t>
      </w:r>
      <w:r w:rsidR="0096426B" w:rsidRPr="003F6130">
        <w:rPr>
          <w:rFonts w:ascii="Times New Roman" w:hAnsi="Times New Roman" w:cs="Times New Roman"/>
          <w:sz w:val="24"/>
        </w:rPr>
        <w:t xml:space="preserve">recruited </w:t>
      </w:r>
      <w:r w:rsidR="00A15A08" w:rsidRPr="003F6130">
        <w:rPr>
          <w:rFonts w:ascii="Times New Roman" w:hAnsi="Times New Roman" w:cs="Times New Roman"/>
          <w:sz w:val="24"/>
        </w:rPr>
        <w:t>solely from student populations</w:t>
      </w:r>
      <w:r w:rsidR="00460913" w:rsidRPr="003F6130">
        <w:rPr>
          <w:rFonts w:ascii="Times New Roman" w:hAnsi="Times New Roman" w:cs="Times New Roman"/>
          <w:sz w:val="24"/>
        </w:rPr>
        <w:t xml:space="preserve">. Effects of alcohol advertising on consumption may differ </w:t>
      </w:r>
      <w:r w:rsidR="0096426B" w:rsidRPr="003F6130">
        <w:rPr>
          <w:rFonts w:ascii="Times New Roman" w:hAnsi="Times New Roman" w:cs="Times New Roman"/>
          <w:sz w:val="24"/>
        </w:rPr>
        <w:t>by</w:t>
      </w:r>
      <w:r w:rsidR="00FB49BD" w:rsidRPr="003F6130">
        <w:rPr>
          <w:rFonts w:ascii="Times New Roman" w:hAnsi="Times New Roman" w:cs="Times New Roman"/>
          <w:sz w:val="24"/>
        </w:rPr>
        <w:t xml:space="preserve"> previous experience with </w:t>
      </w:r>
      <w:r w:rsidR="0096426B" w:rsidRPr="003F6130">
        <w:rPr>
          <w:rFonts w:ascii="Times New Roman" w:hAnsi="Times New Roman" w:cs="Times New Roman"/>
          <w:sz w:val="24"/>
        </w:rPr>
        <w:t>alcohol</w:t>
      </w:r>
      <w:r w:rsidR="00460913" w:rsidRPr="003F6130">
        <w:rPr>
          <w:rFonts w:ascii="Times New Roman" w:hAnsi="Times New Roman" w:cs="Times New Roman"/>
          <w:sz w:val="24"/>
        </w:rPr>
        <w:t xml:space="preserve">. </w:t>
      </w:r>
      <w:r w:rsidR="0002472F" w:rsidRPr="003F6130">
        <w:rPr>
          <w:rFonts w:ascii="Times New Roman" w:hAnsi="Times New Roman" w:cs="Times New Roman"/>
          <w:sz w:val="24"/>
        </w:rPr>
        <w:t xml:space="preserve">Heavy drinkers </w:t>
      </w:r>
      <w:r w:rsidR="00FB49BD" w:rsidRPr="003F6130">
        <w:rPr>
          <w:rFonts w:ascii="Times New Roman" w:hAnsi="Times New Roman" w:cs="Times New Roman"/>
          <w:sz w:val="24"/>
        </w:rPr>
        <w:t>have an</w:t>
      </w:r>
      <w:r w:rsidR="0002472F" w:rsidRPr="003F6130">
        <w:rPr>
          <w:rFonts w:ascii="Times New Roman" w:hAnsi="Times New Roman" w:cs="Times New Roman"/>
          <w:sz w:val="24"/>
        </w:rPr>
        <w:t xml:space="preserve"> increased sensitivit</w:t>
      </w:r>
      <w:r w:rsidR="00FB49BD" w:rsidRPr="003F6130">
        <w:rPr>
          <w:rFonts w:ascii="Times New Roman" w:hAnsi="Times New Roman" w:cs="Times New Roman"/>
          <w:sz w:val="24"/>
        </w:rPr>
        <w:t>y to alcohol-related cues</w:t>
      </w:r>
      <w:r w:rsidR="00B11E28">
        <w:rPr>
          <w:rFonts w:ascii="Times New Roman" w:hAnsi="Times New Roman" w:cs="Times New Roman"/>
          <w:sz w:val="24"/>
        </w:rPr>
        <w:t xml:space="preserve"> (</w:t>
      </w:r>
      <w:r w:rsidR="0019109A" w:rsidRPr="00B11E28">
        <w:rPr>
          <w:rFonts w:ascii="Times New Roman" w:hAnsi="Times New Roman" w:cs="Times New Roman"/>
          <w:sz w:val="24"/>
        </w:rPr>
        <w:t>Field</w:t>
      </w:r>
      <w:r w:rsidR="00B11E28">
        <w:rPr>
          <w:rFonts w:ascii="Times New Roman" w:hAnsi="Times New Roman" w:cs="Times New Roman"/>
          <w:sz w:val="24"/>
        </w:rPr>
        <w:t xml:space="preserve">, </w:t>
      </w:r>
      <w:r w:rsidR="00B11E28" w:rsidRPr="00B11E28">
        <w:rPr>
          <w:rFonts w:ascii="Times New Roman" w:hAnsi="Times New Roman" w:cs="Times New Roman"/>
          <w:sz w:val="24"/>
        </w:rPr>
        <w:t>Munafò</w:t>
      </w:r>
      <w:r w:rsidR="00B11E28">
        <w:rPr>
          <w:rFonts w:ascii="Times New Roman" w:hAnsi="Times New Roman" w:cs="Times New Roman"/>
          <w:sz w:val="24"/>
        </w:rPr>
        <w:t xml:space="preserve">, &amp; Franken, </w:t>
      </w:r>
      <w:r w:rsidR="0019109A" w:rsidRPr="003F6130">
        <w:rPr>
          <w:rFonts w:ascii="Times New Roman" w:hAnsi="Times New Roman" w:cs="Times New Roman"/>
          <w:sz w:val="24"/>
        </w:rPr>
        <w:t xml:space="preserve">2009; Sharma, </w:t>
      </w:r>
      <w:r w:rsidR="00BC783B" w:rsidRPr="003F6130">
        <w:rPr>
          <w:rFonts w:ascii="Times New Roman" w:hAnsi="Times New Roman" w:cs="Times New Roman"/>
          <w:sz w:val="24"/>
        </w:rPr>
        <w:t xml:space="preserve">Albery, &amp; Cook, </w:t>
      </w:r>
      <w:r w:rsidR="0019109A" w:rsidRPr="003F6130">
        <w:rPr>
          <w:rFonts w:ascii="Times New Roman" w:hAnsi="Times New Roman" w:cs="Times New Roman"/>
          <w:sz w:val="24"/>
        </w:rPr>
        <w:t>2001</w:t>
      </w:r>
      <w:r w:rsidR="00BC783B" w:rsidRPr="003F6130">
        <w:rPr>
          <w:rFonts w:ascii="Times New Roman" w:hAnsi="Times New Roman" w:cs="Times New Roman"/>
          <w:sz w:val="24"/>
        </w:rPr>
        <w:t>)</w:t>
      </w:r>
      <w:r w:rsidR="00FB49BD" w:rsidRPr="003F6130">
        <w:rPr>
          <w:rFonts w:ascii="Times New Roman" w:hAnsi="Times New Roman" w:cs="Times New Roman"/>
          <w:sz w:val="24"/>
        </w:rPr>
        <w:t xml:space="preserve">, and may be more </w:t>
      </w:r>
      <w:r w:rsidR="007B22A0" w:rsidRPr="003F6130">
        <w:rPr>
          <w:rFonts w:ascii="Times New Roman" w:hAnsi="Times New Roman" w:cs="Times New Roman"/>
          <w:sz w:val="24"/>
        </w:rPr>
        <w:t>likely to crave and consume</w:t>
      </w:r>
      <w:r w:rsidR="00FB49BD" w:rsidRPr="003F6130">
        <w:rPr>
          <w:rFonts w:ascii="Times New Roman" w:hAnsi="Times New Roman" w:cs="Times New Roman"/>
          <w:sz w:val="24"/>
        </w:rPr>
        <w:t xml:space="preserve"> alcohol after exposure to such cues</w:t>
      </w:r>
      <w:r w:rsidR="008E108B" w:rsidRPr="003F6130">
        <w:rPr>
          <w:rFonts w:ascii="Times New Roman" w:hAnsi="Times New Roman" w:cs="Times New Roman"/>
          <w:sz w:val="24"/>
        </w:rPr>
        <w:t xml:space="preserve"> (Jones &amp; Field</w:t>
      </w:r>
      <w:r w:rsidR="007B22A0" w:rsidRPr="003F6130">
        <w:rPr>
          <w:rFonts w:ascii="Times New Roman" w:hAnsi="Times New Roman" w:cs="Times New Roman"/>
          <w:sz w:val="24"/>
        </w:rPr>
        <w:t>, 2013</w:t>
      </w:r>
      <w:r w:rsidR="008E108B" w:rsidRPr="003F6130">
        <w:rPr>
          <w:rFonts w:ascii="Times New Roman" w:hAnsi="Times New Roman" w:cs="Times New Roman"/>
          <w:sz w:val="24"/>
        </w:rPr>
        <w:t>)</w:t>
      </w:r>
      <w:r w:rsidR="0002472F" w:rsidRPr="003F6130">
        <w:rPr>
          <w:rFonts w:ascii="Times New Roman" w:hAnsi="Times New Roman" w:cs="Times New Roman"/>
          <w:sz w:val="24"/>
        </w:rPr>
        <w:t>.</w:t>
      </w:r>
      <w:r w:rsidR="00FB49BD" w:rsidRPr="003F6130">
        <w:rPr>
          <w:rFonts w:ascii="Times New Roman" w:hAnsi="Times New Roman" w:cs="Times New Roman"/>
          <w:sz w:val="24"/>
        </w:rPr>
        <w:t xml:space="preserve"> </w:t>
      </w:r>
      <w:r w:rsidR="00F2667E">
        <w:rPr>
          <w:rFonts w:ascii="Times New Roman" w:hAnsi="Times New Roman" w:cs="Times New Roman"/>
          <w:sz w:val="24"/>
        </w:rPr>
        <w:t xml:space="preserve">Indeed, alcohol dependent patients report elevated alcohol cravings following exposure to alcohol advertisements (Witteman et al., 2015). </w:t>
      </w:r>
      <w:r w:rsidR="00424C49" w:rsidRPr="003F6130">
        <w:rPr>
          <w:rFonts w:ascii="Times New Roman" w:hAnsi="Times New Roman" w:cs="Times New Roman"/>
          <w:sz w:val="24"/>
        </w:rPr>
        <w:t>Behavioural</w:t>
      </w:r>
      <w:r w:rsidR="003B19F4" w:rsidRPr="003F6130">
        <w:rPr>
          <w:rFonts w:ascii="Times New Roman" w:hAnsi="Times New Roman" w:cs="Times New Roman"/>
          <w:sz w:val="24"/>
        </w:rPr>
        <w:t xml:space="preserve"> economic analysis indicates that the effect of </w:t>
      </w:r>
      <w:r w:rsidR="00CD179A" w:rsidRPr="003F6130">
        <w:rPr>
          <w:rFonts w:ascii="Times New Roman" w:hAnsi="Times New Roman" w:cs="Times New Roman"/>
          <w:sz w:val="24"/>
        </w:rPr>
        <w:t xml:space="preserve">alcohol </w:t>
      </w:r>
      <w:r w:rsidR="003B19F4" w:rsidRPr="003F6130">
        <w:rPr>
          <w:rFonts w:ascii="Times New Roman" w:hAnsi="Times New Roman" w:cs="Times New Roman"/>
          <w:sz w:val="24"/>
        </w:rPr>
        <w:t xml:space="preserve">advertising on </w:t>
      </w:r>
      <w:r w:rsidR="003B19F4" w:rsidRPr="003F6130">
        <w:rPr>
          <w:rFonts w:ascii="Times New Roman" w:hAnsi="Times New Roman" w:cs="Times New Roman"/>
          <w:color w:val="000000" w:themeColor="text1"/>
          <w:sz w:val="24"/>
        </w:rPr>
        <w:t xml:space="preserve">consumption </w:t>
      </w:r>
      <w:r w:rsidR="003B19F4" w:rsidRPr="003F6130">
        <w:rPr>
          <w:rFonts w:ascii="Times New Roman" w:hAnsi="Times New Roman" w:cs="Times New Roman"/>
          <w:sz w:val="24"/>
        </w:rPr>
        <w:t>is larger amongst those who</w:t>
      </w:r>
      <w:r w:rsidR="0096426B" w:rsidRPr="003F6130">
        <w:rPr>
          <w:rFonts w:ascii="Times New Roman" w:hAnsi="Times New Roman" w:cs="Times New Roman"/>
          <w:sz w:val="24"/>
        </w:rPr>
        <w:t xml:space="preserve"> typically</w:t>
      </w:r>
      <w:r w:rsidR="003B19F4" w:rsidRPr="003F6130">
        <w:rPr>
          <w:rFonts w:ascii="Times New Roman" w:hAnsi="Times New Roman" w:cs="Times New Roman"/>
          <w:sz w:val="24"/>
        </w:rPr>
        <w:t xml:space="preserve"> drink </w:t>
      </w:r>
      <w:r w:rsidR="0096426B" w:rsidRPr="003F6130">
        <w:rPr>
          <w:rFonts w:ascii="Times New Roman" w:hAnsi="Times New Roman" w:cs="Times New Roman"/>
          <w:sz w:val="24"/>
        </w:rPr>
        <w:t>more</w:t>
      </w:r>
      <w:r w:rsidR="008E108B" w:rsidRPr="003F6130">
        <w:rPr>
          <w:rFonts w:ascii="Times New Roman" w:hAnsi="Times New Roman" w:cs="Times New Roman"/>
          <w:sz w:val="24"/>
        </w:rPr>
        <w:t xml:space="preserve"> (Saffer, Dave, &amp; Grossman, 2015)</w:t>
      </w:r>
      <w:r w:rsidR="003B19F4" w:rsidRPr="003F6130">
        <w:rPr>
          <w:rFonts w:ascii="Times New Roman" w:hAnsi="Times New Roman" w:cs="Times New Roman"/>
          <w:sz w:val="24"/>
        </w:rPr>
        <w:t xml:space="preserve">. </w:t>
      </w:r>
      <w:r w:rsidR="00A15A08" w:rsidRPr="003F6130">
        <w:rPr>
          <w:rFonts w:ascii="Times New Roman" w:hAnsi="Times New Roman" w:cs="Times New Roman"/>
          <w:sz w:val="24"/>
        </w:rPr>
        <w:t xml:space="preserve">There is also experimental evidence suggesting </w:t>
      </w:r>
      <w:r w:rsidR="00424C49" w:rsidRPr="003F6130">
        <w:rPr>
          <w:rFonts w:ascii="Times New Roman" w:hAnsi="Times New Roman" w:cs="Times New Roman"/>
          <w:sz w:val="24"/>
        </w:rPr>
        <w:t xml:space="preserve">that </w:t>
      </w:r>
      <w:r w:rsidR="00A15A08" w:rsidRPr="003F6130">
        <w:rPr>
          <w:rFonts w:ascii="Times New Roman" w:hAnsi="Times New Roman" w:cs="Times New Roman"/>
          <w:sz w:val="24"/>
        </w:rPr>
        <w:t xml:space="preserve">heavier weekly drinkers consume more alcohol than lighter drinkers following exposure </w:t>
      </w:r>
      <w:r w:rsidR="0096426B" w:rsidRPr="003F6130">
        <w:rPr>
          <w:rFonts w:ascii="Times New Roman" w:hAnsi="Times New Roman" w:cs="Times New Roman"/>
          <w:sz w:val="24"/>
        </w:rPr>
        <w:t xml:space="preserve">to alcohol promoting advertising </w:t>
      </w:r>
      <w:r w:rsidR="008E108B" w:rsidRPr="003F6130">
        <w:rPr>
          <w:rFonts w:ascii="Times New Roman" w:hAnsi="Times New Roman" w:cs="Times New Roman"/>
          <w:sz w:val="24"/>
        </w:rPr>
        <w:t>(</w:t>
      </w:r>
      <w:r w:rsidR="00CD5753" w:rsidRPr="003F6130">
        <w:rPr>
          <w:rFonts w:ascii="Times New Roman" w:hAnsi="Times New Roman" w:cs="Times New Roman"/>
          <w:sz w:val="24"/>
        </w:rPr>
        <w:t>Koordeman</w:t>
      </w:r>
      <w:r w:rsidR="008E108B" w:rsidRPr="003F6130">
        <w:rPr>
          <w:rFonts w:ascii="Times New Roman" w:hAnsi="Times New Roman" w:cs="Times New Roman"/>
          <w:sz w:val="24"/>
        </w:rPr>
        <w:t>, Anschutz, &amp; Engels</w:t>
      </w:r>
      <w:r w:rsidR="00CD5753" w:rsidRPr="003F6130">
        <w:rPr>
          <w:rFonts w:ascii="Times New Roman" w:hAnsi="Times New Roman" w:cs="Times New Roman"/>
          <w:sz w:val="24"/>
        </w:rPr>
        <w:t>, 2011</w:t>
      </w:r>
      <w:r w:rsidR="008E108B" w:rsidRPr="003F6130">
        <w:rPr>
          <w:rFonts w:ascii="Times New Roman" w:hAnsi="Times New Roman" w:cs="Times New Roman"/>
          <w:sz w:val="24"/>
        </w:rPr>
        <w:t>)</w:t>
      </w:r>
      <w:r w:rsidR="00FB49BD" w:rsidRPr="003F6130">
        <w:rPr>
          <w:rFonts w:ascii="Times New Roman" w:hAnsi="Times New Roman" w:cs="Times New Roman"/>
          <w:sz w:val="24"/>
        </w:rPr>
        <w:t>.</w:t>
      </w:r>
      <w:r w:rsidR="003B19F4" w:rsidRPr="003F6130">
        <w:rPr>
          <w:rFonts w:ascii="Times New Roman" w:hAnsi="Times New Roman" w:cs="Times New Roman"/>
          <w:sz w:val="24"/>
        </w:rPr>
        <w:t xml:space="preserve"> </w:t>
      </w:r>
      <w:r w:rsidR="0096426B" w:rsidRPr="003F6130">
        <w:rPr>
          <w:rFonts w:ascii="Times New Roman" w:hAnsi="Times New Roman" w:cs="Times New Roman"/>
          <w:sz w:val="24"/>
        </w:rPr>
        <w:t>As</w:t>
      </w:r>
      <w:r w:rsidR="00DF20AD" w:rsidRPr="003F6130">
        <w:rPr>
          <w:rFonts w:ascii="Times New Roman" w:hAnsi="Times New Roman" w:cs="Times New Roman"/>
          <w:sz w:val="24"/>
        </w:rPr>
        <w:t xml:space="preserve"> heavy drinkers are at increased risk of alcohol-related harm, it is important to identify modifiable factors</w:t>
      </w:r>
      <w:r w:rsidR="00CE1437" w:rsidRPr="003F6130">
        <w:rPr>
          <w:rFonts w:ascii="Times New Roman" w:hAnsi="Times New Roman" w:cs="Times New Roman"/>
          <w:sz w:val="24"/>
        </w:rPr>
        <w:t>, such as alcohol advertising,</w:t>
      </w:r>
      <w:r w:rsidR="00DF20AD" w:rsidRPr="003F6130">
        <w:rPr>
          <w:rFonts w:ascii="Times New Roman" w:hAnsi="Times New Roman" w:cs="Times New Roman"/>
          <w:sz w:val="24"/>
        </w:rPr>
        <w:t xml:space="preserve"> that contribute to their increased consumption.</w:t>
      </w:r>
      <w:r w:rsidR="00424C49" w:rsidRPr="003F6130">
        <w:rPr>
          <w:rFonts w:ascii="Times New Roman" w:hAnsi="Times New Roman" w:cs="Times New Roman"/>
          <w:sz w:val="24"/>
        </w:rPr>
        <w:t xml:space="preserve"> Furthermore, as </w:t>
      </w:r>
      <w:r w:rsidR="00A16FCE" w:rsidRPr="003F6130">
        <w:rPr>
          <w:rFonts w:ascii="Times New Roman" w:hAnsi="Times New Roman" w:cs="Times New Roman"/>
          <w:sz w:val="24"/>
        </w:rPr>
        <w:t>hazardous and harmful</w:t>
      </w:r>
      <w:r w:rsidR="00424C49" w:rsidRPr="003F6130">
        <w:rPr>
          <w:rFonts w:ascii="Times New Roman" w:hAnsi="Times New Roman" w:cs="Times New Roman"/>
          <w:sz w:val="24"/>
        </w:rPr>
        <w:t xml:space="preserve"> drinkers consume</w:t>
      </w:r>
      <w:r w:rsidR="00A16FCE" w:rsidRPr="003F6130">
        <w:rPr>
          <w:rFonts w:ascii="Times New Roman" w:hAnsi="Times New Roman" w:cs="Times New Roman"/>
          <w:sz w:val="24"/>
        </w:rPr>
        <w:t xml:space="preserve"> the majority of alcoh</w:t>
      </w:r>
      <w:r w:rsidR="008E108B" w:rsidRPr="003F6130">
        <w:rPr>
          <w:rFonts w:ascii="Times New Roman" w:hAnsi="Times New Roman" w:cs="Times New Roman"/>
          <w:sz w:val="24"/>
        </w:rPr>
        <w:t>ol sold (</w:t>
      </w:r>
      <w:r w:rsidR="00A16FCE" w:rsidRPr="003F6130">
        <w:rPr>
          <w:rFonts w:ascii="Times New Roman" w:hAnsi="Times New Roman" w:cs="Times New Roman"/>
          <w:sz w:val="24"/>
        </w:rPr>
        <w:t xml:space="preserve">estimated to be 69% in the UK; </w:t>
      </w:r>
      <w:r w:rsidR="00034658">
        <w:rPr>
          <w:rFonts w:ascii="Times New Roman" w:hAnsi="Times New Roman" w:cs="Times New Roman"/>
          <w:sz w:val="24"/>
        </w:rPr>
        <w:t>Boseley</w:t>
      </w:r>
      <w:r w:rsidR="004A5D99" w:rsidRPr="003F6130">
        <w:rPr>
          <w:rFonts w:ascii="Times New Roman" w:hAnsi="Times New Roman" w:cs="Times New Roman"/>
          <w:sz w:val="24"/>
        </w:rPr>
        <w:t>,</w:t>
      </w:r>
      <w:r w:rsidR="00A16FCE" w:rsidRPr="003F6130">
        <w:rPr>
          <w:rFonts w:ascii="Times New Roman" w:hAnsi="Times New Roman" w:cs="Times New Roman"/>
          <w:sz w:val="24"/>
        </w:rPr>
        <w:t xml:space="preserve"> 2016</w:t>
      </w:r>
      <w:r w:rsidR="008E108B" w:rsidRPr="003F6130">
        <w:rPr>
          <w:rFonts w:ascii="Times New Roman" w:hAnsi="Times New Roman" w:cs="Times New Roman"/>
          <w:sz w:val="24"/>
        </w:rPr>
        <w:t>)</w:t>
      </w:r>
      <w:r w:rsidR="0083517F">
        <w:rPr>
          <w:rFonts w:ascii="Times New Roman" w:hAnsi="Times New Roman" w:cs="Times New Roman"/>
          <w:sz w:val="24"/>
        </w:rPr>
        <w:t xml:space="preserve">, reducing alcohol </w:t>
      </w:r>
      <w:r w:rsidR="00C9339A" w:rsidRPr="003F6130">
        <w:rPr>
          <w:rFonts w:ascii="Times New Roman" w:hAnsi="Times New Roman" w:cs="Times New Roman"/>
          <w:sz w:val="24"/>
        </w:rPr>
        <w:t>consumption in this group may have</w:t>
      </w:r>
      <w:r w:rsidR="005B622F" w:rsidRPr="003F6130">
        <w:rPr>
          <w:rFonts w:ascii="Times New Roman" w:hAnsi="Times New Roman" w:cs="Times New Roman"/>
          <w:sz w:val="24"/>
        </w:rPr>
        <w:t xml:space="preserve"> a</w:t>
      </w:r>
      <w:r w:rsidR="00C9339A" w:rsidRPr="003F6130">
        <w:rPr>
          <w:rFonts w:ascii="Times New Roman" w:hAnsi="Times New Roman" w:cs="Times New Roman"/>
          <w:sz w:val="24"/>
        </w:rPr>
        <w:t xml:space="preserve"> </w:t>
      </w:r>
      <w:r w:rsidR="005B622F" w:rsidRPr="003F6130">
        <w:rPr>
          <w:rFonts w:ascii="Times New Roman" w:hAnsi="Times New Roman" w:cs="Times New Roman"/>
          <w:sz w:val="24"/>
        </w:rPr>
        <w:t xml:space="preserve">pronounced impact on reducing </w:t>
      </w:r>
      <w:r w:rsidR="00C9339A" w:rsidRPr="003F6130">
        <w:rPr>
          <w:rFonts w:ascii="Times New Roman" w:hAnsi="Times New Roman" w:cs="Times New Roman"/>
          <w:sz w:val="24"/>
        </w:rPr>
        <w:t>consumption</w:t>
      </w:r>
      <w:r w:rsidR="005B622F" w:rsidRPr="003F6130">
        <w:rPr>
          <w:rFonts w:ascii="Times New Roman" w:hAnsi="Times New Roman" w:cs="Times New Roman"/>
          <w:sz w:val="24"/>
        </w:rPr>
        <w:t xml:space="preserve"> at the population level</w:t>
      </w:r>
      <w:r w:rsidR="00C9339A" w:rsidRPr="003F6130">
        <w:rPr>
          <w:rFonts w:ascii="Times New Roman" w:hAnsi="Times New Roman" w:cs="Times New Roman"/>
          <w:sz w:val="24"/>
        </w:rPr>
        <w:t>.</w:t>
      </w:r>
    </w:p>
    <w:p w14:paraId="3E84CAF5" w14:textId="2403FC10" w:rsidR="00437BDD" w:rsidRPr="003F6130" w:rsidRDefault="00437BDD" w:rsidP="003F6130">
      <w:pPr>
        <w:spacing w:after="0" w:line="480" w:lineRule="auto"/>
        <w:rPr>
          <w:rFonts w:ascii="Times New Roman" w:hAnsi="Times New Roman" w:cs="Times New Roman"/>
          <w:sz w:val="24"/>
        </w:rPr>
      </w:pPr>
    </w:p>
    <w:p w14:paraId="47E9B253" w14:textId="4C3C4E29" w:rsidR="00437BDD" w:rsidRPr="003F6130" w:rsidRDefault="00437BDD" w:rsidP="003F6130">
      <w:pPr>
        <w:spacing w:after="0" w:line="480" w:lineRule="auto"/>
        <w:rPr>
          <w:rFonts w:ascii="Times New Roman" w:hAnsi="Times New Roman" w:cs="Times New Roman"/>
          <w:sz w:val="24"/>
        </w:rPr>
      </w:pPr>
      <w:r w:rsidRPr="003F6130">
        <w:rPr>
          <w:rFonts w:ascii="Times New Roman" w:hAnsi="Times New Roman" w:cs="Times New Roman"/>
          <w:sz w:val="24"/>
        </w:rPr>
        <w:t xml:space="preserve">One way in which governments and public health bodies have attempted to reduce </w:t>
      </w:r>
      <w:r w:rsidR="00224557" w:rsidRPr="003F6130">
        <w:rPr>
          <w:rFonts w:ascii="Times New Roman" w:hAnsi="Times New Roman" w:cs="Times New Roman"/>
          <w:sz w:val="24"/>
        </w:rPr>
        <w:t>excessive alcohol consumption</w:t>
      </w:r>
      <w:r w:rsidRPr="003F6130">
        <w:rPr>
          <w:rFonts w:ascii="Times New Roman" w:hAnsi="Times New Roman" w:cs="Times New Roman"/>
          <w:sz w:val="24"/>
        </w:rPr>
        <w:t xml:space="preserve"> is </w:t>
      </w:r>
      <w:r w:rsidR="00224557" w:rsidRPr="003F6130">
        <w:rPr>
          <w:rFonts w:ascii="Times New Roman" w:hAnsi="Times New Roman" w:cs="Times New Roman"/>
          <w:sz w:val="24"/>
        </w:rPr>
        <w:t>through</w:t>
      </w:r>
      <w:r w:rsidRPr="003F6130">
        <w:rPr>
          <w:rFonts w:ascii="Times New Roman" w:hAnsi="Times New Roman" w:cs="Times New Roman"/>
          <w:sz w:val="24"/>
        </w:rPr>
        <w:t xml:space="preserve"> media campaigns warning about the risks</w:t>
      </w:r>
      <w:r w:rsidR="00224557" w:rsidRPr="003F6130">
        <w:rPr>
          <w:rFonts w:ascii="Times New Roman" w:hAnsi="Times New Roman" w:cs="Times New Roman"/>
          <w:sz w:val="24"/>
        </w:rPr>
        <w:t xml:space="preserve"> and harms</w:t>
      </w:r>
      <w:r w:rsidRPr="003F6130">
        <w:rPr>
          <w:rFonts w:ascii="Times New Roman" w:hAnsi="Times New Roman" w:cs="Times New Roman"/>
          <w:sz w:val="24"/>
        </w:rPr>
        <w:t xml:space="preserve"> </w:t>
      </w:r>
      <w:r w:rsidR="000D76DA">
        <w:rPr>
          <w:rFonts w:ascii="Times New Roman" w:hAnsi="Times New Roman" w:cs="Times New Roman"/>
          <w:sz w:val="24"/>
        </w:rPr>
        <w:t>of</w:t>
      </w:r>
      <w:r w:rsidRPr="003F6130">
        <w:rPr>
          <w:rFonts w:ascii="Times New Roman" w:hAnsi="Times New Roman" w:cs="Times New Roman"/>
          <w:sz w:val="24"/>
        </w:rPr>
        <w:t xml:space="preserve"> </w:t>
      </w:r>
      <w:r w:rsidRPr="003F6130">
        <w:rPr>
          <w:rFonts w:ascii="Times New Roman" w:hAnsi="Times New Roman" w:cs="Times New Roman"/>
          <w:sz w:val="24"/>
        </w:rPr>
        <w:lastRenderedPageBreak/>
        <w:t xml:space="preserve">alcohol use. There is currently limited evidence on the effectiveness of </w:t>
      </w:r>
      <w:r w:rsidR="00224557" w:rsidRPr="003F6130">
        <w:rPr>
          <w:rFonts w:ascii="Times New Roman" w:hAnsi="Times New Roman" w:cs="Times New Roman"/>
          <w:sz w:val="24"/>
        </w:rPr>
        <w:t xml:space="preserve">such </w:t>
      </w:r>
      <w:r w:rsidRPr="003F6130">
        <w:rPr>
          <w:rFonts w:ascii="Times New Roman" w:hAnsi="Times New Roman" w:cs="Times New Roman"/>
          <w:sz w:val="24"/>
        </w:rPr>
        <w:t xml:space="preserve">alcohol warning advertising. </w:t>
      </w:r>
      <w:r w:rsidR="00407132" w:rsidRPr="003F6130">
        <w:rPr>
          <w:rFonts w:ascii="Times New Roman" w:hAnsi="Times New Roman" w:cs="Times New Roman"/>
          <w:sz w:val="24"/>
        </w:rPr>
        <w:t xml:space="preserve">One previous experimental study </w:t>
      </w:r>
      <w:r w:rsidRPr="003F6130">
        <w:rPr>
          <w:rFonts w:ascii="Times New Roman" w:hAnsi="Times New Roman" w:cs="Times New Roman"/>
          <w:sz w:val="24"/>
        </w:rPr>
        <w:t>found that vi</w:t>
      </w:r>
      <w:r w:rsidR="007B539D">
        <w:rPr>
          <w:rFonts w:ascii="Times New Roman" w:hAnsi="Times New Roman" w:cs="Times New Roman"/>
          <w:sz w:val="24"/>
        </w:rPr>
        <w:t>ewing alcohol warning advertisements</w:t>
      </w:r>
      <w:r w:rsidRPr="003F6130">
        <w:rPr>
          <w:rFonts w:ascii="Times New Roman" w:hAnsi="Times New Roman" w:cs="Times New Roman"/>
          <w:sz w:val="24"/>
        </w:rPr>
        <w:t xml:space="preserve"> led to reductions in self-reported urges to consume alcohol in young adults, </w:t>
      </w:r>
      <w:r w:rsidR="00407132" w:rsidRPr="003F6130">
        <w:rPr>
          <w:rFonts w:ascii="Times New Roman" w:hAnsi="Times New Roman" w:cs="Times New Roman"/>
          <w:sz w:val="24"/>
        </w:rPr>
        <w:t>an</w:t>
      </w:r>
      <w:r w:rsidRPr="003F6130">
        <w:rPr>
          <w:rFonts w:ascii="Times New Roman" w:hAnsi="Times New Roman" w:cs="Times New Roman"/>
          <w:sz w:val="24"/>
        </w:rPr>
        <w:t xml:space="preserve"> effect mediated by displeasure experienced w</w:t>
      </w:r>
      <w:r w:rsidR="00D925BF" w:rsidRPr="003F6130">
        <w:rPr>
          <w:rFonts w:ascii="Times New Roman" w:hAnsi="Times New Roman" w:cs="Times New Roman"/>
          <w:sz w:val="24"/>
        </w:rPr>
        <w:t>hen viewing the advertisements (</w:t>
      </w:r>
      <w:r w:rsidRPr="003F6130">
        <w:rPr>
          <w:rFonts w:ascii="Times New Roman" w:hAnsi="Times New Roman" w:cs="Times New Roman"/>
          <w:sz w:val="24"/>
        </w:rPr>
        <w:t xml:space="preserve">Stautz &amp; Marteau, </w:t>
      </w:r>
      <w:r w:rsidR="009836E8">
        <w:rPr>
          <w:rFonts w:ascii="Times New Roman" w:hAnsi="Times New Roman" w:cs="Times New Roman"/>
          <w:sz w:val="24"/>
        </w:rPr>
        <w:t>2016</w:t>
      </w:r>
      <w:r w:rsidR="00D925BF" w:rsidRPr="003F6130">
        <w:rPr>
          <w:rFonts w:ascii="Times New Roman" w:hAnsi="Times New Roman" w:cs="Times New Roman"/>
          <w:sz w:val="24"/>
        </w:rPr>
        <w:t>)</w:t>
      </w:r>
      <w:r w:rsidRPr="003F6130">
        <w:rPr>
          <w:rFonts w:ascii="Times New Roman" w:hAnsi="Times New Roman" w:cs="Times New Roman"/>
          <w:sz w:val="24"/>
        </w:rPr>
        <w:t xml:space="preserve">. </w:t>
      </w:r>
      <w:r w:rsidR="00407132" w:rsidRPr="003F6130">
        <w:rPr>
          <w:rFonts w:ascii="Times New Roman" w:hAnsi="Times New Roman" w:cs="Times New Roman"/>
          <w:sz w:val="24"/>
        </w:rPr>
        <w:t xml:space="preserve">Another indicated that </w:t>
      </w:r>
      <w:r w:rsidR="007B539D">
        <w:rPr>
          <w:rFonts w:ascii="Times New Roman" w:hAnsi="Times New Roman" w:cs="Times New Roman"/>
          <w:sz w:val="24"/>
        </w:rPr>
        <w:t xml:space="preserve">viewing alcohol warnings via a mass media campaign </w:t>
      </w:r>
      <w:r w:rsidR="00407132" w:rsidRPr="003F6130">
        <w:rPr>
          <w:rFonts w:ascii="Times New Roman" w:hAnsi="Times New Roman" w:cs="Times New Roman"/>
          <w:sz w:val="24"/>
        </w:rPr>
        <w:t>led to reduced self-reported alcohol consumption</w:t>
      </w:r>
      <w:r w:rsidR="007B539D">
        <w:rPr>
          <w:rFonts w:ascii="Times New Roman" w:hAnsi="Times New Roman" w:cs="Times New Roman"/>
          <w:sz w:val="24"/>
        </w:rPr>
        <w:t>, though only amongst participants who had been alerted to the campaign</w:t>
      </w:r>
      <w:r w:rsidR="00407132" w:rsidRPr="003F6130">
        <w:rPr>
          <w:rFonts w:ascii="Times New Roman" w:hAnsi="Times New Roman" w:cs="Times New Roman"/>
          <w:sz w:val="24"/>
        </w:rPr>
        <w:t xml:space="preserve"> (Barber, Bradshaw, &amp; Walsh, 1989)</w:t>
      </w:r>
      <w:r w:rsidR="006B5B50" w:rsidRPr="003F6130">
        <w:rPr>
          <w:rFonts w:ascii="Times New Roman" w:hAnsi="Times New Roman" w:cs="Times New Roman"/>
          <w:sz w:val="24"/>
        </w:rPr>
        <w:t xml:space="preserve">. </w:t>
      </w:r>
      <w:r w:rsidR="004A3D35">
        <w:rPr>
          <w:rFonts w:ascii="Times New Roman" w:hAnsi="Times New Roman" w:cs="Times New Roman"/>
          <w:sz w:val="24"/>
        </w:rPr>
        <w:t>Conversely</w:t>
      </w:r>
      <w:r w:rsidRPr="003F6130">
        <w:rPr>
          <w:rFonts w:ascii="Times New Roman" w:hAnsi="Times New Roman" w:cs="Times New Roman"/>
          <w:sz w:val="24"/>
        </w:rPr>
        <w:t xml:space="preserve">, another </w:t>
      </w:r>
      <w:r w:rsidR="000D76DA">
        <w:rPr>
          <w:rFonts w:ascii="Times New Roman" w:hAnsi="Times New Roman" w:cs="Times New Roman"/>
          <w:sz w:val="24"/>
        </w:rPr>
        <w:t xml:space="preserve">study </w:t>
      </w:r>
      <w:r w:rsidRPr="003F6130">
        <w:rPr>
          <w:rFonts w:ascii="Times New Roman" w:hAnsi="Times New Roman" w:cs="Times New Roman"/>
          <w:sz w:val="24"/>
        </w:rPr>
        <w:t>showed that heavier drinkers showed a decrease in negative implicit attitudes after viewing al</w:t>
      </w:r>
      <w:r w:rsidR="004A3D35">
        <w:rPr>
          <w:rFonts w:ascii="Times New Roman" w:hAnsi="Times New Roman" w:cs="Times New Roman"/>
          <w:color w:val="000000" w:themeColor="text1"/>
          <w:sz w:val="24"/>
        </w:rPr>
        <w:t>cohol warning advertisements (Brown et al., 201</w:t>
      </w:r>
      <w:r w:rsidR="000B5F1B">
        <w:rPr>
          <w:rFonts w:ascii="Times New Roman" w:hAnsi="Times New Roman" w:cs="Times New Roman"/>
          <w:color w:val="000000" w:themeColor="text1"/>
          <w:sz w:val="24"/>
        </w:rPr>
        <w:t>6</w:t>
      </w:r>
      <w:r w:rsidR="004A3D35">
        <w:rPr>
          <w:rFonts w:ascii="Times New Roman" w:hAnsi="Times New Roman" w:cs="Times New Roman"/>
          <w:color w:val="000000" w:themeColor="text1"/>
          <w:sz w:val="24"/>
        </w:rPr>
        <w:t>)</w:t>
      </w:r>
      <w:r w:rsidRPr="003F6130">
        <w:rPr>
          <w:rFonts w:ascii="Times New Roman" w:hAnsi="Times New Roman" w:cs="Times New Roman"/>
          <w:color w:val="000000" w:themeColor="text1"/>
          <w:sz w:val="24"/>
        </w:rPr>
        <w:t>, suggestive of a reactance effect whereby viewing a warning message makes the behaviour being warned against more likely</w:t>
      </w:r>
      <w:r w:rsidR="000D76DA">
        <w:rPr>
          <w:rFonts w:ascii="Times New Roman" w:hAnsi="Times New Roman" w:cs="Times New Roman"/>
          <w:color w:val="000000" w:themeColor="text1"/>
          <w:sz w:val="24"/>
        </w:rPr>
        <w:t xml:space="preserve">, perhaps due </w:t>
      </w:r>
      <w:r w:rsidR="004A3D35">
        <w:rPr>
          <w:rFonts w:ascii="Times New Roman" w:hAnsi="Times New Roman" w:cs="Times New Roman"/>
          <w:color w:val="000000" w:themeColor="text1"/>
          <w:sz w:val="24"/>
        </w:rPr>
        <w:t xml:space="preserve">to </w:t>
      </w:r>
      <w:r w:rsidR="000D76DA">
        <w:rPr>
          <w:rFonts w:ascii="Times New Roman" w:hAnsi="Times New Roman" w:cs="Times New Roman"/>
          <w:color w:val="000000" w:themeColor="text1"/>
          <w:sz w:val="24"/>
        </w:rPr>
        <w:t>the threat to self-esteem associated with that behaviour</w:t>
      </w:r>
      <w:r w:rsidR="004A3D35">
        <w:rPr>
          <w:rFonts w:ascii="Times New Roman" w:hAnsi="Times New Roman" w:cs="Times New Roman"/>
          <w:color w:val="000000" w:themeColor="text1"/>
          <w:sz w:val="24"/>
        </w:rPr>
        <w:t xml:space="preserve"> </w:t>
      </w:r>
      <w:r w:rsidR="000D76DA">
        <w:rPr>
          <w:rFonts w:ascii="Times New Roman" w:hAnsi="Times New Roman" w:cs="Times New Roman"/>
          <w:color w:val="000000" w:themeColor="text1"/>
          <w:sz w:val="24"/>
        </w:rPr>
        <w:t>(</w:t>
      </w:r>
      <w:r w:rsidR="000D76DA" w:rsidRPr="00B11E28">
        <w:rPr>
          <w:rFonts w:ascii="Times New Roman" w:hAnsi="Times New Roman" w:cs="Times New Roman"/>
          <w:color w:val="000000" w:themeColor="text1"/>
          <w:sz w:val="24"/>
        </w:rPr>
        <w:t>Jessop, Albery, Rutter, &amp; Garrod, 2008</w:t>
      </w:r>
      <w:r w:rsidR="000D76DA">
        <w:rPr>
          <w:rFonts w:ascii="Times New Roman" w:hAnsi="Times New Roman" w:cs="Times New Roman"/>
          <w:color w:val="000000" w:themeColor="text1"/>
          <w:sz w:val="24"/>
        </w:rPr>
        <w:t xml:space="preserve">; </w:t>
      </w:r>
      <w:r w:rsidRPr="003F6130">
        <w:rPr>
          <w:rFonts w:ascii="Times New Roman" w:hAnsi="Times New Roman" w:cs="Times New Roman"/>
          <w:color w:val="000000" w:themeColor="text1"/>
          <w:sz w:val="24"/>
        </w:rPr>
        <w:t>Ringold, 2002</w:t>
      </w:r>
      <w:r w:rsidR="000D76DA">
        <w:rPr>
          <w:rFonts w:ascii="Times New Roman" w:hAnsi="Times New Roman" w:cs="Times New Roman"/>
          <w:color w:val="000000" w:themeColor="text1"/>
          <w:sz w:val="24"/>
        </w:rPr>
        <w:t>)</w:t>
      </w:r>
      <w:r w:rsidR="00407132" w:rsidRPr="003F6130">
        <w:rPr>
          <w:rFonts w:ascii="Times New Roman" w:hAnsi="Times New Roman" w:cs="Times New Roman"/>
          <w:sz w:val="24"/>
        </w:rPr>
        <w:t xml:space="preserve">. </w:t>
      </w:r>
      <w:r w:rsidR="00BC675C">
        <w:rPr>
          <w:rFonts w:ascii="Times New Roman" w:hAnsi="Times New Roman" w:cs="Times New Roman"/>
          <w:sz w:val="24"/>
        </w:rPr>
        <w:t>S</w:t>
      </w:r>
      <w:r w:rsidR="00BC675C" w:rsidRPr="00260161">
        <w:rPr>
          <w:rFonts w:ascii="Times New Roman" w:hAnsi="Times New Roman" w:cs="Times New Roman"/>
          <w:sz w:val="24"/>
        </w:rPr>
        <w:t>elf-affirmation theory</w:t>
      </w:r>
      <w:r w:rsidR="00BC675C">
        <w:rPr>
          <w:rFonts w:ascii="Times New Roman" w:hAnsi="Times New Roman" w:cs="Times New Roman"/>
          <w:sz w:val="24"/>
        </w:rPr>
        <w:t xml:space="preserve"> indicates that such effects may be stronger among those who frequently engage in the behaviour, as</w:t>
      </w:r>
      <w:r w:rsidR="00BC675C" w:rsidRPr="00260161">
        <w:rPr>
          <w:rFonts w:ascii="Times New Roman" w:hAnsi="Times New Roman" w:cs="Times New Roman"/>
          <w:sz w:val="24"/>
        </w:rPr>
        <w:t xml:space="preserve"> </w:t>
      </w:r>
      <w:r w:rsidR="00BC675C">
        <w:rPr>
          <w:rFonts w:ascii="Times New Roman" w:hAnsi="Times New Roman" w:cs="Times New Roman"/>
          <w:sz w:val="24"/>
        </w:rPr>
        <w:t>they are more likely to perceive such highlighting</w:t>
      </w:r>
      <w:r w:rsidR="00BC675C" w:rsidRPr="00260161">
        <w:rPr>
          <w:rFonts w:ascii="Times New Roman" w:hAnsi="Times New Roman" w:cs="Times New Roman"/>
          <w:sz w:val="24"/>
        </w:rPr>
        <w:t xml:space="preserve"> </w:t>
      </w:r>
      <w:r w:rsidR="00BC675C">
        <w:rPr>
          <w:rFonts w:ascii="Times New Roman" w:hAnsi="Times New Roman" w:cs="Times New Roman"/>
          <w:sz w:val="24"/>
        </w:rPr>
        <w:t>of their</w:t>
      </w:r>
      <w:r w:rsidR="00BC675C" w:rsidRPr="00260161">
        <w:rPr>
          <w:rFonts w:ascii="Times New Roman" w:hAnsi="Times New Roman" w:cs="Times New Roman"/>
          <w:sz w:val="24"/>
        </w:rPr>
        <w:t xml:space="preserve"> </w:t>
      </w:r>
      <w:r w:rsidR="00BC675C">
        <w:rPr>
          <w:rFonts w:ascii="Times New Roman" w:hAnsi="Times New Roman" w:cs="Times New Roman"/>
          <w:sz w:val="24"/>
        </w:rPr>
        <w:t>behaviour’s negative consequences</w:t>
      </w:r>
      <w:r w:rsidR="00BC675C" w:rsidRPr="00260161">
        <w:rPr>
          <w:rFonts w:ascii="Times New Roman" w:hAnsi="Times New Roman" w:cs="Times New Roman"/>
          <w:sz w:val="24"/>
        </w:rPr>
        <w:t xml:space="preserve"> </w:t>
      </w:r>
      <w:r w:rsidR="00BC675C">
        <w:rPr>
          <w:rFonts w:ascii="Times New Roman" w:hAnsi="Times New Roman" w:cs="Times New Roman"/>
          <w:sz w:val="24"/>
        </w:rPr>
        <w:t>as</w:t>
      </w:r>
      <w:r w:rsidR="00BC675C" w:rsidRPr="00260161">
        <w:rPr>
          <w:rFonts w:ascii="Times New Roman" w:hAnsi="Times New Roman" w:cs="Times New Roman"/>
          <w:sz w:val="24"/>
        </w:rPr>
        <w:t xml:space="preserve"> a threat to </w:t>
      </w:r>
      <w:r w:rsidR="00BC675C">
        <w:rPr>
          <w:rFonts w:ascii="Times New Roman" w:hAnsi="Times New Roman" w:cs="Times New Roman"/>
          <w:sz w:val="24"/>
        </w:rPr>
        <w:t xml:space="preserve">their </w:t>
      </w:r>
      <w:r w:rsidR="00BC675C" w:rsidRPr="00260161">
        <w:rPr>
          <w:rFonts w:ascii="Times New Roman" w:hAnsi="Times New Roman" w:cs="Times New Roman"/>
          <w:sz w:val="24"/>
        </w:rPr>
        <w:t>self-worth and integr</w:t>
      </w:r>
      <w:r w:rsidR="00BC675C">
        <w:rPr>
          <w:rFonts w:ascii="Times New Roman" w:hAnsi="Times New Roman" w:cs="Times New Roman"/>
          <w:sz w:val="24"/>
        </w:rPr>
        <w:t xml:space="preserve">ity, which may in turn induce </w:t>
      </w:r>
      <w:r w:rsidR="00BC675C" w:rsidRPr="00260161">
        <w:rPr>
          <w:rFonts w:ascii="Times New Roman" w:hAnsi="Times New Roman" w:cs="Times New Roman"/>
          <w:sz w:val="24"/>
        </w:rPr>
        <w:t>defensive response</w:t>
      </w:r>
      <w:r w:rsidR="00BC675C">
        <w:rPr>
          <w:rFonts w:ascii="Times New Roman" w:hAnsi="Times New Roman" w:cs="Times New Roman"/>
          <w:sz w:val="24"/>
        </w:rPr>
        <w:t>s</w:t>
      </w:r>
      <w:r w:rsidR="00BC675C" w:rsidRPr="00260161">
        <w:rPr>
          <w:rFonts w:ascii="Times New Roman" w:hAnsi="Times New Roman" w:cs="Times New Roman"/>
          <w:sz w:val="24"/>
        </w:rPr>
        <w:t xml:space="preserve"> (Harris &amp; Napper, 2005; Steele, 1988)</w:t>
      </w:r>
      <w:r w:rsidR="00BC675C">
        <w:rPr>
          <w:rFonts w:ascii="Times New Roman" w:hAnsi="Times New Roman" w:cs="Times New Roman"/>
          <w:sz w:val="24"/>
        </w:rPr>
        <w:t xml:space="preserve">. </w:t>
      </w:r>
      <w:r w:rsidR="00236909">
        <w:rPr>
          <w:rFonts w:ascii="Times New Roman" w:hAnsi="Times New Roman" w:cs="Times New Roman"/>
          <w:sz w:val="24"/>
        </w:rPr>
        <w:t xml:space="preserve">It is also possible that the information about alcohol harms presented in warnings is more difficult to remember and, in turn, to access than the associative content and behavioural cues present in the messages, such as images of people drinking (e.g. Krank et al., 2010). </w:t>
      </w:r>
      <w:r w:rsidRPr="003F6130">
        <w:rPr>
          <w:rFonts w:ascii="Times New Roman" w:hAnsi="Times New Roman" w:cs="Times New Roman"/>
          <w:sz w:val="24"/>
        </w:rPr>
        <w:t>To our knowledge</w:t>
      </w:r>
      <w:r w:rsidR="004A3D35">
        <w:rPr>
          <w:rFonts w:ascii="Times New Roman" w:hAnsi="Times New Roman" w:cs="Times New Roman"/>
          <w:sz w:val="24"/>
        </w:rPr>
        <w:t>,</w:t>
      </w:r>
      <w:r w:rsidRPr="003F6130">
        <w:rPr>
          <w:rFonts w:ascii="Times New Roman" w:hAnsi="Times New Roman" w:cs="Times New Roman"/>
          <w:sz w:val="24"/>
        </w:rPr>
        <w:t xml:space="preserve"> no previous studies have assessed the impact of alcohol warning advertising on </w:t>
      </w:r>
      <w:r w:rsidR="00E531E1">
        <w:rPr>
          <w:rFonts w:ascii="Times New Roman" w:hAnsi="Times New Roman" w:cs="Times New Roman"/>
          <w:sz w:val="24"/>
        </w:rPr>
        <w:t xml:space="preserve">objective </w:t>
      </w:r>
      <w:r w:rsidRPr="003F6130">
        <w:rPr>
          <w:rFonts w:ascii="Times New Roman" w:hAnsi="Times New Roman" w:cs="Times New Roman"/>
          <w:sz w:val="24"/>
        </w:rPr>
        <w:t>alcohol consumption.</w:t>
      </w:r>
    </w:p>
    <w:p w14:paraId="1B378422" w14:textId="77777777" w:rsidR="00654EAB" w:rsidRPr="003F6130" w:rsidRDefault="00654EAB" w:rsidP="003F6130">
      <w:pPr>
        <w:spacing w:after="0" w:line="480" w:lineRule="auto"/>
        <w:rPr>
          <w:rFonts w:ascii="Times New Roman" w:hAnsi="Times New Roman" w:cs="Times New Roman"/>
          <w:sz w:val="24"/>
        </w:rPr>
      </w:pPr>
    </w:p>
    <w:p w14:paraId="3BD4D688" w14:textId="13CDBBDD" w:rsidR="00CD179A" w:rsidRPr="003F6130" w:rsidRDefault="003B19F4" w:rsidP="003F6130">
      <w:pPr>
        <w:spacing w:after="0" w:line="480" w:lineRule="auto"/>
        <w:rPr>
          <w:rFonts w:ascii="Times New Roman" w:hAnsi="Times New Roman" w:cs="Times New Roman"/>
          <w:i/>
          <w:sz w:val="24"/>
        </w:rPr>
      </w:pPr>
      <w:r w:rsidRPr="003F6130">
        <w:rPr>
          <w:rFonts w:ascii="Times New Roman" w:hAnsi="Times New Roman" w:cs="Times New Roman"/>
          <w:sz w:val="24"/>
        </w:rPr>
        <w:t xml:space="preserve">There is limited understanding of </w:t>
      </w:r>
      <w:r w:rsidR="00A15A08" w:rsidRPr="003F6130">
        <w:rPr>
          <w:rFonts w:ascii="Times New Roman" w:hAnsi="Times New Roman" w:cs="Times New Roman"/>
          <w:sz w:val="24"/>
        </w:rPr>
        <w:t>the mechanisms by which exposure to alcohol advertising influences</w:t>
      </w:r>
      <w:r w:rsidRPr="003F6130">
        <w:rPr>
          <w:rFonts w:ascii="Times New Roman" w:hAnsi="Times New Roman" w:cs="Times New Roman"/>
          <w:sz w:val="24"/>
        </w:rPr>
        <w:t xml:space="preserve"> consumption</w:t>
      </w:r>
      <w:r w:rsidR="00A15A08" w:rsidRPr="003F6130">
        <w:rPr>
          <w:rFonts w:ascii="Times New Roman" w:hAnsi="Times New Roman" w:cs="Times New Roman"/>
          <w:sz w:val="24"/>
        </w:rPr>
        <w:t>. One posited mechanism is via inc</w:t>
      </w:r>
      <w:r w:rsidR="000D76DA">
        <w:rPr>
          <w:rFonts w:ascii="Times New Roman" w:hAnsi="Times New Roman" w:cs="Times New Roman"/>
          <w:sz w:val="24"/>
        </w:rPr>
        <w:t>reased</w:t>
      </w:r>
      <w:r w:rsidR="00A15A08" w:rsidRPr="003F6130">
        <w:rPr>
          <w:rFonts w:ascii="Times New Roman" w:hAnsi="Times New Roman" w:cs="Times New Roman"/>
          <w:sz w:val="24"/>
        </w:rPr>
        <w:t xml:space="preserve"> positive attitudes towards alcohol and expectancies of use</w:t>
      </w:r>
      <w:r w:rsidR="008E108B" w:rsidRPr="003F6130">
        <w:rPr>
          <w:rFonts w:ascii="Times New Roman" w:hAnsi="Times New Roman" w:cs="Times New Roman"/>
          <w:sz w:val="24"/>
        </w:rPr>
        <w:t xml:space="preserve"> (</w:t>
      </w:r>
      <w:r w:rsidR="001136E0" w:rsidRPr="003F6130">
        <w:rPr>
          <w:rFonts w:ascii="Times New Roman" w:hAnsi="Times New Roman" w:cs="Times New Roman"/>
          <w:sz w:val="24"/>
        </w:rPr>
        <w:t xml:space="preserve">e.g. Bot, </w:t>
      </w:r>
      <w:r w:rsidR="008E108B" w:rsidRPr="003F6130">
        <w:rPr>
          <w:rFonts w:ascii="Times New Roman" w:hAnsi="Times New Roman" w:cs="Times New Roman"/>
          <w:sz w:val="24"/>
        </w:rPr>
        <w:t xml:space="preserve">Engels, &amp; Knibbe, </w:t>
      </w:r>
      <w:r w:rsidR="001136E0" w:rsidRPr="003F6130">
        <w:rPr>
          <w:rFonts w:ascii="Times New Roman" w:hAnsi="Times New Roman" w:cs="Times New Roman"/>
          <w:sz w:val="24"/>
        </w:rPr>
        <w:t>2005</w:t>
      </w:r>
      <w:r w:rsidR="008E108B" w:rsidRPr="003F6130">
        <w:rPr>
          <w:rFonts w:ascii="Times New Roman" w:hAnsi="Times New Roman" w:cs="Times New Roman"/>
          <w:sz w:val="24"/>
        </w:rPr>
        <w:t>)</w:t>
      </w:r>
      <w:r w:rsidR="0042426C">
        <w:rPr>
          <w:rFonts w:ascii="Times New Roman" w:hAnsi="Times New Roman" w:cs="Times New Roman"/>
          <w:sz w:val="24"/>
        </w:rPr>
        <w:t>, though a</w:t>
      </w:r>
      <w:r w:rsidR="009878C9" w:rsidRPr="003F6130">
        <w:rPr>
          <w:rFonts w:ascii="Times New Roman" w:hAnsi="Times New Roman" w:cs="Times New Roman"/>
          <w:sz w:val="24"/>
        </w:rPr>
        <w:t xml:space="preserve"> meta-analysis of data from seven experimental studies did not find support for an immediate ef</w:t>
      </w:r>
      <w:r w:rsidR="001A29A7" w:rsidRPr="003F6130">
        <w:rPr>
          <w:rFonts w:ascii="Times New Roman" w:hAnsi="Times New Roman" w:cs="Times New Roman"/>
          <w:sz w:val="24"/>
        </w:rPr>
        <w:t xml:space="preserve">fect of </w:t>
      </w:r>
      <w:r w:rsidR="001A29A7" w:rsidRPr="003F6130">
        <w:rPr>
          <w:rFonts w:ascii="Times New Roman" w:hAnsi="Times New Roman" w:cs="Times New Roman"/>
          <w:sz w:val="24"/>
        </w:rPr>
        <w:lastRenderedPageBreak/>
        <w:t>advertising exposure on these</w:t>
      </w:r>
      <w:r w:rsidR="00D8463C" w:rsidRPr="003F6130">
        <w:rPr>
          <w:rFonts w:ascii="Times New Roman" w:hAnsi="Times New Roman" w:cs="Times New Roman"/>
          <w:sz w:val="24"/>
        </w:rPr>
        <w:t xml:space="preserve"> ‘</w:t>
      </w:r>
      <w:r w:rsidR="009878C9" w:rsidRPr="003F6130">
        <w:rPr>
          <w:rFonts w:ascii="Times New Roman" w:hAnsi="Times New Roman" w:cs="Times New Roman"/>
          <w:sz w:val="24"/>
        </w:rPr>
        <w:t>explicit</w:t>
      </w:r>
      <w:r w:rsidR="00D8463C" w:rsidRPr="003F6130">
        <w:rPr>
          <w:rFonts w:ascii="Times New Roman" w:hAnsi="Times New Roman" w:cs="Times New Roman"/>
          <w:sz w:val="24"/>
        </w:rPr>
        <w:t>’ alcohol-related cognition</w:t>
      </w:r>
      <w:r w:rsidR="005D719F" w:rsidRPr="003F6130">
        <w:rPr>
          <w:rFonts w:ascii="Times New Roman" w:hAnsi="Times New Roman" w:cs="Times New Roman"/>
          <w:sz w:val="24"/>
        </w:rPr>
        <w:t>s</w:t>
      </w:r>
      <w:r w:rsidR="0042426C">
        <w:rPr>
          <w:rFonts w:ascii="Times New Roman" w:hAnsi="Times New Roman" w:cs="Times New Roman"/>
          <w:sz w:val="24"/>
        </w:rPr>
        <w:t xml:space="preserve"> (Stautz et al., </w:t>
      </w:r>
      <w:r w:rsidR="009836E8">
        <w:rPr>
          <w:rFonts w:ascii="Times New Roman" w:hAnsi="Times New Roman" w:cs="Times New Roman"/>
          <w:sz w:val="24"/>
        </w:rPr>
        <w:t>2016</w:t>
      </w:r>
      <w:r w:rsidR="0084098C" w:rsidRPr="003F6130">
        <w:rPr>
          <w:rFonts w:ascii="Times New Roman" w:hAnsi="Times New Roman" w:cs="Times New Roman"/>
          <w:sz w:val="24"/>
        </w:rPr>
        <w:t>)</w:t>
      </w:r>
      <w:r w:rsidR="00D8463C" w:rsidRPr="003F6130">
        <w:rPr>
          <w:rFonts w:ascii="Times New Roman" w:hAnsi="Times New Roman" w:cs="Times New Roman"/>
          <w:sz w:val="24"/>
        </w:rPr>
        <w:t xml:space="preserve">. </w:t>
      </w:r>
      <w:r w:rsidR="009878C9" w:rsidRPr="003F6130">
        <w:rPr>
          <w:rFonts w:ascii="Times New Roman" w:hAnsi="Times New Roman" w:cs="Times New Roman"/>
          <w:sz w:val="24"/>
        </w:rPr>
        <w:t xml:space="preserve">Understanding of </w:t>
      </w:r>
      <w:r w:rsidR="002268EB" w:rsidRPr="003F6130">
        <w:rPr>
          <w:rFonts w:ascii="Times New Roman" w:hAnsi="Times New Roman" w:cs="Times New Roman"/>
          <w:sz w:val="24"/>
        </w:rPr>
        <w:t xml:space="preserve">the </w:t>
      </w:r>
      <w:r w:rsidR="009878C9" w:rsidRPr="003F6130">
        <w:rPr>
          <w:rFonts w:ascii="Times New Roman" w:hAnsi="Times New Roman" w:cs="Times New Roman"/>
          <w:sz w:val="24"/>
        </w:rPr>
        <w:t>impact</w:t>
      </w:r>
      <w:r w:rsidR="002D2A05" w:rsidRPr="003F6130">
        <w:rPr>
          <w:rFonts w:ascii="Times New Roman" w:hAnsi="Times New Roman" w:cs="Times New Roman"/>
          <w:sz w:val="24"/>
        </w:rPr>
        <w:t xml:space="preserve"> </w:t>
      </w:r>
      <w:r w:rsidR="002268EB" w:rsidRPr="003F6130">
        <w:rPr>
          <w:rFonts w:ascii="Times New Roman" w:hAnsi="Times New Roman" w:cs="Times New Roman"/>
          <w:sz w:val="24"/>
        </w:rPr>
        <w:t xml:space="preserve">of alcohol advertising </w:t>
      </w:r>
      <w:r w:rsidR="002D2A05" w:rsidRPr="003F6130">
        <w:rPr>
          <w:rFonts w:ascii="Times New Roman" w:hAnsi="Times New Roman" w:cs="Times New Roman"/>
          <w:sz w:val="24"/>
        </w:rPr>
        <w:t>on</w:t>
      </w:r>
      <w:r w:rsidR="009878C9" w:rsidRPr="003F6130">
        <w:rPr>
          <w:rFonts w:ascii="Times New Roman" w:hAnsi="Times New Roman" w:cs="Times New Roman"/>
          <w:sz w:val="24"/>
        </w:rPr>
        <w:t xml:space="preserve"> non-conscious, ‘</w:t>
      </w:r>
      <w:r w:rsidR="002D2A05" w:rsidRPr="003F6130">
        <w:rPr>
          <w:rFonts w:ascii="Times New Roman" w:hAnsi="Times New Roman" w:cs="Times New Roman"/>
          <w:sz w:val="24"/>
        </w:rPr>
        <w:t>implicit</w:t>
      </w:r>
      <w:r w:rsidR="009878C9" w:rsidRPr="003F6130">
        <w:rPr>
          <w:rFonts w:ascii="Times New Roman" w:hAnsi="Times New Roman" w:cs="Times New Roman"/>
          <w:sz w:val="24"/>
        </w:rPr>
        <w:t>’</w:t>
      </w:r>
      <w:r w:rsidR="002D2A05" w:rsidRPr="003F6130">
        <w:rPr>
          <w:rFonts w:ascii="Times New Roman" w:hAnsi="Times New Roman" w:cs="Times New Roman"/>
          <w:sz w:val="24"/>
        </w:rPr>
        <w:t xml:space="preserve"> cognitions is </w:t>
      </w:r>
      <w:r w:rsidR="00594CA7" w:rsidRPr="003F6130">
        <w:rPr>
          <w:rFonts w:ascii="Times New Roman" w:hAnsi="Times New Roman" w:cs="Times New Roman"/>
          <w:sz w:val="24"/>
        </w:rPr>
        <w:t xml:space="preserve">even </w:t>
      </w:r>
      <w:r w:rsidR="002D2A05" w:rsidRPr="003F6130">
        <w:rPr>
          <w:rFonts w:ascii="Times New Roman" w:hAnsi="Times New Roman" w:cs="Times New Roman"/>
          <w:sz w:val="24"/>
        </w:rPr>
        <w:t>less developed. O</w:t>
      </w:r>
      <w:r w:rsidR="00AB0DDA" w:rsidRPr="003F6130">
        <w:rPr>
          <w:rFonts w:ascii="Times New Roman" w:hAnsi="Times New Roman" w:cs="Times New Roman"/>
          <w:sz w:val="24"/>
        </w:rPr>
        <w:t>ne study found that exposure to alcohol advertising led to increases in positive</w:t>
      </w:r>
      <w:r w:rsidR="00D8463C" w:rsidRPr="003F6130">
        <w:rPr>
          <w:rFonts w:ascii="Times New Roman" w:hAnsi="Times New Roman" w:cs="Times New Roman"/>
          <w:sz w:val="24"/>
        </w:rPr>
        <w:t xml:space="preserve"> implicit</w:t>
      </w:r>
      <w:r w:rsidR="00460913" w:rsidRPr="003F6130">
        <w:rPr>
          <w:rFonts w:ascii="Times New Roman" w:hAnsi="Times New Roman" w:cs="Times New Roman"/>
          <w:sz w:val="24"/>
        </w:rPr>
        <w:t xml:space="preserve"> alcohol-related attitud</w:t>
      </w:r>
      <w:r w:rsidR="00AB0DDA" w:rsidRPr="003F6130">
        <w:rPr>
          <w:rFonts w:ascii="Times New Roman" w:hAnsi="Times New Roman" w:cs="Times New Roman"/>
          <w:sz w:val="24"/>
        </w:rPr>
        <w:t>es</w:t>
      </w:r>
      <w:r w:rsidR="00460913" w:rsidRPr="003F6130">
        <w:rPr>
          <w:rFonts w:ascii="Times New Roman" w:hAnsi="Times New Roman" w:cs="Times New Roman"/>
          <w:sz w:val="24"/>
        </w:rPr>
        <w:t xml:space="preserve">, </w:t>
      </w:r>
      <w:r w:rsidR="00CD179A" w:rsidRPr="003F6130">
        <w:rPr>
          <w:rFonts w:ascii="Times New Roman" w:hAnsi="Times New Roman" w:cs="Times New Roman"/>
          <w:sz w:val="24"/>
        </w:rPr>
        <w:t>yet only in</w:t>
      </w:r>
      <w:r w:rsidR="000D76DA">
        <w:rPr>
          <w:rFonts w:ascii="Times New Roman" w:hAnsi="Times New Roman" w:cs="Times New Roman"/>
          <w:sz w:val="24"/>
        </w:rPr>
        <w:t xml:space="preserve"> heavier drinkers (</w:t>
      </w:r>
      <w:r w:rsidR="000B5F1B">
        <w:rPr>
          <w:rFonts w:ascii="Times New Roman" w:hAnsi="Times New Roman" w:cs="Times New Roman"/>
          <w:sz w:val="24"/>
        </w:rPr>
        <w:t>Brown et al., 2016</w:t>
      </w:r>
      <w:r w:rsidR="000D76DA">
        <w:rPr>
          <w:rFonts w:ascii="Times New Roman" w:hAnsi="Times New Roman" w:cs="Times New Roman"/>
          <w:sz w:val="24"/>
        </w:rPr>
        <w:t>)</w:t>
      </w:r>
      <w:r w:rsidR="00460913" w:rsidRPr="003F6130">
        <w:rPr>
          <w:rFonts w:ascii="Times New Roman" w:hAnsi="Times New Roman" w:cs="Times New Roman"/>
          <w:sz w:val="24"/>
        </w:rPr>
        <w:t>.</w:t>
      </w:r>
      <w:r w:rsidR="001A29A7" w:rsidRPr="003F6130">
        <w:rPr>
          <w:rFonts w:ascii="Times New Roman" w:hAnsi="Times New Roman" w:cs="Times New Roman"/>
          <w:sz w:val="24"/>
        </w:rPr>
        <w:t xml:space="preserve"> </w:t>
      </w:r>
      <w:r w:rsidR="005B622F" w:rsidRPr="003F6130">
        <w:rPr>
          <w:rFonts w:ascii="Times New Roman" w:hAnsi="Times New Roman" w:cs="Times New Roman"/>
          <w:sz w:val="24"/>
        </w:rPr>
        <w:t>I</w:t>
      </w:r>
      <w:r w:rsidR="001A29A7" w:rsidRPr="003F6130">
        <w:rPr>
          <w:rFonts w:ascii="Times New Roman" w:hAnsi="Times New Roman" w:cs="Times New Roman"/>
          <w:sz w:val="24"/>
        </w:rPr>
        <w:t xml:space="preserve">mplicit biases in the way </w:t>
      </w:r>
      <w:r w:rsidR="005B622F" w:rsidRPr="003F6130">
        <w:rPr>
          <w:rFonts w:ascii="Times New Roman" w:hAnsi="Times New Roman" w:cs="Times New Roman"/>
          <w:sz w:val="24"/>
        </w:rPr>
        <w:t>drinkers</w:t>
      </w:r>
      <w:r w:rsidR="001A29A7" w:rsidRPr="003F6130">
        <w:rPr>
          <w:rFonts w:ascii="Times New Roman" w:hAnsi="Times New Roman" w:cs="Times New Roman"/>
          <w:sz w:val="24"/>
        </w:rPr>
        <w:t xml:space="preserve"> associate alcohol with approach versus avoidance</w:t>
      </w:r>
      <w:r w:rsidR="000D76DA">
        <w:rPr>
          <w:rFonts w:ascii="Times New Roman" w:hAnsi="Times New Roman" w:cs="Times New Roman"/>
          <w:sz w:val="24"/>
        </w:rPr>
        <w:t xml:space="preserve"> </w:t>
      </w:r>
      <w:r w:rsidR="005B622F" w:rsidRPr="003F6130">
        <w:rPr>
          <w:rFonts w:ascii="Times New Roman" w:hAnsi="Times New Roman" w:cs="Times New Roman"/>
          <w:sz w:val="24"/>
        </w:rPr>
        <w:t xml:space="preserve">and </w:t>
      </w:r>
      <w:r w:rsidR="001A29A7" w:rsidRPr="003F6130">
        <w:rPr>
          <w:rFonts w:ascii="Times New Roman" w:hAnsi="Times New Roman" w:cs="Times New Roman"/>
          <w:sz w:val="24"/>
        </w:rPr>
        <w:t xml:space="preserve">attend to alcohol cues </w:t>
      </w:r>
      <w:r w:rsidR="004A7571" w:rsidRPr="003F6130">
        <w:rPr>
          <w:rFonts w:ascii="Times New Roman" w:hAnsi="Times New Roman" w:cs="Times New Roman"/>
          <w:sz w:val="24"/>
        </w:rPr>
        <w:t>are associated with consumption</w:t>
      </w:r>
      <w:r w:rsidR="008E108B" w:rsidRPr="003F6130">
        <w:rPr>
          <w:rFonts w:ascii="Times New Roman" w:hAnsi="Times New Roman" w:cs="Times New Roman"/>
          <w:sz w:val="24"/>
        </w:rPr>
        <w:t xml:space="preserve"> (</w:t>
      </w:r>
      <w:r w:rsidR="004A7571" w:rsidRPr="003F6130">
        <w:rPr>
          <w:rFonts w:ascii="Times New Roman" w:hAnsi="Times New Roman" w:cs="Times New Roman"/>
          <w:sz w:val="24"/>
        </w:rPr>
        <w:t xml:space="preserve">Cox, </w:t>
      </w:r>
      <w:r w:rsidR="008E108B" w:rsidRPr="003F6130">
        <w:rPr>
          <w:rFonts w:ascii="Times New Roman" w:hAnsi="Times New Roman" w:cs="Times New Roman"/>
          <w:sz w:val="24"/>
        </w:rPr>
        <w:t xml:space="preserve">Fadardi, &amp; Pothos, </w:t>
      </w:r>
      <w:r w:rsidR="004A7571" w:rsidRPr="003F6130">
        <w:rPr>
          <w:rFonts w:ascii="Times New Roman" w:hAnsi="Times New Roman" w:cs="Times New Roman"/>
          <w:sz w:val="24"/>
        </w:rPr>
        <w:t xml:space="preserve">2006; </w:t>
      </w:r>
      <w:r w:rsidR="00926A5E" w:rsidRPr="003F6130">
        <w:rPr>
          <w:rFonts w:ascii="Times New Roman" w:hAnsi="Times New Roman" w:cs="Times New Roman"/>
          <w:sz w:val="24"/>
        </w:rPr>
        <w:t>Palfai &amp; Ostafin, 2003</w:t>
      </w:r>
      <w:r w:rsidR="008E108B" w:rsidRPr="003F6130">
        <w:rPr>
          <w:rFonts w:ascii="Times New Roman" w:hAnsi="Times New Roman" w:cs="Times New Roman"/>
          <w:sz w:val="24"/>
        </w:rPr>
        <w:t>)</w:t>
      </w:r>
      <w:r w:rsidR="001A29A7" w:rsidRPr="003F6130">
        <w:rPr>
          <w:rFonts w:ascii="Times New Roman" w:hAnsi="Times New Roman" w:cs="Times New Roman"/>
          <w:sz w:val="24"/>
        </w:rPr>
        <w:t xml:space="preserve">. </w:t>
      </w:r>
      <w:r w:rsidR="002268EB" w:rsidRPr="003F6130">
        <w:rPr>
          <w:rFonts w:ascii="Times New Roman" w:hAnsi="Times New Roman" w:cs="Times New Roman"/>
          <w:sz w:val="24"/>
        </w:rPr>
        <w:t>W</w:t>
      </w:r>
      <w:r w:rsidR="001A29A7" w:rsidRPr="003F6130">
        <w:rPr>
          <w:rFonts w:ascii="Times New Roman" w:hAnsi="Times New Roman" w:cs="Times New Roman"/>
          <w:sz w:val="24"/>
        </w:rPr>
        <w:t>hether alcohol advertising exposure influences these cognitive biases</w:t>
      </w:r>
      <w:r w:rsidR="002268EB" w:rsidRPr="003F6130">
        <w:rPr>
          <w:rFonts w:ascii="Times New Roman" w:hAnsi="Times New Roman" w:cs="Times New Roman"/>
          <w:sz w:val="24"/>
        </w:rPr>
        <w:t xml:space="preserve"> remains unexplored</w:t>
      </w:r>
      <w:r w:rsidR="001A29A7" w:rsidRPr="003F6130">
        <w:rPr>
          <w:rFonts w:ascii="Times New Roman" w:hAnsi="Times New Roman" w:cs="Times New Roman"/>
          <w:sz w:val="24"/>
        </w:rPr>
        <w:t>.</w:t>
      </w:r>
      <w:r w:rsidR="006C07DD" w:rsidRPr="003F6130">
        <w:rPr>
          <w:rFonts w:ascii="Times New Roman" w:hAnsi="Times New Roman" w:cs="Times New Roman"/>
          <w:sz w:val="24"/>
        </w:rPr>
        <w:t xml:space="preserve"> T</w:t>
      </w:r>
      <w:r w:rsidR="001A29A7" w:rsidRPr="003F6130">
        <w:rPr>
          <w:rFonts w:ascii="Times New Roman" w:hAnsi="Times New Roman" w:cs="Times New Roman"/>
          <w:sz w:val="24"/>
        </w:rPr>
        <w:t xml:space="preserve">here is </w:t>
      </w:r>
      <w:r w:rsidR="006C07DD" w:rsidRPr="003F6130">
        <w:rPr>
          <w:rFonts w:ascii="Times New Roman" w:hAnsi="Times New Roman" w:cs="Times New Roman"/>
          <w:sz w:val="24"/>
        </w:rPr>
        <w:t>also</w:t>
      </w:r>
      <w:r w:rsidR="001A29A7" w:rsidRPr="003F6130">
        <w:rPr>
          <w:rFonts w:ascii="Times New Roman" w:hAnsi="Times New Roman" w:cs="Times New Roman"/>
          <w:sz w:val="24"/>
        </w:rPr>
        <w:t xml:space="preserve"> sparse</w:t>
      </w:r>
      <w:r w:rsidR="002D2A05" w:rsidRPr="003F6130">
        <w:rPr>
          <w:rFonts w:ascii="Times New Roman" w:hAnsi="Times New Roman" w:cs="Times New Roman"/>
          <w:sz w:val="24"/>
        </w:rPr>
        <w:t xml:space="preserve"> evidence on the affective impact of alcohol advertising and how this might </w:t>
      </w:r>
      <w:r w:rsidR="006C07DD" w:rsidRPr="003F6130">
        <w:rPr>
          <w:rFonts w:ascii="Times New Roman" w:hAnsi="Times New Roman" w:cs="Times New Roman"/>
          <w:sz w:val="24"/>
        </w:rPr>
        <w:t>influence</w:t>
      </w:r>
      <w:r w:rsidR="002D2A05" w:rsidRPr="003F6130">
        <w:rPr>
          <w:rFonts w:ascii="Times New Roman" w:hAnsi="Times New Roman" w:cs="Times New Roman"/>
          <w:sz w:val="24"/>
        </w:rPr>
        <w:t xml:space="preserve"> consumption. </w:t>
      </w:r>
      <w:r w:rsidR="00D8463C" w:rsidRPr="003F6130">
        <w:rPr>
          <w:rFonts w:ascii="Times New Roman" w:hAnsi="Times New Roman" w:cs="Times New Roman"/>
          <w:sz w:val="24"/>
        </w:rPr>
        <w:t>This</w:t>
      </w:r>
      <w:r w:rsidR="008E41E9" w:rsidRPr="003F6130">
        <w:rPr>
          <w:rFonts w:ascii="Times New Roman" w:hAnsi="Times New Roman" w:cs="Times New Roman"/>
          <w:sz w:val="24"/>
        </w:rPr>
        <w:t xml:space="preserve"> is despite long-standing perspe</w:t>
      </w:r>
      <w:r w:rsidR="00D8463C" w:rsidRPr="003F6130">
        <w:rPr>
          <w:rFonts w:ascii="Times New Roman" w:hAnsi="Times New Roman" w:cs="Times New Roman"/>
          <w:sz w:val="24"/>
        </w:rPr>
        <w:t>ctives</w:t>
      </w:r>
      <w:r w:rsidR="009878C9" w:rsidRPr="003F6130">
        <w:rPr>
          <w:rFonts w:ascii="Times New Roman" w:hAnsi="Times New Roman" w:cs="Times New Roman"/>
          <w:sz w:val="24"/>
        </w:rPr>
        <w:t xml:space="preserve"> i</w:t>
      </w:r>
      <w:r w:rsidR="005D719F" w:rsidRPr="003F6130">
        <w:rPr>
          <w:rFonts w:ascii="Times New Roman" w:hAnsi="Times New Roman" w:cs="Times New Roman"/>
          <w:sz w:val="24"/>
        </w:rPr>
        <w:t xml:space="preserve">n the marketing literature </w:t>
      </w:r>
      <w:r w:rsidR="001A29A7" w:rsidRPr="003F6130">
        <w:rPr>
          <w:rFonts w:ascii="Times New Roman" w:hAnsi="Times New Roman" w:cs="Times New Roman"/>
          <w:sz w:val="24"/>
        </w:rPr>
        <w:t xml:space="preserve">that </w:t>
      </w:r>
      <w:r w:rsidR="009878C9" w:rsidRPr="003F6130">
        <w:rPr>
          <w:rFonts w:ascii="Times New Roman" w:hAnsi="Times New Roman" w:cs="Times New Roman"/>
          <w:sz w:val="24"/>
        </w:rPr>
        <w:t>advertising impact</w:t>
      </w:r>
      <w:r w:rsidR="008E41E9" w:rsidRPr="003F6130">
        <w:rPr>
          <w:rFonts w:ascii="Times New Roman" w:hAnsi="Times New Roman" w:cs="Times New Roman"/>
          <w:sz w:val="24"/>
        </w:rPr>
        <w:t xml:space="preserve"> </w:t>
      </w:r>
      <w:r w:rsidR="005D719F" w:rsidRPr="003F6130">
        <w:rPr>
          <w:rFonts w:ascii="Times New Roman" w:hAnsi="Times New Roman" w:cs="Times New Roman"/>
          <w:sz w:val="24"/>
        </w:rPr>
        <w:t xml:space="preserve">can be enhanced by targeting affective processes </w:t>
      </w:r>
      <w:r w:rsidR="006B5B50" w:rsidRPr="003F6130">
        <w:rPr>
          <w:rFonts w:ascii="Times New Roman" w:hAnsi="Times New Roman" w:cs="Times New Roman"/>
          <w:sz w:val="24"/>
        </w:rPr>
        <w:t>(</w:t>
      </w:r>
      <w:r w:rsidR="008E41E9" w:rsidRPr="003F6130">
        <w:rPr>
          <w:rFonts w:ascii="Times New Roman" w:hAnsi="Times New Roman" w:cs="Times New Roman"/>
          <w:sz w:val="24"/>
        </w:rPr>
        <w:t xml:space="preserve">e.g. </w:t>
      </w:r>
      <w:r w:rsidR="00413963" w:rsidRPr="00034658">
        <w:rPr>
          <w:rFonts w:ascii="Times New Roman" w:hAnsi="Times New Roman" w:cs="Times New Roman"/>
          <w:sz w:val="24"/>
        </w:rPr>
        <w:t>Moore &amp; Hutchinson, 1983</w:t>
      </w:r>
      <w:r w:rsidR="00413963" w:rsidRPr="003F6130">
        <w:rPr>
          <w:rFonts w:ascii="Times New Roman" w:hAnsi="Times New Roman" w:cs="Times New Roman"/>
          <w:sz w:val="24"/>
        </w:rPr>
        <w:t xml:space="preserve">; </w:t>
      </w:r>
      <w:r w:rsidR="008E41E9" w:rsidRPr="003F6130">
        <w:rPr>
          <w:rFonts w:ascii="Times New Roman" w:hAnsi="Times New Roman" w:cs="Times New Roman"/>
          <w:sz w:val="24"/>
        </w:rPr>
        <w:t>Ray &amp; Batra, 1982</w:t>
      </w:r>
      <w:r w:rsidR="006B5B50" w:rsidRPr="003F6130">
        <w:rPr>
          <w:rFonts w:ascii="Times New Roman" w:hAnsi="Times New Roman" w:cs="Times New Roman"/>
          <w:sz w:val="24"/>
        </w:rPr>
        <w:t>)</w:t>
      </w:r>
      <w:r w:rsidR="009878C9" w:rsidRPr="003F6130">
        <w:rPr>
          <w:rFonts w:ascii="Times New Roman" w:hAnsi="Times New Roman" w:cs="Times New Roman"/>
          <w:sz w:val="24"/>
        </w:rPr>
        <w:t xml:space="preserve">. </w:t>
      </w:r>
      <w:r w:rsidR="002D2A05" w:rsidRPr="003F6130">
        <w:rPr>
          <w:rFonts w:ascii="Times New Roman" w:hAnsi="Times New Roman" w:cs="Times New Roman"/>
          <w:sz w:val="24"/>
        </w:rPr>
        <w:t>The current study aims to address these gaps.</w:t>
      </w:r>
    </w:p>
    <w:p w14:paraId="6F36F280" w14:textId="77777777" w:rsidR="00CD179A" w:rsidRPr="003F6130" w:rsidRDefault="00CD179A" w:rsidP="003F6130">
      <w:pPr>
        <w:spacing w:after="0" w:line="480" w:lineRule="auto"/>
        <w:rPr>
          <w:rFonts w:ascii="Times New Roman" w:hAnsi="Times New Roman" w:cs="Times New Roman"/>
          <w:i/>
        </w:rPr>
      </w:pPr>
    </w:p>
    <w:p w14:paraId="65526CEB" w14:textId="77777777" w:rsidR="00FB4FCA" w:rsidRPr="003F6130" w:rsidRDefault="00FB4FCA" w:rsidP="003F6130">
      <w:pPr>
        <w:spacing w:after="0" w:line="480" w:lineRule="auto"/>
        <w:rPr>
          <w:rFonts w:ascii="Times New Roman" w:hAnsi="Times New Roman" w:cs="Times New Roman"/>
          <w:b/>
          <w:sz w:val="28"/>
        </w:rPr>
      </w:pPr>
      <w:r w:rsidRPr="003F6130">
        <w:rPr>
          <w:rFonts w:ascii="Times New Roman" w:hAnsi="Times New Roman" w:cs="Times New Roman"/>
          <w:b/>
          <w:sz w:val="28"/>
        </w:rPr>
        <w:t>Aims and hypotheses</w:t>
      </w:r>
    </w:p>
    <w:p w14:paraId="262972C0" w14:textId="297E4D0B" w:rsidR="004865A5" w:rsidRPr="003F6130" w:rsidRDefault="004865A5" w:rsidP="003F6130">
      <w:pPr>
        <w:pStyle w:val="Default"/>
        <w:spacing w:line="480" w:lineRule="auto"/>
        <w:rPr>
          <w:rFonts w:ascii="Times New Roman" w:hAnsi="Times New Roman" w:cs="Times New Roman"/>
          <w:color w:val="000000" w:themeColor="text1"/>
          <w:szCs w:val="22"/>
          <w:shd w:val="clear" w:color="auto" w:fill="FFFFFF"/>
        </w:rPr>
      </w:pPr>
      <w:r w:rsidRPr="003F6130">
        <w:rPr>
          <w:rFonts w:ascii="Times New Roman" w:hAnsi="Times New Roman" w:cs="Times New Roman"/>
        </w:rPr>
        <w:t xml:space="preserve">The primary aim of this study is to estimate the immediate impact of viewing alcohol promoting and alcohol warning advertisements on </w:t>
      </w:r>
      <w:r w:rsidR="005822E4" w:rsidRPr="003F6130">
        <w:rPr>
          <w:rFonts w:ascii="Times New Roman" w:hAnsi="Times New Roman" w:cs="Times New Roman"/>
        </w:rPr>
        <w:t xml:space="preserve">observed </w:t>
      </w:r>
      <w:r w:rsidRPr="003F6130">
        <w:rPr>
          <w:rFonts w:ascii="Times New Roman" w:hAnsi="Times New Roman" w:cs="Times New Roman"/>
        </w:rPr>
        <w:t>alcohol consumption in young adult heavy drinkers</w:t>
      </w:r>
      <w:r w:rsidRPr="003F6130">
        <w:rPr>
          <w:rFonts w:ascii="Times New Roman" w:hAnsi="Times New Roman" w:cs="Times New Roman"/>
          <w:color w:val="000000" w:themeColor="text1"/>
          <w:szCs w:val="22"/>
          <w:shd w:val="clear" w:color="auto" w:fill="FFFFFF"/>
        </w:rPr>
        <w:t xml:space="preserve">. The second aim is to identify mediators of </w:t>
      </w:r>
      <w:r w:rsidR="00A15F6B" w:rsidRPr="003F6130">
        <w:rPr>
          <w:rFonts w:ascii="Times New Roman" w:hAnsi="Times New Roman" w:cs="Times New Roman"/>
          <w:color w:val="000000" w:themeColor="text1"/>
          <w:szCs w:val="22"/>
          <w:shd w:val="clear" w:color="auto" w:fill="FFFFFF"/>
        </w:rPr>
        <w:t xml:space="preserve">any </w:t>
      </w:r>
      <w:r w:rsidR="00594CA7" w:rsidRPr="003F6130">
        <w:rPr>
          <w:rFonts w:ascii="Times New Roman" w:hAnsi="Times New Roman" w:cs="Times New Roman"/>
          <w:color w:val="000000" w:themeColor="text1"/>
          <w:szCs w:val="22"/>
          <w:shd w:val="clear" w:color="auto" w:fill="FFFFFF"/>
        </w:rPr>
        <w:t xml:space="preserve">such </w:t>
      </w:r>
      <w:r w:rsidRPr="003F6130">
        <w:rPr>
          <w:rFonts w:ascii="Times New Roman" w:hAnsi="Times New Roman" w:cs="Times New Roman"/>
          <w:color w:val="000000" w:themeColor="text1"/>
          <w:szCs w:val="22"/>
          <w:shd w:val="clear" w:color="auto" w:fill="FFFFFF"/>
        </w:rPr>
        <w:t xml:space="preserve">effect. </w:t>
      </w:r>
      <w:r w:rsidR="00205E16" w:rsidRPr="003F6130">
        <w:rPr>
          <w:rFonts w:ascii="Times New Roman" w:hAnsi="Times New Roman" w:cs="Times New Roman"/>
          <w:color w:val="000000" w:themeColor="text1"/>
          <w:szCs w:val="22"/>
          <w:shd w:val="clear" w:color="auto" w:fill="FFFFFF"/>
        </w:rPr>
        <w:t xml:space="preserve">We predict that participants exposed to alcohol promoting advertisements will consume </w:t>
      </w:r>
      <w:r w:rsidR="000D76DA">
        <w:rPr>
          <w:rFonts w:ascii="Times New Roman" w:hAnsi="Times New Roman" w:cs="Times New Roman"/>
          <w:color w:val="000000" w:themeColor="text1"/>
          <w:szCs w:val="22"/>
          <w:shd w:val="clear" w:color="auto" w:fill="FFFFFF"/>
        </w:rPr>
        <w:t>more</w:t>
      </w:r>
      <w:r w:rsidR="00205E16" w:rsidRPr="003F6130">
        <w:rPr>
          <w:rFonts w:ascii="Times New Roman" w:hAnsi="Times New Roman" w:cs="Times New Roman"/>
          <w:color w:val="000000" w:themeColor="text1"/>
          <w:szCs w:val="22"/>
          <w:shd w:val="clear" w:color="auto" w:fill="FFFFFF"/>
        </w:rPr>
        <w:t xml:space="preserve"> alcohol than those exposed to non-alcohol advertisements. </w:t>
      </w:r>
      <w:r w:rsidR="005822E4" w:rsidRPr="003F6130">
        <w:rPr>
          <w:rFonts w:ascii="Times New Roman" w:hAnsi="Times New Roman" w:cs="Times New Roman"/>
          <w:szCs w:val="22"/>
        </w:rPr>
        <w:t xml:space="preserve">Based on limited prior research, we predict </w:t>
      </w:r>
      <w:r w:rsidR="00E16FF7" w:rsidRPr="003F6130">
        <w:rPr>
          <w:rFonts w:ascii="Times New Roman" w:hAnsi="Times New Roman" w:cs="Times New Roman"/>
          <w:szCs w:val="22"/>
        </w:rPr>
        <w:t xml:space="preserve">that </w:t>
      </w:r>
      <w:r w:rsidR="004A55AF">
        <w:rPr>
          <w:rFonts w:ascii="Times New Roman" w:hAnsi="Times New Roman" w:cs="Times New Roman"/>
          <w:szCs w:val="22"/>
        </w:rPr>
        <w:t>viewing</w:t>
      </w:r>
      <w:r w:rsidR="005822E4" w:rsidRPr="003F6130">
        <w:rPr>
          <w:rFonts w:ascii="Times New Roman" w:hAnsi="Times New Roman" w:cs="Times New Roman"/>
          <w:szCs w:val="22"/>
        </w:rPr>
        <w:t xml:space="preserve"> alcohol warning messages will also lead to increased alcohol consumption. </w:t>
      </w:r>
      <w:r w:rsidR="00205E16" w:rsidRPr="003F6130">
        <w:rPr>
          <w:rFonts w:ascii="Times New Roman" w:hAnsi="Times New Roman" w:cs="Times New Roman"/>
          <w:color w:val="000000" w:themeColor="text1"/>
          <w:szCs w:val="22"/>
          <w:shd w:val="clear" w:color="auto" w:fill="FFFFFF"/>
        </w:rPr>
        <w:t xml:space="preserve">We further predict that these effects will be mediated by </w:t>
      </w:r>
      <w:r w:rsidR="00205E16" w:rsidRPr="003F6130">
        <w:rPr>
          <w:rFonts w:ascii="Times New Roman" w:hAnsi="Times New Roman" w:cs="Times New Roman"/>
          <w:i/>
          <w:color w:val="000000" w:themeColor="text1"/>
          <w:szCs w:val="22"/>
          <w:shd w:val="clear" w:color="auto" w:fill="FFFFFF"/>
        </w:rPr>
        <w:t>(a)</w:t>
      </w:r>
      <w:r w:rsidR="00205E16" w:rsidRPr="003F6130">
        <w:rPr>
          <w:rFonts w:ascii="Times New Roman" w:hAnsi="Times New Roman" w:cs="Times New Roman"/>
          <w:color w:val="000000" w:themeColor="text1"/>
          <w:szCs w:val="22"/>
          <w:shd w:val="clear" w:color="auto" w:fill="FFFFFF"/>
        </w:rPr>
        <w:t xml:space="preserve"> affective responses to advertisements</w:t>
      </w:r>
      <w:r w:rsidR="0031755E" w:rsidRPr="003F6130">
        <w:rPr>
          <w:rFonts w:ascii="Times New Roman" w:hAnsi="Times New Roman" w:cs="Times New Roman"/>
          <w:color w:val="000000" w:themeColor="text1"/>
          <w:szCs w:val="22"/>
          <w:shd w:val="clear" w:color="auto" w:fill="FFFFFF"/>
        </w:rPr>
        <w:t xml:space="preserve"> (i.e. positive affect and high arousal in response to alcohol promoting advertisements, and negative affect and high arousal in response to alcohol warning advertisements)</w:t>
      </w:r>
      <w:r w:rsidR="00205E16" w:rsidRPr="003F6130">
        <w:rPr>
          <w:rFonts w:ascii="Times New Roman" w:hAnsi="Times New Roman" w:cs="Times New Roman"/>
          <w:color w:val="000000" w:themeColor="text1"/>
          <w:szCs w:val="22"/>
          <w:shd w:val="clear" w:color="auto" w:fill="FFFFFF"/>
        </w:rPr>
        <w:t xml:space="preserve">, </w:t>
      </w:r>
      <w:r w:rsidR="00205E16" w:rsidRPr="003F6130">
        <w:rPr>
          <w:rFonts w:ascii="Times New Roman" w:hAnsi="Times New Roman" w:cs="Times New Roman"/>
          <w:i/>
          <w:color w:val="000000" w:themeColor="text1"/>
          <w:szCs w:val="22"/>
          <w:shd w:val="clear" w:color="auto" w:fill="FFFFFF"/>
        </w:rPr>
        <w:t>(b)</w:t>
      </w:r>
      <w:r w:rsidR="00AE4879" w:rsidRPr="003F6130">
        <w:rPr>
          <w:rFonts w:ascii="Times New Roman" w:hAnsi="Times New Roman" w:cs="Times New Roman"/>
          <w:color w:val="000000" w:themeColor="text1"/>
          <w:szCs w:val="22"/>
          <w:shd w:val="clear" w:color="auto" w:fill="FFFFFF"/>
        </w:rPr>
        <w:t xml:space="preserve"> </w:t>
      </w:r>
      <w:r w:rsidR="00205E16" w:rsidRPr="003F6130">
        <w:rPr>
          <w:rFonts w:ascii="Times New Roman" w:hAnsi="Times New Roman" w:cs="Times New Roman"/>
          <w:color w:val="000000" w:themeColor="text1"/>
          <w:szCs w:val="22"/>
          <w:shd w:val="clear" w:color="auto" w:fill="FFFFFF"/>
        </w:rPr>
        <w:t xml:space="preserve">increased alcohol approach bias, and </w:t>
      </w:r>
      <w:r w:rsidR="00205E16" w:rsidRPr="003F6130">
        <w:rPr>
          <w:rFonts w:ascii="Times New Roman" w:hAnsi="Times New Roman" w:cs="Times New Roman"/>
          <w:i/>
          <w:color w:val="000000" w:themeColor="text1"/>
          <w:szCs w:val="22"/>
          <w:shd w:val="clear" w:color="auto" w:fill="FFFFFF"/>
        </w:rPr>
        <w:t>(c)</w:t>
      </w:r>
      <w:r w:rsidR="00205E16" w:rsidRPr="003F6130">
        <w:rPr>
          <w:rFonts w:ascii="Times New Roman" w:hAnsi="Times New Roman" w:cs="Times New Roman"/>
          <w:color w:val="000000" w:themeColor="text1"/>
          <w:szCs w:val="22"/>
          <w:shd w:val="clear" w:color="auto" w:fill="FFFFFF"/>
        </w:rPr>
        <w:t xml:space="preserve"> increased alcohol attentional bias. </w:t>
      </w:r>
    </w:p>
    <w:p w14:paraId="1F240180" w14:textId="77777777" w:rsidR="00205E16" w:rsidRPr="003F6130" w:rsidRDefault="00205E16" w:rsidP="003F6130">
      <w:pPr>
        <w:pStyle w:val="Default"/>
        <w:spacing w:line="480" w:lineRule="auto"/>
        <w:rPr>
          <w:rFonts w:ascii="Times New Roman" w:hAnsi="Times New Roman" w:cs="Times New Roman"/>
          <w:sz w:val="22"/>
        </w:rPr>
      </w:pPr>
    </w:p>
    <w:p w14:paraId="435A457F" w14:textId="77777777" w:rsidR="00B7083C" w:rsidRPr="003F6130" w:rsidRDefault="00B7083C" w:rsidP="003F6130">
      <w:pPr>
        <w:spacing w:after="0" w:line="480" w:lineRule="auto"/>
        <w:rPr>
          <w:rFonts w:ascii="Times New Roman" w:hAnsi="Times New Roman" w:cs="Times New Roman"/>
          <w:b/>
          <w:sz w:val="28"/>
        </w:rPr>
      </w:pPr>
      <w:r w:rsidRPr="003F6130">
        <w:rPr>
          <w:rFonts w:ascii="Times New Roman" w:hAnsi="Times New Roman" w:cs="Times New Roman"/>
          <w:b/>
          <w:sz w:val="32"/>
        </w:rPr>
        <w:t>Method</w:t>
      </w:r>
    </w:p>
    <w:p w14:paraId="7928E33D" w14:textId="37032884" w:rsidR="00A470C4" w:rsidRPr="0041105E" w:rsidRDefault="00A470C4" w:rsidP="003F6130">
      <w:pPr>
        <w:spacing w:after="0" w:line="480" w:lineRule="auto"/>
        <w:rPr>
          <w:rFonts w:ascii="Times New Roman" w:hAnsi="Times New Roman" w:cs="Times New Roman"/>
          <w:sz w:val="24"/>
        </w:rPr>
      </w:pPr>
      <w:r w:rsidRPr="0041105E">
        <w:rPr>
          <w:rFonts w:ascii="Times New Roman" w:hAnsi="Times New Roman" w:cs="Times New Roman"/>
          <w:sz w:val="24"/>
        </w:rPr>
        <w:t xml:space="preserve">The study was approved by the </w:t>
      </w:r>
      <w:r w:rsidR="00434C79">
        <w:rPr>
          <w:rFonts w:ascii="Times New Roman" w:hAnsi="Times New Roman" w:cs="Times New Roman"/>
          <w:sz w:val="24"/>
        </w:rPr>
        <w:t xml:space="preserve">psychology department </w:t>
      </w:r>
      <w:r w:rsidR="00432CC7">
        <w:rPr>
          <w:rFonts w:ascii="Times New Roman" w:hAnsi="Times New Roman" w:cs="Times New Roman"/>
          <w:sz w:val="24"/>
        </w:rPr>
        <w:t>ethic</w:t>
      </w:r>
      <w:r w:rsidR="00434C79">
        <w:rPr>
          <w:rFonts w:ascii="Times New Roman" w:hAnsi="Times New Roman" w:cs="Times New Roman"/>
          <w:sz w:val="24"/>
        </w:rPr>
        <w:t xml:space="preserve">s committees of two universities </w:t>
      </w:r>
      <w:r w:rsidR="00432CC7">
        <w:rPr>
          <w:rFonts w:ascii="Times New Roman" w:hAnsi="Times New Roman" w:cs="Times New Roman"/>
          <w:sz w:val="24"/>
        </w:rPr>
        <w:t xml:space="preserve">in the United Kingdom, </w:t>
      </w:r>
      <w:r w:rsidR="00157578" w:rsidRPr="0041105E">
        <w:rPr>
          <w:rFonts w:ascii="Times New Roman" w:hAnsi="Times New Roman" w:cs="Times New Roman"/>
          <w:sz w:val="24"/>
        </w:rPr>
        <w:t xml:space="preserve">and </w:t>
      </w:r>
      <w:r w:rsidR="00624962" w:rsidRPr="0041105E">
        <w:rPr>
          <w:rFonts w:ascii="Times New Roman" w:hAnsi="Times New Roman" w:cs="Times New Roman"/>
          <w:sz w:val="24"/>
        </w:rPr>
        <w:t xml:space="preserve">was </w:t>
      </w:r>
      <w:r w:rsidRPr="0041105E">
        <w:rPr>
          <w:rFonts w:ascii="Times New Roman" w:hAnsi="Times New Roman" w:cs="Times New Roman"/>
          <w:sz w:val="24"/>
        </w:rPr>
        <w:t>registered as a randomized controlled trial.</w:t>
      </w:r>
      <w:r w:rsidR="00712ACA" w:rsidRPr="0041105E">
        <w:rPr>
          <w:rFonts w:ascii="Times New Roman" w:hAnsi="Times New Roman" w:cs="Times New Roman"/>
          <w:sz w:val="24"/>
        </w:rPr>
        <w:t xml:space="preserve"> </w:t>
      </w:r>
      <w:r w:rsidR="00157578" w:rsidRPr="0041105E">
        <w:rPr>
          <w:rFonts w:ascii="Times New Roman" w:hAnsi="Times New Roman" w:cs="Times New Roman"/>
          <w:sz w:val="24"/>
        </w:rPr>
        <w:t>The study is</w:t>
      </w:r>
      <w:r w:rsidR="00C17C72" w:rsidRPr="0041105E">
        <w:rPr>
          <w:rFonts w:ascii="Times New Roman" w:hAnsi="Times New Roman" w:cs="Times New Roman"/>
          <w:sz w:val="24"/>
        </w:rPr>
        <w:t xml:space="preserve"> reported in line with the CONSORT statement for reporting of trials (Moher, Schulz, &amp; Altman, 2001).</w:t>
      </w:r>
    </w:p>
    <w:p w14:paraId="30A28DA7" w14:textId="77777777" w:rsidR="00A470C4" w:rsidRPr="003F6130" w:rsidRDefault="00A470C4" w:rsidP="003F6130">
      <w:pPr>
        <w:spacing w:after="0" w:line="480" w:lineRule="auto"/>
        <w:rPr>
          <w:rFonts w:ascii="Times New Roman" w:hAnsi="Times New Roman" w:cs="Times New Roman"/>
        </w:rPr>
      </w:pPr>
    </w:p>
    <w:p w14:paraId="6721081F" w14:textId="77777777" w:rsidR="00B7083C" w:rsidRPr="003F6130" w:rsidRDefault="00B7083C" w:rsidP="003F6130">
      <w:pPr>
        <w:spacing w:after="0" w:line="480" w:lineRule="auto"/>
        <w:rPr>
          <w:rFonts w:ascii="Times New Roman" w:hAnsi="Times New Roman" w:cs="Times New Roman"/>
          <w:b/>
          <w:sz w:val="28"/>
        </w:rPr>
      </w:pPr>
      <w:r w:rsidRPr="003F6130">
        <w:rPr>
          <w:rFonts w:ascii="Times New Roman" w:hAnsi="Times New Roman" w:cs="Times New Roman"/>
          <w:b/>
          <w:sz w:val="28"/>
        </w:rPr>
        <w:t>Participants</w:t>
      </w:r>
    </w:p>
    <w:p w14:paraId="79417FE6" w14:textId="58CAC3E4" w:rsidR="00B7083C" w:rsidRPr="0041105E" w:rsidRDefault="00594CA7" w:rsidP="003F6130">
      <w:pPr>
        <w:spacing w:after="0" w:line="480" w:lineRule="auto"/>
        <w:rPr>
          <w:rFonts w:ascii="Times New Roman" w:hAnsi="Times New Roman" w:cs="Times New Roman"/>
          <w:sz w:val="24"/>
        </w:rPr>
      </w:pPr>
      <w:r w:rsidRPr="0041105E">
        <w:rPr>
          <w:rFonts w:ascii="Times New Roman" w:hAnsi="Times New Roman" w:cs="Times New Roman"/>
          <w:sz w:val="24"/>
        </w:rPr>
        <w:t xml:space="preserve">Two hundred and four </w:t>
      </w:r>
      <w:r w:rsidR="00052A71" w:rsidRPr="0041105E">
        <w:rPr>
          <w:rFonts w:ascii="Times New Roman" w:hAnsi="Times New Roman" w:cs="Times New Roman"/>
          <w:sz w:val="24"/>
        </w:rPr>
        <w:t>young adults</w:t>
      </w:r>
      <w:r w:rsidR="008E57C5" w:rsidRPr="0041105E">
        <w:rPr>
          <w:rFonts w:ascii="Times New Roman" w:hAnsi="Times New Roman" w:cs="Times New Roman"/>
          <w:sz w:val="24"/>
        </w:rPr>
        <w:t xml:space="preserve"> were recruited </w:t>
      </w:r>
      <w:r w:rsidR="00812C4B" w:rsidRPr="0041105E">
        <w:rPr>
          <w:rFonts w:ascii="Times New Roman" w:hAnsi="Times New Roman" w:cs="Times New Roman"/>
          <w:sz w:val="24"/>
        </w:rPr>
        <w:t>via a research agency</w:t>
      </w:r>
      <w:r w:rsidR="0084098C" w:rsidRPr="0041105E">
        <w:rPr>
          <w:rFonts w:ascii="Times New Roman" w:hAnsi="Times New Roman" w:cs="Times New Roman"/>
          <w:sz w:val="24"/>
        </w:rPr>
        <w:t xml:space="preserve"> (</w:t>
      </w:r>
      <w:r w:rsidR="00A678AC" w:rsidRPr="0041105E">
        <w:rPr>
          <w:rFonts w:ascii="Times New Roman" w:hAnsi="Times New Roman" w:cs="Times New Roman"/>
          <w:i/>
          <w:sz w:val="24"/>
        </w:rPr>
        <w:t>MRFGR</w:t>
      </w:r>
      <w:r w:rsidR="0084098C" w:rsidRPr="0041105E">
        <w:rPr>
          <w:rFonts w:ascii="Times New Roman" w:hAnsi="Times New Roman" w:cs="Times New Roman"/>
          <w:sz w:val="24"/>
        </w:rPr>
        <w:t>)</w:t>
      </w:r>
      <w:r w:rsidR="009B19EA">
        <w:rPr>
          <w:rFonts w:ascii="Times New Roman" w:hAnsi="Times New Roman" w:cs="Times New Roman"/>
          <w:sz w:val="24"/>
        </w:rPr>
        <w:t xml:space="preserve"> using</w:t>
      </w:r>
      <w:r w:rsidR="00AF7511" w:rsidRPr="0041105E">
        <w:rPr>
          <w:rFonts w:ascii="Times New Roman" w:hAnsi="Times New Roman" w:cs="Times New Roman"/>
          <w:sz w:val="24"/>
        </w:rPr>
        <w:t xml:space="preserve"> requests to their existing </w:t>
      </w:r>
      <w:r w:rsidR="00A16FCE" w:rsidRPr="0041105E">
        <w:rPr>
          <w:rFonts w:ascii="Times New Roman" w:hAnsi="Times New Roman" w:cs="Times New Roman"/>
          <w:sz w:val="24"/>
        </w:rPr>
        <w:t>panel</w:t>
      </w:r>
      <w:r w:rsidR="00AF7511" w:rsidRPr="0041105E">
        <w:rPr>
          <w:rFonts w:ascii="Times New Roman" w:hAnsi="Times New Roman" w:cs="Times New Roman"/>
          <w:sz w:val="24"/>
        </w:rPr>
        <w:t xml:space="preserve">, </w:t>
      </w:r>
      <w:r w:rsidR="002B439D" w:rsidRPr="0041105E">
        <w:rPr>
          <w:rFonts w:ascii="Times New Roman" w:hAnsi="Times New Roman" w:cs="Times New Roman"/>
          <w:sz w:val="24"/>
        </w:rPr>
        <w:t>posts</w:t>
      </w:r>
      <w:r w:rsidR="00AF7511" w:rsidRPr="0041105E">
        <w:rPr>
          <w:rFonts w:ascii="Times New Roman" w:hAnsi="Times New Roman" w:cs="Times New Roman"/>
          <w:sz w:val="24"/>
        </w:rPr>
        <w:t xml:space="preserve"> on </w:t>
      </w:r>
      <w:r w:rsidR="002B439D" w:rsidRPr="0041105E">
        <w:rPr>
          <w:rFonts w:ascii="Times New Roman" w:hAnsi="Times New Roman" w:cs="Times New Roman"/>
          <w:sz w:val="24"/>
        </w:rPr>
        <w:t>online</w:t>
      </w:r>
      <w:r w:rsidR="00AF7511" w:rsidRPr="0041105E">
        <w:rPr>
          <w:rFonts w:ascii="Times New Roman" w:hAnsi="Times New Roman" w:cs="Times New Roman"/>
          <w:sz w:val="24"/>
        </w:rPr>
        <w:t xml:space="preserve"> </w:t>
      </w:r>
      <w:r w:rsidR="002B439D" w:rsidRPr="0041105E">
        <w:rPr>
          <w:rFonts w:ascii="Times New Roman" w:hAnsi="Times New Roman" w:cs="Times New Roman"/>
          <w:sz w:val="24"/>
        </w:rPr>
        <w:t>forums</w:t>
      </w:r>
      <w:r w:rsidR="00AF7511" w:rsidRPr="0041105E">
        <w:rPr>
          <w:rFonts w:ascii="Times New Roman" w:hAnsi="Times New Roman" w:cs="Times New Roman"/>
          <w:sz w:val="24"/>
        </w:rPr>
        <w:t xml:space="preserve">, and </w:t>
      </w:r>
      <w:r w:rsidR="0084098C" w:rsidRPr="0041105E">
        <w:rPr>
          <w:rFonts w:ascii="Times New Roman" w:hAnsi="Times New Roman" w:cs="Times New Roman"/>
          <w:sz w:val="24"/>
        </w:rPr>
        <w:t>social media advertisements</w:t>
      </w:r>
      <w:r w:rsidR="00812C4B" w:rsidRPr="0041105E">
        <w:rPr>
          <w:rFonts w:ascii="Times New Roman" w:hAnsi="Times New Roman" w:cs="Times New Roman"/>
          <w:sz w:val="24"/>
        </w:rPr>
        <w:t xml:space="preserve">. </w:t>
      </w:r>
      <w:r w:rsidR="00AF7511" w:rsidRPr="0041105E">
        <w:rPr>
          <w:rFonts w:ascii="Times New Roman" w:hAnsi="Times New Roman" w:cs="Times New Roman"/>
          <w:sz w:val="24"/>
        </w:rPr>
        <w:t xml:space="preserve">Interested participants </w:t>
      </w:r>
      <w:r w:rsidR="009B19EA">
        <w:rPr>
          <w:rFonts w:ascii="Times New Roman" w:hAnsi="Times New Roman" w:cs="Times New Roman"/>
          <w:sz w:val="24"/>
        </w:rPr>
        <w:t>were</w:t>
      </w:r>
      <w:r w:rsidR="00AF7511" w:rsidRPr="0041105E">
        <w:rPr>
          <w:rFonts w:ascii="Times New Roman" w:hAnsi="Times New Roman" w:cs="Times New Roman"/>
          <w:sz w:val="24"/>
        </w:rPr>
        <w:t xml:space="preserve"> pre-screen</w:t>
      </w:r>
      <w:r w:rsidR="009B19EA">
        <w:rPr>
          <w:rFonts w:ascii="Times New Roman" w:hAnsi="Times New Roman" w:cs="Times New Roman"/>
          <w:sz w:val="24"/>
        </w:rPr>
        <w:t>ed online</w:t>
      </w:r>
      <w:r w:rsidR="007E6139" w:rsidRPr="0041105E">
        <w:rPr>
          <w:rFonts w:ascii="Times New Roman" w:hAnsi="Times New Roman" w:cs="Times New Roman"/>
          <w:sz w:val="24"/>
        </w:rPr>
        <w:t xml:space="preserve">. </w:t>
      </w:r>
      <w:r w:rsidR="00812C4B" w:rsidRPr="0041105E">
        <w:rPr>
          <w:rFonts w:ascii="Times New Roman" w:hAnsi="Times New Roman" w:cs="Times New Roman"/>
          <w:sz w:val="24"/>
        </w:rPr>
        <w:t>Inclusion criteria were that</w:t>
      </w:r>
      <w:r w:rsidR="009D1619" w:rsidRPr="0041105E">
        <w:rPr>
          <w:rFonts w:ascii="Times New Roman" w:hAnsi="Times New Roman" w:cs="Times New Roman"/>
          <w:sz w:val="24"/>
        </w:rPr>
        <w:t xml:space="preserve"> participants were aged 18-25</w:t>
      </w:r>
      <w:r w:rsidR="00812C4B" w:rsidRPr="0041105E">
        <w:rPr>
          <w:rFonts w:ascii="Times New Roman" w:hAnsi="Times New Roman" w:cs="Times New Roman"/>
          <w:sz w:val="24"/>
        </w:rPr>
        <w:t xml:space="preserve"> and were heavy drinkers, defined as scoring 5 or above on the AUDIT-C, a three item measure</w:t>
      </w:r>
      <w:r w:rsidR="009D1619" w:rsidRPr="0041105E">
        <w:rPr>
          <w:rFonts w:ascii="Times New Roman" w:hAnsi="Times New Roman" w:cs="Times New Roman"/>
          <w:sz w:val="24"/>
        </w:rPr>
        <w:t xml:space="preserve"> of typical alcohol consumption</w:t>
      </w:r>
      <w:r w:rsidR="00CA40D5" w:rsidRPr="0041105E">
        <w:rPr>
          <w:rFonts w:ascii="Times New Roman" w:hAnsi="Times New Roman" w:cs="Times New Roman"/>
          <w:sz w:val="24"/>
        </w:rPr>
        <w:t xml:space="preserve"> (see Measures</w:t>
      </w:r>
      <w:r w:rsidR="004A3D35">
        <w:rPr>
          <w:rFonts w:ascii="Times New Roman" w:hAnsi="Times New Roman" w:cs="Times New Roman"/>
          <w:sz w:val="24"/>
        </w:rPr>
        <w:t>; eligible participants</w:t>
      </w:r>
      <w:r w:rsidR="00A25D3D">
        <w:rPr>
          <w:rFonts w:ascii="Times New Roman" w:hAnsi="Times New Roman" w:cs="Times New Roman"/>
          <w:sz w:val="24"/>
        </w:rPr>
        <w:t>’ scores ranged from</w:t>
      </w:r>
      <w:r w:rsidR="004A3D35">
        <w:rPr>
          <w:rFonts w:ascii="Times New Roman" w:hAnsi="Times New Roman" w:cs="Times New Roman"/>
          <w:sz w:val="24"/>
        </w:rPr>
        <w:t xml:space="preserve"> 5-11</w:t>
      </w:r>
      <w:r w:rsidR="002B439D" w:rsidRPr="0041105E">
        <w:rPr>
          <w:rFonts w:ascii="Times New Roman" w:hAnsi="Times New Roman" w:cs="Times New Roman"/>
          <w:sz w:val="24"/>
        </w:rPr>
        <w:t>)</w:t>
      </w:r>
      <w:r w:rsidR="009D1619" w:rsidRPr="0041105E">
        <w:rPr>
          <w:rFonts w:ascii="Times New Roman" w:hAnsi="Times New Roman" w:cs="Times New Roman"/>
          <w:sz w:val="24"/>
        </w:rPr>
        <w:t>.</w:t>
      </w:r>
      <w:r w:rsidR="008060F7" w:rsidRPr="0041105E">
        <w:rPr>
          <w:rFonts w:ascii="Times New Roman" w:hAnsi="Times New Roman" w:cs="Times New Roman"/>
          <w:sz w:val="24"/>
        </w:rPr>
        <w:t xml:space="preserve"> </w:t>
      </w:r>
      <w:r w:rsidR="00A678AC" w:rsidRPr="0041105E">
        <w:rPr>
          <w:rFonts w:ascii="Times New Roman" w:hAnsi="Times New Roman" w:cs="Times New Roman"/>
          <w:sz w:val="24"/>
        </w:rPr>
        <w:t>Pre-specified exclusion criteria were: pregnant, currently taking medication (both assessed by self-report), and d</w:t>
      </w:r>
      <w:r w:rsidR="00DB6560" w:rsidRPr="0041105E">
        <w:rPr>
          <w:rFonts w:ascii="Times New Roman" w:hAnsi="Times New Roman" w:cs="Times New Roman"/>
          <w:sz w:val="24"/>
        </w:rPr>
        <w:t>etectable levels of alcohol on breath, which was assessed on a</w:t>
      </w:r>
      <w:r w:rsidR="008D09E2" w:rsidRPr="0041105E">
        <w:rPr>
          <w:rFonts w:ascii="Times New Roman" w:hAnsi="Times New Roman" w:cs="Times New Roman"/>
          <w:sz w:val="24"/>
        </w:rPr>
        <w:t xml:space="preserve">rrival at the laboratory with </w:t>
      </w:r>
      <w:r w:rsidR="00DB6560" w:rsidRPr="0041105E">
        <w:rPr>
          <w:rFonts w:ascii="Times New Roman" w:hAnsi="Times New Roman" w:cs="Times New Roman"/>
          <w:sz w:val="24"/>
        </w:rPr>
        <w:t>a Lion Alcometer 600</w:t>
      </w:r>
      <w:r w:rsidR="008D09E2" w:rsidRPr="0041105E">
        <w:rPr>
          <w:rFonts w:ascii="Times New Roman" w:hAnsi="Times New Roman" w:cs="Times New Roman"/>
          <w:sz w:val="24"/>
        </w:rPr>
        <w:t xml:space="preserve"> breathalyser</w:t>
      </w:r>
      <w:r w:rsidR="00DB6560" w:rsidRPr="0041105E">
        <w:rPr>
          <w:rFonts w:ascii="Times New Roman" w:hAnsi="Times New Roman" w:cs="Times New Roman"/>
          <w:sz w:val="24"/>
        </w:rPr>
        <w:t>.</w:t>
      </w:r>
      <w:r w:rsidR="008D09E2" w:rsidRPr="0041105E">
        <w:rPr>
          <w:rFonts w:ascii="Times New Roman" w:hAnsi="Times New Roman" w:cs="Times New Roman"/>
          <w:sz w:val="24"/>
        </w:rPr>
        <w:t xml:space="preserve"> </w:t>
      </w:r>
      <w:r w:rsidR="0084186B" w:rsidRPr="0041105E">
        <w:rPr>
          <w:rFonts w:ascii="Times New Roman" w:hAnsi="Times New Roman" w:cs="Times New Roman"/>
          <w:sz w:val="24"/>
        </w:rPr>
        <w:t>Participants who</w:t>
      </w:r>
      <w:r w:rsidR="00052A71" w:rsidRPr="0041105E">
        <w:rPr>
          <w:rFonts w:ascii="Times New Roman" w:hAnsi="Times New Roman" w:cs="Times New Roman"/>
          <w:sz w:val="24"/>
        </w:rPr>
        <w:t xml:space="preserve"> completed the study were reimbursed with </w:t>
      </w:r>
      <w:r w:rsidR="0084186B" w:rsidRPr="0041105E">
        <w:rPr>
          <w:rFonts w:ascii="Times New Roman" w:hAnsi="Times New Roman" w:cs="Times New Roman"/>
          <w:sz w:val="24"/>
        </w:rPr>
        <w:t>£35 cash</w:t>
      </w:r>
      <w:r w:rsidR="007E6139" w:rsidRPr="0041105E">
        <w:rPr>
          <w:rFonts w:ascii="Times New Roman" w:hAnsi="Times New Roman" w:cs="Times New Roman"/>
          <w:sz w:val="24"/>
        </w:rPr>
        <w:t>, delivered via the research agency</w:t>
      </w:r>
      <w:r w:rsidR="0084186B" w:rsidRPr="0041105E">
        <w:rPr>
          <w:rFonts w:ascii="Times New Roman" w:hAnsi="Times New Roman" w:cs="Times New Roman"/>
          <w:sz w:val="24"/>
        </w:rPr>
        <w:t>.</w:t>
      </w:r>
    </w:p>
    <w:p w14:paraId="60D4974F" w14:textId="77777777" w:rsidR="00624962" w:rsidRPr="0041105E" w:rsidRDefault="00624962" w:rsidP="003F6130">
      <w:pPr>
        <w:spacing w:after="0" w:line="480" w:lineRule="auto"/>
        <w:rPr>
          <w:rFonts w:ascii="Times New Roman" w:hAnsi="Times New Roman" w:cs="Times New Roman"/>
          <w:sz w:val="24"/>
        </w:rPr>
      </w:pPr>
    </w:p>
    <w:p w14:paraId="56BD9C2C" w14:textId="77777777" w:rsidR="007E6139" w:rsidRPr="003F6130" w:rsidRDefault="007E6139" w:rsidP="003F6130">
      <w:pPr>
        <w:spacing w:after="0" w:line="480" w:lineRule="auto"/>
        <w:rPr>
          <w:rFonts w:ascii="Times New Roman" w:hAnsi="Times New Roman" w:cs="Times New Roman"/>
          <w:b/>
          <w:sz w:val="28"/>
        </w:rPr>
      </w:pPr>
      <w:r w:rsidRPr="003F6130">
        <w:rPr>
          <w:rFonts w:ascii="Times New Roman" w:hAnsi="Times New Roman" w:cs="Times New Roman"/>
          <w:b/>
          <w:sz w:val="28"/>
        </w:rPr>
        <w:t>Setting</w:t>
      </w:r>
    </w:p>
    <w:p w14:paraId="431D2218" w14:textId="0E33AEE3" w:rsidR="007E6139" w:rsidRPr="0041105E" w:rsidRDefault="007E6139" w:rsidP="003F6130">
      <w:pPr>
        <w:spacing w:after="0" w:line="480" w:lineRule="auto"/>
        <w:rPr>
          <w:rFonts w:ascii="Times New Roman" w:hAnsi="Times New Roman" w:cs="Times New Roman"/>
          <w:sz w:val="24"/>
        </w:rPr>
      </w:pPr>
      <w:r w:rsidRPr="0041105E">
        <w:rPr>
          <w:rFonts w:ascii="Times New Roman" w:hAnsi="Times New Roman" w:cs="Times New Roman"/>
          <w:sz w:val="24"/>
        </w:rPr>
        <w:t>The study was conducte</w:t>
      </w:r>
      <w:r w:rsidR="008D09E2" w:rsidRPr="0041105E">
        <w:rPr>
          <w:rFonts w:ascii="Times New Roman" w:hAnsi="Times New Roman" w:cs="Times New Roman"/>
          <w:sz w:val="24"/>
        </w:rPr>
        <w:t>d in a bar-laborat</w:t>
      </w:r>
      <w:r w:rsidR="00432CC7">
        <w:rPr>
          <w:rFonts w:ascii="Times New Roman" w:hAnsi="Times New Roman" w:cs="Times New Roman"/>
          <w:sz w:val="24"/>
        </w:rPr>
        <w:t>ory, located within</w:t>
      </w:r>
      <w:r w:rsidR="00016F7A" w:rsidRPr="0041105E">
        <w:rPr>
          <w:rFonts w:ascii="Times New Roman" w:hAnsi="Times New Roman" w:cs="Times New Roman"/>
          <w:sz w:val="24"/>
        </w:rPr>
        <w:t xml:space="preserve"> </w:t>
      </w:r>
      <w:r w:rsidR="00432CC7">
        <w:rPr>
          <w:rFonts w:ascii="Times New Roman" w:hAnsi="Times New Roman" w:cs="Times New Roman"/>
          <w:sz w:val="24"/>
        </w:rPr>
        <w:t>a university</w:t>
      </w:r>
      <w:r w:rsidR="00016F7A" w:rsidRPr="0041105E">
        <w:rPr>
          <w:rFonts w:ascii="Times New Roman" w:hAnsi="Times New Roman" w:cs="Times New Roman"/>
          <w:sz w:val="24"/>
        </w:rPr>
        <w:t xml:space="preserve"> psychology d</w:t>
      </w:r>
      <w:r w:rsidR="008D09E2" w:rsidRPr="0041105E">
        <w:rPr>
          <w:rFonts w:ascii="Times New Roman" w:hAnsi="Times New Roman" w:cs="Times New Roman"/>
          <w:sz w:val="24"/>
        </w:rPr>
        <w:t xml:space="preserve">epartment </w:t>
      </w:r>
      <w:r w:rsidR="00432CC7">
        <w:rPr>
          <w:rFonts w:ascii="Times New Roman" w:hAnsi="Times New Roman" w:cs="Times New Roman"/>
          <w:sz w:val="24"/>
        </w:rPr>
        <w:t>in the United Kingdom</w:t>
      </w:r>
      <w:r w:rsidR="008D09E2" w:rsidRPr="0041105E">
        <w:rPr>
          <w:rFonts w:ascii="Times New Roman" w:hAnsi="Times New Roman" w:cs="Times New Roman"/>
          <w:sz w:val="24"/>
        </w:rPr>
        <w:t>. The bar-lab</w:t>
      </w:r>
      <w:r w:rsidR="00BB5A27" w:rsidRPr="0041105E">
        <w:rPr>
          <w:rFonts w:ascii="Times New Roman" w:hAnsi="Times New Roman" w:cs="Times New Roman"/>
          <w:sz w:val="24"/>
        </w:rPr>
        <w:t>oratory</w:t>
      </w:r>
      <w:r w:rsidR="008D09E2" w:rsidRPr="0041105E">
        <w:rPr>
          <w:rFonts w:ascii="Times New Roman" w:hAnsi="Times New Roman" w:cs="Times New Roman"/>
          <w:sz w:val="24"/>
        </w:rPr>
        <w:t xml:space="preserve"> is a </w:t>
      </w:r>
      <w:r w:rsidR="00CA40D5" w:rsidRPr="0041105E">
        <w:rPr>
          <w:rFonts w:ascii="Times New Roman" w:hAnsi="Times New Roman" w:cs="Times New Roman"/>
          <w:sz w:val="24"/>
        </w:rPr>
        <w:t xml:space="preserve">testing </w:t>
      </w:r>
      <w:r w:rsidR="008D09E2" w:rsidRPr="0041105E">
        <w:rPr>
          <w:rFonts w:ascii="Times New Roman" w:hAnsi="Times New Roman" w:cs="Times New Roman"/>
          <w:sz w:val="24"/>
        </w:rPr>
        <w:t xml:space="preserve">room that has been </w:t>
      </w:r>
      <w:r w:rsidR="00BB5A27" w:rsidRPr="0041105E">
        <w:rPr>
          <w:rFonts w:ascii="Times New Roman" w:hAnsi="Times New Roman" w:cs="Times New Roman"/>
          <w:sz w:val="24"/>
        </w:rPr>
        <w:t xml:space="preserve">built specifically </w:t>
      </w:r>
      <w:r w:rsidR="008D09E2" w:rsidRPr="0041105E">
        <w:rPr>
          <w:rFonts w:ascii="Times New Roman" w:hAnsi="Times New Roman" w:cs="Times New Roman"/>
          <w:sz w:val="24"/>
        </w:rPr>
        <w:t xml:space="preserve">to resemble a typical </w:t>
      </w:r>
      <w:r w:rsidRPr="0041105E">
        <w:rPr>
          <w:rFonts w:ascii="Times New Roman" w:hAnsi="Times New Roman" w:cs="Times New Roman"/>
          <w:sz w:val="24"/>
        </w:rPr>
        <w:t>pub</w:t>
      </w:r>
      <w:r w:rsidR="00BB5A27" w:rsidRPr="0041105E">
        <w:rPr>
          <w:rFonts w:ascii="Times New Roman" w:hAnsi="Times New Roman" w:cs="Times New Roman"/>
          <w:sz w:val="24"/>
        </w:rPr>
        <w:t xml:space="preserve"> environment, </w:t>
      </w:r>
      <w:r w:rsidR="00594CA7" w:rsidRPr="0041105E">
        <w:rPr>
          <w:rFonts w:ascii="Times New Roman" w:hAnsi="Times New Roman" w:cs="Times New Roman"/>
          <w:sz w:val="24"/>
        </w:rPr>
        <w:t>featur</w:t>
      </w:r>
      <w:r w:rsidR="00BB5A27" w:rsidRPr="0041105E">
        <w:rPr>
          <w:rFonts w:ascii="Times New Roman" w:hAnsi="Times New Roman" w:cs="Times New Roman"/>
          <w:sz w:val="24"/>
        </w:rPr>
        <w:t>ing</w:t>
      </w:r>
      <w:r w:rsidR="00594CA7" w:rsidRPr="0041105E">
        <w:rPr>
          <w:rFonts w:ascii="Times New Roman" w:hAnsi="Times New Roman" w:cs="Times New Roman"/>
          <w:sz w:val="24"/>
        </w:rPr>
        <w:t xml:space="preserve"> a 4.5</w:t>
      </w:r>
      <w:r w:rsidR="0089252B" w:rsidRPr="0041105E">
        <w:rPr>
          <w:rFonts w:ascii="Times New Roman" w:hAnsi="Times New Roman" w:cs="Times New Roman"/>
          <w:sz w:val="24"/>
        </w:rPr>
        <w:t xml:space="preserve"> </w:t>
      </w:r>
      <w:r w:rsidR="00E976BA" w:rsidRPr="0041105E">
        <w:rPr>
          <w:rFonts w:ascii="Times New Roman" w:hAnsi="Times New Roman" w:cs="Times New Roman"/>
          <w:sz w:val="24"/>
        </w:rPr>
        <w:t>met</w:t>
      </w:r>
      <w:r w:rsidR="00594CA7" w:rsidRPr="0041105E">
        <w:rPr>
          <w:rFonts w:ascii="Times New Roman" w:hAnsi="Times New Roman" w:cs="Times New Roman"/>
          <w:sz w:val="24"/>
        </w:rPr>
        <w:t>r</w:t>
      </w:r>
      <w:r w:rsidR="00E976BA" w:rsidRPr="0041105E">
        <w:rPr>
          <w:rFonts w:ascii="Times New Roman" w:hAnsi="Times New Roman" w:cs="Times New Roman"/>
          <w:sz w:val="24"/>
        </w:rPr>
        <w:t>e</w:t>
      </w:r>
      <w:r w:rsidR="00594CA7" w:rsidRPr="0041105E">
        <w:rPr>
          <w:rFonts w:ascii="Times New Roman" w:hAnsi="Times New Roman" w:cs="Times New Roman"/>
          <w:sz w:val="24"/>
        </w:rPr>
        <w:t xml:space="preserve"> bar, optics, bar taps, bottles, a fruit machine, bar stools, </w:t>
      </w:r>
      <w:r w:rsidR="00E976BA" w:rsidRPr="0041105E">
        <w:rPr>
          <w:rFonts w:ascii="Times New Roman" w:hAnsi="Times New Roman" w:cs="Times New Roman"/>
          <w:sz w:val="24"/>
        </w:rPr>
        <w:t xml:space="preserve">and </w:t>
      </w:r>
      <w:r w:rsidR="00BB5A27" w:rsidRPr="0041105E">
        <w:rPr>
          <w:rFonts w:ascii="Times New Roman" w:hAnsi="Times New Roman" w:cs="Times New Roman"/>
          <w:sz w:val="24"/>
        </w:rPr>
        <w:t>appropriate wall decoration</w:t>
      </w:r>
      <w:r w:rsidRPr="0041105E">
        <w:rPr>
          <w:rFonts w:ascii="Times New Roman" w:hAnsi="Times New Roman" w:cs="Times New Roman"/>
          <w:sz w:val="24"/>
        </w:rPr>
        <w:t xml:space="preserve">. Testing took place on weekdays in one hour slots between 11.30 and 16.30. </w:t>
      </w:r>
      <w:r w:rsidR="00CB39FD">
        <w:rPr>
          <w:rFonts w:ascii="Times New Roman" w:hAnsi="Times New Roman" w:cs="Times New Roman"/>
          <w:sz w:val="24"/>
        </w:rPr>
        <w:t xml:space="preserve">This time period was selected due to </w:t>
      </w:r>
      <w:r w:rsidR="00CB39FD">
        <w:rPr>
          <w:rFonts w:ascii="Times New Roman" w:hAnsi="Times New Roman" w:cs="Times New Roman"/>
          <w:sz w:val="24"/>
        </w:rPr>
        <w:lastRenderedPageBreak/>
        <w:t>constraints on laboratory opening time and availability</w:t>
      </w:r>
      <w:r w:rsidR="004F5D3D">
        <w:rPr>
          <w:rFonts w:ascii="Times New Roman" w:hAnsi="Times New Roman" w:cs="Times New Roman"/>
          <w:sz w:val="24"/>
        </w:rPr>
        <w:t xml:space="preserve">, and to the likelihood that participants would </w:t>
      </w:r>
      <w:r w:rsidR="00D41682">
        <w:rPr>
          <w:rFonts w:ascii="Times New Roman" w:hAnsi="Times New Roman" w:cs="Times New Roman"/>
          <w:sz w:val="24"/>
        </w:rPr>
        <w:t>not</w:t>
      </w:r>
      <w:r w:rsidR="004F5D3D">
        <w:rPr>
          <w:rFonts w:ascii="Times New Roman" w:hAnsi="Times New Roman" w:cs="Times New Roman"/>
          <w:sz w:val="24"/>
        </w:rPr>
        <w:t xml:space="preserve"> want to consume alcohol in the morning</w:t>
      </w:r>
      <w:r w:rsidR="00CB39FD">
        <w:rPr>
          <w:rFonts w:ascii="Times New Roman" w:hAnsi="Times New Roman" w:cs="Times New Roman"/>
          <w:sz w:val="24"/>
        </w:rPr>
        <w:t>.</w:t>
      </w:r>
    </w:p>
    <w:p w14:paraId="4FB1D1F4" w14:textId="77777777" w:rsidR="007E6139" w:rsidRPr="003F6130" w:rsidRDefault="007E6139" w:rsidP="003F6130">
      <w:pPr>
        <w:spacing w:after="0" w:line="480" w:lineRule="auto"/>
        <w:rPr>
          <w:rFonts w:ascii="Times New Roman" w:hAnsi="Times New Roman" w:cs="Times New Roman"/>
        </w:rPr>
      </w:pPr>
    </w:p>
    <w:p w14:paraId="73D0524F" w14:textId="77777777" w:rsidR="001E1FE5" w:rsidRPr="003F6130" w:rsidRDefault="002B439D" w:rsidP="003F6130">
      <w:pPr>
        <w:spacing w:after="0" w:line="480" w:lineRule="auto"/>
        <w:rPr>
          <w:rFonts w:ascii="Times New Roman" w:hAnsi="Times New Roman" w:cs="Times New Roman"/>
          <w:b/>
          <w:sz w:val="28"/>
        </w:rPr>
      </w:pPr>
      <w:r w:rsidRPr="003F6130">
        <w:rPr>
          <w:rFonts w:ascii="Times New Roman" w:hAnsi="Times New Roman" w:cs="Times New Roman"/>
          <w:b/>
          <w:sz w:val="28"/>
        </w:rPr>
        <w:t>Design</w:t>
      </w:r>
    </w:p>
    <w:p w14:paraId="19F28448" w14:textId="5CB2569D" w:rsidR="001E1FE5" w:rsidRPr="0041105E" w:rsidRDefault="001E1FE5" w:rsidP="003F6130">
      <w:pPr>
        <w:spacing w:after="0" w:line="480" w:lineRule="auto"/>
        <w:rPr>
          <w:rFonts w:ascii="Times New Roman" w:hAnsi="Times New Roman" w:cs="Times New Roman"/>
          <w:sz w:val="24"/>
        </w:rPr>
      </w:pPr>
      <w:r w:rsidRPr="0041105E">
        <w:rPr>
          <w:rFonts w:ascii="Times New Roman" w:hAnsi="Times New Roman" w:cs="Times New Roman"/>
          <w:sz w:val="24"/>
        </w:rPr>
        <w:t xml:space="preserve">A between-participants </w:t>
      </w:r>
      <w:r w:rsidR="00CC4B6B" w:rsidRPr="0041105E">
        <w:rPr>
          <w:rFonts w:ascii="Times New Roman" w:hAnsi="Times New Roman" w:cs="Times New Roman"/>
          <w:sz w:val="24"/>
        </w:rPr>
        <w:t>experiment</w:t>
      </w:r>
      <w:r w:rsidR="002B439D" w:rsidRPr="0041105E">
        <w:rPr>
          <w:rFonts w:ascii="Times New Roman" w:hAnsi="Times New Roman" w:cs="Times New Roman"/>
          <w:sz w:val="24"/>
        </w:rPr>
        <w:t>al design was used</w:t>
      </w:r>
      <w:r w:rsidR="00CC4B6B" w:rsidRPr="0041105E">
        <w:rPr>
          <w:rFonts w:ascii="Times New Roman" w:hAnsi="Times New Roman" w:cs="Times New Roman"/>
          <w:sz w:val="24"/>
        </w:rPr>
        <w:t xml:space="preserve"> </w:t>
      </w:r>
      <w:r w:rsidRPr="0041105E">
        <w:rPr>
          <w:rFonts w:ascii="Times New Roman" w:hAnsi="Times New Roman" w:cs="Times New Roman"/>
          <w:sz w:val="24"/>
        </w:rPr>
        <w:t xml:space="preserve">with participants randomised to </w:t>
      </w:r>
      <w:r w:rsidR="007E6139" w:rsidRPr="0041105E">
        <w:rPr>
          <w:rFonts w:ascii="Times New Roman" w:hAnsi="Times New Roman" w:cs="Times New Roman"/>
          <w:sz w:val="24"/>
        </w:rPr>
        <w:t xml:space="preserve">one of three conditions. Participants viewed </w:t>
      </w:r>
      <w:r w:rsidRPr="0041105E">
        <w:rPr>
          <w:rFonts w:ascii="Times New Roman" w:hAnsi="Times New Roman" w:cs="Times New Roman"/>
          <w:sz w:val="24"/>
        </w:rPr>
        <w:t>a set of ten adverti</w:t>
      </w:r>
      <w:r w:rsidR="00140E57" w:rsidRPr="0041105E">
        <w:rPr>
          <w:rFonts w:ascii="Times New Roman" w:hAnsi="Times New Roman" w:cs="Times New Roman"/>
          <w:sz w:val="24"/>
        </w:rPr>
        <w:t>sements that included either</w:t>
      </w:r>
      <w:r w:rsidR="008E57C5" w:rsidRPr="0041105E">
        <w:rPr>
          <w:rFonts w:ascii="Times New Roman" w:hAnsi="Times New Roman" w:cs="Times New Roman"/>
          <w:sz w:val="24"/>
        </w:rPr>
        <w:t xml:space="preserve"> (i</w:t>
      </w:r>
      <w:r w:rsidRPr="0041105E">
        <w:rPr>
          <w:rFonts w:ascii="Times New Roman" w:hAnsi="Times New Roman" w:cs="Times New Roman"/>
          <w:sz w:val="24"/>
        </w:rPr>
        <w:t>) alcohol promoting advertisements, (</w:t>
      </w:r>
      <w:r w:rsidR="008E57C5" w:rsidRPr="0041105E">
        <w:rPr>
          <w:rFonts w:ascii="Times New Roman" w:hAnsi="Times New Roman" w:cs="Times New Roman"/>
          <w:sz w:val="24"/>
        </w:rPr>
        <w:t>ii</w:t>
      </w:r>
      <w:r w:rsidRPr="0041105E">
        <w:rPr>
          <w:rFonts w:ascii="Times New Roman" w:hAnsi="Times New Roman" w:cs="Times New Roman"/>
          <w:sz w:val="24"/>
        </w:rPr>
        <w:t>) alcohol warning advertise</w:t>
      </w:r>
      <w:r w:rsidR="008E57C5" w:rsidRPr="0041105E">
        <w:rPr>
          <w:rFonts w:ascii="Times New Roman" w:hAnsi="Times New Roman" w:cs="Times New Roman"/>
          <w:sz w:val="24"/>
        </w:rPr>
        <w:t>ments, or (iii</w:t>
      </w:r>
      <w:r w:rsidR="00846B0E" w:rsidRPr="0041105E">
        <w:rPr>
          <w:rFonts w:ascii="Times New Roman" w:hAnsi="Times New Roman" w:cs="Times New Roman"/>
          <w:sz w:val="24"/>
        </w:rPr>
        <w:t xml:space="preserve">) </w:t>
      </w:r>
      <w:r w:rsidRPr="0041105E">
        <w:rPr>
          <w:rFonts w:ascii="Times New Roman" w:hAnsi="Times New Roman" w:cs="Times New Roman"/>
          <w:sz w:val="24"/>
        </w:rPr>
        <w:t>only non-alcohol advertisements</w:t>
      </w:r>
      <w:r w:rsidR="0084098C" w:rsidRPr="0041105E">
        <w:rPr>
          <w:rFonts w:ascii="Times New Roman" w:hAnsi="Times New Roman" w:cs="Times New Roman"/>
          <w:sz w:val="24"/>
        </w:rPr>
        <w:t>,</w:t>
      </w:r>
      <w:r w:rsidR="00140E57" w:rsidRPr="0041105E">
        <w:rPr>
          <w:rFonts w:ascii="Times New Roman" w:hAnsi="Times New Roman" w:cs="Times New Roman"/>
          <w:sz w:val="24"/>
        </w:rPr>
        <w:t xml:space="preserve"> before completing the outcome measures</w:t>
      </w:r>
      <w:r w:rsidRPr="0041105E">
        <w:rPr>
          <w:rFonts w:ascii="Times New Roman" w:hAnsi="Times New Roman" w:cs="Times New Roman"/>
          <w:sz w:val="24"/>
        </w:rPr>
        <w:t>.</w:t>
      </w:r>
      <w:r w:rsidR="00846B0E" w:rsidRPr="0041105E">
        <w:rPr>
          <w:rFonts w:ascii="Times New Roman" w:hAnsi="Times New Roman" w:cs="Times New Roman"/>
          <w:sz w:val="24"/>
        </w:rPr>
        <w:t xml:space="preserve"> </w:t>
      </w:r>
      <w:r w:rsidR="00016F7A" w:rsidRPr="0041105E">
        <w:rPr>
          <w:rFonts w:ascii="Times New Roman" w:hAnsi="Times New Roman" w:cs="Times New Roman"/>
          <w:sz w:val="24"/>
        </w:rPr>
        <w:t>To assess possible dose-response effects of advertising exposure, participants i</w:t>
      </w:r>
      <w:r w:rsidR="00846B0E" w:rsidRPr="0041105E">
        <w:rPr>
          <w:rFonts w:ascii="Times New Roman" w:hAnsi="Times New Roman" w:cs="Times New Roman"/>
          <w:sz w:val="24"/>
        </w:rPr>
        <w:t xml:space="preserve">n the </w:t>
      </w:r>
      <w:r w:rsidR="000B58ED" w:rsidRPr="0041105E">
        <w:rPr>
          <w:rFonts w:ascii="Times New Roman" w:hAnsi="Times New Roman" w:cs="Times New Roman"/>
          <w:sz w:val="24"/>
        </w:rPr>
        <w:t>alcohol promoting and alcohol warning advertisement</w:t>
      </w:r>
      <w:r w:rsidR="00016F7A" w:rsidRPr="0041105E">
        <w:rPr>
          <w:rFonts w:ascii="Times New Roman" w:hAnsi="Times New Roman" w:cs="Times New Roman"/>
          <w:sz w:val="24"/>
        </w:rPr>
        <w:t xml:space="preserve"> conditions </w:t>
      </w:r>
      <w:r w:rsidR="00846B0E" w:rsidRPr="0041105E">
        <w:rPr>
          <w:rFonts w:ascii="Times New Roman" w:hAnsi="Times New Roman" w:cs="Times New Roman"/>
          <w:sz w:val="24"/>
        </w:rPr>
        <w:t xml:space="preserve">were further randomised to </w:t>
      </w:r>
      <w:r w:rsidR="00CA40D5" w:rsidRPr="0041105E">
        <w:rPr>
          <w:rFonts w:ascii="Times New Roman" w:hAnsi="Times New Roman" w:cs="Times New Roman"/>
          <w:sz w:val="24"/>
        </w:rPr>
        <w:t>view</w:t>
      </w:r>
      <w:r w:rsidR="00846B0E" w:rsidRPr="0041105E">
        <w:rPr>
          <w:rFonts w:ascii="Times New Roman" w:hAnsi="Times New Roman" w:cs="Times New Roman"/>
          <w:sz w:val="24"/>
        </w:rPr>
        <w:t xml:space="preserve"> </w:t>
      </w:r>
      <w:r w:rsidR="003317EE">
        <w:rPr>
          <w:rFonts w:ascii="Times New Roman" w:hAnsi="Times New Roman" w:cs="Times New Roman"/>
          <w:sz w:val="24"/>
        </w:rPr>
        <w:t>between five and</w:t>
      </w:r>
      <w:r w:rsidR="00846B0E" w:rsidRPr="0041105E">
        <w:rPr>
          <w:rFonts w:ascii="Times New Roman" w:hAnsi="Times New Roman" w:cs="Times New Roman"/>
          <w:sz w:val="24"/>
        </w:rPr>
        <w:t xml:space="preserve"> ten condition-specific advertisements</w:t>
      </w:r>
      <w:r w:rsidR="00AF7511" w:rsidRPr="0041105E">
        <w:rPr>
          <w:rFonts w:ascii="Times New Roman" w:hAnsi="Times New Roman" w:cs="Times New Roman"/>
          <w:sz w:val="24"/>
        </w:rPr>
        <w:t>, with the remaining advertisements being non-alcohol filler advertisements</w:t>
      </w:r>
      <w:r w:rsidR="00846B0E" w:rsidRPr="0041105E">
        <w:rPr>
          <w:rFonts w:ascii="Times New Roman" w:hAnsi="Times New Roman" w:cs="Times New Roman"/>
          <w:sz w:val="24"/>
        </w:rPr>
        <w:t>.</w:t>
      </w:r>
      <w:r w:rsidR="00AF7511" w:rsidRPr="0041105E">
        <w:rPr>
          <w:rFonts w:ascii="Times New Roman" w:hAnsi="Times New Roman" w:cs="Times New Roman"/>
          <w:sz w:val="24"/>
        </w:rPr>
        <w:t xml:space="preserve"> The order of advertisement presentation was randomised for each participant. All randomisation was conducted by the Qualtrics software.</w:t>
      </w:r>
      <w:r w:rsidR="007E6139" w:rsidRPr="0041105E">
        <w:rPr>
          <w:rFonts w:ascii="Times New Roman" w:hAnsi="Times New Roman" w:cs="Times New Roman"/>
          <w:sz w:val="24"/>
        </w:rPr>
        <w:t xml:space="preserve"> </w:t>
      </w:r>
      <w:r w:rsidR="00AF7511" w:rsidRPr="0041105E">
        <w:rPr>
          <w:rFonts w:ascii="Times New Roman" w:hAnsi="Times New Roman" w:cs="Times New Roman"/>
          <w:sz w:val="24"/>
        </w:rPr>
        <w:t xml:space="preserve">As assignment </w:t>
      </w:r>
      <w:r w:rsidR="0084098C" w:rsidRPr="0041105E">
        <w:rPr>
          <w:rFonts w:ascii="Times New Roman" w:hAnsi="Times New Roman" w:cs="Times New Roman"/>
          <w:sz w:val="24"/>
        </w:rPr>
        <w:t xml:space="preserve">was </w:t>
      </w:r>
      <w:r w:rsidR="00AF7511" w:rsidRPr="0041105E">
        <w:rPr>
          <w:rFonts w:ascii="Times New Roman" w:hAnsi="Times New Roman" w:cs="Times New Roman"/>
          <w:sz w:val="24"/>
        </w:rPr>
        <w:t xml:space="preserve">conducted </w:t>
      </w:r>
      <w:r w:rsidR="008E57C5" w:rsidRPr="0041105E">
        <w:rPr>
          <w:rFonts w:ascii="Times New Roman" w:hAnsi="Times New Roman" w:cs="Times New Roman"/>
          <w:sz w:val="24"/>
        </w:rPr>
        <w:t>digitally</w:t>
      </w:r>
      <w:r w:rsidR="007E6139" w:rsidRPr="0041105E">
        <w:rPr>
          <w:rFonts w:ascii="Times New Roman" w:hAnsi="Times New Roman" w:cs="Times New Roman"/>
          <w:sz w:val="24"/>
        </w:rPr>
        <w:t xml:space="preserve">, study personnel were </w:t>
      </w:r>
      <w:r w:rsidR="00846B0E" w:rsidRPr="0041105E">
        <w:rPr>
          <w:rFonts w:ascii="Times New Roman" w:hAnsi="Times New Roman" w:cs="Times New Roman"/>
          <w:sz w:val="24"/>
        </w:rPr>
        <w:t>b</w:t>
      </w:r>
      <w:r w:rsidR="00AF7511" w:rsidRPr="0041105E">
        <w:rPr>
          <w:rFonts w:ascii="Times New Roman" w:hAnsi="Times New Roman" w:cs="Times New Roman"/>
          <w:sz w:val="24"/>
        </w:rPr>
        <w:t xml:space="preserve">lind to condition. </w:t>
      </w:r>
      <w:r w:rsidR="007E6139" w:rsidRPr="0041105E">
        <w:rPr>
          <w:rFonts w:ascii="Times New Roman" w:hAnsi="Times New Roman" w:cs="Times New Roman"/>
          <w:sz w:val="24"/>
        </w:rPr>
        <w:t xml:space="preserve">Participants were not made aware of </w:t>
      </w:r>
      <w:r w:rsidR="003317EE">
        <w:rPr>
          <w:rFonts w:ascii="Times New Roman" w:hAnsi="Times New Roman" w:cs="Times New Roman"/>
          <w:sz w:val="24"/>
        </w:rPr>
        <w:t>the study</w:t>
      </w:r>
      <w:r w:rsidR="003317EE" w:rsidRPr="0041105E">
        <w:rPr>
          <w:rFonts w:ascii="Times New Roman" w:hAnsi="Times New Roman" w:cs="Times New Roman"/>
          <w:sz w:val="24"/>
        </w:rPr>
        <w:t xml:space="preserve"> </w:t>
      </w:r>
      <w:r w:rsidR="007E6139" w:rsidRPr="0041105E">
        <w:rPr>
          <w:rFonts w:ascii="Times New Roman" w:hAnsi="Times New Roman" w:cs="Times New Roman"/>
          <w:sz w:val="24"/>
        </w:rPr>
        <w:t xml:space="preserve">conditions until debrief. Success of blinding was assessed using a post-experiment questionnaire </w:t>
      </w:r>
      <w:r w:rsidR="0084098C" w:rsidRPr="0041105E">
        <w:rPr>
          <w:rFonts w:ascii="Times New Roman" w:hAnsi="Times New Roman" w:cs="Times New Roman"/>
          <w:sz w:val="24"/>
        </w:rPr>
        <w:t>on perceived</w:t>
      </w:r>
      <w:r w:rsidR="007E6139" w:rsidRPr="0041105E">
        <w:rPr>
          <w:rFonts w:ascii="Times New Roman" w:hAnsi="Times New Roman" w:cs="Times New Roman"/>
          <w:sz w:val="24"/>
        </w:rPr>
        <w:t xml:space="preserve"> awareness of the study aims.</w:t>
      </w:r>
    </w:p>
    <w:p w14:paraId="07C98112" w14:textId="77777777" w:rsidR="00FB4FCA" w:rsidRPr="0041105E" w:rsidRDefault="00FB4FCA" w:rsidP="003F6130">
      <w:pPr>
        <w:spacing w:after="0" w:line="480" w:lineRule="auto"/>
        <w:rPr>
          <w:rFonts w:ascii="Times New Roman" w:hAnsi="Times New Roman" w:cs="Times New Roman"/>
          <w:sz w:val="24"/>
        </w:rPr>
      </w:pPr>
    </w:p>
    <w:p w14:paraId="58694AE2" w14:textId="77777777" w:rsidR="007E6139" w:rsidRPr="003F6130" w:rsidRDefault="007E6139" w:rsidP="003F6130">
      <w:pPr>
        <w:spacing w:after="0" w:line="480" w:lineRule="auto"/>
        <w:rPr>
          <w:rFonts w:ascii="Times New Roman" w:hAnsi="Times New Roman" w:cs="Times New Roman"/>
          <w:b/>
          <w:sz w:val="28"/>
        </w:rPr>
      </w:pPr>
      <w:r w:rsidRPr="003F6130">
        <w:rPr>
          <w:rFonts w:ascii="Times New Roman" w:hAnsi="Times New Roman" w:cs="Times New Roman"/>
          <w:b/>
          <w:sz w:val="28"/>
        </w:rPr>
        <w:t>Sample size determination</w:t>
      </w:r>
    </w:p>
    <w:p w14:paraId="5A6A948B" w14:textId="537D10D7" w:rsidR="00846B0E" w:rsidRPr="0041105E" w:rsidRDefault="00443CA7" w:rsidP="003F6130">
      <w:pPr>
        <w:spacing w:after="0" w:line="480" w:lineRule="auto"/>
        <w:rPr>
          <w:rFonts w:ascii="Times New Roman" w:hAnsi="Times New Roman" w:cs="Times New Roman"/>
          <w:sz w:val="24"/>
        </w:rPr>
      </w:pPr>
      <w:r w:rsidRPr="0041105E">
        <w:rPr>
          <w:rFonts w:ascii="Times New Roman" w:hAnsi="Times New Roman" w:cs="Times New Roman"/>
          <w:sz w:val="24"/>
        </w:rPr>
        <w:t>The sample size was calculated</w:t>
      </w:r>
      <w:r w:rsidR="008D09E2" w:rsidRPr="0041105E">
        <w:rPr>
          <w:rFonts w:ascii="Times New Roman" w:hAnsi="Times New Roman" w:cs="Times New Roman"/>
          <w:sz w:val="24"/>
        </w:rPr>
        <w:t xml:space="preserve"> based on data from </w:t>
      </w:r>
      <w:r w:rsidR="0067408D" w:rsidRPr="0041105E">
        <w:rPr>
          <w:rFonts w:ascii="Times New Roman" w:hAnsi="Times New Roman" w:cs="Times New Roman"/>
          <w:sz w:val="24"/>
        </w:rPr>
        <w:t xml:space="preserve">a previous study, which </w:t>
      </w:r>
      <w:r w:rsidRPr="0041105E">
        <w:rPr>
          <w:rFonts w:ascii="Times New Roman" w:hAnsi="Times New Roman" w:cs="Times New Roman"/>
          <w:sz w:val="24"/>
        </w:rPr>
        <w:t>found</w:t>
      </w:r>
      <w:r w:rsidR="008D09E2" w:rsidRPr="0041105E">
        <w:rPr>
          <w:rFonts w:ascii="Times New Roman" w:hAnsi="Times New Roman" w:cs="Times New Roman"/>
          <w:sz w:val="24"/>
        </w:rPr>
        <w:t xml:space="preserve"> </w:t>
      </w:r>
      <w:r w:rsidR="00687D2A" w:rsidRPr="0041105E">
        <w:rPr>
          <w:rFonts w:ascii="Times New Roman" w:hAnsi="Times New Roman" w:cs="Times New Roman"/>
          <w:sz w:val="24"/>
        </w:rPr>
        <w:t xml:space="preserve">that heavier drinkers consumed more </w:t>
      </w:r>
      <w:r w:rsidR="00AB344C" w:rsidRPr="0041105E">
        <w:rPr>
          <w:rFonts w:ascii="Times New Roman" w:hAnsi="Times New Roman" w:cs="Times New Roman"/>
          <w:sz w:val="24"/>
        </w:rPr>
        <w:t xml:space="preserve">alcohol </w:t>
      </w:r>
      <w:r w:rsidR="00687D2A" w:rsidRPr="0041105E">
        <w:rPr>
          <w:rFonts w:ascii="Times New Roman" w:hAnsi="Times New Roman" w:cs="Times New Roman"/>
          <w:sz w:val="24"/>
        </w:rPr>
        <w:t xml:space="preserve">than lighter drinkers </w:t>
      </w:r>
      <w:r w:rsidR="003317EE">
        <w:rPr>
          <w:rFonts w:ascii="Times New Roman" w:hAnsi="Times New Roman" w:cs="Times New Roman"/>
          <w:sz w:val="24"/>
        </w:rPr>
        <w:t xml:space="preserve">following exposure </w:t>
      </w:r>
      <w:r w:rsidR="00687D2A" w:rsidRPr="0041105E">
        <w:rPr>
          <w:rFonts w:ascii="Times New Roman" w:hAnsi="Times New Roman" w:cs="Times New Roman"/>
          <w:sz w:val="24"/>
        </w:rPr>
        <w:t xml:space="preserve">to </w:t>
      </w:r>
      <w:r w:rsidR="003317EE" w:rsidRPr="0041105E">
        <w:rPr>
          <w:rFonts w:ascii="Times New Roman" w:hAnsi="Times New Roman" w:cs="Times New Roman"/>
          <w:sz w:val="24"/>
        </w:rPr>
        <w:t xml:space="preserve">alcohol promoting advertising </w:t>
      </w:r>
      <w:r w:rsidR="0067408D" w:rsidRPr="0041105E">
        <w:rPr>
          <w:rFonts w:ascii="Times New Roman" w:hAnsi="Times New Roman" w:cs="Times New Roman"/>
          <w:sz w:val="24"/>
        </w:rPr>
        <w:t>(</w:t>
      </w:r>
      <w:r w:rsidR="00687D2A" w:rsidRPr="0041105E">
        <w:rPr>
          <w:rFonts w:ascii="Times New Roman" w:hAnsi="Times New Roman" w:cs="Times New Roman"/>
          <w:sz w:val="24"/>
        </w:rPr>
        <w:t xml:space="preserve">Koordeman et al., </w:t>
      </w:r>
      <w:r w:rsidRPr="0041105E">
        <w:rPr>
          <w:rFonts w:ascii="Times New Roman" w:hAnsi="Times New Roman" w:cs="Times New Roman"/>
          <w:sz w:val="24"/>
        </w:rPr>
        <w:t>2011</w:t>
      </w:r>
      <w:r w:rsidR="0067408D" w:rsidRPr="0041105E">
        <w:rPr>
          <w:rFonts w:ascii="Times New Roman" w:hAnsi="Times New Roman" w:cs="Times New Roman"/>
          <w:sz w:val="24"/>
        </w:rPr>
        <w:t>)</w:t>
      </w:r>
      <w:r w:rsidR="008D09E2" w:rsidRPr="0041105E">
        <w:rPr>
          <w:rFonts w:ascii="Times New Roman" w:hAnsi="Times New Roman" w:cs="Times New Roman"/>
          <w:sz w:val="24"/>
        </w:rPr>
        <w:t>. This effect was of moderate size (</w:t>
      </w:r>
      <w:r w:rsidR="008D09E2" w:rsidRPr="0041105E">
        <w:rPr>
          <w:rFonts w:ascii="Times New Roman" w:hAnsi="Times New Roman" w:cs="Times New Roman"/>
          <w:i/>
          <w:sz w:val="24"/>
        </w:rPr>
        <w:t>d</w:t>
      </w:r>
      <w:r w:rsidR="0067408D" w:rsidRPr="0041105E">
        <w:rPr>
          <w:rFonts w:ascii="Times New Roman" w:hAnsi="Times New Roman" w:cs="Times New Roman"/>
          <w:sz w:val="24"/>
        </w:rPr>
        <w:t xml:space="preserve"> = 0.7). </w:t>
      </w:r>
      <w:r w:rsidRPr="0041105E">
        <w:rPr>
          <w:rFonts w:ascii="Times New Roman" w:hAnsi="Times New Roman" w:cs="Times New Roman"/>
          <w:sz w:val="24"/>
        </w:rPr>
        <w:t>The current study was powered to detect main effects of this magnitude with 80% powe</w:t>
      </w:r>
      <w:r w:rsidR="00236610" w:rsidRPr="0041105E">
        <w:rPr>
          <w:rFonts w:ascii="Times New Roman" w:hAnsi="Times New Roman" w:cs="Times New Roman"/>
          <w:sz w:val="24"/>
        </w:rPr>
        <w:t>r, using an alpha level</w:t>
      </w:r>
      <w:r w:rsidR="00CD5753" w:rsidRPr="0041105E">
        <w:rPr>
          <w:rFonts w:ascii="Times New Roman" w:hAnsi="Times New Roman" w:cs="Times New Roman"/>
          <w:sz w:val="24"/>
        </w:rPr>
        <w:t xml:space="preserve"> of .05.</w:t>
      </w:r>
      <w:r w:rsidR="00C86081" w:rsidRPr="0041105E">
        <w:rPr>
          <w:rFonts w:ascii="Times New Roman" w:hAnsi="Times New Roman" w:cs="Times New Roman"/>
          <w:sz w:val="24"/>
        </w:rPr>
        <w:t xml:space="preserve"> Using baseline consumption data from a review of studies </w:t>
      </w:r>
      <w:r w:rsidR="0067408D" w:rsidRPr="0041105E">
        <w:rPr>
          <w:rFonts w:ascii="Times New Roman" w:hAnsi="Times New Roman" w:cs="Times New Roman"/>
          <w:sz w:val="24"/>
        </w:rPr>
        <w:t>using the taste test paradigm (J</w:t>
      </w:r>
      <w:r w:rsidR="00C86081" w:rsidRPr="0041105E">
        <w:rPr>
          <w:rFonts w:ascii="Times New Roman" w:hAnsi="Times New Roman" w:cs="Times New Roman"/>
          <w:sz w:val="24"/>
        </w:rPr>
        <w:t xml:space="preserve">ones </w:t>
      </w:r>
      <w:r w:rsidR="0067408D" w:rsidRPr="0041105E">
        <w:rPr>
          <w:rFonts w:ascii="Times New Roman" w:hAnsi="Times New Roman" w:cs="Times New Roman"/>
          <w:sz w:val="24"/>
        </w:rPr>
        <w:t xml:space="preserve">et al., </w:t>
      </w:r>
      <w:r w:rsidR="00C86081" w:rsidRPr="0041105E">
        <w:rPr>
          <w:rFonts w:ascii="Times New Roman" w:hAnsi="Times New Roman" w:cs="Times New Roman"/>
          <w:sz w:val="24"/>
        </w:rPr>
        <w:t>2016</w:t>
      </w:r>
      <w:r w:rsidR="0067408D" w:rsidRPr="0041105E">
        <w:rPr>
          <w:rFonts w:ascii="Times New Roman" w:hAnsi="Times New Roman" w:cs="Times New Roman"/>
          <w:sz w:val="24"/>
        </w:rPr>
        <w:t>)</w:t>
      </w:r>
      <w:r w:rsidR="00C86081" w:rsidRPr="0041105E">
        <w:rPr>
          <w:rFonts w:ascii="Times New Roman" w:hAnsi="Times New Roman" w:cs="Times New Roman"/>
          <w:sz w:val="24"/>
        </w:rPr>
        <w:t>, this effect equate</w:t>
      </w:r>
      <w:r w:rsidR="006E1AFA">
        <w:rPr>
          <w:rFonts w:ascii="Times New Roman" w:hAnsi="Times New Roman" w:cs="Times New Roman"/>
          <w:sz w:val="24"/>
        </w:rPr>
        <w:t>s</w:t>
      </w:r>
      <w:r w:rsidR="00C86081" w:rsidRPr="0041105E">
        <w:rPr>
          <w:rFonts w:ascii="Times New Roman" w:hAnsi="Times New Roman" w:cs="Times New Roman"/>
          <w:sz w:val="24"/>
        </w:rPr>
        <w:t xml:space="preserve"> to a difference of around 18.5% </w:t>
      </w:r>
      <w:r w:rsidR="00C86081" w:rsidRPr="0041105E">
        <w:rPr>
          <w:rFonts w:ascii="Times New Roman" w:hAnsi="Times New Roman" w:cs="Times New Roman"/>
          <w:sz w:val="24"/>
        </w:rPr>
        <w:lastRenderedPageBreak/>
        <w:t>in proportion consumed.</w:t>
      </w:r>
      <w:r w:rsidR="004A3D35">
        <w:rPr>
          <w:rFonts w:ascii="Times New Roman" w:hAnsi="Times New Roman" w:cs="Times New Roman"/>
          <w:sz w:val="24"/>
        </w:rPr>
        <w:t xml:space="preserve"> The study was also powered to detect indirect effects of the magnitude observed in previous research (</w:t>
      </w:r>
      <w:r w:rsidR="00912200">
        <w:rPr>
          <w:rFonts w:ascii="Times New Roman" w:hAnsi="Times New Roman" w:cs="Times New Roman"/>
          <w:sz w:val="24"/>
        </w:rPr>
        <w:t>see Supporting i</w:t>
      </w:r>
      <w:r w:rsidR="00E531E1">
        <w:rPr>
          <w:rFonts w:ascii="Times New Roman" w:hAnsi="Times New Roman" w:cs="Times New Roman"/>
          <w:sz w:val="24"/>
        </w:rPr>
        <w:t xml:space="preserve">nformation </w:t>
      </w:r>
      <w:r w:rsidR="0011657E">
        <w:rPr>
          <w:rFonts w:ascii="Times New Roman" w:hAnsi="Times New Roman" w:cs="Times New Roman"/>
          <w:sz w:val="24"/>
        </w:rPr>
        <w:t>S1</w:t>
      </w:r>
      <w:r w:rsidR="004A3D35">
        <w:rPr>
          <w:rFonts w:ascii="Times New Roman" w:hAnsi="Times New Roman" w:cs="Times New Roman"/>
          <w:sz w:val="24"/>
        </w:rPr>
        <w:t>).</w:t>
      </w:r>
    </w:p>
    <w:p w14:paraId="45D18D89" w14:textId="77777777" w:rsidR="00443CA7" w:rsidRPr="003F6130" w:rsidRDefault="00443CA7" w:rsidP="003F6130">
      <w:pPr>
        <w:spacing w:after="0" w:line="480" w:lineRule="auto"/>
        <w:rPr>
          <w:rFonts w:ascii="Times New Roman" w:hAnsi="Times New Roman" w:cs="Times New Roman"/>
        </w:rPr>
      </w:pPr>
    </w:p>
    <w:p w14:paraId="132F8FF9" w14:textId="77777777" w:rsidR="00B7083C" w:rsidRPr="003F6130" w:rsidRDefault="009D1619" w:rsidP="003F6130">
      <w:pPr>
        <w:spacing w:after="0" w:line="480" w:lineRule="auto"/>
        <w:rPr>
          <w:rFonts w:ascii="Times New Roman" w:hAnsi="Times New Roman" w:cs="Times New Roman"/>
          <w:b/>
          <w:sz w:val="28"/>
        </w:rPr>
      </w:pPr>
      <w:r w:rsidRPr="003F6130">
        <w:rPr>
          <w:rFonts w:ascii="Times New Roman" w:hAnsi="Times New Roman" w:cs="Times New Roman"/>
          <w:b/>
          <w:sz w:val="28"/>
        </w:rPr>
        <w:t>Stimuli</w:t>
      </w:r>
    </w:p>
    <w:p w14:paraId="22B2F6B6" w14:textId="44F7ED01" w:rsidR="00103C95" w:rsidRPr="0041105E" w:rsidRDefault="00103C95" w:rsidP="003F6130">
      <w:pPr>
        <w:spacing w:after="0" w:line="480" w:lineRule="auto"/>
        <w:rPr>
          <w:rFonts w:ascii="Times New Roman" w:hAnsi="Times New Roman" w:cs="Times New Roman"/>
          <w:sz w:val="24"/>
        </w:rPr>
      </w:pPr>
      <w:r w:rsidRPr="0041105E">
        <w:rPr>
          <w:rFonts w:ascii="Times New Roman" w:hAnsi="Times New Roman" w:cs="Times New Roman"/>
          <w:sz w:val="24"/>
        </w:rPr>
        <w:t xml:space="preserve">Alcohol promoting and non-alcohol advertisements were selected </w:t>
      </w:r>
      <w:r w:rsidR="001D3B4E" w:rsidRPr="0041105E">
        <w:rPr>
          <w:rFonts w:ascii="Times New Roman" w:hAnsi="Times New Roman" w:cs="Times New Roman"/>
          <w:sz w:val="24"/>
        </w:rPr>
        <w:t>using</w:t>
      </w:r>
      <w:r w:rsidRPr="0041105E">
        <w:rPr>
          <w:rFonts w:ascii="Times New Roman" w:hAnsi="Times New Roman" w:cs="Times New Roman"/>
          <w:sz w:val="24"/>
        </w:rPr>
        <w:t xml:space="preserve"> data</w:t>
      </w:r>
      <w:r w:rsidR="001D3B4E" w:rsidRPr="0041105E">
        <w:rPr>
          <w:rFonts w:ascii="Times New Roman" w:hAnsi="Times New Roman" w:cs="Times New Roman"/>
          <w:sz w:val="24"/>
        </w:rPr>
        <w:t xml:space="preserve"> on</w:t>
      </w:r>
      <w:r w:rsidRPr="0041105E">
        <w:rPr>
          <w:rFonts w:ascii="Times New Roman" w:hAnsi="Times New Roman" w:cs="Times New Roman"/>
          <w:sz w:val="24"/>
        </w:rPr>
        <w:t xml:space="preserve"> popular br</w:t>
      </w:r>
      <w:r w:rsidR="001D3B4E" w:rsidRPr="0041105E">
        <w:rPr>
          <w:rFonts w:ascii="Times New Roman" w:hAnsi="Times New Roman" w:cs="Times New Roman"/>
          <w:sz w:val="24"/>
        </w:rPr>
        <w:t>ands amo</w:t>
      </w:r>
      <w:r w:rsidR="006B5B50" w:rsidRPr="0041105E">
        <w:rPr>
          <w:rFonts w:ascii="Times New Roman" w:hAnsi="Times New Roman" w:cs="Times New Roman"/>
          <w:sz w:val="24"/>
        </w:rPr>
        <w:t>ngst 18-24 year olds in the UK (</w:t>
      </w:r>
      <w:r w:rsidR="001D3B4E" w:rsidRPr="0041105E">
        <w:rPr>
          <w:rFonts w:ascii="Times New Roman" w:hAnsi="Times New Roman" w:cs="Times New Roman"/>
          <w:sz w:val="24"/>
        </w:rPr>
        <w:t>Voxburner</w:t>
      </w:r>
      <w:r w:rsidR="004A3D35">
        <w:rPr>
          <w:rFonts w:ascii="Times New Roman" w:hAnsi="Times New Roman" w:cs="Times New Roman"/>
          <w:sz w:val="24"/>
        </w:rPr>
        <w:t>,</w:t>
      </w:r>
      <w:r w:rsidR="001D3B4E" w:rsidRPr="0041105E">
        <w:rPr>
          <w:rFonts w:ascii="Times New Roman" w:hAnsi="Times New Roman" w:cs="Times New Roman"/>
          <w:sz w:val="24"/>
        </w:rPr>
        <w:t xml:space="preserve"> 2014</w:t>
      </w:r>
      <w:r w:rsidR="006B5B50" w:rsidRPr="0041105E">
        <w:rPr>
          <w:rFonts w:ascii="Times New Roman" w:hAnsi="Times New Roman" w:cs="Times New Roman"/>
          <w:sz w:val="24"/>
        </w:rPr>
        <w:t>)</w:t>
      </w:r>
      <w:r w:rsidRPr="0041105E">
        <w:rPr>
          <w:rFonts w:ascii="Times New Roman" w:hAnsi="Times New Roman" w:cs="Times New Roman"/>
          <w:sz w:val="24"/>
        </w:rPr>
        <w:t xml:space="preserve">. Advertisements were </w:t>
      </w:r>
      <w:r w:rsidR="00415120" w:rsidRPr="0041105E">
        <w:rPr>
          <w:rFonts w:ascii="Times New Roman" w:hAnsi="Times New Roman" w:cs="Times New Roman"/>
          <w:sz w:val="24"/>
        </w:rPr>
        <w:t xml:space="preserve">uploaded within the previous year </w:t>
      </w:r>
      <w:r w:rsidRPr="0041105E">
        <w:rPr>
          <w:rFonts w:ascii="Times New Roman" w:hAnsi="Times New Roman" w:cs="Times New Roman"/>
          <w:sz w:val="24"/>
        </w:rPr>
        <w:t>on</w:t>
      </w:r>
      <w:r w:rsidR="001D3B4E" w:rsidRPr="0041105E">
        <w:rPr>
          <w:rFonts w:ascii="Times New Roman" w:hAnsi="Times New Roman" w:cs="Times New Roman"/>
          <w:sz w:val="24"/>
        </w:rPr>
        <w:t xml:space="preserve"> </w:t>
      </w:r>
      <w:r w:rsidR="00415120">
        <w:rPr>
          <w:rFonts w:ascii="Times New Roman" w:hAnsi="Times New Roman" w:cs="Times New Roman"/>
          <w:sz w:val="24"/>
        </w:rPr>
        <w:t xml:space="preserve">brands’ </w:t>
      </w:r>
      <w:r w:rsidRPr="0041105E">
        <w:rPr>
          <w:rFonts w:ascii="Times New Roman" w:hAnsi="Times New Roman" w:cs="Times New Roman"/>
          <w:sz w:val="24"/>
        </w:rPr>
        <w:t xml:space="preserve">official </w:t>
      </w:r>
      <w:r w:rsidRPr="00E531E1">
        <w:rPr>
          <w:rFonts w:ascii="Times New Roman" w:hAnsi="Times New Roman" w:cs="Times New Roman"/>
          <w:i/>
          <w:sz w:val="24"/>
        </w:rPr>
        <w:t>YouTube</w:t>
      </w:r>
      <w:r w:rsidRPr="0041105E">
        <w:rPr>
          <w:rFonts w:ascii="Times New Roman" w:hAnsi="Times New Roman" w:cs="Times New Roman"/>
          <w:sz w:val="24"/>
        </w:rPr>
        <w:t xml:space="preserve"> accounts </w:t>
      </w:r>
      <w:r w:rsidR="00415120">
        <w:rPr>
          <w:rFonts w:ascii="Times New Roman" w:hAnsi="Times New Roman" w:cs="Times New Roman"/>
          <w:sz w:val="24"/>
        </w:rPr>
        <w:t>as of</w:t>
      </w:r>
      <w:r w:rsidRPr="0041105E">
        <w:rPr>
          <w:rFonts w:ascii="Times New Roman" w:hAnsi="Times New Roman" w:cs="Times New Roman"/>
          <w:sz w:val="24"/>
        </w:rPr>
        <w:t xml:space="preserve"> May 2015. Non-alcohol advertisements were for electronic products, cloth</w:t>
      </w:r>
      <w:r w:rsidR="0081116A">
        <w:rPr>
          <w:rFonts w:ascii="Times New Roman" w:hAnsi="Times New Roman" w:cs="Times New Roman"/>
          <w:sz w:val="24"/>
        </w:rPr>
        <w:t>i</w:t>
      </w:r>
      <w:r w:rsidR="006E1AFA">
        <w:rPr>
          <w:rFonts w:ascii="Times New Roman" w:hAnsi="Times New Roman" w:cs="Times New Roman"/>
          <w:sz w:val="24"/>
        </w:rPr>
        <w:t>ng stores, and online services. None contained</w:t>
      </w:r>
      <w:r w:rsidR="0081116A">
        <w:rPr>
          <w:rFonts w:ascii="Times New Roman" w:hAnsi="Times New Roman" w:cs="Times New Roman"/>
          <w:sz w:val="24"/>
        </w:rPr>
        <w:t xml:space="preserve"> drink- or food-related cues.</w:t>
      </w:r>
    </w:p>
    <w:p w14:paraId="46AF60E2" w14:textId="77777777" w:rsidR="001D3B4E" w:rsidRPr="003F6130" w:rsidRDefault="001D3B4E" w:rsidP="003F6130">
      <w:pPr>
        <w:spacing w:after="0" w:line="480" w:lineRule="auto"/>
        <w:rPr>
          <w:rFonts w:ascii="Times New Roman" w:hAnsi="Times New Roman" w:cs="Times New Roman"/>
        </w:rPr>
      </w:pPr>
    </w:p>
    <w:p w14:paraId="5E0B6D1B" w14:textId="10BA7E4D" w:rsidR="00415120" w:rsidRDefault="001D3B4E" w:rsidP="003F6130">
      <w:pPr>
        <w:spacing w:after="0" w:line="480" w:lineRule="auto"/>
        <w:rPr>
          <w:rFonts w:ascii="Times New Roman" w:hAnsi="Times New Roman" w:cs="Times New Roman"/>
          <w:sz w:val="24"/>
        </w:rPr>
      </w:pPr>
      <w:r w:rsidRPr="0041105E">
        <w:rPr>
          <w:rFonts w:ascii="Times New Roman" w:hAnsi="Times New Roman" w:cs="Times New Roman"/>
          <w:sz w:val="24"/>
        </w:rPr>
        <w:t xml:space="preserve">Alcohol warning advertisements were identified by searching </w:t>
      </w:r>
      <w:r w:rsidRPr="0081116A">
        <w:rPr>
          <w:rFonts w:ascii="Times New Roman" w:hAnsi="Times New Roman" w:cs="Times New Roman"/>
          <w:i/>
          <w:sz w:val="24"/>
        </w:rPr>
        <w:t>YouTube</w:t>
      </w:r>
      <w:r w:rsidRPr="0041105E">
        <w:rPr>
          <w:rFonts w:ascii="Times New Roman" w:hAnsi="Times New Roman" w:cs="Times New Roman"/>
          <w:sz w:val="24"/>
        </w:rPr>
        <w:t xml:space="preserve"> with the terms ‘alcohol warning’, ‘anti-alcohol’, and ‘alcohol AND health’. As few alcohol warning advertisements have been produced in the UK in recent years, we included advertisements from the past decade and from other English speaking countries. </w:t>
      </w:r>
      <w:r w:rsidR="0081116A">
        <w:rPr>
          <w:rFonts w:ascii="Times New Roman" w:hAnsi="Times New Roman" w:cs="Times New Roman"/>
          <w:sz w:val="24"/>
        </w:rPr>
        <w:t>Selection c</w:t>
      </w:r>
      <w:r w:rsidRPr="0041105E">
        <w:rPr>
          <w:rFonts w:ascii="Times New Roman" w:hAnsi="Times New Roman" w:cs="Times New Roman"/>
          <w:sz w:val="24"/>
        </w:rPr>
        <w:t xml:space="preserve">riteria were that </w:t>
      </w:r>
      <w:r w:rsidR="0081116A">
        <w:rPr>
          <w:rFonts w:ascii="Times New Roman" w:hAnsi="Times New Roman" w:cs="Times New Roman"/>
          <w:sz w:val="24"/>
        </w:rPr>
        <w:t>advertisements</w:t>
      </w:r>
      <w:r w:rsidRPr="0041105E">
        <w:rPr>
          <w:rFonts w:ascii="Times New Roman" w:hAnsi="Times New Roman" w:cs="Times New Roman"/>
          <w:sz w:val="24"/>
        </w:rPr>
        <w:t xml:space="preserve"> </w:t>
      </w:r>
      <w:r w:rsidR="001136E0" w:rsidRPr="0041105E">
        <w:rPr>
          <w:rFonts w:ascii="Times New Roman" w:hAnsi="Times New Roman" w:cs="Times New Roman"/>
          <w:sz w:val="24"/>
        </w:rPr>
        <w:t>were</w:t>
      </w:r>
      <w:r w:rsidRPr="0041105E">
        <w:rPr>
          <w:rFonts w:ascii="Times New Roman" w:hAnsi="Times New Roman" w:cs="Times New Roman"/>
          <w:sz w:val="24"/>
        </w:rPr>
        <w:t xml:space="preserve"> p</w:t>
      </w:r>
      <w:r w:rsidR="001136E0" w:rsidRPr="0041105E">
        <w:rPr>
          <w:rFonts w:ascii="Times New Roman" w:hAnsi="Times New Roman" w:cs="Times New Roman"/>
          <w:sz w:val="24"/>
        </w:rPr>
        <w:t>rofessionally produced, appeared</w:t>
      </w:r>
      <w:r w:rsidRPr="0041105E">
        <w:rPr>
          <w:rFonts w:ascii="Times New Roman" w:hAnsi="Times New Roman" w:cs="Times New Roman"/>
          <w:sz w:val="24"/>
        </w:rPr>
        <w:t xml:space="preserve"> to be relevant to young adults, and highlighted acute or chronic negative consequences of alcohol consumption. Selected advertisements were produced between 2006 a</w:t>
      </w:r>
      <w:r w:rsidR="00E976BA" w:rsidRPr="0041105E">
        <w:rPr>
          <w:rFonts w:ascii="Times New Roman" w:hAnsi="Times New Roman" w:cs="Times New Roman"/>
          <w:sz w:val="24"/>
        </w:rPr>
        <w:t>nd 2015 in the United Kingdom (seven advertisements), Australia (four), New Zealand (one</w:t>
      </w:r>
      <w:r w:rsidRPr="0041105E">
        <w:rPr>
          <w:rFonts w:ascii="Times New Roman" w:hAnsi="Times New Roman" w:cs="Times New Roman"/>
          <w:sz w:val="24"/>
        </w:rPr>
        <w:t>), and the Republic of Ireland (</w:t>
      </w:r>
      <w:r w:rsidR="00E976BA" w:rsidRPr="0041105E">
        <w:rPr>
          <w:rFonts w:ascii="Times New Roman" w:hAnsi="Times New Roman" w:cs="Times New Roman"/>
          <w:sz w:val="24"/>
        </w:rPr>
        <w:t>one</w:t>
      </w:r>
      <w:r w:rsidRPr="0041105E">
        <w:rPr>
          <w:rFonts w:ascii="Times New Roman" w:hAnsi="Times New Roman" w:cs="Times New Roman"/>
          <w:sz w:val="24"/>
        </w:rPr>
        <w:t>).</w:t>
      </w:r>
    </w:p>
    <w:p w14:paraId="5D8C0672" w14:textId="77777777" w:rsidR="00415120" w:rsidRDefault="00415120" w:rsidP="003F6130">
      <w:pPr>
        <w:spacing w:after="0" w:line="480" w:lineRule="auto"/>
        <w:rPr>
          <w:rFonts w:ascii="Times New Roman" w:hAnsi="Times New Roman" w:cs="Times New Roman"/>
          <w:sz w:val="24"/>
        </w:rPr>
      </w:pPr>
    </w:p>
    <w:p w14:paraId="1F478AB7" w14:textId="764C093D" w:rsidR="009D1619" w:rsidRPr="0041105E" w:rsidRDefault="00912200" w:rsidP="003F6130">
      <w:pPr>
        <w:spacing w:after="0" w:line="480" w:lineRule="auto"/>
        <w:rPr>
          <w:rFonts w:ascii="Times New Roman" w:hAnsi="Times New Roman" w:cs="Times New Roman"/>
          <w:sz w:val="24"/>
        </w:rPr>
      </w:pPr>
      <w:r w:rsidRPr="00912200">
        <w:rPr>
          <w:rFonts w:ascii="Times New Roman" w:hAnsi="Times New Roman" w:cs="Times New Roman"/>
          <w:sz w:val="24"/>
        </w:rPr>
        <w:t>Table 1</w:t>
      </w:r>
      <w:r w:rsidR="006B648D" w:rsidRPr="00912200">
        <w:rPr>
          <w:rFonts w:ascii="Times New Roman" w:hAnsi="Times New Roman" w:cs="Times New Roman"/>
          <w:sz w:val="24"/>
        </w:rPr>
        <w:t xml:space="preserve"> presents further details about the advertisements</w:t>
      </w:r>
      <w:r>
        <w:rPr>
          <w:rFonts w:ascii="Times New Roman" w:hAnsi="Times New Roman" w:cs="Times New Roman"/>
          <w:sz w:val="24"/>
        </w:rPr>
        <w:t xml:space="preserve"> used</w:t>
      </w:r>
      <w:r w:rsidR="006B648D" w:rsidRPr="00912200">
        <w:rPr>
          <w:rFonts w:ascii="Times New Roman" w:hAnsi="Times New Roman" w:cs="Times New Roman"/>
          <w:sz w:val="24"/>
        </w:rPr>
        <w:t>.</w:t>
      </w:r>
    </w:p>
    <w:p w14:paraId="16A14B8D" w14:textId="77777777" w:rsidR="009D1619" w:rsidRPr="003F6130" w:rsidRDefault="009D1619" w:rsidP="003F6130">
      <w:pPr>
        <w:spacing w:after="0" w:line="480" w:lineRule="auto"/>
        <w:rPr>
          <w:rFonts w:ascii="Times New Roman" w:hAnsi="Times New Roman" w:cs="Times New Roman"/>
        </w:rPr>
      </w:pPr>
    </w:p>
    <w:p w14:paraId="44DC151F" w14:textId="77777777" w:rsidR="00B7083C" w:rsidRPr="003F6130" w:rsidRDefault="00B7083C" w:rsidP="003F6130">
      <w:pPr>
        <w:spacing w:after="0" w:line="480" w:lineRule="auto"/>
        <w:rPr>
          <w:rFonts w:ascii="Times New Roman" w:hAnsi="Times New Roman" w:cs="Times New Roman"/>
          <w:b/>
          <w:sz w:val="28"/>
        </w:rPr>
      </w:pPr>
      <w:r w:rsidRPr="003F6130">
        <w:rPr>
          <w:rFonts w:ascii="Times New Roman" w:hAnsi="Times New Roman" w:cs="Times New Roman"/>
          <w:b/>
          <w:sz w:val="28"/>
        </w:rPr>
        <w:t>Procedure</w:t>
      </w:r>
    </w:p>
    <w:p w14:paraId="44D5958D" w14:textId="6F113ED8" w:rsidR="00544405" w:rsidRDefault="009D1619" w:rsidP="003F6130">
      <w:pPr>
        <w:spacing w:after="0" w:line="480" w:lineRule="auto"/>
        <w:rPr>
          <w:rFonts w:ascii="Times New Roman" w:hAnsi="Times New Roman" w:cs="Times New Roman"/>
          <w:sz w:val="24"/>
        </w:rPr>
      </w:pPr>
      <w:r w:rsidRPr="0041105E">
        <w:rPr>
          <w:rFonts w:ascii="Times New Roman" w:hAnsi="Times New Roman" w:cs="Times New Roman"/>
          <w:sz w:val="24"/>
        </w:rPr>
        <w:t>The experiment was presented as two sepa</w:t>
      </w:r>
      <w:r w:rsidR="00443500" w:rsidRPr="0041105E">
        <w:rPr>
          <w:rFonts w:ascii="Times New Roman" w:hAnsi="Times New Roman" w:cs="Times New Roman"/>
          <w:sz w:val="24"/>
        </w:rPr>
        <w:t xml:space="preserve">rate studies. </w:t>
      </w:r>
      <w:r w:rsidR="002C29FE" w:rsidRPr="0041105E">
        <w:rPr>
          <w:rFonts w:ascii="Times New Roman" w:hAnsi="Times New Roman" w:cs="Times New Roman"/>
          <w:sz w:val="24"/>
        </w:rPr>
        <w:t>Participants were informed that</w:t>
      </w:r>
      <w:r w:rsidR="00443500" w:rsidRPr="0041105E">
        <w:rPr>
          <w:rFonts w:ascii="Times New Roman" w:hAnsi="Times New Roman" w:cs="Times New Roman"/>
          <w:sz w:val="24"/>
        </w:rPr>
        <w:t xml:space="preserve"> the </w:t>
      </w:r>
      <w:r w:rsidR="004D6A08" w:rsidRPr="0041105E">
        <w:rPr>
          <w:rFonts w:ascii="Times New Roman" w:hAnsi="Times New Roman" w:cs="Times New Roman"/>
          <w:sz w:val="24"/>
        </w:rPr>
        <w:t>‘first’ study</w:t>
      </w:r>
      <w:r w:rsidR="002C29FE" w:rsidRPr="0041105E">
        <w:rPr>
          <w:rFonts w:ascii="Times New Roman" w:hAnsi="Times New Roman" w:cs="Times New Roman"/>
          <w:sz w:val="24"/>
        </w:rPr>
        <w:t xml:space="preserve"> was investigating emotional responses to advertising. P</w:t>
      </w:r>
      <w:r w:rsidRPr="0041105E">
        <w:rPr>
          <w:rFonts w:ascii="Times New Roman" w:hAnsi="Times New Roman" w:cs="Times New Roman"/>
          <w:sz w:val="24"/>
        </w:rPr>
        <w:t xml:space="preserve">articipants were seated </w:t>
      </w:r>
      <w:r w:rsidR="00457079" w:rsidRPr="0041105E">
        <w:rPr>
          <w:rFonts w:ascii="Times New Roman" w:hAnsi="Times New Roman" w:cs="Times New Roman"/>
          <w:sz w:val="24"/>
        </w:rPr>
        <w:t xml:space="preserve">within the bar-laboratory, </w:t>
      </w:r>
      <w:r w:rsidR="004D6A08" w:rsidRPr="0041105E">
        <w:rPr>
          <w:rFonts w:ascii="Times New Roman" w:hAnsi="Times New Roman" w:cs="Times New Roman"/>
          <w:sz w:val="24"/>
        </w:rPr>
        <w:t xml:space="preserve">facing away from the bar area </w:t>
      </w:r>
      <w:r w:rsidRPr="0041105E">
        <w:rPr>
          <w:rFonts w:ascii="Times New Roman" w:hAnsi="Times New Roman" w:cs="Times New Roman"/>
          <w:sz w:val="24"/>
        </w:rPr>
        <w:t xml:space="preserve">at a desk with </w:t>
      </w:r>
      <w:r w:rsidR="004D6A08" w:rsidRPr="0041105E">
        <w:rPr>
          <w:rFonts w:ascii="Times New Roman" w:hAnsi="Times New Roman" w:cs="Times New Roman"/>
          <w:sz w:val="24"/>
        </w:rPr>
        <w:t xml:space="preserve">a </w:t>
      </w:r>
      <w:r w:rsidR="00C46F9D" w:rsidRPr="0041105E">
        <w:rPr>
          <w:rFonts w:ascii="Times New Roman" w:hAnsi="Times New Roman" w:cs="Times New Roman"/>
          <w:sz w:val="24"/>
        </w:rPr>
        <w:t xml:space="preserve">laptop computer. </w:t>
      </w:r>
      <w:r w:rsidR="00C46F9D" w:rsidRPr="0041105E">
        <w:rPr>
          <w:rFonts w:ascii="Times New Roman" w:hAnsi="Times New Roman" w:cs="Times New Roman"/>
          <w:sz w:val="24"/>
        </w:rPr>
        <w:lastRenderedPageBreak/>
        <w:t>They completed</w:t>
      </w:r>
      <w:r w:rsidR="006B4D91" w:rsidRPr="0041105E">
        <w:rPr>
          <w:rFonts w:ascii="Times New Roman" w:hAnsi="Times New Roman" w:cs="Times New Roman"/>
          <w:sz w:val="24"/>
        </w:rPr>
        <w:t xml:space="preserve"> </w:t>
      </w:r>
      <w:r w:rsidRPr="0041105E">
        <w:rPr>
          <w:rFonts w:ascii="Times New Roman" w:hAnsi="Times New Roman" w:cs="Times New Roman"/>
          <w:sz w:val="24"/>
        </w:rPr>
        <w:t xml:space="preserve">questionnaires </w:t>
      </w:r>
      <w:r w:rsidR="00DB6560" w:rsidRPr="0041105E">
        <w:rPr>
          <w:rFonts w:ascii="Times New Roman" w:hAnsi="Times New Roman" w:cs="Times New Roman"/>
          <w:sz w:val="24"/>
        </w:rPr>
        <w:t xml:space="preserve">and then </w:t>
      </w:r>
      <w:r w:rsidR="003317EE">
        <w:rPr>
          <w:rFonts w:ascii="Times New Roman" w:hAnsi="Times New Roman" w:cs="Times New Roman"/>
          <w:sz w:val="24"/>
        </w:rPr>
        <w:t>a</w:t>
      </w:r>
      <w:r w:rsidR="00DB6560" w:rsidRPr="0041105E">
        <w:rPr>
          <w:rFonts w:ascii="Times New Roman" w:hAnsi="Times New Roman" w:cs="Times New Roman"/>
          <w:sz w:val="24"/>
        </w:rPr>
        <w:t xml:space="preserve"> rating task that required them to report their affective responses to </w:t>
      </w:r>
      <w:r w:rsidR="003317EE">
        <w:rPr>
          <w:rFonts w:ascii="Times New Roman" w:hAnsi="Times New Roman" w:cs="Times New Roman"/>
          <w:sz w:val="24"/>
        </w:rPr>
        <w:t>ten advertisements</w:t>
      </w:r>
      <w:r w:rsidR="00DB6560" w:rsidRPr="0041105E">
        <w:rPr>
          <w:rFonts w:ascii="Times New Roman" w:hAnsi="Times New Roman" w:cs="Times New Roman"/>
          <w:sz w:val="24"/>
        </w:rPr>
        <w:t xml:space="preserve">. </w:t>
      </w:r>
      <w:r w:rsidR="009A2ADD" w:rsidRPr="0041105E">
        <w:rPr>
          <w:rFonts w:ascii="Times New Roman" w:hAnsi="Times New Roman" w:cs="Times New Roman"/>
          <w:sz w:val="24"/>
        </w:rPr>
        <w:t>P</w:t>
      </w:r>
      <w:r w:rsidR="00DB6560" w:rsidRPr="0041105E">
        <w:rPr>
          <w:rFonts w:ascii="Times New Roman" w:hAnsi="Times New Roman" w:cs="Times New Roman"/>
          <w:sz w:val="24"/>
        </w:rPr>
        <w:t>articipants</w:t>
      </w:r>
      <w:r w:rsidRPr="0041105E">
        <w:rPr>
          <w:rFonts w:ascii="Times New Roman" w:hAnsi="Times New Roman" w:cs="Times New Roman"/>
          <w:sz w:val="24"/>
        </w:rPr>
        <w:t xml:space="preserve"> </w:t>
      </w:r>
      <w:r w:rsidR="009A2ADD" w:rsidRPr="0041105E">
        <w:rPr>
          <w:rFonts w:ascii="Times New Roman" w:hAnsi="Times New Roman" w:cs="Times New Roman"/>
          <w:sz w:val="24"/>
        </w:rPr>
        <w:t xml:space="preserve">then </w:t>
      </w:r>
      <w:r w:rsidRPr="0041105E">
        <w:rPr>
          <w:rFonts w:ascii="Times New Roman" w:hAnsi="Times New Roman" w:cs="Times New Roman"/>
          <w:sz w:val="24"/>
        </w:rPr>
        <w:t xml:space="preserve">completed </w:t>
      </w:r>
      <w:r w:rsidR="00564DCA" w:rsidRPr="0041105E">
        <w:rPr>
          <w:rFonts w:ascii="Times New Roman" w:hAnsi="Times New Roman" w:cs="Times New Roman"/>
          <w:sz w:val="24"/>
        </w:rPr>
        <w:t>computer tasks measuring</w:t>
      </w:r>
      <w:r w:rsidR="00AD4027" w:rsidRPr="0041105E">
        <w:rPr>
          <w:rFonts w:ascii="Times New Roman" w:hAnsi="Times New Roman" w:cs="Times New Roman"/>
          <w:sz w:val="24"/>
        </w:rPr>
        <w:t xml:space="preserve"> alcohol approach bias and alcohol attentional bias</w:t>
      </w:r>
      <w:r w:rsidR="009A2ADD" w:rsidRPr="0041105E">
        <w:rPr>
          <w:rFonts w:ascii="Times New Roman" w:hAnsi="Times New Roman" w:cs="Times New Roman"/>
          <w:sz w:val="24"/>
        </w:rPr>
        <w:t>. Study personnel provided s</w:t>
      </w:r>
      <w:r w:rsidR="00DB6560" w:rsidRPr="0041105E">
        <w:rPr>
          <w:rFonts w:ascii="Times New Roman" w:hAnsi="Times New Roman" w:cs="Times New Roman"/>
          <w:sz w:val="24"/>
        </w:rPr>
        <w:t xml:space="preserve">cripted instructions </w:t>
      </w:r>
      <w:r w:rsidR="009A2ADD" w:rsidRPr="0041105E">
        <w:rPr>
          <w:rFonts w:ascii="Times New Roman" w:hAnsi="Times New Roman" w:cs="Times New Roman"/>
          <w:sz w:val="24"/>
        </w:rPr>
        <w:t>for each</w:t>
      </w:r>
      <w:r w:rsidR="00DB6560" w:rsidRPr="0041105E">
        <w:rPr>
          <w:rFonts w:ascii="Times New Roman" w:hAnsi="Times New Roman" w:cs="Times New Roman"/>
          <w:sz w:val="24"/>
        </w:rPr>
        <w:t xml:space="preserve">. Tasks were </w:t>
      </w:r>
      <w:r w:rsidR="006B5B50" w:rsidRPr="0041105E">
        <w:rPr>
          <w:rFonts w:ascii="Times New Roman" w:hAnsi="Times New Roman" w:cs="Times New Roman"/>
          <w:sz w:val="24"/>
        </w:rPr>
        <w:t xml:space="preserve">presented on Millisecond Inquisit 4 Lab software and </w:t>
      </w:r>
      <w:r w:rsidR="00AD4027" w:rsidRPr="0041105E">
        <w:rPr>
          <w:rFonts w:ascii="Times New Roman" w:hAnsi="Times New Roman" w:cs="Times New Roman"/>
          <w:sz w:val="24"/>
        </w:rPr>
        <w:t>completed</w:t>
      </w:r>
      <w:r w:rsidR="00DB6560" w:rsidRPr="0041105E">
        <w:rPr>
          <w:rFonts w:ascii="Times New Roman" w:hAnsi="Times New Roman" w:cs="Times New Roman"/>
          <w:sz w:val="24"/>
        </w:rPr>
        <w:t xml:space="preserve"> </w:t>
      </w:r>
      <w:r w:rsidRPr="0041105E">
        <w:rPr>
          <w:rFonts w:ascii="Times New Roman" w:hAnsi="Times New Roman" w:cs="Times New Roman"/>
          <w:sz w:val="24"/>
        </w:rPr>
        <w:t xml:space="preserve">using a Cedrus </w:t>
      </w:r>
      <w:r w:rsidR="00052A71" w:rsidRPr="0041105E">
        <w:rPr>
          <w:rFonts w:ascii="Times New Roman" w:hAnsi="Times New Roman" w:cs="Times New Roman"/>
          <w:sz w:val="24"/>
        </w:rPr>
        <w:t xml:space="preserve">RB-740 </w:t>
      </w:r>
      <w:r w:rsidRPr="0041105E">
        <w:rPr>
          <w:rFonts w:ascii="Times New Roman" w:hAnsi="Times New Roman" w:cs="Times New Roman"/>
          <w:sz w:val="24"/>
        </w:rPr>
        <w:t>USB response box.</w:t>
      </w:r>
    </w:p>
    <w:p w14:paraId="4A23293E" w14:textId="3D275FF3" w:rsidR="00DF63C6" w:rsidRDefault="00DF63C6" w:rsidP="003F6130">
      <w:pPr>
        <w:spacing w:after="0" w:line="480" w:lineRule="auto"/>
        <w:rPr>
          <w:rFonts w:ascii="Times New Roman" w:hAnsi="Times New Roman" w:cs="Times New Roman"/>
          <w:sz w:val="24"/>
        </w:rPr>
      </w:pPr>
    </w:p>
    <w:p w14:paraId="57938912" w14:textId="5C00DDF1" w:rsidR="002C4A91" w:rsidRPr="0041105E" w:rsidRDefault="002C4A91" w:rsidP="002C4A91">
      <w:pPr>
        <w:spacing w:after="0" w:line="480" w:lineRule="auto"/>
        <w:rPr>
          <w:rFonts w:ascii="Times New Roman" w:hAnsi="Times New Roman" w:cs="Times New Roman"/>
          <w:sz w:val="24"/>
        </w:rPr>
      </w:pPr>
      <w:r>
        <w:rPr>
          <w:rFonts w:ascii="Times New Roman" w:hAnsi="Times New Roman" w:cs="Times New Roman"/>
          <w:sz w:val="24"/>
        </w:rPr>
        <w:t>We note that previous experimental studies into the effects of alcohol advertising have manipulated exposure in a</w:t>
      </w:r>
      <w:r w:rsidRPr="004A55AF">
        <w:rPr>
          <w:rFonts w:ascii="Times New Roman" w:hAnsi="Times New Roman" w:cs="Times New Roman"/>
          <w:sz w:val="24"/>
        </w:rPr>
        <w:t xml:space="preserve"> </w:t>
      </w:r>
      <w:r>
        <w:rPr>
          <w:rFonts w:ascii="Times New Roman" w:hAnsi="Times New Roman" w:cs="Times New Roman"/>
          <w:sz w:val="24"/>
        </w:rPr>
        <w:t xml:space="preserve">variety of contexts. Bar labs have been used on occasion, as have student dorm rooms, real world movie theatres, and semi-naturalistic lounges (see Stautz et al., 2016 for a review of studies). There is thus no standard for an optimal exposure setting, and each has its own strengths and limitations regarding generalisability. We chose to carry out the advertising exposure in the bar lab as we consider advertising, when presented in pubs and bars, to be a </w:t>
      </w:r>
      <w:r w:rsidR="005D4FE7">
        <w:rPr>
          <w:rFonts w:ascii="Times New Roman" w:hAnsi="Times New Roman" w:cs="Times New Roman"/>
          <w:sz w:val="24"/>
        </w:rPr>
        <w:t xml:space="preserve">highly salient </w:t>
      </w:r>
      <w:r>
        <w:rPr>
          <w:rFonts w:ascii="Times New Roman" w:hAnsi="Times New Roman" w:cs="Times New Roman"/>
          <w:sz w:val="24"/>
        </w:rPr>
        <w:t>feature of the drinking micro-environment that could influence immediate alcohol consumption in that setting (see Hollands et al., 2013).</w:t>
      </w:r>
    </w:p>
    <w:p w14:paraId="41F20757" w14:textId="77777777" w:rsidR="00DF63C6" w:rsidRPr="0041105E" w:rsidRDefault="00DF63C6" w:rsidP="003F6130">
      <w:pPr>
        <w:spacing w:after="0" w:line="480" w:lineRule="auto"/>
        <w:rPr>
          <w:rFonts w:ascii="Times New Roman" w:hAnsi="Times New Roman" w:cs="Times New Roman"/>
          <w:sz w:val="24"/>
        </w:rPr>
      </w:pPr>
    </w:p>
    <w:p w14:paraId="7D1069F2" w14:textId="635660BC" w:rsidR="00B7083C" w:rsidRPr="0041105E" w:rsidRDefault="00443500" w:rsidP="003F6130">
      <w:pPr>
        <w:spacing w:after="0" w:line="480" w:lineRule="auto"/>
        <w:rPr>
          <w:rFonts w:ascii="Times New Roman" w:hAnsi="Times New Roman" w:cs="Times New Roman"/>
          <w:sz w:val="24"/>
        </w:rPr>
      </w:pPr>
      <w:r w:rsidRPr="0041105E">
        <w:rPr>
          <w:rFonts w:ascii="Times New Roman" w:hAnsi="Times New Roman" w:cs="Times New Roman"/>
          <w:sz w:val="24"/>
        </w:rPr>
        <w:t>For the ‘second’ study,</w:t>
      </w:r>
      <w:r w:rsidR="002C29FE" w:rsidRPr="0041105E">
        <w:rPr>
          <w:rFonts w:ascii="Times New Roman" w:hAnsi="Times New Roman" w:cs="Times New Roman"/>
          <w:sz w:val="24"/>
        </w:rPr>
        <w:t xml:space="preserve"> framed as </w:t>
      </w:r>
      <w:r w:rsidR="00DB6560" w:rsidRPr="0041105E">
        <w:rPr>
          <w:rFonts w:ascii="Times New Roman" w:hAnsi="Times New Roman" w:cs="Times New Roman"/>
          <w:sz w:val="24"/>
        </w:rPr>
        <w:t>investigating</w:t>
      </w:r>
      <w:r w:rsidR="002C29FE" w:rsidRPr="0041105E">
        <w:rPr>
          <w:rFonts w:ascii="Times New Roman" w:hAnsi="Times New Roman" w:cs="Times New Roman"/>
          <w:sz w:val="24"/>
        </w:rPr>
        <w:t xml:space="preserve"> how mood influences the way certain drinks taste,</w:t>
      </w:r>
      <w:r w:rsidRPr="0041105E">
        <w:rPr>
          <w:rFonts w:ascii="Times New Roman" w:hAnsi="Times New Roman" w:cs="Times New Roman"/>
          <w:sz w:val="24"/>
        </w:rPr>
        <w:t xml:space="preserve"> </w:t>
      </w:r>
      <w:r w:rsidR="009D1619" w:rsidRPr="0041105E">
        <w:rPr>
          <w:rFonts w:ascii="Times New Roman" w:hAnsi="Times New Roman" w:cs="Times New Roman"/>
          <w:sz w:val="24"/>
        </w:rPr>
        <w:t>participants were seated at a st</w:t>
      </w:r>
      <w:r w:rsidR="00CC4B6B" w:rsidRPr="0041105E">
        <w:rPr>
          <w:rFonts w:ascii="Times New Roman" w:hAnsi="Times New Roman" w:cs="Times New Roman"/>
          <w:sz w:val="24"/>
        </w:rPr>
        <w:t xml:space="preserve">ool at the bar. </w:t>
      </w:r>
      <w:r w:rsidR="00DE7B51" w:rsidRPr="0041105E">
        <w:rPr>
          <w:rFonts w:ascii="Times New Roman" w:hAnsi="Times New Roman" w:cs="Times New Roman"/>
          <w:sz w:val="24"/>
        </w:rPr>
        <w:t xml:space="preserve">Participants </w:t>
      </w:r>
      <w:r w:rsidR="00026DCB" w:rsidRPr="0041105E">
        <w:rPr>
          <w:rFonts w:ascii="Times New Roman" w:hAnsi="Times New Roman" w:cs="Times New Roman"/>
          <w:sz w:val="24"/>
        </w:rPr>
        <w:t>completed</w:t>
      </w:r>
      <w:r w:rsidR="006711C7">
        <w:rPr>
          <w:rFonts w:ascii="Times New Roman" w:hAnsi="Times New Roman" w:cs="Times New Roman"/>
          <w:sz w:val="24"/>
        </w:rPr>
        <w:t xml:space="preserve"> </w:t>
      </w:r>
      <w:r w:rsidR="007B57D0">
        <w:rPr>
          <w:rFonts w:ascii="Times New Roman" w:hAnsi="Times New Roman" w:cs="Times New Roman"/>
          <w:sz w:val="24"/>
        </w:rPr>
        <w:t xml:space="preserve">a mood adjective checklist </w:t>
      </w:r>
      <w:r w:rsidR="00C46F9D" w:rsidRPr="0041105E">
        <w:rPr>
          <w:rFonts w:ascii="Times New Roman" w:hAnsi="Times New Roman" w:cs="Times New Roman"/>
          <w:sz w:val="24"/>
        </w:rPr>
        <w:t>(</w:t>
      </w:r>
      <w:r w:rsidR="006711C7">
        <w:rPr>
          <w:rFonts w:ascii="Times New Roman" w:hAnsi="Times New Roman" w:cs="Times New Roman"/>
          <w:sz w:val="24"/>
        </w:rPr>
        <w:t>Mathews, Jones, &amp; Chamberlain, 1990 – used only for the cover story</w:t>
      </w:r>
      <w:r w:rsidR="00C46F9D" w:rsidRPr="0041105E">
        <w:rPr>
          <w:rFonts w:ascii="Times New Roman" w:hAnsi="Times New Roman" w:cs="Times New Roman"/>
          <w:sz w:val="24"/>
        </w:rPr>
        <w:t>)</w:t>
      </w:r>
      <w:r w:rsidR="002E753C" w:rsidRPr="0041105E">
        <w:rPr>
          <w:rFonts w:ascii="Times New Roman" w:hAnsi="Times New Roman" w:cs="Times New Roman"/>
          <w:sz w:val="24"/>
        </w:rPr>
        <w:t xml:space="preserve">, and </w:t>
      </w:r>
      <w:r w:rsidR="00140E57" w:rsidRPr="0041105E">
        <w:rPr>
          <w:rFonts w:ascii="Times New Roman" w:hAnsi="Times New Roman" w:cs="Times New Roman"/>
          <w:sz w:val="24"/>
        </w:rPr>
        <w:t xml:space="preserve">then a </w:t>
      </w:r>
      <w:r w:rsidR="00D61B7F" w:rsidRPr="0041105E">
        <w:rPr>
          <w:rFonts w:ascii="Times New Roman" w:hAnsi="Times New Roman" w:cs="Times New Roman"/>
          <w:sz w:val="24"/>
        </w:rPr>
        <w:t>sham</w:t>
      </w:r>
      <w:r w:rsidR="00C618BF" w:rsidRPr="0041105E">
        <w:rPr>
          <w:rFonts w:ascii="Times New Roman" w:hAnsi="Times New Roman" w:cs="Times New Roman"/>
          <w:sz w:val="24"/>
        </w:rPr>
        <w:t xml:space="preserve"> taste test</w:t>
      </w:r>
      <w:r w:rsidR="00140E57" w:rsidRPr="0041105E">
        <w:rPr>
          <w:rFonts w:ascii="Times New Roman" w:hAnsi="Times New Roman" w:cs="Times New Roman"/>
          <w:sz w:val="24"/>
        </w:rPr>
        <w:t>. P</w:t>
      </w:r>
      <w:r w:rsidR="00DE7B51" w:rsidRPr="0041105E">
        <w:rPr>
          <w:rFonts w:ascii="Times New Roman" w:hAnsi="Times New Roman" w:cs="Times New Roman"/>
          <w:sz w:val="24"/>
        </w:rPr>
        <w:t>artic</w:t>
      </w:r>
      <w:r w:rsidRPr="0041105E">
        <w:rPr>
          <w:rFonts w:ascii="Times New Roman" w:hAnsi="Times New Roman" w:cs="Times New Roman"/>
          <w:sz w:val="24"/>
        </w:rPr>
        <w:t xml:space="preserve">ipants were presented with four </w:t>
      </w:r>
      <w:r w:rsidR="00DE7B51" w:rsidRPr="0041105E">
        <w:rPr>
          <w:rFonts w:ascii="Times New Roman" w:hAnsi="Times New Roman" w:cs="Times New Roman"/>
          <w:sz w:val="24"/>
        </w:rPr>
        <w:t>glasses</w:t>
      </w:r>
      <w:r w:rsidR="002E753C" w:rsidRPr="0041105E">
        <w:rPr>
          <w:rFonts w:ascii="Times New Roman" w:hAnsi="Times New Roman" w:cs="Times New Roman"/>
          <w:sz w:val="24"/>
        </w:rPr>
        <w:t>,</w:t>
      </w:r>
      <w:r w:rsidR="00DE7B51" w:rsidRPr="0041105E">
        <w:rPr>
          <w:rFonts w:ascii="Times New Roman" w:hAnsi="Times New Roman" w:cs="Times New Roman"/>
          <w:sz w:val="24"/>
        </w:rPr>
        <w:t xml:space="preserve"> each</w:t>
      </w:r>
      <w:r w:rsidR="00C46F9D" w:rsidRPr="0041105E">
        <w:rPr>
          <w:rFonts w:ascii="Times New Roman" w:hAnsi="Times New Roman" w:cs="Times New Roman"/>
          <w:sz w:val="24"/>
        </w:rPr>
        <w:t xml:space="preserve"> containing 150ml of beverage</w:t>
      </w:r>
      <w:r w:rsidR="00EF3DA4" w:rsidRPr="0041105E">
        <w:rPr>
          <w:rFonts w:ascii="Times New Roman" w:hAnsi="Times New Roman" w:cs="Times New Roman"/>
          <w:sz w:val="24"/>
        </w:rPr>
        <w:t xml:space="preserve">: one normal strength lager (4% ABV) or cider (4.5% ABV), one non-alcoholic lager or </w:t>
      </w:r>
      <w:r w:rsidR="00DE7B51" w:rsidRPr="0041105E">
        <w:rPr>
          <w:rFonts w:ascii="Times New Roman" w:hAnsi="Times New Roman" w:cs="Times New Roman"/>
          <w:sz w:val="24"/>
        </w:rPr>
        <w:t>cider, one mixed drink with 20ml of either rum or vodka (both 37</w:t>
      </w:r>
      <w:r w:rsidR="00EF3DA4" w:rsidRPr="0041105E">
        <w:rPr>
          <w:rFonts w:ascii="Times New Roman" w:hAnsi="Times New Roman" w:cs="Times New Roman"/>
          <w:sz w:val="24"/>
        </w:rPr>
        <w:t xml:space="preserve">.5% ABV) </w:t>
      </w:r>
      <w:r w:rsidR="009A2ADD" w:rsidRPr="0041105E">
        <w:rPr>
          <w:rFonts w:ascii="Times New Roman" w:hAnsi="Times New Roman" w:cs="Times New Roman"/>
          <w:sz w:val="24"/>
        </w:rPr>
        <w:t xml:space="preserve">mixed with </w:t>
      </w:r>
      <w:r w:rsidR="00DE7B51" w:rsidRPr="0041105E">
        <w:rPr>
          <w:rFonts w:ascii="Times New Roman" w:hAnsi="Times New Roman" w:cs="Times New Roman"/>
          <w:sz w:val="24"/>
        </w:rPr>
        <w:t xml:space="preserve">cola or lemonade respectively, </w:t>
      </w:r>
      <w:r w:rsidRPr="0041105E">
        <w:rPr>
          <w:rFonts w:ascii="Times New Roman" w:hAnsi="Times New Roman" w:cs="Times New Roman"/>
          <w:sz w:val="24"/>
        </w:rPr>
        <w:t xml:space="preserve">and </w:t>
      </w:r>
      <w:r w:rsidR="00DE7B51" w:rsidRPr="0041105E">
        <w:rPr>
          <w:rFonts w:ascii="Times New Roman" w:hAnsi="Times New Roman" w:cs="Times New Roman"/>
          <w:sz w:val="24"/>
        </w:rPr>
        <w:t>one non-alcoholi</w:t>
      </w:r>
      <w:r w:rsidR="00E75B1B">
        <w:rPr>
          <w:rFonts w:ascii="Times New Roman" w:hAnsi="Times New Roman" w:cs="Times New Roman"/>
          <w:sz w:val="24"/>
        </w:rPr>
        <w:t xml:space="preserve">c fruit squash. </w:t>
      </w:r>
      <w:r w:rsidR="00AD4027" w:rsidRPr="0041105E">
        <w:rPr>
          <w:rFonts w:ascii="Times New Roman" w:hAnsi="Times New Roman" w:cs="Times New Roman"/>
          <w:sz w:val="24"/>
        </w:rPr>
        <w:t xml:space="preserve">Participants were informed </w:t>
      </w:r>
      <w:r w:rsidR="00AD4027" w:rsidRPr="003317EE">
        <w:rPr>
          <w:rFonts w:ascii="Times New Roman" w:hAnsi="Times New Roman" w:cs="Times New Roman"/>
          <w:sz w:val="24"/>
        </w:rPr>
        <w:t>only</w:t>
      </w:r>
      <w:r w:rsidR="00AD4027" w:rsidRPr="0041105E">
        <w:rPr>
          <w:rFonts w:ascii="Times New Roman" w:hAnsi="Times New Roman" w:cs="Times New Roman"/>
          <w:sz w:val="24"/>
        </w:rPr>
        <w:t xml:space="preserve"> that the drinks were: two types of lager/cider, a mixed drink, and a soft drink. </w:t>
      </w:r>
      <w:r w:rsidR="009D509D" w:rsidRPr="0041105E">
        <w:rPr>
          <w:rFonts w:ascii="Times New Roman" w:hAnsi="Times New Roman" w:cs="Times New Roman"/>
          <w:sz w:val="24"/>
        </w:rPr>
        <w:t xml:space="preserve">The placebo non-alcoholic option was presented to limit participant intoxication whilst </w:t>
      </w:r>
      <w:r w:rsidR="002C29FE" w:rsidRPr="0041105E">
        <w:rPr>
          <w:rFonts w:ascii="Times New Roman" w:hAnsi="Times New Roman" w:cs="Times New Roman"/>
          <w:sz w:val="24"/>
        </w:rPr>
        <w:t>circumventing</w:t>
      </w:r>
      <w:r w:rsidR="009D509D" w:rsidRPr="0041105E">
        <w:rPr>
          <w:rFonts w:ascii="Times New Roman" w:hAnsi="Times New Roman" w:cs="Times New Roman"/>
          <w:sz w:val="24"/>
        </w:rPr>
        <w:t xml:space="preserve"> possible ceiling effects</w:t>
      </w:r>
      <w:r w:rsidR="0089252B" w:rsidRPr="0041105E">
        <w:rPr>
          <w:rFonts w:ascii="Times New Roman" w:hAnsi="Times New Roman" w:cs="Times New Roman"/>
          <w:sz w:val="24"/>
        </w:rPr>
        <w:t>.</w:t>
      </w:r>
      <w:r w:rsidR="009D509D" w:rsidRPr="0041105E">
        <w:rPr>
          <w:rFonts w:ascii="Times New Roman" w:hAnsi="Times New Roman" w:cs="Times New Roman"/>
          <w:sz w:val="24"/>
        </w:rPr>
        <w:t xml:space="preserve"> </w:t>
      </w:r>
      <w:r w:rsidR="0089252B" w:rsidRPr="0041105E">
        <w:rPr>
          <w:rFonts w:ascii="Times New Roman" w:hAnsi="Times New Roman" w:cs="Times New Roman"/>
          <w:sz w:val="24"/>
        </w:rPr>
        <w:t>T</w:t>
      </w:r>
      <w:r w:rsidR="009D509D" w:rsidRPr="0041105E">
        <w:rPr>
          <w:rFonts w:ascii="Times New Roman" w:hAnsi="Times New Roman" w:cs="Times New Roman"/>
          <w:sz w:val="24"/>
        </w:rPr>
        <w:t xml:space="preserve">he soft drink option was provided </w:t>
      </w:r>
      <w:r w:rsidR="002E753C" w:rsidRPr="0041105E">
        <w:rPr>
          <w:rFonts w:ascii="Times New Roman" w:hAnsi="Times New Roman" w:cs="Times New Roman"/>
          <w:sz w:val="24"/>
        </w:rPr>
        <w:t xml:space="preserve">both </w:t>
      </w:r>
      <w:r w:rsidR="009D509D" w:rsidRPr="0041105E">
        <w:rPr>
          <w:rFonts w:ascii="Times New Roman" w:hAnsi="Times New Roman" w:cs="Times New Roman"/>
          <w:sz w:val="24"/>
        </w:rPr>
        <w:t xml:space="preserve">to </w:t>
      </w:r>
      <w:r w:rsidR="009A2ADD" w:rsidRPr="0041105E">
        <w:rPr>
          <w:rFonts w:ascii="Times New Roman" w:hAnsi="Times New Roman" w:cs="Times New Roman"/>
          <w:sz w:val="24"/>
        </w:rPr>
        <w:t xml:space="preserve">reduce </w:t>
      </w:r>
      <w:r w:rsidR="009A2ADD" w:rsidRPr="0041105E">
        <w:rPr>
          <w:rFonts w:ascii="Times New Roman" w:hAnsi="Times New Roman" w:cs="Times New Roman"/>
          <w:sz w:val="24"/>
        </w:rPr>
        <w:lastRenderedPageBreak/>
        <w:t>demand characteristics</w:t>
      </w:r>
      <w:r w:rsidR="002E753C" w:rsidRPr="0041105E">
        <w:rPr>
          <w:rFonts w:ascii="Times New Roman" w:hAnsi="Times New Roman" w:cs="Times New Roman"/>
          <w:sz w:val="24"/>
        </w:rPr>
        <w:t xml:space="preserve"> and to assess whether any observed differenced in consumption were </w:t>
      </w:r>
      <w:r w:rsidR="00C46F9D" w:rsidRPr="0041105E">
        <w:rPr>
          <w:rFonts w:ascii="Times New Roman" w:hAnsi="Times New Roman" w:cs="Times New Roman"/>
          <w:sz w:val="24"/>
        </w:rPr>
        <w:t xml:space="preserve">alcohol </w:t>
      </w:r>
      <w:r w:rsidR="002E753C" w:rsidRPr="0041105E">
        <w:rPr>
          <w:rFonts w:ascii="Times New Roman" w:hAnsi="Times New Roman" w:cs="Times New Roman"/>
          <w:sz w:val="24"/>
        </w:rPr>
        <w:t>specific</w:t>
      </w:r>
      <w:r w:rsidR="009D509D" w:rsidRPr="0041105E">
        <w:rPr>
          <w:rFonts w:ascii="Times New Roman" w:hAnsi="Times New Roman" w:cs="Times New Roman"/>
          <w:sz w:val="24"/>
        </w:rPr>
        <w:t xml:space="preserve">. </w:t>
      </w:r>
      <w:r w:rsidR="000B58ED" w:rsidRPr="0041105E">
        <w:rPr>
          <w:rFonts w:ascii="Times New Roman" w:hAnsi="Times New Roman" w:cs="Times New Roman"/>
          <w:sz w:val="24"/>
        </w:rPr>
        <w:t>A glass containing 150ml of water was also presented</w:t>
      </w:r>
      <w:r w:rsidR="002C29FE" w:rsidRPr="0041105E">
        <w:rPr>
          <w:rFonts w:ascii="Times New Roman" w:hAnsi="Times New Roman" w:cs="Times New Roman"/>
          <w:sz w:val="24"/>
        </w:rPr>
        <w:t xml:space="preserve"> as a palate cleanser</w:t>
      </w:r>
      <w:r w:rsidR="000B58ED" w:rsidRPr="0041105E">
        <w:rPr>
          <w:rFonts w:ascii="Times New Roman" w:hAnsi="Times New Roman" w:cs="Times New Roman"/>
          <w:sz w:val="24"/>
        </w:rPr>
        <w:t xml:space="preserve">. </w:t>
      </w:r>
      <w:r w:rsidR="0084186B" w:rsidRPr="0041105E">
        <w:rPr>
          <w:rFonts w:ascii="Times New Roman" w:hAnsi="Times New Roman" w:cs="Times New Roman"/>
          <w:sz w:val="24"/>
        </w:rPr>
        <w:t xml:space="preserve">Participants were asked to rate the drinks </w:t>
      </w:r>
      <w:r w:rsidR="00C46F9D" w:rsidRPr="0041105E">
        <w:rPr>
          <w:rFonts w:ascii="Times New Roman" w:hAnsi="Times New Roman" w:cs="Times New Roman"/>
          <w:sz w:val="24"/>
        </w:rPr>
        <w:t xml:space="preserve">for </w:t>
      </w:r>
      <w:r w:rsidR="002C29FE" w:rsidRPr="0041105E">
        <w:rPr>
          <w:rFonts w:ascii="Times New Roman" w:hAnsi="Times New Roman" w:cs="Times New Roman"/>
          <w:sz w:val="24"/>
        </w:rPr>
        <w:t>pleasantness, strength of taste, sweetness, and fizziness</w:t>
      </w:r>
      <w:r w:rsidR="00C46F9D" w:rsidRPr="0041105E">
        <w:rPr>
          <w:rFonts w:ascii="Times New Roman" w:hAnsi="Times New Roman" w:cs="Times New Roman"/>
          <w:sz w:val="24"/>
        </w:rPr>
        <w:t xml:space="preserve"> (</w:t>
      </w:r>
      <w:r w:rsidR="0084186B" w:rsidRPr="0041105E">
        <w:rPr>
          <w:rFonts w:ascii="Times New Roman" w:hAnsi="Times New Roman" w:cs="Times New Roman"/>
          <w:sz w:val="24"/>
        </w:rPr>
        <w:t xml:space="preserve">adapted </w:t>
      </w:r>
      <w:r w:rsidR="00C46F9D" w:rsidRPr="0041105E">
        <w:rPr>
          <w:rFonts w:ascii="Times New Roman" w:hAnsi="Times New Roman" w:cs="Times New Roman"/>
          <w:sz w:val="24"/>
        </w:rPr>
        <w:t xml:space="preserve">from Field &amp; Eastwood, </w:t>
      </w:r>
      <w:r w:rsidR="002C29FE" w:rsidRPr="0041105E">
        <w:rPr>
          <w:rFonts w:ascii="Times New Roman" w:hAnsi="Times New Roman" w:cs="Times New Roman"/>
          <w:sz w:val="24"/>
        </w:rPr>
        <w:t>2005)</w:t>
      </w:r>
      <w:r w:rsidR="0084186B" w:rsidRPr="0041105E">
        <w:rPr>
          <w:rFonts w:ascii="Times New Roman" w:hAnsi="Times New Roman" w:cs="Times New Roman"/>
          <w:sz w:val="24"/>
        </w:rPr>
        <w:t>. Participants were told that they could drink as much as they liked</w:t>
      </w:r>
      <w:r w:rsidR="00052A71" w:rsidRPr="0041105E">
        <w:rPr>
          <w:rFonts w:ascii="Times New Roman" w:hAnsi="Times New Roman" w:cs="Times New Roman"/>
          <w:sz w:val="24"/>
        </w:rPr>
        <w:t xml:space="preserve"> to make their ratings </w:t>
      </w:r>
      <w:r w:rsidR="0084186B" w:rsidRPr="0041105E">
        <w:rPr>
          <w:rFonts w:ascii="Times New Roman" w:hAnsi="Times New Roman" w:cs="Times New Roman"/>
          <w:sz w:val="24"/>
        </w:rPr>
        <w:t xml:space="preserve">and were </w:t>
      </w:r>
      <w:r w:rsidR="00673BF9" w:rsidRPr="0041105E">
        <w:rPr>
          <w:rFonts w:ascii="Times New Roman" w:hAnsi="Times New Roman" w:cs="Times New Roman"/>
          <w:sz w:val="24"/>
        </w:rPr>
        <w:t>informed that they had</w:t>
      </w:r>
      <w:r w:rsidR="0084186B" w:rsidRPr="0041105E">
        <w:rPr>
          <w:rFonts w:ascii="Times New Roman" w:hAnsi="Times New Roman" w:cs="Times New Roman"/>
          <w:sz w:val="24"/>
        </w:rPr>
        <w:t xml:space="preserve"> ten minutes to complete the taste test.</w:t>
      </w:r>
      <w:r w:rsidR="00FB3A68" w:rsidRPr="0041105E">
        <w:rPr>
          <w:rFonts w:ascii="Times New Roman" w:hAnsi="Times New Roman" w:cs="Times New Roman"/>
          <w:sz w:val="24"/>
        </w:rPr>
        <w:t xml:space="preserve"> The e</w:t>
      </w:r>
      <w:r w:rsidR="002E753C" w:rsidRPr="0041105E">
        <w:rPr>
          <w:rFonts w:ascii="Times New Roman" w:hAnsi="Times New Roman" w:cs="Times New Roman"/>
          <w:sz w:val="24"/>
        </w:rPr>
        <w:t xml:space="preserve">xperimenter remained in the laboratory </w:t>
      </w:r>
      <w:r w:rsidR="00FB3A68" w:rsidRPr="0041105E">
        <w:rPr>
          <w:rFonts w:ascii="Times New Roman" w:hAnsi="Times New Roman" w:cs="Times New Roman"/>
          <w:sz w:val="24"/>
        </w:rPr>
        <w:t>for the duration of the taste test.</w:t>
      </w:r>
    </w:p>
    <w:p w14:paraId="79BD64D8" w14:textId="77777777" w:rsidR="00DF63C6" w:rsidRPr="0041105E" w:rsidRDefault="00DF63C6" w:rsidP="003F6130">
      <w:pPr>
        <w:spacing w:after="0" w:line="480" w:lineRule="auto"/>
        <w:rPr>
          <w:rFonts w:ascii="Times New Roman" w:hAnsi="Times New Roman" w:cs="Times New Roman"/>
          <w:sz w:val="24"/>
        </w:rPr>
      </w:pPr>
    </w:p>
    <w:p w14:paraId="71D29D17" w14:textId="41BE793F" w:rsidR="0084186B" w:rsidRPr="0041105E" w:rsidRDefault="0084186B" w:rsidP="003F6130">
      <w:pPr>
        <w:spacing w:after="0" w:line="480" w:lineRule="auto"/>
        <w:rPr>
          <w:rFonts w:ascii="Times New Roman" w:hAnsi="Times New Roman" w:cs="Times New Roman"/>
          <w:sz w:val="24"/>
        </w:rPr>
      </w:pPr>
      <w:r w:rsidRPr="0041105E">
        <w:rPr>
          <w:rFonts w:ascii="Times New Roman" w:hAnsi="Times New Roman" w:cs="Times New Roman"/>
          <w:sz w:val="24"/>
        </w:rPr>
        <w:t>Following the taste test, participants</w:t>
      </w:r>
      <w:r w:rsidR="00852526" w:rsidRPr="0041105E">
        <w:rPr>
          <w:rFonts w:ascii="Times New Roman" w:hAnsi="Times New Roman" w:cs="Times New Roman"/>
          <w:sz w:val="24"/>
        </w:rPr>
        <w:t xml:space="preserve"> </w:t>
      </w:r>
      <w:r w:rsidR="004A55AF">
        <w:rPr>
          <w:rFonts w:ascii="Times New Roman" w:hAnsi="Times New Roman" w:cs="Times New Roman"/>
          <w:sz w:val="24"/>
        </w:rPr>
        <w:t>reported</w:t>
      </w:r>
      <w:r w:rsidR="00852526" w:rsidRPr="0041105E">
        <w:rPr>
          <w:rFonts w:ascii="Times New Roman" w:hAnsi="Times New Roman" w:cs="Times New Roman"/>
          <w:sz w:val="24"/>
        </w:rPr>
        <w:t xml:space="preserve"> which of the drinks they believed contained alcohol. They then</w:t>
      </w:r>
      <w:r w:rsidRPr="0041105E">
        <w:rPr>
          <w:rFonts w:ascii="Times New Roman" w:hAnsi="Times New Roman" w:cs="Times New Roman"/>
          <w:sz w:val="24"/>
        </w:rPr>
        <w:t xml:space="preserve"> c</w:t>
      </w:r>
      <w:r w:rsidR="001E1FE5" w:rsidRPr="0041105E">
        <w:rPr>
          <w:rFonts w:ascii="Times New Roman" w:hAnsi="Times New Roman" w:cs="Times New Roman"/>
          <w:sz w:val="24"/>
        </w:rPr>
        <w:t>ompleted a measure of their awareness of the research hypothesis</w:t>
      </w:r>
      <w:r w:rsidRPr="0041105E">
        <w:rPr>
          <w:rFonts w:ascii="Times New Roman" w:hAnsi="Times New Roman" w:cs="Times New Roman"/>
          <w:sz w:val="24"/>
        </w:rPr>
        <w:t xml:space="preserve"> and were de</w:t>
      </w:r>
      <w:r w:rsidR="00CC4B6B" w:rsidRPr="0041105E">
        <w:rPr>
          <w:rFonts w:ascii="Times New Roman" w:hAnsi="Times New Roman" w:cs="Times New Roman"/>
          <w:sz w:val="24"/>
        </w:rPr>
        <w:t>briefed.</w:t>
      </w:r>
    </w:p>
    <w:p w14:paraId="37E1677A" w14:textId="77777777" w:rsidR="0084186B" w:rsidRPr="003F6130" w:rsidRDefault="0084186B" w:rsidP="003F6130">
      <w:pPr>
        <w:spacing w:after="0" w:line="480" w:lineRule="auto"/>
        <w:rPr>
          <w:rFonts w:ascii="Times New Roman" w:hAnsi="Times New Roman" w:cs="Times New Roman"/>
        </w:rPr>
      </w:pPr>
    </w:p>
    <w:p w14:paraId="5D4B915B" w14:textId="77777777" w:rsidR="000B58ED" w:rsidRPr="003F6130" w:rsidRDefault="000B58ED" w:rsidP="003F6130">
      <w:pPr>
        <w:spacing w:after="0" w:line="480" w:lineRule="auto"/>
        <w:rPr>
          <w:rFonts w:ascii="Times New Roman" w:hAnsi="Times New Roman" w:cs="Times New Roman"/>
          <w:b/>
          <w:sz w:val="28"/>
        </w:rPr>
      </w:pPr>
      <w:r w:rsidRPr="003F6130">
        <w:rPr>
          <w:rFonts w:ascii="Times New Roman" w:hAnsi="Times New Roman" w:cs="Times New Roman"/>
          <w:b/>
          <w:sz w:val="28"/>
        </w:rPr>
        <w:t>Measures</w:t>
      </w:r>
    </w:p>
    <w:p w14:paraId="37142853" w14:textId="77777777" w:rsidR="000B58ED" w:rsidRPr="003F6130" w:rsidRDefault="00A470C4" w:rsidP="003F6130">
      <w:pPr>
        <w:spacing w:after="0" w:line="480" w:lineRule="auto"/>
        <w:rPr>
          <w:rFonts w:ascii="Times New Roman" w:hAnsi="Times New Roman" w:cs="Times New Roman"/>
          <w:b/>
          <w:sz w:val="24"/>
        </w:rPr>
      </w:pPr>
      <w:r w:rsidRPr="003F6130">
        <w:rPr>
          <w:rFonts w:ascii="Times New Roman" w:hAnsi="Times New Roman" w:cs="Times New Roman"/>
          <w:b/>
          <w:sz w:val="24"/>
        </w:rPr>
        <w:t>Primary outcom</w:t>
      </w:r>
      <w:r w:rsidR="00FB4FCA" w:rsidRPr="003F6130">
        <w:rPr>
          <w:rFonts w:ascii="Times New Roman" w:hAnsi="Times New Roman" w:cs="Times New Roman"/>
          <w:b/>
          <w:sz w:val="24"/>
        </w:rPr>
        <w:t>e</w:t>
      </w:r>
    </w:p>
    <w:p w14:paraId="1B5BD0F2" w14:textId="4973F68C" w:rsidR="00712ACA" w:rsidRPr="0041105E" w:rsidRDefault="00FB4FCA" w:rsidP="003F6130">
      <w:pPr>
        <w:spacing w:after="0" w:line="480" w:lineRule="auto"/>
        <w:rPr>
          <w:rFonts w:ascii="Times New Roman" w:hAnsi="Times New Roman" w:cs="Times New Roman"/>
          <w:sz w:val="24"/>
          <w:szCs w:val="24"/>
        </w:rPr>
      </w:pPr>
      <w:r w:rsidRPr="0041105E">
        <w:rPr>
          <w:rFonts w:ascii="Times New Roman" w:hAnsi="Times New Roman" w:cs="Times New Roman"/>
          <w:b/>
          <w:sz w:val="24"/>
          <w:szCs w:val="24"/>
        </w:rPr>
        <w:t xml:space="preserve">Alcohol consumption. </w:t>
      </w:r>
      <w:r w:rsidR="00C46F9D" w:rsidRPr="0041105E">
        <w:rPr>
          <w:rFonts w:ascii="Times New Roman" w:hAnsi="Times New Roman" w:cs="Times New Roman"/>
          <w:sz w:val="24"/>
          <w:szCs w:val="24"/>
        </w:rPr>
        <w:t>A</w:t>
      </w:r>
      <w:r w:rsidR="00852526" w:rsidRPr="0041105E">
        <w:rPr>
          <w:rFonts w:ascii="Times New Roman" w:hAnsi="Times New Roman" w:cs="Times New Roman"/>
          <w:sz w:val="24"/>
          <w:szCs w:val="24"/>
        </w:rPr>
        <w:t xml:space="preserve">mount of alcoholic beverages consumed as a proportion of the total available was </w:t>
      </w:r>
      <w:r w:rsidR="00140E57" w:rsidRPr="0041105E">
        <w:rPr>
          <w:rFonts w:ascii="Times New Roman" w:hAnsi="Times New Roman" w:cs="Times New Roman"/>
          <w:sz w:val="24"/>
          <w:szCs w:val="24"/>
        </w:rPr>
        <w:t xml:space="preserve">used as </w:t>
      </w:r>
      <w:r w:rsidR="00852526" w:rsidRPr="0041105E">
        <w:rPr>
          <w:rFonts w:ascii="Times New Roman" w:hAnsi="Times New Roman" w:cs="Times New Roman"/>
          <w:sz w:val="24"/>
          <w:szCs w:val="24"/>
        </w:rPr>
        <w:t xml:space="preserve">our measure of alcohol consumption. For participants </w:t>
      </w:r>
      <w:r w:rsidR="00673BF9" w:rsidRPr="0041105E">
        <w:rPr>
          <w:rFonts w:ascii="Times New Roman" w:hAnsi="Times New Roman" w:cs="Times New Roman"/>
          <w:sz w:val="24"/>
          <w:szCs w:val="24"/>
        </w:rPr>
        <w:t>(</w:t>
      </w:r>
      <w:r w:rsidR="00673BF9" w:rsidRPr="0041105E">
        <w:rPr>
          <w:rFonts w:ascii="Times New Roman" w:hAnsi="Times New Roman" w:cs="Times New Roman"/>
          <w:i/>
          <w:sz w:val="24"/>
          <w:szCs w:val="24"/>
        </w:rPr>
        <w:t>n</w:t>
      </w:r>
      <w:r w:rsidR="00673BF9" w:rsidRPr="0041105E">
        <w:rPr>
          <w:rFonts w:ascii="Times New Roman" w:hAnsi="Times New Roman" w:cs="Times New Roman"/>
          <w:sz w:val="24"/>
          <w:szCs w:val="24"/>
        </w:rPr>
        <w:t xml:space="preserve">=109, 56.2%) </w:t>
      </w:r>
      <w:r w:rsidR="00852526" w:rsidRPr="0041105E">
        <w:rPr>
          <w:rFonts w:ascii="Times New Roman" w:hAnsi="Times New Roman" w:cs="Times New Roman"/>
          <w:sz w:val="24"/>
          <w:szCs w:val="24"/>
        </w:rPr>
        <w:t>who reported believing that the placebo beverage was alcoholic, this beverage was included in the calculation of the consumption score.</w:t>
      </w:r>
      <w:r w:rsidR="00140E57" w:rsidRPr="0041105E">
        <w:rPr>
          <w:rFonts w:ascii="Times New Roman" w:hAnsi="Times New Roman" w:cs="Times New Roman"/>
          <w:sz w:val="24"/>
          <w:szCs w:val="24"/>
        </w:rPr>
        <w:t xml:space="preserve"> The taste test paradigm has been found to be a valid objective </w:t>
      </w:r>
      <w:r w:rsidR="006E1AFA">
        <w:rPr>
          <w:rFonts w:ascii="Times New Roman" w:hAnsi="Times New Roman" w:cs="Times New Roman"/>
          <w:sz w:val="24"/>
          <w:szCs w:val="24"/>
        </w:rPr>
        <w:t>measure of alcohol consumption (</w:t>
      </w:r>
      <w:r w:rsidR="00140E57" w:rsidRPr="0041105E">
        <w:rPr>
          <w:rFonts w:ascii="Times New Roman" w:hAnsi="Times New Roman" w:cs="Times New Roman"/>
          <w:color w:val="000000" w:themeColor="text1"/>
          <w:sz w:val="24"/>
          <w:szCs w:val="24"/>
        </w:rPr>
        <w:t>Jones</w:t>
      </w:r>
      <w:r w:rsidR="00E16FF7" w:rsidRPr="0041105E">
        <w:rPr>
          <w:rFonts w:ascii="Times New Roman" w:hAnsi="Times New Roman" w:cs="Times New Roman"/>
          <w:color w:val="000000" w:themeColor="text1"/>
          <w:sz w:val="24"/>
          <w:szCs w:val="24"/>
        </w:rPr>
        <w:t xml:space="preserve"> et al.,</w:t>
      </w:r>
      <w:r w:rsidR="00140E57" w:rsidRPr="0041105E">
        <w:rPr>
          <w:rFonts w:ascii="Times New Roman" w:hAnsi="Times New Roman" w:cs="Times New Roman"/>
          <w:color w:val="000000" w:themeColor="text1"/>
          <w:sz w:val="24"/>
          <w:szCs w:val="24"/>
        </w:rPr>
        <w:t xml:space="preserve"> 2016</w:t>
      </w:r>
      <w:r w:rsidR="006E1AFA">
        <w:rPr>
          <w:rFonts w:ascii="Times New Roman" w:hAnsi="Times New Roman" w:cs="Times New Roman"/>
          <w:color w:val="000000" w:themeColor="text1"/>
          <w:sz w:val="24"/>
          <w:szCs w:val="24"/>
        </w:rPr>
        <w:t>)</w:t>
      </w:r>
      <w:r w:rsidR="00140E57" w:rsidRPr="0041105E">
        <w:rPr>
          <w:rFonts w:ascii="Times New Roman" w:hAnsi="Times New Roman" w:cs="Times New Roman"/>
          <w:sz w:val="24"/>
          <w:szCs w:val="24"/>
        </w:rPr>
        <w:t>.</w:t>
      </w:r>
    </w:p>
    <w:p w14:paraId="2C6B90C2" w14:textId="77777777" w:rsidR="00A470C4" w:rsidRPr="0041105E" w:rsidRDefault="00A470C4" w:rsidP="003F6130">
      <w:pPr>
        <w:spacing w:after="0" w:line="480" w:lineRule="auto"/>
        <w:rPr>
          <w:rFonts w:ascii="Times New Roman" w:hAnsi="Times New Roman" w:cs="Times New Roman"/>
          <w:i/>
          <w:sz w:val="24"/>
          <w:szCs w:val="24"/>
        </w:rPr>
      </w:pPr>
    </w:p>
    <w:p w14:paraId="359D28D6" w14:textId="77777777" w:rsidR="00A470C4" w:rsidRPr="0041105E" w:rsidRDefault="00A470C4" w:rsidP="003F6130">
      <w:pPr>
        <w:spacing w:after="0" w:line="480" w:lineRule="auto"/>
        <w:rPr>
          <w:rFonts w:ascii="Times New Roman" w:hAnsi="Times New Roman" w:cs="Times New Roman"/>
          <w:b/>
          <w:sz w:val="24"/>
          <w:szCs w:val="24"/>
        </w:rPr>
      </w:pPr>
      <w:r w:rsidRPr="0041105E">
        <w:rPr>
          <w:rFonts w:ascii="Times New Roman" w:hAnsi="Times New Roman" w:cs="Times New Roman"/>
          <w:b/>
          <w:sz w:val="24"/>
          <w:szCs w:val="24"/>
        </w:rPr>
        <w:t>Secondary outcomes</w:t>
      </w:r>
      <w:r w:rsidR="00FB4FCA" w:rsidRPr="0041105E">
        <w:rPr>
          <w:rFonts w:ascii="Times New Roman" w:hAnsi="Times New Roman" w:cs="Times New Roman"/>
          <w:b/>
          <w:sz w:val="24"/>
          <w:szCs w:val="24"/>
        </w:rPr>
        <w:t>/potential mediators</w:t>
      </w:r>
    </w:p>
    <w:p w14:paraId="4145611D" w14:textId="7DAAF382" w:rsidR="008060F7" w:rsidRPr="0041105E" w:rsidRDefault="00A470C4" w:rsidP="003F6130">
      <w:pPr>
        <w:spacing w:after="0" w:line="480" w:lineRule="auto"/>
        <w:rPr>
          <w:rFonts w:ascii="Times New Roman" w:hAnsi="Times New Roman" w:cs="Times New Roman"/>
          <w:sz w:val="24"/>
          <w:szCs w:val="24"/>
        </w:rPr>
      </w:pPr>
      <w:r w:rsidRPr="0041105E">
        <w:rPr>
          <w:rFonts w:ascii="Times New Roman" w:hAnsi="Times New Roman" w:cs="Times New Roman"/>
          <w:b/>
          <w:sz w:val="24"/>
          <w:szCs w:val="24"/>
        </w:rPr>
        <w:t>Implicit alcohol approach bias</w:t>
      </w:r>
      <w:r w:rsidR="00FB4FCA" w:rsidRPr="0041105E">
        <w:rPr>
          <w:rFonts w:ascii="Times New Roman" w:hAnsi="Times New Roman" w:cs="Times New Roman"/>
          <w:b/>
          <w:sz w:val="24"/>
          <w:szCs w:val="24"/>
        </w:rPr>
        <w:t xml:space="preserve">. </w:t>
      </w:r>
      <w:r w:rsidR="00AE12B7" w:rsidRPr="0041105E">
        <w:rPr>
          <w:rFonts w:ascii="Times New Roman" w:hAnsi="Times New Roman" w:cs="Times New Roman"/>
          <w:sz w:val="24"/>
          <w:szCs w:val="24"/>
        </w:rPr>
        <w:t>Participants completed an adapted version of</w:t>
      </w:r>
      <w:r w:rsidR="00C618BF" w:rsidRPr="0041105E">
        <w:rPr>
          <w:rFonts w:ascii="Times New Roman" w:hAnsi="Times New Roman" w:cs="Times New Roman"/>
          <w:sz w:val="24"/>
          <w:szCs w:val="24"/>
        </w:rPr>
        <w:t xml:space="preserve"> the Implicit Association Test </w:t>
      </w:r>
      <w:r w:rsidR="00AE12B7" w:rsidRPr="0041105E">
        <w:rPr>
          <w:rFonts w:ascii="Times New Roman" w:hAnsi="Times New Roman" w:cs="Times New Roman"/>
          <w:sz w:val="24"/>
          <w:szCs w:val="24"/>
        </w:rPr>
        <w:t xml:space="preserve">designed to assess </w:t>
      </w:r>
      <w:r w:rsidR="00E16FF7" w:rsidRPr="0041105E">
        <w:rPr>
          <w:rFonts w:ascii="Times New Roman" w:hAnsi="Times New Roman" w:cs="Times New Roman"/>
          <w:sz w:val="24"/>
          <w:szCs w:val="24"/>
        </w:rPr>
        <w:t xml:space="preserve">implicit </w:t>
      </w:r>
      <w:r w:rsidR="00AE12B7" w:rsidRPr="0041105E">
        <w:rPr>
          <w:rFonts w:ascii="Times New Roman" w:hAnsi="Times New Roman" w:cs="Times New Roman"/>
          <w:sz w:val="24"/>
          <w:szCs w:val="24"/>
        </w:rPr>
        <w:t xml:space="preserve">approach </w:t>
      </w:r>
      <w:r w:rsidR="00E16FF7" w:rsidRPr="0041105E">
        <w:rPr>
          <w:rFonts w:ascii="Times New Roman" w:hAnsi="Times New Roman" w:cs="Times New Roman"/>
          <w:sz w:val="24"/>
          <w:szCs w:val="24"/>
        </w:rPr>
        <w:t>versus</w:t>
      </w:r>
      <w:r w:rsidR="00AE12B7" w:rsidRPr="0041105E">
        <w:rPr>
          <w:rFonts w:ascii="Times New Roman" w:hAnsi="Times New Roman" w:cs="Times New Roman"/>
          <w:sz w:val="24"/>
          <w:szCs w:val="24"/>
        </w:rPr>
        <w:t xml:space="preserve"> avoidance </w:t>
      </w:r>
      <w:r w:rsidR="008060F7" w:rsidRPr="0041105E">
        <w:rPr>
          <w:rFonts w:ascii="Times New Roman" w:hAnsi="Times New Roman" w:cs="Times New Roman"/>
          <w:sz w:val="24"/>
          <w:szCs w:val="24"/>
        </w:rPr>
        <w:t>towards alcohol versus soft drinks (</w:t>
      </w:r>
      <w:r w:rsidR="00AE12B7" w:rsidRPr="0041105E">
        <w:rPr>
          <w:rFonts w:ascii="Times New Roman" w:hAnsi="Times New Roman" w:cs="Times New Roman"/>
          <w:sz w:val="24"/>
          <w:szCs w:val="24"/>
        </w:rPr>
        <w:t>Ostafin &amp; Palfai, 2006</w:t>
      </w:r>
      <w:r w:rsidR="004237D6">
        <w:rPr>
          <w:rFonts w:ascii="Times New Roman" w:hAnsi="Times New Roman" w:cs="Times New Roman"/>
          <w:sz w:val="24"/>
          <w:szCs w:val="24"/>
        </w:rPr>
        <w:t>). Scores were</w:t>
      </w:r>
      <w:r w:rsidR="00103B4D">
        <w:rPr>
          <w:rFonts w:ascii="Times New Roman" w:hAnsi="Times New Roman" w:cs="Times New Roman"/>
          <w:sz w:val="24"/>
          <w:szCs w:val="24"/>
        </w:rPr>
        <w:t xml:space="preserve"> converted to </w:t>
      </w:r>
      <w:r w:rsidR="00103B4D" w:rsidRPr="00103B4D">
        <w:rPr>
          <w:rFonts w:ascii="Times New Roman" w:hAnsi="Times New Roman" w:cs="Times New Roman"/>
          <w:i/>
          <w:sz w:val="24"/>
          <w:szCs w:val="24"/>
        </w:rPr>
        <w:t>D</w:t>
      </w:r>
      <w:r w:rsidR="004237D6">
        <w:rPr>
          <w:rFonts w:ascii="Times New Roman" w:hAnsi="Times New Roman" w:cs="Times New Roman"/>
          <w:sz w:val="24"/>
          <w:szCs w:val="24"/>
        </w:rPr>
        <w:t xml:space="preserve"> scores, which range from -2.0 to 2.0, according to recommended procedures </w:t>
      </w:r>
      <w:r w:rsidR="00103B4D">
        <w:rPr>
          <w:rFonts w:ascii="Times New Roman" w:hAnsi="Times New Roman" w:cs="Times New Roman"/>
          <w:sz w:val="24"/>
          <w:szCs w:val="24"/>
        </w:rPr>
        <w:t>(Nosek, Greenwald, &amp; Banaji, 2007</w:t>
      </w:r>
      <w:r w:rsidR="008060F7" w:rsidRPr="0041105E">
        <w:rPr>
          <w:rFonts w:ascii="Times New Roman" w:hAnsi="Times New Roman" w:cs="Times New Roman"/>
          <w:sz w:val="24"/>
          <w:szCs w:val="24"/>
        </w:rPr>
        <w:t xml:space="preserve">). </w:t>
      </w:r>
      <w:r w:rsidR="008060F7" w:rsidRPr="0041105E">
        <w:rPr>
          <w:rFonts w:ascii="Times New Roman" w:hAnsi="Times New Roman" w:cs="Times New Roman"/>
          <w:sz w:val="24"/>
          <w:szCs w:val="24"/>
        </w:rPr>
        <w:lastRenderedPageBreak/>
        <w:t xml:space="preserve">Higher scores reflect a larger alcohol approach bias. </w:t>
      </w:r>
      <w:r w:rsidR="00912200">
        <w:rPr>
          <w:rFonts w:ascii="Times New Roman" w:hAnsi="Times New Roman" w:cs="Times New Roman"/>
          <w:sz w:val="24"/>
        </w:rPr>
        <w:t>Supporting i</w:t>
      </w:r>
      <w:r w:rsidR="00E531E1">
        <w:rPr>
          <w:rFonts w:ascii="Times New Roman" w:hAnsi="Times New Roman" w:cs="Times New Roman"/>
          <w:sz w:val="24"/>
        </w:rPr>
        <w:t xml:space="preserve">nformation S2 </w:t>
      </w:r>
      <w:r w:rsidR="008060F7" w:rsidRPr="0041105E">
        <w:rPr>
          <w:rFonts w:ascii="Times New Roman" w:hAnsi="Times New Roman" w:cs="Times New Roman"/>
          <w:sz w:val="24"/>
          <w:szCs w:val="24"/>
        </w:rPr>
        <w:t>presents details about task administrat</w:t>
      </w:r>
      <w:r w:rsidR="001B6851">
        <w:rPr>
          <w:rFonts w:ascii="Times New Roman" w:hAnsi="Times New Roman" w:cs="Times New Roman"/>
          <w:sz w:val="24"/>
          <w:szCs w:val="24"/>
        </w:rPr>
        <w:t>ion</w:t>
      </w:r>
      <w:r w:rsidR="008060F7" w:rsidRPr="0041105E">
        <w:rPr>
          <w:rFonts w:ascii="Times New Roman" w:hAnsi="Times New Roman" w:cs="Times New Roman"/>
          <w:sz w:val="24"/>
          <w:szCs w:val="24"/>
        </w:rPr>
        <w:t>.</w:t>
      </w:r>
      <w:r w:rsidR="00AE12B7" w:rsidRPr="0041105E">
        <w:rPr>
          <w:rFonts w:ascii="Times New Roman" w:hAnsi="Times New Roman" w:cs="Times New Roman"/>
          <w:sz w:val="24"/>
          <w:szCs w:val="24"/>
        </w:rPr>
        <w:t xml:space="preserve"> </w:t>
      </w:r>
    </w:p>
    <w:p w14:paraId="19BC29E7" w14:textId="77777777" w:rsidR="00A470C4" w:rsidRPr="0041105E" w:rsidRDefault="00A470C4" w:rsidP="003F6130">
      <w:pPr>
        <w:spacing w:after="0" w:line="480" w:lineRule="auto"/>
        <w:rPr>
          <w:rFonts w:ascii="Times New Roman" w:hAnsi="Times New Roman" w:cs="Times New Roman"/>
          <w:sz w:val="24"/>
          <w:szCs w:val="24"/>
        </w:rPr>
      </w:pPr>
    </w:p>
    <w:p w14:paraId="62A03C76" w14:textId="58D5CB1E" w:rsidR="0001181D" w:rsidRPr="0041105E" w:rsidRDefault="00850E2D" w:rsidP="003F6130">
      <w:pPr>
        <w:spacing w:after="0" w:line="480" w:lineRule="auto"/>
        <w:rPr>
          <w:rFonts w:ascii="Times New Roman" w:hAnsi="Times New Roman" w:cs="Times New Roman"/>
          <w:sz w:val="24"/>
          <w:szCs w:val="24"/>
        </w:rPr>
      </w:pPr>
      <w:r w:rsidRPr="0041105E">
        <w:rPr>
          <w:rFonts w:ascii="Times New Roman" w:hAnsi="Times New Roman" w:cs="Times New Roman"/>
          <w:b/>
          <w:sz w:val="24"/>
          <w:szCs w:val="24"/>
        </w:rPr>
        <w:t xml:space="preserve">Implicit </w:t>
      </w:r>
      <w:r w:rsidR="00FB4FCA" w:rsidRPr="0041105E">
        <w:rPr>
          <w:rFonts w:ascii="Times New Roman" w:hAnsi="Times New Roman" w:cs="Times New Roman"/>
          <w:b/>
          <w:sz w:val="24"/>
          <w:szCs w:val="24"/>
        </w:rPr>
        <w:t xml:space="preserve">alcohol </w:t>
      </w:r>
      <w:r w:rsidRPr="0041105E">
        <w:rPr>
          <w:rFonts w:ascii="Times New Roman" w:hAnsi="Times New Roman" w:cs="Times New Roman"/>
          <w:b/>
          <w:sz w:val="24"/>
          <w:szCs w:val="24"/>
        </w:rPr>
        <w:t xml:space="preserve">attentional </w:t>
      </w:r>
      <w:r w:rsidR="00A470C4" w:rsidRPr="0041105E">
        <w:rPr>
          <w:rFonts w:ascii="Times New Roman" w:hAnsi="Times New Roman" w:cs="Times New Roman"/>
          <w:b/>
          <w:sz w:val="24"/>
          <w:szCs w:val="24"/>
        </w:rPr>
        <w:t>bias</w:t>
      </w:r>
      <w:r w:rsidR="00FB4FCA" w:rsidRPr="0041105E">
        <w:rPr>
          <w:rFonts w:ascii="Times New Roman" w:hAnsi="Times New Roman" w:cs="Times New Roman"/>
          <w:b/>
          <w:sz w:val="24"/>
          <w:szCs w:val="24"/>
        </w:rPr>
        <w:t>.</w:t>
      </w:r>
      <w:r w:rsidR="00FB4FCA" w:rsidRPr="0041105E">
        <w:rPr>
          <w:rFonts w:ascii="Times New Roman" w:hAnsi="Times New Roman" w:cs="Times New Roman"/>
          <w:i/>
          <w:sz w:val="24"/>
          <w:szCs w:val="24"/>
        </w:rPr>
        <w:t xml:space="preserve"> </w:t>
      </w:r>
      <w:r w:rsidRPr="0041105E">
        <w:rPr>
          <w:rFonts w:ascii="Times New Roman" w:hAnsi="Times New Roman" w:cs="Times New Roman"/>
          <w:sz w:val="24"/>
          <w:szCs w:val="24"/>
        </w:rPr>
        <w:t xml:space="preserve">Participants completed an </w:t>
      </w:r>
      <w:r w:rsidR="008251A5" w:rsidRPr="0041105E">
        <w:rPr>
          <w:rFonts w:ascii="Times New Roman" w:hAnsi="Times New Roman" w:cs="Times New Roman"/>
          <w:sz w:val="24"/>
          <w:szCs w:val="24"/>
        </w:rPr>
        <w:t>alcohol</w:t>
      </w:r>
      <w:r w:rsidRPr="0041105E">
        <w:rPr>
          <w:rFonts w:ascii="Times New Roman" w:hAnsi="Times New Roman" w:cs="Times New Roman"/>
          <w:sz w:val="24"/>
          <w:szCs w:val="24"/>
        </w:rPr>
        <w:t xml:space="preserve"> version of the Stroop </w:t>
      </w:r>
      <w:r w:rsidR="005202FB" w:rsidRPr="0041105E">
        <w:rPr>
          <w:rFonts w:ascii="Times New Roman" w:hAnsi="Times New Roman" w:cs="Times New Roman"/>
          <w:sz w:val="24"/>
          <w:szCs w:val="24"/>
        </w:rPr>
        <w:t xml:space="preserve">colour naming </w:t>
      </w:r>
      <w:r w:rsidRPr="0041105E">
        <w:rPr>
          <w:rFonts w:ascii="Times New Roman" w:hAnsi="Times New Roman" w:cs="Times New Roman"/>
          <w:sz w:val="24"/>
          <w:szCs w:val="24"/>
        </w:rPr>
        <w:t>task</w:t>
      </w:r>
      <w:r w:rsidR="005202FB" w:rsidRPr="0041105E">
        <w:rPr>
          <w:rFonts w:ascii="Times New Roman" w:hAnsi="Times New Roman" w:cs="Times New Roman"/>
          <w:sz w:val="24"/>
          <w:szCs w:val="24"/>
        </w:rPr>
        <w:t xml:space="preserve"> (</w:t>
      </w:r>
      <w:r w:rsidR="004237D6">
        <w:rPr>
          <w:rFonts w:ascii="Times New Roman" w:hAnsi="Times New Roman" w:cs="Times New Roman"/>
          <w:sz w:val="24"/>
          <w:szCs w:val="24"/>
        </w:rPr>
        <w:t xml:space="preserve">Bauer &amp; Cox, 1998; </w:t>
      </w:r>
      <w:r w:rsidR="0083517F">
        <w:rPr>
          <w:rFonts w:ascii="Times New Roman" w:hAnsi="Times New Roman" w:cs="Times New Roman"/>
          <w:sz w:val="24"/>
          <w:szCs w:val="24"/>
        </w:rPr>
        <w:t>Cox et al., 2006)</w:t>
      </w:r>
      <w:r w:rsidR="004A7571" w:rsidRPr="0041105E">
        <w:rPr>
          <w:rFonts w:ascii="Times New Roman" w:hAnsi="Times New Roman" w:cs="Times New Roman"/>
          <w:sz w:val="24"/>
          <w:szCs w:val="24"/>
        </w:rPr>
        <w:t xml:space="preserve">. </w:t>
      </w:r>
      <w:r w:rsidR="00C46F9D" w:rsidRPr="0041105E">
        <w:rPr>
          <w:rFonts w:ascii="Times New Roman" w:hAnsi="Times New Roman" w:cs="Times New Roman"/>
          <w:sz w:val="24"/>
          <w:szCs w:val="24"/>
        </w:rPr>
        <w:t>S</w:t>
      </w:r>
      <w:r w:rsidR="00AB0DD2">
        <w:rPr>
          <w:rFonts w:ascii="Times New Roman" w:hAnsi="Times New Roman" w:cs="Times New Roman"/>
          <w:sz w:val="24"/>
          <w:szCs w:val="24"/>
        </w:rPr>
        <w:t>cores represent</w:t>
      </w:r>
      <w:r w:rsidR="008060F7" w:rsidRPr="0041105E">
        <w:rPr>
          <w:rFonts w:ascii="Times New Roman" w:hAnsi="Times New Roman" w:cs="Times New Roman"/>
          <w:sz w:val="24"/>
          <w:szCs w:val="24"/>
        </w:rPr>
        <w:t xml:space="preserve"> the interfe</w:t>
      </w:r>
      <w:r w:rsidR="004237D6">
        <w:rPr>
          <w:rFonts w:ascii="Times New Roman" w:hAnsi="Times New Roman" w:cs="Times New Roman"/>
          <w:sz w:val="24"/>
          <w:szCs w:val="24"/>
        </w:rPr>
        <w:t>rence to mean reaction time latency</w:t>
      </w:r>
      <w:r w:rsidR="008060F7" w:rsidRPr="0041105E">
        <w:rPr>
          <w:rFonts w:ascii="Times New Roman" w:hAnsi="Times New Roman" w:cs="Times New Roman"/>
          <w:sz w:val="24"/>
          <w:szCs w:val="24"/>
        </w:rPr>
        <w:t xml:space="preserve"> </w:t>
      </w:r>
      <w:r w:rsidR="0056096F" w:rsidRPr="0041105E">
        <w:rPr>
          <w:rFonts w:ascii="Times New Roman" w:hAnsi="Times New Roman" w:cs="Times New Roman"/>
          <w:sz w:val="24"/>
          <w:szCs w:val="24"/>
        </w:rPr>
        <w:t xml:space="preserve">(in milliseconds) </w:t>
      </w:r>
      <w:r w:rsidR="008060F7" w:rsidRPr="0041105E">
        <w:rPr>
          <w:rFonts w:ascii="Times New Roman" w:hAnsi="Times New Roman" w:cs="Times New Roman"/>
          <w:sz w:val="24"/>
          <w:szCs w:val="24"/>
        </w:rPr>
        <w:t xml:space="preserve">caused by alcohol-related compared to </w:t>
      </w:r>
      <w:r w:rsidR="00606BA8">
        <w:rPr>
          <w:rFonts w:ascii="Times New Roman" w:hAnsi="Times New Roman" w:cs="Times New Roman"/>
          <w:sz w:val="24"/>
          <w:szCs w:val="24"/>
        </w:rPr>
        <w:t xml:space="preserve">control </w:t>
      </w:r>
      <w:r w:rsidR="008060F7" w:rsidRPr="0041105E">
        <w:rPr>
          <w:rFonts w:ascii="Times New Roman" w:hAnsi="Times New Roman" w:cs="Times New Roman"/>
          <w:sz w:val="24"/>
          <w:szCs w:val="24"/>
        </w:rPr>
        <w:t>words</w:t>
      </w:r>
      <w:r w:rsidR="0056096F" w:rsidRPr="0041105E">
        <w:rPr>
          <w:rFonts w:ascii="Times New Roman" w:hAnsi="Times New Roman" w:cs="Times New Roman"/>
          <w:sz w:val="24"/>
          <w:szCs w:val="24"/>
        </w:rPr>
        <w:t xml:space="preserve">. Details about task administration are presented in </w:t>
      </w:r>
      <w:r w:rsidR="00E531E1">
        <w:rPr>
          <w:rFonts w:ascii="Times New Roman" w:hAnsi="Times New Roman" w:cs="Times New Roman"/>
          <w:sz w:val="24"/>
        </w:rPr>
        <w:t xml:space="preserve">Supporting </w:t>
      </w:r>
      <w:r w:rsidR="00912200">
        <w:rPr>
          <w:rFonts w:ascii="Times New Roman" w:hAnsi="Times New Roman" w:cs="Times New Roman"/>
          <w:sz w:val="24"/>
        </w:rPr>
        <w:t>i</w:t>
      </w:r>
      <w:r w:rsidR="00E531E1">
        <w:rPr>
          <w:rFonts w:ascii="Times New Roman" w:hAnsi="Times New Roman" w:cs="Times New Roman"/>
          <w:sz w:val="24"/>
        </w:rPr>
        <w:t>nformation S2</w:t>
      </w:r>
      <w:r w:rsidR="0056096F" w:rsidRPr="0041105E">
        <w:rPr>
          <w:rFonts w:ascii="Times New Roman" w:hAnsi="Times New Roman" w:cs="Times New Roman"/>
          <w:sz w:val="24"/>
          <w:szCs w:val="24"/>
        </w:rPr>
        <w:t>.</w:t>
      </w:r>
    </w:p>
    <w:p w14:paraId="383C67E3" w14:textId="77777777" w:rsidR="00B7083C" w:rsidRPr="0041105E" w:rsidRDefault="00B7083C" w:rsidP="003F6130">
      <w:pPr>
        <w:spacing w:after="0" w:line="480" w:lineRule="auto"/>
        <w:rPr>
          <w:rFonts w:ascii="Times New Roman" w:hAnsi="Times New Roman" w:cs="Times New Roman"/>
          <w:sz w:val="24"/>
          <w:szCs w:val="24"/>
        </w:rPr>
      </w:pPr>
    </w:p>
    <w:p w14:paraId="006A5453" w14:textId="5528A1D4" w:rsidR="00155CF8" w:rsidRPr="0041105E" w:rsidRDefault="00155CF8" w:rsidP="003F6130">
      <w:pPr>
        <w:spacing w:after="0" w:line="480" w:lineRule="auto"/>
        <w:rPr>
          <w:rFonts w:ascii="Times New Roman" w:hAnsi="Times New Roman" w:cs="Times New Roman"/>
          <w:sz w:val="24"/>
          <w:szCs w:val="24"/>
        </w:rPr>
      </w:pPr>
      <w:r w:rsidRPr="0041105E">
        <w:rPr>
          <w:rFonts w:ascii="Times New Roman" w:hAnsi="Times New Roman" w:cs="Times New Roman"/>
          <w:b/>
          <w:sz w:val="24"/>
          <w:szCs w:val="24"/>
        </w:rPr>
        <w:t xml:space="preserve">Affective responses to advertisements. </w:t>
      </w:r>
      <w:r w:rsidR="00DC15DB" w:rsidRPr="0041105E">
        <w:rPr>
          <w:rFonts w:ascii="Times New Roman" w:hAnsi="Times New Roman" w:cs="Times New Roman"/>
          <w:sz w:val="24"/>
          <w:szCs w:val="24"/>
        </w:rPr>
        <w:t xml:space="preserve">Pleasure (versus displeasure) and arousal (versus tiredness) were assessed immediately after each advertisement. Pleasure was assessed with the item </w:t>
      </w:r>
      <w:r w:rsidR="00DC15DB" w:rsidRPr="0041105E">
        <w:rPr>
          <w:rFonts w:ascii="Times New Roman" w:hAnsi="Times New Roman" w:cs="Times New Roman"/>
          <w:i/>
          <w:sz w:val="24"/>
          <w:szCs w:val="24"/>
        </w:rPr>
        <w:t>“How pleasant did this advertisement make you feel?”</w:t>
      </w:r>
      <w:r w:rsidR="004A55AF">
        <w:rPr>
          <w:rFonts w:ascii="Times New Roman" w:hAnsi="Times New Roman" w:cs="Times New Roman"/>
          <w:sz w:val="24"/>
          <w:szCs w:val="24"/>
        </w:rPr>
        <w:t xml:space="preserve"> A</w:t>
      </w:r>
      <w:r w:rsidR="00DC15DB" w:rsidRPr="0041105E">
        <w:rPr>
          <w:rFonts w:ascii="Times New Roman" w:hAnsi="Times New Roman" w:cs="Times New Roman"/>
          <w:sz w:val="24"/>
          <w:szCs w:val="24"/>
        </w:rPr>
        <w:t xml:space="preserve">rousal was assessed with </w:t>
      </w:r>
      <w:r w:rsidR="00DC15DB" w:rsidRPr="0041105E">
        <w:rPr>
          <w:rFonts w:ascii="Times New Roman" w:hAnsi="Times New Roman" w:cs="Times New Roman"/>
          <w:i/>
          <w:sz w:val="24"/>
          <w:szCs w:val="24"/>
        </w:rPr>
        <w:t>“How alert did this advertisement make you feel?”</w:t>
      </w:r>
      <w:r w:rsidR="00DC15DB" w:rsidRPr="0041105E">
        <w:rPr>
          <w:rFonts w:ascii="Times New Roman" w:hAnsi="Times New Roman" w:cs="Times New Roman"/>
          <w:sz w:val="24"/>
          <w:szCs w:val="24"/>
        </w:rPr>
        <w:t xml:space="preserve"> Responses were given on </w:t>
      </w:r>
      <w:r w:rsidR="006E1AFA">
        <w:rPr>
          <w:rFonts w:ascii="Times New Roman" w:hAnsi="Times New Roman" w:cs="Times New Roman"/>
          <w:sz w:val="24"/>
          <w:szCs w:val="24"/>
        </w:rPr>
        <w:t>11-</w:t>
      </w:r>
      <w:r w:rsidR="00DC15DB" w:rsidRPr="0041105E">
        <w:rPr>
          <w:rFonts w:ascii="Times New Roman" w:hAnsi="Times New Roman" w:cs="Times New Roman"/>
          <w:sz w:val="24"/>
          <w:szCs w:val="24"/>
        </w:rPr>
        <w:t xml:space="preserve">point visual analogue scales, anchored with </w:t>
      </w:r>
      <w:r w:rsidR="00DC15DB" w:rsidRPr="0041105E">
        <w:rPr>
          <w:rFonts w:ascii="Times New Roman" w:hAnsi="Times New Roman" w:cs="Times New Roman"/>
          <w:i/>
          <w:sz w:val="24"/>
          <w:szCs w:val="24"/>
        </w:rPr>
        <w:t>“0–Very unpleasant and negative”</w:t>
      </w:r>
      <w:r w:rsidR="00DC15DB" w:rsidRPr="0041105E">
        <w:rPr>
          <w:rFonts w:ascii="Times New Roman" w:hAnsi="Times New Roman" w:cs="Times New Roman"/>
          <w:sz w:val="24"/>
          <w:szCs w:val="24"/>
        </w:rPr>
        <w:t xml:space="preserve"> to </w:t>
      </w:r>
      <w:r w:rsidR="00DC15DB" w:rsidRPr="0041105E">
        <w:rPr>
          <w:rFonts w:ascii="Times New Roman" w:hAnsi="Times New Roman" w:cs="Times New Roman"/>
          <w:i/>
          <w:sz w:val="24"/>
          <w:szCs w:val="24"/>
        </w:rPr>
        <w:t>“10–Very pleasant and positive”</w:t>
      </w:r>
      <w:r w:rsidR="00DC15DB" w:rsidRPr="0041105E">
        <w:rPr>
          <w:rFonts w:ascii="Times New Roman" w:hAnsi="Times New Roman" w:cs="Times New Roman"/>
          <w:sz w:val="24"/>
          <w:szCs w:val="24"/>
        </w:rPr>
        <w:t xml:space="preserve"> for pleasure; and </w:t>
      </w:r>
      <w:r w:rsidR="00DC15DB" w:rsidRPr="0041105E">
        <w:rPr>
          <w:rFonts w:ascii="Times New Roman" w:hAnsi="Times New Roman" w:cs="Times New Roman"/>
          <w:i/>
          <w:sz w:val="24"/>
          <w:szCs w:val="24"/>
        </w:rPr>
        <w:t>“0–Inactive and tired”</w:t>
      </w:r>
      <w:r w:rsidR="00DC15DB" w:rsidRPr="0041105E">
        <w:rPr>
          <w:rFonts w:ascii="Times New Roman" w:hAnsi="Times New Roman" w:cs="Times New Roman"/>
          <w:sz w:val="24"/>
          <w:szCs w:val="24"/>
        </w:rPr>
        <w:t xml:space="preserve"> to </w:t>
      </w:r>
      <w:r w:rsidR="00DC15DB" w:rsidRPr="0041105E">
        <w:rPr>
          <w:rFonts w:ascii="Times New Roman" w:hAnsi="Times New Roman" w:cs="Times New Roman"/>
          <w:i/>
          <w:sz w:val="24"/>
          <w:szCs w:val="24"/>
        </w:rPr>
        <w:t>“10–Alert and energetic”</w:t>
      </w:r>
      <w:r w:rsidR="00DC15DB" w:rsidRPr="0041105E">
        <w:rPr>
          <w:rFonts w:ascii="Times New Roman" w:hAnsi="Times New Roman" w:cs="Times New Roman"/>
          <w:sz w:val="24"/>
          <w:szCs w:val="24"/>
        </w:rPr>
        <w:t xml:space="preserve"> for arousal. Items were adapted from the Affect Grid</w:t>
      </w:r>
      <w:r w:rsidR="006E1AFA">
        <w:rPr>
          <w:rFonts w:ascii="Times New Roman" w:hAnsi="Times New Roman" w:cs="Times New Roman"/>
          <w:sz w:val="24"/>
          <w:szCs w:val="24"/>
        </w:rPr>
        <w:t xml:space="preserve"> (</w:t>
      </w:r>
      <w:r w:rsidR="007B29CA" w:rsidRPr="0041105E">
        <w:rPr>
          <w:rFonts w:ascii="Times New Roman" w:hAnsi="Times New Roman" w:cs="Times New Roman"/>
          <w:sz w:val="24"/>
          <w:szCs w:val="24"/>
        </w:rPr>
        <w:t xml:space="preserve">Russell, </w:t>
      </w:r>
      <w:r w:rsidR="006E1AFA">
        <w:rPr>
          <w:rFonts w:ascii="Times New Roman" w:hAnsi="Times New Roman" w:cs="Times New Roman"/>
          <w:sz w:val="24"/>
          <w:szCs w:val="24"/>
        </w:rPr>
        <w:t>et al., 1989;</w:t>
      </w:r>
      <w:r w:rsidR="007B29CA" w:rsidRPr="0041105E">
        <w:rPr>
          <w:rFonts w:ascii="Times New Roman" w:hAnsi="Times New Roman" w:cs="Times New Roman"/>
          <w:sz w:val="24"/>
          <w:szCs w:val="24"/>
        </w:rPr>
        <w:t xml:space="preserve"> 1999</w:t>
      </w:r>
      <w:r w:rsidR="001B6851">
        <w:rPr>
          <w:rFonts w:ascii="Times New Roman" w:hAnsi="Times New Roman" w:cs="Times New Roman"/>
          <w:sz w:val="24"/>
          <w:szCs w:val="24"/>
        </w:rPr>
        <w:t>)</w:t>
      </w:r>
      <w:r w:rsidR="00DC15DB" w:rsidRPr="0041105E">
        <w:rPr>
          <w:rFonts w:ascii="Times New Roman" w:hAnsi="Times New Roman" w:cs="Times New Roman"/>
          <w:sz w:val="24"/>
          <w:szCs w:val="24"/>
        </w:rPr>
        <w:t xml:space="preserve">. Affective responses to </w:t>
      </w:r>
      <w:r w:rsidR="007B29CA" w:rsidRPr="0041105E">
        <w:rPr>
          <w:rFonts w:ascii="Times New Roman" w:hAnsi="Times New Roman" w:cs="Times New Roman"/>
          <w:sz w:val="24"/>
          <w:szCs w:val="24"/>
        </w:rPr>
        <w:t>condi</w:t>
      </w:r>
      <w:r w:rsidR="00687F66" w:rsidRPr="0041105E">
        <w:rPr>
          <w:rFonts w:ascii="Times New Roman" w:hAnsi="Times New Roman" w:cs="Times New Roman"/>
          <w:sz w:val="24"/>
          <w:szCs w:val="24"/>
        </w:rPr>
        <w:t>tion-specific</w:t>
      </w:r>
      <w:r w:rsidR="00DC15DB" w:rsidRPr="0041105E">
        <w:rPr>
          <w:rFonts w:ascii="Times New Roman" w:hAnsi="Times New Roman" w:cs="Times New Roman"/>
          <w:sz w:val="24"/>
          <w:szCs w:val="24"/>
        </w:rPr>
        <w:t xml:space="preserve"> advertisements were summed and averaged to provide two continuous summary scores of momentary pleasure and arousal.</w:t>
      </w:r>
    </w:p>
    <w:p w14:paraId="0A319400" w14:textId="77777777" w:rsidR="00155CF8" w:rsidRPr="0041105E" w:rsidRDefault="00155CF8" w:rsidP="003F6130">
      <w:pPr>
        <w:spacing w:after="0" w:line="480" w:lineRule="auto"/>
        <w:rPr>
          <w:rFonts w:ascii="Times New Roman" w:hAnsi="Times New Roman" w:cs="Times New Roman"/>
          <w:sz w:val="24"/>
          <w:szCs w:val="24"/>
        </w:rPr>
      </w:pPr>
    </w:p>
    <w:p w14:paraId="2B077F0C" w14:textId="77777777" w:rsidR="000B58ED" w:rsidRPr="0041105E" w:rsidRDefault="000B58ED" w:rsidP="003F6130">
      <w:pPr>
        <w:spacing w:after="0" w:line="480" w:lineRule="auto"/>
        <w:rPr>
          <w:rFonts w:ascii="Times New Roman" w:hAnsi="Times New Roman" w:cs="Times New Roman"/>
          <w:b/>
          <w:sz w:val="24"/>
          <w:szCs w:val="24"/>
        </w:rPr>
      </w:pPr>
      <w:r w:rsidRPr="0041105E">
        <w:rPr>
          <w:rFonts w:ascii="Times New Roman" w:hAnsi="Times New Roman" w:cs="Times New Roman"/>
          <w:b/>
          <w:sz w:val="24"/>
          <w:szCs w:val="24"/>
        </w:rPr>
        <w:t>Covariates</w:t>
      </w:r>
    </w:p>
    <w:p w14:paraId="59A1B36E" w14:textId="18D6217A" w:rsidR="00A470C4" w:rsidRPr="0041105E" w:rsidRDefault="00FB3A68" w:rsidP="003F6130">
      <w:pPr>
        <w:spacing w:after="0" w:line="480" w:lineRule="auto"/>
        <w:rPr>
          <w:rFonts w:ascii="Times New Roman" w:hAnsi="Times New Roman" w:cs="Times New Roman"/>
          <w:sz w:val="24"/>
          <w:szCs w:val="24"/>
        </w:rPr>
      </w:pPr>
      <w:r w:rsidRPr="0041105E">
        <w:rPr>
          <w:rFonts w:ascii="Times New Roman" w:hAnsi="Times New Roman" w:cs="Times New Roman"/>
          <w:b/>
          <w:sz w:val="24"/>
          <w:szCs w:val="24"/>
        </w:rPr>
        <w:t>Typical alcohol use.</w:t>
      </w:r>
      <w:r w:rsidR="00155CF8" w:rsidRPr="0041105E">
        <w:rPr>
          <w:rFonts w:ascii="Times New Roman" w:hAnsi="Times New Roman" w:cs="Times New Roman"/>
          <w:i/>
          <w:sz w:val="24"/>
          <w:szCs w:val="24"/>
        </w:rPr>
        <w:t xml:space="preserve"> </w:t>
      </w:r>
      <w:r w:rsidR="00155CF8" w:rsidRPr="0041105E">
        <w:rPr>
          <w:rFonts w:ascii="Times New Roman" w:hAnsi="Times New Roman" w:cs="Times New Roman"/>
          <w:sz w:val="24"/>
          <w:szCs w:val="24"/>
        </w:rPr>
        <w:t xml:space="preserve">The Alcohol Use Disorders Identification Test </w:t>
      </w:r>
      <w:r w:rsidR="00664FA6" w:rsidRPr="0041105E">
        <w:rPr>
          <w:rFonts w:ascii="Times New Roman" w:hAnsi="Times New Roman" w:cs="Times New Roman"/>
          <w:sz w:val="24"/>
          <w:szCs w:val="24"/>
        </w:rPr>
        <w:t>(AUDIT; Babor et al., 2001)</w:t>
      </w:r>
      <w:r w:rsidR="004D19D8" w:rsidRPr="0041105E">
        <w:rPr>
          <w:rFonts w:ascii="Times New Roman" w:hAnsi="Times New Roman" w:cs="Times New Roman"/>
          <w:sz w:val="24"/>
          <w:szCs w:val="24"/>
        </w:rPr>
        <w:t xml:space="preserve"> </w:t>
      </w:r>
      <w:r w:rsidR="00155CF8" w:rsidRPr="0041105E">
        <w:rPr>
          <w:rFonts w:ascii="Times New Roman" w:hAnsi="Times New Roman" w:cs="Times New Roman"/>
          <w:sz w:val="24"/>
          <w:szCs w:val="24"/>
        </w:rPr>
        <w:t xml:space="preserve">was used to assess typical alcohol </w:t>
      </w:r>
      <w:r w:rsidR="00604FFE" w:rsidRPr="0041105E">
        <w:rPr>
          <w:rFonts w:ascii="Times New Roman" w:hAnsi="Times New Roman" w:cs="Times New Roman"/>
          <w:sz w:val="24"/>
          <w:szCs w:val="24"/>
        </w:rPr>
        <w:t>consumption</w:t>
      </w:r>
      <w:r w:rsidR="00EB0664" w:rsidRPr="0041105E">
        <w:rPr>
          <w:rFonts w:ascii="Times New Roman" w:hAnsi="Times New Roman" w:cs="Times New Roman"/>
          <w:sz w:val="24"/>
          <w:szCs w:val="24"/>
        </w:rPr>
        <w:t xml:space="preserve"> and hazardous use</w:t>
      </w:r>
      <w:r w:rsidR="00155CF8" w:rsidRPr="0041105E">
        <w:rPr>
          <w:rFonts w:ascii="Times New Roman" w:hAnsi="Times New Roman" w:cs="Times New Roman"/>
          <w:sz w:val="24"/>
          <w:szCs w:val="24"/>
        </w:rPr>
        <w:t xml:space="preserve">. </w:t>
      </w:r>
      <w:r w:rsidR="00604FFE" w:rsidRPr="0041105E">
        <w:rPr>
          <w:rFonts w:ascii="Times New Roman" w:hAnsi="Times New Roman" w:cs="Times New Roman"/>
          <w:sz w:val="24"/>
          <w:szCs w:val="24"/>
        </w:rPr>
        <w:t>The first three i</w:t>
      </w:r>
      <w:r w:rsidR="004D19D8" w:rsidRPr="0041105E">
        <w:rPr>
          <w:rFonts w:ascii="Times New Roman" w:hAnsi="Times New Roman" w:cs="Times New Roman"/>
          <w:sz w:val="24"/>
          <w:szCs w:val="24"/>
        </w:rPr>
        <w:t>tems of the AUDIT (AUDIT-C; Bush et al., 1998</w:t>
      </w:r>
      <w:r w:rsidR="00604FFE" w:rsidRPr="0041105E">
        <w:rPr>
          <w:rFonts w:ascii="Times New Roman" w:hAnsi="Times New Roman" w:cs="Times New Roman"/>
          <w:sz w:val="24"/>
          <w:szCs w:val="24"/>
        </w:rPr>
        <w:t xml:space="preserve">) ask about typical quantity and frequency of consumption, whilst the remaining items assess negative consequences. The AUDIT-C provides a measure of typical alcohol consumption with scores ranging from 0 to 12. The </w:t>
      </w:r>
      <w:r w:rsidR="00604FFE" w:rsidRPr="0041105E">
        <w:rPr>
          <w:rFonts w:ascii="Times New Roman" w:hAnsi="Times New Roman" w:cs="Times New Roman"/>
          <w:sz w:val="24"/>
          <w:szCs w:val="24"/>
        </w:rPr>
        <w:lastRenderedPageBreak/>
        <w:t>AUDIT total score provides a measure of hazardous/harmful alcohol use with scores ranging from 0 to 40.</w:t>
      </w:r>
    </w:p>
    <w:p w14:paraId="2B6D70C5" w14:textId="77777777" w:rsidR="00FB3A68" w:rsidRPr="0041105E" w:rsidRDefault="00FB3A68" w:rsidP="003F6130">
      <w:pPr>
        <w:spacing w:after="0" w:line="480" w:lineRule="auto"/>
        <w:rPr>
          <w:rFonts w:ascii="Times New Roman" w:hAnsi="Times New Roman" w:cs="Times New Roman"/>
          <w:sz w:val="24"/>
          <w:szCs w:val="24"/>
        </w:rPr>
      </w:pPr>
    </w:p>
    <w:p w14:paraId="208C03A5" w14:textId="77777777" w:rsidR="00FB3A68" w:rsidRPr="0041105E" w:rsidRDefault="00FB3A68" w:rsidP="003F6130">
      <w:pPr>
        <w:spacing w:after="0" w:line="480" w:lineRule="auto"/>
        <w:rPr>
          <w:rFonts w:ascii="Times New Roman" w:hAnsi="Times New Roman" w:cs="Times New Roman"/>
          <w:sz w:val="24"/>
          <w:szCs w:val="24"/>
        </w:rPr>
      </w:pPr>
      <w:r w:rsidRPr="0041105E">
        <w:rPr>
          <w:rFonts w:ascii="Times New Roman" w:hAnsi="Times New Roman" w:cs="Times New Roman"/>
          <w:b/>
          <w:sz w:val="24"/>
          <w:szCs w:val="24"/>
        </w:rPr>
        <w:t>Typical use</w:t>
      </w:r>
      <w:r w:rsidR="00DC15DB" w:rsidRPr="0041105E">
        <w:rPr>
          <w:rFonts w:ascii="Times New Roman" w:hAnsi="Times New Roman" w:cs="Times New Roman"/>
          <w:b/>
          <w:sz w:val="24"/>
          <w:szCs w:val="24"/>
        </w:rPr>
        <w:t xml:space="preserve"> of digital media</w:t>
      </w:r>
      <w:r w:rsidRPr="0041105E">
        <w:rPr>
          <w:rFonts w:ascii="Times New Roman" w:hAnsi="Times New Roman" w:cs="Times New Roman"/>
          <w:b/>
          <w:sz w:val="24"/>
          <w:szCs w:val="24"/>
        </w:rPr>
        <w:t>.</w:t>
      </w:r>
      <w:r w:rsidRPr="0041105E">
        <w:rPr>
          <w:rFonts w:ascii="Times New Roman" w:hAnsi="Times New Roman" w:cs="Times New Roman"/>
          <w:sz w:val="24"/>
          <w:szCs w:val="24"/>
        </w:rPr>
        <w:t xml:space="preserve"> Two items were used to gauge participants’ general level of exposure to video advertising. Typical television usage was assessed with the item: </w:t>
      </w:r>
      <w:r w:rsidRPr="0041105E">
        <w:rPr>
          <w:rFonts w:ascii="Times New Roman" w:hAnsi="Times New Roman" w:cs="Times New Roman"/>
          <w:i/>
          <w:sz w:val="24"/>
          <w:szCs w:val="24"/>
        </w:rPr>
        <w:t>“On average, how many hours per day do you watch television”</w:t>
      </w:r>
      <w:r w:rsidRPr="0041105E">
        <w:rPr>
          <w:rFonts w:ascii="Times New Roman" w:hAnsi="Times New Roman" w:cs="Times New Roman"/>
          <w:sz w:val="24"/>
          <w:szCs w:val="24"/>
        </w:rPr>
        <w:t xml:space="preserve">. Typical recreational internet use was assessed with the item </w:t>
      </w:r>
      <w:r w:rsidRPr="0041105E">
        <w:rPr>
          <w:rFonts w:ascii="Times New Roman" w:hAnsi="Times New Roman" w:cs="Times New Roman"/>
          <w:i/>
          <w:sz w:val="24"/>
          <w:szCs w:val="24"/>
        </w:rPr>
        <w:t xml:space="preserve">“On average, how many hours per day do you use the internet for non-work purposes?” </w:t>
      </w:r>
      <w:r w:rsidRPr="0041105E">
        <w:rPr>
          <w:rFonts w:ascii="Times New Roman" w:hAnsi="Times New Roman" w:cs="Times New Roman"/>
          <w:sz w:val="24"/>
          <w:szCs w:val="24"/>
        </w:rPr>
        <w:t>Responses</w:t>
      </w:r>
      <w:r w:rsidR="00405531" w:rsidRPr="0041105E">
        <w:rPr>
          <w:rFonts w:ascii="Times New Roman" w:hAnsi="Times New Roman" w:cs="Times New Roman"/>
          <w:sz w:val="24"/>
          <w:szCs w:val="24"/>
        </w:rPr>
        <w:t xml:space="preserve"> could range</w:t>
      </w:r>
      <w:r w:rsidRPr="0041105E">
        <w:rPr>
          <w:rFonts w:ascii="Times New Roman" w:hAnsi="Times New Roman" w:cs="Times New Roman"/>
          <w:sz w:val="24"/>
          <w:szCs w:val="24"/>
        </w:rPr>
        <w:t xml:space="preserve"> from </w:t>
      </w:r>
      <w:r w:rsidR="00405531" w:rsidRPr="0041105E">
        <w:rPr>
          <w:rFonts w:ascii="Times New Roman" w:hAnsi="Times New Roman" w:cs="Times New Roman"/>
          <w:sz w:val="24"/>
          <w:szCs w:val="24"/>
        </w:rPr>
        <w:t xml:space="preserve">0 to 24. Scores were treated as continuous. </w:t>
      </w:r>
    </w:p>
    <w:p w14:paraId="36748EC2" w14:textId="77777777" w:rsidR="00B7083C" w:rsidRPr="0041105E" w:rsidRDefault="00B7083C" w:rsidP="003F6130">
      <w:pPr>
        <w:spacing w:after="0" w:line="480" w:lineRule="auto"/>
        <w:rPr>
          <w:rFonts w:ascii="Times New Roman" w:hAnsi="Times New Roman" w:cs="Times New Roman"/>
          <w:sz w:val="24"/>
          <w:szCs w:val="24"/>
        </w:rPr>
      </w:pPr>
    </w:p>
    <w:p w14:paraId="30957CB2" w14:textId="77777777" w:rsidR="00A470C4" w:rsidRPr="0041105E" w:rsidRDefault="00A470C4" w:rsidP="003F6130">
      <w:pPr>
        <w:spacing w:after="0" w:line="480" w:lineRule="auto"/>
        <w:rPr>
          <w:rFonts w:ascii="Times New Roman" w:hAnsi="Times New Roman" w:cs="Times New Roman"/>
          <w:b/>
          <w:sz w:val="24"/>
          <w:szCs w:val="24"/>
        </w:rPr>
      </w:pPr>
      <w:r w:rsidRPr="0041105E">
        <w:rPr>
          <w:rFonts w:ascii="Times New Roman" w:hAnsi="Times New Roman" w:cs="Times New Roman"/>
          <w:b/>
          <w:sz w:val="24"/>
          <w:szCs w:val="24"/>
        </w:rPr>
        <w:t>Additional measures</w:t>
      </w:r>
    </w:p>
    <w:p w14:paraId="71DD98CB" w14:textId="72425399" w:rsidR="00FB3A68" w:rsidRPr="0041105E" w:rsidRDefault="00FB3A68" w:rsidP="003F6130">
      <w:pPr>
        <w:spacing w:after="0" w:line="480" w:lineRule="auto"/>
        <w:rPr>
          <w:rFonts w:ascii="Times New Roman" w:hAnsi="Times New Roman" w:cs="Times New Roman"/>
          <w:sz w:val="24"/>
          <w:szCs w:val="24"/>
        </w:rPr>
      </w:pPr>
      <w:r w:rsidRPr="0041105E">
        <w:rPr>
          <w:rFonts w:ascii="Times New Roman" w:hAnsi="Times New Roman" w:cs="Times New Roman"/>
          <w:b/>
          <w:sz w:val="24"/>
          <w:szCs w:val="24"/>
        </w:rPr>
        <w:t>Demographic</w:t>
      </w:r>
      <w:r w:rsidR="00664FA6" w:rsidRPr="0041105E">
        <w:rPr>
          <w:rFonts w:ascii="Times New Roman" w:hAnsi="Times New Roman" w:cs="Times New Roman"/>
          <w:b/>
          <w:sz w:val="24"/>
          <w:szCs w:val="24"/>
        </w:rPr>
        <w:t xml:space="preserve"> characteristic</w:t>
      </w:r>
      <w:r w:rsidRPr="0041105E">
        <w:rPr>
          <w:rFonts w:ascii="Times New Roman" w:hAnsi="Times New Roman" w:cs="Times New Roman"/>
          <w:b/>
          <w:sz w:val="24"/>
          <w:szCs w:val="24"/>
        </w:rPr>
        <w:t>s</w:t>
      </w:r>
      <w:r w:rsidR="00405531" w:rsidRPr="0041105E">
        <w:rPr>
          <w:rFonts w:ascii="Times New Roman" w:hAnsi="Times New Roman" w:cs="Times New Roman"/>
          <w:b/>
          <w:sz w:val="24"/>
          <w:szCs w:val="24"/>
        </w:rPr>
        <w:t>.</w:t>
      </w:r>
      <w:r w:rsidR="00A2282A" w:rsidRPr="0041105E">
        <w:rPr>
          <w:rFonts w:ascii="Times New Roman" w:hAnsi="Times New Roman" w:cs="Times New Roman"/>
          <w:b/>
          <w:sz w:val="24"/>
          <w:szCs w:val="24"/>
        </w:rPr>
        <w:t xml:space="preserve"> </w:t>
      </w:r>
      <w:r w:rsidR="006B5B50" w:rsidRPr="0041105E">
        <w:rPr>
          <w:rFonts w:ascii="Times New Roman" w:hAnsi="Times New Roman" w:cs="Times New Roman"/>
          <w:sz w:val="24"/>
          <w:szCs w:val="24"/>
        </w:rPr>
        <w:t xml:space="preserve">Participants </w:t>
      </w:r>
      <w:r w:rsidR="00A2282A" w:rsidRPr="0041105E">
        <w:rPr>
          <w:rFonts w:ascii="Times New Roman" w:hAnsi="Times New Roman" w:cs="Times New Roman"/>
          <w:sz w:val="24"/>
          <w:szCs w:val="24"/>
        </w:rPr>
        <w:t>reported their age, gender, ethnicity</w:t>
      </w:r>
      <w:r w:rsidR="002F0EC7" w:rsidRPr="0041105E">
        <w:rPr>
          <w:rFonts w:ascii="Times New Roman" w:hAnsi="Times New Roman" w:cs="Times New Roman"/>
          <w:sz w:val="24"/>
          <w:szCs w:val="24"/>
        </w:rPr>
        <w:t>, highest educational qualification, and occupation status.</w:t>
      </w:r>
      <w:r w:rsidR="00A2282A" w:rsidRPr="0041105E">
        <w:rPr>
          <w:rFonts w:ascii="Times New Roman" w:hAnsi="Times New Roman" w:cs="Times New Roman"/>
          <w:sz w:val="24"/>
          <w:szCs w:val="24"/>
        </w:rPr>
        <w:t xml:space="preserve"> They </w:t>
      </w:r>
      <w:r w:rsidR="002F0EC7" w:rsidRPr="0041105E">
        <w:rPr>
          <w:rFonts w:ascii="Times New Roman" w:hAnsi="Times New Roman" w:cs="Times New Roman"/>
          <w:sz w:val="24"/>
          <w:szCs w:val="24"/>
        </w:rPr>
        <w:t>also reported the subjective social class of their childhood family</w:t>
      </w:r>
      <w:r w:rsidR="004A55AF">
        <w:rPr>
          <w:rFonts w:ascii="Times New Roman" w:hAnsi="Times New Roman" w:cs="Times New Roman"/>
          <w:sz w:val="24"/>
          <w:szCs w:val="24"/>
        </w:rPr>
        <w:t>.</w:t>
      </w:r>
    </w:p>
    <w:p w14:paraId="5D3BA5AC" w14:textId="4F042845" w:rsidR="00FB3A68" w:rsidRPr="0041105E" w:rsidRDefault="00FB3A68" w:rsidP="003F6130">
      <w:pPr>
        <w:spacing w:after="0" w:line="480" w:lineRule="auto"/>
        <w:rPr>
          <w:rFonts w:ascii="Times New Roman" w:hAnsi="Times New Roman" w:cs="Times New Roman"/>
          <w:sz w:val="24"/>
          <w:szCs w:val="24"/>
        </w:rPr>
      </w:pPr>
      <w:r w:rsidRPr="0041105E">
        <w:rPr>
          <w:rFonts w:ascii="Times New Roman" w:hAnsi="Times New Roman" w:cs="Times New Roman"/>
          <w:b/>
          <w:sz w:val="24"/>
          <w:szCs w:val="24"/>
        </w:rPr>
        <w:t>Executive function</w:t>
      </w:r>
      <w:r w:rsidRPr="0041105E">
        <w:rPr>
          <w:rFonts w:ascii="Times New Roman" w:hAnsi="Times New Roman" w:cs="Times New Roman"/>
          <w:sz w:val="24"/>
          <w:szCs w:val="24"/>
        </w:rPr>
        <w:t>. A six item self-report measu</w:t>
      </w:r>
      <w:r w:rsidR="007B29CA" w:rsidRPr="0041105E">
        <w:rPr>
          <w:rFonts w:ascii="Times New Roman" w:hAnsi="Times New Roman" w:cs="Times New Roman"/>
          <w:sz w:val="24"/>
          <w:szCs w:val="24"/>
        </w:rPr>
        <w:t>re, the W</w:t>
      </w:r>
      <w:r w:rsidR="00664FA6" w:rsidRPr="0041105E">
        <w:rPr>
          <w:rFonts w:ascii="Times New Roman" w:hAnsi="Times New Roman" w:cs="Times New Roman"/>
          <w:sz w:val="24"/>
          <w:szCs w:val="24"/>
        </w:rPr>
        <w:t>ebExec (</w:t>
      </w:r>
      <w:r w:rsidR="004D19D8" w:rsidRPr="0041105E">
        <w:rPr>
          <w:rFonts w:ascii="Times New Roman" w:hAnsi="Times New Roman" w:cs="Times New Roman"/>
          <w:sz w:val="24"/>
          <w:szCs w:val="24"/>
        </w:rPr>
        <w:t>Buchanan et al., 2010</w:t>
      </w:r>
      <w:r w:rsidR="00664FA6" w:rsidRPr="0041105E">
        <w:rPr>
          <w:rFonts w:ascii="Times New Roman" w:hAnsi="Times New Roman" w:cs="Times New Roman"/>
          <w:sz w:val="24"/>
          <w:szCs w:val="24"/>
        </w:rPr>
        <w:t>)</w:t>
      </w:r>
      <w:r w:rsidR="003555C9">
        <w:rPr>
          <w:rFonts w:ascii="Times New Roman" w:hAnsi="Times New Roman" w:cs="Times New Roman"/>
          <w:sz w:val="24"/>
          <w:szCs w:val="24"/>
        </w:rPr>
        <w:t>,</w:t>
      </w:r>
      <w:r w:rsidRPr="0041105E">
        <w:rPr>
          <w:rFonts w:ascii="Times New Roman" w:hAnsi="Times New Roman" w:cs="Times New Roman"/>
          <w:sz w:val="24"/>
          <w:szCs w:val="24"/>
        </w:rPr>
        <w:t xml:space="preserve"> was used to </w:t>
      </w:r>
      <w:r w:rsidR="000B1D86" w:rsidRPr="0041105E">
        <w:rPr>
          <w:rFonts w:ascii="Times New Roman" w:hAnsi="Times New Roman" w:cs="Times New Roman"/>
          <w:sz w:val="24"/>
          <w:szCs w:val="24"/>
        </w:rPr>
        <w:t xml:space="preserve">test for pre-existing </w:t>
      </w:r>
      <w:r w:rsidR="007B29CA" w:rsidRPr="0041105E">
        <w:rPr>
          <w:rFonts w:ascii="Times New Roman" w:hAnsi="Times New Roman" w:cs="Times New Roman"/>
          <w:sz w:val="24"/>
          <w:szCs w:val="24"/>
        </w:rPr>
        <w:t xml:space="preserve">group </w:t>
      </w:r>
      <w:r w:rsidR="000B1D86" w:rsidRPr="0041105E">
        <w:rPr>
          <w:rFonts w:ascii="Times New Roman" w:hAnsi="Times New Roman" w:cs="Times New Roman"/>
          <w:sz w:val="24"/>
          <w:szCs w:val="24"/>
        </w:rPr>
        <w:t>differences on executive function</w:t>
      </w:r>
      <w:r w:rsidRPr="0041105E">
        <w:rPr>
          <w:rFonts w:ascii="Times New Roman" w:hAnsi="Times New Roman" w:cs="Times New Roman"/>
          <w:sz w:val="24"/>
          <w:szCs w:val="24"/>
        </w:rPr>
        <w:t xml:space="preserve"> that might influence cognitive task</w:t>
      </w:r>
      <w:r w:rsidR="00664FA6" w:rsidRPr="0041105E">
        <w:rPr>
          <w:rFonts w:ascii="Times New Roman" w:hAnsi="Times New Roman" w:cs="Times New Roman"/>
          <w:sz w:val="24"/>
          <w:szCs w:val="24"/>
        </w:rPr>
        <w:t xml:space="preserve"> performance</w:t>
      </w:r>
      <w:r w:rsidRPr="0041105E">
        <w:rPr>
          <w:rFonts w:ascii="Times New Roman" w:hAnsi="Times New Roman" w:cs="Times New Roman"/>
          <w:sz w:val="24"/>
          <w:szCs w:val="24"/>
        </w:rPr>
        <w:t>.</w:t>
      </w:r>
    </w:p>
    <w:p w14:paraId="544F9020" w14:textId="3C674DE0" w:rsidR="00A470C4" w:rsidRPr="0041105E" w:rsidRDefault="00F46031" w:rsidP="003F6130">
      <w:pPr>
        <w:spacing w:after="0" w:line="480" w:lineRule="auto"/>
        <w:rPr>
          <w:rFonts w:ascii="Times New Roman" w:hAnsi="Times New Roman" w:cs="Times New Roman"/>
          <w:sz w:val="24"/>
          <w:szCs w:val="24"/>
        </w:rPr>
      </w:pPr>
      <w:r w:rsidRPr="0041105E">
        <w:rPr>
          <w:rFonts w:ascii="Times New Roman" w:hAnsi="Times New Roman" w:cs="Times New Roman"/>
          <w:b/>
          <w:sz w:val="24"/>
          <w:szCs w:val="24"/>
        </w:rPr>
        <w:t xml:space="preserve">Awareness </w:t>
      </w:r>
      <w:r w:rsidR="00CA73B2" w:rsidRPr="0041105E">
        <w:rPr>
          <w:rFonts w:ascii="Times New Roman" w:hAnsi="Times New Roman" w:cs="Times New Roman"/>
          <w:b/>
          <w:sz w:val="24"/>
          <w:szCs w:val="24"/>
        </w:rPr>
        <w:t xml:space="preserve">of the research aims. </w:t>
      </w:r>
      <w:r w:rsidR="00CA73B2" w:rsidRPr="0041105E">
        <w:rPr>
          <w:rFonts w:ascii="Times New Roman" w:hAnsi="Times New Roman" w:cs="Times New Roman"/>
          <w:sz w:val="24"/>
          <w:szCs w:val="24"/>
        </w:rPr>
        <w:t xml:space="preserve">The Perceived Awareness of the Research Hypothesis </w:t>
      </w:r>
      <w:r w:rsidR="001B6851">
        <w:rPr>
          <w:rFonts w:ascii="Times New Roman" w:hAnsi="Times New Roman" w:cs="Times New Roman"/>
          <w:sz w:val="24"/>
          <w:szCs w:val="24"/>
        </w:rPr>
        <w:t>S</w:t>
      </w:r>
      <w:r w:rsidR="00CA73B2" w:rsidRPr="0041105E">
        <w:rPr>
          <w:rFonts w:ascii="Times New Roman" w:hAnsi="Times New Roman" w:cs="Times New Roman"/>
          <w:sz w:val="24"/>
          <w:szCs w:val="24"/>
        </w:rPr>
        <w:t xml:space="preserve">cale </w:t>
      </w:r>
      <w:r w:rsidR="00664FA6" w:rsidRPr="0041105E">
        <w:rPr>
          <w:rFonts w:ascii="Times New Roman" w:hAnsi="Times New Roman" w:cs="Times New Roman"/>
          <w:sz w:val="24"/>
          <w:szCs w:val="24"/>
        </w:rPr>
        <w:t>(Rubin, Paolini, &amp; Crisp, 2010)</w:t>
      </w:r>
      <w:r w:rsidR="00395287" w:rsidRPr="0041105E">
        <w:rPr>
          <w:rFonts w:ascii="Times New Roman" w:hAnsi="Times New Roman" w:cs="Times New Roman"/>
          <w:sz w:val="24"/>
          <w:szCs w:val="24"/>
        </w:rPr>
        <w:t xml:space="preserve"> assess</w:t>
      </w:r>
      <w:r w:rsidR="008251A5" w:rsidRPr="0041105E">
        <w:rPr>
          <w:rFonts w:ascii="Times New Roman" w:hAnsi="Times New Roman" w:cs="Times New Roman"/>
          <w:sz w:val="24"/>
          <w:szCs w:val="24"/>
        </w:rPr>
        <w:t>es</w:t>
      </w:r>
      <w:r w:rsidR="00395287" w:rsidRPr="0041105E">
        <w:rPr>
          <w:rFonts w:ascii="Times New Roman" w:hAnsi="Times New Roman" w:cs="Times New Roman"/>
          <w:sz w:val="24"/>
          <w:szCs w:val="24"/>
        </w:rPr>
        <w:t xml:space="preserve"> the possible inf</w:t>
      </w:r>
      <w:r w:rsidR="00ED4AFD">
        <w:rPr>
          <w:rFonts w:ascii="Times New Roman" w:hAnsi="Times New Roman" w:cs="Times New Roman"/>
          <w:sz w:val="24"/>
          <w:szCs w:val="24"/>
        </w:rPr>
        <w:t>luence of demand characteristics</w:t>
      </w:r>
      <w:r w:rsidR="00CA73B2" w:rsidRPr="0041105E">
        <w:rPr>
          <w:rFonts w:ascii="Times New Roman" w:hAnsi="Times New Roman" w:cs="Times New Roman"/>
          <w:sz w:val="24"/>
          <w:szCs w:val="24"/>
        </w:rPr>
        <w:t xml:space="preserve">. </w:t>
      </w:r>
      <w:r w:rsidR="002A5925" w:rsidRPr="0041105E">
        <w:rPr>
          <w:rFonts w:ascii="Times New Roman" w:hAnsi="Times New Roman" w:cs="Times New Roman"/>
          <w:sz w:val="24"/>
          <w:szCs w:val="24"/>
        </w:rPr>
        <w:t xml:space="preserve">The </w:t>
      </w:r>
      <w:r w:rsidR="00CA73B2" w:rsidRPr="0041105E">
        <w:rPr>
          <w:rFonts w:ascii="Times New Roman" w:hAnsi="Times New Roman" w:cs="Times New Roman"/>
          <w:sz w:val="24"/>
          <w:szCs w:val="24"/>
        </w:rPr>
        <w:t xml:space="preserve">scale contains four items, each with a seven point Likert-type response format, that ask </w:t>
      </w:r>
      <w:r w:rsidR="00ED4AFD">
        <w:rPr>
          <w:rFonts w:ascii="Times New Roman" w:hAnsi="Times New Roman" w:cs="Times New Roman"/>
          <w:sz w:val="24"/>
          <w:szCs w:val="24"/>
        </w:rPr>
        <w:t>whether</w:t>
      </w:r>
      <w:r w:rsidR="00CA73B2" w:rsidRPr="0041105E">
        <w:rPr>
          <w:rFonts w:ascii="Times New Roman" w:hAnsi="Times New Roman" w:cs="Times New Roman"/>
          <w:sz w:val="24"/>
          <w:szCs w:val="24"/>
        </w:rPr>
        <w:t xml:space="preserve"> participants knew what the researchers were investigating. Item scores </w:t>
      </w:r>
      <w:r w:rsidR="00D40B8B" w:rsidRPr="0041105E">
        <w:rPr>
          <w:rFonts w:ascii="Times New Roman" w:hAnsi="Times New Roman" w:cs="Times New Roman"/>
          <w:sz w:val="24"/>
          <w:szCs w:val="24"/>
        </w:rPr>
        <w:t>were</w:t>
      </w:r>
      <w:r w:rsidR="00CA73B2" w:rsidRPr="0041105E">
        <w:rPr>
          <w:rFonts w:ascii="Times New Roman" w:hAnsi="Times New Roman" w:cs="Times New Roman"/>
          <w:sz w:val="24"/>
          <w:szCs w:val="24"/>
        </w:rPr>
        <w:t xml:space="preserve"> summed </w:t>
      </w:r>
      <w:r w:rsidR="00395287" w:rsidRPr="0041105E">
        <w:rPr>
          <w:rFonts w:ascii="Times New Roman" w:hAnsi="Times New Roman" w:cs="Times New Roman"/>
          <w:sz w:val="24"/>
          <w:szCs w:val="24"/>
        </w:rPr>
        <w:t xml:space="preserve">and averaged </w:t>
      </w:r>
      <w:r w:rsidR="00CA73B2" w:rsidRPr="0041105E">
        <w:rPr>
          <w:rFonts w:ascii="Times New Roman" w:hAnsi="Times New Roman" w:cs="Times New Roman"/>
          <w:sz w:val="24"/>
          <w:szCs w:val="24"/>
        </w:rPr>
        <w:t xml:space="preserve">for a total score between </w:t>
      </w:r>
      <w:r w:rsidR="00664FA6" w:rsidRPr="0041105E">
        <w:rPr>
          <w:rFonts w:ascii="Times New Roman" w:hAnsi="Times New Roman" w:cs="Times New Roman"/>
          <w:sz w:val="24"/>
          <w:szCs w:val="24"/>
        </w:rPr>
        <w:t>1 and 7</w:t>
      </w:r>
      <w:r w:rsidR="00395287" w:rsidRPr="0041105E">
        <w:rPr>
          <w:rFonts w:ascii="Times New Roman" w:hAnsi="Times New Roman" w:cs="Times New Roman"/>
          <w:sz w:val="24"/>
          <w:szCs w:val="24"/>
        </w:rPr>
        <w:t>.</w:t>
      </w:r>
      <w:r w:rsidR="00664FA6" w:rsidRPr="0041105E">
        <w:rPr>
          <w:rFonts w:ascii="Times New Roman" w:hAnsi="Times New Roman" w:cs="Times New Roman"/>
          <w:sz w:val="24"/>
          <w:szCs w:val="24"/>
        </w:rPr>
        <w:t xml:space="preserve"> A one sample </w:t>
      </w:r>
      <w:r w:rsidR="00664FA6" w:rsidRPr="0041105E">
        <w:rPr>
          <w:rFonts w:ascii="Times New Roman" w:hAnsi="Times New Roman" w:cs="Times New Roman"/>
          <w:i/>
          <w:sz w:val="24"/>
          <w:szCs w:val="24"/>
        </w:rPr>
        <w:t>t</w:t>
      </w:r>
      <w:r w:rsidR="00D40B8B" w:rsidRPr="0041105E">
        <w:rPr>
          <w:rFonts w:ascii="Times New Roman" w:hAnsi="Times New Roman" w:cs="Times New Roman"/>
          <w:sz w:val="24"/>
          <w:szCs w:val="24"/>
        </w:rPr>
        <w:t>-test was</w:t>
      </w:r>
      <w:r w:rsidR="00664FA6" w:rsidRPr="0041105E">
        <w:rPr>
          <w:rFonts w:ascii="Times New Roman" w:hAnsi="Times New Roman" w:cs="Times New Roman"/>
          <w:sz w:val="24"/>
          <w:szCs w:val="24"/>
        </w:rPr>
        <w:t xml:space="preserve"> used to assess whether mean</w:t>
      </w:r>
      <w:r w:rsidR="00D40B8B" w:rsidRPr="0041105E">
        <w:rPr>
          <w:rFonts w:ascii="Times New Roman" w:hAnsi="Times New Roman" w:cs="Times New Roman"/>
          <w:sz w:val="24"/>
          <w:szCs w:val="24"/>
        </w:rPr>
        <w:t xml:space="preserve"> score</w:t>
      </w:r>
      <w:r w:rsidR="00664FA6" w:rsidRPr="0041105E">
        <w:rPr>
          <w:rFonts w:ascii="Times New Roman" w:hAnsi="Times New Roman" w:cs="Times New Roman"/>
          <w:sz w:val="24"/>
          <w:szCs w:val="24"/>
        </w:rPr>
        <w:t xml:space="preserve">s </w:t>
      </w:r>
      <w:r w:rsidR="00D40B8B" w:rsidRPr="0041105E">
        <w:rPr>
          <w:rFonts w:ascii="Times New Roman" w:hAnsi="Times New Roman" w:cs="Times New Roman"/>
          <w:sz w:val="24"/>
          <w:szCs w:val="24"/>
        </w:rPr>
        <w:t>were</w:t>
      </w:r>
      <w:r w:rsidR="00664FA6" w:rsidRPr="0041105E">
        <w:rPr>
          <w:rFonts w:ascii="Times New Roman" w:hAnsi="Times New Roman" w:cs="Times New Roman"/>
          <w:sz w:val="24"/>
          <w:szCs w:val="24"/>
        </w:rPr>
        <w:t xml:space="preserve"> significantly </w:t>
      </w:r>
      <w:r w:rsidR="00D40B8B" w:rsidRPr="0041105E">
        <w:rPr>
          <w:rFonts w:ascii="Times New Roman" w:hAnsi="Times New Roman" w:cs="Times New Roman"/>
          <w:sz w:val="24"/>
          <w:szCs w:val="24"/>
        </w:rPr>
        <w:t>higher than</w:t>
      </w:r>
      <w:r w:rsidR="00664FA6" w:rsidRPr="0041105E">
        <w:rPr>
          <w:rFonts w:ascii="Times New Roman" w:hAnsi="Times New Roman" w:cs="Times New Roman"/>
          <w:sz w:val="24"/>
          <w:szCs w:val="24"/>
        </w:rPr>
        <w:t xml:space="preserve"> a neutral score of 4.</w:t>
      </w:r>
    </w:p>
    <w:p w14:paraId="0B58F0E6" w14:textId="77777777" w:rsidR="009E3ACA" w:rsidRPr="003F6130" w:rsidRDefault="009E3ACA" w:rsidP="003F6130">
      <w:pPr>
        <w:spacing w:after="0" w:line="480" w:lineRule="auto"/>
        <w:rPr>
          <w:rFonts w:ascii="Times New Roman" w:hAnsi="Times New Roman" w:cs="Times New Roman"/>
        </w:rPr>
      </w:pPr>
    </w:p>
    <w:p w14:paraId="6E1E4FCA" w14:textId="77777777" w:rsidR="009E3ACA" w:rsidRPr="003F6130" w:rsidRDefault="009E3ACA" w:rsidP="003F6130">
      <w:pPr>
        <w:spacing w:after="0" w:line="480" w:lineRule="auto"/>
        <w:rPr>
          <w:rFonts w:ascii="Times New Roman" w:hAnsi="Times New Roman" w:cs="Times New Roman"/>
          <w:b/>
          <w:sz w:val="28"/>
        </w:rPr>
      </w:pPr>
      <w:r w:rsidRPr="003F6130">
        <w:rPr>
          <w:rFonts w:ascii="Times New Roman" w:hAnsi="Times New Roman" w:cs="Times New Roman"/>
          <w:b/>
          <w:sz w:val="28"/>
        </w:rPr>
        <w:t>Data analysis</w:t>
      </w:r>
    </w:p>
    <w:p w14:paraId="1BE7E6FB" w14:textId="4A06C0E4" w:rsidR="00CA73B2" w:rsidRPr="0041105E" w:rsidRDefault="0049296D" w:rsidP="003F6130">
      <w:pPr>
        <w:spacing w:after="0" w:line="480" w:lineRule="auto"/>
        <w:rPr>
          <w:rFonts w:ascii="Times New Roman" w:hAnsi="Times New Roman" w:cs="Times New Roman"/>
          <w:sz w:val="24"/>
        </w:rPr>
      </w:pPr>
      <w:r w:rsidRPr="0041105E">
        <w:rPr>
          <w:rFonts w:ascii="Times New Roman" w:hAnsi="Times New Roman" w:cs="Times New Roman"/>
          <w:sz w:val="24"/>
        </w:rPr>
        <w:lastRenderedPageBreak/>
        <w:t>Data met assumptions of independence and homoscedasticity. One missing data point on typical t</w:t>
      </w:r>
      <w:r w:rsidR="00673BF9" w:rsidRPr="0041105E">
        <w:rPr>
          <w:rFonts w:ascii="Times New Roman" w:hAnsi="Times New Roman" w:cs="Times New Roman"/>
          <w:sz w:val="24"/>
        </w:rPr>
        <w:t>elevision use was imputed using the group mean</w:t>
      </w:r>
      <w:r w:rsidRPr="0041105E">
        <w:rPr>
          <w:rFonts w:ascii="Times New Roman" w:hAnsi="Times New Roman" w:cs="Times New Roman"/>
          <w:sz w:val="24"/>
        </w:rPr>
        <w:t>. Typical</w:t>
      </w:r>
      <w:r w:rsidR="009E3ACA" w:rsidRPr="0041105E">
        <w:rPr>
          <w:rFonts w:ascii="Times New Roman" w:hAnsi="Times New Roman" w:cs="Times New Roman"/>
          <w:sz w:val="24"/>
        </w:rPr>
        <w:t xml:space="preserve"> television and internet use scores showed positive skew and were log transformed.</w:t>
      </w:r>
      <w:r w:rsidRPr="0041105E">
        <w:rPr>
          <w:rFonts w:ascii="Times New Roman" w:hAnsi="Times New Roman" w:cs="Times New Roman"/>
          <w:sz w:val="24"/>
        </w:rPr>
        <w:t xml:space="preserve"> </w:t>
      </w:r>
      <w:r w:rsidR="007351E1" w:rsidRPr="0041105E">
        <w:rPr>
          <w:rFonts w:ascii="Times New Roman" w:hAnsi="Times New Roman" w:cs="Times New Roman"/>
          <w:sz w:val="24"/>
        </w:rPr>
        <w:t xml:space="preserve">One </w:t>
      </w:r>
      <w:r w:rsidRPr="0041105E">
        <w:rPr>
          <w:rFonts w:ascii="Times New Roman" w:hAnsi="Times New Roman" w:cs="Times New Roman"/>
          <w:sz w:val="24"/>
        </w:rPr>
        <w:t>way ANOVAs were used to test for p</w:t>
      </w:r>
      <w:r w:rsidR="00405531" w:rsidRPr="0041105E">
        <w:rPr>
          <w:rFonts w:ascii="Times New Roman" w:hAnsi="Times New Roman" w:cs="Times New Roman"/>
          <w:sz w:val="24"/>
        </w:rPr>
        <w:t>re-existing group differences.</w:t>
      </w:r>
      <w:r w:rsidRPr="0041105E">
        <w:rPr>
          <w:rFonts w:ascii="Times New Roman" w:hAnsi="Times New Roman" w:cs="Times New Roman"/>
          <w:sz w:val="24"/>
        </w:rPr>
        <w:t xml:space="preserve"> ANCOVAs were used to test for m</w:t>
      </w:r>
      <w:r w:rsidR="00405531" w:rsidRPr="0041105E">
        <w:rPr>
          <w:rFonts w:ascii="Times New Roman" w:hAnsi="Times New Roman" w:cs="Times New Roman"/>
          <w:sz w:val="24"/>
        </w:rPr>
        <w:t>ain effects of condition on alcohol consumption, alcohol approach bias, alcohol attention</w:t>
      </w:r>
      <w:r w:rsidR="00B01462" w:rsidRPr="0041105E">
        <w:rPr>
          <w:rFonts w:ascii="Times New Roman" w:hAnsi="Times New Roman" w:cs="Times New Roman"/>
          <w:sz w:val="24"/>
        </w:rPr>
        <w:t>al</w:t>
      </w:r>
      <w:r w:rsidR="00405531" w:rsidRPr="0041105E">
        <w:rPr>
          <w:rFonts w:ascii="Times New Roman" w:hAnsi="Times New Roman" w:cs="Times New Roman"/>
          <w:sz w:val="24"/>
        </w:rPr>
        <w:t xml:space="preserve"> bias, </w:t>
      </w:r>
      <w:r w:rsidR="005F405F" w:rsidRPr="0041105E">
        <w:rPr>
          <w:rFonts w:ascii="Times New Roman" w:hAnsi="Times New Roman" w:cs="Times New Roman"/>
          <w:sz w:val="24"/>
        </w:rPr>
        <w:t xml:space="preserve">pleasure responses, and arousal responses, </w:t>
      </w:r>
      <w:r w:rsidR="00405531" w:rsidRPr="0041105E">
        <w:rPr>
          <w:rFonts w:ascii="Times New Roman" w:hAnsi="Times New Roman" w:cs="Times New Roman"/>
          <w:sz w:val="24"/>
        </w:rPr>
        <w:t>with typical alcohol consumption, television use, and inter</w:t>
      </w:r>
      <w:r w:rsidRPr="0041105E">
        <w:rPr>
          <w:rFonts w:ascii="Times New Roman" w:hAnsi="Times New Roman" w:cs="Times New Roman"/>
          <w:sz w:val="24"/>
        </w:rPr>
        <w:t>net use</w:t>
      </w:r>
      <w:r w:rsidR="006E1AFA">
        <w:rPr>
          <w:rFonts w:ascii="Times New Roman" w:hAnsi="Times New Roman" w:cs="Times New Roman"/>
          <w:sz w:val="24"/>
        </w:rPr>
        <w:t xml:space="preserve"> as covariates. Gender (coded</w:t>
      </w:r>
      <w:r w:rsidRPr="0041105E">
        <w:rPr>
          <w:rFonts w:ascii="Times New Roman" w:hAnsi="Times New Roman" w:cs="Times New Roman"/>
          <w:sz w:val="24"/>
        </w:rPr>
        <w:t xml:space="preserve"> 0=male, 1=female) was included as a</w:t>
      </w:r>
      <w:r w:rsidR="00521614" w:rsidRPr="0041105E">
        <w:rPr>
          <w:rFonts w:ascii="Times New Roman" w:hAnsi="Times New Roman" w:cs="Times New Roman"/>
          <w:sz w:val="24"/>
        </w:rPr>
        <w:t>n additional</w:t>
      </w:r>
      <w:r w:rsidR="000E1161" w:rsidRPr="0041105E">
        <w:rPr>
          <w:rFonts w:ascii="Times New Roman" w:hAnsi="Times New Roman" w:cs="Times New Roman"/>
          <w:sz w:val="24"/>
        </w:rPr>
        <w:t xml:space="preserve"> factor </w:t>
      </w:r>
      <w:r w:rsidR="00D40B8B" w:rsidRPr="0041105E">
        <w:rPr>
          <w:rFonts w:ascii="Times New Roman" w:hAnsi="Times New Roman" w:cs="Times New Roman"/>
          <w:sz w:val="24"/>
        </w:rPr>
        <w:t xml:space="preserve">in </w:t>
      </w:r>
      <w:r w:rsidR="000E1161" w:rsidRPr="0041105E">
        <w:rPr>
          <w:rFonts w:ascii="Times New Roman" w:hAnsi="Times New Roman" w:cs="Times New Roman"/>
          <w:sz w:val="24"/>
        </w:rPr>
        <w:t>all analyses</w:t>
      </w:r>
      <w:r w:rsidRPr="0041105E">
        <w:rPr>
          <w:rFonts w:ascii="Times New Roman" w:hAnsi="Times New Roman" w:cs="Times New Roman"/>
          <w:sz w:val="24"/>
        </w:rPr>
        <w:t xml:space="preserve">. </w:t>
      </w:r>
      <w:r w:rsidR="002944BC" w:rsidRPr="0041105E">
        <w:rPr>
          <w:rFonts w:ascii="Times New Roman" w:hAnsi="Times New Roman" w:cs="Times New Roman"/>
          <w:sz w:val="24"/>
        </w:rPr>
        <w:t>P</w:t>
      </w:r>
      <w:r w:rsidR="00405531" w:rsidRPr="0041105E">
        <w:rPr>
          <w:rFonts w:ascii="Times New Roman" w:hAnsi="Times New Roman" w:cs="Times New Roman"/>
          <w:sz w:val="24"/>
        </w:rPr>
        <w:t xml:space="preserve">re-specified multiple mediation analysis </w:t>
      </w:r>
      <w:r w:rsidRPr="0041105E">
        <w:rPr>
          <w:rFonts w:ascii="Times New Roman" w:hAnsi="Times New Roman" w:cs="Times New Roman"/>
          <w:sz w:val="24"/>
        </w:rPr>
        <w:t>was used to test</w:t>
      </w:r>
      <w:r w:rsidR="00405531" w:rsidRPr="0041105E">
        <w:rPr>
          <w:rFonts w:ascii="Times New Roman" w:hAnsi="Times New Roman" w:cs="Times New Roman"/>
          <w:sz w:val="24"/>
        </w:rPr>
        <w:t xml:space="preserve"> indirect effects of</w:t>
      </w:r>
      <w:r w:rsidR="00395395" w:rsidRPr="0041105E">
        <w:rPr>
          <w:rFonts w:ascii="Times New Roman" w:hAnsi="Times New Roman" w:cs="Times New Roman"/>
          <w:sz w:val="24"/>
        </w:rPr>
        <w:t xml:space="preserve"> </w:t>
      </w:r>
      <w:r w:rsidR="00405531" w:rsidRPr="0041105E">
        <w:rPr>
          <w:rFonts w:ascii="Times New Roman" w:hAnsi="Times New Roman" w:cs="Times New Roman"/>
          <w:sz w:val="24"/>
        </w:rPr>
        <w:t xml:space="preserve">condition on alcohol consumption via alcohol approach bias, alcohol attentional bias, pleasure </w:t>
      </w:r>
      <w:r w:rsidR="00C46F9D" w:rsidRPr="0041105E">
        <w:rPr>
          <w:rFonts w:ascii="Times New Roman" w:hAnsi="Times New Roman" w:cs="Times New Roman"/>
          <w:sz w:val="24"/>
        </w:rPr>
        <w:t>responses</w:t>
      </w:r>
      <w:r w:rsidR="00405531" w:rsidRPr="0041105E">
        <w:rPr>
          <w:rFonts w:ascii="Times New Roman" w:hAnsi="Times New Roman" w:cs="Times New Roman"/>
          <w:sz w:val="24"/>
        </w:rPr>
        <w:t xml:space="preserve">, and arousal </w:t>
      </w:r>
      <w:r w:rsidR="00C46F9D" w:rsidRPr="0041105E">
        <w:rPr>
          <w:rFonts w:ascii="Times New Roman" w:hAnsi="Times New Roman" w:cs="Times New Roman"/>
          <w:sz w:val="24"/>
        </w:rPr>
        <w:t>responses</w:t>
      </w:r>
      <w:r w:rsidR="00405531" w:rsidRPr="0041105E">
        <w:rPr>
          <w:rFonts w:ascii="Times New Roman" w:hAnsi="Times New Roman" w:cs="Times New Roman"/>
          <w:sz w:val="24"/>
        </w:rPr>
        <w:t xml:space="preserve">. Two analyses were conducted. The first tested differences between </w:t>
      </w:r>
      <w:r w:rsidR="002944BC" w:rsidRPr="0041105E">
        <w:rPr>
          <w:rFonts w:ascii="Times New Roman" w:hAnsi="Times New Roman" w:cs="Times New Roman"/>
          <w:sz w:val="24"/>
        </w:rPr>
        <w:t xml:space="preserve">participants in the </w:t>
      </w:r>
      <w:r w:rsidR="00405531" w:rsidRPr="0041105E">
        <w:rPr>
          <w:rFonts w:ascii="Times New Roman" w:hAnsi="Times New Roman" w:cs="Times New Roman"/>
          <w:sz w:val="24"/>
        </w:rPr>
        <w:t>alcohol promoting and non-alc</w:t>
      </w:r>
      <w:r w:rsidR="00C46F9D" w:rsidRPr="0041105E">
        <w:rPr>
          <w:rFonts w:ascii="Times New Roman" w:hAnsi="Times New Roman" w:cs="Times New Roman"/>
          <w:sz w:val="24"/>
        </w:rPr>
        <w:t xml:space="preserve">ohol advertisement conditions; </w:t>
      </w:r>
      <w:r w:rsidR="002944BC" w:rsidRPr="0041105E">
        <w:rPr>
          <w:rFonts w:ascii="Times New Roman" w:hAnsi="Times New Roman" w:cs="Times New Roman"/>
          <w:sz w:val="24"/>
        </w:rPr>
        <w:t>t</w:t>
      </w:r>
      <w:r w:rsidR="00405531" w:rsidRPr="0041105E">
        <w:rPr>
          <w:rFonts w:ascii="Times New Roman" w:hAnsi="Times New Roman" w:cs="Times New Roman"/>
          <w:sz w:val="24"/>
        </w:rPr>
        <w:t xml:space="preserve">he second tested differences between </w:t>
      </w:r>
      <w:r w:rsidR="002944BC" w:rsidRPr="0041105E">
        <w:rPr>
          <w:rFonts w:ascii="Times New Roman" w:hAnsi="Times New Roman" w:cs="Times New Roman"/>
          <w:sz w:val="24"/>
        </w:rPr>
        <w:t xml:space="preserve">participants in the </w:t>
      </w:r>
      <w:r w:rsidR="00405531" w:rsidRPr="0041105E">
        <w:rPr>
          <w:rFonts w:ascii="Times New Roman" w:hAnsi="Times New Roman" w:cs="Times New Roman"/>
          <w:sz w:val="24"/>
        </w:rPr>
        <w:t>alcohol warning and non-alcohol advertisement conditions</w:t>
      </w:r>
      <w:r w:rsidRPr="0041105E">
        <w:rPr>
          <w:rFonts w:ascii="Times New Roman" w:hAnsi="Times New Roman" w:cs="Times New Roman"/>
          <w:sz w:val="24"/>
        </w:rPr>
        <w:t>. The SPSS PROCESS macro</w:t>
      </w:r>
      <w:r w:rsidR="00C17C72" w:rsidRPr="0041105E">
        <w:rPr>
          <w:rFonts w:ascii="Times New Roman" w:hAnsi="Times New Roman" w:cs="Times New Roman"/>
          <w:sz w:val="24"/>
        </w:rPr>
        <w:t>, model 4,</w:t>
      </w:r>
      <w:r w:rsidR="002944BC" w:rsidRPr="0041105E">
        <w:rPr>
          <w:rFonts w:ascii="Times New Roman" w:hAnsi="Times New Roman" w:cs="Times New Roman"/>
          <w:sz w:val="24"/>
        </w:rPr>
        <w:t xml:space="preserve"> was used </w:t>
      </w:r>
      <w:r w:rsidR="00C46F9D" w:rsidRPr="0041105E">
        <w:rPr>
          <w:rFonts w:ascii="Times New Roman" w:hAnsi="Times New Roman" w:cs="Times New Roman"/>
          <w:sz w:val="24"/>
        </w:rPr>
        <w:t>(</w:t>
      </w:r>
      <w:r w:rsidR="00C17C72" w:rsidRPr="0041105E">
        <w:rPr>
          <w:rFonts w:ascii="Times New Roman" w:hAnsi="Times New Roman" w:cs="Times New Roman"/>
          <w:sz w:val="24"/>
        </w:rPr>
        <w:t>Hayes</w:t>
      </w:r>
      <w:r w:rsidR="007B29CA" w:rsidRPr="0041105E">
        <w:rPr>
          <w:rFonts w:ascii="Times New Roman" w:hAnsi="Times New Roman" w:cs="Times New Roman"/>
          <w:sz w:val="24"/>
        </w:rPr>
        <w:t>, 2013</w:t>
      </w:r>
      <w:r w:rsidR="00C46F9D" w:rsidRPr="0041105E">
        <w:rPr>
          <w:rFonts w:ascii="Times New Roman" w:hAnsi="Times New Roman" w:cs="Times New Roman"/>
          <w:sz w:val="24"/>
        </w:rPr>
        <w:t>)</w:t>
      </w:r>
      <w:r w:rsidR="000E1161" w:rsidRPr="0041105E">
        <w:rPr>
          <w:rFonts w:ascii="Times New Roman" w:hAnsi="Times New Roman" w:cs="Times New Roman"/>
          <w:sz w:val="24"/>
        </w:rPr>
        <w:t xml:space="preserve">, adjusting for covariates (as above) </w:t>
      </w:r>
      <w:r w:rsidR="00B06741" w:rsidRPr="0041105E">
        <w:rPr>
          <w:rFonts w:ascii="Times New Roman" w:hAnsi="Times New Roman" w:cs="Times New Roman"/>
          <w:sz w:val="24"/>
        </w:rPr>
        <w:t>in</w:t>
      </w:r>
      <w:r w:rsidR="000E1161" w:rsidRPr="0041105E">
        <w:rPr>
          <w:rFonts w:ascii="Times New Roman" w:hAnsi="Times New Roman" w:cs="Times New Roman"/>
          <w:sz w:val="24"/>
        </w:rPr>
        <w:t xml:space="preserve"> both the mediator and outcome models</w:t>
      </w:r>
      <w:r w:rsidRPr="0041105E">
        <w:rPr>
          <w:rFonts w:ascii="Times New Roman" w:hAnsi="Times New Roman" w:cs="Times New Roman"/>
          <w:sz w:val="24"/>
        </w:rPr>
        <w:t>. Bias</w:t>
      </w:r>
      <w:r w:rsidR="00C17C72" w:rsidRPr="0041105E">
        <w:rPr>
          <w:rFonts w:ascii="Times New Roman" w:hAnsi="Times New Roman" w:cs="Times New Roman"/>
          <w:sz w:val="24"/>
        </w:rPr>
        <w:t>-corrected bootstrapping with 5</w:t>
      </w:r>
      <w:r w:rsidRPr="0041105E">
        <w:rPr>
          <w:rFonts w:ascii="Times New Roman" w:hAnsi="Times New Roman" w:cs="Times New Roman"/>
          <w:sz w:val="24"/>
        </w:rPr>
        <w:t>,000 samples was used to ascertain 95% confidence intervals.</w:t>
      </w:r>
      <w:r w:rsidR="007351E1" w:rsidRPr="0041105E">
        <w:rPr>
          <w:rFonts w:ascii="Times New Roman" w:hAnsi="Times New Roman" w:cs="Times New Roman"/>
          <w:sz w:val="24"/>
        </w:rPr>
        <w:t xml:space="preserve"> To assess </w:t>
      </w:r>
      <w:r w:rsidR="00395395" w:rsidRPr="0041105E">
        <w:rPr>
          <w:rFonts w:ascii="Times New Roman" w:hAnsi="Times New Roman" w:cs="Times New Roman"/>
          <w:sz w:val="24"/>
        </w:rPr>
        <w:t xml:space="preserve">the </w:t>
      </w:r>
      <w:r w:rsidR="007351E1" w:rsidRPr="0041105E">
        <w:rPr>
          <w:rFonts w:ascii="Times New Roman" w:hAnsi="Times New Roman" w:cs="Times New Roman"/>
          <w:sz w:val="24"/>
        </w:rPr>
        <w:t xml:space="preserve">influence </w:t>
      </w:r>
      <w:r w:rsidR="00521614" w:rsidRPr="0041105E">
        <w:rPr>
          <w:rFonts w:ascii="Times New Roman" w:hAnsi="Times New Roman" w:cs="Times New Roman"/>
          <w:sz w:val="24"/>
        </w:rPr>
        <w:t xml:space="preserve">of demand characteristics </w:t>
      </w:r>
      <w:r w:rsidR="007351E1" w:rsidRPr="0041105E">
        <w:rPr>
          <w:rFonts w:ascii="Times New Roman" w:hAnsi="Times New Roman" w:cs="Times New Roman"/>
          <w:sz w:val="24"/>
        </w:rPr>
        <w:t>Pearson correlations between perceived awareness of study hypothesis scores and outcome variables</w:t>
      </w:r>
      <w:r w:rsidR="00395395" w:rsidRPr="0041105E">
        <w:rPr>
          <w:rFonts w:ascii="Times New Roman" w:hAnsi="Times New Roman" w:cs="Times New Roman"/>
          <w:sz w:val="24"/>
        </w:rPr>
        <w:t xml:space="preserve"> were calculated</w:t>
      </w:r>
      <w:r w:rsidR="0001510E" w:rsidRPr="0041105E">
        <w:rPr>
          <w:rFonts w:ascii="Times New Roman" w:hAnsi="Times New Roman" w:cs="Times New Roman"/>
          <w:sz w:val="24"/>
        </w:rPr>
        <w:t>.</w:t>
      </w:r>
    </w:p>
    <w:p w14:paraId="2A94E28F" w14:textId="77777777" w:rsidR="002A6BBC" w:rsidRPr="003F6130" w:rsidRDefault="002A6BBC" w:rsidP="003F6130">
      <w:pPr>
        <w:spacing w:after="0" w:line="480" w:lineRule="auto"/>
        <w:rPr>
          <w:rFonts w:ascii="Times New Roman" w:hAnsi="Times New Roman" w:cs="Times New Roman"/>
        </w:rPr>
      </w:pPr>
    </w:p>
    <w:p w14:paraId="2CC44458" w14:textId="77777777" w:rsidR="002A6BBC" w:rsidRPr="003F6130" w:rsidRDefault="002A6BBC" w:rsidP="003F6130">
      <w:pPr>
        <w:spacing w:after="0" w:line="480" w:lineRule="auto"/>
        <w:rPr>
          <w:rFonts w:ascii="Times New Roman" w:hAnsi="Times New Roman" w:cs="Times New Roman"/>
          <w:b/>
          <w:sz w:val="32"/>
        </w:rPr>
      </w:pPr>
      <w:r w:rsidRPr="003F6130">
        <w:rPr>
          <w:rFonts w:ascii="Times New Roman" w:hAnsi="Times New Roman" w:cs="Times New Roman"/>
          <w:b/>
          <w:sz w:val="32"/>
        </w:rPr>
        <w:t>Results</w:t>
      </w:r>
    </w:p>
    <w:p w14:paraId="007EA6E2" w14:textId="77777777" w:rsidR="00155CF8" w:rsidRPr="003F6130" w:rsidRDefault="00B206DD" w:rsidP="003F6130">
      <w:pPr>
        <w:spacing w:after="0" w:line="480" w:lineRule="auto"/>
        <w:rPr>
          <w:rFonts w:ascii="Times New Roman" w:hAnsi="Times New Roman" w:cs="Times New Roman"/>
          <w:b/>
          <w:sz w:val="28"/>
        </w:rPr>
      </w:pPr>
      <w:r w:rsidRPr="003F6130">
        <w:rPr>
          <w:rFonts w:ascii="Times New Roman" w:hAnsi="Times New Roman" w:cs="Times New Roman"/>
          <w:b/>
          <w:sz w:val="28"/>
        </w:rPr>
        <w:t>Recruitment</w:t>
      </w:r>
    </w:p>
    <w:p w14:paraId="15D4E773" w14:textId="763A5200" w:rsidR="00155CF8" w:rsidRPr="0041105E" w:rsidRDefault="00B206DD" w:rsidP="003F6130">
      <w:pPr>
        <w:spacing w:after="0" w:line="480" w:lineRule="auto"/>
        <w:rPr>
          <w:rFonts w:ascii="Times New Roman" w:hAnsi="Times New Roman" w:cs="Times New Roman"/>
          <w:sz w:val="24"/>
        </w:rPr>
      </w:pPr>
      <w:r w:rsidRPr="0041105E">
        <w:rPr>
          <w:rFonts w:ascii="Times New Roman" w:hAnsi="Times New Roman" w:cs="Times New Roman"/>
          <w:sz w:val="24"/>
        </w:rPr>
        <w:t xml:space="preserve">Recruitment took place from July 2015 </w:t>
      </w:r>
      <w:r w:rsidR="002944BC" w:rsidRPr="0041105E">
        <w:rPr>
          <w:rFonts w:ascii="Times New Roman" w:hAnsi="Times New Roman" w:cs="Times New Roman"/>
          <w:sz w:val="24"/>
        </w:rPr>
        <w:t>to January 2016. Figure 1</w:t>
      </w:r>
      <w:r w:rsidRPr="0041105E">
        <w:rPr>
          <w:rFonts w:ascii="Times New Roman" w:hAnsi="Times New Roman" w:cs="Times New Roman"/>
          <w:sz w:val="24"/>
        </w:rPr>
        <w:t xml:space="preserve"> displays the flow of participants through the study. Ten</w:t>
      </w:r>
      <w:r w:rsidR="002944BC" w:rsidRPr="0041105E">
        <w:rPr>
          <w:rFonts w:ascii="Times New Roman" w:hAnsi="Times New Roman" w:cs="Times New Roman"/>
          <w:sz w:val="24"/>
        </w:rPr>
        <w:t xml:space="preserve"> of the 204 randomized</w:t>
      </w:r>
      <w:r w:rsidRPr="0041105E">
        <w:rPr>
          <w:rFonts w:ascii="Times New Roman" w:hAnsi="Times New Roman" w:cs="Times New Roman"/>
          <w:sz w:val="24"/>
        </w:rPr>
        <w:t xml:space="preserve"> participants were excluded </w:t>
      </w:r>
      <w:r w:rsidR="0011753A" w:rsidRPr="0041105E">
        <w:rPr>
          <w:rFonts w:ascii="Times New Roman" w:hAnsi="Times New Roman" w:cs="Times New Roman"/>
          <w:sz w:val="24"/>
        </w:rPr>
        <w:t>leaving a study sample of 194.</w:t>
      </w:r>
    </w:p>
    <w:p w14:paraId="23BFD4DD" w14:textId="77777777" w:rsidR="00155CF8" w:rsidRPr="003F6130" w:rsidRDefault="00155CF8" w:rsidP="003F6130">
      <w:pPr>
        <w:spacing w:after="0" w:line="480" w:lineRule="auto"/>
        <w:rPr>
          <w:rFonts w:ascii="Times New Roman" w:hAnsi="Times New Roman" w:cs="Times New Roman"/>
          <w:b/>
        </w:rPr>
      </w:pPr>
    </w:p>
    <w:p w14:paraId="1155D61A" w14:textId="77777777" w:rsidR="002A6BBC" w:rsidRPr="003F6130" w:rsidRDefault="0093710E" w:rsidP="003F6130">
      <w:pPr>
        <w:spacing w:after="0" w:line="480" w:lineRule="auto"/>
        <w:rPr>
          <w:rFonts w:ascii="Times New Roman" w:hAnsi="Times New Roman" w:cs="Times New Roman"/>
          <w:b/>
          <w:sz w:val="28"/>
        </w:rPr>
      </w:pPr>
      <w:r w:rsidRPr="003F6130">
        <w:rPr>
          <w:rFonts w:ascii="Times New Roman" w:hAnsi="Times New Roman" w:cs="Times New Roman"/>
          <w:b/>
          <w:sz w:val="28"/>
        </w:rPr>
        <w:t>Sample c</w:t>
      </w:r>
      <w:r w:rsidR="002A6BBC" w:rsidRPr="003F6130">
        <w:rPr>
          <w:rFonts w:ascii="Times New Roman" w:hAnsi="Times New Roman" w:cs="Times New Roman"/>
          <w:b/>
          <w:sz w:val="28"/>
        </w:rPr>
        <w:t>haracteristics</w:t>
      </w:r>
      <w:r w:rsidRPr="003F6130">
        <w:rPr>
          <w:rFonts w:ascii="Times New Roman" w:hAnsi="Times New Roman" w:cs="Times New Roman"/>
          <w:b/>
          <w:sz w:val="28"/>
        </w:rPr>
        <w:t xml:space="preserve"> and randomization checks</w:t>
      </w:r>
    </w:p>
    <w:p w14:paraId="25035AEF" w14:textId="0F40F614" w:rsidR="000B1D86" w:rsidRPr="0041105E" w:rsidRDefault="00B206DD" w:rsidP="003F6130">
      <w:pPr>
        <w:spacing w:after="0" w:line="480" w:lineRule="auto"/>
        <w:rPr>
          <w:rFonts w:ascii="Times New Roman" w:hAnsi="Times New Roman" w:cs="Times New Roman"/>
          <w:sz w:val="24"/>
        </w:rPr>
      </w:pPr>
      <w:r w:rsidRPr="0041105E">
        <w:rPr>
          <w:rFonts w:ascii="Times New Roman" w:hAnsi="Times New Roman" w:cs="Times New Roman"/>
          <w:sz w:val="24"/>
        </w:rPr>
        <w:lastRenderedPageBreak/>
        <w:t xml:space="preserve">Table </w:t>
      </w:r>
      <w:r w:rsidR="00912200">
        <w:rPr>
          <w:rFonts w:ascii="Times New Roman" w:hAnsi="Times New Roman" w:cs="Times New Roman"/>
          <w:sz w:val="24"/>
        </w:rPr>
        <w:t>2</w:t>
      </w:r>
      <w:r w:rsidRPr="0041105E">
        <w:rPr>
          <w:rFonts w:ascii="Times New Roman" w:hAnsi="Times New Roman" w:cs="Times New Roman"/>
          <w:sz w:val="24"/>
        </w:rPr>
        <w:t xml:space="preserve"> presents baseline characteristics of the sample.</w:t>
      </w:r>
      <w:r w:rsidR="000B1D86" w:rsidRPr="0041105E">
        <w:rPr>
          <w:rFonts w:ascii="Times New Roman" w:hAnsi="Times New Roman" w:cs="Times New Roman"/>
          <w:sz w:val="24"/>
        </w:rPr>
        <w:t xml:space="preserve"> There were no differences between experimental conditions in age, typical </w:t>
      </w:r>
      <w:r w:rsidR="009719D7">
        <w:rPr>
          <w:rFonts w:ascii="Times New Roman" w:hAnsi="Times New Roman" w:cs="Times New Roman"/>
          <w:sz w:val="24"/>
        </w:rPr>
        <w:t xml:space="preserve">or hazardous/harmful </w:t>
      </w:r>
      <w:r w:rsidR="000B1D86" w:rsidRPr="0041105E">
        <w:rPr>
          <w:rFonts w:ascii="Times New Roman" w:hAnsi="Times New Roman" w:cs="Times New Roman"/>
          <w:sz w:val="24"/>
        </w:rPr>
        <w:t xml:space="preserve">alcohol </w:t>
      </w:r>
      <w:r w:rsidR="00EB0664" w:rsidRPr="0041105E">
        <w:rPr>
          <w:rFonts w:ascii="Times New Roman" w:hAnsi="Times New Roman" w:cs="Times New Roman"/>
          <w:sz w:val="24"/>
        </w:rPr>
        <w:t>consumption</w:t>
      </w:r>
      <w:r w:rsidR="000B1D86" w:rsidRPr="0041105E">
        <w:rPr>
          <w:rFonts w:ascii="Times New Roman" w:hAnsi="Times New Roman" w:cs="Times New Roman"/>
          <w:sz w:val="24"/>
        </w:rPr>
        <w:t>, television use, internet use, or executive function, indicating successful randomization.</w:t>
      </w:r>
      <w:r w:rsidR="00D80157" w:rsidRPr="0041105E">
        <w:rPr>
          <w:rFonts w:ascii="Times New Roman" w:hAnsi="Times New Roman" w:cs="Times New Roman"/>
          <w:sz w:val="24"/>
        </w:rPr>
        <w:t xml:space="preserve"> Males consumed significantly more alcohol than females</w:t>
      </w:r>
      <w:r w:rsidR="00EF5D18" w:rsidRPr="0041105E">
        <w:rPr>
          <w:rFonts w:ascii="Times New Roman" w:hAnsi="Times New Roman" w:cs="Times New Roman"/>
          <w:sz w:val="24"/>
        </w:rPr>
        <w:t xml:space="preserve"> in the taste test</w:t>
      </w:r>
      <w:r w:rsidR="00D80157" w:rsidRPr="0041105E">
        <w:rPr>
          <w:rFonts w:ascii="Times New Roman" w:hAnsi="Times New Roman" w:cs="Times New Roman"/>
          <w:sz w:val="24"/>
        </w:rPr>
        <w:t xml:space="preserve">, </w:t>
      </w:r>
      <w:r w:rsidR="00D80157" w:rsidRPr="0041105E">
        <w:rPr>
          <w:rFonts w:ascii="Times New Roman" w:hAnsi="Times New Roman" w:cs="Times New Roman"/>
          <w:i/>
          <w:sz w:val="24"/>
        </w:rPr>
        <w:t>t</w:t>
      </w:r>
      <w:r w:rsidR="00D80157" w:rsidRPr="0041105E">
        <w:rPr>
          <w:rFonts w:ascii="Times New Roman" w:hAnsi="Times New Roman" w:cs="Times New Roman"/>
          <w:sz w:val="24"/>
        </w:rPr>
        <w:t xml:space="preserve">(191) = 5.60, </w:t>
      </w:r>
      <w:r w:rsidR="00D80157" w:rsidRPr="0041105E">
        <w:rPr>
          <w:rFonts w:ascii="Times New Roman" w:hAnsi="Times New Roman" w:cs="Times New Roman"/>
          <w:i/>
          <w:sz w:val="24"/>
        </w:rPr>
        <w:t>p</w:t>
      </w:r>
      <w:r w:rsidR="00D80157" w:rsidRPr="0041105E">
        <w:rPr>
          <w:rFonts w:ascii="Times New Roman" w:hAnsi="Times New Roman" w:cs="Times New Roman"/>
          <w:sz w:val="24"/>
        </w:rPr>
        <w:t xml:space="preserve"> &lt; .001. No other gender differences </w:t>
      </w:r>
      <w:r w:rsidR="003956DB" w:rsidRPr="0041105E">
        <w:rPr>
          <w:rFonts w:ascii="Times New Roman" w:hAnsi="Times New Roman" w:cs="Times New Roman"/>
          <w:sz w:val="24"/>
        </w:rPr>
        <w:t xml:space="preserve">in outcome measures </w:t>
      </w:r>
      <w:r w:rsidR="00D80157" w:rsidRPr="0041105E">
        <w:rPr>
          <w:rFonts w:ascii="Times New Roman" w:hAnsi="Times New Roman" w:cs="Times New Roman"/>
          <w:sz w:val="24"/>
        </w:rPr>
        <w:t>were observed.</w:t>
      </w:r>
    </w:p>
    <w:p w14:paraId="0CC4367E" w14:textId="77777777" w:rsidR="007C683E" w:rsidRPr="003F6130" w:rsidRDefault="007C683E" w:rsidP="003F6130">
      <w:pPr>
        <w:spacing w:after="0" w:line="480" w:lineRule="auto"/>
        <w:rPr>
          <w:rFonts w:ascii="Times New Roman" w:hAnsi="Times New Roman" w:cs="Times New Roman"/>
        </w:rPr>
      </w:pPr>
    </w:p>
    <w:p w14:paraId="5E6B2952" w14:textId="77777777" w:rsidR="00FB3A68" w:rsidRPr="003F6130" w:rsidRDefault="00FB3A68" w:rsidP="003F6130">
      <w:pPr>
        <w:spacing w:after="0" w:line="480" w:lineRule="auto"/>
        <w:rPr>
          <w:rFonts w:ascii="Times New Roman" w:hAnsi="Times New Roman" w:cs="Times New Roman"/>
          <w:b/>
          <w:sz w:val="28"/>
        </w:rPr>
      </w:pPr>
      <w:r w:rsidRPr="003F6130">
        <w:rPr>
          <w:rFonts w:ascii="Times New Roman" w:hAnsi="Times New Roman" w:cs="Times New Roman"/>
          <w:b/>
          <w:sz w:val="28"/>
        </w:rPr>
        <w:t>Experimental effects</w:t>
      </w:r>
    </w:p>
    <w:p w14:paraId="37281FE4" w14:textId="77777777" w:rsidR="00BC675C" w:rsidRPr="0041105E" w:rsidRDefault="00BC675C" w:rsidP="00BC675C">
      <w:pPr>
        <w:spacing w:after="0" w:line="480" w:lineRule="auto"/>
        <w:rPr>
          <w:rFonts w:ascii="Times New Roman" w:hAnsi="Times New Roman" w:cs="Times New Roman"/>
          <w:sz w:val="24"/>
        </w:rPr>
      </w:pPr>
      <w:r>
        <w:rPr>
          <w:rFonts w:ascii="Times New Roman" w:hAnsi="Times New Roman" w:cs="Times New Roman"/>
          <w:sz w:val="24"/>
        </w:rPr>
        <w:t>Table 3</w:t>
      </w:r>
      <w:r w:rsidRPr="0041105E">
        <w:rPr>
          <w:rFonts w:ascii="Times New Roman" w:hAnsi="Times New Roman" w:cs="Times New Roman"/>
          <w:sz w:val="24"/>
        </w:rPr>
        <w:t xml:space="preserve"> presents mean scores on all outcome measures</w:t>
      </w:r>
      <w:r>
        <w:rPr>
          <w:rFonts w:ascii="Times New Roman" w:hAnsi="Times New Roman" w:cs="Times New Roman"/>
          <w:sz w:val="24"/>
        </w:rPr>
        <w:t>, ANCOVA main effects,</w:t>
      </w:r>
      <w:r w:rsidRPr="0041105E">
        <w:rPr>
          <w:rFonts w:ascii="Times New Roman" w:hAnsi="Times New Roman" w:cs="Times New Roman"/>
          <w:sz w:val="24"/>
        </w:rPr>
        <w:t xml:space="preserve"> and effect size estimates. There was no main effect of condition on proportion of alcoholic beverages consumed. </w:t>
      </w:r>
      <w:r>
        <w:rPr>
          <w:rFonts w:ascii="Times New Roman" w:hAnsi="Times New Roman" w:cs="Times New Roman"/>
          <w:sz w:val="24"/>
        </w:rPr>
        <w:t xml:space="preserve">There was </w:t>
      </w:r>
      <w:r w:rsidRPr="0041105E">
        <w:rPr>
          <w:rFonts w:ascii="Times New Roman" w:hAnsi="Times New Roman" w:cs="Times New Roman"/>
          <w:sz w:val="24"/>
        </w:rPr>
        <w:t>no evidence of a condition by gender</w:t>
      </w:r>
      <w:r>
        <w:rPr>
          <w:rFonts w:ascii="Times New Roman" w:hAnsi="Times New Roman" w:cs="Times New Roman"/>
          <w:sz w:val="24"/>
        </w:rPr>
        <w:t xml:space="preserve"> interaction, </w:t>
      </w:r>
      <w:r w:rsidRPr="0041105E">
        <w:rPr>
          <w:rFonts w:ascii="Times New Roman" w:hAnsi="Times New Roman" w:cs="Times New Roman"/>
          <w:i/>
          <w:sz w:val="24"/>
        </w:rPr>
        <w:t>F</w:t>
      </w:r>
      <w:r w:rsidRPr="0041105E">
        <w:rPr>
          <w:rFonts w:ascii="Times New Roman" w:hAnsi="Times New Roman" w:cs="Times New Roman"/>
          <w:sz w:val="24"/>
        </w:rPr>
        <w:t xml:space="preserve">(2,184) = .57, </w:t>
      </w:r>
      <w:r w:rsidRPr="0041105E">
        <w:rPr>
          <w:rFonts w:ascii="Times New Roman" w:hAnsi="Times New Roman" w:cs="Times New Roman"/>
          <w:i/>
          <w:sz w:val="24"/>
        </w:rPr>
        <w:t>p</w:t>
      </w:r>
      <w:r w:rsidRPr="0041105E">
        <w:rPr>
          <w:rFonts w:ascii="Times New Roman" w:hAnsi="Times New Roman" w:cs="Times New Roman"/>
          <w:sz w:val="24"/>
        </w:rPr>
        <w:t xml:space="preserve"> = .57. Among the specific alcoholic beverages, the only notable difference between conditions was for mean lager/cider consumption between participants in the alcohol promoting and non-alcohol advertisement conditions, though this difference was not significant (</w:t>
      </w:r>
      <w:r w:rsidRPr="0041105E">
        <w:rPr>
          <w:rFonts w:ascii="Times New Roman" w:hAnsi="Times New Roman" w:cs="Times New Roman"/>
          <w:i/>
          <w:sz w:val="24"/>
        </w:rPr>
        <w:t>p</w:t>
      </w:r>
      <w:r w:rsidRPr="0041105E">
        <w:rPr>
          <w:rFonts w:ascii="Times New Roman" w:hAnsi="Times New Roman" w:cs="Times New Roman"/>
          <w:sz w:val="24"/>
        </w:rPr>
        <w:t xml:space="preserve"> = .23).</w:t>
      </w:r>
    </w:p>
    <w:p w14:paraId="7ABE72EB" w14:textId="77777777" w:rsidR="00A2252F" w:rsidRPr="0041105E" w:rsidRDefault="00A2252F" w:rsidP="00A2252F">
      <w:pPr>
        <w:spacing w:after="0" w:line="480" w:lineRule="auto"/>
        <w:rPr>
          <w:rFonts w:ascii="Times New Roman" w:hAnsi="Times New Roman" w:cs="Times New Roman"/>
          <w:sz w:val="24"/>
        </w:rPr>
      </w:pPr>
    </w:p>
    <w:p w14:paraId="774BA35E" w14:textId="0D469AB8" w:rsidR="00A2252F" w:rsidRDefault="00A2252F" w:rsidP="00A2252F">
      <w:pPr>
        <w:spacing w:after="0" w:line="480" w:lineRule="auto"/>
        <w:rPr>
          <w:rFonts w:ascii="Times New Roman" w:hAnsi="Times New Roman" w:cs="Times New Roman"/>
          <w:sz w:val="24"/>
        </w:rPr>
      </w:pPr>
      <w:r w:rsidRPr="0041105E">
        <w:rPr>
          <w:rFonts w:ascii="Times New Roman" w:hAnsi="Times New Roman" w:cs="Times New Roman"/>
          <w:sz w:val="24"/>
        </w:rPr>
        <w:t>There was a main effect of condition on IAT performance</w:t>
      </w:r>
      <w:r>
        <w:rPr>
          <w:rFonts w:ascii="Times New Roman" w:hAnsi="Times New Roman" w:cs="Times New Roman"/>
          <w:sz w:val="24"/>
        </w:rPr>
        <w:t>. P</w:t>
      </w:r>
      <w:r w:rsidRPr="0041105E">
        <w:rPr>
          <w:rFonts w:ascii="Times New Roman" w:hAnsi="Times New Roman" w:cs="Times New Roman"/>
          <w:sz w:val="24"/>
        </w:rPr>
        <w:t>articipants exposed to alcohol promoting advertisements had more positive scores than those exposed to non-alcohol advertisements</w:t>
      </w:r>
      <w:r>
        <w:rPr>
          <w:rFonts w:ascii="Times New Roman" w:hAnsi="Times New Roman" w:cs="Times New Roman"/>
          <w:sz w:val="24"/>
        </w:rPr>
        <w:t>,</w:t>
      </w:r>
      <w:r w:rsidRPr="0041105E">
        <w:rPr>
          <w:rFonts w:ascii="Times New Roman" w:hAnsi="Times New Roman" w:cs="Times New Roman"/>
          <w:sz w:val="24"/>
        </w:rPr>
        <w:t xml:space="preserve"> indicating a small effect on increased approach/reduced avoidance bias towards alcoholic drinks</w:t>
      </w:r>
      <w:r>
        <w:rPr>
          <w:rFonts w:ascii="Times New Roman" w:hAnsi="Times New Roman" w:cs="Times New Roman"/>
          <w:sz w:val="24"/>
        </w:rPr>
        <w:t xml:space="preserve">. </w:t>
      </w:r>
      <w:r w:rsidRPr="0041105E">
        <w:rPr>
          <w:rFonts w:ascii="Times New Roman" w:hAnsi="Times New Roman" w:cs="Times New Roman"/>
          <w:sz w:val="24"/>
        </w:rPr>
        <w:t>There was no main effect of conditio</w:t>
      </w:r>
      <w:r>
        <w:rPr>
          <w:rFonts w:ascii="Times New Roman" w:hAnsi="Times New Roman" w:cs="Times New Roman"/>
          <w:sz w:val="24"/>
        </w:rPr>
        <w:t>n on Stroop interference scores</w:t>
      </w:r>
      <w:r w:rsidRPr="0041105E">
        <w:rPr>
          <w:rFonts w:ascii="Times New Roman" w:hAnsi="Times New Roman" w:cs="Times New Roman"/>
          <w:sz w:val="24"/>
        </w:rPr>
        <w:t>.</w:t>
      </w:r>
      <w:r>
        <w:rPr>
          <w:rFonts w:ascii="Times New Roman" w:hAnsi="Times New Roman" w:cs="Times New Roman"/>
          <w:sz w:val="24"/>
        </w:rPr>
        <w:t xml:space="preserve"> </w:t>
      </w:r>
      <w:r w:rsidRPr="0041105E">
        <w:rPr>
          <w:rFonts w:ascii="Times New Roman" w:hAnsi="Times New Roman" w:cs="Times New Roman"/>
          <w:sz w:val="24"/>
        </w:rPr>
        <w:t>There was a main effect of condition on both pleasure</w:t>
      </w:r>
      <w:r>
        <w:rPr>
          <w:rFonts w:ascii="Times New Roman" w:hAnsi="Times New Roman" w:cs="Times New Roman"/>
          <w:sz w:val="24"/>
        </w:rPr>
        <w:t xml:space="preserve"> </w:t>
      </w:r>
      <w:r w:rsidRPr="0041105E">
        <w:rPr>
          <w:rFonts w:ascii="Times New Roman" w:hAnsi="Times New Roman" w:cs="Times New Roman"/>
          <w:sz w:val="24"/>
        </w:rPr>
        <w:t>and arousal</w:t>
      </w:r>
      <w:r>
        <w:rPr>
          <w:rFonts w:ascii="Times New Roman" w:hAnsi="Times New Roman" w:cs="Times New Roman"/>
          <w:sz w:val="24"/>
        </w:rPr>
        <w:t xml:space="preserve"> </w:t>
      </w:r>
      <w:r w:rsidRPr="0041105E">
        <w:rPr>
          <w:rFonts w:ascii="Times New Roman" w:hAnsi="Times New Roman" w:cs="Times New Roman"/>
          <w:sz w:val="24"/>
        </w:rPr>
        <w:t>responses to advertisements. Participants in the alcohol promoting condition had higher mean pleasure scores than participants in the non-alcohol condition, whilst participants in the alcohol warning condition had lower scores than those in the non-alcohol condition.</w:t>
      </w:r>
    </w:p>
    <w:p w14:paraId="2BC7530C" w14:textId="77777777" w:rsidR="00A2252F" w:rsidRDefault="00A2252F" w:rsidP="00A2252F">
      <w:pPr>
        <w:spacing w:after="0" w:line="480" w:lineRule="auto"/>
        <w:rPr>
          <w:rFonts w:ascii="Times New Roman" w:hAnsi="Times New Roman" w:cs="Times New Roman"/>
          <w:sz w:val="24"/>
        </w:rPr>
      </w:pPr>
    </w:p>
    <w:p w14:paraId="63C50EF6" w14:textId="77777777" w:rsidR="00CB39FD" w:rsidRPr="008E3456" w:rsidRDefault="00CB39FD" w:rsidP="00CB39FD">
      <w:pPr>
        <w:spacing w:after="0" w:line="480" w:lineRule="auto"/>
        <w:rPr>
          <w:rFonts w:ascii="Times New Roman" w:hAnsi="Times New Roman" w:cs="Times New Roman"/>
          <w:sz w:val="24"/>
        </w:rPr>
      </w:pPr>
      <w:r w:rsidRPr="0041105E">
        <w:rPr>
          <w:rFonts w:ascii="Times New Roman" w:hAnsi="Times New Roman" w:cs="Times New Roman"/>
          <w:sz w:val="24"/>
        </w:rPr>
        <w:t>Ther</w:t>
      </w:r>
      <w:r>
        <w:rPr>
          <w:rFonts w:ascii="Times New Roman" w:hAnsi="Times New Roman" w:cs="Times New Roman"/>
          <w:sz w:val="24"/>
        </w:rPr>
        <w:t>e was no evidence of dose response effects on any of the outcome variables.</w:t>
      </w:r>
    </w:p>
    <w:p w14:paraId="7AC40F32" w14:textId="77777777" w:rsidR="00FB3A68" w:rsidRPr="003F6130" w:rsidRDefault="00FB3A68" w:rsidP="003F6130">
      <w:pPr>
        <w:spacing w:after="0" w:line="480" w:lineRule="auto"/>
        <w:rPr>
          <w:rFonts w:ascii="Times New Roman" w:hAnsi="Times New Roman" w:cs="Times New Roman"/>
        </w:rPr>
      </w:pPr>
    </w:p>
    <w:p w14:paraId="52237F5F" w14:textId="0834DAE8" w:rsidR="00FB3A68" w:rsidRPr="0041105E" w:rsidRDefault="00405531" w:rsidP="003F6130">
      <w:pPr>
        <w:spacing w:after="0" w:line="480" w:lineRule="auto"/>
        <w:rPr>
          <w:rFonts w:ascii="Times New Roman" w:hAnsi="Times New Roman" w:cs="Times New Roman"/>
          <w:sz w:val="24"/>
        </w:rPr>
      </w:pPr>
      <w:r w:rsidRPr="0041105E">
        <w:rPr>
          <w:rFonts w:ascii="Times New Roman" w:hAnsi="Times New Roman" w:cs="Times New Roman"/>
          <w:sz w:val="24"/>
        </w:rPr>
        <w:lastRenderedPageBreak/>
        <w:t>There was no evidence of an indirect effect of alcohol promoting advertisements on alcohol consumption via alcohol approach bias, alcohol attention</w:t>
      </w:r>
      <w:r w:rsidR="00B01462" w:rsidRPr="0041105E">
        <w:rPr>
          <w:rFonts w:ascii="Times New Roman" w:hAnsi="Times New Roman" w:cs="Times New Roman"/>
          <w:sz w:val="24"/>
        </w:rPr>
        <w:t>al</w:t>
      </w:r>
      <w:r w:rsidRPr="0041105E">
        <w:rPr>
          <w:rFonts w:ascii="Times New Roman" w:hAnsi="Times New Roman" w:cs="Times New Roman"/>
          <w:sz w:val="24"/>
        </w:rPr>
        <w:t xml:space="preserve"> bias, or affective responses to advertisements. There was</w:t>
      </w:r>
      <w:r w:rsidR="00FB3A68" w:rsidRPr="0041105E">
        <w:rPr>
          <w:rFonts w:ascii="Times New Roman" w:hAnsi="Times New Roman" w:cs="Times New Roman"/>
          <w:sz w:val="24"/>
        </w:rPr>
        <w:t xml:space="preserve"> an indirect effect of alcohol </w:t>
      </w:r>
      <w:r w:rsidR="00FB3A68" w:rsidRPr="0041105E">
        <w:rPr>
          <w:rFonts w:ascii="Times New Roman" w:hAnsi="Times New Roman" w:cs="Times New Roman"/>
          <w:sz w:val="24"/>
          <w:szCs w:val="24"/>
        </w:rPr>
        <w:t>warning advertising on reduced alcohol consumption via low pleasure (displeasure) in response to the adverti</w:t>
      </w:r>
      <w:r w:rsidR="007A6783" w:rsidRPr="0041105E">
        <w:rPr>
          <w:rFonts w:ascii="Times New Roman" w:hAnsi="Times New Roman" w:cs="Times New Roman"/>
          <w:sz w:val="24"/>
          <w:szCs w:val="24"/>
        </w:rPr>
        <w:t>sements (</w:t>
      </w:r>
      <w:r w:rsidR="0041105E" w:rsidRPr="0041105E">
        <w:rPr>
          <w:rFonts w:ascii="Times New Roman" w:eastAsiaTheme="minorEastAsia" w:hAnsi="Times New Roman" w:cs="Times New Roman"/>
          <w:i/>
          <w:sz w:val="24"/>
          <w:szCs w:val="24"/>
          <w:lang w:eastAsia="zh-TW"/>
        </w:rPr>
        <w:t>β</w:t>
      </w:r>
      <w:r w:rsidR="0041105E" w:rsidRPr="0041105E">
        <w:rPr>
          <w:rFonts w:ascii="Times New Roman" w:hAnsi="Times New Roman" w:cs="Times New Roman"/>
          <w:sz w:val="24"/>
          <w:szCs w:val="24"/>
        </w:rPr>
        <w:t xml:space="preserve"> </w:t>
      </w:r>
      <w:r w:rsidR="007A6783" w:rsidRPr="0041105E">
        <w:rPr>
          <w:rFonts w:ascii="Times New Roman" w:hAnsi="Times New Roman" w:cs="Times New Roman"/>
          <w:sz w:val="24"/>
          <w:szCs w:val="24"/>
        </w:rPr>
        <w:t>= .22</w:t>
      </w:r>
      <w:r w:rsidR="00FB3A68" w:rsidRPr="0041105E">
        <w:rPr>
          <w:rFonts w:ascii="Times New Roman" w:hAnsi="Times New Roman" w:cs="Times New Roman"/>
          <w:sz w:val="24"/>
          <w:szCs w:val="24"/>
        </w:rPr>
        <w:t>, SE = .11, 95% CI = .0</w:t>
      </w:r>
      <w:r w:rsidR="007A6783" w:rsidRPr="0041105E">
        <w:rPr>
          <w:rFonts w:ascii="Times New Roman" w:hAnsi="Times New Roman" w:cs="Times New Roman"/>
          <w:sz w:val="24"/>
          <w:szCs w:val="24"/>
        </w:rPr>
        <w:t>1</w:t>
      </w:r>
      <w:r w:rsidR="00FB3A68" w:rsidRPr="0041105E">
        <w:rPr>
          <w:rFonts w:ascii="Times New Roman" w:hAnsi="Times New Roman" w:cs="Times New Roman"/>
          <w:sz w:val="24"/>
          <w:szCs w:val="24"/>
        </w:rPr>
        <w:t>, .4</w:t>
      </w:r>
      <w:r w:rsidR="007A6783" w:rsidRPr="0041105E">
        <w:rPr>
          <w:rFonts w:ascii="Times New Roman" w:hAnsi="Times New Roman" w:cs="Times New Roman"/>
          <w:sz w:val="24"/>
          <w:szCs w:val="24"/>
        </w:rPr>
        <w:t>4</w:t>
      </w:r>
      <w:r w:rsidR="00FB3A68" w:rsidRPr="0041105E">
        <w:rPr>
          <w:rFonts w:ascii="Times New Roman" w:hAnsi="Times New Roman" w:cs="Times New Roman"/>
          <w:sz w:val="24"/>
          <w:szCs w:val="24"/>
        </w:rPr>
        <w:t xml:space="preserve">; Sobel test: </w:t>
      </w:r>
      <w:r w:rsidR="00FB3A68" w:rsidRPr="0041105E">
        <w:rPr>
          <w:rFonts w:ascii="Times New Roman" w:hAnsi="Times New Roman" w:cs="Times New Roman"/>
          <w:i/>
          <w:sz w:val="24"/>
          <w:szCs w:val="24"/>
        </w:rPr>
        <w:t>z</w:t>
      </w:r>
      <w:r w:rsidR="00604FFE" w:rsidRPr="0041105E">
        <w:rPr>
          <w:rFonts w:ascii="Times New Roman" w:hAnsi="Times New Roman" w:cs="Times New Roman"/>
          <w:sz w:val="24"/>
          <w:szCs w:val="24"/>
        </w:rPr>
        <w:t xml:space="preserve"> = 2.2</w:t>
      </w:r>
      <w:r w:rsidR="007A6783" w:rsidRPr="0041105E">
        <w:rPr>
          <w:rFonts w:ascii="Times New Roman" w:hAnsi="Times New Roman" w:cs="Times New Roman"/>
          <w:sz w:val="24"/>
          <w:szCs w:val="24"/>
        </w:rPr>
        <w:t>4</w:t>
      </w:r>
      <w:r w:rsidR="00FB3A68" w:rsidRPr="0041105E">
        <w:rPr>
          <w:rFonts w:ascii="Times New Roman" w:hAnsi="Times New Roman" w:cs="Times New Roman"/>
          <w:sz w:val="24"/>
          <w:szCs w:val="24"/>
        </w:rPr>
        <w:t xml:space="preserve">, </w:t>
      </w:r>
      <w:r w:rsidR="00FB3A68" w:rsidRPr="0041105E">
        <w:rPr>
          <w:rFonts w:ascii="Times New Roman" w:hAnsi="Times New Roman" w:cs="Times New Roman"/>
          <w:i/>
          <w:sz w:val="24"/>
          <w:szCs w:val="24"/>
        </w:rPr>
        <w:t>p</w:t>
      </w:r>
      <w:r w:rsidR="00FB3A68" w:rsidRPr="0041105E">
        <w:rPr>
          <w:rFonts w:ascii="Times New Roman" w:hAnsi="Times New Roman" w:cs="Times New Roman"/>
          <w:sz w:val="24"/>
          <w:szCs w:val="24"/>
        </w:rPr>
        <w:t xml:space="preserve"> = .0</w:t>
      </w:r>
      <w:r w:rsidR="007A6783" w:rsidRPr="0041105E">
        <w:rPr>
          <w:rFonts w:ascii="Times New Roman" w:hAnsi="Times New Roman" w:cs="Times New Roman"/>
          <w:sz w:val="24"/>
          <w:szCs w:val="24"/>
        </w:rPr>
        <w:t>3</w:t>
      </w:r>
      <w:r w:rsidR="00FB3A68" w:rsidRPr="0041105E">
        <w:rPr>
          <w:rFonts w:ascii="Times New Roman" w:hAnsi="Times New Roman" w:cs="Times New Roman"/>
          <w:sz w:val="24"/>
          <w:szCs w:val="24"/>
        </w:rPr>
        <w:t>).</w:t>
      </w:r>
    </w:p>
    <w:p w14:paraId="36DA4929" w14:textId="77777777" w:rsidR="00FB3A68" w:rsidRPr="003F6130" w:rsidRDefault="00FB3A68" w:rsidP="003F6130">
      <w:pPr>
        <w:spacing w:after="0" w:line="480" w:lineRule="auto"/>
        <w:rPr>
          <w:rFonts w:ascii="Times New Roman" w:hAnsi="Times New Roman" w:cs="Times New Roman"/>
        </w:rPr>
      </w:pPr>
    </w:p>
    <w:p w14:paraId="6F358814" w14:textId="77777777" w:rsidR="007C683E" w:rsidRPr="003F6130" w:rsidRDefault="007C683E" w:rsidP="003F6130">
      <w:pPr>
        <w:spacing w:after="0" w:line="480" w:lineRule="auto"/>
        <w:rPr>
          <w:rFonts w:ascii="Times New Roman" w:hAnsi="Times New Roman" w:cs="Times New Roman"/>
          <w:b/>
          <w:sz w:val="28"/>
        </w:rPr>
      </w:pPr>
      <w:r w:rsidRPr="003F6130">
        <w:rPr>
          <w:rFonts w:ascii="Times New Roman" w:hAnsi="Times New Roman" w:cs="Times New Roman"/>
          <w:b/>
          <w:sz w:val="28"/>
        </w:rPr>
        <w:t>Sensitivity analysis</w:t>
      </w:r>
    </w:p>
    <w:p w14:paraId="0A031B41" w14:textId="77777777" w:rsidR="00BC675C" w:rsidRDefault="00BC675C" w:rsidP="00BC675C">
      <w:pPr>
        <w:spacing w:after="0" w:line="480" w:lineRule="auto"/>
        <w:rPr>
          <w:rFonts w:ascii="Times New Roman" w:hAnsi="Times New Roman" w:cs="Times New Roman"/>
          <w:sz w:val="24"/>
        </w:rPr>
      </w:pPr>
      <w:r>
        <w:rPr>
          <w:rFonts w:ascii="Times New Roman" w:hAnsi="Times New Roman" w:cs="Times New Roman"/>
          <w:sz w:val="24"/>
        </w:rPr>
        <w:t xml:space="preserve">Participants’ consumption of genuine alcoholic beverages only (i.e. excluding the placebo beverage) was used as an outcome variable in an additional ANCOVA (Table 3). There was no main effect of condition and no significant differences between groups. </w:t>
      </w:r>
    </w:p>
    <w:p w14:paraId="1CC3E1CC" w14:textId="77777777" w:rsidR="00740455" w:rsidRDefault="00740455" w:rsidP="003F6130">
      <w:pPr>
        <w:spacing w:after="0" w:line="480" w:lineRule="auto"/>
        <w:rPr>
          <w:rFonts w:ascii="Times New Roman" w:hAnsi="Times New Roman" w:cs="Times New Roman"/>
          <w:sz w:val="24"/>
        </w:rPr>
      </w:pPr>
    </w:p>
    <w:p w14:paraId="73B24D77" w14:textId="731A981F" w:rsidR="008251A5" w:rsidRPr="0041105E" w:rsidRDefault="002A5925" w:rsidP="003F6130">
      <w:pPr>
        <w:spacing w:after="0" w:line="480" w:lineRule="auto"/>
        <w:rPr>
          <w:rFonts w:ascii="Times New Roman" w:hAnsi="Times New Roman" w:cs="Times New Roman"/>
          <w:sz w:val="24"/>
        </w:rPr>
      </w:pPr>
      <w:r w:rsidRPr="0041105E">
        <w:rPr>
          <w:rFonts w:ascii="Times New Roman" w:hAnsi="Times New Roman" w:cs="Times New Roman"/>
          <w:sz w:val="24"/>
        </w:rPr>
        <w:t xml:space="preserve">Participants’ </w:t>
      </w:r>
      <w:r w:rsidR="00535312" w:rsidRPr="0041105E">
        <w:rPr>
          <w:rFonts w:ascii="Times New Roman" w:hAnsi="Times New Roman" w:cs="Times New Roman"/>
          <w:sz w:val="24"/>
        </w:rPr>
        <w:t xml:space="preserve">mean </w:t>
      </w:r>
      <w:r w:rsidRPr="0041105E">
        <w:rPr>
          <w:rFonts w:ascii="Times New Roman" w:hAnsi="Times New Roman" w:cs="Times New Roman"/>
          <w:sz w:val="24"/>
        </w:rPr>
        <w:t xml:space="preserve">scores on the awareness questionnaire </w:t>
      </w:r>
      <w:r w:rsidR="00535312" w:rsidRPr="0041105E">
        <w:rPr>
          <w:rFonts w:ascii="Times New Roman" w:hAnsi="Times New Roman" w:cs="Times New Roman"/>
          <w:sz w:val="24"/>
        </w:rPr>
        <w:t>(</w:t>
      </w:r>
      <w:r w:rsidR="00535312" w:rsidRPr="0041105E">
        <w:rPr>
          <w:rFonts w:ascii="Times New Roman" w:hAnsi="Times New Roman" w:cs="Times New Roman"/>
          <w:i/>
          <w:sz w:val="24"/>
        </w:rPr>
        <w:t>M</w:t>
      </w:r>
      <w:r w:rsidR="00535312" w:rsidRPr="0041105E">
        <w:rPr>
          <w:rFonts w:ascii="Times New Roman" w:hAnsi="Times New Roman" w:cs="Times New Roman"/>
          <w:sz w:val="24"/>
        </w:rPr>
        <w:t xml:space="preserve"> = 3.92, SD = 1.31</w:t>
      </w:r>
      <w:r w:rsidR="008251A5" w:rsidRPr="0041105E">
        <w:rPr>
          <w:rFonts w:ascii="Times New Roman" w:hAnsi="Times New Roman" w:cs="Times New Roman"/>
          <w:sz w:val="24"/>
        </w:rPr>
        <w:t xml:space="preserve">) </w:t>
      </w:r>
      <w:r w:rsidRPr="0041105E">
        <w:rPr>
          <w:rFonts w:ascii="Times New Roman" w:hAnsi="Times New Roman" w:cs="Times New Roman"/>
          <w:sz w:val="24"/>
        </w:rPr>
        <w:t>were not significantly different from a neutral score of 4</w:t>
      </w:r>
      <w:r w:rsidR="00285A0E" w:rsidRPr="0041105E">
        <w:rPr>
          <w:rFonts w:ascii="Times New Roman" w:hAnsi="Times New Roman" w:cs="Times New Roman"/>
          <w:sz w:val="24"/>
        </w:rPr>
        <w:t xml:space="preserve">, </w:t>
      </w:r>
      <w:r w:rsidR="00285A0E" w:rsidRPr="0041105E">
        <w:rPr>
          <w:rFonts w:ascii="Times New Roman" w:hAnsi="Times New Roman" w:cs="Times New Roman"/>
          <w:i/>
          <w:sz w:val="24"/>
        </w:rPr>
        <w:t>t</w:t>
      </w:r>
      <w:r w:rsidR="00285A0E" w:rsidRPr="0041105E">
        <w:rPr>
          <w:rFonts w:ascii="Times New Roman" w:hAnsi="Times New Roman" w:cs="Times New Roman"/>
          <w:sz w:val="24"/>
        </w:rPr>
        <w:t xml:space="preserve">(192) = -0.80, </w:t>
      </w:r>
      <w:r w:rsidR="00285A0E" w:rsidRPr="0041105E">
        <w:rPr>
          <w:rFonts w:ascii="Times New Roman" w:hAnsi="Times New Roman" w:cs="Times New Roman"/>
          <w:i/>
          <w:sz w:val="24"/>
        </w:rPr>
        <w:t>p</w:t>
      </w:r>
      <w:r w:rsidR="00285A0E" w:rsidRPr="0041105E">
        <w:rPr>
          <w:rFonts w:ascii="Times New Roman" w:hAnsi="Times New Roman" w:cs="Times New Roman"/>
          <w:sz w:val="24"/>
        </w:rPr>
        <w:t xml:space="preserve"> = .43</w:t>
      </w:r>
      <w:r w:rsidRPr="0041105E">
        <w:rPr>
          <w:rFonts w:ascii="Times New Roman" w:hAnsi="Times New Roman" w:cs="Times New Roman"/>
          <w:sz w:val="24"/>
        </w:rPr>
        <w:t xml:space="preserve">, indicating that participants were </w:t>
      </w:r>
      <w:r w:rsidR="006E1AFA">
        <w:rPr>
          <w:rFonts w:ascii="Times New Roman" w:hAnsi="Times New Roman" w:cs="Times New Roman"/>
          <w:sz w:val="24"/>
        </w:rPr>
        <w:t xml:space="preserve">generally </w:t>
      </w:r>
      <w:r w:rsidRPr="0041105E">
        <w:rPr>
          <w:rFonts w:ascii="Times New Roman" w:hAnsi="Times New Roman" w:cs="Times New Roman"/>
          <w:sz w:val="24"/>
        </w:rPr>
        <w:t xml:space="preserve">unclear about the hypotheses. </w:t>
      </w:r>
      <w:r w:rsidR="00E342E4" w:rsidRPr="0041105E">
        <w:rPr>
          <w:rFonts w:ascii="Times New Roman" w:hAnsi="Times New Roman" w:cs="Times New Roman"/>
          <w:sz w:val="24"/>
        </w:rPr>
        <w:t>Scores showed a small positive correlation with alcohol approach bias (</w:t>
      </w:r>
      <w:r w:rsidR="00E342E4" w:rsidRPr="0041105E">
        <w:rPr>
          <w:rFonts w:ascii="Times New Roman" w:hAnsi="Times New Roman" w:cs="Times New Roman"/>
          <w:i/>
          <w:sz w:val="24"/>
        </w:rPr>
        <w:t>r</w:t>
      </w:r>
      <w:r w:rsidR="00E342E4" w:rsidRPr="0041105E">
        <w:rPr>
          <w:rFonts w:ascii="Times New Roman" w:hAnsi="Times New Roman" w:cs="Times New Roman"/>
          <w:sz w:val="24"/>
        </w:rPr>
        <w:t xml:space="preserve"> = .14, </w:t>
      </w:r>
      <w:r w:rsidR="00E342E4" w:rsidRPr="0041105E">
        <w:rPr>
          <w:rFonts w:ascii="Times New Roman" w:hAnsi="Times New Roman" w:cs="Times New Roman"/>
          <w:i/>
          <w:sz w:val="24"/>
        </w:rPr>
        <w:t>p</w:t>
      </w:r>
      <w:r w:rsidR="00E342E4" w:rsidRPr="0041105E">
        <w:rPr>
          <w:rFonts w:ascii="Times New Roman" w:hAnsi="Times New Roman" w:cs="Times New Roman"/>
          <w:sz w:val="24"/>
        </w:rPr>
        <w:t xml:space="preserve"> = .046)</w:t>
      </w:r>
      <w:r w:rsidRPr="0041105E">
        <w:rPr>
          <w:rFonts w:ascii="Times New Roman" w:hAnsi="Times New Roman" w:cs="Times New Roman"/>
          <w:sz w:val="24"/>
        </w:rPr>
        <w:t xml:space="preserve">, </w:t>
      </w:r>
      <w:r w:rsidR="000D6017" w:rsidRPr="0041105E">
        <w:rPr>
          <w:rFonts w:ascii="Times New Roman" w:hAnsi="Times New Roman" w:cs="Times New Roman"/>
          <w:sz w:val="24"/>
        </w:rPr>
        <w:t>and</w:t>
      </w:r>
      <w:r w:rsidR="00405531" w:rsidRPr="0041105E">
        <w:rPr>
          <w:rFonts w:ascii="Times New Roman" w:hAnsi="Times New Roman" w:cs="Times New Roman"/>
          <w:sz w:val="24"/>
        </w:rPr>
        <w:t xml:space="preserve"> were not significantly correlated with any other</w:t>
      </w:r>
      <w:r w:rsidRPr="0041105E">
        <w:rPr>
          <w:rFonts w:ascii="Times New Roman" w:hAnsi="Times New Roman" w:cs="Times New Roman"/>
          <w:sz w:val="24"/>
        </w:rPr>
        <w:t xml:space="preserve"> outcome measure</w:t>
      </w:r>
      <w:r w:rsidR="00E342E4" w:rsidRPr="0041105E">
        <w:rPr>
          <w:rFonts w:ascii="Times New Roman" w:hAnsi="Times New Roman" w:cs="Times New Roman"/>
          <w:sz w:val="24"/>
        </w:rPr>
        <w:t xml:space="preserve">. </w:t>
      </w:r>
      <w:r w:rsidR="0086352A" w:rsidRPr="0041105E">
        <w:rPr>
          <w:rFonts w:ascii="Times New Roman" w:hAnsi="Times New Roman" w:cs="Times New Roman"/>
          <w:sz w:val="24"/>
        </w:rPr>
        <w:t xml:space="preserve">There were no </w:t>
      </w:r>
      <w:r w:rsidR="00405531" w:rsidRPr="0041105E">
        <w:rPr>
          <w:rFonts w:ascii="Times New Roman" w:hAnsi="Times New Roman" w:cs="Times New Roman"/>
          <w:sz w:val="24"/>
        </w:rPr>
        <w:t>substantial</w:t>
      </w:r>
      <w:r w:rsidR="0086352A" w:rsidRPr="0041105E">
        <w:rPr>
          <w:rFonts w:ascii="Times New Roman" w:hAnsi="Times New Roman" w:cs="Times New Roman"/>
          <w:sz w:val="24"/>
        </w:rPr>
        <w:t xml:space="preserve"> differences in results w</w:t>
      </w:r>
      <w:r w:rsidR="00E342E4" w:rsidRPr="0041105E">
        <w:rPr>
          <w:rFonts w:ascii="Times New Roman" w:hAnsi="Times New Roman" w:cs="Times New Roman"/>
          <w:sz w:val="24"/>
        </w:rPr>
        <w:t>hen awareness scores were included as a</w:t>
      </w:r>
      <w:r w:rsidR="008251A5" w:rsidRPr="0041105E">
        <w:rPr>
          <w:rFonts w:ascii="Times New Roman" w:hAnsi="Times New Roman" w:cs="Times New Roman"/>
          <w:sz w:val="24"/>
        </w:rPr>
        <w:t>n additional</w:t>
      </w:r>
      <w:r w:rsidR="00E342E4" w:rsidRPr="0041105E">
        <w:rPr>
          <w:rFonts w:ascii="Times New Roman" w:hAnsi="Times New Roman" w:cs="Times New Roman"/>
          <w:sz w:val="24"/>
        </w:rPr>
        <w:t xml:space="preserve"> covariate in </w:t>
      </w:r>
      <w:r w:rsidR="008251A5" w:rsidRPr="0041105E">
        <w:rPr>
          <w:rFonts w:ascii="Times New Roman" w:hAnsi="Times New Roman" w:cs="Times New Roman"/>
          <w:sz w:val="24"/>
        </w:rPr>
        <w:t>ANCOVA</w:t>
      </w:r>
      <w:r w:rsidR="00E342E4" w:rsidRPr="0041105E">
        <w:rPr>
          <w:rFonts w:ascii="Times New Roman" w:hAnsi="Times New Roman" w:cs="Times New Roman"/>
          <w:sz w:val="24"/>
        </w:rPr>
        <w:t xml:space="preserve"> models</w:t>
      </w:r>
      <w:r w:rsidR="009709F4" w:rsidRPr="0041105E">
        <w:rPr>
          <w:rFonts w:ascii="Times New Roman" w:hAnsi="Times New Roman" w:cs="Times New Roman"/>
          <w:sz w:val="24"/>
        </w:rPr>
        <w:t xml:space="preserve">. </w:t>
      </w:r>
      <w:r w:rsidR="00BC675C">
        <w:rPr>
          <w:rFonts w:ascii="Times New Roman" w:hAnsi="Times New Roman" w:cs="Times New Roman"/>
          <w:sz w:val="24"/>
        </w:rPr>
        <w:t>We calculated non-parametric correlations to assess whether the number of condition specific alcohol-related advertisements viewed was associated with awareness of the research hypothesis. Correlations were positive yet non-significant for participants in both the alcohol promoting (</w:t>
      </w:r>
      <w:r w:rsidR="00BC675C" w:rsidRPr="000A1A17">
        <w:rPr>
          <w:rFonts w:ascii="Times New Roman" w:hAnsi="Times New Roman" w:cs="Times New Roman"/>
          <w:i/>
          <w:sz w:val="24"/>
        </w:rPr>
        <w:t>rho</w:t>
      </w:r>
      <w:r w:rsidR="00BC675C">
        <w:rPr>
          <w:rFonts w:ascii="Times New Roman" w:hAnsi="Times New Roman" w:cs="Times New Roman"/>
          <w:sz w:val="24"/>
        </w:rPr>
        <w:t xml:space="preserve"> = .18, </w:t>
      </w:r>
      <w:r w:rsidR="00BC675C" w:rsidRPr="000A1A17">
        <w:rPr>
          <w:rFonts w:ascii="Times New Roman" w:hAnsi="Times New Roman" w:cs="Times New Roman"/>
          <w:i/>
          <w:sz w:val="24"/>
        </w:rPr>
        <w:t>p</w:t>
      </w:r>
      <w:r w:rsidR="00BC675C">
        <w:rPr>
          <w:rFonts w:ascii="Times New Roman" w:hAnsi="Times New Roman" w:cs="Times New Roman"/>
          <w:sz w:val="24"/>
        </w:rPr>
        <w:t xml:space="preserve"> = .16) and alcohol warning (</w:t>
      </w:r>
      <w:r w:rsidR="00BC675C" w:rsidRPr="000A1A17">
        <w:rPr>
          <w:rFonts w:ascii="Times New Roman" w:hAnsi="Times New Roman" w:cs="Times New Roman"/>
          <w:i/>
          <w:sz w:val="24"/>
        </w:rPr>
        <w:t>rho</w:t>
      </w:r>
      <w:r w:rsidR="00BC675C">
        <w:rPr>
          <w:rFonts w:ascii="Times New Roman" w:hAnsi="Times New Roman" w:cs="Times New Roman"/>
          <w:sz w:val="24"/>
        </w:rPr>
        <w:t xml:space="preserve"> = .04, </w:t>
      </w:r>
      <w:r w:rsidR="00BC675C" w:rsidRPr="000A1A17">
        <w:rPr>
          <w:rFonts w:ascii="Times New Roman" w:hAnsi="Times New Roman" w:cs="Times New Roman"/>
          <w:i/>
          <w:sz w:val="24"/>
        </w:rPr>
        <w:t xml:space="preserve">p </w:t>
      </w:r>
      <w:r w:rsidR="00BC675C">
        <w:rPr>
          <w:rFonts w:ascii="Times New Roman" w:hAnsi="Times New Roman" w:cs="Times New Roman"/>
          <w:sz w:val="24"/>
        </w:rPr>
        <w:t>= .75) conditions.</w:t>
      </w:r>
    </w:p>
    <w:p w14:paraId="1A52C525" w14:textId="77777777" w:rsidR="008251A5" w:rsidRPr="0041105E" w:rsidRDefault="008251A5" w:rsidP="003F6130">
      <w:pPr>
        <w:spacing w:after="0" w:line="480" w:lineRule="auto"/>
        <w:rPr>
          <w:rFonts w:ascii="Times New Roman" w:hAnsi="Times New Roman" w:cs="Times New Roman"/>
          <w:sz w:val="24"/>
        </w:rPr>
      </w:pPr>
    </w:p>
    <w:p w14:paraId="7461DA1B" w14:textId="77777777" w:rsidR="007C683E" w:rsidRPr="0041105E" w:rsidRDefault="009709F4" w:rsidP="003F6130">
      <w:pPr>
        <w:spacing w:after="0" w:line="480" w:lineRule="auto"/>
        <w:rPr>
          <w:rFonts w:ascii="Times New Roman" w:hAnsi="Times New Roman" w:cs="Times New Roman"/>
          <w:sz w:val="24"/>
        </w:rPr>
      </w:pPr>
      <w:r w:rsidRPr="0041105E">
        <w:rPr>
          <w:rFonts w:ascii="Times New Roman" w:hAnsi="Times New Roman" w:cs="Times New Roman"/>
          <w:sz w:val="24"/>
        </w:rPr>
        <w:t xml:space="preserve">In an additional </w:t>
      </w:r>
      <w:r w:rsidRPr="0041105E">
        <w:rPr>
          <w:rFonts w:ascii="Times New Roman" w:hAnsi="Times New Roman" w:cs="Times New Roman"/>
          <w:i/>
          <w:sz w:val="24"/>
        </w:rPr>
        <w:t>post hoc</w:t>
      </w:r>
      <w:r w:rsidRPr="0041105E">
        <w:rPr>
          <w:rFonts w:ascii="Times New Roman" w:hAnsi="Times New Roman" w:cs="Times New Roman"/>
          <w:sz w:val="24"/>
        </w:rPr>
        <w:t xml:space="preserve"> analysis, differences between student and non-student participants were tested. No differences between students and non-students were found for any of the </w:t>
      </w:r>
      <w:r w:rsidRPr="0041105E">
        <w:rPr>
          <w:rFonts w:ascii="Times New Roman" w:hAnsi="Times New Roman" w:cs="Times New Roman"/>
          <w:sz w:val="24"/>
        </w:rPr>
        <w:lastRenderedPageBreak/>
        <w:t>outcome measures. The pattern of results was highly similar with student status added as an additional factor.</w:t>
      </w:r>
    </w:p>
    <w:p w14:paraId="68F92A74" w14:textId="77777777" w:rsidR="00103AFD" w:rsidRPr="003F6130" w:rsidRDefault="00103AFD" w:rsidP="003F6130">
      <w:pPr>
        <w:spacing w:after="0" w:line="480" w:lineRule="auto"/>
        <w:rPr>
          <w:rFonts w:ascii="Times New Roman" w:hAnsi="Times New Roman" w:cs="Times New Roman"/>
        </w:rPr>
      </w:pPr>
    </w:p>
    <w:p w14:paraId="39DE8CAB" w14:textId="77777777" w:rsidR="00103AFD" w:rsidRPr="003F6130" w:rsidRDefault="00103AFD" w:rsidP="003F6130">
      <w:pPr>
        <w:spacing w:after="0" w:line="480" w:lineRule="auto"/>
        <w:rPr>
          <w:rFonts w:ascii="Times New Roman" w:hAnsi="Times New Roman" w:cs="Times New Roman"/>
          <w:b/>
          <w:sz w:val="28"/>
        </w:rPr>
      </w:pPr>
      <w:r w:rsidRPr="003F6130">
        <w:rPr>
          <w:rFonts w:ascii="Times New Roman" w:hAnsi="Times New Roman" w:cs="Times New Roman"/>
          <w:b/>
          <w:sz w:val="28"/>
        </w:rPr>
        <w:t>Synthesis with previous data</w:t>
      </w:r>
    </w:p>
    <w:p w14:paraId="29C73E82" w14:textId="3562F8ED" w:rsidR="007D5B7C" w:rsidRPr="0041105E" w:rsidRDefault="007D5B7C" w:rsidP="003F6130">
      <w:pPr>
        <w:spacing w:after="0" w:line="480" w:lineRule="auto"/>
        <w:rPr>
          <w:rFonts w:ascii="Times New Roman" w:hAnsi="Times New Roman" w:cs="Times New Roman"/>
          <w:sz w:val="24"/>
        </w:rPr>
      </w:pPr>
      <w:r w:rsidRPr="0041105E">
        <w:rPr>
          <w:rFonts w:ascii="Times New Roman" w:hAnsi="Times New Roman" w:cs="Times New Roman"/>
          <w:sz w:val="24"/>
        </w:rPr>
        <w:t xml:space="preserve">A </w:t>
      </w:r>
      <w:r w:rsidR="00C618BF" w:rsidRPr="0041105E">
        <w:rPr>
          <w:rFonts w:ascii="Times New Roman" w:hAnsi="Times New Roman" w:cs="Times New Roman"/>
          <w:sz w:val="24"/>
        </w:rPr>
        <w:t xml:space="preserve">previously reported </w:t>
      </w:r>
      <w:r w:rsidRPr="0041105E">
        <w:rPr>
          <w:rFonts w:ascii="Times New Roman" w:hAnsi="Times New Roman" w:cs="Times New Roman"/>
          <w:sz w:val="24"/>
        </w:rPr>
        <w:t xml:space="preserve">meta-analysis of experimental </w:t>
      </w:r>
      <w:r w:rsidR="00395395" w:rsidRPr="0041105E">
        <w:rPr>
          <w:rFonts w:ascii="Times New Roman" w:hAnsi="Times New Roman" w:cs="Times New Roman"/>
          <w:sz w:val="24"/>
        </w:rPr>
        <w:t>studies examining effects</w:t>
      </w:r>
      <w:r w:rsidRPr="0041105E">
        <w:rPr>
          <w:rFonts w:ascii="Times New Roman" w:hAnsi="Times New Roman" w:cs="Times New Roman"/>
          <w:sz w:val="24"/>
        </w:rPr>
        <w:t xml:space="preserve"> of exposure to alcohol advertising, relative to non-alcohol advertising, on consumption identified a small effect (</w:t>
      </w:r>
      <w:r w:rsidR="007A6783" w:rsidRPr="0041105E">
        <w:rPr>
          <w:rFonts w:ascii="Times New Roman" w:hAnsi="Times New Roman" w:cs="Times New Roman"/>
          <w:color w:val="000000" w:themeColor="text1"/>
          <w:sz w:val="24"/>
        </w:rPr>
        <w:t>standardized mean difference [SMD]</w:t>
      </w:r>
      <w:r w:rsidRPr="0041105E">
        <w:rPr>
          <w:rFonts w:ascii="Times New Roman" w:hAnsi="Times New Roman" w:cs="Times New Roman"/>
          <w:sz w:val="24"/>
        </w:rPr>
        <w:t xml:space="preserve"> = 0.20; </w:t>
      </w:r>
      <w:r w:rsidR="007A6783" w:rsidRPr="0041105E">
        <w:rPr>
          <w:rFonts w:ascii="Times New Roman" w:hAnsi="Times New Roman" w:cs="Times New Roman"/>
          <w:sz w:val="24"/>
        </w:rPr>
        <w:t>95% C.I. = 0.05, 0.34) (</w:t>
      </w:r>
      <w:r w:rsidR="00C618BF" w:rsidRPr="0041105E">
        <w:rPr>
          <w:rFonts w:ascii="Times New Roman" w:hAnsi="Times New Roman" w:cs="Times New Roman"/>
          <w:sz w:val="24"/>
        </w:rPr>
        <w:t xml:space="preserve">Stautz et al., </w:t>
      </w:r>
      <w:r w:rsidR="00BD7895">
        <w:rPr>
          <w:rFonts w:ascii="Times New Roman" w:hAnsi="Times New Roman" w:cs="Times New Roman"/>
          <w:sz w:val="24"/>
        </w:rPr>
        <w:t>2016</w:t>
      </w:r>
      <w:r w:rsidR="007A6783" w:rsidRPr="0041105E">
        <w:rPr>
          <w:rFonts w:ascii="Times New Roman" w:hAnsi="Times New Roman" w:cs="Times New Roman"/>
          <w:sz w:val="24"/>
        </w:rPr>
        <w:t>)</w:t>
      </w:r>
      <w:r w:rsidRPr="0041105E">
        <w:rPr>
          <w:rFonts w:ascii="Times New Roman" w:hAnsi="Times New Roman" w:cs="Times New Roman"/>
          <w:sz w:val="24"/>
        </w:rPr>
        <w:t xml:space="preserve">. </w:t>
      </w:r>
      <w:r w:rsidR="00103AFD" w:rsidRPr="0041105E">
        <w:rPr>
          <w:rFonts w:ascii="Times New Roman" w:hAnsi="Times New Roman" w:cs="Times New Roman"/>
          <w:sz w:val="24"/>
        </w:rPr>
        <w:t xml:space="preserve">Data from the current study regarding differences in alcohol consumption between participants in the alcohol promoting </w:t>
      </w:r>
      <w:r w:rsidRPr="0041105E">
        <w:rPr>
          <w:rFonts w:ascii="Times New Roman" w:hAnsi="Times New Roman" w:cs="Times New Roman"/>
          <w:sz w:val="24"/>
        </w:rPr>
        <w:t xml:space="preserve">and non-alcohol </w:t>
      </w:r>
      <w:r w:rsidR="00103AFD" w:rsidRPr="0041105E">
        <w:rPr>
          <w:rFonts w:ascii="Times New Roman" w:hAnsi="Times New Roman" w:cs="Times New Roman"/>
          <w:sz w:val="24"/>
        </w:rPr>
        <w:t xml:space="preserve">advertisement </w:t>
      </w:r>
      <w:r w:rsidR="007A6783" w:rsidRPr="0041105E">
        <w:rPr>
          <w:rFonts w:ascii="Times New Roman" w:hAnsi="Times New Roman" w:cs="Times New Roman"/>
          <w:sz w:val="24"/>
        </w:rPr>
        <w:t>conditions</w:t>
      </w:r>
      <w:r w:rsidRPr="0041105E">
        <w:rPr>
          <w:rFonts w:ascii="Times New Roman" w:hAnsi="Times New Roman" w:cs="Times New Roman"/>
          <w:sz w:val="24"/>
        </w:rPr>
        <w:t xml:space="preserve"> were integrated into this </w:t>
      </w:r>
      <w:r w:rsidR="00103AFD" w:rsidRPr="0041105E">
        <w:rPr>
          <w:rFonts w:ascii="Times New Roman" w:hAnsi="Times New Roman" w:cs="Times New Roman"/>
          <w:sz w:val="24"/>
        </w:rPr>
        <w:t xml:space="preserve">meta-analysis. Inclusion of these data led to a </w:t>
      </w:r>
      <w:r w:rsidR="00C618BF" w:rsidRPr="0041105E">
        <w:rPr>
          <w:rFonts w:ascii="Times New Roman" w:hAnsi="Times New Roman" w:cs="Times New Roman"/>
          <w:sz w:val="24"/>
        </w:rPr>
        <w:t>small</w:t>
      </w:r>
      <w:r w:rsidR="00103AFD" w:rsidRPr="0041105E">
        <w:rPr>
          <w:rFonts w:ascii="Times New Roman" w:hAnsi="Times New Roman" w:cs="Times New Roman"/>
          <w:sz w:val="24"/>
        </w:rPr>
        <w:t xml:space="preserve"> reduction i</w:t>
      </w:r>
      <w:r w:rsidR="00C618BF" w:rsidRPr="0041105E">
        <w:rPr>
          <w:rFonts w:ascii="Times New Roman" w:hAnsi="Times New Roman" w:cs="Times New Roman"/>
          <w:sz w:val="24"/>
        </w:rPr>
        <w:t>n the pooled estimate of effect</w:t>
      </w:r>
      <w:r w:rsidR="00103AFD" w:rsidRPr="0041105E">
        <w:rPr>
          <w:rFonts w:ascii="Times New Roman" w:hAnsi="Times New Roman" w:cs="Times New Roman"/>
          <w:sz w:val="24"/>
        </w:rPr>
        <w:t xml:space="preserve"> and a </w:t>
      </w:r>
      <w:r w:rsidRPr="0041105E">
        <w:rPr>
          <w:rFonts w:ascii="Times New Roman" w:hAnsi="Times New Roman" w:cs="Times New Roman"/>
          <w:sz w:val="24"/>
        </w:rPr>
        <w:t>narrower</w:t>
      </w:r>
      <w:r w:rsidR="00103AFD" w:rsidRPr="0041105E">
        <w:rPr>
          <w:rFonts w:ascii="Times New Roman" w:hAnsi="Times New Roman" w:cs="Times New Roman"/>
          <w:sz w:val="24"/>
        </w:rPr>
        <w:t xml:space="preserve"> 95% confidence interval </w:t>
      </w:r>
      <w:r w:rsidR="00103AFD" w:rsidRPr="0041105E">
        <w:rPr>
          <w:rFonts w:ascii="Times New Roman" w:hAnsi="Times New Roman" w:cs="Times New Roman"/>
          <w:color w:val="000000" w:themeColor="text1"/>
          <w:sz w:val="24"/>
        </w:rPr>
        <w:t>(</w:t>
      </w:r>
      <w:r w:rsidR="007A6783" w:rsidRPr="0041105E">
        <w:rPr>
          <w:rFonts w:ascii="Times New Roman" w:hAnsi="Times New Roman" w:cs="Times New Roman"/>
          <w:color w:val="000000" w:themeColor="text1"/>
          <w:sz w:val="24"/>
        </w:rPr>
        <w:t>SMD</w:t>
      </w:r>
      <w:r w:rsidR="00ED339D" w:rsidRPr="0041105E">
        <w:rPr>
          <w:rFonts w:ascii="Times New Roman" w:hAnsi="Times New Roman" w:cs="Times New Roman"/>
          <w:color w:val="000000" w:themeColor="text1"/>
          <w:sz w:val="24"/>
        </w:rPr>
        <w:t xml:space="preserve"> = 0.17</w:t>
      </w:r>
      <w:r w:rsidR="00103AFD" w:rsidRPr="0041105E">
        <w:rPr>
          <w:rFonts w:ascii="Times New Roman" w:hAnsi="Times New Roman" w:cs="Times New Roman"/>
          <w:color w:val="000000" w:themeColor="text1"/>
          <w:sz w:val="24"/>
        </w:rPr>
        <w:t>, CI = 0.0</w:t>
      </w:r>
      <w:r w:rsidR="00ED339D" w:rsidRPr="0041105E">
        <w:rPr>
          <w:rFonts w:ascii="Times New Roman" w:hAnsi="Times New Roman" w:cs="Times New Roman"/>
          <w:color w:val="000000" w:themeColor="text1"/>
          <w:sz w:val="24"/>
        </w:rPr>
        <w:t>4</w:t>
      </w:r>
      <w:r w:rsidR="00103AFD" w:rsidRPr="0041105E">
        <w:rPr>
          <w:rFonts w:ascii="Times New Roman" w:hAnsi="Times New Roman" w:cs="Times New Roman"/>
          <w:color w:val="000000" w:themeColor="text1"/>
          <w:sz w:val="24"/>
        </w:rPr>
        <w:t>, 0.3</w:t>
      </w:r>
      <w:r w:rsidR="00ED339D" w:rsidRPr="0041105E">
        <w:rPr>
          <w:rFonts w:ascii="Times New Roman" w:hAnsi="Times New Roman" w:cs="Times New Roman"/>
          <w:color w:val="000000" w:themeColor="text1"/>
          <w:sz w:val="24"/>
        </w:rPr>
        <w:t>1</w:t>
      </w:r>
      <w:r w:rsidR="00395395" w:rsidRPr="0041105E">
        <w:rPr>
          <w:rFonts w:ascii="Times New Roman" w:hAnsi="Times New Roman" w:cs="Times New Roman"/>
          <w:color w:val="000000" w:themeColor="text1"/>
          <w:sz w:val="24"/>
        </w:rPr>
        <w:t>;</w:t>
      </w:r>
      <w:r w:rsidR="00ED339D" w:rsidRPr="0041105E">
        <w:rPr>
          <w:rFonts w:ascii="Times New Roman" w:hAnsi="Times New Roman" w:cs="Times New Roman"/>
          <w:color w:val="000000" w:themeColor="text1"/>
          <w:sz w:val="24"/>
        </w:rPr>
        <w:t xml:space="preserve"> </w:t>
      </w:r>
      <w:r w:rsidR="00ED339D" w:rsidRPr="0041105E">
        <w:rPr>
          <w:rFonts w:ascii="Times New Roman" w:hAnsi="Times New Roman" w:cs="Times New Roman"/>
          <w:i/>
          <w:color w:val="000000" w:themeColor="text1"/>
          <w:sz w:val="24"/>
        </w:rPr>
        <w:t>I</w:t>
      </w:r>
      <w:r w:rsidR="00ED339D" w:rsidRPr="0041105E">
        <w:rPr>
          <w:rFonts w:ascii="Times New Roman" w:hAnsi="Times New Roman" w:cs="Times New Roman"/>
          <w:i/>
          <w:color w:val="000000" w:themeColor="text1"/>
          <w:sz w:val="24"/>
          <w:vertAlign w:val="superscript"/>
        </w:rPr>
        <w:t>2</w:t>
      </w:r>
      <w:r w:rsidR="00ED339D" w:rsidRPr="0041105E">
        <w:rPr>
          <w:rFonts w:ascii="Times New Roman" w:hAnsi="Times New Roman" w:cs="Times New Roman"/>
          <w:color w:val="000000" w:themeColor="text1"/>
          <w:sz w:val="24"/>
        </w:rPr>
        <w:t xml:space="preserve"> = 0%</w:t>
      </w:r>
      <w:r w:rsidR="00103AFD" w:rsidRPr="0041105E">
        <w:rPr>
          <w:rFonts w:ascii="Times New Roman" w:hAnsi="Times New Roman" w:cs="Times New Roman"/>
          <w:color w:val="000000" w:themeColor="text1"/>
          <w:sz w:val="24"/>
        </w:rPr>
        <w:t xml:space="preserve">). </w:t>
      </w:r>
      <w:r w:rsidR="00103AFD" w:rsidRPr="0041105E">
        <w:rPr>
          <w:rFonts w:ascii="Times New Roman" w:hAnsi="Times New Roman" w:cs="Times New Roman"/>
          <w:sz w:val="24"/>
        </w:rPr>
        <w:t>With these data included there was still evidence of a small effect of exposure to alcohol advertising</w:t>
      </w:r>
      <w:r w:rsidR="0001510E" w:rsidRPr="0041105E">
        <w:rPr>
          <w:rFonts w:ascii="Times New Roman" w:hAnsi="Times New Roman" w:cs="Times New Roman"/>
          <w:sz w:val="24"/>
        </w:rPr>
        <w:t>, relative to non-alcohol advertising,</w:t>
      </w:r>
      <w:r w:rsidR="00103AFD" w:rsidRPr="0041105E">
        <w:rPr>
          <w:rFonts w:ascii="Times New Roman" w:hAnsi="Times New Roman" w:cs="Times New Roman"/>
          <w:sz w:val="24"/>
        </w:rPr>
        <w:t xml:space="preserve"> o</w:t>
      </w:r>
      <w:r w:rsidR="0001510E" w:rsidRPr="0041105E">
        <w:rPr>
          <w:rFonts w:ascii="Times New Roman" w:hAnsi="Times New Roman" w:cs="Times New Roman"/>
          <w:sz w:val="24"/>
        </w:rPr>
        <w:t>n increased alcohol consumption</w:t>
      </w:r>
      <w:r w:rsidR="00103AFD" w:rsidRPr="0041105E">
        <w:rPr>
          <w:rFonts w:ascii="Times New Roman" w:hAnsi="Times New Roman" w:cs="Times New Roman"/>
          <w:sz w:val="24"/>
        </w:rPr>
        <w:t>.</w:t>
      </w:r>
    </w:p>
    <w:p w14:paraId="5BB5D884" w14:textId="77777777" w:rsidR="00103AFD" w:rsidRPr="003F6130" w:rsidRDefault="00103AFD" w:rsidP="003F6130">
      <w:pPr>
        <w:spacing w:after="0" w:line="480" w:lineRule="auto"/>
        <w:rPr>
          <w:rFonts w:ascii="Times New Roman" w:hAnsi="Times New Roman" w:cs="Times New Roman"/>
        </w:rPr>
      </w:pPr>
    </w:p>
    <w:p w14:paraId="6A40313E" w14:textId="77777777" w:rsidR="009709F4" w:rsidRPr="003F6130" w:rsidRDefault="009709F4" w:rsidP="003F6130">
      <w:pPr>
        <w:spacing w:after="0" w:line="480" w:lineRule="auto"/>
        <w:rPr>
          <w:rFonts w:ascii="Times New Roman" w:hAnsi="Times New Roman" w:cs="Times New Roman"/>
          <w:b/>
          <w:sz w:val="32"/>
        </w:rPr>
      </w:pPr>
      <w:r w:rsidRPr="003F6130">
        <w:rPr>
          <w:rFonts w:ascii="Times New Roman" w:hAnsi="Times New Roman" w:cs="Times New Roman"/>
          <w:b/>
          <w:sz w:val="32"/>
        </w:rPr>
        <w:t>Discussion</w:t>
      </w:r>
    </w:p>
    <w:p w14:paraId="1EC0240A" w14:textId="3C417AB4" w:rsidR="00D63415" w:rsidRPr="0041105E" w:rsidRDefault="009709F4" w:rsidP="003F6130">
      <w:pPr>
        <w:spacing w:after="0" w:line="480" w:lineRule="auto"/>
        <w:rPr>
          <w:rFonts w:ascii="Times New Roman" w:hAnsi="Times New Roman" w:cs="Times New Roman"/>
          <w:sz w:val="24"/>
        </w:rPr>
      </w:pPr>
      <w:r w:rsidRPr="0041105E">
        <w:rPr>
          <w:rFonts w:ascii="Times New Roman" w:hAnsi="Times New Roman" w:cs="Times New Roman"/>
          <w:sz w:val="24"/>
        </w:rPr>
        <w:t xml:space="preserve">This study </w:t>
      </w:r>
      <w:r w:rsidR="00683CD1">
        <w:rPr>
          <w:rFonts w:ascii="Times New Roman" w:hAnsi="Times New Roman" w:cs="Times New Roman"/>
          <w:sz w:val="24"/>
        </w:rPr>
        <w:t>investigated</w:t>
      </w:r>
      <w:r w:rsidRPr="0041105E">
        <w:rPr>
          <w:rFonts w:ascii="Times New Roman" w:hAnsi="Times New Roman" w:cs="Times New Roman"/>
          <w:sz w:val="24"/>
        </w:rPr>
        <w:t xml:space="preserve"> the </w:t>
      </w:r>
      <w:r w:rsidR="007D5B7C" w:rsidRPr="0041105E">
        <w:rPr>
          <w:rFonts w:ascii="Times New Roman" w:hAnsi="Times New Roman" w:cs="Times New Roman"/>
          <w:sz w:val="24"/>
        </w:rPr>
        <w:t xml:space="preserve">immediate </w:t>
      </w:r>
      <w:r w:rsidRPr="0041105E">
        <w:rPr>
          <w:rFonts w:ascii="Times New Roman" w:hAnsi="Times New Roman" w:cs="Times New Roman"/>
          <w:sz w:val="24"/>
        </w:rPr>
        <w:t>effect</w:t>
      </w:r>
      <w:r w:rsidR="00056BC7" w:rsidRPr="0041105E">
        <w:rPr>
          <w:rFonts w:ascii="Times New Roman" w:hAnsi="Times New Roman" w:cs="Times New Roman"/>
          <w:sz w:val="24"/>
        </w:rPr>
        <w:t>s</w:t>
      </w:r>
      <w:r w:rsidRPr="0041105E">
        <w:rPr>
          <w:rFonts w:ascii="Times New Roman" w:hAnsi="Times New Roman" w:cs="Times New Roman"/>
          <w:sz w:val="24"/>
        </w:rPr>
        <w:t xml:space="preserve"> of </w:t>
      </w:r>
      <w:r w:rsidR="007D5B7C" w:rsidRPr="0041105E">
        <w:rPr>
          <w:rFonts w:ascii="Times New Roman" w:hAnsi="Times New Roman" w:cs="Times New Roman"/>
          <w:sz w:val="24"/>
        </w:rPr>
        <w:t xml:space="preserve">viewing </w:t>
      </w:r>
      <w:r w:rsidRPr="0041105E">
        <w:rPr>
          <w:rFonts w:ascii="Times New Roman" w:hAnsi="Times New Roman" w:cs="Times New Roman"/>
          <w:sz w:val="24"/>
        </w:rPr>
        <w:t>alcohol promoting and alcohol warning advertisements on alcohol consumption</w:t>
      </w:r>
      <w:r w:rsidR="00C913D3">
        <w:rPr>
          <w:rFonts w:ascii="Times New Roman" w:hAnsi="Times New Roman" w:cs="Times New Roman"/>
          <w:sz w:val="24"/>
        </w:rPr>
        <w:t>,</w:t>
      </w:r>
      <w:r w:rsidRPr="0041105E">
        <w:rPr>
          <w:rFonts w:ascii="Times New Roman" w:hAnsi="Times New Roman" w:cs="Times New Roman"/>
          <w:sz w:val="24"/>
        </w:rPr>
        <w:t xml:space="preserve"> </w:t>
      </w:r>
      <w:r w:rsidR="00683CD1" w:rsidRPr="0041105E">
        <w:rPr>
          <w:rFonts w:ascii="Times New Roman" w:hAnsi="Times New Roman" w:cs="Times New Roman"/>
          <w:sz w:val="24"/>
        </w:rPr>
        <w:t xml:space="preserve">and </w:t>
      </w:r>
      <w:r w:rsidR="00683CD1">
        <w:rPr>
          <w:rFonts w:ascii="Times New Roman" w:hAnsi="Times New Roman" w:cs="Times New Roman"/>
          <w:sz w:val="24"/>
        </w:rPr>
        <w:t>possible</w:t>
      </w:r>
      <w:r w:rsidR="00683CD1" w:rsidRPr="0041105E">
        <w:rPr>
          <w:rFonts w:ascii="Times New Roman" w:hAnsi="Times New Roman" w:cs="Times New Roman"/>
          <w:sz w:val="24"/>
        </w:rPr>
        <w:t xml:space="preserve"> mediators of effect</w:t>
      </w:r>
      <w:r w:rsidR="00C913D3">
        <w:rPr>
          <w:rFonts w:ascii="Times New Roman" w:hAnsi="Times New Roman" w:cs="Times New Roman"/>
          <w:sz w:val="24"/>
        </w:rPr>
        <w:t>,</w:t>
      </w:r>
      <w:r w:rsidR="00683CD1" w:rsidRPr="0041105E">
        <w:rPr>
          <w:rFonts w:ascii="Times New Roman" w:hAnsi="Times New Roman" w:cs="Times New Roman"/>
          <w:sz w:val="24"/>
        </w:rPr>
        <w:t xml:space="preserve"> </w:t>
      </w:r>
      <w:r w:rsidR="007D5B7C" w:rsidRPr="0041105E">
        <w:rPr>
          <w:rFonts w:ascii="Times New Roman" w:hAnsi="Times New Roman" w:cs="Times New Roman"/>
          <w:sz w:val="24"/>
        </w:rPr>
        <w:t>in a sample of heavy drinking young adults</w:t>
      </w:r>
      <w:r w:rsidRPr="0041105E">
        <w:rPr>
          <w:rFonts w:ascii="Times New Roman" w:hAnsi="Times New Roman" w:cs="Times New Roman"/>
          <w:sz w:val="24"/>
        </w:rPr>
        <w:t>.</w:t>
      </w:r>
      <w:r w:rsidR="007527AC" w:rsidRPr="0041105E">
        <w:rPr>
          <w:rFonts w:ascii="Times New Roman" w:hAnsi="Times New Roman" w:cs="Times New Roman"/>
          <w:sz w:val="24"/>
        </w:rPr>
        <w:t xml:space="preserve"> </w:t>
      </w:r>
      <w:r w:rsidR="00395395" w:rsidRPr="0041105E">
        <w:rPr>
          <w:rFonts w:ascii="Times New Roman" w:hAnsi="Times New Roman" w:cs="Times New Roman"/>
          <w:sz w:val="24"/>
        </w:rPr>
        <w:t xml:space="preserve">We hypothesised that viewing either alcohol promoting or alcohol warning </w:t>
      </w:r>
      <w:r w:rsidR="007527AC" w:rsidRPr="0041105E">
        <w:rPr>
          <w:rFonts w:ascii="Times New Roman" w:hAnsi="Times New Roman" w:cs="Times New Roman"/>
          <w:sz w:val="24"/>
        </w:rPr>
        <w:t xml:space="preserve">advertising </w:t>
      </w:r>
      <w:r w:rsidR="00395395" w:rsidRPr="0041105E">
        <w:rPr>
          <w:rFonts w:ascii="Times New Roman" w:hAnsi="Times New Roman" w:cs="Times New Roman"/>
          <w:sz w:val="24"/>
        </w:rPr>
        <w:t>would lead to increased alcohol consumption, relative to viewing non-alcohol advertising. Our hypothesis was not supported</w:t>
      </w:r>
      <w:r w:rsidR="007527AC" w:rsidRPr="0041105E">
        <w:rPr>
          <w:rFonts w:ascii="Times New Roman" w:hAnsi="Times New Roman" w:cs="Times New Roman"/>
          <w:sz w:val="24"/>
        </w:rPr>
        <w:t xml:space="preserve">: alcohol consumption did not differ between </w:t>
      </w:r>
      <w:r w:rsidR="008B0504" w:rsidRPr="0041105E">
        <w:rPr>
          <w:rFonts w:ascii="Times New Roman" w:hAnsi="Times New Roman" w:cs="Times New Roman"/>
          <w:sz w:val="24"/>
        </w:rPr>
        <w:t>participants exposed to alcohol promoting, alcohol warning, or non-alcohol advertisements</w:t>
      </w:r>
      <w:r w:rsidR="007527AC" w:rsidRPr="0041105E">
        <w:rPr>
          <w:rFonts w:ascii="Times New Roman" w:hAnsi="Times New Roman" w:cs="Times New Roman"/>
          <w:sz w:val="24"/>
        </w:rPr>
        <w:t xml:space="preserve">. </w:t>
      </w:r>
      <w:r w:rsidR="008B0504" w:rsidRPr="0041105E">
        <w:rPr>
          <w:rFonts w:ascii="Times New Roman" w:hAnsi="Times New Roman" w:cs="Times New Roman"/>
          <w:sz w:val="24"/>
        </w:rPr>
        <w:t>As</w:t>
      </w:r>
      <w:r w:rsidR="007527AC" w:rsidRPr="0041105E">
        <w:rPr>
          <w:rFonts w:ascii="Times New Roman" w:hAnsi="Times New Roman" w:cs="Times New Roman"/>
          <w:sz w:val="24"/>
        </w:rPr>
        <w:t xml:space="preserve"> </w:t>
      </w:r>
      <w:r w:rsidR="008B0504" w:rsidRPr="0041105E">
        <w:rPr>
          <w:rFonts w:ascii="Times New Roman" w:hAnsi="Times New Roman" w:cs="Times New Roman"/>
          <w:sz w:val="24"/>
        </w:rPr>
        <w:t xml:space="preserve">no </w:t>
      </w:r>
      <w:r w:rsidR="007527AC" w:rsidRPr="0041105E">
        <w:rPr>
          <w:rFonts w:ascii="Times New Roman" w:hAnsi="Times New Roman" w:cs="Times New Roman"/>
          <w:sz w:val="24"/>
        </w:rPr>
        <w:t>main effects</w:t>
      </w:r>
      <w:r w:rsidR="008B0504" w:rsidRPr="0041105E">
        <w:rPr>
          <w:rFonts w:ascii="Times New Roman" w:hAnsi="Times New Roman" w:cs="Times New Roman"/>
          <w:sz w:val="24"/>
        </w:rPr>
        <w:t xml:space="preserve"> were observed</w:t>
      </w:r>
      <w:r w:rsidR="007527AC" w:rsidRPr="0041105E">
        <w:rPr>
          <w:rFonts w:ascii="Times New Roman" w:hAnsi="Times New Roman" w:cs="Times New Roman"/>
          <w:sz w:val="24"/>
        </w:rPr>
        <w:t xml:space="preserve">, our hypotheses regarding mediation were also not supported. Nonetheless, we did </w:t>
      </w:r>
      <w:r w:rsidR="008B0504" w:rsidRPr="0041105E">
        <w:rPr>
          <w:rFonts w:ascii="Times New Roman" w:hAnsi="Times New Roman" w:cs="Times New Roman"/>
          <w:sz w:val="24"/>
        </w:rPr>
        <w:t>find</w:t>
      </w:r>
      <w:r w:rsidR="007527AC" w:rsidRPr="0041105E">
        <w:rPr>
          <w:rFonts w:ascii="Times New Roman" w:hAnsi="Times New Roman" w:cs="Times New Roman"/>
          <w:sz w:val="24"/>
        </w:rPr>
        <w:t xml:space="preserve"> </w:t>
      </w:r>
      <w:r w:rsidR="00D314A7" w:rsidRPr="0041105E">
        <w:rPr>
          <w:rFonts w:ascii="Times New Roman" w:hAnsi="Times New Roman" w:cs="Times New Roman"/>
          <w:sz w:val="24"/>
        </w:rPr>
        <w:t>effects of viewing</w:t>
      </w:r>
      <w:r w:rsidR="007527AC" w:rsidRPr="0041105E">
        <w:rPr>
          <w:rFonts w:ascii="Times New Roman" w:hAnsi="Times New Roman" w:cs="Times New Roman"/>
          <w:sz w:val="24"/>
        </w:rPr>
        <w:t xml:space="preserve"> alcohol promoting advertising </w:t>
      </w:r>
      <w:r w:rsidR="00D314A7" w:rsidRPr="0041105E">
        <w:rPr>
          <w:rFonts w:ascii="Times New Roman" w:hAnsi="Times New Roman" w:cs="Times New Roman"/>
          <w:sz w:val="24"/>
        </w:rPr>
        <w:t>on</w:t>
      </w:r>
      <w:r w:rsidR="007527AC" w:rsidRPr="0041105E">
        <w:rPr>
          <w:rFonts w:ascii="Times New Roman" w:hAnsi="Times New Roman" w:cs="Times New Roman"/>
          <w:sz w:val="24"/>
        </w:rPr>
        <w:t xml:space="preserve"> increased alcohol approach bias</w:t>
      </w:r>
      <w:r w:rsidR="00D314A7" w:rsidRPr="0041105E">
        <w:rPr>
          <w:rFonts w:ascii="Times New Roman" w:hAnsi="Times New Roman" w:cs="Times New Roman"/>
          <w:sz w:val="24"/>
        </w:rPr>
        <w:t xml:space="preserve"> and positive affect</w:t>
      </w:r>
      <w:r w:rsidR="007527AC" w:rsidRPr="0041105E">
        <w:rPr>
          <w:rFonts w:ascii="Times New Roman" w:hAnsi="Times New Roman" w:cs="Times New Roman"/>
          <w:sz w:val="24"/>
        </w:rPr>
        <w:t xml:space="preserve">, and an </w:t>
      </w:r>
      <w:r w:rsidR="007527AC" w:rsidRPr="0041105E">
        <w:rPr>
          <w:rFonts w:ascii="Times New Roman" w:hAnsi="Times New Roman" w:cs="Times New Roman"/>
          <w:sz w:val="24"/>
        </w:rPr>
        <w:lastRenderedPageBreak/>
        <w:t xml:space="preserve">indirect effect of </w:t>
      </w:r>
      <w:r w:rsidR="00AB0DDA" w:rsidRPr="0041105E">
        <w:rPr>
          <w:rFonts w:ascii="Times New Roman" w:hAnsi="Times New Roman" w:cs="Times New Roman"/>
          <w:sz w:val="24"/>
        </w:rPr>
        <w:t xml:space="preserve">viewing </w:t>
      </w:r>
      <w:r w:rsidR="007527AC" w:rsidRPr="0041105E">
        <w:rPr>
          <w:rFonts w:ascii="Times New Roman" w:hAnsi="Times New Roman" w:cs="Times New Roman"/>
          <w:sz w:val="24"/>
        </w:rPr>
        <w:t>alcohol warning advertising on reduced alcohol consumption via increased negative affect.</w:t>
      </w:r>
    </w:p>
    <w:p w14:paraId="4AA7A42C" w14:textId="77777777" w:rsidR="00285A0E" w:rsidRPr="0041105E" w:rsidRDefault="00285A0E" w:rsidP="003F6130">
      <w:pPr>
        <w:spacing w:after="0" w:line="480" w:lineRule="auto"/>
        <w:rPr>
          <w:rFonts w:ascii="Times New Roman" w:hAnsi="Times New Roman" w:cs="Times New Roman"/>
          <w:sz w:val="24"/>
        </w:rPr>
      </w:pPr>
    </w:p>
    <w:p w14:paraId="4C336408" w14:textId="73154134" w:rsidR="00D64E5F" w:rsidRPr="0041105E" w:rsidRDefault="00D314A7" w:rsidP="003F6130">
      <w:pPr>
        <w:spacing w:after="0" w:line="480" w:lineRule="auto"/>
        <w:rPr>
          <w:rFonts w:ascii="Times New Roman" w:hAnsi="Times New Roman" w:cs="Times New Roman"/>
          <w:sz w:val="24"/>
        </w:rPr>
      </w:pPr>
      <w:r w:rsidRPr="0041105E">
        <w:rPr>
          <w:rFonts w:ascii="Times New Roman" w:hAnsi="Times New Roman" w:cs="Times New Roman"/>
          <w:sz w:val="24"/>
        </w:rPr>
        <w:t>Our results suggest that any</w:t>
      </w:r>
      <w:r w:rsidR="00F828CE" w:rsidRPr="0041105E">
        <w:rPr>
          <w:rFonts w:ascii="Times New Roman" w:hAnsi="Times New Roman" w:cs="Times New Roman"/>
          <w:sz w:val="24"/>
        </w:rPr>
        <w:t xml:space="preserve"> immediate</w:t>
      </w:r>
      <w:r w:rsidRPr="0041105E">
        <w:rPr>
          <w:rFonts w:ascii="Times New Roman" w:hAnsi="Times New Roman" w:cs="Times New Roman"/>
          <w:sz w:val="24"/>
        </w:rPr>
        <w:t xml:space="preserve"> impact of alcohol adverti</w:t>
      </w:r>
      <w:r w:rsidR="00F828CE" w:rsidRPr="0041105E">
        <w:rPr>
          <w:rFonts w:ascii="Times New Roman" w:hAnsi="Times New Roman" w:cs="Times New Roman"/>
          <w:sz w:val="24"/>
        </w:rPr>
        <w:t xml:space="preserve">sing on </w:t>
      </w:r>
      <w:r w:rsidR="005617C3" w:rsidRPr="0041105E">
        <w:rPr>
          <w:rFonts w:ascii="Times New Roman" w:hAnsi="Times New Roman" w:cs="Times New Roman"/>
          <w:sz w:val="24"/>
        </w:rPr>
        <w:t>alcohol consumption is no</w:t>
      </w:r>
      <w:r w:rsidR="00F828CE" w:rsidRPr="0041105E">
        <w:rPr>
          <w:rFonts w:ascii="Times New Roman" w:hAnsi="Times New Roman" w:cs="Times New Roman"/>
          <w:sz w:val="24"/>
        </w:rPr>
        <w:t xml:space="preserve"> greater in heavy drinkers than in moderate drinkers. However, findings from this and one previous study </w:t>
      </w:r>
      <w:r w:rsidR="002B405F" w:rsidRPr="0041105E">
        <w:rPr>
          <w:rFonts w:ascii="Times New Roman" w:hAnsi="Times New Roman" w:cs="Times New Roman"/>
          <w:sz w:val="24"/>
        </w:rPr>
        <w:t>(</w:t>
      </w:r>
      <w:r w:rsidR="00FD11DB" w:rsidRPr="0041105E">
        <w:rPr>
          <w:rFonts w:ascii="Times New Roman" w:hAnsi="Times New Roman" w:cs="Times New Roman"/>
          <w:sz w:val="24"/>
        </w:rPr>
        <w:t>Brown</w:t>
      </w:r>
      <w:r w:rsidR="002B405F" w:rsidRPr="0041105E">
        <w:rPr>
          <w:rFonts w:ascii="Times New Roman" w:hAnsi="Times New Roman" w:cs="Times New Roman"/>
          <w:sz w:val="24"/>
        </w:rPr>
        <w:t xml:space="preserve"> et al., 201</w:t>
      </w:r>
      <w:r w:rsidR="000B5F1B">
        <w:rPr>
          <w:rFonts w:ascii="Times New Roman" w:hAnsi="Times New Roman" w:cs="Times New Roman"/>
          <w:sz w:val="24"/>
        </w:rPr>
        <w:t>6</w:t>
      </w:r>
      <w:r w:rsidR="002B405F" w:rsidRPr="0041105E">
        <w:rPr>
          <w:rFonts w:ascii="Times New Roman" w:hAnsi="Times New Roman" w:cs="Times New Roman"/>
          <w:sz w:val="24"/>
        </w:rPr>
        <w:t>)</w:t>
      </w:r>
      <w:r w:rsidR="00FD11DB" w:rsidRPr="0041105E">
        <w:rPr>
          <w:rFonts w:ascii="Times New Roman" w:hAnsi="Times New Roman" w:cs="Times New Roman"/>
          <w:sz w:val="24"/>
        </w:rPr>
        <w:t xml:space="preserve"> </w:t>
      </w:r>
      <w:r w:rsidR="00F828CE" w:rsidRPr="0041105E">
        <w:rPr>
          <w:rFonts w:ascii="Times New Roman" w:hAnsi="Times New Roman" w:cs="Times New Roman"/>
          <w:sz w:val="24"/>
        </w:rPr>
        <w:t xml:space="preserve">suggest that viewing </w:t>
      </w:r>
      <w:r w:rsidR="00212AB1" w:rsidRPr="0041105E">
        <w:rPr>
          <w:rFonts w:ascii="Times New Roman" w:hAnsi="Times New Roman" w:cs="Times New Roman"/>
          <w:sz w:val="24"/>
        </w:rPr>
        <w:t xml:space="preserve">alcohol advertising </w:t>
      </w:r>
      <w:r w:rsidR="005617C3" w:rsidRPr="0041105E">
        <w:rPr>
          <w:rFonts w:ascii="Times New Roman" w:hAnsi="Times New Roman" w:cs="Times New Roman"/>
          <w:sz w:val="24"/>
        </w:rPr>
        <w:t>produces</w:t>
      </w:r>
      <w:r w:rsidR="00F828CE" w:rsidRPr="0041105E">
        <w:rPr>
          <w:rFonts w:ascii="Times New Roman" w:hAnsi="Times New Roman" w:cs="Times New Roman"/>
          <w:sz w:val="24"/>
        </w:rPr>
        <w:t xml:space="preserve"> </w:t>
      </w:r>
      <w:r w:rsidR="00D63415" w:rsidRPr="0041105E">
        <w:rPr>
          <w:rFonts w:ascii="Times New Roman" w:hAnsi="Times New Roman" w:cs="Times New Roman"/>
          <w:sz w:val="24"/>
        </w:rPr>
        <w:t>implicit cognition</w:t>
      </w:r>
      <w:r w:rsidR="00F828CE" w:rsidRPr="0041105E">
        <w:rPr>
          <w:rFonts w:ascii="Times New Roman" w:hAnsi="Times New Roman" w:cs="Times New Roman"/>
          <w:sz w:val="24"/>
        </w:rPr>
        <w:t>s</w:t>
      </w:r>
      <w:r w:rsidR="00F179EC" w:rsidRPr="0041105E">
        <w:rPr>
          <w:rFonts w:ascii="Times New Roman" w:hAnsi="Times New Roman" w:cs="Times New Roman"/>
          <w:sz w:val="24"/>
        </w:rPr>
        <w:t xml:space="preserve"> </w:t>
      </w:r>
      <w:r w:rsidR="0001510E" w:rsidRPr="0041105E">
        <w:rPr>
          <w:rFonts w:ascii="Times New Roman" w:hAnsi="Times New Roman" w:cs="Times New Roman"/>
          <w:sz w:val="24"/>
        </w:rPr>
        <w:t xml:space="preserve">favourable to alcohol </w:t>
      </w:r>
      <w:r w:rsidR="00F179EC" w:rsidRPr="0041105E">
        <w:rPr>
          <w:rFonts w:ascii="Times New Roman" w:hAnsi="Times New Roman" w:cs="Times New Roman"/>
          <w:sz w:val="24"/>
        </w:rPr>
        <w:t xml:space="preserve">in heavy drinkers. It may be that exposure to alcohol advertising contributes to an associative store of positive alcohol-related </w:t>
      </w:r>
      <w:r w:rsidR="0011152F" w:rsidRPr="0041105E">
        <w:rPr>
          <w:rFonts w:ascii="Times New Roman" w:hAnsi="Times New Roman" w:cs="Times New Roman"/>
          <w:sz w:val="24"/>
        </w:rPr>
        <w:t>imagery</w:t>
      </w:r>
      <w:r w:rsidR="000E12F0" w:rsidRPr="0041105E">
        <w:rPr>
          <w:rFonts w:ascii="Times New Roman" w:hAnsi="Times New Roman" w:cs="Times New Roman"/>
          <w:sz w:val="24"/>
        </w:rPr>
        <w:t xml:space="preserve"> </w:t>
      </w:r>
      <w:r w:rsidR="00D549CA">
        <w:rPr>
          <w:rFonts w:ascii="Times New Roman" w:hAnsi="Times New Roman" w:cs="Times New Roman"/>
          <w:sz w:val="24"/>
        </w:rPr>
        <w:t xml:space="preserve">in heavy drinkers </w:t>
      </w:r>
      <w:r w:rsidR="000E12F0" w:rsidRPr="0041105E">
        <w:rPr>
          <w:rFonts w:ascii="Times New Roman" w:hAnsi="Times New Roman" w:cs="Times New Roman"/>
          <w:sz w:val="24"/>
        </w:rPr>
        <w:t xml:space="preserve">that either has an effect on consumption too small to observe with the current study’s level of power, or that only impacts upon consumption when activated </w:t>
      </w:r>
      <w:r w:rsidR="00B11749" w:rsidRPr="0041105E">
        <w:rPr>
          <w:rFonts w:ascii="Times New Roman" w:hAnsi="Times New Roman" w:cs="Times New Roman"/>
          <w:sz w:val="24"/>
        </w:rPr>
        <w:t xml:space="preserve">in certain contexts, such as when </w:t>
      </w:r>
      <w:r w:rsidR="00692FB0" w:rsidRPr="0041105E">
        <w:rPr>
          <w:rFonts w:ascii="Times New Roman" w:hAnsi="Times New Roman" w:cs="Times New Roman"/>
          <w:sz w:val="24"/>
        </w:rPr>
        <w:t xml:space="preserve">self-control resources </w:t>
      </w:r>
      <w:r w:rsidR="00B11749" w:rsidRPr="0041105E">
        <w:rPr>
          <w:rFonts w:ascii="Times New Roman" w:hAnsi="Times New Roman" w:cs="Times New Roman"/>
          <w:sz w:val="24"/>
        </w:rPr>
        <w:t>are</w:t>
      </w:r>
      <w:r w:rsidR="00692FB0" w:rsidRPr="0041105E">
        <w:rPr>
          <w:rFonts w:ascii="Times New Roman" w:hAnsi="Times New Roman" w:cs="Times New Roman"/>
          <w:sz w:val="24"/>
        </w:rPr>
        <w:t xml:space="preserve"> weak</w:t>
      </w:r>
      <w:r w:rsidR="001B2069">
        <w:rPr>
          <w:rFonts w:ascii="Times New Roman" w:hAnsi="Times New Roman" w:cs="Times New Roman"/>
          <w:sz w:val="24"/>
        </w:rPr>
        <w:t xml:space="preserve"> and alcohol is available and socially acceptable to consume</w:t>
      </w:r>
      <w:r w:rsidR="00D549CA">
        <w:rPr>
          <w:rFonts w:ascii="Times New Roman" w:hAnsi="Times New Roman" w:cs="Times New Roman"/>
          <w:sz w:val="24"/>
        </w:rPr>
        <w:t xml:space="preserve"> (</w:t>
      </w:r>
      <w:r w:rsidR="00673F86" w:rsidRPr="0041105E">
        <w:rPr>
          <w:rFonts w:ascii="Times New Roman" w:hAnsi="Times New Roman" w:cs="Times New Roman"/>
          <w:sz w:val="24"/>
        </w:rPr>
        <w:t>Ostafin,</w:t>
      </w:r>
      <w:r w:rsidR="00D549CA">
        <w:rPr>
          <w:rFonts w:ascii="Times New Roman" w:hAnsi="Times New Roman" w:cs="Times New Roman"/>
          <w:sz w:val="24"/>
        </w:rPr>
        <w:t xml:space="preserve"> Marlatt, &amp; Greenwald,</w:t>
      </w:r>
      <w:r w:rsidR="00673F86" w:rsidRPr="0041105E">
        <w:rPr>
          <w:rFonts w:ascii="Times New Roman" w:hAnsi="Times New Roman" w:cs="Times New Roman"/>
          <w:sz w:val="24"/>
        </w:rPr>
        <w:t xml:space="preserve"> 2008</w:t>
      </w:r>
      <w:r w:rsidR="00D549CA">
        <w:rPr>
          <w:rFonts w:ascii="Times New Roman" w:hAnsi="Times New Roman" w:cs="Times New Roman"/>
          <w:sz w:val="24"/>
        </w:rPr>
        <w:t>)</w:t>
      </w:r>
      <w:r w:rsidR="00BD469D" w:rsidRPr="0041105E">
        <w:rPr>
          <w:rFonts w:ascii="Times New Roman" w:hAnsi="Times New Roman" w:cs="Times New Roman"/>
          <w:sz w:val="24"/>
        </w:rPr>
        <w:t>.</w:t>
      </w:r>
      <w:r w:rsidR="000E12F0" w:rsidRPr="0041105E">
        <w:rPr>
          <w:rFonts w:ascii="Times New Roman" w:hAnsi="Times New Roman" w:cs="Times New Roman"/>
          <w:sz w:val="24"/>
        </w:rPr>
        <w:t xml:space="preserve"> </w:t>
      </w:r>
      <w:r w:rsidR="00BD7C05">
        <w:rPr>
          <w:rFonts w:ascii="Times New Roman" w:hAnsi="Times New Roman" w:cs="Times New Roman"/>
          <w:sz w:val="24"/>
        </w:rPr>
        <w:t>For example,</w:t>
      </w:r>
      <w:r w:rsidR="001B2069">
        <w:rPr>
          <w:rFonts w:ascii="Times New Roman" w:hAnsi="Times New Roman" w:cs="Times New Roman"/>
          <w:sz w:val="24"/>
        </w:rPr>
        <w:t xml:space="preserve"> alcohol advertising viewed in a bar or at home on a weekend evening may be more likely to activate positive alcohol-related cognitions and in turn stimulate alcohol consumption than the same advertising viewed on the way to work.</w:t>
      </w:r>
    </w:p>
    <w:p w14:paraId="6A915CEC" w14:textId="77777777" w:rsidR="008B0504" w:rsidRPr="0041105E" w:rsidRDefault="008B0504" w:rsidP="003F6130">
      <w:pPr>
        <w:spacing w:after="0" w:line="480" w:lineRule="auto"/>
        <w:rPr>
          <w:rFonts w:ascii="Times New Roman" w:hAnsi="Times New Roman" w:cs="Times New Roman"/>
          <w:sz w:val="24"/>
        </w:rPr>
      </w:pPr>
    </w:p>
    <w:p w14:paraId="65A6B7A7" w14:textId="6158DFA6" w:rsidR="004E0023" w:rsidRPr="0041105E" w:rsidRDefault="00D64E5F" w:rsidP="003F6130">
      <w:pPr>
        <w:spacing w:after="0" w:line="480" w:lineRule="auto"/>
        <w:rPr>
          <w:rFonts w:ascii="Times New Roman" w:hAnsi="Times New Roman" w:cs="Times New Roman"/>
          <w:sz w:val="24"/>
        </w:rPr>
      </w:pPr>
      <w:r w:rsidRPr="0041105E">
        <w:rPr>
          <w:rFonts w:ascii="Times New Roman" w:hAnsi="Times New Roman" w:cs="Times New Roman"/>
          <w:sz w:val="24"/>
        </w:rPr>
        <w:t xml:space="preserve">In line with this idea, contemporary advertising strategies </w:t>
      </w:r>
      <w:r w:rsidR="000002EE" w:rsidRPr="0041105E">
        <w:rPr>
          <w:rFonts w:ascii="Times New Roman" w:hAnsi="Times New Roman" w:cs="Times New Roman"/>
          <w:sz w:val="24"/>
        </w:rPr>
        <w:t>have shifted away from</w:t>
      </w:r>
      <w:r w:rsidRPr="0041105E">
        <w:rPr>
          <w:rFonts w:ascii="Times New Roman" w:hAnsi="Times New Roman" w:cs="Times New Roman"/>
          <w:sz w:val="24"/>
        </w:rPr>
        <w:t xml:space="preserve"> </w:t>
      </w:r>
      <w:r w:rsidR="00D314A7" w:rsidRPr="0041105E">
        <w:rPr>
          <w:rFonts w:ascii="Times New Roman" w:hAnsi="Times New Roman" w:cs="Times New Roman"/>
          <w:sz w:val="24"/>
        </w:rPr>
        <w:t xml:space="preserve">making </w:t>
      </w:r>
      <w:r w:rsidR="00803101" w:rsidRPr="0041105E">
        <w:rPr>
          <w:rFonts w:ascii="Times New Roman" w:hAnsi="Times New Roman" w:cs="Times New Roman"/>
          <w:sz w:val="24"/>
        </w:rPr>
        <w:t xml:space="preserve">overt </w:t>
      </w:r>
      <w:r w:rsidRPr="0041105E">
        <w:rPr>
          <w:rFonts w:ascii="Times New Roman" w:hAnsi="Times New Roman" w:cs="Times New Roman"/>
          <w:sz w:val="24"/>
        </w:rPr>
        <w:t>demands to purchase and use products</w:t>
      </w:r>
      <w:r w:rsidR="008B0504" w:rsidRPr="0041105E">
        <w:rPr>
          <w:rFonts w:ascii="Times New Roman" w:hAnsi="Times New Roman" w:cs="Times New Roman"/>
          <w:sz w:val="24"/>
        </w:rPr>
        <w:t xml:space="preserve"> (termed the ‘hot’ sell)</w:t>
      </w:r>
      <w:r w:rsidRPr="0041105E">
        <w:rPr>
          <w:rFonts w:ascii="Times New Roman" w:hAnsi="Times New Roman" w:cs="Times New Roman"/>
          <w:sz w:val="24"/>
        </w:rPr>
        <w:t xml:space="preserve">, and </w:t>
      </w:r>
      <w:r w:rsidR="000002EE" w:rsidRPr="0041105E">
        <w:rPr>
          <w:rFonts w:ascii="Times New Roman" w:hAnsi="Times New Roman" w:cs="Times New Roman"/>
          <w:sz w:val="24"/>
        </w:rPr>
        <w:t>towards</w:t>
      </w:r>
      <w:r w:rsidRPr="0041105E">
        <w:rPr>
          <w:rFonts w:ascii="Times New Roman" w:hAnsi="Times New Roman" w:cs="Times New Roman"/>
          <w:sz w:val="24"/>
        </w:rPr>
        <w:t xml:space="preserve"> </w:t>
      </w:r>
      <w:r w:rsidR="008B0504" w:rsidRPr="0041105E">
        <w:rPr>
          <w:rFonts w:ascii="Times New Roman" w:hAnsi="Times New Roman" w:cs="Times New Roman"/>
          <w:sz w:val="24"/>
        </w:rPr>
        <w:t>subtler messages</w:t>
      </w:r>
      <w:r w:rsidR="00803101" w:rsidRPr="0041105E">
        <w:rPr>
          <w:rFonts w:ascii="Times New Roman" w:hAnsi="Times New Roman" w:cs="Times New Roman"/>
          <w:sz w:val="24"/>
        </w:rPr>
        <w:t xml:space="preserve"> whereby a product is </w:t>
      </w:r>
      <w:r w:rsidR="00023D55" w:rsidRPr="0041105E">
        <w:rPr>
          <w:rFonts w:ascii="Times New Roman" w:hAnsi="Times New Roman" w:cs="Times New Roman"/>
          <w:sz w:val="24"/>
        </w:rPr>
        <w:t>associated</w:t>
      </w:r>
      <w:r w:rsidR="00803101" w:rsidRPr="0041105E">
        <w:rPr>
          <w:rFonts w:ascii="Times New Roman" w:hAnsi="Times New Roman" w:cs="Times New Roman"/>
          <w:sz w:val="24"/>
        </w:rPr>
        <w:t xml:space="preserve"> with </w:t>
      </w:r>
      <w:r w:rsidRPr="0041105E">
        <w:rPr>
          <w:rFonts w:ascii="Times New Roman" w:hAnsi="Times New Roman" w:cs="Times New Roman"/>
          <w:sz w:val="24"/>
        </w:rPr>
        <w:t>contexts</w:t>
      </w:r>
      <w:r w:rsidR="00803101" w:rsidRPr="0041105E">
        <w:rPr>
          <w:rFonts w:ascii="Times New Roman" w:hAnsi="Times New Roman" w:cs="Times New Roman"/>
          <w:sz w:val="24"/>
        </w:rPr>
        <w:t>, experiences, and emotions relevant to the consumer</w:t>
      </w:r>
      <w:r w:rsidR="00D314A7" w:rsidRPr="0041105E">
        <w:rPr>
          <w:rFonts w:ascii="Times New Roman" w:hAnsi="Times New Roman" w:cs="Times New Roman"/>
          <w:sz w:val="24"/>
        </w:rPr>
        <w:t xml:space="preserve"> (the ‘cool’ sell)</w:t>
      </w:r>
      <w:r w:rsidR="002B405F" w:rsidRPr="0041105E">
        <w:rPr>
          <w:rFonts w:ascii="Times New Roman" w:hAnsi="Times New Roman" w:cs="Times New Roman"/>
          <w:sz w:val="24"/>
        </w:rPr>
        <w:t xml:space="preserve"> (</w:t>
      </w:r>
      <w:r w:rsidR="00FD11DB" w:rsidRPr="0041105E">
        <w:rPr>
          <w:rFonts w:ascii="Times New Roman" w:hAnsi="Times New Roman" w:cs="Times New Roman"/>
          <w:sz w:val="24"/>
        </w:rPr>
        <w:t>Serazio, 2013</w:t>
      </w:r>
      <w:r w:rsidR="002B405F" w:rsidRPr="0041105E">
        <w:rPr>
          <w:rFonts w:ascii="Times New Roman" w:hAnsi="Times New Roman" w:cs="Times New Roman"/>
          <w:sz w:val="24"/>
        </w:rPr>
        <w:t>)</w:t>
      </w:r>
      <w:r w:rsidR="00803101" w:rsidRPr="0041105E">
        <w:rPr>
          <w:rFonts w:ascii="Times New Roman" w:hAnsi="Times New Roman" w:cs="Times New Roman"/>
          <w:sz w:val="24"/>
        </w:rPr>
        <w:t>.</w:t>
      </w:r>
      <w:r w:rsidRPr="0041105E">
        <w:rPr>
          <w:rFonts w:ascii="Times New Roman" w:hAnsi="Times New Roman" w:cs="Times New Roman"/>
          <w:sz w:val="24"/>
        </w:rPr>
        <w:t xml:space="preserve"> </w:t>
      </w:r>
      <w:r w:rsidR="0011152F" w:rsidRPr="0041105E">
        <w:rPr>
          <w:rFonts w:ascii="Times New Roman" w:hAnsi="Times New Roman" w:cs="Times New Roman"/>
          <w:sz w:val="24"/>
        </w:rPr>
        <w:t>Marketers now tend to focus on</w:t>
      </w:r>
      <w:r w:rsidR="008B0504" w:rsidRPr="0041105E">
        <w:rPr>
          <w:rFonts w:ascii="Times New Roman" w:hAnsi="Times New Roman" w:cs="Times New Roman"/>
          <w:sz w:val="24"/>
        </w:rPr>
        <w:t xml:space="preserve"> linking products and brands with consumers’ lifestyles, which may influence sales and consumption in ways not </w:t>
      </w:r>
      <w:r w:rsidR="00F828CE" w:rsidRPr="0041105E">
        <w:rPr>
          <w:rFonts w:ascii="Times New Roman" w:hAnsi="Times New Roman" w:cs="Times New Roman"/>
          <w:sz w:val="24"/>
        </w:rPr>
        <w:t>easily</w:t>
      </w:r>
      <w:r w:rsidR="008B0504" w:rsidRPr="0041105E">
        <w:rPr>
          <w:rFonts w:ascii="Times New Roman" w:hAnsi="Times New Roman" w:cs="Times New Roman"/>
          <w:sz w:val="24"/>
        </w:rPr>
        <w:t xml:space="preserve"> assessable in experimental studies </w:t>
      </w:r>
      <w:r w:rsidR="0031755E" w:rsidRPr="0041105E">
        <w:rPr>
          <w:rFonts w:ascii="Times New Roman" w:hAnsi="Times New Roman" w:cs="Times New Roman"/>
          <w:sz w:val="24"/>
        </w:rPr>
        <w:t>examining</w:t>
      </w:r>
      <w:r w:rsidR="008B0504" w:rsidRPr="0041105E">
        <w:rPr>
          <w:rFonts w:ascii="Times New Roman" w:hAnsi="Times New Roman" w:cs="Times New Roman"/>
          <w:sz w:val="24"/>
        </w:rPr>
        <w:t xml:space="preserve"> immediate effects. Our findings that exposure to alcohol advertising increased positive </w:t>
      </w:r>
      <w:r w:rsidR="004A55AF">
        <w:rPr>
          <w:rFonts w:ascii="Times New Roman" w:hAnsi="Times New Roman" w:cs="Times New Roman"/>
          <w:sz w:val="24"/>
        </w:rPr>
        <w:t>affect</w:t>
      </w:r>
      <w:r w:rsidR="008B0504" w:rsidRPr="0041105E">
        <w:rPr>
          <w:rFonts w:ascii="Times New Roman" w:hAnsi="Times New Roman" w:cs="Times New Roman"/>
          <w:sz w:val="24"/>
        </w:rPr>
        <w:t xml:space="preserve"> and implicit alcohol approach bias </w:t>
      </w:r>
      <w:r w:rsidR="00F828CE" w:rsidRPr="0041105E">
        <w:rPr>
          <w:rFonts w:ascii="Times New Roman" w:hAnsi="Times New Roman" w:cs="Times New Roman"/>
          <w:sz w:val="24"/>
        </w:rPr>
        <w:t>is perhaps</w:t>
      </w:r>
      <w:r w:rsidR="008B0504" w:rsidRPr="0041105E">
        <w:rPr>
          <w:rFonts w:ascii="Times New Roman" w:hAnsi="Times New Roman" w:cs="Times New Roman"/>
          <w:sz w:val="24"/>
        </w:rPr>
        <w:t xml:space="preserve"> evidence of </w:t>
      </w:r>
      <w:r w:rsidR="00F828CE" w:rsidRPr="0041105E">
        <w:rPr>
          <w:rFonts w:ascii="Times New Roman" w:hAnsi="Times New Roman" w:cs="Times New Roman"/>
          <w:sz w:val="24"/>
        </w:rPr>
        <w:t xml:space="preserve">the effectiveness of </w:t>
      </w:r>
      <w:r w:rsidR="008B0504" w:rsidRPr="0041105E">
        <w:rPr>
          <w:rFonts w:ascii="Times New Roman" w:hAnsi="Times New Roman" w:cs="Times New Roman"/>
          <w:sz w:val="24"/>
        </w:rPr>
        <w:t>this strategy.</w:t>
      </w:r>
    </w:p>
    <w:p w14:paraId="47E06D6A" w14:textId="11E619DC" w:rsidR="00D64E5F" w:rsidRDefault="00D64E5F" w:rsidP="003F6130">
      <w:pPr>
        <w:spacing w:after="0" w:line="480" w:lineRule="auto"/>
        <w:rPr>
          <w:rFonts w:ascii="Times New Roman" w:hAnsi="Times New Roman" w:cs="Times New Roman"/>
          <w:sz w:val="24"/>
        </w:rPr>
      </w:pPr>
    </w:p>
    <w:p w14:paraId="1E09E258" w14:textId="77777777" w:rsidR="00BC675C" w:rsidRDefault="00BC675C" w:rsidP="00BC675C">
      <w:pPr>
        <w:spacing w:after="0" w:line="480" w:lineRule="auto"/>
        <w:rPr>
          <w:rFonts w:ascii="Times New Roman" w:hAnsi="Times New Roman" w:cs="Times New Roman"/>
          <w:sz w:val="24"/>
        </w:rPr>
      </w:pPr>
      <w:r>
        <w:rPr>
          <w:rFonts w:ascii="Times New Roman" w:hAnsi="Times New Roman" w:cs="Times New Roman"/>
          <w:sz w:val="24"/>
        </w:rPr>
        <w:lastRenderedPageBreak/>
        <w:t>An alternative explanation of our findings is that alcohol promoting advertising has limited impact upon heavy drinkers’ alcohol consumption as their drinking is influenced more by internal and external cues specific to their drinking experiences. Whilst sensitised to personally relevant cues, heavy drinkers may be habituated to alcohol advertising’s more general cues. There is evidence that increased alcohol use leads to a crystallisation of alcohol expectancies (Christiansen, Goldman, &amp; Inn, 1982), suggesting that experience with drinking strengthens existing alcohol-related associations. Cues that are not concordant with these associations may therefore have little impact on cognition and behaviour.</w:t>
      </w:r>
    </w:p>
    <w:p w14:paraId="550F0783" w14:textId="77777777" w:rsidR="00333DE7" w:rsidRPr="0041105E" w:rsidRDefault="00333DE7" w:rsidP="003F6130">
      <w:pPr>
        <w:spacing w:after="0" w:line="480" w:lineRule="auto"/>
        <w:rPr>
          <w:rFonts w:ascii="Times New Roman" w:hAnsi="Times New Roman" w:cs="Times New Roman"/>
          <w:sz w:val="24"/>
        </w:rPr>
      </w:pPr>
    </w:p>
    <w:p w14:paraId="713F4811" w14:textId="636E18DF" w:rsidR="00B546EF" w:rsidRPr="0041105E" w:rsidRDefault="00F828CE" w:rsidP="003F6130">
      <w:pPr>
        <w:spacing w:after="0" w:line="480" w:lineRule="auto"/>
        <w:rPr>
          <w:rFonts w:ascii="Times New Roman" w:hAnsi="Times New Roman" w:cs="Times New Roman"/>
          <w:sz w:val="24"/>
        </w:rPr>
      </w:pPr>
      <w:r w:rsidRPr="0041105E">
        <w:rPr>
          <w:rFonts w:ascii="Times New Roman" w:hAnsi="Times New Roman" w:cs="Times New Roman"/>
          <w:sz w:val="24"/>
        </w:rPr>
        <w:t>We observed</w:t>
      </w:r>
      <w:r w:rsidR="000002EE" w:rsidRPr="0041105E">
        <w:rPr>
          <w:rFonts w:ascii="Times New Roman" w:hAnsi="Times New Roman" w:cs="Times New Roman"/>
          <w:sz w:val="24"/>
        </w:rPr>
        <w:t xml:space="preserve"> an indirect effect of </w:t>
      </w:r>
      <w:r w:rsidR="00D549CA">
        <w:rPr>
          <w:rFonts w:ascii="Times New Roman" w:hAnsi="Times New Roman" w:cs="Times New Roman"/>
          <w:sz w:val="24"/>
        </w:rPr>
        <w:t>viewing</w:t>
      </w:r>
      <w:r w:rsidR="000002EE" w:rsidRPr="0041105E">
        <w:rPr>
          <w:rFonts w:ascii="Times New Roman" w:hAnsi="Times New Roman" w:cs="Times New Roman"/>
          <w:sz w:val="24"/>
        </w:rPr>
        <w:t xml:space="preserve"> alcohol warning advertising on reduced alcohol consumption via negative affect (displeasure) felt in response to these advertisements. </w:t>
      </w:r>
      <w:r w:rsidR="00BA3195" w:rsidRPr="0041105E">
        <w:rPr>
          <w:rFonts w:ascii="Times New Roman" w:hAnsi="Times New Roman" w:cs="Times New Roman"/>
          <w:sz w:val="24"/>
        </w:rPr>
        <w:t>This replicates and extends finding</w:t>
      </w:r>
      <w:r w:rsidR="007A6783" w:rsidRPr="0041105E">
        <w:rPr>
          <w:rFonts w:ascii="Times New Roman" w:hAnsi="Times New Roman" w:cs="Times New Roman"/>
          <w:sz w:val="24"/>
        </w:rPr>
        <w:t>s from</w:t>
      </w:r>
      <w:r w:rsidR="00BA3195" w:rsidRPr="0041105E">
        <w:rPr>
          <w:rFonts w:ascii="Times New Roman" w:hAnsi="Times New Roman" w:cs="Times New Roman"/>
          <w:sz w:val="24"/>
        </w:rPr>
        <w:t xml:space="preserve"> a previous study</w:t>
      </w:r>
      <w:r w:rsidR="007A6783" w:rsidRPr="0041105E">
        <w:rPr>
          <w:rFonts w:ascii="Times New Roman" w:hAnsi="Times New Roman" w:cs="Times New Roman"/>
          <w:sz w:val="24"/>
        </w:rPr>
        <w:t>,</w:t>
      </w:r>
      <w:r w:rsidR="00BA3195" w:rsidRPr="0041105E">
        <w:rPr>
          <w:rFonts w:ascii="Times New Roman" w:hAnsi="Times New Roman" w:cs="Times New Roman"/>
          <w:sz w:val="24"/>
        </w:rPr>
        <w:t xml:space="preserve"> which fou</w:t>
      </w:r>
      <w:r w:rsidR="0031755E" w:rsidRPr="0041105E">
        <w:rPr>
          <w:rFonts w:ascii="Times New Roman" w:hAnsi="Times New Roman" w:cs="Times New Roman"/>
          <w:sz w:val="24"/>
        </w:rPr>
        <w:t xml:space="preserve">nd </w:t>
      </w:r>
      <w:r w:rsidR="005A1228">
        <w:rPr>
          <w:rFonts w:ascii="Times New Roman" w:hAnsi="Times New Roman" w:cs="Times New Roman"/>
          <w:sz w:val="24"/>
        </w:rPr>
        <w:t xml:space="preserve">that </w:t>
      </w:r>
      <w:r w:rsidR="0031755E" w:rsidRPr="0041105E">
        <w:rPr>
          <w:rFonts w:ascii="Times New Roman" w:hAnsi="Times New Roman" w:cs="Times New Roman"/>
          <w:sz w:val="24"/>
        </w:rPr>
        <w:t xml:space="preserve">a similar indirect effect </w:t>
      </w:r>
      <w:r w:rsidR="00CE5126">
        <w:rPr>
          <w:rFonts w:ascii="Times New Roman" w:hAnsi="Times New Roman" w:cs="Times New Roman"/>
          <w:sz w:val="24"/>
        </w:rPr>
        <w:t xml:space="preserve">on </w:t>
      </w:r>
      <w:r w:rsidR="00BA3195" w:rsidRPr="0041105E">
        <w:rPr>
          <w:rFonts w:ascii="Times New Roman" w:hAnsi="Times New Roman" w:cs="Times New Roman"/>
          <w:sz w:val="24"/>
        </w:rPr>
        <w:t>reduced urges to drink alcohol</w:t>
      </w:r>
      <w:r w:rsidR="00292811" w:rsidRPr="0041105E">
        <w:rPr>
          <w:rFonts w:ascii="Times New Roman" w:hAnsi="Times New Roman" w:cs="Times New Roman"/>
          <w:sz w:val="24"/>
        </w:rPr>
        <w:t xml:space="preserve"> (</w:t>
      </w:r>
      <w:r w:rsidRPr="0041105E">
        <w:rPr>
          <w:rFonts w:ascii="Times New Roman" w:hAnsi="Times New Roman" w:cs="Times New Roman"/>
          <w:sz w:val="24"/>
        </w:rPr>
        <w:t xml:space="preserve">Stautz &amp; Marteau, </w:t>
      </w:r>
      <w:r w:rsidR="00BD7C05">
        <w:rPr>
          <w:rFonts w:ascii="Times New Roman" w:hAnsi="Times New Roman" w:cs="Times New Roman"/>
          <w:sz w:val="24"/>
        </w:rPr>
        <w:t>2016</w:t>
      </w:r>
      <w:r w:rsidR="00292811" w:rsidRPr="0041105E">
        <w:rPr>
          <w:rFonts w:ascii="Times New Roman" w:hAnsi="Times New Roman" w:cs="Times New Roman"/>
          <w:sz w:val="24"/>
        </w:rPr>
        <w:t>)</w:t>
      </w:r>
      <w:r w:rsidR="0011152F" w:rsidRPr="0041105E">
        <w:rPr>
          <w:rFonts w:ascii="Times New Roman" w:hAnsi="Times New Roman" w:cs="Times New Roman"/>
          <w:sz w:val="24"/>
        </w:rPr>
        <w:t xml:space="preserve">. </w:t>
      </w:r>
      <w:r w:rsidR="0031755E" w:rsidRPr="0041105E">
        <w:rPr>
          <w:rFonts w:ascii="Times New Roman" w:hAnsi="Times New Roman" w:cs="Times New Roman"/>
          <w:sz w:val="24"/>
        </w:rPr>
        <w:t xml:space="preserve">Alcohol warning advertisements that can induce negative affect may be </w:t>
      </w:r>
      <w:r w:rsidR="007A6783" w:rsidRPr="0041105E">
        <w:rPr>
          <w:rFonts w:ascii="Times New Roman" w:hAnsi="Times New Roman" w:cs="Times New Roman"/>
          <w:sz w:val="24"/>
        </w:rPr>
        <w:t>effective in reducing</w:t>
      </w:r>
      <w:r w:rsidR="0031755E" w:rsidRPr="0041105E">
        <w:rPr>
          <w:rFonts w:ascii="Times New Roman" w:hAnsi="Times New Roman" w:cs="Times New Roman"/>
          <w:sz w:val="24"/>
        </w:rPr>
        <w:t xml:space="preserve"> alcohol </w:t>
      </w:r>
      <w:r w:rsidR="007A6783" w:rsidRPr="0041105E">
        <w:rPr>
          <w:rFonts w:ascii="Times New Roman" w:hAnsi="Times New Roman" w:cs="Times New Roman"/>
          <w:sz w:val="24"/>
        </w:rPr>
        <w:t>consumption</w:t>
      </w:r>
      <w:r w:rsidR="0031755E" w:rsidRPr="0041105E">
        <w:rPr>
          <w:rFonts w:ascii="Times New Roman" w:hAnsi="Times New Roman" w:cs="Times New Roman"/>
          <w:sz w:val="24"/>
        </w:rPr>
        <w:t xml:space="preserve">. </w:t>
      </w:r>
      <w:r w:rsidR="00B056DB" w:rsidRPr="0041105E">
        <w:rPr>
          <w:rFonts w:ascii="Times New Roman" w:hAnsi="Times New Roman" w:cs="Times New Roman"/>
          <w:sz w:val="24"/>
        </w:rPr>
        <w:t xml:space="preserve">We found no </w:t>
      </w:r>
      <w:r w:rsidR="005A1228">
        <w:rPr>
          <w:rFonts w:ascii="Times New Roman" w:hAnsi="Times New Roman" w:cs="Times New Roman"/>
          <w:sz w:val="24"/>
        </w:rPr>
        <w:t>indirect</w:t>
      </w:r>
      <w:r w:rsidR="00B056DB" w:rsidRPr="0041105E">
        <w:rPr>
          <w:rFonts w:ascii="Times New Roman" w:hAnsi="Times New Roman" w:cs="Times New Roman"/>
          <w:sz w:val="24"/>
        </w:rPr>
        <w:t xml:space="preserve"> effect of high arousal in response to alcohol warning advertising on consumption, indicating that the use of shocking graphic imagery in alcohol warnings may not be effective </w:t>
      </w:r>
      <w:r w:rsidR="00785534" w:rsidRPr="0041105E">
        <w:rPr>
          <w:rFonts w:ascii="Times New Roman" w:hAnsi="Times New Roman" w:cs="Times New Roman"/>
          <w:sz w:val="24"/>
        </w:rPr>
        <w:t xml:space="preserve">in changing </w:t>
      </w:r>
      <w:r w:rsidR="00023D55" w:rsidRPr="0041105E">
        <w:rPr>
          <w:rFonts w:ascii="Times New Roman" w:hAnsi="Times New Roman" w:cs="Times New Roman"/>
          <w:sz w:val="24"/>
        </w:rPr>
        <w:t xml:space="preserve">drinking </w:t>
      </w:r>
      <w:r w:rsidR="00B056DB" w:rsidRPr="0041105E">
        <w:rPr>
          <w:rFonts w:ascii="Times New Roman" w:hAnsi="Times New Roman" w:cs="Times New Roman"/>
          <w:sz w:val="24"/>
        </w:rPr>
        <w:t>behaviour.</w:t>
      </w:r>
      <w:r w:rsidR="004F1C60">
        <w:rPr>
          <w:rFonts w:ascii="Times New Roman" w:hAnsi="Times New Roman" w:cs="Times New Roman"/>
          <w:sz w:val="24"/>
        </w:rPr>
        <w:t xml:space="preserve"> </w:t>
      </w:r>
      <w:r w:rsidR="00BC675C">
        <w:rPr>
          <w:rFonts w:ascii="Times New Roman" w:hAnsi="Times New Roman" w:cs="Times New Roman"/>
          <w:sz w:val="24"/>
        </w:rPr>
        <w:t xml:space="preserve">Warnings that can induce negative emotion without shock, for example by highlighting alcohol harms using upsetting testimonials or focusing on consequences such as social exclusion, may therefore warrant further investigation. Importantly, the alcohol warning advertisements used in this study all focused on the negative consequences of drinking. It is not known whether messages that induce positive affect by highlighting the positive consequences of </w:t>
      </w:r>
      <w:r w:rsidR="00BC675C" w:rsidRPr="00507411">
        <w:rPr>
          <w:rFonts w:ascii="Times New Roman" w:hAnsi="Times New Roman" w:cs="Times New Roman"/>
          <w:i/>
          <w:sz w:val="24"/>
        </w:rPr>
        <w:t>not</w:t>
      </w:r>
      <w:r w:rsidR="00BC675C">
        <w:rPr>
          <w:rFonts w:ascii="Times New Roman" w:hAnsi="Times New Roman" w:cs="Times New Roman"/>
          <w:sz w:val="24"/>
        </w:rPr>
        <w:t xml:space="preserve"> drinking might be effective in reducing consumption.</w:t>
      </w:r>
    </w:p>
    <w:p w14:paraId="2C463BD0" w14:textId="77777777" w:rsidR="00BA3195" w:rsidRPr="0041105E" w:rsidRDefault="00BA3195" w:rsidP="003F6130">
      <w:pPr>
        <w:spacing w:after="0" w:line="480" w:lineRule="auto"/>
        <w:rPr>
          <w:rFonts w:ascii="Times New Roman" w:hAnsi="Times New Roman" w:cs="Times New Roman"/>
          <w:sz w:val="24"/>
        </w:rPr>
      </w:pPr>
    </w:p>
    <w:p w14:paraId="1D71759A" w14:textId="2047EA08" w:rsidR="00691DC6" w:rsidRPr="0041105E" w:rsidRDefault="009769B9" w:rsidP="003F6130">
      <w:pPr>
        <w:spacing w:after="0" w:line="480" w:lineRule="auto"/>
        <w:rPr>
          <w:rFonts w:ascii="Times New Roman" w:hAnsi="Times New Roman" w:cs="Times New Roman"/>
          <w:sz w:val="24"/>
        </w:rPr>
      </w:pPr>
      <w:r w:rsidRPr="0041105E">
        <w:rPr>
          <w:rFonts w:ascii="Times New Roman" w:hAnsi="Times New Roman" w:cs="Times New Roman"/>
          <w:sz w:val="24"/>
        </w:rPr>
        <w:lastRenderedPageBreak/>
        <w:t xml:space="preserve">We </w:t>
      </w:r>
      <w:r w:rsidR="000D6017" w:rsidRPr="0041105E">
        <w:rPr>
          <w:rFonts w:ascii="Times New Roman" w:hAnsi="Times New Roman" w:cs="Times New Roman"/>
          <w:sz w:val="24"/>
        </w:rPr>
        <w:t>found no</w:t>
      </w:r>
      <w:r w:rsidRPr="0041105E">
        <w:rPr>
          <w:rFonts w:ascii="Times New Roman" w:hAnsi="Times New Roman" w:cs="Times New Roman"/>
          <w:sz w:val="24"/>
        </w:rPr>
        <w:t xml:space="preserve"> evidence of </w:t>
      </w:r>
      <w:r w:rsidR="0011152F" w:rsidRPr="0041105E">
        <w:rPr>
          <w:rFonts w:ascii="Times New Roman" w:hAnsi="Times New Roman" w:cs="Times New Roman"/>
          <w:sz w:val="24"/>
        </w:rPr>
        <w:t xml:space="preserve">a </w:t>
      </w:r>
      <w:r w:rsidR="00292811" w:rsidRPr="0041105E">
        <w:rPr>
          <w:rFonts w:ascii="Times New Roman" w:hAnsi="Times New Roman" w:cs="Times New Roman"/>
          <w:sz w:val="24"/>
        </w:rPr>
        <w:t>reactance</w:t>
      </w:r>
      <w:r w:rsidR="0011152F" w:rsidRPr="0041105E">
        <w:rPr>
          <w:rFonts w:ascii="Times New Roman" w:hAnsi="Times New Roman" w:cs="Times New Roman"/>
          <w:sz w:val="24"/>
        </w:rPr>
        <w:t xml:space="preserve"> effect</w:t>
      </w:r>
      <w:r w:rsidRPr="0041105E">
        <w:rPr>
          <w:rFonts w:ascii="Times New Roman" w:hAnsi="Times New Roman" w:cs="Times New Roman"/>
          <w:sz w:val="24"/>
        </w:rPr>
        <w:t xml:space="preserve"> of exposure to alcohol warning advertising on increased alcohol consumption. </w:t>
      </w:r>
      <w:r w:rsidR="00F828CE" w:rsidRPr="0041105E">
        <w:rPr>
          <w:rFonts w:ascii="Times New Roman" w:hAnsi="Times New Roman" w:cs="Times New Roman"/>
          <w:sz w:val="24"/>
        </w:rPr>
        <w:t xml:space="preserve">This is perhaps encouraging, in that messages </w:t>
      </w:r>
      <w:r w:rsidR="00F2679E" w:rsidRPr="0041105E">
        <w:rPr>
          <w:rFonts w:ascii="Times New Roman" w:hAnsi="Times New Roman" w:cs="Times New Roman"/>
          <w:sz w:val="24"/>
        </w:rPr>
        <w:t>designed to reduce consumption do not appear to have iatrogenic effects</w:t>
      </w:r>
      <w:r w:rsidR="00023D55" w:rsidRPr="0041105E">
        <w:rPr>
          <w:rFonts w:ascii="Times New Roman" w:hAnsi="Times New Roman" w:cs="Times New Roman"/>
          <w:sz w:val="24"/>
        </w:rPr>
        <w:t>. This is</w:t>
      </w:r>
      <w:r w:rsidR="00F2679E" w:rsidRPr="0041105E">
        <w:rPr>
          <w:rFonts w:ascii="Times New Roman" w:hAnsi="Times New Roman" w:cs="Times New Roman"/>
          <w:sz w:val="24"/>
        </w:rPr>
        <w:t xml:space="preserve"> in contrast to responsible drinking messages</w:t>
      </w:r>
      <w:r w:rsidR="00023D55" w:rsidRPr="0041105E">
        <w:rPr>
          <w:rFonts w:ascii="Times New Roman" w:hAnsi="Times New Roman" w:cs="Times New Roman"/>
          <w:sz w:val="24"/>
        </w:rPr>
        <w:t>, widely used as part of the alcohol industry’s self-regulation of its advertising practices, which have been shown t</w:t>
      </w:r>
      <w:r w:rsidR="00153189" w:rsidRPr="0041105E">
        <w:rPr>
          <w:rFonts w:ascii="Times New Roman" w:hAnsi="Times New Roman" w:cs="Times New Roman"/>
          <w:sz w:val="24"/>
        </w:rPr>
        <w:t>o increase alcohol consumption (</w:t>
      </w:r>
      <w:r w:rsidR="00023D55" w:rsidRPr="0041105E">
        <w:rPr>
          <w:rFonts w:ascii="Times New Roman" w:hAnsi="Times New Roman" w:cs="Times New Roman"/>
          <w:sz w:val="24"/>
        </w:rPr>
        <w:t xml:space="preserve">Moss </w:t>
      </w:r>
      <w:r w:rsidR="00153189" w:rsidRPr="0041105E">
        <w:rPr>
          <w:rFonts w:ascii="Times New Roman" w:hAnsi="Times New Roman" w:cs="Times New Roman"/>
          <w:sz w:val="24"/>
        </w:rPr>
        <w:t xml:space="preserve">et al., </w:t>
      </w:r>
      <w:r w:rsidR="00023D55" w:rsidRPr="0041105E">
        <w:rPr>
          <w:rFonts w:ascii="Times New Roman" w:hAnsi="Times New Roman" w:cs="Times New Roman"/>
          <w:sz w:val="24"/>
        </w:rPr>
        <w:t>2015</w:t>
      </w:r>
      <w:r w:rsidR="00153189" w:rsidRPr="0041105E">
        <w:rPr>
          <w:rFonts w:ascii="Times New Roman" w:hAnsi="Times New Roman" w:cs="Times New Roman"/>
          <w:sz w:val="24"/>
        </w:rPr>
        <w:t>)</w:t>
      </w:r>
      <w:r w:rsidR="00F2679E" w:rsidRPr="0041105E">
        <w:rPr>
          <w:rFonts w:ascii="Times New Roman" w:hAnsi="Times New Roman" w:cs="Times New Roman"/>
          <w:sz w:val="24"/>
        </w:rPr>
        <w:t>.</w:t>
      </w:r>
    </w:p>
    <w:p w14:paraId="24B96306" w14:textId="77777777" w:rsidR="004E0023" w:rsidRPr="0041105E" w:rsidRDefault="004E0023" w:rsidP="003F6130">
      <w:pPr>
        <w:spacing w:after="0" w:line="480" w:lineRule="auto"/>
        <w:rPr>
          <w:rFonts w:ascii="Times New Roman" w:hAnsi="Times New Roman" w:cs="Times New Roman"/>
          <w:sz w:val="24"/>
        </w:rPr>
      </w:pPr>
    </w:p>
    <w:p w14:paraId="77189AFE" w14:textId="77777777" w:rsidR="004E0023" w:rsidRPr="0041105E" w:rsidRDefault="004E0023" w:rsidP="003F6130">
      <w:pPr>
        <w:spacing w:after="0" w:line="480" w:lineRule="auto"/>
        <w:rPr>
          <w:rFonts w:ascii="Times New Roman" w:hAnsi="Times New Roman" w:cs="Times New Roman"/>
          <w:b/>
          <w:sz w:val="28"/>
        </w:rPr>
      </w:pPr>
      <w:r w:rsidRPr="0041105E">
        <w:rPr>
          <w:rFonts w:ascii="Times New Roman" w:hAnsi="Times New Roman" w:cs="Times New Roman"/>
          <w:b/>
          <w:sz w:val="28"/>
        </w:rPr>
        <w:t>Strengths and limitations</w:t>
      </w:r>
    </w:p>
    <w:p w14:paraId="05FEFCDC" w14:textId="063F8DBF" w:rsidR="00BE3C2B" w:rsidRPr="0041105E" w:rsidRDefault="007D5B7C" w:rsidP="003F6130">
      <w:pPr>
        <w:spacing w:after="0" w:line="480" w:lineRule="auto"/>
        <w:rPr>
          <w:rFonts w:ascii="Times New Roman" w:hAnsi="Times New Roman" w:cs="Times New Roman"/>
          <w:sz w:val="24"/>
        </w:rPr>
      </w:pPr>
      <w:r w:rsidRPr="0041105E">
        <w:rPr>
          <w:rFonts w:ascii="Times New Roman" w:hAnsi="Times New Roman" w:cs="Times New Roman"/>
          <w:sz w:val="24"/>
        </w:rPr>
        <w:t>To our knowledge this is the first study to investigate the immediate effect of alcohol promoting advertising on objectively measured alcohol consumption specifically in heavier dr</w:t>
      </w:r>
      <w:r w:rsidR="00BA3195" w:rsidRPr="0041105E">
        <w:rPr>
          <w:rFonts w:ascii="Times New Roman" w:hAnsi="Times New Roman" w:cs="Times New Roman"/>
          <w:sz w:val="24"/>
        </w:rPr>
        <w:t>inkers</w:t>
      </w:r>
      <w:r w:rsidR="00691DC6" w:rsidRPr="0041105E">
        <w:rPr>
          <w:rFonts w:ascii="Times New Roman" w:hAnsi="Times New Roman" w:cs="Times New Roman"/>
          <w:sz w:val="24"/>
        </w:rPr>
        <w:t>.</w:t>
      </w:r>
      <w:r w:rsidRPr="0041105E">
        <w:rPr>
          <w:rFonts w:ascii="Times New Roman" w:hAnsi="Times New Roman" w:cs="Times New Roman"/>
          <w:sz w:val="24"/>
        </w:rPr>
        <w:t xml:space="preserve"> It is also the first experimental study </w:t>
      </w:r>
      <w:r w:rsidR="00BA3195" w:rsidRPr="0041105E">
        <w:rPr>
          <w:rFonts w:ascii="Times New Roman" w:hAnsi="Times New Roman" w:cs="Times New Roman"/>
          <w:sz w:val="24"/>
        </w:rPr>
        <w:t>to assess the effect of alcohol warning advertising on</w:t>
      </w:r>
      <w:r w:rsidR="00D810DF" w:rsidRPr="0041105E">
        <w:rPr>
          <w:rFonts w:ascii="Times New Roman" w:hAnsi="Times New Roman" w:cs="Times New Roman"/>
          <w:sz w:val="24"/>
        </w:rPr>
        <w:t xml:space="preserve"> objective</w:t>
      </w:r>
      <w:r w:rsidR="00785534" w:rsidRPr="0041105E">
        <w:rPr>
          <w:rFonts w:ascii="Times New Roman" w:hAnsi="Times New Roman" w:cs="Times New Roman"/>
          <w:sz w:val="24"/>
        </w:rPr>
        <w:t xml:space="preserve"> consumption, and </w:t>
      </w:r>
      <w:r w:rsidR="000E12F0" w:rsidRPr="0041105E">
        <w:rPr>
          <w:rFonts w:ascii="Times New Roman" w:hAnsi="Times New Roman" w:cs="Times New Roman"/>
          <w:sz w:val="24"/>
        </w:rPr>
        <w:t xml:space="preserve">the first study of its kind to be conducted in the United Kingdom. </w:t>
      </w:r>
      <w:r w:rsidR="00785534" w:rsidRPr="0041105E">
        <w:rPr>
          <w:rFonts w:ascii="Times New Roman" w:hAnsi="Times New Roman" w:cs="Times New Roman"/>
          <w:sz w:val="24"/>
        </w:rPr>
        <w:t xml:space="preserve">Limitations </w:t>
      </w:r>
      <w:r w:rsidR="000D6017" w:rsidRPr="0041105E">
        <w:rPr>
          <w:rFonts w:ascii="Times New Roman" w:hAnsi="Times New Roman" w:cs="Times New Roman"/>
          <w:sz w:val="24"/>
        </w:rPr>
        <w:t>pertain to the validity of the setting and the outcome measure. Whils</w:t>
      </w:r>
      <w:r w:rsidR="00BA3195" w:rsidRPr="0041105E">
        <w:rPr>
          <w:rFonts w:ascii="Times New Roman" w:hAnsi="Times New Roman" w:cs="Times New Roman"/>
          <w:sz w:val="24"/>
        </w:rPr>
        <w:t>t the bar-lab</w:t>
      </w:r>
      <w:r w:rsidR="00785534" w:rsidRPr="0041105E">
        <w:rPr>
          <w:rFonts w:ascii="Times New Roman" w:hAnsi="Times New Roman" w:cs="Times New Roman"/>
          <w:sz w:val="24"/>
        </w:rPr>
        <w:t>oratory</w:t>
      </w:r>
      <w:r w:rsidR="00BA3195" w:rsidRPr="0041105E">
        <w:rPr>
          <w:rFonts w:ascii="Times New Roman" w:hAnsi="Times New Roman" w:cs="Times New Roman"/>
          <w:sz w:val="24"/>
        </w:rPr>
        <w:t xml:space="preserve"> provided</w:t>
      </w:r>
      <w:r w:rsidR="000D6017" w:rsidRPr="0041105E">
        <w:rPr>
          <w:rFonts w:ascii="Times New Roman" w:hAnsi="Times New Roman" w:cs="Times New Roman"/>
          <w:sz w:val="24"/>
        </w:rPr>
        <w:t xml:space="preserve"> an environment more similar to typical drinking settings than a conventional lab, it was located </w:t>
      </w:r>
      <w:r w:rsidR="003458E9" w:rsidRPr="0041105E">
        <w:rPr>
          <w:rFonts w:ascii="Times New Roman" w:hAnsi="Times New Roman" w:cs="Times New Roman"/>
          <w:sz w:val="24"/>
        </w:rPr>
        <w:t>with</w:t>
      </w:r>
      <w:r w:rsidR="000D6017" w:rsidRPr="0041105E">
        <w:rPr>
          <w:rFonts w:ascii="Times New Roman" w:hAnsi="Times New Roman" w:cs="Times New Roman"/>
          <w:sz w:val="24"/>
        </w:rPr>
        <w:t xml:space="preserve">in a university and testing took place during weekday afternoons – not </w:t>
      </w:r>
      <w:r w:rsidR="003458E9" w:rsidRPr="0041105E">
        <w:rPr>
          <w:rFonts w:ascii="Times New Roman" w:hAnsi="Times New Roman" w:cs="Times New Roman"/>
          <w:sz w:val="24"/>
        </w:rPr>
        <w:t xml:space="preserve">times in which alcohol is most typically </w:t>
      </w:r>
      <w:r w:rsidR="00F2679E" w:rsidRPr="0041105E">
        <w:rPr>
          <w:rFonts w:ascii="Times New Roman" w:hAnsi="Times New Roman" w:cs="Times New Roman"/>
          <w:sz w:val="24"/>
        </w:rPr>
        <w:t xml:space="preserve">desired or </w:t>
      </w:r>
      <w:r w:rsidR="00684BB5">
        <w:rPr>
          <w:rFonts w:ascii="Times New Roman" w:hAnsi="Times New Roman" w:cs="Times New Roman"/>
          <w:sz w:val="24"/>
        </w:rPr>
        <w:t>consumed (</w:t>
      </w:r>
      <w:r w:rsidR="00B056DB" w:rsidRPr="0041105E">
        <w:rPr>
          <w:rFonts w:ascii="Times New Roman" w:hAnsi="Times New Roman" w:cs="Times New Roman"/>
          <w:color w:val="000000" w:themeColor="text1"/>
          <w:sz w:val="24"/>
        </w:rPr>
        <w:t>Hofmann</w:t>
      </w:r>
      <w:r w:rsidR="00684BB5">
        <w:rPr>
          <w:rFonts w:ascii="Times New Roman" w:hAnsi="Times New Roman" w:cs="Times New Roman"/>
          <w:color w:val="000000" w:themeColor="text1"/>
          <w:sz w:val="24"/>
        </w:rPr>
        <w:t>, Vohs, &amp; Baumeister,</w:t>
      </w:r>
      <w:r w:rsidR="00B056DB" w:rsidRPr="0041105E">
        <w:rPr>
          <w:rFonts w:ascii="Times New Roman" w:hAnsi="Times New Roman" w:cs="Times New Roman"/>
          <w:color w:val="000000" w:themeColor="text1"/>
          <w:sz w:val="24"/>
        </w:rPr>
        <w:t xml:space="preserve"> 2012</w:t>
      </w:r>
      <w:r w:rsidR="00684BB5">
        <w:rPr>
          <w:rFonts w:ascii="Times New Roman" w:hAnsi="Times New Roman" w:cs="Times New Roman"/>
          <w:color w:val="000000" w:themeColor="text1"/>
          <w:sz w:val="24"/>
        </w:rPr>
        <w:t>)</w:t>
      </w:r>
      <w:r w:rsidR="00140E57" w:rsidRPr="0041105E">
        <w:rPr>
          <w:rFonts w:ascii="Times New Roman" w:hAnsi="Times New Roman" w:cs="Times New Roman"/>
          <w:color w:val="000000" w:themeColor="text1"/>
          <w:sz w:val="24"/>
        </w:rPr>
        <w:t>.</w:t>
      </w:r>
      <w:r w:rsidR="00140E57" w:rsidRPr="0041105E">
        <w:rPr>
          <w:rFonts w:ascii="Times New Roman" w:hAnsi="Times New Roman" w:cs="Times New Roman"/>
          <w:sz w:val="24"/>
        </w:rPr>
        <w:t xml:space="preserve"> </w:t>
      </w:r>
      <w:r w:rsidR="002C4A91">
        <w:rPr>
          <w:rFonts w:ascii="Times New Roman" w:hAnsi="Times New Roman" w:cs="Times New Roman"/>
          <w:sz w:val="24"/>
        </w:rPr>
        <w:t>The exposure part of the study also took place in the bar lab, which may limit the generalisability of the findings to other contexts where advertisements might influence drinking, such as at home</w:t>
      </w:r>
      <w:r w:rsidR="004F5D3D">
        <w:rPr>
          <w:rFonts w:ascii="Times New Roman" w:hAnsi="Times New Roman" w:cs="Times New Roman"/>
          <w:sz w:val="24"/>
        </w:rPr>
        <w:t xml:space="preserve">, </w:t>
      </w:r>
      <w:r w:rsidR="00BB0E12">
        <w:rPr>
          <w:rFonts w:ascii="Times New Roman" w:hAnsi="Times New Roman" w:cs="Times New Roman"/>
          <w:sz w:val="24"/>
        </w:rPr>
        <w:t xml:space="preserve">in cinemas, or </w:t>
      </w:r>
      <w:r w:rsidR="004F5D3D">
        <w:rPr>
          <w:rFonts w:ascii="Times New Roman" w:hAnsi="Times New Roman" w:cs="Times New Roman"/>
          <w:sz w:val="24"/>
        </w:rPr>
        <w:t>at music venues</w:t>
      </w:r>
      <w:r w:rsidR="002C4A91">
        <w:rPr>
          <w:rFonts w:ascii="Times New Roman" w:hAnsi="Times New Roman" w:cs="Times New Roman"/>
          <w:sz w:val="24"/>
        </w:rPr>
        <w:t xml:space="preserve">. Another potential issue with our exposure paradigm was the threat to external validity raised by showing some participants a higher proportion of alcohol-related advertisements, </w:t>
      </w:r>
      <w:r w:rsidR="00F2667E">
        <w:rPr>
          <w:rFonts w:ascii="Times New Roman" w:hAnsi="Times New Roman" w:cs="Times New Roman"/>
          <w:sz w:val="24"/>
        </w:rPr>
        <w:t xml:space="preserve">which is unrealistic to a real world viewing situation. </w:t>
      </w:r>
      <w:r w:rsidR="00140E57" w:rsidRPr="0041105E">
        <w:rPr>
          <w:rFonts w:ascii="Times New Roman" w:hAnsi="Times New Roman" w:cs="Times New Roman"/>
          <w:sz w:val="24"/>
        </w:rPr>
        <w:t xml:space="preserve">Regarding the </w:t>
      </w:r>
      <w:r w:rsidR="00684BB5">
        <w:rPr>
          <w:rFonts w:ascii="Times New Roman" w:hAnsi="Times New Roman" w:cs="Times New Roman"/>
          <w:sz w:val="24"/>
        </w:rPr>
        <w:t>outcome measure</w:t>
      </w:r>
      <w:r w:rsidR="003458E9" w:rsidRPr="0041105E">
        <w:rPr>
          <w:rFonts w:ascii="Times New Roman" w:hAnsi="Times New Roman" w:cs="Times New Roman"/>
          <w:sz w:val="24"/>
        </w:rPr>
        <w:t xml:space="preserve">, it </w:t>
      </w:r>
      <w:r w:rsidR="00140E57" w:rsidRPr="0041105E">
        <w:rPr>
          <w:rFonts w:ascii="Times New Roman" w:hAnsi="Times New Roman" w:cs="Times New Roman"/>
          <w:sz w:val="24"/>
        </w:rPr>
        <w:t xml:space="preserve">could be argued that </w:t>
      </w:r>
      <w:r w:rsidR="00684BB5">
        <w:rPr>
          <w:rFonts w:ascii="Times New Roman" w:hAnsi="Times New Roman" w:cs="Times New Roman"/>
          <w:sz w:val="24"/>
        </w:rPr>
        <w:t xml:space="preserve">the taste test </w:t>
      </w:r>
      <w:r w:rsidR="00140E57" w:rsidRPr="0041105E">
        <w:rPr>
          <w:rFonts w:ascii="Times New Roman" w:hAnsi="Times New Roman" w:cs="Times New Roman"/>
          <w:sz w:val="24"/>
        </w:rPr>
        <w:t>does not effectively mimic</w:t>
      </w:r>
      <w:r w:rsidR="003458E9" w:rsidRPr="0041105E">
        <w:rPr>
          <w:rFonts w:ascii="Times New Roman" w:hAnsi="Times New Roman" w:cs="Times New Roman"/>
          <w:sz w:val="24"/>
        </w:rPr>
        <w:t xml:space="preserve"> a real-world drinking situation. A further limitation is the focus on general alcohol consumption rather than brand </w:t>
      </w:r>
      <w:r w:rsidR="00BE3C2B" w:rsidRPr="0041105E">
        <w:rPr>
          <w:rFonts w:ascii="Times New Roman" w:hAnsi="Times New Roman" w:cs="Times New Roman"/>
          <w:sz w:val="24"/>
        </w:rPr>
        <w:t>specific consumption. The</w:t>
      </w:r>
      <w:r w:rsidR="003458E9" w:rsidRPr="0041105E">
        <w:rPr>
          <w:rFonts w:ascii="Times New Roman" w:hAnsi="Times New Roman" w:cs="Times New Roman"/>
          <w:sz w:val="24"/>
        </w:rPr>
        <w:t xml:space="preserve"> alcohol</w:t>
      </w:r>
      <w:r w:rsidR="00BE3C2B" w:rsidRPr="0041105E">
        <w:rPr>
          <w:rFonts w:ascii="Times New Roman" w:hAnsi="Times New Roman" w:cs="Times New Roman"/>
          <w:sz w:val="24"/>
        </w:rPr>
        <w:t xml:space="preserve"> industry </w:t>
      </w:r>
      <w:r w:rsidR="003458E9" w:rsidRPr="0041105E">
        <w:rPr>
          <w:rFonts w:ascii="Times New Roman" w:hAnsi="Times New Roman" w:cs="Times New Roman"/>
          <w:sz w:val="24"/>
        </w:rPr>
        <w:t>argues</w:t>
      </w:r>
      <w:r w:rsidR="00BE3C2B" w:rsidRPr="0041105E">
        <w:rPr>
          <w:rFonts w:ascii="Times New Roman" w:hAnsi="Times New Roman" w:cs="Times New Roman"/>
          <w:sz w:val="24"/>
        </w:rPr>
        <w:t xml:space="preserve"> that advertising encourages brand selection, not </w:t>
      </w:r>
      <w:r w:rsidR="00BE3C2B" w:rsidRPr="0041105E">
        <w:rPr>
          <w:rFonts w:ascii="Times New Roman" w:hAnsi="Times New Roman" w:cs="Times New Roman"/>
          <w:sz w:val="24"/>
        </w:rPr>
        <w:lastRenderedPageBreak/>
        <w:t xml:space="preserve">increased </w:t>
      </w:r>
      <w:r w:rsidR="00521614" w:rsidRPr="0041105E">
        <w:rPr>
          <w:rFonts w:ascii="Times New Roman" w:hAnsi="Times New Roman" w:cs="Times New Roman"/>
          <w:sz w:val="24"/>
        </w:rPr>
        <w:t xml:space="preserve">general </w:t>
      </w:r>
      <w:r w:rsidR="00BE3C2B" w:rsidRPr="0041105E">
        <w:rPr>
          <w:rFonts w:ascii="Times New Roman" w:hAnsi="Times New Roman" w:cs="Times New Roman"/>
          <w:sz w:val="24"/>
        </w:rPr>
        <w:t xml:space="preserve">consumption. </w:t>
      </w:r>
      <w:r w:rsidR="003458E9" w:rsidRPr="0041105E">
        <w:rPr>
          <w:rFonts w:ascii="Times New Roman" w:hAnsi="Times New Roman" w:cs="Times New Roman"/>
          <w:sz w:val="24"/>
        </w:rPr>
        <w:t xml:space="preserve">There is evidence </w:t>
      </w:r>
      <w:r w:rsidR="00285A0E" w:rsidRPr="0041105E">
        <w:rPr>
          <w:rFonts w:ascii="Times New Roman" w:hAnsi="Times New Roman" w:cs="Times New Roman"/>
          <w:sz w:val="24"/>
        </w:rPr>
        <w:t xml:space="preserve">of brand </w:t>
      </w:r>
      <w:r w:rsidR="00E5358A" w:rsidRPr="0041105E">
        <w:rPr>
          <w:rFonts w:ascii="Times New Roman" w:hAnsi="Times New Roman" w:cs="Times New Roman"/>
          <w:sz w:val="24"/>
        </w:rPr>
        <w:t>specific effects of</w:t>
      </w:r>
      <w:r w:rsidR="003458E9" w:rsidRPr="0041105E">
        <w:rPr>
          <w:rFonts w:ascii="Times New Roman" w:hAnsi="Times New Roman" w:cs="Times New Roman"/>
          <w:sz w:val="24"/>
        </w:rPr>
        <w:t xml:space="preserve"> advertising</w:t>
      </w:r>
      <w:r w:rsidR="00B056DB" w:rsidRPr="0041105E">
        <w:rPr>
          <w:rFonts w:ascii="Times New Roman" w:hAnsi="Times New Roman" w:cs="Times New Roman"/>
          <w:sz w:val="24"/>
        </w:rPr>
        <w:t xml:space="preserve"> </w:t>
      </w:r>
      <w:r w:rsidR="00E5358A" w:rsidRPr="0041105E">
        <w:rPr>
          <w:rFonts w:ascii="Times New Roman" w:hAnsi="Times New Roman" w:cs="Times New Roman"/>
          <w:sz w:val="24"/>
        </w:rPr>
        <w:t>on consumption</w:t>
      </w:r>
      <w:r w:rsidR="00684BB5">
        <w:rPr>
          <w:rFonts w:ascii="Times New Roman" w:hAnsi="Times New Roman" w:cs="Times New Roman"/>
          <w:sz w:val="24"/>
        </w:rPr>
        <w:t xml:space="preserve"> (</w:t>
      </w:r>
      <w:r w:rsidR="00B056DB" w:rsidRPr="0041105E">
        <w:rPr>
          <w:rFonts w:ascii="Times New Roman" w:hAnsi="Times New Roman" w:cs="Times New Roman"/>
          <w:sz w:val="24"/>
        </w:rPr>
        <w:t xml:space="preserve">Ross </w:t>
      </w:r>
      <w:r w:rsidR="00684BB5">
        <w:rPr>
          <w:rFonts w:ascii="Times New Roman" w:hAnsi="Times New Roman" w:cs="Times New Roman"/>
          <w:sz w:val="24"/>
        </w:rPr>
        <w:t>et al., 2014)</w:t>
      </w:r>
      <w:r w:rsidR="003458E9" w:rsidRPr="0041105E">
        <w:rPr>
          <w:rFonts w:ascii="Times New Roman" w:hAnsi="Times New Roman" w:cs="Times New Roman"/>
          <w:sz w:val="24"/>
        </w:rPr>
        <w:t xml:space="preserve">. </w:t>
      </w:r>
      <w:r w:rsidR="00BA3195" w:rsidRPr="0041105E">
        <w:rPr>
          <w:rFonts w:ascii="Times New Roman" w:hAnsi="Times New Roman" w:cs="Times New Roman"/>
          <w:sz w:val="24"/>
        </w:rPr>
        <w:t>If multiple competing brands are able to increase brand-specific consumption, this may lead to overall in</w:t>
      </w:r>
      <w:r w:rsidR="00521614" w:rsidRPr="0041105E">
        <w:rPr>
          <w:rFonts w:ascii="Times New Roman" w:hAnsi="Times New Roman" w:cs="Times New Roman"/>
          <w:sz w:val="24"/>
        </w:rPr>
        <w:t xml:space="preserve">creases in consumption </w:t>
      </w:r>
      <w:r w:rsidR="00684BB5">
        <w:rPr>
          <w:rFonts w:ascii="Times New Roman" w:hAnsi="Times New Roman" w:cs="Times New Roman"/>
          <w:sz w:val="24"/>
        </w:rPr>
        <w:t>that</w:t>
      </w:r>
      <w:r w:rsidR="00521614" w:rsidRPr="0041105E">
        <w:rPr>
          <w:rFonts w:ascii="Times New Roman" w:hAnsi="Times New Roman" w:cs="Times New Roman"/>
          <w:sz w:val="24"/>
        </w:rPr>
        <w:t xml:space="preserve"> are only</w:t>
      </w:r>
      <w:r w:rsidR="00285A0E" w:rsidRPr="0041105E">
        <w:rPr>
          <w:rFonts w:ascii="Times New Roman" w:hAnsi="Times New Roman" w:cs="Times New Roman"/>
          <w:sz w:val="24"/>
        </w:rPr>
        <w:t xml:space="preserve"> observable at the brand level.</w:t>
      </w:r>
      <w:r w:rsidR="00BD7895">
        <w:rPr>
          <w:rFonts w:ascii="Times New Roman" w:hAnsi="Times New Roman" w:cs="Times New Roman"/>
          <w:sz w:val="24"/>
        </w:rPr>
        <w:t xml:space="preserve"> The current study was not designed to test such brand-specific effects, as participants in alcohol promoting condition were exposed to advertisements from at least five different brands.</w:t>
      </w:r>
    </w:p>
    <w:p w14:paraId="22373DB2" w14:textId="77777777" w:rsidR="003458E9" w:rsidRPr="0041105E" w:rsidRDefault="003458E9" w:rsidP="003F6130">
      <w:pPr>
        <w:spacing w:after="0" w:line="480" w:lineRule="auto"/>
        <w:rPr>
          <w:rFonts w:ascii="Times New Roman" w:hAnsi="Times New Roman" w:cs="Times New Roman"/>
          <w:sz w:val="24"/>
        </w:rPr>
      </w:pPr>
    </w:p>
    <w:p w14:paraId="71C862A6" w14:textId="4C5120B2" w:rsidR="00684BB5" w:rsidRDefault="001A7076" w:rsidP="003F6130">
      <w:pPr>
        <w:spacing w:after="0" w:line="480" w:lineRule="auto"/>
        <w:rPr>
          <w:rFonts w:ascii="Times New Roman" w:hAnsi="Times New Roman" w:cs="Times New Roman"/>
          <w:b/>
          <w:sz w:val="28"/>
        </w:rPr>
      </w:pPr>
      <w:r>
        <w:rPr>
          <w:rFonts w:ascii="Times New Roman" w:hAnsi="Times New Roman" w:cs="Times New Roman"/>
          <w:b/>
          <w:sz w:val="28"/>
        </w:rPr>
        <w:t>Implications</w:t>
      </w:r>
      <w:r w:rsidR="00BC675C">
        <w:rPr>
          <w:rFonts w:ascii="Times New Roman" w:hAnsi="Times New Roman" w:cs="Times New Roman"/>
          <w:b/>
          <w:sz w:val="28"/>
        </w:rPr>
        <w:t xml:space="preserve"> for policy and research</w:t>
      </w:r>
    </w:p>
    <w:p w14:paraId="188E0D72" w14:textId="5D7694EA" w:rsidR="00684BB5" w:rsidRDefault="00C740B4" w:rsidP="003F6130">
      <w:pPr>
        <w:spacing w:after="0" w:line="480" w:lineRule="auto"/>
        <w:rPr>
          <w:rFonts w:ascii="Times New Roman" w:hAnsi="Times New Roman" w:cs="Times New Roman"/>
          <w:sz w:val="24"/>
        </w:rPr>
      </w:pPr>
      <w:r>
        <w:rPr>
          <w:rFonts w:ascii="Times New Roman" w:hAnsi="Times New Roman" w:cs="Times New Roman"/>
          <w:sz w:val="24"/>
        </w:rPr>
        <w:t>Many g</w:t>
      </w:r>
      <w:r w:rsidR="00684BB5">
        <w:rPr>
          <w:rFonts w:ascii="Times New Roman" w:hAnsi="Times New Roman" w:cs="Times New Roman"/>
          <w:sz w:val="24"/>
        </w:rPr>
        <w:t>overnment</w:t>
      </w:r>
      <w:r w:rsidR="00F86F60">
        <w:rPr>
          <w:rFonts w:ascii="Times New Roman" w:hAnsi="Times New Roman" w:cs="Times New Roman"/>
          <w:sz w:val="24"/>
        </w:rPr>
        <w:t>s</w:t>
      </w:r>
      <w:r w:rsidR="00684BB5">
        <w:rPr>
          <w:rFonts w:ascii="Times New Roman" w:hAnsi="Times New Roman" w:cs="Times New Roman"/>
          <w:sz w:val="24"/>
        </w:rPr>
        <w:t xml:space="preserve"> are</w:t>
      </w:r>
      <w:r w:rsidR="00103B4D">
        <w:rPr>
          <w:rFonts w:ascii="Times New Roman" w:hAnsi="Times New Roman" w:cs="Times New Roman"/>
          <w:sz w:val="24"/>
        </w:rPr>
        <w:t xml:space="preserve"> considering </w:t>
      </w:r>
      <w:r>
        <w:rPr>
          <w:rFonts w:ascii="Times New Roman" w:hAnsi="Times New Roman" w:cs="Times New Roman"/>
          <w:sz w:val="24"/>
        </w:rPr>
        <w:t xml:space="preserve">or </w:t>
      </w:r>
      <w:r w:rsidR="00684BB5">
        <w:rPr>
          <w:rFonts w:ascii="Times New Roman" w:hAnsi="Times New Roman" w:cs="Times New Roman"/>
          <w:sz w:val="24"/>
        </w:rPr>
        <w:t xml:space="preserve">implementing </w:t>
      </w:r>
      <w:r w:rsidR="00D549CA">
        <w:rPr>
          <w:rFonts w:ascii="Times New Roman" w:hAnsi="Times New Roman" w:cs="Times New Roman"/>
          <w:sz w:val="24"/>
        </w:rPr>
        <w:t>stricter</w:t>
      </w:r>
      <w:r w:rsidR="00684BB5">
        <w:rPr>
          <w:rFonts w:ascii="Times New Roman" w:hAnsi="Times New Roman" w:cs="Times New Roman"/>
          <w:sz w:val="24"/>
        </w:rPr>
        <w:t xml:space="preserve"> </w:t>
      </w:r>
      <w:r w:rsidR="00F86F60">
        <w:rPr>
          <w:rFonts w:ascii="Times New Roman" w:hAnsi="Times New Roman" w:cs="Times New Roman"/>
          <w:sz w:val="24"/>
        </w:rPr>
        <w:t xml:space="preserve">restrictions </w:t>
      </w:r>
      <w:r w:rsidR="00684BB5">
        <w:rPr>
          <w:rFonts w:ascii="Times New Roman" w:hAnsi="Times New Roman" w:cs="Times New Roman"/>
          <w:sz w:val="24"/>
        </w:rPr>
        <w:t>on alcohol marketing to reduce alcohol-related harms</w:t>
      </w:r>
      <w:r w:rsidR="007D196C">
        <w:rPr>
          <w:rFonts w:ascii="Times New Roman" w:hAnsi="Times New Roman" w:cs="Times New Roman"/>
          <w:sz w:val="24"/>
        </w:rPr>
        <w:t xml:space="preserve"> (e.g. BBC, 2012; </w:t>
      </w:r>
      <w:r w:rsidR="00CD4091">
        <w:rPr>
          <w:rFonts w:ascii="Times New Roman" w:hAnsi="Times New Roman" w:cs="Times New Roman"/>
          <w:sz w:val="24"/>
        </w:rPr>
        <w:t xml:space="preserve">Ireland Department of Health, 2015; </w:t>
      </w:r>
      <w:r w:rsidR="007D196C" w:rsidRPr="007D196C">
        <w:rPr>
          <w:rFonts w:ascii="Times New Roman" w:hAnsi="Times New Roman" w:cs="Times New Roman"/>
          <w:sz w:val="24"/>
        </w:rPr>
        <w:t>Ozbilgin, 2013</w:t>
      </w:r>
      <w:r w:rsidR="007D196C">
        <w:rPr>
          <w:rFonts w:ascii="Times New Roman" w:hAnsi="Times New Roman" w:cs="Times New Roman"/>
          <w:sz w:val="24"/>
        </w:rPr>
        <w:t>)</w:t>
      </w:r>
      <w:r w:rsidR="00684BB5">
        <w:rPr>
          <w:rFonts w:ascii="Times New Roman" w:hAnsi="Times New Roman" w:cs="Times New Roman"/>
          <w:sz w:val="24"/>
        </w:rPr>
        <w:t xml:space="preserve">. </w:t>
      </w:r>
      <w:r w:rsidR="00F86F60">
        <w:rPr>
          <w:rFonts w:ascii="Times New Roman" w:hAnsi="Times New Roman" w:cs="Times New Roman"/>
          <w:sz w:val="24"/>
        </w:rPr>
        <w:t>The current findings do not undermine conclusions from a synthesis of previous data, which indicated that alcohol advertising exposure may have a small effect on increasing alcohol consumption, though do help to better estimate the size of that effect.</w:t>
      </w:r>
      <w:r w:rsidR="00CE5126">
        <w:rPr>
          <w:rFonts w:ascii="Times New Roman" w:hAnsi="Times New Roman" w:cs="Times New Roman"/>
          <w:sz w:val="24"/>
        </w:rPr>
        <w:t xml:space="preserve"> </w:t>
      </w:r>
      <w:r w:rsidR="00BC675C">
        <w:rPr>
          <w:rFonts w:ascii="Times New Roman" w:hAnsi="Times New Roman" w:cs="Times New Roman"/>
          <w:sz w:val="24"/>
        </w:rPr>
        <w:t xml:space="preserve">Future studies </w:t>
      </w:r>
      <w:r w:rsidR="004F5D3D">
        <w:rPr>
          <w:rFonts w:ascii="Times New Roman" w:hAnsi="Times New Roman" w:cs="Times New Roman"/>
          <w:sz w:val="24"/>
        </w:rPr>
        <w:t xml:space="preserve">examining the immediate impact of alcohol advertising, compared to non-alcohol advertising, on consumption </w:t>
      </w:r>
      <w:r w:rsidR="00BC675C">
        <w:rPr>
          <w:rFonts w:ascii="Times New Roman" w:hAnsi="Times New Roman" w:cs="Times New Roman"/>
          <w:sz w:val="24"/>
        </w:rPr>
        <w:t xml:space="preserve">should be powered to detect an effect size of 0.17. </w:t>
      </w:r>
      <w:r w:rsidR="00F86F60">
        <w:rPr>
          <w:rFonts w:ascii="Times New Roman" w:hAnsi="Times New Roman" w:cs="Times New Roman"/>
          <w:sz w:val="24"/>
        </w:rPr>
        <w:t xml:space="preserve">The observation that </w:t>
      </w:r>
      <w:r w:rsidR="00D549CA">
        <w:rPr>
          <w:rFonts w:ascii="Times New Roman" w:hAnsi="Times New Roman" w:cs="Times New Roman"/>
          <w:sz w:val="24"/>
        </w:rPr>
        <w:t xml:space="preserve">viewing </w:t>
      </w:r>
      <w:r w:rsidR="00F86F60">
        <w:rPr>
          <w:rFonts w:ascii="Times New Roman" w:hAnsi="Times New Roman" w:cs="Times New Roman"/>
          <w:sz w:val="24"/>
        </w:rPr>
        <w:t xml:space="preserve">alcohol advertising increases alcohol-related approach bias </w:t>
      </w:r>
      <w:r w:rsidR="00CE5126">
        <w:rPr>
          <w:rFonts w:ascii="Times New Roman" w:hAnsi="Times New Roman" w:cs="Times New Roman"/>
          <w:sz w:val="24"/>
        </w:rPr>
        <w:t xml:space="preserve">and positive affect </w:t>
      </w:r>
      <w:r w:rsidR="00F86F60">
        <w:rPr>
          <w:rFonts w:ascii="Times New Roman" w:hAnsi="Times New Roman" w:cs="Times New Roman"/>
          <w:sz w:val="24"/>
        </w:rPr>
        <w:t xml:space="preserve">in heavy drinkers may indicate </w:t>
      </w:r>
      <w:r w:rsidR="00CE5126">
        <w:rPr>
          <w:rFonts w:ascii="Times New Roman" w:hAnsi="Times New Roman" w:cs="Times New Roman"/>
          <w:sz w:val="24"/>
        </w:rPr>
        <w:t>that</w:t>
      </w:r>
      <w:r w:rsidR="00F86F60">
        <w:rPr>
          <w:rFonts w:ascii="Times New Roman" w:hAnsi="Times New Roman" w:cs="Times New Roman"/>
          <w:sz w:val="24"/>
        </w:rPr>
        <w:t xml:space="preserve"> alcohol advertising </w:t>
      </w:r>
      <w:r w:rsidR="00CE5126">
        <w:rPr>
          <w:rFonts w:ascii="Times New Roman" w:hAnsi="Times New Roman" w:cs="Times New Roman"/>
          <w:sz w:val="24"/>
        </w:rPr>
        <w:t>produces cognitive and affective states that make it</w:t>
      </w:r>
      <w:r>
        <w:rPr>
          <w:rFonts w:ascii="Times New Roman" w:hAnsi="Times New Roman" w:cs="Times New Roman"/>
          <w:sz w:val="24"/>
        </w:rPr>
        <w:t xml:space="preserve"> </w:t>
      </w:r>
      <w:r w:rsidR="00F86F60">
        <w:rPr>
          <w:rFonts w:ascii="Times New Roman" w:hAnsi="Times New Roman" w:cs="Times New Roman"/>
          <w:sz w:val="24"/>
        </w:rPr>
        <w:t>difficult for heavy drinkers to reduce their consumption</w:t>
      </w:r>
      <w:r w:rsidR="00D549CA">
        <w:rPr>
          <w:rFonts w:ascii="Times New Roman" w:hAnsi="Times New Roman" w:cs="Times New Roman"/>
          <w:sz w:val="24"/>
        </w:rPr>
        <w:t>, therefore supporting the need for regulation</w:t>
      </w:r>
      <w:r w:rsidR="00F86F60">
        <w:rPr>
          <w:rFonts w:ascii="Times New Roman" w:hAnsi="Times New Roman" w:cs="Times New Roman"/>
          <w:sz w:val="24"/>
        </w:rPr>
        <w:t xml:space="preserve">. </w:t>
      </w:r>
      <w:r w:rsidR="00BC675C">
        <w:rPr>
          <w:rFonts w:ascii="Times New Roman" w:hAnsi="Times New Roman" w:cs="Times New Roman"/>
          <w:sz w:val="24"/>
        </w:rPr>
        <w:t xml:space="preserve">Further investigation is needed to test these effects in real world drinking environments with a broader age range of drinkers, and examining alcohol marketing other than advertising. Testing the cumulative nature of such effects over time would also be a useful next step. </w:t>
      </w:r>
      <w:r w:rsidR="002C4A91">
        <w:rPr>
          <w:rFonts w:ascii="Times New Roman" w:hAnsi="Times New Roman" w:cs="Times New Roman"/>
          <w:sz w:val="24"/>
        </w:rPr>
        <w:t>Finally, o</w:t>
      </w:r>
      <w:r w:rsidR="00F86F60">
        <w:rPr>
          <w:rFonts w:ascii="Times New Roman" w:hAnsi="Times New Roman" w:cs="Times New Roman"/>
          <w:sz w:val="24"/>
        </w:rPr>
        <w:t xml:space="preserve">ur findings support </w:t>
      </w:r>
      <w:r w:rsidR="001A7076">
        <w:rPr>
          <w:rFonts w:ascii="Times New Roman" w:hAnsi="Times New Roman" w:cs="Times New Roman"/>
          <w:sz w:val="24"/>
        </w:rPr>
        <w:t>further research into</w:t>
      </w:r>
      <w:r w:rsidR="00F86F60">
        <w:rPr>
          <w:rFonts w:ascii="Times New Roman" w:hAnsi="Times New Roman" w:cs="Times New Roman"/>
          <w:sz w:val="24"/>
        </w:rPr>
        <w:t xml:space="preserve"> alcohol warning campaigns </w:t>
      </w:r>
      <w:r w:rsidR="001A7076">
        <w:rPr>
          <w:rFonts w:ascii="Times New Roman" w:hAnsi="Times New Roman" w:cs="Times New Roman"/>
          <w:sz w:val="24"/>
        </w:rPr>
        <w:t>that associate alcohol use with negative affect as a strategy to reduce alcohol consumption</w:t>
      </w:r>
      <w:r w:rsidR="00F86F60">
        <w:rPr>
          <w:rFonts w:ascii="Times New Roman" w:hAnsi="Times New Roman" w:cs="Times New Roman"/>
          <w:sz w:val="24"/>
        </w:rPr>
        <w:t>.</w:t>
      </w:r>
    </w:p>
    <w:p w14:paraId="426329E8" w14:textId="77777777" w:rsidR="00684BB5" w:rsidRDefault="00684BB5" w:rsidP="003F6130">
      <w:pPr>
        <w:spacing w:after="0" w:line="480" w:lineRule="auto"/>
        <w:rPr>
          <w:rFonts w:ascii="Times New Roman" w:hAnsi="Times New Roman" w:cs="Times New Roman"/>
          <w:b/>
          <w:sz w:val="28"/>
        </w:rPr>
      </w:pPr>
    </w:p>
    <w:p w14:paraId="3C468ADD" w14:textId="767F9BEF" w:rsidR="004E0023" w:rsidRPr="0041105E" w:rsidRDefault="004865A5" w:rsidP="003F6130">
      <w:pPr>
        <w:spacing w:after="0" w:line="480" w:lineRule="auto"/>
        <w:rPr>
          <w:rFonts w:ascii="Times New Roman" w:hAnsi="Times New Roman" w:cs="Times New Roman"/>
          <w:b/>
          <w:sz w:val="28"/>
        </w:rPr>
      </w:pPr>
      <w:r w:rsidRPr="0041105E">
        <w:rPr>
          <w:rFonts w:ascii="Times New Roman" w:hAnsi="Times New Roman" w:cs="Times New Roman"/>
          <w:b/>
          <w:sz w:val="28"/>
        </w:rPr>
        <w:lastRenderedPageBreak/>
        <w:t>Conclusions</w:t>
      </w:r>
    </w:p>
    <w:p w14:paraId="7C493C0A" w14:textId="52A9D80D" w:rsidR="00097B51" w:rsidRPr="003F6130" w:rsidRDefault="00BC675C" w:rsidP="00097B51">
      <w:pPr>
        <w:spacing w:after="0" w:line="480" w:lineRule="auto"/>
        <w:rPr>
          <w:rFonts w:ascii="Times New Roman" w:hAnsi="Times New Roman" w:cs="Times New Roman"/>
        </w:rPr>
      </w:pPr>
      <w:r w:rsidRPr="003D5A7F">
        <w:rPr>
          <w:rFonts w:ascii="Times New Roman" w:hAnsi="Times New Roman" w:cs="Times New Roman"/>
          <w:sz w:val="24"/>
        </w:rPr>
        <w:t>The present research did not support the hypothesis that viewing alcohol promoting or alcohol warning advertising increase</w:t>
      </w:r>
      <w:r w:rsidR="00F2667E">
        <w:rPr>
          <w:rFonts w:ascii="Times New Roman" w:hAnsi="Times New Roman" w:cs="Times New Roman"/>
          <w:sz w:val="24"/>
        </w:rPr>
        <w:t>s</w:t>
      </w:r>
      <w:r>
        <w:rPr>
          <w:rFonts w:ascii="Times New Roman" w:hAnsi="Times New Roman" w:cs="Times New Roman"/>
          <w:sz w:val="24"/>
        </w:rPr>
        <w:t xml:space="preserve"> immediate</w:t>
      </w:r>
      <w:r w:rsidRPr="003D5A7F">
        <w:rPr>
          <w:rFonts w:ascii="Times New Roman" w:hAnsi="Times New Roman" w:cs="Times New Roman"/>
          <w:sz w:val="24"/>
        </w:rPr>
        <w:t xml:space="preserve"> alcohol consumption in heavy drinking young adults. However, viewing alcohol promoting advertis</w:t>
      </w:r>
      <w:r>
        <w:rPr>
          <w:rFonts w:ascii="Times New Roman" w:hAnsi="Times New Roman" w:cs="Times New Roman"/>
          <w:sz w:val="24"/>
        </w:rPr>
        <w:t>e</w:t>
      </w:r>
      <w:r w:rsidRPr="003D5A7F">
        <w:rPr>
          <w:rFonts w:ascii="Times New Roman" w:hAnsi="Times New Roman" w:cs="Times New Roman"/>
          <w:sz w:val="24"/>
        </w:rPr>
        <w:t xml:space="preserve">ments </w:t>
      </w:r>
      <w:r>
        <w:rPr>
          <w:rFonts w:ascii="Times New Roman" w:hAnsi="Times New Roman" w:cs="Times New Roman"/>
          <w:sz w:val="24"/>
        </w:rPr>
        <w:t>increased</w:t>
      </w:r>
      <w:r w:rsidRPr="003D5A7F">
        <w:rPr>
          <w:rFonts w:ascii="Times New Roman" w:hAnsi="Times New Roman" w:cs="Times New Roman"/>
          <w:sz w:val="24"/>
        </w:rPr>
        <w:t xml:space="preserve"> alcohol</w:t>
      </w:r>
      <w:r>
        <w:rPr>
          <w:rFonts w:ascii="Times New Roman" w:hAnsi="Times New Roman" w:cs="Times New Roman"/>
          <w:sz w:val="24"/>
        </w:rPr>
        <w:t xml:space="preserve"> approach bias and positive affect</w:t>
      </w:r>
      <w:r w:rsidRPr="003D5A7F">
        <w:rPr>
          <w:rFonts w:ascii="Times New Roman" w:hAnsi="Times New Roman" w:cs="Times New Roman"/>
          <w:sz w:val="24"/>
        </w:rPr>
        <w:t xml:space="preserve"> in this sample, implying that </w:t>
      </w:r>
      <w:r>
        <w:rPr>
          <w:rFonts w:ascii="Times New Roman" w:hAnsi="Times New Roman" w:cs="Times New Roman"/>
          <w:sz w:val="24"/>
        </w:rPr>
        <w:t>alcohol</w:t>
      </w:r>
      <w:r w:rsidRPr="003D5A7F">
        <w:rPr>
          <w:rFonts w:ascii="Times New Roman" w:hAnsi="Times New Roman" w:cs="Times New Roman"/>
          <w:sz w:val="24"/>
        </w:rPr>
        <w:t xml:space="preserve"> advertising create</w:t>
      </w:r>
      <w:r>
        <w:rPr>
          <w:rFonts w:ascii="Times New Roman" w:hAnsi="Times New Roman" w:cs="Times New Roman"/>
          <w:sz w:val="24"/>
        </w:rPr>
        <w:t>s cognitive and emotional states</w:t>
      </w:r>
      <w:r w:rsidRPr="003D5A7F">
        <w:rPr>
          <w:rFonts w:ascii="Times New Roman" w:hAnsi="Times New Roman" w:cs="Times New Roman"/>
          <w:sz w:val="24"/>
        </w:rPr>
        <w:t xml:space="preserve"> that</w:t>
      </w:r>
      <w:r>
        <w:rPr>
          <w:rFonts w:ascii="Times New Roman" w:hAnsi="Times New Roman" w:cs="Times New Roman"/>
          <w:sz w:val="24"/>
        </w:rPr>
        <w:t xml:space="preserve"> may</w:t>
      </w:r>
      <w:r w:rsidRPr="003D5A7F">
        <w:rPr>
          <w:rFonts w:ascii="Times New Roman" w:hAnsi="Times New Roman" w:cs="Times New Roman"/>
          <w:sz w:val="24"/>
        </w:rPr>
        <w:t xml:space="preserve"> make it difficult </w:t>
      </w:r>
      <w:r>
        <w:rPr>
          <w:rFonts w:ascii="Times New Roman" w:hAnsi="Times New Roman" w:cs="Times New Roman"/>
          <w:sz w:val="24"/>
        </w:rPr>
        <w:t xml:space="preserve">for heavy drinkers </w:t>
      </w:r>
      <w:r w:rsidRPr="003D5A7F">
        <w:rPr>
          <w:rFonts w:ascii="Times New Roman" w:hAnsi="Times New Roman" w:cs="Times New Roman"/>
          <w:sz w:val="24"/>
        </w:rPr>
        <w:t xml:space="preserve">to reduce </w:t>
      </w:r>
      <w:r>
        <w:rPr>
          <w:rFonts w:ascii="Times New Roman" w:hAnsi="Times New Roman" w:cs="Times New Roman"/>
          <w:sz w:val="24"/>
        </w:rPr>
        <w:t>consumption</w:t>
      </w:r>
      <w:r w:rsidRPr="003D5A7F">
        <w:rPr>
          <w:rFonts w:ascii="Times New Roman" w:hAnsi="Times New Roman" w:cs="Times New Roman"/>
          <w:sz w:val="24"/>
        </w:rPr>
        <w:t>.</w:t>
      </w:r>
      <w:r w:rsidR="00F2667E">
        <w:rPr>
          <w:rFonts w:ascii="Times New Roman" w:hAnsi="Times New Roman" w:cs="Times New Roman"/>
          <w:color w:val="000000" w:themeColor="text1"/>
        </w:rPr>
        <w:t xml:space="preserve"> </w:t>
      </w:r>
      <w:r w:rsidR="00F2667E" w:rsidRPr="003D5A7F">
        <w:rPr>
          <w:rFonts w:ascii="Times New Roman" w:hAnsi="Times New Roman" w:cs="Times New Roman"/>
          <w:color w:val="000000" w:themeColor="text1"/>
        </w:rPr>
        <w:t xml:space="preserve">Restricting alcohol promoting advertising could </w:t>
      </w:r>
      <w:r w:rsidR="00F2667E">
        <w:rPr>
          <w:rFonts w:ascii="Times New Roman" w:hAnsi="Times New Roman" w:cs="Times New Roman"/>
          <w:color w:val="000000" w:themeColor="text1"/>
        </w:rPr>
        <w:t xml:space="preserve">therefore </w:t>
      </w:r>
      <w:r w:rsidR="00F2667E" w:rsidRPr="003D5A7F">
        <w:rPr>
          <w:rFonts w:ascii="Times New Roman" w:hAnsi="Times New Roman" w:cs="Times New Roman"/>
          <w:color w:val="000000" w:themeColor="text1"/>
        </w:rPr>
        <w:t>remove a potential influence on positive alcohol-related emotion</w:t>
      </w:r>
      <w:r w:rsidR="00F2667E">
        <w:rPr>
          <w:rFonts w:ascii="Times New Roman" w:hAnsi="Times New Roman" w:cs="Times New Roman"/>
          <w:color w:val="000000" w:themeColor="text1"/>
        </w:rPr>
        <w:t>s</w:t>
      </w:r>
      <w:r w:rsidR="00F2667E" w:rsidRPr="003D5A7F">
        <w:rPr>
          <w:rFonts w:ascii="Times New Roman" w:hAnsi="Times New Roman" w:cs="Times New Roman"/>
          <w:color w:val="000000" w:themeColor="text1"/>
        </w:rPr>
        <w:t xml:space="preserve"> and cognition</w:t>
      </w:r>
      <w:r w:rsidR="00F2667E">
        <w:rPr>
          <w:rFonts w:ascii="Times New Roman" w:hAnsi="Times New Roman" w:cs="Times New Roman"/>
          <w:color w:val="000000" w:themeColor="text1"/>
        </w:rPr>
        <w:t>s</w:t>
      </w:r>
      <w:r w:rsidR="00F2667E" w:rsidRPr="003D5A7F">
        <w:rPr>
          <w:rFonts w:ascii="Times New Roman" w:hAnsi="Times New Roman" w:cs="Times New Roman"/>
          <w:color w:val="000000" w:themeColor="text1"/>
        </w:rPr>
        <w:t xml:space="preserve"> among heavy drinking young adults. </w:t>
      </w:r>
      <w:r w:rsidR="00F2667E" w:rsidRPr="003D5A7F">
        <w:rPr>
          <w:rFonts w:ascii="Times New Roman" w:hAnsi="Times New Roman" w:cs="Times New Roman"/>
          <w:sz w:val="24"/>
        </w:rPr>
        <w:t xml:space="preserve">Findings </w:t>
      </w:r>
      <w:r w:rsidR="00F2667E">
        <w:rPr>
          <w:rFonts w:ascii="Times New Roman" w:hAnsi="Times New Roman" w:cs="Times New Roman"/>
          <w:sz w:val="24"/>
        </w:rPr>
        <w:t xml:space="preserve">also </w:t>
      </w:r>
      <w:r w:rsidR="00F2667E" w:rsidRPr="003D5A7F">
        <w:rPr>
          <w:rFonts w:ascii="Times New Roman" w:hAnsi="Times New Roman" w:cs="Times New Roman"/>
          <w:sz w:val="24"/>
        </w:rPr>
        <w:t>support the development of alcohol warning advertising that induces negative emotion as a strategy for reducing alcohol consumption.</w:t>
      </w:r>
    </w:p>
    <w:p w14:paraId="0251F645" w14:textId="101D31E8" w:rsidR="00BC675C" w:rsidRPr="0041105E" w:rsidRDefault="00BC675C" w:rsidP="00BC675C">
      <w:pPr>
        <w:spacing w:after="0" w:line="480" w:lineRule="auto"/>
        <w:rPr>
          <w:rFonts w:ascii="Times New Roman" w:hAnsi="Times New Roman" w:cs="Times New Roman"/>
          <w:sz w:val="24"/>
        </w:rPr>
      </w:pPr>
    </w:p>
    <w:p w14:paraId="23393DF8" w14:textId="77777777" w:rsidR="00CD179A" w:rsidRPr="003F6130" w:rsidRDefault="00CD179A" w:rsidP="003F6130">
      <w:pPr>
        <w:spacing w:after="0" w:line="480" w:lineRule="auto"/>
        <w:rPr>
          <w:rFonts w:ascii="Times New Roman" w:hAnsi="Times New Roman" w:cs="Times New Roman"/>
        </w:rPr>
      </w:pPr>
    </w:p>
    <w:p w14:paraId="660B1A93" w14:textId="77777777" w:rsidR="00CD179A" w:rsidRPr="003F6130" w:rsidRDefault="00CD179A" w:rsidP="003F6130">
      <w:pPr>
        <w:spacing w:after="0" w:line="480" w:lineRule="auto"/>
        <w:rPr>
          <w:rFonts w:ascii="Times New Roman" w:hAnsi="Times New Roman" w:cs="Times New Roman"/>
          <w:b/>
          <w:sz w:val="32"/>
        </w:rPr>
      </w:pPr>
      <w:r w:rsidRPr="003F6130">
        <w:rPr>
          <w:rFonts w:ascii="Times New Roman" w:hAnsi="Times New Roman" w:cs="Times New Roman"/>
          <w:b/>
          <w:sz w:val="32"/>
        </w:rPr>
        <w:t>References</w:t>
      </w:r>
    </w:p>
    <w:p w14:paraId="19C02B0B" w14:textId="3C9DCCF9" w:rsidR="00BC783B" w:rsidRPr="0041105E" w:rsidRDefault="00BC783B" w:rsidP="003F6130">
      <w:pPr>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Anderson, P., Chisholm, D., &amp; Fuhr, D. C. (2009). Effectiveness and cost-effectiveness of policies and programmes to reduce the harm caused by alcohol. </w:t>
      </w:r>
      <w:r w:rsidRPr="0041105E">
        <w:rPr>
          <w:rFonts w:ascii="Times New Roman" w:hAnsi="Times New Roman" w:cs="Times New Roman"/>
          <w:i/>
          <w:sz w:val="24"/>
        </w:rPr>
        <w:t>Lancet, 373</w:t>
      </w:r>
      <w:r w:rsidRPr="0041105E">
        <w:rPr>
          <w:rFonts w:ascii="Times New Roman" w:hAnsi="Times New Roman" w:cs="Times New Roman"/>
          <w:sz w:val="24"/>
        </w:rPr>
        <w:t>, 2234-2246.</w:t>
      </w:r>
      <w:r w:rsidR="00301F5D">
        <w:rPr>
          <w:rFonts w:ascii="Times New Roman" w:hAnsi="Times New Roman" w:cs="Times New Roman"/>
          <w:sz w:val="24"/>
        </w:rPr>
        <w:t xml:space="preserve"> </w:t>
      </w:r>
      <w:r w:rsidR="00301F5D" w:rsidRPr="00301F5D">
        <w:rPr>
          <w:rFonts w:ascii="Times New Roman" w:hAnsi="Times New Roman" w:cs="Times New Roman"/>
          <w:sz w:val="24"/>
        </w:rPr>
        <w:t>doi:10.1016/S0140-6736(09)60744-3</w:t>
      </w:r>
    </w:p>
    <w:p w14:paraId="7C3FF399" w14:textId="74A526C7" w:rsidR="00BC783B" w:rsidRPr="0041105E" w:rsidRDefault="00BC783B" w:rsidP="003F6130">
      <w:pPr>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Anderson, P., Bruijn, A. De, Angus, K., Gordon, R., &amp; Hastings, G. (2009). Impact of alcohol advertising and media exposure on adolescent alcohol use: a systematic review of longitudinal studies. </w:t>
      </w:r>
      <w:r w:rsidRPr="0041105E">
        <w:rPr>
          <w:rFonts w:ascii="Times New Roman" w:hAnsi="Times New Roman" w:cs="Times New Roman"/>
          <w:i/>
          <w:sz w:val="24"/>
        </w:rPr>
        <w:t>Alcohol and Alcoholism, 44</w:t>
      </w:r>
      <w:r w:rsidRPr="0041105E">
        <w:rPr>
          <w:rFonts w:ascii="Times New Roman" w:hAnsi="Times New Roman" w:cs="Times New Roman"/>
          <w:sz w:val="24"/>
        </w:rPr>
        <w:t>, 229-243.</w:t>
      </w:r>
      <w:r w:rsidR="00301F5D">
        <w:rPr>
          <w:rFonts w:ascii="Times New Roman" w:hAnsi="Times New Roman" w:cs="Times New Roman"/>
          <w:sz w:val="24"/>
        </w:rPr>
        <w:t xml:space="preserve"> </w:t>
      </w:r>
      <w:r w:rsidR="00301F5D" w:rsidRPr="00301F5D">
        <w:rPr>
          <w:rFonts w:ascii="Times New Roman" w:hAnsi="Times New Roman" w:cs="Times New Roman"/>
          <w:sz w:val="24"/>
        </w:rPr>
        <w:t>doi:10.1093/alcalc/agn115</w:t>
      </w:r>
    </w:p>
    <w:p w14:paraId="3C713F89" w14:textId="77777777"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Babor, T. F., Higgins-Biddle, J. C., Saunders, J. B., &amp; Monteiro, M. G. (2001). </w:t>
      </w:r>
      <w:r w:rsidRPr="0041105E">
        <w:rPr>
          <w:rFonts w:ascii="Times New Roman" w:hAnsi="Times New Roman" w:cs="Times New Roman"/>
          <w:i/>
          <w:sz w:val="24"/>
        </w:rPr>
        <w:t>The alcohol use disorders identification test: guidelines for use in primary care.</w:t>
      </w:r>
      <w:r w:rsidRPr="0041105E">
        <w:rPr>
          <w:rFonts w:ascii="Times New Roman" w:hAnsi="Times New Roman" w:cs="Times New Roman"/>
          <w:sz w:val="24"/>
        </w:rPr>
        <w:t xml:space="preserve"> Geneva: World Health Organisation.</w:t>
      </w:r>
    </w:p>
    <w:p w14:paraId="5F9F523E" w14:textId="27D6293B" w:rsidR="00BC783B"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Barber, J. G., Bradshaw, R., &amp; Walsh, C. (1989). Reducing alcohol consumption through television advertising. </w:t>
      </w:r>
      <w:r w:rsidRPr="0041105E">
        <w:rPr>
          <w:rFonts w:ascii="Times New Roman" w:hAnsi="Times New Roman" w:cs="Times New Roman"/>
          <w:i/>
          <w:sz w:val="24"/>
        </w:rPr>
        <w:t>Journal of Consulting and Clinical Psychology, 57</w:t>
      </w:r>
      <w:r w:rsidRPr="0041105E">
        <w:rPr>
          <w:rFonts w:ascii="Times New Roman" w:hAnsi="Times New Roman" w:cs="Times New Roman"/>
          <w:sz w:val="24"/>
        </w:rPr>
        <w:t>, 613-618.</w:t>
      </w:r>
    </w:p>
    <w:p w14:paraId="5DF87201" w14:textId="1D2439A9" w:rsidR="004237D6" w:rsidRDefault="004237D6" w:rsidP="004237D6">
      <w:pPr>
        <w:tabs>
          <w:tab w:val="left" w:pos="360"/>
        </w:tabs>
        <w:spacing w:after="0" w:line="480" w:lineRule="auto"/>
        <w:ind w:left="270" w:hanging="270"/>
        <w:rPr>
          <w:rFonts w:ascii="Times New Roman" w:hAnsi="Times New Roman" w:cs="Times New Roman"/>
          <w:sz w:val="24"/>
        </w:rPr>
      </w:pPr>
      <w:r w:rsidRPr="004237D6">
        <w:rPr>
          <w:rFonts w:ascii="Times New Roman" w:hAnsi="Times New Roman" w:cs="Times New Roman"/>
          <w:sz w:val="24"/>
        </w:rPr>
        <w:lastRenderedPageBreak/>
        <w:t>Bauer, D. &amp; Cox, W.M. (1998). Alcohol-related</w:t>
      </w:r>
      <w:r>
        <w:rPr>
          <w:rFonts w:ascii="Times New Roman" w:hAnsi="Times New Roman" w:cs="Times New Roman"/>
          <w:sz w:val="24"/>
        </w:rPr>
        <w:t xml:space="preserve"> </w:t>
      </w:r>
      <w:r w:rsidRPr="004237D6">
        <w:rPr>
          <w:rFonts w:ascii="Times New Roman" w:hAnsi="Times New Roman" w:cs="Times New Roman"/>
          <w:sz w:val="24"/>
        </w:rPr>
        <w:t>words are distracting to both alcohol abusers and non-abusers in the Stroop colour</w:t>
      </w:r>
      <w:r>
        <w:rPr>
          <w:rFonts w:ascii="Times New Roman" w:hAnsi="Times New Roman" w:cs="Times New Roman"/>
          <w:sz w:val="24"/>
        </w:rPr>
        <w:t xml:space="preserve"> </w:t>
      </w:r>
      <w:r w:rsidRPr="004237D6">
        <w:rPr>
          <w:rFonts w:ascii="Times New Roman" w:hAnsi="Times New Roman" w:cs="Times New Roman"/>
          <w:sz w:val="24"/>
        </w:rPr>
        <w:t xml:space="preserve">naming task. </w:t>
      </w:r>
      <w:r w:rsidRPr="004237D6">
        <w:rPr>
          <w:rFonts w:ascii="Times New Roman" w:hAnsi="Times New Roman" w:cs="Times New Roman"/>
          <w:i/>
          <w:sz w:val="24"/>
        </w:rPr>
        <w:t>Addiction, 93</w:t>
      </w:r>
      <w:r>
        <w:rPr>
          <w:rFonts w:ascii="Times New Roman" w:hAnsi="Times New Roman" w:cs="Times New Roman"/>
          <w:sz w:val="24"/>
        </w:rPr>
        <w:t>, 1539-15</w:t>
      </w:r>
      <w:r w:rsidRPr="004237D6">
        <w:rPr>
          <w:rFonts w:ascii="Times New Roman" w:hAnsi="Times New Roman" w:cs="Times New Roman"/>
          <w:sz w:val="24"/>
        </w:rPr>
        <w:t>42.</w:t>
      </w:r>
      <w:r w:rsidR="00301F5D">
        <w:rPr>
          <w:rFonts w:ascii="Times New Roman" w:hAnsi="Times New Roman" w:cs="Times New Roman"/>
          <w:sz w:val="24"/>
        </w:rPr>
        <w:t xml:space="preserve"> </w:t>
      </w:r>
      <w:r w:rsidR="00301F5D" w:rsidRPr="00301F5D">
        <w:rPr>
          <w:rFonts w:ascii="Times New Roman" w:hAnsi="Times New Roman" w:cs="Times New Roman"/>
          <w:sz w:val="24"/>
        </w:rPr>
        <w:t>doi:10.1046/j.1360-0443.1998.9310153910</w:t>
      </w:r>
    </w:p>
    <w:p w14:paraId="273FD088" w14:textId="1E64D149" w:rsidR="007D196C" w:rsidRPr="0041105E" w:rsidRDefault="007D196C" w:rsidP="003F6130">
      <w:pPr>
        <w:tabs>
          <w:tab w:val="left" w:pos="360"/>
        </w:tabs>
        <w:spacing w:after="0" w:line="480" w:lineRule="auto"/>
        <w:ind w:left="270" w:hanging="270"/>
        <w:rPr>
          <w:rFonts w:ascii="Times New Roman" w:hAnsi="Times New Roman" w:cs="Times New Roman"/>
          <w:sz w:val="24"/>
        </w:rPr>
      </w:pPr>
      <w:r w:rsidRPr="007D196C">
        <w:rPr>
          <w:rFonts w:ascii="Times New Roman" w:hAnsi="Times New Roman" w:cs="Times New Roman"/>
          <w:sz w:val="24"/>
        </w:rPr>
        <w:t xml:space="preserve">BBC (2012). </w:t>
      </w:r>
      <w:r w:rsidRPr="007D196C">
        <w:rPr>
          <w:rFonts w:ascii="Times New Roman" w:hAnsi="Times New Roman" w:cs="Times New Roman"/>
          <w:i/>
          <w:sz w:val="24"/>
        </w:rPr>
        <w:t>Russia slaps ban on alcohol advertising in media</w:t>
      </w:r>
      <w:r w:rsidRPr="007D196C">
        <w:rPr>
          <w:rFonts w:ascii="Times New Roman" w:hAnsi="Times New Roman" w:cs="Times New Roman"/>
          <w:sz w:val="24"/>
        </w:rPr>
        <w:t>. Retrieved from: http://www.bbc.co.uk/news/world-europe-18960770</w:t>
      </w:r>
    </w:p>
    <w:p w14:paraId="7E230ECE" w14:textId="77777777"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Booth, A., Meier, P., Stockwell, T., Sutton, A., Wilkinson, A., Wong, R. et al. (2008). </w:t>
      </w:r>
      <w:r w:rsidRPr="0041105E">
        <w:rPr>
          <w:rFonts w:ascii="Times New Roman" w:hAnsi="Times New Roman" w:cs="Times New Roman"/>
          <w:i/>
          <w:sz w:val="24"/>
        </w:rPr>
        <w:t>Independent review of the effects of alcohol pricing and promotion. Part A: Systematic reviews.</w:t>
      </w:r>
      <w:r w:rsidRPr="0041105E">
        <w:rPr>
          <w:rFonts w:ascii="Times New Roman" w:hAnsi="Times New Roman" w:cs="Times New Roman"/>
          <w:sz w:val="24"/>
        </w:rPr>
        <w:t xml:space="preserve"> Sheffield, UK: School of Health and Related Research, University of Sheffield.</w:t>
      </w:r>
    </w:p>
    <w:p w14:paraId="7C04ECE9" w14:textId="77777777" w:rsidR="007D196C" w:rsidRPr="0041105E" w:rsidRDefault="007D196C" w:rsidP="007D196C">
      <w:pPr>
        <w:tabs>
          <w:tab w:val="left" w:pos="360"/>
        </w:tabs>
        <w:spacing w:after="0" w:line="480" w:lineRule="auto"/>
        <w:ind w:left="270" w:hanging="270"/>
        <w:rPr>
          <w:rFonts w:ascii="Times New Roman" w:hAnsi="Times New Roman" w:cs="Times New Roman"/>
          <w:sz w:val="24"/>
        </w:rPr>
      </w:pPr>
      <w:r w:rsidRPr="00034658">
        <w:rPr>
          <w:rFonts w:ascii="Times New Roman" w:hAnsi="Times New Roman" w:cs="Times New Roman"/>
          <w:sz w:val="24"/>
        </w:rPr>
        <w:t>Boseley, S. (2016</w:t>
      </w:r>
      <w:r>
        <w:rPr>
          <w:rFonts w:ascii="Times New Roman" w:hAnsi="Times New Roman" w:cs="Times New Roman"/>
          <w:sz w:val="24"/>
        </w:rPr>
        <w:t xml:space="preserve">). </w:t>
      </w:r>
      <w:r w:rsidRPr="00E42D38">
        <w:rPr>
          <w:rFonts w:ascii="Times New Roman" w:hAnsi="Times New Roman" w:cs="Times New Roman"/>
          <w:sz w:val="24"/>
        </w:rPr>
        <w:t>Problem drinkers account for most of alcohol industry's sales, figures reveal</w:t>
      </w:r>
      <w:r>
        <w:rPr>
          <w:rFonts w:ascii="Times New Roman" w:hAnsi="Times New Roman" w:cs="Times New Roman"/>
          <w:sz w:val="24"/>
        </w:rPr>
        <w:t xml:space="preserve">. </w:t>
      </w:r>
      <w:r w:rsidRPr="00034658">
        <w:rPr>
          <w:rFonts w:ascii="Times New Roman" w:hAnsi="Times New Roman" w:cs="Times New Roman"/>
          <w:i/>
          <w:sz w:val="24"/>
        </w:rPr>
        <w:t>The Guardian</w:t>
      </w:r>
      <w:r>
        <w:rPr>
          <w:rFonts w:ascii="Times New Roman" w:hAnsi="Times New Roman" w:cs="Times New Roman"/>
          <w:sz w:val="24"/>
        </w:rPr>
        <w:t xml:space="preserve">. Retrieved from: </w:t>
      </w:r>
      <w:r w:rsidRPr="00034658">
        <w:rPr>
          <w:rFonts w:ascii="Times New Roman" w:hAnsi="Times New Roman" w:cs="Times New Roman"/>
          <w:sz w:val="24"/>
        </w:rPr>
        <w:t>http://www.theguardian.com/society/2016/jan/22/problem-drinkers-alcohol-industry-most-sales-figures-reveal</w:t>
      </w:r>
    </w:p>
    <w:p w14:paraId="21FBDF76" w14:textId="69DBB321"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Bot, S. M., Engels, R. C. M. E., &amp; Knibbe, R. A. (2005). The effects of alcohol expectancies on drinking behaviour in peer groups: observations in a naturalistic setting. </w:t>
      </w:r>
      <w:r w:rsidRPr="0041105E">
        <w:rPr>
          <w:rFonts w:ascii="Times New Roman" w:hAnsi="Times New Roman" w:cs="Times New Roman"/>
          <w:i/>
          <w:sz w:val="24"/>
        </w:rPr>
        <w:t>Addiction, 100</w:t>
      </w:r>
      <w:r w:rsidRPr="0041105E">
        <w:rPr>
          <w:rFonts w:ascii="Times New Roman" w:hAnsi="Times New Roman" w:cs="Times New Roman"/>
          <w:sz w:val="24"/>
        </w:rPr>
        <w:t>, 1270–1279.</w:t>
      </w:r>
      <w:r w:rsidR="000B5F1B">
        <w:rPr>
          <w:rFonts w:ascii="Times New Roman" w:hAnsi="Times New Roman" w:cs="Times New Roman"/>
          <w:sz w:val="24"/>
        </w:rPr>
        <w:t xml:space="preserve"> </w:t>
      </w:r>
      <w:r w:rsidR="000B5F1B" w:rsidRPr="000B5F1B">
        <w:rPr>
          <w:rFonts w:ascii="Times New Roman" w:hAnsi="Times New Roman" w:cs="Times New Roman"/>
          <w:sz w:val="24"/>
        </w:rPr>
        <w:t>doi:10.1111/j.1360-0443.2005.01152</w:t>
      </w:r>
    </w:p>
    <w:p w14:paraId="56B877A0" w14:textId="31B9D2CD"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Brown, K. G., Stautz, K., Hollands, G. J., Winpenny, E. M</w:t>
      </w:r>
      <w:r w:rsidR="00830464">
        <w:rPr>
          <w:rFonts w:ascii="Times New Roman" w:hAnsi="Times New Roman" w:cs="Times New Roman"/>
          <w:sz w:val="24"/>
        </w:rPr>
        <w:t>.</w:t>
      </w:r>
      <w:r w:rsidRPr="0041105E">
        <w:rPr>
          <w:rFonts w:ascii="Times New Roman" w:hAnsi="Times New Roman" w:cs="Times New Roman"/>
          <w:sz w:val="24"/>
        </w:rPr>
        <w:t>, Marteau, T. M. (201</w:t>
      </w:r>
      <w:r w:rsidR="000B5F1B">
        <w:rPr>
          <w:rFonts w:ascii="Times New Roman" w:hAnsi="Times New Roman" w:cs="Times New Roman"/>
          <w:sz w:val="24"/>
        </w:rPr>
        <w:t>6</w:t>
      </w:r>
      <w:r w:rsidRPr="0041105E">
        <w:rPr>
          <w:rFonts w:ascii="Times New Roman" w:hAnsi="Times New Roman" w:cs="Times New Roman"/>
          <w:sz w:val="24"/>
        </w:rPr>
        <w:t xml:space="preserve">). The cognitive and behavioural impact of alcohol promoting and alcohol warning advertisements: an experimental study. </w:t>
      </w:r>
      <w:r w:rsidRPr="0041105E">
        <w:rPr>
          <w:rFonts w:ascii="Times New Roman" w:hAnsi="Times New Roman" w:cs="Times New Roman"/>
          <w:i/>
          <w:sz w:val="24"/>
        </w:rPr>
        <w:t>Alcohol and Alcoholism</w:t>
      </w:r>
      <w:r w:rsidRPr="0041105E">
        <w:rPr>
          <w:rFonts w:ascii="Times New Roman" w:hAnsi="Times New Roman" w:cs="Times New Roman"/>
          <w:sz w:val="24"/>
        </w:rPr>
        <w:t xml:space="preserve">, </w:t>
      </w:r>
      <w:r w:rsidR="000B5F1B" w:rsidRPr="000B5F1B">
        <w:rPr>
          <w:rFonts w:ascii="Times New Roman" w:hAnsi="Times New Roman" w:cs="Times New Roman"/>
          <w:i/>
          <w:sz w:val="24"/>
        </w:rPr>
        <w:t>51,</w:t>
      </w:r>
      <w:r w:rsidR="000B5F1B" w:rsidRPr="000B5F1B">
        <w:rPr>
          <w:rFonts w:ascii="Times New Roman" w:hAnsi="Times New Roman" w:cs="Times New Roman"/>
          <w:sz w:val="24"/>
        </w:rPr>
        <w:t xml:space="preserve"> 354-362. doi:10.1093/alcalc/agv104</w:t>
      </w:r>
    </w:p>
    <w:p w14:paraId="7DD21315" w14:textId="1BA36FAB"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Buchanan, T., Heffernan, T. M., Parrott, A. C., Ling, J., Rodgers, J., &amp; Scholey, A. B. (2010). A short self-report measure of problems with executive function suitable for administration via the Internet. </w:t>
      </w:r>
      <w:r w:rsidRPr="0041105E">
        <w:rPr>
          <w:rFonts w:ascii="Times New Roman" w:hAnsi="Times New Roman" w:cs="Times New Roman"/>
          <w:i/>
          <w:sz w:val="24"/>
        </w:rPr>
        <w:t>Behaviour Research Methods, 42</w:t>
      </w:r>
      <w:r w:rsidRPr="0041105E">
        <w:rPr>
          <w:rFonts w:ascii="Times New Roman" w:hAnsi="Times New Roman" w:cs="Times New Roman"/>
          <w:sz w:val="24"/>
        </w:rPr>
        <w:t>, 709-714.</w:t>
      </w:r>
      <w:r w:rsidR="000B5F1B">
        <w:rPr>
          <w:rFonts w:ascii="Times New Roman" w:hAnsi="Times New Roman" w:cs="Times New Roman"/>
          <w:sz w:val="24"/>
        </w:rPr>
        <w:t xml:space="preserve"> </w:t>
      </w:r>
      <w:r w:rsidR="000B5F1B" w:rsidRPr="000B5F1B">
        <w:rPr>
          <w:rFonts w:ascii="Times New Roman" w:hAnsi="Times New Roman" w:cs="Times New Roman"/>
          <w:sz w:val="24"/>
        </w:rPr>
        <w:t>doi:10.3758/BRM.42.3.709</w:t>
      </w:r>
    </w:p>
    <w:p w14:paraId="7F330449" w14:textId="525EF744"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Bush, K., Kivlahan, D. R., McDonell, M. B., Fihn, S. D., &amp; Bradley, K. A. (1998). The AUDIT alcohol consumption questions (AUDIT-C). An effective brief screening test for </w:t>
      </w:r>
      <w:r w:rsidRPr="0041105E">
        <w:rPr>
          <w:rFonts w:ascii="Times New Roman" w:hAnsi="Times New Roman" w:cs="Times New Roman"/>
          <w:sz w:val="24"/>
        </w:rPr>
        <w:lastRenderedPageBreak/>
        <w:t xml:space="preserve">problem drinking. </w:t>
      </w:r>
      <w:r w:rsidRPr="0041105E">
        <w:rPr>
          <w:rFonts w:ascii="Times New Roman" w:hAnsi="Times New Roman" w:cs="Times New Roman"/>
          <w:i/>
          <w:sz w:val="24"/>
        </w:rPr>
        <w:t>Archives of Internal Medicine, 158</w:t>
      </w:r>
      <w:r w:rsidR="000B5F1B">
        <w:rPr>
          <w:rFonts w:ascii="Times New Roman" w:hAnsi="Times New Roman" w:cs="Times New Roman"/>
          <w:sz w:val="24"/>
        </w:rPr>
        <w:t xml:space="preserve">, 1789-1795. </w:t>
      </w:r>
      <w:r w:rsidR="000B5F1B" w:rsidRPr="000B5F1B">
        <w:rPr>
          <w:rFonts w:ascii="Times New Roman" w:hAnsi="Times New Roman" w:cs="Times New Roman"/>
          <w:sz w:val="24"/>
        </w:rPr>
        <w:t>doi:10.1001/archinte.158.16.1789</w:t>
      </w:r>
    </w:p>
    <w:p w14:paraId="633867DE" w14:textId="35BE07A2"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Cox, W. M., Fadardi, J. S., Pothos, E. M. (2006). The addiction–Stroop test: theoretical considerations and procedural recommendations. </w:t>
      </w:r>
      <w:r w:rsidRPr="0041105E">
        <w:rPr>
          <w:rFonts w:ascii="Times New Roman" w:hAnsi="Times New Roman" w:cs="Times New Roman"/>
          <w:i/>
          <w:sz w:val="24"/>
        </w:rPr>
        <w:t>Psychological Bulletin, 132</w:t>
      </w:r>
      <w:r w:rsidRPr="0041105E">
        <w:rPr>
          <w:rFonts w:ascii="Times New Roman" w:hAnsi="Times New Roman" w:cs="Times New Roman"/>
          <w:sz w:val="24"/>
        </w:rPr>
        <w:t>, 443-476.</w:t>
      </w:r>
      <w:r w:rsidR="000B5F1B">
        <w:rPr>
          <w:rFonts w:ascii="Times New Roman" w:hAnsi="Times New Roman" w:cs="Times New Roman"/>
          <w:sz w:val="24"/>
        </w:rPr>
        <w:t xml:space="preserve"> </w:t>
      </w:r>
      <w:r w:rsidR="000B5F1B" w:rsidRPr="000B5F1B">
        <w:rPr>
          <w:rFonts w:ascii="Times New Roman" w:hAnsi="Times New Roman" w:cs="Times New Roman"/>
          <w:sz w:val="24"/>
        </w:rPr>
        <w:t>doi:10.1037/0033-2909.132.3.443</w:t>
      </w:r>
    </w:p>
    <w:p w14:paraId="7E3E4D9E" w14:textId="522B3046" w:rsidR="00BC783B"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Field, M., &amp; Eastwood, B. (2005). Experimental manipulation of attentional bias increases the motivation to drink alcohol. </w:t>
      </w:r>
      <w:r w:rsidRPr="0041105E">
        <w:rPr>
          <w:rFonts w:ascii="Times New Roman" w:hAnsi="Times New Roman" w:cs="Times New Roman"/>
          <w:i/>
          <w:sz w:val="24"/>
        </w:rPr>
        <w:t>Psychopharmacology, 183</w:t>
      </w:r>
      <w:r w:rsidRPr="0041105E">
        <w:rPr>
          <w:rFonts w:ascii="Times New Roman" w:hAnsi="Times New Roman" w:cs="Times New Roman"/>
          <w:sz w:val="24"/>
        </w:rPr>
        <w:t>, 350-357.</w:t>
      </w:r>
      <w:r w:rsidR="000B5F1B">
        <w:rPr>
          <w:rFonts w:ascii="Times New Roman" w:hAnsi="Times New Roman" w:cs="Times New Roman"/>
          <w:sz w:val="24"/>
        </w:rPr>
        <w:t xml:space="preserve"> </w:t>
      </w:r>
      <w:r w:rsidR="000B5F1B" w:rsidRPr="000B5F1B">
        <w:rPr>
          <w:rFonts w:ascii="Times New Roman" w:hAnsi="Times New Roman" w:cs="Times New Roman"/>
          <w:sz w:val="24"/>
        </w:rPr>
        <w:t>doi:10.1007/s00213-005-0202-5</w:t>
      </w:r>
    </w:p>
    <w:p w14:paraId="0DBF4054" w14:textId="77777777" w:rsidR="00830464" w:rsidRPr="0041105E" w:rsidRDefault="00830464" w:rsidP="00830464">
      <w:pPr>
        <w:tabs>
          <w:tab w:val="left" w:pos="360"/>
        </w:tabs>
        <w:spacing w:after="0" w:line="480" w:lineRule="auto"/>
        <w:ind w:left="270" w:hanging="270"/>
        <w:rPr>
          <w:rFonts w:ascii="Times New Roman" w:hAnsi="Times New Roman" w:cs="Times New Roman"/>
          <w:sz w:val="24"/>
        </w:rPr>
      </w:pPr>
      <w:r w:rsidRPr="00B11E28">
        <w:rPr>
          <w:rFonts w:ascii="Times New Roman" w:hAnsi="Times New Roman" w:cs="Times New Roman"/>
          <w:sz w:val="24"/>
        </w:rPr>
        <w:t>Field, M., Munafò, M. R., &amp; Franken, I. H. A. (2009). A meta-analytic investigation of the relationship between attentional bias and subject</w:t>
      </w:r>
      <w:r>
        <w:rPr>
          <w:rFonts w:ascii="Times New Roman" w:hAnsi="Times New Roman" w:cs="Times New Roman"/>
          <w:sz w:val="24"/>
        </w:rPr>
        <w:t xml:space="preserve">ive craving in substance abuse. </w:t>
      </w:r>
      <w:r w:rsidRPr="00B11E28">
        <w:rPr>
          <w:rFonts w:ascii="Times New Roman" w:hAnsi="Times New Roman" w:cs="Times New Roman"/>
          <w:i/>
          <w:sz w:val="24"/>
        </w:rPr>
        <w:t>Psychological Bulletin, 135</w:t>
      </w:r>
      <w:r w:rsidRPr="00B11E28">
        <w:rPr>
          <w:rFonts w:ascii="Times New Roman" w:hAnsi="Times New Roman" w:cs="Times New Roman"/>
          <w:sz w:val="24"/>
        </w:rPr>
        <w:t>, 589-607. doi:10.1037/a0015843</w:t>
      </w:r>
    </w:p>
    <w:p w14:paraId="3D15DF52" w14:textId="518A5CDF" w:rsidR="00F35B71" w:rsidRDefault="00F35B71" w:rsidP="003F6130">
      <w:pPr>
        <w:tabs>
          <w:tab w:val="left" w:pos="360"/>
        </w:tabs>
        <w:spacing w:after="0" w:line="480" w:lineRule="auto"/>
        <w:ind w:left="270" w:hanging="270"/>
        <w:rPr>
          <w:rFonts w:ascii="Times New Roman" w:hAnsi="Times New Roman" w:cs="Times New Roman"/>
          <w:sz w:val="24"/>
        </w:rPr>
      </w:pPr>
      <w:r w:rsidRPr="00F35B71">
        <w:rPr>
          <w:rFonts w:ascii="Times New Roman" w:hAnsi="Times New Roman" w:cs="Times New Roman"/>
          <w:sz w:val="24"/>
        </w:rPr>
        <w:t xml:space="preserve">Harris, P. R., &amp; Napper, L. (2005). Self-affirmation and the biased processing of threatening health-risk information. </w:t>
      </w:r>
      <w:r w:rsidRPr="00F35B71">
        <w:rPr>
          <w:rFonts w:ascii="Times New Roman" w:hAnsi="Times New Roman" w:cs="Times New Roman"/>
          <w:i/>
          <w:sz w:val="24"/>
        </w:rPr>
        <w:t>Personality and Social Psychology Bulletin, 31</w:t>
      </w:r>
      <w:r w:rsidRPr="00F35B71">
        <w:rPr>
          <w:rFonts w:ascii="Times New Roman" w:hAnsi="Times New Roman" w:cs="Times New Roman"/>
          <w:sz w:val="24"/>
        </w:rPr>
        <w:t>, 1250-1263. doi:10.1177/0146167205274694</w:t>
      </w:r>
    </w:p>
    <w:p w14:paraId="78AEE1DC" w14:textId="0D34C929"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Hastings, G. (2009). </w:t>
      </w:r>
      <w:r w:rsidRPr="0041105E">
        <w:rPr>
          <w:rFonts w:ascii="Times New Roman" w:hAnsi="Times New Roman" w:cs="Times New Roman"/>
          <w:i/>
          <w:sz w:val="24"/>
        </w:rPr>
        <w:t>“They'll drink bucket loads of the stuff”: an analysis of internal alcohol industry advertising documents</w:t>
      </w:r>
      <w:r w:rsidRPr="0041105E">
        <w:rPr>
          <w:rFonts w:ascii="Times New Roman" w:hAnsi="Times New Roman" w:cs="Times New Roman"/>
          <w:sz w:val="24"/>
        </w:rPr>
        <w:t>. The Alcohol Education and Research Council.</w:t>
      </w:r>
    </w:p>
    <w:p w14:paraId="681BB772" w14:textId="77777777"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Hayes, A. F. (2013). </w:t>
      </w:r>
      <w:r w:rsidRPr="0041105E">
        <w:rPr>
          <w:rFonts w:ascii="Times New Roman" w:hAnsi="Times New Roman" w:cs="Times New Roman"/>
          <w:i/>
          <w:sz w:val="24"/>
        </w:rPr>
        <w:t>Introduction to mediation, moderation, and conditional process analysis: a regression-based approach</w:t>
      </w:r>
      <w:r w:rsidRPr="0041105E">
        <w:rPr>
          <w:rFonts w:ascii="Times New Roman" w:hAnsi="Times New Roman" w:cs="Times New Roman"/>
          <w:sz w:val="24"/>
        </w:rPr>
        <w:t>. New York, USA: Guilford.</w:t>
      </w:r>
    </w:p>
    <w:p w14:paraId="0A597A71" w14:textId="2917A82D"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Health and Social Care Information Centre (2015). </w:t>
      </w:r>
      <w:r w:rsidRPr="0041105E">
        <w:rPr>
          <w:rFonts w:ascii="Times New Roman" w:hAnsi="Times New Roman" w:cs="Times New Roman"/>
          <w:i/>
          <w:sz w:val="24"/>
        </w:rPr>
        <w:t>Statistics on alcohol, England 2015</w:t>
      </w:r>
      <w:r w:rsidRPr="0041105E">
        <w:rPr>
          <w:rFonts w:ascii="Times New Roman" w:hAnsi="Times New Roman" w:cs="Times New Roman"/>
          <w:sz w:val="24"/>
        </w:rPr>
        <w:t xml:space="preserve">. </w:t>
      </w:r>
      <w:r w:rsidRPr="00B11E28">
        <w:rPr>
          <w:rFonts w:ascii="Times New Roman" w:hAnsi="Times New Roman" w:cs="Times New Roman"/>
          <w:sz w:val="24"/>
        </w:rPr>
        <w:t>Retrieved</w:t>
      </w:r>
      <w:r w:rsidRPr="0041105E">
        <w:rPr>
          <w:rFonts w:ascii="Times New Roman" w:hAnsi="Times New Roman" w:cs="Times New Roman"/>
          <w:sz w:val="24"/>
        </w:rPr>
        <w:t xml:space="preserve"> from: </w:t>
      </w:r>
      <w:r w:rsidR="00B11E28" w:rsidRPr="00B11E28">
        <w:rPr>
          <w:rFonts w:ascii="Times New Roman" w:hAnsi="Times New Roman" w:cs="Times New Roman"/>
          <w:sz w:val="24"/>
        </w:rPr>
        <w:t>http://www.hscic.gov.uk/catalogue/PUB17712</w:t>
      </w:r>
    </w:p>
    <w:p w14:paraId="25BAF55A" w14:textId="01C64F34" w:rsidR="00BC783B"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Hofmann, W., Vohs, K. D., &amp; Baumeister, R. F. (2012). What people desire, feel conflicted about, and try to resist in everyday life. </w:t>
      </w:r>
      <w:r w:rsidRPr="0041105E">
        <w:rPr>
          <w:rFonts w:ascii="Times New Roman" w:hAnsi="Times New Roman" w:cs="Times New Roman"/>
          <w:i/>
          <w:sz w:val="24"/>
        </w:rPr>
        <w:t>Psychological Science, 23</w:t>
      </w:r>
      <w:r w:rsidRPr="0041105E">
        <w:rPr>
          <w:rFonts w:ascii="Times New Roman" w:hAnsi="Times New Roman" w:cs="Times New Roman"/>
          <w:sz w:val="24"/>
        </w:rPr>
        <w:t>, 582-588.</w:t>
      </w:r>
      <w:r w:rsidR="000B5F1B">
        <w:rPr>
          <w:rFonts w:ascii="Times New Roman" w:hAnsi="Times New Roman" w:cs="Times New Roman"/>
          <w:sz w:val="24"/>
        </w:rPr>
        <w:t xml:space="preserve"> </w:t>
      </w:r>
      <w:r w:rsidR="000B5F1B" w:rsidRPr="000B5F1B">
        <w:rPr>
          <w:rFonts w:ascii="Times New Roman" w:hAnsi="Times New Roman" w:cs="Times New Roman"/>
          <w:sz w:val="24"/>
        </w:rPr>
        <w:t>doi:10.1177/0956797612437426</w:t>
      </w:r>
    </w:p>
    <w:p w14:paraId="0A224ADE" w14:textId="4625204A" w:rsidR="00860B65" w:rsidRDefault="00860B65" w:rsidP="003F6130">
      <w:pPr>
        <w:tabs>
          <w:tab w:val="left" w:pos="360"/>
        </w:tabs>
        <w:spacing w:after="0" w:line="480" w:lineRule="auto"/>
        <w:ind w:left="270" w:hanging="270"/>
        <w:rPr>
          <w:rFonts w:ascii="Times New Roman" w:hAnsi="Times New Roman" w:cs="Times New Roman"/>
          <w:sz w:val="24"/>
        </w:rPr>
      </w:pPr>
      <w:r w:rsidRPr="00860B65">
        <w:rPr>
          <w:rFonts w:ascii="Times New Roman" w:hAnsi="Times New Roman" w:cs="Times New Roman"/>
          <w:sz w:val="24"/>
        </w:rPr>
        <w:t xml:space="preserve">Hollands, G. J., Shemilt, I., Marteau, T. M., Jebb, S. A., Kelly, M. P., Nakamura, R., Suhrcke, M., &amp; Ogilvie, D. (2013). Altering micro-environments to change population </w:t>
      </w:r>
      <w:r w:rsidRPr="00860B65">
        <w:rPr>
          <w:rFonts w:ascii="Times New Roman" w:hAnsi="Times New Roman" w:cs="Times New Roman"/>
          <w:sz w:val="24"/>
        </w:rPr>
        <w:lastRenderedPageBreak/>
        <w:t xml:space="preserve">health behaviour: towards an evidence base for choice architecture interventions. </w:t>
      </w:r>
      <w:r w:rsidRPr="00860B65">
        <w:rPr>
          <w:rFonts w:ascii="Times New Roman" w:hAnsi="Times New Roman" w:cs="Times New Roman"/>
          <w:i/>
          <w:sz w:val="24"/>
        </w:rPr>
        <w:t>BMC Public Health, 13</w:t>
      </w:r>
      <w:r w:rsidRPr="00860B65">
        <w:rPr>
          <w:rFonts w:ascii="Times New Roman" w:hAnsi="Times New Roman" w:cs="Times New Roman"/>
          <w:sz w:val="24"/>
        </w:rPr>
        <w:t>:1218. doi:10.1186/1471-2458-13-1218</w:t>
      </w:r>
    </w:p>
    <w:p w14:paraId="63D2EDD1" w14:textId="4AFF83DD" w:rsidR="00CD4091" w:rsidRDefault="00CD4091" w:rsidP="003F6130">
      <w:pPr>
        <w:tabs>
          <w:tab w:val="left" w:pos="360"/>
        </w:tabs>
        <w:spacing w:after="0" w:line="480" w:lineRule="auto"/>
        <w:ind w:left="270" w:hanging="270"/>
        <w:rPr>
          <w:rFonts w:ascii="Times New Roman" w:hAnsi="Times New Roman" w:cs="Times New Roman"/>
          <w:sz w:val="24"/>
        </w:rPr>
      </w:pPr>
      <w:r w:rsidRPr="00CD4091">
        <w:rPr>
          <w:rFonts w:ascii="Times New Roman" w:hAnsi="Times New Roman" w:cs="Times New Roman"/>
          <w:sz w:val="24"/>
        </w:rPr>
        <w:t xml:space="preserve">Ireland Department of Health (2015). </w:t>
      </w:r>
      <w:r w:rsidRPr="00CD4091">
        <w:rPr>
          <w:rFonts w:ascii="Times New Roman" w:hAnsi="Times New Roman" w:cs="Times New Roman"/>
          <w:i/>
          <w:sz w:val="24"/>
        </w:rPr>
        <w:t>Government approves groundbreaking legislation to tackle alcohol misuse</w:t>
      </w:r>
      <w:r w:rsidRPr="00CD4091">
        <w:rPr>
          <w:rFonts w:ascii="Times New Roman" w:hAnsi="Times New Roman" w:cs="Times New Roman"/>
          <w:sz w:val="24"/>
        </w:rPr>
        <w:t>. Retrieved from: http://health.gov.ie/blog/press-release/govt-approves-groundbreaking-legislation-to-tackle-alcohol-misuse-varadkar</w:t>
      </w:r>
    </w:p>
    <w:p w14:paraId="116D4CB7" w14:textId="4C1D0004" w:rsidR="00B11E28" w:rsidRPr="0041105E" w:rsidRDefault="00B11E28" w:rsidP="003F6130">
      <w:pPr>
        <w:tabs>
          <w:tab w:val="left" w:pos="360"/>
        </w:tabs>
        <w:spacing w:after="0" w:line="480" w:lineRule="auto"/>
        <w:ind w:left="270" w:hanging="270"/>
        <w:rPr>
          <w:rFonts w:ascii="Times New Roman" w:hAnsi="Times New Roman" w:cs="Times New Roman"/>
          <w:sz w:val="24"/>
        </w:rPr>
      </w:pPr>
      <w:r w:rsidRPr="00B11E28">
        <w:rPr>
          <w:rFonts w:ascii="Times New Roman" w:hAnsi="Times New Roman" w:cs="Times New Roman"/>
          <w:sz w:val="24"/>
        </w:rPr>
        <w:t xml:space="preserve">Jessop, D. C., Albery, I. P., &amp; Garrod, H. (2008). Understanding the impact of mortality-related health-risk information: a terror management theory perspective. </w:t>
      </w:r>
      <w:r w:rsidRPr="00B11E28">
        <w:rPr>
          <w:rFonts w:ascii="Times New Roman" w:hAnsi="Times New Roman" w:cs="Times New Roman"/>
          <w:i/>
          <w:sz w:val="24"/>
        </w:rPr>
        <w:t>Personality and Social Psychology Bulletin, 34</w:t>
      </w:r>
      <w:r w:rsidRPr="00B11E28">
        <w:rPr>
          <w:rFonts w:ascii="Times New Roman" w:hAnsi="Times New Roman" w:cs="Times New Roman"/>
          <w:sz w:val="24"/>
        </w:rPr>
        <w:t>, 951-964. doi:10.1177/0146167208316790</w:t>
      </w:r>
    </w:p>
    <w:p w14:paraId="10634F4C" w14:textId="0CC74B40"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Jones, A., &amp; Field, M. (2013). The effects of cue-specific inhibition training on alcohol consumption in heavy social drinkers. </w:t>
      </w:r>
      <w:r w:rsidRPr="0041105E">
        <w:rPr>
          <w:rFonts w:ascii="Times New Roman" w:hAnsi="Times New Roman" w:cs="Times New Roman"/>
          <w:i/>
          <w:sz w:val="24"/>
        </w:rPr>
        <w:t>Experimental and Clinical Psychopharmacology, 21</w:t>
      </w:r>
      <w:r w:rsidRPr="0041105E">
        <w:rPr>
          <w:rFonts w:ascii="Times New Roman" w:hAnsi="Times New Roman" w:cs="Times New Roman"/>
          <w:sz w:val="24"/>
        </w:rPr>
        <w:t>, 8-16.</w:t>
      </w:r>
      <w:r w:rsidR="000B5F1B" w:rsidRPr="000B5F1B">
        <w:t xml:space="preserve"> </w:t>
      </w:r>
      <w:r w:rsidR="000B5F1B" w:rsidRPr="000B5F1B">
        <w:rPr>
          <w:rFonts w:ascii="Times New Roman" w:hAnsi="Times New Roman" w:cs="Times New Roman"/>
          <w:sz w:val="24"/>
        </w:rPr>
        <w:t>doi:10.1037/a0030683</w:t>
      </w:r>
    </w:p>
    <w:p w14:paraId="4CE5C2AB" w14:textId="4E1C4AAE"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Jones, A., Di Lemma, L. C. G., Robinson, E., Christiansen, P., Nolan, S., Tudur-Smith, C., &amp; Field, M. (2016). Inhibitory control training for appetitive behaviour change: </w:t>
      </w:r>
      <w:r w:rsidR="00437C52">
        <w:rPr>
          <w:rFonts w:ascii="Times New Roman" w:hAnsi="Times New Roman" w:cs="Times New Roman"/>
          <w:sz w:val="24"/>
        </w:rPr>
        <w:t>a</w:t>
      </w:r>
      <w:r w:rsidRPr="0041105E">
        <w:rPr>
          <w:rFonts w:ascii="Times New Roman" w:hAnsi="Times New Roman" w:cs="Times New Roman"/>
          <w:sz w:val="24"/>
        </w:rPr>
        <w:t xml:space="preserve"> meta-analytic investigation of mechanisms of action and moderators of effectiveness. </w:t>
      </w:r>
      <w:r w:rsidRPr="0041105E">
        <w:rPr>
          <w:rFonts w:ascii="Times New Roman" w:hAnsi="Times New Roman" w:cs="Times New Roman"/>
          <w:i/>
          <w:sz w:val="24"/>
        </w:rPr>
        <w:t>Appetite, 97</w:t>
      </w:r>
      <w:r w:rsidRPr="0041105E">
        <w:rPr>
          <w:rFonts w:ascii="Times New Roman" w:hAnsi="Times New Roman" w:cs="Times New Roman"/>
          <w:sz w:val="24"/>
        </w:rPr>
        <w:t>, 16-28.</w:t>
      </w:r>
      <w:r w:rsidR="000B5F1B" w:rsidRPr="000B5F1B">
        <w:t xml:space="preserve"> </w:t>
      </w:r>
      <w:r w:rsidR="000B5F1B" w:rsidRPr="000B5F1B">
        <w:rPr>
          <w:rFonts w:ascii="Times New Roman" w:hAnsi="Times New Roman" w:cs="Times New Roman"/>
          <w:sz w:val="24"/>
        </w:rPr>
        <w:t>doi:10.1016/j.appet.2015.11.013</w:t>
      </w:r>
    </w:p>
    <w:p w14:paraId="2569EC78" w14:textId="7595541C" w:rsidR="00BC783B"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Koordeman, R., Anschutz, D. J., </w:t>
      </w:r>
      <w:r w:rsidR="00B16D61">
        <w:rPr>
          <w:rFonts w:ascii="Times New Roman" w:hAnsi="Times New Roman" w:cs="Times New Roman"/>
          <w:sz w:val="24"/>
        </w:rPr>
        <w:t xml:space="preserve">&amp; </w:t>
      </w:r>
      <w:r w:rsidRPr="0041105E">
        <w:rPr>
          <w:rFonts w:ascii="Times New Roman" w:hAnsi="Times New Roman" w:cs="Times New Roman"/>
          <w:sz w:val="24"/>
        </w:rPr>
        <w:t>Engels, R. C. M. E. (2011). Exposure to alcohol commercials in movie theatres affects actual alcohol consumption in you</w:t>
      </w:r>
      <w:r w:rsidR="00437C52">
        <w:rPr>
          <w:rFonts w:ascii="Times New Roman" w:hAnsi="Times New Roman" w:cs="Times New Roman"/>
          <w:sz w:val="24"/>
        </w:rPr>
        <w:t>ng adult high weekly drinkers: a</w:t>
      </w:r>
      <w:r w:rsidRPr="0041105E">
        <w:rPr>
          <w:rFonts w:ascii="Times New Roman" w:hAnsi="Times New Roman" w:cs="Times New Roman"/>
          <w:sz w:val="24"/>
        </w:rPr>
        <w:t xml:space="preserve">n experimental study. </w:t>
      </w:r>
      <w:r w:rsidRPr="0041105E">
        <w:rPr>
          <w:rFonts w:ascii="Times New Roman" w:hAnsi="Times New Roman" w:cs="Times New Roman"/>
          <w:i/>
          <w:sz w:val="24"/>
        </w:rPr>
        <w:t>American Journal on Addictions, 20</w:t>
      </w:r>
      <w:r w:rsidR="000B5F1B">
        <w:rPr>
          <w:rFonts w:ascii="Times New Roman" w:hAnsi="Times New Roman" w:cs="Times New Roman"/>
          <w:sz w:val="24"/>
        </w:rPr>
        <w:t xml:space="preserve">, 285-291. </w:t>
      </w:r>
      <w:r w:rsidR="000B5F1B" w:rsidRPr="000B5F1B">
        <w:rPr>
          <w:rFonts w:ascii="Times New Roman" w:hAnsi="Times New Roman" w:cs="Times New Roman"/>
          <w:sz w:val="24"/>
        </w:rPr>
        <w:t>doi:10.1111/j.1521-0391.2011.00134</w:t>
      </w:r>
    </w:p>
    <w:p w14:paraId="68BB7DE3" w14:textId="77777777" w:rsidR="00B16D61" w:rsidRDefault="00B16D61" w:rsidP="00B16D61">
      <w:pPr>
        <w:tabs>
          <w:tab w:val="left" w:pos="360"/>
        </w:tabs>
        <w:spacing w:after="0" w:line="480" w:lineRule="auto"/>
        <w:ind w:left="270" w:hanging="270"/>
        <w:rPr>
          <w:rFonts w:ascii="Times New Roman" w:hAnsi="Times New Roman" w:cs="Times New Roman"/>
          <w:sz w:val="24"/>
        </w:rPr>
      </w:pPr>
      <w:r w:rsidRPr="00236909">
        <w:rPr>
          <w:rFonts w:ascii="Times New Roman" w:hAnsi="Times New Roman" w:cs="Times New Roman"/>
          <w:sz w:val="24"/>
        </w:rPr>
        <w:t>Krank, M. D., Ames, S. L., Gr</w:t>
      </w:r>
      <w:r>
        <w:rPr>
          <w:rFonts w:ascii="Times New Roman" w:hAnsi="Times New Roman" w:cs="Times New Roman"/>
          <w:sz w:val="24"/>
        </w:rPr>
        <w:t xml:space="preserve">enard, J. L., Schoenfeld, T., &amp; </w:t>
      </w:r>
      <w:r w:rsidRPr="00236909">
        <w:rPr>
          <w:rFonts w:ascii="Times New Roman" w:hAnsi="Times New Roman" w:cs="Times New Roman"/>
          <w:sz w:val="24"/>
        </w:rPr>
        <w:t xml:space="preserve">Stacy, A. W. (2010). Paradoxical effects of alcohol information on alcohol outcome expectancies. </w:t>
      </w:r>
      <w:r w:rsidRPr="00236909">
        <w:rPr>
          <w:rFonts w:ascii="Times New Roman" w:hAnsi="Times New Roman" w:cs="Times New Roman"/>
          <w:i/>
          <w:sz w:val="24"/>
        </w:rPr>
        <w:t>Alcoholism: Clinical &amp; Experimental Research, 34</w:t>
      </w:r>
      <w:r w:rsidRPr="00236909">
        <w:rPr>
          <w:rFonts w:ascii="Times New Roman" w:hAnsi="Times New Roman" w:cs="Times New Roman"/>
          <w:sz w:val="24"/>
        </w:rPr>
        <w:t>, 1193-1200. doi:10.1111/j.1530-0277.2010.01196</w:t>
      </w:r>
    </w:p>
    <w:p w14:paraId="2A4B938E" w14:textId="4DA180EF" w:rsidR="006711C7" w:rsidRPr="0041105E" w:rsidRDefault="006711C7" w:rsidP="003F6130">
      <w:pPr>
        <w:tabs>
          <w:tab w:val="left" w:pos="360"/>
        </w:tabs>
        <w:spacing w:after="0" w:line="480" w:lineRule="auto"/>
        <w:ind w:left="270" w:hanging="270"/>
        <w:rPr>
          <w:rFonts w:ascii="Times New Roman" w:hAnsi="Times New Roman" w:cs="Times New Roman"/>
          <w:sz w:val="24"/>
        </w:rPr>
      </w:pPr>
      <w:r w:rsidRPr="006711C7">
        <w:rPr>
          <w:rFonts w:ascii="Times New Roman" w:hAnsi="Times New Roman" w:cs="Times New Roman"/>
          <w:sz w:val="24"/>
        </w:rPr>
        <w:t>Mathews, G., Jones, D. M., &amp; Chamberlain, A. G. (1990). Refining the measurement o</w:t>
      </w:r>
      <w:r>
        <w:rPr>
          <w:rFonts w:ascii="Times New Roman" w:hAnsi="Times New Roman" w:cs="Times New Roman"/>
          <w:sz w:val="24"/>
        </w:rPr>
        <w:t>f mood: t</w:t>
      </w:r>
      <w:r w:rsidRPr="006711C7">
        <w:rPr>
          <w:rFonts w:ascii="Times New Roman" w:hAnsi="Times New Roman" w:cs="Times New Roman"/>
          <w:sz w:val="24"/>
        </w:rPr>
        <w:t xml:space="preserve">he UWIST mood adjective checklist. </w:t>
      </w:r>
      <w:r w:rsidRPr="006711C7">
        <w:rPr>
          <w:rFonts w:ascii="Times New Roman" w:hAnsi="Times New Roman" w:cs="Times New Roman"/>
          <w:i/>
          <w:sz w:val="24"/>
        </w:rPr>
        <w:t>British Journal of Psychology, 81</w:t>
      </w:r>
      <w:r w:rsidRPr="006711C7">
        <w:rPr>
          <w:rFonts w:ascii="Times New Roman" w:hAnsi="Times New Roman" w:cs="Times New Roman"/>
          <w:sz w:val="24"/>
        </w:rPr>
        <w:t>, 17-42. doi:10.1111/j.2044-8295.1990.tb02343</w:t>
      </w:r>
    </w:p>
    <w:p w14:paraId="6BA182F8" w14:textId="0AD898CF"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lastRenderedPageBreak/>
        <w:t xml:space="preserve">Moher, D., Schulz, K. F., &amp; Altman, D. G. (2001). The CONSORT statement: revised recommendations for improving the quality of reports of parallel group randomized trials. </w:t>
      </w:r>
      <w:r w:rsidRPr="0041105E">
        <w:rPr>
          <w:rFonts w:ascii="Times New Roman" w:hAnsi="Times New Roman" w:cs="Times New Roman"/>
          <w:i/>
          <w:sz w:val="24"/>
        </w:rPr>
        <w:t>BMC Medical Research Methodology, 1</w:t>
      </w:r>
      <w:r w:rsidRPr="0041105E">
        <w:rPr>
          <w:rFonts w:ascii="Times New Roman" w:hAnsi="Times New Roman" w:cs="Times New Roman"/>
          <w:sz w:val="24"/>
        </w:rPr>
        <w:t>:2.</w:t>
      </w:r>
      <w:r w:rsidR="000B5F1B" w:rsidRPr="000B5F1B">
        <w:t xml:space="preserve"> </w:t>
      </w:r>
      <w:r w:rsidR="000B5F1B" w:rsidRPr="000B5F1B">
        <w:rPr>
          <w:rFonts w:ascii="Times New Roman" w:hAnsi="Times New Roman" w:cs="Times New Roman"/>
          <w:sz w:val="24"/>
        </w:rPr>
        <w:t>doi:10.1016/S0140-6736(00)04337-3</w:t>
      </w:r>
    </w:p>
    <w:p w14:paraId="2ED82A43" w14:textId="77777777" w:rsidR="00034658" w:rsidRDefault="00034658" w:rsidP="003F6130">
      <w:pPr>
        <w:tabs>
          <w:tab w:val="left" w:pos="360"/>
        </w:tabs>
        <w:spacing w:after="0" w:line="480" w:lineRule="auto"/>
        <w:ind w:left="270" w:hanging="270"/>
        <w:rPr>
          <w:rFonts w:ascii="Times New Roman" w:hAnsi="Times New Roman" w:cs="Times New Roman"/>
          <w:sz w:val="24"/>
        </w:rPr>
      </w:pPr>
      <w:r w:rsidRPr="00034658">
        <w:rPr>
          <w:rFonts w:ascii="Times New Roman" w:hAnsi="Times New Roman" w:cs="Times New Roman"/>
          <w:sz w:val="24"/>
        </w:rPr>
        <w:t xml:space="preserve">Moore, D. L., &amp; Hutchinson, J. W. (1983). The effects of ad affect on advertising effectiveness. </w:t>
      </w:r>
      <w:r w:rsidRPr="00034658">
        <w:rPr>
          <w:rFonts w:ascii="Times New Roman" w:hAnsi="Times New Roman" w:cs="Times New Roman"/>
          <w:i/>
          <w:sz w:val="24"/>
        </w:rPr>
        <w:t>Advances in Consumer Research, 10</w:t>
      </w:r>
      <w:r w:rsidRPr="00034658">
        <w:rPr>
          <w:rFonts w:ascii="Times New Roman" w:hAnsi="Times New Roman" w:cs="Times New Roman"/>
          <w:sz w:val="24"/>
        </w:rPr>
        <w:t>, 526-531.</w:t>
      </w:r>
    </w:p>
    <w:p w14:paraId="3FEB3381" w14:textId="19D4EAC5"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Moss, A. C., Albery, I. P., Dyer, K. R., Frings, D., Humphreys, K., Inkelaar, T., et al. (2015). The effects of responsible drinking messages on attentional allocation and drinking behaviour. </w:t>
      </w:r>
      <w:r w:rsidRPr="0041105E">
        <w:rPr>
          <w:rFonts w:ascii="Times New Roman" w:hAnsi="Times New Roman" w:cs="Times New Roman"/>
          <w:i/>
          <w:sz w:val="24"/>
        </w:rPr>
        <w:t>Addictive Behaviours, 44</w:t>
      </w:r>
      <w:r w:rsidRPr="0041105E">
        <w:rPr>
          <w:rFonts w:ascii="Times New Roman" w:hAnsi="Times New Roman" w:cs="Times New Roman"/>
          <w:sz w:val="24"/>
        </w:rPr>
        <w:t>, 94-101.</w:t>
      </w:r>
      <w:r w:rsidR="00111CFA" w:rsidRPr="00111CFA">
        <w:t xml:space="preserve"> </w:t>
      </w:r>
      <w:r w:rsidR="00111CFA" w:rsidRPr="00111CFA">
        <w:rPr>
          <w:rFonts w:ascii="Times New Roman" w:hAnsi="Times New Roman" w:cs="Times New Roman"/>
          <w:sz w:val="24"/>
        </w:rPr>
        <w:t>doi:10.1016/j.addbeh.2014.11.035</w:t>
      </w:r>
    </w:p>
    <w:p w14:paraId="3D23BEFE" w14:textId="66CB2CD2" w:rsidR="00BC783B" w:rsidRPr="0041105E" w:rsidRDefault="00103B4D" w:rsidP="00103B4D">
      <w:pPr>
        <w:tabs>
          <w:tab w:val="left" w:pos="360"/>
        </w:tabs>
        <w:spacing w:after="0" w:line="480" w:lineRule="auto"/>
        <w:ind w:left="270" w:hanging="270"/>
        <w:rPr>
          <w:rFonts w:ascii="Times New Roman" w:hAnsi="Times New Roman" w:cs="Times New Roman"/>
          <w:sz w:val="24"/>
        </w:rPr>
      </w:pPr>
      <w:r w:rsidRPr="00103B4D">
        <w:rPr>
          <w:rFonts w:ascii="Times New Roman" w:hAnsi="Times New Roman" w:cs="Times New Roman"/>
          <w:sz w:val="24"/>
        </w:rPr>
        <w:t>Nosek, B. A., Greenwald, A. G., &amp; Banaji, M. R. (2007).</w:t>
      </w:r>
      <w:r>
        <w:rPr>
          <w:rFonts w:ascii="Times New Roman" w:hAnsi="Times New Roman" w:cs="Times New Roman"/>
          <w:sz w:val="24"/>
        </w:rPr>
        <w:t xml:space="preserve"> </w:t>
      </w:r>
      <w:r w:rsidRPr="00103B4D">
        <w:rPr>
          <w:rFonts w:ascii="Times New Roman" w:hAnsi="Times New Roman" w:cs="Times New Roman"/>
          <w:sz w:val="24"/>
        </w:rPr>
        <w:t>The implicit association test at age 7: a methodological and conceptual review (Pp. 265-292).</w:t>
      </w:r>
      <w:r>
        <w:rPr>
          <w:rFonts w:ascii="Times New Roman" w:hAnsi="Times New Roman" w:cs="Times New Roman"/>
          <w:sz w:val="24"/>
        </w:rPr>
        <w:t xml:space="preserve"> </w:t>
      </w:r>
      <w:r w:rsidRPr="00103B4D">
        <w:rPr>
          <w:rFonts w:ascii="Times New Roman" w:hAnsi="Times New Roman" w:cs="Times New Roman"/>
          <w:sz w:val="24"/>
        </w:rPr>
        <w:t xml:space="preserve">In J. A. Bargh (Ed.), </w:t>
      </w:r>
      <w:r w:rsidRPr="00103B4D">
        <w:rPr>
          <w:rFonts w:ascii="Times New Roman" w:hAnsi="Times New Roman" w:cs="Times New Roman"/>
          <w:i/>
          <w:sz w:val="24"/>
        </w:rPr>
        <w:t>Automatic processes in social thinking and behaviour</w:t>
      </w:r>
      <w:r w:rsidRPr="00103B4D">
        <w:rPr>
          <w:rFonts w:ascii="Times New Roman" w:hAnsi="Times New Roman" w:cs="Times New Roman"/>
          <w:sz w:val="24"/>
        </w:rPr>
        <w:t xml:space="preserve">. </w:t>
      </w:r>
      <w:r w:rsidRPr="00034658">
        <w:rPr>
          <w:rFonts w:ascii="Times New Roman" w:hAnsi="Times New Roman" w:cs="Times New Roman"/>
          <w:sz w:val="24"/>
        </w:rPr>
        <w:t>Psychology Press.</w:t>
      </w:r>
    </w:p>
    <w:p w14:paraId="1F62FC07" w14:textId="41F4BA50"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Offi</w:t>
      </w:r>
      <w:r w:rsidR="00034658">
        <w:rPr>
          <w:rFonts w:ascii="Times New Roman" w:hAnsi="Times New Roman" w:cs="Times New Roman"/>
          <w:sz w:val="24"/>
        </w:rPr>
        <w:t>ce for National Statistics (2016</w:t>
      </w:r>
      <w:r w:rsidRPr="0041105E">
        <w:rPr>
          <w:rFonts w:ascii="Times New Roman" w:hAnsi="Times New Roman" w:cs="Times New Roman"/>
          <w:sz w:val="24"/>
        </w:rPr>
        <w:t xml:space="preserve">). </w:t>
      </w:r>
      <w:r w:rsidRPr="0041105E">
        <w:rPr>
          <w:rFonts w:ascii="Times New Roman" w:hAnsi="Times New Roman" w:cs="Times New Roman"/>
          <w:i/>
          <w:sz w:val="24"/>
        </w:rPr>
        <w:t xml:space="preserve">Opinions and lifestyle survey, </w:t>
      </w:r>
      <w:r w:rsidR="00034658">
        <w:rPr>
          <w:rFonts w:ascii="Times New Roman" w:hAnsi="Times New Roman" w:cs="Times New Roman"/>
          <w:i/>
          <w:sz w:val="24"/>
        </w:rPr>
        <w:t>adult drinking habits in Great Britain, 2014</w:t>
      </w:r>
      <w:r w:rsidRPr="0041105E">
        <w:rPr>
          <w:rFonts w:ascii="Times New Roman" w:hAnsi="Times New Roman" w:cs="Times New Roman"/>
          <w:sz w:val="24"/>
        </w:rPr>
        <w:t xml:space="preserve">. </w:t>
      </w:r>
      <w:r w:rsidRPr="00034658">
        <w:rPr>
          <w:rFonts w:ascii="Times New Roman" w:hAnsi="Times New Roman" w:cs="Times New Roman"/>
          <w:sz w:val="24"/>
        </w:rPr>
        <w:t>Retrieved</w:t>
      </w:r>
      <w:r w:rsidR="00034658">
        <w:rPr>
          <w:rFonts w:ascii="Times New Roman" w:hAnsi="Times New Roman" w:cs="Times New Roman"/>
          <w:sz w:val="24"/>
        </w:rPr>
        <w:t xml:space="preserve"> from </w:t>
      </w:r>
      <w:r w:rsidR="00034658" w:rsidRPr="00034658">
        <w:rPr>
          <w:rFonts w:ascii="Times New Roman" w:hAnsi="Times New Roman" w:cs="Times New Roman"/>
          <w:sz w:val="24"/>
        </w:rPr>
        <w:t>https://www.gov.uk/government/statistics/opinions-and-lifestyle-survey-adult-drinking-habits-in-great-britain-2014</w:t>
      </w:r>
    </w:p>
    <w:p w14:paraId="336B65A5" w14:textId="4CE7CA25"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Ostafin, B. D., &amp; Palfai, T. P. (2006). Compelled to consume: the Implicit Association Test and automatic alcohol motivation. </w:t>
      </w:r>
      <w:r w:rsidRPr="0041105E">
        <w:rPr>
          <w:rFonts w:ascii="Times New Roman" w:hAnsi="Times New Roman" w:cs="Times New Roman"/>
          <w:i/>
          <w:sz w:val="24"/>
        </w:rPr>
        <w:t>Psychology of Addictive Behaviours, 20</w:t>
      </w:r>
      <w:r w:rsidR="00111CFA">
        <w:rPr>
          <w:rFonts w:ascii="Times New Roman" w:hAnsi="Times New Roman" w:cs="Times New Roman"/>
          <w:sz w:val="24"/>
        </w:rPr>
        <w:t xml:space="preserve">, 322-327. </w:t>
      </w:r>
      <w:r w:rsidR="00111CFA" w:rsidRPr="00111CFA">
        <w:rPr>
          <w:rFonts w:ascii="Times New Roman" w:hAnsi="Times New Roman" w:cs="Times New Roman"/>
          <w:sz w:val="24"/>
        </w:rPr>
        <w:t>doi:10.1037/0893-164X.20.3.322</w:t>
      </w:r>
    </w:p>
    <w:p w14:paraId="3A274142" w14:textId="1924FCDD" w:rsidR="00BC783B"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Ostafin, B. D., Marlatt, G. A., &amp; Greenwald, A. G. (2008). Drinking without thinking: an implicit measure of alcohol motivation predicts failure to control alcohol use. </w:t>
      </w:r>
      <w:r w:rsidRPr="0041105E">
        <w:rPr>
          <w:rFonts w:ascii="Times New Roman" w:hAnsi="Times New Roman" w:cs="Times New Roman"/>
          <w:i/>
          <w:sz w:val="24"/>
        </w:rPr>
        <w:t>Behaviour Research and Therapy, 46,</w:t>
      </w:r>
      <w:r w:rsidRPr="0041105E">
        <w:rPr>
          <w:rFonts w:ascii="Times New Roman" w:hAnsi="Times New Roman" w:cs="Times New Roman"/>
          <w:sz w:val="24"/>
        </w:rPr>
        <w:t xml:space="preserve"> 1210-1219. </w:t>
      </w:r>
      <w:r w:rsidR="00111CFA" w:rsidRPr="00111CFA">
        <w:rPr>
          <w:rFonts w:ascii="Times New Roman" w:hAnsi="Times New Roman" w:cs="Times New Roman"/>
          <w:sz w:val="24"/>
        </w:rPr>
        <w:t>doi:10.1016/j.brat.2008.08.003</w:t>
      </w:r>
    </w:p>
    <w:p w14:paraId="3FAF8C02" w14:textId="433806ED" w:rsidR="007D196C" w:rsidRPr="0041105E" w:rsidRDefault="007D196C" w:rsidP="003F6130">
      <w:pPr>
        <w:tabs>
          <w:tab w:val="left" w:pos="360"/>
        </w:tabs>
        <w:spacing w:after="0" w:line="480" w:lineRule="auto"/>
        <w:ind w:left="270" w:hanging="270"/>
        <w:rPr>
          <w:rFonts w:ascii="Times New Roman" w:hAnsi="Times New Roman" w:cs="Times New Roman"/>
          <w:sz w:val="24"/>
        </w:rPr>
      </w:pPr>
      <w:r w:rsidRPr="007D196C">
        <w:rPr>
          <w:rFonts w:ascii="Times New Roman" w:hAnsi="Times New Roman" w:cs="Times New Roman"/>
          <w:sz w:val="24"/>
        </w:rPr>
        <w:t xml:space="preserve">Ozbilgin, O. (2013). Turkey bans alcohol advertising and curbs sales. </w:t>
      </w:r>
      <w:r w:rsidRPr="007D196C">
        <w:rPr>
          <w:rFonts w:ascii="Times New Roman" w:hAnsi="Times New Roman" w:cs="Times New Roman"/>
          <w:i/>
          <w:sz w:val="24"/>
        </w:rPr>
        <w:t>Reuters</w:t>
      </w:r>
      <w:r w:rsidRPr="007D196C">
        <w:rPr>
          <w:rFonts w:ascii="Times New Roman" w:hAnsi="Times New Roman" w:cs="Times New Roman"/>
          <w:sz w:val="24"/>
        </w:rPr>
        <w:t>. Retri</w:t>
      </w:r>
      <w:r>
        <w:rPr>
          <w:rFonts w:ascii="Times New Roman" w:hAnsi="Times New Roman" w:cs="Times New Roman"/>
          <w:sz w:val="24"/>
        </w:rPr>
        <w:t>e</w:t>
      </w:r>
      <w:r w:rsidRPr="007D196C">
        <w:rPr>
          <w:rFonts w:ascii="Times New Roman" w:hAnsi="Times New Roman" w:cs="Times New Roman"/>
          <w:sz w:val="24"/>
        </w:rPr>
        <w:t>ved from: http://www.reuters.com/article/us-turkey-alcohol-idUSBRE94N0IA20130524</w:t>
      </w:r>
    </w:p>
    <w:p w14:paraId="0EFF6469" w14:textId="701D960C"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Palfai, T. P., &amp; Ostafin, B. D. (2003). Alcohol-related motivational tendencies in hazardous drinkers: assessing implicit response tendencies using the modified-IAT. </w:t>
      </w:r>
      <w:r w:rsidRPr="0041105E">
        <w:rPr>
          <w:rFonts w:ascii="Times New Roman" w:hAnsi="Times New Roman" w:cs="Times New Roman"/>
          <w:i/>
          <w:sz w:val="24"/>
        </w:rPr>
        <w:t>Behaviour Research and Therapy, 41</w:t>
      </w:r>
      <w:r w:rsidRPr="0041105E">
        <w:rPr>
          <w:rFonts w:ascii="Times New Roman" w:hAnsi="Times New Roman" w:cs="Times New Roman"/>
          <w:sz w:val="24"/>
        </w:rPr>
        <w:t>, 1149-1162.</w:t>
      </w:r>
      <w:r w:rsidR="00111CFA" w:rsidRPr="00111CFA">
        <w:t xml:space="preserve"> </w:t>
      </w:r>
      <w:r w:rsidR="00111CFA" w:rsidRPr="00111CFA">
        <w:rPr>
          <w:rFonts w:ascii="Times New Roman" w:hAnsi="Times New Roman" w:cs="Times New Roman"/>
          <w:sz w:val="24"/>
        </w:rPr>
        <w:t>doi:10.1016/S0005-7967(03)00018-4</w:t>
      </w:r>
    </w:p>
    <w:p w14:paraId="76BBC50A" w14:textId="509179FF"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lastRenderedPageBreak/>
        <w:t xml:space="preserve">Pechey, R., Burge, P., Mentzakis, E., Suhrcke M., &amp; Marteau, T. M. (2014). Public acceptability of population-level interventions </w:t>
      </w:r>
      <w:r w:rsidR="00111CFA">
        <w:rPr>
          <w:rFonts w:ascii="Times New Roman" w:hAnsi="Times New Roman" w:cs="Times New Roman"/>
          <w:sz w:val="24"/>
        </w:rPr>
        <w:t>to reduce alcohol consumption: a</w:t>
      </w:r>
      <w:r w:rsidRPr="0041105E">
        <w:rPr>
          <w:rFonts w:ascii="Times New Roman" w:hAnsi="Times New Roman" w:cs="Times New Roman"/>
          <w:sz w:val="24"/>
        </w:rPr>
        <w:t xml:space="preserve"> discrete choice experiment. </w:t>
      </w:r>
      <w:r w:rsidRPr="0041105E">
        <w:rPr>
          <w:rFonts w:ascii="Times New Roman" w:hAnsi="Times New Roman" w:cs="Times New Roman"/>
          <w:i/>
          <w:sz w:val="24"/>
        </w:rPr>
        <w:t>Social Science and Medicine, 113</w:t>
      </w:r>
      <w:r w:rsidR="00111CFA">
        <w:rPr>
          <w:rFonts w:ascii="Times New Roman" w:hAnsi="Times New Roman" w:cs="Times New Roman"/>
          <w:sz w:val="24"/>
        </w:rPr>
        <w:t xml:space="preserve">, 104-109. </w:t>
      </w:r>
      <w:r w:rsidR="00111CFA" w:rsidRPr="00111CFA">
        <w:rPr>
          <w:rFonts w:ascii="Times New Roman" w:hAnsi="Times New Roman" w:cs="Times New Roman"/>
          <w:sz w:val="24"/>
        </w:rPr>
        <w:t>doi:10.1016/j.socscimed.2014.05.010</w:t>
      </w:r>
    </w:p>
    <w:p w14:paraId="1C8319FB" w14:textId="77777777"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Ray, M. L., &amp; Batra, R. (1982). Emotion and persuasion in advertising: what we do and don't know about affect. In A. Tybout and R. Bagozzi, </w:t>
      </w:r>
      <w:r w:rsidRPr="0041105E">
        <w:rPr>
          <w:rFonts w:ascii="Times New Roman" w:hAnsi="Times New Roman" w:cs="Times New Roman"/>
          <w:i/>
          <w:sz w:val="24"/>
        </w:rPr>
        <w:t>Advances in Consumer Research, Vol. 10</w:t>
      </w:r>
      <w:r w:rsidRPr="0041105E">
        <w:rPr>
          <w:rFonts w:ascii="Times New Roman" w:hAnsi="Times New Roman" w:cs="Times New Roman"/>
          <w:sz w:val="24"/>
        </w:rPr>
        <w:t>. Ann Arbor: Association for Consumer Research.</w:t>
      </w:r>
    </w:p>
    <w:p w14:paraId="6C8863B5" w14:textId="768AF05C"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Ringold, D. J. (2002). Boomerang effects in response to public health interventions: some unintended consequences in the alcoholic beverage market. </w:t>
      </w:r>
      <w:r w:rsidRPr="0041105E">
        <w:rPr>
          <w:rFonts w:ascii="Times New Roman" w:hAnsi="Times New Roman" w:cs="Times New Roman"/>
          <w:i/>
          <w:sz w:val="24"/>
        </w:rPr>
        <w:t xml:space="preserve">Journal of Consumer Policy, 25, </w:t>
      </w:r>
      <w:r w:rsidRPr="0041105E">
        <w:rPr>
          <w:rFonts w:ascii="Times New Roman" w:hAnsi="Times New Roman" w:cs="Times New Roman"/>
          <w:sz w:val="24"/>
        </w:rPr>
        <w:t>27-63.</w:t>
      </w:r>
      <w:r w:rsidR="00111CFA" w:rsidRPr="00111CFA">
        <w:t xml:space="preserve"> </w:t>
      </w:r>
      <w:r w:rsidR="00111CFA" w:rsidRPr="00111CFA">
        <w:rPr>
          <w:rFonts w:ascii="Times New Roman" w:hAnsi="Times New Roman" w:cs="Times New Roman"/>
          <w:sz w:val="24"/>
        </w:rPr>
        <w:t>doi:10.1023/A:1014588126336</w:t>
      </w:r>
    </w:p>
    <w:p w14:paraId="4766196E" w14:textId="4111C269"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Ross, C. S., Maple, E., Siegel, M., DeJong, W., Naimi, T. S., Ostroff, A. et al. (2014). The relationship between brand specific alcohol advertising on television and brand-specific consumption among underage youth. </w:t>
      </w:r>
      <w:r w:rsidRPr="0041105E">
        <w:rPr>
          <w:rFonts w:ascii="Times New Roman" w:hAnsi="Times New Roman" w:cs="Times New Roman"/>
          <w:i/>
          <w:sz w:val="24"/>
        </w:rPr>
        <w:t>Alcoholism: Clinical and Experimental Research, 38</w:t>
      </w:r>
      <w:r w:rsidRPr="0041105E">
        <w:rPr>
          <w:rFonts w:ascii="Times New Roman" w:hAnsi="Times New Roman" w:cs="Times New Roman"/>
          <w:sz w:val="24"/>
        </w:rPr>
        <w:t>, 2234-2242.</w:t>
      </w:r>
      <w:r w:rsidR="00111CFA" w:rsidRPr="00111CFA">
        <w:t xml:space="preserve"> </w:t>
      </w:r>
      <w:r w:rsidR="00111CFA" w:rsidRPr="00111CFA">
        <w:rPr>
          <w:rFonts w:ascii="Times New Roman" w:hAnsi="Times New Roman" w:cs="Times New Roman"/>
          <w:sz w:val="24"/>
        </w:rPr>
        <w:t>doi:10.1111/acer.12488</w:t>
      </w:r>
    </w:p>
    <w:p w14:paraId="32EA6269" w14:textId="6C47834B" w:rsidR="00BC783B" w:rsidRPr="0041105E" w:rsidRDefault="007B539D" w:rsidP="003F6130">
      <w:pPr>
        <w:tabs>
          <w:tab w:val="left" w:pos="360"/>
        </w:tabs>
        <w:spacing w:after="0" w:line="480" w:lineRule="auto"/>
        <w:ind w:left="270" w:hanging="270"/>
        <w:rPr>
          <w:rFonts w:ascii="Times New Roman" w:hAnsi="Times New Roman" w:cs="Times New Roman"/>
          <w:sz w:val="24"/>
        </w:rPr>
      </w:pPr>
      <w:r w:rsidRPr="007B539D">
        <w:rPr>
          <w:rFonts w:ascii="Times New Roman" w:hAnsi="Times New Roman" w:cs="Times New Roman"/>
          <w:sz w:val="24"/>
        </w:rPr>
        <w:t xml:space="preserve">Rubin, M., Paolini, S., &amp; Crisp, R. J. (2010). A processing fluency explanation of bias against migrants. </w:t>
      </w:r>
      <w:r w:rsidRPr="007B539D">
        <w:rPr>
          <w:rFonts w:ascii="Times New Roman" w:hAnsi="Times New Roman" w:cs="Times New Roman"/>
          <w:i/>
          <w:sz w:val="24"/>
        </w:rPr>
        <w:t>Journal of Experimental Social Psychology, 46</w:t>
      </w:r>
      <w:r w:rsidR="00111CFA">
        <w:rPr>
          <w:rFonts w:ascii="Times New Roman" w:hAnsi="Times New Roman" w:cs="Times New Roman"/>
          <w:sz w:val="24"/>
        </w:rPr>
        <w:t xml:space="preserve">, 21-28. </w:t>
      </w:r>
      <w:r w:rsidRPr="007B539D">
        <w:rPr>
          <w:rFonts w:ascii="Times New Roman" w:hAnsi="Times New Roman" w:cs="Times New Roman"/>
          <w:sz w:val="24"/>
        </w:rPr>
        <w:t>doi</w:t>
      </w:r>
      <w:r>
        <w:rPr>
          <w:rFonts w:ascii="Times New Roman" w:hAnsi="Times New Roman" w:cs="Times New Roman"/>
          <w:sz w:val="24"/>
        </w:rPr>
        <w:t>:</w:t>
      </w:r>
      <w:r w:rsidRPr="007B539D">
        <w:rPr>
          <w:rFonts w:ascii="Times New Roman" w:hAnsi="Times New Roman" w:cs="Times New Roman"/>
          <w:sz w:val="24"/>
        </w:rPr>
        <w:t>10.1016/j.jesp.2009.09.006</w:t>
      </w:r>
    </w:p>
    <w:p w14:paraId="64CE1AA1" w14:textId="7DF66502"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Russell, J. A., &amp; Feldman Barrett, L. (1999). Core affect, prototypical emotional episodes, and other things called emotion: dissecting the elephant. </w:t>
      </w:r>
      <w:r w:rsidRPr="0041105E">
        <w:rPr>
          <w:rFonts w:ascii="Times New Roman" w:hAnsi="Times New Roman" w:cs="Times New Roman"/>
          <w:i/>
          <w:sz w:val="24"/>
        </w:rPr>
        <w:t>Journal of Personality and Social Psychology, 76</w:t>
      </w:r>
      <w:r w:rsidRPr="0041105E">
        <w:rPr>
          <w:rFonts w:ascii="Times New Roman" w:hAnsi="Times New Roman" w:cs="Times New Roman"/>
          <w:sz w:val="24"/>
        </w:rPr>
        <w:t>, 805-819.</w:t>
      </w:r>
      <w:r w:rsidR="00111CFA" w:rsidRPr="00111CFA">
        <w:t xml:space="preserve"> </w:t>
      </w:r>
      <w:r w:rsidR="00111CFA" w:rsidRPr="00111CFA">
        <w:rPr>
          <w:rFonts w:ascii="Times New Roman" w:hAnsi="Times New Roman" w:cs="Times New Roman"/>
          <w:sz w:val="24"/>
        </w:rPr>
        <w:t>doi:10.1037/0022-3514.76.5.805</w:t>
      </w:r>
    </w:p>
    <w:p w14:paraId="51E06D13" w14:textId="77777777"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Russell, J. A., Weiss, A., &amp; Mendelsohn, G. A. (1989). Affect grid: a single-item scale of pleasure and arousal. </w:t>
      </w:r>
      <w:r w:rsidRPr="0041105E">
        <w:rPr>
          <w:rFonts w:ascii="Times New Roman" w:hAnsi="Times New Roman" w:cs="Times New Roman"/>
          <w:i/>
          <w:sz w:val="24"/>
        </w:rPr>
        <w:t>Journal of Personality and Social Psychology, 57</w:t>
      </w:r>
      <w:r w:rsidRPr="0041105E">
        <w:rPr>
          <w:rFonts w:ascii="Times New Roman" w:hAnsi="Times New Roman" w:cs="Times New Roman"/>
          <w:sz w:val="24"/>
        </w:rPr>
        <w:t>, 493-502.</w:t>
      </w:r>
    </w:p>
    <w:p w14:paraId="29C562E5" w14:textId="7EFF25D9"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Saffer, H., Dave, D., &amp; Grossman, M. (2015). A behavioural economic model of alcohol advertising and price. </w:t>
      </w:r>
      <w:r w:rsidRPr="0041105E">
        <w:rPr>
          <w:rFonts w:ascii="Times New Roman" w:hAnsi="Times New Roman" w:cs="Times New Roman"/>
          <w:i/>
          <w:sz w:val="24"/>
        </w:rPr>
        <w:t>Health Economics</w:t>
      </w:r>
      <w:r w:rsidR="00034658">
        <w:rPr>
          <w:rFonts w:ascii="Times New Roman" w:hAnsi="Times New Roman" w:cs="Times New Roman"/>
          <w:sz w:val="24"/>
        </w:rPr>
        <w:t>. doi:</w:t>
      </w:r>
      <w:r w:rsidR="00034658" w:rsidRPr="00034658">
        <w:rPr>
          <w:rFonts w:ascii="Times New Roman" w:hAnsi="Times New Roman" w:cs="Times New Roman"/>
          <w:sz w:val="24"/>
        </w:rPr>
        <w:t>10.1002/hec.3186</w:t>
      </w:r>
    </w:p>
    <w:p w14:paraId="146FC1BD" w14:textId="24E25237" w:rsidR="00BC783B" w:rsidRPr="0041105E" w:rsidRDefault="00B11E28" w:rsidP="003F6130">
      <w:pPr>
        <w:tabs>
          <w:tab w:val="left" w:pos="360"/>
        </w:tabs>
        <w:spacing w:after="0" w:line="480" w:lineRule="auto"/>
        <w:ind w:left="270" w:hanging="270"/>
        <w:rPr>
          <w:rFonts w:ascii="Times New Roman" w:hAnsi="Times New Roman" w:cs="Times New Roman"/>
          <w:sz w:val="24"/>
        </w:rPr>
      </w:pPr>
      <w:r w:rsidRPr="00B11E28">
        <w:rPr>
          <w:rFonts w:ascii="Times New Roman" w:hAnsi="Times New Roman" w:cs="Times New Roman"/>
          <w:sz w:val="24"/>
        </w:rPr>
        <w:lastRenderedPageBreak/>
        <w:t xml:space="preserve">Serazio, M. (2013). </w:t>
      </w:r>
      <w:r w:rsidRPr="00B11E28">
        <w:rPr>
          <w:rFonts w:ascii="Times New Roman" w:hAnsi="Times New Roman" w:cs="Times New Roman"/>
          <w:i/>
          <w:sz w:val="24"/>
        </w:rPr>
        <w:t>Your ad here: the cool sell of guerrilla marketing</w:t>
      </w:r>
      <w:r w:rsidRPr="00B11E28">
        <w:rPr>
          <w:rFonts w:ascii="Times New Roman" w:hAnsi="Times New Roman" w:cs="Times New Roman"/>
          <w:sz w:val="24"/>
        </w:rPr>
        <w:t>. New York: NYU Press.</w:t>
      </w:r>
    </w:p>
    <w:p w14:paraId="1E681B45" w14:textId="5757CF3D"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Sharma, D., Albery, I. P., &amp; Cook, C. (2001). Selective attentional bias to alcohol related stimuli in problem drinkers and non-problem drinkers. </w:t>
      </w:r>
      <w:r w:rsidRPr="0041105E">
        <w:rPr>
          <w:rFonts w:ascii="Times New Roman" w:hAnsi="Times New Roman" w:cs="Times New Roman"/>
          <w:i/>
          <w:sz w:val="24"/>
        </w:rPr>
        <w:t>Addiction, 96</w:t>
      </w:r>
      <w:r w:rsidRPr="0041105E">
        <w:rPr>
          <w:rFonts w:ascii="Times New Roman" w:hAnsi="Times New Roman" w:cs="Times New Roman"/>
          <w:sz w:val="24"/>
        </w:rPr>
        <w:t>, 285–295.</w:t>
      </w:r>
      <w:r w:rsidR="00111CFA">
        <w:t xml:space="preserve"> </w:t>
      </w:r>
      <w:r w:rsidR="00111CFA" w:rsidRPr="00111CFA">
        <w:rPr>
          <w:rFonts w:ascii="Times New Roman" w:hAnsi="Times New Roman" w:cs="Times New Roman"/>
          <w:sz w:val="24"/>
        </w:rPr>
        <w:t>doi:10.1046/j.1360-0443.2001.96228512</w:t>
      </w:r>
    </w:p>
    <w:p w14:paraId="1AEAF4F8" w14:textId="37B2FDBB"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Siegfried, N., Pienaar, D. C., Ataguba, J. E., Volmink, J., Kredo, T., Jere, M., &amp; Parry, C. D. H. (2014). Restricting or banning alcohol advertising to reduce alcohol consumption in adults and adolescents. </w:t>
      </w:r>
      <w:r w:rsidRPr="0041105E">
        <w:rPr>
          <w:rFonts w:ascii="Times New Roman" w:hAnsi="Times New Roman" w:cs="Times New Roman"/>
          <w:i/>
          <w:sz w:val="24"/>
        </w:rPr>
        <w:t>Cochrane Database of Systematic Reviews, 11</w:t>
      </w:r>
      <w:r w:rsidRPr="0041105E">
        <w:rPr>
          <w:rFonts w:ascii="Times New Roman" w:hAnsi="Times New Roman" w:cs="Times New Roman"/>
          <w:sz w:val="24"/>
        </w:rPr>
        <w:t>, CD010704.</w:t>
      </w:r>
      <w:r w:rsidR="00111CFA">
        <w:rPr>
          <w:rFonts w:ascii="Times New Roman" w:hAnsi="Times New Roman" w:cs="Times New Roman"/>
          <w:sz w:val="24"/>
        </w:rPr>
        <w:t xml:space="preserve"> </w:t>
      </w:r>
      <w:r w:rsidR="00111CFA" w:rsidRPr="00111CFA">
        <w:rPr>
          <w:rFonts w:ascii="Times New Roman" w:hAnsi="Times New Roman" w:cs="Times New Roman"/>
          <w:sz w:val="24"/>
        </w:rPr>
        <w:t>doi:10.1002/14651858.CD010704.pub2</w:t>
      </w:r>
    </w:p>
    <w:p w14:paraId="42C48BD6" w14:textId="0766A496"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Smith, L. A., &amp; Foxcroft, D. R. (2009). The effect of alcohol advertising, marketing and portrayal on drinking behaviour in young people: systematic review of prospective cohort studies. </w:t>
      </w:r>
      <w:r w:rsidRPr="0041105E">
        <w:rPr>
          <w:rFonts w:ascii="Times New Roman" w:hAnsi="Times New Roman" w:cs="Times New Roman"/>
          <w:i/>
          <w:sz w:val="24"/>
        </w:rPr>
        <w:t>BMC Public Health, 9</w:t>
      </w:r>
      <w:r w:rsidRPr="0041105E">
        <w:rPr>
          <w:rFonts w:ascii="Times New Roman" w:hAnsi="Times New Roman" w:cs="Times New Roman"/>
          <w:sz w:val="24"/>
        </w:rPr>
        <w:t>, 51.</w:t>
      </w:r>
      <w:r w:rsidR="00111CFA" w:rsidRPr="00111CFA">
        <w:t xml:space="preserve"> </w:t>
      </w:r>
      <w:r w:rsidR="00111CFA" w:rsidRPr="00111CFA">
        <w:rPr>
          <w:rFonts w:ascii="Times New Roman" w:hAnsi="Times New Roman" w:cs="Times New Roman"/>
          <w:sz w:val="24"/>
        </w:rPr>
        <w:t>doi:10.1186/1471-2458-9-51</w:t>
      </w:r>
    </w:p>
    <w:p w14:paraId="09355DFF" w14:textId="599F82BB" w:rsidR="00BC783B" w:rsidRPr="00860B65"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Stautz, K., Brown, K. G., King, S. E., Shemilt, I., &amp; Marteau, T. M. (</w:t>
      </w:r>
      <w:r w:rsidR="00860B65">
        <w:rPr>
          <w:rFonts w:ascii="Times New Roman" w:hAnsi="Times New Roman" w:cs="Times New Roman"/>
          <w:sz w:val="24"/>
        </w:rPr>
        <w:t>2016</w:t>
      </w:r>
      <w:r w:rsidRPr="0041105E">
        <w:rPr>
          <w:rFonts w:ascii="Times New Roman" w:hAnsi="Times New Roman" w:cs="Times New Roman"/>
          <w:sz w:val="24"/>
        </w:rPr>
        <w:t xml:space="preserve">). Immediate effects of alcohol marketing communications </w:t>
      </w:r>
      <w:r w:rsidR="00860B65">
        <w:rPr>
          <w:rFonts w:ascii="Times New Roman" w:hAnsi="Times New Roman" w:cs="Times New Roman"/>
          <w:sz w:val="24"/>
        </w:rPr>
        <w:t xml:space="preserve">and media portrayals </w:t>
      </w:r>
      <w:r w:rsidRPr="0041105E">
        <w:rPr>
          <w:rFonts w:ascii="Times New Roman" w:hAnsi="Times New Roman" w:cs="Times New Roman"/>
          <w:sz w:val="24"/>
        </w:rPr>
        <w:t xml:space="preserve">on consumption and cognition: a systematic review and meta-analysis of experimental studies. </w:t>
      </w:r>
      <w:r w:rsidR="00860B65">
        <w:rPr>
          <w:rFonts w:ascii="Times New Roman" w:hAnsi="Times New Roman" w:cs="Times New Roman"/>
          <w:i/>
          <w:sz w:val="24"/>
        </w:rPr>
        <w:t>BMC Public Health</w:t>
      </w:r>
      <w:r w:rsidR="00860B65" w:rsidRPr="00860B65">
        <w:rPr>
          <w:rFonts w:ascii="Times New Roman" w:hAnsi="Times New Roman" w:cs="Times New Roman"/>
          <w:i/>
          <w:sz w:val="24"/>
        </w:rPr>
        <w:t>, 16</w:t>
      </w:r>
      <w:r w:rsidR="00860B65" w:rsidRPr="00860B65">
        <w:rPr>
          <w:rFonts w:ascii="Times New Roman" w:hAnsi="Times New Roman" w:cs="Times New Roman"/>
          <w:sz w:val="24"/>
        </w:rPr>
        <w:t>:465. doi:10.1186/s12889-016-3116-8</w:t>
      </w:r>
    </w:p>
    <w:p w14:paraId="6B8FB8B1" w14:textId="203184C4" w:rsidR="00E75B1B" w:rsidRDefault="00BC783B" w:rsidP="001041C5">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Stautz, K. &amp; Marteau, T. M. (</w:t>
      </w:r>
      <w:r w:rsidR="00860B65">
        <w:rPr>
          <w:rFonts w:ascii="Times New Roman" w:hAnsi="Times New Roman" w:cs="Times New Roman"/>
          <w:sz w:val="24"/>
        </w:rPr>
        <w:t>2016</w:t>
      </w:r>
      <w:r w:rsidRPr="0041105E">
        <w:rPr>
          <w:rFonts w:ascii="Times New Roman" w:hAnsi="Times New Roman" w:cs="Times New Roman"/>
          <w:sz w:val="24"/>
        </w:rPr>
        <w:t xml:space="preserve">). Viewing alcohol warning advertising reduces urges to drink in young adults: an online study. </w:t>
      </w:r>
      <w:r w:rsidRPr="0041105E">
        <w:rPr>
          <w:rFonts w:ascii="Times New Roman" w:hAnsi="Times New Roman" w:cs="Times New Roman"/>
          <w:i/>
          <w:sz w:val="24"/>
        </w:rPr>
        <w:t>BMC Public Health</w:t>
      </w:r>
      <w:r w:rsidR="00860B65" w:rsidRPr="00860B65">
        <w:rPr>
          <w:rFonts w:ascii="Times New Roman" w:hAnsi="Times New Roman" w:cs="Times New Roman"/>
          <w:i/>
          <w:sz w:val="24"/>
        </w:rPr>
        <w:t>, 16</w:t>
      </w:r>
      <w:r w:rsidR="00860B65" w:rsidRPr="00860B65">
        <w:rPr>
          <w:rFonts w:ascii="Times New Roman" w:hAnsi="Times New Roman" w:cs="Times New Roman"/>
          <w:sz w:val="24"/>
        </w:rPr>
        <w:t>:530. doi:10.1186/s12889-016-3192-9</w:t>
      </w:r>
    </w:p>
    <w:p w14:paraId="5CDE98E5" w14:textId="6BCA2E10" w:rsidR="00F35B71" w:rsidRDefault="00F35B71" w:rsidP="003F6130">
      <w:pPr>
        <w:tabs>
          <w:tab w:val="left" w:pos="360"/>
        </w:tabs>
        <w:spacing w:after="0" w:line="480" w:lineRule="auto"/>
        <w:ind w:left="270" w:hanging="270"/>
        <w:rPr>
          <w:rFonts w:ascii="Times New Roman" w:hAnsi="Times New Roman" w:cs="Times New Roman"/>
          <w:sz w:val="24"/>
        </w:rPr>
      </w:pPr>
      <w:r w:rsidRPr="00F35B71">
        <w:rPr>
          <w:rFonts w:ascii="Times New Roman" w:hAnsi="Times New Roman" w:cs="Times New Roman"/>
          <w:sz w:val="24"/>
        </w:rPr>
        <w:t>Steele, C. M. (1988). The p</w:t>
      </w:r>
      <w:r>
        <w:rPr>
          <w:rFonts w:ascii="Times New Roman" w:hAnsi="Times New Roman" w:cs="Times New Roman"/>
          <w:sz w:val="24"/>
        </w:rPr>
        <w:t>sychology of self-affirmation: s</w:t>
      </w:r>
      <w:r w:rsidRPr="00F35B71">
        <w:rPr>
          <w:rFonts w:ascii="Times New Roman" w:hAnsi="Times New Roman" w:cs="Times New Roman"/>
          <w:sz w:val="24"/>
        </w:rPr>
        <w:t xml:space="preserve">ustaining the integrity of the self. In L. Berkowitz (Ed.), </w:t>
      </w:r>
      <w:r w:rsidRPr="0078681C">
        <w:rPr>
          <w:rFonts w:ascii="Times New Roman" w:hAnsi="Times New Roman" w:cs="Times New Roman"/>
          <w:i/>
          <w:sz w:val="24"/>
        </w:rPr>
        <w:t>Advances in experimental social psychology</w:t>
      </w:r>
      <w:r w:rsidRPr="00F35B71">
        <w:rPr>
          <w:rFonts w:ascii="Times New Roman" w:hAnsi="Times New Roman" w:cs="Times New Roman"/>
          <w:sz w:val="24"/>
        </w:rPr>
        <w:t xml:space="preserve"> (Vol. 21, pp. 261-302). New York: Academic Press.</w:t>
      </w:r>
    </w:p>
    <w:p w14:paraId="6A371671" w14:textId="31FD48CC" w:rsidR="00BC783B" w:rsidRPr="0041105E"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t xml:space="preserve">Voxburner (2014). </w:t>
      </w:r>
      <w:r w:rsidRPr="0041105E">
        <w:rPr>
          <w:rFonts w:ascii="Times New Roman" w:hAnsi="Times New Roman" w:cs="Times New Roman"/>
          <w:i/>
          <w:sz w:val="24"/>
        </w:rPr>
        <w:t>Youth 100 - 2014</w:t>
      </w:r>
      <w:r w:rsidRPr="0041105E">
        <w:rPr>
          <w:rFonts w:ascii="Times New Roman" w:hAnsi="Times New Roman" w:cs="Times New Roman"/>
          <w:sz w:val="24"/>
        </w:rPr>
        <w:t>. Retrieved from: http://www.rankingthebrands.com/The-Brand-Rankings.aspx?rankingID=281.</w:t>
      </w:r>
    </w:p>
    <w:p w14:paraId="5E64EF59" w14:textId="24F253F4" w:rsidR="00BC783B" w:rsidRDefault="00BC783B" w:rsidP="003F6130">
      <w:pPr>
        <w:tabs>
          <w:tab w:val="left" w:pos="360"/>
        </w:tabs>
        <w:spacing w:after="0" w:line="480" w:lineRule="auto"/>
        <w:ind w:left="270" w:hanging="270"/>
        <w:rPr>
          <w:rFonts w:ascii="Times New Roman" w:hAnsi="Times New Roman" w:cs="Times New Roman"/>
          <w:sz w:val="24"/>
        </w:rPr>
      </w:pPr>
      <w:r w:rsidRPr="0041105E">
        <w:rPr>
          <w:rFonts w:ascii="Times New Roman" w:hAnsi="Times New Roman" w:cs="Times New Roman"/>
          <w:sz w:val="24"/>
        </w:rPr>
        <w:lastRenderedPageBreak/>
        <w:t xml:space="preserve">Wind, Y. J., &amp; Sharp, B. (2009). Advertising empirical generalizations: Implications for research and action. </w:t>
      </w:r>
      <w:r w:rsidRPr="0041105E">
        <w:rPr>
          <w:rFonts w:ascii="Times New Roman" w:hAnsi="Times New Roman" w:cs="Times New Roman"/>
          <w:i/>
          <w:sz w:val="24"/>
        </w:rPr>
        <w:t>Journal of Advertising Research, 49</w:t>
      </w:r>
      <w:r w:rsidRPr="0041105E">
        <w:rPr>
          <w:rFonts w:ascii="Times New Roman" w:hAnsi="Times New Roman" w:cs="Times New Roman"/>
          <w:sz w:val="24"/>
        </w:rPr>
        <w:t>, 246-252.</w:t>
      </w:r>
      <w:r w:rsidR="00111CFA" w:rsidRPr="00111CFA">
        <w:t xml:space="preserve"> </w:t>
      </w:r>
      <w:r w:rsidR="00111CFA" w:rsidRPr="00111CFA">
        <w:rPr>
          <w:rFonts w:ascii="Times New Roman" w:hAnsi="Times New Roman" w:cs="Times New Roman"/>
          <w:sz w:val="24"/>
        </w:rPr>
        <w:t>doi:10.2501/S0021849909090369</w:t>
      </w:r>
    </w:p>
    <w:p w14:paraId="7F8B6B43" w14:textId="5148ADAA" w:rsidR="00B16D61" w:rsidRPr="0041105E" w:rsidRDefault="00B16D61" w:rsidP="003F6130">
      <w:pPr>
        <w:tabs>
          <w:tab w:val="left" w:pos="360"/>
        </w:tabs>
        <w:spacing w:after="0" w:line="480" w:lineRule="auto"/>
        <w:ind w:left="270" w:hanging="270"/>
        <w:rPr>
          <w:rFonts w:ascii="Times New Roman" w:hAnsi="Times New Roman" w:cs="Times New Roman"/>
          <w:sz w:val="24"/>
        </w:rPr>
      </w:pPr>
      <w:r w:rsidRPr="00B16D61">
        <w:rPr>
          <w:rFonts w:ascii="Times New Roman" w:hAnsi="Times New Roman" w:cs="Times New Roman"/>
          <w:sz w:val="24"/>
        </w:rPr>
        <w:t>Witteman, J., Post, H., Tarvainen, M., de Bruijn, A., De Sousa Fernandes Perna, E., Ramaekers, J. G., &amp; Wiers, R. W. (2015). Cue reactivity and its relation to craving and relapse in alcohol dependence: a combined laboratory and field study. Psychopharmacology, 232, 3685-3696. doi:10.1007/s00213-015-4027-6</w:t>
      </w:r>
    </w:p>
    <w:p w14:paraId="0DFCD4FA" w14:textId="08BA7993" w:rsidR="000F6ACB" w:rsidRDefault="00BC783B" w:rsidP="00111CFA">
      <w:pPr>
        <w:tabs>
          <w:tab w:val="left" w:pos="360"/>
        </w:tabs>
        <w:spacing w:after="0" w:line="480" w:lineRule="auto"/>
        <w:ind w:left="270" w:hanging="270"/>
      </w:pPr>
      <w:r w:rsidRPr="0041105E">
        <w:rPr>
          <w:rFonts w:ascii="Times New Roman" w:hAnsi="Times New Roman" w:cs="Times New Roman"/>
          <w:sz w:val="24"/>
        </w:rPr>
        <w:t xml:space="preserve">World Health Organization (2014). </w:t>
      </w:r>
      <w:r w:rsidRPr="0041105E">
        <w:rPr>
          <w:rFonts w:ascii="Times New Roman" w:hAnsi="Times New Roman" w:cs="Times New Roman"/>
          <w:i/>
          <w:sz w:val="24"/>
        </w:rPr>
        <w:t>Alcohol: Fact sheet</w:t>
      </w:r>
      <w:r w:rsidRPr="0041105E">
        <w:rPr>
          <w:rFonts w:ascii="Times New Roman" w:hAnsi="Times New Roman" w:cs="Times New Roman"/>
          <w:sz w:val="24"/>
        </w:rPr>
        <w:t>. Retrieved from: http://www.who.int/mediacentre/factsheets/fs349/en/</w:t>
      </w:r>
    </w:p>
    <w:p w14:paraId="37832DD9" w14:textId="77777777" w:rsidR="000F6ACB" w:rsidRDefault="000F6ACB" w:rsidP="008E41E9">
      <w:pPr>
        <w:spacing w:after="0" w:line="360" w:lineRule="auto"/>
      </w:pPr>
    </w:p>
    <w:p w14:paraId="3E82AC0F" w14:textId="77777777" w:rsidR="000F6ACB" w:rsidRDefault="000F6ACB" w:rsidP="008E41E9">
      <w:pPr>
        <w:spacing w:after="0" w:line="360" w:lineRule="auto"/>
        <w:sectPr w:rsidR="000F6ACB" w:rsidSect="00FB18E3">
          <w:headerReference w:type="default" r:id="rId7"/>
          <w:footerReference w:type="default" r:id="rId8"/>
          <w:pgSz w:w="11906" w:h="16838" w:code="9"/>
          <w:pgMar w:top="1440" w:right="1440" w:bottom="1440" w:left="1440" w:header="706" w:footer="706" w:gutter="0"/>
          <w:cols w:space="708"/>
          <w:titlePg/>
          <w:docGrid w:linePitch="360"/>
        </w:sectPr>
      </w:pPr>
    </w:p>
    <w:p w14:paraId="360F8734" w14:textId="3F42C7B4" w:rsidR="000F6ACB" w:rsidRDefault="00230966" w:rsidP="000F6ACB">
      <w:r>
        <w:rPr>
          <w:noProof/>
          <w:lang w:val="en-US"/>
        </w:rPr>
        <w:lastRenderedPageBreak/>
        <mc:AlternateContent>
          <mc:Choice Requires="wpg">
            <w:drawing>
              <wp:inline distT="0" distB="0" distL="0" distR="0" wp14:anchorId="5511FFEB" wp14:editId="14F612FA">
                <wp:extent cx="9117965" cy="5368925"/>
                <wp:effectExtent l="0" t="0" r="635" b="3175"/>
                <wp:docPr id="1" name="Canva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7965" cy="5368925"/>
                          <a:chOff x="0" y="0"/>
                          <a:chExt cx="91179" cy="53689"/>
                        </a:xfrm>
                      </wpg:grpSpPr>
                      <wps:wsp>
                        <wps:cNvPr id="2" name="AutoShape 3"/>
                        <wps:cNvSpPr>
                          <a:spLocks noChangeAspect="1" noChangeArrowheads="1"/>
                        </wps:cNvSpPr>
                        <wps:spPr bwMode="auto">
                          <a:xfrm>
                            <a:off x="0" y="0"/>
                            <a:ext cx="91179" cy="5368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3" name="Text Box 58"/>
                        <wps:cNvSpPr>
                          <a:spLocks noChangeArrowheads="1"/>
                        </wps:cNvSpPr>
                        <wps:spPr bwMode="auto">
                          <a:xfrm>
                            <a:off x="0" y="19150"/>
                            <a:ext cx="12273" cy="3611"/>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14:paraId="766CA543" w14:textId="77777777" w:rsidR="00236909" w:rsidRPr="00975A32" w:rsidRDefault="00236909" w:rsidP="000F6ACB">
                              <w:pPr>
                                <w:pStyle w:val="NormalWeb"/>
                                <w:spacing w:before="0" w:beforeAutospacing="0" w:after="0" w:afterAutospacing="0"/>
                                <w:jc w:val="center"/>
                                <w:rPr>
                                  <w:rFonts w:asciiTheme="minorHAnsi" w:hAnsiTheme="minorHAnsi"/>
                                  <w:sz w:val="22"/>
                                </w:rPr>
                              </w:pPr>
                              <w:r w:rsidRPr="00975A32">
                                <w:rPr>
                                  <w:rFonts w:asciiTheme="minorHAnsi" w:eastAsia="Calibri" w:hAnsiTheme="minorHAnsi" w:cs="Arial"/>
                                  <w:b/>
                                  <w:bCs/>
                                  <w:color w:val="2F5597"/>
                                  <w:szCs w:val="26"/>
                                </w:rPr>
                                <w:t>Allocation</w:t>
                              </w:r>
                            </w:p>
                          </w:txbxContent>
                        </wps:txbx>
                        <wps:bodyPr rot="0" vert="horz" wrap="square" lIns="91440" tIns="45720" rIns="91440" bIns="45720" anchor="t" anchorCtr="0" upright="1">
                          <a:noAutofit/>
                        </wps:bodyPr>
                      </wps:wsp>
                      <wps:wsp>
                        <wps:cNvPr id="4" name="Text Box 58"/>
                        <wps:cNvSpPr>
                          <a:spLocks noChangeArrowheads="1"/>
                        </wps:cNvSpPr>
                        <wps:spPr bwMode="auto">
                          <a:xfrm>
                            <a:off x="5" y="41356"/>
                            <a:ext cx="12268" cy="3600"/>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14:paraId="2635620C" w14:textId="77777777" w:rsidR="00236909" w:rsidRPr="00975A32" w:rsidRDefault="00236909" w:rsidP="000F6ACB">
                              <w:pPr>
                                <w:pStyle w:val="NormalWeb"/>
                                <w:spacing w:before="0" w:beforeAutospacing="0" w:after="0" w:afterAutospacing="0"/>
                                <w:jc w:val="center"/>
                                <w:rPr>
                                  <w:rFonts w:asciiTheme="minorHAnsi" w:hAnsiTheme="minorHAnsi"/>
                                  <w:sz w:val="22"/>
                                </w:rPr>
                              </w:pPr>
                              <w:r w:rsidRPr="00975A32">
                                <w:rPr>
                                  <w:rFonts w:asciiTheme="minorHAnsi" w:eastAsia="Calibri" w:hAnsiTheme="minorHAnsi" w:cs="Arial"/>
                                  <w:b/>
                                  <w:bCs/>
                                  <w:color w:val="2F5597"/>
                                  <w:szCs w:val="26"/>
                                </w:rPr>
                                <w:t>Analysis</w:t>
                              </w:r>
                            </w:p>
                          </w:txbxContent>
                        </wps:txbx>
                        <wps:bodyPr rot="0" vert="horz" wrap="square" lIns="91440" tIns="45720" rIns="91440" bIns="45720" anchor="t" anchorCtr="0" upright="1">
                          <a:noAutofit/>
                        </wps:bodyPr>
                      </wps:wsp>
                      <wps:wsp>
                        <wps:cNvPr id="5" name="Text Box 58"/>
                        <wps:cNvSpPr>
                          <a:spLocks noChangeArrowheads="1"/>
                        </wps:cNvSpPr>
                        <wps:spPr bwMode="auto">
                          <a:xfrm>
                            <a:off x="0" y="33665"/>
                            <a:ext cx="12268" cy="3607"/>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14:paraId="1F1306F5" w14:textId="77777777" w:rsidR="00236909" w:rsidRPr="00975A32" w:rsidRDefault="00236909" w:rsidP="000F6ACB">
                              <w:pPr>
                                <w:pStyle w:val="NormalWeb"/>
                                <w:spacing w:before="0" w:beforeAutospacing="0" w:after="0" w:afterAutospacing="0"/>
                                <w:jc w:val="center"/>
                                <w:rPr>
                                  <w:rFonts w:asciiTheme="minorHAnsi" w:hAnsiTheme="minorHAnsi"/>
                                  <w:sz w:val="22"/>
                                </w:rPr>
                              </w:pPr>
                              <w:r w:rsidRPr="00975A32">
                                <w:rPr>
                                  <w:rFonts w:asciiTheme="minorHAnsi" w:eastAsia="Calibri" w:hAnsiTheme="minorHAnsi" w:cs="Arial"/>
                                  <w:b/>
                                  <w:bCs/>
                                  <w:color w:val="2F5597"/>
                                  <w:szCs w:val="26"/>
                                </w:rPr>
                                <w:t>Intervention</w:t>
                              </w:r>
                            </w:p>
                          </w:txbxContent>
                        </wps:txbx>
                        <wps:bodyPr rot="0" vert="horz" wrap="square" lIns="91440" tIns="45720" rIns="91440" bIns="45720" anchor="t" anchorCtr="0" upright="1">
                          <a:noAutofit/>
                        </wps:bodyPr>
                      </wps:wsp>
                      <wps:wsp>
                        <wps:cNvPr id="6" name="Text Box 23"/>
                        <wps:cNvSpPr txBox="1">
                          <a:spLocks noChangeArrowheads="1"/>
                        </wps:cNvSpPr>
                        <wps:spPr bwMode="auto">
                          <a:xfrm>
                            <a:off x="42010" y="12954"/>
                            <a:ext cx="14454" cy="3056"/>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3FF83827" w14:textId="77777777" w:rsidR="00236909" w:rsidRPr="0059305C" w:rsidRDefault="00236909" w:rsidP="000F6ACB">
                              <w:pPr>
                                <w:jc w:val="center"/>
                                <w:rPr>
                                  <w:rFonts w:ascii="Arial" w:hAnsi="Arial" w:cs="Arial"/>
                                  <w:sz w:val="20"/>
                                </w:rPr>
                              </w:pPr>
                              <w:r>
                                <w:rPr>
                                  <w:rFonts w:ascii="Arial" w:hAnsi="Arial" w:cs="Arial"/>
                                  <w:sz w:val="20"/>
                                </w:rPr>
                                <w:t>Randomized (n=204)</w:t>
                              </w:r>
                            </w:p>
                          </w:txbxContent>
                        </wps:txbx>
                        <wps:bodyPr rot="0" vert="horz" wrap="square" lIns="91440" tIns="45720" rIns="91440" bIns="45720" anchor="t" anchorCtr="0" upright="1">
                          <a:noAutofit/>
                        </wps:bodyPr>
                      </wps:wsp>
                      <wps:wsp>
                        <wps:cNvPr id="7" name="Text Box 23"/>
                        <wps:cNvSpPr txBox="1">
                          <a:spLocks noChangeArrowheads="1"/>
                        </wps:cNvSpPr>
                        <wps:spPr bwMode="auto">
                          <a:xfrm>
                            <a:off x="39229" y="258"/>
                            <a:ext cx="20298" cy="2928"/>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7BE1507D" w14:textId="77777777" w:rsidR="00236909" w:rsidRDefault="00236909" w:rsidP="000F6ACB">
                              <w:pPr>
                                <w:pStyle w:val="NormalWeb"/>
                                <w:spacing w:before="0" w:beforeAutospacing="0" w:after="0" w:afterAutospacing="0"/>
                              </w:pPr>
                              <w:r>
                                <w:rPr>
                                  <w:rFonts w:ascii="Arial" w:eastAsia="Calibri" w:hAnsi="Arial"/>
                                  <w:sz w:val="20"/>
                                  <w:szCs w:val="20"/>
                                </w:rPr>
                                <w:t>Assessed for eligibility (n=476)</w:t>
                              </w:r>
                            </w:p>
                          </w:txbxContent>
                        </wps:txbx>
                        <wps:bodyPr rot="0" vert="horz" wrap="square" lIns="91440" tIns="45720" rIns="91440" bIns="45720" anchor="t" anchorCtr="0" upright="1">
                          <a:noAutofit/>
                        </wps:bodyPr>
                      </wps:wsp>
                      <wps:wsp>
                        <wps:cNvPr id="8" name="Text Box 23"/>
                        <wps:cNvSpPr txBox="1">
                          <a:spLocks noChangeArrowheads="1"/>
                        </wps:cNvSpPr>
                        <wps:spPr bwMode="auto">
                          <a:xfrm>
                            <a:off x="57544" y="4628"/>
                            <a:ext cx="29634" cy="7237"/>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761A8694" w14:textId="77777777" w:rsidR="00236909" w:rsidRPr="00172316" w:rsidRDefault="00236909" w:rsidP="00157578">
                              <w:pPr>
                                <w:spacing w:after="0"/>
                                <w:rPr>
                                  <w:rFonts w:ascii="Arial" w:hAnsi="Arial" w:cs="Arial"/>
                                  <w:sz w:val="20"/>
                                  <w:szCs w:val="20"/>
                                  <w:lang w:val="en-CA"/>
                                </w:rPr>
                              </w:pPr>
                              <w:r>
                                <w:rPr>
                                  <w:rFonts w:ascii="Arial" w:hAnsi="Arial" w:cs="Arial"/>
                                  <w:sz w:val="20"/>
                                  <w:szCs w:val="20"/>
                                  <w:lang w:val="en-CA"/>
                                </w:rPr>
                                <w:t>Excluded (n=272</w:t>
                              </w:r>
                              <w:r w:rsidRPr="00172316">
                                <w:rPr>
                                  <w:rFonts w:ascii="Arial" w:hAnsi="Arial" w:cs="Arial"/>
                                  <w:sz w:val="20"/>
                                  <w:szCs w:val="20"/>
                                  <w:lang w:val="en-CA"/>
                                </w:rPr>
                                <w:t>)</w:t>
                              </w:r>
                            </w:p>
                            <w:p w14:paraId="72A9C2B7" w14:textId="77777777" w:rsidR="00236909" w:rsidRPr="00172316" w:rsidRDefault="00236909" w:rsidP="00157578">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Did not complete screening (n=71</w:t>
                              </w:r>
                              <w:r w:rsidRPr="00172316">
                                <w:rPr>
                                  <w:rFonts w:ascii="Arial" w:hAnsi="Arial" w:cs="Arial"/>
                                  <w:sz w:val="20"/>
                                  <w:szCs w:val="20"/>
                                  <w:lang w:val="en-CA"/>
                                </w:rPr>
                                <w:t>)</w:t>
                              </w:r>
                            </w:p>
                            <w:p w14:paraId="759FD67F" w14:textId="77777777" w:rsidR="00236909" w:rsidRPr="00172316" w:rsidRDefault="00236909" w:rsidP="00157578">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Did n</w:t>
                              </w:r>
                              <w:r w:rsidRPr="00172316">
                                <w:rPr>
                                  <w:rFonts w:ascii="Arial" w:hAnsi="Arial" w:cs="Arial"/>
                                  <w:sz w:val="20"/>
                                  <w:szCs w:val="20"/>
                                  <w:lang w:val="en-CA"/>
                                </w:rPr>
                                <w:t xml:space="preserve">ot </w:t>
                              </w:r>
                              <w:r>
                                <w:rPr>
                                  <w:rFonts w:ascii="Arial" w:hAnsi="Arial" w:cs="Arial"/>
                                  <w:sz w:val="20"/>
                                  <w:szCs w:val="20"/>
                                  <w:lang w:val="en-CA"/>
                                </w:rPr>
                                <w:t>meet inclusion criteria (n=119</w:t>
                              </w:r>
                              <w:r w:rsidRPr="00172316">
                                <w:rPr>
                                  <w:rFonts w:ascii="Arial" w:hAnsi="Arial" w:cs="Arial"/>
                                  <w:sz w:val="20"/>
                                  <w:szCs w:val="20"/>
                                  <w:lang w:val="en-CA"/>
                                </w:rPr>
                                <w:t>)</w:t>
                              </w:r>
                            </w:p>
                            <w:p w14:paraId="0FF4B542" w14:textId="77777777" w:rsidR="00236909" w:rsidRPr="00637C61" w:rsidRDefault="00236909" w:rsidP="00157578">
                              <w:pPr>
                                <w:spacing w:after="0"/>
                                <w:ind w:left="360" w:hanging="360"/>
                                <w:rPr>
                                  <w:rFonts w:ascii="Arial" w:hAnsi="Arial" w:cs="Arial"/>
                                  <w:sz w:val="20"/>
                                  <w:szCs w:val="16"/>
                                  <w:lang w:val="en-CA"/>
                                </w:rPr>
                              </w:pPr>
                              <w:r w:rsidRPr="00172316">
                                <w:rPr>
                                  <w:rFonts w:ascii="Symbol" w:hAnsi="Symbol"/>
                                  <w:sz w:val="16"/>
                                  <w:szCs w:val="16"/>
                                </w:rPr>
                                <w:t></w:t>
                              </w:r>
                              <w:r w:rsidRPr="00172316">
                                <w:rPr>
                                  <w:sz w:val="16"/>
                                  <w:szCs w:val="16"/>
                                </w:rPr>
                                <w:t> </w:t>
                              </w:r>
                              <w:r>
                                <w:rPr>
                                  <w:rFonts w:cs="Calibri"/>
                                  <w:sz w:val="16"/>
                                  <w:szCs w:val="16"/>
                                  <w:lang w:val="en-CA"/>
                                </w:rPr>
                                <w:t xml:space="preserve">  </w:t>
                              </w:r>
                              <w:r>
                                <w:rPr>
                                  <w:rFonts w:ascii="Arial" w:hAnsi="Arial" w:cs="Arial"/>
                                  <w:sz w:val="20"/>
                                  <w:szCs w:val="16"/>
                                  <w:lang w:val="en-CA"/>
                                </w:rPr>
                                <w:t>Declined to participate / failed to attend (n=82)</w:t>
                              </w:r>
                            </w:p>
                          </w:txbxContent>
                        </wps:txbx>
                        <wps:bodyPr rot="0" vert="horz" wrap="square" lIns="91440" tIns="45720" rIns="91440" bIns="45720" anchor="t" anchorCtr="0" upright="1">
                          <a:noAutofit/>
                        </wps:bodyPr>
                      </wps:wsp>
                      <wps:wsp>
                        <wps:cNvPr id="9" name="Text Box 23"/>
                        <wps:cNvSpPr txBox="1">
                          <a:spLocks noChangeArrowheads="1"/>
                        </wps:cNvSpPr>
                        <wps:spPr bwMode="auto">
                          <a:xfrm>
                            <a:off x="9105" y="22016"/>
                            <a:ext cx="24846" cy="10931"/>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14:paraId="0AA812FC" w14:textId="77777777" w:rsidR="00236909" w:rsidRPr="00B37BC6" w:rsidRDefault="00236909" w:rsidP="00157578">
                              <w:pPr>
                                <w:spacing w:after="0"/>
                                <w:rPr>
                                  <w:rFonts w:ascii="Arial" w:hAnsi="Arial" w:cs="Arial"/>
                                  <w:sz w:val="20"/>
                                  <w:szCs w:val="20"/>
                                  <w:lang w:val="en-CA"/>
                                </w:rPr>
                              </w:pPr>
                              <w:r>
                                <w:rPr>
                                  <w:rFonts w:ascii="Arial" w:hAnsi="Arial" w:cs="Arial"/>
                                  <w:sz w:val="20"/>
                                  <w:szCs w:val="20"/>
                                  <w:lang w:val="en-CA"/>
                                </w:rPr>
                                <w:t xml:space="preserve">Allocated to </w:t>
                              </w:r>
                              <w:r>
                                <w:rPr>
                                  <w:rFonts w:ascii="Arial" w:eastAsia="Calibri" w:hAnsi="Arial"/>
                                  <w:b/>
                                  <w:sz w:val="20"/>
                                  <w:szCs w:val="20"/>
                                  <w:lang w:val="en-CA"/>
                                </w:rPr>
                                <w:t>non-alcohol</w:t>
                              </w:r>
                              <w:r w:rsidRPr="00210EB9">
                                <w:rPr>
                                  <w:rFonts w:ascii="Arial" w:eastAsia="Calibri" w:hAnsi="Arial"/>
                                  <w:b/>
                                  <w:sz w:val="20"/>
                                  <w:szCs w:val="20"/>
                                  <w:lang w:val="en-CA"/>
                                </w:rPr>
                                <w:t xml:space="preserve"> </w:t>
                              </w:r>
                              <w:r>
                                <w:rPr>
                                  <w:rFonts w:ascii="Arial" w:eastAsia="Calibri" w:hAnsi="Arial"/>
                                  <w:b/>
                                  <w:sz w:val="20"/>
                                  <w:szCs w:val="20"/>
                                  <w:lang w:val="en-CA"/>
                                </w:rPr>
                                <w:t xml:space="preserve">advertisements </w:t>
                              </w:r>
                              <w:r w:rsidRPr="00210EB9">
                                <w:rPr>
                                  <w:rFonts w:ascii="Arial" w:eastAsia="Calibri" w:hAnsi="Arial"/>
                                  <w:b/>
                                  <w:sz w:val="20"/>
                                  <w:szCs w:val="20"/>
                                  <w:lang w:val="en-CA"/>
                                </w:rPr>
                                <w:t>condition</w:t>
                              </w:r>
                              <w:r>
                                <w:rPr>
                                  <w:rFonts w:ascii="Arial" w:eastAsia="Calibri" w:hAnsi="Arial"/>
                                  <w:sz w:val="20"/>
                                  <w:szCs w:val="20"/>
                                  <w:lang w:val="en-CA"/>
                                </w:rPr>
                                <w:t xml:space="preserve"> </w:t>
                              </w:r>
                              <w:r>
                                <w:rPr>
                                  <w:rFonts w:ascii="Arial" w:hAnsi="Arial" w:cs="Arial"/>
                                  <w:sz w:val="20"/>
                                  <w:szCs w:val="20"/>
                                  <w:lang w:val="en-CA"/>
                                </w:rPr>
                                <w:t>(n=68</w:t>
                              </w:r>
                              <w:r w:rsidRPr="00B37BC6">
                                <w:rPr>
                                  <w:rFonts w:ascii="Arial" w:hAnsi="Arial" w:cs="Arial"/>
                                  <w:sz w:val="20"/>
                                  <w:szCs w:val="20"/>
                                  <w:lang w:val="en-CA"/>
                                </w:rPr>
                                <w:t>)</w:t>
                              </w:r>
                            </w:p>
                            <w:p w14:paraId="6CED0EF5" w14:textId="77777777" w:rsidR="00236909" w:rsidRPr="00B37BC6" w:rsidRDefault="00236909" w:rsidP="00157578">
                              <w:pPr>
                                <w:spacing w:after="0"/>
                                <w:ind w:left="360" w:hanging="360"/>
                                <w:rPr>
                                  <w:rFonts w:cs="Calibri"/>
                                  <w:lang w:val="en-CA"/>
                                </w:rPr>
                              </w:pPr>
                              <w:r w:rsidRPr="00B37BC6">
                                <w:rPr>
                                  <w:rFonts w:ascii="Symbol" w:hAnsi="Symbol"/>
                                  <w:sz w:val="16"/>
                                  <w:szCs w:val="16"/>
                                </w:rPr>
                                <w:t></w:t>
                              </w:r>
                              <w:r w:rsidRPr="00B37BC6">
                                <w:t> </w:t>
                              </w:r>
                              <w:r w:rsidRPr="00B37BC6">
                                <w:rPr>
                                  <w:rFonts w:ascii="Arial" w:hAnsi="Arial" w:cs="Arial"/>
                                  <w:sz w:val="20"/>
                                  <w:szCs w:val="20"/>
                                  <w:lang w:val="en-CA"/>
                                </w:rPr>
                                <w:t>Recei</w:t>
                              </w:r>
                              <w:r>
                                <w:rPr>
                                  <w:rFonts w:ascii="Arial" w:hAnsi="Arial" w:cs="Arial"/>
                                  <w:sz w:val="20"/>
                                  <w:szCs w:val="20"/>
                                  <w:lang w:val="en-CA"/>
                                </w:rPr>
                                <w:t>ved allocated intervention (n=65</w:t>
                              </w:r>
                              <w:r w:rsidRPr="00B37BC6">
                                <w:rPr>
                                  <w:rFonts w:ascii="Arial" w:hAnsi="Arial" w:cs="Arial"/>
                                  <w:sz w:val="20"/>
                                  <w:szCs w:val="20"/>
                                  <w:lang w:val="en-CA"/>
                                </w:rPr>
                                <w:t>)</w:t>
                              </w:r>
                            </w:p>
                            <w:p w14:paraId="5D63BCCC" w14:textId="77777777" w:rsidR="00236909" w:rsidRDefault="00236909" w:rsidP="00157578">
                              <w:pPr>
                                <w:spacing w:after="0"/>
                                <w:ind w:left="360" w:hanging="360"/>
                                <w:rPr>
                                  <w:rFonts w:ascii="Arial" w:hAnsi="Arial" w:cs="Arial"/>
                                  <w:sz w:val="20"/>
                                  <w:szCs w:val="20"/>
                                  <w:lang w:val="en-CA"/>
                                </w:rPr>
                              </w:pPr>
                              <w:r w:rsidRPr="00B37BC6">
                                <w:rPr>
                                  <w:rFonts w:ascii="Symbol" w:hAnsi="Symbol"/>
                                  <w:sz w:val="16"/>
                                  <w:szCs w:val="16"/>
                                </w:rPr>
                                <w:t></w:t>
                              </w:r>
                              <w:r w:rsidRPr="00B37BC6">
                                <w:t> </w:t>
                              </w:r>
                              <w:r w:rsidRPr="00B37BC6">
                                <w:rPr>
                                  <w:rFonts w:ascii="Arial" w:hAnsi="Arial" w:cs="Arial"/>
                                  <w:sz w:val="20"/>
                                  <w:szCs w:val="20"/>
                                  <w:lang w:val="en-CA"/>
                                </w:rPr>
                                <w:t>Did not rece</w:t>
                              </w:r>
                              <w:r>
                                <w:rPr>
                                  <w:rFonts w:ascii="Arial" w:hAnsi="Arial" w:cs="Arial"/>
                                  <w:sz w:val="20"/>
                                  <w:szCs w:val="20"/>
                                  <w:lang w:val="en-CA"/>
                                </w:rPr>
                                <w:t>ive allocated intervention</w:t>
                              </w:r>
                            </w:p>
                            <w:p w14:paraId="564EB83F" w14:textId="77777777" w:rsidR="00236909" w:rsidRPr="00542DC5" w:rsidRDefault="00236909" w:rsidP="00157578">
                              <w:pPr>
                                <w:spacing w:after="0"/>
                                <w:ind w:left="360" w:hanging="360"/>
                                <w:rPr>
                                  <w:rFonts w:ascii="Arial" w:hAnsi="Arial" w:cs="Arial"/>
                                  <w:sz w:val="20"/>
                                  <w:szCs w:val="20"/>
                                  <w:lang w:val="en-CA"/>
                                </w:rPr>
                              </w:pPr>
                              <w:r>
                                <w:rPr>
                                  <w:rFonts w:ascii="Arial" w:hAnsi="Arial" w:cs="Arial"/>
                                  <w:sz w:val="20"/>
                                  <w:szCs w:val="20"/>
                                  <w:lang w:val="en-CA"/>
                                </w:rPr>
                                <w:t xml:space="preserve">   - Technical error (n=3</w:t>
                              </w:r>
                              <w:r w:rsidRPr="00B37BC6">
                                <w:rPr>
                                  <w:rFonts w:ascii="Arial" w:hAnsi="Arial" w:cs="Arial"/>
                                  <w:sz w:val="20"/>
                                  <w:szCs w:val="20"/>
                                  <w:lang w:val="en-CA"/>
                                </w:rPr>
                                <w:t>)</w:t>
                              </w:r>
                            </w:p>
                            <w:p w14:paraId="24FF366F" w14:textId="77777777" w:rsidR="00236909" w:rsidRDefault="00236909" w:rsidP="00157578">
                              <w:pPr>
                                <w:pStyle w:val="NormalWeb"/>
                                <w:spacing w:before="0" w:beforeAutospacing="0" w:after="0" w:afterAutospacing="0"/>
                              </w:pPr>
                              <w:r>
                                <w:rPr>
                                  <w:rFonts w:eastAsia="Times New Roman"/>
                                </w:rPr>
                                <w:t> </w:t>
                              </w:r>
                            </w:p>
                          </w:txbxContent>
                        </wps:txbx>
                        <wps:bodyPr rot="0" vert="horz" wrap="square" lIns="91440" tIns="45720" rIns="91440" bIns="45720" anchor="t" anchorCtr="0" upright="1">
                          <a:noAutofit/>
                        </wps:bodyPr>
                      </wps:wsp>
                      <wps:wsp>
                        <wps:cNvPr id="10" name="Text Box 23"/>
                        <wps:cNvSpPr txBox="1">
                          <a:spLocks noChangeArrowheads="1"/>
                        </wps:cNvSpPr>
                        <wps:spPr bwMode="auto">
                          <a:xfrm>
                            <a:off x="9105" y="36480"/>
                            <a:ext cx="25005" cy="4084"/>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14:paraId="13E6EC29" w14:textId="77777777" w:rsidR="00236909" w:rsidRPr="00172316" w:rsidRDefault="00236909" w:rsidP="000F6ACB">
                              <w:pPr>
                                <w:rPr>
                                  <w:rFonts w:ascii="Arial" w:hAnsi="Arial" w:cs="Arial"/>
                                  <w:sz w:val="20"/>
                                  <w:szCs w:val="20"/>
                                </w:rPr>
                              </w:pPr>
                              <w:r>
                                <w:rPr>
                                  <w:rFonts w:ascii="Arial" w:hAnsi="Arial" w:cs="Arial"/>
                                  <w:sz w:val="20"/>
                                  <w:szCs w:val="20"/>
                                  <w:lang w:val="en-CA"/>
                                </w:rPr>
                                <w:t>Discontinued intervention (n=0</w:t>
                              </w:r>
                              <w:r w:rsidRPr="00172316">
                                <w:rPr>
                                  <w:rFonts w:ascii="Arial" w:hAnsi="Arial" w:cs="Arial"/>
                                  <w:sz w:val="20"/>
                                  <w:szCs w:val="20"/>
                                  <w:lang w:val="en-CA"/>
                                </w:rPr>
                                <w:t>)</w:t>
                              </w:r>
                            </w:p>
                            <w:p w14:paraId="1CFE9E90" w14:textId="77777777" w:rsidR="00236909" w:rsidRDefault="00236909" w:rsidP="000F6ACB">
                              <w:pPr>
                                <w:pStyle w:val="NormalWeb"/>
                                <w:spacing w:before="0" w:beforeAutospacing="0" w:after="0" w:afterAutospacing="0"/>
                              </w:pPr>
                              <w:r>
                                <w:rPr>
                                  <w:rFonts w:eastAsia="Times New Roman"/>
                                </w:rPr>
                                <w:t> </w:t>
                              </w:r>
                            </w:p>
                          </w:txbxContent>
                        </wps:txbx>
                        <wps:bodyPr rot="0" vert="horz" wrap="square" lIns="91440" tIns="45720" rIns="91440" bIns="45720" anchor="t" anchorCtr="0" upright="1">
                          <a:noAutofit/>
                        </wps:bodyPr>
                      </wps:wsp>
                      <wps:wsp>
                        <wps:cNvPr id="11" name="Text Box 23"/>
                        <wps:cNvSpPr txBox="1">
                          <a:spLocks noChangeArrowheads="1"/>
                        </wps:cNvSpPr>
                        <wps:spPr bwMode="auto">
                          <a:xfrm>
                            <a:off x="9105" y="44249"/>
                            <a:ext cx="25003" cy="7100"/>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14:paraId="308A6F98" w14:textId="77777777" w:rsidR="00236909" w:rsidRPr="000E379B" w:rsidRDefault="00236909" w:rsidP="000F6ACB">
                              <w:pPr>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ed (n=65</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rPr>
                                <w:t></w:t>
                              </w:r>
                              <w:r>
                                <w:t> </w:t>
                              </w:r>
                              <w:r w:rsidRPr="00172316">
                                <w:rPr>
                                  <w:rFonts w:ascii="Arial" w:hAnsi="Arial" w:cs="Arial"/>
                                  <w:sz w:val="20"/>
                                  <w:szCs w:val="20"/>
                                  <w:lang w:val="en-CA"/>
                                </w:rPr>
                                <w:t>Exclud</w:t>
                              </w:r>
                              <w:r>
                                <w:rPr>
                                  <w:rFonts w:ascii="Arial" w:hAnsi="Arial" w:cs="Arial"/>
                                  <w:sz w:val="20"/>
                                  <w:szCs w:val="20"/>
                                  <w:lang w:val="en-CA"/>
                                </w:rPr>
                                <w:t>ed from analysis (n= 0</w:t>
                              </w:r>
                              <w:r w:rsidRPr="00172316">
                                <w:rPr>
                                  <w:rFonts w:ascii="Arial" w:hAnsi="Arial" w:cs="Arial"/>
                                  <w:sz w:val="20"/>
                                  <w:szCs w:val="20"/>
                                  <w:lang w:val="en-CA"/>
                                </w:rPr>
                                <w:t>)</w:t>
                              </w:r>
                            </w:p>
                          </w:txbxContent>
                        </wps:txbx>
                        <wps:bodyPr rot="0" vert="horz" wrap="square" lIns="91440" tIns="45720" rIns="91440" bIns="45720" anchor="t" anchorCtr="0" upright="1">
                          <a:noAutofit/>
                        </wps:bodyPr>
                      </wps:wsp>
                      <wps:wsp>
                        <wps:cNvPr id="12" name="Text Box 23"/>
                        <wps:cNvSpPr txBox="1">
                          <a:spLocks noChangeArrowheads="1"/>
                        </wps:cNvSpPr>
                        <wps:spPr bwMode="auto">
                          <a:xfrm>
                            <a:off x="36562" y="22015"/>
                            <a:ext cx="25373" cy="11132"/>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62B2F34F" w14:textId="77777777" w:rsidR="00236909" w:rsidRDefault="00236909" w:rsidP="00157578">
                              <w:pPr>
                                <w:pStyle w:val="NormalWeb"/>
                                <w:spacing w:before="0" w:beforeAutospacing="0" w:after="0" w:afterAutospacing="0"/>
                              </w:pPr>
                              <w:r>
                                <w:rPr>
                                  <w:rFonts w:ascii="Arial" w:eastAsia="Calibri" w:hAnsi="Arial"/>
                                  <w:sz w:val="20"/>
                                  <w:szCs w:val="20"/>
                                  <w:lang w:val="en-CA"/>
                                </w:rPr>
                                <w:t xml:space="preserve">Allocated </w:t>
                              </w:r>
                              <w:r w:rsidRPr="00210EB9">
                                <w:rPr>
                                  <w:rFonts w:ascii="Arial" w:eastAsia="Calibri" w:hAnsi="Arial"/>
                                  <w:b/>
                                  <w:sz w:val="20"/>
                                  <w:szCs w:val="20"/>
                                  <w:lang w:val="en-CA"/>
                                </w:rPr>
                                <w:t xml:space="preserve">to alcohol promoting </w:t>
                              </w:r>
                              <w:r>
                                <w:rPr>
                                  <w:rFonts w:ascii="Arial" w:eastAsia="Calibri" w:hAnsi="Arial"/>
                                  <w:b/>
                                  <w:sz w:val="20"/>
                                  <w:szCs w:val="20"/>
                                  <w:lang w:val="en-CA"/>
                                </w:rPr>
                                <w:t xml:space="preserve">advertisements </w:t>
                              </w:r>
                              <w:r w:rsidRPr="00210EB9">
                                <w:rPr>
                                  <w:rFonts w:ascii="Arial" w:eastAsia="Calibri" w:hAnsi="Arial"/>
                                  <w:b/>
                                  <w:sz w:val="20"/>
                                  <w:szCs w:val="20"/>
                                  <w:lang w:val="en-CA"/>
                                </w:rPr>
                                <w:t>condition</w:t>
                              </w:r>
                              <w:r>
                                <w:rPr>
                                  <w:rFonts w:ascii="Arial" w:eastAsia="Calibri" w:hAnsi="Arial"/>
                                  <w:sz w:val="20"/>
                                  <w:szCs w:val="20"/>
                                  <w:lang w:val="en-CA"/>
                                </w:rPr>
                                <w:t xml:space="preserve"> (n=68)</w:t>
                              </w:r>
                            </w:p>
                            <w:p w14:paraId="062D0A20" w14:textId="77777777" w:rsidR="00236909" w:rsidRDefault="00236909" w:rsidP="00157578">
                              <w:pPr>
                                <w:pStyle w:val="NormalWeb"/>
                                <w:spacing w:before="0" w:beforeAutospacing="0" w:after="0" w:afterAutospacing="0"/>
                                <w:ind w:left="360" w:hanging="360"/>
                              </w:pPr>
                              <w:r w:rsidRPr="00172316">
                                <w:rPr>
                                  <w:rFonts w:ascii="Symbol" w:hAnsi="Symbol"/>
                                  <w:sz w:val="16"/>
                                  <w:szCs w:val="16"/>
                                </w:rPr>
                                <w:t></w:t>
                              </w:r>
                              <w:r>
                                <w:rPr>
                                  <w:rFonts w:ascii="Calibri" w:eastAsia="Calibri" w:hAnsi="Calibri"/>
                                  <w:sz w:val="22"/>
                                  <w:szCs w:val="22"/>
                                </w:rPr>
                                <w:t> </w:t>
                              </w:r>
                              <w:r>
                                <w:rPr>
                                  <w:rFonts w:ascii="Arial" w:eastAsia="Calibri" w:hAnsi="Arial"/>
                                  <w:sz w:val="20"/>
                                  <w:szCs w:val="20"/>
                                  <w:lang w:val="en-CA"/>
                                </w:rPr>
                                <w:t>Received allocated intervention (n=67)</w:t>
                              </w:r>
                            </w:p>
                            <w:p w14:paraId="08EA1ABC" w14:textId="77777777" w:rsidR="00236909" w:rsidRDefault="00236909" w:rsidP="00157578">
                              <w:pPr>
                                <w:spacing w:after="0"/>
                                <w:ind w:left="360" w:hanging="360"/>
                                <w:rPr>
                                  <w:rFonts w:ascii="Arial" w:hAnsi="Arial" w:cs="Arial"/>
                                  <w:sz w:val="20"/>
                                  <w:szCs w:val="20"/>
                                  <w:lang w:val="en-CA"/>
                                </w:rPr>
                              </w:pPr>
                              <w:r w:rsidRPr="00B37BC6">
                                <w:rPr>
                                  <w:rFonts w:ascii="Symbol" w:hAnsi="Symbol"/>
                                  <w:sz w:val="16"/>
                                  <w:szCs w:val="16"/>
                                </w:rPr>
                                <w:t></w:t>
                              </w:r>
                              <w:r w:rsidRPr="00B37BC6">
                                <w:t> </w:t>
                              </w:r>
                              <w:r w:rsidRPr="00B37BC6">
                                <w:rPr>
                                  <w:rFonts w:ascii="Arial" w:hAnsi="Arial" w:cs="Arial"/>
                                  <w:sz w:val="20"/>
                                  <w:szCs w:val="20"/>
                                  <w:lang w:val="en-CA"/>
                                </w:rPr>
                                <w:t>Did not rece</w:t>
                              </w:r>
                              <w:r>
                                <w:rPr>
                                  <w:rFonts w:ascii="Arial" w:hAnsi="Arial" w:cs="Arial"/>
                                  <w:sz w:val="20"/>
                                  <w:szCs w:val="20"/>
                                  <w:lang w:val="en-CA"/>
                                </w:rPr>
                                <w:t>ive allocated intervention</w:t>
                              </w:r>
                            </w:p>
                            <w:p w14:paraId="18105F1D" w14:textId="77777777" w:rsidR="00236909" w:rsidRDefault="00236909" w:rsidP="00157578">
                              <w:pPr>
                                <w:pStyle w:val="NormalWeb"/>
                                <w:spacing w:before="0" w:beforeAutospacing="0" w:after="0" w:afterAutospacing="0"/>
                              </w:pPr>
                              <w:r>
                                <w:rPr>
                                  <w:rFonts w:ascii="Arial" w:hAnsi="Arial" w:cs="Arial"/>
                                  <w:sz w:val="20"/>
                                  <w:szCs w:val="20"/>
                                  <w:lang w:val="en-CA"/>
                                </w:rPr>
                                <w:t xml:space="preserve">   - Administrative error (n=1</w:t>
                              </w:r>
                              <w:r w:rsidRPr="00B37BC6">
                                <w:rPr>
                                  <w:rFonts w:ascii="Arial" w:hAnsi="Arial" w:cs="Arial"/>
                                  <w:sz w:val="20"/>
                                  <w:szCs w:val="20"/>
                                  <w:lang w:val="en-CA"/>
                                </w:rPr>
                                <w:t>)</w:t>
                              </w:r>
                            </w:p>
                          </w:txbxContent>
                        </wps:txbx>
                        <wps:bodyPr rot="0" vert="horz" wrap="square" lIns="91440" tIns="45720" rIns="91440" bIns="45720" anchor="t" anchorCtr="0" upright="1">
                          <a:noAutofit/>
                        </wps:bodyPr>
                      </wps:wsp>
                      <wps:wsp>
                        <wps:cNvPr id="13" name="Text Box 23"/>
                        <wps:cNvSpPr txBox="1">
                          <a:spLocks noChangeArrowheads="1"/>
                        </wps:cNvSpPr>
                        <wps:spPr bwMode="auto">
                          <a:xfrm>
                            <a:off x="36646" y="44240"/>
                            <a:ext cx="25458" cy="7108"/>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54B38FDF" w14:textId="77777777" w:rsidR="00236909" w:rsidRDefault="00236909" w:rsidP="00157578">
                              <w:pPr>
                                <w:spacing w:after="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ed (n=65</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rPr>
                                <w:t></w:t>
                              </w:r>
                              <w:r>
                                <w:t> </w:t>
                              </w:r>
                              <w:r w:rsidRPr="00172316">
                                <w:rPr>
                                  <w:rFonts w:ascii="Arial" w:hAnsi="Arial" w:cs="Arial"/>
                                  <w:sz w:val="20"/>
                                  <w:szCs w:val="20"/>
                                  <w:lang w:val="en-CA"/>
                                </w:rPr>
                                <w:t>Exclud</w:t>
                              </w:r>
                              <w:r>
                                <w:rPr>
                                  <w:rFonts w:ascii="Arial" w:hAnsi="Arial" w:cs="Arial"/>
                                  <w:sz w:val="20"/>
                                  <w:szCs w:val="20"/>
                                  <w:lang w:val="en-CA"/>
                                </w:rPr>
                                <w:t>ed from analysis</w:t>
                              </w:r>
                            </w:p>
                            <w:p w14:paraId="07A34890" w14:textId="77777777" w:rsidR="00236909" w:rsidRDefault="00236909" w:rsidP="00157578">
                              <w:pPr>
                                <w:spacing w:after="0"/>
                                <w:rPr>
                                  <w:rFonts w:cs="Calibri"/>
                                </w:rPr>
                              </w:pPr>
                              <w:r>
                                <w:rPr>
                                  <w:rFonts w:ascii="Arial" w:hAnsi="Arial" w:cs="Arial"/>
                                  <w:sz w:val="20"/>
                                  <w:szCs w:val="20"/>
                                  <w:lang w:val="en-CA"/>
                                </w:rPr>
                                <w:t xml:space="preserve">   - Not heavy drinker (n=1</w:t>
                              </w:r>
                              <w:r w:rsidRPr="00172316">
                                <w:rPr>
                                  <w:rFonts w:ascii="Arial" w:hAnsi="Arial" w:cs="Arial"/>
                                  <w:sz w:val="20"/>
                                  <w:szCs w:val="20"/>
                                  <w:lang w:val="en-CA"/>
                                </w:rPr>
                                <w:t>)</w:t>
                              </w:r>
                            </w:p>
                            <w:p w14:paraId="1E237B08" w14:textId="77777777" w:rsidR="00236909" w:rsidRDefault="00236909" w:rsidP="00157578">
                              <w:pPr>
                                <w:pStyle w:val="NormalWeb"/>
                                <w:spacing w:before="0" w:beforeAutospacing="0" w:after="0" w:afterAutospacing="0"/>
                              </w:pPr>
                              <w:r>
                                <w:rPr>
                                  <w:rFonts w:eastAsia="Times New Roman"/>
                                </w:rPr>
                                <w:t> </w:t>
                              </w:r>
                            </w:p>
                          </w:txbxContent>
                        </wps:txbx>
                        <wps:bodyPr rot="0" vert="horz" wrap="square" lIns="91440" tIns="45720" rIns="91440" bIns="45720" anchor="t" anchorCtr="0" upright="1">
                          <a:noAutofit/>
                        </wps:bodyPr>
                      </wps:wsp>
                      <wps:wsp>
                        <wps:cNvPr id="14" name="Text Box 23"/>
                        <wps:cNvSpPr txBox="1">
                          <a:spLocks noChangeArrowheads="1"/>
                        </wps:cNvSpPr>
                        <wps:spPr bwMode="auto">
                          <a:xfrm>
                            <a:off x="64748" y="22019"/>
                            <a:ext cx="24775" cy="11318"/>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20278014" w14:textId="77777777" w:rsidR="00236909" w:rsidRDefault="00236909" w:rsidP="00157578">
                              <w:pPr>
                                <w:pStyle w:val="NormalWeb"/>
                                <w:spacing w:before="0" w:beforeAutospacing="0" w:after="0" w:afterAutospacing="0"/>
                              </w:pPr>
                              <w:r>
                                <w:rPr>
                                  <w:rFonts w:ascii="Arial" w:eastAsia="Calibri" w:hAnsi="Arial"/>
                                  <w:sz w:val="20"/>
                                  <w:szCs w:val="20"/>
                                  <w:lang w:val="en-CA"/>
                                </w:rPr>
                                <w:t xml:space="preserve">Allocated to </w:t>
                              </w:r>
                              <w:r w:rsidRPr="00210EB9">
                                <w:rPr>
                                  <w:rFonts w:ascii="Arial" w:eastAsia="Calibri" w:hAnsi="Arial"/>
                                  <w:b/>
                                  <w:sz w:val="20"/>
                                  <w:szCs w:val="20"/>
                                  <w:lang w:val="en-CA"/>
                                </w:rPr>
                                <w:t xml:space="preserve">alcohol </w:t>
                              </w:r>
                              <w:r>
                                <w:rPr>
                                  <w:rFonts w:ascii="Arial" w:eastAsia="Calibri" w:hAnsi="Arial"/>
                                  <w:b/>
                                  <w:sz w:val="20"/>
                                  <w:szCs w:val="20"/>
                                  <w:lang w:val="en-CA"/>
                                </w:rPr>
                                <w:t>warning</w:t>
                              </w:r>
                              <w:r w:rsidRPr="00210EB9">
                                <w:rPr>
                                  <w:rFonts w:ascii="Arial" w:eastAsia="Calibri" w:hAnsi="Arial"/>
                                  <w:b/>
                                  <w:sz w:val="20"/>
                                  <w:szCs w:val="20"/>
                                  <w:lang w:val="en-CA"/>
                                </w:rPr>
                                <w:t xml:space="preserve"> </w:t>
                              </w:r>
                              <w:r>
                                <w:rPr>
                                  <w:rFonts w:ascii="Arial" w:eastAsia="Calibri" w:hAnsi="Arial"/>
                                  <w:b/>
                                  <w:sz w:val="20"/>
                                  <w:szCs w:val="20"/>
                                  <w:lang w:val="en-CA"/>
                                </w:rPr>
                                <w:t xml:space="preserve">advertisements </w:t>
                              </w:r>
                              <w:r w:rsidRPr="00210EB9">
                                <w:rPr>
                                  <w:rFonts w:ascii="Arial" w:eastAsia="Calibri" w:hAnsi="Arial"/>
                                  <w:b/>
                                  <w:sz w:val="20"/>
                                  <w:szCs w:val="20"/>
                                  <w:lang w:val="en-CA"/>
                                </w:rPr>
                                <w:t>condition</w:t>
                              </w:r>
                              <w:r>
                                <w:rPr>
                                  <w:rFonts w:ascii="Arial" w:eastAsia="Calibri" w:hAnsi="Arial"/>
                                  <w:sz w:val="20"/>
                                  <w:szCs w:val="20"/>
                                  <w:lang w:val="en-CA"/>
                                </w:rPr>
                                <w:t xml:space="preserve"> (n=68)</w:t>
                              </w:r>
                            </w:p>
                            <w:p w14:paraId="266938F6" w14:textId="77777777" w:rsidR="00236909" w:rsidRDefault="00236909" w:rsidP="00157578">
                              <w:pPr>
                                <w:pStyle w:val="NormalWeb"/>
                                <w:spacing w:before="0" w:beforeAutospacing="0" w:after="0" w:afterAutospacing="0"/>
                                <w:ind w:left="360" w:hanging="360"/>
                              </w:pPr>
                              <w:r w:rsidRPr="00172316">
                                <w:rPr>
                                  <w:rFonts w:ascii="Symbol" w:hAnsi="Symbol"/>
                                  <w:sz w:val="16"/>
                                  <w:szCs w:val="16"/>
                                </w:rPr>
                                <w:t></w:t>
                              </w:r>
                              <w:r>
                                <w:rPr>
                                  <w:rFonts w:ascii="Symbol" w:hAnsi="Symbol"/>
                                  <w:sz w:val="16"/>
                                  <w:szCs w:val="16"/>
                                </w:rPr>
                                <w:t></w:t>
                              </w:r>
                              <w:r>
                                <w:rPr>
                                  <w:rFonts w:ascii="Arial" w:eastAsia="Calibri" w:hAnsi="Arial"/>
                                  <w:sz w:val="20"/>
                                  <w:szCs w:val="20"/>
                                  <w:lang w:val="en-CA"/>
                                </w:rPr>
                                <w:t>Received allocated intervention (n=65)</w:t>
                              </w:r>
                            </w:p>
                            <w:p w14:paraId="2DBB09F6" w14:textId="77777777" w:rsidR="00236909" w:rsidRDefault="00236909" w:rsidP="00157578">
                              <w:pPr>
                                <w:spacing w:after="0"/>
                                <w:ind w:left="360" w:hanging="360"/>
                                <w:rPr>
                                  <w:rFonts w:ascii="Arial" w:hAnsi="Arial" w:cs="Arial"/>
                                  <w:sz w:val="20"/>
                                  <w:szCs w:val="20"/>
                                  <w:lang w:val="en-CA"/>
                                </w:rPr>
                              </w:pPr>
                              <w:r w:rsidRPr="00B37BC6">
                                <w:rPr>
                                  <w:rFonts w:ascii="Symbol" w:hAnsi="Symbol"/>
                                  <w:sz w:val="16"/>
                                  <w:szCs w:val="16"/>
                                </w:rPr>
                                <w:t></w:t>
                              </w:r>
                              <w:r w:rsidRPr="00B37BC6">
                                <w:t> </w:t>
                              </w:r>
                              <w:r w:rsidRPr="00B37BC6">
                                <w:rPr>
                                  <w:rFonts w:ascii="Arial" w:hAnsi="Arial" w:cs="Arial"/>
                                  <w:sz w:val="20"/>
                                  <w:szCs w:val="20"/>
                                  <w:lang w:val="en-CA"/>
                                </w:rPr>
                                <w:t>Did not rece</w:t>
                              </w:r>
                              <w:r>
                                <w:rPr>
                                  <w:rFonts w:ascii="Arial" w:hAnsi="Arial" w:cs="Arial"/>
                                  <w:sz w:val="20"/>
                                  <w:szCs w:val="20"/>
                                  <w:lang w:val="en-CA"/>
                                </w:rPr>
                                <w:t>ive allocated intervention</w:t>
                              </w:r>
                            </w:p>
                            <w:p w14:paraId="7B79FEFA" w14:textId="77777777" w:rsidR="00236909" w:rsidRDefault="00236909" w:rsidP="00157578">
                              <w:pPr>
                                <w:pStyle w:val="NormalWeb"/>
                                <w:spacing w:before="0" w:beforeAutospacing="0" w:after="0" w:afterAutospacing="0"/>
                                <w:rPr>
                                  <w:rFonts w:ascii="Arial" w:hAnsi="Arial" w:cs="Arial"/>
                                  <w:sz w:val="20"/>
                                  <w:szCs w:val="20"/>
                                  <w:lang w:val="en-CA"/>
                                </w:rPr>
                              </w:pPr>
                              <w:r>
                                <w:rPr>
                                  <w:rFonts w:ascii="Arial" w:hAnsi="Arial" w:cs="Arial"/>
                                  <w:sz w:val="20"/>
                                  <w:szCs w:val="20"/>
                                  <w:lang w:val="en-CA"/>
                                </w:rPr>
                                <w:t xml:space="preserve">   - Technical error (n=2</w:t>
                              </w:r>
                              <w:r w:rsidRPr="00B37BC6">
                                <w:rPr>
                                  <w:rFonts w:ascii="Arial" w:hAnsi="Arial" w:cs="Arial"/>
                                  <w:sz w:val="20"/>
                                  <w:szCs w:val="20"/>
                                  <w:lang w:val="en-CA"/>
                                </w:rPr>
                                <w:t>)</w:t>
                              </w:r>
                            </w:p>
                            <w:p w14:paraId="1237AA25" w14:textId="77777777" w:rsidR="00236909" w:rsidRDefault="00236909" w:rsidP="00157578">
                              <w:pPr>
                                <w:pStyle w:val="NormalWeb"/>
                                <w:spacing w:before="0" w:beforeAutospacing="0" w:after="0" w:afterAutospacing="0"/>
                              </w:pPr>
                              <w:r>
                                <w:rPr>
                                  <w:rFonts w:ascii="Arial" w:hAnsi="Arial" w:cs="Arial"/>
                                  <w:sz w:val="20"/>
                                  <w:szCs w:val="20"/>
                                  <w:lang w:val="en-CA"/>
                                </w:rPr>
                                <w:t xml:space="preserve">   - Administrative error (n=1)</w:t>
                              </w:r>
                            </w:p>
                            <w:p w14:paraId="7C870183" w14:textId="77777777" w:rsidR="00236909" w:rsidRDefault="00236909" w:rsidP="00157578">
                              <w:pPr>
                                <w:pStyle w:val="NormalWeb"/>
                                <w:spacing w:before="0" w:beforeAutospacing="0" w:after="0" w:afterAutospacing="0"/>
                              </w:pPr>
                            </w:p>
                          </w:txbxContent>
                        </wps:txbx>
                        <wps:bodyPr rot="0" vert="horz" wrap="square" lIns="91440" tIns="45720" rIns="91440" bIns="45720" anchor="t" anchorCtr="0" upright="1">
                          <a:noAutofit/>
                        </wps:bodyPr>
                      </wps:wsp>
                      <wps:wsp>
                        <wps:cNvPr id="15" name="Text Box 23"/>
                        <wps:cNvSpPr txBox="1">
                          <a:spLocks noChangeArrowheads="1"/>
                        </wps:cNvSpPr>
                        <wps:spPr bwMode="auto">
                          <a:xfrm>
                            <a:off x="64839" y="44249"/>
                            <a:ext cx="25016" cy="7099"/>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000A13AA" w14:textId="77777777" w:rsidR="00236909" w:rsidRDefault="00236909" w:rsidP="00157578">
                              <w:pPr>
                                <w:spacing w:after="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ed (n=64</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rPr>
                                <w:t></w:t>
                              </w:r>
                              <w:r>
                                <w:t> </w:t>
                              </w:r>
                              <w:r w:rsidRPr="00172316">
                                <w:rPr>
                                  <w:rFonts w:ascii="Arial" w:hAnsi="Arial" w:cs="Arial"/>
                                  <w:sz w:val="20"/>
                                  <w:szCs w:val="20"/>
                                  <w:lang w:val="en-CA"/>
                                </w:rPr>
                                <w:t>Exclud</w:t>
                              </w:r>
                              <w:r>
                                <w:rPr>
                                  <w:rFonts w:ascii="Arial" w:hAnsi="Arial" w:cs="Arial"/>
                                  <w:sz w:val="20"/>
                                  <w:szCs w:val="20"/>
                                  <w:lang w:val="en-CA"/>
                                </w:rPr>
                                <w:t>ed from analysis</w:t>
                              </w:r>
                            </w:p>
                            <w:p w14:paraId="1DA1198E" w14:textId="77777777" w:rsidR="00236909" w:rsidRDefault="00236909" w:rsidP="00157578">
                              <w:pPr>
                                <w:spacing w:after="0"/>
                                <w:rPr>
                                  <w:rFonts w:ascii="Arial" w:hAnsi="Arial" w:cs="Arial"/>
                                  <w:sz w:val="20"/>
                                  <w:szCs w:val="20"/>
                                  <w:lang w:val="en-CA"/>
                                </w:rPr>
                              </w:pPr>
                              <w:r>
                                <w:rPr>
                                  <w:rFonts w:ascii="Arial" w:hAnsi="Arial" w:cs="Arial"/>
                                  <w:sz w:val="20"/>
                                  <w:szCs w:val="20"/>
                                  <w:lang w:val="en-CA"/>
                                </w:rPr>
                                <w:t xml:space="preserve">   - Not heavy drinker (n=1</w:t>
                              </w:r>
                              <w:r w:rsidRPr="00172316">
                                <w:rPr>
                                  <w:rFonts w:ascii="Arial" w:hAnsi="Arial" w:cs="Arial"/>
                                  <w:sz w:val="20"/>
                                  <w:szCs w:val="20"/>
                                  <w:lang w:val="en-CA"/>
                                </w:rPr>
                                <w:t>)</w:t>
                              </w:r>
                            </w:p>
                            <w:p w14:paraId="485E2A4A" w14:textId="77777777" w:rsidR="00236909" w:rsidRDefault="00236909" w:rsidP="00157578">
                              <w:pPr>
                                <w:pStyle w:val="NormalWeb"/>
                                <w:spacing w:before="0" w:beforeAutospacing="0" w:after="0" w:afterAutospacing="0"/>
                              </w:pPr>
                              <w:r>
                                <w:rPr>
                                  <w:rFonts w:eastAsia="Times New Roman"/>
                                </w:rPr>
                                <w:t> </w:t>
                              </w:r>
                            </w:p>
                          </w:txbxContent>
                        </wps:txbx>
                        <wps:bodyPr rot="0" vert="horz" wrap="square" lIns="91440" tIns="45720" rIns="91440" bIns="45720" anchor="t" anchorCtr="0" upright="1">
                          <a:noAutofit/>
                        </wps:bodyPr>
                      </wps:wsp>
                      <wps:wsp>
                        <wps:cNvPr id="16" name="Text Box 23"/>
                        <wps:cNvSpPr txBox="1">
                          <a:spLocks noChangeArrowheads="1"/>
                        </wps:cNvSpPr>
                        <wps:spPr bwMode="auto">
                          <a:xfrm>
                            <a:off x="36647" y="36290"/>
                            <a:ext cx="25377" cy="4083"/>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2BCAE7A2" w14:textId="77777777" w:rsidR="00236909" w:rsidRPr="0015457E" w:rsidRDefault="00236909" w:rsidP="000F6ACB">
                              <w:pPr>
                                <w:pStyle w:val="NormalWeb"/>
                                <w:spacing w:before="0" w:beforeAutospacing="0" w:after="0" w:afterAutospacing="0"/>
                                <w:rPr>
                                  <w:rFonts w:ascii="Arial" w:eastAsia="Calibri" w:hAnsi="Arial"/>
                                  <w:sz w:val="20"/>
                                  <w:szCs w:val="20"/>
                                  <w:lang w:val="en-CA"/>
                                </w:rPr>
                              </w:pPr>
                              <w:r w:rsidRPr="0015457E">
                                <w:rPr>
                                  <w:rFonts w:ascii="Arial" w:eastAsia="Calibri" w:hAnsi="Arial"/>
                                  <w:sz w:val="20"/>
                                  <w:szCs w:val="20"/>
                                  <w:lang w:val="en-CA"/>
                                </w:rPr>
                                <w:t>Discontinued intervention</w:t>
                              </w:r>
                            </w:p>
                            <w:p w14:paraId="2224FAFC" w14:textId="77777777" w:rsidR="00236909" w:rsidRPr="0015457E" w:rsidRDefault="00236909" w:rsidP="000F6ACB">
                              <w:pPr>
                                <w:pStyle w:val="NormalWeb"/>
                                <w:spacing w:before="0" w:beforeAutospacing="0" w:after="0" w:afterAutospacing="0"/>
                                <w:rPr>
                                  <w:sz w:val="22"/>
                                </w:rPr>
                              </w:pPr>
                              <w:r w:rsidRPr="0015457E">
                                <w:rPr>
                                  <w:rFonts w:ascii="Arial" w:eastAsia="Calibri" w:hAnsi="Arial"/>
                                  <w:sz w:val="18"/>
                                  <w:szCs w:val="20"/>
                                  <w:lang w:val="en-CA"/>
                                </w:rPr>
                                <w:t xml:space="preserve">   </w:t>
                              </w:r>
                              <w:r w:rsidRPr="00E964D0">
                                <w:rPr>
                                  <w:rFonts w:ascii="Arial" w:eastAsia="Calibri" w:hAnsi="Arial"/>
                                  <w:sz w:val="20"/>
                                  <w:szCs w:val="20"/>
                                  <w:lang w:val="en-CA"/>
                                </w:rPr>
                                <w:t xml:space="preserve">- </w:t>
                              </w:r>
                              <w:r>
                                <w:rPr>
                                  <w:rFonts w:ascii="Arial" w:eastAsia="Calibri" w:hAnsi="Arial"/>
                                  <w:sz w:val="20"/>
                                  <w:szCs w:val="20"/>
                                  <w:lang w:val="en-CA"/>
                                </w:rPr>
                                <w:t>B</w:t>
                              </w:r>
                              <w:r w:rsidRPr="00E964D0">
                                <w:rPr>
                                  <w:rFonts w:ascii="Arial" w:eastAsia="Calibri" w:hAnsi="Arial"/>
                                  <w:sz w:val="20"/>
                                  <w:szCs w:val="20"/>
                                  <w:lang w:val="en-CA"/>
                                </w:rPr>
                                <w:t xml:space="preserve">reathalyser </w:t>
                              </w:r>
                              <w:r>
                                <w:rPr>
                                  <w:rFonts w:ascii="Arial" w:eastAsia="Calibri" w:hAnsi="Arial"/>
                                  <w:sz w:val="20"/>
                                  <w:szCs w:val="20"/>
                                  <w:lang w:val="en-CA"/>
                                </w:rPr>
                                <w:t xml:space="preserve">detected alcohol </w:t>
                              </w:r>
                              <w:r w:rsidRPr="00E964D0">
                                <w:rPr>
                                  <w:rFonts w:ascii="Arial" w:eastAsia="Calibri" w:hAnsi="Arial"/>
                                  <w:sz w:val="20"/>
                                  <w:szCs w:val="20"/>
                                  <w:lang w:val="en-CA"/>
                                </w:rPr>
                                <w:t>(n=1)</w:t>
                              </w:r>
                            </w:p>
                            <w:p w14:paraId="7FBD53CF" w14:textId="77777777" w:rsidR="00236909" w:rsidRDefault="00236909" w:rsidP="000F6ACB">
                              <w:pPr>
                                <w:pStyle w:val="NormalWeb"/>
                                <w:spacing w:before="0" w:beforeAutospacing="0" w:after="0" w:afterAutospacing="0"/>
                              </w:pPr>
                              <w:r>
                                <w:rPr>
                                  <w:rFonts w:eastAsia="Times New Roman"/>
                                </w:rPr>
                                <w:t> </w:t>
                              </w:r>
                            </w:p>
                          </w:txbxContent>
                        </wps:txbx>
                        <wps:bodyPr rot="0" vert="horz" wrap="square" lIns="91440" tIns="45720" rIns="91440" bIns="45720" anchor="t" anchorCtr="0" upright="1">
                          <a:noAutofit/>
                        </wps:bodyPr>
                      </wps:wsp>
                      <wps:wsp>
                        <wps:cNvPr id="17" name="Text Box 23"/>
                        <wps:cNvSpPr txBox="1">
                          <a:spLocks noChangeArrowheads="1"/>
                        </wps:cNvSpPr>
                        <wps:spPr bwMode="auto">
                          <a:xfrm>
                            <a:off x="64948" y="36290"/>
                            <a:ext cx="24579" cy="4012"/>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0171E0FF" w14:textId="77777777" w:rsidR="00236909" w:rsidRDefault="00236909" w:rsidP="000F6ACB">
                              <w:pPr>
                                <w:pStyle w:val="NormalWeb"/>
                                <w:spacing w:before="0" w:beforeAutospacing="0" w:after="0" w:afterAutospacing="0"/>
                              </w:pPr>
                              <w:r>
                                <w:rPr>
                                  <w:rFonts w:ascii="Arial" w:eastAsia="Calibri" w:hAnsi="Arial"/>
                                  <w:sz w:val="20"/>
                                  <w:szCs w:val="20"/>
                                  <w:lang w:val="en-CA"/>
                                </w:rPr>
                                <w:t>Discontinued intervention (n= 0)</w:t>
                              </w:r>
                            </w:p>
                            <w:p w14:paraId="08D135A9" w14:textId="77777777" w:rsidR="00236909" w:rsidRDefault="00236909" w:rsidP="000F6ACB">
                              <w:pPr>
                                <w:pStyle w:val="NormalWeb"/>
                                <w:spacing w:before="0" w:beforeAutospacing="0" w:after="0" w:afterAutospacing="0"/>
                              </w:pPr>
                              <w:r>
                                <w:rPr>
                                  <w:rFonts w:eastAsia="Times New Roman"/>
                                </w:rPr>
                                <w:t> </w:t>
                              </w:r>
                            </w:p>
                          </w:txbxContent>
                        </wps:txbx>
                        <wps:bodyPr rot="0" vert="horz" wrap="square" lIns="91440" tIns="45720" rIns="91440" bIns="45720" anchor="t" anchorCtr="0" upright="1">
                          <a:noAutofit/>
                        </wps:bodyPr>
                      </wps:wsp>
                      <wps:wsp>
                        <wps:cNvPr id="18" name="Straight Connector 42"/>
                        <wps:cNvCnPr>
                          <a:cxnSpLocks noChangeShapeType="1"/>
                        </wps:cNvCnPr>
                        <wps:spPr bwMode="auto">
                          <a:xfrm flipV="1">
                            <a:off x="21528" y="18057"/>
                            <a:ext cx="55629" cy="29"/>
                          </a:xfrm>
                          <a:prstGeom prst="line">
                            <a:avLst/>
                          </a:prstGeom>
                          <a:noFill/>
                          <a:ln w="9525">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9" name="Straight Arrow Connector 43"/>
                        <wps:cNvCnPr>
                          <a:cxnSpLocks noChangeShapeType="1"/>
                        </wps:cNvCnPr>
                        <wps:spPr bwMode="auto">
                          <a:xfrm flipH="1">
                            <a:off x="49336" y="3185"/>
                            <a:ext cx="42" cy="9771"/>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 name="Straight Arrow Connector 44"/>
                        <wps:cNvCnPr>
                          <a:cxnSpLocks noChangeShapeType="1"/>
                        </wps:cNvCnPr>
                        <wps:spPr bwMode="auto">
                          <a:xfrm>
                            <a:off x="49378" y="8245"/>
                            <a:ext cx="8166" cy="0"/>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1" name="Straight Arrow Connector 45"/>
                        <wps:cNvCnPr>
                          <a:cxnSpLocks noChangeShapeType="1"/>
                        </wps:cNvCnPr>
                        <wps:spPr bwMode="auto">
                          <a:xfrm flipH="1">
                            <a:off x="21528" y="18086"/>
                            <a:ext cx="0" cy="3930"/>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2" name="Straight Arrow Connector 46"/>
                        <wps:cNvCnPr>
                          <a:cxnSpLocks noChangeShapeType="1"/>
                        </wps:cNvCnPr>
                        <wps:spPr bwMode="auto">
                          <a:xfrm>
                            <a:off x="49248" y="18084"/>
                            <a:ext cx="0" cy="3931"/>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3" name="Straight Arrow Connector 47"/>
                        <wps:cNvCnPr>
                          <a:cxnSpLocks noChangeShapeType="1"/>
                        </wps:cNvCnPr>
                        <wps:spPr bwMode="auto">
                          <a:xfrm>
                            <a:off x="77134" y="18047"/>
                            <a:ext cx="1" cy="3972"/>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4" name="Straight Arrow Connector 49"/>
                        <wps:cNvCnPr>
                          <a:cxnSpLocks noChangeShapeType="1"/>
                        </wps:cNvCnPr>
                        <wps:spPr bwMode="auto">
                          <a:xfrm>
                            <a:off x="49237" y="16008"/>
                            <a:ext cx="13" cy="2078"/>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5" name="Straight Arrow Connector 50"/>
                        <wps:cNvCnPr>
                          <a:cxnSpLocks noChangeShapeType="1"/>
                        </wps:cNvCnPr>
                        <wps:spPr bwMode="auto">
                          <a:xfrm>
                            <a:off x="21528" y="32947"/>
                            <a:ext cx="79" cy="3533"/>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6" name="Straight Arrow Connector 51"/>
                        <wps:cNvCnPr>
                          <a:cxnSpLocks noChangeShapeType="1"/>
                        </wps:cNvCnPr>
                        <wps:spPr bwMode="auto">
                          <a:xfrm>
                            <a:off x="49247" y="33146"/>
                            <a:ext cx="88" cy="3143"/>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7" name="Straight Arrow Connector 52"/>
                        <wps:cNvCnPr>
                          <a:cxnSpLocks noChangeShapeType="1"/>
                        </wps:cNvCnPr>
                        <wps:spPr bwMode="auto">
                          <a:xfrm>
                            <a:off x="77134" y="33337"/>
                            <a:ext cx="103" cy="2952"/>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8" name="Straight Arrow Connector 53"/>
                        <wps:cNvCnPr>
                          <a:cxnSpLocks noChangeShapeType="1"/>
                        </wps:cNvCnPr>
                        <wps:spPr bwMode="auto">
                          <a:xfrm flipH="1">
                            <a:off x="21607" y="40564"/>
                            <a:ext cx="0" cy="3685"/>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9" name="Straight Arrow Connector 54"/>
                        <wps:cNvCnPr>
                          <a:cxnSpLocks noChangeShapeType="1"/>
                        </wps:cNvCnPr>
                        <wps:spPr bwMode="auto">
                          <a:xfrm>
                            <a:off x="49335" y="40373"/>
                            <a:ext cx="40" cy="3867"/>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0" name="Straight Arrow Connector 55"/>
                        <wps:cNvCnPr>
                          <a:cxnSpLocks noChangeShapeType="1"/>
                        </wps:cNvCnPr>
                        <wps:spPr bwMode="auto">
                          <a:xfrm>
                            <a:off x="77238" y="40302"/>
                            <a:ext cx="109" cy="3947"/>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1" name="Text Box 58"/>
                        <wps:cNvSpPr>
                          <a:spLocks noChangeArrowheads="1"/>
                        </wps:cNvSpPr>
                        <wps:spPr bwMode="auto">
                          <a:xfrm>
                            <a:off x="0" y="5786"/>
                            <a:ext cx="12273" cy="3660"/>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14:paraId="096B45FF" w14:textId="77777777" w:rsidR="00236909" w:rsidRPr="00975A32" w:rsidRDefault="00236909" w:rsidP="000F6ACB">
                              <w:pPr>
                                <w:jc w:val="center"/>
                                <w:rPr>
                                  <w:rFonts w:cs="Arial"/>
                                  <w:b/>
                                  <w:color w:val="2F5496" w:themeColor="accent5" w:themeShade="BF"/>
                                  <w:sz w:val="24"/>
                                  <w:szCs w:val="26"/>
                                </w:rPr>
                              </w:pPr>
                              <w:r>
                                <w:rPr>
                                  <w:rFonts w:cs="Arial"/>
                                  <w:b/>
                                  <w:color w:val="2F5496" w:themeColor="accent5" w:themeShade="BF"/>
                                  <w:sz w:val="24"/>
                                  <w:szCs w:val="26"/>
                                </w:rPr>
                                <w:t>Enrol</w:t>
                              </w:r>
                              <w:r w:rsidRPr="00975A32">
                                <w:rPr>
                                  <w:rFonts w:cs="Arial"/>
                                  <w:b/>
                                  <w:color w:val="2F5496" w:themeColor="accent5" w:themeShade="BF"/>
                                  <w:sz w:val="24"/>
                                  <w:szCs w:val="26"/>
                                </w:rPr>
                                <w:t>ment</w:t>
                              </w: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1FFEB" id="Canvas 1" o:spid="_x0000_s1026" style="width:717.95pt;height:422.75pt;mso-position-horizontal-relative:char;mso-position-vertical-relative:line" coordsize="91179,5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">
                <v:rect id="AutoShape 3" o:spid="_x0000_s1027" style="position:absolute;width:91179;height:5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roundrect id="Text Box 58" o:spid="_x0000_s1028" style="position:absolute;top:19150;width:12273;height:36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" fillcolor="white [3201]" strokecolor="black [3200]" strokeweight="1pt">
                  <v:stroke joinstyle="miter"/>
                  <v:textbox>
                    <w:txbxContent>
                      <w:p w14:paraId="766CA543" w14:textId="77777777" w:rsidR="00236909" w:rsidRPr="00975A32" w:rsidRDefault="00236909" w:rsidP="000F6ACB">
                        <w:pPr>
                          <w:pStyle w:val="NormalWeb"/>
                          <w:spacing w:before="0" w:beforeAutospacing="0" w:after="0" w:afterAutospacing="0"/>
                          <w:jc w:val="center"/>
                          <w:rPr>
                            <w:rFonts w:asciiTheme="minorHAnsi" w:hAnsiTheme="minorHAnsi"/>
                            <w:sz w:val="22"/>
                          </w:rPr>
                        </w:pPr>
                        <w:r w:rsidRPr="00975A32">
                          <w:rPr>
                            <w:rFonts w:asciiTheme="minorHAnsi" w:eastAsia="Calibri" w:hAnsiTheme="minorHAnsi" w:cs="Arial"/>
                            <w:b/>
                            <w:bCs/>
                            <w:color w:val="2F5597"/>
                            <w:szCs w:val="26"/>
                          </w:rPr>
                          <w:t>Allocation</w:t>
                        </w:r>
                      </w:p>
                    </w:txbxContent>
                  </v:textbox>
                </v:roundrect>
                <v:roundrect id="Text Box 58" o:spid="_x0000_s1029" style="position:absolute;left:5;top:41356;width:12268;height:36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" fillcolor="white [3201]" strokecolor="black [3200]" strokeweight="1pt">
                  <v:stroke joinstyle="miter"/>
                  <v:textbox>
                    <w:txbxContent>
                      <w:p w14:paraId="2635620C" w14:textId="77777777" w:rsidR="00236909" w:rsidRPr="00975A32" w:rsidRDefault="00236909" w:rsidP="000F6ACB">
                        <w:pPr>
                          <w:pStyle w:val="NormalWeb"/>
                          <w:spacing w:before="0" w:beforeAutospacing="0" w:after="0" w:afterAutospacing="0"/>
                          <w:jc w:val="center"/>
                          <w:rPr>
                            <w:rFonts w:asciiTheme="minorHAnsi" w:hAnsiTheme="minorHAnsi"/>
                            <w:sz w:val="22"/>
                          </w:rPr>
                        </w:pPr>
                        <w:r w:rsidRPr="00975A32">
                          <w:rPr>
                            <w:rFonts w:asciiTheme="minorHAnsi" w:eastAsia="Calibri" w:hAnsiTheme="minorHAnsi" w:cs="Arial"/>
                            <w:b/>
                            <w:bCs/>
                            <w:color w:val="2F5597"/>
                            <w:szCs w:val="26"/>
                          </w:rPr>
                          <w:t>Analysis</w:t>
                        </w:r>
                      </w:p>
                    </w:txbxContent>
                  </v:textbox>
                </v:roundrect>
                <v:roundrect id="Text Box 58" o:spid="_x0000_s1030" style="position:absolute;top:33665;width:12268;height:36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" fillcolor="white [3201]" strokecolor="black [3200]" strokeweight="1pt">
                  <v:stroke joinstyle="miter"/>
                  <v:textbox>
                    <w:txbxContent>
                      <w:p w14:paraId="1F1306F5" w14:textId="77777777" w:rsidR="00236909" w:rsidRPr="00975A32" w:rsidRDefault="00236909" w:rsidP="000F6ACB">
                        <w:pPr>
                          <w:pStyle w:val="NormalWeb"/>
                          <w:spacing w:before="0" w:beforeAutospacing="0" w:after="0" w:afterAutospacing="0"/>
                          <w:jc w:val="center"/>
                          <w:rPr>
                            <w:rFonts w:asciiTheme="minorHAnsi" w:hAnsiTheme="minorHAnsi"/>
                            <w:sz w:val="22"/>
                          </w:rPr>
                        </w:pPr>
                        <w:r w:rsidRPr="00975A32">
                          <w:rPr>
                            <w:rFonts w:asciiTheme="minorHAnsi" w:eastAsia="Calibri" w:hAnsiTheme="minorHAnsi" w:cs="Arial"/>
                            <w:b/>
                            <w:bCs/>
                            <w:color w:val="2F5597"/>
                            <w:szCs w:val="26"/>
                          </w:rPr>
                          <w:t>Intervention</w:t>
                        </w:r>
                      </w:p>
                    </w:txbxContent>
                  </v:textbox>
                </v:roundrect>
                <v:shapetype id="_x0000_t202" coordsize="21600,21600" o:spt="202" path="m,l,21600r21600,l21600,xe">
                  <v:stroke joinstyle="miter"/>
                  <v:path gradientshapeok="t" o:connecttype="rect"/>
                </v:shapetype>
                <v:shape id="Text Box 23" o:spid="_x0000_s1031" type="#_x0000_t202" style="position:absolute;left:42010;top:12954;width:14454;height: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" filled="f" strokecolor="black [3213]" strokeweight=".5pt">
                  <v:textbox>
                    <w:txbxContent>
                      <w:p w14:paraId="3FF83827" w14:textId="77777777" w:rsidR="00236909" w:rsidRPr="0059305C" w:rsidRDefault="00236909" w:rsidP="000F6ACB">
                        <w:pPr>
                          <w:jc w:val="center"/>
                          <w:rPr>
                            <w:rFonts w:ascii="Arial" w:hAnsi="Arial" w:cs="Arial"/>
                            <w:sz w:val="20"/>
                          </w:rPr>
                        </w:pPr>
                        <w:r>
                          <w:rPr>
                            <w:rFonts w:ascii="Arial" w:hAnsi="Arial" w:cs="Arial"/>
                            <w:sz w:val="20"/>
                          </w:rPr>
                          <w:t>Randomized (n=204)</w:t>
                        </w:r>
                      </w:p>
                    </w:txbxContent>
                  </v:textbox>
                </v:shape>
                <v:shape id="Text Box 23" o:spid="_x0000_s1032" type="#_x0000_t202" style="position:absolute;left:39229;top:258;width:20298;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" filled="f" strokecolor="black [3213]" strokeweight=".5pt">
                  <v:textbox>
                    <w:txbxContent>
                      <w:p w14:paraId="7BE1507D" w14:textId="77777777" w:rsidR="00236909" w:rsidRDefault="00236909" w:rsidP="000F6ACB">
                        <w:pPr>
                          <w:pStyle w:val="NormalWeb"/>
                          <w:spacing w:before="0" w:beforeAutospacing="0" w:after="0" w:afterAutospacing="0"/>
                        </w:pPr>
                        <w:r>
                          <w:rPr>
                            <w:rFonts w:ascii="Arial" w:eastAsia="Calibri" w:hAnsi="Arial"/>
                            <w:sz w:val="20"/>
                            <w:szCs w:val="20"/>
                          </w:rPr>
                          <w:t>Assessed for eligibility (n=476)</w:t>
                        </w:r>
                      </w:p>
                    </w:txbxContent>
                  </v:textbox>
                </v:shape>
                <v:shape id="Text Box 23" o:spid="_x0000_s1033" type="#_x0000_t202" style="position:absolute;left:57544;top:4628;width:29634;height:7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" filled="f" strokecolor="black [3213]" strokeweight=".5pt">
                  <v:textbox>
                    <w:txbxContent>
                      <w:p w14:paraId="761A8694" w14:textId="77777777" w:rsidR="00236909" w:rsidRPr="00172316" w:rsidRDefault="00236909" w:rsidP="00157578">
                        <w:pPr>
                          <w:spacing w:after="0"/>
                          <w:rPr>
                            <w:rFonts w:ascii="Arial" w:hAnsi="Arial" w:cs="Arial"/>
                            <w:sz w:val="20"/>
                            <w:szCs w:val="20"/>
                            <w:lang w:val="en-CA"/>
                          </w:rPr>
                        </w:pPr>
                        <w:r>
                          <w:rPr>
                            <w:rFonts w:ascii="Arial" w:hAnsi="Arial" w:cs="Arial"/>
                            <w:sz w:val="20"/>
                            <w:szCs w:val="20"/>
                            <w:lang w:val="en-CA"/>
                          </w:rPr>
                          <w:t>Excluded (n=272</w:t>
                        </w:r>
                        <w:r w:rsidRPr="00172316">
                          <w:rPr>
                            <w:rFonts w:ascii="Arial" w:hAnsi="Arial" w:cs="Arial"/>
                            <w:sz w:val="20"/>
                            <w:szCs w:val="20"/>
                            <w:lang w:val="en-CA"/>
                          </w:rPr>
                          <w:t>)</w:t>
                        </w:r>
                      </w:p>
                      <w:p w14:paraId="72A9C2B7" w14:textId="77777777" w:rsidR="00236909" w:rsidRPr="00172316" w:rsidRDefault="00236909" w:rsidP="00157578">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Did not complete screening (n=71</w:t>
                        </w:r>
                        <w:r w:rsidRPr="00172316">
                          <w:rPr>
                            <w:rFonts w:ascii="Arial" w:hAnsi="Arial" w:cs="Arial"/>
                            <w:sz w:val="20"/>
                            <w:szCs w:val="20"/>
                            <w:lang w:val="en-CA"/>
                          </w:rPr>
                          <w:t>)</w:t>
                        </w:r>
                      </w:p>
                      <w:p w14:paraId="759FD67F" w14:textId="77777777" w:rsidR="00236909" w:rsidRPr="00172316" w:rsidRDefault="00236909" w:rsidP="00157578">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Did n</w:t>
                        </w:r>
                        <w:r w:rsidRPr="00172316">
                          <w:rPr>
                            <w:rFonts w:ascii="Arial" w:hAnsi="Arial" w:cs="Arial"/>
                            <w:sz w:val="20"/>
                            <w:szCs w:val="20"/>
                            <w:lang w:val="en-CA"/>
                          </w:rPr>
                          <w:t xml:space="preserve">ot </w:t>
                        </w:r>
                        <w:r>
                          <w:rPr>
                            <w:rFonts w:ascii="Arial" w:hAnsi="Arial" w:cs="Arial"/>
                            <w:sz w:val="20"/>
                            <w:szCs w:val="20"/>
                            <w:lang w:val="en-CA"/>
                          </w:rPr>
                          <w:t>meet inclusion criteria (n=119</w:t>
                        </w:r>
                        <w:r w:rsidRPr="00172316">
                          <w:rPr>
                            <w:rFonts w:ascii="Arial" w:hAnsi="Arial" w:cs="Arial"/>
                            <w:sz w:val="20"/>
                            <w:szCs w:val="20"/>
                            <w:lang w:val="en-CA"/>
                          </w:rPr>
                          <w:t>)</w:t>
                        </w:r>
                      </w:p>
                      <w:p w14:paraId="0FF4B542" w14:textId="77777777" w:rsidR="00236909" w:rsidRPr="00637C61" w:rsidRDefault="00236909" w:rsidP="00157578">
                        <w:pPr>
                          <w:spacing w:after="0"/>
                          <w:ind w:left="360" w:hanging="360"/>
                          <w:rPr>
                            <w:rFonts w:ascii="Arial" w:hAnsi="Arial" w:cs="Arial"/>
                            <w:sz w:val="20"/>
                            <w:szCs w:val="16"/>
                            <w:lang w:val="en-CA"/>
                          </w:rPr>
                        </w:pPr>
                        <w:r w:rsidRPr="00172316">
                          <w:rPr>
                            <w:rFonts w:ascii="Symbol" w:hAnsi="Symbol"/>
                            <w:sz w:val="16"/>
                            <w:szCs w:val="16"/>
                          </w:rPr>
                          <w:t></w:t>
                        </w:r>
                        <w:r w:rsidRPr="00172316">
                          <w:rPr>
                            <w:sz w:val="16"/>
                            <w:szCs w:val="16"/>
                          </w:rPr>
                          <w:t> </w:t>
                        </w:r>
                        <w:r>
                          <w:rPr>
                            <w:rFonts w:cs="Calibri"/>
                            <w:sz w:val="16"/>
                            <w:szCs w:val="16"/>
                            <w:lang w:val="en-CA"/>
                          </w:rPr>
                          <w:t xml:space="preserve">  </w:t>
                        </w:r>
                        <w:r>
                          <w:rPr>
                            <w:rFonts w:ascii="Arial" w:hAnsi="Arial" w:cs="Arial"/>
                            <w:sz w:val="20"/>
                            <w:szCs w:val="16"/>
                            <w:lang w:val="en-CA"/>
                          </w:rPr>
                          <w:t>Declined to participate / failed to attend (n=82)</w:t>
                        </w:r>
                      </w:p>
                    </w:txbxContent>
                  </v:textbox>
                </v:shape>
                <v:shape id="Text Box 23" o:spid="_x0000_s1034" type="#_x0000_t202" style="position:absolute;left:9105;top:22016;width:24846;height:10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" fillcolor="white [3212]" strokecolor="black [3213]" strokeweight=".5pt">
                  <v:textbox>
                    <w:txbxContent>
                      <w:p w14:paraId="0AA812FC" w14:textId="77777777" w:rsidR="00236909" w:rsidRPr="00B37BC6" w:rsidRDefault="00236909" w:rsidP="00157578">
                        <w:pPr>
                          <w:spacing w:after="0"/>
                          <w:rPr>
                            <w:rFonts w:ascii="Arial" w:hAnsi="Arial" w:cs="Arial"/>
                            <w:sz w:val="20"/>
                            <w:szCs w:val="20"/>
                            <w:lang w:val="en-CA"/>
                          </w:rPr>
                        </w:pPr>
                        <w:r>
                          <w:rPr>
                            <w:rFonts w:ascii="Arial" w:hAnsi="Arial" w:cs="Arial"/>
                            <w:sz w:val="20"/>
                            <w:szCs w:val="20"/>
                            <w:lang w:val="en-CA"/>
                          </w:rPr>
                          <w:t xml:space="preserve">Allocated to </w:t>
                        </w:r>
                        <w:r>
                          <w:rPr>
                            <w:rFonts w:ascii="Arial" w:eastAsia="Calibri" w:hAnsi="Arial"/>
                            <w:b/>
                            <w:sz w:val="20"/>
                            <w:szCs w:val="20"/>
                            <w:lang w:val="en-CA"/>
                          </w:rPr>
                          <w:t>non-alcohol</w:t>
                        </w:r>
                        <w:r w:rsidRPr="00210EB9">
                          <w:rPr>
                            <w:rFonts w:ascii="Arial" w:eastAsia="Calibri" w:hAnsi="Arial"/>
                            <w:b/>
                            <w:sz w:val="20"/>
                            <w:szCs w:val="20"/>
                            <w:lang w:val="en-CA"/>
                          </w:rPr>
                          <w:t xml:space="preserve"> </w:t>
                        </w:r>
                        <w:r>
                          <w:rPr>
                            <w:rFonts w:ascii="Arial" w:eastAsia="Calibri" w:hAnsi="Arial"/>
                            <w:b/>
                            <w:sz w:val="20"/>
                            <w:szCs w:val="20"/>
                            <w:lang w:val="en-CA"/>
                          </w:rPr>
                          <w:t xml:space="preserve">advertisements </w:t>
                        </w:r>
                        <w:r w:rsidRPr="00210EB9">
                          <w:rPr>
                            <w:rFonts w:ascii="Arial" w:eastAsia="Calibri" w:hAnsi="Arial"/>
                            <w:b/>
                            <w:sz w:val="20"/>
                            <w:szCs w:val="20"/>
                            <w:lang w:val="en-CA"/>
                          </w:rPr>
                          <w:t>condition</w:t>
                        </w:r>
                        <w:r>
                          <w:rPr>
                            <w:rFonts w:ascii="Arial" w:eastAsia="Calibri" w:hAnsi="Arial"/>
                            <w:sz w:val="20"/>
                            <w:szCs w:val="20"/>
                            <w:lang w:val="en-CA"/>
                          </w:rPr>
                          <w:t xml:space="preserve"> </w:t>
                        </w:r>
                        <w:r>
                          <w:rPr>
                            <w:rFonts w:ascii="Arial" w:hAnsi="Arial" w:cs="Arial"/>
                            <w:sz w:val="20"/>
                            <w:szCs w:val="20"/>
                            <w:lang w:val="en-CA"/>
                          </w:rPr>
                          <w:t>(n=68</w:t>
                        </w:r>
                        <w:r w:rsidRPr="00B37BC6">
                          <w:rPr>
                            <w:rFonts w:ascii="Arial" w:hAnsi="Arial" w:cs="Arial"/>
                            <w:sz w:val="20"/>
                            <w:szCs w:val="20"/>
                            <w:lang w:val="en-CA"/>
                          </w:rPr>
                          <w:t>)</w:t>
                        </w:r>
                      </w:p>
                      <w:p w14:paraId="6CED0EF5" w14:textId="77777777" w:rsidR="00236909" w:rsidRPr="00B37BC6" w:rsidRDefault="00236909" w:rsidP="00157578">
                        <w:pPr>
                          <w:spacing w:after="0"/>
                          <w:ind w:left="360" w:hanging="360"/>
                          <w:rPr>
                            <w:rFonts w:cs="Calibri"/>
                            <w:lang w:val="en-CA"/>
                          </w:rPr>
                        </w:pPr>
                        <w:r w:rsidRPr="00B37BC6">
                          <w:rPr>
                            <w:rFonts w:ascii="Symbol" w:hAnsi="Symbol"/>
                            <w:sz w:val="16"/>
                            <w:szCs w:val="16"/>
                          </w:rPr>
                          <w:t></w:t>
                        </w:r>
                        <w:r w:rsidRPr="00B37BC6">
                          <w:t> </w:t>
                        </w:r>
                        <w:r w:rsidRPr="00B37BC6">
                          <w:rPr>
                            <w:rFonts w:ascii="Arial" w:hAnsi="Arial" w:cs="Arial"/>
                            <w:sz w:val="20"/>
                            <w:szCs w:val="20"/>
                            <w:lang w:val="en-CA"/>
                          </w:rPr>
                          <w:t>Recei</w:t>
                        </w:r>
                        <w:r>
                          <w:rPr>
                            <w:rFonts w:ascii="Arial" w:hAnsi="Arial" w:cs="Arial"/>
                            <w:sz w:val="20"/>
                            <w:szCs w:val="20"/>
                            <w:lang w:val="en-CA"/>
                          </w:rPr>
                          <w:t>ved allocated intervention (n=65</w:t>
                        </w:r>
                        <w:r w:rsidRPr="00B37BC6">
                          <w:rPr>
                            <w:rFonts w:ascii="Arial" w:hAnsi="Arial" w:cs="Arial"/>
                            <w:sz w:val="20"/>
                            <w:szCs w:val="20"/>
                            <w:lang w:val="en-CA"/>
                          </w:rPr>
                          <w:t>)</w:t>
                        </w:r>
                      </w:p>
                      <w:p w14:paraId="5D63BCCC" w14:textId="77777777" w:rsidR="00236909" w:rsidRDefault="00236909" w:rsidP="00157578">
                        <w:pPr>
                          <w:spacing w:after="0"/>
                          <w:ind w:left="360" w:hanging="360"/>
                          <w:rPr>
                            <w:rFonts w:ascii="Arial" w:hAnsi="Arial" w:cs="Arial"/>
                            <w:sz w:val="20"/>
                            <w:szCs w:val="20"/>
                            <w:lang w:val="en-CA"/>
                          </w:rPr>
                        </w:pPr>
                        <w:r w:rsidRPr="00B37BC6">
                          <w:rPr>
                            <w:rFonts w:ascii="Symbol" w:hAnsi="Symbol"/>
                            <w:sz w:val="16"/>
                            <w:szCs w:val="16"/>
                          </w:rPr>
                          <w:t></w:t>
                        </w:r>
                        <w:r w:rsidRPr="00B37BC6">
                          <w:t> </w:t>
                        </w:r>
                        <w:r w:rsidRPr="00B37BC6">
                          <w:rPr>
                            <w:rFonts w:ascii="Arial" w:hAnsi="Arial" w:cs="Arial"/>
                            <w:sz w:val="20"/>
                            <w:szCs w:val="20"/>
                            <w:lang w:val="en-CA"/>
                          </w:rPr>
                          <w:t>Did not rece</w:t>
                        </w:r>
                        <w:r>
                          <w:rPr>
                            <w:rFonts w:ascii="Arial" w:hAnsi="Arial" w:cs="Arial"/>
                            <w:sz w:val="20"/>
                            <w:szCs w:val="20"/>
                            <w:lang w:val="en-CA"/>
                          </w:rPr>
                          <w:t>ive allocated intervention</w:t>
                        </w:r>
                      </w:p>
                      <w:p w14:paraId="564EB83F" w14:textId="77777777" w:rsidR="00236909" w:rsidRPr="00542DC5" w:rsidRDefault="00236909" w:rsidP="00157578">
                        <w:pPr>
                          <w:spacing w:after="0"/>
                          <w:ind w:left="360" w:hanging="360"/>
                          <w:rPr>
                            <w:rFonts w:ascii="Arial" w:hAnsi="Arial" w:cs="Arial"/>
                            <w:sz w:val="20"/>
                            <w:szCs w:val="20"/>
                            <w:lang w:val="en-CA"/>
                          </w:rPr>
                        </w:pPr>
                        <w:r>
                          <w:rPr>
                            <w:rFonts w:ascii="Arial" w:hAnsi="Arial" w:cs="Arial"/>
                            <w:sz w:val="20"/>
                            <w:szCs w:val="20"/>
                            <w:lang w:val="en-CA"/>
                          </w:rPr>
                          <w:t xml:space="preserve">   - Technical error (n=3</w:t>
                        </w:r>
                        <w:r w:rsidRPr="00B37BC6">
                          <w:rPr>
                            <w:rFonts w:ascii="Arial" w:hAnsi="Arial" w:cs="Arial"/>
                            <w:sz w:val="20"/>
                            <w:szCs w:val="20"/>
                            <w:lang w:val="en-CA"/>
                          </w:rPr>
                          <w:t>)</w:t>
                        </w:r>
                      </w:p>
                      <w:p w14:paraId="24FF366F" w14:textId="77777777" w:rsidR="00236909" w:rsidRDefault="00236909" w:rsidP="00157578">
                        <w:pPr>
                          <w:pStyle w:val="NormalWeb"/>
                          <w:spacing w:before="0" w:beforeAutospacing="0" w:after="0" w:afterAutospacing="0"/>
                        </w:pPr>
                        <w:r>
                          <w:rPr>
                            <w:rFonts w:eastAsia="Times New Roman"/>
                          </w:rPr>
                          <w:t> </w:t>
                        </w:r>
                      </w:p>
                    </w:txbxContent>
                  </v:textbox>
                </v:shape>
                <v:shape id="Text Box 23" o:spid="_x0000_s1035" type="#_x0000_t202" style="position:absolute;left:9105;top:36480;width:25005;height:4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" fillcolor="white [3212]" strokecolor="black [3213]" strokeweight=".5pt">
                  <v:textbox>
                    <w:txbxContent>
                      <w:p w14:paraId="13E6EC29" w14:textId="77777777" w:rsidR="00236909" w:rsidRPr="00172316" w:rsidRDefault="00236909" w:rsidP="000F6ACB">
                        <w:pPr>
                          <w:rPr>
                            <w:rFonts w:ascii="Arial" w:hAnsi="Arial" w:cs="Arial"/>
                            <w:sz w:val="20"/>
                            <w:szCs w:val="20"/>
                          </w:rPr>
                        </w:pPr>
                        <w:r>
                          <w:rPr>
                            <w:rFonts w:ascii="Arial" w:hAnsi="Arial" w:cs="Arial"/>
                            <w:sz w:val="20"/>
                            <w:szCs w:val="20"/>
                            <w:lang w:val="en-CA"/>
                          </w:rPr>
                          <w:t>Discontinued intervention (n=0</w:t>
                        </w:r>
                        <w:r w:rsidRPr="00172316">
                          <w:rPr>
                            <w:rFonts w:ascii="Arial" w:hAnsi="Arial" w:cs="Arial"/>
                            <w:sz w:val="20"/>
                            <w:szCs w:val="20"/>
                            <w:lang w:val="en-CA"/>
                          </w:rPr>
                          <w:t>)</w:t>
                        </w:r>
                      </w:p>
                      <w:p w14:paraId="1CFE9E90" w14:textId="77777777" w:rsidR="00236909" w:rsidRDefault="00236909" w:rsidP="000F6ACB">
                        <w:pPr>
                          <w:pStyle w:val="NormalWeb"/>
                          <w:spacing w:before="0" w:beforeAutospacing="0" w:after="0" w:afterAutospacing="0"/>
                        </w:pPr>
                        <w:r>
                          <w:rPr>
                            <w:rFonts w:eastAsia="Times New Roman"/>
                          </w:rPr>
                          <w:t> </w:t>
                        </w:r>
                      </w:p>
                    </w:txbxContent>
                  </v:textbox>
                </v:shape>
                <v:shape id="Text Box 23" o:spid="_x0000_s1036" type="#_x0000_t202" style="position:absolute;left:9105;top:44249;width:25003;height:7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" fillcolor="white [3212]" strokecolor="black [3213]" strokeweight=".5pt">
                  <v:textbox>
                    <w:txbxContent>
                      <w:p w14:paraId="308A6F98" w14:textId="77777777" w:rsidR="00236909" w:rsidRPr="000E379B" w:rsidRDefault="00236909" w:rsidP="000F6ACB">
                        <w:pPr>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ed (n=65</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rPr>
                          <w:t></w:t>
                        </w:r>
                        <w:r>
                          <w:t> </w:t>
                        </w:r>
                        <w:r w:rsidRPr="00172316">
                          <w:rPr>
                            <w:rFonts w:ascii="Arial" w:hAnsi="Arial" w:cs="Arial"/>
                            <w:sz w:val="20"/>
                            <w:szCs w:val="20"/>
                            <w:lang w:val="en-CA"/>
                          </w:rPr>
                          <w:t>Exclud</w:t>
                        </w:r>
                        <w:r>
                          <w:rPr>
                            <w:rFonts w:ascii="Arial" w:hAnsi="Arial" w:cs="Arial"/>
                            <w:sz w:val="20"/>
                            <w:szCs w:val="20"/>
                            <w:lang w:val="en-CA"/>
                          </w:rPr>
                          <w:t>ed from analysis (n= 0</w:t>
                        </w:r>
                        <w:r w:rsidRPr="00172316">
                          <w:rPr>
                            <w:rFonts w:ascii="Arial" w:hAnsi="Arial" w:cs="Arial"/>
                            <w:sz w:val="20"/>
                            <w:szCs w:val="20"/>
                            <w:lang w:val="en-CA"/>
                          </w:rPr>
                          <w:t>)</w:t>
                        </w:r>
                      </w:p>
                    </w:txbxContent>
                  </v:textbox>
                </v:shape>
                <v:shape id="Text Box 23" o:spid="_x0000_s1037" type="#_x0000_t202" style="position:absolute;left:36562;top:22015;width:25373;height:1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" filled="f" strokecolor="black [3213]" strokeweight=".5pt">
                  <v:textbox>
                    <w:txbxContent>
                      <w:p w14:paraId="62B2F34F" w14:textId="77777777" w:rsidR="00236909" w:rsidRDefault="00236909" w:rsidP="00157578">
                        <w:pPr>
                          <w:pStyle w:val="NormalWeb"/>
                          <w:spacing w:before="0" w:beforeAutospacing="0" w:after="0" w:afterAutospacing="0"/>
                        </w:pPr>
                        <w:r>
                          <w:rPr>
                            <w:rFonts w:ascii="Arial" w:eastAsia="Calibri" w:hAnsi="Arial"/>
                            <w:sz w:val="20"/>
                            <w:szCs w:val="20"/>
                            <w:lang w:val="en-CA"/>
                          </w:rPr>
                          <w:t xml:space="preserve">Allocated </w:t>
                        </w:r>
                        <w:r w:rsidRPr="00210EB9">
                          <w:rPr>
                            <w:rFonts w:ascii="Arial" w:eastAsia="Calibri" w:hAnsi="Arial"/>
                            <w:b/>
                            <w:sz w:val="20"/>
                            <w:szCs w:val="20"/>
                            <w:lang w:val="en-CA"/>
                          </w:rPr>
                          <w:t xml:space="preserve">to alcohol promoting </w:t>
                        </w:r>
                        <w:r>
                          <w:rPr>
                            <w:rFonts w:ascii="Arial" w:eastAsia="Calibri" w:hAnsi="Arial"/>
                            <w:b/>
                            <w:sz w:val="20"/>
                            <w:szCs w:val="20"/>
                            <w:lang w:val="en-CA"/>
                          </w:rPr>
                          <w:t xml:space="preserve">advertisements </w:t>
                        </w:r>
                        <w:r w:rsidRPr="00210EB9">
                          <w:rPr>
                            <w:rFonts w:ascii="Arial" w:eastAsia="Calibri" w:hAnsi="Arial"/>
                            <w:b/>
                            <w:sz w:val="20"/>
                            <w:szCs w:val="20"/>
                            <w:lang w:val="en-CA"/>
                          </w:rPr>
                          <w:t>condition</w:t>
                        </w:r>
                        <w:r>
                          <w:rPr>
                            <w:rFonts w:ascii="Arial" w:eastAsia="Calibri" w:hAnsi="Arial"/>
                            <w:sz w:val="20"/>
                            <w:szCs w:val="20"/>
                            <w:lang w:val="en-CA"/>
                          </w:rPr>
                          <w:t xml:space="preserve"> (n=68)</w:t>
                        </w:r>
                      </w:p>
                      <w:p w14:paraId="062D0A20" w14:textId="77777777" w:rsidR="00236909" w:rsidRDefault="00236909" w:rsidP="00157578">
                        <w:pPr>
                          <w:pStyle w:val="NormalWeb"/>
                          <w:spacing w:before="0" w:beforeAutospacing="0" w:after="0" w:afterAutospacing="0"/>
                          <w:ind w:left="360" w:hanging="360"/>
                        </w:pPr>
                        <w:r w:rsidRPr="00172316">
                          <w:rPr>
                            <w:rFonts w:ascii="Symbol" w:hAnsi="Symbol"/>
                            <w:sz w:val="16"/>
                            <w:szCs w:val="16"/>
                          </w:rPr>
                          <w:t></w:t>
                        </w:r>
                        <w:r>
                          <w:rPr>
                            <w:rFonts w:ascii="Calibri" w:eastAsia="Calibri" w:hAnsi="Calibri"/>
                            <w:sz w:val="22"/>
                            <w:szCs w:val="22"/>
                          </w:rPr>
                          <w:t> </w:t>
                        </w:r>
                        <w:r>
                          <w:rPr>
                            <w:rFonts w:ascii="Arial" w:eastAsia="Calibri" w:hAnsi="Arial"/>
                            <w:sz w:val="20"/>
                            <w:szCs w:val="20"/>
                            <w:lang w:val="en-CA"/>
                          </w:rPr>
                          <w:t>Received allocated intervention (n=67)</w:t>
                        </w:r>
                      </w:p>
                      <w:p w14:paraId="08EA1ABC" w14:textId="77777777" w:rsidR="00236909" w:rsidRDefault="00236909" w:rsidP="00157578">
                        <w:pPr>
                          <w:spacing w:after="0"/>
                          <w:ind w:left="360" w:hanging="360"/>
                          <w:rPr>
                            <w:rFonts w:ascii="Arial" w:hAnsi="Arial" w:cs="Arial"/>
                            <w:sz w:val="20"/>
                            <w:szCs w:val="20"/>
                            <w:lang w:val="en-CA"/>
                          </w:rPr>
                        </w:pPr>
                        <w:r w:rsidRPr="00B37BC6">
                          <w:rPr>
                            <w:rFonts w:ascii="Symbol" w:hAnsi="Symbol"/>
                            <w:sz w:val="16"/>
                            <w:szCs w:val="16"/>
                          </w:rPr>
                          <w:t></w:t>
                        </w:r>
                        <w:r w:rsidRPr="00B37BC6">
                          <w:t> </w:t>
                        </w:r>
                        <w:r w:rsidRPr="00B37BC6">
                          <w:rPr>
                            <w:rFonts w:ascii="Arial" w:hAnsi="Arial" w:cs="Arial"/>
                            <w:sz w:val="20"/>
                            <w:szCs w:val="20"/>
                            <w:lang w:val="en-CA"/>
                          </w:rPr>
                          <w:t>Did not rece</w:t>
                        </w:r>
                        <w:r>
                          <w:rPr>
                            <w:rFonts w:ascii="Arial" w:hAnsi="Arial" w:cs="Arial"/>
                            <w:sz w:val="20"/>
                            <w:szCs w:val="20"/>
                            <w:lang w:val="en-CA"/>
                          </w:rPr>
                          <w:t>ive allocated intervention</w:t>
                        </w:r>
                      </w:p>
                      <w:p w14:paraId="18105F1D" w14:textId="77777777" w:rsidR="00236909" w:rsidRDefault="00236909" w:rsidP="00157578">
                        <w:pPr>
                          <w:pStyle w:val="NormalWeb"/>
                          <w:spacing w:before="0" w:beforeAutospacing="0" w:after="0" w:afterAutospacing="0"/>
                        </w:pPr>
                        <w:r>
                          <w:rPr>
                            <w:rFonts w:ascii="Arial" w:hAnsi="Arial" w:cs="Arial"/>
                            <w:sz w:val="20"/>
                            <w:szCs w:val="20"/>
                            <w:lang w:val="en-CA"/>
                          </w:rPr>
                          <w:t xml:space="preserve">   - Administrative error (n=1</w:t>
                        </w:r>
                        <w:r w:rsidRPr="00B37BC6">
                          <w:rPr>
                            <w:rFonts w:ascii="Arial" w:hAnsi="Arial" w:cs="Arial"/>
                            <w:sz w:val="20"/>
                            <w:szCs w:val="20"/>
                            <w:lang w:val="en-CA"/>
                          </w:rPr>
                          <w:t>)</w:t>
                        </w:r>
                      </w:p>
                    </w:txbxContent>
                  </v:textbox>
                </v:shape>
                <v:shape id="Text Box 23" o:spid="_x0000_s1038" type="#_x0000_t202" style="position:absolute;left:36646;top:44240;width:25458;height:7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" filled="f" strokecolor="black [3213]" strokeweight=".5pt">
                  <v:textbox>
                    <w:txbxContent>
                      <w:p w14:paraId="54B38FDF" w14:textId="77777777" w:rsidR="00236909" w:rsidRDefault="00236909" w:rsidP="00157578">
                        <w:pPr>
                          <w:spacing w:after="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ed (n=65</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rPr>
                          <w:t></w:t>
                        </w:r>
                        <w:r>
                          <w:t> </w:t>
                        </w:r>
                        <w:r w:rsidRPr="00172316">
                          <w:rPr>
                            <w:rFonts w:ascii="Arial" w:hAnsi="Arial" w:cs="Arial"/>
                            <w:sz w:val="20"/>
                            <w:szCs w:val="20"/>
                            <w:lang w:val="en-CA"/>
                          </w:rPr>
                          <w:t>Exclud</w:t>
                        </w:r>
                        <w:r>
                          <w:rPr>
                            <w:rFonts w:ascii="Arial" w:hAnsi="Arial" w:cs="Arial"/>
                            <w:sz w:val="20"/>
                            <w:szCs w:val="20"/>
                            <w:lang w:val="en-CA"/>
                          </w:rPr>
                          <w:t>ed from analysis</w:t>
                        </w:r>
                      </w:p>
                      <w:p w14:paraId="07A34890" w14:textId="77777777" w:rsidR="00236909" w:rsidRDefault="00236909" w:rsidP="00157578">
                        <w:pPr>
                          <w:spacing w:after="0"/>
                          <w:rPr>
                            <w:rFonts w:cs="Calibri"/>
                          </w:rPr>
                        </w:pPr>
                        <w:r>
                          <w:rPr>
                            <w:rFonts w:ascii="Arial" w:hAnsi="Arial" w:cs="Arial"/>
                            <w:sz w:val="20"/>
                            <w:szCs w:val="20"/>
                            <w:lang w:val="en-CA"/>
                          </w:rPr>
                          <w:t xml:space="preserve">   - Not heavy drinker (n=1</w:t>
                        </w:r>
                        <w:r w:rsidRPr="00172316">
                          <w:rPr>
                            <w:rFonts w:ascii="Arial" w:hAnsi="Arial" w:cs="Arial"/>
                            <w:sz w:val="20"/>
                            <w:szCs w:val="20"/>
                            <w:lang w:val="en-CA"/>
                          </w:rPr>
                          <w:t>)</w:t>
                        </w:r>
                      </w:p>
                      <w:p w14:paraId="1E237B08" w14:textId="77777777" w:rsidR="00236909" w:rsidRDefault="00236909" w:rsidP="00157578">
                        <w:pPr>
                          <w:pStyle w:val="NormalWeb"/>
                          <w:spacing w:before="0" w:beforeAutospacing="0" w:after="0" w:afterAutospacing="0"/>
                        </w:pPr>
                        <w:r>
                          <w:rPr>
                            <w:rFonts w:eastAsia="Times New Roman"/>
                          </w:rPr>
                          <w:t> </w:t>
                        </w:r>
                      </w:p>
                    </w:txbxContent>
                  </v:textbox>
                </v:shape>
                <v:shape id="Text Box 23" o:spid="_x0000_s1039" type="#_x0000_t202" style="position:absolute;left:64748;top:22019;width:24775;height:1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" filled="f" strokecolor="black [3213]" strokeweight=".5pt">
                  <v:textbox>
                    <w:txbxContent>
                      <w:p w14:paraId="20278014" w14:textId="77777777" w:rsidR="00236909" w:rsidRDefault="00236909" w:rsidP="00157578">
                        <w:pPr>
                          <w:pStyle w:val="NormalWeb"/>
                          <w:spacing w:before="0" w:beforeAutospacing="0" w:after="0" w:afterAutospacing="0"/>
                        </w:pPr>
                        <w:r>
                          <w:rPr>
                            <w:rFonts w:ascii="Arial" w:eastAsia="Calibri" w:hAnsi="Arial"/>
                            <w:sz w:val="20"/>
                            <w:szCs w:val="20"/>
                            <w:lang w:val="en-CA"/>
                          </w:rPr>
                          <w:t xml:space="preserve">Allocated to </w:t>
                        </w:r>
                        <w:r w:rsidRPr="00210EB9">
                          <w:rPr>
                            <w:rFonts w:ascii="Arial" w:eastAsia="Calibri" w:hAnsi="Arial"/>
                            <w:b/>
                            <w:sz w:val="20"/>
                            <w:szCs w:val="20"/>
                            <w:lang w:val="en-CA"/>
                          </w:rPr>
                          <w:t xml:space="preserve">alcohol </w:t>
                        </w:r>
                        <w:r>
                          <w:rPr>
                            <w:rFonts w:ascii="Arial" w:eastAsia="Calibri" w:hAnsi="Arial"/>
                            <w:b/>
                            <w:sz w:val="20"/>
                            <w:szCs w:val="20"/>
                            <w:lang w:val="en-CA"/>
                          </w:rPr>
                          <w:t>warning</w:t>
                        </w:r>
                        <w:r w:rsidRPr="00210EB9">
                          <w:rPr>
                            <w:rFonts w:ascii="Arial" w:eastAsia="Calibri" w:hAnsi="Arial"/>
                            <w:b/>
                            <w:sz w:val="20"/>
                            <w:szCs w:val="20"/>
                            <w:lang w:val="en-CA"/>
                          </w:rPr>
                          <w:t xml:space="preserve"> </w:t>
                        </w:r>
                        <w:r>
                          <w:rPr>
                            <w:rFonts w:ascii="Arial" w:eastAsia="Calibri" w:hAnsi="Arial"/>
                            <w:b/>
                            <w:sz w:val="20"/>
                            <w:szCs w:val="20"/>
                            <w:lang w:val="en-CA"/>
                          </w:rPr>
                          <w:t xml:space="preserve">advertisements </w:t>
                        </w:r>
                        <w:r w:rsidRPr="00210EB9">
                          <w:rPr>
                            <w:rFonts w:ascii="Arial" w:eastAsia="Calibri" w:hAnsi="Arial"/>
                            <w:b/>
                            <w:sz w:val="20"/>
                            <w:szCs w:val="20"/>
                            <w:lang w:val="en-CA"/>
                          </w:rPr>
                          <w:t>condition</w:t>
                        </w:r>
                        <w:r>
                          <w:rPr>
                            <w:rFonts w:ascii="Arial" w:eastAsia="Calibri" w:hAnsi="Arial"/>
                            <w:sz w:val="20"/>
                            <w:szCs w:val="20"/>
                            <w:lang w:val="en-CA"/>
                          </w:rPr>
                          <w:t xml:space="preserve"> (n=68)</w:t>
                        </w:r>
                      </w:p>
                      <w:p w14:paraId="266938F6" w14:textId="77777777" w:rsidR="00236909" w:rsidRDefault="00236909" w:rsidP="00157578">
                        <w:pPr>
                          <w:pStyle w:val="NormalWeb"/>
                          <w:spacing w:before="0" w:beforeAutospacing="0" w:after="0" w:afterAutospacing="0"/>
                          <w:ind w:left="360" w:hanging="360"/>
                        </w:pPr>
                        <w:r w:rsidRPr="00172316">
                          <w:rPr>
                            <w:rFonts w:ascii="Symbol" w:hAnsi="Symbol"/>
                            <w:sz w:val="16"/>
                            <w:szCs w:val="16"/>
                          </w:rPr>
                          <w:t></w:t>
                        </w:r>
                        <w:r>
                          <w:rPr>
                            <w:rFonts w:ascii="Symbol" w:hAnsi="Symbol"/>
                            <w:sz w:val="16"/>
                            <w:szCs w:val="16"/>
                          </w:rPr>
                          <w:t></w:t>
                        </w:r>
                        <w:r>
                          <w:rPr>
                            <w:rFonts w:ascii="Arial" w:eastAsia="Calibri" w:hAnsi="Arial"/>
                            <w:sz w:val="20"/>
                            <w:szCs w:val="20"/>
                            <w:lang w:val="en-CA"/>
                          </w:rPr>
                          <w:t>Received allocated intervention (n=65)</w:t>
                        </w:r>
                      </w:p>
                      <w:p w14:paraId="2DBB09F6" w14:textId="77777777" w:rsidR="00236909" w:rsidRDefault="00236909" w:rsidP="00157578">
                        <w:pPr>
                          <w:spacing w:after="0"/>
                          <w:ind w:left="360" w:hanging="360"/>
                          <w:rPr>
                            <w:rFonts w:ascii="Arial" w:hAnsi="Arial" w:cs="Arial"/>
                            <w:sz w:val="20"/>
                            <w:szCs w:val="20"/>
                            <w:lang w:val="en-CA"/>
                          </w:rPr>
                        </w:pPr>
                        <w:r w:rsidRPr="00B37BC6">
                          <w:rPr>
                            <w:rFonts w:ascii="Symbol" w:hAnsi="Symbol"/>
                            <w:sz w:val="16"/>
                            <w:szCs w:val="16"/>
                          </w:rPr>
                          <w:t></w:t>
                        </w:r>
                        <w:r w:rsidRPr="00B37BC6">
                          <w:t> </w:t>
                        </w:r>
                        <w:r w:rsidRPr="00B37BC6">
                          <w:rPr>
                            <w:rFonts w:ascii="Arial" w:hAnsi="Arial" w:cs="Arial"/>
                            <w:sz w:val="20"/>
                            <w:szCs w:val="20"/>
                            <w:lang w:val="en-CA"/>
                          </w:rPr>
                          <w:t>Did not rece</w:t>
                        </w:r>
                        <w:r>
                          <w:rPr>
                            <w:rFonts w:ascii="Arial" w:hAnsi="Arial" w:cs="Arial"/>
                            <w:sz w:val="20"/>
                            <w:szCs w:val="20"/>
                            <w:lang w:val="en-CA"/>
                          </w:rPr>
                          <w:t>ive allocated intervention</w:t>
                        </w:r>
                      </w:p>
                      <w:p w14:paraId="7B79FEFA" w14:textId="77777777" w:rsidR="00236909" w:rsidRDefault="00236909" w:rsidP="00157578">
                        <w:pPr>
                          <w:pStyle w:val="NormalWeb"/>
                          <w:spacing w:before="0" w:beforeAutospacing="0" w:after="0" w:afterAutospacing="0"/>
                          <w:rPr>
                            <w:rFonts w:ascii="Arial" w:hAnsi="Arial" w:cs="Arial"/>
                            <w:sz w:val="20"/>
                            <w:szCs w:val="20"/>
                            <w:lang w:val="en-CA"/>
                          </w:rPr>
                        </w:pPr>
                        <w:r>
                          <w:rPr>
                            <w:rFonts w:ascii="Arial" w:hAnsi="Arial" w:cs="Arial"/>
                            <w:sz w:val="20"/>
                            <w:szCs w:val="20"/>
                            <w:lang w:val="en-CA"/>
                          </w:rPr>
                          <w:t xml:space="preserve">   - Technical error (n=2</w:t>
                        </w:r>
                        <w:r w:rsidRPr="00B37BC6">
                          <w:rPr>
                            <w:rFonts w:ascii="Arial" w:hAnsi="Arial" w:cs="Arial"/>
                            <w:sz w:val="20"/>
                            <w:szCs w:val="20"/>
                            <w:lang w:val="en-CA"/>
                          </w:rPr>
                          <w:t>)</w:t>
                        </w:r>
                      </w:p>
                      <w:p w14:paraId="1237AA25" w14:textId="77777777" w:rsidR="00236909" w:rsidRDefault="00236909" w:rsidP="00157578">
                        <w:pPr>
                          <w:pStyle w:val="NormalWeb"/>
                          <w:spacing w:before="0" w:beforeAutospacing="0" w:after="0" w:afterAutospacing="0"/>
                        </w:pPr>
                        <w:r>
                          <w:rPr>
                            <w:rFonts w:ascii="Arial" w:hAnsi="Arial" w:cs="Arial"/>
                            <w:sz w:val="20"/>
                            <w:szCs w:val="20"/>
                            <w:lang w:val="en-CA"/>
                          </w:rPr>
                          <w:t xml:space="preserve">   - Administrative error (n=1)</w:t>
                        </w:r>
                      </w:p>
                      <w:p w14:paraId="7C870183" w14:textId="77777777" w:rsidR="00236909" w:rsidRDefault="00236909" w:rsidP="00157578">
                        <w:pPr>
                          <w:pStyle w:val="NormalWeb"/>
                          <w:spacing w:before="0" w:beforeAutospacing="0" w:after="0" w:afterAutospacing="0"/>
                        </w:pPr>
                      </w:p>
                    </w:txbxContent>
                  </v:textbox>
                </v:shape>
                <v:shape id="Text Box 23" o:spid="_x0000_s1040" type="#_x0000_t202" style="position:absolute;left:64839;top:44249;width:25016;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" filled="f" strokecolor="black [3213]" strokeweight=".5pt">
                  <v:textbox>
                    <w:txbxContent>
                      <w:p w14:paraId="000A13AA" w14:textId="77777777" w:rsidR="00236909" w:rsidRDefault="00236909" w:rsidP="00157578">
                        <w:pPr>
                          <w:spacing w:after="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ed (n=64</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rPr>
                          <w:t></w:t>
                        </w:r>
                        <w:r>
                          <w:t> </w:t>
                        </w:r>
                        <w:r w:rsidRPr="00172316">
                          <w:rPr>
                            <w:rFonts w:ascii="Arial" w:hAnsi="Arial" w:cs="Arial"/>
                            <w:sz w:val="20"/>
                            <w:szCs w:val="20"/>
                            <w:lang w:val="en-CA"/>
                          </w:rPr>
                          <w:t>Exclud</w:t>
                        </w:r>
                        <w:r>
                          <w:rPr>
                            <w:rFonts w:ascii="Arial" w:hAnsi="Arial" w:cs="Arial"/>
                            <w:sz w:val="20"/>
                            <w:szCs w:val="20"/>
                            <w:lang w:val="en-CA"/>
                          </w:rPr>
                          <w:t>ed from analysis</w:t>
                        </w:r>
                      </w:p>
                      <w:p w14:paraId="1DA1198E" w14:textId="77777777" w:rsidR="00236909" w:rsidRDefault="00236909" w:rsidP="00157578">
                        <w:pPr>
                          <w:spacing w:after="0"/>
                          <w:rPr>
                            <w:rFonts w:ascii="Arial" w:hAnsi="Arial" w:cs="Arial"/>
                            <w:sz w:val="20"/>
                            <w:szCs w:val="20"/>
                            <w:lang w:val="en-CA"/>
                          </w:rPr>
                        </w:pPr>
                        <w:r>
                          <w:rPr>
                            <w:rFonts w:ascii="Arial" w:hAnsi="Arial" w:cs="Arial"/>
                            <w:sz w:val="20"/>
                            <w:szCs w:val="20"/>
                            <w:lang w:val="en-CA"/>
                          </w:rPr>
                          <w:t xml:space="preserve">   - Not heavy drinker (n=1</w:t>
                        </w:r>
                        <w:r w:rsidRPr="00172316">
                          <w:rPr>
                            <w:rFonts w:ascii="Arial" w:hAnsi="Arial" w:cs="Arial"/>
                            <w:sz w:val="20"/>
                            <w:szCs w:val="20"/>
                            <w:lang w:val="en-CA"/>
                          </w:rPr>
                          <w:t>)</w:t>
                        </w:r>
                      </w:p>
                      <w:p w14:paraId="485E2A4A" w14:textId="77777777" w:rsidR="00236909" w:rsidRDefault="00236909" w:rsidP="00157578">
                        <w:pPr>
                          <w:pStyle w:val="NormalWeb"/>
                          <w:spacing w:before="0" w:beforeAutospacing="0" w:after="0" w:afterAutospacing="0"/>
                        </w:pPr>
                        <w:r>
                          <w:rPr>
                            <w:rFonts w:eastAsia="Times New Roman"/>
                          </w:rPr>
                          <w:t> </w:t>
                        </w:r>
                      </w:p>
                    </w:txbxContent>
                  </v:textbox>
                </v:shape>
                <v:shape id="Text Box 23" o:spid="_x0000_s1041" type="#_x0000_t202" style="position:absolute;left:36647;top:36290;width:25377;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" filled="f" strokecolor="black [3213]" strokeweight=".5pt">
                  <v:textbox>
                    <w:txbxContent>
                      <w:p w14:paraId="2BCAE7A2" w14:textId="77777777" w:rsidR="00236909" w:rsidRPr="0015457E" w:rsidRDefault="00236909" w:rsidP="000F6ACB">
                        <w:pPr>
                          <w:pStyle w:val="NormalWeb"/>
                          <w:spacing w:before="0" w:beforeAutospacing="0" w:after="0" w:afterAutospacing="0"/>
                          <w:rPr>
                            <w:rFonts w:ascii="Arial" w:eastAsia="Calibri" w:hAnsi="Arial"/>
                            <w:sz w:val="20"/>
                            <w:szCs w:val="20"/>
                            <w:lang w:val="en-CA"/>
                          </w:rPr>
                        </w:pPr>
                        <w:r w:rsidRPr="0015457E">
                          <w:rPr>
                            <w:rFonts w:ascii="Arial" w:eastAsia="Calibri" w:hAnsi="Arial"/>
                            <w:sz w:val="20"/>
                            <w:szCs w:val="20"/>
                            <w:lang w:val="en-CA"/>
                          </w:rPr>
                          <w:t>Discontinued intervention</w:t>
                        </w:r>
                      </w:p>
                      <w:p w14:paraId="2224FAFC" w14:textId="77777777" w:rsidR="00236909" w:rsidRPr="0015457E" w:rsidRDefault="00236909" w:rsidP="000F6ACB">
                        <w:pPr>
                          <w:pStyle w:val="NormalWeb"/>
                          <w:spacing w:before="0" w:beforeAutospacing="0" w:after="0" w:afterAutospacing="0"/>
                          <w:rPr>
                            <w:sz w:val="22"/>
                          </w:rPr>
                        </w:pPr>
                        <w:r w:rsidRPr="0015457E">
                          <w:rPr>
                            <w:rFonts w:ascii="Arial" w:eastAsia="Calibri" w:hAnsi="Arial"/>
                            <w:sz w:val="18"/>
                            <w:szCs w:val="20"/>
                            <w:lang w:val="en-CA"/>
                          </w:rPr>
                          <w:t xml:space="preserve">   </w:t>
                        </w:r>
                        <w:r w:rsidRPr="00E964D0">
                          <w:rPr>
                            <w:rFonts w:ascii="Arial" w:eastAsia="Calibri" w:hAnsi="Arial"/>
                            <w:sz w:val="20"/>
                            <w:szCs w:val="20"/>
                            <w:lang w:val="en-CA"/>
                          </w:rPr>
                          <w:t xml:space="preserve">- </w:t>
                        </w:r>
                        <w:r>
                          <w:rPr>
                            <w:rFonts w:ascii="Arial" w:eastAsia="Calibri" w:hAnsi="Arial"/>
                            <w:sz w:val="20"/>
                            <w:szCs w:val="20"/>
                            <w:lang w:val="en-CA"/>
                          </w:rPr>
                          <w:t>B</w:t>
                        </w:r>
                        <w:r w:rsidRPr="00E964D0">
                          <w:rPr>
                            <w:rFonts w:ascii="Arial" w:eastAsia="Calibri" w:hAnsi="Arial"/>
                            <w:sz w:val="20"/>
                            <w:szCs w:val="20"/>
                            <w:lang w:val="en-CA"/>
                          </w:rPr>
                          <w:t xml:space="preserve">reathalyser </w:t>
                        </w:r>
                        <w:r>
                          <w:rPr>
                            <w:rFonts w:ascii="Arial" w:eastAsia="Calibri" w:hAnsi="Arial"/>
                            <w:sz w:val="20"/>
                            <w:szCs w:val="20"/>
                            <w:lang w:val="en-CA"/>
                          </w:rPr>
                          <w:t xml:space="preserve">detected alcohol </w:t>
                        </w:r>
                        <w:r w:rsidRPr="00E964D0">
                          <w:rPr>
                            <w:rFonts w:ascii="Arial" w:eastAsia="Calibri" w:hAnsi="Arial"/>
                            <w:sz w:val="20"/>
                            <w:szCs w:val="20"/>
                            <w:lang w:val="en-CA"/>
                          </w:rPr>
                          <w:t>(n=1)</w:t>
                        </w:r>
                      </w:p>
                      <w:p w14:paraId="7FBD53CF" w14:textId="77777777" w:rsidR="00236909" w:rsidRDefault="00236909" w:rsidP="000F6ACB">
                        <w:pPr>
                          <w:pStyle w:val="NormalWeb"/>
                          <w:spacing w:before="0" w:beforeAutospacing="0" w:after="0" w:afterAutospacing="0"/>
                        </w:pPr>
                        <w:r>
                          <w:rPr>
                            <w:rFonts w:eastAsia="Times New Roman"/>
                          </w:rPr>
                          <w:t> </w:t>
                        </w:r>
                      </w:p>
                    </w:txbxContent>
                  </v:textbox>
                </v:shape>
                <v:shape id="Text Box 23" o:spid="_x0000_s1042" type="#_x0000_t202" style="position:absolute;left:64948;top:36290;width:24579;height:4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" filled="f" strokecolor="black [3213]" strokeweight=".5pt">
                  <v:textbox>
                    <w:txbxContent>
                      <w:p w14:paraId="0171E0FF" w14:textId="77777777" w:rsidR="00236909" w:rsidRDefault="00236909" w:rsidP="000F6ACB">
                        <w:pPr>
                          <w:pStyle w:val="NormalWeb"/>
                          <w:spacing w:before="0" w:beforeAutospacing="0" w:after="0" w:afterAutospacing="0"/>
                        </w:pPr>
                        <w:r>
                          <w:rPr>
                            <w:rFonts w:ascii="Arial" w:eastAsia="Calibri" w:hAnsi="Arial"/>
                            <w:sz w:val="20"/>
                            <w:szCs w:val="20"/>
                            <w:lang w:val="en-CA"/>
                          </w:rPr>
                          <w:t>Discontinued intervention (n= 0)</w:t>
                        </w:r>
                      </w:p>
                      <w:p w14:paraId="08D135A9" w14:textId="77777777" w:rsidR="00236909" w:rsidRDefault="00236909" w:rsidP="000F6ACB">
                        <w:pPr>
                          <w:pStyle w:val="NormalWeb"/>
                          <w:spacing w:before="0" w:beforeAutospacing="0" w:after="0" w:afterAutospacing="0"/>
                        </w:pPr>
                        <w:r>
                          <w:rPr>
                            <w:rFonts w:eastAsia="Times New Roman"/>
                          </w:rPr>
                          <w:t> </w:t>
                        </w:r>
                      </w:p>
                    </w:txbxContent>
                  </v:textbox>
                </v:shape>
                <v:line id="Straight Connector 42" o:spid="_x0000_s1043" style="position:absolute;flip:y;visibility:visible;mso-wrap-style:square" from="21528,18057" to="77157,1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" strokecolor="black [3213]">
                  <v:stroke joinstyle="miter"/>
                </v:line>
                <v:shapetype id="_x0000_t32" coordsize="21600,21600" o:spt="32" o:oned="t" path="m,l21600,21600e" filled="f">
                  <v:path arrowok="t" fillok="f" o:connecttype="none"/>
                  <o:lock v:ext="edit" shapetype="t"/>
                </v:shapetype>
                <v:shape id="Straight Arrow Connector 43" o:spid="_x0000_s1044" type="#_x0000_t32" style="position:absolute;left:49336;top:3185;width:42;height:97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" strokecolor="black [3213]">
                  <v:stroke endarrow="block" joinstyle="miter"/>
                </v:shape>
                <v:shape id="Straight Arrow Connector 44" o:spid="_x0000_s1045" type="#_x0000_t32" style="position:absolute;left:49378;top:8245;width:8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" strokecolor="black [3213]">
                  <v:stroke endarrow="block" joinstyle="miter"/>
                </v:shape>
                <v:shape id="Straight Arrow Connector 45" o:spid="_x0000_s1046" type="#_x0000_t32" style="position:absolute;left:21528;top:18086;width:0;height:39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" strokecolor="black [3213]">
                  <v:stroke endarrow="block" joinstyle="miter"/>
                </v:shape>
                <v:shape id="Straight Arrow Connector 46" o:spid="_x0000_s1047" type="#_x0000_t32" style="position:absolute;left:49248;top:18084;width:0;height:3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" strokecolor="black [3213]">
                  <v:stroke endarrow="block" joinstyle="miter"/>
                </v:shape>
                <v:shape id="Straight Arrow Connector 47" o:spid="_x0000_s1048" type="#_x0000_t32" style="position:absolute;left:77134;top:18047;width:1;height:3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" strokecolor="black [3213]">
                  <v:stroke endarrow="block" joinstyle="miter"/>
                </v:shape>
                <v:shape id="Straight Arrow Connector 49" o:spid="_x0000_s1049" type="#_x0000_t32" style="position:absolute;left:49237;top:16008;width:13;height:2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" strokecolor="black [3213]">
                  <v:stroke endarrow="block" joinstyle="miter"/>
                </v:shape>
                <v:shape id="Straight Arrow Connector 50" o:spid="_x0000_s1050" type="#_x0000_t32" style="position:absolute;left:21528;top:32947;width:79;height:3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" strokecolor="black [3213]">
                  <v:stroke endarrow="block" joinstyle="miter"/>
                </v:shape>
                <v:shape id="Straight Arrow Connector 51" o:spid="_x0000_s1051" type="#_x0000_t32" style="position:absolute;left:49247;top:33146;width:88;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" strokecolor="black [3213]">
                  <v:stroke endarrow="block" joinstyle="miter"/>
                </v:shape>
                <v:shape id="Straight Arrow Connector 52" o:spid="_x0000_s1052" type="#_x0000_t32" style="position:absolute;left:77134;top:33337;width:103;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" strokecolor="black [3213]">
                  <v:stroke endarrow="block" joinstyle="miter"/>
                </v:shape>
                <v:shape id="Straight Arrow Connector 53" o:spid="_x0000_s1053" type="#_x0000_t32" style="position:absolute;left:21607;top:40564;width:0;height:36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" strokecolor="black [3213]">
                  <v:stroke endarrow="block" joinstyle="miter"/>
                </v:shape>
                <v:shape id="Straight Arrow Connector 54" o:spid="_x0000_s1054" type="#_x0000_t32" style="position:absolute;left:49335;top:40373;width:40;height:3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" strokecolor="black [3213]">
                  <v:stroke endarrow="block" joinstyle="miter"/>
                </v:shape>
                <v:shape id="Straight Arrow Connector 55" o:spid="_x0000_s1055" type="#_x0000_t32" style="position:absolute;left:77238;top:40302;width:109;height:3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" strokecolor="black [3213]">
                  <v:stroke endarrow="block" joinstyle="miter"/>
                </v:shape>
                <v:roundrect id="Text Box 58" o:spid="_x0000_s1056" style="position:absolute;top:5786;width:12273;height:3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" fillcolor="white [3201]" strokecolor="black [3200]" strokeweight="1pt">
                  <v:stroke joinstyle="miter"/>
                  <v:textbox>
                    <w:txbxContent>
                      <w:p w14:paraId="096B45FF" w14:textId="77777777" w:rsidR="00236909" w:rsidRPr="00975A32" w:rsidRDefault="00236909" w:rsidP="000F6ACB">
                        <w:pPr>
                          <w:jc w:val="center"/>
                          <w:rPr>
                            <w:rFonts w:cs="Arial"/>
                            <w:b/>
                            <w:color w:val="2F5496" w:themeColor="accent5" w:themeShade="BF"/>
                            <w:sz w:val="24"/>
                            <w:szCs w:val="26"/>
                          </w:rPr>
                        </w:pPr>
                        <w:r>
                          <w:rPr>
                            <w:rFonts w:cs="Arial"/>
                            <w:b/>
                            <w:color w:val="2F5496" w:themeColor="accent5" w:themeShade="BF"/>
                            <w:sz w:val="24"/>
                            <w:szCs w:val="26"/>
                          </w:rPr>
                          <w:t>Enrol</w:t>
                        </w:r>
                        <w:r w:rsidRPr="00975A32">
                          <w:rPr>
                            <w:rFonts w:cs="Arial"/>
                            <w:b/>
                            <w:color w:val="2F5496" w:themeColor="accent5" w:themeShade="BF"/>
                            <w:sz w:val="24"/>
                            <w:szCs w:val="26"/>
                          </w:rPr>
                          <w:t>ment</w:t>
                        </w:r>
                      </w:p>
                    </w:txbxContent>
                  </v:textbox>
                </v:roundrect>
                <w10:anchorlock/>
              </v:group>
            </w:pict>
          </mc:Fallback>
        </mc:AlternateContent>
      </w:r>
    </w:p>
    <w:p w14:paraId="0CC2A1DF" w14:textId="77777777" w:rsidR="000F6ACB" w:rsidRPr="0041105E" w:rsidRDefault="000F6ACB" w:rsidP="000F6ACB">
      <w:pPr>
        <w:rPr>
          <w:rFonts w:ascii="Times New Roman" w:hAnsi="Times New Roman" w:cs="Times New Roman"/>
          <w:sz w:val="24"/>
          <w:szCs w:val="24"/>
        </w:rPr>
      </w:pPr>
      <w:r w:rsidRPr="0041105E">
        <w:rPr>
          <w:rFonts w:ascii="Times New Roman" w:hAnsi="Times New Roman" w:cs="Times New Roman"/>
          <w:i/>
          <w:sz w:val="24"/>
          <w:szCs w:val="24"/>
        </w:rPr>
        <w:t>Fig. 1.</w:t>
      </w:r>
      <w:r w:rsidRPr="0041105E">
        <w:rPr>
          <w:rFonts w:ascii="Times New Roman" w:hAnsi="Times New Roman" w:cs="Times New Roman"/>
          <w:b/>
          <w:sz w:val="24"/>
          <w:szCs w:val="24"/>
        </w:rPr>
        <w:t xml:space="preserve"> </w:t>
      </w:r>
      <w:r w:rsidRPr="0041105E">
        <w:rPr>
          <w:rFonts w:ascii="Times New Roman" w:hAnsi="Times New Roman" w:cs="Times New Roman"/>
          <w:sz w:val="24"/>
          <w:szCs w:val="24"/>
        </w:rPr>
        <w:t>CONSORT diagram</w:t>
      </w:r>
      <w:r w:rsidR="00157578" w:rsidRPr="0041105E">
        <w:rPr>
          <w:rFonts w:ascii="Times New Roman" w:hAnsi="Times New Roman" w:cs="Times New Roman"/>
          <w:sz w:val="24"/>
          <w:szCs w:val="24"/>
        </w:rPr>
        <w:t xml:space="preserve"> of participant flow through the study.</w:t>
      </w:r>
    </w:p>
    <w:p w14:paraId="65637602" w14:textId="77777777" w:rsidR="00AF3B77" w:rsidRPr="0011691D" w:rsidRDefault="00AF3B77" w:rsidP="004E065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Table 1</w:t>
      </w:r>
    </w:p>
    <w:p w14:paraId="33B30EFB" w14:textId="77777777" w:rsidR="00AF3B77" w:rsidRPr="00001ED9" w:rsidRDefault="00AF3B77" w:rsidP="004E0651">
      <w:pPr>
        <w:spacing w:after="0" w:line="360" w:lineRule="auto"/>
        <w:rPr>
          <w:rFonts w:ascii="Times New Roman" w:hAnsi="Times New Roman" w:cs="Times New Roman"/>
          <w:i/>
          <w:sz w:val="24"/>
          <w:szCs w:val="24"/>
        </w:rPr>
      </w:pPr>
      <w:r w:rsidRPr="00001ED9">
        <w:rPr>
          <w:rFonts w:ascii="Times New Roman" w:hAnsi="Times New Roman" w:cs="Times New Roman"/>
          <w:i/>
          <w:sz w:val="24"/>
          <w:szCs w:val="24"/>
        </w:rPr>
        <w:t>Advertisement</w:t>
      </w:r>
      <w:r>
        <w:rPr>
          <w:rFonts w:ascii="Times New Roman" w:hAnsi="Times New Roman" w:cs="Times New Roman"/>
          <w:i/>
          <w:sz w:val="24"/>
          <w:szCs w:val="24"/>
        </w:rPr>
        <w:t>s used in the study</w:t>
      </w:r>
    </w:p>
    <w:p w14:paraId="77528E5E" w14:textId="77777777" w:rsidR="00AF3B77" w:rsidRDefault="00AF3B77" w:rsidP="004E0651">
      <w:pPr>
        <w:spacing w:after="0"/>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308"/>
        <w:gridCol w:w="4921"/>
        <w:gridCol w:w="4849"/>
      </w:tblGrid>
      <w:tr w:rsidR="004E0651" w:rsidRPr="004E0651" w14:paraId="6B9D9FDF" w14:textId="77777777" w:rsidTr="00301F5D">
        <w:tc>
          <w:tcPr>
            <w:tcW w:w="0" w:type="auto"/>
            <w:tcBorders>
              <w:top w:val="single" w:sz="4" w:space="0" w:color="auto"/>
              <w:bottom w:val="single" w:sz="4" w:space="0" w:color="auto"/>
            </w:tcBorders>
            <w:shd w:val="clear" w:color="auto" w:fill="F2F2F2" w:themeFill="background1" w:themeFillShade="F2"/>
          </w:tcPr>
          <w:p w14:paraId="352CAE86" w14:textId="77777777" w:rsidR="00AF3B77" w:rsidRPr="004E0651" w:rsidRDefault="00AF3B77" w:rsidP="004E0651">
            <w:pPr>
              <w:spacing w:line="480" w:lineRule="auto"/>
              <w:rPr>
                <w:rFonts w:ascii="Times New Roman" w:hAnsi="Times New Roman"/>
                <w:b/>
                <w:sz w:val="22"/>
                <w:szCs w:val="22"/>
              </w:rPr>
            </w:pPr>
            <w:r w:rsidRPr="004E0651">
              <w:rPr>
                <w:rFonts w:ascii="Times New Roman" w:hAnsi="Times New Roman"/>
                <w:b/>
                <w:sz w:val="22"/>
                <w:szCs w:val="22"/>
              </w:rPr>
              <w:t>Producer</w:t>
            </w:r>
          </w:p>
        </w:tc>
        <w:tc>
          <w:tcPr>
            <w:tcW w:w="0" w:type="auto"/>
            <w:tcBorders>
              <w:top w:val="single" w:sz="4" w:space="0" w:color="auto"/>
              <w:bottom w:val="single" w:sz="4" w:space="0" w:color="auto"/>
            </w:tcBorders>
            <w:shd w:val="clear" w:color="auto" w:fill="F2F2F2" w:themeFill="background1" w:themeFillShade="F2"/>
          </w:tcPr>
          <w:p w14:paraId="0E30269F" w14:textId="77777777" w:rsidR="00AF3B77" w:rsidRPr="004E0651" w:rsidRDefault="00AF3B77" w:rsidP="004E0651">
            <w:pPr>
              <w:spacing w:line="480" w:lineRule="auto"/>
              <w:jc w:val="center"/>
              <w:rPr>
                <w:rFonts w:ascii="Times New Roman" w:hAnsi="Times New Roman"/>
                <w:b/>
                <w:sz w:val="22"/>
                <w:szCs w:val="22"/>
              </w:rPr>
            </w:pPr>
            <w:r w:rsidRPr="004E0651">
              <w:rPr>
                <w:rFonts w:ascii="Times New Roman" w:hAnsi="Times New Roman"/>
                <w:b/>
                <w:sz w:val="22"/>
                <w:szCs w:val="22"/>
              </w:rPr>
              <w:t>Duration (seconds)</w:t>
            </w:r>
          </w:p>
        </w:tc>
        <w:tc>
          <w:tcPr>
            <w:tcW w:w="0" w:type="auto"/>
            <w:tcBorders>
              <w:top w:val="single" w:sz="4" w:space="0" w:color="auto"/>
              <w:bottom w:val="single" w:sz="4" w:space="0" w:color="auto"/>
            </w:tcBorders>
            <w:shd w:val="clear" w:color="auto" w:fill="F2F2F2" w:themeFill="background1" w:themeFillShade="F2"/>
          </w:tcPr>
          <w:p w14:paraId="6846505D" w14:textId="77777777" w:rsidR="00AF3B77" w:rsidRPr="004E0651" w:rsidRDefault="00AF3B77" w:rsidP="004E0651">
            <w:pPr>
              <w:spacing w:line="480" w:lineRule="auto"/>
              <w:rPr>
                <w:rFonts w:ascii="Times New Roman" w:hAnsi="Times New Roman"/>
                <w:b/>
                <w:sz w:val="22"/>
                <w:szCs w:val="22"/>
              </w:rPr>
            </w:pPr>
            <w:r w:rsidRPr="004E0651">
              <w:rPr>
                <w:rFonts w:ascii="Times New Roman" w:hAnsi="Times New Roman"/>
                <w:b/>
                <w:sz w:val="22"/>
                <w:szCs w:val="22"/>
              </w:rPr>
              <w:t>Description of content</w:t>
            </w:r>
          </w:p>
        </w:tc>
        <w:tc>
          <w:tcPr>
            <w:tcW w:w="0" w:type="auto"/>
            <w:tcBorders>
              <w:top w:val="single" w:sz="4" w:space="0" w:color="auto"/>
              <w:bottom w:val="single" w:sz="4" w:space="0" w:color="auto"/>
            </w:tcBorders>
            <w:shd w:val="clear" w:color="auto" w:fill="F2F2F2" w:themeFill="background1" w:themeFillShade="F2"/>
          </w:tcPr>
          <w:p w14:paraId="6C85FF3C" w14:textId="77777777" w:rsidR="00AF3B77" w:rsidRPr="004E0651" w:rsidRDefault="00AF3B77" w:rsidP="004E0651">
            <w:pPr>
              <w:spacing w:line="480" w:lineRule="auto"/>
              <w:rPr>
                <w:rFonts w:ascii="Times New Roman" w:hAnsi="Times New Roman"/>
                <w:b/>
                <w:sz w:val="22"/>
                <w:szCs w:val="22"/>
              </w:rPr>
            </w:pPr>
            <w:r w:rsidRPr="004E0651">
              <w:rPr>
                <w:rFonts w:ascii="Times New Roman" w:hAnsi="Times New Roman"/>
                <w:b/>
                <w:sz w:val="22"/>
                <w:szCs w:val="22"/>
              </w:rPr>
              <w:t>Presentation style</w:t>
            </w:r>
          </w:p>
        </w:tc>
      </w:tr>
      <w:tr w:rsidR="00AF3B77" w:rsidRPr="004E0651" w14:paraId="73D4669C" w14:textId="77777777" w:rsidTr="00301F5D">
        <w:tc>
          <w:tcPr>
            <w:tcW w:w="0" w:type="auto"/>
            <w:tcBorders>
              <w:top w:val="single" w:sz="4" w:space="0" w:color="auto"/>
            </w:tcBorders>
          </w:tcPr>
          <w:p w14:paraId="190B309D" w14:textId="77777777" w:rsidR="00AF3B77" w:rsidRPr="004E0651" w:rsidRDefault="00AF3B77" w:rsidP="004E0651">
            <w:pPr>
              <w:spacing w:line="480" w:lineRule="auto"/>
              <w:rPr>
                <w:rFonts w:ascii="Times New Roman" w:hAnsi="Times New Roman"/>
                <w:i/>
                <w:sz w:val="22"/>
                <w:szCs w:val="22"/>
                <w:u w:val="single"/>
              </w:rPr>
            </w:pPr>
            <w:r w:rsidRPr="004E0651">
              <w:rPr>
                <w:rFonts w:ascii="Times New Roman" w:hAnsi="Times New Roman"/>
                <w:i/>
                <w:sz w:val="22"/>
                <w:szCs w:val="22"/>
                <w:u w:val="single"/>
              </w:rPr>
              <w:t>Non-alcohol advertisements</w:t>
            </w:r>
          </w:p>
        </w:tc>
        <w:tc>
          <w:tcPr>
            <w:tcW w:w="0" w:type="auto"/>
            <w:tcBorders>
              <w:top w:val="single" w:sz="4" w:space="0" w:color="auto"/>
            </w:tcBorders>
          </w:tcPr>
          <w:p w14:paraId="5D54C196" w14:textId="77777777" w:rsidR="00AF3B77" w:rsidRPr="004E0651" w:rsidRDefault="00AF3B77" w:rsidP="004E0651">
            <w:pPr>
              <w:spacing w:line="480" w:lineRule="auto"/>
              <w:jc w:val="center"/>
              <w:rPr>
                <w:rFonts w:ascii="Times New Roman" w:hAnsi="Times New Roman"/>
                <w:sz w:val="22"/>
                <w:szCs w:val="22"/>
              </w:rPr>
            </w:pPr>
          </w:p>
        </w:tc>
        <w:tc>
          <w:tcPr>
            <w:tcW w:w="0" w:type="auto"/>
            <w:tcBorders>
              <w:top w:val="single" w:sz="4" w:space="0" w:color="auto"/>
            </w:tcBorders>
          </w:tcPr>
          <w:p w14:paraId="17938D6F" w14:textId="77777777" w:rsidR="00AF3B77" w:rsidRPr="004E0651" w:rsidRDefault="00AF3B77" w:rsidP="004E0651">
            <w:pPr>
              <w:spacing w:line="480" w:lineRule="auto"/>
              <w:rPr>
                <w:rFonts w:ascii="Times New Roman" w:hAnsi="Times New Roman"/>
                <w:sz w:val="22"/>
                <w:szCs w:val="22"/>
              </w:rPr>
            </w:pPr>
          </w:p>
        </w:tc>
        <w:tc>
          <w:tcPr>
            <w:tcW w:w="0" w:type="auto"/>
            <w:tcBorders>
              <w:top w:val="single" w:sz="4" w:space="0" w:color="auto"/>
            </w:tcBorders>
          </w:tcPr>
          <w:p w14:paraId="12A58B0E" w14:textId="77777777" w:rsidR="00AF3B77" w:rsidRPr="004E0651" w:rsidRDefault="00AF3B77" w:rsidP="004E0651">
            <w:pPr>
              <w:spacing w:line="480" w:lineRule="auto"/>
              <w:rPr>
                <w:rFonts w:ascii="Times New Roman" w:hAnsi="Times New Roman"/>
                <w:sz w:val="22"/>
                <w:szCs w:val="22"/>
              </w:rPr>
            </w:pPr>
          </w:p>
        </w:tc>
      </w:tr>
      <w:tr w:rsidR="00AF3B77" w:rsidRPr="004E0651" w14:paraId="07C452C0" w14:textId="77777777" w:rsidTr="00301F5D">
        <w:tc>
          <w:tcPr>
            <w:tcW w:w="0" w:type="auto"/>
          </w:tcPr>
          <w:p w14:paraId="3671564C"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Microsoft</w:t>
            </w:r>
          </w:p>
        </w:tc>
        <w:tc>
          <w:tcPr>
            <w:tcW w:w="0" w:type="auto"/>
          </w:tcPr>
          <w:p w14:paraId="3508838B"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30</w:t>
            </w:r>
          </w:p>
        </w:tc>
        <w:tc>
          <w:tcPr>
            <w:tcW w:w="0" w:type="auto"/>
          </w:tcPr>
          <w:p w14:paraId="22AB2E7C"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Promotes ‘Surface Pro 3’ tablet</w:t>
            </w:r>
          </w:p>
        </w:tc>
        <w:tc>
          <w:tcPr>
            <w:tcW w:w="0" w:type="auto"/>
          </w:tcPr>
          <w:p w14:paraId="1C230D5C"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Images demonstrating product capabilities with voiceover</w:t>
            </w:r>
          </w:p>
        </w:tc>
      </w:tr>
      <w:tr w:rsidR="00AF3B77" w:rsidRPr="004E0651" w14:paraId="0FB561EB" w14:textId="77777777" w:rsidTr="00301F5D">
        <w:tc>
          <w:tcPr>
            <w:tcW w:w="0" w:type="auto"/>
          </w:tcPr>
          <w:p w14:paraId="11A73870"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Facebook</w:t>
            </w:r>
          </w:p>
        </w:tc>
        <w:tc>
          <w:tcPr>
            <w:tcW w:w="0" w:type="auto"/>
          </w:tcPr>
          <w:p w14:paraId="572CEC5D"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60</w:t>
            </w:r>
          </w:p>
        </w:tc>
        <w:tc>
          <w:tcPr>
            <w:tcW w:w="0" w:type="auto"/>
          </w:tcPr>
          <w:p w14:paraId="71749728"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Shows many different friends interacting and bonding</w:t>
            </w:r>
          </w:p>
        </w:tc>
        <w:tc>
          <w:tcPr>
            <w:tcW w:w="0" w:type="auto"/>
          </w:tcPr>
          <w:p w14:paraId="20D7BE89"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No product images; images of friends with upbeat music backing</w:t>
            </w:r>
          </w:p>
        </w:tc>
      </w:tr>
      <w:tr w:rsidR="00AF3B77" w:rsidRPr="004E0651" w14:paraId="2A0F938A" w14:textId="77777777" w:rsidTr="00301F5D">
        <w:tc>
          <w:tcPr>
            <w:tcW w:w="0" w:type="auto"/>
          </w:tcPr>
          <w:p w14:paraId="3C7A272C"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Apple</w:t>
            </w:r>
          </w:p>
        </w:tc>
        <w:tc>
          <w:tcPr>
            <w:tcW w:w="0" w:type="auto"/>
          </w:tcPr>
          <w:p w14:paraId="353DA2AB"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65</w:t>
            </w:r>
          </w:p>
        </w:tc>
        <w:tc>
          <w:tcPr>
            <w:tcW w:w="0" w:type="auto"/>
          </w:tcPr>
          <w:p w14:paraId="1896523D"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Promotes ‘Macbook’ laptop</w:t>
            </w:r>
          </w:p>
        </w:tc>
        <w:tc>
          <w:tcPr>
            <w:tcW w:w="0" w:type="auto"/>
          </w:tcPr>
          <w:p w14:paraId="59DDB903"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Slow motion shots of product</w:t>
            </w:r>
          </w:p>
        </w:tc>
      </w:tr>
      <w:tr w:rsidR="00AF3B77" w:rsidRPr="004E0651" w14:paraId="64C5715A" w14:textId="77777777" w:rsidTr="00301F5D">
        <w:tc>
          <w:tcPr>
            <w:tcW w:w="0" w:type="auto"/>
          </w:tcPr>
          <w:p w14:paraId="329BDABE"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H&amp;M</w:t>
            </w:r>
          </w:p>
        </w:tc>
        <w:tc>
          <w:tcPr>
            <w:tcW w:w="0" w:type="auto"/>
          </w:tcPr>
          <w:p w14:paraId="20237B0D"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83</w:t>
            </w:r>
          </w:p>
        </w:tc>
        <w:tc>
          <w:tcPr>
            <w:tcW w:w="0" w:type="auto"/>
          </w:tcPr>
          <w:p w14:paraId="0C3454E7"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Promotes ‘Conscious’ recycled clothing line</w:t>
            </w:r>
          </w:p>
        </w:tc>
        <w:tc>
          <w:tcPr>
            <w:tcW w:w="0" w:type="auto"/>
          </w:tcPr>
          <w:p w14:paraId="4EA9D7B7"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Animated images with voiceover</w:t>
            </w:r>
          </w:p>
        </w:tc>
      </w:tr>
      <w:tr w:rsidR="00AF3B77" w:rsidRPr="004E0651" w14:paraId="18C733E6" w14:textId="77777777" w:rsidTr="00301F5D">
        <w:tc>
          <w:tcPr>
            <w:tcW w:w="0" w:type="auto"/>
          </w:tcPr>
          <w:p w14:paraId="059A7CCA"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New Look</w:t>
            </w:r>
          </w:p>
        </w:tc>
        <w:tc>
          <w:tcPr>
            <w:tcW w:w="0" w:type="auto"/>
          </w:tcPr>
          <w:p w14:paraId="12B204DD"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60</w:t>
            </w:r>
          </w:p>
        </w:tc>
        <w:tc>
          <w:tcPr>
            <w:tcW w:w="0" w:type="auto"/>
          </w:tcPr>
          <w:p w14:paraId="52713D98"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Group of young adults model range of clothing in sunny outdoor setting</w:t>
            </w:r>
          </w:p>
        </w:tc>
        <w:tc>
          <w:tcPr>
            <w:tcW w:w="0" w:type="auto"/>
          </w:tcPr>
          <w:p w14:paraId="5D54C99B"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Slow motion shots of models with upbeat music backing</w:t>
            </w:r>
          </w:p>
        </w:tc>
      </w:tr>
      <w:tr w:rsidR="00AF3B77" w:rsidRPr="004E0651" w14:paraId="389572C9" w14:textId="77777777" w:rsidTr="00301F5D">
        <w:tc>
          <w:tcPr>
            <w:tcW w:w="0" w:type="auto"/>
          </w:tcPr>
          <w:p w14:paraId="2D1ECA4F"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Disney</w:t>
            </w:r>
          </w:p>
        </w:tc>
        <w:tc>
          <w:tcPr>
            <w:tcW w:w="0" w:type="auto"/>
          </w:tcPr>
          <w:p w14:paraId="114404AE"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94</w:t>
            </w:r>
          </w:p>
        </w:tc>
        <w:tc>
          <w:tcPr>
            <w:tcW w:w="0" w:type="auto"/>
          </w:tcPr>
          <w:p w14:paraId="797441BA"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Promotes ‘DisneyNature: Bears’ television programme</w:t>
            </w:r>
          </w:p>
        </w:tc>
        <w:tc>
          <w:tcPr>
            <w:tcW w:w="0" w:type="auto"/>
          </w:tcPr>
          <w:p w14:paraId="7C0A7773"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Shots of bears and other animals with voiceover</w:t>
            </w:r>
          </w:p>
        </w:tc>
      </w:tr>
      <w:tr w:rsidR="00AF3B77" w:rsidRPr="004E0651" w14:paraId="4CF7A3FC" w14:textId="77777777" w:rsidTr="00301F5D">
        <w:tc>
          <w:tcPr>
            <w:tcW w:w="0" w:type="auto"/>
          </w:tcPr>
          <w:p w14:paraId="5861542C"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Paypal</w:t>
            </w:r>
          </w:p>
        </w:tc>
        <w:tc>
          <w:tcPr>
            <w:tcW w:w="0" w:type="auto"/>
          </w:tcPr>
          <w:p w14:paraId="28E6FCF1"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30</w:t>
            </w:r>
          </w:p>
        </w:tc>
        <w:tc>
          <w:tcPr>
            <w:tcW w:w="0" w:type="auto"/>
          </w:tcPr>
          <w:p w14:paraId="4082850A"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 female explains the simplicity of using the service</w:t>
            </w:r>
          </w:p>
        </w:tc>
        <w:tc>
          <w:tcPr>
            <w:tcW w:w="0" w:type="auto"/>
          </w:tcPr>
          <w:p w14:paraId="6A36A227"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Friendly tone; actor surrounded by constantly changing animated surroundings</w:t>
            </w:r>
          </w:p>
        </w:tc>
      </w:tr>
      <w:tr w:rsidR="00AF3B77" w:rsidRPr="004E0651" w14:paraId="1489ACEC" w14:textId="77777777" w:rsidTr="00301F5D">
        <w:tc>
          <w:tcPr>
            <w:tcW w:w="0" w:type="auto"/>
          </w:tcPr>
          <w:p w14:paraId="535AD103"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lastRenderedPageBreak/>
              <w:t>Primark</w:t>
            </w:r>
          </w:p>
        </w:tc>
        <w:tc>
          <w:tcPr>
            <w:tcW w:w="0" w:type="auto"/>
          </w:tcPr>
          <w:p w14:paraId="5E115174"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31</w:t>
            </w:r>
          </w:p>
        </w:tc>
        <w:tc>
          <w:tcPr>
            <w:tcW w:w="0" w:type="auto"/>
          </w:tcPr>
          <w:p w14:paraId="596EC886"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Young adult male and female cycle, skate, and walk around a city on a sunny day, wearing different outfits</w:t>
            </w:r>
          </w:p>
        </w:tc>
        <w:tc>
          <w:tcPr>
            <w:tcW w:w="0" w:type="auto"/>
          </w:tcPr>
          <w:p w14:paraId="0A0FA06A"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Fast paced shots of models with upbeat music backing</w:t>
            </w:r>
          </w:p>
        </w:tc>
      </w:tr>
      <w:tr w:rsidR="00AF3B77" w:rsidRPr="004E0651" w14:paraId="792A1BC4" w14:textId="77777777" w:rsidTr="00301F5D">
        <w:tc>
          <w:tcPr>
            <w:tcW w:w="0" w:type="auto"/>
          </w:tcPr>
          <w:p w14:paraId="00BB85DF"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Samsung</w:t>
            </w:r>
          </w:p>
        </w:tc>
        <w:tc>
          <w:tcPr>
            <w:tcW w:w="0" w:type="auto"/>
          </w:tcPr>
          <w:p w14:paraId="350B6EF7"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94</w:t>
            </w:r>
          </w:p>
        </w:tc>
        <w:tc>
          <w:tcPr>
            <w:tcW w:w="0" w:type="auto"/>
          </w:tcPr>
          <w:p w14:paraId="12ACC0FE"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Promotes ‘Galaxy S6’ phone</w:t>
            </w:r>
          </w:p>
        </w:tc>
        <w:tc>
          <w:tcPr>
            <w:tcW w:w="0" w:type="auto"/>
          </w:tcPr>
          <w:p w14:paraId="0874854A"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Comedian plays two roles, each promoting different aspects of the product</w:t>
            </w:r>
          </w:p>
        </w:tc>
      </w:tr>
      <w:tr w:rsidR="00AF3B77" w:rsidRPr="004E0651" w14:paraId="39CF7144" w14:textId="77777777" w:rsidTr="00301F5D">
        <w:tc>
          <w:tcPr>
            <w:tcW w:w="0" w:type="auto"/>
          </w:tcPr>
          <w:p w14:paraId="5F783961"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Ebay</w:t>
            </w:r>
          </w:p>
        </w:tc>
        <w:tc>
          <w:tcPr>
            <w:tcW w:w="0" w:type="auto"/>
          </w:tcPr>
          <w:p w14:paraId="223E3A8C"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31</w:t>
            </w:r>
          </w:p>
        </w:tc>
        <w:tc>
          <w:tcPr>
            <w:tcW w:w="0" w:type="auto"/>
          </w:tcPr>
          <w:p w14:paraId="4858CD73"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 woman browses products to buy in a virtual store</w:t>
            </w:r>
          </w:p>
        </w:tc>
        <w:tc>
          <w:tcPr>
            <w:tcW w:w="0" w:type="auto"/>
          </w:tcPr>
          <w:p w14:paraId="11CE7E49"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Images of products with voiceover</w:t>
            </w:r>
          </w:p>
        </w:tc>
      </w:tr>
      <w:tr w:rsidR="00AF3B77" w:rsidRPr="004E0651" w14:paraId="6D49B400" w14:textId="77777777" w:rsidTr="00301F5D">
        <w:tc>
          <w:tcPr>
            <w:tcW w:w="0" w:type="auto"/>
          </w:tcPr>
          <w:p w14:paraId="663900C3"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Skype</w:t>
            </w:r>
          </w:p>
        </w:tc>
        <w:tc>
          <w:tcPr>
            <w:tcW w:w="0" w:type="auto"/>
          </w:tcPr>
          <w:p w14:paraId="33DF287C"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37</w:t>
            </w:r>
          </w:p>
        </w:tc>
        <w:tc>
          <w:tcPr>
            <w:tcW w:w="0" w:type="auto"/>
          </w:tcPr>
          <w:p w14:paraId="1320E941"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Musicians collaborate whilst using the service</w:t>
            </w:r>
          </w:p>
        </w:tc>
        <w:tc>
          <w:tcPr>
            <w:tcW w:w="0" w:type="auto"/>
          </w:tcPr>
          <w:p w14:paraId="70A10BAC"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Positive and upbeat; emphasises friendship and communication</w:t>
            </w:r>
          </w:p>
        </w:tc>
      </w:tr>
      <w:tr w:rsidR="00AF3B77" w:rsidRPr="004E0651" w14:paraId="111CB299" w14:textId="77777777" w:rsidTr="00301F5D">
        <w:tc>
          <w:tcPr>
            <w:tcW w:w="0" w:type="auto"/>
          </w:tcPr>
          <w:p w14:paraId="3F8B6135"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Waterstones</w:t>
            </w:r>
          </w:p>
        </w:tc>
        <w:tc>
          <w:tcPr>
            <w:tcW w:w="0" w:type="auto"/>
          </w:tcPr>
          <w:p w14:paraId="611CF5CF"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98</w:t>
            </w:r>
          </w:p>
        </w:tc>
        <w:tc>
          <w:tcPr>
            <w:tcW w:w="0" w:type="auto"/>
          </w:tcPr>
          <w:p w14:paraId="2F0EF1F3"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Promotes spoof product – a watch with a book attached</w:t>
            </w:r>
          </w:p>
        </w:tc>
        <w:tc>
          <w:tcPr>
            <w:tcW w:w="0" w:type="auto"/>
          </w:tcPr>
          <w:p w14:paraId="6B64B265"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Humorous; images of spoof product with voiceover</w:t>
            </w:r>
          </w:p>
        </w:tc>
      </w:tr>
      <w:tr w:rsidR="00AF3B77" w:rsidRPr="004E0651" w14:paraId="7FEE14D8" w14:textId="77777777" w:rsidTr="00301F5D">
        <w:tc>
          <w:tcPr>
            <w:tcW w:w="0" w:type="auto"/>
          </w:tcPr>
          <w:p w14:paraId="14FC4C42"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Netflix</w:t>
            </w:r>
          </w:p>
        </w:tc>
        <w:tc>
          <w:tcPr>
            <w:tcW w:w="0" w:type="auto"/>
          </w:tcPr>
          <w:p w14:paraId="2E064E0E"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46</w:t>
            </w:r>
          </w:p>
        </w:tc>
        <w:tc>
          <w:tcPr>
            <w:tcW w:w="0" w:type="auto"/>
          </w:tcPr>
          <w:p w14:paraId="42ED2CE7"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Promotes free trial to service</w:t>
            </w:r>
          </w:p>
        </w:tc>
        <w:tc>
          <w:tcPr>
            <w:tcW w:w="0" w:type="auto"/>
          </w:tcPr>
          <w:p w14:paraId="1FE06E24"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Animation with computerised voiceover</w:t>
            </w:r>
          </w:p>
        </w:tc>
      </w:tr>
      <w:tr w:rsidR="00AF3B77" w:rsidRPr="004E0651" w14:paraId="59898F55" w14:textId="77777777" w:rsidTr="00301F5D">
        <w:tc>
          <w:tcPr>
            <w:tcW w:w="0" w:type="auto"/>
            <w:gridSpan w:val="4"/>
            <w:shd w:val="clear" w:color="auto" w:fill="F2F2F2" w:themeFill="background1" w:themeFillShade="F2"/>
          </w:tcPr>
          <w:p w14:paraId="6BA2A464"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i/>
                <w:sz w:val="22"/>
                <w:szCs w:val="22"/>
                <w:u w:val="single"/>
              </w:rPr>
              <w:t>Alcohol promoting advertisements</w:t>
            </w:r>
          </w:p>
        </w:tc>
      </w:tr>
      <w:tr w:rsidR="00AF3B77" w:rsidRPr="004E0651" w14:paraId="0C874BC8" w14:textId="77777777" w:rsidTr="00301F5D">
        <w:tc>
          <w:tcPr>
            <w:tcW w:w="0" w:type="auto"/>
            <w:shd w:val="clear" w:color="auto" w:fill="F2F2F2" w:themeFill="background1" w:themeFillShade="F2"/>
          </w:tcPr>
          <w:p w14:paraId="0D4C853A"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Absolut</w:t>
            </w:r>
          </w:p>
        </w:tc>
        <w:tc>
          <w:tcPr>
            <w:tcW w:w="0" w:type="auto"/>
            <w:shd w:val="clear" w:color="auto" w:fill="F2F2F2" w:themeFill="background1" w:themeFillShade="F2"/>
          </w:tcPr>
          <w:p w14:paraId="4B9FB146"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20</w:t>
            </w:r>
          </w:p>
        </w:tc>
        <w:tc>
          <w:tcPr>
            <w:tcW w:w="0" w:type="auto"/>
            <w:shd w:val="clear" w:color="auto" w:fill="F2F2F2" w:themeFill="background1" w:themeFillShade="F2"/>
          </w:tcPr>
          <w:p w14:paraId="4860B4E7"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People drinking and dancing to a music performance at a venue in a desert as fireworks go off outside</w:t>
            </w:r>
          </w:p>
        </w:tc>
        <w:tc>
          <w:tcPr>
            <w:tcW w:w="0" w:type="auto"/>
            <w:shd w:val="clear" w:color="auto" w:fill="F2F2F2" w:themeFill="background1" w:themeFillShade="F2"/>
          </w:tcPr>
          <w:p w14:paraId="4108E007"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Fast moving shots of dancing, fireworks and bartenders serving product, with dance music backing</w:t>
            </w:r>
          </w:p>
        </w:tc>
      </w:tr>
      <w:tr w:rsidR="004E0651" w:rsidRPr="004E0651" w14:paraId="63A6E6FE" w14:textId="77777777" w:rsidTr="00301F5D">
        <w:tc>
          <w:tcPr>
            <w:tcW w:w="0" w:type="auto"/>
            <w:shd w:val="clear" w:color="auto" w:fill="F2F2F2" w:themeFill="background1" w:themeFillShade="F2"/>
          </w:tcPr>
          <w:p w14:paraId="3D72E5F6"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Smirnoff</w:t>
            </w:r>
          </w:p>
        </w:tc>
        <w:tc>
          <w:tcPr>
            <w:tcW w:w="0" w:type="auto"/>
            <w:shd w:val="clear" w:color="auto" w:fill="F2F2F2" w:themeFill="background1" w:themeFillShade="F2"/>
          </w:tcPr>
          <w:p w14:paraId="7BECF1F2"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100</w:t>
            </w:r>
          </w:p>
        </w:tc>
        <w:tc>
          <w:tcPr>
            <w:tcW w:w="0" w:type="auto"/>
            <w:shd w:val="clear" w:color="auto" w:fill="F2F2F2" w:themeFill="background1" w:themeFillShade="F2"/>
          </w:tcPr>
          <w:p w14:paraId="4C0ABA1D"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Male ‘mixologist’ demonstrates how to make a Marmalade Collins cocktail</w:t>
            </w:r>
          </w:p>
        </w:tc>
        <w:tc>
          <w:tcPr>
            <w:tcW w:w="0" w:type="auto"/>
            <w:shd w:val="clear" w:color="auto" w:fill="F2F2F2" w:themeFill="background1" w:themeFillShade="F2"/>
          </w:tcPr>
          <w:p w14:paraId="5292C546"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Fast paced; emphasises ease of making the cocktail; close-ups of Smirnoff bottle</w:t>
            </w:r>
          </w:p>
        </w:tc>
      </w:tr>
      <w:tr w:rsidR="00AF3B77" w:rsidRPr="004E0651" w14:paraId="468F3779" w14:textId="77777777" w:rsidTr="00301F5D">
        <w:tc>
          <w:tcPr>
            <w:tcW w:w="0" w:type="auto"/>
            <w:shd w:val="clear" w:color="auto" w:fill="F2F2F2" w:themeFill="background1" w:themeFillShade="F2"/>
          </w:tcPr>
          <w:p w14:paraId="14F892F1"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lastRenderedPageBreak/>
              <w:t>Carlsberg</w:t>
            </w:r>
          </w:p>
        </w:tc>
        <w:tc>
          <w:tcPr>
            <w:tcW w:w="0" w:type="auto"/>
            <w:shd w:val="clear" w:color="auto" w:fill="F2F2F2" w:themeFill="background1" w:themeFillShade="F2"/>
          </w:tcPr>
          <w:p w14:paraId="1F29D3E9"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90</w:t>
            </w:r>
          </w:p>
        </w:tc>
        <w:tc>
          <w:tcPr>
            <w:tcW w:w="0" w:type="auto"/>
            <w:shd w:val="clear" w:color="auto" w:fill="F2F2F2" w:themeFill="background1" w:themeFillShade="F2"/>
          </w:tcPr>
          <w:p w14:paraId="22B35981"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Three males are shown around a football ‘fan academy’ before consuming a pint of lager received as an award for graduation</w:t>
            </w:r>
          </w:p>
        </w:tc>
        <w:tc>
          <w:tcPr>
            <w:tcW w:w="0" w:type="auto"/>
            <w:shd w:val="clear" w:color="auto" w:fill="F2F2F2" w:themeFill="background1" w:themeFillShade="F2"/>
          </w:tcPr>
          <w:p w14:paraId="557D64C2"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Humorous; features cameos from football celebrities</w:t>
            </w:r>
          </w:p>
        </w:tc>
      </w:tr>
      <w:tr w:rsidR="004E0651" w:rsidRPr="004E0651" w14:paraId="3A678F13" w14:textId="77777777" w:rsidTr="00301F5D">
        <w:tc>
          <w:tcPr>
            <w:tcW w:w="0" w:type="auto"/>
            <w:shd w:val="clear" w:color="auto" w:fill="F2F2F2" w:themeFill="background1" w:themeFillShade="F2"/>
          </w:tcPr>
          <w:p w14:paraId="7F50045B"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Desperados</w:t>
            </w:r>
          </w:p>
        </w:tc>
        <w:tc>
          <w:tcPr>
            <w:tcW w:w="0" w:type="auto"/>
            <w:shd w:val="clear" w:color="auto" w:fill="F2F2F2" w:themeFill="background1" w:themeFillShade="F2"/>
          </w:tcPr>
          <w:p w14:paraId="3BC40A60"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73</w:t>
            </w:r>
          </w:p>
        </w:tc>
        <w:tc>
          <w:tcPr>
            <w:tcW w:w="0" w:type="auto"/>
            <w:shd w:val="clear" w:color="auto" w:fill="F2F2F2" w:themeFill="background1" w:themeFillShade="F2"/>
          </w:tcPr>
          <w:p w14:paraId="6ACECD54"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Shows preparation for a brand sponsored dance music event held in a butcher’s shop, with interviews with the DJ and butcher interspersed with images of people dancing</w:t>
            </w:r>
          </w:p>
        </w:tc>
        <w:tc>
          <w:tcPr>
            <w:tcW w:w="0" w:type="auto"/>
            <w:shd w:val="clear" w:color="auto" w:fill="F2F2F2" w:themeFill="background1" w:themeFillShade="F2"/>
          </w:tcPr>
          <w:p w14:paraId="1AA80229"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Fast paced; emphasises uniqueness of the event and the brand; dance music backing</w:t>
            </w:r>
          </w:p>
        </w:tc>
      </w:tr>
      <w:tr w:rsidR="004E0651" w:rsidRPr="004E0651" w14:paraId="28BABB26" w14:textId="77777777" w:rsidTr="00301F5D">
        <w:tc>
          <w:tcPr>
            <w:tcW w:w="0" w:type="auto"/>
            <w:shd w:val="clear" w:color="auto" w:fill="F2F2F2" w:themeFill="background1" w:themeFillShade="F2"/>
          </w:tcPr>
          <w:p w14:paraId="31E89DE0"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Corona</w:t>
            </w:r>
          </w:p>
        </w:tc>
        <w:tc>
          <w:tcPr>
            <w:tcW w:w="0" w:type="auto"/>
            <w:shd w:val="clear" w:color="auto" w:fill="F2F2F2" w:themeFill="background1" w:themeFillShade="F2"/>
          </w:tcPr>
          <w:p w14:paraId="43FD6946"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32</w:t>
            </w:r>
          </w:p>
        </w:tc>
        <w:tc>
          <w:tcPr>
            <w:tcW w:w="0" w:type="auto"/>
            <w:shd w:val="clear" w:color="auto" w:fill="F2F2F2" w:themeFill="background1" w:themeFillShade="F2"/>
          </w:tcPr>
          <w:p w14:paraId="6BBC8688"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People drinking and dancing at a daytime pool party then an evening beach party</w:t>
            </w:r>
          </w:p>
        </w:tc>
        <w:tc>
          <w:tcPr>
            <w:tcW w:w="0" w:type="auto"/>
            <w:shd w:val="clear" w:color="auto" w:fill="F2F2F2" w:themeFill="background1" w:themeFillShade="F2"/>
          </w:tcPr>
          <w:p w14:paraId="3A820305"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Slow motion shots of people enjoying the product; text overlays informing about the calorie content and ‘lightness’ of the product</w:t>
            </w:r>
          </w:p>
        </w:tc>
      </w:tr>
      <w:tr w:rsidR="004E0651" w:rsidRPr="004E0651" w14:paraId="7E09776F" w14:textId="77777777" w:rsidTr="00301F5D">
        <w:tc>
          <w:tcPr>
            <w:tcW w:w="0" w:type="auto"/>
            <w:shd w:val="clear" w:color="auto" w:fill="F2F2F2" w:themeFill="background1" w:themeFillShade="F2"/>
          </w:tcPr>
          <w:p w14:paraId="1EAA5C9A"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Budweiser</w:t>
            </w:r>
          </w:p>
        </w:tc>
        <w:tc>
          <w:tcPr>
            <w:tcW w:w="0" w:type="auto"/>
            <w:shd w:val="clear" w:color="auto" w:fill="F2F2F2" w:themeFill="background1" w:themeFillShade="F2"/>
          </w:tcPr>
          <w:p w14:paraId="08AF317A"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19</w:t>
            </w:r>
          </w:p>
        </w:tc>
        <w:tc>
          <w:tcPr>
            <w:tcW w:w="0" w:type="auto"/>
            <w:shd w:val="clear" w:color="auto" w:fill="F2F2F2" w:themeFill="background1" w:themeFillShade="F2"/>
          </w:tcPr>
          <w:p w14:paraId="4409CB45"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 DJ plays an outdoor party at a hotel, then raises the football world cup trophy</w:t>
            </w:r>
          </w:p>
        </w:tc>
        <w:tc>
          <w:tcPr>
            <w:tcW w:w="0" w:type="auto"/>
            <w:shd w:val="clear" w:color="auto" w:fill="F2F2F2" w:themeFill="background1" w:themeFillShade="F2"/>
          </w:tcPr>
          <w:p w14:paraId="46C7E783"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Fast paced; shots of DJ and crowd; dance music backing</w:t>
            </w:r>
          </w:p>
        </w:tc>
      </w:tr>
      <w:tr w:rsidR="004E0651" w:rsidRPr="004E0651" w14:paraId="360634CE" w14:textId="77777777" w:rsidTr="00301F5D">
        <w:tc>
          <w:tcPr>
            <w:tcW w:w="0" w:type="auto"/>
            <w:shd w:val="clear" w:color="auto" w:fill="F2F2F2" w:themeFill="background1" w:themeFillShade="F2"/>
          </w:tcPr>
          <w:p w14:paraId="4C37DE47"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Strongbow</w:t>
            </w:r>
          </w:p>
        </w:tc>
        <w:tc>
          <w:tcPr>
            <w:tcW w:w="0" w:type="auto"/>
            <w:shd w:val="clear" w:color="auto" w:fill="F2F2F2" w:themeFill="background1" w:themeFillShade="F2"/>
          </w:tcPr>
          <w:p w14:paraId="16571480"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40</w:t>
            </w:r>
          </w:p>
        </w:tc>
        <w:tc>
          <w:tcPr>
            <w:tcW w:w="0" w:type="auto"/>
            <w:shd w:val="clear" w:color="auto" w:fill="F2F2F2" w:themeFill="background1" w:themeFillShade="F2"/>
          </w:tcPr>
          <w:p w14:paraId="25BA29A6"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Shows cider apple farmers working through different seasons, before drinking the finished product</w:t>
            </w:r>
          </w:p>
        </w:tc>
        <w:tc>
          <w:tcPr>
            <w:tcW w:w="0" w:type="auto"/>
            <w:shd w:val="clear" w:color="auto" w:fill="F2F2F2" w:themeFill="background1" w:themeFillShade="F2"/>
          </w:tcPr>
          <w:p w14:paraId="71DC9327"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Long shots of apple farming; emphasises effort and expertise. Relaxed music backing.</w:t>
            </w:r>
          </w:p>
        </w:tc>
      </w:tr>
      <w:tr w:rsidR="004E0651" w:rsidRPr="004E0651" w14:paraId="562F38E2" w14:textId="77777777" w:rsidTr="00301F5D">
        <w:tc>
          <w:tcPr>
            <w:tcW w:w="0" w:type="auto"/>
            <w:shd w:val="clear" w:color="auto" w:fill="F2F2F2" w:themeFill="background1" w:themeFillShade="F2"/>
          </w:tcPr>
          <w:p w14:paraId="2724A392"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Malibu</w:t>
            </w:r>
          </w:p>
        </w:tc>
        <w:tc>
          <w:tcPr>
            <w:tcW w:w="0" w:type="auto"/>
            <w:shd w:val="clear" w:color="auto" w:fill="F2F2F2" w:themeFill="background1" w:themeFillShade="F2"/>
          </w:tcPr>
          <w:p w14:paraId="43A3DE9F"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55</w:t>
            </w:r>
          </w:p>
        </w:tc>
        <w:tc>
          <w:tcPr>
            <w:tcW w:w="0" w:type="auto"/>
            <w:shd w:val="clear" w:color="auto" w:fill="F2F2F2" w:themeFill="background1" w:themeFillShade="F2"/>
          </w:tcPr>
          <w:p w14:paraId="00A057A7"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Female friends enjoying drinks at an outdoor evening party, interspersed with images of drinks being prepared by a female bartender</w:t>
            </w:r>
          </w:p>
        </w:tc>
        <w:tc>
          <w:tcPr>
            <w:tcW w:w="0" w:type="auto"/>
            <w:shd w:val="clear" w:color="auto" w:fill="F2F2F2" w:themeFill="background1" w:themeFillShade="F2"/>
          </w:tcPr>
          <w:p w14:paraId="224F45A3"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Soft focus shots of people talking and dancing; relaxed music backing</w:t>
            </w:r>
          </w:p>
        </w:tc>
      </w:tr>
      <w:tr w:rsidR="004E0651" w:rsidRPr="004E0651" w14:paraId="64FD03ED" w14:textId="77777777" w:rsidTr="00301F5D">
        <w:tc>
          <w:tcPr>
            <w:tcW w:w="0" w:type="auto"/>
            <w:shd w:val="clear" w:color="auto" w:fill="F2F2F2" w:themeFill="background1" w:themeFillShade="F2"/>
          </w:tcPr>
          <w:p w14:paraId="6CA6240E"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lastRenderedPageBreak/>
              <w:t>Jack Daniels</w:t>
            </w:r>
          </w:p>
        </w:tc>
        <w:tc>
          <w:tcPr>
            <w:tcW w:w="0" w:type="auto"/>
            <w:shd w:val="clear" w:color="auto" w:fill="F2F2F2" w:themeFill="background1" w:themeFillShade="F2"/>
          </w:tcPr>
          <w:p w14:paraId="3CC22F76"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32</w:t>
            </w:r>
          </w:p>
        </w:tc>
        <w:tc>
          <w:tcPr>
            <w:tcW w:w="0" w:type="auto"/>
            <w:shd w:val="clear" w:color="auto" w:fill="F2F2F2" w:themeFill="background1" w:themeFillShade="F2"/>
          </w:tcPr>
          <w:p w14:paraId="00A39DCF"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Profile of Frank Sinatra, detailing his drinking preferences, interspersed with images of product</w:t>
            </w:r>
          </w:p>
        </w:tc>
        <w:tc>
          <w:tcPr>
            <w:tcW w:w="0" w:type="auto"/>
            <w:shd w:val="clear" w:color="auto" w:fill="F2F2F2" w:themeFill="background1" w:themeFillShade="F2"/>
          </w:tcPr>
          <w:p w14:paraId="1FE9BCCF"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Images and voice clips of Frank Sinatra, with male voiceover</w:t>
            </w:r>
          </w:p>
        </w:tc>
      </w:tr>
      <w:tr w:rsidR="00AF3B77" w:rsidRPr="004E0651" w14:paraId="296D9316" w14:textId="77777777" w:rsidTr="00301F5D">
        <w:tc>
          <w:tcPr>
            <w:tcW w:w="0" w:type="auto"/>
            <w:shd w:val="clear" w:color="auto" w:fill="F2F2F2" w:themeFill="background1" w:themeFillShade="F2"/>
          </w:tcPr>
          <w:p w14:paraId="598C7F50"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Bacardi</w:t>
            </w:r>
          </w:p>
        </w:tc>
        <w:tc>
          <w:tcPr>
            <w:tcW w:w="0" w:type="auto"/>
            <w:shd w:val="clear" w:color="auto" w:fill="F2F2F2" w:themeFill="background1" w:themeFillShade="F2"/>
          </w:tcPr>
          <w:p w14:paraId="7DFD0AE8"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60</w:t>
            </w:r>
          </w:p>
        </w:tc>
        <w:tc>
          <w:tcPr>
            <w:tcW w:w="0" w:type="auto"/>
            <w:shd w:val="clear" w:color="auto" w:fill="F2F2F2" w:themeFill="background1" w:themeFillShade="F2"/>
          </w:tcPr>
          <w:p w14:paraId="6F98673B"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 man walks through a carnival procession to get to a bar and drink the product, voiceover gives historical information about the brand</w:t>
            </w:r>
          </w:p>
        </w:tc>
        <w:tc>
          <w:tcPr>
            <w:tcW w:w="0" w:type="auto"/>
            <w:shd w:val="clear" w:color="auto" w:fill="F2F2F2" w:themeFill="background1" w:themeFillShade="F2"/>
          </w:tcPr>
          <w:p w14:paraId="44BD3380"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Dramatic; shots of main character walking with purpose; male voiceover</w:t>
            </w:r>
          </w:p>
        </w:tc>
      </w:tr>
      <w:tr w:rsidR="00AF3B77" w:rsidRPr="004E0651" w14:paraId="4371E7A2" w14:textId="77777777" w:rsidTr="00301F5D">
        <w:tc>
          <w:tcPr>
            <w:tcW w:w="0" w:type="auto"/>
            <w:shd w:val="clear" w:color="auto" w:fill="F2F2F2" w:themeFill="background1" w:themeFillShade="F2"/>
          </w:tcPr>
          <w:p w14:paraId="6BB087CF"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Kopparberg</w:t>
            </w:r>
          </w:p>
        </w:tc>
        <w:tc>
          <w:tcPr>
            <w:tcW w:w="0" w:type="auto"/>
            <w:shd w:val="clear" w:color="auto" w:fill="F2F2F2" w:themeFill="background1" w:themeFillShade="F2"/>
          </w:tcPr>
          <w:p w14:paraId="6E5701B7"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20</w:t>
            </w:r>
          </w:p>
        </w:tc>
        <w:tc>
          <w:tcPr>
            <w:tcW w:w="0" w:type="auto"/>
            <w:shd w:val="clear" w:color="auto" w:fill="F2F2F2" w:themeFill="background1" w:themeFillShade="F2"/>
          </w:tcPr>
          <w:p w14:paraId="1AE9AA84"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 dog runs through a forest as large ice blocks crack to reveal fruit and bottles of the product</w:t>
            </w:r>
          </w:p>
        </w:tc>
        <w:tc>
          <w:tcPr>
            <w:tcW w:w="0" w:type="auto"/>
            <w:shd w:val="clear" w:color="auto" w:fill="F2F2F2" w:themeFill="background1" w:themeFillShade="F2"/>
          </w:tcPr>
          <w:p w14:paraId="113F4620"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Mostly computer generated imagery with shots of the product</w:t>
            </w:r>
          </w:p>
        </w:tc>
      </w:tr>
      <w:tr w:rsidR="00AF3B77" w:rsidRPr="004E0651" w14:paraId="147679E8" w14:textId="77777777" w:rsidTr="00301F5D">
        <w:tc>
          <w:tcPr>
            <w:tcW w:w="0" w:type="auto"/>
            <w:shd w:val="clear" w:color="auto" w:fill="F2F2F2" w:themeFill="background1" w:themeFillShade="F2"/>
          </w:tcPr>
          <w:p w14:paraId="03CFF990"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Baileys</w:t>
            </w:r>
          </w:p>
        </w:tc>
        <w:tc>
          <w:tcPr>
            <w:tcW w:w="0" w:type="auto"/>
            <w:shd w:val="clear" w:color="auto" w:fill="F2F2F2" w:themeFill="background1" w:themeFillShade="F2"/>
          </w:tcPr>
          <w:p w14:paraId="5CA5B645"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60</w:t>
            </w:r>
          </w:p>
        </w:tc>
        <w:tc>
          <w:tcPr>
            <w:tcW w:w="0" w:type="auto"/>
            <w:shd w:val="clear" w:color="auto" w:fill="F2F2F2" w:themeFill="background1" w:themeFillShade="F2"/>
          </w:tcPr>
          <w:p w14:paraId="5C4E4E4E"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Aerial view of four female friends at a restaurant, eating food and then drinking the product</w:t>
            </w:r>
          </w:p>
        </w:tc>
        <w:tc>
          <w:tcPr>
            <w:tcW w:w="0" w:type="auto"/>
            <w:shd w:val="clear" w:color="auto" w:fill="F2F2F2" w:themeFill="background1" w:themeFillShade="F2"/>
          </w:tcPr>
          <w:p w14:paraId="431EECFD"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Sped up images of multiple occasions shown in one continuous shot with text overlay</w:t>
            </w:r>
          </w:p>
        </w:tc>
      </w:tr>
      <w:tr w:rsidR="00AF3B77" w:rsidRPr="004E0651" w14:paraId="59FB5727" w14:textId="77777777" w:rsidTr="00301F5D">
        <w:tc>
          <w:tcPr>
            <w:tcW w:w="0" w:type="auto"/>
            <w:gridSpan w:val="4"/>
          </w:tcPr>
          <w:p w14:paraId="202F8483" w14:textId="77777777" w:rsidR="00AF3B77" w:rsidRPr="004E0651" w:rsidRDefault="00AF3B77" w:rsidP="004E0651">
            <w:pPr>
              <w:spacing w:line="480" w:lineRule="auto"/>
              <w:rPr>
                <w:rFonts w:ascii="Times New Roman" w:hAnsi="Times New Roman"/>
                <w:sz w:val="22"/>
                <w:szCs w:val="22"/>
                <w:u w:val="single"/>
              </w:rPr>
            </w:pPr>
            <w:r w:rsidRPr="004E0651">
              <w:rPr>
                <w:rFonts w:ascii="Times New Roman" w:hAnsi="Times New Roman"/>
                <w:i/>
                <w:sz w:val="22"/>
                <w:szCs w:val="22"/>
                <w:u w:val="single"/>
              </w:rPr>
              <w:t>Alcohol warning advertisements</w:t>
            </w:r>
          </w:p>
        </w:tc>
      </w:tr>
      <w:tr w:rsidR="00AF3B77" w:rsidRPr="004E0651" w14:paraId="5A4E3827" w14:textId="77777777" w:rsidTr="00301F5D">
        <w:tc>
          <w:tcPr>
            <w:tcW w:w="0" w:type="auto"/>
          </w:tcPr>
          <w:p w14:paraId="1A4B4A89"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UK government / National Health Service</w:t>
            </w:r>
          </w:p>
        </w:tc>
        <w:tc>
          <w:tcPr>
            <w:tcW w:w="0" w:type="auto"/>
          </w:tcPr>
          <w:p w14:paraId="55773BAA"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43</w:t>
            </w:r>
          </w:p>
        </w:tc>
        <w:tc>
          <w:tcPr>
            <w:tcW w:w="0" w:type="auto"/>
          </w:tcPr>
          <w:p w14:paraId="5A38D70D"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Intoxicated male climbs on scaffolding believing he is a superhero, before falling and sustaining severe injury</w:t>
            </w:r>
          </w:p>
        </w:tc>
        <w:tc>
          <w:tcPr>
            <w:tcW w:w="0" w:type="auto"/>
          </w:tcPr>
          <w:p w14:paraId="519EF5F2"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Graphic imagery; highlights possibility of injury when drinking</w:t>
            </w:r>
          </w:p>
        </w:tc>
      </w:tr>
      <w:tr w:rsidR="00AF3B77" w:rsidRPr="004E0651" w14:paraId="1DDCC2F7" w14:textId="77777777" w:rsidTr="00301F5D">
        <w:tc>
          <w:tcPr>
            <w:tcW w:w="0" w:type="auto"/>
          </w:tcPr>
          <w:p w14:paraId="05CD17F3"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UK government</w:t>
            </w:r>
          </w:p>
        </w:tc>
        <w:tc>
          <w:tcPr>
            <w:tcW w:w="0" w:type="auto"/>
          </w:tcPr>
          <w:p w14:paraId="281C6858"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39</w:t>
            </w:r>
          </w:p>
        </w:tc>
        <w:tc>
          <w:tcPr>
            <w:tcW w:w="0" w:type="auto"/>
          </w:tcPr>
          <w:p w14:paraId="64DBD21B"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Young adult male injures himself and dishevels clothes as he prepares for a night out (mimicking consequences of alcohol use)</w:t>
            </w:r>
          </w:p>
        </w:tc>
        <w:tc>
          <w:tcPr>
            <w:tcW w:w="0" w:type="auto"/>
          </w:tcPr>
          <w:p w14:paraId="6018435A"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Graphic imagery; highlights short-term negative consequences of drinking</w:t>
            </w:r>
          </w:p>
        </w:tc>
      </w:tr>
      <w:tr w:rsidR="00AF3B77" w:rsidRPr="004E0651" w14:paraId="3075F828" w14:textId="77777777" w:rsidTr="00301F5D">
        <w:tc>
          <w:tcPr>
            <w:tcW w:w="0" w:type="auto"/>
          </w:tcPr>
          <w:p w14:paraId="39304D74"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lastRenderedPageBreak/>
              <w:t>UK government</w:t>
            </w:r>
          </w:p>
        </w:tc>
        <w:tc>
          <w:tcPr>
            <w:tcW w:w="0" w:type="auto"/>
          </w:tcPr>
          <w:p w14:paraId="0D183F2C"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40</w:t>
            </w:r>
          </w:p>
        </w:tc>
        <w:tc>
          <w:tcPr>
            <w:tcW w:w="0" w:type="auto"/>
          </w:tcPr>
          <w:p w14:paraId="763C4144"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Young adult female injures herself and dishevels clothes as she prepares for a night out (mimicking consequences of alcohol use)</w:t>
            </w:r>
          </w:p>
        </w:tc>
        <w:tc>
          <w:tcPr>
            <w:tcW w:w="0" w:type="auto"/>
          </w:tcPr>
          <w:p w14:paraId="00A0B615"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Graphic imagery; highlights short-term negative consequences of drinking</w:t>
            </w:r>
          </w:p>
        </w:tc>
      </w:tr>
      <w:tr w:rsidR="00AF3B77" w:rsidRPr="004E0651" w14:paraId="126081C4" w14:textId="77777777" w:rsidTr="00301F5D">
        <w:tc>
          <w:tcPr>
            <w:tcW w:w="0" w:type="auto"/>
          </w:tcPr>
          <w:p w14:paraId="38BDD6AC"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Balance (UK health promotion agency)</w:t>
            </w:r>
          </w:p>
        </w:tc>
        <w:tc>
          <w:tcPr>
            <w:tcW w:w="0" w:type="auto"/>
          </w:tcPr>
          <w:p w14:paraId="65E1560B"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40</w:t>
            </w:r>
          </w:p>
        </w:tc>
        <w:tc>
          <w:tcPr>
            <w:tcW w:w="0" w:type="auto"/>
          </w:tcPr>
          <w:p w14:paraId="10AEC628" w14:textId="2CC98E2A"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 xml:space="preserve">Tumour develops in glass of alcoholic beverage as </w:t>
            </w:r>
            <w:r w:rsidR="004E0651">
              <w:rPr>
                <w:rFonts w:ascii="Times New Roman" w:hAnsi="Times New Roman"/>
                <w:sz w:val="22"/>
                <w:szCs w:val="22"/>
              </w:rPr>
              <w:t>it i</w:t>
            </w:r>
            <w:r w:rsidRPr="004E0651">
              <w:rPr>
                <w:rFonts w:ascii="Times New Roman" w:hAnsi="Times New Roman"/>
                <w:sz w:val="22"/>
                <w:szCs w:val="22"/>
              </w:rPr>
              <w:t>s consumed by a male drinker</w:t>
            </w:r>
          </w:p>
        </w:tc>
        <w:tc>
          <w:tcPr>
            <w:tcW w:w="0" w:type="auto"/>
          </w:tcPr>
          <w:p w14:paraId="1BF49E10"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Graphic imagery; highlights long-term health consequences of drinking</w:t>
            </w:r>
          </w:p>
        </w:tc>
      </w:tr>
      <w:tr w:rsidR="00AF3B77" w:rsidRPr="004E0651" w14:paraId="61A6C46C" w14:textId="77777777" w:rsidTr="00301F5D">
        <w:tc>
          <w:tcPr>
            <w:tcW w:w="0" w:type="auto"/>
          </w:tcPr>
          <w:p w14:paraId="1B5EE74A"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UK National Health Service</w:t>
            </w:r>
          </w:p>
        </w:tc>
        <w:tc>
          <w:tcPr>
            <w:tcW w:w="0" w:type="auto"/>
          </w:tcPr>
          <w:p w14:paraId="22DBC65F"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69</w:t>
            </w:r>
          </w:p>
        </w:tc>
        <w:tc>
          <w:tcPr>
            <w:tcW w:w="0" w:type="auto"/>
          </w:tcPr>
          <w:p w14:paraId="6455DEBC" w14:textId="39CD049B" w:rsidR="00AF3B77" w:rsidRPr="004E0651" w:rsidRDefault="004E0651" w:rsidP="004E0651">
            <w:pPr>
              <w:spacing w:line="480" w:lineRule="auto"/>
              <w:rPr>
                <w:rFonts w:ascii="Times New Roman" w:hAnsi="Times New Roman"/>
                <w:sz w:val="22"/>
                <w:szCs w:val="22"/>
              </w:rPr>
            </w:pPr>
            <w:r>
              <w:rPr>
                <w:rFonts w:ascii="Times New Roman" w:hAnsi="Times New Roman"/>
                <w:sz w:val="22"/>
                <w:szCs w:val="22"/>
              </w:rPr>
              <w:t xml:space="preserve">A </w:t>
            </w:r>
            <w:r w:rsidR="00AF3B77" w:rsidRPr="004E0651">
              <w:rPr>
                <w:rFonts w:ascii="Times New Roman" w:hAnsi="Times New Roman"/>
                <w:sz w:val="22"/>
                <w:szCs w:val="22"/>
              </w:rPr>
              <w:t xml:space="preserve">young adult friend group </w:t>
            </w:r>
            <w:r>
              <w:rPr>
                <w:rFonts w:ascii="Times New Roman" w:hAnsi="Times New Roman"/>
                <w:sz w:val="22"/>
                <w:szCs w:val="22"/>
              </w:rPr>
              <w:t xml:space="preserve">are shown </w:t>
            </w:r>
            <w:r w:rsidR="00AF3B77" w:rsidRPr="004E0651">
              <w:rPr>
                <w:rFonts w:ascii="Times New Roman" w:hAnsi="Times New Roman"/>
                <w:sz w:val="22"/>
                <w:szCs w:val="22"/>
              </w:rPr>
              <w:t>drinking on a night out. One of the group vomits, gets into fights, is thrown out of a venue, and loses consciousness.</w:t>
            </w:r>
          </w:p>
        </w:tc>
        <w:tc>
          <w:tcPr>
            <w:tcW w:w="0" w:type="auto"/>
          </w:tcPr>
          <w:p w14:paraId="4D4EC34A" w14:textId="4334815C" w:rsidR="00AF3B77" w:rsidRPr="004E0651" w:rsidRDefault="004E0651" w:rsidP="004E0651">
            <w:pPr>
              <w:spacing w:line="480" w:lineRule="auto"/>
              <w:rPr>
                <w:rFonts w:ascii="Times New Roman" w:hAnsi="Times New Roman"/>
                <w:sz w:val="22"/>
                <w:szCs w:val="22"/>
              </w:rPr>
            </w:pPr>
            <w:r>
              <w:rPr>
                <w:rFonts w:ascii="Times New Roman" w:hAnsi="Times New Roman"/>
                <w:sz w:val="22"/>
                <w:szCs w:val="22"/>
              </w:rPr>
              <w:t>Depicted scenes of intoxication; g</w:t>
            </w:r>
            <w:r w:rsidR="00AF3B77" w:rsidRPr="004E0651">
              <w:rPr>
                <w:rFonts w:ascii="Times New Roman" w:hAnsi="Times New Roman"/>
                <w:sz w:val="22"/>
                <w:szCs w:val="22"/>
              </w:rPr>
              <w:t>raphic imagery; highlights social consequences and short-term negative health consequences of drinking</w:t>
            </w:r>
          </w:p>
        </w:tc>
      </w:tr>
      <w:tr w:rsidR="00AF3B77" w:rsidRPr="004E0651" w14:paraId="06993765" w14:textId="77777777" w:rsidTr="00301F5D">
        <w:tc>
          <w:tcPr>
            <w:tcW w:w="0" w:type="auto"/>
          </w:tcPr>
          <w:p w14:paraId="55CA5B91"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UK National Health Service</w:t>
            </w:r>
          </w:p>
        </w:tc>
        <w:tc>
          <w:tcPr>
            <w:tcW w:w="0" w:type="auto"/>
          </w:tcPr>
          <w:p w14:paraId="4F27BEF0"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40</w:t>
            </w:r>
          </w:p>
        </w:tc>
        <w:tc>
          <w:tcPr>
            <w:tcW w:w="0" w:type="auto"/>
          </w:tcPr>
          <w:p w14:paraId="42D4E14B"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Two young adults, one male and one female, are shown semi-conscious surrounded by their vomit</w:t>
            </w:r>
          </w:p>
        </w:tc>
        <w:tc>
          <w:tcPr>
            <w:tcW w:w="0" w:type="auto"/>
          </w:tcPr>
          <w:p w14:paraId="7BD3C77E"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Graphic imagery; highlights short-term negative health consequences of drinking</w:t>
            </w:r>
          </w:p>
        </w:tc>
      </w:tr>
      <w:tr w:rsidR="00AF3B77" w:rsidRPr="004E0651" w14:paraId="5EE9130D" w14:textId="77777777" w:rsidTr="00301F5D">
        <w:tc>
          <w:tcPr>
            <w:tcW w:w="0" w:type="auto"/>
          </w:tcPr>
          <w:p w14:paraId="3EEED2AB"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Australian government</w:t>
            </w:r>
          </w:p>
        </w:tc>
        <w:tc>
          <w:tcPr>
            <w:tcW w:w="0" w:type="auto"/>
          </w:tcPr>
          <w:p w14:paraId="6B14ADB4"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90</w:t>
            </w:r>
          </w:p>
        </w:tc>
        <w:tc>
          <w:tcPr>
            <w:tcW w:w="0" w:type="auto"/>
          </w:tcPr>
          <w:p w14:paraId="1358CC74"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 young adult male recounts an evening drinking, his face shows increasing signs of injury as his recollection unfolds</w:t>
            </w:r>
          </w:p>
        </w:tc>
        <w:tc>
          <w:tcPr>
            <w:tcW w:w="0" w:type="auto"/>
          </w:tcPr>
          <w:p w14:paraId="50A82D92"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Graphic imagery; highlights possibility of injury when drinking</w:t>
            </w:r>
          </w:p>
        </w:tc>
      </w:tr>
      <w:tr w:rsidR="00AF3B77" w:rsidRPr="004E0651" w14:paraId="6D489834" w14:textId="77777777" w:rsidTr="00301F5D">
        <w:tc>
          <w:tcPr>
            <w:tcW w:w="0" w:type="auto"/>
          </w:tcPr>
          <w:p w14:paraId="2E8CD1D6"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New Zealand Health Promotion Agency</w:t>
            </w:r>
          </w:p>
        </w:tc>
        <w:tc>
          <w:tcPr>
            <w:tcW w:w="0" w:type="auto"/>
          </w:tcPr>
          <w:p w14:paraId="6B5AB8BC"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45</w:t>
            </w:r>
          </w:p>
        </w:tc>
        <w:tc>
          <w:tcPr>
            <w:tcW w:w="0" w:type="auto"/>
          </w:tcPr>
          <w:p w14:paraId="126DF4C4"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 man gets a progressively more intoxicated at a barbecue, before accidentally injuring a young child</w:t>
            </w:r>
          </w:p>
        </w:tc>
        <w:tc>
          <w:tcPr>
            <w:tcW w:w="0" w:type="auto"/>
          </w:tcPr>
          <w:p w14:paraId="1F53CF68"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 xml:space="preserve">Depicted scenes of intoxication; shocking imagery; highlights possibility of harm to others </w:t>
            </w:r>
          </w:p>
        </w:tc>
      </w:tr>
      <w:tr w:rsidR="00AF3B77" w:rsidRPr="004E0651" w14:paraId="7BDF4268" w14:textId="77777777" w:rsidTr="00301F5D">
        <w:tc>
          <w:tcPr>
            <w:tcW w:w="0" w:type="auto"/>
          </w:tcPr>
          <w:p w14:paraId="1503F16A"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Western Australia Drug and Alcohol Office</w:t>
            </w:r>
          </w:p>
        </w:tc>
        <w:tc>
          <w:tcPr>
            <w:tcW w:w="0" w:type="auto"/>
          </w:tcPr>
          <w:p w14:paraId="53511FFC"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38</w:t>
            </w:r>
          </w:p>
        </w:tc>
        <w:tc>
          <w:tcPr>
            <w:tcW w:w="0" w:type="auto"/>
          </w:tcPr>
          <w:p w14:paraId="6A44F464"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 man becomes intoxicated at a party before falling into a pregnant woman, causing her to lose the child</w:t>
            </w:r>
          </w:p>
        </w:tc>
        <w:tc>
          <w:tcPr>
            <w:tcW w:w="0" w:type="auto"/>
          </w:tcPr>
          <w:p w14:paraId="7260851B"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Depicted scenes of intoxication; highlights possibility of harm to others</w:t>
            </w:r>
          </w:p>
        </w:tc>
      </w:tr>
      <w:tr w:rsidR="00AF3B77" w:rsidRPr="004E0651" w14:paraId="2BFACD46" w14:textId="77777777" w:rsidTr="00301F5D">
        <w:tc>
          <w:tcPr>
            <w:tcW w:w="0" w:type="auto"/>
          </w:tcPr>
          <w:p w14:paraId="3F039BAC"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lastRenderedPageBreak/>
              <w:t>Alcoholthinkagain (Australian alcohol education organisation)</w:t>
            </w:r>
          </w:p>
        </w:tc>
        <w:tc>
          <w:tcPr>
            <w:tcW w:w="0" w:type="auto"/>
          </w:tcPr>
          <w:p w14:paraId="0877F41F"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45</w:t>
            </w:r>
          </w:p>
        </w:tc>
        <w:tc>
          <w:tcPr>
            <w:tcW w:w="0" w:type="auto"/>
          </w:tcPr>
          <w:p w14:paraId="7CDD0C8B"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Various people (taxi driver, paramedic, school counsellor) talk about seeing the negative consequences of alcohol use in young people</w:t>
            </w:r>
          </w:p>
        </w:tc>
        <w:tc>
          <w:tcPr>
            <w:tcW w:w="0" w:type="auto"/>
          </w:tcPr>
          <w:p w14:paraId="4737350B"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Depicted scenes of alcohol harms; highlights social consequences, short-term and long-term negative health consequences of drinking, specifically in young people</w:t>
            </w:r>
          </w:p>
        </w:tc>
      </w:tr>
      <w:tr w:rsidR="00AF3B77" w:rsidRPr="004E0651" w14:paraId="13E10598" w14:textId="77777777" w:rsidTr="00301F5D">
        <w:tc>
          <w:tcPr>
            <w:tcW w:w="0" w:type="auto"/>
          </w:tcPr>
          <w:p w14:paraId="4FA1CDF2"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Alcoholthinkagain</w:t>
            </w:r>
          </w:p>
        </w:tc>
        <w:tc>
          <w:tcPr>
            <w:tcW w:w="0" w:type="auto"/>
          </w:tcPr>
          <w:p w14:paraId="0D669CC0"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30</w:t>
            </w:r>
          </w:p>
        </w:tc>
        <w:tc>
          <w:tcPr>
            <w:tcW w:w="0" w:type="auto"/>
          </w:tcPr>
          <w:p w14:paraId="34983171"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As a man drinks alcohol at home, a voiceover warns of long-term health consequences of drinking over the recommended guidelines, which are presented in text</w:t>
            </w:r>
          </w:p>
        </w:tc>
        <w:tc>
          <w:tcPr>
            <w:tcW w:w="0" w:type="auto"/>
          </w:tcPr>
          <w:p w14:paraId="4DAD7EA9"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Depicted scenes of drinking mixed with animations showing effects of excessive alcohol use on internal organs; highlights long-term health consequences of drinking</w:t>
            </w:r>
          </w:p>
        </w:tc>
      </w:tr>
      <w:tr w:rsidR="00AF3B77" w:rsidRPr="004E0651" w14:paraId="4FE33BA1" w14:textId="77777777" w:rsidTr="00301F5D">
        <w:tc>
          <w:tcPr>
            <w:tcW w:w="0" w:type="auto"/>
          </w:tcPr>
          <w:p w14:paraId="3AA056C9"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Drinkaware UK (industry funded alcohol awareness organisation)</w:t>
            </w:r>
          </w:p>
        </w:tc>
        <w:tc>
          <w:tcPr>
            <w:tcW w:w="0" w:type="auto"/>
          </w:tcPr>
          <w:p w14:paraId="342E2A32"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40</w:t>
            </w:r>
          </w:p>
        </w:tc>
        <w:tc>
          <w:tcPr>
            <w:tcW w:w="0" w:type="auto"/>
          </w:tcPr>
          <w:p w14:paraId="6A159D73"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Warns about the link between excessive alcohol use and making unwanted physical contact with others</w:t>
            </w:r>
          </w:p>
        </w:tc>
        <w:tc>
          <w:tcPr>
            <w:tcW w:w="0" w:type="auto"/>
          </w:tcPr>
          <w:p w14:paraId="5A462416"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Animated text with voiceover</w:t>
            </w:r>
          </w:p>
        </w:tc>
      </w:tr>
      <w:tr w:rsidR="00AF3B77" w:rsidRPr="004E0651" w14:paraId="5E8D30F3" w14:textId="77777777" w:rsidTr="00301F5D">
        <w:tc>
          <w:tcPr>
            <w:tcW w:w="0" w:type="auto"/>
          </w:tcPr>
          <w:p w14:paraId="5B736EF2"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Drinkaware Ireland</w:t>
            </w:r>
          </w:p>
        </w:tc>
        <w:tc>
          <w:tcPr>
            <w:tcW w:w="0" w:type="auto"/>
          </w:tcPr>
          <w:p w14:paraId="7674237C" w14:textId="77777777" w:rsidR="00AF3B77" w:rsidRPr="004E0651" w:rsidRDefault="00AF3B77" w:rsidP="004E0651">
            <w:pPr>
              <w:spacing w:line="480" w:lineRule="auto"/>
              <w:jc w:val="center"/>
              <w:rPr>
                <w:rFonts w:ascii="Times New Roman" w:hAnsi="Times New Roman"/>
                <w:sz w:val="22"/>
                <w:szCs w:val="22"/>
              </w:rPr>
            </w:pPr>
            <w:r w:rsidRPr="004E0651">
              <w:rPr>
                <w:rFonts w:ascii="Times New Roman" w:hAnsi="Times New Roman"/>
                <w:sz w:val="22"/>
                <w:szCs w:val="22"/>
              </w:rPr>
              <w:t>42</w:t>
            </w:r>
          </w:p>
        </w:tc>
        <w:tc>
          <w:tcPr>
            <w:tcW w:w="0" w:type="auto"/>
          </w:tcPr>
          <w:p w14:paraId="608249A0"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Members of the public and health services state that they have had enough of the consequences of excessive drinking, as images of some of these consequences appear</w:t>
            </w:r>
          </w:p>
        </w:tc>
        <w:tc>
          <w:tcPr>
            <w:tcW w:w="0" w:type="auto"/>
          </w:tcPr>
          <w:p w14:paraId="014F6974" w14:textId="77777777" w:rsidR="00AF3B77" w:rsidRPr="004E0651" w:rsidRDefault="00AF3B77" w:rsidP="004E0651">
            <w:pPr>
              <w:spacing w:line="480" w:lineRule="auto"/>
              <w:rPr>
                <w:rFonts w:ascii="Times New Roman" w:hAnsi="Times New Roman"/>
                <w:sz w:val="22"/>
                <w:szCs w:val="22"/>
              </w:rPr>
            </w:pPr>
            <w:r w:rsidRPr="004E0651">
              <w:rPr>
                <w:rFonts w:ascii="Times New Roman" w:hAnsi="Times New Roman"/>
                <w:sz w:val="22"/>
                <w:szCs w:val="22"/>
              </w:rPr>
              <w:t>Depiction using actors; highlights the harms to others caused by drinking</w:t>
            </w:r>
          </w:p>
        </w:tc>
      </w:tr>
    </w:tbl>
    <w:p w14:paraId="699BC1C1" w14:textId="77777777" w:rsidR="00AF3B77" w:rsidRDefault="00AF3B77" w:rsidP="004E0651">
      <w:pPr>
        <w:spacing w:after="0"/>
      </w:pPr>
    </w:p>
    <w:p w14:paraId="6ACECAE4" w14:textId="77777777" w:rsidR="004E0651" w:rsidRDefault="004E0651" w:rsidP="000F6ACB">
      <w:pPr>
        <w:spacing w:after="0" w:line="240" w:lineRule="auto"/>
        <w:rPr>
          <w:rFonts w:ascii="Times New Roman" w:hAnsi="Times New Roman" w:cs="Times New Roman"/>
          <w:sz w:val="24"/>
        </w:rPr>
      </w:pPr>
    </w:p>
    <w:p w14:paraId="69502855" w14:textId="77777777" w:rsidR="004E0651" w:rsidRDefault="004E0651" w:rsidP="000F6ACB">
      <w:pPr>
        <w:spacing w:after="0" w:line="240" w:lineRule="auto"/>
        <w:rPr>
          <w:rFonts w:ascii="Times New Roman" w:hAnsi="Times New Roman" w:cs="Times New Roman"/>
          <w:sz w:val="24"/>
        </w:rPr>
      </w:pPr>
    </w:p>
    <w:p w14:paraId="297F980B" w14:textId="77777777" w:rsidR="004E0651" w:rsidRDefault="004E0651" w:rsidP="000F6ACB">
      <w:pPr>
        <w:spacing w:after="0" w:line="240" w:lineRule="auto"/>
        <w:rPr>
          <w:rFonts w:ascii="Times New Roman" w:hAnsi="Times New Roman" w:cs="Times New Roman"/>
          <w:sz w:val="24"/>
        </w:rPr>
      </w:pPr>
    </w:p>
    <w:p w14:paraId="4B4D0EDC" w14:textId="77777777" w:rsidR="004E0651" w:rsidRDefault="004E0651" w:rsidP="000F6ACB">
      <w:pPr>
        <w:spacing w:after="0" w:line="240" w:lineRule="auto"/>
        <w:rPr>
          <w:rFonts w:ascii="Times New Roman" w:hAnsi="Times New Roman" w:cs="Times New Roman"/>
          <w:sz w:val="24"/>
        </w:rPr>
      </w:pPr>
    </w:p>
    <w:p w14:paraId="21C8A288" w14:textId="2C4AC3FA" w:rsidR="000F6ACB" w:rsidRPr="0041105E" w:rsidRDefault="004E0651" w:rsidP="000F6ACB">
      <w:pPr>
        <w:spacing w:after="0" w:line="240" w:lineRule="auto"/>
        <w:rPr>
          <w:rFonts w:ascii="Times New Roman" w:hAnsi="Times New Roman" w:cs="Times New Roman"/>
          <w:sz w:val="24"/>
        </w:rPr>
      </w:pPr>
      <w:r>
        <w:rPr>
          <w:rFonts w:ascii="Times New Roman" w:hAnsi="Times New Roman" w:cs="Times New Roman"/>
          <w:sz w:val="24"/>
        </w:rPr>
        <w:lastRenderedPageBreak/>
        <w:t>Table 2</w:t>
      </w:r>
    </w:p>
    <w:p w14:paraId="29100FED" w14:textId="32032D7B" w:rsidR="000F6ACB" w:rsidRPr="0041105E" w:rsidRDefault="004E0651" w:rsidP="0041105E">
      <w:pPr>
        <w:spacing w:after="0" w:line="480" w:lineRule="auto"/>
        <w:rPr>
          <w:rFonts w:ascii="Times New Roman" w:hAnsi="Times New Roman" w:cs="Times New Roman"/>
          <w:i/>
          <w:sz w:val="24"/>
        </w:rPr>
      </w:pPr>
      <w:r>
        <w:rPr>
          <w:rFonts w:ascii="Times New Roman" w:hAnsi="Times New Roman" w:cs="Times New Roman"/>
          <w:i/>
          <w:sz w:val="24"/>
        </w:rPr>
        <w:t>Sample c</w:t>
      </w:r>
      <w:r w:rsidR="000F6ACB" w:rsidRPr="0041105E">
        <w:rPr>
          <w:rFonts w:ascii="Times New Roman" w:hAnsi="Times New Roman" w:cs="Times New Roman"/>
          <w:i/>
          <w:sz w:val="24"/>
        </w:rPr>
        <w:t>haracteristics</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4319"/>
        <w:gridCol w:w="1781"/>
        <w:gridCol w:w="223"/>
        <w:gridCol w:w="2309"/>
        <w:gridCol w:w="2733"/>
        <w:gridCol w:w="2593"/>
      </w:tblGrid>
      <w:tr w:rsidR="000F6ACB" w:rsidRPr="0041105E" w14:paraId="1743B73D" w14:textId="77777777" w:rsidTr="00F6793D">
        <w:tc>
          <w:tcPr>
            <w:tcW w:w="1547" w:type="pct"/>
            <w:tcBorders>
              <w:bottom w:val="nil"/>
            </w:tcBorders>
            <w:shd w:val="clear" w:color="auto" w:fill="auto"/>
          </w:tcPr>
          <w:p w14:paraId="683FCCBD" w14:textId="77777777" w:rsidR="000F6ACB" w:rsidRPr="0041105E" w:rsidRDefault="000F6ACB" w:rsidP="0041105E">
            <w:pPr>
              <w:spacing w:line="480" w:lineRule="auto"/>
              <w:rPr>
                <w:rFonts w:ascii="Times New Roman" w:hAnsi="Times New Roman"/>
                <w:szCs w:val="22"/>
              </w:rPr>
            </w:pPr>
          </w:p>
        </w:tc>
        <w:tc>
          <w:tcPr>
            <w:tcW w:w="638" w:type="pct"/>
            <w:shd w:val="clear" w:color="auto" w:fill="auto"/>
          </w:tcPr>
          <w:p w14:paraId="729E6019" w14:textId="77777777" w:rsidR="000F6ACB" w:rsidRPr="0041105E" w:rsidRDefault="000F6ACB" w:rsidP="0041105E">
            <w:pPr>
              <w:spacing w:line="480" w:lineRule="auto"/>
              <w:jc w:val="center"/>
              <w:rPr>
                <w:rFonts w:ascii="Times New Roman" w:hAnsi="Times New Roman"/>
                <w:b/>
                <w:sz w:val="22"/>
                <w:szCs w:val="22"/>
              </w:rPr>
            </w:pPr>
            <w:r w:rsidRPr="0041105E">
              <w:rPr>
                <w:rFonts w:ascii="Times New Roman" w:hAnsi="Times New Roman"/>
                <w:b/>
                <w:sz w:val="22"/>
                <w:szCs w:val="22"/>
              </w:rPr>
              <w:t>Total</w:t>
            </w:r>
          </w:p>
        </w:tc>
        <w:tc>
          <w:tcPr>
            <w:tcW w:w="80" w:type="pct"/>
            <w:tcBorders>
              <w:bottom w:val="nil"/>
            </w:tcBorders>
            <w:shd w:val="clear" w:color="auto" w:fill="auto"/>
          </w:tcPr>
          <w:p w14:paraId="40D99F6F" w14:textId="77777777" w:rsidR="000F6ACB" w:rsidRPr="0041105E" w:rsidRDefault="000F6ACB" w:rsidP="0041105E">
            <w:pPr>
              <w:spacing w:line="480" w:lineRule="auto"/>
              <w:jc w:val="center"/>
              <w:rPr>
                <w:rFonts w:ascii="Times New Roman" w:hAnsi="Times New Roman"/>
                <w:b/>
                <w:sz w:val="22"/>
                <w:szCs w:val="22"/>
              </w:rPr>
            </w:pPr>
          </w:p>
        </w:tc>
        <w:tc>
          <w:tcPr>
            <w:tcW w:w="827" w:type="pct"/>
            <w:shd w:val="clear" w:color="auto" w:fill="auto"/>
          </w:tcPr>
          <w:p w14:paraId="77C64501" w14:textId="77777777" w:rsidR="000F6ACB" w:rsidRPr="0041105E" w:rsidRDefault="000F6ACB" w:rsidP="0041105E">
            <w:pPr>
              <w:spacing w:line="480" w:lineRule="auto"/>
              <w:jc w:val="center"/>
              <w:rPr>
                <w:rFonts w:ascii="Times New Roman" w:hAnsi="Times New Roman"/>
                <w:b/>
                <w:sz w:val="22"/>
                <w:szCs w:val="22"/>
              </w:rPr>
            </w:pPr>
          </w:p>
        </w:tc>
        <w:tc>
          <w:tcPr>
            <w:tcW w:w="979" w:type="pct"/>
            <w:shd w:val="clear" w:color="auto" w:fill="auto"/>
          </w:tcPr>
          <w:p w14:paraId="0C5235D9" w14:textId="77777777" w:rsidR="000F6ACB" w:rsidRPr="0041105E" w:rsidRDefault="000F6ACB" w:rsidP="0041105E">
            <w:pPr>
              <w:spacing w:line="480" w:lineRule="auto"/>
              <w:jc w:val="center"/>
              <w:rPr>
                <w:rFonts w:ascii="Times New Roman" w:hAnsi="Times New Roman"/>
                <w:b/>
                <w:sz w:val="22"/>
                <w:szCs w:val="22"/>
              </w:rPr>
            </w:pPr>
            <w:r w:rsidRPr="0041105E">
              <w:rPr>
                <w:rFonts w:ascii="Times New Roman" w:hAnsi="Times New Roman"/>
                <w:b/>
                <w:sz w:val="22"/>
                <w:szCs w:val="22"/>
              </w:rPr>
              <w:t>Condition</w:t>
            </w:r>
          </w:p>
        </w:tc>
        <w:tc>
          <w:tcPr>
            <w:tcW w:w="929" w:type="pct"/>
            <w:shd w:val="clear" w:color="auto" w:fill="auto"/>
          </w:tcPr>
          <w:p w14:paraId="48E86A52" w14:textId="77777777" w:rsidR="000F6ACB" w:rsidRPr="0041105E" w:rsidRDefault="000F6ACB" w:rsidP="0041105E">
            <w:pPr>
              <w:spacing w:line="480" w:lineRule="auto"/>
              <w:jc w:val="center"/>
              <w:rPr>
                <w:rFonts w:ascii="Times New Roman" w:hAnsi="Times New Roman"/>
                <w:b/>
                <w:sz w:val="22"/>
                <w:szCs w:val="22"/>
              </w:rPr>
            </w:pPr>
          </w:p>
        </w:tc>
      </w:tr>
      <w:tr w:rsidR="000F6ACB" w:rsidRPr="0041105E" w14:paraId="26C97FD2" w14:textId="77777777" w:rsidTr="00F6793D">
        <w:tc>
          <w:tcPr>
            <w:tcW w:w="1547" w:type="pct"/>
            <w:tcBorders>
              <w:top w:val="nil"/>
              <w:bottom w:val="single" w:sz="6" w:space="0" w:color="auto"/>
            </w:tcBorders>
            <w:shd w:val="clear" w:color="auto" w:fill="auto"/>
          </w:tcPr>
          <w:p w14:paraId="1BD964C5" w14:textId="77777777" w:rsidR="000F6ACB" w:rsidRPr="0041105E" w:rsidRDefault="000F6ACB" w:rsidP="0041105E">
            <w:pPr>
              <w:spacing w:line="480" w:lineRule="auto"/>
              <w:rPr>
                <w:rFonts w:ascii="Times New Roman" w:hAnsi="Times New Roman"/>
                <w:i/>
                <w:szCs w:val="22"/>
              </w:rPr>
            </w:pPr>
          </w:p>
        </w:tc>
        <w:tc>
          <w:tcPr>
            <w:tcW w:w="638" w:type="pct"/>
            <w:tcBorders>
              <w:bottom w:val="single" w:sz="6" w:space="0" w:color="auto"/>
            </w:tcBorders>
            <w:shd w:val="clear" w:color="auto" w:fill="auto"/>
          </w:tcPr>
          <w:p w14:paraId="7DFBA996" w14:textId="77777777" w:rsidR="000F6ACB" w:rsidRPr="0041105E" w:rsidRDefault="000F6ACB" w:rsidP="0041105E">
            <w:pPr>
              <w:spacing w:line="480" w:lineRule="auto"/>
              <w:jc w:val="center"/>
              <w:rPr>
                <w:rFonts w:ascii="Times New Roman" w:hAnsi="Times New Roman"/>
                <w:b/>
                <w:sz w:val="22"/>
                <w:szCs w:val="22"/>
              </w:rPr>
            </w:pPr>
          </w:p>
        </w:tc>
        <w:tc>
          <w:tcPr>
            <w:tcW w:w="80" w:type="pct"/>
            <w:tcBorders>
              <w:top w:val="nil"/>
              <w:bottom w:val="single" w:sz="6" w:space="0" w:color="auto"/>
            </w:tcBorders>
            <w:shd w:val="clear" w:color="auto" w:fill="auto"/>
          </w:tcPr>
          <w:p w14:paraId="3AA5DF65" w14:textId="77777777" w:rsidR="000F6ACB" w:rsidRPr="0041105E" w:rsidRDefault="000F6ACB" w:rsidP="0041105E">
            <w:pPr>
              <w:spacing w:line="480" w:lineRule="auto"/>
              <w:jc w:val="center"/>
              <w:rPr>
                <w:rFonts w:ascii="Times New Roman" w:hAnsi="Times New Roman"/>
                <w:b/>
                <w:sz w:val="22"/>
                <w:szCs w:val="22"/>
              </w:rPr>
            </w:pPr>
          </w:p>
        </w:tc>
        <w:tc>
          <w:tcPr>
            <w:tcW w:w="827" w:type="pct"/>
            <w:tcBorders>
              <w:bottom w:val="single" w:sz="6" w:space="0" w:color="auto"/>
            </w:tcBorders>
            <w:shd w:val="clear" w:color="auto" w:fill="auto"/>
          </w:tcPr>
          <w:p w14:paraId="087801EF" w14:textId="77777777" w:rsidR="000F6ACB" w:rsidRPr="0041105E" w:rsidRDefault="000F6ACB" w:rsidP="0041105E">
            <w:pPr>
              <w:spacing w:line="480" w:lineRule="auto"/>
              <w:jc w:val="center"/>
              <w:rPr>
                <w:rFonts w:ascii="Times New Roman" w:hAnsi="Times New Roman"/>
                <w:b/>
                <w:sz w:val="22"/>
                <w:szCs w:val="22"/>
              </w:rPr>
            </w:pPr>
            <w:r w:rsidRPr="0041105E">
              <w:rPr>
                <w:rFonts w:ascii="Times New Roman" w:hAnsi="Times New Roman"/>
                <w:b/>
                <w:sz w:val="22"/>
                <w:szCs w:val="22"/>
              </w:rPr>
              <w:t>Non-alcohol advertisements</w:t>
            </w:r>
          </w:p>
        </w:tc>
        <w:tc>
          <w:tcPr>
            <w:tcW w:w="979" w:type="pct"/>
            <w:tcBorders>
              <w:bottom w:val="single" w:sz="6" w:space="0" w:color="auto"/>
            </w:tcBorders>
            <w:shd w:val="clear" w:color="auto" w:fill="auto"/>
          </w:tcPr>
          <w:p w14:paraId="7EEED1F0" w14:textId="77777777" w:rsidR="000F6ACB" w:rsidRPr="0041105E" w:rsidRDefault="000F6ACB" w:rsidP="0041105E">
            <w:pPr>
              <w:spacing w:line="480" w:lineRule="auto"/>
              <w:jc w:val="center"/>
              <w:rPr>
                <w:rFonts w:ascii="Times New Roman" w:hAnsi="Times New Roman"/>
                <w:b/>
                <w:sz w:val="22"/>
                <w:szCs w:val="22"/>
              </w:rPr>
            </w:pPr>
            <w:r w:rsidRPr="0041105E">
              <w:rPr>
                <w:rFonts w:ascii="Times New Roman" w:hAnsi="Times New Roman"/>
                <w:b/>
                <w:sz w:val="22"/>
                <w:szCs w:val="22"/>
              </w:rPr>
              <w:t>Alcohol promoting advertisements</w:t>
            </w:r>
          </w:p>
        </w:tc>
        <w:tc>
          <w:tcPr>
            <w:tcW w:w="929" w:type="pct"/>
            <w:tcBorders>
              <w:bottom w:val="single" w:sz="6" w:space="0" w:color="auto"/>
            </w:tcBorders>
            <w:shd w:val="clear" w:color="auto" w:fill="auto"/>
          </w:tcPr>
          <w:p w14:paraId="2AF8D328" w14:textId="77777777" w:rsidR="000F6ACB" w:rsidRPr="0041105E" w:rsidRDefault="000F6ACB" w:rsidP="0041105E">
            <w:pPr>
              <w:spacing w:line="480" w:lineRule="auto"/>
              <w:jc w:val="center"/>
              <w:rPr>
                <w:rFonts w:ascii="Times New Roman" w:hAnsi="Times New Roman"/>
                <w:b/>
                <w:sz w:val="22"/>
                <w:szCs w:val="22"/>
              </w:rPr>
            </w:pPr>
            <w:r w:rsidRPr="0041105E">
              <w:rPr>
                <w:rFonts w:ascii="Times New Roman" w:hAnsi="Times New Roman"/>
                <w:b/>
                <w:sz w:val="22"/>
                <w:szCs w:val="22"/>
              </w:rPr>
              <w:t>Alcohol warning advertisements</w:t>
            </w:r>
          </w:p>
        </w:tc>
      </w:tr>
      <w:tr w:rsidR="000F6ACB" w:rsidRPr="0041105E" w14:paraId="5FA3FEBC" w14:textId="77777777" w:rsidTr="00F6793D">
        <w:tc>
          <w:tcPr>
            <w:tcW w:w="1547" w:type="pct"/>
            <w:tcBorders>
              <w:bottom w:val="nil"/>
            </w:tcBorders>
            <w:shd w:val="clear" w:color="auto" w:fill="auto"/>
          </w:tcPr>
          <w:p w14:paraId="1B397069" w14:textId="77777777" w:rsidR="000F6ACB" w:rsidRPr="0041105E" w:rsidRDefault="000F6ACB" w:rsidP="0041105E">
            <w:pPr>
              <w:spacing w:line="480" w:lineRule="auto"/>
              <w:rPr>
                <w:rFonts w:ascii="Times New Roman" w:hAnsi="Times New Roman"/>
                <w:b/>
                <w:i/>
                <w:szCs w:val="22"/>
              </w:rPr>
            </w:pPr>
            <w:r w:rsidRPr="0041105E">
              <w:rPr>
                <w:rFonts w:ascii="Times New Roman" w:hAnsi="Times New Roman"/>
                <w:b/>
                <w:i/>
                <w:szCs w:val="22"/>
              </w:rPr>
              <w:t>N</w:t>
            </w:r>
          </w:p>
        </w:tc>
        <w:tc>
          <w:tcPr>
            <w:tcW w:w="638" w:type="pct"/>
            <w:tcBorders>
              <w:bottom w:val="nil"/>
            </w:tcBorders>
            <w:shd w:val="clear" w:color="auto" w:fill="auto"/>
          </w:tcPr>
          <w:p w14:paraId="059A2CD0"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194</w:t>
            </w:r>
          </w:p>
        </w:tc>
        <w:tc>
          <w:tcPr>
            <w:tcW w:w="80" w:type="pct"/>
            <w:tcBorders>
              <w:bottom w:val="nil"/>
            </w:tcBorders>
            <w:shd w:val="clear" w:color="auto" w:fill="auto"/>
          </w:tcPr>
          <w:p w14:paraId="06B5D1AD" w14:textId="77777777" w:rsidR="000F6ACB" w:rsidRPr="0041105E" w:rsidRDefault="000F6ACB" w:rsidP="0041105E">
            <w:pPr>
              <w:spacing w:line="480" w:lineRule="auto"/>
              <w:jc w:val="center"/>
              <w:rPr>
                <w:rFonts w:ascii="Times New Roman" w:hAnsi="Times New Roman"/>
                <w:szCs w:val="22"/>
              </w:rPr>
            </w:pPr>
          </w:p>
        </w:tc>
        <w:tc>
          <w:tcPr>
            <w:tcW w:w="827" w:type="pct"/>
            <w:tcBorders>
              <w:bottom w:val="nil"/>
            </w:tcBorders>
            <w:shd w:val="clear" w:color="auto" w:fill="auto"/>
          </w:tcPr>
          <w:p w14:paraId="08399079"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65</w:t>
            </w:r>
          </w:p>
        </w:tc>
        <w:tc>
          <w:tcPr>
            <w:tcW w:w="979" w:type="pct"/>
            <w:tcBorders>
              <w:bottom w:val="nil"/>
            </w:tcBorders>
            <w:shd w:val="clear" w:color="auto" w:fill="auto"/>
          </w:tcPr>
          <w:p w14:paraId="23683565"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65</w:t>
            </w:r>
          </w:p>
        </w:tc>
        <w:tc>
          <w:tcPr>
            <w:tcW w:w="929" w:type="pct"/>
            <w:tcBorders>
              <w:bottom w:val="nil"/>
            </w:tcBorders>
            <w:shd w:val="clear" w:color="auto" w:fill="auto"/>
          </w:tcPr>
          <w:p w14:paraId="6FD5297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64</w:t>
            </w:r>
          </w:p>
        </w:tc>
      </w:tr>
      <w:tr w:rsidR="000F6ACB" w:rsidRPr="0041105E" w14:paraId="00422573" w14:textId="77777777" w:rsidTr="00F6793D">
        <w:tc>
          <w:tcPr>
            <w:tcW w:w="1547" w:type="pct"/>
            <w:tcBorders>
              <w:top w:val="nil"/>
              <w:bottom w:val="nil"/>
            </w:tcBorders>
            <w:shd w:val="clear" w:color="auto" w:fill="auto"/>
          </w:tcPr>
          <w:p w14:paraId="31706A1C" w14:textId="77777777" w:rsidR="000F6ACB" w:rsidRPr="0041105E" w:rsidRDefault="000F6ACB" w:rsidP="0041105E">
            <w:pPr>
              <w:spacing w:line="480" w:lineRule="auto"/>
              <w:rPr>
                <w:rFonts w:ascii="Times New Roman" w:hAnsi="Times New Roman"/>
                <w:b/>
                <w:szCs w:val="22"/>
              </w:rPr>
            </w:pPr>
            <w:r w:rsidRPr="0041105E">
              <w:rPr>
                <w:rFonts w:ascii="Times New Roman" w:hAnsi="Times New Roman"/>
                <w:b/>
                <w:szCs w:val="22"/>
              </w:rPr>
              <w:t>Age</w:t>
            </w:r>
          </w:p>
        </w:tc>
        <w:tc>
          <w:tcPr>
            <w:tcW w:w="638" w:type="pct"/>
            <w:tcBorders>
              <w:top w:val="nil"/>
              <w:bottom w:val="nil"/>
            </w:tcBorders>
            <w:shd w:val="clear" w:color="auto" w:fill="auto"/>
          </w:tcPr>
          <w:p w14:paraId="40A378A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21.86 (2.02)</w:t>
            </w:r>
          </w:p>
        </w:tc>
        <w:tc>
          <w:tcPr>
            <w:tcW w:w="80" w:type="pct"/>
            <w:tcBorders>
              <w:top w:val="nil"/>
              <w:bottom w:val="nil"/>
            </w:tcBorders>
            <w:shd w:val="clear" w:color="auto" w:fill="auto"/>
          </w:tcPr>
          <w:p w14:paraId="5A589F9E"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14F06165"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21.65 (2.04)</w:t>
            </w:r>
          </w:p>
        </w:tc>
        <w:tc>
          <w:tcPr>
            <w:tcW w:w="979" w:type="pct"/>
            <w:tcBorders>
              <w:top w:val="nil"/>
              <w:bottom w:val="nil"/>
            </w:tcBorders>
            <w:shd w:val="clear" w:color="auto" w:fill="auto"/>
          </w:tcPr>
          <w:p w14:paraId="64D50FD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21.91 (2.10)</w:t>
            </w:r>
          </w:p>
        </w:tc>
        <w:tc>
          <w:tcPr>
            <w:tcW w:w="929" w:type="pct"/>
            <w:tcBorders>
              <w:top w:val="nil"/>
              <w:bottom w:val="nil"/>
            </w:tcBorders>
            <w:shd w:val="clear" w:color="auto" w:fill="auto"/>
          </w:tcPr>
          <w:p w14:paraId="5CCEAFF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22.03 (1.93)</w:t>
            </w:r>
          </w:p>
        </w:tc>
      </w:tr>
      <w:tr w:rsidR="000F6ACB" w:rsidRPr="0041105E" w14:paraId="090C1D25" w14:textId="77777777" w:rsidTr="00F6793D">
        <w:tc>
          <w:tcPr>
            <w:tcW w:w="1547" w:type="pct"/>
            <w:tcBorders>
              <w:top w:val="nil"/>
              <w:bottom w:val="nil"/>
            </w:tcBorders>
            <w:shd w:val="clear" w:color="auto" w:fill="auto"/>
          </w:tcPr>
          <w:p w14:paraId="04A36A86" w14:textId="77777777" w:rsidR="000F6ACB" w:rsidRPr="0041105E" w:rsidRDefault="000F6ACB" w:rsidP="0041105E">
            <w:pPr>
              <w:spacing w:line="480" w:lineRule="auto"/>
              <w:rPr>
                <w:rFonts w:ascii="Times New Roman" w:hAnsi="Times New Roman"/>
                <w:b/>
                <w:szCs w:val="22"/>
              </w:rPr>
            </w:pPr>
            <w:r w:rsidRPr="0041105E">
              <w:rPr>
                <w:rFonts w:ascii="Times New Roman" w:hAnsi="Times New Roman"/>
                <w:b/>
                <w:szCs w:val="22"/>
              </w:rPr>
              <w:t>Gender</w:t>
            </w:r>
          </w:p>
        </w:tc>
        <w:tc>
          <w:tcPr>
            <w:tcW w:w="638" w:type="pct"/>
            <w:tcBorders>
              <w:top w:val="nil"/>
              <w:bottom w:val="nil"/>
            </w:tcBorders>
            <w:shd w:val="clear" w:color="auto" w:fill="auto"/>
          </w:tcPr>
          <w:p w14:paraId="0C3A3D93" w14:textId="77777777" w:rsidR="000F6ACB" w:rsidRPr="0041105E" w:rsidRDefault="000F6ACB" w:rsidP="0041105E">
            <w:pPr>
              <w:spacing w:line="480" w:lineRule="auto"/>
              <w:jc w:val="center"/>
              <w:rPr>
                <w:rFonts w:ascii="Times New Roman" w:hAnsi="Times New Roman"/>
                <w:szCs w:val="22"/>
              </w:rPr>
            </w:pPr>
          </w:p>
        </w:tc>
        <w:tc>
          <w:tcPr>
            <w:tcW w:w="80" w:type="pct"/>
            <w:tcBorders>
              <w:top w:val="nil"/>
              <w:bottom w:val="nil"/>
            </w:tcBorders>
            <w:shd w:val="clear" w:color="auto" w:fill="auto"/>
          </w:tcPr>
          <w:p w14:paraId="3158D64E"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38222DD7" w14:textId="77777777" w:rsidR="000F6ACB" w:rsidRPr="0041105E" w:rsidRDefault="000F6ACB" w:rsidP="0041105E">
            <w:pPr>
              <w:spacing w:line="480" w:lineRule="auto"/>
              <w:jc w:val="center"/>
              <w:rPr>
                <w:rFonts w:ascii="Times New Roman" w:hAnsi="Times New Roman"/>
                <w:szCs w:val="22"/>
              </w:rPr>
            </w:pPr>
          </w:p>
        </w:tc>
        <w:tc>
          <w:tcPr>
            <w:tcW w:w="979" w:type="pct"/>
            <w:tcBorders>
              <w:top w:val="nil"/>
              <w:bottom w:val="nil"/>
            </w:tcBorders>
            <w:shd w:val="clear" w:color="auto" w:fill="auto"/>
          </w:tcPr>
          <w:p w14:paraId="1245557B" w14:textId="77777777" w:rsidR="000F6ACB" w:rsidRPr="0041105E" w:rsidRDefault="000F6ACB" w:rsidP="0041105E">
            <w:pPr>
              <w:spacing w:line="480" w:lineRule="auto"/>
              <w:jc w:val="center"/>
              <w:rPr>
                <w:rFonts w:ascii="Times New Roman" w:hAnsi="Times New Roman"/>
                <w:szCs w:val="22"/>
              </w:rPr>
            </w:pPr>
          </w:p>
        </w:tc>
        <w:tc>
          <w:tcPr>
            <w:tcW w:w="929" w:type="pct"/>
            <w:tcBorders>
              <w:top w:val="nil"/>
              <w:bottom w:val="nil"/>
            </w:tcBorders>
            <w:shd w:val="clear" w:color="auto" w:fill="auto"/>
          </w:tcPr>
          <w:p w14:paraId="08ED0CAE" w14:textId="77777777" w:rsidR="000F6ACB" w:rsidRPr="0041105E" w:rsidRDefault="000F6ACB" w:rsidP="0041105E">
            <w:pPr>
              <w:spacing w:line="480" w:lineRule="auto"/>
              <w:jc w:val="center"/>
              <w:rPr>
                <w:rFonts w:ascii="Times New Roman" w:hAnsi="Times New Roman"/>
                <w:szCs w:val="22"/>
              </w:rPr>
            </w:pPr>
          </w:p>
        </w:tc>
      </w:tr>
      <w:tr w:rsidR="000F6ACB" w:rsidRPr="0041105E" w14:paraId="2C1B599C" w14:textId="77777777" w:rsidTr="00F6793D">
        <w:tc>
          <w:tcPr>
            <w:tcW w:w="1547" w:type="pct"/>
            <w:tcBorders>
              <w:top w:val="nil"/>
              <w:bottom w:val="nil"/>
            </w:tcBorders>
            <w:shd w:val="clear" w:color="auto" w:fill="auto"/>
          </w:tcPr>
          <w:p w14:paraId="30C6D52E"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Male</w:t>
            </w:r>
          </w:p>
        </w:tc>
        <w:tc>
          <w:tcPr>
            <w:tcW w:w="638" w:type="pct"/>
            <w:tcBorders>
              <w:top w:val="nil"/>
              <w:bottom w:val="nil"/>
            </w:tcBorders>
            <w:shd w:val="clear" w:color="auto" w:fill="auto"/>
          </w:tcPr>
          <w:p w14:paraId="56ED1D27"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89 (45.9%)</w:t>
            </w:r>
          </w:p>
        </w:tc>
        <w:tc>
          <w:tcPr>
            <w:tcW w:w="80" w:type="pct"/>
            <w:tcBorders>
              <w:top w:val="nil"/>
              <w:bottom w:val="nil"/>
            </w:tcBorders>
            <w:shd w:val="clear" w:color="auto" w:fill="auto"/>
          </w:tcPr>
          <w:p w14:paraId="61843A08"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28B32F15"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30 (46.2%)</w:t>
            </w:r>
          </w:p>
        </w:tc>
        <w:tc>
          <w:tcPr>
            <w:tcW w:w="979" w:type="pct"/>
            <w:tcBorders>
              <w:top w:val="nil"/>
              <w:bottom w:val="nil"/>
            </w:tcBorders>
            <w:shd w:val="clear" w:color="auto" w:fill="auto"/>
          </w:tcPr>
          <w:p w14:paraId="7D21FAD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30(46.2%)</w:t>
            </w:r>
          </w:p>
        </w:tc>
        <w:tc>
          <w:tcPr>
            <w:tcW w:w="929" w:type="pct"/>
            <w:tcBorders>
              <w:top w:val="nil"/>
              <w:bottom w:val="nil"/>
            </w:tcBorders>
            <w:shd w:val="clear" w:color="auto" w:fill="auto"/>
          </w:tcPr>
          <w:p w14:paraId="1BA1E001"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29 (45.3%)</w:t>
            </w:r>
          </w:p>
        </w:tc>
      </w:tr>
      <w:tr w:rsidR="000F6ACB" w:rsidRPr="0041105E" w14:paraId="0B7BAC71" w14:textId="77777777" w:rsidTr="00F6793D">
        <w:tc>
          <w:tcPr>
            <w:tcW w:w="1547" w:type="pct"/>
            <w:tcBorders>
              <w:top w:val="nil"/>
              <w:bottom w:val="nil"/>
            </w:tcBorders>
            <w:shd w:val="clear" w:color="auto" w:fill="auto"/>
          </w:tcPr>
          <w:p w14:paraId="304987F2"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Female</w:t>
            </w:r>
          </w:p>
        </w:tc>
        <w:tc>
          <w:tcPr>
            <w:tcW w:w="638" w:type="pct"/>
            <w:tcBorders>
              <w:top w:val="nil"/>
              <w:bottom w:val="nil"/>
            </w:tcBorders>
            <w:shd w:val="clear" w:color="auto" w:fill="auto"/>
          </w:tcPr>
          <w:p w14:paraId="0FF11354"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105 (54.1%)</w:t>
            </w:r>
          </w:p>
        </w:tc>
        <w:tc>
          <w:tcPr>
            <w:tcW w:w="80" w:type="pct"/>
            <w:tcBorders>
              <w:top w:val="nil"/>
              <w:bottom w:val="nil"/>
            </w:tcBorders>
            <w:shd w:val="clear" w:color="auto" w:fill="auto"/>
          </w:tcPr>
          <w:p w14:paraId="2E7F2AC6"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5F98BCA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35 (53.8%)</w:t>
            </w:r>
          </w:p>
        </w:tc>
        <w:tc>
          <w:tcPr>
            <w:tcW w:w="979" w:type="pct"/>
            <w:tcBorders>
              <w:top w:val="nil"/>
              <w:bottom w:val="nil"/>
            </w:tcBorders>
            <w:shd w:val="clear" w:color="auto" w:fill="auto"/>
          </w:tcPr>
          <w:p w14:paraId="018B356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35 (53.8%)</w:t>
            </w:r>
          </w:p>
        </w:tc>
        <w:tc>
          <w:tcPr>
            <w:tcW w:w="929" w:type="pct"/>
            <w:tcBorders>
              <w:top w:val="nil"/>
              <w:bottom w:val="nil"/>
            </w:tcBorders>
            <w:shd w:val="clear" w:color="auto" w:fill="auto"/>
          </w:tcPr>
          <w:p w14:paraId="548B9FB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35 (54.7%)</w:t>
            </w:r>
          </w:p>
        </w:tc>
      </w:tr>
      <w:tr w:rsidR="000F6ACB" w:rsidRPr="0041105E" w14:paraId="6D9C9C5C" w14:textId="77777777" w:rsidTr="00F6793D">
        <w:tc>
          <w:tcPr>
            <w:tcW w:w="1547" w:type="pct"/>
            <w:tcBorders>
              <w:top w:val="nil"/>
              <w:bottom w:val="nil"/>
            </w:tcBorders>
            <w:shd w:val="clear" w:color="auto" w:fill="auto"/>
          </w:tcPr>
          <w:p w14:paraId="22933262" w14:textId="77777777" w:rsidR="000F6ACB" w:rsidRPr="0041105E" w:rsidRDefault="000F6ACB" w:rsidP="0041105E">
            <w:pPr>
              <w:spacing w:line="480" w:lineRule="auto"/>
              <w:rPr>
                <w:rFonts w:ascii="Times New Roman" w:hAnsi="Times New Roman"/>
                <w:b/>
                <w:szCs w:val="22"/>
              </w:rPr>
            </w:pPr>
            <w:r w:rsidRPr="0041105E">
              <w:rPr>
                <w:rFonts w:ascii="Times New Roman" w:hAnsi="Times New Roman"/>
                <w:b/>
                <w:szCs w:val="22"/>
              </w:rPr>
              <w:t>Highest educational qualification</w:t>
            </w:r>
          </w:p>
        </w:tc>
        <w:tc>
          <w:tcPr>
            <w:tcW w:w="638" w:type="pct"/>
            <w:tcBorders>
              <w:top w:val="nil"/>
              <w:bottom w:val="nil"/>
            </w:tcBorders>
            <w:shd w:val="clear" w:color="auto" w:fill="auto"/>
          </w:tcPr>
          <w:p w14:paraId="0400B073" w14:textId="77777777" w:rsidR="000F6ACB" w:rsidRPr="0041105E" w:rsidRDefault="000F6ACB" w:rsidP="0041105E">
            <w:pPr>
              <w:spacing w:line="480" w:lineRule="auto"/>
              <w:jc w:val="center"/>
              <w:rPr>
                <w:rFonts w:ascii="Times New Roman" w:hAnsi="Times New Roman"/>
                <w:szCs w:val="22"/>
              </w:rPr>
            </w:pPr>
          </w:p>
        </w:tc>
        <w:tc>
          <w:tcPr>
            <w:tcW w:w="80" w:type="pct"/>
            <w:tcBorders>
              <w:top w:val="nil"/>
              <w:bottom w:val="nil"/>
            </w:tcBorders>
            <w:shd w:val="clear" w:color="auto" w:fill="auto"/>
          </w:tcPr>
          <w:p w14:paraId="297DCCE6"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5A2A51F8" w14:textId="77777777" w:rsidR="000F6ACB" w:rsidRPr="0041105E" w:rsidRDefault="000F6ACB" w:rsidP="0041105E">
            <w:pPr>
              <w:spacing w:line="480" w:lineRule="auto"/>
              <w:jc w:val="center"/>
              <w:rPr>
                <w:rFonts w:ascii="Times New Roman" w:hAnsi="Times New Roman"/>
                <w:szCs w:val="22"/>
              </w:rPr>
            </w:pPr>
          </w:p>
        </w:tc>
        <w:tc>
          <w:tcPr>
            <w:tcW w:w="979" w:type="pct"/>
            <w:tcBorders>
              <w:top w:val="nil"/>
              <w:bottom w:val="nil"/>
            </w:tcBorders>
            <w:shd w:val="clear" w:color="auto" w:fill="auto"/>
          </w:tcPr>
          <w:p w14:paraId="24977CB3" w14:textId="77777777" w:rsidR="000F6ACB" w:rsidRPr="0041105E" w:rsidRDefault="000F6ACB" w:rsidP="0041105E">
            <w:pPr>
              <w:spacing w:line="480" w:lineRule="auto"/>
              <w:jc w:val="center"/>
              <w:rPr>
                <w:rFonts w:ascii="Times New Roman" w:hAnsi="Times New Roman"/>
                <w:szCs w:val="22"/>
              </w:rPr>
            </w:pPr>
          </w:p>
        </w:tc>
        <w:tc>
          <w:tcPr>
            <w:tcW w:w="929" w:type="pct"/>
            <w:tcBorders>
              <w:top w:val="nil"/>
              <w:bottom w:val="nil"/>
            </w:tcBorders>
            <w:shd w:val="clear" w:color="auto" w:fill="auto"/>
          </w:tcPr>
          <w:p w14:paraId="62979E31" w14:textId="77777777" w:rsidR="000F6ACB" w:rsidRPr="0041105E" w:rsidRDefault="000F6ACB" w:rsidP="0041105E">
            <w:pPr>
              <w:spacing w:line="480" w:lineRule="auto"/>
              <w:jc w:val="center"/>
              <w:rPr>
                <w:rFonts w:ascii="Times New Roman" w:hAnsi="Times New Roman"/>
                <w:szCs w:val="22"/>
              </w:rPr>
            </w:pPr>
          </w:p>
        </w:tc>
      </w:tr>
      <w:tr w:rsidR="000F6ACB" w:rsidRPr="0041105E" w14:paraId="01D60AED" w14:textId="77777777" w:rsidTr="00F6793D">
        <w:tc>
          <w:tcPr>
            <w:tcW w:w="1547" w:type="pct"/>
            <w:tcBorders>
              <w:top w:val="nil"/>
              <w:bottom w:val="nil"/>
            </w:tcBorders>
            <w:shd w:val="clear" w:color="auto" w:fill="auto"/>
          </w:tcPr>
          <w:p w14:paraId="2C27581B"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GCSEs</w:t>
            </w:r>
          </w:p>
        </w:tc>
        <w:tc>
          <w:tcPr>
            <w:tcW w:w="638" w:type="pct"/>
            <w:tcBorders>
              <w:top w:val="nil"/>
              <w:bottom w:val="nil"/>
            </w:tcBorders>
            <w:shd w:val="clear" w:color="auto" w:fill="auto"/>
          </w:tcPr>
          <w:p w14:paraId="7C6BBFD3"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10 (5.2%)</w:t>
            </w:r>
          </w:p>
        </w:tc>
        <w:tc>
          <w:tcPr>
            <w:tcW w:w="80" w:type="pct"/>
            <w:tcBorders>
              <w:top w:val="nil"/>
              <w:bottom w:val="nil"/>
            </w:tcBorders>
            <w:shd w:val="clear" w:color="auto" w:fill="auto"/>
          </w:tcPr>
          <w:p w14:paraId="4CAAEE73"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548A81B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 (6.2%)</w:t>
            </w:r>
          </w:p>
        </w:tc>
        <w:tc>
          <w:tcPr>
            <w:tcW w:w="979" w:type="pct"/>
            <w:tcBorders>
              <w:top w:val="nil"/>
              <w:bottom w:val="nil"/>
            </w:tcBorders>
            <w:shd w:val="clear" w:color="auto" w:fill="auto"/>
          </w:tcPr>
          <w:p w14:paraId="609F8F24"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29" w:type="pct"/>
            <w:tcBorders>
              <w:top w:val="nil"/>
              <w:bottom w:val="nil"/>
            </w:tcBorders>
            <w:shd w:val="clear" w:color="auto" w:fill="auto"/>
          </w:tcPr>
          <w:p w14:paraId="6443385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 (9.4%)</w:t>
            </w:r>
          </w:p>
        </w:tc>
      </w:tr>
      <w:tr w:rsidR="000F6ACB" w:rsidRPr="0041105E" w14:paraId="46F16E08" w14:textId="77777777" w:rsidTr="00F6793D">
        <w:tc>
          <w:tcPr>
            <w:tcW w:w="1547" w:type="pct"/>
            <w:tcBorders>
              <w:top w:val="nil"/>
              <w:bottom w:val="nil"/>
            </w:tcBorders>
            <w:shd w:val="clear" w:color="auto" w:fill="auto"/>
          </w:tcPr>
          <w:p w14:paraId="0B6DCFFC"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A-Levels</w:t>
            </w:r>
          </w:p>
        </w:tc>
        <w:tc>
          <w:tcPr>
            <w:tcW w:w="638" w:type="pct"/>
            <w:tcBorders>
              <w:top w:val="nil"/>
              <w:bottom w:val="nil"/>
            </w:tcBorders>
            <w:shd w:val="clear" w:color="auto" w:fill="auto"/>
          </w:tcPr>
          <w:p w14:paraId="0ED0BEA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84 (43.3%)</w:t>
            </w:r>
          </w:p>
        </w:tc>
        <w:tc>
          <w:tcPr>
            <w:tcW w:w="80" w:type="pct"/>
            <w:tcBorders>
              <w:top w:val="nil"/>
              <w:bottom w:val="nil"/>
            </w:tcBorders>
            <w:shd w:val="clear" w:color="auto" w:fill="auto"/>
          </w:tcPr>
          <w:p w14:paraId="792E0D47"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76C055D6"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28 (43.1%)</w:t>
            </w:r>
          </w:p>
        </w:tc>
        <w:tc>
          <w:tcPr>
            <w:tcW w:w="979" w:type="pct"/>
            <w:tcBorders>
              <w:top w:val="nil"/>
              <w:bottom w:val="nil"/>
            </w:tcBorders>
            <w:shd w:val="clear" w:color="auto" w:fill="auto"/>
          </w:tcPr>
          <w:p w14:paraId="4BA9F0B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27 (41.5%)</w:t>
            </w:r>
          </w:p>
        </w:tc>
        <w:tc>
          <w:tcPr>
            <w:tcW w:w="929" w:type="pct"/>
            <w:tcBorders>
              <w:top w:val="nil"/>
              <w:bottom w:val="nil"/>
            </w:tcBorders>
            <w:shd w:val="clear" w:color="auto" w:fill="auto"/>
          </w:tcPr>
          <w:p w14:paraId="5183C38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29 (45.3%)</w:t>
            </w:r>
          </w:p>
        </w:tc>
      </w:tr>
      <w:tr w:rsidR="000F6ACB" w:rsidRPr="0041105E" w14:paraId="74DA9486" w14:textId="77777777" w:rsidTr="00F6793D">
        <w:tc>
          <w:tcPr>
            <w:tcW w:w="1547" w:type="pct"/>
            <w:tcBorders>
              <w:top w:val="nil"/>
              <w:bottom w:val="nil"/>
            </w:tcBorders>
            <w:shd w:val="clear" w:color="auto" w:fill="auto"/>
          </w:tcPr>
          <w:p w14:paraId="37170E23"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Degree</w:t>
            </w:r>
          </w:p>
        </w:tc>
        <w:tc>
          <w:tcPr>
            <w:tcW w:w="638" w:type="pct"/>
            <w:tcBorders>
              <w:top w:val="nil"/>
              <w:bottom w:val="nil"/>
            </w:tcBorders>
            <w:shd w:val="clear" w:color="auto" w:fill="auto"/>
          </w:tcPr>
          <w:p w14:paraId="0A86176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72 (37.1%)</w:t>
            </w:r>
          </w:p>
        </w:tc>
        <w:tc>
          <w:tcPr>
            <w:tcW w:w="80" w:type="pct"/>
            <w:tcBorders>
              <w:top w:val="nil"/>
              <w:bottom w:val="nil"/>
            </w:tcBorders>
            <w:shd w:val="clear" w:color="auto" w:fill="auto"/>
          </w:tcPr>
          <w:p w14:paraId="553C9738"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1082202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23 (35.4%)</w:t>
            </w:r>
          </w:p>
        </w:tc>
        <w:tc>
          <w:tcPr>
            <w:tcW w:w="979" w:type="pct"/>
            <w:tcBorders>
              <w:top w:val="nil"/>
              <w:bottom w:val="nil"/>
            </w:tcBorders>
            <w:shd w:val="clear" w:color="auto" w:fill="auto"/>
          </w:tcPr>
          <w:p w14:paraId="6B1845B7"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28 (43.1%)</w:t>
            </w:r>
          </w:p>
        </w:tc>
        <w:tc>
          <w:tcPr>
            <w:tcW w:w="929" w:type="pct"/>
            <w:tcBorders>
              <w:top w:val="nil"/>
              <w:bottom w:val="nil"/>
            </w:tcBorders>
            <w:shd w:val="clear" w:color="auto" w:fill="auto"/>
          </w:tcPr>
          <w:p w14:paraId="1D377D9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21 (32.8%)</w:t>
            </w:r>
          </w:p>
        </w:tc>
      </w:tr>
      <w:tr w:rsidR="000F6ACB" w:rsidRPr="0041105E" w14:paraId="09FE605F" w14:textId="77777777" w:rsidTr="00F6793D">
        <w:tc>
          <w:tcPr>
            <w:tcW w:w="1547" w:type="pct"/>
            <w:tcBorders>
              <w:top w:val="nil"/>
              <w:bottom w:val="nil"/>
            </w:tcBorders>
            <w:shd w:val="clear" w:color="auto" w:fill="auto"/>
          </w:tcPr>
          <w:p w14:paraId="0080C422"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Vocational or work-related qualification</w:t>
            </w:r>
          </w:p>
        </w:tc>
        <w:tc>
          <w:tcPr>
            <w:tcW w:w="638" w:type="pct"/>
            <w:tcBorders>
              <w:top w:val="nil"/>
              <w:bottom w:val="nil"/>
            </w:tcBorders>
            <w:shd w:val="clear" w:color="auto" w:fill="auto"/>
          </w:tcPr>
          <w:p w14:paraId="66F0EBBF"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13 (6.7%)</w:t>
            </w:r>
          </w:p>
        </w:tc>
        <w:tc>
          <w:tcPr>
            <w:tcW w:w="80" w:type="pct"/>
            <w:tcBorders>
              <w:top w:val="nil"/>
              <w:bottom w:val="nil"/>
            </w:tcBorders>
            <w:shd w:val="clear" w:color="auto" w:fill="auto"/>
          </w:tcPr>
          <w:p w14:paraId="4390DC59"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27621F1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 (9.2%)</w:t>
            </w:r>
          </w:p>
        </w:tc>
        <w:tc>
          <w:tcPr>
            <w:tcW w:w="979" w:type="pct"/>
            <w:tcBorders>
              <w:top w:val="nil"/>
              <w:bottom w:val="nil"/>
            </w:tcBorders>
            <w:shd w:val="clear" w:color="auto" w:fill="auto"/>
          </w:tcPr>
          <w:p w14:paraId="7A4FB09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c>
          <w:tcPr>
            <w:tcW w:w="929" w:type="pct"/>
            <w:tcBorders>
              <w:top w:val="nil"/>
              <w:bottom w:val="nil"/>
            </w:tcBorders>
            <w:shd w:val="clear" w:color="auto" w:fill="auto"/>
          </w:tcPr>
          <w:p w14:paraId="5E37492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5 (7.8%)</w:t>
            </w:r>
          </w:p>
        </w:tc>
      </w:tr>
      <w:tr w:rsidR="000F6ACB" w:rsidRPr="0041105E" w14:paraId="5234E35D" w14:textId="77777777" w:rsidTr="00F6793D">
        <w:tc>
          <w:tcPr>
            <w:tcW w:w="1547" w:type="pct"/>
            <w:tcBorders>
              <w:top w:val="nil"/>
              <w:bottom w:val="nil"/>
            </w:tcBorders>
            <w:shd w:val="clear" w:color="auto" w:fill="auto"/>
          </w:tcPr>
          <w:p w14:paraId="7EC3D202"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Higher degree</w:t>
            </w:r>
          </w:p>
        </w:tc>
        <w:tc>
          <w:tcPr>
            <w:tcW w:w="638" w:type="pct"/>
            <w:tcBorders>
              <w:top w:val="nil"/>
              <w:bottom w:val="nil"/>
            </w:tcBorders>
            <w:shd w:val="clear" w:color="auto" w:fill="auto"/>
          </w:tcPr>
          <w:p w14:paraId="395C8B17"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11 (5.7%)</w:t>
            </w:r>
          </w:p>
        </w:tc>
        <w:tc>
          <w:tcPr>
            <w:tcW w:w="80" w:type="pct"/>
            <w:tcBorders>
              <w:top w:val="nil"/>
              <w:bottom w:val="nil"/>
            </w:tcBorders>
            <w:shd w:val="clear" w:color="auto" w:fill="auto"/>
          </w:tcPr>
          <w:p w14:paraId="2E50CEA5"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6D1448E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c>
          <w:tcPr>
            <w:tcW w:w="979" w:type="pct"/>
            <w:tcBorders>
              <w:top w:val="nil"/>
              <w:bottom w:val="nil"/>
            </w:tcBorders>
            <w:shd w:val="clear" w:color="auto" w:fill="auto"/>
          </w:tcPr>
          <w:p w14:paraId="3E3D081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7 (10.8%)</w:t>
            </w:r>
          </w:p>
        </w:tc>
        <w:tc>
          <w:tcPr>
            <w:tcW w:w="929" w:type="pct"/>
            <w:tcBorders>
              <w:top w:val="nil"/>
              <w:bottom w:val="nil"/>
            </w:tcBorders>
            <w:shd w:val="clear" w:color="auto" w:fill="auto"/>
          </w:tcPr>
          <w:p w14:paraId="466CACF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r>
      <w:tr w:rsidR="000F6ACB" w:rsidRPr="0041105E" w14:paraId="207AC9F9" w14:textId="77777777" w:rsidTr="00F6793D">
        <w:tc>
          <w:tcPr>
            <w:tcW w:w="1547" w:type="pct"/>
            <w:tcBorders>
              <w:top w:val="nil"/>
              <w:bottom w:val="nil"/>
            </w:tcBorders>
            <w:shd w:val="clear" w:color="auto" w:fill="auto"/>
          </w:tcPr>
          <w:p w14:paraId="520339E1"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Other</w:t>
            </w:r>
          </w:p>
        </w:tc>
        <w:tc>
          <w:tcPr>
            <w:tcW w:w="638" w:type="pct"/>
            <w:tcBorders>
              <w:top w:val="nil"/>
              <w:bottom w:val="nil"/>
            </w:tcBorders>
            <w:shd w:val="clear" w:color="auto" w:fill="auto"/>
          </w:tcPr>
          <w:p w14:paraId="60D0576F"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 (2.1%)</w:t>
            </w:r>
          </w:p>
        </w:tc>
        <w:tc>
          <w:tcPr>
            <w:tcW w:w="80" w:type="pct"/>
            <w:tcBorders>
              <w:top w:val="nil"/>
              <w:bottom w:val="nil"/>
            </w:tcBorders>
            <w:shd w:val="clear" w:color="auto" w:fill="auto"/>
          </w:tcPr>
          <w:p w14:paraId="33B73057"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15C64C7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c>
          <w:tcPr>
            <w:tcW w:w="979" w:type="pct"/>
            <w:tcBorders>
              <w:top w:val="nil"/>
              <w:bottom w:val="nil"/>
            </w:tcBorders>
            <w:shd w:val="clear" w:color="auto" w:fill="auto"/>
          </w:tcPr>
          <w:p w14:paraId="7370BA1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(1.5%)</w:t>
            </w:r>
          </w:p>
        </w:tc>
        <w:tc>
          <w:tcPr>
            <w:tcW w:w="929" w:type="pct"/>
            <w:tcBorders>
              <w:top w:val="nil"/>
              <w:bottom w:val="nil"/>
            </w:tcBorders>
            <w:shd w:val="clear" w:color="auto" w:fill="auto"/>
          </w:tcPr>
          <w:p w14:paraId="46A0C38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(1.6%)</w:t>
            </w:r>
          </w:p>
        </w:tc>
      </w:tr>
      <w:tr w:rsidR="000F6ACB" w:rsidRPr="0041105E" w14:paraId="467FCF10" w14:textId="77777777" w:rsidTr="00F6793D">
        <w:tc>
          <w:tcPr>
            <w:tcW w:w="1547" w:type="pct"/>
            <w:tcBorders>
              <w:top w:val="nil"/>
              <w:bottom w:val="nil"/>
            </w:tcBorders>
            <w:shd w:val="clear" w:color="auto" w:fill="auto"/>
          </w:tcPr>
          <w:p w14:paraId="21A30F74" w14:textId="77777777" w:rsidR="000F6ACB" w:rsidRPr="0041105E" w:rsidRDefault="000F6ACB" w:rsidP="0041105E">
            <w:pPr>
              <w:spacing w:line="480" w:lineRule="auto"/>
              <w:rPr>
                <w:rFonts w:ascii="Times New Roman" w:hAnsi="Times New Roman"/>
                <w:b/>
                <w:szCs w:val="22"/>
              </w:rPr>
            </w:pPr>
            <w:r w:rsidRPr="0041105E">
              <w:rPr>
                <w:rFonts w:ascii="Times New Roman" w:hAnsi="Times New Roman"/>
                <w:b/>
                <w:szCs w:val="22"/>
              </w:rPr>
              <w:t>Occupation</w:t>
            </w:r>
          </w:p>
        </w:tc>
        <w:tc>
          <w:tcPr>
            <w:tcW w:w="638" w:type="pct"/>
            <w:tcBorders>
              <w:top w:val="nil"/>
              <w:bottom w:val="nil"/>
            </w:tcBorders>
            <w:shd w:val="clear" w:color="auto" w:fill="auto"/>
          </w:tcPr>
          <w:p w14:paraId="07949F40" w14:textId="77777777" w:rsidR="000F6ACB" w:rsidRPr="0041105E" w:rsidRDefault="000F6ACB" w:rsidP="0041105E">
            <w:pPr>
              <w:spacing w:line="480" w:lineRule="auto"/>
              <w:jc w:val="center"/>
              <w:rPr>
                <w:rFonts w:ascii="Times New Roman" w:hAnsi="Times New Roman"/>
                <w:szCs w:val="22"/>
              </w:rPr>
            </w:pPr>
          </w:p>
        </w:tc>
        <w:tc>
          <w:tcPr>
            <w:tcW w:w="80" w:type="pct"/>
            <w:tcBorders>
              <w:top w:val="nil"/>
              <w:bottom w:val="nil"/>
            </w:tcBorders>
            <w:shd w:val="clear" w:color="auto" w:fill="auto"/>
          </w:tcPr>
          <w:p w14:paraId="6BAE0003"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0D4361EA" w14:textId="77777777" w:rsidR="000F6ACB" w:rsidRPr="0041105E" w:rsidRDefault="000F6ACB" w:rsidP="0041105E">
            <w:pPr>
              <w:spacing w:line="480" w:lineRule="auto"/>
              <w:jc w:val="center"/>
              <w:rPr>
                <w:rFonts w:ascii="Times New Roman" w:hAnsi="Times New Roman"/>
                <w:szCs w:val="22"/>
              </w:rPr>
            </w:pPr>
          </w:p>
        </w:tc>
        <w:tc>
          <w:tcPr>
            <w:tcW w:w="979" w:type="pct"/>
            <w:tcBorders>
              <w:top w:val="nil"/>
              <w:bottom w:val="nil"/>
            </w:tcBorders>
            <w:shd w:val="clear" w:color="auto" w:fill="auto"/>
          </w:tcPr>
          <w:p w14:paraId="6D0FF3FE" w14:textId="77777777" w:rsidR="000F6ACB" w:rsidRPr="0041105E" w:rsidRDefault="000F6ACB" w:rsidP="0041105E">
            <w:pPr>
              <w:spacing w:line="480" w:lineRule="auto"/>
              <w:jc w:val="center"/>
              <w:rPr>
                <w:rFonts w:ascii="Times New Roman" w:hAnsi="Times New Roman"/>
                <w:szCs w:val="22"/>
              </w:rPr>
            </w:pPr>
          </w:p>
        </w:tc>
        <w:tc>
          <w:tcPr>
            <w:tcW w:w="929" w:type="pct"/>
            <w:tcBorders>
              <w:top w:val="nil"/>
              <w:bottom w:val="nil"/>
            </w:tcBorders>
            <w:shd w:val="clear" w:color="auto" w:fill="auto"/>
          </w:tcPr>
          <w:p w14:paraId="18105B00" w14:textId="77777777" w:rsidR="000F6ACB" w:rsidRPr="0041105E" w:rsidRDefault="000F6ACB" w:rsidP="0041105E">
            <w:pPr>
              <w:spacing w:line="480" w:lineRule="auto"/>
              <w:jc w:val="center"/>
              <w:rPr>
                <w:rFonts w:ascii="Times New Roman" w:hAnsi="Times New Roman"/>
                <w:szCs w:val="22"/>
              </w:rPr>
            </w:pPr>
          </w:p>
        </w:tc>
      </w:tr>
      <w:tr w:rsidR="000F6ACB" w:rsidRPr="0041105E" w14:paraId="18BE023D" w14:textId="77777777" w:rsidTr="00F6793D">
        <w:tc>
          <w:tcPr>
            <w:tcW w:w="1547" w:type="pct"/>
            <w:tcBorders>
              <w:top w:val="nil"/>
              <w:bottom w:val="nil"/>
            </w:tcBorders>
            <w:shd w:val="clear" w:color="auto" w:fill="auto"/>
          </w:tcPr>
          <w:p w14:paraId="30377E44"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Student</w:t>
            </w:r>
          </w:p>
        </w:tc>
        <w:tc>
          <w:tcPr>
            <w:tcW w:w="638" w:type="pct"/>
            <w:tcBorders>
              <w:top w:val="nil"/>
              <w:bottom w:val="nil"/>
            </w:tcBorders>
            <w:shd w:val="clear" w:color="auto" w:fill="auto"/>
          </w:tcPr>
          <w:p w14:paraId="5BF3CE4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104 (53.6%)</w:t>
            </w:r>
          </w:p>
        </w:tc>
        <w:tc>
          <w:tcPr>
            <w:tcW w:w="80" w:type="pct"/>
            <w:tcBorders>
              <w:top w:val="nil"/>
              <w:bottom w:val="nil"/>
            </w:tcBorders>
            <w:shd w:val="clear" w:color="auto" w:fill="auto"/>
          </w:tcPr>
          <w:p w14:paraId="333DFA0C"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6BAE804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36 (55.4%)</w:t>
            </w:r>
          </w:p>
        </w:tc>
        <w:tc>
          <w:tcPr>
            <w:tcW w:w="979" w:type="pct"/>
            <w:tcBorders>
              <w:top w:val="nil"/>
              <w:bottom w:val="nil"/>
            </w:tcBorders>
            <w:shd w:val="clear" w:color="auto" w:fill="auto"/>
          </w:tcPr>
          <w:p w14:paraId="207C803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37 (56.9%)</w:t>
            </w:r>
          </w:p>
        </w:tc>
        <w:tc>
          <w:tcPr>
            <w:tcW w:w="929" w:type="pct"/>
            <w:tcBorders>
              <w:top w:val="nil"/>
              <w:bottom w:val="nil"/>
            </w:tcBorders>
            <w:shd w:val="clear" w:color="auto" w:fill="auto"/>
          </w:tcPr>
          <w:p w14:paraId="6350404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31 (48.4%)</w:t>
            </w:r>
          </w:p>
        </w:tc>
      </w:tr>
      <w:tr w:rsidR="000F6ACB" w:rsidRPr="0041105E" w14:paraId="34687556" w14:textId="77777777" w:rsidTr="00F6793D">
        <w:tc>
          <w:tcPr>
            <w:tcW w:w="1547" w:type="pct"/>
            <w:tcBorders>
              <w:top w:val="nil"/>
              <w:bottom w:val="nil"/>
            </w:tcBorders>
            <w:shd w:val="clear" w:color="auto" w:fill="auto"/>
          </w:tcPr>
          <w:p w14:paraId="4C68A4F8"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lastRenderedPageBreak/>
              <w:t>Casual worker</w:t>
            </w:r>
          </w:p>
        </w:tc>
        <w:tc>
          <w:tcPr>
            <w:tcW w:w="638" w:type="pct"/>
            <w:tcBorders>
              <w:top w:val="nil"/>
              <w:bottom w:val="nil"/>
            </w:tcBorders>
            <w:shd w:val="clear" w:color="auto" w:fill="auto"/>
          </w:tcPr>
          <w:p w14:paraId="658D8A85"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(0.5%)</w:t>
            </w:r>
          </w:p>
        </w:tc>
        <w:tc>
          <w:tcPr>
            <w:tcW w:w="80" w:type="pct"/>
            <w:tcBorders>
              <w:top w:val="nil"/>
              <w:bottom w:val="nil"/>
            </w:tcBorders>
            <w:shd w:val="clear" w:color="auto" w:fill="auto"/>
          </w:tcPr>
          <w:p w14:paraId="0207F4A6"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0641401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79" w:type="pct"/>
            <w:tcBorders>
              <w:top w:val="nil"/>
              <w:bottom w:val="nil"/>
            </w:tcBorders>
            <w:shd w:val="clear" w:color="auto" w:fill="auto"/>
          </w:tcPr>
          <w:p w14:paraId="1044D6F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(1.5%)</w:t>
            </w:r>
          </w:p>
        </w:tc>
        <w:tc>
          <w:tcPr>
            <w:tcW w:w="929" w:type="pct"/>
            <w:tcBorders>
              <w:top w:val="nil"/>
              <w:bottom w:val="nil"/>
            </w:tcBorders>
            <w:shd w:val="clear" w:color="auto" w:fill="auto"/>
          </w:tcPr>
          <w:p w14:paraId="3BF801C3"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r>
      <w:tr w:rsidR="000F6ACB" w:rsidRPr="0041105E" w14:paraId="36A1E874" w14:textId="77777777" w:rsidTr="00F6793D">
        <w:tc>
          <w:tcPr>
            <w:tcW w:w="1547" w:type="pct"/>
            <w:tcBorders>
              <w:top w:val="nil"/>
              <w:bottom w:val="nil"/>
            </w:tcBorders>
            <w:shd w:val="clear" w:color="auto" w:fill="auto"/>
          </w:tcPr>
          <w:p w14:paraId="266A3E28"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Semi-skilled or unskilled manual worker</w:t>
            </w:r>
          </w:p>
        </w:tc>
        <w:tc>
          <w:tcPr>
            <w:tcW w:w="638" w:type="pct"/>
            <w:tcBorders>
              <w:top w:val="nil"/>
              <w:bottom w:val="nil"/>
            </w:tcBorders>
            <w:shd w:val="clear" w:color="auto" w:fill="auto"/>
          </w:tcPr>
          <w:p w14:paraId="54DF5D2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15 (7.7%)</w:t>
            </w:r>
          </w:p>
        </w:tc>
        <w:tc>
          <w:tcPr>
            <w:tcW w:w="80" w:type="pct"/>
            <w:tcBorders>
              <w:top w:val="nil"/>
              <w:bottom w:val="nil"/>
            </w:tcBorders>
            <w:shd w:val="clear" w:color="auto" w:fill="auto"/>
          </w:tcPr>
          <w:p w14:paraId="18063641"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415C2A37"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5 (7.7%)</w:t>
            </w:r>
          </w:p>
        </w:tc>
        <w:tc>
          <w:tcPr>
            <w:tcW w:w="979" w:type="pct"/>
            <w:tcBorders>
              <w:top w:val="nil"/>
              <w:bottom w:val="nil"/>
            </w:tcBorders>
            <w:shd w:val="clear" w:color="auto" w:fill="auto"/>
          </w:tcPr>
          <w:p w14:paraId="07CC4837"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7 (10.8%)</w:t>
            </w:r>
          </w:p>
        </w:tc>
        <w:tc>
          <w:tcPr>
            <w:tcW w:w="929" w:type="pct"/>
            <w:tcBorders>
              <w:top w:val="nil"/>
              <w:bottom w:val="nil"/>
            </w:tcBorders>
            <w:shd w:val="clear" w:color="auto" w:fill="auto"/>
          </w:tcPr>
          <w:p w14:paraId="42FB1D5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(4.6%)</w:t>
            </w:r>
          </w:p>
        </w:tc>
      </w:tr>
      <w:tr w:rsidR="000F6ACB" w:rsidRPr="0041105E" w14:paraId="664E3C6F" w14:textId="77777777" w:rsidTr="00F6793D">
        <w:tc>
          <w:tcPr>
            <w:tcW w:w="1547" w:type="pct"/>
            <w:tcBorders>
              <w:top w:val="nil"/>
              <w:bottom w:val="nil"/>
            </w:tcBorders>
            <w:shd w:val="clear" w:color="auto" w:fill="auto"/>
          </w:tcPr>
          <w:p w14:paraId="7C5F6D0C"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Skilled manual worker</w:t>
            </w:r>
          </w:p>
        </w:tc>
        <w:tc>
          <w:tcPr>
            <w:tcW w:w="638" w:type="pct"/>
            <w:tcBorders>
              <w:top w:val="nil"/>
              <w:bottom w:val="nil"/>
            </w:tcBorders>
            <w:shd w:val="clear" w:color="auto" w:fill="auto"/>
          </w:tcPr>
          <w:p w14:paraId="73E76D6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13 (6.7%)</w:t>
            </w:r>
          </w:p>
        </w:tc>
        <w:tc>
          <w:tcPr>
            <w:tcW w:w="80" w:type="pct"/>
            <w:tcBorders>
              <w:top w:val="nil"/>
              <w:bottom w:val="nil"/>
            </w:tcBorders>
            <w:shd w:val="clear" w:color="auto" w:fill="auto"/>
          </w:tcPr>
          <w:p w14:paraId="105DE969"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7DD00987"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 (6.2%)</w:t>
            </w:r>
          </w:p>
        </w:tc>
        <w:tc>
          <w:tcPr>
            <w:tcW w:w="979" w:type="pct"/>
            <w:tcBorders>
              <w:top w:val="nil"/>
              <w:bottom w:val="nil"/>
            </w:tcBorders>
            <w:shd w:val="clear" w:color="auto" w:fill="auto"/>
          </w:tcPr>
          <w:p w14:paraId="310A7C93"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 (6.2%)</w:t>
            </w:r>
          </w:p>
        </w:tc>
        <w:tc>
          <w:tcPr>
            <w:tcW w:w="929" w:type="pct"/>
            <w:tcBorders>
              <w:top w:val="nil"/>
              <w:bottom w:val="nil"/>
            </w:tcBorders>
            <w:shd w:val="clear" w:color="auto" w:fill="auto"/>
          </w:tcPr>
          <w:p w14:paraId="7A59E90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5 (7.8%)</w:t>
            </w:r>
          </w:p>
        </w:tc>
      </w:tr>
      <w:tr w:rsidR="000F6ACB" w:rsidRPr="0041105E" w14:paraId="5F2A8432" w14:textId="77777777" w:rsidTr="00F6793D">
        <w:tc>
          <w:tcPr>
            <w:tcW w:w="1547" w:type="pct"/>
            <w:tcBorders>
              <w:top w:val="nil"/>
              <w:bottom w:val="nil"/>
            </w:tcBorders>
            <w:shd w:val="clear" w:color="auto" w:fill="auto"/>
          </w:tcPr>
          <w:p w14:paraId="62716ED3"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Supervisory or clerical, junior managerial, administrative or professional</w:t>
            </w:r>
          </w:p>
        </w:tc>
        <w:tc>
          <w:tcPr>
            <w:tcW w:w="638" w:type="pct"/>
            <w:tcBorders>
              <w:top w:val="nil"/>
              <w:bottom w:val="nil"/>
            </w:tcBorders>
            <w:shd w:val="clear" w:color="auto" w:fill="auto"/>
          </w:tcPr>
          <w:p w14:paraId="34B58233"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33 (17.0%)</w:t>
            </w:r>
          </w:p>
        </w:tc>
        <w:tc>
          <w:tcPr>
            <w:tcW w:w="80" w:type="pct"/>
            <w:tcBorders>
              <w:top w:val="nil"/>
              <w:bottom w:val="nil"/>
            </w:tcBorders>
            <w:shd w:val="clear" w:color="auto" w:fill="auto"/>
          </w:tcPr>
          <w:p w14:paraId="3250A76F"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5B341D0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12 (18.5%)</w:t>
            </w:r>
          </w:p>
        </w:tc>
        <w:tc>
          <w:tcPr>
            <w:tcW w:w="979" w:type="pct"/>
            <w:tcBorders>
              <w:top w:val="nil"/>
              <w:bottom w:val="nil"/>
            </w:tcBorders>
            <w:shd w:val="clear" w:color="auto" w:fill="auto"/>
          </w:tcPr>
          <w:p w14:paraId="794B3963"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7 (10.8%)</w:t>
            </w:r>
          </w:p>
        </w:tc>
        <w:tc>
          <w:tcPr>
            <w:tcW w:w="929" w:type="pct"/>
            <w:tcBorders>
              <w:top w:val="nil"/>
              <w:bottom w:val="nil"/>
            </w:tcBorders>
            <w:shd w:val="clear" w:color="auto" w:fill="auto"/>
          </w:tcPr>
          <w:p w14:paraId="55E5779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14 (21.9%)</w:t>
            </w:r>
          </w:p>
        </w:tc>
      </w:tr>
      <w:tr w:rsidR="000F6ACB" w:rsidRPr="0041105E" w14:paraId="7DD07A72" w14:textId="77777777" w:rsidTr="00F6793D">
        <w:tc>
          <w:tcPr>
            <w:tcW w:w="1547" w:type="pct"/>
            <w:tcBorders>
              <w:top w:val="nil"/>
              <w:bottom w:val="nil"/>
            </w:tcBorders>
            <w:shd w:val="clear" w:color="auto" w:fill="auto"/>
          </w:tcPr>
          <w:p w14:paraId="7D1E5AE9"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Intermediate managerial, administrative or professional</w:t>
            </w:r>
          </w:p>
        </w:tc>
        <w:tc>
          <w:tcPr>
            <w:tcW w:w="638" w:type="pct"/>
            <w:tcBorders>
              <w:top w:val="nil"/>
              <w:bottom w:val="nil"/>
            </w:tcBorders>
            <w:shd w:val="clear" w:color="auto" w:fill="auto"/>
          </w:tcPr>
          <w:p w14:paraId="10929A4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18 (9.3%)</w:t>
            </w:r>
          </w:p>
        </w:tc>
        <w:tc>
          <w:tcPr>
            <w:tcW w:w="80" w:type="pct"/>
            <w:tcBorders>
              <w:top w:val="nil"/>
              <w:bottom w:val="nil"/>
            </w:tcBorders>
            <w:shd w:val="clear" w:color="auto" w:fill="auto"/>
          </w:tcPr>
          <w:p w14:paraId="633646F9"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344DB7D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(4.6%)</w:t>
            </w:r>
          </w:p>
        </w:tc>
        <w:tc>
          <w:tcPr>
            <w:tcW w:w="979" w:type="pct"/>
            <w:tcBorders>
              <w:top w:val="nil"/>
              <w:bottom w:val="nil"/>
            </w:tcBorders>
            <w:shd w:val="clear" w:color="auto" w:fill="auto"/>
          </w:tcPr>
          <w:p w14:paraId="249296D6"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 (9.2%)</w:t>
            </w:r>
          </w:p>
        </w:tc>
        <w:tc>
          <w:tcPr>
            <w:tcW w:w="929" w:type="pct"/>
            <w:tcBorders>
              <w:top w:val="nil"/>
              <w:bottom w:val="nil"/>
            </w:tcBorders>
            <w:shd w:val="clear" w:color="auto" w:fill="auto"/>
          </w:tcPr>
          <w:p w14:paraId="26B16084"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9 (14.1%)</w:t>
            </w:r>
          </w:p>
        </w:tc>
      </w:tr>
      <w:tr w:rsidR="000F6ACB" w:rsidRPr="0041105E" w14:paraId="1EDEAF7D" w14:textId="77777777" w:rsidTr="00F6793D">
        <w:tc>
          <w:tcPr>
            <w:tcW w:w="1547" w:type="pct"/>
            <w:tcBorders>
              <w:top w:val="nil"/>
              <w:bottom w:val="nil"/>
            </w:tcBorders>
            <w:shd w:val="clear" w:color="auto" w:fill="auto"/>
          </w:tcPr>
          <w:p w14:paraId="41F66718"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Higher managerial, administrative or professional</w:t>
            </w:r>
          </w:p>
        </w:tc>
        <w:tc>
          <w:tcPr>
            <w:tcW w:w="638" w:type="pct"/>
            <w:tcBorders>
              <w:top w:val="nil"/>
              <w:bottom w:val="nil"/>
            </w:tcBorders>
            <w:shd w:val="clear" w:color="auto" w:fill="auto"/>
          </w:tcPr>
          <w:p w14:paraId="24DDCAF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 (3.1%)</w:t>
            </w:r>
          </w:p>
        </w:tc>
        <w:tc>
          <w:tcPr>
            <w:tcW w:w="80" w:type="pct"/>
            <w:tcBorders>
              <w:top w:val="nil"/>
              <w:bottom w:val="nil"/>
            </w:tcBorders>
            <w:shd w:val="clear" w:color="auto" w:fill="auto"/>
          </w:tcPr>
          <w:p w14:paraId="6BC0A8B1"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59148044"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(4.6%)</w:t>
            </w:r>
          </w:p>
        </w:tc>
        <w:tc>
          <w:tcPr>
            <w:tcW w:w="979" w:type="pct"/>
            <w:tcBorders>
              <w:top w:val="nil"/>
              <w:bottom w:val="nil"/>
            </w:tcBorders>
            <w:shd w:val="clear" w:color="auto" w:fill="auto"/>
          </w:tcPr>
          <w:p w14:paraId="02899530"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(4.6%)</w:t>
            </w:r>
          </w:p>
        </w:tc>
        <w:tc>
          <w:tcPr>
            <w:tcW w:w="929" w:type="pct"/>
            <w:tcBorders>
              <w:top w:val="nil"/>
              <w:bottom w:val="nil"/>
            </w:tcBorders>
            <w:shd w:val="clear" w:color="auto" w:fill="auto"/>
          </w:tcPr>
          <w:p w14:paraId="732CF5C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r>
      <w:tr w:rsidR="000F6ACB" w:rsidRPr="0041105E" w14:paraId="62905D79" w14:textId="77777777" w:rsidTr="00F6793D">
        <w:tc>
          <w:tcPr>
            <w:tcW w:w="1547" w:type="pct"/>
            <w:tcBorders>
              <w:top w:val="nil"/>
              <w:bottom w:val="nil"/>
            </w:tcBorders>
            <w:shd w:val="clear" w:color="auto" w:fill="auto"/>
          </w:tcPr>
          <w:p w14:paraId="5FFF1C1C"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Missing</w:t>
            </w:r>
          </w:p>
        </w:tc>
        <w:tc>
          <w:tcPr>
            <w:tcW w:w="638" w:type="pct"/>
            <w:tcBorders>
              <w:top w:val="nil"/>
              <w:bottom w:val="nil"/>
            </w:tcBorders>
            <w:shd w:val="clear" w:color="auto" w:fill="auto"/>
          </w:tcPr>
          <w:p w14:paraId="58E645DF"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 (2.1%)</w:t>
            </w:r>
          </w:p>
        </w:tc>
        <w:tc>
          <w:tcPr>
            <w:tcW w:w="80" w:type="pct"/>
            <w:tcBorders>
              <w:top w:val="nil"/>
              <w:bottom w:val="nil"/>
            </w:tcBorders>
            <w:shd w:val="clear" w:color="auto" w:fill="auto"/>
          </w:tcPr>
          <w:p w14:paraId="151364D7"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24104401"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c>
          <w:tcPr>
            <w:tcW w:w="979" w:type="pct"/>
            <w:tcBorders>
              <w:top w:val="nil"/>
              <w:bottom w:val="nil"/>
            </w:tcBorders>
            <w:shd w:val="clear" w:color="auto" w:fill="auto"/>
          </w:tcPr>
          <w:p w14:paraId="1F0DA12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29" w:type="pct"/>
            <w:tcBorders>
              <w:top w:val="nil"/>
              <w:bottom w:val="nil"/>
            </w:tcBorders>
            <w:shd w:val="clear" w:color="auto" w:fill="auto"/>
          </w:tcPr>
          <w:p w14:paraId="68ECE169"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r>
      <w:tr w:rsidR="000F6ACB" w:rsidRPr="0041105E" w14:paraId="5FF55150" w14:textId="77777777" w:rsidTr="00F6793D">
        <w:tc>
          <w:tcPr>
            <w:tcW w:w="1547" w:type="pct"/>
            <w:tcBorders>
              <w:top w:val="nil"/>
              <w:bottom w:val="nil"/>
            </w:tcBorders>
            <w:shd w:val="clear" w:color="auto" w:fill="auto"/>
          </w:tcPr>
          <w:p w14:paraId="575ECD1D" w14:textId="77777777" w:rsidR="000F6ACB" w:rsidRPr="0041105E" w:rsidRDefault="000F6ACB" w:rsidP="0041105E">
            <w:pPr>
              <w:spacing w:line="480" w:lineRule="auto"/>
              <w:rPr>
                <w:rFonts w:ascii="Times New Roman" w:hAnsi="Times New Roman"/>
                <w:b/>
                <w:szCs w:val="22"/>
              </w:rPr>
            </w:pPr>
            <w:r w:rsidRPr="0041105E">
              <w:rPr>
                <w:rFonts w:ascii="Times New Roman" w:hAnsi="Times New Roman"/>
                <w:b/>
                <w:szCs w:val="22"/>
              </w:rPr>
              <w:t>Subjective childhood socioeconomic position</w:t>
            </w:r>
          </w:p>
        </w:tc>
        <w:tc>
          <w:tcPr>
            <w:tcW w:w="638" w:type="pct"/>
            <w:tcBorders>
              <w:top w:val="nil"/>
              <w:bottom w:val="nil"/>
            </w:tcBorders>
            <w:shd w:val="clear" w:color="auto" w:fill="auto"/>
          </w:tcPr>
          <w:p w14:paraId="6AEFA96C" w14:textId="77777777" w:rsidR="000F6ACB" w:rsidRPr="0041105E" w:rsidRDefault="000F6ACB" w:rsidP="0041105E">
            <w:pPr>
              <w:spacing w:line="480" w:lineRule="auto"/>
              <w:jc w:val="center"/>
              <w:rPr>
                <w:rFonts w:ascii="Times New Roman" w:hAnsi="Times New Roman"/>
                <w:szCs w:val="22"/>
              </w:rPr>
            </w:pPr>
          </w:p>
        </w:tc>
        <w:tc>
          <w:tcPr>
            <w:tcW w:w="80" w:type="pct"/>
            <w:tcBorders>
              <w:top w:val="nil"/>
              <w:bottom w:val="nil"/>
            </w:tcBorders>
            <w:shd w:val="clear" w:color="auto" w:fill="auto"/>
          </w:tcPr>
          <w:p w14:paraId="074396EA"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47013A17" w14:textId="77777777" w:rsidR="000F6ACB" w:rsidRPr="0041105E" w:rsidRDefault="000F6ACB" w:rsidP="0041105E">
            <w:pPr>
              <w:spacing w:line="480" w:lineRule="auto"/>
              <w:jc w:val="center"/>
              <w:rPr>
                <w:rFonts w:ascii="Times New Roman" w:hAnsi="Times New Roman"/>
                <w:szCs w:val="22"/>
              </w:rPr>
            </w:pPr>
          </w:p>
        </w:tc>
        <w:tc>
          <w:tcPr>
            <w:tcW w:w="979" w:type="pct"/>
            <w:tcBorders>
              <w:top w:val="nil"/>
              <w:bottom w:val="nil"/>
            </w:tcBorders>
            <w:shd w:val="clear" w:color="auto" w:fill="auto"/>
          </w:tcPr>
          <w:p w14:paraId="151E6F35" w14:textId="77777777" w:rsidR="000F6ACB" w:rsidRPr="0041105E" w:rsidRDefault="000F6ACB" w:rsidP="0041105E">
            <w:pPr>
              <w:spacing w:line="480" w:lineRule="auto"/>
              <w:jc w:val="center"/>
              <w:rPr>
                <w:rFonts w:ascii="Times New Roman" w:hAnsi="Times New Roman"/>
                <w:szCs w:val="22"/>
              </w:rPr>
            </w:pPr>
          </w:p>
        </w:tc>
        <w:tc>
          <w:tcPr>
            <w:tcW w:w="929" w:type="pct"/>
            <w:tcBorders>
              <w:top w:val="nil"/>
              <w:bottom w:val="nil"/>
            </w:tcBorders>
            <w:shd w:val="clear" w:color="auto" w:fill="auto"/>
          </w:tcPr>
          <w:p w14:paraId="4B9CF87B" w14:textId="77777777" w:rsidR="000F6ACB" w:rsidRPr="0041105E" w:rsidRDefault="000F6ACB" w:rsidP="0041105E">
            <w:pPr>
              <w:spacing w:line="480" w:lineRule="auto"/>
              <w:jc w:val="center"/>
              <w:rPr>
                <w:rFonts w:ascii="Times New Roman" w:hAnsi="Times New Roman"/>
                <w:szCs w:val="22"/>
              </w:rPr>
            </w:pPr>
          </w:p>
        </w:tc>
      </w:tr>
      <w:tr w:rsidR="000F6ACB" w:rsidRPr="0041105E" w14:paraId="256C5303" w14:textId="77777777" w:rsidTr="00F6793D">
        <w:tc>
          <w:tcPr>
            <w:tcW w:w="1547" w:type="pct"/>
            <w:tcBorders>
              <w:top w:val="nil"/>
              <w:bottom w:val="nil"/>
            </w:tcBorders>
            <w:shd w:val="clear" w:color="auto" w:fill="auto"/>
          </w:tcPr>
          <w:p w14:paraId="613D409A"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Working class</w:t>
            </w:r>
          </w:p>
        </w:tc>
        <w:tc>
          <w:tcPr>
            <w:tcW w:w="638" w:type="pct"/>
            <w:tcBorders>
              <w:top w:val="nil"/>
              <w:bottom w:val="nil"/>
            </w:tcBorders>
            <w:shd w:val="clear" w:color="auto" w:fill="auto"/>
          </w:tcPr>
          <w:p w14:paraId="05E44C49"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60 (30.9%)</w:t>
            </w:r>
          </w:p>
        </w:tc>
        <w:tc>
          <w:tcPr>
            <w:tcW w:w="80" w:type="pct"/>
            <w:tcBorders>
              <w:top w:val="nil"/>
              <w:bottom w:val="nil"/>
            </w:tcBorders>
            <w:shd w:val="clear" w:color="auto" w:fill="auto"/>
          </w:tcPr>
          <w:p w14:paraId="224F350F"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53B33E30"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16 (24.6%)</w:t>
            </w:r>
          </w:p>
        </w:tc>
        <w:tc>
          <w:tcPr>
            <w:tcW w:w="979" w:type="pct"/>
            <w:tcBorders>
              <w:top w:val="nil"/>
              <w:bottom w:val="nil"/>
            </w:tcBorders>
            <w:shd w:val="clear" w:color="auto" w:fill="auto"/>
          </w:tcPr>
          <w:p w14:paraId="1E65AB0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14 (21.5%)</w:t>
            </w:r>
          </w:p>
        </w:tc>
        <w:tc>
          <w:tcPr>
            <w:tcW w:w="929" w:type="pct"/>
            <w:tcBorders>
              <w:top w:val="nil"/>
              <w:bottom w:val="nil"/>
            </w:tcBorders>
            <w:shd w:val="clear" w:color="auto" w:fill="auto"/>
          </w:tcPr>
          <w:p w14:paraId="3D5FF5F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30 (46.9%)</w:t>
            </w:r>
          </w:p>
        </w:tc>
      </w:tr>
      <w:tr w:rsidR="000F6ACB" w:rsidRPr="0041105E" w14:paraId="05A02FE4" w14:textId="77777777" w:rsidTr="00F6793D">
        <w:tc>
          <w:tcPr>
            <w:tcW w:w="1547" w:type="pct"/>
            <w:tcBorders>
              <w:top w:val="nil"/>
              <w:bottom w:val="nil"/>
            </w:tcBorders>
            <w:shd w:val="clear" w:color="auto" w:fill="auto"/>
          </w:tcPr>
          <w:p w14:paraId="47B94FBD"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Lower middle class</w:t>
            </w:r>
          </w:p>
        </w:tc>
        <w:tc>
          <w:tcPr>
            <w:tcW w:w="638" w:type="pct"/>
            <w:tcBorders>
              <w:top w:val="nil"/>
              <w:bottom w:val="nil"/>
            </w:tcBorders>
            <w:shd w:val="clear" w:color="auto" w:fill="auto"/>
          </w:tcPr>
          <w:p w14:paraId="2B34E199"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42 (21.6%)</w:t>
            </w:r>
          </w:p>
        </w:tc>
        <w:tc>
          <w:tcPr>
            <w:tcW w:w="80" w:type="pct"/>
            <w:tcBorders>
              <w:top w:val="nil"/>
              <w:bottom w:val="nil"/>
            </w:tcBorders>
            <w:shd w:val="clear" w:color="auto" w:fill="auto"/>
          </w:tcPr>
          <w:p w14:paraId="26BF7F8D"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1B8D1D51"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13 (20.0%)</w:t>
            </w:r>
          </w:p>
        </w:tc>
        <w:tc>
          <w:tcPr>
            <w:tcW w:w="979" w:type="pct"/>
            <w:tcBorders>
              <w:top w:val="nil"/>
              <w:bottom w:val="nil"/>
            </w:tcBorders>
            <w:shd w:val="clear" w:color="auto" w:fill="auto"/>
          </w:tcPr>
          <w:p w14:paraId="0FAA5EC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13 (20%)</w:t>
            </w:r>
          </w:p>
        </w:tc>
        <w:tc>
          <w:tcPr>
            <w:tcW w:w="929" w:type="pct"/>
            <w:tcBorders>
              <w:top w:val="nil"/>
              <w:bottom w:val="nil"/>
            </w:tcBorders>
            <w:shd w:val="clear" w:color="auto" w:fill="auto"/>
          </w:tcPr>
          <w:p w14:paraId="1602D48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16 (25.0%)</w:t>
            </w:r>
          </w:p>
        </w:tc>
      </w:tr>
      <w:tr w:rsidR="000F6ACB" w:rsidRPr="0041105E" w14:paraId="5E8C5556" w14:textId="77777777" w:rsidTr="00F6793D">
        <w:tc>
          <w:tcPr>
            <w:tcW w:w="1547" w:type="pct"/>
            <w:tcBorders>
              <w:top w:val="nil"/>
              <w:bottom w:val="nil"/>
            </w:tcBorders>
            <w:shd w:val="clear" w:color="auto" w:fill="auto"/>
          </w:tcPr>
          <w:p w14:paraId="6D59E011"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Middle class</w:t>
            </w:r>
          </w:p>
        </w:tc>
        <w:tc>
          <w:tcPr>
            <w:tcW w:w="638" w:type="pct"/>
            <w:tcBorders>
              <w:top w:val="nil"/>
              <w:bottom w:val="nil"/>
            </w:tcBorders>
            <w:shd w:val="clear" w:color="auto" w:fill="auto"/>
          </w:tcPr>
          <w:p w14:paraId="2BF5ECC1"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74 (38.1%)</w:t>
            </w:r>
          </w:p>
        </w:tc>
        <w:tc>
          <w:tcPr>
            <w:tcW w:w="80" w:type="pct"/>
            <w:tcBorders>
              <w:top w:val="nil"/>
              <w:bottom w:val="nil"/>
            </w:tcBorders>
            <w:shd w:val="clear" w:color="auto" w:fill="auto"/>
          </w:tcPr>
          <w:p w14:paraId="14887644"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522DD37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29 (44.6%)</w:t>
            </w:r>
          </w:p>
        </w:tc>
        <w:tc>
          <w:tcPr>
            <w:tcW w:w="979" w:type="pct"/>
            <w:tcBorders>
              <w:top w:val="nil"/>
              <w:bottom w:val="nil"/>
            </w:tcBorders>
            <w:shd w:val="clear" w:color="auto" w:fill="auto"/>
          </w:tcPr>
          <w:p w14:paraId="4317328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30 (46.2%)</w:t>
            </w:r>
          </w:p>
        </w:tc>
        <w:tc>
          <w:tcPr>
            <w:tcW w:w="929" w:type="pct"/>
            <w:tcBorders>
              <w:top w:val="nil"/>
              <w:bottom w:val="nil"/>
            </w:tcBorders>
            <w:shd w:val="clear" w:color="auto" w:fill="auto"/>
          </w:tcPr>
          <w:p w14:paraId="6BF985B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15 (23.4%)</w:t>
            </w:r>
          </w:p>
        </w:tc>
      </w:tr>
      <w:tr w:rsidR="000F6ACB" w:rsidRPr="0041105E" w14:paraId="0873AA48" w14:textId="77777777" w:rsidTr="00F6793D">
        <w:tc>
          <w:tcPr>
            <w:tcW w:w="1547" w:type="pct"/>
            <w:tcBorders>
              <w:top w:val="nil"/>
              <w:bottom w:val="nil"/>
            </w:tcBorders>
            <w:shd w:val="clear" w:color="auto" w:fill="auto"/>
          </w:tcPr>
          <w:p w14:paraId="48B2AE91"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Upper middle class</w:t>
            </w:r>
          </w:p>
        </w:tc>
        <w:tc>
          <w:tcPr>
            <w:tcW w:w="638" w:type="pct"/>
            <w:tcBorders>
              <w:top w:val="nil"/>
              <w:bottom w:val="nil"/>
            </w:tcBorders>
            <w:shd w:val="clear" w:color="auto" w:fill="auto"/>
          </w:tcPr>
          <w:p w14:paraId="09DFC0D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16 (8.2%)</w:t>
            </w:r>
          </w:p>
        </w:tc>
        <w:tc>
          <w:tcPr>
            <w:tcW w:w="80" w:type="pct"/>
            <w:tcBorders>
              <w:top w:val="nil"/>
              <w:bottom w:val="nil"/>
            </w:tcBorders>
            <w:shd w:val="clear" w:color="auto" w:fill="auto"/>
          </w:tcPr>
          <w:p w14:paraId="67F62C4E"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6A0EA69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 (9.2%)</w:t>
            </w:r>
          </w:p>
        </w:tc>
        <w:tc>
          <w:tcPr>
            <w:tcW w:w="979" w:type="pct"/>
            <w:tcBorders>
              <w:top w:val="nil"/>
              <w:bottom w:val="nil"/>
            </w:tcBorders>
            <w:shd w:val="clear" w:color="auto" w:fill="auto"/>
          </w:tcPr>
          <w:p w14:paraId="4F1AE605"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7 (10.8%)</w:t>
            </w:r>
          </w:p>
        </w:tc>
        <w:tc>
          <w:tcPr>
            <w:tcW w:w="929" w:type="pct"/>
            <w:tcBorders>
              <w:top w:val="nil"/>
              <w:bottom w:val="nil"/>
            </w:tcBorders>
            <w:shd w:val="clear" w:color="auto" w:fill="auto"/>
          </w:tcPr>
          <w:p w14:paraId="55F739D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(4.7%)</w:t>
            </w:r>
          </w:p>
        </w:tc>
      </w:tr>
      <w:tr w:rsidR="000F6ACB" w:rsidRPr="0041105E" w14:paraId="498695F4" w14:textId="77777777" w:rsidTr="00F6793D">
        <w:tc>
          <w:tcPr>
            <w:tcW w:w="1547" w:type="pct"/>
            <w:tcBorders>
              <w:top w:val="nil"/>
              <w:bottom w:val="nil"/>
            </w:tcBorders>
            <w:shd w:val="clear" w:color="auto" w:fill="auto"/>
          </w:tcPr>
          <w:p w14:paraId="58583B36"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Upper class</w:t>
            </w:r>
          </w:p>
        </w:tc>
        <w:tc>
          <w:tcPr>
            <w:tcW w:w="638" w:type="pct"/>
            <w:tcBorders>
              <w:top w:val="nil"/>
              <w:bottom w:val="nil"/>
            </w:tcBorders>
            <w:shd w:val="clear" w:color="auto" w:fill="auto"/>
          </w:tcPr>
          <w:p w14:paraId="4BE46327"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(0.5%)</w:t>
            </w:r>
          </w:p>
        </w:tc>
        <w:tc>
          <w:tcPr>
            <w:tcW w:w="80" w:type="pct"/>
            <w:tcBorders>
              <w:top w:val="nil"/>
              <w:bottom w:val="nil"/>
            </w:tcBorders>
            <w:shd w:val="clear" w:color="auto" w:fill="auto"/>
          </w:tcPr>
          <w:p w14:paraId="13BCB586"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498C8DC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79" w:type="pct"/>
            <w:tcBorders>
              <w:top w:val="nil"/>
              <w:bottom w:val="nil"/>
            </w:tcBorders>
            <w:shd w:val="clear" w:color="auto" w:fill="auto"/>
          </w:tcPr>
          <w:p w14:paraId="3028CD30"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(1.5%)</w:t>
            </w:r>
          </w:p>
        </w:tc>
        <w:tc>
          <w:tcPr>
            <w:tcW w:w="929" w:type="pct"/>
            <w:tcBorders>
              <w:top w:val="nil"/>
              <w:bottom w:val="nil"/>
            </w:tcBorders>
            <w:shd w:val="clear" w:color="auto" w:fill="auto"/>
          </w:tcPr>
          <w:p w14:paraId="28546A81"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r>
      <w:tr w:rsidR="000F6ACB" w:rsidRPr="0041105E" w14:paraId="5034E667" w14:textId="77777777" w:rsidTr="00F6793D">
        <w:tc>
          <w:tcPr>
            <w:tcW w:w="1547" w:type="pct"/>
            <w:tcBorders>
              <w:top w:val="nil"/>
              <w:bottom w:val="nil"/>
            </w:tcBorders>
            <w:shd w:val="clear" w:color="auto" w:fill="auto"/>
          </w:tcPr>
          <w:p w14:paraId="4B33893B"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Missing</w:t>
            </w:r>
          </w:p>
        </w:tc>
        <w:tc>
          <w:tcPr>
            <w:tcW w:w="638" w:type="pct"/>
            <w:tcBorders>
              <w:top w:val="nil"/>
              <w:bottom w:val="nil"/>
            </w:tcBorders>
            <w:shd w:val="clear" w:color="auto" w:fill="auto"/>
          </w:tcPr>
          <w:p w14:paraId="1324833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(0.5%)</w:t>
            </w:r>
          </w:p>
        </w:tc>
        <w:tc>
          <w:tcPr>
            <w:tcW w:w="80" w:type="pct"/>
            <w:tcBorders>
              <w:top w:val="nil"/>
              <w:bottom w:val="nil"/>
            </w:tcBorders>
            <w:shd w:val="clear" w:color="auto" w:fill="auto"/>
          </w:tcPr>
          <w:p w14:paraId="7ACB76BA"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6A96A6E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(1.5%)</w:t>
            </w:r>
          </w:p>
        </w:tc>
        <w:tc>
          <w:tcPr>
            <w:tcW w:w="979" w:type="pct"/>
            <w:tcBorders>
              <w:top w:val="nil"/>
              <w:bottom w:val="nil"/>
            </w:tcBorders>
            <w:shd w:val="clear" w:color="auto" w:fill="auto"/>
          </w:tcPr>
          <w:p w14:paraId="308E6E3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29" w:type="pct"/>
            <w:tcBorders>
              <w:top w:val="nil"/>
              <w:bottom w:val="nil"/>
            </w:tcBorders>
            <w:shd w:val="clear" w:color="auto" w:fill="auto"/>
          </w:tcPr>
          <w:p w14:paraId="6326526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r>
      <w:tr w:rsidR="000F6ACB" w:rsidRPr="0041105E" w14:paraId="75B4A11F" w14:textId="77777777" w:rsidTr="00F6793D">
        <w:tc>
          <w:tcPr>
            <w:tcW w:w="1547" w:type="pct"/>
            <w:tcBorders>
              <w:top w:val="nil"/>
              <w:bottom w:val="nil"/>
            </w:tcBorders>
            <w:shd w:val="clear" w:color="auto" w:fill="auto"/>
          </w:tcPr>
          <w:p w14:paraId="1877F036" w14:textId="77777777" w:rsidR="000F6ACB" w:rsidRPr="0041105E" w:rsidRDefault="000F6ACB" w:rsidP="0041105E">
            <w:pPr>
              <w:spacing w:line="480" w:lineRule="auto"/>
              <w:rPr>
                <w:rFonts w:ascii="Times New Roman" w:hAnsi="Times New Roman"/>
                <w:b/>
                <w:szCs w:val="22"/>
              </w:rPr>
            </w:pPr>
            <w:r w:rsidRPr="0041105E">
              <w:rPr>
                <w:rFonts w:ascii="Times New Roman" w:hAnsi="Times New Roman"/>
                <w:b/>
                <w:szCs w:val="22"/>
              </w:rPr>
              <w:t>Ethnicity</w:t>
            </w:r>
          </w:p>
        </w:tc>
        <w:tc>
          <w:tcPr>
            <w:tcW w:w="638" w:type="pct"/>
            <w:tcBorders>
              <w:top w:val="nil"/>
              <w:bottom w:val="nil"/>
            </w:tcBorders>
            <w:shd w:val="clear" w:color="auto" w:fill="auto"/>
          </w:tcPr>
          <w:p w14:paraId="4C470595" w14:textId="77777777" w:rsidR="000F6ACB" w:rsidRPr="0041105E" w:rsidRDefault="000F6ACB" w:rsidP="0041105E">
            <w:pPr>
              <w:spacing w:line="480" w:lineRule="auto"/>
              <w:jc w:val="center"/>
              <w:rPr>
                <w:rFonts w:ascii="Times New Roman" w:hAnsi="Times New Roman"/>
                <w:szCs w:val="22"/>
              </w:rPr>
            </w:pPr>
          </w:p>
        </w:tc>
        <w:tc>
          <w:tcPr>
            <w:tcW w:w="80" w:type="pct"/>
            <w:tcBorders>
              <w:top w:val="nil"/>
              <w:bottom w:val="nil"/>
            </w:tcBorders>
            <w:shd w:val="clear" w:color="auto" w:fill="auto"/>
          </w:tcPr>
          <w:p w14:paraId="5BAE0749"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3E5A5369" w14:textId="77777777" w:rsidR="000F6ACB" w:rsidRPr="0041105E" w:rsidRDefault="000F6ACB" w:rsidP="0041105E">
            <w:pPr>
              <w:spacing w:line="480" w:lineRule="auto"/>
              <w:jc w:val="center"/>
              <w:rPr>
                <w:rFonts w:ascii="Times New Roman" w:hAnsi="Times New Roman"/>
                <w:szCs w:val="22"/>
              </w:rPr>
            </w:pPr>
          </w:p>
        </w:tc>
        <w:tc>
          <w:tcPr>
            <w:tcW w:w="979" w:type="pct"/>
            <w:tcBorders>
              <w:top w:val="nil"/>
              <w:bottom w:val="nil"/>
            </w:tcBorders>
            <w:shd w:val="clear" w:color="auto" w:fill="auto"/>
          </w:tcPr>
          <w:p w14:paraId="2A3EBF75" w14:textId="77777777" w:rsidR="000F6ACB" w:rsidRPr="0041105E" w:rsidRDefault="000F6ACB" w:rsidP="0041105E">
            <w:pPr>
              <w:spacing w:line="480" w:lineRule="auto"/>
              <w:jc w:val="center"/>
              <w:rPr>
                <w:rFonts w:ascii="Times New Roman" w:hAnsi="Times New Roman"/>
                <w:szCs w:val="22"/>
              </w:rPr>
            </w:pPr>
          </w:p>
        </w:tc>
        <w:tc>
          <w:tcPr>
            <w:tcW w:w="929" w:type="pct"/>
            <w:tcBorders>
              <w:top w:val="nil"/>
              <w:bottom w:val="nil"/>
            </w:tcBorders>
            <w:shd w:val="clear" w:color="auto" w:fill="auto"/>
          </w:tcPr>
          <w:p w14:paraId="4443BCF3" w14:textId="77777777" w:rsidR="000F6ACB" w:rsidRPr="0041105E" w:rsidRDefault="000F6ACB" w:rsidP="0041105E">
            <w:pPr>
              <w:spacing w:line="480" w:lineRule="auto"/>
              <w:jc w:val="center"/>
              <w:rPr>
                <w:rFonts w:ascii="Times New Roman" w:hAnsi="Times New Roman"/>
                <w:szCs w:val="22"/>
              </w:rPr>
            </w:pPr>
          </w:p>
        </w:tc>
      </w:tr>
      <w:tr w:rsidR="000F6ACB" w:rsidRPr="0041105E" w14:paraId="6E85DA51" w14:textId="77777777" w:rsidTr="00F6793D">
        <w:tc>
          <w:tcPr>
            <w:tcW w:w="1547" w:type="pct"/>
            <w:tcBorders>
              <w:top w:val="nil"/>
              <w:bottom w:val="nil"/>
            </w:tcBorders>
            <w:shd w:val="clear" w:color="auto" w:fill="auto"/>
          </w:tcPr>
          <w:p w14:paraId="2D962337"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African</w:t>
            </w:r>
          </w:p>
        </w:tc>
        <w:tc>
          <w:tcPr>
            <w:tcW w:w="638" w:type="pct"/>
            <w:tcBorders>
              <w:top w:val="nil"/>
              <w:bottom w:val="nil"/>
            </w:tcBorders>
            <w:shd w:val="clear" w:color="auto" w:fill="auto"/>
          </w:tcPr>
          <w:p w14:paraId="73D1BFA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25 (12.9%)</w:t>
            </w:r>
          </w:p>
        </w:tc>
        <w:tc>
          <w:tcPr>
            <w:tcW w:w="80" w:type="pct"/>
            <w:tcBorders>
              <w:top w:val="nil"/>
              <w:bottom w:val="nil"/>
            </w:tcBorders>
            <w:shd w:val="clear" w:color="auto" w:fill="auto"/>
          </w:tcPr>
          <w:p w14:paraId="50B37A16"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105F6BD9"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7 (10.8%)</w:t>
            </w:r>
          </w:p>
        </w:tc>
        <w:tc>
          <w:tcPr>
            <w:tcW w:w="979" w:type="pct"/>
            <w:tcBorders>
              <w:top w:val="nil"/>
              <w:bottom w:val="nil"/>
            </w:tcBorders>
            <w:shd w:val="clear" w:color="auto" w:fill="auto"/>
          </w:tcPr>
          <w:p w14:paraId="37B90CB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9 (13.8%)</w:t>
            </w:r>
          </w:p>
        </w:tc>
        <w:tc>
          <w:tcPr>
            <w:tcW w:w="929" w:type="pct"/>
            <w:tcBorders>
              <w:top w:val="nil"/>
              <w:bottom w:val="nil"/>
            </w:tcBorders>
            <w:shd w:val="clear" w:color="auto" w:fill="auto"/>
          </w:tcPr>
          <w:p w14:paraId="512AB59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9 (14.1%)</w:t>
            </w:r>
          </w:p>
        </w:tc>
      </w:tr>
      <w:tr w:rsidR="000F6ACB" w:rsidRPr="0041105E" w14:paraId="6451421F" w14:textId="77777777" w:rsidTr="00F6793D">
        <w:tc>
          <w:tcPr>
            <w:tcW w:w="1547" w:type="pct"/>
            <w:tcBorders>
              <w:top w:val="nil"/>
              <w:bottom w:val="nil"/>
            </w:tcBorders>
            <w:shd w:val="clear" w:color="auto" w:fill="auto"/>
          </w:tcPr>
          <w:p w14:paraId="20153B8E"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Bangladeshi</w:t>
            </w:r>
          </w:p>
        </w:tc>
        <w:tc>
          <w:tcPr>
            <w:tcW w:w="638" w:type="pct"/>
            <w:tcBorders>
              <w:top w:val="nil"/>
              <w:bottom w:val="nil"/>
            </w:tcBorders>
            <w:shd w:val="clear" w:color="auto" w:fill="auto"/>
          </w:tcPr>
          <w:p w14:paraId="699A803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(0.5%)</w:t>
            </w:r>
          </w:p>
        </w:tc>
        <w:tc>
          <w:tcPr>
            <w:tcW w:w="80" w:type="pct"/>
            <w:tcBorders>
              <w:top w:val="nil"/>
              <w:bottom w:val="nil"/>
            </w:tcBorders>
            <w:shd w:val="clear" w:color="auto" w:fill="auto"/>
          </w:tcPr>
          <w:p w14:paraId="67369334"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33BA1313" w14:textId="5BFBDDB3" w:rsid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p w14:paraId="6874F6C3" w14:textId="77777777" w:rsidR="000F6ACB" w:rsidRPr="0041105E" w:rsidRDefault="000F6ACB" w:rsidP="0041105E">
            <w:pPr>
              <w:ind w:firstLine="720"/>
              <w:rPr>
                <w:rFonts w:ascii="Times New Roman" w:hAnsi="Times New Roman"/>
                <w:szCs w:val="22"/>
              </w:rPr>
            </w:pPr>
          </w:p>
        </w:tc>
        <w:tc>
          <w:tcPr>
            <w:tcW w:w="979" w:type="pct"/>
            <w:tcBorders>
              <w:top w:val="nil"/>
              <w:bottom w:val="nil"/>
            </w:tcBorders>
            <w:shd w:val="clear" w:color="auto" w:fill="auto"/>
          </w:tcPr>
          <w:p w14:paraId="047A89EF"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(1.5%)</w:t>
            </w:r>
          </w:p>
        </w:tc>
        <w:tc>
          <w:tcPr>
            <w:tcW w:w="929" w:type="pct"/>
            <w:tcBorders>
              <w:top w:val="nil"/>
              <w:bottom w:val="nil"/>
            </w:tcBorders>
            <w:shd w:val="clear" w:color="auto" w:fill="auto"/>
          </w:tcPr>
          <w:p w14:paraId="6C0A5AF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r>
      <w:tr w:rsidR="000F6ACB" w:rsidRPr="0041105E" w14:paraId="48EE2E72" w14:textId="77777777" w:rsidTr="00F6793D">
        <w:tc>
          <w:tcPr>
            <w:tcW w:w="1547" w:type="pct"/>
            <w:tcBorders>
              <w:top w:val="nil"/>
              <w:bottom w:val="nil"/>
            </w:tcBorders>
            <w:shd w:val="clear" w:color="auto" w:fill="auto"/>
          </w:tcPr>
          <w:p w14:paraId="1C6291AE"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lastRenderedPageBreak/>
              <w:t>Caribbean</w:t>
            </w:r>
          </w:p>
        </w:tc>
        <w:tc>
          <w:tcPr>
            <w:tcW w:w="638" w:type="pct"/>
            <w:tcBorders>
              <w:top w:val="nil"/>
              <w:bottom w:val="nil"/>
            </w:tcBorders>
            <w:shd w:val="clear" w:color="auto" w:fill="auto"/>
          </w:tcPr>
          <w:p w14:paraId="0C7B81B4"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10 (5.2%)</w:t>
            </w:r>
          </w:p>
        </w:tc>
        <w:tc>
          <w:tcPr>
            <w:tcW w:w="80" w:type="pct"/>
            <w:tcBorders>
              <w:top w:val="nil"/>
              <w:bottom w:val="nil"/>
            </w:tcBorders>
            <w:shd w:val="clear" w:color="auto" w:fill="auto"/>
          </w:tcPr>
          <w:p w14:paraId="792B806C"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14EAAB9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(4.6%)</w:t>
            </w:r>
          </w:p>
        </w:tc>
        <w:tc>
          <w:tcPr>
            <w:tcW w:w="979" w:type="pct"/>
            <w:tcBorders>
              <w:top w:val="nil"/>
              <w:bottom w:val="nil"/>
            </w:tcBorders>
            <w:shd w:val="clear" w:color="auto" w:fill="auto"/>
          </w:tcPr>
          <w:p w14:paraId="09C693F5"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 (6.2%)</w:t>
            </w:r>
          </w:p>
        </w:tc>
        <w:tc>
          <w:tcPr>
            <w:tcW w:w="929" w:type="pct"/>
            <w:tcBorders>
              <w:top w:val="nil"/>
              <w:bottom w:val="nil"/>
            </w:tcBorders>
            <w:shd w:val="clear" w:color="auto" w:fill="auto"/>
          </w:tcPr>
          <w:p w14:paraId="2226E364"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(4.7%)</w:t>
            </w:r>
          </w:p>
        </w:tc>
      </w:tr>
      <w:tr w:rsidR="000F6ACB" w:rsidRPr="0041105E" w14:paraId="2752ABD5" w14:textId="77777777" w:rsidTr="00F6793D">
        <w:tc>
          <w:tcPr>
            <w:tcW w:w="1547" w:type="pct"/>
            <w:tcBorders>
              <w:top w:val="nil"/>
              <w:bottom w:val="nil"/>
            </w:tcBorders>
            <w:shd w:val="clear" w:color="auto" w:fill="auto"/>
          </w:tcPr>
          <w:p w14:paraId="7478B150"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Chinese</w:t>
            </w:r>
          </w:p>
        </w:tc>
        <w:tc>
          <w:tcPr>
            <w:tcW w:w="638" w:type="pct"/>
            <w:tcBorders>
              <w:top w:val="nil"/>
              <w:bottom w:val="nil"/>
            </w:tcBorders>
            <w:shd w:val="clear" w:color="auto" w:fill="auto"/>
          </w:tcPr>
          <w:p w14:paraId="55374B76"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(1.5%)</w:t>
            </w:r>
          </w:p>
        </w:tc>
        <w:tc>
          <w:tcPr>
            <w:tcW w:w="80" w:type="pct"/>
            <w:tcBorders>
              <w:top w:val="nil"/>
              <w:bottom w:val="nil"/>
            </w:tcBorders>
            <w:shd w:val="clear" w:color="auto" w:fill="auto"/>
          </w:tcPr>
          <w:p w14:paraId="4556E261"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31378E63"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c>
          <w:tcPr>
            <w:tcW w:w="979" w:type="pct"/>
            <w:tcBorders>
              <w:top w:val="nil"/>
              <w:bottom w:val="nil"/>
            </w:tcBorders>
            <w:shd w:val="clear" w:color="auto" w:fill="auto"/>
          </w:tcPr>
          <w:p w14:paraId="3B5E3C10"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29" w:type="pct"/>
            <w:tcBorders>
              <w:top w:val="nil"/>
              <w:bottom w:val="nil"/>
            </w:tcBorders>
            <w:shd w:val="clear" w:color="auto" w:fill="auto"/>
          </w:tcPr>
          <w:p w14:paraId="2933125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(1.6%)</w:t>
            </w:r>
          </w:p>
        </w:tc>
      </w:tr>
      <w:tr w:rsidR="000F6ACB" w:rsidRPr="0041105E" w14:paraId="275AA434" w14:textId="77777777" w:rsidTr="00F6793D">
        <w:tc>
          <w:tcPr>
            <w:tcW w:w="1547" w:type="pct"/>
            <w:tcBorders>
              <w:top w:val="nil"/>
              <w:bottom w:val="nil"/>
            </w:tcBorders>
            <w:shd w:val="clear" w:color="auto" w:fill="auto"/>
          </w:tcPr>
          <w:p w14:paraId="2996CE44"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Indian</w:t>
            </w:r>
          </w:p>
        </w:tc>
        <w:tc>
          <w:tcPr>
            <w:tcW w:w="638" w:type="pct"/>
            <w:tcBorders>
              <w:top w:val="nil"/>
              <w:bottom w:val="nil"/>
            </w:tcBorders>
            <w:shd w:val="clear" w:color="auto" w:fill="auto"/>
          </w:tcPr>
          <w:p w14:paraId="1973CFE9"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 (3.1%)</w:t>
            </w:r>
          </w:p>
        </w:tc>
        <w:tc>
          <w:tcPr>
            <w:tcW w:w="80" w:type="pct"/>
            <w:tcBorders>
              <w:top w:val="nil"/>
              <w:bottom w:val="nil"/>
            </w:tcBorders>
            <w:shd w:val="clear" w:color="auto" w:fill="auto"/>
          </w:tcPr>
          <w:p w14:paraId="0AFBE2E2"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7C3BA54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79" w:type="pct"/>
            <w:tcBorders>
              <w:top w:val="nil"/>
              <w:bottom w:val="nil"/>
            </w:tcBorders>
            <w:shd w:val="clear" w:color="auto" w:fill="auto"/>
          </w:tcPr>
          <w:p w14:paraId="1740A94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(4.6%)</w:t>
            </w:r>
          </w:p>
        </w:tc>
        <w:tc>
          <w:tcPr>
            <w:tcW w:w="929" w:type="pct"/>
            <w:tcBorders>
              <w:top w:val="nil"/>
              <w:bottom w:val="nil"/>
            </w:tcBorders>
            <w:shd w:val="clear" w:color="auto" w:fill="auto"/>
          </w:tcPr>
          <w:p w14:paraId="26ABC96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(4.7%)</w:t>
            </w:r>
          </w:p>
        </w:tc>
      </w:tr>
      <w:tr w:rsidR="000F6ACB" w:rsidRPr="0041105E" w14:paraId="74BABD9E" w14:textId="77777777" w:rsidTr="00F6793D">
        <w:tc>
          <w:tcPr>
            <w:tcW w:w="1547" w:type="pct"/>
            <w:tcBorders>
              <w:top w:val="nil"/>
              <w:bottom w:val="nil"/>
            </w:tcBorders>
            <w:shd w:val="clear" w:color="auto" w:fill="auto"/>
          </w:tcPr>
          <w:p w14:paraId="5B5A174F"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Mixed White and Black African</w:t>
            </w:r>
          </w:p>
        </w:tc>
        <w:tc>
          <w:tcPr>
            <w:tcW w:w="638" w:type="pct"/>
            <w:tcBorders>
              <w:top w:val="nil"/>
              <w:bottom w:val="nil"/>
            </w:tcBorders>
            <w:shd w:val="clear" w:color="auto" w:fill="auto"/>
          </w:tcPr>
          <w:p w14:paraId="2A3D2949"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(1.5%)</w:t>
            </w:r>
          </w:p>
        </w:tc>
        <w:tc>
          <w:tcPr>
            <w:tcW w:w="80" w:type="pct"/>
            <w:tcBorders>
              <w:top w:val="nil"/>
              <w:bottom w:val="nil"/>
            </w:tcBorders>
            <w:shd w:val="clear" w:color="auto" w:fill="auto"/>
          </w:tcPr>
          <w:p w14:paraId="0765AB77"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626FB4D1"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(1.5%)</w:t>
            </w:r>
          </w:p>
        </w:tc>
        <w:tc>
          <w:tcPr>
            <w:tcW w:w="979" w:type="pct"/>
            <w:tcBorders>
              <w:top w:val="nil"/>
              <w:bottom w:val="nil"/>
            </w:tcBorders>
            <w:shd w:val="clear" w:color="auto" w:fill="auto"/>
          </w:tcPr>
          <w:p w14:paraId="7278A5C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29" w:type="pct"/>
            <w:tcBorders>
              <w:top w:val="nil"/>
              <w:bottom w:val="nil"/>
            </w:tcBorders>
            <w:shd w:val="clear" w:color="auto" w:fill="auto"/>
          </w:tcPr>
          <w:p w14:paraId="197D3DD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r>
      <w:tr w:rsidR="000F6ACB" w:rsidRPr="0041105E" w14:paraId="144EADBC" w14:textId="77777777" w:rsidTr="00F6793D">
        <w:tc>
          <w:tcPr>
            <w:tcW w:w="1547" w:type="pct"/>
            <w:tcBorders>
              <w:top w:val="nil"/>
              <w:bottom w:val="nil"/>
            </w:tcBorders>
            <w:shd w:val="clear" w:color="auto" w:fill="auto"/>
          </w:tcPr>
          <w:p w14:paraId="3B09460B"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Mixed White and Black Caribbean</w:t>
            </w:r>
          </w:p>
        </w:tc>
        <w:tc>
          <w:tcPr>
            <w:tcW w:w="638" w:type="pct"/>
            <w:tcBorders>
              <w:top w:val="nil"/>
              <w:bottom w:val="nil"/>
            </w:tcBorders>
            <w:shd w:val="clear" w:color="auto" w:fill="auto"/>
          </w:tcPr>
          <w:p w14:paraId="6DD0E05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12 (6.2%)</w:t>
            </w:r>
          </w:p>
        </w:tc>
        <w:tc>
          <w:tcPr>
            <w:tcW w:w="80" w:type="pct"/>
            <w:tcBorders>
              <w:top w:val="nil"/>
              <w:bottom w:val="nil"/>
            </w:tcBorders>
            <w:shd w:val="clear" w:color="auto" w:fill="auto"/>
          </w:tcPr>
          <w:p w14:paraId="013B93B2"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659DD3B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 (9.2%)</w:t>
            </w:r>
          </w:p>
        </w:tc>
        <w:tc>
          <w:tcPr>
            <w:tcW w:w="979" w:type="pct"/>
            <w:tcBorders>
              <w:top w:val="nil"/>
              <w:bottom w:val="nil"/>
            </w:tcBorders>
            <w:shd w:val="clear" w:color="auto" w:fill="auto"/>
          </w:tcPr>
          <w:p w14:paraId="72D06C06"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29" w:type="pct"/>
            <w:tcBorders>
              <w:top w:val="nil"/>
              <w:bottom w:val="nil"/>
            </w:tcBorders>
            <w:shd w:val="clear" w:color="auto" w:fill="auto"/>
          </w:tcPr>
          <w:p w14:paraId="40CD053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 (9.4%)</w:t>
            </w:r>
          </w:p>
        </w:tc>
      </w:tr>
      <w:tr w:rsidR="000F6ACB" w:rsidRPr="0041105E" w14:paraId="27183E8D" w14:textId="77777777" w:rsidTr="00F6793D">
        <w:tc>
          <w:tcPr>
            <w:tcW w:w="1547" w:type="pct"/>
            <w:tcBorders>
              <w:top w:val="nil"/>
              <w:bottom w:val="nil"/>
            </w:tcBorders>
            <w:shd w:val="clear" w:color="auto" w:fill="auto"/>
          </w:tcPr>
          <w:p w14:paraId="296BBE18"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Mixed White and Asian</w:t>
            </w:r>
          </w:p>
        </w:tc>
        <w:tc>
          <w:tcPr>
            <w:tcW w:w="638" w:type="pct"/>
            <w:tcBorders>
              <w:top w:val="nil"/>
              <w:bottom w:val="nil"/>
            </w:tcBorders>
            <w:shd w:val="clear" w:color="auto" w:fill="auto"/>
          </w:tcPr>
          <w:p w14:paraId="25686C6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7 (3.6%)</w:t>
            </w:r>
          </w:p>
        </w:tc>
        <w:tc>
          <w:tcPr>
            <w:tcW w:w="80" w:type="pct"/>
            <w:tcBorders>
              <w:top w:val="nil"/>
              <w:bottom w:val="nil"/>
            </w:tcBorders>
            <w:shd w:val="clear" w:color="auto" w:fill="auto"/>
          </w:tcPr>
          <w:p w14:paraId="32142C93"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4AFEC5D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(1.5%)</w:t>
            </w:r>
          </w:p>
        </w:tc>
        <w:tc>
          <w:tcPr>
            <w:tcW w:w="979" w:type="pct"/>
            <w:tcBorders>
              <w:top w:val="nil"/>
              <w:bottom w:val="nil"/>
            </w:tcBorders>
            <w:shd w:val="clear" w:color="auto" w:fill="auto"/>
          </w:tcPr>
          <w:p w14:paraId="2AF98D8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 (6.2%)</w:t>
            </w:r>
          </w:p>
        </w:tc>
        <w:tc>
          <w:tcPr>
            <w:tcW w:w="929" w:type="pct"/>
            <w:tcBorders>
              <w:top w:val="nil"/>
              <w:bottom w:val="nil"/>
            </w:tcBorders>
            <w:shd w:val="clear" w:color="auto" w:fill="auto"/>
          </w:tcPr>
          <w:p w14:paraId="42B7FAA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r>
      <w:tr w:rsidR="000F6ACB" w:rsidRPr="0041105E" w14:paraId="73696959" w14:textId="77777777" w:rsidTr="00F6793D">
        <w:tc>
          <w:tcPr>
            <w:tcW w:w="1547" w:type="pct"/>
            <w:tcBorders>
              <w:top w:val="nil"/>
              <w:bottom w:val="nil"/>
            </w:tcBorders>
            <w:shd w:val="clear" w:color="auto" w:fill="auto"/>
          </w:tcPr>
          <w:p w14:paraId="68246530"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White British</w:t>
            </w:r>
          </w:p>
        </w:tc>
        <w:tc>
          <w:tcPr>
            <w:tcW w:w="638" w:type="pct"/>
            <w:tcBorders>
              <w:top w:val="nil"/>
              <w:bottom w:val="nil"/>
            </w:tcBorders>
            <w:shd w:val="clear" w:color="auto" w:fill="auto"/>
          </w:tcPr>
          <w:p w14:paraId="574AC49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90 (46.4%)</w:t>
            </w:r>
          </w:p>
        </w:tc>
        <w:tc>
          <w:tcPr>
            <w:tcW w:w="80" w:type="pct"/>
            <w:tcBorders>
              <w:top w:val="nil"/>
              <w:bottom w:val="nil"/>
            </w:tcBorders>
            <w:shd w:val="clear" w:color="auto" w:fill="auto"/>
          </w:tcPr>
          <w:p w14:paraId="6A64D31B"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3903B57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33 (50.8%)</w:t>
            </w:r>
          </w:p>
        </w:tc>
        <w:tc>
          <w:tcPr>
            <w:tcW w:w="979" w:type="pct"/>
            <w:tcBorders>
              <w:top w:val="nil"/>
              <w:bottom w:val="nil"/>
            </w:tcBorders>
            <w:shd w:val="clear" w:color="auto" w:fill="auto"/>
          </w:tcPr>
          <w:p w14:paraId="5E56277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29 (44.6%)</w:t>
            </w:r>
          </w:p>
        </w:tc>
        <w:tc>
          <w:tcPr>
            <w:tcW w:w="929" w:type="pct"/>
            <w:tcBorders>
              <w:top w:val="nil"/>
              <w:bottom w:val="nil"/>
            </w:tcBorders>
            <w:shd w:val="clear" w:color="auto" w:fill="auto"/>
          </w:tcPr>
          <w:p w14:paraId="2A35F79F"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28 (43.8%)</w:t>
            </w:r>
          </w:p>
        </w:tc>
      </w:tr>
      <w:tr w:rsidR="000F6ACB" w:rsidRPr="0041105E" w14:paraId="4031D57C" w14:textId="77777777" w:rsidTr="00F6793D">
        <w:tc>
          <w:tcPr>
            <w:tcW w:w="1547" w:type="pct"/>
            <w:tcBorders>
              <w:top w:val="nil"/>
              <w:bottom w:val="nil"/>
            </w:tcBorders>
            <w:shd w:val="clear" w:color="auto" w:fill="auto"/>
          </w:tcPr>
          <w:p w14:paraId="2DFB6C53"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White Irish</w:t>
            </w:r>
          </w:p>
        </w:tc>
        <w:tc>
          <w:tcPr>
            <w:tcW w:w="638" w:type="pct"/>
            <w:tcBorders>
              <w:top w:val="nil"/>
              <w:bottom w:val="nil"/>
            </w:tcBorders>
            <w:shd w:val="clear" w:color="auto" w:fill="auto"/>
          </w:tcPr>
          <w:p w14:paraId="217782B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(1.5%)</w:t>
            </w:r>
          </w:p>
        </w:tc>
        <w:tc>
          <w:tcPr>
            <w:tcW w:w="80" w:type="pct"/>
            <w:tcBorders>
              <w:top w:val="nil"/>
              <w:bottom w:val="nil"/>
            </w:tcBorders>
            <w:shd w:val="clear" w:color="auto" w:fill="auto"/>
          </w:tcPr>
          <w:p w14:paraId="00DDB8A4"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5501141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(1.5%)</w:t>
            </w:r>
          </w:p>
        </w:tc>
        <w:tc>
          <w:tcPr>
            <w:tcW w:w="979" w:type="pct"/>
            <w:tcBorders>
              <w:top w:val="nil"/>
              <w:bottom w:val="nil"/>
            </w:tcBorders>
            <w:shd w:val="clear" w:color="auto" w:fill="auto"/>
          </w:tcPr>
          <w:p w14:paraId="256D80A4"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(1.5%)</w:t>
            </w:r>
          </w:p>
        </w:tc>
        <w:tc>
          <w:tcPr>
            <w:tcW w:w="929" w:type="pct"/>
            <w:tcBorders>
              <w:top w:val="nil"/>
              <w:bottom w:val="nil"/>
            </w:tcBorders>
            <w:shd w:val="clear" w:color="auto" w:fill="auto"/>
          </w:tcPr>
          <w:p w14:paraId="74ECEC4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(1.6%)</w:t>
            </w:r>
          </w:p>
        </w:tc>
      </w:tr>
      <w:tr w:rsidR="000F6ACB" w:rsidRPr="0041105E" w14:paraId="6C34A5E7" w14:textId="77777777" w:rsidTr="00F6793D">
        <w:tc>
          <w:tcPr>
            <w:tcW w:w="1547" w:type="pct"/>
            <w:tcBorders>
              <w:top w:val="nil"/>
              <w:bottom w:val="nil"/>
            </w:tcBorders>
            <w:shd w:val="clear" w:color="auto" w:fill="auto"/>
          </w:tcPr>
          <w:p w14:paraId="52D7C09A"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Any other Black background</w:t>
            </w:r>
          </w:p>
        </w:tc>
        <w:tc>
          <w:tcPr>
            <w:tcW w:w="638" w:type="pct"/>
            <w:tcBorders>
              <w:top w:val="nil"/>
              <w:bottom w:val="nil"/>
            </w:tcBorders>
            <w:shd w:val="clear" w:color="auto" w:fill="auto"/>
          </w:tcPr>
          <w:p w14:paraId="3A04A385"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 (2.1%)</w:t>
            </w:r>
          </w:p>
        </w:tc>
        <w:tc>
          <w:tcPr>
            <w:tcW w:w="80" w:type="pct"/>
            <w:tcBorders>
              <w:top w:val="nil"/>
              <w:bottom w:val="nil"/>
            </w:tcBorders>
            <w:shd w:val="clear" w:color="auto" w:fill="auto"/>
          </w:tcPr>
          <w:p w14:paraId="5F01FB68"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6A16B9A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79" w:type="pct"/>
            <w:tcBorders>
              <w:top w:val="nil"/>
              <w:bottom w:val="nil"/>
            </w:tcBorders>
            <w:shd w:val="clear" w:color="auto" w:fill="auto"/>
          </w:tcPr>
          <w:p w14:paraId="04DDBCC0"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c>
          <w:tcPr>
            <w:tcW w:w="929" w:type="pct"/>
            <w:tcBorders>
              <w:top w:val="nil"/>
              <w:bottom w:val="nil"/>
            </w:tcBorders>
            <w:shd w:val="clear" w:color="auto" w:fill="auto"/>
          </w:tcPr>
          <w:p w14:paraId="499ECD3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r>
      <w:tr w:rsidR="000F6ACB" w:rsidRPr="0041105E" w14:paraId="7DE46ABF" w14:textId="77777777" w:rsidTr="00F6793D">
        <w:tc>
          <w:tcPr>
            <w:tcW w:w="1547" w:type="pct"/>
            <w:tcBorders>
              <w:top w:val="nil"/>
              <w:bottom w:val="nil"/>
            </w:tcBorders>
            <w:shd w:val="clear" w:color="auto" w:fill="auto"/>
          </w:tcPr>
          <w:p w14:paraId="3ACD7BB7"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Any other White background</w:t>
            </w:r>
          </w:p>
        </w:tc>
        <w:tc>
          <w:tcPr>
            <w:tcW w:w="638" w:type="pct"/>
            <w:tcBorders>
              <w:top w:val="nil"/>
              <w:bottom w:val="nil"/>
            </w:tcBorders>
            <w:shd w:val="clear" w:color="auto" w:fill="auto"/>
          </w:tcPr>
          <w:p w14:paraId="780FEB6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14 (7.2%)</w:t>
            </w:r>
          </w:p>
        </w:tc>
        <w:tc>
          <w:tcPr>
            <w:tcW w:w="80" w:type="pct"/>
            <w:tcBorders>
              <w:top w:val="nil"/>
              <w:bottom w:val="nil"/>
            </w:tcBorders>
            <w:shd w:val="clear" w:color="auto" w:fill="auto"/>
          </w:tcPr>
          <w:p w14:paraId="15C7AD89"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28591AD7"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 (6.2%)</w:t>
            </w:r>
          </w:p>
        </w:tc>
        <w:tc>
          <w:tcPr>
            <w:tcW w:w="979" w:type="pct"/>
            <w:tcBorders>
              <w:top w:val="nil"/>
              <w:bottom w:val="nil"/>
            </w:tcBorders>
            <w:shd w:val="clear" w:color="auto" w:fill="auto"/>
          </w:tcPr>
          <w:p w14:paraId="7D677B2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 (9.2%)</w:t>
            </w:r>
          </w:p>
        </w:tc>
        <w:tc>
          <w:tcPr>
            <w:tcW w:w="929" w:type="pct"/>
            <w:tcBorders>
              <w:top w:val="nil"/>
              <w:bottom w:val="nil"/>
            </w:tcBorders>
            <w:shd w:val="clear" w:color="auto" w:fill="auto"/>
          </w:tcPr>
          <w:p w14:paraId="05ED5BB9"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 (6.3%)</w:t>
            </w:r>
          </w:p>
        </w:tc>
      </w:tr>
      <w:tr w:rsidR="000F6ACB" w:rsidRPr="0041105E" w14:paraId="4A82AB24" w14:textId="77777777" w:rsidTr="00F6793D">
        <w:tc>
          <w:tcPr>
            <w:tcW w:w="1547" w:type="pct"/>
            <w:tcBorders>
              <w:top w:val="nil"/>
              <w:bottom w:val="nil"/>
            </w:tcBorders>
            <w:shd w:val="clear" w:color="auto" w:fill="auto"/>
          </w:tcPr>
          <w:p w14:paraId="3EE01779"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Any other mixed background</w:t>
            </w:r>
          </w:p>
        </w:tc>
        <w:tc>
          <w:tcPr>
            <w:tcW w:w="638" w:type="pct"/>
            <w:tcBorders>
              <w:top w:val="nil"/>
              <w:bottom w:val="nil"/>
            </w:tcBorders>
            <w:shd w:val="clear" w:color="auto" w:fill="auto"/>
          </w:tcPr>
          <w:p w14:paraId="35F160F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11 (5.7%)</w:t>
            </w:r>
          </w:p>
        </w:tc>
        <w:tc>
          <w:tcPr>
            <w:tcW w:w="80" w:type="pct"/>
            <w:tcBorders>
              <w:top w:val="nil"/>
              <w:bottom w:val="nil"/>
            </w:tcBorders>
            <w:shd w:val="clear" w:color="auto" w:fill="auto"/>
          </w:tcPr>
          <w:p w14:paraId="08229032"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3102902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(4.6%)</w:t>
            </w:r>
          </w:p>
        </w:tc>
        <w:tc>
          <w:tcPr>
            <w:tcW w:w="979" w:type="pct"/>
            <w:tcBorders>
              <w:top w:val="nil"/>
              <w:bottom w:val="nil"/>
            </w:tcBorders>
            <w:shd w:val="clear" w:color="auto" w:fill="auto"/>
          </w:tcPr>
          <w:p w14:paraId="4A61E929"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 (9.2%)</w:t>
            </w:r>
          </w:p>
        </w:tc>
        <w:tc>
          <w:tcPr>
            <w:tcW w:w="929" w:type="pct"/>
            <w:tcBorders>
              <w:top w:val="nil"/>
              <w:bottom w:val="nil"/>
            </w:tcBorders>
            <w:shd w:val="clear" w:color="auto" w:fill="auto"/>
          </w:tcPr>
          <w:p w14:paraId="293AA96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 (3.1%)</w:t>
            </w:r>
          </w:p>
        </w:tc>
      </w:tr>
      <w:tr w:rsidR="000F6ACB" w:rsidRPr="0041105E" w14:paraId="4202964B" w14:textId="77777777" w:rsidTr="00F6793D">
        <w:tc>
          <w:tcPr>
            <w:tcW w:w="1547" w:type="pct"/>
            <w:tcBorders>
              <w:top w:val="nil"/>
              <w:bottom w:val="nil"/>
            </w:tcBorders>
            <w:shd w:val="clear" w:color="auto" w:fill="auto"/>
          </w:tcPr>
          <w:p w14:paraId="11EC572D"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Other ethnic group</w:t>
            </w:r>
          </w:p>
        </w:tc>
        <w:tc>
          <w:tcPr>
            <w:tcW w:w="638" w:type="pct"/>
            <w:tcBorders>
              <w:top w:val="nil"/>
              <w:bottom w:val="nil"/>
            </w:tcBorders>
            <w:shd w:val="clear" w:color="auto" w:fill="auto"/>
          </w:tcPr>
          <w:p w14:paraId="32D91DAF"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4 (2.1%)</w:t>
            </w:r>
          </w:p>
        </w:tc>
        <w:tc>
          <w:tcPr>
            <w:tcW w:w="80" w:type="pct"/>
            <w:tcBorders>
              <w:top w:val="nil"/>
              <w:bottom w:val="nil"/>
            </w:tcBorders>
            <w:shd w:val="clear" w:color="auto" w:fill="auto"/>
          </w:tcPr>
          <w:p w14:paraId="4E548F3A"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1D0776F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 (4.6%)</w:t>
            </w:r>
          </w:p>
        </w:tc>
        <w:tc>
          <w:tcPr>
            <w:tcW w:w="979" w:type="pct"/>
            <w:tcBorders>
              <w:top w:val="nil"/>
              <w:bottom w:val="nil"/>
            </w:tcBorders>
            <w:shd w:val="clear" w:color="auto" w:fill="auto"/>
          </w:tcPr>
          <w:p w14:paraId="426AD15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29" w:type="pct"/>
            <w:tcBorders>
              <w:top w:val="nil"/>
              <w:bottom w:val="nil"/>
            </w:tcBorders>
            <w:shd w:val="clear" w:color="auto" w:fill="auto"/>
          </w:tcPr>
          <w:p w14:paraId="16EDF5F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(1.6%)</w:t>
            </w:r>
          </w:p>
        </w:tc>
      </w:tr>
      <w:tr w:rsidR="000F6ACB" w:rsidRPr="0041105E" w14:paraId="7B8B9C33" w14:textId="77777777" w:rsidTr="00F6793D">
        <w:tc>
          <w:tcPr>
            <w:tcW w:w="1547" w:type="pct"/>
            <w:tcBorders>
              <w:top w:val="nil"/>
              <w:bottom w:val="nil"/>
            </w:tcBorders>
            <w:shd w:val="clear" w:color="auto" w:fill="auto"/>
          </w:tcPr>
          <w:p w14:paraId="784C9B9A"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szCs w:val="22"/>
              </w:rPr>
              <w:t>Missing</w:t>
            </w:r>
          </w:p>
        </w:tc>
        <w:tc>
          <w:tcPr>
            <w:tcW w:w="638" w:type="pct"/>
            <w:tcBorders>
              <w:top w:val="nil"/>
              <w:bottom w:val="nil"/>
            </w:tcBorders>
            <w:shd w:val="clear" w:color="auto" w:fill="auto"/>
          </w:tcPr>
          <w:p w14:paraId="2DFA536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(0.5%)</w:t>
            </w:r>
          </w:p>
        </w:tc>
        <w:tc>
          <w:tcPr>
            <w:tcW w:w="80" w:type="pct"/>
            <w:tcBorders>
              <w:top w:val="nil"/>
              <w:bottom w:val="nil"/>
            </w:tcBorders>
            <w:shd w:val="clear" w:color="auto" w:fill="auto"/>
          </w:tcPr>
          <w:p w14:paraId="775ED5B5"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0C39768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 (1.5%)</w:t>
            </w:r>
          </w:p>
        </w:tc>
        <w:tc>
          <w:tcPr>
            <w:tcW w:w="979" w:type="pct"/>
            <w:tcBorders>
              <w:top w:val="nil"/>
              <w:bottom w:val="nil"/>
            </w:tcBorders>
            <w:shd w:val="clear" w:color="auto" w:fill="auto"/>
          </w:tcPr>
          <w:p w14:paraId="13857AA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c>
          <w:tcPr>
            <w:tcW w:w="929" w:type="pct"/>
            <w:tcBorders>
              <w:top w:val="nil"/>
              <w:bottom w:val="nil"/>
            </w:tcBorders>
            <w:shd w:val="clear" w:color="auto" w:fill="auto"/>
          </w:tcPr>
          <w:p w14:paraId="02BF2F70"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0</w:t>
            </w:r>
          </w:p>
        </w:tc>
      </w:tr>
      <w:tr w:rsidR="000F6ACB" w:rsidRPr="0041105E" w14:paraId="04915647" w14:textId="77777777" w:rsidTr="00F6793D">
        <w:tc>
          <w:tcPr>
            <w:tcW w:w="1547" w:type="pct"/>
            <w:tcBorders>
              <w:top w:val="nil"/>
              <w:bottom w:val="nil"/>
            </w:tcBorders>
            <w:shd w:val="clear" w:color="auto" w:fill="auto"/>
          </w:tcPr>
          <w:p w14:paraId="35F4396E"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b/>
                <w:szCs w:val="22"/>
              </w:rPr>
              <w:t>Alcohol consumption</w:t>
            </w:r>
            <w:r w:rsidRPr="0041105E">
              <w:rPr>
                <w:rFonts w:ascii="Times New Roman" w:hAnsi="Times New Roman"/>
                <w:szCs w:val="22"/>
              </w:rPr>
              <w:t xml:space="preserve"> (AUDIT-C)</w:t>
            </w:r>
          </w:p>
        </w:tc>
        <w:tc>
          <w:tcPr>
            <w:tcW w:w="638" w:type="pct"/>
            <w:tcBorders>
              <w:top w:val="nil"/>
              <w:bottom w:val="nil"/>
            </w:tcBorders>
            <w:shd w:val="clear" w:color="auto" w:fill="auto"/>
          </w:tcPr>
          <w:p w14:paraId="754C06E7"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6.43 (1.38)</w:t>
            </w:r>
          </w:p>
        </w:tc>
        <w:tc>
          <w:tcPr>
            <w:tcW w:w="80" w:type="pct"/>
            <w:tcBorders>
              <w:top w:val="nil"/>
              <w:bottom w:val="nil"/>
            </w:tcBorders>
            <w:shd w:val="clear" w:color="auto" w:fill="auto"/>
          </w:tcPr>
          <w:p w14:paraId="00B1B2E0"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3C27DEA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6.60 (1.58)</w:t>
            </w:r>
          </w:p>
        </w:tc>
        <w:tc>
          <w:tcPr>
            <w:tcW w:w="979" w:type="pct"/>
            <w:tcBorders>
              <w:top w:val="nil"/>
              <w:bottom w:val="nil"/>
            </w:tcBorders>
            <w:shd w:val="clear" w:color="auto" w:fill="auto"/>
          </w:tcPr>
          <w:p w14:paraId="60960EC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6.40 (1.30)</w:t>
            </w:r>
          </w:p>
        </w:tc>
        <w:tc>
          <w:tcPr>
            <w:tcW w:w="929" w:type="pct"/>
            <w:tcBorders>
              <w:top w:val="nil"/>
              <w:bottom w:val="nil"/>
            </w:tcBorders>
            <w:shd w:val="clear" w:color="auto" w:fill="auto"/>
          </w:tcPr>
          <w:p w14:paraId="77C2BB1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6.30 (1.24)</w:t>
            </w:r>
          </w:p>
        </w:tc>
      </w:tr>
      <w:tr w:rsidR="000F6ACB" w:rsidRPr="0041105E" w14:paraId="12C07E6D" w14:textId="77777777" w:rsidTr="00F6793D">
        <w:tc>
          <w:tcPr>
            <w:tcW w:w="1547" w:type="pct"/>
            <w:tcBorders>
              <w:top w:val="nil"/>
              <w:bottom w:val="nil"/>
            </w:tcBorders>
            <w:shd w:val="clear" w:color="auto" w:fill="auto"/>
          </w:tcPr>
          <w:p w14:paraId="56A79651"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b/>
                <w:szCs w:val="22"/>
              </w:rPr>
              <w:t>Hazardous/harmful alcohol use</w:t>
            </w:r>
            <w:r w:rsidRPr="0041105E">
              <w:rPr>
                <w:rFonts w:ascii="Times New Roman" w:hAnsi="Times New Roman"/>
                <w:szCs w:val="22"/>
              </w:rPr>
              <w:t xml:space="preserve"> (AUDIT total)</w:t>
            </w:r>
          </w:p>
        </w:tc>
        <w:tc>
          <w:tcPr>
            <w:tcW w:w="638" w:type="pct"/>
            <w:tcBorders>
              <w:top w:val="nil"/>
              <w:bottom w:val="nil"/>
            </w:tcBorders>
            <w:shd w:val="clear" w:color="auto" w:fill="auto"/>
          </w:tcPr>
          <w:p w14:paraId="763E87E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11.94 (4.82)</w:t>
            </w:r>
          </w:p>
        </w:tc>
        <w:tc>
          <w:tcPr>
            <w:tcW w:w="80" w:type="pct"/>
            <w:tcBorders>
              <w:top w:val="nil"/>
              <w:bottom w:val="nil"/>
            </w:tcBorders>
            <w:shd w:val="clear" w:color="auto" w:fill="auto"/>
          </w:tcPr>
          <w:p w14:paraId="57F17B85"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661C70D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12.18 (5.34)</w:t>
            </w:r>
          </w:p>
        </w:tc>
        <w:tc>
          <w:tcPr>
            <w:tcW w:w="979" w:type="pct"/>
            <w:tcBorders>
              <w:top w:val="nil"/>
              <w:bottom w:val="nil"/>
            </w:tcBorders>
            <w:shd w:val="clear" w:color="auto" w:fill="auto"/>
          </w:tcPr>
          <w:p w14:paraId="6C229610"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11.91 (4.32)</w:t>
            </w:r>
          </w:p>
        </w:tc>
        <w:tc>
          <w:tcPr>
            <w:tcW w:w="929" w:type="pct"/>
            <w:tcBorders>
              <w:top w:val="nil"/>
              <w:bottom w:val="nil"/>
            </w:tcBorders>
            <w:shd w:val="clear" w:color="auto" w:fill="auto"/>
          </w:tcPr>
          <w:p w14:paraId="05E3E478"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11.73 (4.81)</w:t>
            </w:r>
          </w:p>
        </w:tc>
      </w:tr>
      <w:tr w:rsidR="000F6ACB" w:rsidRPr="0041105E" w14:paraId="10027206" w14:textId="77777777" w:rsidTr="00F6793D">
        <w:tc>
          <w:tcPr>
            <w:tcW w:w="1547" w:type="pct"/>
            <w:tcBorders>
              <w:top w:val="nil"/>
              <w:bottom w:val="nil"/>
            </w:tcBorders>
            <w:shd w:val="clear" w:color="auto" w:fill="auto"/>
          </w:tcPr>
          <w:p w14:paraId="7DBEE33A"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b/>
                <w:szCs w:val="22"/>
              </w:rPr>
              <w:t>Executive function</w:t>
            </w:r>
            <w:r w:rsidRPr="0041105E">
              <w:rPr>
                <w:rFonts w:ascii="Times New Roman" w:hAnsi="Times New Roman"/>
                <w:szCs w:val="22"/>
              </w:rPr>
              <w:t xml:space="preserve"> (WebExec)</w:t>
            </w:r>
          </w:p>
        </w:tc>
        <w:tc>
          <w:tcPr>
            <w:tcW w:w="638" w:type="pct"/>
            <w:tcBorders>
              <w:top w:val="nil"/>
              <w:bottom w:val="nil"/>
            </w:tcBorders>
            <w:shd w:val="clear" w:color="auto" w:fill="auto"/>
          </w:tcPr>
          <w:p w14:paraId="1F201ACA"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8.98 (3.18)</w:t>
            </w:r>
          </w:p>
        </w:tc>
        <w:tc>
          <w:tcPr>
            <w:tcW w:w="80" w:type="pct"/>
            <w:tcBorders>
              <w:top w:val="nil"/>
              <w:bottom w:val="nil"/>
            </w:tcBorders>
            <w:shd w:val="clear" w:color="auto" w:fill="auto"/>
          </w:tcPr>
          <w:p w14:paraId="2DB06E75"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648A456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9.43 (3.02)</w:t>
            </w:r>
          </w:p>
        </w:tc>
        <w:tc>
          <w:tcPr>
            <w:tcW w:w="979" w:type="pct"/>
            <w:tcBorders>
              <w:top w:val="nil"/>
              <w:bottom w:val="nil"/>
            </w:tcBorders>
            <w:shd w:val="clear" w:color="auto" w:fill="auto"/>
          </w:tcPr>
          <w:p w14:paraId="2794BA5D"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8.32 (3.35)</w:t>
            </w:r>
          </w:p>
        </w:tc>
        <w:tc>
          <w:tcPr>
            <w:tcW w:w="929" w:type="pct"/>
            <w:tcBorders>
              <w:top w:val="nil"/>
              <w:bottom w:val="nil"/>
            </w:tcBorders>
            <w:shd w:val="clear" w:color="auto" w:fill="auto"/>
          </w:tcPr>
          <w:p w14:paraId="0FBE3BA2"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9.20 (3.10)</w:t>
            </w:r>
          </w:p>
        </w:tc>
      </w:tr>
      <w:tr w:rsidR="000F6ACB" w:rsidRPr="0041105E" w14:paraId="09BE1861" w14:textId="77777777" w:rsidTr="00F6793D">
        <w:tc>
          <w:tcPr>
            <w:tcW w:w="1547" w:type="pct"/>
            <w:tcBorders>
              <w:top w:val="nil"/>
              <w:bottom w:val="nil"/>
            </w:tcBorders>
            <w:shd w:val="clear" w:color="auto" w:fill="auto"/>
          </w:tcPr>
          <w:p w14:paraId="48DCFE2F"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b/>
                <w:szCs w:val="22"/>
              </w:rPr>
              <w:t>Typical television use</w:t>
            </w:r>
            <w:r w:rsidRPr="0041105E">
              <w:rPr>
                <w:rFonts w:ascii="Times New Roman" w:hAnsi="Times New Roman"/>
                <w:szCs w:val="22"/>
              </w:rPr>
              <w:t xml:space="preserve"> (hours per day)</w:t>
            </w:r>
          </w:p>
        </w:tc>
        <w:tc>
          <w:tcPr>
            <w:tcW w:w="638" w:type="pct"/>
            <w:tcBorders>
              <w:top w:val="nil"/>
              <w:bottom w:val="nil"/>
            </w:tcBorders>
            <w:shd w:val="clear" w:color="auto" w:fill="auto"/>
          </w:tcPr>
          <w:p w14:paraId="61103F24"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2.88 (3.43)</w:t>
            </w:r>
          </w:p>
        </w:tc>
        <w:tc>
          <w:tcPr>
            <w:tcW w:w="80" w:type="pct"/>
            <w:tcBorders>
              <w:top w:val="nil"/>
              <w:bottom w:val="nil"/>
            </w:tcBorders>
            <w:shd w:val="clear" w:color="auto" w:fill="auto"/>
          </w:tcPr>
          <w:p w14:paraId="475341C3"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bottom w:val="nil"/>
            </w:tcBorders>
            <w:shd w:val="clear" w:color="auto" w:fill="auto"/>
          </w:tcPr>
          <w:p w14:paraId="600EAF14"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2.83 (3.89)</w:t>
            </w:r>
          </w:p>
        </w:tc>
        <w:tc>
          <w:tcPr>
            <w:tcW w:w="979" w:type="pct"/>
            <w:tcBorders>
              <w:top w:val="nil"/>
              <w:bottom w:val="nil"/>
            </w:tcBorders>
            <w:shd w:val="clear" w:color="auto" w:fill="auto"/>
          </w:tcPr>
          <w:p w14:paraId="2E5F78EB"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2.60 (2.83)</w:t>
            </w:r>
          </w:p>
        </w:tc>
        <w:tc>
          <w:tcPr>
            <w:tcW w:w="929" w:type="pct"/>
            <w:tcBorders>
              <w:top w:val="nil"/>
              <w:bottom w:val="nil"/>
            </w:tcBorders>
            <w:shd w:val="clear" w:color="auto" w:fill="auto"/>
          </w:tcPr>
          <w:p w14:paraId="1FAEA35E"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3.22 (3.53)</w:t>
            </w:r>
          </w:p>
        </w:tc>
      </w:tr>
      <w:tr w:rsidR="000F6ACB" w:rsidRPr="0041105E" w14:paraId="2B20BB28" w14:textId="77777777" w:rsidTr="00F6793D">
        <w:tc>
          <w:tcPr>
            <w:tcW w:w="1547" w:type="pct"/>
            <w:tcBorders>
              <w:top w:val="nil"/>
            </w:tcBorders>
            <w:shd w:val="clear" w:color="auto" w:fill="auto"/>
          </w:tcPr>
          <w:p w14:paraId="5CBA02CD" w14:textId="77777777" w:rsidR="000F6ACB" w:rsidRPr="0041105E" w:rsidRDefault="000F6ACB" w:rsidP="0041105E">
            <w:pPr>
              <w:spacing w:line="480" w:lineRule="auto"/>
              <w:rPr>
                <w:rFonts w:ascii="Times New Roman" w:hAnsi="Times New Roman"/>
                <w:szCs w:val="22"/>
              </w:rPr>
            </w:pPr>
            <w:r w:rsidRPr="0041105E">
              <w:rPr>
                <w:rFonts w:ascii="Times New Roman" w:hAnsi="Times New Roman"/>
                <w:b/>
                <w:szCs w:val="22"/>
              </w:rPr>
              <w:t>Typical recreational internet use</w:t>
            </w:r>
            <w:r w:rsidRPr="0041105E">
              <w:rPr>
                <w:rFonts w:ascii="Times New Roman" w:hAnsi="Times New Roman"/>
                <w:szCs w:val="22"/>
              </w:rPr>
              <w:t xml:space="preserve"> (hours per day)</w:t>
            </w:r>
          </w:p>
        </w:tc>
        <w:tc>
          <w:tcPr>
            <w:tcW w:w="638" w:type="pct"/>
            <w:tcBorders>
              <w:top w:val="nil"/>
            </w:tcBorders>
            <w:shd w:val="clear" w:color="auto" w:fill="auto"/>
          </w:tcPr>
          <w:p w14:paraId="670A49D6"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6.00 (5.10)</w:t>
            </w:r>
          </w:p>
        </w:tc>
        <w:tc>
          <w:tcPr>
            <w:tcW w:w="80" w:type="pct"/>
            <w:tcBorders>
              <w:top w:val="nil"/>
            </w:tcBorders>
            <w:shd w:val="clear" w:color="auto" w:fill="auto"/>
          </w:tcPr>
          <w:p w14:paraId="10BF8F01" w14:textId="77777777" w:rsidR="000F6ACB" w:rsidRPr="0041105E" w:rsidRDefault="000F6ACB" w:rsidP="0041105E">
            <w:pPr>
              <w:spacing w:line="480" w:lineRule="auto"/>
              <w:jc w:val="center"/>
              <w:rPr>
                <w:rFonts w:ascii="Times New Roman" w:hAnsi="Times New Roman"/>
                <w:szCs w:val="22"/>
              </w:rPr>
            </w:pPr>
          </w:p>
        </w:tc>
        <w:tc>
          <w:tcPr>
            <w:tcW w:w="827" w:type="pct"/>
            <w:tcBorders>
              <w:top w:val="nil"/>
            </w:tcBorders>
            <w:shd w:val="clear" w:color="auto" w:fill="auto"/>
          </w:tcPr>
          <w:p w14:paraId="1FDDE14C"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5.89 (5.02)</w:t>
            </w:r>
          </w:p>
        </w:tc>
        <w:tc>
          <w:tcPr>
            <w:tcW w:w="979" w:type="pct"/>
            <w:tcBorders>
              <w:top w:val="nil"/>
            </w:tcBorders>
            <w:shd w:val="clear" w:color="auto" w:fill="auto"/>
          </w:tcPr>
          <w:p w14:paraId="1E18E279"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6.15 (5.53)</w:t>
            </w:r>
          </w:p>
        </w:tc>
        <w:tc>
          <w:tcPr>
            <w:tcW w:w="929" w:type="pct"/>
            <w:tcBorders>
              <w:top w:val="nil"/>
            </w:tcBorders>
            <w:shd w:val="clear" w:color="auto" w:fill="auto"/>
          </w:tcPr>
          <w:p w14:paraId="3BB508D6" w14:textId="77777777" w:rsidR="000F6ACB" w:rsidRPr="0041105E" w:rsidRDefault="000F6ACB" w:rsidP="0041105E">
            <w:pPr>
              <w:spacing w:line="480" w:lineRule="auto"/>
              <w:jc w:val="center"/>
              <w:rPr>
                <w:rFonts w:ascii="Times New Roman" w:hAnsi="Times New Roman"/>
                <w:szCs w:val="22"/>
              </w:rPr>
            </w:pPr>
            <w:r w:rsidRPr="0041105E">
              <w:rPr>
                <w:rFonts w:ascii="Times New Roman" w:hAnsi="Times New Roman"/>
                <w:szCs w:val="22"/>
              </w:rPr>
              <w:t>5.95 (4.78)</w:t>
            </w:r>
          </w:p>
        </w:tc>
      </w:tr>
    </w:tbl>
    <w:p w14:paraId="21B8B6F7" w14:textId="77777777" w:rsidR="000F6ACB" w:rsidRPr="00C82E41" w:rsidRDefault="000F6ACB" w:rsidP="000F6ACB">
      <w:pPr>
        <w:spacing w:after="0" w:line="240" w:lineRule="auto"/>
      </w:pPr>
    </w:p>
    <w:p w14:paraId="464FD582" w14:textId="77777777" w:rsidR="000F6ACB" w:rsidRPr="00C82E41" w:rsidRDefault="000F6ACB" w:rsidP="000F6ACB">
      <w:pPr>
        <w:spacing w:after="0" w:line="240" w:lineRule="auto"/>
      </w:pPr>
    </w:p>
    <w:p w14:paraId="38F0E573" w14:textId="07610EB8" w:rsidR="000F6ACB" w:rsidRPr="0041105E" w:rsidRDefault="004E0651" w:rsidP="0041105E">
      <w:pPr>
        <w:spacing w:after="0" w:line="480" w:lineRule="auto"/>
        <w:rPr>
          <w:rFonts w:ascii="Times New Roman" w:hAnsi="Times New Roman" w:cs="Times New Roman"/>
          <w:sz w:val="24"/>
        </w:rPr>
      </w:pPr>
      <w:r>
        <w:rPr>
          <w:rFonts w:ascii="Times New Roman" w:hAnsi="Times New Roman" w:cs="Times New Roman"/>
          <w:sz w:val="24"/>
        </w:rPr>
        <w:lastRenderedPageBreak/>
        <w:t>Table 3</w:t>
      </w:r>
    </w:p>
    <w:p w14:paraId="0C9F3144" w14:textId="10D9ED88" w:rsidR="000F6ACB" w:rsidRPr="0041105E" w:rsidRDefault="000F6ACB" w:rsidP="0041105E">
      <w:pPr>
        <w:spacing w:after="0" w:line="480" w:lineRule="auto"/>
        <w:rPr>
          <w:rFonts w:ascii="Times New Roman" w:hAnsi="Times New Roman" w:cs="Times New Roman"/>
          <w:i/>
          <w:sz w:val="24"/>
        </w:rPr>
      </w:pPr>
      <w:r w:rsidRPr="0041105E">
        <w:rPr>
          <w:rFonts w:ascii="Times New Roman" w:hAnsi="Times New Roman" w:cs="Times New Roman"/>
          <w:i/>
          <w:sz w:val="24"/>
        </w:rPr>
        <w:t>Group means (SD) for outcome measures</w:t>
      </w:r>
      <w:r w:rsidR="008640F1">
        <w:rPr>
          <w:rFonts w:ascii="Times New Roman" w:hAnsi="Times New Roman" w:cs="Times New Roman"/>
          <w:i/>
          <w:sz w:val="24"/>
        </w:rPr>
        <w:t>, main effects of ANCOVA analyses, and effect size estimates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1812"/>
        <w:gridCol w:w="1907"/>
        <w:gridCol w:w="1876"/>
        <w:gridCol w:w="223"/>
        <w:gridCol w:w="1373"/>
        <w:gridCol w:w="223"/>
        <w:gridCol w:w="2002"/>
        <w:gridCol w:w="1974"/>
      </w:tblGrid>
      <w:tr w:rsidR="00507411" w:rsidRPr="009B19EA" w14:paraId="0837E119" w14:textId="214948ED" w:rsidTr="00507411">
        <w:tc>
          <w:tcPr>
            <w:tcW w:w="920" w:type="pct"/>
            <w:tcBorders>
              <w:top w:val="single" w:sz="12" w:space="0" w:color="000000"/>
              <w:bottom w:val="nil"/>
            </w:tcBorders>
          </w:tcPr>
          <w:p w14:paraId="5231B1ED" w14:textId="77777777" w:rsidR="00507411" w:rsidRPr="009B19EA" w:rsidRDefault="00507411" w:rsidP="0041105E">
            <w:pPr>
              <w:spacing w:line="480" w:lineRule="auto"/>
              <w:rPr>
                <w:rFonts w:ascii="Times New Roman" w:hAnsi="Times New Roman"/>
                <w:sz w:val="22"/>
                <w:szCs w:val="22"/>
              </w:rPr>
            </w:pPr>
          </w:p>
        </w:tc>
        <w:tc>
          <w:tcPr>
            <w:tcW w:w="649" w:type="pct"/>
            <w:tcBorders>
              <w:top w:val="single" w:sz="12" w:space="0" w:color="000000"/>
              <w:bottom w:val="single" w:sz="4" w:space="0" w:color="000000"/>
            </w:tcBorders>
          </w:tcPr>
          <w:p w14:paraId="5783C217" w14:textId="77777777" w:rsidR="00507411" w:rsidRPr="009B19EA" w:rsidRDefault="00507411" w:rsidP="0041105E">
            <w:pPr>
              <w:spacing w:line="480" w:lineRule="auto"/>
              <w:jc w:val="center"/>
              <w:rPr>
                <w:rFonts w:ascii="Times New Roman" w:hAnsi="Times New Roman"/>
                <w:sz w:val="22"/>
                <w:szCs w:val="22"/>
              </w:rPr>
            </w:pPr>
          </w:p>
        </w:tc>
        <w:tc>
          <w:tcPr>
            <w:tcW w:w="683" w:type="pct"/>
            <w:tcBorders>
              <w:top w:val="single" w:sz="12" w:space="0" w:color="000000"/>
              <w:bottom w:val="single" w:sz="4" w:space="0" w:color="000000"/>
            </w:tcBorders>
          </w:tcPr>
          <w:p w14:paraId="74B9C2E5" w14:textId="77777777"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sz w:val="22"/>
                <w:szCs w:val="22"/>
              </w:rPr>
              <w:t>Condition</w:t>
            </w:r>
          </w:p>
        </w:tc>
        <w:tc>
          <w:tcPr>
            <w:tcW w:w="672" w:type="pct"/>
            <w:tcBorders>
              <w:top w:val="single" w:sz="12" w:space="0" w:color="000000"/>
              <w:bottom w:val="single" w:sz="4" w:space="0" w:color="000000"/>
            </w:tcBorders>
          </w:tcPr>
          <w:p w14:paraId="1576C387" w14:textId="77777777" w:rsidR="00507411" w:rsidRPr="009B19EA" w:rsidRDefault="00507411" w:rsidP="0041105E">
            <w:pPr>
              <w:spacing w:line="480" w:lineRule="auto"/>
              <w:jc w:val="center"/>
              <w:rPr>
                <w:rFonts w:ascii="Times New Roman" w:hAnsi="Times New Roman"/>
                <w:b/>
                <w:sz w:val="22"/>
                <w:szCs w:val="22"/>
              </w:rPr>
            </w:pPr>
          </w:p>
        </w:tc>
        <w:tc>
          <w:tcPr>
            <w:tcW w:w="80" w:type="pct"/>
            <w:tcBorders>
              <w:top w:val="single" w:sz="12" w:space="0" w:color="000000"/>
              <w:bottom w:val="nil"/>
            </w:tcBorders>
          </w:tcPr>
          <w:p w14:paraId="117A30CF" w14:textId="77777777" w:rsidR="00507411" w:rsidRPr="009B19EA" w:rsidRDefault="00507411" w:rsidP="0041105E">
            <w:pPr>
              <w:spacing w:line="480" w:lineRule="auto"/>
              <w:jc w:val="center"/>
              <w:rPr>
                <w:rFonts w:ascii="Times New Roman" w:hAnsi="Times New Roman"/>
                <w:b/>
                <w:sz w:val="22"/>
                <w:szCs w:val="22"/>
              </w:rPr>
            </w:pPr>
          </w:p>
        </w:tc>
        <w:tc>
          <w:tcPr>
            <w:tcW w:w="492" w:type="pct"/>
            <w:tcBorders>
              <w:top w:val="single" w:sz="12" w:space="0" w:color="000000"/>
              <w:bottom w:val="single" w:sz="4" w:space="0" w:color="000000"/>
            </w:tcBorders>
          </w:tcPr>
          <w:p w14:paraId="39A20678" w14:textId="26F14895"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sz w:val="22"/>
                <w:szCs w:val="22"/>
              </w:rPr>
              <w:t>ANCOVA main effect</w:t>
            </w:r>
          </w:p>
        </w:tc>
        <w:tc>
          <w:tcPr>
            <w:tcW w:w="80" w:type="pct"/>
            <w:tcBorders>
              <w:top w:val="single" w:sz="12" w:space="0" w:color="000000"/>
              <w:bottom w:val="nil"/>
            </w:tcBorders>
          </w:tcPr>
          <w:p w14:paraId="0F9F810B" w14:textId="77777777" w:rsidR="00507411" w:rsidRPr="009B19EA" w:rsidRDefault="00507411" w:rsidP="0041105E">
            <w:pPr>
              <w:spacing w:line="480" w:lineRule="auto"/>
              <w:jc w:val="center"/>
              <w:rPr>
                <w:rFonts w:ascii="Times New Roman" w:hAnsi="Times New Roman"/>
                <w:b/>
                <w:sz w:val="22"/>
                <w:szCs w:val="22"/>
              </w:rPr>
            </w:pPr>
          </w:p>
        </w:tc>
        <w:tc>
          <w:tcPr>
            <w:tcW w:w="1424" w:type="pct"/>
            <w:gridSpan w:val="2"/>
            <w:tcBorders>
              <w:top w:val="single" w:sz="12" w:space="0" w:color="000000"/>
              <w:bottom w:val="single" w:sz="4" w:space="0" w:color="000000"/>
            </w:tcBorders>
          </w:tcPr>
          <w:p w14:paraId="137F680B" w14:textId="57270960"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sz w:val="22"/>
                <w:szCs w:val="22"/>
              </w:rPr>
              <w:t>Effect size estimates</w:t>
            </w:r>
          </w:p>
        </w:tc>
      </w:tr>
      <w:tr w:rsidR="00507411" w:rsidRPr="009B19EA" w14:paraId="0671AAB5" w14:textId="19C72D77" w:rsidTr="00507411">
        <w:tc>
          <w:tcPr>
            <w:tcW w:w="920" w:type="pct"/>
            <w:tcBorders>
              <w:top w:val="nil"/>
              <w:bottom w:val="single" w:sz="2" w:space="0" w:color="000000"/>
            </w:tcBorders>
          </w:tcPr>
          <w:p w14:paraId="62C32165" w14:textId="77777777" w:rsidR="00507411" w:rsidRPr="009B19EA" w:rsidRDefault="00507411" w:rsidP="0041105E">
            <w:pPr>
              <w:spacing w:line="480" w:lineRule="auto"/>
              <w:rPr>
                <w:rFonts w:ascii="Times New Roman" w:hAnsi="Times New Roman"/>
                <w:sz w:val="22"/>
                <w:szCs w:val="22"/>
              </w:rPr>
            </w:pPr>
          </w:p>
        </w:tc>
        <w:tc>
          <w:tcPr>
            <w:tcW w:w="649" w:type="pct"/>
            <w:tcBorders>
              <w:top w:val="single" w:sz="4" w:space="0" w:color="000000"/>
              <w:bottom w:val="single" w:sz="2" w:space="0" w:color="000000"/>
            </w:tcBorders>
          </w:tcPr>
          <w:p w14:paraId="72E50B10" w14:textId="77777777"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sz w:val="22"/>
                <w:szCs w:val="22"/>
              </w:rPr>
              <w:t>Non-alcohol advertisements</w:t>
            </w:r>
          </w:p>
        </w:tc>
        <w:tc>
          <w:tcPr>
            <w:tcW w:w="683" w:type="pct"/>
            <w:tcBorders>
              <w:top w:val="single" w:sz="4" w:space="0" w:color="000000"/>
              <w:bottom w:val="single" w:sz="2" w:space="0" w:color="000000"/>
            </w:tcBorders>
          </w:tcPr>
          <w:p w14:paraId="57E649D1" w14:textId="77777777"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sz w:val="22"/>
                <w:szCs w:val="22"/>
              </w:rPr>
              <w:t>Alcohol promoting advertisements</w:t>
            </w:r>
          </w:p>
        </w:tc>
        <w:tc>
          <w:tcPr>
            <w:tcW w:w="672" w:type="pct"/>
            <w:tcBorders>
              <w:top w:val="single" w:sz="4" w:space="0" w:color="000000"/>
              <w:bottom w:val="single" w:sz="2" w:space="0" w:color="000000"/>
            </w:tcBorders>
          </w:tcPr>
          <w:p w14:paraId="38AAAB12" w14:textId="77777777"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sz w:val="22"/>
                <w:szCs w:val="22"/>
              </w:rPr>
              <w:t>Alcohol warning advertisements</w:t>
            </w:r>
          </w:p>
        </w:tc>
        <w:tc>
          <w:tcPr>
            <w:tcW w:w="80" w:type="pct"/>
            <w:tcBorders>
              <w:top w:val="nil"/>
              <w:bottom w:val="single" w:sz="2" w:space="0" w:color="000000"/>
            </w:tcBorders>
          </w:tcPr>
          <w:p w14:paraId="33F4FAD3" w14:textId="77777777" w:rsidR="00507411" w:rsidRPr="009B19EA" w:rsidRDefault="00507411" w:rsidP="0041105E">
            <w:pPr>
              <w:spacing w:line="480" w:lineRule="auto"/>
              <w:jc w:val="center"/>
              <w:rPr>
                <w:rFonts w:ascii="Times New Roman" w:hAnsi="Times New Roman"/>
                <w:b/>
                <w:sz w:val="22"/>
                <w:szCs w:val="22"/>
              </w:rPr>
            </w:pPr>
          </w:p>
        </w:tc>
        <w:tc>
          <w:tcPr>
            <w:tcW w:w="492" w:type="pct"/>
            <w:tcBorders>
              <w:top w:val="single" w:sz="4" w:space="0" w:color="000000"/>
              <w:bottom w:val="single" w:sz="2" w:space="0" w:color="000000"/>
            </w:tcBorders>
          </w:tcPr>
          <w:p w14:paraId="5ED62A8D" w14:textId="17AF1CEA" w:rsidR="00507411" w:rsidRPr="009B19EA" w:rsidRDefault="00507411" w:rsidP="0041105E">
            <w:pPr>
              <w:spacing w:line="480" w:lineRule="auto"/>
              <w:jc w:val="center"/>
              <w:rPr>
                <w:rFonts w:ascii="Times New Roman" w:hAnsi="Times New Roman"/>
                <w:b/>
                <w:sz w:val="22"/>
                <w:szCs w:val="22"/>
              </w:rPr>
            </w:pPr>
          </w:p>
        </w:tc>
        <w:tc>
          <w:tcPr>
            <w:tcW w:w="80" w:type="pct"/>
            <w:tcBorders>
              <w:top w:val="nil"/>
              <w:bottom w:val="single" w:sz="2" w:space="0" w:color="000000"/>
            </w:tcBorders>
          </w:tcPr>
          <w:p w14:paraId="56E4C78A" w14:textId="77777777" w:rsidR="00507411" w:rsidRPr="009B19EA" w:rsidRDefault="00507411" w:rsidP="0041105E">
            <w:pPr>
              <w:spacing w:line="480" w:lineRule="auto"/>
              <w:jc w:val="center"/>
              <w:rPr>
                <w:rFonts w:ascii="Times New Roman" w:hAnsi="Times New Roman"/>
                <w:b/>
                <w:sz w:val="22"/>
                <w:szCs w:val="22"/>
              </w:rPr>
            </w:pPr>
          </w:p>
        </w:tc>
        <w:tc>
          <w:tcPr>
            <w:tcW w:w="717" w:type="pct"/>
            <w:tcBorders>
              <w:top w:val="single" w:sz="4" w:space="0" w:color="000000"/>
              <w:bottom w:val="single" w:sz="2" w:space="0" w:color="000000"/>
            </w:tcBorders>
          </w:tcPr>
          <w:p w14:paraId="3F3C993A" w14:textId="75263C50"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sz w:val="22"/>
                <w:szCs w:val="22"/>
              </w:rPr>
              <w:t>Alcohol promoting versus non-alcohol advertisements</w:t>
            </w:r>
          </w:p>
        </w:tc>
        <w:tc>
          <w:tcPr>
            <w:tcW w:w="707" w:type="pct"/>
            <w:tcBorders>
              <w:top w:val="single" w:sz="4" w:space="0" w:color="000000"/>
              <w:bottom w:val="single" w:sz="2" w:space="0" w:color="000000"/>
            </w:tcBorders>
          </w:tcPr>
          <w:p w14:paraId="0927DBF1" w14:textId="47E4BF7E"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sz w:val="22"/>
                <w:szCs w:val="22"/>
              </w:rPr>
              <w:t>Alcohol warning versus non-alcohol advertisements</w:t>
            </w:r>
          </w:p>
        </w:tc>
      </w:tr>
      <w:tr w:rsidR="00507411" w:rsidRPr="009B19EA" w14:paraId="5FC87FCC" w14:textId="592D5862" w:rsidTr="00507411">
        <w:tc>
          <w:tcPr>
            <w:tcW w:w="920" w:type="pct"/>
            <w:tcBorders>
              <w:top w:val="single" w:sz="2" w:space="0" w:color="000000"/>
            </w:tcBorders>
          </w:tcPr>
          <w:p w14:paraId="51AE9B13" w14:textId="77777777" w:rsidR="00507411" w:rsidRPr="009B19EA" w:rsidRDefault="00507411" w:rsidP="0041105E">
            <w:pPr>
              <w:spacing w:line="480" w:lineRule="auto"/>
              <w:rPr>
                <w:rFonts w:ascii="Times New Roman" w:hAnsi="Times New Roman"/>
                <w:b/>
                <w:sz w:val="22"/>
                <w:szCs w:val="22"/>
              </w:rPr>
            </w:pPr>
            <w:r w:rsidRPr="009B19EA">
              <w:rPr>
                <w:rFonts w:ascii="Times New Roman" w:hAnsi="Times New Roman"/>
                <w:b/>
                <w:sz w:val="22"/>
                <w:szCs w:val="22"/>
              </w:rPr>
              <w:t>Beverage consumption (ml)</w:t>
            </w:r>
          </w:p>
        </w:tc>
        <w:tc>
          <w:tcPr>
            <w:tcW w:w="649" w:type="pct"/>
            <w:tcBorders>
              <w:top w:val="single" w:sz="2" w:space="0" w:color="000000"/>
            </w:tcBorders>
          </w:tcPr>
          <w:p w14:paraId="32800005" w14:textId="77777777" w:rsidR="00507411" w:rsidRPr="009B19EA" w:rsidRDefault="00507411" w:rsidP="0041105E">
            <w:pPr>
              <w:spacing w:line="480" w:lineRule="auto"/>
              <w:jc w:val="center"/>
              <w:rPr>
                <w:rFonts w:ascii="Times New Roman" w:hAnsi="Times New Roman"/>
                <w:sz w:val="22"/>
                <w:szCs w:val="22"/>
              </w:rPr>
            </w:pPr>
          </w:p>
        </w:tc>
        <w:tc>
          <w:tcPr>
            <w:tcW w:w="683" w:type="pct"/>
            <w:tcBorders>
              <w:top w:val="single" w:sz="2" w:space="0" w:color="000000"/>
            </w:tcBorders>
          </w:tcPr>
          <w:p w14:paraId="738D8AAB" w14:textId="77777777" w:rsidR="00507411" w:rsidRPr="009B19EA" w:rsidRDefault="00507411" w:rsidP="0041105E">
            <w:pPr>
              <w:spacing w:line="480" w:lineRule="auto"/>
              <w:jc w:val="center"/>
              <w:rPr>
                <w:rFonts w:ascii="Times New Roman" w:hAnsi="Times New Roman"/>
                <w:b/>
                <w:sz w:val="22"/>
                <w:szCs w:val="22"/>
              </w:rPr>
            </w:pPr>
          </w:p>
        </w:tc>
        <w:tc>
          <w:tcPr>
            <w:tcW w:w="672" w:type="pct"/>
            <w:tcBorders>
              <w:top w:val="single" w:sz="2" w:space="0" w:color="000000"/>
            </w:tcBorders>
          </w:tcPr>
          <w:p w14:paraId="180DAD92" w14:textId="77777777" w:rsidR="00507411" w:rsidRPr="009B19EA" w:rsidRDefault="00507411" w:rsidP="0041105E">
            <w:pPr>
              <w:spacing w:line="480" w:lineRule="auto"/>
              <w:jc w:val="center"/>
              <w:rPr>
                <w:rFonts w:ascii="Times New Roman" w:hAnsi="Times New Roman"/>
                <w:b/>
                <w:sz w:val="22"/>
                <w:szCs w:val="22"/>
              </w:rPr>
            </w:pPr>
          </w:p>
        </w:tc>
        <w:tc>
          <w:tcPr>
            <w:tcW w:w="80" w:type="pct"/>
            <w:tcBorders>
              <w:top w:val="single" w:sz="2" w:space="0" w:color="000000"/>
            </w:tcBorders>
          </w:tcPr>
          <w:p w14:paraId="4129FF25" w14:textId="77777777" w:rsidR="00507411" w:rsidRPr="009B19EA" w:rsidRDefault="00507411" w:rsidP="0041105E">
            <w:pPr>
              <w:spacing w:line="480" w:lineRule="auto"/>
              <w:jc w:val="center"/>
              <w:rPr>
                <w:rFonts w:ascii="Times New Roman" w:hAnsi="Times New Roman"/>
                <w:b/>
                <w:sz w:val="22"/>
                <w:szCs w:val="22"/>
              </w:rPr>
            </w:pPr>
          </w:p>
        </w:tc>
        <w:tc>
          <w:tcPr>
            <w:tcW w:w="492" w:type="pct"/>
            <w:tcBorders>
              <w:top w:val="single" w:sz="2" w:space="0" w:color="000000"/>
            </w:tcBorders>
          </w:tcPr>
          <w:p w14:paraId="6BF7934A" w14:textId="584744DF" w:rsidR="00507411" w:rsidRPr="009B19EA" w:rsidRDefault="00507411" w:rsidP="0041105E">
            <w:pPr>
              <w:spacing w:line="480" w:lineRule="auto"/>
              <w:jc w:val="center"/>
              <w:rPr>
                <w:rFonts w:ascii="Times New Roman" w:hAnsi="Times New Roman"/>
                <w:b/>
                <w:sz w:val="22"/>
                <w:szCs w:val="22"/>
              </w:rPr>
            </w:pPr>
          </w:p>
        </w:tc>
        <w:tc>
          <w:tcPr>
            <w:tcW w:w="80" w:type="pct"/>
            <w:tcBorders>
              <w:top w:val="single" w:sz="2" w:space="0" w:color="000000"/>
            </w:tcBorders>
          </w:tcPr>
          <w:p w14:paraId="0D7643C8" w14:textId="77777777" w:rsidR="00507411" w:rsidRPr="009B19EA" w:rsidRDefault="00507411" w:rsidP="0041105E">
            <w:pPr>
              <w:spacing w:line="480" w:lineRule="auto"/>
              <w:jc w:val="center"/>
              <w:rPr>
                <w:rFonts w:ascii="Times New Roman" w:hAnsi="Times New Roman"/>
                <w:b/>
                <w:sz w:val="22"/>
                <w:szCs w:val="22"/>
              </w:rPr>
            </w:pPr>
          </w:p>
        </w:tc>
        <w:tc>
          <w:tcPr>
            <w:tcW w:w="717" w:type="pct"/>
            <w:tcBorders>
              <w:top w:val="single" w:sz="2" w:space="0" w:color="000000"/>
            </w:tcBorders>
          </w:tcPr>
          <w:p w14:paraId="2F66DB0D" w14:textId="21C7EA5A" w:rsidR="00507411" w:rsidRPr="009B19EA" w:rsidRDefault="00507411" w:rsidP="0041105E">
            <w:pPr>
              <w:spacing w:line="480" w:lineRule="auto"/>
              <w:jc w:val="center"/>
              <w:rPr>
                <w:rFonts w:ascii="Times New Roman" w:hAnsi="Times New Roman"/>
                <w:b/>
                <w:sz w:val="22"/>
                <w:szCs w:val="22"/>
              </w:rPr>
            </w:pPr>
          </w:p>
        </w:tc>
        <w:tc>
          <w:tcPr>
            <w:tcW w:w="707" w:type="pct"/>
            <w:tcBorders>
              <w:top w:val="single" w:sz="2" w:space="0" w:color="000000"/>
            </w:tcBorders>
          </w:tcPr>
          <w:p w14:paraId="3BA48B68" w14:textId="77777777" w:rsidR="00507411" w:rsidRPr="009B19EA" w:rsidRDefault="00507411" w:rsidP="0041105E">
            <w:pPr>
              <w:spacing w:line="480" w:lineRule="auto"/>
              <w:jc w:val="center"/>
              <w:rPr>
                <w:rFonts w:ascii="Times New Roman" w:hAnsi="Times New Roman"/>
                <w:b/>
                <w:sz w:val="22"/>
                <w:szCs w:val="22"/>
              </w:rPr>
            </w:pPr>
          </w:p>
        </w:tc>
      </w:tr>
      <w:tr w:rsidR="00507411" w:rsidRPr="009B19EA" w14:paraId="2F860D61" w14:textId="3284EC86" w:rsidTr="00507411">
        <w:tc>
          <w:tcPr>
            <w:tcW w:w="920" w:type="pct"/>
          </w:tcPr>
          <w:p w14:paraId="29DB9312" w14:textId="77777777" w:rsidR="00507411" w:rsidRPr="009B19EA" w:rsidRDefault="00507411" w:rsidP="0041105E">
            <w:pPr>
              <w:spacing w:line="480" w:lineRule="auto"/>
              <w:rPr>
                <w:rFonts w:ascii="Times New Roman" w:hAnsi="Times New Roman"/>
                <w:sz w:val="22"/>
                <w:szCs w:val="22"/>
              </w:rPr>
            </w:pPr>
            <w:r w:rsidRPr="009B19EA">
              <w:rPr>
                <w:rFonts w:ascii="Times New Roman" w:hAnsi="Times New Roman"/>
                <w:sz w:val="22"/>
                <w:szCs w:val="22"/>
              </w:rPr>
              <w:t>Lager/cider</w:t>
            </w:r>
          </w:p>
        </w:tc>
        <w:tc>
          <w:tcPr>
            <w:tcW w:w="649" w:type="pct"/>
          </w:tcPr>
          <w:p w14:paraId="67A5EAD6"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65.62 (46.62)</w:t>
            </w:r>
          </w:p>
        </w:tc>
        <w:tc>
          <w:tcPr>
            <w:tcW w:w="683" w:type="pct"/>
          </w:tcPr>
          <w:p w14:paraId="632EF0A7"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76.02 (51.22)</w:t>
            </w:r>
          </w:p>
        </w:tc>
        <w:tc>
          <w:tcPr>
            <w:tcW w:w="672" w:type="pct"/>
          </w:tcPr>
          <w:p w14:paraId="1AD31980"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66.64 (47.09)</w:t>
            </w:r>
          </w:p>
        </w:tc>
        <w:tc>
          <w:tcPr>
            <w:tcW w:w="80" w:type="pct"/>
          </w:tcPr>
          <w:p w14:paraId="1842A0DB" w14:textId="77777777" w:rsidR="00507411" w:rsidRPr="009B19EA" w:rsidRDefault="00507411" w:rsidP="0041105E">
            <w:pPr>
              <w:spacing w:line="480" w:lineRule="auto"/>
              <w:jc w:val="center"/>
              <w:rPr>
                <w:rFonts w:ascii="Times New Roman" w:hAnsi="Times New Roman"/>
                <w:sz w:val="22"/>
                <w:szCs w:val="22"/>
              </w:rPr>
            </w:pPr>
          </w:p>
        </w:tc>
        <w:tc>
          <w:tcPr>
            <w:tcW w:w="492" w:type="pct"/>
          </w:tcPr>
          <w:p w14:paraId="4051E1AC" w14:textId="032E0A02" w:rsidR="00507411" w:rsidRPr="009B19EA" w:rsidRDefault="00507411" w:rsidP="0041105E">
            <w:pPr>
              <w:spacing w:line="480" w:lineRule="auto"/>
              <w:jc w:val="center"/>
              <w:rPr>
                <w:rFonts w:ascii="Times New Roman" w:hAnsi="Times New Roman"/>
                <w:sz w:val="22"/>
                <w:szCs w:val="22"/>
              </w:rPr>
            </w:pPr>
          </w:p>
        </w:tc>
        <w:tc>
          <w:tcPr>
            <w:tcW w:w="80" w:type="pct"/>
          </w:tcPr>
          <w:p w14:paraId="3023A1BA" w14:textId="77777777" w:rsidR="00507411" w:rsidRPr="009B19EA" w:rsidRDefault="00507411" w:rsidP="0041105E">
            <w:pPr>
              <w:spacing w:line="480" w:lineRule="auto"/>
              <w:jc w:val="center"/>
              <w:rPr>
                <w:rFonts w:ascii="Times New Roman" w:hAnsi="Times New Roman"/>
                <w:sz w:val="22"/>
                <w:szCs w:val="22"/>
              </w:rPr>
            </w:pPr>
          </w:p>
        </w:tc>
        <w:tc>
          <w:tcPr>
            <w:tcW w:w="717" w:type="pct"/>
          </w:tcPr>
          <w:p w14:paraId="2B0839D8" w14:textId="0D131545" w:rsidR="00507411" w:rsidRPr="009B19EA" w:rsidRDefault="00507411" w:rsidP="0041105E">
            <w:pPr>
              <w:spacing w:line="480" w:lineRule="auto"/>
              <w:jc w:val="center"/>
              <w:rPr>
                <w:rFonts w:ascii="Times New Roman" w:hAnsi="Times New Roman"/>
                <w:sz w:val="22"/>
                <w:szCs w:val="22"/>
              </w:rPr>
            </w:pPr>
          </w:p>
        </w:tc>
        <w:tc>
          <w:tcPr>
            <w:tcW w:w="707" w:type="pct"/>
          </w:tcPr>
          <w:p w14:paraId="30729F0E" w14:textId="77777777" w:rsidR="00507411" w:rsidRPr="009B19EA" w:rsidRDefault="00507411" w:rsidP="0041105E">
            <w:pPr>
              <w:spacing w:line="480" w:lineRule="auto"/>
              <w:jc w:val="center"/>
              <w:rPr>
                <w:rFonts w:ascii="Times New Roman" w:hAnsi="Times New Roman"/>
                <w:sz w:val="22"/>
                <w:szCs w:val="22"/>
              </w:rPr>
            </w:pPr>
          </w:p>
        </w:tc>
      </w:tr>
      <w:tr w:rsidR="00507411" w:rsidRPr="009B19EA" w14:paraId="251D65D8" w14:textId="384CB5C7" w:rsidTr="00507411">
        <w:tc>
          <w:tcPr>
            <w:tcW w:w="920" w:type="pct"/>
          </w:tcPr>
          <w:p w14:paraId="44BC1FD3" w14:textId="77777777" w:rsidR="00507411" w:rsidRPr="009B19EA" w:rsidRDefault="00507411" w:rsidP="0041105E">
            <w:pPr>
              <w:spacing w:line="480" w:lineRule="auto"/>
              <w:rPr>
                <w:rFonts w:ascii="Times New Roman" w:hAnsi="Times New Roman"/>
                <w:sz w:val="22"/>
                <w:szCs w:val="22"/>
              </w:rPr>
            </w:pPr>
            <w:r w:rsidRPr="009B19EA">
              <w:rPr>
                <w:rFonts w:ascii="Times New Roman" w:hAnsi="Times New Roman"/>
                <w:sz w:val="22"/>
                <w:szCs w:val="22"/>
              </w:rPr>
              <w:t>Placebo non-alcoholic lager/cider</w:t>
            </w:r>
          </w:p>
        </w:tc>
        <w:tc>
          <w:tcPr>
            <w:tcW w:w="649" w:type="pct"/>
          </w:tcPr>
          <w:p w14:paraId="001DB67A"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63.31 (43.43)</w:t>
            </w:r>
          </w:p>
        </w:tc>
        <w:tc>
          <w:tcPr>
            <w:tcW w:w="683" w:type="pct"/>
          </w:tcPr>
          <w:p w14:paraId="0EEE0B1D"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55.39 (41.99)</w:t>
            </w:r>
          </w:p>
        </w:tc>
        <w:tc>
          <w:tcPr>
            <w:tcW w:w="672" w:type="pct"/>
          </w:tcPr>
          <w:p w14:paraId="5D2D1221"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58.36 (47.11)</w:t>
            </w:r>
          </w:p>
        </w:tc>
        <w:tc>
          <w:tcPr>
            <w:tcW w:w="80" w:type="pct"/>
          </w:tcPr>
          <w:p w14:paraId="5BBEF0AC" w14:textId="77777777" w:rsidR="00507411" w:rsidRPr="009B19EA" w:rsidRDefault="00507411" w:rsidP="0041105E">
            <w:pPr>
              <w:spacing w:line="480" w:lineRule="auto"/>
              <w:jc w:val="center"/>
              <w:rPr>
                <w:rFonts w:ascii="Times New Roman" w:hAnsi="Times New Roman"/>
                <w:sz w:val="22"/>
                <w:szCs w:val="22"/>
              </w:rPr>
            </w:pPr>
          </w:p>
        </w:tc>
        <w:tc>
          <w:tcPr>
            <w:tcW w:w="492" w:type="pct"/>
          </w:tcPr>
          <w:p w14:paraId="03204F2B" w14:textId="4F21B8E4" w:rsidR="00507411" w:rsidRPr="009B19EA" w:rsidRDefault="00507411" w:rsidP="0041105E">
            <w:pPr>
              <w:spacing w:line="480" w:lineRule="auto"/>
              <w:jc w:val="center"/>
              <w:rPr>
                <w:rFonts w:ascii="Times New Roman" w:hAnsi="Times New Roman"/>
                <w:sz w:val="22"/>
                <w:szCs w:val="22"/>
              </w:rPr>
            </w:pPr>
          </w:p>
        </w:tc>
        <w:tc>
          <w:tcPr>
            <w:tcW w:w="80" w:type="pct"/>
          </w:tcPr>
          <w:p w14:paraId="3D28AC56" w14:textId="77777777" w:rsidR="00507411" w:rsidRPr="009B19EA" w:rsidRDefault="00507411" w:rsidP="0041105E">
            <w:pPr>
              <w:spacing w:line="480" w:lineRule="auto"/>
              <w:jc w:val="center"/>
              <w:rPr>
                <w:rFonts w:ascii="Times New Roman" w:hAnsi="Times New Roman"/>
                <w:sz w:val="22"/>
                <w:szCs w:val="22"/>
              </w:rPr>
            </w:pPr>
          </w:p>
        </w:tc>
        <w:tc>
          <w:tcPr>
            <w:tcW w:w="717" w:type="pct"/>
          </w:tcPr>
          <w:p w14:paraId="11183BA1" w14:textId="6200361C" w:rsidR="00507411" w:rsidRPr="009B19EA" w:rsidRDefault="00507411" w:rsidP="0041105E">
            <w:pPr>
              <w:spacing w:line="480" w:lineRule="auto"/>
              <w:jc w:val="center"/>
              <w:rPr>
                <w:rFonts w:ascii="Times New Roman" w:hAnsi="Times New Roman"/>
                <w:sz w:val="22"/>
                <w:szCs w:val="22"/>
              </w:rPr>
            </w:pPr>
          </w:p>
        </w:tc>
        <w:tc>
          <w:tcPr>
            <w:tcW w:w="707" w:type="pct"/>
          </w:tcPr>
          <w:p w14:paraId="71E65707" w14:textId="77777777" w:rsidR="00507411" w:rsidRPr="009B19EA" w:rsidRDefault="00507411" w:rsidP="0041105E">
            <w:pPr>
              <w:spacing w:line="480" w:lineRule="auto"/>
              <w:jc w:val="center"/>
              <w:rPr>
                <w:rFonts w:ascii="Times New Roman" w:hAnsi="Times New Roman"/>
                <w:sz w:val="22"/>
                <w:szCs w:val="22"/>
              </w:rPr>
            </w:pPr>
          </w:p>
        </w:tc>
      </w:tr>
      <w:tr w:rsidR="00507411" w:rsidRPr="009B19EA" w14:paraId="63AEAD5D" w14:textId="2CA5892D" w:rsidTr="00507411">
        <w:tc>
          <w:tcPr>
            <w:tcW w:w="920" w:type="pct"/>
          </w:tcPr>
          <w:p w14:paraId="73D8E40F" w14:textId="77777777" w:rsidR="00507411" w:rsidRPr="009B19EA" w:rsidRDefault="00507411" w:rsidP="0041105E">
            <w:pPr>
              <w:spacing w:line="480" w:lineRule="auto"/>
              <w:rPr>
                <w:rFonts w:ascii="Times New Roman" w:hAnsi="Times New Roman"/>
                <w:sz w:val="22"/>
                <w:szCs w:val="22"/>
              </w:rPr>
            </w:pPr>
            <w:r w:rsidRPr="009B19EA">
              <w:rPr>
                <w:rFonts w:ascii="Times New Roman" w:hAnsi="Times New Roman"/>
                <w:sz w:val="22"/>
                <w:szCs w:val="22"/>
              </w:rPr>
              <w:t>Spirit and mixer</w:t>
            </w:r>
          </w:p>
        </w:tc>
        <w:tc>
          <w:tcPr>
            <w:tcW w:w="649" w:type="pct"/>
          </w:tcPr>
          <w:p w14:paraId="62B2166C"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66.92 (44.24)</w:t>
            </w:r>
          </w:p>
        </w:tc>
        <w:tc>
          <w:tcPr>
            <w:tcW w:w="683" w:type="pct"/>
          </w:tcPr>
          <w:p w14:paraId="65131A8E"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65.39 (46.58)</w:t>
            </w:r>
          </w:p>
        </w:tc>
        <w:tc>
          <w:tcPr>
            <w:tcW w:w="672" w:type="pct"/>
          </w:tcPr>
          <w:p w14:paraId="28EE93F4"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69.06 (46.58)</w:t>
            </w:r>
          </w:p>
        </w:tc>
        <w:tc>
          <w:tcPr>
            <w:tcW w:w="80" w:type="pct"/>
          </w:tcPr>
          <w:p w14:paraId="459F7EF1" w14:textId="77777777" w:rsidR="00507411" w:rsidRPr="009B19EA" w:rsidRDefault="00507411" w:rsidP="0041105E">
            <w:pPr>
              <w:spacing w:line="480" w:lineRule="auto"/>
              <w:jc w:val="center"/>
              <w:rPr>
                <w:rFonts w:ascii="Times New Roman" w:hAnsi="Times New Roman"/>
                <w:sz w:val="22"/>
                <w:szCs w:val="22"/>
              </w:rPr>
            </w:pPr>
          </w:p>
        </w:tc>
        <w:tc>
          <w:tcPr>
            <w:tcW w:w="492" w:type="pct"/>
          </w:tcPr>
          <w:p w14:paraId="0933DD40" w14:textId="4723DB43" w:rsidR="00507411" w:rsidRPr="009B19EA" w:rsidRDefault="00507411" w:rsidP="0041105E">
            <w:pPr>
              <w:spacing w:line="480" w:lineRule="auto"/>
              <w:jc w:val="center"/>
              <w:rPr>
                <w:rFonts w:ascii="Times New Roman" w:hAnsi="Times New Roman"/>
                <w:sz w:val="22"/>
                <w:szCs w:val="22"/>
              </w:rPr>
            </w:pPr>
          </w:p>
        </w:tc>
        <w:tc>
          <w:tcPr>
            <w:tcW w:w="80" w:type="pct"/>
          </w:tcPr>
          <w:p w14:paraId="220A12D8" w14:textId="77777777" w:rsidR="00507411" w:rsidRPr="009B19EA" w:rsidRDefault="00507411" w:rsidP="0041105E">
            <w:pPr>
              <w:spacing w:line="480" w:lineRule="auto"/>
              <w:jc w:val="center"/>
              <w:rPr>
                <w:rFonts w:ascii="Times New Roman" w:hAnsi="Times New Roman"/>
                <w:sz w:val="22"/>
                <w:szCs w:val="22"/>
              </w:rPr>
            </w:pPr>
          </w:p>
        </w:tc>
        <w:tc>
          <w:tcPr>
            <w:tcW w:w="717" w:type="pct"/>
          </w:tcPr>
          <w:p w14:paraId="424EDCDA" w14:textId="5C6822C0" w:rsidR="00507411" w:rsidRPr="009B19EA" w:rsidRDefault="00507411" w:rsidP="0041105E">
            <w:pPr>
              <w:spacing w:line="480" w:lineRule="auto"/>
              <w:jc w:val="center"/>
              <w:rPr>
                <w:rFonts w:ascii="Times New Roman" w:hAnsi="Times New Roman"/>
                <w:sz w:val="22"/>
                <w:szCs w:val="22"/>
              </w:rPr>
            </w:pPr>
          </w:p>
        </w:tc>
        <w:tc>
          <w:tcPr>
            <w:tcW w:w="707" w:type="pct"/>
          </w:tcPr>
          <w:p w14:paraId="658C50E5" w14:textId="77777777" w:rsidR="00507411" w:rsidRPr="009B19EA" w:rsidRDefault="00507411" w:rsidP="0041105E">
            <w:pPr>
              <w:spacing w:line="480" w:lineRule="auto"/>
              <w:jc w:val="center"/>
              <w:rPr>
                <w:rFonts w:ascii="Times New Roman" w:hAnsi="Times New Roman"/>
                <w:sz w:val="22"/>
                <w:szCs w:val="22"/>
              </w:rPr>
            </w:pPr>
          </w:p>
        </w:tc>
      </w:tr>
      <w:tr w:rsidR="00507411" w:rsidRPr="009B19EA" w14:paraId="541A3EF8" w14:textId="53086151" w:rsidTr="00507411">
        <w:tc>
          <w:tcPr>
            <w:tcW w:w="920" w:type="pct"/>
          </w:tcPr>
          <w:p w14:paraId="3F3DABB1" w14:textId="77777777" w:rsidR="00507411" w:rsidRPr="009B19EA" w:rsidRDefault="00507411" w:rsidP="0041105E">
            <w:pPr>
              <w:spacing w:line="480" w:lineRule="auto"/>
              <w:rPr>
                <w:rFonts w:ascii="Times New Roman" w:hAnsi="Times New Roman"/>
                <w:sz w:val="22"/>
                <w:szCs w:val="22"/>
              </w:rPr>
            </w:pPr>
            <w:r w:rsidRPr="009B19EA">
              <w:rPr>
                <w:rFonts w:ascii="Times New Roman" w:hAnsi="Times New Roman"/>
                <w:sz w:val="22"/>
                <w:szCs w:val="22"/>
              </w:rPr>
              <w:t>Soft drink</w:t>
            </w:r>
          </w:p>
        </w:tc>
        <w:tc>
          <w:tcPr>
            <w:tcW w:w="649" w:type="pct"/>
          </w:tcPr>
          <w:p w14:paraId="3BF07626"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45.85 (35.60)</w:t>
            </w:r>
          </w:p>
        </w:tc>
        <w:tc>
          <w:tcPr>
            <w:tcW w:w="683" w:type="pct"/>
          </w:tcPr>
          <w:p w14:paraId="12F16946"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41.64 (35.31)</w:t>
            </w:r>
          </w:p>
        </w:tc>
        <w:tc>
          <w:tcPr>
            <w:tcW w:w="672" w:type="pct"/>
          </w:tcPr>
          <w:p w14:paraId="52605142"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41.25 (37.32)</w:t>
            </w:r>
          </w:p>
        </w:tc>
        <w:tc>
          <w:tcPr>
            <w:tcW w:w="80" w:type="pct"/>
          </w:tcPr>
          <w:p w14:paraId="2E8FE2D4" w14:textId="77777777" w:rsidR="00507411" w:rsidRPr="009B19EA" w:rsidRDefault="00507411" w:rsidP="0041105E">
            <w:pPr>
              <w:spacing w:line="480" w:lineRule="auto"/>
              <w:jc w:val="center"/>
              <w:rPr>
                <w:rFonts w:ascii="Times New Roman" w:hAnsi="Times New Roman"/>
                <w:sz w:val="22"/>
                <w:szCs w:val="22"/>
              </w:rPr>
            </w:pPr>
          </w:p>
        </w:tc>
        <w:tc>
          <w:tcPr>
            <w:tcW w:w="492" w:type="pct"/>
          </w:tcPr>
          <w:p w14:paraId="2846FA73" w14:textId="12D5C915" w:rsidR="00507411" w:rsidRPr="009B19EA" w:rsidRDefault="00507411" w:rsidP="0041105E">
            <w:pPr>
              <w:spacing w:line="480" w:lineRule="auto"/>
              <w:jc w:val="center"/>
              <w:rPr>
                <w:rFonts w:ascii="Times New Roman" w:hAnsi="Times New Roman"/>
                <w:sz w:val="22"/>
                <w:szCs w:val="22"/>
              </w:rPr>
            </w:pPr>
          </w:p>
        </w:tc>
        <w:tc>
          <w:tcPr>
            <w:tcW w:w="80" w:type="pct"/>
          </w:tcPr>
          <w:p w14:paraId="42486496" w14:textId="77777777" w:rsidR="00507411" w:rsidRPr="009B19EA" w:rsidRDefault="00507411" w:rsidP="0041105E">
            <w:pPr>
              <w:spacing w:line="480" w:lineRule="auto"/>
              <w:jc w:val="center"/>
              <w:rPr>
                <w:rFonts w:ascii="Times New Roman" w:hAnsi="Times New Roman"/>
                <w:sz w:val="22"/>
                <w:szCs w:val="22"/>
              </w:rPr>
            </w:pPr>
          </w:p>
        </w:tc>
        <w:tc>
          <w:tcPr>
            <w:tcW w:w="717" w:type="pct"/>
          </w:tcPr>
          <w:p w14:paraId="2997ED57" w14:textId="77819BF1" w:rsidR="00507411" w:rsidRPr="009B19EA" w:rsidRDefault="00507411" w:rsidP="0041105E">
            <w:pPr>
              <w:spacing w:line="480" w:lineRule="auto"/>
              <w:jc w:val="center"/>
              <w:rPr>
                <w:rFonts w:ascii="Times New Roman" w:hAnsi="Times New Roman"/>
                <w:sz w:val="22"/>
                <w:szCs w:val="22"/>
              </w:rPr>
            </w:pPr>
          </w:p>
        </w:tc>
        <w:tc>
          <w:tcPr>
            <w:tcW w:w="707" w:type="pct"/>
          </w:tcPr>
          <w:p w14:paraId="038A517F" w14:textId="77777777" w:rsidR="00507411" w:rsidRPr="009B19EA" w:rsidRDefault="00507411" w:rsidP="0041105E">
            <w:pPr>
              <w:spacing w:line="480" w:lineRule="auto"/>
              <w:jc w:val="center"/>
              <w:rPr>
                <w:rFonts w:ascii="Times New Roman" w:hAnsi="Times New Roman"/>
                <w:sz w:val="22"/>
                <w:szCs w:val="22"/>
              </w:rPr>
            </w:pPr>
          </w:p>
        </w:tc>
      </w:tr>
      <w:tr w:rsidR="00507411" w:rsidRPr="009B19EA" w14:paraId="2F896254" w14:textId="6C652C48" w:rsidTr="00507411">
        <w:tc>
          <w:tcPr>
            <w:tcW w:w="920" w:type="pct"/>
          </w:tcPr>
          <w:p w14:paraId="0DEEA2D0" w14:textId="77777777" w:rsidR="00507411" w:rsidRPr="009B19EA" w:rsidRDefault="00507411" w:rsidP="0041105E">
            <w:pPr>
              <w:spacing w:line="480" w:lineRule="auto"/>
              <w:rPr>
                <w:rFonts w:ascii="Times New Roman" w:hAnsi="Times New Roman"/>
                <w:b/>
                <w:sz w:val="22"/>
                <w:szCs w:val="22"/>
              </w:rPr>
            </w:pPr>
          </w:p>
        </w:tc>
        <w:tc>
          <w:tcPr>
            <w:tcW w:w="649" w:type="pct"/>
          </w:tcPr>
          <w:p w14:paraId="16E8BC90" w14:textId="77777777" w:rsidR="00507411" w:rsidRPr="009B19EA" w:rsidRDefault="00507411" w:rsidP="0041105E">
            <w:pPr>
              <w:spacing w:line="480" w:lineRule="auto"/>
              <w:jc w:val="center"/>
              <w:rPr>
                <w:rFonts w:ascii="Times New Roman" w:hAnsi="Times New Roman"/>
                <w:sz w:val="22"/>
                <w:szCs w:val="22"/>
              </w:rPr>
            </w:pPr>
          </w:p>
        </w:tc>
        <w:tc>
          <w:tcPr>
            <w:tcW w:w="683" w:type="pct"/>
          </w:tcPr>
          <w:p w14:paraId="7996A039" w14:textId="77777777" w:rsidR="00507411" w:rsidRPr="009B19EA" w:rsidRDefault="00507411" w:rsidP="0041105E">
            <w:pPr>
              <w:spacing w:line="480" w:lineRule="auto"/>
              <w:jc w:val="center"/>
              <w:rPr>
                <w:rFonts w:ascii="Times New Roman" w:hAnsi="Times New Roman"/>
                <w:sz w:val="22"/>
                <w:szCs w:val="22"/>
              </w:rPr>
            </w:pPr>
          </w:p>
        </w:tc>
        <w:tc>
          <w:tcPr>
            <w:tcW w:w="672" w:type="pct"/>
          </w:tcPr>
          <w:p w14:paraId="228DA897" w14:textId="77777777" w:rsidR="00507411" w:rsidRPr="009B19EA" w:rsidRDefault="00507411" w:rsidP="0041105E">
            <w:pPr>
              <w:spacing w:line="480" w:lineRule="auto"/>
              <w:jc w:val="center"/>
              <w:rPr>
                <w:rFonts w:ascii="Times New Roman" w:hAnsi="Times New Roman"/>
                <w:sz w:val="22"/>
                <w:szCs w:val="22"/>
              </w:rPr>
            </w:pPr>
          </w:p>
        </w:tc>
        <w:tc>
          <w:tcPr>
            <w:tcW w:w="80" w:type="pct"/>
          </w:tcPr>
          <w:p w14:paraId="7C3CEE2E" w14:textId="77777777" w:rsidR="00507411" w:rsidRPr="009B19EA" w:rsidRDefault="00507411" w:rsidP="0041105E">
            <w:pPr>
              <w:spacing w:line="480" w:lineRule="auto"/>
              <w:jc w:val="center"/>
              <w:rPr>
                <w:rFonts w:ascii="Times New Roman" w:hAnsi="Times New Roman"/>
                <w:sz w:val="22"/>
                <w:szCs w:val="22"/>
              </w:rPr>
            </w:pPr>
          </w:p>
        </w:tc>
        <w:tc>
          <w:tcPr>
            <w:tcW w:w="492" w:type="pct"/>
          </w:tcPr>
          <w:p w14:paraId="7651A307" w14:textId="60FD9B55" w:rsidR="00507411" w:rsidRPr="009B19EA" w:rsidRDefault="00507411" w:rsidP="0041105E">
            <w:pPr>
              <w:spacing w:line="480" w:lineRule="auto"/>
              <w:jc w:val="center"/>
              <w:rPr>
                <w:rFonts w:ascii="Times New Roman" w:hAnsi="Times New Roman"/>
                <w:sz w:val="22"/>
                <w:szCs w:val="22"/>
              </w:rPr>
            </w:pPr>
          </w:p>
        </w:tc>
        <w:tc>
          <w:tcPr>
            <w:tcW w:w="80" w:type="pct"/>
          </w:tcPr>
          <w:p w14:paraId="4E061711" w14:textId="77777777" w:rsidR="00507411" w:rsidRPr="009B19EA" w:rsidRDefault="00507411" w:rsidP="0041105E">
            <w:pPr>
              <w:spacing w:line="480" w:lineRule="auto"/>
              <w:jc w:val="center"/>
              <w:rPr>
                <w:rFonts w:ascii="Times New Roman" w:hAnsi="Times New Roman"/>
                <w:sz w:val="22"/>
                <w:szCs w:val="22"/>
              </w:rPr>
            </w:pPr>
          </w:p>
        </w:tc>
        <w:tc>
          <w:tcPr>
            <w:tcW w:w="717" w:type="pct"/>
          </w:tcPr>
          <w:p w14:paraId="6BC22967" w14:textId="6E47A807" w:rsidR="00507411" w:rsidRPr="009B19EA" w:rsidRDefault="00507411" w:rsidP="0041105E">
            <w:pPr>
              <w:spacing w:line="480" w:lineRule="auto"/>
              <w:jc w:val="center"/>
              <w:rPr>
                <w:rFonts w:ascii="Times New Roman" w:hAnsi="Times New Roman"/>
                <w:sz w:val="22"/>
                <w:szCs w:val="22"/>
              </w:rPr>
            </w:pPr>
          </w:p>
        </w:tc>
        <w:tc>
          <w:tcPr>
            <w:tcW w:w="707" w:type="pct"/>
          </w:tcPr>
          <w:p w14:paraId="0060BA60" w14:textId="77777777" w:rsidR="00507411" w:rsidRPr="009B19EA" w:rsidRDefault="00507411" w:rsidP="0041105E">
            <w:pPr>
              <w:spacing w:line="480" w:lineRule="auto"/>
              <w:jc w:val="center"/>
              <w:rPr>
                <w:rFonts w:ascii="Times New Roman" w:hAnsi="Times New Roman"/>
                <w:sz w:val="22"/>
                <w:szCs w:val="22"/>
              </w:rPr>
            </w:pPr>
          </w:p>
        </w:tc>
      </w:tr>
      <w:tr w:rsidR="00507411" w:rsidRPr="009B19EA" w14:paraId="360FC436" w14:textId="19DA9DDD" w:rsidTr="00507411">
        <w:tc>
          <w:tcPr>
            <w:tcW w:w="920" w:type="pct"/>
          </w:tcPr>
          <w:p w14:paraId="448DF034" w14:textId="01E678A7" w:rsidR="00507411" w:rsidRPr="009B19EA" w:rsidRDefault="00507411" w:rsidP="0041105E">
            <w:pPr>
              <w:spacing w:line="480" w:lineRule="auto"/>
              <w:rPr>
                <w:rFonts w:ascii="Times New Roman" w:hAnsi="Times New Roman"/>
                <w:b/>
                <w:sz w:val="22"/>
                <w:szCs w:val="22"/>
              </w:rPr>
            </w:pPr>
            <w:r w:rsidRPr="009B19EA">
              <w:rPr>
                <w:rFonts w:ascii="Times New Roman" w:hAnsi="Times New Roman"/>
                <w:b/>
                <w:sz w:val="22"/>
                <w:szCs w:val="22"/>
              </w:rPr>
              <w:t xml:space="preserve">Proportion of available alcohol beverages </w:t>
            </w:r>
            <w:r w:rsidRPr="009B19EA">
              <w:rPr>
                <w:rFonts w:ascii="Times New Roman" w:hAnsi="Times New Roman"/>
                <w:b/>
                <w:sz w:val="22"/>
                <w:szCs w:val="22"/>
              </w:rPr>
              <w:lastRenderedPageBreak/>
              <w:t>consumed (including placebo beverage)</w:t>
            </w:r>
          </w:p>
        </w:tc>
        <w:tc>
          <w:tcPr>
            <w:tcW w:w="649" w:type="pct"/>
          </w:tcPr>
          <w:p w14:paraId="1444E3DE"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lastRenderedPageBreak/>
              <w:t>.442 (.256)</w:t>
            </w:r>
          </w:p>
        </w:tc>
        <w:tc>
          <w:tcPr>
            <w:tcW w:w="683" w:type="pct"/>
          </w:tcPr>
          <w:p w14:paraId="31E6817C"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.453 (.273)</w:t>
            </w:r>
          </w:p>
        </w:tc>
        <w:tc>
          <w:tcPr>
            <w:tcW w:w="672" w:type="pct"/>
          </w:tcPr>
          <w:p w14:paraId="7302309C"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.438 (.277)</w:t>
            </w:r>
          </w:p>
        </w:tc>
        <w:tc>
          <w:tcPr>
            <w:tcW w:w="80" w:type="pct"/>
          </w:tcPr>
          <w:p w14:paraId="009A8011" w14:textId="77777777" w:rsidR="00507411" w:rsidRPr="009B19EA" w:rsidRDefault="00507411" w:rsidP="0041105E">
            <w:pPr>
              <w:spacing w:line="480" w:lineRule="auto"/>
              <w:jc w:val="center"/>
              <w:rPr>
                <w:rFonts w:ascii="Times New Roman" w:hAnsi="Times New Roman"/>
                <w:i/>
                <w:sz w:val="22"/>
                <w:szCs w:val="22"/>
              </w:rPr>
            </w:pPr>
          </w:p>
        </w:tc>
        <w:tc>
          <w:tcPr>
            <w:tcW w:w="492" w:type="pct"/>
          </w:tcPr>
          <w:p w14:paraId="4BE0BA8D" w14:textId="488A66E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F</w:t>
            </w:r>
            <w:r w:rsidRPr="009B19EA">
              <w:rPr>
                <w:rFonts w:ascii="Times New Roman" w:hAnsi="Times New Roman"/>
                <w:sz w:val="22"/>
                <w:szCs w:val="22"/>
              </w:rPr>
              <w:t xml:space="preserve">(2, 184) = 0.07, </w:t>
            </w:r>
            <w:r w:rsidRPr="009B19EA">
              <w:rPr>
                <w:rFonts w:ascii="Times New Roman" w:hAnsi="Times New Roman"/>
                <w:i/>
                <w:sz w:val="22"/>
                <w:szCs w:val="22"/>
              </w:rPr>
              <w:t>p</w:t>
            </w:r>
            <w:r w:rsidRPr="009B19EA">
              <w:rPr>
                <w:rFonts w:ascii="Times New Roman" w:hAnsi="Times New Roman"/>
                <w:sz w:val="22"/>
                <w:szCs w:val="22"/>
              </w:rPr>
              <w:t xml:space="preserve"> = .94</w:t>
            </w:r>
          </w:p>
        </w:tc>
        <w:tc>
          <w:tcPr>
            <w:tcW w:w="80" w:type="pct"/>
          </w:tcPr>
          <w:p w14:paraId="25F96C31" w14:textId="77777777" w:rsidR="00507411" w:rsidRPr="009B19EA" w:rsidRDefault="00507411" w:rsidP="0041105E">
            <w:pPr>
              <w:spacing w:line="480" w:lineRule="auto"/>
              <w:jc w:val="center"/>
              <w:rPr>
                <w:rFonts w:ascii="Times New Roman" w:hAnsi="Times New Roman"/>
                <w:i/>
                <w:sz w:val="22"/>
                <w:szCs w:val="22"/>
              </w:rPr>
            </w:pPr>
          </w:p>
        </w:tc>
        <w:tc>
          <w:tcPr>
            <w:tcW w:w="717" w:type="pct"/>
          </w:tcPr>
          <w:p w14:paraId="3285A4BE" w14:textId="5AAFD133"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d</w:t>
            </w:r>
            <w:r w:rsidRPr="009B19EA">
              <w:rPr>
                <w:rFonts w:ascii="Times New Roman" w:hAnsi="Times New Roman"/>
                <w:sz w:val="22"/>
                <w:szCs w:val="22"/>
              </w:rPr>
              <w:t xml:space="preserve"> = .06; 95% CI = -.28, .41</w:t>
            </w:r>
          </w:p>
        </w:tc>
        <w:tc>
          <w:tcPr>
            <w:tcW w:w="707" w:type="pct"/>
          </w:tcPr>
          <w:p w14:paraId="72E6E879" w14:textId="6FAFF3F4"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d</w:t>
            </w:r>
            <w:r w:rsidRPr="009B19EA">
              <w:rPr>
                <w:rFonts w:ascii="Times New Roman" w:hAnsi="Times New Roman"/>
                <w:sz w:val="22"/>
                <w:szCs w:val="22"/>
              </w:rPr>
              <w:t xml:space="preserve"> = -.03; CI = -.32, .37</w:t>
            </w:r>
          </w:p>
        </w:tc>
      </w:tr>
      <w:tr w:rsidR="00507411" w:rsidRPr="009B19EA" w14:paraId="5F7B8753" w14:textId="1F715337" w:rsidTr="00507411">
        <w:tc>
          <w:tcPr>
            <w:tcW w:w="920" w:type="pct"/>
          </w:tcPr>
          <w:p w14:paraId="0AC421AC" w14:textId="77777777" w:rsidR="00507411" w:rsidRPr="009B19EA" w:rsidRDefault="00507411" w:rsidP="0041105E">
            <w:pPr>
              <w:spacing w:line="480" w:lineRule="auto"/>
              <w:rPr>
                <w:rFonts w:ascii="Times New Roman" w:hAnsi="Times New Roman"/>
                <w:b/>
                <w:sz w:val="22"/>
                <w:szCs w:val="22"/>
              </w:rPr>
            </w:pPr>
          </w:p>
        </w:tc>
        <w:tc>
          <w:tcPr>
            <w:tcW w:w="649" w:type="pct"/>
          </w:tcPr>
          <w:p w14:paraId="214C7A42" w14:textId="77777777" w:rsidR="00507411" w:rsidRPr="009B19EA" w:rsidRDefault="00507411" w:rsidP="0041105E">
            <w:pPr>
              <w:spacing w:line="480" w:lineRule="auto"/>
              <w:jc w:val="center"/>
              <w:rPr>
                <w:rFonts w:ascii="Times New Roman" w:hAnsi="Times New Roman"/>
                <w:sz w:val="22"/>
                <w:szCs w:val="22"/>
              </w:rPr>
            </w:pPr>
          </w:p>
        </w:tc>
        <w:tc>
          <w:tcPr>
            <w:tcW w:w="683" w:type="pct"/>
          </w:tcPr>
          <w:p w14:paraId="0DFB075A" w14:textId="77777777" w:rsidR="00507411" w:rsidRPr="009B19EA" w:rsidRDefault="00507411" w:rsidP="0041105E">
            <w:pPr>
              <w:spacing w:line="480" w:lineRule="auto"/>
              <w:jc w:val="center"/>
              <w:rPr>
                <w:rFonts w:ascii="Times New Roman" w:hAnsi="Times New Roman"/>
                <w:sz w:val="22"/>
                <w:szCs w:val="22"/>
              </w:rPr>
            </w:pPr>
          </w:p>
        </w:tc>
        <w:tc>
          <w:tcPr>
            <w:tcW w:w="672" w:type="pct"/>
          </w:tcPr>
          <w:p w14:paraId="7255C535" w14:textId="77777777" w:rsidR="00507411" w:rsidRPr="009B19EA" w:rsidRDefault="00507411" w:rsidP="0041105E">
            <w:pPr>
              <w:spacing w:line="480" w:lineRule="auto"/>
              <w:jc w:val="center"/>
              <w:rPr>
                <w:rFonts w:ascii="Times New Roman" w:hAnsi="Times New Roman"/>
                <w:sz w:val="22"/>
                <w:szCs w:val="22"/>
              </w:rPr>
            </w:pPr>
          </w:p>
        </w:tc>
        <w:tc>
          <w:tcPr>
            <w:tcW w:w="80" w:type="pct"/>
          </w:tcPr>
          <w:p w14:paraId="3CBE5C81" w14:textId="77777777" w:rsidR="00507411" w:rsidRPr="009B19EA" w:rsidRDefault="00507411" w:rsidP="0041105E">
            <w:pPr>
              <w:spacing w:line="480" w:lineRule="auto"/>
              <w:jc w:val="center"/>
              <w:rPr>
                <w:rFonts w:ascii="Times New Roman" w:hAnsi="Times New Roman"/>
                <w:sz w:val="22"/>
                <w:szCs w:val="22"/>
              </w:rPr>
            </w:pPr>
          </w:p>
        </w:tc>
        <w:tc>
          <w:tcPr>
            <w:tcW w:w="492" w:type="pct"/>
          </w:tcPr>
          <w:p w14:paraId="466FF956" w14:textId="422FBEFA" w:rsidR="00507411" w:rsidRPr="009B19EA" w:rsidRDefault="00507411" w:rsidP="0041105E">
            <w:pPr>
              <w:spacing w:line="480" w:lineRule="auto"/>
              <w:jc w:val="center"/>
              <w:rPr>
                <w:rFonts w:ascii="Times New Roman" w:hAnsi="Times New Roman"/>
                <w:sz w:val="22"/>
                <w:szCs w:val="22"/>
              </w:rPr>
            </w:pPr>
          </w:p>
        </w:tc>
        <w:tc>
          <w:tcPr>
            <w:tcW w:w="80" w:type="pct"/>
          </w:tcPr>
          <w:p w14:paraId="7916CC79" w14:textId="77777777" w:rsidR="00507411" w:rsidRPr="009B19EA" w:rsidRDefault="00507411" w:rsidP="0041105E">
            <w:pPr>
              <w:spacing w:line="480" w:lineRule="auto"/>
              <w:jc w:val="center"/>
              <w:rPr>
                <w:rFonts w:ascii="Times New Roman" w:hAnsi="Times New Roman"/>
                <w:sz w:val="22"/>
                <w:szCs w:val="22"/>
              </w:rPr>
            </w:pPr>
          </w:p>
        </w:tc>
        <w:tc>
          <w:tcPr>
            <w:tcW w:w="717" w:type="pct"/>
          </w:tcPr>
          <w:p w14:paraId="48BE07BB" w14:textId="6CB86565" w:rsidR="00507411" w:rsidRPr="009B19EA" w:rsidRDefault="00507411" w:rsidP="0041105E">
            <w:pPr>
              <w:spacing w:line="480" w:lineRule="auto"/>
              <w:jc w:val="center"/>
              <w:rPr>
                <w:rFonts w:ascii="Times New Roman" w:hAnsi="Times New Roman"/>
                <w:sz w:val="22"/>
                <w:szCs w:val="22"/>
              </w:rPr>
            </w:pPr>
          </w:p>
        </w:tc>
        <w:tc>
          <w:tcPr>
            <w:tcW w:w="707" w:type="pct"/>
          </w:tcPr>
          <w:p w14:paraId="59922831" w14:textId="77777777" w:rsidR="00507411" w:rsidRPr="009B19EA" w:rsidRDefault="00507411" w:rsidP="0041105E">
            <w:pPr>
              <w:spacing w:line="480" w:lineRule="auto"/>
              <w:jc w:val="center"/>
              <w:rPr>
                <w:rFonts w:ascii="Times New Roman" w:hAnsi="Times New Roman"/>
                <w:sz w:val="22"/>
                <w:szCs w:val="22"/>
              </w:rPr>
            </w:pPr>
          </w:p>
        </w:tc>
      </w:tr>
      <w:tr w:rsidR="00507411" w:rsidRPr="009B19EA" w14:paraId="21B23719" w14:textId="571CB704" w:rsidTr="00507411">
        <w:tc>
          <w:tcPr>
            <w:tcW w:w="920" w:type="pct"/>
          </w:tcPr>
          <w:p w14:paraId="05E97156" w14:textId="16572005" w:rsidR="00507411" w:rsidRPr="009B19EA" w:rsidRDefault="00507411" w:rsidP="00507411">
            <w:pPr>
              <w:spacing w:line="480" w:lineRule="auto"/>
              <w:rPr>
                <w:rFonts w:ascii="Times New Roman" w:hAnsi="Times New Roman"/>
                <w:b/>
                <w:sz w:val="22"/>
                <w:szCs w:val="22"/>
              </w:rPr>
            </w:pPr>
            <w:r w:rsidRPr="009B19EA">
              <w:rPr>
                <w:rFonts w:ascii="Times New Roman" w:hAnsi="Times New Roman"/>
                <w:b/>
                <w:sz w:val="22"/>
                <w:szCs w:val="22"/>
              </w:rPr>
              <w:t xml:space="preserve">Proportion of </w:t>
            </w:r>
            <w:r w:rsidR="00F2667E" w:rsidRPr="009B19EA">
              <w:rPr>
                <w:rFonts w:ascii="Times New Roman" w:hAnsi="Times New Roman"/>
                <w:b/>
                <w:sz w:val="22"/>
                <w:szCs w:val="22"/>
              </w:rPr>
              <w:t xml:space="preserve">genuine </w:t>
            </w:r>
            <w:r w:rsidRPr="009B19EA">
              <w:rPr>
                <w:rFonts w:ascii="Times New Roman" w:hAnsi="Times New Roman"/>
                <w:b/>
                <w:sz w:val="22"/>
                <w:szCs w:val="22"/>
              </w:rPr>
              <w:t>alcoholic beverages consumed</w:t>
            </w:r>
          </w:p>
        </w:tc>
        <w:tc>
          <w:tcPr>
            <w:tcW w:w="649" w:type="pct"/>
          </w:tcPr>
          <w:p w14:paraId="67ADA118" w14:textId="1CC76203"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.442 (.266)</w:t>
            </w:r>
          </w:p>
        </w:tc>
        <w:tc>
          <w:tcPr>
            <w:tcW w:w="683" w:type="pct"/>
          </w:tcPr>
          <w:p w14:paraId="0B0A000C" w14:textId="633D9F66"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.471 (.290)</w:t>
            </w:r>
          </w:p>
        </w:tc>
        <w:tc>
          <w:tcPr>
            <w:tcW w:w="672" w:type="pct"/>
          </w:tcPr>
          <w:p w14:paraId="19B0762C" w14:textId="2D354B0F"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.452 (.296)</w:t>
            </w:r>
          </w:p>
        </w:tc>
        <w:tc>
          <w:tcPr>
            <w:tcW w:w="80" w:type="pct"/>
          </w:tcPr>
          <w:p w14:paraId="1D846C41" w14:textId="77777777" w:rsidR="00507411" w:rsidRPr="009B19EA" w:rsidRDefault="00507411" w:rsidP="0041105E">
            <w:pPr>
              <w:spacing w:line="480" w:lineRule="auto"/>
              <w:jc w:val="center"/>
              <w:rPr>
                <w:rFonts w:ascii="Times New Roman" w:hAnsi="Times New Roman"/>
                <w:i/>
                <w:sz w:val="22"/>
                <w:szCs w:val="22"/>
              </w:rPr>
            </w:pPr>
          </w:p>
        </w:tc>
        <w:tc>
          <w:tcPr>
            <w:tcW w:w="492" w:type="pct"/>
          </w:tcPr>
          <w:p w14:paraId="03D59136" w14:textId="6DEFA471"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F</w:t>
            </w:r>
            <w:r w:rsidRPr="009B19EA">
              <w:rPr>
                <w:rFonts w:ascii="Times New Roman" w:hAnsi="Times New Roman"/>
                <w:sz w:val="22"/>
                <w:szCs w:val="22"/>
              </w:rPr>
              <w:t xml:space="preserve">(2, 184) = 0.23, </w:t>
            </w:r>
            <w:r w:rsidRPr="009B19EA">
              <w:rPr>
                <w:rFonts w:ascii="Times New Roman" w:hAnsi="Times New Roman"/>
                <w:i/>
                <w:sz w:val="22"/>
                <w:szCs w:val="22"/>
              </w:rPr>
              <w:t>p</w:t>
            </w:r>
            <w:r w:rsidRPr="009B19EA">
              <w:rPr>
                <w:rFonts w:ascii="Times New Roman" w:hAnsi="Times New Roman"/>
                <w:sz w:val="22"/>
                <w:szCs w:val="22"/>
              </w:rPr>
              <w:t xml:space="preserve"> = .80</w:t>
            </w:r>
          </w:p>
        </w:tc>
        <w:tc>
          <w:tcPr>
            <w:tcW w:w="80" w:type="pct"/>
          </w:tcPr>
          <w:p w14:paraId="2ED10993" w14:textId="77777777" w:rsidR="00507411" w:rsidRPr="009B19EA" w:rsidRDefault="00507411" w:rsidP="0041105E">
            <w:pPr>
              <w:spacing w:line="480" w:lineRule="auto"/>
              <w:jc w:val="center"/>
              <w:rPr>
                <w:rFonts w:ascii="Times New Roman" w:hAnsi="Times New Roman"/>
                <w:i/>
                <w:sz w:val="22"/>
                <w:szCs w:val="22"/>
              </w:rPr>
            </w:pPr>
          </w:p>
        </w:tc>
        <w:tc>
          <w:tcPr>
            <w:tcW w:w="717" w:type="pct"/>
          </w:tcPr>
          <w:p w14:paraId="29AD346D" w14:textId="7AAF36AA"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d</w:t>
            </w:r>
            <w:r w:rsidRPr="009B19EA">
              <w:rPr>
                <w:rFonts w:ascii="Times New Roman" w:hAnsi="Times New Roman"/>
                <w:sz w:val="22"/>
                <w:szCs w:val="22"/>
              </w:rPr>
              <w:t xml:space="preserve"> = .12; 95% CI = -.22, .47</w:t>
            </w:r>
          </w:p>
        </w:tc>
        <w:tc>
          <w:tcPr>
            <w:tcW w:w="707" w:type="pct"/>
          </w:tcPr>
          <w:p w14:paraId="03A5FEC8" w14:textId="2C084CEC"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d</w:t>
            </w:r>
            <w:r w:rsidRPr="009B19EA">
              <w:rPr>
                <w:rFonts w:ascii="Times New Roman" w:hAnsi="Times New Roman"/>
                <w:sz w:val="22"/>
                <w:szCs w:val="22"/>
              </w:rPr>
              <w:t xml:space="preserve"> = .07; 95% CI = -.28, .41</w:t>
            </w:r>
          </w:p>
        </w:tc>
      </w:tr>
      <w:tr w:rsidR="00507411" w:rsidRPr="009B19EA" w14:paraId="216457EE" w14:textId="122BE878" w:rsidTr="00507411">
        <w:tc>
          <w:tcPr>
            <w:tcW w:w="920" w:type="pct"/>
          </w:tcPr>
          <w:p w14:paraId="15E7290E" w14:textId="77777777" w:rsidR="00507411" w:rsidRPr="009B19EA" w:rsidRDefault="00507411" w:rsidP="0041105E">
            <w:pPr>
              <w:spacing w:line="480" w:lineRule="auto"/>
              <w:rPr>
                <w:rFonts w:ascii="Times New Roman" w:hAnsi="Times New Roman"/>
                <w:b/>
                <w:sz w:val="22"/>
                <w:szCs w:val="22"/>
              </w:rPr>
            </w:pPr>
          </w:p>
        </w:tc>
        <w:tc>
          <w:tcPr>
            <w:tcW w:w="649" w:type="pct"/>
          </w:tcPr>
          <w:p w14:paraId="601EC4F7" w14:textId="77777777" w:rsidR="00507411" w:rsidRPr="009B19EA" w:rsidRDefault="00507411" w:rsidP="0041105E">
            <w:pPr>
              <w:spacing w:line="480" w:lineRule="auto"/>
              <w:jc w:val="center"/>
              <w:rPr>
                <w:rFonts w:ascii="Times New Roman" w:hAnsi="Times New Roman"/>
                <w:sz w:val="22"/>
                <w:szCs w:val="22"/>
              </w:rPr>
            </w:pPr>
          </w:p>
        </w:tc>
        <w:tc>
          <w:tcPr>
            <w:tcW w:w="683" w:type="pct"/>
          </w:tcPr>
          <w:p w14:paraId="1777317E" w14:textId="77777777" w:rsidR="00507411" w:rsidRPr="009B19EA" w:rsidRDefault="00507411" w:rsidP="0041105E">
            <w:pPr>
              <w:spacing w:line="480" w:lineRule="auto"/>
              <w:jc w:val="center"/>
              <w:rPr>
                <w:rFonts w:ascii="Times New Roman" w:hAnsi="Times New Roman"/>
                <w:sz w:val="22"/>
                <w:szCs w:val="22"/>
              </w:rPr>
            </w:pPr>
          </w:p>
        </w:tc>
        <w:tc>
          <w:tcPr>
            <w:tcW w:w="672" w:type="pct"/>
          </w:tcPr>
          <w:p w14:paraId="52B2689E" w14:textId="77777777" w:rsidR="00507411" w:rsidRPr="009B19EA" w:rsidRDefault="00507411" w:rsidP="0041105E">
            <w:pPr>
              <w:spacing w:line="480" w:lineRule="auto"/>
              <w:jc w:val="center"/>
              <w:rPr>
                <w:rFonts w:ascii="Times New Roman" w:hAnsi="Times New Roman"/>
                <w:sz w:val="22"/>
                <w:szCs w:val="22"/>
              </w:rPr>
            </w:pPr>
          </w:p>
        </w:tc>
        <w:tc>
          <w:tcPr>
            <w:tcW w:w="80" w:type="pct"/>
          </w:tcPr>
          <w:p w14:paraId="4BD49B7A" w14:textId="77777777" w:rsidR="00507411" w:rsidRPr="009B19EA" w:rsidRDefault="00507411" w:rsidP="0041105E">
            <w:pPr>
              <w:spacing w:line="480" w:lineRule="auto"/>
              <w:jc w:val="center"/>
              <w:rPr>
                <w:rFonts w:ascii="Times New Roman" w:hAnsi="Times New Roman"/>
                <w:sz w:val="22"/>
                <w:szCs w:val="22"/>
              </w:rPr>
            </w:pPr>
          </w:p>
        </w:tc>
        <w:tc>
          <w:tcPr>
            <w:tcW w:w="492" w:type="pct"/>
          </w:tcPr>
          <w:p w14:paraId="66A41511" w14:textId="7C39ADFC" w:rsidR="00507411" w:rsidRPr="009B19EA" w:rsidRDefault="00507411" w:rsidP="0041105E">
            <w:pPr>
              <w:spacing w:line="480" w:lineRule="auto"/>
              <w:jc w:val="center"/>
              <w:rPr>
                <w:rFonts w:ascii="Times New Roman" w:hAnsi="Times New Roman"/>
                <w:sz w:val="22"/>
                <w:szCs w:val="22"/>
              </w:rPr>
            </w:pPr>
          </w:p>
        </w:tc>
        <w:tc>
          <w:tcPr>
            <w:tcW w:w="80" w:type="pct"/>
          </w:tcPr>
          <w:p w14:paraId="706E6FE2" w14:textId="77777777" w:rsidR="00507411" w:rsidRPr="009B19EA" w:rsidRDefault="00507411" w:rsidP="0041105E">
            <w:pPr>
              <w:spacing w:line="480" w:lineRule="auto"/>
              <w:jc w:val="center"/>
              <w:rPr>
                <w:rFonts w:ascii="Times New Roman" w:hAnsi="Times New Roman"/>
                <w:sz w:val="22"/>
                <w:szCs w:val="22"/>
              </w:rPr>
            </w:pPr>
          </w:p>
        </w:tc>
        <w:tc>
          <w:tcPr>
            <w:tcW w:w="717" w:type="pct"/>
          </w:tcPr>
          <w:p w14:paraId="29F490D3" w14:textId="246922F2" w:rsidR="00507411" w:rsidRPr="009B19EA" w:rsidRDefault="00507411" w:rsidP="0041105E">
            <w:pPr>
              <w:spacing w:line="480" w:lineRule="auto"/>
              <w:jc w:val="center"/>
              <w:rPr>
                <w:rFonts w:ascii="Times New Roman" w:hAnsi="Times New Roman"/>
                <w:sz w:val="22"/>
                <w:szCs w:val="22"/>
              </w:rPr>
            </w:pPr>
          </w:p>
        </w:tc>
        <w:tc>
          <w:tcPr>
            <w:tcW w:w="707" w:type="pct"/>
          </w:tcPr>
          <w:p w14:paraId="398204B5" w14:textId="77777777" w:rsidR="00507411" w:rsidRPr="009B19EA" w:rsidRDefault="00507411" w:rsidP="0041105E">
            <w:pPr>
              <w:spacing w:line="480" w:lineRule="auto"/>
              <w:jc w:val="center"/>
              <w:rPr>
                <w:rFonts w:ascii="Times New Roman" w:hAnsi="Times New Roman"/>
                <w:sz w:val="22"/>
                <w:szCs w:val="22"/>
              </w:rPr>
            </w:pPr>
          </w:p>
        </w:tc>
      </w:tr>
      <w:tr w:rsidR="00507411" w:rsidRPr="009B19EA" w14:paraId="18366DA1" w14:textId="4BFB67AC" w:rsidTr="00507411">
        <w:tc>
          <w:tcPr>
            <w:tcW w:w="920" w:type="pct"/>
          </w:tcPr>
          <w:p w14:paraId="218E19D5" w14:textId="77777777" w:rsidR="00507411" w:rsidRPr="009B19EA" w:rsidRDefault="00507411" w:rsidP="0041105E">
            <w:pPr>
              <w:spacing w:line="480" w:lineRule="auto"/>
              <w:rPr>
                <w:rFonts w:ascii="Times New Roman" w:hAnsi="Times New Roman"/>
                <w:b/>
                <w:sz w:val="22"/>
                <w:szCs w:val="22"/>
              </w:rPr>
            </w:pPr>
            <w:r w:rsidRPr="009B19EA">
              <w:rPr>
                <w:rFonts w:ascii="Times New Roman" w:hAnsi="Times New Roman"/>
                <w:b/>
                <w:sz w:val="22"/>
                <w:szCs w:val="22"/>
              </w:rPr>
              <w:t>Implicit cognition</w:t>
            </w:r>
          </w:p>
        </w:tc>
        <w:tc>
          <w:tcPr>
            <w:tcW w:w="649" w:type="pct"/>
          </w:tcPr>
          <w:p w14:paraId="6381C815" w14:textId="77777777" w:rsidR="00507411" w:rsidRPr="009B19EA" w:rsidRDefault="00507411" w:rsidP="0041105E">
            <w:pPr>
              <w:spacing w:line="480" w:lineRule="auto"/>
              <w:jc w:val="center"/>
              <w:rPr>
                <w:rFonts w:ascii="Times New Roman" w:hAnsi="Times New Roman"/>
                <w:sz w:val="22"/>
                <w:szCs w:val="22"/>
              </w:rPr>
            </w:pPr>
          </w:p>
        </w:tc>
        <w:tc>
          <w:tcPr>
            <w:tcW w:w="683" w:type="pct"/>
          </w:tcPr>
          <w:p w14:paraId="04E5C751" w14:textId="77777777" w:rsidR="00507411" w:rsidRPr="009B19EA" w:rsidRDefault="00507411" w:rsidP="0041105E">
            <w:pPr>
              <w:spacing w:line="480" w:lineRule="auto"/>
              <w:jc w:val="center"/>
              <w:rPr>
                <w:rFonts w:ascii="Times New Roman" w:hAnsi="Times New Roman"/>
                <w:sz w:val="22"/>
                <w:szCs w:val="22"/>
              </w:rPr>
            </w:pPr>
          </w:p>
        </w:tc>
        <w:tc>
          <w:tcPr>
            <w:tcW w:w="672" w:type="pct"/>
          </w:tcPr>
          <w:p w14:paraId="7E1C214C" w14:textId="77777777" w:rsidR="00507411" w:rsidRPr="009B19EA" w:rsidRDefault="00507411" w:rsidP="0041105E">
            <w:pPr>
              <w:spacing w:line="480" w:lineRule="auto"/>
              <w:jc w:val="center"/>
              <w:rPr>
                <w:rFonts w:ascii="Times New Roman" w:hAnsi="Times New Roman"/>
                <w:sz w:val="22"/>
                <w:szCs w:val="22"/>
              </w:rPr>
            </w:pPr>
          </w:p>
        </w:tc>
        <w:tc>
          <w:tcPr>
            <w:tcW w:w="80" w:type="pct"/>
          </w:tcPr>
          <w:p w14:paraId="3816173A" w14:textId="77777777" w:rsidR="00507411" w:rsidRPr="009B19EA" w:rsidRDefault="00507411" w:rsidP="0041105E">
            <w:pPr>
              <w:spacing w:line="480" w:lineRule="auto"/>
              <w:jc w:val="center"/>
              <w:rPr>
                <w:rFonts w:ascii="Times New Roman" w:hAnsi="Times New Roman"/>
                <w:sz w:val="22"/>
                <w:szCs w:val="22"/>
              </w:rPr>
            </w:pPr>
          </w:p>
        </w:tc>
        <w:tc>
          <w:tcPr>
            <w:tcW w:w="492" w:type="pct"/>
          </w:tcPr>
          <w:p w14:paraId="236E98F5" w14:textId="365D65C5" w:rsidR="00507411" w:rsidRPr="009B19EA" w:rsidRDefault="00507411" w:rsidP="0041105E">
            <w:pPr>
              <w:spacing w:line="480" w:lineRule="auto"/>
              <w:jc w:val="center"/>
              <w:rPr>
                <w:rFonts w:ascii="Times New Roman" w:hAnsi="Times New Roman"/>
                <w:sz w:val="22"/>
                <w:szCs w:val="22"/>
              </w:rPr>
            </w:pPr>
          </w:p>
        </w:tc>
        <w:tc>
          <w:tcPr>
            <w:tcW w:w="80" w:type="pct"/>
          </w:tcPr>
          <w:p w14:paraId="0E17A1F8" w14:textId="77777777" w:rsidR="00507411" w:rsidRPr="009B19EA" w:rsidRDefault="00507411" w:rsidP="0041105E">
            <w:pPr>
              <w:spacing w:line="480" w:lineRule="auto"/>
              <w:jc w:val="center"/>
              <w:rPr>
                <w:rFonts w:ascii="Times New Roman" w:hAnsi="Times New Roman"/>
                <w:sz w:val="22"/>
                <w:szCs w:val="22"/>
              </w:rPr>
            </w:pPr>
          </w:p>
        </w:tc>
        <w:tc>
          <w:tcPr>
            <w:tcW w:w="717" w:type="pct"/>
          </w:tcPr>
          <w:p w14:paraId="000E023F" w14:textId="57C7265D" w:rsidR="00507411" w:rsidRPr="009B19EA" w:rsidRDefault="00507411" w:rsidP="0041105E">
            <w:pPr>
              <w:spacing w:line="480" w:lineRule="auto"/>
              <w:jc w:val="center"/>
              <w:rPr>
                <w:rFonts w:ascii="Times New Roman" w:hAnsi="Times New Roman"/>
                <w:sz w:val="22"/>
                <w:szCs w:val="22"/>
              </w:rPr>
            </w:pPr>
          </w:p>
        </w:tc>
        <w:tc>
          <w:tcPr>
            <w:tcW w:w="707" w:type="pct"/>
          </w:tcPr>
          <w:p w14:paraId="06C51C1C" w14:textId="77777777" w:rsidR="00507411" w:rsidRPr="009B19EA" w:rsidRDefault="00507411" w:rsidP="0041105E">
            <w:pPr>
              <w:spacing w:line="480" w:lineRule="auto"/>
              <w:jc w:val="center"/>
              <w:rPr>
                <w:rFonts w:ascii="Times New Roman" w:hAnsi="Times New Roman"/>
                <w:sz w:val="22"/>
                <w:szCs w:val="22"/>
              </w:rPr>
            </w:pPr>
          </w:p>
        </w:tc>
      </w:tr>
      <w:tr w:rsidR="00507411" w:rsidRPr="009B19EA" w14:paraId="1A4C68F6" w14:textId="52D423DB" w:rsidTr="00507411">
        <w:tc>
          <w:tcPr>
            <w:tcW w:w="920" w:type="pct"/>
          </w:tcPr>
          <w:p w14:paraId="7B186744" w14:textId="590A52F3" w:rsidR="00507411" w:rsidRPr="009B19EA" w:rsidRDefault="00507411" w:rsidP="0041105E">
            <w:pPr>
              <w:spacing w:line="480" w:lineRule="auto"/>
              <w:rPr>
                <w:rFonts w:ascii="Times New Roman" w:hAnsi="Times New Roman"/>
                <w:sz w:val="22"/>
                <w:szCs w:val="22"/>
              </w:rPr>
            </w:pPr>
            <w:r w:rsidRPr="009B19EA">
              <w:rPr>
                <w:rFonts w:ascii="Times New Roman" w:hAnsi="Times New Roman"/>
                <w:sz w:val="22"/>
                <w:szCs w:val="22"/>
              </w:rPr>
              <w:t xml:space="preserve">Alcohol approach bias </w:t>
            </w:r>
            <w:r w:rsidRPr="009B19EA">
              <w:rPr>
                <w:rFonts w:ascii="Times New Roman" w:hAnsi="Times New Roman"/>
                <w:i/>
                <w:sz w:val="22"/>
                <w:szCs w:val="22"/>
              </w:rPr>
              <w:t>(D score)</w:t>
            </w:r>
          </w:p>
        </w:tc>
        <w:tc>
          <w:tcPr>
            <w:tcW w:w="649" w:type="pct"/>
          </w:tcPr>
          <w:p w14:paraId="723E9B3A"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-0.21 (.47)</w:t>
            </w:r>
          </w:p>
        </w:tc>
        <w:tc>
          <w:tcPr>
            <w:tcW w:w="683" w:type="pct"/>
          </w:tcPr>
          <w:p w14:paraId="66D60644"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-0.07 (.45)</w:t>
            </w:r>
          </w:p>
        </w:tc>
        <w:tc>
          <w:tcPr>
            <w:tcW w:w="672" w:type="pct"/>
          </w:tcPr>
          <w:p w14:paraId="3BBB44D5"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-0.26 (.47)</w:t>
            </w:r>
          </w:p>
        </w:tc>
        <w:tc>
          <w:tcPr>
            <w:tcW w:w="80" w:type="pct"/>
          </w:tcPr>
          <w:p w14:paraId="21E3DA95" w14:textId="77777777" w:rsidR="00507411" w:rsidRPr="009B19EA" w:rsidRDefault="00507411" w:rsidP="0041105E">
            <w:pPr>
              <w:spacing w:line="480" w:lineRule="auto"/>
              <w:jc w:val="center"/>
              <w:rPr>
                <w:rFonts w:ascii="Times New Roman" w:hAnsi="Times New Roman"/>
                <w:i/>
                <w:sz w:val="22"/>
                <w:szCs w:val="22"/>
              </w:rPr>
            </w:pPr>
          </w:p>
        </w:tc>
        <w:tc>
          <w:tcPr>
            <w:tcW w:w="492" w:type="pct"/>
          </w:tcPr>
          <w:p w14:paraId="32E1AE97" w14:textId="4285CBAF"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F</w:t>
            </w:r>
            <w:r w:rsidRPr="009B19EA">
              <w:rPr>
                <w:rFonts w:ascii="Times New Roman" w:hAnsi="Times New Roman"/>
                <w:sz w:val="22"/>
                <w:szCs w:val="22"/>
              </w:rPr>
              <w:t xml:space="preserve">(2, 183) = 3.72, </w:t>
            </w:r>
            <w:r w:rsidRPr="009B19EA">
              <w:rPr>
                <w:rFonts w:ascii="Times New Roman" w:hAnsi="Times New Roman"/>
                <w:i/>
                <w:sz w:val="22"/>
                <w:szCs w:val="22"/>
              </w:rPr>
              <w:t>p</w:t>
            </w:r>
            <w:r w:rsidRPr="009B19EA">
              <w:rPr>
                <w:rFonts w:ascii="Times New Roman" w:hAnsi="Times New Roman"/>
                <w:sz w:val="22"/>
                <w:szCs w:val="22"/>
              </w:rPr>
              <w:t xml:space="preserve"> = .03</w:t>
            </w:r>
          </w:p>
        </w:tc>
        <w:tc>
          <w:tcPr>
            <w:tcW w:w="80" w:type="pct"/>
          </w:tcPr>
          <w:p w14:paraId="03A0CE6A" w14:textId="77777777" w:rsidR="00507411" w:rsidRPr="009B19EA" w:rsidRDefault="00507411" w:rsidP="0041105E">
            <w:pPr>
              <w:spacing w:line="480" w:lineRule="auto"/>
              <w:jc w:val="center"/>
              <w:rPr>
                <w:rFonts w:ascii="Times New Roman" w:hAnsi="Times New Roman"/>
                <w:b/>
                <w:i/>
                <w:sz w:val="22"/>
                <w:szCs w:val="22"/>
              </w:rPr>
            </w:pPr>
          </w:p>
        </w:tc>
        <w:tc>
          <w:tcPr>
            <w:tcW w:w="717" w:type="pct"/>
          </w:tcPr>
          <w:p w14:paraId="1D33993C" w14:textId="3BAD54F3"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i/>
                <w:sz w:val="22"/>
                <w:szCs w:val="22"/>
              </w:rPr>
              <w:t>d</w:t>
            </w:r>
            <w:r w:rsidRPr="009B19EA">
              <w:rPr>
                <w:rFonts w:ascii="Times New Roman" w:hAnsi="Times New Roman"/>
                <w:b/>
                <w:sz w:val="22"/>
                <w:szCs w:val="22"/>
              </w:rPr>
              <w:t xml:space="preserve"> =.40; 95%</w:t>
            </w:r>
            <w:r w:rsidRPr="009B19EA">
              <w:rPr>
                <w:rFonts w:ascii="Times New Roman" w:hAnsi="Times New Roman"/>
                <w:sz w:val="22"/>
                <w:szCs w:val="22"/>
              </w:rPr>
              <w:t xml:space="preserve"> </w:t>
            </w:r>
            <w:r w:rsidRPr="009B19EA">
              <w:rPr>
                <w:rFonts w:ascii="Times New Roman" w:hAnsi="Times New Roman"/>
                <w:b/>
                <w:sz w:val="22"/>
                <w:szCs w:val="22"/>
              </w:rPr>
              <w:t>CI = .05, .75</w:t>
            </w:r>
          </w:p>
        </w:tc>
        <w:tc>
          <w:tcPr>
            <w:tcW w:w="707" w:type="pct"/>
          </w:tcPr>
          <w:p w14:paraId="2F705F8D" w14:textId="2F096D2F"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d</w:t>
            </w:r>
            <w:r w:rsidRPr="009B19EA">
              <w:rPr>
                <w:rFonts w:ascii="Times New Roman" w:hAnsi="Times New Roman"/>
                <w:sz w:val="22"/>
                <w:szCs w:val="22"/>
              </w:rPr>
              <w:t xml:space="preserve"> = -.04, 95% CI = -.39, .31</w:t>
            </w:r>
          </w:p>
        </w:tc>
      </w:tr>
      <w:tr w:rsidR="00507411" w:rsidRPr="009B19EA" w14:paraId="1EB5FFD8" w14:textId="050E79A5" w:rsidTr="00507411">
        <w:tc>
          <w:tcPr>
            <w:tcW w:w="920" w:type="pct"/>
          </w:tcPr>
          <w:p w14:paraId="00636715" w14:textId="6F434A2C" w:rsidR="00507411" w:rsidRPr="009B19EA" w:rsidRDefault="00507411" w:rsidP="0041105E">
            <w:pPr>
              <w:spacing w:line="480" w:lineRule="auto"/>
              <w:rPr>
                <w:rFonts w:ascii="Times New Roman" w:hAnsi="Times New Roman"/>
                <w:sz w:val="22"/>
                <w:szCs w:val="22"/>
              </w:rPr>
            </w:pPr>
            <w:r w:rsidRPr="009B19EA">
              <w:rPr>
                <w:rFonts w:ascii="Times New Roman" w:hAnsi="Times New Roman"/>
                <w:sz w:val="22"/>
                <w:szCs w:val="22"/>
              </w:rPr>
              <w:t xml:space="preserve">Alcohol attention bias </w:t>
            </w:r>
            <w:r w:rsidRPr="009B19EA">
              <w:rPr>
                <w:rFonts w:ascii="Times New Roman" w:hAnsi="Times New Roman"/>
                <w:i/>
                <w:sz w:val="22"/>
                <w:szCs w:val="22"/>
              </w:rPr>
              <w:t>(Stroop interference in milliseconds)</w:t>
            </w:r>
          </w:p>
        </w:tc>
        <w:tc>
          <w:tcPr>
            <w:tcW w:w="649" w:type="pct"/>
          </w:tcPr>
          <w:p w14:paraId="00764F93"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5.53 (37.23)</w:t>
            </w:r>
          </w:p>
        </w:tc>
        <w:tc>
          <w:tcPr>
            <w:tcW w:w="683" w:type="pct"/>
          </w:tcPr>
          <w:p w14:paraId="55D75DB2"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1.77 (37.12)</w:t>
            </w:r>
          </w:p>
        </w:tc>
        <w:tc>
          <w:tcPr>
            <w:tcW w:w="672" w:type="pct"/>
          </w:tcPr>
          <w:p w14:paraId="42324CB8"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1.58 (39.04)</w:t>
            </w:r>
          </w:p>
        </w:tc>
        <w:tc>
          <w:tcPr>
            <w:tcW w:w="80" w:type="pct"/>
          </w:tcPr>
          <w:p w14:paraId="271E1A2F" w14:textId="77777777" w:rsidR="00507411" w:rsidRPr="009B19EA" w:rsidRDefault="00507411" w:rsidP="0041105E">
            <w:pPr>
              <w:spacing w:line="480" w:lineRule="auto"/>
              <w:jc w:val="center"/>
              <w:rPr>
                <w:rFonts w:ascii="Times New Roman" w:hAnsi="Times New Roman"/>
                <w:i/>
                <w:sz w:val="22"/>
                <w:szCs w:val="22"/>
              </w:rPr>
            </w:pPr>
          </w:p>
        </w:tc>
        <w:tc>
          <w:tcPr>
            <w:tcW w:w="492" w:type="pct"/>
          </w:tcPr>
          <w:p w14:paraId="19480275" w14:textId="3D455015"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F</w:t>
            </w:r>
            <w:r w:rsidRPr="009B19EA">
              <w:rPr>
                <w:rFonts w:ascii="Times New Roman" w:hAnsi="Times New Roman"/>
                <w:sz w:val="22"/>
                <w:szCs w:val="22"/>
              </w:rPr>
              <w:t xml:space="preserve">(2, 182) = 0.26, </w:t>
            </w:r>
            <w:r w:rsidRPr="009B19EA">
              <w:rPr>
                <w:rFonts w:ascii="Times New Roman" w:hAnsi="Times New Roman"/>
                <w:i/>
                <w:sz w:val="22"/>
                <w:szCs w:val="22"/>
              </w:rPr>
              <w:t>p</w:t>
            </w:r>
            <w:r w:rsidRPr="009B19EA">
              <w:rPr>
                <w:rFonts w:ascii="Times New Roman" w:hAnsi="Times New Roman"/>
                <w:sz w:val="22"/>
                <w:szCs w:val="22"/>
              </w:rPr>
              <w:t xml:space="preserve"> = .77</w:t>
            </w:r>
          </w:p>
        </w:tc>
        <w:tc>
          <w:tcPr>
            <w:tcW w:w="80" w:type="pct"/>
          </w:tcPr>
          <w:p w14:paraId="764C913E" w14:textId="77777777" w:rsidR="00507411" w:rsidRPr="009B19EA" w:rsidRDefault="00507411" w:rsidP="0041105E">
            <w:pPr>
              <w:spacing w:line="480" w:lineRule="auto"/>
              <w:jc w:val="center"/>
              <w:rPr>
                <w:rFonts w:ascii="Times New Roman" w:hAnsi="Times New Roman"/>
                <w:i/>
                <w:sz w:val="22"/>
                <w:szCs w:val="22"/>
              </w:rPr>
            </w:pPr>
          </w:p>
        </w:tc>
        <w:tc>
          <w:tcPr>
            <w:tcW w:w="717" w:type="pct"/>
          </w:tcPr>
          <w:p w14:paraId="59BEDA2F" w14:textId="4B1B6DB5"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d</w:t>
            </w:r>
            <w:r w:rsidRPr="009B19EA">
              <w:rPr>
                <w:rFonts w:ascii="Times New Roman" w:hAnsi="Times New Roman"/>
                <w:sz w:val="22"/>
                <w:szCs w:val="22"/>
              </w:rPr>
              <w:t xml:space="preserve"> = -.10; 95% CI = -.44, .25</w:t>
            </w:r>
          </w:p>
        </w:tc>
        <w:tc>
          <w:tcPr>
            <w:tcW w:w="707" w:type="pct"/>
          </w:tcPr>
          <w:p w14:paraId="175D651E" w14:textId="52CF810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d</w:t>
            </w:r>
            <w:r w:rsidRPr="009B19EA">
              <w:rPr>
                <w:rFonts w:ascii="Times New Roman" w:hAnsi="Times New Roman"/>
                <w:sz w:val="22"/>
                <w:szCs w:val="22"/>
              </w:rPr>
              <w:t xml:space="preserve"> = -.12; 95% CI = -.47, .22</w:t>
            </w:r>
          </w:p>
        </w:tc>
      </w:tr>
      <w:tr w:rsidR="00507411" w:rsidRPr="009B19EA" w14:paraId="7111AC21" w14:textId="74FCEFE2" w:rsidTr="00507411">
        <w:tc>
          <w:tcPr>
            <w:tcW w:w="920" w:type="pct"/>
          </w:tcPr>
          <w:p w14:paraId="4724C282" w14:textId="77777777" w:rsidR="00507411" w:rsidRPr="009B19EA" w:rsidRDefault="00507411" w:rsidP="0041105E">
            <w:pPr>
              <w:spacing w:line="480" w:lineRule="auto"/>
              <w:rPr>
                <w:rFonts w:ascii="Times New Roman" w:hAnsi="Times New Roman"/>
                <w:sz w:val="22"/>
                <w:szCs w:val="22"/>
              </w:rPr>
            </w:pPr>
          </w:p>
        </w:tc>
        <w:tc>
          <w:tcPr>
            <w:tcW w:w="649" w:type="pct"/>
          </w:tcPr>
          <w:p w14:paraId="6846C22D" w14:textId="77777777" w:rsidR="00507411" w:rsidRPr="009B19EA" w:rsidRDefault="00507411" w:rsidP="0041105E">
            <w:pPr>
              <w:spacing w:line="480" w:lineRule="auto"/>
              <w:jc w:val="center"/>
              <w:rPr>
                <w:rFonts w:ascii="Times New Roman" w:hAnsi="Times New Roman"/>
                <w:sz w:val="22"/>
                <w:szCs w:val="22"/>
              </w:rPr>
            </w:pPr>
          </w:p>
        </w:tc>
        <w:tc>
          <w:tcPr>
            <w:tcW w:w="683" w:type="pct"/>
          </w:tcPr>
          <w:p w14:paraId="7D942717" w14:textId="77777777" w:rsidR="00507411" w:rsidRPr="009B19EA" w:rsidRDefault="00507411" w:rsidP="0041105E">
            <w:pPr>
              <w:spacing w:line="480" w:lineRule="auto"/>
              <w:jc w:val="center"/>
              <w:rPr>
                <w:rFonts w:ascii="Times New Roman" w:hAnsi="Times New Roman"/>
                <w:sz w:val="22"/>
                <w:szCs w:val="22"/>
              </w:rPr>
            </w:pPr>
          </w:p>
        </w:tc>
        <w:tc>
          <w:tcPr>
            <w:tcW w:w="672" w:type="pct"/>
          </w:tcPr>
          <w:p w14:paraId="37AC8907" w14:textId="77777777" w:rsidR="00507411" w:rsidRPr="009B19EA" w:rsidRDefault="00507411" w:rsidP="0041105E">
            <w:pPr>
              <w:spacing w:line="480" w:lineRule="auto"/>
              <w:jc w:val="center"/>
              <w:rPr>
                <w:rFonts w:ascii="Times New Roman" w:hAnsi="Times New Roman"/>
                <w:sz w:val="22"/>
                <w:szCs w:val="22"/>
              </w:rPr>
            </w:pPr>
          </w:p>
        </w:tc>
        <w:tc>
          <w:tcPr>
            <w:tcW w:w="80" w:type="pct"/>
          </w:tcPr>
          <w:p w14:paraId="39B77075" w14:textId="77777777" w:rsidR="00507411" w:rsidRPr="009B19EA" w:rsidRDefault="00507411" w:rsidP="0041105E">
            <w:pPr>
              <w:spacing w:line="480" w:lineRule="auto"/>
              <w:jc w:val="center"/>
              <w:rPr>
                <w:rFonts w:ascii="Times New Roman" w:hAnsi="Times New Roman"/>
                <w:sz w:val="22"/>
                <w:szCs w:val="22"/>
              </w:rPr>
            </w:pPr>
          </w:p>
        </w:tc>
        <w:tc>
          <w:tcPr>
            <w:tcW w:w="492" w:type="pct"/>
          </w:tcPr>
          <w:p w14:paraId="748E7D5C" w14:textId="48DF4DC6" w:rsidR="00507411" w:rsidRPr="009B19EA" w:rsidRDefault="00507411" w:rsidP="0041105E">
            <w:pPr>
              <w:spacing w:line="480" w:lineRule="auto"/>
              <w:jc w:val="center"/>
              <w:rPr>
                <w:rFonts w:ascii="Times New Roman" w:hAnsi="Times New Roman"/>
                <w:sz w:val="22"/>
                <w:szCs w:val="22"/>
              </w:rPr>
            </w:pPr>
          </w:p>
        </w:tc>
        <w:tc>
          <w:tcPr>
            <w:tcW w:w="80" w:type="pct"/>
          </w:tcPr>
          <w:p w14:paraId="56A26C2F" w14:textId="77777777" w:rsidR="00507411" w:rsidRPr="009B19EA" w:rsidRDefault="00507411" w:rsidP="0041105E">
            <w:pPr>
              <w:spacing w:line="480" w:lineRule="auto"/>
              <w:jc w:val="center"/>
              <w:rPr>
                <w:rFonts w:ascii="Times New Roman" w:hAnsi="Times New Roman"/>
                <w:sz w:val="22"/>
                <w:szCs w:val="22"/>
              </w:rPr>
            </w:pPr>
          </w:p>
        </w:tc>
        <w:tc>
          <w:tcPr>
            <w:tcW w:w="717" w:type="pct"/>
          </w:tcPr>
          <w:p w14:paraId="68F5E1B6" w14:textId="726CE537" w:rsidR="00507411" w:rsidRPr="009B19EA" w:rsidRDefault="00507411" w:rsidP="0041105E">
            <w:pPr>
              <w:spacing w:line="480" w:lineRule="auto"/>
              <w:jc w:val="center"/>
              <w:rPr>
                <w:rFonts w:ascii="Times New Roman" w:hAnsi="Times New Roman"/>
                <w:sz w:val="22"/>
                <w:szCs w:val="22"/>
              </w:rPr>
            </w:pPr>
          </w:p>
        </w:tc>
        <w:tc>
          <w:tcPr>
            <w:tcW w:w="707" w:type="pct"/>
          </w:tcPr>
          <w:p w14:paraId="268BB5F4" w14:textId="77777777" w:rsidR="00507411" w:rsidRPr="009B19EA" w:rsidRDefault="00507411" w:rsidP="0041105E">
            <w:pPr>
              <w:spacing w:line="480" w:lineRule="auto"/>
              <w:jc w:val="center"/>
              <w:rPr>
                <w:rFonts w:ascii="Times New Roman" w:hAnsi="Times New Roman"/>
                <w:sz w:val="22"/>
                <w:szCs w:val="22"/>
              </w:rPr>
            </w:pPr>
          </w:p>
        </w:tc>
      </w:tr>
      <w:tr w:rsidR="00507411" w:rsidRPr="009B19EA" w14:paraId="372E33CC" w14:textId="58D00710" w:rsidTr="00507411">
        <w:tc>
          <w:tcPr>
            <w:tcW w:w="920" w:type="pct"/>
          </w:tcPr>
          <w:p w14:paraId="4E055EFB" w14:textId="77777777" w:rsidR="00507411" w:rsidRPr="009B19EA" w:rsidRDefault="00507411" w:rsidP="0041105E">
            <w:pPr>
              <w:spacing w:line="480" w:lineRule="auto"/>
              <w:rPr>
                <w:rFonts w:ascii="Times New Roman" w:hAnsi="Times New Roman"/>
                <w:b/>
                <w:sz w:val="22"/>
                <w:szCs w:val="22"/>
              </w:rPr>
            </w:pPr>
            <w:r w:rsidRPr="009B19EA">
              <w:rPr>
                <w:rFonts w:ascii="Times New Roman" w:hAnsi="Times New Roman"/>
                <w:b/>
                <w:sz w:val="22"/>
                <w:szCs w:val="22"/>
              </w:rPr>
              <w:t>Affective responses to advertisements</w:t>
            </w:r>
          </w:p>
        </w:tc>
        <w:tc>
          <w:tcPr>
            <w:tcW w:w="649" w:type="pct"/>
          </w:tcPr>
          <w:p w14:paraId="3F1999BA" w14:textId="77777777" w:rsidR="00507411" w:rsidRPr="009B19EA" w:rsidRDefault="00507411" w:rsidP="0041105E">
            <w:pPr>
              <w:spacing w:line="480" w:lineRule="auto"/>
              <w:jc w:val="center"/>
              <w:rPr>
                <w:rFonts w:ascii="Times New Roman" w:hAnsi="Times New Roman"/>
                <w:sz w:val="22"/>
                <w:szCs w:val="22"/>
              </w:rPr>
            </w:pPr>
          </w:p>
        </w:tc>
        <w:tc>
          <w:tcPr>
            <w:tcW w:w="683" w:type="pct"/>
          </w:tcPr>
          <w:p w14:paraId="542B468A" w14:textId="77777777" w:rsidR="00507411" w:rsidRPr="009B19EA" w:rsidRDefault="00507411" w:rsidP="0041105E">
            <w:pPr>
              <w:spacing w:line="480" w:lineRule="auto"/>
              <w:jc w:val="center"/>
              <w:rPr>
                <w:rFonts w:ascii="Times New Roman" w:hAnsi="Times New Roman"/>
                <w:sz w:val="22"/>
                <w:szCs w:val="22"/>
              </w:rPr>
            </w:pPr>
          </w:p>
        </w:tc>
        <w:tc>
          <w:tcPr>
            <w:tcW w:w="672" w:type="pct"/>
          </w:tcPr>
          <w:p w14:paraId="1B3E1166" w14:textId="77777777" w:rsidR="00507411" w:rsidRPr="009B19EA" w:rsidRDefault="00507411" w:rsidP="0041105E">
            <w:pPr>
              <w:spacing w:line="480" w:lineRule="auto"/>
              <w:jc w:val="center"/>
              <w:rPr>
                <w:rFonts w:ascii="Times New Roman" w:hAnsi="Times New Roman"/>
                <w:sz w:val="22"/>
                <w:szCs w:val="22"/>
              </w:rPr>
            </w:pPr>
          </w:p>
        </w:tc>
        <w:tc>
          <w:tcPr>
            <w:tcW w:w="80" w:type="pct"/>
          </w:tcPr>
          <w:p w14:paraId="46F0856F" w14:textId="77777777" w:rsidR="00507411" w:rsidRPr="009B19EA" w:rsidRDefault="00507411" w:rsidP="0041105E">
            <w:pPr>
              <w:spacing w:line="480" w:lineRule="auto"/>
              <w:jc w:val="center"/>
              <w:rPr>
                <w:rFonts w:ascii="Times New Roman" w:hAnsi="Times New Roman"/>
                <w:sz w:val="22"/>
                <w:szCs w:val="22"/>
              </w:rPr>
            </w:pPr>
          </w:p>
        </w:tc>
        <w:tc>
          <w:tcPr>
            <w:tcW w:w="492" w:type="pct"/>
          </w:tcPr>
          <w:p w14:paraId="64BCCE71" w14:textId="4D6215F0" w:rsidR="00507411" w:rsidRPr="009B19EA" w:rsidRDefault="00507411" w:rsidP="0041105E">
            <w:pPr>
              <w:spacing w:line="480" w:lineRule="auto"/>
              <w:jc w:val="center"/>
              <w:rPr>
                <w:rFonts w:ascii="Times New Roman" w:hAnsi="Times New Roman"/>
                <w:sz w:val="22"/>
                <w:szCs w:val="22"/>
              </w:rPr>
            </w:pPr>
          </w:p>
        </w:tc>
        <w:tc>
          <w:tcPr>
            <w:tcW w:w="80" w:type="pct"/>
          </w:tcPr>
          <w:p w14:paraId="6B86E005" w14:textId="77777777" w:rsidR="00507411" w:rsidRPr="009B19EA" w:rsidRDefault="00507411" w:rsidP="0041105E">
            <w:pPr>
              <w:spacing w:line="480" w:lineRule="auto"/>
              <w:jc w:val="center"/>
              <w:rPr>
                <w:rFonts w:ascii="Times New Roman" w:hAnsi="Times New Roman"/>
                <w:sz w:val="22"/>
                <w:szCs w:val="22"/>
              </w:rPr>
            </w:pPr>
          </w:p>
        </w:tc>
        <w:tc>
          <w:tcPr>
            <w:tcW w:w="717" w:type="pct"/>
          </w:tcPr>
          <w:p w14:paraId="4168FC8C" w14:textId="301D34FF" w:rsidR="00507411" w:rsidRPr="009B19EA" w:rsidRDefault="00507411" w:rsidP="0041105E">
            <w:pPr>
              <w:spacing w:line="480" w:lineRule="auto"/>
              <w:jc w:val="center"/>
              <w:rPr>
                <w:rFonts w:ascii="Times New Roman" w:hAnsi="Times New Roman"/>
                <w:sz w:val="22"/>
                <w:szCs w:val="22"/>
              </w:rPr>
            </w:pPr>
          </w:p>
        </w:tc>
        <w:tc>
          <w:tcPr>
            <w:tcW w:w="707" w:type="pct"/>
          </w:tcPr>
          <w:p w14:paraId="3FABDE35" w14:textId="77777777" w:rsidR="00507411" w:rsidRPr="009B19EA" w:rsidRDefault="00507411" w:rsidP="0041105E">
            <w:pPr>
              <w:spacing w:line="480" w:lineRule="auto"/>
              <w:jc w:val="center"/>
              <w:rPr>
                <w:rFonts w:ascii="Times New Roman" w:hAnsi="Times New Roman"/>
                <w:sz w:val="22"/>
                <w:szCs w:val="22"/>
              </w:rPr>
            </w:pPr>
          </w:p>
        </w:tc>
      </w:tr>
      <w:tr w:rsidR="00507411" w:rsidRPr="009B19EA" w14:paraId="5E348E64" w14:textId="3F787896" w:rsidTr="00507411">
        <w:tc>
          <w:tcPr>
            <w:tcW w:w="920" w:type="pct"/>
          </w:tcPr>
          <w:p w14:paraId="0285E65D" w14:textId="77777777" w:rsidR="00507411" w:rsidRPr="009B19EA" w:rsidRDefault="00507411" w:rsidP="0041105E">
            <w:pPr>
              <w:spacing w:line="480" w:lineRule="auto"/>
              <w:rPr>
                <w:rFonts w:ascii="Times New Roman" w:hAnsi="Times New Roman"/>
                <w:sz w:val="22"/>
                <w:szCs w:val="22"/>
              </w:rPr>
            </w:pPr>
            <w:r w:rsidRPr="009B19EA">
              <w:rPr>
                <w:rFonts w:ascii="Times New Roman" w:hAnsi="Times New Roman"/>
                <w:sz w:val="22"/>
                <w:szCs w:val="22"/>
              </w:rPr>
              <w:lastRenderedPageBreak/>
              <w:t>Pleasure</w:t>
            </w:r>
          </w:p>
        </w:tc>
        <w:tc>
          <w:tcPr>
            <w:tcW w:w="649" w:type="pct"/>
          </w:tcPr>
          <w:p w14:paraId="65E33BAD"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5.84 (1.33)</w:t>
            </w:r>
          </w:p>
        </w:tc>
        <w:tc>
          <w:tcPr>
            <w:tcW w:w="683" w:type="pct"/>
          </w:tcPr>
          <w:p w14:paraId="59753709"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6.46 (1.04)</w:t>
            </w:r>
          </w:p>
        </w:tc>
        <w:tc>
          <w:tcPr>
            <w:tcW w:w="672" w:type="pct"/>
          </w:tcPr>
          <w:p w14:paraId="00CD474A"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3.44 (1.31)</w:t>
            </w:r>
          </w:p>
        </w:tc>
        <w:tc>
          <w:tcPr>
            <w:tcW w:w="80" w:type="pct"/>
          </w:tcPr>
          <w:p w14:paraId="5443610D" w14:textId="77777777" w:rsidR="00507411" w:rsidRPr="009B19EA" w:rsidRDefault="00507411" w:rsidP="0041105E">
            <w:pPr>
              <w:spacing w:line="480" w:lineRule="auto"/>
              <w:jc w:val="center"/>
              <w:rPr>
                <w:rFonts w:ascii="Times New Roman" w:hAnsi="Times New Roman"/>
                <w:i/>
                <w:sz w:val="22"/>
                <w:szCs w:val="22"/>
              </w:rPr>
            </w:pPr>
          </w:p>
        </w:tc>
        <w:tc>
          <w:tcPr>
            <w:tcW w:w="492" w:type="pct"/>
          </w:tcPr>
          <w:p w14:paraId="125A1C18" w14:textId="143BC6B9" w:rsidR="00507411" w:rsidRPr="009B19EA" w:rsidRDefault="00507411" w:rsidP="0041105E">
            <w:pPr>
              <w:spacing w:line="480" w:lineRule="auto"/>
              <w:jc w:val="center"/>
              <w:rPr>
                <w:rFonts w:ascii="Times New Roman" w:hAnsi="Times New Roman"/>
                <w:i/>
                <w:sz w:val="22"/>
                <w:szCs w:val="22"/>
              </w:rPr>
            </w:pPr>
            <w:r w:rsidRPr="009B19EA">
              <w:rPr>
                <w:rFonts w:ascii="Times New Roman" w:hAnsi="Times New Roman"/>
                <w:i/>
                <w:sz w:val="22"/>
                <w:szCs w:val="22"/>
              </w:rPr>
              <w:t>F</w:t>
            </w:r>
            <w:r w:rsidRPr="009B19EA">
              <w:rPr>
                <w:rFonts w:ascii="Times New Roman" w:hAnsi="Times New Roman"/>
                <w:sz w:val="22"/>
                <w:szCs w:val="22"/>
              </w:rPr>
              <w:t xml:space="preserve">(2, 185) = 102.94, </w:t>
            </w:r>
            <w:r w:rsidRPr="009B19EA">
              <w:rPr>
                <w:rFonts w:ascii="Times New Roman" w:hAnsi="Times New Roman"/>
                <w:i/>
                <w:sz w:val="22"/>
                <w:szCs w:val="22"/>
              </w:rPr>
              <w:t>p</w:t>
            </w:r>
            <w:r w:rsidRPr="009B19EA">
              <w:rPr>
                <w:rFonts w:ascii="Times New Roman" w:hAnsi="Times New Roman"/>
                <w:sz w:val="22"/>
                <w:szCs w:val="22"/>
              </w:rPr>
              <w:t xml:space="preserve"> &lt; .001</w:t>
            </w:r>
          </w:p>
        </w:tc>
        <w:tc>
          <w:tcPr>
            <w:tcW w:w="80" w:type="pct"/>
          </w:tcPr>
          <w:p w14:paraId="1537A697" w14:textId="77777777" w:rsidR="00507411" w:rsidRPr="009B19EA" w:rsidRDefault="00507411" w:rsidP="0041105E">
            <w:pPr>
              <w:spacing w:line="480" w:lineRule="auto"/>
              <w:jc w:val="center"/>
              <w:rPr>
                <w:rFonts w:ascii="Times New Roman" w:hAnsi="Times New Roman"/>
                <w:b/>
                <w:i/>
                <w:sz w:val="22"/>
                <w:szCs w:val="22"/>
              </w:rPr>
            </w:pPr>
          </w:p>
        </w:tc>
        <w:tc>
          <w:tcPr>
            <w:tcW w:w="717" w:type="pct"/>
          </w:tcPr>
          <w:p w14:paraId="5F7FEC62" w14:textId="304D014D"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i/>
                <w:sz w:val="22"/>
                <w:szCs w:val="22"/>
              </w:rPr>
              <w:t>d</w:t>
            </w:r>
            <w:r w:rsidRPr="009B19EA">
              <w:rPr>
                <w:rFonts w:ascii="Times New Roman" w:hAnsi="Times New Roman"/>
                <w:b/>
                <w:sz w:val="22"/>
                <w:szCs w:val="22"/>
              </w:rPr>
              <w:t xml:space="preserve"> = .49, 95%</w:t>
            </w:r>
            <w:r w:rsidRPr="009B19EA">
              <w:rPr>
                <w:rFonts w:ascii="Times New Roman" w:hAnsi="Times New Roman"/>
                <w:sz w:val="22"/>
                <w:szCs w:val="22"/>
              </w:rPr>
              <w:t xml:space="preserve"> </w:t>
            </w:r>
            <w:r w:rsidRPr="009B19EA">
              <w:rPr>
                <w:rFonts w:ascii="Times New Roman" w:hAnsi="Times New Roman"/>
                <w:b/>
                <w:sz w:val="22"/>
                <w:szCs w:val="22"/>
              </w:rPr>
              <w:t>CI = .14, .83</w:t>
            </w:r>
          </w:p>
        </w:tc>
        <w:tc>
          <w:tcPr>
            <w:tcW w:w="707" w:type="pct"/>
          </w:tcPr>
          <w:p w14:paraId="0BB6EA76" w14:textId="10B6395B"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i/>
                <w:sz w:val="22"/>
                <w:szCs w:val="22"/>
              </w:rPr>
              <w:t>d</w:t>
            </w:r>
            <w:r w:rsidRPr="009B19EA">
              <w:rPr>
                <w:rFonts w:ascii="Times New Roman" w:hAnsi="Times New Roman"/>
                <w:b/>
                <w:sz w:val="22"/>
                <w:szCs w:val="22"/>
              </w:rPr>
              <w:t xml:space="preserve"> = -1.93; 95%</w:t>
            </w:r>
            <w:r w:rsidRPr="009B19EA">
              <w:rPr>
                <w:rFonts w:ascii="Times New Roman" w:hAnsi="Times New Roman"/>
                <w:sz w:val="22"/>
                <w:szCs w:val="22"/>
              </w:rPr>
              <w:t xml:space="preserve"> </w:t>
            </w:r>
            <w:r w:rsidRPr="009B19EA">
              <w:rPr>
                <w:rFonts w:ascii="Times New Roman" w:hAnsi="Times New Roman"/>
                <w:b/>
                <w:sz w:val="22"/>
                <w:szCs w:val="22"/>
              </w:rPr>
              <w:t>CI = -2.35, -1.51</w:t>
            </w:r>
          </w:p>
        </w:tc>
      </w:tr>
      <w:tr w:rsidR="00507411" w:rsidRPr="009B19EA" w14:paraId="3DB76BFA" w14:textId="034D6DCA" w:rsidTr="00507411">
        <w:tc>
          <w:tcPr>
            <w:tcW w:w="920" w:type="pct"/>
          </w:tcPr>
          <w:p w14:paraId="21476820" w14:textId="77777777" w:rsidR="00507411" w:rsidRPr="009B19EA" w:rsidRDefault="00507411" w:rsidP="0041105E">
            <w:pPr>
              <w:spacing w:line="480" w:lineRule="auto"/>
              <w:rPr>
                <w:rFonts w:ascii="Times New Roman" w:hAnsi="Times New Roman"/>
                <w:sz w:val="22"/>
                <w:szCs w:val="22"/>
              </w:rPr>
            </w:pPr>
            <w:r w:rsidRPr="009B19EA">
              <w:rPr>
                <w:rFonts w:ascii="Times New Roman" w:hAnsi="Times New Roman"/>
                <w:sz w:val="22"/>
                <w:szCs w:val="22"/>
              </w:rPr>
              <w:t>Arousal</w:t>
            </w:r>
          </w:p>
        </w:tc>
        <w:tc>
          <w:tcPr>
            <w:tcW w:w="649" w:type="pct"/>
          </w:tcPr>
          <w:p w14:paraId="4B7251BD"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5.31 (1.36)</w:t>
            </w:r>
          </w:p>
        </w:tc>
        <w:tc>
          <w:tcPr>
            <w:tcW w:w="683" w:type="pct"/>
          </w:tcPr>
          <w:p w14:paraId="7BB6AFC0"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6.12 (1.17)</w:t>
            </w:r>
          </w:p>
        </w:tc>
        <w:tc>
          <w:tcPr>
            <w:tcW w:w="672" w:type="pct"/>
          </w:tcPr>
          <w:p w14:paraId="2A814EC4" w14:textId="77777777"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sz w:val="22"/>
                <w:szCs w:val="22"/>
              </w:rPr>
              <w:t>5.65 (1.37)</w:t>
            </w:r>
          </w:p>
        </w:tc>
        <w:tc>
          <w:tcPr>
            <w:tcW w:w="80" w:type="pct"/>
          </w:tcPr>
          <w:p w14:paraId="699C1BFB" w14:textId="77777777" w:rsidR="00507411" w:rsidRPr="009B19EA" w:rsidRDefault="00507411" w:rsidP="0041105E">
            <w:pPr>
              <w:spacing w:line="480" w:lineRule="auto"/>
              <w:jc w:val="center"/>
              <w:rPr>
                <w:rFonts w:ascii="Times New Roman" w:hAnsi="Times New Roman"/>
                <w:i/>
                <w:sz w:val="22"/>
                <w:szCs w:val="22"/>
              </w:rPr>
            </w:pPr>
          </w:p>
        </w:tc>
        <w:tc>
          <w:tcPr>
            <w:tcW w:w="492" w:type="pct"/>
          </w:tcPr>
          <w:p w14:paraId="2F2F8247" w14:textId="37EF1241" w:rsidR="00507411" w:rsidRPr="009B19EA" w:rsidRDefault="00507411" w:rsidP="0041105E">
            <w:pPr>
              <w:spacing w:line="480" w:lineRule="auto"/>
              <w:jc w:val="center"/>
              <w:rPr>
                <w:rFonts w:ascii="Times New Roman" w:hAnsi="Times New Roman"/>
                <w:i/>
                <w:sz w:val="22"/>
                <w:szCs w:val="22"/>
              </w:rPr>
            </w:pPr>
            <w:r w:rsidRPr="009B19EA">
              <w:rPr>
                <w:rFonts w:ascii="Times New Roman" w:hAnsi="Times New Roman"/>
                <w:i/>
                <w:sz w:val="22"/>
                <w:szCs w:val="22"/>
              </w:rPr>
              <w:t>F</w:t>
            </w:r>
            <w:r w:rsidRPr="009B19EA">
              <w:rPr>
                <w:rFonts w:ascii="Times New Roman" w:hAnsi="Times New Roman"/>
                <w:sz w:val="22"/>
                <w:szCs w:val="22"/>
              </w:rPr>
              <w:t xml:space="preserve">(2, 185) = 5.78, </w:t>
            </w:r>
            <w:r w:rsidRPr="009B19EA">
              <w:rPr>
                <w:rFonts w:ascii="Times New Roman" w:hAnsi="Times New Roman"/>
                <w:i/>
                <w:sz w:val="22"/>
                <w:szCs w:val="22"/>
              </w:rPr>
              <w:t>p</w:t>
            </w:r>
            <w:r w:rsidRPr="009B19EA">
              <w:rPr>
                <w:rFonts w:ascii="Times New Roman" w:hAnsi="Times New Roman"/>
                <w:sz w:val="22"/>
                <w:szCs w:val="22"/>
              </w:rPr>
              <w:t xml:space="preserve"> = .004</w:t>
            </w:r>
          </w:p>
        </w:tc>
        <w:tc>
          <w:tcPr>
            <w:tcW w:w="80" w:type="pct"/>
          </w:tcPr>
          <w:p w14:paraId="4EDFBA74" w14:textId="77777777" w:rsidR="00507411" w:rsidRPr="009B19EA" w:rsidRDefault="00507411" w:rsidP="0041105E">
            <w:pPr>
              <w:spacing w:line="480" w:lineRule="auto"/>
              <w:jc w:val="center"/>
              <w:rPr>
                <w:rFonts w:ascii="Times New Roman" w:hAnsi="Times New Roman"/>
                <w:b/>
                <w:i/>
                <w:sz w:val="22"/>
                <w:szCs w:val="22"/>
              </w:rPr>
            </w:pPr>
          </w:p>
        </w:tc>
        <w:tc>
          <w:tcPr>
            <w:tcW w:w="717" w:type="pct"/>
          </w:tcPr>
          <w:p w14:paraId="0FB59CF6" w14:textId="12FEAA80" w:rsidR="00507411" w:rsidRPr="009B19EA" w:rsidRDefault="00507411" w:rsidP="0041105E">
            <w:pPr>
              <w:spacing w:line="480" w:lineRule="auto"/>
              <w:jc w:val="center"/>
              <w:rPr>
                <w:rFonts w:ascii="Times New Roman" w:hAnsi="Times New Roman"/>
                <w:b/>
                <w:sz w:val="22"/>
                <w:szCs w:val="22"/>
              </w:rPr>
            </w:pPr>
            <w:r w:rsidRPr="009B19EA">
              <w:rPr>
                <w:rFonts w:ascii="Times New Roman" w:hAnsi="Times New Roman"/>
                <w:b/>
                <w:i/>
                <w:sz w:val="22"/>
                <w:szCs w:val="22"/>
              </w:rPr>
              <w:t>d</w:t>
            </w:r>
            <w:r w:rsidRPr="009B19EA">
              <w:rPr>
                <w:rFonts w:ascii="Times New Roman" w:hAnsi="Times New Roman"/>
                <w:b/>
                <w:sz w:val="22"/>
                <w:szCs w:val="22"/>
              </w:rPr>
              <w:t xml:space="preserve"> = .59; 95%</w:t>
            </w:r>
            <w:r w:rsidRPr="009B19EA">
              <w:rPr>
                <w:rFonts w:ascii="Times New Roman" w:hAnsi="Times New Roman"/>
                <w:sz w:val="22"/>
                <w:szCs w:val="22"/>
              </w:rPr>
              <w:t xml:space="preserve"> </w:t>
            </w:r>
            <w:r w:rsidRPr="009B19EA">
              <w:rPr>
                <w:rFonts w:ascii="Times New Roman" w:hAnsi="Times New Roman"/>
                <w:b/>
                <w:sz w:val="22"/>
                <w:szCs w:val="22"/>
              </w:rPr>
              <w:t>CI = .24, .95</w:t>
            </w:r>
          </w:p>
        </w:tc>
        <w:tc>
          <w:tcPr>
            <w:tcW w:w="707" w:type="pct"/>
          </w:tcPr>
          <w:p w14:paraId="4C798558" w14:textId="6A4B176F" w:rsidR="00507411" w:rsidRPr="009B19EA" w:rsidRDefault="00507411" w:rsidP="0041105E">
            <w:pPr>
              <w:spacing w:line="480" w:lineRule="auto"/>
              <w:jc w:val="center"/>
              <w:rPr>
                <w:rFonts w:ascii="Times New Roman" w:hAnsi="Times New Roman"/>
                <w:sz w:val="22"/>
                <w:szCs w:val="22"/>
              </w:rPr>
            </w:pPr>
            <w:r w:rsidRPr="009B19EA">
              <w:rPr>
                <w:rFonts w:ascii="Times New Roman" w:hAnsi="Times New Roman"/>
                <w:i/>
                <w:sz w:val="22"/>
                <w:szCs w:val="22"/>
              </w:rPr>
              <w:t>d</w:t>
            </w:r>
            <w:r w:rsidRPr="009B19EA">
              <w:rPr>
                <w:rFonts w:ascii="Times New Roman" w:hAnsi="Times New Roman"/>
                <w:sz w:val="22"/>
                <w:szCs w:val="22"/>
              </w:rPr>
              <w:t xml:space="preserve"> = .23; 95% CI = -.12, .58</w:t>
            </w:r>
          </w:p>
        </w:tc>
      </w:tr>
    </w:tbl>
    <w:p w14:paraId="0E3D63CF" w14:textId="47BC0DE1" w:rsidR="004E0651" w:rsidRDefault="009719D7" w:rsidP="007C3066">
      <w:pPr>
        <w:spacing w:after="0" w:line="240" w:lineRule="auto"/>
        <w:rPr>
          <w:rFonts w:ascii="Times New Roman" w:hAnsi="Times New Roman" w:cs="Times New Roman"/>
        </w:rPr>
      </w:pPr>
      <w:r w:rsidRPr="00507411">
        <w:rPr>
          <w:rFonts w:ascii="Times New Roman" w:hAnsi="Times New Roman" w:cs="Times New Roman"/>
          <w:i/>
        </w:rPr>
        <w:t>Note.</w:t>
      </w:r>
      <w:r w:rsidRPr="00125418">
        <w:rPr>
          <w:rFonts w:ascii="Times New Roman" w:hAnsi="Times New Roman" w:cs="Times New Roman"/>
        </w:rPr>
        <w:t xml:space="preserve"> </w:t>
      </w:r>
      <w:r w:rsidRPr="00507411">
        <w:rPr>
          <w:rFonts w:ascii="Times New Roman" w:hAnsi="Times New Roman" w:cs="Times New Roman"/>
        </w:rPr>
        <w:t>Effect size estimates based on adjusted marginal means from ANCOVA analyses</w:t>
      </w:r>
      <w:r w:rsidR="00125418" w:rsidRPr="00507411">
        <w:rPr>
          <w:rFonts w:ascii="Times New Roman" w:hAnsi="Times New Roman" w:cs="Times New Roman"/>
        </w:rPr>
        <w:t>.</w:t>
      </w:r>
      <w:r w:rsidR="00125418">
        <w:rPr>
          <w:rFonts w:ascii="Times New Roman" w:hAnsi="Times New Roman" w:cs="Times New Roman"/>
        </w:rPr>
        <w:t xml:space="preserve"> Significant effects, indicated by 95% confidence intervals that do not cross zero,</w:t>
      </w:r>
      <w:r w:rsidR="00507411">
        <w:rPr>
          <w:rFonts w:ascii="Times New Roman" w:hAnsi="Times New Roman" w:cs="Times New Roman"/>
        </w:rPr>
        <w:t xml:space="preserve"> </w:t>
      </w:r>
      <w:r w:rsidR="00F2667E">
        <w:rPr>
          <w:rFonts w:ascii="Times New Roman" w:hAnsi="Times New Roman" w:cs="Times New Roman"/>
        </w:rPr>
        <w:t xml:space="preserve">presented </w:t>
      </w:r>
      <w:r w:rsidR="00125418">
        <w:rPr>
          <w:rFonts w:ascii="Times New Roman" w:hAnsi="Times New Roman" w:cs="Times New Roman"/>
        </w:rPr>
        <w:t>in bold.</w:t>
      </w:r>
    </w:p>
    <w:p w14:paraId="146D3F44" w14:textId="148C01E0" w:rsidR="00FB18E3" w:rsidRDefault="00FB18E3" w:rsidP="007C3066">
      <w:pPr>
        <w:spacing w:after="0" w:line="240" w:lineRule="auto"/>
        <w:rPr>
          <w:rFonts w:ascii="Times New Roman" w:hAnsi="Times New Roman" w:cs="Times New Roman"/>
        </w:rPr>
      </w:pPr>
    </w:p>
    <w:p w14:paraId="5A30B4CE" w14:textId="78ABF828" w:rsidR="00FB18E3" w:rsidRDefault="00FB18E3" w:rsidP="007C3066">
      <w:pPr>
        <w:spacing w:after="0" w:line="240" w:lineRule="auto"/>
        <w:rPr>
          <w:rFonts w:ascii="Times New Roman" w:hAnsi="Times New Roman" w:cs="Times New Roman"/>
        </w:rPr>
      </w:pPr>
    </w:p>
    <w:p w14:paraId="785C0007" w14:textId="47607FC7" w:rsidR="00FB18E3" w:rsidRDefault="00FB18E3" w:rsidP="007C3066">
      <w:pPr>
        <w:spacing w:after="0" w:line="240" w:lineRule="auto"/>
        <w:rPr>
          <w:rFonts w:ascii="Times New Roman" w:hAnsi="Times New Roman" w:cs="Times New Roman"/>
        </w:rPr>
      </w:pPr>
    </w:p>
    <w:p w14:paraId="5C12E336" w14:textId="1947CD9C" w:rsidR="00FB18E3" w:rsidRDefault="00FB18E3" w:rsidP="007C3066">
      <w:pPr>
        <w:spacing w:after="0" w:line="240" w:lineRule="auto"/>
        <w:rPr>
          <w:rFonts w:ascii="Times New Roman" w:hAnsi="Times New Roman" w:cs="Times New Roman"/>
        </w:rPr>
      </w:pPr>
    </w:p>
    <w:p w14:paraId="72A78E58" w14:textId="4CD57054" w:rsidR="00FB18E3" w:rsidRDefault="00FB18E3" w:rsidP="007C3066">
      <w:pPr>
        <w:spacing w:after="0" w:line="240" w:lineRule="auto"/>
        <w:rPr>
          <w:rFonts w:ascii="Times New Roman" w:hAnsi="Times New Roman" w:cs="Times New Roman"/>
        </w:rPr>
      </w:pPr>
    </w:p>
    <w:p w14:paraId="33431E69" w14:textId="15D43B1E" w:rsidR="00FB18E3" w:rsidRDefault="00FB18E3" w:rsidP="007C3066">
      <w:pPr>
        <w:spacing w:after="0" w:line="240" w:lineRule="auto"/>
        <w:rPr>
          <w:rFonts w:ascii="Times New Roman" w:hAnsi="Times New Roman" w:cs="Times New Roman"/>
        </w:rPr>
      </w:pPr>
    </w:p>
    <w:p w14:paraId="09EC9D55" w14:textId="35E67787" w:rsidR="00FB18E3" w:rsidRDefault="00FB18E3" w:rsidP="007C3066">
      <w:pPr>
        <w:spacing w:after="0" w:line="240" w:lineRule="auto"/>
        <w:rPr>
          <w:rFonts w:ascii="Times New Roman" w:hAnsi="Times New Roman" w:cs="Times New Roman"/>
        </w:rPr>
      </w:pPr>
    </w:p>
    <w:p w14:paraId="65844025" w14:textId="6AD7906E" w:rsidR="00FB18E3" w:rsidRDefault="00FB18E3" w:rsidP="007C3066">
      <w:pPr>
        <w:spacing w:after="0" w:line="240" w:lineRule="auto"/>
        <w:rPr>
          <w:rFonts w:ascii="Times New Roman" w:hAnsi="Times New Roman" w:cs="Times New Roman"/>
        </w:rPr>
      </w:pPr>
    </w:p>
    <w:p w14:paraId="6ACCC8B7" w14:textId="00DEE8DC" w:rsidR="00FB18E3" w:rsidRDefault="00FB18E3" w:rsidP="007C3066">
      <w:pPr>
        <w:spacing w:after="0" w:line="240" w:lineRule="auto"/>
        <w:rPr>
          <w:rFonts w:ascii="Times New Roman" w:hAnsi="Times New Roman" w:cs="Times New Roman"/>
        </w:rPr>
      </w:pPr>
    </w:p>
    <w:p w14:paraId="0297EA1C" w14:textId="6720F898" w:rsidR="00FB18E3" w:rsidRDefault="00FB18E3" w:rsidP="007C3066">
      <w:pPr>
        <w:spacing w:after="0" w:line="240" w:lineRule="auto"/>
        <w:rPr>
          <w:rFonts w:ascii="Times New Roman" w:hAnsi="Times New Roman" w:cs="Times New Roman"/>
        </w:rPr>
      </w:pPr>
    </w:p>
    <w:p w14:paraId="76EDC32C" w14:textId="5A03BC23" w:rsidR="00FB18E3" w:rsidRDefault="00FB18E3" w:rsidP="007C3066">
      <w:pPr>
        <w:spacing w:after="0" w:line="240" w:lineRule="auto"/>
        <w:rPr>
          <w:rFonts w:ascii="Times New Roman" w:hAnsi="Times New Roman" w:cs="Times New Roman"/>
        </w:rPr>
      </w:pPr>
    </w:p>
    <w:p w14:paraId="5C5569A6" w14:textId="43B67029" w:rsidR="00FB18E3" w:rsidRDefault="00FB18E3" w:rsidP="007C3066">
      <w:pPr>
        <w:spacing w:after="0" w:line="240" w:lineRule="auto"/>
        <w:rPr>
          <w:rFonts w:ascii="Times New Roman" w:hAnsi="Times New Roman" w:cs="Times New Roman"/>
        </w:rPr>
      </w:pPr>
    </w:p>
    <w:p w14:paraId="48F9BDB8" w14:textId="3C232DD3" w:rsidR="00FB18E3" w:rsidRDefault="00FB18E3" w:rsidP="007C3066">
      <w:pPr>
        <w:spacing w:after="0" w:line="240" w:lineRule="auto"/>
        <w:rPr>
          <w:rFonts w:ascii="Times New Roman" w:hAnsi="Times New Roman" w:cs="Times New Roman"/>
        </w:rPr>
      </w:pPr>
    </w:p>
    <w:p w14:paraId="2CA1DBFC" w14:textId="01969F74" w:rsidR="00FB18E3" w:rsidRDefault="00FB18E3" w:rsidP="007C3066">
      <w:pPr>
        <w:spacing w:after="0" w:line="240" w:lineRule="auto"/>
        <w:rPr>
          <w:rFonts w:ascii="Times New Roman" w:hAnsi="Times New Roman" w:cs="Times New Roman"/>
        </w:rPr>
      </w:pPr>
    </w:p>
    <w:p w14:paraId="64CE5F19" w14:textId="77777777" w:rsidR="00FB18E3" w:rsidRDefault="00FB18E3" w:rsidP="007C3066">
      <w:pPr>
        <w:spacing w:after="0" w:line="240" w:lineRule="auto"/>
        <w:rPr>
          <w:rFonts w:ascii="Times New Roman" w:hAnsi="Times New Roman" w:cs="Times New Roman"/>
        </w:rPr>
        <w:sectPr w:rsidR="00FB18E3" w:rsidSect="007C3066">
          <w:pgSz w:w="16838" w:h="11906" w:orient="landscape"/>
          <w:pgMar w:top="1440" w:right="1440" w:bottom="1440" w:left="1440" w:header="708" w:footer="708" w:gutter="0"/>
          <w:cols w:space="708"/>
          <w:docGrid w:linePitch="360"/>
        </w:sectPr>
      </w:pPr>
    </w:p>
    <w:p w14:paraId="2E40F1B1" w14:textId="2AE38BBD" w:rsidR="00FB18E3" w:rsidRDefault="00FB18E3" w:rsidP="00FB18E3">
      <w:pPr>
        <w:rPr>
          <w:b/>
          <w:sz w:val="28"/>
        </w:rPr>
      </w:pPr>
      <w:r>
        <w:rPr>
          <w:b/>
          <w:sz w:val="28"/>
        </w:rPr>
        <w:lastRenderedPageBreak/>
        <w:t>Supporting information S1:</w:t>
      </w:r>
    </w:p>
    <w:p w14:paraId="0C84F0D1" w14:textId="77777777" w:rsidR="00FB18E3" w:rsidRPr="00C74781" w:rsidRDefault="00FB18E3" w:rsidP="00FB18E3">
      <w:pPr>
        <w:rPr>
          <w:b/>
          <w:sz w:val="28"/>
        </w:rPr>
      </w:pPr>
      <w:r w:rsidRPr="00C74781">
        <w:rPr>
          <w:b/>
          <w:sz w:val="28"/>
        </w:rPr>
        <w:t>Sample size determination for indirect effects</w:t>
      </w:r>
    </w:p>
    <w:p w14:paraId="63172969" w14:textId="77777777" w:rsidR="00FB18E3" w:rsidRDefault="00FB18E3" w:rsidP="00FB18E3"/>
    <w:p w14:paraId="0A9C96C9" w14:textId="77777777" w:rsidR="00FB18E3" w:rsidRDefault="00FB18E3" w:rsidP="00FB18E3">
      <w:r>
        <w:t xml:space="preserve">The sample size required for indirect effects analysis was calculated using the PowMed package (Kenny, 2014), which conducts a joint test of significance for indirect paths. Figure S1a displays effect estimates. The value of path </w:t>
      </w:r>
      <w:r w:rsidRPr="00801D91">
        <w:rPr>
          <w:i/>
        </w:rPr>
        <w:t>a</w:t>
      </w:r>
      <w:r>
        <w:t xml:space="preserve"> (point-biserial correlation between advertisement exposure [alcohol-related advertisements versus non-alcohol advertisements] on implicit attitudes) was estimated using data from heavier drinkers in a previous study (Brown et al., 2015), and the value of path </w:t>
      </w:r>
      <w:r w:rsidRPr="00801D91">
        <w:rPr>
          <w:i/>
        </w:rPr>
        <w:t>b</w:t>
      </w:r>
      <w:r>
        <w:t xml:space="preserve"> (correlation between implicit attitudes and alcohol consumption) is taken from a meta-analysis of the association between implicit alcohol-related cognitions and alcohol use (Reich, Below, &amp; Goldman, 2011). The direct effect </w:t>
      </w:r>
      <w:r w:rsidRPr="000821CF">
        <w:rPr>
          <w:i/>
        </w:rPr>
        <w:t>c</w:t>
      </w:r>
      <w:r>
        <w:t xml:space="preserve"> reflects data from Koordeman et al. (2011), with a </w:t>
      </w:r>
      <w:r w:rsidRPr="000821CF">
        <w:rPr>
          <w:i/>
        </w:rPr>
        <w:t>d</w:t>
      </w:r>
      <w:r>
        <w:t xml:space="preserve"> coefficient of 0.7 converted to an </w:t>
      </w:r>
      <w:r w:rsidRPr="000821CF">
        <w:rPr>
          <w:i/>
        </w:rPr>
        <w:t>r</w:t>
      </w:r>
      <w:r>
        <w:rPr>
          <w:i/>
        </w:rPr>
        <w:t xml:space="preserve"> </w:t>
      </w:r>
      <w:r w:rsidRPr="00C74781">
        <w:t>coefficient of .33</w:t>
      </w:r>
      <w:r>
        <w:t xml:space="preserve">. The indirect effect of exposure to alcohol advertisements on alcohol consumption via implicit attitudes is estimated by </w:t>
      </w:r>
      <w:r w:rsidRPr="00801D91">
        <w:rPr>
          <w:i/>
        </w:rPr>
        <w:t>a</w:t>
      </w:r>
      <w:r>
        <w:t>*</w:t>
      </w:r>
      <w:r w:rsidRPr="00801D91">
        <w:rPr>
          <w:i/>
        </w:rPr>
        <w:t>b</w:t>
      </w:r>
      <w:r>
        <w:t xml:space="preserve"> = .084. A sample size of 136 (i.e. 68 participants per condition) is required to find such an effect with 80% power. As the current study will include three groups, a total sample size of 204 is required.</w:t>
      </w:r>
    </w:p>
    <w:p w14:paraId="3451573D" w14:textId="77777777" w:rsidR="00FB18E3" w:rsidRDefault="00FB18E3" w:rsidP="00FB18E3"/>
    <w:p w14:paraId="2F8C9E2C" w14:textId="77777777" w:rsidR="00FB18E3" w:rsidRDefault="00FB18E3" w:rsidP="00FB18E3">
      <w:r>
        <w:rPr>
          <w:noProof/>
          <w:lang w:val="en-US"/>
        </w:rPr>
        <w:drawing>
          <wp:inline distT="0" distB="0" distL="0" distR="0" wp14:anchorId="26DF575E" wp14:editId="612776AE">
            <wp:extent cx="5409240" cy="2695575"/>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 fig1.PNG"/>
                    <pic:cNvPicPr/>
                  </pic:nvPicPr>
                  <pic:blipFill>
                    <a:blip r:embed="rId9">
                      <a:extLst>
                        <a:ext uri="{28A0092B-C50C-407E-A947-70E740481C1C}">
                          <a14:useLocalDpi xmlns:a14="http://schemas.microsoft.com/office/drawing/2010/main" val="0"/>
                        </a:ext>
                      </a:extLst>
                    </a:blip>
                    <a:stretch>
                      <a:fillRect/>
                    </a:stretch>
                  </pic:blipFill>
                  <pic:spPr>
                    <a:xfrm>
                      <a:off x="0" y="0"/>
                      <a:ext cx="5452981" cy="2717372"/>
                    </a:xfrm>
                    <a:prstGeom prst="rect">
                      <a:avLst/>
                    </a:prstGeom>
                  </pic:spPr>
                </pic:pic>
              </a:graphicData>
            </a:graphic>
          </wp:inline>
        </w:drawing>
      </w:r>
    </w:p>
    <w:p w14:paraId="409CBDC0" w14:textId="77777777" w:rsidR="00FB18E3" w:rsidRDefault="00FB18E3" w:rsidP="00FB18E3">
      <w:r w:rsidRPr="003B6BCF">
        <w:rPr>
          <w:i/>
        </w:rPr>
        <w:t>Fig. S1a.</w:t>
      </w:r>
      <w:r>
        <w:t xml:space="preserve"> Effect estimates from previous research</w:t>
      </w:r>
    </w:p>
    <w:p w14:paraId="58283854" w14:textId="77777777" w:rsidR="00FB18E3" w:rsidRDefault="00FB18E3" w:rsidP="00FB18E3"/>
    <w:p w14:paraId="6D064428" w14:textId="77777777" w:rsidR="00FB18E3" w:rsidRPr="00C74781" w:rsidRDefault="00FB18E3" w:rsidP="00FB18E3">
      <w:pPr>
        <w:rPr>
          <w:b/>
          <w:sz w:val="24"/>
        </w:rPr>
      </w:pPr>
      <w:r w:rsidRPr="00C74781">
        <w:rPr>
          <w:b/>
          <w:sz w:val="24"/>
        </w:rPr>
        <w:t xml:space="preserve">References </w:t>
      </w:r>
    </w:p>
    <w:p w14:paraId="2471A28D" w14:textId="77777777" w:rsidR="00FB18E3" w:rsidRDefault="00FB18E3" w:rsidP="00FB18E3">
      <w:pPr>
        <w:ind w:left="180" w:hanging="180"/>
      </w:pPr>
      <w:r>
        <w:t xml:space="preserve">Brown, K. G., Stautz, K., Hollands, G. J., Winpenny, E. M., &amp; Marteau, T. M. (2015). The cognitive and behavioural impact of alcohol promoting and alcohol warning advertisements: an experimental study. </w:t>
      </w:r>
      <w:r w:rsidRPr="00C74781">
        <w:rPr>
          <w:i/>
        </w:rPr>
        <w:t>Alcohol and Alcoholism</w:t>
      </w:r>
      <w:r>
        <w:t>. doi: 10.1093/alcalc/agv104</w:t>
      </w:r>
    </w:p>
    <w:p w14:paraId="3675C3FB" w14:textId="77777777" w:rsidR="00FB18E3" w:rsidRDefault="00FB18E3" w:rsidP="00FB18E3">
      <w:pPr>
        <w:ind w:left="180" w:hanging="180"/>
      </w:pPr>
      <w:r>
        <w:t xml:space="preserve">Kenny, D. A. (2014). </w:t>
      </w:r>
      <w:r w:rsidRPr="00C74781">
        <w:rPr>
          <w:i/>
        </w:rPr>
        <w:t>Mediation</w:t>
      </w:r>
      <w:r>
        <w:t>. Retrieved from http://davidakenny.net/cm/mediate.htm</w:t>
      </w:r>
    </w:p>
    <w:p w14:paraId="5EEC35F8" w14:textId="77777777" w:rsidR="00FB18E3" w:rsidRDefault="00FB18E3" w:rsidP="00FB18E3">
      <w:pPr>
        <w:ind w:left="180" w:hanging="180"/>
      </w:pPr>
      <w:r>
        <w:t xml:space="preserve">Reich, R. R., Below, M. C., &amp; Goldman, M. S. (2011). Explicit and implicit measures of expectancy and related alcohol cognitions: A meta-analytic comparison. </w:t>
      </w:r>
      <w:r w:rsidRPr="00C74781">
        <w:rPr>
          <w:i/>
        </w:rPr>
        <w:t>Psychology of Addictive Behaviours, 24</w:t>
      </w:r>
      <w:r>
        <w:t>, 13-25. doi:10.1037/a0016556</w:t>
      </w:r>
    </w:p>
    <w:p w14:paraId="1A6F0898" w14:textId="77777777" w:rsidR="00FB18E3" w:rsidRPr="004062C1" w:rsidRDefault="00FB18E3" w:rsidP="00FB18E3">
      <w:pPr>
        <w:rPr>
          <w:b/>
          <w:sz w:val="28"/>
        </w:rPr>
      </w:pPr>
      <w:r>
        <w:rPr>
          <w:b/>
          <w:sz w:val="28"/>
        </w:rPr>
        <w:lastRenderedPageBreak/>
        <w:t>Supporting information</w:t>
      </w:r>
      <w:r w:rsidRPr="004062C1">
        <w:rPr>
          <w:b/>
          <w:sz w:val="28"/>
        </w:rPr>
        <w:t xml:space="preserve"> S2</w:t>
      </w:r>
      <w:r>
        <w:rPr>
          <w:b/>
          <w:sz w:val="28"/>
        </w:rPr>
        <w:t>:</w:t>
      </w:r>
    </w:p>
    <w:p w14:paraId="30A97FC5" w14:textId="77777777" w:rsidR="00FB18E3" w:rsidRPr="004062C1" w:rsidRDefault="00FB18E3" w:rsidP="00FB18E3">
      <w:pPr>
        <w:rPr>
          <w:b/>
          <w:sz w:val="28"/>
        </w:rPr>
      </w:pPr>
      <w:r>
        <w:rPr>
          <w:b/>
          <w:sz w:val="28"/>
        </w:rPr>
        <w:t>Description</w:t>
      </w:r>
      <w:r w:rsidRPr="004062C1">
        <w:rPr>
          <w:b/>
          <w:sz w:val="28"/>
        </w:rPr>
        <w:t xml:space="preserve"> of behavioural tasks</w:t>
      </w:r>
    </w:p>
    <w:p w14:paraId="71976628" w14:textId="77777777" w:rsidR="00FB18E3" w:rsidRDefault="00FB18E3" w:rsidP="00FB18E3"/>
    <w:p w14:paraId="5836F235" w14:textId="77777777" w:rsidR="00FB18E3" w:rsidRDefault="00FB18E3" w:rsidP="00FB18E3">
      <w:pPr>
        <w:rPr>
          <w:b/>
          <w:sz w:val="24"/>
        </w:rPr>
      </w:pPr>
      <w:r w:rsidRPr="003E3C67">
        <w:rPr>
          <w:b/>
          <w:sz w:val="24"/>
        </w:rPr>
        <w:t>Implicit Association Test – Alcohol approach/avoidance version</w:t>
      </w:r>
    </w:p>
    <w:p w14:paraId="4EF6C7D3" w14:textId="77777777" w:rsidR="00FB18E3" w:rsidRDefault="00FB18E3" w:rsidP="00FB18E3">
      <w:pPr>
        <w:spacing w:after="0" w:line="360" w:lineRule="auto"/>
      </w:pPr>
      <w:r>
        <w:t xml:space="preserve">The Implicit Association Task (Greenwald, McGhee, &amp; Schwartz, 1998) measures the strength of automatic (implicit) associations between concepts in people’s minds, using latency measures in a simple sorting task. </w:t>
      </w:r>
    </w:p>
    <w:p w14:paraId="6C5CCB0F" w14:textId="77777777" w:rsidR="00FB18E3" w:rsidRDefault="00FB18E3" w:rsidP="00FB18E3">
      <w:pPr>
        <w:spacing w:after="0" w:line="360" w:lineRule="auto"/>
      </w:pPr>
    </w:p>
    <w:p w14:paraId="3EE6DD62" w14:textId="77777777" w:rsidR="00FB18E3" w:rsidRDefault="00FB18E3" w:rsidP="00FB18E3">
      <w:pPr>
        <w:spacing w:after="0" w:line="360" w:lineRule="auto"/>
      </w:pPr>
      <w:r>
        <w:t xml:space="preserve">Participants' task in the IAT is to categorize stimuli from four categories by pressing one of two keys as quickly as possible. Two categories are target categories (in this study these were 'alcoholic drinks' and 'soft drinks'), and two are attribute categories (in this study 'approach' and 'avoid'). During critical blocks, each response key is paired with one target and one attribute category. For example, participants are asked to press the left key when words related to alcoholic drinks or approach are presented, and the right key when words related to soft drinks or avoidance are presented. The IAT is based on the assumption that stronger target-attribution associations will lead to faster response times for both the target (e.g. alcoholic drink words) and attribute (e.g., approach words) stimuli when they are paired on the same key. Over two critical blocks, each target category is matched with both attribute categories (i.e. both approach and avoidance words). </w:t>
      </w:r>
    </w:p>
    <w:p w14:paraId="39C7D7D6" w14:textId="77777777" w:rsidR="00FB18E3" w:rsidRDefault="00FB18E3" w:rsidP="00FB18E3">
      <w:pPr>
        <w:spacing w:after="0" w:line="360" w:lineRule="auto"/>
      </w:pPr>
    </w:p>
    <w:p w14:paraId="42B00169" w14:textId="77777777" w:rsidR="00FB18E3" w:rsidRPr="00E86F35" w:rsidRDefault="00FB18E3" w:rsidP="00FB18E3">
      <w:pPr>
        <w:spacing w:after="0" w:line="360" w:lineRule="auto"/>
        <w:rPr>
          <w:i/>
        </w:rPr>
      </w:pPr>
      <w:r w:rsidRPr="00E86F35">
        <w:rPr>
          <w:i/>
        </w:rPr>
        <w:t>Stimuli</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FB18E3" w:rsidRPr="00E86F35" w14:paraId="7CE2E69F" w14:textId="77777777" w:rsidTr="00DA55B1">
        <w:tc>
          <w:tcPr>
            <w:tcW w:w="2254" w:type="dxa"/>
            <w:tcBorders>
              <w:top w:val="single" w:sz="4" w:space="0" w:color="auto"/>
              <w:bottom w:val="single" w:sz="4" w:space="0" w:color="auto"/>
            </w:tcBorders>
            <w:shd w:val="clear" w:color="auto" w:fill="F2F2F2" w:themeFill="background1" w:themeFillShade="F2"/>
          </w:tcPr>
          <w:p w14:paraId="7532FCB9" w14:textId="77777777" w:rsidR="00FB18E3" w:rsidRPr="003735BF" w:rsidRDefault="00FB18E3" w:rsidP="00DA55B1">
            <w:pPr>
              <w:spacing w:line="360" w:lineRule="auto"/>
              <w:jc w:val="center"/>
              <w:rPr>
                <w:b/>
              </w:rPr>
            </w:pPr>
            <w:r w:rsidRPr="003735BF">
              <w:rPr>
                <w:b/>
              </w:rPr>
              <w:t>Target category A</w:t>
            </w:r>
          </w:p>
          <w:p w14:paraId="40162E68" w14:textId="77777777" w:rsidR="00FB18E3" w:rsidRPr="003735BF" w:rsidRDefault="00FB18E3" w:rsidP="00DA55B1">
            <w:pPr>
              <w:spacing w:line="360" w:lineRule="auto"/>
              <w:jc w:val="center"/>
              <w:rPr>
                <w:b/>
              </w:rPr>
            </w:pPr>
            <w:r w:rsidRPr="003735BF">
              <w:rPr>
                <w:b/>
              </w:rPr>
              <w:t>Alcoholic drinks</w:t>
            </w:r>
          </w:p>
        </w:tc>
        <w:tc>
          <w:tcPr>
            <w:tcW w:w="2254" w:type="dxa"/>
            <w:tcBorders>
              <w:top w:val="single" w:sz="4" w:space="0" w:color="auto"/>
              <w:bottom w:val="single" w:sz="4" w:space="0" w:color="auto"/>
            </w:tcBorders>
            <w:shd w:val="clear" w:color="auto" w:fill="F2F2F2" w:themeFill="background1" w:themeFillShade="F2"/>
          </w:tcPr>
          <w:p w14:paraId="2DFF2685" w14:textId="77777777" w:rsidR="00FB18E3" w:rsidRPr="003735BF" w:rsidRDefault="00FB18E3" w:rsidP="00DA55B1">
            <w:pPr>
              <w:spacing w:line="360" w:lineRule="auto"/>
              <w:jc w:val="center"/>
              <w:rPr>
                <w:b/>
              </w:rPr>
            </w:pPr>
            <w:r w:rsidRPr="003735BF">
              <w:rPr>
                <w:b/>
              </w:rPr>
              <w:t>Target category B</w:t>
            </w:r>
          </w:p>
          <w:p w14:paraId="307594E2" w14:textId="77777777" w:rsidR="00FB18E3" w:rsidRPr="003735BF" w:rsidRDefault="00FB18E3" w:rsidP="00DA55B1">
            <w:pPr>
              <w:spacing w:line="360" w:lineRule="auto"/>
              <w:jc w:val="center"/>
              <w:rPr>
                <w:b/>
              </w:rPr>
            </w:pPr>
            <w:r w:rsidRPr="003735BF">
              <w:rPr>
                <w:b/>
              </w:rPr>
              <w:t>Soft drinks</w:t>
            </w:r>
          </w:p>
        </w:tc>
        <w:tc>
          <w:tcPr>
            <w:tcW w:w="2254" w:type="dxa"/>
            <w:tcBorders>
              <w:top w:val="single" w:sz="4" w:space="0" w:color="auto"/>
              <w:bottom w:val="single" w:sz="4" w:space="0" w:color="auto"/>
            </w:tcBorders>
            <w:shd w:val="clear" w:color="auto" w:fill="F2F2F2" w:themeFill="background1" w:themeFillShade="F2"/>
          </w:tcPr>
          <w:p w14:paraId="29DD7067" w14:textId="77777777" w:rsidR="00FB18E3" w:rsidRPr="003735BF" w:rsidRDefault="00FB18E3" w:rsidP="00DA55B1">
            <w:pPr>
              <w:spacing w:line="360" w:lineRule="auto"/>
              <w:jc w:val="center"/>
              <w:rPr>
                <w:b/>
              </w:rPr>
            </w:pPr>
            <w:r w:rsidRPr="003735BF">
              <w:rPr>
                <w:b/>
              </w:rPr>
              <w:t>Attribute category A</w:t>
            </w:r>
          </w:p>
          <w:p w14:paraId="2F2DF224" w14:textId="77777777" w:rsidR="00FB18E3" w:rsidRPr="003735BF" w:rsidRDefault="00FB18E3" w:rsidP="00DA55B1">
            <w:pPr>
              <w:spacing w:line="360" w:lineRule="auto"/>
              <w:jc w:val="center"/>
              <w:rPr>
                <w:b/>
              </w:rPr>
            </w:pPr>
            <w:r w:rsidRPr="003735BF">
              <w:rPr>
                <w:b/>
              </w:rPr>
              <w:t>Approach</w:t>
            </w:r>
          </w:p>
        </w:tc>
        <w:tc>
          <w:tcPr>
            <w:tcW w:w="2254" w:type="dxa"/>
            <w:tcBorders>
              <w:top w:val="single" w:sz="4" w:space="0" w:color="auto"/>
              <w:bottom w:val="single" w:sz="4" w:space="0" w:color="auto"/>
            </w:tcBorders>
            <w:shd w:val="clear" w:color="auto" w:fill="F2F2F2" w:themeFill="background1" w:themeFillShade="F2"/>
          </w:tcPr>
          <w:p w14:paraId="10AF16F0" w14:textId="77777777" w:rsidR="00FB18E3" w:rsidRPr="003735BF" w:rsidRDefault="00FB18E3" w:rsidP="00DA55B1">
            <w:pPr>
              <w:spacing w:line="360" w:lineRule="auto"/>
              <w:jc w:val="center"/>
              <w:rPr>
                <w:b/>
              </w:rPr>
            </w:pPr>
            <w:r w:rsidRPr="003735BF">
              <w:rPr>
                <w:b/>
              </w:rPr>
              <w:t>Attribute category B</w:t>
            </w:r>
          </w:p>
          <w:p w14:paraId="280FB015" w14:textId="77777777" w:rsidR="00FB18E3" w:rsidRPr="003735BF" w:rsidRDefault="00FB18E3" w:rsidP="00DA55B1">
            <w:pPr>
              <w:spacing w:line="360" w:lineRule="auto"/>
              <w:jc w:val="center"/>
              <w:rPr>
                <w:b/>
              </w:rPr>
            </w:pPr>
            <w:r w:rsidRPr="003735BF">
              <w:rPr>
                <w:b/>
              </w:rPr>
              <w:t>Avoidance</w:t>
            </w:r>
          </w:p>
        </w:tc>
      </w:tr>
      <w:tr w:rsidR="00FB18E3" w14:paraId="7FBCF023" w14:textId="77777777" w:rsidTr="00DA55B1">
        <w:tc>
          <w:tcPr>
            <w:tcW w:w="2254" w:type="dxa"/>
            <w:tcBorders>
              <w:top w:val="single" w:sz="4" w:space="0" w:color="auto"/>
            </w:tcBorders>
          </w:tcPr>
          <w:p w14:paraId="27B66F87" w14:textId="77777777" w:rsidR="00FB18E3" w:rsidRDefault="00FB18E3" w:rsidP="00DA55B1">
            <w:pPr>
              <w:spacing w:line="360" w:lineRule="auto"/>
              <w:jc w:val="center"/>
            </w:pPr>
            <w:r>
              <w:t>Beer</w:t>
            </w:r>
          </w:p>
        </w:tc>
        <w:tc>
          <w:tcPr>
            <w:tcW w:w="2254" w:type="dxa"/>
            <w:tcBorders>
              <w:top w:val="single" w:sz="4" w:space="0" w:color="auto"/>
            </w:tcBorders>
          </w:tcPr>
          <w:p w14:paraId="1CE15AFF" w14:textId="77777777" w:rsidR="00FB18E3" w:rsidRDefault="00FB18E3" w:rsidP="00DA55B1">
            <w:pPr>
              <w:spacing w:line="360" w:lineRule="auto"/>
              <w:jc w:val="center"/>
            </w:pPr>
            <w:r>
              <w:t>Cola</w:t>
            </w:r>
          </w:p>
        </w:tc>
        <w:tc>
          <w:tcPr>
            <w:tcW w:w="2254" w:type="dxa"/>
            <w:tcBorders>
              <w:top w:val="single" w:sz="4" w:space="0" w:color="auto"/>
            </w:tcBorders>
          </w:tcPr>
          <w:p w14:paraId="0C6CB105" w14:textId="77777777" w:rsidR="00FB18E3" w:rsidRDefault="00FB18E3" w:rsidP="00DA55B1">
            <w:pPr>
              <w:spacing w:line="360" w:lineRule="auto"/>
              <w:jc w:val="center"/>
            </w:pPr>
            <w:r>
              <w:t>Advance</w:t>
            </w:r>
          </w:p>
        </w:tc>
        <w:tc>
          <w:tcPr>
            <w:tcW w:w="2254" w:type="dxa"/>
            <w:tcBorders>
              <w:top w:val="single" w:sz="4" w:space="0" w:color="auto"/>
            </w:tcBorders>
          </w:tcPr>
          <w:p w14:paraId="40CFD220" w14:textId="77777777" w:rsidR="00FB18E3" w:rsidRDefault="00FB18E3" w:rsidP="00DA55B1">
            <w:pPr>
              <w:spacing w:line="360" w:lineRule="auto"/>
              <w:jc w:val="center"/>
            </w:pPr>
            <w:r>
              <w:t>Avoid</w:t>
            </w:r>
          </w:p>
        </w:tc>
      </w:tr>
      <w:tr w:rsidR="00FB18E3" w14:paraId="67ED7446" w14:textId="77777777" w:rsidTr="00DA55B1">
        <w:tc>
          <w:tcPr>
            <w:tcW w:w="2254" w:type="dxa"/>
          </w:tcPr>
          <w:p w14:paraId="0E5558BE" w14:textId="77777777" w:rsidR="00FB18E3" w:rsidRDefault="00FB18E3" w:rsidP="00DA55B1">
            <w:pPr>
              <w:spacing w:line="360" w:lineRule="auto"/>
              <w:jc w:val="center"/>
            </w:pPr>
            <w:r>
              <w:t>Cider</w:t>
            </w:r>
          </w:p>
        </w:tc>
        <w:tc>
          <w:tcPr>
            <w:tcW w:w="2254" w:type="dxa"/>
          </w:tcPr>
          <w:p w14:paraId="7B3A2565" w14:textId="77777777" w:rsidR="00FB18E3" w:rsidRDefault="00FB18E3" w:rsidP="00DA55B1">
            <w:pPr>
              <w:spacing w:line="360" w:lineRule="auto"/>
              <w:jc w:val="center"/>
            </w:pPr>
            <w:r>
              <w:t>Cordial</w:t>
            </w:r>
          </w:p>
        </w:tc>
        <w:tc>
          <w:tcPr>
            <w:tcW w:w="2254" w:type="dxa"/>
          </w:tcPr>
          <w:p w14:paraId="00B992A0" w14:textId="77777777" w:rsidR="00FB18E3" w:rsidRDefault="00FB18E3" w:rsidP="00DA55B1">
            <w:pPr>
              <w:spacing w:line="360" w:lineRule="auto"/>
              <w:jc w:val="center"/>
            </w:pPr>
            <w:r>
              <w:t>Anticipate</w:t>
            </w:r>
          </w:p>
        </w:tc>
        <w:tc>
          <w:tcPr>
            <w:tcW w:w="2254" w:type="dxa"/>
          </w:tcPr>
          <w:p w14:paraId="6A3AAC36" w14:textId="77777777" w:rsidR="00FB18E3" w:rsidRDefault="00FB18E3" w:rsidP="00DA55B1">
            <w:pPr>
              <w:spacing w:line="360" w:lineRule="auto"/>
              <w:jc w:val="center"/>
            </w:pPr>
            <w:r>
              <w:t>Away</w:t>
            </w:r>
          </w:p>
        </w:tc>
      </w:tr>
      <w:tr w:rsidR="00FB18E3" w14:paraId="3D8CB644" w14:textId="77777777" w:rsidTr="00DA55B1">
        <w:tc>
          <w:tcPr>
            <w:tcW w:w="2254" w:type="dxa"/>
          </w:tcPr>
          <w:p w14:paraId="1B9292E0" w14:textId="77777777" w:rsidR="00FB18E3" w:rsidRDefault="00FB18E3" w:rsidP="00DA55B1">
            <w:pPr>
              <w:spacing w:line="360" w:lineRule="auto"/>
              <w:jc w:val="center"/>
            </w:pPr>
            <w:r>
              <w:t>Rum</w:t>
            </w:r>
          </w:p>
        </w:tc>
        <w:tc>
          <w:tcPr>
            <w:tcW w:w="2254" w:type="dxa"/>
          </w:tcPr>
          <w:p w14:paraId="61194F00" w14:textId="77777777" w:rsidR="00FB18E3" w:rsidRDefault="00FB18E3" w:rsidP="00DA55B1">
            <w:pPr>
              <w:spacing w:line="360" w:lineRule="auto"/>
              <w:jc w:val="center"/>
            </w:pPr>
            <w:r>
              <w:t>Juice</w:t>
            </w:r>
          </w:p>
        </w:tc>
        <w:tc>
          <w:tcPr>
            <w:tcW w:w="2254" w:type="dxa"/>
          </w:tcPr>
          <w:p w14:paraId="22F8929C" w14:textId="77777777" w:rsidR="00FB18E3" w:rsidRDefault="00FB18E3" w:rsidP="00DA55B1">
            <w:pPr>
              <w:spacing w:line="360" w:lineRule="auto"/>
              <w:jc w:val="center"/>
            </w:pPr>
            <w:r>
              <w:t>Approach</w:t>
            </w:r>
          </w:p>
        </w:tc>
        <w:tc>
          <w:tcPr>
            <w:tcW w:w="2254" w:type="dxa"/>
          </w:tcPr>
          <w:p w14:paraId="351D3BD2" w14:textId="77777777" w:rsidR="00FB18E3" w:rsidRDefault="00FB18E3" w:rsidP="00DA55B1">
            <w:pPr>
              <w:spacing w:line="360" w:lineRule="auto"/>
              <w:jc w:val="center"/>
            </w:pPr>
            <w:r>
              <w:t>Backward</w:t>
            </w:r>
          </w:p>
        </w:tc>
      </w:tr>
      <w:tr w:rsidR="00FB18E3" w14:paraId="5A01171F" w14:textId="77777777" w:rsidTr="00DA55B1">
        <w:tc>
          <w:tcPr>
            <w:tcW w:w="2254" w:type="dxa"/>
          </w:tcPr>
          <w:p w14:paraId="5A391369" w14:textId="77777777" w:rsidR="00FB18E3" w:rsidRDefault="00FB18E3" w:rsidP="00DA55B1">
            <w:pPr>
              <w:spacing w:line="360" w:lineRule="auto"/>
              <w:jc w:val="center"/>
            </w:pPr>
            <w:r>
              <w:t>Vodka</w:t>
            </w:r>
          </w:p>
        </w:tc>
        <w:tc>
          <w:tcPr>
            <w:tcW w:w="2254" w:type="dxa"/>
          </w:tcPr>
          <w:p w14:paraId="5AAA92A3" w14:textId="77777777" w:rsidR="00FB18E3" w:rsidRDefault="00FB18E3" w:rsidP="00DA55B1">
            <w:pPr>
              <w:spacing w:line="360" w:lineRule="auto"/>
              <w:jc w:val="center"/>
            </w:pPr>
            <w:r>
              <w:t>Lemonade</w:t>
            </w:r>
          </w:p>
        </w:tc>
        <w:tc>
          <w:tcPr>
            <w:tcW w:w="2254" w:type="dxa"/>
          </w:tcPr>
          <w:p w14:paraId="5CC85BD8" w14:textId="77777777" w:rsidR="00FB18E3" w:rsidRDefault="00FB18E3" w:rsidP="00DA55B1">
            <w:pPr>
              <w:spacing w:line="360" w:lineRule="auto"/>
              <w:jc w:val="center"/>
            </w:pPr>
            <w:r>
              <w:t>Closer</w:t>
            </w:r>
          </w:p>
        </w:tc>
        <w:tc>
          <w:tcPr>
            <w:tcW w:w="2254" w:type="dxa"/>
          </w:tcPr>
          <w:p w14:paraId="0D784523" w14:textId="77777777" w:rsidR="00FB18E3" w:rsidRDefault="00FB18E3" w:rsidP="00DA55B1">
            <w:pPr>
              <w:spacing w:line="360" w:lineRule="auto"/>
              <w:jc w:val="center"/>
            </w:pPr>
            <w:r>
              <w:t>Escape</w:t>
            </w:r>
          </w:p>
        </w:tc>
      </w:tr>
      <w:tr w:rsidR="00FB18E3" w14:paraId="3379D45F" w14:textId="77777777" w:rsidTr="00DA55B1">
        <w:tc>
          <w:tcPr>
            <w:tcW w:w="2254" w:type="dxa"/>
          </w:tcPr>
          <w:p w14:paraId="76E0DE12" w14:textId="77777777" w:rsidR="00FB18E3" w:rsidRDefault="00FB18E3" w:rsidP="00DA55B1">
            <w:pPr>
              <w:spacing w:line="360" w:lineRule="auto"/>
              <w:jc w:val="center"/>
            </w:pPr>
            <w:r>
              <w:t>Whisky</w:t>
            </w:r>
          </w:p>
        </w:tc>
        <w:tc>
          <w:tcPr>
            <w:tcW w:w="2254" w:type="dxa"/>
          </w:tcPr>
          <w:p w14:paraId="2BB44244" w14:textId="77777777" w:rsidR="00FB18E3" w:rsidRDefault="00FB18E3" w:rsidP="00DA55B1">
            <w:pPr>
              <w:spacing w:line="360" w:lineRule="auto"/>
              <w:jc w:val="center"/>
            </w:pPr>
            <w:r>
              <w:t>Tonic</w:t>
            </w:r>
          </w:p>
        </w:tc>
        <w:tc>
          <w:tcPr>
            <w:tcW w:w="2254" w:type="dxa"/>
          </w:tcPr>
          <w:p w14:paraId="3D5EE992" w14:textId="77777777" w:rsidR="00FB18E3" w:rsidRDefault="00FB18E3" w:rsidP="00DA55B1">
            <w:pPr>
              <w:spacing w:line="360" w:lineRule="auto"/>
              <w:jc w:val="center"/>
            </w:pPr>
            <w:r>
              <w:t>Forward</w:t>
            </w:r>
          </w:p>
        </w:tc>
        <w:tc>
          <w:tcPr>
            <w:tcW w:w="2254" w:type="dxa"/>
          </w:tcPr>
          <w:p w14:paraId="7D3348B9" w14:textId="77777777" w:rsidR="00FB18E3" w:rsidRDefault="00FB18E3" w:rsidP="00DA55B1">
            <w:pPr>
              <w:spacing w:line="360" w:lineRule="auto"/>
              <w:jc w:val="center"/>
            </w:pPr>
            <w:r>
              <w:t>Leave</w:t>
            </w:r>
          </w:p>
        </w:tc>
      </w:tr>
      <w:tr w:rsidR="00FB18E3" w14:paraId="363833F0" w14:textId="77777777" w:rsidTr="00DA55B1">
        <w:tc>
          <w:tcPr>
            <w:tcW w:w="2254" w:type="dxa"/>
          </w:tcPr>
          <w:p w14:paraId="63D52164" w14:textId="77777777" w:rsidR="00FB18E3" w:rsidRDefault="00FB18E3" w:rsidP="00DA55B1">
            <w:pPr>
              <w:spacing w:line="360" w:lineRule="auto"/>
              <w:jc w:val="center"/>
            </w:pPr>
            <w:r>
              <w:t>Wine</w:t>
            </w:r>
          </w:p>
        </w:tc>
        <w:tc>
          <w:tcPr>
            <w:tcW w:w="2254" w:type="dxa"/>
          </w:tcPr>
          <w:p w14:paraId="026EF437" w14:textId="77777777" w:rsidR="00FB18E3" w:rsidRDefault="00FB18E3" w:rsidP="00DA55B1">
            <w:pPr>
              <w:spacing w:line="360" w:lineRule="auto"/>
              <w:jc w:val="center"/>
            </w:pPr>
            <w:r>
              <w:t>Water</w:t>
            </w:r>
          </w:p>
        </w:tc>
        <w:tc>
          <w:tcPr>
            <w:tcW w:w="2254" w:type="dxa"/>
          </w:tcPr>
          <w:p w14:paraId="759B9142" w14:textId="77777777" w:rsidR="00FB18E3" w:rsidRDefault="00FB18E3" w:rsidP="00DA55B1">
            <w:pPr>
              <w:spacing w:line="360" w:lineRule="auto"/>
              <w:jc w:val="center"/>
            </w:pPr>
            <w:r>
              <w:t>Nearer</w:t>
            </w:r>
          </w:p>
        </w:tc>
        <w:tc>
          <w:tcPr>
            <w:tcW w:w="2254" w:type="dxa"/>
          </w:tcPr>
          <w:p w14:paraId="6C20826B" w14:textId="77777777" w:rsidR="00FB18E3" w:rsidRDefault="00FB18E3" w:rsidP="00DA55B1">
            <w:pPr>
              <w:spacing w:line="360" w:lineRule="auto"/>
              <w:jc w:val="center"/>
            </w:pPr>
            <w:r>
              <w:t>Withdraw</w:t>
            </w:r>
          </w:p>
        </w:tc>
      </w:tr>
    </w:tbl>
    <w:p w14:paraId="252D5BC6" w14:textId="77777777" w:rsidR="00FB18E3" w:rsidRDefault="00FB18E3" w:rsidP="00FB18E3">
      <w:pPr>
        <w:spacing w:after="0" w:line="360" w:lineRule="auto"/>
      </w:pPr>
    </w:p>
    <w:p w14:paraId="58268FBF" w14:textId="77777777" w:rsidR="00FB18E3" w:rsidRDefault="00FB18E3" w:rsidP="00FB18E3">
      <w:pPr>
        <w:spacing w:after="0" w:line="360" w:lineRule="auto"/>
      </w:pPr>
      <w:r>
        <w:t>Words were presented in the centre of the screen in Arial type, with target words in white and attribute words in green (Fig S2A). Error responses caused a red X to appear. Error trials required participants to correct their responses.</w:t>
      </w:r>
    </w:p>
    <w:p w14:paraId="5A6583E7" w14:textId="77777777" w:rsidR="00FB18E3" w:rsidRDefault="00FB18E3" w:rsidP="00FB18E3">
      <w:pPr>
        <w:spacing w:after="0" w:line="360" w:lineRule="auto"/>
      </w:pPr>
    </w:p>
    <w:p w14:paraId="038215E1" w14:textId="77777777" w:rsidR="00FB18E3" w:rsidRPr="00E86F35" w:rsidRDefault="00FB18E3" w:rsidP="00FB18E3">
      <w:pPr>
        <w:spacing w:after="0" w:line="360" w:lineRule="auto"/>
        <w:rPr>
          <w:i/>
        </w:rPr>
      </w:pPr>
      <w:r w:rsidRPr="00E86F35">
        <w:rPr>
          <w:i/>
        </w:rPr>
        <w:t>Scoring</w:t>
      </w:r>
    </w:p>
    <w:p w14:paraId="308E0DDD" w14:textId="77777777" w:rsidR="00FB18E3" w:rsidRDefault="00FB18E3" w:rsidP="00FB18E3">
      <w:pPr>
        <w:spacing w:after="0" w:line="360" w:lineRule="auto"/>
      </w:pPr>
      <w:r>
        <w:lastRenderedPageBreak/>
        <w:t xml:space="preserve">The IAT score is calculated as a difference score between mean correct theory-congruent (e.g. for participants exposed to alcohol promoting advertisements: the alcohol-approach/soft drink-avoid block) and theory-incongruent (e.g. soft drink-approach/alcohol-avoid block) response times (in milliseconds), with larger scores indicating stronger target-attribute associations (e.g. alcohol approach bias). Difference scores were converted to </w:t>
      </w:r>
      <w:r w:rsidRPr="003D2A02">
        <w:rPr>
          <w:i/>
        </w:rPr>
        <w:t>D</w:t>
      </w:r>
      <w:r>
        <w:t xml:space="preserve"> scores by the Inquisit script using the scoring algorithm described in Greenwald, Nosek, and Banaji (2003). Participants whose first response error rate was </w:t>
      </w:r>
      <w:r>
        <w:rPr>
          <w:color w:val="000000"/>
        </w:rPr>
        <w:t>greater than 30% (</w:t>
      </w:r>
      <w:r w:rsidRPr="00E7020C">
        <w:rPr>
          <w:i/>
          <w:color w:val="000000"/>
        </w:rPr>
        <w:t>n</w:t>
      </w:r>
      <w:r w:rsidRPr="00E7020C">
        <w:rPr>
          <w:color w:val="000000"/>
        </w:rPr>
        <w:t xml:space="preserve"> = 4</w:t>
      </w:r>
      <w:r>
        <w:rPr>
          <w:color w:val="000000"/>
        </w:rPr>
        <w:t>) were screened out prior to calculation of IAT scores.</w:t>
      </w:r>
    </w:p>
    <w:p w14:paraId="54B6A8CE" w14:textId="77777777" w:rsidR="00FB18E3" w:rsidRDefault="00FB18E3" w:rsidP="00FB18E3">
      <w:pPr>
        <w:spacing w:after="0" w:line="360" w:lineRule="auto"/>
      </w:pPr>
    </w:p>
    <w:p w14:paraId="7E76D8A6" w14:textId="77777777" w:rsidR="00FB18E3" w:rsidRPr="003E3C67" w:rsidRDefault="00FB18E3" w:rsidP="00FB18E3">
      <w:pPr>
        <w:spacing w:after="0" w:line="360" w:lineRule="auto"/>
        <w:rPr>
          <w:b/>
          <w:sz w:val="24"/>
        </w:rPr>
      </w:pPr>
      <w:r w:rsidRPr="003E3C67">
        <w:rPr>
          <w:b/>
          <w:sz w:val="24"/>
        </w:rPr>
        <w:t xml:space="preserve">Stroop colour </w:t>
      </w:r>
      <w:r>
        <w:rPr>
          <w:b/>
          <w:sz w:val="24"/>
        </w:rPr>
        <w:t>naming</w:t>
      </w:r>
      <w:r w:rsidRPr="003E3C67">
        <w:rPr>
          <w:b/>
          <w:sz w:val="24"/>
        </w:rPr>
        <w:t xml:space="preserve"> test – alcohol version</w:t>
      </w:r>
    </w:p>
    <w:p w14:paraId="30625523" w14:textId="77777777" w:rsidR="00FB18E3" w:rsidRDefault="00FB18E3" w:rsidP="00FB18E3">
      <w:pPr>
        <w:spacing w:after="0" w:line="360" w:lineRule="auto"/>
      </w:pPr>
      <w:r>
        <w:t xml:space="preserve">In this task participants are asked to name the colour that words are printed in whilst ignoring the word meaning. In the current study participants responded to three different word lists: a practice list containing written numbers (one, two, etc.), an alcohol list containing 20 alcoholic drink words, and a control list containing 20 musical instrument words. Word lists were adapted from a previous study (Cox, Yeates, &amp; Regan, 1999), in which the recall frequency of words in each list was found to be comparable. </w:t>
      </w:r>
    </w:p>
    <w:p w14:paraId="4768EADE" w14:textId="77777777" w:rsidR="00FB18E3" w:rsidRDefault="00FB18E3" w:rsidP="00FB18E3">
      <w:pPr>
        <w:spacing w:after="0" w:line="360" w:lineRule="auto"/>
        <w:rPr>
          <w:i/>
        </w:rPr>
      </w:pPr>
    </w:p>
    <w:p w14:paraId="1F07279C" w14:textId="77777777" w:rsidR="00FB18E3" w:rsidRPr="003735BF" w:rsidRDefault="00FB18E3" w:rsidP="00FB18E3">
      <w:pPr>
        <w:spacing w:after="0" w:line="360" w:lineRule="auto"/>
        <w:rPr>
          <w:i/>
        </w:rPr>
      </w:pPr>
      <w:r w:rsidRPr="003735BF">
        <w:rPr>
          <w:i/>
        </w:rPr>
        <w:t>Stimuli</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B18E3" w:rsidRPr="002D6865" w14:paraId="5F0B494E" w14:textId="77777777" w:rsidTr="00DA55B1">
        <w:trPr>
          <w:jc w:val="center"/>
        </w:trPr>
        <w:tc>
          <w:tcPr>
            <w:tcW w:w="4508" w:type="dxa"/>
            <w:tcBorders>
              <w:top w:val="single" w:sz="4" w:space="0" w:color="auto"/>
              <w:bottom w:val="single" w:sz="4" w:space="0" w:color="auto"/>
            </w:tcBorders>
            <w:shd w:val="clear" w:color="auto" w:fill="F2F2F2" w:themeFill="background1" w:themeFillShade="F2"/>
          </w:tcPr>
          <w:p w14:paraId="708740CB" w14:textId="77777777" w:rsidR="00FB18E3" w:rsidRPr="002D6865" w:rsidRDefault="00FB18E3" w:rsidP="00DA55B1">
            <w:pPr>
              <w:spacing w:line="276" w:lineRule="auto"/>
              <w:jc w:val="center"/>
              <w:rPr>
                <w:b/>
              </w:rPr>
            </w:pPr>
            <w:r w:rsidRPr="002D6865">
              <w:rPr>
                <w:b/>
              </w:rPr>
              <w:t>Alcohol-related words</w:t>
            </w:r>
          </w:p>
        </w:tc>
        <w:tc>
          <w:tcPr>
            <w:tcW w:w="4508" w:type="dxa"/>
            <w:tcBorders>
              <w:top w:val="single" w:sz="4" w:space="0" w:color="auto"/>
              <w:bottom w:val="single" w:sz="4" w:space="0" w:color="auto"/>
            </w:tcBorders>
            <w:shd w:val="clear" w:color="auto" w:fill="F2F2F2" w:themeFill="background1" w:themeFillShade="F2"/>
          </w:tcPr>
          <w:p w14:paraId="0FCDA3A2" w14:textId="77777777" w:rsidR="00FB18E3" w:rsidRPr="002D6865" w:rsidRDefault="00FB18E3" w:rsidP="00DA55B1">
            <w:pPr>
              <w:spacing w:line="276" w:lineRule="auto"/>
              <w:jc w:val="center"/>
              <w:rPr>
                <w:b/>
              </w:rPr>
            </w:pPr>
            <w:r w:rsidRPr="002D6865">
              <w:rPr>
                <w:b/>
              </w:rPr>
              <w:t>Neutral words</w:t>
            </w:r>
          </w:p>
        </w:tc>
      </w:tr>
      <w:tr w:rsidR="00FB18E3" w:rsidRPr="002D6865" w14:paraId="278F1321" w14:textId="77777777" w:rsidTr="00DA55B1">
        <w:trPr>
          <w:jc w:val="center"/>
        </w:trPr>
        <w:tc>
          <w:tcPr>
            <w:tcW w:w="4508" w:type="dxa"/>
            <w:tcBorders>
              <w:top w:val="single" w:sz="4" w:space="0" w:color="auto"/>
            </w:tcBorders>
          </w:tcPr>
          <w:p w14:paraId="4F080BCD" w14:textId="77777777" w:rsidR="00FB18E3" w:rsidRPr="002D6865" w:rsidRDefault="00FB18E3" w:rsidP="00DA55B1">
            <w:pPr>
              <w:spacing w:line="276" w:lineRule="auto"/>
              <w:jc w:val="center"/>
            </w:pPr>
            <w:r w:rsidRPr="002D6865">
              <w:t>Beer</w:t>
            </w:r>
          </w:p>
        </w:tc>
        <w:tc>
          <w:tcPr>
            <w:tcW w:w="4508" w:type="dxa"/>
            <w:tcBorders>
              <w:top w:val="single" w:sz="4" w:space="0" w:color="auto"/>
            </w:tcBorders>
          </w:tcPr>
          <w:p w14:paraId="02B9A8D8" w14:textId="77777777" w:rsidR="00FB18E3" w:rsidRPr="002D6865" w:rsidRDefault="00FB18E3" w:rsidP="00DA55B1">
            <w:pPr>
              <w:spacing w:line="276" w:lineRule="auto"/>
              <w:jc w:val="center"/>
            </w:pPr>
            <w:r w:rsidRPr="002D6865">
              <w:t>Guitar</w:t>
            </w:r>
          </w:p>
        </w:tc>
      </w:tr>
      <w:tr w:rsidR="00FB18E3" w:rsidRPr="002D6865" w14:paraId="7A05C32B" w14:textId="77777777" w:rsidTr="00DA55B1">
        <w:trPr>
          <w:jc w:val="center"/>
        </w:trPr>
        <w:tc>
          <w:tcPr>
            <w:tcW w:w="4508" w:type="dxa"/>
          </w:tcPr>
          <w:p w14:paraId="36DD965C" w14:textId="77777777" w:rsidR="00FB18E3" w:rsidRPr="002D6865" w:rsidRDefault="00FB18E3" w:rsidP="00DA55B1">
            <w:pPr>
              <w:spacing w:line="276" w:lineRule="auto"/>
              <w:jc w:val="center"/>
            </w:pPr>
            <w:r w:rsidRPr="002D6865">
              <w:t>Alcopops</w:t>
            </w:r>
          </w:p>
        </w:tc>
        <w:tc>
          <w:tcPr>
            <w:tcW w:w="4508" w:type="dxa"/>
          </w:tcPr>
          <w:p w14:paraId="6DDE08D5" w14:textId="77777777" w:rsidR="00FB18E3" w:rsidRPr="002D6865" w:rsidRDefault="00FB18E3" w:rsidP="00DA55B1">
            <w:pPr>
              <w:spacing w:line="276" w:lineRule="auto"/>
              <w:jc w:val="center"/>
            </w:pPr>
            <w:r w:rsidRPr="002D6865">
              <w:t>Violin</w:t>
            </w:r>
          </w:p>
        </w:tc>
      </w:tr>
      <w:tr w:rsidR="00FB18E3" w:rsidRPr="002D6865" w14:paraId="532008F9" w14:textId="77777777" w:rsidTr="00DA55B1">
        <w:trPr>
          <w:jc w:val="center"/>
        </w:trPr>
        <w:tc>
          <w:tcPr>
            <w:tcW w:w="4508" w:type="dxa"/>
          </w:tcPr>
          <w:p w14:paraId="4A1D491F" w14:textId="77777777" w:rsidR="00FB18E3" w:rsidRPr="002D6865" w:rsidRDefault="00FB18E3" w:rsidP="00DA55B1">
            <w:pPr>
              <w:spacing w:line="276" w:lineRule="auto"/>
              <w:jc w:val="center"/>
            </w:pPr>
            <w:r w:rsidRPr="002D6865">
              <w:t>Vodka</w:t>
            </w:r>
          </w:p>
        </w:tc>
        <w:tc>
          <w:tcPr>
            <w:tcW w:w="4508" w:type="dxa"/>
          </w:tcPr>
          <w:p w14:paraId="608B17E1" w14:textId="77777777" w:rsidR="00FB18E3" w:rsidRPr="002D6865" w:rsidRDefault="00FB18E3" w:rsidP="00DA55B1">
            <w:pPr>
              <w:spacing w:line="276" w:lineRule="auto"/>
              <w:jc w:val="center"/>
            </w:pPr>
            <w:r w:rsidRPr="002D6865">
              <w:t>Cello</w:t>
            </w:r>
          </w:p>
        </w:tc>
      </w:tr>
      <w:tr w:rsidR="00FB18E3" w:rsidRPr="002D6865" w14:paraId="36973757" w14:textId="77777777" w:rsidTr="00DA55B1">
        <w:trPr>
          <w:jc w:val="center"/>
        </w:trPr>
        <w:tc>
          <w:tcPr>
            <w:tcW w:w="4508" w:type="dxa"/>
          </w:tcPr>
          <w:p w14:paraId="0F052A6D" w14:textId="77777777" w:rsidR="00FB18E3" w:rsidRPr="002D6865" w:rsidRDefault="00FB18E3" w:rsidP="00DA55B1">
            <w:pPr>
              <w:spacing w:line="276" w:lineRule="auto"/>
              <w:jc w:val="center"/>
            </w:pPr>
            <w:r w:rsidRPr="002D6865">
              <w:t>Shots</w:t>
            </w:r>
          </w:p>
        </w:tc>
        <w:tc>
          <w:tcPr>
            <w:tcW w:w="4508" w:type="dxa"/>
          </w:tcPr>
          <w:p w14:paraId="543955A3" w14:textId="77777777" w:rsidR="00FB18E3" w:rsidRPr="002D6865" w:rsidRDefault="00FB18E3" w:rsidP="00DA55B1">
            <w:pPr>
              <w:spacing w:line="276" w:lineRule="auto"/>
              <w:jc w:val="center"/>
            </w:pPr>
            <w:r w:rsidRPr="002D6865">
              <w:t>Bassoon</w:t>
            </w:r>
          </w:p>
        </w:tc>
      </w:tr>
      <w:tr w:rsidR="00FB18E3" w:rsidRPr="002D6865" w14:paraId="4AC5DD3D" w14:textId="77777777" w:rsidTr="00DA55B1">
        <w:trPr>
          <w:jc w:val="center"/>
        </w:trPr>
        <w:tc>
          <w:tcPr>
            <w:tcW w:w="4508" w:type="dxa"/>
          </w:tcPr>
          <w:p w14:paraId="6232D860" w14:textId="77777777" w:rsidR="00FB18E3" w:rsidRPr="002D6865" w:rsidRDefault="00FB18E3" w:rsidP="00DA55B1">
            <w:pPr>
              <w:spacing w:line="276" w:lineRule="auto"/>
              <w:jc w:val="center"/>
            </w:pPr>
            <w:r w:rsidRPr="002D6865">
              <w:t>Bar</w:t>
            </w:r>
          </w:p>
        </w:tc>
        <w:tc>
          <w:tcPr>
            <w:tcW w:w="4508" w:type="dxa"/>
          </w:tcPr>
          <w:p w14:paraId="53A3B78F" w14:textId="77777777" w:rsidR="00FB18E3" w:rsidRPr="002D6865" w:rsidRDefault="00FB18E3" w:rsidP="00DA55B1">
            <w:pPr>
              <w:spacing w:line="276" w:lineRule="auto"/>
              <w:jc w:val="center"/>
            </w:pPr>
            <w:r w:rsidRPr="002D6865">
              <w:t>Oboe</w:t>
            </w:r>
          </w:p>
        </w:tc>
      </w:tr>
      <w:tr w:rsidR="00FB18E3" w:rsidRPr="002D6865" w14:paraId="5CF0711F" w14:textId="77777777" w:rsidTr="00DA55B1">
        <w:trPr>
          <w:jc w:val="center"/>
        </w:trPr>
        <w:tc>
          <w:tcPr>
            <w:tcW w:w="4508" w:type="dxa"/>
          </w:tcPr>
          <w:p w14:paraId="23C54368" w14:textId="77777777" w:rsidR="00FB18E3" w:rsidRPr="002D6865" w:rsidRDefault="00FB18E3" w:rsidP="00DA55B1">
            <w:pPr>
              <w:spacing w:line="276" w:lineRule="auto"/>
              <w:jc w:val="center"/>
            </w:pPr>
            <w:r w:rsidRPr="002D6865">
              <w:t>Gin</w:t>
            </w:r>
          </w:p>
        </w:tc>
        <w:tc>
          <w:tcPr>
            <w:tcW w:w="4508" w:type="dxa"/>
          </w:tcPr>
          <w:p w14:paraId="61B7A2E1" w14:textId="77777777" w:rsidR="00FB18E3" w:rsidRPr="002D6865" w:rsidRDefault="00FB18E3" w:rsidP="00DA55B1">
            <w:pPr>
              <w:spacing w:line="276" w:lineRule="auto"/>
              <w:jc w:val="center"/>
            </w:pPr>
            <w:r w:rsidRPr="002D6865">
              <w:t>Bagpipes</w:t>
            </w:r>
          </w:p>
        </w:tc>
      </w:tr>
      <w:tr w:rsidR="00FB18E3" w:rsidRPr="002D6865" w14:paraId="09F62480" w14:textId="77777777" w:rsidTr="00DA55B1">
        <w:trPr>
          <w:jc w:val="center"/>
        </w:trPr>
        <w:tc>
          <w:tcPr>
            <w:tcW w:w="4508" w:type="dxa"/>
          </w:tcPr>
          <w:p w14:paraId="0F3094DF" w14:textId="77777777" w:rsidR="00FB18E3" w:rsidRPr="002D6865" w:rsidRDefault="00FB18E3" w:rsidP="00DA55B1">
            <w:pPr>
              <w:spacing w:line="276" w:lineRule="auto"/>
              <w:jc w:val="center"/>
            </w:pPr>
            <w:r w:rsidRPr="002D6865">
              <w:t>Alcohol</w:t>
            </w:r>
          </w:p>
        </w:tc>
        <w:tc>
          <w:tcPr>
            <w:tcW w:w="4508" w:type="dxa"/>
          </w:tcPr>
          <w:p w14:paraId="55CBE3FC" w14:textId="77777777" w:rsidR="00FB18E3" w:rsidRPr="002D6865" w:rsidRDefault="00FB18E3" w:rsidP="00DA55B1">
            <w:pPr>
              <w:spacing w:line="276" w:lineRule="auto"/>
              <w:jc w:val="center"/>
            </w:pPr>
            <w:r w:rsidRPr="002D6865">
              <w:t>Banjo</w:t>
            </w:r>
          </w:p>
        </w:tc>
      </w:tr>
      <w:tr w:rsidR="00FB18E3" w:rsidRPr="002D6865" w14:paraId="7E995520" w14:textId="77777777" w:rsidTr="00DA55B1">
        <w:trPr>
          <w:jc w:val="center"/>
        </w:trPr>
        <w:tc>
          <w:tcPr>
            <w:tcW w:w="4508" w:type="dxa"/>
          </w:tcPr>
          <w:p w14:paraId="42E2EFD5" w14:textId="77777777" w:rsidR="00FB18E3" w:rsidRPr="002D6865" w:rsidRDefault="00FB18E3" w:rsidP="00DA55B1">
            <w:pPr>
              <w:spacing w:line="276" w:lineRule="auto"/>
              <w:jc w:val="center"/>
            </w:pPr>
            <w:r w:rsidRPr="002D6865">
              <w:t>Off-license</w:t>
            </w:r>
          </w:p>
        </w:tc>
        <w:tc>
          <w:tcPr>
            <w:tcW w:w="4508" w:type="dxa"/>
          </w:tcPr>
          <w:p w14:paraId="1717941A" w14:textId="77777777" w:rsidR="00FB18E3" w:rsidRPr="002D6865" w:rsidRDefault="00FB18E3" w:rsidP="00DA55B1">
            <w:pPr>
              <w:spacing w:line="276" w:lineRule="auto"/>
              <w:jc w:val="center"/>
            </w:pPr>
            <w:r w:rsidRPr="002D6865">
              <w:t>Clarinet</w:t>
            </w:r>
          </w:p>
        </w:tc>
      </w:tr>
      <w:tr w:rsidR="00FB18E3" w:rsidRPr="002D6865" w14:paraId="6F4D96DC" w14:textId="77777777" w:rsidTr="00DA55B1">
        <w:trPr>
          <w:jc w:val="center"/>
        </w:trPr>
        <w:tc>
          <w:tcPr>
            <w:tcW w:w="4508" w:type="dxa"/>
          </w:tcPr>
          <w:p w14:paraId="5B63A8DB" w14:textId="77777777" w:rsidR="00FB18E3" w:rsidRPr="002D6865" w:rsidRDefault="00FB18E3" w:rsidP="00DA55B1">
            <w:pPr>
              <w:spacing w:line="276" w:lineRule="auto"/>
              <w:jc w:val="center"/>
            </w:pPr>
            <w:r w:rsidRPr="002D6865">
              <w:t>Pub</w:t>
            </w:r>
          </w:p>
        </w:tc>
        <w:tc>
          <w:tcPr>
            <w:tcW w:w="4508" w:type="dxa"/>
          </w:tcPr>
          <w:p w14:paraId="1951B9B2" w14:textId="77777777" w:rsidR="00FB18E3" w:rsidRPr="002D6865" w:rsidRDefault="00FB18E3" w:rsidP="00DA55B1">
            <w:pPr>
              <w:spacing w:line="276" w:lineRule="auto"/>
              <w:jc w:val="center"/>
            </w:pPr>
            <w:r w:rsidRPr="002D6865">
              <w:t>Piano</w:t>
            </w:r>
          </w:p>
        </w:tc>
      </w:tr>
      <w:tr w:rsidR="00FB18E3" w:rsidRPr="002D6865" w14:paraId="07BF59D7" w14:textId="77777777" w:rsidTr="00DA55B1">
        <w:trPr>
          <w:jc w:val="center"/>
        </w:trPr>
        <w:tc>
          <w:tcPr>
            <w:tcW w:w="4508" w:type="dxa"/>
          </w:tcPr>
          <w:p w14:paraId="0EA174C7" w14:textId="77777777" w:rsidR="00FB18E3" w:rsidRPr="002D6865" w:rsidRDefault="00FB18E3" w:rsidP="00DA55B1">
            <w:pPr>
              <w:spacing w:line="276" w:lineRule="auto"/>
              <w:jc w:val="center"/>
            </w:pPr>
            <w:r w:rsidRPr="002D6865">
              <w:t>Whiskey</w:t>
            </w:r>
          </w:p>
        </w:tc>
        <w:tc>
          <w:tcPr>
            <w:tcW w:w="4508" w:type="dxa"/>
          </w:tcPr>
          <w:p w14:paraId="6309BDB3" w14:textId="77777777" w:rsidR="00FB18E3" w:rsidRPr="002D6865" w:rsidRDefault="00FB18E3" w:rsidP="00DA55B1">
            <w:pPr>
              <w:spacing w:line="276" w:lineRule="auto"/>
              <w:jc w:val="center"/>
            </w:pPr>
            <w:r w:rsidRPr="002D6865">
              <w:t>Viola</w:t>
            </w:r>
          </w:p>
        </w:tc>
      </w:tr>
      <w:tr w:rsidR="00FB18E3" w:rsidRPr="002D6865" w14:paraId="54C5F3AF" w14:textId="77777777" w:rsidTr="00DA55B1">
        <w:trPr>
          <w:jc w:val="center"/>
        </w:trPr>
        <w:tc>
          <w:tcPr>
            <w:tcW w:w="4508" w:type="dxa"/>
          </w:tcPr>
          <w:p w14:paraId="52E65077" w14:textId="77777777" w:rsidR="00FB18E3" w:rsidRPr="002D6865" w:rsidRDefault="00FB18E3" w:rsidP="00DA55B1">
            <w:pPr>
              <w:spacing w:line="276" w:lineRule="auto"/>
              <w:jc w:val="center"/>
            </w:pPr>
            <w:r w:rsidRPr="002D6865">
              <w:t>Stout</w:t>
            </w:r>
          </w:p>
        </w:tc>
        <w:tc>
          <w:tcPr>
            <w:tcW w:w="4508" w:type="dxa"/>
          </w:tcPr>
          <w:p w14:paraId="68A9CA62" w14:textId="77777777" w:rsidR="00FB18E3" w:rsidRPr="002D6865" w:rsidRDefault="00FB18E3" w:rsidP="00DA55B1">
            <w:pPr>
              <w:spacing w:line="276" w:lineRule="auto"/>
              <w:jc w:val="center"/>
            </w:pPr>
            <w:r w:rsidRPr="002D6865">
              <w:t>Trombone</w:t>
            </w:r>
          </w:p>
        </w:tc>
      </w:tr>
      <w:tr w:rsidR="00FB18E3" w:rsidRPr="002D6865" w14:paraId="62E8931C" w14:textId="77777777" w:rsidTr="00DA55B1">
        <w:trPr>
          <w:jc w:val="center"/>
        </w:trPr>
        <w:tc>
          <w:tcPr>
            <w:tcW w:w="4508" w:type="dxa"/>
          </w:tcPr>
          <w:p w14:paraId="4922517F" w14:textId="77777777" w:rsidR="00FB18E3" w:rsidRPr="002D6865" w:rsidRDefault="00FB18E3" w:rsidP="00DA55B1">
            <w:pPr>
              <w:spacing w:line="276" w:lineRule="auto"/>
              <w:jc w:val="center"/>
            </w:pPr>
            <w:r w:rsidRPr="002D6865">
              <w:t>Brandy</w:t>
            </w:r>
          </w:p>
        </w:tc>
        <w:tc>
          <w:tcPr>
            <w:tcW w:w="4508" w:type="dxa"/>
          </w:tcPr>
          <w:p w14:paraId="449D5592" w14:textId="77777777" w:rsidR="00FB18E3" w:rsidRPr="002D6865" w:rsidRDefault="00FB18E3" w:rsidP="00DA55B1">
            <w:pPr>
              <w:spacing w:line="276" w:lineRule="auto"/>
              <w:jc w:val="center"/>
            </w:pPr>
            <w:r w:rsidRPr="002D6865">
              <w:t>Bass</w:t>
            </w:r>
          </w:p>
        </w:tc>
      </w:tr>
      <w:tr w:rsidR="00FB18E3" w:rsidRPr="002D6865" w14:paraId="03126746" w14:textId="77777777" w:rsidTr="00DA55B1">
        <w:trPr>
          <w:jc w:val="center"/>
        </w:trPr>
        <w:tc>
          <w:tcPr>
            <w:tcW w:w="4508" w:type="dxa"/>
          </w:tcPr>
          <w:p w14:paraId="0F60878B" w14:textId="77777777" w:rsidR="00FB18E3" w:rsidRPr="002D6865" w:rsidRDefault="00FB18E3" w:rsidP="00DA55B1">
            <w:pPr>
              <w:spacing w:line="276" w:lineRule="auto"/>
              <w:jc w:val="center"/>
            </w:pPr>
            <w:r w:rsidRPr="002D6865">
              <w:t>lager</w:t>
            </w:r>
          </w:p>
        </w:tc>
        <w:tc>
          <w:tcPr>
            <w:tcW w:w="4508" w:type="dxa"/>
          </w:tcPr>
          <w:p w14:paraId="053CA855" w14:textId="77777777" w:rsidR="00FB18E3" w:rsidRPr="002D6865" w:rsidRDefault="00FB18E3" w:rsidP="00DA55B1">
            <w:pPr>
              <w:spacing w:line="276" w:lineRule="auto"/>
              <w:jc w:val="center"/>
            </w:pPr>
            <w:r w:rsidRPr="002D6865">
              <w:t>Bongos</w:t>
            </w:r>
          </w:p>
        </w:tc>
      </w:tr>
      <w:tr w:rsidR="00FB18E3" w:rsidRPr="002D6865" w14:paraId="5A9A5626" w14:textId="77777777" w:rsidTr="00DA55B1">
        <w:trPr>
          <w:jc w:val="center"/>
        </w:trPr>
        <w:tc>
          <w:tcPr>
            <w:tcW w:w="4508" w:type="dxa"/>
          </w:tcPr>
          <w:p w14:paraId="7410AA37" w14:textId="77777777" w:rsidR="00FB18E3" w:rsidRPr="002D6865" w:rsidRDefault="00FB18E3" w:rsidP="00DA55B1">
            <w:pPr>
              <w:spacing w:line="276" w:lineRule="auto"/>
              <w:jc w:val="center"/>
            </w:pPr>
            <w:r w:rsidRPr="002D6865">
              <w:t>Sherry</w:t>
            </w:r>
          </w:p>
        </w:tc>
        <w:tc>
          <w:tcPr>
            <w:tcW w:w="4508" w:type="dxa"/>
          </w:tcPr>
          <w:p w14:paraId="3E5EEC41" w14:textId="77777777" w:rsidR="00FB18E3" w:rsidRPr="002D6865" w:rsidRDefault="00FB18E3" w:rsidP="00DA55B1">
            <w:pPr>
              <w:spacing w:line="276" w:lineRule="auto"/>
              <w:jc w:val="center"/>
            </w:pPr>
            <w:r w:rsidRPr="002D6865">
              <w:t>Drums</w:t>
            </w:r>
          </w:p>
        </w:tc>
      </w:tr>
      <w:tr w:rsidR="00FB18E3" w:rsidRPr="002D6865" w14:paraId="5BBAC43D" w14:textId="77777777" w:rsidTr="00DA55B1">
        <w:trPr>
          <w:jc w:val="center"/>
        </w:trPr>
        <w:tc>
          <w:tcPr>
            <w:tcW w:w="4508" w:type="dxa"/>
          </w:tcPr>
          <w:p w14:paraId="6DE7D627" w14:textId="77777777" w:rsidR="00FB18E3" w:rsidRPr="002D6865" w:rsidRDefault="00FB18E3" w:rsidP="00DA55B1">
            <w:pPr>
              <w:spacing w:line="276" w:lineRule="auto"/>
              <w:jc w:val="center"/>
            </w:pPr>
            <w:r w:rsidRPr="002D6865">
              <w:t>Spirits</w:t>
            </w:r>
          </w:p>
        </w:tc>
        <w:tc>
          <w:tcPr>
            <w:tcW w:w="4508" w:type="dxa"/>
          </w:tcPr>
          <w:p w14:paraId="720F9B03" w14:textId="77777777" w:rsidR="00FB18E3" w:rsidRPr="002D6865" w:rsidRDefault="00FB18E3" w:rsidP="00DA55B1">
            <w:pPr>
              <w:spacing w:line="276" w:lineRule="auto"/>
              <w:jc w:val="center"/>
            </w:pPr>
            <w:r w:rsidRPr="002D6865">
              <w:t>Maracas</w:t>
            </w:r>
          </w:p>
        </w:tc>
      </w:tr>
      <w:tr w:rsidR="00FB18E3" w:rsidRPr="002D6865" w14:paraId="74752E3A" w14:textId="77777777" w:rsidTr="00DA55B1">
        <w:trPr>
          <w:jc w:val="center"/>
        </w:trPr>
        <w:tc>
          <w:tcPr>
            <w:tcW w:w="4508" w:type="dxa"/>
          </w:tcPr>
          <w:p w14:paraId="270745A2" w14:textId="77777777" w:rsidR="00FB18E3" w:rsidRPr="002D6865" w:rsidRDefault="00FB18E3" w:rsidP="00DA55B1">
            <w:pPr>
              <w:spacing w:line="276" w:lineRule="auto"/>
              <w:jc w:val="center"/>
            </w:pPr>
            <w:r w:rsidRPr="002D6865">
              <w:t>Pint</w:t>
            </w:r>
          </w:p>
        </w:tc>
        <w:tc>
          <w:tcPr>
            <w:tcW w:w="4508" w:type="dxa"/>
          </w:tcPr>
          <w:p w14:paraId="5D0719C9" w14:textId="77777777" w:rsidR="00FB18E3" w:rsidRPr="002D6865" w:rsidRDefault="00FB18E3" w:rsidP="00DA55B1">
            <w:pPr>
              <w:spacing w:line="276" w:lineRule="auto"/>
              <w:jc w:val="center"/>
            </w:pPr>
            <w:r w:rsidRPr="002D6865">
              <w:t>Trumpet</w:t>
            </w:r>
          </w:p>
        </w:tc>
      </w:tr>
      <w:tr w:rsidR="00FB18E3" w:rsidRPr="002D6865" w14:paraId="5C6B783B" w14:textId="77777777" w:rsidTr="00DA55B1">
        <w:trPr>
          <w:jc w:val="center"/>
        </w:trPr>
        <w:tc>
          <w:tcPr>
            <w:tcW w:w="4508" w:type="dxa"/>
          </w:tcPr>
          <w:p w14:paraId="4E7B4AB9" w14:textId="77777777" w:rsidR="00FB18E3" w:rsidRPr="002D6865" w:rsidRDefault="00FB18E3" w:rsidP="00DA55B1">
            <w:pPr>
              <w:spacing w:line="276" w:lineRule="auto"/>
              <w:jc w:val="center"/>
            </w:pPr>
            <w:r w:rsidRPr="002D6865">
              <w:t>Booze</w:t>
            </w:r>
          </w:p>
        </w:tc>
        <w:tc>
          <w:tcPr>
            <w:tcW w:w="4508" w:type="dxa"/>
          </w:tcPr>
          <w:p w14:paraId="6AEE8B86" w14:textId="77777777" w:rsidR="00FB18E3" w:rsidRPr="002D6865" w:rsidRDefault="00FB18E3" w:rsidP="00DA55B1">
            <w:pPr>
              <w:spacing w:line="276" w:lineRule="auto"/>
              <w:jc w:val="center"/>
            </w:pPr>
            <w:r w:rsidRPr="002D6865">
              <w:t>Flute</w:t>
            </w:r>
          </w:p>
        </w:tc>
      </w:tr>
      <w:tr w:rsidR="00FB18E3" w:rsidRPr="002D6865" w14:paraId="46A2E7FA" w14:textId="77777777" w:rsidTr="00DA55B1">
        <w:trPr>
          <w:jc w:val="center"/>
        </w:trPr>
        <w:tc>
          <w:tcPr>
            <w:tcW w:w="4508" w:type="dxa"/>
          </w:tcPr>
          <w:p w14:paraId="21F066A6" w14:textId="77777777" w:rsidR="00FB18E3" w:rsidRPr="002D6865" w:rsidRDefault="00FB18E3" w:rsidP="00DA55B1">
            <w:pPr>
              <w:spacing w:line="276" w:lineRule="auto"/>
              <w:jc w:val="center"/>
            </w:pPr>
            <w:r w:rsidRPr="002D6865">
              <w:t>Bitter</w:t>
            </w:r>
          </w:p>
        </w:tc>
        <w:tc>
          <w:tcPr>
            <w:tcW w:w="4508" w:type="dxa"/>
          </w:tcPr>
          <w:p w14:paraId="1E9EA168" w14:textId="77777777" w:rsidR="00FB18E3" w:rsidRPr="002D6865" w:rsidRDefault="00FB18E3" w:rsidP="00DA55B1">
            <w:pPr>
              <w:spacing w:line="276" w:lineRule="auto"/>
              <w:jc w:val="center"/>
            </w:pPr>
            <w:r w:rsidRPr="002D6865">
              <w:t>Keyboard</w:t>
            </w:r>
          </w:p>
        </w:tc>
      </w:tr>
      <w:tr w:rsidR="00FB18E3" w:rsidRPr="002D6865" w14:paraId="2EC9A636" w14:textId="77777777" w:rsidTr="00DA55B1">
        <w:trPr>
          <w:jc w:val="center"/>
        </w:trPr>
        <w:tc>
          <w:tcPr>
            <w:tcW w:w="4508" w:type="dxa"/>
          </w:tcPr>
          <w:p w14:paraId="72AA2973" w14:textId="77777777" w:rsidR="00FB18E3" w:rsidRPr="002D6865" w:rsidRDefault="00FB18E3" w:rsidP="00DA55B1">
            <w:pPr>
              <w:spacing w:line="276" w:lineRule="auto"/>
              <w:jc w:val="center"/>
            </w:pPr>
            <w:r w:rsidRPr="002D6865">
              <w:t>Drink</w:t>
            </w:r>
          </w:p>
        </w:tc>
        <w:tc>
          <w:tcPr>
            <w:tcW w:w="4508" w:type="dxa"/>
          </w:tcPr>
          <w:p w14:paraId="0505137F" w14:textId="77777777" w:rsidR="00FB18E3" w:rsidRPr="002D6865" w:rsidRDefault="00FB18E3" w:rsidP="00DA55B1">
            <w:pPr>
              <w:spacing w:line="276" w:lineRule="auto"/>
              <w:jc w:val="center"/>
            </w:pPr>
            <w:r w:rsidRPr="002D6865">
              <w:t>Recorder</w:t>
            </w:r>
          </w:p>
        </w:tc>
      </w:tr>
      <w:tr w:rsidR="00FB18E3" w:rsidRPr="002D6865" w14:paraId="48DE1A66" w14:textId="77777777" w:rsidTr="00DA55B1">
        <w:trPr>
          <w:jc w:val="center"/>
        </w:trPr>
        <w:tc>
          <w:tcPr>
            <w:tcW w:w="4508" w:type="dxa"/>
          </w:tcPr>
          <w:p w14:paraId="08FA2C81" w14:textId="77777777" w:rsidR="00FB18E3" w:rsidRPr="002D6865" w:rsidRDefault="00FB18E3" w:rsidP="00DA55B1">
            <w:pPr>
              <w:spacing w:line="276" w:lineRule="auto"/>
              <w:jc w:val="center"/>
            </w:pPr>
            <w:r w:rsidRPr="002D6865">
              <w:t>Wine</w:t>
            </w:r>
          </w:p>
        </w:tc>
        <w:tc>
          <w:tcPr>
            <w:tcW w:w="4508" w:type="dxa"/>
          </w:tcPr>
          <w:p w14:paraId="0089FDE6" w14:textId="77777777" w:rsidR="00FB18E3" w:rsidRPr="002D6865" w:rsidRDefault="00FB18E3" w:rsidP="00DA55B1">
            <w:pPr>
              <w:spacing w:line="276" w:lineRule="auto"/>
              <w:jc w:val="center"/>
            </w:pPr>
            <w:r w:rsidRPr="002D6865">
              <w:t>Pan pipes</w:t>
            </w:r>
          </w:p>
        </w:tc>
      </w:tr>
    </w:tbl>
    <w:p w14:paraId="0BA79D97" w14:textId="77777777" w:rsidR="00FB18E3" w:rsidRDefault="00FB18E3" w:rsidP="00FB18E3">
      <w:pPr>
        <w:spacing w:after="0" w:line="360" w:lineRule="auto"/>
      </w:pPr>
    </w:p>
    <w:p w14:paraId="38556354" w14:textId="77777777" w:rsidR="00FB18E3" w:rsidRDefault="00FB18E3" w:rsidP="00FB18E3">
      <w:pPr>
        <w:spacing w:after="0" w:line="360" w:lineRule="auto"/>
      </w:pPr>
      <w:r>
        <w:t xml:space="preserve">Words were presented in random order in the centre of the screen in blue, green, red, or yellow colour on a white background. Responses were made by pressing the relevant coloured button on a </w:t>
      </w:r>
      <w:r>
        <w:lastRenderedPageBreak/>
        <w:t>response box. Once each word appeared, it remained on the screen until the participant responded or until 1500 milliseconds elapsed. All participants completed the practice list first. The alcohol and control lists were each presented in single blocks of 100 trials, with each word presented five times. Block order was counterbalanced across participants.</w:t>
      </w:r>
    </w:p>
    <w:p w14:paraId="3ED04D34" w14:textId="77777777" w:rsidR="00FB18E3" w:rsidRDefault="00FB18E3" w:rsidP="00FB18E3">
      <w:pPr>
        <w:spacing w:after="0" w:line="360" w:lineRule="auto"/>
      </w:pPr>
    </w:p>
    <w:p w14:paraId="582EACDD" w14:textId="77777777" w:rsidR="00FB18E3" w:rsidRPr="003735BF" w:rsidRDefault="00FB18E3" w:rsidP="00FB18E3">
      <w:pPr>
        <w:spacing w:after="0" w:line="360" w:lineRule="auto"/>
        <w:rPr>
          <w:i/>
        </w:rPr>
      </w:pPr>
      <w:r w:rsidRPr="003735BF">
        <w:rPr>
          <w:i/>
        </w:rPr>
        <w:t>Scoring</w:t>
      </w:r>
    </w:p>
    <w:p w14:paraId="11AA867C" w14:textId="77777777" w:rsidR="00FB18E3" w:rsidRPr="00AE12B7" w:rsidRDefault="00FB18E3" w:rsidP="00FB18E3">
      <w:pPr>
        <w:spacing w:after="0" w:line="360" w:lineRule="auto"/>
      </w:pPr>
      <w:r>
        <w:t>An interference score was calculated by subtracting each participant’s mean reaction time (in milliseconds) to control words from that participant’s mean reaction time to alcohol words. Only correct responses were used to calculate scores. Alcohol attentional bias is indicated by slower responses to alcohol words than control words.</w:t>
      </w:r>
    </w:p>
    <w:p w14:paraId="55F6019C" w14:textId="77777777" w:rsidR="00FB18E3" w:rsidRDefault="00FB18E3" w:rsidP="00FB18E3"/>
    <w:p w14:paraId="59A8B136" w14:textId="77777777" w:rsidR="00FB18E3" w:rsidRPr="000F6B98" w:rsidRDefault="00FB18E3" w:rsidP="00FB18E3">
      <w:pPr>
        <w:rPr>
          <w:b/>
          <w:sz w:val="24"/>
        </w:rPr>
      </w:pPr>
      <w:r w:rsidRPr="000F6B98">
        <w:rPr>
          <w:b/>
          <w:sz w:val="24"/>
        </w:rPr>
        <w:t>References</w:t>
      </w:r>
    </w:p>
    <w:p w14:paraId="37A341E7" w14:textId="77777777" w:rsidR="00FB18E3" w:rsidRDefault="00FB18E3" w:rsidP="00FB18E3">
      <w:pPr>
        <w:spacing w:after="0" w:line="360" w:lineRule="auto"/>
        <w:ind w:left="270" w:hanging="270"/>
      </w:pPr>
      <w:r w:rsidRPr="002D6865">
        <w:t>Cox, W. M., Yeates, G. N., &amp; Regan, C. M. (1999). Effects of alcohol cues on cognitive processing in heavy and light drinkers. Drug and Alcohol Dependence, 55, 85-89.</w:t>
      </w:r>
    </w:p>
    <w:p w14:paraId="0D241A3B" w14:textId="77777777" w:rsidR="00FB18E3" w:rsidRDefault="00FB18E3" w:rsidP="00FB18E3">
      <w:pPr>
        <w:spacing w:after="0" w:line="360" w:lineRule="auto"/>
        <w:ind w:left="270" w:hanging="270"/>
      </w:pPr>
      <w:r>
        <w:t xml:space="preserve">Greenwald, A. G., McGhee, D. E., &amp; Schwartz, J. K. L. (1998). Measuring individual differences in implicit cognition: the Implicit Association Test. </w:t>
      </w:r>
      <w:r w:rsidRPr="00E737D4">
        <w:rPr>
          <w:i/>
        </w:rPr>
        <w:t>Journal of Personality and Social Psychology, 74</w:t>
      </w:r>
      <w:r>
        <w:t>, 1464-1480.</w:t>
      </w:r>
    </w:p>
    <w:p w14:paraId="3D0EFEB5" w14:textId="77777777" w:rsidR="00FB18E3" w:rsidRDefault="00FB18E3" w:rsidP="00FB18E3">
      <w:pPr>
        <w:spacing w:after="0" w:line="360" w:lineRule="auto"/>
        <w:ind w:left="270" w:hanging="270"/>
      </w:pPr>
      <w:r>
        <w:t xml:space="preserve">Greenwald, A. G., Nosek, B. A., &amp; Banaji, M. R. (2003). Understanding and Using the Implicit Association Test: I. An Improved Scoring Algorithm. </w:t>
      </w:r>
      <w:r w:rsidRPr="00E737D4">
        <w:rPr>
          <w:i/>
        </w:rPr>
        <w:t>Journal of Personality and Social Psychology, 85</w:t>
      </w:r>
      <w:r>
        <w:t>, 197-216.</w:t>
      </w:r>
    </w:p>
    <w:p w14:paraId="24C12E20" w14:textId="77777777" w:rsidR="00FB18E3" w:rsidRPr="00507411" w:rsidRDefault="00FB18E3" w:rsidP="007C3066">
      <w:pPr>
        <w:spacing w:after="0" w:line="240" w:lineRule="auto"/>
        <w:rPr>
          <w:rFonts w:ascii="Times New Roman" w:hAnsi="Times New Roman" w:cs="Times New Roman"/>
        </w:rPr>
      </w:pPr>
    </w:p>
    <w:sectPr w:rsidR="00FB18E3" w:rsidRPr="00507411" w:rsidSect="00FB18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97B11" w14:textId="77777777" w:rsidR="00904937" w:rsidRDefault="00904937" w:rsidP="00F6793D">
      <w:pPr>
        <w:spacing w:after="0" w:line="240" w:lineRule="auto"/>
      </w:pPr>
      <w:r>
        <w:separator/>
      </w:r>
    </w:p>
  </w:endnote>
  <w:endnote w:type="continuationSeparator" w:id="0">
    <w:p w14:paraId="344EA173" w14:textId="77777777" w:rsidR="00904937" w:rsidRDefault="00904937" w:rsidP="00F6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940530"/>
      <w:docPartObj>
        <w:docPartGallery w:val="Page Numbers (Bottom of Page)"/>
        <w:docPartUnique/>
      </w:docPartObj>
    </w:sdtPr>
    <w:sdtEndPr>
      <w:rPr>
        <w:rFonts w:ascii="Times New Roman" w:hAnsi="Times New Roman" w:cs="Times New Roman"/>
        <w:noProof/>
        <w:sz w:val="24"/>
        <w:szCs w:val="24"/>
      </w:rPr>
    </w:sdtEndPr>
    <w:sdtContent>
      <w:p w14:paraId="76437521" w14:textId="6C0F4186" w:rsidR="00236909" w:rsidRPr="0041105E" w:rsidRDefault="00236909">
        <w:pPr>
          <w:pStyle w:val="Footer"/>
          <w:jc w:val="center"/>
          <w:rPr>
            <w:rFonts w:ascii="Times New Roman" w:hAnsi="Times New Roman" w:cs="Times New Roman"/>
            <w:sz w:val="24"/>
            <w:szCs w:val="24"/>
          </w:rPr>
        </w:pPr>
        <w:r w:rsidRPr="0041105E">
          <w:rPr>
            <w:rFonts w:ascii="Times New Roman" w:hAnsi="Times New Roman" w:cs="Times New Roman"/>
            <w:sz w:val="24"/>
            <w:szCs w:val="24"/>
          </w:rPr>
          <w:fldChar w:fldCharType="begin"/>
        </w:r>
        <w:r w:rsidRPr="0041105E">
          <w:rPr>
            <w:rFonts w:ascii="Times New Roman" w:hAnsi="Times New Roman" w:cs="Times New Roman"/>
            <w:sz w:val="24"/>
            <w:szCs w:val="24"/>
          </w:rPr>
          <w:instrText xml:space="preserve"> PAGE   \* MERGEFORMAT </w:instrText>
        </w:r>
        <w:r w:rsidRPr="0041105E">
          <w:rPr>
            <w:rFonts w:ascii="Times New Roman" w:hAnsi="Times New Roman" w:cs="Times New Roman"/>
            <w:sz w:val="24"/>
            <w:szCs w:val="24"/>
          </w:rPr>
          <w:fldChar w:fldCharType="separate"/>
        </w:r>
        <w:r w:rsidR="00236AD5">
          <w:rPr>
            <w:rFonts w:ascii="Times New Roman" w:hAnsi="Times New Roman" w:cs="Times New Roman"/>
            <w:noProof/>
            <w:sz w:val="24"/>
            <w:szCs w:val="24"/>
          </w:rPr>
          <w:t>5</w:t>
        </w:r>
        <w:r w:rsidRPr="0041105E">
          <w:rPr>
            <w:rFonts w:ascii="Times New Roman" w:hAnsi="Times New Roman" w:cs="Times New Roman"/>
            <w:noProof/>
            <w:sz w:val="24"/>
            <w:szCs w:val="24"/>
          </w:rPr>
          <w:fldChar w:fldCharType="end"/>
        </w:r>
      </w:p>
    </w:sdtContent>
  </w:sdt>
  <w:p w14:paraId="14F15885" w14:textId="77777777" w:rsidR="00236909" w:rsidRDefault="002369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6122A" w14:textId="77777777" w:rsidR="00904937" w:rsidRDefault="00904937" w:rsidP="00F6793D">
      <w:pPr>
        <w:spacing w:after="0" w:line="240" w:lineRule="auto"/>
      </w:pPr>
      <w:r>
        <w:separator/>
      </w:r>
    </w:p>
  </w:footnote>
  <w:footnote w:type="continuationSeparator" w:id="0">
    <w:p w14:paraId="21BEC22A" w14:textId="77777777" w:rsidR="00904937" w:rsidRDefault="00904937" w:rsidP="00F679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5469" w14:textId="702BC116" w:rsidR="00236909" w:rsidRPr="00912200" w:rsidRDefault="00236909" w:rsidP="00912200">
    <w:pPr>
      <w:pStyle w:val="Header"/>
      <w:rPr>
        <w:rFonts w:ascii="Times New Roman" w:hAnsi="Times New Roman" w:cs="Times New Roman"/>
        <w:sz w:val="24"/>
        <w:szCs w:val="24"/>
      </w:rPr>
    </w:pPr>
    <w:r w:rsidRPr="00912200">
      <w:rPr>
        <w:rFonts w:ascii="Times New Roman" w:hAnsi="Times New Roman" w:cs="Times New Roman"/>
        <w:sz w:val="24"/>
        <w:szCs w:val="24"/>
      </w:rPr>
      <w:t>IMPACT OF ALCOHOL ADVERTISEMENTS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3C"/>
    <w:rsid w:val="000002EE"/>
    <w:rsid w:val="0001181D"/>
    <w:rsid w:val="0001510E"/>
    <w:rsid w:val="00015F8F"/>
    <w:rsid w:val="00016F7A"/>
    <w:rsid w:val="00023D55"/>
    <w:rsid w:val="0002472F"/>
    <w:rsid w:val="0002620D"/>
    <w:rsid w:val="000263F3"/>
    <w:rsid w:val="00026DCB"/>
    <w:rsid w:val="00034658"/>
    <w:rsid w:val="000360BF"/>
    <w:rsid w:val="00043C6C"/>
    <w:rsid w:val="00052A71"/>
    <w:rsid w:val="00056BC7"/>
    <w:rsid w:val="000619B7"/>
    <w:rsid w:val="00064A72"/>
    <w:rsid w:val="00065DAD"/>
    <w:rsid w:val="00087B7C"/>
    <w:rsid w:val="00097B51"/>
    <w:rsid w:val="000A1A17"/>
    <w:rsid w:val="000B10AF"/>
    <w:rsid w:val="000B1D86"/>
    <w:rsid w:val="000B58ED"/>
    <w:rsid w:val="000B5F1B"/>
    <w:rsid w:val="000D5812"/>
    <w:rsid w:val="000D6017"/>
    <w:rsid w:val="000D76DA"/>
    <w:rsid w:val="000E1161"/>
    <w:rsid w:val="000E12F0"/>
    <w:rsid w:val="000E1FFA"/>
    <w:rsid w:val="000F1E99"/>
    <w:rsid w:val="000F5963"/>
    <w:rsid w:val="000F6ACB"/>
    <w:rsid w:val="000F6CBD"/>
    <w:rsid w:val="00103AFD"/>
    <w:rsid w:val="00103B4D"/>
    <w:rsid w:val="00103C95"/>
    <w:rsid w:val="001041C5"/>
    <w:rsid w:val="001047A4"/>
    <w:rsid w:val="0011152F"/>
    <w:rsid w:val="00111CFA"/>
    <w:rsid w:val="001136E0"/>
    <w:rsid w:val="0011657E"/>
    <w:rsid w:val="0011753A"/>
    <w:rsid w:val="0011768B"/>
    <w:rsid w:val="00124CCF"/>
    <w:rsid w:val="00125418"/>
    <w:rsid w:val="0012688F"/>
    <w:rsid w:val="00140E57"/>
    <w:rsid w:val="0014579D"/>
    <w:rsid w:val="00153189"/>
    <w:rsid w:val="00155CF8"/>
    <w:rsid w:val="00157578"/>
    <w:rsid w:val="00161D0A"/>
    <w:rsid w:val="00173D4C"/>
    <w:rsid w:val="00181EC2"/>
    <w:rsid w:val="0019109A"/>
    <w:rsid w:val="001929FC"/>
    <w:rsid w:val="00194247"/>
    <w:rsid w:val="001A29A7"/>
    <w:rsid w:val="001A7076"/>
    <w:rsid w:val="001B02CC"/>
    <w:rsid w:val="001B2069"/>
    <w:rsid w:val="001B6851"/>
    <w:rsid w:val="001D3B4E"/>
    <w:rsid w:val="001E1FE5"/>
    <w:rsid w:val="001F7FE8"/>
    <w:rsid w:val="00205E16"/>
    <w:rsid w:val="002061EB"/>
    <w:rsid w:val="00212AB1"/>
    <w:rsid w:val="00215A1B"/>
    <w:rsid w:val="00224557"/>
    <w:rsid w:val="002268EB"/>
    <w:rsid w:val="00230966"/>
    <w:rsid w:val="00236610"/>
    <w:rsid w:val="00236909"/>
    <w:rsid w:val="00236AD5"/>
    <w:rsid w:val="00241E30"/>
    <w:rsid w:val="00245919"/>
    <w:rsid w:val="00260161"/>
    <w:rsid w:val="00285A0E"/>
    <w:rsid w:val="00292811"/>
    <w:rsid w:val="002944BC"/>
    <w:rsid w:val="002A2A61"/>
    <w:rsid w:val="002A5925"/>
    <w:rsid w:val="002A6BBC"/>
    <w:rsid w:val="002B405F"/>
    <w:rsid w:val="002B439D"/>
    <w:rsid w:val="002C29FE"/>
    <w:rsid w:val="002C4A91"/>
    <w:rsid w:val="002D2A05"/>
    <w:rsid w:val="002D3221"/>
    <w:rsid w:val="002E753C"/>
    <w:rsid w:val="002E7DA9"/>
    <w:rsid w:val="002F0EC7"/>
    <w:rsid w:val="002F1E80"/>
    <w:rsid w:val="00301F5D"/>
    <w:rsid w:val="00305E80"/>
    <w:rsid w:val="0031755E"/>
    <w:rsid w:val="00317924"/>
    <w:rsid w:val="003317EE"/>
    <w:rsid w:val="00333DE7"/>
    <w:rsid w:val="00341541"/>
    <w:rsid w:val="00343F32"/>
    <w:rsid w:val="00345367"/>
    <w:rsid w:val="003458E9"/>
    <w:rsid w:val="003555C9"/>
    <w:rsid w:val="003767E6"/>
    <w:rsid w:val="003812CF"/>
    <w:rsid w:val="00382689"/>
    <w:rsid w:val="00391183"/>
    <w:rsid w:val="00395287"/>
    <w:rsid w:val="00395395"/>
    <w:rsid w:val="003956DB"/>
    <w:rsid w:val="0039649D"/>
    <w:rsid w:val="003B1939"/>
    <w:rsid w:val="003B19F4"/>
    <w:rsid w:val="003C08CA"/>
    <w:rsid w:val="003C1202"/>
    <w:rsid w:val="003C3789"/>
    <w:rsid w:val="003D2317"/>
    <w:rsid w:val="003D5A7F"/>
    <w:rsid w:val="003D7CA9"/>
    <w:rsid w:val="003E2F8D"/>
    <w:rsid w:val="003E3306"/>
    <w:rsid w:val="003F2FDC"/>
    <w:rsid w:val="003F6130"/>
    <w:rsid w:val="00405531"/>
    <w:rsid w:val="00407132"/>
    <w:rsid w:val="0041105E"/>
    <w:rsid w:val="00413963"/>
    <w:rsid w:val="00415120"/>
    <w:rsid w:val="00415273"/>
    <w:rsid w:val="00415A9B"/>
    <w:rsid w:val="0041704A"/>
    <w:rsid w:val="00417FBF"/>
    <w:rsid w:val="00420A1F"/>
    <w:rsid w:val="004237D6"/>
    <w:rsid w:val="0042426C"/>
    <w:rsid w:val="00424C49"/>
    <w:rsid w:val="00432CC7"/>
    <w:rsid w:val="00434C79"/>
    <w:rsid w:val="00437BDD"/>
    <w:rsid w:val="00437C52"/>
    <w:rsid w:val="00443500"/>
    <w:rsid w:val="00443CA7"/>
    <w:rsid w:val="00456C51"/>
    <w:rsid w:val="00457079"/>
    <w:rsid w:val="00460913"/>
    <w:rsid w:val="00467B18"/>
    <w:rsid w:val="004865A5"/>
    <w:rsid w:val="0049296D"/>
    <w:rsid w:val="00496BBF"/>
    <w:rsid w:val="00497E43"/>
    <w:rsid w:val="004A32B5"/>
    <w:rsid w:val="004A3D35"/>
    <w:rsid w:val="004A55AF"/>
    <w:rsid w:val="004A5D99"/>
    <w:rsid w:val="004A7571"/>
    <w:rsid w:val="004B1C1A"/>
    <w:rsid w:val="004D19D8"/>
    <w:rsid w:val="004D6A08"/>
    <w:rsid w:val="004E0023"/>
    <w:rsid w:val="004E0651"/>
    <w:rsid w:val="004F1C60"/>
    <w:rsid w:val="004F307D"/>
    <w:rsid w:val="004F5D3D"/>
    <w:rsid w:val="00507411"/>
    <w:rsid w:val="005202FB"/>
    <w:rsid w:val="00521614"/>
    <w:rsid w:val="00522A27"/>
    <w:rsid w:val="005259C5"/>
    <w:rsid w:val="00535312"/>
    <w:rsid w:val="0053546D"/>
    <w:rsid w:val="00544405"/>
    <w:rsid w:val="00551072"/>
    <w:rsid w:val="0056096F"/>
    <w:rsid w:val="005617C3"/>
    <w:rsid w:val="00564DCA"/>
    <w:rsid w:val="0056653A"/>
    <w:rsid w:val="00567907"/>
    <w:rsid w:val="005822E4"/>
    <w:rsid w:val="005851EF"/>
    <w:rsid w:val="00592E97"/>
    <w:rsid w:val="00594CA7"/>
    <w:rsid w:val="005A1228"/>
    <w:rsid w:val="005B25FE"/>
    <w:rsid w:val="005B622F"/>
    <w:rsid w:val="005C2C54"/>
    <w:rsid w:val="005C6E36"/>
    <w:rsid w:val="005D4FE7"/>
    <w:rsid w:val="005D719F"/>
    <w:rsid w:val="005F2C08"/>
    <w:rsid w:val="005F3B05"/>
    <w:rsid w:val="005F405F"/>
    <w:rsid w:val="00603568"/>
    <w:rsid w:val="006035E5"/>
    <w:rsid w:val="00604FFE"/>
    <w:rsid w:val="00606BA8"/>
    <w:rsid w:val="00616FD6"/>
    <w:rsid w:val="00624962"/>
    <w:rsid w:val="00644E72"/>
    <w:rsid w:val="0064659B"/>
    <w:rsid w:val="0065125C"/>
    <w:rsid w:val="006526C3"/>
    <w:rsid w:val="00654EAB"/>
    <w:rsid w:val="00664FA6"/>
    <w:rsid w:val="006711C7"/>
    <w:rsid w:val="00673BF9"/>
    <w:rsid w:val="00673F86"/>
    <w:rsid w:val="0067408D"/>
    <w:rsid w:val="00680A8A"/>
    <w:rsid w:val="00680BC1"/>
    <w:rsid w:val="00681080"/>
    <w:rsid w:val="00683CD1"/>
    <w:rsid w:val="00684BB5"/>
    <w:rsid w:val="00686133"/>
    <w:rsid w:val="00687D2A"/>
    <w:rsid w:val="00687F66"/>
    <w:rsid w:val="00691DC6"/>
    <w:rsid w:val="00692FB0"/>
    <w:rsid w:val="006A1178"/>
    <w:rsid w:val="006B4D91"/>
    <w:rsid w:val="006B5B50"/>
    <w:rsid w:val="006B648D"/>
    <w:rsid w:val="006C07DD"/>
    <w:rsid w:val="006D348B"/>
    <w:rsid w:val="006D4E13"/>
    <w:rsid w:val="006E1AFA"/>
    <w:rsid w:val="006F0F0F"/>
    <w:rsid w:val="00703209"/>
    <w:rsid w:val="00712ACA"/>
    <w:rsid w:val="00717CD6"/>
    <w:rsid w:val="00727C5D"/>
    <w:rsid w:val="007351E1"/>
    <w:rsid w:val="00740455"/>
    <w:rsid w:val="007527AC"/>
    <w:rsid w:val="007531FD"/>
    <w:rsid w:val="00757240"/>
    <w:rsid w:val="00770A14"/>
    <w:rsid w:val="00785534"/>
    <w:rsid w:val="0078681C"/>
    <w:rsid w:val="0079370C"/>
    <w:rsid w:val="007A5881"/>
    <w:rsid w:val="007A6783"/>
    <w:rsid w:val="007B22A0"/>
    <w:rsid w:val="007B29CA"/>
    <w:rsid w:val="007B4BF6"/>
    <w:rsid w:val="007B539D"/>
    <w:rsid w:val="007B57D0"/>
    <w:rsid w:val="007C19BE"/>
    <w:rsid w:val="007C3066"/>
    <w:rsid w:val="007C683E"/>
    <w:rsid w:val="007D0A54"/>
    <w:rsid w:val="007D196C"/>
    <w:rsid w:val="007D5B7C"/>
    <w:rsid w:val="007E3E0F"/>
    <w:rsid w:val="007E6139"/>
    <w:rsid w:val="00801186"/>
    <w:rsid w:val="00803101"/>
    <w:rsid w:val="008060F7"/>
    <w:rsid w:val="0081116A"/>
    <w:rsid w:val="00812C4B"/>
    <w:rsid w:val="00817A52"/>
    <w:rsid w:val="008222F0"/>
    <w:rsid w:val="008233CA"/>
    <w:rsid w:val="008251A5"/>
    <w:rsid w:val="00830464"/>
    <w:rsid w:val="0083517F"/>
    <w:rsid w:val="0084098C"/>
    <w:rsid w:val="0084186B"/>
    <w:rsid w:val="00841EE3"/>
    <w:rsid w:val="00846B0E"/>
    <w:rsid w:val="00850E2D"/>
    <w:rsid w:val="00852526"/>
    <w:rsid w:val="00853DBD"/>
    <w:rsid w:val="008545EF"/>
    <w:rsid w:val="00860B65"/>
    <w:rsid w:val="00862EC7"/>
    <w:rsid w:val="0086352A"/>
    <w:rsid w:val="008640F1"/>
    <w:rsid w:val="00865A24"/>
    <w:rsid w:val="0089252B"/>
    <w:rsid w:val="008978E2"/>
    <w:rsid w:val="008A5A94"/>
    <w:rsid w:val="008B0504"/>
    <w:rsid w:val="008B733D"/>
    <w:rsid w:val="008C5996"/>
    <w:rsid w:val="008C7A48"/>
    <w:rsid w:val="008D09E2"/>
    <w:rsid w:val="008D29CA"/>
    <w:rsid w:val="008E108B"/>
    <w:rsid w:val="008E3456"/>
    <w:rsid w:val="008E41E9"/>
    <w:rsid w:val="008E57C5"/>
    <w:rsid w:val="008F070E"/>
    <w:rsid w:val="00904937"/>
    <w:rsid w:val="00910F9D"/>
    <w:rsid w:val="00912200"/>
    <w:rsid w:val="00925E16"/>
    <w:rsid w:val="00926A5E"/>
    <w:rsid w:val="00930F6C"/>
    <w:rsid w:val="0093710E"/>
    <w:rsid w:val="0095423B"/>
    <w:rsid w:val="0096426B"/>
    <w:rsid w:val="0096727A"/>
    <w:rsid w:val="009704D4"/>
    <w:rsid w:val="0097057D"/>
    <w:rsid w:val="009709F4"/>
    <w:rsid w:val="009719D7"/>
    <w:rsid w:val="009769B9"/>
    <w:rsid w:val="009831EB"/>
    <w:rsid w:val="009836E8"/>
    <w:rsid w:val="009878C9"/>
    <w:rsid w:val="009946ED"/>
    <w:rsid w:val="009A2ADD"/>
    <w:rsid w:val="009A3919"/>
    <w:rsid w:val="009A4C4A"/>
    <w:rsid w:val="009A5939"/>
    <w:rsid w:val="009B19EA"/>
    <w:rsid w:val="009C4BE6"/>
    <w:rsid w:val="009D1619"/>
    <w:rsid w:val="009D509D"/>
    <w:rsid w:val="009E08E0"/>
    <w:rsid w:val="009E3ACA"/>
    <w:rsid w:val="00A033C8"/>
    <w:rsid w:val="00A12E1D"/>
    <w:rsid w:val="00A15A08"/>
    <w:rsid w:val="00A15F6B"/>
    <w:rsid w:val="00A16FCE"/>
    <w:rsid w:val="00A2252F"/>
    <w:rsid w:val="00A2282A"/>
    <w:rsid w:val="00A25D3D"/>
    <w:rsid w:val="00A319E5"/>
    <w:rsid w:val="00A470C4"/>
    <w:rsid w:val="00A678AC"/>
    <w:rsid w:val="00A75502"/>
    <w:rsid w:val="00A77E1F"/>
    <w:rsid w:val="00A9218F"/>
    <w:rsid w:val="00AB0DD2"/>
    <w:rsid w:val="00AB0DDA"/>
    <w:rsid w:val="00AB344C"/>
    <w:rsid w:val="00AD008F"/>
    <w:rsid w:val="00AD4027"/>
    <w:rsid w:val="00AE12B7"/>
    <w:rsid w:val="00AE4879"/>
    <w:rsid w:val="00AF03F9"/>
    <w:rsid w:val="00AF3B77"/>
    <w:rsid w:val="00AF727C"/>
    <w:rsid w:val="00AF7511"/>
    <w:rsid w:val="00B01462"/>
    <w:rsid w:val="00B056DB"/>
    <w:rsid w:val="00B06741"/>
    <w:rsid w:val="00B11749"/>
    <w:rsid w:val="00B11E28"/>
    <w:rsid w:val="00B16D61"/>
    <w:rsid w:val="00B206DD"/>
    <w:rsid w:val="00B23125"/>
    <w:rsid w:val="00B232AE"/>
    <w:rsid w:val="00B3731E"/>
    <w:rsid w:val="00B425D0"/>
    <w:rsid w:val="00B515F7"/>
    <w:rsid w:val="00B546EF"/>
    <w:rsid w:val="00B7083C"/>
    <w:rsid w:val="00B82015"/>
    <w:rsid w:val="00B831A5"/>
    <w:rsid w:val="00B934A5"/>
    <w:rsid w:val="00BA0894"/>
    <w:rsid w:val="00BA3195"/>
    <w:rsid w:val="00BA68A3"/>
    <w:rsid w:val="00BB0E12"/>
    <w:rsid w:val="00BB2AD7"/>
    <w:rsid w:val="00BB5A27"/>
    <w:rsid w:val="00BC666C"/>
    <w:rsid w:val="00BC675C"/>
    <w:rsid w:val="00BC783B"/>
    <w:rsid w:val="00BC7F25"/>
    <w:rsid w:val="00BD469D"/>
    <w:rsid w:val="00BD7895"/>
    <w:rsid w:val="00BD7C05"/>
    <w:rsid w:val="00BE3C2B"/>
    <w:rsid w:val="00BF3454"/>
    <w:rsid w:val="00C1708A"/>
    <w:rsid w:val="00C17C72"/>
    <w:rsid w:val="00C238EF"/>
    <w:rsid w:val="00C46F9D"/>
    <w:rsid w:val="00C46FA8"/>
    <w:rsid w:val="00C5230E"/>
    <w:rsid w:val="00C618BF"/>
    <w:rsid w:val="00C740B4"/>
    <w:rsid w:val="00C764FF"/>
    <w:rsid w:val="00C766E5"/>
    <w:rsid w:val="00C86081"/>
    <w:rsid w:val="00C864BA"/>
    <w:rsid w:val="00C913D3"/>
    <w:rsid w:val="00C9339A"/>
    <w:rsid w:val="00C944E4"/>
    <w:rsid w:val="00CA40D5"/>
    <w:rsid w:val="00CA73B2"/>
    <w:rsid w:val="00CB39FD"/>
    <w:rsid w:val="00CB4FA0"/>
    <w:rsid w:val="00CB717E"/>
    <w:rsid w:val="00CC2935"/>
    <w:rsid w:val="00CC4B6B"/>
    <w:rsid w:val="00CD179A"/>
    <w:rsid w:val="00CD4091"/>
    <w:rsid w:val="00CD5243"/>
    <w:rsid w:val="00CD5753"/>
    <w:rsid w:val="00CE1437"/>
    <w:rsid w:val="00CE5126"/>
    <w:rsid w:val="00CE5E20"/>
    <w:rsid w:val="00CE67FA"/>
    <w:rsid w:val="00D06A23"/>
    <w:rsid w:val="00D11F29"/>
    <w:rsid w:val="00D30B50"/>
    <w:rsid w:val="00D314A7"/>
    <w:rsid w:val="00D35740"/>
    <w:rsid w:val="00D40B8B"/>
    <w:rsid w:val="00D41682"/>
    <w:rsid w:val="00D44A83"/>
    <w:rsid w:val="00D52DD1"/>
    <w:rsid w:val="00D549CA"/>
    <w:rsid w:val="00D61B7F"/>
    <w:rsid w:val="00D63415"/>
    <w:rsid w:val="00D64E5F"/>
    <w:rsid w:val="00D67684"/>
    <w:rsid w:val="00D74A83"/>
    <w:rsid w:val="00D80157"/>
    <w:rsid w:val="00D810DF"/>
    <w:rsid w:val="00D8463C"/>
    <w:rsid w:val="00D919BE"/>
    <w:rsid w:val="00D925BF"/>
    <w:rsid w:val="00DA273D"/>
    <w:rsid w:val="00DB4E37"/>
    <w:rsid w:val="00DB6560"/>
    <w:rsid w:val="00DB6B22"/>
    <w:rsid w:val="00DB6C36"/>
    <w:rsid w:val="00DC15DB"/>
    <w:rsid w:val="00DC4A6D"/>
    <w:rsid w:val="00DC73D6"/>
    <w:rsid w:val="00DD36FE"/>
    <w:rsid w:val="00DD60ED"/>
    <w:rsid w:val="00DE7B51"/>
    <w:rsid w:val="00DF20AD"/>
    <w:rsid w:val="00DF63C6"/>
    <w:rsid w:val="00DF6775"/>
    <w:rsid w:val="00E11CBC"/>
    <w:rsid w:val="00E16FF7"/>
    <w:rsid w:val="00E25A70"/>
    <w:rsid w:val="00E342E4"/>
    <w:rsid w:val="00E42D38"/>
    <w:rsid w:val="00E531E1"/>
    <w:rsid w:val="00E5358A"/>
    <w:rsid w:val="00E75B1B"/>
    <w:rsid w:val="00E976BA"/>
    <w:rsid w:val="00EA1F99"/>
    <w:rsid w:val="00EA2DCE"/>
    <w:rsid w:val="00EB0664"/>
    <w:rsid w:val="00EC306F"/>
    <w:rsid w:val="00ED170B"/>
    <w:rsid w:val="00ED1AE1"/>
    <w:rsid w:val="00ED339D"/>
    <w:rsid w:val="00ED4AFD"/>
    <w:rsid w:val="00ED5DE9"/>
    <w:rsid w:val="00EE5CE2"/>
    <w:rsid w:val="00EF0370"/>
    <w:rsid w:val="00EF1CE7"/>
    <w:rsid w:val="00EF3DA4"/>
    <w:rsid w:val="00EF5D18"/>
    <w:rsid w:val="00F179EC"/>
    <w:rsid w:val="00F258A1"/>
    <w:rsid w:val="00F2667E"/>
    <w:rsid w:val="00F2679E"/>
    <w:rsid w:val="00F3344A"/>
    <w:rsid w:val="00F35B71"/>
    <w:rsid w:val="00F46031"/>
    <w:rsid w:val="00F6793D"/>
    <w:rsid w:val="00F828CE"/>
    <w:rsid w:val="00F86F60"/>
    <w:rsid w:val="00F86FD3"/>
    <w:rsid w:val="00F95F3D"/>
    <w:rsid w:val="00FB18E3"/>
    <w:rsid w:val="00FB3A68"/>
    <w:rsid w:val="00FB49BD"/>
    <w:rsid w:val="00FB4FCA"/>
    <w:rsid w:val="00FD11DB"/>
    <w:rsid w:val="00FD1C94"/>
    <w:rsid w:val="00FF0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8C5D3"/>
  <w15:docId w15:val="{F22D8ADB-C3BA-49A6-844C-0F94148B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5A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F6ACB"/>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F6A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6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93D"/>
  </w:style>
  <w:style w:type="paragraph" w:styleId="Footer">
    <w:name w:val="footer"/>
    <w:basedOn w:val="Normal"/>
    <w:link w:val="FooterChar"/>
    <w:uiPriority w:val="99"/>
    <w:unhideWhenUsed/>
    <w:rsid w:val="00F6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93D"/>
  </w:style>
  <w:style w:type="character" w:styleId="CommentReference">
    <w:name w:val="annotation reference"/>
    <w:basedOn w:val="DefaultParagraphFont"/>
    <w:uiPriority w:val="99"/>
    <w:semiHidden/>
    <w:unhideWhenUsed/>
    <w:rsid w:val="00341541"/>
    <w:rPr>
      <w:sz w:val="16"/>
      <w:szCs w:val="16"/>
    </w:rPr>
  </w:style>
  <w:style w:type="paragraph" w:styleId="CommentText">
    <w:name w:val="annotation text"/>
    <w:basedOn w:val="Normal"/>
    <w:link w:val="CommentTextChar"/>
    <w:uiPriority w:val="99"/>
    <w:semiHidden/>
    <w:unhideWhenUsed/>
    <w:rsid w:val="00341541"/>
    <w:pPr>
      <w:spacing w:line="240" w:lineRule="auto"/>
    </w:pPr>
    <w:rPr>
      <w:sz w:val="20"/>
      <w:szCs w:val="20"/>
    </w:rPr>
  </w:style>
  <w:style w:type="character" w:customStyle="1" w:styleId="CommentTextChar">
    <w:name w:val="Comment Text Char"/>
    <w:basedOn w:val="DefaultParagraphFont"/>
    <w:link w:val="CommentText"/>
    <w:uiPriority w:val="99"/>
    <w:semiHidden/>
    <w:rsid w:val="00341541"/>
    <w:rPr>
      <w:sz w:val="20"/>
      <w:szCs w:val="20"/>
    </w:rPr>
  </w:style>
  <w:style w:type="paragraph" w:styleId="CommentSubject">
    <w:name w:val="annotation subject"/>
    <w:basedOn w:val="CommentText"/>
    <w:next w:val="CommentText"/>
    <w:link w:val="CommentSubjectChar"/>
    <w:uiPriority w:val="99"/>
    <w:semiHidden/>
    <w:unhideWhenUsed/>
    <w:rsid w:val="00341541"/>
    <w:rPr>
      <w:b/>
      <w:bCs/>
    </w:rPr>
  </w:style>
  <w:style w:type="character" w:customStyle="1" w:styleId="CommentSubjectChar">
    <w:name w:val="Comment Subject Char"/>
    <w:basedOn w:val="CommentTextChar"/>
    <w:link w:val="CommentSubject"/>
    <w:uiPriority w:val="99"/>
    <w:semiHidden/>
    <w:rsid w:val="00341541"/>
    <w:rPr>
      <w:b/>
      <w:bCs/>
      <w:sz w:val="20"/>
      <w:szCs w:val="20"/>
    </w:rPr>
  </w:style>
  <w:style w:type="paragraph" w:styleId="BalloonText">
    <w:name w:val="Balloon Text"/>
    <w:basedOn w:val="Normal"/>
    <w:link w:val="BalloonTextChar"/>
    <w:uiPriority w:val="99"/>
    <w:semiHidden/>
    <w:unhideWhenUsed/>
    <w:rsid w:val="00341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41"/>
    <w:rPr>
      <w:rFonts w:ascii="Tahoma" w:hAnsi="Tahoma" w:cs="Tahoma"/>
      <w:sz w:val="16"/>
      <w:szCs w:val="16"/>
    </w:rPr>
  </w:style>
  <w:style w:type="paragraph" w:styleId="Revision">
    <w:name w:val="Revision"/>
    <w:hidden/>
    <w:uiPriority w:val="99"/>
    <w:semiHidden/>
    <w:rsid w:val="00ED170B"/>
    <w:pPr>
      <w:spacing w:after="0" w:line="240" w:lineRule="auto"/>
    </w:pPr>
  </w:style>
  <w:style w:type="character" w:styleId="LineNumber">
    <w:name w:val="line number"/>
    <w:basedOn w:val="DefaultParagraphFont"/>
    <w:uiPriority w:val="99"/>
    <w:semiHidden/>
    <w:unhideWhenUsed/>
    <w:rsid w:val="00F3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A79B-4584-9B49-BBC8-1E3ACDFE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10406</Words>
  <Characters>59320</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69587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Kaidy Stautz</dc:creator>
  <cp:lastModifiedBy>Microsoft Office User</cp:lastModifiedBy>
  <cp:revision>2</cp:revision>
  <dcterms:created xsi:type="dcterms:W3CDTF">2016-10-26T10:27:00Z</dcterms:created>
  <dcterms:modified xsi:type="dcterms:W3CDTF">2016-10-26T10:27:00Z</dcterms:modified>
</cp:coreProperties>
</file>