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FB" w:rsidRPr="00AE3362" w:rsidRDefault="00776FFB" w:rsidP="00776FFB">
      <w:pPr>
        <w:jc w:val="center"/>
        <w:rPr>
          <w:rFonts w:ascii="Times New Roman" w:hAnsi="Times New Roman" w:cs="Times New Roman"/>
          <w:b/>
          <w:sz w:val="32"/>
          <w:szCs w:val="32"/>
          <w:lang w:val="en-US"/>
        </w:rPr>
      </w:pPr>
      <w:bookmarkStart w:id="0" w:name="_GoBack"/>
      <w:bookmarkEnd w:id="0"/>
      <w:r w:rsidRPr="00AE3362">
        <w:rPr>
          <w:rFonts w:ascii="Times New Roman" w:hAnsi="Times New Roman" w:cs="Times New Roman"/>
          <w:b/>
          <w:sz w:val="32"/>
          <w:szCs w:val="32"/>
          <w:lang w:val="en-US"/>
        </w:rPr>
        <w:t>Motives to use Facebook and problematic Facebook use in adolescents</w:t>
      </w:r>
    </w:p>
    <w:p w:rsidR="00776FFB" w:rsidRPr="00AE3362" w:rsidRDefault="00776FFB" w:rsidP="00776FFB">
      <w:pPr>
        <w:rPr>
          <w:rFonts w:ascii="Times New Roman" w:hAnsi="Times New Roman" w:cs="Times New Roman"/>
          <w:sz w:val="24"/>
          <w:szCs w:val="24"/>
          <w:lang w:val="en-US"/>
        </w:rPr>
      </w:pPr>
    </w:p>
    <w:p w:rsidR="00776FFB" w:rsidRPr="00AE3362" w:rsidRDefault="00776FFB" w:rsidP="00776FFB">
      <w:pPr>
        <w:spacing w:line="480" w:lineRule="auto"/>
        <w:jc w:val="center"/>
        <w:rPr>
          <w:rFonts w:ascii="Times New Roman" w:eastAsia="PMingLiU" w:hAnsi="Times New Roman" w:cs="Times New Roman"/>
          <w:b/>
          <w:color w:val="000000"/>
          <w:sz w:val="24"/>
          <w:szCs w:val="24"/>
          <w:lang w:val="en-US" w:eastAsia="zh-TW"/>
        </w:rPr>
      </w:pPr>
      <w:r w:rsidRPr="00AE3362">
        <w:rPr>
          <w:rFonts w:ascii="Times New Roman" w:eastAsia="PMingLiU" w:hAnsi="Times New Roman" w:cs="Times New Roman"/>
          <w:b/>
          <w:color w:val="000000"/>
          <w:sz w:val="24"/>
          <w:szCs w:val="24"/>
          <w:lang w:val="en-US" w:eastAsia="zh-TW"/>
        </w:rPr>
        <w:t>Full-length report</w:t>
      </w:r>
    </w:p>
    <w:p w:rsidR="00776FFB" w:rsidRPr="00AE3362" w:rsidRDefault="00776FFB" w:rsidP="00776FFB">
      <w:pPr>
        <w:spacing w:line="480" w:lineRule="auto"/>
        <w:jc w:val="center"/>
        <w:rPr>
          <w:rFonts w:ascii="Times New Roman" w:hAnsi="Times New Roman" w:cs="Times New Roman"/>
          <w:sz w:val="24"/>
          <w:szCs w:val="24"/>
          <w:lang w:val="en-US"/>
        </w:rPr>
      </w:pPr>
      <w:r w:rsidRPr="00AE3362">
        <w:rPr>
          <w:rFonts w:ascii="Times New Roman" w:hAnsi="Times New Roman" w:cs="Times New Roman"/>
          <w:sz w:val="24"/>
          <w:szCs w:val="24"/>
          <w:lang w:val="en-US"/>
        </w:rPr>
        <w:t>Running title: Motives for problematic Facebook Use</w:t>
      </w:r>
    </w:p>
    <w:p w:rsidR="00776FFB" w:rsidRPr="00AE3362" w:rsidRDefault="00776FFB" w:rsidP="00776FFB">
      <w:pPr>
        <w:spacing w:line="480" w:lineRule="auto"/>
        <w:jc w:val="center"/>
        <w:rPr>
          <w:rFonts w:ascii="Times New Roman" w:hAnsi="Times New Roman" w:cs="Times New Roman"/>
          <w:sz w:val="24"/>
          <w:szCs w:val="24"/>
        </w:rPr>
      </w:pPr>
      <w:r w:rsidRPr="00AE3362">
        <w:rPr>
          <w:rFonts w:ascii="Times New Roman" w:hAnsi="Times New Roman" w:cs="Times New Roman"/>
          <w:sz w:val="24"/>
          <w:szCs w:val="24"/>
        </w:rPr>
        <w:t>Date of first submission: 18/09/2017</w:t>
      </w:r>
    </w:p>
    <w:p w:rsidR="008C11A1" w:rsidRPr="00AE3362" w:rsidRDefault="008C11A1" w:rsidP="008C11A1">
      <w:pPr>
        <w:spacing w:line="480" w:lineRule="auto"/>
        <w:jc w:val="center"/>
        <w:rPr>
          <w:rFonts w:ascii="Times New Roman" w:hAnsi="Times New Roman" w:cs="Times New Roman"/>
          <w:sz w:val="24"/>
          <w:szCs w:val="24"/>
        </w:rPr>
      </w:pPr>
      <w:r w:rsidRPr="00AE3362">
        <w:rPr>
          <w:rFonts w:ascii="Times New Roman" w:hAnsi="Times New Roman" w:cs="Times New Roman"/>
          <w:sz w:val="24"/>
          <w:szCs w:val="24"/>
        </w:rPr>
        <w:t xml:space="preserve">Date of </w:t>
      </w:r>
      <w:r>
        <w:rPr>
          <w:rFonts w:ascii="Times New Roman" w:hAnsi="Times New Roman" w:cs="Times New Roman"/>
          <w:sz w:val="24"/>
          <w:szCs w:val="24"/>
        </w:rPr>
        <w:t>second</w:t>
      </w:r>
      <w:r w:rsidRPr="00AE3362">
        <w:rPr>
          <w:rFonts w:ascii="Times New Roman" w:hAnsi="Times New Roman" w:cs="Times New Roman"/>
          <w:sz w:val="24"/>
          <w:szCs w:val="24"/>
        </w:rPr>
        <w:t xml:space="preserve"> submission: </w:t>
      </w:r>
      <w:r>
        <w:rPr>
          <w:rFonts w:ascii="Times New Roman" w:hAnsi="Times New Roman" w:cs="Times New Roman"/>
          <w:sz w:val="24"/>
          <w:szCs w:val="24"/>
        </w:rPr>
        <w:t>30</w:t>
      </w:r>
      <w:r w:rsidRPr="00AE3362">
        <w:rPr>
          <w:rFonts w:ascii="Times New Roman" w:hAnsi="Times New Roman" w:cs="Times New Roman"/>
          <w:sz w:val="24"/>
          <w:szCs w:val="24"/>
        </w:rPr>
        <w:t>/</w:t>
      </w:r>
      <w:r>
        <w:rPr>
          <w:rFonts w:ascii="Times New Roman" w:hAnsi="Times New Roman" w:cs="Times New Roman"/>
          <w:sz w:val="24"/>
          <w:szCs w:val="24"/>
        </w:rPr>
        <w:t>01</w:t>
      </w:r>
      <w:r w:rsidRPr="00AE3362">
        <w:rPr>
          <w:rFonts w:ascii="Times New Roman" w:hAnsi="Times New Roman" w:cs="Times New Roman"/>
          <w:sz w:val="24"/>
          <w:szCs w:val="24"/>
        </w:rPr>
        <w:t>/201</w:t>
      </w:r>
      <w:r>
        <w:rPr>
          <w:rFonts w:ascii="Times New Roman" w:hAnsi="Times New Roman" w:cs="Times New Roman"/>
          <w:sz w:val="24"/>
          <w:szCs w:val="24"/>
        </w:rPr>
        <w:t>8</w:t>
      </w:r>
    </w:p>
    <w:p w:rsidR="00776FFB" w:rsidRPr="00AE3362" w:rsidRDefault="00776FFB" w:rsidP="00776FFB">
      <w:pPr>
        <w:tabs>
          <w:tab w:val="left" w:pos="567"/>
        </w:tabs>
        <w:spacing w:line="240" w:lineRule="auto"/>
        <w:jc w:val="center"/>
        <w:rPr>
          <w:rFonts w:ascii="Times New Roman" w:hAnsi="Times New Roman" w:cs="Times New Roman"/>
          <w:color w:val="000000" w:themeColor="text1"/>
          <w:sz w:val="24"/>
          <w:szCs w:val="24"/>
        </w:rPr>
      </w:pPr>
    </w:p>
    <w:p w:rsidR="00776FFB" w:rsidRPr="00AE3362" w:rsidRDefault="00776FFB" w:rsidP="00776FFB">
      <w:pPr>
        <w:pStyle w:val="Default"/>
        <w:tabs>
          <w:tab w:val="left" w:pos="567"/>
        </w:tabs>
        <w:jc w:val="center"/>
        <w:rPr>
          <w:rFonts w:ascii="Times New Roman" w:hAnsi="Times New Roman" w:cs="Times New Roman"/>
          <w:color w:val="000000" w:themeColor="text1"/>
          <w:shd w:val="clear" w:color="auto" w:fill="FFFFFF"/>
          <w:lang w:val="it-IT"/>
        </w:rPr>
      </w:pPr>
    </w:p>
    <w:p w:rsidR="00776FFB" w:rsidRPr="00AE3362" w:rsidRDefault="00776FFB" w:rsidP="00776FFB">
      <w:pPr>
        <w:pStyle w:val="Default"/>
        <w:tabs>
          <w:tab w:val="left" w:pos="567"/>
        </w:tabs>
        <w:jc w:val="both"/>
        <w:rPr>
          <w:rFonts w:ascii="Times New Roman" w:hAnsi="Times New Roman" w:cs="Times New Roman"/>
          <w:color w:val="000000" w:themeColor="text1"/>
          <w:shd w:val="clear" w:color="auto" w:fill="FFFFFF"/>
          <w:lang w:val="it-IT"/>
        </w:rPr>
      </w:pPr>
      <w:r w:rsidRPr="00AE3362">
        <w:rPr>
          <w:rFonts w:ascii="Times New Roman" w:hAnsi="Times New Roman" w:cs="Times New Roman"/>
          <w:color w:val="000000" w:themeColor="text1"/>
          <w:shd w:val="clear" w:color="auto" w:fill="FFFFFF"/>
          <w:lang w:val="it-IT"/>
        </w:rPr>
        <w:t>Claudia Marino</w:t>
      </w:r>
      <w:r w:rsidRPr="00AE3362">
        <w:rPr>
          <w:rFonts w:ascii="Times New Roman" w:hAnsi="Times New Roman" w:cs="Times New Roman"/>
          <w:color w:val="000000" w:themeColor="text1"/>
          <w:shd w:val="clear" w:color="auto" w:fill="FFFFFF"/>
          <w:vertAlign w:val="superscript"/>
          <w:lang w:val="it-IT"/>
        </w:rPr>
        <w:t>a,b</w:t>
      </w:r>
      <w:r w:rsidRPr="00AE3362">
        <w:rPr>
          <w:rFonts w:ascii="Times New Roman" w:hAnsi="Times New Roman" w:cs="Times New Roman"/>
          <w:color w:val="000000" w:themeColor="text1"/>
          <w:shd w:val="clear" w:color="auto" w:fill="FFFFFF"/>
          <w:lang w:val="it-IT"/>
        </w:rPr>
        <w:t>, Elena Mazzieri</w:t>
      </w:r>
      <w:r w:rsidRPr="00AE3362">
        <w:rPr>
          <w:rFonts w:ascii="Times New Roman" w:hAnsi="Times New Roman" w:cs="Times New Roman"/>
          <w:color w:val="000000" w:themeColor="text1"/>
          <w:shd w:val="clear" w:color="auto" w:fill="FFFFFF"/>
          <w:vertAlign w:val="superscript"/>
          <w:lang w:val="it-IT"/>
        </w:rPr>
        <w:t>c</w:t>
      </w:r>
      <w:r w:rsidRPr="00AE3362">
        <w:rPr>
          <w:rFonts w:ascii="Times New Roman" w:hAnsi="Times New Roman" w:cs="Times New Roman"/>
          <w:color w:val="000000" w:themeColor="text1"/>
          <w:shd w:val="clear" w:color="auto" w:fill="FFFFFF"/>
          <w:lang w:val="it-IT"/>
        </w:rPr>
        <w:t xml:space="preserve">, </w:t>
      </w:r>
      <w:r w:rsidRPr="00AE3362">
        <w:rPr>
          <w:rFonts w:ascii="Times New Roman" w:hAnsi="Times New Roman" w:cs="Times New Roman"/>
          <w:lang w:val="it-IT"/>
        </w:rPr>
        <w:t>Gabriele Caselli</w:t>
      </w:r>
      <w:r w:rsidRPr="00AE3362">
        <w:rPr>
          <w:rFonts w:ascii="Times New Roman" w:hAnsi="Times New Roman" w:cs="Times New Roman"/>
          <w:color w:val="000000" w:themeColor="text1"/>
          <w:shd w:val="clear" w:color="auto" w:fill="FFFFFF"/>
          <w:vertAlign w:val="superscript"/>
          <w:lang w:val="it-IT"/>
        </w:rPr>
        <w:t>b,d,e</w:t>
      </w:r>
      <w:r w:rsidRPr="00AE3362">
        <w:rPr>
          <w:rFonts w:ascii="Times New Roman" w:hAnsi="Times New Roman" w:cs="Times New Roman"/>
          <w:lang w:val="it-IT"/>
        </w:rPr>
        <w:t xml:space="preserve">, </w:t>
      </w:r>
      <w:r w:rsidRPr="00AE3362">
        <w:rPr>
          <w:rFonts w:ascii="Times New Roman" w:hAnsi="Times New Roman" w:cs="Times New Roman"/>
          <w:color w:val="000000" w:themeColor="text1"/>
          <w:shd w:val="clear" w:color="auto" w:fill="FFFFFF"/>
          <w:lang w:val="it-IT"/>
        </w:rPr>
        <w:t>Alessio Vieno</w:t>
      </w:r>
      <w:r w:rsidRPr="00AE3362">
        <w:rPr>
          <w:rFonts w:ascii="Times New Roman" w:hAnsi="Times New Roman" w:cs="Times New Roman"/>
          <w:color w:val="000000" w:themeColor="text1"/>
          <w:shd w:val="clear" w:color="auto" w:fill="FFFFFF"/>
          <w:vertAlign w:val="superscript"/>
          <w:lang w:val="it-IT"/>
        </w:rPr>
        <w:t>a</w:t>
      </w:r>
      <w:r w:rsidRPr="00AE3362">
        <w:rPr>
          <w:rFonts w:ascii="Times New Roman" w:hAnsi="Times New Roman" w:cs="Times New Roman"/>
          <w:color w:val="000000" w:themeColor="text1"/>
          <w:shd w:val="clear" w:color="auto" w:fill="FFFFFF"/>
          <w:lang w:val="it-IT"/>
        </w:rPr>
        <w:t>, and Marcantonio M. Spada</w:t>
      </w:r>
      <w:r w:rsidRPr="00AE3362">
        <w:rPr>
          <w:rFonts w:ascii="Times New Roman" w:hAnsi="Times New Roman" w:cs="Times New Roman"/>
          <w:color w:val="000000" w:themeColor="text1"/>
          <w:shd w:val="clear" w:color="auto" w:fill="FFFFFF"/>
          <w:vertAlign w:val="superscript"/>
          <w:lang w:val="it-IT"/>
        </w:rPr>
        <w:t>b,*</w:t>
      </w:r>
    </w:p>
    <w:p w:rsidR="00776FFB" w:rsidRPr="00AE3362" w:rsidRDefault="00776FFB" w:rsidP="00776FFB">
      <w:pPr>
        <w:pStyle w:val="Default"/>
        <w:tabs>
          <w:tab w:val="left" w:pos="567"/>
        </w:tabs>
        <w:jc w:val="both"/>
        <w:rPr>
          <w:rFonts w:ascii="Times New Roman" w:hAnsi="Times New Roman" w:cs="Times New Roman"/>
          <w:color w:val="000000" w:themeColor="text1"/>
          <w:shd w:val="clear" w:color="auto" w:fill="FFFFFF"/>
          <w:lang w:val="it-IT"/>
        </w:rPr>
      </w:pPr>
    </w:p>
    <w:p w:rsidR="00776FFB" w:rsidRPr="00AE3362" w:rsidRDefault="00776FFB" w:rsidP="00776FFB">
      <w:pPr>
        <w:pStyle w:val="Default"/>
        <w:tabs>
          <w:tab w:val="left" w:pos="567"/>
        </w:tabs>
        <w:jc w:val="both"/>
        <w:rPr>
          <w:rFonts w:ascii="Times New Roman" w:hAnsi="Times New Roman" w:cs="Times New Roman"/>
          <w:color w:val="000000" w:themeColor="text1"/>
          <w:lang w:val="it-IT"/>
        </w:rPr>
      </w:pPr>
      <w:r w:rsidRPr="00AE3362">
        <w:rPr>
          <w:rFonts w:ascii="Times New Roman" w:hAnsi="Times New Roman" w:cs="Times New Roman"/>
          <w:color w:val="000000" w:themeColor="text1"/>
          <w:shd w:val="clear" w:color="auto" w:fill="FFFFFF"/>
          <w:vertAlign w:val="superscript"/>
          <w:lang w:val="it-IT"/>
        </w:rPr>
        <w:t xml:space="preserve">a </w:t>
      </w:r>
      <w:r w:rsidRPr="00AE3362">
        <w:rPr>
          <w:rFonts w:ascii="Times New Roman" w:hAnsi="Times New Roman" w:cs="Times New Roman"/>
          <w:color w:val="000000" w:themeColor="text1"/>
          <w:lang w:val="it-IT"/>
        </w:rPr>
        <w:t>Dipartimento di Psicologia dello Sviluppo e della Socializzazione, Università degli Studi di Padova, Padova, Italy</w:t>
      </w:r>
    </w:p>
    <w:p w:rsidR="00776FFB" w:rsidRPr="00AE3362" w:rsidRDefault="00776FFB" w:rsidP="00776FFB">
      <w:pPr>
        <w:pStyle w:val="Default"/>
        <w:tabs>
          <w:tab w:val="left" w:pos="567"/>
        </w:tabs>
        <w:jc w:val="both"/>
        <w:rPr>
          <w:rFonts w:ascii="Times New Roman" w:hAnsi="Times New Roman" w:cs="Times New Roman"/>
          <w:color w:val="000000" w:themeColor="text1"/>
          <w:lang w:val="it-IT"/>
        </w:rPr>
      </w:pPr>
    </w:p>
    <w:p w:rsidR="00776FFB" w:rsidRPr="00AE3362" w:rsidRDefault="00776FFB" w:rsidP="00776FFB">
      <w:pPr>
        <w:pStyle w:val="Default"/>
        <w:tabs>
          <w:tab w:val="left" w:pos="567"/>
        </w:tabs>
        <w:jc w:val="both"/>
        <w:rPr>
          <w:rFonts w:ascii="Times New Roman" w:hAnsi="Times New Roman" w:cs="Times New Roman"/>
          <w:color w:val="000000" w:themeColor="text1"/>
          <w:lang w:val="en-GB"/>
        </w:rPr>
      </w:pPr>
      <w:r w:rsidRPr="00AE3362">
        <w:rPr>
          <w:rFonts w:ascii="Times New Roman" w:hAnsi="Times New Roman" w:cs="Times New Roman"/>
          <w:color w:val="000000" w:themeColor="text1"/>
          <w:shd w:val="clear" w:color="auto" w:fill="FFFFFF"/>
          <w:vertAlign w:val="superscript"/>
        </w:rPr>
        <w:t xml:space="preserve">b </w:t>
      </w:r>
      <w:r w:rsidRPr="00AE3362">
        <w:rPr>
          <w:rFonts w:ascii="Times New Roman" w:hAnsi="Times New Roman" w:cs="Times New Roman"/>
          <w:color w:val="000000" w:themeColor="text1"/>
          <w:lang w:val="en-GB"/>
        </w:rPr>
        <w:t>Division of Psychology, School of Applied Sciences, London South Bank University, London, UK</w:t>
      </w:r>
    </w:p>
    <w:p w:rsidR="00776FFB" w:rsidRPr="00AE3362" w:rsidRDefault="00776FFB" w:rsidP="00776FFB">
      <w:pPr>
        <w:pStyle w:val="Default"/>
        <w:tabs>
          <w:tab w:val="left" w:pos="567"/>
        </w:tabs>
        <w:jc w:val="both"/>
        <w:rPr>
          <w:rFonts w:ascii="Times New Roman" w:hAnsi="Times New Roman" w:cs="Times New Roman"/>
          <w:color w:val="000000" w:themeColor="text1"/>
          <w:lang w:val="en-GB"/>
        </w:rPr>
      </w:pPr>
    </w:p>
    <w:p w:rsidR="00776FFB" w:rsidRPr="00AE3362" w:rsidRDefault="00776FFB" w:rsidP="00776FFB">
      <w:pPr>
        <w:pStyle w:val="Default"/>
        <w:tabs>
          <w:tab w:val="left" w:pos="567"/>
        </w:tabs>
        <w:jc w:val="both"/>
        <w:rPr>
          <w:rFonts w:ascii="Times New Roman" w:hAnsi="Times New Roman" w:cs="Times New Roman"/>
          <w:color w:val="000000" w:themeColor="text1"/>
          <w:lang w:val="it-IT"/>
        </w:rPr>
      </w:pPr>
      <w:r w:rsidRPr="00AE3362">
        <w:rPr>
          <w:rFonts w:ascii="Times New Roman" w:hAnsi="Times New Roman" w:cs="Times New Roman"/>
          <w:color w:val="000000" w:themeColor="text1"/>
          <w:shd w:val="clear" w:color="auto" w:fill="FFFFFF"/>
          <w:vertAlign w:val="superscript"/>
          <w:lang w:val="it-IT"/>
        </w:rPr>
        <w:t xml:space="preserve">c </w:t>
      </w:r>
      <w:r w:rsidRPr="00AE3362">
        <w:rPr>
          <w:rFonts w:ascii="Times New Roman" w:hAnsi="Times New Roman" w:cs="Times New Roman"/>
          <w:color w:val="000000" w:themeColor="text1"/>
          <w:lang w:val="it-IT"/>
        </w:rPr>
        <w:t>Studi Cognitivi, San Benedetto del Tronto, Italy</w:t>
      </w:r>
    </w:p>
    <w:p w:rsidR="00776FFB" w:rsidRPr="00AE3362" w:rsidRDefault="00776FFB" w:rsidP="00776FFB">
      <w:pPr>
        <w:pStyle w:val="Default"/>
        <w:tabs>
          <w:tab w:val="left" w:pos="567"/>
        </w:tabs>
        <w:jc w:val="both"/>
        <w:rPr>
          <w:rFonts w:ascii="Times New Roman" w:hAnsi="Times New Roman" w:cs="Times New Roman"/>
          <w:color w:val="000000" w:themeColor="text1"/>
          <w:lang w:val="it-IT"/>
        </w:rPr>
      </w:pPr>
    </w:p>
    <w:p w:rsidR="00776FFB" w:rsidRPr="00AE3362" w:rsidRDefault="00776FFB" w:rsidP="00776FFB">
      <w:pPr>
        <w:pStyle w:val="Default"/>
        <w:tabs>
          <w:tab w:val="left" w:pos="567"/>
        </w:tabs>
        <w:jc w:val="both"/>
        <w:rPr>
          <w:rFonts w:ascii="Times New Roman" w:hAnsi="Times New Roman" w:cs="Times New Roman"/>
          <w:color w:val="000000" w:themeColor="text1"/>
          <w:lang w:val="it-IT"/>
        </w:rPr>
      </w:pPr>
      <w:r w:rsidRPr="00AE3362">
        <w:rPr>
          <w:rFonts w:ascii="Times New Roman" w:hAnsi="Times New Roman" w:cs="Times New Roman"/>
          <w:color w:val="000000" w:themeColor="text1"/>
          <w:shd w:val="clear" w:color="auto" w:fill="FFFFFF"/>
          <w:vertAlign w:val="superscript"/>
          <w:lang w:val="it-IT"/>
        </w:rPr>
        <w:t xml:space="preserve">d </w:t>
      </w:r>
      <w:r w:rsidRPr="00AE3362">
        <w:rPr>
          <w:rFonts w:ascii="Times New Roman" w:hAnsi="Times New Roman" w:cs="Times New Roman"/>
          <w:color w:val="000000" w:themeColor="text1"/>
          <w:lang w:val="it-IT"/>
        </w:rPr>
        <w:t>Studi Cognitivi, Milano, Italy</w:t>
      </w:r>
    </w:p>
    <w:p w:rsidR="00776FFB" w:rsidRPr="00AE3362" w:rsidRDefault="00776FFB" w:rsidP="00776FFB">
      <w:pPr>
        <w:pStyle w:val="Default"/>
        <w:tabs>
          <w:tab w:val="left" w:pos="567"/>
        </w:tabs>
        <w:jc w:val="both"/>
        <w:rPr>
          <w:rFonts w:ascii="Times New Roman" w:hAnsi="Times New Roman" w:cs="Times New Roman"/>
          <w:color w:val="000000" w:themeColor="text1"/>
          <w:lang w:val="it-IT"/>
        </w:rPr>
      </w:pPr>
    </w:p>
    <w:p w:rsidR="00776FFB" w:rsidRPr="00AE3362" w:rsidRDefault="00776FFB" w:rsidP="00776FFB">
      <w:pPr>
        <w:pStyle w:val="Default"/>
        <w:tabs>
          <w:tab w:val="left" w:pos="567"/>
        </w:tabs>
        <w:jc w:val="both"/>
        <w:rPr>
          <w:rFonts w:ascii="Times New Roman" w:hAnsi="Times New Roman" w:cs="Times New Roman"/>
          <w:color w:val="000000" w:themeColor="text1"/>
          <w:lang w:val="it-IT"/>
        </w:rPr>
      </w:pPr>
      <w:r w:rsidRPr="00AE3362">
        <w:rPr>
          <w:rFonts w:ascii="Times New Roman" w:hAnsi="Times New Roman" w:cs="Times New Roman"/>
          <w:color w:val="000000" w:themeColor="text1"/>
          <w:shd w:val="clear" w:color="auto" w:fill="FFFFFF"/>
          <w:vertAlign w:val="superscript"/>
          <w:lang w:val="it-IT"/>
        </w:rPr>
        <w:t xml:space="preserve">e </w:t>
      </w:r>
      <w:r w:rsidRPr="00AE3362">
        <w:rPr>
          <w:rFonts w:ascii="Times New Roman" w:hAnsi="Times New Roman" w:cs="Times New Roman"/>
          <w:color w:val="000000" w:themeColor="text1"/>
          <w:lang w:val="it-IT"/>
        </w:rPr>
        <w:t>Sigmund Freud University, Milano, Italy</w:t>
      </w:r>
    </w:p>
    <w:p w:rsidR="00776FFB" w:rsidRPr="00AE3362" w:rsidRDefault="00776FFB" w:rsidP="00776FFB">
      <w:pPr>
        <w:pStyle w:val="Default"/>
        <w:tabs>
          <w:tab w:val="left" w:pos="567"/>
        </w:tabs>
        <w:jc w:val="both"/>
        <w:rPr>
          <w:rFonts w:ascii="Times New Roman" w:hAnsi="Times New Roman" w:cs="Times New Roman"/>
          <w:color w:val="000000" w:themeColor="text1"/>
          <w:lang w:val="it-IT"/>
        </w:rPr>
      </w:pPr>
    </w:p>
    <w:p w:rsidR="00776FFB" w:rsidRPr="00AE3362" w:rsidRDefault="00776FFB" w:rsidP="00776FFB">
      <w:pPr>
        <w:pStyle w:val="Default"/>
        <w:tabs>
          <w:tab w:val="left" w:pos="567"/>
        </w:tabs>
        <w:jc w:val="both"/>
        <w:rPr>
          <w:rFonts w:ascii="Times New Roman" w:hAnsi="Times New Roman" w:cs="Times New Roman"/>
          <w:color w:val="000000" w:themeColor="text1"/>
          <w:lang w:val="it-IT"/>
        </w:rPr>
      </w:pPr>
    </w:p>
    <w:p w:rsidR="00776FFB" w:rsidRPr="00AE3362" w:rsidRDefault="00776FFB" w:rsidP="00776FFB">
      <w:pPr>
        <w:pStyle w:val="Default"/>
        <w:tabs>
          <w:tab w:val="left" w:pos="567"/>
        </w:tabs>
        <w:jc w:val="both"/>
        <w:rPr>
          <w:rFonts w:ascii="Times New Roman" w:hAnsi="Times New Roman" w:cs="Times New Roman"/>
          <w:lang w:val="en-GB"/>
        </w:rPr>
      </w:pPr>
      <w:r w:rsidRPr="00AE3362">
        <w:rPr>
          <w:rFonts w:ascii="Times New Roman" w:hAnsi="Times New Roman" w:cs="Times New Roman"/>
          <w:lang w:val="en-GB"/>
        </w:rPr>
        <w:t xml:space="preserve">Authors’ email: </w:t>
      </w:r>
    </w:p>
    <w:p w:rsidR="00776FFB" w:rsidRPr="00AE3362" w:rsidRDefault="00765F56" w:rsidP="00776FFB">
      <w:pPr>
        <w:pStyle w:val="Default"/>
        <w:tabs>
          <w:tab w:val="left" w:pos="567"/>
        </w:tabs>
        <w:jc w:val="both"/>
        <w:rPr>
          <w:rStyle w:val="Hyperlink"/>
          <w:rFonts w:ascii="Times New Roman" w:hAnsi="Times New Roman" w:cs="Times New Roman"/>
          <w:lang w:val="en-GB"/>
        </w:rPr>
      </w:pPr>
      <w:hyperlink r:id="rId8" w:history="1">
        <w:r w:rsidR="00776FFB" w:rsidRPr="00AE3362">
          <w:rPr>
            <w:rStyle w:val="Hyperlink"/>
            <w:rFonts w:ascii="Times New Roman" w:hAnsi="Times New Roman" w:cs="Times New Roman"/>
            <w:lang w:val="en-GB"/>
          </w:rPr>
          <w:t>claudia.marino@phd.unipd.it</w:t>
        </w:r>
      </w:hyperlink>
    </w:p>
    <w:p w:rsidR="00776FFB" w:rsidRPr="00AE3362" w:rsidRDefault="00765F56" w:rsidP="00776FFB">
      <w:pPr>
        <w:pStyle w:val="Default"/>
        <w:tabs>
          <w:tab w:val="left" w:pos="567"/>
        </w:tabs>
        <w:jc w:val="both"/>
        <w:rPr>
          <w:rFonts w:ascii="Times New Roman" w:hAnsi="Times New Roman" w:cs="Times New Roman"/>
          <w:lang w:val="en-GB"/>
        </w:rPr>
      </w:pPr>
      <w:hyperlink r:id="rId9" w:history="1">
        <w:r w:rsidR="00776FFB" w:rsidRPr="00AE3362">
          <w:rPr>
            <w:rStyle w:val="Hyperlink"/>
            <w:rFonts w:ascii="Times New Roman" w:hAnsi="Times New Roman" w:cs="Times New Roman"/>
            <w:lang w:val="en-GB"/>
          </w:rPr>
          <w:t>mazzieri.ele@gmail.com</w:t>
        </w:r>
      </w:hyperlink>
      <w:r w:rsidR="00776FFB" w:rsidRPr="00AE3362">
        <w:rPr>
          <w:rFonts w:ascii="Times New Roman" w:hAnsi="Times New Roman" w:cs="Times New Roman"/>
          <w:lang w:val="en-GB"/>
        </w:rPr>
        <w:t xml:space="preserve"> </w:t>
      </w:r>
    </w:p>
    <w:p w:rsidR="00776FFB" w:rsidRPr="00AE3362" w:rsidRDefault="00765F56" w:rsidP="00776FFB">
      <w:pPr>
        <w:pStyle w:val="Default"/>
        <w:tabs>
          <w:tab w:val="left" w:pos="567"/>
        </w:tabs>
        <w:jc w:val="both"/>
        <w:rPr>
          <w:rFonts w:ascii="Times New Roman" w:hAnsi="Times New Roman" w:cs="Times New Roman"/>
          <w:lang w:val="en-GB"/>
        </w:rPr>
      </w:pPr>
      <w:hyperlink r:id="rId10" w:history="1">
        <w:r w:rsidR="00776FFB" w:rsidRPr="00AE3362">
          <w:rPr>
            <w:rStyle w:val="Hyperlink"/>
            <w:rFonts w:ascii="Times New Roman" w:hAnsi="Times New Roman" w:cs="Times New Roman"/>
            <w:lang w:val="en-GB"/>
          </w:rPr>
          <w:t>gabriele.caselli@gmail.com</w:t>
        </w:r>
      </w:hyperlink>
      <w:r w:rsidR="00776FFB" w:rsidRPr="00AE3362">
        <w:rPr>
          <w:rFonts w:ascii="Times New Roman" w:hAnsi="Times New Roman" w:cs="Times New Roman"/>
          <w:lang w:val="en-GB"/>
        </w:rPr>
        <w:t xml:space="preserve"> </w:t>
      </w:r>
    </w:p>
    <w:p w:rsidR="00776FFB" w:rsidRPr="00AE3362" w:rsidRDefault="00765F56" w:rsidP="00776FFB">
      <w:pPr>
        <w:pStyle w:val="Default"/>
        <w:tabs>
          <w:tab w:val="left" w:pos="567"/>
        </w:tabs>
        <w:jc w:val="both"/>
        <w:rPr>
          <w:rFonts w:ascii="Times New Roman" w:hAnsi="Times New Roman" w:cs="Times New Roman"/>
          <w:lang w:val="en-GB"/>
        </w:rPr>
      </w:pPr>
      <w:hyperlink r:id="rId11" w:history="1">
        <w:r w:rsidR="00776FFB" w:rsidRPr="00AE3362">
          <w:rPr>
            <w:rStyle w:val="Hyperlink"/>
            <w:rFonts w:ascii="Times New Roman" w:hAnsi="Times New Roman" w:cs="Times New Roman"/>
            <w:lang w:val="en-GB"/>
          </w:rPr>
          <w:t>alessio.vieno@unipd.it</w:t>
        </w:r>
      </w:hyperlink>
    </w:p>
    <w:p w:rsidR="00776FFB" w:rsidRPr="00AE3362" w:rsidRDefault="00765F56" w:rsidP="00776FFB">
      <w:pPr>
        <w:pStyle w:val="Default"/>
        <w:tabs>
          <w:tab w:val="left" w:pos="567"/>
        </w:tabs>
        <w:jc w:val="both"/>
        <w:rPr>
          <w:rFonts w:ascii="Times New Roman" w:hAnsi="Times New Roman" w:cs="Times New Roman"/>
          <w:lang w:val="en-GB"/>
        </w:rPr>
      </w:pPr>
      <w:hyperlink r:id="rId12" w:history="1">
        <w:r w:rsidR="00776FFB" w:rsidRPr="00AE3362">
          <w:rPr>
            <w:rStyle w:val="Hyperlink"/>
            <w:rFonts w:ascii="Times New Roman" w:hAnsi="Times New Roman" w:cs="Times New Roman"/>
            <w:lang w:val="en-US"/>
          </w:rPr>
          <w:t>spadam@lsbu.ac.uk</w:t>
        </w:r>
      </w:hyperlink>
    </w:p>
    <w:p w:rsidR="00776FFB" w:rsidRPr="00AE3362" w:rsidRDefault="00776FFB" w:rsidP="00776FFB">
      <w:pPr>
        <w:pStyle w:val="Default"/>
        <w:tabs>
          <w:tab w:val="left" w:pos="567"/>
        </w:tabs>
        <w:jc w:val="both"/>
        <w:rPr>
          <w:rFonts w:ascii="Times New Roman" w:hAnsi="Times New Roman" w:cs="Times New Roman"/>
          <w:lang w:val="en-GB"/>
        </w:rPr>
      </w:pPr>
    </w:p>
    <w:p w:rsidR="00776FFB" w:rsidRPr="00AE3362" w:rsidRDefault="00776FFB" w:rsidP="00776FFB">
      <w:pPr>
        <w:spacing w:line="480" w:lineRule="auto"/>
        <w:rPr>
          <w:rFonts w:ascii="Times New Roman" w:hAnsi="Times New Roman" w:cs="Times New Roman"/>
          <w:sz w:val="24"/>
          <w:szCs w:val="24"/>
        </w:rPr>
      </w:pPr>
      <w:r w:rsidRPr="00AE3362">
        <w:rPr>
          <w:rFonts w:ascii="Times New Roman" w:hAnsi="Times New Roman" w:cs="Times New Roman"/>
          <w:color w:val="000000"/>
          <w:sz w:val="24"/>
          <w:szCs w:val="24"/>
          <w:shd w:val="clear" w:color="auto" w:fill="FFFFFF"/>
          <w:vertAlign w:val="superscript"/>
        </w:rPr>
        <w:t xml:space="preserve">* </w:t>
      </w:r>
      <w:r w:rsidRPr="00AE3362">
        <w:rPr>
          <w:rFonts w:ascii="Times New Roman" w:hAnsi="Times New Roman" w:cs="Times New Roman"/>
          <w:sz w:val="24"/>
          <w:szCs w:val="24"/>
        </w:rPr>
        <w:t xml:space="preserve">Correspondence should be addressed to: Claudia Marino, </w:t>
      </w:r>
      <w:r w:rsidRPr="00AE3362">
        <w:rPr>
          <w:rFonts w:ascii="Times New Roman" w:hAnsi="Times New Roman" w:cs="Times New Roman"/>
          <w:color w:val="000000" w:themeColor="text1"/>
          <w:sz w:val="24"/>
          <w:szCs w:val="24"/>
        </w:rPr>
        <w:t>Dipartimento di Psicologia dello Sviluppo e della Socializzazione, Università degli Studi di Padova</w:t>
      </w:r>
      <w:r w:rsidRPr="00AE3362">
        <w:rPr>
          <w:rFonts w:ascii="Times New Roman" w:hAnsi="Times New Roman" w:cs="Times New Roman"/>
          <w:sz w:val="24"/>
          <w:szCs w:val="24"/>
        </w:rPr>
        <w:t>, via Venezia 8, Padova, Italy,</w:t>
      </w:r>
    </w:p>
    <w:p w:rsidR="00776FFB" w:rsidRPr="00AE3362" w:rsidRDefault="00776FFB" w:rsidP="00776FFB">
      <w:pPr>
        <w:pStyle w:val="Default"/>
        <w:tabs>
          <w:tab w:val="left" w:pos="567"/>
        </w:tabs>
        <w:jc w:val="both"/>
        <w:rPr>
          <w:rStyle w:val="Hyperlink"/>
          <w:rFonts w:ascii="Times New Roman" w:hAnsi="Times New Roman" w:cs="Times New Roman"/>
          <w:lang w:val="en-GB"/>
        </w:rPr>
      </w:pPr>
      <w:r w:rsidRPr="00AE3362">
        <w:rPr>
          <w:rFonts w:ascii="Times New Roman" w:hAnsi="Times New Roman" w:cs="Times New Roman"/>
          <w:lang w:val="it-IT"/>
        </w:rPr>
        <w:t xml:space="preserve"> </w:t>
      </w:r>
      <w:r w:rsidRPr="00AE3362">
        <w:rPr>
          <w:rFonts w:ascii="Times New Roman" w:hAnsi="Times New Roman" w:cs="Times New Roman"/>
          <w:lang w:val="en-US"/>
        </w:rPr>
        <w:t xml:space="preserve">Email: </w:t>
      </w:r>
      <w:hyperlink r:id="rId13" w:history="1">
        <w:r w:rsidRPr="00AE3362">
          <w:rPr>
            <w:rStyle w:val="Hyperlink"/>
            <w:rFonts w:ascii="Times New Roman" w:hAnsi="Times New Roman" w:cs="Times New Roman"/>
            <w:lang w:val="en-GB"/>
          </w:rPr>
          <w:t>claudia.marino@phd.unipd.it</w:t>
        </w:r>
      </w:hyperlink>
    </w:p>
    <w:p w:rsidR="00776FFB" w:rsidRPr="00AE3362" w:rsidRDefault="00776FFB" w:rsidP="00776FFB">
      <w:pPr>
        <w:spacing w:line="480" w:lineRule="auto"/>
        <w:contextualSpacing/>
        <w:mirrorIndents/>
        <w:jc w:val="both"/>
        <w:rPr>
          <w:rFonts w:ascii="Times New Roman" w:hAnsi="Times New Roman" w:cs="Times New Roman"/>
          <w:i/>
          <w:sz w:val="24"/>
          <w:szCs w:val="24"/>
          <w:lang w:val="en-US"/>
        </w:rPr>
      </w:pPr>
    </w:p>
    <w:p w:rsidR="00776FFB" w:rsidRPr="00AE3362" w:rsidRDefault="00776FFB" w:rsidP="00776FFB">
      <w:pPr>
        <w:spacing w:line="480" w:lineRule="auto"/>
        <w:contextualSpacing/>
        <w:mirrorIndents/>
        <w:jc w:val="both"/>
        <w:rPr>
          <w:rFonts w:ascii="Times New Roman" w:hAnsi="Times New Roman" w:cs="Times New Roman"/>
          <w:sz w:val="24"/>
          <w:szCs w:val="24"/>
          <w:lang w:val="en-US"/>
        </w:rPr>
      </w:pPr>
      <w:r w:rsidRPr="00AE3362">
        <w:rPr>
          <w:rFonts w:ascii="Times New Roman" w:hAnsi="Times New Roman" w:cs="Times New Roman"/>
          <w:i/>
          <w:sz w:val="24"/>
          <w:szCs w:val="24"/>
          <w:lang w:val="en-US"/>
        </w:rPr>
        <w:t>Funding sources:</w:t>
      </w:r>
      <w:r w:rsidRPr="00AE3362">
        <w:rPr>
          <w:rFonts w:ascii="Times New Roman" w:hAnsi="Times New Roman" w:cs="Times New Roman"/>
          <w:sz w:val="24"/>
          <w:szCs w:val="24"/>
          <w:lang w:val="en-US"/>
        </w:rPr>
        <w:t xml:space="preserve"> No financial support was received for this study.</w:t>
      </w:r>
    </w:p>
    <w:p w:rsidR="00776FFB" w:rsidRPr="00AE3362" w:rsidRDefault="00776FFB" w:rsidP="00776FFB">
      <w:pPr>
        <w:spacing w:line="480" w:lineRule="auto"/>
        <w:contextualSpacing/>
        <w:mirrorIndents/>
        <w:jc w:val="both"/>
        <w:rPr>
          <w:rFonts w:ascii="Times New Roman" w:hAnsi="Times New Roman" w:cs="Times New Roman"/>
          <w:sz w:val="24"/>
          <w:szCs w:val="24"/>
          <w:lang w:val="en-US"/>
        </w:rPr>
      </w:pPr>
      <w:r w:rsidRPr="00AE3362">
        <w:rPr>
          <w:rFonts w:ascii="Times New Roman" w:hAnsi="Times New Roman" w:cs="Times New Roman"/>
          <w:i/>
          <w:sz w:val="24"/>
          <w:szCs w:val="24"/>
          <w:lang w:val="en-US"/>
        </w:rPr>
        <w:lastRenderedPageBreak/>
        <w:t>Authors’ contribution:</w:t>
      </w:r>
      <w:r w:rsidRPr="00AE3362">
        <w:rPr>
          <w:rFonts w:ascii="Times New Roman" w:hAnsi="Times New Roman" w:cs="Times New Roman"/>
          <w:sz w:val="24"/>
          <w:szCs w:val="24"/>
          <w:lang w:val="en-US"/>
        </w:rPr>
        <w:t xml:space="preserve"> CM, EM, and AV are responsible for the study concept and design. CM performed analysis. AV supervised the statistical analysis. EM and GC contributed to the interpretation of data. GC and MS performed study supervision.</w:t>
      </w:r>
    </w:p>
    <w:p w:rsidR="00776FFB" w:rsidRPr="00AE3362" w:rsidRDefault="00776FFB" w:rsidP="00776FFB">
      <w:pPr>
        <w:spacing w:line="480" w:lineRule="auto"/>
        <w:contextualSpacing/>
        <w:mirrorIndents/>
        <w:jc w:val="both"/>
        <w:rPr>
          <w:rFonts w:ascii="Times New Roman" w:hAnsi="Times New Roman" w:cs="Times New Roman"/>
          <w:sz w:val="24"/>
          <w:szCs w:val="24"/>
          <w:lang w:val="en-US"/>
        </w:rPr>
      </w:pPr>
      <w:r w:rsidRPr="00AE3362">
        <w:rPr>
          <w:rFonts w:ascii="Times New Roman" w:hAnsi="Times New Roman" w:cs="Times New Roman"/>
          <w:i/>
          <w:sz w:val="24"/>
          <w:szCs w:val="24"/>
          <w:lang w:val="en-US"/>
        </w:rPr>
        <w:t>Conflict of interest:</w:t>
      </w:r>
      <w:r w:rsidRPr="00AE3362">
        <w:rPr>
          <w:rFonts w:ascii="Times New Roman" w:hAnsi="Times New Roman" w:cs="Times New Roman"/>
          <w:sz w:val="24"/>
          <w:szCs w:val="24"/>
          <w:lang w:val="en-US"/>
        </w:rPr>
        <w:t xml:space="preserve"> The authors declare no conflict of interest.</w:t>
      </w:r>
    </w:p>
    <w:p w:rsidR="00776FFB" w:rsidRPr="00AE3362" w:rsidRDefault="00776FFB" w:rsidP="00776FFB">
      <w:pPr>
        <w:spacing w:line="480" w:lineRule="auto"/>
        <w:contextualSpacing/>
        <w:mirrorIndents/>
        <w:jc w:val="both"/>
        <w:rPr>
          <w:rFonts w:ascii="Times New Roman" w:hAnsi="Times New Roman" w:cs="Times New Roman"/>
          <w:sz w:val="24"/>
          <w:szCs w:val="24"/>
          <w:lang w:val="en-US"/>
        </w:rPr>
      </w:pPr>
      <w:r w:rsidRPr="00AE3362">
        <w:rPr>
          <w:rFonts w:ascii="Times New Roman" w:hAnsi="Times New Roman" w:cs="Times New Roman"/>
          <w:i/>
          <w:sz w:val="24"/>
          <w:szCs w:val="24"/>
          <w:lang w:val="en-US"/>
        </w:rPr>
        <w:t>Ethical standards:</w:t>
      </w:r>
      <w:r w:rsidRPr="00AE3362">
        <w:rPr>
          <w:rFonts w:ascii="Times New Roman" w:hAnsi="Times New Roman" w:cs="Times New Roman"/>
          <w:sz w:val="24"/>
          <w:szCs w:val="24"/>
          <w:lang w:val="en-US"/>
        </w:rPr>
        <w:t xml:space="preserve"> This study did not involve human and/or animal experimentation.</w:t>
      </w:r>
    </w:p>
    <w:p w:rsidR="00776FFB" w:rsidRPr="00AE3362" w:rsidRDefault="00776FFB">
      <w:pPr>
        <w:rPr>
          <w:rFonts w:ascii="Times New Roman" w:hAnsi="Times New Roman" w:cs="Times New Roman"/>
          <w:b/>
          <w:sz w:val="24"/>
          <w:szCs w:val="24"/>
          <w:lang w:val="en-US"/>
        </w:rPr>
      </w:pPr>
      <w:r w:rsidRPr="00AE3362">
        <w:rPr>
          <w:rFonts w:ascii="Times New Roman" w:hAnsi="Times New Roman" w:cs="Times New Roman"/>
          <w:b/>
          <w:sz w:val="24"/>
          <w:szCs w:val="24"/>
          <w:lang w:val="en-US"/>
        </w:rPr>
        <w:br w:type="page"/>
      </w:r>
    </w:p>
    <w:p w:rsidR="00B7238E" w:rsidRPr="00AE3362" w:rsidRDefault="008C11A1" w:rsidP="00B7238E">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rsidR="00B7238E" w:rsidRPr="00AE3362" w:rsidRDefault="00B7238E" w:rsidP="00B7238E">
      <w:pPr>
        <w:spacing w:after="0" w:line="480" w:lineRule="auto"/>
        <w:jc w:val="both"/>
        <w:rPr>
          <w:rFonts w:ascii="Times New Roman" w:hAnsi="Times New Roman" w:cs="Times New Roman"/>
          <w:sz w:val="24"/>
          <w:szCs w:val="24"/>
          <w:lang w:val="en-US"/>
        </w:rPr>
      </w:pPr>
      <w:r w:rsidRPr="00AE3362">
        <w:rPr>
          <w:rFonts w:ascii="Times New Roman" w:hAnsi="Times New Roman" w:cs="Times New Roman"/>
          <w:i/>
          <w:sz w:val="24"/>
          <w:szCs w:val="24"/>
          <w:lang w:val="en-US"/>
        </w:rPr>
        <w:t xml:space="preserve">Background and aims: </w:t>
      </w:r>
      <w:r w:rsidRPr="00AE3362">
        <w:rPr>
          <w:rFonts w:ascii="Times New Roman" w:hAnsi="Times New Roman" w:cs="Times New Roman"/>
          <w:sz w:val="24"/>
          <w:szCs w:val="24"/>
          <w:lang w:val="en-US"/>
        </w:rPr>
        <w:t xml:space="preserve">There is a growing body of evidence suggesting that Problematic Facebook Use is an emerging problem, particularly among adolescents. Whereas </w:t>
      </w:r>
      <w:proofErr w:type="gramStart"/>
      <w:r w:rsidRPr="00AE3362">
        <w:rPr>
          <w:rFonts w:ascii="Times New Roman" w:hAnsi="Times New Roman" w:cs="Times New Roman"/>
          <w:sz w:val="24"/>
          <w:szCs w:val="24"/>
          <w:lang w:val="en-US"/>
        </w:rPr>
        <w:t>a number of</w:t>
      </w:r>
      <w:proofErr w:type="gramEnd"/>
      <w:r w:rsidRPr="00AE3362">
        <w:rPr>
          <w:rFonts w:ascii="Times New Roman" w:hAnsi="Times New Roman" w:cs="Times New Roman"/>
          <w:sz w:val="24"/>
          <w:szCs w:val="24"/>
          <w:lang w:val="en-US"/>
        </w:rPr>
        <w:t xml:space="preserve"> motivations explaining why people engage in frequent Facebook use have been identified, less is known about the specific psychological needs underlying Problematic Facebook Use. The aim of the current study is to test a model designed to assess the unique contribution of psychological motives for using Facebook to the different problematic Facebook use dimensions in a sample of adolescents. </w:t>
      </w:r>
    </w:p>
    <w:p w:rsidR="00B7238E" w:rsidRPr="00AE3362" w:rsidRDefault="00B7238E" w:rsidP="00B7238E">
      <w:pPr>
        <w:spacing w:after="0" w:line="480" w:lineRule="auto"/>
        <w:jc w:val="both"/>
        <w:rPr>
          <w:rStyle w:val="Strong"/>
          <w:rFonts w:ascii="Times New Roman" w:hAnsi="Times New Roman" w:cs="Times New Roman"/>
          <w:b w:val="0"/>
          <w:sz w:val="24"/>
          <w:szCs w:val="24"/>
          <w:lang w:val="en-US"/>
        </w:rPr>
      </w:pPr>
      <w:r w:rsidRPr="00AE3362">
        <w:rPr>
          <w:rFonts w:ascii="Times New Roman" w:hAnsi="Times New Roman" w:cs="Times New Roman"/>
          <w:i/>
          <w:sz w:val="24"/>
          <w:szCs w:val="24"/>
          <w:lang w:val="en-US"/>
        </w:rPr>
        <w:t xml:space="preserve">Methods: </w:t>
      </w:r>
      <w:r w:rsidRPr="00AE3362">
        <w:rPr>
          <w:rFonts w:ascii="Times New Roman" w:hAnsi="Times New Roman" w:cs="Times New Roman"/>
          <w:sz w:val="24"/>
          <w:szCs w:val="24"/>
          <w:lang w:val="en-US"/>
        </w:rPr>
        <w:t>A total of 864 Italian adolescents participated in the study. Multivariate multiple regression was run to test whether</w:t>
      </w:r>
      <w:r w:rsidRPr="00AE3362">
        <w:rPr>
          <w:rStyle w:val="Strong"/>
          <w:rFonts w:ascii="Times New Roman" w:hAnsi="Times New Roman" w:cs="Times New Roman"/>
          <w:sz w:val="24"/>
          <w:szCs w:val="24"/>
          <w:lang w:val="en-US"/>
        </w:rPr>
        <w:t xml:space="preserve"> </w:t>
      </w:r>
      <w:r w:rsidRPr="00AE3362">
        <w:rPr>
          <w:rStyle w:val="Strong"/>
          <w:rFonts w:ascii="Times New Roman" w:hAnsi="Times New Roman" w:cs="Times New Roman"/>
          <w:b w:val="0"/>
          <w:sz w:val="24"/>
          <w:szCs w:val="24"/>
          <w:lang w:val="en-US"/>
        </w:rPr>
        <w:t xml:space="preserve">the four motives were differently associated with problematic dimensions. </w:t>
      </w:r>
    </w:p>
    <w:p w:rsidR="00B7238E" w:rsidRPr="00AE3362" w:rsidRDefault="00B7238E" w:rsidP="00B7238E">
      <w:pPr>
        <w:spacing w:after="0" w:line="480" w:lineRule="auto"/>
        <w:jc w:val="both"/>
        <w:rPr>
          <w:rFonts w:ascii="Times New Roman" w:hAnsi="Times New Roman" w:cs="Times New Roman"/>
          <w:sz w:val="24"/>
          <w:szCs w:val="24"/>
          <w:lang w:val="en-US"/>
        </w:rPr>
      </w:pPr>
      <w:r w:rsidRPr="00AE3362">
        <w:rPr>
          <w:rFonts w:ascii="Times New Roman" w:hAnsi="Times New Roman" w:cs="Times New Roman"/>
          <w:i/>
          <w:sz w:val="24"/>
          <w:szCs w:val="24"/>
          <w:lang w:val="en-US"/>
        </w:rPr>
        <w:t>Results:</w:t>
      </w:r>
      <w:r w:rsidRPr="00AE3362">
        <w:rPr>
          <w:rFonts w:ascii="Times New Roman" w:hAnsi="Times New Roman" w:cs="Times New Roman"/>
          <w:sz w:val="24"/>
          <w:szCs w:val="24"/>
          <w:lang w:val="en-US"/>
        </w:rPr>
        <w:t xml:space="preserve"> </w:t>
      </w:r>
      <w:r w:rsidRPr="00AE3362">
        <w:rPr>
          <w:rStyle w:val="Strong"/>
          <w:rFonts w:ascii="Times New Roman" w:hAnsi="Times New Roman" w:cs="Times New Roman"/>
          <w:b w:val="0"/>
          <w:sz w:val="24"/>
          <w:szCs w:val="24"/>
          <w:lang w:val="en-US"/>
        </w:rPr>
        <w:t>Results showed that the two motives with negative valence (</w:t>
      </w:r>
      <w:r w:rsidRPr="00AE3362">
        <w:rPr>
          <w:rFonts w:ascii="Times New Roman" w:hAnsi="Times New Roman" w:cs="Times New Roman"/>
          <w:sz w:val="24"/>
          <w:szCs w:val="24"/>
          <w:lang w:val="en-US"/>
        </w:rPr>
        <w:t xml:space="preserve">coping and conformity) </w:t>
      </w:r>
      <w:r w:rsidRPr="00AE3362">
        <w:rPr>
          <w:rStyle w:val="Strong"/>
          <w:rFonts w:ascii="Times New Roman" w:hAnsi="Times New Roman" w:cs="Times New Roman"/>
          <w:b w:val="0"/>
          <w:sz w:val="24"/>
          <w:szCs w:val="24"/>
          <w:lang w:val="en-US"/>
        </w:rPr>
        <w:t>were significantly linked to the five dimensions of Problematic Facebook Use, whereas the two motives with positive valence (enhancement and social) appeared to be weaker predictors for three out of these five dimensions.</w:t>
      </w:r>
      <w:r w:rsidRPr="00AE3362">
        <w:rPr>
          <w:rFonts w:ascii="Times New Roman" w:hAnsi="Times New Roman" w:cs="Times New Roman"/>
          <w:sz w:val="24"/>
          <w:szCs w:val="24"/>
          <w:lang w:val="en-US"/>
        </w:rPr>
        <w:t xml:space="preserve"> </w:t>
      </w:r>
    </w:p>
    <w:p w:rsidR="00B7238E" w:rsidRPr="00AE3362" w:rsidRDefault="00B7238E" w:rsidP="00B7238E">
      <w:pPr>
        <w:spacing w:after="0" w:line="480" w:lineRule="auto"/>
        <w:jc w:val="both"/>
        <w:rPr>
          <w:rFonts w:ascii="Times New Roman" w:hAnsi="Times New Roman" w:cs="Times New Roman"/>
          <w:sz w:val="24"/>
          <w:szCs w:val="24"/>
          <w:lang w:val="en-US"/>
        </w:rPr>
      </w:pPr>
      <w:r w:rsidRPr="00AE3362">
        <w:rPr>
          <w:rFonts w:ascii="Times New Roman" w:hAnsi="Times New Roman" w:cs="Times New Roman"/>
          <w:i/>
          <w:sz w:val="24"/>
          <w:szCs w:val="24"/>
          <w:lang w:val="en-US"/>
        </w:rPr>
        <w:t>Discussion and Conclusions:</w:t>
      </w:r>
      <w:r w:rsidRPr="00AE3362">
        <w:rPr>
          <w:rFonts w:ascii="Times New Roman" w:hAnsi="Times New Roman" w:cs="Times New Roman"/>
          <w:sz w:val="24"/>
          <w:szCs w:val="24"/>
          <w:lang w:val="en-US"/>
        </w:rPr>
        <w:t xml:space="preserve"> In conclusion, psychological motives for using Facebook appeared to significantly contribute to explaining Problematic Facebook Use among </w:t>
      </w:r>
      <w:proofErr w:type="gramStart"/>
      <w:r w:rsidRPr="00AE3362">
        <w:rPr>
          <w:rFonts w:ascii="Times New Roman" w:hAnsi="Times New Roman" w:cs="Times New Roman"/>
          <w:sz w:val="24"/>
          <w:szCs w:val="24"/>
          <w:lang w:val="en-US"/>
        </w:rPr>
        <w:t>adolescents, and</w:t>
      </w:r>
      <w:proofErr w:type="gramEnd"/>
      <w:r w:rsidRPr="00AE3362">
        <w:rPr>
          <w:rFonts w:ascii="Times New Roman" w:hAnsi="Times New Roman" w:cs="Times New Roman"/>
          <w:sz w:val="24"/>
          <w:szCs w:val="24"/>
          <w:lang w:val="en-US"/>
        </w:rPr>
        <w:t xml:space="preserve"> should be taken into account by researchers and educational practitioners.</w:t>
      </w:r>
    </w:p>
    <w:p w:rsidR="00B7238E" w:rsidRPr="00AE3362" w:rsidRDefault="00B7238E" w:rsidP="00B7238E">
      <w:pPr>
        <w:spacing w:after="0" w:line="480" w:lineRule="auto"/>
        <w:jc w:val="both"/>
        <w:rPr>
          <w:rFonts w:ascii="Times New Roman" w:hAnsi="Times New Roman" w:cs="Times New Roman"/>
          <w:sz w:val="24"/>
          <w:szCs w:val="24"/>
          <w:lang w:val="en-US"/>
        </w:rPr>
      </w:pPr>
    </w:p>
    <w:p w:rsidR="00B7238E" w:rsidRPr="00AE3362" w:rsidRDefault="00B7238E" w:rsidP="00B7238E">
      <w:pPr>
        <w:spacing w:after="0" w:line="480" w:lineRule="auto"/>
        <w:rPr>
          <w:rFonts w:ascii="Times New Roman" w:hAnsi="Times New Roman" w:cs="Times New Roman"/>
          <w:sz w:val="24"/>
          <w:szCs w:val="24"/>
          <w:lang w:val="en-US"/>
        </w:rPr>
      </w:pPr>
      <w:r w:rsidRPr="00AE3362">
        <w:rPr>
          <w:rFonts w:ascii="Times New Roman" w:hAnsi="Times New Roman" w:cs="Times New Roman"/>
          <w:b/>
          <w:sz w:val="24"/>
          <w:szCs w:val="24"/>
          <w:lang w:val="en-US"/>
        </w:rPr>
        <w:t>Keywords:</w:t>
      </w:r>
      <w:r w:rsidRPr="00AE3362">
        <w:rPr>
          <w:rFonts w:ascii="Times New Roman" w:hAnsi="Times New Roman" w:cs="Times New Roman"/>
          <w:sz w:val="24"/>
          <w:szCs w:val="24"/>
          <w:lang w:val="en-US"/>
        </w:rPr>
        <w:t xml:space="preserve"> Adolescents; motives; problematic Facebook use.</w:t>
      </w:r>
    </w:p>
    <w:p w:rsidR="00B7238E" w:rsidRPr="00AE3362" w:rsidRDefault="00B7238E" w:rsidP="00B7238E">
      <w:pPr>
        <w:spacing w:after="0" w:line="480" w:lineRule="auto"/>
        <w:ind w:firstLine="567"/>
        <w:jc w:val="both"/>
        <w:rPr>
          <w:rFonts w:ascii="Times New Roman" w:hAnsi="Times New Roman" w:cs="Times New Roman"/>
          <w:b/>
          <w:sz w:val="24"/>
          <w:szCs w:val="24"/>
          <w:lang w:val="en-US"/>
        </w:rPr>
      </w:pPr>
    </w:p>
    <w:p w:rsidR="00B7238E" w:rsidRPr="00AE3362" w:rsidRDefault="00B7238E" w:rsidP="00B7238E">
      <w:pPr>
        <w:spacing w:after="0" w:line="480" w:lineRule="auto"/>
        <w:ind w:firstLine="567"/>
        <w:jc w:val="both"/>
        <w:rPr>
          <w:rFonts w:ascii="Times New Roman" w:hAnsi="Times New Roman" w:cs="Times New Roman"/>
          <w:b/>
          <w:sz w:val="24"/>
          <w:szCs w:val="24"/>
          <w:lang w:val="en-US"/>
        </w:rPr>
      </w:pPr>
    </w:p>
    <w:p w:rsidR="00B7238E" w:rsidRPr="00AE3362" w:rsidRDefault="00B7238E" w:rsidP="00B7238E">
      <w:pPr>
        <w:spacing w:after="0" w:line="480" w:lineRule="auto"/>
        <w:ind w:firstLine="567"/>
        <w:jc w:val="both"/>
        <w:rPr>
          <w:rFonts w:ascii="Times New Roman" w:hAnsi="Times New Roman" w:cs="Times New Roman"/>
          <w:b/>
          <w:sz w:val="24"/>
          <w:szCs w:val="24"/>
          <w:lang w:val="en-US"/>
        </w:rPr>
      </w:pPr>
    </w:p>
    <w:p w:rsidR="00B7238E" w:rsidRPr="00AE3362" w:rsidRDefault="00B7238E" w:rsidP="00B7238E">
      <w:pPr>
        <w:spacing w:after="0" w:line="480" w:lineRule="auto"/>
        <w:ind w:firstLine="567"/>
        <w:jc w:val="both"/>
        <w:rPr>
          <w:rFonts w:ascii="Times New Roman" w:hAnsi="Times New Roman" w:cs="Times New Roman"/>
          <w:b/>
          <w:sz w:val="24"/>
          <w:szCs w:val="24"/>
          <w:lang w:val="en-US"/>
        </w:rPr>
      </w:pPr>
    </w:p>
    <w:p w:rsidR="00B7238E" w:rsidRPr="00AE3362" w:rsidRDefault="00B7238E" w:rsidP="00B7238E">
      <w:pPr>
        <w:spacing w:after="0" w:line="480" w:lineRule="auto"/>
        <w:ind w:firstLine="567"/>
        <w:jc w:val="both"/>
        <w:rPr>
          <w:rFonts w:ascii="Times New Roman" w:hAnsi="Times New Roman" w:cs="Times New Roman"/>
          <w:b/>
          <w:sz w:val="24"/>
          <w:szCs w:val="24"/>
          <w:lang w:val="en-US"/>
        </w:rPr>
      </w:pPr>
    </w:p>
    <w:p w:rsidR="00B7238E" w:rsidRPr="00AE3362" w:rsidRDefault="00B7238E" w:rsidP="00B7238E">
      <w:pPr>
        <w:spacing w:after="0" w:line="480" w:lineRule="auto"/>
        <w:ind w:firstLine="567"/>
        <w:jc w:val="both"/>
        <w:rPr>
          <w:rFonts w:ascii="Times New Roman" w:hAnsi="Times New Roman" w:cs="Times New Roman"/>
          <w:b/>
          <w:sz w:val="24"/>
          <w:szCs w:val="24"/>
          <w:lang w:val="en-US"/>
        </w:rPr>
      </w:pPr>
    </w:p>
    <w:p w:rsidR="00B7238E" w:rsidRPr="00AE3362" w:rsidRDefault="00B7238E" w:rsidP="00B7238E">
      <w:pPr>
        <w:spacing w:after="0" w:line="480" w:lineRule="auto"/>
        <w:ind w:firstLine="567"/>
        <w:jc w:val="both"/>
        <w:rPr>
          <w:rFonts w:ascii="Times New Roman" w:hAnsi="Times New Roman" w:cs="Times New Roman"/>
          <w:b/>
          <w:sz w:val="24"/>
          <w:szCs w:val="24"/>
          <w:lang w:val="en-US"/>
        </w:rPr>
      </w:pPr>
    </w:p>
    <w:p w:rsidR="00B7238E" w:rsidRPr="00AE3362" w:rsidRDefault="00B7238E" w:rsidP="00B7238E">
      <w:pPr>
        <w:spacing w:after="0" w:line="480" w:lineRule="auto"/>
        <w:jc w:val="both"/>
        <w:rPr>
          <w:rFonts w:ascii="Times New Roman" w:hAnsi="Times New Roman" w:cs="Times New Roman"/>
          <w:sz w:val="24"/>
          <w:szCs w:val="24"/>
          <w:lang w:val="en-US"/>
        </w:rPr>
      </w:pPr>
      <w:r w:rsidRPr="00AE3362">
        <w:rPr>
          <w:rFonts w:ascii="Times New Roman" w:hAnsi="Times New Roman" w:cs="Times New Roman"/>
          <w:b/>
          <w:sz w:val="24"/>
          <w:szCs w:val="24"/>
          <w:lang w:val="en-US"/>
        </w:rPr>
        <w:lastRenderedPageBreak/>
        <w:t>INTRODUCTION</w:t>
      </w:r>
      <w:r w:rsidRPr="00AE3362">
        <w:rPr>
          <w:rFonts w:ascii="Times New Roman" w:hAnsi="Times New Roman" w:cs="Times New Roman"/>
          <w:sz w:val="24"/>
          <w:szCs w:val="24"/>
          <w:lang w:val="en-US"/>
        </w:rPr>
        <w:t xml:space="preserve"> </w:t>
      </w:r>
    </w:p>
    <w:p w:rsidR="00B7238E" w:rsidRPr="00AE3362" w:rsidRDefault="00B7238E" w:rsidP="00B7238E">
      <w:pPr>
        <w:spacing w:after="0" w:line="480" w:lineRule="auto"/>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There is a growing body of evidence suggesting that problematic social media use (also termed “disorder” or “addiction”) is an emerging mental problem, particularly among adolescents (e.g. van den </w:t>
      </w:r>
      <w:proofErr w:type="spellStart"/>
      <w:r w:rsidRPr="00AE3362">
        <w:rPr>
          <w:rFonts w:ascii="Times New Roman" w:hAnsi="Times New Roman" w:cs="Times New Roman"/>
          <w:sz w:val="24"/>
          <w:szCs w:val="24"/>
          <w:lang w:val="en-US"/>
        </w:rPr>
        <w:t>Eijnden</w:t>
      </w:r>
      <w:proofErr w:type="spellEnd"/>
      <w:r w:rsidRPr="00AE3362">
        <w:rPr>
          <w:rFonts w:ascii="Times New Roman" w:hAnsi="Times New Roman" w:cs="Times New Roman"/>
          <w:sz w:val="24"/>
          <w:szCs w:val="24"/>
          <w:lang w:val="en-US"/>
        </w:rPr>
        <w:t xml:space="preserve">, </w:t>
      </w:r>
      <w:proofErr w:type="spellStart"/>
      <w:r w:rsidRPr="00AE3362">
        <w:rPr>
          <w:rFonts w:ascii="Times New Roman" w:hAnsi="Times New Roman" w:cs="Times New Roman"/>
          <w:sz w:val="24"/>
          <w:szCs w:val="24"/>
          <w:lang w:val="en-US"/>
        </w:rPr>
        <w:t>Lemmens</w:t>
      </w:r>
      <w:proofErr w:type="spellEnd"/>
      <w:r w:rsidRPr="00AE3362">
        <w:rPr>
          <w:rFonts w:ascii="Times New Roman" w:hAnsi="Times New Roman" w:cs="Times New Roman"/>
          <w:sz w:val="24"/>
          <w:szCs w:val="24"/>
          <w:lang w:val="en-US"/>
        </w:rPr>
        <w:t xml:space="preserve">, &amp; Valkenburg, 2016). Indeed, in the last decade, the use of social networking sites (SNSs) has been increasing worldwide with Facebook reaching 2 billion of users, and around one billion of daily active users as of July 2017 (Facebook, 2017). However, problematic Internet use and thus problematic social media use, have not yet been recognized as mental disorders or as </w:t>
      </w:r>
      <w:proofErr w:type="spellStart"/>
      <w:r w:rsidRPr="00AE3362">
        <w:rPr>
          <w:rFonts w:ascii="Times New Roman" w:hAnsi="Times New Roman" w:cs="Times New Roman"/>
          <w:sz w:val="24"/>
          <w:szCs w:val="24"/>
          <w:lang w:val="en-US"/>
        </w:rPr>
        <w:t>behavioural</w:t>
      </w:r>
      <w:proofErr w:type="spellEnd"/>
      <w:r w:rsidRPr="00AE3362">
        <w:rPr>
          <w:rFonts w:ascii="Times New Roman" w:hAnsi="Times New Roman" w:cs="Times New Roman"/>
          <w:sz w:val="24"/>
          <w:szCs w:val="24"/>
          <w:lang w:val="en-US"/>
        </w:rPr>
        <w:t xml:space="preserve"> addictions (</w:t>
      </w:r>
      <w:proofErr w:type="spellStart"/>
      <w:r w:rsidRPr="00AE3362">
        <w:rPr>
          <w:rFonts w:ascii="Times New Roman" w:hAnsi="Times New Roman" w:cs="Times New Roman"/>
          <w:sz w:val="24"/>
          <w:szCs w:val="24"/>
          <w:lang w:val="en-US"/>
        </w:rPr>
        <w:t>Carbonell</w:t>
      </w:r>
      <w:proofErr w:type="spellEnd"/>
      <w:r w:rsidRPr="00AE3362">
        <w:rPr>
          <w:rFonts w:ascii="Times New Roman" w:hAnsi="Times New Roman" w:cs="Times New Roman"/>
          <w:sz w:val="24"/>
          <w:szCs w:val="24"/>
          <w:lang w:val="en-US"/>
        </w:rPr>
        <w:t xml:space="preserve"> &amp; </w:t>
      </w:r>
      <w:proofErr w:type="spellStart"/>
      <w:r w:rsidRPr="00AE3362">
        <w:rPr>
          <w:rFonts w:ascii="Times New Roman" w:hAnsi="Times New Roman" w:cs="Times New Roman"/>
          <w:sz w:val="24"/>
          <w:szCs w:val="24"/>
          <w:lang w:val="en-US"/>
        </w:rPr>
        <w:t>Panova</w:t>
      </w:r>
      <w:proofErr w:type="spellEnd"/>
      <w:r w:rsidRPr="00AE3362">
        <w:rPr>
          <w:rFonts w:ascii="Times New Roman" w:hAnsi="Times New Roman" w:cs="Times New Roman"/>
          <w:sz w:val="24"/>
          <w:szCs w:val="24"/>
          <w:lang w:val="en-US"/>
        </w:rPr>
        <w:t xml:space="preserve">, 2016). For this reason, in this study, the term “problematic use” is preferred to “addiction” when referring to Facebook use. </w:t>
      </w:r>
      <w:proofErr w:type="gramStart"/>
      <w:r w:rsidRPr="00AE3362">
        <w:rPr>
          <w:rFonts w:ascii="Times New Roman" w:hAnsi="Times New Roman" w:cs="Times New Roman"/>
          <w:sz w:val="24"/>
          <w:szCs w:val="24"/>
          <w:lang w:val="en-US"/>
        </w:rPr>
        <w:t>Despite the fact that</w:t>
      </w:r>
      <w:proofErr w:type="gramEnd"/>
      <w:r w:rsidRPr="00AE3362">
        <w:rPr>
          <w:rFonts w:ascii="Times New Roman" w:hAnsi="Times New Roman" w:cs="Times New Roman"/>
          <w:sz w:val="24"/>
          <w:szCs w:val="24"/>
          <w:lang w:val="en-US"/>
        </w:rPr>
        <w:t xml:space="preserve"> there is still a lack of consensus about terminology and definitions for these phenomena, several researchers have agreed that Internet use, and especially social media use, can be problematic for some users (</w:t>
      </w:r>
      <w:proofErr w:type="spellStart"/>
      <w:r w:rsidRPr="00AE3362">
        <w:rPr>
          <w:rFonts w:ascii="Times New Roman" w:hAnsi="Times New Roman" w:cs="Times New Roman"/>
          <w:sz w:val="24"/>
          <w:szCs w:val="24"/>
          <w:lang w:val="en-US"/>
        </w:rPr>
        <w:t>Casale</w:t>
      </w:r>
      <w:proofErr w:type="spellEnd"/>
      <w:r w:rsidRPr="00AE3362">
        <w:rPr>
          <w:rFonts w:ascii="Times New Roman" w:hAnsi="Times New Roman" w:cs="Times New Roman"/>
          <w:sz w:val="24"/>
          <w:szCs w:val="24"/>
          <w:lang w:val="en-US"/>
        </w:rPr>
        <w:t xml:space="preserve"> &amp; </w:t>
      </w:r>
      <w:proofErr w:type="spellStart"/>
      <w:r w:rsidRPr="00AE3362">
        <w:rPr>
          <w:rFonts w:ascii="Times New Roman" w:hAnsi="Times New Roman" w:cs="Times New Roman"/>
          <w:sz w:val="24"/>
          <w:szCs w:val="24"/>
          <w:lang w:val="en-US"/>
        </w:rPr>
        <w:t>Fioravanti</w:t>
      </w:r>
      <w:proofErr w:type="spellEnd"/>
      <w:r w:rsidRPr="00AE3362">
        <w:rPr>
          <w:rFonts w:ascii="Times New Roman" w:hAnsi="Times New Roman" w:cs="Times New Roman"/>
          <w:sz w:val="24"/>
          <w:szCs w:val="24"/>
          <w:lang w:val="en-US"/>
        </w:rPr>
        <w:t>, 2017).</w:t>
      </w:r>
    </w:p>
    <w:p w:rsidR="00B7238E" w:rsidRPr="00AE3362" w:rsidRDefault="00B7238E" w:rsidP="00B7238E">
      <w:pPr>
        <w:spacing w:after="0" w:line="480" w:lineRule="auto"/>
        <w:ind w:firstLine="567"/>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Whereas many scholars have argued that Facebook could represent a positive tool for anxious people to increase their perceived social support (Indian &amp; Grieve, 2014), or for adolescents to improve their civic engagement skills (</w:t>
      </w:r>
      <w:proofErr w:type="spellStart"/>
      <w:r w:rsidRPr="00AE3362">
        <w:rPr>
          <w:rFonts w:ascii="Times New Roman" w:hAnsi="Times New Roman" w:cs="Times New Roman"/>
          <w:sz w:val="24"/>
          <w:szCs w:val="24"/>
          <w:lang w:val="en-US"/>
        </w:rPr>
        <w:t>Lenzi</w:t>
      </w:r>
      <w:proofErr w:type="spellEnd"/>
      <w:r w:rsidRPr="00AE3362">
        <w:rPr>
          <w:rFonts w:ascii="Times New Roman" w:hAnsi="Times New Roman" w:cs="Times New Roman"/>
          <w:sz w:val="24"/>
          <w:szCs w:val="24"/>
          <w:lang w:val="en-US"/>
        </w:rPr>
        <w:t xml:space="preserve"> et al., 2015), other studies have highlighted that Facebook misuse could be associated with a wide range of negative consequences for personal psycho-social wellbeing among adolescents and young adults (</w:t>
      </w:r>
      <w:proofErr w:type="spellStart"/>
      <w:r w:rsidRPr="00AE3362">
        <w:rPr>
          <w:rFonts w:ascii="Times New Roman" w:hAnsi="Times New Roman" w:cs="Times New Roman"/>
          <w:sz w:val="24"/>
          <w:szCs w:val="24"/>
          <w:lang w:val="en-US"/>
        </w:rPr>
        <w:t>Kuss</w:t>
      </w:r>
      <w:proofErr w:type="spellEnd"/>
      <w:r w:rsidRPr="00AE3362">
        <w:rPr>
          <w:rFonts w:ascii="Times New Roman" w:hAnsi="Times New Roman" w:cs="Times New Roman"/>
          <w:sz w:val="24"/>
          <w:szCs w:val="24"/>
          <w:lang w:val="en-US"/>
        </w:rPr>
        <w:t xml:space="preserve"> &amp; Griffiths, 2011; Ryan et al., 2014; </w:t>
      </w:r>
      <w:proofErr w:type="spellStart"/>
      <w:r w:rsidRPr="00AE3362">
        <w:rPr>
          <w:rFonts w:ascii="Times New Roman" w:hAnsi="Times New Roman" w:cs="Times New Roman"/>
          <w:sz w:val="24"/>
          <w:szCs w:val="24"/>
          <w:lang w:val="en-US"/>
        </w:rPr>
        <w:t>Bànyai</w:t>
      </w:r>
      <w:proofErr w:type="spellEnd"/>
      <w:r w:rsidRPr="00AE3362">
        <w:rPr>
          <w:rFonts w:ascii="Times New Roman" w:hAnsi="Times New Roman" w:cs="Times New Roman"/>
          <w:sz w:val="24"/>
          <w:szCs w:val="24"/>
          <w:lang w:val="en-US"/>
        </w:rPr>
        <w:t xml:space="preserve"> et al., 2017). Specifically, Facebook misuse has been associated with symptomology of depression and anxiety (</w:t>
      </w:r>
      <w:proofErr w:type="spellStart"/>
      <w:r w:rsidRPr="00AE3362">
        <w:rPr>
          <w:rFonts w:ascii="Times New Roman" w:hAnsi="Times New Roman" w:cs="Times New Roman"/>
          <w:sz w:val="24"/>
          <w:szCs w:val="24"/>
          <w:lang w:val="en-US"/>
        </w:rPr>
        <w:t>Pantic</w:t>
      </w:r>
      <w:proofErr w:type="spellEnd"/>
      <w:r w:rsidRPr="00AE3362">
        <w:rPr>
          <w:rFonts w:ascii="Times New Roman" w:hAnsi="Times New Roman" w:cs="Times New Roman"/>
          <w:sz w:val="24"/>
          <w:szCs w:val="24"/>
          <w:lang w:val="en-US"/>
        </w:rPr>
        <w:t xml:space="preserve">, Damjanovic, </w:t>
      </w:r>
      <w:proofErr w:type="spellStart"/>
      <w:r w:rsidRPr="00AE3362">
        <w:rPr>
          <w:rFonts w:ascii="Times New Roman" w:hAnsi="Times New Roman" w:cs="Times New Roman"/>
          <w:sz w:val="24"/>
          <w:szCs w:val="24"/>
          <w:lang w:val="en-US"/>
        </w:rPr>
        <w:t>Todorivic</w:t>
      </w:r>
      <w:proofErr w:type="spellEnd"/>
      <w:r w:rsidRPr="00AE3362">
        <w:rPr>
          <w:rFonts w:ascii="Times New Roman" w:hAnsi="Times New Roman" w:cs="Times New Roman"/>
          <w:sz w:val="24"/>
          <w:szCs w:val="24"/>
          <w:lang w:val="en-US"/>
        </w:rPr>
        <w:t xml:space="preserve">, et al., 2012; Rosen, Whaling, </w:t>
      </w:r>
      <w:proofErr w:type="spellStart"/>
      <w:r w:rsidRPr="00AE3362">
        <w:rPr>
          <w:rFonts w:ascii="Times New Roman" w:hAnsi="Times New Roman" w:cs="Times New Roman"/>
          <w:sz w:val="24"/>
          <w:szCs w:val="24"/>
          <w:lang w:val="en-US"/>
        </w:rPr>
        <w:t>Rab</w:t>
      </w:r>
      <w:proofErr w:type="spellEnd"/>
      <w:r w:rsidRPr="00AE3362">
        <w:rPr>
          <w:rFonts w:ascii="Times New Roman" w:hAnsi="Times New Roman" w:cs="Times New Roman"/>
          <w:sz w:val="24"/>
          <w:szCs w:val="24"/>
          <w:lang w:val="en-US"/>
        </w:rPr>
        <w:t xml:space="preserve">, Carrier &amp; Cheever, 2013; </w:t>
      </w:r>
      <w:proofErr w:type="spellStart"/>
      <w:r w:rsidRPr="00AE3362">
        <w:rPr>
          <w:rFonts w:ascii="Times New Roman" w:hAnsi="Times New Roman" w:cs="Times New Roman"/>
          <w:sz w:val="24"/>
          <w:szCs w:val="24"/>
          <w:lang w:val="en-US"/>
        </w:rPr>
        <w:t>Andreassen</w:t>
      </w:r>
      <w:proofErr w:type="spellEnd"/>
      <w:r w:rsidRPr="00AE3362">
        <w:rPr>
          <w:rFonts w:ascii="Times New Roman" w:hAnsi="Times New Roman" w:cs="Times New Roman"/>
          <w:sz w:val="24"/>
          <w:szCs w:val="24"/>
          <w:lang w:val="en-US"/>
        </w:rPr>
        <w:t>, C.S., 2015), decreased self-esteem, and low levels of life satisfaction (</w:t>
      </w:r>
      <w:proofErr w:type="spellStart"/>
      <w:r w:rsidRPr="00AE3362">
        <w:rPr>
          <w:rFonts w:ascii="Times New Roman" w:hAnsi="Times New Roman" w:cs="Times New Roman"/>
          <w:sz w:val="24"/>
          <w:szCs w:val="24"/>
          <w:lang w:val="en-US"/>
        </w:rPr>
        <w:t>Satici</w:t>
      </w:r>
      <w:proofErr w:type="spellEnd"/>
      <w:r w:rsidRPr="00AE3362">
        <w:rPr>
          <w:rFonts w:ascii="Times New Roman" w:hAnsi="Times New Roman" w:cs="Times New Roman"/>
          <w:sz w:val="24"/>
          <w:szCs w:val="24"/>
          <w:lang w:val="en-US"/>
        </w:rPr>
        <w:t xml:space="preserve"> &amp; </w:t>
      </w:r>
      <w:proofErr w:type="spellStart"/>
      <w:r w:rsidRPr="00AE3362">
        <w:rPr>
          <w:rFonts w:ascii="Times New Roman" w:hAnsi="Times New Roman" w:cs="Times New Roman"/>
          <w:sz w:val="24"/>
          <w:szCs w:val="24"/>
          <w:lang w:val="en-US"/>
        </w:rPr>
        <w:t>Uyasal</w:t>
      </w:r>
      <w:proofErr w:type="spellEnd"/>
      <w:r w:rsidRPr="00AE3362">
        <w:rPr>
          <w:rFonts w:ascii="Times New Roman" w:hAnsi="Times New Roman" w:cs="Times New Roman"/>
          <w:sz w:val="24"/>
          <w:szCs w:val="24"/>
          <w:lang w:val="en-US"/>
        </w:rPr>
        <w:t>, 2015). Hence, it has been argued that Problematic Facebook Use (henceforth PFU) might represent an emerging mental health problem (</w:t>
      </w:r>
      <w:proofErr w:type="spellStart"/>
      <w:r w:rsidRPr="00AE3362">
        <w:rPr>
          <w:rFonts w:ascii="Times New Roman" w:hAnsi="Times New Roman" w:cs="Times New Roman"/>
          <w:sz w:val="24"/>
          <w:szCs w:val="24"/>
          <w:lang w:val="en-US"/>
        </w:rPr>
        <w:t>Kuss</w:t>
      </w:r>
      <w:proofErr w:type="spellEnd"/>
      <w:r w:rsidRPr="00AE3362">
        <w:rPr>
          <w:rFonts w:ascii="Times New Roman" w:hAnsi="Times New Roman" w:cs="Times New Roman"/>
          <w:sz w:val="24"/>
          <w:szCs w:val="24"/>
          <w:lang w:val="en-US"/>
        </w:rPr>
        <w:t xml:space="preserve"> &amp; Griffiths, 2011) as it is likely to create psychological, social, or school problems in people’s life (Lee, Cheung, &amp; </w:t>
      </w:r>
      <w:proofErr w:type="spellStart"/>
      <w:r w:rsidRPr="00AE3362">
        <w:rPr>
          <w:rFonts w:ascii="Times New Roman" w:hAnsi="Times New Roman" w:cs="Times New Roman"/>
          <w:sz w:val="24"/>
          <w:szCs w:val="24"/>
          <w:lang w:val="en-US"/>
        </w:rPr>
        <w:t>Thadani</w:t>
      </w:r>
      <w:proofErr w:type="spellEnd"/>
      <w:r w:rsidRPr="00AE3362">
        <w:rPr>
          <w:rFonts w:ascii="Times New Roman" w:hAnsi="Times New Roman" w:cs="Times New Roman"/>
          <w:sz w:val="24"/>
          <w:szCs w:val="24"/>
          <w:lang w:val="en-US"/>
        </w:rPr>
        <w:t xml:space="preserve">, 2012). </w:t>
      </w:r>
    </w:p>
    <w:p w:rsidR="00B7238E" w:rsidRPr="00AE3362" w:rsidRDefault="00B7238E" w:rsidP="00B7238E">
      <w:pPr>
        <w:spacing w:after="0" w:line="480" w:lineRule="auto"/>
        <w:ind w:firstLine="567"/>
        <w:jc w:val="both"/>
        <w:rPr>
          <w:rFonts w:ascii="Times New Roman" w:hAnsi="Times New Roman" w:cs="Times New Roman"/>
          <w:sz w:val="24"/>
          <w:szCs w:val="24"/>
          <w:lang w:val="en-US"/>
        </w:rPr>
      </w:pPr>
      <w:proofErr w:type="gramStart"/>
      <w:r w:rsidRPr="00AE3362">
        <w:rPr>
          <w:rFonts w:ascii="Times New Roman" w:hAnsi="Times New Roman" w:cs="Times New Roman"/>
          <w:sz w:val="24"/>
          <w:szCs w:val="24"/>
          <w:lang w:val="en-US"/>
        </w:rPr>
        <w:t>For the purpose of</w:t>
      </w:r>
      <w:proofErr w:type="gramEnd"/>
      <w:r w:rsidRPr="00AE3362">
        <w:rPr>
          <w:rFonts w:ascii="Times New Roman" w:hAnsi="Times New Roman" w:cs="Times New Roman"/>
          <w:sz w:val="24"/>
          <w:szCs w:val="24"/>
          <w:lang w:val="en-US"/>
        </w:rPr>
        <w:t xml:space="preserve"> the current study, PFU has been operationalized as a multidimensional construct, in accordance with the Internet-specific model of Generalized Problematic Internet Use </w:t>
      </w:r>
      <w:r w:rsidRPr="00AE3362">
        <w:rPr>
          <w:rFonts w:ascii="Times New Roman" w:hAnsi="Times New Roman" w:cs="Times New Roman"/>
          <w:sz w:val="24"/>
          <w:szCs w:val="24"/>
          <w:lang w:val="en-US"/>
        </w:rPr>
        <w:lastRenderedPageBreak/>
        <w:t xml:space="preserve">(Caplan, 2010; Marino, </w:t>
      </w:r>
      <w:proofErr w:type="spellStart"/>
      <w:r w:rsidRPr="00AE3362">
        <w:rPr>
          <w:rFonts w:ascii="Times New Roman" w:hAnsi="Times New Roman" w:cs="Times New Roman"/>
          <w:sz w:val="24"/>
          <w:szCs w:val="24"/>
          <w:lang w:val="en-US"/>
        </w:rPr>
        <w:t>Vieno</w:t>
      </w:r>
      <w:proofErr w:type="spellEnd"/>
      <w:r w:rsidRPr="00AE3362">
        <w:rPr>
          <w:rFonts w:ascii="Times New Roman" w:hAnsi="Times New Roman" w:cs="Times New Roman"/>
          <w:sz w:val="24"/>
          <w:szCs w:val="24"/>
          <w:lang w:val="en-US"/>
        </w:rPr>
        <w:t xml:space="preserve">, </w:t>
      </w:r>
      <w:proofErr w:type="spellStart"/>
      <w:r w:rsidRPr="00AE3362">
        <w:rPr>
          <w:rFonts w:ascii="Times New Roman" w:hAnsi="Times New Roman" w:cs="Times New Roman"/>
          <w:sz w:val="24"/>
          <w:szCs w:val="24"/>
          <w:lang w:val="en-US"/>
        </w:rPr>
        <w:t>Altoè</w:t>
      </w:r>
      <w:proofErr w:type="spellEnd"/>
      <w:r w:rsidRPr="00AE3362">
        <w:rPr>
          <w:rFonts w:ascii="Times New Roman" w:hAnsi="Times New Roman" w:cs="Times New Roman"/>
          <w:sz w:val="24"/>
          <w:szCs w:val="24"/>
          <w:lang w:val="en-US"/>
        </w:rPr>
        <w:t xml:space="preserve">, &amp; Spada, 2017). Indeed, it has been purported that considering different dimensions of PFU might be of value when analyzing this complex phenomenon (Marino et al., 2017). Specifically, this model captures social, emotional, and </w:t>
      </w:r>
      <w:proofErr w:type="spellStart"/>
      <w:r w:rsidRPr="00AE3362">
        <w:rPr>
          <w:rFonts w:ascii="Times New Roman" w:hAnsi="Times New Roman" w:cs="Times New Roman"/>
          <w:sz w:val="24"/>
          <w:szCs w:val="24"/>
          <w:lang w:val="en-US"/>
        </w:rPr>
        <w:t>behavioural</w:t>
      </w:r>
      <w:proofErr w:type="spellEnd"/>
      <w:r w:rsidRPr="00AE3362">
        <w:rPr>
          <w:rFonts w:ascii="Times New Roman" w:hAnsi="Times New Roman" w:cs="Times New Roman"/>
          <w:sz w:val="24"/>
          <w:szCs w:val="24"/>
          <w:lang w:val="en-US"/>
        </w:rPr>
        <w:t xml:space="preserve"> aspects of PFU which might potentially be addressed separately by scholars to understand the mechanisms underlying PFU, and by practitioners </w:t>
      </w:r>
      <w:proofErr w:type="gramStart"/>
      <w:r w:rsidRPr="00AE3362">
        <w:rPr>
          <w:rFonts w:ascii="Times New Roman" w:hAnsi="Times New Roman" w:cs="Times New Roman"/>
          <w:sz w:val="24"/>
          <w:szCs w:val="24"/>
          <w:lang w:val="en-US"/>
        </w:rPr>
        <w:t>in order to</w:t>
      </w:r>
      <w:proofErr w:type="gramEnd"/>
      <w:r w:rsidRPr="00AE3362">
        <w:rPr>
          <w:rFonts w:ascii="Times New Roman" w:hAnsi="Times New Roman" w:cs="Times New Roman"/>
          <w:sz w:val="24"/>
          <w:szCs w:val="24"/>
          <w:lang w:val="en-US"/>
        </w:rPr>
        <w:t xml:space="preserve"> tackle the specific user’s problem related to Facebook use. Indeed, Facebook users may prefer online social interactions over a face-to-face context; they may tend to use Facebook to regulate their mood, and engage in cognitive preoccupation and compulsive use, thus experiencing negative consequences in real life, such as difficulties in managing their life or missing other important offline activities (Marino et al., 2017). </w:t>
      </w:r>
    </w:p>
    <w:p w:rsidR="00B7238E" w:rsidRPr="00AE3362" w:rsidRDefault="00B7238E" w:rsidP="00B7238E">
      <w:pPr>
        <w:spacing w:after="0" w:line="480" w:lineRule="auto"/>
        <w:ind w:firstLine="567"/>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Given the possible negative impact of PFU on well-being (e.g. </w:t>
      </w:r>
      <w:proofErr w:type="spellStart"/>
      <w:r w:rsidRPr="00AE3362">
        <w:rPr>
          <w:rFonts w:ascii="Times New Roman" w:hAnsi="Times New Roman" w:cs="Times New Roman"/>
          <w:sz w:val="24"/>
          <w:szCs w:val="24"/>
          <w:lang w:val="en-US"/>
        </w:rPr>
        <w:t>Satici</w:t>
      </w:r>
      <w:proofErr w:type="spellEnd"/>
      <w:r w:rsidRPr="00AE3362">
        <w:rPr>
          <w:rFonts w:ascii="Times New Roman" w:hAnsi="Times New Roman" w:cs="Times New Roman"/>
          <w:sz w:val="24"/>
          <w:szCs w:val="24"/>
          <w:lang w:val="en-US"/>
        </w:rPr>
        <w:t xml:space="preserve"> &amp; </w:t>
      </w:r>
      <w:proofErr w:type="spellStart"/>
      <w:r w:rsidRPr="00AE3362">
        <w:rPr>
          <w:rFonts w:ascii="Times New Roman" w:hAnsi="Times New Roman" w:cs="Times New Roman"/>
          <w:sz w:val="24"/>
          <w:szCs w:val="24"/>
          <w:lang w:val="en-US"/>
        </w:rPr>
        <w:t>Uyasal</w:t>
      </w:r>
      <w:proofErr w:type="spellEnd"/>
      <w:r w:rsidRPr="00AE3362">
        <w:rPr>
          <w:rFonts w:ascii="Times New Roman" w:hAnsi="Times New Roman" w:cs="Times New Roman"/>
          <w:sz w:val="24"/>
          <w:szCs w:val="24"/>
          <w:lang w:val="en-US"/>
        </w:rPr>
        <w:t xml:space="preserve">, 2015), many studies have focused on possible predictors of PFU (see paragraph 1.1) </w:t>
      </w:r>
      <w:proofErr w:type="gramStart"/>
      <w:r w:rsidRPr="00AE3362">
        <w:rPr>
          <w:rFonts w:ascii="Times New Roman" w:hAnsi="Times New Roman" w:cs="Times New Roman"/>
          <w:sz w:val="24"/>
          <w:szCs w:val="24"/>
          <w:lang w:val="en-US"/>
        </w:rPr>
        <w:t>in order to</w:t>
      </w:r>
      <w:proofErr w:type="gramEnd"/>
      <w:r w:rsidRPr="00AE3362">
        <w:rPr>
          <w:rFonts w:ascii="Times New Roman" w:hAnsi="Times New Roman" w:cs="Times New Roman"/>
          <w:sz w:val="24"/>
          <w:szCs w:val="24"/>
          <w:lang w:val="en-US"/>
        </w:rPr>
        <w:t xml:space="preserve"> better understand this phenomenon and, thus, to build targeted prevention and intervention </w:t>
      </w:r>
      <w:proofErr w:type="spellStart"/>
      <w:r w:rsidRPr="00AE3362">
        <w:rPr>
          <w:rFonts w:ascii="Times New Roman" w:hAnsi="Times New Roman" w:cs="Times New Roman"/>
          <w:sz w:val="24"/>
          <w:szCs w:val="24"/>
          <w:lang w:val="en-US"/>
        </w:rPr>
        <w:t>programmes</w:t>
      </w:r>
      <w:proofErr w:type="spellEnd"/>
      <w:r w:rsidRPr="00AE3362">
        <w:rPr>
          <w:rFonts w:ascii="Times New Roman" w:hAnsi="Times New Roman" w:cs="Times New Roman"/>
          <w:sz w:val="24"/>
          <w:szCs w:val="24"/>
          <w:lang w:val="en-US"/>
        </w:rPr>
        <w:t xml:space="preserve">. However, there is a lack of theory-driven research on proximal antecedents that may lead to PFU among adolescents (Marino, </w:t>
      </w:r>
      <w:proofErr w:type="spellStart"/>
      <w:r w:rsidRPr="00AE3362">
        <w:rPr>
          <w:rFonts w:ascii="Times New Roman" w:hAnsi="Times New Roman" w:cs="Times New Roman"/>
          <w:sz w:val="24"/>
          <w:szCs w:val="24"/>
          <w:lang w:val="en-US"/>
        </w:rPr>
        <w:t>Vieno</w:t>
      </w:r>
      <w:proofErr w:type="spellEnd"/>
      <w:r w:rsidRPr="00AE3362">
        <w:rPr>
          <w:rFonts w:ascii="Times New Roman" w:hAnsi="Times New Roman" w:cs="Times New Roman"/>
          <w:sz w:val="24"/>
          <w:szCs w:val="24"/>
          <w:lang w:val="en-US"/>
        </w:rPr>
        <w:t xml:space="preserve">, </w:t>
      </w:r>
      <w:proofErr w:type="spellStart"/>
      <w:r w:rsidRPr="00AE3362">
        <w:rPr>
          <w:rFonts w:ascii="Times New Roman" w:hAnsi="Times New Roman" w:cs="Times New Roman"/>
          <w:sz w:val="24"/>
          <w:szCs w:val="24"/>
          <w:lang w:val="en-US"/>
        </w:rPr>
        <w:t>Pastore</w:t>
      </w:r>
      <w:proofErr w:type="spellEnd"/>
      <w:r w:rsidRPr="00AE3362">
        <w:rPr>
          <w:rFonts w:ascii="Times New Roman" w:hAnsi="Times New Roman" w:cs="Times New Roman"/>
          <w:sz w:val="24"/>
          <w:szCs w:val="24"/>
          <w:lang w:val="en-US"/>
        </w:rPr>
        <w:t xml:space="preserve">, </w:t>
      </w:r>
      <w:proofErr w:type="spellStart"/>
      <w:r w:rsidRPr="00AE3362">
        <w:rPr>
          <w:rFonts w:ascii="Times New Roman" w:hAnsi="Times New Roman" w:cs="Times New Roman"/>
          <w:sz w:val="24"/>
          <w:szCs w:val="24"/>
          <w:lang w:val="en-US"/>
        </w:rPr>
        <w:t>Albery</w:t>
      </w:r>
      <w:proofErr w:type="spellEnd"/>
      <w:r w:rsidRPr="00AE3362">
        <w:rPr>
          <w:rFonts w:ascii="Times New Roman" w:hAnsi="Times New Roman" w:cs="Times New Roman"/>
          <w:sz w:val="24"/>
          <w:szCs w:val="24"/>
          <w:lang w:val="en-US"/>
        </w:rPr>
        <w:t xml:space="preserve">, Frings, &amp; Spada, 2016a; Lee et al., 2012). Moreover, to date, to the authors’ knowledge, no study has specifically focused on explaining the different PFU dimensions separately. For this reason, the current study aimed to test the unique role of theoretically-driven motives for risky </w:t>
      </w:r>
      <w:proofErr w:type="spellStart"/>
      <w:r w:rsidRPr="00AE3362">
        <w:rPr>
          <w:rFonts w:ascii="Times New Roman" w:hAnsi="Times New Roman" w:cs="Times New Roman"/>
          <w:sz w:val="24"/>
          <w:szCs w:val="24"/>
          <w:lang w:val="en-US"/>
        </w:rPr>
        <w:t>behaviours</w:t>
      </w:r>
      <w:proofErr w:type="spellEnd"/>
      <w:r w:rsidRPr="00AE3362">
        <w:rPr>
          <w:rFonts w:ascii="Times New Roman" w:hAnsi="Times New Roman" w:cs="Times New Roman"/>
          <w:sz w:val="24"/>
          <w:szCs w:val="24"/>
          <w:lang w:val="en-US"/>
        </w:rPr>
        <w:t xml:space="preserve"> in explaining the five different dimensions of PFU among adolescents (that is, preference for online social interaction, mood regulation, cognitive preoccupation, compulsive use, and negative outcomes).</w:t>
      </w:r>
    </w:p>
    <w:p w:rsidR="00B7238E" w:rsidRPr="00AE3362" w:rsidRDefault="00B7238E" w:rsidP="00B7238E">
      <w:pPr>
        <w:spacing w:after="0" w:line="480" w:lineRule="auto"/>
        <w:jc w:val="both"/>
        <w:rPr>
          <w:rFonts w:ascii="Times New Roman" w:hAnsi="Times New Roman" w:cs="Times New Roman"/>
          <w:b/>
          <w:sz w:val="24"/>
          <w:szCs w:val="24"/>
          <w:lang w:val="en-US"/>
        </w:rPr>
      </w:pPr>
      <w:r w:rsidRPr="00AE3362">
        <w:rPr>
          <w:rFonts w:ascii="Times New Roman" w:hAnsi="Times New Roman" w:cs="Times New Roman"/>
          <w:b/>
          <w:sz w:val="24"/>
          <w:szCs w:val="24"/>
          <w:lang w:val="en-US"/>
        </w:rPr>
        <w:t>Possible Predictors of PFU: Motives Underlying Facebook use</w:t>
      </w:r>
    </w:p>
    <w:p w:rsidR="00B7238E" w:rsidRPr="00AE3362" w:rsidRDefault="00B7238E" w:rsidP="00B7238E">
      <w:pPr>
        <w:spacing w:after="0" w:line="480" w:lineRule="auto"/>
        <w:ind w:firstLine="567"/>
        <w:jc w:val="both"/>
        <w:rPr>
          <w:rFonts w:ascii="Times New Roman" w:hAnsi="Times New Roman" w:cs="Times New Roman"/>
          <w:sz w:val="24"/>
          <w:szCs w:val="24"/>
          <w:lang w:val="en-US"/>
        </w:rPr>
      </w:pPr>
      <w:proofErr w:type="gramStart"/>
      <w:r w:rsidRPr="00AE3362">
        <w:rPr>
          <w:rFonts w:ascii="Times New Roman" w:hAnsi="Times New Roman" w:cs="Times New Roman"/>
          <w:sz w:val="24"/>
          <w:szCs w:val="24"/>
          <w:lang w:val="en-US"/>
        </w:rPr>
        <w:t>A large number of</w:t>
      </w:r>
      <w:proofErr w:type="gramEnd"/>
      <w:r w:rsidRPr="00AE3362">
        <w:rPr>
          <w:rFonts w:ascii="Times New Roman" w:hAnsi="Times New Roman" w:cs="Times New Roman"/>
          <w:sz w:val="24"/>
          <w:szCs w:val="24"/>
          <w:lang w:val="en-US"/>
        </w:rPr>
        <w:t xml:space="preserve"> studies have highlighted the importance of understanding the antecedents of PFU among young people. For example, it has been showed that certain personality traits (such as neuroticism and extraversion) are significantly involved in PFU among young people (e.g. Tang, Chen, Yang, Chung, &amp; Lee, 2016; Marino et al., 2016a; </w:t>
      </w:r>
      <w:proofErr w:type="spellStart"/>
      <w:r w:rsidRPr="00AE3362">
        <w:rPr>
          <w:rFonts w:ascii="Times New Roman" w:hAnsi="Times New Roman" w:cs="Times New Roman"/>
          <w:sz w:val="24"/>
          <w:szCs w:val="24"/>
          <w:lang w:val="en-US"/>
        </w:rPr>
        <w:t>Marcial</w:t>
      </w:r>
      <w:proofErr w:type="spellEnd"/>
      <w:r w:rsidRPr="00AE3362">
        <w:rPr>
          <w:rFonts w:ascii="Times New Roman" w:hAnsi="Times New Roman" w:cs="Times New Roman"/>
          <w:sz w:val="24"/>
          <w:szCs w:val="24"/>
          <w:lang w:val="en-US"/>
        </w:rPr>
        <w:t xml:space="preserve">, 2013) as well as self-regulation </w:t>
      </w:r>
      <w:r w:rsidRPr="00AE3362">
        <w:rPr>
          <w:rFonts w:ascii="Times New Roman" w:hAnsi="Times New Roman" w:cs="Times New Roman"/>
          <w:sz w:val="24"/>
          <w:szCs w:val="24"/>
          <w:lang w:val="en-US"/>
        </w:rPr>
        <w:lastRenderedPageBreak/>
        <w:t>strategies (</w:t>
      </w:r>
      <w:proofErr w:type="spellStart"/>
      <w:r w:rsidRPr="00AE3362">
        <w:rPr>
          <w:rFonts w:ascii="Times New Roman" w:hAnsi="Times New Roman" w:cs="Times New Roman"/>
          <w:sz w:val="24"/>
          <w:szCs w:val="24"/>
          <w:lang w:val="en-US"/>
        </w:rPr>
        <w:t>Błachnio</w:t>
      </w:r>
      <w:proofErr w:type="spellEnd"/>
      <w:r w:rsidRPr="00AE3362">
        <w:rPr>
          <w:rFonts w:ascii="Times New Roman" w:hAnsi="Times New Roman" w:cs="Times New Roman"/>
          <w:sz w:val="24"/>
          <w:szCs w:val="24"/>
          <w:lang w:val="en-US"/>
        </w:rPr>
        <w:t xml:space="preserve"> &amp; </w:t>
      </w:r>
      <w:proofErr w:type="spellStart"/>
      <w:r w:rsidRPr="00AE3362">
        <w:rPr>
          <w:rFonts w:ascii="Times New Roman" w:hAnsi="Times New Roman" w:cs="Times New Roman"/>
          <w:sz w:val="24"/>
          <w:szCs w:val="24"/>
          <w:lang w:val="en-US"/>
        </w:rPr>
        <w:t>Przepiorka</w:t>
      </w:r>
      <w:proofErr w:type="spellEnd"/>
      <w:r w:rsidRPr="00AE3362">
        <w:rPr>
          <w:rFonts w:ascii="Times New Roman" w:hAnsi="Times New Roman" w:cs="Times New Roman"/>
          <w:sz w:val="24"/>
          <w:szCs w:val="24"/>
          <w:lang w:val="en-US"/>
        </w:rPr>
        <w:t>, 2016), social influence processes (Marino et al., 2016a), and attachment styles (</w:t>
      </w:r>
      <w:proofErr w:type="spellStart"/>
      <w:r w:rsidRPr="00AE3362">
        <w:rPr>
          <w:rFonts w:ascii="Times New Roman" w:hAnsi="Times New Roman" w:cs="Times New Roman"/>
          <w:sz w:val="24"/>
          <w:szCs w:val="24"/>
          <w:lang w:val="en-US"/>
        </w:rPr>
        <w:t>Monacis</w:t>
      </w:r>
      <w:proofErr w:type="spellEnd"/>
      <w:r w:rsidRPr="00AE3362">
        <w:rPr>
          <w:rFonts w:ascii="Times New Roman" w:hAnsi="Times New Roman" w:cs="Times New Roman"/>
          <w:sz w:val="24"/>
          <w:szCs w:val="24"/>
          <w:lang w:val="en-US"/>
        </w:rPr>
        <w:t xml:space="preserve">, de Palo, Griffiths, &amp; Sinatra, 2017). </w:t>
      </w:r>
    </w:p>
    <w:p w:rsidR="00B7238E" w:rsidRPr="00AE3362" w:rsidRDefault="00B7238E" w:rsidP="00B7238E">
      <w:pPr>
        <w:spacing w:after="0" w:line="480" w:lineRule="auto"/>
        <w:ind w:firstLine="567"/>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Moreover, motivations have been among the most commonly investigated antecedents of online activities, including SNSs engagement and gaming (e.g., </w:t>
      </w:r>
      <w:proofErr w:type="spellStart"/>
      <w:r w:rsidRPr="00AE3362">
        <w:rPr>
          <w:rFonts w:ascii="Times New Roman" w:hAnsi="Times New Roman" w:cs="Times New Roman"/>
          <w:sz w:val="24"/>
          <w:szCs w:val="24"/>
          <w:lang w:val="en-US"/>
        </w:rPr>
        <w:t>Demetrovics</w:t>
      </w:r>
      <w:proofErr w:type="spellEnd"/>
      <w:r w:rsidRPr="00AE3362">
        <w:rPr>
          <w:rFonts w:ascii="Times New Roman" w:hAnsi="Times New Roman" w:cs="Times New Roman"/>
          <w:sz w:val="24"/>
          <w:szCs w:val="24"/>
          <w:lang w:val="en-US"/>
        </w:rPr>
        <w:t xml:space="preserve"> et al., 2011; </w:t>
      </w:r>
      <w:proofErr w:type="spellStart"/>
      <w:r w:rsidRPr="00AE3362">
        <w:rPr>
          <w:rFonts w:ascii="Times New Roman" w:hAnsi="Times New Roman" w:cs="Times New Roman"/>
          <w:sz w:val="24"/>
          <w:szCs w:val="24"/>
          <w:lang w:val="en-US"/>
        </w:rPr>
        <w:t>Joinson</w:t>
      </w:r>
      <w:proofErr w:type="spellEnd"/>
      <w:r w:rsidRPr="00AE3362">
        <w:rPr>
          <w:rFonts w:ascii="Times New Roman" w:hAnsi="Times New Roman" w:cs="Times New Roman"/>
          <w:sz w:val="24"/>
          <w:szCs w:val="24"/>
          <w:lang w:val="en-US"/>
        </w:rPr>
        <w:t xml:space="preserve">, 2008; </w:t>
      </w:r>
      <w:proofErr w:type="spellStart"/>
      <w:r w:rsidRPr="00AE3362">
        <w:rPr>
          <w:rFonts w:ascii="Times New Roman" w:hAnsi="Times New Roman" w:cs="Times New Roman"/>
          <w:sz w:val="24"/>
          <w:szCs w:val="24"/>
          <w:lang w:val="en-US"/>
        </w:rPr>
        <w:t>Papacharissi</w:t>
      </w:r>
      <w:proofErr w:type="spellEnd"/>
      <w:r w:rsidRPr="00AE3362">
        <w:rPr>
          <w:rFonts w:ascii="Times New Roman" w:hAnsi="Times New Roman" w:cs="Times New Roman"/>
          <w:sz w:val="24"/>
          <w:szCs w:val="24"/>
          <w:lang w:val="en-US"/>
        </w:rPr>
        <w:t xml:space="preserve"> &amp; Mendelson, 2011; Ryan, Rigby, &amp; Przybylski, 2006; for a review, see Ryan et al., 2014). In recent years, scholars have been suggesting that online activities (like video-games) “represent new ways of satisfying basic human needs within the conditions of modern society” (</w:t>
      </w:r>
      <w:proofErr w:type="spellStart"/>
      <w:r w:rsidRPr="00AE3362">
        <w:rPr>
          <w:rFonts w:ascii="Times New Roman" w:hAnsi="Times New Roman" w:cs="Times New Roman"/>
          <w:sz w:val="24"/>
          <w:szCs w:val="24"/>
          <w:lang w:val="en-US"/>
        </w:rPr>
        <w:t>Demetrovics</w:t>
      </w:r>
      <w:proofErr w:type="spellEnd"/>
      <w:r w:rsidRPr="00AE3362">
        <w:rPr>
          <w:rFonts w:ascii="Times New Roman" w:hAnsi="Times New Roman" w:cs="Times New Roman"/>
          <w:sz w:val="24"/>
          <w:szCs w:val="24"/>
          <w:lang w:val="en-US"/>
        </w:rPr>
        <w:t xml:space="preserve"> et al., 2011, p. 814). In this view, several studies identified a “pull” of motivations leading to (problematic) gaming, such as escapism, socializing, achievement, and competition (e.g. </w:t>
      </w:r>
      <w:proofErr w:type="spellStart"/>
      <w:r w:rsidRPr="00AE3362">
        <w:rPr>
          <w:rFonts w:ascii="Times New Roman" w:hAnsi="Times New Roman" w:cs="Times New Roman"/>
          <w:sz w:val="24"/>
          <w:szCs w:val="24"/>
          <w:lang w:val="en-US"/>
        </w:rPr>
        <w:t>Király</w:t>
      </w:r>
      <w:proofErr w:type="spellEnd"/>
      <w:r w:rsidRPr="00AE3362">
        <w:rPr>
          <w:rFonts w:ascii="Times New Roman" w:hAnsi="Times New Roman" w:cs="Times New Roman"/>
          <w:sz w:val="24"/>
          <w:szCs w:val="24"/>
          <w:lang w:val="en-US"/>
        </w:rPr>
        <w:t xml:space="preserve"> et al., 2015; Ryan et al., 2006). However, few studies endorsed a recognized motivational theory to explain problematic gaming (</w:t>
      </w:r>
      <w:proofErr w:type="spellStart"/>
      <w:r w:rsidRPr="00AE3362">
        <w:rPr>
          <w:rFonts w:ascii="Times New Roman" w:hAnsi="Times New Roman" w:cs="Times New Roman"/>
          <w:sz w:val="24"/>
          <w:szCs w:val="24"/>
          <w:lang w:val="en-US"/>
        </w:rPr>
        <w:t>Demetrovics</w:t>
      </w:r>
      <w:proofErr w:type="spellEnd"/>
      <w:r w:rsidRPr="00AE3362">
        <w:rPr>
          <w:rFonts w:ascii="Times New Roman" w:hAnsi="Times New Roman" w:cs="Times New Roman"/>
          <w:sz w:val="24"/>
          <w:szCs w:val="24"/>
          <w:lang w:val="en-US"/>
        </w:rPr>
        <w:t xml:space="preserve"> et al., 2011; </w:t>
      </w:r>
      <w:proofErr w:type="spellStart"/>
      <w:r w:rsidRPr="00AE3362">
        <w:rPr>
          <w:rFonts w:ascii="Times New Roman" w:hAnsi="Times New Roman" w:cs="Times New Roman"/>
          <w:sz w:val="24"/>
          <w:szCs w:val="24"/>
          <w:lang w:val="en-US"/>
        </w:rPr>
        <w:t>Lafrenière</w:t>
      </w:r>
      <w:proofErr w:type="spellEnd"/>
      <w:r w:rsidRPr="00AE3362">
        <w:rPr>
          <w:rFonts w:ascii="Times New Roman" w:hAnsi="Times New Roman" w:cs="Times New Roman"/>
          <w:sz w:val="24"/>
          <w:szCs w:val="24"/>
          <w:lang w:val="en-US"/>
        </w:rPr>
        <w:t>, Verner-</w:t>
      </w:r>
      <w:proofErr w:type="spellStart"/>
      <w:r w:rsidRPr="00AE3362">
        <w:rPr>
          <w:rFonts w:ascii="Times New Roman" w:hAnsi="Times New Roman" w:cs="Times New Roman"/>
          <w:sz w:val="24"/>
          <w:szCs w:val="24"/>
          <w:lang w:val="en-US"/>
        </w:rPr>
        <w:t>Filion</w:t>
      </w:r>
      <w:proofErr w:type="spellEnd"/>
      <w:r w:rsidRPr="00AE3362">
        <w:rPr>
          <w:rFonts w:ascii="Times New Roman" w:hAnsi="Times New Roman" w:cs="Times New Roman"/>
          <w:sz w:val="24"/>
          <w:szCs w:val="24"/>
          <w:lang w:val="en-US"/>
        </w:rPr>
        <w:t>, &amp; Vallerand, 2012), indicating the need for a theoretically based understating of the psychological motives involved in online activities (</w:t>
      </w:r>
      <w:proofErr w:type="spellStart"/>
      <w:r w:rsidRPr="00AE3362">
        <w:rPr>
          <w:rFonts w:ascii="Times New Roman" w:hAnsi="Times New Roman" w:cs="Times New Roman"/>
          <w:sz w:val="24"/>
          <w:szCs w:val="24"/>
          <w:lang w:val="en-US"/>
        </w:rPr>
        <w:t>Lafrenière</w:t>
      </w:r>
      <w:proofErr w:type="spellEnd"/>
      <w:r w:rsidRPr="00AE3362">
        <w:rPr>
          <w:rFonts w:ascii="Times New Roman" w:hAnsi="Times New Roman" w:cs="Times New Roman"/>
          <w:sz w:val="24"/>
          <w:szCs w:val="24"/>
          <w:lang w:val="en-US"/>
        </w:rPr>
        <w:t xml:space="preserve"> et al., 2012).  </w:t>
      </w:r>
    </w:p>
    <w:p w:rsidR="00B7238E" w:rsidRPr="00AE3362" w:rsidRDefault="00B7238E" w:rsidP="00B7238E">
      <w:pPr>
        <w:spacing w:after="0" w:line="480" w:lineRule="auto"/>
        <w:ind w:firstLine="567"/>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Similarly, </w:t>
      </w:r>
      <w:proofErr w:type="gramStart"/>
      <w:r w:rsidRPr="00AE3362">
        <w:rPr>
          <w:rFonts w:ascii="Times New Roman" w:hAnsi="Times New Roman" w:cs="Times New Roman"/>
          <w:sz w:val="24"/>
          <w:szCs w:val="24"/>
          <w:lang w:val="en-US"/>
        </w:rPr>
        <w:t>with regard to</w:t>
      </w:r>
      <w:proofErr w:type="gramEnd"/>
      <w:r w:rsidRPr="00AE3362">
        <w:rPr>
          <w:rFonts w:ascii="Times New Roman" w:hAnsi="Times New Roman" w:cs="Times New Roman"/>
          <w:sz w:val="24"/>
          <w:szCs w:val="24"/>
          <w:lang w:val="en-US"/>
        </w:rPr>
        <w:t xml:space="preserve"> Facebook use, whereas a number of motivations (strictly related to specific Facebook applications) have been outlined trying to explain why people engage in frequent Facebook use (for example, self-expression, information sharing, social connection, and using applications; e.g. </w:t>
      </w:r>
      <w:proofErr w:type="spellStart"/>
      <w:r w:rsidRPr="00AE3362">
        <w:rPr>
          <w:rFonts w:ascii="Times New Roman" w:hAnsi="Times New Roman" w:cs="Times New Roman"/>
          <w:sz w:val="24"/>
          <w:szCs w:val="24"/>
          <w:lang w:val="en-US"/>
        </w:rPr>
        <w:t>Alhabash</w:t>
      </w:r>
      <w:proofErr w:type="spellEnd"/>
      <w:r w:rsidRPr="00AE3362">
        <w:rPr>
          <w:rFonts w:ascii="Times New Roman" w:hAnsi="Times New Roman" w:cs="Times New Roman"/>
          <w:sz w:val="24"/>
          <w:szCs w:val="24"/>
          <w:lang w:val="en-US"/>
        </w:rPr>
        <w:t xml:space="preserve">, Chiang, &amp; Huang, 2014; Giannakos, </w:t>
      </w:r>
      <w:proofErr w:type="spellStart"/>
      <w:r w:rsidRPr="00AE3362">
        <w:rPr>
          <w:rFonts w:ascii="Times New Roman" w:hAnsi="Times New Roman" w:cs="Times New Roman"/>
          <w:sz w:val="24"/>
          <w:szCs w:val="24"/>
          <w:lang w:val="en-US"/>
        </w:rPr>
        <w:t>Chorianopoulos</w:t>
      </w:r>
      <w:proofErr w:type="spellEnd"/>
      <w:r w:rsidRPr="00AE3362">
        <w:rPr>
          <w:rFonts w:ascii="Times New Roman" w:hAnsi="Times New Roman" w:cs="Times New Roman"/>
          <w:sz w:val="24"/>
          <w:szCs w:val="24"/>
          <w:lang w:val="en-US"/>
        </w:rPr>
        <w:t xml:space="preserve">, </w:t>
      </w:r>
      <w:proofErr w:type="spellStart"/>
      <w:r w:rsidRPr="00AE3362">
        <w:rPr>
          <w:rFonts w:ascii="Times New Roman" w:hAnsi="Times New Roman" w:cs="Times New Roman"/>
          <w:sz w:val="24"/>
          <w:szCs w:val="24"/>
          <w:lang w:val="en-US"/>
        </w:rPr>
        <w:t>Giotopoulos</w:t>
      </w:r>
      <w:proofErr w:type="spellEnd"/>
      <w:r w:rsidRPr="00AE3362">
        <w:rPr>
          <w:rFonts w:ascii="Times New Roman" w:hAnsi="Times New Roman" w:cs="Times New Roman"/>
          <w:sz w:val="24"/>
          <w:szCs w:val="24"/>
          <w:lang w:val="en-US"/>
        </w:rPr>
        <w:t xml:space="preserve">, &amp; </w:t>
      </w:r>
      <w:proofErr w:type="spellStart"/>
      <w:r w:rsidRPr="00AE3362">
        <w:rPr>
          <w:rFonts w:ascii="Times New Roman" w:hAnsi="Times New Roman" w:cs="Times New Roman"/>
          <w:sz w:val="24"/>
          <w:szCs w:val="24"/>
          <w:lang w:val="en-US"/>
        </w:rPr>
        <w:t>Vlamos</w:t>
      </w:r>
      <w:proofErr w:type="spellEnd"/>
      <w:r w:rsidRPr="00AE3362">
        <w:rPr>
          <w:rFonts w:ascii="Times New Roman" w:hAnsi="Times New Roman" w:cs="Times New Roman"/>
          <w:sz w:val="24"/>
          <w:szCs w:val="24"/>
          <w:lang w:val="en-US"/>
        </w:rPr>
        <w:t xml:space="preserve">, 2013; Ryan et al., 2014), less is known about the specific psychological needs underlying PFU. Beyond the motivations leading to non-problematic Facebook use, it has been recently argued that researchers should take a closer look at the specific motivations that are more likely to be involved in the development of PFU, like the desire for mood modification, social facilitation, or boredom (Ryan, Reece, Chester, &amp; </w:t>
      </w:r>
      <w:proofErr w:type="spellStart"/>
      <w:r w:rsidRPr="00AE3362">
        <w:rPr>
          <w:rFonts w:ascii="Times New Roman" w:hAnsi="Times New Roman" w:cs="Times New Roman"/>
          <w:sz w:val="24"/>
          <w:szCs w:val="24"/>
          <w:lang w:val="en-US"/>
        </w:rPr>
        <w:t>Xenos</w:t>
      </w:r>
      <w:proofErr w:type="spellEnd"/>
      <w:r w:rsidRPr="00AE3362">
        <w:rPr>
          <w:rFonts w:ascii="Times New Roman" w:hAnsi="Times New Roman" w:cs="Times New Roman"/>
          <w:sz w:val="24"/>
          <w:szCs w:val="24"/>
          <w:lang w:val="en-US"/>
        </w:rPr>
        <w:t>, 2016). Indeed, according to the compensatory model of Internet use (</w:t>
      </w:r>
      <w:proofErr w:type="spellStart"/>
      <w:r w:rsidRPr="00AE3362">
        <w:rPr>
          <w:rFonts w:ascii="Times New Roman" w:hAnsi="Times New Roman" w:cs="Times New Roman"/>
          <w:sz w:val="24"/>
          <w:szCs w:val="24"/>
          <w:lang w:val="en-US"/>
        </w:rPr>
        <w:t>Kardefelt-Winther</w:t>
      </w:r>
      <w:proofErr w:type="spellEnd"/>
      <w:r w:rsidRPr="00AE3362">
        <w:rPr>
          <w:rFonts w:ascii="Times New Roman" w:hAnsi="Times New Roman" w:cs="Times New Roman"/>
          <w:sz w:val="24"/>
          <w:szCs w:val="24"/>
          <w:lang w:val="en-US"/>
        </w:rPr>
        <w:t xml:space="preserve">, 2014), users are driven to use different Internet applications such as SNSs to escape from negative moods, or to frequent social online interactions if experiencing social anxiety (e.g. Caplan, 2010; Sheldon, 2008). From this viewpoint, one of the keys to understanding the manifestation of PFU may lie in the types of psychological motives that drive </w:t>
      </w:r>
      <w:r w:rsidRPr="00AE3362">
        <w:rPr>
          <w:rFonts w:ascii="Times New Roman" w:hAnsi="Times New Roman" w:cs="Times New Roman"/>
          <w:sz w:val="24"/>
          <w:szCs w:val="24"/>
          <w:lang w:val="en-US"/>
        </w:rPr>
        <w:lastRenderedPageBreak/>
        <w:t xml:space="preserve">use. To date, few studies have attempted to investigate such motivations by adopting a strong theoretically-based approach or simultaneously considering the role of affectivity and social needs (e.g. Marino, </w:t>
      </w:r>
      <w:proofErr w:type="spellStart"/>
      <w:r w:rsidRPr="00AE3362">
        <w:rPr>
          <w:rFonts w:ascii="Times New Roman" w:hAnsi="Times New Roman" w:cs="Times New Roman"/>
          <w:sz w:val="24"/>
          <w:szCs w:val="24"/>
          <w:lang w:val="en-US"/>
        </w:rPr>
        <w:t>Vieno</w:t>
      </w:r>
      <w:proofErr w:type="spellEnd"/>
      <w:r w:rsidRPr="00AE3362">
        <w:rPr>
          <w:rFonts w:ascii="Times New Roman" w:hAnsi="Times New Roman" w:cs="Times New Roman"/>
          <w:sz w:val="24"/>
          <w:szCs w:val="24"/>
          <w:lang w:val="en-US"/>
        </w:rPr>
        <w:t xml:space="preserve">, Moss, Caselli, </w:t>
      </w:r>
      <w:proofErr w:type="spellStart"/>
      <w:r w:rsidRPr="00AE3362">
        <w:rPr>
          <w:rFonts w:ascii="Times New Roman" w:hAnsi="Times New Roman" w:cs="Times New Roman"/>
          <w:sz w:val="24"/>
          <w:szCs w:val="24"/>
          <w:lang w:val="en-US"/>
        </w:rPr>
        <w:t>Nikčević</w:t>
      </w:r>
      <w:proofErr w:type="spellEnd"/>
      <w:r w:rsidRPr="00AE3362">
        <w:rPr>
          <w:rFonts w:ascii="Times New Roman" w:hAnsi="Times New Roman" w:cs="Times New Roman"/>
          <w:sz w:val="24"/>
          <w:szCs w:val="24"/>
          <w:lang w:val="en-US"/>
        </w:rPr>
        <w:t xml:space="preserve">, &amp; Spada, 2016b). </w:t>
      </w:r>
    </w:p>
    <w:p w:rsidR="00B7238E" w:rsidRPr="00AE3362" w:rsidRDefault="00B7238E" w:rsidP="00B7238E">
      <w:pPr>
        <w:spacing w:after="0" w:line="480" w:lineRule="auto"/>
        <w:ind w:firstLine="567"/>
        <w:jc w:val="both"/>
        <w:rPr>
          <w:rFonts w:ascii="Times New Roman" w:hAnsi="Times New Roman" w:cs="Times New Roman"/>
          <w:sz w:val="24"/>
          <w:szCs w:val="24"/>
          <w:lang w:val="en-US"/>
        </w:rPr>
      </w:pPr>
      <w:proofErr w:type="gramStart"/>
      <w:r w:rsidRPr="00AE3362">
        <w:rPr>
          <w:rFonts w:ascii="Times New Roman" w:hAnsi="Times New Roman" w:cs="Times New Roman"/>
          <w:sz w:val="24"/>
          <w:szCs w:val="24"/>
          <w:lang w:val="en-US"/>
        </w:rPr>
        <w:t>For the purpose of</w:t>
      </w:r>
      <w:proofErr w:type="gramEnd"/>
      <w:r w:rsidRPr="00AE3362">
        <w:rPr>
          <w:rFonts w:ascii="Times New Roman" w:hAnsi="Times New Roman" w:cs="Times New Roman"/>
          <w:sz w:val="24"/>
          <w:szCs w:val="24"/>
          <w:lang w:val="en-US"/>
        </w:rPr>
        <w:t xml:space="preserve"> the current study, the traditional motivational model for problematic </w:t>
      </w:r>
      <w:proofErr w:type="spellStart"/>
      <w:r w:rsidRPr="00AE3362">
        <w:rPr>
          <w:rFonts w:ascii="Times New Roman" w:hAnsi="Times New Roman" w:cs="Times New Roman"/>
          <w:sz w:val="24"/>
          <w:szCs w:val="24"/>
          <w:lang w:val="en-US"/>
        </w:rPr>
        <w:t>behaviours</w:t>
      </w:r>
      <w:proofErr w:type="spellEnd"/>
      <w:r w:rsidRPr="00AE3362">
        <w:rPr>
          <w:rFonts w:ascii="Times New Roman" w:hAnsi="Times New Roman" w:cs="Times New Roman"/>
          <w:sz w:val="24"/>
          <w:szCs w:val="24"/>
          <w:lang w:val="en-US"/>
        </w:rPr>
        <w:t xml:space="preserve"> has been used (Marino et al., 2016b; </w:t>
      </w:r>
      <w:proofErr w:type="spellStart"/>
      <w:r w:rsidRPr="00AE3362">
        <w:rPr>
          <w:rFonts w:ascii="Times New Roman" w:hAnsi="Times New Roman" w:cs="Times New Roman"/>
          <w:sz w:val="24"/>
          <w:szCs w:val="24"/>
          <w:lang w:val="en-US"/>
        </w:rPr>
        <w:t>Bischof</w:t>
      </w:r>
      <w:proofErr w:type="spellEnd"/>
      <w:r w:rsidRPr="00AE3362">
        <w:rPr>
          <w:rFonts w:ascii="Times New Roman" w:hAnsi="Times New Roman" w:cs="Times New Roman"/>
          <w:sz w:val="24"/>
          <w:szCs w:val="24"/>
          <w:lang w:val="en-US"/>
        </w:rPr>
        <w:t xml:space="preserve">-Kastner et al., 2014; Cox &amp; Klinger, 1988). According to this model, adults and adolescents’ problematic </w:t>
      </w:r>
      <w:proofErr w:type="spellStart"/>
      <w:r w:rsidRPr="00AE3362">
        <w:rPr>
          <w:rFonts w:ascii="Times New Roman" w:hAnsi="Times New Roman" w:cs="Times New Roman"/>
          <w:sz w:val="24"/>
          <w:szCs w:val="24"/>
          <w:lang w:val="en-US"/>
        </w:rPr>
        <w:t>behaviours</w:t>
      </w:r>
      <w:proofErr w:type="spellEnd"/>
      <w:r w:rsidRPr="00AE3362">
        <w:rPr>
          <w:rFonts w:ascii="Times New Roman" w:hAnsi="Times New Roman" w:cs="Times New Roman"/>
          <w:sz w:val="24"/>
          <w:szCs w:val="24"/>
          <w:lang w:val="en-US"/>
        </w:rPr>
        <w:t xml:space="preserve"> are driven by certain expectations to achieve desired effects. Initially developed to understand alcohol use among adolescents (Cox &amp; Klinger, 1988; </w:t>
      </w:r>
      <w:proofErr w:type="spellStart"/>
      <w:r w:rsidRPr="00AE3362">
        <w:rPr>
          <w:rFonts w:ascii="Times New Roman" w:hAnsi="Times New Roman" w:cs="Times New Roman"/>
          <w:sz w:val="24"/>
          <w:szCs w:val="24"/>
          <w:lang w:val="en-US"/>
        </w:rPr>
        <w:t>Mazzardis</w:t>
      </w:r>
      <w:proofErr w:type="spellEnd"/>
      <w:r w:rsidRPr="00AE3362">
        <w:rPr>
          <w:rFonts w:ascii="Times New Roman" w:hAnsi="Times New Roman" w:cs="Times New Roman"/>
          <w:sz w:val="24"/>
          <w:szCs w:val="24"/>
          <w:lang w:val="en-US"/>
        </w:rPr>
        <w:t xml:space="preserve">, </w:t>
      </w:r>
      <w:proofErr w:type="spellStart"/>
      <w:r w:rsidRPr="00AE3362">
        <w:rPr>
          <w:rFonts w:ascii="Times New Roman" w:hAnsi="Times New Roman" w:cs="Times New Roman"/>
          <w:sz w:val="24"/>
          <w:szCs w:val="24"/>
          <w:lang w:val="en-US"/>
        </w:rPr>
        <w:t>Vieno</w:t>
      </w:r>
      <w:proofErr w:type="spellEnd"/>
      <w:r w:rsidRPr="00AE3362">
        <w:rPr>
          <w:rFonts w:ascii="Times New Roman" w:hAnsi="Times New Roman" w:cs="Times New Roman"/>
          <w:sz w:val="24"/>
          <w:szCs w:val="24"/>
          <w:lang w:val="en-US"/>
        </w:rPr>
        <w:t xml:space="preserve">, </w:t>
      </w:r>
      <w:proofErr w:type="spellStart"/>
      <w:r w:rsidRPr="00AE3362">
        <w:rPr>
          <w:rFonts w:ascii="Times New Roman" w:hAnsi="Times New Roman" w:cs="Times New Roman"/>
          <w:sz w:val="24"/>
          <w:szCs w:val="24"/>
          <w:lang w:val="en-US"/>
        </w:rPr>
        <w:t>Kuntsche</w:t>
      </w:r>
      <w:proofErr w:type="spellEnd"/>
      <w:r w:rsidRPr="00AE3362">
        <w:rPr>
          <w:rFonts w:ascii="Times New Roman" w:hAnsi="Times New Roman" w:cs="Times New Roman"/>
          <w:sz w:val="24"/>
          <w:szCs w:val="24"/>
          <w:lang w:val="en-US"/>
        </w:rPr>
        <w:t xml:space="preserve">, &amp; </w:t>
      </w:r>
      <w:proofErr w:type="spellStart"/>
      <w:r w:rsidRPr="00AE3362">
        <w:rPr>
          <w:rFonts w:ascii="Times New Roman" w:hAnsi="Times New Roman" w:cs="Times New Roman"/>
          <w:sz w:val="24"/>
          <w:szCs w:val="24"/>
          <w:lang w:val="en-US"/>
        </w:rPr>
        <w:t>Santinello</w:t>
      </w:r>
      <w:proofErr w:type="spellEnd"/>
      <w:r w:rsidRPr="00AE3362">
        <w:rPr>
          <w:rFonts w:ascii="Times New Roman" w:hAnsi="Times New Roman" w:cs="Times New Roman"/>
          <w:sz w:val="24"/>
          <w:szCs w:val="24"/>
          <w:lang w:val="en-US"/>
        </w:rPr>
        <w:t xml:space="preserve">, 2010), this model has been successfully adapted to several </w:t>
      </w:r>
      <w:proofErr w:type="spellStart"/>
      <w:r w:rsidRPr="00AE3362">
        <w:rPr>
          <w:rFonts w:ascii="Times New Roman" w:hAnsi="Times New Roman" w:cs="Times New Roman"/>
          <w:sz w:val="24"/>
          <w:szCs w:val="24"/>
          <w:lang w:val="en-US"/>
        </w:rPr>
        <w:t>behaviours</w:t>
      </w:r>
      <w:proofErr w:type="spellEnd"/>
      <w:r w:rsidRPr="00AE3362">
        <w:rPr>
          <w:rFonts w:ascii="Times New Roman" w:hAnsi="Times New Roman" w:cs="Times New Roman"/>
          <w:sz w:val="24"/>
          <w:szCs w:val="24"/>
          <w:lang w:val="en-US"/>
        </w:rPr>
        <w:t>, including gambling (</w:t>
      </w:r>
      <w:proofErr w:type="spellStart"/>
      <w:r w:rsidRPr="00AE3362">
        <w:rPr>
          <w:rFonts w:ascii="Times New Roman" w:hAnsi="Times New Roman" w:cs="Times New Roman"/>
          <w:sz w:val="24"/>
          <w:szCs w:val="24"/>
          <w:lang w:val="en-US"/>
        </w:rPr>
        <w:t>Canale</w:t>
      </w:r>
      <w:proofErr w:type="spellEnd"/>
      <w:r w:rsidRPr="00AE3362">
        <w:rPr>
          <w:rFonts w:ascii="Times New Roman" w:hAnsi="Times New Roman" w:cs="Times New Roman"/>
          <w:sz w:val="24"/>
          <w:szCs w:val="24"/>
          <w:lang w:val="en-US"/>
        </w:rPr>
        <w:t xml:space="preserve">, </w:t>
      </w:r>
      <w:proofErr w:type="spellStart"/>
      <w:r w:rsidRPr="00AE3362">
        <w:rPr>
          <w:rFonts w:ascii="Times New Roman" w:hAnsi="Times New Roman" w:cs="Times New Roman"/>
          <w:sz w:val="24"/>
          <w:szCs w:val="24"/>
          <w:lang w:val="en-US"/>
        </w:rPr>
        <w:t>Vieno</w:t>
      </w:r>
      <w:proofErr w:type="spellEnd"/>
      <w:r w:rsidRPr="00AE3362">
        <w:rPr>
          <w:rFonts w:ascii="Times New Roman" w:hAnsi="Times New Roman" w:cs="Times New Roman"/>
          <w:sz w:val="24"/>
          <w:szCs w:val="24"/>
          <w:lang w:val="en-US"/>
        </w:rPr>
        <w:t xml:space="preserve">, Griffiths, </w:t>
      </w:r>
      <w:proofErr w:type="spellStart"/>
      <w:r w:rsidRPr="00AE3362">
        <w:rPr>
          <w:rFonts w:ascii="Times New Roman" w:hAnsi="Times New Roman" w:cs="Times New Roman"/>
          <w:sz w:val="24"/>
          <w:szCs w:val="24"/>
          <w:lang w:val="en-US"/>
        </w:rPr>
        <w:t>Rubaltelli</w:t>
      </w:r>
      <w:proofErr w:type="spellEnd"/>
      <w:r w:rsidRPr="00AE3362">
        <w:rPr>
          <w:rFonts w:ascii="Times New Roman" w:hAnsi="Times New Roman" w:cs="Times New Roman"/>
          <w:sz w:val="24"/>
          <w:szCs w:val="24"/>
          <w:lang w:val="en-US"/>
        </w:rPr>
        <w:t xml:space="preserve">, &amp; </w:t>
      </w:r>
      <w:proofErr w:type="spellStart"/>
      <w:r w:rsidRPr="00AE3362">
        <w:rPr>
          <w:rFonts w:ascii="Times New Roman" w:hAnsi="Times New Roman" w:cs="Times New Roman"/>
          <w:sz w:val="24"/>
          <w:szCs w:val="24"/>
          <w:lang w:val="en-US"/>
        </w:rPr>
        <w:t>Santinello</w:t>
      </w:r>
      <w:proofErr w:type="spellEnd"/>
      <w:r w:rsidRPr="00AE3362">
        <w:rPr>
          <w:rFonts w:ascii="Times New Roman" w:hAnsi="Times New Roman" w:cs="Times New Roman"/>
          <w:sz w:val="24"/>
          <w:szCs w:val="24"/>
          <w:lang w:val="en-US"/>
        </w:rPr>
        <w:t>, 2015), Internet use (</w:t>
      </w:r>
      <w:proofErr w:type="spellStart"/>
      <w:r w:rsidRPr="00AE3362">
        <w:rPr>
          <w:rFonts w:ascii="Times New Roman" w:hAnsi="Times New Roman" w:cs="Times New Roman"/>
          <w:sz w:val="24"/>
          <w:szCs w:val="24"/>
          <w:lang w:val="en-US"/>
        </w:rPr>
        <w:t>Bischof</w:t>
      </w:r>
      <w:proofErr w:type="spellEnd"/>
      <w:r w:rsidRPr="00AE3362">
        <w:rPr>
          <w:rFonts w:ascii="Times New Roman" w:hAnsi="Times New Roman" w:cs="Times New Roman"/>
          <w:sz w:val="24"/>
          <w:szCs w:val="24"/>
          <w:lang w:val="en-US"/>
        </w:rPr>
        <w:t xml:space="preserve">-Kastner et al., 2014), and Facebook use (Marino et al., 2016b). The motivational model provides for four motives for Facebook use obtained by crossing two orthogonal dimensions, that is positive or negative </w:t>
      </w:r>
      <w:r w:rsidRPr="00AE3362">
        <w:rPr>
          <w:rFonts w:ascii="Times New Roman" w:hAnsi="Times New Roman" w:cs="Times New Roman"/>
          <w:i/>
          <w:sz w:val="24"/>
          <w:szCs w:val="24"/>
          <w:lang w:val="en-US"/>
        </w:rPr>
        <w:t>valence</w:t>
      </w:r>
      <w:r w:rsidRPr="00AE3362">
        <w:rPr>
          <w:rFonts w:ascii="Times New Roman" w:hAnsi="Times New Roman" w:cs="Times New Roman"/>
          <w:sz w:val="24"/>
          <w:szCs w:val="24"/>
          <w:lang w:val="en-US"/>
        </w:rPr>
        <w:t xml:space="preserve"> (enhancing or reducing positive or negative feelings, respectively), and internal or external </w:t>
      </w:r>
      <w:r w:rsidRPr="00AE3362">
        <w:rPr>
          <w:rFonts w:ascii="Times New Roman" w:hAnsi="Times New Roman" w:cs="Times New Roman"/>
          <w:i/>
          <w:sz w:val="24"/>
          <w:szCs w:val="24"/>
          <w:lang w:val="en-US"/>
        </w:rPr>
        <w:t>source</w:t>
      </w:r>
      <w:r w:rsidRPr="00AE3362">
        <w:rPr>
          <w:rFonts w:ascii="Times New Roman" w:hAnsi="Times New Roman" w:cs="Times New Roman"/>
          <w:sz w:val="24"/>
          <w:szCs w:val="24"/>
          <w:lang w:val="en-US"/>
        </w:rPr>
        <w:t xml:space="preserve"> (dealing with one’s own sensations or significant others, respectively). The four theoretically-based motives are: </w:t>
      </w:r>
      <w:r w:rsidRPr="00AE3362">
        <w:rPr>
          <w:rFonts w:ascii="Times New Roman" w:hAnsi="Times New Roman" w:cs="Times New Roman"/>
          <w:i/>
          <w:sz w:val="24"/>
          <w:szCs w:val="24"/>
          <w:lang w:val="en-US"/>
        </w:rPr>
        <w:t>enhancement</w:t>
      </w:r>
      <w:r w:rsidRPr="00AE3362">
        <w:rPr>
          <w:rFonts w:ascii="Times New Roman" w:hAnsi="Times New Roman" w:cs="Times New Roman"/>
          <w:sz w:val="24"/>
          <w:szCs w:val="24"/>
          <w:lang w:val="en-US"/>
        </w:rPr>
        <w:t xml:space="preserve"> (positive valence and internal source; that is, to expect to improve positive affect by using Facebook); </w:t>
      </w:r>
      <w:r w:rsidRPr="00AE3362">
        <w:rPr>
          <w:rFonts w:ascii="Times New Roman" w:hAnsi="Times New Roman" w:cs="Times New Roman"/>
          <w:i/>
          <w:sz w:val="24"/>
          <w:szCs w:val="24"/>
          <w:lang w:val="en-US"/>
        </w:rPr>
        <w:t>social</w:t>
      </w:r>
      <w:r w:rsidRPr="00AE3362">
        <w:rPr>
          <w:rFonts w:ascii="Times New Roman" w:hAnsi="Times New Roman" w:cs="Times New Roman"/>
          <w:sz w:val="24"/>
          <w:szCs w:val="24"/>
          <w:lang w:val="en-US"/>
        </w:rPr>
        <w:t xml:space="preserve"> (positive valence and external source; that is, to expect to improve relationships with friends); </w:t>
      </w:r>
      <w:r w:rsidRPr="00AE3362">
        <w:rPr>
          <w:rFonts w:ascii="Times New Roman" w:hAnsi="Times New Roman" w:cs="Times New Roman"/>
          <w:i/>
          <w:sz w:val="24"/>
          <w:szCs w:val="24"/>
          <w:lang w:val="en-US"/>
        </w:rPr>
        <w:t>coping</w:t>
      </w:r>
      <w:r w:rsidRPr="00AE3362">
        <w:rPr>
          <w:rFonts w:ascii="Times New Roman" w:hAnsi="Times New Roman" w:cs="Times New Roman"/>
          <w:sz w:val="24"/>
          <w:szCs w:val="24"/>
          <w:lang w:val="en-US"/>
        </w:rPr>
        <w:t xml:space="preserve"> (negative valence and internal source; that is, to expect to diminishing bad feelings by using Facebook); </w:t>
      </w:r>
      <w:r w:rsidRPr="00AE3362">
        <w:rPr>
          <w:rFonts w:ascii="Times New Roman" w:hAnsi="Times New Roman" w:cs="Times New Roman"/>
          <w:i/>
          <w:sz w:val="24"/>
          <w:szCs w:val="24"/>
          <w:lang w:val="en-US"/>
        </w:rPr>
        <w:t>conformity</w:t>
      </w:r>
      <w:r w:rsidRPr="00AE3362">
        <w:rPr>
          <w:rFonts w:ascii="Times New Roman" w:hAnsi="Times New Roman" w:cs="Times New Roman"/>
          <w:sz w:val="24"/>
          <w:szCs w:val="24"/>
          <w:lang w:val="en-US"/>
        </w:rPr>
        <w:t xml:space="preserve"> (negative valence and external source; to use Facebook because of the peer pressure to use it) (Marino et al., 2016b).</w:t>
      </w:r>
    </w:p>
    <w:p w:rsidR="00B7238E" w:rsidRPr="00AE3362" w:rsidRDefault="00B7238E" w:rsidP="00B7238E">
      <w:pPr>
        <w:spacing w:after="0" w:line="480" w:lineRule="auto"/>
        <w:jc w:val="both"/>
        <w:rPr>
          <w:rFonts w:ascii="Times New Roman" w:hAnsi="Times New Roman" w:cs="Times New Roman"/>
          <w:b/>
          <w:sz w:val="24"/>
          <w:szCs w:val="24"/>
          <w:lang w:val="en-US"/>
        </w:rPr>
      </w:pPr>
      <w:r w:rsidRPr="00AE3362">
        <w:rPr>
          <w:rFonts w:ascii="Times New Roman" w:hAnsi="Times New Roman" w:cs="Times New Roman"/>
          <w:b/>
          <w:sz w:val="24"/>
          <w:szCs w:val="24"/>
          <w:lang w:val="en-US"/>
        </w:rPr>
        <w:t>Aims of the Current Study</w:t>
      </w:r>
    </w:p>
    <w:p w:rsidR="00B7238E" w:rsidRPr="00AE3362" w:rsidRDefault="00B7238E" w:rsidP="00B7238E">
      <w:pPr>
        <w:spacing w:after="0" w:line="480" w:lineRule="auto"/>
        <w:ind w:firstLine="708"/>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The present study aims to test a model designed to assess the unique contribution of motives for using Facebook on different PFU dimensions among adolescents. The conceptual model is presented in Figure 1. While a few studies have shown that motives for Facebook use are directly associated with an overall measure of PFU (e.g. Marino et al. 2016b), to date, no attempt has been made to examine the role of such motives in predicting the five PFU dimensions. More specifically, the present study sought to test a single model in which the contribution of each motive for using </w:t>
      </w:r>
      <w:r w:rsidRPr="00AE3362">
        <w:rPr>
          <w:rFonts w:ascii="Times New Roman" w:hAnsi="Times New Roman" w:cs="Times New Roman"/>
          <w:sz w:val="24"/>
          <w:szCs w:val="24"/>
          <w:lang w:val="en-US"/>
        </w:rPr>
        <w:lastRenderedPageBreak/>
        <w:t xml:space="preserve">Facebook would be considered above and beyond that of other motives. In other words, the aim of the paper is to highlight which type of individual motive (i.e. coping, conformity, enhancement, and social) is more strictly associated with specific dimensions of PFU (i.e. preference for online social interaction, mood regulation, cognitive preoccupation, compulsive use, and negative outcomes). </w:t>
      </w:r>
    </w:p>
    <w:p w:rsidR="00B7238E" w:rsidRPr="00AE3362" w:rsidRDefault="00B7238E" w:rsidP="00B7238E">
      <w:pPr>
        <w:spacing w:after="0" w:line="480" w:lineRule="auto"/>
        <w:ind w:firstLine="708"/>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Whereas internal motives (i.e. coping and enhancement) have been found to predict generic problematic Internet use among adolescents (</w:t>
      </w:r>
      <w:proofErr w:type="spellStart"/>
      <w:r w:rsidRPr="00AE3362">
        <w:rPr>
          <w:rFonts w:ascii="Times New Roman" w:hAnsi="Times New Roman" w:cs="Times New Roman"/>
          <w:sz w:val="24"/>
          <w:szCs w:val="24"/>
          <w:lang w:val="en-US"/>
        </w:rPr>
        <w:t>Bischof</w:t>
      </w:r>
      <w:proofErr w:type="spellEnd"/>
      <w:r w:rsidRPr="00AE3362">
        <w:rPr>
          <w:rFonts w:ascii="Times New Roman" w:hAnsi="Times New Roman" w:cs="Times New Roman"/>
          <w:sz w:val="24"/>
          <w:szCs w:val="24"/>
          <w:lang w:val="en-US"/>
        </w:rPr>
        <w:t xml:space="preserve">-Kastner et al., 2014), motives with negative valence (i.e. coping and conformity) appeared to be linked to PFU among young adults (Marino et a., 2016b). Therefore, we tested whether such theory-driven motives are directly and differently linked to the PFU dimensions. The model was tested in a sample of adolescents, in whom social media use is spread the most and the possible negative influences of problematic social media use are expected to be worse (van den </w:t>
      </w:r>
      <w:proofErr w:type="spellStart"/>
      <w:r w:rsidRPr="00AE3362">
        <w:rPr>
          <w:rFonts w:ascii="Times New Roman" w:hAnsi="Times New Roman" w:cs="Times New Roman"/>
          <w:sz w:val="24"/>
          <w:szCs w:val="24"/>
          <w:lang w:val="en-US"/>
        </w:rPr>
        <w:t>Eijnden</w:t>
      </w:r>
      <w:proofErr w:type="spellEnd"/>
      <w:r w:rsidRPr="00AE3362">
        <w:rPr>
          <w:rFonts w:ascii="Times New Roman" w:hAnsi="Times New Roman" w:cs="Times New Roman"/>
          <w:sz w:val="24"/>
          <w:szCs w:val="24"/>
          <w:lang w:val="en-US"/>
        </w:rPr>
        <w:t xml:space="preserve"> et al., 2016; Valkenburg &amp; Peter, 2011). </w:t>
      </w:r>
    </w:p>
    <w:p w:rsidR="00B7238E" w:rsidRPr="00AE3362" w:rsidRDefault="00B7238E" w:rsidP="00B7238E">
      <w:pPr>
        <w:spacing w:after="0" w:line="480" w:lineRule="auto"/>
        <w:mirrorIndents/>
        <w:jc w:val="both"/>
        <w:rPr>
          <w:rFonts w:ascii="Times New Roman" w:hAnsi="Times New Roman" w:cs="Times New Roman"/>
          <w:b/>
          <w:sz w:val="24"/>
          <w:szCs w:val="24"/>
          <w:lang w:val="en-US"/>
        </w:rPr>
      </w:pPr>
      <w:r w:rsidRPr="00AE3362">
        <w:rPr>
          <w:rFonts w:ascii="Times New Roman" w:hAnsi="Times New Roman" w:cs="Times New Roman"/>
          <w:b/>
          <w:sz w:val="24"/>
          <w:szCs w:val="24"/>
          <w:lang w:val="en-US"/>
        </w:rPr>
        <w:t>METHODS</w:t>
      </w:r>
    </w:p>
    <w:p w:rsidR="00B7238E" w:rsidRPr="00AE3362" w:rsidRDefault="00B7238E" w:rsidP="00B7238E">
      <w:pPr>
        <w:spacing w:after="0" w:line="480" w:lineRule="auto"/>
        <w:mirrorIndents/>
        <w:jc w:val="both"/>
        <w:rPr>
          <w:rFonts w:ascii="Times New Roman" w:hAnsi="Times New Roman" w:cs="Times New Roman"/>
          <w:b/>
          <w:sz w:val="24"/>
          <w:szCs w:val="24"/>
          <w:lang w:val="en-US"/>
        </w:rPr>
      </w:pPr>
      <w:r w:rsidRPr="00AE3362">
        <w:rPr>
          <w:rFonts w:ascii="Times New Roman" w:hAnsi="Times New Roman" w:cs="Times New Roman"/>
          <w:b/>
          <w:sz w:val="24"/>
          <w:szCs w:val="24"/>
          <w:lang w:val="en-US"/>
        </w:rPr>
        <w:t>Participants and Procedure</w:t>
      </w:r>
    </w:p>
    <w:p w:rsidR="00B7238E" w:rsidRPr="00AE3362" w:rsidRDefault="00B7238E" w:rsidP="00B7238E">
      <w:pPr>
        <w:spacing w:after="0" w:line="480" w:lineRule="auto"/>
        <w:jc w:val="both"/>
        <w:rPr>
          <w:rFonts w:ascii="Times New Roman" w:hAnsi="Times New Roman" w:cs="Times New Roman"/>
          <w:color w:val="000000"/>
          <w:sz w:val="24"/>
          <w:szCs w:val="24"/>
          <w:lang w:val="en-US"/>
        </w:rPr>
      </w:pPr>
      <w:r w:rsidRPr="00AE3362">
        <w:rPr>
          <w:rFonts w:ascii="Times New Roman" w:hAnsi="Times New Roman" w:cs="Times New Roman"/>
          <w:sz w:val="24"/>
          <w:szCs w:val="24"/>
          <w:lang w:val="en-US"/>
        </w:rPr>
        <w:t xml:space="preserve">A convenience sample of </w:t>
      </w:r>
      <w:r w:rsidRPr="00AE3362">
        <w:rPr>
          <w:rFonts w:ascii="Times New Roman" w:hAnsi="Times New Roman" w:cs="Times New Roman"/>
          <w:color w:val="000000"/>
          <w:sz w:val="24"/>
          <w:szCs w:val="24"/>
          <w:lang w:val="en-US"/>
        </w:rPr>
        <w:t xml:space="preserve">864 Italian adolescents </w:t>
      </w:r>
      <w:r w:rsidRPr="00AE3362">
        <w:rPr>
          <w:rFonts w:ascii="Times New Roman" w:hAnsi="Times New Roman" w:cs="Times New Roman"/>
          <w:sz w:val="24"/>
          <w:szCs w:val="24"/>
          <w:lang w:val="en-US"/>
        </w:rPr>
        <w:t>from a secondary school in Italy voluntarily participated in the study</w:t>
      </w:r>
      <w:r w:rsidRPr="00AE3362">
        <w:rPr>
          <w:rFonts w:ascii="Times New Roman" w:hAnsi="Times New Roman" w:cs="Times New Roman"/>
          <w:color w:val="000000"/>
          <w:sz w:val="24"/>
          <w:szCs w:val="24"/>
          <w:lang w:val="en-US"/>
        </w:rPr>
        <w:t xml:space="preserve"> and answered a paper-and-pencil questionnaire</w:t>
      </w:r>
      <w:r w:rsidRPr="00AE3362">
        <w:rPr>
          <w:rFonts w:ascii="Times New Roman" w:hAnsi="Times New Roman" w:cs="Times New Roman"/>
          <w:sz w:val="24"/>
          <w:szCs w:val="24"/>
          <w:lang w:val="en-US"/>
        </w:rPr>
        <w:t>. Participants were</w:t>
      </w:r>
      <w:r w:rsidRPr="00AE3362">
        <w:rPr>
          <w:rFonts w:ascii="Times New Roman" w:hAnsi="Times New Roman" w:cs="Times New Roman"/>
          <w:color w:val="000000"/>
          <w:sz w:val="24"/>
          <w:szCs w:val="24"/>
          <w:lang w:val="en-US"/>
        </w:rPr>
        <w:t xml:space="preserve"> aged between 14 and 22 years (mean age = </w:t>
      </w:r>
      <w:r w:rsidRPr="00AE3362">
        <w:rPr>
          <w:rFonts w:ascii="Times New Roman" w:hAnsi="Times New Roman" w:cs="Times New Roman"/>
          <w:sz w:val="24"/>
          <w:szCs w:val="24"/>
          <w:lang w:val="en-US"/>
        </w:rPr>
        <w:t>17.37</w:t>
      </w:r>
      <w:r w:rsidRPr="00AE3362">
        <w:rPr>
          <w:rFonts w:ascii="Times New Roman" w:hAnsi="Times New Roman" w:cs="Times New Roman"/>
          <w:color w:val="000000"/>
          <w:sz w:val="24"/>
          <w:szCs w:val="24"/>
          <w:lang w:val="en-US"/>
        </w:rPr>
        <w:t xml:space="preserve">, </w:t>
      </w:r>
      <w:r w:rsidRPr="00AE3362">
        <w:rPr>
          <w:rFonts w:ascii="Times New Roman" w:hAnsi="Times New Roman" w:cs="Times New Roman"/>
          <w:i/>
          <w:color w:val="000000"/>
          <w:sz w:val="24"/>
          <w:szCs w:val="24"/>
          <w:lang w:val="en-US"/>
        </w:rPr>
        <w:t>SD</w:t>
      </w:r>
      <w:r w:rsidRPr="00AE3362">
        <w:rPr>
          <w:rFonts w:ascii="Times New Roman" w:hAnsi="Times New Roman" w:cs="Times New Roman"/>
          <w:color w:val="000000"/>
          <w:sz w:val="24"/>
          <w:szCs w:val="24"/>
          <w:lang w:val="en-US"/>
        </w:rPr>
        <w:t xml:space="preserve"> = </w:t>
      </w:r>
      <w:r w:rsidRPr="00AE3362">
        <w:rPr>
          <w:rFonts w:ascii="Times New Roman" w:hAnsi="Times New Roman" w:cs="Times New Roman"/>
          <w:sz w:val="24"/>
          <w:szCs w:val="24"/>
          <w:lang w:val="en-US"/>
        </w:rPr>
        <w:t>1.51</w:t>
      </w:r>
      <w:r w:rsidRPr="00AE3362">
        <w:rPr>
          <w:rFonts w:ascii="Times New Roman" w:hAnsi="Times New Roman" w:cs="Times New Roman"/>
          <w:color w:val="000000"/>
          <w:sz w:val="24"/>
          <w:szCs w:val="24"/>
          <w:lang w:val="en-US"/>
        </w:rPr>
        <w:t xml:space="preserve">; 46.7% females). </w:t>
      </w:r>
      <w:r w:rsidRPr="00AE3362">
        <w:rPr>
          <w:rFonts w:ascii="Times New Roman" w:hAnsi="Times New Roman" w:cs="Times New Roman"/>
          <w:sz w:val="24"/>
          <w:szCs w:val="24"/>
          <w:lang w:val="en-US"/>
        </w:rPr>
        <w:t xml:space="preserve">Permission was sought from the Head of School and signed consent was obtained from underage students’ parents, whereas students of age gave their own written consent. All responses to the self-report instruments (outlined below) were collected during a regular school-day in classrooms and in the presence of the class teacher. </w:t>
      </w:r>
      <w:r w:rsidRPr="00AE3362">
        <w:rPr>
          <w:rFonts w:ascii="Times New Roman" w:hAnsi="Times New Roman" w:cs="Times New Roman"/>
          <w:color w:val="000000"/>
          <w:sz w:val="24"/>
          <w:szCs w:val="24"/>
          <w:lang w:val="en-US"/>
        </w:rPr>
        <w:t xml:space="preserve">Eighty-four participants declared that they had not a Facebook account and were excluded from analyses. Moreover, ten participants with a Facebook account did not answer all the questions of interest and were excluded from analysis. Therefore, the analyses were run on a final sample of 770 students aged between 14 and 22 years (mean age = </w:t>
      </w:r>
      <w:r w:rsidRPr="00AE3362">
        <w:rPr>
          <w:rFonts w:ascii="Times New Roman" w:hAnsi="Times New Roman" w:cs="Times New Roman"/>
          <w:sz w:val="24"/>
          <w:szCs w:val="24"/>
          <w:lang w:val="en-US"/>
        </w:rPr>
        <w:t>17.45</w:t>
      </w:r>
      <w:r w:rsidRPr="00AE3362">
        <w:rPr>
          <w:rFonts w:ascii="Times New Roman" w:hAnsi="Times New Roman" w:cs="Times New Roman"/>
          <w:color w:val="000000"/>
          <w:sz w:val="24"/>
          <w:szCs w:val="24"/>
          <w:lang w:val="en-US"/>
        </w:rPr>
        <w:t xml:space="preserve">, </w:t>
      </w:r>
      <w:r w:rsidRPr="00AE3362">
        <w:rPr>
          <w:rFonts w:ascii="Times New Roman" w:hAnsi="Times New Roman" w:cs="Times New Roman"/>
          <w:i/>
          <w:color w:val="000000"/>
          <w:sz w:val="24"/>
          <w:szCs w:val="24"/>
          <w:lang w:val="en-US"/>
        </w:rPr>
        <w:t>SD</w:t>
      </w:r>
      <w:r w:rsidRPr="00AE3362">
        <w:rPr>
          <w:rFonts w:ascii="Times New Roman" w:hAnsi="Times New Roman" w:cs="Times New Roman"/>
          <w:color w:val="000000"/>
          <w:sz w:val="24"/>
          <w:szCs w:val="24"/>
          <w:lang w:val="en-US"/>
        </w:rPr>
        <w:t xml:space="preserve"> = </w:t>
      </w:r>
      <w:r w:rsidRPr="00AE3362">
        <w:rPr>
          <w:rFonts w:ascii="Times New Roman" w:hAnsi="Times New Roman" w:cs="Times New Roman"/>
          <w:sz w:val="24"/>
          <w:szCs w:val="24"/>
          <w:lang w:val="en-US"/>
        </w:rPr>
        <w:t>1.49</w:t>
      </w:r>
      <w:r w:rsidRPr="00AE3362">
        <w:rPr>
          <w:rFonts w:ascii="Times New Roman" w:hAnsi="Times New Roman" w:cs="Times New Roman"/>
          <w:color w:val="000000"/>
          <w:sz w:val="24"/>
          <w:szCs w:val="24"/>
          <w:lang w:val="en-US"/>
        </w:rPr>
        <w:t>; 46.5% females). Of them, only ten students declared that they did not own a personal computer and nine reported that they did not own a smartphone. The mean number of Facebook friends in this sample was about 940 friends (</w:t>
      </w:r>
      <w:r w:rsidRPr="00AE3362">
        <w:rPr>
          <w:rFonts w:ascii="Times New Roman" w:hAnsi="Times New Roman" w:cs="Times New Roman"/>
          <w:i/>
          <w:color w:val="000000"/>
          <w:sz w:val="24"/>
          <w:szCs w:val="24"/>
          <w:lang w:val="en-US"/>
        </w:rPr>
        <w:t>SD</w:t>
      </w:r>
      <w:r w:rsidRPr="00AE3362">
        <w:rPr>
          <w:rFonts w:ascii="Times New Roman" w:hAnsi="Times New Roman" w:cs="Times New Roman"/>
          <w:color w:val="000000"/>
          <w:sz w:val="24"/>
          <w:szCs w:val="24"/>
          <w:lang w:val="en-US"/>
        </w:rPr>
        <w:t xml:space="preserve"> = 917; ranging from 3 to 6000). Moreover, 85% of the adolescents </w:t>
      </w:r>
      <w:r w:rsidRPr="00AE3362">
        <w:rPr>
          <w:rFonts w:ascii="Times New Roman" w:hAnsi="Times New Roman" w:cs="Times New Roman"/>
          <w:color w:val="000000"/>
          <w:sz w:val="24"/>
          <w:szCs w:val="24"/>
          <w:lang w:val="en-US"/>
        </w:rPr>
        <w:lastRenderedPageBreak/>
        <w:t>reported having created their Facebook account before 14 years of age. With regards to the perceived frequency of Facebook use, 75% of the participants declared to be online from “quite” to “very” often during a standard weekday.</w:t>
      </w:r>
    </w:p>
    <w:p w:rsidR="00B7238E" w:rsidRPr="00AE3362" w:rsidRDefault="00B7238E" w:rsidP="00B7238E">
      <w:pPr>
        <w:spacing w:after="0" w:line="480" w:lineRule="auto"/>
        <w:mirrorIndents/>
        <w:jc w:val="both"/>
        <w:rPr>
          <w:rFonts w:ascii="Times New Roman" w:hAnsi="Times New Roman" w:cs="Times New Roman"/>
          <w:b/>
          <w:sz w:val="24"/>
          <w:szCs w:val="24"/>
          <w:lang w:val="en-US"/>
        </w:rPr>
      </w:pPr>
      <w:r w:rsidRPr="00AE3362">
        <w:rPr>
          <w:rFonts w:ascii="Times New Roman" w:hAnsi="Times New Roman" w:cs="Times New Roman"/>
          <w:b/>
          <w:sz w:val="24"/>
          <w:szCs w:val="24"/>
          <w:lang w:val="en-US"/>
        </w:rPr>
        <w:t>Measures</w:t>
      </w:r>
    </w:p>
    <w:p w:rsidR="00B7238E" w:rsidRPr="00AE3362" w:rsidRDefault="00B7238E" w:rsidP="00B7238E">
      <w:pPr>
        <w:spacing w:after="0" w:line="480" w:lineRule="auto"/>
        <w:jc w:val="both"/>
        <w:rPr>
          <w:rFonts w:ascii="Times New Roman" w:hAnsi="Times New Roman" w:cs="Times New Roman"/>
          <w:sz w:val="24"/>
          <w:szCs w:val="24"/>
          <w:lang w:val="en-US"/>
        </w:rPr>
      </w:pPr>
      <w:r w:rsidRPr="00AE3362">
        <w:rPr>
          <w:rFonts w:ascii="Times New Roman" w:hAnsi="Times New Roman" w:cs="Times New Roman"/>
          <w:i/>
          <w:sz w:val="24"/>
          <w:szCs w:val="24"/>
          <w:lang w:val="en-US"/>
        </w:rPr>
        <w:t>Problematic Facebook Use.</w:t>
      </w:r>
      <w:r w:rsidRPr="00AE3362">
        <w:rPr>
          <w:rFonts w:ascii="Times New Roman" w:hAnsi="Times New Roman" w:cs="Times New Roman"/>
          <w:sz w:val="24"/>
          <w:szCs w:val="24"/>
          <w:lang w:val="en-US"/>
        </w:rPr>
        <w:t xml:space="preserve"> PFU was measured with the Italian version of the Problematic Facebook Use Scale (Marino et al., 2017). Participants were asked to rate the extent to which they agreed with each of the fifteen items on </w:t>
      </w:r>
      <w:proofErr w:type="gramStart"/>
      <w:r w:rsidRPr="00AE3362">
        <w:rPr>
          <w:rFonts w:ascii="Times New Roman" w:hAnsi="Times New Roman" w:cs="Times New Roman"/>
          <w:sz w:val="24"/>
          <w:szCs w:val="24"/>
          <w:lang w:val="en-US"/>
        </w:rPr>
        <w:t>a</w:t>
      </w:r>
      <w:proofErr w:type="gramEnd"/>
      <w:r w:rsidRPr="00AE3362">
        <w:rPr>
          <w:rFonts w:ascii="Times New Roman" w:hAnsi="Times New Roman" w:cs="Times New Roman"/>
          <w:sz w:val="24"/>
          <w:szCs w:val="24"/>
          <w:lang w:val="en-US"/>
        </w:rPr>
        <w:t xml:space="preserve"> 8-point scale (from (1) “definitely disagree” to (8) “definitely agree”). The scale included five subscales, of three items each: (</w:t>
      </w:r>
      <w:proofErr w:type="spellStart"/>
      <w:r w:rsidRPr="00AE3362">
        <w:rPr>
          <w:rFonts w:ascii="Times New Roman" w:hAnsi="Times New Roman" w:cs="Times New Roman"/>
          <w:sz w:val="24"/>
          <w:szCs w:val="24"/>
          <w:lang w:val="en-US"/>
        </w:rPr>
        <w:t>i</w:t>
      </w:r>
      <w:proofErr w:type="spellEnd"/>
      <w:r w:rsidRPr="00AE3362">
        <w:rPr>
          <w:rFonts w:ascii="Times New Roman" w:hAnsi="Times New Roman" w:cs="Times New Roman"/>
          <w:sz w:val="24"/>
          <w:szCs w:val="24"/>
          <w:lang w:val="en-US"/>
        </w:rPr>
        <w:t>) preference for online social interaction (POSI; e.g., “I prefer online social interaction over face-to-face communication”); (ii) mood regulation (three items, e.g., “I have used Facebook to make myself feel better when I was down”); (iii) cognitive preoccupation (three items, e.g., “I would feel lost if I was unable to access Facebook”); (iv) compulsive use (three items, e.g., “I have difficulty controlling the amount of time I spend on Facebook”); (v) and negative outcomes (three items, e.g., “My Facebook use has created problems for me in my life”). Taken together, these factors give also an overall score of PFU. Items were averaged to obtain continuous variables for a total score of PFU and its five subscales. Higher scores on the scale and subscales indicate higher levels of PFU. The Cronbach’s alpha for the scale was .85 (95% CI .83-.83) and the Cronbach’s alphas for the subscales were as follows:  .78 (95% CI .76-.81) for POSI; .65 (95% CI .61-.69) for mood regulation; .70 (95% CI .67-.73) for cognitive preoccupation; .79 (95% CI .77-.82) for compulsive use; and .65 (95% CI .61-.68) for negative outcomes.</w:t>
      </w:r>
    </w:p>
    <w:p w:rsidR="00B7238E" w:rsidRPr="00AE3362" w:rsidRDefault="00B7238E" w:rsidP="00B7238E">
      <w:pPr>
        <w:spacing w:after="0" w:line="480" w:lineRule="auto"/>
        <w:jc w:val="both"/>
        <w:rPr>
          <w:rFonts w:ascii="Times New Roman" w:hAnsi="Times New Roman" w:cs="Times New Roman"/>
          <w:sz w:val="24"/>
          <w:szCs w:val="24"/>
          <w:lang w:val="en-US"/>
        </w:rPr>
      </w:pPr>
      <w:r w:rsidRPr="00AE3362">
        <w:rPr>
          <w:rFonts w:ascii="Times New Roman" w:hAnsi="Times New Roman" w:cs="Times New Roman"/>
          <w:i/>
          <w:sz w:val="24"/>
          <w:szCs w:val="24"/>
          <w:lang w:val="en-US"/>
        </w:rPr>
        <w:t>Facebook Motives Questionnaire.</w:t>
      </w:r>
      <w:r w:rsidRPr="00AE3362">
        <w:rPr>
          <w:rFonts w:ascii="Times New Roman" w:hAnsi="Times New Roman" w:cs="Times New Roman"/>
          <w:sz w:val="24"/>
          <w:szCs w:val="24"/>
          <w:lang w:val="en-US"/>
        </w:rPr>
        <w:t xml:space="preserve"> Motives for using Facebook were measured with an adapted version of the Internet Motives Questionnaire (</w:t>
      </w:r>
      <w:proofErr w:type="spellStart"/>
      <w:r w:rsidRPr="00AE3362">
        <w:rPr>
          <w:rFonts w:ascii="Times New Roman" w:hAnsi="Times New Roman" w:cs="Times New Roman"/>
          <w:sz w:val="24"/>
          <w:szCs w:val="24"/>
          <w:lang w:val="en-US"/>
        </w:rPr>
        <w:t>Bischof</w:t>
      </w:r>
      <w:proofErr w:type="spellEnd"/>
      <w:r w:rsidRPr="00AE3362">
        <w:rPr>
          <w:rFonts w:ascii="Times New Roman" w:hAnsi="Times New Roman" w:cs="Times New Roman"/>
          <w:sz w:val="24"/>
          <w:szCs w:val="24"/>
          <w:lang w:val="en-US"/>
        </w:rPr>
        <w:t xml:space="preserve">-Kastner et al., 2014) to Facebook context. This adapted scale has been already used among Italian young adults and showed good validity properties (Marino et al., 2016b). Participants were asked how often they logged on Facebook for different motivations, thinking </w:t>
      </w:r>
      <w:r w:rsidRPr="00AE3362">
        <w:rPr>
          <w:rFonts w:ascii="Times New Roman" w:eastAsia="Times New Roman" w:hAnsi="Times New Roman" w:cs="Times New Roman"/>
          <w:sz w:val="24"/>
          <w:szCs w:val="24"/>
          <w:lang w:val="en-US" w:eastAsia="it-IT"/>
        </w:rPr>
        <w:t xml:space="preserve">of all the times they have been on Facebook during the last 12 months. The scale includes four motives: coping (e.g. “To forget your worries?”), conformity (e.g. </w:t>
      </w:r>
      <w:r w:rsidRPr="00AE3362">
        <w:rPr>
          <w:rFonts w:ascii="Times New Roman" w:eastAsia="Times New Roman" w:hAnsi="Times New Roman" w:cs="Times New Roman"/>
          <w:sz w:val="24"/>
          <w:szCs w:val="24"/>
          <w:lang w:val="en-US" w:eastAsia="it-IT"/>
        </w:rPr>
        <w:lastRenderedPageBreak/>
        <w:t xml:space="preserve">“To be liked by others?”), enhancement (e.g. “Because it is exciting?”), and social motive (e.g. “To </w:t>
      </w:r>
      <w:proofErr w:type="gramStart"/>
      <w:r w:rsidRPr="00AE3362">
        <w:rPr>
          <w:rFonts w:ascii="Times New Roman" w:eastAsia="Times New Roman" w:hAnsi="Times New Roman" w:cs="Times New Roman"/>
          <w:sz w:val="24"/>
          <w:szCs w:val="24"/>
          <w:lang w:val="en-US" w:eastAsia="it-IT"/>
        </w:rPr>
        <w:t>come into contact with</w:t>
      </w:r>
      <w:proofErr w:type="gramEnd"/>
      <w:r w:rsidRPr="00AE3362">
        <w:rPr>
          <w:rFonts w:ascii="Times New Roman" w:eastAsia="Times New Roman" w:hAnsi="Times New Roman" w:cs="Times New Roman"/>
          <w:sz w:val="24"/>
          <w:szCs w:val="24"/>
          <w:lang w:val="en-US" w:eastAsia="it-IT"/>
        </w:rPr>
        <w:t xml:space="preserve"> others?”). The questionnaire contains </w:t>
      </w:r>
      <w:r w:rsidRPr="00AE3362">
        <w:rPr>
          <w:rFonts w:ascii="Times New Roman" w:hAnsi="Times New Roman" w:cs="Times New Roman"/>
          <w:sz w:val="24"/>
          <w:szCs w:val="24"/>
          <w:lang w:val="en-US"/>
        </w:rPr>
        <w:t xml:space="preserve">16 items rated on a 5-point scale </w:t>
      </w:r>
      <w:r w:rsidRPr="00AE3362">
        <w:rPr>
          <w:rFonts w:ascii="Times New Roman" w:eastAsia="Times New Roman" w:hAnsi="Times New Roman" w:cs="Times New Roman"/>
          <w:sz w:val="24"/>
          <w:szCs w:val="24"/>
          <w:lang w:val="en-US" w:eastAsia="it-IT"/>
        </w:rPr>
        <w:t xml:space="preserve">(from (1) ‘‘never or almost never’’ to (5) ‘‘always or almost always”), so that </w:t>
      </w:r>
      <w:r w:rsidRPr="00AE3362">
        <w:rPr>
          <w:rFonts w:ascii="Times New Roman" w:hAnsi="Times New Roman" w:cs="Times New Roman"/>
          <w:sz w:val="24"/>
          <w:szCs w:val="24"/>
          <w:lang w:val="en-US"/>
        </w:rPr>
        <w:t xml:space="preserve">higher scores indicate higher levels on each motive. The Cronbach’s alphas for the subscales were as follows: .86 (95% CI .84-.88) for coping; .71 (95% CI .68-.64) for conformity; .60 (95% CI .56-.64) for </w:t>
      </w:r>
      <w:r w:rsidRPr="00AE3362">
        <w:rPr>
          <w:rFonts w:ascii="Times New Roman" w:eastAsia="Times New Roman" w:hAnsi="Times New Roman" w:cs="Times New Roman"/>
          <w:sz w:val="24"/>
          <w:szCs w:val="24"/>
          <w:lang w:val="en-US" w:eastAsia="it-IT"/>
        </w:rPr>
        <w:t>enhancement</w:t>
      </w:r>
      <w:r w:rsidRPr="00AE3362">
        <w:rPr>
          <w:rFonts w:ascii="Times New Roman" w:hAnsi="Times New Roman" w:cs="Times New Roman"/>
          <w:sz w:val="24"/>
          <w:szCs w:val="24"/>
          <w:lang w:val="en-US"/>
        </w:rPr>
        <w:t>; and .79 (95% CI .77-.82) for social motive.</w:t>
      </w:r>
    </w:p>
    <w:p w:rsidR="00B7238E" w:rsidRPr="00AE3362" w:rsidRDefault="00B7238E" w:rsidP="00B7238E">
      <w:pPr>
        <w:spacing w:after="0" w:line="480" w:lineRule="auto"/>
        <w:mirrorIndents/>
        <w:jc w:val="both"/>
        <w:rPr>
          <w:rFonts w:ascii="Times New Roman" w:hAnsi="Times New Roman" w:cs="Times New Roman"/>
          <w:b/>
          <w:sz w:val="24"/>
          <w:szCs w:val="24"/>
          <w:lang w:val="en-US"/>
        </w:rPr>
      </w:pPr>
      <w:r w:rsidRPr="00AE3362">
        <w:rPr>
          <w:rFonts w:ascii="Times New Roman" w:hAnsi="Times New Roman" w:cs="Times New Roman"/>
          <w:b/>
          <w:sz w:val="24"/>
          <w:szCs w:val="24"/>
          <w:lang w:val="en-US"/>
        </w:rPr>
        <w:t>Statistical Analysis</w:t>
      </w:r>
    </w:p>
    <w:p w:rsidR="00B7238E" w:rsidRPr="00AE3362" w:rsidRDefault="00B7238E" w:rsidP="00B7238E">
      <w:pPr>
        <w:spacing w:after="0" w:line="480" w:lineRule="auto"/>
        <w:ind w:firstLine="567"/>
        <w:jc w:val="both"/>
        <w:rPr>
          <w:rFonts w:ascii="Times New Roman" w:eastAsia="Times New Roman" w:hAnsi="Times New Roman" w:cs="Times New Roman"/>
          <w:sz w:val="24"/>
          <w:szCs w:val="24"/>
          <w:lang w:val="en-US" w:eastAsia="it-IT"/>
        </w:rPr>
      </w:pPr>
      <w:r w:rsidRPr="00AE3362">
        <w:rPr>
          <w:rFonts w:ascii="Times New Roman" w:eastAsia="Times New Roman" w:hAnsi="Times New Roman" w:cs="Times New Roman"/>
          <w:sz w:val="24"/>
          <w:szCs w:val="24"/>
          <w:lang w:val="en-US" w:eastAsia="it-IT"/>
        </w:rPr>
        <w:t xml:space="preserve">Correlation analyses were conducted </w:t>
      </w:r>
      <w:proofErr w:type="gramStart"/>
      <w:r w:rsidRPr="00AE3362">
        <w:rPr>
          <w:rFonts w:ascii="Times New Roman" w:eastAsia="Times New Roman" w:hAnsi="Times New Roman" w:cs="Times New Roman"/>
          <w:sz w:val="24"/>
          <w:szCs w:val="24"/>
          <w:lang w:val="en-US" w:eastAsia="it-IT"/>
        </w:rPr>
        <w:t>in order to</w:t>
      </w:r>
      <w:proofErr w:type="gramEnd"/>
      <w:r w:rsidRPr="00AE3362">
        <w:rPr>
          <w:rFonts w:ascii="Times New Roman" w:eastAsia="Times New Roman" w:hAnsi="Times New Roman" w:cs="Times New Roman"/>
          <w:sz w:val="24"/>
          <w:szCs w:val="24"/>
          <w:lang w:val="en-US" w:eastAsia="it-IT"/>
        </w:rPr>
        <w:t xml:space="preserve"> test the associations between the variables of interest. The pattern of relationships specified by our theoretical model (Figure 1) was examined through multivariate multiple regression, using the package </w:t>
      </w:r>
      <w:proofErr w:type="spellStart"/>
      <w:r w:rsidRPr="00AE3362">
        <w:rPr>
          <w:rFonts w:ascii="Times New Roman" w:eastAsia="Times New Roman" w:hAnsi="Times New Roman" w:cs="Times New Roman"/>
          <w:sz w:val="24"/>
          <w:szCs w:val="24"/>
          <w:lang w:val="en-US" w:eastAsia="it-IT"/>
        </w:rPr>
        <w:t>Lavaan</w:t>
      </w:r>
      <w:proofErr w:type="spellEnd"/>
      <w:r w:rsidRPr="00AE3362">
        <w:rPr>
          <w:rFonts w:ascii="Times New Roman" w:eastAsia="Times New Roman" w:hAnsi="Times New Roman" w:cs="Times New Roman"/>
          <w:sz w:val="24"/>
          <w:szCs w:val="24"/>
          <w:lang w:val="en-US" w:eastAsia="it-IT"/>
        </w:rPr>
        <w:t xml:space="preserve"> (</w:t>
      </w:r>
      <w:proofErr w:type="spellStart"/>
      <w:r w:rsidRPr="00AE3362">
        <w:rPr>
          <w:rFonts w:ascii="Times New Roman" w:eastAsia="Times New Roman" w:hAnsi="Times New Roman" w:cs="Times New Roman"/>
          <w:sz w:val="24"/>
          <w:szCs w:val="24"/>
          <w:lang w:val="en-US" w:eastAsia="it-IT"/>
        </w:rPr>
        <w:t>Rosseel</w:t>
      </w:r>
      <w:proofErr w:type="spellEnd"/>
      <w:r w:rsidRPr="00AE3362">
        <w:rPr>
          <w:rFonts w:ascii="Times New Roman" w:eastAsia="Times New Roman" w:hAnsi="Times New Roman" w:cs="Times New Roman"/>
          <w:sz w:val="24"/>
          <w:szCs w:val="24"/>
          <w:lang w:val="en-US" w:eastAsia="it-IT"/>
        </w:rPr>
        <w:t xml:space="preserve">, 2012) of the software R (R Development Core Team 2012) and utilizing a single observed score for each construct included in the model. </w:t>
      </w:r>
      <w:proofErr w:type="gramStart"/>
      <w:r w:rsidRPr="00AE3362">
        <w:rPr>
          <w:rFonts w:ascii="Times New Roman" w:eastAsia="Times New Roman" w:hAnsi="Times New Roman" w:cs="Times New Roman"/>
          <w:sz w:val="24"/>
          <w:szCs w:val="24"/>
          <w:lang w:val="en-US" w:eastAsia="it-IT"/>
        </w:rPr>
        <w:t>In particular, the</w:t>
      </w:r>
      <w:proofErr w:type="gramEnd"/>
      <w:r w:rsidRPr="00AE3362">
        <w:rPr>
          <w:rFonts w:ascii="Times New Roman" w:eastAsia="Times New Roman" w:hAnsi="Times New Roman" w:cs="Times New Roman"/>
          <w:sz w:val="24"/>
          <w:szCs w:val="24"/>
          <w:lang w:val="en-US" w:eastAsia="it-IT"/>
        </w:rPr>
        <w:t xml:space="preserve"> covariance matrix of the observed variable was analyzed </w:t>
      </w:r>
      <w:r w:rsidRPr="00AE3362">
        <w:rPr>
          <w:rFonts w:ascii="Times New Roman" w:hAnsi="Times New Roman" w:cs="Times New Roman"/>
          <w:sz w:val="24"/>
          <w:szCs w:val="24"/>
          <w:lang w:val="en-US"/>
        </w:rPr>
        <w:t xml:space="preserve">with Maximum Likelihood method </w:t>
      </w:r>
      <w:r w:rsidRPr="00AE3362">
        <w:rPr>
          <w:rFonts w:ascii="Times New Roman" w:eastAsia="Times New Roman" w:hAnsi="Times New Roman" w:cs="Times New Roman"/>
          <w:sz w:val="24"/>
          <w:szCs w:val="24"/>
          <w:lang w:val="en-US" w:eastAsia="it-IT"/>
        </w:rPr>
        <w:t xml:space="preserve">estimator. To evaluate the goodness of fit of the model we considered the </w:t>
      </w:r>
      <w:r w:rsidRPr="00AE3362">
        <w:rPr>
          <w:rFonts w:ascii="Times New Roman" w:eastAsia="Times New Roman" w:hAnsi="Times New Roman" w:cs="Times New Roman"/>
          <w:i/>
          <w:sz w:val="24"/>
          <w:szCs w:val="24"/>
          <w:lang w:val="en-US" w:eastAsia="it-IT"/>
        </w:rPr>
        <w:t>R</w:t>
      </w:r>
      <w:r w:rsidRPr="00AE3362">
        <w:rPr>
          <w:rFonts w:ascii="Times New Roman" w:eastAsia="Times New Roman" w:hAnsi="Times New Roman" w:cs="Times New Roman"/>
          <w:sz w:val="24"/>
          <w:szCs w:val="24"/>
          <w:vertAlign w:val="superscript"/>
          <w:lang w:val="en-US" w:eastAsia="it-IT"/>
        </w:rPr>
        <w:t>2</w:t>
      </w:r>
      <w:r w:rsidRPr="00AE3362">
        <w:rPr>
          <w:rFonts w:ascii="Times New Roman" w:eastAsia="Times New Roman" w:hAnsi="Times New Roman" w:cs="Times New Roman"/>
          <w:sz w:val="24"/>
          <w:szCs w:val="24"/>
          <w:lang w:val="en-US" w:eastAsia="it-IT"/>
        </w:rPr>
        <w:t xml:space="preserve"> of each endogenous variable and the total coefficient of determination (TCD; </w:t>
      </w:r>
      <w:proofErr w:type="spellStart"/>
      <w:r w:rsidRPr="00AE3362">
        <w:rPr>
          <w:rFonts w:ascii="Times New Roman" w:eastAsia="Times New Roman" w:hAnsi="Times New Roman" w:cs="Times New Roman"/>
          <w:sz w:val="24"/>
          <w:szCs w:val="24"/>
          <w:lang w:val="en-US" w:eastAsia="it-IT"/>
        </w:rPr>
        <w:t>Bollen</w:t>
      </w:r>
      <w:proofErr w:type="spellEnd"/>
      <w:r w:rsidRPr="00AE3362">
        <w:rPr>
          <w:rFonts w:ascii="Times New Roman" w:eastAsia="Times New Roman" w:hAnsi="Times New Roman" w:cs="Times New Roman"/>
          <w:sz w:val="24"/>
          <w:szCs w:val="24"/>
          <w:lang w:val="en-US" w:eastAsia="it-IT"/>
        </w:rPr>
        <w:t xml:space="preserve">, 1989; </w:t>
      </w:r>
      <w:proofErr w:type="spellStart"/>
      <w:r w:rsidRPr="00AE3362">
        <w:rPr>
          <w:rFonts w:ascii="Times New Roman" w:eastAsia="Times New Roman" w:hAnsi="Times New Roman" w:cs="Times New Roman"/>
          <w:sz w:val="24"/>
          <w:szCs w:val="24"/>
          <w:lang w:val="en-US" w:eastAsia="it-IT"/>
        </w:rPr>
        <w:t>Jӧreskog</w:t>
      </w:r>
      <w:proofErr w:type="spellEnd"/>
      <w:r w:rsidRPr="00AE3362">
        <w:rPr>
          <w:rFonts w:ascii="Times New Roman" w:eastAsia="Times New Roman" w:hAnsi="Times New Roman" w:cs="Times New Roman"/>
          <w:sz w:val="24"/>
          <w:szCs w:val="24"/>
          <w:lang w:val="en-US" w:eastAsia="it-IT"/>
        </w:rPr>
        <w:t xml:space="preserve"> &amp; </w:t>
      </w:r>
      <w:proofErr w:type="spellStart"/>
      <w:r w:rsidRPr="00AE3362">
        <w:rPr>
          <w:rFonts w:ascii="Times New Roman" w:eastAsia="Times New Roman" w:hAnsi="Times New Roman" w:cs="Times New Roman"/>
          <w:sz w:val="24"/>
          <w:szCs w:val="24"/>
          <w:lang w:val="en-US" w:eastAsia="it-IT"/>
        </w:rPr>
        <w:t>Sӧrbom</w:t>
      </w:r>
      <w:proofErr w:type="spellEnd"/>
      <w:r w:rsidRPr="00AE3362">
        <w:rPr>
          <w:rFonts w:ascii="Times New Roman" w:eastAsia="Times New Roman" w:hAnsi="Times New Roman" w:cs="Times New Roman"/>
          <w:sz w:val="24"/>
          <w:szCs w:val="24"/>
          <w:lang w:val="en-US" w:eastAsia="it-IT"/>
        </w:rPr>
        <w:t>, 1996). The TCD represents the overall effect of the independent variables on the dependent variables: in other words, the higher the TCD, the larger the explained variance. The TCD is computed as following: 1- (</w:t>
      </w:r>
      <w:r w:rsidRPr="00AE3362">
        <w:rPr>
          <w:rFonts w:ascii="Times New Roman" w:eastAsia="Times New Roman" w:hAnsi="Times New Roman" w:cs="Times New Roman"/>
          <w:i/>
          <w:sz w:val="24"/>
          <w:szCs w:val="24"/>
          <w:lang w:val="en-US" w:eastAsia="it-IT"/>
        </w:rPr>
        <w:t>psi/</w:t>
      </w:r>
      <w:proofErr w:type="spellStart"/>
      <w:r w:rsidRPr="00AE3362">
        <w:rPr>
          <w:rFonts w:ascii="Times New Roman" w:eastAsia="Times New Roman" w:hAnsi="Times New Roman" w:cs="Times New Roman"/>
          <w:i/>
          <w:sz w:val="24"/>
          <w:szCs w:val="24"/>
          <w:lang w:val="en-US" w:eastAsia="it-IT"/>
        </w:rPr>
        <w:t>cov</w:t>
      </w:r>
      <w:proofErr w:type="spellEnd"/>
      <w:r w:rsidRPr="00AE3362">
        <w:rPr>
          <w:rFonts w:ascii="Times New Roman" w:eastAsia="Times New Roman" w:hAnsi="Times New Roman" w:cs="Times New Roman"/>
          <w:sz w:val="24"/>
          <w:szCs w:val="24"/>
          <w:lang w:val="en-US" w:eastAsia="it-IT"/>
        </w:rPr>
        <w:t xml:space="preserve">) (where </w:t>
      </w:r>
      <w:r w:rsidRPr="00AE3362">
        <w:rPr>
          <w:rFonts w:ascii="Times New Roman" w:eastAsia="Times New Roman" w:hAnsi="Times New Roman" w:cs="Times New Roman"/>
          <w:i/>
          <w:sz w:val="24"/>
          <w:szCs w:val="24"/>
          <w:lang w:val="en-US" w:eastAsia="it-IT"/>
        </w:rPr>
        <w:t>psi</w:t>
      </w:r>
      <w:r w:rsidRPr="00AE3362">
        <w:rPr>
          <w:rFonts w:ascii="Times New Roman" w:eastAsia="Times New Roman" w:hAnsi="Times New Roman" w:cs="Times New Roman"/>
          <w:sz w:val="24"/>
          <w:szCs w:val="24"/>
          <w:lang w:val="en-US" w:eastAsia="it-IT"/>
        </w:rPr>
        <w:t xml:space="preserve"> represents the determinant of the covariance matrix among the errors and </w:t>
      </w:r>
      <w:proofErr w:type="spellStart"/>
      <w:r w:rsidRPr="00AE3362">
        <w:rPr>
          <w:rFonts w:ascii="Times New Roman" w:eastAsia="Times New Roman" w:hAnsi="Times New Roman" w:cs="Times New Roman"/>
          <w:i/>
          <w:sz w:val="24"/>
          <w:szCs w:val="24"/>
          <w:lang w:val="en-US" w:eastAsia="it-IT"/>
        </w:rPr>
        <w:t>cov</w:t>
      </w:r>
      <w:proofErr w:type="spellEnd"/>
      <w:r w:rsidRPr="00AE3362">
        <w:rPr>
          <w:rFonts w:ascii="Times New Roman" w:eastAsia="Times New Roman" w:hAnsi="Times New Roman" w:cs="Times New Roman"/>
          <w:sz w:val="24"/>
          <w:szCs w:val="24"/>
          <w:lang w:val="en-US" w:eastAsia="it-IT"/>
        </w:rPr>
        <w:t xml:space="preserve"> represents the determinant of the fitted covariance matrix among endogenous variables). In the tested model, the five PFU factors were the dependent variables and the four Facebook motives were the independent variables (Figure 1).</w:t>
      </w:r>
    </w:p>
    <w:p w:rsidR="00B7238E" w:rsidRPr="00AE3362" w:rsidRDefault="00B7238E" w:rsidP="00B7238E">
      <w:pPr>
        <w:spacing w:after="0" w:line="480" w:lineRule="auto"/>
        <w:mirrorIndents/>
        <w:jc w:val="both"/>
        <w:rPr>
          <w:rFonts w:ascii="Times New Roman" w:hAnsi="Times New Roman" w:cs="Times New Roman"/>
          <w:b/>
          <w:sz w:val="24"/>
          <w:szCs w:val="24"/>
          <w:lang w:val="en-US"/>
        </w:rPr>
      </w:pPr>
      <w:r w:rsidRPr="00AE3362">
        <w:rPr>
          <w:rFonts w:ascii="Times New Roman" w:hAnsi="Times New Roman" w:cs="Times New Roman"/>
          <w:b/>
          <w:sz w:val="24"/>
          <w:szCs w:val="24"/>
          <w:lang w:val="en-US"/>
        </w:rPr>
        <w:t>Ethics</w:t>
      </w:r>
    </w:p>
    <w:p w:rsidR="00B7238E" w:rsidRPr="00AE3362" w:rsidRDefault="00B7238E" w:rsidP="00B7238E">
      <w:pPr>
        <w:spacing w:after="0" w:line="480" w:lineRule="auto"/>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Formal approval for this research was given by the Ethics Committee of Psychological Research at the University of </w:t>
      </w:r>
      <w:proofErr w:type="spellStart"/>
      <w:r w:rsidRPr="00AE3362">
        <w:rPr>
          <w:rFonts w:ascii="Times New Roman" w:hAnsi="Times New Roman" w:cs="Times New Roman"/>
          <w:sz w:val="24"/>
          <w:szCs w:val="24"/>
          <w:lang w:val="en-US"/>
        </w:rPr>
        <w:t>xxxxx</w:t>
      </w:r>
      <w:proofErr w:type="spellEnd"/>
      <w:r w:rsidRPr="00AE3362">
        <w:rPr>
          <w:rFonts w:ascii="Times New Roman" w:hAnsi="Times New Roman" w:cs="Times New Roman"/>
          <w:sz w:val="24"/>
          <w:szCs w:val="24"/>
          <w:lang w:val="en-US"/>
        </w:rPr>
        <w:t>, Italy. All participants were informed about the study and all provided informed written consent. Parental consent was sought for those younger than 18 years of age.</w:t>
      </w:r>
    </w:p>
    <w:p w:rsidR="00B7238E" w:rsidRPr="00AE3362" w:rsidRDefault="00B7238E" w:rsidP="00B7238E">
      <w:pPr>
        <w:spacing w:after="0" w:line="480" w:lineRule="auto"/>
        <w:jc w:val="both"/>
        <w:rPr>
          <w:rFonts w:ascii="Times New Roman" w:eastAsia="Times New Roman" w:hAnsi="Times New Roman" w:cs="Times New Roman"/>
          <w:sz w:val="24"/>
          <w:szCs w:val="24"/>
          <w:lang w:val="en-US" w:eastAsia="it-IT"/>
        </w:rPr>
      </w:pPr>
    </w:p>
    <w:p w:rsidR="00B7238E" w:rsidRPr="00AE3362" w:rsidRDefault="00B7238E" w:rsidP="00B7238E">
      <w:pPr>
        <w:spacing w:after="0" w:line="480" w:lineRule="auto"/>
        <w:jc w:val="both"/>
        <w:rPr>
          <w:rFonts w:ascii="Times New Roman" w:eastAsia="Times New Roman" w:hAnsi="Times New Roman" w:cs="Times New Roman"/>
          <w:sz w:val="24"/>
          <w:szCs w:val="24"/>
          <w:lang w:val="en-US" w:eastAsia="it-IT"/>
        </w:rPr>
      </w:pPr>
    </w:p>
    <w:p w:rsidR="00B7238E" w:rsidRPr="00AE3362" w:rsidRDefault="00B7238E" w:rsidP="00B7238E">
      <w:pPr>
        <w:spacing w:after="0" w:line="480" w:lineRule="auto"/>
        <w:mirrorIndents/>
        <w:jc w:val="both"/>
        <w:rPr>
          <w:rFonts w:ascii="Times New Roman" w:hAnsi="Times New Roman" w:cs="Times New Roman"/>
          <w:b/>
          <w:sz w:val="24"/>
          <w:szCs w:val="24"/>
          <w:lang w:val="en-US"/>
        </w:rPr>
      </w:pPr>
      <w:r w:rsidRPr="00AE3362">
        <w:rPr>
          <w:rFonts w:ascii="Times New Roman" w:hAnsi="Times New Roman" w:cs="Times New Roman"/>
          <w:b/>
          <w:sz w:val="24"/>
          <w:szCs w:val="24"/>
          <w:lang w:val="en-US"/>
        </w:rPr>
        <w:lastRenderedPageBreak/>
        <w:t>RESULTS</w:t>
      </w:r>
    </w:p>
    <w:p w:rsidR="00B7238E" w:rsidRPr="00AE3362" w:rsidRDefault="00B7238E" w:rsidP="00B7238E">
      <w:pPr>
        <w:spacing w:after="0" w:line="480" w:lineRule="auto"/>
        <w:jc w:val="both"/>
        <w:rPr>
          <w:rFonts w:ascii="Times New Roman" w:eastAsia="Times New Roman" w:hAnsi="Times New Roman" w:cs="Times New Roman"/>
          <w:sz w:val="24"/>
          <w:szCs w:val="24"/>
          <w:lang w:val="en-US" w:eastAsia="it-IT"/>
        </w:rPr>
      </w:pPr>
      <w:r w:rsidRPr="00AE3362">
        <w:rPr>
          <w:rFonts w:ascii="Times New Roman" w:eastAsia="Times New Roman" w:hAnsi="Times New Roman" w:cs="Times New Roman"/>
          <w:sz w:val="24"/>
          <w:szCs w:val="24"/>
          <w:lang w:val="en-US" w:eastAsia="it-IT"/>
        </w:rPr>
        <w:t xml:space="preserve">Table 1 shows the means, standard deviations and bivariate correlations between the variables included in the study. As expected, all the study variables were correlated with each other. </w:t>
      </w:r>
      <w:proofErr w:type="gramStart"/>
      <w:r w:rsidRPr="00AE3362">
        <w:rPr>
          <w:rFonts w:ascii="Times New Roman" w:eastAsia="Times New Roman" w:hAnsi="Times New Roman" w:cs="Times New Roman"/>
          <w:sz w:val="24"/>
          <w:szCs w:val="24"/>
          <w:lang w:val="en-US" w:eastAsia="it-IT"/>
        </w:rPr>
        <w:t>In particular, a</w:t>
      </w:r>
      <w:proofErr w:type="gramEnd"/>
      <w:r w:rsidRPr="00AE3362">
        <w:rPr>
          <w:rFonts w:ascii="Times New Roman" w:eastAsia="Times New Roman" w:hAnsi="Times New Roman" w:cs="Times New Roman"/>
          <w:sz w:val="24"/>
          <w:szCs w:val="24"/>
          <w:lang w:val="en-US" w:eastAsia="it-IT"/>
        </w:rPr>
        <w:t xml:space="preserve"> strong positive correlation was found between the overall score of PFU and motives, and between PFU factors and motives, especially between coping motive and mood regulation. Moreover, in line with previous studies (e.g. Marino et al., 2016a), age and gender did not appear to be associated to overall PFU. Nevertheless, low but significant correlations were found between gender and different PFU factors and motives. Specifically, being female appeared to be associated with higher levels of cognitive preoccupation and compulsive use, whereas being male appeared to be linked to negative outcomes and two motives (i.e. conformity and social).</w:t>
      </w:r>
    </w:p>
    <w:p w:rsidR="00B7238E" w:rsidRPr="00AE3362" w:rsidRDefault="00B7238E" w:rsidP="00B7238E">
      <w:pPr>
        <w:spacing w:after="0" w:line="480" w:lineRule="auto"/>
        <w:ind w:firstLine="708"/>
        <w:jc w:val="both"/>
        <w:rPr>
          <w:rFonts w:ascii="Times New Roman" w:hAnsi="Times New Roman" w:cs="Times New Roman"/>
          <w:sz w:val="24"/>
          <w:szCs w:val="24"/>
          <w:lang w:val="en-US"/>
        </w:rPr>
      </w:pPr>
      <w:r w:rsidRPr="00AE3362">
        <w:rPr>
          <w:rFonts w:ascii="Times New Roman" w:eastAsia="Times New Roman" w:hAnsi="Times New Roman" w:cs="Times New Roman"/>
          <w:sz w:val="24"/>
          <w:szCs w:val="24"/>
          <w:lang w:val="en-US" w:eastAsia="it-IT"/>
        </w:rPr>
        <w:t>The theoretical model was tested including all the variable of interest. Four coefficients did not reach statistical significance and were characterized by a small effect size: the link between enhancement motive and two PFU factors (mood regulation and negative outcomes), and the relationship between social motive and two PFU factors (POSI and negative outcomes). A</w:t>
      </w:r>
      <w:r w:rsidRPr="00AE3362">
        <w:rPr>
          <w:rFonts w:ascii="Times New Roman" w:hAnsi="Times New Roman" w:cs="Times New Roman"/>
          <w:sz w:val="24"/>
          <w:szCs w:val="24"/>
          <w:lang w:val="en-US"/>
        </w:rPr>
        <w:t xml:space="preserve">ll other coefficients were significant at least at the </w:t>
      </w:r>
      <w:r w:rsidRPr="00AE3362">
        <w:rPr>
          <w:rFonts w:ascii="Times New Roman" w:hAnsi="Times New Roman" w:cs="Times New Roman"/>
          <w:i/>
          <w:sz w:val="24"/>
          <w:szCs w:val="24"/>
          <w:lang w:val="en-US"/>
        </w:rPr>
        <w:t>p</w:t>
      </w:r>
      <w:r w:rsidRPr="00AE3362">
        <w:rPr>
          <w:rFonts w:ascii="Times New Roman" w:hAnsi="Times New Roman" w:cs="Times New Roman"/>
          <w:sz w:val="24"/>
          <w:szCs w:val="24"/>
          <w:lang w:val="en-US"/>
        </w:rPr>
        <w:t>&lt;.05 level. As shown in the Figure 2, positive associations were found between motives and PFU factors. Specifically, a strong association was found between coping and mood regulation, whereas low-to-moderate associations were found, for example, between conformity and POSI, and between enhancement and compulsive use. The lowest associations were observed between the social motive and the PFU factors.</w:t>
      </w:r>
    </w:p>
    <w:p w:rsidR="00B7238E" w:rsidRPr="00AE3362" w:rsidRDefault="00B7238E" w:rsidP="00B7238E">
      <w:pPr>
        <w:spacing w:after="0" w:line="480" w:lineRule="auto"/>
        <w:ind w:firstLine="708"/>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The squared multiple correlations for the endogenous variables indicate that the model accounts for 51% of the variance of the mood regulation factor of PFU, 25% of cognitive preoccupation, 20% for compulsive use and for less variance of other factors (i.e. 13% for negative outcomes and 12% for POSI). Finally, the total amount variance explained by the model (Total Coefficient of Determination, TCD=.60) indicated a good fit to the observed data. In terms of effect size, TCD=.60 corresponds to a correlation of </w:t>
      </w:r>
      <w:r w:rsidRPr="00AE3362">
        <w:rPr>
          <w:rFonts w:ascii="Times New Roman" w:hAnsi="Times New Roman" w:cs="Times New Roman"/>
          <w:i/>
          <w:sz w:val="24"/>
          <w:szCs w:val="24"/>
          <w:lang w:val="en-US"/>
        </w:rPr>
        <w:t>r</w:t>
      </w:r>
      <w:r w:rsidRPr="00AE3362">
        <w:rPr>
          <w:rFonts w:ascii="Times New Roman" w:hAnsi="Times New Roman" w:cs="Times New Roman"/>
          <w:sz w:val="24"/>
          <w:szCs w:val="24"/>
          <w:lang w:val="en-US"/>
        </w:rPr>
        <w:t>=.78. According to the Cohen’s (1988) traditional criteria, this is a very large effect size.</w:t>
      </w:r>
    </w:p>
    <w:p w:rsidR="00B7238E" w:rsidRPr="00AE3362" w:rsidRDefault="00B7238E" w:rsidP="00B7238E">
      <w:pPr>
        <w:spacing w:after="0" w:line="480" w:lineRule="auto"/>
        <w:mirrorIndents/>
        <w:jc w:val="both"/>
        <w:rPr>
          <w:rFonts w:ascii="Times New Roman" w:hAnsi="Times New Roman" w:cs="Times New Roman"/>
          <w:b/>
          <w:sz w:val="24"/>
          <w:szCs w:val="24"/>
          <w:lang w:val="en-US"/>
        </w:rPr>
      </w:pPr>
      <w:r w:rsidRPr="00AE3362">
        <w:rPr>
          <w:rFonts w:ascii="Times New Roman" w:hAnsi="Times New Roman" w:cs="Times New Roman"/>
          <w:b/>
          <w:sz w:val="24"/>
          <w:szCs w:val="24"/>
          <w:lang w:val="en-US"/>
        </w:rPr>
        <w:lastRenderedPageBreak/>
        <w:t>DISCUSSION AND CONCLUSIONS</w:t>
      </w:r>
    </w:p>
    <w:p w:rsidR="00B7238E" w:rsidRPr="00AE3362" w:rsidRDefault="00B7238E" w:rsidP="00B7238E">
      <w:pPr>
        <w:spacing w:after="0" w:line="480" w:lineRule="auto"/>
        <w:ind w:firstLine="708"/>
        <w:jc w:val="both"/>
        <w:rPr>
          <w:rFonts w:ascii="Times New Roman" w:hAnsi="Times New Roman" w:cs="Times New Roman"/>
          <w:sz w:val="24"/>
          <w:szCs w:val="24"/>
          <w:lang w:val="en-US"/>
        </w:rPr>
      </w:pPr>
      <w:r w:rsidRPr="00AE3362">
        <w:rPr>
          <w:rStyle w:val="Strong"/>
          <w:rFonts w:ascii="Times New Roman" w:hAnsi="Times New Roman" w:cs="Times New Roman"/>
          <w:b w:val="0"/>
          <w:sz w:val="24"/>
          <w:szCs w:val="24"/>
          <w:lang w:val="en-US"/>
        </w:rPr>
        <w:t>The goal of the present study was to examine the contribution of theory-driven motives for using Facebook to PFU dimensions among adolescents. Multivariate multiple regression revealed that all the four motives were differently associated with PFU dimensions. Specifically, the two motives with negative valence (</w:t>
      </w:r>
      <w:r w:rsidRPr="00AE3362">
        <w:rPr>
          <w:rFonts w:ascii="Times New Roman" w:hAnsi="Times New Roman" w:cs="Times New Roman"/>
          <w:sz w:val="24"/>
          <w:szCs w:val="24"/>
          <w:lang w:val="en-US"/>
        </w:rPr>
        <w:t xml:space="preserve">coping and conformity) </w:t>
      </w:r>
      <w:r w:rsidRPr="00AE3362">
        <w:rPr>
          <w:rStyle w:val="Strong"/>
          <w:rFonts w:ascii="Times New Roman" w:hAnsi="Times New Roman" w:cs="Times New Roman"/>
          <w:b w:val="0"/>
          <w:sz w:val="24"/>
          <w:szCs w:val="24"/>
          <w:lang w:val="en-US"/>
        </w:rPr>
        <w:t>were significantly linked to all the PFU dimensions (with coping motive being the stronger predictor for mood regulation), whereas the two motives with positive valence (enhancement and social) appeared to be weaker predictors for three out of the five PFU dimensions (with negative outcomes being the less explained factor). These results are consistent with our hypotheses that motives might differently influence the different aspects of PFU and, to an extent, echo the findings from p</w:t>
      </w:r>
      <w:r w:rsidRPr="00AE3362">
        <w:rPr>
          <w:rFonts w:ascii="Times New Roman" w:hAnsi="Times New Roman" w:cs="Times New Roman"/>
          <w:sz w:val="24"/>
          <w:szCs w:val="24"/>
          <w:lang w:val="en-US"/>
        </w:rPr>
        <w:t xml:space="preserve">revious studies showing that Facebook (like alcohol abuse; internet addiction or gambling) are likely to be involved in the development of problematic </w:t>
      </w:r>
      <w:proofErr w:type="spellStart"/>
      <w:r w:rsidRPr="00AE3362">
        <w:rPr>
          <w:rFonts w:ascii="Times New Roman" w:hAnsi="Times New Roman" w:cs="Times New Roman"/>
          <w:sz w:val="24"/>
          <w:szCs w:val="24"/>
          <w:lang w:val="en-US"/>
        </w:rPr>
        <w:t>behaviours</w:t>
      </w:r>
      <w:proofErr w:type="spellEnd"/>
      <w:r w:rsidRPr="00AE3362">
        <w:rPr>
          <w:rFonts w:ascii="Times New Roman" w:hAnsi="Times New Roman" w:cs="Times New Roman"/>
          <w:sz w:val="24"/>
          <w:szCs w:val="24"/>
          <w:lang w:val="en-US"/>
        </w:rPr>
        <w:t xml:space="preserve"> among adolescents (e.g. </w:t>
      </w:r>
      <w:proofErr w:type="spellStart"/>
      <w:r w:rsidRPr="00AE3362">
        <w:rPr>
          <w:rFonts w:ascii="Times New Roman" w:hAnsi="Times New Roman" w:cs="Times New Roman"/>
          <w:sz w:val="24"/>
          <w:szCs w:val="24"/>
          <w:lang w:val="en-US"/>
        </w:rPr>
        <w:t>Bischof</w:t>
      </w:r>
      <w:proofErr w:type="spellEnd"/>
      <w:r w:rsidRPr="00AE3362">
        <w:rPr>
          <w:rFonts w:ascii="Times New Roman" w:hAnsi="Times New Roman" w:cs="Times New Roman"/>
          <w:sz w:val="24"/>
          <w:szCs w:val="24"/>
          <w:lang w:val="en-US"/>
        </w:rPr>
        <w:t xml:space="preserve">-Kastner et al., 2014). </w:t>
      </w:r>
    </w:p>
    <w:p w:rsidR="00B7238E" w:rsidRPr="00AE3362" w:rsidRDefault="00B7238E" w:rsidP="00B7238E">
      <w:pPr>
        <w:spacing w:after="0" w:line="480" w:lineRule="auto"/>
        <w:ind w:firstLine="708"/>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When considering the source axis of the motivational model, the “internal” motives (i.e. coping and enhancement) appeared to be more strongly associated with PFU outcomes than “external” motives (i.e. conformity and social). It could be argued that Facebook use may represent an easy way to regulate one’s own internal states, to cope with low mood or to forget about real-life problems, and to try to experience positive emotions (Marino et al., 2017). Even if Facebook is “social” in nature, social motive appeared to be non-significantly linked to the preference for online social interaction. A possible explanation for this result is that the need to be connected to other people on Facebook is positive per se (e.g. </w:t>
      </w:r>
      <w:proofErr w:type="spellStart"/>
      <w:r w:rsidRPr="00AE3362">
        <w:rPr>
          <w:rFonts w:ascii="Times New Roman" w:hAnsi="Times New Roman" w:cs="Times New Roman"/>
          <w:sz w:val="24"/>
          <w:szCs w:val="24"/>
          <w:lang w:val="en-US"/>
        </w:rPr>
        <w:t>Ellinson</w:t>
      </w:r>
      <w:proofErr w:type="spellEnd"/>
      <w:r w:rsidRPr="00AE3362">
        <w:rPr>
          <w:rFonts w:ascii="Times New Roman" w:hAnsi="Times New Roman" w:cs="Times New Roman"/>
          <w:sz w:val="24"/>
          <w:szCs w:val="24"/>
          <w:lang w:val="en-US"/>
        </w:rPr>
        <w:t xml:space="preserve">, </w:t>
      </w:r>
      <w:proofErr w:type="spellStart"/>
      <w:r w:rsidRPr="00AE3362">
        <w:rPr>
          <w:rFonts w:ascii="Times New Roman" w:hAnsi="Times New Roman" w:cs="Times New Roman"/>
          <w:sz w:val="24"/>
          <w:szCs w:val="24"/>
          <w:lang w:val="en-US"/>
        </w:rPr>
        <w:t>Steinfield</w:t>
      </w:r>
      <w:proofErr w:type="spellEnd"/>
      <w:r w:rsidRPr="00AE3362">
        <w:rPr>
          <w:rFonts w:ascii="Times New Roman" w:hAnsi="Times New Roman" w:cs="Times New Roman"/>
          <w:sz w:val="24"/>
          <w:szCs w:val="24"/>
          <w:lang w:val="en-US"/>
        </w:rPr>
        <w:t xml:space="preserve">, Lampe, 2007), and that it might escalate into problematic use via preference for online social interactions when adolescents feel the peer pressure to use Facebook (conformity motive). This finding is consistent with results from studies showing that Facebook use can lead to worse outcomes when the group-norm about the importance of Facebook use is stronger (Marino et al., 2016a). </w:t>
      </w:r>
    </w:p>
    <w:p w:rsidR="00B7238E" w:rsidRPr="00AE3362" w:rsidRDefault="00B7238E" w:rsidP="00B7238E">
      <w:pPr>
        <w:spacing w:after="0" w:line="480" w:lineRule="auto"/>
        <w:ind w:firstLine="708"/>
        <w:jc w:val="both"/>
        <w:rPr>
          <w:rFonts w:ascii="Times New Roman" w:hAnsi="Times New Roman" w:cs="Times New Roman"/>
          <w:sz w:val="24"/>
          <w:szCs w:val="24"/>
          <w:lang w:val="en-US"/>
        </w:rPr>
      </w:pPr>
      <w:proofErr w:type="gramStart"/>
      <w:r w:rsidRPr="00AE3362">
        <w:rPr>
          <w:rFonts w:ascii="Times New Roman" w:hAnsi="Times New Roman" w:cs="Times New Roman"/>
          <w:sz w:val="24"/>
          <w:szCs w:val="24"/>
          <w:lang w:val="en-US"/>
        </w:rPr>
        <w:t>With regard to</w:t>
      </w:r>
      <w:proofErr w:type="gramEnd"/>
      <w:r w:rsidRPr="00AE3362">
        <w:rPr>
          <w:rFonts w:ascii="Times New Roman" w:hAnsi="Times New Roman" w:cs="Times New Roman"/>
          <w:sz w:val="24"/>
          <w:szCs w:val="24"/>
          <w:lang w:val="en-US"/>
        </w:rPr>
        <w:t xml:space="preserve"> mood regulation, our findings showed that this dimension of PFU is strongly linked to coping motive. It should be noted that such strong association could be due to the </w:t>
      </w:r>
      <w:r w:rsidRPr="00AE3362">
        <w:rPr>
          <w:rFonts w:ascii="Times New Roman" w:hAnsi="Times New Roman" w:cs="Times New Roman"/>
          <w:sz w:val="24"/>
          <w:szCs w:val="24"/>
          <w:lang w:val="en-US"/>
        </w:rPr>
        <w:lastRenderedPageBreak/>
        <w:t xml:space="preserve">similarity of the items included in the two measures to assess coping motive and mood regulation factor (e.g., “To forget your worries?” for coping motive in the Facebook Motives Questionnaire, and “I have used Facebook to make myself feel better when I was down” for mood regulation in the Problematic Facebook Use Scale). In other words, the conceptual overlapping between the two factors (coping motive and mood regulation factor) may be responsible for inflating the strength of the association. However, from a theoretical perspective, the problematic use of Facebook to modify one’s own mood could be considered as a main motive and as a symptom of PFU as well. This is plausible given that using Facebook to cope with low mood or to forget about daily worries and problems may lead users to believe that they can </w:t>
      </w:r>
      <w:proofErr w:type="gramStart"/>
      <w:r w:rsidRPr="00AE3362">
        <w:rPr>
          <w:rFonts w:ascii="Times New Roman" w:hAnsi="Times New Roman" w:cs="Times New Roman"/>
          <w:sz w:val="24"/>
          <w:szCs w:val="24"/>
          <w:lang w:val="en-US"/>
        </w:rPr>
        <w:t>actually satisfy</w:t>
      </w:r>
      <w:proofErr w:type="gramEnd"/>
      <w:r w:rsidRPr="00AE3362">
        <w:rPr>
          <w:rFonts w:ascii="Times New Roman" w:hAnsi="Times New Roman" w:cs="Times New Roman"/>
          <w:sz w:val="24"/>
          <w:szCs w:val="24"/>
          <w:lang w:val="en-US"/>
        </w:rPr>
        <w:t xml:space="preserve"> the need to feel better or to find someone to talk to when feeling isolated by engaging in Facebook use. In parallel to this view, it has been argued that problematic Internet use may be </w:t>
      </w:r>
      <w:proofErr w:type="spellStart"/>
      <w:r w:rsidRPr="00AE3362">
        <w:rPr>
          <w:rFonts w:ascii="Times New Roman" w:hAnsi="Times New Roman" w:cs="Times New Roman"/>
          <w:sz w:val="24"/>
          <w:szCs w:val="24"/>
          <w:lang w:val="en-US"/>
        </w:rPr>
        <w:t>conceptualised</w:t>
      </w:r>
      <w:proofErr w:type="spellEnd"/>
      <w:r w:rsidRPr="00AE3362">
        <w:rPr>
          <w:rFonts w:ascii="Times New Roman" w:hAnsi="Times New Roman" w:cs="Times New Roman"/>
          <w:sz w:val="24"/>
          <w:szCs w:val="24"/>
          <w:lang w:val="en-US"/>
        </w:rPr>
        <w:t xml:space="preserve"> as a maladaptive cognitive-affective self-regulation strategy (Caplan, 2010; 2003; LaRose, Lin, &amp; Eastin, 2003; Spada, </w:t>
      </w:r>
      <w:r w:rsidRPr="00AE3362">
        <w:rPr>
          <w:rFonts w:ascii="Times New Roman" w:eastAsia="Times New Roman" w:hAnsi="Times New Roman" w:cs="Times New Roman"/>
          <w:sz w:val="24"/>
          <w:szCs w:val="24"/>
          <w:lang w:val="en-US" w:eastAsia="en-GB"/>
        </w:rPr>
        <w:t xml:space="preserve">Langston, </w:t>
      </w:r>
      <w:proofErr w:type="spellStart"/>
      <w:r w:rsidRPr="00AE3362">
        <w:rPr>
          <w:rFonts w:ascii="Times New Roman" w:eastAsia="Times New Roman" w:hAnsi="Times New Roman" w:cs="Times New Roman"/>
          <w:sz w:val="24"/>
          <w:szCs w:val="24"/>
          <w:lang w:val="en-US" w:eastAsia="en-GB"/>
        </w:rPr>
        <w:t>Nikčević</w:t>
      </w:r>
      <w:proofErr w:type="spellEnd"/>
      <w:r w:rsidRPr="00AE3362">
        <w:rPr>
          <w:rFonts w:ascii="Times New Roman" w:eastAsia="Times New Roman" w:hAnsi="Times New Roman" w:cs="Times New Roman"/>
          <w:sz w:val="24"/>
          <w:szCs w:val="24"/>
          <w:lang w:val="en-US" w:eastAsia="en-GB"/>
        </w:rPr>
        <w:t xml:space="preserve">, &amp; Moneta, 2008). </w:t>
      </w:r>
      <w:r w:rsidRPr="00AE3362">
        <w:rPr>
          <w:rFonts w:ascii="Times New Roman" w:hAnsi="Times New Roman" w:cs="Times New Roman"/>
          <w:sz w:val="24"/>
          <w:szCs w:val="24"/>
          <w:lang w:val="en-US"/>
        </w:rPr>
        <w:t>Moreover, our results showed that, although associated with all the four motives, cognitive preoccupation and the compulsive dimension of PFU are mainly explained by coping and enhancement motives. In other words, users using Facebook mainly to cope with low mood and to enhance pleasant feelings may tend to show deficient self-regulation patterns. In fact, according to the cognitive-</w:t>
      </w:r>
      <w:proofErr w:type="spellStart"/>
      <w:r w:rsidRPr="00AE3362">
        <w:rPr>
          <w:rFonts w:ascii="Times New Roman" w:hAnsi="Times New Roman" w:cs="Times New Roman"/>
          <w:sz w:val="24"/>
          <w:szCs w:val="24"/>
          <w:lang w:val="en-US"/>
        </w:rPr>
        <w:t>behavioural</w:t>
      </w:r>
      <w:proofErr w:type="spellEnd"/>
      <w:r w:rsidRPr="00AE3362">
        <w:rPr>
          <w:rFonts w:ascii="Times New Roman" w:hAnsi="Times New Roman" w:cs="Times New Roman"/>
          <w:sz w:val="24"/>
          <w:szCs w:val="24"/>
          <w:lang w:val="en-US"/>
        </w:rPr>
        <w:t xml:space="preserve"> model of problematic Internet use (e.g., Caplan, 2010; Davis, 2001), cognitive preoccupation and compulsive use are considered as cognitive and </w:t>
      </w:r>
      <w:proofErr w:type="spellStart"/>
      <w:r w:rsidRPr="00AE3362">
        <w:rPr>
          <w:rFonts w:ascii="Times New Roman" w:hAnsi="Times New Roman" w:cs="Times New Roman"/>
          <w:sz w:val="24"/>
          <w:szCs w:val="24"/>
          <w:lang w:val="en-US"/>
        </w:rPr>
        <w:t>behavioural</w:t>
      </w:r>
      <w:proofErr w:type="spellEnd"/>
      <w:r w:rsidRPr="00AE3362">
        <w:rPr>
          <w:rFonts w:ascii="Times New Roman" w:hAnsi="Times New Roman" w:cs="Times New Roman"/>
          <w:sz w:val="24"/>
          <w:szCs w:val="24"/>
          <w:lang w:val="en-US"/>
        </w:rPr>
        <w:t xml:space="preserve"> indicators of deficient self-regulation, that is “a state in which conscious self-control is relatively diminished” (LaRose et al., 2003, p. 232). Our results suggested that having strong coping and enhancement motives may lead users to obsessively think about Facebook and what is happening online, to have difficulties controlling the Facebook use and even the amount of time spent online, thus experiencing worse negative outcomes due to the engagement in such problematic </w:t>
      </w:r>
      <w:proofErr w:type="spellStart"/>
      <w:r w:rsidRPr="00AE3362">
        <w:rPr>
          <w:rFonts w:ascii="Times New Roman" w:hAnsi="Times New Roman" w:cs="Times New Roman"/>
          <w:sz w:val="24"/>
          <w:szCs w:val="24"/>
          <w:lang w:val="en-US"/>
        </w:rPr>
        <w:t>behaviour</w:t>
      </w:r>
      <w:proofErr w:type="spellEnd"/>
      <w:r w:rsidRPr="00AE3362">
        <w:rPr>
          <w:rFonts w:ascii="Times New Roman" w:hAnsi="Times New Roman" w:cs="Times New Roman"/>
          <w:sz w:val="24"/>
          <w:szCs w:val="24"/>
          <w:lang w:val="en-US"/>
        </w:rPr>
        <w:t xml:space="preserve"> (Caplan &amp; High, 2007). </w:t>
      </w:r>
      <w:proofErr w:type="gramStart"/>
      <w:r w:rsidRPr="00AE3362">
        <w:rPr>
          <w:rStyle w:val="Strong"/>
          <w:rFonts w:ascii="Times New Roman" w:hAnsi="Times New Roman" w:cs="Times New Roman"/>
          <w:b w:val="0"/>
          <w:sz w:val="24"/>
          <w:szCs w:val="24"/>
          <w:lang w:val="en-US"/>
        </w:rPr>
        <w:t>With regard to</w:t>
      </w:r>
      <w:proofErr w:type="gramEnd"/>
      <w:r w:rsidRPr="00AE3362">
        <w:rPr>
          <w:rStyle w:val="Strong"/>
          <w:rFonts w:ascii="Times New Roman" w:hAnsi="Times New Roman" w:cs="Times New Roman"/>
          <w:b w:val="0"/>
          <w:sz w:val="24"/>
          <w:szCs w:val="24"/>
          <w:lang w:val="en-US"/>
        </w:rPr>
        <w:t xml:space="preserve"> the negative outcomes</w:t>
      </w:r>
      <w:r w:rsidRPr="00AE3362">
        <w:rPr>
          <w:rStyle w:val="Strong"/>
          <w:rFonts w:ascii="Times New Roman" w:hAnsi="Times New Roman" w:cs="Times New Roman"/>
          <w:sz w:val="24"/>
          <w:szCs w:val="24"/>
          <w:lang w:val="en-US"/>
        </w:rPr>
        <w:t xml:space="preserve">, </w:t>
      </w:r>
      <w:r w:rsidRPr="00AE3362">
        <w:rPr>
          <w:rFonts w:ascii="Times New Roman" w:hAnsi="Times New Roman" w:cs="Times New Roman"/>
          <w:sz w:val="24"/>
          <w:szCs w:val="24"/>
          <w:lang w:val="en-US"/>
        </w:rPr>
        <w:t>our findings showed that only the motives with negative valence</w:t>
      </w:r>
      <w:r w:rsidRPr="00AE3362">
        <w:rPr>
          <w:rStyle w:val="Strong"/>
          <w:rFonts w:ascii="Times New Roman" w:hAnsi="Times New Roman" w:cs="Times New Roman"/>
          <w:b w:val="0"/>
          <w:sz w:val="24"/>
          <w:szCs w:val="24"/>
          <w:lang w:val="en-US"/>
        </w:rPr>
        <w:t xml:space="preserve"> contribute to the explanation of problems created by Facebook for real life, supporting the argument that Facebook can constitute to a degree </w:t>
      </w:r>
      <w:r w:rsidRPr="00AE3362">
        <w:rPr>
          <w:rStyle w:val="Strong"/>
          <w:rFonts w:ascii="Times New Roman" w:hAnsi="Times New Roman" w:cs="Times New Roman"/>
          <w:b w:val="0"/>
          <w:sz w:val="24"/>
          <w:szCs w:val="24"/>
          <w:lang w:val="en-US"/>
        </w:rPr>
        <w:lastRenderedPageBreak/>
        <w:t>an easy (but problematic) way to cope with negative internal states (</w:t>
      </w:r>
      <w:r w:rsidRPr="00AE3362">
        <w:rPr>
          <w:rFonts w:ascii="Times New Roman" w:hAnsi="Times New Roman" w:cs="Times New Roman"/>
          <w:sz w:val="24"/>
          <w:szCs w:val="24"/>
          <w:lang w:val="en-US"/>
        </w:rPr>
        <w:t>Marino et al., 2016b</w:t>
      </w:r>
      <w:r w:rsidRPr="00AE3362">
        <w:rPr>
          <w:rStyle w:val="Strong"/>
          <w:rFonts w:ascii="Times New Roman" w:hAnsi="Times New Roman" w:cs="Times New Roman"/>
          <w:b w:val="0"/>
          <w:sz w:val="24"/>
          <w:szCs w:val="24"/>
          <w:lang w:val="en-US"/>
        </w:rPr>
        <w:t xml:space="preserve">). </w:t>
      </w:r>
      <w:r w:rsidRPr="00AE3362">
        <w:rPr>
          <w:rFonts w:ascii="Times New Roman" w:hAnsi="Times New Roman" w:cs="Times New Roman"/>
          <w:sz w:val="24"/>
          <w:szCs w:val="24"/>
          <w:lang w:val="en-US"/>
        </w:rPr>
        <w:t xml:space="preserve">It can be also supposed that the four motives for Facebook use are more directly involved in the dysfunctional mechanisms of PFU (that is, self-regulation) than the outcomes of such use, which could be considered </w:t>
      </w:r>
      <w:proofErr w:type="gramStart"/>
      <w:r w:rsidRPr="00AE3362">
        <w:rPr>
          <w:rFonts w:ascii="Times New Roman" w:hAnsi="Times New Roman" w:cs="Times New Roman"/>
          <w:sz w:val="24"/>
          <w:szCs w:val="24"/>
          <w:lang w:val="en-US"/>
        </w:rPr>
        <w:t>as a result of</w:t>
      </w:r>
      <w:proofErr w:type="gramEnd"/>
      <w:r w:rsidRPr="00AE3362">
        <w:rPr>
          <w:rFonts w:ascii="Times New Roman" w:hAnsi="Times New Roman" w:cs="Times New Roman"/>
          <w:sz w:val="24"/>
          <w:szCs w:val="24"/>
          <w:lang w:val="en-US"/>
        </w:rPr>
        <w:t xml:space="preserve"> such maladaptive dimensions of PFU.</w:t>
      </w:r>
    </w:p>
    <w:p w:rsidR="00B7238E" w:rsidRPr="00AE3362" w:rsidRDefault="00B7238E" w:rsidP="00B7238E">
      <w:pPr>
        <w:spacing w:after="0" w:line="480" w:lineRule="auto"/>
        <w:ind w:firstLine="708"/>
        <w:jc w:val="both"/>
        <w:rPr>
          <w:rFonts w:ascii="Times New Roman" w:hAnsi="Times New Roman" w:cs="Times New Roman"/>
          <w:sz w:val="24"/>
          <w:szCs w:val="24"/>
          <w:lang w:val="en-US"/>
        </w:rPr>
      </w:pPr>
      <w:r w:rsidRPr="00AE3362">
        <w:rPr>
          <w:rStyle w:val="Strong"/>
          <w:rFonts w:ascii="Times New Roman" w:hAnsi="Times New Roman" w:cs="Times New Roman"/>
          <w:b w:val="0"/>
          <w:sz w:val="24"/>
          <w:szCs w:val="24"/>
          <w:lang w:val="en-US"/>
        </w:rPr>
        <w:t>Overall, these findings suggest that Facebook motives can constitute, to a degree, direct antecedents of each PFU dimension, thus</w:t>
      </w:r>
      <w:r w:rsidRPr="00AE3362">
        <w:rPr>
          <w:rFonts w:ascii="Times New Roman" w:hAnsi="Times New Roman" w:cs="Times New Roman"/>
          <w:sz w:val="24"/>
          <w:szCs w:val="24"/>
          <w:lang w:val="en-US"/>
        </w:rPr>
        <w:t xml:space="preserve"> adding to the extant literature on this topic by offering a theory-driven approach to understand why young users engage in PFU. </w:t>
      </w:r>
    </w:p>
    <w:p w:rsidR="00B7238E" w:rsidRPr="00AE3362" w:rsidRDefault="00B7238E" w:rsidP="00B7238E">
      <w:pPr>
        <w:spacing w:after="0" w:line="480" w:lineRule="auto"/>
        <w:ind w:firstLine="708"/>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The present results are </w:t>
      </w:r>
      <w:proofErr w:type="gramStart"/>
      <w:r w:rsidRPr="00AE3362">
        <w:rPr>
          <w:rFonts w:ascii="Times New Roman" w:hAnsi="Times New Roman" w:cs="Times New Roman"/>
          <w:sz w:val="24"/>
          <w:szCs w:val="24"/>
          <w:lang w:val="en-US"/>
        </w:rPr>
        <w:t>preliminary</w:t>
      </w:r>
      <w:proofErr w:type="gramEnd"/>
      <w:r w:rsidRPr="00AE3362">
        <w:rPr>
          <w:rFonts w:ascii="Times New Roman" w:hAnsi="Times New Roman" w:cs="Times New Roman"/>
          <w:sz w:val="24"/>
          <w:szCs w:val="24"/>
          <w:lang w:val="en-US"/>
        </w:rPr>
        <w:t xml:space="preserve"> and some limitations must be highlighted. First, the sample was not randomly selected and the use of data from a self-report questionnaire may be influenced by recall bias and answer accuracy. Second, the cross-sectional design does not allow definitive statements about causality even though it is well documented that motives are often predictors for problematic </w:t>
      </w:r>
      <w:proofErr w:type="spellStart"/>
      <w:r w:rsidRPr="00AE3362">
        <w:rPr>
          <w:rFonts w:ascii="Times New Roman" w:hAnsi="Times New Roman" w:cs="Times New Roman"/>
          <w:sz w:val="24"/>
          <w:szCs w:val="24"/>
          <w:lang w:val="en-US"/>
        </w:rPr>
        <w:t>behaviours</w:t>
      </w:r>
      <w:proofErr w:type="spellEnd"/>
      <w:r w:rsidRPr="00AE3362">
        <w:rPr>
          <w:rFonts w:ascii="Times New Roman" w:hAnsi="Times New Roman" w:cs="Times New Roman"/>
          <w:sz w:val="24"/>
          <w:szCs w:val="24"/>
          <w:lang w:val="en-US"/>
        </w:rPr>
        <w:t xml:space="preserve">. </w:t>
      </w:r>
    </w:p>
    <w:p w:rsidR="00B7238E" w:rsidRPr="00AE3362" w:rsidRDefault="00B7238E" w:rsidP="00B7238E">
      <w:pPr>
        <w:spacing w:after="0" w:line="480" w:lineRule="auto"/>
        <w:ind w:firstLine="708"/>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Despite these limitations, results of this study have potentially important implications for developing prevention and intervention </w:t>
      </w:r>
      <w:proofErr w:type="spellStart"/>
      <w:r w:rsidRPr="00AE3362">
        <w:rPr>
          <w:rFonts w:ascii="Times New Roman" w:hAnsi="Times New Roman" w:cs="Times New Roman"/>
          <w:sz w:val="24"/>
          <w:szCs w:val="24"/>
          <w:lang w:val="en-US"/>
        </w:rPr>
        <w:t>programmes</w:t>
      </w:r>
      <w:proofErr w:type="spellEnd"/>
      <w:r w:rsidRPr="00AE3362">
        <w:rPr>
          <w:rFonts w:ascii="Times New Roman" w:hAnsi="Times New Roman" w:cs="Times New Roman"/>
          <w:sz w:val="24"/>
          <w:szCs w:val="24"/>
          <w:lang w:val="en-US"/>
        </w:rPr>
        <w:t xml:space="preserve"> for adolescents. First, understanding the links between Facebook motives and PFU dimensions may help in increasing the knowledge on psychological mechanisms underlying problematic patterns of Facebook use among adolescents. Second, it has been recently demonstrated that targeting the motives for a given </w:t>
      </w:r>
      <w:proofErr w:type="spellStart"/>
      <w:r w:rsidRPr="00AE3362">
        <w:rPr>
          <w:rFonts w:ascii="Times New Roman" w:hAnsi="Times New Roman" w:cs="Times New Roman"/>
          <w:sz w:val="24"/>
          <w:szCs w:val="24"/>
          <w:lang w:val="en-US"/>
        </w:rPr>
        <w:t>behaviour</w:t>
      </w:r>
      <w:proofErr w:type="spellEnd"/>
      <w:r w:rsidRPr="00AE3362">
        <w:rPr>
          <w:rFonts w:ascii="Times New Roman" w:hAnsi="Times New Roman" w:cs="Times New Roman"/>
          <w:sz w:val="24"/>
          <w:szCs w:val="24"/>
          <w:lang w:val="en-US"/>
        </w:rPr>
        <w:t xml:space="preserve"> is an effective way to prevent the engagement in problematic </w:t>
      </w:r>
      <w:proofErr w:type="spellStart"/>
      <w:r w:rsidRPr="00AE3362">
        <w:rPr>
          <w:rFonts w:ascii="Times New Roman" w:hAnsi="Times New Roman" w:cs="Times New Roman"/>
          <w:sz w:val="24"/>
          <w:szCs w:val="24"/>
          <w:lang w:val="en-US"/>
        </w:rPr>
        <w:t>behaviours</w:t>
      </w:r>
      <w:proofErr w:type="spellEnd"/>
      <w:r w:rsidRPr="00AE3362">
        <w:rPr>
          <w:rFonts w:ascii="Times New Roman" w:hAnsi="Times New Roman" w:cs="Times New Roman"/>
          <w:sz w:val="24"/>
          <w:szCs w:val="24"/>
          <w:lang w:val="en-US"/>
        </w:rPr>
        <w:t xml:space="preserve"> (</w:t>
      </w:r>
      <w:proofErr w:type="spellStart"/>
      <w:r w:rsidRPr="00AE3362">
        <w:rPr>
          <w:rFonts w:ascii="Times New Roman" w:hAnsi="Times New Roman" w:cs="Times New Roman"/>
          <w:sz w:val="24"/>
          <w:szCs w:val="24"/>
          <w:lang w:val="en-US"/>
        </w:rPr>
        <w:t>Király</w:t>
      </w:r>
      <w:proofErr w:type="spellEnd"/>
      <w:r w:rsidRPr="00AE3362">
        <w:rPr>
          <w:rFonts w:ascii="Times New Roman" w:hAnsi="Times New Roman" w:cs="Times New Roman"/>
          <w:sz w:val="24"/>
          <w:szCs w:val="24"/>
          <w:lang w:val="en-US"/>
        </w:rPr>
        <w:t xml:space="preserve"> et al., 2015). For example, some studies reported the efficacy of evidence-based interventions tailored to motives and beliefs to prevent alcohol abuse and to reduce problematic gambling amongst adolescents and young adults (</w:t>
      </w:r>
      <w:proofErr w:type="spellStart"/>
      <w:r w:rsidRPr="00AE3362">
        <w:rPr>
          <w:rFonts w:ascii="Times New Roman" w:eastAsia="Times New Roman" w:hAnsi="Times New Roman" w:cs="Times New Roman"/>
          <w:sz w:val="24"/>
          <w:szCs w:val="24"/>
          <w:lang w:val="en-US" w:eastAsia="it-IT"/>
        </w:rPr>
        <w:t>Canale</w:t>
      </w:r>
      <w:proofErr w:type="spellEnd"/>
      <w:r w:rsidRPr="00AE3362">
        <w:rPr>
          <w:rFonts w:ascii="Times New Roman" w:eastAsia="Times New Roman" w:hAnsi="Times New Roman" w:cs="Times New Roman"/>
          <w:sz w:val="24"/>
          <w:szCs w:val="24"/>
          <w:lang w:val="en-US" w:eastAsia="it-IT"/>
        </w:rPr>
        <w:t xml:space="preserve">, </w:t>
      </w:r>
      <w:proofErr w:type="spellStart"/>
      <w:r w:rsidRPr="00AE3362">
        <w:rPr>
          <w:rFonts w:ascii="Times New Roman" w:eastAsia="Times New Roman" w:hAnsi="Times New Roman" w:cs="Times New Roman"/>
          <w:sz w:val="24"/>
          <w:szCs w:val="24"/>
          <w:lang w:val="en-US" w:eastAsia="it-IT"/>
        </w:rPr>
        <w:t>Vieno</w:t>
      </w:r>
      <w:proofErr w:type="spellEnd"/>
      <w:r w:rsidRPr="00AE3362">
        <w:rPr>
          <w:rFonts w:ascii="Times New Roman" w:eastAsia="Times New Roman" w:hAnsi="Times New Roman" w:cs="Times New Roman"/>
          <w:sz w:val="24"/>
          <w:szCs w:val="24"/>
          <w:lang w:val="en-US" w:eastAsia="it-IT"/>
        </w:rPr>
        <w:t xml:space="preserve">, Griffiths, et al., 2016; </w:t>
      </w:r>
      <w:proofErr w:type="spellStart"/>
      <w:r w:rsidRPr="00AE3362">
        <w:rPr>
          <w:rFonts w:ascii="Times New Roman" w:hAnsi="Times New Roman" w:cs="Times New Roman"/>
          <w:sz w:val="24"/>
          <w:szCs w:val="24"/>
          <w:lang w:val="en-US"/>
        </w:rPr>
        <w:t>Disperati</w:t>
      </w:r>
      <w:proofErr w:type="spellEnd"/>
      <w:r w:rsidRPr="00AE3362">
        <w:rPr>
          <w:rFonts w:ascii="Times New Roman" w:hAnsi="Times New Roman" w:cs="Times New Roman"/>
          <w:sz w:val="24"/>
          <w:szCs w:val="24"/>
          <w:lang w:val="en-US"/>
        </w:rPr>
        <w:t xml:space="preserve">, </w:t>
      </w:r>
      <w:proofErr w:type="spellStart"/>
      <w:r w:rsidRPr="00AE3362">
        <w:rPr>
          <w:rFonts w:ascii="Times New Roman" w:hAnsi="Times New Roman" w:cs="Times New Roman"/>
          <w:sz w:val="24"/>
          <w:szCs w:val="24"/>
          <w:lang w:val="en-US"/>
        </w:rPr>
        <w:t>Canale</w:t>
      </w:r>
      <w:proofErr w:type="spellEnd"/>
      <w:r w:rsidRPr="00AE3362">
        <w:rPr>
          <w:rFonts w:ascii="Times New Roman" w:hAnsi="Times New Roman" w:cs="Times New Roman"/>
          <w:sz w:val="24"/>
          <w:szCs w:val="24"/>
          <w:lang w:val="en-US"/>
        </w:rPr>
        <w:t xml:space="preserve">, </w:t>
      </w:r>
      <w:proofErr w:type="spellStart"/>
      <w:r w:rsidRPr="00AE3362">
        <w:rPr>
          <w:rFonts w:ascii="Times New Roman" w:hAnsi="Times New Roman" w:cs="Times New Roman"/>
          <w:sz w:val="24"/>
          <w:szCs w:val="24"/>
          <w:lang w:val="en-US"/>
        </w:rPr>
        <w:t>Vieno</w:t>
      </w:r>
      <w:proofErr w:type="spellEnd"/>
      <w:r w:rsidRPr="00AE3362">
        <w:rPr>
          <w:rFonts w:ascii="Times New Roman" w:hAnsi="Times New Roman" w:cs="Times New Roman"/>
          <w:sz w:val="24"/>
          <w:szCs w:val="24"/>
          <w:lang w:val="en-US"/>
        </w:rPr>
        <w:t xml:space="preserve">, Marino, </w:t>
      </w:r>
      <w:proofErr w:type="spellStart"/>
      <w:r w:rsidRPr="00AE3362">
        <w:rPr>
          <w:rFonts w:ascii="Times New Roman" w:hAnsi="Times New Roman" w:cs="Times New Roman"/>
          <w:sz w:val="24"/>
          <w:szCs w:val="24"/>
          <w:lang w:val="en-US"/>
        </w:rPr>
        <w:t>Chieco</w:t>
      </w:r>
      <w:proofErr w:type="spellEnd"/>
      <w:r w:rsidRPr="00AE3362">
        <w:rPr>
          <w:rFonts w:ascii="Times New Roman" w:hAnsi="Times New Roman" w:cs="Times New Roman"/>
          <w:sz w:val="24"/>
          <w:szCs w:val="24"/>
          <w:lang w:val="en-US"/>
        </w:rPr>
        <w:t xml:space="preserve">, </w:t>
      </w:r>
      <w:proofErr w:type="spellStart"/>
      <w:r w:rsidRPr="00AE3362">
        <w:rPr>
          <w:rFonts w:ascii="Times New Roman" w:hAnsi="Times New Roman" w:cs="Times New Roman"/>
          <w:sz w:val="24"/>
          <w:szCs w:val="24"/>
          <w:lang w:val="en-US"/>
        </w:rPr>
        <w:t>Andriolo</w:t>
      </w:r>
      <w:proofErr w:type="spellEnd"/>
      <w:r w:rsidRPr="00AE3362">
        <w:rPr>
          <w:rFonts w:ascii="Times New Roman" w:hAnsi="Times New Roman" w:cs="Times New Roman"/>
          <w:sz w:val="24"/>
          <w:szCs w:val="24"/>
          <w:lang w:val="en-US"/>
        </w:rPr>
        <w:t xml:space="preserve">, &amp; </w:t>
      </w:r>
      <w:proofErr w:type="spellStart"/>
      <w:r w:rsidRPr="00AE3362">
        <w:rPr>
          <w:rFonts w:ascii="Times New Roman" w:hAnsi="Times New Roman" w:cs="Times New Roman"/>
          <w:sz w:val="24"/>
          <w:szCs w:val="24"/>
          <w:lang w:val="en-US"/>
        </w:rPr>
        <w:t>Santinello</w:t>
      </w:r>
      <w:proofErr w:type="spellEnd"/>
      <w:r w:rsidRPr="00AE3362">
        <w:rPr>
          <w:rFonts w:ascii="Times New Roman" w:hAnsi="Times New Roman" w:cs="Times New Roman"/>
          <w:sz w:val="24"/>
          <w:szCs w:val="24"/>
          <w:lang w:val="en-US"/>
        </w:rPr>
        <w:t xml:space="preserve">, 2015). Therefore, developing interventions </w:t>
      </w:r>
      <w:proofErr w:type="gramStart"/>
      <w:r w:rsidRPr="00AE3362">
        <w:rPr>
          <w:rFonts w:ascii="Times New Roman" w:hAnsi="Times New Roman" w:cs="Times New Roman"/>
          <w:sz w:val="24"/>
          <w:szCs w:val="24"/>
          <w:lang w:val="en-US"/>
        </w:rPr>
        <w:t>taking into account</w:t>
      </w:r>
      <w:proofErr w:type="gramEnd"/>
      <w:r w:rsidRPr="00AE3362">
        <w:rPr>
          <w:rFonts w:ascii="Times New Roman" w:hAnsi="Times New Roman" w:cs="Times New Roman"/>
          <w:sz w:val="24"/>
          <w:szCs w:val="24"/>
          <w:lang w:val="en-US"/>
        </w:rPr>
        <w:t xml:space="preserve"> of the specific motives that lead to each dimension of PFU might be of value.</w:t>
      </w:r>
    </w:p>
    <w:p w:rsidR="00B7238E" w:rsidRPr="00AE3362" w:rsidRDefault="00B7238E" w:rsidP="00B7238E">
      <w:pPr>
        <w:spacing w:after="0" w:line="480" w:lineRule="auto"/>
        <w:ind w:firstLine="708"/>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In conclusion, the results from the current study provide an important addition to the literature on PFU, suggesting that the motivational model (Cox &amp; Klinger, 1988) might be used to develop a theory-driven conceptualization of PFU.</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b/>
          <w:sz w:val="24"/>
          <w:szCs w:val="24"/>
          <w:lang w:val="en-US"/>
        </w:rPr>
        <w:lastRenderedPageBreak/>
        <w:t>REFERENCES</w:t>
      </w:r>
      <w:r w:rsidRPr="00AE3362">
        <w:rPr>
          <w:rFonts w:ascii="Times New Roman" w:hAnsi="Times New Roman" w:cs="Times New Roman"/>
          <w:sz w:val="24"/>
          <w:szCs w:val="24"/>
          <w:lang w:val="en-US"/>
        </w:rPr>
        <w:t xml:space="preserve"> </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proofErr w:type="spellStart"/>
      <w:r w:rsidRPr="00AE3362">
        <w:rPr>
          <w:rFonts w:ascii="Times New Roman" w:hAnsi="Times New Roman" w:cs="Times New Roman"/>
          <w:sz w:val="24"/>
          <w:szCs w:val="24"/>
          <w:lang w:val="en-US"/>
        </w:rPr>
        <w:t>Adreassen</w:t>
      </w:r>
      <w:proofErr w:type="spellEnd"/>
      <w:r w:rsidRPr="00AE3362">
        <w:rPr>
          <w:rFonts w:ascii="Times New Roman" w:hAnsi="Times New Roman" w:cs="Times New Roman"/>
          <w:sz w:val="24"/>
          <w:szCs w:val="24"/>
          <w:lang w:val="en-US"/>
        </w:rPr>
        <w:t xml:space="preserve">, C.S. (2015). Online Social Network Site Addiction: </w:t>
      </w:r>
      <w:proofErr w:type="spellStart"/>
      <w:r w:rsidRPr="00AE3362">
        <w:rPr>
          <w:rFonts w:ascii="Times New Roman" w:hAnsi="Times New Roman" w:cs="Times New Roman"/>
          <w:sz w:val="24"/>
          <w:szCs w:val="24"/>
          <w:lang w:val="en-US"/>
        </w:rPr>
        <w:t>Acomprehensive</w:t>
      </w:r>
      <w:proofErr w:type="spellEnd"/>
      <w:r w:rsidRPr="00AE3362">
        <w:rPr>
          <w:rFonts w:ascii="Times New Roman" w:hAnsi="Times New Roman" w:cs="Times New Roman"/>
          <w:sz w:val="24"/>
          <w:szCs w:val="24"/>
          <w:lang w:val="en-US"/>
        </w:rPr>
        <w:t xml:space="preserve"> review. </w:t>
      </w:r>
      <w:r w:rsidRPr="00AE3362">
        <w:rPr>
          <w:rFonts w:ascii="Times New Roman" w:hAnsi="Times New Roman" w:cs="Times New Roman"/>
          <w:i/>
          <w:sz w:val="24"/>
          <w:szCs w:val="24"/>
          <w:lang w:val="en-US"/>
        </w:rPr>
        <w:t xml:space="preserve">Current Addiction Reports, </w:t>
      </w:r>
      <w:proofErr w:type="spellStart"/>
      <w:r w:rsidRPr="00AE3362">
        <w:rPr>
          <w:rFonts w:ascii="Times New Roman" w:hAnsi="Times New Roman" w:cs="Times New Roman"/>
          <w:i/>
          <w:sz w:val="24"/>
          <w:szCs w:val="24"/>
          <w:lang w:val="en-US"/>
        </w:rPr>
        <w:t>vol</w:t>
      </w:r>
      <w:proofErr w:type="spellEnd"/>
      <w:r w:rsidRPr="00AE3362">
        <w:rPr>
          <w:rFonts w:ascii="Times New Roman" w:hAnsi="Times New Roman" w:cs="Times New Roman"/>
          <w:i/>
          <w:sz w:val="24"/>
          <w:szCs w:val="24"/>
          <w:lang w:val="en-US"/>
        </w:rPr>
        <w:t xml:space="preserve"> 2</w:t>
      </w:r>
      <w:r w:rsidRPr="00AE3362">
        <w:rPr>
          <w:rFonts w:ascii="Times New Roman" w:hAnsi="Times New Roman" w:cs="Times New Roman"/>
          <w:sz w:val="24"/>
          <w:szCs w:val="24"/>
          <w:lang w:val="en-US"/>
        </w:rPr>
        <w:t>, 175</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proofErr w:type="spellStart"/>
      <w:r w:rsidRPr="00AE3362">
        <w:rPr>
          <w:rFonts w:ascii="Times New Roman" w:hAnsi="Times New Roman" w:cs="Times New Roman"/>
          <w:sz w:val="24"/>
          <w:szCs w:val="24"/>
          <w:lang w:val="en-US"/>
        </w:rPr>
        <w:t>Alhabash</w:t>
      </w:r>
      <w:proofErr w:type="spellEnd"/>
      <w:r w:rsidRPr="00AE3362">
        <w:rPr>
          <w:rFonts w:ascii="Times New Roman" w:hAnsi="Times New Roman" w:cs="Times New Roman"/>
          <w:sz w:val="24"/>
          <w:szCs w:val="24"/>
          <w:lang w:val="en-US"/>
        </w:rPr>
        <w:t xml:space="preserve">, S., Chiang, Y. &amp; Huang, K. (2014). MAM &amp; U&amp;G in Taiwan: Differences in the uses and gratifications of Facebook as a function of motivational reactivity. </w:t>
      </w:r>
      <w:r w:rsidRPr="00AE3362">
        <w:rPr>
          <w:rFonts w:ascii="Times New Roman" w:hAnsi="Times New Roman" w:cs="Times New Roman"/>
          <w:i/>
          <w:sz w:val="24"/>
          <w:szCs w:val="24"/>
          <w:lang w:val="en-US"/>
        </w:rPr>
        <w:t>Computers in Human Behavior, 35</w:t>
      </w:r>
      <w:r w:rsidRPr="00AE3362">
        <w:rPr>
          <w:rFonts w:ascii="Times New Roman" w:hAnsi="Times New Roman" w:cs="Times New Roman"/>
          <w:sz w:val="24"/>
          <w:szCs w:val="24"/>
          <w:lang w:val="en-US"/>
        </w:rPr>
        <w:t>, 423–430.</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proofErr w:type="gramStart"/>
      <w:r w:rsidRPr="00AE3362">
        <w:rPr>
          <w:rFonts w:ascii="Times New Roman" w:hAnsi="Times New Roman" w:cs="Times New Roman"/>
          <w:sz w:val="24"/>
          <w:szCs w:val="24"/>
          <w:lang w:val="en-US"/>
        </w:rPr>
        <w:t>Anderson,  J.C.</w:t>
      </w:r>
      <w:proofErr w:type="gramEnd"/>
      <w:r w:rsidRPr="00AE3362">
        <w:rPr>
          <w:rFonts w:ascii="Times New Roman" w:hAnsi="Times New Roman" w:cs="Times New Roman"/>
          <w:sz w:val="24"/>
          <w:szCs w:val="24"/>
          <w:lang w:val="en-US"/>
        </w:rPr>
        <w:t xml:space="preserve">, &amp; </w:t>
      </w:r>
      <w:proofErr w:type="spellStart"/>
      <w:r w:rsidRPr="00AE3362">
        <w:rPr>
          <w:rFonts w:ascii="Times New Roman" w:hAnsi="Times New Roman" w:cs="Times New Roman"/>
          <w:sz w:val="24"/>
          <w:szCs w:val="24"/>
          <w:lang w:val="en-US"/>
        </w:rPr>
        <w:t>Gerbing</w:t>
      </w:r>
      <w:proofErr w:type="spellEnd"/>
      <w:r w:rsidRPr="00AE3362">
        <w:rPr>
          <w:rFonts w:ascii="Times New Roman" w:hAnsi="Times New Roman" w:cs="Times New Roman"/>
          <w:sz w:val="24"/>
          <w:szCs w:val="24"/>
          <w:lang w:val="en-US"/>
        </w:rPr>
        <w:t xml:space="preserve">  D.W.  (1988):  </w:t>
      </w:r>
      <w:proofErr w:type="gramStart"/>
      <w:r w:rsidRPr="00AE3362">
        <w:rPr>
          <w:rFonts w:ascii="Times New Roman" w:hAnsi="Times New Roman" w:cs="Times New Roman"/>
          <w:sz w:val="24"/>
          <w:szCs w:val="24"/>
          <w:lang w:val="en-US"/>
        </w:rPr>
        <w:t>Structural  Equation</w:t>
      </w:r>
      <w:proofErr w:type="gramEnd"/>
      <w:r w:rsidRPr="00AE3362">
        <w:rPr>
          <w:rFonts w:ascii="Times New Roman" w:hAnsi="Times New Roman" w:cs="Times New Roman"/>
          <w:sz w:val="24"/>
          <w:szCs w:val="24"/>
          <w:lang w:val="en-US"/>
        </w:rPr>
        <w:t xml:space="preserve">  Modeling  in Practice:  A  Review  and  Recommended  Two  -  Step  Approach. </w:t>
      </w:r>
      <w:r w:rsidRPr="00AE3362">
        <w:rPr>
          <w:rFonts w:ascii="Times New Roman" w:hAnsi="Times New Roman" w:cs="Times New Roman"/>
          <w:i/>
          <w:sz w:val="24"/>
          <w:szCs w:val="24"/>
          <w:lang w:val="en-US"/>
        </w:rPr>
        <w:t>Psychological Bulletin, 103</w:t>
      </w:r>
      <w:r w:rsidRPr="00AE3362">
        <w:rPr>
          <w:rFonts w:ascii="Times New Roman" w:hAnsi="Times New Roman" w:cs="Times New Roman"/>
          <w:sz w:val="24"/>
          <w:szCs w:val="24"/>
          <w:lang w:val="en-US"/>
        </w:rPr>
        <w:t>, 411-423.</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proofErr w:type="spellStart"/>
      <w:r w:rsidRPr="00AE3362">
        <w:rPr>
          <w:rFonts w:ascii="Times New Roman" w:hAnsi="Times New Roman" w:cs="Times New Roman"/>
          <w:sz w:val="24"/>
          <w:szCs w:val="24"/>
          <w:lang w:val="en-US"/>
        </w:rPr>
        <w:t>Bányai</w:t>
      </w:r>
      <w:proofErr w:type="spellEnd"/>
      <w:r w:rsidRPr="00AE3362">
        <w:rPr>
          <w:rFonts w:ascii="Times New Roman" w:hAnsi="Times New Roman" w:cs="Times New Roman"/>
          <w:sz w:val="24"/>
          <w:szCs w:val="24"/>
          <w:lang w:val="en-US"/>
        </w:rPr>
        <w:t xml:space="preserve">, F., </w:t>
      </w:r>
      <w:proofErr w:type="spellStart"/>
      <w:r w:rsidRPr="00AE3362">
        <w:rPr>
          <w:rFonts w:ascii="Times New Roman" w:hAnsi="Times New Roman" w:cs="Times New Roman"/>
          <w:sz w:val="24"/>
          <w:szCs w:val="24"/>
          <w:lang w:val="en-US"/>
        </w:rPr>
        <w:t>Zsila</w:t>
      </w:r>
      <w:proofErr w:type="spellEnd"/>
      <w:r w:rsidRPr="00AE3362">
        <w:rPr>
          <w:rFonts w:ascii="Times New Roman" w:hAnsi="Times New Roman" w:cs="Times New Roman"/>
          <w:sz w:val="24"/>
          <w:szCs w:val="24"/>
          <w:lang w:val="en-US"/>
        </w:rPr>
        <w:t xml:space="preserve">, A., </w:t>
      </w:r>
      <w:proofErr w:type="spellStart"/>
      <w:r w:rsidRPr="00AE3362">
        <w:rPr>
          <w:rFonts w:ascii="Times New Roman" w:hAnsi="Times New Roman" w:cs="Times New Roman"/>
          <w:sz w:val="24"/>
          <w:szCs w:val="24"/>
          <w:lang w:val="en-US"/>
        </w:rPr>
        <w:t>Király</w:t>
      </w:r>
      <w:proofErr w:type="spellEnd"/>
      <w:r w:rsidRPr="00AE3362">
        <w:rPr>
          <w:rFonts w:ascii="Times New Roman" w:hAnsi="Times New Roman" w:cs="Times New Roman"/>
          <w:sz w:val="24"/>
          <w:szCs w:val="24"/>
          <w:lang w:val="en-US"/>
        </w:rPr>
        <w:t xml:space="preserve">, O., </w:t>
      </w:r>
      <w:proofErr w:type="spellStart"/>
      <w:r w:rsidRPr="00AE3362">
        <w:rPr>
          <w:rFonts w:ascii="Times New Roman" w:hAnsi="Times New Roman" w:cs="Times New Roman"/>
          <w:sz w:val="24"/>
          <w:szCs w:val="24"/>
          <w:lang w:val="en-US"/>
        </w:rPr>
        <w:t>Maraz</w:t>
      </w:r>
      <w:proofErr w:type="spellEnd"/>
      <w:r w:rsidRPr="00AE3362">
        <w:rPr>
          <w:rFonts w:ascii="Times New Roman" w:hAnsi="Times New Roman" w:cs="Times New Roman"/>
          <w:sz w:val="24"/>
          <w:szCs w:val="24"/>
          <w:lang w:val="en-US"/>
        </w:rPr>
        <w:t xml:space="preserve">, A., </w:t>
      </w:r>
      <w:proofErr w:type="spellStart"/>
      <w:r w:rsidRPr="00AE3362">
        <w:rPr>
          <w:rFonts w:ascii="Times New Roman" w:hAnsi="Times New Roman" w:cs="Times New Roman"/>
          <w:sz w:val="24"/>
          <w:szCs w:val="24"/>
          <w:lang w:val="en-US"/>
        </w:rPr>
        <w:t>Elekes</w:t>
      </w:r>
      <w:proofErr w:type="spellEnd"/>
      <w:r w:rsidRPr="00AE3362">
        <w:rPr>
          <w:rFonts w:ascii="Times New Roman" w:hAnsi="Times New Roman" w:cs="Times New Roman"/>
          <w:sz w:val="24"/>
          <w:szCs w:val="24"/>
          <w:lang w:val="en-US"/>
        </w:rPr>
        <w:t xml:space="preserve">, Z., Griffiths, M. D., </w:t>
      </w:r>
      <w:proofErr w:type="spellStart"/>
      <w:r w:rsidRPr="00AE3362">
        <w:rPr>
          <w:rFonts w:ascii="Times New Roman" w:hAnsi="Times New Roman" w:cs="Times New Roman"/>
          <w:sz w:val="24"/>
          <w:szCs w:val="24"/>
          <w:lang w:val="en-US"/>
        </w:rPr>
        <w:t>Andreassen</w:t>
      </w:r>
      <w:proofErr w:type="spellEnd"/>
      <w:r w:rsidRPr="00AE3362">
        <w:rPr>
          <w:rFonts w:ascii="Times New Roman" w:hAnsi="Times New Roman" w:cs="Times New Roman"/>
          <w:sz w:val="24"/>
          <w:szCs w:val="24"/>
          <w:lang w:val="en-US"/>
        </w:rPr>
        <w:t xml:space="preserve">, S. C., </w:t>
      </w:r>
      <w:proofErr w:type="spellStart"/>
      <w:r w:rsidRPr="00AE3362">
        <w:rPr>
          <w:rFonts w:ascii="Times New Roman" w:hAnsi="Times New Roman" w:cs="Times New Roman"/>
          <w:sz w:val="24"/>
          <w:szCs w:val="24"/>
          <w:lang w:val="en-US"/>
        </w:rPr>
        <w:t>Demetrovics</w:t>
      </w:r>
      <w:proofErr w:type="spellEnd"/>
      <w:r w:rsidRPr="00AE3362">
        <w:rPr>
          <w:rFonts w:ascii="Times New Roman" w:hAnsi="Times New Roman" w:cs="Times New Roman"/>
          <w:sz w:val="24"/>
          <w:szCs w:val="24"/>
          <w:lang w:val="en-US"/>
        </w:rPr>
        <w:t xml:space="preserve">, Z. (2017). Problematic Social Media Use: Results from a Large-Scale Nationally Representative Adolescent Sample. </w:t>
      </w:r>
      <w:proofErr w:type="spellStart"/>
      <w:r w:rsidRPr="00AE3362">
        <w:rPr>
          <w:rFonts w:ascii="Times New Roman" w:hAnsi="Times New Roman" w:cs="Times New Roman"/>
          <w:i/>
          <w:sz w:val="24"/>
          <w:szCs w:val="24"/>
          <w:lang w:val="en-US"/>
        </w:rPr>
        <w:t>PLoS</w:t>
      </w:r>
      <w:proofErr w:type="spellEnd"/>
      <w:r w:rsidRPr="00AE3362">
        <w:rPr>
          <w:rFonts w:ascii="Times New Roman" w:hAnsi="Times New Roman" w:cs="Times New Roman"/>
          <w:i/>
          <w:sz w:val="24"/>
          <w:szCs w:val="24"/>
          <w:lang w:val="en-US"/>
        </w:rPr>
        <w:t xml:space="preserve"> One.</w:t>
      </w:r>
      <w:r w:rsidRPr="00AE3362">
        <w:rPr>
          <w:rFonts w:ascii="Times New Roman" w:hAnsi="Times New Roman" w:cs="Times New Roman"/>
          <w:sz w:val="24"/>
          <w:szCs w:val="24"/>
          <w:lang w:val="en-US"/>
        </w:rPr>
        <w:t xml:space="preserve"> </w:t>
      </w:r>
      <w:r w:rsidRPr="00AE3362">
        <w:rPr>
          <w:rFonts w:ascii="Times New Roman" w:hAnsi="Times New Roman" w:cs="Times New Roman"/>
          <w:i/>
          <w:sz w:val="24"/>
          <w:szCs w:val="24"/>
          <w:lang w:val="en-US"/>
        </w:rPr>
        <w:t>12(1):</w:t>
      </w:r>
      <w:r w:rsidRPr="00AE3362">
        <w:rPr>
          <w:rFonts w:ascii="Times New Roman" w:hAnsi="Times New Roman" w:cs="Times New Roman"/>
          <w:sz w:val="24"/>
          <w:szCs w:val="24"/>
          <w:lang w:val="en-US"/>
        </w:rPr>
        <w:t xml:space="preserve"> e0169839.</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proofErr w:type="spellStart"/>
      <w:r w:rsidRPr="00AE3362">
        <w:rPr>
          <w:rFonts w:ascii="Times New Roman" w:hAnsi="Times New Roman" w:cs="Times New Roman"/>
          <w:sz w:val="24"/>
          <w:szCs w:val="24"/>
          <w:lang w:val="en-US"/>
        </w:rPr>
        <w:t>Bischof</w:t>
      </w:r>
      <w:proofErr w:type="spellEnd"/>
      <w:r w:rsidRPr="00AE3362">
        <w:rPr>
          <w:rFonts w:ascii="Times New Roman" w:hAnsi="Times New Roman" w:cs="Times New Roman"/>
          <w:sz w:val="24"/>
          <w:szCs w:val="24"/>
          <w:lang w:val="en-US"/>
        </w:rPr>
        <w:t xml:space="preserve">-Kastner, C., </w:t>
      </w:r>
      <w:proofErr w:type="spellStart"/>
      <w:r w:rsidRPr="00AE3362">
        <w:rPr>
          <w:rFonts w:ascii="Times New Roman" w:hAnsi="Times New Roman" w:cs="Times New Roman"/>
          <w:sz w:val="24"/>
          <w:szCs w:val="24"/>
          <w:lang w:val="en-US"/>
        </w:rPr>
        <w:t>Kuntsche</w:t>
      </w:r>
      <w:proofErr w:type="spellEnd"/>
      <w:r w:rsidRPr="00AE3362">
        <w:rPr>
          <w:rFonts w:ascii="Times New Roman" w:hAnsi="Times New Roman" w:cs="Times New Roman"/>
          <w:sz w:val="24"/>
          <w:szCs w:val="24"/>
          <w:lang w:val="en-US"/>
        </w:rPr>
        <w:t xml:space="preserve">, E., &amp; </w:t>
      </w:r>
      <w:proofErr w:type="spellStart"/>
      <w:r w:rsidRPr="00AE3362">
        <w:rPr>
          <w:rFonts w:ascii="Times New Roman" w:hAnsi="Times New Roman" w:cs="Times New Roman"/>
          <w:sz w:val="24"/>
          <w:szCs w:val="24"/>
          <w:lang w:val="en-US"/>
        </w:rPr>
        <w:t>Wolstein</w:t>
      </w:r>
      <w:proofErr w:type="spellEnd"/>
      <w:r w:rsidRPr="00AE3362">
        <w:rPr>
          <w:rFonts w:ascii="Times New Roman" w:hAnsi="Times New Roman" w:cs="Times New Roman"/>
          <w:sz w:val="24"/>
          <w:szCs w:val="24"/>
          <w:lang w:val="en-US"/>
        </w:rPr>
        <w:t xml:space="preserve">, J. (2014). Identifying Problematic Internet Users: Development and Validation of the Internet Motive Questionnaire for Adolescents (IMQ-A). </w:t>
      </w:r>
      <w:r w:rsidRPr="00AE3362">
        <w:rPr>
          <w:rFonts w:ascii="Times New Roman" w:hAnsi="Times New Roman" w:cs="Times New Roman"/>
          <w:i/>
          <w:sz w:val="24"/>
          <w:szCs w:val="24"/>
          <w:lang w:val="en-US"/>
        </w:rPr>
        <w:t>Journal of Medical Internet Research</w:t>
      </w:r>
      <w:r w:rsidRPr="00AE3362">
        <w:rPr>
          <w:rFonts w:ascii="Times New Roman" w:hAnsi="Times New Roman" w:cs="Times New Roman"/>
          <w:sz w:val="24"/>
          <w:szCs w:val="24"/>
          <w:lang w:val="en-US"/>
        </w:rPr>
        <w:t>, 16(10), 230.</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proofErr w:type="spellStart"/>
      <w:r w:rsidRPr="00AE3362">
        <w:rPr>
          <w:rFonts w:ascii="Times New Roman" w:hAnsi="Times New Roman" w:cs="Times New Roman"/>
          <w:sz w:val="24"/>
          <w:szCs w:val="24"/>
          <w:lang w:val="en-US"/>
        </w:rPr>
        <w:t>Błachnio</w:t>
      </w:r>
      <w:proofErr w:type="spellEnd"/>
      <w:r w:rsidRPr="00AE3362">
        <w:rPr>
          <w:rFonts w:ascii="Times New Roman" w:hAnsi="Times New Roman" w:cs="Times New Roman"/>
          <w:sz w:val="24"/>
          <w:szCs w:val="24"/>
          <w:lang w:val="en-US"/>
        </w:rPr>
        <w:t xml:space="preserve">, A., &amp; </w:t>
      </w:r>
      <w:proofErr w:type="spellStart"/>
      <w:r w:rsidRPr="00AE3362">
        <w:rPr>
          <w:rFonts w:ascii="Times New Roman" w:hAnsi="Times New Roman" w:cs="Times New Roman"/>
          <w:sz w:val="24"/>
          <w:szCs w:val="24"/>
          <w:lang w:val="en-US"/>
        </w:rPr>
        <w:t>Przepiorka</w:t>
      </w:r>
      <w:proofErr w:type="spellEnd"/>
      <w:r w:rsidRPr="00AE3362">
        <w:rPr>
          <w:rFonts w:ascii="Times New Roman" w:hAnsi="Times New Roman" w:cs="Times New Roman"/>
          <w:sz w:val="24"/>
          <w:szCs w:val="24"/>
          <w:lang w:val="en-US"/>
        </w:rPr>
        <w:t xml:space="preserve">, A. (2016). Dysfunction of self-regulation and self-control in Facebook addiction. </w:t>
      </w:r>
      <w:r w:rsidRPr="00AE3362">
        <w:rPr>
          <w:rFonts w:ascii="Times New Roman" w:hAnsi="Times New Roman" w:cs="Times New Roman"/>
          <w:i/>
          <w:sz w:val="24"/>
          <w:szCs w:val="24"/>
          <w:lang w:val="en-US"/>
        </w:rPr>
        <w:t>Psychiatric Quarterly, 87</w:t>
      </w:r>
      <w:r w:rsidRPr="00AE3362">
        <w:rPr>
          <w:rFonts w:ascii="Times New Roman" w:hAnsi="Times New Roman" w:cs="Times New Roman"/>
          <w:sz w:val="24"/>
          <w:szCs w:val="24"/>
          <w:lang w:val="en-US"/>
        </w:rPr>
        <w:t>(3), 493-500.</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proofErr w:type="spellStart"/>
      <w:r w:rsidRPr="00AE3362">
        <w:rPr>
          <w:rFonts w:ascii="Times New Roman" w:hAnsi="Times New Roman" w:cs="Times New Roman"/>
          <w:sz w:val="24"/>
          <w:szCs w:val="24"/>
          <w:lang w:val="en-US"/>
        </w:rPr>
        <w:t>Bollen</w:t>
      </w:r>
      <w:proofErr w:type="spellEnd"/>
      <w:r w:rsidRPr="00AE3362">
        <w:rPr>
          <w:rFonts w:ascii="Times New Roman" w:hAnsi="Times New Roman" w:cs="Times New Roman"/>
          <w:sz w:val="24"/>
          <w:szCs w:val="24"/>
          <w:lang w:val="en-US"/>
        </w:rPr>
        <w:t xml:space="preserve">, K. A. (1989). </w:t>
      </w:r>
      <w:r w:rsidRPr="00AE3362">
        <w:rPr>
          <w:rFonts w:ascii="Times New Roman" w:hAnsi="Times New Roman" w:cs="Times New Roman"/>
          <w:i/>
          <w:sz w:val="24"/>
          <w:szCs w:val="24"/>
          <w:lang w:val="en-US"/>
        </w:rPr>
        <w:t>Structural equations with latent variables</w:t>
      </w:r>
      <w:r w:rsidRPr="00AE3362">
        <w:rPr>
          <w:rFonts w:ascii="Times New Roman" w:hAnsi="Times New Roman" w:cs="Times New Roman"/>
          <w:sz w:val="24"/>
          <w:szCs w:val="24"/>
          <w:lang w:val="en-US"/>
        </w:rPr>
        <w:t>. New York: Wiley.</w:t>
      </w:r>
    </w:p>
    <w:p w:rsidR="00B7238E" w:rsidRPr="00AE3362" w:rsidRDefault="00B7238E" w:rsidP="00B7238E">
      <w:pPr>
        <w:spacing w:after="0" w:line="480" w:lineRule="auto"/>
        <w:ind w:left="709" w:hanging="709"/>
        <w:jc w:val="both"/>
        <w:rPr>
          <w:rFonts w:ascii="Times New Roman" w:hAnsi="Times New Roman" w:cs="Times New Roman"/>
          <w:sz w:val="24"/>
          <w:szCs w:val="24"/>
        </w:rPr>
      </w:pPr>
      <w:r w:rsidRPr="00AE3362">
        <w:rPr>
          <w:rFonts w:ascii="Times New Roman" w:hAnsi="Times New Roman" w:cs="Times New Roman"/>
          <w:sz w:val="24"/>
          <w:szCs w:val="24"/>
          <w:lang w:val="en-US"/>
        </w:rPr>
        <w:t xml:space="preserve">Browne, M. W., &amp; </w:t>
      </w:r>
      <w:proofErr w:type="spellStart"/>
      <w:r w:rsidRPr="00AE3362">
        <w:rPr>
          <w:rFonts w:ascii="Times New Roman" w:hAnsi="Times New Roman" w:cs="Times New Roman"/>
          <w:sz w:val="24"/>
          <w:szCs w:val="24"/>
          <w:lang w:val="en-US"/>
        </w:rPr>
        <w:t>Cudeck</w:t>
      </w:r>
      <w:proofErr w:type="spellEnd"/>
      <w:r w:rsidRPr="00AE3362">
        <w:rPr>
          <w:rFonts w:ascii="Times New Roman" w:hAnsi="Times New Roman" w:cs="Times New Roman"/>
          <w:sz w:val="24"/>
          <w:szCs w:val="24"/>
          <w:lang w:val="en-US"/>
        </w:rPr>
        <w:t xml:space="preserve">, R. (1993). Alternative ways of assessing model fit. In K. A. </w:t>
      </w:r>
      <w:proofErr w:type="spellStart"/>
      <w:r w:rsidRPr="00AE3362">
        <w:rPr>
          <w:rFonts w:ascii="Times New Roman" w:hAnsi="Times New Roman" w:cs="Times New Roman"/>
          <w:sz w:val="24"/>
          <w:szCs w:val="24"/>
          <w:lang w:val="en-US"/>
        </w:rPr>
        <w:t>Bollen</w:t>
      </w:r>
      <w:proofErr w:type="spellEnd"/>
      <w:r w:rsidRPr="00AE3362">
        <w:rPr>
          <w:rFonts w:ascii="Times New Roman" w:hAnsi="Times New Roman" w:cs="Times New Roman"/>
          <w:sz w:val="24"/>
          <w:szCs w:val="24"/>
          <w:lang w:val="en-US"/>
        </w:rPr>
        <w:t xml:space="preserve">, &amp; J. S. Long (Eds.), </w:t>
      </w:r>
      <w:r w:rsidRPr="00AE3362">
        <w:rPr>
          <w:rFonts w:ascii="Times New Roman" w:hAnsi="Times New Roman" w:cs="Times New Roman"/>
          <w:i/>
          <w:sz w:val="24"/>
          <w:szCs w:val="24"/>
          <w:lang w:val="en-US"/>
        </w:rPr>
        <w:t>Testing structural equation models</w:t>
      </w:r>
      <w:r w:rsidRPr="00AE3362">
        <w:rPr>
          <w:rFonts w:ascii="Times New Roman" w:hAnsi="Times New Roman" w:cs="Times New Roman"/>
          <w:sz w:val="24"/>
          <w:szCs w:val="24"/>
          <w:lang w:val="en-US"/>
        </w:rPr>
        <w:t xml:space="preserve"> (pp. 136–162). </w:t>
      </w:r>
      <w:r w:rsidRPr="00AE3362">
        <w:rPr>
          <w:rFonts w:ascii="Times New Roman" w:hAnsi="Times New Roman" w:cs="Times New Roman"/>
          <w:sz w:val="24"/>
          <w:szCs w:val="24"/>
        </w:rPr>
        <w:t>Newbury Park, USA: Sage.</w:t>
      </w:r>
    </w:p>
    <w:p w:rsidR="00B7238E" w:rsidRPr="00AE3362" w:rsidRDefault="00B7238E" w:rsidP="00B7238E">
      <w:pPr>
        <w:spacing w:after="0" w:line="480" w:lineRule="auto"/>
        <w:ind w:left="709" w:hanging="709"/>
        <w:jc w:val="both"/>
        <w:rPr>
          <w:rFonts w:ascii="Times New Roman" w:eastAsia="Times New Roman" w:hAnsi="Times New Roman" w:cs="Times New Roman"/>
          <w:sz w:val="24"/>
          <w:szCs w:val="24"/>
          <w:lang w:val="en-US" w:eastAsia="it-IT"/>
        </w:rPr>
      </w:pPr>
      <w:r w:rsidRPr="00AE3362">
        <w:rPr>
          <w:rFonts w:ascii="Times New Roman" w:eastAsia="Times New Roman" w:hAnsi="Times New Roman" w:cs="Times New Roman"/>
          <w:sz w:val="24"/>
          <w:szCs w:val="24"/>
          <w:lang w:eastAsia="it-IT"/>
        </w:rPr>
        <w:t xml:space="preserve">Canale, N., Vieno, A., Griffiths, M. D., Marino, C., Chieco, F., Disperati, F., Andriolo, S.,&amp; Santinello, M. (2016). </w:t>
      </w:r>
      <w:r w:rsidRPr="00AE3362">
        <w:rPr>
          <w:rFonts w:ascii="Times New Roman" w:eastAsia="Times New Roman" w:hAnsi="Times New Roman" w:cs="Times New Roman"/>
          <w:sz w:val="24"/>
          <w:szCs w:val="24"/>
          <w:lang w:val="en-US" w:eastAsia="it-IT"/>
        </w:rPr>
        <w:t xml:space="preserve">The efficacy of a web-based gambling intervention program for high school students: A preliminary randomized study. </w:t>
      </w:r>
      <w:r w:rsidRPr="00AE3362">
        <w:rPr>
          <w:rFonts w:ascii="Times New Roman" w:eastAsia="Times New Roman" w:hAnsi="Times New Roman" w:cs="Times New Roman"/>
          <w:i/>
          <w:iCs/>
          <w:sz w:val="24"/>
          <w:szCs w:val="24"/>
          <w:lang w:val="en-US" w:eastAsia="it-IT"/>
        </w:rPr>
        <w:t>Computers in Human Behavior</w:t>
      </w:r>
      <w:r w:rsidRPr="00AE3362">
        <w:rPr>
          <w:rFonts w:ascii="Times New Roman" w:eastAsia="Times New Roman" w:hAnsi="Times New Roman" w:cs="Times New Roman"/>
          <w:sz w:val="24"/>
          <w:szCs w:val="24"/>
          <w:lang w:val="en-US" w:eastAsia="it-IT"/>
        </w:rPr>
        <w:t xml:space="preserve">, </w:t>
      </w:r>
      <w:r w:rsidRPr="00AE3362">
        <w:rPr>
          <w:rFonts w:ascii="Times New Roman" w:eastAsia="Times New Roman" w:hAnsi="Times New Roman" w:cs="Times New Roman"/>
          <w:i/>
          <w:iCs/>
          <w:sz w:val="24"/>
          <w:szCs w:val="24"/>
          <w:lang w:val="en-US" w:eastAsia="it-IT"/>
        </w:rPr>
        <w:t>55</w:t>
      </w:r>
      <w:r w:rsidRPr="00AE3362">
        <w:rPr>
          <w:rFonts w:ascii="Times New Roman" w:eastAsia="Times New Roman" w:hAnsi="Times New Roman" w:cs="Times New Roman"/>
          <w:sz w:val="24"/>
          <w:szCs w:val="24"/>
          <w:lang w:val="en-US" w:eastAsia="it-IT"/>
        </w:rPr>
        <w:t>, 946-954.</w:t>
      </w:r>
    </w:p>
    <w:p w:rsidR="00B7238E" w:rsidRPr="00AE3362" w:rsidRDefault="00B7238E" w:rsidP="00B7238E">
      <w:pPr>
        <w:spacing w:after="0" w:line="480" w:lineRule="auto"/>
        <w:ind w:left="709" w:hanging="709"/>
        <w:jc w:val="both"/>
        <w:rPr>
          <w:rFonts w:ascii="Times New Roman" w:eastAsia="Times New Roman" w:hAnsi="Times New Roman" w:cs="Times New Roman"/>
          <w:sz w:val="24"/>
          <w:szCs w:val="24"/>
          <w:lang w:val="en-US" w:eastAsia="it-IT"/>
        </w:rPr>
      </w:pPr>
      <w:proofErr w:type="spellStart"/>
      <w:r w:rsidRPr="00AE3362">
        <w:rPr>
          <w:rStyle w:val="cit-last-page"/>
          <w:rFonts w:ascii="Times New Roman" w:hAnsi="Times New Roman" w:cs="Times New Roman"/>
          <w:iCs/>
          <w:sz w:val="24"/>
          <w:szCs w:val="24"/>
          <w:lang w:val="en-US"/>
        </w:rPr>
        <w:lastRenderedPageBreak/>
        <w:t>Canale</w:t>
      </w:r>
      <w:proofErr w:type="spellEnd"/>
      <w:r w:rsidRPr="00AE3362">
        <w:rPr>
          <w:rStyle w:val="cit-last-page"/>
          <w:rFonts w:ascii="Times New Roman" w:hAnsi="Times New Roman" w:cs="Times New Roman"/>
          <w:iCs/>
          <w:sz w:val="24"/>
          <w:szCs w:val="24"/>
          <w:lang w:val="en-US"/>
        </w:rPr>
        <w:t xml:space="preserve">, N., </w:t>
      </w:r>
      <w:proofErr w:type="spellStart"/>
      <w:r w:rsidRPr="00AE3362">
        <w:rPr>
          <w:rStyle w:val="cit-last-page"/>
          <w:rFonts w:ascii="Times New Roman" w:hAnsi="Times New Roman" w:cs="Times New Roman"/>
          <w:iCs/>
          <w:sz w:val="24"/>
          <w:szCs w:val="24"/>
          <w:lang w:val="en-US"/>
        </w:rPr>
        <w:t>Vieno</w:t>
      </w:r>
      <w:proofErr w:type="spellEnd"/>
      <w:r w:rsidRPr="00AE3362">
        <w:rPr>
          <w:rStyle w:val="cit-last-page"/>
          <w:rFonts w:ascii="Times New Roman" w:hAnsi="Times New Roman" w:cs="Times New Roman"/>
          <w:iCs/>
          <w:sz w:val="24"/>
          <w:szCs w:val="24"/>
          <w:lang w:val="en-US"/>
        </w:rPr>
        <w:t xml:space="preserve">, A., Griffiths, M., </w:t>
      </w:r>
      <w:proofErr w:type="spellStart"/>
      <w:r w:rsidRPr="00AE3362">
        <w:rPr>
          <w:rStyle w:val="cit-last-page"/>
          <w:rFonts w:ascii="Times New Roman" w:hAnsi="Times New Roman" w:cs="Times New Roman"/>
          <w:iCs/>
          <w:sz w:val="24"/>
          <w:szCs w:val="24"/>
          <w:lang w:val="en-US"/>
        </w:rPr>
        <w:t>Rubaltelli</w:t>
      </w:r>
      <w:proofErr w:type="spellEnd"/>
      <w:r w:rsidRPr="00AE3362">
        <w:rPr>
          <w:rStyle w:val="cit-last-page"/>
          <w:rFonts w:ascii="Times New Roman" w:hAnsi="Times New Roman" w:cs="Times New Roman"/>
          <w:iCs/>
          <w:sz w:val="24"/>
          <w:szCs w:val="24"/>
          <w:lang w:val="en-US"/>
        </w:rPr>
        <w:t xml:space="preserve">, E., &amp; </w:t>
      </w:r>
      <w:proofErr w:type="spellStart"/>
      <w:r w:rsidRPr="00AE3362">
        <w:rPr>
          <w:rStyle w:val="cit-last-page"/>
          <w:rFonts w:ascii="Times New Roman" w:hAnsi="Times New Roman" w:cs="Times New Roman"/>
          <w:iCs/>
          <w:sz w:val="24"/>
          <w:szCs w:val="24"/>
          <w:lang w:val="en-US"/>
        </w:rPr>
        <w:t>Santinello</w:t>
      </w:r>
      <w:proofErr w:type="spellEnd"/>
      <w:r w:rsidRPr="00AE3362">
        <w:rPr>
          <w:rStyle w:val="cit-last-page"/>
          <w:rFonts w:ascii="Times New Roman" w:hAnsi="Times New Roman" w:cs="Times New Roman"/>
          <w:iCs/>
          <w:sz w:val="24"/>
          <w:szCs w:val="24"/>
          <w:lang w:val="en-US"/>
        </w:rPr>
        <w:t xml:space="preserve">, M. (2015). How do impulsivity traits influence problem gambling through gambling motives? The role of perceived gambling risk/benefits. </w:t>
      </w:r>
      <w:r w:rsidRPr="00AE3362">
        <w:rPr>
          <w:rStyle w:val="cit-last-page"/>
          <w:rFonts w:ascii="Times New Roman" w:hAnsi="Times New Roman" w:cs="Times New Roman"/>
          <w:i/>
          <w:iCs/>
          <w:sz w:val="24"/>
          <w:szCs w:val="24"/>
          <w:lang w:val="en-US"/>
        </w:rPr>
        <w:t xml:space="preserve">Psychology of Addictive Behaviors, 29(3), </w:t>
      </w:r>
      <w:r w:rsidRPr="00AE3362">
        <w:rPr>
          <w:rStyle w:val="cit-last-page"/>
          <w:rFonts w:ascii="Times New Roman" w:hAnsi="Times New Roman" w:cs="Times New Roman"/>
          <w:iCs/>
          <w:sz w:val="24"/>
          <w:szCs w:val="24"/>
          <w:lang w:val="en-US"/>
        </w:rPr>
        <w:t>813-823.</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Caplan, S. E. (2003). Preference for online social interaction: A theory of problematic Internet use and psychosocial well-being. </w:t>
      </w:r>
      <w:r w:rsidRPr="00AE3362">
        <w:rPr>
          <w:rFonts w:ascii="Times New Roman" w:hAnsi="Times New Roman" w:cs="Times New Roman"/>
          <w:i/>
          <w:sz w:val="24"/>
          <w:szCs w:val="24"/>
          <w:lang w:val="en-US"/>
        </w:rPr>
        <w:t>Communication research, 30</w:t>
      </w:r>
      <w:r w:rsidRPr="00AE3362">
        <w:rPr>
          <w:rFonts w:ascii="Times New Roman" w:hAnsi="Times New Roman" w:cs="Times New Roman"/>
          <w:sz w:val="24"/>
          <w:szCs w:val="24"/>
          <w:lang w:val="en-US"/>
        </w:rPr>
        <w:t>(6), 625-648.</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Caplan, S.E. (2010). Theory and measurement of generalized problematic Internet use: A two-step approach. </w:t>
      </w:r>
      <w:r w:rsidRPr="00AE3362">
        <w:rPr>
          <w:rFonts w:ascii="Times New Roman" w:hAnsi="Times New Roman" w:cs="Times New Roman"/>
          <w:i/>
          <w:sz w:val="24"/>
          <w:szCs w:val="24"/>
          <w:lang w:val="en-US"/>
        </w:rPr>
        <w:t>Computers in Human Behavior</w:t>
      </w:r>
      <w:r w:rsidRPr="00AE3362">
        <w:rPr>
          <w:rFonts w:ascii="Times New Roman" w:hAnsi="Times New Roman" w:cs="Times New Roman"/>
          <w:sz w:val="24"/>
          <w:szCs w:val="24"/>
          <w:lang w:val="en-US"/>
        </w:rPr>
        <w:t xml:space="preserve">, </w:t>
      </w:r>
      <w:r w:rsidRPr="00AE3362">
        <w:rPr>
          <w:rFonts w:ascii="Times New Roman" w:hAnsi="Times New Roman" w:cs="Times New Roman"/>
          <w:i/>
          <w:sz w:val="24"/>
          <w:szCs w:val="24"/>
          <w:lang w:val="en-US"/>
        </w:rPr>
        <w:t>26</w:t>
      </w:r>
      <w:r w:rsidRPr="00AE3362">
        <w:rPr>
          <w:rFonts w:ascii="Times New Roman" w:hAnsi="Times New Roman" w:cs="Times New Roman"/>
          <w:sz w:val="24"/>
          <w:szCs w:val="24"/>
          <w:lang w:val="en-US"/>
        </w:rPr>
        <w:t xml:space="preserve">, 1089–1097. </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proofErr w:type="spellStart"/>
      <w:r w:rsidRPr="00AE3362">
        <w:rPr>
          <w:rFonts w:ascii="Times New Roman" w:hAnsi="Times New Roman" w:cs="Times New Roman"/>
          <w:sz w:val="24"/>
          <w:szCs w:val="24"/>
          <w:lang w:val="en-US"/>
        </w:rPr>
        <w:t>Carbonell</w:t>
      </w:r>
      <w:proofErr w:type="spellEnd"/>
      <w:r w:rsidRPr="00AE3362">
        <w:rPr>
          <w:rFonts w:ascii="Times New Roman" w:hAnsi="Times New Roman" w:cs="Times New Roman"/>
          <w:sz w:val="24"/>
          <w:szCs w:val="24"/>
          <w:lang w:val="en-US"/>
        </w:rPr>
        <w:t xml:space="preserve">, X., &amp; </w:t>
      </w:r>
      <w:proofErr w:type="spellStart"/>
      <w:r w:rsidRPr="00AE3362">
        <w:rPr>
          <w:rFonts w:ascii="Times New Roman" w:hAnsi="Times New Roman" w:cs="Times New Roman"/>
          <w:sz w:val="24"/>
          <w:szCs w:val="24"/>
          <w:lang w:val="en-US"/>
        </w:rPr>
        <w:t>Panova</w:t>
      </w:r>
      <w:proofErr w:type="spellEnd"/>
      <w:r w:rsidRPr="00AE3362">
        <w:rPr>
          <w:rFonts w:ascii="Times New Roman" w:hAnsi="Times New Roman" w:cs="Times New Roman"/>
          <w:sz w:val="24"/>
          <w:szCs w:val="24"/>
          <w:lang w:val="en-US"/>
        </w:rPr>
        <w:t xml:space="preserve">, T. (2017). A critical consideration of social networking sites’ addiction potential. </w:t>
      </w:r>
      <w:r w:rsidRPr="00AE3362">
        <w:rPr>
          <w:rFonts w:ascii="Times New Roman" w:hAnsi="Times New Roman" w:cs="Times New Roman"/>
          <w:i/>
          <w:sz w:val="24"/>
          <w:szCs w:val="24"/>
          <w:lang w:val="en-US"/>
        </w:rPr>
        <w:t>Addiction Research &amp; Theory, 25</w:t>
      </w:r>
      <w:r w:rsidRPr="00AE3362">
        <w:rPr>
          <w:rFonts w:ascii="Times New Roman" w:hAnsi="Times New Roman" w:cs="Times New Roman"/>
          <w:sz w:val="24"/>
          <w:szCs w:val="24"/>
          <w:lang w:val="en-US"/>
        </w:rPr>
        <w:t>(1), 48-57.</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proofErr w:type="spellStart"/>
      <w:r w:rsidRPr="00AE3362">
        <w:rPr>
          <w:rFonts w:ascii="Times New Roman" w:hAnsi="Times New Roman" w:cs="Times New Roman"/>
          <w:sz w:val="24"/>
          <w:szCs w:val="24"/>
          <w:lang w:val="en-US"/>
        </w:rPr>
        <w:t>Casale</w:t>
      </w:r>
      <w:proofErr w:type="spellEnd"/>
      <w:r w:rsidRPr="00AE3362">
        <w:rPr>
          <w:rFonts w:ascii="Times New Roman" w:hAnsi="Times New Roman" w:cs="Times New Roman"/>
          <w:sz w:val="24"/>
          <w:szCs w:val="24"/>
          <w:lang w:val="en-US"/>
        </w:rPr>
        <w:t xml:space="preserve">, S., &amp; </w:t>
      </w:r>
      <w:proofErr w:type="spellStart"/>
      <w:r w:rsidRPr="00AE3362">
        <w:rPr>
          <w:rFonts w:ascii="Times New Roman" w:hAnsi="Times New Roman" w:cs="Times New Roman"/>
          <w:sz w:val="24"/>
          <w:szCs w:val="24"/>
          <w:lang w:val="en-US"/>
        </w:rPr>
        <w:t>Fioravanti</w:t>
      </w:r>
      <w:proofErr w:type="spellEnd"/>
      <w:r w:rsidRPr="00AE3362">
        <w:rPr>
          <w:rFonts w:ascii="Times New Roman" w:hAnsi="Times New Roman" w:cs="Times New Roman"/>
          <w:sz w:val="24"/>
          <w:szCs w:val="24"/>
          <w:lang w:val="en-US"/>
        </w:rPr>
        <w:t xml:space="preserve">, G. (2017). Shame experiences and problematic social networking sites use: an unexplored association. </w:t>
      </w:r>
      <w:r w:rsidRPr="00AE3362">
        <w:rPr>
          <w:rFonts w:ascii="Times New Roman" w:hAnsi="Times New Roman" w:cs="Times New Roman"/>
          <w:i/>
          <w:sz w:val="24"/>
          <w:szCs w:val="24"/>
          <w:lang w:val="en-US"/>
        </w:rPr>
        <w:t>Clinical Neuropsychiatry, 14</w:t>
      </w:r>
      <w:r w:rsidRPr="00AE3362">
        <w:rPr>
          <w:rFonts w:ascii="Times New Roman" w:hAnsi="Times New Roman" w:cs="Times New Roman"/>
          <w:sz w:val="24"/>
          <w:szCs w:val="24"/>
          <w:lang w:val="en-US"/>
        </w:rPr>
        <w:t>(1), 44-48.</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Cohen, J. (1988). </w:t>
      </w:r>
      <w:r w:rsidRPr="00AE3362">
        <w:rPr>
          <w:rFonts w:ascii="Times New Roman" w:hAnsi="Times New Roman" w:cs="Times New Roman"/>
          <w:i/>
          <w:sz w:val="24"/>
          <w:szCs w:val="24"/>
          <w:lang w:val="en-US"/>
        </w:rPr>
        <w:t>Statistical power analysis for behavioral science</w:t>
      </w:r>
      <w:r w:rsidRPr="00AE3362">
        <w:rPr>
          <w:rFonts w:ascii="Times New Roman" w:hAnsi="Times New Roman" w:cs="Times New Roman"/>
          <w:sz w:val="24"/>
          <w:szCs w:val="24"/>
          <w:lang w:val="en-US"/>
        </w:rPr>
        <w:t xml:space="preserve"> (2nd </w:t>
      </w:r>
      <w:proofErr w:type="spellStart"/>
      <w:r w:rsidRPr="00AE3362">
        <w:rPr>
          <w:rFonts w:ascii="Times New Roman" w:hAnsi="Times New Roman" w:cs="Times New Roman"/>
          <w:sz w:val="24"/>
          <w:szCs w:val="24"/>
          <w:lang w:val="en-US"/>
        </w:rPr>
        <w:t>ed</w:t>
      </w:r>
      <w:proofErr w:type="spellEnd"/>
      <w:r w:rsidRPr="00AE3362">
        <w:rPr>
          <w:rFonts w:ascii="Times New Roman" w:hAnsi="Times New Roman" w:cs="Times New Roman"/>
          <w:sz w:val="24"/>
          <w:szCs w:val="24"/>
          <w:lang w:val="en-US"/>
        </w:rPr>
        <w:t>). Hillsdale, N.J.: Erlbaum.</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Cox, W.M., &amp; Klinger, E. (1988). A motivational model of alcohol use. </w:t>
      </w:r>
      <w:r w:rsidRPr="00AE3362">
        <w:rPr>
          <w:rFonts w:ascii="Times New Roman" w:hAnsi="Times New Roman" w:cs="Times New Roman"/>
          <w:i/>
          <w:sz w:val="24"/>
          <w:szCs w:val="24"/>
          <w:lang w:val="en-US"/>
        </w:rPr>
        <w:t>Journal of Abnormal Psychology</w:t>
      </w:r>
      <w:r w:rsidRPr="00AE3362">
        <w:rPr>
          <w:rFonts w:ascii="Times New Roman" w:hAnsi="Times New Roman" w:cs="Times New Roman"/>
          <w:sz w:val="24"/>
          <w:szCs w:val="24"/>
          <w:lang w:val="en-US"/>
        </w:rPr>
        <w:t xml:space="preserve">, </w:t>
      </w:r>
      <w:r w:rsidRPr="00AE3362">
        <w:rPr>
          <w:rFonts w:ascii="Times New Roman" w:hAnsi="Times New Roman" w:cs="Times New Roman"/>
          <w:i/>
          <w:sz w:val="24"/>
          <w:szCs w:val="24"/>
          <w:lang w:val="en-US"/>
        </w:rPr>
        <w:t>97(2)</w:t>
      </w:r>
      <w:r w:rsidRPr="00AE3362">
        <w:rPr>
          <w:rFonts w:ascii="Times New Roman" w:hAnsi="Times New Roman" w:cs="Times New Roman"/>
          <w:sz w:val="24"/>
          <w:szCs w:val="24"/>
          <w:lang w:val="en-US"/>
        </w:rPr>
        <w:t>,168-180.</w:t>
      </w:r>
    </w:p>
    <w:p w:rsidR="00B7238E" w:rsidRPr="00AE3362" w:rsidRDefault="00B7238E" w:rsidP="00B7238E">
      <w:pPr>
        <w:spacing w:after="0" w:line="480" w:lineRule="auto"/>
        <w:ind w:left="709" w:hanging="709"/>
        <w:jc w:val="both"/>
        <w:rPr>
          <w:rFonts w:ascii="Times New Roman" w:hAnsi="Times New Roman" w:cs="Times New Roman"/>
          <w:sz w:val="24"/>
          <w:szCs w:val="24"/>
        </w:rPr>
      </w:pPr>
      <w:r w:rsidRPr="00AE3362">
        <w:rPr>
          <w:rFonts w:ascii="Times New Roman" w:hAnsi="Times New Roman" w:cs="Times New Roman"/>
          <w:sz w:val="24"/>
          <w:szCs w:val="24"/>
          <w:lang w:val="en-US"/>
        </w:rPr>
        <w:t xml:space="preserve">Davis, R. A. (2001). A cognitive-behavioral model of pathological Internet use. </w:t>
      </w:r>
      <w:r w:rsidRPr="00AE3362">
        <w:rPr>
          <w:rFonts w:ascii="Times New Roman" w:hAnsi="Times New Roman" w:cs="Times New Roman"/>
          <w:i/>
          <w:sz w:val="24"/>
          <w:szCs w:val="24"/>
        </w:rPr>
        <w:t>Computers in human behavior, 17</w:t>
      </w:r>
      <w:r w:rsidRPr="00AE3362">
        <w:rPr>
          <w:rFonts w:ascii="Times New Roman" w:hAnsi="Times New Roman" w:cs="Times New Roman"/>
          <w:sz w:val="24"/>
          <w:szCs w:val="24"/>
        </w:rPr>
        <w:t>(2), 187-195.</w:t>
      </w:r>
    </w:p>
    <w:p w:rsidR="00B7238E" w:rsidRPr="00AE3362" w:rsidRDefault="00B7238E" w:rsidP="00B7238E">
      <w:pPr>
        <w:spacing w:after="0" w:line="480" w:lineRule="auto"/>
        <w:ind w:left="709" w:hanging="709"/>
        <w:jc w:val="both"/>
        <w:rPr>
          <w:rFonts w:ascii="Times New Roman" w:hAnsi="Times New Roman" w:cs="Times New Roman"/>
          <w:sz w:val="24"/>
          <w:szCs w:val="24"/>
        </w:rPr>
      </w:pPr>
      <w:r w:rsidRPr="00AE3362">
        <w:rPr>
          <w:rFonts w:ascii="Times New Roman" w:hAnsi="Times New Roman" w:cs="Times New Roman"/>
          <w:sz w:val="24"/>
          <w:szCs w:val="24"/>
        </w:rPr>
        <w:t xml:space="preserve">Demetrovics, Z., Urbán, R., Nagygyörgy, K., Farkas, J., Zilahy, D., Mervó, B., ... </w:t>
      </w:r>
      <w:r w:rsidRPr="00AE3362">
        <w:rPr>
          <w:rFonts w:ascii="Times New Roman" w:hAnsi="Times New Roman" w:cs="Times New Roman"/>
          <w:sz w:val="24"/>
          <w:szCs w:val="24"/>
          <w:lang w:val="en-US"/>
        </w:rPr>
        <w:t xml:space="preserve">&amp; </w:t>
      </w:r>
      <w:proofErr w:type="spellStart"/>
      <w:r w:rsidRPr="00AE3362">
        <w:rPr>
          <w:rFonts w:ascii="Times New Roman" w:hAnsi="Times New Roman" w:cs="Times New Roman"/>
          <w:sz w:val="24"/>
          <w:szCs w:val="24"/>
          <w:lang w:val="en-US"/>
        </w:rPr>
        <w:t>Harmath</w:t>
      </w:r>
      <w:proofErr w:type="spellEnd"/>
      <w:r w:rsidRPr="00AE3362">
        <w:rPr>
          <w:rFonts w:ascii="Times New Roman" w:hAnsi="Times New Roman" w:cs="Times New Roman"/>
          <w:sz w:val="24"/>
          <w:szCs w:val="24"/>
          <w:lang w:val="en-US"/>
        </w:rPr>
        <w:t xml:space="preserve">, E. (2011). Why do you play? The development of the motives for online gaming questionnaire (MOGQ). </w:t>
      </w:r>
      <w:r w:rsidRPr="00AE3362">
        <w:rPr>
          <w:rFonts w:ascii="Times New Roman" w:hAnsi="Times New Roman" w:cs="Times New Roman"/>
          <w:i/>
          <w:sz w:val="24"/>
          <w:szCs w:val="24"/>
        </w:rPr>
        <w:t>Behavior research methods, 43</w:t>
      </w:r>
      <w:r w:rsidRPr="00AE3362">
        <w:rPr>
          <w:rFonts w:ascii="Times New Roman" w:hAnsi="Times New Roman" w:cs="Times New Roman"/>
          <w:sz w:val="24"/>
          <w:szCs w:val="24"/>
        </w:rPr>
        <w:t>(3), 814-825.</w:t>
      </w:r>
    </w:p>
    <w:p w:rsidR="00B7238E" w:rsidRPr="00AE3362" w:rsidRDefault="00B7238E" w:rsidP="00B7238E">
      <w:pPr>
        <w:spacing w:after="0" w:line="480" w:lineRule="auto"/>
        <w:ind w:left="709" w:hanging="709"/>
        <w:rPr>
          <w:rFonts w:ascii="Times New Roman" w:hAnsi="Times New Roman" w:cs="Times New Roman"/>
          <w:sz w:val="24"/>
          <w:szCs w:val="24"/>
        </w:rPr>
      </w:pPr>
      <w:r w:rsidRPr="00AE3362">
        <w:rPr>
          <w:rFonts w:ascii="Times New Roman" w:hAnsi="Times New Roman" w:cs="Times New Roman"/>
          <w:sz w:val="24"/>
          <w:szCs w:val="24"/>
        </w:rPr>
        <w:t xml:space="preserve">Disperati, F., Canale, N., Vieno, A., Marino, C., Chieco, F., Andriolo, S., &amp; Santinello, M. (2015). </w:t>
      </w:r>
      <w:r w:rsidRPr="00AE3362">
        <w:rPr>
          <w:rFonts w:ascii="Times New Roman" w:hAnsi="Times New Roman" w:cs="Times New Roman"/>
          <w:sz w:val="24"/>
          <w:szCs w:val="24"/>
          <w:lang w:val="en-US"/>
        </w:rPr>
        <w:t xml:space="preserve">«Which type of drinker are </w:t>
      </w:r>
      <w:proofErr w:type="gramStart"/>
      <w:r w:rsidRPr="00AE3362">
        <w:rPr>
          <w:rFonts w:ascii="Times New Roman" w:hAnsi="Times New Roman" w:cs="Times New Roman"/>
          <w:sz w:val="24"/>
          <w:szCs w:val="24"/>
          <w:lang w:val="en-US"/>
        </w:rPr>
        <w:t>you?»</w:t>
      </w:r>
      <w:proofErr w:type="gramEnd"/>
      <w:r w:rsidRPr="00AE3362">
        <w:rPr>
          <w:rFonts w:ascii="Times New Roman" w:hAnsi="Times New Roman" w:cs="Times New Roman"/>
          <w:sz w:val="24"/>
          <w:szCs w:val="24"/>
          <w:lang w:val="en-US"/>
        </w:rPr>
        <w:t xml:space="preserve">: an online prevention </w:t>
      </w:r>
      <w:proofErr w:type="spellStart"/>
      <w:r w:rsidRPr="00AE3362">
        <w:rPr>
          <w:rFonts w:ascii="Times New Roman" w:hAnsi="Times New Roman" w:cs="Times New Roman"/>
          <w:sz w:val="24"/>
          <w:szCs w:val="24"/>
          <w:lang w:val="en-US"/>
        </w:rPr>
        <w:t>programme</w:t>
      </w:r>
      <w:proofErr w:type="spellEnd"/>
      <w:r w:rsidRPr="00AE3362">
        <w:rPr>
          <w:rFonts w:ascii="Times New Roman" w:hAnsi="Times New Roman" w:cs="Times New Roman"/>
          <w:sz w:val="24"/>
          <w:szCs w:val="24"/>
          <w:lang w:val="en-US"/>
        </w:rPr>
        <w:t xml:space="preserve"> to reduce alcohol consumption and alcohol related problems. </w:t>
      </w:r>
      <w:r w:rsidRPr="00AE3362">
        <w:rPr>
          <w:rFonts w:ascii="Times New Roman" w:hAnsi="Times New Roman" w:cs="Times New Roman"/>
          <w:i/>
          <w:sz w:val="24"/>
          <w:szCs w:val="24"/>
        </w:rPr>
        <w:t>Giornale Italiano di Psicologia</w:t>
      </w:r>
      <w:r w:rsidRPr="00AE3362">
        <w:rPr>
          <w:rFonts w:ascii="Times New Roman" w:hAnsi="Times New Roman" w:cs="Times New Roman"/>
          <w:sz w:val="24"/>
          <w:szCs w:val="24"/>
        </w:rPr>
        <w:t>,</w:t>
      </w:r>
      <w:r w:rsidRPr="00AE3362">
        <w:rPr>
          <w:rFonts w:ascii="Times New Roman" w:hAnsi="Times New Roman" w:cs="Times New Roman"/>
          <w:i/>
          <w:sz w:val="24"/>
          <w:szCs w:val="24"/>
        </w:rPr>
        <w:t xml:space="preserve"> 42(1-2)</w:t>
      </w:r>
      <w:r w:rsidRPr="00AE3362">
        <w:rPr>
          <w:rFonts w:ascii="Times New Roman" w:hAnsi="Times New Roman" w:cs="Times New Roman"/>
          <w:sz w:val="24"/>
          <w:szCs w:val="24"/>
        </w:rPr>
        <w:t>, 289-302.</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rPr>
        <w:lastRenderedPageBreak/>
        <w:t xml:space="preserve">Ellison, N.B., Steinfield, C., &amp; Lampe, C. (2007). </w:t>
      </w:r>
      <w:r w:rsidRPr="00AE3362">
        <w:rPr>
          <w:rFonts w:ascii="Times New Roman" w:hAnsi="Times New Roman" w:cs="Times New Roman"/>
          <w:sz w:val="24"/>
          <w:szCs w:val="24"/>
          <w:lang w:val="en-US"/>
        </w:rPr>
        <w:t xml:space="preserve">The benefits of Facebook ‘friends’: Social capital and college students’ use of online social network sites. </w:t>
      </w:r>
      <w:r w:rsidRPr="00AE3362">
        <w:rPr>
          <w:rFonts w:ascii="Times New Roman" w:hAnsi="Times New Roman" w:cs="Times New Roman"/>
          <w:i/>
          <w:sz w:val="24"/>
          <w:szCs w:val="24"/>
          <w:lang w:val="en-US"/>
        </w:rPr>
        <w:t>Journal of Computer-Mediated Communication, 12</w:t>
      </w:r>
      <w:r w:rsidRPr="00AE3362">
        <w:rPr>
          <w:rFonts w:ascii="Times New Roman" w:hAnsi="Times New Roman" w:cs="Times New Roman"/>
          <w:sz w:val="24"/>
          <w:szCs w:val="24"/>
          <w:lang w:val="en-US"/>
        </w:rPr>
        <w:t>, 1143–1168.</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Facebook (2017). Facebook Newsroom: Company Info. Retrieved from https://newsroom.fb.com/company-info/ (accessed July 19</w:t>
      </w:r>
      <w:r w:rsidRPr="00AE3362">
        <w:rPr>
          <w:rFonts w:ascii="Times New Roman" w:hAnsi="Times New Roman" w:cs="Times New Roman"/>
          <w:sz w:val="24"/>
          <w:szCs w:val="24"/>
          <w:vertAlign w:val="superscript"/>
          <w:lang w:val="en-US"/>
        </w:rPr>
        <w:t>th</w:t>
      </w:r>
      <w:proofErr w:type="gramStart"/>
      <w:r w:rsidRPr="00AE3362">
        <w:rPr>
          <w:rFonts w:ascii="Times New Roman" w:hAnsi="Times New Roman" w:cs="Times New Roman"/>
          <w:sz w:val="24"/>
          <w:szCs w:val="24"/>
          <w:lang w:val="en-US"/>
        </w:rPr>
        <w:t xml:space="preserve"> 2017</w:t>
      </w:r>
      <w:proofErr w:type="gramEnd"/>
      <w:r w:rsidRPr="00AE3362">
        <w:rPr>
          <w:rFonts w:ascii="Times New Roman" w:hAnsi="Times New Roman" w:cs="Times New Roman"/>
          <w:sz w:val="24"/>
          <w:szCs w:val="24"/>
          <w:lang w:val="en-US"/>
        </w:rPr>
        <w:t>).</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Giannakos, M. N., </w:t>
      </w:r>
      <w:proofErr w:type="spellStart"/>
      <w:r w:rsidRPr="00AE3362">
        <w:rPr>
          <w:rFonts w:ascii="Times New Roman" w:hAnsi="Times New Roman" w:cs="Times New Roman"/>
          <w:sz w:val="24"/>
          <w:szCs w:val="24"/>
          <w:lang w:val="en-US"/>
        </w:rPr>
        <w:t>Chorianopoulos</w:t>
      </w:r>
      <w:proofErr w:type="spellEnd"/>
      <w:r w:rsidRPr="00AE3362">
        <w:rPr>
          <w:rFonts w:ascii="Times New Roman" w:hAnsi="Times New Roman" w:cs="Times New Roman"/>
          <w:sz w:val="24"/>
          <w:szCs w:val="24"/>
          <w:lang w:val="en-US"/>
        </w:rPr>
        <w:t xml:space="preserve">, K., </w:t>
      </w:r>
      <w:proofErr w:type="spellStart"/>
      <w:r w:rsidRPr="00AE3362">
        <w:rPr>
          <w:rFonts w:ascii="Times New Roman" w:hAnsi="Times New Roman" w:cs="Times New Roman"/>
          <w:sz w:val="24"/>
          <w:szCs w:val="24"/>
          <w:lang w:val="en-US"/>
        </w:rPr>
        <w:t>Giotopoulos</w:t>
      </w:r>
      <w:proofErr w:type="spellEnd"/>
      <w:r w:rsidRPr="00AE3362">
        <w:rPr>
          <w:rFonts w:ascii="Times New Roman" w:hAnsi="Times New Roman" w:cs="Times New Roman"/>
          <w:sz w:val="24"/>
          <w:szCs w:val="24"/>
          <w:lang w:val="en-US"/>
        </w:rPr>
        <w:t xml:space="preserve">, K. &amp; </w:t>
      </w:r>
      <w:proofErr w:type="spellStart"/>
      <w:r w:rsidRPr="00AE3362">
        <w:rPr>
          <w:rFonts w:ascii="Times New Roman" w:hAnsi="Times New Roman" w:cs="Times New Roman"/>
          <w:sz w:val="24"/>
          <w:szCs w:val="24"/>
          <w:lang w:val="en-US"/>
        </w:rPr>
        <w:t>Vlamos</w:t>
      </w:r>
      <w:proofErr w:type="spellEnd"/>
      <w:r w:rsidRPr="00AE3362">
        <w:rPr>
          <w:rFonts w:ascii="Times New Roman" w:hAnsi="Times New Roman" w:cs="Times New Roman"/>
          <w:sz w:val="24"/>
          <w:szCs w:val="24"/>
          <w:lang w:val="en-US"/>
        </w:rPr>
        <w:t xml:space="preserve">, P. (2013). Using Facebook out of habit. </w:t>
      </w:r>
      <w:proofErr w:type="spellStart"/>
      <w:r w:rsidRPr="00AE3362">
        <w:rPr>
          <w:rFonts w:ascii="Times New Roman" w:hAnsi="Times New Roman" w:cs="Times New Roman"/>
          <w:i/>
          <w:sz w:val="24"/>
          <w:szCs w:val="24"/>
          <w:lang w:val="en-US"/>
        </w:rPr>
        <w:t>Behaviour</w:t>
      </w:r>
      <w:proofErr w:type="spellEnd"/>
      <w:r w:rsidRPr="00AE3362">
        <w:rPr>
          <w:rFonts w:ascii="Times New Roman" w:hAnsi="Times New Roman" w:cs="Times New Roman"/>
          <w:i/>
          <w:sz w:val="24"/>
          <w:szCs w:val="24"/>
          <w:lang w:val="en-US"/>
        </w:rPr>
        <w:t xml:space="preserve"> &amp; Information Technology, 32</w:t>
      </w:r>
      <w:r w:rsidRPr="00AE3362">
        <w:rPr>
          <w:rFonts w:ascii="Times New Roman" w:hAnsi="Times New Roman" w:cs="Times New Roman"/>
          <w:sz w:val="24"/>
          <w:szCs w:val="24"/>
          <w:lang w:val="en-US"/>
        </w:rPr>
        <w:t>, 594–602.</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Grace, J. B. (2013). Basic </w:t>
      </w:r>
      <w:proofErr w:type="spellStart"/>
      <w:r w:rsidRPr="00AE3362">
        <w:rPr>
          <w:rFonts w:ascii="Times New Roman" w:hAnsi="Times New Roman" w:cs="Times New Roman"/>
          <w:sz w:val="24"/>
          <w:szCs w:val="24"/>
          <w:lang w:val="en-US"/>
        </w:rPr>
        <w:t>lavaan</w:t>
      </w:r>
      <w:proofErr w:type="spellEnd"/>
      <w:r w:rsidRPr="00AE3362">
        <w:rPr>
          <w:rFonts w:ascii="Times New Roman" w:hAnsi="Times New Roman" w:cs="Times New Roman"/>
          <w:sz w:val="24"/>
          <w:szCs w:val="24"/>
          <w:lang w:val="en-US"/>
        </w:rPr>
        <w:t xml:space="preserve"> Syntax Guide. </w:t>
      </w:r>
      <w:proofErr w:type="spellStart"/>
      <w:r w:rsidRPr="00AE3362">
        <w:rPr>
          <w:rFonts w:ascii="Times New Roman" w:hAnsi="Times New Roman" w:cs="Times New Roman"/>
          <w:sz w:val="24"/>
          <w:szCs w:val="24"/>
          <w:lang w:val="en-US"/>
        </w:rPr>
        <w:t>Retrived</w:t>
      </w:r>
      <w:proofErr w:type="spellEnd"/>
      <w:r w:rsidRPr="00AE3362">
        <w:rPr>
          <w:rFonts w:ascii="Times New Roman" w:hAnsi="Times New Roman" w:cs="Times New Roman"/>
          <w:sz w:val="24"/>
          <w:szCs w:val="24"/>
          <w:lang w:val="en-US"/>
        </w:rPr>
        <w:t xml:space="preserve"> at http://www.structuralequations.com/resources/Basic_lavaan_Syntax_Guide_Aug1_2013.pdf (accessed January 24</w:t>
      </w:r>
      <w:r w:rsidRPr="00AE3362">
        <w:rPr>
          <w:rFonts w:ascii="Times New Roman" w:hAnsi="Times New Roman" w:cs="Times New Roman"/>
          <w:sz w:val="24"/>
          <w:szCs w:val="24"/>
          <w:vertAlign w:val="superscript"/>
          <w:lang w:val="en-US"/>
        </w:rPr>
        <w:t>th</w:t>
      </w:r>
      <w:proofErr w:type="gramStart"/>
      <w:r w:rsidRPr="00AE3362">
        <w:rPr>
          <w:rFonts w:ascii="Times New Roman" w:hAnsi="Times New Roman" w:cs="Times New Roman"/>
          <w:sz w:val="24"/>
          <w:szCs w:val="24"/>
          <w:lang w:val="en-US"/>
        </w:rPr>
        <w:t xml:space="preserve"> 2018</w:t>
      </w:r>
      <w:proofErr w:type="gramEnd"/>
      <w:r w:rsidRPr="00AE3362">
        <w:rPr>
          <w:rFonts w:ascii="Times New Roman" w:hAnsi="Times New Roman" w:cs="Times New Roman"/>
          <w:sz w:val="24"/>
          <w:szCs w:val="24"/>
          <w:lang w:val="en-US"/>
        </w:rPr>
        <w:t>).</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Hu, L., &amp; </w:t>
      </w:r>
      <w:proofErr w:type="spellStart"/>
      <w:r w:rsidRPr="00AE3362">
        <w:rPr>
          <w:rFonts w:ascii="Times New Roman" w:hAnsi="Times New Roman" w:cs="Times New Roman"/>
          <w:sz w:val="24"/>
          <w:szCs w:val="24"/>
          <w:lang w:val="en-US"/>
        </w:rPr>
        <w:t>Bentler</w:t>
      </w:r>
      <w:proofErr w:type="spellEnd"/>
      <w:r w:rsidRPr="00AE3362">
        <w:rPr>
          <w:rFonts w:ascii="Times New Roman" w:hAnsi="Times New Roman" w:cs="Times New Roman"/>
          <w:sz w:val="24"/>
          <w:szCs w:val="24"/>
          <w:lang w:val="en-US"/>
        </w:rPr>
        <w:t xml:space="preserve">, P. M. (1999). Cutoff criteria for fit indexes in covariance structure analysis: Conventional criteria versus new alternatives. </w:t>
      </w:r>
      <w:r w:rsidRPr="00AE3362">
        <w:rPr>
          <w:rFonts w:ascii="Times New Roman" w:hAnsi="Times New Roman" w:cs="Times New Roman"/>
          <w:i/>
          <w:sz w:val="24"/>
          <w:szCs w:val="24"/>
          <w:lang w:val="en-US"/>
        </w:rPr>
        <w:t>Structural Equation Modeling, 6</w:t>
      </w:r>
      <w:r w:rsidRPr="00AE3362">
        <w:rPr>
          <w:rFonts w:ascii="Times New Roman" w:hAnsi="Times New Roman" w:cs="Times New Roman"/>
          <w:sz w:val="24"/>
          <w:szCs w:val="24"/>
          <w:lang w:val="en-US"/>
        </w:rPr>
        <w:t>, 1–55.</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Indian, M., &amp; Grieve, R. (2014). When Facebook is easier than face-to-face: Social support derived from Facebook in socially anxious individuals. </w:t>
      </w:r>
      <w:r w:rsidRPr="00AE3362">
        <w:rPr>
          <w:rFonts w:ascii="Times New Roman" w:hAnsi="Times New Roman" w:cs="Times New Roman"/>
          <w:i/>
          <w:sz w:val="24"/>
          <w:szCs w:val="24"/>
          <w:lang w:val="en-US"/>
        </w:rPr>
        <w:t xml:space="preserve">Personality and Individual Differences, 59, </w:t>
      </w:r>
      <w:r w:rsidRPr="00AE3362">
        <w:rPr>
          <w:rFonts w:ascii="Times New Roman" w:hAnsi="Times New Roman" w:cs="Times New Roman"/>
          <w:sz w:val="24"/>
          <w:szCs w:val="24"/>
          <w:lang w:val="en-US"/>
        </w:rPr>
        <w:t>102-106.</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proofErr w:type="spellStart"/>
      <w:r w:rsidRPr="00AE3362">
        <w:rPr>
          <w:rFonts w:ascii="Times New Roman" w:hAnsi="Times New Roman" w:cs="Times New Roman"/>
          <w:sz w:val="24"/>
          <w:szCs w:val="24"/>
          <w:lang w:val="en-US"/>
        </w:rPr>
        <w:t>Joinson</w:t>
      </w:r>
      <w:proofErr w:type="spellEnd"/>
      <w:r w:rsidRPr="00AE3362">
        <w:rPr>
          <w:rFonts w:ascii="Times New Roman" w:hAnsi="Times New Roman" w:cs="Times New Roman"/>
          <w:sz w:val="24"/>
          <w:szCs w:val="24"/>
          <w:lang w:val="en-US"/>
        </w:rPr>
        <w:t xml:space="preserve">, A. N. (2008, April). Looking at, looking up or keeping up with </w:t>
      </w:r>
      <w:proofErr w:type="gramStart"/>
      <w:r w:rsidRPr="00AE3362">
        <w:rPr>
          <w:rFonts w:ascii="Times New Roman" w:hAnsi="Times New Roman" w:cs="Times New Roman"/>
          <w:sz w:val="24"/>
          <w:szCs w:val="24"/>
          <w:lang w:val="en-US"/>
        </w:rPr>
        <w:t>people?:</w:t>
      </w:r>
      <w:proofErr w:type="gramEnd"/>
      <w:r w:rsidRPr="00AE3362">
        <w:rPr>
          <w:rFonts w:ascii="Times New Roman" w:hAnsi="Times New Roman" w:cs="Times New Roman"/>
          <w:sz w:val="24"/>
          <w:szCs w:val="24"/>
          <w:lang w:val="en-US"/>
        </w:rPr>
        <w:t xml:space="preserve"> motives and use of </w:t>
      </w:r>
      <w:proofErr w:type="spellStart"/>
      <w:r w:rsidRPr="00AE3362">
        <w:rPr>
          <w:rFonts w:ascii="Times New Roman" w:hAnsi="Times New Roman" w:cs="Times New Roman"/>
          <w:sz w:val="24"/>
          <w:szCs w:val="24"/>
          <w:lang w:val="en-US"/>
        </w:rPr>
        <w:t>facebook</w:t>
      </w:r>
      <w:proofErr w:type="spellEnd"/>
      <w:r w:rsidRPr="00AE3362">
        <w:rPr>
          <w:rFonts w:ascii="Times New Roman" w:hAnsi="Times New Roman" w:cs="Times New Roman"/>
          <w:sz w:val="24"/>
          <w:szCs w:val="24"/>
          <w:lang w:val="en-US"/>
        </w:rPr>
        <w:t xml:space="preserve">. In </w:t>
      </w:r>
      <w:r w:rsidRPr="00AE3362">
        <w:rPr>
          <w:rFonts w:ascii="Times New Roman" w:hAnsi="Times New Roman" w:cs="Times New Roman"/>
          <w:i/>
          <w:sz w:val="24"/>
          <w:szCs w:val="24"/>
          <w:lang w:val="en-US"/>
        </w:rPr>
        <w:t>Proceedings of the SIGCHI conference on Human Factors in Computing Systems</w:t>
      </w:r>
      <w:r w:rsidRPr="00AE3362">
        <w:rPr>
          <w:rFonts w:ascii="Times New Roman" w:hAnsi="Times New Roman" w:cs="Times New Roman"/>
          <w:sz w:val="24"/>
          <w:szCs w:val="24"/>
          <w:lang w:val="en-US"/>
        </w:rPr>
        <w:t xml:space="preserve"> (pp. 1027-1036). ACM, Florence, Italy.</w:t>
      </w:r>
    </w:p>
    <w:p w:rsidR="00B7238E" w:rsidRPr="00AE3362" w:rsidRDefault="00B7238E" w:rsidP="00B7238E">
      <w:pPr>
        <w:autoSpaceDE w:val="0"/>
        <w:autoSpaceDN w:val="0"/>
        <w:adjustRightInd w:val="0"/>
        <w:spacing w:after="0" w:line="480" w:lineRule="auto"/>
        <w:ind w:left="709" w:hanging="709"/>
        <w:jc w:val="both"/>
        <w:rPr>
          <w:rFonts w:ascii="Times New Roman" w:hAnsi="Times New Roman" w:cs="Times New Roman"/>
          <w:sz w:val="24"/>
          <w:szCs w:val="24"/>
          <w:lang w:val="en-US"/>
        </w:rPr>
      </w:pPr>
      <w:proofErr w:type="spellStart"/>
      <w:r w:rsidRPr="00AE3362">
        <w:rPr>
          <w:rFonts w:ascii="Times New Roman" w:eastAsia="Times New Roman" w:hAnsi="Times New Roman" w:cs="Times New Roman"/>
          <w:sz w:val="24"/>
          <w:szCs w:val="24"/>
          <w:lang w:val="en-US" w:eastAsia="it-IT"/>
        </w:rPr>
        <w:t>Jӧreskog</w:t>
      </w:r>
      <w:proofErr w:type="spellEnd"/>
      <w:r w:rsidRPr="00AE3362">
        <w:rPr>
          <w:rFonts w:ascii="Times New Roman" w:eastAsia="Times New Roman" w:hAnsi="Times New Roman" w:cs="Times New Roman"/>
          <w:sz w:val="24"/>
          <w:szCs w:val="24"/>
          <w:lang w:val="en-US" w:eastAsia="it-IT"/>
        </w:rPr>
        <w:t xml:space="preserve">, </w:t>
      </w:r>
      <w:r w:rsidRPr="00AE3362">
        <w:rPr>
          <w:rFonts w:ascii="Times New Roman" w:hAnsi="Times New Roman" w:cs="Times New Roman"/>
          <w:sz w:val="24"/>
          <w:szCs w:val="24"/>
          <w:lang w:val="en-US"/>
        </w:rPr>
        <w:t xml:space="preserve">K.G., &amp; </w:t>
      </w:r>
      <w:proofErr w:type="spellStart"/>
      <w:r w:rsidRPr="00AE3362">
        <w:rPr>
          <w:rFonts w:ascii="Times New Roman" w:eastAsia="Times New Roman" w:hAnsi="Times New Roman" w:cs="Times New Roman"/>
          <w:sz w:val="24"/>
          <w:szCs w:val="24"/>
          <w:lang w:val="en-US" w:eastAsia="it-IT"/>
        </w:rPr>
        <w:t>Sӧrbom</w:t>
      </w:r>
      <w:proofErr w:type="spellEnd"/>
      <w:r w:rsidRPr="00AE3362">
        <w:rPr>
          <w:rFonts w:ascii="Times New Roman" w:hAnsi="Times New Roman" w:cs="Times New Roman"/>
          <w:sz w:val="24"/>
          <w:szCs w:val="24"/>
          <w:lang w:val="en-US"/>
        </w:rPr>
        <w:t xml:space="preserve">, D. (1996). </w:t>
      </w:r>
      <w:r w:rsidRPr="00AE3362">
        <w:rPr>
          <w:rFonts w:ascii="Times New Roman" w:hAnsi="Times New Roman" w:cs="Times New Roman"/>
          <w:i/>
          <w:sz w:val="24"/>
          <w:szCs w:val="24"/>
          <w:lang w:val="en-US"/>
        </w:rPr>
        <w:t>LISREL 8: User’s reference guide</w:t>
      </w:r>
      <w:r w:rsidRPr="00AE3362">
        <w:rPr>
          <w:rFonts w:ascii="Times New Roman" w:hAnsi="Times New Roman" w:cs="Times New Roman"/>
          <w:sz w:val="24"/>
          <w:szCs w:val="24"/>
          <w:lang w:val="en-US"/>
        </w:rPr>
        <w:t>. Chicago: Scientific Software International.</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proofErr w:type="spellStart"/>
      <w:r w:rsidRPr="00AE3362">
        <w:rPr>
          <w:rFonts w:ascii="Times New Roman" w:hAnsi="Times New Roman" w:cs="Times New Roman"/>
          <w:sz w:val="24"/>
          <w:szCs w:val="24"/>
          <w:lang w:val="en-US"/>
        </w:rPr>
        <w:t>Kardefelt-Winther</w:t>
      </w:r>
      <w:proofErr w:type="spellEnd"/>
      <w:r w:rsidRPr="00AE3362">
        <w:rPr>
          <w:rFonts w:ascii="Times New Roman" w:hAnsi="Times New Roman" w:cs="Times New Roman"/>
          <w:sz w:val="24"/>
          <w:szCs w:val="24"/>
          <w:lang w:val="en-US"/>
        </w:rPr>
        <w:t xml:space="preserve">, D. (2014). A conceptual and methodological critique of internet addiction research: Towards a model of compensatory internet use. </w:t>
      </w:r>
      <w:r w:rsidRPr="00AE3362">
        <w:rPr>
          <w:rFonts w:ascii="Times New Roman" w:hAnsi="Times New Roman" w:cs="Times New Roman"/>
          <w:i/>
          <w:sz w:val="24"/>
          <w:szCs w:val="24"/>
          <w:lang w:val="en-US"/>
        </w:rPr>
        <w:t>Computers in Human Behavior, 31</w:t>
      </w:r>
      <w:r w:rsidRPr="00AE3362">
        <w:rPr>
          <w:rFonts w:ascii="Times New Roman" w:hAnsi="Times New Roman" w:cs="Times New Roman"/>
          <w:sz w:val="24"/>
          <w:szCs w:val="24"/>
          <w:lang w:val="en-US"/>
        </w:rPr>
        <w:t>, 351-354.</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proofErr w:type="spellStart"/>
      <w:r w:rsidRPr="00AE3362">
        <w:rPr>
          <w:rFonts w:ascii="Times New Roman" w:hAnsi="Times New Roman" w:cs="Times New Roman"/>
          <w:sz w:val="24"/>
          <w:szCs w:val="24"/>
          <w:lang w:val="en-US"/>
        </w:rPr>
        <w:t>Király</w:t>
      </w:r>
      <w:proofErr w:type="spellEnd"/>
      <w:r w:rsidRPr="00AE3362">
        <w:rPr>
          <w:rFonts w:ascii="Times New Roman" w:hAnsi="Times New Roman" w:cs="Times New Roman"/>
          <w:sz w:val="24"/>
          <w:szCs w:val="24"/>
          <w:lang w:val="en-US"/>
        </w:rPr>
        <w:t xml:space="preserve">, O., </w:t>
      </w:r>
      <w:proofErr w:type="spellStart"/>
      <w:r w:rsidRPr="00AE3362">
        <w:rPr>
          <w:rFonts w:ascii="Times New Roman" w:hAnsi="Times New Roman" w:cs="Times New Roman"/>
          <w:sz w:val="24"/>
          <w:szCs w:val="24"/>
          <w:lang w:val="en-US"/>
        </w:rPr>
        <w:t>Urbán</w:t>
      </w:r>
      <w:proofErr w:type="spellEnd"/>
      <w:r w:rsidRPr="00AE3362">
        <w:rPr>
          <w:rFonts w:ascii="Times New Roman" w:hAnsi="Times New Roman" w:cs="Times New Roman"/>
          <w:sz w:val="24"/>
          <w:szCs w:val="24"/>
          <w:lang w:val="en-US"/>
        </w:rPr>
        <w:t xml:space="preserve">, R., Griffiths, M. D., </w:t>
      </w:r>
      <w:proofErr w:type="spellStart"/>
      <w:r w:rsidRPr="00AE3362">
        <w:rPr>
          <w:rFonts w:ascii="Times New Roman" w:hAnsi="Times New Roman" w:cs="Times New Roman"/>
          <w:sz w:val="24"/>
          <w:szCs w:val="24"/>
          <w:lang w:val="en-US"/>
        </w:rPr>
        <w:t>Ágoston</w:t>
      </w:r>
      <w:proofErr w:type="spellEnd"/>
      <w:r w:rsidRPr="00AE3362">
        <w:rPr>
          <w:rFonts w:ascii="Times New Roman" w:hAnsi="Times New Roman" w:cs="Times New Roman"/>
          <w:sz w:val="24"/>
          <w:szCs w:val="24"/>
          <w:lang w:val="en-US"/>
        </w:rPr>
        <w:t xml:space="preserve">, C., </w:t>
      </w:r>
      <w:proofErr w:type="spellStart"/>
      <w:r w:rsidRPr="00AE3362">
        <w:rPr>
          <w:rFonts w:ascii="Times New Roman" w:hAnsi="Times New Roman" w:cs="Times New Roman"/>
          <w:sz w:val="24"/>
          <w:szCs w:val="24"/>
          <w:lang w:val="en-US"/>
        </w:rPr>
        <w:t>Nagygyörgy</w:t>
      </w:r>
      <w:proofErr w:type="spellEnd"/>
      <w:r w:rsidRPr="00AE3362">
        <w:rPr>
          <w:rFonts w:ascii="Times New Roman" w:hAnsi="Times New Roman" w:cs="Times New Roman"/>
          <w:sz w:val="24"/>
          <w:szCs w:val="24"/>
          <w:lang w:val="en-US"/>
        </w:rPr>
        <w:t xml:space="preserve">, K., </w:t>
      </w:r>
      <w:proofErr w:type="spellStart"/>
      <w:r w:rsidRPr="00AE3362">
        <w:rPr>
          <w:rFonts w:ascii="Times New Roman" w:hAnsi="Times New Roman" w:cs="Times New Roman"/>
          <w:sz w:val="24"/>
          <w:szCs w:val="24"/>
          <w:lang w:val="en-US"/>
        </w:rPr>
        <w:t>Kökönyei</w:t>
      </w:r>
      <w:proofErr w:type="spellEnd"/>
      <w:r w:rsidRPr="00AE3362">
        <w:rPr>
          <w:rFonts w:ascii="Times New Roman" w:hAnsi="Times New Roman" w:cs="Times New Roman"/>
          <w:sz w:val="24"/>
          <w:szCs w:val="24"/>
          <w:lang w:val="en-US"/>
        </w:rPr>
        <w:t xml:space="preserve">, G., &amp; </w:t>
      </w:r>
      <w:proofErr w:type="spellStart"/>
      <w:r w:rsidRPr="00AE3362">
        <w:rPr>
          <w:rFonts w:ascii="Times New Roman" w:hAnsi="Times New Roman" w:cs="Times New Roman"/>
          <w:sz w:val="24"/>
          <w:szCs w:val="24"/>
          <w:lang w:val="en-US"/>
        </w:rPr>
        <w:t>Demetrovics</w:t>
      </w:r>
      <w:proofErr w:type="spellEnd"/>
      <w:r w:rsidRPr="00AE3362">
        <w:rPr>
          <w:rFonts w:ascii="Times New Roman" w:hAnsi="Times New Roman" w:cs="Times New Roman"/>
          <w:sz w:val="24"/>
          <w:szCs w:val="24"/>
          <w:lang w:val="en-US"/>
        </w:rPr>
        <w:t xml:space="preserve">, Z. (2015). The mediating effect of gaming motivation between psychiatric </w:t>
      </w:r>
      <w:r w:rsidRPr="00AE3362">
        <w:rPr>
          <w:rFonts w:ascii="Times New Roman" w:hAnsi="Times New Roman" w:cs="Times New Roman"/>
          <w:sz w:val="24"/>
          <w:szCs w:val="24"/>
          <w:lang w:val="en-US"/>
        </w:rPr>
        <w:lastRenderedPageBreak/>
        <w:t xml:space="preserve">symptoms and problematic online gaming: an online survey. </w:t>
      </w:r>
      <w:r w:rsidRPr="00AE3362">
        <w:rPr>
          <w:rFonts w:ascii="Times New Roman" w:hAnsi="Times New Roman" w:cs="Times New Roman"/>
          <w:i/>
          <w:sz w:val="24"/>
          <w:szCs w:val="24"/>
          <w:lang w:val="en-US"/>
        </w:rPr>
        <w:t>Journal of medical Internet research, 17</w:t>
      </w:r>
      <w:r w:rsidRPr="00AE3362">
        <w:rPr>
          <w:rFonts w:ascii="Times New Roman" w:hAnsi="Times New Roman" w:cs="Times New Roman"/>
          <w:sz w:val="24"/>
          <w:szCs w:val="24"/>
          <w:lang w:val="en-US"/>
        </w:rPr>
        <w:t>(4).</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proofErr w:type="spellStart"/>
      <w:r w:rsidRPr="00AE3362">
        <w:rPr>
          <w:rFonts w:ascii="Times New Roman" w:hAnsi="Times New Roman" w:cs="Times New Roman"/>
          <w:sz w:val="24"/>
          <w:szCs w:val="24"/>
          <w:lang w:val="en-US"/>
        </w:rPr>
        <w:t>Kuss</w:t>
      </w:r>
      <w:proofErr w:type="spellEnd"/>
      <w:r w:rsidRPr="00AE3362">
        <w:rPr>
          <w:rFonts w:ascii="Times New Roman" w:hAnsi="Times New Roman" w:cs="Times New Roman"/>
          <w:sz w:val="24"/>
          <w:szCs w:val="24"/>
          <w:lang w:val="en-US"/>
        </w:rPr>
        <w:t xml:space="preserve">, D. J., &amp; Griffiths, M. D. (2011). Addiction to social networks on the Internet: A literature review of empirical research. </w:t>
      </w:r>
      <w:r w:rsidRPr="00AE3362">
        <w:rPr>
          <w:rFonts w:ascii="Times New Roman" w:hAnsi="Times New Roman" w:cs="Times New Roman"/>
          <w:i/>
          <w:sz w:val="24"/>
          <w:szCs w:val="24"/>
          <w:lang w:val="en-US"/>
        </w:rPr>
        <w:t>International Journal of Environment and Public Health</w:t>
      </w:r>
      <w:r w:rsidRPr="00AE3362">
        <w:rPr>
          <w:rFonts w:ascii="Times New Roman" w:hAnsi="Times New Roman" w:cs="Times New Roman"/>
          <w:sz w:val="24"/>
          <w:szCs w:val="24"/>
          <w:lang w:val="en-US"/>
        </w:rPr>
        <w:t>,</w:t>
      </w:r>
      <w:r w:rsidRPr="00AE3362">
        <w:rPr>
          <w:rFonts w:ascii="Times New Roman" w:hAnsi="Times New Roman" w:cs="Times New Roman"/>
          <w:i/>
          <w:sz w:val="24"/>
          <w:szCs w:val="24"/>
          <w:lang w:val="en-US"/>
        </w:rPr>
        <w:t xml:space="preserve"> 8,</w:t>
      </w:r>
      <w:r w:rsidRPr="00AE3362">
        <w:rPr>
          <w:rFonts w:ascii="Times New Roman" w:hAnsi="Times New Roman" w:cs="Times New Roman"/>
          <w:sz w:val="24"/>
          <w:szCs w:val="24"/>
          <w:lang w:val="en-US"/>
        </w:rPr>
        <w:t xml:space="preserve"> 3528–3552.</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proofErr w:type="spellStart"/>
      <w:r w:rsidRPr="00AE3362">
        <w:rPr>
          <w:rFonts w:ascii="Times New Roman" w:hAnsi="Times New Roman" w:cs="Times New Roman"/>
          <w:sz w:val="24"/>
          <w:szCs w:val="24"/>
          <w:lang w:val="en-US"/>
        </w:rPr>
        <w:t>Lafrenière</w:t>
      </w:r>
      <w:proofErr w:type="spellEnd"/>
      <w:r w:rsidRPr="00AE3362">
        <w:rPr>
          <w:rFonts w:ascii="Times New Roman" w:hAnsi="Times New Roman" w:cs="Times New Roman"/>
          <w:sz w:val="24"/>
          <w:szCs w:val="24"/>
          <w:lang w:val="en-US"/>
        </w:rPr>
        <w:t>, M. A. K., Verner-</w:t>
      </w:r>
      <w:proofErr w:type="spellStart"/>
      <w:r w:rsidRPr="00AE3362">
        <w:rPr>
          <w:rFonts w:ascii="Times New Roman" w:hAnsi="Times New Roman" w:cs="Times New Roman"/>
          <w:sz w:val="24"/>
          <w:szCs w:val="24"/>
          <w:lang w:val="en-US"/>
        </w:rPr>
        <w:t>Filion</w:t>
      </w:r>
      <w:proofErr w:type="spellEnd"/>
      <w:r w:rsidRPr="00AE3362">
        <w:rPr>
          <w:rFonts w:ascii="Times New Roman" w:hAnsi="Times New Roman" w:cs="Times New Roman"/>
          <w:sz w:val="24"/>
          <w:szCs w:val="24"/>
          <w:lang w:val="en-US"/>
        </w:rPr>
        <w:t xml:space="preserve">, J., &amp; Vallerand, R. J. (2012). Development and validation of the Gaming Motivation Scale (GAMS). </w:t>
      </w:r>
      <w:r w:rsidRPr="00AE3362">
        <w:rPr>
          <w:rFonts w:ascii="Times New Roman" w:hAnsi="Times New Roman" w:cs="Times New Roman"/>
          <w:i/>
          <w:sz w:val="24"/>
          <w:szCs w:val="24"/>
          <w:lang w:val="en-US"/>
        </w:rPr>
        <w:t>Personality and Individual Differences, 53</w:t>
      </w:r>
      <w:r w:rsidRPr="00AE3362">
        <w:rPr>
          <w:rFonts w:ascii="Times New Roman" w:hAnsi="Times New Roman" w:cs="Times New Roman"/>
          <w:sz w:val="24"/>
          <w:szCs w:val="24"/>
          <w:lang w:val="en-US"/>
        </w:rPr>
        <w:t>(7), 827-831.</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LaRose, R., Lin, C. A., &amp; Eastin, M. S. (2003). Unregulated Internet usage: Addiction, habit, or deficient self-regulation? </w:t>
      </w:r>
      <w:r w:rsidRPr="00AE3362">
        <w:rPr>
          <w:rFonts w:ascii="Times New Roman" w:hAnsi="Times New Roman" w:cs="Times New Roman"/>
          <w:i/>
          <w:sz w:val="24"/>
          <w:szCs w:val="24"/>
          <w:lang w:val="en-US"/>
        </w:rPr>
        <w:t>Media Psychology, 5</w:t>
      </w:r>
      <w:r w:rsidRPr="00AE3362">
        <w:rPr>
          <w:rFonts w:ascii="Times New Roman" w:hAnsi="Times New Roman" w:cs="Times New Roman"/>
          <w:sz w:val="24"/>
          <w:szCs w:val="24"/>
          <w:lang w:val="en-US"/>
        </w:rPr>
        <w:t>, 225–253.</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Lee, Z.W.Y., Cheung, C.M.K., &amp; </w:t>
      </w:r>
      <w:proofErr w:type="spellStart"/>
      <w:r w:rsidRPr="00AE3362">
        <w:rPr>
          <w:rFonts w:ascii="Times New Roman" w:hAnsi="Times New Roman" w:cs="Times New Roman"/>
          <w:sz w:val="24"/>
          <w:szCs w:val="24"/>
          <w:lang w:val="en-US"/>
        </w:rPr>
        <w:t>Thadani</w:t>
      </w:r>
      <w:proofErr w:type="spellEnd"/>
      <w:r w:rsidRPr="00AE3362">
        <w:rPr>
          <w:rFonts w:ascii="Times New Roman" w:hAnsi="Times New Roman" w:cs="Times New Roman"/>
          <w:sz w:val="24"/>
          <w:szCs w:val="24"/>
          <w:lang w:val="en-US"/>
        </w:rPr>
        <w:t xml:space="preserve">, D.R. (2012). An Investigation into the Problematic Use of Facebook, </w:t>
      </w:r>
      <w:r w:rsidRPr="00AE3362">
        <w:rPr>
          <w:rFonts w:ascii="Times New Roman" w:hAnsi="Times New Roman" w:cs="Times New Roman"/>
          <w:i/>
          <w:sz w:val="24"/>
          <w:szCs w:val="24"/>
          <w:lang w:val="en-US"/>
        </w:rPr>
        <w:t>45th Hawaii International Conference on System Sciences</w:t>
      </w:r>
      <w:r w:rsidRPr="00AE3362">
        <w:rPr>
          <w:rFonts w:ascii="Times New Roman" w:hAnsi="Times New Roman" w:cs="Times New Roman"/>
          <w:sz w:val="24"/>
          <w:szCs w:val="24"/>
          <w:lang w:val="en-US"/>
        </w:rPr>
        <w:t>.</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rPr>
        <w:t xml:space="preserve">Lenzi, M., Vieno, A., Altoè, G., Scacchi, L., Perkins, D. D., Zukauskiene, R., &amp; Santinello, M. (2015). </w:t>
      </w:r>
      <w:r w:rsidRPr="00AE3362">
        <w:rPr>
          <w:rFonts w:ascii="Times New Roman" w:hAnsi="Times New Roman" w:cs="Times New Roman"/>
          <w:sz w:val="24"/>
          <w:szCs w:val="24"/>
          <w:lang w:val="en-US"/>
        </w:rPr>
        <w:t xml:space="preserve">Can Facebook informational use foster adolescent civic engagement? </w:t>
      </w:r>
      <w:r w:rsidRPr="00AE3362">
        <w:rPr>
          <w:rFonts w:ascii="Times New Roman" w:hAnsi="Times New Roman" w:cs="Times New Roman"/>
          <w:i/>
          <w:sz w:val="24"/>
          <w:szCs w:val="24"/>
          <w:lang w:val="en-US"/>
        </w:rPr>
        <w:t>American Journal of Community Psychology, 55</w:t>
      </w:r>
      <w:r w:rsidRPr="00AE3362">
        <w:rPr>
          <w:rFonts w:ascii="Times New Roman" w:hAnsi="Times New Roman" w:cs="Times New Roman"/>
          <w:sz w:val="24"/>
          <w:szCs w:val="24"/>
          <w:lang w:val="en-US"/>
        </w:rPr>
        <w:t>, 444–454</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proofErr w:type="spellStart"/>
      <w:r w:rsidRPr="00AE3362">
        <w:rPr>
          <w:rFonts w:ascii="Times New Roman" w:hAnsi="Times New Roman" w:cs="Times New Roman"/>
          <w:sz w:val="24"/>
          <w:szCs w:val="24"/>
          <w:lang w:val="en-US"/>
        </w:rPr>
        <w:t>Marcial</w:t>
      </w:r>
      <w:proofErr w:type="spellEnd"/>
      <w:r w:rsidRPr="00AE3362">
        <w:rPr>
          <w:rFonts w:ascii="Times New Roman" w:hAnsi="Times New Roman" w:cs="Times New Roman"/>
          <w:sz w:val="24"/>
          <w:szCs w:val="24"/>
          <w:lang w:val="en-US"/>
        </w:rPr>
        <w:t xml:space="preserve">, D. E. (2013). Are you a Facebook addict? Measuring Facebook addiction in the Philippine University. </w:t>
      </w:r>
      <w:r w:rsidRPr="00AE3362">
        <w:rPr>
          <w:rFonts w:ascii="Times New Roman" w:hAnsi="Times New Roman" w:cs="Times New Roman"/>
          <w:i/>
          <w:sz w:val="24"/>
          <w:szCs w:val="24"/>
          <w:lang w:val="en-US"/>
        </w:rPr>
        <w:t>International Proceedings of Economics Development and Research, 66,</w:t>
      </w:r>
      <w:r w:rsidRPr="00AE3362">
        <w:rPr>
          <w:rFonts w:ascii="Times New Roman" w:hAnsi="Times New Roman" w:cs="Times New Roman"/>
          <w:sz w:val="24"/>
          <w:szCs w:val="24"/>
          <w:lang w:val="en-US"/>
        </w:rPr>
        <w:t xml:space="preserve"> 12.</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Marino, C., </w:t>
      </w:r>
      <w:proofErr w:type="spellStart"/>
      <w:r w:rsidRPr="00AE3362">
        <w:rPr>
          <w:rFonts w:ascii="Times New Roman" w:hAnsi="Times New Roman" w:cs="Times New Roman"/>
          <w:sz w:val="24"/>
          <w:szCs w:val="24"/>
          <w:lang w:val="en-US"/>
        </w:rPr>
        <w:t>Vieno</w:t>
      </w:r>
      <w:proofErr w:type="spellEnd"/>
      <w:r w:rsidRPr="00AE3362">
        <w:rPr>
          <w:rFonts w:ascii="Times New Roman" w:hAnsi="Times New Roman" w:cs="Times New Roman"/>
          <w:sz w:val="24"/>
          <w:szCs w:val="24"/>
          <w:lang w:val="en-US"/>
        </w:rPr>
        <w:t xml:space="preserve">, A., </w:t>
      </w:r>
      <w:proofErr w:type="spellStart"/>
      <w:r w:rsidRPr="00AE3362">
        <w:rPr>
          <w:rFonts w:ascii="Times New Roman" w:hAnsi="Times New Roman" w:cs="Times New Roman"/>
          <w:sz w:val="24"/>
          <w:szCs w:val="24"/>
          <w:lang w:val="en-US"/>
        </w:rPr>
        <w:t>Altoè</w:t>
      </w:r>
      <w:proofErr w:type="spellEnd"/>
      <w:r w:rsidRPr="00AE3362">
        <w:rPr>
          <w:rFonts w:ascii="Times New Roman" w:hAnsi="Times New Roman" w:cs="Times New Roman"/>
          <w:sz w:val="24"/>
          <w:szCs w:val="24"/>
          <w:lang w:val="en-US"/>
        </w:rPr>
        <w:t xml:space="preserve">, G., &amp; Spada, M. M. (2017). Factorial validity of the Problematic Facebook Use Scale for adolescents and young adults. </w:t>
      </w:r>
      <w:r w:rsidRPr="00AE3362">
        <w:rPr>
          <w:rFonts w:ascii="Times New Roman" w:hAnsi="Times New Roman" w:cs="Times New Roman"/>
          <w:i/>
          <w:sz w:val="24"/>
          <w:szCs w:val="24"/>
          <w:lang w:val="en-US"/>
        </w:rPr>
        <w:t xml:space="preserve">Journal of Behavioral </w:t>
      </w:r>
      <w:proofErr w:type="gramStart"/>
      <w:r w:rsidRPr="00AE3362">
        <w:rPr>
          <w:rFonts w:ascii="Times New Roman" w:hAnsi="Times New Roman" w:cs="Times New Roman"/>
          <w:i/>
          <w:sz w:val="24"/>
          <w:szCs w:val="24"/>
          <w:lang w:val="en-US"/>
        </w:rPr>
        <w:t>addictions,  6</w:t>
      </w:r>
      <w:proofErr w:type="gramEnd"/>
      <w:r w:rsidRPr="00AE3362">
        <w:rPr>
          <w:rFonts w:ascii="Times New Roman" w:hAnsi="Times New Roman" w:cs="Times New Roman"/>
          <w:sz w:val="24"/>
          <w:szCs w:val="24"/>
          <w:lang w:val="en-US"/>
        </w:rPr>
        <w:t>(1), 5–10.</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Marino, C., </w:t>
      </w:r>
      <w:proofErr w:type="spellStart"/>
      <w:r w:rsidRPr="00AE3362">
        <w:rPr>
          <w:rFonts w:ascii="Times New Roman" w:hAnsi="Times New Roman" w:cs="Times New Roman"/>
          <w:sz w:val="24"/>
          <w:szCs w:val="24"/>
          <w:lang w:val="en-US"/>
        </w:rPr>
        <w:t>Vieno</w:t>
      </w:r>
      <w:proofErr w:type="spellEnd"/>
      <w:r w:rsidRPr="00AE3362">
        <w:rPr>
          <w:rFonts w:ascii="Times New Roman" w:hAnsi="Times New Roman" w:cs="Times New Roman"/>
          <w:sz w:val="24"/>
          <w:szCs w:val="24"/>
          <w:lang w:val="en-US"/>
        </w:rPr>
        <w:t xml:space="preserve">, A., Moss, A. C., Caselli, G., </w:t>
      </w:r>
      <w:proofErr w:type="spellStart"/>
      <w:r w:rsidRPr="00AE3362">
        <w:rPr>
          <w:rFonts w:ascii="Times New Roman" w:hAnsi="Times New Roman" w:cs="Times New Roman"/>
          <w:sz w:val="24"/>
          <w:szCs w:val="24"/>
          <w:lang w:val="en-US"/>
        </w:rPr>
        <w:t>Nikčević</w:t>
      </w:r>
      <w:proofErr w:type="spellEnd"/>
      <w:r w:rsidRPr="00AE3362">
        <w:rPr>
          <w:rFonts w:ascii="Times New Roman" w:hAnsi="Times New Roman" w:cs="Times New Roman"/>
          <w:sz w:val="24"/>
          <w:szCs w:val="24"/>
          <w:lang w:val="en-US"/>
        </w:rPr>
        <w:t xml:space="preserve">, A. V., &amp; Spada, M. M. (2016b). Personality, motives and metacognitions as predictors of problematic Facebook Use in university students. </w:t>
      </w:r>
      <w:r w:rsidRPr="00AE3362">
        <w:rPr>
          <w:rFonts w:ascii="Times New Roman" w:hAnsi="Times New Roman" w:cs="Times New Roman"/>
          <w:i/>
          <w:sz w:val="24"/>
          <w:szCs w:val="24"/>
          <w:lang w:val="en-US"/>
        </w:rPr>
        <w:t>Personality and Individual Differences, 101</w:t>
      </w:r>
      <w:r w:rsidRPr="00AE3362">
        <w:rPr>
          <w:rFonts w:ascii="Times New Roman" w:hAnsi="Times New Roman" w:cs="Times New Roman"/>
          <w:sz w:val="24"/>
          <w:szCs w:val="24"/>
          <w:lang w:val="en-US"/>
        </w:rPr>
        <w:t>, 70-77.</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Marino, C., </w:t>
      </w:r>
      <w:proofErr w:type="spellStart"/>
      <w:r w:rsidRPr="00AE3362">
        <w:rPr>
          <w:rFonts w:ascii="Times New Roman" w:hAnsi="Times New Roman" w:cs="Times New Roman"/>
          <w:sz w:val="24"/>
          <w:szCs w:val="24"/>
          <w:lang w:val="en-US"/>
        </w:rPr>
        <w:t>Vieno</w:t>
      </w:r>
      <w:proofErr w:type="spellEnd"/>
      <w:r w:rsidRPr="00AE3362">
        <w:rPr>
          <w:rFonts w:ascii="Times New Roman" w:hAnsi="Times New Roman" w:cs="Times New Roman"/>
          <w:sz w:val="24"/>
          <w:szCs w:val="24"/>
          <w:lang w:val="en-US"/>
        </w:rPr>
        <w:t xml:space="preserve">, A., </w:t>
      </w:r>
      <w:proofErr w:type="spellStart"/>
      <w:r w:rsidRPr="00AE3362">
        <w:rPr>
          <w:rFonts w:ascii="Times New Roman" w:hAnsi="Times New Roman" w:cs="Times New Roman"/>
          <w:sz w:val="24"/>
          <w:szCs w:val="24"/>
          <w:lang w:val="en-US"/>
        </w:rPr>
        <w:t>Pastore</w:t>
      </w:r>
      <w:proofErr w:type="spellEnd"/>
      <w:r w:rsidRPr="00AE3362">
        <w:rPr>
          <w:rFonts w:ascii="Times New Roman" w:hAnsi="Times New Roman" w:cs="Times New Roman"/>
          <w:sz w:val="24"/>
          <w:szCs w:val="24"/>
          <w:lang w:val="en-US"/>
        </w:rPr>
        <w:t xml:space="preserve">, M., </w:t>
      </w:r>
      <w:proofErr w:type="spellStart"/>
      <w:r w:rsidRPr="00AE3362">
        <w:rPr>
          <w:rFonts w:ascii="Times New Roman" w:hAnsi="Times New Roman" w:cs="Times New Roman"/>
          <w:sz w:val="24"/>
          <w:szCs w:val="24"/>
          <w:lang w:val="en-US"/>
        </w:rPr>
        <w:t>Albery</w:t>
      </w:r>
      <w:proofErr w:type="spellEnd"/>
      <w:r w:rsidRPr="00AE3362">
        <w:rPr>
          <w:rFonts w:ascii="Times New Roman" w:hAnsi="Times New Roman" w:cs="Times New Roman"/>
          <w:sz w:val="24"/>
          <w:szCs w:val="24"/>
          <w:lang w:val="en-US"/>
        </w:rPr>
        <w:t xml:space="preserve">, IP., Frings, D., &amp; Spada, M.M. (2016a). Modeling the contribution of personality, social identity and social norms to problematic Facebook use in adolescents. </w:t>
      </w:r>
      <w:r w:rsidRPr="00AE3362">
        <w:rPr>
          <w:rFonts w:ascii="Times New Roman" w:hAnsi="Times New Roman" w:cs="Times New Roman"/>
          <w:i/>
          <w:sz w:val="24"/>
          <w:szCs w:val="24"/>
          <w:lang w:val="en-US"/>
        </w:rPr>
        <w:t>Addictive Behaviors, 63</w:t>
      </w:r>
      <w:r w:rsidRPr="00AE3362">
        <w:rPr>
          <w:rFonts w:ascii="Times New Roman" w:hAnsi="Times New Roman" w:cs="Times New Roman"/>
          <w:sz w:val="24"/>
          <w:szCs w:val="24"/>
          <w:lang w:val="en-US"/>
        </w:rPr>
        <w:t>, 51-56.</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proofErr w:type="spellStart"/>
      <w:r w:rsidRPr="00AE3362">
        <w:rPr>
          <w:rFonts w:ascii="Times New Roman" w:hAnsi="Times New Roman" w:cs="Times New Roman"/>
          <w:sz w:val="24"/>
          <w:szCs w:val="24"/>
          <w:lang w:val="en-US"/>
        </w:rPr>
        <w:lastRenderedPageBreak/>
        <w:t>Mazzardis</w:t>
      </w:r>
      <w:proofErr w:type="spellEnd"/>
      <w:r w:rsidRPr="00AE3362">
        <w:rPr>
          <w:rFonts w:ascii="Times New Roman" w:hAnsi="Times New Roman" w:cs="Times New Roman"/>
          <w:sz w:val="24"/>
          <w:szCs w:val="24"/>
          <w:lang w:val="en-US"/>
        </w:rPr>
        <w:t xml:space="preserve">, S., </w:t>
      </w:r>
      <w:proofErr w:type="spellStart"/>
      <w:r w:rsidRPr="00AE3362">
        <w:rPr>
          <w:rFonts w:ascii="Times New Roman" w:hAnsi="Times New Roman" w:cs="Times New Roman"/>
          <w:sz w:val="24"/>
          <w:szCs w:val="24"/>
          <w:lang w:val="en-US"/>
        </w:rPr>
        <w:t>Vieno</w:t>
      </w:r>
      <w:proofErr w:type="spellEnd"/>
      <w:r w:rsidRPr="00AE3362">
        <w:rPr>
          <w:rFonts w:ascii="Times New Roman" w:hAnsi="Times New Roman" w:cs="Times New Roman"/>
          <w:sz w:val="24"/>
          <w:szCs w:val="24"/>
          <w:lang w:val="en-US"/>
        </w:rPr>
        <w:t xml:space="preserve">, A., </w:t>
      </w:r>
      <w:proofErr w:type="spellStart"/>
      <w:r w:rsidRPr="00AE3362">
        <w:rPr>
          <w:rFonts w:ascii="Times New Roman" w:hAnsi="Times New Roman" w:cs="Times New Roman"/>
          <w:sz w:val="24"/>
          <w:szCs w:val="24"/>
          <w:lang w:val="en-US"/>
        </w:rPr>
        <w:t>Kuntsche</w:t>
      </w:r>
      <w:proofErr w:type="spellEnd"/>
      <w:r w:rsidRPr="00AE3362">
        <w:rPr>
          <w:rFonts w:ascii="Times New Roman" w:hAnsi="Times New Roman" w:cs="Times New Roman"/>
          <w:sz w:val="24"/>
          <w:szCs w:val="24"/>
          <w:lang w:val="en-US"/>
        </w:rPr>
        <w:t xml:space="preserve">, E., &amp; </w:t>
      </w:r>
      <w:proofErr w:type="spellStart"/>
      <w:r w:rsidRPr="00AE3362">
        <w:rPr>
          <w:rFonts w:ascii="Times New Roman" w:hAnsi="Times New Roman" w:cs="Times New Roman"/>
          <w:sz w:val="24"/>
          <w:szCs w:val="24"/>
          <w:lang w:val="en-US"/>
        </w:rPr>
        <w:t>Santinello</w:t>
      </w:r>
      <w:proofErr w:type="spellEnd"/>
      <w:r w:rsidRPr="00AE3362">
        <w:rPr>
          <w:rFonts w:ascii="Times New Roman" w:hAnsi="Times New Roman" w:cs="Times New Roman"/>
          <w:sz w:val="24"/>
          <w:szCs w:val="24"/>
          <w:lang w:val="en-US"/>
        </w:rPr>
        <w:t xml:space="preserve">, M. (2010). Italian validation of the drinking motives questionnaire revised short form (DMQ-R SF). </w:t>
      </w:r>
      <w:r w:rsidRPr="00AE3362">
        <w:rPr>
          <w:rFonts w:ascii="Times New Roman" w:hAnsi="Times New Roman" w:cs="Times New Roman"/>
          <w:i/>
          <w:sz w:val="24"/>
          <w:szCs w:val="24"/>
          <w:lang w:val="en-US"/>
        </w:rPr>
        <w:t>Addictive Behaviors</w:t>
      </w:r>
      <w:r w:rsidRPr="00AE3362">
        <w:rPr>
          <w:rFonts w:ascii="Times New Roman" w:hAnsi="Times New Roman" w:cs="Times New Roman"/>
          <w:sz w:val="24"/>
          <w:szCs w:val="24"/>
          <w:lang w:val="en-US"/>
        </w:rPr>
        <w:t xml:space="preserve">, </w:t>
      </w:r>
      <w:r w:rsidRPr="00AE3362">
        <w:rPr>
          <w:rFonts w:ascii="Times New Roman" w:hAnsi="Times New Roman" w:cs="Times New Roman"/>
          <w:i/>
          <w:sz w:val="24"/>
          <w:szCs w:val="24"/>
          <w:lang w:val="en-US"/>
        </w:rPr>
        <w:t>35(10)</w:t>
      </w:r>
      <w:r w:rsidRPr="00AE3362">
        <w:rPr>
          <w:rFonts w:ascii="Times New Roman" w:hAnsi="Times New Roman" w:cs="Times New Roman"/>
          <w:sz w:val="24"/>
          <w:szCs w:val="24"/>
          <w:lang w:val="en-US"/>
        </w:rPr>
        <w:t>, 905-908.</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proofErr w:type="spellStart"/>
      <w:r w:rsidRPr="00AE3362">
        <w:rPr>
          <w:rFonts w:ascii="Times New Roman" w:hAnsi="Times New Roman" w:cs="Times New Roman"/>
          <w:sz w:val="24"/>
          <w:szCs w:val="24"/>
          <w:lang w:val="en-US"/>
        </w:rPr>
        <w:t>Monacis</w:t>
      </w:r>
      <w:proofErr w:type="spellEnd"/>
      <w:r w:rsidRPr="00AE3362">
        <w:rPr>
          <w:rFonts w:ascii="Times New Roman" w:hAnsi="Times New Roman" w:cs="Times New Roman"/>
          <w:sz w:val="24"/>
          <w:szCs w:val="24"/>
          <w:lang w:val="en-US"/>
        </w:rPr>
        <w:t xml:space="preserve">, L., de Palo, V., Griffiths, M. D., &amp; Sinatra, M. (2017). Social networking addiction, attachment style, and validation of the Italian version of the Bergen Social Media Addiction Scale. </w:t>
      </w:r>
      <w:r w:rsidRPr="00AE3362">
        <w:rPr>
          <w:rFonts w:ascii="Times New Roman" w:hAnsi="Times New Roman" w:cs="Times New Roman"/>
          <w:i/>
          <w:sz w:val="24"/>
          <w:szCs w:val="24"/>
          <w:lang w:val="en-US"/>
        </w:rPr>
        <w:t>Journal of Behavioral Addictions</w:t>
      </w:r>
      <w:r w:rsidRPr="00AE3362">
        <w:rPr>
          <w:rFonts w:ascii="Times New Roman" w:hAnsi="Times New Roman" w:cs="Times New Roman"/>
          <w:sz w:val="24"/>
          <w:szCs w:val="24"/>
          <w:lang w:val="en-US"/>
        </w:rPr>
        <w:t>, (0), 1-9.</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proofErr w:type="spellStart"/>
      <w:r w:rsidRPr="00AE3362">
        <w:rPr>
          <w:rFonts w:ascii="Times New Roman" w:hAnsi="Times New Roman" w:cs="Times New Roman"/>
          <w:sz w:val="24"/>
          <w:szCs w:val="24"/>
          <w:lang w:val="en-US"/>
        </w:rPr>
        <w:t>Pantic</w:t>
      </w:r>
      <w:proofErr w:type="spellEnd"/>
      <w:r w:rsidRPr="00AE3362">
        <w:rPr>
          <w:rFonts w:ascii="Times New Roman" w:hAnsi="Times New Roman" w:cs="Times New Roman"/>
          <w:sz w:val="24"/>
          <w:szCs w:val="24"/>
          <w:lang w:val="en-US"/>
        </w:rPr>
        <w:t xml:space="preserve">, I., Damjanovic, A., </w:t>
      </w:r>
      <w:proofErr w:type="spellStart"/>
      <w:r w:rsidRPr="00AE3362">
        <w:rPr>
          <w:rFonts w:ascii="Times New Roman" w:hAnsi="Times New Roman" w:cs="Times New Roman"/>
          <w:sz w:val="24"/>
          <w:szCs w:val="24"/>
          <w:lang w:val="en-US"/>
        </w:rPr>
        <w:t>Todorovic</w:t>
      </w:r>
      <w:proofErr w:type="spellEnd"/>
      <w:r w:rsidRPr="00AE3362">
        <w:rPr>
          <w:rFonts w:ascii="Times New Roman" w:hAnsi="Times New Roman" w:cs="Times New Roman"/>
          <w:sz w:val="24"/>
          <w:szCs w:val="24"/>
          <w:lang w:val="en-US"/>
        </w:rPr>
        <w:t xml:space="preserve">, J., </w:t>
      </w:r>
      <w:proofErr w:type="spellStart"/>
      <w:r w:rsidRPr="00AE3362">
        <w:rPr>
          <w:rFonts w:ascii="Times New Roman" w:hAnsi="Times New Roman" w:cs="Times New Roman"/>
          <w:sz w:val="24"/>
          <w:szCs w:val="24"/>
          <w:lang w:val="en-US"/>
        </w:rPr>
        <w:t>Topalovic</w:t>
      </w:r>
      <w:proofErr w:type="spellEnd"/>
      <w:r w:rsidRPr="00AE3362">
        <w:rPr>
          <w:rFonts w:ascii="Times New Roman" w:hAnsi="Times New Roman" w:cs="Times New Roman"/>
          <w:sz w:val="24"/>
          <w:szCs w:val="24"/>
          <w:lang w:val="en-US"/>
        </w:rPr>
        <w:t xml:space="preserve">, D., </w:t>
      </w:r>
      <w:proofErr w:type="spellStart"/>
      <w:r w:rsidRPr="00AE3362">
        <w:rPr>
          <w:rFonts w:ascii="Times New Roman" w:hAnsi="Times New Roman" w:cs="Times New Roman"/>
          <w:sz w:val="24"/>
          <w:szCs w:val="24"/>
          <w:lang w:val="en-US"/>
        </w:rPr>
        <w:t>Bojovic-Jovic</w:t>
      </w:r>
      <w:proofErr w:type="spellEnd"/>
      <w:r w:rsidRPr="00AE3362">
        <w:rPr>
          <w:rFonts w:ascii="Times New Roman" w:hAnsi="Times New Roman" w:cs="Times New Roman"/>
          <w:sz w:val="24"/>
          <w:szCs w:val="24"/>
          <w:lang w:val="en-US"/>
        </w:rPr>
        <w:t xml:space="preserve">, D., </w:t>
      </w:r>
      <w:proofErr w:type="spellStart"/>
      <w:r w:rsidRPr="00AE3362">
        <w:rPr>
          <w:rFonts w:ascii="Times New Roman" w:hAnsi="Times New Roman" w:cs="Times New Roman"/>
          <w:sz w:val="24"/>
          <w:szCs w:val="24"/>
          <w:lang w:val="en-US"/>
        </w:rPr>
        <w:t>Ristic</w:t>
      </w:r>
      <w:proofErr w:type="spellEnd"/>
      <w:r w:rsidRPr="00AE3362">
        <w:rPr>
          <w:rFonts w:ascii="Times New Roman" w:hAnsi="Times New Roman" w:cs="Times New Roman"/>
          <w:sz w:val="24"/>
          <w:szCs w:val="24"/>
          <w:lang w:val="en-US"/>
        </w:rPr>
        <w:t xml:space="preserve">, S., &amp; </w:t>
      </w:r>
      <w:proofErr w:type="spellStart"/>
      <w:r w:rsidRPr="00AE3362">
        <w:rPr>
          <w:rFonts w:ascii="Times New Roman" w:hAnsi="Times New Roman" w:cs="Times New Roman"/>
          <w:sz w:val="24"/>
          <w:szCs w:val="24"/>
          <w:lang w:val="en-US"/>
        </w:rPr>
        <w:t>Pantic</w:t>
      </w:r>
      <w:proofErr w:type="spellEnd"/>
      <w:r w:rsidRPr="00AE3362">
        <w:rPr>
          <w:rFonts w:ascii="Times New Roman" w:hAnsi="Times New Roman" w:cs="Times New Roman"/>
          <w:sz w:val="24"/>
          <w:szCs w:val="24"/>
          <w:lang w:val="en-US"/>
        </w:rPr>
        <w:t xml:space="preserve">, S. (2012). Association between online social networking and depression in high school students: behavioral physiology viewpoint. </w:t>
      </w:r>
      <w:proofErr w:type="spellStart"/>
      <w:r w:rsidRPr="00AE3362">
        <w:rPr>
          <w:rFonts w:ascii="Times New Roman" w:hAnsi="Times New Roman" w:cs="Times New Roman"/>
          <w:i/>
          <w:sz w:val="24"/>
          <w:szCs w:val="24"/>
          <w:lang w:val="en-US"/>
        </w:rPr>
        <w:t>Psychiatria</w:t>
      </w:r>
      <w:proofErr w:type="spellEnd"/>
      <w:r w:rsidRPr="00AE3362">
        <w:rPr>
          <w:rFonts w:ascii="Times New Roman" w:hAnsi="Times New Roman" w:cs="Times New Roman"/>
          <w:i/>
          <w:sz w:val="24"/>
          <w:szCs w:val="24"/>
          <w:lang w:val="en-US"/>
        </w:rPr>
        <w:t xml:space="preserve"> </w:t>
      </w:r>
      <w:proofErr w:type="spellStart"/>
      <w:r w:rsidRPr="00AE3362">
        <w:rPr>
          <w:rFonts w:ascii="Times New Roman" w:hAnsi="Times New Roman" w:cs="Times New Roman"/>
          <w:i/>
          <w:sz w:val="24"/>
          <w:szCs w:val="24"/>
          <w:lang w:val="en-US"/>
        </w:rPr>
        <w:t>Danubina</w:t>
      </w:r>
      <w:proofErr w:type="spellEnd"/>
      <w:r w:rsidRPr="00AE3362">
        <w:rPr>
          <w:rFonts w:ascii="Times New Roman" w:hAnsi="Times New Roman" w:cs="Times New Roman"/>
          <w:i/>
          <w:sz w:val="24"/>
          <w:szCs w:val="24"/>
          <w:lang w:val="en-US"/>
        </w:rPr>
        <w:t>, 24</w:t>
      </w:r>
      <w:r w:rsidRPr="00AE3362">
        <w:rPr>
          <w:rFonts w:ascii="Times New Roman" w:hAnsi="Times New Roman" w:cs="Times New Roman"/>
          <w:sz w:val="24"/>
          <w:szCs w:val="24"/>
          <w:lang w:val="en-US"/>
        </w:rPr>
        <w:t>(1), 90-93.</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proofErr w:type="spellStart"/>
      <w:r w:rsidRPr="00AE3362">
        <w:rPr>
          <w:rFonts w:ascii="Times New Roman" w:hAnsi="Times New Roman" w:cs="Times New Roman"/>
          <w:sz w:val="24"/>
          <w:szCs w:val="24"/>
          <w:lang w:val="en-US"/>
        </w:rPr>
        <w:t>Papacharissi</w:t>
      </w:r>
      <w:proofErr w:type="spellEnd"/>
      <w:r w:rsidRPr="00AE3362">
        <w:rPr>
          <w:rFonts w:ascii="Times New Roman" w:hAnsi="Times New Roman" w:cs="Times New Roman"/>
          <w:sz w:val="24"/>
          <w:szCs w:val="24"/>
          <w:lang w:val="en-US"/>
        </w:rPr>
        <w:t>, Z. &amp; Mendelson, A. (2011). Toward a new(</w:t>
      </w:r>
      <w:proofErr w:type="spellStart"/>
      <w:r w:rsidRPr="00AE3362">
        <w:rPr>
          <w:rFonts w:ascii="Times New Roman" w:hAnsi="Times New Roman" w:cs="Times New Roman"/>
          <w:sz w:val="24"/>
          <w:szCs w:val="24"/>
          <w:lang w:val="en-US"/>
        </w:rPr>
        <w:t>er</w:t>
      </w:r>
      <w:proofErr w:type="spellEnd"/>
      <w:r w:rsidRPr="00AE3362">
        <w:rPr>
          <w:rFonts w:ascii="Times New Roman" w:hAnsi="Times New Roman" w:cs="Times New Roman"/>
          <w:sz w:val="24"/>
          <w:szCs w:val="24"/>
          <w:lang w:val="en-US"/>
        </w:rPr>
        <w:t xml:space="preserve">) sociability: Uses, gratifications and social capital on Facebook. In S. </w:t>
      </w:r>
      <w:proofErr w:type="spellStart"/>
      <w:r w:rsidRPr="00AE3362">
        <w:rPr>
          <w:rFonts w:ascii="Times New Roman" w:hAnsi="Times New Roman" w:cs="Times New Roman"/>
          <w:sz w:val="24"/>
          <w:szCs w:val="24"/>
          <w:lang w:val="en-US"/>
        </w:rPr>
        <w:t>Papathanassopoulos</w:t>
      </w:r>
      <w:proofErr w:type="spellEnd"/>
      <w:r w:rsidRPr="00AE3362">
        <w:rPr>
          <w:rFonts w:ascii="Times New Roman" w:hAnsi="Times New Roman" w:cs="Times New Roman"/>
          <w:sz w:val="24"/>
          <w:szCs w:val="24"/>
          <w:lang w:val="en-US"/>
        </w:rPr>
        <w:t xml:space="preserve"> (Ed.), </w:t>
      </w:r>
      <w:r w:rsidRPr="00AE3362">
        <w:rPr>
          <w:rFonts w:ascii="Times New Roman" w:hAnsi="Times New Roman" w:cs="Times New Roman"/>
          <w:i/>
          <w:sz w:val="24"/>
          <w:szCs w:val="24"/>
          <w:lang w:val="en-US"/>
        </w:rPr>
        <w:t>Media perspectives for the 21st century</w:t>
      </w:r>
      <w:r w:rsidRPr="00AE3362">
        <w:rPr>
          <w:rFonts w:ascii="Times New Roman" w:hAnsi="Times New Roman" w:cs="Times New Roman"/>
          <w:sz w:val="24"/>
          <w:szCs w:val="24"/>
          <w:lang w:val="en-US"/>
        </w:rPr>
        <w:t xml:space="preserve"> (pp. 212–230). Oxon, UK: Routledge.</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R Core Team (2013). R: A language and environment for statistical computing [Computer software manual]. Vienna, Austria Available from </w:t>
      </w:r>
      <w:hyperlink r:id="rId14" w:history="1">
        <w:r w:rsidRPr="00AE3362">
          <w:rPr>
            <w:rStyle w:val="Hyperlink"/>
            <w:rFonts w:ascii="Times New Roman" w:hAnsi="Times New Roman" w:cs="Times New Roman"/>
            <w:color w:val="auto"/>
            <w:sz w:val="24"/>
            <w:szCs w:val="24"/>
            <w:lang w:val="en-US"/>
          </w:rPr>
          <w:t>http://www.R-project.org/</w:t>
        </w:r>
      </w:hyperlink>
      <w:r w:rsidRPr="00AE3362">
        <w:rPr>
          <w:rFonts w:ascii="Times New Roman" w:hAnsi="Times New Roman" w:cs="Times New Roman"/>
          <w:sz w:val="24"/>
          <w:szCs w:val="24"/>
          <w:lang w:val="en-US"/>
        </w:rPr>
        <w:t xml:space="preserve">. </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Rosen, L. D., Whaling, K., </w:t>
      </w:r>
      <w:proofErr w:type="spellStart"/>
      <w:r w:rsidRPr="00AE3362">
        <w:rPr>
          <w:rFonts w:ascii="Times New Roman" w:hAnsi="Times New Roman" w:cs="Times New Roman"/>
          <w:sz w:val="24"/>
          <w:szCs w:val="24"/>
          <w:lang w:val="en-US"/>
        </w:rPr>
        <w:t>Rab</w:t>
      </w:r>
      <w:proofErr w:type="spellEnd"/>
      <w:r w:rsidRPr="00AE3362">
        <w:rPr>
          <w:rFonts w:ascii="Times New Roman" w:hAnsi="Times New Roman" w:cs="Times New Roman"/>
          <w:sz w:val="24"/>
          <w:szCs w:val="24"/>
          <w:lang w:val="en-US"/>
        </w:rPr>
        <w:t>, S., Carrier, L. M., &amp; Cheever, N. A. (2013). Is Facebook creating “</w:t>
      </w:r>
      <w:proofErr w:type="spellStart"/>
      <w:r w:rsidRPr="00AE3362">
        <w:rPr>
          <w:rFonts w:ascii="Times New Roman" w:hAnsi="Times New Roman" w:cs="Times New Roman"/>
          <w:sz w:val="24"/>
          <w:szCs w:val="24"/>
          <w:lang w:val="en-US"/>
        </w:rPr>
        <w:t>iDisorders</w:t>
      </w:r>
      <w:proofErr w:type="spellEnd"/>
      <w:r w:rsidRPr="00AE3362">
        <w:rPr>
          <w:rFonts w:ascii="Times New Roman" w:hAnsi="Times New Roman" w:cs="Times New Roman"/>
          <w:sz w:val="24"/>
          <w:szCs w:val="24"/>
          <w:lang w:val="en-US"/>
        </w:rPr>
        <w:t xml:space="preserve">”? The link between clinical symptoms of psychiatric disorders and technology use, attitudes and anxiety. </w:t>
      </w:r>
      <w:r w:rsidRPr="00AE3362">
        <w:rPr>
          <w:rFonts w:ascii="Times New Roman" w:hAnsi="Times New Roman" w:cs="Times New Roman"/>
          <w:i/>
          <w:sz w:val="24"/>
          <w:szCs w:val="24"/>
          <w:lang w:val="en-US"/>
        </w:rPr>
        <w:t>Computers in Human Behavior, 29</w:t>
      </w:r>
      <w:r w:rsidRPr="00AE3362">
        <w:rPr>
          <w:rFonts w:ascii="Times New Roman" w:hAnsi="Times New Roman" w:cs="Times New Roman"/>
          <w:sz w:val="24"/>
          <w:szCs w:val="24"/>
          <w:lang w:val="en-US"/>
        </w:rPr>
        <w:t xml:space="preserve">(3), 1243-1254. </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proofErr w:type="spellStart"/>
      <w:r w:rsidRPr="00AE3362">
        <w:rPr>
          <w:rFonts w:ascii="Times New Roman" w:hAnsi="Times New Roman" w:cs="Times New Roman"/>
          <w:sz w:val="24"/>
          <w:szCs w:val="24"/>
          <w:lang w:val="en-US"/>
        </w:rPr>
        <w:t>Rosseel</w:t>
      </w:r>
      <w:proofErr w:type="spellEnd"/>
      <w:r w:rsidRPr="00AE3362">
        <w:rPr>
          <w:rFonts w:ascii="Times New Roman" w:hAnsi="Times New Roman" w:cs="Times New Roman"/>
          <w:sz w:val="24"/>
          <w:szCs w:val="24"/>
          <w:lang w:val="en-US"/>
        </w:rPr>
        <w:t xml:space="preserve">, Y. (2012). </w:t>
      </w:r>
      <w:proofErr w:type="spellStart"/>
      <w:r w:rsidRPr="00AE3362">
        <w:rPr>
          <w:rFonts w:ascii="Times New Roman" w:hAnsi="Times New Roman" w:cs="Times New Roman"/>
          <w:sz w:val="24"/>
          <w:szCs w:val="24"/>
          <w:lang w:val="en-US"/>
        </w:rPr>
        <w:t>Lavaan</w:t>
      </w:r>
      <w:proofErr w:type="spellEnd"/>
      <w:r w:rsidRPr="00AE3362">
        <w:rPr>
          <w:rFonts w:ascii="Times New Roman" w:hAnsi="Times New Roman" w:cs="Times New Roman"/>
          <w:sz w:val="24"/>
          <w:szCs w:val="24"/>
          <w:lang w:val="en-US"/>
        </w:rPr>
        <w:t xml:space="preserve">: An R package for structural equation modeling. </w:t>
      </w:r>
      <w:r w:rsidRPr="00AE3362">
        <w:rPr>
          <w:rFonts w:ascii="Times New Roman" w:hAnsi="Times New Roman" w:cs="Times New Roman"/>
          <w:i/>
          <w:sz w:val="24"/>
          <w:szCs w:val="24"/>
          <w:lang w:val="en-US"/>
        </w:rPr>
        <w:t>Journal of Statistical Software</w:t>
      </w:r>
      <w:r w:rsidRPr="00AE3362">
        <w:rPr>
          <w:rFonts w:ascii="Times New Roman" w:hAnsi="Times New Roman" w:cs="Times New Roman"/>
          <w:sz w:val="24"/>
          <w:szCs w:val="24"/>
          <w:lang w:val="en-US"/>
        </w:rPr>
        <w:t xml:space="preserve">, </w:t>
      </w:r>
      <w:r w:rsidRPr="00AE3362">
        <w:rPr>
          <w:rFonts w:ascii="Times New Roman" w:hAnsi="Times New Roman" w:cs="Times New Roman"/>
          <w:i/>
          <w:sz w:val="24"/>
          <w:szCs w:val="24"/>
          <w:lang w:val="en-US"/>
        </w:rPr>
        <w:t>48</w:t>
      </w:r>
      <w:r w:rsidRPr="00AE3362">
        <w:rPr>
          <w:rFonts w:ascii="Times New Roman" w:hAnsi="Times New Roman" w:cs="Times New Roman"/>
          <w:sz w:val="24"/>
          <w:szCs w:val="24"/>
          <w:lang w:val="en-US"/>
        </w:rPr>
        <w:t>, 1–36.</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Ryan, T., Chester, A., Reece, J., </w:t>
      </w:r>
      <w:proofErr w:type="spellStart"/>
      <w:r w:rsidRPr="00AE3362">
        <w:rPr>
          <w:rFonts w:ascii="Times New Roman" w:hAnsi="Times New Roman" w:cs="Times New Roman"/>
          <w:sz w:val="24"/>
          <w:szCs w:val="24"/>
          <w:lang w:val="en-US"/>
        </w:rPr>
        <w:t>Xenos</w:t>
      </w:r>
      <w:proofErr w:type="spellEnd"/>
      <w:r w:rsidRPr="00AE3362">
        <w:rPr>
          <w:rFonts w:ascii="Times New Roman" w:hAnsi="Times New Roman" w:cs="Times New Roman"/>
          <w:sz w:val="24"/>
          <w:szCs w:val="24"/>
          <w:lang w:val="en-US"/>
        </w:rPr>
        <w:t xml:space="preserve">, S. (2014) The uses and abuses of Facebook: A review of Facebook addiction. </w:t>
      </w:r>
      <w:r w:rsidRPr="00AE3362">
        <w:rPr>
          <w:rFonts w:ascii="Times New Roman" w:hAnsi="Times New Roman" w:cs="Times New Roman"/>
          <w:i/>
          <w:sz w:val="24"/>
          <w:szCs w:val="24"/>
          <w:lang w:val="en-US"/>
        </w:rPr>
        <w:t xml:space="preserve">J </w:t>
      </w:r>
      <w:proofErr w:type="spellStart"/>
      <w:r w:rsidRPr="00AE3362">
        <w:rPr>
          <w:rFonts w:ascii="Times New Roman" w:hAnsi="Times New Roman" w:cs="Times New Roman"/>
          <w:i/>
          <w:sz w:val="24"/>
          <w:szCs w:val="24"/>
          <w:lang w:val="en-US"/>
        </w:rPr>
        <w:t>Behav</w:t>
      </w:r>
      <w:proofErr w:type="spellEnd"/>
      <w:r w:rsidRPr="00AE3362">
        <w:rPr>
          <w:rFonts w:ascii="Times New Roman" w:hAnsi="Times New Roman" w:cs="Times New Roman"/>
          <w:i/>
          <w:sz w:val="24"/>
          <w:szCs w:val="24"/>
          <w:lang w:val="en-US"/>
        </w:rPr>
        <w:t xml:space="preserve"> Addict</w:t>
      </w:r>
      <w:r w:rsidRPr="00AE3362">
        <w:rPr>
          <w:rFonts w:ascii="Times New Roman" w:hAnsi="Times New Roman" w:cs="Times New Roman"/>
          <w:sz w:val="24"/>
          <w:szCs w:val="24"/>
          <w:lang w:val="en-US"/>
        </w:rPr>
        <w:t>,</w:t>
      </w:r>
      <w:r w:rsidRPr="00AE3362">
        <w:rPr>
          <w:rFonts w:ascii="Times New Roman" w:hAnsi="Times New Roman" w:cs="Times New Roman"/>
          <w:i/>
          <w:sz w:val="24"/>
          <w:szCs w:val="24"/>
          <w:lang w:val="en-US"/>
        </w:rPr>
        <w:t xml:space="preserve"> 3(3):</w:t>
      </w:r>
      <w:r w:rsidRPr="00AE3362">
        <w:rPr>
          <w:rFonts w:ascii="Times New Roman" w:hAnsi="Times New Roman" w:cs="Times New Roman"/>
          <w:sz w:val="24"/>
          <w:szCs w:val="24"/>
          <w:lang w:val="en-US"/>
        </w:rPr>
        <w:t>133-48.</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Ryan, T., Reece, J., Chester, A., &amp; </w:t>
      </w:r>
      <w:proofErr w:type="spellStart"/>
      <w:r w:rsidRPr="00AE3362">
        <w:rPr>
          <w:rFonts w:ascii="Times New Roman" w:hAnsi="Times New Roman" w:cs="Times New Roman"/>
          <w:sz w:val="24"/>
          <w:szCs w:val="24"/>
          <w:lang w:val="en-US"/>
        </w:rPr>
        <w:t>Xenos</w:t>
      </w:r>
      <w:proofErr w:type="spellEnd"/>
      <w:r w:rsidRPr="00AE3362">
        <w:rPr>
          <w:rFonts w:ascii="Times New Roman" w:hAnsi="Times New Roman" w:cs="Times New Roman"/>
          <w:sz w:val="24"/>
          <w:szCs w:val="24"/>
          <w:lang w:val="en-US"/>
        </w:rPr>
        <w:t xml:space="preserve">, S. (2016). Who gets hooked on Facebook? An exploratory typology of problematic Facebook users. </w:t>
      </w:r>
      <w:r w:rsidRPr="00AE3362">
        <w:rPr>
          <w:rFonts w:ascii="Times New Roman" w:hAnsi="Times New Roman" w:cs="Times New Roman"/>
          <w:i/>
          <w:sz w:val="24"/>
          <w:szCs w:val="24"/>
          <w:lang w:val="en-US"/>
        </w:rPr>
        <w:t>Cyberpsychology: Journal of Psychosocial Research on Cyberspace, 10</w:t>
      </w:r>
      <w:r w:rsidRPr="00AE3362">
        <w:rPr>
          <w:rFonts w:ascii="Times New Roman" w:hAnsi="Times New Roman" w:cs="Times New Roman"/>
          <w:sz w:val="24"/>
          <w:szCs w:val="24"/>
          <w:lang w:val="en-US"/>
        </w:rPr>
        <w:t>.</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Ryan, R. M., Rigby, C. S., &amp; Przybylski, A. (2006). The motivational pull of video games: A self-determination theory approach. </w:t>
      </w:r>
      <w:r w:rsidRPr="00AE3362">
        <w:rPr>
          <w:rFonts w:ascii="Times New Roman" w:hAnsi="Times New Roman" w:cs="Times New Roman"/>
          <w:i/>
          <w:sz w:val="24"/>
          <w:szCs w:val="24"/>
          <w:lang w:val="en-US"/>
        </w:rPr>
        <w:t>Motivation and emotion, 30</w:t>
      </w:r>
      <w:r w:rsidRPr="00AE3362">
        <w:rPr>
          <w:rFonts w:ascii="Times New Roman" w:hAnsi="Times New Roman" w:cs="Times New Roman"/>
          <w:sz w:val="24"/>
          <w:szCs w:val="24"/>
          <w:lang w:val="en-US"/>
        </w:rPr>
        <w:t>(4), 344-360.</w:t>
      </w:r>
    </w:p>
    <w:p w:rsidR="00B7238E" w:rsidRPr="00AE3362" w:rsidRDefault="00B7238E" w:rsidP="00B7238E">
      <w:pPr>
        <w:spacing w:after="0" w:line="480" w:lineRule="auto"/>
        <w:ind w:left="709" w:hanging="709"/>
        <w:jc w:val="both"/>
        <w:rPr>
          <w:rFonts w:ascii="Times New Roman" w:eastAsia="Times New Roman" w:hAnsi="Times New Roman" w:cs="Times New Roman"/>
          <w:sz w:val="24"/>
          <w:szCs w:val="24"/>
          <w:lang w:val="en-GB"/>
        </w:rPr>
      </w:pPr>
      <w:r w:rsidRPr="00AE3362">
        <w:rPr>
          <w:rFonts w:ascii="Times New Roman" w:eastAsia="Times New Roman" w:hAnsi="Times New Roman" w:cs="Times New Roman"/>
          <w:sz w:val="24"/>
          <w:szCs w:val="24"/>
        </w:rPr>
        <w:lastRenderedPageBreak/>
        <w:t xml:space="preserve">Satici, S. A., &amp; Uysal, R. (2015). </w:t>
      </w:r>
      <w:r w:rsidRPr="00AE3362">
        <w:rPr>
          <w:rFonts w:ascii="Times New Roman" w:eastAsia="Times New Roman" w:hAnsi="Times New Roman" w:cs="Times New Roman"/>
          <w:sz w:val="24"/>
          <w:szCs w:val="24"/>
          <w:lang w:val="en-GB"/>
        </w:rPr>
        <w:t xml:space="preserve">Well-being and problematic Facebook use. </w:t>
      </w:r>
      <w:r w:rsidRPr="00AE3362">
        <w:rPr>
          <w:rFonts w:ascii="Times New Roman" w:eastAsia="Times New Roman" w:hAnsi="Times New Roman" w:cs="Times New Roman"/>
          <w:i/>
          <w:iCs/>
          <w:sz w:val="24"/>
          <w:szCs w:val="24"/>
          <w:lang w:val="en-GB"/>
        </w:rPr>
        <w:t xml:space="preserve">Computers in Human </w:t>
      </w:r>
      <w:proofErr w:type="spellStart"/>
      <w:r w:rsidRPr="00AE3362">
        <w:rPr>
          <w:rFonts w:ascii="Times New Roman" w:eastAsia="Times New Roman" w:hAnsi="Times New Roman" w:cs="Times New Roman"/>
          <w:i/>
          <w:iCs/>
          <w:sz w:val="24"/>
          <w:szCs w:val="24"/>
          <w:lang w:val="en-GB"/>
        </w:rPr>
        <w:t>Behavior</w:t>
      </w:r>
      <w:proofErr w:type="spellEnd"/>
      <w:r w:rsidRPr="00AE3362">
        <w:rPr>
          <w:rFonts w:ascii="Times New Roman" w:eastAsia="Times New Roman" w:hAnsi="Times New Roman" w:cs="Times New Roman"/>
          <w:sz w:val="24"/>
          <w:szCs w:val="24"/>
          <w:lang w:val="en-GB"/>
        </w:rPr>
        <w:t xml:space="preserve">, </w:t>
      </w:r>
      <w:r w:rsidRPr="00AE3362">
        <w:rPr>
          <w:rFonts w:ascii="Times New Roman" w:eastAsia="Times New Roman" w:hAnsi="Times New Roman" w:cs="Times New Roman"/>
          <w:i/>
          <w:iCs/>
          <w:sz w:val="24"/>
          <w:szCs w:val="24"/>
          <w:lang w:val="en-GB"/>
        </w:rPr>
        <w:t>49</w:t>
      </w:r>
      <w:r w:rsidRPr="00AE3362">
        <w:rPr>
          <w:rFonts w:ascii="Times New Roman" w:eastAsia="Times New Roman" w:hAnsi="Times New Roman" w:cs="Times New Roman"/>
          <w:sz w:val="24"/>
          <w:szCs w:val="24"/>
          <w:lang w:val="en-GB"/>
        </w:rPr>
        <w:t>, 185-190.</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Sheldon, P. (2008). Student favorite: Facebook and motives for its use. </w:t>
      </w:r>
      <w:r w:rsidRPr="00AE3362">
        <w:rPr>
          <w:rFonts w:ascii="Times New Roman" w:hAnsi="Times New Roman" w:cs="Times New Roman"/>
          <w:i/>
          <w:sz w:val="24"/>
          <w:szCs w:val="24"/>
          <w:lang w:val="en-US"/>
        </w:rPr>
        <w:t>Southwestern Mass Communication Journal</w:t>
      </w:r>
      <w:r w:rsidRPr="00AE3362">
        <w:rPr>
          <w:rFonts w:ascii="Times New Roman" w:hAnsi="Times New Roman" w:cs="Times New Roman"/>
          <w:sz w:val="24"/>
          <w:szCs w:val="24"/>
          <w:lang w:val="en-US"/>
        </w:rPr>
        <w:t xml:space="preserve">, </w:t>
      </w:r>
      <w:r w:rsidRPr="00AE3362">
        <w:rPr>
          <w:rFonts w:ascii="Times New Roman" w:hAnsi="Times New Roman" w:cs="Times New Roman"/>
          <w:i/>
          <w:sz w:val="24"/>
          <w:szCs w:val="24"/>
          <w:lang w:val="en-US"/>
        </w:rPr>
        <w:t>23(2)</w:t>
      </w:r>
      <w:r w:rsidRPr="00AE3362">
        <w:rPr>
          <w:rFonts w:ascii="Times New Roman" w:hAnsi="Times New Roman" w:cs="Times New Roman"/>
          <w:sz w:val="24"/>
          <w:szCs w:val="24"/>
          <w:lang w:val="en-US"/>
        </w:rPr>
        <w:t>, 39-53.</w:t>
      </w:r>
    </w:p>
    <w:p w:rsidR="00B7238E" w:rsidRPr="00AE3362" w:rsidRDefault="00B7238E" w:rsidP="00B7238E">
      <w:pPr>
        <w:spacing w:after="0" w:line="480" w:lineRule="auto"/>
        <w:jc w:val="both"/>
        <w:rPr>
          <w:rFonts w:ascii="Times New Roman" w:eastAsia="Times New Roman" w:hAnsi="Times New Roman" w:cs="Times New Roman"/>
          <w:sz w:val="24"/>
          <w:szCs w:val="24"/>
          <w:lang w:val="en-US" w:eastAsia="en-GB"/>
        </w:rPr>
      </w:pPr>
      <w:r w:rsidRPr="00AE3362">
        <w:rPr>
          <w:rFonts w:ascii="Times New Roman" w:eastAsia="Times New Roman" w:hAnsi="Times New Roman" w:cs="Times New Roman"/>
          <w:sz w:val="24"/>
          <w:szCs w:val="24"/>
          <w:lang w:val="en-US" w:eastAsia="en-GB"/>
        </w:rPr>
        <w:t xml:space="preserve">Spada, M. M., Langston, B., </w:t>
      </w:r>
      <w:proofErr w:type="spellStart"/>
      <w:r w:rsidRPr="00AE3362">
        <w:rPr>
          <w:rFonts w:ascii="Times New Roman" w:eastAsia="Times New Roman" w:hAnsi="Times New Roman" w:cs="Times New Roman"/>
          <w:sz w:val="24"/>
          <w:szCs w:val="24"/>
          <w:lang w:val="en-US" w:eastAsia="en-GB"/>
        </w:rPr>
        <w:t>Nikčević</w:t>
      </w:r>
      <w:proofErr w:type="spellEnd"/>
      <w:r w:rsidRPr="00AE3362">
        <w:rPr>
          <w:rFonts w:ascii="Times New Roman" w:eastAsia="Times New Roman" w:hAnsi="Times New Roman" w:cs="Times New Roman"/>
          <w:sz w:val="24"/>
          <w:szCs w:val="24"/>
          <w:lang w:val="en-US" w:eastAsia="en-GB"/>
        </w:rPr>
        <w:t xml:space="preserve">, A. V. &amp; Moneta, G. B. (2008). The role of </w:t>
      </w:r>
    </w:p>
    <w:p w:rsidR="00B7238E" w:rsidRPr="00AE3362" w:rsidRDefault="00B7238E" w:rsidP="00B7238E">
      <w:pPr>
        <w:spacing w:after="0" w:line="480" w:lineRule="auto"/>
        <w:ind w:left="720"/>
        <w:jc w:val="both"/>
        <w:rPr>
          <w:rFonts w:ascii="Times New Roman" w:eastAsia="Times New Roman" w:hAnsi="Times New Roman" w:cs="Times New Roman"/>
          <w:i/>
          <w:sz w:val="24"/>
          <w:szCs w:val="24"/>
          <w:lang w:val="en-US" w:eastAsia="en-GB"/>
        </w:rPr>
      </w:pPr>
      <w:r w:rsidRPr="00AE3362">
        <w:rPr>
          <w:rFonts w:ascii="Times New Roman" w:eastAsia="Times New Roman" w:hAnsi="Times New Roman" w:cs="Times New Roman"/>
          <w:sz w:val="24"/>
          <w:szCs w:val="24"/>
          <w:lang w:val="en-US" w:eastAsia="en-GB"/>
        </w:rPr>
        <w:t xml:space="preserve">metacognitions in problematic internet use. </w:t>
      </w:r>
      <w:r w:rsidRPr="00AE3362">
        <w:rPr>
          <w:rFonts w:ascii="Times New Roman" w:eastAsia="Times New Roman" w:hAnsi="Times New Roman" w:cs="Times New Roman"/>
          <w:i/>
          <w:sz w:val="24"/>
          <w:szCs w:val="24"/>
          <w:lang w:val="en-US" w:eastAsia="en-GB"/>
        </w:rPr>
        <w:t xml:space="preserve">Computers in Human Behavior, 24, </w:t>
      </w:r>
      <w:r w:rsidRPr="00AE3362">
        <w:rPr>
          <w:rFonts w:ascii="Times New Roman" w:eastAsia="Times New Roman" w:hAnsi="Times New Roman" w:cs="Times New Roman"/>
          <w:sz w:val="24"/>
          <w:szCs w:val="24"/>
          <w:lang w:val="en-US" w:eastAsia="en-GB"/>
        </w:rPr>
        <w:t>2325-2335</w:t>
      </w:r>
      <w:r w:rsidRPr="00AE3362">
        <w:rPr>
          <w:rFonts w:ascii="Times New Roman" w:eastAsia="Times New Roman" w:hAnsi="Times New Roman" w:cs="Times New Roman"/>
          <w:i/>
          <w:sz w:val="24"/>
          <w:szCs w:val="24"/>
          <w:lang w:val="en-US" w:eastAsia="en-GB"/>
        </w:rPr>
        <w:t>.</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Tang, J. H., Chen, M. C., Yang, C. Y., Chung, T. Y., &amp; Lee, Y. A. (2016). Personality traits, interpersonal relationships, online social support, and Facebook addiction. </w:t>
      </w:r>
      <w:r w:rsidRPr="00AE3362">
        <w:rPr>
          <w:rFonts w:ascii="Times New Roman" w:hAnsi="Times New Roman" w:cs="Times New Roman"/>
          <w:i/>
          <w:sz w:val="24"/>
          <w:szCs w:val="24"/>
          <w:lang w:val="en-US"/>
        </w:rPr>
        <w:t>Telematics and Informatics, 33</w:t>
      </w:r>
      <w:r w:rsidRPr="00AE3362">
        <w:rPr>
          <w:rFonts w:ascii="Times New Roman" w:hAnsi="Times New Roman" w:cs="Times New Roman"/>
          <w:sz w:val="24"/>
          <w:szCs w:val="24"/>
          <w:lang w:val="en-US"/>
        </w:rPr>
        <w:t>(1), 102-108.</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Valkenburg, P. M., &amp; Peter, J. (2011). Adolescents' online communication: an integrated model of its attraction, opportunities, and risks. </w:t>
      </w:r>
      <w:r w:rsidRPr="00AE3362">
        <w:rPr>
          <w:rFonts w:ascii="Times New Roman" w:hAnsi="Times New Roman" w:cs="Times New Roman"/>
          <w:i/>
          <w:sz w:val="24"/>
          <w:szCs w:val="24"/>
          <w:lang w:val="en-US"/>
        </w:rPr>
        <w:t>Journal of Adolescent Health, 48</w:t>
      </w:r>
      <w:r w:rsidRPr="00AE3362">
        <w:rPr>
          <w:rFonts w:ascii="Times New Roman" w:hAnsi="Times New Roman" w:cs="Times New Roman"/>
          <w:sz w:val="24"/>
          <w:szCs w:val="24"/>
          <w:lang w:val="en-US"/>
        </w:rPr>
        <w:t>, 121e127.</w:t>
      </w:r>
    </w:p>
    <w:p w:rsidR="00B7238E" w:rsidRPr="00AE3362" w:rsidRDefault="00B7238E" w:rsidP="00B7238E">
      <w:pPr>
        <w:spacing w:after="0" w:line="480" w:lineRule="auto"/>
        <w:ind w:left="709" w:hanging="709"/>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van den </w:t>
      </w:r>
      <w:proofErr w:type="spellStart"/>
      <w:r w:rsidRPr="00AE3362">
        <w:rPr>
          <w:rFonts w:ascii="Times New Roman" w:hAnsi="Times New Roman" w:cs="Times New Roman"/>
          <w:sz w:val="24"/>
          <w:szCs w:val="24"/>
          <w:lang w:val="en-US"/>
        </w:rPr>
        <w:t>Eijnden</w:t>
      </w:r>
      <w:proofErr w:type="spellEnd"/>
      <w:r w:rsidRPr="00AE3362">
        <w:rPr>
          <w:rFonts w:ascii="Times New Roman" w:hAnsi="Times New Roman" w:cs="Times New Roman"/>
          <w:sz w:val="24"/>
          <w:szCs w:val="24"/>
          <w:lang w:val="en-US"/>
        </w:rPr>
        <w:t xml:space="preserve">, R. J., </w:t>
      </w:r>
      <w:proofErr w:type="spellStart"/>
      <w:r w:rsidRPr="00AE3362">
        <w:rPr>
          <w:rFonts w:ascii="Times New Roman" w:hAnsi="Times New Roman" w:cs="Times New Roman"/>
          <w:sz w:val="24"/>
          <w:szCs w:val="24"/>
          <w:lang w:val="en-US"/>
        </w:rPr>
        <w:t>Lemmens</w:t>
      </w:r>
      <w:proofErr w:type="spellEnd"/>
      <w:r w:rsidRPr="00AE3362">
        <w:rPr>
          <w:rFonts w:ascii="Times New Roman" w:hAnsi="Times New Roman" w:cs="Times New Roman"/>
          <w:sz w:val="24"/>
          <w:szCs w:val="24"/>
          <w:lang w:val="en-US"/>
        </w:rPr>
        <w:t xml:space="preserve">, J. S., &amp; Valkenburg, P. M. (2016). The Social Media Disorder Scale: Validity and psychometric properties. </w:t>
      </w:r>
      <w:r w:rsidRPr="00AE3362">
        <w:rPr>
          <w:rFonts w:ascii="Times New Roman" w:hAnsi="Times New Roman" w:cs="Times New Roman"/>
          <w:i/>
          <w:sz w:val="24"/>
          <w:szCs w:val="24"/>
          <w:lang w:val="en-US"/>
        </w:rPr>
        <w:t>Computers in Human Behavior, 61</w:t>
      </w:r>
      <w:r w:rsidRPr="00AE3362">
        <w:rPr>
          <w:rFonts w:ascii="Times New Roman" w:hAnsi="Times New Roman" w:cs="Times New Roman"/>
          <w:sz w:val="24"/>
          <w:szCs w:val="24"/>
          <w:lang w:val="en-US"/>
        </w:rPr>
        <w:t>, 478-487.</w:t>
      </w:r>
    </w:p>
    <w:p w:rsidR="00B7238E" w:rsidRPr="00AE3362" w:rsidRDefault="00B7238E" w:rsidP="00B7238E">
      <w:pPr>
        <w:spacing w:after="0" w:line="480" w:lineRule="auto"/>
        <w:rPr>
          <w:rFonts w:ascii="Times New Roman" w:hAnsi="Times New Roman" w:cs="Times New Roman"/>
          <w:sz w:val="24"/>
          <w:szCs w:val="24"/>
          <w:lang w:val="en-US"/>
        </w:rPr>
      </w:pPr>
    </w:p>
    <w:p w:rsidR="00B7238E" w:rsidRPr="00AE3362" w:rsidRDefault="00B7238E" w:rsidP="00B7238E">
      <w:pPr>
        <w:spacing w:after="0" w:line="480" w:lineRule="auto"/>
        <w:rPr>
          <w:rFonts w:ascii="Times New Roman" w:hAnsi="Times New Roman" w:cs="Times New Roman"/>
          <w:sz w:val="24"/>
          <w:szCs w:val="24"/>
          <w:lang w:val="en-US"/>
        </w:rPr>
      </w:pPr>
    </w:p>
    <w:p w:rsidR="00B7238E" w:rsidRPr="00AE3362" w:rsidRDefault="00B7238E" w:rsidP="00B7238E">
      <w:pPr>
        <w:spacing w:after="0" w:line="480" w:lineRule="auto"/>
        <w:rPr>
          <w:rFonts w:ascii="Times New Roman" w:hAnsi="Times New Roman" w:cs="Times New Roman"/>
          <w:sz w:val="24"/>
          <w:szCs w:val="24"/>
          <w:lang w:val="en-US"/>
        </w:rPr>
      </w:pPr>
    </w:p>
    <w:p w:rsidR="00B7238E" w:rsidRPr="00AE3362" w:rsidRDefault="00B7238E" w:rsidP="00B7238E">
      <w:pPr>
        <w:spacing w:after="0" w:line="480" w:lineRule="auto"/>
        <w:rPr>
          <w:rFonts w:ascii="Times New Roman" w:hAnsi="Times New Roman" w:cs="Times New Roman"/>
          <w:sz w:val="24"/>
          <w:szCs w:val="24"/>
          <w:lang w:val="en-US"/>
        </w:rPr>
      </w:pPr>
    </w:p>
    <w:p w:rsidR="00B7238E" w:rsidRPr="00AE3362" w:rsidRDefault="00B7238E" w:rsidP="00B7238E">
      <w:pPr>
        <w:spacing w:after="0" w:line="480" w:lineRule="auto"/>
        <w:rPr>
          <w:rFonts w:ascii="Times New Roman" w:hAnsi="Times New Roman" w:cs="Times New Roman"/>
          <w:sz w:val="24"/>
          <w:szCs w:val="24"/>
          <w:lang w:val="en-US"/>
        </w:rPr>
      </w:pPr>
    </w:p>
    <w:p w:rsidR="00B7238E" w:rsidRPr="00AE3362" w:rsidRDefault="00B7238E" w:rsidP="00B7238E">
      <w:pPr>
        <w:spacing w:after="0" w:line="480" w:lineRule="auto"/>
        <w:rPr>
          <w:rFonts w:ascii="Times New Roman" w:hAnsi="Times New Roman" w:cs="Times New Roman"/>
          <w:sz w:val="24"/>
          <w:szCs w:val="24"/>
          <w:lang w:val="en-US"/>
        </w:rPr>
      </w:pPr>
    </w:p>
    <w:p w:rsidR="00B7238E" w:rsidRPr="00AE3362" w:rsidRDefault="00B7238E" w:rsidP="00B7238E">
      <w:pPr>
        <w:spacing w:after="0" w:line="480" w:lineRule="auto"/>
        <w:rPr>
          <w:rFonts w:ascii="Times New Roman" w:hAnsi="Times New Roman" w:cs="Times New Roman"/>
          <w:sz w:val="24"/>
          <w:szCs w:val="24"/>
          <w:lang w:val="en-US"/>
        </w:rPr>
      </w:pPr>
    </w:p>
    <w:p w:rsidR="00B7238E" w:rsidRPr="00AE3362" w:rsidRDefault="00B7238E" w:rsidP="00B7238E">
      <w:pPr>
        <w:spacing w:after="0" w:line="480" w:lineRule="auto"/>
        <w:rPr>
          <w:rFonts w:ascii="Times New Roman" w:hAnsi="Times New Roman" w:cs="Times New Roman"/>
          <w:sz w:val="24"/>
          <w:szCs w:val="24"/>
          <w:lang w:val="en-US"/>
        </w:rPr>
      </w:pPr>
    </w:p>
    <w:p w:rsidR="00B7238E" w:rsidRPr="00AE3362" w:rsidRDefault="00B7238E" w:rsidP="00B7238E">
      <w:pPr>
        <w:spacing w:after="0" w:line="480" w:lineRule="auto"/>
        <w:rPr>
          <w:rFonts w:ascii="Times New Roman" w:hAnsi="Times New Roman" w:cs="Times New Roman"/>
          <w:sz w:val="24"/>
          <w:szCs w:val="24"/>
          <w:lang w:val="en-US"/>
        </w:rPr>
      </w:pPr>
    </w:p>
    <w:p w:rsidR="00B7238E" w:rsidRPr="00AE3362" w:rsidRDefault="00B7238E" w:rsidP="00B7238E">
      <w:pPr>
        <w:spacing w:after="0" w:line="480" w:lineRule="auto"/>
        <w:rPr>
          <w:rFonts w:ascii="Times New Roman" w:hAnsi="Times New Roman" w:cs="Times New Roman"/>
          <w:sz w:val="24"/>
          <w:szCs w:val="24"/>
          <w:lang w:val="en-US"/>
        </w:rPr>
      </w:pPr>
    </w:p>
    <w:p w:rsidR="00B7238E" w:rsidRPr="00AE3362" w:rsidRDefault="00B7238E" w:rsidP="00B7238E">
      <w:pPr>
        <w:spacing w:after="0" w:line="480" w:lineRule="auto"/>
        <w:rPr>
          <w:rFonts w:ascii="Times New Roman" w:hAnsi="Times New Roman" w:cs="Times New Roman"/>
          <w:sz w:val="24"/>
          <w:szCs w:val="24"/>
          <w:lang w:val="en-US"/>
        </w:rPr>
      </w:pPr>
    </w:p>
    <w:p w:rsidR="00B7238E" w:rsidRPr="00AE3362" w:rsidRDefault="00B7238E" w:rsidP="00B7238E">
      <w:pPr>
        <w:spacing w:after="0" w:line="480" w:lineRule="auto"/>
        <w:rPr>
          <w:rFonts w:ascii="Times New Roman" w:hAnsi="Times New Roman" w:cs="Times New Roman"/>
          <w:sz w:val="24"/>
          <w:szCs w:val="24"/>
          <w:lang w:val="en-US"/>
        </w:rPr>
      </w:pPr>
    </w:p>
    <w:p w:rsidR="00B7238E" w:rsidRPr="00AE3362" w:rsidRDefault="00B7238E" w:rsidP="00B7238E">
      <w:pPr>
        <w:spacing w:before="100" w:beforeAutospacing="1" w:line="480" w:lineRule="auto"/>
        <w:ind w:left="709" w:hanging="709"/>
        <w:jc w:val="both"/>
        <w:rPr>
          <w:rFonts w:ascii="Times New Roman" w:eastAsia="Times New Roman" w:hAnsi="Times New Roman" w:cs="Times New Roman"/>
          <w:b/>
          <w:sz w:val="24"/>
          <w:szCs w:val="24"/>
          <w:lang w:val="en-US" w:eastAsia="it-IT"/>
        </w:rPr>
      </w:pPr>
      <w:r w:rsidRPr="00AE3362">
        <w:rPr>
          <w:rStyle w:val="Strong"/>
          <w:rFonts w:ascii="Times New Roman" w:hAnsi="Times New Roman" w:cs="Times New Roman"/>
          <w:b w:val="0"/>
          <w:sz w:val="24"/>
          <w:szCs w:val="24"/>
          <w:lang w:val="en-US"/>
        </w:rPr>
        <w:lastRenderedPageBreak/>
        <w:t>Figure 1: Proposed theoretical model predicting Problematic Facebook Use.</w:t>
      </w:r>
    </w:p>
    <w:p w:rsidR="00B7238E" w:rsidRPr="00AE3362" w:rsidRDefault="00B7238E" w:rsidP="00B7238E">
      <w:pPr>
        <w:spacing w:after="0" w:line="240" w:lineRule="auto"/>
        <w:rPr>
          <w:rFonts w:ascii="Times New Roman" w:eastAsia="Times New Roman" w:hAnsi="Times New Roman" w:cs="Times New Roman"/>
          <w:sz w:val="24"/>
          <w:szCs w:val="24"/>
          <w:lang w:val="en-US" w:eastAsia="it-IT"/>
        </w:rPr>
      </w:pPr>
      <w:r w:rsidRPr="00AE3362">
        <w:rPr>
          <w:rFonts w:ascii="Times New Roman" w:eastAsia="Times New Roman" w:hAnsi="Times New Roman" w:cs="Times New Roman"/>
          <w:noProof/>
          <w:sz w:val="24"/>
          <w:szCs w:val="24"/>
          <w:lang w:eastAsia="it-IT"/>
        </w:rPr>
        <w:drawing>
          <wp:inline distT="0" distB="0" distL="0" distR="0" wp14:anchorId="239B122F" wp14:editId="0F155CB5">
            <wp:extent cx="6121399" cy="2584450"/>
            <wp:effectExtent l="0" t="0" r="0" b="6350"/>
            <wp:docPr id="2" name="Immagine 2" descr="C:\Users\Claudia\Documents\papers\motives_pfu_elena\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a\Documents\papers\motives_pfu_elena\fig1.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14661" b="29045"/>
                    <a:stretch/>
                  </pic:blipFill>
                  <pic:spPr bwMode="auto">
                    <a:xfrm>
                      <a:off x="0" y="0"/>
                      <a:ext cx="6120130" cy="2583914"/>
                    </a:xfrm>
                    <a:prstGeom prst="rect">
                      <a:avLst/>
                    </a:prstGeom>
                    <a:noFill/>
                    <a:ln>
                      <a:noFill/>
                    </a:ln>
                    <a:extLst>
                      <a:ext uri="{53640926-AAD7-44D8-BBD7-CCE9431645EC}">
                        <a14:shadowObscured xmlns:a14="http://schemas.microsoft.com/office/drawing/2010/main"/>
                      </a:ext>
                    </a:extLst>
                  </pic:spPr>
                </pic:pic>
              </a:graphicData>
            </a:graphic>
          </wp:inline>
        </w:drawing>
      </w:r>
    </w:p>
    <w:p w:rsidR="00B7238E" w:rsidRPr="00AE3362" w:rsidRDefault="00B7238E" w:rsidP="00B7238E">
      <w:pPr>
        <w:rPr>
          <w:rFonts w:ascii="Times New Roman" w:hAnsi="Times New Roman" w:cs="Times New Roman"/>
          <w:sz w:val="24"/>
          <w:szCs w:val="24"/>
          <w:lang w:val="en-US"/>
        </w:rPr>
      </w:pPr>
    </w:p>
    <w:p w:rsidR="00B7238E" w:rsidRPr="00AE3362" w:rsidRDefault="00B7238E" w:rsidP="00B7238E">
      <w:pPr>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Note: POSI= Preference for online social interactions.</w:t>
      </w:r>
    </w:p>
    <w:p w:rsidR="00B7238E" w:rsidRPr="00AE3362" w:rsidRDefault="00B7238E" w:rsidP="00B7238E">
      <w:pPr>
        <w:rPr>
          <w:rFonts w:ascii="Times New Roman" w:hAnsi="Times New Roman" w:cs="Times New Roman"/>
          <w:b/>
          <w:sz w:val="24"/>
          <w:szCs w:val="24"/>
          <w:lang w:val="en-US"/>
        </w:rPr>
      </w:pPr>
      <w:r w:rsidRPr="00AE3362">
        <w:rPr>
          <w:rFonts w:ascii="Times New Roman" w:hAnsi="Times New Roman" w:cs="Times New Roman"/>
          <w:b/>
          <w:sz w:val="24"/>
          <w:szCs w:val="24"/>
          <w:lang w:val="en-US"/>
        </w:rPr>
        <w:br w:type="page"/>
      </w:r>
    </w:p>
    <w:p w:rsidR="00B7238E" w:rsidRPr="00AE3362" w:rsidRDefault="00B7238E" w:rsidP="00B7238E">
      <w:pPr>
        <w:spacing w:after="0" w:line="240" w:lineRule="auto"/>
        <w:rPr>
          <w:rFonts w:ascii="Times New Roman" w:hAnsi="Times New Roman" w:cs="Times New Roman"/>
          <w:noProof/>
          <w:sz w:val="24"/>
          <w:szCs w:val="24"/>
          <w:lang w:val="en-US" w:eastAsia="it-IT"/>
        </w:rPr>
      </w:pPr>
      <w:r w:rsidRPr="00AE3362">
        <w:rPr>
          <w:rFonts w:ascii="Times New Roman" w:hAnsi="Times New Roman" w:cs="Times New Roman"/>
          <w:noProof/>
          <w:sz w:val="24"/>
          <w:szCs w:val="24"/>
          <w:lang w:val="en-US" w:eastAsia="it-IT"/>
        </w:rPr>
        <w:lastRenderedPageBreak/>
        <w:t>Figure 2: Tested model of the inter-relationships between the study variables.</w:t>
      </w:r>
    </w:p>
    <w:p w:rsidR="00B7238E" w:rsidRPr="00AE3362" w:rsidRDefault="00B7238E" w:rsidP="00B7238E">
      <w:pPr>
        <w:spacing w:after="0" w:line="240" w:lineRule="auto"/>
        <w:rPr>
          <w:rFonts w:ascii="Times New Roman" w:hAnsi="Times New Roman" w:cs="Times New Roman"/>
          <w:b/>
          <w:noProof/>
          <w:sz w:val="24"/>
          <w:szCs w:val="24"/>
          <w:lang w:val="en-US" w:eastAsia="it-IT"/>
        </w:rPr>
      </w:pPr>
    </w:p>
    <w:p w:rsidR="00B7238E" w:rsidRPr="00AE3362" w:rsidRDefault="00B7238E" w:rsidP="00B7238E">
      <w:pPr>
        <w:spacing w:after="0" w:line="240" w:lineRule="auto"/>
        <w:rPr>
          <w:rFonts w:ascii="Times New Roman" w:hAnsi="Times New Roman" w:cs="Times New Roman"/>
          <w:b/>
          <w:noProof/>
          <w:sz w:val="24"/>
          <w:szCs w:val="24"/>
          <w:lang w:val="en-US" w:eastAsia="it-IT"/>
        </w:rPr>
      </w:pPr>
    </w:p>
    <w:p w:rsidR="00B7238E" w:rsidRPr="00AE3362" w:rsidRDefault="00B7238E" w:rsidP="00B7238E">
      <w:pPr>
        <w:spacing w:after="0" w:line="240" w:lineRule="auto"/>
        <w:jc w:val="both"/>
        <w:rPr>
          <w:rStyle w:val="Strong"/>
          <w:rFonts w:ascii="Times New Roman" w:hAnsi="Times New Roman" w:cs="Times New Roman"/>
          <w:b w:val="0"/>
          <w:sz w:val="20"/>
          <w:szCs w:val="20"/>
          <w:lang w:val="en-US"/>
        </w:rPr>
      </w:pPr>
      <w:r w:rsidRPr="00AE3362">
        <w:rPr>
          <w:rFonts w:ascii="Times New Roman" w:hAnsi="Times New Roman" w:cs="Times New Roman"/>
          <w:bCs/>
          <w:noProof/>
          <w:sz w:val="20"/>
          <w:szCs w:val="20"/>
          <w:lang w:eastAsia="it-IT"/>
        </w:rPr>
        <w:drawing>
          <wp:inline distT="0" distB="0" distL="0" distR="0" wp14:anchorId="4192581B" wp14:editId="264AE12C">
            <wp:extent cx="6120130" cy="4590098"/>
            <wp:effectExtent l="0" t="0" r="0" b="1270"/>
            <wp:docPr id="3" name="Immagine 3" descr="C:\Users\Claudia\Documents\papers\motives_pfu_elena\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a\Documents\papers\motives_pfu_elena\fig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rsidR="00B7238E" w:rsidRPr="00AE3362" w:rsidRDefault="00B7238E" w:rsidP="00B7238E">
      <w:pPr>
        <w:spacing w:after="0" w:line="240" w:lineRule="auto"/>
        <w:rPr>
          <w:rStyle w:val="Strong"/>
          <w:rFonts w:ascii="Times New Roman" w:hAnsi="Times New Roman" w:cs="Times New Roman"/>
          <w:sz w:val="24"/>
          <w:szCs w:val="24"/>
          <w:lang w:val="en-US"/>
        </w:rPr>
      </w:pPr>
    </w:p>
    <w:p w:rsidR="00B7238E" w:rsidRPr="00AE3362" w:rsidRDefault="00B7238E" w:rsidP="00B7238E">
      <w:pPr>
        <w:spacing w:after="0" w:line="240" w:lineRule="auto"/>
        <w:jc w:val="both"/>
        <w:rPr>
          <w:rStyle w:val="Strong"/>
          <w:rFonts w:ascii="Times New Roman" w:hAnsi="Times New Roman" w:cs="Times New Roman"/>
          <w:b w:val="0"/>
          <w:sz w:val="20"/>
          <w:szCs w:val="20"/>
          <w:lang w:val="en-US"/>
        </w:rPr>
      </w:pPr>
      <w:r w:rsidRPr="00AE3362">
        <w:rPr>
          <w:rStyle w:val="Strong"/>
          <w:rFonts w:ascii="Times New Roman" w:hAnsi="Times New Roman" w:cs="Times New Roman"/>
          <w:b w:val="0"/>
          <w:sz w:val="20"/>
          <w:szCs w:val="20"/>
          <w:lang w:val="en-US"/>
        </w:rPr>
        <w:t>Notes: *</w:t>
      </w:r>
      <w:r w:rsidRPr="00AE3362">
        <w:rPr>
          <w:rStyle w:val="Strong"/>
          <w:rFonts w:ascii="Times New Roman" w:hAnsi="Times New Roman" w:cs="Times New Roman"/>
          <w:b w:val="0"/>
          <w:i/>
          <w:sz w:val="20"/>
          <w:szCs w:val="20"/>
          <w:lang w:val="en-US"/>
        </w:rPr>
        <w:t>p</w:t>
      </w:r>
      <w:r w:rsidRPr="00AE3362">
        <w:rPr>
          <w:rStyle w:val="Strong"/>
          <w:rFonts w:ascii="Times New Roman" w:hAnsi="Times New Roman" w:cs="Times New Roman"/>
          <w:b w:val="0"/>
          <w:sz w:val="20"/>
          <w:szCs w:val="20"/>
          <w:lang w:val="en-US"/>
        </w:rPr>
        <w:t>&lt;0.05, **</w:t>
      </w:r>
      <w:r w:rsidRPr="00AE3362">
        <w:rPr>
          <w:rStyle w:val="Strong"/>
          <w:rFonts w:ascii="Times New Roman" w:hAnsi="Times New Roman" w:cs="Times New Roman"/>
          <w:b w:val="0"/>
          <w:i/>
          <w:sz w:val="20"/>
          <w:szCs w:val="20"/>
          <w:lang w:val="en-US"/>
        </w:rPr>
        <w:t>p</w:t>
      </w:r>
      <w:r w:rsidRPr="00AE3362">
        <w:rPr>
          <w:rStyle w:val="Strong"/>
          <w:rFonts w:ascii="Times New Roman" w:hAnsi="Times New Roman" w:cs="Times New Roman"/>
          <w:b w:val="0"/>
          <w:sz w:val="20"/>
          <w:szCs w:val="20"/>
          <w:lang w:val="en-US"/>
        </w:rPr>
        <w:t>&lt;0.01; N=770; POSI= Preference for Online Social Interactions; the error covariance between the independent variables were defined in the model (Grace, 2013).</w:t>
      </w:r>
    </w:p>
    <w:p w:rsidR="00B7238E" w:rsidRPr="00AE3362" w:rsidRDefault="00B7238E" w:rsidP="00B7238E">
      <w:pPr>
        <w:ind w:firstLine="708"/>
        <w:rPr>
          <w:rFonts w:ascii="Times New Roman" w:hAnsi="Times New Roman" w:cs="Times New Roman"/>
          <w:sz w:val="24"/>
          <w:szCs w:val="24"/>
          <w:lang w:val="en-US"/>
        </w:rPr>
      </w:pPr>
    </w:p>
    <w:p w:rsidR="00B7238E" w:rsidRPr="00AE3362" w:rsidRDefault="00B7238E" w:rsidP="00B7238E">
      <w:pPr>
        <w:rPr>
          <w:rFonts w:ascii="Times New Roman" w:hAnsi="Times New Roman" w:cs="Times New Roman"/>
          <w:sz w:val="24"/>
          <w:szCs w:val="24"/>
          <w:lang w:val="en-US"/>
        </w:rPr>
      </w:pPr>
    </w:p>
    <w:p w:rsidR="00B7238E" w:rsidRPr="00AE3362" w:rsidRDefault="00B7238E" w:rsidP="00B7238E">
      <w:pPr>
        <w:rPr>
          <w:rFonts w:ascii="Times New Roman" w:hAnsi="Times New Roman" w:cs="Times New Roman"/>
          <w:sz w:val="24"/>
          <w:szCs w:val="24"/>
          <w:lang w:val="en-US"/>
        </w:rPr>
        <w:sectPr w:rsidR="00B7238E" w:rsidRPr="00AE3362">
          <w:headerReference w:type="default" r:id="rId17"/>
          <w:footerReference w:type="default" r:id="rId18"/>
          <w:pgSz w:w="11906" w:h="16838"/>
          <w:pgMar w:top="1417" w:right="1134" w:bottom="1134" w:left="1134" w:header="708" w:footer="708" w:gutter="0"/>
          <w:cols w:space="708"/>
          <w:docGrid w:linePitch="360"/>
        </w:sectPr>
      </w:pPr>
    </w:p>
    <w:p w:rsidR="00B7238E" w:rsidRPr="00AE3362" w:rsidRDefault="00B7238E" w:rsidP="00B7238E">
      <w:pPr>
        <w:spacing w:after="0" w:line="240" w:lineRule="auto"/>
        <w:jc w:val="both"/>
        <w:rPr>
          <w:rStyle w:val="Strong"/>
          <w:rFonts w:ascii="Times New Roman" w:hAnsi="Times New Roman" w:cs="Times New Roman"/>
          <w:b w:val="0"/>
          <w:sz w:val="24"/>
          <w:szCs w:val="24"/>
          <w:lang w:val="en-US"/>
        </w:rPr>
      </w:pPr>
      <w:r w:rsidRPr="00AE3362">
        <w:rPr>
          <w:rStyle w:val="Strong"/>
          <w:rFonts w:ascii="Times New Roman" w:hAnsi="Times New Roman" w:cs="Times New Roman"/>
          <w:b w:val="0"/>
          <w:sz w:val="24"/>
          <w:szCs w:val="24"/>
          <w:lang w:val="en-US"/>
        </w:rPr>
        <w:lastRenderedPageBreak/>
        <w:t>Table 1: Correlation matrix for the study variables.</w:t>
      </w:r>
    </w:p>
    <w:p w:rsidR="00B7238E" w:rsidRPr="00AE3362" w:rsidRDefault="00B7238E" w:rsidP="00B7238E">
      <w:pPr>
        <w:spacing w:after="0" w:line="240" w:lineRule="auto"/>
        <w:jc w:val="both"/>
        <w:rPr>
          <w:rStyle w:val="Strong"/>
          <w:rFonts w:ascii="Times New Roman" w:hAnsi="Times New Roman" w:cs="Times New Roman"/>
          <w:b w:val="0"/>
          <w:sz w:val="20"/>
          <w:szCs w:val="20"/>
          <w:lang w:val="en-US"/>
        </w:rPr>
      </w:pPr>
    </w:p>
    <w:tbl>
      <w:tblPr>
        <w:tblStyle w:val="TableGrid"/>
        <w:tblpPr w:leftFromText="141" w:rightFromText="141" w:vertAnchor="page" w:horzAnchor="margin" w:tblpY="1641"/>
        <w:tblW w:w="147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992"/>
        <w:gridCol w:w="992"/>
        <w:gridCol w:w="854"/>
        <w:gridCol w:w="855"/>
        <w:gridCol w:w="855"/>
        <w:gridCol w:w="854"/>
        <w:gridCol w:w="855"/>
        <w:gridCol w:w="855"/>
        <w:gridCol w:w="855"/>
        <w:gridCol w:w="854"/>
        <w:gridCol w:w="855"/>
        <w:gridCol w:w="855"/>
        <w:gridCol w:w="855"/>
      </w:tblGrid>
      <w:tr w:rsidR="00B7238E" w:rsidRPr="00AE3362" w:rsidTr="00183F39">
        <w:tc>
          <w:tcPr>
            <w:tcW w:w="3369" w:type="dxa"/>
            <w:tcBorders>
              <w:top w:val="single" w:sz="4" w:space="0" w:color="auto"/>
              <w:bottom w:val="single" w:sz="4" w:space="0" w:color="auto"/>
            </w:tcBorders>
          </w:tcPr>
          <w:p w:rsidR="00B7238E" w:rsidRPr="00AE3362" w:rsidRDefault="00B7238E" w:rsidP="00183F39">
            <w:pPr>
              <w:jc w:val="both"/>
              <w:rPr>
                <w:rFonts w:ascii="Times New Roman" w:hAnsi="Times New Roman" w:cs="Times New Roman"/>
                <w:sz w:val="24"/>
                <w:szCs w:val="24"/>
                <w:lang w:val="en-US"/>
              </w:rPr>
            </w:pPr>
          </w:p>
        </w:tc>
        <w:tc>
          <w:tcPr>
            <w:tcW w:w="992" w:type="dxa"/>
            <w:tcBorders>
              <w:top w:val="single" w:sz="4" w:space="0" w:color="auto"/>
              <w:bottom w:val="single" w:sz="4" w:space="0" w:color="auto"/>
            </w:tcBorders>
          </w:tcPr>
          <w:p w:rsidR="00B7238E" w:rsidRPr="00AE3362" w:rsidRDefault="00B7238E" w:rsidP="00183F39">
            <w:pPr>
              <w:jc w:val="center"/>
              <w:rPr>
                <w:rFonts w:ascii="Times New Roman" w:eastAsia="Times New Roman" w:hAnsi="Times New Roman" w:cs="Times New Roman"/>
                <w:color w:val="000000"/>
                <w:sz w:val="24"/>
                <w:szCs w:val="24"/>
                <w:lang w:eastAsia="it-IT"/>
              </w:rPr>
            </w:pPr>
            <w:r w:rsidRPr="00AE3362">
              <w:rPr>
                <w:rFonts w:ascii="Times New Roman" w:eastAsia="Times New Roman" w:hAnsi="Times New Roman" w:cs="Times New Roman"/>
                <w:color w:val="000000"/>
                <w:sz w:val="24"/>
                <w:szCs w:val="24"/>
                <w:lang w:eastAsia="it-IT"/>
              </w:rPr>
              <w:t>M</w:t>
            </w:r>
          </w:p>
        </w:tc>
        <w:tc>
          <w:tcPr>
            <w:tcW w:w="992" w:type="dxa"/>
            <w:tcBorders>
              <w:top w:val="single" w:sz="4" w:space="0" w:color="auto"/>
              <w:bottom w:val="single" w:sz="4" w:space="0" w:color="auto"/>
            </w:tcBorders>
          </w:tcPr>
          <w:p w:rsidR="00B7238E" w:rsidRPr="00AE3362" w:rsidRDefault="00B7238E" w:rsidP="00183F39">
            <w:pPr>
              <w:jc w:val="center"/>
              <w:rPr>
                <w:rFonts w:ascii="Times New Roman" w:eastAsia="Times New Roman" w:hAnsi="Times New Roman" w:cs="Times New Roman"/>
                <w:color w:val="000000"/>
                <w:sz w:val="24"/>
                <w:szCs w:val="24"/>
                <w:lang w:eastAsia="it-IT"/>
              </w:rPr>
            </w:pPr>
            <w:r w:rsidRPr="00AE3362">
              <w:rPr>
                <w:rFonts w:ascii="Times New Roman" w:eastAsia="Times New Roman" w:hAnsi="Times New Roman" w:cs="Times New Roman"/>
                <w:color w:val="000000"/>
                <w:sz w:val="24"/>
                <w:szCs w:val="24"/>
                <w:lang w:eastAsia="it-IT"/>
              </w:rPr>
              <w:t>SD</w:t>
            </w:r>
          </w:p>
        </w:tc>
        <w:tc>
          <w:tcPr>
            <w:tcW w:w="854" w:type="dxa"/>
            <w:tcBorders>
              <w:top w:val="single" w:sz="4" w:space="0" w:color="auto"/>
              <w:bottom w:val="single" w:sz="4" w:space="0" w:color="auto"/>
            </w:tcBorders>
          </w:tcPr>
          <w:p w:rsidR="00B7238E" w:rsidRPr="00AE3362" w:rsidRDefault="00B7238E" w:rsidP="00183F39">
            <w:pPr>
              <w:jc w:val="both"/>
              <w:rPr>
                <w:rFonts w:ascii="Times New Roman" w:hAnsi="Times New Roman" w:cs="Times New Roman"/>
                <w:sz w:val="24"/>
                <w:szCs w:val="24"/>
              </w:rPr>
            </w:pPr>
            <w:r w:rsidRPr="00AE3362">
              <w:rPr>
                <w:rFonts w:ascii="Times New Roman" w:eastAsia="Times New Roman" w:hAnsi="Times New Roman" w:cs="Times New Roman"/>
                <w:color w:val="000000"/>
                <w:sz w:val="24"/>
                <w:szCs w:val="24"/>
                <w:lang w:eastAsia="it-IT"/>
              </w:rPr>
              <w:t>1</w:t>
            </w:r>
          </w:p>
        </w:tc>
        <w:tc>
          <w:tcPr>
            <w:tcW w:w="855" w:type="dxa"/>
            <w:tcBorders>
              <w:top w:val="single" w:sz="4" w:space="0" w:color="auto"/>
              <w:bottom w:val="single" w:sz="4" w:space="0" w:color="auto"/>
            </w:tcBorders>
          </w:tcPr>
          <w:p w:rsidR="00B7238E" w:rsidRPr="00AE3362" w:rsidRDefault="00B7238E" w:rsidP="00183F39">
            <w:pPr>
              <w:jc w:val="both"/>
              <w:rPr>
                <w:rFonts w:ascii="Times New Roman" w:hAnsi="Times New Roman" w:cs="Times New Roman"/>
                <w:sz w:val="24"/>
                <w:szCs w:val="24"/>
              </w:rPr>
            </w:pPr>
            <w:r w:rsidRPr="00AE3362">
              <w:rPr>
                <w:rFonts w:ascii="Times New Roman" w:eastAsia="Times New Roman" w:hAnsi="Times New Roman" w:cs="Times New Roman"/>
                <w:color w:val="000000"/>
                <w:sz w:val="24"/>
                <w:szCs w:val="24"/>
                <w:lang w:val="en-US" w:eastAsia="it-IT"/>
              </w:rPr>
              <w:t>2</w:t>
            </w:r>
          </w:p>
        </w:tc>
        <w:tc>
          <w:tcPr>
            <w:tcW w:w="855" w:type="dxa"/>
            <w:tcBorders>
              <w:top w:val="single" w:sz="4" w:space="0" w:color="auto"/>
              <w:bottom w:val="single" w:sz="4" w:space="0" w:color="auto"/>
            </w:tcBorders>
          </w:tcPr>
          <w:p w:rsidR="00B7238E" w:rsidRPr="00AE3362" w:rsidRDefault="00B7238E" w:rsidP="00183F39">
            <w:pPr>
              <w:jc w:val="both"/>
              <w:rPr>
                <w:rFonts w:ascii="Times New Roman" w:hAnsi="Times New Roman" w:cs="Times New Roman"/>
                <w:sz w:val="24"/>
                <w:szCs w:val="24"/>
              </w:rPr>
            </w:pPr>
            <w:r w:rsidRPr="00AE3362">
              <w:rPr>
                <w:rFonts w:ascii="Times New Roman" w:eastAsia="Times New Roman" w:hAnsi="Times New Roman" w:cs="Times New Roman"/>
                <w:color w:val="000000"/>
                <w:sz w:val="24"/>
                <w:szCs w:val="24"/>
                <w:lang w:val="en-US" w:eastAsia="it-IT"/>
              </w:rPr>
              <w:t>3</w:t>
            </w:r>
          </w:p>
        </w:tc>
        <w:tc>
          <w:tcPr>
            <w:tcW w:w="854" w:type="dxa"/>
            <w:tcBorders>
              <w:top w:val="single" w:sz="4" w:space="0" w:color="auto"/>
              <w:bottom w:val="single" w:sz="4" w:space="0" w:color="auto"/>
            </w:tcBorders>
          </w:tcPr>
          <w:p w:rsidR="00B7238E" w:rsidRPr="00AE3362" w:rsidRDefault="00B7238E" w:rsidP="00183F39">
            <w:pPr>
              <w:jc w:val="both"/>
              <w:rPr>
                <w:rFonts w:ascii="Times New Roman" w:hAnsi="Times New Roman" w:cs="Times New Roman"/>
                <w:sz w:val="24"/>
                <w:szCs w:val="24"/>
              </w:rPr>
            </w:pPr>
            <w:r w:rsidRPr="00AE3362">
              <w:rPr>
                <w:rFonts w:ascii="Times New Roman" w:eastAsia="Times New Roman" w:hAnsi="Times New Roman" w:cs="Times New Roman"/>
                <w:color w:val="000000"/>
                <w:sz w:val="24"/>
                <w:szCs w:val="24"/>
                <w:lang w:val="en-US" w:eastAsia="it-IT"/>
              </w:rPr>
              <w:t>4</w:t>
            </w:r>
          </w:p>
        </w:tc>
        <w:tc>
          <w:tcPr>
            <w:tcW w:w="855" w:type="dxa"/>
            <w:tcBorders>
              <w:top w:val="single" w:sz="4" w:space="0" w:color="auto"/>
              <w:bottom w:val="single" w:sz="4" w:space="0" w:color="auto"/>
            </w:tcBorders>
          </w:tcPr>
          <w:p w:rsidR="00B7238E" w:rsidRPr="00AE3362" w:rsidRDefault="00B7238E" w:rsidP="00183F39">
            <w:pPr>
              <w:jc w:val="both"/>
              <w:rPr>
                <w:rFonts w:ascii="Times New Roman" w:hAnsi="Times New Roman" w:cs="Times New Roman"/>
                <w:sz w:val="24"/>
                <w:szCs w:val="24"/>
              </w:rPr>
            </w:pPr>
            <w:r w:rsidRPr="00AE3362">
              <w:rPr>
                <w:rFonts w:ascii="Times New Roman" w:eastAsia="Times New Roman" w:hAnsi="Times New Roman" w:cs="Times New Roman"/>
                <w:color w:val="000000"/>
                <w:sz w:val="24"/>
                <w:szCs w:val="24"/>
                <w:lang w:val="en-US" w:eastAsia="it-IT"/>
              </w:rPr>
              <w:t>5</w:t>
            </w:r>
          </w:p>
        </w:tc>
        <w:tc>
          <w:tcPr>
            <w:tcW w:w="855" w:type="dxa"/>
            <w:tcBorders>
              <w:top w:val="single" w:sz="4" w:space="0" w:color="auto"/>
              <w:bottom w:val="single" w:sz="4" w:space="0" w:color="auto"/>
            </w:tcBorders>
          </w:tcPr>
          <w:p w:rsidR="00B7238E" w:rsidRPr="00AE3362" w:rsidRDefault="00B7238E" w:rsidP="00183F39">
            <w:pPr>
              <w:jc w:val="both"/>
              <w:rPr>
                <w:rFonts w:ascii="Times New Roman" w:hAnsi="Times New Roman" w:cs="Times New Roman"/>
                <w:sz w:val="24"/>
                <w:szCs w:val="24"/>
              </w:rPr>
            </w:pPr>
            <w:r w:rsidRPr="00AE3362">
              <w:rPr>
                <w:rFonts w:ascii="Times New Roman" w:eastAsia="Times New Roman" w:hAnsi="Times New Roman" w:cs="Times New Roman"/>
                <w:color w:val="000000"/>
                <w:sz w:val="24"/>
                <w:szCs w:val="24"/>
                <w:lang w:val="en-US" w:eastAsia="it-IT"/>
              </w:rPr>
              <w:t>6</w:t>
            </w:r>
          </w:p>
        </w:tc>
        <w:tc>
          <w:tcPr>
            <w:tcW w:w="855" w:type="dxa"/>
            <w:tcBorders>
              <w:top w:val="single" w:sz="4" w:space="0" w:color="auto"/>
              <w:bottom w:val="single" w:sz="4" w:space="0" w:color="auto"/>
            </w:tcBorders>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7</w:t>
            </w:r>
          </w:p>
        </w:tc>
        <w:tc>
          <w:tcPr>
            <w:tcW w:w="854" w:type="dxa"/>
            <w:tcBorders>
              <w:top w:val="single" w:sz="4" w:space="0" w:color="auto"/>
              <w:bottom w:val="single" w:sz="4" w:space="0" w:color="auto"/>
            </w:tcBorders>
          </w:tcPr>
          <w:p w:rsidR="00B7238E" w:rsidRPr="00AE3362" w:rsidRDefault="00B7238E" w:rsidP="00183F39">
            <w:pP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8</w:t>
            </w:r>
          </w:p>
        </w:tc>
        <w:tc>
          <w:tcPr>
            <w:tcW w:w="855" w:type="dxa"/>
            <w:tcBorders>
              <w:top w:val="single" w:sz="4" w:space="0" w:color="auto"/>
              <w:bottom w:val="single" w:sz="4" w:space="0" w:color="auto"/>
            </w:tcBorders>
          </w:tcPr>
          <w:p w:rsidR="00B7238E" w:rsidRPr="00AE3362" w:rsidRDefault="00B7238E" w:rsidP="00183F39">
            <w:pP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9</w:t>
            </w:r>
          </w:p>
        </w:tc>
        <w:tc>
          <w:tcPr>
            <w:tcW w:w="855" w:type="dxa"/>
            <w:tcBorders>
              <w:top w:val="single" w:sz="4" w:space="0" w:color="auto"/>
              <w:bottom w:val="single" w:sz="4" w:space="0" w:color="auto"/>
            </w:tcBorders>
          </w:tcPr>
          <w:p w:rsidR="00B7238E" w:rsidRPr="00AE3362" w:rsidRDefault="00B7238E" w:rsidP="00183F39">
            <w:pP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10</w:t>
            </w:r>
          </w:p>
        </w:tc>
        <w:tc>
          <w:tcPr>
            <w:tcW w:w="855" w:type="dxa"/>
            <w:tcBorders>
              <w:top w:val="single" w:sz="4" w:space="0" w:color="auto"/>
              <w:bottom w:val="single" w:sz="4" w:space="0" w:color="auto"/>
            </w:tcBorders>
          </w:tcPr>
          <w:p w:rsidR="00B7238E" w:rsidRPr="00AE3362" w:rsidRDefault="00B7238E" w:rsidP="00183F39">
            <w:pP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11</w:t>
            </w:r>
          </w:p>
        </w:tc>
      </w:tr>
      <w:tr w:rsidR="00B7238E" w:rsidRPr="00AE3362" w:rsidTr="00183F39">
        <w:tc>
          <w:tcPr>
            <w:tcW w:w="3369" w:type="dxa"/>
            <w:tcBorders>
              <w:top w:val="single" w:sz="4" w:space="0" w:color="auto"/>
              <w:bottom w:val="nil"/>
            </w:tcBorders>
          </w:tcPr>
          <w:p w:rsidR="00B7238E" w:rsidRPr="00AE3362" w:rsidRDefault="00B7238E" w:rsidP="00183F39">
            <w:pPr>
              <w:rPr>
                <w:rFonts w:ascii="Times New Roman" w:hAnsi="Times New Roman" w:cs="Times New Roman"/>
                <w:sz w:val="24"/>
                <w:szCs w:val="24"/>
                <w:lang w:val="en-US"/>
              </w:rPr>
            </w:pPr>
            <w:r w:rsidRPr="00AE3362">
              <w:rPr>
                <w:rFonts w:ascii="Times New Roman" w:hAnsi="Times New Roman" w:cs="Times New Roman"/>
                <w:sz w:val="24"/>
                <w:szCs w:val="24"/>
                <w:lang w:val="en-US"/>
              </w:rPr>
              <w:t xml:space="preserve">1. PFU° </w:t>
            </w:r>
          </w:p>
        </w:tc>
        <w:tc>
          <w:tcPr>
            <w:tcW w:w="992" w:type="dxa"/>
            <w:tcBorders>
              <w:top w:val="single" w:sz="4" w:space="0" w:color="auto"/>
              <w:bottom w:val="nil"/>
            </w:tcBorders>
          </w:tcPr>
          <w:p w:rsidR="00B7238E" w:rsidRPr="00AE3362" w:rsidRDefault="00B7238E" w:rsidP="00183F39">
            <w:pPr>
              <w:jc w:val="center"/>
              <w:rPr>
                <w:rFonts w:ascii="Times New Roman" w:hAnsi="Times New Roman" w:cs="Times New Roman"/>
                <w:sz w:val="24"/>
                <w:szCs w:val="24"/>
                <w:lang w:val="en-US"/>
              </w:rPr>
            </w:pPr>
            <w:r w:rsidRPr="00AE3362">
              <w:rPr>
                <w:rFonts w:ascii="Times New Roman" w:hAnsi="Times New Roman" w:cs="Times New Roman"/>
                <w:sz w:val="24"/>
                <w:szCs w:val="24"/>
                <w:lang w:val="en-US"/>
              </w:rPr>
              <w:t>1.63</w:t>
            </w:r>
          </w:p>
        </w:tc>
        <w:tc>
          <w:tcPr>
            <w:tcW w:w="992" w:type="dxa"/>
            <w:tcBorders>
              <w:top w:val="single" w:sz="4" w:space="0" w:color="auto"/>
              <w:bottom w:val="nil"/>
            </w:tcBorders>
          </w:tcPr>
          <w:p w:rsidR="00B7238E" w:rsidRPr="00AE3362" w:rsidRDefault="00B7238E" w:rsidP="00183F39">
            <w:pPr>
              <w:jc w:val="center"/>
              <w:rPr>
                <w:rFonts w:ascii="Times New Roman" w:hAnsi="Times New Roman" w:cs="Times New Roman"/>
                <w:sz w:val="24"/>
                <w:szCs w:val="24"/>
                <w:lang w:val="en-US"/>
              </w:rPr>
            </w:pPr>
            <w:r w:rsidRPr="00AE3362">
              <w:rPr>
                <w:rFonts w:ascii="Times New Roman" w:hAnsi="Times New Roman" w:cs="Times New Roman"/>
                <w:sz w:val="24"/>
                <w:szCs w:val="24"/>
                <w:lang w:val="en-US"/>
              </w:rPr>
              <w:t>.70</w:t>
            </w:r>
          </w:p>
        </w:tc>
        <w:tc>
          <w:tcPr>
            <w:tcW w:w="854" w:type="dxa"/>
            <w:tcBorders>
              <w:top w:val="single" w:sz="4" w:space="0" w:color="auto"/>
              <w:bottom w:val="nil"/>
            </w:tcBorders>
          </w:tcPr>
          <w:p w:rsidR="00B7238E" w:rsidRPr="00AE3362" w:rsidRDefault="00B7238E" w:rsidP="00183F39">
            <w:pPr>
              <w:rPr>
                <w:rFonts w:ascii="Times New Roman" w:hAnsi="Times New Roman" w:cs="Times New Roman"/>
                <w:sz w:val="24"/>
                <w:szCs w:val="24"/>
                <w:lang w:val="en-US"/>
              </w:rPr>
            </w:pPr>
            <w:r w:rsidRPr="00AE3362">
              <w:rPr>
                <w:rFonts w:ascii="Times New Roman" w:hAnsi="Times New Roman" w:cs="Times New Roman"/>
                <w:sz w:val="24"/>
                <w:szCs w:val="24"/>
                <w:lang w:val="en-US"/>
              </w:rPr>
              <w:t>-</w:t>
            </w:r>
          </w:p>
        </w:tc>
        <w:tc>
          <w:tcPr>
            <w:tcW w:w="855" w:type="dxa"/>
            <w:tcBorders>
              <w:top w:val="single" w:sz="4" w:space="0" w:color="auto"/>
              <w:bottom w:val="nil"/>
            </w:tcBorders>
          </w:tcPr>
          <w:p w:rsidR="00B7238E" w:rsidRPr="00AE3362" w:rsidRDefault="00B7238E" w:rsidP="00183F39">
            <w:pPr>
              <w:jc w:val="both"/>
              <w:rPr>
                <w:rFonts w:ascii="Times New Roman" w:hAnsi="Times New Roman" w:cs="Times New Roman"/>
                <w:sz w:val="24"/>
                <w:szCs w:val="24"/>
                <w:lang w:val="en-US"/>
              </w:rPr>
            </w:pPr>
          </w:p>
        </w:tc>
        <w:tc>
          <w:tcPr>
            <w:tcW w:w="855" w:type="dxa"/>
            <w:tcBorders>
              <w:top w:val="single" w:sz="4" w:space="0" w:color="auto"/>
              <w:bottom w:val="nil"/>
            </w:tcBorders>
          </w:tcPr>
          <w:p w:rsidR="00B7238E" w:rsidRPr="00AE3362" w:rsidRDefault="00B7238E" w:rsidP="00183F39">
            <w:pPr>
              <w:jc w:val="both"/>
              <w:rPr>
                <w:rFonts w:ascii="Times New Roman" w:hAnsi="Times New Roman" w:cs="Times New Roman"/>
                <w:sz w:val="24"/>
                <w:szCs w:val="24"/>
                <w:lang w:val="en-US"/>
              </w:rPr>
            </w:pPr>
          </w:p>
        </w:tc>
        <w:tc>
          <w:tcPr>
            <w:tcW w:w="854" w:type="dxa"/>
            <w:tcBorders>
              <w:top w:val="single" w:sz="4" w:space="0" w:color="auto"/>
              <w:bottom w:val="nil"/>
            </w:tcBorders>
          </w:tcPr>
          <w:p w:rsidR="00B7238E" w:rsidRPr="00AE3362" w:rsidRDefault="00B7238E" w:rsidP="00183F39">
            <w:pPr>
              <w:jc w:val="both"/>
              <w:rPr>
                <w:rFonts w:ascii="Times New Roman" w:hAnsi="Times New Roman" w:cs="Times New Roman"/>
                <w:sz w:val="24"/>
                <w:szCs w:val="24"/>
                <w:lang w:val="en-US"/>
              </w:rPr>
            </w:pPr>
          </w:p>
        </w:tc>
        <w:tc>
          <w:tcPr>
            <w:tcW w:w="855" w:type="dxa"/>
            <w:tcBorders>
              <w:top w:val="single" w:sz="4" w:space="0" w:color="auto"/>
              <w:bottom w:val="nil"/>
            </w:tcBorders>
          </w:tcPr>
          <w:p w:rsidR="00B7238E" w:rsidRPr="00AE3362" w:rsidRDefault="00B7238E" w:rsidP="00183F39">
            <w:pPr>
              <w:jc w:val="both"/>
              <w:rPr>
                <w:rFonts w:ascii="Times New Roman" w:hAnsi="Times New Roman" w:cs="Times New Roman"/>
                <w:sz w:val="24"/>
                <w:szCs w:val="24"/>
                <w:lang w:val="en-US"/>
              </w:rPr>
            </w:pPr>
          </w:p>
        </w:tc>
        <w:tc>
          <w:tcPr>
            <w:tcW w:w="855" w:type="dxa"/>
            <w:tcBorders>
              <w:top w:val="single" w:sz="4" w:space="0" w:color="auto"/>
              <w:bottom w:val="nil"/>
            </w:tcBorders>
          </w:tcPr>
          <w:p w:rsidR="00B7238E" w:rsidRPr="00AE3362" w:rsidRDefault="00B7238E" w:rsidP="00183F39">
            <w:pPr>
              <w:jc w:val="both"/>
              <w:rPr>
                <w:rFonts w:ascii="Times New Roman" w:hAnsi="Times New Roman" w:cs="Times New Roman"/>
                <w:sz w:val="24"/>
                <w:szCs w:val="24"/>
                <w:lang w:val="en-US"/>
              </w:rPr>
            </w:pPr>
          </w:p>
        </w:tc>
        <w:tc>
          <w:tcPr>
            <w:tcW w:w="855" w:type="dxa"/>
            <w:tcBorders>
              <w:top w:val="single" w:sz="4" w:space="0" w:color="auto"/>
              <w:bottom w:val="nil"/>
            </w:tcBorders>
          </w:tcPr>
          <w:p w:rsidR="00B7238E" w:rsidRPr="00AE3362" w:rsidRDefault="00B7238E" w:rsidP="00183F39">
            <w:pPr>
              <w:jc w:val="both"/>
              <w:rPr>
                <w:rFonts w:ascii="Times New Roman" w:hAnsi="Times New Roman" w:cs="Times New Roman"/>
                <w:sz w:val="24"/>
                <w:szCs w:val="24"/>
                <w:lang w:val="en-US"/>
              </w:rPr>
            </w:pPr>
          </w:p>
        </w:tc>
        <w:tc>
          <w:tcPr>
            <w:tcW w:w="854" w:type="dxa"/>
            <w:tcBorders>
              <w:top w:val="single" w:sz="4" w:space="0" w:color="auto"/>
              <w:bottom w:val="nil"/>
            </w:tcBorders>
          </w:tcPr>
          <w:p w:rsidR="00B7238E" w:rsidRPr="00AE3362" w:rsidRDefault="00B7238E" w:rsidP="00183F39">
            <w:pPr>
              <w:jc w:val="both"/>
              <w:rPr>
                <w:rFonts w:ascii="Times New Roman" w:hAnsi="Times New Roman" w:cs="Times New Roman"/>
                <w:sz w:val="24"/>
                <w:szCs w:val="24"/>
                <w:lang w:val="en-US"/>
              </w:rPr>
            </w:pPr>
          </w:p>
        </w:tc>
        <w:tc>
          <w:tcPr>
            <w:tcW w:w="855" w:type="dxa"/>
            <w:tcBorders>
              <w:top w:val="single" w:sz="4" w:space="0" w:color="auto"/>
              <w:bottom w:val="nil"/>
            </w:tcBorders>
          </w:tcPr>
          <w:p w:rsidR="00B7238E" w:rsidRPr="00AE3362" w:rsidRDefault="00B7238E" w:rsidP="00183F39">
            <w:pPr>
              <w:jc w:val="both"/>
              <w:rPr>
                <w:rFonts w:ascii="Times New Roman" w:hAnsi="Times New Roman" w:cs="Times New Roman"/>
                <w:sz w:val="24"/>
                <w:szCs w:val="24"/>
                <w:lang w:val="en-US"/>
              </w:rPr>
            </w:pPr>
          </w:p>
        </w:tc>
        <w:tc>
          <w:tcPr>
            <w:tcW w:w="855" w:type="dxa"/>
            <w:tcBorders>
              <w:top w:val="single" w:sz="4" w:space="0" w:color="auto"/>
              <w:bottom w:val="nil"/>
            </w:tcBorders>
          </w:tcPr>
          <w:p w:rsidR="00B7238E" w:rsidRPr="00AE3362" w:rsidRDefault="00B7238E" w:rsidP="00183F39">
            <w:pPr>
              <w:jc w:val="both"/>
              <w:rPr>
                <w:rFonts w:ascii="Times New Roman" w:hAnsi="Times New Roman" w:cs="Times New Roman"/>
                <w:sz w:val="24"/>
                <w:szCs w:val="24"/>
                <w:lang w:val="en-US"/>
              </w:rPr>
            </w:pPr>
          </w:p>
        </w:tc>
        <w:tc>
          <w:tcPr>
            <w:tcW w:w="855" w:type="dxa"/>
            <w:tcBorders>
              <w:top w:val="single" w:sz="4" w:space="0" w:color="auto"/>
              <w:bottom w:val="nil"/>
            </w:tcBorders>
          </w:tcPr>
          <w:p w:rsidR="00B7238E" w:rsidRPr="00AE3362" w:rsidRDefault="00B7238E" w:rsidP="00183F39">
            <w:pPr>
              <w:jc w:val="both"/>
              <w:rPr>
                <w:rFonts w:ascii="Times New Roman" w:hAnsi="Times New Roman" w:cs="Times New Roman"/>
                <w:sz w:val="24"/>
                <w:szCs w:val="24"/>
                <w:lang w:val="en-US"/>
              </w:rPr>
            </w:pPr>
          </w:p>
        </w:tc>
      </w:tr>
      <w:tr w:rsidR="00B7238E" w:rsidRPr="00AE3362" w:rsidTr="00183F39">
        <w:tc>
          <w:tcPr>
            <w:tcW w:w="3369" w:type="dxa"/>
            <w:tcBorders>
              <w:top w:val="nil"/>
            </w:tcBorders>
          </w:tcPr>
          <w:p w:rsidR="00B7238E" w:rsidRPr="00AE3362" w:rsidRDefault="00B7238E" w:rsidP="00183F39">
            <w:pPr>
              <w:rPr>
                <w:rFonts w:ascii="Times New Roman" w:hAnsi="Times New Roman" w:cs="Times New Roman"/>
                <w:sz w:val="24"/>
                <w:szCs w:val="24"/>
                <w:lang w:val="en-US"/>
              </w:rPr>
            </w:pPr>
            <w:r w:rsidRPr="00AE3362">
              <w:rPr>
                <w:rFonts w:ascii="Times New Roman" w:eastAsia="Times New Roman" w:hAnsi="Times New Roman" w:cs="Times New Roman"/>
                <w:color w:val="000000"/>
                <w:sz w:val="24"/>
                <w:szCs w:val="24"/>
                <w:lang w:val="en-US" w:eastAsia="it-IT"/>
              </w:rPr>
              <w:t>2. POSI</w:t>
            </w:r>
            <w:r w:rsidRPr="00AE3362">
              <w:rPr>
                <w:rFonts w:ascii="Times New Roman" w:hAnsi="Times New Roman" w:cs="Times New Roman"/>
                <w:color w:val="000000" w:themeColor="text1"/>
                <w:sz w:val="24"/>
                <w:szCs w:val="24"/>
                <w:shd w:val="clear" w:color="auto" w:fill="FFFFFF"/>
                <w:vertAlign w:val="superscript"/>
              </w:rPr>
              <w:t>a</w:t>
            </w:r>
          </w:p>
        </w:tc>
        <w:tc>
          <w:tcPr>
            <w:tcW w:w="992" w:type="dxa"/>
            <w:tcBorders>
              <w:top w:val="nil"/>
            </w:tcBorders>
          </w:tcPr>
          <w:p w:rsidR="00B7238E" w:rsidRPr="00AE3362" w:rsidRDefault="00B7238E" w:rsidP="00183F39">
            <w:pPr>
              <w:jc w:val="center"/>
              <w:rPr>
                <w:rFonts w:ascii="Times New Roman" w:hAnsi="Times New Roman" w:cs="Times New Roman"/>
                <w:sz w:val="24"/>
                <w:szCs w:val="24"/>
                <w:lang w:val="en-US"/>
              </w:rPr>
            </w:pPr>
            <w:r w:rsidRPr="00AE3362">
              <w:rPr>
                <w:rFonts w:ascii="Times New Roman" w:hAnsi="Times New Roman" w:cs="Times New Roman"/>
                <w:sz w:val="24"/>
                <w:szCs w:val="24"/>
                <w:lang w:val="en-US"/>
              </w:rPr>
              <w:t>1.57</w:t>
            </w:r>
          </w:p>
        </w:tc>
        <w:tc>
          <w:tcPr>
            <w:tcW w:w="992" w:type="dxa"/>
            <w:tcBorders>
              <w:top w:val="nil"/>
            </w:tcBorders>
          </w:tcPr>
          <w:p w:rsidR="00B7238E" w:rsidRPr="00AE3362" w:rsidRDefault="00B7238E" w:rsidP="00183F39">
            <w:pPr>
              <w:jc w:val="center"/>
              <w:rPr>
                <w:rFonts w:ascii="Times New Roman" w:hAnsi="Times New Roman" w:cs="Times New Roman"/>
                <w:sz w:val="24"/>
                <w:szCs w:val="24"/>
                <w:lang w:val="en-US"/>
              </w:rPr>
            </w:pPr>
            <w:r w:rsidRPr="00AE3362">
              <w:rPr>
                <w:rFonts w:ascii="Times New Roman" w:hAnsi="Times New Roman" w:cs="Times New Roman"/>
                <w:sz w:val="24"/>
                <w:szCs w:val="24"/>
                <w:lang w:val="en-US"/>
              </w:rPr>
              <w:t>1.06</w:t>
            </w:r>
          </w:p>
        </w:tc>
        <w:tc>
          <w:tcPr>
            <w:tcW w:w="854" w:type="dxa"/>
            <w:tcBorders>
              <w:top w:val="nil"/>
            </w:tcBorders>
          </w:tcPr>
          <w:p w:rsidR="00B7238E" w:rsidRPr="00AE3362" w:rsidRDefault="00B7238E" w:rsidP="00183F39">
            <w:pPr>
              <w:rPr>
                <w:rFonts w:ascii="Times New Roman" w:hAnsi="Times New Roman" w:cs="Times New Roman"/>
                <w:sz w:val="24"/>
                <w:szCs w:val="24"/>
                <w:lang w:val="en-US"/>
              </w:rPr>
            </w:pPr>
            <w:r w:rsidRPr="00AE3362">
              <w:rPr>
                <w:rFonts w:ascii="Times New Roman" w:hAnsi="Times New Roman" w:cs="Times New Roman"/>
                <w:sz w:val="24"/>
                <w:szCs w:val="24"/>
                <w:lang w:val="en-US"/>
              </w:rPr>
              <w:t>.62*</w:t>
            </w:r>
          </w:p>
        </w:tc>
        <w:tc>
          <w:tcPr>
            <w:tcW w:w="855" w:type="dxa"/>
            <w:tcBorders>
              <w:top w:val="nil"/>
            </w:tcBorders>
          </w:tcPr>
          <w:p w:rsidR="00B7238E" w:rsidRPr="00AE3362" w:rsidRDefault="00B7238E" w:rsidP="00183F39">
            <w:pPr>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w:t>
            </w:r>
          </w:p>
        </w:tc>
        <w:tc>
          <w:tcPr>
            <w:tcW w:w="855" w:type="dxa"/>
            <w:tcBorders>
              <w:top w:val="nil"/>
            </w:tcBorders>
          </w:tcPr>
          <w:p w:rsidR="00B7238E" w:rsidRPr="00AE3362" w:rsidRDefault="00B7238E" w:rsidP="00183F39">
            <w:pPr>
              <w:jc w:val="both"/>
              <w:rPr>
                <w:rFonts w:ascii="Times New Roman" w:hAnsi="Times New Roman" w:cs="Times New Roman"/>
                <w:sz w:val="24"/>
                <w:szCs w:val="24"/>
                <w:lang w:val="en-US"/>
              </w:rPr>
            </w:pPr>
          </w:p>
        </w:tc>
        <w:tc>
          <w:tcPr>
            <w:tcW w:w="854" w:type="dxa"/>
            <w:tcBorders>
              <w:top w:val="nil"/>
            </w:tcBorders>
          </w:tcPr>
          <w:p w:rsidR="00B7238E" w:rsidRPr="00AE3362" w:rsidRDefault="00B7238E" w:rsidP="00183F39">
            <w:pPr>
              <w:jc w:val="both"/>
              <w:rPr>
                <w:rFonts w:ascii="Times New Roman" w:hAnsi="Times New Roman" w:cs="Times New Roman"/>
                <w:sz w:val="24"/>
                <w:szCs w:val="24"/>
                <w:lang w:val="en-US"/>
              </w:rPr>
            </w:pPr>
          </w:p>
        </w:tc>
        <w:tc>
          <w:tcPr>
            <w:tcW w:w="855" w:type="dxa"/>
            <w:tcBorders>
              <w:top w:val="nil"/>
            </w:tcBorders>
          </w:tcPr>
          <w:p w:rsidR="00B7238E" w:rsidRPr="00AE3362" w:rsidRDefault="00B7238E" w:rsidP="00183F39">
            <w:pPr>
              <w:jc w:val="both"/>
              <w:rPr>
                <w:rFonts w:ascii="Times New Roman" w:hAnsi="Times New Roman" w:cs="Times New Roman"/>
                <w:sz w:val="24"/>
                <w:szCs w:val="24"/>
                <w:lang w:val="en-US"/>
              </w:rPr>
            </w:pPr>
          </w:p>
        </w:tc>
        <w:tc>
          <w:tcPr>
            <w:tcW w:w="855" w:type="dxa"/>
            <w:tcBorders>
              <w:top w:val="nil"/>
            </w:tcBorders>
          </w:tcPr>
          <w:p w:rsidR="00B7238E" w:rsidRPr="00AE3362" w:rsidRDefault="00B7238E" w:rsidP="00183F39">
            <w:pPr>
              <w:jc w:val="both"/>
              <w:rPr>
                <w:rFonts w:ascii="Times New Roman" w:hAnsi="Times New Roman" w:cs="Times New Roman"/>
                <w:sz w:val="24"/>
                <w:szCs w:val="24"/>
                <w:lang w:val="en-US"/>
              </w:rPr>
            </w:pPr>
          </w:p>
        </w:tc>
        <w:tc>
          <w:tcPr>
            <w:tcW w:w="855" w:type="dxa"/>
            <w:tcBorders>
              <w:top w:val="nil"/>
            </w:tcBorders>
          </w:tcPr>
          <w:p w:rsidR="00B7238E" w:rsidRPr="00AE3362" w:rsidRDefault="00B7238E" w:rsidP="00183F39">
            <w:pPr>
              <w:jc w:val="both"/>
              <w:rPr>
                <w:rFonts w:ascii="Times New Roman" w:hAnsi="Times New Roman" w:cs="Times New Roman"/>
                <w:sz w:val="24"/>
                <w:szCs w:val="24"/>
                <w:lang w:val="en-US"/>
              </w:rPr>
            </w:pPr>
          </w:p>
        </w:tc>
        <w:tc>
          <w:tcPr>
            <w:tcW w:w="854" w:type="dxa"/>
            <w:tcBorders>
              <w:top w:val="nil"/>
            </w:tcBorders>
          </w:tcPr>
          <w:p w:rsidR="00B7238E" w:rsidRPr="00AE3362" w:rsidRDefault="00B7238E" w:rsidP="00183F39">
            <w:pPr>
              <w:jc w:val="both"/>
              <w:rPr>
                <w:rFonts w:ascii="Times New Roman" w:hAnsi="Times New Roman" w:cs="Times New Roman"/>
                <w:sz w:val="24"/>
                <w:szCs w:val="24"/>
                <w:lang w:val="en-US"/>
              </w:rPr>
            </w:pPr>
          </w:p>
        </w:tc>
        <w:tc>
          <w:tcPr>
            <w:tcW w:w="855" w:type="dxa"/>
            <w:tcBorders>
              <w:top w:val="nil"/>
            </w:tcBorders>
          </w:tcPr>
          <w:p w:rsidR="00B7238E" w:rsidRPr="00AE3362" w:rsidRDefault="00B7238E" w:rsidP="00183F39">
            <w:pPr>
              <w:jc w:val="both"/>
              <w:rPr>
                <w:rFonts w:ascii="Times New Roman" w:hAnsi="Times New Roman" w:cs="Times New Roman"/>
                <w:sz w:val="24"/>
                <w:szCs w:val="24"/>
                <w:lang w:val="en-US"/>
              </w:rPr>
            </w:pPr>
          </w:p>
        </w:tc>
        <w:tc>
          <w:tcPr>
            <w:tcW w:w="855" w:type="dxa"/>
            <w:tcBorders>
              <w:top w:val="nil"/>
            </w:tcBorders>
          </w:tcPr>
          <w:p w:rsidR="00B7238E" w:rsidRPr="00AE3362" w:rsidRDefault="00B7238E" w:rsidP="00183F39">
            <w:pPr>
              <w:jc w:val="both"/>
              <w:rPr>
                <w:rFonts w:ascii="Times New Roman" w:hAnsi="Times New Roman" w:cs="Times New Roman"/>
                <w:sz w:val="24"/>
                <w:szCs w:val="24"/>
                <w:lang w:val="en-US"/>
              </w:rPr>
            </w:pPr>
          </w:p>
        </w:tc>
        <w:tc>
          <w:tcPr>
            <w:tcW w:w="855" w:type="dxa"/>
            <w:tcBorders>
              <w:top w:val="nil"/>
            </w:tcBorders>
          </w:tcPr>
          <w:p w:rsidR="00B7238E" w:rsidRPr="00AE3362" w:rsidRDefault="00B7238E" w:rsidP="00183F39">
            <w:pPr>
              <w:jc w:val="both"/>
              <w:rPr>
                <w:rFonts w:ascii="Times New Roman" w:hAnsi="Times New Roman" w:cs="Times New Roman"/>
                <w:sz w:val="24"/>
                <w:szCs w:val="24"/>
                <w:lang w:val="en-US"/>
              </w:rPr>
            </w:pPr>
          </w:p>
        </w:tc>
      </w:tr>
      <w:tr w:rsidR="00B7238E" w:rsidRPr="00AE3362" w:rsidTr="00183F39">
        <w:tc>
          <w:tcPr>
            <w:tcW w:w="3369" w:type="dxa"/>
          </w:tcPr>
          <w:p w:rsidR="00B7238E" w:rsidRPr="00AE3362" w:rsidRDefault="00B7238E" w:rsidP="00183F39">
            <w:pPr>
              <w:rPr>
                <w:rFonts w:ascii="Times New Roman" w:hAnsi="Times New Roman" w:cs="Times New Roman"/>
                <w:sz w:val="24"/>
                <w:szCs w:val="24"/>
                <w:lang w:val="en-US"/>
              </w:rPr>
            </w:pPr>
            <w:r w:rsidRPr="00AE3362">
              <w:rPr>
                <w:rFonts w:ascii="Times New Roman" w:eastAsia="Times New Roman" w:hAnsi="Times New Roman" w:cs="Times New Roman"/>
                <w:color w:val="000000"/>
                <w:sz w:val="24"/>
                <w:szCs w:val="24"/>
                <w:lang w:val="en-US" w:eastAsia="it-IT"/>
              </w:rPr>
              <w:t>3. Mood Regulation</w:t>
            </w:r>
            <w:r w:rsidRPr="00AE3362">
              <w:rPr>
                <w:rFonts w:ascii="Times New Roman" w:hAnsi="Times New Roman" w:cs="Times New Roman"/>
                <w:color w:val="000000" w:themeColor="text1"/>
                <w:sz w:val="24"/>
                <w:szCs w:val="24"/>
                <w:shd w:val="clear" w:color="auto" w:fill="FFFFFF"/>
                <w:vertAlign w:val="superscript"/>
              </w:rPr>
              <w:t>a</w:t>
            </w:r>
          </w:p>
        </w:tc>
        <w:tc>
          <w:tcPr>
            <w:tcW w:w="992" w:type="dxa"/>
          </w:tcPr>
          <w:p w:rsidR="00B7238E" w:rsidRPr="00AE3362" w:rsidRDefault="00B7238E" w:rsidP="00183F39">
            <w:pPr>
              <w:jc w:val="center"/>
              <w:rPr>
                <w:rFonts w:ascii="Times New Roman" w:hAnsi="Times New Roman" w:cs="Times New Roman"/>
                <w:sz w:val="24"/>
                <w:szCs w:val="24"/>
                <w:lang w:val="en-US"/>
              </w:rPr>
            </w:pPr>
            <w:r w:rsidRPr="00AE3362">
              <w:rPr>
                <w:rFonts w:ascii="Times New Roman" w:hAnsi="Times New Roman" w:cs="Times New Roman"/>
                <w:sz w:val="24"/>
                <w:szCs w:val="24"/>
                <w:lang w:val="en-US"/>
              </w:rPr>
              <w:t>1.92</w:t>
            </w:r>
          </w:p>
        </w:tc>
        <w:tc>
          <w:tcPr>
            <w:tcW w:w="992" w:type="dxa"/>
          </w:tcPr>
          <w:p w:rsidR="00B7238E" w:rsidRPr="00AE3362" w:rsidRDefault="00B7238E" w:rsidP="00183F39">
            <w:pPr>
              <w:jc w:val="center"/>
              <w:rPr>
                <w:rFonts w:ascii="Times New Roman" w:hAnsi="Times New Roman" w:cs="Times New Roman"/>
                <w:sz w:val="24"/>
                <w:szCs w:val="24"/>
                <w:lang w:val="en-US"/>
              </w:rPr>
            </w:pPr>
            <w:r w:rsidRPr="00AE3362">
              <w:rPr>
                <w:rFonts w:ascii="Times New Roman" w:hAnsi="Times New Roman" w:cs="Times New Roman"/>
                <w:sz w:val="24"/>
                <w:szCs w:val="24"/>
                <w:lang w:val="en-US"/>
              </w:rPr>
              <w:t>1.07</w:t>
            </w:r>
          </w:p>
        </w:tc>
        <w:tc>
          <w:tcPr>
            <w:tcW w:w="854" w:type="dxa"/>
          </w:tcPr>
          <w:p w:rsidR="00B7238E" w:rsidRPr="00AE3362" w:rsidRDefault="00B7238E" w:rsidP="00183F39">
            <w:pPr>
              <w:rPr>
                <w:rFonts w:ascii="Times New Roman" w:hAnsi="Times New Roman" w:cs="Times New Roman"/>
                <w:sz w:val="24"/>
                <w:szCs w:val="24"/>
                <w:lang w:val="en-US"/>
              </w:rPr>
            </w:pPr>
            <w:r w:rsidRPr="00AE3362">
              <w:rPr>
                <w:rFonts w:ascii="Times New Roman" w:hAnsi="Times New Roman" w:cs="Times New Roman"/>
                <w:sz w:val="24"/>
                <w:szCs w:val="24"/>
                <w:lang w:val="en-US"/>
              </w:rPr>
              <w:t>.71*</w:t>
            </w:r>
          </w:p>
        </w:tc>
        <w:tc>
          <w:tcPr>
            <w:tcW w:w="855" w:type="dxa"/>
          </w:tcPr>
          <w:p w:rsidR="00B7238E" w:rsidRPr="00AE3362" w:rsidRDefault="00B7238E" w:rsidP="00183F39">
            <w:pPr>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.34*</w:t>
            </w:r>
          </w:p>
        </w:tc>
        <w:tc>
          <w:tcPr>
            <w:tcW w:w="855" w:type="dxa"/>
          </w:tcPr>
          <w:p w:rsidR="00B7238E" w:rsidRPr="00AE3362" w:rsidRDefault="00B7238E" w:rsidP="00183F39">
            <w:pPr>
              <w:jc w:val="both"/>
              <w:rPr>
                <w:rFonts w:ascii="Times New Roman" w:hAnsi="Times New Roman" w:cs="Times New Roman"/>
                <w:sz w:val="24"/>
                <w:szCs w:val="24"/>
              </w:rPr>
            </w:pPr>
            <w:r w:rsidRPr="00AE3362">
              <w:rPr>
                <w:rFonts w:ascii="Times New Roman" w:hAnsi="Times New Roman" w:cs="Times New Roman"/>
                <w:sz w:val="24"/>
                <w:szCs w:val="24"/>
              </w:rPr>
              <w:t>-</w:t>
            </w:r>
          </w:p>
        </w:tc>
        <w:tc>
          <w:tcPr>
            <w:tcW w:w="854" w:type="dxa"/>
          </w:tcPr>
          <w:p w:rsidR="00B7238E" w:rsidRPr="00AE3362" w:rsidRDefault="00B7238E" w:rsidP="00183F39">
            <w:pPr>
              <w:jc w:val="both"/>
              <w:rPr>
                <w:rFonts w:ascii="Times New Roman" w:hAnsi="Times New Roman" w:cs="Times New Roman"/>
                <w:sz w:val="24"/>
                <w:szCs w:val="24"/>
              </w:rPr>
            </w:pPr>
          </w:p>
        </w:tc>
        <w:tc>
          <w:tcPr>
            <w:tcW w:w="855" w:type="dxa"/>
          </w:tcPr>
          <w:p w:rsidR="00B7238E" w:rsidRPr="00AE3362" w:rsidRDefault="00B7238E" w:rsidP="00183F39">
            <w:pPr>
              <w:jc w:val="both"/>
              <w:rPr>
                <w:rFonts w:ascii="Times New Roman" w:hAnsi="Times New Roman" w:cs="Times New Roman"/>
                <w:sz w:val="24"/>
                <w:szCs w:val="24"/>
              </w:rPr>
            </w:pPr>
          </w:p>
        </w:tc>
        <w:tc>
          <w:tcPr>
            <w:tcW w:w="855" w:type="dxa"/>
          </w:tcPr>
          <w:p w:rsidR="00B7238E" w:rsidRPr="00AE3362" w:rsidRDefault="00B7238E" w:rsidP="00183F39">
            <w:pPr>
              <w:jc w:val="both"/>
              <w:rPr>
                <w:rFonts w:ascii="Times New Roman" w:hAnsi="Times New Roman" w:cs="Times New Roman"/>
                <w:sz w:val="24"/>
                <w:szCs w:val="24"/>
              </w:rPr>
            </w:pPr>
          </w:p>
        </w:tc>
        <w:tc>
          <w:tcPr>
            <w:tcW w:w="855" w:type="dxa"/>
          </w:tcPr>
          <w:p w:rsidR="00B7238E" w:rsidRPr="00AE3362" w:rsidRDefault="00B7238E" w:rsidP="00183F39">
            <w:pPr>
              <w:jc w:val="both"/>
              <w:rPr>
                <w:rFonts w:ascii="Times New Roman" w:hAnsi="Times New Roman" w:cs="Times New Roman"/>
                <w:sz w:val="24"/>
                <w:szCs w:val="24"/>
              </w:rPr>
            </w:pPr>
          </w:p>
        </w:tc>
        <w:tc>
          <w:tcPr>
            <w:tcW w:w="854" w:type="dxa"/>
          </w:tcPr>
          <w:p w:rsidR="00B7238E" w:rsidRPr="00AE3362" w:rsidRDefault="00B7238E" w:rsidP="00183F39">
            <w:pPr>
              <w:jc w:val="both"/>
              <w:rPr>
                <w:rFonts w:ascii="Times New Roman" w:hAnsi="Times New Roman" w:cs="Times New Roman"/>
                <w:sz w:val="24"/>
                <w:szCs w:val="24"/>
              </w:rPr>
            </w:pPr>
          </w:p>
        </w:tc>
        <w:tc>
          <w:tcPr>
            <w:tcW w:w="855" w:type="dxa"/>
          </w:tcPr>
          <w:p w:rsidR="00B7238E" w:rsidRPr="00AE3362" w:rsidRDefault="00B7238E" w:rsidP="00183F39">
            <w:pPr>
              <w:jc w:val="both"/>
              <w:rPr>
                <w:rFonts w:ascii="Times New Roman" w:hAnsi="Times New Roman" w:cs="Times New Roman"/>
                <w:sz w:val="24"/>
                <w:szCs w:val="24"/>
              </w:rPr>
            </w:pPr>
          </w:p>
        </w:tc>
        <w:tc>
          <w:tcPr>
            <w:tcW w:w="855" w:type="dxa"/>
          </w:tcPr>
          <w:p w:rsidR="00B7238E" w:rsidRPr="00AE3362" w:rsidRDefault="00B7238E" w:rsidP="00183F39">
            <w:pPr>
              <w:jc w:val="both"/>
              <w:rPr>
                <w:rFonts w:ascii="Times New Roman" w:hAnsi="Times New Roman" w:cs="Times New Roman"/>
                <w:sz w:val="24"/>
                <w:szCs w:val="24"/>
              </w:rPr>
            </w:pPr>
          </w:p>
        </w:tc>
        <w:tc>
          <w:tcPr>
            <w:tcW w:w="855" w:type="dxa"/>
          </w:tcPr>
          <w:p w:rsidR="00B7238E" w:rsidRPr="00AE3362" w:rsidRDefault="00B7238E" w:rsidP="00183F39">
            <w:pPr>
              <w:jc w:val="both"/>
              <w:rPr>
                <w:rFonts w:ascii="Times New Roman" w:hAnsi="Times New Roman" w:cs="Times New Roman"/>
                <w:sz w:val="24"/>
                <w:szCs w:val="24"/>
              </w:rPr>
            </w:pPr>
          </w:p>
        </w:tc>
      </w:tr>
      <w:tr w:rsidR="00B7238E" w:rsidRPr="00AE3362" w:rsidTr="00183F39">
        <w:tc>
          <w:tcPr>
            <w:tcW w:w="3369" w:type="dxa"/>
          </w:tcPr>
          <w:p w:rsidR="00B7238E" w:rsidRPr="00AE3362" w:rsidRDefault="00B7238E" w:rsidP="00183F39">
            <w:pPr>
              <w:rPr>
                <w:rFonts w:ascii="Times New Roman" w:hAnsi="Times New Roman" w:cs="Times New Roman"/>
                <w:sz w:val="24"/>
                <w:szCs w:val="24"/>
                <w:lang w:val="en-US"/>
              </w:rPr>
            </w:pPr>
            <w:r w:rsidRPr="00AE3362">
              <w:rPr>
                <w:rFonts w:ascii="Times New Roman" w:eastAsia="Times New Roman" w:hAnsi="Times New Roman" w:cs="Times New Roman"/>
                <w:color w:val="000000"/>
                <w:sz w:val="24"/>
                <w:szCs w:val="24"/>
                <w:lang w:val="en-US" w:eastAsia="it-IT"/>
              </w:rPr>
              <w:t>4. Cognitive Preoccupation</w:t>
            </w:r>
            <w:r w:rsidRPr="00AE3362">
              <w:rPr>
                <w:rFonts w:ascii="Times New Roman" w:hAnsi="Times New Roman" w:cs="Times New Roman"/>
                <w:color w:val="000000" w:themeColor="text1"/>
                <w:sz w:val="24"/>
                <w:szCs w:val="24"/>
                <w:shd w:val="clear" w:color="auto" w:fill="FFFFFF"/>
                <w:vertAlign w:val="superscript"/>
              </w:rPr>
              <w:t>a</w:t>
            </w:r>
          </w:p>
        </w:tc>
        <w:tc>
          <w:tcPr>
            <w:tcW w:w="992" w:type="dxa"/>
          </w:tcPr>
          <w:p w:rsidR="00B7238E" w:rsidRPr="00AE3362" w:rsidRDefault="00B7238E" w:rsidP="00183F39">
            <w:pPr>
              <w:jc w:val="center"/>
              <w:rPr>
                <w:rFonts w:ascii="Times New Roman" w:hAnsi="Times New Roman" w:cs="Times New Roman"/>
                <w:sz w:val="24"/>
                <w:szCs w:val="24"/>
                <w:lang w:val="en-US"/>
              </w:rPr>
            </w:pPr>
            <w:r w:rsidRPr="00AE3362">
              <w:rPr>
                <w:rFonts w:ascii="Times New Roman" w:hAnsi="Times New Roman" w:cs="Times New Roman"/>
                <w:sz w:val="24"/>
                <w:szCs w:val="24"/>
                <w:lang w:val="en-US"/>
              </w:rPr>
              <w:t>1.55</w:t>
            </w:r>
          </w:p>
        </w:tc>
        <w:tc>
          <w:tcPr>
            <w:tcW w:w="992" w:type="dxa"/>
          </w:tcPr>
          <w:p w:rsidR="00B7238E" w:rsidRPr="00AE3362" w:rsidRDefault="00B7238E" w:rsidP="00183F39">
            <w:pPr>
              <w:jc w:val="center"/>
              <w:rPr>
                <w:rFonts w:ascii="Times New Roman" w:hAnsi="Times New Roman" w:cs="Times New Roman"/>
                <w:sz w:val="24"/>
                <w:szCs w:val="24"/>
                <w:lang w:val="en-US"/>
              </w:rPr>
            </w:pPr>
            <w:r w:rsidRPr="00AE3362">
              <w:rPr>
                <w:rFonts w:ascii="Times New Roman" w:hAnsi="Times New Roman" w:cs="Times New Roman"/>
                <w:sz w:val="24"/>
                <w:szCs w:val="24"/>
                <w:lang w:val="en-US"/>
              </w:rPr>
              <w:t>.92</w:t>
            </w:r>
          </w:p>
        </w:tc>
        <w:tc>
          <w:tcPr>
            <w:tcW w:w="854" w:type="dxa"/>
          </w:tcPr>
          <w:p w:rsidR="00B7238E" w:rsidRPr="00AE3362" w:rsidRDefault="00B7238E" w:rsidP="00183F39">
            <w:pPr>
              <w:rPr>
                <w:rFonts w:ascii="Times New Roman" w:hAnsi="Times New Roman" w:cs="Times New Roman"/>
                <w:sz w:val="24"/>
                <w:szCs w:val="24"/>
                <w:lang w:val="en-US"/>
              </w:rPr>
            </w:pPr>
            <w:r w:rsidRPr="00AE3362">
              <w:rPr>
                <w:rFonts w:ascii="Times New Roman" w:hAnsi="Times New Roman" w:cs="Times New Roman"/>
                <w:sz w:val="24"/>
                <w:szCs w:val="24"/>
                <w:lang w:val="en-US"/>
              </w:rPr>
              <w:t>.76*</w:t>
            </w:r>
          </w:p>
        </w:tc>
        <w:tc>
          <w:tcPr>
            <w:tcW w:w="855" w:type="dxa"/>
          </w:tcPr>
          <w:p w:rsidR="00B7238E" w:rsidRPr="00AE3362" w:rsidRDefault="00B7238E" w:rsidP="00183F39">
            <w:pPr>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.24*</w:t>
            </w:r>
          </w:p>
        </w:tc>
        <w:tc>
          <w:tcPr>
            <w:tcW w:w="855" w:type="dxa"/>
          </w:tcPr>
          <w:p w:rsidR="00B7238E" w:rsidRPr="00AE3362" w:rsidRDefault="00B7238E" w:rsidP="00183F39">
            <w:pPr>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.41*</w:t>
            </w:r>
          </w:p>
        </w:tc>
        <w:tc>
          <w:tcPr>
            <w:tcW w:w="854" w:type="dxa"/>
          </w:tcPr>
          <w:p w:rsidR="00B7238E" w:rsidRPr="00AE3362" w:rsidRDefault="00B7238E" w:rsidP="00183F39">
            <w:pPr>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w:t>
            </w:r>
          </w:p>
        </w:tc>
        <w:tc>
          <w:tcPr>
            <w:tcW w:w="855" w:type="dxa"/>
          </w:tcPr>
          <w:p w:rsidR="00B7238E" w:rsidRPr="00AE3362" w:rsidRDefault="00B7238E" w:rsidP="00183F39">
            <w:pPr>
              <w:jc w:val="both"/>
              <w:rPr>
                <w:rFonts w:ascii="Times New Roman" w:hAnsi="Times New Roman" w:cs="Times New Roman"/>
                <w:sz w:val="24"/>
                <w:szCs w:val="24"/>
                <w:lang w:val="en-US"/>
              </w:rPr>
            </w:pPr>
          </w:p>
        </w:tc>
        <w:tc>
          <w:tcPr>
            <w:tcW w:w="855" w:type="dxa"/>
          </w:tcPr>
          <w:p w:rsidR="00B7238E" w:rsidRPr="00AE3362" w:rsidRDefault="00B7238E" w:rsidP="00183F39">
            <w:pPr>
              <w:jc w:val="both"/>
              <w:rPr>
                <w:rFonts w:ascii="Times New Roman" w:hAnsi="Times New Roman" w:cs="Times New Roman"/>
                <w:sz w:val="24"/>
                <w:szCs w:val="24"/>
                <w:lang w:val="en-US"/>
              </w:rPr>
            </w:pPr>
          </w:p>
        </w:tc>
        <w:tc>
          <w:tcPr>
            <w:tcW w:w="855" w:type="dxa"/>
          </w:tcPr>
          <w:p w:rsidR="00B7238E" w:rsidRPr="00AE3362" w:rsidRDefault="00B7238E" w:rsidP="00183F39">
            <w:pPr>
              <w:jc w:val="both"/>
              <w:rPr>
                <w:rFonts w:ascii="Times New Roman" w:hAnsi="Times New Roman" w:cs="Times New Roman"/>
                <w:sz w:val="24"/>
                <w:szCs w:val="24"/>
                <w:lang w:val="en-US"/>
              </w:rPr>
            </w:pPr>
          </w:p>
        </w:tc>
        <w:tc>
          <w:tcPr>
            <w:tcW w:w="854" w:type="dxa"/>
          </w:tcPr>
          <w:p w:rsidR="00B7238E" w:rsidRPr="00AE3362" w:rsidRDefault="00B7238E" w:rsidP="00183F39">
            <w:pPr>
              <w:jc w:val="both"/>
              <w:rPr>
                <w:rFonts w:ascii="Times New Roman" w:hAnsi="Times New Roman" w:cs="Times New Roman"/>
                <w:sz w:val="24"/>
                <w:szCs w:val="24"/>
                <w:lang w:val="en-US"/>
              </w:rPr>
            </w:pPr>
          </w:p>
        </w:tc>
        <w:tc>
          <w:tcPr>
            <w:tcW w:w="855" w:type="dxa"/>
          </w:tcPr>
          <w:p w:rsidR="00B7238E" w:rsidRPr="00AE3362" w:rsidRDefault="00B7238E" w:rsidP="00183F39">
            <w:pPr>
              <w:jc w:val="both"/>
              <w:rPr>
                <w:rFonts w:ascii="Times New Roman" w:hAnsi="Times New Roman" w:cs="Times New Roman"/>
                <w:sz w:val="24"/>
                <w:szCs w:val="24"/>
                <w:lang w:val="en-US"/>
              </w:rPr>
            </w:pPr>
          </w:p>
        </w:tc>
        <w:tc>
          <w:tcPr>
            <w:tcW w:w="855" w:type="dxa"/>
          </w:tcPr>
          <w:p w:rsidR="00B7238E" w:rsidRPr="00AE3362" w:rsidRDefault="00B7238E" w:rsidP="00183F39">
            <w:pPr>
              <w:jc w:val="both"/>
              <w:rPr>
                <w:rFonts w:ascii="Times New Roman" w:hAnsi="Times New Roman" w:cs="Times New Roman"/>
                <w:sz w:val="24"/>
                <w:szCs w:val="24"/>
                <w:lang w:val="en-US"/>
              </w:rPr>
            </w:pPr>
          </w:p>
        </w:tc>
        <w:tc>
          <w:tcPr>
            <w:tcW w:w="855" w:type="dxa"/>
          </w:tcPr>
          <w:p w:rsidR="00B7238E" w:rsidRPr="00AE3362" w:rsidRDefault="00B7238E" w:rsidP="00183F39">
            <w:pPr>
              <w:jc w:val="both"/>
              <w:rPr>
                <w:rFonts w:ascii="Times New Roman" w:hAnsi="Times New Roman" w:cs="Times New Roman"/>
                <w:sz w:val="24"/>
                <w:szCs w:val="24"/>
                <w:lang w:val="en-US"/>
              </w:rPr>
            </w:pPr>
          </w:p>
        </w:tc>
      </w:tr>
      <w:tr w:rsidR="00B7238E" w:rsidRPr="00AE3362" w:rsidTr="00183F39">
        <w:tc>
          <w:tcPr>
            <w:tcW w:w="3369" w:type="dxa"/>
          </w:tcPr>
          <w:p w:rsidR="00B7238E" w:rsidRPr="00AE3362" w:rsidRDefault="00B7238E" w:rsidP="00183F39">
            <w:pPr>
              <w:rPr>
                <w:rFonts w:ascii="Times New Roman" w:hAnsi="Times New Roman" w:cs="Times New Roman"/>
                <w:sz w:val="24"/>
                <w:szCs w:val="24"/>
                <w:lang w:val="en-US"/>
              </w:rPr>
            </w:pPr>
            <w:r w:rsidRPr="00AE3362">
              <w:rPr>
                <w:rFonts w:ascii="Times New Roman" w:eastAsia="Times New Roman" w:hAnsi="Times New Roman" w:cs="Times New Roman"/>
                <w:color w:val="000000"/>
                <w:sz w:val="24"/>
                <w:szCs w:val="24"/>
                <w:lang w:val="en-US" w:eastAsia="it-IT"/>
              </w:rPr>
              <w:t>5. Compulsive Use</w:t>
            </w:r>
            <w:r w:rsidRPr="00AE3362">
              <w:rPr>
                <w:rFonts w:ascii="Times New Roman" w:hAnsi="Times New Roman" w:cs="Times New Roman"/>
                <w:color w:val="000000" w:themeColor="text1"/>
                <w:sz w:val="24"/>
                <w:szCs w:val="24"/>
                <w:shd w:val="clear" w:color="auto" w:fill="FFFFFF"/>
                <w:vertAlign w:val="superscript"/>
              </w:rPr>
              <w:t>a</w:t>
            </w:r>
          </w:p>
        </w:tc>
        <w:tc>
          <w:tcPr>
            <w:tcW w:w="992" w:type="dxa"/>
          </w:tcPr>
          <w:p w:rsidR="00B7238E" w:rsidRPr="00AE3362" w:rsidRDefault="00B7238E" w:rsidP="00183F39">
            <w:pPr>
              <w:jc w:val="center"/>
              <w:rPr>
                <w:rFonts w:ascii="Times New Roman" w:hAnsi="Times New Roman" w:cs="Times New Roman"/>
                <w:sz w:val="24"/>
                <w:szCs w:val="24"/>
                <w:lang w:val="en-US"/>
              </w:rPr>
            </w:pPr>
            <w:r w:rsidRPr="00AE3362">
              <w:rPr>
                <w:rFonts w:ascii="Times New Roman" w:hAnsi="Times New Roman" w:cs="Times New Roman"/>
                <w:sz w:val="24"/>
                <w:szCs w:val="24"/>
                <w:lang w:val="en-US"/>
              </w:rPr>
              <w:t>1.89</w:t>
            </w:r>
          </w:p>
        </w:tc>
        <w:tc>
          <w:tcPr>
            <w:tcW w:w="992" w:type="dxa"/>
          </w:tcPr>
          <w:p w:rsidR="00B7238E" w:rsidRPr="00AE3362" w:rsidRDefault="00B7238E" w:rsidP="00183F39">
            <w:pPr>
              <w:jc w:val="center"/>
              <w:rPr>
                <w:rFonts w:ascii="Times New Roman" w:hAnsi="Times New Roman" w:cs="Times New Roman"/>
                <w:sz w:val="24"/>
                <w:szCs w:val="24"/>
                <w:lang w:val="en-US"/>
              </w:rPr>
            </w:pPr>
            <w:r w:rsidRPr="00AE3362">
              <w:rPr>
                <w:rFonts w:ascii="Times New Roman" w:hAnsi="Times New Roman" w:cs="Times New Roman"/>
                <w:sz w:val="24"/>
                <w:szCs w:val="24"/>
                <w:lang w:val="en-US"/>
              </w:rPr>
              <w:t>1.27</w:t>
            </w:r>
          </w:p>
        </w:tc>
        <w:tc>
          <w:tcPr>
            <w:tcW w:w="854" w:type="dxa"/>
          </w:tcPr>
          <w:p w:rsidR="00B7238E" w:rsidRPr="00AE3362" w:rsidRDefault="00B7238E" w:rsidP="00183F39">
            <w:pPr>
              <w:rPr>
                <w:rFonts w:ascii="Times New Roman" w:hAnsi="Times New Roman" w:cs="Times New Roman"/>
                <w:sz w:val="24"/>
                <w:szCs w:val="24"/>
                <w:lang w:val="en-US"/>
              </w:rPr>
            </w:pPr>
            <w:r w:rsidRPr="00AE3362">
              <w:rPr>
                <w:rFonts w:ascii="Times New Roman" w:hAnsi="Times New Roman" w:cs="Times New Roman"/>
                <w:sz w:val="24"/>
                <w:szCs w:val="24"/>
                <w:lang w:val="en-US"/>
              </w:rPr>
              <w:t>.79*</w:t>
            </w:r>
          </w:p>
        </w:tc>
        <w:tc>
          <w:tcPr>
            <w:tcW w:w="855" w:type="dxa"/>
          </w:tcPr>
          <w:p w:rsidR="00B7238E" w:rsidRPr="00AE3362" w:rsidRDefault="00B7238E" w:rsidP="00183F39">
            <w:pPr>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.24*</w:t>
            </w:r>
          </w:p>
        </w:tc>
        <w:tc>
          <w:tcPr>
            <w:tcW w:w="855" w:type="dxa"/>
          </w:tcPr>
          <w:p w:rsidR="00B7238E" w:rsidRPr="00AE3362" w:rsidRDefault="00B7238E" w:rsidP="00183F39">
            <w:pPr>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.36*</w:t>
            </w:r>
          </w:p>
        </w:tc>
        <w:tc>
          <w:tcPr>
            <w:tcW w:w="854" w:type="dxa"/>
          </w:tcPr>
          <w:p w:rsidR="00B7238E" w:rsidRPr="00AE3362" w:rsidRDefault="00B7238E" w:rsidP="00183F39">
            <w:pPr>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.66*</w:t>
            </w:r>
          </w:p>
        </w:tc>
        <w:tc>
          <w:tcPr>
            <w:tcW w:w="855" w:type="dxa"/>
          </w:tcPr>
          <w:p w:rsidR="00B7238E" w:rsidRPr="00AE3362" w:rsidRDefault="00B7238E" w:rsidP="00183F39">
            <w:pPr>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w:t>
            </w:r>
          </w:p>
        </w:tc>
        <w:tc>
          <w:tcPr>
            <w:tcW w:w="855" w:type="dxa"/>
          </w:tcPr>
          <w:p w:rsidR="00B7238E" w:rsidRPr="00AE3362" w:rsidRDefault="00B7238E" w:rsidP="00183F39">
            <w:pPr>
              <w:jc w:val="both"/>
              <w:rPr>
                <w:rFonts w:ascii="Times New Roman" w:hAnsi="Times New Roman" w:cs="Times New Roman"/>
                <w:sz w:val="24"/>
                <w:szCs w:val="24"/>
                <w:lang w:val="en-US"/>
              </w:rPr>
            </w:pPr>
          </w:p>
        </w:tc>
        <w:tc>
          <w:tcPr>
            <w:tcW w:w="855" w:type="dxa"/>
          </w:tcPr>
          <w:p w:rsidR="00B7238E" w:rsidRPr="00AE3362" w:rsidRDefault="00B7238E" w:rsidP="00183F39">
            <w:pPr>
              <w:jc w:val="both"/>
              <w:rPr>
                <w:rFonts w:ascii="Times New Roman" w:hAnsi="Times New Roman" w:cs="Times New Roman"/>
                <w:sz w:val="24"/>
                <w:szCs w:val="24"/>
                <w:lang w:val="en-US"/>
              </w:rPr>
            </w:pPr>
          </w:p>
        </w:tc>
        <w:tc>
          <w:tcPr>
            <w:tcW w:w="854" w:type="dxa"/>
          </w:tcPr>
          <w:p w:rsidR="00B7238E" w:rsidRPr="00AE3362" w:rsidRDefault="00B7238E" w:rsidP="00183F39">
            <w:pPr>
              <w:jc w:val="both"/>
              <w:rPr>
                <w:rFonts w:ascii="Times New Roman" w:hAnsi="Times New Roman" w:cs="Times New Roman"/>
                <w:sz w:val="24"/>
                <w:szCs w:val="24"/>
                <w:lang w:val="en-US"/>
              </w:rPr>
            </w:pPr>
          </w:p>
        </w:tc>
        <w:tc>
          <w:tcPr>
            <w:tcW w:w="855" w:type="dxa"/>
          </w:tcPr>
          <w:p w:rsidR="00B7238E" w:rsidRPr="00AE3362" w:rsidRDefault="00B7238E" w:rsidP="00183F39">
            <w:pPr>
              <w:jc w:val="both"/>
              <w:rPr>
                <w:rFonts w:ascii="Times New Roman" w:hAnsi="Times New Roman" w:cs="Times New Roman"/>
                <w:sz w:val="24"/>
                <w:szCs w:val="24"/>
                <w:lang w:val="en-US"/>
              </w:rPr>
            </w:pPr>
          </w:p>
        </w:tc>
        <w:tc>
          <w:tcPr>
            <w:tcW w:w="855" w:type="dxa"/>
          </w:tcPr>
          <w:p w:rsidR="00B7238E" w:rsidRPr="00AE3362" w:rsidRDefault="00B7238E" w:rsidP="00183F39">
            <w:pPr>
              <w:jc w:val="both"/>
              <w:rPr>
                <w:rFonts w:ascii="Times New Roman" w:hAnsi="Times New Roman" w:cs="Times New Roman"/>
                <w:sz w:val="24"/>
                <w:szCs w:val="24"/>
                <w:lang w:val="en-US"/>
              </w:rPr>
            </w:pPr>
          </w:p>
        </w:tc>
        <w:tc>
          <w:tcPr>
            <w:tcW w:w="855" w:type="dxa"/>
          </w:tcPr>
          <w:p w:rsidR="00B7238E" w:rsidRPr="00AE3362" w:rsidRDefault="00B7238E" w:rsidP="00183F39">
            <w:pPr>
              <w:jc w:val="both"/>
              <w:rPr>
                <w:rFonts w:ascii="Times New Roman" w:hAnsi="Times New Roman" w:cs="Times New Roman"/>
                <w:sz w:val="24"/>
                <w:szCs w:val="24"/>
                <w:lang w:val="en-US"/>
              </w:rPr>
            </w:pPr>
          </w:p>
        </w:tc>
      </w:tr>
      <w:tr w:rsidR="00B7238E" w:rsidRPr="00AE3362" w:rsidTr="00183F39">
        <w:tc>
          <w:tcPr>
            <w:tcW w:w="3369" w:type="dxa"/>
          </w:tcPr>
          <w:p w:rsidR="00B7238E" w:rsidRPr="00AE3362" w:rsidRDefault="00B7238E" w:rsidP="00183F39">
            <w:pPr>
              <w:rPr>
                <w:rFonts w:ascii="Times New Roman" w:hAnsi="Times New Roman" w:cs="Times New Roman"/>
                <w:sz w:val="24"/>
                <w:szCs w:val="24"/>
                <w:lang w:val="en-US"/>
              </w:rPr>
            </w:pPr>
            <w:r w:rsidRPr="00AE3362">
              <w:rPr>
                <w:rFonts w:ascii="Times New Roman" w:eastAsia="Times New Roman" w:hAnsi="Times New Roman" w:cs="Times New Roman"/>
                <w:color w:val="000000"/>
                <w:sz w:val="24"/>
                <w:szCs w:val="24"/>
                <w:lang w:val="en-US" w:eastAsia="it-IT"/>
              </w:rPr>
              <w:t>6. Negative Outcomes</w:t>
            </w:r>
            <w:r w:rsidRPr="00AE3362">
              <w:rPr>
                <w:rFonts w:ascii="Times New Roman" w:hAnsi="Times New Roman" w:cs="Times New Roman"/>
                <w:color w:val="000000" w:themeColor="text1"/>
                <w:sz w:val="24"/>
                <w:szCs w:val="24"/>
                <w:shd w:val="clear" w:color="auto" w:fill="FFFFFF"/>
                <w:vertAlign w:val="superscript"/>
              </w:rPr>
              <w:t>a</w:t>
            </w:r>
          </w:p>
        </w:tc>
        <w:tc>
          <w:tcPr>
            <w:tcW w:w="992" w:type="dxa"/>
          </w:tcPr>
          <w:p w:rsidR="00B7238E" w:rsidRPr="00AE3362" w:rsidRDefault="00B7238E" w:rsidP="00183F39">
            <w:pPr>
              <w:jc w:val="center"/>
              <w:rPr>
                <w:rFonts w:ascii="Times New Roman" w:hAnsi="Times New Roman" w:cs="Times New Roman"/>
                <w:sz w:val="24"/>
                <w:szCs w:val="24"/>
                <w:lang w:val="en-US"/>
              </w:rPr>
            </w:pPr>
            <w:r w:rsidRPr="00AE3362">
              <w:rPr>
                <w:rFonts w:ascii="Times New Roman" w:hAnsi="Times New Roman" w:cs="Times New Roman"/>
                <w:sz w:val="24"/>
                <w:szCs w:val="24"/>
                <w:lang w:val="en-US"/>
              </w:rPr>
              <w:t>1.24</w:t>
            </w:r>
          </w:p>
        </w:tc>
        <w:tc>
          <w:tcPr>
            <w:tcW w:w="992" w:type="dxa"/>
          </w:tcPr>
          <w:p w:rsidR="00B7238E" w:rsidRPr="00AE3362" w:rsidRDefault="00B7238E" w:rsidP="00183F39">
            <w:pPr>
              <w:jc w:val="center"/>
              <w:rPr>
                <w:rFonts w:ascii="Times New Roman" w:hAnsi="Times New Roman" w:cs="Times New Roman"/>
                <w:sz w:val="24"/>
                <w:szCs w:val="24"/>
                <w:lang w:val="en-US"/>
              </w:rPr>
            </w:pPr>
            <w:r w:rsidRPr="00AE3362">
              <w:rPr>
                <w:rFonts w:ascii="Times New Roman" w:hAnsi="Times New Roman" w:cs="Times New Roman"/>
                <w:sz w:val="24"/>
                <w:szCs w:val="24"/>
                <w:lang w:val="en-US"/>
              </w:rPr>
              <w:t>.57</w:t>
            </w:r>
          </w:p>
        </w:tc>
        <w:tc>
          <w:tcPr>
            <w:tcW w:w="854" w:type="dxa"/>
          </w:tcPr>
          <w:p w:rsidR="00B7238E" w:rsidRPr="00AE3362" w:rsidRDefault="00B7238E" w:rsidP="00183F39">
            <w:pPr>
              <w:rPr>
                <w:rFonts w:ascii="Times New Roman" w:hAnsi="Times New Roman" w:cs="Times New Roman"/>
                <w:sz w:val="24"/>
                <w:szCs w:val="24"/>
              </w:rPr>
            </w:pPr>
            <w:r w:rsidRPr="00AE3362">
              <w:rPr>
                <w:rFonts w:ascii="Times New Roman" w:hAnsi="Times New Roman" w:cs="Times New Roman"/>
                <w:sz w:val="24"/>
                <w:szCs w:val="24"/>
              </w:rPr>
              <w:t>.65*</w:t>
            </w:r>
          </w:p>
        </w:tc>
        <w:tc>
          <w:tcPr>
            <w:tcW w:w="855" w:type="dxa"/>
          </w:tcPr>
          <w:p w:rsidR="00B7238E" w:rsidRPr="00AE3362" w:rsidRDefault="00B7238E" w:rsidP="00183F39">
            <w:pPr>
              <w:jc w:val="both"/>
              <w:rPr>
                <w:rFonts w:ascii="Times New Roman" w:hAnsi="Times New Roman" w:cs="Times New Roman"/>
                <w:sz w:val="24"/>
                <w:szCs w:val="24"/>
              </w:rPr>
            </w:pPr>
            <w:r w:rsidRPr="00AE3362">
              <w:rPr>
                <w:rFonts w:ascii="Times New Roman" w:hAnsi="Times New Roman" w:cs="Times New Roman"/>
                <w:sz w:val="24"/>
                <w:szCs w:val="24"/>
              </w:rPr>
              <w:t>.37*</w:t>
            </w:r>
          </w:p>
        </w:tc>
        <w:tc>
          <w:tcPr>
            <w:tcW w:w="855" w:type="dxa"/>
          </w:tcPr>
          <w:p w:rsidR="00B7238E" w:rsidRPr="00AE3362" w:rsidRDefault="00B7238E" w:rsidP="00183F39">
            <w:pPr>
              <w:jc w:val="both"/>
              <w:rPr>
                <w:rFonts w:ascii="Times New Roman" w:hAnsi="Times New Roman" w:cs="Times New Roman"/>
                <w:sz w:val="24"/>
                <w:szCs w:val="24"/>
              </w:rPr>
            </w:pPr>
            <w:r w:rsidRPr="00AE3362">
              <w:rPr>
                <w:rFonts w:ascii="Times New Roman" w:hAnsi="Times New Roman" w:cs="Times New Roman"/>
                <w:sz w:val="24"/>
                <w:szCs w:val="24"/>
              </w:rPr>
              <w:t>.40*</w:t>
            </w:r>
          </w:p>
        </w:tc>
        <w:tc>
          <w:tcPr>
            <w:tcW w:w="854" w:type="dxa"/>
          </w:tcPr>
          <w:p w:rsidR="00B7238E" w:rsidRPr="00AE3362" w:rsidRDefault="00B7238E" w:rsidP="00183F39">
            <w:pPr>
              <w:jc w:val="both"/>
              <w:rPr>
                <w:rFonts w:ascii="Times New Roman" w:hAnsi="Times New Roman" w:cs="Times New Roman"/>
                <w:sz w:val="24"/>
                <w:szCs w:val="24"/>
              </w:rPr>
            </w:pPr>
            <w:r w:rsidRPr="00AE3362">
              <w:rPr>
                <w:rFonts w:ascii="Times New Roman" w:hAnsi="Times New Roman" w:cs="Times New Roman"/>
                <w:sz w:val="24"/>
                <w:szCs w:val="24"/>
              </w:rPr>
              <w:t>.34*</w:t>
            </w:r>
          </w:p>
        </w:tc>
        <w:tc>
          <w:tcPr>
            <w:tcW w:w="855" w:type="dxa"/>
          </w:tcPr>
          <w:p w:rsidR="00B7238E" w:rsidRPr="00AE3362" w:rsidRDefault="00B7238E" w:rsidP="00183F39">
            <w:pPr>
              <w:jc w:val="both"/>
              <w:rPr>
                <w:rFonts w:ascii="Times New Roman" w:hAnsi="Times New Roman" w:cs="Times New Roman"/>
                <w:sz w:val="24"/>
                <w:szCs w:val="24"/>
              </w:rPr>
            </w:pPr>
            <w:r w:rsidRPr="00AE3362">
              <w:rPr>
                <w:rFonts w:ascii="Times New Roman" w:hAnsi="Times New Roman" w:cs="Times New Roman"/>
                <w:sz w:val="24"/>
                <w:szCs w:val="24"/>
              </w:rPr>
              <w:t>.45*</w:t>
            </w:r>
          </w:p>
        </w:tc>
        <w:tc>
          <w:tcPr>
            <w:tcW w:w="855" w:type="dxa"/>
          </w:tcPr>
          <w:p w:rsidR="00B7238E" w:rsidRPr="00AE3362" w:rsidRDefault="00B7238E" w:rsidP="00183F39">
            <w:pPr>
              <w:jc w:val="both"/>
              <w:rPr>
                <w:rFonts w:ascii="Times New Roman" w:hAnsi="Times New Roman" w:cs="Times New Roman"/>
                <w:sz w:val="24"/>
                <w:szCs w:val="24"/>
              </w:rPr>
            </w:pPr>
            <w:r w:rsidRPr="00AE3362">
              <w:rPr>
                <w:rFonts w:ascii="Times New Roman" w:hAnsi="Times New Roman" w:cs="Times New Roman"/>
                <w:sz w:val="24"/>
                <w:szCs w:val="24"/>
              </w:rPr>
              <w:t>-</w:t>
            </w:r>
          </w:p>
        </w:tc>
        <w:tc>
          <w:tcPr>
            <w:tcW w:w="855" w:type="dxa"/>
          </w:tcPr>
          <w:p w:rsidR="00B7238E" w:rsidRPr="00AE3362" w:rsidRDefault="00B7238E" w:rsidP="00183F39">
            <w:pPr>
              <w:jc w:val="both"/>
              <w:rPr>
                <w:rFonts w:ascii="Times New Roman" w:hAnsi="Times New Roman" w:cs="Times New Roman"/>
                <w:sz w:val="24"/>
                <w:szCs w:val="24"/>
              </w:rPr>
            </w:pPr>
          </w:p>
        </w:tc>
        <w:tc>
          <w:tcPr>
            <w:tcW w:w="854" w:type="dxa"/>
          </w:tcPr>
          <w:p w:rsidR="00B7238E" w:rsidRPr="00AE3362" w:rsidRDefault="00B7238E" w:rsidP="00183F39">
            <w:pPr>
              <w:jc w:val="both"/>
              <w:rPr>
                <w:rFonts w:ascii="Times New Roman" w:hAnsi="Times New Roman" w:cs="Times New Roman"/>
                <w:sz w:val="24"/>
                <w:szCs w:val="24"/>
              </w:rPr>
            </w:pPr>
          </w:p>
        </w:tc>
        <w:tc>
          <w:tcPr>
            <w:tcW w:w="855" w:type="dxa"/>
          </w:tcPr>
          <w:p w:rsidR="00B7238E" w:rsidRPr="00AE3362" w:rsidRDefault="00B7238E" w:rsidP="00183F39">
            <w:pPr>
              <w:jc w:val="both"/>
              <w:rPr>
                <w:rFonts w:ascii="Times New Roman" w:hAnsi="Times New Roman" w:cs="Times New Roman"/>
                <w:sz w:val="24"/>
                <w:szCs w:val="24"/>
              </w:rPr>
            </w:pPr>
          </w:p>
        </w:tc>
        <w:tc>
          <w:tcPr>
            <w:tcW w:w="855" w:type="dxa"/>
          </w:tcPr>
          <w:p w:rsidR="00B7238E" w:rsidRPr="00AE3362" w:rsidRDefault="00B7238E" w:rsidP="00183F39">
            <w:pPr>
              <w:jc w:val="both"/>
              <w:rPr>
                <w:rFonts w:ascii="Times New Roman" w:hAnsi="Times New Roman" w:cs="Times New Roman"/>
                <w:sz w:val="24"/>
                <w:szCs w:val="24"/>
              </w:rPr>
            </w:pPr>
          </w:p>
        </w:tc>
        <w:tc>
          <w:tcPr>
            <w:tcW w:w="855" w:type="dxa"/>
          </w:tcPr>
          <w:p w:rsidR="00B7238E" w:rsidRPr="00AE3362" w:rsidRDefault="00B7238E" w:rsidP="00183F39">
            <w:pPr>
              <w:jc w:val="both"/>
              <w:rPr>
                <w:rFonts w:ascii="Times New Roman" w:hAnsi="Times New Roman" w:cs="Times New Roman"/>
                <w:sz w:val="24"/>
                <w:szCs w:val="24"/>
              </w:rPr>
            </w:pPr>
          </w:p>
        </w:tc>
      </w:tr>
      <w:tr w:rsidR="00B7238E" w:rsidRPr="00AE3362" w:rsidTr="00183F39">
        <w:tc>
          <w:tcPr>
            <w:tcW w:w="3369" w:type="dxa"/>
          </w:tcPr>
          <w:p w:rsidR="00B7238E" w:rsidRPr="00AE3362" w:rsidRDefault="00B7238E" w:rsidP="00183F39">
            <w:pP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7. Coping</w:t>
            </w:r>
            <w:r w:rsidRPr="00AE3362">
              <w:rPr>
                <w:rFonts w:ascii="Times New Roman" w:hAnsi="Times New Roman" w:cs="Times New Roman"/>
                <w:color w:val="000000" w:themeColor="text1"/>
                <w:sz w:val="24"/>
                <w:szCs w:val="24"/>
                <w:shd w:val="clear" w:color="auto" w:fill="FFFFFF"/>
                <w:vertAlign w:val="superscript"/>
              </w:rPr>
              <w:t>b</w:t>
            </w:r>
          </w:p>
        </w:tc>
        <w:tc>
          <w:tcPr>
            <w:tcW w:w="992" w:type="dxa"/>
          </w:tcPr>
          <w:p w:rsidR="00B7238E" w:rsidRPr="00AE3362" w:rsidRDefault="00B7238E" w:rsidP="00183F39">
            <w:pPr>
              <w:jc w:val="center"/>
              <w:rPr>
                <w:rFonts w:ascii="Times New Roman" w:hAnsi="Times New Roman" w:cs="Times New Roman"/>
                <w:sz w:val="24"/>
                <w:szCs w:val="24"/>
                <w:lang w:val="en-US"/>
              </w:rPr>
            </w:pPr>
            <w:r w:rsidRPr="00AE3362">
              <w:rPr>
                <w:rFonts w:ascii="Times New Roman" w:hAnsi="Times New Roman" w:cs="Times New Roman"/>
                <w:sz w:val="24"/>
                <w:szCs w:val="24"/>
                <w:lang w:val="en-US"/>
              </w:rPr>
              <w:t>.42</w:t>
            </w:r>
          </w:p>
        </w:tc>
        <w:tc>
          <w:tcPr>
            <w:tcW w:w="992" w:type="dxa"/>
          </w:tcPr>
          <w:p w:rsidR="00B7238E" w:rsidRPr="00AE3362" w:rsidRDefault="00B7238E" w:rsidP="00183F39">
            <w:pPr>
              <w:jc w:val="center"/>
              <w:rPr>
                <w:rFonts w:ascii="Times New Roman" w:hAnsi="Times New Roman" w:cs="Times New Roman"/>
                <w:sz w:val="24"/>
                <w:szCs w:val="24"/>
                <w:lang w:val="en-US"/>
              </w:rPr>
            </w:pPr>
            <w:r w:rsidRPr="00AE3362">
              <w:rPr>
                <w:rFonts w:ascii="Times New Roman" w:hAnsi="Times New Roman" w:cs="Times New Roman"/>
                <w:sz w:val="24"/>
                <w:szCs w:val="24"/>
                <w:lang w:val="en-US"/>
              </w:rPr>
              <w:t>.67</w:t>
            </w:r>
          </w:p>
        </w:tc>
        <w:tc>
          <w:tcPr>
            <w:tcW w:w="854" w:type="dxa"/>
          </w:tcPr>
          <w:p w:rsidR="00B7238E" w:rsidRPr="00AE3362" w:rsidRDefault="00B7238E" w:rsidP="00183F39">
            <w:pPr>
              <w:rPr>
                <w:rFonts w:ascii="Times New Roman" w:hAnsi="Times New Roman" w:cs="Times New Roman"/>
                <w:sz w:val="24"/>
                <w:szCs w:val="24"/>
                <w:lang w:val="en-US"/>
              </w:rPr>
            </w:pPr>
            <w:r w:rsidRPr="00AE3362">
              <w:rPr>
                <w:rFonts w:ascii="Times New Roman" w:hAnsi="Times New Roman" w:cs="Times New Roman"/>
                <w:sz w:val="24"/>
                <w:szCs w:val="24"/>
                <w:lang w:val="en-US"/>
              </w:rPr>
              <w:t>.57*</w:t>
            </w:r>
          </w:p>
        </w:tc>
        <w:tc>
          <w:tcPr>
            <w:tcW w:w="855" w:type="dxa"/>
          </w:tcPr>
          <w:p w:rsidR="00B7238E" w:rsidRPr="00AE3362" w:rsidRDefault="00B7238E" w:rsidP="00183F39">
            <w:pPr>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.24*</w:t>
            </w:r>
          </w:p>
        </w:tc>
        <w:tc>
          <w:tcPr>
            <w:tcW w:w="855" w:type="dxa"/>
          </w:tcPr>
          <w:p w:rsidR="00B7238E" w:rsidRPr="00AE3362" w:rsidRDefault="00B7238E" w:rsidP="00183F39">
            <w:pPr>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.68*</w:t>
            </w:r>
          </w:p>
        </w:tc>
        <w:tc>
          <w:tcPr>
            <w:tcW w:w="854" w:type="dxa"/>
          </w:tcPr>
          <w:p w:rsidR="00B7238E" w:rsidRPr="00AE3362" w:rsidRDefault="00B7238E" w:rsidP="00183F39">
            <w:pPr>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.43*</w:t>
            </w:r>
          </w:p>
        </w:tc>
        <w:tc>
          <w:tcPr>
            <w:tcW w:w="855" w:type="dxa"/>
          </w:tcPr>
          <w:p w:rsidR="00B7238E" w:rsidRPr="00AE3362" w:rsidRDefault="00B7238E" w:rsidP="00183F39">
            <w:pPr>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.35*</w:t>
            </w:r>
          </w:p>
        </w:tc>
        <w:tc>
          <w:tcPr>
            <w:tcW w:w="855" w:type="dxa"/>
          </w:tcPr>
          <w:p w:rsidR="00B7238E" w:rsidRPr="00AE3362" w:rsidRDefault="00B7238E" w:rsidP="00183F39">
            <w:pPr>
              <w:jc w:val="both"/>
              <w:rPr>
                <w:rFonts w:ascii="Times New Roman" w:hAnsi="Times New Roman" w:cs="Times New Roman"/>
                <w:sz w:val="24"/>
                <w:szCs w:val="24"/>
                <w:lang w:val="en-US"/>
              </w:rPr>
            </w:pPr>
            <w:r w:rsidRPr="00AE3362">
              <w:rPr>
                <w:rFonts w:ascii="Times New Roman" w:hAnsi="Times New Roman" w:cs="Times New Roman"/>
                <w:sz w:val="24"/>
                <w:szCs w:val="24"/>
                <w:lang w:val="en-US"/>
              </w:rPr>
              <w:t>.28*</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w:t>
            </w:r>
          </w:p>
        </w:tc>
        <w:tc>
          <w:tcPr>
            <w:tcW w:w="854"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p>
        </w:tc>
      </w:tr>
      <w:tr w:rsidR="00B7238E" w:rsidRPr="00AE3362" w:rsidTr="00183F39">
        <w:tc>
          <w:tcPr>
            <w:tcW w:w="3369" w:type="dxa"/>
          </w:tcPr>
          <w:p w:rsidR="00B7238E" w:rsidRPr="00AE3362" w:rsidRDefault="00B7238E" w:rsidP="00183F39">
            <w:pP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8. Conformity</w:t>
            </w:r>
            <w:r w:rsidRPr="00AE3362">
              <w:rPr>
                <w:rFonts w:ascii="Times New Roman" w:hAnsi="Times New Roman" w:cs="Times New Roman"/>
                <w:color w:val="000000" w:themeColor="text1"/>
                <w:sz w:val="24"/>
                <w:szCs w:val="24"/>
                <w:shd w:val="clear" w:color="auto" w:fill="FFFFFF"/>
                <w:vertAlign w:val="superscript"/>
              </w:rPr>
              <w:t xml:space="preserve">b </w:t>
            </w:r>
          </w:p>
        </w:tc>
        <w:tc>
          <w:tcPr>
            <w:tcW w:w="992" w:type="dxa"/>
          </w:tcPr>
          <w:p w:rsidR="00B7238E" w:rsidRPr="00AE3362" w:rsidRDefault="00B7238E" w:rsidP="00183F39">
            <w:pPr>
              <w:jc w:val="cente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.29</w:t>
            </w:r>
          </w:p>
        </w:tc>
        <w:tc>
          <w:tcPr>
            <w:tcW w:w="992" w:type="dxa"/>
          </w:tcPr>
          <w:p w:rsidR="00B7238E" w:rsidRPr="00AE3362" w:rsidRDefault="00B7238E" w:rsidP="00183F39">
            <w:pPr>
              <w:jc w:val="cente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.48</w:t>
            </w:r>
          </w:p>
        </w:tc>
        <w:tc>
          <w:tcPr>
            <w:tcW w:w="854" w:type="dxa"/>
          </w:tcPr>
          <w:p w:rsidR="00B7238E" w:rsidRPr="00AE3362" w:rsidRDefault="00B7238E" w:rsidP="00183F39">
            <w:pP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.46*</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.31*</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.41*</w:t>
            </w:r>
          </w:p>
        </w:tc>
        <w:tc>
          <w:tcPr>
            <w:tcW w:w="854"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.31*</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.30*</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.28*</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.41*</w:t>
            </w:r>
          </w:p>
        </w:tc>
        <w:tc>
          <w:tcPr>
            <w:tcW w:w="854"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p>
        </w:tc>
      </w:tr>
      <w:tr w:rsidR="00B7238E" w:rsidRPr="00AE3362" w:rsidTr="00183F39">
        <w:tc>
          <w:tcPr>
            <w:tcW w:w="3369" w:type="dxa"/>
          </w:tcPr>
          <w:p w:rsidR="00B7238E" w:rsidRPr="00AE3362" w:rsidRDefault="00B7238E" w:rsidP="00183F39">
            <w:pP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9. Enhancement</w:t>
            </w:r>
            <w:r w:rsidRPr="00AE3362">
              <w:rPr>
                <w:rFonts w:ascii="Times New Roman" w:hAnsi="Times New Roman" w:cs="Times New Roman"/>
                <w:color w:val="000000" w:themeColor="text1"/>
                <w:sz w:val="24"/>
                <w:szCs w:val="24"/>
                <w:shd w:val="clear" w:color="auto" w:fill="FFFFFF"/>
                <w:vertAlign w:val="superscript"/>
              </w:rPr>
              <w:t>b</w:t>
            </w:r>
          </w:p>
        </w:tc>
        <w:tc>
          <w:tcPr>
            <w:tcW w:w="992" w:type="dxa"/>
          </w:tcPr>
          <w:p w:rsidR="00B7238E" w:rsidRPr="00AE3362" w:rsidRDefault="00B7238E" w:rsidP="00183F39">
            <w:pPr>
              <w:jc w:val="cente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.59</w:t>
            </w:r>
          </w:p>
        </w:tc>
        <w:tc>
          <w:tcPr>
            <w:tcW w:w="992" w:type="dxa"/>
          </w:tcPr>
          <w:p w:rsidR="00B7238E" w:rsidRPr="00AE3362" w:rsidRDefault="00B7238E" w:rsidP="00183F39">
            <w:pPr>
              <w:jc w:val="cente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.56</w:t>
            </w:r>
          </w:p>
        </w:tc>
        <w:tc>
          <w:tcPr>
            <w:tcW w:w="854" w:type="dxa"/>
          </w:tcPr>
          <w:p w:rsidR="00B7238E" w:rsidRPr="00AE3362" w:rsidRDefault="00B7238E" w:rsidP="00183F39">
            <w:pP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.49*</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.23*</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.45*</w:t>
            </w:r>
          </w:p>
        </w:tc>
        <w:tc>
          <w:tcPr>
            <w:tcW w:w="854"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.42*</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.38*</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.20*</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.53*</w:t>
            </w:r>
          </w:p>
        </w:tc>
        <w:tc>
          <w:tcPr>
            <w:tcW w:w="854"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.44*</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p>
        </w:tc>
      </w:tr>
      <w:tr w:rsidR="00B7238E" w:rsidRPr="00AE3362" w:rsidTr="00183F39">
        <w:tc>
          <w:tcPr>
            <w:tcW w:w="3369" w:type="dxa"/>
          </w:tcPr>
          <w:p w:rsidR="00B7238E" w:rsidRPr="00AE3362" w:rsidRDefault="00B7238E" w:rsidP="00183F39">
            <w:pP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10. Social</w:t>
            </w:r>
            <w:r w:rsidRPr="00AE3362">
              <w:rPr>
                <w:rFonts w:ascii="Times New Roman" w:hAnsi="Times New Roman" w:cs="Times New Roman"/>
                <w:color w:val="000000" w:themeColor="text1"/>
                <w:sz w:val="24"/>
                <w:szCs w:val="24"/>
                <w:shd w:val="clear" w:color="auto" w:fill="FFFFFF"/>
                <w:vertAlign w:val="superscript"/>
              </w:rPr>
              <w:t>b</w:t>
            </w:r>
          </w:p>
        </w:tc>
        <w:tc>
          <w:tcPr>
            <w:tcW w:w="992" w:type="dxa"/>
          </w:tcPr>
          <w:p w:rsidR="00B7238E" w:rsidRPr="00AE3362" w:rsidRDefault="00B7238E" w:rsidP="00183F39">
            <w:pPr>
              <w:jc w:val="cente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1.47</w:t>
            </w:r>
          </w:p>
        </w:tc>
        <w:tc>
          <w:tcPr>
            <w:tcW w:w="992" w:type="dxa"/>
          </w:tcPr>
          <w:p w:rsidR="00B7238E" w:rsidRPr="00AE3362" w:rsidRDefault="00B7238E" w:rsidP="00183F39">
            <w:pPr>
              <w:jc w:val="cente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.91</w:t>
            </w:r>
          </w:p>
        </w:tc>
        <w:tc>
          <w:tcPr>
            <w:tcW w:w="854" w:type="dxa"/>
          </w:tcPr>
          <w:p w:rsidR="00B7238E" w:rsidRPr="00AE3362" w:rsidRDefault="00B7238E" w:rsidP="00183F39">
            <w:pP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.33*</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.12*</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.36*</w:t>
            </w:r>
          </w:p>
        </w:tc>
        <w:tc>
          <w:tcPr>
            <w:tcW w:w="854"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.27*</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.25*</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.11*</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.27*</w:t>
            </w:r>
          </w:p>
        </w:tc>
        <w:tc>
          <w:tcPr>
            <w:tcW w:w="854"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.35*</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.40*</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p>
        </w:tc>
      </w:tr>
      <w:tr w:rsidR="00B7238E" w:rsidRPr="00AE3362" w:rsidTr="00183F39">
        <w:tc>
          <w:tcPr>
            <w:tcW w:w="3369" w:type="dxa"/>
          </w:tcPr>
          <w:p w:rsidR="00B7238E" w:rsidRPr="00AE3362" w:rsidRDefault="00B7238E" w:rsidP="00183F39">
            <w:pP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11. Age</w:t>
            </w:r>
          </w:p>
        </w:tc>
        <w:tc>
          <w:tcPr>
            <w:tcW w:w="992" w:type="dxa"/>
          </w:tcPr>
          <w:p w:rsidR="00B7238E" w:rsidRPr="00AE3362" w:rsidRDefault="00B7238E" w:rsidP="00183F39">
            <w:pPr>
              <w:jc w:val="cente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17.45</w:t>
            </w:r>
          </w:p>
        </w:tc>
        <w:tc>
          <w:tcPr>
            <w:tcW w:w="992" w:type="dxa"/>
          </w:tcPr>
          <w:p w:rsidR="00B7238E" w:rsidRPr="00AE3362" w:rsidRDefault="00B7238E" w:rsidP="00183F39">
            <w:pPr>
              <w:jc w:val="cente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1.49</w:t>
            </w:r>
          </w:p>
        </w:tc>
        <w:tc>
          <w:tcPr>
            <w:tcW w:w="854" w:type="dxa"/>
          </w:tcPr>
          <w:p w:rsidR="00B7238E" w:rsidRPr="00AE3362" w:rsidRDefault="00B7238E" w:rsidP="00183F39">
            <w:pP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-.002</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-.02</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-.07</w:t>
            </w:r>
          </w:p>
        </w:tc>
        <w:tc>
          <w:tcPr>
            <w:tcW w:w="854"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.02</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.05</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-.01</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-.03</w:t>
            </w:r>
          </w:p>
        </w:tc>
        <w:tc>
          <w:tcPr>
            <w:tcW w:w="854"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-.07</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-.09^</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.02</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p>
        </w:tc>
      </w:tr>
      <w:tr w:rsidR="00B7238E" w:rsidRPr="00AE3362" w:rsidTr="00183F39">
        <w:tc>
          <w:tcPr>
            <w:tcW w:w="3369" w:type="dxa"/>
          </w:tcPr>
          <w:p w:rsidR="00B7238E" w:rsidRPr="00AE3362" w:rsidRDefault="00B7238E" w:rsidP="00183F39">
            <w:pP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12. Gender</w:t>
            </w:r>
          </w:p>
        </w:tc>
        <w:tc>
          <w:tcPr>
            <w:tcW w:w="992" w:type="dxa"/>
          </w:tcPr>
          <w:p w:rsidR="00B7238E" w:rsidRPr="00AE3362" w:rsidRDefault="00B7238E" w:rsidP="00183F39">
            <w:pPr>
              <w:jc w:val="cente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w:t>
            </w:r>
          </w:p>
        </w:tc>
        <w:tc>
          <w:tcPr>
            <w:tcW w:w="992" w:type="dxa"/>
          </w:tcPr>
          <w:p w:rsidR="00B7238E" w:rsidRPr="00AE3362" w:rsidRDefault="00B7238E" w:rsidP="00183F39">
            <w:pPr>
              <w:jc w:val="cente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w:t>
            </w:r>
          </w:p>
        </w:tc>
        <w:tc>
          <w:tcPr>
            <w:tcW w:w="854" w:type="dxa"/>
          </w:tcPr>
          <w:p w:rsidR="00B7238E" w:rsidRPr="00AE3362" w:rsidRDefault="00B7238E" w:rsidP="00183F39">
            <w:pPr>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.01</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-.01^</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-.02</w:t>
            </w:r>
          </w:p>
        </w:tc>
        <w:tc>
          <w:tcPr>
            <w:tcW w:w="854"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.11*</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.08^</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-.10*</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.04</w:t>
            </w:r>
          </w:p>
        </w:tc>
        <w:tc>
          <w:tcPr>
            <w:tcW w:w="854"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-.12*</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.02</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.10*</w:t>
            </w:r>
          </w:p>
        </w:tc>
        <w:tc>
          <w:tcPr>
            <w:tcW w:w="855" w:type="dxa"/>
          </w:tcPr>
          <w:p w:rsidR="00B7238E" w:rsidRPr="00AE3362" w:rsidRDefault="00B7238E" w:rsidP="00183F39">
            <w:pPr>
              <w:jc w:val="both"/>
              <w:rPr>
                <w:rFonts w:ascii="Times New Roman" w:eastAsia="Times New Roman" w:hAnsi="Times New Roman" w:cs="Times New Roman"/>
                <w:color w:val="000000"/>
                <w:sz w:val="24"/>
                <w:szCs w:val="24"/>
                <w:lang w:val="en-US" w:eastAsia="it-IT"/>
              </w:rPr>
            </w:pPr>
            <w:r w:rsidRPr="00AE3362">
              <w:rPr>
                <w:rFonts w:ascii="Times New Roman" w:eastAsia="Times New Roman" w:hAnsi="Times New Roman" w:cs="Times New Roman"/>
                <w:color w:val="000000"/>
                <w:sz w:val="24"/>
                <w:szCs w:val="24"/>
                <w:lang w:val="en-US" w:eastAsia="it-IT"/>
              </w:rPr>
              <w:t>.02</w:t>
            </w:r>
          </w:p>
        </w:tc>
      </w:tr>
    </w:tbl>
    <w:p w:rsidR="00B7238E" w:rsidRPr="00AE3362" w:rsidRDefault="00B7238E" w:rsidP="00B7238E">
      <w:pPr>
        <w:spacing w:after="0" w:line="240" w:lineRule="auto"/>
        <w:jc w:val="both"/>
        <w:rPr>
          <w:rStyle w:val="Strong"/>
          <w:rFonts w:ascii="Times New Roman" w:hAnsi="Times New Roman" w:cs="Times New Roman"/>
          <w:b w:val="0"/>
          <w:sz w:val="20"/>
          <w:szCs w:val="20"/>
          <w:lang w:val="en-US"/>
        </w:rPr>
      </w:pPr>
    </w:p>
    <w:p w:rsidR="00B7238E" w:rsidRPr="00AE3362" w:rsidRDefault="00B7238E" w:rsidP="00B7238E">
      <w:pPr>
        <w:spacing w:after="0" w:line="240" w:lineRule="auto"/>
        <w:jc w:val="both"/>
        <w:rPr>
          <w:rStyle w:val="Strong"/>
          <w:rFonts w:ascii="Times New Roman" w:hAnsi="Times New Roman" w:cs="Times New Roman"/>
          <w:b w:val="0"/>
          <w:sz w:val="20"/>
          <w:szCs w:val="20"/>
          <w:lang w:val="en-US"/>
        </w:rPr>
      </w:pPr>
    </w:p>
    <w:p w:rsidR="00B7238E" w:rsidRPr="00A86FB4" w:rsidRDefault="00B7238E" w:rsidP="00B7238E">
      <w:pPr>
        <w:spacing w:after="0" w:line="240" w:lineRule="auto"/>
        <w:jc w:val="both"/>
        <w:rPr>
          <w:rFonts w:ascii="Times New Roman" w:hAnsi="Times New Roman" w:cs="Times New Roman"/>
          <w:bCs/>
          <w:sz w:val="20"/>
          <w:szCs w:val="20"/>
          <w:lang w:val="en-US"/>
        </w:rPr>
      </w:pPr>
      <w:r w:rsidRPr="00AE3362">
        <w:rPr>
          <w:rStyle w:val="Strong"/>
          <w:rFonts w:ascii="Times New Roman" w:hAnsi="Times New Roman" w:cs="Times New Roman"/>
          <w:b w:val="0"/>
          <w:sz w:val="20"/>
          <w:szCs w:val="20"/>
          <w:lang w:val="en-US"/>
        </w:rPr>
        <w:t>Notes: *</w:t>
      </w:r>
      <w:r w:rsidRPr="00AE3362">
        <w:rPr>
          <w:rStyle w:val="Strong"/>
          <w:rFonts w:ascii="Times New Roman" w:hAnsi="Times New Roman" w:cs="Times New Roman"/>
          <w:b w:val="0"/>
          <w:i/>
          <w:sz w:val="20"/>
          <w:szCs w:val="20"/>
          <w:lang w:val="en-US"/>
        </w:rPr>
        <w:t>p</w:t>
      </w:r>
      <w:r w:rsidRPr="00AE3362">
        <w:rPr>
          <w:rStyle w:val="Strong"/>
          <w:rFonts w:ascii="Times New Roman" w:hAnsi="Times New Roman" w:cs="Times New Roman"/>
          <w:b w:val="0"/>
          <w:sz w:val="20"/>
          <w:szCs w:val="20"/>
          <w:lang w:val="en-US"/>
        </w:rPr>
        <w:t>&lt;0.01, ^</w:t>
      </w:r>
      <w:r w:rsidRPr="00AE3362">
        <w:rPr>
          <w:rStyle w:val="Strong"/>
          <w:rFonts w:ascii="Times New Roman" w:hAnsi="Times New Roman" w:cs="Times New Roman"/>
          <w:b w:val="0"/>
          <w:i/>
          <w:sz w:val="20"/>
          <w:szCs w:val="20"/>
          <w:lang w:val="en-US"/>
        </w:rPr>
        <w:t>p</w:t>
      </w:r>
      <w:r w:rsidRPr="00AE3362">
        <w:rPr>
          <w:rStyle w:val="Strong"/>
          <w:rFonts w:ascii="Times New Roman" w:hAnsi="Times New Roman" w:cs="Times New Roman"/>
          <w:b w:val="0"/>
          <w:sz w:val="20"/>
          <w:szCs w:val="20"/>
          <w:lang w:val="en-US"/>
        </w:rPr>
        <w:t>&lt;0.05; N=</w:t>
      </w:r>
      <w:proofErr w:type="gramStart"/>
      <w:r w:rsidRPr="00AE3362">
        <w:rPr>
          <w:rStyle w:val="Strong"/>
          <w:rFonts w:ascii="Times New Roman" w:hAnsi="Times New Roman" w:cs="Times New Roman"/>
          <w:b w:val="0"/>
          <w:sz w:val="20"/>
          <w:szCs w:val="20"/>
          <w:lang w:val="en-US"/>
        </w:rPr>
        <w:t>770.°</w:t>
      </w:r>
      <w:proofErr w:type="gramEnd"/>
      <w:r w:rsidRPr="00AE3362">
        <w:rPr>
          <w:rStyle w:val="Strong"/>
          <w:rFonts w:ascii="Times New Roman" w:hAnsi="Times New Roman" w:cs="Times New Roman"/>
          <w:b w:val="0"/>
          <w:sz w:val="20"/>
          <w:szCs w:val="20"/>
          <w:lang w:val="en-US"/>
        </w:rPr>
        <w:t xml:space="preserve"> = PFU (Problematic Facebook Use) total score; </w:t>
      </w:r>
      <w:r w:rsidRPr="00AE3362">
        <w:rPr>
          <w:rFonts w:ascii="Times New Roman" w:hAnsi="Times New Roman" w:cs="Times New Roman"/>
          <w:color w:val="000000" w:themeColor="text1"/>
          <w:shd w:val="clear" w:color="auto" w:fill="FFFFFF"/>
          <w:vertAlign w:val="superscript"/>
          <w:lang w:val="en-US"/>
        </w:rPr>
        <w:t>a</w:t>
      </w:r>
      <w:r w:rsidRPr="00AE3362">
        <w:rPr>
          <w:rStyle w:val="Strong"/>
          <w:rFonts w:ascii="Times New Roman" w:hAnsi="Times New Roman" w:cs="Times New Roman"/>
          <w:b w:val="0"/>
          <w:sz w:val="20"/>
          <w:szCs w:val="20"/>
          <w:lang w:val="en-US"/>
        </w:rPr>
        <w:t xml:space="preserve">= PFU factors; </w:t>
      </w:r>
      <w:r w:rsidRPr="00AE3362">
        <w:rPr>
          <w:rFonts w:ascii="Times New Roman" w:hAnsi="Times New Roman" w:cs="Times New Roman"/>
          <w:color w:val="000000" w:themeColor="text1"/>
          <w:shd w:val="clear" w:color="auto" w:fill="FFFFFF"/>
          <w:vertAlign w:val="superscript"/>
          <w:lang w:val="en-US"/>
        </w:rPr>
        <w:t>b</w:t>
      </w:r>
      <w:r w:rsidRPr="00AE3362">
        <w:rPr>
          <w:rFonts w:ascii="Times New Roman" w:eastAsia="Times New Roman" w:hAnsi="Times New Roman" w:cs="Times New Roman"/>
          <w:color w:val="000000"/>
          <w:sz w:val="20"/>
          <w:szCs w:val="20"/>
          <w:lang w:val="en-US" w:eastAsia="it-IT"/>
        </w:rPr>
        <w:t>= Motives; Gender: boys (0) - girls (1).</w:t>
      </w:r>
    </w:p>
    <w:p w:rsidR="00B7238E" w:rsidRDefault="00B7238E" w:rsidP="00B7238E">
      <w:pPr>
        <w:pStyle w:val="ListParagraph"/>
        <w:spacing w:after="0" w:line="480" w:lineRule="auto"/>
        <w:jc w:val="both"/>
        <w:rPr>
          <w:rFonts w:ascii="Times New Roman" w:hAnsi="Times New Roman" w:cs="Times New Roman"/>
          <w:sz w:val="24"/>
          <w:szCs w:val="24"/>
          <w:lang w:val="en-US"/>
        </w:rPr>
      </w:pPr>
    </w:p>
    <w:p w:rsidR="00B7238E" w:rsidRDefault="00B7238E" w:rsidP="00B7238E">
      <w:pPr>
        <w:rPr>
          <w:rFonts w:ascii="Times New Roman" w:hAnsi="Times New Roman" w:cs="Times New Roman"/>
          <w:sz w:val="24"/>
          <w:szCs w:val="24"/>
          <w:lang w:val="en-US"/>
        </w:rPr>
      </w:pPr>
    </w:p>
    <w:p w:rsidR="00DA00CC" w:rsidRDefault="00DA00CC" w:rsidP="00B7238E">
      <w:pPr>
        <w:spacing w:after="0" w:line="480" w:lineRule="auto"/>
        <w:rPr>
          <w:rFonts w:ascii="Times New Roman" w:hAnsi="Times New Roman" w:cs="Times New Roman"/>
          <w:sz w:val="24"/>
          <w:szCs w:val="24"/>
          <w:lang w:val="en-US"/>
        </w:rPr>
      </w:pPr>
    </w:p>
    <w:sectPr w:rsidR="00DA00CC" w:rsidSect="00B7238E">
      <w:headerReference w:type="default" r:id="rId19"/>
      <w:footerReference w:type="default" r:id="rId20"/>
      <w:pgSz w:w="16838"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F56" w:rsidRDefault="00765F56" w:rsidP="009638D4">
      <w:pPr>
        <w:spacing w:after="0" w:line="240" w:lineRule="auto"/>
      </w:pPr>
      <w:r>
        <w:separator/>
      </w:r>
    </w:p>
  </w:endnote>
  <w:endnote w:type="continuationSeparator" w:id="0">
    <w:p w:rsidR="00765F56" w:rsidRDefault="00765F56" w:rsidP="0096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337184"/>
      <w:docPartObj>
        <w:docPartGallery w:val="Page Numbers (Bottom of Page)"/>
        <w:docPartUnique/>
      </w:docPartObj>
    </w:sdtPr>
    <w:sdtEndPr>
      <w:rPr>
        <w:rFonts w:ascii="Times New Roman" w:hAnsi="Times New Roman" w:cs="Times New Roman"/>
        <w:noProof/>
        <w:sz w:val="18"/>
        <w:szCs w:val="18"/>
      </w:rPr>
    </w:sdtEndPr>
    <w:sdtContent>
      <w:p w:rsidR="00B7238E" w:rsidRPr="00DF4047" w:rsidRDefault="00B7238E">
        <w:pPr>
          <w:pStyle w:val="Footer"/>
          <w:jc w:val="center"/>
          <w:rPr>
            <w:rFonts w:ascii="Times New Roman" w:hAnsi="Times New Roman" w:cs="Times New Roman"/>
            <w:sz w:val="18"/>
            <w:szCs w:val="18"/>
          </w:rPr>
        </w:pPr>
        <w:r w:rsidRPr="00DF4047">
          <w:rPr>
            <w:rFonts w:ascii="Times New Roman" w:hAnsi="Times New Roman" w:cs="Times New Roman"/>
            <w:sz w:val="18"/>
            <w:szCs w:val="18"/>
          </w:rPr>
          <w:fldChar w:fldCharType="begin"/>
        </w:r>
        <w:r w:rsidRPr="00DF4047">
          <w:rPr>
            <w:rFonts w:ascii="Times New Roman" w:hAnsi="Times New Roman" w:cs="Times New Roman"/>
            <w:sz w:val="18"/>
            <w:szCs w:val="18"/>
          </w:rPr>
          <w:instrText xml:space="preserve"> PAGE   \* MERGEFORMAT </w:instrText>
        </w:r>
        <w:r w:rsidRPr="00DF4047">
          <w:rPr>
            <w:rFonts w:ascii="Times New Roman" w:hAnsi="Times New Roman" w:cs="Times New Roman"/>
            <w:sz w:val="18"/>
            <w:szCs w:val="18"/>
          </w:rPr>
          <w:fldChar w:fldCharType="separate"/>
        </w:r>
        <w:r w:rsidR="008C11A1">
          <w:rPr>
            <w:rFonts w:ascii="Times New Roman" w:hAnsi="Times New Roman" w:cs="Times New Roman"/>
            <w:noProof/>
            <w:sz w:val="18"/>
            <w:szCs w:val="18"/>
          </w:rPr>
          <w:t>1</w:t>
        </w:r>
        <w:r w:rsidRPr="00DF4047">
          <w:rPr>
            <w:rFonts w:ascii="Times New Roman" w:hAnsi="Times New Roman" w:cs="Times New Roman"/>
            <w:noProof/>
            <w:sz w:val="18"/>
            <w:szCs w:val="18"/>
          </w:rPr>
          <w:fldChar w:fldCharType="end"/>
        </w:r>
      </w:p>
    </w:sdtContent>
  </w:sdt>
  <w:p w:rsidR="00B7238E" w:rsidRDefault="00B72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312312"/>
      <w:docPartObj>
        <w:docPartGallery w:val="Page Numbers (Bottom of Page)"/>
        <w:docPartUnique/>
      </w:docPartObj>
    </w:sdtPr>
    <w:sdtEndPr>
      <w:rPr>
        <w:rFonts w:ascii="Times New Roman" w:hAnsi="Times New Roman" w:cs="Times New Roman"/>
        <w:noProof/>
        <w:sz w:val="18"/>
        <w:szCs w:val="18"/>
      </w:rPr>
    </w:sdtEndPr>
    <w:sdtContent>
      <w:p w:rsidR="00670DC1" w:rsidRPr="00DF4047" w:rsidRDefault="00670DC1">
        <w:pPr>
          <w:pStyle w:val="Footer"/>
          <w:jc w:val="center"/>
          <w:rPr>
            <w:rFonts w:ascii="Times New Roman" w:hAnsi="Times New Roman" w:cs="Times New Roman"/>
            <w:sz w:val="18"/>
            <w:szCs w:val="18"/>
          </w:rPr>
        </w:pPr>
        <w:r w:rsidRPr="00DF4047">
          <w:rPr>
            <w:rFonts w:ascii="Times New Roman" w:hAnsi="Times New Roman" w:cs="Times New Roman"/>
            <w:sz w:val="18"/>
            <w:szCs w:val="18"/>
          </w:rPr>
          <w:fldChar w:fldCharType="begin"/>
        </w:r>
        <w:r w:rsidRPr="00DF4047">
          <w:rPr>
            <w:rFonts w:ascii="Times New Roman" w:hAnsi="Times New Roman" w:cs="Times New Roman"/>
            <w:sz w:val="18"/>
            <w:szCs w:val="18"/>
          </w:rPr>
          <w:instrText xml:space="preserve"> PAGE   \* MERGEFORMAT </w:instrText>
        </w:r>
        <w:r w:rsidRPr="00DF4047">
          <w:rPr>
            <w:rFonts w:ascii="Times New Roman" w:hAnsi="Times New Roman" w:cs="Times New Roman"/>
            <w:sz w:val="18"/>
            <w:szCs w:val="18"/>
          </w:rPr>
          <w:fldChar w:fldCharType="separate"/>
        </w:r>
        <w:r w:rsidR="008C11A1">
          <w:rPr>
            <w:rFonts w:ascii="Times New Roman" w:hAnsi="Times New Roman" w:cs="Times New Roman"/>
            <w:noProof/>
            <w:sz w:val="18"/>
            <w:szCs w:val="18"/>
          </w:rPr>
          <w:t>23</w:t>
        </w:r>
        <w:r w:rsidRPr="00DF4047">
          <w:rPr>
            <w:rFonts w:ascii="Times New Roman" w:hAnsi="Times New Roman" w:cs="Times New Roman"/>
            <w:noProof/>
            <w:sz w:val="18"/>
            <w:szCs w:val="18"/>
          </w:rPr>
          <w:fldChar w:fldCharType="end"/>
        </w:r>
      </w:p>
    </w:sdtContent>
  </w:sdt>
  <w:p w:rsidR="00670DC1" w:rsidRDefault="00670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F56" w:rsidRDefault="00765F56" w:rsidP="009638D4">
      <w:pPr>
        <w:spacing w:after="0" w:line="240" w:lineRule="auto"/>
      </w:pPr>
      <w:r>
        <w:separator/>
      </w:r>
    </w:p>
  </w:footnote>
  <w:footnote w:type="continuationSeparator" w:id="0">
    <w:p w:rsidR="00765F56" w:rsidRDefault="00765F56" w:rsidP="00963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38E" w:rsidRPr="00E4458A" w:rsidRDefault="00B7238E">
    <w:pPr>
      <w:pStyle w:val="Header"/>
      <w:rPr>
        <w:rFonts w:ascii="Times New Roman" w:hAnsi="Times New Roman" w:cs="Times New Roman"/>
        <w:sz w:val="18"/>
        <w:szCs w:val="18"/>
        <w:lang w:val="en-US"/>
      </w:rPr>
    </w:pPr>
    <w:r>
      <w:rPr>
        <w:rFonts w:ascii="Times New Roman" w:hAnsi="Times New Roman" w:cs="Times New Roman"/>
        <w:sz w:val="18"/>
        <w:szCs w:val="18"/>
        <w:lang w:val="en-US"/>
      </w:rPr>
      <w:t>Motives and</w:t>
    </w:r>
    <w:r w:rsidRPr="00E4458A">
      <w:rPr>
        <w:rFonts w:ascii="Times New Roman" w:hAnsi="Times New Roman" w:cs="Times New Roman"/>
        <w:sz w:val="18"/>
        <w:szCs w:val="18"/>
        <w:lang w:val="en-US"/>
      </w:rPr>
      <w:t xml:space="preserve"> problematic Facebook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DC1" w:rsidRPr="00E4458A" w:rsidRDefault="00670DC1">
    <w:pPr>
      <w:pStyle w:val="Header"/>
      <w:rPr>
        <w:rFonts w:ascii="Times New Roman" w:hAnsi="Times New Roman" w:cs="Times New Roman"/>
        <w:sz w:val="18"/>
        <w:szCs w:val="18"/>
        <w:lang w:val="en-US"/>
      </w:rPr>
    </w:pPr>
    <w:r>
      <w:rPr>
        <w:rFonts w:ascii="Times New Roman" w:hAnsi="Times New Roman" w:cs="Times New Roman"/>
        <w:sz w:val="18"/>
        <w:szCs w:val="18"/>
        <w:lang w:val="en-US"/>
      </w:rPr>
      <w:t>Motives and</w:t>
    </w:r>
    <w:r w:rsidRPr="00E4458A">
      <w:rPr>
        <w:rFonts w:ascii="Times New Roman" w:hAnsi="Times New Roman" w:cs="Times New Roman"/>
        <w:sz w:val="18"/>
        <w:szCs w:val="18"/>
        <w:lang w:val="en-US"/>
      </w:rPr>
      <w:t xml:space="preserve"> problematic Facebook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38B"/>
    <w:multiLevelType w:val="hybridMultilevel"/>
    <w:tmpl w:val="091CF3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FB56E1"/>
    <w:multiLevelType w:val="multilevel"/>
    <w:tmpl w:val="743CB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765E39"/>
    <w:multiLevelType w:val="hybridMultilevel"/>
    <w:tmpl w:val="67DCF6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E34822"/>
    <w:multiLevelType w:val="hybridMultilevel"/>
    <w:tmpl w:val="ED7C73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DB7801"/>
    <w:multiLevelType w:val="hybridMultilevel"/>
    <w:tmpl w:val="D3ECBD20"/>
    <w:lvl w:ilvl="0" w:tplc="5270ECD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CE2EFB"/>
    <w:multiLevelType w:val="hybridMultilevel"/>
    <w:tmpl w:val="214CE738"/>
    <w:lvl w:ilvl="0" w:tplc="0E3A38F2">
      <w:start w:val="1"/>
      <w:numFmt w:val="bullet"/>
      <w:lvlText w:val="-"/>
      <w:lvlJc w:val="left"/>
      <w:pPr>
        <w:tabs>
          <w:tab w:val="num" w:pos="720"/>
        </w:tabs>
        <w:ind w:left="720" w:hanging="360"/>
      </w:pPr>
      <w:rPr>
        <w:rFonts w:ascii="Times New Roman" w:hAnsi="Times New Roman" w:hint="default"/>
      </w:rPr>
    </w:lvl>
    <w:lvl w:ilvl="1" w:tplc="E8721B26" w:tentative="1">
      <w:start w:val="1"/>
      <w:numFmt w:val="bullet"/>
      <w:lvlText w:val="-"/>
      <w:lvlJc w:val="left"/>
      <w:pPr>
        <w:tabs>
          <w:tab w:val="num" w:pos="1440"/>
        </w:tabs>
        <w:ind w:left="1440" w:hanging="360"/>
      </w:pPr>
      <w:rPr>
        <w:rFonts w:ascii="Times New Roman" w:hAnsi="Times New Roman" w:hint="default"/>
      </w:rPr>
    </w:lvl>
    <w:lvl w:ilvl="2" w:tplc="0B9CCBB2" w:tentative="1">
      <w:start w:val="1"/>
      <w:numFmt w:val="bullet"/>
      <w:lvlText w:val="-"/>
      <w:lvlJc w:val="left"/>
      <w:pPr>
        <w:tabs>
          <w:tab w:val="num" w:pos="2160"/>
        </w:tabs>
        <w:ind w:left="2160" w:hanging="360"/>
      </w:pPr>
      <w:rPr>
        <w:rFonts w:ascii="Times New Roman" w:hAnsi="Times New Roman" w:hint="default"/>
      </w:rPr>
    </w:lvl>
    <w:lvl w:ilvl="3" w:tplc="2100841A" w:tentative="1">
      <w:start w:val="1"/>
      <w:numFmt w:val="bullet"/>
      <w:lvlText w:val="-"/>
      <w:lvlJc w:val="left"/>
      <w:pPr>
        <w:tabs>
          <w:tab w:val="num" w:pos="2880"/>
        </w:tabs>
        <w:ind w:left="2880" w:hanging="360"/>
      </w:pPr>
      <w:rPr>
        <w:rFonts w:ascii="Times New Roman" w:hAnsi="Times New Roman" w:hint="default"/>
      </w:rPr>
    </w:lvl>
    <w:lvl w:ilvl="4" w:tplc="81284FFA" w:tentative="1">
      <w:start w:val="1"/>
      <w:numFmt w:val="bullet"/>
      <w:lvlText w:val="-"/>
      <w:lvlJc w:val="left"/>
      <w:pPr>
        <w:tabs>
          <w:tab w:val="num" w:pos="3600"/>
        </w:tabs>
        <w:ind w:left="3600" w:hanging="360"/>
      </w:pPr>
      <w:rPr>
        <w:rFonts w:ascii="Times New Roman" w:hAnsi="Times New Roman" w:hint="default"/>
      </w:rPr>
    </w:lvl>
    <w:lvl w:ilvl="5" w:tplc="9C40E7AA" w:tentative="1">
      <w:start w:val="1"/>
      <w:numFmt w:val="bullet"/>
      <w:lvlText w:val="-"/>
      <w:lvlJc w:val="left"/>
      <w:pPr>
        <w:tabs>
          <w:tab w:val="num" w:pos="4320"/>
        </w:tabs>
        <w:ind w:left="4320" w:hanging="360"/>
      </w:pPr>
      <w:rPr>
        <w:rFonts w:ascii="Times New Roman" w:hAnsi="Times New Roman" w:hint="default"/>
      </w:rPr>
    </w:lvl>
    <w:lvl w:ilvl="6" w:tplc="20C22F4C" w:tentative="1">
      <w:start w:val="1"/>
      <w:numFmt w:val="bullet"/>
      <w:lvlText w:val="-"/>
      <w:lvlJc w:val="left"/>
      <w:pPr>
        <w:tabs>
          <w:tab w:val="num" w:pos="5040"/>
        </w:tabs>
        <w:ind w:left="5040" w:hanging="360"/>
      </w:pPr>
      <w:rPr>
        <w:rFonts w:ascii="Times New Roman" w:hAnsi="Times New Roman" w:hint="default"/>
      </w:rPr>
    </w:lvl>
    <w:lvl w:ilvl="7" w:tplc="E1868B5C" w:tentative="1">
      <w:start w:val="1"/>
      <w:numFmt w:val="bullet"/>
      <w:lvlText w:val="-"/>
      <w:lvlJc w:val="left"/>
      <w:pPr>
        <w:tabs>
          <w:tab w:val="num" w:pos="5760"/>
        </w:tabs>
        <w:ind w:left="5760" w:hanging="360"/>
      </w:pPr>
      <w:rPr>
        <w:rFonts w:ascii="Times New Roman" w:hAnsi="Times New Roman" w:hint="default"/>
      </w:rPr>
    </w:lvl>
    <w:lvl w:ilvl="8" w:tplc="A8AEAD7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4013536"/>
    <w:multiLevelType w:val="hybridMultilevel"/>
    <w:tmpl w:val="13B08F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A9A3B39"/>
    <w:multiLevelType w:val="hybridMultilevel"/>
    <w:tmpl w:val="CAB056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2327D1"/>
    <w:multiLevelType w:val="hybridMultilevel"/>
    <w:tmpl w:val="C290BE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182760"/>
    <w:multiLevelType w:val="hybridMultilevel"/>
    <w:tmpl w:val="6FC41C3A"/>
    <w:lvl w:ilvl="0" w:tplc="407EB72A">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6"/>
  </w:num>
  <w:num w:numId="6">
    <w:abstractNumId w:val="0"/>
  </w:num>
  <w:num w:numId="7">
    <w:abstractNumId w:val="5"/>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DD4"/>
    <w:rsid w:val="000003AB"/>
    <w:rsid w:val="00002B1E"/>
    <w:rsid w:val="0000335D"/>
    <w:rsid w:val="000034B1"/>
    <w:rsid w:val="000106F8"/>
    <w:rsid w:val="00013794"/>
    <w:rsid w:val="00013B78"/>
    <w:rsid w:val="00014312"/>
    <w:rsid w:val="00014D76"/>
    <w:rsid w:val="00015205"/>
    <w:rsid w:val="00015845"/>
    <w:rsid w:val="00015FC0"/>
    <w:rsid w:val="000160F9"/>
    <w:rsid w:val="000209A8"/>
    <w:rsid w:val="000223AB"/>
    <w:rsid w:val="00027B05"/>
    <w:rsid w:val="0003077F"/>
    <w:rsid w:val="00032460"/>
    <w:rsid w:val="00033698"/>
    <w:rsid w:val="00035FDD"/>
    <w:rsid w:val="00042586"/>
    <w:rsid w:val="0004447F"/>
    <w:rsid w:val="00045550"/>
    <w:rsid w:val="00047AEB"/>
    <w:rsid w:val="000516D9"/>
    <w:rsid w:val="00052E5D"/>
    <w:rsid w:val="00052F43"/>
    <w:rsid w:val="00060E12"/>
    <w:rsid w:val="0006182C"/>
    <w:rsid w:val="000643CE"/>
    <w:rsid w:val="000670C4"/>
    <w:rsid w:val="00071AC9"/>
    <w:rsid w:val="00072302"/>
    <w:rsid w:val="0007499E"/>
    <w:rsid w:val="00076270"/>
    <w:rsid w:val="000763B4"/>
    <w:rsid w:val="00080BCF"/>
    <w:rsid w:val="00080D00"/>
    <w:rsid w:val="0008153A"/>
    <w:rsid w:val="00084DDE"/>
    <w:rsid w:val="00085596"/>
    <w:rsid w:val="00094A32"/>
    <w:rsid w:val="0009581F"/>
    <w:rsid w:val="00095945"/>
    <w:rsid w:val="00097A9B"/>
    <w:rsid w:val="000A2685"/>
    <w:rsid w:val="000A2D6B"/>
    <w:rsid w:val="000A3982"/>
    <w:rsid w:val="000A3C52"/>
    <w:rsid w:val="000A3F7E"/>
    <w:rsid w:val="000A42F0"/>
    <w:rsid w:val="000A4C22"/>
    <w:rsid w:val="000A5322"/>
    <w:rsid w:val="000A6C8B"/>
    <w:rsid w:val="000A6D7E"/>
    <w:rsid w:val="000A6EC5"/>
    <w:rsid w:val="000A79CB"/>
    <w:rsid w:val="000B0683"/>
    <w:rsid w:val="000B0CC6"/>
    <w:rsid w:val="000B1B2F"/>
    <w:rsid w:val="000B223E"/>
    <w:rsid w:val="000B2B6A"/>
    <w:rsid w:val="000B3966"/>
    <w:rsid w:val="000B46D9"/>
    <w:rsid w:val="000B47B8"/>
    <w:rsid w:val="000B5323"/>
    <w:rsid w:val="000B5CA1"/>
    <w:rsid w:val="000C0EC1"/>
    <w:rsid w:val="000C13BD"/>
    <w:rsid w:val="000C21DF"/>
    <w:rsid w:val="000C3C10"/>
    <w:rsid w:val="000C59A9"/>
    <w:rsid w:val="000C61F3"/>
    <w:rsid w:val="000C7274"/>
    <w:rsid w:val="000C7A64"/>
    <w:rsid w:val="000D1F45"/>
    <w:rsid w:val="000D34D3"/>
    <w:rsid w:val="000D3C4F"/>
    <w:rsid w:val="000D3DC6"/>
    <w:rsid w:val="000D541A"/>
    <w:rsid w:val="000D68AA"/>
    <w:rsid w:val="000E0B0B"/>
    <w:rsid w:val="000E1655"/>
    <w:rsid w:val="000E1D6F"/>
    <w:rsid w:val="000E22EA"/>
    <w:rsid w:val="000E48E7"/>
    <w:rsid w:val="000E5106"/>
    <w:rsid w:val="000E5D11"/>
    <w:rsid w:val="000E657C"/>
    <w:rsid w:val="000E6621"/>
    <w:rsid w:val="000E6779"/>
    <w:rsid w:val="000E6A84"/>
    <w:rsid w:val="000E712A"/>
    <w:rsid w:val="000F2FF8"/>
    <w:rsid w:val="000F509C"/>
    <w:rsid w:val="000F5731"/>
    <w:rsid w:val="000F5F5D"/>
    <w:rsid w:val="000F6672"/>
    <w:rsid w:val="000F6A00"/>
    <w:rsid w:val="000F7D1E"/>
    <w:rsid w:val="000F7E38"/>
    <w:rsid w:val="001027F7"/>
    <w:rsid w:val="00107D60"/>
    <w:rsid w:val="001104F0"/>
    <w:rsid w:val="001111A8"/>
    <w:rsid w:val="00113C7C"/>
    <w:rsid w:val="0011409B"/>
    <w:rsid w:val="00116866"/>
    <w:rsid w:val="001209EE"/>
    <w:rsid w:val="001249A5"/>
    <w:rsid w:val="00124C4B"/>
    <w:rsid w:val="0013134D"/>
    <w:rsid w:val="0013196A"/>
    <w:rsid w:val="00133E5F"/>
    <w:rsid w:val="001343A6"/>
    <w:rsid w:val="001354B3"/>
    <w:rsid w:val="001357C5"/>
    <w:rsid w:val="00135E33"/>
    <w:rsid w:val="00137F13"/>
    <w:rsid w:val="00141D73"/>
    <w:rsid w:val="001434D3"/>
    <w:rsid w:val="00144B0D"/>
    <w:rsid w:val="001460A9"/>
    <w:rsid w:val="00146ECA"/>
    <w:rsid w:val="001473B4"/>
    <w:rsid w:val="00150D84"/>
    <w:rsid w:val="00151350"/>
    <w:rsid w:val="00153556"/>
    <w:rsid w:val="00155A6A"/>
    <w:rsid w:val="00155A8F"/>
    <w:rsid w:val="0015610A"/>
    <w:rsid w:val="001562AB"/>
    <w:rsid w:val="001623B2"/>
    <w:rsid w:val="00162BCF"/>
    <w:rsid w:val="001642C8"/>
    <w:rsid w:val="0016545D"/>
    <w:rsid w:val="00166D80"/>
    <w:rsid w:val="001673F5"/>
    <w:rsid w:val="00171C96"/>
    <w:rsid w:val="00174659"/>
    <w:rsid w:val="00174E5A"/>
    <w:rsid w:val="00176B58"/>
    <w:rsid w:val="00176D9D"/>
    <w:rsid w:val="00181569"/>
    <w:rsid w:val="00182649"/>
    <w:rsid w:val="001841E5"/>
    <w:rsid w:val="00184D0B"/>
    <w:rsid w:val="00185598"/>
    <w:rsid w:val="0018646C"/>
    <w:rsid w:val="001869DB"/>
    <w:rsid w:val="00186C33"/>
    <w:rsid w:val="00190548"/>
    <w:rsid w:val="001915FD"/>
    <w:rsid w:val="00191966"/>
    <w:rsid w:val="00191BA7"/>
    <w:rsid w:val="00192535"/>
    <w:rsid w:val="00192A76"/>
    <w:rsid w:val="001932B1"/>
    <w:rsid w:val="00195042"/>
    <w:rsid w:val="001A1F87"/>
    <w:rsid w:val="001A22F4"/>
    <w:rsid w:val="001A3404"/>
    <w:rsid w:val="001A6F2F"/>
    <w:rsid w:val="001A7E93"/>
    <w:rsid w:val="001B0136"/>
    <w:rsid w:val="001B23B2"/>
    <w:rsid w:val="001B429E"/>
    <w:rsid w:val="001B73A9"/>
    <w:rsid w:val="001B767E"/>
    <w:rsid w:val="001C0C20"/>
    <w:rsid w:val="001C0F27"/>
    <w:rsid w:val="001C2CD1"/>
    <w:rsid w:val="001C2F38"/>
    <w:rsid w:val="001C5E7E"/>
    <w:rsid w:val="001C6589"/>
    <w:rsid w:val="001C6B49"/>
    <w:rsid w:val="001C6FAF"/>
    <w:rsid w:val="001C79B6"/>
    <w:rsid w:val="001C7C6A"/>
    <w:rsid w:val="001D0BEC"/>
    <w:rsid w:val="001D273E"/>
    <w:rsid w:val="001D3146"/>
    <w:rsid w:val="001D55CB"/>
    <w:rsid w:val="001D5BE4"/>
    <w:rsid w:val="001D7B4F"/>
    <w:rsid w:val="001E10F3"/>
    <w:rsid w:val="001E1AA7"/>
    <w:rsid w:val="001E3EBD"/>
    <w:rsid w:val="001E58A6"/>
    <w:rsid w:val="001E6B2E"/>
    <w:rsid w:val="001E7B8A"/>
    <w:rsid w:val="001F066A"/>
    <w:rsid w:val="001F0D36"/>
    <w:rsid w:val="001F201F"/>
    <w:rsid w:val="001F2358"/>
    <w:rsid w:val="001F3440"/>
    <w:rsid w:val="001F3635"/>
    <w:rsid w:val="001F4195"/>
    <w:rsid w:val="001F4A70"/>
    <w:rsid w:val="001F5647"/>
    <w:rsid w:val="001F7297"/>
    <w:rsid w:val="0020299F"/>
    <w:rsid w:val="0020480A"/>
    <w:rsid w:val="0021184D"/>
    <w:rsid w:val="00214626"/>
    <w:rsid w:val="00215AAD"/>
    <w:rsid w:val="00215E4A"/>
    <w:rsid w:val="00215F55"/>
    <w:rsid w:val="002166AF"/>
    <w:rsid w:val="0021725A"/>
    <w:rsid w:val="0022013E"/>
    <w:rsid w:val="0022051D"/>
    <w:rsid w:val="002212D8"/>
    <w:rsid w:val="00223794"/>
    <w:rsid w:val="002244A1"/>
    <w:rsid w:val="002245B8"/>
    <w:rsid w:val="00225CD2"/>
    <w:rsid w:val="00226122"/>
    <w:rsid w:val="002266E3"/>
    <w:rsid w:val="00226BDD"/>
    <w:rsid w:val="0023367E"/>
    <w:rsid w:val="00235410"/>
    <w:rsid w:val="00241016"/>
    <w:rsid w:val="002410D6"/>
    <w:rsid w:val="00241CC9"/>
    <w:rsid w:val="00243D05"/>
    <w:rsid w:val="00246167"/>
    <w:rsid w:val="00252311"/>
    <w:rsid w:val="00253974"/>
    <w:rsid w:val="00260B02"/>
    <w:rsid w:val="00261F48"/>
    <w:rsid w:val="002654B9"/>
    <w:rsid w:val="00266095"/>
    <w:rsid w:val="00270C32"/>
    <w:rsid w:val="002723DC"/>
    <w:rsid w:val="00272E35"/>
    <w:rsid w:val="00276F80"/>
    <w:rsid w:val="0027709E"/>
    <w:rsid w:val="00277F5F"/>
    <w:rsid w:val="0028050C"/>
    <w:rsid w:val="0028382D"/>
    <w:rsid w:val="00283882"/>
    <w:rsid w:val="00283EC6"/>
    <w:rsid w:val="00286FB2"/>
    <w:rsid w:val="00287DE4"/>
    <w:rsid w:val="0029064A"/>
    <w:rsid w:val="00291CD3"/>
    <w:rsid w:val="00291E85"/>
    <w:rsid w:val="00291F44"/>
    <w:rsid w:val="002930C8"/>
    <w:rsid w:val="0029394B"/>
    <w:rsid w:val="00296F42"/>
    <w:rsid w:val="00297FF4"/>
    <w:rsid w:val="002A0540"/>
    <w:rsid w:val="002A0EEB"/>
    <w:rsid w:val="002A12CA"/>
    <w:rsid w:val="002A5785"/>
    <w:rsid w:val="002A63D1"/>
    <w:rsid w:val="002A71C0"/>
    <w:rsid w:val="002B062D"/>
    <w:rsid w:val="002B0C89"/>
    <w:rsid w:val="002B10DF"/>
    <w:rsid w:val="002B1316"/>
    <w:rsid w:val="002B40ED"/>
    <w:rsid w:val="002B424F"/>
    <w:rsid w:val="002B4C01"/>
    <w:rsid w:val="002B4F61"/>
    <w:rsid w:val="002B552A"/>
    <w:rsid w:val="002B6E71"/>
    <w:rsid w:val="002C1383"/>
    <w:rsid w:val="002C1476"/>
    <w:rsid w:val="002C1F32"/>
    <w:rsid w:val="002C25BC"/>
    <w:rsid w:val="002C29C2"/>
    <w:rsid w:val="002C431E"/>
    <w:rsid w:val="002C5269"/>
    <w:rsid w:val="002C5C69"/>
    <w:rsid w:val="002C6206"/>
    <w:rsid w:val="002C78BC"/>
    <w:rsid w:val="002D1099"/>
    <w:rsid w:val="002D19E0"/>
    <w:rsid w:val="002D1E5E"/>
    <w:rsid w:val="002D42F5"/>
    <w:rsid w:val="002D5565"/>
    <w:rsid w:val="002D79E9"/>
    <w:rsid w:val="002E0681"/>
    <w:rsid w:val="002E0888"/>
    <w:rsid w:val="002E1AD7"/>
    <w:rsid w:val="002E2588"/>
    <w:rsid w:val="002E2C5D"/>
    <w:rsid w:val="002E3246"/>
    <w:rsid w:val="002E3DAB"/>
    <w:rsid w:val="002E45EC"/>
    <w:rsid w:val="002E5F68"/>
    <w:rsid w:val="002E770D"/>
    <w:rsid w:val="002E7879"/>
    <w:rsid w:val="002F0163"/>
    <w:rsid w:val="002F0309"/>
    <w:rsid w:val="002F0D18"/>
    <w:rsid w:val="002F2D5A"/>
    <w:rsid w:val="002F32F4"/>
    <w:rsid w:val="002F419E"/>
    <w:rsid w:val="0030148D"/>
    <w:rsid w:val="00301858"/>
    <w:rsid w:val="00302331"/>
    <w:rsid w:val="00305612"/>
    <w:rsid w:val="00305E4B"/>
    <w:rsid w:val="003123A1"/>
    <w:rsid w:val="00312B99"/>
    <w:rsid w:val="003133C8"/>
    <w:rsid w:val="0031416C"/>
    <w:rsid w:val="003149DF"/>
    <w:rsid w:val="00317C5A"/>
    <w:rsid w:val="00320DA4"/>
    <w:rsid w:val="00321889"/>
    <w:rsid w:val="00323813"/>
    <w:rsid w:val="003249CD"/>
    <w:rsid w:val="003261A9"/>
    <w:rsid w:val="003275AB"/>
    <w:rsid w:val="00333BA0"/>
    <w:rsid w:val="0033488F"/>
    <w:rsid w:val="00334B37"/>
    <w:rsid w:val="0033509D"/>
    <w:rsid w:val="0033617E"/>
    <w:rsid w:val="00336EB0"/>
    <w:rsid w:val="0034246B"/>
    <w:rsid w:val="00344470"/>
    <w:rsid w:val="00346210"/>
    <w:rsid w:val="00347301"/>
    <w:rsid w:val="003477FE"/>
    <w:rsid w:val="0035028E"/>
    <w:rsid w:val="00350D7C"/>
    <w:rsid w:val="00351F34"/>
    <w:rsid w:val="00352467"/>
    <w:rsid w:val="00353BD6"/>
    <w:rsid w:val="003559BC"/>
    <w:rsid w:val="00355E60"/>
    <w:rsid w:val="003564BF"/>
    <w:rsid w:val="003625CA"/>
    <w:rsid w:val="00366903"/>
    <w:rsid w:val="003704E3"/>
    <w:rsid w:val="00370931"/>
    <w:rsid w:val="00375BF2"/>
    <w:rsid w:val="003762EE"/>
    <w:rsid w:val="00381F85"/>
    <w:rsid w:val="00382317"/>
    <w:rsid w:val="0038684E"/>
    <w:rsid w:val="00386D6D"/>
    <w:rsid w:val="0038703B"/>
    <w:rsid w:val="0039005E"/>
    <w:rsid w:val="003903BB"/>
    <w:rsid w:val="0039053E"/>
    <w:rsid w:val="003913A5"/>
    <w:rsid w:val="00392A65"/>
    <w:rsid w:val="0039306F"/>
    <w:rsid w:val="003944D8"/>
    <w:rsid w:val="00394B0D"/>
    <w:rsid w:val="00394EA9"/>
    <w:rsid w:val="00395836"/>
    <w:rsid w:val="00396077"/>
    <w:rsid w:val="00397B87"/>
    <w:rsid w:val="003A0461"/>
    <w:rsid w:val="003A2061"/>
    <w:rsid w:val="003A3504"/>
    <w:rsid w:val="003A496D"/>
    <w:rsid w:val="003A581E"/>
    <w:rsid w:val="003A5E6F"/>
    <w:rsid w:val="003B2040"/>
    <w:rsid w:val="003B41B2"/>
    <w:rsid w:val="003B5C95"/>
    <w:rsid w:val="003B649E"/>
    <w:rsid w:val="003C17F9"/>
    <w:rsid w:val="003C19D5"/>
    <w:rsid w:val="003C37CD"/>
    <w:rsid w:val="003C54D7"/>
    <w:rsid w:val="003C6BD9"/>
    <w:rsid w:val="003C6D43"/>
    <w:rsid w:val="003C6D45"/>
    <w:rsid w:val="003C7DFE"/>
    <w:rsid w:val="003D19DC"/>
    <w:rsid w:val="003D3393"/>
    <w:rsid w:val="003D5268"/>
    <w:rsid w:val="003D6362"/>
    <w:rsid w:val="003D6429"/>
    <w:rsid w:val="003E323F"/>
    <w:rsid w:val="003E3687"/>
    <w:rsid w:val="003E3DB6"/>
    <w:rsid w:val="003E463A"/>
    <w:rsid w:val="003E4BD2"/>
    <w:rsid w:val="003E5842"/>
    <w:rsid w:val="003E6177"/>
    <w:rsid w:val="003E781F"/>
    <w:rsid w:val="003F055E"/>
    <w:rsid w:val="003F0AD1"/>
    <w:rsid w:val="003F146F"/>
    <w:rsid w:val="003F16EE"/>
    <w:rsid w:val="003F2618"/>
    <w:rsid w:val="003F528A"/>
    <w:rsid w:val="003F5A24"/>
    <w:rsid w:val="003F7DAC"/>
    <w:rsid w:val="004008F6"/>
    <w:rsid w:val="00401A21"/>
    <w:rsid w:val="004026E2"/>
    <w:rsid w:val="00402D3E"/>
    <w:rsid w:val="0040547F"/>
    <w:rsid w:val="00407BDC"/>
    <w:rsid w:val="004103C7"/>
    <w:rsid w:val="0041060C"/>
    <w:rsid w:val="00413696"/>
    <w:rsid w:val="004136A7"/>
    <w:rsid w:val="004150E1"/>
    <w:rsid w:val="004160E8"/>
    <w:rsid w:val="00416442"/>
    <w:rsid w:val="004164FB"/>
    <w:rsid w:val="00416F7A"/>
    <w:rsid w:val="004208F3"/>
    <w:rsid w:val="004217BB"/>
    <w:rsid w:val="0042380A"/>
    <w:rsid w:val="0042385C"/>
    <w:rsid w:val="00424252"/>
    <w:rsid w:val="00424625"/>
    <w:rsid w:val="00425973"/>
    <w:rsid w:val="00426300"/>
    <w:rsid w:val="004326D1"/>
    <w:rsid w:val="0043495A"/>
    <w:rsid w:val="00437FBF"/>
    <w:rsid w:val="004408FB"/>
    <w:rsid w:val="00440B89"/>
    <w:rsid w:val="00443528"/>
    <w:rsid w:val="0044671A"/>
    <w:rsid w:val="00446B3B"/>
    <w:rsid w:val="00446BDB"/>
    <w:rsid w:val="0045010E"/>
    <w:rsid w:val="00450227"/>
    <w:rsid w:val="00450A01"/>
    <w:rsid w:val="00452457"/>
    <w:rsid w:val="004538A0"/>
    <w:rsid w:val="00453A2F"/>
    <w:rsid w:val="00455A9C"/>
    <w:rsid w:val="004617D1"/>
    <w:rsid w:val="00461F5A"/>
    <w:rsid w:val="00462725"/>
    <w:rsid w:val="004633A4"/>
    <w:rsid w:val="00464590"/>
    <w:rsid w:val="004658EF"/>
    <w:rsid w:val="0047212E"/>
    <w:rsid w:val="004726DE"/>
    <w:rsid w:val="00473118"/>
    <w:rsid w:val="004748F2"/>
    <w:rsid w:val="004769FA"/>
    <w:rsid w:val="00477689"/>
    <w:rsid w:val="004803FA"/>
    <w:rsid w:val="00480D50"/>
    <w:rsid w:val="00483C2F"/>
    <w:rsid w:val="00490B4D"/>
    <w:rsid w:val="00491E58"/>
    <w:rsid w:val="00496918"/>
    <w:rsid w:val="0049757C"/>
    <w:rsid w:val="00497658"/>
    <w:rsid w:val="004A225E"/>
    <w:rsid w:val="004A3726"/>
    <w:rsid w:val="004A4395"/>
    <w:rsid w:val="004A5001"/>
    <w:rsid w:val="004A53EA"/>
    <w:rsid w:val="004A6C40"/>
    <w:rsid w:val="004A6FAD"/>
    <w:rsid w:val="004B2F52"/>
    <w:rsid w:val="004B65B8"/>
    <w:rsid w:val="004B6769"/>
    <w:rsid w:val="004C142A"/>
    <w:rsid w:val="004C42A9"/>
    <w:rsid w:val="004C4511"/>
    <w:rsid w:val="004C6686"/>
    <w:rsid w:val="004C736A"/>
    <w:rsid w:val="004D0DE8"/>
    <w:rsid w:val="004D1DA2"/>
    <w:rsid w:val="004D45BF"/>
    <w:rsid w:val="004D7F59"/>
    <w:rsid w:val="004E5823"/>
    <w:rsid w:val="004E6135"/>
    <w:rsid w:val="004E6B90"/>
    <w:rsid w:val="004E6FDC"/>
    <w:rsid w:val="004F09CD"/>
    <w:rsid w:val="004F2822"/>
    <w:rsid w:val="004F2EFE"/>
    <w:rsid w:val="004F35F7"/>
    <w:rsid w:val="004F46FD"/>
    <w:rsid w:val="004F52B2"/>
    <w:rsid w:val="004F57B7"/>
    <w:rsid w:val="004F57D3"/>
    <w:rsid w:val="004F61F7"/>
    <w:rsid w:val="0050092B"/>
    <w:rsid w:val="005014F3"/>
    <w:rsid w:val="005015F7"/>
    <w:rsid w:val="005031F9"/>
    <w:rsid w:val="00503B94"/>
    <w:rsid w:val="00506B13"/>
    <w:rsid w:val="005106A3"/>
    <w:rsid w:val="00510CA2"/>
    <w:rsid w:val="00512FB6"/>
    <w:rsid w:val="005138B5"/>
    <w:rsid w:val="00514434"/>
    <w:rsid w:val="00515144"/>
    <w:rsid w:val="00515F14"/>
    <w:rsid w:val="00515FD6"/>
    <w:rsid w:val="005160F6"/>
    <w:rsid w:val="00517A21"/>
    <w:rsid w:val="00522335"/>
    <w:rsid w:val="00522E3C"/>
    <w:rsid w:val="005251F7"/>
    <w:rsid w:val="00525669"/>
    <w:rsid w:val="0052794F"/>
    <w:rsid w:val="005313AF"/>
    <w:rsid w:val="005313E4"/>
    <w:rsid w:val="005318DA"/>
    <w:rsid w:val="005357D4"/>
    <w:rsid w:val="005358FC"/>
    <w:rsid w:val="0053594D"/>
    <w:rsid w:val="00541FCE"/>
    <w:rsid w:val="005454C4"/>
    <w:rsid w:val="00546CFF"/>
    <w:rsid w:val="00546EC1"/>
    <w:rsid w:val="0055013A"/>
    <w:rsid w:val="00550B7A"/>
    <w:rsid w:val="00550D0B"/>
    <w:rsid w:val="00550D98"/>
    <w:rsid w:val="005513A7"/>
    <w:rsid w:val="00551D38"/>
    <w:rsid w:val="00557DC5"/>
    <w:rsid w:val="005630CB"/>
    <w:rsid w:val="005703FD"/>
    <w:rsid w:val="00570551"/>
    <w:rsid w:val="00571BB0"/>
    <w:rsid w:val="00571D57"/>
    <w:rsid w:val="00574CEC"/>
    <w:rsid w:val="0057531D"/>
    <w:rsid w:val="00576645"/>
    <w:rsid w:val="00576839"/>
    <w:rsid w:val="005768D7"/>
    <w:rsid w:val="0058038F"/>
    <w:rsid w:val="0058215F"/>
    <w:rsid w:val="00582A1C"/>
    <w:rsid w:val="00582D20"/>
    <w:rsid w:val="00583D45"/>
    <w:rsid w:val="00585847"/>
    <w:rsid w:val="00585ACE"/>
    <w:rsid w:val="00586BB6"/>
    <w:rsid w:val="00586BF4"/>
    <w:rsid w:val="00587DD0"/>
    <w:rsid w:val="00590158"/>
    <w:rsid w:val="00591442"/>
    <w:rsid w:val="00593502"/>
    <w:rsid w:val="0059598A"/>
    <w:rsid w:val="005969F5"/>
    <w:rsid w:val="005A044D"/>
    <w:rsid w:val="005A127E"/>
    <w:rsid w:val="005A2333"/>
    <w:rsid w:val="005A26F3"/>
    <w:rsid w:val="005A2960"/>
    <w:rsid w:val="005A3E63"/>
    <w:rsid w:val="005A3F20"/>
    <w:rsid w:val="005A4AE0"/>
    <w:rsid w:val="005A4DE4"/>
    <w:rsid w:val="005A66EA"/>
    <w:rsid w:val="005B1808"/>
    <w:rsid w:val="005B4659"/>
    <w:rsid w:val="005B6FD0"/>
    <w:rsid w:val="005B7A3A"/>
    <w:rsid w:val="005C14B7"/>
    <w:rsid w:val="005C1C7E"/>
    <w:rsid w:val="005C4C09"/>
    <w:rsid w:val="005D35EA"/>
    <w:rsid w:val="005D4106"/>
    <w:rsid w:val="005D4132"/>
    <w:rsid w:val="005D4A79"/>
    <w:rsid w:val="005D7B27"/>
    <w:rsid w:val="005E433C"/>
    <w:rsid w:val="005E78FC"/>
    <w:rsid w:val="005F0B9B"/>
    <w:rsid w:val="005F1E28"/>
    <w:rsid w:val="005F2042"/>
    <w:rsid w:val="005F23D7"/>
    <w:rsid w:val="005F23DC"/>
    <w:rsid w:val="005F2B8E"/>
    <w:rsid w:val="005F3FC8"/>
    <w:rsid w:val="005F62F6"/>
    <w:rsid w:val="005F6FE7"/>
    <w:rsid w:val="005F7480"/>
    <w:rsid w:val="006016C4"/>
    <w:rsid w:val="006017AE"/>
    <w:rsid w:val="00602379"/>
    <w:rsid w:val="00605481"/>
    <w:rsid w:val="00605D4D"/>
    <w:rsid w:val="006069FD"/>
    <w:rsid w:val="006071D1"/>
    <w:rsid w:val="00607958"/>
    <w:rsid w:val="00610F6A"/>
    <w:rsid w:val="00611099"/>
    <w:rsid w:val="00611373"/>
    <w:rsid w:val="00611EC1"/>
    <w:rsid w:val="0061232D"/>
    <w:rsid w:val="006131F3"/>
    <w:rsid w:val="006151F7"/>
    <w:rsid w:val="00621E23"/>
    <w:rsid w:val="00623E31"/>
    <w:rsid w:val="006245E4"/>
    <w:rsid w:val="0062485A"/>
    <w:rsid w:val="006250B5"/>
    <w:rsid w:val="00625953"/>
    <w:rsid w:val="00626474"/>
    <w:rsid w:val="00630D7C"/>
    <w:rsid w:val="00635EEA"/>
    <w:rsid w:val="00637244"/>
    <w:rsid w:val="00637D2D"/>
    <w:rsid w:val="0064079D"/>
    <w:rsid w:val="00640BF0"/>
    <w:rsid w:val="00642358"/>
    <w:rsid w:val="00651934"/>
    <w:rsid w:val="00653771"/>
    <w:rsid w:val="00655850"/>
    <w:rsid w:val="0065714D"/>
    <w:rsid w:val="006576D0"/>
    <w:rsid w:val="006603D7"/>
    <w:rsid w:val="00661CF2"/>
    <w:rsid w:val="006628E7"/>
    <w:rsid w:val="0066361E"/>
    <w:rsid w:val="00663A03"/>
    <w:rsid w:val="00664DB1"/>
    <w:rsid w:val="0066505A"/>
    <w:rsid w:val="006700E8"/>
    <w:rsid w:val="00670DC1"/>
    <w:rsid w:val="0067118F"/>
    <w:rsid w:val="006732CA"/>
    <w:rsid w:val="006737CA"/>
    <w:rsid w:val="00675EFE"/>
    <w:rsid w:val="006771A5"/>
    <w:rsid w:val="006776C1"/>
    <w:rsid w:val="006825B8"/>
    <w:rsid w:val="0068387C"/>
    <w:rsid w:val="00685AC0"/>
    <w:rsid w:val="00687873"/>
    <w:rsid w:val="00690D16"/>
    <w:rsid w:val="00690D6E"/>
    <w:rsid w:val="00692838"/>
    <w:rsid w:val="00693194"/>
    <w:rsid w:val="00694104"/>
    <w:rsid w:val="00694F32"/>
    <w:rsid w:val="006A160C"/>
    <w:rsid w:val="006A5A0F"/>
    <w:rsid w:val="006A6857"/>
    <w:rsid w:val="006A6907"/>
    <w:rsid w:val="006B1E32"/>
    <w:rsid w:val="006B1E99"/>
    <w:rsid w:val="006B20C8"/>
    <w:rsid w:val="006B3B00"/>
    <w:rsid w:val="006B5509"/>
    <w:rsid w:val="006B5BB5"/>
    <w:rsid w:val="006B6A30"/>
    <w:rsid w:val="006B7CB6"/>
    <w:rsid w:val="006C2F5A"/>
    <w:rsid w:val="006C4758"/>
    <w:rsid w:val="006C496C"/>
    <w:rsid w:val="006C4ABD"/>
    <w:rsid w:val="006C4D6D"/>
    <w:rsid w:val="006C7698"/>
    <w:rsid w:val="006C786C"/>
    <w:rsid w:val="006D3537"/>
    <w:rsid w:val="006D419E"/>
    <w:rsid w:val="006D4538"/>
    <w:rsid w:val="006D5676"/>
    <w:rsid w:val="006D68AB"/>
    <w:rsid w:val="006D6B50"/>
    <w:rsid w:val="006D6DB8"/>
    <w:rsid w:val="006D7162"/>
    <w:rsid w:val="006F3760"/>
    <w:rsid w:val="006F509C"/>
    <w:rsid w:val="006F66F7"/>
    <w:rsid w:val="007010F3"/>
    <w:rsid w:val="007013B4"/>
    <w:rsid w:val="007033B9"/>
    <w:rsid w:val="00704418"/>
    <w:rsid w:val="00705A05"/>
    <w:rsid w:val="0070735B"/>
    <w:rsid w:val="0070754C"/>
    <w:rsid w:val="007079A4"/>
    <w:rsid w:val="0071183F"/>
    <w:rsid w:val="007120A3"/>
    <w:rsid w:val="007127BF"/>
    <w:rsid w:val="007133DA"/>
    <w:rsid w:val="00713F21"/>
    <w:rsid w:val="007143E0"/>
    <w:rsid w:val="00714DE6"/>
    <w:rsid w:val="00716A5B"/>
    <w:rsid w:val="007175F5"/>
    <w:rsid w:val="0072227C"/>
    <w:rsid w:val="00723450"/>
    <w:rsid w:val="007256DE"/>
    <w:rsid w:val="00726A0D"/>
    <w:rsid w:val="00727198"/>
    <w:rsid w:val="00730560"/>
    <w:rsid w:val="007313CF"/>
    <w:rsid w:val="00731499"/>
    <w:rsid w:val="007358CD"/>
    <w:rsid w:val="00736804"/>
    <w:rsid w:val="0074059D"/>
    <w:rsid w:val="0074119F"/>
    <w:rsid w:val="00743786"/>
    <w:rsid w:val="007451FD"/>
    <w:rsid w:val="007455D2"/>
    <w:rsid w:val="00746E9F"/>
    <w:rsid w:val="00750290"/>
    <w:rsid w:val="00751B47"/>
    <w:rsid w:val="00753994"/>
    <w:rsid w:val="00755750"/>
    <w:rsid w:val="00756397"/>
    <w:rsid w:val="00756ECD"/>
    <w:rsid w:val="0076252F"/>
    <w:rsid w:val="00762931"/>
    <w:rsid w:val="007641A7"/>
    <w:rsid w:val="0076421E"/>
    <w:rsid w:val="00765F56"/>
    <w:rsid w:val="00766DCA"/>
    <w:rsid w:val="00767536"/>
    <w:rsid w:val="00770B58"/>
    <w:rsid w:val="0077236F"/>
    <w:rsid w:val="0077266E"/>
    <w:rsid w:val="00773447"/>
    <w:rsid w:val="00773F0F"/>
    <w:rsid w:val="007769CF"/>
    <w:rsid w:val="00776FFB"/>
    <w:rsid w:val="00777B53"/>
    <w:rsid w:val="00781FA6"/>
    <w:rsid w:val="00782EF4"/>
    <w:rsid w:val="00783C16"/>
    <w:rsid w:val="00786BD6"/>
    <w:rsid w:val="00786C7B"/>
    <w:rsid w:val="00787989"/>
    <w:rsid w:val="00787D34"/>
    <w:rsid w:val="0079077B"/>
    <w:rsid w:val="00794E87"/>
    <w:rsid w:val="007979C0"/>
    <w:rsid w:val="007A0C8B"/>
    <w:rsid w:val="007B0DE2"/>
    <w:rsid w:val="007B23E4"/>
    <w:rsid w:val="007B2723"/>
    <w:rsid w:val="007B33A2"/>
    <w:rsid w:val="007B6FF3"/>
    <w:rsid w:val="007C0474"/>
    <w:rsid w:val="007C405D"/>
    <w:rsid w:val="007D106C"/>
    <w:rsid w:val="007D2D17"/>
    <w:rsid w:val="007D51BA"/>
    <w:rsid w:val="007D5F30"/>
    <w:rsid w:val="007E0DC7"/>
    <w:rsid w:val="007E23E8"/>
    <w:rsid w:val="007E31EF"/>
    <w:rsid w:val="007E3D98"/>
    <w:rsid w:val="007E41BB"/>
    <w:rsid w:val="007E4954"/>
    <w:rsid w:val="007E5847"/>
    <w:rsid w:val="007E6750"/>
    <w:rsid w:val="007E7445"/>
    <w:rsid w:val="007F16B9"/>
    <w:rsid w:val="007F1DF3"/>
    <w:rsid w:val="007F1FB6"/>
    <w:rsid w:val="007F2965"/>
    <w:rsid w:val="007F4A37"/>
    <w:rsid w:val="007F4B2C"/>
    <w:rsid w:val="007F5390"/>
    <w:rsid w:val="007F6FD7"/>
    <w:rsid w:val="007F7105"/>
    <w:rsid w:val="007F7262"/>
    <w:rsid w:val="00800753"/>
    <w:rsid w:val="00801EAA"/>
    <w:rsid w:val="00805144"/>
    <w:rsid w:val="0080551C"/>
    <w:rsid w:val="00806539"/>
    <w:rsid w:val="00811FBE"/>
    <w:rsid w:val="008128B5"/>
    <w:rsid w:val="00814057"/>
    <w:rsid w:val="00814A24"/>
    <w:rsid w:val="00816538"/>
    <w:rsid w:val="00816FC1"/>
    <w:rsid w:val="0081750B"/>
    <w:rsid w:val="00820097"/>
    <w:rsid w:val="008209DC"/>
    <w:rsid w:val="00822DE0"/>
    <w:rsid w:val="00823817"/>
    <w:rsid w:val="00827A9E"/>
    <w:rsid w:val="008310E5"/>
    <w:rsid w:val="00835E19"/>
    <w:rsid w:val="00837078"/>
    <w:rsid w:val="00837580"/>
    <w:rsid w:val="00841C0F"/>
    <w:rsid w:val="00843868"/>
    <w:rsid w:val="00843A0F"/>
    <w:rsid w:val="0084635F"/>
    <w:rsid w:val="00850178"/>
    <w:rsid w:val="00850C4F"/>
    <w:rsid w:val="0085304C"/>
    <w:rsid w:val="00853D9C"/>
    <w:rsid w:val="00855812"/>
    <w:rsid w:val="008558A5"/>
    <w:rsid w:val="00856F6E"/>
    <w:rsid w:val="00857998"/>
    <w:rsid w:val="00857FC9"/>
    <w:rsid w:val="00860CF7"/>
    <w:rsid w:val="008624C1"/>
    <w:rsid w:val="00862783"/>
    <w:rsid w:val="00862D90"/>
    <w:rsid w:val="008634FB"/>
    <w:rsid w:val="0086468B"/>
    <w:rsid w:val="00864B1B"/>
    <w:rsid w:val="00865810"/>
    <w:rsid w:val="00867E7B"/>
    <w:rsid w:val="008700C2"/>
    <w:rsid w:val="0087108E"/>
    <w:rsid w:val="0087199F"/>
    <w:rsid w:val="00873240"/>
    <w:rsid w:val="00875835"/>
    <w:rsid w:val="0088032F"/>
    <w:rsid w:val="008805F3"/>
    <w:rsid w:val="00881A7C"/>
    <w:rsid w:val="00883320"/>
    <w:rsid w:val="00884BA9"/>
    <w:rsid w:val="00886874"/>
    <w:rsid w:val="008912AB"/>
    <w:rsid w:val="008914AB"/>
    <w:rsid w:val="00892701"/>
    <w:rsid w:val="00894DE6"/>
    <w:rsid w:val="00896D33"/>
    <w:rsid w:val="00897DA9"/>
    <w:rsid w:val="008A4BD8"/>
    <w:rsid w:val="008A6159"/>
    <w:rsid w:val="008B1733"/>
    <w:rsid w:val="008B221B"/>
    <w:rsid w:val="008B22BF"/>
    <w:rsid w:val="008B4D23"/>
    <w:rsid w:val="008B55CA"/>
    <w:rsid w:val="008B7EAF"/>
    <w:rsid w:val="008C011C"/>
    <w:rsid w:val="008C044B"/>
    <w:rsid w:val="008C11A1"/>
    <w:rsid w:val="008C2480"/>
    <w:rsid w:val="008C2704"/>
    <w:rsid w:val="008C3BCF"/>
    <w:rsid w:val="008C4892"/>
    <w:rsid w:val="008C570A"/>
    <w:rsid w:val="008C5A1A"/>
    <w:rsid w:val="008C626D"/>
    <w:rsid w:val="008D0EA0"/>
    <w:rsid w:val="008D4D2E"/>
    <w:rsid w:val="008D6EC1"/>
    <w:rsid w:val="008D7BDF"/>
    <w:rsid w:val="008E1D4D"/>
    <w:rsid w:val="008E31CC"/>
    <w:rsid w:val="008E3DC3"/>
    <w:rsid w:val="008E7FE6"/>
    <w:rsid w:val="008F09F4"/>
    <w:rsid w:val="008F1023"/>
    <w:rsid w:val="008F11F5"/>
    <w:rsid w:val="008F1AED"/>
    <w:rsid w:val="008F1B69"/>
    <w:rsid w:val="008F336F"/>
    <w:rsid w:val="008F66C5"/>
    <w:rsid w:val="008F7896"/>
    <w:rsid w:val="008F7A0E"/>
    <w:rsid w:val="008F7B88"/>
    <w:rsid w:val="008F7F0C"/>
    <w:rsid w:val="009009BE"/>
    <w:rsid w:val="009013A1"/>
    <w:rsid w:val="0090213D"/>
    <w:rsid w:val="009042D9"/>
    <w:rsid w:val="00906BDD"/>
    <w:rsid w:val="00910E94"/>
    <w:rsid w:val="00911B25"/>
    <w:rsid w:val="0091272B"/>
    <w:rsid w:val="009139C1"/>
    <w:rsid w:val="00915274"/>
    <w:rsid w:val="00915B63"/>
    <w:rsid w:val="00916BB9"/>
    <w:rsid w:val="00917E3D"/>
    <w:rsid w:val="00920601"/>
    <w:rsid w:val="009212DC"/>
    <w:rsid w:val="00922890"/>
    <w:rsid w:val="00925162"/>
    <w:rsid w:val="00931B66"/>
    <w:rsid w:val="00932F0C"/>
    <w:rsid w:val="00934FBB"/>
    <w:rsid w:val="00935413"/>
    <w:rsid w:val="00936F93"/>
    <w:rsid w:val="0094002C"/>
    <w:rsid w:val="00941AF2"/>
    <w:rsid w:val="00941C93"/>
    <w:rsid w:val="00941CB5"/>
    <w:rsid w:val="00942478"/>
    <w:rsid w:val="00942FE0"/>
    <w:rsid w:val="00944A9F"/>
    <w:rsid w:val="009452AD"/>
    <w:rsid w:val="009454AE"/>
    <w:rsid w:val="00946D2B"/>
    <w:rsid w:val="00950C4F"/>
    <w:rsid w:val="00951EDD"/>
    <w:rsid w:val="00956171"/>
    <w:rsid w:val="00960F39"/>
    <w:rsid w:val="009629B6"/>
    <w:rsid w:val="00963253"/>
    <w:rsid w:val="009638D4"/>
    <w:rsid w:val="00963909"/>
    <w:rsid w:val="00970688"/>
    <w:rsid w:val="0097667D"/>
    <w:rsid w:val="0097786D"/>
    <w:rsid w:val="00977FB1"/>
    <w:rsid w:val="00981435"/>
    <w:rsid w:val="00981C64"/>
    <w:rsid w:val="009833C4"/>
    <w:rsid w:val="009845E5"/>
    <w:rsid w:val="00984E36"/>
    <w:rsid w:val="009854C5"/>
    <w:rsid w:val="009858EF"/>
    <w:rsid w:val="00986082"/>
    <w:rsid w:val="00987571"/>
    <w:rsid w:val="00990CF9"/>
    <w:rsid w:val="009925BE"/>
    <w:rsid w:val="00993E50"/>
    <w:rsid w:val="0099565C"/>
    <w:rsid w:val="00997F6B"/>
    <w:rsid w:val="009A23BE"/>
    <w:rsid w:val="009A3921"/>
    <w:rsid w:val="009A5C69"/>
    <w:rsid w:val="009B1F93"/>
    <w:rsid w:val="009B3A61"/>
    <w:rsid w:val="009B7146"/>
    <w:rsid w:val="009B7B07"/>
    <w:rsid w:val="009C0ECA"/>
    <w:rsid w:val="009C15E5"/>
    <w:rsid w:val="009C4999"/>
    <w:rsid w:val="009C5D3E"/>
    <w:rsid w:val="009C6434"/>
    <w:rsid w:val="009D18B4"/>
    <w:rsid w:val="009D19E6"/>
    <w:rsid w:val="009D243F"/>
    <w:rsid w:val="009D3DD4"/>
    <w:rsid w:val="009D4348"/>
    <w:rsid w:val="009D765F"/>
    <w:rsid w:val="009E06C9"/>
    <w:rsid w:val="009E5B19"/>
    <w:rsid w:val="009F0194"/>
    <w:rsid w:val="009F0AA6"/>
    <w:rsid w:val="009F26C2"/>
    <w:rsid w:val="009F3279"/>
    <w:rsid w:val="009F3EB6"/>
    <w:rsid w:val="009F62C6"/>
    <w:rsid w:val="009F7020"/>
    <w:rsid w:val="009F7371"/>
    <w:rsid w:val="009F741C"/>
    <w:rsid w:val="00A00AC7"/>
    <w:rsid w:val="00A01C85"/>
    <w:rsid w:val="00A0339A"/>
    <w:rsid w:val="00A03C84"/>
    <w:rsid w:val="00A03CB7"/>
    <w:rsid w:val="00A04E35"/>
    <w:rsid w:val="00A0635F"/>
    <w:rsid w:val="00A06362"/>
    <w:rsid w:val="00A10233"/>
    <w:rsid w:val="00A125C0"/>
    <w:rsid w:val="00A1408E"/>
    <w:rsid w:val="00A15890"/>
    <w:rsid w:val="00A15BD4"/>
    <w:rsid w:val="00A15CB4"/>
    <w:rsid w:val="00A164A5"/>
    <w:rsid w:val="00A207BF"/>
    <w:rsid w:val="00A22B02"/>
    <w:rsid w:val="00A24998"/>
    <w:rsid w:val="00A259AC"/>
    <w:rsid w:val="00A273A0"/>
    <w:rsid w:val="00A27460"/>
    <w:rsid w:val="00A277AD"/>
    <w:rsid w:val="00A3071D"/>
    <w:rsid w:val="00A334E4"/>
    <w:rsid w:val="00A33C2B"/>
    <w:rsid w:val="00A34EC3"/>
    <w:rsid w:val="00A359A9"/>
    <w:rsid w:val="00A35C96"/>
    <w:rsid w:val="00A365FF"/>
    <w:rsid w:val="00A36655"/>
    <w:rsid w:val="00A4054D"/>
    <w:rsid w:val="00A44DE3"/>
    <w:rsid w:val="00A465A3"/>
    <w:rsid w:val="00A513FE"/>
    <w:rsid w:val="00A5299C"/>
    <w:rsid w:val="00A5359A"/>
    <w:rsid w:val="00A54614"/>
    <w:rsid w:val="00A56658"/>
    <w:rsid w:val="00A57AA0"/>
    <w:rsid w:val="00A60BF4"/>
    <w:rsid w:val="00A6131C"/>
    <w:rsid w:val="00A62337"/>
    <w:rsid w:val="00A6257C"/>
    <w:rsid w:val="00A636B5"/>
    <w:rsid w:val="00A63A85"/>
    <w:rsid w:val="00A64F75"/>
    <w:rsid w:val="00A6766C"/>
    <w:rsid w:val="00A676DF"/>
    <w:rsid w:val="00A67A9D"/>
    <w:rsid w:val="00A713F4"/>
    <w:rsid w:val="00A71A32"/>
    <w:rsid w:val="00A7268C"/>
    <w:rsid w:val="00A7687B"/>
    <w:rsid w:val="00A768C8"/>
    <w:rsid w:val="00A8310B"/>
    <w:rsid w:val="00A836C4"/>
    <w:rsid w:val="00A8497C"/>
    <w:rsid w:val="00A867CB"/>
    <w:rsid w:val="00A86FB4"/>
    <w:rsid w:val="00A91B80"/>
    <w:rsid w:val="00A924A8"/>
    <w:rsid w:val="00A92EB8"/>
    <w:rsid w:val="00A934A1"/>
    <w:rsid w:val="00A94509"/>
    <w:rsid w:val="00A96714"/>
    <w:rsid w:val="00A96DE4"/>
    <w:rsid w:val="00AA0D5D"/>
    <w:rsid w:val="00AA118A"/>
    <w:rsid w:val="00AA1B66"/>
    <w:rsid w:val="00AA402E"/>
    <w:rsid w:val="00AA432E"/>
    <w:rsid w:val="00AA47C8"/>
    <w:rsid w:val="00AA5943"/>
    <w:rsid w:val="00AA667C"/>
    <w:rsid w:val="00AA707B"/>
    <w:rsid w:val="00AA73D2"/>
    <w:rsid w:val="00AB2A67"/>
    <w:rsid w:val="00AB67E5"/>
    <w:rsid w:val="00AB6EE0"/>
    <w:rsid w:val="00AC0470"/>
    <w:rsid w:val="00AC18B0"/>
    <w:rsid w:val="00AC4F87"/>
    <w:rsid w:val="00AC5563"/>
    <w:rsid w:val="00AC6CAC"/>
    <w:rsid w:val="00AC7160"/>
    <w:rsid w:val="00AD0235"/>
    <w:rsid w:val="00AD14BD"/>
    <w:rsid w:val="00AD1820"/>
    <w:rsid w:val="00AD2C89"/>
    <w:rsid w:val="00AD576E"/>
    <w:rsid w:val="00AD5D04"/>
    <w:rsid w:val="00AD7B57"/>
    <w:rsid w:val="00AD7C40"/>
    <w:rsid w:val="00AE05A5"/>
    <w:rsid w:val="00AE0678"/>
    <w:rsid w:val="00AE11FA"/>
    <w:rsid w:val="00AE1882"/>
    <w:rsid w:val="00AE3362"/>
    <w:rsid w:val="00AE7303"/>
    <w:rsid w:val="00AF2514"/>
    <w:rsid w:val="00AF2A63"/>
    <w:rsid w:val="00AF33F7"/>
    <w:rsid w:val="00AF342A"/>
    <w:rsid w:val="00AF38F2"/>
    <w:rsid w:val="00AF4608"/>
    <w:rsid w:val="00AF5004"/>
    <w:rsid w:val="00AF55A2"/>
    <w:rsid w:val="00AF6334"/>
    <w:rsid w:val="00B00FF6"/>
    <w:rsid w:val="00B069DC"/>
    <w:rsid w:val="00B104E0"/>
    <w:rsid w:val="00B10C92"/>
    <w:rsid w:val="00B142BB"/>
    <w:rsid w:val="00B1611C"/>
    <w:rsid w:val="00B25265"/>
    <w:rsid w:val="00B25B7F"/>
    <w:rsid w:val="00B26155"/>
    <w:rsid w:val="00B31545"/>
    <w:rsid w:val="00B317B4"/>
    <w:rsid w:val="00B345A4"/>
    <w:rsid w:val="00B3622A"/>
    <w:rsid w:val="00B3683B"/>
    <w:rsid w:val="00B414E5"/>
    <w:rsid w:val="00B42AFC"/>
    <w:rsid w:val="00B46F20"/>
    <w:rsid w:val="00B47E20"/>
    <w:rsid w:val="00B5133E"/>
    <w:rsid w:val="00B57139"/>
    <w:rsid w:val="00B60B1C"/>
    <w:rsid w:val="00B61F04"/>
    <w:rsid w:val="00B62B89"/>
    <w:rsid w:val="00B65969"/>
    <w:rsid w:val="00B65E6D"/>
    <w:rsid w:val="00B70AC1"/>
    <w:rsid w:val="00B71540"/>
    <w:rsid w:val="00B71C24"/>
    <w:rsid w:val="00B71DF0"/>
    <w:rsid w:val="00B7238E"/>
    <w:rsid w:val="00B74271"/>
    <w:rsid w:val="00B76A72"/>
    <w:rsid w:val="00B80BD5"/>
    <w:rsid w:val="00B82EE2"/>
    <w:rsid w:val="00B85444"/>
    <w:rsid w:val="00B916E4"/>
    <w:rsid w:val="00B91B1A"/>
    <w:rsid w:val="00B922E7"/>
    <w:rsid w:val="00B94ACC"/>
    <w:rsid w:val="00B94E20"/>
    <w:rsid w:val="00B973CE"/>
    <w:rsid w:val="00B977F5"/>
    <w:rsid w:val="00B97E4A"/>
    <w:rsid w:val="00BA02E7"/>
    <w:rsid w:val="00BA163A"/>
    <w:rsid w:val="00BA1E9C"/>
    <w:rsid w:val="00BA2903"/>
    <w:rsid w:val="00BA2BE9"/>
    <w:rsid w:val="00BA4438"/>
    <w:rsid w:val="00BA5E96"/>
    <w:rsid w:val="00BA7257"/>
    <w:rsid w:val="00BB235F"/>
    <w:rsid w:val="00BB3DB4"/>
    <w:rsid w:val="00BB5B71"/>
    <w:rsid w:val="00BB6EAE"/>
    <w:rsid w:val="00BC0995"/>
    <w:rsid w:val="00BC0DC8"/>
    <w:rsid w:val="00BC2B9B"/>
    <w:rsid w:val="00BC3109"/>
    <w:rsid w:val="00BC3E14"/>
    <w:rsid w:val="00BC49AB"/>
    <w:rsid w:val="00BC4A8D"/>
    <w:rsid w:val="00BC4D91"/>
    <w:rsid w:val="00BC501C"/>
    <w:rsid w:val="00BC66F2"/>
    <w:rsid w:val="00BC78B3"/>
    <w:rsid w:val="00BD6212"/>
    <w:rsid w:val="00BD62B7"/>
    <w:rsid w:val="00BD645E"/>
    <w:rsid w:val="00BE0AA0"/>
    <w:rsid w:val="00BE0F26"/>
    <w:rsid w:val="00BE4008"/>
    <w:rsid w:val="00BE4461"/>
    <w:rsid w:val="00BE68A9"/>
    <w:rsid w:val="00BE68CE"/>
    <w:rsid w:val="00BE6C32"/>
    <w:rsid w:val="00BE6F53"/>
    <w:rsid w:val="00BE6FCA"/>
    <w:rsid w:val="00BE7A42"/>
    <w:rsid w:val="00BF1641"/>
    <w:rsid w:val="00BF4790"/>
    <w:rsid w:val="00BF64A8"/>
    <w:rsid w:val="00C01CD3"/>
    <w:rsid w:val="00C0288A"/>
    <w:rsid w:val="00C0319D"/>
    <w:rsid w:val="00C0349E"/>
    <w:rsid w:val="00C044C8"/>
    <w:rsid w:val="00C046AC"/>
    <w:rsid w:val="00C04719"/>
    <w:rsid w:val="00C0525A"/>
    <w:rsid w:val="00C06021"/>
    <w:rsid w:val="00C072F5"/>
    <w:rsid w:val="00C076F9"/>
    <w:rsid w:val="00C11FC2"/>
    <w:rsid w:val="00C126DE"/>
    <w:rsid w:val="00C16BD5"/>
    <w:rsid w:val="00C17484"/>
    <w:rsid w:val="00C200C5"/>
    <w:rsid w:val="00C20E07"/>
    <w:rsid w:val="00C20E52"/>
    <w:rsid w:val="00C213AA"/>
    <w:rsid w:val="00C22417"/>
    <w:rsid w:val="00C22503"/>
    <w:rsid w:val="00C22A59"/>
    <w:rsid w:val="00C22AC4"/>
    <w:rsid w:val="00C242E5"/>
    <w:rsid w:val="00C245EF"/>
    <w:rsid w:val="00C27588"/>
    <w:rsid w:val="00C3667E"/>
    <w:rsid w:val="00C405AD"/>
    <w:rsid w:val="00C4116F"/>
    <w:rsid w:val="00C41F6A"/>
    <w:rsid w:val="00C4409D"/>
    <w:rsid w:val="00C4469D"/>
    <w:rsid w:val="00C46B59"/>
    <w:rsid w:val="00C46EEC"/>
    <w:rsid w:val="00C47AF9"/>
    <w:rsid w:val="00C53C8B"/>
    <w:rsid w:val="00C55247"/>
    <w:rsid w:val="00C60112"/>
    <w:rsid w:val="00C6139C"/>
    <w:rsid w:val="00C6293C"/>
    <w:rsid w:val="00C62D1E"/>
    <w:rsid w:val="00C640E6"/>
    <w:rsid w:val="00C65D8C"/>
    <w:rsid w:val="00C66889"/>
    <w:rsid w:val="00C70000"/>
    <w:rsid w:val="00C70D82"/>
    <w:rsid w:val="00C71C32"/>
    <w:rsid w:val="00C75920"/>
    <w:rsid w:val="00C77FE2"/>
    <w:rsid w:val="00C819A7"/>
    <w:rsid w:val="00C83081"/>
    <w:rsid w:val="00C84DE3"/>
    <w:rsid w:val="00C852C3"/>
    <w:rsid w:val="00C85B2B"/>
    <w:rsid w:val="00C906C0"/>
    <w:rsid w:val="00C96C5A"/>
    <w:rsid w:val="00C97412"/>
    <w:rsid w:val="00CA1B4C"/>
    <w:rsid w:val="00CA1E4D"/>
    <w:rsid w:val="00CA27C9"/>
    <w:rsid w:val="00CA68F7"/>
    <w:rsid w:val="00CA7F91"/>
    <w:rsid w:val="00CB0F93"/>
    <w:rsid w:val="00CB1634"/>
    <w:rsid w:val="00CB3929"/>
    <w:rsid w:val="00CB5C67"/>
    <w:rsid w:val="00CB61EC"/>
    <w:rsid w:val="00CB6929"/>
    <w:rsid w:val="00CB7D3D"/>
    <w:rsid w:val="00CC11A6"/>
    <w:rsid w:val="00CC1283"/>
    <w:rsid w:val="00CC4A3E"/>
    <w:rsid w:val="00CC5A2F"/>
    <w:rsid w:val="00CC5EA0"/>
    <w:rsid w:val="00CC730A"/>
    <w:rsid w:val="00CD0826"/>
    <w:rsid w:val="00CD0FD8"/>
    <w:rsid w:val="00CD10DF"/>
    <w:rsid w:val="00CD2832"/>
    <w:rsid w:val="00CD402F"/>
    <w:rsid w:val="00CD47BF"/>
    <w:rsid w:val="00CD5306"/>
    <w:rsid w:val="00CD76F4"/>
    <w:rsid w:val="00CD7F6E"/>
    <w:rsid w:val="00CE062B"/>
    <w:rsid w:val="00CE3C7A"/>
    <w:rsid w:val="00CF41F2"/>
    <w:rsid w:val="00CF4497"/>
    <w:rsid w:val="00D03907"/>
    <w:rsid w:val="00D03AA3"/>
    <w:rsid w:val="00D106D8"/>
    <w:rsid w:val="00D1188A"/>
    <w:rsid w:val="00D1239B"/>
    <w:rsid w:val="00D1345A"/>
    <w:rsid w:val="00D13502"/>
    <w:rsid w:val="00D138DA"/>
    <w:rsid w:val="00D14708"/>
    <w:rsid w:val="00D14C8E"/>
    <w:rsid w:val="00D15D0D"/>
    <w:rsid w:val="00D16191"/>
    <w:rsid w:val="00D20D95"/>
    <w:rsid w:val="00D226CA"/>
    <w:rsid w:val="00D247F1"/>
    <w:rsid w:val="00D263B4"/>
    <w:rsid w:val="00D2722B"/>
    <w:rsid w:val="00D27415"/>
    <w:rsid w:val="00D30649"/>
    <w:rsid w:val="00D3098D"/>
    <w:rsid w:val="00D33D7F"/>
    <w:rsid w:val="00D340F3"/>
    <w:rsid w:val="00D35886"/>
    <w:rsid w:val="00D36290"/>
    <w:rsid w:val="00D37DF7"/>
    <w:rsid w:val="00D4174B"/>
    <w:rsid w:val="00D42200"/>
    <w:rsid w:val="00D43662"/>
    <w:rsid w:val="00D43E85"/>
    <w:rsid w:val="00D442E5"/>
    <w:rsid w:val="00D459C0"/>
    <w:rsid w:val="00D5101F"/>
    <w:rsid w:val="00D514F2"/>
    <w:rsid w:val="00D5213D"/>
    <w:rsid w:val="00D5234F"/>
    <w:rsid w:val="00D53BAD"/>
    <w:rsid w:val="00D566B3"/>
    <w:rsid w:val="00D56C73"/>
    <w:rsid w:val="00D56D0E"/>
    <w:rsid w:val="00D605D2"/>
    <w:rsid w:val="00D6071C"/>
    <w:rsid w:val="00D61594"/>
    <w:rsid w:val="00D61C34"/>
    <w:rsid w:val="00D65999"/>
    <w:rsid w:val="00D65D3B"/>
    <w:rsid w:val="00D67D82"/>
    <w:rsid w:val="00D7165E"/>
    <w:rsid w:val="00D7192F"/>
    <w:rsid w:val="00D749FC"/>
    <w:rsid w:val="00D75A95"/>
    <w:rsid w:val="00D7666F"/>
    <w:rsid w:val="00D7717D"/>
    <w:rsid w:val="00D8028E"/>
    <w:rsid w:val="00D802C2"/>
    <w:rsid w:val="00D807C6"/>
    <w:rsid w:val="00D81970"/>
    <w:rsid w:val="00D81A2E"/>
    <w:rsid w:val="00D8306B"/>
    <w:rsid w:val="00D83558"/>
    <w:rsid w:val="00D83FB5"/>
    <w:rsid w:val="00D84BAB"/>
    <w:rsid w:val="00D85CEA"/>
    <w:rsid w:val="00D87544"/>
    <w:rsid w:val="00D87BD4"/>
    <w:rsid w:val="00D91C0B"/>
    <w:rsid w:val="00D92BDA"/>
    <w:rsid w:val="00D92C2A"/>
    <w:rsid w:val="00D92F4B"/>
    <w:rsid w:val="00D964CD"/>
    <w:rsid w:val="00D97664"/>
    <w:rsid w:val="00DA00CC"/>
    <w:rsid w:val="00DA1FB3"/>
    <w:rsid w:val="00DA2CFF"/>
    <w:rsid w:val="00DA4E6D"/>
    <w:rsid w:val="00DB1325"/>
    <w:rsid w:val="00DB1576"/>
    <w:rsid w:val="00DB281D"/>
    <w:rsid w:val="00DB2F41"/>
    <w:rsid w:val="00DB6C07"/>
    <w:rsid w:val="00DB6C86"/>
    <w:rsid w:val="00DB6ECC"/>
    <w:rsid w:val="00DB7630"/>
    <w:rsid w:val="00DC26B3"/>
    <w:rsid w:val="00DC2B26"/>
    <w:rsid w:val="00DC38F6"/>
    <w:rsid w:val="00DC41A7"/>
    <w:rsid w:val="00DC44DA"/>
    <w:rsid w:val="00DC4EFE"/>
    <w:rsid w:val="00DC538D"/>
    <w:rsid w:val="00DC74D2"/>
    <w:rsid w:val="00DD16EE"/>
    <w:rsid w:val="00DD2E7F"/>
    <w:rsid w:val="00DD3F4B"/>
    <w:rsid w:val="00DD4062"/>
    <w:rsid w:val="00DD43EA"/>
    <w:rsid w:val="00DD55D4"/>
    <w:rsid w:val="00DD5AD7"/>
    <w:rsid w:val="00DD660E"/>
    <w:rsid w:val="00DD66D6"/>
    <w:rsid w:val="00DD7BEF"/>
    <w:rsid w:val="00DD7D4C"/>
    <w:rsid w:val="00DE1F34"/>
    <w:rsid w:val="00DE256F"/>
    <w:rsid w:val="00DE4762"/>
    <w:rsid w:val="00DE6FEA"/>
    <w:rsid w:val="00DE708F"/>
    <w:rsid w:val="00DE749A"/>
    <w:rsid w:val="00DF4047"/>
    <w:rsid w:val="00E001A8"/>
    <w:rsid w:val="00E012FF"/>
    <w:rsid w:val="00E049B1"/>
    <w:rsid w:val="00E05335"/>
    <w:rsid w:val="00E057F7"/>
    <w:rsid w:val="00E061FC"/>
    <w:rsid w:val="00E10535"/>
    <w:rsid w:val="00E1320D"/>
    <w:rsid w:val="00E164BE"/>
    <w:rsid w:val="00E1712A"/>
    <w:rsid w:val="00E17D55"/>
    <w:rsid w:val="00E20862"/>
    <w:rsid w:val="00E22A99"/>
    <w:rsid w:val="00E26E3E"/>
    <w:rsid w:val="00E32069"/>
    <w:rsid w:val="00E320F0"/>
    <w:rsid w:val="00E3480B"/>
    <w:rsid w:val="00E35DD6"/>
    <w:rsid w:val="00E37839"/>
    <w:rsid w:val="00E43E80"/>
    <w:rsid w:val="00E4458A"/>
    <w:rsid w:val="00E456C1"/>
    <w:rsid w:val="00E45FE4"/>
    <w:rsid w:val="00E46BCD"/>
    <w:rsid w:val="00E47030"/>
    <w:rsid w:val="00E47F00"/>
    <w:rsid w:val="00E503B8"/>
    <w:rsid w:val="00E50888"/>
    <w:rsid w:val="00E51D35"/>
    <w:rsid w:val="00E56150"/>
    <w:rsid w:val="00E577F2"/>
    <w:rsid w:val="00E638F3"/>
    <w:rsid w:val="00E6429F"/>
    <w:rsid w:val="00E66150"/>
    <w:rsid w:val="00E66CD9"/>
    <w:rsid w:val="00E70BA9"/>
    <w:rsid w:val="00E71E56"/>
    <w:rsid w:val="00E734E3"/>
    <w:rsid w:val="00E7514D"/>
    <w:rsid w:val="00E77E40"/>
    <w:rsid w:val="00E82978"/>
    <w:rsid w:val="00E8340B"/>
    <w:rsid w:val="00E866AD"/>
    <w:rsid w:val="00E86DBD"/>
    <w:rsid w:val="00E91666"/>
    <w:rsid w:val="00E94012"/>
    <w:rsid w:val="00E94593"/>
    <w:rsid w:val="00E94C62"/>
    <w:rsid w:val="00E94CE2"/>
    <w:rsid w:val="00E95575"/>
    <w:rsid w:val="00E9597A"/>
    <w:rsid w:val="00EA0F9E"/>
    <w:rsid w:val="00EA10B4"/>
    <w:rsid w:val="00EA2217"/>
    <w:rsid w:val="00EA3034"/>
    <w:rsid w:val="00EA3FB1"/>
    <w:rsid w:val="00EA56D8"/>
    <w:rsid w:val="00EA768A"/>
    <w:rsid w:val="00EB0F08"/>
    <w:rsid w:val="00EB1207"/>
    <w:rsid w:val="00EB1312"/>
    <w:rsid w:val="00EB260E"/>
    <w:rsid w:val="00EB2A21"/>
    <w:rsid w:val="00EB4452"/>
    <w:rsid w:val="00EB5A9B"/>
    <w:rsid w:val="00EC2BF8"/>
    <w:rsid w:val="00EC4E49"/>
    <w:rsid w:val="00EC7CA7"/>
    <w:rsid w:val="00EC7E36"/>
    <w:rsid w:val="00ED26F5"/>
    <w:rsid w:val="00ED275F"/>
    <w:rsid w:val="00ED4BE2"/>
    <w:rsid w:val="00ED6148"/>
    <w:rsid w:val="00ED727F"/>
    <w:rsid w:val="00ED7370"/>
    <w:rsid w:val="00EE54DF"/>
    <w:rsid w:val="00EF1C98"/>
    <w:rsid w:val="00EF58DC"/>
    <w:rsid w:val="00F013D8"/>
    <w:rsid w:val="00F02D8F"/>
    <w:rsid w:val="00F038A8"/>
    <w:rsid w:val="00F055DE"/>
    <w:rsid w:val="00F07474"/>
    <w:rsid w:val="00F114B3"/>
    <w:rsid w:val="00F11EC0"/>
    <w:rsid w:val="00F12EAB"/>
    <w:rsid w:val="00F12F64"/>
    <w:rsid w:val="00F14360"/>
    <w:rsid w:val="00F17484"/>
    <w:rsid w:val="00F25A3D"/>
    <w:rsid w:val="00F27CEF"/>
    <w:rsid w:val="00F303F8"/>
    <w:rsid w:val="00F30A42"/>
    <w:rsid w:val="00F33B4C"/>
    <w:rsid w:val="00F3415C"/>
    <w:rsid w:val="00F344A1"/>
    <w:rsid w:val="00F353AB"/>
    <w:rsid w:val="00F376A6"/>
    <w:rsid w:val="00F4225F"/>
    <w:rsid w:val="00F43461"/>
    <w:rsid w:val="00F455CC"/>
    <w:rsid w:val="00F456C4"/>
    <w:rsid w:val="00F45C5D"/>
    <w:rsid w:val="00F45F17"/>
    <w:rsid w:val="00F4601C"/>
    <w:rsid w:val="00F46AF5"/>
    <w:rsid w:val="00F4782A"/>
    <w:rsid w:val="00F50DCE"/>
    <w:rsid w:val="00F516E4"/>
    <w:rsid w:val="00F53329"/>
    <w:rsid w:val="00F53F3A"/>
    <w:rsid w:val="00F548EB"/>
    <w:rsid w:val="00F55910"/>
    <w:rsid w:val="00F55E58"/>
    <w:rsid w:val="00F56F65"/>
    <w:rsid w:val="00F57A4D"/>
    <w:rsid w:val="00F607B0"/>
    <w:rsid w:val="00F62BE2"/>
    <w:rsid w:val="00F65C23"/>
    <w:rsid w:val="00F65D55"/>
    <w:rsid w:val="00F67BFD"/>
    <w:rsid w:val="00F7028B"/>
    <w:rsid w:val="00F7119E"/>
    <w:rsid w:val="00F75B4C"/>
    <w:rsid w:val="00F75CFE"/>
    <w:rsid w:val="00F82C33"/>
    <w:rsid w:val="00F82FF2"/>
    <w:rsid w:val="00F830A7"/>
    <w:rsid w:val="00F83456"/>
    <w:rsid w:val="00F84CC2"/>
    <w:rsid w:val="00F85584"/>
    <w:rsid w:val="00F87CE4"/>
    <w:rsid w:val="00F90491"/>
    <w:rsid w:val="00F92FB3"/>
    <w:rsid w:val="00F938B2"/>
    <w:rsid w:val="00F956F9"/>
    <w:rsid w:val="00F95D01"/>
    <w:rsid w:val="00FA0723"/>
    <w:rsid w:val="00FA0A27"/>
    <w:rsid w:val="00FA0B66"/>
    <w:rsid w:val="00FA5E94"/>
    <w:rsid w:val="00FA6EF2"/>
    <w:rsid w:val="00FB40E7"/>
    <w:rsid w:val="00FB5A24"/>
    <w:rsid w:val="00FB605C"/>
    <w:rsid w:val="00FB6A09"/>
    <w:rsid w:val="00FC17AC"/>
    <w:rsid w:val="00FC335B"/>
    <w:rsid w:val="00FC4A00"/>
    <w:rsid w:val="00FC5E25"/>
    <w:rsid w:val="00FD1EC1"/>
    <w:rsid w:val="00FD29B2"/>
    <w:rsid w:val="00FD355E"/>
    <w:rsid w:val="00FD3584"/>
    <w:rsid w:val="00FD43B7"/>
    <w:rsid w:val="00FD59EC"/>
    <w:rsid w:val="00FE0A85"/>
    <w:rsid w:val="00FE66E9"/>
    <w:rsid w:val="00FE6DB4"/>
    <w:rsid w:val="00FE6E20"/>
    <w:rsid w:val="00FE702E"/>
    <w:rsid w:val="00FF08DE"/>
    <w:rsid w:val="00FF4087"/>
    <w:rsid w:val="00FF44C4"/>
    <w:rsid w:val="00FF4B7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AD04AF"/>
  <w15:docId w15:val="{120A5F13-4025-4746-841E-C8E80463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uiPriority w:val="9"/>
    <w:qFormat/>
    <w:rsid w:val="00F56F65"/>
    <w:pPr>
      <w:keepNext/>
      <w:spacing w:after="0" w:line="360" w:lineRule="auto"/>
      <w:jc w:val="both"/>
      <w:outlineLvl w:val="0"/>
    </w:pPr>
    <w:rPr>
      <w:rFonts w:ascii="Times New Roman" w:eastAsia="Times New Roman" w:hAnsi="Times New Roman" w:cs="Times New Roman"/>
      <w:sz w:val="24"/>
      <w:szCs w:val="20"/>
      <w:lang w:val="pt-B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F8"/>
    <w:pPr>
      <w:ind w:left="720"/>
      <w:contextualSpacing/>
    </w:pPr>
  </w:style>
  <w:style w:type="paragraph" w:styleId="BalloonText">
    <w:name w:val="Balloon Text"/>
    <w:basedOn w:val="Normal"/>
    <w:link w:val="BalloonTextChar"/>
    <w:uiPriority w:val="99"/>
    <w:semiHidden/>
    <w:unhideWhenUsed/>
    <w:rsid w:val="00AC1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B0"/>
    <w:rPr>
      <w:rFonts w:ascii="Tahoma" w:hAnsi="Tahoma" w:cs="Tahoma"/>
      <w:sz w:val="16"/>
      <w:szCs w:val="16"/>
    </w:rPr>
  </w:style>
  <w:style w:type="paragraph" w:styleId="NormalWeb">
    <w:name w:val="Normal (Web)"/>
    <w:basedOn w:val="Normal"/>
    <w:uiPriority w:val="99"/>
    <w:semiHidden/>
    <w:unhideWhenUsed/>
    <w:rsid w:val="004F35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D8028E"/>
    <w:rPr>
      <w:b/>
      <w:bCs/>
    </w:rPr>
  </w:style>
  <w:style w:type="table" w:styleId="TableGrid">
    <w:name w:val="Table Grid"/>
    <w:basedOn w:val="TableNormal"/>
    <w:uiPriority w:val="59"/>
    <w:rsid w:val="006D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3786"/>
    <w:rPr>
      <w:sz w:val="16"/>
      <w:szCs w:val="16"/>
    </w:rPr>
  </w:style>
  <w:style w:type="paragraph" w:styleId="CommentText">
    <w:name w:val="annotation text"/>
    <w:basedOn w:val="Normal"/>
    <w:link w:val="CommentTextChar1"/>
    <w:uiPriority w:val="99"/>
    <w:semiHidden/>
    <w:unhideWhenUsed/>
    <w:rsid w:val="00743786"/>
    <w:pPr>
      <w:spacing w:line="240" w:lineRule="auto"/>
    </w:pPr>
    <w:rPr>
      <w:sz w:val="20"/>
      <w:szCs w:val="20"/>
    </w:rPr>
  </w:style>
  <w:style w:type="character" w:customStyle="1" w:styleId="CommentTextChar1">
    <w:name w:val="Comment Text Char1"/>
    <w:basedOn w:val="DefaultParagraphFont"/>
    <w:link w:val="CommentText"/>
    <w:uiPriority w:val="99"/>
    <w:semiHidden/>
    <w:rsid w:val="00743786"/>
    <w:rPr>
      <w:sz w:val="20"/>
      <w:szCs w:val="20"/>
    </w:rPr>
  </w:style>
  <w:style w:type="paragraph" w:styleId="CommentSubject">
    <w:name w:val="annotation subject"/>
    <w:basedOn w:val="CommentText"/>
    <w:next w:val="CommentText"/>
    <w:link w:val="CommentSubjectChar"/>
    <w:uiPriority w:val="99"/>
    <w:semiHidden/>
    <w:unhideWhenUsed/>
    <w:rsid w:val="00743786"/>
    <w:rPr>
      <w:b/>
      <w:bCs/>
    </w:rPr>
  </w:style>
  <w:style w:type="character" w:customStyle="1" w:styleId="CommentSubjectChar">
    <w:name w:val="Comment Subject Char"/>
    <w:basedOn w:val="CommentTextChar1"/>
    <w:link w:val="CommentSubject"/>
    <w:uiPriority w:val="99"/>
    <w:semiHidden/>
    <w:rsid w:val="00743786"/>
    <w:rPr>
      <w:b/>
      <w:bCs/>
      <w:sz w:val="20"/>
      <w:szCs w:val="20"/>
    </w:rPr>
  </w:style>
  <w:style w:type="paragraph" w:styleId="Header">
    <w:name w:val="header"/>
    <w:basedOn w:val="Normal"/>
    <w:link w:val="HeaderChar"/>
    <w:uiPriority w:val="99"/>
    <w:unhideWhenUsed/>
    <w:rsid w:val="009638D4"/>
    <w:pPr>
      <w:tabs>
        <w:tab w:val="center" w:pos="4819"/>
        <w:tab w:val="right" w:pos="9638"/>
      </w:tabs>
      <w:spacing w:after="0" w:line="240" w:lineRule="auto"/>
    </w:pPr>
  </w:style>
  <w:style w:type="character" w:customStyle="1" w:styleId="HeaderChar">
    <w:name w:val="Header Char"/>
    <w:basedOn w:val="DefaultParagraphFont"/>
    <w:link w:val="Header"/>
    <w:uiPriority w:val="99"/>
    <w:rsid w:val="009638D4"/>
  </w:style>
  <w:style w:type="paragraph" w:styleId="Footer">
    <w:name w:val="footer"/>
    <w:basedOn w:val="Normal"/>
    <w:link w:val="FooterChar"/>
    <w:uiPriority w:val="99"/>
    <w:unhideWhenUsed/>
    <w:rsid w:val="009638D4"/>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38D4"/>
  </w:style>
  <w:style w:type="paragraph" w:styleId="FootnoteText">
    <w:name w:val="footnote text"/>
    <w:basedOn w:val="Normal"/>
    <w:link w:val="FootnoteTextChar"/>
    <w:uiPriority w:val="99"/>
    <w:rsid w:val="00E3480B"/>
    <w:rPr>
      <w:rFonts w:ascii="Calibri" w:eastAsia="Calibri" w:hAnsi="Calibri" w:cs="Times New Roman"/>
      <w:sz w:val="20"/>
      <w:szCs w:val="20"/>
      <w:lang w:eastAsia="it-IT"/>
    </w:rPr>
  </w:style>
  <w:style w:type="character" w:customStyle="1" w:styleId="FootnoteTextChar">
    <w:name w:val="Footnote Text Char"/>
    <w:basedOn w:val="DefaultParagraphFont"/>
    <w:link w:val="FootnoteText"/>
    <w:uiPriority w:val="99"/>
    <w:rsid w:val="00E3480B"/>
    <w:rPr>
      <w:rFonts w:ascii="Calibri" w:eastAsia="Calibri" w:hAnsi="Calibri" w:cs="Times New Roman"/>
      <w:sz w:val="20"/>
      <w:szCs w:val="20"/>
      <w:lang w:eastAsia="it-IT"/>
    </w:rPr>
  </w:style>
  <w:style w:type="character" w:styleId="Hyperlink">
    <w:name w:val="Hyperlink"/>
    <w:basedOn w:val="DefaultParagraphFont"/>
    <w:uiPriority w:val="99"/>
    <w:unhideWhenUsed/>
    <w:rsid w:val="00E37839"/>
    <w:rPr>
      <w:color w:val="0000FF" w:themeColor="hyperlink"/>
      <w:u w:val="single"/>
    </w:rPr>
  </w:style>
  <w:style w:type="character" w:styleId="FollowedHyperlink">
    <w:name w:val="FollowedHyperlink"/>
    <w:basedOn w:val="DefaultParagraphFont"/>
    <w:uiPriority w:val="99"/>
    <w:semiHidden/>
    <w:unhideWhenUsed/>
    <w:rsid w:val="008D4D2E"/>
    <w:rPr>
      <w:color w:val="800080" w:themeColor="followedHyperlink"/>
      <w:u w:val="single"/>
    </w:rPr>
  </w:style>
  <w:style w:type="character" w:customStyle="1" w:styleId="Heading1Char">
    <w:name w:val="Heading 1 Char"/>
    <w:aliases w:val="h1 Char"/>
    <w:basedOn w:val="DefaultParagraphFont"/>
    <w:link w:val="Heading1"/>
    <w:uiPriority w:val="9"/>
    <w:rsid w:val="00F56F65"/>
    <w:rPr>
      <w:rFonts w:ascii="Times New Roman" w:eastAsia="Times New Roman" w:hAnsi="Times New Roman" w:cs="Times New Roman"/>
      <w:sz w:val="24"/>
      <w:szCs w:val="20"/>
      <w:lang w:val="pt-BR" w:eastAsia="en-GB"/>
    </w:rPr>
  </w:style>
  <w:style w:type="paragraph" w:customStyle="1" w:styleId="Default">
    <w:name w:val="Default"/>
    <w:uiPriority w:val="99"/>
    <w:rsid w:val="00F56F65"/>
    <w:pPr>
      <w:autoSpaceDE w:val="0"/>
      <w:autoSpaceDN w:val="0"/>
      <w:adjustRightInd w:val="0"/>
      <w:spacing w:after="0" w:line="240" w:lineRule="auto"/>
    </w:pPr>
    <w:rPr>
      <w:rFonts w:ascii="Arial" w:eastAsiaTheme="minorEastAsia" w:hAnsi="Arial" w:cs="Arial"/>
      <w:color w:val="000000"/>
      <w:sz w:val="24"/>
      <w:szCs w:val="24"/>
      <w:lang w:val="en-AU"/>
    </w:rPr>
  </w:style>
  <w:style w:type="table" w:customStyle="1" w:styleId="TableGrid1">
    <w:name w:val="Table Grid1"/>
    <w:basedOn w:val="TableNormal"/>
    <w:next w:val="TableGrid"/>
    <w:uiPriority w:val="59"/>
    <w:rsid w:val="00F5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6BF4"/>
    <w:pPr>
      <w:spacing w:after="0" w:line="240" w:lineRule="auto"/>
    </w:pPr>
  </w:style>
  <w:style w:type="character" w:customStyle="1" w:styleId="CommentTextChar">
    <w:name w:val="Comment Text Char"/>
    <w:basedOn w:val="DefaultParagraphFont"/>
    <w:uiPriority w:val="99"/>
    <w:semiHidden/>
    <w:rsid w:val="00162BCF"/>
    <w:rPr>
      <w:sz w:val="20"/>
      <w:szCs w:val="20"/>
    </w:rPr>
  </w:style>
  <w:style w:type="character" w:customStyle="1" w:styleId="TestocommentoCarattere1">
    <w:name w:val="Testo commento Carattere1"/>
    <w:basedOn w:val="DefaultParagraphFont"/>
    <w:uiPriority w:val="99"/>
    <w:semiHidden/>
    <w:rsid w:val="00DB281D"/>
    <w:rPr>
      <w:sz w:val="20"/>
      <w:szCs w:val="20"/>
    </w:rPr>
  </w:style>
  <w:style w:type="character" w:customStyle="1" w:styleId="cit-last-page">
    <w:name w:val="cit-last-page"/>
    <w:rsid w:val="003E3687"/>
  </w:style>
  <w:style w:type="character" w:styleId="Emphasis">
    <w:name w:val="Emphasis"/>
    <w:basedOn w:val="DefaultParagraphFont"/>
    <w:uiPriority w:val="20"/>
    <w:qFormat/>
    <w:rsid w:val="002B06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1335">
      <w:bodyDiv w:val="1"/>
      <w:marLeft w:val="0"/>
      <w:marRight w:val="0"/>
      <w:marTop w:val="0"/>
      <w:marBottom w:val="0"/>
      <w:divBdr>
        <w:top w:val="none" w:sz="0" w:space="0" w:color="auto"/>
        <w:left w:val="none" w:sz="0" w:space="0" w:color="auto"/>
        <w:bottom w:val="none" w:sz="0" w:space="0" w:color="auto"/>
        <w:right w:val="none" w:sz="0" w:space="0" w:color="auto"/>
      </w:divBdr>
      <w:divsChild>
        <w:div w:id="952395969">
          <w:marLeft w:val="274"/>
          <w:marRight w:val="0"/>
          <w:marTop w:val="0"/>
          <w:marBottom w:val="0"/>
          <w:divBdr>
            <w:top w:val="none" w:sz="0" w:space="0" w:color="auto"/>
            <w:left w:val="none" w:sz="0" w:space="0" w:color="auto"/>
            <w:bottom w:val="none" w:sz="0" w:space="0" w:color="auto"/>
            <w:right w:val="none" w:sz="0" w:space="0" w:color="auto"/>
          </w:divBdr>
        </w:div>
        <w:div w:id="122501321">
          <w:marLeft w:val="274"/>
          <w:marRight w:val="0"/>
          <w:marTop w:val="0"/>
          <w:marBottom w:val="0"/>
          <w:divBdr>
            <w:top w:val="none" w:sz="0" w:space="0" w:color="auto"/>
            <w:left w:val="none" w:sz="0" w:space="0" w:color="auto"/>
            <w:bottom w:val="none" w:sz="0" w:space="0" w:color="auto"/>
            <w:right w:val="none" w:sz="0" w:space="0" w:color="auto"/>
          </w:divBdr>
        </w:div>
      </w:divsChild>
    </w:div>
    <w:div w:id="38673444">
      <w:bodyDiv w:val="1"/>
      <w:marLeft w:val="0"/>
      <w:marRight w:val="0"/>
      <w:marTop w:val="0"/>
      <w:marBottom w:val="0"/>
      <w:divBdr>
        <w:top w:val="none" w:sz="0" w:space="0" w:color="auto"/>
        <w:left w:val="none" w:sz="0" w:space="0" w:color="auto"/>
        <w:bottom w:val="none" w:sz="0" w:space="0" w:color="auto"/>
        <w:right w:val="none" w:sz="0" w:space="0" w:color="auto"/>
      </w:divBdr>
    </w:div>
    <w:div w:id="60560942">
      <w:bodyDiv w:val="1"/>
      <w:marLeft w:val="0"/>
      <w:marRight w:val="0"/>
      <w:marTop w:val="0"/>
      <w:marBottom w:val="0"/>
      <w:divBdr>
        <w:top w:val="none" w:sz="0" w:space="0" w:color="auto"/>
        <w:left w:val="none" w:sz="0" w:space="0" w:color="auto"/>
        <w:bottom w:val="none" w:sz="0" w:space="0" w:color="auto"/>
        <w:right w:val="none" w:sz="0" w:space="0" w:color="auto"/>
      </w:divBdr>
      <w:divsChild>
        <w:div w:id="301690271">
          <w:marLeft w:val="0"/>
          <w:marRight w:val="0"/>
          <w:marTop w:val="34"/>
          <w:marBottom w:val="34"/>
          <w:divBdr>
            <w:top w:val="none" w:sz="0" w:space="0" w:color="auto"/>
            <w:left w:val="none" w:sz="0" w:space="0" w:color="auto"/>
            <w:bottom w:val="none" w:sz="0" w:space="0" w:color="auto"/>
            <w:right w:val="none" w:sz="0" w:space="0" w:color="auto"/>
          </w:divBdr>
          <w:divsChild>
            <w:div w:id="1706514699">
              <w:marLeft w:val="0"/>
              <w:marRight w:val="0"/>
              <w:marTop w:val="0"/>
              <w:marBottom w:val="0"/>
              <w:divBdr>
                <w:top w:val="none" w:sz="0" w:space="0" w:color="auto"/>
                <w:left w:val="none" w:sz="0" w:space="0" w:color="auto"/>
                <w:bottom w:val="none" w:sz="0" w:space="0" w:color="auto"/>
                <w:right w:val="none" w:sz="0" w:space="0" w:color="auto"/>
              </w:divBdr>
            </w:div>
            <w:div w:id="3476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5203">
      <w:bodyDiv w:val="1"/>
      <w:marLeft w:val="0"/>
      <w:marRight w:val="0"/>
      <w:marTop w:val="0"/>
      <w:marBottom w:val="0"/>
      <w:divBdr>
        <w:top w:val="none" w:sz="0" w:space="0" w:color="auto"/>
        <w:left w:val="none" w:sz="0" w:space="0" w:color="auto"/>
        <w:bottom w:val="none" w:sz="0" w:space="0" w:color="auto"/>
        <w:right w:val="none" w:sz="0" w:space="0" w:color="auto"/>
      </w:divBdr>
    </w:div>
    <w:div w:id="268589397">
      <w:bodyDiv w:val="1"/>
      <w:marLeft w:val="0"/>
      <w:marRight w:val="0"/>
      <w:marTop w:val="0"/>
      <w:marBottom w:val="0"/>
      <w:divBdr>
        <w:top w:val="none" w:sz="0" w:space="0" w:color="auto"/>
        <w:left w:val="none" w:sz="0" w:space="0" w:color="auto"/>
        <w:bottom w:val="none" w:sz="0" w:space="0" w:color="auto"/>
        <w:right w:val="none" w:sz="0" w:space="0" w:color="auto"/>
      </w:divBdr>
      <w:divsChild>
        <w:div w:id="1742171360">
          <w:marLeft w:val="0"/>
          <w:marRight w:val="0"/>
          <w:marTop w:val="0"/>
          <w:marBottom w:val="0"/>
          <w:divBdr>
            <w:top w:val="none" w:sz="0" w:space="0" w:color="auto"/>
            <w:left w:val="none" w:sz="0" w:space="0" w:color="auto"/>
            <w:bottom w:val="none" w:sz="0" w:space="0" w:color="auto"/>
            <w:right w:val="none" w:sz="0" w:space="0" w:color="auto"/>
          </w:divBdr>
        </w:div>
        <w:div w:id="1958097284">
          <w:marLeft w:val="0"/>
          <w:marRight w:val="0"/>
          <w:marTop w:val="0"/>
          <w:marBottom w:val="0"/>
          <w:divBdr>
            <w:top w:val="none" w:sz="0" w:space="0" w:color="auto"/>
            <w:left w:val="none" w:sz="0" w:space="0" w:color="auto"/>
            <w:bottom w:val="none" w:sz="0" w:space="0" w:color="auto"/>
            <w:right w:val="none" w:sz="0" w:space="0" w:color="auto"/>
          </w:divBdr>
        </w:div>
        <w:div w:id="797188739">
          <w:marLeft w:val="0"/>
          <w:marRight w:val="0"/>
          <w:marTop w:val="0"/>
          <w:marBottom w:val="0"/>
          <w:divBdr>
            <w:top w:val="none" w:sz="0" w:space="0" w:color="auto"/>
            <w:left w:val="none" w:sz="0" w:space="0" w:color="auto"/>
            <w:bottom w:val="none" w:sz="0" w:space="0" w:color="auto"/>
            <w:right w:val="none" w:sz="0" w:space="0" w:color="auto"/>
          </w:divBdr>
        </w:div>
        <w:div w:id="128784753">
          <w:marLeft w:val="0"/>
          <w:marRight w:val="0"/>
          <w:marTop w:val="0"/>
          <w:marBottom w:val="0"/>
          <w:divBdr>
            <w:top w:val="none" w:sz="0" w:space="0" w:color="auto"/>
            <w:left w:val="none" w:sz="0" w:space="0" w:color="auto"/>
            <w:bottom w:val="none" w:sz="0" w:space="0" w:color="auto"/>
            <w:right w:val="none" w:sz="0" w:space="0" w:color="auto"/>
          </w:divBdr>
        </w:div>
      </w:divsChild>
    </w:div>
    <w:div w:id="367686093">
      <w:bodyDiv w:val="1"/>
      <w:marLeft w:val="0"/>
      <w:marRight w:val="0"/>
      <w:marTop w:val="0"/>
      <w:marBottom w:val="0"/>
      <w:divBdr>
        <w:top w:val="none" w:sz="0" w:space="0" w:color="auto"/>
        <w:left w:val="none" w:sz="0" w:space="0" w:color="auto"/>
        <w:bottom w:val="none" w:sz="0" w:space="0" w:color="auto"/>
        <w:right w:val="none" w:sz="0" w:space="0" w:color="auto"/>
      </w:divBdr>
      <w:divsChild>
        <w:div w:id="1501314213">
          <w:marLeft w:val="0"/>
          <w:marRight w:val="0"/>
          <w:marTop w:val="0"/>
          <w:marBottom w:val="0"/>
          <w:divBdr>
            <w:top w:val="none" w:sz="0" w:space="0" w:color="auto"/>
            <w:left w:val="none" w:sz="0" w:space="0" w:color="auto"/>
            <w:bottom w:val="none" w:sz="0" w:space="0" w:color="auto"/>
            <w:right w:val="none" w:sz="0" w:space="0" w:color="auto"/>
          </w:divBdr>
        </w:div>
      </w:divsChild>
    </w:div>
    <w:div w:id="601649287">
      <w:bodyDiv w:val="1"/>
      <w:marLeft w:val="0"/>
      <w:marRight w:val="0"/>
      <w:marTop w:val="0"/>
      <w:marBottom w:val="0"/>
      <w:divBdr>
        <w:top w:val="none" w:sz="0" w:space="0" w:color="auto"/>
        <w:left w:val="none" w:sz="0" w:space="0" w:color="auto"/>
        <w:bottom w:val="none" w:sz="0" w:space="0" w:color="auto"/>
        <w:right w:val="none" w:sz="0" w:space="0" w:color="auto"/>
      </w:divBdr>
      <w:divsChild>
        <w:div w:id="2125229108">
          <w:marLeft w:val="0"/>
          <w:marRight w:val="0"/>
          <w:marTop w:val="0"/>
          <w:marBottom w:val="0"/>
          <w:divBdr>
            <w:top w:val="none" w:sz="0" w:space="0" w:color="auto"/>
            <w:left w:val="none" w:sz="0" w:space="0" w:color="auto"/>
            <w:bottom w:val="none" w:sz="0" w:space="0" w:color="auto"/>
            <w:right w:val="none" w:sz="0" w:space="0" w:color="auto"/>
          </w:divBdr>
        </w:div>
      </w:divsChild>
    </w:div>
    <w:div w:id="802431917">
      <w:bodyDiv w:val="1"/>
      <w:marLeft w:val="0"/>
      <w:marRight w:val="0"/>
      <w:marTop w:val="0"/>
      <w:marBottom w:val="0"/>
      <w:divBdr>
        <w:top w:val="none" w:sz="0" w:space="0" w:color="auto"/>
        <w:left w:val="none" w:sz="0" w:space="0" w:color="auto"/>
        <w:bottom w:val="none" w:sz="0" w:space="0" w:color="auto"/>
        <w:right w:val="none" w:sz="0" w:space="0" w:color="auto"/>
      </w:divBdr>
      <w:divsChild>
        <w:div w:id="1530333827">
          <w:marLeft w:val="0"/>
          <w:marRight w:val="0"/>
          <w:marTop w:val="0"/>
          <w:marBottom w:val="0"/>
          <w:divBdr>
            <w:top w:val="none" w:sz="0" w:space="0" w:color="auto"/>
            <w:left w:val="none" w:sz="0" w:space="0" w:color="auto"/>
            <w:bottom w:val="none" w:sz="0" w:space="0" w:color="auto"/>
            <w:right w:val="none" w:sz="0" w:space="0" w:color="auto"/>
          </w:divBdr>
        </w:div>
        <w:div w:id="1045452285">
          <w:marLeft w:val="0"/>
          <w:marRight w:val="0"/>
          <w:marTop w:val="0"/>
          <w:marBottom w:val="0"/>
          <w:divBdr>
            <w:top w:val="none" w:sz="0" w:space="0" w:color="auto"/>
            <w:left w:val="none" w:sz="0" w:space="0" w:color="auto"/>
            <w:bottom w:val="none" w:sz="0" w:space="0" w:color="auto"/>
            <w:right w:val="none" w:sz="0" w:space="0" w:color="auto"/>
          </w:divBdr>
        </w:div>
        <w:div w:id="1589146277">
          <w:marLeft w:val="0"/>
          <w:marRight w:val="0"/>
          <w:marTop w:val="0"/>
          <w:marBottom w:val="0"/>
          <w:divBdr>
            <w:top w:val="none" w:sz="0" w:space="0" w:color="auto"/>
            <w:left w:val="none" w:sz="0" w:space="0" w:color="auto"/>
            <w:bottom w:val="none" w:sz="0" w:space="0" w:color="auto"/>
            <w:right w:val="none" w:sz="0" w:space="0" w:color="auto"/>
          </w:divBdr>
        </w:div>
        <w:div w:id="1281840495">
          <w:marLeft w:val="0"/>
          <w:marRight w:val="0"/>
          <w:marTop w:val="0"/>
          <w:marBottom w:val="0"/>
          <w:divBdr>
            <w:top w:val="none" w:sz="0" w:space="0" w:color="auto"/>
            <w:left w:val="none" w:sz="0" w:space="0" w:color="auto"/>
            <w:bottom w:val="none" w:sz="0" w:space="0" w:color="auto"/>
            <w:right w:val="none" w:sz="0" w:space="0" w:color="auto"/>
          </w:divBdr>
        </w:div>
        <w:div w:id="530804311">
          <w:marLeft w:val="0"/>
          <w:marRight w:val="0"/>
          <w:marTop w:val="0"/>
          <w:marBottom w:val="0"/>
          <w:divBdr>
            <w:top w:val="none" w:sz="0" w:space="0" w:color="auto"/>
            <w:left w:val="none" w:sz="0" w:space="0" w:color="auto"/>
            <w:bottom w:val="none" w:sz="0" w:space="0" w:color="auto"/>
            <w:right w:val="none" w:sz="0" w:space="0" w:color="auto"/>
          </w:divBdr>
        </w:div>
        <w:div w:id="552347377">
          <w:marLeft w:val="0"/>
          <w:marRight w:val="0"/>
          <w:marTop w:val="0"/>
          <w:marBottom w:val="0"/>
          <w:divBdr>
            <w:top w:val="none" w:sz="0" w:space="0" w:color="auto"/>
            <w:left w:val="none" w:sz="0" w:space="0" w:color="auto"/>
            <w:bottom w:val="none" w:sz="0" w:space="0" w:color="auto"/>
            <w:right w:val="none" w:sz="0" w:space="0" w:color="auto"/>
          </w:divBdr>
        </w:div>
        <w:div w:id="17122704">
          <w:marLeft w:val="0"/>
          <w:marRight w:val="0"/>
          <w:marTop w:val="0"/>
          <w:marBottom w:val="0"/>
          <w:divBdr>
            <w:top w:val="none" w:sz="0" w:space="0" w:color="auto"/>
            <w:left w:val="none" w:sz="0" w:space="0" w:color="auto"/>
            <w:bottom w:val="none" w:sz="0" w:space="0" w:color="auto"/>
            <w:right w:val="none" w:sz="0" w:space="0" w:color="auto"/>
          </w:divBdr>
        </w:div>
      </w:divsChild>
    </w:div>
    <w:div w:id="894463266">
      <w:bodyDiv w:val="1"/>
      <w:marLeft w:val="0"/>
      <w:marRight w:val="0"/>
      <w:marTop w:val="0"/>
      <w:marBottom w:val="0"/>
      <w:divBdr>
        <w:top w:val="none" w:sz="0" w:space="0" w:color="auto"/>
        <w:left w:val="none" w:sz="0" w:space="0" w:color="auto"/>
        <w:bottom w:val="none" w:sz="0" w:space="0" w:color="auto"/>
        <w:right w:val="none" w:sz="0" w:space="0" w:color="auto"/>
      </w:divBdr>
    </w:div>
    <w:div w:id="903758006">
      <w:bodyDiv w:val="1"/>
      <w:marLeft w:val="0"/>
      <w:marRight w:val="0"/>
      <w:marTop w:val="0"/>
      <w:marBottom w:val="0"/>
      <w:divBdr>
        <w:top w:val="none" w:sz="0" w:space="0" w:color="auto"/>
        <w:left w:val="none" w:sz="0" w:space="0" w:color="auto"/>
        <w:bottom w:val="none" w:sz="0" w:space="0" w:color="auto"/>
        <w:right w:val="none" w:sz="0" w:space="0" w:color="auto"/>
      </w:divBdr>
    </w:div>
    <w:div w:id="959916660">
      <w:bodyDiv w:val="1"/>
      <w:marLeft w:val="0"/>
      <w:marRight w:val="0"/>
      <w:marTop w:val="0"/>
      <w:marBottom w:val="0"/>
      <w:divBdr>
        <w:top w:val="none" w:sz="0" w:space="0" w:color="auto"/>
        <w:left w:val="none" w:sz="0" w:space="0" w:color="auto"/>
        <w:bottom w:val="none" w:sz="0" w:space="0" w:color="auto"/>
        <w:right w:val="none" w:sz="0" w:space="0" w:color="auto"/>
      </w:divBdr>
      <w:divsChild>
        <w:div w:id="1235819740">
          <w:marLeft w:val="0"/>
          <w:marRight w:val="0"/>
          <w:marTop w:val="0"/>
          <w:marBottom w:val="0"/>
          <w:divBdr>
            <w:top w:val="none" w:sz="0" w:space="0" w:color="auto"/>
            <w:left w:val="none" w:sz="0" w:space="0" w:color="auto"/>
            <w:bottom w:val="none" w:sz="0" w:space="0" w:color="auto"/>
            <w:right w:val="none" w:sz="0" w:space="0" w:color="auto"/>
          </w:divBdr>
        </w:div>
      </w:divsChild>
    </w:div>
    <w:div w:id="988899557">
      <w:bodyDiv w:val="1"/>
      <w:marLeft w:val="0"/>
      <w:marRight w:val="0"/>
      <w:marTop w:val="0"/>
      <w:marBottom w:val="0"/>
      <w:divBdr>
        <w:top w:val="none" w:sz="0" w:space="0" w:color="auto"/>
        <w:left w:val="none" w:sz="0" w:space="0" w:color="auto"/>
        <w:bottom w:val="none" w:sz="0" w:space="0" w:color="auto"/>
        <w:right w:val="none" w:sz="0" w:space="0" w:color="auto"/>
      </w:divBdr>
      <w:divsChild>
        <w:div w:id="474176395">
          <w:marLeft w:val="0"/>
          <w:marRight w:val="0"/>
          <w:marTop w:val="120"/>
          <w:marBottom w:val="0"/>
          <w:divBdr>
            <w:top w:val="none" w:sz="0" w:space="0" w:color="auto"/>
            <w:left w:val="none" w:sz="0" w:space="0" w:color="auto"/>
            <w:bottom w:val="none" w:sz="0" w:space="0" w:color="auto"/>
            <w:right w:val="none" w:sz="0" w:space="0" w:color="auto"/>
          </w:divBdr>
        </w:div>
        <w:div w:id="1985547653">
          <w:marLeft w:val="0"/>
          <w:marRight w:val="0"/>
          <w:marTop w:val="120"/>
          <w:marBottom w:val="0"/>
          <w:divBdr>
            <w:top w:val="none" w:sz="0" w:space="0" w:color="auto"/>
            <w:left w:val="none" w:sz="0" w:space="0" w:color="auto"/>
            <w:bottom w:val="none" w:sz="0" w:space="0" w:color="auto"/>
            <w:right w:val="none" w:sz="0" w:space="0" w:color="auto"/>
          </w:divBdr>
        </w:div>
      </w:divsChild>
    </w:div>
    <w:div w:id="1063797927">
      <w:bodyDiv w:val="1"/>
      <w:marLeft w:val="0"/>
      <w:marRight w:val="0"/>
      <w:marTop w:val="0"/>
      <w:marBottom w:val="0"/>
      <w:divBdr>
        <w:top w:val="none" w:sz="0" w:space="0" w:color="auto"/>
        <w:left w:val="none" w:sz="0" w:space="0" w:color="auto"/>
        <w:bottom w:val="none" w:sz="0" w:space="0" w:color="auto"/>
        <w:right w:val="none" w:sz="0" w:space="0" w:color="auto"/>
      </w:divBdr>
    </w:div>
    <w:div w:id="1138574706">
      <w:bodyDiv w:val="1"/>
      <w:marLeft w:val="0"/>
      <w:marRight w:val="0"/>
      <w:marTop w:val="0"/>
      <w:marBottom w:val="0"/>
      <w:divBdr>
        <w:top w:val="none" w:sz="0" w:space="0" w:color="auto"/>
        <w:left w:val="none" w:sz="0" w:space="0" w:color="auto"/>
        <w:bottom w:val="none" w:sz="0" w:space="0" w:color="auto"/>
        <w:right w:val="none" w:sz="0" w:space="0" w:color="auto"/>
      </w:divBdr>
    </w:div>
    <w:div w:id="1165707560">
      <w:bodyDiv w:val="1"/>
      <w:marLeft w:val="0"/>
      <w:marRight w:val="0"/>
      <w:marTop w:val="0"/>
      <w:marBottom w:val="0"/>
      <w:divBdr>
        <w:top w:val="none" w:sz="0" w:space="0" w:color="auto"/>
        <w:left w:val="none" w:sz="0" w:space="0" w:color="auto"/>
        <w:bottom w:val="none" w:sz="0" w:space="0" w:color="auto"/>
        <w:right w:val="none" w:sz="0" w:space="0" w:color="auto"/>
      </w:divBdr>
      <w:divsChild>
        <w:div w:id="1702123448">
          <w:marLeft w:val="0"/>
          <w:marRight w:val="0"/>
          <w:marTop w:val="0"/>
          <w:marBottom w:val="0"/>
          <w:divBdr>
            <w:top w:val="none" w:sz="0" w:space="0" w:color="auto"/>
            <w:left w:val="none" w:sz="0" w:space="0" w:color="auto"/>
            <w:bottom w:val="none" w:sz="0" w:space="0" w:color="auto"/>
            <w:right w:val="none" w:sz="0" w:space="0" w:color="auto"/>
          </w:divBdr>
        </w:div>
      </w:divsChild>
    </w:div>
    <w:div w:id="1214192564">
      <w:bodyDiv w:val="1"/>
      <w:marLeft w:val="0"/>
      <w:marRight w:val="0"/>
      <w:marTop w:val="0"/>
      <w:marBottom w:val="0"/>
      <w:divBdr>
        <w:top w:val="none" w:sz="0" w:space="0" w:color="auto"/>
        <w:left w:val="none" w:sz="0" w:space="0" w:color="auto"/>
        <w:bottom w:val="none" w:sz="0" w:space="0" w:color="auto"/>
        <w:right w:val="none" w:sz="0" w:space="0" w:color="auto"/>
      </w:divBdr>
      <w:divsChild>
        <w:div w:id="581526616">
          <w:marLeft w:val="0"/>
          <w:marRight w:val="0"/>
          <w:marTop w:val="0"/>
          <w:marBottom w:val="0"/>
          <w:divBdr>
            <w:top w:val="none" w:sz="0" w:space="0" w:color="auto"/>
            <w:left w:val="none" w:sz="0" w:space="0" w:color="auto"/>
            <w:bottom w:val="none" w:sz="0" w:space="0" w:color="auto"/>
            <w:right w:val="none" w:sz="0" w:space="0" w:color="auto"/>
          </w:divBdr>
        </w:div>
        <w:div w:id="668095180">
          <w:marLeft w:val="0"/>
          <w:marRight w:val="0"/>
          <w:marTop w:val="0"/>
          <w:marBottom w:val="0"/>
          <w:divBdr>
            <w:top w:val="none" w:sz="0" w:space="0" w:color="auto"/>
            <w:left w:val="none" w:sz="0" w:space="0" w:color="auto"/>
            <w:bottom w:val="none" w:sz="0" w:space="0" w:color="auto"/>
            <w:right w:val="none" w:sz="0" w:space="0" w:color="auto"/>
          </w:divBdr>
        </w:div>
        <w:div w:id="189537314">
          <w:marLeft w:val="0"/>
          <w:marRight w:val="0"/>
          <w:marTop w:val="0"/>
          <w:marBottom w:val="0"/>
          <w:divBdr>
            <w:top w:val="none" w:sz="0" w:space="0" w:color="auto"/>
            <w:left w:val="none" w:sz="0" w:space="0" w:color="auto"/>
            <w:bottom w:val="none" w:sz="0" w:space="0" w:color="auto"/>
            <w:right w:val="none" w:sz="0" w:space="0" w:color="auto"/>
          </w:divBdr>
        </w:div>
        <w:div w:id="1591543440">
          <w:marLeft w:val="0"/>
          <w:marRight w:val="0"/>
          <w:marTop w:val="0"/>
          <w:marBottom w:val="0"/>
          <w:divBdr>
            <w:top w:val="none" w:sz="0" w:space="0" w:color="auto"/>
            <w:left w:val="none" w:sz="0" w:space="0" w:color="auto"/>
            <w:bottom w:val="none" w:sz="0" w:space="0" w:color="auto"/>
            <w:right w:val="none" w:sz="0" w:space="0" w:color="auto"/>
          </w:divBdr>
        </w:div>
        <w:div w:id="1589080056">
          <w:marLeft w:val="0"/>
          <w:marRight w:val="0"/>
          <w:marTop w:val="0"/>
          <w:marBottom w:val="0"/>
          <w:divBdr>
            <w:top w:val="none" w:sz="0" w:space="0" w:color="auto"/>
            <w:left w:val="none" w:sz="0" w:space="0" w:color="auto"/>
            <w:bottom w:val="none" w:sz="0" w:space="0" w:color="auto"/>
            <w:right w:val="none" w:sz="0" w:space="0" w:color="auto"/>
          </w:divBdr>
        </w:div>
        <w:div w:id="520513708">
          <w:marLeft w:val="0"/>
          <w:marRight w:val="0"/>
          <w:marTop w:val="0"/>
          <w:marBottom w:val="0"/>
          <w:divBdr>
            <w:top w:val="none" w:sz="0" w:space="0" w:color="auto"/>
            <w:left w:val="none" w:sz="0" w:space="0" w:color="auto"/>
            <w:bottom w:val="none" w:sz="0" w:space="0" w:color="auto"/>
            <w:right w:val="none" w:sz="0" w:space="0" w:color="auto"/>
          </w:divBdr>
        </w:div>
        <w:div w:id="694157821">
          <w:marLeft w:val="0"/>
          <w:marRight w:val="0"/>
          <w:marTop w:val="0"/>
          <w:marBottom w:val="0"/>
          <w:divBdr>
            <w:top w:val="none" w:sz="0" w:space="0" w:color="auto"/>
            <w:left w:val="none" w:sz="0" w:space="0" w:color="auto"/>
            <w:bottom w:val="none" w:sz="0" w:space="0" w:color="auto"/>
            <w:right w:val="none" w:sz="0" w:space="0" w:color="auto"/>
          </w:divBdr>
        </w:div>
        <w:div w:id="1390031831">
          <w:marLeft w:val="0"/>
          <w:marRight w:val="0"/>
          <w:marTop w:val="0"/>
          <w:marBottom w:val="0"/>
          <w:divBdr>
            <w:top w:val="none" w:sz="0" w:space="0" w:color="auto"/>
            <w:left w:val="none" w:sz="0" w:space="0" w:color="auto"/>
            <w:bottom w:val="none" w:sz="0" w:space="0" w:color="auto"/>
            <w:right w:val="none" w:sz="0" w:space="0" w:color="auto"/>
          </w:divBdr>
        </w:div>
      </w:divsChild>
    </w:div>
    <w:div w:id="1254127955">
      <w:bodyDiv w:val="1"/>
      <w:marLeft w:val="0"/>
      <w:marRight w:val="0"/>
      <w:marTop w:val="0"/>
      <w:marBottom w:val="0"/>
      <w:divBdr>
        <w:top w:val="none" w:sz="0" w:space="0" w:color="auto"/>
        <w:left w:val="none" w:sz="0" w:space="0" w:color="auto"/>
        <w:bottom w:val="none" w:sz="0" w:space="0" w:color="auto"/>
        <w:right w:val="none" w:sz="0" w:space="0" w:color="auto"/>
      </w:divBdr>
    </w:div>
    <w:div w:id="1256132067">
      <w:bodyDiv w:val="1"/>
      <w:marLeft w:val="0"/>
      <w:marRight w:val="0"/>
      <w:marTop w:val="0"/>
      <w:marBottom w:val="0"/>
      <w:divBdr>
        <w:top w:val="none" w:sz="0" w:space="0" w:color="auto"/>
        <w:left w:val="none" w:sz="0" w:space="0" w:color="auto"/>
        <w:bottom w:val="none" w:sz="0" w:space="0" w:color="auto"/>
        <w:right w:val="none" w:sz="0" w:space="0" w:color="auto"/>
      </w:divBdr>
      <w:divsChild>
        <w:div w:id="1073743257">
          <w:marLeft w:val="0"/>
          <w:marRight w:val="0"/>
          <w:marTop w:val="0"/>
          <w:marBottom w:val="0"/>
          <w:divBdr>
            <w:top w:val="none" w:sz="0" w:space="0" w:color="auto"/>
            <w:left w:val="none" w:sz="0" w:space="0" w:color="auto"/>
            <w:bottom w:val="none" w:sz="0" w:space="0" w:color="auto"/>
            <w:right w:val="none" w:sz="0" w:space="0" w:color="auto"/>
          </w:divBdr>
        </w:div>
      </w:divsChild>
    </w:div>
    <w:div w:id="1296717816">
      <w:bodyDiv w:val="1"/>
      <w:marLeft w:val="0"/>
      <w:marRight w:val="0"/>
      <w:marTop w:val="0"/>
      <w:marBottom w:val="0"/>
      <w:divBdr>
        <w:top w:val="none" w:sz="0" w:space="0" w:color="auto"/>
        <w:left w:val="none" w:sz="0" w:space="0" w:color="auto"/>
        <w:bottom w:val="none" w:sz="0" w:space="0" w:color="auto"/>
        <w:right w:val="none" w:sz="0" w:space="0" w:color="auto"/>
      </w:divBdr>
    </w:div>
    <w:div w:id="1377122424">
      <w:bodyDiv w:val="1"/>
      <w:marLeft w:val="0"/>
      <w:marRight w:val="0"/>
      <w:marTop w:val="0"/>
      <w:marBottom w:val="0"/>
      <w:divBdr>
        <w:top w:val="none" w:sz="0" w:space="0" w:color="auto"/>
        <w:left w:val="none" w:sz="0" w:space="0" w:color="auto"/>
        <w:bottom w:val="none" w:sz="0" w:space="0" w:color="auto"/>
        <w:right w:val="none" w:sz="0" w:space="0" w:color="auto"/>
      </w:divBdr>
    </w:div>
    <w:div w:id="1419329399">
      <w:bodyDiv w:val="1"/>
      <w:marLeft w:val="0"/>
      <w:marRight w:val="0"/>
      <w:marTop w:val="0"/>
      <w:marBottom w:val="0"/>
      <w:divBdr>
        <w:top w:val="none" w:sz="0" w:space="0" w:color="auto"/>
        <w:left w:val="none" w:sz="0" w:space="0" w:color="auto"/>
        <w:bottom w:val="none" w:sz="0" w:space="0" w:color="auto"/>
        <w:right w:val="none" w:sz="0" w:space="0" w:color="auto"/>
      </w:divBdr>
    </w:div>
    <w:div w:id="1421680625">
      <w:bodyDiv w:val="1"/>
      <w:marLeft w:val="0"/>
      <w:marRight w:val="0"/>
      <w:marTop w:val="0"/>
      <w:marBottom w:val="0"/>
      <w:divBdr>
        <w:top w:val="none" w:sz="0" w:space="0" w:color="auto"/>
        <w:left w:val="none" w:sz="0" w:space="0" w:color="auto"/>
        <w:bottom w:val="none" w:sz="0" w:space="0" w:color="auto"/>
        <w:right w:val="none" w:sz="0" w:space="0" w:color="auto"/>
      </w:divBdr>
      <w:divsChild>
        <w:div w:id="267930926">
          <w:marLeft w:val="0"/>
          <w:marRight w:val="0"/>
          <w:marTop w:val="0"/>
          <w:marBottom w:val="0"/>
          <w:divBdr>
            <w:top w:val="none" w:sz="0" w:space="0" w:color="auto"/>
            <w:left w:val="none" w:sz="0" w:space="0" w:color="auto"/>
            <w:bottom w:val="none" w:sz="0" w:space="0" w:color="auto"/>
            <w:right w:val="none" w:sz="0" w:space="0" w:color="auto"/>
          </w:divBdr>
        </w:div>
        <w:div w:id="162205253">
          <w:marLeft w:val="0"/>
          <w:marRight w:val="0"/>
          <w:marTop w:val="0"/>
          <w:marBottom w:val="0"/>
          <w:divBdr>
            <w:top w:val="none" w:sz="0" w:space="0" w:color="auto"/>
            <w:left w:val="none" w:sz="0" w:space="0" w:color="auto"/>
            <w:bottom w:val="none" w:sz="0" w:space="0" w:color="auto"/>
            <w:right w:val="none" w:sz="0" w:space="0" w:color="auto"/>
          </w:divBdr>
        </w:div>
        <w:div w:id="1959214117">
          <w:marLeft w:val="0"/>
          <w:marRight w:val="0"/>
          <w:marTop w:val="0"/>
          <w:marBottom w:val="0"/>
          <w:divBdr>
            <w:top w:val="none" w:sz="0" w:space="0" w:color="auto"/>
            <w:left w:val="none" w:sz="0" w:space="0" w:color="auto"/>
            <w:bottom w:val="none" w:sz="0" w:space="0" w:color="auto"/>
            <w:right w:val="none" w:sz="0" w:space="0" w:color="auto"/>
          </w:divBdr>
        </w:div>
        <w:div w:id="72629201">
          <w:marLeft w:val="0"/>
          <w:marRight w:val="0"/>
          <w:marTop w:val="0"/>
          <w:marBottom w:val="0"/>
          <w:divBdr>
            <w:top w:val="none" w:sz="0" w:space="0" w:color="auto"/>
            <w:left w:val="none" w:sz="0" w:space="0" w:color="auto"/>
            <w:bottom w:val="none" w:sz="0" w:space="0" w:color="auto"/>
            <w:right w:val="none" w:sz="0" w:space="0" w:color="auto"/>
          </w:divBdr>
        </w:div>
        <w:div w:id="1361054606">
          <w:marLeft w:val="0"/>
          <w:marRight w:val="0"/>
          <w:marTop w:val="0"/>
          <w:marBottom w:val="0"/>
          <w:divBdr>
            <w:top w:val="none" w:sz="0" w:space="0" w:color="auto"/>
            <w:left w:val="none" w:sz="0" w:space="0" w:color="auto"/>
            <w:bottom w:val="none" w:sz="0" w:space="0" w:color="auto"/>
            <w:right w:val="none" w:sz="0" w:space="0" w:color="auto"/>
          </w:divBdr>
        </w:div>
      </w:divsChild>
    </w:div>
    <w:div w:id="2060201778">
      <w:bodyDiv w:val="1"/>
      <w:marLeft w:val="0"/>
      <w:marRight w:val="0"/>
      <w:marTop w:val="0"/>
      <w:marBottom w:val="0"/>
      <w:divBdr>
        <w:top w:val="none" w:sz="0" w:space="0" w:color="auto"/>
        <w:left w:val="none" w:sz="0" w:space="0" w:color="auto"/>
        <w:bottom w:val="none" w:sz="0" w:space="0" w:color="auto"/>
        <w:right w:val="none" w:sz="0" w:space="0" w:color="auto"/>
      </w:divBdr>
    </w:div>
    <w:div w:id="2084256288">
      <w:bodyDiv w:val="1"/>
      <w:marLeft w:val="0"/>
      <w:marRight w:val="0"/>
      <w:marTop w:val="0"/>
      <w:marBottom w:val="0"/>
      <w:divBdr>
        <w:top w:val="none" w:sz="0" w:space="0" w:color="auto"/>
        <w:left w:val="none" w:sz="0" w:space="0" w:color="auto"/>
        <w:bottom w:val="none" w:sz="0" w:space="0" w:color="auto"/>
        <w:right w:val="none" w:sz="0" w:space="0" w:color="auto"/>
      </w:divBdr>
    </w:div>
    <w:div w:id="21461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arino@phd.unipd.it" TargetMode="External"/><Relationship Id="rId13" Type="http://schemas.openxmlformats.org/officeDocument/2006/relationships/hyperlink" Target="mailto:claudia.marino@phd.unipd.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adam@lsbu.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ssio.vieno@unipd.it"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gabriele.caselli@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azzieri.ele@gmail.com" TargetMode="External"/><Relationship Id="rId14" Type="http://schemas.openxmlformats.org/officeDocument/2006/relationships/hyperlink" Target="http://www.R-project.org/"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B6960-D85B-4E91-9136-EE216BD4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5997</Words>
  <Characters>34183</Characters>
  <Application>Microsoft Office Word</Application>
  <DocSecurity>0</DocSecurity>
  <Lines>284</Lines>
  <Paragraphs>80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Marino, C. et al. Motives to use Facebook and problematic Facebook use in adolescents</vt:lpstr>
      <vt:lpstr>Marino, C. et al. Motives to use Facebook and problematic Facebook use in adolescents</vt:lpstr>
    </vt:vector>
  </TitlesOfParts>
  <Company>Hewlett-Packard Company</Company>
  <LinksUpToDate>false</LinksUpToDate>
  <CharactersWithSpaces>40100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Marino, C. et al. Motives to use Facebook and problematic Facebook use in adolescents</dc:title>
  <dc:creator>M Spada</dc:creator>
  <cp:lastModifiedBy>Marcantonio Spada</cp:lastModifiedBy>
  <cp:revision>5</cp:revision>
  <cp:lastPrinted>2017-09-07T07:09:00Z</cp:lastPrinted>
  <dcterms:created xsi:type="dcterms:W3CDTF">2017-09-18T09:38:00Z</dcterms:created>
  <dcterms:modified xsi:type="dcterms:W3CDTF">2018-01-25T16:35:00Z</dcterms:modified>
</cp:coreProperties>
</file>