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11EAD" w14:textId="3C8982E9" w:rsidR="0030302B" w:rsidRDefault="00617338">
      <w:pPr>
        <w:rPr>
          <w:lang w:val="en-US"/>
        </w:rPr>
      </w:pPr>
      <w:r>
        <w:rPr>
          <w:lang w:val="en-US"/>
        </w:rPr>
        <w:t>Testicular cancer</w:t>
      </w:r>
    </w:p>
    <w:p w14:paraId="02700934" w14:textId="172E9E4D" w:rsidR="00617338" w:rsidRDefault="00617338">
      <w:pPr>
        <w:rPr>
          <w:lang w:val="en-US"/>
        </w:rPr>
      </w:pPr>
    </w:p>
    <w:p w14:paraId="727BB67A" w14:textId="661CBF6D" w:rsidR="00A66936" w:rsidRDefault="00A66936">
      <w:pPr>
        <w:rPr>
          <w:lang w:val="en-US"/>
        </w:rPr>
      </w:pPr>
      <w:r>
        <w:rPr>
          <w:lang w:val="en-US"/>
        </w:rPr>
        <w:t>Testicular cancer</w:t>
      </w:r>
      <w:r w:rsidR="00680D4B">
        <w:rPr>
          <w:lang w:val="en-US"/>
        </w:rPr>
        <w:t>, although a relatively rare cancer,</w:t>
      </w:r>
      <w:r>
        <w:rPr>
          <w:lang w:val="en-US"/>
        </w:rPr>
        <w:t xml:space="preserve"> is the most common cause of malignancy </w:t>
      </w:r>
      <w:r w:rsidR="00E701C7">
        <w:rPr>
          <w:lang w:val="en-US"/>
        </w:rPr>
        <w:t>in young men age</w:t>
      </w:r>
      <w:r w:rsidR="00CE4C34">
        <w:rPr>
          <w:lang w:val="en-US"/>
        </w:rPr>
        <w:t>d</w:t>
      </w:r>
      <w:r w:rsidR="00E701C7">
        <w:rPr>
          <w:lang w:val="en-US"/>
        </w:rPr>
        <w:t xml:space="preserve"> 15-40 years (Chia et al 2010)</w:t>
      </w:r>
      <w:r w:rsidR="003B6BB6">
        <w:rPr>
          <w:lang w:val="en-US"/>
        </w:rPr>
        <w:t>. Approximately 2,300 men are diagnosed with testicular cancer each year in the UK</w:t>
      </w:r>
      <w:r w:rsidR="00DE6B28">
        <w:rPr>
          <w:lang w:val="en-US"/>
        </w:rPr>
        <w:t xml:space="preserve"> (NHS 2019).</w:t>
      </w:r>
    </w:p>
    <w:p w14:paraId="01CF0684" w14:textId="28A993A7" w:rsidR="006511F6" w:rsidRDefault="006511F6">
      <w:pPr>
        <w:rPr>
          <w:lang w:val="en-US"/>
        </w:rPr>
      </w:pPr>
      <w:r>
        <w:rPr>
          <w:lang w:val="en-US"/>
        </w:rPr>
        <w:t xml:space="preserve">The </w:t>
      </w:r>
      <w:r w:rsidR="00CE4C34">
        <w:rPr>
          <w:lang w:val="en-US"/>
        </w:rPr>
        <w:t>type</w:t>
      </w:r>
      <w:r>
        <w:rPr>
          <w:lang w:val="en-US"/>
        </w:rPr>
        <w:t xml:space="preserve"> of testicular cancer is classified according to </w:t>
      </w:r>
      <w:r w:rsidR="0022054E">
        <w:rPr>
          <w:lang w:val="en-US"/>
        </w:rPr>
        <w:t xml:space="preserve">the cells within which the cancer originated. 95% of testicular cancers are germ cell, within which sperm is produced. Less common types of testicular cancer include Leydig and Sertoli cell </w:t>
      </w:r>
      <w:proofErr w:type="spellStart"/>
      <w:r w:rsidR="0022054E">
        <w:rPr>
          <w:lang w:val="en-US"/>
        </w:rPr>
        <w:t>tumours</w:t>
      </w:r>
      <w:proofErr w:type="spellEnd"/>
      <w:r w:rsidR="0022054E">
        <w:rPr>
          <w:lang w:val="en-US"/>
        </w:rPr>
        <w:t xml:space="preserve"> (NHS 2019).</w:t>
      </w:r>
    </w:p>
    <w:p w14:paraId="7AE2A6EB" w14:textId="151DCB4A" w:rsidR="0023690D" w:rsidRDefault="00AC10B9">
      <w:pPr>
        <w:rPr>
          <w:lang w:val="en-US"/>
        </w:rPr>
      </w:pPr>
      <w:r>
        <w:rPr>
          <w:lang w:val="en-US"/>
        </w:rPr>
        <w:t>Ordinarily testicular cancer is painless until in the advanced stages</w:t>
      </w:r>
      <w:r w:rsidR="001C49AF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Torpy</w:t>
      </w:r>
      <w:proofErr w:type="spellEnd"/>
      <w:r>
        <w:rPr>
          <w:lang w:val="en-US"/>
        </w:rPr>
        <w:t xml:space="preserve"> et al 2008)</w:t>
      </w:r>
      <w:r w:rsidR="00FB234D">
        <w:rPr>
          <w:lang w:val="en-US"/>
        </w:rPr>
        <w:t>.</w:t>
      </w:r>
      <w:r w:rsidR="0022054E">
        <w:rPr>
          <w:lang w:val="en-US"/>
        </w:rPr>
        <w:t xml:space="preserve"> Symptoms can include an enlargement of the testes, </w:t>
      </w:r>
      <w:r w:rsidR="0023690D">
        <w:rPr>
          <w:lang w:val="en-US"/>
        </w:rPr>
        <w:t>feeling</w:t>
      </w:r>
      <w:r w:rsidR="001C49AF">
        <w:rPr>
          <w:lang w:val="en-US"/>
        </w:rPr>
        <w:t>s</w:t>
      </w:r>
      <w:r w:rsidR="0023690D">
        <w:rPr>
          <w:lang w:val="en-US"/>
        </w:rPr>
        <w:t xml:space="preserve"> of heaviness within the scrotum, </w:t>
      </w:r>
      <w:proofErr w:type="spellStart"/>
      <w:r w:rsidR="0023690D">
        <w:rPr>
          <w:lang w:val="en-US"/>
        </w:rPr>
        <w:t>a</w:t>
      </w:r>
      <w:proofErr w:type="spellEnd"/>
      <w:r w:rsidR="0023690D">
        <w:rPr>
          <w:lang w:val="en-US"/>
        </w:rPr>
        <w:t xml:space="preserve"> dull ache within the abdomen or collection of fluid in the scrotum. </w:t>
      </w:r>
      <w:r w:rsidR="00FB234D">
        <w:rPr>
          <w:lang w:val="en-US"/>
        </w:rPr>
        <w:t xml:space="preserve"> If </w:t>
      </w:r>
      <w:r w:rsidR="00EE54D1">
        <w:rPr>
          <w:lang w:val="en-US"/>
        </w:rPr>
        <w:t>a t</w:t>
      </w:r>
      <w:r w:rsidR="00FB234D">
        <w:rPr>
          <w:lang w:val="en-US"/>
        </w:rPr>
        <w:t xml:space="preserve">umor metastases, symptoms can occur according to the location. </w:t>
      </w:r>
      <w:r w:rsidR="00D858C8">
        <w:rPr>
          <w:lang w:val="en-US"/>
        </w:rPr>
        <w:t>Diagnosis is via a scrotum and testic</w:t>
      </w:r>
      <w:r w:rsidR="00CE4C34">
        <w:rPr>
          <w:lang w:val="en-US"/>
        </w:rPr>
        <w:t>ular</w:t>
      </w:r>
      <w:r w:rsidR="00D858C8">
        <w:rPr>
          <w:lang w:val="en-US"/>
        </w:rPr>
        <w:t xml:space="preserve"> ultrasound in addition to blood test for </w:t>
      </w:r>
      <w:proofErr w:type="spellStart"/>
      <w:r w:rsidR="00D858C8">
        <w:rPr>
          <w:lang w:val="en-US"/>
        </w:rPr>
        <w:t>tumour</w:t>
      </w:r>
      <w:proofErr w:type="spellEnd"/>
      <w:r w:rsidR="00D858C8">
        <w:rPr>
          <w:lang w:val="en-US"/>
        </w:rPr>
        <w:t xml:space="preserve"> markers. </w:t>
      </w:r>
    </w:p>
    <w:p w14:paraId="1A4E0658" w14:textId="6E7ACDCD" w:rsidR="003B6BB6" w:rsidRDefault="001100A0">
      <w:pPr>
        <w:rPr>
          <w:lang w:val="en-US"/>
        </w:rPr>
      </w:pPr>
      <w:r>
        <w:rPr>
          <w:lang w:val="en-US"/>
        </w:rPr>
        <w:t>Risk factors for testicular cancer including having undescended testes (cryptorchidism); abnormal cells in the testes (carcinoma in situ); fertility problems such as low semen concentration, low motility or high proportion of abnormal sperm; previous testicular cancer; family history of testicular cancer; hypospadias at birth; inguinal hernia; HIV or Aids; ethnicity; calcium specks within the testes (testicular microlithiasis</w:t>
      </w:r>
      <w:r w:rsidR="00CE4C34">
        <w:rPr>
          <w:lang w:val="en-US"/>
        </w:rPr>
        <w:t>)</w:t>
      </w:r>
      <w:r>
        <w:rPr>
          <w:lang w:val="en-US"/>
        </w:rPr>
        <w:t xml:space="preserve">; </w:t>
      </w:r>
      <w:r w:rsidR="00EE54D1">
        <w:rPr>
          <w:lang w:val="en-US"/>
        </w:rPr>
        <w:t xml:space="preserve">increased height and </w:t>
      </w:r>
      <w:r>
        <w:rPr>
          <w:lang w:val="en-US"/>
        </w:rPr>
        <w:t xml:space="preserve">exposure to a drug called diethylstilbestrol </w:t>
      </w:r>
      <w:r w:rsidR="00EE54D1">
        <w:rPr>
          <w:lang w:val="en-US"/>
        </w:rPr>
        <w:t>in the womb (Cancer Research UK 2018).</w:t>
      </w:r>
    </w:p>
    <w:p w14:paraId="062AA059" w14:textId="77777777" w:rsidR="001C49AF" w:rsidRDefault="0023690D">
      <w:pPr>
        <w:rPr>
          <w:lang w:val="en-US"/>
        </w:rPr>
      </w:pPr>
      <w:r>
        <w:rPr>
          <w:lang w:val="en-US"/>
        </w:rPr>
        <w:t>Treatment can encompass surgery to remove the affected testes (orchiectomy)</w:t>
      </w:r>
      <w:r w:rsidR="00CE4C34">
        <w:rPr>
          <w:lang w:val="en-US"/>
        </w:rPr>
        <w:t xml:space="preserve">, </w:t>
      </w:r>
      <w:r>
        <w:rPr>
          <w:lang w:val="en-US"/>
        </w:rPr>
        <w:t>radiotherapy and chemotherapy</w:t>
      </w:r>
      <w:r w:rsidR="00D858C8">
        <w:rPr>
          <w:lang w:val="en-US"/>
        </w:rPr>
        <w:t xml:space="preserve"> (Macmillan 2018)</w:t>
      </w:r>
      <w:r>
        <w:rPr>
          <w:lang w:val="en-US"/>
        </w:rPr>
        <w:t xml:space="preserve">. </w:t>
      </w:r>
    </w:p>
    <w:p w14:paraId="3E1BE0D5" w14:textId="0AC7BF47" w:rsidR="00EE54D1" w:rsidRDefault="001C49AF">
      <w:pPr>
        <w:rPr>
          <w:lang w:val="en-US"/>
        </w:rPr>
      </w:pPr>
      <w:r>
        <w:rPr>
          <w:lang w:val="en-US"/>
        </w:rPr>
        <w:t>The type of treatment</w:t>
      </w:r>
      <w:r w:rsidR="00EE54D1">
        <w:rPr>
          <w:lang w:val="en-US"/>
        </w:rPr>
        <w:t xml:space="preserve"> will vary depending on the </w:t>
      </w:r>
      <w:r w:rsidR="006511F6">
        <w:rPr>
          <w:lang w:val="en-US"/>
        </w:rPr>
        <w:t xml:space="preserve">disease stage, </w:t>
      </w:r>
      <w:proofErr w:type="spellStart"/>
      <w:r w:rsidR="006511F6">
        <w:rPr>
          <w:lang w:val="en-US"/>
        </w:rPr>
        <w:t>tumour</w:t>
      </w:r>
      <w:proofErr w:type="spellEnd"/>
      <w:r w:rsidR="006511F6">
        <w:rPr>
          <w:lang w:val="en-US"/>
        </w:rPr>
        <w:t xml:space="preserve"> size, specific testicular cancer subtype, whether the </w:t>
      </w:r>
      <w:proofErr w:type="spellStart"/>
      <w:r w:rsidR="006511F6">
        <w:rPr>
          <w:lang w:val="en-US"/>
        </w:rPr>
        <w:t>tumour</w:t>
      </w:r>
      <w:proofErr w:type="spellEnd"/>
      <w:r w:rsidR="006511F6">
        <w:rPr>
          <w:lang w:val="en-US"/>
        </w:rPr>
        <w:t xml:space="preserve"> has spread, degree of elevation of blood serum markers,  individual age and general health (National Organization for Rare Diseases 2019)</w:t>
      </w:r>
      <w:r w:rsidR="0022054E">
        <w:rPr>
          <w:lang w:val="en-US"/>
        </w:rPr>
        <w:t>. Testicular cancer is one of the most treatable types of cancer whereby 99% will survive for one year and 98% for five years or more post diagnosis (Cancer Research 2020).</w:t>
      </w:r>
    </w:p>
    <w:p w14:paraId="527E0E99" w14:textId="6ECFC2FF" w:rsidR="00617338" w:rsidRDefault="00617338">
      <w:pPr>
        <w:rPr>
          <w:lang w:val="en-US"/>
        </w:rPr>
      </w:pPr>
      <w:r>
        <w:rPr>
          <w:lang w:val="en-US"/>
        </w:rPr>
        <w:t>Health visitors can offer advi</w:t>
      </w:r>
      <w:r w:rsidR="001C49AF">
        <w:rPr>
          <w:lang w:val="en-US"/>
        </w:rPr>
        <w:t>c</w:t>
      </w:r>
      <w:r>
        <w:rPr>
          <w:lang w:val="en-US"/>
        </w:rPr>
        <w:t xml:space="preserve">e to men on the signs and symptoms of testicular cancer in addition to encouraging </w:t>
      </w:r>
      <w:r w:rsidR="001C49AF">
        <w:rPr>
          <w:lang w:val="en-US"/>
        </w:rPr>
        <w:t>them</w:t>
      </w:r>
      <w:r>
        <w:rPr>
          <w:lang w:val="en-US"/>
        </w:rPr>
        <w:t xml:space="preserve"> to seek help as required in relation t</w:t>
      </w:r>
      <w:r w:rsidR="003B6BB6">
        <w:rPr>
          <w:lang w:val="en-US"/>
        </w:rPr>
        <w:t xml:space="preserve">o </w:t>
      </w:r>
      <w:r>
        <w:rPr>
          <w:lang w:val="en-US"/>
        </w:rPr>
        <w:t>this.</w:t>
      </w:r>
      <w:r w:rsidR="008F4279">
        <w:rPr>
          <w:lang w:val="en-US"/>
        </w:rPr>
        <w:t xml:space="preserve"> Particularly as early detection has an impact on prognosis</w:t>
      </w:r>
      <w:r w:rsidR="0023690D">
        <w:rPr>
          <w:lang w:val="en-US"/>
        </w:rPr>
        <w:t>, meaning encouragement of regular self-examination should be endorsed</w:t>
      </w:r>
      <w:r w:rsidR="008F4279">
        <w:rPr>
          <w:lang w:val="en-US"/>
        </w:rPr>
        <w:t xml:space="preserve"> (Ozturk et al 2015).</w:t>
      </w:r>
      <w:r>
        <w:rPr>
          <w:lang w:val="en-US"/>
        </w:rPr>
        <w:t xml:space="preserve"> </w:t>
      </w:r>
      <w:r w:rsidR="008F4279">
        <w:rPr>
          <w:lang w:val="en-US"/>
        </w:rPr>
        <w:t>They also have a role in supporting individuals to cope with diagnosis and treatment as testicular cancer can have a significant psychological effect on a man’s fertility, sexuality and body image (Akers 2018)</w:t>
      </w:r>
    </w:p>
    <w:p w14:paraId="24FD8F27" w14:textId="265A9C94" w:rsidR="00E701C7" w:rsidRDefault="00E701C7">
      <w:pPr>
        <w:rPr>
          <w:lang w:val="en-US"/>
        </w:rPr>
      </w:pPr>
    </w:p>
    <w:p w14:paraId="7D3591F5" w14:textId="0B2D6D0D" w:rsidR="008F4279" w:rsidRDefault="008F4279">
      <w:pPr>
        <w:rPr>
          <w:lang w:val="en-US"/>
        </w:rPr>
      </w:pPr>
    </w:p>
    <w:p w14:paraId="68BD47BD" w14:textId="60C6E90C" w:rsidR="008F4279" w:rsidRDefault="008F4279">
      <w:pPr>
        <w:rPr>
          <w:lang w:val="en-US"/>
        </w:rPr>
      </w:pPr>
      <w:r>
        <w:rPr>
          <w:lang w:val="en-US"/>
        </w:rPr>
        <w:t xml:space="preserve">Akers C (2018) </w:t>
      </w:r>
      <w:proofErr w:type="spellStart"/>
      <w:r>
        <w:rPr>
          <w:lang w:val="en-US"/>
        </w:rPr>
        <w:t>Aetiology</w:t>
      </w:r>
      <w:proofErr w:type="spellEnd"/>
      <w:r>
        <w:rPr>
          <w:lang w:val="en-US"/>
        </w:rPr>
        <w:t>, clinical presentation and treatment of testicular cancer. Nursing Standard. 32 (28): 50-61</w:t>
      </w:r>
    </w:p>
    <w:p w14:paraId="49E7590F" w14:textId="31EDAE89" w:rsidR="00EE54D1" w:rsidRDefault="00EE54D1">
      <w:pPr>
        <w:rPr>
          <w:lang w:val="fr-FR"/>
        </w:rPr>
      </w:pPr>
      <w:r>
        <w:rPr>
          <w:lang w:val="en-US"/>
        </w:rPr>
        <w:t xml:space="preserve">Cancer Research UK (2018) Risks and causes. </w:t>
      </w:r>
      <w:r w:rsidRPr="00EE54D1">
        <w:rPr>
          <w:lang w:val="fr-FR"/>
        </w:rPr>
        <w:t xml:space="preserve">[Online] </w:t>
      </w:r>
      <w:proofErr w:type="spellStart"/>
      <w:r w:rsidRPr="00EE54D1">
        <w:rPr>
          <w:lang w:val="fr-FR"/>
        </w:rPr>
        <w:t>Available</w:t>
      </w:r>
      <w:proofErr w:type="spellEnd"/>
      <w:r w:rsidRPr="00EE54D1">
        <w:rPr>
          <w:lang w:val="fr-FR"/>
        </w:rPr>
        <w:t xml:space="preserve">; </w:t>
      </w:r>
      <w:hyperlink r:id="rId4" w:history="1">
        <w:r w:rsidR="0022054E" w:rsidRPr="00B75CBB">
          <w:rPr>
            <w:rStyle w:val="Hyperlink"/>
            <w:lang w:val="fr-FR"/>
          </w:rPr>
          <w:t>www.cancerresearchuk.org</w:t>
        </w:r>
      </w:hyperlink>
    </w:p>
    <w:p w14:paraId="5C39EFF6" w14:textId="7B8B81CA" w:rsidR="0022054E" w:rsidRPr="0022054E" w:rsidRDefault="0022054E">
      <w:pPr>
        <w:rPr>
          <w:lang w:val="fr-FR"/>
        </w:rPr>
      </w:pPr>
      <w:r w:rsidRPr="0022054E">
        <w:t>Cancer Research U</w:t>
      </w:r>
      <w:r>
        <w:t xml:space="preserve">K (2020) Survival. </w:t>
      </w:r>
      <w:r w:rsidRPr="0022054E">
        <w:rPr>
          <w:lang w:val="fr-FR"/>
        </w:rPr>
        <w:t xml:space="preserve">[Online] </w:t>
      </w:r>
      <w:proofErr w:type="spellStart"/>
      <w:r w:rsidRPr="0022054E">
        <w:rPr>
          <w:lang w:val="fr-FR"/>
        </w:rPr>
        <w:t>Available</w:t>
      </w:r>
      <w:proofErr w:type="spellEnd"/>
      <w:r w:rsidRPr="0022054E">
        <w:rPr>
          <w:lang w:val="fr-FR"/>
        </w:rPr>
        <w:t xml:space="preserve">; </w:t>
      </w:r>
      <w:hyperlink r:id="rId5" w:history="1">
        <w:r w:rsidRPr="00B75CBB">
          <w:rPr>
            <w:rStyle w:val="Hyperlink"/>
            <w:lang w:val="fr-FR"/>
          </w:rPr>
          <w:t>www.cancerresearchuk.org</w:t>
        </w:r>
      </w:hyperlink>
      <w:r>
        <w:rPr>
          <w:lang w:val="fr-FR"/>
        </w:rPr>
        <w:t xml:space="preserve"> </w:t>
      </w:r>
    </w:p>
    <w:p w14:paraId="220F3BE3" w14:textId="7C872712" w:rsidR="00E701C7" w:rsidRDefault="00E701C7">
      <w:pPr>
        <w:rPr>
          <w:lang w:val="en-US"/>
        </w:rPr>
      </w:pPr>
      <w:r>
        <w:rPr>
          <w:lang w:val="en-US"/>
        </w:rPr>
        <w:t xml:space="preserve">Chia V, Quraishi S, </w:t>
      </w:r>
      <w:proofErr w:type="spellStart"/>
      <w:r>
        <w:rPr>
          <w:lang w:val="en-US"/>
        </w:rPr>
        <w:t>Devesa</w:t>
      </w:r>
      <w:proofErr w:type="spellEnd"/>
      <w:r>
        <w:rPr>
          <w:lang w:val="en-US"/>
        </w:rPr>
        <w:t xml:space="preserve"> S</w:t>
      </w:r>
      <w:r w:rsidR="003B6BB6">
        <w:rPr>
          <w:lang w:val="en-US"/>
        </w:rPr>
        <w:t xml:space="preserve"> et al</w:t>
      </w:r>
      <w:r>
        <w:rPr>
          <w:lang w:val="en-US"/>
        </w:rPr>
        <w:t xml:space="preserve"> (2010) </w:t>
      </w:r>
      <w:r w:rsidR="003B6BB6">
        <w:rPr>
          <w:lang w:val="en-US"/>
        </w:rPr>
        <w:t>International trends in the incidence of testicular cancer 1973-2002. Cancer, Epidemiology, biomarkers and prevention.  19: 1151-1159</w:t>
      </w:r>
    </w:p>
    <w:p w14:paraId="67F2D679" w14:textId="226E11F5" w:rsidR="00D858C8" w:rsidRPr="00D858C8" w:rsidRDefault="00D858C8">
      <w:pPr>
        <w:rPr>
          <w:lang w:val="fr-FR"/>
        </w:rPr>
      </w:pPr>
      <w:r>
        <w:rPr>
          <w:lang w:val="en-US"/>
        </w:rPr>
        <w:lastRenderedPageBreak/>
        <w:t xml:space="preserve">Macmillan (2018) Testicular Cancer. </w:t>
      </w:r>
      <w:r w:rsidRPr="00D858C8">
        <w:rPr>
          <w:lang w:val="fr-FR"/>
        </w:rPr>
        <w:t xml:space="preserve">[Online] </w:t>
      </w:r>
      <w:proofErr w:type="spellStart"/>
      <w:r w:rsidRPr="00D858C8">
        <w:rPr>
          <w:lang w:val="fr-FR"/>
        </w:rPr>
        <w:t>Available</w:t>
      </w:r>
      <w:proofErr w:type="spellEnd"/>
      <w:r w:rsidRPr="00D858C8">
        <w:rPr>
          <w:lang w:val="fr-FR"/>
        </w:rPr>
        <w:t xml:space="preserve">; </w:t>
      </w:r>
      <w:hyperlink r:id="rId6" w:history="1">
        <w:r w:rsidRPr="00B75CBB">
          <w:rPr>
            <w:rStyle w:val="Hyperlink"/>
            <w:lang w:val="fr-FR"/>
          </w:rPr>
          <w:t>www.macmillan.org.uk</w:t>
        </w:r>
      </w:hyperlink>
      <w:r>
        <w:rPr>
          <w:lang w:val="fr-FR"/>
        </w:rPr>
        <w:t xml:space="preserve"> </w:t>
      </w:r>
    </w:p>
    <w:p w14:paraId="13551A0F" w14:textId="4213623D" w:rsidR="006511F6" w:rsidRDefault="006511F6">
      <w:pPr>
        <w:rPr>
          <w:lang w:val="en-US"/>
        </w:rPr>
      </w:pPr>
      <w:r>
        <w:rPr>
          <w:lang w:val="en-US"/>
        </w:rPr>
        <w:t>National Organization for Rare Diseases</w:t>
      </w:r>
      <w:r>
        <w:rPr>
          <w:lang w:val="en-US"/>
        </w:rPr>
        <w:t xml:space="preserve"> (2019) Testicular Cancer. [Online] Available; www.</w:t>
      </w:r>
      <w:r w:rsidRPr="006511F6">
        <w:rPr>
          <w:lang w:val="en-US"/>
        </w:rPr>
        <w:t>rarediseases.org</w:t>
      </w:r>
    </w:p>
    <w:p w14:paraId="497F4B18" w14:textId="79D0BC85" w:rsidR="00DE6B28" w:rsidRDefault="00DE6B28">
      <w:r>
        <w:rPr>
          <w:lang w:val="en-US"/>
        </w:rPr>
        <w:t xml:space="preserve">NHS (2019) Testicular Cancer. [Online] Available; </w:t>
      </w:r>
      <w:hyperlink r:id="rId7" w:history="1">
        <w:r>
          <w:rPr>
            <w:rStyle w:val="Hyperlink"/>
          </w:rPr>
          <w:t>Testicular cancer - NHS (www.nhs.uk)</w:t>
        </w:r>
      </w:hyperlink>
      <w:r>
        <w:t xml:space="preserve"> </w:t>
      </w:r>
    </w:p>
    <w:p w14:paraId="57DD22B1" w14:textId="3B85FCD2" w:rsidR="008F4279" w:rsidRDefault="008F4279">
      <w:r w:rsidRPr="00AC10B9">
        <w:t>Ozturk C, Fleer J, Hoekstra H, Hoekstra-</w:t>
      </w:r>
      <w:proofErr w:type="spellStart"/>
      <w:r w:rsidRPr="00AC10B9">
        <w:t>Weebers</w:t>
      </w:r>
      <w:proofErr w:type="spellEnd"/>
      <w:r w:rsidRPr="00AC10B9">
        <w:t xml:space="preserve"> J (2015) </w:t>
      </w:r>
      <w:r w:rsidR="00AC10B9" w:rsidRPr="00AC10B9">
        <w:t>Delay in diagnosis of testicular cancer; A need</w:t>
      </w:r>
      <w:r w:rsidR="00AC10B9">
        <w:t xml:space="preserve"> for awareness programs. 10(11): </w:t>
      </w:r>
      <w:r w:rsidR="00AC10B9">
        <w:t>e0141244.</w:t>
      </w:r>
    </w:p>
    <w:p w14:paraId="1E40CC4C" w14:textId="75119C5B" w:rsidR="00AC10B9" w:rsidRPr="00AC10B9" w:rsidRDefault="00AC10B9">
      <w:proofErr w:type="spellStart"/>
      <w:r>
        <w:t>Torpy</w:t>
      </w:r>
      <w:proofErr w:type="spellEnd"/>
      <w:r>
        <w:t xml:space="preserve"> J, </w:t>
      </w:r>
      <w:proofErr w:type="spellStart"/>
      <w:r>
        <w:t>Lynm</w:t>
      </w:r>
      <w:proofErr w:type="spellEnd"/>
      <w:r>
        <w:t xml:space="preserve"> C (2008) Testicular cancer. JAMA.  299(6): 718</w:t>
      </w:r>
    </w:p>
    <w:sectPr w:rsidR="00AC10B9" w:rsidRPr="00AC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38"/>
    <w:rsid w:val="000225A0"/>
    <w:rsid w:val="001100A0"/>
    <w:rsid w:val="001C49AF"/>
    <w:rsid w:val="0022054E"/>
    <w:rsid w:val="0023690D"/>
    <w:rsid w:val="002E2CDC"/>
    <w:rsid w:val="00366183"/>
    <w:rsid w:val="003B6BB6"/>
    <w:rsid w:val="00617338"/>
    <w:rsid w:val="006511F6"/>
    <w:rsid w:val="00680D4B"/>
    <w:rsid w:val="008F4279"/>
    <w:rsid w:val="00A66936"/>
    <w:rsid w:val="00AC10B9"/>
    <w:rsid w:val="00CE4C34"/>
    <w:rsid w:val="00D858C8"/>
    <w:rsid w:val="00DE6B28"/>
    <w:rsid w:val="00E701C7"/>
    <w:rsid w:val="00EE54D1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538F"/>
  <w15:chartTrackingRefBased/>
  <w15:docId w15:val="{1B7E2D7F-31A4-4656-A24E-9E82F1A1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B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hs.uk/conditions/testicular-canc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millan.org.uk" TargetMode="External"/><Relationship Id="rId5" Type="http://schemas.openxmlformats.org/officeDocument/2006/relationships/hyperlink" Target="http://www.cancerresearchuk.org" TargetMode="External"/><Relationship Id="rId4" Type="http://schemas.openxmlformats.org/officeDocument/2006/relationships/hyperlink" Target="http://www.cancerresearchu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Noakes, Amy 2</dc:creator>
  <cp:keywords/>
  <dc:description/>
  <cp:lastModifiedBy>Noakes, Amy 2</cp:lastModifiedBy>
  <cp:revision>3</cp:revision>
  <dcterms:created xsi:type="dcterms:W3CDTF">2021-01-07T10:26:00Z</dcterms:created>
  <dcterms:modified xsi:type="dcterms:W3CDTF">2021-01-12T22:18:00Z</dcterms:modified>
</cp:coreProperties>
</file>