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CC" w:rsidRPr="006E3BFC" w:rsidRDefault="006E3BFC" w:rsidP="00127EBB">
      <w:pPr>
        <w:spacing w:line="360" w:lineRule="auto"/>
        <w:rPr>
          <w:rFonts w:ascii="等线" w:eastAsia="等线" w:hAnsi="等线"/>
          <w:b/>
          <w:bCs/>
          <w:szCs w:val="24"/>
        </w:rPr>
      </w:pPr>
      <w:bookmarkStart w:id="0" w:name="_GoBack"/>
      <w:r>
        <w:rPr>
          <w:rFonts w:ascii="等线" w:eastAsia="等线" w:hAnsi="等线"/>
          <w:b/>
          <w:bCs/>
          <w:szCs w:val="24"/>
        </w:rPr>
        <w:t>Supplemental Digital Content 1</w:t>
      </w:r>
      <w:r>
        <w:rPr>
          <w:rFonts w:ascii="等线" w:eastAsia="等线" w:hAnsi="等线" w:hint="eastAsia"/>
          <w:b/>
          <w:bCs/>
          <w:szCs w:val="24"/>
        </w:rPr>
        <w:t xml:space="preserve">  </w:t>
      </w:r>
      <w:r w:rsidR="001F6001" w:rsidRPr="006E3BFC">
        <w:rPr>
          <w:rFonts w:ascii="等线" w:eastAsia="等线" w:hAnsi="等线" w:hint="eastAsia"/>
          <w:b/>
          <w:bCs/>
          <w:szCs w:val="24"/>
        </w:rPr>
        <w:t>S</w:t>
      </w:r>
      <w:r w:rsidR="001F6001" w:rsidRPr="006E3BFC">
        <w:rPr>
          <w:rFonts w:ascii="等线" w:eastAsia="等线" w:hAnsi="等线"/>
          <w:b/>
          <w:bCs/>
          <w:szCs w:val="24"/>
        </w:rPr>
        <w:t>earch strategy</w:t>
      </w:r>
      <w:r w:rsidR="00F35F1B" w:rsidRPr="00F35F1B">
        <w:rPr>
          <w:rFonts w:ascii="等线" w:eastAsia="等线" w:hAnsi="等线"/>
          <w:b/>
          <w:bCs/>
          <w:szCs w:val="24"/>
        </w:rPr>
        <w:t xml:space="preserve"> example</w:t>
      </w:r>
      <w:r>
        <w:rPr>
          <w:rFonts w:ascii="等线" w:eastAsia="等线" w:hAnsi="等线"/>
          <w:b/>
          <w:bCs/>
          <w:szCs w:val="24"/>
        </w:rPr>
        <w:t xml:space="preserve"> </w:t>
      </w:r>
      <w:r w:rsidRPr="006E3BFC">
        <w:rPr>
          <w:rFonts w:ascii="等线" w:eastAsia="等线" w:hAnsi="等线"/>
          <w:bCs/>
          <w:szCs w:val="24"/>
        </w:rPr>
        <w:t>(</w:t>
      </w:r>
      <w:r w:rsidR="00F35F1B">
        <w:rPr>
          <w:rFonts w:ascii="等线" w:eastAsia="等线" w:hAnsi="等线"/>
          <w:bCs/>
          <w:szCs w:val="24"/>
        </w:rPr>
        <w:t xml:space="preserve">Pubmed, </w:t>
      </w:r>
      <w:r w:rsidRPr="006E3BFC">
        <w:rPr>
          <w:rFonts w:ascii="等线" w:eastAsia="等线" w:hAnsi="等线"/>
          <w:bCs/>
          <w:szCs w:val="24"/>
        </w:rPr>
        <w:t>CNKI)</w:t>
      </w:r>
    </w:p>
    <w:p w:rsidR="007F15CC" w:rsidRPr="006E3BFC" w:rsidRDefault="001F6001" w:rsidP="00127EBB">
      <w:pPr>
        <w:spacing w:line="360" w:lineRule="auto"/>
        <w:rPr>
          <w:rFonts w:ascii="等线" w:eastAsia="等线" w:hAnsi="等线"/>
          <w:szCs w:val="24"/>
        </w:rPr>
      </w:pPr>
      <w:r w:rsidRPr="006E3BFC">
        <w:rPr>
          <w:rFonts w:ascii="等线" w:eastAsia="等线" w:hAnsi="等线" w:hint="eastAsia"/>
          <w:szCs w:val="24"/>
        </w:rPr>
        <w:t>P</w:t>
      </w:r>
      <w:r w:rsidRPr="006E3BFC">
        <w:rPr>
          <w:rFonts w:ascii="等线" w:eastAsia="等线" w:hAnsi="等线"/>
          <w:szCs w:val="24"/>
        </w:rPr>
        <w:t xml:space="preserve">ubmed: </w:t>
      </w:r>
    </w:p>
    <w:p w:rsidR="007F15CC" w:rsidRPr="006E3BFC" w:rsidRDefault="001F6001" w:rsidP="00127EBB">
      <w:pPr>
        <w:spacing w:line="360" w:lineRule="auto"/>
        <w:rPr>
          <w:rFonts w:ascii="等线" w:eastAsia="等线" w:hAnsi="等线"/>
          <w:szCs w:val="24"/>
        </w:rPr>
      </w:pPr>
      <w:r w:rsidRPr="006E3BFC">
        <w:rPr>
          <w:rFonts w:ascii="等线" w:eastAsia="等线" w:hAnsi="等线"/>
          <w:szCs w:val="24"/>
        </w:rPr>
        <w:t>#1 tuina[Title/Abstract] OR tui na[Title/Abstract] OR tui-na[Title/Abstract] OR chuna[Title/Abstract] OR anma[Title/Abstract] OR massage[Title/Abstract] OR massage[MeSH Terms]</w:t>
      </w:r>
    </w:p>
    <w:p w:rsidR="007F15CC" w:rsidRPr="006E3BFC" w:rsidRDefault="001F6001" w:rsidP="00127EBB">
      <w:pPr>
        <w:spacing w:line="360" w:lineRule="auto"/>
        <w:rPr>
          <w:rFonts w:ascii="等线" w:eastAsia="等线" w:hAnsi="等线"/>
          <w:szCs w:val="24"/>
        </w:rPr>
      </w:pPr>
      <w:r w:rsidRPr="006E3BFC">
        <w:rPr>
          <w:rFonts w:ascii="等线" w:eastAsia="等线" w:hAnsi="等线"/>
          <w:szCs w:val="24"/>
        </w:rPr>
        <w:t>#2 IBS[Title/Abstract] OR irritable bowel syndrome[Title/Abstract] OR irritable bowel syndrome[MeSH Terms] OR colonic disease, functional[MeSH Terms] </w:t>
      </w:r>
    </w:p>
    <w:p w:rsidR="007F15CC" w:rsidRPr="006E3BFC" w:rsidRDefault="001F6001" w:rsidP="00127EBB">
      <w:pPr>
        <w:spacing w:line="360" w:lineRule="auto"/>
        <w:rPr>
          <w:rFonts w:ascii="等线" w:eastAsia="等线" w:hAnsi="等线"/>
          <w:szCs w:val="24"/>
        </w:rPr>
      </w:pPr>
      <w:r w:rsidRPr="006E3BFC">
        <w:rPr>
          <w:rFonts w:ascii="等线" w:eastAsia="等线" w:hAnsi="等线"/>
          <w:szCs w:val="24"/>
        </w:rPr>
        <w:t>#3 Filters: Randomized Controlled Trial</w:t>
      </w:r>
    </w:p>
    <w:p w:rsidR="007F15CC" w:rsidRPr="006E3BFC" w:rsidRDefault="001F6001" w:rsidP="00127EBB">
      <w:pPr>
        <w:spacing w:line="360" w:lineRule="auto"/>
        <w:rPr>
          <w:rFonts w:ascii="等线" w:eastAsia="等线" w:hAnsi="等线"/>
          <w:szCs w:val="24"/>
        </w:rPr>
      </w:pPr>
      <w:r w:rsidRPr="006E3BFC">
        <w:rPr>
          <w:rFonts w:ascii="等线" w:eastAsia="等线" w:hAnsi="等线" w:hint="eastAsia"/>
          <w:szCs w:val="24"/>
        </w:rPr>
        <w:t>#</w:t>
      </w:r>
      <w:r w:rsidRPr="006E3BFC">
        <w:rPr>
          <w:rFonts w:ascii="等线" w:eastAsia="等线" w:hAnsi="等线"/>
          <w:szCs w:val="24"/>
        </w:rPr>
        <w:t>4 #1 AND #2 AND #3</w:t>
      </w:r>
    </w:p>
    <w:p w:rsidR="007F15CC" w:rsidRPr="006E3BFC" w:rsidRDefault="007F15CC" w:rsidP="00127EBB">
      <w:pPr>
        <w:spacing w:line="360" w:lineRule="auto"/>
        <w:rPr>
          <w:rFonts w:ascii="等线" w:eastAsia="等线" w:hAnsi="等线"/>
          <w:szCs w:val="24"/>
        </w:rPr>
      </w:pPr>
    </w:p>
    <w:p w:rsidR="007F15CC" w:rsidRPr="006E3BFC" w:rsidRDefault="001F6001" w:rsidP="00127EBB">
      <w:pPr>
        <w:spacing w:line="360" w:lineRule="auto"/>
        <w:rPr>
          <w:rFonts w:ascii="等线" w:eastAsia="等线" w:hAnsi="等线"/>
          <w:szCs w:val="24"/>
        </w:rPr>
      </w:pPr>
      <w:r w:rsidRPr="006E3BFC">
        <w:rPr>
          <w:rFonts w:ascii="等线" w:eastAsia="等线" w:hAnsi="等线"/>
          <w:szCs w:val="24"/>
        </w:rPr>
        <w:t>China National Knowledge Infrastructure (CNKI):</w:t>
      </w:r>
    </w:p>
    <w:p w:rsidR="007F15CC" w:rsidRPr="006E3BFC" w:rsidRDefault="001F6001" w:rsidP="00127EBB">
      <w:pPr>
        <w:spacing w:line="360" w:lineRule="auto"/>
        <w:rPr>
          <w:rFonts w:ascii="等线" w:eastAsia="等线" w:hAnsi="等线"/>
          <w:szCs w:val="24"/>
        </w:rPr>
      </w:pPr>
      <w:r w:rsidRPr="006E3BFC">
        <w:rPr>
          <w:rFonts w:ascii="等线" w:eastAsia="等线" w:hAnsi="等线"/>
          <w:szCs w:val="24"/>
        </w:rPr>
        <w:t>#1 SU(subject)=Changyiji(irritable bowel) OR Changjire(irritable bowel) OR IBS OR irritable bowel syndrome</w:t>
      </w:r>
    </w:p>
    <w:p w:rsidR="007F15CC" w:rsidRPr="006E3BFC" w:rsidRDefault="001F6001" w:rsidP="00127EBB">
      <w:pPr>
        <w:spacing w:line="360" w:lineRule="auto"/>
        <w:rPr>
          <w:rFonts w:ascii="等线" w:eastAsia="等线" w:hAnsi="等线"/>
          <w:szCs w:val="24"/>
        </w:rPr>
      </w:pPr>
      <w:r w:rsidRPr="006E3BFC">
        <w:rPr>
          <w:rFonts w:ascii="等线" w:eastAsia="等线" w:hAnsi="等线" w:hint="eastAsia"/>
          <w:szCs w:val="24"/>
        </w:rPr>
        <w:t>#</w:t>
      </w:r>
      <w:r w:rsidRPr="006E3BFC">
        <w:rPr>
          <w:rFonts w:ascii="等线" w:eastAsia="等线" w:hAnsi="等线"/>
          <w:szCs w:val="24"/>
        </w:rPr>
        <w:t>2 SU(subject)=tuina(Tuina) OR anmo(massage) OR xuewei (acupoint)</w:t>
      </w:r>
    </w:p>
    <w:p w:rsidR="007F15CC" w:rsidRPr="006E3BFC" w:rsidRDefault="001F6001" w:rsidP="00127EBB">
      <w:pPr>
        <w:spacing w:line="360" w:lineRule="auto"/>
        <w:rPr>
          <w:rFonts w:ascii="等线" w:eastAsia="等线" w:hAnsi="等线"/>
          <w:szCs w:val="24"/>
        </w:rPr>
      </w:pPr>
      <w:r w:rsidRPr="006E3BFC">
        <w:rPr>
          <w:rFonts w:ascii="等线" w:eastAsia="等线" w:hAnsi="等线"/>
          <w:szCs w:val="24"/>
        </w:rPr>
        <w:t>#3 FT(full text)=suiji(Random) OR RCT OR duizhao (Control)</w:t>
      </w:r>
    </w:p>
    <w:p w:rsidR="007F15CC" w:rsidRPr="006E3BFC" w:rsidRDefault="001F6001" w:rsidP="00127EBB">
      <w:pPr>
        <w:spacing w:line="360" w:lineRule="auto"/>
        <w:ind w:left="105" w:hangingChars="50" w:hanging="105"/>
        <w:rPr>
          <w:rFonts w:ascii="等线" w:eastAsia="等线" w:hAnsi="等线"/>
          <w:szCs w:val="24"/>
        </w:rPr>
      </w:pPr>
      <w:r w:rsidRPr="006E3BFC">
        <w:rPr>
          <w:rFonts w:ascii="等线" w:eastAsia="等线" w:hAnsi="等线"/>
          <w:szCs w:val="24"/>
        </w:rPr>
        <w:t>#4 TI(title)=jinzhan</w:t>
      </w:r>
      <w:r w:rsidRPr="006E3BFC">
        <w:rPr>
          <w:rFonts w:ascii="等线" w:eastAsia="等线" w:hAnsi="等线" w:hint="eastAsia"/>
          <w:szCs w:val="24"/>
        </w:rPr>
        <w:t>(</w:t>
      </w:r>
      <w:r w:rsidRPr="006E3BFC">
        <w:rPr>
          <w:rFonts w:ascii="等线" w:eastAsia="等线" w:hAnsi="等线"/>
          <w:szCs w:val="24"/>
        </w:rPr>
        <w:t>progress</w:t>
      </w:r>
      <w:r w:rsidRPr="006E3BFC">
        <w:rPr>
          <w:rFonts w:ascii="等线" w:eastAsia="等线" w:hAnsi="等线" w:hint="eastAsia"/>
          <w:szCs w:val="24"/>
        </w:rPr>
        <w:t xml:space="preserve">) OR </w:t>
      </w:r>
      <w:r w:rsidRPr="006E3BFC">
        <w:rPr>
          <w:rFonts w:ascii="等线" w:eastAsia="等线" w:hAnsi="等线"/>
          <w:szCs w:val="24"/>
        </w:rPr>
        <w:t xml:space="preserve">gaikuang(overview) OR jinkuang(recent developments) OR </w:t>
      </w:r>
      <w:r w:rsidRPr="006E3BFC">
        <w:rPr>
          <w:rFonts w:ascii="等线" w:eastAsia="等线" w:hAnsi="等线" w:hint="eastAsia"/>
          <w:szCs w:val="24"/>
        </w:rPr>
        <w:t>xitongzongshu (</w:t>
      </w:r>
      <w:r w:rsidRPr="006E3BFC">
        <w:rPr>
          <w:rFonts w:ascii="等线" w:eastAsia="等线" w:hAnsi="等线"/>
          <w:szCs w:val="24"/>
        </w:rPr>
        <w:t>systematic review</w:t>
      </w:r>
      <w:r w:rsidRPr="006E3BFC">
        <w:rPr>
          <w:rFonts w:ascii="等线" w:eastAsia="等线" w:hAnsi="等线" w:hint="eastAsia"/>
          <w:szCs w:val="24"/>
        </w:rPr>
        <w:t>) OR xitongpingjia (</w:t>
      </w:r>
      <w:r w:rsidRPr="006E3BFC">
        <w:rPr>
          <w:rFonts w:ascii="等线" w:eastAsia="等线" w:hAnsi="等线"/>
          <w:szCs w:val="24"/>
        </w:rPr>
        <w:t>systematic review</w:t>
      </w:r>
      <w:r w:rsidRPr="006E3BFC">
        <w:rPr>
          <w:rFonts w:ascii="等线" w:eastAsia="等线" w:hAnsi="等线" w:hint="eastAsia"/>
          <w:szCs w:val="24"/>
        </w:rPr>
        <w:t xml:space="preserve">) </w:t>
      </w:r>
      <w:r w:rsidRPr="006E3BFC">
        <w:rPr>
          <w:rFonts w:ascii="等线" w:eastAsia="等线" w:hAnsi="等线"/>
          <w:szCs w:val="24"/>
        </w:rPr>
        <w:t xml:space="preserve">huicuifenxi(systematic review) </w:t>
      </w:r>
      <w:r w:rsidRPr="006E3BFC">
        <w:rPr>
          <w:rFonts w:ascii="等线" w:eastAsia="等线" w:hAnsi="等线" w:hint="eastAsia"/>
          <w:szCs w:val="24"/>
        </w:rPr>
        <w:t>OR meta OR shu (mouse)</w:t>
      </w:r>
    </w:p>
    <w:p w:rsidR="007F15CC" w:rsidRPr="006E3BFC" w:rsidRDefault="001F6001" w:rsidP="00127EBB">
      <w:pPr>
        <w:spacing w:line="360" w:lineRule="auto"/>
        <w:ind w:left="105" w:hangingChars="50" w:hanging="105"/>
        <w:rPr>
          <w:rFonts w:ascii="等线" w:eastAsia="等线" w:hAnsi="等线"/>
          <w:szCs w:val="24"/>
        </w:rPr>
      </w:pPr>
      <w:r w:rsidRPr="006E3BFC">
        <w:rPr>
          <w:rFonts w:ascii="等线" w:eastAsia="等线" w:hAnsi="等线"/>
          <w:szCs w:val="24"/>
        </w:rPr>
        <w:t>#5 #1 AND #2 AND # 3 NOT #4</w:t>
      </w:r>
    </w:p>
    <w:bookmarkEnd w:id="0"/>
    <w:p w:rsidR="007F15CC" w:rsidRPr="006E3BFC" w:rsidRDefault="007F15CC" w:rsidP="00127EBB">
      <w:pPr>
        <w:spacing w:line="360" w:lineRule="auto"/>
        <w:rPr>
          <w:rFonts w:ascii="等线" w:eastAsia="等线" w:hAnsi="等线"/>
          <w:sz w:val="18"/>
        </w:rPr>
      </w:pPr>
    </w:p>
    <w:sectPr w:rsidR="007F15CC" w:rsidRPr="006E3BF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01" w:rsidRDefault="001F6001">
      <w:r>
        <w:separator/>
      </w:r>
    </w:p>
  </w:endnote>
  <w:endnote w:type="continuationSeparator" w:id="0">
    <w:p w:rsidR="001F6001" w:rsidRDefault="001F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01" w:rsidRDefault="001F6001">
      <w:r>
        <w:separator/>
      </w:r>
    </w:p>
  </w:footnote>
  <w:footnote w:type="continuationSeparator" w:id="0">
    <w:p w:rsidR="001F6001" w:rsidRDefault="001F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CC" w:rsidRDefault="001F600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15CC" w:rsidRDefault="001F600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27EB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F15CC" w:rsidRDefault="001F600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27EB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55546"/>
    <w:rsid w:val="00127EBB"/>
    <w:rsid w:val="001F6001"/>
    <w:rsid w:val="006E3BFC"/>
    <w:rsid w:val="007F15CC"/>
    <w:rsid w:val="00F35F1B"/>
    <w:rsid w:val="3115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E463FC0-A1B9-4739-BD97-CA843ABC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6E3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6E3B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刘雪寒</dc:creator>
  <cp:lastModifiedBy>Fanlong Bu</cp:lastModifiedBy>
  <cp:revision>4</cp:revision>
  <dcterms:created xsi:type="dcterms:W3CDTF">2019-08-21T08:23:00Z</dcterms:created>
  <dcterms:modified xsi:type="dcterms:W3CDTF">2019-09-25T15:57:00Z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