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077A" w:rsidRPr="00E83199" w:rsidRDefault="0021077A">
      <w:pPr>
        <w:sectPr w:rsidR="0021077A" w:rsidRPr="00E83199">
          <w:pgSz w:w="12240" w:h="15840"/>
          <w:pgMar w:top="48" w:right="1440" w:bottom="1440" w:left="100" w:header="0" w:footer="0" w:gutter="0"/>
          <w:cols w:space="720" w:equalWidth="0">
            <w:col w:w="10700"/>
          </w:cols>
        </w:sect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  <w:bookmarkStart w:id="0" w:name="page10"/>
      <w:bookmarkEnd w:id="0"/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316" w:lineRule="exact"/>
        <w:rPr>
          <w:sz w:val="20"/>
          <w:szCs w:val="20"/>
        </w:rPr>
      </w:pPr>
    </w:p>
    <w:p w:rsidR="0021077A" w:rsidRPr="00E83199" w:rsidRDefault="00E83199" w:rsidP="00E83199">
      <w:pPr>
        <w:numPr>
          <w:ilvl w:val="0"/>
          <w:numId w:val="1"/>
        </w:numPr>
        <w:tabs>
          <w:tab w:val="left" w:pos="1980"/>
        </w:tabs>
        <w:ind w:left="1980" w:hanging="760"/>
        <w:rPr>
          <w:rFonts w:eastAsia="Times New Roman"/>
          <w:sz w:val="24"/>
          <w:szCs w:val="24"/>
        </w:rPr>
      </w:pPr>
      <w:r w:rsidRPr="00E83199">
        <w:rPr>
          <w:rFonts w:eastAsia="Times New Roman"/>
          <w:b/>
          <w:bCs/>
          <w:sz w:val="24"/>
          <w:szCs w:val="24"/>
        </w:rPr>
        <w:t>Folic acid alleviates oxidative stress and hyperhomocysteinemia involved i</w:t>
      </w:r>
      <w:r w:rsidRPr="00E83199">
        <w:rPr>
          <w:rFonts w:eastAsia="Times New Roman"/>
          <w:b/>
          <w:bCs/>
          <w:sz w:val="24"/>
          <w:szCs w:val="24"/>
        </w:rPr>
        <w:t>n</w:t>
      </w:r>
    </w:p>
    <w:p w:rsidR="0021077A" w:rsidRPr="00E83199" w:rsidRDefault="0021077A">
      <w:pPr>
        <w:spacing w:line="276" w:lineRule="exact"/>
        <w:rPr>
          <w:sz w:val="20"/>
          <w:szCs w:val="20"/>
        </w:rPr>
      </w:pPr>
    </w:p>
    <w:p w:rsidR="0021077A" w:rsidRPr="00E83199" w:rsidRDefault="00E83199">
      <w:pPr>
        <w:tabs>
          <w:tab w:val="left" w:pos="3760"/>
        </w:tabs>
        <w:ind w:left="1220"/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2</w:t>
      </w:r>
      <w:r w:rsidRPr="00E83199">
        <w:rPr>
          <w:sz w:val="20"/>
          <w:szCs w:val="20"/>
        </w:rPr>
        <w:tab/>
      </w:r>
      <w:r w:rsidRPr="00E83199">
        <w:rPr>
          <w:rFonts w:eastAsia="Times New Roman"/>
          <w:b/>
          <w:bCs/>
          <w:sz w:val="24"/>
          <w:szCs w:val="24"/>
        </w:rPr>
        <w:t>testicular dysfunction of hypothyroid rats</w:t>
      </w:r>
    </w:p>
    <w:p w:rsidR="0021077A" w:rsidRPr="00E83199" w:rsidRDefault="0021077A">
      <w:pPr>
        <w:spacing w:line="244" w:lineRule="exact"/>
        <w:rPr>
          <w:sz w:val="20"/>
          <w:szCs w:val="20"/>
        </w:rPr>
      </w:pPr>
    </w:p>
    <w:p w:rsidR="0021077A" w:rsidRPr="00E83199" w:rsidRDefault="00E83199" w:rsidP="00E83199">
      <w:pPr>
        <w:numPr>
          <w:ilvl w:val="0"/>
          <w:numId w:val="2"/>
        </w:numPr>
        <w:tabs>
          <w:tab w:val="left" w:pos="1700"/>
        </w:tabs>
        <w:ind w:left="1700" w:hanging="480"/>
        <w:rPr>
          <w:rFonts w:eastAsia="Times New Roman"/>
          <w:sz w:val="24"/>
          <w:szCs w:val="24"/>
        </w:rPr>
      </w:pPr>
      <w:r w:rsidRPr="00E83199">
        <w:rPr>
          <w:rFonts w:eastAsia="Times New Roman"/>
          <w:b/>
          <w:bCs/>
          <w:sz w:val="24"/>
          <w:szCs w:val="24"/>
        </w:rPr>
        <w:t>Wafaa Ibrahim</w:t>
      </w:r>
      <w:r w:rsidRPr="00E83199">
        <w:rPr>
          <w:rFonts w:eastAsia="Times New Roman"/>
          <w:b/>
          <w:bCs/>
          <w:sz w:val="32"/>
          <w:szCs w:val="32"/>
          <w:vertAlign w:val="superscript"/>
        </w:rPr>
        <w:t>1</w:t>
      </w:r>
      <w:r w:rsidRPr="00E83199">
        <w:rPr>
          <w:rFonts w:eastAsia="Times New Roman"/>
          <w:b/>
          <w:bCs/>
          <w:sz w:val="24"/>
          <w:szCs w:val="24"/>
        </w:rPr>
        <w:t>, Ehab Tousson</w:t>
      </w:r>
      <w:r w:rsidRPr="00E83199">
        <w:rPr>
          <w:rFonts w:eastAsia="Times New Roman"/>
          <w:b/>
          <w:bCs/>
          <w:sz w:val="32"/>
          <w:szCs w:val="32"/>
          <w:vertAlign w:val="superscript"/>
        </w:rPr>
        <w:t>2</w:t>
      </w:r>
      <w:r w:rsidRPr="00E83199">
        <w:rPr>
          <w:rFonts w:eastAsia="Times New Roman"/>
          <w:b/>
          <w:bCs/>
          <w:sz w:val="24"/>
          <w:szCs w:val="24"/>
        </w:rPr>
        <w:t xml:space="preserve"> Ehab M. M. Ali</w:t>
      </w:r>
      <w:r w:rsidRPr="00E83199">
        <w:rPr>
          <w:rFonts w:eastAsia="Times New Roman"/>
          <w:b/>
          <w:bCs/>
          <w:sz w:val="32"/>
          <w:szCs w:val="32"/>
          <w:vertAlign w:val="superscript"/>
        </w:rPr>
        <w:t>3</w:t>
      </w:r>
      <w:r w:rsidRPr="00E83199">
        <w:rPr>
          <w:rFonts w:eastAsia="Times New Roman"/>
          <w:b/>
          <w:bCs/>
          <w:sz w:val="24"/>
          <w:szCs w:val="24"/>
        </w:rPr>
        <w:t>, and Mohammed A. Mansour</w:t>
      </w:r>
      <w:r w:rsidRPr="00E83199">
        <w:rPr>
          <w:rFonts w:eastAsia="Times New Roman"/>
          <w:b/>
          <w:bCs/>
          <w:sz w:val="32"/>
          <w:szCs w:val="32"/>
          <w:vertAlign w:val="superscript"/>
        </w:rPr>
        <w:t>3</w:t>
      </w:r>
    </w:p>
    <w:p w:rsidR="0021077A" w:rsidRPr="00E83199" w:rsidRDefault="0021077A">
      <w:pPr>
        <w:spacing w:line="184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"/>
        </w:numPr>
        <w:tabs>
          <w:tab w:val="left" w:pos="1700"/>
        </w:tabs>
        <w:ind w:left="1700" w:hanging="480"/>
        <w:rPr>
          <w:rFonts w:eastAsia="Times New Roman"/>
          <w:sz w:val="24"/>
          <w:szCs w:val="24"/>
        </w:rPr>
      </w:pPr>
      <w:r w:rsidRPr="00E83199">
        <w:rPr>
          <w:rFonts w:eastAsia="Times New Roman"/>
          <w:b/>
          <w:bCs/>
          <w:sz w:val="32"/>
          <w:szCs w:val="32"/>
          <w:vertAlign w:val="superscript"/>
        </w:rPr>
        <w:t>1</w:t>
      </w:r>
      <w:r w:rsidRPr="00E83199">
        <w:rPr>
          <w:rFonts w:eastAsia="Times New Roman"/>
          <w:sz w:val="24"/>
          <w:szCs w:val="24"/>
        </w:rPr>
        <w:t xml:space="preserve">Department of medical Biochemistry, Faculty of Medicine; </w:t>
      </w:r>
      <w:r w:rsidRPr="00E83199">
        <w:rPr>
          <w:rFonts w:eastAsia="Times New Roman"/>
          <w:b/>
          <w:bCs/>
          <w:sz w:val="32"/>
          <w:szCs w:val="32"/>
          <w:vertAlign w:val="superscript"/>
        </w:rPr>
        <w:t>2</w:t>
      </w:r>
      <w:r w:rsidRPr="00E83199">
        <w:rPr>
          <w:rFonts w:eastAsia="Times New Roman"/>
          <w:sz w:val="24"/>
          <w:szCs w:val="24"/>
        </w:rPr>
        <w:t>Department of Zoology,</w:t>
      </w:r>
    </w:p>
    <w:p w:rsidR="0021077A" w:rsidRPr="00E83199" w:rsidRDefault="0021077A">
      <w:pPr>
        <w:spacing w:line="184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"/>
        </w:numPr>
        <w:tabs>
          <w:tab w:val="left" w:pos="1700"/>
        </w:tabs>
        <w:ind w:left="1700" w:hanging="480"/>
        <w:rPr>
          <w:rFonts w:eastAsia="Times New Roman"/>
          <w:sz w:val="24"/>
          <w:szCs w:val="24"/>
        </w:rPr>
      </w:pPr>
      <w:r w:rsidRPr="00E83199">
        <w:rPr>
          <w:rFonts w:eastAsia="Times New Roman"/>
          <w:b/>
          <w:bCs/>
          <w:sz w:val="32"/>
          <w:szCs w:val="32"/>
          <w:vertAlign w:val="superscript"/>
        </w:rPr>
        <w:t>3</w:t>
      </w:r>
      <w:r w:rsidRPr="00E83199">
        <w:rPr>
          <w:rFonts w:eastAsia="Times New Roman"/>
          <w:sz w:val="24"/>
          <w:szCs w:val="24"/>
        </w:rPr>
        <w:t xml:space="preserve">Biochemistry Section, Department of </w:t>
      </w:r>
      <w:r w:rsidRPr="00E83199">
        <w:rPr>
          <w:rFonts w:eastAsia="Times New Roman"/>
          <w:sz w:val="24"/>
          <w:szCs w:val="24"/>
        </w:rPr>
        <w:t>Chemistry; Faculty of Science, Tanta University,</w:t>
      </w:r>
    </w:p>
    <w:p w:rsidR="0021077A" w:rsidRPr="00E83199" w:rsidRDefault="0021077A">
      <w:pPr>
        <w:spacing w:line="21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"/>
        </w:numPr>
        <w:tabs>
          <w:tab w:val="left" w:pos="1700"/>
        </w:tabs>
        <w:ind w:left="1700" w:hanging="48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Egypt.</w:t>
      </w:r>
    </w:p>
    <w:p w:rsidR="0021077A" w:rsidRPr="00E83199" w:rsidRDefault="0021077A">
      <w:pPr>
        <w:spacing w:line="276" w:lineRule="exact"/>
        <w:rPr>
          <w:sz w:val="20"/>
          <w:szCs w:val="20"/>
        </w:rPr>
      </w:pPr>
    </w:p>
    <w:p w:rsidR="0021077A" w:rsidRPr="00E83199" w:rsidRDefault="00E83199">
      <w:pPr>
        <w:ind w:left="1220"/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7</w:t>
      </w:r>
    </w:p>
    <w:p w:rsidR="0021077A" w:rsidRPr="00E83199" w:rsidRDefault="0021077A">
      <w:pPr>
        <w:spacing w:line="277" w:lineRule="exact"/>
        <w:rPr>
          <w:sz w:val="20"/>
          <w:szCs w:val="20"/>
        </w:rPr>
      </w:pPr>
    </w:p>
    <w:p w:rsidR="0021077A" w:rsidRPr="00E83199" w:rsidRDefault="00E83199">
      <w:pPr>
        <w:ind w:left="1220"/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8</w:t>
      </w:r>
    </w:p>
    <w:p w:rsidR="0021077A" w:rsidRPr="00E83199" w:rsidRDefault="0021077A">
      <w:pPr>
        <w:spacing w:line="276" w:lineRule="exact"/>
        <w:rPr>
          <w:sz w:val="20"/>
          <w:szCs w:val="20"/>
        </w:rPr>
      </w:pPr>
    </w:p>
    <w:p w:rsidR="0021077A" w:rsidRPr="00E83199" w:rsidRDefault="00E83199">
      <w:pPr>
        <w:ind w:left="1220"/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9</w:t>
      </w:r>
    </w:p>
    <w:p w:rsidR="0021077A" w:rsidRPr="00E83199" w:rsidRDefault="0021077A">
      <w:pPr>
        <w:spacing w:line="276" w:lineRule="exact"/>
        <w:rPr>
          <w:sz w:val="20"/>
          <w:szCs w:val="20"/>
        </w:rPr>
      </w:pPr>
    </w:p>
    <w:p w:rsidR="0021077A" w:rsidRPr="00E83199" w:rsidRDefault="00E83199">
      <w:pPr>
        <w:ind w:left="1100"/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10</w:t>
      </w:r>
    </w:p>
    <w:p w:rsidR="0021077A" w:rsidRPr="00E83199" w:rsidRDefault="0021077A">
      <w:pPr>
        <w:spacing w:line="276" w:lineRule="exact"/>
        <w:rPr>
          <w:sz w:val="20"/>
          <w:szCs w:val="20"/>
        </w:rPr>
      </w:pPr>
    </w:p>
    <w:p w:rsidR="0021077A" w:rsidRPr="00E83199" w:rsidRDefault="00E83199">
      <w:pPr>
        <w:ind w:left="1100"/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11</w:t>
      </w:r>
    </w:p>
    <w:p w:rsidR="0021077A" w:rsidRPr="00E83199" w:rsidRDefault="0021077A">
      <w:pPr>
        <w:spacing w:line="276" w:lineRule="exact"/>
        <w:rPr>
          <w:sz w:val="20"/>
          <w:szCs w:val="20"/>
        </w:rPr>
      </w:pPr>
    </w:p>
    <w:p w:rsidR="0021077A" w:rsidRPr="00E83199" w:rsidRDefault="00E83199">
      <w:pPr>
        <w:ind w:left="1100"/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12</w:t>
      </w:r>
    </w:p>
    <w:p w:rsidR="0021077A" w:rsidRPr="00E83199" w:rsidRDefault="0021077A">
      <w:pPr>
        <w:spacing w:line="276" w:lineRule="exact"/>
        <w:rPr>
          <w:sz w:val="20"/>
          <w:szCs w:val="20"/>
        </w:rPr>
      </w:pPr>
    </w:p>
    <w:p w:rsidR="0021077A" w:rsidRPr="00E83199" w:rsidRDefault="00E83199" w:rsidP="00E83199">
      <w:pPr>
        <w:numPr>
          <w:ilvl w:val="0"/>
          <w:numId w:val="3"/>
        </w:numPr>
        <w:tabs>
          <w:tab w:val="left" w:pos="1780"/>
        </w:tabs>
        <w:ind w:left="1780" w:hanging="68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Corresponding author:</w:t>
      </w:r>
    </w:p>
    <w:p w:rsidR="0021077A" w:rsidRPr="00E83199" w:rsidRDefault="0021077A">
      <w:pPr>
        <w:spacing w:line="281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"/>
        </w:numPr>
        <w:tabs>
          <w:tab w:val="left" w:pos="1700"/>
        </w:tabs>
        <w:ind w:left="17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b/>
          <w:bCs/>
          <w:sz w:val="24"/>
          <w:szCs w:val="24"/>
        </w:rPr>
        <w:t>Mr. Mohammed Mansour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"/>
        </w:numPr>
        <w:tabs>
          <w:tab w:val="left" w:pos="1700"/>
        </w:tabs>
        <w:ind w:left="17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b/>
          <w:bCs/>
          <w:sz w:val="24"/>
          <w:szCs w:val="24"/>
        </w:rPr>
        <w:t>Phone:0112261825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"/>
        </w:numPr>
        <w:tabs>
          <w:tab w:val="left" w:pos="1700"/>
        </w:tabs>
        <w:ind w:left="17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b/>
          <w:bCs/>
          <w:sz w:val="24"/>
          <w:szCs w:val="24"/>
        </w:rPr>
        <w:t>Email: biomansour@hotmail.com</w:t>
      </w:r>
    </w:p>
    <w:p w:rsidR="0021077A" w:rsidRPr="00E83199" w:rsidRDefault="0021077A">
      <w:pPr>
        <w:spacing w:line="276" w:lineRule="exact"/>
        <w:rPr>
          <w:sz w:val="20"/>
          <w:szCs w:val="20"/>
        </w:rPr>
      </w:pPr>
    </w:p>
    <w:p w:rsidR="0021077A" w:rsidRPr="00E83199" w:rsidRDefault="00E83199">
      <w:pPr>
        <w:ind w:left="1100"/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17</w:t>
      </w:r>
    </w:p>
    <w:p w:rsidR="0021077A" w:rsidRPr="00E83199" w:rsidRDefault="0021077A">
      <w:pPr>
        <w:spacing w:line="276" w:lineRule="exact"/>
        <w:rPr>
          <w:sz w:val="20"/>
          <w:szCs w:val="20"/>
        </w:rPr>
      </w:pPr>
    </w:p>
    <w:p w:rsidR="0021077A" w:rsidRPr="00E83199" w:rsidRDefault="00E83199">
      <w:pPr>
        <w:ind w:left="1100"/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18</w:t>
      </w:r>
    </w:p>
    <w:p w:rsidR="0021077A" w:rsidRPr="00E83199" w:rsidRDefault="0021077A">
      <w:pPr>
        <w:spacing w:line="276" w:lineRule="exact"/>
        <w:rPr>
          <w:sz w:val="20"/>
          <w:szCs w:val="20"/>
        </w:rPr>
      </w:pPr>
    </w:p>
    <w:p w:rsidR="0021077A" w:rsidRPr="00E83199" w:rsidRDefault="00E83199">
      <w:pPr>
        <w:ind w:left="1100"/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19</w:t>
      </w:r>
    </w:p>
    <w:p w:rsidR="0021077A" w:rsidRPr="00E83199" w:rsidRDefault="0021077A">
      <w:pPr>
        <w:spacing w:line="277" w:lineRule="exact"/>
        <w:rPr>
          <w:sz w:val="20"/>
          <w:szCs w:val="20"/>
        </w:rPr>
      </w:pPr>
    </w:p>
    <w:p w:rsidR="0021077A" w:rsidRPr="00E83199" w:rsidRDefault="00E83199">
      <w:pPr>
        <w:ind w:left="1100"/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20</w:t>
      </w:r>
    </w:p>
    <w:p w:rsidR="0021077A" w:rsidRPr="00E83199" w:rsidRDefault="0021077A">
      <w:pPr>
        <w:spacing w:line="276" w:lineRule="exact"/>
        <w:rPr>
          <w:sz w:val="20"/>
          <w:szCs w:val="20"/>
        </w:rPr>
      </w:pPr>
    </w:p>
    <w:p w:rsidR="0021077A" w:rsidRPr="00E83199" w:rsidRDefault="00E83199">
      <w:pPr>
        <w:ind w:left="1100"/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21</w:t>
      </w:r>
    </w:p>
    <w:p w:rsidR="0021077A" w:rsidRPr="00E83199" w:rsidRDefault="0021077A">
      <w:pPr>
        <w:spacing w:line="276" w:lineRule="exact"/>
        <w:rPr>
          <w:sz w:val="20"/>
          <w:szCs w:val="20"/>
        </w:rPr>
      </w:pPr>
    </w:p>
    <w:p w:rsidR="0021077A" w:rsidRPr="00E83199" w:rsidRDefault="00E83199">
      <w:pPr>
        <w:ind w:left="1100"/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22</w:t>
      </w:r>
    </w:p>
    <w:p w:rsidR="0021077A" w:rsidRPr="00E83199" w:rsidRDefault="0021077A">
      <w:pPr>
        <w:spacing w:line="276" w:lineRule="exact"/>
        <w:rPr>
          <w:sz w:val="20"/>
          <w:szCs w:val="20"/>
        </w:rPr>
      </w:pPr>
    </w:p>
    <w:p w:rsidR="0021077A" w:rsidRPr="00E83199" w:rsidRDefault="00E83199">
      <w:pPr>
        <w:ind w:left="1100"/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23</w:t>
      </w: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303" w:lineRule="exact"/>
        <w:rPr>
          <w:sz w:val="20"/>
          <w:szCs w:val="20"/>
        </w:rPr>
      </w:pPr>
    </w:p>
    <w:p w:rsidR="0021077A" w:rsidRPr="00E83199" w:rsidRDefault="00E83199">
      <w:pPr>
        <w:ind w:left="5960"/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1</w:t>
      </w:r>
    </w:p>
    <w:p w:rsidR="0021077A" w:rsidRPr="00E83199" w:rsidRDefault="0021077A">
      <w:pPr>
        <w:sectPr w:rsidR="0021077A" w:rsidRPr="00E83199">
          <w:pgSz w:w="12240" w:h="15840"/>
          <w:pgMar w:top="48" w:right="1440" w:bottom="440" w:left="100" w:header="0" w:footer="0" w:gutter="0"/>
          <w:cols w:space="720" w:equalWidth="0">
            <w:col w:w="10700"/>
          </w:cols>
        </w:sectPr>
      </w:pPr>
    </w:p>
    <w:p w:rsidR="0021077A" w:rsidRPr="00E83199" w:rsidRDefault="00E83199" w:rsidP="00E83199">
      <w:pPr>
        <w:numPr>
          <w:ilvl w:val="0"/>
          <w:numId w:val="4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bookmarkStart w:id="1" w:name="page11"/>
      <w:bookmarkEnd w:id="1"/>
      <w:r w:rsidRPr="00E83199">
        <w:rPr>
          <w:rFonts w:eastAsia="Times New Roman"/>
          <w:b/>
          <w:bCs/>
          <w:sz w:val="24"/>
          <w:szCs w:val="24"/>
        </w:rPr>
        <w:lastRenderedPageBreak/>
        <w:t>Abstract</w:t>
      </w:r>
    </w:p>
    <w:p w:rsidR="0021077A" w:rsidRPr="00E83199" w:rsidRDefault="0021077A">
      <w:pPr>
        <w:spacing w:line="274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Although there is </w:t>
      </w:r>
      <w:r w:rsidRPr="00E83199">
        <w:rPr>
          <w:rFonts w:eastAsia="Times New Roman"/>
          <w:sz w:val="24"/>
          <w:szCs w:val="24"/>
        </w:rPr>
        <w:t>general agreement that thyroid hormone is an important hormonal</w:t>
      </w:r>
    </w:p>
    <w:p w:rsidR="0021077A" w:rsidRPr="00E83199" w:rsidRDefault="0021077A">
      <w:pPr>
        <w:spacing w:line="13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regulator of testis physiology during development period, its role in the post-pubertal and</w:t>
      </w:r>
    </w:p>
    <w:p w:rsidR="0021077A" w:rsidRPr="00E83199" w:rsidRDefault="0021077A">
      <w:pPr>
        <w:spacing w:line="13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adult testes is still controversial. Furthermore, most experimental studies to date have</w:t>
      </w:r>
    </w:p>
    <w:p w:rsidR="0021077A" w:rsidRPr="00E83199" w:rsidRDefault="0021077A">
      <w:pPr>
        <w:spacing w:line="13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focused on thyroid hormone effects on the developing testes and only limited data are</w:t>
      </w:r>
    </w:p>
    <w:p w:rsidR="0021077A" w:rsidRPr="00E83199" w:rsidRDefault="0021077A">
      <w:pPr>
        <w:spacing w:line="13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available  on  its  role  in  spermatogenesis.  This  study  evaluated  some  biochemical</w:t>
      </w:r>
    </w:p>
    <w:p w:rsidR="0021077A" w:rsidRPr="00E83199" w:rsidRDefault="0021077A">
      <w:pPr>
        <w:spacing w:line="137" w:lineRule="exact"/>
        <w:rPr>
          <w:sz w:val="20"/>
          <w:szCs w:val="20"/>
        </w:rPr>
      </w:pPr>
    </w:p>
    <w:p w:rsidR="0021077A" w:rsidRPr="00E83199" w:rsidRDefault="00E83199">
      <w:pPr>
        <w:tabs>
          <w:tab w:val="left" w:pos="580"/>
          <w:tab w:val="left" w:pos="1740"/>
          <w:tab w:val="left" w:pos="2100"/>
          <w:tab w:val="left" w:pos="3520"/>
          <w:tab w:val="left" w:pos="5200"/>
          <w:tab w:val="left" w:pos="5720"/>
          <w:tab w:val="left" w:pos="6100"/>
          <w:tab w:val="left" w:pos="6920"/>
          <w:tab w:val="left" w:pos="7320"/>
          <w:tab w:val="left" w:pos="8360"/>
        </w:tabs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30</w:t>
      </w:r>
      <w:r w:rsidRPr="00E83199">
        <w:rPr>
          <w:sz w:val="20"/>
          <w:szCs w:val="20"/>
        </w:rPr>
        <w:tab/>
      </w:r>
      <w:r w:rsidRPr="00E83199">
        <w:rPr>
          <w:rFonts w:eastAsia="Times New Roman"/>
          <w:sz w:val="24"/>
          <w:szCs w:val="24"/>
        </w:rPr>
        <w:t>alterations</w:t>
      </w:r>
      <w:r w:rsidRPr="00E83199">
        <w:rPr>
          <w:rFonts w:eastAsia="Times New Roman"/>
          <w:sz w:val="24"/>
          <w:szCs w:val="24"/>
        </w:rPr>
        <w:tab/>
        <w:t>in</w:t>
      </w:r>
      <w:r w:rsidRPr="00E83199">
        <w:rPr>
          <w:rFonts w:eastAsia="Times New Roman"/>
          <w:sz w:val="24"/>
          <w:szCs w:val="24"/>
        </w:rPr>
        <w:tab/>
        <w:t>post-pubertal</w:t>
      </w:r>
      <w:r w:rsidRPr="00E83199">
        <w:rPr>
          <w:rFonts w:eastAsia="Times New Roman"/>
          <w:sz w:val="24"/>
          <w:szCs w:val="24"/>
        </w:rPr>
        <w:tab/>
        <w:t>hypothyroidism</w:t>
      </w:r>
      <w:r w:rsidRPr="00E83199">
        <w:rPr>
          <w:rFonts w:eastAsia="Times New Roman"/>
          <w:sz w:val="24"/>
          <w:szCs w:val="24"/>
        </w:rPr>
        <w:tab/>
        <w:t>and</w:t>
      </w:r>
      <w:r w:rsidRPr="00E83199">
        <w:rPr>
          <w:rFonts w:eastAsia="Times New Roman"/>
          <w:sz w:val="24"/>
          <w:szCs w:val="24"/>
        </w:rPr>
        <w:tab/>
        <w:t>its</w:t>
      </w:r>
      <w:r w:rsidRPr="00E83199">
        <w:rPr>
          <w:rFonts w:eastAsia="Times New Roman"/>
          <w:sz w:val="24"/>
          <w:szCs w:val="24"/>
        </w:rPr>
        <w:tab/>
        <w:t>impact</w:t>
      </w:r>
      <w:r w:rsidRPr="00E83199">
        <w:rPr>
          <w:rFonts w:eastAsia="Times New Roman"/>
          <w:sz w:val="24"/>
          <w:szCs w:val="24"/>
        </w:rPr>
        <w:tab/>
        <w:t>on</w:t>
      </w:r>
      <w:r w:rsidRPr="00E83199">
        <w:rPr>
          <w:rFonts w:eastAsia="Times New Roman"/>
          <w:sz w:val="24"/>
          <w:szCs w:val="24"/>
        </w:rPr>
        <w:tab/>
        <w:t>testicular</w:t>
      </w:r>
      <w:r w:rsidRPr="00E83199">
        <w:rPr>
          <w:rFonts w:eastAsia="Times New Roman"/>
          <w:sz w:val="24"/>
          <w:szCs w:val="24"/>
        </w:rPr>
        <w:tab/>
        <w:t>fu</w:t>
      </w:r>
      <w:r w:rsidRPr="00E83199">
        <w:rPr>
          <w:rFonts w:eastAsia="Times New Roman"/>
          <w:sz w:val="24"/>
          <w:szCs w:val="24"/>
        </w:rPr>
        <w:t>nction.</w:t>
      </w:r>
    </w:p>
    <w:p w:rsidR="0021077A" w:rsidRPr="00E83199" w:rsidRDefault="0021077A">
      <w:pPr>
        <w:spacing w:line="139" w:lineRule="exact"/>
        <w:rPr>
          <w:sz w:val="20"/>
          <w:szCs w:val="20"/>
        </w:rPr>
      </w:pPr>
    </w:p>
    <w:p w:rsidR="0021077A" w:rsidRPr="00E83199" w:rsidRDefault="00E83199" w:rsidP="00E83199">
      <w:pPr>
        <w:numPr>
          <w:ilvl w:val="0"/>
          <w:numId w:val="5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Additionally, the ameliorating role of folic acid supplementation was investigated. Fifty</w:t>
      </w:r>
    </w:p>
    <w:p w:rsidR="0021077A" w:rsidRPr="00E83199" w:rsidRDefault="0021077A">
      <w:pPr>
        <w:spacing w:line="13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5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male albino rats were randomly divided into five groups (group I, control; group II, folic</w:t>
      </w:r>
    </w:p>
    <w:p w:rsidR="0021077A" w:rsidRPr="00E83199" w:rsidRDefault="0021077A">
      <w:pPr>
        <w:spacing w:line="13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5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acid; group III, 0.05% </w:t>
      </w:r>
      <w:r w:rsidRPr="00E83199">
        <w:rPr>
          <w:rFonts w:eastAsia="Times New Roman"/>
          <w:sz w:val="24"/>
          <w:szCs w:val="24"/>
        </w:rPr>
        <w:t>propylthiouracil-induced hypothyroid rats; group IV, co-treatment;</w:t>
      </w:r>
    </w:p>
    <w:p w:rsidR="0021077A" w:rsidRPr="00E83199" w:rsidRDefault="0021077A">
      <w:pPr>
        <w:spacing w:line="137" w:lineRule="exact"/>
        <w:rPr>
          <w:sz w:val="20"/>
          <w:szCs w:val="20"/>
        </w:rPr>
      </w:pPr>
    </w:p>
    <w:p w:rsidR="0021077A" w:rsidRPr="00E83199" w:rsidRDefault="00E83199">
      <w:pPr>
        <w:tabs>
          <w:tab w:val="left" w:pos="580"/>
          <w:tab w:val="left" w:pos="1380"/>
          <w:tab w:val="left" w:pos="1840"/>
          <w:tab w:val="left" w:pos="3600"/>
          <w:tab w:val="left" w:pos="4520"/>
          <w:tab w:val="left" w:pos="5180"/>
          <w:tab w:val="left" w:pos="6820"/>
          <w:tab w:val="left" w:pos="7480"/>
          <w:tab w:val="left" w:pos="8060"/>
        </w:tabs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34</w:t>
      </w:r>
      <w:r w:rsidRPr="00E83199">
        <w:rPr>
          <w:sz w:val="20"/>
          <w:szCs w:val="20"/>
        </w:rPr>
        <w:tab/>
      </w:r>
      <w:r w:rsidRPr="00E83199">
        <w:rPr>
          <w:rFonts w:eastAsia="Times New Roman"/>
          <w:sz w:val="24"/>
          <w:szCs w:val="24"/>
        </w:rPr>
        <w:t>group</w:t>
      </w:r>
      <w:r w:rsidRPr="00E83199">
        <w:rPr>
          <w:rFonts w:eastAsia="Times New Roman"/>
          <w:sz w:val="24"/>
          <w:szCs w:val="24"/>
        </w:rPr>
        <w:tab/>
        <w:t>V,</w:t>
      </w:r>
      <w:r w:rsidRPr="00E83199">
        <w:rPr>
          <w:rFonts w:eastAsia="Times New Roman"/>
          <w:sz w:val="24"/>
          <w:szCs w:val="24"/>
        </w:rPr>
        <w:tab/>
        <w:t>post-treatment).</w:t>
      </w:r>
      <w:r w:rsidRPr="00E83199">
        <w:rPr>
          <w:rFonts w:eastAsia="Times New Roman"/>
          <w:sz w:val="24"/>
          <w:szCs w:val="24"/>
        </w:rPr>
        <w:tab/>
        <w:t>Plasma</w:t>
      </w:r>
      <w:r w:rsidRPr="00E83199">
        <w:rPr>
          <w:rFonts w:eastAsia="Times New Roman"/>
          <w:sz w:val="24"/>
          <w:szCs w:val="24"/>
        </w:rPr>
        <w:tab/>
        <w:t>total</w:t>
      </w:r>
      <w:r w:rsidRPr="00E83199">
        <w:rPr>
          <w:rFonts w:eastAsia="Times New Roman"/>
          <w:sz w:val="24"/>
          <w:szCs w:val="24"/>
        </w:rPr>
        <w:tab/>
        <w:t>homocysteine,</w:t>
      </w:r>
      <w:r w:rsidRPr="00E83199">
        <w:rPr>
          <w:rFonts w:eastAsia="Times New Roman"/>
          <w:sz w:val="24"/>
          <w:szCs w:val="24"/>
        </w:rPr>
        <w:tab/>
        <w:t>total</w:t>
      </w:r>
      <w:r w:rsidRPr="00E83199">
        <w:rPr>
          <w:rFonts w:eastAsia="Times New Roman"/>
          <w:sz w:val="24"/>
          <w:szCs w:val="24"/>
        </w:rPr>
        <w:tab/>
        <w:t>NO</w:t>
      </w:r>
      <w:r w:rsidRPr="00E83199">
        <w:rPr>
          <w:sz w:val="20"/>
          <w:szCs w:val="20"/>
        </w:rPr>
        <w:tab/>
      </w:r>
      <w:r w:rsidRPr="00E83199">
        <w:rPr>
          <w:rFonts w:eastAsia="Times New Roman"/>
          <w:sz w:val="23"/>
          <w:szCs w:val="23"/>
        </w:rPr>
        <w:t>metabolites,</w:t>
      </w:r>
    </w:p>
    <w:p w:rsidR="0021077A" w:rsidRPr="00E83199" w:rsidRDefault="0021077A">
      <w:pPr>
        <w:spacing w:line="139" w:lineRule="exact"/>
        <w:rPr>
          <w:sz w:val="20"/>
          <w:szCs w:val="20"/>
        </w:rPr>
      </w:pPr>
    </w:p>
    <w:p w:rsidR="0021077A" w:rsidRPr="00E83199" w:rsidRDefault="00E83199" w:rsidP="00E83199">
      <w:pPr>
        <w:numPr>
          <w:ilvl w:val="0"/>
          <w:numId w:val="6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malondialdehyde  and  GSSG/GSH  ratio  quantified  by  HPLC  significantly  (</w:t>
      </w:r>
      <w:r w:rsidRPr="00E83199">
        <w:rPr>
          <w:rFonts w:eastAsia="Times New Roman"/>
          <w:i/>
          <w:iCs/>
          <w:sz w:val="24"/>
          <w:szCs w:val="24"/>
        </w:rPr>
        <w:t>P</w:t>
      </w:r>
      <w:r w:rsidRPr="00E83199">
        <w:rPr>
          <w:rFonts w:eastAsia="Times New Roman"/>
          <w:sz w:val="24"/>
          <w:szCs w:val="24"/>
        </w:rPr>
        <w:t>&lt;0.05)</w:t>
      </w:r>
    </w:p>
    <w:p w:rsidR="0021077A" w:rsidRPr="00E83199" w:rsidRDefault="0021077A">
      <w:pPr>
        <w:spacing w:line="13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6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increased in hypothyroi</w:t>
      </w:r>
      <w:r w:rsidRPr="00E83199">
        <w:rPr>
          <w:rFonts w:eastAsia="Times New Roman"/>
          <w:sz w:val="24"/>
          <w:szCs w:val="24"/>
        </w:rPr>
        <w:t>d rats as compared to controls. These biochemical alterations at</w:t>
      </w:r>
    </w:p>
    <w:p w:rsidR="0021077A" w:rsidRPr="00E83199" w:rsidRDefault="0021077A">
      <w:pPr>
        <w:spacing w:line="1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8820"/>
      </w:tblGrid>
      <w:tr w:rsidR="0021077A" w:rsidRPr="00E83199">
        <w:trPr>
          <w:trHeight w:val="276"/>
        </w:trPr>
        <w:tc>
          <w:tcPr>
            <w:tcW w:w="420" w:type="dxa"/>
            <w:vAlign w:val="bottom"/>
          </w:tcPr>
          <w:p w:rsidR="0021077A" w:rsidRPr="00E83199" w:rsidRDefault="00E83199">
            <w:pPr>
              <w:ind w:right="60"/>
              <w:jc w:val="right"/>
              <w:rPr>
                <w:sz w:val="20"/>
                <w:szCs w:val="20"/>
              </w:rPr>
            </w:pPr>
            <w:r w:rsidRPr="00E83199">
              <w:rPr>
                <w:rFonts w:eastAsia="Times New Roman"/>
                <w:w w:val="91"/>
                <w:sz w:val="24"/>
                <w:szCs w:val="24"/>
              </w:rPr>
              <w:t>37</w:t>
            </w:r>
          </w:p>
        </w:tc>
        <w:tc>
          <w:tcPr>
            <w:tcW w:w="8820" w:type="dxa"/>
            <w:vAlign w:val="bottom"/>
          </w:tcPr>
          <w:p w:rsidR="0021077A" w:rsidRPr="00E83199" w:rsidRDefault="00E83199">
            <w:pPr>
              <w:ind w:left="18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4"/>
                <w:szCs w:val="24"/>
              </w:rPr>
              <w:t>least  in  part  disrupted  spermatogenesis  in  these  experimental  models.  Folic  acid</w:t>
            </w:r>
          </w:p>
        </w:tc>
      </w:tr>
      <w:tr w:rsidR="0021077A" w:rsidRPr="00E83199">
        <w:trPr>
          <w:trHeight w:val="413"/>
        </w:trPr>
        <w:tc>
          <w:tcPr>
            <w:tcW w:w="420" w:type="dxa"/>
            <w:vAlign w:val="bottom"/>
          </w:tcPr>
          <w:p w:rsidR="0021077A" w:rsidRPr="00E83199" w:rsidRDefault="00E83199">
            <w:pPr>
              <w:ind w:right="60"/>
              <w:jc w:val="right"/>
              <w:rPr>
                <w:sz w:val="20"/>
                <w:szCs w:val="20"/>
              </w:rPr>
            </w:pPr>
            <w:r w:rsidRPr="00E83199">
              <w:rPr>
                <w:rFonts w:eastAsia="Times New Roman"/>
                <w:w w:val="91"/>
                <w:sz w:val="24"/>
                <w:szCs w:val="24"/>
              </w:rPr>
              <w:t>38</w:t>
            </w:r>
          </w:p>
        </w:tc>
        <w:tc>
          <w:tcPr>
            <w:tcW w:w="8820" w:type="dxa"/>
            <w:vAlign w:val="bottom"/>
          </w:tcPr>
          <w:p w:rsidR="0021077A" w:rsidRPr="00E83199" w:rsidRDefault="00E83199">
            <w:pPr>
              <w:ind w:left="18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4"/>
                <w:szCs w:val="24"/>
              </w:rPr>
              <w:t xml:space="preserve">supplemented  after  restoration  of  the  euthyroid  state  (group  V)  presented  </w:t>
            </w:r>
            <w:r w:rsidRPr="00E83199">
              <w:rPr>
                <w:rFonts w:eastAsia="Times New Roman"/>
                <w:sz w:val="24"/>
                <w:szCs w:val="24"/>
              </w:rPr>
              <w:t>better</w:t>
            </w:r>
          </w:p>
        </w:tc>
      </w:tr>
    </w:tbl>
    <w:p w:rsidR="0021077A" w:rsidRPr="00E83199" w:rsidRDefault="0021077A">
      <w:pPr>
        <w:spacing w:line="139" w:lineRule="exact"/>
        <w:rPr>
          <w:sz w:val="20"/>
          <w:szCs w:val="20"/>
        </w:rPr>
      </w:pPr>
    </w:p>
    <w:p w:rsidR="0021077A" w:rsidRPr="00E83199" w:rsidRDefault="00E83199" w:rsidP="00E83199">
      <w:pPr>
        <w:numPr>
          <w:ilvl w:val="0"/>
          <w:numId w:val="7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amelioration to spermatogenesis over its concurrent supplementation (group IV). This</w:t>
      </w:r>
    </w:p>
    <w:p w:rsidR="0021077A" w:rsidRPr="00E83199" w:rsidRDefault="0021077A">
      <w:pPr>
        <w:spacing w:line="13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7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postulates  an  indirect  negative  impact  of  post-pubertal  hypothyroidism  on  testicular</w:t>
      </w:r>
    </w:p>
    <w:p w:rsidR="0021077A" w:rsidRPr="00E83199" w:rsidRDefault="0021077A">
      <w:pPr>
        <w:spacing w:line="13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7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function through development of these alterations. This is plus th</w:t>
      </w:r>
      <w:r w:rsidRPr="00E83199">
        <w:rPr>
          <w:rFonts w:eastAsia="Times New Roman"/>
          <w:sz w:val="24"/>
          <w:szCs w:val="24"/>
        </w:rPr>
        <w:t>e observed role of folic</w:t>
      </w:r>
    </w:p>
    <w:p w:rsidR="0021077A" w:rsidRPr="00E83199" w:rsidRDefault="0021077A">
      <w:pPr>
        <w:spacing w:line="13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7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acid supplementation in enhancing spermatogenesis, boosting sperm concentration and</w:t>
      </w:r>
    </w:p>
    <w:p w:rsidR="0021077A" w:rsidRPr="00E83199" w:rsidRDefault="0021077A">
      <w:pPr>
        <w:spacing w:line="13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7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building up the antioxidant status against the oxidants in the present study. If confirmed</w:t>
      </w:r>
    </w:p>
    <w:p w:rsidR="0021077A" w:rsidRPr="00E83199" w:rsidRDefault="0021077A">
      <w:pPr>
        <w:spacing w:line="13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7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in human beings, our results could propose that </w:t>
      </w:r>
      <w:r w:rsidRPr="00E83199">
        <w:rPr>
          <w:rFonts w:eastAsia="Times New Roman"/>
          <w:sz w:val="24"/>
          <w:szCs w:val="24"/>
        </w:rPr>
        <w:t>folic acid can be used as an adjuvant</w:t>
      </w:r>
    </w:p>
    <w:p w:rsidR="0021077A" w:rsidRPr="00E83199" w:rsidRDefault="0021077A">
      <w:pPr>
        <w:spacing w:line="13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7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therapy in hypothyroidism disorders with thyroxin replacement therapy.</w:t>
      </w:r>
    </w:p>
    <w:p w:rsidR="0021077A" w:rsidRPr="00E83199" w:rsidRDefault="0021077A">
      <w:pPr>
        <w:spacing w:line="134" w:lineRule="exact"/>
        <w:rPr>
          <w:sz w:val="20"/>
          <w:szCs w:val="20"/>
        </w:rPr>
      </w:pPr>
    </w:p>
    <w:p w:rsidR="0021077A" w:rsidRPr="00E83199" w:rsidRDefault="00E83199">
      <w:pPr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46</w:t>
      </w:r>
    </w:p>
    <w:p w:rsidR="0021077A" w:rsidRPr="00E83199" w:rsidRDefault="0021077A">
      <w:pPr>
        <w:spacing w:line="276" w:lineRule="exact"/>
        <w:rPr>
          <w:sz w:val="20"/>
          <w:szCs w:val="20"/>
        </w:rPr>
      </w:pPr>
    </w:p>
    <w:p w:rsidR="0021077A" w:rsidRPr="00E83199" w:rsidRDefault="00E83199" w:rsidP="00E83199">
      <w:pPr>
        <w:numPr>
          <w:ilvl w:val="0"/>
          <w:numId w:val="8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Keywords: Hypothyroidism; Homocysteine; </w:t>
      </w:r>
      <w:r w:rsidRPr="00E83199">
        <w:rPr>
          <w:rFonts w:eastAsia="Times New Roman"/>
          <w:color w:val="231F20"/>
          <w:sz w:val="24"/>
          <w:szCs w:val="24"/>
        </w:rPr>
        <w:t>Folic acid; Testes; Rat</w:t>
      </w:r>
    </w:p>
    <w:p w:rsidR="0021077A" w:rsidRPr="00E83199" w:rsidRDefault="0021077A">
      <w:pPr>
        <w:spacing w:line="293" w:lineRule="exact"/>
        <w:rPr>
          <w:rFonts w:eastAsia="Times New Roman"/>
          <w:sz w:val="24"/>
          <w:szCs w:val="24"/>
        </w:rPr>
      </w:pPr>
    </w:p>
    <w:p w:rsidR="0021077A" w:rsidRPr="00E83199" w:rsidRDefault="0021077A" w:rsidP="00E83199">
      <w:pPr>
        <w:numPr>
          <w:ilvl w:val="0"/>
          <w:numId w:val="8"/>
        </w:numPr>
        <w:tabs>
          <w:tab w:val="left" w:pos="0"/>
        </w:tabs>
        <w:rPr>
          <w:rFonts w:eastAsia="Times New Roman"/>
          <w:sz w:val="24"/>
          <w:szCs w:val="24"/>
        </w:rPr>
      </w:pP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21077A" w:rsidP="00E83199">
      <w:pPr>
        <w:numPr>
          <w:ilvl w:val="0"/>
          <w:numId w:val="8"/>
        </w:numPr>
        <w:tabs>
          <w:tab w:val="left" w:pos="0"/>
        </w:tabs>
        <w:rPr>
          <w:rFonts w:eastAsia="Times New Roman"/>
          <w:sz w:val="24"/>
          <w:szCs w:val="24"/>
        </w:rPr>
      </w:pP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21077A" w:rsidP="00E83199">
      <w:pPr>
        <w:numPr>
          <w:ilvl w:val="0"/>
          <w:numId w:val="8"/>
        </w:numPr>
        <w:tabs>
          <w:tab w:val="left" w:pos="0"/>
        </w:tabs>
        <w:rPr>
          <w:rFonts w:eastAsia="Times New Roman"/>
          <w:sz w:val="24"/>
          <w:szCs w:val="24"/>
        </w:rPr>
      </w:pP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21077A" w:rsidP="00E83199">
      <w:pPr>
        <w:numPr>
          <w:ilvl w:val="0"/>
          <w:numId w:val="8"/>
        </w:numPr>
        <w:tabs>
          <w:tab w:val="left" w:pos="0"/>
        </w:tabs>
        <w:rPr>
          <w:rFonts w:eastAsia="Times New Roman"/>
          <w:sz w:val="24"/>
          <w:szCs w:val="24"/>
        </w:rPr>
      </w:pPr>
    </w:p>
    <w:p w:rsidR="0021077A" w:rsidRPr="00E83199" w:rsidRDefault="0021077A">
      <w:pPr>
        <w:spacing w:line="275" w:lineRule="exact"/>
        <w:rPr>
          <w:rFonts w:eastAsia="Times New Roman"/>
          <w:sz w:val="24"/>
          <w:szCs w:val="24"/>
        </w:rPr>
      </w:pPr>
    </w:p>
    <w:p w:rsidR="0021077A" w:rsidRPr="00E83199" w:rsidRDefault="0021077A" w:rsidP="00E83199">
      <w:pPr>
        <w:numPr>
          <w:ilvl w:val="0"/>
          <w:numId w:val="8"/>
        </w:numPr>
        <w:tabs>
          <w:tab w:val="left" w:pos="0"/>
        </w:tabs>
        <w:rPr>
          <w:rFonts w:eastAsia="Times New Roman"/>
          <w:sz w:val="24"/>
          <w:szCs w:val="24"/>
        </w:rPr>
      </w:pPr>
    </w:p>
    <w:p w:rsidR="0021077A" w:rsidRPr="00E83199" w:rsidRDefault="0021077A">
      <w:pPr>
        <w:spacing w:line="278" w:lineRule="exact"/>
        <w:rPr>
          <w:sz w:val="20"/>
          <w:szCs w:val="20"/>
        </w:rPr>
      </w:pPr>
    </w:p>
    <w:p w:rsidR="0021077A" w:rsidRPr="00E83199" w:rsidRDefault="00E83199">
      <w:pPr>
        <w:ind w:right="-239"/>
        <w:jc w:val="center"/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2</w:t>
      </w:r>
    </w:p>
    <w:p w:rsidR="0021077A" w:rsidRPr="00E83199" w:rsidRDefault="0021077A">
      <w:pPr>
        <w:sectPr w:rsidR="0021077A" w:rsidRPr="00E83199">
          <w:pgSz w:w="12240" w:h="15840"/>
          <w:pgMar w:top="1434" w:right="1440" w:bottom="440" w:left="1200" w:header="0" w:footer="0" w:gutter="0"/>
          <w:cols w:space="720" w:equalWidth="0">
            <w:col w:w="9600"/>
          </w:cols>
        </w:sectPr>
      </w:pPr>
    </w:p>
    <w:p w:rsidR="0021077A" w:rsidRPr="00E83199" w:rsidRDefault="00E83199" w:rsidP="00E83199">
      <w:pPr>
        <w:numPr>
          <w:ilvl w:val="0"/>
          <w:numId w:val="9"/>
        </w:numPr>
        <w:tabs>
          <w:tab w:val="left" w:pos="960"/>
        </w:tabs>
        <w:ind w:left="960" w:hanging="960"/>
        <w:rPr>
          <w:rFonts w:eastAsia="Times New Roman"/>
          <w:sz w:val="24"/>
          <w:szCs w:val="24"/>
        </w:rPr>
      </w:pPr>
      <w:bookmarkStart w:id="2" w:name="page12"/>
      <w:bookmarkEnd w:id="2"/>
      <w:r w:rsidRPr="00E83199">
        <w:rPr>
          <w:rFonts w:eastAsia="Times New Roman"/>
          <w:b/>
          <w:bCs/>
          <w:sz w:val="24"/>
          <w:szCs w:val="24"/>
        </w:rPr>
        <w:lastRenderedPageBreak/>
        <w:t>1-  Introduction</w:t>
      </w:r>
    </w:p>
    <w:p w:rsidR="0021077A" w:rsidRPr="00E83199" w:rsidRDefault="0021077A">
      <w:pPr>
        <w:spacing w:line="271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9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In mammals, altered </w:t>
      </w:r>
      <w:r w:rsidRPr="00E83199">
        <w:rPr>
          <w:rFonts w:eastAsia="Times New Roman"/>
          <w:sz w:val="24"/>
          <w:szCs w:val="24"/>
        </w:rPr>
        <w:t>thyroid status is known to adversely affect many organs and tissues.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9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Nevertheless, for many years, the impact of thyroid disorders on male reproduction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9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remained  controversial.  Early  studies  in  the  1950’s  demonstrated  that  testes  were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9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essential</w:t>
      </w:r>
      <w:r w:rsidRPr="00E83199">
        <w:rPr>
          <w:rFonts w:eastAsia="Times New Roman"/>
          <w:sz w:val="24"/>
          <w:szCs w:val="24"/>
        </w:rPr>
        <w:t>ly independent of thyroid hormone effects. However, in the past two decades,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9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clinical  studies  have  demonstrated  that  thyroid  hormone  plays  an  important  role  in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9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testicular development and function.</w:t>
      </w:r>
      <w:r w:rsidRPr="00E83199">
        <w:rPr>
          <w:rFonts w:eastAsia="Times New Roman"/>
          <w:sz w:val="32"/>
          <w:szCs w:val="32"/>
          <w:vertAlign w:val="superscript"/>
        </w:rPr>
        <w:t>(47)</w:t>
      </w:r>
    </w:p>
    <w:p w:rsidR="0021077A" w:rsidRPr="00E83199" w:rsidRDefault="0021077A">
      <w:pPr>
        <w:spacing w:line="121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9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It is now established that T</w:t>
      </w:r>
      <w:r w:rsidRPr="00E83199">
        <w:rPr>
          <w:rFonts w:eastAsia="Times New Roman"/>
          <w:sz w:val="32"/>
          <w:szCs w:val="32"/>
          <w:vertAlign w:val="subscript"/>
        </w:rPr>
        <w:t>3</w:t>
      </w:r>
      <w:r w:rsidRPr="00E83199">
        <w:rPr>
          <w:rFonts w:eastAsia="Times New Roman"/>
          <w:sz w:val="24"/>
          <w:szCs w:val="24"/>
        </w:rPr>
        <w:t xml:space="preserve">  regulates </w:t>
      </w:r>
      <w:r w:rsidRPr="00E83199">
        <w:rPr>
          <w:rFonts w:eastAsia="Times New Roman"/>
          <w:sz w:val="24"/>
          <w:szCs w:val="24"/>
        </w:rPr>
        <w:t>the maturation and growth of testis, controlling</w:t>
      </w:r>
    </w:p>
    <w:p w:rsidR="0021077A" w:rsidRPr="00E83199" w:rsidRDefault="0021077A">
      <w:pPr>
        <w:spacing w:line="274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9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Sertoli cell and Leydig cell proliferation and differentiation during testicular development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9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in rats and other mammal species.</w:t>
      </w:r>
      <w:r w:rsidRPr="00E83199">
        <w:rPr>
          <w:rFonts w:eastAsia="Times New Roman"/>
          <w:sz w:val="32"/>
          <w:szCs w:val="32"/>
          <w:vertAlign w:val="superscript"/>
        </w:rPr>
        <w:t>(42)</w:t>
      </w:r>
      <w:r w:rsidRPr="00E83199">
        <w:rPr>
          <w:rFonts w:eastAsia="Times New Roman"/>
          <w:sz w:val="24"/>
          <w:szCs w:val="24"/>
        </w:rPr>
        <w:t xml:space="preserve">  These data, in conjunction to the findings that</w:t>
      </w:r>
    </w:p>
    <w:p w:rsidR="0021077A" w:rsidRPr="00E83199" w:rsidRDefault="0021077A">
      <w:pPr>
        <w:spacing w:line="21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9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thyroid hormone </w:t>
      </w:r>
      <w:r w:rsidRPr="00E83199">
        <w:rPr>
          <w:rFonts w:eastAsia="Times New Roman"/>
          <w:sz w:val="24"/>
          <w:szCs w:val="24"/>
        </w:rPr>
        <w:t>receptors and iodothyronine deiodinases are present in human and rat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9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testes from neonatal to adult life</w:t>
      </w:r>
      <w:r w:rsidRPr="00E83199">
        <w:rPr>
          <w:rFonts w:eastAsia="Times New Roman"/>
          <w:sz w:val="32"/>
          <w:szCs w:val="32"/>
          <w:vertAlign w:val="superscript"/>
        </w:rPr>
        <w:t>(2, 42)</w:t>
      </w:r>
      <w:r w:rsidRPr="00E83199">
        <w:rPr>
          <w:rFonts w:eastAsia="Times New Roman"/>
          <w:sz w:val="24"/>
          <w:szCs w:val="24"/>
        </w:rPr>
        <w:t>, confirm that thyroid hormone plays a key role in</w:t>
      </w:r>
    </w:p>
    <w:p w:rsidR="0021077A" w:rsidRPr="00E83199" w:rsidRDefault="0021077A">
      <w:pPr>
        <w:spacing w:line="21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9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testicular development.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9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On the other hand, although there is  general agreement that thyroid</w:t>
      </w:r>
      <w:r w:rsidRPr="00E83199">
        <w:rPr>
          <w:rFonts w:eastAsia="Times New Roman"/>
          <w:sz w:val="24"/>
          <w:szCs w:val="24"/>
        </w:rPr>
        <w:t xml:space="preserve"> hormone is  an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9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important hormonal regulator of testis physiology during development period, its role in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9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the post-pubertal and adult testes is still controversial. Furthermore, most experimental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9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studies to date have focused on thyroid hormone effects on</w:t>
      </w:r>
      <w:r w:rsidRPr="00E83199">
        <w:rPr>
          <w:rFonts w:eastAsia="Times New Roman"/>
          <w:sz w:val="24"/>
          <w:szCs w:val="24"/>
        </w:rPr>
        <w:t xml:space="preserve"> the developing testes and only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9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limited data are available on its role in spermatogenesis. </w:t>
      </w:r>
      <w:r w:rsidRPr="00E83199">
        <w:rPr>
          <w:rFonts w:eastAsia="Times New Roman"/>
          <w:sz w:val="32"/>
          <w:szCs w:val="32"/>
          <w:vertAlign w:val="superscript"/>
        </w:rPr>
        <w:t>(47)</w:t>
      </w:r>
    </w:p>
    <w:p w:rsidR="0021077A" w:rsidRPr="00E83199" w:rsidRDefault="0021077A">
      <w:pPr>
        <w:spacing w:line="21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9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Propylthiouracil (PTU) is known to inhibit thyroid hormone synthesis and conversion of</w:t>
      </w:r>
    </w:p>
    <w:p w:rsidR="0021077A" w:rsidRPr="00E83199" w:rsidRDefault="0021077A">
      <w:pPr>
        <w:spacing w:line="18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9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peripheral T</w:t>
      </w:r>
      <w:r w:rsidRPr="00E83199">
        <w:rPr>
          <w:rFonts w:eastAsia="Times New Roman"/>
          <w:sz w:val="32"/>
          <w:szCs w:val="32"/>
          <w:vertAlign w:val="subscript"/>
        </w:rPr>
        <w:t>4</w:t>
      </w:r>
      <w:r w:rsidRPr="00E83199">
        <w:rPr>
          <w:rFonts w:eastAsia="Times New Roman"/>
          <w:sz w:val="24"/>
          <w:szCs w:val="24"/>
        </w:rPr>
        <w:t xml:space="preserve">  to T</w:t>
      </w:r>
      <w:r w:rsidRPr="00E83199">
        <w:rPr>
          <w:rFonts w:eastAsia="Times New Roman"/>
          <w:sz w:val="32"/>
          <w:szCs w:val="32"/>
          <w:vertAlign w:val="subscript"/>
        </w:rPr>
        <w:t>3</w:t>
      </w:r>
      <w:r w:rsidRPr="00E83199">
        <w:rPr>
          <w:rFonts w:eastAsia="Times New Roman"/>
          <w:sz w:val="24"/>
          <w:szCs w:val="24"/>
        </w:rPr>
        <w:t xml:space="preserve">  and thereby reduces serum T</w:t>
      </w:r>
      <w:r w:rsidRPr="00E83199">
        <w:rPr>
          <w:rFonts w:eastAsia="Times New Roman"/>
          <w:sz w:val="32"/>
          <w:szCs w:val="32"/>
          <w:vertAlign w:val="subscript"/>
        </w:rPr>
        <w:t>3</w:t>
      </w:r>
      <w:r w:rsidRPr="00E83199">
        <w:rPr>
          <w:rFonts w:eastAsia="Times New Roman"/>
          <w:sz w:val="24"/>
          <w:szCs w:val="24"/>
        </w:rPr>
        <w:t xml:space="preserve">  concentration. PTU is also used in</w:t>
      </w:r>
    </w:p>
    <w:p w:rsidR="0021077A" w:rsidRPr="00E83199" w:rsidRDefault="0021077A">
      <w:pPr>
        <w:spacing w:line="274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9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treating hyperthyroid conditions like Graves’ disease. It has been linked with certain side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9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effects  such  as  transient  leukopenia,  jaundice,  hepatomegaly  and  vasculitis.</w:t>
      </w:r>
      <w:r w:rsidRPr="00E83199">
        <w:rPr>
          <w:rFonts w:eastAsia="Times New Roman"/>
          <w:sz w:val="32"/>
          <w:szCs w:val="32"/>
          <w:vertAlign w:val="superscript"/>
        </w:rPr>
        <w:t>(5)</w:t>
      </w:r>
      <w:r w:rsidRPr="00E83199">
        <w:rPr>
          <w:rFonts w:eastAsia="Times New Roman"/>
          <w:sz w:val="24"/>
          <w:szCs w:val="24"/>
        </w:rPr>
        <w:t xml:space="preserve">  Thus,</w:t>
      </w:r>
    </w:p>
    <w:p w:rsidR="0021077A" w:rsidRPr="00E83199" w:rsidRDefault="00E83199">
      <w:pPr>
        <w:spacing w:line="20" w:lineRule="exact"/>
        <w:rPr>
          <w:sz w:val="20"/>
          <w:szCs w:val="20"/>
        </w:rPr>
      </w:pP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1440" behindDoc="1" locked="0" layoutInCell="0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-3716020</wp:posOffset>
                </wp:positionV>
                <wp:extent cx="287020" cy="17526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02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9D2FA3" id="Shape 1" o:spid="_x0000_s1026" style="position:absolute;margin-left:190.45pt;margin-top:-292.6pt;width:22.6pt;height:13.8pt;z-index:-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" o:allowincell="f" fillcolor="yellow" stroked="f"/>
            </w:pict>
          </mc:Fallback>
        </mc:AlternateContent>
      </w: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375" w:lineRule="exact"/>
        <w:rPr>
          <w:sz w:val="20"/>
          <w:szCs w:val="20"/>
        </w:rPr>
      </w:pPr>
    </w:p>
    <w:p w:rsidR="0021077A" w:rsidRPr="00E83199" w:rsidRDefault="00E83199">
      <w:pPr>
        <w:ind w:right="-239"/>
        <w:jc w:val="center"/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3</w:t>
      </w:r>
    </w:p>
    <w:p w:rsidR="0021077A" w:rsidRPr="00E83199" w:rsidRDefault="0021077A">
      <w:pPr>
        <w:sectPr w:rsidR="0021077A" w:rsidRPr="00E83199">
          <w:pgSz w:w="12240" w:h="15840"/>
          <w:pgMar w:top="1434" w:right="1440" w:bottom="440" w:left="1200" w:header="0" w:footer="0" w:gutter="0"/>
          <w:cols w:space="720" w:equalWidth="0">
            <w:col w:w="9600"/>
          </w:cols>
        </w:sectPr>
      </w:pPr>
    </w:p>
    <w:p w:rsidR="0021077A" w:rsidRPr="00E83199" w:rsidRDefault="00E83199" w:rsidP="00E83199">
      <w:pPr>
        <w:numPr>
          <w:ilvl w:val="0"/>
          <w:numId w:val="10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bookmarkStart w:id="3" w:name="page13"/>
      <w:bookmarkEnd w:id="3"/>
      <w:r w:rsidRPr="00E83199">
        <w:rPr>
          <w:rFonts w:eastAsia="Times New Roman"/>
          <w:sz w:val="24"/>
          <w:szCs w:val="24"/>
        </w:rPr>
        <w:lastRenderedPageBreak/>
        <w:t>chemical induction of hypothyroid state by antithyroid drugs as PTU has been widely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0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established to investigate the role of thyroid hormones in testicular physiology.</w:t>
      </w:r>
      <w:r w:rsidRPr="00E83199">
        <w:rPr>
          <w:rFonts w:eastAsia="Times New Roman"/>
          <w:sz w:val="32"/>
          <w:szCs w:val="32"/>
          <w:vertAlign w:val="superscript"/>
        </w:rPr>
        <w:t>(38)</w:t>
      </w:r>
    </w:p>
    <w:p w:rsidR="0021077A" w:rsidRPr="00E83199" w:rsidRDefault="0021077A">
      <w:pPr>
        <w:spacing w:line="21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0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Hypothyroidism has been reported to induce mild hyperhomocy</w:t>
      </w:r>
      <w:r w:rsidRPr="00E83199">
        <w:rPr>
          <w:rFonts w:eastAsia="Times New Roman"/>
          <w:sz w:val="24"/>
          <w:szCs w:val="24"/>
        </w:rPr>
        <w:t>steinemia and endothelial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0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dysfunction through reduced endothelial NO bioavailability.</w:t>
      </w:r>
      <w:r w:rsidRPr="00E83199">
        <w:rPr>
          <w:rFonts w:eastAsia="Times New Roman"/>
          <w:sz w:val="32"/>
          <w:szCs w:val="32"/>
          <w:vertAlign w:val="superscript"/>
        </w:rPr>
        <w:t>(46)</w:t>
      </w:r>
      <w:r w:rsidRPr="00E83199">
        <w:rPr>
          <w:rFonts w:eastAsia="Times New Roman"/>
          <w:sz w:val="24"/>
          <w:szCs w:val="24"/>
        </w:rPr>
        <w:t xml:space="preserve">  However, the impact of</w:t>
      </w:r>
    </w:p>
    <w:p w:rsidR="0021077A" w:rsidRPr="00E83199" w:rsidRDefault="0021077A">
      <w:pPr>
        <w:spacing w:line="21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0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hyperhomocysteinemia  and  endothelial  dysfunction  on  testicular  function  is  unclear.</w:t>
      </w:r>
    </w:p>
    <w:p w:rsidR="0021077A" w:rsidRPr="00E83199" w:rsidRDefault="0021077A">
      <w:pPr>
        <w:spacing w:line="27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240"/>
        <w:gridCol w:w="280"/>
        <w:gridCol w:w="7300"/>
        <w:gridCol w:w="20"/>
      </w:tblGrid>
      <w:tr w:rsidR="0021077A" w:rsidRPr="00E83199">
        <w:trPr>
          <w:trHeight w:val="276"/>
        </w:trPr>
        <w:tc>
          <w:tcPr>
            <w:tcW w:w="420" w:type="dxa"/>
            <w:vAlign w:val="bottom"/>
          </w:tcPr>
          <w:p w:rsidR="0021077A" w:rsidRPr="00E83199" w:rsidRDefault="00E83199">
            <w:pPr>
              <w:ind w:right="60"/>
              <w:jc w:val="right"/>
              <w:rPr>
                <w:sz w:val="20"/>
                <w:szCs w:val="20"/>
              </w:rPr>
            </w:pPr>
            <w:r w:rsidRPr="00E83199">
              <w:rPr>
                <w:rFonts w:eastAsia="Times New Roman"/>
                <w:w w:val="91"/>
                <w:sz w:val="24"/>
                <w:szCs w:val="24"/>
              </w:rPr>
              <w:t>80</w:t>
            </w:r>
          </w:p>
        </w:tc>
        <w:tc>
          <w:tcPr>
            <w:tcW w:w="8820" w:type="dxa"/>
            <w:gridSpan w:val="3"/>
            <w:vAlign w:val="bottom"/>
          </w:tcPr>
          <w:p w:rsidR="0021077A" w:rsidRPr="00E83199" w:rsidRDefault="00E83199">
            <w:pPr>
              <w:ind w:left="18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4"/>
                <w:szCs w:val="24"/>
              </w:rPr>
              <w:t xml:space="preserve">Besides,  regulatory  role  of  </w:t>
            </w:r>
            <w:r w:rsidRPr="00E83199">
              <w:rPr>
                <w:rFonts w:eastAsia="Times New Roman"/>
                <w:sz w:val="24"/>
                <w:szCs w:val="24"/>
              </w:rPr>
              <w:t>thyroid  hormone  in  testicular  physiology  is  well</w:t>
            </w:r>
          </w:p>
        </w:tc>
        <w:tc>
          <w:tcPr>
            <w:tcW w:w="0" w:type="dxa"/>
            <w:vAlign w:val="bottom"/>
          </w:tcPr>
          <w:p w:rsidR="0021077A" w:rsidRPr="00E83199" w:rsidRDefault="0021077A">
            <w:pPr>
              <w:rPr>
                <w:sz w:val="1"/>
                <w:szCs w:val="1"/>
              </w:rPr>
            </w:pPr>
          </w:p>
        </w:tc>
      </w:tr>
      <w:tr w:rsidR="0021077A" w:rsidRPr="00E83199">
        <w:trPr>
          <w:trHeight w:val="286"/>
        </w:trPr>
        <w:tc>
          <w:tcPr>
            <w:tcW w:w="420" w:type="dxa"/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vAlign w:val="bottom"/>
          </w:tcPr>
          <w:p w:rsidR="0021077A" w:rsidRPr="00E83199" w:rsidRDefault="00E83199">
            <w:pPr>
              <w:ind w:left="18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w w:val="97"/>
                <w:sz w:val="24"/>
                <w:szCs w:val="24"/>
              </w:rPr>
              <w:t>established</w:t>
            </w:r>
          </w:p>
        </w:tc>
        <w:tc>
          <w:tcPr>
            <w:tcW w:w="280" w:type="dxa"/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vMerge w:val="restart"/>
            <w:vAlign w:val="bottom"/>
          </w:tcPr>
          <w:p w:rsidR="0021077A" w:rsidRPr="00E83199" w:rsidRDefault="00E83199">
            <w:pPr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4"/>
                <w:szCs w:val="24"/>
              </w:rPr>
              <w:t>;  however,  its  effect  on  testicular  antioxidant  defense  system  is</w:t>
            </w:r>
          </w:p>
        </w:tc>
        <w:tc>
          <w:tcPr>
            <w:tcW w:w="0" w:type="dxa"/>
            <w:vAlign w:val="bottom"/>
          </w:tcPr>
          <w:p w:rsidR="0021077A" w:rsidRPr="00E83199" w:rsidRDefault="0021077A">
            <w:pPr>
              <w:rPr>
                <w:sz w:val="1"/>
                <w:szCs w:val="1"/>
              </w:rPr>
            </w:pPr>
          </w:p>
        </w:tc>
      </w:tr>
      <w:tr w:rsidR="0021077A" w:rsidRPr="00E83199">
        <w:trPr>
          <w:trHeight w:val="276"/>
        </w:trPr>
        <w:tc>
          <w:tcPr>
            <w:tcW w:w="420" w:type="dxa"/>
            <w:vAlign w:val="bottom"/>
          </w:tcPr>
          <w:p w:rsidR="0021077A" w:rsidRPr="00E83199" w:rsidRDefault="00E83199">
            <w:pPr>
              <w:spacing w:line="266" w:lineRule="exact"/>
              <w:ind w:right="60"/>
              <w:jc w:val="right"/>
              <w:rPr>
                <w:sz w:val="20"/>
                <w:szCs w:val="20"/>
              </w:rPr>
            </w:pPr>
            <w:r w:rsidRPr="00E83199">
              <w:rPr>
                <w:rFonts w:eastAsia="Times New Roman"/>
                <w:w w:val="91"/>
                <w:sz w:val="24"/>
                <w:szCs w:val="24"/>
              </w:rPr>
              <w:t>81</w:t>
            </w:r>
          </w:p>
        </w:tc>
        <w:tc>
          <w:tcPr>
            <w:tcW w:w="1240" w:type="dxa"/>
            <w:vMerge/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FFFF00"/>
            <w:vAlign w:val="bottom"/>
          </w:tcPr>
          <w:p w:rsidR="0021077A" w:rsidRPr="00E83199" w:rsidRDefault="00E83199">
            <w:pPr>
              <w:spacing w:line="177" w:lineRule="exact"/>
              <w:jc w:val="right"/>
              <w:rPr>
                <w:sz w:val="20"/>
                <w:szCs w:val="20"/>
              </w:rPr>
            </w:pPr>
            <w:r w:rsidRPr="00E83199">
              <w:rPr>
                <w:rFonts w:eastAsia="Times New Roman"/>
                <w:w w:val="97"/>
                <w:sz w:val="16"/>
                <w:szCs w:val="16"/>
              </w:rPr>
              <w:t>(38)</w:t>
            </w:r>
          </w:p>
        </w:tc>
        <w:tc>
          <w:tcPr>
            <w:tcW w:w="7300" w:type="dxa"/>
            <w:vMerge/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1077A" w:rsidRPr="00E83199" w:rsidRDefault="0021077A">
            <w:pPr>
              <w:rPr>
                <w:sz w:val="1"/>
                <w:szCs w:val="1"/>
              </w:rPr>
            </w:pPr>
          </w:p>
        </w:tc>
      </w:tr>
    </w:tbl>
    <w:p w:rsidR="0021077A" w:rsidRPr="00E83199" w:rsidRDefault="0021077A">
      <w:pPr>
        <w:spacing w:line="240" w:lineRule="exact"/>
        <w:rPr>
          <w:sz w:val="20"/>
          <w:szCs w:val="20"/>
        </w:rPr>
      </w:pPr>
    </w:p>
    <w:p w:rsidR="0021077A" w:rsidRPr="00E83199" w:rsidRDefault="00E83199" w:rsidP="00E83199">
      <w:pPr>
        <w:numPr>
          <w:ilvl w:val="0"/>
          <w:numId w:val="11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inadequate.</w:t>
      </w:r>
      <w:r w:rsidRPr="00E83199">
        <w:rPr>
          <w:rFonts w:eastAsia="Times New Roman"/>
          <w:sz w:val="32"/>
          <w:szCs w:val="32"/>
          <w:vertAlign w:val="superscript"/>
        </w:rPr>
        <w:t>(47)</w:t>
      </w:r>
    </w:p>
    <w:p w:rsidR="0021077A" w:rsidRPr="00E83199" w:rsidRDefault="0021077A">
      <w:pPr>
        <w:spacing w:line="21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1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Folic acid has been reported to have an antioxidant power against ROS and an </w:t>
      </w:r>
      <w:r w:rsidRPr="00E83199">
        <w:rPr>
          <w:rFonts w:eastAsia="Times New Roman"/>
          <w:sz w:val="24"/>
          <w:szCs w:val="24"/>
        </w:rPr>
        <w:t>alleviating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1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role  in  hyperhomocysteinemia  and  the  associated  endothelial  dysfunction.</w:t>
      </w:r>
      <w:r w:rsidRPr="00E83199">
        <w:rPr>
          <w:rFonts w:eastAsia="Times New Roman"/>
          <w:sz w:val="32"/>
          <w:szCs w:val="32"/>
          <w:vertAlign w:val="superscript"/>
        </w:rPr>
        <w:t>(31)</w:t>
      </w:r>
      <w:r w:rsidRPr="00E83199">
        <w:rPr>
          <w:rFonts w:eastAsia="Times New Roman"/>
          <w:sz w:val="24"/>
          <w:szCs w:val="24"/>
        </w:rPr>
        <w:t xml:space="preserve">   Also,</w:t>
      </w:r>
    </w:p>
    <w:p w:rsidR="0021077A" w:rsidRPr="00E83199" w:rsidRDefault="0021077A">
      <w:pPr>
        <w:spacing w:line="184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1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progressive folate deficiency was suggested to develop with hypothyroidism.</w:t>
      </w:r>
      <w:r w:rsidRPr="00E83199">
        <w:rPr>
          <w:rFonts w:eastAsia="Times New Roman"/>
          <w:sz w:val="32"/>
          <w:szCs w:val="32"/>
          <w:vertAlign w:val="superscript"/>
        </w:rPr>
        <w:t>(13)</w:t>
      </w:r>
      <w:r w:rsidRPr="00E83199">
        <w:rPr>
          <w:rFonts w:eastAsia="Times New Roman"/>
          <w:sz w:val="24"/>
          <w:szCs w:val="24"/>
        </w:rPr>
        <w:t xml:space="preserve">  This</w:t>
      </w:r>
    </w:p>
    <w:p w:rsidR="0021077A" w:rsidRPr="00E83199" w:rsidRDefault="0021077A">
      <w:pPr>
        <w:spacing w:line="184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1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deficiency  may  be  responsible  for  reduced  sperm  </w:t>
      </w:r>
      <w:r w:rsidRPr="00E83199">
        <w:rPr>
          <w:rFonts w:eastAsia="Times New Roman"/>
          <w:sz w:val="24"/>
          <w:szCs w:val="24"/>
        </w:rPr>
        <w:t>concentration.</w:t>
      </w:r>
      <w:r w:rsidRPr="00E83199">
        <w:rPr>
          <w:rFonts w:eastAsia="Times New Roman"/>
          <w:sz w:val="32"/>
          <w:szCs w:val="32"/>
          <w:vertAlign w:val="superscript"/>
        </w:rPr>
        <w:t>(48)</w:t>
      </w:r>
      <w:r w:rsidRPr="00E83199">
        <w:rPr>
          <w:rFonts w:eastAsia="Times New Roman"/>
          <w:sz w:val="24"/>
          <w:szCs w:val="24"/>
        </w:rPr>
        <w:t xml:space="preserve">  Supporting  this</w:t>
      </w:r>
    </w:p>
    <w:p w:rsidR="0021077A" w:rsidRPr="00E83199" w:rsidRDefault="0021077A">
      <w:pPr>
        <w:spacing w:line="21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1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assumption, a high affinity folate binding protein has been identified in human semen and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1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prostate gland.</w:t>
      </w:r>
      <w:r w:rsidRPr="00E83199">
        <w:rPr>
          <w:rFonts w:eastAsia="Times New Roman"/>
          <w:sz w:val="32"/>
          <w:szCs w:val="32"/>
          <w:vertAlign w:val="superscript"/>
        </w:rPr>
        <w:t>(18)</w:t>
      </w:r>
      <w:r w:rsidRPr="00E83199">
        <w:rPr>
          <w:rFonts w:eastAsia="Times New Roman"/>
          <w:sz w:val="24"/>
          <w:szCs w:val="24"/>
        </w:rPr>
        <w:t xml:space="preserve">  This finding supports the connection between folate status and male</w:t>
      </w:r>
    </w:p>
    <w:p w:rsidR="0021077A" w:rsidRPr="00E83199" w:rsidRDefault="0021077A">
      <w:pPr>
        <w:spacing w:line="21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1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reproductive  function.  This  furthe</w:t>
      </w:r>
      <w:r w:rsidRPr="00E83199">
        <w:rPr>
          <w:rFonts w:eastAsia="Times New Roman"/>
          <w:sz w:val="24"/>
          <w:szCs w:val="24"/>
        </w:rPr>
        <w:t>r  illustrates  the  need  for  an  intact  folate  cycle  to</w:t>
      </w:r>
    </w:p>
    <w:p w:rsidR="0021077A" w:rsidRPr="00E83199" w:rsidRDefault="00E83199">
      <w:pPr>
        <w:spacing w:line="20" w:lineRule="exact"/>
        <w:rPr>
          <w:sz w:val="20"/>
          <w:szCs w:val="20"/>
        </w:rPr>
      </w:pP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3488" behindDoc="1" locked="0" layoutInCell="0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-1570990</wp:posOffset>
                </wp:positionV>
                <wp:extent cx="102235" cy="17526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235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9C0C50" id="Shape 2" o:spid="_x0000_s1026" style="position:absolute;margin-left:424.5pt;margin-top:-123.7pt;width:8.05pt;height:13.8pt;z-index:-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" o:allowincell="f" fillcolor="yellow" stroked="f"/>
            </w:pict>
          </mc:Fallback>
        </mc:AlternateContent>
      </w:r>
    </w:p>
    <w:p w:rsidR="0021077A" w:rsidRPr="00E83199" w:rsidRDefault="0021077A">
      <w:pPr>
        <w:spacing w:line="256" w:lineRule="exact"/>
        <w:rPr>
          <w:sz w:val="20"/>
          <w:szCs w:val="20"/>
        </w:rPr>
      </w:pPr>
    </w:p>
    <w:p w:rsidR="0021077A" w:rsidRPr="00E83199" w:rsidRDefault="00E83199">
      <w:pPr>
        <w:tabs>
          <w:tab w:val="left" w:pos="580"/>
          <w:tab w:val="left" w:pos="1580"/>
          <w:tab w:val="left" w:pos="2420"/>
          <w:tab w:val="left" w:pos="4160"/>
          <w:tab w:val="left" w:pos="4660"/>
          <w:tab w:val="left" w:pos="5100"/>
          <w:tab w:val="left" w:pos="6020"/>
          <w:tab w:val="left" w:pos="6720"/>
          <w:tab w:val="left" w:pos="7080"/>
          <w:tab w:val="left" w:pos="7680"/>
          <w:tab w:val="left" w:pos="8240"/>
          <w:tab w:val="left" w:pos="8640"/>
        </w:tabs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90</w:t>
      </w:r>
      <w:r w:rsidRPr="00E83199">
        <w:rPr>
          <w:sz w:val="20"/>
          <w:szCs w:val="20"/>
        </w:rPr>
        <w:tab/>
      </w:r>
      <w:r w:rsidRPr="00E83199">
        <w:rPr>
          <w:rFonts w:eastAsia="Times New Roman"/>
          <w:sz w:val="24"/>
          <w:szCs w:val="24"/>
        </w:rPr>
        <w:t>maintain</w:t>
      </w:r>
      <w:r w:rsidRPr="00E83199">
        <w:rPr>
          <w:rFonts w:eastAsia="Times New Roman"/>
          <w:sz w:val="24"/>
          <w:szCs w:val="24"/>
        </w:rPr>
        <w:tab/>
        <w:t>normal</w:t>
      </w:r>
      <w:r w:rsidRPr="00E83199">
        <w:rPr>
          <w:rFonts w:eastAsia="Times New Roman"/>
          <w:sz w:val="24"/>
          <w:szCs w:val="24"/>
        </w:rPr>
        <w:tab/>
        <w:t>spermatogenesis</w:t>
      </w:r>
      <w:r w:rsidRPr="00E83199">
        <w:rPr>
          <w:rFonts w:eastAsia="Times New Roman"/>
          <w:sz w:val="24"/>
          <w:szCs w:val="24"/>
        </w:rPr>
        <w:tab/>
        <w:t>and</w:t>
      </w:r>
      <w:r w:rsidRPr="00E83199">
        <w:rPr>
          <w:rFonts w:eastAsia="Times New Roman"/>
          <w:sz w:val="24"/>
          <w:szCs w:val="24"/>
        </w:rPr>
        <w:tab/>
        <w:t>the</w:t>
      </w:r>
      <w:r w:rsidRPr="00E83199">
        <w:rPr>
          <w:rFonts w:eastAsia="Times New Roman"/>
          <w:sz w:val="24"/>
          <w:szCs w:val="24"/>
        </w:rPr>
        <w:tab/>
        <w:t>positive</w:t>
      </w:r>
      <w:r w:rsidRPr="00E83199">
        <w:rPr>
          <w:rFonts w:eastAsia="Times New Roman"/>
          <w:sz w:val="24"/>
          <w:szCs w:val="24"/>
        </w:rPr>
        <w:tab/>
        <w:t>effect</w:t>
      </w:r>
      <w:r w:rsidRPr="00E83199">
        <w:rPr>
          <w:rFonts w:eastAsia="Times New Roman"/>
          <w:sz w:val="24"/>
          <w:szCs w:val="24"/>
        </w:rPr>
        <w:tab/>
        <w:t>of</w:t>
      </w:r>
      <w:r w:rsidRPr="00E83199">
        <w:rPr>
          <w:rFonts w:eastAsia="Times New Roman"/>
          <w:sz w:val="24"/>
          <w:szCs w:val="24"/>
        </w:rPr>
        <w:tab/>
        <w:t>folic</w:t>
      </w:r>
      <w:r w:rsidRPr="00E83199">
        <w:rPr>
          <w:rFonts w:eastAsia="Times New Roman"/>
          <w:sz w:val="24"/>
          <w:szCs w:val="24"/>
        </w:rPr>
        <w:tab/>
        <w:t>acid</w:t>
      </w:r>
      <w:r w:rsidRPr="00E83199">
        <w:rPr>
          <w:rFonts w:eastAsia="Times New Roman"/>
          <w:sz w:val="24"/>
          <w:szCs w:val="24"/>
        </w:rPr>
        <w:tab/>
        <w:t>on</w:t>
      </w:r>
      <w:r w:rsidRPr="00E83199">
        <w:rPr>
          <w:sz w:val="20"/>
          <w:szCs w:val="20"/>
        </w:rPr>
        <w:tab/>
      </w:r>
      <w:r w:rsidRPr="00E83199">
        <w:rPr>
          <w:rFonts w:eastAsia="Times New Roman"/>
          <w:sz w:val="23"/>
          <w:szCs w:val="23"/>
        </w:rPr>
        <w:t>sperm</w:t>
      </w:r>
    </w:p>
    <w:p w:rsidR="0021077A" w:rsidRPr="00E83199" w:rsidRDefault="0021077A">
      <w:pPr>
        <w:spacing w:line="249" w:lineRule="exact"/>
        <w:rPr>
          <w:sz w:val="20"/>
          <w:szCs w:val="20"/>
        </w:rPr>
      </w:pPr>
    </w:p>
    <w:p w:rsidR="0021077A" w:rsidRPr="00E83199" w:rsidRDefault="00E83199" w:rsidP="00E83199">
      <w:pPr>
        <w:numPr>
          <w:ilvl w:val="0"/>
          <w:numId w:val="12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parameters.</w:t>
      </w:r>
      <w:r w:rsidRPr="00E83199">
        <w:rPr>
          <w:rFonts w:eastAsia="Times New Roman"/>
          <w:sz w:val="32"/>
          <w:szCs w:val="32"/>
          <w:vertAlign w:val="superscript"/>
        </w:rPr>
        <w:t>(15)</w:t>
      </w:r>
      <w:r w:rsidRPr="00E83199">
        <w:rPr>
          <w:rFonts w:eastAsia="Times New Roman"/>
          <w:sz w:val="24"/>
          <w:szCs w:val="24"/>
        </w:rPr>
        <w:t xml:space="preserve">  It is, however, suggested, that changes in folate level may be responsible</w:t>
      </w:r>
    </w:p>
    <w:p w:rsidR="0021077A" w:rsidRPr="00E83199" w:rsidRDefault="0021077A">
      <w:pPr>
        <w:spacing w:line="184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2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for the increased serum Hcy level in patients with hypothyroidism. </w:t>
      </w:r>
      <w:r w:rsidRPr="00E83199">
        <w:rPr>
          <w:rFonts w:eastAsia="Times New Roman"/>
          <w:sz w:val="32"/>
          <w:szCs w:val="32"/>
          <w:vertAlign w:val="superscript"/>
        </w:rPr>
        <w:t>(26)</w:t>
      </w:r>
    </w:p>
    <w:p w:rsidR="0021077A" w:rsidRPr="00E83199" w:rsidRDefault="0021077A">
      <w:pPr>
        <w:spacing w:line="21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2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The present study represented a contribution to declare the effect of low thyroid hormone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2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status on tota</w:t>
      </w:r>
      <w:r w:rsidRPr="00E83199">
        <w:rPr>
          <w:rFonts w:eastAsia="Times New Roman"/>
          <w:sz w:val="24"/>
          <w:szCs w:val="24"/>
        </w:rPr>
        <w:t>l plasma homocysteine level and oxidative stress parameters. Additionally,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2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the impact of these biomarkers on testicular function in PTU-induced hypothyroidism at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2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the post-pubertal stage of male rats was investigated. It also aimed to elucidate the </w:t>
      </w:r>
      <w:r w:rsidRPr="00E83199">
        <w:rPr>
          <w:rFonts w:eastAsia="Times New Roman"/>
          <w:sz w:val="24"/>
          <w:szCs w:val="24"/>
        </w:rPr>
        <w:t>role of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2"/>
        </w:numPr>
        <w:tabs>
          <w:tab w:val="left" w:pos="600"/>
        </w:tabs>
        <w:ind w:left="60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folic acid supplementation in enhancing spermatogenesis, boosting sperm concentration</w:t>
      </w: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308" w:lineRule="exact"/>
        <w:rPr>
          <w:sz w:val="20"/>
          <w:szCs w:val="20"/>
        </w:rPr>
      </w:pPr>
    </w:p>
    <w:p w:rsidR="0021077A" w:rsidRPr="00E83199" w:rsidRDefault="00E83199">
      <w:pPr>
        <w:ind w:right="-239"/>
        <w:jc w:val="center"/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4</w:t>
      </w:r>
    </w:p>
    <w:p w:rsidR="0021077A" w:rsidRPr="00E83199" w:rsidRDefault="0021077A">
      <w:pPr>
        <w:sectPr w:rsidR="0021077A" w:rsidRPr="00E83199">
          <w:pgSz w:w="12240" w:h="15840"/>
          <w:pgMar w:top="1430" w:right="1440" w:bottom="440" w:left="1200" w:header="0" w:footer="0" w:gutter="0"/>
          <w:cols w:space="720" w:equalWidth="0">
            <w:col w:w="9600"/>
          </w:cols>
        </w:sectPr>
      </w:pPr>
    </w:p>
    <w:p w:rsidR="0021077A" w:rsidRPr="00E83199" w:rsidRDefault="00E83199" w:rsidP="00E83199">
      <w:pPr>
        <w:numPr>
          <w:ilvl w:val="0"/>
          <w:numId w:val="13"/>
        </w:numPr>
        <w:tabs>
          <w:tab w:val="left" w:pos="720"/>
        </w:tabs>
        <w:ind w:left="720" w:hanging="600"/>
        <w:rPr>
          <w:rFonts w:eastAsia="Times New Roman"/>
          <w:sz w:val="24"/>
          <w:szCs w:val="24"/>
        </w:rPr>
      </w:pPr>
      <w:bookmarkStart w:id="4" w:name="page14"/>
      <w:bookmarkEnd w:id="4"/>
      <w:r w:rsidRPr="00E83199">
        <w:rPr>
          <w:rFonts w:eastAsia="Times New Roman"/>
          <w:sz w:val="24"/>
          <w:szCs w:val="24"/>
        </w:rPr>
        <w:lastRenderedPageBreak/>
        <w:t>and building up the antioxidant status as a concurrent treatment with hypothyroidism and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3"/>
        </w:numPr>
        <w:tabs>
          <w:tab w:val="left" w:pos="720"/>
        </w:tabs>
        <w:ind w:left="720" w:hanging="60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as a post-treatment after restoration of the euthy</w:t>
      </w:r>
      <w:r w:rsidRPr="00E83199">
        <w:rPr>
          <w:rFonts w:eastAsia="Times New Roman"/>
          <w:sz w:val="24"/>
          <w:szCs w:val="24"/>
        </w:rPr>
        <w:t>roid state.</w:t>
      </w:r>
    </w:p>
    <w:p w:rsidR="0021077A" w:rsidRPr="00E83199" w:rsidRDefault="0021077A">
      <w:pPr>
        <w:spacing w:line="281" w:lineRule="exact"/>
        <w:rPr>
          <w:sz w:val="20"/>
          <w:szCs w:val="20"/>
        </w:rPr>
      </w:pPr>
    </w:p>
    <w:p w:rsidR="0021077A" w:rsidRPr="00E83199" w:rsidRDefault="00E83199">
      <w:pPr>
        <w:tabs>
          <w:tab w:val="left" w:pos="1420"/>
          <w:tab w:val="left" w:pos="1780"/>
        </w:tabs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100</w:t>
      </w:r>
      <w:r w:rsidRPr="00E83199">
        <w:rPr>
          <w:sz w:val="20"/>
          <w:szCs w:val="20"/>
        </w:rPr>
        <w:tab/>
      </w:r>
      <w:r w:rsidRPr="00E83199">
        <w:rPr>
          <w:rFonts w:eastAsia="Times New Roman"/>
          <w:b/>
          <w:bCs/>
          <w:sz w:val="24"/>
          <w:szCs w:val="24"/>
        </w:rPr>
        <w:t>2-</w:t>
      </w:r>
      <w:r w:rsidRPr="00E83199">
        <w:rPr>
          <w:sz w:val="20"/>
          <w:szCs w:val="20"/>
        </w:rPr>
        <w:tab/>
      </w:r>
      <w:r w:rsidRPr="00E83199">
        <w:rPr>
          <w:rFonts w:eastAsia="Times New Roman"/>
          <w:b/>
          <w:bCs/>
          <w:sz w:val="23"/>
          <w:szCs w:val="23"/>
        </w:rPr>
        <w:t>Materials and methods</w:t>
      </w:r>
    </w:p>
    <w:p w:rsidR="0021077A" w:rsidRPr="00E83199" w:rsidRDefault="0021077A">
      <w:pPr>
        <w:spacing w:line="271" w:lineRule="exact"/>
        <w:rPr>
          <w:sz w:val="20"/>
          <w:szCs w:val="20"/>
        </w:rPr>
      </w:pPr>
    </w:p>
    <w:p w:rsidR="0021077A" w:rsidRPr="00E83199" w:rsidRDefault="00E83199" w:rsidP="00E83199">
      <w:pPr>
        <w:numPr>
          <w:ilvl w:val="0"/>
          <w:numId w:val="1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The experiment was performed on fifty male albino rats (</w:t>
      </w:r>
      <w:r w:rsidRPr="00E83199">
        <w:rPr>
          <w:rFonts w:eastAsia="Times New Roman"/>
          <w:i/>
          <w:iCs/>
          <w:sz w:val="24"/>
          <w:szCs w:val="24"/>
        </w:rPr>
        <w:t>Rattus norvigicus</w:t>
      </w:r>
      <w:r w:rsidRPr="00E83199">
        <w:rPr>
          <w:rFonts w:eastAsia="Times New Roman"/>
          <w:sz w:val="24"/>
          <w:szCs w:val="24"/>
        </w:rPr>
        <w:t>) weighing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120 g (±10) and of 6-7 week’s age. They were obtained from our laboratory farms,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Zoology Department, Faculty of </w:t>
      </w:r>
      <w:r w:rsidRPr="00E83199">
        <w:rPr>
          <w:rFonts w:eastAsia="Times New Roman"/>
          <w:sz w:val="24"/>
          <w:szCs w:val="24"/>
        </w:rPr>
        <w:t>Science, Tanta University, Egypt. The rats were kept in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the laboratory for one week before the experimental work and maintained on a standard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rodent  diet  (20%  casein,  15%  corn  oil,  55%  corn  starch,  5%  salt  mixture  and  5%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vitaminzed starch;</w:t>
      </w:r>
      <w:r w:rsidRPr="00E83199">
        <w:rPr>
          <w:rFonts w:eastAsia="Times New Roman"/>
          <w:sz w:val="24"/>
          <w:szCs w:val="24"/>
        </w:rPr>
        <w:t xml:space="preserve"> Egyptian Company of Oils and Soap, Kafr-Elzayat, Egypt) and water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available </w:t>
      </w:r>
      <w:r w:rsidRPr="00E83199">
        <w:rPr>
          <w:rFonts w:eastAsia="Times New Roman"/>
          <w:i/>
          <w:iCs/>
          <w:sz w:val="24"/>
          <w:szCs w:val="24"/>
        </w:rPr>
        <w:t>ad libitum</w:t>
      </w:r>
      <w:r w:rsidRPr="00E83199">
        <w:rPr>
          <w:rFonts w:eastAsia="Times New Roman"/>
          <w:sz w:val="24"/>
          <w:szCs w:val="24"/>
        </w:rPr>
        <w:t>. The temperature in the animal room was maintained at 23±2</w:t>
      </w:r>
      <w:r w:rsidRPr="00E83199">
        <w:rPr>
          <w:rFonts w:eastAsia="Times New Roman"/>
          <w:sz w:val="32"/>
          <w:szCs w:val="32"/>
          <w:vertAlign w:val="superscript"/>
        </w:rPr>
        <w:t>°</w:t>
      </w:r>
      <w:r w:rsidRPr="00E83199">
        <w:rPr>
          <w:rFonts w:eastAsia="Times New Roman"/>
          <w:sz w:val="24"/>
          <w:szCs w:val="24"/>
        </w:rPr>
        <w:t>C with</w:t>
      </w:r>
    </w:p>
    <w:p w:rsidR="0021077A" w:rsidRPr="00E83199" w:rsidRDefault="0021077A">
      <w:pPr>
        <w:spacing w:line="21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a  relative  humidity  of  55±5%.  Light  was  on  a  12:12  h  light-dark  cycle.  All  the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experi</w:t>
      </w:r>
      <w:r w:rsidRPr="00E83199">
        <w:rPr>
          <w:rFonts w:eastAsia="Times New Roman"/>
          <w:sz w:val="24"/>
          <w:szCs w:val="24"/>
        </w:rPr>
        <w:t>ments were done in compliance with the guiding principles in the care and use of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laboratory animals. The rats were equally divided into five groups (10 animals each).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b/>
          <w:bCs/>
          <w:sz w:val="24"/>
          <w:szCs w:val="24"/>
        </w:rPr>
        <w:t xml:space="preserve">Group I: </w:t>
      </w:r>
      <w:r w:rsidRPr="00E83199">
        <w:rPr>
          <w:rFonts w:eastAsia="Times New Roman"/>
          <w:sz w:val="24"/>
          <w:szCs w:val="24"/>
        </w:rPr>
        <w:t>Control group in which animals never received any treatment (euthyroid).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b/>
          <w:bCs/>
          <w:sz w:val="24"/>
          <w:szCs w:val="24"/>
        </w:rPr>
        <w:t>Grou</w:t>
      </w:r>
      <w:r w:rsidRPr="00E83199">
        <w:rPr>
          <w:rFonts w:eastAsia="Times New Roman"/>
          <w:b/>
          <w:bCs/>
          <w:sz w:val="24"/>
          <w:szCs w:val="24"/>
        </w:rPr>
        <w:t xml:space="preserve">p II: </w:t>
      </w:r>
      <w:r w:rsidRPr="00E83199">
        <w:rPr>
          <w:rFonts w:eastAsia="Times New Roman"/>
          <w:sz w:val="24"/>
          <w:szCs w:val="24"/>
        </w:rPr>
        <w:t>Folic acid group in which animals received folic acid (El Nasr Pharmaceutical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4"/>
        </w:numPr>
        <w:tabs>
          <w:tab w:val="left" w:pos="720"/>
        </w:tabs>
        <w:ind w:left="720" w:hanging="720"/>
        <w:rPr>
          <w:rFonts w:eastAsia="Times New Roman"/>
          <w:sz w:val="23"/>
          <w:szCs w:val="23"/>
        </w:rPr>
      </w:pPr>
      <w:r w:rsidRPr="00E83199">
        <w:rPr>
          <w:rFonts w:eastAsia="Times New Roman"/>
          <w:sz w:val="23"/>
          <w:szCs w:val="23"/>
        </w:rPr>
        <w:t>Chemicals Co.; 0.011 µmol/g body weight/day) only for four weeks (from 2</w:t>
      </w:r>
      <w:r w:rsidRPr="00E83199">
        <w:rPr>
          <w:rFonts w:eastAsia="Times New Roman"/>
          <w:sz w:val="31"/>
          <w:szCs w:val="31"/>
          <w:vertAlign w:val="superscript"/>
        </w:rPr>
        <w:t>nd</w:t>
      </w:r>
      <w:r w:rsidRPr="00E83199">
        <w:rPr>
          <w:rFonts w:eastAsia="Times New Roman"/>
          <w:sz w:val="23"/>
          <w:szCs w:val="23"/>
        </w:rPr>
        <w:t xml:space="preserve"> week to 6</w:t>
      </w:r>
      <w:r w:rsidRPr="00E83199">
        <w:rPr>
          <w:rFonts w:eastAsia="Times New Roman"/>
          <w:sz w:val="31"/>
          <w:szCs w:val="31"/>
          <w:vertAlign w:val="superscript"/>
        </w:rPr>
        <w:t>th</w:t>
      </w:r>
    </w:p>
    <w:p w:rsidR="0021077A" w:rsidRPr="00E83199" w:rsidRDefault="0021077A">
      <w:pPr>
        <w:spacing w:line="195" w:lineRule="exact"/>
        <w:rPr>
          <w:rFonts w:eastAsia="Times New Roman"/>
          <w:sz w:val="23"/>
          <w:szCs w:val="23"/>
        </w:rPr>
      </w:pPr>
    </w:p>
    <w:p w:rsidR="0021077A" w:rsidRPr="00E83199" w:rsidRDefault="00E83199" w:rsidP="00E83199">
      <w:pPr>
        <w:numPr>
          <w:ilvl w:val="0"/>
          <w:numId w:val="1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week </w:t>
      </w:r>
      <w:r w:rsidRPr="00E83199">
        <w:rPr>
          <w:rFonts w:eastAsia="Times New Roman"/>
          <w:sz w:val="24"/>
          <w:szCs w:val="24"/>
        </w:rPr>
        <w:t>after the experiment start</w:t>
      </w:r>
      <w:r w:rsidRPr="00E83199">
        <w:rPr>
          <w:rFonts w:eastAsia="Times New Roman"/>
          <w:sz w:val="24"/>
          <w:szCs w:val="24"/>
        </w:rPr>
        <w:t xml:space="preserve">) orally by a stomach tube. </w:t>
      </w:r>
      <w:r w:rsidRPr="00E83199">
        <w:rPr>
          <w:rFonts w:eastAsia="Times New Roman"/>
          <w:sz w:val="32"/>
          <w:szCs w:val="32"/>
          <w:vertAlign w:val="superscript"/>
        </w:rPr>
        <w:t>(27)</w:t>
      </w:r>
    </w:p>
    <w:p w:rsidR="0021077A" w:rsidRPr="00E83199" w:rsidRDefault="0021077A">
      <w:pPr>
        <w:spacing w:line="21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b/>
          <w:bCs/>
          <w:sz w:val="24"/>
          <w:szCs w:val="24"/>
        </w:rPr>
        <w:t xml:space="preserve">Group  III:  </w:t>
      </w:r>
      <w:r w:rsidRPr="00E83199">
        <w:rPr>
          <w:rFonts w:eastAsia="Times New Roman"/>
          <w:sz w:val="24"/>
          <w:szCs w:val="24"/>
        </w:rPr>
        <w:t>Hypothyroid  group  in  which  a  chemical  experimental  rat  model  of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hypothyroidism  that  mimics  hypothyroidism  in  humans  has  been  developed.  Rats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received 0.05% 6-</w:t>
      </w:r>
      <w:r w:rsidRPr="00E83199">
        <w:rPr>
          <w:rFonts w:eastAsia="Times New Roman"/>
          <w:i/>
          <w:iCs/>
          <w:sz w:val="24"/>
          <w:szCs w:val="24"/>
        </w:rPr>
        <w:t>n</w:t>
      </w:r>
      <w:r w:rsidRPr="00E83199">
        <w:rPr>
          <w:rFonts w:eastAsia="Times New Roman"/>
          <w:sz w:val="24"/>
          <w:szCs w:val="24"/>
        </w:rPr>
        <w:t>-propyl -2-thiouracil (PTU; Thyrocil</w:t>
      </w:r>
      <w:r w:rsidRPr="00E83199">
        <w:rPr>
          <w:rFonts w:eastAsia="Times New Roman"/>
          <w:sz w:val="32"/>
          <w:szCs w:val="32"/>
          <w:vertAlign w:val="superscript"/>
        </w:rPr>
        <w:t>®</w:t>
      </w:r>
      <w:r w:rsidRPr="00E83199">
        <w:rPr>
          <w:rFonts w:eastAsia="Times New Roman"/>
          <w:sz w:val="24"/>
          <w:szCs w:val="24"/>
        </w:rPr>
        <w:t>) in drinking water for 6 w</w:t>
      </w:r>
      <w:r w:rsidRPr="00E83199">
        <w:rPr>
          <w:rFonts w:eastAsia="Times New Roman"/>
          <w:sz w:val="24"/>
          <w:szCs w:val="24"/>
        </w:rPr>
        <w:t>eeks</w:t>
      </w:r>
    </w:p>
    <w:p w:rsidR="0021077A" w:rsidRPr="00E83199" w:rsidRDefault="0021077A">
      <w:pPr>
        <w:spacing w:line="184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32"/>
          <w:szCs w:val="32"/>
          <w:vertAlign w:val="superscript"/>
        </w:rPr>
        <w:t>(38)</w:t>
      </w:r>
      <w:r w:rsidRPr="00E83199">
        <w:rPr>
          <w:rFonts w:eastAsia="Times New Roman"/>
          <w:sz w:val="24"/>
          <w:szCs w:val="24"/>
        </w:rPr>
        <w:t xml:space="preserve"> to cover a complete spermatogenic cycle in rats.</w:t>
      </w:r>
      <w:r w:rsidRPr="00E83199">
        <w:rPr>
          <w:rFonts w:eastAsia="Times New Roman"/>
          <w:sz w:val="32"/>
          <w:szCs w:val="32"/>
          <w:vertAlign w:val="superscript"/>
        </w:rPr>
        <w:t>(11)</w:t>
      </w:r>
    </w:p>
    <w:p w:rsidR="0021077A" w:rsidRPr="00E83199" w:rsidRDefault="0021077A">
      <w:pPr>
        <w:spacing w:line="21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b/>
          <w:bCs/>
          <w:sz w:val="24"/>
          <w:szCs w:val="24"/>
        </w:rPr>
        <w:t xml:space="preserve">Group IV: </w:t>
      </w:r>
      <w:r w:rsidRPr="00E83199">
        <w:rPr>
          <w:rFonts w:eastAsia="Times New Roman"/>
          <w:sz w:val="24"/>
          <w:szCs w:val="24"/>
        </w:rPr>
        <w:t>Co-treatment group in which animals received 0.05% PTU in drinking water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and folic acid (0.011 µmol/g body weight/day) concurrently according to Matte </w:t>
      </w:r>
      <w:r w:rsidRPr="00E83199">
        <w:rPr>
          <w:rFonts w:eastAsia="Times New Roman"/>
          <w:i/>
          <w:iCs/>
          <w:sz w:val="24"/>
          <w:szCs w:val="24"/>
        </w:rPr>
        <w:t>et al</w:t>
      </w:r>
      <w:r w:rsidRPr="00E83199">
        <w:rPr>
          <w:rFonts w:eastAsia="Times New Roman"/>
          <w:sz w:val="24"/>
          <w:szCs w:val="24"/>
        </w:rPr>
        <w:t>.</w:t>
      </w:r>
      <w:r w:rsidRPr="00E83199">
        <w:rPr>
          <w:rFonts w:eastAsia="Times New Roman"/>
          <w:sz w:val="32"/>
          <w:szCs w:val="32"/>
          <w:vertAlign w:val="superscript"/>
        </w:rPr>
        <w:t>(27)</w:t>
      </w: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43" w:lineRule="exact"/>
        <w:rPr>
          <w:sz w:val="20"/>
          <w:szCs w:val="20"/>
        </w:rPr>
      </w:pPr>
    </w:p>
    <w:p w:rsidR="0021077A" w:rsidRPr="00E83199" w:rsidRDefault="00E83199">
      <w:pPr>
        <w:ind w:right="-359"/>
        <w:jc w:val="center"/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5</w:t>
      </w:r>
    </w:p>
    <w:p w:rsidR="0021077A" w:rsidRPr="00E83199" w:rsidRDefault="0021077A">
      <w:pPr>
        <w:sectPr w:rsidR="0021077A" w:rsidRPr="00E83199">
          <w:pgSz w:w="12240" w:h="15840"/>
          <w:pgMar w:top="1430" w:right="1440" w:bottom="440" w:left="1080" w:header="0" w:footer="0" w:gutter="0"/>
          <w:cols w:space="720" w:equalWidth="0">
            <w:col w:w="9720"/>
          </w:cols>
        </w:sectPr>
      </w:pPr>
    </w:p>
    <w:p w:rsidR="0021077A" w:rsidRPr="00E83199" w:rsidRDefault="00E83199" w:rsidP="00E83199">
      <w:pPr>
        <w:numPr>
          <w:ilvl w:val="0"/>
          <w:numId w:val="1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bookmarkStart w:id="5" w:name="page15"/>
      <w:bookmarkEnd w:id="5"/>
      <w:r w:rsidRPr="00E83199">
        <w:rPr>
          <w:rFonts w:eastAsia="Times New Roman"/>
          <w:sz w:val="24"/>
          <w:szCs w:val="24"/>
        </w:rPr>
        <w:lastRenderedPageBreak/>
        <w:t>The dose period of PTU was six weeks as in hypothyroid rats group. However, folic acid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was administered orally by a stomach tube for 4 weeks form the second to sixth week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after evidence of hypothyroidism had been established at the end of the second week </w:t>
      </w:r>
      <w:r w:rsidRPr="00E83199">
        <w:rPr>
          <w:rFonts w:eastAsia="Times New Roman"/>
          <w:sz w:val="24"/>
          <w:szCs w:val="24"/>
        </w:rPr>
        <w:t>after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the experiment start.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b/>
          <w:bCs/>
          <w:sz w:val="24"/>
          <w:szCs w:val="24"/>
        </w:rPr>
        <w:t xml:space="preserve">Group V: </w:t>
      </w:r>
      <w:r w:rsidRPr="00E83199">
        <w:rPr>
          <w:rFonts w:eastAsia="Times New Roman"/>
          <w:sz w:val="24"/>
          <w:szCs w:val="24"/>
        </w:rPr>
        <w:t>Post-treatment group in which animals received 0.05% PTU in drinking water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for  6  weeks  as  in  hypothyroid  group.  Additionally,</w:t>
      </w:r>
      <w:r w:rsidRPr="00E83199">
        <w:rPr>
          <w:rFonts w:eastAsia="Times New Roman"/>
          <w:sz w:val="24"/>
          <w:szCs w:val="24"/>
        </w:rPr>
        <w:t xml:space="preserve">  folic  acid  was  administered  for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another 4 weeks (from 7</w:t>
      </w:r>
      <w:r w:rsidRPr="00E83199">
        <w:rPr>
          <w:rFonts w:eastAsia="Times New Roman"/>
          <w:sz w:val="32"/>
          <w:szCs w:val="32"/>
          <w:vertAlign w:val="superscript"/>
        </w:rPr>
        <w:t>th</w:t>
      </w:r>
      <w:r w:rsidRPr="00E83199">
        <w:rPr>
          <w:rFonts w:eastAsia="Times New Roman"/>
          <w:sz w:val="24"/>
          <w:szCs w:val="24"/>
        </w:rPr>
        <w:t xml:space="preserve"> week to 10</w:t>
      </w:r>
      <w:r w:rsidRPr="00E83199">
        <w:rPr>
          <w:rFonts w:eastAsia="Times New Roman"/>
          <w:sz w:val="32"/>
          <w:szCs w:val="32"/>
          <w:vertAlign w:val="superscript"/>
        </w:rPr>
        <w:t>th</w:t>
      </w:r>
      <w:r w:rsidRPr="00E83199">
        <w:rPr>
          <w:rFonts w:eastAsia="Times New Roman"/>
          <w:sz w:val="24"/>
          <w:szCs w:val="24"/>
        </w:rPr>
        <w:t xml:space="preserve"> week </w:t>
      </w:r>
      <w:r w:rsidRPr="00E83199">
        <w:rPr>
          <w:rFonts w:eastAsia="Times New Roman"/>
          <w:sz w:val="24"/>
          <w:szCs w:val="24"/>
        </w:rPr>
        <w:t>after the experiment start</w:t>
      </w:r>
      <w:r w:rsidRPr="00E83199">
        <w:rPr>
          <w:rFonts w:eastAsia="Times New Roman"/>
          <w:sz w:val="24"/>
          <w:szCs w:val="24"/>
        </w:rPr>
        <w:t>) while PTU was</w:t>
      </w:r>
    </w:p>
    <w:p w:rsidR="0021077A" w:rsidRPr="00E83199" w:rsidRDefault="0021077A">
      <w:pPr>
        <w:spacing w:line="184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withdrawn after the sixth week to establish the euthyroid state.</w:t>
      </w:r>
      <w:r w:rsidRPr="00E83199">
        <w:rPr>
          <w:rFonts w:eastAsia="Times New Roman"/>
          <w:sz w:val="32"/>
          <w:szCs w:val="32"/>
          <w:vertAlign w:val="superscript"/>
        </w:rPr>
        <w:t>(38)</w:t>
      </w:r>
    </w:p>
    <w:p w:rsidR="0021077A" w:rsidRPr="00E83199" w:rsidRDefault="0021077A">
      <w:pPr>
        <w:spacing w:line="21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At  the  end  of  the  experimental  period,  rats  from  </w:t>
      </w:r>
      <w:r w:rsidRPr="00E83199">
        <w:rPr>
          <w:rFonts w:eastAsia="Times New Roman"/>
          <w:sz w:val="24"/>
          <w:szCs w:val="24"/>
        </w:rPr>
        <w:t>each  group  were  euthanized  with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intravenous injection with sodium pentobarbital and subjected to a complete necropsy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color w:val="231F20"/>
          <w:sz w:val="24"/>
          <w:szCs w:val="24"/>
        </w:rPr>
        <w:t>after 10–12 h of fasting</w:t>
      </w:r>
      <w:r w:rsidRPr="00E83199">
        <w:rPr>
          <w:rFonts w:eastAsia="Times New Roman"/>
          <w:color w:val="000000"/>
          <w:sz w:val="24"/>
          <w:szCs w:val="24"/>
        </w:rPr>
        <w:t>. Testes and epididymides were removed, carefully cleaned from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adhering connective tissue </w:t>
      </w:r>
      <w:r w:rsidRPr="00E83199">
        <w:rPr>
          <w:rFonts w:eastAsia="Times New Roman"/>
          <w:color w:val="231F20"/>
          <w:sz w:val="24"/>
          <w:szCs w:val="24"/>
        </w:rPr>
        <w:t>in cold saline</w:t>
      </w:r>
      <w:r w:rsidRPr="00E83199">
        <w:rPr>
          <w:rFonts w:eastAsia="Times New Roman"/>
          <w:sz w:val="24"/>
          <w:szCs w:val="24"/>
        </w:rPr>
        <w:t>, we</w:t>
      </w:r>
      <w:r w:rsidRPr="00E83199">
        <w:rPr>
          <w:rFonts w:eastAsia="Times New Roman"/>
          <w:sz w:val="24"/>
          <w:szCs w:val="24"/>
        </w:rPr>
        <w:t xml:space="preserve">ighed and quickly </w:t>
      </w:r>
      <w:r w:rsidRPr="00E83199">
        <w:rPr>
          <w:rFonts w:eastAsia="Times New Roman"/>
          <w:color w:val="231F20"/>
          <w:sz w:val="24"/>
          <w:szCs w:val="24"/>
        </w:rPr>
        <w:t>stored at -20</w:t>
      </w:r>
      <w:r w:rsidRPr="00E83199">
        <w:rPr>
          <w:rFonts w:eastAsia="Times New Roman"/>
          <w:sz w:val="32"/>
          <w:szCs w:val="32"/>
          <w:vertAlign w:val="superscript"/>
        </w:rPr>
        <w:t>°</w:t>
      </w:r>
      <w:r w:rsidRPr="00E83199">
        <w:rPr>
          <w:rFonts w:eastAsia="Times New Roman"/>
          <w:color w:val="231F20"/>
          <w:sz w:val="24"/>
          <w:szCs w:val="24"/>
        </w:rPr>
        <w:t>C until</w:t>
      </w:r>
    </w:p>
    <w:p w:rsidR="0021077A" w:rsidRPr="00E83199" w:rsidRDefault="0021077A">
      <w:pPr>
        <w:spacing w:line="21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color w:val="231F20"/>
          <w:sz w:val="24"/>
          <w:szCs w:val="24"/>
        </w:rPr>
        <w:t>analysis</w:t>
      </w:r>
      <w:r w:rsidRPr="00E83199">
        <w:rPr>
          <w:rFonts w:eastAsia="Times New Roman"/>
          <w:color w:val="000000"/>
          <w:sz w:val="24"/>
          <w:szCs w:val="24"/>
        </w:rPr>
        <w:t>.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Blood samples were individually collected from each rat and divided into two parts. The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first part was collected in non heparinized glass tubes to estimate serum parameters.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Serum was separated by </w:t>
      </w:r>
      <w:r w:rsidRPr="00E83199">
        <w:rPr>
          <w:rFonts w:eastAsia="Times New Roman"/>
          <w:sz w:val="24"/>
          <w:szCs w:val="24"/>
        </w:rPr>
        <w:t>centrifugation at 3000 rpm for 15 minutes. The collected serum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was stored at -18 °C until analysis. The second part was transferred to EDTA-containing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glass tubes to obtain blood plasma. Plasma samples were subjected directly to High</w:t>
      </w:r>
    </w:p>
    <w:p w:rsidR="0021077A" w:rsidRPr="00E83199" w:rsidRDefault="00E83199">
      <w:pPr>
        <w:spacing w:line="20" w:lineRule="exact"/>
        <w:rPr>
          <w:sz w:val="20"/>
          <w:szCs w:val="20"/>
        </w:rPr>
      </w:pP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536" behindDoc="1" locked="0" layoutInCell="0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-3674110</wp:posOffset>
                </wp:positionV>
                <wp:extent cx="135255" cy="17526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255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D4F211" id="Shape 3" o:spid="_x0000_s1026" style="position:absolute;margin-left:339.3pt;margin-top:-289.3pt;width:10.65pt;height:13.8pt;z-index:-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" o:allowincell="f" fillcolor="yellow" stroked="f"/>
            </w:pict>
          </mc:Fallback>
        </mc:AlternateContent>
      </w:r>
    </w:p>
    <w:p w:rsidR="0021077A" w:rsidRPr="00E83199" w:rsidRDefault="0021077A">
      <w:pPr>
        <w:spacing w:line="256" w:lineRule="exact"/>
        <w:rPr>
          <w:sz w:val="20"/>
          <w:szCs w:val="20"/>
        </w:rPr>
      </w:pPr>
    </w:p>
    <w:p w:rsidR="0021077A" w:rsidRPr="00E83199" w:rsidRDefault="00E83199">
      <w:pPr>
        <w:tabs>
          <w:tab w:val="left" w:pos="700"/>
          <w:tab w:val="left" w:pos="2140"/>
          <w:tab w:val="left" w:pos="3020"/>
          <w:tab w:val="left" w:pos="4880"/>
          <w:tab w:val="left" w:pos="5880"/>
          <w:tab w:val="left" w:pos="6940"/>
          <w:tab w:val="left" w:pos="7860"/>
          <w:tab w:val="left" w:pos="8880"/>
        </w:tabs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139</w:t>
      </w:r>
      <w:r w:rsidRPr="00E83199">
        <w:rPr>
          <w:sz w:val="20"/>
          <w:szCs w:val="20"/>
        </w:rPr>
        <w:tab/>
      </w:r>
      <w:r w:rsidRPr="00E83199">
        <w:rPr>
          <w:rFonts w:eastAsia="Times New Roman"/>
          <w:sz w:val="24"/>
          <w:szCs w:val="24"/>
        </w:rPr>
        <w:t>performance</w:t>
      </w:r>
      <w:r w:rsidRPr="00E83199">
        <w:rPr>
          <w:rFonts w:eastAsia="Times New Roman"/>
          <w:sz w:val="24"/>
          <w:szCs w:val="24"/>
        </w:rPr>
        <w:tab/>
        <w:t>L</w:t>
      </w:r>
      <w:r w:rsidRPr="00E83199">
        <w:rPr>
          <w:rFonts w:eastAsia="Times New Roman"/>
          <w:sz w:val="24"/>
          <w:szCs w:val="24"/>
        </w:rPr>
        <w:t>iquid</w:t>
      </w:r>
      <w:r w:rsidRPr="00E83199">
        <w:rPr>
          <w:rFonts w:eastAsia="Times New Roman"/>
          <w:sz w:val="24"/>
          <w:szCs w:val="24"/>
        </w:rPr>
        <w:tab/>
        <w:t>Chromatography</w:t>
      </w:r>
      <w:r w:rsidRPr="00E83199">
        <w:rPr>
          <w:rFonts w:eastAsia="Times New Roman"/>
          <w:sz w:val="24"/>
          <w:szCs w:val="24"/>
        </w:rPr>
        <w:tab/>
        <w:t>(HPLC)</w:t>
      </w:r>
      <w:r w:rsidRPr="00E83199">
        <w:rPr>
          <w:rFonts w:eastAsia="Times New Roman"/>
          <w:sz w:val="24"/>
          <w:szCs w:val="24"/>
        </w:rPr>
        <w:tab/>
        <w:t>analysis.</w:t>
      </w:r>
      <w:r w:rsidRPr="00E83199">
        <w:rPr>
          <w:rFonts w:eastAsia="Times New Roman"/>
          <w:sz w:val="24"/>
          <w:szCs w:val="24"/>
        </w:rPr>
        <w:tab/>
        <w:t>Plasma</w:t>
      </w:r>
      <w:r w:rsidRPr="00E83199">
        <w:rPr>
          <w:rFonts w:eastAsia="Times New Roman"/>
          <w:sz w:val="24"/>
          <w:szCs w:val="24"/>
        </w:rPr>
        <w:tab/>
        <w:t>samples</w:t>
      </w:r>
      <w:r w:rsidRPr="00E83199">
        <w:rPr>
          <w:sz w:val="20"/>
          <w:szCs w:val="20"/>
        </w:rPr>
        <w:tab/>
      </w:r>
      <w:r w:rsidRPr="00E83199">
        <w:rPr>
          <w:rFonts w:eastAsia="Times New Roman"/>
          <w:sz w:val="23"/>
          <w:szCs w:val="23"/>
        </w:rPr>
        <w:t>were</w:t>
      </w:r>
    </w:p>
    <w:p w:rsidR="0021077A" w:rsidRPr="00E83199" w:rsidRDefault="0021077A">
      <w:pPr>
        <w:spacing w:line="277" w:lineRule="exact"/>
        <w:rPr>
          <w:sz w:val="20"/>
          <w:szCs w:val="20"/>
        </w:rPr>
      </w:pPr>
    </w:p>
    <w:p w:rsidR="0021077A" w:rsidRPr="00E83199" w:rsidRDefault="00E83199" w:rsidP="00E83199">
      <w:pPr>
        <w:numPr>
          <w:ilvl w:val="0"/>
          <w:numId w:val="1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deproteinized by 75% aqueous HPLC grade methanol in a ratio 1:4 (plasma : methanol)</w:t>
      </w:r>
    </w:p>
    <w:p w:rsidR="0021077A" w:rsidRPr="00E83199" w:rsidRDefault="0021077A">
      <w:pPr>
        <w:spacing w:line="277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v/v then centrifuged at 3000 r.p.m for 5 min at 4</w:t>
      </w:r>
      <w:r w:rsidRPr="00E83199">
        <w:rPr>
          <w:rFonts w:ascii="Symbol" w:eastAsia="Symbol" w:hAnsi="Symbol" w:cs="Symbol"/>
          <w:sz w:val="24"/>
          <w:szCs w:val="24"/>
        </w:rPr>
        <w:t></w:t>
      </w:r>
      <w:r w:rsidRPr="00E83199">
        <w:rPr>
          <w:rFonts w:eastAsia="Times New Roman"/>
          <w:sz w:val="24"/>
          <w:szCs w:val="24"/>
        </w:rPr>
        <w:t>C and the supernatants were separated</w:t>
      </w:r>
    </w:p>
    <w:p w:rsidR="0021077A" w:rsidRPr="00E83199" w:rsidRDefault="0021077A">
      <w:pPr>
        <w:spacing w:line="292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and used for HPLC </w:t>
      </w:r>
      <w:r w:rsidRPr="00E83199">
        <w:rPr>
          <w:rFonts w:eastAsia="Times New Roman"/>
          <w:sz w:val="24"/>
          <w:szCs w:val="24"/>
        </w:rPr>
        <w:t>application.</w:t>
      </w: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24" w:lineRule="exact"/>
        <w:rPr>
          <w:sz w:val="20"/>
          <w:szCs w:val="20"/>
        </w:rPr>
      </w:pPr>
    </w:p>
    <w:p w:rsidR="0021077A" w:rsidRPr="00E83199" w:rsidRDefault="00E83199">
      <w:pPr>
        <w:ind w:right="-359"/>
        <w:jc w:val="center"/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6</w:t>
      </w:r>
    </w:p>
    <w:p w:rsidR="0021077A" w:rsidRPr="00E83199" w:rsidRDefault="0021077A">
      <w:pPr>
        <w:sectPr w:rsidR="0021077A" w:rsidRPr="00E83199">
          <w:pgSz w:w="12240" w:h="15840"/>
          <w:pgMar w:top="1430" w:right="1440" w:bottom="440" w:left="1080" w:header="0" w:footer="0" w:gutter="0"/>
          <w:cols w:space="720" w:equalWidth="0">
            <w:col w:w="9720"/>
          </w:cols>
        </w:sectPr>
      </w:pPr>
    </w:p>
    <w:p w:rsidR="0021077A" w:rsidRPr="00E83199" w:rsidRDefault="00E83199" w:rsidP="00E83199">
      <w:pPr>
        <w:numPr>
          <w:ilvl w:val="0"/>
          <w:numId w:val="17"/>
        </w:numPr>
        <w:tabs>
          <w:tab w:val="left" w:pos="780"/>
        </w:tabs>
        <w:ind w:left="780" w:hanging="780"/>
        <w:rPr>
          <w:rFonts w:eastAsia="Times New Roman"/>
          <w:sz w:val="24"/>
          <w:szCs w:val="24"/>
        </w:rPr>
      </w:pPr>
      <w:bookmarkStart w:id="6" w:name="page16"/>
      <w:bookmarkEnd w:id="6"/>
      <w:r w:rsidRPr="00E83199">
        <w:rPr>
          <w:rFonts w:eastAsia="Times New Roman"/>
          <w:sz w:val="24"/>
          <w:szCs w:val="24"/>
        </w:rPr>
        <w:lastRenderedPageBreak/>
        <w:t>Serum was analyzed to determine the T</w:t>
      </w:r>
      <w:r w:rsidRPr="00E83199">
        <w:rPr>
          <w:rFonts w:eastAsia="Times New Roman"/>
          <w:sz w:val="32"/>
          <w:szCs w:val="32"/>
          <w:vertAlign w:val="subscript"/>
        </w:rPr>
        <w:t>3</w:t>
      </w:r>
      <w:r w:rsidRPr="00E83199">
        <w:rPr>
          <w:rFonts w:eastAsia="Times New Roman"/>
          <w:sz w:val="24"/>
          <w:szCs w:val="24"/>
        </w:rPr>
        <w:t xml:space="preserve"> and TSH levels. Determination of serum total</w:t>
      </w:r>
    </w:p>
    <w:p w:rsidR="0021077A" w:rsidRPr="00E83199" w:rsidRDefault="0021077A">
      <w:pPr>
        <w:spacing w:line="247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7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triiodothyronine (T3)</w:t>
      </w:r>
      <w:r w:rsidRPr="00E83199">
        <w:rPr>
          <w:rFonts w:eastAsia="Times New Roman"/>
          <w:sz w:val="32"/>
          <w:szCs w:val="32"/>
          <w:vertAlign w:val="superscript"/>
        </w:rPr>
        <w:t>(50)</w:t>
      </w:r>
      <w:r w:rsidRPr="00E83199">
        <w:rPr>
          <w:rFonts w:eastAsia="Times New Roman"/>
          <w:sz w:val="24"/>
          <w:szCs w:val="24"/>
        </w:rPr>
        <w:t xml:space="preserve">  and thyroid stimulating hormone (TSH)</w:t>
      </w:r>
      <w:r w:rsidRPr="00E83199">
        <w:rPr>
          <w:rFonts w:eastAsia="Times New Roman"/>
          <w:sz w:val="32"/>
          <w:szCs w:val="32"/>
          <w:vertAlign w:val="superscript"/>
        </w:rPr>
        <w:t>(51)</w:t>
      </w:r>
      <w:r w:rsidRPr="00E83199">
        <w:rPr>
          <w:rFonts w:eastAsia="Times New Roman"/>
          <w:sz w:val="24"/>
          <w:szCs w:val="24"/>
        </w:rPr>
        <w:t xml:space="preserve">  was carried out by</w:t>
      </w:r>
    </w:p>
    <w:p w:rsidR="0021077A" w:rsidRPr="00E83199" w:rsidRDefault="0021077A">
      <w:pPr>
        <w:spacing w:line="21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7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solid phase enzyme-linked </w:t>
      </w:r>
      <w:r w:rsidRPr="00E83199">
        <w:rPr>
          <w:rFonts w:eastAsia="Times New Roman"/>
          <w:sz w:val="24"/>
          <w:szCs w:val="24"/>
        </w:rPr>
        <w:t>immunosorbent assay using Biocheck kit, Inc (USA). The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7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HPLC instrument was Agilent 1200 series HPLC system from Agilent Technologies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7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(USA). HCy, GSH and GSSG were determined by HPLC using the method of Jayatilleke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7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and  Shaw.</w:t>
      </w:r>
      <w:r w:rsidRPr="00E83199">
        <w:rPr>
          <w:rFonts w:eastAsia="Times New Roman"/>
          <w:sz w:val="32"/>
          <w:szCs w:val="32"/>
          <w:vertAlign w:val="superscript"/>
        </w:rPr>
        <w:t>(20)</w:t>
      </w:r>
      <w:r w:rsidRPr="00E83199">
        <w:rPr>
          <w:rFonts w:eastAsia="Times New Roman"/>
          <w:sz w:val="24"/>
          <w:szCs w:val="24"/>
        </w:rPr>
        <w:t xml:space="preserve">   Nitrites  and  nitrate</w:t>
      </w:r>
      <w:r w:rsidRPr="00E83199">
        <w:rPr>
          <w:rFonts w:eastAsia="Times New Roman"/>
          <w:sz w:val="24"/>
          <w:szCs w:val="24"/>
        </w:rPr>
        <w:t>s  were  determined  according  to  the  method  of</w:t>
      </w:r>
    </w:p>
    <w:p w:rsidR="0021077A" w:rsidRPr="00E83199" w:rsidRDefault="0021077A">
      <w:pPr>
        <w:spacing w:line="184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7"/>
        </w:numPr>
        <w:tabs>
          <w:tab w:val="left" w:pos="720"/>
        </w:tabs>
        <w:ind w:left="720" w:hanging="720"/>
        <w:rPr>
          <w:rFonts w:eastAsia="Times New Roman"/>
          <w:sz w:val="23"/>
          <w:szCs w:val="23"/>
        </w:rPr>
      </w:pPr>
      <w:r w:rsidRPr="00E83199">
        <w:rPr>
          <w:rFonts w:eastAsia="Times New Roman"/>
          <w:sz w:val="23"/>
          <w:szCs w:val="23"/>
        </w:rPr>
        <w:t xml:space="preserve">Papadoyannis </w:t>
      </w:r>
      <w:r w:rsidRPr="00E83199">
        <w:rPr>
          <w:rFonts w:eastAsia="Times New Roman"/>
          <w:i/>
          <w:iCs/>
          <w:sz w:val="23"/>
          <w:szCs w:val="23"/>
        </w:rPr>
        <w:t>et al.</w:t>
      </w:r>
      <w:r w:rsidRPr="00E83199">
        <w:rPr>
          <w:rFonts w:eastAsia="Times New Roman"/>
          <w:sz w:val="23"/>
          <w:szCs w:val="23"/>
        </w:rPr>
        <w:t xml:space="preserve"> </w:t>
      </w:r>
      <w:r w:rsidRPr="00E83199">
        <w:rPr>
          <w:rFonts w:eastAsia="Times New Roman"/>
          <w:sz w:val="31"/>
          <w:szCs w:val="31"/>
          <w:vertAlign w:val="superscript"/>
        </w:rPr>
        <w:t>(34)</w:t>
      </w:r>
      <w:r w:rsidRPr="00E83199">
        <w:rPr>
          <w:rFonts w:eastAsia="Times New Roman"/>
          <w:sz w:val="23"/>
          <w:szCs w:val="23"/>
        </w:rPr>
        <w:t xml:space="preserve"> by HPLC. Total plasma malondialdehyde (MDA) was determined</w:t>
      </w:r>
    </w:p>
    <w:p w:rsidR="0021077A" w:rsidRPr="00E83199" w:rsidRDefault="0021077A">
      <w:pPr>
        <w:spacing w:line="196" w:lineRule="exact"/>
        <w:rPr>
          <w:rFonts w:eastAsia="Times New Roman"/>
          <w:sz w:val="23"/>
          <w:szCs w:val="23"/>
        </w:rPr>
      </w:pPr>
    </w:p>
    <w:p w:rsidR="0021077A" w:rsidRPr="00E83199" w:rsidRDefault="00E83199" w:rsidP="00E83199">
      <w:pPr>
        <w:numPr>
          <w:ilvl w:val="0"/>
          <w:numId w:val="17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by HPLC according to the method of Karatas </w:t>
      </w:r>
      <w:r w:rsidRPr="00E83199">
        <w:rPr>
          <w:rFonts w:eastAsia="Times New Roman"/>
          <w:i/>
          <w:iCs/>
          <w:sz w:val="24"/>
          <w:szCs w:val="24"/>
        </w:rPr>
        <w:t>et al.</w:t>
      </w:r>
      <w:r w:rsidRPr="00E83199">
        <w:rPr>
          <w:rFonts w:eastAsia="Times New Roman"/>
          <w:sz w:val="24"/>
          <w:szCs w:val="24"/>
        </w:rPr>
        <w:t xml:space="preserve"> </w:t>
      </w:r>
      <w:r w:rsidRPr="00E83199">
        <w:rPr>
          <w:rFonts w:eastAsia="Times New Roman"/>
          <w:sz w:val="32"/>
          <w:szCs w:val="32"/>
          <w:vertAlign w:val="superscript"/>
        </w:rPr>
        <w:t>(23)</w:t>
      </w:r>
      <w:r w:rsidRPr="00E83199">
        <w:rPr>
          <w:rFonts w:eastAsia="Times New Roman"/>
          <w:sz w:val="24"/>
          <w:szCs w:val="24"/>
        </w:rPr>
        <w:t xml:space="preserve">  and Karatepe </w:t>
      </w:r>
      <w:r w:rsidRPr="00E83199">
        <w:rPr>
          <w:rFonts w:eastAsia="Times New Roman"/>
          <w:sz w:val="32"/>
          <w:szCs w:val="32"/>
          <w:vertAlign w:val="superscript"/>
        </w:rPr>
        <w:t>(24)</w:t>
      </w:r>
      <w:r w:rsidRPr="00E83199">
        <w:rPr>
          <w:rFonts w:eastAsia="Times New Roman"/>
          <w:sz w:val="24"/>
          <w:szCs w:val="24"/>
        </w:rPr>
        <w:t>. Testosterone</w:t>
      </w:r>
    </w:p>
    <w:p w:rsidR="0021077A" w:rsidRPr="00E83199" w:rsidRDefault="0021077A">
      <w:pPr>
        <w:spacing w:line="184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7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concentration was estimated by HPLC as described by Gonzalo–Lumbreras </w:t>
      </w:r>
      <w:r w:rsidRPr="00E83199">
        <w:rPr>
          <w:rFonts w:eastAsia="Times New Roman"/>
          <w:i/>
          <w:iCs/>
          <w:sz w:val="24"/>
          <w:szCs w:val="24"/>
        </w:rPr>
        <w:t>et al.</w:t>
      </w:r>
      <w:r w:rsidRPr="00E83199">
        <w:rPr>
          <w:rFonts w:eastAsia="Times New Roman"/>
          <w:sz w:val="24"/>
          <w:szCs w:val="24"/>
        </w:rPr>
        <w:t xml:space="preserve"> </w:t>
      </w:r>
      <w:r w:rsidRPr="00E83199">
        <w:rPr>
          <w:rFonts w:eastAsia="Times New Roman"/>
          <w:sz w:val="32"/>
          <w:szCs w:val="32"/>
          <w:vertAlign w:val="superscript"/>
        </w:rPr>
        <w:t>(16)</w:t>
      </w:r>
      <w:r w:rsidRPr="00E83199">
        <w:rPr>
          <w:rFonts w:eastAsia="Times New Roman"/>
          <w:sz w:val="24"/>
          <w:szCs w:val="24"/>
        </w:rPr>
        <w:t>.</w:t>
      </w:r>
    </w:p>
    <w:p w:rsidR="0021077A" w:rsidRPr="00E83199" w:rsidRDefault="0021077A">
      <w:pPr>
        <w:spacing w:line="21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7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Testicular homogenate (10%; w/v) was prepared in ice-cold 0.067M phosphate buffer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7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(pH=7) then, the homogenate was centrifuged at 3000 r.p.m for 10 min. at 4</w:t>
      </w:r>
      <w:r w:rsidRPr="00E83199">
        <w:rPr>
          <w:rFonts w:eastAsia="Times New Roman"/>
          <w:sz w:val="32"/>
          <w:szCs w:val="32"/>
          <w:vertAlign w:val="superscript"/>
        </w:rPr>
        <w:t>°</w:t>
      </w:r>
      <w:r w:rsidRPr="00E83199">
        <w:rPr>
          <w:rFonts w:eastAsia="Times New Roman"/>
          <w:sz w:val="24"/>
          <w:szCs w:val="24"/>
        </w:rPr>
        <w:t>C. The</w:t>
      </w:r>
    </w:p>
    <w:p w:rsidR="0021077A" w:rsidRPr="00E83199" w:rsidRDefault="0021077A">
      <w:pPr>
        <w:spacing w:line="21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7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result</w:t>
      </w:r>
      <w:r w:rsidRPr="00E83199">
        <w:rPr>
          <w:rFonts w:eastAsia="Times New Roman"/>
          <w:sz w:val="24"/>
          <w:szCs w:val="24"/>
        </w:rPr>
        <w:t>ing supernatant was used to determine the testicular total antioxidat capacity (TAC)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7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and MDA content. TAC or ferric reducing antioxidant power (FRAP) was determined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7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according to Benzie and Strain.</w:t>
      </w:r>
      <w:r w:rsidRPr="00E83199">
        <w:rPr>
          <w:rFonts w:eastAsia="Times New Roman"/>
          <w:sz w:val="32"/>
          <w:szCs w:val="32"/>
          <w:vertAlign w:val="superscript"/>
        </w:rPr>
        <w:t>(1)</w:t>
      </w:r>
      <w:r w:rsidRPr="00E83199">
        <w:rPr>
          <w:rFonts w:eastAsia="Times New Roman"/>
          <w:sz w:val="24"/>
          <w:szCs w:val="24"/>
        </w:rPr>
        <w:t xml:space="preserve">  The method measures the ferric reducing ability of</w:t>
      </w:r>
    </w:p>
    <w:p w:rsidR="0021077A" w:rsidRPr="00E83199" w:rsidRDefault="0021077A">
      <w:pPr>
        <w:spacing w:line="21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7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t</w:t>
      </w:r>
      <w:r w:rsidRPr="00E83199">
        <w:rPr>
          <w:rFonts w:eastAsia="Times New Roman"/>
          <w:sz w:val="24"/>
          <w:szCs w:val="24"/>
        </w:rPr>
        <w:t>esticular  homogenate  .  Thiobarbituric  acid  reactive  substance  (TBARS)  level  or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7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malondialdehyde (MDA) in the testicular homogenate was estimated by the method of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7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Mesbah </w:t>
      </w:r>
      <w:r w:rsidRPr="00E83199">
        <w:rPr>
          <w:rFonts w:eastAsia="Times New Roman"/>
          <w:i/>
          <w:iCs/>
          <w:sz w:val="24"/>
          <w:szCs w:val="24"/>
        </w:rPr>
        <w:t>et al</w:t>
      </w:r>
      <w:r w:rsidRPr="00E83199">
        <w:rPr>
          <w:rFonts w:eastAsia="Times New Roman"/>
          <w:sz w:val="24"/>
          <w:szCs w:val="24"/>
        </w:rPr>
        <w:t xml:space="preserve">. </w:t>
      </w:r>
      <w:r w:rsidRPr="00E83199">
        <w:rPr>
          <w:rFonts w:eastAsia="Times New Roman"/>
          <w:sz w:val="32"/>
          <w:szCs w:val="32"/>
          <w:vertAlign w:val="superscript"/>
        </w:rPr>
        <w:t>(29)</w:t>
      </w:r>
      <w:r w:rsidRPr="00E83199">
        <w:rPr>
          <w:rFonts w:eastAsia="Times New Roman"/>
          <w:sz w:val="24"/>
          <w:szCs w:val="24"/>
        </w:rPr>
        <w:t>.</w:t>
      </w:r>
    </w:p>
    <w:p w:rsidR="0021077A" w:rsidRPr="00E83199" w:rsidRDefault="0021077A">
      <w:pPr>
        <w:spacing w:line="21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7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By laparotomy, the left and right caudal parts of the epididymi</w:t>
      </w:r>
      <w:r w:rsidRPr="00E83199">
        <w:rPr>
          <w:rFonts w:eastAsia="Times New Roman"/>
          <w:sz w:val="24"/>
          <w:szCs w:val="24"/>
        </w:rPr>
        <w:t>s were carefully separated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7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from the testes, finely minced in 5 ml of Hanks’ buffered salt medium, and incubated at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7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room  temperature  for  15  min  to  provide  the  migration  of  all  spermatozoa  from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7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epididymal tissue to fluid.</w:t>
      </w:r>
      <w:r w:rsidRPr="00E83199">
        <w:rPr>
          <w:rFonts w:eastAsia="Times New Roman"/>
          <w:sz w:val="32"/>
          <w:szCs w:val="32"/>
          <w:vertAlign w:val="superscript"/>
        </w:rPr>
        <w:t>(4)</w:t>
      </w:r>
      <w:r w:rsidRPr="00E83199">
        <w:rPr>
          <w:rFonts w:eastAsia="Times New Roman"/>
          <w:sz w:val="24"/>
          <w:szCs w:val="24"/>
        </w:rPr>
        <w:t xml:space="preserve"> The diluted sperm suspension (10 ml) was transferred to the</w:t>
      </w:r>
    </w:p>
    <w:p w:rsidR="0021077A" w:rsidRPr="00E83199" w:rsidRDefault="0021077A">
      <w:pPr>
        <w:spacing w:line="21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7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hemocytometer (Improved Neubauer, Weber, UK), and the settled sperm were counted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7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with a light microscope at 400× magnification (million/ml). Then, the sperm count was</w:t>
      </w:r>
    </w:p>
    <w:p w:rsidR="0021077A" w:rsidRPr="00E83199" w:rsidRDefault="00E83199">
      <w:pPr>
        <w:spacing w:line="20" w:lineRule="exact"/>
        <w:rPr>
          <w:sz w:val="20"/>
          <w:szCs w:val="20"/>
        </w:rPr>
      </w:pP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584" behindDoc="1" locked="0" layoutInCell="0" allowOverlap="1">
                <wp:simplePos x="0" y="0"/>
                <wp:positionH relativeFrom="column">
                  <wp:posOffset>3787775</wp:posOffset>
                </wp:positionH>
                <wp:positionV relativeFrom="paragraph">
                  <wp:posOffset>-5427345</wp:posOffset>
                </wp:positionV>
                <wp:extent cx="168910" cy="17526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91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0957D4" id="Shape 4" o:spid="_x0000_s1026" style="position:absolute;margin-left:298.25pt;margin-top:-427.35pt;width:13.3pt;height:13.8pt;z-index:-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" o:allowincell="f" fillcolor="yellow" stroked="f"/>
            </w:pict>
          </mc:Fallback>
        </mc:AlternateContent>
      </w: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9632" behindDoc="1" locked="0" layoutInCell="0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-2272030</wp:posOffset>
                </wp:positionV>
                <wp:extent cx="170815" cy="17526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815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555C7E" id="Shape 5" o:spid="_x0000_s1026" style="position:absolute;margin-left:102.95pt;margin-top:-178.9pt;width:13.45pt;height:13.8pt;z-index:-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" o:allowincell="f" fillcolor="yellow" stroked="f"/>
            </w:pict>
          </mc:Fallback>
        </mc:AlternateContent>
      </w: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88" w:lineRule="exact"/>
        <w:rPr>
          <w:sz w:val="20"/>
          <w:szCs w:val="20"/>
        </w:rPr>
      </w:pPr>
    </w:p>
    <w:p w:rsidR="0021077A" w:rsidRPr="00E83199" w:rsidRDefault="00E83199">
      <w:pPr>
        <w:ind w:right="-359"/>
        <w:jc w:val="center"/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7</w:t>
      </w:r>
    </w:p>
    <w:p w:rsidR="0021077A" w:rsidRPr="00E83199" w:rsidRDefault="0021077A">
      <w:pPr>
        <w:sectPr w:rsidR="0021077A" w:rsidRPr="00E83199">
          <w:pgSz w:w="12240" w:h="15840"/>
          <w:pgMar w:top="1339" w:right="1440" w:bottom="440" w:left="1080" w:header="0" w:footer="0" w:gutter="0"/>
          <w:cols w:space="720" w:equalWidth="0">
            <w:col w:w="9720"/>
          </w:cols>
        </w:sectPr>
      </w:pPr>
    </w:p>
    <w:p w:rsidR="0021077A" w:rsidRPr="00E83199" w:rsidRDefault="00E83199" w:rsidP="00E83199">
      <w:pPr>
        <w:numPr>
          <w:ilvl w:val="0"/>
          <w:numId w:val="18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bookmarkStart w:id="7" w:name="page17"/>
      <w:bookmarkEnd w:id="7"/>
      <w:r w:rsidRPr="00E83199">
        <w:rPr>
          <w:rFonts w:eastAsia="Times New Roman"/>
          <w:sz w:val="24"/>
          <w:szCs w:val="24"/>
        </w:rPr>
        <w:lastRenderedPageBreak/>
        <w:t>ca</w:t>
      </w:r>
      <w:r w:rsidRPr="00E83199">
        <w:rPr>
          <w:rFonts w:eastAsia="Times New Roman"/>
          <w:sz w:val="24"/>
          <w:szCs w:val="24"/>
        </w:rPr>
        <w:t>lculated relative to the epididymal wt. (Sperm/g). The motility assay was conducted by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8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observing the sperm suspension on a slide glass at  37˚C. The percentage of motile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8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spermatozoa was determined by counting more than 200 </w:t>
      </w:r>
      <w:r w:rsidRPr="00E83199">
        <w:rPr>
          <w:rFonts w:eastAsia="Times New Roman"/>
          <w:sz w:val="24"/>
          <w:szCs w:val="24"/>
        </w:rPr>
        <w:t>spermatozoa</w:t>
      </w:r>
      <w:r w:rsidRPr="00E83199">
        <w:rPr>
          <w:rFonts w:eastAsia="Times New Roman"/>
          <w:sz w:val="24"/>
          <w:szCs w:val="24"/>
        </w:rPr>
        <w:t xml:space="preserve"> randomly in 10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8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sel</w:t>
      </w:r>
      <w:r w:rsidRPr="00E83199">
        <w:rPr>
          <w:rFonts w:eastAsia="Times New Roman"/>
          <w:sz w:val="24"/>
          <w:szCs w:val="24"/>
        </w:rPr>
        <w:t>ected fields under a light microscope (Olympus microscope), and the mean number of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8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motile sperm × “100/total number of sperms” was calculated. </w:t>
      </w:r>
      <w:r w:rsidRPr="00E83199">
        <w:rPr>
          <w:rFonts w:eastAsia="Times New Roman"/>
          <w:sz w:val="32"/>
          <w:szCs w:val="32"/>
          <w:vertAlign w:val="superscript"/>
        </w:rPr>
        <w:t>(4)</w:t>
      </w:r>
    </w:p>
    <w:p w:rsidR="0021077A" w:rsidRPr="00E83199" w:rsidRDefault="0021077A">
      <w:pPr>
        <w:spacing w:line="21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8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color w:val="231F20"/>
          <w:sz w:val="24"/>
          <w:szCs w:val="24"/>
        </w:rPr>
        <w:t xml:space="preserve">Results were analyzed using one-way analysis of variance (ANOVA) </w:t>
      </w:r>
      <w:r w:rsidRPr="00E83199">
        <w:rPr>
          <w:rFonts w:eastAsia="Times New Roman"/>
          <w:color w:val="000000"/>
          <w:sz w:val="24"/>
          <w:szCs w:val="24"/>
        </w:rPr>
        <w:t>followed by the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8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Least Significant Difference (LSD) tests to compare between different groups. </w:t>
      </w:r>
      <w:r w:rsidRPr="00E83199">
        <w:rPr>
          <w:rFonts w:eastAsia="Times New Roman"/>
          <w:color w:val="231F20"/>
          <w:sz w:val="24"/>
          <w:szCs w:val="24"/>
        </w:rPr>
        <w:t>Data were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8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color w:val="231F20"/>
          <w:sz w:val="24"/>
          <w:szCs w:val="24"/>
        </w:rPr>
        <w:t xml:space="preserve">presented as the mean±SEM. </w:t>
      </w:r>
      <w:r w:rsidRPr="00E83199">
        <w:rPr>
          <w:rFonts w:eastAsia="Times New Roman"/>
          <w:i/>
          <w:iCs/>
          <w:color w:val="231F20"/>
          <w:sz w:val="24"/>
          <w:szCs w:val="24"/>
        </w:rPr>
        <w:t>P</w:t>
      </w:r>
      <w:r w:rsidRPr="00E83199">
        <w:rPr>
          <w:rFonts w:eastAsia="Times New Roman"/>
          <w:color w:val="231F20"/>
          <w:sz w:val="24"/>
          <w:szCs w:val="24"/>
        </w:rPr>
        <w:t xml:space="preserve"> values less than 0.05 were considered significant. </w:t>
      </w:r>
      <w:r w:rsidRPr="00E83199">
        <w:rPr>
          <w:rFonts w:eastAsia="Times New Roman"/>
          <w:color w:val="231F20"/>
          <w:sz w:val="24"/>
          <w:szCs w:val="24"/>
        </w:rPr>
        <w:t>Pears</w:t>
      </w:r>
      <w:r w:rsidRPr="00E83199">
        <w:rPr>
          <w:rFonts w:eastAsia="Times New Roman"/>
          <w:color w:val="231F20"/>
          <w:sz w:val="24"/>
          <w:szCs w:val="24"/>
        </w:rPr>
        <w:t>on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8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color w:val="231F20"/>
          <w:sz w:val="24"/>
          <w:szCs w:val="24"/>
        </w:rPr>
        <w:t>correlation  coefficient  (r):  the  reliability of  an  estimate  depends  on  the  relationship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8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color w:val="231F20"/>
          <w:sz w:val="24"/>
          <w:szCs w:val="24"/>
        </w:rPr>
        <w:t>between two variables and measure of this closeness is such a measure, commonly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8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color w:val="231F20"/>
          <w:sz w:val="24"/>
          <w:szCs w:val="24"/>
        </w:rPr>
        <w:t>symbolized as "r". All s</w:t>
      </w:r>
      <w:r w:rsidRPr="00E83199">
        <w:rPr>
          <w:rFonts w:eastAsia="Times New Roman"/>
          <w:color w:val="000000"/>
          <w:sz w:val="24"/>
          <w:szCs w:val="24"/>
        </w:rPr>
        <w:t xml:space="preserve">tatistical analyses were performed using </w:t>
      </w:r>
      <w:r w:rsidRPr="00E83199">
        <w:rPr>
          <w:rFonts w:eastAsia="Times New Roman"/>
          <w:color w:val="000000"/>
          <w:sz w:val="24"/>
          <w:szCs w:val="24"/>
        </w:rPr>
        <w:t>SPSS statistical version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8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16 software package (SPSS</w:t>
      </w:r>
      <w:r w:rsidRPr="00E83199">
        <w:rPr>
          <w:rFonts w:eastAsia="Times New Roman"/>
          <w:sz w:val="32"/>
          <w:szCs w:val="32"/>
          <w:vertAlign w:val="superscript"/>
        </w:rPr>
        <w:t>®</w:t>
      </w:r>
      <w:r w:rsidRPr="00E83199">
        <w:rPr>
          <w:rFonts w:eastAsia="Times New Roman"/>
          <w:sz w:val="24"/>
          <w:szCs w:val="24"/>
        </w:rPr>
        <w:t xml:space="preserve"> Inc., USA).</w:t>
      </w:r>
    </w:p>
    <w:p w:rsidR="0021077A" w:rsidRPr="00E83199" w:rsidRDefault="0021077A">
      <w:pPr>
        <w:spacing w:line="21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640"/>
      </w:tblGrid>
      <w:tr w:rsidR="0021077A" w:rsidRPr="00E83199">
        <w:trPr>
          <w:trHeight w:val="276"/>
        </w:trPr>
        <w:tc>
          <w:tcPr>
            <w:tcW w:w="900" w:type="dxa"/>
            <w:vAlign w:val="bottom"/>
          </w:tcPr>
          <w:p w:rsidR="0021077A" w:rsidRPr="00E83199" w:rsidRDefault="00E83199">
            <w:pPr>
              <w:ind w:right="420"/>
              <w:jc w:val="right"/>
              <w:rPr>
                <w:sz w:val="20"/>
                <w:szCs w:val="20"/>
              </w:rPr>
            </w:pPr>
            <w:r w:rsidRPr="00E83199">
              <w:rPr>
                <w:rFonts w:eastAsia="Times New Roman"/>
                <w:w w:val="94"/>
                <w:sz w:val="24"/>
                <w:szCs w:val="24"/>
              </w:rPr>
              <w:t>178</w:t>
            </w:r>
          </w:p>
        </w:tc>
        <w:tc>
          <w:tcPr>
            <w:tcW w:w="1640" w:type="dxa"/>
            <w:vAlign w:val="bottom"/>
          </w:tcPr>
          <w:p w:rsidR="0021077A" w:rsidRPr="00E83199" w:rsidRDefault="0021077A">
            <w:pPr>
              <w:rPr>
                <w:sz w:val="23"/>
                <w:szCs w:val="23"/>
              </w:rPr>
            </w:pPr>
          </w:p>
        </w:tc>
      </w:tr>
      <w:tr w:rsidR="0021077A" w:rsidRPr="00E83199">
        <w:trPr>
          <w:trHeight w:val="557"/>
        </w:trPr>
        <w:tc>
          <w:tcPr>
            <w:tcW w:w="900" w:type="dxa"/>
            <w:vAlign w:val="bottom"/>
          </w:tcPr>
          <w:p w:rsidR="0021077A" w:rsidRPr="00E83199" w:rsidRDefault="00E83199">
            <w:pPr>
              <w:ind w:right="420"/>
              <w:jc w:val="right"/>
              <w:rPr>
                <w:sz w:val="20"/>
                <w:szCs w:val="20"/>
              </w:rPr>
            </w:pPr>
            <w:r w:rsidRPr="00E83199">
              <w:rPr>
                <w:rFonts w:eastAsia="Times New Roman"/>
                <w:w w:val="94"/>
                <w:sz w:val="24"/>
                <w:szCs w:val="24"/>
              </w:rPr>
              <w:t>179</w:t>
            </w:r>
          </w:p>
        </w:tc>
        <w:tc>
          <w:tcPr>
            <w:tcW w:w="1640" w:type="dxa"/>
            <w:vAlign w:val="bottom"/>
          </w:tcPr>
          <w:p w:rsidR="0021077A" w:rsidRPr="00E83199" w:rsidRDefault="00E83199">
            <w:pPr>
              <w:ind w:left="54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b/>
                <w:bCs/>
                <w:sz w:val="24"/>
                <w:szCs w:val="24"/>
              </w:rPr>
              <w:t>3-  Results</w:t>
            </w:r>
          </w:p>
        </w:tc>
      </w:tr>
    </w:tbl>
    <w:p w:rsidR="0021077A" w:rsidRPr="00E83199" w:rsidRDefault="0021077A">
      <w:pPr>
        <w:spacing w:line="271" w:lineRule="exact"/>
        <w:rPr>
          <w:sz w:val="20"/>
          <w:szCs w:val="20"/>
        </w:rPr>
      </w:pPr>
    </w:p>
    <w:p w:rsidR="0021077A" w:rsidRPr="00E83199" w:rsidRDefault="00E83199" w:rsidP="00E83199">
      <w:pPr>
        <w:numPr>
          <w:ilvl w:val="0"/>
          <w:numId w:val="19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b/>
          <w:bCs/>
          <w:sz w:val="24"/>
          <w:szCs w:val="24"/>
        </w:rPr>
        <w:t xml:space="preserve">Table 1 </w:t>
      </w:r>
      <w:r w:rsidRPr="00E83199">
        <w:rPr>
          <w:rFonts w:eastAsia="Times New Roman"/>
          <w:sz w:val="24"/>
          <w:szCs w:val="24"/>
        </w:rPr>
        <w:t>showed significant decrease (</w:t>
      </w:r>
      <w:r w:rsidRPr="00E83199">
        <w:rPr>
          <w:rFonts w:eastAsia="Times New Roman"/>
          <w:i/>
          <w:iCs/>
          <w:sz w:val="24"/>
          <w:szCs w:val="24"/>
        </w:rPr>
        <w:t>P</w:t>
      </w:r>
      <w:r w:rsidRPr="00E83199">
        <w:rPr>
          <w:rFonts w:eastAsia="Times New Roman"/>
          <w:sz w:val="24"/>
          <w:szCs w:val="24"/>
        </w:rPr>
        <w:t>&lt; 0.05) in food intake, fluid intake and increase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9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rate of body weight per week in hypothyroid group (group III) and </w:t>
      </w:r>
      <w:r w:rsidRPr="00E83199">
        <w:rPr>
          <w:rFonts w:eastAsia="Times New Roman"/>
          <w:sz w:val="24"/>
          <w:szCs w:val="24"/>
        </w:rPr>
        <w:t>initial six weeks of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9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post-treatment  (group  V) as compared to control (group  I).  However,  restoration of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9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euthyroid state with folic acid supplementation as in extra four weeks of post-treatment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9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(group V) normalized it. On the other hand, </w:t>
      </w:r>
      <w:r w:rsidRPr="00E83199">
        <w:rPr>
          <w:rFonts w:eastAsia="Times New Roman"/>
          <w:sz w:val="24"/>
          <w:szCs w:val="24"/>
        </w:rPr>
        <w:t>relative testes and epididymides weight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9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showed non significant change in different study groups. However, relative epididymides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9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weight showed significant (</w:t>
      </w:r>
      <w:r w:rsidRPr="00E83199">
        <w:rPr>
          <w:rFonts w:eastAsia="Times New Roman"/>
          <w:i/>
          <w:iCs/>
          <w:sz w:val="24"/>
          <w:szCs w:val="24"/>
        </w:rPr>
        <w:t>p</w:t>
      </w:r>
      <w:r w:rsidRPr="00E83199">
        <w:rPr>
          <w:rFonts w:eastAsia="Times New Roman"/>
          <w:sz w:val="24"/>
          <w:szCs w:val="24"/>
        </w:rPr>
        <w:t>&lt; 0.05) increase in post-treatment (group V) when compared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19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to control (group I).</w:t>
      </w: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60" w:lineRule="exact"/>
        <w:rPr>
          <w:sz w:val="20"/>
          <w:szCs w:val="20"/>
        </w:rPr>
      </w:pPr>
    </w:p>
    <w:p w:rsidR="0021077A" w:rsidRPr="00E83199" w:rsidRDefault="00E83199">
      <w:pPr>
        <w:ind w:right="-359"/>
        <w:jc w:val="center"/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8</w:t>
      </w:r>
    </w:p>
    <w:p w:rsidR="0021077A" w:rsidRPr="00E83199" w:rsidRDefault="0021077A">
      <w:pPr>
        <w:sectPr w:rsidR="0021077A" w:rsidRPr="00E83199">
          <w:pgSz w:w="12240" w:h="15840"/>
          <w:pgMar w:top="1430" w:right="1440" w:bottom="440" w:left="1080" w:header="0" w:footer="0" w:gutter="0"/>
          <w:cols w:space="720" w:equalWidth="0">
            <w:col w:w="9720"/>
          </w:cols>
        </w:sectPr>
      </w:pPr>
    </w:p>
    <w:p w:rsidR="0021077A" w:rsidRPr="00E83199" w:rsidRDefault="00E83199" w:rsidP="00E83199">
      <w:pPr>
        <w:numPr>
          <w:ilvl w:val="0"/>
          <w:numId w:val="20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bookmarkStart w:id="8" w:name="page18"/>
      <w:bookmarkEnd w:id="8"/>
      <w:r w:rsidRPr="00E83199">
        <w:rPr>
          <w:rFonts w:eastAsia="Times New Roman"/>
          <w:sz w:val="24"/>
          <w:szCs w:val="24"/>
        </w:rPr>
        <w:lastRenderedPageBreak/>
        <w:t>Serum  triiodothyronine  (T</w:t>
      </w:r>
      <w:r w:rsidRPr="00E83199">
        <w:rPr>
          <w:rFonts w:eastAsia="Times New Roman"/>
          <w:sz w:val="32"/>
          <w:szCs w:val="32"/>
          <w:vertAlign w:val="subscript"/>
        </w:rPr>
        <w:t>3</w:t>
      </w:r>
      <w:r w:rsidRPr="00E83199">
        <w:rPr>
          <w:rFonts w:eastAsia="Times New Roman"/>
          <w:sz w:val="24"/>
          <w:szCs w:val="24"/>
        </w:rPr>
        <w:t>)  and  thyroid  stimulating  hormone  (TSH)  levels  showed</w:t>
      </w:r>
    </w:p>
    <w:p w:rsidR="0021077A" w:rsidRPr="00E83199" w:rsidRDefault="0021077A">
      <w:pPr>
        <w:spacing w:line="274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0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significant (</w:t>
      </w:r>
      <w:r w:rsidRPr="00E83199">
        <w:rPr>
          <w:rFonts w:eastAsia="Times New Roman"/>
          <w:i/>
          <w:iCs/>
          <w:sz w:val="24"/>
          <w:szCs w:val="24"/>
        </w:rPr>
        <w:t>p</w:t>
      </w:r>
      <w:r w:rsidRPr="00E83199">
        <w:rPr>
          <w:rFonts w:eastAsia="Times New Roman"/>
          <w:sz w:val="24"/>
          <w:szCs w:val="24"/>
        </w:rPr>
        <w:t>&lt;0.05) decrease and increase respectively in hypothyroid and co-treatment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0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groups (group III and IV) as compared to control and folic a</w:t>
      </w:r>
      <w:r w:rsidRPr="00E83199">
        <w:rPr>
          <w:rFonts w:eastAsia="Times New Roman"/>
          <w:sz w:val="24"/>
          <w:szCs w:val="24"/>
        </w:rPr>
        <w:t>cid groups (group I and II).</w:t>
      </w:r>
    </w:p>
    <w:p w:rsidR="0021077A" w:rsidRPr="00E83199" w:rsidRDefault="0021077A">
      <w:pPr>
        <w:spacing w:line="185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0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Meanwhile, there was non significant change in T</w:t>
      </w:r>
      <w:r w:rsidRPr="00E83199">
        <w:rPr>
          <w:rFonts w:eastAsia="Times New Roman"/>
          <w:sz w:val="32"/>
          <w:szCs w:val="32"/>
          <w:vertAlign w:val="subscript"/>
        </w:rPr>
        <w:t>3</w:t>
      </w:r>
      <w:r w:rsidRPr="00E83199">
        <w:rPr>
          <w:rFonts w:eastAsia="Times New Roman"/>
          <w:sz w:val="24"/>
          <w:szCs w:val="24"/>
        </w:rPr>
        <w:t xml:space="preserve"> and TSH levels in folic acid and post-</w:t>
      </w:r>
    </w:p>
    <w:p w:rsidR="0021077A" w:rsidRPr="00E83199" w:rsidRDefault="0021077A">
      <w:pPr>
        <w:spacing w:line="274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0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treatment groups (group II and V) as compared to control group (</w:t>
      </w:r>
      <w:r w:rsidRPr="00E83199">
        <w:rPr>
          <w:rFonts w:eastAsia="Times New Roman"/>
          <w:b/>
          <w:bCs/>
          <w:sz w:val="24"/>
          <w:szCs w:val="24"/>
        </w:rPr>
        <w:t>Table 2</w:t>
      </w:r>
      <w:r w:rsidRPr="00E83199">
        <w:rPr>
          <w:rFonts w:eastAsia="Times New Roman"/>
          <w:sz w:val="24"/>
          <w:szCs w:val="24"/>
        </w:rPr>
        <w:t>).</w:t>
      </w:r>
    </w:p>
    <w:p w:rsidR="0021077A" w:rsidRPr="00E83199" w:rsidRDefault="0021077A">
      <w:pPr>
        <w:spacing w:line="185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0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Plasma levels of total homocysteine (tHcy) and total NO </w:t>
      </w:r>
      <w:r w:rsidRPr="00E83199">
        <w:rPr>
          <w:rFonts w:eastAsia="Times New Roman"/>
          <w:sz w:val="24"/>
          <w:szCs w:val="24"/>
        </w:rPr>
        <w:t>metabolites (NO</w:t>
      </w:r>
      <w:r w:rsidRPr="00E83199">
        <w:rPr>
          <w:rFonts w:eastAsia="Times New Roman"/>
          <w:sz w:val="32"/>
          <w:szCs w:val="32"/>
          <w:vertAlign w:val="subscript"/>
        </w:rPr>
        <w:t>x</w:t>
      </w:r>
      <w:r w:rsidRPr="00E83199">
        <w:rPr>
          <w:rFonts w:eastAsia="Times New Roman"/>
          <w:sz w:val="24"/>
          <w:szCs w:val="24"/>
        </w:rPr>
        <w:t>) showed</w:t>
      </w:r>
    </w:p>
    <w:p w:rsidR="0021077A" w:rsidRPr="00E83199" w:rsidRDefault="0021077A">
      <w:pPr>
        <w:spacing w:line="274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0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significant increase in hypothyroid group as compared to control and folic acid groups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0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(group I, II). In comparison to hypothyroid group, plasma levels of tHcy and total NOx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0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showed significant decrease in co-treatment group. Bes</w:t>
      </w:r>
      <w:r w:rsidRPr="00E83199">
        <w:rPr>
          <w:rFonts w:eastAsia="Times New Roman"/>
          <w:sz w:val="24"/>
          <w:szCs w:val="24"/>
        </w:rPr>
        <w:t>ides, in post-treatment group,</w:t>
      </w:r>
    </w:p>
    <w:p w:rsidR="0021077A" w:rsidRPr="00E83199" w:rsidRDefault="0021077A">
      <w:pPr>
        <w:spacing w:line="185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0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while plasma levels of total NO</w:t>
      </w:r>
      <w:r w:rsidRPr="00E83199">
        <w:rPr>
          <w:rFonts w:eastAsia="Times New Roman"/>
          <w:sz w:val="32"/>
          <w:szCs w:val="32"/>
          <w:vertAlign w:val="subscript"/>
        </w:rPr>
        <w:t>x</w:t>
      </w:r>
      <w:r w:rsidRPr="00E83199">
        <w:rPr>
          <w:rFonts w:eastAsia="Times New Roman"/>
          <w:sz w:val="24"/>
          <w:szCs w:val="24"/>
        </w:rPr>
        <w:t xml:space="preserve">  showed non significant change, plasma level of tHcy</w:t>
      </w:r>
    </w:p>
    <w:p w:rsidR="0021077A" w:rsidRPr="00E83199" w:rsidRDefault="0021077A">
      <w:pPr>
        <w:spacing w:line="274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0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showed significant increase as compared to control and folic acid groups. In comparison</w:t>
      </w:r>
    </w:p>
    <w:p w:rsidR="0021077A" w:rsidRPr="00E83199" w:rsidRDefault="0021077A">
      <w:pPr>
        <w:spacing w:line="185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0"/>
        </w:numPr>
        <w:tabs>
          <w:tab w:val="left" w:pos="720"/>
        </w:tabs>
        <w:ind w:left="720" w:hanging="720"/>
        <w:rPr>
          <w:rFonts w:eastAsia="Times New Roman"/>
          <w:sz w:val="23"/>
          <w:szCs w:val="23"/>
        </w:rPr>
      </w:pPr>
      <w:r w:rsidRPr="00E83199">
        <w:rPr>
          <w:rFonts w:eastAsia="Times New Roman"/>
          <w:sz w:val="23"/>
          <w:szCs w:val="23"/>
        </w:rPr>
        <w:t xml:space="preserve">to hypothyroid group, plasma levels of tHcy and </w:t>
      </w:r>
      <w:r w:rsidRPr="00E83199">
        <w:rPr>
          <w:rFonts w:eastAsia="Times New Roman"/>
          <w:sz w:val="23"/>
          <w:szCs w:val="23"/>
        </w:rPr>
        <w:t>total NO</w:t>
      </w:r>
      <w:r w:rsidRPr="00E83199">
        <w:rPr>
          <w:rFonts w:eastAsia="Times New Roman"/>
          <w:sz w:val="31"/>
          <w:szCs w:val="31"/>
          <w:vertAlign w:val="subscript"/>
        </w:rPr>
        <w:t>x</w:t>
      </w:r>
      <w:r w:rsidRPr="00E83199">
        <w:rPr>
          <w:rFonts w:eastAsia="Times New Roman"/>
          <w:sz w:val="23"/>
          <w:szCs w:val="23"/>
        </w:rPr>
        <w:t xml:space="preserve"> showed significant decrease in</w:t>
      </w:r>
    </w:p>
    <w:p w:rsidR="0021077A" w:rsidRPr="00E83199" w:rsidRDefault="0021077A">
      <w:pPr>
        <w:spacing w:line="285" w:lineRule="exact"/>
        <w:rPr>
          <w:rFonts w:eastAsia="Times New Roman"/>
          <w:sz w:val="23"/>
          <w:szCs w:val="23"/>
        </w:rPr>
      </w:pPr>
    </w:p>
    <w:p w:rsidR="0021077A" w:rsidRPr="00E83199" w:rsidRDefault="00E83199" w:rsidP="00E83199">
      <w:pPr>
        <w:numPr>
          <w:ilvl w:val="0"/>
          <w:numId w:val="20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post-treatment group. In comparison to co-treatment group, while plasma levels of total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0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NOx showed significant decrease, plasma levels of tHcy showed non significant change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0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in post-treatment group (</w:t>
      </w:r>
      <w:r w:rsidRPr="00E83199">
        <w:rPr>
          <w:rFonts w:eastAsia="Times New Roman"/>
          <w:b/>
          <w:bCs/>
          <w:sz w:val="24"/>
          <w:szCs w:val="24"/>
        </w:rPr>
        <w:t>Table 2</w:t>
      </w:r>
      <w:r w:rsidRPr="00E83199">
        <w:rPr>
          <w:rFonts w:eastAsia="Times New Roman"/>
          <w:sz w:val="24"/>
          <w:szCs w:val="24"/>
        </w:rPr>
        <w:t>).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0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In  </w:t>
      </w:r>
      <w:r w:rsidRPr="00E83199">
        <w:rPr>
          <w:rFonts w:eastAsia="Times New Roman"/>
          <w:b/>
          <w:bCs/>
          <w:sz w:val="24"/>
          <w:szCs w:val="24"/>
        </w:rPr>
        <w:t>Table 3</w:t>
      </w:r>
      <w:r w:rsidRPr="00E83199">
        <w:rPr>
          <w:rFonts w:eastAsia="Times New Roman"/>
          <w:sz w:val="24"/>
          <w:szCs w:val="24"/>
        </w:rPr>
        <w:t>,  there  was  significant  increase  in  plasma  and  testicular  MDA  levels  in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0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hypothyroid group as compared to control and folic acid groups. On the other hand,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0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plasma  and  testicular  MDA  levels  showed  significant  and  non  </w:t>
      </w:r>
      <w:r w:rsidRPr="00E83199">
        <w:rPr>
          <w:rFonts w:eastAsia="Times New Roman"/>
          <w:sz w:val="24"/>
          <w:szCs w:val="24"/>
        </w:rPr>
        <w:t>significant  increases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0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respectively in co-treatment group as compared to control and folic acid  groups. In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0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comparison to hypothyroid group, plasma and testicular MDA levels showed significant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0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decrease in co-treatment group. Moreover, plasma and testicu</w:t>
      </w:r>
      <w:r w:rsidRPr="00E83199">
        <w:rPr>
          <w:rFonts w:eastAsia="Times New Roman"/>
          <w:sz w:val="24"/>
          <w:szCs w:val="24"/>
        </w:rPr>
        <w:t>lar MDA levels showed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0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significant increase in post-treatment group as compared to control and folic acid groups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0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except for testicular MDA level which showed non significant change as compared to</w:t>
      </w: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308" w:lineRule="exact"/>
        <w:rPr>
          <w:sz w:val="20"/>
          <w:szCs w:val="20"/>
        </w:rPr>
      </w:pPr>
    </w:p>
    <w:p w:rsidR="0021077A" w:rsidRPr="00E83199" w:rsidRDefault="00E83199">
      <w:pPr>
        <w:ind w:right="-359"/>
        <w:jc w:val="center"/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9</w:t>
      </w:r>
    </w:p>
    <w:p w:rsidR="0021077A" w:rsidRPr="00E83199" w:rsidRDefault="0021077A">
      <w:pPr>
        <w:sectPr w:rsidR="0021077A" w:rsidRPr="00E83199">
          <w:pgSz w:w="12240" w:h="15840"/>
          <w:pgMar w:top="1339" w:right="1440" w:bottom="440" w:left="1080" w:header="0" w:footer="0" w:gutter="0"/>
          <w:cols w:space="720" w:equalWidth="0">
            <w:col w:w="9720"/>
          </w:cols>
        </w:sectPr>
      </w:pPr>
    </w:p>
    <w:p w:rsidR="0021077A" w:rsidRPr="00E83199" w:rsidRDefault="00E83199" w:rsidP="00E83199">
      <w:pPr>
        <w:numPr>
          <w:ilvl w:val="0"/>
          <w:numId w:val="21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bookmarkStart w:id="9" w:name="page19"/>
      <w:bookmarkEnd w:id="9"/>
      <w:r w:rsidRPr="00E83199">
        <w:rPr>
          <w:rFonts w:eastAsia="Times New Roman"/>
          <w:sz w:val="24"/>
          <w:szCs w:val="24"/>
        </w:rPr>
        <w:lastRenderedPageBreak/>
        <w:t>folic  acid  group.  Meanwhile,  plasm</w:t>
      </w:r>
      <w:r w:rsidRPr="00E83199">
        <w:rPr>
          <w:rFonts w:eastAsia="Times New Roman"/>
          <w:sz w:val="24"/>
          <w:szCs w:val="24"/>
        </w:rPr>
        <w:t>a  and  testicular  MDA  levels  showed  significant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1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decrease in post-treatment group as compared to hypothyroid group. In comparison to co-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1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treatment  group,  plasma  and  testicular  MDA  levels  showed  significant  and  non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1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significant </w:t>
      </w:r>
      <w:r w:rsidRPr="00E83199">
        <w:rPr>
          <w:rFonts w:eastAsia="Times New Roman"/>
          <w:sz w:val="24"/>
          <w:szCs w:val="24"/>
        </w:rPr>
        <w:t>increase respectively in post-treatment group.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1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The results shown in </w:t>
      </w:r>
      <w:r w:rsidRPr="00E83199">
        <w:rPr>
          <w:rFonts w:eastAsia="Times New Roman"/>
          <w:b/>
          <w:bCs/>
          <w:sz w:val="24"/>
          <w:szCs w:val="24"/>
        </w:rPr>
        <w:t>Table 3</w:t>
      </w:r>
      <w:r w:rsidRPr="00E83199">
        <w:rPr>
          <w:rFonts w:eastAsia="Times New Roman"/>
          <w:sz w:val="24"/>
          <w:szCs w:val="24"/>
        </w:rPr>
        <w:t xml:space="preserve"> revealed that plasma GSSG/GSH ratio and testicular Ferric</w:t>
      </w:r>
    </w:p>
    <w:p w:rsidR="0021077A" w:rsidRPr="00E83199" w:rsidRDefault="0021077A">
      <w:pPr>
        <w:spacing w:line="276" w:lineRule="exact"/>
        <w:rPr>
          <w:sz w:val="20"/>
          <w:szCs w:val="20"/>
        </w:rPr>
      </w:pPr>
    </w:p>
    <w:p w:rsidR="0021077A" w:rsidRPr="00E83199" w:rsidRDefault="00E83199">
      <w:pPr>
        <w:tabs>
          <w:tab w:val="left" w:pos="700"/>
          <w:tab w:val="left" w:pos="1740"/>
          <w:tab w:val="left" w:pos="3040"/>
          <w:tab w:val="left" w:pos="3840"/>
          <w:tab w:val="left" w:pos="4800"/>
          <w:tab w:val="left" w:pos="5740"/>
          <w:tab w:val="left" w:pos="6960"/>
          <w:tab w:val="left" w:pos="7960"/>
          <w:tab w:val="left" w:pos="8520"/>
        </w:tabs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216</w:t>
      </w:r>
      <w:r w:rsidRPr="00E83199">
        <w:rPr>
          <w:sz w:val="20"/>
          <w:szCs w:val="20"/>
        </w:rPr>
        <w:tab/>
      </w:r>
      <w:r w:rsidRPr="00E83199">
        <w:rPr>
          <w:rFonts w:eastAsia="Times New Roman"/>
          <w:sz w:val="24"/>
          <w:szCs w:val="24"/>
        </w:rPr>
        <w:t>reducing</w:t>
      </w:r>
      <w:r w:rsidRPr="00E83199">
        <w:rPr>
          <w:rFonts w:eastAsia="Times New Roman"/>
          <w:sz w:val="24"/>
          <w:szCs w:val="24"/>
        </w:rPr>
        <w:tab/>
        <w:t>antioxidant</w:t>
      </w:r>
      <w:r w:rsidRPr="00E83199">
        <w:rPr>
          <w:rFonts w:eastAsia="Times New Roman"/>
          <w:sz w:val="24"/>
          <w:szCs w:val="24"/>
        </w:rPr>
        <w:tab/>
        <w:t>power</w:t>
      </w:r>
      <w:r w:rsidRPr="00E83199">
        <w:rPr>
          <w:rFonts w:eastAsia="Times New Roman"/>
          <w:sz w:val="24"/>
          <w:szCs w:val="24"/>
        </w:rPr>
        <w:tab/>
        <w:t>(FRAP)</w:t>
      </w:r>
      <w:r w:rsidRPr="00E83199">
        <w:rPr>
          <w:rFonts w:eastAsia="Times New Roman"/>
          <w:sz w:val="24"/>
          <w:szCs w:val="24"/>
        </w:rPr>
        <w:tab/>
        <w:t>showed</w:t>
      </w:r>
      <w:r w:rsidRPr="00E83199">
        <w:rPr>
          <w:rFonts w:eastAsia="Times New Roman"/>
          <w:sz w:val="24"/>
          <w:szCs w:val="24"/>
        </w:rPr>
        <w:tab/>
        <w:t>significant</w:t>
      </w:r>
      <w:r w:rsidRPr="00E83199">
        <w:rPr>
          <w:rFonts w:eastAsia="Times New Roman"/>
          <w:sz w:val="24"/>
          <w:szCs w:val="24"/>
        </w:rPr>
        <w:tab/>
        <w:t>increase</w:t>
      </w:r>
      <w:r w:rsidRPr="00E83199">
        <w:rPr>
          <w:rFonts w:eastAsia="Times New Roman"/>
          <w:sz w:val="24"/>
          <w:szCs w:val="24"/>
        </w:rPr>
        <w:tab/>
        <w:t>and</w:t>
      </w:r>
      <w:r w:rsidRPr="00E83199">
        <w:rPr>
          <w:sz w:val="20"/>
          <w:szCs w:val="20"/>
        </w:rPr>
        <w:tab/>
      </w:r>
      <w:r w:rsidRPr="00E83199">
        <w:rPr>
          <w:rFonts w:eastAsia="Times New Roman"/>
          <w:sz w:val="23"/>
          <w:szCs w:val="23"/>
        </w:rPr>
        <w:t>decrease</w:t>
      </w:r>
    </w:p>
    <w:p w:rsidR="0021077A" w:rsidRPr="00E83199" w:rsidRDefault="0021077A">
      <w:pPr>
        <w:spacing w:line="276" w:lineRule="exact"/>
        <w:rPr>
          <w:sz w:val="20"/>
          <w:szCs w:val="20"/>
        </w:rPr>
      </w:pPr>
    </w:p>
    <w:p w:rsidR="0021077A" w:rsidRPr="00E83199" w:rsidRDefault="00E83199" w:rsidP="00E83199">
      <w:pPr>
        <w:numPr>
          <w:ilvl w:val="0"/>
          <w:numId w:val="2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respectively in hypothyroid group as com</w:t>
      </w:r>
      <w:r w:rsidRPr="00E83199">
        <w:rPr>
          <w:rFonts w:eastAsia="Times New Roman"/>
          <w:sz w:val="24"/>
          <w:szCs w:val="24"/>
        </w:rPr>
        <w:t>pared to control group. On the other hand, in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co-treatment  group,  plasma  GSSG/GSH  ratio  and  testicular  FRAP  showed  non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significant  change  as  compared  to  control  and  folic  acid  groups  except  for  plasma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GSSG/GSH ratio which </w:t>
      </w:r>
      <w:r w:rsidRPr="00E83199">
        <w:rPr>
          <w:rFonts w:eastAsia="Times New Roman"/>
          <w:sz w:val="24"/>
          <w:szCs w:val="24"/>
        </w:rPr>
        <w:t>showed significant increase as compared to control group. In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comparison to hypothyroid group, plasma GSSG/GSH ratio and testicular FRAP showed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non  significant  change  in  co-treatment  group.  In  post-treatment  group,  plasma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GSSG/GSH ratio and test</w:t>
      </w:r>
      <w:r w:rsidRPr="00E83199">
        <w:rPr>
          <w:rFonts w:eastAsia="Times New Roman"/>
          <w:sz w:val="24"/>
          <w:szCs w:val="24"/>
        </w:rPr>
        <w:t>icular FRAP showed significant increase and non significant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change respectively as compared to control group. In comparison to hypothyroid and co-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treatment groups, plasma GSSG/GSH ratio and testicular FRAP showed non significant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change in </w:t>
      </w:r>
      <w:r w:rsidRPr="00E83199">
        <w:rPr>
          <w:rFonts w:eastAsia="Times New Roman"/>
          <w:sz w:val="24"/>
          <w:szCs w:val="24"/>
        </w:rPr>
        <w:t>post-treatment group (</w:t>
      </w:r>
      <w:r w:rsidRPr="00E83199">
        <w:rPr>
          <w:rFonts w:eastAsia="Times New Roman"/>
          <w:b/>
          <w:bCs/>
          <w:sz w:val="24"/>
          <w:szCs w:val="24"/>
        </w:rPr>
        <w:t>Table 3</w:t>
      </w:r>
      <w:r w:rsidRPr="00E83199">
        <w:rPr>
          <w:rFonts w:eastAsia="Times New Roman"/>
          <w:sz w:val="24"/>
          <w:szCs w:val="24"/>
        </w:rPr>
        <w:t>).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Data  evidence  in  </w:t>
      </w:r>
      <w:r w:rsidRPr="00E83199">
        <w:rPr>
          <w:rFonts w:eastAsia="Times New Roman"/>
          <w:b/>
          <w:bCs/>
          <w:sz w:val="24"/>
          <w:szCs w:val="24"/>
        </w:rPr>
        <w:t>Table 4</w:t>
      </w:r>
      <w:r w:rsidRPr="00E83199">
        <w:rPr>
          <w:rFonts w:eastAsia="Times New Roman"/>
          <w:sz w:val="24"/>
          <w:szCs w:val="24"/>
        </w:rPr>
        <w:t xml:space="preserve">  showed  that  while  plasma  testosterone  and  sperm  count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exhibited non significant change, sperm motility exhibited significant increase in folic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acid  group  as  compared  to  control  gr</w:t>
      </w:r>
      <w:r w:rsidRPr="00E83199">
        <w:rPr>
          <w:rFonts w:eastAsia="Times New Roman"/>
          <w:sz w:val="24"/>
          <w:szCs w:val="24"/>
        </w:rPr>
        <w:t>oup.  On  the  other  hand,  there was  significant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decrease in plasma testosterone, sperm count and sperm motility in hypothyroid group as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compared to control and folic acid groups. In comparison to control and folic acid groups,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while plasma testoster</w:t>
      </w:r>
      <w:r w:rsidRPr="00E83199">
        <w:rPr>
          <w:rFonts w:eastAsia="Times New Roman"/>
          <w:sz w:val="24"/>
          <w:szCs w:val="24"/>
        </w:rPr>
        <w:t>one and sperm motility showed significant decrease, sperm count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showed  non  significant  change  in  co-treatment  group.  Moreover,  in  comparison  to</w:t>
      </w: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308" w:lineRule="exact"/>
        <w:rPr>
          <w:sz w:val="20"/>
          <w:szCs w:val="20"/>
        </w:rPr>
      </w:pPr>
    </w:p>
    <w:p w:rsidR="0021077A" w:rsidRPr="00E83199" w:rsidRDefault="00E83199">
      <w:pPr>
        <w:ind w:right="-359"/>
        <w:jc w:val="center"/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10</w:t>
      </w:r>
    </w:p>
    <w:p w:rsidR="0021077A" w:rsidRPr="00E83199" w:rsidRDefault="0021077A">
      <w:pPr>
        <w:sectPr w:rsidR="0021077A" w:rsidRPr="00E83199">
          <w:pgSz w:w="12240" w:h="15840"/>
          <w:pgMar w:top="1430" w:right="1440" w:bottom="440" w:left="1080" w:header="0" w:footer="0" w:gutter="0"/>
          <w:cols w:space="720" w:equalWidth="0">
            <w:col w:w="9720"/>
          </w:cols>
        </w:sectPr>
      </w:pPr>
    </w:p>
    <w:p w:rsidR="0021077A" w:rsidRPr="00E83199" w:rsidRDefault="00E83199" w:rsidP="00E83199">
      <w:pPr>
        <w:numPr>
          <w:ilvl w:val="0"/>
          <w:numId w:val="2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bookmarkStart w:id="10" w:name="page20"/>
      <w:bookmarkEnd w:id="10"/>
      <w:r w:rsidRPr="00E83199">
        <w:rPr>
          <w:rFonts w:eastAsia="Times New Roman"/>
          <w:sz w:val="24"/>
          <w:szCs w:val="24"/>
        </w:rPr>
        <w:lastRenderedPageBreak/>
        <w:t xml:space="preserve">hypothyroid group, while sperm count and motility showed significant </w:t>
      </w:r>
      <w:r w:rsidRPr="00E83199">
        <w:rPr>
          <w:rFonts w:eastAsia="Times New Roman"/>
          <w:sz w:val="24"/>
          <w:szCs w:val="24"/>
        </w:rPr>
        <w:t>increase, plasma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testosterone level showed non significant change in co-treatment group. In post-treatment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group,  while  plasma  testosterone  level  showed  significant  decrease  as  compared  to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control  and  folic  acid  groups,  it  showed  non  s</w:t>
      </w:r>
      <w:r w:rsidRPr="00E83199">
        <w:rPr>
          <w:rFonts w:eastAsia="Times New Roman"/>
          <w:sz w:val="24"/>
          <w:szCs w:val="24"/>
        </w:rPr>
        <w:t>ignificant  change  as  compared  to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hypothyroid and co-treatment groups. On the other hand, sperm count showed significant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increase in post-treatment group as compared to other groups of the study. Sperm motility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showed non significant and significant </w:t>
      </w:r>
      <w:r w:rsidRPr="00E83199">
        <w:rPr>
          <w:rFonts w:eastAsia="Times New Roman"/>
          <w:sz w:val="24"/>
          <w:szCs w:val="24"/>
        </w:rPr>
        <w:t>decrease as compared to control and folic acid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groups respectively in post-treatment group.  Meanwhile, sperm motility significantly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increased in post-treatment group as compared to hypothyroid and co-treatment groups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(</w:t>
      </w:r>
      <w:r w:rsidRPr="00E83199">
        <w:rPr>
          <w:rFonts w:eastAsia="Times New Roman"/>
          <w:b/>
          <w:bCs/>
          <w:sz w:val="24"/>
          <w:szCs w:val="24"/>
        </w:rPr>
        <w:t>Table 4</w:t>
      </w:r>
      <w:r w:rsidRPr="00E83199">
        <w:rPr>
          <w:rFonts w:eastAsia="Times New Roman"/>
          <w:sz w:val="24"/>
          <w:szCs w:val="24"/>
        </w:rPr>
        <w:t>).</w:t>
      </w:r>
    </w:p>
    <w:p w:rsidR="0021077A" w:rsidRPr="00E83199" w:rsidRDefault="0021077A">
      <w:pPr>
        <w:spacing w:line="26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b/>
          <w:bCs/>
        </w:rPr>
        <w:t>Pearson correlation coe</w:t>
      </w:r>
      <w:r w:rsidRPr="00E83199">
        <w:rPr>
          <w:rFonts w:eastAsia="Times New Roman"/>
          <w:b/>
          <w:bCs/>
        </w:rPr>
        <w:t>fficient of different studied parameters in different studied groups</w:t>
      </w:r>
    </w:p>
    <w:p w:rsidR="0021077A" w:rsidRPr="00E83199" w:rsidRDefault="0021077A">
      <w:pPr>
        <w:spacing w:line="103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In </w:t>
      </w:r>
      <w:r w:rsidRPr="00E83199">
        <w:rPr>
          <w:rFonts w:eastAsia="Times New Roman"/>
          <w:b/>
          <w:bCs/>
          <w:sz w:val="24"/>
          <w:szCs w:val="24"/>
        </w:rPr>
        <w:t>Table 5</w:t>
      </w:r>
      <w:r w:rsidRPr="00E83199">
        <w:rPr>
          <w:rFonts w:eastAsia="Times New Roman"/>
          <w:sz w:val="24"/>
          <w:szCs w:val="24"/>
        </w:rPr>
        <w:t>, a significant negative correlation was detected between total T</w:t>
      </w:r>
      <w:r w:rsidRPr="00E83199">
        <w:rPr>
          <w:rFonts w:eastAsia="Times New Roman"/>
          <w:sz w:val="32"/>
          <w:szCs w:val="32"/>
          <w:vertAlign w:val="subscript"/>
        </w:rPr>
        <w:t>3</w:t>
      </w:r>
      <w:r w:rsidRPr="00E83199">
        <w:rPr>
          <w:rFonts w:eastAsia="Times New Roman"/>
          <w:sz w:val="24"/>
          <w:szCs w:val="24"/>
        </w:rPr>
        <w:t xml:space="preserve">  and tHcy,</w:t>
      </w:r>
    </w:p>
    <w:p w:rsidR="0021077A" w:rsidRPr="00E83199" w:rsidRDefault="0021077A">
      <w:pPr>
        <w:spacing w:line="274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tNOx and plasma MDA. On the other hand, tHcy had a significant positive correlation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with </w:t>
      </w:r>
      <w:r w:rsidRPr="00E83199">
        <w:rPr>
          <w:rFonts w:eastAsia="Times New Roman"/>
          <w:sz w:val="24"/>
          <w:szCs w:val="24"/>
        </w:rPr>
        <w:t>tNOx and both of them had a significant positive correlation with plasma MDA in</w:t>
      </w:r>
    </w:p>
    <w:p w:rsidR="0021077A" w:rsidRPr="00E83199" w:rsidRDefault="0021077A">
      <w:pPr>
        <w:spacing w:line="273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different studied groups.</w:t>
      </w:r>
    </w:p>
    <w:p w:rsidR="0021077A" w:rsidRPr="00E83199" w:rsidRDefault="0021077A">
      <w:pPr>
        <w:spacing w:line="185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b/>
          <w:bCs/>
          <w:sz w:val="24"/>
          <w:szCs w:val="24"/>
        </w:rPr>
        <w:t xml:space="preserve">Table 6 </w:t>
      </w:r>
      <w:r w:rsidRPr="00E83199">
        <w:rPr>
          <w:rFonts w:eastAsia="Times New Roman"/>
          <w:sz w:val="24"/>
          <w:szCs w:val="24"/>
        </w:rPr>
        <w:t>revealed that total T</w:t>
      </w:r>
      <w:r w:rsidRPr="00E83199">
        <w:rPr>
          <w:rFonts w:eastAsia="Times New Roman"/>
          <w:sz w:val="32"/>
          <w:szCs w:val="32"/>
          <w:vertAlign w:val="subscript"/>
        </w:rPr>
        <w:t>3</w:t>
      </w:r>
      <w:r w:rsidRPr="00E83199">
        <w:rPr>
          <w:rFonts w:eastAsia="Times New Roman"/>
          <w:b/>
          <w:bCs/>
          <w:sz w:val="24"/>
          <w:szCs w:val="24"/>
        </w:rPr>
        <w:t xml:space="preserve"> </w:t>
      </w:r>
      <w:r w:rsidRPr="00E83199">
        <w:rPr>
          <w:rFonts w:eastAsia="Times New Roman"/>
          <w:sz w:val="24"/>
          <w:szCs w:val="24"/>
        </w:rPr>
        <w:t>had a significant negative correlation with testicular MDA</w:t>
      </w:r>
    </w:p>
    <w:p w:rsidR="0021077A" w:rsidRPr="00E83199" w:rsidRDefault="0021077A">
      <w:pPr>
        <w:spacing w:line="274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and non significant correlation with FRAP, testosterone a</w:t>
      </w:r>
      <w:r w:rsidRPr="00E83199">
        <w:rPr>
          <w:rFonts w:eastAsia="Times New Roman"/>
          <w:sz w:val="24"/>
          <w:szCs w:val="24"/>
        </w:rPr>
        <w:t>nd sperm count. On the other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hand, tHcy had a significant positive and negative correlation with testicular MDA and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testosterone respectively and non significant correlation with FRAP and sperm count.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The same finding was detected with tNOx except for t</w:t>
      </w:r>
      <w:r w:rsidRPr="00E83199">
        <w:rPr>
          <w:rFonts w:eastAsia="Times New Roman"/>
          <w:sz w:val="24"/>
          <w:szCs w:val="24"/>
        </w:rPr>
        <w:t>he non significant correlation with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testosterone and the significant negative correlation with sperm count. Plasma MDA was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found to have a significant positive correlation with testicular MDA and both of them had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a significant negative correlation with </w:t>
      </w:r>
      <w:r w:rsidRPr="00E83199">
        <w:rPr>
          <w:rFonts w:eastAsia="Times New Roman"/>
          <w:sz w:val="24"/>
          <w:szCs w:val="24"/>
        </w:rPr>
        <w:t>FRAP and testosterone. However, plasma MDA</w:t>
      </w: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9" w:lineRule="exact"/>
        <w:rPr>
          <w:sz w:val="20"/>
          <w:szCs w:val="20"/>
        </w:rPr>
      </w:pPr>
    </w:p>
    <w:p w:rsidR="0021077A" w:rsidRPr="00E83199" w:rsidRDefault="00E83199">
      <w:pPr>
        <w:ind w:right="-359"/>
        <w:jc w:val="center"/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11</w:t>
      </w:r>
    </w:p>
    <w:p w:rsidR="0021077A" w:rsidRPr="00E83199" w:rsidRDefault="0021077A">
      <w:pPr>
        <w:sectPr w:rsidR="0021077A" w:rsidRPr="00E83199">
          <w:pgSz w:w="12240" w:h="15840"/>
          <w:pgMar w:top="1430" w:right="1440" w:bottom="440" w:left="1080" w:header="0" w:footer="0" w:gutter="0"/>
          <w:cols w:space="720" w:equalWidth="0">
            <w:col w:w="9720"/>
          </w:cols>
        </w:sectPr>
      </w:pPr>
    </w:p>
    <w:p w:rsidR="0021077A" w:rsidRPr="00E83199" w:rsidRDefault="00E83199" w:rsidP="00E83199">
      <w:pPr>
        <w:numPr>
          <w:ilvl w:val="0"/>
          <w:numId w:val="2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bookmarkStart w:id="11" w:name="page21"/>
      <w:bookmarkEnd w:id="11"/>
      <w:r w:rsidRPr="00E83199">
        <w:rPr>
          <w:rFonts w:eastAsia="Times New Roman"/>
          <w:sz w:val="24"/>
          <w:szCs w:val="24"/>
        </w:rPr>
        <w:lastRenderedPageBreak/>
        <w:t>and testicular MDA had a non significant correlation and significant negative correlation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respectively with sperm count in different studied groups.</w:t>
      </w:r>
    </w:p>
    <w:p w:rsidR="0021077A" w:rsidRPr="00E83199" w:rsidRDefault="0021077A">
      <w:pPr>
        <w:spacing w:line="276" w:lineRule="exact"/>
        <w:rPr>
          <w:sz w:val="20"/>
          <w:szCs w:val="20"/>
        </w:rPr>
      </w:pPr>
    </w:p>
    <w:p w:rsidR="0021077A" w:rsidRPr="00E83199" w:rsidRDefault="00E83199">
      <w:pPr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259</w:t>
      </w:r>
    </w:p>
    <w:p w:rsidR="0021077A" w:rsidRPr="00E83199" w:rsidRDefault="0021077A">
      <w:pPr>
        <w:spacing w:line="281" w:lineRule="exact"/>
        <w:rPr>
          <w:sz w:val="20"/>
          <w:szCs w:val="20"/>
        </w:rPr>
      </w:pPr>
    </w:p>
    <w:p w:rsidR="0021077A" w:rsidRPr="00E83199" w:rsidRDefault="00E83199">
      <w:pPr>
        <w:tabs>
          <w:tab w:val="left" w:pos="1420"/>
          <w:tab w:val="left" w:pos="1780"/>
        </w:tabs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260</w:t>
      </w:r>
      <w:r w:rsidRPr="00E83199">
        <w:rPr>
          <w:sz w:val="20"/>
          <w:szCs w:val="20"/>
        </w:rPr>
        <w:tab/>
      </w:r>
      <w:r w:rsidRPr="00E83199">
        <w:rPr>
          <w:rFonts w:eastAsia="Times New Roman"/>
          <w:b/>
          <w:bCs/>
          <w:sz w:val="24"/>
          <w:szCs w:val="24"/>
        </w:rPr>
        <w:t>4-</w:t>
      </w:r>
      <w:r w:rsidRPr="00E83199">
        <w:rPr>
          <w:sz w:val="20"/>
          <w:szCs w:val="20"/>
        </w:rPr>
        <w:tab/>
      </w:r>
      <w:r w:rsidRPr="00E83199">
        <w:rPr>
          <w:rFonts w:eastAsia="Times New Roman"/>
          <w:b/>
          <w:bCs/>
          <w:sz w:val="23"/>
          <w:szCs w:val="23"/>
        </w:rPr>
        <w:t>Discussion</w:t>
      </w:r>
    </w:p>
    <w:p w:rsidR="0021077A" w:rsidRPr="00E83199" w:rsidRDefault="0021077A">
      <w:pPr>
        <w:spacing w:line="271" w:lineRule="exact"/>
        <w:rPr>
          <w:sz w:val="20"/>
          <w:szCs w:val="20"/>
        </w:rPr>
      </w:pPr>
    </w:p>
    <w:p w:rsidR="0021077A" w:rsidRPr="00E83199" w:rsidRDefault="00E83199" w:rsidP="00E83199">
      <w:pPr>
        <w:numPr>
          <w:ilvl w:val="0"/>
          <w:numId w:val="2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Thyroid </w:t>
      </w:r>
      <w:r w:rsidRPr="00E83199">
        <w:rPr>
          <w:rFonts w:eastAsia="Times New Roman"/>
          <w:sz w:val="24"/>
          <w:szCs w:val="24"/>
        </w:rPr>
        <w:t>hormones disturbances are associated with different degrees of thyroid failure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and metabolic consequences.</w:t>
      </w:r>
      <w:r w:rsidRPr="00E83199">
        <w:rPr>
          <w:rFonts w:eastAsia="Times New Roman"/>
          <w:sz w:val="32"/>
          <w:szCs w:val="32"/>
          <w:vertAlign w:val="superscript"/>
        </w:rPr>
        <w:t>(42)</w:t>
      </w:r>
      <w:r w:rsidRPr="00E83199">
        <w:rPr>
          <w:rFonts w:eastAsia="Times New Roman"/>
          <w:sz w:val="24"/>
          <w:szCs w:val="24"/>
        </w:rPr>
        <w:t xml:space="preserve"> In contrast to most studies in this field, the hypothyroid</w:t>
      </w:r>
    </w:p>
    <w:p w:rsidR="0021077A" w:rsidRPr="00E83199" w:rsidRDefault="0021077A">
      <w:pPr>
        <w:spacing w:line="21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condition was induced in the current study during puberty and not immediately after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birth. This by itself is novel as it tackles another part of the testicular differentiation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process.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The current study revealed that hypothyroidism did induce a loss in body weight, food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intake, fluid intake and appetite. Such an observation does </w:t>
      </w:r>
      <w:r w:rsidRPr="00E83199">
        <w:rPr>
          <w:rFonts w:eastAsia="Times New Roman"/>
          <w:sz w:val="24"/>
          <w:szCs w:val="24"/>
        </w:rPr>
        <w:t>not agree with some previous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studies where body gain has been reported to occur, even though some studies confirm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our present results</w:t>
      </w:r>
      <w:r w:rsidRPr="00E83199">
        <w:rPr>
          <w:rFonts w:eastAsia="Times New Roman"/>
          <w:color w:val="231F20"/>
          <w:sz w:val="24"/>
          <w:szCs w:val="24"/>
        </w:rPr>
        <w:t>.</w:t>
      </w:r>
      <w:r w:rsidRPr="00E83199">
        <w:rPr>
          <w:rFonts w:eastAsia="Times New Roman"/>
          <w:sz w:val="24"/>
          <w:szCs w:val="24"/>
        </w:rPr>
        <w:t xml:space="preserve"> </w:t>
      </w:r>
      <w:r w:rsidRPr="00E83199">
        <w:rPr>
          <w:rFonts w:eastAsia="Times New Roman"/>
          <w:sz w:val="32"/>
          <w:szCs w:val="32"/>
          <w:vertAlign w:val="superscript"/>
        </w:rPr>
        <w:t>(38,46)</w:t>
      </w:r>
      <w:r w:rsidRPr="00E83199">
        <w:rPr>
          <w:rFonts w:eastAsia="Times New Roman"/>
          <w:sz w:val="24"/>
          <w:szCs w:val="24"/>
        </w:rPr>
        <w:t xml:space="preserve"> This is may be due to the induction of hypothyroidism by PTU</w:t>
      </w:r>
    </w:p>
    <w:p w:rsidR="0021077A" w:rsidRPr="00E83199" w:rsidRDefault="0021077A">
      <w:pPr>
        <w:spacing w:line="184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which is associated with some common side effects</w:t>
      </w:r>
      <w:r w:rsidRPr="00E83199">
        <w:rPr>
          <w:rFonts w:eastAsia="Times New Roman"/>
          <w:sz w:val="24"/>
          <w:szCs w:val="24"/>
        </w:rPr>
        <w:t xml:space="preserve"> as loss of appetite. </w:t>
      </w:r>
      <w:r w:rsidRPr="00E83199">
        <w:rPr>
          <w:rFonts w:eastAsia="Times New Roman"/>
          <w:sz w:val="32"/>
          <w:szCs w:val="32"/>
          <w:vertAlign w:val="superscript"/>
        </w:rPr>
        <w:t>(8)</w:t>
      </w:r>
    </w:p>
    <w:p w:rsidR="0021077A" w:rsidRPr="00E83199" w:rsidRDefault="0021077A">
      <w:pPr>
        <w:spacing w:line="21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On the other hand, non significant change in relative testes weight (RTW) was observed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in different groups under study. This is not similar to other studies. </w:t>
      </w:r>
      <w:r w:rsidRPr="00E83199">
        <w:rPr>
          <w:rFonts w:eastAsia="Times New Roman"/>
          <w:sz w:val="32"/>
          <w:szCs w:val="32"/>
          <w:vertAlign w:val="superscript"/>
        </w:rPr>
        <w:t>(38)</w:t>
      </w:r>
      <w:r w:rsidRPr="00E83199">
        <w:rPr>
          <w:rFonts w:eastAsia="Times New Roman"/>
          <w:sz w:val="24"/>
          <w:szCs w:val="24"/>
        </w:rPr>
        <w:t xml:space="preserve">  However, this</w:t>
      </w:r>
    </w:p>
    <w:p w:rsidR="0021077A" w:rsidRPr="00E83199" w:rsidRDefault="0021077A">
      <w:pPr>
        <w:spacing w:line="21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could be explained by the different life stage in</w:t>
      </w:r>
      <w:r w:rsidRPr="00E83199">
        <w:rPr>
          <w:rFonts w:eastAsia="Times New Roman"/>
          <w:sz w:val="24"/>
          <w:szCs w:val="24"/>
        </w:rPr>
        <w:t xml:space="preserve"> which hypothyroidism was induced. On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the other hand, relative epididymides weight (REW) showed significant increase in post-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treatment group as compared to other groups. This may be ascribable to the increased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sperm count in this group as presented lat</w:t>
      </w:r>
      <w:r w:rsidRPr="00E83199">
        <w:rPr>
          <w:rFonts w:eastAsia="Times New Roman"/>
          <w:sz w:val="24"/>
          <w:szCs w:val="24"/>
        </w:rPr>
        <w:t>er.</w:t>
      </w:r>
    </w:p>
    <w:p w:rsidR="0021077A" w:rsidRPr="00E83199" w:rsidRDefault="0021077A">
      <w:pPr>
        <w:spacing w:line="185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The present study also revealed significant decrease and increase in T</w:t>
      </w:r>
      <w:r w:rsidRPr="00E83199">
        <w:rPr>
          <w:rFonts w:eastAsia="Times New Roman"/>
          <w:sz w:val="32"/>
          <w:szCs w:val="32"/>
          <w:vertAlign w:val="subscript"/>
        </w:rPr>
        <w:t>3</w:t>
      </w:r>
      <w:r w:rsidRPr="00E83199">
        <w:rPr>
          <w:rFonts w:eastAsia="Times New Roman"/>
          <w:sz w:val="24"/>
          <w:szCs w:val="24"/>
        </w:rPr>
        <w:t xml:space="preserve">  and TSH levels</w:t>
      </w:r>
    </w:p>
    <w:p w:rsidR="0021077A" w:rsidRPr="00E83199" w:rsidRDefault="0021077A">
      <w:pPr>
        <w:spacing w:line="274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respectively  in  the  hypothyroid  and  co-treatment  groups  when  compared  to  their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respective controls. This might be considered as a sound </w:t>
      </w:r>
      <w:r w:rsidRPr="00E83199">
        <w:rPr>
          <w:rFonts w:eastAsia="Times New Roman"/>
          <w:sz w:val="24"/>
          <w:szCs w:val="24"/>
        </w:rPr>
        <w:t>argument in the induction of</w:t>
      </w:r>
    </w:p>
    <w:p w:rsidR="0021077A" w:rsidRPr="00E83199" w:rsidRDefault="00E83199">
      <w:pPr>
        <w:spacing w:line="20" w:lineRule="exact"/>
        <w:rPr>
          <w:sz w:val="20"/>
          <w:szCs w:val="20"/>
        </w:rPr>
      </w:pP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680" behindDoc="1" locked="0" layoutInCell="0" allowOverlap="1">
                <wp:simplePos x="0" y="0"/>
                <wp:positionH relativeFrom="column">
                  <wp:posOffset>4792345</wp:posOffset>
                </wp:positionH>
                <wp:positionV relativeFrom="paragraph">
                  <wp:posOffset>-3323590</wp:posOffset>
                </wp:positionV>
                <wp:extent cx="118745" cy="17526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28CF86" id="Shape 6" o:spid="_x0000_s1026" style="position:absolute;margin-left:377.35pt;margin-top:-261.7pt;width:9.35pt;height:13.8pt;z-index:-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" o:allowincell="f" fillcolor="yellow" stroked="f"/>
            </w:pict>
          </mc:Fallback>
        </mc:AlternateContent>
      </w: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88" w:lineRule="exact"/>
        <w:rPr>
          <w:sz w:val="20"/>
          <w:szCs w:val="20"/>
        </w:rPr>
      </w:pPr>
    </w:p>
    <w:p w:rsidR="0021077A" w:rsidRPr="00E83199" w:rsidRDefault="00E83199">
      <w:pPr>
        <w:ind w:right="-359"/>
        <w:jc w:val="center"/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12</w:t>
      </w:r>
    </w:p>
    <w:p w:rsidR="0021077A" w:rsidRPr="00E83199" w:rsidRDefault="0021077A">
      <w:pPr>
        <w:sectPr w:rsidR="0021077A" w:rsidRPr="00E83199">
          <w:pgSz w:w="12240" w:h="15840"/>
          <w:pgMar w:top="1430" w:right="1440" w:bottom="440" w:left="1080" w:header="0" w:footer="0" w:gutter="0"/>
          <w:cols w:space="720" w:equalWidth="0">
            <w:col w:w="9720"/>
          </w:cols>
        </w:sectPr>
      </w:pPr>
    </w:p>
    <w:p w:rsidR="0021077A" w:rsidRPr="00E83199" w:rsidRDefault="00E83199" w:rsidP="00E83199">
      <w:pPr>
        <w:numPr>
          <w:ilvl w:val="0"/>
          <w:numId w:val="2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bookmarkStart w:id="12" w:name="page22"/>
      <w:bookmarkEnd w:id="12"/>
      <w:r w:rsidRPr="00E83199">
        <w:rPr>
          <w:rFonts w:eastAsia="Times New Roman"/>
          <w:sz w:val="24"/>
          <w:szCs w:val="24"/>
        </w:rPr>
        <w:lastRenderedPageBreak/>
        <w:t>hypothyroidism indicating that PTU is a good choice as an antithyroid drug for induction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of hypothyroid state. This finding is compatible with previous studies. </w:t>
      </w:r>
      <w:r w:rsidRPr="00E83199">
        <w:rPr>
          <w:rFonts w:eastAsia="Times New Roman"/>
          <w:sz w:val="32"/>
          <w:szCs w:val="32"/>
          <w:vertAlign w:val="superscript"/>
        </w:rPr>
        <w:t>(38)</w:t>
      </w:r>
    </w:p>
    <w:p w:rsidR="0021077A" w:rsidRPr="00E83199" w:rsidRDefault="0021077A">
      <w:pPr>
        <w:spacing w:line="21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The present study contributed information towards establishing an association between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hypothyroidism and hyperhomocysteinemia as it declared significant increase in plasma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tota</w:t>
      </w:r>
      <w:r w:rsidRPr="00E83199">
        <w:rPr>
          <w:rFonts w:eastAsia="Times New Roman"/>
          <w:sz w:val="24"/>
          <w:szCs w:val="24"/>
        </w:rPr>
        <w:t>l homocysteine (tHcy) levels in hypothyroid group when compared to the control and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6"/>
        </w:numPr>
        <w:tabs>
          <w:tab w:val="left" w:pos="720"/>
        </w:tabs>
        <w:ind w:left="720" w:hanging="720"/>
        <w:rPr>
          <w:rFonts w:eastAsia="Times New Roman"/>
          <w:sz w:val="23"/>
          <w:szCs w:val="23"/>
        </w:rPr>
      </w:pPr>
      <w:r w:rsidRPr="00E83199">
        <w:rPr>
          <w:rFonts w:eastAsia="Times New Roman"/>
          <w:sz w:val="23"/>
          <w:szCs w:val="23"/>
        </w:rPr>
        <w:t xml:space="preserve">folic acid groups. This finding is in line with that of Orzechowska-Pawilojc </w:t>
      </w:r>
      <w:r w:rsidRPr="00E83199">
        <w:rPr>
          <w:rFonts w:eastAsia="Times New Roman"/>
          <w:i/>
          <w:iCs/>
          <w:sz w:val="23"/>
          <w:szCs w:val="23"/>
        </w:rPr>
        <w:t>et al</w:t>
      </w:r>
      <w:r w:rsidRPr="00E83199">
        <w:rPr>
          <w:rFonts w:eastAsia="Times New Roman"/>
          <w:sz w:val="23"/>
          <w:szCs w:val="23"/>
        </w:rPr>
        <w:t>.</w:t>
      </w:r>
      <w:r w:rsidRPr="00E83199">
        <w:rPr>
          <w:rFonts w:eastAsia="Times New Roman"/>
          <w:sz w:val="31"/>
          <w:szCs w:val="31"/>
          <w:vertAlign w:val="superscript"/>
        </w:rPr>
        <w:t>(32)</w:t>
      </w:r>
      <w:r w:rsidRPr="00E83199">
        <w:rPr>
          <w:rFonts w:eastAsia="Times New Roman"/>
          <w:sz w:val="23"/>
          <w:szCs w:val="23"/>
        </w:rPr>
        <w:t>. The</w:t>
      </w:r>
    </w:p>
    <w:p w:rsidR="0021077A" w:rsidRPr="00E83199" w:rsidRDefault="0021077A">
      <w:pPr>
        <w:spacing w:line="222" w:lineRule="exact"/>
        <w:rPr>
          <w:rFonts w:eastAsia="Times New Roman"/>
          <w:sz w:val="23"/>
          <w:szCs w:val="23"/>
        </w:rPr>
      </w:pPr>
    </w:p>
    <w:p w:rsidR="0021077A" w:rsidRPr="00E83199" w:rsidRDefault="00E83199" w:rsidP="00E83199">
      <w:pPr>
        <w:numPr>
          <w:ilvl w:val="0"/>
          <w:numId w:val="2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role of hypothyroidism in elevation of tHcy was confirmed by the </w:t>
      </w:r>
      <w:r w:rsidRPr="00E83199">
        <w:rPr>
          <w:rFonts w:eastAsia="Times New Roman"/>
          <w:sz w:val="24"/>
          <w:szCs w:val="24"/>
        </w:rPr>
        <w:t>significant negative</w:t>
      </w:r>
    </w:p>
    <w:p w:rsidR="0021077A" w:rsidRPr="00E83199" w:rsidRDefault="0021077A">
      <w:pPr>
        <w:spacing w:line="18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correlation between total T</w:t>
      </w:r>
      <w:r w:rsidRPr="00E83199">
        <w:rPr>
          <w:rFonts w:eastAsia="Times New Roman"/>
          <w:sz w:val="32"/>
          <w:szCs w:val="32"/>
          <w:vertAlign w:val="subscript"/>
        </w:rPr>
        <w:t>3</w:t>
      </w:r>
      <w:r w:rsidRPr="00E83199">
        <w:rPr>
          <w:rFonts w:eastAsia="Times New Roman"/>
          <w:sz w:val="24"/>
          <w:szCs w:val="24"/>
        </w:rPr>
        <w:t xml:space="preserve"> and tHcy as represented in the present study.</w:t>
      </w:r>
    </w:p>
    <w:p w:rsidR="0021077A" w:rsidRPr="00E83199" w:rsidRDefault="0021077A">
      <w:pPr>
        <w:spacing w:line="274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The pathogenesis of elevated tHcy in hypothyroidism can be explained by the fact that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thyroid  hormones  markedly  affect  riboflavin  metabolism,  </w:t>
      </w:r>
      <w:r w:rsidRPr="00E83199">
        <w:rPr>
          <w:rFonts w:eastAsia="Times New Roman"/>
          <w:sz w:val="24"/>
          <w:szCs w:val="24"/>
        </w:rPr>
        <w:t>mainly  by  stimulating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flavokinase  and  thereby  the  synthesis  of  flavin  mononucleotide  (FMN)  and  flavin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adeninedinucleotide (FAD) which serve as cofactors for homocysteine/methionine cycle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enzymes. </w:t>
      </w:r>
      <w:r w:rsidRPr="00E83199">
        <w:rPr>
          <w:rFonts w:eastAsia="Times New Roman"/>
          <w:sz w:val="32"/>
          <w:szCs w:val="32"/>
          <w:vertAlign w:val="superscript"/>
        </w:rPr>
        <w:t>(3)</w:t>
      </w:r>
      <w:r w:rsidRPr="00E83199">
        <w:rPr>
          <w:rFonts w:eastAsia="Times New Roman"/>
          <w:sz w:val="24"/>
          <w:szCs w:val="24"/>
        </w:rPr>
        <w:t xml:space="preserve">  Hypothyroid animals can be defective in </w:t>
      </w:r>
      <w:r w:rsidRPr="00E83199">
        <w:rPr>
          <w:rFonts w:eastAsia="Times New Roman"/>
          <w:sz w:val="24"/>
          <w:szCs w:val="24"/>
        </w:rPr>
        <w:t>converting riboflavin to the co-</w:t>
      </w:r>
    </w:p>
    <w:p w:rsidR="0021077A" w:rsidRPr="00E83199" w:rsidRDefault="0021077A">
      <w:pPr>
        <w:spacing w:line="211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enzyme FAD, and consequently, deficient in the flavoprotein methylenetetrahydrofolate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reductase (MTHFR) activity. </w:t>
      </w:r>
      <w:r w:rsidRPr="00E83199">
        <w:rPr>
          <w:rFonts w:eastAsia="Times New Roman"/>
          <w:sz w:val="32"/>
          <w:szCs w:val="32"/>
          <w:vertAlign w:val="superscript"/>
        </w:rPr>
        <w:t>(32)</w:t>
      </w:r>
    </w:p>
    <w:p w:rsidR="0021077A" w:rsidRPr="00E83199" w:rsidRDefault="0021077A">
      <w:pPr>
        <w:spacing w:line="184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6"/>
        </w:numPr>
        <w:tabs>
          <w:tab w:val="left" w:pos="780"/>
        </w:tabs>
        <w:ind w:left="780" w:hanging="78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It is, however, suggested, that changes in folate level </w:t>
      </w:r>
      <w:r w:rsidRPr="00E83199">
        <w:rPr>
          <w:rFonts w:eastAsia="Times New Roman"/>
          <w:sz w:val="32"/>
          <w:szCs w:val="32"/>
          <w:vertAlign w:val="superscript"/>
        </w:rPr>
        <w:t>(26)</w:t>
      </w:r>
      <w:r w:rsidRPr="00E83199">
        <w:rPr>
          <w:rFonts w:eastAsia="Times New Roman"/>
          <w:sz w:val="24"/>
          <w:szCs w:val="24"/>
        </w:rPr>
        <w:t xml:space="preserve">  or in activities of methionine</w:t>
      </w:r>
    </w:p>
    <w:p w:rsidR="0021077A" w:rsidRPr="00E83199" w:rsidRDefault="0021077A">
      <w:pPr>
        <w:spacing w:line="184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synthase and cystathionine-β-synthase not only MTHFR</w:t>
      </w:r>
      <w:r w:rsidRPr="00E83199">
        <w:rPr>
          <w:rFonts w:eastAsia="Times New Roman"/>
          <w:sz w:val="32"/>
          <w:szCs w:val="32"/>
          <w:vertAlign w:val="superscript"/>
        </w:rPr>
        <w:t>(13)</w:t>
      </w:r>
      <w:r w:rsidRPr="00E83199">
        <w:rPr>
          <w:rFonts w:eastAsia="Times New Roman"/>
          <w:sz w:val="24"/>
          <w:szCs w:val="24"/>
        </w:rPr>
        <w:t xml:space="preserve">  may be responsible for the</w:t>
      </w:r>
    </w:p>
    <w:p w:rsidR="0021077A" w:rsidRPr="00E83199" w:rsidRDefault="0021077A">
      <w:pPr>
        <w:spacing w:line="21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increased serum Hcy level in patients with hypothyroidism. An alternative explanation of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this effect could be attributed to the reduced glomerular filtration rate in hyp</w:t>
      </w:r>
      <w:r w:rsidRPr="00E83199">
        <w:rPr>
          <w:rFonts w:eastAsia="Times New Roman"/>
          <w:sz w:val="24"/>
          <w:szCs w:val="24"/>
        </w:rPr>
        <w:t>othyroidism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which is linked to impaired renal Hcy clearance and hyperhomocysteinemia. </w:t>
      </w:r>
      <w:r w:rsidRPr="00E83199">
        <w:rPr>
          <w:rFonts w:eastAsia="Times New Roman"/>
          <w:sz w:val="32"/>
          <w:szCs w:val="32"/>
          <w:vertAlign w:val="superscript"/>
        </w:rPr>
        <w:t>(44)</w:t>
      </w:r>
    </w:p>
    <w:p w:rsidR="0021077A" w:rsidRPr="00E83199" w:rsidRDefault="0021077A">
      <w:pPr>
        <w:spacing w:line="21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color w:val="231F20"/>
          <w:sz w:val="24"/>
          <w:szCs w:val="24"/>
        </w:rPr>
        <w:t>On the other hand, in co-treatment and post-treatment groups there was a significant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color w:val="231F20"/>
          <w:sz w:val="24"/>
          <w:szCs w:val="24"/>
        </w:rPr>
        <w:t>decrease in Hcy level when compared to its level in hypothyroid group. This f</w:t>
      </w:r>
      <w:r w:rsidRPr="00E83199">
        <w:rPr>
          <w:rFonts w:eastAsia="Times New Roman"/>
          <w:color w:val="231F20"/>
          <w:sz w:val="24"/>
          <w:szCs w:val="24"/>
        </w:rPr>
        <w:t>inding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color w:val="231F20"/>
          <w:sz w:val="24"/>
          <w:szCs w:val="24"/>
        </w:rPr>
        <w:t>suggests the role of folic acid supplementation in both groups to decrease Hcy level as</w:t>
      </w:r>
    </w:p>
    <w:p w:rsidR="0021077A" w:rsidRPr="00E83199" w:rsidRDefault="00E83199">
      <w:pPr>
        <w:spacing w:line="20" w:lineRule="exact"/>
        <w:rPr>
          <w:sz w:val="20"/>
          <w:szCs w:val="20"/>
        </w:rPr>
      </w:pP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3728" behindDoc="1" locked="0" layoutInCell="0" allowOverlap="1">
                <wp:simplePos x="0" y="0"/>
                <wp:positionH relativeFrom="column">
                  <wp:posOffset>4763135</wp:posOffset>
                </wp:positionH>
                <wp:positionV relativeFrom="paragraph">
                  <wp:posOffset>-7530465</wp:posOffset>
                </wp:positionV>
                <wp:extent cx="169545" cy="17526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9FED2D" id="Shape 7" o:spid="_x0000_s1026" style="position:absolute;margin-left:375.05pt;margin-top:-592.95pt;width:13.35pt;height:13.8pt;z-index:-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" o:allowincell="f" fillcolor="yellow" stroked="f"/>
            </w:pict>
          </mc:Fallback>
        </mc:AlternateContent>
      </w: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776" behindDoc="1" locked="0" layoutInCell="0" allowOverlap="1">
                <wp:simplePos x="0" y="0"/>
                <wp:positionH relativeFrom="column">
                  <wp:posOffset>2256155</wp:posOffset>
                </wp:positionH>
                <wp:positionV relativeFrom="paragraph">
                  <wp:posOffset>-2973070</wp:posOffset>
                </wp:positionV>
                <wp:extent cx="170180" cy="17526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B6BAFC" id="Shape 8" o:spid="_x0000_s1026" style="position:absolute;margin-left:177.65pt;margin-top:-234.1pt;width:13.4pt;height:13.8pt;z-index:-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" o:allowincell="f" fillcolor="yellow" stroked="f"/>
            </w:pict>
          </mc:Fallback>
        </mc:AlternateContent>
      </w: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824" behindDoc="1" locked="0" layoutInCell="0" allowOverlap="1">
                <wp:simplePos x="0" y="0"/>
                <wp:positionH relativeFrom="column">
                  <wp:posOffset>4043680</wp:posOffset>
                </wp:positionH>
                <wp:positionV relativeFrom="paragraph">
                  <wp:posOffset>-2272030</wp:posOffset>
                </wp:positionV>
                <wp:extent cx="103505" cy="17526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88A121" id="Shape 9" o:spid="_x0000_s1026" style="position:absolute;margin-left:318.4pt;margin-top:-178.9pt;width:8.15pt;height:13.8pt;z-index:-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" o:allowincell="f" fillcolor="yellow" stroked="f"/>
            </w:pict>
          </mc:Fallback>
        </mc:AlternateContent>
      </w: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88" w:lineRule="exact"/>
        <w:rPr>
          <w:sz w:val="20"/>
          <w:szCs w:val="20"/>
        </w:rPr>
      </w:pPr>
    </w:p>
    <w:p w:rsidR="0021077A" w:rsidRPr="00E83199" w:rsidRDefault="00E83199">
      <w:pPr>
        <w:ind w:right="-359"/>
        <w:jc w:val="center"/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13</w:t>
      </w:r>
    </w:p>
    <w:p w:rsidR="0021077A" w:rsidRPr="00E83199" w:rsidRDefault="0021077A">
      <w:pPr>
        <w:sectPr w:rsidR="0021077A" w:rsidRPr="00E83199">
          <w:pgSz w:w="12240" w:h="15840"/>
          <w:pgMar w:top="1430" w:right="1440" w:bottom="440" w:left="1080" w:header="0" w:footer="0" w:gutter="0"/>
          <w:cols w:space="720" w:equalWidth="0">
            <w:col w:w="9720"/>
          </w:cols>
        </w:sectPr>
      </w:pPr>
    </w:p>
    <w:p w:rsidR="0021077A" w:rsidRPr="00E83199" w:rsidRDefault="00E83199" w:rsidP="00E83199">
      <w:pPr>
        <w:numPr>
          <w:ilvl w:val="0"/>
          <w:numId w:val="27"/>
        </w:numPr>
        <w:tabs>
          <w:tab w:val="left" w:pos="720"/>
        </w:tabs>
        <w:ind w:left="720" w:hanging="720"/>
        <w:rPr>
          <w:rFonts w:eastAsia="Times New Roman"/>
          <w:sz w:val="23"/>
          <w:szCs w:val="23"/>
        </w:rPr>
      </w:pPr>
      <w:bookmarkStart w:id="13" w:name="page23"/>
      <w:bookmarkEnd w:id="13"/>
      <w:r w:rsidRPr="00E83199">
        <w:rPr>
          <w:rFonts w:eastAsia="Times New Roman"/>
          <w:color w:val="231F20"/>
          <w:sz w:val="23"/>
          <w:szCs w:val="23"/>
        </w:rPr>
        <w:lastRenderedPageBreak/>
        <w:t xml:space="preserve">reported by </w:t>
      </w:r>
      <w:r w:rsidRPr="00E83199">
        <w:rPr>
          <w:rFonts w:eastAsia="Times New Roman"/>
          <w:color w:val="000000"/>
          <w:sz w:val="23"/>
          <w:szCs w:val="23"/>
        </w:rPr>
        <w:t>Clarke</w:t>
      </w:r>
      <w:r w:rsidRPr="00E83199">
        <w:rPr>
          <w:rFonts w:eastAsia="Times New Roman"/>
          <w:color w:val="231F20"/>
          <w:sz w:val="23"/>
          <w:szCs w:val="23"/>
        </w:rPr>
        <w:t xml:space="preserve"> </w:t>
      </w:r>
      <w:r w:rsidRPr="00E83199">
        <w:rPr>
          <w:rFonts w:eastAsia="Times New Roman"/>
          <w:i/>
          <w:iCs/>
          <w:color w:val="000000"/>
          <w:sz w:val="23"/>
          <w:szCs w:val="23"/>
        </w:rPr>
        <w:t>et al</w:t>
      </w:r>
      <w:r w:rsidRPr="00E83199">
        <w:rPr>
          <w:rFonts w:eastAsia="Times New Roman"/>
          <w:color w:val="000000"/>
          <w:sz w:val="23"/>
          <w:szCs w:val="23"/>
        </w:rPr>
        <w:t>.</w:t>
      </w:r>
      <w:r w:rsidRPr="00E83199">
        <w:rPr>
          <w:rFonts w:eastAsia="Times New Roman"/>
          <w:color w:val="231F20"/>
          <w:sz w:val="23"/>
          <w:szCs w:val="23"/>
        </w:rPr>
        <w:t xml:space="preserve"> </w:t>
      </w:r>
      <w:r w:rsidRPr="00E83199">
        <w:rPr>
          <w:rFonts w:eastAsia="Times New Roman"/>
          <w:color w:val="000000"/>
          <w:sz w:val="31"/>
          <w:szCs w:val="31"/>
          <w:vertAlign w:val="superscript"/>
        </w:rPr>
        <w:t>(7)</w:t>
      </w:r>
      <w:r w:rsidRPr="00E83199">
        <w:rPr>
          <w:rFonts w:eastAsia="Times New Roman"/>
          <w:color w:val="000000"/>
          <w:sz w:val="23"/>
          <w:szCs w:val="23"/>
        </w:rPr>
        <w:t>.</w:t>
      </w:r>
      <w:r w:rsidRPr="00E83199">
        <w:rPr>
          <w:rFonts w:eastAsia="Times New Roman"/>
          <w:color w:val="231F20"/>
          <w:sz w:val="23"/>
          <w:szCs w:val="23"/>
        </w:rPr>
        <w:t xml:space="preserve"> Noteworthy, in post-treatment group, restoration of euthyroid</w:t>
      </w:r>
    </w:p>
    <w:p w:rsidR="0021077A" w:rsidRPr="00E83199" w:rsidRDefault="0021077A">
      <w:pPr>
        <w:spacing w:line="222" w:lineRule="exact"/>
        <w:rPr>
          <w:rFonts w:eastAsia="Times New Roman"/>
          <w:sz w:val="23"/>
          <w:szCs w:val="23"/>
        </w:rPr>
      </w:pPr>
    </w:p>
    <w:p w:rsidR="0021077A" w:rsidRPr="00E83199" w:rsidRDefault="00E83199" w:rsidP="00E83199">
      <w:pPr>
        <w:numPr>
          <w:ilvl w:val="0"/>
          <w:numId w:val="27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color w:val="231F20"/>
          <w:sz w:val="24"/>
          <w:szCs w:val="24"/>
        </w:rPr>
        <w:t>state shared with folic acid supplementation in lowering the level of Hcy. This is in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7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color w:val="231F20"/>
          <w:sz w:val="24"/>
          <w:szCs w:val="24"/>
        </w:rPr>
        <w:t xml:space="preserve">agreement with </w:t>
      </w:r>
      <w:r w:rsidRPr="00E83199">
        <w:rPr>
          <w:rFonts w:eastAsia="Times New Roman"/>
          <w:color w:val="000000"/>
          <w:sz w:val="24"/>
          <w:szCs w:val="24"/>
        </w:rPr>
        <w:t>Diekman</w:t>
      </w:r>
      <w:r w:rsidRPr="00E83199">
        <w:rPr>
          <w:rFonts w:eastAsia="Times New Roman"/>
          <w:color w:val="231F20"/>
          <w:sz w:val="24"/>
          <w:szCs w:val="24"/>
        </w:rPr>
        <w:t xml:space="preserve"> </w:t>
      </w:r>
      <w:r w:rsidRPr="00E83199">
        <w:rPr>
          <w:rFonts w:eastAsia="Times New Roman"/>
          <w:i/>
          <w:iCs/>
          <w:color w:val="000000"/>
          <w:sz w:val="24"/>
          <w:szCs w:val="24"/>
        </w:rPr>
        <w:t>et al</w:t>
      </w:r>
      <w:r w:rsidRPr="00E83199">
        <w:rPr>
          <w:rFonts w:eastAsia="Times New Roman"/>
          <w:color w:val="000000"/>
          <w:sz w:val="24"/>
          <w:szCs w:val="24"/>
        </w:rPr>
        <w:t>.</w:t>
      </w:r>
      <w:r w:rsidRPr="00E83199">
        <w:rPr>
          <w:rFonts w:eastAsia="Times New Roman"/>
          <w:color w:val="231F20"/>
          <w:sz w:val="24"/>
          <w:szCs w:val="24"/>
        </w:rPr>
        <w:t xml:space="preserve"> </w:t>
      </w:r>
      <w:r w:rsidRPr="00E83199">
        <w:rPr>
          <w:rFonts w:eastAsia="Times New Roman"/>
          <w:color w:val="000000"/>
          <w:sz w:val="32"/>
          <w:szCs w:val="32"/>
          <w:vertAlign w:val="superscript"/>
        </w:rPr>
        <w:t>(13)</w:t>
      </w:r>
      <w:r w:rsidRPr="00E83199">
        <w:rPr>
          <w:rFonts w:eastAsia="Times New Roman"/>
          <w:color w:val="000000"/>
          <w:sz w:val="24"/>
          <w:szCs w:val="24"/>
        </w:rPr>
        <w:t>.</w:t>
      </w:r>
    </w:p>
    <w:p w:rsidR="0021077A" w:rsidRPr="00E83199" w:rsidRDefault="0021077A">
      <w:pPr>
        <w:spacing w:line="21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7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Our present study showed that plasma total NO metabolites was </w:t>
      </w:r>
      <w:r w:rsidRPr="00E83199">
        <w:rPr>
          <w:rFonts w:eastAsia="Times New Roman"/>
          <w:sz w:val="24"/>
          <w:szCs w:val="24"/>
        </w:rPr>
        <w:t>significantly higher in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7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the hypothyroid group when compared to the respective controls. This is consistent with</w:t>
      </w:r>
    </w:p>
    <w:p w:rsidR="0021077A" w:rsidRPr="00E83199" w:rsidRDefault="0021077A">
      <w:pPr>
        <w:spacing w:line="185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7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the findings of Virdis </w:t>
      </w:r>
      <w:r w:rsidRPr="00E83199">
        <w:rPr>
          <w:rFonts w:eastAsia="Times New Roman"/>
          <w:i/>
          <w:iCs/>
          <w:sz w:val="24"/>
          <w:szCs w:val="24"/>
        </w:rPr>
        <w:t>et al</w:t>
      </w:r>
      <w:r w:rsidRPr="00E83199">
        <w:rPr>
          <w:rFonts w:eastAsia="Times New Roman"/>
          <w:sz w:val="24"/>
          <w:szCs w:val="24"/>
        </w:rPr>
        <w:t>.</w:t>
      </w:r>
      <w:r w:rsidRPr="00E83199">
        <w:rPr>
          <w:rFonts w:eastAsia="Times New Roman"/>
          <w:sz w:val="32"/>
          <w:szCs w:val="32"/>
          <w:vertAlign w:val="superscript"/>
        </w:rPr>
        <w:t>(46)</w:t>
      </w:r>
      <w:r w:rsidRPr="00E83199">
        <w:rPr>
          <w:rFonts w:eastAsia="Times New Roman"/>
          <w:sz w:val="24"/>
          <w:szCs w:val="24"/>
        </w:rPr>
        <w:t xml:space="preserve">. </w:t>
      </w:r>
      <w:r w:rsidRPr="00E83199">
        <w:rPr>
          <w:rFonts w:eastAsia="Times New Roman"/>
          <w:sz w:val="24"/>
          <w:szCs w:val="24"/>
        </w:rPr>
        <w:t>The significant negative correlation between total T</w:t>
      </w:r>
      <w:r w:rsidRPr="00E83199">
        <w:rPr>
          <w:rFonts w:eastAsia="Times New Roman"/>
          <w:sz w:val="32"/>
          <w:szCs w:val="32"/>
          <w:vertAlign w:val="subscript"/>
        </w:rPr>
        <w:t>3</w:t>
      </w:r>
      <w:r w:rsidRPr="00E83199">
        <w:rPr>
          <w:rFonts w:eastAsia="Times New Roman"/>
          <w:sz w:val="24"/>
          <w:szCs w:val="24"/>
        </w:rPr>
        <w:t xml:space="preserve"> </w:t>
      </w:r>
      <w:r w:rsidRPr="00E83199">
        <w:rPr>
          <w:rFonts w:eastAsia="Times New Roman"/>
          <w:sz w:val="24"/>
          <w:szCs w:val="24"/>
        </w:rPr>
        <w:t>and</w:t>
      </w:r>
    </w:p>
    <w:p w:rsidR="0021077A" w:rsidRPr="00E83199" w:rsidRDefault="0021077A">
      <w:pPr>
        <w:spacing w:line="184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7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total NO</w:t>
      </w:r>
      <w:r w:rsidRPr="00E83199">
        <w:rPr>
          <w:rFonts w:eastAsia="Times New Roman"/>
          <w:sz w:val="32"/>
          <w:szCs w:val="32"/>
          <w:vertAlign w:val="subscript"/>
        </w:rPr>
        <w:t>x</w:t>
      </w:r>
      <w:r w:rsidRPr="00E83199">
        <w:rPr>
          <w:rFonts w:eastAsia="Times New Roman"/>
          <w:sz w:val="24"/>
          <w:szCs w:val="24"/>
        </w:rPr>
        <w:t xml:space="preserve"> in the current study further confirms the relation between hypothyroidism and</w:t>
      </w:r>
    </w:p>
    <w:p w:rsidR="0021077A" w:rsidRPr="00E83199" w:rsidRDefault="0021077A">
      <w:pPr>
        <w:spacing w:line="184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7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total NO</w:t>
      </w:r>
      <w:r w:rsidRPr="00E83199">
        <w:rPr>
          <w:rFonts w:eastAsia="Times New Roman"/>
          <w:sz w:val="32"/>
          <w:szCs w:val="32"/>
          <w:vertAlign w:val="subscript"/>
        </w:rPr>
        <w:t>x</w:t>
      </w:r>
      <w:r w:rsidRPr="00E83199">
        <w:rPr>
          <w:rFonts w:eastAsia="Times New Roman"/>
          <w:sz w:val="24"/>
          <w:szCs w:val="24"/>
        </w:rPr>
        <w:t xml:space="preserve"> elevation.</w:t>
      </w:r>
    </w:p>
    <w:p w:rsidR="0021077A" w:rsidRPr="00E83199" w:rsidRDefault="0021077A">
      <w:pPr>
        <w:spacing w:line="274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7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This  finding  may  be  due  to  increased  vascular  oxidative  burden  associated  with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7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homocysteinemia  that  induces  NADPH  oxidase  and  inducible </w:t>
      </w:r>
      <w:r w:rsidRPr="00E83199">
        <w:rPr>
          <w:rFonts w:eastAsia="Times New Roman"/>
          <w:sz w:val="24"/>
          <w:szCs w:val="24"/>
        </w:rPr>
        <w:t xml:space="preserve"> nitric  oxide  synthase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7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activity,  contributing  to  increased  superoxide  radicals  production  in  rat  vessels.</w:t>
      </w:r>
      <w:r w:rsidRPr="00E83199">
        <w:rPr>
          <w:rFonts w:eastAsia="Times New Roman"/>
          <w:sz w:val="32"/>
          <w:szCs w:val="32"/>
          <w:vertAlign w:val="superscript"/>
        </w:rPr>
        <w:t>(46)</w:t>
      </w:r>
    </w:p>
    <w:p w:rsidR="0021077A" w:rsidRPr="00E83199" w:rsidRDefault="0021077A">
      <w:pPr>
        <w:spacing w:line="21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7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Furthermore, Hcy is closely associated with endothelial dysfunction through its impact on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7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eNOS coupling. </w:t>
      </w:r>
      <w:r w:rsidRPr="00E83199">
        <w:rPr>
          <w:rFonts w:eastAsia="Times New Roman"/>
          <w:sz w:val="32"/>
          <w:szCs w:val="32"/>
          <w:vertAlign w:val="superscript"/>
        </w:rPr>
        <w:t>(41)</w:t>
      </w:r>
      <w:r w:rsidRPr="00E83199">
        <w:rPr>
          <w:rFonts w:eastAsia="Times New Roman"/>
          <w:sz w:val="24"/>
          <w:szCs w:val="24"/>
        </w:rPr>
        <w:t xml:space="preserve">  A decreased supply of eNOS substrate L-arginine and diminished</w:t>
      </w:r>
    </w:p>
    <w:p w:rsidR="0021077A" w:rsidRPr="00E83199" w:rsidRDefault="00E83199">
      <w:pPr>
        <w:spacing w:line="20" w:lineRule="exact"/>
        <w:rPr>
          <w:sz w:val="20"/>
          <w:szCs w:val="20"/>
        </w:rPr>
      </w:pP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-4417060</wp:posOffset>
                </wp:positionV>
                <wp:extent cx="52070" cy="17589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70" cy="1758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8755AE" id="Shape 10" o:spid="_x0000_s1026" style="position:absolute;margin-left:158.65pt;margin-top:-347.8pt;width:4.1pt;height:13.85pt;z-index:-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" o:allowincell="f" fillcolor="yellow" stroked="f"/>
            </w:pict>
          </mc:Fallback>
        </mc:AlternateContent>
      </w:r>
    </w:p>
    <w:p w:rsidR="0021077A" w:rsidRPr="00E83199" w:rsidRDefault="0021077A">
      <w:pPr>
        <w:spacing w:line="191" w:lineRule="exact"/>
        <w:rPr>
          <w:sz w:val="20"/>
          <w:szCs w:val="20"/>
        </w:rPr>
      </w:pPr>
    </w:p>
    <w:p w:rsidR="0021077A" w:rsidRPr="00E83199" w:rsidRDefault="00E83199">
      <w:pPr>
        <w:tabs>
          <w:tab w:val="left" w:pos="700"/>
          <w:tab w:val="left" w:pos="2840"/>
          <w:tab w:val="left" w:pos="4500"/>
          <w:tab w:val="left" w:pos="5640"/>
          <w:tab w:val="left" w:pos="6120"/>
          <w:tab w:val="left" w:pos="8140"/>
          <w:tab w:val="left" w:pos="8880"/>
        </w:tabs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316</w:t>
      </w:r>
      <w:r w:rsidRPr="00E83199">
        <w:rPr>
          <w:sz w:val="20"/>
          <w:szCs w:val="20"/>
        </w:rPr>
        <w:tab/>
      </w:r>
      <w:r w:rsidRPr="00E83199">
        <w:rPr>
          <w:rFonts w:eastAsia="Times New Roman"/>
          <w:sz w:val="24"/>
          <w:szCs w:val="24"/>
        </w:rPr>
        <w:t>tetrahydrobiopterin</w:t>
      </w:r>
      <w:r w:rsidRPr="00E83199">
        <w:rPr>
          <w:rFonts w:eastAsia="Times New Roman"/>
          <w:sz w:val="24"/>
          <w:szCs w:val="24"/>
        </w:rPr>
        <w:tab/>
        <w:t>bioavailability</w:t>
      </w:r>
      <w:r w:rsidRPr="00E83199">
        <w:rPr>
          <w:rFonts w:eastAsia="Times New Roman"/>
          <w:sz w:val="24"/>
          <w:szCs w:val="24"/>
        </w:rPr>
        <w:tab/>
        <w:t>observed</w:t>
      </w:r>
      <w:r w:rsidRPr="00E83199">
        <w:rPr>
          <w:rFonts w:eastAsia="Times New Roman"/>
          <w:sz w:val="24"/>
          <w:szCs w:val="24"/>
        </w:rPr>
        <w:tab/>
        <w:t>in</w:t>
      </w:r>
      <w:r w:rsidRPr="00E83199">
        <w:rPr>
          <w:rFonts w:eastAsia="Times New Roman"/>
          <w:sz w:val="24"/>
          <w:szCs w:val="24"/>
        </w:rPr>
        <w:tab/>
        <w:t>homocysteinemia,</w:t>
      </w:r>
      <w:r w:rsidRPr="00E83199">
        <w:rPr>
          <w:rFonts w:eastAsia="Times New Roman"/>
          <w:sz w:val="24"/>
          <w:szCs w:val="24"/>
        </w:rPr>
        <w:tab/>
        <w:t>have</w:t>
      </w:r>
      <w:r w:rsidRPr="00E83199">
        <w:rPr>
          <w:rFonts w:eastAsia="Times New Roman"/>
          <w:sz w:val="24"/>
          <w:szCs w:val="24"/>
        </w:rPr>
        <w:tab/>
        <w:t>been</w:t>
      </w:r>
    </w:p>
    <w:p w:rsidR="0021077A" w:rsidRPr="00E83199" w:rsidRDefault="0021077A">
      <w:pPr>
        <w:spacing w:line="276" w:lineRule="exact"/>
        <w:rPr>
          <w:sz w:val="20"/>
          <w:szCs w:val="20"/>
        </w:rPr>
      </w:pPr>
    </w:p>
    <w:p w:rsidR="0021077A" w:rsidRPr="00E83199" w:rsidRDefault="00E83199" w:rsidP="00E83199">
      <w:pPr>
        <w:numPr>
          <w:ilvl w:val="0"/>
          <w:numId w:val="28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demonstrated to induce eNOS uncoupling and superoxide radicals production in cell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8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cultures of endothelial c</w:t>
      </w:r>
      <w:r w:rsidRPr="00E83199">
        <w:rPr>
          <w:rFonts w:eastAsia="Times New Roman"/>
          <w:sz w:val="24"/>
          <w:szCs w:val="24"/>
        </w:rPr>
        <w:t>ells.</w:t>
      </w:r>
      <w:r w:rsidRPr="00E83199">
        <w:rPr>
          <w:rFonts w:eastAsia="Times New Roman"/>
          <w:sz w:val="32"/>
          <w:szCs w:val="32"/>
          <w:vertAlign w:val="superscript"/>
        </w:rPr>
        <w:t>(36)</w:t>
      </w:r>
      <w:r w:rsidRPr="00E83199">
        <w:rPr>
          <w:rFonts w:eastAsia="Times New Roman"/>
          <w:sz w:val="24"/>
          <w:szCs w:val="24"/>
        </w:rPr>
        <w:t xml:space="preserve"> These superoxide radicals react with nitric oxide (NO) to</w:t>
      </w:r>
    </w:p>
    <w:p w:rsidR="0021077A" w:rsidRPr="00E83199" w:rsidRDefault="0021077A">
      <w:pPr>
        <w:spacing w:line="21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8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form peroxynitrite radicals, leading to low endothelial NO bioavailability and endothelial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8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dysfunction.  </w:t>
      </w:r>
      <w:r w:rsidRPr="00E83199">
        <w:rPr>
          <w:rFonts w:eastAsia="Times New Roman"/>
          <w:sz w:val="24"/>
          <w:szCs w:val="24"/>
        </w:rPr>
        <w:t>This  assumption  was  confirmed  by  the  significant  positive  correlation</w:t>
      </w:r>
    </w:p>
    <w:p w:rsidR="0021077A" w:rsidRPr="00E83199" w:rsidRDefault="0021077A">
      <w:pPr>
        <w:spacing w:line="185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8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between tHcy and tNO</w:t>
      </w:r>
      <w:r w:rsidRPr="00E83199">
        <w:rPr>
          <w:rFonts w:eastAsia="Times New Roman"/>
          <w:sz w:val="32"/>
          <w:szCs w:val="32"/>
          <w:vertAlign w:val="subscript"/>
        </w:rPr>
        <w:t>x</w:t>
      </w:r>
      <w:r w:rsidRPr="00E83199">
        <w:rPr>
          <w:rFonts w:eastAsia="Times New Roman"/>
          <w:sz w:val="24"/>
          <w:szCs w:val="24"/>
        </w:rPr>
        <w:t xml:space="preserve"> presented in the present study.</w:t>
      </w:r>
    </w:p>
    <w:p w:rsidR="0021077A" w:rsidRPr="00E83199" w:rsidRDefault="0021077A">
      <w:pPr>
        <w:spacing w:line="184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8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On the other hand, significant decrease in total NO</w:t>
      </w:r>
      <w:r w:rsidRPr="00E83199">
        <w:rPr>
          <w:rFonts w:eastAsia="Times New Roman"/>
          <w:sz w:val="32"/>
          <w:szCs w:val="32"/>
          <w:vertAlign w:val="subscript"/>
        </w:rPr>
        <w:t>x</w:t>
      </w:r>
      <w:r w:rsidRPr="00E83199">
        <w:rPr>
          <w:rFonts w:eastAsia="Times New Roman"/>
          <w:sz w:val="24"/>
          <w:szCs w:val="24"/>
        </w:rPr>
        <w:t xml:space="preserve">  in co-treatment and post-treatment</w:t>
      </w:r>
    </w:p>
    <w:p w:rsidR="0021077A" w:rsidRPr="00E83199" w:rsidRDefault="0021077A">
      <w:pPr>
        <w:spacing w:line="274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8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groups was observed when compared to the hypothyroid group. This finding can be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8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explained  by  the  </w:t>
      </w:r>
      <w:r w:rsidRPr="00E83199">
        <w:rPr>
          <w:rFonts w:eastAsia="Times New Roman"/>
          <w:sz w:val="24"/>
          <w:szCs w:val="24"/>
        </w:rPr>
        <w:t>ability  of  5-MTHF,  the  circulating  form  of  folic  acid  to  prevent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8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peroxynitrite-mediated tetrahydrobiopterin oxidation and improve eNOS coupling and</w:t>
      </w:r>
    </w:p>
    <w:p w:rsidR="0021077A" w:rsidRPr="00E83199" w:rsidRDefault="00E83199">
      <w:pPr>
        <w:spacing w:line="20" w:lineRule="exact"/>
        <w:rPr>
          <w:sz w:val="20"/>
          <w:szCs w:val="20"/>
        </w:rPr>
      </w:pP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>
                <wp:simplePos x="0" y="0"/>
                <wp:positionH relativeFrom="column">
                  <wp:posOffset>2230120</wp:posOffset>
                </wp:positionH>
                <wp:positionV relativeFrom="paragraph">
                  <wp:posOffset>-2622550</wp:posOffset>
                </wp:positionV>
                <wp:extent cx="102235" cy="17526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235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5D872E" id="Shape 11" o:spid="_x0000_s1026" style="position:absolute;margin-left:175.6pt;margin-top:-206.5pt;width:8.05pt;height:13.8pt;z-index:-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" o:allowincell="f" fillcolor="yellow" stroked="f"/>
            </w:pict>
          </mc:Fallback>
        </mc:AlternateContent>
      </w: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88" w:lineRule="exact"/>
        <w:rPr>
          <w:sz w:val="20"/>
          <w:szCs w:val="20"/>
        </w:rPr>
      </w:pPr>
    </w:p>
    <w:p w:rsidR="0021077A" w:rsidRPr="00E83199" w:rsidRDefault="00E83199">
      <w:pPr>
        <w:ind w:right="-359"/>
        <w:jc w:val="center"/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14</w:t>
      </w:r>
    </w:p>
    <w:p w:rsidR="0021077A" w:rsidRPr="00E83199" w:rsidRDefault="0021077A">
      <w:pPr>
        <w:sectPr w:rsidR="0021077A" w:rsidRPr="00E83199">
          <w:pgSz w:w="12240" w:h="15840"/>
          <w:pgMar w:top="1403" w:right="1440" w:bottom="440" w:left="1080" w:header="0" w:footer="0" w:gutter="0"/>
          <w:cols w:space="720" w:equalWidth="0">
            <w:col w:w="9720"/>
          </w:cols>
        </w:sectPr>
      </w:pPr>
    </w:p>
    <w:p w:rsidR="0021077A" w:rsidRPr="00E83199" w:rsidRDefault="00E83199">
      <w:pPr>
        <w:tabs>
          <w:tab w:val="left" w:pos="700"/>
          <w:tab w:val="left" w:pos="2160"/>
          <w:tab w:val="left" w:pos="2480"/>
          <w:tab w:val="left" w:pos="2820"/>
          <w:tab w:val="left" w:pos="3340"/>
          <w:tab w:val="left" w:pos="3720"/>
          <w:tab w:val="left" w:pos="4120"/>
          <w:tab w:val="left" w:pos="4900"/>
          <w:tab w:val="left" w:pos="5280"/>
          <w:tab w:val="left" w:pos="6240"/>
          <w:tab w:val="left" w:pos="7480"/>
        </w:tabs>
        <w:rPr>
          <w:sz w:val="20"/>
          <w:szCs w:val="20"/>
        </w:rPr>
      </w:pPr>
      <w:bookmarkStart w:id="14" w:name="page24"/>
      <w:bookmarkEnd w:id="14"/>
      <w:r w:rsidRPr="00E83199">
        <w:rPr>
          <w:rFonts w:eastAsia="Times New Roman"/>
          <w:sz w:val="24"/>
          <w:szCs w:val="24"/>
        </w:rPr>
        <w:lastRenderedPageBreak/>
        <w:t>326</w:t>
      </w:r>
      <w:r w:rsidRPr="00E83199">
        <w:rPr>
          <w:sz w:val="20"/>
          <w:szCs w:val="20"/>
        </w:rPr>
        <w:tab/>
      </w:r>
      <w:r w:rsidRPr="00E83199">
        <w:rPr>
          <w:rFonts w:eastAsia="Times New Roman"/>
          <w:sz w:val="24"/>
          <w:szCs w:val="24"/>
        </w:rPr>
        <w:t>dimerization.</w:t>
      </w:r>
      <w:r w:rsidRPr="00E83199">
        <w:rPr>
          <w:rFonts w:eastAsia="Times New Roman"/>
          <w:sz w:val="24"/>
          <w:szCs w:val="24"/>
        </w:rPr>
        <w:tab/>
        <w:t>It</w:t>
      </w:r>
      <w:r w:rsidRPr="00E83199">
        <w:rPr>
          <w:rFonts w:eastAsia="Times New Roman"/>
          <w:sz w:val="24"/>
          <w:szCs w:val="24"/>
        </w:rPr>
        <w:tab/>
        <w:t>is</w:t>
      </w:r>
      <w:r w:rsidRPr="00E83199">
        <w:rPr>
          <w:rFonts w:eastAsia="Times New Roman"/>
          <w:sz w:val="24"/>
          <w:szCs w:val="24"/>
        </w:rPr>
        <w:tab/>
        <w:t>due</w:t>
      </w:r>
      <w:r w:rsidRPr="00E83199">
        <w:rPr>
          <w:rFonts w:eastAsia="Times New Roman"/>
          <w:sz w:val="24"/>
          <w:szCs w:val="24"/>
        </w:rPr>
        <w:tab/>
        <w:t>to</w:t>
      </w:r>
      <w:r w:rsidRPr="00E83199">
        <w:rPr>
          <w:rFonts w:eastAsia="Times New Roman"/>
          <w:sz w:val="24"/>
          <w:szCs w:val="24"/>
        </w:rPr>
        <w:tab/>
        <w:t>its</w:t>
      </w:r>
      <w:r w:rsidRPr="00E83199">
        <w:rPr>
          <w:rFonts w:eastAsia="Times New Roman"/>
          <w:sz w:val="24"/>
          <w:szCs w:val="24"/>
        </w:rPr>
        <w:tab/>
        <w:t>ability</w:t>
      </w:r>
      <w:r w:rsidRPr="00E83199">
        <w:rPr>
          <w:rFonts w:eastAsia="Times New Roman"/>
          <w:sz w:val="24"/>
          <w:szCs w:val="24"/>
        </w:rPr>
        <w:tab/>
        <w:t>to</w:t>
      </w:r>
      <w:r w:rsidRPr="00E83199">
        <w:rPr>
          <w:rFonts w:eastAsia="Times New Roman"/>
          <w:sz w:val="24"/>
          <w:szCs w:val="24"/>
        </w:rPr>
        <w:tab/>
        <w:t>increase</w:t>
      </w:r>
      <w:r w:rsidRPr="00E83199">
        <w:rPr>
          <w:rFonts w:eastAsia="Times New Roman"/>
          <w:sz w:val="24"/>
          <w:szCs w:val="24"/>
        </w:rPr>
        <w:tab/>
        <w:t>endothelial</w:t>
      </w:r>
      <w:r w:rsidRPr="00E83199">
        <w:rPr>
          <w:rFonts w:eastAsia="Times New Roman"/>
          <w:sz w:val="24"/>
          <w:szCs w:val="24"/>
        </w:rPr>
        <w:tab/>
        <w:t>tetrah</w:t>
      </w:r>
      <w:r w:rsidRPr="00E83199">
        <w:rPr>
          <w:rFonts w:eastAsia="Times New Roman"/>
          <w:sz w:val="24"/>
          <w:szCs w:val="24"/>
        </w:rPr>
        <w:t>ydrobiopterin</w:t>
      </w:r>
    </w:p>
    <w:p w:rsidR="0021077A" w:rsidRPr="00E83199" w:rsidRDefault="0021077A">
      <w:pPr>
        <w:spacing w:line="276" w:lineRule="exact"/>
        <w:rPr>
          <w:sz w:val="20"/>
          <w:szCs w:val="20"/>
        </w:rPr>
      </w:pPr>
    </w:p>
    <w:p w:rsidR="0021077A" w:rsidRPr="00E83199" w:rsidRDefault="00E83199" w:rsidP="00E83199">
      <w:pPr>
        <w:numPr>
          <w:ilvl w:val="0"/>
          <w:numId w:val="29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bioavailability in vessels through scavenging free radicals responsible for its oxidation.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9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32"/>
          <w:szCs w:val="32"/>
          <w:vertAlign w:val="superscript"/>
        </w:rPr>
        <w:t>(31)</w:t>
      </w:r>
      <w:r w:rsidRPr="00E83199">
        <w:rPr>
          <w:rFonts w:eastAsia="Times New Roman"/>
          <w:sz w:val="24"/>
          <w:szCs w:val="24"/>
        </w:rPr>
        <w:t xml:space="preserve">  This was compatible with the significant positive correlation between plasma MDA</w:t>
      </w:r>
    </w:p>
    <w:p w:rsidR="0021077A" w:rsidRPr="00E83199" w:rsidRDefault="0021077A">
      <w:pPr>
        <w:spacing w:line="12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9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(marker of oxidative stress) and tNO</w:t>
      </w:r>
      <w:r w:rsidRPr="00E83199">
        <w:rPr>
          <w:rFonts w:eastAsia="Times New Roman"/>
          <w:sz w:val="32"/>
          <w:szCs w:val="32"/>
          <w:vertAlign w:val="subscript"/>
        </w:rPr>
        <w:t>x</w:t>
      </w:r>
      <w:r w:rsidRPr="00E83199">
        <w:rPr>
          <w:rFonts w:eastAsia="Times New Roman"/>
          <w:sz w:val="24"/>
          <w:szCs w:val="24"/>
        </w:rPr>
        <w:t>.</w:t>
      </w:r>
    </w:p>
    <w:p w:rsidR="0021077A" w:rsidRPr="00E83199" w:rsidRDefault="0021077A">
      <w:pPr>
        <w:spacing w:line="184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9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On the other </w:t>
      </w:r>
      <w:r w:rsidRPr="00E83199">
        <w:rPr>
          <w:rFonts w:eastAsia="Times New Roman"/>
          <w:sz w:val="24"/>
          <w:szCs w:val="24"/>
        </w:rPr>
        <w:t>hand, the decrease in total NO</w:t>
      </w:r>
      <w:r w:rsidRPr="00E83199">
        <w:rPr>
          <w:rFonts w:eastAsia="Times New Roman"/>
          <w:sz w:val="32"/>
          <w:szCs w:val="32"/>
          <w:vertAlign w:val="subscript"/>
        </w:rPr>
        <w:t>x</w:t>
      </w:r>
      <w:r w:rsidRPr="00E83199">
        <w:rPr>
          <w:rFonts w:eastAsia="Times New Roman"/>
          <w:sz w:val="24"/>
          <w:szCs w:val="24"/>
        </w:rPr>
        <w:t xml:space="preserve">  in post-treatment group was significant in</w:t>
      </w:r>
    </w:p>
    <w:p w:rsidR="0021077A" w:rsidRPr="00E83199" w:rsidRDefault="0021077A">
      <w:pPr>
        <w:spacing w:line="247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9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comparison to co-treatment group. This is similar to the study of Virdis </w:t>
      </w:r>
      <w:r w:rsidRPr="00E83199">
        <w:rPr>
          <w:rFonts w:eastAsia="Times New Roman"/>
          <w:i/>
          <w:iCs/>
          <w:sz w:val="24"/>
          <w:szCs w:val="24"/>
        </w:rPr>
        <w:t>et al</w:t>
      </w:r>
      <w:r w:rsidRPr="00E83199">
        <w:rPr>
          <w:rFonts w:eastAsia="Times New Roman"/>
          <w:sz w:val="24"/>
          <w:szCs w:val="24"/>
        </w:rPr>
        <w:t>.</w:t>
      </w:r>
      <w:r w:rsidRPr="00E83199">
        <w:rPr>
          <w:rFonts w:eastAsia="Times New Roman"/>
          <w:sz w:val="32"/>
          <w:szCs w:val="32"/>
          <w:vertAlign w:val="superscript"/>
        </w:rPr>
        <w:t>(46)</w:t>
      </w:r>
      <w:r w:rsidRPr="00E83199">
        <w:rPr>
          <w:rFonts w:eastAsia="Times New Roman"/>
          <w:sz w:val="24"/>
          <w:szCs w:val="24"/>
        </w:rPr>
        <w:t>.</w:t>
      </w:r>
    </w:p>
    <w:p w:rsidR="0021077A" w:rsidRPr="00E83199" w:rsidRDefault="0021077A">
      <w:pPr>
        <w:spacing w:line="21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9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color w:val="231F20"/>
          <w:sz w:val="24"/>
          <w:szCs w:val="24"/>
        </w:rPr>
        <w:t>In hypothyroidism, a decrease in free radical production is expected because of the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9"/>
        </w:numPr>
        <w:tabs>
          <w:tab w:val="left" w:pos="720"/>
        </w:tabs>
        <w:ind w:left="720" w:hanging="720"/>
        <w:rPr>
          <w:rFonts w:eastAsia="Times New Roman"/>
          <w:sz w:val="23"/>
          <w:szCs w:val="23"/>
        </w:rPr>
      </w:pPr>
      <w:r w:rsidRPr="00E83199">
        <w:rPr>
          <w:rFonts w:eastAsia="Times New Roman"/>
          <w:color w:val="231F20"/>
          <w:sz w:val="23"/>
          <w:szCs w:val="23"/>
        </w:rPr>
        <w:t>associated metabolic suppression.</w:t>
      </w:r>
      <w:r w:rsidRPr="00E83199">
        <w:rPr>
          <w:rFonts w:eastAsia="Times New Roman"/>
          <w:color w:val="231F20"/>
          <w:sz w:val="31"/>
          <w:szCs w:val="31"/>
          <w:vertAlign w:val="superscript"/>
        </w:rPr>
        <w:t>(</w:t>
      </w:r>
      <w:r w:rsidRPr="00E83199">
        <w:rPr>
          <w:rFonts w:eastAsia="Times New Roman"/>
          <w:color w:val="000000"/>
          <w:sz w:val="31"/>
          <w:szCs w:val="31"/>
          <w:vertAlign w:val="superscript"/>
        </w:rPr>
        <w:t>30)</w:t>
      </w:r>
      <w:r w:rsidRPr="00E83199">
        <w:rPr>
          <w:rFonts w:eastAsia="Times New Roman"/>
          <w:color w:val="231F20"/>
          <w:sz w:val="23"/>
          <w:szCs w:val="23"/>
        </w:rPr>
        <w:t xml:space="preserve"> However, there are some studies reporting oxidative</w:t>
      </w:r>
    </w:p>
    <w:p w:rsidR="0021077A" w:rsidRPr="00E83199" w:rsidRDefault="0021077A">
      <w:pPr>
        <w:spacing w:line="195" w:lineRule="exact"/>
        <w:rPr>
          <w:rFonts w:eastAsia="Times New Roman"/>
          <w:sz w:val="23"/>
          <w:szCs w:val="23"/>
        </w:rPr>
      </w:pPr>
    </w:p>
    <w:p w:rsidR="0021077A" w:rsidRPr="00E83199" w:rsidRDefault="00E83199" w:rsidP="00E83199">
      <w:pPr>
        <w:numPr>
          <w:ilvl w:val="0"/>
          <w:numId w:val="29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color w:val="231F20"/>
          <w:sz w:val="24"/>
          <w:szCs w:val="24"/>
        </w:rPr>
        <w:t xml:space="preserve">stress in hypothyroidism. </w:t>
      </w:r>
      <w:r w:rsidRPr="00E83199">
        <w:rPr>
          <w:rFonts w:eastAsia="Times New Roman"/>
          <w:color w:val="000000"/>
          <w:sz w:val="32"/>
          <w:szCs w:val="32"/>
          <w:vertAlign w:val="superscript"/>
        </w:rPr>
        <w:t>(49)</w:t>
      </w:r>
    </w:p>
    <w:p w:rsidR="0021077A" w:rsidRPr="00E83199" w:rsidRDefault="0021077A">
      <w:pPr>
        <w:spacing w:line="21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29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color w:val="231F20"/>
          <w:sz w:val="24"/>
          <w:szCs w:val="24"/>
        </w:rPr>
        <w:t>The significantly higher  plasma and testicular MDA levels  of hypothyroid  group in</w:t>
      </w:r>
    </w:p>
    <w:p w:rsidR="0021077A" w:rsidRPr="00E83199" w:rsidRDefault="00E83199">
      <w:pPr>
        <w:spacing w:line="20" w:lineRule="exact"/>
        <w:rPr>
          <w:sz w:val="20"/>
          <w:szCs w:val="20"/>
        </w:rPr>
      </w:pP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-869950</wp:posOffset>
                </wp:positionV>
                <wp:extent cx="103505" cy="17526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0BED44" id="Shape 12" o:spid="_x0000_s1026" style="position:absolute;margin-left:201.5pt;margin-top:-68.5pt;width:8.15pt;height:13.8pt;z-index:-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" o:allowincell="f" fillcolor="yellow" stroked="f"/>
            </w:pict>
          </mc:Fallback>
        </mc:AlternateContent>
      </w:r>
    </w:p>
    <w:p w:rsidR="0021077A" w:rsidRPr="00E83199" w:rsidRDefault="0021077A">
      <w:pPr>
        <w:spacing w:line="256" w:lineRule="exact"/>
        <w:rPr>
          <w:sz w:val="20"/>
          <w:szCs w:val="20"/>
        </w:rPr>
      </w:pPr>
    </w:p>
    <w:p w:rsidR="0021077A" w:rsidRPr="00E83199" w:rsidRDefault="00E83199">
      <w:pPr>
        <w:tabs>
          <w:tab w:val="left" w:pos="700"/>
          <w:tab w:val="left" w:pos="2020"/>
          <w:tab w:val="left" w:pos="2400"/>
          <w:tab w:val="left" w:pos="2880"/>
          <w:tab w:val="left" w:pos="4040"/>
          <w:tab w:val="left" w:pos="5020"/>
          <w:tab w:val="left" w:pos="5820"/>
          <w:tab w:val="left" w:pos="6240"/>
          <w:tab w:val="left" w:pos="7340"/>
          <w:tab w:val="left" w:pos="8420"/>
          <w:tab w:val="left" w:pos="9160"/>
        </w:tabs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336</w:t>
      </w:r>
      <w:r w:rsidRPr="00E83199">
        <w:rPr>
          <w:sz w:val="20"/>
          <w:szCs w:val="20"/>
        </w:rPr>
        <w:tab/>
      </w:r>
      <w:r w:rsidRPr="00E83199">
        <w:rPr>
          <w:rFonts w:eastAsia="Times New Roman"/>
          <w:color w:val="231F20"/>
          <w:sz w:val="24"/>
          <w:szCs w:val="24"/>
        </w:rPr>
        <w:t>comparison</w:t>
      </w:r>
      <w:r w:rsidRPr="00E83199">
        <w:rPr>
          <w:rFonts w:eastAsia="Times New Roman"/>
          <w:color w:val="231F20"/>
          <w:sz w:val="24"/>
          <w:szCs w:val="24"/>
        </w:rPr>
        <w:tab/>
        <w:t>to</w:t>
      </w:r>
      <w:r w:rsidRPr="00E83199">
        <w:rPr>
          <w:rFonts w:eastAsia="Times New Roman"/>
          <w:color w:val="231F20"/>
          <w:sz w:val="24"/>
          <w:szCs w:val="24"/>
        </w:rPr>
        <w:tab/>
        <w:t>the</w:t>
      </w:r>
      <w:r w:rsidRPr="00E83199">
        <w:rPr>
          <w:rFonts w:eastAsia="Times New Roman"/>
          <w:color w:val="231F20"/>
          <w:sz w:val="24"/>
          <w:szCs w:val="24"/>
        </w:rPr>
        <w:tab/>
        <w:t>respective</w:t>
      </w:r>
      <w:r w:rsidRPr="00E83199">
        <w:rPr>
          <w:rFonts w:eastAsia="Times New Roman"/>
          <w:color w:val="231F20"/>
          <w:sz w:val="24"/>
          <w:szCs w:val="24"/>
        </w:rPr>
        <w:tab/>
      </w:r>
      <w:r w:rsidRPr="00E83199">
        <w:rPr>
          <w:rFonts w:eastAsia="Times New Roman"/>
          <w:color w:val="231F20"/>
          <w:sz w:val="24"/>
          <w:szCs w:val="24"/>
        </w:rPr>
        <w:t>controls</w:t>
      </w:r>
      <w:r w:rsidRPr="00E83199">
        <w:rPr>
          <w:rFonts w:eastAsia="Times New Roman"/>
          <w:color w:val="231F20"/>
          <w:sz w:val="24"/>
          <w:szCs w:val="24"/>
        </w:rPr>
        <w:tab/>
        <w:t>reflect</w:t>
      </w:r>
      <w:r w:rsidRPr="00E83199">
        <w:rPr>
          <w:rFonts w:eastAsia="Times New Roman"/>
          <w:color w:val="231F20"/>
          <w:sz w:val="24"/>
          <w:szCs w:val="24"/>
        </w:rPr>
        <w:tab/>
        <w:t>an</w:t>
      </w:r>
      <w:r w:rsidRPr="00E83199">
        <w:rPr>
          <w:rFonts w:eastAsia="Times New Roman"/>
          <w:color w:val="231F20"/>
          <w:sz w:val="24"/>
          <w:szCs w:val="24"/>
        </w:rPr>
        <w:tab/>
        <w:t>enhanced</w:t>
      </w:r>
      <w:r w:rsidRPr="00E83199">
        <w:rPr>
          <w:rFonts w:eastAsia="Times New Roman"/>
          <w:color w:val="231F20"/>
          <w:sz w:val="24"/>
          <w:szCs w:val="24"/>
        </w:rPr>
        <w:tab/>
        <w:t>oxidative</w:t>
      </w:r>
      <w:r w:rsidRPr="00E83199">
        <w:rPr>
          <w:rFonts w:eastAsia="Times New Roman"/>
          <w:color w:val="231F20"/>
          <w:sz w:val="24"/>
          <w:szCs w:val="24"/>
        </w:rPr>
        <w:tab/>
        <w:t>stress</w:t>
      </w:r>
      <w:r w:rsidRPr="00E83199">
        <w:rPr>
          <w:sz w:val="20"/>
          <w:szCs w:val="20"/>
        </w:rPr>
        <w:tab/>
      </w:r>
      <w:r w:rsidRPr="00E83199">
        <w:rPr>
          <w:rFonts w:eastAsia="Times New Roman"/>
          <w:color w:val="231F20"/>
          <w:sz w:val="23"/>
          <w:szCs w:val="23"/>
        </w:rPr>
        <w:t>in</w:t>
      </w:r>
    </w:p>
    <w:p w:rsidR="0021077A" w:rsidRPr="00E83199" w:rsidRDefault="0021077A">
      <w:pPr>
        <w:spacing w:line="249" w:lineRule="exact"/>
        <w:rPr>
          <w:sz w:val="20"/>
          <w:szCs w:val="20"/>
        </w:rPr>
      </w:pPr>
    </w:p>
    <w:p w:rsidR="0021077A" w:rsidRPr="00E83199" w:rsidRDefault="00E83199" w:rsidP="00E83199">
      <w:pPr>
        <w:numPr>
          <w:ilvl w:val="0"/>
          <w:numId w:val="30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color w:val="231F20"/>
          <w:sz w:val="24"/>
          <w:szCs w:val="24"/>
        </w:rPr>
        <w:t xml:space="preserve">hypothyroidism. This is similar to the results of </w:t>
      </w:r>
      <w:r w:rsidRPr="00E83199">
        <w:rPr>
          <w:rFonts w:eastAsia="Times New Roman"/>
          <w:color w:val="000000"/>
          <w:sz w:val="24"/>
          <w:szCs w:val="24"/>
        </w:rPr>
        <w:t>Sahoo</w:t>
      </w:r>
      <w:r w:rsidRPr="00E83199">
        <w:rPr>
          <w:rFonts w:eastAsia="Times New Roman"/>
          <w:color w:val="231F20"/>
          <w:sz w:val="24"/>
          <w:szCs w:val="24"/>
        </w:rPr>
        <w:t xml:space="preserve"> </w:t>
      </w:r>
      <w:r w:rsidRPr="00E83199">
        <w:rPr>
          <w:rFonts w:eastAsia="Times New Roman"/>
          <w:i/>
          <w:iCs/>
          <w:color w:val="000000"/>
          <w:sz w:val="24"/>
          <w:szCs w:val="24"/>
        </w:rPr>
        <w:t>et al</w:t>
      </w:r>
      <w:r w:rsidRPr="00E83199">
        <w:rPr>
          <w:rFonts w:eastAsia="Times New Roman"/>
          <w:color w:val="000000"/>
          <w:sz w:val="24"/>
          <w:szCs w:val="24"/>
        </w:rPr>
        <w:t>.</w:t>
      </w:r>
      <w:r w:rsidRPr="00E83199">
        <w:rPr>
          <w:rFonts w:eastAsia="Times New Roman"/>
          <w:color w:val="000000"/>
          <w:sz w:val="32"/>
          <w:szCs w:val="32"/>
          <w:vertAlign w:val="superscript"/>
        </w:rPr>
        <w:t>(38)</w:t>
      </w:r>
      <w:r w:rsidRPr="00E83199">
        <w:rPr>
          <w:rFonts w:eastAsia="Times New Roman"/>
          <w:color w:val="000000"/>
          <w:sz w:val="24"/>
          <w:szCs w:val="24"/>
        </w:rPr>
        <w:t>.</w:t>
      </w:r>
      <w:r w:rsidRPr="00E83199">
        <w:rPr>
          <w:rFonts w:eastAsia="Times New Roman"/>
          <w:color w:val="231F20"/>
          <w:sz w:val="24"/>
          <w:szCs w:val="24"/>
        </w:rPr>
        <w:t xml:space="preserve"> </w:t>
      </w:r>
      <w:r w:rsidRPr="00E83199">
        <w:rPr>
          <w:rFonts w:eastAsia="Times New Roman"/>
          <w:color w:val="000000"/>
          <w:sz w:val="24"/>
          <w:szCs w:val="24"/>
        </w:rPr>
        <w:t>This relation between</w:t>
      </w:r>
    </w:p>
    <w:p w:rsidR="0021077A" w:rsidRPr="00E83199" w:rsidRDefault="0021077A">
      <w:pPr>
        <w:spacing w:line="21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0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hypothyroidism  and  oxidative  damage  was  supported  by  the  significant  negative</w:t>
      </w:r>
    </w:p>
    <w:p w:rsidR="0021077A" w:rsidRPr="00E83199" w:rsidRDefault="0021077A">
      <w:pPr>
        <w:spacing w:line="18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0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correlation between </w:t>
      </w:r>
      <w:r w:rsidRPr="00E83199">
        <w:rPr>
          <w:rFonts w:eastAsia="Times New Roman"/>
          <w:sz w:val="24"/>
          <w:szCs w:val="24"/>
        </w:rPr>
        <w:t>total T</w:t>
      </w:r>
      <w:r w:rsidRPr="00E83199">
        <w:rPr>
          <w:rFonts w:eastAsia="Times New Roman"/>
          <w:sz w:val="32"/>
          <w:szCs w:val="32"/>
          <w:vertAlign w:val="subscript"/>
        </w:rPr>
        <w:t>3</w:t>
      </w:r>
      <w:r w:rsidRPr="00E83199">
        <w:rPr>
          <w:rFonts w:eastAsia="Times New Roman"/>
          <w:sz w:val="24"/>
          <w:szCs w:val="24"/>
        </w:rPr>
        <w:t>, and plasma and testicular MDA as represented in the current</w:t>
      </w:r>
    </w:p>
    <w:p w:rsidR="0021077A" w:rsidRPr="00E83199" w:rsidRDefault="0021077A">
      <w:pPr>
        <w:spacing w:line="274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0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study.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0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color w:val="231F20"/>
          <w:sz w:val="24"/>
          <w:szCs w:val="24"/>
        </w:rPr>
        <w:t xml:space="preserve">The enhanced </w:t>
      </w:r>
      <w:r w:rsidRPr="00E83199">
        <w:rPr>
          <w:rFonts w:eastAsia="Times New Roman"/>
          <w:color w:val="000000"/>
          <w:sz w:val="24"/>
          <w:szCs w:val="24"/>
        </w:rPr>
        <w:t>oxidative stress in hypothyroidism is suggested to develop due to oxidation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0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of membrane lipids of cells by hypothyroidism.</w:t>
      </w:r>
      <w:r w:rsidRPr="00E83199">
        <w:rPr>
          <w:rFonts w:eastAsia="Times New Roman"/>
          <w:sz w:val="32"/>
          <w:szCs w:val="32"/>
          <w:vertAlign w:val="superscript"/>
        </w:rPr>
        <w:t>(17)</w:t>
      </w:r>
      <w:r w:rsidRPr="00E83199">
        <w:rPr>
          <w:rFonts w:eastAsia="Times New Roman"/>
          <w:sz w:val="24"/>
          <w:szCs w:val="24"/>
        </w:rPr>
        <w:t>Furthermore, it is suggested to be</w:t>
      </w:r>
    </w:p>
    <w:p w:rsidR="0021077A" w:rsidRPr="00E83199" w:rsidRDefault="0021077A">
      <w:pPr>
        <w:spacing w:line="21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0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associated with the observed hyperhomocysteinemia </w:t>
      </w:r>
      <w:r w:rsidRPr="00E83199">
        <w:rPr>
          <w:rFonts w:eastAsia="Times New Roman"/>
          <w:sz w:val="24"/>
          <w:szCs w:val="24"/>
        </w:rPr>
        <w:t>as represented in the present study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0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by the significant positive correlation between tHcy, and plasma and testicular MDA.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0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Hcy is readily oxidized as a consequence of auto-oxidation leading to the formation</w:t>
      </w:r>
      <w:r w:rsidRPr="00E83199">
        <w:rPr>
          <w:rFonts w:eastAsia="Times New Roman"/>
          <w:sz w:val="24"/>
          <w:szCs w:val="24"/>
        </w:rPr>
        <w:t xml:space="preserve"> of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0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homocystine,  homocysteine-mixed  disulfides,  and  homocysteine  thiolactone.  During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0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oxidation of the sulfhydryl group, free radicals are generated, which account for the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0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endothelial cytotoxicity of homocysteine. </w:t>
      </w:r>
      <w:r w:rsidRPr="00E83199">
        <w:rPr>
          <w:rFonts w:eastAsia="Times New Roman"/>
          <w:sz w:val="32"/>
          <w:szCs w:val="32"/>
          <w:vertAlign w:val="superscript"/>
        </w:rPr>
        <w:t>(10)</w:t>
      </w:r>
    </w:p>
    <w:p w:rsidR="0021077A" w:rsidRPr="00E83199" w:rsidRDefault="00E83199">
      <w:pPr>
        <w:spacing w:line="20" w:lineRule="exact"/>
        <w:rPr>
          <w:sz w:val="20"/>
          <w:szCs w:val="20"/>
        </w:rPr>
      </w:pP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>
                <wp:simplePos x="0" y="0"/>
                <wp:positionH relativeFrom="column">
                  <wp:posOffset>4351655</wp:posOffset>
                </wp:positionH>
                <wp:positionV relativeFrom="paragraph">
                  <wp:posOffset>-4066540</wp:posOffset>
                </wp:positionV>
                <wp:extent cx="103505" cy="17526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DFE6B0F" id="Shape 13" o:spid="_x0000_s1026" style="position:absolute;margin-left:342.65pt;margin-top:-320.2pt;width:8.15pt;height:13.8pt;z-index:-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" o:allowincell="f" fillcolor="yellow" stroked="f"/>
            </w:pict>
          </mc:Fallback>
        </mc:AlternateContent>
      </w: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>
                <wp:simplePos x="0" y="0"/>
                <wp:positionH relativeFrom="column">
                  <wp:posOffset>3597275</wp:posOffset>
                </wp:positionH>
                <wp:positionV relativeFrom="paragraph">
                  <wp:posOffset>-2313305</wp:posOffset>
                </wp:positionV>
                <wp:extent cx="137160" cy="17526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83AD80" id="Shape 14" o:spid="_x0000_s1026" style="position:absolute;margin-left:283.25pt;margin-top:-182.15pt;width:10.8pt;height:13.8pt;z-index:-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" o:allowincell="f" fillcolor="yellow" stroked="f"/>
            </w:pict>
          </mc:Fallback>
        </mc:AlternateContent>
      </w: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column">
                  <wp:posOffset>3046730</wp:posOffset>
                </wp:positionH>
                <wp:positionV relativeFrom="paragraph">
                  <wp:posOffset>-210185</wp:posOffset>
                </wp:positionV>
                <wp:extent cx="103505" cy="17526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F0A003" id="Shape 15" o:spid="_x0000_s1026" style="position:absolute;margin-left:239.9pt;margin-top:-16.55pt;width:8.15pt;height:13.8pt;z-index:-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" o:allowincell="f" fillcolor="yellow" stroked="f"/>
            </w:pict>
          </mc:Fallback>
        </mc:AlternateContent>
      </w: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23" w:lineRule="exact"/>
        <w:rPr>
          <w:sz w:val="20"/>
          <w:szCs w:val="20"/>
        </w:rPr>
      </w:pPr>
    </w:p>
    <w:p w:rsidR="0021077A" w:rsidRPr="00E83199" w:rsidRDefault="00E83199">
      <w:pPr>
        <w:ind w:right="-359"/>
        <w:jc w:val="center"/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15</w:t>
      </w:r>
    </w:p>
    <w:p w:rsidR="0021077A" w:rsidRPr="00E83199" w:rsidRDefault="0021077A">
      <w:pPr>
        <w:sectPr w:rsidR="0021077A" w:rsidRPr="00E83199">
          <w:pgSz w:w="12240" w:h="15840"/>
          <w:pgMar w:top="1430" w:right="1440" w:bottom="440" w:left="1080" w:header="0" w:footer="0" w:gutter="0"/>
          <w:cols w:space="720" w:equalWidth="0">
            <w:col w:w="9720"/>
          </w:cols>
        </w:sectPr>
      </w:pPr>
    </w:p>
    <w:p w:rsidR="0021077A" w:rsidRPr="00E83199" w:rsidRDefault="00E83199" w:rsidP="00E83199">
      <w:pPr>
        <w:numPr>
          <w:ilvl w:val="0"/>
          <w:numId w:val="31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bookmarkStart w:id="15" w:name="page25"/>
      <w:bookmarkEnd w:id="15"/>
      <w:r w:rsidRPr="00E83199">
        <w:rPr>
          <w:rFonts w:eastAsia="Times New Roman"/>
          <w:sz w:val="24"/>
          <w:szCs w:val="24"/>
        </w:rPr>
        <w:lastRenderedPageBreak/>
        <w:t>This contributes to increased superoxide radicals production in rat vessels.</w:t>
      </w:r>
      <w:r w:rsidRPr="00E83199">
        <w:rPr>
          <w:rFonts w:eastAsia="Times New Roman"/>
          <w:sz w:val="32"/>
          <w:szCs w:val="32"/>
          <w:vertAlign w:val="superscript"/>
        </w:rPr>
        <w:t>(36)</w:t>
      </w:r>
      <w:r w:rsidRPr="00E83199">
        <w:rPr>
          <w:rFonts w:eastAsia="Times New Roman"/>
          <w:sz w:val="24"/>
          <w:szCs w:val="24"/>
        </w:rPr>
        <w:t xml:space="preserve"> These free</w:t>
      </w:r>
    </w:p>
    <w:p w:rsidR="0021077A" w:rsidRPr="00E83199" w:rsidRDefault="0021077A">
      <w:pPr>
        <w:spacing w:line="211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1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radicals can initiate lipid peroxidation as marked by increased level of MDA. Another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1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explanation of this enhanced oxidative stress could be attributed to folate </w:t>
      </w:r>
      <w:r w:rsidRPr="00E83199">
        <w:rPr>
          <w:rFonts w:eastAsia="Times New Roman"/>
          <w:sz w:val="24"/>
          <w:szCs w:val="24"/>
        </w:rPr>
        <w:t>deficiency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1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associated with hypothyroidism as reported by Diekman </w:t>
      </w:r>
      <w:r w:rsidRPr="00E83199">
        <w:rPr>
          <w:rFonts w:eastAsia="Times New Roman"/>
          <w:i/>
          <w:iCs/>
          <w:sz w:val="24"/>
          <w:szCs w:val="24"/>
        </w:rPr>
        <w:t>et al</w:t>
      </w:r>
      <w:r w:rsidRPr="00E83199">
        <w:rPr>
          <w:rFonts w:eastAsia="Times New Roman"/>
          <w:sz w:val="24"/>
          <w:szCs w:val="24"/>
        </w:rPr>
        <w:t xml:space="preserve">. </w:t>
      </w:r>
      <w:r w:rsidRPr="00E83199">
        <w:rPr>
          <w:rFonts w:eastAsia="Times New Roman"/>
          <w:sz w:val="32"/>
          <w:szCs w:val="32"/>
          <w:vertAlign w:val="superscript"/>
        </w:rPr>
        <w:t>(13)</w:t>
      </w:r>
      <w:r w:rsidRPr="00E83199">
        <w:rPr>
          <w:rFonts w:eastAsia="Times New Roman"/>
          <w:sz w:val="24"/>
          <w:szCs w:val="24"/>
        </w:rPr>
        <w:t>. Folate deficiency</w:t>
      </w:r>
    </w:p>
    <w:p w:rsidR="0021077A" w:rsidRPr="00E83199" w:rsidRDefault="00E83199">
      <w:pPr>
        <w:spacing w:line="20" w:lineRule="exact"/>
        <w:rPr>
          <w:sz w:val="20"/>
          <w:szCs w:val="20"/>
        </w:rPr>
      </w:pP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-1261745</wp:posOffset>
                </wp:positionV>
                <wp:extent cx="104140" cy="17526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76AF3D" id="Shape 16" o:spid="_x0000_s1026" style="position:absolute;margin-left:403.5pt;margin-top:-99.35pt;width:8.2pt;height:13.8pt;z-index:-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" o:allowincell="f" fillcolor="yellow" stroked="f"/>
            </w:pict>
          </mc:Fallback>
        </mc:AlternateContent>
      </w:r>
    </w:p>
    <w:p w:rsidR="0021077A" w:rsidRPr="00E83199" w:rsidRDefault="0021077A">
      <w:pPr>
        <w:spacing w:line="191" w:lineRule="exact"/>
        <w:rPr>
          <w:sz w:val="20"/>
          <w:szCs w:val="20"/>
        </w:rPr>
      </w:pPr>
    </w:p>
    <w:p w:rsidR="0021077A" w:rsidRPr="00E83199" w:rsidRDefault="00E83199">
      <w:pPr>
        <w:tabs>
          <w:tab w:val="left" w:pos="700"/>
          <w:tab w:val="left" w:pos="1640"/>
          <w:tab w:val="left" w:pos="4400"/>
          <w:tab w:val="left" w:pos="5760"/>
          <w:tab w:val="left" w:pos="6320"/>
          <w:tab w:val="left" w:pos="7080"/>
          <w:tab w:val="left" w:pos="7680"/>
          <w:tab w:val="left" w:pos="8320"/>
        </w:tabs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353</w:t>
      </w:r>
      <w:r w:rsidRPr="00E83199">
        <w:rPr>
          <w:sz w:val="20"/>
          <w:szCs w:val="20"/>
        </w:rPr>
        <w:tab/>
      </w:r>
      <w:r w:rsidRPr="00E83199">
        <w:rPr>
          <w:rFonts w:eastAsia="Times New Roman"/>
          <w:sz w:val="24"/>
          <w:szCs w:val="24"/>
        </w:rPr>
        <w:t>reduces</w:t>
      </w:r>
      <w:r w:rsidRPr="00E83199">
        <w:rPr>
          <w:rFonts w:eastAsia="Times New Roman"/>
          <w:sz w:val="24"/>
          <w:szCs w:val="24"/>
        </w:rPr>
        <w:tab/>
        <w:t>Phosphatidylethanolamine</w:t>
      </w:r>
      <w:r w:rsidRPr="00E83199">
        <w:rPr>
          <w:rFonts w:eastAsia="Times New Roman"/>
          <w:sz w:val="24"/>
          <w:szCs w:val="24"/>
        </w:rPr>
        <w:tab/>
        <w:t>methylation</w:t>
      </w:r>
      <w:r w:rsidRPr="00E83199">
        <w:rPr>
          <w:rFonts w:eastAsia="Times New Roman"/>
          <w:sz w:val="24"/>
          <w:szCs w:val="24"/>
        </w:rPr>
        <w:tab/>
        <w:t>and</w:t>
      </w:r>
      <w:r w:rsidRPr="00E83199">
        <w:rPr>
          <w:rFonts w:eastAsia="Times New Roman"/>
          <w:sz w:val="24"/>
          <w:szCs w:val="24"/>
        </w:rPr>
        <w:tab/>
        <w:t>could</w:t>
      </w:r>
      <w:r w:rsidRPr="00E83199">
        <w:rPr>
          <w:rFonts w:eastAsia="Times New Roman"/>
          <w:sz w:val="24"/>
          <w:szCs w:val="24"/>
        </w:rPr>
        <w:tab/>
        <w:t>thus</w:t>
      </w:r>
      <w:r w:rsidRPr="00E83199">
        <w:rPr>
          <w:rFonts w:eastAsia="Times New Roman"/>
          <w:sz w:val="24"/>
          <w:szCs w:val="24"/>
        </w:rPr>
        <w:tab/>
        <w:t>alter</w:t>
      </w:r>
      <w:r w:rsidRPr="00E83199">
        <w:rPr>
          <w:rFonts w:eastAsia="Times New Roman"/>
          <w:sz w:val="24"/>
          <w:szCs w:val="24"/>
        </w:rPr>
        <w:tab/>
        <w:t>membrane</w:t>
      </w:r>
    </w:p>
    <w:p w:rsidR="0021077A" w:rsidRPr="00E83199" w:rsidRDefault="0021077A">
      <w:pPr>
        <w:spacing w:line="249" w:lineRule="exact"/>
        <w:rPr>
          <w:sz w:val="20"/>
          <w:szCs w:val="20"/>
        </w:rPr>
      </w:pPr>
    </w:p>
    <w:p w:rsidR="0021077A" w:rsidRPr="00E83199" w:rsidRDefault="00E83199" w:rsidP="00E83199">
      <w:pPr>
        <w:numPr>
          <w:ilvl w:val="0"/>
          <w:numId w:val="3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phospholipids organization and function. </w:t>
      </w:r>
      <w:r w:rsidRPr="00E83199">
        <w:rPr>
          <w:rFonts w:eastAsia="Times New Roman"/>
          <w:sz w:val="32"/>
          <w:szCs w:val="32"/>
          <w:vertAlign w:val="superscript"/>
        </w:rPr>
        <w:t>(10)</w:t>
      </w:r>
    </w:p>
    <w:p w:rsidR="0021077A" w:rsidRPr="00E83199" w:rsidRDefault="0021077A">
      <w:pPr>
        <w:spacing w:line="21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In  the  co-treatment  and  p</w:t>
      </w:r>
      <w:r w:rsidRPr="00E83199">
        <w:rPr>
          <w:rFonts w:eastAsia="Times New Roman"/>
          <w:sz w:val="24"/>
          <w:szCs w:val="24"/>
        </w:rPr>
        <w:t>ost-treatment  groups,  we  observed  that  lipid  peroxidation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significantly decreased in plasma and testicular homogenate as compared to hypothyroid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group. This reflects the antioxidant power of folic acid against free radicals. </w:t>
      </w:r>
      <w:r w:rsidRPr="00E83199">
        <w:rPr>
          <w:rFonts w:eastAsia="Times New Roman"/>
          <w:sz w:val="32"/>
          <w:szCs w:val="32"/>
          <w:vertAlign w:val="superscript"/>
        </w:rPr>
        <w:t>(35)</w:t>
      </w:r>
    </w:p>
    <w:p w:rsidR="0021077A" w:rsidRPr="00E83199" w:rsidRDefault="0021077A">
      <w:pPr>
        <w:spacing w:line="21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Also, the present study demonstrated the role of folic acid in reducing Hcy accumulation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responsible in part for oxidative damage. It is of importance to note that </w:t>
      </w:r>
      <w:r w:rsidRPr="00E83199">
        <w:rPr>
          <w:rFonts w:eastAsia="Times New Roman"/>
          <w:sz w:val="24"/>
          <w:szCs w:val="24"/>
        </w:rPr>
        <w:t>restoration of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euthyroid  state  in  post-treatment  group  shared  with  folic  acid  in  lowering  lipid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peroxidation.  This  is  through  its  regulation  of  oxidative  metabolism,  protein  and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2"/>
        </w:numPr>
        <w:tabs>
          <w:tab w:val="left" w:pos="720"/>
        </w:tabs>
        <w:ind w:left="720" w:hanging="720"/>
        <w:rPr>
          <w:rFonts w:eastAsia="Times New Roman"/>
          <w:sz w:val="23"/>
          <w:szCs w:val="23"/>
        </w:rPr>
      </w:pPr>
      <w:r w:rsidRPr="00E83199">
        <w:rPr>
          <w:rFonts w:eastAsia="Times New Roman"/>
          <w:sz w:val="23"/>
          <w:szCs w:val="23"/>
        </w:rPr>
        <w:t>antioxidant  enzymes  synthesis  and  degradation.</w:t>
      </w:r>
      <w:r w:rsidRPr="00E83199">
        <w:rPr>
          <w:rFonts w:eastAsia="Times New Roman"/>
          <w:sz w:val="31"/>
          <w:szCs w:val="31"/>
          <w:vertAlign w:val="superscript"/>
        </w:rPr>
        <w:t>(45)</w:t>
      </w:r>
      <w:r w:rsidRPr="00E83199">
        <w:rPr>
          <w:rFonts w:eastAsia="Times New Roman"/>
          <w:sz w:val="23"/>
          <w:szCs w:val="23"/>
        </w:rPr>
        <w:t xml:space="preserve">  On  the  other  hand,  the  observed</w:t>
      </w:r>
    </w:p>
    <w:p w:rsidR="0021077A" w:rsidRPr="00E83199" w:rsidRDefault="0021077A">
      <w:pPr>
        <w:spacing w:line="222" w:lineRule="exact"/>
        <w:rPr>
          <w:rFonts w:eastAsia="Times New Roman"/>
          <w:sz w:val="23"/>
          <w:szCs w:val="23"/>
        </w:rPr>
      </w:pPr>
    </w:p>
    <w:p w:rsidR="0021077A" w:rsidRPr="00E83199" w:rsidRDefault="00E83199" w:rsidP="00E83199">
      <w:pPr>
        <w:numPr>
          <w:ilvl w:val="0"/>
          <w:numId w:val="3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significant increase in plasma and testicular MDA levels in post-treatment group as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compared to control group is in agreement with Sahoo </w:t>
      </w:r>
      <w:r w:rsidRPr="00E83199">
        <w:rPr>
          <w:rFonts w:eastAsia="Times New Roman"/>
          <w:i/>
          <w:iCs/>
          <w:sz w:val="24"/>
          <w:szCs w:val="24"/>
        </w:rPr>
        <w:t>et al</w:t>
      </w:r>
      <w:r w:rsidRPr="00E83199">
        <w:rPr>
          <w:rFonts w:eastAsia="Times New Roman"/>
          <w:sz w:val="24"/>
          <w:szCs w:val="24"/>
        </w:rPr>
        <w:t>.</w:t>
      </w:r>
      <w:r w:rsidRPr="00E83199">
        <w:rPr>
          <w:rFonts w:eastAsia="Times New Roman"/>
          <w:sz w:val="32"/>
          <w:szCs w:val="32"/>
          <w:vertAlign w:val="superscript"/>
        </w:rPr>
        <w:t>(38</w:t>
      </w:r>
      <w:r w:rsidRPr="00E83199">
        <w:rPr>
          <w:rFonts w:eastAsia="Times New Roman"/>
          <w:sz w:val="32"/>
          <w:szCs w:val="32"/>
          <w:vertAlign w:val="superscript"/>
        </w:rPr>
        <w:t>)</w:t>
      </w:r>
    </w:p>
    <w:p w:rsidR="0021077A" w:rsidRPr="00E83199" w:rsidRDefault="0021077A">
      <w:pPr>
        <w:spacing w:line="21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The significant increase in GSSG/GSH ratio in hypothyroid group as</w:t>
      </w:r>
      <w:r w:rsidRPr="00E83199">
        <w:rPr>
          <w:rFonts w:eastAsia="Times New Roman"/>
          <w:sz w:val="24"/>
          <w:szCs w:val="24"/>
        </w:rPr>
        <w:t xml:space="preserve"> compared to control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group is similar to that of Sahoo </w:t>
      </w:r>
      <w:r w:rsidRPr="00E83199">
        <w:rPr>
          <w:rFonts w:eastAsia="Times New Roman"/>
          <w:i/>
          <w:iCs/>
          <w:sz w:val="24"/>
          <w:szCs w:val="24"/>
        </w:rPr>
        <w:t>et al</w:t>
      </w:r>
      <w:r w:rsidRPr="00E83199">
        <w:rPr>
          <w:rFonts w:eastAsia="Times New Roman"/>
          <w:sz w:val="24"/>
          <w:szCs w:val="24"/>
        </w:rPr>
        <w:t>.</w:t>
      </w:r>
      <w:r w:rsidRPr="00E83199">
        <w:rPr>
          <w:rFonts w:eastAsia="Times New Roman"/>
          <w:sz w:val="32"/>
          <w:szCs w:val="32"/>
          <w:vertAlign w:val="superscript"/>
        </w:rPr>
        <w:t>(38)</w:t>
      </w:r>
      <w:r w:rsidRPr="00E83199">
        <w:rPr>
          <w:rFonts w:eastAsia="Times New Roman"/>
          <w:sz w:val="24"/>
          <w:szCs w:val="24"/>
        </w:rPr>
        <w:t>. This finding corroborates the role of thyroid</w:t>
      </w:r>
    </w:p>
    <w:p w:rsidR="0021077A" w:rsidRPr="00E83199" w:rsidRDefault="0021077A">
      <w:pPr>
        <w:spacing w:line="21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hormones in triggering the biosynthesis of GSH and the role of GSH </w:t>
      </w:r>
      <w:r w:rsidRPr="00E83199">
        <w:rPr>
          <w:rFonts w:eastAsia="Times New Roman"/>
          <w:i/>
          <w:iCs/>
          <w:sz w:val="24"/>
          <w:szCs w:val="24"/>
        </w:rPr>
        <w:t>per se</w:t>
      </w:r>
      <w:r w:rsidRPr="00E83199">
        <w:rPr>
          <w:rFonts w:eastAsia="Times New Roman"/>
          <w:sz w:val="24"/>
          <w:szCs w:val="24"/>
        </w:rPr>
        <w:t xml:space="preserve"> in scavenging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free radicals leading to depletion of GSH. On the ot</w:t>
      </w:r>
      <w:r w:rsidRPr="00E83199">
        <w:rPr>
          <w:rFonts w:eastAsia="Times New Roman"/>
          <w:sz w:val="24"/>
          <w:szCs w:val="24"/>
        </w:rPr>
        <w:t>her hand, we observed significant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increase in this ratio in folic acid, co-treatment and post-treatment groups in comparison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to  control  group.  This  finding  may  be  explained  by  the  consumption  of  GSH  in</w:t>
      </w:r>
    </w:p>
    <w:p w:rsidR="0021077A" w:rsidRPr="00E83199" w:rsidRDefault="00E83199">
      <w:pPr>
        <w:spacing w:line="20" w:lineRule="exact"/>
        <w:rPr>
          <w:sz w:val="20"/>
          <w:szCs w:val="20"/>
        </w:rPr>
      </w:pP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-5777865</wp:posOffset>
                </wp:positionV>
                <wp:extent cx="104140" cy="17526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FFA88C" id="Shape 17" o:spid="_x0000_s1026" style="position:absolute;margin-left:237.25pt;margin-top:-454.95pt;width:8.2pt;height:13.8pt;z-index:-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" o:allowincell="f" fillcolor="yellow" stroked="f"/>
            </w:pict>
          </mc:Fallback>
        </mc:AlternateContent>
      </w: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40" w:lineRule="exact"/>
        <w:rPr>
          <w:sz w:val="20"/>
          <w:szCs w:val="20"/>
        </w:rPr>
      </w:pPr>
    </w:p>
    <w:p w:rsidR="0021077A" w:rsidRPr="00E83199" w:rsidRDefault="00E83199">
      <w:pPr>
        <w:ind w:right="-359"/>
        <w:jc w:val="center"/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16</w:t>
      </w:r>
    </w:p>
    <w:p w:rsidR="0021077A" w:rsidRPr="00E83199" w:rsidRDefault="0021077A">
      <w:pPr>
        <w:sectPr w:rsidR="0021077A" w:rsidRPr="00E83199">
          <w:pgSz w:w="12240" w:h="15840"/>
          <w:pgMar w:top="1403" w:right="1440" w:bottom="440" w:left="1080" w:header="0" w:footer="0" w:gutter="0"/>
          <w:cols w:space="720" w:equalWidth="0">
            <w:col w:w="9720"/>
          </w:cols>
        </w:sectPr>
      </w:pPr>
    </w:p>
    <w:p w:rsidR="0021077A" w:rsidRPr="00E83199" w:rsidRDefault="00E83199" w:rsidP="00E83199">
      <w:pPr>
        <w:numPr>
          <w:ilvl w:val="0"/>
          <w:numId w:val="3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bookmarkStart w:id="16" w:name="page26"/>
      <w:bookmarkEnd w:id="16"/>
      <w:r w:rsidRPr="00E83199">
        <w:rPr>
          <w:rFonts w:eastAsia="Times New Roman"/>
          <w:sz w:val="24"/>
          <w:szCs w:val="24"/>
        </w:rPr>
        <w:lastRenderedPageBreak/>
        <w:t>regeneration of FA-OH from (FA-O) generated through folic acid interaction with free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radicals.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FRAP encompasses different enzymatic and non-enzymatic antioxidant factors and it is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easy to be measured. </w:t>
      </w:r>
      <w:r w:rsidRPr="00E83199">
        <w:rPr>
          <w:rFonts w:eastAsia="Times New Roman"/>
          <w:sz w:val="32"/>
          <w:szCs w:val="32"/>
          <w:vertAlign w:val="superscript"/>
        </w:rPr>
        <w:t>(14)</w:t>
      </w:r>
      <w:r w:rsidRPr="00E83199">
        <w:rPr>
          <w:rFonts w:eastAsia="Times New Roman"/>
          <w:sz w:val="24"/>
          <w:szCs w:val="24"/>
        </w:rPr>
        <w:t xml:space="preserve">  Studies of thyroid hormone effect on testicula</w:t>
      </w:r>
      <w:r w:rsidRPr="00E83199">
        <w:rPr>
          <w:rFonts w:eastAsia="Times New Roman"/>
          <w:sz w:val="24"/>
          <w:szCs w:val="24"/>
        </w:rPr>
        <w:t>r antioxidant</w:t>
      </w:r>
    </w:p>
    <w:p w:rsidR="0021077A" w:rsidRPr="00E83199" w:rsidRDefault="0021077A">
      <w:pPr>
        <w:spacing w:line="184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defense system are inadequate. </w:t>
      </w:r>
      <w:r w:rsidRPr="00E83199">
        <w:rPr>
          <w:rFonts w:eastAsia="Times New Roman"/>
          <w:sz w:val="32"/>
          <w:szCs w:val="32"/>
          <w:vertAlign w:val="superscript"/>
        </w:rPr>
        <w:t>(38)</w:t>
      </w:r>
      <w:r w:rsidRPr="00E83199">
        <w:rPr>
          <w:rFonts w:eastAsia="Times New Roman"/>
          <w:sz w:val="24"/>
          <w:szCs w:val="24"/>
        </w:rPr>
        <w:t xml:space="preserve">  Nevertheless, the significant decrease in FRAP of</w:t>
      </w:r>
    </w:p>
    <w:p w:rsidR="0021077A" w:rsidRPr="00E83199" w:rsidRDefault="0021077A">
      <w:pPr>
        <w:spacing w:line="21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testicular homogenate in hypothyroid group compared to control group reflects oxidative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stress  </w:t>
      </w:r>
      <w:r w:rsidRPr="00E83199">
        <w:rPr>
          <w:rFonts w:eastAsia="Times New Roman"/>
          <w:sz w:val="24"/>
          <w:szCs w:val="24"/>
        </w:rPr>
        <w:t xml:space="preserve">as  indicated  by  the  significant  negative  </w:t>
      </w:r>
      <w:r w:rsidRPr="00E83199">
        <w:rPr>
          <w:rFonts w:eastAsia="Times New Roman"/>
          <w:sz w:val="24"/>
          <w:szCs w:val="24"/>
        </w:rPr>
        <w:t>correlation  between  testicular  MDA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(marker  of  oxidative  stress)  and  FRAP.  </w:t>
      </w:r>
      <w:r w:rsidRPr="00E83199">
        <w:rPr>
          <w:rFonts w:eastAsia="Times New Roman"/>
          <w:sz w:val="24"/>
          <w:szCs w:val="24"/>
        </w:rPr>
        <w:t>This  also  reflects  reduction  of  antioxidants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effectiveness with hypothyroidism as also reported by </w:t>
      </w:r>
      <w:r w:rsidRPr="00E83199">
        <w:rPr>
          <w:rFonts w:eastAsia="Times New Roman"/>
          <w:color w:val="231F20"/>
          <w:sz w:val="24"/>
          <w:szCs w:val="24"/>
        </w:rPr>
        <w:t>Yilmaz</w:t>
      </w:r>
      <w:r w:rsidRPr="00E83199">
        <w:rPr>
          <w:rFonts w:eastAsia="Times New Roman"/>
          <w:sz w:val="24"/>
          <w:szCs w:val="24"/>
        </w:rPr>
        <w:t xml:space="preserve"> </w:t>
      </w:r>
      <w:r w:rsidRPr="00E83199">
        <w:rPr>
          <w:rFonts w:eastAsia="Times New Roman"/>
          <w:i/>
          <w:iCs/>
          <w:color w:val="231F20"/>
          <w:sz w:val="24"/>
          <w:szCs w:val="24"/>
        </w:rPr>
        <w:t>et al</w:t>
      </w:r>
      <w:r w:rsidRPr="00E83199">
        <w:rPr>
          <w:rFonts w:eastAsia="Times New Roman"/>
          <w:color w:val="231F20"/>
          <w:sz w:val="24"/>
          <w:szCs w:val="24"/>
        </w:rPr>
        <w:t>.</w:t>
      </w:r>
      <w:r w:rsidRPr="00E83199">
        <w:rPr>
          <w:rFonts w:eastAsia="Times New Roman"/>
          <w:color w:val="231F20"/>
          <w:sz w:val="32"/>
          <w:szCs w:val="32"/>
          <w:vertAlign w:val="superscript"/>
        </w:rPr>
        <w:t>(</w:t>
      </w:r>
      <w:r w:rsidRPr="00E83199">
        <w:rPr>
          <w:rFonts w:eastAsia="Times New Roman"/>
          <w:sz w:val="32"/>
          <w:szCs w:val="32"/>
          <w:vertAlign w:val="superscript"/>
        </w:rPr>
        <w:t>49)</w:t>
      </w:r>
      <w:r w:rsidRPr="00E83199">
        <w:rPr>
          <w:rFonts w:eastAsia="Times New Roman"/>
          <w:sz w:val="24"/>
          <w:szCs w:val="24"/>
        </w:rPr>
        <w:t xml:space="preserve">. </w:t>
      </w:r>
      <w:r w:rsidRPr="00E83199">
        <w:rPr>
          <w:rFonts w:eastAsia="Times New Roman"/>
          <w:sz w:val="24"/>
          <w:szCs w:val="24"/>
        </w:rPr>
        <w:t>However, the</w:t>
      </w:r>
    </w:p>
    <w:p w:rsidR="0021077A" w:rsidRPr="00E83199" w:rsidRDefault="0021077A">
      <w:pPr>
        <w:spacing w:line="12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resulted non significant correlati</w:t>
      </w:r>
      <w:r w:rsidRPr="00E83199">
        <w:rPr>
          <w:rFonts w:eastAsia="Times New Roman"/>
          <w:sz w:val="24"/>
          <w:szCs w:val="24"/>
        </w:rPr>
        <w:t>on between total T</w:t>
      </w:r>
      <w:r w:rsidRPr="00E83199">
        <w:rPr>
          <w:rFonts w:eastAsia="Times New Roman"/>
          <w:sz w:val="32"/>
          <w:szCs w:val="32"/>
          <w:vertAlign w:val="subscript"/>
        </w:rPr>
        <w:t>3</w:t>
      </w:r>
      <w:r w:rsidRPr="00E83199">
        <w:rPr>
          <w:rFonts w:eastAsia="Times New Roman"/>
          <w:sz w:val="24"/>
          <w:szCs w:val="24"/>
        </w:rPr>
        <w:t xml:space="preserve"> and FRAP may be explained by the</w:t>
      </w:r>
    </w:p>
    <w:p w:rsidR="0021077A" w:rsidRPr="00E83199" w:rsidRDefault="0021077A">
      <w:pPr>
        <w:spacing w:line="274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role of folic acid in co-treatment (group IV) in restoring FRAP without restoration of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euthyroid state as presented in the present study.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In  addition,  the non  significant  change in  FRAP in </w:t>
      </w:r>
      <w:r w:rsidRPr="00E83199">
        <w:rPr>
          <w:rFonts w:eastAsia="Times New Roman"/>
          <w:sz w:val="24"/>
          <w:szCs w:val="24"/>
        </w:rPr>
        <w:t>co-treatment and  post-treatment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groups  as  compared  to  control  and  folic  acid  groups  corroborates  the  antioxidant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properties of folic acid and the role of thyroid hormones in antioxidants biosynthesis</w:t>
      </w:r>
      <w:r w:rsidRPr="00E83199">
        <w:rPr>
          <w:rFonts w:eastAsia="Times New Roman"/>
          <w:color w:val="231F20"/>
          <w:sz w:val="24"/>
          <w:szCs w:val="24"/>
        </w:rPr>
        <w:t>.</w:t>
      </w:r>
      <w:r w:rsidRPr="00E83199">
        <w:rPr>
          <w:rFonts w:eastAsia="Times New Roman"/>
          <w:color w:val="231F20"/>
          <w:sz w:val="32"/>
          <w:szCs w:val="32"/>
          <w:vertAlign w:val="superscript"/>
        </w:rPr>
        <w:t>(</w:t>
      </w:r>
      <w:r w:rsidRPr="00E83199">
        <w:rPr>
          <w:rFonts w:eastAsia="Times New Roman"/>
          <w:sz w:val="32"/>
          <w:szCs w:val="32"/>
          <w:vertAlign w:val="superscript"/>
        </w:rPr>
        <w:t>45)</w:t>
      </w:r>
    </w:p>
    <w:p w:rsidR="0021077A" w:rsidRPr="00E83199" w:rsidRDefault="0021077A">
      <w:pPr>
        <w:spacing w:line="21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Although the effect of Hcy on male r</w:t>
      </w:r>
      <w:r w:rsidRPr="00E83199">
        <w:rPr>
          <w:rFonts w:eastAsia="Times New Roman"/>
          <w:sz w:val="24"/>
          <w:szCs w:val="24"/>
        </w:rPr>
        <w:t>eproductive system is unknown, it was reported that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there  may  be  a  positive  correlation  between  the  increase  in  plasma  Hcy  level  and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reduction of semen parameters.</w:t>
      </w:r>
      <w:r w:rsidRPr="00E83199">
        <w:rPr>
          <w:rFonts w:eastAsia="Times New Roman"/>
          <w:sz w:val="32"/>
          <w:szCs w:val="32"/>
          <w:vertAlign w:val="superscript"/>
        </w:rPr>
        <w:t>(48)</w:t>
      </w:r>
    </w:p>
    <w:p w:rsidR="0021077A" w:rsidRPr="00E83199" w:rsidRDefault="0021077A">
      <w:pPr>
        <w:spacing w:line="21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In  the  present  study,  the  plasma  testosterone  level  was  </w:t>
      </w:r>
      <w:r w:rsidRPr="00E83199">
        <w:rPr>
          <w:rFonts w:eastAsia="Times New Roman"/>
          <w:sz w:val="24"/>
          <w:szCs w:val="24"/>
        </w:rPr>
        <w:t>significantly  lower  in  the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hypothyroid group than those of the respective controls. </w:t>
      </w:r>
      <w:r w:rsidRPr="00E83199">
        <w:rPr>
          <w:rFonts w:eastAsia="Times New Roman"/>
          <w:sz w:val="24"/>
          <w:szCs w:val="24"/>
        </w:rPr>
        <w:t>However, the non significant</w:t>
      </w:r>
    </w:p>
    <w:p w:rsidR="0021077A" w:rsidRPr="00E83199" w:rsidRDefault="0021077A">
      <w:pPr>
        <w:spacing w:line="185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correlation between total T</w:t>
      </w:r>
      <w:r w:rsidRPr="00E83199">
        <w:rPr>
          <w:rFonts w:eastAsia="Times New Roman"/>
          <w:sz w:val="32"/>
          <w:szCs w:val="32"/>
          <w:vertAlign w:val="subscript"/>
        </w:rPr>
        <w:t>3</w:t>
      </w:r>
      <w:r w:rsidRPr="00E83199">
        <w:rPr>
          <w:rFonts w:eastAsia="Times New Roman"/>
          <w:sz w:val="24"/>
          <w:szCs w:val="24"/>
        </w:rPr>
        <w:t xml:space="preserve"> and testosterone was due to the observed effect of PTU itself</w:t>
      </w:r>
    </w:p>
    <w:p w:rsidR="0021077A" w:rsidRPr="00E83199" w:rsidRDefault="0021077A">
      <w:pPr>
        <w:spacing w:line="274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in inhibiting testosterone production as prese</w:t>
      </w:r>
      <w:r w:rsidRPr="00E83199">
        <w:rPr>
          <w:rFonts w:eastAsia="Times New Roman"/>
          <w:sz w:val="24"/>
          <w:szCs w:val="24"/>
        </w:rPr>
        <w:t xml:space="preserve">nted later. </w:t>
      </w:r>
      <w:r w:rsidRPr="00E83199">
        <w:rPr>
          <w:rFonts w:eastAsia="Times New Roman"/>
          <w:sz w:val="24"/>
          <w:szCs w:val="24"/>
        </w:rPr>
        <w:t>This was also reported by</w:t>
      </w:r>
      <w:r w:rsidRPr="00E83199">
        <w:rPr>
          <w:rFonts w:eastAsia="Times New Roman"/>
          <w:sz w:val="24"/>
          <w:szCs w:val="24"/>
        </w:rPr>
        <w:t xml:space="preserve"> </w:t>
      </w:r>
      <w:r w:rsidRPr="00E83199">
        <w:rPr>
          <w:rFonts w:eastAsia="Times New Roman"/>
          <w:color w:val="231F20"/>
          <w:sz w:val="24"/>
          <w:szCs w:val="24"/>
        </w:rPr>
        <w:t>Sakai</w:t>
      </w:r>
      <w:r w:rsidRPr="00E83199">
        <w:rPr>
          <w:rFonts w:eastAsia="Times New Roman"/>
          <w:sz w:val="24"/>
          <w:szCs w:val="24"/>
        </w:rPr>
        <w:t xml:space="preserve"> </w:t>
      </w:r>
      <w:r w:rsidRPr="00E83199">
        <w:rPr>
          <w:rFonts w:eastAsia="Times New Roman"/>
          <w:i/>
          <w:iCs/>
          <w:color w:val="231F20"/>
          <w:sz w:val="24"/>
          <w:szCs w:val="24"/>
        </w:rPr>
        <w:t>et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i/>
          <w:iCs/>
          <w:color w:val="231F20"/>
          <w:sz w:val="24"/>
          <w:szCs w:val="24"/>
        </w:rPr>
        <w:t>al</w:t>
      </w:r>
      <w:r w:rsidRPr="00E83199">
        <w:rPr>
          <w:rFonts w:eastAsia="Times New Roman"/>
          <w:color w:val="231F20"/>
          <w:sz w:val="24"/>
          <w:szCs w:val="24"/>
        </w:rPr>
        <w:t>.</w:t>
      </w:r>
      <w:r w:rsidRPr="00E83199">
        <w:rPr>
          <w:rFonts w:eastAsia="Times New Roman"/>
          <w:color w:val="231F20"/>
          <w:sz w:val="32"/>
          <w:szCs w:val="32"/>
          <w:vertAlign w:val="superscript"/>
        </w:rPr>
        <w:t>(</w:t>
      </w:r>
      <w:r w:rsidRPr="00E83199">
        <w:rPr>
          <w:rFonts w:eastAsia="Times New Roman"/>
          <w:color w:val="000000"/>
          <w:sz w:val="32"/>
          <w:szCs w:val="32"/>
          <w:vertAlign w:val="superscript"/>
        </w:rPr>
        <w:t>39)</w:t>
      </w:r>
      <w:r w:rsidRPr="00E83199">
        <w:rPr>
          <w:rFonts w:eastAsia="Times New Roman"/>
          <w:color w:val="000000"/>
          <w:sz w:val="24"/>
          <w:szCs w:val="24"/>
        </w:rPr>
        <w:t>. Nevertheless, some studies demonstrated that levels of testosterone in adult rats</w:t>
      </w:r>
    </w:p>
    <w:p w:rsidR="0021077A" w:rsidRPr="00E83199" w:rsidRDefault="00E83199">
      <w:pPr>
        <w:spacing w:line="20" w:lineRule="exact"/>
        <w:rPr>
          <w:sz w:val="20"/>
          <w:szCs w:val="20"/>
        </w:rPr>
      </w:pP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-6520180</wp:posOffset>
                </wp:positionV>
                <wp:extent cx="103505" cy="17526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B4AAED" id="Shape 18" o:spid="_x0000_s1026" style="position:absolute;margin-left:198.75pt;margin-top:-513.4pt;width:8.15pt;height:13.8pt;z-index:-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" o:allowincell="f" fillcolor="yellow" stroked="f"/>
            </w:pict>
          </mc:Fallback>
        </mc:AlternateContent>
      </w: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23" w:lineRule="exact"/>
        <w:rPr>
          <w:sz w:val="20"/>
          <w:szCs w:val="20"/>
        </w:rPr>
      </w:pPr>
    </w:p>
    <w:p w:rsidR="0021077A" w:rsidRPr="00E83199" w:rsidRDefault="00E83199">
      <w:pPr>
        <w:ind w:right="-359"/>
        <w:jc w:val="center"/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17</w:t>
      </w:r>
    </w:p>
    <w:p w:rsidR="0021077A" w:rsidRPr="00E83199" w:rsidRDefault="0021077A">
      <w:pPr>
        <w:sectPr w:rsidR="0021077A" w:rsidRPr="00E83199">
          <w:pgSz w:w="12240" w:h="15840"/>
          <w:pgMar w:top="1430" w:right="1440" w:bottom="440" w:left="1080" w:header="0" w:footer="0" w:gutter="0"/>
          <w:cols w:space="720" w:equalWidth="0">
            <w:col w:w="9720"/>
          </w:cols>
        </w:sectPr>
      </w:pPr>
    </w:p>
    <w:p w:rsidR="0021077A" w:rsidRPr="00E83199" w:rsidRDefault="00E83199" w:rsidP="00E83199">
      <w:pPr>
        <w:numPr>
          <w:ilvl w:val="0"/>
          <w:numId w:val="34"/>
        </w:numPr>
        <w:tabs>
          <w:tab w:val="left" w:pos="720"/>
        </w:tabs>
        <w:ind w:left="720" w:hanging="720"/>
        <w:rPr>
          <w:rFonts w:eastAsia="Times New Roman"/>
          <w:sz w:val="23"/>
          <w:szCs w:val="23"/>
        </w:rPr>
      </w:pPr>
      <w:bookmarkStart w:id="17" w:name="page27"/>
      <w:bookmarkEnd w:id="17"/>
      <w:r w:rsidRPr="00E83199">
        <w:rPr>
          <w:rFonts w:eastAsia="Times New Roman"/>
          <w:sz w:val="23"/>
          <w:szCs w:val="23"/>
        </w:rPr>
        <w:lastRenderedPageBreak/>
        <w:t>were unaffected by induced hypothyroidism.</w:t>
      </w:r>
      <w:r w:rsidRPr="00E83199">
        <w:rPr>
          <w:rFonts w:eastAsia="Times New Roman"/>
          <w:sz w:val="31"/>
          <w:szCs w:val="31"/>
          <w:vertAlign w:val="superscript"/>
        </w:rPr>
        <w:t>(9)</w:t>
      </w:r>
      <w:r w:rsidRPr="00E83199">
        <w:rPr>
          <w:rFonts w:eastAsia="Times New Roman"/>
          <w:sz w:val="23"/>
          <w:szCs w:val="23"/>
        </w:rPr>
        <w:t xml:space="preserve"> These inconsistencies have been attributed</w:t>
      </w:r>
    </w:p>
    <w:p w:rsidR="0021077A" w:rsidRPr="00E83199" w:rsidRDefault="0021077A">
      <w:pPr>
        <w:spacing w:line="222" w:lineRule="exact"/>
        <w:rPr>
          <w:rFonts w:eastAsia="Times New Roman"/>
          <w:sz w:val="23"/>
          <w:szCs w:val="23"/>
        </w:rPr>
      </w:pPr>
    </w:p>
    <w:p w:rsidR="0021077A" w:rsidRPr="00E83199" w:rsidRDefault="00E83199" w:rsidP="00E83199">
      <w:pPr>
        <w:numPr>
          <w:ilvl w:val="0"/>
          <w:numId w:val="3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to differences in the age, duration of treatment, and method of inducing the hypothyroid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state in experimental animals.</w:t>
      </w:r>
      <w:r w:rsidRPr="00E83199">
        <w:rPr>
          <w:rFonts w:eastAsia="Times New Roman"/>
          <w:sz w:val="32"/>
          <w:szCs w:val="32"/>
          <w:vertAlign w:val="superscript"/>
        </w:rPr>
        <w:t>(28)</w:t>
      </w:r>
    </w:p>
    <w:p w:rsidR="0021077A" w:rsidRPr="00E83199" w:rsidRDefault="0021077A">
      <w:pPr>
        <w:spacing w:line="21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Concerning  the  literature  data,  the  inhibitory  mechanism  of  </w:t>
      </w:r>
      <w:r w:rsidRPr="00E83199">
        <w:rPr>
          <w:rFonts w:eastAsia="Times New Roman"/>
          <w:sz w:val="24"/>
          <w:szCs w:val="24"/>
        </w:rPr>
        <w:t>hypothyroidism  on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testosterone production involved inhibition of mRNA expression of the steroidogenic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acute  regulatory  protein  (StAR)  and  cytochrome  P450  side  chain  cleavage  enzyme</w:t>
      </w:r>
    </w:p>
    <w:p w:rsidR="0021077A" w:rsidRPr="00E83199" w:rsidRDefault="0021077A">
      <w:pPr>
        <w:spacing w:line="185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(P450</w:t>
      </w:r>
      <w:r w:rsidRPr="00E83199">
        <w:rPr>
          <w:rFonts w:eastAsia="Times New Roman"/>
          <w:sz w:val="32"/>
          <w:szCs w:val="32"/>
          <w:vertAlign w:val="subscript"/>
        </w:rPr>
        <w:t>scc</w:t>
      </w:r>
      <w:r w:rsidRPr="00E83199">
        <w:rPr>
          <w:rFonts w:eastAsia="Times New Roman"/>
          <w:sz w:val="24"/>
          <w:szCs w:val="24"/>
        </w:rPr>
        <w:t>) function</w:t>
      </w:r>
      <w:r w:rsidRPr="00E83199">
        <w:rPr>
          <w:rFonts w:eastAsia="Times New Roman"/>
          <w:sz w:val="24"/>
          <w:szCs w:val="24"/>
        </w:rPr>
        <w:t>.</w:t>
      </w:r>
      <w:r w:rsidRPr="00E83199">
        <w:rPr>
          <w:rFonts w:eastAsia="Times New Roman"/>
          <w:sz w:val="32"/>
          <w:szCs w:val="32"/>
          <w:vertAlign w:val="superscript"/>
        </w:rPr>
        <w:t>(6</w:t>
      </w:r>
      <w:r w:rsidRPr="00E83199">
        <w:rPr>
          <w:rFonts w:eastAsia="Times New Roman"/>
          <w:sz w:val="32"/>
          <w:szCs w:val="32"/>
          <w:vertAlign w:val="superscript"/>
        </w:rPr>
        <w:t>, 22)</w:t>
      </w:r>
    </w:p>
    <w:p w:rsidR="0021077A" w:rsidRPr="00E83199" w:rsidRDefault="0021077A">
      <w:pPr>
        <w:spacing w:line="274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Concerning the data of the </w:t>
      </w:r>
      <w:r w:rsidRPr="00E83199">
        <w:rPr>
          <w:rFonts w:eastAsia="Times New Roman"/>
          <w:sz w:val="24"/>
          <w:szCs w:val="24"/>
        </w:rPr>
        <w:t>present study, this decrement of plasma testosterone can be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explained by the direct inhibitory effect of hyperhomocysteinemia </w:t>
      </w:r>
      <w:r w:rsidRPr="00E83199">
        <w:rPr>
          <w:rFonts w:eastAsia="Times New Roman"/>
          <w:sz w:val="24"/>
          <w:szCs w:val="24"/>
        </w:rPr>
        <w:t>as indicated by the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significant  negative  correlation  between  tHcy  and  testosterone  </w:t>
      </w:r>
      <w:r w:rsidRPr="00E83199">
        <w:rPr>
          <w:rFonts w:eastAsia="Times New Roman"/>
          <w:sz w:val="24"/>
          <w:szCs w:val="24"/>
        </w:rPr>
        <w:t>and  as  reported  by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Papadopoulos </w:t>
      </w:r>
      <w:r w:rsidRPr="00E83199">
        <w:rPr>
          <w:rFonts w:eastAsia="Times New Roman"/>
          <w:i/>
          <w:iCs/>
          <w:sz w:val="24"/>
          <w:szCs w:val="24"/>
        </w:rPr>
        <w:t>et</w:t>
      </w:r>
      <w:r w:rsidRPr="00E83199">
        <w:rPr>
          <w:rFonts w:eastAsia="Times New Roman"/>
          <w:i/>
          <w:iCs/>
          <w:sz w:val="24"/>
          <w:szCs w:val="24"/>
        </w:rPr>
        <w:t xml:space="preserve"> al</w:t>
      </w:r>
      <w:r w:rsidRPr="00E83199">
        <w:rPr>
          <w:rFonts w:eastAsia="Times New Roman"/>
          <w:sz w:val="24"/>
          <w:szCs w:val="24"/>
        </w:rPr>
        <w:t xml:space="preserve">. </w:t>
      </w:r>
      <w:r w:rsidRPr="00E83199">
        <w:rPr>
          <w:rFonts w:eastAsia="Times New Roman"/>
          <w:sz w:val="32"/>
          <w:szCs w:val="32"/>
          <w:vertAlign w:val="superscript"/>
        </w:rPr>
        <w:t>(33)</w:t>
      </w:r>
      <w:r w:rsidRPr="00E83199">
        <w:rPr>
          <w:rFonts w:eastAsia="Times New Roman"/>
          <w:sz w:val="24"/>
          <w:szCs w:val="24"/>
        </w:rPr>
        <w:t>. On the other hand, the oxidative stress found herein can directly</w:t>
      </w:r>
    </w:p>
    <w:p w:rsidR="0021077A" w:rsidRPr="00E83199" w:rsidRDefault="0021077A">
      <w:pPr>
        <w:spacing w:line="184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act to reduce testosterone production in rat Leydig cells.</w:t>
      </w:r>
      <w:r w:rsidRPr="00E83199">
        <w:rPr>
          <w:rFonts w:eastAsia="Times New Roman"/>
          <w:sz w:val="32"/>
          <w:szCs w:val="32"/>
          <w:vertAlign w:val="superscript"/>
        </w:rPr>
        <w:t>(43)</w:t>
      </w:r>
      <w:r w:rsidRPr="00E83199">
        <w:rPr>
          <w:rFonts w:eastAsia="Times New Roman"/>
          <w:sz w:val="24"/>
          <w:szCs w:val="24"/>
        </w:rPr>
        <w:t xml:space="preserve"> </w:t>
      </w:r>
      <w:r w:rsidRPr="00E83199">
        <w:rPr>
          <w:rFonts w:eastAsia="Times New Roman"/>
          <w:sz w:val="24"/>
          <w:szCs w:val="24"/>
        </w:rPr>
        <w:t>This was represented herein</w:t>
      </w:r>
    </w:p>
    <w:p w:rsidR="0021077A" w:rsidRPr="00E83199" w:rsidRDefault="0021077A">
      <w:pPr>
        <w:spacing w:line="21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by  the  significant  negative  correlation  between  testosterone,  and  plasma  </w:t>
      </w:r>
      <w:r w:rsidRPr="00E83199">
        <w:rPr>
          <w:rFonts w:eastAsia="Times New Roman"/>
          <w:sz w:val="24"/>
          <w:szCs w:val="24"/>
        </w:rPr>
        <w:t>MDA  and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testicular MDA.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Besides, there was non significant change in plasma testosterone level in co-treatment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and  post-treatment  groups  as  compared  to  hypothyroid  group.  This  finding  may be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ascribable to the direct action of PTU </w:t>
      </w:r>
      <w:r w:rsidRPr="00E83199">
        <w:rPr>
          <w:rFonts w:eastAsia="Times New Roman"/>
          <w:i/>
          <w:iCs/>
          <w:sz w:val="24"/>
          <w:szCs w:val="24"/>
        </w:rPr>
        <w:t>per se</w:t>
      </w:r>
      <w:r w:rsidRPr="00E83199">
        <w:rPr>
          <w:rFonts w:eastAsia="Times New Roman"/>
          <w:sz w:val="24"/>
          <w:szCs w:val="24"/>
        </w:rPr>
        <w:t xml:space="preserve"> on L</w:t>
      </w:r>
      <w:r w:rsidRPr="00E83199">
        <w:rPr>
          <w:rFonts w:eastAsia="Times New Roman"/>
          <w:sz w:val="24"/>
          <w:szCs w:val="24"/>
        </w:rPr>
        <w:t>eydig cells to inhibit steroidogenesis.</w:t>
      </w:r>
      <w:r w:rsidRPr="00E83199">
        <w:rPr>
          <w:rFonts w:eastAsia="Times New Roman"/>
          <w:sz w:val="32"/>
          <w:szCs w:val="32"/>
          <w:vertAlign w:val="superscript"/>
        </w:rPr>
        <w:t>(5)</w:t>
      </w:r>
    </w:p>
    <w:p w:rsidR="0021077A" w:rsidRPr="00E83199" w:rsidRDefault="0021077A">
      <w:pPr>
        <w:spacing w:line="21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Regarding spermatogenesis, impaired spermatogenesis </w:t>
      </w:r>
      <w:r w:rsidRPr="00E83199">
        <w:rPr>
          <w:rFonts w:eastAsia="Times New Roman"/>
          <w:sz w:val="24"/>
          <w:szCs w:val="24"/>
        </w:rPr>
        <w:t>was</w:t>
      </w:r>
      <w:r w:rsidRPr="00E83199">
        <w:rPr>
          <w:rFonts w:eastAsia="Times New Roman"/>
          <w:sz w:val="24"/>
          <w:szCs w:val="24"/>
        </w:rPr>
        <w:t xml:space="preserve"> observed in the present study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as represented by significant decrease in sperm count and motility in hypothyroid group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in comparison to respective controls</w:t>
      </w:r>
      <w:r w:rsidRPr="00E83199">
        <w:rPr>
          <w:rFonts w:eastAsia="Times New Roman"/>
          <w:sz w:val="24"/>
          <w:szCs w:val="24"/>
        </w:rPr>
        <w:t xml:space="preserve"> as also reported by Sahoo </w:t>
      </w:r>
      <w:r w:rsidRPr="00E83199">
        <w:rPr>
          <w:rFonts w:eastAsia="Times New Roman"/>
          <w:i/>
          <w:iCs/>
          <w:sz w:val="24"/>
          <w:szCs w:val="24"/>
        </w:rPr>
        <w:t>et al</w:t>
      </w:r>
      <w:r w:rsidRPr="00E83199">
        <w:rPr>
          <w:rFonts w:eastAsia="Times New Roman"/>
          <w:sz w:val="24"/>
          <w:szCs w:val="24"/>
        </w:rPr>
        <w:t xml:space="preserve">. </w:t>
      </w:r>
      <w:r w:rsidRPr="00E83199">
        <w:rPr>
          <w:rFonts w:eastAsia="Times New Roman"/>
          <w:sz w:val="32"/>
          <w:szCs w:val="32"/>
          <w:vertAlign w:val="superscript"/>
        </w:rPr>
        <w:t>(38)</w:t>
      </w:r>
      <w:r w:rsidRPr="00E83199">
        <w:rPr>
          <w:rFonts w:eastAsia="Times New Roman"/>
          <w:sz w:val="24"/>
          <w:szCs w:val="24"/>
        </w:rPr>
        <w:t xml:space="preserve">. </w:t>
      </w:r>
      <w:r w:rsidRPr="00E83199">
        <w:rPr>
          <w:rFonts w:eastAsia="Times New Roman"/>
          <w:sz w:val="24"/>
          <w:szCs w:val="24"/>
        </w:rPr>
        <w:t>However, the</w:t>
      </w:r>
    </w:p>
    <w:p w:rsidR="0021077A" w:rsidRPr="00E83199" w:rsidRDefault="0021077A">
      <w:pPr>
        <w:spacing w:line="12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non significant correlation between total T</w:t>
      </w:r>
      <w:r w:rsidRPr="00E83199">
        <w:rPr>
          <w:rFonts w:eastAsia="Times New Roman"/>
          <w:sz w:val="32"/>
          <w:szCs w:val="32"/>
          <w:vertAlign w:val="subscript"/>
        </w:rPr>
        <w:t>3</w:t>
      </w:r>
      <w:r w:rsidRPr="00E83199">
        <w:rPr>
          <w:rFonts w:eastAsia="Times New Roman"/>
          <w:sz w:val="24"/>
          <w:szCs w:val="24"/>
        </w:rPr>
        <w:t xml:space="preserve"> and sperm count in the present study may be</w:t>
      </w:r>
    </w:p>
    <w:p w:rsidR="0021077A" w:rsidRPr="00E83199" w:rsidRDefault="0021077A">
      <w:pPr>
        <w:spacing w:line="274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due to the role of folic acid in co-treatment (group IV) and post-treatment (group V) in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enhancing sperm </w:t>
      </w:r>
      <w:r w:rsidRPr="00E83199">
        <w:rPr>
          <w:rFonts w:eastAsia="Times New Roman"/>
          <w:sz w:val="24"/>
          <w:szCs w:val="24"/>
        </w:rPr>
        <w:t>count as presented later.</w:t>
      </w:r>
    </w:p>
    <w:p w:rsidR="0021077A" w:rsidRPr="00E83199" w:rsidRDefault="00E83199">
      <w:pPr>
        <w:spacing w:line="20" w:lineRule="exact"/>
        <w:rPr>
          <w:sz w:val="20"/>
          <w:szCs w:val="20"/>
        </w:rPr>
      </w:pP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column">
                  <wp:posOffset>3221990</wp:posOffset>
                </wp:positionH>
                <wp:positionV relativeFrom="paragraph">
                  <wp:posOffset>-7881620</wp:posOffset>
                </wp:positionV>
                <wp:extent cx="52070" cy="17589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70" cy="1758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1B8D89" id="Shape 19" o:spid="_x0000_s1026" style="position:absolute;margin-left:253.7pt;margin-top:-620.6pt;width:4.1pt;height:13.85pt;z-index:-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" o:allowincell="f" fillcolor="yellow" stroked="f"/>
            </w:pict>
          </mc:Fallback>
        </mc:AlternateContent>
      </w: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column">
                  <wp:posOffset>1704340</wp:posOffset>
                </wp:positionH>
                <wp:positionV relativeFrom="paragraph">
                  <wp:posOffset>-4375785</wp:posOffset>
                </wp:positionV>
                <wp:extent cx="170815" cy="17526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815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B0F772" id="Shape 20" o:spid="_x0000_s1026" style="position:absolute;margin-left:134.2pt;margin-top:-344.55pt;width:13.45pt;height:13.8pt;z-index:-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" o:allowincell="f" fillcolor="yellow" stroked="f"/>
            </w:pict>
          </mc:Fallback>
        </mc:AlternateContent>
      </w: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88" w:lineRule="exact"/>
        <w:rPr>
          <w:sz w:val="20"/>
          <w:szCs w:val="20"/>
        </w:rPr>
      </w:pPr>
    </w:p>
    <w:p w:rsidR="0021077A" w:rsidRPr="00E83199" w:rsidRDefault="00E83199">
      <w:pPr>
        <w:ind w:right="-359"/>
        <w:jc w:val="center"/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18</w:t>
      </w:r>
    </w:p>
    <w:p w:rsidR="0021077A" w:rsidRPr="00E83199" w:rsidRDefault="0021077A">
      <w:pPr>
        <w:sectPr w:rsidR="0021077A" w:rsidRPr="00E83199">
          <w:pgSz w:w="12240" w:h="15840"/>
          <w:pgMar w:top="1403" w:right="1440" w:bottom="440" w:left="1080" w:header="0" w:footer="0" w:gutter="0"/>
          <w:cols w:space="720" w:equalWidth="0">
            <w:col w:w="9720"/>
          </w:cols>
        </w:sectPr>
      </w:pPr>
    </w:p>
    <w:p w:rsidR="0021077A" w:rsidRPr="00E83199" w:rsidRDefault="00E83199" w:rsidP="00E83199">
      <w:pPr>
        <w:numPr>
          <w:ilvl w:val="0"/>
          <w:numId w:val="3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bookmarkStart w:id="18" w:name="page28"/>
      <w:bookmarkEnd w:id="18"/>
      <w:r w:rsidRPr="00E83199">
        <w:rPr>
          <w:rFonts w:eastAsia="Times New Roman"/>
          <w:sz w:val="24"/>
          <w:szCs w:val="24"/>
        </w:rPr>
        <w:lastRenderedPageBreak/>
        <w:t>This finding in the present study could be the result of several implications. First, thyroid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hormone itself has been shown to play an important role in testicular physiology.</w:t>
      </w:r>
      <w:r w:rsidRPr="00E83199">
        <w:rPr>
          <w:rFonts w:eastAsia="Times New Roman"/>
          <w:sz w:val="32"/>
          <w:szCs w:val="32"/>
          <w:vertAlign w:val="superscript"/>
        </w:rPr>
        <w:t>(42)</w:t>
      </w:r>
    </w:p>
    <w:p w:rsidR="0021077A" w:rsidRPr="00E83199" w:rsidRDefault="0021077A">
      <w:pPr>
        <w:spacing w:line="21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Moreover, </w:t>
      </w:r>
      <w:r w:rsidRPr="00E83199">
        <w:rPr>
          <w:rFonts w:eastAsia="Times New Roman"/>
          <w:sz w:val="24"/>
          <w:szCs w:val="24"/>
        </w:rPr>
        <w:t>reduced plasma testosterone level as presented herein may affect due to the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role of testosterone in spermatogenesis.</w:t>
      </w:r>
      <w:r w:rsidRPr="00E83199">
        <w:rPr>
          <w:rFonts w:eastAsia="Times New Roman"/>
          <w:sz w:val="32"/>
          <w:szCs w:val="32"/>
          <w:vertAlign w:val="superscript"/>
        </w:rPr>
        <w:t>(12)</w:t>
      </w:r>
      <w:r w:rsidRPr="00E83199">
        <w:rPr>
          <w:rFonts w:eastAsia="Times New Roman"/>
          <w:sz w:val="24"/>
          <w:szCs w:val="24"/>
        </w:rPr>
        <w:t xml:space="preserve"> Second, thiol metabolism is important for the</w:t>
      </w:r>
    </w:p>
    <w:p w:rsidR="0021077A" w:rsidRPr="00E83199" w:rsidRDefault="0021077A">
      <w:pPr>
        <w:spacing w:line="184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stabilization of sperm membranes and the protection of sperm DNA against damage.</w:t>
      </w:r>
      <w:r w:rsidRPr="00E83199">
        <w:rPr>
          <w:rFonts w:eastAsia="Times New Roman"/>
          <w:sz w:val="32"/>
          <w:szCs w:val="32"/>
          <w:vertAlign w:val="superscript"/>
        </w:rPr>
        <w:t>(15)</w:t>
      </w:r>
    </w:p>
    <w:p w:rsidR="0021077A" w:rsidRPr="00E83199" w:rsidRDefault="0021077A">
      <w:pPr>
        <w:spacing w:line="21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T</w:t>
      </w:r>
      <w:r w:rsidRPr="00E83199">
        <w:rPr>
          <w:rFonts w:eastAsia="Times New Roman"/>
          <w:sz w:val="24"/>
          <w:szCs w:val="24"/>
        </w:rPr>
        <w:t>he  auto-oxidation  of  Hcy  leads  to  the  formation  of  homocystine,  homocysteine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thiolactone  and  sulfydryl  group.  Homocysteine  thiolactone  is  a  highly  reactive  Hcy</w:t>
      </w:r>
    </w:p>
    <w:p w:rsidR="0021077A" w:rsidRPr="00E83199" w:rsidRDefault="00E83199">
      <w:pPr>
        <w:spacing w:line="20" w:lineRule="exact"/>
        <w:rPr>
          <w:sz w:val="20"/>
          <w:szCs w:val="20"/>
        </w:rPr>
      </w:pP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column">
                  <wp:posOffset>2936875</wp:posOffset>
                </wp:positionH>
                <wp:positionV relativeFrom="paragraph">
                  <wp:posOffset>-1219835</wp:posOffset>
                </wp:positionV>
                <wp:extent cx="104140" cy="17526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4118123" id="Shape 21" o:spid="_x0000_s1026" style="position:absolute;margin-left:231.25pt;margin-top:-96.05pt;width:8.2pt;height:13.8pt;z-index:-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" o:allowincell="f" fillcolor="yellow" stroked="f"/>
            </w:pict>
          </mc:Fallback>
        </mc:AlternateContent>
      </w: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column">
                  <wp:posOffset>5774055</wp:posOffset>
                </wp:positionH>
                <wp:positionV relativeFrom="paragraph">
                  <wp:posOffset>-869950</wp:posOffset>
                </wp:positionV>
                <wp:extent cx="170815" cy="17526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815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D5D054F" id="Shape 22" o:spid="_x0000_s1026" style="position:absolute;margin-left:454.65pt;margin-top:-68.5pt;width:13.45pt;height:13.8pt;z-index:-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" o:allowincell="f" fillcolor="yellow" stroked="f"/>
            </w:pict>
          </mc:Fallback>
        </mc:AlternateContent>
      </w:r>
    </w:p>
    <w:p w:rsidR="0021077A" w:rsidRPr="00E83199" w:rsidRDefault="0021077A">
      <w:pPr>
        <w:spacing w:line="257" w:lineRule="exact"/>
        <w:rPr>
          <w:sz w:val="20"/>
          <w:szCs w:val="20"/>
        </w:rPr>
      </w:pPr>
    </w:p>
    <w:p w:rsidR="0021077A" w:rsidRPr="00E83199" w:rsidRDefault="00E83199">
      <w:pPr>
        <w:tabs>
          <w:tab w:val="left" w:pos="700"/>
          <w:tab w:val="left" w:pos="1820"/>
          <w:tab w:val="left" w:pos="2360"/>
          <w:tab w:val="left" w:pos="2860"/>
          <w:tab w:val="left" w:pos="3480"/>
          <w:tab w:val="left" w:pos="4220"/>
          <w:tab w:val="left" w:pos="4800"/>
          <w:tab w:val="left" w:pos="5820"/>
          <w:tab w:val="left" w:pos="6340"/>
          <w:tab w:val="left" w:pos="7300"/>
          <w:tab w:val="left" w:pos="7660"/>
          <w:tab w:val="left" w:pos="8500"/>
          <w:tab w:val="left" w:pos="9140"/>
        </w:tabs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424</w:t>
      </w:r>
      <w:r w:rsidRPr="00E83199">
        <w:rPr>
          <w:sz w:val="20"/>
          <w:szCs w:val="20"/>
        </w:rPr>
        <w:tab/>
      </w:r>
      <w:r w:rsidRPr="00E83199">
        <w:rPr>
          <w:rFonts w:eastAsia="Times New Roman"/>
          <w:sz w:val="24"/>
          <w:szCs w:val="24"/>
        </w:rPr>
        <w:t>derivative</w:t>
      </w:r>
      <w:r w:rsidRPr="00E83199">
        <w:rPr>
          <w:rFonts w:eastAsia="Times New Roman"/>
          <w:sz w:val="24"/>
          <w:szCs w:val="24"/>
        </w:rPr>
        <w:tab/>
        <w:t>that</w:t>
      </w:r>
      <w:r w:rsidRPr="00E83199">
        <w:rPr>
          <w:rFonts w:eastAsia="Times New Roman"/>
          <w:sz w:val="24"/>
          <w:szCs w:val="24"/>
        </w:rPr>
        <w:tab/>
        <w:t>can</w:t>
      </w:r>
      <w:r w:rsidRPr="00E83199">
        <w:rPr>
          <w:rFonts w:eastAsia="Times New Roman"/>
          <w:sz w:val="24"/>
          <w:szCs w:val="24"/>
        </w:rPr>
        <w:tab/>
        <w:t>react</w:t>
      </w:r>
      <w:r w:rsidRPr="00E83199">
        <w:rPr>
          <w:rFonts w:eastAsia="Times New Roman"/>
          <w:sz w:val="24"/>
          <w:szCs w:val="24"/>
        </w:rPr>
        <w:tab/>
        <w:t>easily</w:t>
      </w:r>
      <w:r w:rsidRPr="00E83199">
        <w:rPr>
          <w:rFonts w:eastAsia="Times New Roman"/>
          <w:sz w:val="24"/>
          <w:szCs w:val="24"/>
        </w:rPr>
        <w:tab/>
        <w:t>with</w:t>
      </w:r>
      <w:r w:rsidRPr="00E83199">
        <w:rPr>
          <w:rFonts w:eastAsia="Times New Roman"/>
          <w:sz w:val="24"/>
          <w:szCs w:val="24"/>
        </w:rPr>
        <w:tab/>
        <w:t>proteins.</w:t>
      </w:r>
      <w:r w:rsidRPr="00E83199">
        <w:rPr>
          <w:rFonts w:eastAsia="Times New Roman"/>
          <w:sz w:val="24"/>
          <w:szCs w:val="24"/>
        </w:rPr>
        <w:tab/>
        <w:t>The</w:t>
      </w:r>
      <w:r w:rsidRPr="00E83199">
        <w:rPr>
          <w:rFonts w:eastAsia="Times New Roman"/>
          <w:sz w:val="24"/>
          <w:szCs w:val="24"/>
        </w:rPr>
        <w:tab/>
      </w:r>
      <w:r w:rsidRPr="00E83199">
        <w:rPr>
          <w:rFonts w:eastAsia="Times New Roman"/>
          <w:sz w:val="24"/>
          <w:szCs w:val="24"/>
        </w:rPr>
        <w:t>increase</w:t>
      </w:r>
      <w:r w:rsidRPr="00E83199">
        <w:rPr>
          <w:rFonts w:eastAsia="Times New Roman"/>
          <w:sz w:val="24"/>
          <w:szCs w:val="24"/>
        </w:rPr>
        <w:tab/>
        <w:t>in</w:t>
      </w:r>
      <w:r w:rsidRPr="00E83199">
        <w:rPr>
          <w:rFonts w:eastAsia="Times New Roman"/>
          <w:sz w:val="24"/>
          <w:szCs w:val="24"/>
        </w:rPr>
        <w:tab/>
        <w:t>plasma</w:t>
      </w:r>
      <w:r w:rsidRPr="00E83199">
        <w:rPr>
          <w:rFonts w:eastAsia="Times New Roman"/>
          <w:sz w:val="24"/>
          <w:szCs w:val="24"/>
        </w:rPr>
        <w:tab/>
        <w:t>level</w:t>
      </w:r>
      <w:r w:rsidRPr="00E83199">
        <w:rPr>
          <w:rFonts w:eastAsia="Times New Roman"/>
          <w:sz w:val="24"/>
          <w:szCs w:val="24"/>
        </w:rPr>
        <w:tab/>
        <w:t>of</w:t>
      </w:r>
    </w:p>
    <w:p w:rsidR="0021077A" w:rsidRPr="00E83199" w:rsidRDefault="0021077A">
      <w:pPr>
        <w:spacing w:line="276" w:lineRule="exact"/>
        <w:rPr>
          <w:sz w:val="20"/>
          <w:szCs w:val="20"/>
        </w:rPr>
      </w:pPr>
    </w:p>
    <w:p w:rsidR="0021077A" w:rsidRPr="00E83199" w:rsidRDefault="00E83199" w:rsidP="00E83199">
      <w:pPr>
        <w:numPr>
          <w:ilvl w:val="0"/>
          <w:numId w:val="3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homocysteine  thiolactone  blocks  intracellular  protein-carboxyl  methylation  reaction,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which  results  in  the  inhibition  of  sperm  motility.</w:t>
      </w:r>
      <w:r w:rsidRPr="00E83199">
        <w:rPr>
          <w:rFonts w:eastAsia="Times New Roman"/>
          <w:sz w:val="32"/>
          <w:szCs w:val="32"/>
          <w:vertAlign w:val="superscript"/>
        </w:rPr>
        <w:t>(40)</w:t>
      </w:r>
      <w:r w:rsidRPr="00E83199">
        <w:rPr>
          <w:rFonts w:eastAsia="Times New Roman"/>
          <w:sz w:val="24"/>
          <w:szCs w:val="24"/>
        </w:rPr>
        <w:t xml:space="preserve">   Furthermore,  oxidative  stress</w:t>
      </w:r>
    </w:p>
    <w:p w:rsidR="0021077A" w:rsidRPr="00E83199" w:rsidRDefault="0021077A">
      <w:pPr>
        <w:spacing w:line="184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presented herein alters the motility a</w:t>
      </w:r>
      <w:r w:rsidRPr="00E83199">
        <w:rPr>
          <w:rFonts w:eastAsia="Times New Roman"/>
          <w:sz w:val="24"/>
          <w:szCs w:val="24"/>
        </w:rPr>
        <w:t>nd the genetic integrity of sperm cells.</w:t>
      </w:r>
      <w:r w:rsidRPr="00E83199">
        <w:rPr>
          <w:rFonts w:eastAsia="Times New Roman"/>
          <w:sz w:val="32"/>
          <w:szCs w:val="32"/>
          <w:vertAlign w:val="superscript"/>
        </w:rPr>
        <w:t>(19)</w:t>
      </w:r>
      <w:r w:rsidRPr="00E83199">
        <w:rPr>
          <w:rFonts w:eastAsia="Times New Roman"/>
          <w:sz w:val="24"/>
          <w:szCs w:val="24"/>
        </w:rPr>
        <w:t xml:space="preserve"> </w:t>
      </w:r>
      <w:r w:rsidRPr="00E83199">
        <w:rPr>
          <w:rFonts w:eastAsia="Times New Roman"/>
          <w:sz w:val="24"/>
          <w:szCs w:val="24"/>
        </w:rPr>
        <w:t>This effect</w:t>
      </w:r>
    </w:p>
    <w:p w:rsidR="0021077A" w:rsidRPr="00E83199" w:rsidRDefault="0021077A">
      <w:pPr>
        <w:spacing w:line="21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was confirmed by the significant negative correlation between testicular MDA and sperm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count as represented by the present study.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Third,  The  NO  signaling  pathways  are  involved  in  spermatog</w:t>
      </w:r>
      <w:r w:rsidRPr="00E83199">
        <w:rPr>
          <w:rFonts w:eastAsia="Times New Roman"/>
          <w:sz w:val="24"/>
          <w:szCs w:val="24"/>
        </w:rPr>
        <w:t>enesis  and  sperm</w:t>
      </w:r>
    </w:p>
    <w:p w:rsidR="0021077A" w:rsidRPr="00E83199" w:rsidRDefault="0021077A">
      <w:pPr>
        <w:spacing w:line="237" w:lineRule="exact"/>
        <w:rPr>
          <w:sz w:val="20"/>
          <w:szCs w:val="20"/>
        </w:rPr>
      </w:pPr>
    </w:p>
    <w:p w:rsidR="0021077A" w:rsidRPr="00E83199" w:rsidRDefault="00E83199">
      <w:pPr>
        <w:tabs>
          <w:tab w:val="left" w:pos="700"/>
          <w:tab w:val="left" w:pos="2040"/>
          <w:tab w:val="left" w:pos="2460"/>
          <w:tab w:val="left" w:pos="3060"/>
          <w:tab w:val="left" w:pos="4060"/>
          <w:tab w:val="left" w:pos="4640"/>
          <w:tab w:val="left" w:pos="5800"/>
          <w:tab w:val="left" w:pos="6240"/>
          <w:tab w:val="left" w:pos="6820"/>
          <w:tab w:val="left" w:pos="8500"/>
          <w:tab w:val="left" w:pos="9100"/>
        </w:tabs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431</w:t>
      </w:r>
      <w:r w:rsidRPr="00E83199">
        <w:rPr>
          <w:sz w:val="20"/>
          <w:szCs w:val="20"/>
        </w:rPr>
        <w:tab/>
      </w:r>
      <w:r w:rsidRPr="00E83199">
        <w:rPr>
          <w:rFonts w:eastAsia="Times New Roman"/>
          <w:sz w:val="24"/>
          <w:szCs w:val="24"/>
        </w:rPr>
        <w:t>motility.</w:t>
      </w:r>
      <w:r w:rsidRPr="00E83199">
        <w:rPr>
          <w:rFonts w:eastAsia="Times New Roman"/>
          <w:sz w:val="32"/>
          <w:szCs w:val="32"/>
          <w:vertAlign w:val="superscript"/>
        </w:rPr>
        <w:t>(25)</w:t>
      </w:r>
      <w:r w:rsidRPr="00E83199">
        <w:rPr>
          <w:rFonts w:eastAsia="Times New Roman"/>
          <w:sz w:val="24"/>
          <w:szCs w:val="24"/>
        </w:rPr>
        <w:tab/>
        <w:t>In</w:t>
      </w:r>
      <w:r w:rsidRPr="00E83199">
        <w:rPr>
          <w:rFonts w:eastAsia="Times New Roman"/>
          <w:sz w:val="24"/>
          <w:szCs w:val="24"/>
        </w:rPr>
        <w:tab/>
        <w:t>this</w:t>
      </w:r>
      <w:r w:rsidRPr="00E83199">
        <w:rPr>
          <w:rFonts w:eastAsia="Times New Roman"/>
          <w:sz w:val="24"/>
          <w:szCs w:val="24"/>
        </w:rPr>
        <w:tab/>
        <w:t>context,</w:t>
      </w:r>
      <w:r w:rsidRPr="00E83199">
        <w:rPr>
          <w:rFonts w:eastAsia="Times New Roman"/>
          <w:sz w:val="24"/>
          <w:szCs w:val="24"/>
        </w:rPr>
        <w:tab/>
        <w:t>any</w:t>
      </w:r>
      <w:r w:rsidRPr="00E83199">
        <w:rPr>
          <w:rFonts w:eastAsia="Times New Roman"/>
          <w:sz w:val="24"/>
          <w:szCs w:val="24"/>
        </w:rPr>
        <w:tab/>
        <w:t>alteration</w:t>
      </w:r>
      <w:r w:rsidRPr="00E83199">
        <w:rPr>
          <w:rFonts w:eastAsia="Times New Roman"/>
          <w:sz w:val="24"/>
          <w:szCs w:val="24"/>
        </w:rPr>
        <w:tab/>
        <w:t>of</w:t>
      </w:r>
      <w:r w:rsidRPr="00E83199">
        <w:rPr>
          <w:rFonts w:eastAsia="Times New Roman"/>
          <w:sz w:val="24"/>
          <w:szCs w:val="24"/>
        </w:rPr>
        <w:tab/>
        <w:t>NO</w:t>
      </w:r>
      <w:r w:rsidRPr="00E83199">
        <w:rPr>
          <w:rFonts w:eastAsia="Times New Roman"/>
          <w:sz w:val="24"/>
          <w:szCs w:val="24"/>
        </w:rPr>
        <w:tab/>
        <w:t>bioavailability,</w:t>
      </w:r>
      <w:r w:rsidRPr="00E83199">
        <w:rPr>
          <w:rFonts w:eastAsia="Times New Roman"/>
          <w:sz w:val="24"/>
          <w:szCs w:val="24"/>
        </w:rPr>
        <w:tab/>
        <w:t>e.g.</w:t>
      </w:r>
      <w:r w:rsidRPr="00E83199">
        <w:rPr>
          <w:rFonts w:eastAsia="Times New Roman"/>
          <w:sz w:val="24"/>
          <w:szCs w:val="24"/>
        </w:rPr>
        <w:tab/>
        <w:t>by</w:t>
      </w:r>
    </w:p>
    <w:p w:rsidR="0021077A" w:rsidRPr="00E83199" w:rsidRDefault="00E83199">
      <w:pPr>
        <w:spacing w:line="20" w:lineRule="exact"/>
        <w:rPr>
          <w:sz w:val="20"/>
          <w:szCs w:val="20"/>
        </w:rPr>
      </w:pP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-210185</wp:posOffset>
                </wp:positionV>
                <wp:extent cx="170815" cy="17526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815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E9A253" id="Shape 23" o:spid="_x0000_s1026" style="position:absolute;margin-left:76.9pt;margin-top:-16.55pt;width:13.45pt;height:13.8pt;z-index:-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" o:allowincell="f" fillcolor="yellow" stroked="f"/>
            </w:pict>
          </mc:Fallback>
        </mc:AlternateContent>
      </w:r>
    </w:p>
    <w:p w:rsidR="0021077A" w:rsidRPr="00E83199" w:rsidRDefault="0021077A">
      <w:pPr>
        <w:spacing w:line="191" w:lineRule="exact"/>
        <w:rPr>
          <w:sz w:val="20"/>
          <w:szCs w:val="20"/>
        </w:rPr>
      </w:pPr>
    </w:p>
    <w:p w:rsidR="0021077A" w:rsidRPr="00E83199" w:rsidRDefault="00E83199" w:rsidP="00E83199">
      <w:pPr>
        <w:numPr>
          <w:ilvl w:val="0"/>
          <w:numId w:val="37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hyperhomocysteinemia, may have direct consequences on male reproductive functions.</w:t>
      </w:r>
    </w:p>
    <w:p w:rsidR="0021077A" w:rsidRPr="00E83199" w:rsidRDefault="0021077A">
      <w:pPr>
        <w:spacing w:line="185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7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This effect was confirmed by the significant negative </w:t>
      </w:r>
      <w:r w:rsidRPr="00E83199">
        <w:rPr>
          <w:rFonts w:eastAsia="Times New Roman"/>
          <w:sz w:val="24"/>
          <w:szCs w:val="24"/>
        </w:rPr>
        <w:t>correlation between tNO</w:t>
      </w:r>
      <w:r w:rsidRPr="00E83199">
        <w:rPr>
          <w:rFonts w:eastAsia="Times New Roman"/>
          <w:sz w:val="32"/>
          <w:szCs w:val="32"/>
          <w:vertAlign w:val="subscript"/>
        </w:rPr>
        <w:t>x</w:t>
      </w:r>
      <w:r w:rsidRPr="00E83199">
        <w:rPr>
          <w:rFonts w:eastAsia="Times New Roman"/>
          <w:sz w:val="24"/>
          <w:szCs w:val="24"/>
        </w:rPr>
        <w:t xml:space="preserve">  and</w:t>
      </w:r>
    </w:p>
    <w:p w:rsidR="0021077A" w:rsidRPr="00E83199" w:rsidRDefault="0021077A">
      <w:pPr>
        <w:spacing w:line="274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7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sperm  count.  </w:t>
      </w:r>
      <w:r w:rsidRPr="00E83199">
        <w:rPr>
          <w:rFonts w:eastAsia="Times New Roman"/>
          <w:sz w:val="24"/>
          <w:szCs w:val="24"/>
        </w:rPr>
        <w:t>Fourth,  progressive  folate  deficiency  was  suggested  to  develop  with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7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hypothyroidism according to Diekman </w:t>
      </w:r>
      <w:r w:rsidRPr="00E83199">
        <w:rPr>
          <w:rFonts w:eastAsia="Times New Roman"/>
          <w:i/>
          <w:iCs/>
          <w:sz w:val="24"/>
          <w:szCs w:val="24"/>
        </w:rPr>
        <w:t>et al</w:t>
      </w:r>
      <w:r w:rsidRPr="00E83199">
        <w:rPr>
          <w:rFonts w:eastAsia="Times New Roman"/>
          <w:sz w:val="24"/>
          <w:szCs w:val="24"/>
        </w:rPr>
        <w:t xml:space="preserve">. </w:t>
      </w:r>
      <w:r w:rsidRPr="00E83199">
        <w:rPr>
          <w:rFonts w:eastAsia="Times New Roman"/>
          <w:sz w:val="32"/>
          <w:szCs w:val="32"/>
          <w:vertAlign w:val="superscript"/>
        </w:rPr>
        <w:t>(13)</w:t>
      </w:r>
      <w:r w:rsidRPr="00E83199">
        <w:rPr>
          <w:rFonts w:eastAsia="Times New Roman"/>
          <w:sz w:val="24"/>
          <w:szCs w:val="24"/>
        </w:rPr>
        <w:t>. This deficiency may be responsible for</w:t>
      </w:r>
    </w:p>
    <w:p w:rsidR="0021077A" w:rsidRPr="00E83199" w:rsidRDefault="0021077A">
      <w:pPr>
        <w:spacing w:line="184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7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reduced sperm concentration.</w:t>
      </w:r>
      <w:r w:rsidRPr="00E83199">
        <w:rPr>
          <w:rFonts w:eastAsia="Times New Roman"/>
          <w:sz w:val="32"/>
          <w:szCs w:val="32"/>
          <w:vertAlign w:val="superscript"/>
        </w:rPr>
        <w:t>(48)</w:t>
      </w:r>
      <w:r w:rsidRPr="00E83199">
        <w:rPr>
          <w:rFonts w:eastAsia="Times New Roman"/>
          <w:sz w:val="24"/>
          <w:szCs w:val="24"/>
        </w:rPr>
        <w:t xml:space="preserve">  Finally, i</w:t>
      </w:r>
      <w:r w:rsidRPr="00E83199">
        <w:rPr>
          <w:rFonts w:eastAsia="Times New Roman"/>
          <w:sz w:val="24"/>
          <w:szCs w:val="24"/>
        </w:rPr>
        <w:t>t has also been suggested that the adverse</w:t>
      </w:r>
    </w:p>
    <w:p w:rsidR="0021077A" w:rsidRPr="00E83199" w:rsidRDefault="0021077A">
      <w:pPr>
        <w:spacing w:line="21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7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reproductive outcome in hyperhomocysteinemia may be related to homocysteine-induced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7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precocious atherosclerotic vascular alterations, impairing the blood flow in the testicular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7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arteries. </w:t>
      </w:r>
      <w:r w:rsidRPr="00E83199">
        <w:rPr>
          <w:rFonts w:eastAsia="Times New Roman"/>
          <w:sz w:val="32"/>
          <w:szCs w:val="32"/>
          <w:vertAlign w:val="superscript"/>
        </w:rPr>
        <w:t>(37)</w:t>
      </w: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43" w:lineRule="exact"/>
        <w:rPr>
          <w:sz w:val="20"/>
          <w:szCs w:val="20"/>
        </w:rPr>
      </w:pPr>
    </w:p>
    <w:p w:rsidR="0021077A" w:rsidRPr="00E83199" w:rsidRDefault="00E83199">
      <w:pPr>
        <w:ind w:right="-359"/>
        <w:jc w:val="center"/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19</w:t>
      </w:r>
    </w:p>
    <w:p w:rsidR="0021077A" w:rsidRPr="00E83199" w:rsidRDefault="0021077A">
      <w:pPr>
        <w:sectPr w:rsidR="0021077A" w:rsidRPr="00E83199">
          <w:pgSz w:w="12240" w:h="15840"/>
          <w:pgMar w:top="1430" w:right="1440" w:bottom="440" w:left="1080" w:header="0" w:footer="0" w:gutter="0"/>
          <w:cols w:space="720" w:equalWidth="0">
            <w:col w:w="9720"/>
          </w:cols>
        </w:sectPr>
      </w:pPr>
    </w:p>
    <w:p w:rsidR="0021077A" w:rsidRPr="00E83199" w:rsidRDefault="00E83199" w:rsidP="00E83199">
      <w:pPr>
        <w:numPr>
          <w:ilvl w:val="0"/>
          <w:numId w:val="38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bookmarkStart w:id="19" w:name="page29"/>
      <w:bookmarkEnd w:id="19"/>
      <w:r w:rsidRPr="00E83199">
        <w:rPr>
          <w:rFonts w:eastAsia="Times New Roman"/>
          <w:sz w:val="24"/>
          <w:szCs w:val="24"/>
        </w:rPr>
        <w:lastRenderedPageBreak/>
        <w:t>On the other hand, there was a significant increase in sperm count and motility in co-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8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treatment and post-treatment groups as compared to hypothyroid group in the present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8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study. This corroborates the role of folic acid in </w:t>
      </w:r>
      <w:r w:rsidRPr="00E83199">
        <w:rPr>
          <w:rFonts w:eastAsia="Times New Roman"/>
          <w:sz w:val="24"/>
          <w:szCs w:val="24"/>
        </w:rPr>
        <w:t>enhancing spermatogenesis which agrees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8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with the previously reported benefits of folic acid supplementation on sperm quality and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8"/>
        </w:numPr>
        <w:tabs>
          <w:tab w:val="left" w:pos="720"/>
        </w:tabs>
        <w:ind w:left="720" w:hanging="720"/>
        <w:rPr>
          <w:rFonts w:eastAsia="Times New Roman"/>
          <w:sz w:val="23"/>
          <w:szCs w:val="23"/>
        </w:rPr>
      </w:pPr>
      <w:r w:rsidRPr="00E83199">
        <w:rPr>
          <w:rFonts w:eastAsia="Times New Roman"/>
          <w:sz w:val="23"/>
          <w:szCs w:val="23"/>
        </w:rPr>
        <w:t xml:space="preserve">male fertility. </w:t>
      </w:r>
      <w:r w:rsidRPr="00E83199">
        <w:rPr>
          <w:rFonts w:eastAsia="Times New Roman"/>
          <w:sz w:val="31"/>
          <w:szCs w:val="31"/>
          <w:vertAlign w:val="superscript"/>
        </w:rPr>
        <w:t>(15)</w:t>
      </w:r>
      <w:r w:rsidRPr="00E83199">
        <w:rPr>
          <w:rFonts w:eastAsia="Times New Roman"/>
          <w:sz w:val="23"/>
          <w:szCs w:val="23"/>
        </w:rPr>
        <w:t xml:space="preserve"> </w:t>
      </w:r>
      <w:r w:rsidRPr="00E83199">
        <w:rPr>
          <w:rFonts w:eastAsia="Times New Roman"/>
          <w:color w:val="231F20"/>
          <w:sz w:val="23"/>
          <w:szCs w:val="23"/>
        </w:rPr>
        <w:t>Besides, the current study revealed a significant increase in sperm count</w:t>
      </w:r>
    </w:p>
    <w:p w:rsidR="0021077A" w:rsidRPr="00E83199" w:rsidRDefault="0021077A">
      <w:pPr>
        <w:spacing w:line="195" w:lineRule="exact"/>
        <w:rPr>
          <w:rFonts w:eastAsia="Times New Roman"/>
          <w:sz w:val="23"/>
          <w:szCs w:val="23"/>
        </w:rPr>
      </w:pPr>
    </w:p>
    <w:p w:rsidR="0021077A" w:rsidRPr="00E83199" w:rsidRDefault="00E83199" w:rsidP="00E83199">
      <w:pPr>
        <w:numPr>
          <w:ilvl w:val="0"/>
          <w:numId w:val="38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color w:val="231F20"/>
          <w:sz w:val="24"/>
          <w:szCs w:val="24"/>
        </w:rPr>
        <w:t xml:space="preserve">in post-treatment group as compared to other groups. Concomitantly, </w:t>
      </w:r>
      <w:r w:rsidRPr="00E83199">
        <w:rPr>
          <w:rFonts w:eastAsia="Times New Roman"/>
          <w:color w:val="000000"/>
          <w:sz w:val="24"/>
          <w:szCs w:val="24"/>
        </w:rPr>
        <w:t>Joyce</w:t>
      </w:r>
      <w:r w:rsidRPr="00E83199">
        <w:rPr>
          <w:rFonts w:eastAsia="Times New Roman"/>
          <w:color w:val="231F20"/>
          <w:sz w:val="24"/>
          <w:szCs w:val="24"/>
        </w:rPr>
        <w:t xml:space="preserve"> </w:t>
      </w:r>
      <w:r w:rsidRPr="00E83199">
        <w:rPr>
          <w:rFonts w:eastAsia="Times New Roman"/>
          <w:i/>
          <w:iCs/>
          <w:color w:val="000000"/>
          <w:sz w:val="24"/>
          <w:szCs w:val="24"/>
        </w:rPr>
        <w:t>et al</w:t>
      </w:r>
      <w:r w:rsidRPr="00E83199">
        <w:rPr>
          <w:rFonts w:eastAsia="Times New Roman"/>
          <w:color w:val="000000"/>
          <w:sz w:val="24"/>
          <w:szCs w:val="24"/>
        </w:rPr>
        <w:t>.</w:t>
      </w:r>
      <w:r w:rsidRPr="00E83199">
        <w:rPr>
          <w:rFonts w:eastAsia="Times New Roman"/>
          <w:color w:val="231F20"/>
          <w:sz w:val="24"/>
          <w:szCs w:val="24"/>
        </w:rPr>
        <w:t xml:space="preserve"> </w:t>
      </w:r>
      <w:r w:rsidRPr="00E83199">
        <w:rPr>
          <w:rFonts w:eastAsia="Times New Roman"/>
          <w:color w:val="000000"/>
          <w:sz w:val="32"/>
          <w:szCs w:val="32"/>
          <w:vertAlign w:val="superscript"/>
        </w:rPr>
        <w:t>(21)</w:t>
      </w:r>
    </w:p>
    <w:p w:rsidR="0021077A" w:rsidRPr="00E83199" w:rsidRDefault="0021077A">
      <w:pPr>
        <w:spacing w:line="21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8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reported  that  transient  neonatal  PTU-induced  hypothyroidism  increased  daily  sperm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8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production in adult rats and mice.</w:t>
      </w:r>
    </w:p>
    <w:p w:rsidR="0021077A" w:rsidRPr="00E83199" w:rsidRDefault="00E83199">
      <w:pPr>
        <w:spacing w:line="20" w:lineRule="exact"/>
        <w:rPr>
          <w:sz w:val="20"/>
          <w:szCs w:val="20"/>
        </w:rPr>
      </w:pP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1315085</wp:posOffset>
                </wp:positionH>
                <wp:positionV relativeFrom="paragraph">
                  <wp:posOffset>-1220470</wp:posOffset>
                </wp:positionV>
                <wp:extent cx="170815" cy="17526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815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501517" id="Shape 24" o:spid="_x0000_s1026" style="position:absolute;margin-left:103.55pt;margin-top:-96.1pt;width:13.45pt;height:13.8pt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" o:allowincell="f" fillcolor="yellow" stroked="f"/>
            </w:pict>
          </mc:Fallback>
        </mc:AlternateContent>
      </w:r>
    </w:p>
    <w:p w:rsidR="0021077A" w:rsidRPr="00E83199" w:rsidRDefault="0021077A">
      <w:pPr>
        <w:spacing w:line="261" w:lineRule="exact"/>
        <w:rPr>
          <w:sz w:val="20"/>
          <w:szCs w:val="20"/>
        </w:rPr>
      </w:pPr>
    </w:p>
    <w:p w:rsidR="0021077A" w:rsidRPr="00E83199" w:rsidRDefault="00E83199">
      <w:pPr>
        <w:tabs>
          <w:tab w:val="left" w:pos="1420"/>
          <w:tab w:val="left" w:pos="1780"/>
        </w:tabs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448</w:t>
      </w:r>
      <w:r w:rsidRPr="00E83199">
        <w:rPr>
          <w:sz w:val="20"/>
          <w:szCs w:val="20"/>
        </w:rPr>
        <w:tab/>
      </w:r>
      <w:r w:rsidRPr="00E83199">
        <w:rPr>
          <w:rFonts w:eastAsia="Times New Roman"/>
          <w:b/>
          <w:bCs/>
          <w:sz w:val="24"/>
          <w:szCs w:val="24"/>
        </w:rPr>
        <w:t>5-</w:t>
      </w:r>
      <w:r w:rsidRPr="00E83199">
        <w:rPr>
          <w:sz w:val="20"/>
          <w:szCs w:val="20"/>
        </w:rPr>
        <w:tab/>
      </w:r>
      <w:r w:rsidRPr="00E83199">
        <w:rPr>
          <w:rFonts w:eastAsia="Times New Roman"/>
          <w:b/>
          <w:bCs/>
          <w:sz w:val="23"/>
          <w:szCs w:val="23"/>
        </w:rPr>
        <w:t>Conclusions</w:t>
      </w:r>
    </w:p>
    <w:p w:rsidR="0021077A" w:rsidRPr="00E83199" w:rsidRDefault="0021077A">
      <w:pPr>
        <w:spacing w:line="271" w:lineRule="exact"/>
        <w:rPr>
          <w:sz w:val="20"/>
          <w:szCs w:val="20"/>
        </w:rPr>
      </w:pPr>
    </w:p>
    <w:p w:rsidR="0021077A" w:rsidRPr="00E83199" w:rsidRDefault="00E83199" w:rsidP="00E83199">
      <w:pPr>
        <w:numPr>
          <w:ilvl w:val="0"/>
          <w:numId w:val="39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This study </w:t>
      </w:r>
      <w:r w:rsidRPr="00E83199">
        <w:rPr>
          <w:rFonts w:eastAsia="Times New Roman"/>
          <w:sz w:val="24"/>
          <w:szCs w:val="24"/>
        </w:rPr>
        <w:t>indicates that post-pubertal hypothyroidism in male rats was associated with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9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hyperhomocysteinemia, oxidative stress and other biochemical alterations. </w:t>
      </w:r>
      <w:r w:rsidRPr="00E83199">
        <w:rPr>
          <w:rFonts w:eastAsia="Times New Roman"/>
          <w:color w:val="231F20"/>
          <w:sz w:val="24"/>
          <w:szCs w:val="24"/>
        </w:rPr>
        <w:t>These factors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9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color w:val="231F20"/>
          <w:sz w:val="24"/>
          <w:szCs w:val="24"/>
        </w:rPr>
        <w:t xml:space="preserve">may, at least in part, contribute toward testicular dysfunction, which </w:t>
      </w:r>
      <w:r w:rsidRPr="00E83199">
        <w:rPr>
          <w:rFonts w:eastAsia="Times New Roman"/>
          <w:color w:val="231F20"/>
          <w:sz w:val="24"/>
          <w:szCs w:val="24"/>
        </w:rPr>
        <w:t>eventually leads to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9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color w:val="231F20"/>
          <w:sz w:val="24"/>
          <w:szCs w:val="24"/>
        </w:rPr>
        <w:t>the testicular degenerative biochemistry and morphology (data not shown) observed in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9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color w:val="231F20"/>
          <w:sz w:val="24"/>
          <w:szCs w:val="24"/>
        </w:rPr>
        <w:t xml:space="preserve">the present study. Indeed, this </w:t>
      </w:r>
      <w:r w:rsidRPr="00E83199">
        <w:rPr>
          <w:rFonts w:eastAsia="Times New Roman"/>
          <w:color w:val="000000"/>
          <w:sz w:val="24"/>
          <w:szCs w:val="24"/>
        </w:rPr>
        <w:t>postulates an indirect negative impact of post-pubertal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39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hypothyroidism on testicular function through development of</w:t>
      </w:r>
      <w:r w:rsidRPr="00E83199">
        <w:rPr>
          <w:rFonts w:eastAsia="Times New Roman"/>
          <w:sz w:val="24"/>
          <w:szCs w:val="24"/>
        </w:rPr>
        <w:t xml:space="preserve"> these factors.</w:t>
      </w:r>
    </w:p>
    <w:p w:rsidR="0021077A" w:rsidRPr="00E83199" w:rsidRDefault="0021077A">
      <w:pPr>
        <w:spacing w:line="276" w:lineRule="exact"/>
        <w:rPr>
          <w:sz w:val="20"/>
          <w:szCs w:val="20"/>
        </w:rPr>
      </w:pPr>
    </w:p>
    <w:p w:rsidR="0021077A" w:rsidRPr="00E83199" w:rsidRDefault="00E83199">
      <w:pPr>
        <w:tabs>
          <w:tab w:val="left" w:pos="700"/>
          <w:tab w:val="left" w:pos="1340"/>
          <w:tab w:val="left" w:pos="1720"/>
          <w:tab w:val="left" w:pos="2320"/>
          <w:tab w:val="left" w:pos="2820"/>
          <w:tab w:val="left" w:pos="3900"/>
          <w:tab w:val="left" w:pos="4480"/>
          <w:tab w:val="left" w:pos="4900"/>
          <w:tab w:val="left" w:pos="5540"/>
          <w:tab w:val="left" w:pos="6160"/>
          <w:tab w:val="left" w:pos="7960"/>
          <w:tab w:val="left" w:pos="8360"/>
        </w:tabs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455</w:t>
      </w:r>
      <w:r w:rsidRPr="00E83199">
        <w:rPr>
          <w:sz w:val="20"/>
          <w:szCs w:val="20"/>
        </w:rPr>
        <w:tab/>
      </w:r>
      <w:r w:rsidRPr="00E83199">
        <w:rPr>
          <w:rFonts w:eastAsia="Times New Roman"/>
          <w:sz w:val="24"/>
          <w:szCs w:val="24"/>
        </w:rPr>
        <w:t>This</w:t>
      </w:r>
      <w:r w:rsidRPr="00E83199">
        <w:rPr>
          <w:rFonts w:eastAsia="Times New Roman"/>
          <w:sz w:val="24"/>
          <w:szCs w:val="24"/>
        </w:rPr>
        <w:tab/>
        <w:t>is</w:t>
      </w:r>
      <w:r w:rsidRPr="00E83199">
        <w:rPr>
          <w:rFonts w:eastAsia="Times New Roman"/>
          <w:sz w:val="24"/>
          <w:szCs w:val="24"/>
        </w:rPr>
        <w:tab/>
        <w:t>plus</w:t>
      </w:r>
      <w:r w:rsidRPr="00E83199">
        <w:rPr>
          <w:rFonts w:eastAsia="Times New Roman"/>
          <w:sz w:val="24"/>
          <w:szCs w:val="24"/>
        </w:rPr>
        <w:tab/>
        <w:t>the</w:t>
      </w:r>
      <w:r w:rsidRPr="00E83199">
        <w:rPr>
          <w:rFonts w:eastAsia="Times New Roman"/>
          <w:sz w:val="24"/>
          <w:szCs w:val="24"/>
        </w:rPr>
        <w:tab/>
        <w:t>observed</w:t>
      </w:r>
      <w:r w:rsidRPr="00E83199">
        <w:rPr>
          <w:rFonts w:eastAsia="Times New Roman"/>
          <w:sz w:val="24"/>
          <w:szCs w:val="24"/>
        </w:rPr>
        <w:tab/>
        <w:t>role</w:t>
      </w:r>
      <w:r w:rsidRPr="00E83199">
        <w:rPr>
          <w:rFonts w:eastAsia="Times New Roman"/>
          <w:sz w:val="24"/>
          <w:szCs w:val="24"/>
        </w:rPr>
        <w:tab/>
        <w:t>of</w:t>
      </w:r>
      <w:r w:rsidRPr="00E83199">
        <w:rPr>
          <w:rFonts w:eastAsia="Times New Roman"/>
          <w:sz w:val="24"/>
          <w:szCs w:val="24"/>
        </w:rPr>
        <w:tab/>
        <w:t>folic</w:t>
      </w:r>
      <w:r w:rsidRPr="00E83199">
        <w:rPr>
          <w:rFonts w:eastAsia="Times New Roman"/>
          <w:sz w:val="24"/>
          <w:szCs w:val="24"/>
        </w:rPr>
        <w:tab/>
        <w:t>acid</w:t>
      </w:r>
      <w:r w:rsidRPr="00E83199">
        <w:rPr>
          <w:rFonts w:eastAsia="Times New Roman"/>
          <w:sz w:val="24"/>
          <w:szCs w:val="24"/>
        </w:rPr>
        <w:tab/>
        <w:t>supplementation</w:t>
      </w:r>
      <w:r w:rsidRPr="00E83199">
        <w:rPr>
          <w:rFonts w:eastAsia="Times New Roman"/>
          <w:sz w:val="24"/>
          <w:szCs w:val="24"/>
        </w:rPr>
        <w:tab/>
        <w:t>in</w:t>
      </w:r>
      <w:r w:rsidRPr="00E83199">
        <w:rPr>
          <w:sz w:val="20"/>
          <w:szCs w:val="20"/>
        </w:rPr>
        <w:tab/>
      </w:r>
      <w:r w:rsidRPr="00E83199">
        <w:rPr>
          <w:rFonts w:eastAsia="Times New Roman"/>
          <w:sz w:val="23"/>
          <w:szCs w:val="23"/>
        </w:rPr>
        <w:t>enhancing</w:t>
      </w:r>
    </w:p>
    <w:p w:rsidR="0021077A" w:rsidRPr="00E83199" w:rsidRDefault="0021077A">
      <w:pPr>
        <w:spacing w:line="276" w:lineRule="exact"/>
        <w:rPr>
          <w:sz w:val="20"/>
          <w:szCs w:val="20"/>
        </w:rPr>
      </w:pPr>
    </w:p>
    <w:p w:rsidR="0021077A" w:rsidRPr="00E83199" w:rsidRDefault="00E83199" w:rsidP="00E83199">
      <w:pPr>
        <w:numPr>
          <w:ilvl w:val="0"/>
          <w:numId w:val="40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spermatogenesis, boosting sperm concentration and building up the antioxidant status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0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against  the  oxidants  in  the  present  study.  Moreover,  folic  acid  </w:t>
      </w:r>
      <w:r w:rsidRPr="00E83199">
        <w:rPr>
          <w:rFonts w:eastAsia="Times New Roman"/>
          <w:sz w:val="24"/>
          <w:szCs w:val="24"/>
        </w:rPr>
        <w:t>supplemented  after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0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restoration of euthyroid state as in post-treatment group (V) revealed better results than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0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what observed when folic acid was supplemented with hypothyroidism concurrently as in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0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co-treatment group (IV).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0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Consequently, </w:t>
      </w:r>
      <w:r w:rsidRPr="00E83199">
        <w:rPr>
          <w:rFonts w:eastAsia="Times New Roman"/>
          <w:sz w:val="24"/>
          <w:szCs w:val="24"/>
        </w:rPr>
        <w:t>post-pubertal hypothyroid patients will be interested to know that they are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0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in  risk  of  possible  azoospermia.  Also,  folic  acid  supplementation  enhancement  of</w:t>
      </w: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308" w:lineRule="exact"/>
        <w:rPr>
          <w:sz w:val="20"/>
          <w:szCs w:val="20"/>
        </w:rPr>
      </w:pPr>
    </w:p>
    <w:p w:rsidR="0021077A" w:rsidRPr="00E83199" w:rsidRDefault="00E83199">
      <w:pPr>
        <w:ind w:right="-359"/>
        <w:jc w:val="center"/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20</w:t>
      </w:r>
    </w:p>
    <w:p w:rsidR="0021077A" w:rsidRPr="00E83199" w:rsidRDefault="0021077A">
      <w:pPr>
        <w:sectPr w:rsidR="0021077A" w:rsidRPr="00E83199">
          <w:pgSz w:w="12240" w:h="15840"/>
          <w:pgMar w:top="1430" w:right="1440" w:bottom="440" w:left="1080" w:header="0" w:footer="0" w:gutter="0"/>
          <w:cols w:space="720" w:equalWidth="0">
            <w:col w:w="9720"/>
          </w:cols>
        </w:sectPr>
      </w:pPr>
    </w:p>
    <w:p w:rsidR="0021077A" w:rsidRPr="00E83199" w:rsidRDefault="00E83199" w:rsidP="00E83199">
      <w:pPr>
        <w:numPr>
          <w:ilvl w:val="0"/>
          <w:numId w:val="41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bookmarkStart w:id="20" w:name="page30"/>
      <w:bookmarkEnd w:id="20"/>
      <w:r w:rsidRPr="00E83199">
        <w:rPr>
          <w:rFonts w:eastAsia="Times New Roman"/>
          <w:sz w:val="24"/>
          <w:szCs w:val="24"/>
        </w:rPr>
        <w:lastRenderedPageBreak/>
        <w:t xml:space="preserve">spermatogenesis will be of major interest to be used as an </w:t>
      </w:r>
      <w:r w:rsidRPr="00E83199">
        <w:rPr>
          <w:rFonts w:eastAsia="Times New Roman"/>
          <w:sz w:val="24"/>
          <w:szCs w:val="24"/>
        </w:rPr>
        <w:t>adjuvant therapy under these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1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conditions. In addition, PTU itself was found to inhibit steroidogenesis, so it is not</w:t>
      </w:r>
    </w:p>
    <w:p w:rsidR="0021077A" w:rsidRPr="00E83199" w:rsidRDefault="0021077A">
      <w:pPr>
        <w:spacing w:line="283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1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recommended to treat hyperthyroid conditions like Graves disease.</w:t>
      </w:r>
    </w:p>
    <w:p w:rsidR="0021077A" w:rsidRPr="00E83199" w:rsidRDefault="0021077A">
      <w:pPr>
        <w:spacing w:line="278" w:lineRule="exact"/>
        <w:rPr>
          <w:sz w:val="20"/>
          <w:szCs w:val="20"/>
        </w:rPr>
      </w:pPr>
    </w:p>
    <w:p w:rsidR="0021077A" w:rsidRPr="00E83199" w:rsidRDefault="00E83199">
      <w:pPr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466</w:t>
      </w:r>
    </w:p>
    <w:p w:rsidR="0021077A" w:rsidRPr="00E83199" w:rsidRDefault="0021077A">
      <w:pPr>
        <w:spacing w:line="281" w:lineRule="exact"/>
        <w:rPr>
          <w:sz w:val="20"/>
          <w:szCs w:val="20"/>
        </w:rPr>
      </w:pPr>
    </w:p>
    <w:p w:rsidR="0021077A" w:rsidRPr="00E83199" w:rsidRDefault="00E83199">
      <w:pPr>
        <w:tabs>
          <w:tab w:val="left" w:pos="1420"/>
          <w:tab w:val="left" w:pos="1780"/>
        </w:tabs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467</w:t>
      </w:r>
      <w:r w:rsidRPr="00E83199">
        <w:rPr>
          <w:sz w:val="20"/>
          <w:szCs w:val="20"/>
        </w:rPr>
        <w:tab/>
      </w:r>
      <w:r w:rsidRPr="00E83199">
        <w:rPr>
          <w:rFonts w:eastAsia="Times New Roman"/>
          <w:b/>
          <w:bCs/>
          <w:sz w:val="24"/>
          <w:szCs w:val="24"/>
        </w:rPr>
        <w:t>6-</w:t>
      </w:r>
      <w:r w:rsidRPr="00E83199">
        <w:rPr>
          <w:rFonts w:eastAsia="Times New Roman"/>
          <w:b/>
          <w:bCs/>
          <w:sz w:val="24"/>
          <w:szCs w:val="24"/>
        </w:rPr>
        <w:tab/>
        <w:t>References</w:t>
      </w:r>
    </w:p>
    <w:p w:rsidR="0021077A" w:rsidRPr="00E83199" w:rsidRDefault="0021077A">
      <w:pPr>
        <w:spacing w:line="274" w:lineRule="exact"/>
        <w:rPr>
          <w:sz w:val="20"/>
          <w:szCs w:val="20"/>
        </w:rPr>
      </w:pPr>
    </w:p>
    <w:p w:rsidR="0021077A" w:rsidRPr="00E83199" w:rsidRDefault="00E83199" w:rsidP="00E83199">
      <w:pPr>
        <w:numPr>
          <w:ilvl w:val="0"/>
          <w:numId w:val="4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(1). I.F. Benzie, J.J. Strain, The ferric </w:t>
      </w:r>
      <w:r w:rsidRPr="00E83199">
        <w:rPr>
          <w:rFonts w:eastAsia="Times New Roman"/>
          <w:sz w:val="24"/>
          <w:szCs w:val="24"/>
        </w:rPr>
        <w:t>reducing ability of plasma (FRAP) as a measure of</w:t>
      </w:r>
    </w:p>
    <w:p w:rsidR="0021077A" w:rsidRPr="00E83199" w:rsidRDefault="0021077A">
      <w:pPr>
        <w:spacing w:line="13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antioxidant power: the FRAP assay, </w:t>
      </w:r>
      <w:r w:rsidRPr="00E83199">
        <w:rPr>
          <w:rFonts w:eastAsia="Times New Roman"/>
          <w:i/>
          <w:iCs/>
          <w:sz w:val="24"/>
          <w:szCs w:val="24"/>
        </w:rPr>
        <w:t>Anal Biochem</w:t>
      </w:r>
      <w:r w:rsidRPr="00E83199">
        <w:rPr>
          <w:rFonts w:eastAsia="Times New Roman"/>
          <w:sz w:val="24"/>
          <w:szCs w:val="24"/>
        </w:rPr>
        <w:t>. 239 (1996) 70–76.</w:t>
      </w:r>
    </w:p>
    <w:p w:rsidR="0021077A" w:rsidRPr="00E83199" w:rsidRDefault="0021077A">
      <w:pPr>
        <w:spacing w:line="33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(2). J.J. Buzzard, J.R. Morrison, M.K. O’Bryan, Q Song, N.G. Wreford, Developmental</w:t>
      </w:r>
    </w:p>
    <w:p w:rsidR="0021077A" w:rsidRPr="00E83199" w:rsidRDefault="0021077A">
      <w:pPr>
        <w:spacing w:line="13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expression of thyroid hormone receptors in the rat t</w:t>
      </w:r>
      <w:r w:rsidRPr="00E83199">
        <w:rPr>
          <w:rFonts w:eastAsia="Times New Roman"/>
          <w:sz w:val="24"/>
          <w:szCs w:val="24"/>
        </w:rPr>
        <w:t>estis</w:t>
      </w:r>
      <w:r w:rsidRPr="00E83199">
        <w:rPr>
          <w:rFonts w:eastAsia="Times New Roman"/>
          <w:i/>
          <w:iCs/>
          <w:sz w:val="24"/>
          <w:szCs w:val="24"/>
        </w:rPr>
        <w:t>, Biol Reprod</w:t>
      </w:r>
      <w:r w:rsidRPr="00E83199">
        <w:rPr>
          <w:rFonts w:eastAsia="Times New Roman"/>
          <w:sz w:val="24"/>
          <w:szCs w:val="24"/>
        </w:rPr>
        <w:t>. 6 (2000) 664–669.</w:t>
      </w:r>
    </w:p>
    <w:p w:rsidR="0021077A" w:rsidRPr="00E83199" w:rsidRDefault="0021077A">
      <w:pPr>
        <w:spacing w:line="338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(3). B. Cakal, E. Cakal, B. Demirbaş, et al., Homocysteine and fibrinogen changes with</w:t>
      </w:r>
    </w:p>
    <w:p w:rsidR="0021077A" w:rsidRPr="00E83199" w:rsidRDefault="0021077A">
      <w:pPr>
        <w:spacing w:line="13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L-thyroxine in subclinical hypothyroid patients, </w:t>
      </w:r>
      <w:r w:rsidRPr="00E83199">
        <w:rPr>
          <w:rFonts w:eastAsia="Times New Roman"/>
          <w:i/>
          <w:iCs/>
          <w:sz w:val="24"/>
          <w:szCs w:val="24"/>
        </w:rPr>
        <w:t>J Korean Med Sci.</w:t>
      </w:r>
      <w:r w:rsidRPr="00E83199">
        <w:rPr>
          <w:rFonts w:eastAsia="Times New Roman"/>
          <w:sz w:val="24"/>
          <w:szCs w:val="24"/>
        </w:rPr>
        <w:t xml:space="preserve"> 22(3) (2007) 431-435.</w:t>
      </w:r>
    </w:p>
    <w:p w:rsidR="0021077A" w:rsidRPr="00E83199" w:rsidRDefault="0021077A">
      <w:pPr>
        <w:spacing w:line="338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(4). D. Cheng, X.M. Zheng, S.W. Li, Z.W</w:t>
      </w:r>
      <w:r w:rsidRPr="00E83199">
        <w:rPr>
          <w:rFonts w:eastAsia="Times New Roman"/>
          <w:sz w:val="24"/>
          <w:szCs w:val="24"/>
        </w:rPr>
        <w:t>. Yang, L.Q. Hu, Effects of epidermal growth</w:t>
      </w:r>
    </w:p>
    <w:p w:rsidR="0021077A" w:rsidRPr="00E83199" w:rsidRDefault="0021077A">
      <w:pPr>
        <w:spacing w:line="13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factor on sperm content and motility of rats with surgically induced varicoceles, </w:t>
      </w:r>
      <w:r w:rsidRPr="00E83199">
        <w:rPr>
          <w:rFonts w:eastAsia="Times New Roman"/>
          <w:i/>
          <w:iCs/>
          <w:sz w:val="24"/>
          <w:szCs w:val="24"/>
        </w:rPr>
        <w:t>Asian J</w:t>
      </w:r>
    </w:p>
    <w:p w:rsidR="0021077A" w:rsidRPr="00E83199" w:rsidRDefault="0021077A">
      <w:pPr>
        <w:spacing w:line="13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i/>
          <w:iCs/>
          <w:sz w:val="24"/>
          <w:szCs w:val="24"/>
        </w:rPr>
        <w:t>Androl</w:t>
      </w:r>
      <w:r w:rsidRPr="00E83199">
        <w:rPr>
          <w:rFonts w:eastAsia="Times New Roman"/>
          <w:sz w:val="24"/>
          <w:szCs w:val="24"/>
        </w:rPr>
        <w:t>. 8(6) (2006) 713–717.</w:t>
      </w:r>
    </w:p>
    <w:p w:rsidR="0021077A" w:rsidRPr="00E83199" w:rsidRDefault="0021077A">
      <w:pPr>
        <w:spacing w:line="338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(5).  Y.C.  Chiao,  W.L.  Cho,  P.S.  Wang,  Inhibition  of  testosterone  production  by</w:t>
      </w:r>
    </w:p>
    <w:p w:rsidR="0021077A" w:rsidRPr="00E83199" w:rsidRDefault="0021077A">
      <w:pPr>
        <w:spacing w:line="13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propylthiouracil in rat Leydig cells, </w:t>
      </w:r>
      <w:r w:rsidRPr="00E83199">
        <w:rPr>
          <w:rFonts w:eastAsia="Times New Roman"/>
          <w:i/>
          <w:iCs/>
          <w:sz w:val="24"/>
          <w:szCs w:val="24"/>
        </w:rPr>
        <w:t>Biol Reprod</w:t>
      </w:r>
      <w:r w:rsidRPr="00E83199">
        <w:rPr>
          <w:rFonts w:eastAsia="Times New Roman"/>
          <w:sz w:val="24"/>
          <w:szCs w:val="24"/>
        </w:rPr>
        <w:t>. 67 (2002) 416–422.</w:t>
      </w:r>
    </w:p>
    <w:p w:rsidR="0021077A" w:rsidRPr="00E83199" w:rsidRDefault="0021077A">
      <w:pPr>
        <w:spacing w:line="33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(6). Y.C. Chiao, H Lin, S.W. Wang, P.S. Wang, Direct effects of propyl thio-uracil on</w:t>
      </w:r>
    </w:p>
    <w:p w:rsidR="0021077A" w:rsidRPr="00E83199" w:rsidRDefault="0021077A">
      <w:pPr>
        <w:spacing w:line="13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testosterone secretion in rat testicular interstitial cells, </w:t>
      </w:r>
      <w:r w:rsidRPr="00E83199">
        <w:rPr>
          <w:rFonts w:eastAsia="Times New Roman"/>
          <w:i/>
          <w:iCs/>
          <w:sz w:val="24"/>
          <w:szCs w:val="24"/>
        </w:rPr>
        <w:t>Br J Pharmacol</w:t>
      </w:r>
      <w:r w:rsidRPr="00E83199">
        <w:rPr>
          <w:rFonts w:eastAsia="Times New Roman"/>
          <w:sz w:val="24"/>
          <w:szCs w:val="24"/>
        </w:rPr>
        <w:t>. 130 (2000) 1477–</w:t>
      </w:r>
    </w:p>
    <w:p w:rsidR="0021077A" w:rsidRPr="00E83199" w:rsidRDefault="0021077A">
      <w:pPr>
        <w:spacing w:line="13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1482.</w:t>
      </w:r>
    </w:p>
    <w:p w:rsidR="0021077A" w:rsidRPr="00E83199" w:rsidRDefault="0021077A">
      <w:pPr>
        <w:spacing w:line="338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(7). Z.L. Clarke, S.J. Moat, A.L. Miller, et al., Differential effects of low and high dose</w:t>
      </w:r>
    </w:p>
    <w:p w:rsidR="0021077A" w:rsidRPr="00E83199" w:rsidRDefault="0021077A">
      <w:pPr>
        <w:spacing w:line="13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folic acid on endothelial dysfunction in a murine model of mi</w:t>
      </w:r>
      <w:r w:rsidRPr="00E83199">
        <w:rPr>
          <w:rFonts w:eastAsia="Times New Roman"/>
          <w:sz w:val="24"/>
          <w:szCs w:val="24"/>
        </w:rPr>
        <w:t>ld hyperhomocysteinaemia,</w:t>
      </w:r>
    </w:p>
    <w:p w:rsidR="0021077A" w:rsidRPr="00E83199" w:rsidRDefault="0021077A">
      <w:pPr>
        <w:spacing w:line="137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i/>
          <w:iCs/>
          <w:sz w:val="24"/>
          <w:szCs w:val="24"/>
        </w:rPr>
        <w:t>Eur J Pharmacol</w:t>
      </w:r>
      <w:r w:rsidRPr="00E83199">
        <w:rPr>
          <w:rFonts w:eastAsia="Times New Roman"/>
          <w:sz w:val="24"/>
          <w:szCs w:val="24"/>
        </w:rPr>
        <w:t>. 551 (2006) 92–97.</w:t>
      </w:r>
    </w:p>
    <w:p w:rsidR="0021077A" w:rsidRPr="00E83199" w:rsidRDefault="0021077A">
      <w:pPr>
        <w:spacing w:line="338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(8). D.S. Cooper, Antithyroid Drugs: a review, </w:t>
      </w:r>
      <w:r w:rsidRPr="00E83199">
        <w:rPr>
          <w:rFonts w:eastAsia="Times New Roman"/>
          <w:i/>
          <w:iCs/>
          <w:sz w:val="24"/>
          <w:szCs w:val="24"/>
        </w:rPr>
        <w:t>N Engl J Med</w:t>
      </w:r>
      <w:r w:rsidRPr="00E83199">
        <w:rPr>
          <w:rFonts w:eastAsia="Times New Roman"/>
          <w:sz w:val="24"/>
          <w:szCs w:val="24"/>
        </w:rPr>
        <w:t>. 352 (2005) 905-17.</w:t>
      </w:r>
    </w:p>
    <w:p w:rsidR="0021077A" w:rsidRPr="00E83199" w:rsidRDefault="0021077A">
      <w:pPr>
        <w:spacing w:line="338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(9). F.C. Cristovao, H. Bisi, B.B. Mendonca, A.C. Bianco, W. Bloise, Severe and mild</w:t>
      </w:r>
    </w:p>
    <w:p w:rsidR="0021077A" w:rsidRPr="00E83199" w:rsidRDefault="0021077A">
      <w:pPr>
        <w:spacing w:line="13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neonatal hypothyroidism mediate opposite effects on Leydig cells of rats, </w:t>
      </w:r>
      <w:r w:rsidRPr="00E83199">
        <w:rPr>
          <w:rFonts w:eastAsia="Times New Roman"/>
          <w:i/>
          <w:iCs/>
          <w:sz w:val="24"/>
          <w:szCs w:val="24"/>
        </w:rPr>
        <w:t>Thyroid</w:t>
      </w:r>
      <w:r w:rsidRPr="00E83199">
        <w:rPr>
          <w:rFonts w:eastAsia="Times New Roman"/>
          <w:sz w:val="24"/>
          <w:szCs w:val="24"/>
        </w:rPr>
        <w:t>. 12</w:t>
      </w:r>
    </w:p>
    <w:p w:rsidR="0021077A" w:rsidRPr="00E83199" w:rsidRDefault="0021077A">
      <w:pPr>
        <w:spacing w:line="13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2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(2002) 13–18.</w:t>
      </w:r>
    </w:p>
    <w:p w:rsidR="0021077A" w:rsidRPr="00E83199" w:rsidRDefault="0021077A">
      <w:pPr>
        <w:spacing w:line="199" w:lineRule="exact"/>
        <w:rPr>
          <w:sz w:val="20"/>
          <w:szCs w:val="20"/>
        </w:rPr>
      </w:pPr>
    </w:p>
    <w:p w:rsidR="0021077A" w:rsidRPr="00E83199" w:rsidRDefault="00E83199">
      <w:pPr>
        <w:ind w:right="-359"/>
        <w:jc w:val="center"/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21</w:t>
      </w:r>
    </w:p>
    <w:p w:rsidR="0021077A" w:rsidRPr="00E83199" w:rsidRDefault="0021077A">
      <w:pPr>
        <w:sectPr w:rsidR="0021077A" w:rsidRPr="00E83199">
          <w:pgSz w:w="12240" w:h="15840"/>
          <w:pgMar w:top="1430" w:right="1440" w:bottom="440" w:left="1080" w:header="0" w:footer="0" w:gutter="0"/>
          <w:cols w:space="720" w:equalWidth="0">
            <w:col w:w="9720"/>
          </w:cols>
        </w:sectPr>
      </w:pPr>
    </w:p>
    <w:p w:rsidR="0021077A" w:rsidRPr="00E83199" w:rsidRDefault="00E83199" w:rsidP="00E83199">
      <w:pPr>
        <w:numPr>
          <w:ilvl w:val="0"/>
          <w:numId w:val="4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bookmarkStart w:id="21" w:name="page31"/>
      <w:bookmarkEnd w:id="21"/>
      <w:r w:rsidRPr="00E83199">
        <w:rPr>
          <w:rFonts w:eastAsia="Times New Roman"/>
          <w:sz w:val="24"/>
          <w:szCs w:val="24"/>
        </w:rPr>
        <w:lastRenderedPageBreak/>
        <w:t xml:space="preserve">(10). U.N. Das, Folic Acid Says NO to Vascular Diseases, </w:t>
      </w:r>
      <w:r w:rsidRPr="00E83199">
        <w:rPr>
          <w:rFonts w:eastAsia="Times New Roman"/>
          <w:i/>
          <w:iCs/>
          <w:sz w:val="24"/>
          <w:szCs w:val="24"/>
        </w:rPr>
        <w:t>Nutrition</w:t>
      </w:r>
      <w:r w:rsidRPr="00E83199">
        <w:rPr>
          <w:rFonts w:eastAsia="Times New Roman"/>
          <w:sz w:val="24"/>
          <w:szCs w:val="24"/>
        </w:rPr>
        <w:t>. 19 (2003) 686–692.</w:t>
      </w:r>
    </w:p>
    <w:p w:rsidR="0021077A" w:rsidRPr="00E83199" w:rsidRDefault="0021077A">
      <w:pPr>
        <w:spacing w:line="338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(11). D.M. De Kretser, Sertoli </w:t>
      </w:r>
      <w:r w:rsidRPr="00E83199">
        <w:rPr>
          <w:rFonts w:eastAsia="Times New Roman"/>
          <w:sz w:val="24"/>
          <w:szCs w:val="24"/>
        </w:rPr>
        <w:t>cell-Leydig cell interaction in the regulation of testicular</w:t>
      </w:r>
    </w:p>
    <w:p w:rsidR="0021077A" w:rsidRPr="00E83199" w:rsidRDefault="0021077A">
      <w:pPr>
        <w:spacing w:line="13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function, </w:t>
      </w:r>
      <w:r w:rsidRPr="00E83199">
        <w:rPr>
          <w:rFonts w:eastAsia="Times New Roman"/>
          <w:i/>
          <w:iCs/>
          <w:sz w:val="24"/>
          <w:szCs w:val="24"/>
        </w:rPr>
        <w:t>Int J Androl</w:t>
      </w:r>
      <w:r w:rsidRPr="00E83199">
        <w:rPr>
          <w:rFonts w:eastAsia="Times New Roman"/>
          <w:sz w:val="24"/>
          <w:szCs w:val="24"/>
        </w:rPr>
        <w:t>. 5 (1982) 11-17.</w:t>
      </w:r>
    </w:p>
    <w:p w:rsidR="0021077A" w:rsidRPr="00E83199" w:rsidRDefault="0021077A">
      <w:pPr>
        <w:spacing w:line="338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(12). A.G. Del Rio, L.A. Palaoro, A.M. Blanco, H. Niepomniszcze, Epididymal scanning</w:t>
      </w:r>
    </w:p>
    <w:p w:rsidR="0021077A" w:rsidRPr="00E83199" w:rsidRDefault="0021077A">
      <w:pPr>
        <w:spacing w:line="13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electron microscopy study in hypothyroid rats, </w:t>
      </w:r>
      <w:r w:rsidRPr="00E83199">
        <w:rPr>
          <w:rFonts w:eastAsia="Times New Roman"/>
          <w:i/>
          <w:iCs/>
          <w:sz w:val="24"/>
          <w:szCs w:val="24"/>
        </w:rPr>
        <w:t>Arch Androl</w:t>
      </w:r>
      <w:r w:rsidRPr="00E83199">
        <w:rPr>
          <w:rFonts w:eastAsia="Times New Roman"/>
          <w:sz w:val="24"/>
          <w:szCs w:val="24"/>
        </w:rPr>
        <w:t>. 460 (20</w:t>
      </w:r>
      <w:r w:rsidRPr="00E83199">
        <w:rPr>
          <w:rFonts w:eastAsia="Times New Roman"/>
          <w:sz w:val="24"/>
          <w:szCs w:val="24"/>
        </w:rPr>
        <w:t>01) 73–77.</w:t>
      </w:r>
    </w:p>
    <w:p w:rsidR="0021077A" w:rsidRPr="00E83199" w:rsidRDefault="0021077A">
      <w:pPr>
        <w:spacing w:line="33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(13).  M.J.  Diekman,  N.M.  van  der  Put,  et  al.,  Determinants  of  changes  in  plasma</w:t>
      </w:r>
    </w:p>
    <w:p w:rsidR="0021077A" w:rsidRPr="00E83199" w:rsidRDefault="0021077A">
      <w:pPr>
        <w:spacing w:line="13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homocysteine in hyperthyroidism and hypothyroidism, </w:t>
      </w:r>
      <w:r w:rsidRPr="00E83199">
        <w:rPr>
          <w:rFonts w:eastAsia="Times New Roman"/>
          <w:i/>
          <w:iCs/>
          <w:sz w:val="24"/>
          <w:szCs w:val="24"/>
        </w:rPr>
        <w:t>Clin Endocrinol</w:t>
      </w:r>
      <w:r w:rsidRPr="00E83199">
        <w:rPr>
          <w:rFonts w:eastAsia="Times New Roman"/>
          <w:sz w:val="24"/>
          <w:szCs w:val="24"/>
        </w:rPr>
        <w:t>. 54 (2001) 197-</w:t>
      </w:r>
    </w:p>
    <w:p w:rsidR="0021077A" w:rsidRPr="00E83199" w:rsidRDefault="0021077A">
      <w:pPr>
        <w:spacing w:line="137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204.</w:t>
      </w:r>
    </w:p>
    <w:p w:rsidR="0021077A" w:rsidRPr="00E83199" w:rsidRDefault="0021077A">
      <w:pPr>
        <w:spacing w:line="338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(14). O. Erel, A novel automated method to measure total an</w:t>
      </w:r>
      <w:r w:rsidRPr="00E83199">
        <w:rPr>
          <w:rFonts w:eastAsia="Times New Roman"/>
          <w:sz w:val="24"/>
          <w:szCs w:val="24"/>
        </w:rPr>
        <w:t>tioxidant response against</w:t>
      </w:r>
    </w:p>
    <w:p w:rsidR="0021077A" w:rsidRPr="00E83199" w:rsidRDefault="0021077A">
      <w:pPr>
        <w:spacing w:line="13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potent free radical reactions</w:t>
      </w:r>
      <w:r w:rsidRPr="00E83199">
        <w:rPr>
          <w:rFonts w:eastAsia="Times New Roman"/>
          <w:i/>
          <w:iCs/>
          <w:sz w:val="24"/>
          <w:szCs w:val="24"/>
        </w:rPr>
        <w:t>, Clin Biochem</w:t>
      </w:r>
      <w:r w:rsidRPr="00E83199">
        <w:rPr>
          <w:rFonts w:eastAsia="Times New Roman"/>
          <w:sz w:val="24"/>
          <w:szCs w:val="24"/>
        </w:rPr>
        <w:t>. 37 (2004) 112-119.</w:t>
      </w:r>
    </w:p>
    <w:p w:rsidR="0021077A" w:rsidRPr="00E83199" w:rsidRDefault="0021077A">
      <w:pPr>
        <w:spacing w:line="338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(15). T. Forges, P. Monnier-Barbarino, J.M. Alberto, R.M. Guéant-Rodriguez, J.L. Daval,</w:t>
      </w:r>
    </w:p>
    <w:p w:rsidR="0021077A" w:rsidRPr="00E83199" w:rsidRDefault="0021077A">
      <w:pPr>
        <w:spacing w:line="13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J.L.  Guéant,  Impact  of  folate  and homocysteine metabolism  on human r</w:t>
      </w:r>
      <w:r w:rsidRPr="00E83199">
        <w:rPr>
          <w:rFonts w:eastAsia="Times New Roman"/>
          <w:sz w:val="24"/>
          <w:szCs w:val="24"/>
        </w:rPr>
        <w:t>eproductive</w:t>
      </w:r>
    </w:p>
    <w:p w:rsidR="0021077A" w:rsidRPr="00E83199" w:rsidRDefault="0021077A">
      <w:pPr>
        <w:spacing w:line="13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health, </w:t>
      </w:r>
      <w:r w:rsidRPr="00E83199">
        <w:rPr>
          <w:rFonts w:eastAsia="Times New Roman"/>
          <w:i/>
          <w:iCs/>
          <w:sz w:val="24"/>
          <w:szCs w:val="24"/>
        </w:rPr>
        <w:t>Hum Reprod Update</w:t>
      </w:r>
      <w:r w:rsidRPr="00E83199">
        <w:rPr>
          <w:rFonts w:eastAsia="Times New Roman"/>
          <w:sz w:val="24"/>
          <w:szCs w:val="24"/>
        </w:rPr>
        <w:t>. 13(3) (2007) 225-238.</w:t>
      </w:r>
    </w:p>
    <w:p w:rsidR="0021077A" w:rsidRPr="00E83199" w:rsidRDefault="0021077A">
      <w:pPr>
        <w:spacing w:line="338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(16). R. Gonzalo-Lumbreras, D. Pimentel-Trapero, R. Izquierdo-Hornillos, Development</w:t>
      </w:r>
    </w:p>
    <w:p w:rsidR="0021077A" w:rsidRPr="00E83199" w:rsidRDefault="0021077A">
      <w:pPr>
        <w:spacing w:line="13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and method validation for testosterone and epitestosterone in human urine samples by</w:t>
      </w:r>
    </w:p>
    <w:p w:rsidR="0021077A" w:rsidRPr="00E83199" w:rsidRDefault="0021077A">
      <w:pPr>
        <w:spacing w:line="13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liquid chromatography applications, </w:t>
      </w:r>
      <w:r w:rsidRPr="00E83199">
        <w:rPr>
          <w:rFonts w:eastAsia="Times New Roman"/>
          <w:i/>
          <w:iCs/>
          <w:sz w:val="24"/>
          <w:szCs w:val="24"/>
        </w:rPr>
        <w:t>J Chromatogr Sci</w:t>
      </w:r>
      <w:r w:rsidRPr="00E83199">
        <w:rPr>
          <w:rFonts w:eastAsia="Times New Roman"/>
          <w:sz w:val="24"/>
          <w:szCs w:val="24"/>
        </w:rPr>
        <w:t>. 41(5) (2003) 261-266.</w:t>
      </w:r>
    </w:p>
    <w:p w:rsidR="0021077A" w:rsidRPr="00E83199" w:rsidRDefault="0021077A">
      <w:pPr>
        <w:spacing w:line="338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(17). F.L. Hoch, Lipids and thyroid hormones, </w:t>
      </w:r>
      <w:r w:rsidRPr="00E83199">
        <w:rPr>
          <w:rFonts w:eastAsia="Times New Roman"/>
          <w:i/>
          <w:iCs/>
          <w:sz w:val="24"/>
          <w:szCs w:val="24"/>
        </w:rPr>
        <w:t>Prog Lipid Res</w:t>
      </w:r>
      <w:r w:rsidRPr="00E83199">
        <w:rPr>
          <w:rFonts w:eastAsia="Times New Roman"/>
          <w:sz w:val="24"/>
          <w:szCs w:val="24"/>
        </w:rPr>
        <w:t>. 27 (1988) 199-270.</w:t>
      </w:r>
    </w:p>
    <w:p w:rsidR="0021077A" w:rsidRPr="00E83199" w:rsidRDefault="0021077A">
      <w:pPr>
        <w:spacing w:line="338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(18). J. Holm, S.I. Hansen, M. Hoier-Madsen, A high-affinity folate binding protein in</w:t>
      </w:r>
    </w:p>
    <w:p w:rsidR="0021077A" w:rsidRPr="00E83199" w:rsidRDefault="0021077A">
      <w:pPr>
        <w:spacing w:line="13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human sem</w:t>
      </w:r>
      <w:r w:rsidRPr="00E83199">
        <w:rPr>
          <w:rFonts w:eastAsia="Times New Roman"/>
          <w:sz w:val="24"/>
          <w:szCs w:val="24"/>
        </w:rPr>
        <w:t xml:space="preserve">en, </w:t>
      </w:r>
      <w:r w:rsidRPr="00E83199">
        <w:rPr>
          <w:rFonts w:eastAsia="Times New Roman"/>
          <w:i/>
          <w:iCs/>
          <w:sz w:val="24"/>
          <w:szCs w:val="24"/>
        </w:rPr>
        <w:t>Biosci Rep</w:t>
      </w:r>
      <w:r w:rsidRPr="00E83199">
        <w:rPr>
          <w:rFonts w:eastAsia="Times New Roman"/>
          <w:sz w:val="24"/>
          <w:szCs w:val="24"/>
        </w:rPr>
        <w:t>. 11 (1991) 237–42.</w:t>
      </w:r>
    </w:p>
    <w:p w:rsidR="0021077A" w:rsidRPr="00E83199" w:rsidRDefault="0021077A">
      <w:pPr>
        <w:spacing w:line="338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(19). C.M. Hughes, S.E. Lewis, V.J. McKelvey-Martin, W. Thompson, The effects of</w:t>
      </w:r>
    </w:p>
    <w:p w:rsidR="0021077A" w:rsidRPr="00E83199" w:rsidRDefault="0021077A">
      <w:pPr>
        <w:spacing w:line="13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antioxidant supplementation during Percoll preparation on human sperm DNA integrity,</w:t>
      </w:r>
    </w:p>
    <w:p w:rsidR="0021077A" w:rsidRPr="00E83199" w:rsidRDefault="0021077A">
      <w:pPr>
        <w:spacing w:line="137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i/>
          <w:iCs/>
          <w:sz w:val="24"/>
          <w:szCs w:val="24"/>
        </w:rPr>
        <w:t>Hum Reprod</w:t>
      </w:r>
      <w:r w:rsidRPr="00E83199">
        <w:rPr>
          <w:rFonts w:eastAsia="Times New Roman"/>
          <w:sz w:val="24"/>
          <w:szCs w:val="24"/>
        </w:rPr>
        <w:t>. 13(5) (1998) 1240–1237.</w:t>
      </w:r>
    </w:p>
    <w:p w:rsidR="0021077A" w:rsidRPr="00E83199" w:rsidRDefault="0021077A">
      <w:pPr>
        <w:spacing w:line="338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(20). E. Jayatil</w:t>
      </w:r>
      <w:r w:rsidRPr="00E83199">
        <w:rPr>
          <w:rFonts w:eastAsia="Times New Roman"/>
          <w:sz w:val="24"/>
          <w:szCs w:val="24"/>
        </w:rPr>
        <w:t>leke, S. Shaw, A high performance liquid chromatographic assay for</w:t>
      </w:r>
    </w:p>
    <w:p w:rsidR="0021077A" w:rsidRPr="00E83199" w:rsidRDefault="0021077A">
      <w:pPr>
        <w:spacing w:line="13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reduced and oxidized glutathione in biological samples, </w:t>
      </w:r>
      <w:r w:rsidRPr="00E83199">
        <w:rPr>
          <w:rFonts w:eastAsia="Times New Roman"/>
          <w:i/>
          <w:iCs/>
          <w:sz w:val="24"/>
          <w:szCs w:val="24"/>
        </w:rPr>
        <w:t>Anal Biochem</w:t>
      </w:r>
      <w:r w:rsidRPr="00E83199">
        <w:rPr>
          <w:rFonts w:eastAsia="Times New Roman"/>
          <w:sz w:val="24"/>
          <w:szCs w:val="24"/>
        </w:rPr>
        <w:t>. 214: (1993) 452-</w:t>
      </w:r>
    </w:p>
    <w:p w:rsidR="0021077A" w:rsidRPr="00E83199" w:rsidRDefault="0021077A">
      <w:pPr>
        <w:spacing w:line="13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3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457.</w:t>
      </w: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314" w:lineRule="exact"/>
        <w:rPr>
          <w:sz w:val="20"/>
          <w:szCs w:val="20"/>
        </w:rPr>
      </w:pPr>
    </w:p>
    <w:p w:rsidR="0021077A" w:rsidRPr="00E83199" w:rsidRDefault="00E83199">
      <w:pPr>
        <w:ind w:right="-359"/>
        <w:jc w:val="center"/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22</w:t>
      </w:r>
    </w:p>
    <w:p w:rsidR="0021077A" w:rsidRPr="00E83199" w:rsidRDefault="0021077A">
      <w:pPr>
        <w:sectPr w:rsidR="0021077A" w:rsidRPr="00E83199">
          <w:pgSz w:w="12240" w:h="15840"/>
          <w:pgMar w:top="1432" w:right="1440" w:bottom="440" w:left="1080" w:header="0" w:footer="0" w:gutter="0"/>
          <w:cols w:space="720" w:equalWidth="0">
            <w:col w:w="9720"/>
          </w:cols>
        </w:sectPr>
      </w:pPr>
    </w:p>
    <w:p w:rsidR="0021077A" w:rsidRPr="00E83199" w:rsidRDefault="00E83199" w:rsidP="00E83199">
      <w:pPr>
        <w:numPr>
          <w:ilvl w:val="0"/>
          <w:numId w:val="4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bookmarkStart w:id="22" w:name="page32"/>
      <w:bookmarkEnd w:id="22"/>
      <w:r w:rsidRPr="00E83199">
        <w:rPr>
          <w:rFonts w:eastAsia="Times New Roman"/>
          <w:sz w:val="24"/>
          <w:szCs w:val="24"/>
        </w:rPr>
        <w:lastRenderedPageBreak/>
        <w:t xml:space="preserve">(21). K.L. Joyce, J. Porcelli, P.S. Cooke, Neonatal goitrogen </w:t>
      </w:r>
      <w:r w:rsidRPr="00E83199">
        <w:rPr>
          <w:rFonts w:eastAsia="Times New Roman"/>
          <w:sz w:val="24"/>
          <w:szCs w:val="24"/>
        </w:rPr>
        <w:t>treatment increases adult</w:t>
      </w:r>
    </w:p>
    <w:p w:rsidR="0021077A" w:rsidRPr="00E83199" w:rsidRDefault="0021077A">
      <w:pPr>
        <w:spacing w:line="137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testis size and sperm production in the mouse, </w:t>
      </w:r>
      <w:r w:rsidRPr="00E83199">
        <w:rPr>
          <w:rFonts w:eastAsia="Times New Roman"/>
          <w:i/>
          <w:iCs/>
          <w:sz w:val="24"/>
          <w:szCs w:val="24"/>
        </w:rPr>
        <w:t>J Androl</w:t>
      </w:r>
      <w:r w:rsidRPr="00E83199">
        <w:rPr>
          <w:rFonts w:eastAsia="Times New Roman"/>
          <w:sz w:val="24"/>
          <w:szCs w:val="24"/>
        </w:rPr>
        <w:t>. 14 (1993) 448-455.</w:t>
      </w:r>
    </w:p>
    <w:p w:rsidR="0021077A" w:rsidRPr="00E83199" w:rsidRDefault="0021077A">
      <w:pPr>
        <w:spacing w:line="311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(22). W. Jubiz, The Testes, In: Endocrinology: A Logical Approach for Clinicians, 2</w:t>
      </w:r>
      <w:r w:rsidRPr="00E83199">
        <w:rPr>
          <w:rFonts w:eastAsia="Times New Roman"/>
          <w:sz w:val="32"/>
          <w:szCs w:val="32"/>
          <w:vertAlign w:val="superscript"/>
        </w:rPr>
        <w:t>nd</w:t>
      </w:r>
    </w:p>
    <w:p w:rsidR="0021077A" w:rsidRPr="00E83199" w:rsidRDefault="0021077A">
      <w:pPr>
        <w:spacing w:line="74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Ed. Mc Graw-Hill Book Co., Singapore, 1987, pp. 387–408.</w:t>
      </w:r>
    </w:p>
    <w:p w:rsidR="0021077A" w:rsidRPr="00E83199" w:rsidRDefault="0021077A">
      <w:pPr>
        <w:spacing w:line="338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(23). F</w:t>
      </w:r>
      <w:r w:rsidRPr="00E83199">
        <w:rPr>
          <w:rFonts w:eastAsia="Times New Roman"/>
          <w:sz w:val="24"/>
          <w:szCs w:val="24"/>
        </w:rPr>
        <w:t>. Karatas, M. Karatepe, A. Baysar, Determination of free malondialdehyde in</w:t>
      </w:r>
    </w:p>
    <w:p w:rsidR="0021077A" w:rsidRPr="00E83199" w:rsidRDefault="0021077A">
      <w:pPr>
        <w:spacing w:line="13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human serum by high performance liquid chromatography, </w:t>
      </w:r>
      <w:r w:rsidRPr="00E83199">
        <w:rPr>
          <w:rFonts w:eastAsia="Times New Roman"/>
          <w:i/>
          <w:iCs/>
          <w:sz w:val="24"/>
          <w:szCs w:val="24"/>
        </w:rPr>
        <w:t>Anal Biochem</w:t>
      </w:r>
      <w:r w:rsidRPr="00E83199">
        <w:rPr>
          <w:rFonts w:eastAsia="Times New Roman"/>
          <w:sz w:val="24"/>
          <w:szCs w:val="24"/>
        </w:rPr>
        <w:t>. 311 (2002)</w:t>
      </w:r>
    </w:p>
    <w:p w:rsidR="0021077A" w:rsidRPr="00E83199" w:rsidRDefault="0021077A">
      <w:pPr>
        <w:spacing w:line="13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76-79.</w:t>
      </w:r>
    </w:p>
    <w:p w:rsidR="0021077A" w:rsidRPr="00E83199" w:rsidRDefault="0021077A">
      <w:pPr>
        <w:spacing w:line="33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(24). M. Karatepe, Simultaneous determination of ascorbic acid and malondialdehyde in</w:t>
      </w:r>
    </w:p>
    <w:p w:rsidR="0021077A" w:rsidRPr="00E83199" w:rsidRDefault="0021077A">
      <w:pPr>
        <w:spacing w:line="13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human serum by HPLC – UV. LC. GC, </w:t>
      </w:r>
      <w:r w:rsidRPr="00E83199">
        <w:rPr>
          <w:rFonts w:eastAsia="Times New Roman"/>
          <w:i/>
          <w:iCs/>
          <w:sz w:val="24"/>
          <w:szCs w:val="24"/>
        </w:rPr>
        <w:t>North Am</w:t>
      </w:r>
      <w:r w:rsidRPr="00E83199">
        <w:rPr>
          <w:rFonts w:eastAsia="Times New Roman"/>
          <w:sz w:val="24"/>
          <w:szCs w:val="24"/>
        </w:rPr>
        <w:t>. 22 (2004) 362 – 365.</w:t>
      </w:r>
    </w:p>
    <w:p w:rsidR="0021077A" w:rsidRPr="00E83199" w:rsidRDefault="0021077A">
      <w:pPr>
        <w:spacing w:line="338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(25). N.P. Lee, C.Y. Cheng, Nitric oxide/nitric oxide synthase, spermatogenesis, and tight</w:t>
      </w:r>
    </w:p>
    <w:p w:rsidR="0021077A" w:rsidRPr="00E83199" w:rsidRDefault="0021077A">
      <w:pPr>
        <w:spacing w:line="13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junction dynamics, </w:t>
      </w:r>
      <w:r w:rsidRPr="00E83199">
        <w:rPr>
          <w:rFonts w:eastAsia="Times New Roman"/>
          <w:i/>
          <w:iCs/>
          <w:sz w:val="24"/>
          <w:szCs w:val="24"/>
        </w:rPr>
        <w:t>Biol Reprod</w:t>
      </w:r>
      <w:r w:rsidRPr="00E83199">
        <w:rPr>
          <w:rFonts w:eastAsia="Times New Roman"/>
          <w:sz w:val="24"/>
          <w:szCs w:val="24"/>
        </w:rPr>
        <w:t>. 70 (2004) 267–276.</w:t>
      </w:r>
    </w:p>
    <w:p w:rsidR="0021077A" w:rsidRPr="00E83199" w:rsidRDefault="0021077A">
      <w:pPr>
        <w:spacing w:line="338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(26). E.A. Lien, B.G. Nedrebo, J.E. Varhaug, O</w:t>
      </w:r>
      <w:r w:rsidRPr="00E83199">
        <w:rPr>
          <w:rFonts w:eastAsia="Times New Roman"/>
          <w:sz w:val="24"/>
          <w:szCs w:val="24"/>
        </w:rPr>
        <w:t>. Nygard, A. Aakvaag, P.M. Ueland,</w:t>
      </w:r>
    </w:p>
    <w:p w:rsidR="0021077A" w:rsidRPr="00E83199" w:rsidRDefault="0021077A">
      <w:pPr>
        <w:spacing w:line="13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Plasma total homocysteine levels during short term iatrogenic hypothyroidism, </w:t>
      </w:r>
      <w:r w:rsidRPr="00E83199">
        <w:rPr>
          <w:rFonts w:eastAsia="Times New Roman"/>
          <w:i/>
          <w:iCs/>
          <w:sz w:val="24"/>
          <w:szCs w:val="24"/>
        </w:rPr>
        <w:t>J Clin</w:t>
      </w:r>
    </w:p>
    <w:p w:rsidR="0021077A" w:rsidRPr="00E83199" w:rsidRDefault="0021077A">
      <w:pPr>
        <w:spacing w:line="13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i/>
          <w:iCs/>
          <w:sz w:val="24"/>
          <w:szCs w:val="24"/>
        </w:rPr>
        <w:t>Endocrinol Metab</w:t>
      </w:r>
      <w:r w:rsidRPr="00E83199">
        <w:rPr>
          <w:rFonts w:eastAsia="Times New Roman"/>
          <w:sz w:val="24"/>
          <w:szCs w:val="24"/>
        </w:rPr>
        <w:t>. 85 (2000) 1049–1053.</w:t>
      </w:r>
    </w:p>
    <w:p w:rsidR="0021077A" w:rsidRPr="00E83199" w:rsidRDefault="0021077A">
      <w:pPr>
        <w:spacing w:line="338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(27). C. Matte, V. Mackedanz, F.M. Stefanello et al., Chronic hyperhomocysteinemia</w:t>
      </w:r>
    </w:p>
    <w:p w:rsidR="0021077A" w:rsidRPr="00E83199" w:rsidRDefault="0021077A">
      <w:pPr>
        <w:spacing w:line="13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alters  an</w:t>
      </w:r>
      <w:r w:rsidRPr="00E83199">
        <w:rPr>
          <w:rFonts w:eastAsia="Times New Roman"/>
          <w:sz w:val="24"/>
          <w:szCs w:val="24"/>
        </w:rPr>
        <w:t>tioxidant  defenses  and  increases  DNA  damage  in  brain  and  blood  of  rats:</w:t>
      </w:r>
    </w:p>
    <w:p w:rsidR="0021077A" w:rsidRPr="00E83199" w:rsidRDefault="0021077A">
      <w:pPr>
        <w:spacing w:line="13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Protective effect of folic acid, </w:t>
      </w:r>
      <w:r w:rsidRPr="00E83199">
        <w:rPr>
          <w:rFonts w:eastAsia="Times New Roman"/>
          <w:i/>
          <w:iCs/>
          <w:sz w:val="24"/>
          <w:szCs w:val="24"/>
        </w:rPr>
        <w:t>Neurochem Int.</w:t>
      </w:r>
      <w:r w:rsidRPr="00E83199">
        <w:rPr>
          <w:rFonts w:eastAsia="Times New Roman"/>
          <w:sz w:val="24"/>
          <w:szCs w:val="24"/>
        </w:rPr>
        <w:t xml:space="preserve"> 54 (2009) 7–13.</w:t>
      </w:r>
    </w:p>
    <w:p w:rsidR="0021077A" w:rsidRPr="00E83199" w:rsidRDefault="0021077A">
      <w:pPr>
        <w:spacing w:line="338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(28).  S.M.  Mendis-Handagama,  H.  Ariyaratne,  Leydig  cells,  thyroid  hormones  and</w:t>
      </w:r>
    </w:p>
    <w:p w:rsidR="0021077A" w:rsidRPr="00E83199" w:rsidRDefault="0021077A">
      <w:pPr>
        <w:spacing w:line="13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steroidogenesis, </w:t>
      </w:r>
      <w:r w:rsidRPr="00E83199">
        <w:rPr>
          <w:rFonts w:eastAsia="Times New Roman"/>
          <w:i/>
          <w:iCs/>
          <w:sz w:val="24"/>
          <w:szCs w:val="24"/>
        </w:rPr>
        <w:t>I</w:t>
      </w:r>
      <w:r w:rsidRPr="00E83199">
        <w:rPr>
          <w:rFonts w:eastAsia="Times New Roman"/>
          <w:i/>
          <w:iCs/>
          <w:sz w:val="24"/>
          <w:szCs w:val="24"/>
        </w:rPr>
        <w:t>ndian J Exp Biol</w:t>
      </w:r>
      <w:r w:rsidRPr="00E83199">
        <w:rPr>
          <w:rFonts w:eastAsia="Times New Roman"/>
          <w:sz w:val="24"/>
          <w:szCs w:val="24"/>
        </w:rPr>
        <w:t>. 43 (2005) 939–962.</w:t>
      </w:r>
    </w:p>
    <w:p w:rsidR="0021077A" w:rsidRPr="00E83199" w:rsidRDefault="0021077A">
      <w:pPr>
        <w:spacing w:line="338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(29). L. Mesbah, B. Soraya, S. Narimane, P.F. Jean, Protective effect of flavonoides</w:t>
      </w:r>
    </w:p>
    <w:p w:rsidR="0021077A" w:rsidRPr="00E83199" w:rsidRDefault="0021077A">
      <w:pPr>
        <w:spacing w:line="13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against the toxicity of vinblastine cyclophosphamide and paracetamol by inhibition of</w:t>
      </w:r>
    </w:p>
    <w:p w:rsidR="0021077A" w:rsidRPr="00E83199" w:rsidRDefault="0021077A">
      <w:pPr>
        <w:spacing w:line="13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lipid-peroxydation and increase of liver glutathione, </w:t>
      </w:r>
      <w:r w:rsidRPr="00E83199">
        <w:rPr>
          <w:rFonts w:eastAsia="Times New Roman"/>
          <w:i/>
          <w:iCs/>
          <w:sz w:val="24"/>
          <w:szCs w:val="24"/>
        </w:rPr>
        <w:t>Haematol</w:t>
      </w:r>
      <w:r w:rsidRPr="00E83199">
        <w:rPr>
          <w:rFonts w:eastAsia="Times New Roman"/>
          <w:sz w:val="24"/>
          <w:szCs w:val="24"/>
        </w:rPr>
        <w:t>. 7 (2004) 59-67.</w:t>
      </w:r>
    </w:p>
    <w:p w:rsidR="0021077A" w:rsidRPr="00E83199" w:rsidRDefault="0021077A">
      <w:pPr>
        <w:spacing w:line="33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(30).  M.  Messarah,  M.S.  Boulakoud,  A.  Boumendjel,  et  al.,  The  impact  of  thyroid</w:t>
      </w:r>
    </w:p>
    <w:p w:rsidR="0021077A" w:rsidRPr="00E83199" w:rsidRDefault="0021077A">
      <w:pPr>
        <w:spacing w:line="13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activity variations on some oxidizing-stress parameters in rats, </w:t>
      </w:r>
      <w:r w:rsidRPr="00E83199">
        <w:rPr>
          <w:rFonts w:eastAsia="Times New Roman"/>
          <w:i/>
          <w:iCs/>
          <w:sz w:val="24"/>
          <w:szCs w:val="24"/>
        </w:rPr>
        <w:t>C R Biologies</w:t>
      </w:r>
      <w:r w:rsidRPr="00E83199">
        <w:rPr>
          <w:rFonts w:eastAsia="Times New Roman"/>
          <w:sz w:val="24"/>
          <w:szCs w:val="24"/>
        </w:rPr>
        <w:t>. 330 (2007)</w:t>
      </w:r>
    </w:p>
    <w:p w:rsidR="0021077A" w:rsidRPr="00E83199" w:rsidRDefault="0021077A">
      <w:pPr>
        <w:spacing w:line="13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4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107–112.</w:t>
      </w: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314" w:lineRule="exact"/>
        <w:rPr>
          <w:sz w:val="20"/>
          <w:szCs w:val="20"/>
        </w:rPr>
      </w:pPr>
    </w:p>
    <w:p w:rsidR="0021077A" w:rsidRPr="00E83199" w:rsidRDefault="00E83199">
      <w:pPr>
        <w:ind w:right="-359"/>
        <w:jc w:val="center"/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23</w:t>
      </w:r>
    </w:p>
    <w:p w:rsidR="0021077A" w:rsidRPr="00E83199" w:rsidRDefault="0021077A">
      <w:pPr>
        <w:sectPr w:rsidR="0021077A" w:rsidRPr="00E83199">
          <w:pgSz w:w="12240" w:h="15840"/>
          <w:pgMar w:top="1432" w:right="1440" w:bottom="440" w:left="1080" w:header="0" w:footer="0" w:gutter="0"/>
          <w:cols w:space="720" w:equalWidth="0">
            <w:col w:w="9720"/>
          </w:cols>
        </w:sectPr>
      </w:pPr>
    </w:p>
    <w:p w:rsidR="0021077A" w:rsidRPr="00E83199" w:rsidRDefault="00E83199" w:rsidP="00E83199">
      <w:pPr>
        <w:numPr>
          <w:ilvl w:val="0"/>
          <w:numId w:val="4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bookmarkStart w:id="23" w:name="page33"/>
      <w:bookmarkEnd w:id="23"/>
      <w:r w:rsidRPr="00E83199">
        <w:rPr>
          <w:rFonts w:eastAsia="Times New Roman"/>
          <w:sz w:val="24"/>
          <w:szCs w:val="24"/>
        </w:rPr>
        <w:lastRenderedPageBreak/>
        <w:t>(31). A.L. Moens, H.C. Champion, M.J. Claeys, et al., High-dose folic acid pretreatment</w:t>
      </w:r>
    </w:p>
    <w:p w:rsidR="0021077A" w:rsidRPr="00E83199" w:rsidRDefault="0021077A">
      <w:pPr>
        <w:spacing w:line="137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blunts  cardiac  dysfunction  during  isch</w:t>
      </w:r>
      <w:r w:rsidRPr="00E83199">
        <w:rPr>
          <w:rFonts w:eastAsia="Times New Roman"/>
          <w:sz w:val="24"/>
          <w:szCs w:val="24"/>
        </w:rPr>
        <w:t>emia  coupled  to  maintenance  of  high-energy</w:t>
      </w:r>
    </w:p>
    <w:p w:rsidR="0021077A" w:rsidRPr="00E83199" w:rsidRDefault="0021077A">
      <w:pPr>
        <w:spacing w:line="13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phosphates and reduces postreperfusion injury, </w:t>
      </w:r>
      <w:r w:rsidRPr="00E83199">
        <w:rPr>
          <w:rFonts w:eastAsia="Times New Roman"/>
          <w:i/>
          <w:iCs/>
          <w:sz w:val="24"/>
          <w:szCs w:val="24"/>
        </w:rPr>
        <w:t>Circulation</w:t>
      </w:r>
      <w:r w:rsidRPr="00E83199">
        <w:rPr>
          <w:rFonts w:eastAsia="Times New Roman"/>
          <w:sz w:val="24"/>
          <w:szCs w:val="24"/>
        </w:rPr>
        <w:t>. 117 (2008) 1810–1819.</w:t>
      </w:r>
    </w:p>
    <w:p w:rsidR="0021077A" w:rsidRPr="00E83199" w:rsidRDefault="0021077A">
      <w:pPr>
        <w:spacing w:line="338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(32). A. Orzechowska-Pawilojc, K. Sworczak, A. Lewczuk, A. Babinska, </w:t>
      </w:r>
      <w:hyperlink r:id="rId5">
        <w:r w:rsidRPr="00E83199">
          <w:rPr>
            <w:rFonts w:eastAsia="Times New Roman"/>
            <w:sz w:val="24"/>
            <w:szCs w:val="24"/>
          </w:rPr>
          <w:t>Homocysteine,</w:t>
        </w:r>
      </w:hyperlink>
    </w:p>
    <w:p w:rsidR="0021077A" w:rsidRPr="00E83199" w:rsidRDefault="0021077A">
      <w:pPr>
        <w:spacing w:line="13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hyperlink r:id="rId6">
        <w:r w:rsidRPr="00E83199">
          <w:rPr>
            <w:rFonts w:eastAsia="Times New Roman"/>
            <w:sz w:val="24"/>
            <w:szCs w:val="24"/>
          </w:rPr>
          <w:t xml:space="preserve">folate and cobalamin levels in hypothyroid women before and after treatment, </w:t>
        </w:r>
      </w:hyperlink>
      <w:r w:rsidRPr="00E83199">
        <w:rPr>
          <w:rFonts w:eastAsia="Times New Roman"/>
          <w:sz w:val="24"/>
          <w:szCs w:val="24"/>
        </w:rPr>
        <w:t>Endocrinol</w:t>
      </w:r>
    </w:p>
    <w:p w:rsidR="0021077A" w:rsidRPr="00E83199" w:rsidRDefault="0021077A">
      <w:pPr>
        <w:spacing w:line="13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J. 54(3) (2009) 471-476.</w:t>
      </w:r>
    </w:p>
    <w:p w:rsidR="0021077A" w:rsidRPr="00E83199" w:rsidRDefault="0021077A">
      <w:pPr>
        <w:spacing w:line="338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5"/>
        </w:numPr>
        <w:tabs>
          <w:tab w:val="left" w:pos="780"/>
        </w:tabs>
        <w:ind w:left="780" w:hanging="78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(33).  V.  Papadopo</w:t>
      </w:r>
      <w:r w:rsidRPr="00E83199">
        <w:rPr>
          <w:rFonts w:eastAsia="Times New Roman"/>
          <w:sz w:val="24"/>
          <w:szCs w:val="24"/>
        </w:rPr>
        <w:t xml:space="preserve">ulos,  P.  Kamtchouing,  M.A.  Drosdowsky,  </w:t>
      </w:r>
      <w:r w:rsidRPr="00E83199">
        <w:rPr>
          <w:rFonts w:eastAsia="Times New Roman"/>
          <w:i/>
          <w:iCs/>
          <w:sz w:val="24"/>
          <w:szCs w:val="24"/>
        </w:rPr>
        <w:t>et  al</w:t>
      </w:r>
      <w:r w:rsidRPr="00E83199">
        <w:rPr>
          <w:rFonts w:eastAsia="Times New Roman"/>
          <w:sz w:val="24"/>
          <w:szCs w:val="24"/>
        </w:rPr>
        <w:t>.,  Effects  of  the</w:t>
      </w:r>
    </w:p>
    <w:p w:rsidR="0021077A" w:rsidRPr="00E83199" w:rsidRDefault="0021077A">
      <w:pPr>
        <w:spacing w:line="13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transmethylation inhibitor S-adenosyl-homocysteine and of the methyl donor S-adenosyl-</w:t>
      </w:r>
    </w:p>
    <w:p w:rsidR="0021077A" w:rsidRPr="00E83199" w:rsidRDefault="0021077A">
      <w:pPr>
        <w:spacing w:line="13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methionine on rat Leydig cell function </w:t>
      </w:r>
      <w:r w:rsidRPr="00E83199">
        <w:rPr>
          <w:rFonts w:eastAsia="Times New Roman"/>
          <w:i/>
          <w:iCs/>
          <w:sz w:val="24"/>
          <w:szCs w:val="24"/>
        </w:rPr>
        <w:t>in vitro</w:t>
      </w:r>
      <w:r w:rsidRPr="00E83199">
        <w:rPr>
          <w:rFonts w:eastAsia="Times New Roman"/>
          <w:sz w:val="24"/>
          <w:szCs w:val="24"/>
        </w:rPr>
        <w:t xml:space="preserve">, </w:t>
      </w:r>
      <w:r w:rsidRPr="00E83199">
        <w:rPr>
          <w:rFonts w:eastAsia="Times New Roman"/>
          <w:i/>
          <w:iCs/>
          <w:sz w:val="24"/>
          <w:szCs w:val="24"/>
        </w:rPr>
        <w:t>J Steroid Biochem</w:t>
      </w:r>
      <w:r w:rsidRPr="00E83199">
        <w:rPr>
          <w:rFonts w:eastAsia="Times New Roman"/>
          <w:sz w:val="24"/>
          <w:szCs w:val="24"/>
        </w:rPr>
        <w:t>. 26 (1987) 93– 8.</w:t>
      </w:r>
    </w:p>
    <w:p w:rsidR="0021077A" w:rsidRPr="00E83199" w:rsidRDefault="0021077A">
      <w:pPr>
        <w:spacing w:line="33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(34). L.N.</w:t>
      </w:r>
      <w:r w:rsidRPr="00E83199">
        <w:rPr>
          <w:rFonts w:eastAsia="Times New Roman"/>
          <w:sz w:val="24"/>
          <w:szCs w:val="24"/>
        </w:rPr>
        <w:t xml:space="preserve"> Papadoyannis, V.F. Samanidou, C. Nitsos, Simultaneous determination of</w:t>
      </w:r>
    </w:p>
    <w:p w:rsidR="0021077A" w:rsidRPr="00E83199" w:rsidRDefault="0021077A">
      <w:pPr>
        <w:spacing w:line="13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nitrite  and  nitrate  in  drinking  water  and  human  serum  by high  performance  anion-</w:t>
      </w:r>
    </w:p>
    <w:p w:rsidR="0021077A" w:rsidRPr="00E83199" w:rsidRDefault="0021077A">
      <w:pPr>
        <w:spacing w:line="13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exchange chromatography and UV detection, </w:t>
      </w:r>
      <w:r w:rsidRPr="00E83199">
        <w:rPr>
          <w:rFonts w:eastAsia="Times New Roman"/>
          <w:i/>
          <w:iCs/>
          <w:sz w:val="24"/>
          <w:szCs w:val="24"/>
        </w:rPr>
        <w:t>J Liq Chrom Rel Technol.</w:t>
      </w:r>
      <w:r w:rsidRPr="00E83199">
        <w:rPr>
          <w:rFonts w:eastAsia="Times New Roman"/>
          <w:sz w:val="24"/>
          <w:szCs w:val="24"/>
        </w:rPr>
        <w:t xml:space="preserve"> 22(13) (1999)</w:t>
      </w:r>
    </w:p>
    <w:p w:rsidR="0021077A" w:rsidRPr="00E83199" w:rsidRDefault="0021077A">
      <w:pPr>
        <w:spacing w:line="13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2023 – 2</w:t>
      </w:r>
      <w:r w:rsidRPr="00E83199">
        <w:rPr>
          <w:rFonts w:eastAsia="Times New Roman"/>
          <w:sz w:val="24"/>
          <w:szCs w:val="24"/>
        </w:rPr>
        <w:t>041.</w:t>
      </w:r>
    </w:p>
    <w:p w:rsidR="0021077A" w:rsidRPr="00E83199" w:rsidRDefault="0021077A">
      <w:pPr>
        <w:spacing w:line="338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(35). B.S. Patro, S. Adhikari, T. Mukherjee, S. Chattopadhyay, Folic acid as a Fenton-</w:t>
      </w:r>
    </w:p>
    <w:p w:rsidR="0021077A" w:rsidRPr="00E83199" w:rsidRDefault="0021077A">
      <w:pPr>
        <w:spacing w:line="13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modulator: possible physiological implication, </w:t>
      </w:r>
      <w:r w:rsidRPr="00E83199">
        <w:rPr>
          <w:rFonts w:eastAsia="Times New Roman"/>
          <w:i/>
          <w:iCs/>
          <w:sz w:val="24"/>
          <w:szCs w:val="24"/>
        </w:rPr>
        <w:t>Med Chem</w:t>
      </w:r>
      <w:r w:rsidRPr="00E83199">
        <w:rPr>
          <w:rFonts w:eastAsia="Times New Roman"/>
          <w:sz w:val="24"/>
          <w:szCs w:val="24"/>
        </w:rPr>
        <w:t>. 2 (2006) 407–413.</w:t>
      </w:r>
    </w:p>
    <w:p w:rsidR="0021077A" w:rsidRPr="00E83199" w:rsidRDefault="0021077A">
      <w:pPr>
        <w:spacing w:line="338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(36). T. Rabelink,  A.J. van Zonneveld, Coupling eNOS uncoupling to the innate </w:t>
      </w:r>
      <w:r w:rsidRPr="00E83199">
        <w:rPr>
          <w:rFonts w:eastAsia="Times New Roman"/>
          <w:sz w:val="24"/>
          <w:szCs w:val="24"/>
        </w:rPr>
        <w:t>immune</w:t>
      </w:r>
    </w:p>
    <w:p w:rsidR="0021077A" w:rsidRPr="00E83199" w:rsidRDefault="0021077A">
      <w:pPr>
        <w:spacing w:line="13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response, </w:t>
      </w:r>
      <w:r w:rsidRPr="00E83199">
        <w:rPr>
          <w:rFonts w:eastAsia="Times New Roman"/>
          <w:i/>
          <w:iCs/>
          <w:sz w:val="24"/>
          <w:szCs w:val="24"/>
        </w:rPr>
        <w:t>Arterioscler Thromb Vasc Biol</w:t>
      </w:r>
      <w:r w:rsidRPr="00E83199">
        <w:rPr>
          <w:rFonts w:eastAsia="Times New Roman"/>
          <w:sz w:val="24"/>
          <w:szCs w:val="24"/>
        </w:rPr>
        <w:t>. 26 (2006) 2585-2587.</w:t>
      </w:r>
    </w:p>
    <w:p w:rsidR="0021077A" w:rsidRPr="00E83199" w:rsidRDefault="0021077A">
      <w:pPr>
        <w:spacing w:line="338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(37). M.A. Rossato, Genetic polymorphism and male fertility, </w:t>
      </w:r>
      <w:r w:rsidRPr="00E83199">
        <w:rPr>
          <w:rFonts w:eastAsia="Times New Roman"/>
          <w:i/>
          <w:iCs/>
          <w:sz w:val="24"/>
          <w:szCs w:val="24"/>
        </w:rPr>
        <w:t>Fertil Steril.</w:t>
      </w:r>
      <w:r w:rsidRPr="00E83199">
        <w:rPr>
          <w:rFonts w:eastAsia="Times New Roman"/>
          <w:sz w:val="24"/>
          <w:szCs w:val="24"/>
        </w:rPr>
        <w:t xml:space="preserve"> 81 (2004)</w:t>
      </w:r>
    </w:p>
    <w:p w:rsidR="0021077A" w:rsidRPr="00E83199" w:rsidRDefault="0021077A">
      <w:pPr>
        <w:spacing w:line="13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1429–30.</w:t>
      </w:r>
    </w:p>
    <w:p w:rsidR="0021077A" w:rsidRPr="00E83199" w:rsidRDefault="0021077A">
      <w:pPr>
        <w:spacing w:line="338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(38). D. Sahoo, A. Roy, S. Bhanja, G. Chainy, Hypothyroidism impairs antioxidant</w:t>
      </w:r>
    </w:p>
    <w:p w:rsidR="0021077A" w:rsidRPr="00E83199" w:rsidRDefault="0021077A">
      <w:pPr>
        <w:spacing w:line="13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defence system and testicular physiology during development and maturation, </w:t>
      </w:r>
      <w:r w:rsidRPr="00E83199">
        <w:rPr>
          <w:rFonts w:eastAsia="Times New Roman"/>
          <w:i/>
          <w:iCs/>
          <w:sz w:val="24"/>
          <w:szCs w:val="24"/>
        </w:rPr>
        <w:t>General</w:t>
      </w:r>
    </w:p>
    <w:p w:rsidR="0021077A" w:rsidRPr="00E83199" w:rsidRDefault="0021077A">
      <w:pPr>
        <w:spacing w:line="13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i/>
          <w:iCs/>
          <w:sz w:val="24"/>
          <w:szCs w:val="24"/>
        </w:rPr>
        <w:t>Comp. Endocrinol</w:t>
      </w:r>
      <w:r w:rsidRPr="00E83199">
        <w:rPr>
          <w:rFonts w:eastAsia="Times New Roman"/>
          <w:sz w:val="24"/>
          <w:szCs w:val="24"/>
        </w:rPr>
        <w:t>. 156 (2008) 63–70.</w:t>
      </w:r>
    </w:p>
    <w:p w:rsidR="0021077A" w:rsidRPr="00E83199" w:rsidRDefault="0021077A">
      <w:pPr>
        <w:spacing w:line="33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(39). Y. Sakai, S. Yamashina, S. Furudate, Developmental delay and unstable state of the</w:t>
      </w:r>
    </w:p>
    <w:p w:rsidR="0021077A" w:rsidRPr="00E83199" w:rsidRDefault="0021077A">
      <w:pPr>
        <w:spacing w:line="13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testes in the rdw rat with congenital hypoth</w:t>
      </w:r>
      <w:r w:rsidRPr="00E83199">
        <w:rPr>
          <w:rFonts w:eastAsia="Times New Roman"/>
          <w:sz w:val="24"/>
          <w:szCs w:val="24"/>
        </w:rPr>
        <w:t xml:space="preserve">yroidism, </w:t>
      </w:r>
      <w:r w:rsidRPr="00E83199">
        <w:rPr>
          <w:rFonts w:eastAsia="Times New Roman"/>
          <w:i/>
          <w:iCs/>
          <w:sz w:val="24"/>
          <w:szCs w:val="24"/>
        </w:rPr>
        <w:t>Dev Growth Differ</w:t>
      </w:r>
      <w:r w:rsidRPr="00E83199">
        <w:rPr>
          <w:rFonts w:eastAsia="Times New Roman"/>
          <w:sz w:val="24"/>
          <w:szCs w:val="24"/>
        </w:rPr>
        <w:t>. 46 (2004) 327–</w:t>
      </w:r>
    </w:p>
    <w:p w:rsidR="0021077A" w:rsidRPr="00E83199" w:rsidRDefault="0021077A">
      <w:pPr>
        <w:spacing w:line="13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334.</w:t>
      </w:r>
    </w:p>
    <w:p w:rsidR="0021077A" w:rsidRPr="00E83199" w:rsidRDefault="0021077A">
      <w:pPr>
        <w:spacing w:line="338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(40). B.V. Sastry, V.E. Janson, Depression of human sperm motility by inhibition of</w:t>
      </w:r>
    </w:p>
    <w:p w:rsidR="0021077A" w:rsidRPr="00E83199" w:rsidRDefault="0021077A">
      <w:pPr>
        <w:spacing w:line="13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5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enzymatic methylation. </w:t>
      </w:r>
      <w:r w:rsidRPr="00E83199">
        <w:rPr>
          <w:rFonts w:eastAsia="Times New Roman"/>
          <w:i/>
          <w:iCs/>
          <w:sz w:val="24"/>
          <w:szCs w:val="24"/>
        </w:rPr>
        <w:t>Biochem Pharmacol</w:t>
      </w:r>
      <w:r w:rsidRPr="00E83199">
        <w:rPr>
          <w:rFonts w:eastAsia="Times New Roman"/>
          <w:sz w:val="24"/>
          <w:szCs w:val="24"/>
        </w:rPr>
        <w:t>, 32(8) (1983) 1423–1432.</w:t>
      </w:r>
    </w:p>
    <w:p w:rsidR="0021077A" w:rsidRPr="00E83199" w:rsidRDefault="0021077A">
      <w:pPr>
        <w:spacing w:line="286" w:lineRule="exact"/>
        <w:rPr>
          <w:rFonts w:eastAsia="Times New Roman"/>
          <w:sz w:val="24"/>
          <w:szCs w:val="24"/>
        </w:rPr>
      </w:pPr>
    </w:p>
    <w:p w:rsidR="0021077A" w:rsidRPr="00E83199" w:rsidRDefault="00E83199">
      <w:pPr>
        <w:ind w:right="-359"/>
        <w:jc w:val="center"/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24</w:t>
      </w:r>
    </w:p>
    <w:p w:rsidR="0021077A" w:rsidRPr="00E83199" w:rsidRDefault="0021077A">
      <w:pPr>
        <w:sectPr w:rsidR="0021077A" w:rsidRPr="00E83199">
          <w:pgSz w:w="12240" w:h="15840"/>
          <w:pgMar w:top="1432" w:right="1440" w:bottom="440" w:left="1080" w:header="0" w:footer="0" w:gutter="0"/>
          <w:cols w:space="720" w:equalWidth="0">
            <w:col w:w="9720"/>
          </w:cols>
        </w:sectPr>
      </w:pPr>
    </w:p>
    <w:p w:rsidR="0021077A" w:rsidRPr="00E83199" w:rsidRDefault="00E83199" w:rsidP="00E83199">
      <w:pPr>
        <w:numPr>
          <w:ilvl w:val="0"/>
          <w:numId w:val="4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bookmarkStart w:id="24" w:name="page34"/>
      <w:bookmarkEnd w:id="24"/>
      <w:r w:rsidRPr="00E83199">
        <w:rPr>
          <w:rFonts w:eastAsia="Times New Roman"/>
          <w:sz w:val="24"/>
          <w:szCs w:val="24"/>
        </w:rPr>
        <w:lastRenderedPageBreak/>
        <w:t xml:space="preserve">(41).  C.  Shirodaria,  C.  </w:t>
      </w:r>
      <w:r w:rsidRPr="00E83199">
        <w:rPr>
          <w:rFonts w:eastAsia="Times New Roman"/>
          <w:sz w:val="24"/>
          <w:szCs w:val="24"/>
        </w:rPr>
        <w:t>Antoniades,  J.  Lee,  et  al.,  Global  improvement  of  vascular</w:t>
      </w:r>
    </w:p>
    <w:p w:rsidR="0021077A" w:rsidRPr="00E83199" w:rsidRDefault="0021077A">
      <w:pPr>
        <w:spacing w:line="137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function and redox state with low-dose folic acid: implications for folate therapy in</w:t>
      </w:r>
    </w:p>
    <w:p w:rsidR="0021077A" w:rsidRPr="00E83199" w:rsidRDefault="0021077A">
      <w:pPr>
        <w:spacing w:line="13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patients with coronary artery disease, </w:t>
      </w:r>
      <w:r w:rsidRPr="00E83199">
        <w:rPr>
          <w:rFonts w:eastAsia="Times New Roman"/>
          <w:i/>
          <w:iCs/>
          <w:sz w:val="24"/>
          <w:szCs w:val="24"/>
        </w:rPr>
        <w:t>Circulation</w:t>
      </w:r>
      <w:r w:rsidRPr="00E83199">
        <w:rPr>
          <w:rFonts w:eastAsia="Times New Roman"/>
          <w:sz w:val="24"/>
          <w:szCs w:val="24"/>
        </w:rPr>
        <w:t>. 115 (2007) 2262–2270.</w:t>
      </w:r>
    </w:p>
    <w:p w:rsidR="0021077A" w:rsidRPr="00E83199" w:rsidRDefault="0021077A">
      <w:pPr>
        <w:spacing w:line="338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(42). E Tousson, E.M. Ali,</w:t>
      </w:r>
      <w:r w:rsidRPr="00E83199">
        <w:rPr>
          <w:rFonts w:eastAsia="Times New Roman"/>
          <w:sz w:val="24"/>
          <w:szCs w:val="24"/>
        </w:rPr>
        <w:t xml:space="preserve"> W. Ibrahim, M.A. Mansour, Proliferating cell nuclear antigen</w:t>
      </w:r>
    </w:p>
    <w:p w:rsidR="0021077A" w:rsidRPr="00E83199" w:rsidRDefault="0021077A">
      <w:pPr>
        <w:spacing w:line="13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as a molecular biomarker for spermatogenesis in PTU-induced hypothyroidism of rats,</w:t>
      </w:r>
    </w:p>
    <w:p w:rsidR="0021077A" w:rsidRPr="00E83199" w:rsidRDefault="0021077A">
      <w:pPr>
        <w:spacing w:line="13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i/>
          <w:iCs/>
          <w:sz w:val="24"/>
          <w:szCs w:val="24"/>
        </w:rPr>
        <w:t xml:space="preserve">Reprod Sci. </w:t>
      </w:r>
      <w:r w:rsidRPr="00E83199">
        <w:rPr>
          <w:rFonts w:eastAsia="Times New Roman"/>
          <w:sz w:val="24"/>
          <w:szCs w:val="24"/>
        </w:rPr>
        <w:t>(2011) doi: 10.1177/1933719110395401.</w:t>
      </w:r>
    </w:p>
    <w:p w:rsidR="0021077A" w:rsidRPr="00E83199" w:rsidRDefault="0021077A">
      <w:pPr>
        <w:spacing w:line="338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(43). S.C. Tsai, C.C. Lu, C.S. Lin, P.S. Wang, Antisteroi</w:t>
      </w:r>
      <w:r w:rsidRPr="00E83199">
        <w:rPr>
          <w:rFonts w:eastAsia="Times New Roman"/>
          <w:sz w:val="24"/>
          <w:szCs w:val="24"/>
        </w:rPr>
        <w:t>dogenic actions of hydrogen</w:t>
      </w:r>
    </w:p>
    <w:p w:rsidR="0021077A" w:rsidRPr="00E83199" w:rsidRDefault="0021077A">
      <w:pPr>
        <w:spacing w:line="13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peroxide on rat Leydig cells, </w:t>
      </w:r>
      <w:r w:rsidRPr="00E83199">
        <w:rPr>
          <w:rFonts w:eastAsia="Times New Roman"/>
          <w:i/>
          <w:iCs/>
          <w:sz w:val="24"/>
          <w:szCs w:val="24"/>
        </w:rPr>
        <w:t>J Cell Biochem</w:t>
      </w:r>
      <w:r w:rsidRPr="00E83199">
        <w:rPr>
          <w:rFonts w:eastAsia="Times New Roman"/>
          <w:sz w:val="24"/>
          <w:szCs w:val="24"/>
        </w:rPr>
        <w:t>. 90(6) (2003) 1276–86.</w:t>
      </w:r>
    </w:p>
    <w:p w:rsidR="0021077A" w:rsidRPr="00E83199" w:rsidRDefault="0021077A">
      <w:pPr>
        <w:spacing w:line="33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(44). S. Turhan, S. Sezer, G. Erden, </w:t>
      </w:r>
      <w:r w:rsidRPr="00E83199">
        <w:rPr>
          <w:rFonts w:eastAsia="Times New Roman"/>
          <w:i/>
          <w:iCs/>
          <w:sz w:val="24"/>
          <w:szCs w:val="24"/>
        </w:rPr>
        <w:t>et al</w:t>
      </w:r>
      <w:r w:rsidRPr="00E83199">
        <w:rPr>
          <w:rFonts w:eastAsia="Times New Roman"/>
          <w:sz w:val="24"/>
          <w:szCs w:val="24"/>
        </w:rPr>
        <w:t>., Plasma homocysteine concentrations and</w:t>
      </w:r>
    </w:p>
    <w:p w:rsidR="0021077A" w:rsidRPr="00E83199" w:rsidRDefault="0021077A">
      <w:pPr>
        <w:spacing w:line="13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serum lipid profile as atherosclerotic risk factors in subclinical hypoth</w:t>
      </w:r>
      <w:r w:rsidRPr="00E83199">
        <w:rPr>
          <w:rFonts w:eastAsia="Times New Roman"/>
          <w:sz w:val="24"/>
          <w:szCs w:val="24"/>
        </w:rPr>
        <w:t xml:space="preserve">yroidism,  </w:t>
      </w:r>
      <w:r w:rsidRPr="00E83199">
        <w:rPr>
          <w:rFonts w:eastAsia="Times New Roman"/>
          <w:i/>
          <w:iCs/>
          <w:sz w:val="24"/>
          <w:szCs w:val="24"/>
        </w:rPr>
        <w:t>Ann</w:t>
      </w:r>
    </w:p>
    <w:p w:rsidR="0021077A" w:rsidRPr="00E83199" w:rsidRDefault="0021077A">
      <w:pPr>
        <w:spacing w:line="13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i/>
          <w:iCs/>
          <w:sz w:val="24"/>
          <w:szCs w:val="24"/>
        </w:rPr>
        <w:t>Saudi Med</w:t>
      </w:r>
      <w:r w:rsidRPr="00E83199">
        <w:rPr>
          <w:rFonts w:eastAsia="Times New Roman"/>
          <w:sz w:val="24"/>
          <w:szCs w:val="24"/>
        </w:rPr>
        <w:t>. 28(2) (2008) 96-101.</w:t>
      </w:r>
    </w:p>
    <w:p w:rsidR="0021077A" w:rsidRPr="00E83199" w:rsidRDefault="0021077A">
      <w:pPr>
        <w:spacing w:line="338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(45).  Varghese  S.,  B.  Shameena,  O.V.  Oommen,  Thyroid  hormones  regulate  lipid</w:t>
      </w:r>
    </w:p>
    <w:p w:rsidR="0021077A" w:rsidRPr="00E83199" w:rsidRDefault="0021077A">
      <w:pPr>
        <w:spacing w:line="13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peroxidation and antioxidant enzyme activities in Anabas testudinens (Bloch), </w:t>
      </w:r>
      <w:r w:rsidRPr="00E83199">
        <w:rPr>
          <w:rFonts w:eastAsia="Times New Roman"/>
          <w:i/>
          <w:iCs/>
          <w:sz w:val="24"/>
          <w:szCs w:val="24"/>
        </w:rPr>
        <w:t>Comp</w:t>
      </w:r>
    </w:p>
    <w:p w:rsidR="0021077A" w:rsidRPr="00E83199" w:rsidRDefault="0021077A">
      <w:pPr>
        <w:spacing w:line="13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i/>
          <w:iCs/>
          <w:sz w:val="24"/>
          <w:szCs w:val="24"/>
        </w:rPr>
        <w:t>Brochem Physiol</w:t>
      </w:r>
      <w:r w:rsidRPr="00E83199">
        <w:rPr>
          <w:rFonts w:eastAsia="Times New Roman"/>
          <w:sz w:val="24"/>
          <w:szCs w:val="24"/>
        </w:rPr>
        <w:t>. 128 (2001) 165–171.</w:t>
      </w:r>
    </w:p>
    <w:p w:rsidR="0021077A" w:rsidRPr="00E83199" w:rsidRDefault="0021077A">
      <w:pPr>
        <w:spacing w:line="33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(46). A. Virdis, R. Colucci, M. Fornai, </w:t>
      </w:r>
      <w:r w:rsidRPr="00E83199">
        <w:rPr>
          <w:rFonts w:eastAsia="Times New Roman"/>
          <w:i/>
          <w:iCs/>
          <w:sz w:val="24"/>
          <w:szCs w:val="24"/>
        </w:rPr>
        <w:t>et al</w:t>
      </w:r>
      <w:r w:rsidRPr="00E83199">
        <w:rPr>
          <w:rFonts w:eastAsia="Times New Roman"/>
          <w:sz w:val="24"/>
          <w:szCs w:val="24"/>
        </w:rPr>
        <w:t>., Inducible Nitric Oxide Synthase Is Involved</w:t>
      </w:r>
    </w:p>
    <w:p w:rsidR="0021077A" w:rsidRPr="00E83199" w:rsidRDefault="0021077A">
      <w:pPr>
        <w:spacing w:line="13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in  Endothelial  Dysfunction  of  Mesente</w:t>
      </w:r>
      <w:r w:rsidRPr="00E83199">
        <w:rPr>
          <w:rFonts w:eastAsia="Times New Roman"/>
          <w:sz w:val="24"/>
          <w:szCs w:val="24"/>
        </w:rPr>
        <w:t>ric  Small  Arteries  from  Hypothyroid  Rats,</w:t>
      </w:r>
    </w:p>
    <w:p w:rsidR="0021077A" w:rsidRPr="00E83199" w:rsidRDefault="0021077A">
      <w:pPr>
        <w:spacing w:line="13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i/>
          <w:iCs/>
          <w:sz w:val="24"/>
          <w:szCs w:val="24"/>
        </w:rPr>
        <w:t>Endocrinol</w:t>
      </w:r>
      <w:r w:rsidRPr="00E83199">
        <w:rPr>
          <w:rFonts w:eastAsia="Times New Roman"/>
          <w:sz w:val="24"/>
          <w:szCs w:val="24"/>
        </w:rPr>
        <w:t>. 150(2) (2009) 1033–1042.</w:t>
      </w:r>
    </w:p>
    <w:p w:rsidR="0021077A" w:rsidRPr="00E83199" w:rsidRDefault="0021077A">
      <w:pPr>
        <w:spacing w:line="338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(47).  M.S.  Wagner,  S  Wajner,  A  Maia,  Is  There  a  Role  for  Thyroid  Hormone  on</w:t>
      </w:r>
    </w:p>
    <w:p w:rsidR="0021077A" w:rsidRPr="00E83199" w:rsidRDefault="0021077A">
      <w:pPr>
        <w:spacing w:line="13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Spermatogenesis? </w:t>
      </w:r>
      <w:r w:rsidRPr="00E83199">
        <w:rPr>
          <w:rFonts w:eastAsia="Times New Roman"/>
          <w:i/>
          <w:iCs/>
          <w:sz w:val="24"/>
          <w:szCs w:val="24"/>
        </w:rPr>
        <w:t>Microscopy Res Tech</w:t>
      </w:r>
      <w:r w:rsidRPr="00E83199">
        <w:rPr>
          <w:rFonts w:eastAsia="Times New Roman"/>
          <w:sz w:val="24"/>
          <w:szCs w:val="24"/>
        </w:rPr>
        <w:t>. 7 (2009) 796–808.</w:t>
      </w:r>
    </w:p>
    <w:p w:rsidR="0021077A" w:rsidRPr="00E83199" w:rsidRDefault="0021077A">
      <w:pPr>
        <w:spacing w:line="338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(48). L.M. </w:t>
      </w:r>
      <w:r w:rsidRPr="00E83199">
        <w:rPr>
          <w:rFonts w:eastAsia="Times New Roman"/>
          <w:sz w:val="24"/>
          <w:szCs w:val="24"/>
        </w:rPr>
        <w:t>Wallock, T. Tamura, C.A. Mayr, K.E. Johnston, B.N. Ames, R.A. Jacob, Low</w:t>
      </w:r>
    </w:p>
    <w:p w:rsidR="0021077A" w:rsidRPr="00E83199" w:rsidRDefault="0021077A">
      <w:pPr>
        <w:spacing w:line="13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seminal plasma folate concentrations are associated with lowsperm density and count in</w:t>
      </w:r>
    </w:p>
    <w:p w:rsidR="0021077A" w:rsidRPr="00E83199" w:rsidRDefault="0021077A">
      <w:pPr>
        <w:spacing w:line="13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male smokers and nonsmokers, </w:t>
      </w:r>
      <w:r w:rsidRPr="00E83199">
        <w:rPr>
          <w:rFonts w:eastAsia="Times New Roman"/>
          <w:i/>
          <w:iCs/>
          <w:sz w:val="24"/>
          <w:szCs w:val="24"/>
        </w:rPr>
        <w:t>Fertil Steril</w:t>
      </w:r>
      <w:r w:rsidRPr="00E83199">
        <w:rPr>
          <w:rFonts w:eastAsia="Times New Roman"/>
          <w:sz w:val="24"/>
          <w:szCs w:val="24"/>
        </w:rPr>
        <w:t>. 75(2) (2001) 252-259.</w:t>
      </w:r>
    </w:p>
    <w:p w:rsidR="0021077A" w:rsidRPr="00E83199" w:rsidRDefault="0021077A">
      <w:pPr>
        <w:spacing w:line="33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(49). S. Yilmaz, S. </w:t>
      </w:r>
      <w:r w:rsidRPr="00E83199">
        <w:rPr>
          <w:rFonts w:eastAsia="Times New Roman"/>
          <w:sz w:val="24"/>
          <w:szCs w:val="24"/>
        </w:rPr>
        <w:t>Ozan, F. Benzer, H. Canatan, Oxidative damage and antioxidant</w:t>
      </w:r>
    </w:p>
    <w:p w:rsidR="0021077A" w:rsidRPr="00E83199" w:rsidRDefault="0021077A">
      <w:pPr>
        <w:spacing w:line="13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enzyme activities in experimental hypothyroidism, </w:t>
      </w:r>
      <w:r w:rsidRPr="00E83199">
        <w:rPr>
          <w:rFonts w:eastAsia="Times New Roman"/>
          <w:i/>
          <w:iCs/>
          <w:sz w:val="24"/>
          <w:szCs w:val="24"/>
        </w:rPr>
        <w:t>Cell Biochem Fun</w:t>
      </w:r>
      <w:r w:rsidRPr="00E83199">
        <w:rPr>
          <w:rFonts w:eastAsia="Times New Roman"/>
          <w:sz w:val="24"/>
          <w:szCs w:val="24"/>
        </w:rPr>
        <w:t>. 21 (2003) 325-</w:t>
      </w:r>
    </w:p>
    <w:p w:rsidR="0021077A" w:rsidRPr="00E83199" w:rsidRDefault="0021077A">
      <w:pPr>
        <w:spacing w:line="13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330.</w:t>
      </w:r>
    </w:p>
    <w:p w:rsidR="0021077A" w:rsidRPr="00E83199" w:rsidRDefault="0021077A">
      <w:pPr>
        <w:spacing w:line="338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(50). J. Chopra, H. Solomon, S. Ho, A radioimmunoassay of triiodothyronine, </w:t>
      </w:r>
      <w:r w:rsidRPr="00E83199">
        <w:rPr>
          <w:rFonts w:eastAsia="Times New Roman"/>
          <w:i/>
          <w:iCs/>
          <w:sz w:val="24"/>
          <w:szCs w:val="24"/>
        </w:rPr>
        <w:t>J Clin</w:t>
      </w:r>
    </w:p>
    <w:p w:rsidR="0021077A" w:rsidRPr="00E83199" w:rsidRDefault="0021077A">
      <w:pPr>
        <w:spacing w:line="13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6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i/>
          <w:iCs/>
          <w:sz w:val="24"/>
          <w:szCs w:val="24"/>
        </w:rPr>
        <w:t>Endocrinol</w:t>
      </w:r>
      <w:r w:rsidRPr="00E83199">
        <w:rPr>
          <w:rFonts w:eastAsia="Times New Roman"/>
          <w:sz w:val="24"/>
          <w:szCs w:val="24"/>
        </w:rPr>
        <w:t xml:space="preserve">. (1971) </w:t>
      </w:r>
      <w:r w:rsidRPr="00E83199">
        <w:rPr>
          <w:rFonts w:eastAsia="Times New Roman"/>
          <w:sz w:val="24"/>
          <w:szCs w:val="24"/>
        </w:rPr>
        <w:t>833-865.</w:t>
      </w:r>
    </w:p>
    <w:p w:rsidR="0021077A" w:rsidRPr="00E83199" w:rsidRDefault="0021077A">
      <w:pPr>
        <w:spacing w:line="286" w:lineRule="exact"/>
        <w:rPr>
          <w:sz w:val="20"/>
          <w:szCs w:val="20"/>
        </w:rPr>
      </w:pPr>
    </w:p>
    <w:p w:rsidR="0021077A" w:rsidRPr="00E83199" w:rsidRDefault="00E83199">
      <w:pPr>
        <w:ind w:right="-359"/>
        <w:jc w:val="center"/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25</w:t>
      </w:r>
    </w:p>
    <w:p w:rsidR="0021077A" w:rsidRPr="00E83199" w:rsidRDefault="0021077A">
      <w:pPr>
        <w:sectPr w:rsidR="0021077A" w:rsidRPr="00E83199">
          <w:pgSz w:w="12240" w:h="15840"/>
          <w:pgMar w:top="1432" w:right="1440" w:bottom="440" w:left="1080" w:header="0" w:footer="0" w:gutter="0"/>
          <w:cols w:space="720" w:equalWidth="0">
            <w:col w:w="9720"/>
          </w:cols>
        </w:sectPr>
      </w:pPr>
    </w:p>
    <w:p w:rsidR="0021077A" w:rsidRPr="00E83199" w:rsidRDefault="00E83199" w:rsidP="00E83199">
      <w:pPr>
        <w:numPr>
          <w:ilvl w:val="0"/>
          <w:numId w:val="47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bookmarkStart w:id="25" w:name="page35"/>
      <w:bookmarkEnd w:id="25"/>
      <w:r w:rsidRPr="00E83199">
        <w:rPr>
          <w:rFonts w:eastAsia="Times New Roman"/>
          <w:sz w:val="24"/>
          <w:szCs w:val="24"/>
        </w:rPr>
        <w:lastRenderedPageBreak/>
        <w:t>(51). E. Engall, Methods in Enzymology, Van Vunakis, H. and Langone, J.J. (eds.),</w:t>
      </w:r>
    </w:p>
    <w:p w:rsidR="0021077A" w:rsidRPr="00E83199" w:rsidRDefault="0021077A">
      <w:pPr>
        <w:spacing w:line="2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7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Academic press, New York. 70 (1980) 419-492.</w:t>
      </w:r>
    </w:p>
    <w:p w:rsidR="0021077A" w:rsidRPr="00E83199" w:rsidRDefault="0021077A">
      <w:pPr>
        <w:spacing w:line="199" w:lineRule="exact"/>
        <w:rPr>
          <w:sz w:val="20"/>
          <w:szCs w:val="20"/>
        </w:rPr>
      </w:pPr>
    </w:p>
    <w:p w:rsidR="0021077A" w:rsidRPr="00E83199" w:rsidRDefault="00E83199">
      <w:pPr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595</w:t>
      </w:r>
    </w:p>
    <w:p w:rsidR="0021077A" w:rsidRPr="00E83199" w:rsidRDefault="0021077A">
      <w:pPr>
        <w:spacing w:line="338" w:lineRule="exact"/>
        <w:rPr>
          <w:sz w:val="20"/>
          <w:szCs w:val="20"/>
        </w:rPr>
      </w:pPr>
    </w:p>
    <w:p w:rsidR="0021077A" w:rsidRPr="00E83199" w:rsidRDefault="00E83199">
      <w:pPr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596</w:t>
      </w:r>
    </w:p>
    <w:p w:rsidR="0021077A" w:rsidRPr="00E83199" w:rsidRDefault="0021077A">
      <w:pPr>
        <w:spacing w:line="338" w:lineRule="exact"/>
        <w:rPr>
          <w:sz w:val="20"/>
          <w:szCs w:val="20"/>
        </w:rPr>
      </w:pPr>
    </w:p>
    <w:p w:rsidR="0021077A" w:rsidRPr="00E83199" w:rsidRDefault="00E83199">
      <w:pPr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597</w:t>
      </w:r>
    </w:p>
    <w:p w:rsidR="0021077A" w:rsidRPr="00E83199" w:rsidRDefault="0021077A">
      <w:pPr>
        <w:spacing w:line="343" w:lineRule="exact"/>
        <w:rPr>
          <w:sz w:val="20"/>
          <w:szCs w:val="20"/>
        </w:rPr>
      </w:pPr>
    </w:p>
    <w:p w:rsidR="0021077A" w:rsidRPr="00E83199" w:rsidRDefault="00E83199">
      <w:pPr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598</w:t>
      </w: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75" w:lineRule="exact"/>
        <w:rPr>
          <w:sz w:val="20"/>
          <w:szCs w:val="20"/>
        </w:rPr>
      </w:pPr>
    </w:p>
    <w:p w:rsidR="0021077A" w:rsidRPr="00E83199" w:rsidRDefault="00E83199">
      <w:pPr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599</w:t>
      </w: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76" w:lineRule="exact"/>
        <w:rPr>
          <w:sz w:val="20"/>
          <w:szCs w:val="20"/>
        </w:rPr>
      </w:pPr>
    </w:p>
    <w:p w:rsidR="0021077A" w:rsidRPr="00E83199" w:rsidRDefault="00E83199">
      <w:pPr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600</w:t>
      </w: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78" w:lineRule="exact"/>
        <w:rPr>
          <w:sz w:val="20"/>
          <w:szCs w:val="20"/>
        </w:rPr>
      </w:pPr>
    </w:p>
    <w:p w:rsidR="0021077A" w:rsidRPr="00E83199" w:rsidRDefault="00E83199">
      <w:pPr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601</w:t>
      </w: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75" w:lineRule="exact"/>
        <w:rPr>
          <w:sz w:val="20"/>
          <w:szCs w:val="20"/>
        </w:rPr>
      </w:pPr>
    </w:p>
    <w:p w:rsidR="0021077A" w:rsidRPr="00E83199" w:rsidRDefault="00E83199">
      <w:pPr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602</w:t>
      </w: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75" w:lineRule="exact"/>
        <w:rPr>
          <w:sz w:val="20"/>
          <w:szCs w:val="20"/>
        </w:rPr>
      </w:pPr>
    </w:p>
    <w:p w:rsidR="0021077A" w:rsidRPr="00E83199" w:rsidRDefault="00E83199">
      <w:pPr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603</w:t>
      </w: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78" w:lineRule="exact"/>
        <w:rPr>
          <w:sz w:val="20"/>
          <w:szCs w:val="20"/>
        </w:rPr>
      </w:pPr>
    </w:p>
    <w:p w:rsidR="0021077A" w:rsidRPr="00E83199" w:rsidRDefault="00E83199">
      <w:pPr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604</w:t>
      </w: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75" w:lineRule="exact"/>
        <w:rPr>
          <w:sz w:val="20"/>
          <w:szCs w:val="20"/>
        </w:rPr>
      </w:pPr>
    </w:p>
    <w:p w:rsidR="0021077A" w:rsidRPr="00E83199" w:rsidRDefault="00E83199">
      <w:pPr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605</w:t>
      </w: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61" w:lineRule="exact"/>
        <w:rPr>
          <w:sz w:val="20"/>
          <w:szCs w:val="20"/>
        </w:rPr>
      </w:pPr>
    </w:p>
    <w:p w:rsidR="0021077A" w:rsidRPr="00E83199" w:rsidRDefault="00E83199">
      <w:pPr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606</w:t>
      </w: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75" w:lineRule="exact"/>
        <w:rPr>
          <w:sz w:val="20"/>
          <w:szCs w:val="20"/>
        </w:rPr>
      </w:pPr>
    </w:p>
    <w:p w:rsidR="0021077A" w:rsidRPr="00E83199" w:rsidRDefault="00E83199" w:rsidP="00E83199">
      <w:pPr>
        <w:numPr>
          <w:ilvl w:val="0"/>
          <w:numId w:val="48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b/>
          <w:bCs/>
          <w:sz w:val="24"/>
          <w:szCs w:val="24"/>
        </w:rPr>
        <w:t>Legends of tables:</w:t>
      </w: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300" w:lineRule="exact"/>
        <w:rPr>
          <w:sz w:val="20"/>
          <w:szCs w:val="20"/>
        </w:rPr>
      </w:pPr>
    </w:p>
    <w:p w:rsidR="0021077A" w:rsidRPr="00E83199" w:rsidRDefault="00E83199">
      <w:pPr>
        <w:ind w:right="-359"/>
        <w:jc w:val="center"/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26</w:t>
      </w:r>
    </w:p>
    <w:p w:rsidR="0021077A" w:rsidRPr="00E83199" w:rsidRDefault="0021077A">
      <w:pPr>
        <w:sectPr w:rsidR="0021077A" w:rsidRPr="00E83199">
          <w:pgSz w:w="12240" w:h="15840"/>
          <w:pgMar w:top="1430" w:right="1440" w:bottom="440" w:left="1080" w:header="0" w:footer="0" w:gutter="0"/>
          <w:cols w:space="720" w:equalWidth="0">
            <w:col w:w="9720"/>
          </w:cols>
        </w:sectPr>
      </w:pPr>
    </w:p>
    <w:p w:rsidR="0021077A" w:rsidRPr="00E83199" w:rsidRDefault="00E83199" w:rsidP="00E83199">
      <w:pPr>
        <w:numPr>
          <w:ilvl w:val="0"/>
          <w:numId w:val="49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bookmarkStart w:id="26" w:name="page36"/>
      <w:bookmarkEnd w:id="26"/>
      <w:r w:rsidRPr="00E83199">
        <w:rPr>
          <w:rFonts w:eastAsia="Times New Roman"/>
          <w:b/>
          <w:bCs/>
          <w:sz w:val="24"/>
          <w:szCs w:val="24"/>
        </w:rPr>
        <w:lastRenderedPageBreak/>
        <w:t xml:space="preserve">Table 1: </w:t>
      </w:r>
      <w:r w:rsidRPr="00E83199">
        <w:rPr>
          <w:rFonts w:eastAsia="Times New Roman"/>
          <w:sz w:val="24"/>
          <w:szCs w:val="24"/>
        </w:rPr>
        <w:t>Food intake (g/rat/day), fluid intake (ml/rat/day), increase rate of body weight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9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per week(IRBW; %), relative testes weight (RTW; g/100g) and relative epididymides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9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 xml:space="preserve">weight (REW; g/100g) in different groups under </w:t>
      </w:r>
      <w:r w:rsidRPr="00E83199">
        <w:rPr>
          <w:rFonts w:eastAsia="Times New Roman"/>
          <w:sz w:val="24"/>
          <w:szCs w:val="24"/>
        </w:rPr>
        <w:t>study.</w:t>
      </w:r>
    </w:p>
    <w:p w:rsidR="0021077A" w:rsidRPr="00E83199" w:rsidRDefault="0021077A">
      <w:pPr>
        <w:spacing w:line="185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9"/>
        </w:numPr>
        <w:tabs>
          <w:tab w:val="left" w:pos="720"/>
        </w:tabs>
        <w:ind w:left="720" w:hanging="720"/>
        <w:rPr>
          <w:rFonts w:eastAsia="Times New Roman"/>
          <w:sz w:val="23"/>
          <w:szCs w:val="23"/>
        </w:rPr>
      </w:pPr>
      <w:r w:rsidRPr="00E83199">
        <w:rPr>
          <w:rFonts w:eastAsia="Times New Roman"/>
          <w:b/>
          <w:bCs/>
          <w:sz w:val="23"/>
          <w:szCs w:val="23"/>
        </w:rPr>
        <w:t xml:space="preserve">Table 2: </w:t>
      </w:r>
      <w:r w:rsidRPr="00E83199">
        <w:rPr>
          <w:rFonts w:eastAsia="Times New Roman"/>
          <w:sz w:val="23"/>
          <w:szCs w:val="23"/>
        </w:rPr>
        <w:t>Triiodothyronine (T</w:t>
      </w:r>
      <w:r w:rsidRPr="00E83199">
        <w:rPr>
          <w:rFonts w:eastAsia="Times New Roman"/>
          <w:sz w:val="31"/>
          <w:szCs w:val="31"/>
          <w:vertAlign w:val="subscript"/>
        </w:rPr>
        <w:t>3</w:t>
      </w:r>
      <w:r w:rsidRPr="00E83199">
        <w:rPr>
          <w:rFonts w:eastAsia="Times New Roman"/>
          <w:sz w:val="23"/>
          <w:szCs w:val="23"/>
        </w:rPr>
        <w:t>; ng/dl), thyroid stimulating hormone (TSH; µIU/ml), total</w:t>
      </w:r>
    </w:p>
    <w:p w:rsidR="0021077A" w:rsidRPr="00E83199" w:rsidRDefault="0021077A">
      <w:pPr>
        <w:spacing w:line="195" w:lineRule="exact"/>
        <w:rPr>
          <w:rFonts w:eastAsia="Times New Roman"/>
          <w:sz w:val="23"/>
          <w:szCs w:val="23"/>
        </w:rPr>
      </w:pPr>
    </w:p>
    <w:p w:rsidR="0021077A" w:rsidRPr="00E83199" w:rsidRDefault="00E83199" w:rsidP="00E83199">
      <w:pPr>
        <w:numPr>
          <w:ilvl w:val="0"/>
          <w:numId w:val="49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plasma homocysteine (tHcy; µmol/l) and plasma total nitric oxide metabolites (tNO</w:t>
      </w:r>
      <w:r w:rsidRPr="00E83199">
        <w:rPr>
          <w:rFonts w:eastAsia="Times New Roman"/>
          <w:sz w:val="32"/>
          <w:szCs w:val="32"/>
          <w:vertAlign w:val="subscript"/>
        </w:rPr>
        <w:t>x</w:t>
      </w:r>
      <w:r w:rsidRPr="00E83199">
        <w:rPr>
          <w:rFonts w:eastAsia="Times New Roman"/>
          <w:sz w:val="24"/>
          <w:szCs w:val="24"/>
        </w:rPr>
        <w:t>;</w:t>
      </w:r>
    </w:p>
    <w:p w:rsidR="0021077A" w:rsidRPr="00E83199" w:rsidRDefault="0021077A">
      <w:pPr>
        <w:spacing w:line="274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9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µmol/l) levels in different groups under study.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9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b/>
          <w:bCs/>
          <w:sz w:val="24"/>
          <w:szCs w:val="24"/>
        </w:rPr>
        <w:t xml:space="preserve">Table 3: </w:t>
      </w:r>
      <w:r w:rsidRPr="00E83199">
        <w:rPr>
          <w:rFonts w:eastAsia="Times New Roman"/>
          <w:sz w:val="24"/>
          <w:szCs w:val="24"/>
        </w:rPr>
        <w:t xml:space="preserve">Plasma </w:t>
      </w:r>
      <w:r w:rsidRPr="00E83199">
        <w:rPr>
          <w:rFonts w:eastAsia="Times New Roman"/>
          <w:sz w:val="24"/>
          <w:szCs w:val="24"/>
        </w:rPr>
        <w:t>malondialdehyde (pMDA; nmol/l), testicular malondialdehyde (tMDA;</w:t>
      </w:r>
    </w:p>
    <w:p w:rsidR="0021077A" w:rsidRPr="00E83199" w:rsidRDefault="0021077A">
      <w:pPr>
        <w:spacing w:line="27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9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nmol/g), plasma GSSG/GSH raio (pGSSG/GSH) and testicular ferric reducing</w:t>
      </w:r>
    </w:p>
    <w:p w:rsidR="0021077A" w:rsidRPr="00E83199" w:rsidRDefault="0021077A">
      <w:pPr>
        <w:spacing w:line="249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9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antioxidant power (tFRAP; µmol Fe</w:t>
      </w:r>
      <w:r w:rsidRPr="00E83199">
        <w:rPr>
          <w:rFonts w:eastAsia="Times New Roman"/>
          <w:sz w:val="32"/>
          <w:szCs w:val="32"/>
          <w:vertAlign w:val="superscript"/>
        </w:rPr>
        <w:t>+2</w:t>
      </w:r>
      <w:r w:rsidRPr="00E83199">
        <w:rPr>
          <w:rFonts w:eastAsia="Times New Roman"/>
          <w:sz w:val="24"/>
          <w:szCs w:val="24"/>
        </w:rPr>
        <w:t>/g) levels in different groups under study.</w:t>
      </w:r>
    </w:p>
    <w:p w:rsidR="0021077A" w:rsidRPr="00E83199" w:rsidRDefault="0021077A">
      <w:pPr>
        <w:spacing w:line="184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9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b/>
          <w:bCs/>
          <w:sz w:val="24"/>
          <w:szCs w:val="24"/>
        </w:rPr>
        <w:t xml:space="preserve">Table 4: </w:t>
      </w:r>
      <w:r w:rsidRPr="00E83199">
        <w:rPr>
          <w:rFonts w:eastAsia="Times New Roman"/>
          <w:sz w:val="24"/>
          <w:szCs w:val="24"/>
        </w:rPr>
        <w:t>Plasma testosterone (ng/ml</w:t>
      </w:r>
      <w:r w:rsidRPr="00E83199">
        <w:rPr>
          <w:rFonts w:eastAsia="Times New Roman"/>
          <w:sz w:val="24"/>
          <w:szCs w:val="24"/>
        </w:rPr>
        <w:t>), sperm count (No. /g epididymis×10</w:t>
      </w:r>
      <w:r w:rsidRPr="00E83199">
        <w:rPr>
          <w:rFonts w:eastAsia="Times New Roman"/>
          <w:sz w:val="32"/>
          <w:szCs w:val="32"/>
          <w:vertAlign w:val="superscript"/>
        </w:rPr>
        <w:t>6</w:t>
      </w:r>
      <w:r w:rsidRPr="00E83199">
        <w:rPr>
          <w:rFonts w:eastAsia="Times New Roman"/>
          <w:sz w:val="24"/>
          <w:szCs w:val="24"/>
        </w:rPr>
        <w:t>) and sperm</w:t>
      </w:r>
    </w:p>
    <w:p w:rsidR="0021077A" w:rsidRPr="00E83199" w:rsidRDefault="0021077A">
      <w:pPr>
        <w:spacing w:line="210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9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motility (%) in different groups under study.</w:t>
      </w:r>
    </w:p>
    <w:p w:rsidR="0021077A" w:rsidRPr="00E83199" w:rsidRDefault="0021077A">
      <w:pPr>
        <w:spacing w:line="185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9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b/>
          <w:bCs/>
          <w:sz w:val="24"/>
          <w:szCs w:val="24"/>
        </w:rPr>
        <w:t>Table 5</w:t>
      </w:r>
      <w:r w:rsidRPr="00E83199">
        <w:rPr>
          <w:rFonts w:eastAsia="Times New Roman"/>
          <w:sz w:val="24"/>
          <w:szCs w:val="24"/>
        </w:rPr>
        <w:t>: Correlation coefficient (r) of T</w:t>
      </w:r>
      <w:r w:rsidRPr="00E83199">
        <w:rPr>
          <w:rFonts w:eastAsia="Times New Roman"/>
          <w:sz w:val="32"/>
          <w:szCs w:val="32"/>
          <w:vertAlign w:val="subscript"/>
        </w:rPr>
        <w:t>3</w:t>
      </w:r>
      <w:r w:rsidRPr="00E83199">
        <w:rPr>
          <w:rFonts w:eastAsia="Times New Roman"/>
          <w:sz w:val="24"/>
          <w:szCs w:val="24"/>
        </w:rPr>
        <w:t>, tHcy and tNOx with T3, tHcy, tNOx and</w:t>
      </w:r>
    </w:p>
    <w:p w:rsidR="0021077A" w:rsidRPr="00E83199" w:rsidRDefault="0021077A">
      <w:pPr>
        <w:spacing w:line="274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9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pMDA in different studied groups.</w:t>
      </w:r>
    </w:p>
    <w:p w:rsidR="0021077A" w:rsidRPr="00E83199" w:rsidRDefault="0021077A">
      <w:pPr>
        <w:spacing w:line="186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9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b/>
          <w:bCs/>
          <w:sz w:val="24"/>
          <w:szCs w:val="24"/>
        </w:rPr>
        <w:t>Table 6</w:t>
      </w:r>
      <w:r w:rsidRPr="00E83199">
        <w:rPr>
          <w:rFonts w:eastAsia="Times New Roman"/>
          <w:sz w:val="24"/>
          <w:szCs w:val="24"/>
        </w:rPr>
        <w:t xml:space="preserve">: Correlation </w:t>
      </w:r>
      <w:r w:rsidRPr="00E83199">
        <w:rPr>
          <w:rFonts w:eastAsia="Times New Roman"/>
          <w:sz w:val="24"/>
          <w:szCs w:val="24"/>
        </w:rPr>
        <w:t>coefficient (r) of T</w:t>
      </w:r>
      <w:r w:rsidRPr="00E83199">
        <w:rPr>
          <w:rFonts w:eastAsia="Times New Roman"/>
          <w:sz w:val="32"/>
          <w:szCs w:val="32"/>
          <w:vertAlign w:val="subscript"/>
        </w:rPr>
        <w:t>3</w:t>
      </w:r>
      <w:r w:rsidRPr="00E83199">
        <w:rPr>
          <w:rFonts w:eastAsia="Times New Roman"/>
          <w:sz w:val="24"/>
          <w:szCs w:val="24"/>
        </w:rPr>
        <w:t>, tHcy, tNOx, pMDA and tMDA with tMDA,</w:t>
      </w:r>
    </w:p>
    <w:p w:rsidR="0021077A" w:rsidRPr="00E83199" w:rsidRDefault="0021077A">
      <w:pPr>
        <w:spacing w:line="274" w:lineRule="exact"/>
        <w:rPr>
          <w:rFonts w:eastAsia="Times New Roman"/>
          <w:sz w:val="24"/>
          <w:szCs w:val="24"/>
        </w:rPr>
      </w:pPr>
    </w:p>
    <w:p w:rsidR="0021077A" w:rsidRPr="00E83199" w:rsidRDefault="00E83199" w:rsidP="00E83199">
      <w:pPr>
        <w:numPr>
          <w:ilvl w:val="0"/>
          <w:numId w:val="49"/>
        </w:numPr>
        <w:tabs>
          <w:tab w:val="left" w:pos="720"/>
        </w:tabs>
        <w:ind w:left="720" w:hanging="720"/>
        <w:rPr>
          <w:rFonts w:eastAsia="Times New Roman"/>
          <w:sz w:val="24"/>
          <w:szCs w:val="24"/>
        </w:rPr>
      </w:pPr>
      <w:r w:rsidRPr="00E83199">
        <w:rPr>
          <w:rFonts w:eastAsia="Times New Roman"/>
          <w:sz w:val="24"/>
          <w:szCs w:val="24"/>
        </w:rPr>
        <w:t>FRAP, testosterone and sperm count in different studied groups.</w:t>
      </w:r>
    </w:p>
    <w:p w:rsidR="0021077A" w:rsidRPr="00E83199" w:rsidRDefault="0021077A">
      <w:pPr>
        <w:spacing w:line="276" w:lineRule="exact"/>
        <w:rPr>
          <w:sz w:val="20"/>
          <w:szCs w:val="20"/>
        </w:rPr>
      </w:pPr>
    </w:p>
    <w:p w:rsidR="0021077A" w:rsidRPr="00E83199" w:rsidRDefault="00E83199">
      <w:pPr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623</w:t>
      </w:r>
    </w:p>
    <w:p w:rsidR="0021077A" w:rsidRPr="00E83199" w:rsidRDefault="0021077A">
      <w:pPr>
        <w:spacing w:line="276" w:lineRule="exact"/>
        <w:rPr>
          <w:sz w:val="20"/>
          <w:szCs w:val="20"/>
        </w:rPr>
      </w:pPr>
    </w:p>
    <w:p w:rsidR="0021077A" w:rsidRPr="00E83199" w:rsidRDefault="00E83199">
      <w:pPr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624</w:t>
      </w: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21" w:lineRule="exact"/>
        <w:rPr>
          <w:sz w:val="20"/>
          <w:szCs w:val="20"/>
        </w:rPr>
      </w:pPr>
    </w:p>
    <w:p w:rsidR="0021077A" w:rsidRPr="00E83199" w:rsidRDefault="00E83199">
      <w:pPr>
        <w:ind w:right="-359"/>
        <w:jc w:val="center"/>
        <w:rPr>
          <w:sz w:val="20"/>
          <w:szCs w:val="20"/>
        </w:rPr>
      </w:pPr>
      <w:r w:rsidRPr="00E83199">
        <w:rPr>
          <w:rFonts w:eastAsia="Times New Roman"/>
          <w:sz w:val="24"/>
          <w:szCs w:val="24"/>
        </w:rPr>
        <w:t>27</w:t>
      </w:r>
    </w:p>
    <w:p w:rsidR="0021077A" w:rsidRPr="00E83199" w:rsidRDefault="0021077A">
      <w:pPr>
        <w:sectPr w:rsidR="0021077A" w:rsidRPr="00E83199">
          <w:pgSz w:w="12240" w:h="15840"/>
          <w:pgMar w:top="1430" w:right="1440" w:bottom="440" w:left="1080" w:header="0" w:footer="0" w:gutter="0"/>
          <w:cols w:space="720" w:equalWidth="0">
            <w:col w:w="9720"/>
          </w:cols>
        </w:sectPr>
      </w:pPr>
    </w:p>
    <w:p w:rsidR="0021077A" w:rsidRPr="00E83199" w:rsidRDefault="00E83199">
      <w:pPr>
        <w:rPr>
          <w:sz w:val="20"/>
          <w:szCs w:val="20"/>
        </w:rPr>
      </w:pPr>
      <w:bookmarkStart w:id="27" w:name="page37"/>
      <w:bookmarkEnd w:id="27"/>
      <w:r w:rsidRPr="00E83199">
        <w:rPr>
          <w:rFonts w:ascii="Arial" w:eastAsia="Arial" w:hAnsi="Arial" w:cs="Arial"/>
          <w:b/>
          <w:bCs/>
          <w:sz w:val="20"/>
          <w:szCs w:val="20"/>
        </w:rPr>
        <w:lastRenderedPageBreak/>
        <w:t>Tables</w:t>
      </w: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365" w:lineRule="exact"/>
        <w:rPr>
          <w:sz w:val="20"/>
          <w:szCs w:val="20"/>
        </w:rPr>
      </w:pPr>
    </w:p>
    <w:p w:rsidR="0021077A" w:rsidRPr="00E83199" w:rsidRDefault="00E83199">
      <w:pPr>
        <w:spacing w:line="236" w:lineRule="auto"/>
        <w:ind w:left="1700" w:right="460"/>
        <w:rPr>
          <w:sz w:val="20"/>
          <w:szCs w:val="20"/>
        </w:rPr>
      </w:pPr>
      <w:r w:rsidRPr="00E83199">
        <w:rPr>
          <w:rFonts w:eastAsia="Times New Roman"/>
          <w:b/>
          <w:bCs/>
        </w:rPr>
        <w:t xml:space="preserve">Table 1: </w:t>
      </w:r>
      <w:r w:rsidRPr="00E83199">
        <w:rPr>
          <w:rFonts w:eastAsia="Times New Roman"/>
        </w:rPr>
        <w:t xml:space="preserve">Food intake (g/rat/day), fluid intake </w:t>
      </w:r>
      <w:r w:rsidRPr="00E83199">
        <w:rPr>
          <w:rFonts w:eastAsia="Times New Roman"/>
        </w:rPr>
        <w:t>(ml/rat/day), increase rate of body weight per week</w:t>
      </w:r>
      <w:r w:rsidRPr="00E83199">
        <w:rPr>
          <w:rFonts w:eastAsia="Times New Roman"/>
          <w:b/>
          <w:bCs/>
        </w:rPr>
        <w:t xml:space="preserve"> </w:t>
      </w:r>
      <w:r w:rsidRPr="00E83199">
        <w:rPr>
          <w:rFonts w:eastAsia="Times New Roman"/>
        </w:rPr>
        <w:t>(IRBW; %), relative testes weight (RTW; g/100g) and relative epididymides weight (REW; g/100g) in different groups under study.</w:t>
      </w:r>
    </w:p>
    <w:p w:rsidR="0021077A" w:rsidRPr="00E83199" w:rsidRDefault="00E83199">
      <w:pPr>
        <w:spacing w:line="20" w:lineRule="exact"/>
        <w:rPr>
          <w:sz w:val="20"/>
          <w:szCs w:val="20"/>
        </w:rPr>
      </w:pP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136525</wp:posOffset>
                </wp:positionV>
                <wp:extent cx="563054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05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16E4AE" id="Shape 25" o:spid="_x0000_s1026" style="position:absolute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35pt,10.75pt" to="522.7pt,1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&#13;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1010920</wp:posOffset>
                </wp:positionH>
                <wp:positionV relativeFrom="paragraph">
                  <wp:posOffset>133350</wp:posOffset>
                </wp:positionV>
                <wp:extent cx="0" cy="270256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025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CEC20" id="Shape 26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6pt,10.5pt" to="79.6pt,22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&#13;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133350</wp:posOffset>
                </wp:positionV>
                <wp:extent cx="0" cy="270256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025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E2CCD" id="Shape 27" o:spid="_x0000_s1026" style="position:absolute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5pt,10.5pt" to="124.5pt,22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2544445</wp:posOffset>
                </wp:positionH>
                <wp:positionV relativeFrom="paragraph">
                  <wp:posOffset>133350</wp:posOffset>
                </wp:positionV>
                <wp:extent cx="0" cy="270256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025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3B756" id="Shape 28" o:spid="_x0000_s1026" style="position:absolute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35pt,10.5pt" to="200.35pt,22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&#13;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3431540</wp:posOffset>
                </wp:positionH>
                <wp:positionV relativeFrom="paragraph">
                  <wp:posOffset>133350</wp:posOffset>
                </wp:positionV>
                <wp:extent cx="0" cy="270256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025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372ED3" id="Shape 29" o:spid="_x0000_s1026" style="position:absolute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2pt,10.5pt" to="270.2pt,22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&#13;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133350</wp:posOffset>
                </wp:positionV>
                <wp:extent cx="0" cy="270256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025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7AA65F" id="Shape 30" o:spid="_x0000_s1026" style="position:absolute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05pt,10.5pt" to="340.05pt,22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5205730</wp:posOffset>
                </wp:positionH>
                <wp:positionV relativeFrom="paragraph">
                  <wp:posOffset>133350</wp:posOffset>
                </wp:positionV>
                <wp:extent cx="0" cy="270256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025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4682D3" id="Shape 31" o:spid="_x0000_s1026" style="position:absolute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9pt,10.5pt" to="409.9pt,22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2832735</wp:posOffset>
                </wp:positionV>
                <wp:extent cx="5630545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05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E65A7D" id="Shape 32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35pt,223.05pt" to="522.7pt,22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6635750</wp:posOffset>
                </wp:positionH>
                <wp:positionV relativeFrom="paragraph">
                  <wp:posOffset>133350</wp:posOffset>
                </wp:positionV>
                <wp:extent cx="0" cy="270256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025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92A5C4" id="Shape 33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2.5pt,10.5pt" to="522.5pt,22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21077A" w:rsidRPr="00E83199" w:rsidRDefault="0021077A">
      <w:pPr>
        <w:spacing w:line="197" w:lineRule="exact"/>
        <w:rPr>
          <w:sz w:val="20"/>
          <w:szCs w:val="20"/>
        </w:rPr>
      </w:pPr>
    </w:p>
    <w:tbl>
      <w:tblPr>
        <w:tblW w:w="0" w:type="auto"/>
        <w:tblInd w:w="15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480"/>
        <w:gridCol w:w="1440"/>
        <w:gridCol w:w="1400"/>
        <w:gridCol w:w="1460"/>
        <w:gridCol w:w="1080"/>
        <w:gridCol w:w="1180"/>
      </w:tblGrid>
      <w:tr w:rsidR="0021077A" w:rsidRPr="00E83199">
        <w:trPr>
          <w:trHeight w:val="230"/>
        </w:trPr>
        <w:tc>
          <w:tcPr>
            <w:tcW w:w="840" w:type="dxa"/>
            <w:vAlign w:val="bottom"/>
          </w:tcPr>
          <w:p w:rsidR="0021077A" w:rsidRPr="00E83199" w:rsidRDefault="0021077A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vAlign w:val="bottom"/>
          </w:tcPr>
          <w:p w:rsidR="0021077A" w:rsidRPr="00E83199" w:rsidRDefault="00E83199">
            <w:pPr>
              <w:ind w:left="18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b/>
                <w:bCs/>
                <w:sz w:val="20"/>
                <w:szCs w:val="20"/>
              </w:rPr>
              <w:t>Group I</w:t>
            </w:r>
          </w:p>
        </w:tc>
        <w:tc>
          <w:tcPr>
            <w:tcW w:w="1440" w:type="dxa"/>
            <w:vAlign w:val="bottom"/>
          </w:tcPr>
          <w:p w:rsidR="0021077A" w:rsidRPr="00E83199" w:rsidRDefault="00E83199">
            <w:pPr>
              <w:ind w:left="2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b/>
                <w:bCs/>
                <w:sz w:val="20"/>
                <w:szCs w:val="20"/>
              </w:rPr>
              <w:t>Group II</w:t>
            </w:r>
          </w:p>
        </w:tc>
        <w:tc>
          <w:tcPr>
            <w:tcW w:w="1400" w:type="dxa"/>
            <w:vAlign w:val="bottom"/>
          </w:tcPr>
          <w:p w:rsidR="0021077A" w:rsidRPr="00E83199" w:rsidRDefault="00E83199">
            <w:pPr>
              <w:ind w:left="18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b/>
                <w:bCs/>
                <w:sz w:val="20"/>
                <w:szCs w:val="20"/>
              </w:rPr>
              <w:t>Group III</w:t>
            </w:r>
          </w:p>
        </w:tc>
        <w:tc>
          <w:tcPr>
            <w:tcW w:w="1460" w:type="dxa"/>
            <w:vAlign w:val="bottom"/>
          </w:tcPr>
          <w:p w:rsidR="0021077A" w:rsidRPr="00E83199" w:rsidRDefault="00E83199">
            <w:pPr>
              <w:ind w:left="16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b/>
                <w:bCs/>
                <w:sz w:val="20"/>
                <w:szCs w:val="20"/>
              </w:rPr>
              <w:t>Group IV</w:t>
            </w:r>
          </w:p>
        </w:tc>
        <w:tc>
          <w:tcPr>
            <w:tcW w:w="1080" w:type="dxa"/>
            <w:vAlign w:val="bottom"/>
          </w:tcPr>
          <w:p w:rsidR="0021077A" w:rsidRPr="00E83199" w:rsidRDefault="00E83199">
            <w:pPr>
              <w:ind w:left="10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b/>
                <w:bCs/>
                <w:sz w:val="20"/>
                <w:szCs w:val="20"/>
              </w:rPr>
              <w:t>Group V</w:t>
            </w:r>
          </w:p>
        </w:tc>
        <w:tc>
          <w:tcPr>
            <w:tcW w:w="1180" w:type="dxa"/>
            <w:vAlign w:val="bottom"/>
          </w:tcPr>
          <w:p w:rsidR="0021077A" w:rsidRPr="00E83199" w:rsidRDefault="0021077A">
            <w:pPr>
              <w:rPr>
                <w:sz w:val="19"/>
                <w:szCs w:val="19"/>
              </w:rPr>
            </w:pPr>
          </w:p>
        </w:tc>
      </w:tr>
      <w:tr w:rsidR="0021077A" w:rsidRPr="00E83199">
        <w:trPr>
          <w:trHeight w:val="462"/>
        </w:trPr>
        <w:tc>
          <w:tcPr>
            <w:tcW w:w="840" w:type="dxa"/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</w:tr>
      <w:tr w:rsidR="0021077A" w:rsidRPr="00E83199">
        <w:trPr>
          <w:trHeight w:val="216"/>
        </w:trPr>
        <w:tc>
          <w:tcPr>
            <w:tcW w:w="840" w:type="dxa"/>
            <w:vAlign w:val="bottom"/>
          </w:tcPr>
          <w:p w:rsidR="0021077A" w:rsidRPr="00E83199" w:rsidRDefault="0021077A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Align w:val="bottom"/>
          </w:tcPr>
          <w:p w:rsidR="0021077A" w:rsidRPr="00E83199" w:rsidRDefault="0021077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:rsidR="0021077A" w:rsidRPr="00E83199" w:rsidRDefault="0021077A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bottom"/>
          </w:tcPr>
          <w:p w:rsidR="0021077A" w:rsidRPr="00E83199" w:rsidRDefault="0021077A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Align w:val="bottom"/>
          </w:tcPr>
          <w:p w:rsidR="0021077A" w:rsidRPr="00E83199" w:rsidRDefault="0021077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1077A" w:rsidRPr="00E83199" w:rsidRDefault="00E83199">
            <w:pPr>
              <w:spacing w:line="216" w:lineRule="exact"/>
              <w:ind w:left="10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b/>
                <w:bCs/>
                <w:sz w:val="20"/>
                <w:szCs w:val="20"/>
              </w:rPr>
              <w:t>6W</w:t>
            </w:r>
          </w:p>
        </w:tc>
        <w:tc>
          <w:tcPr>
            <w:tcW w:w="1180" w:type="dxa"/>
            <w:vAlign w:val="bottom"/>
          </w:tcPr>
          <w:p w:rsidR="0021077A" w:rsidRPr="00E83199" w:rsidRDefault="00E83199">
            <w:pPr>
              <w:spacing w:line="216" w:lineRule="exact"/>
              <w:ind w:left="10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b/>
                <w:bCs/>
                <w:sz w:val="20"/>
                <w:szCs w:val="20"/>
              </w:rPr>
              <w:t>4W</w:t>
            </w:r>
          </w:p>
        </w:tc>
      </w:tr>
      <w:tr w:rsidR="0021077A" w:rsidRPr="00E83199">
        <w:trPr>
          <w:trHeight w:val="157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3"/>
                <w:szCs w:val="13"/>
              </w:rPr>
            </w:pPr>
          </w:p>
        </w:tc>
      </w:tr>
      <w:tr w:rsidR="0021077A" w:rsidRPr="00E83199">
        <w:trPr>
          <w:trHeight w:val="264"/>
        </w:trPr>
        <w:tc>
          <w:tcPr>
            <w:tcW w:w="840" w:type="dxa"/>
            <w:vAlign w:val="bottom"/>
          </w:tcPr>
          <w:p w:rsidR="0021077A" w:rsidRPr="00E83199" w:rsidRDefault="00E83199">
            <w:pPr>
              <w:spacing w:line="219" w:lineRule="exact"/>
              <w:ind w:left="1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b/>
                <w:bCs/>
                <w:sz w:val="20"/>
                <w:szCs w:val="20"/>
              </w:rPr>
              <w:t>Food</w:t>
            </w:r>
          </w:p>
        </w:tc>
        <w:tc>
          <w:tcPr>
            <w:tcW w:w="1480" w:type="dxa"/>
            <w:vAlign w:val="bottom"/>
          </w:tcPr>
          <w:p w:rsidR="0021077A" w:rsidRPr="00E83199" w:rsidRDefault="00E83199">
            <w:pPr>
              <w:spacing w:line="264" w:lineRule="exact"/>
              <w:ind w:left="18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15.6±0.37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a</w:t>
            </w:r>
          </w:p>
        </w:tc>
        <w:tc>
          <w:tcPr>
            <w:tcW w:w="1440" w:type="dxa"/>
            <w:vAlign w:val="bottom"/>
          </w:tcPr>
          <w:p w:rsidR="0021077A" w:rsidRPr="00E83199" w:rsidRDefault="00E83199">
            <w:pPr>
              <w:spacing w:line="264" w:lineRule="exact"/>
              <w:ind w:left="2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16.3±0.28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a</w:t>
            </w:r>
          </w:p>
        </w:tc>
        <w:tc>
          <w:tcPr>
            <w:tcW w:w="1400" w:type="dxa"/>
            <w:vAlign w:val="bottom"/>
          </w:tcPr>
          <w:p w:rsidR="0021077A" w:rsidRPr="00E83199" w:rsidRDefault="00E83199">
            <w:pPr>
              <w:spacing w:line="264" w:lineRule="exact"/>
              <w:ind w:left="18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9.4±0.41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b</w:t>
            </w:r>
          </w:p>
        </w:tc>
        <w:tc>
          <w:tcPr>
            <w:tcW w:w="1460" w:type="dxa"/>
            <w:vAlign w:val="bottom"/>
          </w:tcPr>
          <w:p w:rsidR="0021077A" w:rsidRPr="00E83199" w:rsidRDefault="00E83199">
            <w:pPr>
              <w:spacing w:line="264" w:lineRule="exact"/>
              <w:ind w:left="16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12.0±0.87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c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1077A" w:rsidRPr="00E83199" w:rsidRDefault="00E83199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9.0±0.34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b</w:t>
            </w:r>
          </w:p>
        </w:tc>
        <w:tc>
          <w:tcPr>
            <w:tcW w:w="1180" w:type="dxa"/>
            <w:vAlign w:val="bottom"/>
          </w:tcPr>
          <w:p w:rsidR="0021077A" w:rsidRPr="00E83199" w:rsidRDefault="00E83199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16.6±0.59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a</w:t>
            </w:r>
          </w:p>
        </w:tc>
      </w:tr>
      <w:tr w:rsidR="0021077A" w:rsidRPr="00E83199">
        <w:trPr>
          <w:trHeight w:val="296"/>
        </w:trPr>
        <w:tc>
          <w:tcPr>
            <w:tcW w:w="840" w:type="dxa"/>
            <w:vAlign w:val="bottom"/>
          </w:tcPr>
          <w:p w:rsidR="0021077A" w:rsidRPr="00E83199" w:rsidRDefault="00E83199">
            <w:pPr>
              <w:ind w:left="1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b/>
                <w:bCs/>
                <w:sz w:val="20"/>
                <w:szCs w:val="20"/>
              </w:rPr>
              <w:t>intake</w:t>
            </w:r>
          </w:p>
        </w:tc>
        <w:tc>
          <w:tcPr>
            <w:tcW w:w="1480" w:type="dxa"/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</w:tr>
      <w:tr w:rsidR="0021077A" w:rsidRPr="00E83199">
        <w:trPr>
          <w:trHeight w:val="119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0"/>
                <w:szCs w:val="10"/>
              </w:rPr>
            </w:pPr>
          </w:p>
        </w:tc>
      </w:tr>
      <w:tr w:rsidR="0021077A" w:rsidRPr="00E83199">
        <w:trPr>
          <w:trHeight w:val="264"/>
        </w:trPr>
        <w:tc>
          <w:tcPr>
            <w:tcW w:w="840" w:type="dxa"/>
            <w:vAlign w:val="bottom"/>
          </w:tcPr>
          <w:p w:rsidR="0021077A" w:rsidRPr="00E83199" w:rsidRDefault="00E83199">
            <w:pPr>
              <w:spacing w:line="219" w:lineRule="exact"/>
              <w:ind w:left="1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b/>
                <w:bCs/>
                <w:sz w:val="20"/>
                <w:szCs w:val="20"/>
              </w:rPr>
              <w:t>Fluid</w:t>
            </w:r>
          </w:p>
        </w:tc>
        <w:tc>
          <w:tcPr>
            <w:tcW w:w="1480" w:type="dxa"/>
            <w:vAlign w:val="bottom"/>
          </w:tcPr>
          <w:p w:rsidR="0021077A" w:rsidRPr="00E83199" w:rsidRDefault="00E83199">
            <w:pPr>
              <w:spacing w:line="264" w:lineRule="exact"/>
              <w:ind w:left="18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37.5±4.8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a</w:t>
            </w:r>
          </w:p>
        </w:tc>
        <w:tc>
          <w:tcPr>
            <w:tcW w:w="1440" w:type="dxa"/>
            <w:vAlign w:val="bottom"/>
          </w:tcPr>
          <w:p w:rsidR="0021077A" w:rsidRPr="00E83199" w:rsidRDefault="00E83199">
            <w:pPr>
              <w:spacing w:line="264" w:lineRule="exact"/>
              <w:ind w:left="2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37.7±4.2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a</w:t>
            </w:r>
          </w:p>
        </w:tc>
        <w:tc>
          <w:tcPr>
            <w:tcW w:w="1400" w:type="dxa"/>
            <w:vAlign w:val="bottom"/>
          </w:tcPr>
          <w:p w:rsidR="0021077A" w:rsidRPr="00E83199" w:rsidRDefault="00E83199">
            <w:pPr>
              <w:spacing w:line="264" w:lineRule="exact"/>
              <w:ind w:left="18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17.7±1.2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b</w:t>
            </w:r>
          </w:p>
        </w:tc>
        <w:tc>
          <w:tcPr>
            <w:tcW w:w="1460" w:type="dxa"/>
            <w:vAlign w:val="bottom"/>
          </w:tcPr>
          <w:p w:rsidR="0021077A" w:rsidRPr="00E83199" w:rsidRDefault="00E83199">
            <w:pPr>
              <w:spacing w:line="264" w:lineRule="exact"/>
              <w:ind w:left="16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17.6±1.3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b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1077A" w:rsidRPr="00E83199" w:rsidRDefault="00E83199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16.8±1.0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b</w:t>
            </w:r>
          </w:p>
        </w:tc>
        <w:tc>
          <w:tcPr>
            <w:tcW w:w="1180" w:type="dxa"/>
            <w:vAlign w:val="bottom"/>
          </w:tcPr>
          <w:p w:rsidR="0021077A" w:rsidRPr="00E83199" w:rsidRDefault="00E83199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37.8±4.8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a</w:t>
            </w:r>
          </w:p>
        </w:tc>
      </w:tr>
      <w:tr w:rsidR="0021077A" w:rsidRPr="00E83199">
        <w:trPr>
          <w:trHeight w:val="298"/>
        </w:trPr>
        <w:tc>
          <w:tcPr>
            <w:tcW w:w="840" w:type="dxa"/>
            <w:vAlign w:val="bottom"/>
          </w:tcPr>
          <w:p w:rsidR="0021077A" w:rsidRPr="00E83199" w:rsidRDefault="00E83199">
            <w:pPr>
              <w:ind w:left="1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b/>
                <w:bCs/>
                <w:sz w:val="20"/>
                <w:szCs w:val="20"/>
              </w:rPr>
              <w:t>intake</w:t>
            </w:r>
          </w:p>
        </w:tc>
        <w:tc>
          <w:tcPr>
            <w:tcW w:w="1480" w:type="dxa"/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</w:tr>
      <w:tr w:rsidR="0021077A" w:rsidRPr="00E83199">
        <w:trPr>
          <w:trHeight w:val="119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0"/>
                <w:szCs w:val="10"/>
              </w:rPr>
            </w:pPr>
          </w:p>
        </w:tc>
      </w:tr>
      <w:tr w:rsidR="0021077A" w:rsidRPr="00E83199">
        <w:trPr>
          <w:trHeight w:val="263"/>
        </w:trPr>
        <w:tc>
          <w:tcPr>
            <w:tcW w:w="840" w:type="dxa"/>
            <w:vAlign w:val="bottom"/>
          </w:tcPr>
          <w:p w:rsidR="0021077A" w:rsidRPr="00E83199" w:rsidRDefault="00E83199">
            <w:pPr>
              <w:spacing w:line="219" w:lineRule="exact"/>
              <w:ind w:left="1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b/>
                <w:bCs/>
                <w:sz w:val="20"/>
                <w:szCs w:val="20"/>
              </w:rPr>
              <w:t>IRBW</w:t>
            </w:r>
          </w:p>
        </w:tc>
        <w:tc>
          <w:tcPr>
            <w:tcW w:w="1480" w:type="dxa"/>
            <w:vAlign w:val="bottom"/>
          </w:tcPr>
          <w:p w:rsidR="0021077A" w:rsidRPr="00E83199" w:rsidRDefault="00E83199">
            <w:pPr>
              <w:spacing w:line="263" w:lineRule="exact"/>
              <w:ind w:left="18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5.79±0.40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a</w:t>
            </w:r>
          </w:p>
        </w:tc>
        <w:tc>
          <w:tcPr>
            <w:tcW w:w="1440" w:type="dxa"/>
            <w:vAlign w:val="bottom"/>
          </w:tcPr>
          <w:p w:rsidR="0021077A" w:rsidRPr="00E83199" w:rsidRDefault="00E83199">
            <w:pPr>
              <w:spacing w:line="263" w:lineRule="exact"/>
              <w:ind w:left="2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7.42±0.47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b</w:t>
            </w:r>
          </w:p>
        </w:tc>
        <w:tc>
          <w:tcPr>
            <w:tcW w:w="1400" w:type="dxa"/>
            <w:vAlign w:val="bottom"/>
          </w:tcPr>
          <w:p w:rsidR="0021077A" w:rsidRPr="00E83199" w:rsidRDefault="00E83199">
            <w:pPr>
              <w:spacing w:line="263" w:lineRule="exact"/>
              <w:ind w:left="18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2.25±0.30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c</w:t>
            </w:r>
          </w:p>
        </w:tc>
        <w:tc>
          <w:tcPr>
            <w:tcW w:w="1460" w:type="dxa"/>
            <w:vAlign w:val="bottom"/>
          </w:tcPr>
          <w:p w:rsidR="0021077A" w:rsidRPr="00E83199" w:rsidRDefault="00E83199">
            <w:pPr>
              <w:spacing w:line="263" w:lineRule="exact"/>
              <w:ind w:left="16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3.08±0.40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c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1077A" w:rsidRPr="00E83199" w:rsidRDefault="00E83199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2.65±0.22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c</w:t>
            </w:r>
          </w:p>
        </w:tc>
        <w:tc>
          <w:tcPr>
            <w:tcW w:w="1180" w:type="dxa"/>
            <w:vAlign w:val="bottom"/>
          </w:tcPr>
          <w:p w:rsidR="0021077A" w:rsidRPr="00E83199" w:rsidRDefault="00E83199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5.95±0.25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a</w:t>
            </w:r>
          </w:p>
        </w:tc>
      </w:tr>
      <w:tr w:rsidR="0021077A" w:rsidRPr="00E83199">
        <w:trPr>
          <w:trHeight w:val="303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</w:tr>
      <w:tr w:rsidR="0021077A" w:rsidRPr="00E83199">
        <w:trPr>
          <w:trHeight w:val="264"/>
        </w:trPr>
        <w:tc>
          <w:tcPr>
            <w:tcW w:w="840" w:type="dxa"/>
            <w:vAlign w:val="bottom"/>
          </w:tcPr>
          <w:p w:rsidR="0021077A" w:rsidRPr="00E83199" w:rsidRDefault="00E83199">
            <w:pPr>
              <w:spacing w:line="219" w:lineRule="exact"/>
              <w:ind w:left="1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b/>
                <w:bCs/>
                <w:sz w:val="20"/>
                <w:szCs w:val="20"/>
              </w:rPr>
              <w:t>RTW</w:t>
            </w:r>
          </w:p>
        </w:tc>
        <w:tc>
          <w:tcPr>
            <w:tcW w:w="1480" w:type="dxa"/>
            <w:vAlign w:val="bottom"/>
          </w:tcPr>
          <w:p w:rsidR="0021077A" w:rsidRPr="00E83199" w:rsidRDefault="00E83199">
            <w:pPr>
              <w:spacing w:line="264" w:lineRule="exact"/>
              <w:ind w:left="18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1.547±0.045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a</w:t>
            </w:r>
          </w:p>
        </w:tc>
        <w:tc>
          <w:tcPr>
            <w:tcW w:w="1440" w:type="dxa"/>
            <w:vAlign w:val="bottom"/>
          </w:tcPr>
          <w:p w:rsidR="0021077A" w:rsidRPr="00E83199" w:rsidRDefault="00E83199">
            <w:pPr>
              <w:spacing w:line="264" w:lineRule="exact"/>
              <w:ind w:left="2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1.43±0.1235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a</w:t>
            </w:r>
          </w:p>
        </w:tc>
        <w:tc>
          <w:tcPr>
            <w:tcW w:w="1400" w:type="dxa"/>
            <w:vAlign w:val="bottom"/>
          </w:tcPr>
          <w:p w:rsidR="0021077A" w:rsidRPr="00E83199" w:rsidRDefault="00E83199">
            <w:pPr>
              <w:spacing w:line="264" w:lineRule="exact"/>
              <w:ind w:left="18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1.42±0.118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a</w:t>
            </w:r>
          </w:p>
        </w:tc>
        <w:tc>
          <w:tcPr>
            <w:tcW w:w="1460" w:type="dxa"/>
            <w:vAlign w:val="bottom"/>
          </w:tcPr>
          <w:p w:rsidR="0021077A" w:rsidRPr="00E83199" w:rsidRDefault="00E83199">
            <w:pPr>
              <w:spacing w:line="264" w:lineRule="exact"/>
              <w:ind w:left="16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1.66±0.16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a</w:t>
            </w:r>
          </w:p>
        </w:tc>
        <w:tc>
          <w:tcPr>
            <w:tcW w:w="1080" w:type="dxa"/>
            <w:vAlign w:val="bottom"/>
          </w:tcPr>
          <w:p w:rsidR="0021077A" w:rsidRPr="00E83199" w:rsidRDefault="00E83199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w w:val="95"/>
                <w:sz w:val="20"/>
                <w:szCs w:val="20"/>
              </w:rPr>
              <w:t>1.67±0.093</w:t>
            </w:r>
            <w:r w:rsidRPr="00E83199">
              <w:rPr>
                <w:rFonts w:eastAsia="Times New Roman"/>
                <w:w w:val="95"/>
                <w:sz w:val="25"/>
                <w:szCs w:val="25"/>
                <w:vertAlign w:val="superscript"/>
              </w:rPr>
              <w:t>a</w:t>
            </w:r>
          </w:p>
        </w:tc>
        <w:tc>
          <w:tcPr>
            <w:tcW w:w="1180" w:type="dxa"/>
            <w:vAlign w:val="bottom"/>
          </w:tcPr>
          <w:p w:rsidR="0021077A" w:rsidRPr="00E83199" w:rsidRDefault="0021077A"/>
        </w:tc>
      </w:tr>
      <w:tr w:rsidR="0021077A" w:rsidRPr="00E83199">
        <w:trPr>
          <w:trHeight w:val="300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</w:tr>
      <w:tr w:rsidR="0021077A" w:rsidRPr="00E83199">
        <w:trPr>
          <w:trHeight w:val="264"/>
        </w:trPr>
        <w:tc>
          <w:tcPr>
            <w:tcW w:w="840" w:type="dxa"/>
            <w:vAlign w:val="bottom"/>
          </w:tcPr>
          <w:p w:rsidR="0021077A" w:rsidRPr="00E83199" w:rsidRDefault="00E83199">
            <w:pPr>
              <w:spacing w:line="219" w:lineRule="exact"/>
              <w:ind w:left="1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b/>
                <w:bCs/>
                <w:sz w:val="20"/>
                <w:szCs w:val="20"/>
              </w:rPr>
              <w:t>REW</w:t>
            </w:r>
          </w:p>
        </w:tc>
        <w:tc>
          <w:tcPr>
            <w:tcW w:w="1480" w:type="dxa"/>
            <w:vAlign w:val="bottom"/>
          </w:tcPr>
          <w:p w:rsidR="0021077A" w:rsidRPr="00E83199" w:rsidRDefault="00E83199">
            <w:pPr>
              <w:spacing w:line="264" w:lineRule="exact"/>
              <w:ind w:left="18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0.343±0.046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a</w:t>
            </w:r>
          </w:p>
        </w:tc>
        <w:tc>
          <w:tcPr>
            <w:tcW w:w="1440" w:type="dxa"/>
            <w:vAlign w:val="bottom"/>
          </w:tcPr>
          <w:p w:rsidR="0021077A" w:rsidRPr="00E83199" w:rsidRDefault="00E83199">
            <w:pPr>
              <w:spacing w:line="264" w:lineRule="exact"/>
              <w:ind w:left="2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0.466±0.048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a</w:t>
            </w:r>
          </w:p>
        </w:tc>
        <w:tc>
          <w:tcPr>
            <w:tcW w:w="1400" w:type="dxa"/>
            <w:vAlign w:val="bottom"/>
          </w:tcPr>
          <w:p w:rsidR="0021077A" w:rsidRPr="00E83199" w:rsidRDefault="00E83199">
            <w:pPr>
              <w:spacing w:line="264" w:lineRule="exact"/>
              <w:ind w:left="18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0.359±0.048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a</w:t>
            </w:r>
          </w:p>
        </w:tc>
        <w:tc>
          <w:tcPr>
            <w:tcW w:w="1460" w:type="dxa"/>
            <w:vAlign w:val="bottom"/>
          </w:tcPr>
          <w:p w:rsidR="0021077A" w:rsidRPr="00E83199" w:rsidRDefault="00E83199">
            <w:pPr>
              <w:spacing w:line="264" w:lineRule="exact"/>
              <w:ind w:left="16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0.445±0.047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a</w:t>
            </w:r>
          </w:p>
        </w:tc>
        <w:tc>
          <w:tcPr>
            <w:tcW w:w="2260" w:type="dxa"/>
            <w:gridSpan w:val="2"/>
            <w:vAlign w:val="bottom"/>
          </w:tcPr>
          <w:p w:rsidR="0021077A" w:rsidRPr="00E83199" w:rsidRDefault="00E83199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0.624±0.038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b</w:t>
            </w:r>
          </w:p>
        </w:tc>
      </w:tr>
    </w:tbl>
    <w:p w:rsidR="0021077A" w:rsidRPr="00E83199" w:rsidRDefault="0021077A">
      <w:pPr>
        <w:spacing w:line="278" w:lineRule="exact"/>
        <w:rPr>
          <w:sz w:val="20"/>
          <w:szCs w:val="20"/>
        </w:rPr>
      </w:pPr>
    </w:p>
    <w:p w:rsidR="0021077A" w:rsidRPr="00E83199" w:rsidRDefault="00E83199">
      <w:pPr>
        <w:spacing w:line="394" w:lineRule="auto"/>
        <w:ind w:left="1700" w:right="440"/>
        <w:jc w:val="both"/>
        <w:rPr>
          <w:sz w:val="20"/>
          <w:szCs w:val="20"/>
        </w:rPr>
      </w:pPr>
      <w:r w:rsidRPr="00E83199">
        <w:rPr>
          <w:rFonts w:eastAsia="Times New Roman"/>
          <w:sz w:val="17"/>
          <w:szCs w:val="17"/>
        </w:rPr>
        <w:t xml:space="preserve">Data are expressed as mean ± S.E.M of ten observations. Superscripts of </w:t>
      </w:r>
      <w:r w:rsidRPr="00E83199">
        <w:rPr>
          <w:rFonts w:eastAsia="Times New Roman"/>
          <w:sz w:val="17"/>
          <w:szCs w:val="17"/>
        </w:rPr>
        <w:t>different letters differ significantly (p&lt;0.05) from each other. Significance of differences between means was determined by least significant differences (LSD) at P</w:t>
      </w:r>
    </w:p>
    <w:p w:rsidR="0021077A" w:rsidRPr="00E83199" w:rsidRDefault="0021077A">
      <w:pPr>
        <w:spacing w:line="1" w:lineRule="exact"/>
        <w:rPr>
          <w:sz w:val="20"/>
          <w:szCs w:val="20"/>
        </w:rPr>
      </w:pPr>
    </w:p>
    <w:p w:rsidR="0021077A" w:rsidRPr="00E83199" w:rsidRDefault="00E83199" w:rsidP="00E83199">
      <w:pPr>
        <w:numPr>
          <w:ilvl w:val="0"/>
          <w:numId w:val="50"/>
        </w:numPr>
        <w:tabs>
          <w:tab w:val="left" w:pos="1846"/>
        </w:tabs>
        <w:spacing w:line="363" w:lineRule="auto"/>
        <w:ind w:left="1700" w:right="760"/>
        <w:rPr>
          <w:rFonts w:eastAsia="Times New Roman"/>
          <w:sz w:val="18"/>
          <w:szCs w:val="18"/>
        </w:rPr>
      </w:pPr>
      <w:r w:rsidRPr="00E83199">
        <w:rPr>
          <w:rFonts w:eastAsia="Times New Roman"/>
          <w:sz w:val="18"/>
          <w:szCs w:val="18"/>
        </w:rPr>
        <w:t xml:space="preserve">0.05. Group I (control); Group II (folic acid); Group III (hypothyroid); Group IV </w:t>
      </w:r>
      <w:r w:rsidRPr="00E83199">
        <w:rPr>
          <w:rFonts w:eastAsia="Times New Roman"/>
          <w:sz w:val="18"/>
          <w:szCs w:val="18"/>
        </w:rPr>
        <w:t>(co-treatment); Group V (post-treatment; 6W: in the initial six weeks, 4W: in the extra four weeks).</w:t>
      </w: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28" w:lineRule="exact"/>
        <w:rPr>
          <w:sz w:val="20"/>
          <w:szCs w:val="20"/>
        </w:rPr>
      </w:pPr>
    </w:p>
    <w:p w:rsidR="0021077A" w:rsidRPr="00E83199" w:rsidRDefault="00E83199">
      <w:pPr>
        <w:spacing w:line="225" w:lineRule="auto"/>
        <w:ind w:left="1700" w:right="500"/>
        <w:rPr>
          <w:sz w:val="20"/>
          <w:szCs w:val="20"/>
        </w:rPr>
      </w:pPr>
      <w:r w:rsidRPr="00E83199">
        <w:rPr>
          <w:rFonts w:eastAsia="Times New Roman"/>
          <w:b/>
          <w:bCs/>
        </w:rPr>
        <w:t xml:space="preserve">Table 2: </w:t>
      </w:r>
      <w:r w:rsidRPr="00E83199">
        <w:rPr>
          <w:rFonts w:eastAsia="Times New Roman"/>
        </w:rPr>
        <w:t>Triiodothyronine (T</w:t>
      </w:r>
      <w:r w:rsidRPr="00E83199">
        <w:rPr>
          <w:rFonts w:eastAsia="Times New Roman"/>
          <w:sz w:val="27"/>
          <w:szCs w:val="27"/>
          <w:vertAlign w:val="subscript"/>
        </w:rPr>
        <w:t>3</w:t>
      </w:r>
      <w:r w:rsidRPr="00E83199">
        <w:rPr>
          <w:rFonts w:eastAsia="Times New Roman"/>
        </w:rPr>
        <w:t>; ng/dl), thyroid stimulating hormone (TSH; µIU/ml), total plasma</w:t>
      </w:r>
      <w:r w:rsidRPr="00E83199">
        <w:rPr>
          <w:rFonts w:eastAsia="Times New Roman"/>
          <w:b/>
          <w:bCs/>
        </w:rPr>
        <w:t xml:space="preserve"> </w:t>
      </w:r>
      <w:r w:rsidRPr="00E83199">
        <w:rPr>
          <w:rFonts w:eastAsia="Times New Roman"/>
        </w:rPr>
        <w:t>homocysteine (tHcy; µmol/l) and plasma total nitric oxide</w:t>
      </w:r>
      <w:r w:rsidRPr="00E83199">
        <w:rPr>
          <w:rFonts w:eastAsia="Times New Roman"/>
        </w:rPr>
        <w:t xml:space="preserve"> metabolites (tNO</w:t>
      </w:r>
      <w:r w:rsidRPr="00E83199">
        <w:rPr>
          <w:rFonts w:eastAsia="Times New Roman"/>
          <w:sz w:val="27"/>
          <w:szCs w:val="27"/>
          <w:vertAlign w:val="subscript"/>
        </w:rPr>
        <w:t>x</w:t>
      </w:r>
      <w:r w:rsidRPr="00E83199">
        <w:rPr>
          <w:rFonts w:eastAsia="Times New Roman"/>
        </w:rPr>
        <w:t>; µmol/l) levels in different groups under study.</w:t>
      </w:r>
    </w:p>
    <w:p w:rsidR="0021077A" w:rsidRPr="00E83199" w:rsidRDefault="00E83199">
      <w:pPr>
        <w:spacing w:line="20" w:lineRule="exact"/>
        <w:rPr>
          <w:sz w:val="20"/>
          <w:szCs w:val="20"/>
        </w:rPr>
      </w:pP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135890</wp:posOffset>
                </wp:positionV>
                <wp:extent cx="5630545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05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0E987" id="Shape 34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35pt,10.7pt" to="522.7pt,1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1010920</wp:posOffset>
                </wp:positionH>
                <wp:positionV relativeFrom="paragraph">
                  <wp:posOffset>132715</wp:posOffset>
                </wp:positionV>
                <wp:extent cx="0" cy="167068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70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E230A0" id="Shape 35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6pt,10.45pt" to="79.6pt,14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&#13;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1798955</wp:posOffset>
                </wp:positionH>
                <wp:positionV relativeFrom="paragraph">
                  <wp:posOffset>132715</wp:posOffset>
                </wp:positionV>
                <wp:extent cx="0" cy="167068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70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4D3300" id="Shape 36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65pt,10.45pt" to="141.65pt,14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132715</wp:posOffset>
                </wp:positionV>
                <wp:extent cx="0" cy="1670685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70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BB40DD" id="Shape 37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8pt,10.45pt" to="216.8pt,14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&#13;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3774440</wp:posOffset>
                </wp:positionH>
                <wp:positionV relativeFrom="paragraph">
                  <wp:posOffset>132715</wp:posOffset>
                </wp:positionV>
                <wp:extent cx="0" cy="167068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70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330CBD" id="Shape 38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2pt,10.45pt" to="297.2pt,14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&#13;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132715</wp:posOffset>
                </wp:positionV>
                <wp:extent cx="0" cy="1670685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70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5096F2" id="Shape 3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3pt,10.45pt" to="372.3pt,14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5681345</wp:posOffset>
                </wp:positionH>
                <wp:positionV relativeFrom="paragraph">
                  <wp:posOffset>132715</wp:posOffset>
                </wp:positionV>
                <wp:extent cx="0" cy="167068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70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5A8C7" id="Shape 40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35pt,10.45pt" to="447.35pt,14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&#13;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6635750</wp:posOffset>
                </wp:positionH>
                <wp:positionV relativeFrom="paragraph">
                  <wp:posOffset>132715</wp:posOffset>
                </wp:positionV>
                <wp:extent cx="0" cy="1670685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70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D5813" id="Shape 41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2.5pt,10.45pt" to="522.5pt,14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21077A" w:rsidRPr="00E83199" w:rsidRDefault="0021077A">
      <w:pPr>
        <w:spacing w:line="196" w:lineRule="exact"/>
        <w:rPr>
          <w:sz w:val="20"/>
          <w:szCs w:val="20"/>
        </w:rPr>
      </w:pPr>
    </w:p>
    <w:tbl>
      <w:tblPr>
        <w:tblW w:w="0" w:type="auto"/>
        <w:tblInd w:w="15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1760"/>
        <w:gridCol w:w="1600"/>
        <w:gridCol w:w="1520"/>
        <w:gridCol w:w="1500"/>
        <w:gridCol w:w="1560"/>
      </w:tblGrid>
      <w:tr w:rsidR="0021077A" w:rsidRPr="00E83199">
        <w:trPr>
          <w:trHeight w:val="230"/>
        </w:trPr>
        <w:tc>
          <w:tcPr>
            <w:tcW w:w="940" w:type="dxa"/>
            <w:vAlign w:val="bottom"/>
          </w:tcPr>
          <w:p w:rsidR="0021077A" w:rsidRPr="00E83199" w:rsidRDefault="0021077A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bottom"/>
          </w:tcPr>
          <w:p w:rsidR="0021077A" w:rsidRPr="00E83199" w:rsidRDefault="00E83199">
            <w:pPr>
              <w:ind w:left="4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b/>
                <w:bCs/>
                <w:sz w:val="20"/>
                <w:szCs w:val="20"/>
              </w:rPr>
              <w:t>Group I</w:t>
            </w:r>
          </w:p>
        </w:tc>
        <w:tc>
          <w:tcPr>
            <w:tcW w:w="1600" w:type="dxa"/>
            <w:vAlign w:val="bottom"/>
          </w:tcPr>
          <w:p w:rsidR="0021077A" w:rsidRPr="00E83199" w:rsidRDefault="00E83199">
            <w:pPr>
              <w:ind w:left="16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b/>
                <w:bCs/>
                <w:sz w:val="20"/>
                <w:szCs w:val="20"/>
              </w:rPr>
              <w:t>Group II</w:t>
            </w:r>
          </w:p>
        </w:tc>
        <w:tc>
          <w:tcPr>
            <w:tcW w:w="1520" w:type="dxa"/>
            <w:vAlign w:val="bottom"/>
          </w:tcPr>
          <w:p w:rsidR="0021077A" w:rsidRPr="00E83199" w:rsidRDefault="00E83199">
            <w:pPr>
              <w:ind w:left="18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b/>
                <w:bCs/>
                <w:sz w:val="20"/>
                <w:szCs w:val="20"/>
              </w:rPr>
              <w:t>Group III</w:t>
            </w:r>
          </w:p>
        </w:tc>
        <w:tc>
          <w:tcPr>
            <w:tcW w:w="1500" w:type="dxa"/>
            <w:vAlign w:val="bottom"/>
          </w:tcPr>
          <w:p w:rsidR="0021077A" w:rsidRPr="00E83199" w:rsidRDefault="00E83199">
            <w:pPr>
              <w:ind w:left="16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b/>
                <w:bCs/>
                <w:sz w:val="20"/>
                <w:szCs w:val="20"/>
              </w:rPr>
              <w:t>Group IV</w:t>
            </w:r>
          </w:p>
        </w:tc>
        <w:tc>
          <w:tcPr>
            <w:tcW w:w="1560" w:type="dxa"/>
            <w:vAlign w:val="bottom"/>
          </w:tcPr>
          <w:p w:rsidR="0021077A" w:rsidRPr="00E83199" w:rsidRDefault="00E83199">
            <w:pPr>
              <w:ind w:left="16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b/>
                <w:bCs/>
                <w:sz w:val="20"/>
                <w:szCs w:val="20"/>
              </w:rPr>
              <w:t>Group V</w:t>
            </w:r>
          </w:p>
        </w:tc>
      </w:tr>
      <w:tr w:rsidR="0021077A" w:rsidRPr="00E83199">
        <w:trPr>
          <w:trHeight w:val="462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</w:tr>
      <w:tr w:rsidR="0021077A" w:rsidRPr="00E83199">
        <w:trPr>
          <w:trHeight w:val="295"/>
        </w:trPr>
        <w:tc>
          <w:tcPr>
            <w:tcW w:w="940" w:type="dxa"/>
            <w:vAlign w:val="bottom"/>
          </w:tcPr>
          <w:p w:rsidR="0021077A" w:rsidRPr="00E83199" w:rsidRDefault="00E83199">
            <w:pPr>
              <w:ind w:left="1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T</w:t>
            </w:r>
            <w:r w:rsidRPr="00E83199">
              <w:rPr>
                <w:rFonts w:eastAsia="Times New Roman"/>
                <w:sz w:val="25"/>
                <w:szCs w:val="25"/>
                <w:vertAlign w:val="subscript"/>
              </w:rPr>
              <w:t>3</w:t>
            </w:r>
          </w:p>
        </w:tc>
        <w:tc>
          <w:tcPr>
            <w:tcW w:w="1760" w:type="dxa"/>
            <w:vAlign w:val="bottom"/>
          </w:tcPr>
          <w:p w:rsidR="0021077A" w:rsidRPr="00E83199" w:rsidRDefault="00E83199">
            <w:pPr>
              <w:spacing w:line="262" w:lineRule="exact"/>
              <w:ind w:left="420"/>
              <w:rPr>
                <w:sz w:val="20"/>
                <w:szCs w:val="20"/>
              </w:rPr>
            </w:pPr>
            <w:r w:rsidRPr="00E83199">
              <w:rPr>
                <w:rFonts w:ascii="Calibri" w:eastAsia="Calibri" w:hAnsi="Calibri" w:cs="Calibri"/>
                <w:sz w:val="20"/>
                <w:szCs w:val="20"/>
              </w:rPr>
              <w:t>155.8±13.57</w:t>
            </w:r>
            <w:r w:rsidRPr="00E83199">
              <w:rPr>
                <w:rFonts w:ascii="Calibri" w:eastAsia="Calibri" w:hAnsi="Calibri" w:cs="Calibri"/>
                <w:sz w:val="25"/>
                <w:szCs w:val="25"/>
                <w:vertAlign w:val="superscript"/>
              </w:rPr>
              <w:t>a</w:t>
            </w:r>
          </w:p>
        </w:tc>
        <w:tc>
          <w:tcPr>
            <w:tcW w:w="1600" w:type="dxa"/>
            <w:vAlign w:val="bottom"/>
          </w:tcPr>
          <w:p w:rsidR="0021077A" w:rsidRPr="00E83199" w:rsidRDefault="00E83199">
            <w:pPr>
              <w:spacing w:line="262" w:lineRule="exact"/>
              <w:ind w:left="160"/>
              <w:rPr>
                <w:sz w:val="20"/>
                <w:szCs w:val="20"/>
              </w:rPr>
            </w:pPr>
            <w:r w:rsidRPr="00E83199">
              <w:rPr>
                <w:rFonts w:ascii="Calibri" w:eastAsia="Calibri" w:hAnsi="Calibri" w:cs="Calibri"/>
                <w:sz w:val="20"/>
                <w:szCs w:val="20"/>
              </w:rPr>
              <w:t>156.6±14.86</w:t>
            </w:r>
            <w:r w:rsidRPr="00E83199">
              <w:rPr>
                <w:rFonts w:ascii="Calibri" w:eastAsia="Calibri" w:hAnsi="Calibri" w:cs="Calibri"/>
                <w:sz w:val="25"/>
                <w:szCs w:val="25"/>
                <w:vertAlign w:val="superscript"/>
              </w:rPr>
              <w:t>a</w:t>
            </w:r>
          </w:p>
        </w:tc>
        <w:tc>
          <w:tcPr>
            <w:tcW w:w="1520" w:type="dxa"/>
            <w:vAlign w:val="bottom"/>
          </w:tcPr>
          <w:p w:rsidR="0021077A" w:rsidRPr="00E83199" w:rsidRDefault="00E83199">
            <w:pPr>
              <w:spacing w:line="262" w:lineRule="exact"/>
              <w:ind w:left="180"/>
              <w:rPr>
                <w:sz w:val="20"/>
                <w:szCs w:val="20"/>
              </w:rPr>
            </w:pPr>
            <w:r w:rsidRPr="00E83199">
              <w:rPr>
                <w:rFonts w:ascii="Calibri" w:eastAsia="Calibri" w:hAnsi="Calibri" w:cs="Calibri"/>
                <w:sz w:val="20"/>
                <w:szCs w:val="20"/>
              </w:rPr>
              <w:t>56±4.93</w:t>
            </w:r>
            <w:r w:rsidRPr="00E83199">
              <w:rPr>
                <w:rFonts w:ascii="Calibri" w:eastAsia="Calibri" w:hAnsi="Calibri" w:cs="Calibri"/>
                <w:sz w:val="25"/>
                <w:szCs w:val="25"/>
                <w:vertAlign w:val="superscript"/>
              </w:rPr>
              <w:t>b</w:t>
            </w:r>
          </w:p>
        </w:tc>
        <w:tc>
          <w:tcPr>
            <w:tcW w:w="1500" w:type="dxa"/>
            <w:vAlign w:val="bottom"/>
          </w:tcPr>
          <w:p w:rsidR="0021077A" w:rsidRPr="00E83199" w:rsidRDefault="00E83199">
            <w:pPr>
              <w:spacing w:line="262" w:lineRule="exact"/>
              <w:ind w:left="160"/>
              <w:rPr>
                <w:sz w:val="20"/>
                <w:szCs w:val="20"/>
              </w:rPr>
            </w:pPr>
            <w:r w:rsidRPr="00E83199">
              <w:rPr>
                <w:rFonts w:ascii="Calibri" w:eastAsia="Calibri" w:hAnsi="Calibri" w:cs="Calibri"/>
                <w:sz w:val="20"/>
                <w:szCs w:val="20"/>
              </w:rPr>
              <w:t>40.4±0.81</w:t>
            </w:r>
            <w:r w:rsidRPr="00E83199">
              <w:rPr>
                <w:rFonts w:ascii="Calibri" w:eastAsia="Calibri" w:hAnsi="Calibri" w:cs="Calibri"/>
                <w:sz w:val="25"/>
                <w:szCs w:val="25"/>
                <w:vertAlign w:val="superscript"/>
              </w:rPr>
              <w:t>b</w:t>
            </w:r>
          </w:p>
        </w:tc>
        <w:tc>
          <w:tcPr>
            <w:tcW w:w="1560" w:type="dxa"/>
            <w:vAlign w:val="bottom"/>
          </w:tcPr>
          <w:p w:rsidR="0021077A" w:rsidRPr="00E83199" w:rsidRDefault="00E83199">
            <w:pPr>
              <w:spacing w:line="262" w:lineRule="exact"/>
              <w:ind w:left="160"/>
              <w:rPr>
                <w:sz w:val="20"/>
                <w:szCs w:val="20"/>
              </w:rPr>
            </w:pPr>
            <w:r w:rsidRPr="00E83199">
              <w:rPr>
                <w:rFonts w:ascii="Calibri" w:eastAsia="Calibri" w:hAnsi="Calibri" w:cs="Calibri"/>
                <w:sz w:val="20"/>
                <w:szCs w:val="20"/>
              </w:rPr>
              <w:t>151.2±13.56</w:t>
            </w:r>
            <w:r w:rsidRPr="00E83199">
              <w:rPr>
                <w:rFonts w:ascii="Calibri" w:eastAsia="Calibri" w:hAnsi="Calibri" w:cs="Calibri"/>
                <w:sz w:val="25"/>
                <w:szCs w:val="25"/>
                <w:vertAlign w:val="superscript"/>
              </w:rPr>
              <w:t>a</w:t>
            </w:r>
          </w:p>
        </w:tc>
      </w:tr>
      <w:tr w:rsidR="0021077A" w:rsidRPr="00E83199">
        <w:trPr>
          <w:trHeight w:val="170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4"/>
                <w:szCs w:val="1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4"/>
                <w:szCs w:val="14"/>
              </w:rPr>
            </w:pPr>
          </w:p>
        </w:tc>
      </w:tr>
      <w:tr w:rsidR="0021077A" w:rsidRPr="00E83199">
        <w:trPr>
          <w:trHeight w:val="252"/>
        </w:trPr>
        <w:tc>
          <w:tcPr>
            <w:tcW w:w="940" w:type="dxa"/>
            <w:vAlign w:val="bottom"/>
          </w:tcPr>
          <w:p w:rsidR="0021077A" w:rsidRPr="00E83199" w:rsidRDefault="00E83199">
            <w:pPr>
              <w:spacing w:line="219" w:lineRule="exact"/>
              <w:ind w:left="1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TSH</w:t>
            </w:r>
          </w:p>
        </w:tc>
        <w:tc>
          <w:tcPr>
            <w:tcW w:w="1760" w:type="dxa"/>
            <w:vAlign w:val="bottom"/>
          </w:tcPr>
          <w:p w:rsidR="0021077A" w:rsidRPr="00E83199" w:rsidRDefault="00E83199">
            <w:pPr>
              <w:spacing w:line="251" w:lineRule="exact"/>
              <w:ind w:left="420"/>
              <w:rPr>
                <w:sz w:val="20"/>
                <w:szCs w:val="20"/>
              </w:rPr>
            </w:pPr>
            <w:r w:rsidRPr="00E83199">
              <w:rPr>
                <w:rFonts w:ascii="Calibri" w:eastAsia="Calibri" w:hAnsi="Calibri" w:cs="Calibri"/>
                <w:sz w:val="20"/>
                <w:szCs w:val="20"/>
              </w:rPr>
              <w:t>0.072±0.0086</w:t>
            </w:r>
            <w:r w:rsidRPr="00E83199">
              <w:rPr>
                <w:rFonts w:ascii="Calibri" w:eastAsia="Calibri" w:hAnsi="Calibri" w:cs="Calibri"/>
                <w:sz w:val="25"/>
                <w:szCs w:val="25"/>
                <w:vertAlign w:val="superscript"/>
              </w:rPr>
              <w:t>a</w:t>
            </w:r>
          </w:p>
        </w:tc>
        <w:tc>
          <w:tcPr>
            <w:tcW w:w="1600" w:type="dxa"/>
            <w:vAlign w:val="bottom"/>
          </w:tcPr>
          <w:p w:rsidR="0021077A" w:rsidRPr="00E83199" w:rsidRDefault="00E83199">
            <w:pPr>
              <w:spacing w:line="251" w:lineRule="exact"/>
              <w:ind w:left="160"/>
              <w:rPr>
                <w:sz w:val="20"/>
                <w:szCs w:val="20"/>
              </w:rPr>
            </w:pPr>
            <w:r w:rsidRPr="00E83199">
              <w:rPr>
                <w:rFonts w:ascii="Calibri" w:eastAsia="Calibri" w:hAnsi="Calibri" w:cs="Calibri"/>
                <w:sz w:val="20"/>
                <w:szCs w:val="20"/>
              </w:rPr>
              <w:t>0.051±0.0123</w:t>
            </w:r>
            <w:r w:rsidRPr="00E83199">
              <w:rPr>
                <w:rFonts w:ascii="Calibri" w:eastAsia="Calibri" w:hAnsi="Calibri" w:cs="Calibri"/>
                <w:sz w:val="25"/>
                <w:szCs w:val="25"/>
                <w:vertAlign w:val="superscript"/>
              </w:rPr>
              <w:t>a</w:t>
            </w:r>
          </w:p>
        </w:tc>
        <w:tc>
          <w:tcPr>
            <w:tcW w:w="1520" w:type="dxa"/>
            <w:vAlign w:val="bottom"/>
          </w:tcPr>
          <w:p w:rsidR="0021077A" w:rsidRPr="00E83199" w:rsidRDefault="00E83199">
            <w:pPr>
              <w:spacing w:line="251" w:lineRule="exact"/>
              <w:ind w:left="180"/>
              <w:rPr>
                <w:sz w:val="20"/>
                <w:szCs w:val="20"/>
              </w:rPr>
            </w:pPr>
            <w:r w:rsidRPr="00E83199">
              <w:rPr>
                <w:rFonts w:ascii="Calibri" w:eastAsia="Calibri" w:hAnsi="Calibri" w:cs="Calibri"/>
                <w:sz w:val="20"/>
                <w:szCs w:val="20"/>
              </w:rPr>
              <w:t>3.780±0.3470</w:t>
            </w:r>
            <w:r w:rsidRPr="00E83199">
              <w:rPr>
                <w:rFonts w:ascii="Calibri" w:eastAsia="Calibri" w:hAnsi="Calibri" w:cs="Calibri"/>
                <w:sz w:val="25"/>
                <w:szCs w:val="25"/>
                <w:vertAlign w:val="superscript"/>
              </w:rPr>
              <w:t>b</w:t>
            </w:r>
          </w:p>
        </w:tc>
        <w:tc>
          <w:tcPr>
            <w:tcW w:w="1500" w:type="dxa"/>
            <w:vAlign w:val="bottom"/>
          </w:tcPr>
          <w:p w:rsidR="0021077A" w:rsidRPr="00E83199" w:rsidRDefault="00E83199">
            <w:pPr>
              <w:spacing w:line="251" w:lineRule="exact"/>
              <w:ind w:left="160"/>
              <w:rPr>
                <w:sz w:val="20"/>
                <w:szCs w:val="20"/>
              </w:rPr>
            </w:pPr>
            <w:r w:rsidRPr="00E83199">
              <w:rPr>
                <w:rFonts w:ascii="Calibri" w:eastAsia="Calibri" w:hAnsi="Calibri" w:cs="Calibri"/>
                <w:sz w:val="20"/>
                <w:szCs w:val="20"/>
              </w:rPr>
              <w:t>4.180±0.2354</w:t>
            </w:r>
            <w:r w:rsidRPr="00E83199">
              <w:rPr>
                <w:rFonts w:ascii="Calibri" w:eastAsia="Calibri" w:hAnsi="Calibri" w:cs="Calibri"/>
                <w:sz w:val="25"/>
                <w:szCs w:val="25"/>
                <w:vertAlign w:val="superscript"/>
              </w:rPr>
              <w:t>b</w:t>
            </w:r>
          </w:p>
        </w:tc>
        <w:tc>
          <w:tcPr>
            <w:tcW w:w="1560" w:type="dxa"/>
            <w:vAlign w:val="bottom"/>
          </w:tcPr>
          <w:p w:rsidR="0021077A" w:rsidRPr="00E83199" w:rsidRDefault="00E83199">
            <w:pPr>
              <w:spacing w:line="251" w:lineRule="exact"/>
              <w:ind w:left="160"/>
              <w:rPr>
                <w:sz w:val="20"/>
                <w:szCs w:val="20"/>
              </w:rPr>
            </w:pPr>
            <w:r w:rsidRPr="00E83199">
              <w:rPr>
                <w:rFonts w:ascii="Calibri" w:eastAsia="Calibri" w:hAnsi="Calibri" w:cs="Calibri"/>
                <w:sz w:val="20"/>
                <w:szCs w:val="20"/>
              </w:rPr>
              <w:t>0.050±0.0152</w:t>
            </w:r>
            <w:r w:rsidRPr="00E83199">
              <w:rPr>
                <w:rFonts w:ascii="Calibri" w:eastAsia="Calibri" w:hAnsi="Calibri" w:cs="Calibri"/>
                <w:sz w:val="25"/>
                <w:szCs w:val="25"/>
                <w:vertAlign w:val="superscript"/>
              </w:rPr>
              <w:t>a</w:t>
            </w:r>
          </w:p>
        </w:tc>
      </w:tr>
      <w:tr w:rsidR="0021077A" w:rsidRPr="00E83199">
        <w:trPr>
          <w:trHeight w:val="213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8"/>
                <w:szCs w:val="18"/>
              </w:rPr>
            </w:pPr>
          </w:p>
        </w:tc>
      </w:tr>
      <w:tr w:rsidR="0021077A" w:rsidRPr="00E83199">
        <w:trPr>
          <w:trHeight w:val="252"/>
        </w:trPr>
        <w:tc>
          <w:tcPr>
            <w:tcW w:w="940" w:type="dxa"/>
            <w:vAlign w:val="bottom"/>
          </w:tcPr>
          <w:p w:rsidR="0021077A" w:rsidRPr="00E83199" w:rsidRDefault="00E83199">
            <w:pPr>
              <w:spacing w:line="219" w:lineRule="exact"/>
              <w:ind w:left="1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tHcy</w:t>
            </w:r>
          </w:p>
        </w:tc>
        <w:tc>
          <w:tcPr>
            <w:tcW w:w="1760" w:type="dxa"/>
            <w:vAlign w:val="bottom"/>
          </w:tcPr>
          <w:p w:rsidR="0021077A" w:rsidRPr="00E83199" w:rsidRDefault="00E83199">
            <w:pPr>
              <w:spacing w:line="251" w:lineRule="exact"/>
              <w:ind w:left="420"/>
              <w:rPr>
                <w:sz w:val="20"/>
                <w:szCs w:val="20"/>
              </w:rPr>
            </w:pPr>
            <w:r w:rsidRPr="00E83199">
              <w:rPr>
                <w:rFonts w:ascii="Calibri" w:eastAsia="Calibri" w:hAnsi="Calibri" w:cs="Calibri"/>
                <w:sz w:val="20"/>
                <w:szCs w:val="20"/>
              </w:rPr>
              <w:t>1.369±0.05</w:t>
            </w:r>
            <w:r w:rsidRPr="00E83199">
              <w:rPr>
                <w:rFonts w:ascii="Calibri" w:eastAsia="Calibri" w:hAnsi="Calibri" w:cs="Calibri"/>
                <w:sz w:val="25"/>
                <w:szCs w:val="25"/>
                <w:vertAlign w:val="superscript"/>
              </w:rPr>
              <w:t>a</w:t>
            </w:r>
          </w:p>
        </w:tc>
        <w:tc>
          <w:tcPr>
            <w:tcW w:w="1600" w:type="dxa"/>
            <w:vAlign w:val="bottom"/>
          </w:tcPr>
          <w:p w:rsidR="0021077A" w:rsidRPr="00E83199" w:rsidRDefault="00E83199">
            <w:pPr>
              <w:spacing w:line="251" w:lineRule="exact"/>
              <w:ind w:left="160"/>
              <w:rPr>
                <w:sz w:val="20"/>
                <w:szCs w:val="20"/>
              </w:rPr>
            </w:pPr>
            <w:r w:rsidRPr="00E83199">
              <w:rPr>
                <w:rFonts w:ascii="Calibri" w:eastAsia="Calibri" w:hAnsi="Calibri" w:cs="Calibri"/>
                <w:sz w:val="20"/>
                <w:szCs w:val="20"/>
              </w:rPr>
              <w:t>1.277±0.04</w:t>
            </w:r>
            <w:r w:rsidRPr="00E83199">
              <w:rPr>
                <w:rFonts w:ascii="Calibri" w:eastAsia="Calibri" w:hAnsi="Calibri" w:cs="Calibri"/>
                <w:sz w:val="25"/>
                <w:szCs w:val="25"/>
                <w:vertAlign w:val="superscript"/>
              </w:rPr>
              <w:t>a</w:t>
            </w:r>
          </w:p>
        </w:tc>
        <w:tc>
          <w:tcPr>
            <w:tcW w:w="1520" w:type="dxa"/>
            <w:vAlign w:val="bottom"/>
          </w:tcPr>
          <w:p w:rsidR="0021077A" w:rsidRPr="00E83199" w:rsidRDefault="00E83199">
            <w:pPr>
              <w:spacing w:line="251" w:lineRule="exact"/>
              <w:ind w:left="180"/>
              <w:rPr>
                <w:sz w:val="20"/>
                <w:szCs w:val="20"/>
              </w:rPr>
            </w:pPr>
            <w:r w:rsidRPr="00E83199">
              <w:rPr>
                <w:rFonts w:ascii="Calibri" w:eastAsia="Calibri" w:hAnsi="Calibri" w:cs="Calibri"/>
                <w:sz w:val="20"/>
                <w:szCs w:val="20"/>
              </w:rPr>
              <w:t>2.301±0.03</w:t>
            </w:r>
            <w:r w:rsidRPr="00E83199">
              <w:rPr>
                <w:rFonts w:ascii="Calibri" w:eastAsia="Calibri" w:hAnsi="Calibri" w:cs="Calibri"/>
                <w:sz w:val="25"/>
                <w:szCs w:val="25"/>
                <w:vertAlign w:val="superscript"/>
              </w:rPr>
              <w:t>b</w:t>
            </w:r>
          </w:p>
        </w:tc>
        <w:tc>
          <w:tcPr>
            <w:tcW w:w="1500" w:type="dxa"/>
            <w:vAlign w:val="bottom"/>
          </w:tcPr>
          <w:p w:rsidR="0021077A" w:rsidRPr="00E83199" w:rsidRDefault="00E83199">
            <w:pPr>
              <w:spacing w:line="251" w:lineRule="exact"/>
              <w:ind w:left="160"/>
              <w:rPr>
                <w:sz w:val="20"/>
                <w:szCs w:val="20"/>
              </w:rPr>
            </w:pPr>
            <w:r w:rsidRPr="00E83199">
              <w:rPr>
                <w:rFonts w:ascii="Calibri" w:eastAsia="Calibri" w:hAnsi="Calibri" w:cs="Calibri"/>
                <w:sz w:val="20"/>
                <w:szCs w:val="20"/>
              </w:rPr>
              <w:t>2.041±0.08</w:t>
            </w:r>
            <w:r w:rsidRPr="00E83199">
              <w:rPr>
                <w:rFonts w:ascii="Calibri" w:eastAsia="Calibri" w:hAnsi="Calibri" w:cs="Calibri"/>
                <w:sz w:val="25"/>
                <w:szCs w:val="25"/>
                <w:vertAlign w:val="superscript"/>
              </w:rPr>
              <w:t>c</w:t>
            </w:r>
          </w:p>
        </w:tc>
        <w:tc>
          <w:tcPr>
            <w:tcW w:w="1560" w:type="dxa"/>
            <w:vAlign w:val="bottom"/>
          </w:tcPr>
          <w:p w:rsidR="0021077A" w:rsidRPr="00E83199" w:rsidRDefault="00E83199">
            <w:pPr>
              <w:spacing w:line="251" w:lineRule="exact"/>
              <w:ind w:left="160"/>
              <w:rPr>
                <w:sz w:val="20"/>
                <w:szCs w:val="20"/>
              </w:rPr>
            </w:pPr>
            <w:r w:rsidRPr="00E83199">
              <w:rPr>
                <w:rFonts w:ascii="Calibri" w:eastAsia="Calibri" w:hAnsi="Calibri" w:cs="Calibri"/>
                <w:sz w:val="20"/>
                <w:szCs w:val="20"/>
              </w:rPr>
              <w:t>1.910±0.03</w:t>
            </w:r>
            <w:r w:rsidRPr="00E83199">
              <w:rPr>
                <w:rFonts w:ascii="Calibri" w:eastAsia="Calibri" w:hAnsi="Calibri" w:cs="Calibri"/>
                <w:sz w:val="25"/>
                <w:szCs w:val="25"/>
                <w:vertAlign w:val="superscript"/>
              </w:rPr>
              <w:t>c</w:t>
            </w:r>
          </w:p>
        </w:tc>
      </w:tr>
      <w:tr w:rsidR="0021077A" w:rsidRPr="00E83199">
        <w:trPr>
          <w:trHeight w:val="211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8"/>
                <w:szCs w:val="18"/>
              </w:rPr>
            </w:pPr>
          </w:p>
        </w:tc>
      </w:tr>
      <w:tr w:rsidR="0021077A" w:rsidRPr="00E83199">
        <w:trPr>
          <w:trHeight w:val="295"/>
        </w:trPr>
        <w:tc>
          <w:tcPr>
            <w:tcW w:w="940" w:type="dxa"/>
            <w:vAlign w:val="bottom"/>
          </w:tcPr>
          <w:p w:rsidR="0021077A" w:rsidRPr="00E83199" w:rsidRDefault="00E83199">
            <w:pPr>
              <w:ind w:left="1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tNO</w:t>
            </w:r>
            <w:r w:rsidRPr="00E83199">
              <w:rPr>
                <w:rFonts w:eastAsia="Times New Roman"/>
                <w:sz w:val="25"/>
                <w:szCs w:val="25"/>
                <w:vertAlign w:val="subscript"/>
              </w:rPr>
              <w:t>x</w:t>
            </w:r>
          </w:p>
        </w:tc>
        <w:tc>
          <w:tcPr>
            <w:tcW w:w="1760" w:type="dxa"/>
            <w:vAlign w:val="bottom"/>
          </w:tcPr>
          <w:p w:rsidR="0021077A" w:rsidRPr="00E83199" w:rsidRDefault="00E83199">
            <w:pPr>
              <w:spacing w:line="268" w:lineRule="exact"/>
              <w:ind w:left="420"/>
              <w:rPr>
                <w:sz w:val="20"/>
                <w:szCs w:val="20"/>
              </w:rPr>
            </w:pPr>
            <w:r w:rsidRPr="00E83199">
              <w:rPr>
                <w:rFonts w:ascii="Arial" w:eastAsia="Arial" w:hAnsi="Arial" w:cs="Arial"/>
                <w:sz w:val="20"/>
                <w:szCs w:val="20"/>
              </w:rPr>
              <w:t>31.404±1.66</w:t>
            </w:r>
            <w:r w:rsidRPr="00E83199">
              <w:rPr>
                <w:rFonts w:ascii="Arial" w:eastAsia="Arial" w:hAnsi="Arial" w:cs="Arial"/>
                <w:sz w:val="25"/>
                <w:szCs w:val="25"/>
                <w:vertAlign w:val="superscript"/>
              </w:rPr>
              <w:t>a</w:t>
            </w:r>
          </w:p>
        </w:tc>
        <w:tc>
          <w:tcPr>
            <w:tcW w:w="1600" w:type="dxa"/>
            <w:vAlign w:val="bottom"/>
          </w:tcPr>
          <w:p w:rsidR="0021077A" w:rsidRPr="00E83199" w:rsidRDefault="00E83199">
            <w:pPr>
              <w:spacing w:line="268" w:lineRule="exact"/>
              <w:ind w:left="160"/>
              <w:rPr>
                <w:sz w:val="20"/>
                <w:szCs w:val="20"/>
              </w:rPr>
            </w:pPr>
            <w:r w:rsidRPr="00E83199">
              <w:rPr>
                <w:rFonts w:ascii="Arial" w:eastAsia="Arial" w:hAnsi="Arial" w:cs="Arial"/>
                <w:sz w:val="20"/>
                <w:szCs w:val="20"/>
              </w:rPr>
              <w:t>38.611±2.02</w:t>
            </w:r>
            <w:r w:rsidRPr="00E83199">
              <w:rPr>
                <w:rFonts w:ascii="Arial" w:eastAsia="Arial" w:hAnsi="Arial" w:cs="Arial"/>
                <w:sz w:val="25"/>
                <w:szCs w:val="25"/>
                <w:vertAlign w:val="superscript"/>
              </w:rPr>
              <w:t>a,c</w:t>
            </w:r>
          </w:p>
        </w:tc>
        <w:tc>
          <w:tcPr>
            <w:tcW w:w="1520" w:type="dxa"/>
            <w:vAlign w:val="bottom"/>
          </w:tcPr>
          <w:p w:rsidR="0021077A" w:rsidRPr="00E83199" w:rsidRDefault="00E83199">
            <w:pPr>
              <w:spacing w:line="268" w:lineRule="exact"/>
              <w:ind w:left="180"/>
              <w:rPr>
                <w:sz w:val="20"/>
                <w:szCs w:val="20"/>
              </w:rPr>
            </w:pPr>
            <w:r w:rsidRPr="00E83199">
              <w:rPr>
                <w:rFonts w:ascii="Arial" w:eastAsia="Arial" w:hAnsi="Arial" w:cs="Arial"/>
                <w:sz w:val="20"/>
                <w:szCs w:val="20"/>
              </w:rPr>
              <w:t>52.237±3.15</w:t>
            </w:r>
            <w:r w:rsidRPr="00E83199">
              <w:rPr>
                <w:rFonts w:ascii="Arial" w:eastAsia="Arial" w:hAnsi="Arial" w:cs="Arial"/>
                <w:sz w:val="25"/>
                <w:szCs w:val="25"/>
                <w:vertAlign w:val="superscript"/>
              </w:rPr>
              <w:t>b</w:t>
            </w:r>
          </w:p>
        </w:tc>
        <w:tc>
          <w:tcPr>
            <w:tcW w:w="1500" w:type="dxa"/>
            <w:vAlign w:val="bottom"/>
          </w:tcPr>
          <w:p w:rsidR="0021077A" w:rsidRPr="00E83199" w:rsidRDefault="00E83199">
            <w:pPr>
              <w:spacing w:line="268" w:lineRule="exact"/>
              <w:ind w:left="160"/>
              <w:rPr>
                <w:sz w:val="20"/>
                <w:szCs w:val="20"/>
              </w:rPr>
            </w:pPr>
            <w:r w:rsidRPr="00E83199">
              <w:rPr>
                <w:rFonts w:ascii="Arial" w:eastAsia="Arial" w:hAnsi="Arial" w:cs="Arial"/>
                <w:sz w:val="20"/>
                <w:szCs w:val="20"/>
              </w:rPr>
              <w:t>42.289±5.10</w:t>
            </w:r>
            <w:r w:rsidRPr="00E83199">
              <w:rPr>
                <w:rFonts w:ascii="Arial" w:eastAsia="Arial" w:hAnsi="Arial" w:cs="Arial"/>
                <w:sz w:val="25"/>
                <w:szCs w:val="25"/>
                <w:vertAlign w:val="superscript"/>
              </w:rPr>
              <w:t>c</w:t>
            </w:r>
          </w:p>
        </w:tc>
        <w:tc>
          <w:tcPr>
            <w:tcW w:w="1560" w:type="dxa"/>
            <w:vAlign w:val="bottom"/>
          </w:tcPr>
          <w:p w:rsidR="0021077A" w:rsidRPr="00E83199" w:rsidRDefault="00E83199">
            <w:pPr>
              <w:spacing w:line="268" w:lineRule="exact"/>
              <w:ind w:left="160"/>
              <w:rPr>
                <w:sz w:val="20"/>
                <w:szCs w:val="20"/>
              </w:rPr>
            </w:pPr>
            <w:r w:rsidRPr="00E83199">
              <w:rPr>
                <w:rFonts w:ascii="Arial" w:eastAsia="Arial" w:hAnsi="Arial" w:cs="Arial"/>
                <w:sz w:val="20"/>
                <w:szCs w:val="20"/>
              </w:rPr>
              <w:t>33.684±1.60</w:t>
            </w:r>
            <w:r w:rsidRPr="00E83199">
              <w:rPr>
                <w:rFonts w:ascii="Arial" w:eastAsia="Arial" w:hAnsi="Arial" w:cs="Arial"/>
                <w:sz w:val="25"/>
                <w:szCs w:val="25"/>
                <w:vertAlign w:val="superscript"/>
              </w:rPr>
              <w:t>a</w:t>
            </w:r>
          </w:p>
        </w:tc>
      </w:tr>
    </w:tbl>
    <w:p w:rsidR="0021077A" w:rsidRPr="00E83199" w:rsidRDefault="0021077A">
      <w:pPr>
        <w:spacing w:line="132" w:lineRule="exact"/>
        <w:rPr>
          <w:sz w:val="20"/>
          <w:szCs w:val="20"/>
        </w:rPr>
      </w:pPr>
    </w:p>
    <w:p w:rsidR="0021077A" w:rsidRPr="00E83199" w:rsidRDefault="00E83199">
      <w:pPr>
        <w:spacing w:line="363" w:lineRule="auto"/>
        <w:ind w:left="1700" w:right="360"/>
        <w:rPr>
          <w:sz w:val="20"/>
          <w:szCs w:val="20"/>
        </w:rPr>
      </w:pPr>
      <w:r w:rsidRPr="00E83199">
        <w:rPr>
          <w:rFonts w:eastAsia="Times New Roman"/>
          <w:sz w:val="18"/>
          <w:szCs w:val="18"/>
        </w:rPr>
        <w:t xml:space="preserve">Data are expressed as mean ± S.E.M of five </w:t>
      </w:r>
      <w:r w:rsidRPr="00E83199">
        <w:rPr>
          <w:rFonts w:eastAsia="Times New Roman"/>
          <w:sz w:val="18"/>
          <w:szCs w:val="18"/>
        </w:rPr>
        <w:t>observations. Superscripts of different letters differ significantly (p&lt;0.05) from each other. Significance of differences between means was determined by least significant differences (LSD) at P</w:t>
      </w:r>
    </w:p>
    <w:p w:rsidR="0021077A" w:rsidRPr="00E83199" w:rsidRDefault="00E83199">
      <w:pPr>
        <w:spacing w:line="20" w:lineRule="exact"/>
        <w:rPr>
          <w:sz w:val="20"/>
          <w:szCs w:val="20"/>
        </w:rPr>
      </w:pP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-378460</wp:posOffset>
                </wp:positionV>
                <wp:extent cx="5630545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05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8AE47" id="Shape 42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35pt,-29.8pt" to="522.7pt,-2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&#13;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21077A" w:rsidRPr="00E83199" w:rsidRDefault="00E83199" w:rsidP="00E83199">
      <w:pPr>
        <w:numPr>
          <w:ilvl w:val="0"/>
          <w:numId w:val="51"/>
        </w:numPr>
        <w:tabs>
          <w:tab w:val="left" w:pos="1870"/>
        </w:tabs>
        <w:spacing w:line="361" w:lineRule="auto"/>
        <w:ind w:left="1700" w:right="360"/>
        <w:rPr>
          <w:rFonts w:eastAsia="Times New Roman"/>
          <w:sz w:val="18"/>
          <w:szCs w:val="18"/>
        </w:rPr>
      </w:pPr>
      <w:r w:rsidRPr="00E83199">
        <w:rPr>
          <w:rFonts w:eastAsia="Times New Roman"/>
          <w:sz w:val="18"/>
          <w:szCs w:val="18"/>
        </w:rPr>
        <w:t xml:space="preserve">0.05. Group I (control); Group II (folic acid); Group III </w:t>
      </w:r>
      <w:r w:rsidRPr="00E83199">
        <w:rPr>
          <w:rFonts w:eastAsia="Times New Roman"/>
          <w:sz w:val="18"/>
          <w:szCs w:val="18"/>
        </w:rPr>
        <w:t>(hypothyroid); Group IV (co-treatment); Group V (post-treatment).</w:t>
      </w:r>
    </w:p>
    <w:p w:rsidR="0021077A" w:rsidRPr="00E83199" w:rsidRDefault="0021077A">
      <w:pPr>
        <w:sectPr w:rsidR="0021077A" w:rsidRPr="00E83199">
          <w:pgSz w:w="12240" w:h="15840"/>
          <w:pgMar w:top="48" w:right="1440" w:bottom="1440" w:left="100" w:header="0" w:footer="0" w:gutter="0"/>
          <w:cols w:space="720" w:equalWidth="0">
            <w:col w:w="10700"/>
          </w:cols>
        </w:sectPr>
      </w:pPr>
    </w:p>
    <w:p w:rsidR="0021077A" w:rsidRPr="00E83199" w:rsidRDefault="0021077A">
      <w:pPr>
        <w:spacing w:line="4" w:lineRule="exact"/>
        <w:rPr>
          <w:sz w:val="20"/>
          <w:szCs w:val="20"/>
        </w:rPr>
      </w:pPr>
      <w:bookmarkStart w:id="28" w:name="page38"/>
      <w:bookmarkEnd w:id="28"/>
    </w:p>
    <w:p w:rsidR="0021077A" w:rsidRPr="00E83199" w:rsidRDefault="00E83199">
      <w:pPr>
        <w:spacing w:line="237" w:lineRule="auto"/>
        <w:ind w:left="360" w:right="380"/>
        <w:jc w:val="both"/>
        <w:rPr>
          <w:sz w:val="20"/>
          <w:szCs w:val="20"/>
        </w:rPr>
      </w:pPr>
      <w:r w:rsidRPr="00E83199">
        <w:rPr>
          <w:rFonts w:eastAsia="Times New Roman"/>
          <w:b/>
          <w:bCs/>
        </w:rPr>
        <w:t xml:space="preserve">Table 3: </w:t>
      </w:r>
      <w:r w:rsidRPr="00E83199">
        <w:rPr>
          <w:rFonts w:eastAsia="Times New Roman"/>
        </w:rPr>
        <w:t>Plasma malondialdehyde (pMDA; nmol/l), testicular malondialdehyde (tMDA; nmol/g),</w:t>
      </w:r>
      <w:r w:rsidRPr="00E83199">
        <w:rPr>
          <w:rFonts w:eastAsia="Times New Roman"/>
          <w:b/>
          <w:bCs/>
        </w:rPr>
        <w:t xml:space="preserve"> </w:t>
      </w:r>
      <w:r w:rsidRPr="00E83199">
        <w:rPr>
          <w:rFonts w:eastAsia="Times New Roman"/>
        </w:rPr>
        <w:t xml:space="preserve">plasma GSSG/GSH raio (pGSSG/GSH) and testicular ferric reducing </w:t>
      </w:r>
      <w:r w:rsidRPr="00E83199">
        <w:rPr>
          <w:rFonts w:eastAsia="Times New Roman"/>
        </w:rPr>
        <w:t>antioxidant power (tFRAP; µmol Fe</w:t>
      </w:r>
      <w:r w:rsidRPr="00E83199">
        <w:rPr>
          <w:rFonts w:eastAsia="Times New Roman"/>
          <w:sz w:val="27"/>
          <w:szCs w:val="27"/>
          <w:vertAlign w:val="superscript"/>
        </w:rPr>
        <w:t>+2</w:t>
      </w:r>
      <w:r w:rsidRPr="00E83199">
        <w:rPr>
          <w:rFonts w:eastAsia="Times New Roman"/>
        </w:rPr>
        <w:t>/g) levels in different groups under study.</w:t>
      </w:r>
    </w:p>
    <w:p w:rsidR="0021077A" w:rsidRPr="00E83199" w:rsidRDefault="00E83199">
      <w:pPr>
        <w:spacing w:line="20" w:lineRule="exact"/>
        <w:rPr>
          <w:sz w:val="20"/>
          <w:szCs w:val="20"/>
        </w:rPr>
      </w:pP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98425</wp:posOffset>
                </wp:positionV>
                <wp:extent cx="5630545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05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54260" id="Shape 43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7.75pt" to="455.7pt,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&#13;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3841115</wp:posOffset>
                </wp:positionH>
                <wp:positionV relativeFrom="paragraph">
                  <wp:posOffset>95250</wp:posOffset>
                </wp:positionV>
                <wp:extent cx="0" cy="166116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61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D67B34" id="Shape 44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45pt,7.5pt" to="302.45pt,13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95250</wp:posOffset>
                </wp:positionV>
                <wp:extent cx="0" cy="166116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61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1B9C9D" id="Shape 45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6pt,7.5pt" to="12.6pt,13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&#13;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988695</wp:posOffset>
                </wp:positionH>
                <wp:positionV relativeFrom="paragraph">
                  <wp:posOffset>95250</wp:posOffset>
                </wp:positionV>
                <wp:extent cx="0" cy="166116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61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77256E" id="Shape 46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85pt,7.5pt" to="77.85pt,13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&#13;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1894840</wp:posOffset>
                </wp:positionH>
                <wp:positionV relativeFrom="paragraph">
                  <wp:posOffset>95250</wp:posOffset>
                </wp:positionV>
                <wp:extent cx="0" cy="166116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61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FD1003" id="Shape 47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2pt,7.5pt" to="149.2pt,13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&#13;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2865755</wp:posOffset>
                </wp:positionH>
                <wp:positionV relativeFrom="paragraph">
                  <wp:posOffset>95250</wp:posOffset>
                </wp:positionV>
                <wp:extent cx="0" cy="166116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61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F057C" id="Shape 48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65pt,7.5pt" to="225.65pt,13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95250</wp:posOffset>
                </wp:positionV>
                <wp:extent cx="0" cy="166116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61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05823D" id="Shape 49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05pt,7.5pt" to="379.05pt,13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&#13;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5784850</wp:posOffset>
                </wp:positionH>
                <wp:positionV relativeFrom="paragraph">
                  <wp:posOffset>95250</wp:posOffset>
                </wp:positionV>
                <wp:extent cx="0" cy="166116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61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D58C18" id="Shape 50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5pt,7.5pt" to="455.5pt,13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21077A" w:rsidRPr="00E83199" w:rsidRDefault="0021077A">
      <w:pPr>
        <w:spacing w:line="137" w:lineRule="exact"/>
        <w:rPr>
          <w:sz w:val="20"/>
          <w:szCs w:val="20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420"/>
        <w:gridCol w:w="1540"/>
        <w:gridCol w:w="1540"/>
        <w:gridCol w:w="1520"/>
        <w:gridCol w:w="1560"/>
      </w:tblGrid>
      <w:tr w:rsidR="0021077A" w:rsidRPr="00E83199">
        <w:trPr>
          <w:trHeight w:val="230"/>
        </w:trPr>
        <w:tc>
          <w:tcPr>
            <w:tcW w:w="1300" w:type="dxa"/>
            <w:vAlign w:val="bottom"/>
          </w:tcPr>
          <w:p w:rsidR="0021077A" w:rsidRPr="00E83199" w:rsidRDefault="0021077A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Align w:val="bottom"/>
          </w:tcPr>
          <w:p w:rsidR="0021077A" w:rsidRPr="00E83199" w:rsidRDefault="00E83199">
            <w:pPr>
              <w:ind w:left="1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b/>
                <w:bCs/>
                <w:sz w:val="20"/>
                <w:szCs w:val="20"/>
              </w:rPr>
              <w:t>Group I</w:t>
            </w:r>
          </w:p>
        </w:tc>
        <w:tc>
          <w:tcPr>
            <w:tcW w:w="1540" w:type="dxa"/>
            <w:vAlign w:val="bottom"/>
          </w:tcPr>
          <w:p w:rsidR="0021077A" w:rsidRPr="00E83199" w:rsidRDefault="00E83199">
            <w:pPr>
              <w:ind w:left="14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b/>
                <w:bCs/>
                <w:sz w:val="20"/>
                <w:szCs w:val="20"/>
              </w:rPr>
              <w:t>Group II</w:t>
            </w:r>
          </w:p>
        </w:tc>
        <w:tc>
          <w:tcPr>
            <w:tcW w:w="1540" w:type="dxa"/>
            <w:vAlign w:val="bottom"/>
          </w:tcPr>
          <w:p w:rsidR="0021077A" w:rsidRPr="00E83199" w:rsidRDefault="00E83199">
            <w:pPr>
              <w:ind w:left="1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b/>
                <w:bCs/>
                <w:sz w:val="20"/>
                <w:szCs w:val="20"/>
              </w:rPr>
              <w:t>Group III</w:t>
            </w:r>
          </w:p>
        </w:tc>
        <w:tc>
          <w:tcPr>
            <w:tcW w:w="1520" w:type="dxa"/>
            <w:vAlign w:val="bottom"/>
          </w:tcPr>
          <w:p w:rsidR="0021077A" w:rsidRPr="00E83199" w:rsidRDefault="00E83199">
            <w:pPr>
              <w:ind w:left="1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b/>
                <w:bCs/>
                <w:sz w:val="20"/>
                <w:szCs w:val="20"/>
              </w:rPr>
              <w:t>Group IV</w:t>
            </w:r>
          </w:p>
        </w:tc>
        <w:tc>
          <w:tcPr>
            <w:tcW w:w="1560" w:type="dxa"/>
            <w:vAlign w:val="bottom"/>
          </w:tcPr>
          <w:p w:rsidR="0021077A" w:rsidRPr="00E83199" w:rsidRDefault="00E83199">
            <w:pPr>
              <w:ind w:left="1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b/>
                <w:bCs/>
                <w:sz w:val="20"/>
                <w:szCs w:val="20"/>
              </w:rPr>
              <w:t>Group V</w:t>
            </w:r>
          </w:p>
        </w:tc>
      </w:tr>
      <w:tr w:rsidR="0021077A" w:rsidRPr="00E83199">
        <w:trPr>
          <w:trHeight w:val="462"/>
        </w:trPr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</w:tr>
      <w:tr w:rsidR="0021077A" w:rsidRPr="00E83199">
        <w:trPr>
          <w:trHeight w:val="252"/>
        </w:trPr>
        <w:tc>
          <w:tcPr>
            <w:tcW w:w="1300" w:type="dxa"/>
            <w:vAlign w:val="bottom"/>
          </w:tcPr>
          <w:p w:rsidR="0021077A" w:rsidRPr="00E83199" w:rsidRDefault="00E83199">
            <w:pPr>
              <w:spacing w:line="219" w:lineRule="exact"/>
              <w:ind w:left="1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pMDA</w:t>
            </w:r>
          </w:p>
        </w:tc>
        <w:tc>
          <w:tcPr>
            <w:tcW w:w="1420" w:type="dxa"/>
            <w:vAlign w:val="bottom"/>
          </w:tcPr>
          <w:p w:rsidR="0021077A" w:rsidRPr="00E83199" w:rsidRDefault="00E83199">
            <w:pPr>
              <w:spacing w:line="251" w:lineRule="exact"/>
              <w:ind w:left="120"/>
              <w:rPr>
                <w:sz w:val="20"/>
                <w:szCs w:val="20"/>
              </w:rPr>
            </w:pPr>
            <w:r w:rsidRPr="00E83199">
              <w:rPr>
                <w:rFonts w:ascii="Calibri" w:eastAsia="Calibri" w:hAnsi="Calibri" w:cs="Calibri"/>
                <w:sz w:val="20"/>
                <w:szCs w:val="20"/>
              </w:rPr>
              <w:t>37.686±0.83</w:t>
            </w:r>
            <w:r w:rsidRPr="00E83199">
              <w:rPr>
                <w:rFonts w:ascii="Calibri" w:eastAsia="Calibri" w:hAnsi="Calibri" w:cs="Calibri"/>
                <w:sz w:val="25"/>
                <w:szCs w:val="25"/>
                <w:vertAlign w:val="superscript"/>
              </w:rPr>
              <w:t>a</w:t>
            </w:r>
          </w:p>
        </w:tc>
        <w:tc>
          <w:tcPr>
            <w:tcW w:w="1540" w:type="dxa"/>
            <w:vAlign w:val="bottom"/>
          </w:tcPr>
          <w:p w:rsidR="0021077A" w:rsidRPr="00E83199" w:rsidRDefault="00E83199">
            <w:pPr>
              <w:spacing w:line="251" w:lineRule="exact"/>
              <w:ind w:left="140"/>
              <w:rPr>
                <w:sz w:val="20"/>
                <w:szCs w:val="20"/>
              </w:rPr>
            </w:pPr>
            <w:r w:rsidRPr="00E83199">
              <w:rPr>
                <w:rFonts w:ascii="Calibri" w:eastAsia="Calibri" w:hAnsi="Calibri" w:cs="Calibri"/>
                <w:sz w:val="20"/>
                <w:szCs w:val="20"/>
              </w:rPr>
              <w:t>27.291±3.25</w:t>
            </w:r>
            <w:r w:rsidRPr="00E83199">
              <w:rPr>
                <w:rFonts w:ascii="Calibri" w:eastAsia="Calibri" w:hAnsi="Calibri" w:cs="Calibri"/>
                <w:sz w:val="25"/>
                <w:szCs w:val="25"/>
                <w:vertAlign w:val="superscript"/>
              </w:rPr>
              <w:t>a</w:t>
            </w:r>
          </w:p>
        </w:tc>
        <w:tc>
          <w:tcPr>
            <w:tcW w:w="1540" w:type="dxa"/>
            <w:vAlign w:val="bottom"/>
          </w:tcPr>
          <w:p w:rsidR="0021077A" w:rsidRPr="00E83199" w:rsidRDefault="00E83199">
            <w:pPr>
              <w:spacing w:line="251" w:lineRule="exact"/>
              <w:ind w:left="120"/>
              <w:rPr>
                <w:sz w:val="20"/>
                <w:szCs w:val="20"/>
              </w:rPr>
            </w:pPr>
            <w:r w:rsidRPr="00E83199">
              <w:rPr>
                <w:rFonts w:ascii="Calibri" w:eastAsia="Calibri" w:hAnsi="Calibri" w:cs="Calibri"/>
                <w:sz w:val="20"/>
                <w:szCs w:val="20"/>
              </w:rPr>
              <w:t>309.829±10.32</w:t>
            </w:r>
            <w:r w:rsidRPr="00E83199">
              <w:rPr>
                <w:rFonts w:ascii="Calibri" w:eastAsia="Calibri" w:hAnsi="Calibri" w:cs="Calibri"/>
                <w:sz w:val="25"/>
                <w:szCs w:val="25"/>
                <w:vertAlign w:val="superscript"/>
              </w:rPr>
              <w:t>b</w:t>
            </w:r>
          </w:p>
        </w:tc>
        <w:tc>
          <w:tcPr>
            <w:tcW w:w="1520" w:type="dxa"/>
            <w:vAlign w:val="bottom"/>
          </w:tcPr>
          <w:p w:rsidR="0021077A" w:rsidRPr="00E83199" w:rsidRDefault="00E83199">
            <w:pPr>
              <w:spacing w:line="251" w:lineRule="exact"/>
              <w:ind w:left="120"/>
              <w:rPr>
                <w:sz w:val="20"/>
                <w:szCs w:val="20"/>
              </w:rPr>
            </w:pPr>
            <w:r w:rsidRPr="00E83199">
              <w:rPr>
                <w:rFonts w:ascii="Calibri" w:eastAsia="Calibri" w:hAnsi="Calibri" w:cs="Calibri"/>
                <w:sz w:val="20"/>
                <w:szCs w:val="20"/>
              </w:rPr>
              <w:t>130.943±10.16</w:t>
            </w:r>
            <w:r w:rsidRPr="00E83199">
              <w:rPr>
                <w:rFonts w:ascii="Calibri" w:eastAsia="Calibri" w:hAnsi="Calibri" w:cs="Calibri"/>
                <w:sz w:val="25"/>
                <w:szCs w:val="25"/>
                <w:vertAlign w:val="superscript"/>
              </w:rPr>
              <w:t>c</w:t>
            </w:r>
          </w:p>
        </w:tc>
        <w:tc>
          <w:tcPr>
            <w:tcW w:w="1560" w:type="dxa"/>
            <w:vAlign w:val="bottom"/>
          </w:tcPr>
          <w:p w:rsidR="0021077A" w:rsidRPr="00E83199" w:rsidRDefault="00E83199">
            <w:pPr>
              <w:spacing w:line="251" w:lineRule="exact"/>
              <w:ind w:left="120"/>
              <w:rPr>
                <w:sz w:val="20"/>
                <w:szCs w:val="20"/>
              </w:rPr>
            </w:pPr>
            <w:r w:rsidRPr="00E83199">
              <w:rPr>
                <w:rFonts w:ascii="Calibri" w:eastAsia="Calibri" w:hAnsi="Calibri" w:cs="Calibri"/>
                <w:sz w:val="20"/>
                <w:szCs w:val="20"/>
              </w:rPr>
              <w:t>218.252±8.39</w:t>
            </w:r>
            <w:r w:rsidRPr="00E83199">
              <w:rPr>
                <w:rFonts w:ascii="Calibri" w:eastAsia="Calibri" w:hAnsi="Calibri" w:cs="Calibri"/>
                <w:sz w:val="25"/>
                <w:szCs w:val="25"/>
                <w:vertAlign w:val="superscript"/>
              </w:rPr>
              <w:t>d</w:t>
            </w:r>
          </w:p>
        </w:tc>
      </w:tr>
      <w:tr w:rsidR="0021077A" w:rsidRPr="00E83199">
        <w:trPr>
          <w:trHeight w:val="213"/>
        </w:trPr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8"/>
                <w:szCs w:val="18"/>
              </w:rPr>
            </w:pPr>
          </w:p>
        </w:tc>
      </w:tr>
      <w:tr w:rsidR="0021077A" w:rsidRPr="00E83199">
        <w:trPr>
          <w:trHeight w:val="258"/>
        </w:trPr>
        <w:tc>
          <w:tcPr>
            <w:tcW w:w="1300" w:type="dxa"/>
            <w:vAlign w:val="bottom"/>
          </w:tcPr>
          <w:p w:rsidR="0021077A" w:rsidRPr="00E83199" w:rsidRDefault="00E83199">
            <w:pPr>
              <w:spacing w:line="219" w:lineRule="exact"/>
              <w:ind w:left="1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tMDA</w:t>
            </w:r>
          </w:p>
        </w:tc>
        <w:tc>
          <w:tcPr>
            <w:tcW w:w="1420" w:type="dxa"/>
            <w:vAlign w:val="bottom"/>
          </w:tcPr>
          <w:p w:rsidR="0021077A" w:rsidRPr="00E83199" w:rsidRDefault="00E83199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E83199">
              <w:rPr>
                <w:rFonts w:ascii="Arial" w:eastAsia="Arial" w:hAnsi="Arial" w:cs="Arial"/>
                <w:sz w:val="20"/>
                <w:szCs w:val="20"/>
              </w:rPr>
              <w:t>47.429±4.79</w:t>
            </w:r>
            <w:r w:rsidRPr="00E83199">
              <w:rPr>
                <w:rFonts w:ascii="Arial" w:eastAsia="Arial" w:hAnsi="Arial" w:cs="Arial"/>
                <w:sz w:val="25"/>
                <w:szCs w:val="25"/>
                <w:vertAlign w:val="superscript"/>
              </w:rPr>
              <w:t>a</w:t>
            </w:r>
          </w:p>
        </w:tc>
        <w:tc>
          <w:tcPr>
            <w:tcW w:w="1540" w:type="dxa"/>
            <w:vAlign w:val="bottom"/>
          </w:tcPr>
          <w:p w:rsidR="0021077A" w:rsidRPr="00E83199" w:rsidRDefault="00E83199">
            <w:pPr>
              <w:spacing w:line="258" w:lineRule="exact"/>
              <w:ind w:left="140"/>
              <w:rPr>
                <w:sz w:val="20"/>
                <w:szCs w:val="20"/>
              </w:rPr>
            </w:pPr>
            <w:r w:rsidRPr="00E83199">
              <w:rPr>
                <w:rFonts w:ascii="Arial" w:eastAsia="Arial" w:hAnsi="Arial" w:cs="Arial"/>
                <w:sz w:val="20"/>
                <w:szCs w:val="20"/>
              </w:rPr>
              <w:t>49.714±7.11</w:t>
            </w:r>
            <w:r w:rsidRPr="00E83199">
              <w:rPr>
                <w:rFonts w:ascii="Arial" w:eastAsia="Arial" w:hAnsi="Arial" w:cs="Arial"/>
                <w:sz w:val="25"/>
                <w:szCs w:val="25"/>
                <w:vertAlign w:val="superscript"/>
              </w:rPr>
              <w:t>a,c</w:t>
            </w:r>
          </w:p>
        </w:tc>
        <w:tc>
          <w:tcPr>
            <w:tcW w:w="1540" w:type="dxa"/>
            <w:vAlign w:val="bottom"/>
          </w:tcPr>
          <w:p w:rsidR="0021077A" w:rsidRPr="00E83199" w:rsidRDefault="00E83199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E83199">
              <w:rPr>
                <w:rFonts w:ascii="Arial" w:eastAsia="Arial" w:hAnsi="Arial" w:cs="Arial"/>
                <w:sz w:val="20"/>
                <w:szCs w:val="20"/>
              </w:rPr>
              <w:t>130.000±9.90</w:t>
            </w:r>
            <w:r w:rsidRPr="00E83199">
              <w:rPr>
                <w:rFonts w:ascii="Arial" w:eastAsia="Arial" w:hAnsi="Arial" w:cs="Arial"/>
                <w:sz w:val="25"/>
                <w:szCs w:val="25"/>
                <w:vertAlign w:val="superscript"/>
              </w:rPr>
              <w:t>b</w:t>
            </w:r>
          </w:p>
        </w:tc>
        <w:tc>
          <w:tcPr>
            <w:tcW w:w="1520" w:type="dxa"/>
            <w:vAlign w:val="bottom"/>
          </w:tcPr>
          <w:p w:rsidR="0021077A" w:rsidRPr="00E83199" w:rsidRDefault="00E83199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E83199">
              <w:rPr>
                <w:rFonts w:ascii="Arial" w:eastAsia="Arial" w:hAnsi="Arial" w:cs="Arial"/>
                <w:sz w:val="20"/>
                <w:szCs w:val="20"/>
              </w:rPr>
              <w:t>72.571±7.92</w:t>
            </w:r>
            <w:r w:rsidRPr="00E83199">
              <w:rPr>
                <w:rFonts w:ascii="Arial" w:eastAsia="Arial" w:hAnsi="Arial" w:cs="Arial"/>
                <w:sz w:val="25"/>
                <w:szCs w:val="25"/>
                <w:vertAlign w:val="superscript"/>
              </w:rPr>
              <w:t>a,c</w:t>
            </w:r>
          </w:p>
        </w:tc>
        <w:tc>
          <w:tcPr>
            <w:tcW w:w="1560" w:type="dxa"/>
            <w:vAlign w:val="bottom"/>
          </w:tcPr>
          <w:p w:rsidR="0021077A" w:rsidRPr="00E83199" w:rsidRDefault="00E83199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E83199">
              <w:rPr>
                <w:rFonts w:ascii="Arial" w:eastAsia="Arial" w:hAnsi="Arial" w:cs="Arial"/>
                <w:sz w:val="20"/>
                <w:szCs w:val="20"/>
              </w:rPr>
              <w:t>73.143±11.48</w:t>
            </w:r>
            <w:r w:rsidRPr="00E83199">
              <w:rPr>
                <w:rFonts w:ascii="Arial" w:eastAsia="Arial" w:hAnsi="Arial" w:cs="Arial"/>
                <w:sz w:val="25"/>
                <w:szCs w:val="25"/>
                <w:vertAlign w:val="superscript"/>
              </w:rPr>
              <w:t>c</w:t>
            </w:r>
          </w:p>
        </w:tc>
      </w:tr>
      <w:tr w:rsidR="0021077A" w:rsidRPr="00E83199">
        <w:trPr>
          <w:trHeight w:val="193"/>
        </w:trPr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6"/>
                <w:szCs w:val="16"/>
              </w:rPr>
            </w:pPr>
          </w:p>
        </w:tc>
      </w:tr>
      <w:tr w:rsidR="0021077A" w:rsidRPr="00E83199">
        <w:trPr>
          <w:trHeight w:val="258"/>
        </w:trPr>
        <w:tc>
          <w:tcPr>
            <w:tcW w:w="1300" w:type="dxa"/>
            <w:vAlign w:val="bottom"/>
          </w:tcPr>
          <w:p w:rsidR="0021077A" w:rsidRPr="00E83199" w:rsidRDefault="00E83199">
            <w:pPr>
              <w:spacing w:line="219" w:lineRule="exact"/>
              <w:ind w:left="1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pGSSG/GSH</w:t>
            </w:r>
          </w:p>
        </w:tc>
        <w:tc>
          <w:tcPr>
            <w:tcW w:w="1420" w:type="dxa"/>
            <w:vAlign w:val="bottom"/>
          </w:tcPr>
          <w:p w:rsidR="0021077A" w:rsidRPr="00E83199" w:rsidRDefault="00E83199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E83199">
              <w:rPr>
                <w:rFonts w:ascii="Arial" w:eastAsia="Arial" w:hAnsi="Arial" w:cs="Arial"/>
                <w:sz w:val="20"/>
                <w:szCs w:val="20"/>
              </w:rPr>
              <w:t>0.506±0.014</w:t>
            </w:r>
            <w:r w:rsidRPr="00E83199">
              <w:rPr>
                <w:rFonts w:ascii="Arial" w:eastAsia="Arial" w:hAnsi="Arial" w:cs="Arial"/>
                <w:sz w:val="25"/>
                <w:szCs w:val="25"/>
                <w:vertAlign w:val="superscript"/>
              </w:rPr>
              <w:t>a</w:t>
            </w:r>
          </w:p>
        </w:tc>
        <w:tc>
          <w:tcPr>
            <w:tcW w:w="1540" w:type="dxa"/>
            <w:vAlign w:val="bottom"/>
          </w:tcPr>
          <w:p w:rsidR="0021077A" w:rsidRPr="00E83199" w:rsidRDefault="00E83199">
            <w:pPr>
              <w:spacing w:line="258" w:lineRule="exact"/>
              <w:ind w:left="140"/>
              <w:rPr>
                <w:sz w:val="20"/>
                <w:szCs w:val="20"/>
              </w:rPr>
            </w:pPr>
            <w:r w:rsidRPr="00E83199">
              <w:rPr>
                <w:rFonts w:ascii="Arial" w:eastAsia="Arial" w:hAnsi="Arial" w:cs="Arial"/>
                <w:sz w:val="20"/>
                <w:szCs w:val="20"/>
              </w:rPr>
              <w:t>0.612±0.022</w:t>
            </w:r>
            <w:r w:rsidRPr="00E83199">
              <w:rPr>
                <w:rFonts w:ascii="Arial" w:eastAsia="Arial" w:hAnsi="Arial" w:cs="Arial"/>
                <w:sz w:val="25"/>
                <w:szCs w:val="25"/>
                <w:vertAlign w:val="superscript"/>
              </w:rPr>
              <w:t>b</w:t>
            </w:r>
          </w:p>
        </w:tc>
        <w:tc>
          <w:tcPr>
            <w:tcW w:w="1540" w:type="dxa"/>
            <w:vAlign w:val="bottom"/>
          </w:tcPr>
          <w:p w:rsidR="0021077A" w:rsidRPr="00E83199" w:rsidRDefault="00E83199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E83199">
              <w:rPr>
                <w:rFonts w:ascii="Arial" w:eastAsia="Arial" w:hAnsi="Arial" w:cs="Arial"/>
                <w:sz w:val="20"/>
                <w:szCs w:val="20"/>
              </w:rPr>
              <w:t>0.579±0.009</w:t>
            </w:r>
            <w:r w:rsidRPr="00E83199">
              <w:rPr>
                <w:rFonts w:ascii="Arial" w:eastAsia="Arial" w:hAnsi="Arial" w:cs="Arial"/>
                <w:sz w:val="25"/>
                <w:szCs w:val="25"/>
                <w:vertAlign w:val="superscript"/>
              </w:rPr>
              <w:t>b</w:t>
            </w:r>
          </w:p>
        </w:tc>
        <w:tc>
          <w:tcPr>
            <w:tcW w:w="1520" w:type="dxa"/>
            <w:vAlign w:val="bottom"/>
          </w:tcPr>
          <w:p w:rsidR="0021077A" w:rsidRPr="00E83199" w:rsidRDefault="00E83199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E83199">
              <w:rPr>
                <w:rFonts w:ascii="Arial" w:eastAsia="Arial" w:hAnsi="Arial" w:cs="Arial"/>
                <w:sz w:val="20"/>
                <w:szCs w:val="20"/>
              </w:rPr>
              <w:t>0.603±0.021</w:t>
            </w:r>
            <w:r w:rsidRPr="00E83199">
              <w:rPr>
                <w:rFonts w:ascii="Arial" w:eastAsia="Arial" w:hAnsi="Arial" w:cs="Arial"/>
                <w:sz w:val="25"/>
                <w:szCs w:val="25"/>
                <w:vertAlign w:val="superscript"/>
              </w:rPr>
              <w:t>b</w:t>
            </w:r>
          </w:p>
        </w:tc>
        <w:tc>
          <w:tcPr>
            <w:tcW w:w="1560" w:type="dxa"/>
            <w:vAlign w:val="bottom"/>
          </w:tcPr>
          <w:p w:rsidR="0021077A" w:rsidRPr="00E83199" w:rsidRDefault="00E83199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E83199">
              <w:rPr>
                <w:rFonts w:ascii="Arial" w:eastAsia="Arial" w:hAnsi="Arial" w:cs="Arial"/>
                <w:sz w:val="20"/>
                <w:szCs w:val="20"/>
              </w:rPr>
              <w:t>0.612±0.022</w:t>
            </w:r>
            <w:r w:rsidRPr="00E83199">
              <w:rPr>
                <w:rFonts w:ascii="Arial" w:eastAsia="Arial" w:hAnsi="Arial" w:cs="Arial"/>
                <w:sz w:val="25"/>
                <w:szCs w:val="25"/>
                <w:vertAlign w:val="superscript"/>
              </w:rPr>
              <w:t>b</w:t>
            </w:r>
          </w:p>
        </w:tc>
      </w:tr>
      <w:tr w:rsidR="0021077A" w:rsidRPr="00E83199">
        <w:trPr>
          <w:trHeight w:val="193"/>
        </w:trPr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6"/>
                <w:szCs w:val="16"/>
              </w:rPr>
            </w:pPr>
          </w:p>
        </w:tc>
      </w:tr>
      <w:tr w:rsidR="0021077A" w:rsidRPr="00E83199">
        <w:trPr>
          <w:trHeight w:val="252"/>
        </w:trPr>
        <w:tc>
          <w:tcPr>
            <w:tcW w:w="1300" w:type="dxa"/>
            <w:vAlign w:val="bottom"/>
          </w:tcPr>
          <w:p w:rsidR="0021077A" w:rsidRPr="00E83199" w:rsidRDefault="00E83199">
            <w:pPr>
              <w:spacing w:line="219" w:lineRule="exact"/>
              <w:ind w:left="1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tFRAP</w:t>
            </w:r>
          </w:p>
        </w:tc>
        <w:tc>
          <w:tcPr>
            <w:tcW w:w="1420" w:type="dxa"/>
            <w:vAlign w:val="bottom"/>
          </w:tcPr>
          <w:p w:rsidR="0021077A" w:rsidRPr="00E83199" w:rsidRDefault="00E83199">
            <w:pPr>
              <w:spacing w:line="251" w:lineRule="exact"/>
              <w:ind w:left="120"/>
              <w:rPr>
                <w:sz w:val="20"/>
                <w:szCs w:val="20"/>
              </w:rPr>
            </w:pPr>
            <w:r w:rsidRPr="00E83199">
              <w:rPr>
                <w:rFonts w:ascii="Calibri" w:eastAsia="Calibri" w:hAnsi="Calibri" w:cs="Calibri"/>
                <w:sz w:val="20"/>
                <w:szCs w:val="20"/>
              </w:rPr>
              <w:t>1.67±0.19</w:t>
            </w:r>
            <w:r w:rsidRPr="00E83199">
              <w:rPr>
                <w:rFonts w:ascii="Calibri" w:eastAsia="Calibri" w:hAnsi="Calibri" w:cs="Calibri"/>
                <w:sz w:val="25"/>
                <w:szCs w:val="25"/>
                <w:vertAlign w:val="superscript"/>
              </w:rPr>
              <w:t>a</w:t>
            </w:r>
          </w:p>
        </w:tc>
        <w:tc>
          <w:tcPr>
            <w:tcW w:w="1540" w:type="dxa"/>
            <w:vAlign w:val="bottom"/>
          </w:tcPr>
          <w:p w:rsidR="0021077A" w:rsidRPr="00E83199" w:rsidRDefault="00E83199">
            <w:pPr>
              <w:spacing w:line="251" w:lineRule="exact"/>
              <w:ind w:left="140"/>
              <w:rPr>
                <w:sz w:val="20"/>
                <w:szCs w:val="20"/>
              </w:rPr>
            </w:pPr>
            <w:r w:rsidRPr="00E83199">
              <w:rPr>
                <w:rFonts w:ascii="Calibri" w:eastAsia="Calibri" w:hAnsi="Calibri" w:cs="Calibri"/>
                <w:sz w:val="20"/>
                <w:szCs w:val="20"/>
              </w:rPr>
              <w:t>1.29±0.23</w:t>
            </w:r>
            <w:r w:rsidRPr="00E83199">
              <w:rPr>
                <w:rFonts w:ascii="Calibri" w:eastAsia="Calibri" w:hAnsi="Calibri" w:cs="Calibri"/>
                <w:sz w:val="25"/>
                <w:szCs w:val="25"/>
                <w:vertAlign w:val="superscript"/>
              </w:rPr>
              <w:t>a,b</w:t>
            </w:r>
          </w:p>
        </w:tc>
        <w:tc>
          <w:tcPr>
            <w:tcW w:w="1540" w:type="dxa"/>
            <w:vAlign w:val="bottom"/>
          </w:tcPr>
          <w:p w:rsidR="0021077A" w:rsidRPr="00E83199" w:rsidRDefault="00E83199">
            <w:pPr>
              <w:spacing w:line="251" w:lineRule="exact"/>
              <w:ind w:left="120"/>
              <w:rPr>
                <w:sz w:val="20"/>
                <w:szCs w:val="20"/>
              </w:rPr>
            </w:pPr>
            <w:r w:rsidRPr="00E83199">
              <w:rPr>
                <w:rFonts w:ascii="Calibri" w:eastAsia="Calibri" w:hAnsi="Calibri" w:cs="Calibri"/>
                <w:sz w:val="20"/>
                <w:szCs w:val="20"/>
              </w:rPr>
              <w:t>0.93±0.07</w:t>
            </w:r>
            <w:r w:rsidRPr="00E83199">
              <w:rPr>
                <w:rFonts w:ascii="Calibri" w:eastAsia="Calibri" w:hAnsi="Calibri" w:cs="Calibri"/>
                <w:sz w:val="25"/>
                <w:szCs w:val="25"/>
                <w:vertAlign w:val="superscript"/>
              </w:rPr>
              <w:t>b</w:t>
            </w:r>
          </w:p>
        </w:tc>
        <w:tc>
          <w:tcPr>
            <w:tcW w:w="1520" w:type="dxa"/>
            <w:vAlign w:val="bottom"/>
          </w:tcPr>
          <w:p w:rsidR="0021077A" w:rsidRPr="00E83199" w:rsidRDefault="00E83199">
            <w:pPr>
              <w:spacing w:line="251" w:lineRule="exact"/>
              <w:ind w:left="120"/>
              <w:rPr>
                <w:sz w:val="20"/>
                <w:szCs w:val="20"/>
              </w:rPr>
            </w:pPr>
            <w:r w:rsidRPr="00E83199">
              <w:rPr>
                <w:rFonts w:ascii="Calibri" w:eastAsia="Calibri" w:hAnsi="Calibri" w:cs="Calibri"/>
                <w:sz w:val="20"/>
                <w:szCs w:val="20"/>
              </w:rPr>
              <w:t>1.37±0.23</w:t>
            </w:r>
            <w:r w:rsidRPr="00E83199">
              <w:rPr>
                <w:rFonts w:ascii="Calibri" w:eastAsia="Calibri" w:hAnsi="Calibri" w:cs="Calibri"/>
                <w:sz w:val="25"/>
                <w:szCs w:val="25"/>
                <w:vertAlign w:val="superscript"/>
              </w:rPr>
              <w:t>a,b</w:t>
            </w:r>
          </w:p>
        </w:tc>
        <w:tc>
          <w:tcPr>
            <w:tcW w:w="1560" w:type="dxa"/>
            <w:vAlign w:val="bottom"/>
          </w:tcPr>
          <w:p w:rsidR="0021077A" w:rsidRPr="00E83199" w:rsidRDefault="00E83199">
            <w:pPr>
              <w:spacing w:line="251" w:lineRule="exact"/>
              <w:ind w:left="120"/>
              <w:rPr>
                <w:sz w:val="20"/>
                <w:szCs w:val="20"/>
              </w:rPr>
            </w:pPr>
            <w:r w:rsidRPr="00E83199">
              <w:rPr>
                <w:rFonts w:ascii="Calibri" w:eastAsia="Calibri" w:hAnsi="Calibri" w:cs="Calibri"/>
                <w:sz w:val="20"/>
                <w:szCs w:val="20"/>
              </w:rPr>
              <w:t>1.16±0.07</w:t>
            </w:r>
            <w:r w:rsidRPr="00E83199">
              <w:rPr>
                <w:rFonts w:ascii="Calibri" w:eastAsia="Calibri" w:hAnsi="Calibri" w:cs="Calibri"/>
                <w:sz w:val="25"/>
                <w:szCs w:val="25"/>
                <w:vertAlign w:val="superscript"/>
              </w:rPr>
              <w:t>a,b</w:t>
            </w:r>
          </w:p>
        </w:tc>
      </w:tr>
    </w:tbl>
    <w:p w:rsidR="0021077A" w:rsidRPr="00E83199" w:rsidRDefault="0021077A">
      <w:pPr>
        <w:spacing w:line="186" w:lineRule="exact"/>
        <w:rPr>
          <w:sz w:val="20"/>
          <w:szCs w:val="20"/>
        </w:rPr>
      </w:pPr>
    </w:p>
    <w:p w:rsidR="0021077A" w:rsidRPr="00E83199" w:rsidRDefault="00E83199">
      <w:pPr>
        <w:spacing w:line="364" w:lineRule="auto"/>
        <w:ind w:left="360" w:right="360"/>
        <w:rPr>
          <w:sz w:val="20"/>
          <w:szCs w:val="20"/>
        </w:rPr>
      </w:pPr>
      <w:r w:rsidRPr="00E83199">
        <w:rPr>
          <w:rFonts w:eastAsia="Times New Roman"/>
          <w:sz w:val="18"/>
          <w:szCs w:val="18"/>
        </w:rPr>
        <w:t xml:space="preserve">Data are expressed as mean ± </w:t>
      </w:r>
      <w:r w:rsidRPr="00E83199">
        <w:rPr>
          <w:rFonts w:eastAsia="Times New Roman"/>
          <w:sz w:val="18"/>
          <w:szCs w:val="18"/>
        </w:rPr>
        <w:t>S.E.M of five observations. Superscripts of different letters differ significantly (p&lt;0.05) from each other. Significance of differences between means was determined by least significant differences (LSD) at P</w:t>
      </w:r>
    </w:p>
    <w:p w:rsidR="0021077A" w:rsidRPr="00E83199" w:rsidRDefault="00E83199">
      <w:pPr>
        <w:spacing w:line="20" w:lineRule="exact"/>
        <w:rPr>
          <w:sz w:val="20"/>
          <w:szCs w:val="20"/>
        </w:rPr>
      </w:pP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-379730</wp:posOffset>
                </wp:positionV>
                <wp:extent cx="5630545" cy="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05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011B3B" id="Shape 51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-29.9pt" to="455.7pt,-2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&#13;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21077A" w:rsidRPr="00E83199" w:rsidRDefault="00E83199" w:rsidP="00E83199">
      <w:pPr>
        <w:numPr>
          <w:ilvl w:val="0"/>
          <w:numId w:val="52"/>
        </w:numPr>
        <w:tabs>
          <w:tab w:val="left" w:pos="530"/>
        </w:tabs>
        <w:spacing w:line="361" w:lineRule="auto"/>
        <w:ind w:left="360" w:right="360"/>
        <w:rPr>
          <w:rFonts w:eastAsia="Times New Roman"/>
          <w:sz w:val="18"/>
          <w:szCs w:val="18"/>
        </w:rPr>
      </w:pPr>
      <w:r w:rsidRPr="00E83199">
        <w:rPr>
          <w:rFonts w:eastAsia="Times New Roman"/>
          <w:sz w:val="18"/>
          <w:szCs w:val="18"/>
        </w:rPr>
        <w:t>0.05. Group I (control); Group II (folic aci</w:t>
      </w:r>
      <w:r w:rsidRPr="00E83199">
        <w:rPr>
          <w:rFonts w:eastAsia="Times New Roman"/>
          <w:sz w:val="18"/>
          <w:szCs w:val="18"/>
        </w:rPr>
        <w:t>d); Group III (hypothyroid); Group IV (co-treatment); Group V (post-treatment).</w:t>
      </w: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248" w:lineRule="exact"/>
        <w:rPr>
          <w:sz w:val="20"/>
          <w:szCs w:val="20"/>
        </w:rPr>
      </w:pPr>
    </w:p>
    <w:p w:rsidR="0021077A" w:rsidRPr="00E83199" w:rsidRDefault="00E83199">
      <w:pPr>
        <w:spacing w:line="221" w:lineRule="auto"/>
        <w:ind w:left="360" w:right="600"/>
        <w:rPr>
          <w:sz w:val="20"/>
          <w:szCs w:val="20"/>
        </w:rPr>
      </w:pPr>
      <w:r w:rsidRPr="00E83199">
        <w:rPr>
          <w:rFonts w:eastAsia="Times New Roman"/>
          <w:b/>
          <w:bCs/>
        </w:rPr>
        <w:t xml:space="preserve">Table 4: </w:t>
      </w:r>
      <w:r w:rsidRPr="00E83199">
        <w:rPr>
          <w:rFonts w:eastAsia="Times New Roman"/>
        </w:rPr>
        <w:t>Plasma testosterone (ng/ml), sperm count (No. /g epididymis×10</w:t>
      </w:r>
      <w:r w:rsidRPr="00E83199">
        <w:rPr>
          <w:rFonts w:eastAsia="Times New Roman"/>
          <w:sz w:val="27"/>
          <w:szCs w:val="27"/>
          <w:vertAlign w:val="superscript"/>
        </w:rPr>
        <w:t>6</w:t>
      </w:r>
      <w:r w:rsidRPr="00E83199">
        <w:rPr>
          <w:rFonts w:eastAsia="Times New Roman"/>
        </w:rPr>
        <w:t>) and sperm motility</w:t>
      </w:r>
      <w:r w:rsidRPr="00E83199">
        <w:rPr>
          <w:rFonts w:eastAsia="Times New Roman"/>
          <w:b/>
          <w:bCs/>
        </w:rPr>
        <w:t xml:space="preserve"> </w:t>
      </w:r>
      <w:r w:rsidRPr="00E83199">
        <w:rPr>
          <w:rFonts w:eastAsia="Times New Roman"/>
        </w:rPr>
        <w:t>(%) in different groups under study.</w:t>
      </w:r>
    </w:p>
    <w:p w:rsidR="0021077A" w:rsidRPr="00E83199" w:rsidRDefault="00E83199">
      <w:pPr>
        <w:spacing w:line="20" w:lineRule="exact"/>
        <w:rPr>
          <w:sz w:val="20"/>
          <w:szCs w:val="20"/>
        </w:rPr>
      </w:pP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136525</wp:posOffset>
                </wp:positionV>
                <wp:extent cx="5630545" cy="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05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38E3E" id="Shape 52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10.75pt" to="455.7pt,1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133350</wp:posOffset>
                </wp:positionV>
                <wp:extent cx="0" cy="152146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21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4D7B1E" id="Shape 53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55pt,10.5pt" to="314.55pt,13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133350</wp:posOffset>
                </wp:positionV>
                <wp:extent cx="0" cy="152146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21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A642B7" id="Shape 54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6pt,10.5pt" to="12.6pt,13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&#13;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1306195</wp:posOffset>
                </wp:positionH>
                <wp:positionV relativeFrom="paragraph">
                  <wp:posOffset>133350</wp:posOffset>
                </wp:positionV>
                <wp:extent cx="0" cy="152146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21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25CB14" id="Shape 55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85pt,10.5pt" to="102.85pt,13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133350</wp:posOffset>
                </wp:positionV>
                <wp:extent cx="0" cy="152146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21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23C8E" id="Shape 56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45pt,10.5pt" to="173.45pt,13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&#13;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133350</wp:posOffset>
                </wp:positionV>
                <wp:extent cx="0" cy="152146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21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A7467" id="Shape 57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pt,10.5pt" to="244pt,13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133350</wp:posOffset>
                </wp:positionV>
                <wp:extent cx="0" cy="152146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21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F8013B" id="Shape 58" o:spid="_x0000_s1026" style="position:absolute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05pt,10.5pt" to="385.05pt,13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&#13;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column">
                  <wp:posOffset>5784850</wp:posOffset>
                </wp:positionH>
                <wp:positionV relativeFrom="paragraph">
                  <wp:posOffset>133350</wp:posOffset>
                </wp:positionV>
                <wp:extent cx="0" cy="152146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21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AA4AE" id="Shape 59" o:spid="_x0000_s1026" style="position:absolute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5pt,10.5pt" to="455.5pt,13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21077A" w:rsidRPr="00E83199" w:rsidRDefault="0021077A">
      <w:pPr>
        <w:spacing w:line="197" w:lineRule="exact"/>
        <w:rPr>
          <w:sz w:val="20"/>
          <w:szCs w:val="20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460"/>
        <w:gridCol w:w="1400"/>
        <w:gridCol w:w="1420"/>
        <w:gridCol w:w="1420"/>
        <w:gridCol w:w="1520"/>
      </w:tblGrid>
      <w:tr w:rsidR="0021077A" w:rsidRPr="00E83199">
        <w:trPr>
          <w:trHeight w:val="230"/>
        </w:trPr>
        <w:tc>
          <w:tcPr>
            <w:tcW w:w="1660" w:type="dxa"/>
            <w:vAlign w:val="bottom"/>
          </w:tcPr>
          <w:p w:rsidR="0021077A" w:rsidRPr="00E83199" w:rsidRDefault="0021077A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vAlign w:val="bottom"/>
          </w:tcPr>
          <w:p w:rsidR="0021077A" w:rsidRPr="00E83199" w:rsidRDefault="00E83199">
            <w:pPr>
              <w:ind w:left="26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b/>
                <w:bCs/>
                <w:sz w:val="20"/>
                <w:szCs w:val="20"/>
              </w:rPr>
              <w:t>Group I</w:t>
            </w:r>
          </w:p>
        </w:tc>
        <w:tc>
          <w:tcPr>
            <w:tcW w:w="1400" w:type="dxa"/>
            <w:vAlign w:val="bottom"/>
          </w:tcPr>
          <w:p w:rsidR="0021077A" w:rsidRPr="00E83199" w:rsidRDefault="00E83199">
            <w:pPr>
              <w:ind w:left="2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b/>
                <w:bCs/>
                <w:sz w:val="20"/>
                <w:szCs w:val="20"/>
              </w:rPr>
              <w:t>Group II</w:t>
            </w:r>
          </w:p>
        </w:tc>
        <w:tc>
          <w:tcPr>
            <w:tcW w:w="1420" w:type="dxa"/>
            <w:vAlign w:val="bottom"/>
          </w:tcPr>
          <w:p w:rsidR="0021077A" w:rsidRPr="00E83199" w:rsidRDefault="00E83199">
            <w:pPr>
              <w:ind w:left="2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b/>
                <w:bCs/>
                <w:sz w:val="20"/>
                <w:szCs w:val="20"/>
              </w:rPr>
              <w:t>Group III</w:t>
            </w:r>
          </w:p>
        </w:tc>
        <w:tc>
          <w:tcPr>
            <w:tcW w:w="1420" w:type="dxa"/>
            <w:vAlign w:val="bottom"/>
          </w:tcPr>
          <w:p w:rsidR="0021077A" w:rsidRPr="00E83199" w:rsidRDefault="00E83199">
            <w:pPr>
              <w:ind w:left="2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b/>
                <w:bCs/>
                <w:sz w:val="20"/>
                <w:szCs w:val="20"/>
              </w:rPr>
              <w:t>Group IV</w:t>
            </w:r>
          </w:p>
        </w:tc>
        <w:tc>
          <w:tcPr>
            <w:tcW w:w="1520" w:type="dxa"/>
            <w:vAlign w:val="bottom"/>
          </w:tcPr>
          <w:p w:rsidR="0021077A" w:rsidRPr="00E83199" w:rsidRDefault="00E83199">
            <w:pPr>
              <w:ind w:left="20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b/>
                <w:bCs/>
                <w:sz w:val="20"/>
                <w:szCs w:val="20"/>
              </w:rPr>
              <w:t>Group V</w:t>
            </w:r>
          </w:p>
        </w:tc>
      </w:tr>
      <w:tr w:rsidR="0021077A" w:rsidRPr="00E83199">
        <w:trPr>
          <w:trHeight w:val="465"/>
        </w:trPr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</w:tr>
      <w:tr w:rsidR="0021077A" w:rsidRPr="00E83199">
        <w:trPr>
          <w:trHeight w:val="264"/>
        </w:trPr>
        <w:tc>
          <w:tcPr>
            <w:tcW w:w="1660" w:type="dxa"/>
            <w:vAlign w:val="bottom"/>
          </w:tcPr>
          <w:p w:rsidR="0021077A" w:rsidRPr="00E83199" w:rsidRDefault="00E83199">
            <w:pPr>
              <w:spacing w:line="219" w:lineRule="exact"/>
              <w:ind w:left="1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b/>
                <w:bCs/>
                <w:sz w:val="20"/>
                <w:szCs w:val="20"/>
              </w:rPr>
              <w:t>Testosterone</w:t>
            </w:r>
          </w:p>
        </w:tc>
        <w:tc>
          <w:tcPr>
            <w:tcW w:w="1460" w:type="dxa"/>
            <w:vAlign w:val="bottom"/>
          </w:tcPr>
          <w:p w:rsidR="0021077A" w:rsidRPr="00E83199" w:rsidRDefault="00E83199">
            <w:pPr>
              <w:spacing w:line="264" w:lineRule="exact"/>
              <w:ind w:left="26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1.613±0.40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a</w:t>
            </w:r>
          </w:p>
        </w:tc>
        <w:tc>
          <w:tcPr>
            <w:tcW w:w="1400" w:type="dxa"/>
            <w:vAlign w:val="bottom"/>
          </w:tcPr>
          <w:p w:rsidR="0021077A" w:rsidRPr="00E83199" w:rsidRDefault="00E83199">
            <w:pPr>
              <w:spacing w:line="264" w:lineRule="exact"/>
              <w:ind w:left="2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1.235±0.11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a</w:t>
            </w:r>
          </w:p>
        </w:tc>
        <w:tc>
          <w:tcPr>
            <w:tcW w:w="1420" w:type="dxa"/>
            <w:vAlign w:val="bottom"/>
          </w:tcPr>
          <w:p w:rsidR="0021077A" w:rsidRPr="00E83199" w:rsidRDefault="00E83199">
            <w:pPr>
              <w:spacing w:line="264" w:lineRule="exact"/>
              <w:ind w:left="2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0.711±0.07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b</w:t>
            </w:r>
          </w:p>
        </w:tc>
        <w:tc>
          <w:tcPr>
            <w:tcW w:w="1420" w:type="dxa"/>
            <w:vAlign w:val="bottom"/>
          </w:tcPr>
          <w:p w:rsidR="0021077A" w:rsidRPr="00E83199" w:rsidRDefault="00E83199">
            <w:pPr>
              <w:spacing w:line="264" w:lineRule="exact"/>
              <w:ind w:left="2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0.631±0.10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b</w:t>
            </w:r>
          </w:p>
        </w:tc>
        <w:tc>
          <w:tcPr>
            <w:tcW w:w="1520" w:type="dxa"/>
            <w:vAlign w:val="bottom"/>
          </w:tcPr>
          <w:p w:rsidR="0021077A" w:rsidRPr="00E83199" w:rsidRDefault="00E83199">
            <w:pPr>
              <w:spacing w:line="264" w:lineRule="exact"/>
              <w:ind w:left="20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0.560±0.11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b</w:t>
            </w:r>
          </w:p>
        </w:tc>
      </w:tr>
      <w:tr w:rsidR="0021077A" w:rsidRPr="00E83199">
        <w:trPr>
          <w:trHeight w:val="278"/>
        </w:trPr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</w:tr>
      <w:tr w:rsidR="0021077A" w:rsidRPr="00E83199">
        <w:trPr>
          <w:trHeight w:val="264"/>
        </w:trPr>
        <w:tc>
          <w:tcPr>
            <w:tcW w:w="1660" w:type="dxa"/>
            <w:vAlign w:val="bottom"/>
          </w:tcPr>
          <w:p w:rsidR="0021077A" w:rsidRPr="00E83199" w:rsidRDefault="00E83199">
            <w:pPr>
              <w:spacing w:line="219" w:lineRule="exact"/>
              <w:ind w:left="1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b/>
                <w:bCs/>
                <w:sz w:val="20"/>
                <w:szCs w:val="20"/>
              </w:rPr>
              <w:t>Sperm count</w:t>
            </w:r>
          </w:p>
        </w:tc>
        <w:tc>
          <w:tcPr>
            <w:tcW w:w="1460" w:type="dxa"/>
            <w:vAlign w:val="bottom"/>
          </w:tcPr>
          <w:p w:rsidR="0021077A" w:rsidRPr="00E83199" w:rsidRDefault="00E83199">
            <w:pPr>
              <w:spacing w:line="264" w:lineRule="exact"/>
              <w:ind w:left="26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151±4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a</w:t>
            </w:r>
          </w:p>
        </w:tc>
        <w:tc>
          <w:tcPr>
            <w:tcW w:w="1400" w:type="dxa"/>
            <w:vAlign w:val="bottom"/>
          </w:tcPr>
          <w:p w:rsidR="0021077A" w:rsidRPr="00E83199" w:rsidRDefault="00E83199">
            <w:pPr>
              <w:spacing w:line="264" w:lineRule="exact"/>
              <w:ind w:left="2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166±6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a</w:t>
            </w:r>
          </w:p>
        </w:tc>
        <w:tc>
          <w:tcPr>
            <w:tcW w:w="1420" w:type="dxa"/>
            <w:vAlign w:val="bottom"/>
          </w:tcPr>
          <w:p w:rsidR="0021077A" w:rsidRPr="00E83199" w:rsidRDefault="00E83199">
            <w:pPr>
              <w:spacing w:line="264" w:lineRule="exact"/>
              <w:ind w:left="2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115±6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b</w:t>
            </w:r>
          </w:p>
        </w:tc>
        <w:tc>
          <w:tcPr>
            <w:tcW w:w="1420" w:type="dxa"/>
            <w:vAlign w:val="bottom"/>
          </w:tcPr>
          <w:p w:rsidR="0021077A" w:rsidRPr="00E83199" w:rsidRDefault="00E83199">
            <w:pPr>
              <w:spacing w:line="264" w:lineRule="exact"/>
              <w:ind w:left="2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169±5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a</w:t>
            </w:r>
          </w:p>
        </w:tc>
        <w:tc>
          <w:tcPr>
            <w:tcW w:w="1520" w:type="dxa"/>
            <w:vAlign w:val="bottom"/>
          </w:tcPr>
          <w:p w:rsidR="0021077A" w:rsidRPr="00E83199" w:rsidRDefault="00E83199">
            <w:pPr>
              <w:spacing w:line="264" w:lineRule="exact"/>
              <w:ind w:left="20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215±9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c</w:t>
            </w:r>
          </w:p>
        </w:tc>
      </w:tr>
      <w:tr w:rsidR="0021077A" w:rsidRPr="00E83199">
        <w:trPr>
          <w:trHeight w:val="278"/>
        </w:trPr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24"/>
                <w:szCs w:val="24"/>
              </w:rPr>
            </w:pPr>
          </w:p>
        </w:tc>
      </w:tr>
      <w:tr w:rsidR="0021077A" w:rsidRPr="00E83199">
        <w:trPr>
          <w:trHeight w:val="264"/>
        </w:trPr>
        <w:tc>
          <w:tcPr>
            <w:tcW w:w="1660" w:type="dxa"/>
            <w:vAlign w:val="bottom"/>
          </w:tcPr>
          <w:p w:rsidR="0021077A" w:rsidRPr="00E83199" w:rsidRDefault="00E83199">
            <w:pPr>
              <w:spacing w:line="219" w:lineRule="exact"/>
              <w:ind w:left="1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b/>
                <w:bCs/>
                <w:sz w:val="20"/>
                <w:szCs w:val="20"/>
              </w:rPr>
              <w:t>Sperm motility</w:t>
            </w:r>
          </w:p>
        </w:tc>
        <w:tc>
          <w:tcPr>
            <w:tcW w:w="1460" w:type="dxa"/>
            <w:vAlign w:val="bottom"/>
          </w:tcPr>
          <w:p w:rsidR="0021077A" w:rsidRPr="00E83199" w:rsidRDefault="00E83199">
            <w:pPr>
              <w:spacing w:line="264" w:lineRule="exact"/>
              <w:ind w:left="26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73±1.3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a</w:t>
            </w:r>
          </w:p>
        </w:tc>
        <w:tc>
          <w:tcPr>
            <w:tcW w:w="1400" w:type="dxa"/>
            <w:vAlign w:val="bottom"/>
          </w:tcPr>
          <w:p w:rsidR="0021077A" w:rsidRPr="00E83199" w:rsidRDefault="00E83199">
            <w:pPr>
              <w:spacing w:line="264" w:lineRule="exact"/>
              <w:ind w:left="2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84±1.9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b</w:t>
            </w:r>
          </w:p>
        </w:tc>
        <w:tc>
          <w:tcPr>
            <w:tcW w:w="1420" w:type="dxa"/>
            <w:vAlign w:val="bottom"/>
          </w:tcPr>
          <w:p w:rsidR="0021077A" w:rsidRPr="00E83199" w:rsidRDefault="00E83199">
            <w:pPr>
              <w:spacing w:line="264" w:lineRule="exact"/>
              <w:ind w:left="2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29±1.1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c</w:t>
            </w:r>
          </w:p>
        </w:tc>
        <w:tc>
          <w:tcPr>
            <w:tcW w:w="1420" w:type="dxa"/>
            <w:vAlign w:val="bottom"/>
          </w:tcPr>
          <w:p w:rsidR="0021077A" w:rsidRPr="00E83199" w:rsidRDefault="00E83199">
            <w:pPr>
              <w:spacing w:line="264" w:lineRule="exact"/>
              <w:ind w:left="2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65±1.4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d</w:t>
            </w:r>
          </w:p>
        </w:tc>
        <w:tc>
          <w:tcPr>
            <w:tcW w:w="1520" w:type="dxa"/>
            <w:vAlign w:val="bottom"/>
          </w:tcPr>
          <w:p w:rsidR="0021077A" w:rsidRPr="00E83199" w:rsidRDefault="00E83199">
            <w:pPr>
              <w:spacing w:line="264" w:lineRule="exact"/>
              <w:ind w:left="20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71±1.5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a</w:t>
            </w:r>
          </w:p>
        </w:tc>
      </w:tr>
    </w:tbl>
    <w:p w:rsidR="0021077A" w:rsidRPr="00E83199" w:rsidRDefault="0021077A">
      <w:pPr>
        <w:spacing w:line="254" w:lineRule="exact"/>
        <w:rPr>
          <w:sz w:val="20"/>
          <w:szCs w:val="20"/>
        </w:rPr>
      </w:pPr>
    </w:p>
    <w:p w:rsidR="0021077A" w:rsidRPr="00E83199" w:rsidRDefault="00E83199">
      <w:pPr>
        <w:spacing w:line="363" w:lineRule="auto"/>
        <w:ind w:left="360" w:right="360"/>
        <w:rPr>
          <w:sz w:val="20"/>
          <w:szCs w:val="20"/>
        </w:rPr>
      </w:pPr>
      <w:r w:rsidRPr="00E83199">
        <w:rPr>
          <w:rFonts w:eastAsia="Times New Roman"/>
          <w:sz w:val="18"/>
          <w:szCs w:val="18"/>
        </w:rPr>
        <w:t xml:space="preserve">Data are expressed as mean ± </w:t>
      </w:r>
      <w:r w:rsidRPr="00E83199">
        <w:rPr>
          <w:rFonts w:eastAsia="Times New Roman"/>
          <w:sz w:val="18"/>
          <w:szCs w:val="18"/>
        </w:rPr>
        <w:t>S.E.M of five observations. Superscripts of different letters differ significantly (p&lt;0.05) from each other. Significance of differences between means was determined by least significant differences (LSD) at P</w:t>
      </w:r>
    </w:p>
    <w:p w:rsidR="0021077A" w:rsidRPr="00E83199" w:rsidRDefault="00E83199">
      <w:pPr>
        <w:spacing w:line="20" w:lineRule="exact"/>
        <w:rPr>
          <w:sz w:val="20"/>
          <w:szCs w:val="20"/>
        </w:rPr>
      </w:pP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-378460</wp:posOffset>
                </wp:positionV>
                <wp:extent cx="5630545" cy="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05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B77F89" id="Shape 60" o:spid="_x0000_s1026" style="position:absolute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-29.8pt" to="455.7pt,-2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&#13;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21077A" w:rsidRPr="00E83199" w:rsidRDefault="00E83199" w:rsidP="00E83199">
      <w:pPr>
        <w:numPr>
          <w:ilvl w:val="0"/>
          <w:numId w:val="53"/>
        </w:numPr>
        <w:tabs>
          <w:tab w:val="left" w:pos="530"/>
        </w:tabs>
        <w:spacing w:line="361" w:lineRule="auto"/>
        <w:ind w:left="360" w:right="360"/>
        <w:rPr>
          <w:rFonts w:eastAsia="Times New Roman"/>
          <w:sz w:val="18"/>
          <w:szCs w:val="18"/>
        </w:rPr>
      </w:pPr>
      <w:r w:rsidRPr="00E83199">
        <w:rPr>
          <w:rFonts w:eastAsia="Times New Roman"/>
          <w:sz w:val="18"/>
          <w:szCs w:val="18"/>
        </w:rPr>
        <w:t xml:space="preserve">0.05. Group I (control); Group II </w:t>
      </w:r>
      <w:r w:rsidRPr="00E83199">
        <w:rPr>
          <w:rFonts w:eastAsia="Times New Roman"/>
          <w:sz w:val="18"/>
          <w:szCs w:val="18"/>
        </w:rPr>
        <w:t>(folic acid); Group III (hypothyroid); Group IV (co-treatment); Group V (post-treatment).</w:t>
      </w:r>
    </w:p>
    <w:p w:rsidR="0021077A" w:rsidRPr="00E83199" w:rsidRDefault="0021077A">
      <w:pPr>
        <w:sectPr w:rsidR="0021077A" w:rsidRPr="00E83199">
          <w:pgSz w:w="12240" w:h="15840"/>
          <w:pgMar w:top="1440" w:right="1440" w:bottom="1440" w:left="1440" w:header="0" w:footer="0" w:gutter="0"/>
          <w:cols w:space="720" w:equalWidth="0">
            <w:col w:w="9360"/>
          </w:cols>
        </w:sectPr>
      </w:pPr>
    </w:p>
    <w:p w:rsidR="0021077A" w:rsidRPr="00E83199" w:rsidRDefault="0021077A">
      <w:pPr>
        <w:spacing w:line="4" w:lineRule="exact"/>
        <w:rPr>
          <w:sz w:val="20"/>
          <w:szCs w:val="20"/>
        </w:rPr>
      </w:pPr>
      <w:bookmarkStart w:id="29" w:name="page39"/>
      <w:bookmarkEnd w:id="29"/>
    </w:p>
    <w:p w:rsidR="0021077A" w:rsidRPr="00E83199" w:rsidRDefault="00E83199">
      <w:pPr>
        <w:spacing w:line="234" w:lineRule="auto"/>
        <w:ind w:left="360" w:right="360"/>
        <w:rPr>
          <w:sz w:val="20"/>
          <w:szCs w:val="20"/>
        </w:rPr>
      </w:pPr>
      <w:r w:rsidRPr="00E83199">
        <w:rPr>
          <w:rFonts w:eastAsia="Times New Roman"/>
          <w:b/>
          <w:bCs/>
        </w:rPr>
        <w:t>Table 5</w:t>
      </w:r>
      <w:r w:rsidRPr="00E83199">
        <w:rPr>
          <w:rFonts w:eastAsia="Times New Roman"/>
        </w:rPr>
        <w:t>: Correlation coefficient (r) of T3, tHcy and tNOx with T3, tHcy, tNOx and pMDA in</w:t>
      </w:r>
      <w:r w:rsidRPr="00E83199">
        <w:rPr>
          <w:rFonts w:eastAsia="Times New Roman"/>
          <w:b/>
          <w:bCs/>
        </w:rPr>
        <w:t xml:space="preserve"> </w:t>
      </w:r>
      <w:r w:rsidRPr="00E83199">
        <w:rPr>
          <w:rFonts w:eastAsia="Times New Roman"/>
        </w:rPr>
        <w:t>different studied groups.</w:t>
      </w:r>
    </w:p>
    <w:p w:rsidR="0021077A" w:rsidRPr="00E83199" w:rsidRDefault="00E83199">
      <w:pPr>
        <w:spacing w:line="20" w:lineRule="exact"/>
        <w:rPr>
          <w:sz w:val="20"/>
          <w:szCs w:val="20"/>
        </w:rPr>
      </w:pP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135255</wp:posOffset>
                </wp:positionV>
                <wp:extent cx="5523865" cy="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23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FD9C46" id="Shape 61" o:spid="_x0000_s1026" style="position:absolute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5pt,10.65pt" to="451.5pt,1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132080</wp:posOffset>
                </wp:positionV>
                <wp:extent cx="0" cy="149225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922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2B138B" id="Shape 62" o:spid="_x0000_s1026" style="position:absolute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35pt,10.4pt" to="196.35pt,12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132080</wp:posOffset>
                </wp:positionV>
                <wp:extent cx="0" cy="149225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922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84BFF" id="Shape 63" o:spid="_x0000_s1026" style="position:absolute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8pt,10.4pt" to="16.8pt,12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1406525</wp:posOffset>
                </wp:positionH>
                <wp:positionV relativeFrom="paragraph">
                  <wp:posOffset>132080</wp:posOffset>
                </wp:positionV>
                <wp:extent cx="0" cy="149225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922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06AE7" id="Shape 64" o:spid="_x0000_s1026" style="position:absolute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75pt,10.4pt" to="110.75pt,12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3580765</wp:posOffset>
                </wp:positionH>
                <wp:positionV relativeFrom="paragraph">
                  <wp:posOffset>132080</wp:posOffset>
                </wp:positionV>
                <wp:extent cx="0" cy="149225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922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94920" id="Shape 65" o:spid="_x0000_s1026" style="position:absolute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95pt,10.4pt" to="281.95pt,12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column">
                  <wp:posOffset>4669155</wp:posOffset>
                </wp:positionH>
                <wp:positionV relativeFrom="paragraph">
                  <wp:posOffset>132080</wp:posOffset>
                </wp:positionV>
                <wp:extent cx="0" cy="149225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922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90B42" id="Shape 66" o:spid="_x0000_s1026" style="position:absolute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65pt,10.4pt" to="367.65pt,12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&#13;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column">
                  <wp:posOffset>5731510</wp:posOffset>
                </wp:positionH>
                <wp:positionV relativeFrom="paragraph">
                  <wp:posOffset>132080</wp:posOffset>
                </wp:positionV>
                <wp:extent cx="0" cy="149225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922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9CE089" id="Shape 67" o:spid="_x0000_s1026" style="position:absolute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0.4pt" to="451.3pt,12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&#13;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21077A" w:rsidRPr="00E83199" w:rsidRDefault="0021077A">
      <w:pPr>
        <w:spacing w:line="296" w:lineRule="exact"/>
        <w:rPr>
          <w:sz w:val="20"/>
          <w:szCs w:val="20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660"/>
        <w:gridCol w:w="1720"/>
        <w:gridCol w:w="1700"/>
        <w:gridCol w:w="2120"/>
      </w:tblGrid>
      <w:tr w:rsidR="0021077A" w:rsidRPr="00E83199">
        <w:trPr>
          <w:trHeight w:val="305"/>
        </w:trPr>
        <w:tc>
          <w:tcPr>
            <w:tcW w:w="1500" w:type="dxa"/>
            <w:vAlign w:val="bottom"/>
          </w:tcPr>
          <w:p w:rsidR="0021077A" w:rsidRPr="00E83199" w:rsidRDefault="00E83199">
            <w:pPr>
              <w:ind w:left="10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b/>
                <w:bCs/>
                <w:sz w:val="20"/>
                <w:szCs w:val="20"/>
              </w:rPr>
              <w:t>Parameter</w:t>
            </w:r>
          </w:p>
        </w:tc>
        <w:tc>
          <w:tcPr>
            <w:tcW w:w="1660" w:type="dxa"/>
            <w:vAlign w:val="bottom"/>
          </w:tcPr>
          <w:p w:rsidR="0021077A" w:rsidRPr="00E83199" w:rsidRDefault="00E83199">
            <w:pPr>
              <w:ind w:left="48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E83199">
              <w:rPr>
                <w:rFonts w:eastAsia="Times New Roman"/>
                <w:b/>
                <w:bCs/>
                <w:sz w:val="25"/>
                <w:szCs w:val="25"/>
                <w:vertAlign w:val="subscript"/>
              </w:rPr>
              <w:t>3</w:t>
            </w:r>
          </w:p>
        </w:tc>
        <w:tc>
          <w:tcPr>
            <w:tcW w:w="1720" w:type="dxa"/>
            <w:vAlign w:val="bottom"/>
          </w:tcPr>
          <w:p w:rsidR="0021077A" w:rsidRPr="00E83199" w:rsidRDefault="00E83199">
            <w:pPr>
              <w:ind w:left="54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b/>
                <w:bCs/>
                <w:sz w:val="20"/>
                <w:szCs w:val="20"/>
              </w:rPr>
              <w:t>tHcy</w:t>
            </w:r>
          </w:p>
        </w:tc>
        <w:tc>
          <w:tcPr>
            <w:tcW w:w="1700" w:type="dxa"/>
            <w:vAlign w:val="bottom"/>
          </w:tcPr>
          <w:p w:rsidR="0021077A" w:rsidRPr="00E83199" w:rsidRDefault="00E83199">
            <w:pPr>
              <w:ind w:left="5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b/>
                <w:bCs/>
                <w:sz w:val="20"/>
                <w:szCs w:val="20"/>
              </w:rPr>
              <w:t>tNO</w:t>
            </w:r>
            <w:r w:rsidRPr="00E83199">
              <w:rPr>
                <w:rFonts w:eastAsia="Times New Roman"/>
                <w:b/>
                <w:bCs/>
                <w:sz w:val="25"/>
                <w:szCs w:val="25"/>
                <w:vertAlign w:val="subscript"/>
              </w:rPr>
              <w:t>x</w:t>
            </w:r>
          </w:p>
        </w:tc>
        <w:tc>
          <w:tcPr>
            <w:tcW w:w="2120" w:type="dxa"/>
            <w:vAlign w:val="bottom"/>
          </w:tcPr>
          <w:p w:rsidR="0021077A" w:rsidRPr="00E83199" w:rsidRDefault="00E83199">
            <w:pPr>
              <w:ind w:left="54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b/>
                <w:bCs/>
                <w:sz w:val="20"/>
                <w:szCs w:val="20"/>
              </w:rPr>
              <w:t>pMDA</w:t>
            </w:r>
          </w:p>
        </w:tc>
      </w:tr>
      <w:tr w:rsidR="0021077A" w:rsidRPr="00E83199">
        <w:trPr>
          <w:trHeight w:val="147"/>
        </w:trPr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12"/>
                <w:szCs w:val="12"/>
              </w:rPr>
            </w:pPr>
          </w:p>
        </w:tc>
      </w:tr>
      <w:tr w:rsidR="0021077A" w:rsidRPr="00E83199">
        <w:trPr>
          <w:trHeight w:val="418"/>
        </w:trPr>
        <w:tc>
          <w:tcPr>
            <w:tcW w:w="1500" w:type="dxa"/>
            <w:vAlign w:val="bottom"/>
          </w:tcPr>
          <w:p w:rsidR="0021077A" w:rsidRPr="00E83199" w:rsidRDefault="00E83199">
            <w:pPr>
              <w:ind w:left="10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E83199">
              <w:rPr>
                <w:rFonts w:eastAsia="Times New Roman"/>
                <w:b/>
                <w:bCs/>
                <w:sz w:val="25"/>
                <w:szCs w:val="25"/>
                <w:vertAlign w:val="subscript"/>
              </w:rPr>
              <w:t>3</w:t>
            </w:r>
          </w:p>
        </w:tc>
        <w:tc>
          <w:tcPr>
            <w:tcW w:w="1660" w:type="dxa"/>
            <w:vAlign w:val="bottom"/>
          </w:tcPr>
          <w:p w:rsidR="0021077A" w:rsidRPr="00E83199" w:rsidRDefault="00E83199">
            <w:pPr>
              <w:ind w:left="48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----</w:t>
            </w:r>
          </w:p>
        </w:tc>
        <w:tc>
          <w:tcPr>
            <w:tcW w:w="1720" w:type="dxa"/>
            <w:vAlign w:val="bottom"/>
          </w:tcPr>
          <w:p w:rsidR="0021077A" w:rsidRPr="00E83199" w:rsidRDefault="00E83199">
            <w:pPr>
              <w:ind w:left="54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-0.708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**</w:t>
            </w:r>
          </w:p>
        </w:tc>
        <w:tc>
          <w:tcPr>
            <w:tcW w:w="1700" w:type="dxa"/>
            <w:vAlign w:val="bottom"/>
          </w:tcPr>
          <w:p w:rsidR="0021077A" w:rsidRPr="00E83199" w:rsidRDefault="00E83199">
            <w:pPr>
              <w:ind w:left="5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-0.663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**</w:t>
            </w:r>
          </w:p>
        </w:tc>
        <w:tc>
          <w:tcPr>
            <w:tcW w:w="2120" w:type="dxa"/>
            <w:vAlign w:val="bottom"/>
          </w:tcPr>
          <w:p w:rsidR="0021077A" w:rsidRPr="00E83199" w:rsidRDefault="00E83199">
            <w:pPr>
              <w:ind w:left="54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-0.496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</w:tr>
      <w:tr w:rsidR="0021077A" w:rsidRPr="00E83199">
        <w:trPr>
          <w:trHeight w:val="102"/>
        </w:trPr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8"/>
                <w:szCs w:val="8"/>
              </w:rPr>
            </w:pPr>
          </w:p>
        </w:tc>
      </w:tr>
      <w:tr w:rsidR="0021077A" w:rsidRPr="00E83199">
        <w:trPr>
          <w:trHeight w:val="418"/>
        </w:trPr>
        <w:tc>
          <w:tcPr>
            <w:tcW w:w="1500" w:type="dxa"/>
            <w:vAlign w:val="bottom"/>
          </w:tcPr>
          <w:p w:rsidR="0021077A" w:rsidRPr="00E83199" w:rsidRDefault="00E83199">
            <w:pPr>
              <w:ind w:left="10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b/>
                <w:bCs/>
                <w:sz w:val="20"/>
                <w:szCs w:val="20"/>
              </w:rPr>
              <w:t>tHcy</w:t>
            </w:r>
          </w:p>
        </w:tc>
        <w:tc>
          <w:tcPr>
            <w:tcW w:w="1660" w:type="dxa"/>
            <w:vAlign w:val="bottom"/>
          </w:tcPr>
          <w:p w:rsidR="0021077A" w:rsidRPr="00E83199" w:rsidRDefault="00E83199">
            <w:pPr>
              <w:ind w:left="48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-0.708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**</w:t>
            </w:r>
          </w:p>
        </w:tc>
        <w:tc>
          <w:tcPr>
            <w:tcW w:w="1720" w:type="dxa"/>
            <w:vAlign w:val="bottom"/>
          </w:tcPr>
          <w:p w:rsidR="0021077A" w:rsidRPr="00E83199" w:rsidRDefault="00E83199">
            <w:pPr>
              <w:ind w:left="54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----</w:t>
            </w:r>
          </w:p>
        </w:tc>
        <w:tc>
          <w:tcPr>
            <w:tcW w:w="1700" w:type="dxa"/>
            <w:vAlign w:val="bottom"/>
          </w:tcPr>
          <w:p w:rsidR="0021077A" w:rsidRPr="00E83199" w:rsidRDefault="00E83199">
            <w:pPr>
              <w:ind w:left="5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0.539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**</w:t>
            </w:r>
          </w:p>
        </w:tc>
        <w:tc>
          <w:tcPr>
            <w:tcW w:w="2120" w:type="dxa"/>
            <w:vAlign w:val="bottom"/>
          </w:tcPr>
          <w:p w:rsidR="0021077A" w:rsidRPr="00E83199" w:rsidRDefault="00E83199">
            <w:pPr>
              <w:ind w:left="54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0.880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**</w:t>
            </w:r>
          </w:p>
        </w:tc>
      </w:tr>
      <w:tr w:rsidR="0021077A" w:rsidRPr="00E83199">
        <w:trPr>
          <w:trHeight w:val="102"/>
        </w:trPr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8"/>
                <w:szCs w:val="8"/>
              </w:rPr>
            </w:pPr>
          </w:p>
        </w:tc>
      </w:tr>
      <w:tr w:rsidR="0021077A" w:rsidRPr="00E83199">
        <w:trPr>
          <w:trHeight w:val="500"/>
        </w:trPr>
        <w:tc>
          <w:tcPr>
            <w:tcW w:w="1500" w:type="dxa"/>
            <w:vAlign w:val="bottom"/>
          </w:tcPr>
          <w:p w:rsidR="0021077A" w:rsidRPr="00E83199" w:rsidRDefault="00E83199">
            <w:pPr>
              <w:ind w:left="10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b/>
                <w:bCs/>
                <w:sz w:val="20"/>
                <w:szCs w:val="20"/>
              </w:rPr>
              <w:t>tNO</w:t>
            </w:r>
            <w:r w:rsidRPr="00E83199">
              <w:rPr>
                <w:rFonts w:eastAsia="Times New Roman"/>
                <w:b/>
                <w:bCs/>
                <w:sz w:val="25"/>
                <w:szCs w:val="25"/>
                <w:vertAlign w:val="subscript"/>
              </w:rPr>
              <w:t>x</w:t>
            </w:r>
          </w:p>
        </w:tc>
        <w:tc>
          <w:tcPr>
            <w:tcW w:w="1660" w:type="dxa"/>
            <w:vAlign w:val="bottom"/>
          </w:tcPr>
          <w:p w:rsidR="0021077A" w:rsidRPr="00E83199" w:rsidRDefault="00E83199">
            <w:pPr>
              <w:ind w:left="48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-0.663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**</w:t>
            </w:r>
          </w:p>
        </w:tc>
        <w:tc>
          <w:tcPr>
            <w:tcW w:w="1720" w:type="dxa"/>
            <w:vAlign w:val="bottom"/>
          </w:tcPr>
          <w:p w:rsidR="0021077A" w:rsidRPr="00E83199" w:rsidRDefault="00E83199">
            <w:pPr>
              <w:ind w:left="54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0.539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**</w:t>
            </w:r>
          </w:p>
        </w:tc>
        <w:tc>
          <w:tcPr>
            <w:tcW w:w="1700" w:type="dxa"/>
            <w:vAlign w:val="bottom"/>
          </w:tcPr>
          <w:p w:rsidR="0021077A" w:rsidRPr="00E83199" w:rsidRDefault="00E83199">
            <w:pPr>
              <w:ind w:left="5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----</w:t>
            </w:r>
          </w:p>
        </w:tc>
        <w:tc>
          <w:tcPr>
            <w:tcW w:w="2120" w:type="dxa"/>
            <w:vAlign w:val="bottom"/>
          </w:tcPr>
          <w:p w:rsidR="0021077A" w:rsidRPr="00E83199" w:rsidRDefault="00E83199">
            <w:pPr>
              <w:ind w:left="54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0.506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**</w:t>
            </w:r>
          </w:p>
        </w:tc>
      </w:tr>
    </w:tbl>
    <w:p w:rsidR="0021077A" w:rsidRPr="00E83199" w:rsidRDefault="0021077A">
      <w:pPr>
        <w:spacing w:line="146" w:lineRule="exact"/>
        <w:rPr>
          <w:sz w:val="20"/>
          <w:szCs w:val="20"/>
        </w:rPr>
      </w:pPr>
    </w:p>
    <w:p w:rsidR="0021077A" w:rsidRPr="00E83199" w:rsidRDefault="00E83199">
      <w:pPr>
        <w:ind w:left="360"/>
        <w:rPr>
          <w:sz w:val="20"/>
          <w:szCs w:val="20"/>
        </w:rPr>
      </w:pPr>
      <w:r w:rsidRPr="00E83199">
        <w:rPr>
          <w:rFonts w:eastAsia="Times New Roman"/>
          <w:sz w:val="18"/>
          <w:szCs w:val="18"/>
        </w:rPr>
        <w:t>**. Correlation is significant at the 0.01 level (2-tailed).</w:t>
      </w:r>
    </w:p>
    <w:p w:rsidR="0021077A" w:rsidRPr="00E83199" w:rsidRDefault="00E83199">
      <w:pPr>
        <w:spacing w:line="20" w:lineRule="exact"/>
        <w:rPr>
          <w:sz w:val="20"/>
          <w:szCs w:val="20"/>
        </w:rPr>
      </w:pP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-106045</wp:posOffset>
                </wp:positionV>
                <wp:extent cx="5523865" cy="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23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DCC5D" id="Shape 68" o:spid="_x0000_s1026" style="position:absolute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5pt,-8.35pt" to="451.5pt,-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21077A" w:rsidRPr="00E83199" w:rsidRDefault="0021077A">
      <w:pPr>
        <w:spacing w:line="95" w:lineRule="exact"/>
        <w:rPr>
          <w:sz w:val="20"/>
          <w:szCs w:val="20"/>
        </w:rPr>
      </w:pPr>
    </w:p>
    <w:p w:rsidR="0021077A" w:rsidRPr="00E83199" w:rsidRDefault="00E83199">
      <w:pPr>
        <w:ind w:left="360"/>
        <w:rPr>
          <w:sz w:val="20"/>
          <w:szCs w:val="20"/>
        </w:rPr>
      </w:pPr>
      <w:r w:rsidRPr="00E83199">
        <w:rPr>
          <w:rFonts w:eastAsia="Times New Roman"/>
          <w:sz w:val="18"/>
          <w:szCs w:val="18"/>
        </w:rPr>
        <w:t xml:space="preserve">*. Correlation is significant at the 0.05 level </w:t>
      </w:r>
      <w:r w:rsidRPr="00E83199">
        <w:rPr>
          <w:rFonts w:eastAsia="Times New Roman"/>
          <w:sz w:val="18"/>
          <w:szCs w:val="18"/>
        </w:rPr>
        <w:t>(2-tailed).</w:t>
      </w:r>
    </w:p>
    <w:p w:rsidR="0021077A" w:rsidRPr="00E83199" w:rsidRDefault="0021077A">
      <w:pPr>
        <w:spacing w:line="200" w:lineRule="exact"/>
        <w:rPr>
          <w:sz w:val="20"/>
          <w:szCs w:val="20"/>
        </w:rPr>
      </w:pPr>
    </w:p>
    <w:p w:rsidR="0021077A" w:rsidRPr="00E83199" w:rsidRDefault="0021077A">
      <w:pPr>
        <w:spacing w:line="351" w:lineRule="exact"/>
        <w:rPr>
          <w:sz w:val="20"/>
          <w:szCs w:val="20"/>
        </w:rPr>
      </w:pPr>
    </w:p>
    <w:p w:rsidR="0021077A" w:rsidRPr="00E83199" w:rsidRDefault="00E83199">
      <w:pPr>
        <w:spacing w:line="244" w:lineRule="auto"/>
        <w:ind w:left="360" w:right="360"/>
        <w:rPr>
          <w:sz w:val="20"/>
          <w:szCs w:val="20"/>
        </w:rPr>
      </w:pPr>
      <w:r w:rsidRPr="00E83199">
        <w:rPr>
          <w:rFonts w:eastAsia="Times New Roman"/>
          <w:b/>
          <w:bCs/>
        </w:rPr>
        <w:t xml:space="preserve">Table 6: </w:t>
      </w:r>
      <w:r w:rsidRPr="00E83199">
        <w:rPr>
          <w:rFonts w:eastAsia="Times New Roman"/>
        </w:rPr>
        <w:t>Correlation coefficient (r) of T</w:t>
      </w:r>
      <w:r w:rsidRPr="00E83199">
        <w:rPr>
          <w:rFonts w:eastAsia="Times New Roman"/>
          <w:sz w:val="27"/>
          <w:szCs w:val="27"/>
          <w:vertAlign w:val="subscript"/>
        </w:rPr>
        <w:t>3</w:t>
      </w:r>
      <w:r w:rsidRPr="00E83199">
        <w:rPr>
          <w:rFonts w:eastAsia="Times New Roman"/>
        </w:rPr>
        <w:t>, tHcy, tNO</w:t>
      </w:r>
      <w:r w:rsidRPr="00E83199">
        <w:rPr>
          <w:rFonts w:eastAsia="Times New Roman"/>
          <w:sz w:val="27"/>
          <w:szCs w:val="27"/>
          <w:vertAlign w:val="subscript"/>
        </w:rPr>
        <w:t>x</w:t>
      </w:r>
      <w:r w:rsidRPr="00E83199">
        <w:rPr>
          <w:rFonts w:eastAsia="Times New Roman"/>
        </w:rPr>
        <w:t>, pMDA and tMDA with tMDA, FRAP,</w:t>
      </w:r>
      <w:r w:rsidRPr="00E83199">
        <w:rPr>
          <w:rFonts w:eastAsia="Times New Roman"/>
          <w:b/>
          <w:bCs/>
        </w:rPr>
        <w:t xml:space="preserve"> </w:t>
      </w:r>
      <w:r w:rsidRPr="00E83199">
        <w:rPr>
          <w:rFonts w:eastAsia="Times New Roman"/>
        </w:rPr>
        <w:t>testosterone and sperm count in different studied groups.</w:t>
      </w:r>
    </w:p>
    <w:p w:rsidR="0021077A" w:rsidRPr="00E83199" w:rsidRDefault="00E83199">
      <w:pPr>
        <w:spacing w:line="20" w:lineRule="exact"/>
        <w:rPr>
          <w:sz w:val="20"/>
          <w:szCs w:val="20"/>
        </w:rPr>
      </w:pP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130810</wp:posOffset>
                </wp:positionV>
                <wp:extent cx="5481320" cy="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1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3E04E" id="Shape 69" o:spid="_x0000_s1026" style="position:absolute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25pt,10.3pt" to="449.85pt,1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127635</wp:posOffset>
                </wp:positionV>
                <wp:extent cx="0" cy="1677035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77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507C1" id="Shape 70" o:spid="_x0000_s1026" style="position:absolute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5pt,10.05pt" to="18.5pt,14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127635</wp:posOffset>
                </wp:positionV>
                <wp:extent cx="0" cy="1677035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77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75D309" id="Shape 71" o:spid="_x0000_s1026" style="position:absolute;z-index:-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5pt,10.05pt" to="99.5pt,14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column">
                  <wp:posOffset>2313940</wp:posOffset>
                </wp:positionH>
                <wp:positionV relativeFrom="paragraph">
                  <wp:posOffset>127635</wp:posOffset>
                </wp:positionV>
                <wp:extent cx="0" cy="1677035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77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6197B" id="Shape 72" o:spid="_x0000_s1026" style="position:absolute;z-index:-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2pt,10.05pt" to="182.2pt,14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&#13;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127635</wp:posOffset>
                </wp:positionV>
                <wp:extent cx="0" cy="1677035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77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54F3F" id="Shape 73" o:spid="_x0000_s1026" style="position:absolute;z-index:-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75pt,10.05pt" to="264.75pt,14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column">
                  <wp:posOffset>4655185</wp:posOffset>
                </wp:positionH>
                <wp:positionV relativeFrom="paragraph">
                  <wp:posOffset>127635</wp:posOffset>
                </wp:positionV>
                <wp:extent cx="0" cy="1677035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77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0A971" id="Shape 74" o:spid="_x0000_s1026" style="position:absolute;z-index:-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55pt,10.05pt" to="366.55pt,14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" o:allowincell="f" filled="t" strokeweight=".17778mm">
                <v:stroke joinstyle="miter"/>
                <o:lock v:ext="edit" shapetype="f"/>
              </v:line>
            </w:pict>
          </mc:Fallback>
        </mc:AlternateContent>
      </w: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column">
                  <wp:posOffset>5709920</wp:posOffset>
                </wp:positionH>
                <wp:positionV relativeFrom="paragraph">
                  <wp:posOffset>127635</wp:posOffset>
                </wp:positionV>
                <wp:extent cx="0" cy="1677035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77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1F321" id="Shape 75" o:spid="_x0000_s1026" style="position:absolute;z-index:-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9.6pt,10.05pt" to="449.6pt,14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21077A" w:rsidRPr="00E83199" w:rsidRDefault="0021077A">
      <w:pPr>
        <w:spacing w:line="291" w:lineRule="exact"/>
        <w:rPr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500"/>
        <w:gridCol w:w="1620"/>
        <w:gridCol w:w="2100"/>
        <w:gridCol w:w="2040"/>
      </w:tblGrid>
      <w:tr w:rsidR="0021077A" w:rsidRPr="00E83199">
        <w:trPr>
          <w:trHeight w:val="230"/>
        </w:trPr>
        <w:tc>
          <w:tcPr>
            <w:tcW w:w="1380" w:type="dxa"/>
            <w:vAlign w:val="bottom"/>
          </w:tcPr>
          <w:p w:rsidR="0021077A" w:rsidRPr="00E83199" w:rsidRDefault="00E83199">
            <w:pPr>
              <w:ind w:left="1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b/>
                <w:bCs/>
                <w:sz w:val="20"/>
                <w:szCs w:val="20"/>
              </w:rPr>
              <w:t>Parameter</w:t>
            </w:r>
          </w:p>
        </w:tc>
        <w:tc>
          <w:tcPr>
            <w:tcW w:w="1500" w:type="dxa"/>
            <w:vAlign w:val="bottom"/>
          </w:tcPr>
          <w:p w:rsidR="0021077A" w:rsidRPr="00E83199" w:rsidRDefault="00E83199">
            <w:pPr>
              <w:ind w:left="36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b/>
                <w:bCs/>
                <w:sz w:val="20"/>
                <w:szCs w:val="20"/>
              </w:rPr>
              <w:t>tMDA</w:t>
            </w:r>
          </w:p>
        </w:tc>
        <w:tc>
          <w:tcPr>
            <w:tcW w:w="1620" w:type="dxa"/>
            <w:vAlign w:val="bottom"/>
          </w:tcPr>
          <w:p w:rsidR="0021077A" w:rsidRPr="00E83199" w:rsidRDefault="00E83199">
            <w:pPr>
              <w:ind w:left="5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b/>
                <w:bCs/>
                <w:sz w:val="20"/>
                <w:szCs w:val="20"/>
              </w:rPr>
              <w:t>FRAP</w:t>
            </w:r>
          </w:p>
        </w:tc>
        <w:tc>
          <w:tcPr>
            <w:tcW w:w="2100" w:type="dxa"/>
            <w:vAlign w:val="bottom"/>
          </w:tcPr>
          <w:p w:rsidR="0021077A" w:rsidRPr="00E83199" w:rsidRDefault="00E83199">
            <w:pPr>
              <w:ind w:left="54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b/>
                <w:bCs/>
                <w:sz w:val="20"/>
                <w:szCs w:val="20"/>
              </w:rPr>
              <w:t>Testosterone</w:t>
            </w:r>
          </w:p>
        </w:tc>
        <w:tc>
          <w:tcPr>
            <w:tcW w:w="2040" w:type="dxa"/>
            <w:vAlign w:val="bottom"/>
          </w:tcPr>
          <w:p w:rsidR="0021077A" w:rsidRPr="00E83199" w:rsidRDefault="00E83199">
            <w:pPr>
              <w:ind w:left="48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b/>
                <w:bCs/>
                <w:sz w:val="20"/>
                <w:szCs w:val="20"/>
              </w:rPr>
              <w:t>Sperm count</w:t>
            </w:r>
          </w:p>
        </w:tc>
      </w:tr>
      <w:tr w:rsidR="0021077A" w:rsidRPr="00E83199">
        <w:trPr>
          <w:trHeight w:val="104"/>
        </w:trPr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9"/>
                <w:szCs w:val="9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9"/>
                <w:szCs w:val="9"/>
              </w:rPr>
            </w:pPr>
          </w:p>
        </w:tc>
      </w:tr>
      <w:tr w:rsidR="0021077A" w:rsidRPr="00E83199">
        <w:trPr>
          <w:trHeight w:val="370"/>
        </w:trPr>
        <w:tc>
          <w:tcPr>
            <w:tcW w:w="1380" w:type="dxa"/>
            <w:vAlign w:val="bottom"/>
          </w:tcPr>
          <w:p w:rsidR="0021077A" w:rsidRPr="00E83199" w:rsidRDefault="00E83199">
            <w:pPr>
              <w:ind w:left="1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E83199">
              <w:rPr>
                <w:rFonts w:eastAsia="Times New Roman"/>
                <w:b/>
                <w:bCs/>
                <w:sz w:val="25"/>
                <w:szCs w:val="25"/>
                <w:vertAlign w:val="subscript"/>
              </w:rPr>
              <w:t>3</w:t>
            </w:r>
          </w:p>
        </w:tc>
        <w:tc>
          <w:tcPr>
            <w:tcW w:w="1500" w:type="dxa"/>
            <w:vAlign w:val="bottom"/>
          </w:tcPr>
          <w:p w:rsidR="0021077A" w:rsidRPr="00E83199" w:rsidRDefault="00E83199">
            <w:pPr>
              <w:ind w:left="36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-0.575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**</w:t>
            </w:r>
          </w:p>
        </w:tc>
        <w:tc>
          <w:tcPr>
            <w:tcW w:w="1620" w:type="dxa"/>
            <w:vAlign w:val="bottom"/>
          </w:tcPr>
          <w:p w:rsidR="0021077A" w:rsidRPr="00E83199" w:rsidRDefault="00E83199">
            <w:pPr>
              <w:ind w:left="5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0.287</w:t>
            </w:r>
          </w:p>
        </w:tc>
        <w:tc>
          <w:tcPr>
            <w:tcW w:w="2100" w:type="dxa"/>
            <w:vAlign w:val="bottom"/>
          </w:tcPr>
          <w:p w:rsidR="0021077A" w:rsidRPr="00E83199" w:rsidRDefault="00E83199">
            <w:pPr>
              <w:ind w:left="54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0.315</w:t>
            </w:r>
          </w:p>
        </w:tc>
        <w:tc>
          <w:tcPr>
            <w:tcW w:w="2040" w:type="dxa"/>
            <w:vAlign w:val="bottom"/>
          </w:tcPr>
          <w:p w:rsidR="0021077A" w:rsidRPr="00E83199" w:rsidRDefault="00E83199">
            <w:pPr>
              <w:ind w:left="48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0.339</w:t>
            </w:r>
          </w:p>
        </w:tc>
      </w:tr>
      <w:tr w:rsidR="0021077A" w:rsidRPr="00E83199">
        <w:trPr>
          <w:trHeight w:val="51"/>
        </w:trPr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4"/>
                <w:szCs w:val="4"/>
              </w:rPr>
            </w:pPr>
          </w:p>
        </w:tc>
      </w:tr>
      <w:tr w:rsidR="0021077A" w:rsidRPr="00E83199">
        <w:trPr>
          <w:trHeight w:val="370"/>
        </w:trPr>
        <w:tc>
          <w:tcPr>
            <w:tcW w:w="1380" w:type="dxa"/>
            <w:vAlign w:val="bottom"/>
          </w:tcPr>
          <w:p w:rsidR="0021077A" w:rsidRPr="00E83199" w:rsidRDefault="00E83199">
            <w:pPr>
              <w:ind w:left="1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b/>
                <w:bCs/>
                <w:sz w:val="20"/>
                <w:szCs w:val="20"/>
              </w:rPr>
              <w:t>tHcy</w:t>
            </w:r>
          </w:p>
        </w:tc>
        <w:tc>
          <w:tcPr>
            <w:tcW w:w="1500" w:type="dxa"/>
            <w:vAlign w:val="bottom"/>
          </w:tcPr>
          <w:p w:rsidR="0021077A" w:rsidRPr="00E83199" w:rsidRDefault="00E83199">
            <w:pPr>
              <w:ind w:left="36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0.739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**</w:t>
            </w:r>
          </w:p>
        </w:tc>
        <w:tc>
          <w:tcPr>
            <w:tcW w:w="1620" w:type="dxa"/>
            <w:vAlign w:val="bottom"/>
          </w:tcPr>
          <w:p w:rsidR="0021077A" w:rsidRPr="00E83199" w:rsidRDefault="00E83199">
            <w:pPr>
              <w:ind w:left="5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-0.280</w:t>
            </w:r>
          </w:p>
        </w:tc>
        <w:tc>
          <w:tcPr>
            <w:tcW w:w="2100" w:type="dxa"/>
            <w:vAlign w:val="bottom"/>
          </w:tcPr>
          <w:p w:rsidR="0021077A" w:rsidRPr="00E83199" w:rsidRDefault="00E83199">
            <w:pPr>
              <w:ind w:left="54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-0.631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**</w:t>
            </w:r>
          </w:p>
        </w:tc>
        <w:tc>
          <w:tcPr>
            <w:tcW w:w="2040" w:type="dxa"/>
            <w:vAlign w:val="bottom"/>
          </w:tcPr>
          <w:p w:rsidR="0021077A" w:rsidRPr="00E83199" w:rsidRDefault="00E83199">
            <w:pPr>
              <w:ind w:left="48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-0.191</w:t>
            </w:r>
          </w:p>
        </w:tc>
      </w:tr>
      <w:tr w:rsidR="0021077A" w:rsidRPr="00E83199">
        <w:trPr>
          <w:trHeight w:val="51"/>
        </w:trPr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4"/>
                <w:szCs w:val="4"/>
              </w:rPr>
            </w:pPr>
          </w:p>
        </w:tc>
      </w:tr>
      <w:tr w:rsidR="0021077A" w:rsidRPr="00E83199">
        <w:trPr>
          <w:trHeight w:val="365"/>
        </w:trPr>
        <w:tc>
          <w:tcPr>
            <w:tcW w:w="1380" w:type="dxa"/>
            <w:vAlign w:val="bottom"/>
          </w:tcPr>
          <w:p w:rsidR="0021077A" w:rsidRPr="00E83199" w:rsidRDefault="00E83199">
            <w:pPr>
              <w:ind w:left="1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b/>
                <w:bCs/>
                <w:sz w:val="20"/>
                <w:szCs w:val="20"/>
              </w:rPr>
              <w:t>tNO</w:t>
            </w:r>
            <w:r w:rsidRPr="00E83199">
              <w:rPr>
                <w:rFonts w:eastAsia="Times New Roman"/>
                <w:b/>
                <w:bCs/>
                <w:sz w:val="25"/>
                <w:szCs w:val="25"/>
                <w:vertAlign w:val="subscript"/>
              </w:rPr>
              <w:t>x</w:t>
            </w:r>
          </w:p>
        </w:tc>
        <w:tc>
          <w:tcPr>
            <w:tcW w:w="1500" w:type="dxa"/>
            <w:vAlign w:val="bottom"/>
          </w:tcPr>
          <w:p w:rsidR="0021077A" w:rsidRPr="00E83199" w:rsidRDefault="00E83199">
            <w:pPr>
              <w:ind w:left="36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0.594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**</w:t>
            </w:r>
          </w:p>
        </w:tc>
        <w:tc>
          <w:tcPr>
            <w:tcW w:w="1620" w:type="dxa"/>
            <w:vAlign w:val="bottom"/>
          </w:tcPr>
          <w:p w:rsidR="0021077A" w:rsidRPr="00E83199" w:rsidRDefault="00E83199">
            <w:pPr>
              <w:ind w:left="5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-0.354</w:t>
            </w:r>
          </w:p>
        </w:tc>
        <w:tc>
          <w:tcPr>
            <w:tcW w:w="2100" w:type="dxa"/>
            <w:vAlign w:val="bottom"/>
          </w:tcPr>
          <w:p w:rsidR="0021077A" w:rsidRPr="00E83199" w:rsidRDefault="00E83199">
            <w:pPr>
              <w:ind w:left="54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-0.117</w:t>
            </w:r>
          </w:p>
        </w:tc>
        <w:tc>
          <w:tcPr>
            <w:tcW w:w="2040" w:type="dxa"/>
            <w:vAlign w:val="bottom"/>
          </w:tcPr>
          <w:p w:rsidR="0021077A" w:rsidRPr="00E83199" w:rsidRDefault="00E83199">
            <w:pPr>
              <w:ind w:left="48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-0.446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</w:tr>
      <w:tr w:rsidR="0021077A" w:rsidRPr="00E83199">
        <w:trPr>
          <w:trHeight w:val="44"/>
        </w:trPr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3"/>
                <w:szCs w:val="3"/>
              </w:rPr>
            </w:pPr>
          </w:p>
        </w:tc>
      </w:tr>
      <w:tr w:rsidR="0021077A" w:rsidRPr="00E83199">
        <w:trPr>
          <w:trHeight w:val="365"/>
        </w:trPr>
        <w:tc>
          <w:tcPr>
            <w:tcW w:w="1380" w:type="dxa"/>
            <w:vAlign w:val="bottom"/>
          </w:tcPr>
          <w:p w:rsidR="0021077A" w:rsidRPr="00E83199" w:rsidRDefault="00E83199">
            <w:pPr>
              <w:ind w:left="1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b/>
                <w:bCs/>
                <w:sz w:val="20"/>
                <w:szCs w:val="20"/>
              </w:rPr>
              <w:t>pMDA</w:t>
            </w:r>
          </w:p>
        </w:tc>
        <w:tc>
          <w:tcPr>
            <w:tcW w:w="1500" w:type="dxa"/>
            <w:vAlign w:val="bottom"/>
          </w:tcPr>
          <w:p w:rsidR="0021077A" w:rsidRPr="00E83199" w:rsidRDefault="00E83199">
            <w:pPr>
              <w:ind w:left="36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0.794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**</w:t>
            </w:r>
          </w:p>
        </w:tc>
        <w:tc>
          <w:tcPr>
            <w:tcW w:w="1620" w:type="dxa"/>
            <w:vAlign w:val="bottom"/>
          </w:tcPr>
          <w:p w:rsidR="0021077A" w:rsidRPr="00E83199" w:rsidRDefault="00E83199">
            <w:pPr>
              <w:ind w:left="5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-0.494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2100" w:type="dxa"/>
            <w:vAlign w:val="bottom"/>
          </w:tcPr>
          <w:p w:rsidR="0021077A" w:rsidRPr="00E83199" w:rsidRDefault="00E83199">
            <w:pPr>
              <w:ind w:left="54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-0.613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**</w:t>
            </w:r>
          </w:p>
        </w:tc>
        <w:tc>
          <w:tcPr>
            <w:tcW w:w="2040" w:type="dxa"/>
            <w:vAlign w:val="bottom"/>
          </w:tcPr>
          <w:p w:rsidR="0021077A" w:rsidRPr="00E83199" w:rsidRDefault="00E83199">
            <w:pPr>
              <w:ind w:left="48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-0.147</w:t>
            </w:r>
          </w:p>
        </w:tc>
      </w:tr>
      <w:tr w:rsidR="0021077A" w:rsidRPr="00E83199">
        <w:trPr>
          <w:trHeight w:val="44"/>
        </w:trPr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21077A" w:rsidRPr="00E83199" w:rsidRDefault="0021077A">
            <w:pPr>
              <w:rPr>
                <w:sz w:val="3"/>
                <w:szCs w:val="3"/>
              </w:rPr>
            </w:pPr>
          </w:p>
        </w:tc>
      </w:tr>
      <w:tr w:rsidR="0021077A" w:rsidRPr="00E83199">
        <w:trPr>
          <w:trHeight w:val="373"/>
        </w:trPr>
        <w:tc>
          <w:tcPr>
            <w:tcW w:w="1380" w:type="dxa"/>
            <w:vAlign w:val="bottom"/>
          </w:tcPr>
          <w:p w:rsidR="0021077A" w:rsidRPr="00E83199" w:rsidRDefault="00E83199">
            <w:pPr>
              <w:ind w:left="1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b/>
                <w:bCs/>
                <w:sz w:val="20"/>
                <w:szCs w:val="20"/>
              </w:rPr>
              <w:t>tMDA</w:t>
            </w:r>
          </w:p>
        </w:tc>
        <w:tc>
          <w:tcPr>
            <w:tcW w:w="1500" w:type="dxa"/>
            <w:vAlign w:val="bottom"/>
          </w:tcPr>
          <w:p w:rsidR="0021077A" w:rsidRPr="00E83199" w:rsidRDefault="00E83199">
            <w:pPr>
              <w:ind w:left="36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----</w:t>
            </w:r>
          </w:p>
        </w:tc>
        <w:tc>
          <w:tcPr>
            <w:tcW w:w="1620" w:type="dxa"/>
            <w:vAlign w:val="bottom"/>
          </w:tcPr>
          <w:p w:rsidR="0021077A" w:rsidRPr="00E83199" w:rsidRDefault="00E83199">
            <w:pPr>
              <w:ind w:left="52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-0.453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2100" w:type="dxa"/>
            <w:vAlign w:val="bottom"/>
          </w:tcPr>
          <w:p w:rsidR="0021077A" w:rsidRPr="00E83199" w:rsidRDefault="00E83199">
            <w:pPr>
              <w:ind w:left="54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-0.440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2040" w:type="dxa"/>
            <w:vAlign w:val="bottom"/>
          </w:tcPr>
          <w:p w:rsidR="0021077A" w:rsidRPr="00E83199" w:rsidRDefault="00E83199">
            <w:pPr>
              <w:ind w:left="480"/>
              <w:rPr>
                <w:sz w:val="20"/>
                <w:szCs w:val="20"/>
              </w:rPr>
            </w:pPr>
            <w:r w:rsidRPr="00E83199">
              <w:rPr>
                <w:rFonts w:eastAsia="Times New Roman"/>
                <w:sz w:val="20"/>
                <w:szCs w:val="20"/>
              </w:rPr>
              <w:t>-0.426</w:t>
            </w:r>
            <w:r w:rsidRPr="00E83199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</w:tr>
    </w:tbl>
    <w:p w:rsidR="0021077A" w:rsidRPr="00E83199" w:rsidRDefault="0021077A">
      <w:pPr>
        <w:spacing w:line="17" w:lineRule="exact"/>
        <w:rPr>
          <w:sz w:val="20"/>
          <w:szCs w:val="20"/>
        </w:rPr>
      </w:pPr>
    </w:p>
    <w:p w:rsidR="0021077A" w:rsidRPr="00E83199" w:rsidRDefault="00E83199">
      <w:pPr>
        <w:ind w:left="360"/>
        <w:rPr>
          <w:sz w:val="20"/>
          <w:szCs w:val="20"/>
        </w:rPr>
      </w:pPr>
      <w:r w:rsidRPr="00E83199">
        <w:rPr>
          <w:rFonts w:eastAsia="Times New Roman"/>
          <w:sz w:val="18"/>
          <w:szCs w:val="18"/>
        </w:rPr>
        <w:t>**. Correlation is significant at the 0.01 level (2-tailed).</w:t>
      </w:r>
    </w:p>
    <w:p w:rsidR="0021077A" w:rsidRPr="00E83199" w:rsidRDefault="00E83199">
      <w:pPr>
        <w:spacing w:line="20" w:lineRule="exact"/>
        <w:rPr>
          <w:sz w:val="20"/>
          <w:szCs w:val="20"/>
        </w:rPr>
      </w:pPr>
      <w:r w:rsidRPr="00E831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-106045</wp:posOffset>
                </wp:positionV>
                <wp:extent cx="5481320" cy="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1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864F6" id="Shape 76" o:spid="_x0000_s1026" style="position:absolute;z-index:-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25pt,-8.35pt" to="449.85pt,-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&#13;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21077A" w:rsidRPr="00E83199" w:rsidRDefault="0021077A">
      <w:pPr>
        <w:spacing w:line="95" w:lineRule="exact"/>
        <w:rPr>
          <w:sz w:val="20"/>
          <w:szCs w:val="20"/>
        </w:rPr>
      </w:pPr>
    </w:p>
    <w:p w:rsidR="0021077A" w:rsidRDefault="00E83199">
      <w:pPr>
        <w:ind w:left="360"/>
        <w:rPr>
          <w:sz w:val="20"/>
          <w:szCs w:val="20"/>
        </w:rPr>
      </w:pPr>
      <w:r w:rsidRPr="00E83199">
        <w:rPr>
          <w:rFonts w:eastAsia="Times New Roman"/>
          <w:sz w:val="18"/>
          <w:szCs w:val="18"/>
        </w:rPr>
        <w:t xml:space="preserve">*. Correlation is </w:t>
      </w:r>
      <w:r w:rsidRPr="00E83199">
        <w:rPr>
          <w:rFonts w:eastAsia="Times New Roman"/>
          <w:sz w:val="18"/>
          <w:szCs w:val="18"/>
        </w:rPr>
        <w:t>significant at the 0.05 level (2-tailed).</w:t>
      </w:r>
    </w:p>
    <w:sectPr w:rsidR="0021077A">
      <w:pgSz w:w="12240" w:h="15840"/>
      <w:pgMar w:top="1440" w:right="1440" w:bottom="1440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01D82"/>
    <w:multiLevelType w:val="hybridMultilevel"/>
    <w:tmpl w:val="E60ACE8E"/>
    <w:lvl w:ilvl="0" w:tplc="9ABCAED4">
      <w:start w:val="13"/>
      <w:numFmt w:val="decimal"/>
      <w:lvlText w:val="%1"/>
      <w:lvlJc w:val="left"/>
    </w:lvl>
    <w:lvl w:ilvl="1" w:tplc="74682F6E">
      <w:numFmt w:val="decimal"/>
      <w:lvlText w:val=""/>
      <w:lvlJc w:val="left"/>
    </w:lvl>
    <w:lvl w:ilvl="2" w:tplc="E67A7EBE">
      <w:numFmt w:val="decimal"/>
      <w:lvlText w:val=""/>
      <w:lvlJc w:val="left"/>
    </w:lvl>
    <w:lvl w:ilvl="3" w:tplc="BEB48966">
      <w:numFmt w:val="decimal"/>
      <w:lvlText w:val=""/>
      <w:lvlJc w:val="left"/>
    </w:lvl>
    <w:lvl w:ilvl="4" w:tplc="81A2B356">
      <w:numFmt w:val="decimal"/>
      <w:lvlText w:val=""/>
      <w:lvlJc w:val="left"/>
    </w:lvl>
    <w:lvl w:ilvl="5" w:tplc="6CAC6B18">
      <w:numFmt w:val="decimal"/>
      <w:lvlText w:val=""/>
      <w:lvlJc w:val="left"/>
    </w:lvl>
    <w:lvl w:ilvl="6" w:tplc="D45A41C0">
      <w:numFmt w:val="decimal"/>
      <w:lvlText w:val=""/>
      <w:lvlJc w:val="left"/>
    </w:lvl>
    <w:lvl w:ilvl="7" w:tplc="C908D5AA">
      <w:numFmt w:val="decimal"/>
      <w:lvlText w:val=""/>
      <w:lvlJc w:val="left"/>
    </w:lvl>
    <w:lvl w:ilvl="8" w:tplc="8922888A">
      <w:numFmt w:val="decimal"/>
      <w:lvlText w:val=""/>
      <w:lvlJc w:val="left"/>
    </w:lvl>
  </w:abstractNum>
  <w:abstractNum w:abstractNumId="1" w15:restartNumberingAfterBreak="0">
    <w:nsid w:val="05072367"/>
    <w:multiLevelType w:val="hybridMultilevel"/>
    <w:tmpl w:val="DB5A8A2E"/>
    <w:lvl w:ilvl="0" w:tplc="AFBAF9B0">
      <w:start w:val="143"/>
      <w:numFmt w:val="decimal"/>
      <w:lvlText w:val="%1"/>
      <w:lvlJc w:val="left"/>
    </w:lvl>
    <w:lvl w:ilvl="1" w:tplc="87B6EFB0">
      <w:numFmt w:val="decimal"/>
      <w:lvlText w:val=""/>
      <w:lvlJc w:val="left"/>
    </w:lvl>
    <w:lvl w:ilvl="2" w:tplc="BBDEDC10">
      <w:numFmt w:val="decimal"/>
      <w:lvlText w:val=""/>
      <w:lvlJc w:val="left"/>
    </w:lvl>
    <w:lvl w:ilvl="3" w:tplc="F460CF74">
      <w:numFmt w:val="decimal"/>
      <w:lvlText w:val=""/>
      <w:lvlJc w:val="left"/>
    </w:lvl>
    <w:lvl w:ilvl="4" w:tplc="3A82E3D8">
      <w:numFmt w:val="decimal"/>
      <w:lvlText w:val=""/>
      <w:lvlJc w:val="left"/>
    </w:lvl>
    <w:lvl w:ilvl="5" w:tplc="92485FCA">
      <w:numFmt w:val="decimal"/>
      <w:lvlText w:val=""/>
      <w:lvlJc w:val="left"/>
    </w:lvl>
    <w:lvl w:ilvl="6" w:tplc="2CA668E8">
      <w:numFmt w:val="decimal"/>
      <w:lvlText w:val=""/>
      <w:lvlJc w:val="left"/>
    </w:lvl>
    <w:lvl w:ilvl="7" w:tplc="1980C12A">
      <w:numFmt w:val="decimal"/>
      <w:lvlText w:val=""/>
      <w:lvlJc w:val="left"/>
    </w:lvl>
    <w:lvl w:ilvl="8" w:tplc="1596A330">
      <w:numFmt w:val="decimal"/>
      <w:lvlText w:val=""/>
      <w:lvlJc w:val="left"/>
    </w:lvl>
  </w:abstractNum>
  <w:abstractNum w:abstractNumId="2" w15:restartNumberingAfterBreak="0">
    <w:nsid w:val="08138641"/>
    <w:multiLevelType w:val="hybridMultilevel"/>
    <w:tmpl w:val="6A76C118"/>
    <w:lvl w:ilvl="0" w:tplc="3E7681BC">
      <w:start w:val="31"/>
      <w:numFmt w:val="decimal"/>
      <w:lvlText w:val="%1"/>
      <w:lvlJc w:val="left"/>
    </w:lvl>
    <w:lvl w:ilvl="1" w:tplc="A0FEC5A8">
      <w:numFmt w:val="decimal"/>
      <w:lvlText w:val=""/>
      <w:lvlJc w:val="left"/>
    </w:lvl>
    <w:lvl w:ilvl="2" w:tplc="34424F1E">
      <w:numFmt w:val="decimal"/>
      <w:lvlText w:val=""/>
      <w:lvlJc w:val="left"/>
    </w:lvl>
    <w:lvl w:ilvl="3" w:tplc="BA1AF1EE">
      <w:numFmt w:val="decimal"/>
      <w:lvlText w:val=""/>
      <w:lvlJc w:val="left"/>
    </w:lvl>
    <w:lvl w:ilvl="4" w:tplc="E7822AD4">
      <w:numFmt w:val="decimal"/>
      <w:lvlText w:val=""/>
      <w:lvlJc w:val="left"/>
    </w:lvl>
    <w:lvl w:ilvl="5" w:tplc="913E6C3C">
      <w:numFmt w:val="decimal"/>
      <w:lvlText w:val=""/>
      <w:lvlJc w:val="left"/>
    </w:lvl>
    <w:lvl w:ilvl="6" w:tplc="9168CDD8">
      <w:numFmt w:val="decimal"/>
      <w:lvlText w:val=""/>
      <w:lvlJc w:val="left"/>
    </w:lvl>
    <w:lvl w:ilvl="7" w:tplc="798EC7CE">
      <w:numFmt w:val="decimal"/>
      <w:lvlText w:val=""/>
      <w:lvlJc w:val="left"/>
    </w:lvl>
    <w:lvl w:ilvl="8" w:tplc="BF1E94DE">
      <w:numFmt w:val="decimal"/>
      <w:lvlText w:val=""/>
      <w:lvlJc w:val="left"/>
    </w:lvl>
  </w:abstractNum>
  <w:abstractNum w:abstractNumId="3" w15:restartNumberingAfterBreak="0">
    <w:nsid w:val="0836C40E"/>
    <w:multiLevelType w:val="hybridMultilevel"/>
    <w:tmpl w:val="404617D4"/>
    <w:lvl w:ilvl="0" w:tplc="74262F6E">
      <w:start w:val="3"/>
      <w:numFmt w:val="decimal"/>
      <w:lvlText w:val="%1"/>
      <w:lvlJc w:val="left"/>
    </w:lvl>
    <w:lvl w:ilvl="1" w:tplc="D5606500">
      <w:numFmt w:val="decimal"/>
      <w:lvlText w:val=""/>
      <w:lvlJc w:val="left"/>
    </w:lvl>
    <w:lvl w:ilvl="2" w:tplc="4350E0BE">
      <w:numFmt w:val="decimal"/>
      <w:lvlText w:val=""/>
      <w:lvlJc w:val="left"/>
    </w:lvl>
    <w:lvl w:ilvl="3" w:tplc="7808291E">
      <w:numFmt w:val="decimal"/>
      <w:lvlText w:val=""/>
      <w:lvlJc w:val="left"/>
    </w:lvl>
    <w:lvl w:ilvl="4" w:tplc="BA40B5D6">
      <w:numFmt w:val="decimal"/>
      <w:lvlText w:val=""/>
      <w:lvlJc w:val="left"/>
    </w:lvl>
    <w:lvl w:ilvl="5" w:tplc="4CA244A8">
      <w:numFmt w:val="decimal"/>
      <w:lvlText w:val=""/>
      <w:lvlJc w:val="left"/>
    </w:lvl>
    <w:lvl w:ilvl="6" w:tplc="672C66B0">
      <w:numFmt w:val="decimal"/>
      <w:lvlText w:val=""/>
      <w:lvlJc w:val="left"/>
    </w:lvl>
    <w:lvl w:ilvl="7" w:tplc="0EAC2BDC">
      <w:numFmt w:val="decimal"/>
      <w:lvlText w:val=""/>
      <w:lvlJc w:val="left"/>
    </w:lvl>
    <w:lvl w:ilvl="8" w:tplc="E4BECEA4">
      <w:numFmt w:val="decimal"/>
      <w:lvlText w:val=""/>
      <w:lvlJc w:val="left"/>
    </w:lvl>
  </w:abstractNum>
  <w:abstractNum w:abstractNumId="4" w15:restartNumberingAfterBreak="0">
    <w:nsid w:val="12E685FB"/>
    <w:multiLevelType w:val="hybridMultilevel"/>
    <w:tmpl w:val="A722745C"/>
    <w:lvl w:ilvl="0" w:tplc="79424E6E">
      <w:start w:val="1"/>
      <w:numFmt w:val="bullet"/>
      <w:lvlText w:val="&lt;"/>
      <w:lvlJc w:val="left"/>
    </w:lvl>
    <w:lvl w:ilvl="1" w:tplc="67324F58">
      <w:numFmt w:val="decimal"/>
      <w:lvlText w:val=""/>
      <w:lvlJc w:val="left"/>
    </w:lvl>
    <w:lvl w:ilvl="2" w:tplc="62D05618">
      <w:numFmt w:val="decimal"/>
      <w:lvlText w:val=""/>
      <w:lvlJc w:val="left"/>
    </w:lvl>
    <w:lvl w:ilvl="3" w:tplc="35C4268C">
      <w:numFmt w:val="decimal"/>
      <w:lvlText w:val=""/>
      <w:lvlJc w:val="left"/>
    </w:lvl>
    <w:lvl w:ilvl="4" w:tplc="1178AB4C">
      <w:numFmt w:val="decimal"/>
      <w:lvlText w:val=""/>
      <w:lvlJc w:val="left"/>
    </w:lvl>
    <w:lvl w:ilvl="5" w:tplc="0F8832D6">
      <w:numFmt w:val="decimal"/>
      <w:lvlText w:val=""/>
      <w:lvlJc w:val="left"/>
    </w:lvl>
    <w:lvl w:ilvl="6" w:tplc="9F76F496">
      <w:numFmt w:val="decimal"/>
      <w:lvlText w:val=""/>
      <w:lvlJc w:val="left"/>
    </w:lvl>
    <w:lvl w:ilvl="7" w:tplc="C21C33D4">
      <w:numFmt w:val="decimal"/>
      <w:lvlText w:val=""/>
      <w:lvlJc w:val="left"/>
    </w:lvl>
    <w:lvl w:ilvl="8" w:tplc="DA66214C">
      <w:numFmt w:val="decimal"/>
      <w:lvlText w:val=""/>
      <w:lvlJc w:val="left"/>
    </w:lvl>
  </w:abstractNum>
  <w:abstractNum w:abstractNumId="5" w15:restartNumberingAfterBreak="0">
    <w:nsid w:val="153EA438"/>
    <w:multiLevelType w:val="hybridMultilevel"/>
    <w:tmpl w:val="60308B3E"/>
    <w:lvl w:ilvl="0" w:tplc="2992315E">
      <w:start w:val="303"/>
      <w:numFmt w:val="decimal"/>
      <w:lvlText w:val="%1"/>
      <w:lvlJc w:val="left"/>
    </w:lvl>
    <w:lvl w:ilvl="1" w:tplc="4CC6A436">
      <w:numFmt w:val="decimal"/>
      <w:lvlText w:val=""/>
      <w:lvlJc w:val="left"/>
    </w:lvl>
    <w:lvl w:ilvl="2" w:tplc="16A4ECBE">
      <w:numFmt w:val="decimal"/>
      <w:lvlText w:val=""/>
      <w:lvlJc w:val="left"/>
    </w:lvl>
    <w:lvl w:ilvl="3" w:tplc="DF184F0A">
      <w:numFmt w:val="decimal"/>
      <w:lvlText w:val=""/>
      <w:lvlJc w:val="left"/>
    </w:lvl>
    <w:lvl w:ilvl="4" w:tplc="8ED2915E">
      <w:numFmt w:val="decimal"/>
      <w:lvlText w:val=""/>
      <w:lvlJc w:val="left"/>
    </w:lvl>
    <w:lvl w:ilvl="5" w:tplc="2B6C47A4">
      <w:numFmt w:val="decimal"/>
      <w:lvlText w:val=""/>
      <w:lvlJc w:val="left"/>
    </w:lvl>
    <w:lvl w:ilvl="6" w:tplc="BB8EEC4E">
      <w:numFmt w:val="decimal"/>
      <w:lvlText w:val=""/>
      <w:lvlJc w:val="left"/>
    </w:lvl>
    <w:lvl w:ilvl="7" w:tplc="2408B1DE">
      <w:numFmt w:val="decimal"/>
      <w:lvlText w:val=""/>
      <w:lvlJc w:val="left"/>
    </w:lvl>
    <w:lvl w:ilvl="8" w:tplc="0A026148">
      <w:numFmt w:val="decimal"/>
      <w:lvlText w:val=""/>
      <w:lvlJc w:val="left"/>
    </w:lvl>
  </w:abstractNum>
  <w:abstractNum w:abstractNumId="6" w15:restartNumberingAfterBreak="0">
    <w:nsid w:val="1BA026FA"/>
    <w:multiLevelType w:val="hybridMultilevel"/>
    <w:tmpl w:val="4CEA4200"/>
    <w:lvl w:ilvl="0" w:tplc="5CE42664">
      <w:start w:val="593"/>
      <w:numFmt w:val="decimal"/>
      <w:lvlText w:val="%1"/>
      <w:lvlJc w:val="left"/>
    </w:lvl>
    <w:lvl w:ilvl="1" w:tplc="2E04A938">
      <w:numFmt w:val="decimal"/>
      <w:lvlText w:val=""/>
      <w:lvlJc w:val="left"/>
    </w:lvl>
    <w:lvl w:ilvl="2" w:tplc="72BC0DAA">
      <w:numFmt w:val="decimal"/>
      <w:lvlText w:val=""/>
      <w:lvlJc w:val="left"/>
    </w:lvl>
    <w:lvl w:ilvl="3" w:tplc="7C8ED2F0">
      <w:numFmt w:val="decimal"/>
      <w:lvlText w:val=""/>
      <w:lvlJc w:val="left"/>
    </w:lvl>
    <w:lvl w:ilvl="4" w:tplc="CC1E329E">
      <w:numFmt w:val="decimal"/>
      <w:lvlText w:val=""/>
      <w:lvlJc w:val="left"/>
    </w:lvl>
    <w:lvl w:ilvl="5" w:tplc="42087F5C">
      <w:numFmt w:val="decimal"/>
      <w:lvlText w:val=""/>
      <w:lvlJc w:val="left"/>
    </w:lvl>
    <w:lvl w:ilvl="6" w:tplc="82FEBE2E">
      <w:numFmt w:val="decimal"/>
      <w:lvlText w:val=""/>
      <w:lvlJc w:val="left"/>
    </w:lvl>
    <w:lvl w:ilvl="7" w:tplc="8144848E">
      <w:numFmt w:val="decimal"/>
      <w:lvlText w:val=""/>
      <w:lvlJc w:val="left"/>
    </w:lvl>
    <w:lvl w:ilvl="8" w:tplc="DC8C9C4A">
      <w:numFmt w:val="decimal"/>
      <w:lvlText w:val=""/>
      <w:lvlJc w:val="left"/>
    </w:lvl>
  </w:abstractNum>
  <w:abstractNum w:abstractNumId="7" w15:restartNumberingAfterBreak="0">
    <w:nsid w:val="1D4ED43B"/>
    <w:multiLevelType w:val="hybridMultilevel"/>
    <w:tmpl w:val="FB70ACC2"/>
    <w:lvl w:ilvl="0" w:tplc="3A8429B0">
      <w:start w:val="354"/>
      <w:numFmt w:val="decimal"/>
      <w:lvlText w:val="%1"/>
      <w:lvlJc w:val="left"/>
    </w:lvl>
    <w:lvl w:ilvl="1" w:tplc="D4181F10">
      <w:numFmt w:val="decimal"/>
      <w:lvlText w:val=""/>
      <w:lvlJc w:val="left"/>
    </w:lvl>
    <w:lvl w:ilvl="2" w:tplc="1A8828D6">
      <w:numFmt w:val="decimal"/>
      <w:lvlText w:val=""/>
      <w:lvlJc w:val="left"/>
    </w:lvl>
    <w:lvl w:ilvl="3" w:tplc="234C6D0A">
      <w:numFmt w:val="decimal"/>
      <w:lvlText w:val=""/>
      <w:lvlJc w:val="left"/>
    </w:lvl>
    <w:lvl w:ilvl="4" w:tplc="9348C622">
      <w:numFmt w:val="decimal"/>
      <w:lvlText w:val=""/>
      <w:lvlJc w:val="left"/>
    </w:lvl>
    <w:lvl w:ilvl="5" w:tplc="A3AEDAB8">
      <w:numFmt w:val="decimal"/>
      <w:lvlText w:val=""/>
      <w:lvlJc w:val="left"/>
    </w:lvl>
    <w:lvl w:ilvl="6" w:tplc="6E3EBDB0">
      <w:numFmt w:val="decimal"/>
      <w:lvlText w:val=""/>
      <w:lvlJc w:val="left"/>
    </w:lvl>
    <w:lvl w:ilvl="7" w:tplc="8DB84A04">
      <w:numFmt w:val="decimal"/>
      <w:lvlText w:val=""/>
      <w:lvlJc w:val="left"/>
    </w:lvl>
    <w:lvl w:ilvl="8" w:tplc="F41EBD64">
      <w:numFmt w:val="decimal"/>
      <w:lvlText w:val=""/>
      <w:lvlJc w:val="left"/>
    </w:lvl>
  </w:abstractNum>
  <w:abstractNum w:abstractNumId="8" w15:restartNumberingAfterBreak="0">
    <w:nsid w:val="1E7FF521"/>
    <w:multiLevelType w:val="hybridMultilevel"/>
    <w:tmpl w:val="8BB05BEA"/>
    <w:lvl w:ilvl="0" w:tplc="AF9A1636">
      <w:start w:val="35"/>
      <w:numFmt w:val="decimal"/>
      <w:lvlText w:val="%1"/>
      <w:lvlJc w:val="left"/>
    </w:lvl>
    <w:lvl w:ilvl="1" w:tplc="75F47BE8">
      <w:numFmt w:val="decimal"/>
      <w:lvlText w:val=""/>
      <w:lvlJc w:val="left"/>
    </w:lvl>
    <w:lvl w:ilvl="2" w:tplc="F2ECE660">
      <w:numFmt w:val="decimal"/>
      <w:lvlText w:val=""/>
      <w:lvlJc w:val="left"/>
    </w:lvl>
    <w:lvl w:ilvl="3" w:tplc="9788CBBA">
      <w:numFmt w:val="decimal"/>
      <w:lvlText w:val=""/>
      <w:lvlJc w:val="left"/>
    </w:lvl>
    <w:lvl w:ilvl="4" w:tplc="56707C3E">
      <w:numFmt w:val="decimal"/>
      <w:lvlText w:val=""/>
      <w:lvlJc w:val="left"/>
    </w:lvl>
    <w:lvl w:ilvl="5" w:tplc="DB804480">
      <w:numFmt w:val="decimal"/>
      <w:lvlText w:val=""/>
      <w:lvlJc w:val="left"/>
    </w:lvl>
    <w:lvl w:ilvl="6" w:tplc="407067DE">
      <w:numFmt w:val="decimal"/>
      <w:lvlText w:val=""/>
      <w:lvlJc w:val="left"/>
    </w:lvl>
    <w:lvl w:ilvl="7" w:tplc="26167700">
      <w:numFmt w:val="decimal"/>
      <w:lvlText w:val=""/>
      <w:lvlJc w:val="left"/>
    </w:lvl>
    <w:lvl w:ilvl="8" w:tplc="B762A996">
      <w:numFmt w:val="decimal"/>
      <w:lvlText w:val=""/>
      <w:lvlJc w:val="left"/>
    </w:lvl>
  </w:abstractNum>
  <w:abstractNum w:abstractNumId="9" w15:restartNumberingAfterBreak="0">
    <w:nsid w:val="22221A70"/>
    <w:multiLevelType w:val="hybridMultilevel"/>
    <w:tmpl w:val="D9067A54"/>
    <w:lvl w:ilvl="0" w:tplc="4426B772">
      <w:start w:val="75"/>
      <w:numFmt w:val="decimal"/>
      <w:lvlText w:val="%1"/>
      <w:lvlJc w:val="left"/>
    </w:lvl>
    <w:lvl w:ilvl="1" w:tplc="04CC4BCE">
      <w:numFmt w:val="decimal"/>
      <w:lvlText w:val=""/>
      <w:lvlJc w:val="left"/>
    </w:lvl>
    <w:lvl w:ilvl="2" w:tplc="973E9FAE">
      <w:numFmt w:val="decimal"/>
      <w:lvlText w:val=""/>
      <w:lvlJc w:val="left"/>
    </w:lvl>
    <w:lvl w:ilvl="3" w:tplc="43B6F760">
      <w:numFmt w:val="decimal"/>
      <w:lvlText w:val=""/>
      <w:lvlJc w:val="left"/>
    </w:lvl>
    <w:lvl w:ilvl="4" w:tplc="D1EA771E">
      <w:numFmt w:val="decimal"/>
      <w:lvlText w:val=""/>
      <w:lvlJc w:val="left"/>
    </w:lvl>
    <w:lvl w:ilvl="5" w:tplc="24AA15A8">
      <w:numFmt w:val="decimal"/>
      <w:lvlText w:val=""/>
      <w:lvlJc w:val="left"/>
    </w:lvl>
    <w:lvl w:ilvl="6" w:tplc="4E080DFC">
      <w:numFmt w:val="decimal"/>
      <w:lvlText w:val=""/>
      <w:lvlJc w:val="left"/>
    </w:lvl>
    <w:lvl w:ilvl="7" w:tplc="DAA6C52A">
      <w:numFmt w:val="decimal"/>
      <w:lvlText w:val=""/>
      <w:lvlJc w:val="left"/>
    </w:lvl>
    <w:lvl w:ilvl="8" w:tplc="78CC9144">
      <w:numFmt w:val="decimal"/>
      <w:lvlText w:val=""/>
      <w:lvlJc w:val="left"/>
    </w:lvl>
  </w:abstractNum>
  <w:abstractNum w:abstractNumId="10" w15:restartNumberingAfterBreak="0">
    <w:nsid w:val="2463B9EA"/>
    <w:multiLevelType w:val="hybridMultilevel"/>
    <w:tmpl w:val="2006ED54"/>
    <w:lvl w:ilvl="0" w:tplc="40322FD8">
      <w:start w:val="217"/>
      <w:numFmt w:val="decimal"/>
      <w:lvlText w:val="%1"/>
      <w:lvlJc w:val="left"/>
    </w:lvl>
    <w:lvl w:ilvl="1" w:tplc="DDEAFF58">
      <w:numFmt w:val="decimal"/>
      <w:lvlText w:val=""/>
      <w:lvlJc w:val="left"/>
    </w:lvl>
    <w:lvl w:ilvl="2" w:tplc="660EADBE">
      <w:numFmt w:val="decimal"/>
      <w:lvlText w:val=""/>
      <w:lvlJc w:val="left"/>
    </w:lvl>
    <w:lvl w:ilvl="3" w:tplc="C206D562">
      <w:numFmt w:val="decimal"/>
      <w:lvlText w:val=""/>
      <w:lvlJc w:val="left"/>
    </w:lvl>
    <w:lvl w:ilvl="4" w:tplc="CA6A039A">
      <w:numFmt w:val="decimal"/>
      <w:lvlText w:val=""/>
      <w:lvlJc w:val="left"/>
    </w:lvl>
    <w:lvl w:ilvl="5" w:tplc="8F28742A">
      <w:numFmt w:val="decimal"/>
      <w:lvlText w:val=""/>
      <w:lvlJc w:val="left"/>
    </w:lvl>
    <w:lvl w:ilvl="6" w:tplc="13F88980">
      <w:numFmt w:val="decimal"/>
      <w:lvlText w:val=""/>
      <w:lvlJc w:val="left"/>
    </w:lvl>
    <w:lvl w:ilvl="7" w:tplc="87EC05EC">
      <w:numFmt w:val="decimal"/>
      <w:lvlText w:val=""/>
      <w:lvlJc w:val="left"/>
    </w:lvl>
    <w:lvl w:ilvl="8" w:tplc="A63A6F5E">
      <w:numFmt w:val="decimal"/>
      <w:lvlText w:val=""/>
      <w:lvlJc w:val="left"/>
    </w:lvl>
  </w:abstractNum>
  <w:abstractNum w:abstractNumId="11" w15:restartNumberingAfterBreak="0">
    <w:nsid w:val="2A487CB0"/>
    <w:multiLevelType w:val="hybridMultilevel"/>
    <w:tmpl w:val="EEFCF4EC"/>
    <w:lvl w:ilvl="0" w:tplc="9320A682">
      <w:start w:val="349"/>
      <w:numFmt w:val="decimal"/>
      <w:lvlText w:val="%1"/>
      <w:lvlJc w:val="left"/>
    </w:lvl>
    <w:lvl w:ilvl="1" w:tplc="6FF212B6">
      <w:numFmt w:val="decimal"/>
      <w:lvlText w:val=""/>
      <w:lvlJc w:val="left"/>
    </w:lvl>
    <w:lvl w:ilvl="2" w:tplc="288C04A2">
      <w:numFmt w:val="decimal"/>
      <w:lvlText w:val=""/>
      <w:lvlJc w:val="left"/>
    </w:lvl>
    <w:lvl w:ilvl="3" w:tplc="0510A04C">
      <w:numFmt w:val="decimal"/>
      <w:lvlText w:val=""/>
      <w:lvlJc w:val="left"/>
    </w:lvl>
    <w:lvl w:ilvl="4" w:tplc="FC7250BE">
      <w:numFmt w:val="decimal"/>
      <w:lvlText w:val=""/>
      <w:lvlJc w:val="left"/>
    </w:lvl>
    <w:lvl w:ilvl="5" w:tplc="F8F6BE90">
      <w:numFmt w:val="decimal"/>
      <w:lvlText w:val=""/>
      <w:lvlJc w:val="left"/>
    </w:lvl>
    <w:lvl w:ilvl="6" w:tplc="0AC22E8E">
      <w:numFmt w:val="decimal"/>
      <w:lvlText w:val=""/>
      <w:lvlJc w:val="left"/>
    </w:lvl>
    <w:lvl w:ilvl="7" w:tplc="74F0BB84">
      <w:numFmt w:val="decimal"/>
      <w:lvlText w:val=""/>
      <w:lvlJc w:val="left"/>
    </w:lvl>
    <w:lvl w:ilvl="8" w:tplc="36BAD7E4">
      <w:numFmt w:val="decimal"/>
      <w:lvlText w:val=""/>
      <w:lvlJc w:val="left"/>
    </w:lvl>
  </w:abstractNum>
  <w:abstractNum w:abstractNumId="12" w15:restartNumberingAfterBreak="0">
    <w:nsid w:val="2CA88611"/>
    <w:multiLevelType w:val="hybridMultilevel"/>
    <w:tmpl w:val="5022BD5A"/>
    <w:lvl w:ilvl="0" w:tplc="D5FA99DC">
      <w:start w:val="1"/>
      <w:numFmt w:val="decimal"/>
      <w:lvlText w:val="%1"/>
      <w:lvlJc w:val="left"/>
    </w:lvl>
    <w:lvl w:ilvl="1" w:tplc="2C7027EE">
      <w:numFmt w:val="decimal"/>
      <w:lvlText w:val=""/>
      <w:lvlJc w:val="left"/>
    </w:lvl>
    <w:lvl w:ilvl="2" w:tplc="1E2CDBD6">
      <w:numFmt w:val="decimal"/>
      <w:lvlText w:val=""/>
      <w:lvlJc w:val="left"/>
    </w:lvl>
    <w:lvl w:ilvl="3" w:tplc="5540EA30">
      <w:numFmt w:val="decimal"/>
      <w:lvlText w:val=""/>
      <w:lvlJc w:val="left"/>
    </w:lvl>
    <w:lvl w:ilvl="4" w:tplc="E9180162">
      <w:numFmt w:val="decimal"/>
      <w:lvlText w:val=""/>
      <w:lvlJc w:val="left"/>
    </w:lvl>
    <w:lvl w:ilvl="5" w:tplc="54387944">
      <w:numFmt w:val="decimal"/>
      <w:lvlText w:val=""/>
      <w:lvlJc w:val="left"/>
    </w:lvl>
    <w:lvl w:ilvl="6" w:tplc="C64C097C">
      <w:numFmt w:val="decimal"/>
      <w:lvlText w:val=""/>
      <w:lvlJc w:val="left"/>
    </w:lvl>
    <w:lvl w:ilvl="7" w:tplc="2090BF98">
      <w:numFmt w:val="decimal"/>
      <w:lvlText w:val=""/>
      <w:lvlJc w:val="left"/>
    </w:lvl>
    <w:lvl w:ilvl="8" w:tplc="A3DEE6C8">
      <w:numFmt w:val="decimal"/>
      <w:lvlText w:val=""/>
      <w:lvlJc w:val="left"/>
    </w:lvl>
  </w:abstractNum>
  <w:abstractNum w:abstractNumId="13" w15:restartNumberingAfterBreak="0">
    <w:nsid w:val="2CD89A32"/>
    <w:multiLevelType w:val="hybridMultilevel"/>
    <w:tmpl w:val="80D6163A"/>
    <w:lvl w:ilvl="0" w:tplc="EDD6DE08">
      <w:start w:val="394"/>
      <w:numFmt w:val="decimal"/>
      <w:lvlText w:val="%1"/>
      <w:lvlJc w:val="left"/>
    </w:lvl>
    <w:lvl w:ilvl="1" w:tplc="556C70E6">
      <w:numFmt w:val="decimal"/>
      <w:lvlText w:val=""/>
      <w:lvlJc w:val="left"/>
    </w:lvl>
    <w:lvl w:ilvl="2" w:tplc="BE4C2362">
      <w:numFmt w:val="decimal"/>
      <w:lvlText w:val=""/>
      <w:lvlJc w:val="left"/>
    </w:lvl>
    <w:lvl w:ilvl="3" w:tplc="AD182030">
      <w:numFmt w:val="decimal"/>
      <w:lvlText w:val=""/>
      <w:lvlJc w:val="left"/>
    </w:lvl>
    <w:lvl w:ilvl="4" w:tplc="38C8DAC6">
      <w:numFmt w:val="decimal"/>
      <w:lvlText w:val=""/>
      <w:lvlJc w:val="left"/>
    </w:lvl>
    <w:lvl w:ilvl="5" w:tplc="7F62364A">
      <w:numFmt w:val="decimal"/>
      <w:lvlText w:val=""/>
      <w:lvlJc w:val="left"/>
    </w:lvl>
    <w:lvl w:ilvl="6" w:tplc="3C5AD328">
      <w:numFmt w:val="decimal"/>
      <w:lvlText w:val=""/>
      <w:lvlJc w:val="left"/>
    </w:lvl>
    <w:lvl w:ilvl="7" w:tplc="564AC8D4">
      <w:numFmt w:val="decimal"/>
      <w:lvlText w:val=""/>
      <w:lvlJc w:val="left"/>
    </w:lvl>
    <w:lvl w:ilvl="8" w:tplc="ED8A46DC">
      <w:numFmt w:val="decimal"/>
      <w:lvlText w:val=""/>
      <w:lvlJc w:val="left"/>
    </w:lvl>
  </w:abstractNum>
  <w:abstractNum w:abstractNumId="14" w15:restartNumberingAfterBreak="0">
    <w:nsid w:val="2D517796"/>
    <w:multiLevelType w:val="hybridMultilevel"/>
    <w:tmpl w:val="F9026334"/>
    <w:lvl w:ilvl="0" w:tplc="5CB85CA6">
      <w:start w:val="261"/>
      <w:numFmt w:val="decimal"/>
      <w:lvlText w:val="%1"/>
      <w:lvlJc w:val="left"/>
    </w:lvl>
    <w:lvl w:ilvl="1" w:tplc="DF625330">
      <w:numFmt w:val="decimal"/>
      <w:lvlText w:val=""/>
      <w:lvlJc w:val="left"/>
    </w:lvl>
    <w:lvl w:ilvl="2" w:tplc="C02E3EF8">
      <w:numFmt w:val="decimal"/>
      <w:lvlText w:val=""/>
      <w:lvlJc w:val="left"/>
    </w:lvl>
    <w:lvl w:ilvl="3" w:tplc="03C61102">
      <w:numFmt w:val="decimal"/>
      <w:lvlText w:val=""/>
      <w:lvlJc w:val="left"/>
    </w:lvl>
    <w:lvl w:ilvl="4" w:tplc="BF90A4A4">
      <w:numFmt w:val="decimal"/>
      <w:lvlText w:val=""/>
      <w:lvlJc w:val="left"/>
    </w:lvl>
    <w:lvl w:ilvl="5" w:tplc="C6787E2C">
      <w:numFmt w:val="decimal"/>
      <w:lvlText w:val=""/>
      <w:lvlJc w:val="left"/>
    </w:lvl>
    <w:lvl w:ilvl="6" w:tplc="C1240F7A">
      <w:numFmt w:val="decimal"/>
      <w:lvlText w:val=""/>
      <w:lvlJc w:val="left"/>
    </w:lvl>
    <w:lvl w:ilvl="7" w:tplc="14A4249C">
      <w:numFmt w:val="decimal"/>
      <w:lvlText w:val=""/>
      <w:lvlJc w:val="left"/>
    </w:lvl>
    <w:lvl w:ilvl="8" w:tplc="DF5426A2">
      <w:numFmt w:val="decimal"/>
      <w:lvlText w:val=""/>
      <w:lvlJc w:val="left"/>
    </w:lvl>
  </w:abstractNum>
  <w:abstractNum w:abstractNumId="15" w15:restartNumberingAfterBreak="0">
    <w:nsid w:val="3006C83E"/>
    <w:multiLevelType w:val="hybridMultilevel"/>
    <w:tmpl w:val="2E2A69D0"/>
    <w:lvl w:ilvl="0" w:tplc="BFFA80C0">
      <w:start w:val="91"/>
      <w:numFmt w:val="decimal"/>
      <w:lvlText w:val="%1"/>
      <w:lvlJc w:val="left"/>
    </w:lvl>
    <w:lvl w:ilvl="1" w:tplc="C2A855A0">
      <w:numFmt w:val="decimal"/>
      <w:lvlText w:val=""/>
      <w:lvlJc w:val="left"/>
    </w:lvl>
    <w:lvl w:ilvl="2" w:tplc="47723C4A">
      <w:numFmt w:val="decimal"/>
      <w:lvlText w:val=""/>
      <w:lvlJc w:val="left"/>
    </w:lvl>
    <w:lvl w:ilvl="3" w:tplc="47702A1A">
      <w:numFmt w:val="decimal"/>
      <w:lvlText w:val=""/>
      <w:lvlJc w:val="left"/>
    </w:lvl>
    <w:lvl w:ilvl="4" w:tplc="9190C3EE">
      <w:numFmt w:val="decimal"/>
      <w:lvlText w:val=""/>
      <w:lvlJc w:val="left"/>
    </w:lvl>
    <w:lvl w:ilvl="5" w:tplc="0192BB16">
      <w:numFmt w:val="decimal"/>
      <w:lvlText w:val=""/>
      <w:lvlJc w:val="left"/>
    </w:lvl>
    <w:lvl w:ilvl="6" w:tplc="CA5478CC">
      <w:numFmt w:val="decimal"/>
      <w:lvlText w:val=""/>
      <w:lvlJc w:val="left"/>
    </w:lvl>
    <w:lvl w:ilvl="7" w:tplc="A6D01ED4">
      <w:numFmt w:val="decimal"/>
      <w:lvlText w:val=""/>
      <w:lvlJc w:val="left"/>
    </w:lvl>
    <w:lvl w:ilvl="8" w:tplc="1452FF3C">
      <w:numFmt w:val="decimal"/>
      <w:lvlText w:val=""/>
      <w:lvlJc w:val="left"/>
    </w:lvl>
  </w:abstractNum>
  <w:abstractNum w:abstractNumId="16" w15:restartNumberingAfterBreak="0">
    <w:nsid w:val="32FFF902"/>
    <w:multiLevelType w:val="hybridMultilevel"/>
    <w:tmpl w:val="2B3E3572"/>
    <w:lvl w:ilvl="0" w:tplc="CB28669C">
      <w:start w:val="468"/>
      <w:numFmt w:val="decimal"/>
      <w:lvlText w:val="%1"/>
      <w:lvlJc w:val="left"/>
    </w:lvl>
    <w:lvl w:ilvl="1" w:tplc="D4660EA8">
      <w:numFmt w:val="decimal"/>
      <w:lvlText w:val=""/>
      <w:lvlJc w:val="left"/>
    </w:lvl>
    <w:lvl w:ilvl="2" w:tplc="871CE0AA">
      <w:numFmt w:val="decimal"/>
      <w:lvlText w:val=""/>
      <w:lvlJc w:val="left"/>
    </w:lvl>
    <w:lvl w:ilvl="3" w:tplc="80BC2A4C">
      <w:numFmt w:val="decimal"/>
      <w:lvlText w:val=""/>
      <w:lvlJc w:val="left"/>
    </w:lvl>
    <w:lvl w:ilvl="4" w:tplc="10A839CC">
      <w:numFmt w:val="decimal"/>
      <w:lvlText w:val=""/>
      <w:lvlJc w:val="left"/>
    </w:lvl>
    <w:lvl w:ilvl="5" w:tplc="CB46D8C4">
      <w:numFmt w:val="decimal"/>
      <w:lvlText w:val=""/>
      <w:lvlJc w:val="left"/>
    </w:lvl>
    <w:lvl w:ilvl="6" w:tplc="83A84CA8">
      <w:numFmt w:val="decimal"/>
      <w:lvlText w:val=""/>
      <w:lvlJc w:val="left"/>
    </w:lvl>
    <w:lvl w:ilvl="7" w:tplc="3AE49F6C">
      <w:numFmt w:val="decimal"/>
      <w:lvlText w:val=""/>
      <w:lvlJc w:val="left"/>
    </w:lvl>
    <w:lvl w:ilvl="8" w:tplc="7CA08310">
      <w:numFmt w:val="decimal"/>
      <w:lvlText w:val=""/>
      <w:lvlJc w:val="left"/>
    </w:lvl>
  </w:abstractNum>
  <w:abstractNum w:abstractNumId="17" w15:restartNumberingAfterBreak="0">
    <w:nsid w:val="374A3FE6"/>
    <w:multiLevelType w:val="hybridMultilevel"/>
    <w:tmpl w:val="CC22C68E"/>
    <w:lvl w:ilvl="0" w:tplc="E23C95CC">
      <w:start w:val="1"/>
      <w:numFmt w:val="bullet"/>
      <w:lvlText w:val="&lt;"/>
      <w:lvlJc w:val="left"/>
    </w:lvl>
    <w:lvl w:ilvl="1" w:tplc="3EF0F478">
      <w:numFmt w:val="decimal"/>
      <w:lvlText w:val=""/>
      <w:lvlJc w:val="left"/>
    </w:lvl>
    <w:lvl w:ilvl="2" w:tplc="5FC6BD76">
      <w:numFmt w:val="decimal"/>
      <w:lvlText w:val=""/>
      <w:lvlJc w:val="left"/>
    </w:lvl>
    <w:lvl w:ilvl="3" w:tplc="E4DA1E32">
      <w:numFmt w:val="decimal"/>
      <w:lvlText w:val=""/>
      <w:lvlJc w:val="left"/>
    </w:lvl>
    <w:lvl w:ilvl="4" w:tplc="B3E608D8">
      <w:numFmt w:val="decimal"/>
      <w:lvlText w:val=""/>
      <w:lvlJc w:val="left"/>
    </w:lvl>
    <w:lvl w:ilvl="5" w:tplc="8E166636">
      <w:numFmt w:val="decimal"/>
      <w:lvlText w:val=""/>
      <w:lvlJc w:val="left"/>
    </w:lvl>
    <w:lvl w:ilvl="6" w:tplc="7C4001EC">
      <w:numFmt w:val="decimal"/>
      <w:lvlText w:val=""/>
      <w:lvlJc w:val="left"/>
    </w:lvl>
    <w:lvl w:ilvl="7" w:tplc="23225324">
      <w:numFmt w:val="decimal"/>
      <w:lvlText w:val=""/>
      <w:lvlJc w:val="left"/>
    </w:lvl>
    <w:lvl w:ilvl="8" w:tplc="F49A68DE">
      <w:numFmt w:val="decimal"/>
      <w:lvlText w:val=""/>
      <w:lvlJc w:val="left"/>
    </w:lvl>
  </w:abstractNum>
  <w:abstractNum w:abstractNumId="18" w15:restartNumberingAfterBreak="0">
    <w:nsid w:val="3804823E"/>
    <w:multiLevelType w:val="hybridMultilevel"/>
    <w:tmpl w:val="FD7E5B88"/>
    <w:lvl w:ilvl="0" w:tplc="C922AA7C">
      <w:start w:val="166"/>
      <w:numFmt w:val="decimal"/>
      <w:lvlText w:val="%1"/>
      <w:lvlJc w:val="left"/>
    </w:lvl>
    <w:lvl w:ilvl="1" w:tplc="F064E258">
      <w:numFmt w:val="decimal"/>
      <w:lvlText w:val=""/>
      <w:lvlJc w:val="left"/>
    </w:lvl>
    <w:lvl w:ilvl="2" w:tplc="ECC256D2">
      <w:numFmt w:val="decimal"/>
      <w:lvlText w:val=""/>
      <w:lvlJc w:val="left"/>
    </w:lvl>
    <w:lvl w:ilvl="3" w:tplc="49B064D0">
      <w:numFmt w:val="decimal"/>
      <w:lvlText w:val=""/>
      <w:lvlJc w:val="left"/>
    </w:lvl>
    <w:lvl w:ilvl="4" w:tplc="E5020824">
      <w:numFmt w:val="decimal"/>
      <w:lvlText w:val=""/>
      <w:lvlJc w:val="left"/>
    </w:lvl>
    <w:lvl w:ilvl="5" w:tplc="A484CF26">
      <w:numFmt w:val="decimal"/>
      <w:lvlText w:val=""/>
      <w:lvlJc w:val="left"/>
    </w:lvl>
    <w:lvl w:ilvl="6" w:tplc="87904944">
      <w:numFmt w:val="decimal"/>
      <w:lvlText w:val=""/>
      <w:lvlJc w:val="left"/>
    </w:lvl>
    <w:lvl w:ilvl="7" w:tplc="1AE62AB2">
      <w:numFmt w:val="decimal"/>
      <w:lvlText w:val=""/>
      <w:lvlJc w:val="left"/>
    </w:lvl>
    <w:lvl w:ilvl="8" w:tplc="5016D994">
      <w:numFmt w:val="decimal"/>
      <w:lvlText w:val=""/>
      <w:lvlJc w:val="left"/>
    </w:lvl>
  </w:abstractNum>
  <w:abstractNum w:abstractNumId="19" w15:restartNumberingAfterBreak="0">
    <w:nsid w:val="38437FDB"/>
    <w:multiLevelType w:val="hybridMultilevel"/>
    <w:tmpl w:val="33E0A42C"/>
    <w:lvl w:ilvl="0" w:tplc="CF906D38">
      <w:start w:val="456"/>
      <w:numFmt w:val="decimal"/>
      <w:lvlText w:val="%1"/>
      <w:lvlJc w:val="left"/>
    </w:lvl>
    <w:lvl w:ilvl="1" w:tplc="87DA5EFE">
      <w:numFmt w:val="decimal"/>
      <w:lvlText w:val=""/>
      <w:lvlJc w:val="left"/>
    </w:lvl>
    <w:lvl w:ilvl="2" w:tplc="93103530">
      <w:numFmt w:val="decimal"/>
      <w:lvlText w:val=""/>
      <w:lvlJc w:val="left"/>
    </w:lvl>
    <w:lvl w:ilvl="3" w:tplc="BA08696E">
      <w:numFmt w:val="decimal"/>
      <w:lvlText w:val=""/>
      <w:lvlJc w:val="left"/>
    </w:lvl>
    <w:lvl w:ilvl="4" w:tplc="36FA96AA">
      <w:numFmt w:val="decimal"/>
      <w:lvlText w:val=""/>
      <w:lvlJc w:val="left"/>
    </w:lvl>
    <w:lvl w:ilvl="5" w:tplc="8CF0787A">
      <w:numFmt w:val="decimal"/>
      <w:lvlText w:val=""/>
      <w:lvlJc w:val="left"/>
    </w:lvl>
    <w:lvl w:ilvl="6" w:tplc="59709FBA">
      <w:numFmt w:val="decimal"/>
      <w:lvlText w:val=""/>
      <w:lvlJc w:val="left"/>
    </w:lvl>
    <w:lvl w:ilvl="7" w:tplc="3418F676">
      <w:numFmt w:val="decimal"/>
      <w:lvlText w:val=""/>
      <w:lvlJc w:val="left"/>
    </w:lvl>
    <w:lvl w:ilvl="8" w:tplc="98D0D44A">
      <w:numFmt w:val="decimal"/>
      <w:lvlText w:val=""/>
      <w:lvlJc w:val="left"/>
    </w:lvl>
  </w:abstractNum>
  <w:abstractNum w:abstractNumId="20" w15:restartNumberingAfterBreak="0">
    <w:nsid w:val="3855585C"/>
    <w:multiLevelType w:val="hybridMultilevel"/>
    <w:tmpl w:val="60AC07E2"/>
    <w:lvl w:ilvl="0" w:tplc="DEA606C8">
      <w:start w:val="317"/>
      <w:numFmt w:val="decimal"/>
      <w:lvlText w:val="%1"/>
      <w:lvlJc w:val="left"/>
    </w:lvl>
    <w:lvl w:ilvl="1" w:tplc="A9FCCA14">
      <w:numFmt w:val="decimal"/>
      <w:lvlText w:val=""/>
      <w:lvlJc w:val="left"/>
    </w:lvl>
    <w:lvl w:ilvl="2" w:tplc="F5E86A94">
      <w:numFmt w:val="decimal"/>
      <w:lvlText w:val=""/>
      <w:lvlJc w:val="left"/>
    </w:lvl>
    <w:lvl w:ilvl="3" w:tplc="39A6F2AA">
      <w:numFmt w:val="decimal"/>
      <w:lvlText w:val=""/>
      <w:lvlJc w:val="left"/>
    </w:lvl>
    <w:lvl w:ilvl="4" w:tplc="F288D72A">
      <w:numFmt w:val="decimal"/>
      <w:lvlText w:val=""/>
      <w:lvlJc w:val="left"/>
    </w:lvl>
    <w:lvl w:ilvl="5" w:tplc="06F2DA16">
      <w:numFmt w:val="decimal"/>
      <w:lvlText w:val=""/>
      <w:lvlJc w:val="left"/>
    </w:lvl>
    <w:lvl w:ilvl="6" w:tplc="25D6D78A">
      <w:numFmt w:val="decimal"/>
      <w:lvlText w:val=""/>
      <w:lvlJc w:val="left"/>
    </w:lvl>
    <w:lvl w:ilvl="7" w:tplc="4E5EC0B6">
      <w:numFmt w:val="decimal"/>
      <w:lvlText w:val=""/>
      <w:lvlJc w:val="left"/>
    </w:lvl>
    <w:lvl w:ilvl="8" w:tplc="84D67B04">
      <w:numFmt w:val="decimal"/>
      <w:lvlText w:val=""/>
      <w:lvlJc w:val="left"/>
    </w:lvl>
  </w:abstractNum>
  <w:abstractNum w:abstractNumId="21" w15:restartNumberingAfterBreak="0">
    <w:nsid w:val="3A95F874"/>
    <w:multiLevelType w:val="hybridMultilevel"/>
    <w:tmpl w:val="C1B4AABC"/>
    <w:lvl w:ilvl="0" w:tplc="61F0BA9A">
      <w:start w:val="24"/>
      <w:numFmt w:val="decimal"/>
      <w:lvlText w:val="%1"/>
      <w:lvlJc w:val="left"/>
    </w:lvl>
    <w:lvl w:ilvl="1" w:tplc="3D2C1950">
      <w:numFmt w:val="decimal"/>
      <w:lvlText w:val=""/>
      <w:lvlJc w:val="left"/>
    </w:lvl>
    <w:lvl w:ilvl="2" w:tplc="5338FD2C">
      <w:numFmt w:val="decimal"/>
      <w:lvlText w:val=""/>
      <w:lvlJc w:val="left"/>
    </w:lvl>
    <w:lvl w:ilvl="3" w:tplc="32AAF49A">
      <w:numFmt w:val="decimal"/>
      <w:lvlText w:val=""/>
      <w:lvlJc w:val="left"/>
    </w:lvl>
    <w:lvl w:ilvl="4" w:tplc="6832DEB0">
      <w:numFmt w:val="decimal"/>
      <w:lvlText w:val=""/>
      <w:lvlJc w:val="left"/>
    </w:lvl>
    <w:lvl w:ilvl="5" w:tplc="B5D4F844">
      <w:numFmt w:val="decimal"/>
      <w:lvlText w:val=""/>
      <w:lvlJc w:val="left"/>
    </w:lvl>
    <w:lvl w:ilvl="6" w:tplc="E5EE7982">
      <w:numFmt w:val="decimal"/>
      <w:lvlText w:val=""/>
      <w:lvlJc w:val="left"/>
    </w:lvl>
    <w:lvl w:ilvl="7" w:tplc="07242B5E">
      <w:numFmt w:val="decimal"/>
      <w:lvlText w:val=""/>
      <w:lvlJc w:val="left"/>
    </w:lvl>
    <w:lvl w:ilvl="8" w:tplc="0EB488F4">
      <w:numFmt w:val="decimal"/>
      <w:lvlText w:val=""/>
      <w:lvlJc w:val="left"/>
    </w:lvl>
  </w:abstractNum>
  <w:abstractNum w:abstractNumId="22" w15:restartNumberingAfterBreak="0">
    <w:nsid w:val="3DC240FB"/>
    <w:multiLevelType w:val="hybridMultilevel"/>
    <w:tmpl w:val="EA6A86EA"/>
    <w:lvl w:ilvl="0" w:tplc="30CC6232">
      <w:start w:val="566"/>
      <w:numFmt w:val="decimal"/>
      <w:lvlText w:val="%1"/>
      <w:lvlJc w:val="left"/>
    </w:lvl>
    <w:lvl w:ilvl="1" w:tplc="B31473B0">
      <w:numFmt w:val="decimal"/>
      <w:lvlText w:val=""/>
      <w:lvlJc w:val="left"/>
    </w:lvl>
    <w:lvl w:ilvl="2" w:tplc="B352FBCC">
      <w:numFmt w:val="decimal"/>
      <w:lvlText w:val=""/>
      <w:lvlJc w:val="left"/>
    </w:lvl>
    <w:lvl w:ilvl="3" w:tplc="846A5AAA">
      <w:numFmt w:val="decimal"/>
      <w:lvlText w:val=""/>
      <w:lvlJc w:val="left"/>
    </w:lvl>
    <w:lvl w:ilvl="4" w:tplc="98EE61CE">
      <w:numFmt w:val="decimal"/>
      <w:lvlText w:val=""/>
      <w:lvlJc w:val="left"/>
    </w:lvl>
    <w:lvl w:ilvl="5" w:tplc="A26CA69A">
      <w:numFmt w:val="decimal"/>
      <w:lvlText w:val=""/>
      <w:lvlJc w:val="left"/>
    </w:lvl>
    <w:lvl w:ilvl="6" w:tplc="08225402">
      <w:numFmt w:val="decimal"/>
      <w:lvlText w:val=""/>
      <w:lvlJc w:val="left"/>
    </w:lvl>
    <w:lvl w:ilvl="7" w:tplc="64466CD4">
      <w:numFmt w:val="decimal"/>
      <w:lvlText w:val=""/>
      <w:lvlJc w:val="left"/>
    </w:lvl>
    <w:lvl w:ilvl="8" w:tplc="638A436E">
      <w:numFmt w:val="decimal"/>
      <w:lvlText w:val=""/>
      <w:lvlJc w:val="left"/>
    </w:lvl>
  </w:abstractNum>
  <w:abstractNum w:abstractNumId="23" w15:restartNumberingAfterBreak="0">
    <w:nsid w:val="419AC241"/>
    <w:multiLevelType w:val="hybridMultilevel"/>
    <w:tmpl w:val="E87A236A"/>
    <w:lvl w:ilvl="0" w:tplc="E1A05B5A">
      <w:start w:val="101"/>
      <w:numFmt w:val="decimal"/>
      <w:lvlText w:val="%1"/>
      <w:lvlJc w:val="left"/>
    </w:lvl>
    <w:lvl w:ilvl="1" w:tplc="20F2510E">
      <w:numFmt w:val="decimal"/>
      <w:lvlText w:val=""/>
      <w:lvlJc w:val="left"/>
    </w:lvl>
    <w:lvl w:ilvl="2" w:tplc="E0D4E366">
      <w:numFmt w:val="decimal"/>
      <w:lvlText w:val=""/>
      <w:lvlJc w:val="left"/>
    </w:lvl>
    <w:lvl w:ilvl="3" w:tplc="5FF26440">
      <w:numFmt w:val="decimal"/>
      <w:lvlText w:val=""/>
      <w:lvlJc w:val="left"/>
    </w:lvl>
    <w:lvl w:ilvl="4" w:tplc="74D48D08">
      <w:numFmt w:val="decimal"/>
      <w:lvlText w:val=""/>
      <w:lvlJc w:val="left"/>
    </w:lvl>
    <w:lvl w:ilvl="5" w:tplc="157CA4B0">
      <w:numFmt w:val="decimal"/>
      <w:lvlText w:val=""/>
      <w:lvlJc w:val="left"/>
    </w:lvl>
    <w:lvl w:ilvl="6" w:tplc="65D04B70">
      <w:numFmt w:val="decimal"/>
      <w:lvlText w:val=""/>
      <w:lvlJc w:val="left"/>
    </w:lvl>
    <w:lvl w:ilvl="7" w:tplc="8092C186">
      <w:numFmt w:val="decimal"/>
      <w:lvlText w:val=""/>
      <w:lvlJc w:val="left"/>
    </w:lvl>
    <w:lvl w:ilvl="8" w:tplc="EC38AB84">
      <w:numFmt w:val="decimal"/>
      <w:lvlText w:val=""/>
      <w:lvlJc w:val="left"/>
    </w:lvl>
  </w:abstractNum>
  <w:abstractNum w:abstractNumId="24" w15:restartNumberingAfterBreak="0">
    <w:nsid w:val="440BADFC"/>
    <w:multiLevelType w:val="hybridMultilevel"/>
    <w:tmpl w:val="ACFA5F1C"/>
    <w:lvl w:ilvl="0" w:tplc="1B62037E">
      <w:start w:val="140"/>
      <w:numFmt w:val="decimal"/>
      <w:lvlText w:val="%1"/>
      <w:lvlJc w:val="left"/>
    </w:lvl>
    <w:lvl w:ilvl="1" w:tplc="6B30AD96">
      <w:numFmt w:val="decimal"/>
      <w:lvlText w:val=""/>
      <w:lvlJc w:val="left"/>
    </w:lvl>
    <w:lvl w:ilvl="2" w:tplc="D53877F8">
      <w:numFmt w:val="decimal"/>
      <w:lvlText w:val=""/>
      <w:lvlJc w:val="left"/>
    </w:lvl>
    <w:lvl w:ilvl="3" w:tplc="E24C39E2">
      <w:numFmt w:val="decimal"/>
      <w:lvlText w:val=""/>
      <w:lvlJc w:val="left"/>
    </w:lvl>
    <w:lvl w:ilvl="4" w:tplc="07709110">
      <w:numFmt w:val="decimal"/>
      <w:lvlText w:val=""/>
      <w:lvlJc w:val="left"/>
    </w:lvl>
    <w:lvl w:ilvl="5" w:tplc="A2B46E78">
      <w:numFmt w:val="decimal"/>
      <w:lvlText w:val=""/>
      <w:lvlJc w:val="left"/>
    </w:lvl>
    <w:lvl w:ilvl="6" w:tplc="85D4B60A">
      <w:numFmt w:val="decimal"/>
      <w:lvlText w:val=""/>
      <w:lvlJc w:val="left"/>
    </w:lvl>
    <w:lvl w:ilvl="7" w:tplc="30C099F2">
      <w:numFmt w:val="decimal"/>
      <w:lvlText w:val=""/>
      <w:lvlJc w:val="left"/>
    </w:lvl>
    <w:lvl w:ilvl="8" w:tplc="655E573A">
      <w:numFmt w:val="decimal"/>
      <w:lvlText w:val=""/>
      <w:lvlJc w:val="left"/>
    </w:lvl>
  </w:abstractNum>
  <w:abstractNum w:abstractNumId="25" w15:restartNumberingAfterBreak="0">
    <w:nsid w:val="4516DDE9"/>
    <w:multiLevelType w:val="hybridMultilevel"/>
    <w:tmpl w:val="878A578C"/>
    <w:lvl w:ilvl="0" w:tplc="E878CE9E">
      <w:start w:val="82"/>
      <w:numFmt w:val="decimal"/>
      <w:lvlText w:val="%1"/>
      <w:lvlJc w:val="left"/>
    </w:lvl>
    <w:lvl w:ilvl="1" w:tplc="1CE49AF6">
      <w:numFmt w:val="decimal"/>
      <w:lvlText w:val=""/>
      <w:lvlJc w:val="left"/>
    </w:lvl>
    <w:lvl w:ilvl="2" w:tplc="3A007B62">
      <w:numFmt w:val="decimal"/>
      <w:lvlText w:val=""/>
      <w:lvlJc w:val="left"/>
    </w:lvl>
    <w:lvl w:ilvl="3" w:tplc="EA5EA4BE">
      <w:numFmt w:val="decimal"/>
      <w:lvlText w:val=""/>
      <w:lvlJc w:val="left"/>
    </w:lvl>
    <w:lvl w:ilvl="4" w:tplc="99B2B4E4">
      <w:numFmt w:val="decimal"/>
      <w:lvlText w:val=""/>
      <w:lvlJc w:val="left"/>
    </w:lvl>
    <w:lvl w:ilvl="5" w:tplc="106443DC">
      <w:numFmt w:val="decimal"/>
      <w:lvlText w:val=""/>
      <w:lvlJc w:val="left"/>
    </w:lvl>
    <w:lvl w:ilvl="6" w:tplc="D1E61164">
      <w:numFmt w:val="decimal"/>
      <w:lvlText w:val=""/>
      <w:lvlJc w:val="left"/>
    </w:lvl>
    <w:lvl w:ilvl="7" w:tplc="6AC6C834">
      <w:numFmt w:val="decimal"/>
      <w:lvlText w:val=""/>
      <w:lvlJc w:val="left"/>
    </w:lvl>
    <w:lvl w:ilvl="8" w:tplc="F2F42C6A">
      <w:numFmt w:val="decimal"/>
      <w:lvlText w:val=""/>
      <w:lvlJc w:val="left"/>
    </w:lvl>
  </w:abstractNum>
  <w:abstractNum w:abstractNumId="26" w15:restartNumberingAfterBreak="0">
    <w:nsid w:val="4B588F54"/>
    <w:multiLevelType w:val="hybridMultilevel"/>
    <w:tmpl w:val="B75AAA76"/>
    <w:lvl w:ilvl="0" w:tplc="F6060A4A">
      <w:start w:val="432"/>
      <w:numFmt w:val="decimal"/>
      <w:lvlText w:val="%1"/>
      <w:lvlJc w:val="left"/>
    </w:lvl>
    <w:lvl w:ilvl="1" w:tplc="0DCED94C">
      <w:numFmt w:val="decimal"/>
      <w:lvlText w:val=""/>
      <w:lvlJc w:val="left"/>
    </w:lvl>
    <w:lvl w:ilvl="2" w:tplc="D2E07BE8">
      <w:numFmt w:val="decimal"/>
      <w:lvlText w:val=""/>
      <w:lvlJc w:val="left"/>
    </w:lvl>
    <w:lvl w:ilvl="3" w:tplc="F4C86702">
      <w:numFmt w:val="decimal"/>
      <w:lvlText w:val=""/>
      <w:lvlJc w:val="left"/>
    </w:lvl>
    <w:lvl w:ilvl="4" w:tplc="19B8E894">
      <w:numFmt w:val="decimal"/>
      <w:lvlText w:val=""/>
      <w:lvlJc w:val="left"/>
    </w:lvl>
    <w:lvl w:ilvl="5" w:tplc="0A6063CE">
      <w:numFmt w:val="decimal"/>
      <w:lvlText w:val=""/>
      <w:lvlJc w:val="left"/>
    </w:lvl>
    <w:lvl w:ilvl="6" w:tplc="38625598">
      <w:numFmt w:val="decimal"/>
      <w:lvlText w:val=""/>
      <w:lvlJc w:val="left"/>
    </w:lvl>
    <w:lvl w:ilvl="7" w:tplc="3F367120">
      <w:numFmt w:val="decimal"/>
      <w:lvlText w:val=""/>
      <w:lvlJc w:val="left"/>
    </w:lvl>
    <w:lvl w:ilvl="8" w:tplc="34B458C6">
      <w:numFmt w:val="decimal"/>
      <w:lvlText w:val=""/>
      <w:lvlJc w:val="left"/>
    </w:lvl>
  </w:abstractNum>
  <w:abstractNum w:abstractNumId="27" w15:restartNumberingAfterBreak="0">
    <w:nsid w:val="51EAD36B"/>
    <w:multiLevelType w:val="hybridMultilevel"/>
    <w:tmpl w:val="FF7A883E"/>
    <w:lvl w:ilvl="0" w:tplc="41C4480E">
      <w:start w:val="257"/>
      <w:numFmt w:val="decimal"/>
      <w:lvlText w:val="%1"/>
      <w:lvlJc w:val="left"/>
    </w:lvl>
    <w:lvl w:ilvl="1" w:tplc="9ED854B0">
      <w:numFmt w:val="decimal"/>
      <w:lvlText w:val=""/>
      <w:lvlJc w:val="left"/>
    </w:lvl>
    <w:lvl w:ilvl="2" w:tplc="74D2FFA0">
      <w:numFmt w:val="decimal"/>
      <w:lvlText w:val=""/>
      <w:lvlJc w:val="left"/>
    </w:lvl>
    <w:lvl w:ilvl="3" w:tplc="223816D0">
      <w:numFmt w:val="decimal"/>
      <w:lvlText w:val=""/>
      <w:lvlJc w:val="left"/>
    </w:lvl>
    <w:lvl w:ilvl="4" w:tplc="89F6129E">
      <w:numFmt w:val="decimal"/>
      <w:lvlText w:val=""/>
      <w:lvlJc w:val="left"/>
    </w:lvl>
    <w:lvl w:ilvl="5" w:tplc="78527A90">
      <w:numFmt w:val="decimal"/>
      <w:lvlText w:val=""/>
      <w:lvlJc w:val="left"/>
    </w:lvl>
    <w:lvl w:ilvl="6" w:tplc="6A408C08">
      <w:numFmt w:val="decimal"/>
      <w:lvlText w:val=""/>
      <w:lvlJc w:val="left"/>
    </w:lvl>
    <w:lvl w:ilvl="7" w:tplc="94226142">
      <w:numFmt w:val="decimal"/>
      <w:lvlText w:val=""/>
      <w:lvlJc w:val="left"/>
    </w:lvl>
    <w:lvl w:ilvl="8" w:tplc="83EA3D32">
      <w:numFmt w:val="decimal"/>
      <w:lvlText w:val=""/>
      <w:lvlJc w:val="left"/>
    </w:lvl>
  </w:abstractNum>
  <w:abstractNum w:abstractNumId="28" w15:restartNumberingAfterBreak="0">
    <w:nsid w:val="520EEDD1"/>
    <w:multiLevelType w:val="hybridMultilevel"/>
    <w:tmpl w:val="6B4A4D52"/>
    <w:lvl w:ilvl="0" w:tplc="98EE5778">
      <w:start w:val="1"/>
      <w:numFmt w:val="bullet"/>
      <w:lvlText w:val="&lt;"/>
      <w:lvlJc w:val="left"/>
    </w:lvl>
    <w:lvl w:ilvl="1" w:tplc="2DD0CB10">
      <w:numFmt w:val="decimal"/>
      <w:lvlText w:val=""/>
      <w:lvlJc w:val="left"/>
    </w:lvl>
    <w:lvl w:ilvl="2" w:tplc="CF9AE66C">
      <w:numFmt w:val="decimal"/>
      <w:lvlText w:val=""/>
      <w:lvlJc w:val="left"/>
    </w:lvl>
    <w:lvl w:ilvl="3" w:tplc="720462D8">
      <w:numFmt w:val="decimal"/>
      <w:lvlText w:val=""/>
      <w:lvlJc w:val="left"/>
    </w:lvl>
    <w:lvl w:ilvl="4" w:tplc="91F4BFD4">
      <w:numFmt w:val="decimal"/>
      <w:lvlText w:val=""/>
      <w:lvlJc w:val="left"/>
    </w:lvl>
    <w:lvl w:ilvl="5" w:tplc="DBE8016C">
      <w:numFmt w:val="decimal"/>
      <w:lvlText w:val=""/>
      <w:lvlJc w:val="left"/>
    </w:lvl>
    <w:lvl w:ilvl="6" w:tplc="EB84E4BC">
      <w:numFmt w:val="decimal"/>
      <w:lvlText w:val=""/>
      <w:lvlJc w:val="left"/>
    </w:lvl>
    <w:lvl w:ilvl="7" w:tplc="9D24F968">
      <w:numFmt w:val="decimal"/>
      <w:lvlText w:val=""/>
      <w:lvlJc w:val="left"/>
    </w:lvl>
    <w:lvl w:ilvl="8" w:tplc="97AE864E">
      <w:numFmt w:val="decimal"/>
      <w:lvlText w:val=""/>
      <w:lvlJc w:val="left"/>
    </w:lvl>
  </w:abstractNum>
  <w:abstractNum w:abstractNumId="29" w15:restartNumberingAfterBreak="0">
    <w:nsid w:val="542289EC"/>
    <w:multiLevelType w:val="hybridMultilevel"/>
    <w:tmpl w:val="1C78A9C6"/>
    <w:lvl w:ilvl="0" w:tplc="C68A58A4">
      <w:start w:val="440"/>
      <w:numFmt w:val="decimal"/>
      <w:lvlText w:val="%1"/>
      <w:lvlJc w:val="left"/>
    </w:lvl>
    <w:lvl w:ilvl="1" w:tplc="0DFE1BF8">
      <w:numFmt w:val="decimal"/>
      <w:lvlText w:val=""/>
      <w:lvlJc w:val="left"/>
    </w:lvl>
    <w:lvl w:ilvl="2" w:tplc="5B1A62B8">
      <w:numFmt w:val="decimal"/>
      <w:lvlText w:val=""/>
      <w:lvlJc w:val="left"/>
    </w:lvl>
    <w:lvl w:ilvl="3" w:tplc="B9AC6B8C">
      <w:numFmt w:val="decimal"/>
      <w:lvlText w:val=""/>
      <w:lvlJc w:val="left"/>
    </w:lvl>
    <w:lvl w:ilvl="4" w:tplc="4296FC44">
      <w:numFmt w:val="decimal"/>
      <w:lvlText w:val=""/>
      <w:lvlJc w:val="left"/>
    </w:lvl>
    <w:lvl w:ilvl="5" w:tplc="754AFDBC">
      <w:numFmt w:val="decimal"/>
      <w:lvlText w:val=""/>
      <w:lvlJc w:val="left"/>
    </w:lvl>
    <w:lvl w:ilvl="6" w:tplc="9F0C3486">
      <w:numFmt w:val="decimal"/>
      <w:lvlText w:val=""/>
      <w:lvlJc w:val="left"/>
    </w:lvl>
    <w:lvl w:ilvl="7" w:tplc="55C49B9E">
      <w:numFmt w:val="decimal"/>
      <w:lvlText w:val=""/>
      <w:lvlJc w:val="left"/>
    </w:lvl>
    <w:lvl w:ilvl="8" w:tplc="8D28DE62">
      <w:numFmt w:val="decimal"/>
      <w:lvlText w:val=""/>
      <w:lvlJc w:val="left"/>
    </w:lvl>
  </w:abstractNum>
  <w:abstractNum w:abstractNumId="30" w15:restartNumberingAfterBreak="0">
    <w:nsid w:val="5577F8E1"/>
    <w:multiLevelType w:val="hybridMultilevel"/>
    <w:tmpl w:val="7D104562"/>
    <w:lvl w:ilvl="0" w:tplc="290ABCA6">
      <w:start w:val="121"/>
      <w:numFmt w:val="decimal"/>
      <w:lvlText w:val="%1"/>
      <w:lvlJc w:val="left"/>
    </w:lvl>
    <w:lvl w:ilvl="1" w:tplc="C338E59C">
      <w:numFmt w:val="decimal"/>
      <w:lvlText w:val=""/>
      <w:lvlJc w:val="left"/>
    </w:lvl>
    <w:lvl w:ilvl="2" w:tplc="25082BC0">
      <w:numFmt w:val="decimal"/>
      <w:lvlText w:val=""/>
      <w:lvlJc w:val="left"/>
    </w:lvl>
    <w:lvl w:ilvl="3" w:tplc="ECCAB868">
      <w:numFmt w:val="decimal"/>
      <w:lvlText w:val=""/>
      <w:lvlJc w:val="left"/>
    </w:lvl>
    <w:lvl w:ilvl="4" w:tplc="F82C39E0">
      <w:numFmt w:val="decimal"/>
      <w:lvlText w:val=""/>
      <w:lvlJc w:val="left"/>
    </w:lvl>
    <w:lvl w:ilvl="5" w:tplc="D9A4F278">
      <w:numFmt w:val="decimal"/>
      <w:lvlText w:val=""/>
      <w:lvlJc w:val="left"/>
    </w:lvl>
    <w:lvl w:ilvl="6" w:tplc="7A58F62A">
      <w:numFmt w:val="decimal"/>
      <w:lvlText w:val=""/>
      <w:lvlJc w:val="left"/>
    </w:lvl>
    <w:lvl w:ilvl="7" w:tplc="41C826E4">
      <w:numFmt w:val="decimal"/>
      <w:lvlText w:val=""/>
      <w:lvlJc w:val="left"/>
    </w:lvl>
    <w:lvl w:ilvl="8" w:tplc="834222A6">
      <w:numFmt w:val="decimal"/>
      <w:lvlText w:val=""/>
      <w:lvlJc w:val="left"/>
    </w:lvl>
  </w:abstractNum>
  <w:abstractNum w:abstractNumId="31" w15:restartNumberingAfterBreak="0">
    <w:nsid w:val="579478FE"/>
    <w:multiLevelType w:val="hybridMultilevel"/>
    <w:tmpl w:val="D88ACBEC"/>
    <w:lvl w:ilvl="0" w:tplc="CBBC9968">
      <w:start w:val="514"/>
      <w:numFmt w:val="decimal"/>
      <w:lvlText w:val="%1"/>
      <w:lvlJc w:val="left"/>
    </w:lvl>
    <w:lvl w:ilvl="1" w:tplc="B8006F12">
      <w:numFmt w:val="decimal"/>
      <w:lvlText w:val=""/>
      <w:lvlJc w:val="left"/>
    </w:lvl>
    <w:lvl w:ilvl="2" w:tplc="6A42DFFC">
      <w:numFmt w:val="decimal"/>
      <w:lvlText w:val=""/>
      <w:lvlJc w:val="left"/>
    </w:lvl>
    <w:lvl w:ilvl="3" w:tplc="752ECF9A">
      <w:numFmt w:val="decimal"/>
      <w:lvlText w:val=""/>
      <w:lvlJc w:val="left"/>
    </w:lvl>
    <w:lvl w:ilvl="4" w:tplc="CD024406">
      <w:numFmt w:val="decimal"/>
      <w:lvlText w:val=""/>
      <w:lvlJc w:val="left"/>
    </w:lvl>
    <w:lvl w:ilvl="5" w:tplc="0DC825A4">
      <w:numFmt w:val="decimal"/>
      <w:lvlText w:val=""/>
      <w:lvlJc w:val="left"/>
    </w:lvl>
    <w:lvl w:ilvl="6" w:tplc="5282B266">
      <w:numFmt w:val="decimal"/>
      <w:lvlText w:val=""/>
      <w:lvlJc w:val="left"/>
    </w:lvl>
    <w:lvl w:ilvl="7" w:tplc="730C359A">
      <w:numFmt w:val="decimal"/>
      <w:lvlText w:val=""/>
      <w:lvlJc w:val="left"/>
    </w:lvl>
    <w:lvl w:ilvl="8" w:tplc="A53C9B8A">
      <w:numFmt w:val="decimal"/>
      <w:lvlText w:val=""/>
      <w:lvlJc w:val="left"/>
    </w:lvl>
  </w:abstractNum>
  <w:abstractNum w:abstractNumId="32" w15:restartNumberingAfterBreak="0">
    <w:nsid w:val="57E4CCAF"/>
    <w:multiLevelType w:val="hybridMultilevel"/>
    <w:tmpl w:val="D592DB00"/>
    <w:lvl w:ilvl="0" w:tplc="0E8E9AA6">
      <w:start w:val="417"/>
      <w:numFmt w:val="decimal"/>
      <w:lvlText w:val="%1"/>
      <w:lvlJc w:val="left"/>
    </w:lvl>
    <w:lvl w:ilvl="1" w:tplc="3A289D76">
      <w:numFmt w:val="decimal"/>
      <w:lvlText w:val=""/>
      <w:lvlJc w:val="left"/>
    </w:lvl>
    <w:lvl w:ilvl="2" w:tplc="1F8E101E">
      <w:numFmt w:val="decimal"/>
      <w:lvlText w:val=""/>
      <w:lvlJc w:val="left"/>
    </w:lvl>
    <w:lvl w:ilvl="3" w:tplc="C30ADB32">
      <w:numFmt w:val="decimal"/>
      <w:lvlText w:val=""/>
      <w:lvlJc w:val="left"/>
    </w:lvl>
    <w:lvl w:ilvl="4" w:tplc="AA5E5130">
      <w:numFmt w:val="decimal"/>
      <w:lvlText w:val=""/>
      <w:lvlJc w:val="left"/>
    </w:lvl>
    <w:lvl w:ilvl="5" w:tplc="FC90E6FC">
      <w:numFmt w:val="decimal"/>
      <w:lvlText w:val=""/>
      <w:lvlJc w:val="left"/>
    </w:lvl>
    <w:lvl w:ilvl="6" w:tplc="E4982F98">
      <w:numFmt w:val="decimal"/>
      <w:lvlText w:val=""/>
      <w:lvlJc w:val="left"/>
    </w:lvl>
    <w:lvl w:ilvl="7" w:tplc="62E081BC">
      <w:numFmt w:val="decimal"/>
      <w:lvlText w:val=""/>
      <w:lvlJc w:val="left"/>
    </w:lvl>
    <w:lvl w:ilvl="8" w:tplc="8F880174">
      <w:numFmt w:val="decimal"/>
      <w:lvlText w:val=""/>
      <w:lvlJc w:val="left"/>
    </w:lvl>
  </w:abstractNum>
  <w:abstractNum w:abstractNumId="33" w15:restartNumberingAfterBreak="0">
    <w:nsid w:val="580BD78F"/>
    <w:multiLevelType w:val="hybridMultilevel"/>
    <w:tmpl w:val="986CE8DC"/>
    <w:lvl w:ilvl="0" w:tplc="F7FE90A0">
      <w:start w:val="280"/>
      <w:numFmt w:val="decimal"/>
      <w:lvlText w:val="%1"/>
      <w:lvlJc w:val="left"/>
    </w:lvl>
    <w:lvl w:ilvl="1" w:tplc="DEC6058C">
      <w:numFmt w:val="decimal"/>
      <w:lvlText w:val=""/>
      <w:lvlJc w:val="left"/>
    </w:lvl>
    <w:lvl w:ilvl="2" w:tplc="1884D3FE">
      <w:numFmt w:val="decimal"/>
      <w:lvlText w:val=""/>
      <w:lvlJc w:val="left"/>
    </w:lvl>
    <w:lvl w:ilvl="3" w:tplc="396415BC">
      <w:numFmt w:val="decimal"/>
      <w:lvlText w:val=""/>
      <w:lvlJc w:val="left"/>
    </w:lvl>
    <w:lvl w:ilvl="4" w:tplc="35706722">
      <w:numFmt w:val="decimal"/>
      <w:lvlText w:val=""/>
      <w:lvlJc w:val="left"/>
    </w:lvl>
    <w:lvl w:ilvl="5" w:tplc="213A2A70">
      <w:numFmt w:val="decimal"/>
      <w:lvlText w:val=""/>
      <w:lvlJc w:val="left"/>
    </w:lvl>
    <w:lvl w:ilvl="6" w:tplc="8E6069B6">
      <w:numFmt w:val="decimal"/>
      <w:lvlText w:val=""/>
      <w:lvlJc w:val="left"/>
    </w:lvl>
    <w:lvl w:ilvl="7" w:tplc="CBF4C862">
      <w:numFmt w:val="decimal"/>
      <w:lvlText w:val=""/>
      <w:lvlJc w:val="left"/>
    </w:lvl>
    <w:lvl w:ilvl="8" w:tplc="CAA25230">
      <w:numFmt w:val="decimal"/>
      <w:lvlText w:val=""/>
      <w:lvlJc w:val="left"/>
    </w:lvl>
  </w:abstractNum>
  <w:abstractNum w:abstractNumId="34" w15:restartNumberingAfterBreak="0">
    <w:nsid w:val="5C482A97"/>
    <w:multiLevelType w:val="hybridMultilevel"/>
    <w:tmpl w:val="C7823A3A"/>
    <w:lvl w:ilvl="0" w:tplc="3B1AC95C">
      <w:start w:val="211"/>
      <w:numFmt w:val="decimal"/>
      <w:lvlText w:val="%1"/>
      <w:lvlJc w:val="left"/>
    </w:lvl>
    <w:lvl w:ilvl="1" w:tplc="4998AD06">
      <w:numFmt w:val="decimal"/>
      <w:lvlText w:val=""/>
      <w:lvlJc w:val="left"/>
    </w:lvl>
    <w:lvl w:ilvl="2" w:tplc="5560997C">
      <w:numFmt w:val="decimal"/>
      <w:lvlText w:val=""/>
      <w:lvlJc w:val="left"/>
    </w:lvl>
    <w:lvl w:ilvl="3" w:tplc="AFACD374">
      <w:numFmt w:val="decimal"/>
      <w:lvlText w:val=""/>
      <w:lvlJc w:val="left"/>
    </w:lvl>
    <w:lvl w:ilvl="4" w:tplc="C9B01030">
      <w:numFmt w:val="decimal"/>
      <w:lvlText w:val=""/>
      <w:lvlJc w:val="left"/>
    </w:lvl>
    <w:lvl w:ilvl="5" w:tplc="83723752">
      <w:numFmt w:val="decimal"/>
      <w:lvlText w:val=""/>
      <w:lvlJc w:val="left"/>
    </w:lvl>
    <w:lvl w:ilvl="6" w:tplc="CC2C520C">
      <w:numFmt w:val="decimal"/>
      <w:lvlText w:val=""/>
      <w:lvlJc w:val="left"/>
    </w:lvl>
    <w:lvl w:ilvl="7" w:tplc="110AF5F2">
      <w:numFmt w:val="decimal"/>
      <w:lvlText w:val=""/>
      <w:lvlJc w:val="left"/>
    </w:lvl>
    <w:lvl w:ilvl="8" w:tplc="C92AF066">
      <w:numFmt w:val="decimal"/>
      <w:lvlText w:val=""/>
      <w:lvlJc w:val="left"/>
    </w:lvl>
  </w:abstractNum>
  <w:abstractNum w:abstractNumId="35" w15:restartNumberingAfterBreak="0">
    <w:nsid w:val="5E884ADC"/>
    <w:multiLevelType w:val="hybridMultilevel"/>
    <w:tmpl w:val="E9E202D4"/>
    <w:lvl w:ilvl="0" w:tplc="C07E3DB4">
      <w:start w:val="234"/>
      <w:numFmt w:val="decimal"/>
      <w:lvlText w:val="%1"/>
      <w:lvlJc w:val="left"/>
    </w:lvl>
    <w:lvl w:ilvl="1" w:tplc="809C640A">
      <w:numFmt w:val="decimal"/>
      <w:lvlText w:val=""/>
      <w:lvlJc w:val="left"/>
    </w:lvl>
    <w:lvl w:ilvl="2" w:tplc="4452900A">
      <w:numFmt w:val="decimal"/>
      <w:lvlText w:val=""/>
      <w:lvlJc w:val="left"/>
    </w:lvl>
    <w:lvl w:ilvl="3" w:tplc="4CC6AFE4">
      <w:numFmt w:val="decimal"/>
      <w:lvlText w:val=""/>
      <w:lvlJc w:val="left"/>
    </w:lvl>
    <w:lvl w:ilvl="4" w:tplc="5EA075B8">
      <w:numFmt w:val="decimal"/>
      <w:lvlText w:val=""/>
      <w:lvlJc w:val="left"/>
    </w:lvl>
    <w:lvl w:ilvl="5" w:tplc="9F32E71C">
      <w:numFmt w:val="decimal"/>
      <w:lvlText w:val=""/>
      <w:lvlJc w:val="left"/>
    </w:lvl>
    <w:lvl w:ilvl="6" w:tplc="9928FEB4">
      <w:numFmt w:val="decimal"/>
      <w:lvlText w:val=""/>
      <w:lvlJc w:val="left"/>
    </w:lvl>
    <w:lvl w:ilvl="7" w:tplc="C3763C4A">
      <w:numFmt w:val="decimal"/>
      <w:lvlText w:val=""/>
      <w:lvlJc w:val="left"/>
    </w:lvl>
    <w:lvl w:ilvl="8" w:tplc="3918A3D8">
      <w:numFmt w:val="decimal"/>
      <w:lvlText w:val=""/>
      <w:lvlJc w:val="left"/>
    </w:lvl>
  </w:abstractNum>
  <w:abstractNum w:abstractNumId="36" w15:restartNumberingAfterBreak="0">
    <w:nsid w:val="614FD4A1"/>
    <w:multiLevelType w:val="hybridMultilevel"/>
    <w:tmpl w:val="35382E58"/>
    <w:lvl w:ilvl="0" w:tplc="505A07E0">
      <w:start w:val="98"/>
      <w:numFmt w:val="decimal"/>
      <w:lvlText w:val="%1"/>
      <w:lvlJc w:val="left"/>
    </w:lvl>
    <w:lvl w:ilvl="1" w:tplc="6B46BD0E">
      <w:numFmt w:val="decimal"/>
      <w:lvlText w:val=""/>
      <w:lvlJc w:val="left"/>
    </w:lvl>
    <w:lvl w:ilvl="2" w:tplc="7C4CCFC8">
      <w:numFmt w:val="decimal"/>
      <w:lvlText w:val=""/>
      <w:lvlJc w:val="left"/>
    </w:lvl>
    <w:lvl w:ilvl="3" w:tplc="BEA0991A">
      <w:numFmt w:val="decimal"/>
      <w:lvlText w:val=""/>
      <w:lvlJc w:val="left"/>
    </w:lvl>
    <w:lvl w:ilvl="4" w:tplc="18AABA3E">
      <w:numFmt w:val="decimal"/>
      <w:lvlText w:val=""/>
      <w:lvlJc w:val="left"/>
    </w:lvl>
    <w:lvl w:ilvl="5" w:tplc="62CA5D82">
      <w:numFmt w:val="decimal"/>
      <w:lvlText w:val=""/>
      <w:lvlJc w:val="left"/>
    </w:lvl>
    <w:lvl w:ilvl="6" w:tplc="C1A45E2E">
      <w:numFmt w:val="decimal"/>
      <w:lvlText w:val=""/>
      <w:lvlJc w:val="left"/>
    </w:lvl>
    <w:lvl w:ilvl="7" w:tplc="9A228F66">
      <w:numFmt w:val="decimal"/>
      <w:lvlText w:val=""/>
      <w:lvlJc w:val="left"/>
    </w:lvl>
    <w:lvl w:ilvl="8" w:tplc="DE20F48A">
      <w:numFmt w:val="decimal"/>
      <w:lvlText w:val=""/>
      <w:lvlJc w:val="left"/>
    </w:lvl>
  </w:abstractNum>
  <w:abstractNum w:abstractNumId="37" w15:restartNumberingAfterBreak="0">
    <w:nsid w:val="684A481A"/>
    <w:multiLevelType w:val="hybridMultilevel"/>
    <w:tmpl w:val="63504ABC"/>
    <w:lvl w:ilvl="0" w:tplc="6800688A">
      <w:start w:val="489"/>
      <w:numFmt w:val="decimal"/>
      <w:lvlText w:val="%1"/>
      <w:lvlJc w:val="left"/>
    </w:lvl>
    <w:lvl w:ilvl="1" w:tplc="E4728A00">
      <w:numFmt w:val="decimal"/>
      <w:lvlText w:val=""/>
      <w:lvlJc w:val="left"/>
    </w:lvl>
    <w:lvl w:ilvl="2" w:tplc="BC4C228C">
      <w:numFmt w:val="decimal"/>
      <w:lvlText w:val=""/>
      <w:lvlJc w:val="left"/>
    </w:lvl>
    <w:lvl w:ilvl="3" w:tplc="B9520AC4">
      <w:numFmt w:val="decimal"/>
      <w:lvlText w:val=""/>
      <w:lvlJc w:val="left"/>
    </w:lvl>
    <w:lvl w:ilvl="4" w:tplc="673CED12">
      <w:numFmt w:val="decimal"/>
      <w:lvlText w:val=""/>
      <w:lvlJc w:val="left"/>
    </w:lvl>
    <w:lvl w:ilvl="5" w:tplc="7E26F13E">
      <w:numFmt w:val="decimal"/>
      <w:lvlText w:val=""/>
      <w:lvlJc w:val="left"/>
    </w:lvl>
    <w:lvl w:ilvl="6" w:tplc="79DEAEFA">
      <w:numFmt w:val="decimal"/>
      <w:lvlText w:val=""/>
      <w:lvlJc w:val="left"/>
    </w:lvl>
    <w:lvl w:ilvl="7" w:tplc="3B383B0A">
      <w:numFmt w:val="decimal"/>
      <w:lvlText w:val=""/>
      <w:lvlJc w:val="left"/>
    </w:lvl>
    <w:lvl w:ilvl="8" w:tplc="4532ECB8">
      <w:numFmt w:val="decimal"/>
      <w:lvlText w:val=""/>
      <w:lvlJc w:val="left"/>
    </w:lvl>
  </w:abstractNum>
  <w:abstractNum w:abstractNumId="38" w15:restartNumberingAfterBreak="0">
    <w:nsid w:val="6A2342EC"/>
    <w:multiLevelType w:val="hybridMultilevel"/>
    <w:tmpl w:val="E320E2B4"/>
    <w:lvl w:ilvl="0" w:tplc="C002B1BE">
      <w:start w:val="337"/>
      <w:numFmt w:val="decimal"/>
      <w:lvlText w:val="%1"/>
      <w:lvlJc w:val="left"/>
    </w:lvl>
    <w:lvl w:ilvl="1" w:tplc="5D7CB7FC">
      <w:numFmt w:val="decimal"/>
      <w:lvlText w:val=""/>
      <w:lvlJc w:val="left"/>
    </w:lvl>
    <w:lvl w:ilvl="2" w:tplc="C758198E">
      <w:numFmt w:val="decimal"/>
      <w:lvlText w:val=""/>
      <w:lvlJc w:val="left"/>
    </w:lvl>
    <w:lvl w:ilvl="3" w:tplc="DDA21006">
      <w:numFmt w:val="decimal"/>
      <w:lvlText w:val=""/>
      <w:lvlJc w:val="left"/>
    </w:lvl>
    <w:lvl w:ilvl="4" w:tplc="1A325990">
      <w:numFmt w:val="decimal"/>
      <w:lvlText w:val=""/>
      <w:lvlJc w:val="left"/>
    </w:lvl>
    <w:lvl w:ilvl="5" w:tplc="48684E70">
      <w:numFmt w:val="decimal"/>
      <w:lvlText w:val=""/>
      <w:lvlJc w:val="left"/>
    </w:lvl>
    <w:lvl w:ilvl="6" w:tplc="907ED1F8">
      <w:numFmt w:val="decimal"/>
      <w:lvlText w:val=""/>
      <w:lvlJc w:val="left"/>
    </w:lvl>
    <w:lvl w:ilvl="7" w:tplc="BA20E20C">
      <w:numFmt w:val="decimal"/>
      <w:lvlText w:val=""/>
      <w:lvlJc w:val="left"/>
    </w:lvl>
    <w:lvl w:ilvl="8" w:tplc="800E13CC">
      <w:numFmt w:val="decimal"/>
      <w:lvlText w:val=""/>
      <w:lvlJc w:val="left"/>
    </w:lvl>
  </w:abstractNum>
  <w:abstractNum w:abstractNumId="39" w15:restartNumberingAfterBreak="0">
    <w:nsid w:val="6CEAF087"/>
    <w:multiLevelType w:val="hybridMultilevel"/>
    <w:tmpl w:val="160E5D20"/>
    <w:lvl w:ilvl="0" w:tplc="2B2CA984">
      <w:start w:val="53"/>
      <w:numFmt w:val="decimal"/>
      <w:lvlText w:val="%1"/>
      <w:lvlJc w:val="left"/>
    </w:lvl>
    <w:lvl w:ilvl="1" w:tplc="C9F2C02E">
      <w:numFmt w:val="decimal"/>
      <w:lvlText w:val=""/>
      <w:lvlJc w:val="left"/>
    </w:lvl>
    <w:lvl w:ilvl="2" w:tplc="2A7E66CC">
      <w:numFmt w:val="decimal"/>
      <w:lvlText w:val=""/>
      <w:lvlJc w:val="left"/>
    </w:lvl>
    <w:lvl w:ilvl="3" w:tplc="1AF0E3FC">
      <w:numFmt w:val="decimal"/>
      <w:lvlText w:val=""/>
      <w:lvlJc w:val="left"/>
    </w:lvl>
    <w:lvl w:ilvl="4" w:tplc="CF848B56">
      <w:numFmt w:val="decimal"/>
      <w:lvlText w:val=""/>
      <w:lvlJc w:val="left"/>
    </w:lvl>
    <w:lvl w:ilvl="5" w:tplc="FDAEB720">
      <w:numFmt w:val="decimal"/>
      <w:lvlText w:val=""/>
      <w:lvlJc w:val="left"/>
    </w:lvl>
    <w:lvl w:ilvl="6" w:tplc="E56E367A">
      <w:numFmt w:val="decimal"/>
      <w:lvlText w:val=""/>
      <w:lvlJc w:val="left"/>
    </w:lvl>
    <w:lvl w:ilvl="7" w:tplc="7842FC7A">
      <w:numFmt w:val="decimal"/>
      <w:lvlText w:val=""/>
      <w:lvlJc w:val="left"/>
    </w:lvl>
    <w:lvl w:ilvl="8" w:tplc="996EAFF4">
      <w:numFmt w:val="decimal"/>
      <w:lvlText w:val=""/>
      <w:lvlJc w:val="left"/>
    </w:lvl>
  </w:abstractNum>
  <w:abstractNum w:abstractNumId="40" w15:restartNumberingAfterBreak="0">
    <w:nsid w:val="6DE91B18"/>
    <w:multiLevelType w:val="hybridMultilevel"/>
    <w:tmpl w:val="FEE8B024"/>
    <w:lvl w:ilvl="0" w:tplc="E708D52E">
      <w:start w:val="449"/>
      <w:numFmt w:val="decimal"/>
      <w:lvlText w:val="%1"/>
      <w:lvlJc w:val="left"/>
    </w:lvl>
    <w:lvl w:ilvl="1" w:tplc="D65651BC">
      <w:numFmt w:val="decimal"/>
      <w:lvlText w:val=""/>
      <w:lvlJc w:val="left"/>
    </w:lvl>
    <w:lvl w:ilvl="2" w:tplc="2F6E1C2C">
      <w:numFmt w:val="decimal"/>
      <w:lvlText w:val=""/>
      <w:lvlJc w:val="left"/>
    </w:lvl>
    <w:lvl w:ilvl="3" w:tplc="313A0C5E">
      <w:numFmt w:val="decimal"/>
      <w:lvlText w:val=""/>
      <w:lvlJc w:val="left"/>
    </w:lvl>
    <w:lvl w:ilvl="4" w:tplc="BF8E634A">
      <w:numFmt w:val="decimal"/>
      <w:lvlText w:val=""/>
      <w:lvlJc w:val="left"/>
    </w:lvl>
    <w:lvl w:ilvl="5" w:tplc="6CB4D3AC">
      <w:numFmt w:val="decimal"/>
      <w:lvlText w:val=""/>
      <w:lvlJc w:val="left"/>
    </w:lvl>
    <w:lvl w:ilvl="6" w:tplc="20C210D0">
      <w:numFmt w:val="decimal"/>
      <w:lvlText w:val=""/>
      <w:lvlJc w:val="left"/>
    </w:lvl>
    <w:lvl w:ilvl="7" w:tplc="6FDCCAE2">
      <w:numFmt w:val="decimal"/>
      <w:lvlText w:val=""/>
      <w:lvlJc w:val="left"/>
    </w:lvl>
    <w:lvl w:ilvl="8" w:tplc="C6F2E3A8">
      <w:numFmt w:val="decimal"/>
      <w:lvlText w:val=""/>
      <w:lvlJc w:val="left"/>
    </w:lvl>
  </w:abstractNum>
  <w:abstractNum w:abstractNumId="41" w15:restartNumberingAfterBreak="0">
    <w:nsid w:val="70A64E2A"/>
    <w:multiLevelType w:val="hybridMultilevel"/>
    <w:tmpl w:val="D9DC6F3E"/>
    <w:lvl w:ilvl="0" w:tplc="3AE4B086">
      <w:start w:val="327"/>
      <w:numFmt w:val="decimal"/>
      <w:lvlText w:val="%1"/>
      <w:lvlJc w:val="left"/>
    </w:lvl>
    <w:lvl w:ilvl="1" w:tplc="AF782D78">
      <w:numFmt w:val="decimal"/>
      <w:lvlText w:val=""/>
      <w:lvlJc w:val="left"/>
    </w:lvl>
    <w:lvl w:ilvl="2" w:tplc="DA768016">
      <w:numFmt w:val="decimal"/>
      <w:lvlText w:val=""/>
      <w:lvlJc w:val="left"/>
    </w:lvl>
    <w:lvl w:ilvl="3" w:tplc="423A09BC">
      <w:numFmt w:val="decimal"/>
      <w:lvlText w:val=""/>
      <w:lvlJc w:val="left"/>
    </w:lvl>
    <w:lvl w:ilvl="4" w:tplc="CE1EFE00">
      <w:numFmt w:val="decimal"/>
      <w:lvlText w:val=""/>
      <w:lvlJc w:val="left"/>
    </w:lvl>
    <w:lvl w:ilvl="5" w:tplc="DB74A906">
      <w:numFmt w:val="decimal"/>
      <w:lvlText w:val=""/>
      <w:lvlJc w:val="left"/>
    </w:lvl>
    <w:lvl w:ilvl="6" w:tplc="C7EAF510">
      <w:numFmt w:val="decimal"/>
      <w:lvlText w:val=""/>
      <w:lvlJc w:val="left"/>
    </w:lvl>
    <w:lvl w:ilvl="7" w:tplc="1C80D67C">
      <w:numFmt w:val="decimal"/>
      <w:lvlText w:val=""/>
      <w:lvlJc w:val="left"/>
    </w:lvl>
    <w:lvl w:ilvl="8" w:tplc="00F284BE">
      <w:numFmt w:val="decimal"/>
      <w:lvlText w:val=""/>
      <w:lvlJc w:val="left"/>
    </w:lvl>
  </w:abstractNum>
  <w:abstractNum w:abstractNumId="42" w15:restartNumberingAfterBreak="0">
    <w:nsid w:val="70C6A529"/>
    <w:multiLevelType w:val="hybridMultilevel"/>
    <w:tmpl w:val="BA9ECB4E"/>
    <w:lvl w:ilvl="0" w:tplc="2C5049CC">
      <w:start w:val="1"/>
      <w:numFmt w:val="bullet"/>
      <w:lvlText w:val="&lt;"/>
      <w:lvlJc w:val="left"/>
    </w:lvl>
    <w:lvl w:ilvl="1" w:tplc="94981E74">
      <w:numFmt w:val="decimal"/>
      <w:lvlText w:val=""/>
      <w:lvlJc w:val="left"/>
    </w:lvl>
    <w:lvl w:ilvl="2" w:tplc="98FA485C">
      <w:numFmt w:val="decimal"/>
      <w:lvlText w:val=""/>
      <w:lvlJc w:val="left"/>
    </w:lvl>
    <w:lvl w:ilvl="3" w:tplc="75C463BC">
      <w:numFmt w:val="decimal"/>
      <w:lvlText w:val=""/>
      <w:lvlJc w:val="left"/>
    </w:lvl>
    <w:lvl w:ilvl="4" w:tplc="95126DD2">
      <w:numFmt w:val="decimal"/>
      <w:lvlText w:val=""/>
      <w:lvlJc w:val="left"/>
    </w:lvl>
    <w:lvl w:ilvl="5" w:tplc="7DA0EC10">
      <w:numFmt w:val="decimal"/>
      <w:lvlText w:val=""/>
      <w:lvlJc w:val="left"/>
    </w:lvl>
    <w:lvl w:ilvl="6" w:tplc="AF5CCF4E">
      <w:numFmt w:val="decimal"/>
      <w:lvlText w:val=""/>
      <w:lvlJc w:val="left"/>
    </w:lvl>
    <w:lvl w:ilvl="7" w:tplc="73FAB3CA">
      <w:numFmt w:val="decimal"/>
      <w:lvlText w:val=""/>
      <w:lvlJc w:val="left"/>
    </w:lvl>
    <w:lvl w:ilvl="8" w:tplc="BB5A1A62">
      <w:numFmt w:val="decimal"/>
      <w:lvlText w:val=""/>
      <w:lvlJc w:val="left"/>
    </w:lvl>
  </w:abstractNum>
  <w:abstractNum w:abstractNumId="43" w15:restartNumberingAfterBreak="0">
    <w:nsid w:val="725A06FB"/>
    <w:multiLevelType w:val="hybridMultilevel"/>
    <w:tmpl w:val="2818AB1A"/>
    <w:lvl w:ilvl="0" w:tplc="9C584BA2">
      <w:start w:val="371"/>
      <w:numFmt w:val="decimal"/>
      <w:lvlText w:val="%1"/>
      <w:lvlJc w:val="left"/>
    </w:lvl>
    <w:lvl w:ilvl="1" w:tplc="F9FA7EAC">
      <w:numFmt w:val="decimal"/>
      <w:lvlText w:val=""/>
      <w:lvlJc w:val="left"/>
    </w:lvl>
    <w:lvl w:ilvl="2" w:tplc="16F05750">
      <w:numFmt w:val="decimal"/>
      <w:lvlText w:val=""/>
      <w:lvlJc w:val="left"/>
    </w:lvl>
    <w:lvl w:ilvl="3" w:tplc="1ECCCFFC">
      <w:numFmt w:val="decimal"/>
      <w:lvlText w:val=""/>
      <w:lvlJc w:val="left"/>
    </w:lvl>
    <w:lvl w:ilvl="4" w:tplc="A7CEF8AC">
      <w:numFmt w:val="decimal"/>
      <w:lvlText w:val=""/>
      <w:lvlJc w:val="left"/>
    </w:lvl>
    <w:lvl w:ilvl="5" w:tplc="7432445C">
      <w:numFmt w:val="decimal"/>
      <w:lvlText w:val=""/>
      <w:lvlJc w:val="left"/>
    </w:lvl>
    <w:lvl w:ilvl="6" w:tplc="E94807A2">
      <w:numFmt w:val="decimal"/>
      <w:lvlText w:val=""/>
      <w:lvlJc w:val="left"/>
    </w:lvl>
    <w:lvl w:ilvl="7" w:tplc="1760433C">
      <w:numFmt w:val="decimal"/>
      <w:lvlText w:val=""/>
      <w:lvlJc w:val="left"/>
    </w:lvl>
    <w:lvl w:ilvl="8" w:tplc="C1C2A182">
      <w:numFmt w:val="decimal"/>
      <w:lvlText w:val=""/>
      <w:lvlJc w:val="left"/>
    </w:lvl>
  </w:abstractNum>
  <w:abstractNum w:abstractNumId="44" w15:restartNumberingAfterBreak="0">
    <w:nsid w:val="737B8DDC"/>
    <w:multiLevelType w:val="hybridMultilevel"/>
    <w:tmpl w:val="74E60AFE"/>
    <w:lvl w:ilvl="0" w:tplc="EDDCB32C">
      <w:start w:val="47"/>
      <w:numFmt w:val="decimal"/>
      <w:lvlText w:val="%1"/>
      <w:lvlJc w:val="left"/>
    </w:lvl>
    <w:lvl w:ilvl="1" w:tplc="2DCAF448">
      <w:numFmt w:val="decimal"/>
      <w:lvlText w:val=""/>
      <w:lvlJc w:val="left"/>
    </w:lvl>
    <w:lvl w:ilvl="2" w:tplc="0010CB9A">
      <w:numFmt w:val="decimal"/>
      <w:lvlText w:val=""/>
      <w:lvlJc w:val="left"/>
    </w:lvl>
    <w:lvl w:ilvl="3" w:tplc="72189A94">
      <w:numFmt w:val="decimal"/>
      <w:lvlText w:val=""/>
      <w:lvlJc w:val="left"/>
    </w:lvl>
    <w:lvl w:ilvl="4" w:tplc="97C28390">
      <w:numFmt w:val="decimal"/>
      <w:lvlText w:val=""/>
      <w:lvlJc w:val="left"/>
    </w:lvl>
    <w:lvl w:ilvl="5" w:tplc="8A62703E">
      <w:numFmt w:val="decimal"/>
      <w:lvlText w:val=""/>
      <w:lvlJc w:val="left"/>
    </w:lvl>
    <w:lvl w:ilvl="6" w:tplc="7E9E0E62">
      <w:numFmt w:val="decimal"/>
      <w:lvlText w:val=""/>
      <w:lvlJc w:val="left"/>
    </w:lvl>
    <w:lvl w:ilvl="7" w:tplc="171AC0E0">
      <w:numFmt w:val="decimal"/>
      <w:lvlText w:val=""/>
      <w:lvlJc w:val="left"/>
    </w:lvl>
    <w:lvl w:ilvl="8" w:tplc="E76010D4">
      <w:numFmt w:val="decimal"/>
      <w:lvlText w:val=""/>
      <w:lvlJc w:val="left"/>
    </w:lvl>
  </w:abstractNum>
  <w:abstractNum w:abstractNumId="45" w15:restartNumberingAfterBreak="0">
    <w:nsid w:val="749ABB43"/>
    <w:multiLevelType w:val="hybridMultilevel"/>
    <w:tmpl w:val="6F4643B2"/>
    <w:lvl w:ilvl="0" w:tplc="8D382D10">
      <w:start w:val="539"/>
      <w:numFmt w:val="decimal"/>
      <w:lvlText w:val="%1"/>
      <w:lvlJc w:val="left"/>
    </w:lvl>
    <w:lvl w:ilvl="1" w:tplc="12D288C4">
      <w:numFmt w:val="decimal"/>
      <w:lvlText w:val=""/>
      <w:lvlJc w:val="left"/>
    </w:lvl>
    <w:lvl w:ilvl="2" w:tplc="628ACE72">
      <w:numFmt w:val="decimal"/>
      <w:lvlText w:val=""/>
      <w:lvlJc w:val="left"/>
    </w:lvl>
    <w:lvl w:ilvl="3" w:tplc="A6B29640">
      <w:numFmt w:val="decimal"/>
      <w:lvlText w:val=""/>
      <w:lvlJc w:val="left"/>
    </w:lvl>
    <w:lvl w:ilvl="4" w:tplc="B7BAC9E0">
      <w:numFmt w:val="decimal"/>
      <w:lvlText w:val=""/>
      <w:lvlJc w:val="left"/>
    </w:lvl>
    <w:lvl w:ilvl="5" w:tplc="2812AF22">
      <w:numFmt w:val="decimal"/>
      <w:lvlText w:val=""/>
      <w:lvlJc w:val="left"/>
    </w:lvl>
    <w:lvl w:ilvl="6" w:tplc="42565BFA">
      <w:numFmt w:val="decimal"/>
      <w:lvlText w:val=""/>
      <w:lvlJc w:val="left"/>
    </w:lvl>
    <w:lvl w:ilvl="7" w:tplc="1E946208">
      <w:numFmt w:val="decimal"/>
      <w:lvlText w:val=""/>
      <w:lvlJc w:val="left"/>
    </w:lvl>
    <w:lvl w:ilvl="8" w:tplc="68AE6390">
      <w:numFmt w:val="decimal"/>
      <w:lvlText w:val=""/>
      <w:lvlJc w:val="left"/>
    </w:lvl>
  </w:abstractNum>
  <w:abstractNum w:abstractNumId="46" w15:restartNumberingAfterBreak="0">
    <w:nsid w:val="75C6C33A"/>
    <w:multiLevelType w:val="hybridMultilevel"/>
    <w:tmpl w:val="1C9E470E"/>
    <w:lvl w:ilvl="0" w:tplc="422CDDFE">
      <w:start w:val="608"/>
      <w:numFmt w:val="decimal"/>
      <w:lvlText w:val="%1"/>
      <w:lvlJc w:val="left"/>
    </w:lvl>
    <w:lvl w:ilvl="1" w:tplc="13C8548A">
      <w:numFmt w:val="decimal"/>
      <w:lvlText w:val=""/>
      <w:lvlJc w:val="left"/>
    </w:lvl>
    <w:lvl w:ilvl="2" w:tplc="B76AF236">
      <w:numFmt w:val="decimal"/>
      <w:lvlText w:val=""/>
      <w:lvlJc w:val="left"/>
    </w:lvl>
    <w:lvl w:ilvl="3" w:tplc="B6149BB6">
      <w:numFmt w:val="decimal"/>
      <w:lvlText w:val=""/>
      <w:lvlJc w:val="left"/>
    </w:lvl>
    <w:lvl w:ilvl="4" w:tplc="FA2C2D3C">
      <w:numFmt w:val="decimal"/>
      <w:lvlText w:val=""/>
      <w:lvlJc w:val="left"/>
    </w:lvl>
    <w:lvl w:ilvl="5" w:tplc="CCA0B57C">
      <w:numFmt w:val="decimal"/>
      <w:lvlText w:val=""/>
      <w:lvlJc w:val="left"/>
    </w:lvl>
    <w:lvl w:ilvl="6" w:tplc="0326236C">
      <w:numFmt w:val="decimal"/>
      <w:lvlText w:val=""/>
      <w:lvlJc w:val="left"/>
    </w:lvl>
    <w:lvl w:ilvl="7" w:tplc="3D601D76">
      <w:numFmt w:val="decimal"/>
      <w:lvlText w:val=""/>
      <w:lvlJc w:val="left"/>
    </w:lvl>
    <w:lvl w:ilvl="8" w:tplc="76D65B36">
      <w:numFmt w:val="decimal"/>
      <w:lvlText w:val=""/>
      <w:lvlJc w:val="left"/>
    </w:lvl>
  </w:abstractNum>
  <w:abstractNum w:abstractNumId="47" w15:restartNumberingAfterBreak="0">
    <w:nsid w:val="7644A45C"/>
    <w:multiLevelType w:val="hybridMultilevel"/>
    <w:tmpl w:val="BEE008B2"/>
    <w:lvl w:ilvl="0" w:tplc="F56028A6">
      <w:start w:val="463"/>
      <w:numFmt w:val="decimal"/>
      <w:lvlText w:val="%1"/>
      <w:lvlJc w:val="left"/>
    </w:lvl>
    <w:lvl w:ilvl="1" w:tplc="D41834EE">
      <w:numFmt w:val="decimal"/>
      <w:lvlText w:val=""/>
      <w:lvlJc w:val="left"/>
    </w:lvl>
    <w:lvl w:ilvl="2" w:tplc="0700CFFC">
      <w:numFmt w:val="decimal"/>
      <w:lvlText w:val=""/>
      <w:lvlJc w:val="left"/>
    </w:lvl>
    <w:lvl w:ilvl="3" w:tplc="AC48F6A8">
      <w:numFmt w:val="decimal"/>
      <w:lvlText w:val=""/>
      <w:lvlJc w:val="left"/>
    </w:lvl>
    <w:lvl w:ilvl="4" w:tplc="22DCCAD2">
      <w:numFmt w:val="decimal"/>
      <w:lvlText w:val=""/>
      <w:lvlJc w:val="left"/>
    </w:lvl>
    <w:lvl w:ilvl="5" w:tplc="7AA478B6">
      <w:numFmt w:val="decimal"/>
      <w:lvlText w:val=""/>
      <w:lvlJc w:val="left"/>
    </w:lvl>
    <w:lvl w:ilvl="6" w:tplc="561857E6">
      <w:numFmt w:val="decimal"/>
      <w:lvlText w:val=""/>
      <w:lvlJc w:val="left"/>
    </w:lvl>
    <w:lvl w:ilvl="7" w:tplc="92066B20">
      <w:numFmt w:val="decimal"/>
      <w:lvlText w:val=""/>
      <w:lvlJc w:val="left"/>
    </w:lvl>
    <w:lvl w:ilvl="8" w:tplc="1012E4E8">
      <w:numFmt w:val="decimal"/>
      <w:lvlText w:val=""/>
      <w:lvlJc w:val="left"/>
    </w:lvl>
  </w:abstractNum>
  <w:abstractNum w:abstractNumId="48" w15:restartNumberingAfterBreak="0">
    <w:nsid w:val="7724C67E"/>
    <w:multiLevelType w:val="hybridMultilevel"/>
    <w:tmpl w:val="85F69B96"/>
    <w:lvl w:ilvl="0" w:tplc="6F1C217A">
      <w:start w:val="188"/>
      <w:numFmt w:val="decimal"/>
      <w:lvlText w:val="%1"/>
      <w:lvlJc w:val="left"/>
    </w:lvl>
    <w:lvl w:ilvl="1" w:tplc="B1A0BA6C">
      <w:numFmt w:val="decimal"/>
      <w:lvlText w:val=""/>
      <w:lvlJc w:val="left"/>
    </w:lvl>
    <w:lvl w:ilvl="2" w:tplc="59941D18">
      <w:numFmt w:val="decimal"/>
      <w:lvlText w:val=""/>
      <w:lvlJc w:val="left"/>
    </w:lvl>
    <w:lvl w:ilvl="3" w:tplc="8ED4DA7C">
      <w:numFmt w:val="decimal"/>
      <w:lvlText w:val=""/>
      <w:lvlJc w:val="left"/>
    </w:lvl>
    <w:lvl w:ilvl="4" w:tplc="81D0861E">
      <w:numFmt w:val="decimal"/>
      <w:lvlText w:val=""/>
      <w:lvlJc w:val="left"/>
    </w:lvl>
    <w:lvl w:ilvl="5" w:tplc="B9A0D54C">
      <w:numFmt w:val="decimal"/>
      <w:lvlText w:val=""/>
      <w:lvlJc w:val="left"/>
    </w:lvl>
    <w:lvl w:ilvl="6" w:tplc="77CE94AA">
      <w:numFmt w:val="decimal"/>
      <w:lvlText w:val=""/>
      <w:lvlJc w:val="left"/>
    </w:lvl>
    <w:lvl w:ilvl="7" w:tplc="EB20DB64">
      <w:numFmt w:val="decimal"/>
      <w:lvlText w:val=""/>
      <w:lvlJc w:val="left"/>
    </w:lvl>
    <w:lvl w:ilvl="8" w:tplc="429CD256">
      <w:numFmt w:val="decimal"/>
      <w:lvlText w:val=""/>
      <w:lvlJc w:val="left"/>
    </w:lvl>
  </w:abstractNum>
  <w:abstractNum w:abstractNumId="49" w15:restartNumberingAfterBreak="0">
    <w:nsid w:val="77465F01"/>
    <w:multiLevelType w:val="hybridMultilevel"/>
    <w:tmpl w:val="B46E575A"/>
    <w:lvl w:ilvl="0" w:tplc="8B5CAB68">
      <w:start w:val="180"/>
      <w:numFmt w:val="decimal"/>
      <w:lvlText w:val="%1"/>
      <w:lvlJc w:val="left"/>
    </w:lvl>
    <w:lvl w:ilvl="1" w:tplc="2EC80A86">
      <w:numFmt w:val="decimal"/>
      <w:lvlText w:val=""/>
      <w:lvlJc w:val="left"/>
    </w:lvl>
    <w:lvl w:ilvl="2" w:tplc="3A7E48D0">
      <w:numFmt w:val="decimal"/>
      <w:lvlText w:val=""/>
      <w:lvlJc w:val="left"/>
    </w:lvl>
    <w:lvl w:ilvl="3" w:tplc="DB7839FE">
      <w:numFmt w:val="decimal"/>
      <w:lvlText w:val=""/>
      <w:lvlJc w:val="left"/>
    </w:lvl>
    <w:lvl w:ilvl="4" w:tplc="172A10E2">
      <w:numFmt w:val="decimal"/>
      <w:lvlText w:val=""/>
      <w:lvlJc w:val="left"/>
    </w:lvl>
    <w:lvl w:ilvl="5" w:tplc="35FA16B8">
      <w:numFmt w:val="decimal"/>
      <w:lvlText w:val=""/>
      <w:lvlJc w:val="left"/>
    </w:lvl>
    <w:lvl w:ilvl="6" w:tplc="E9A0268E">
      <w:numFmt w:val="decimal"/>
      <w:lvlText w:val=""/>
      <w:lvlJc w:val="left"/>
    </w:lvl>
    <w:lvl w:ilvl="7" w:tplc="78F4B3CE">
      <w:numFmt w:val="decimal"/>
      <w:lvlText w:val=""/>
      <w:lvlJc w:val="left"/>
    </w:lvl>
    <w:lvl w:ilvl="8" w:tplc="7E5063A0">
      <w:numFmt w:val="decimal"/>
      <w:lvlText w:val=""/>
      <w:lvlJc w:val="left"/>
    </w:lvl>
  </w:abstractNum>
  <w:abstractNum w:abstractNumId="50" w15:restartNumberingAfterBreak="0">
    <w:nsid w:val="79A1DEAA"/>
    <w:multiLevelType w:val="hybridMultilevel"/>
    <w:tmpl w:val="2F6C947A"/>
    <w:lvl w:ilvl="0" w:tplc="8EB4245E">
      <w:start w:val="607"/>
      <w:numFmt w:val="decimal"/>
      <w:lvlText w:val="%1"/>
      <w:lvlJc w:val="left"/>
    </w:lvl>
    <w:lvl w:ilvl="1" w:tplc="7BE4402C">
      <w:numFmt w:val="decimal"/>
      <w:lvlText w:val=""/>
      <w:lvlJc w:val="left"/>
    </w:lvl>
    <w:lvl w:ilvl="2" w:tplc="6A9C830C">
      <w:numFmt w:val="decimal"/>
      <w:lvlText w:val=""/>
      <w:lvlJc w:val="left"/>
    </w:lvl>
    <w:lvl w:ilvl="3" w:tplc="FA16BBA6">
      <w:numFmt w:val="decimal"/>
      <w:lvlText w:val=""/>
      <w:lvlJc w:val="left"/>
    </w:lvl>
    <w:lvl w:ilvl="4" w:tplc="4C3CE8F2">
      <w:numFmt w:val="decimal"/>
      <w:lvlText w:val=""/>
      <w:lvlJc w:val="left"/>
    </w:lvl>
    <w:lvl w:ilvl="5" w:tplc="4294753E">
      <w:numFmt w:val="decimal"/>
      <w:lvlText w:val=""/>
      <w:lvlJc w:val="left"/>
    </w:lvl>
    <w:lvl w:ilvl="6" w:tplc="69D4609C">
      <w:numFmt w:val="decimal"/>
      <w:lvlText w:val=""/>
      <w:lvlJc w:val="left"/>
    </w:lvl>
    <w:lvl w:ilvl="7" w:tplc="D3B66AA0">
      <w:numFmt w:val="decimal"/>
      <w:lvlText w:val=""/>
      <w:lvlJc w:val="left"/>
    </w:lvl>
    <w:lvl w:ilvl="8" w:tplc="E7400AA8">
      <w:numFmt w:val="decimal"/>
      <w:lvlText w:val=""/>
      <w:lvlJc w:val="left"/>
    </w:lvl>
  </w:abstractNum>
  <w:abstractNum w:abstractNumId="51" w15:restartNumberingAfterBreak="0">
    <w:nsid w:val="7A6D8D3C"/>
    <w:multiLevelType w:val="hybridMultilevel"/>
    <w:tmpl w:val="3A86A1DE"/>
    <w:lvl w:ilvl="0" w:tplc="52723D18">
      <w:start w:val="425"/>
      <w:numFmt w:val="decimal"/>
      <w:lvlText w:val="%1"/>
      <w:lvlJc w:val="left"/>
    </w:lvl>
    <w:lvl w:ilvl="1" w:tplc="411EADCC">
      <w:numFmt w:val="decimal"/>
      <w:lvlText w:val=""/>
      <w:lvlJc w:val="left"/>
    </w:lvl>
    <w:lvl w:ilvl="2" w:tplc="15082B90">
      <w:numFmt w:val="decimal"/>
      <w:lvlText w:val=""/>
      <w:lvlJc w:val="left"/>
    </w:lvl>
    <w:lvl w:ilvl="3" w:tplc="B46401EE">
      <w:numFmt w:val="decimal"/>
      <w:lvlText w:val=""/>
      <w:lvlJc w:val="left"/>
    </w:lvl>
    <w:lvl w:ilvl="4" w:tplc="6918588C">
      <w:numFmt w:val="decimal"/>
      <w:lvlText w:val=""/>
      <w:lvlJc w:val="left"/>
    </w:lvl>
    <w:lvl w:ilvl="5" w:tplc="5712A910">
      <w:numFmt w:val="decimal"/>
      <w:lvlText w:val=""/>
      <w:lvlJc w:val="left"/>
    </w:lvl>
    <w:lvl w:ilvl="6" w:tplc="74AEDAE6">
      <w:numFmt w:val="decimal"/>
      <w:lvlText w:val=""/>
      <w:lvlJc w:val="left"/>
    </w:lvl>
    <w:lvl w:ilvl="7" w:tplc="38C66F7C">
      <w:numFmt w:val="decimal"/>
      <w:lvlText w:val=""/>
      <w:lvlJc w:val="left"/>
    </w:lvl>
    <w:lvl w:ilvl="8" w:tplc="56508B34">
      <w:numFmt w:val="decimal"/>
      <w:lvlText w:val=""/>
      <w:lvlJc w:val="left"/>
    </w:lvl>
  </w:abstractNum>
  <w:abstractNum w:abstractNumId="52" w15:restartNumberingAfterBreak="0">
    <w:nsid w:val="7C3DBD3D"/>
    <w:multiLevelType w:val="hybridMultilevel"/>
    <w:tmpl w:val="827A29D0"/>
    <w:lvl w:ilvl="0" w:tplc="9C38B6FE">
      <w:start w:val="39"/>
      <w:numFmt w:val="decimal"/>
      <w:lvlText w:val="%1"/>
      <w:lvlJc w:val="left"/>
    </w:lvl>
    <w:lvl w:ilvl="1" w:tplc="E744CCEA">
      <w:numFmt w:val="decimal"/>
      <w:lvlText w:val=""/>
      <w:lvlJc w:val="left"/>
    </w:lvl>
    <w:lvl w:ilvl="2" w:tplc="C45EF85C">
      <w:numFmt w:val="decimal"/>
      <w:lvlText w:val=""/>
      <w:lvlJc w:val="left"/>
    </w:lvl>
    <w:lvl w:ilvl="3" w:tplc="8A3A3F4C">
      <w:numFmt w:val="decimal"/>
      <w:lvlText w:val=""/>
      <w:lvlJc w:val="left"/>
    </w:lvl>
    <w:lvl w:ilvl="4" w:tplc="A9627D84">
      <w:numFmt w:val="decimal"/>
      <w:lvlText w:val=""/>
      <w:lvlJc w:val="left"/>
    </w:lvl>
    <w:lvl w:ilvl="5" w:tplc="955A2FB0">
      <w:numFmt w:val="decimal"/>
      <w:lvlText w:val=""/>
      <w:lvlJc w:val="left"/>
    </w:lvl>
    <w:lvl w:ilvl="6" w:tplc="C9729B74">
      <w:numFmt w:val="decimal"/>
      <w:lvlText w:val=""/>
      <w:lvlJc w:val="left"/>
    </w:lvl>
    <w:lvl w:ilvl="7" w:tplc="509CCCC8">
      <w:numFmt w:val="decimal"/>
      <w:lvlText w:val=""/>
      <w:lvlJc w:val="left"/>
    </w:lvl>
    <w:lvl w:ilvl="8" w:tplc="8E92EFE2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21"/>
  </w:num>
  <w:num w:numId="5">
    <w:abstractNumId w:val="2"/>
  </w:num>
  <w:num w:numId="6">
    <w:abstractNumId w:val="8"/>
  </w:num>
  <w:num w:numId="7">
    <w:abstractNumId w:val="52"/>
  </w:num>
  <w:num w:numId="8">
    <w:abstractNumId w:val="44"/>
  </w:num>
  <w:num w:numId="9">
    <w:abstractNumId w:val="39"/>
  </w:num>
  <w:num w:numId="10">
    <w:abstractNumId w:val="9"/>
  </w:num>
  <w:num w:numId="11">
    <w:abstractNumId w:val="25"/>
  </w:num>
  <w:num w:numId="12">
    <w:abstractNumId w:val="15"/>
  </w:num>
  <w:num w:numId="13">
    <w:abstractNumId w:val="36"/>
  </w:num>
  <w:num w:numId="14">
    <w:abstractNumId w:val="23"/>
  </w:num>
  <w:num w:numId="15">
    <w:abstractNumId w:val="30"/>
  </w:num>
  <w:num w:numId="16">
    <w:abstractNumId w:val="24"/>
  </w:num>
  <w:num w:numId="17">
    <w:abstractNumId w:val="1"/>
  </w:num>
  <w:num w:numId="18">
    <w:abstractNumId w:val="18"/>
  </w:num>
  <w:num w:numId="19">
    <w:abstractNumId w:val="49"/>
  </w:num>
  <w:num w:numId="20">
    <w:abstractNumId w:val="48"/>
  </w:num>
  <w:num w:numId="21">
    <w:abstractNumId w:val="34"/>
  </w:num>
  <w:num w:numId="22">
    <w:abstractNumId w:val="10"/>
  </w:num>
  <w:num w:numId="23">
    <w:abstractNumId w:val="35"/>
  </w:num>
  <w:num w:numId="24">
    <w:abstractNumId w:val="27"/>
  </w:num>
  <w:num w:numId="25">
    <w:abstractNumId w:val="14"/>
  </w:num>
  <w:num w:numId="26">
    <w:abstractNumId w:val="33"/>
  </w:num>
  <w:num w:numId="27">
    <w:abstractNumId w:val="5"/>
  </w:num>
  <w:num w:numId="28">
    <w:abstractNumId w:val="20"/>
  </w:num>
  <w:num w:numId="29">
    <w:abstractNumId w:val="41"/>
  </w:num>
  <w:num w:numId="30">
    <w:abstractNumId w:val="38"/>
  </w:num>
  <w:num w:numId="31">
    <w:abstractNumId w:val="11"/>
  </w:num>
  <w:num w:numId="32">
    <w:abstractNumId w:val="7"/>
  </w:num>
  <w:num w:numId="33">
    <w:abstractNumId w:val="43"/>
  </w:num>
  <w:num w:numId="34">
    <w:abstractNumId w:val="13"/>
  </w:num>
  <w:num w:numId="35">
    <w:abstractNumId w:val="32"/>
  </w:num>
  <w:num w:numId="36">
    <w:abstractNumId w:val="51"/>
  </w:num>
  <w:num w:numId="37">
    <w:abstractNumId w:val="26"/>
  </w:num>
  <w:num w:numId="38">
    <w:abstractNumId w:val="29"/>
  </w:num>
  <w:num w:numId="39">
    <w:abstractNumId w:val="40"/>
  </w:num>
  <w:num w:numId="40">
    <w:abstractNumId w:val="19"/>
  </w:num>
  <w:num w:numId="41">
    <w:abstractNumId w:val="47"/>
  </w:num>
  <w:num w:numId="42">
    <w:abstractNumId w:val="16"/>
  </w:num>
  <w:num w:numId="43">
    <w:abstractNumId w:val="37"/>
  </w:num>
  <w:num w:numId="44">
    <w:abstractNumId w:val="31"/>
  </w:num>
  <w:num w:numId="45">
    <w:abstractNumId w:val="45"/>
  </w:num>
  <w:num w:numId="46">
    <w:abstractNumId w:val="22"/>
  </w:num>
  <w:num w:numId="47">
    <w:abstractNumId w:val="6"/>
  </w:num>
  <w:num w:numId="48">
    <w:abstractNumId w:val="50"/>
  </w:num>
  <w:num w:numId="49">
    <w:abstractNumId w:val="46"/>
  </w:num>
  <w:num w:numId="50">
    <w:abstractNumId w:val="4"/>
  </w:num>
  <w:num w:numId="51">
    <w:abstractNumId w:val="42"/>
  </w:num>
  <w:num w:numId="52">
    <w:abstractNumId w:val="28"/>
  </w:num>
  <w:num w:numId="53">
    <w:abstractNumId w:val="1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7A"/>
    <w:rsid w:val="0021077A"/>
    <w:rsid w:val="00E8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46A61"/>
  <w15:docId w15:val="{93DDAB65-3D2D-4248-B9CE-ADA90458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/17464093?itool=EntrezSystem2.PEntrez.Pubmed.Pubmed_ResultsPanel.Pubmed_RVDocSum&amp;ordinalpos=6" TargetMode="External"/><Relationship Id="rId5" Type="http://schemas.openxmlformats.org/officeDocument/2006/relationships/hyperlink" Target="http://www.ncbi.nlm.nih.gov/pubmed/17464093?itool=EntrezSystem2.PEntrez.Pubmed.Pubmed_ResultsPanel.Pubmed_RVDocSum&amp;ordinalpos=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31</Pages>
  <Words>7757</Words>
  <Characters>44217</Characters>
  <Application>Microsoft Office Word</Application>
  <DocSecurity>0</DocSecurity>
  <Lines>368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Mansour M.A.M.</cp:lastModifiedBy>
  <cp:revision>2</cp:revision>
  <dcterms:created xsi:type="dcterms:W3CDTF">2020-08-07T23:00:00Z</dcterms:created>
  <dcterms:modified xsi:type="dcterms:W3CDTF">2020-08-07T23:00:00Z</dcterms:modified>
</cp:coreProperties>
</file>