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E037" w14:textId="77777777" w:rsidR="00E85653" w:rsidRDefault="00CB6AE5" w:rsidP="00364AE9">
      <w:pPr>
        <w:spacing w:line="276" w:lineRule="auto"/>
        <w:rPr>
          <w:rFonts w:ascii="Calibri" w:hAnsi="Calibri" w:cs="Times New Roman"/>
          <w:b/>
          <w:sz w:val="22"/>
          <w:szCs w:val="22"/>
        </w:rPr>
      </w:pPr>
      <w:r w:rsidRPr="00CB6AE5">
        <w:rPr>
          <w:rFonts w:ascii="Calibri" w:hAnsi="Calibri" w:cs="Times New Roman"/>
          <w:b/>
          <w:sz w:val="22"/>
          <w:szCs w:val="22"/>
        </w:rPr>
        <w:t xml:space="preserve">Responding to terrorism with peace, love, and solidarity: </w:t>
      </w:r>
    </w:p>
    <w:p w14:paraId="612BD51E" w14:textId="7F32F571" w:rsidR="00574099" w:rsidRDefault="00CB6AE5" w:rsidP="00364AE9">
      <w:pPr>
        <w:spacing w:line="276" w:lineRule="auto"/>
        <w:rPr>
          <w:rFonts w:ascii="Calibri" w:hAnsi="Calibri" w:cs="Times New Roman"/>
          <w:b/>
          <w:sz w:val="22"/>
          <w:szCs w:val="22"/>
        </w:rPr>
      </w:pPr>
      <w:r w:rsidRPr="00CB6AE5">
        <w:rPr>
          <w:rFonts w:ascii="Calibri" w:hAnsi="Calibri" w:cs="Times New Roman"/>
          <w:b/>
          <w:sz w:val="22"/>
          <w:szCs w:val="22"/>
        </w:rPr>
        <w:t>‘</w:t>
      </w:r>
      <w:proofErr w:type="spellStart"/>
      <w:r w:rsidRPr="00CB6AE5">
        <w:rPr>
          <w:rFonts w:ascii="Calibri" w:hAnsi="Calibri" w:cs="Times New Roman"/>
          <w:b/>
          <w:sz w:val="22"/>
          <w:szCs w:val="22"/>
        </w:rPr>
        <w:t>Je</w:t>
      </w:r>
      <w:proofErr w:type="spellEnd"/>
      <w:r w:rsidRPr="00CB6AE5">
        <w:rPr>
          <w:rFonts w:ascii="Calibri" w:hAnsi="Calibri" w:cs="Times New Roman"/>
          <w:b/>
          <w:sz w:val="22"/>
          <w:szCs w:val="22"/>
        </w:rPr>
        <w:t xml:space="preserve"> </w:t>
      </w:r>
      <w:proofErr w:type="spellStart"/>
      <w:r w:rsidRPr="00CB6AE5">
        <w:rPr>
          <w:rFonts w:ascii="Calibri" w:hAnsi="Calibri" w:cs="Times New Roman"/>
          <w:b/>
          <w:sz w:val="22"/>
          <w:szCs w:val="22"/>
        </w:rPr>
        <w:t>suis</w:t>
      </w:r>
      <w:proofErr w:type="spellEnd"/>
      <w:r w:rsidRPr="00CB6AE5">
        <w:rPr>
          <w:rFonts w:ascii="Calibri" w:hAnsi="Calibri" w:cs="Times New Roman"/>
          <w:b/>
          <w:sz w:val="22"/>
          <w:szCs w:val="22"/>
        </w:rPr>
        <w:t xml:space="preserve"> Charlie’, ‘I Heart MCR’, and ‘One Love’</w:t>
      </w:r>
    </w:p>
    <w:p w14:paraId="5E9C9C79" w14:textId="392BC1B9" w:rsidR="00AC33CD" w:rsidRDefault="00AC33CD" w:rsidP="00364AE9">
      <w:pPr>
        <w:spacing w:line="276" w:lineRule="auto"/>
        <w:rPr>
          <w:rFonts w:ascii="Calibri" w:hAnsi="Calibri" w:cs="Times New Roman"/>
          <w:b/>
          <w:sz w:val="22"/>
          <w:szCs w:val="22"/>
        </w:rPr>
      </w:pPr>
    </w:p>
    <w:p w14:paraId="5EB3A208" w14:textId="25279E23" w:rsidR="00AC33CD" w:rsidRPr="00AC33CD" w:rsidRDefault="00AC33CD" w:rsidP="00364AE9">
      <w:pPr>
        <w:spacing w:line="276" w:lineRule="auto"/>
        <w:rPr>
          <w:rFonts w:ascii="Calibri" w:hAnsi="Calibri" w:cs="Times New Roman"/>
          <w:sz w:val="22"/>
          <w:szCs w:val="22"/>
        </w:rPr>
      </w:pPr>
      <w:r w:rsidRPr="00AC33CD">
        <w:rPr>
          <w:rFonts w:ascii="Calibri" w:hAnsi="Calibri" w:cs="Times New Roman"/>
          <w:sz w:val="22"/>
          <w:szCs w:val="22"/>
        </w:rPr>
        <w:t>Clara Eroukhmanoff</w:t>
      </w:r>
    </w:p>
    <w:p w14:paraId="7BEA6812" w14:textId="1AA0A8EC" w:rsidR="00AC33CD" w:rsidRPr="00AC33CD" w:rsidRDefault="00AC33CD" w:rsidP="00364AE9">
      <w:pPr>
        <w:spacing w:line="276" w:lineRule="auto"/>
        <w:rPr>
          <w:rFonts w:ascii="Calibri" w:hAnsi="Calibri" w:cs="Times New Roman"/>
          <w:sz w:val="22"/>
          <w:szCs w:val="22"/>
        </w:rPr>
      </w:pPr>
      <w:r w:rsidRPr="00AC33CD">
        <w:rPr>
          <w:rFonts w:ascii="Calibri" w:hAnsi="Calibri" w:cs="Times New Roman"/>
          <w:sz w:val="22"/>
          <w:szCs w:val="22"/>
        </w:rPr>
        <w:t>London South Bank University</w:t>
      </w:r>
    </w:p>
    <w:p w14:paraId="207D372F" w14:textId="319AAA1E" w:rsidR="00AC33CD" w:rsidRPr="00AC33CD" w:rsidRDefault="00AC33CD" w:rsidP="00364AE9">
      <w:pPr>
        <w:spacing w:line="276" w:lineRule="auto"/>
        <w:rPr>
          <w:rFonts w:ascii="Calibri" w:hAnsi="Calibri" w:cs="Times New Roman"/>
          <w:sz w:val="22"/>
          <w:szCs w:val="22"/>
        </w:rPr>
      </w:pPr>
      <w:r w:rsidRPr="00AC33CD">
        <w:rPr>
          <w:rFonts w:ascii="Calibri" w:hAnsi="Calibri" w:cs="Times New Roman"/>
          <w:sz w:val="22"/>
          <w:szCs w:val="22"/>
        </w:rPr>
        <w:t>School of Law and Social Sciences</w:t>
      </w:r>
    </w:p>
    <w:p w14:paraId="157D071C" w14:textId="52C4DDC2" w:rsidR="00AC33CD" w:rsidRPr="00AC33CD" w:rsidRDefault="00AC33CD" w:rsidP="00364AE9">
      <w:pPr>
        <w:spacing w:line="276" w:lineRule="auto"/>
        <w:rPr>
          <w:rFonts w:ascii="Calibri" w:hAnsi="Calibri" w:cs="Times New Roman"/>
          <w:sz w:val="22"/>
          <w:szCs w:val="22"/>
        </w:rPr>
      </w:pPr>
      <w:r w:rsidRPr="00AC33CD">
        <w:rPr>
          <w:rFonts w:ascii="Calibri" w:hAnsi="Calibri" w:cs="Times New Roman"/>
          <w:sz w:val="22"/>
          <w:szCs w:val="22"/>
        </w:rPr>
        <w:t>103 Borough Road</w:t>
      </w:r>
    </w:p>
    <w:p w14:paraId="657C2AAC" w14:textId="6E583B8D" w:rsidR="00AC33CD" w:rsidRDefault="00AC33CD" w:rsidP="00364AE9">
      <w:pPr>
        <w:spacing w:line="276" w:lineRule="auto"/>
        <w:rPr>
          <w:rFonts w:ascii="Calibri" w:hAnsi="Calibri" w:cs="Times New Roman"/>
          <w:sz w:val="22"/>
          <w:szCs w:val="22"/>
        </w:rPr>
      </w:pPr>
      <w:r w:rsidRPr="00AC33CD">
        <w:rPr>
          <w:rFonts w:ascii="Calibri" w:hAnsi="Calibri" w:cs="Times New Roman"/>
          <w:sz w:val="22"/>
          <w:szCs w:val="22"/>
        </w:rPr>
        <w:t>SE1 0AA London</w:t>
      </w:r>
    </w:p>
    <w:p w14:paraId="49F18243" w14:textId="2FCBD8E8" w:rsidR="00AC33CD" w:rsidRPr="00AC33CD" w:rsidRDefault="00AC33CD" w:rsidP="00364AE9">
      <w:pPr>
        <w:spacing w:line="276" w:lineRule="auto"/>
        <w:rPr>
          <w:rFonts w:ascii="Calibri" w:hAnsi="Calibri" w:cs="Times New Roman"/>
          <w:sz w:val="22"/>
          <w:szCs w:val="22"/>
        </w:rPr>
      </w:pPr>
      <w:r>
        <w:rPr>
          <w:rFonts w:ascii="Calibri" w:hAnsi="Calibri" w:cs="Times New Roman"/>
          <w:sz w:val="22"/>
          <w:szCs w:val="22"/>
        </w:rPr>
        <w:t>Eroukhmc@lsbu.ac.uk</w:t>
      </w:r>
    </w:p>
    <w:p w14:paraId="699BB8E9" w14:textId="77777777" w:rsidR="00574099" w:rsidRPr="003049E9" w:rsidRDefault="00574099" w:rsidP="00364AE9">
      <w:pPr>
        <w:spacing w:line="276" w:lineRule="auto"/>
        <w:rPr>
          <w:rFonts w:ascii="Calibri" w:hAnsi="Calibri" w:cs="Times New Roman"/>
          <w:sz w:val="22"/>
          <w:szCs w:val="22"/>
        </w:rPr>
      </w:pPr>
    </w:p>
    <w:p w14:paraId="41365E79" w14:textId="483D11B8" w:rsidR="00574099" w:rsidRPr="005A3640" w:rsidRDefault="00574099" w:rsidP="00364AE9">
      <w:pPr>
        <w:spacing w:line="276" w:lineRule="auto"/>
        <w:jc w:val="both"/>
        <w:rPr>
          <w:rFonts w:ascii="Calibri" w:hAnsi="Calibri" w:cs="Times New Roman"/>
          <w:b/>
          <w:sz w:val="22"/>
          <w:szCs w:val="22"/>
        </w:rPr>
      </w:pPr>
      <w:r w:rsidRPr="003049E9">
        <w:rPr>
          <w:rFonts w:ascii="Calibri" w:hAnsi="Calibri" w:cs="Times New Roman"/>
          <w:b/>
          <w:sz w:val="22"/>
          <w:szCs w:val="22"/>
        </w:rPr>
        <w:t>Abstract</w:t>
      </w:r>
      <w:bookmarkStart w:id="0" w:name="_GoBack"/>
      <w:bookmarkEnd w:id="0"/>
    </w:p>
    <w:p w14:paraId="0568BBF2" w14:textId="03F9D693" w:rsidR="00574099" w:rsidRPr="003049E9" w:rsidRDefault="00574099" w:rsidP="00364AE9">
      <w:pPr>
        <w:spacing w:line="276" w:lineRule="auto"/>
        <w:jc w:val="both"/>
        <w:rPr>
          <w:rFonts w:ascii="Calibri" w:hAnsi="Calibri" w:cs="Times New Roman"/>
          <w:sz w:val="22"/>
          <w:szCs w:val="22"/>
        </w:rPr>
      </w:pPr>
      <w:r w:rsidRPr="003049E9">
        <w:rPr>
          <w:rFonts w:ascii="Calibri" w:hAnsi="Calibri" w:cs="Times New Roman"/>
          <w:sz w:val="22"/>
          <w:szCs w:val="22"/>
        </w:rPr>
        <w:t>This article explores the affective</w:t>
      </w:r>
      <w:r w:rsidR="00D534B7">
        <w:rPr>
          <w:rFonts w:ascii="Calibri" w:hAnsi="Calibri" w:cs="Times New Roman"/>
          <w:sz w:val="22"/>
          <w:szCs w:val="22"/>
        </w:rPr>
        <w:t xml:space="preserve"> </w:t>
      </w:r>
      <w:r w:rsidRPr="003049E9">
        <w:rPr>
          <w:rFonts w:ascii="Calibri" w:hAnsi="Calibri" w:cs="Times New Roman"/>
          <w:sz w:val="22"/>
          <w:szCs w:val="22"/>
        </w:rPr>
        <w:t xml:space="preserve">responses to terrorist attacks in Western Europe, visually manifested through </w:t>
      </w:r>
      <w:r w:rsidR="00E57611">
        <w:rPr>
          <w:rFonts w:ascii="Calibri" w:hAnsi="Calibri" w:cs="Times New Roman"/>
          <w:sz w:val="22"/>
          <w:szCs w:val="22"/>
        </w:rPr>
        <w:t xml:space="preserve">the </w:t>
      </w:r>
      <w:r w:rsidRPr="003049E9">
        <w:rPr>
          <w:rFonts w:ascii="Calibri" w:hAnsi="Calibri" w:cs="Times New Roman"/>
          <w:sz w:val="22"/>
          <w:szCs w:val="22"/>
        </w:rPr>
        <w:t>memes ‘</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w:t>
      </w:r>
      <w:r w:rsidR="002F1FD9" w:rsidRPr="003049E9">
        <w:rPr>
          <w:rFonts w:ascii="Calibri" w:hAnsi="Calibri" w:cs="Times New Roman"/>
          <w:sz w:val="22"/>
          <w:szCs w:val="22"/>
        </w:rPr>
        <w:t xml:space="preserve">‘Peace,’ </w:t>
      </w:r>
      <w:r w:rsidRPr="003049E9">
        <w:rPr>
          <w:rFonts w:ascii="Calibri" w:hAnsi="Calibri" w:cs="Times New Roman"/>
          <w:sz w:val="22"/>
          <w:szCs w:val="22"/>
        </w:rPr>
        <w:t xml:space="preserve">‘I heart MCR,’ and ‘One Love.’ By invoking the universal peace and solidarity signs, these responses </w:t>
      </w:r>
      <w:r w:rsidR="004420B8" w:rsidRPr="003049E9">
        <w:rPr>
          <w:rFonts w:ascii="Calibri" w:hAnsi="Calibri" w:cs="Times New Roman"/>
          <w:sz w:val="22"/>
          <w:szCs w:val="22"/>
        </w:rPr>
        <w:t xml:space="preserve">mobilised </w:t>
      </w:r>
      <w:r w:rsidRPr="003049E9">
        <w:rPr>
          <w:rFonts w:ascii="Calibri" w:hAnsi="Calibri" w:cs="Times New Roman"/>
          <w:sz w:val="22"/>
          <w:szCs w:val="22"/>
        </w:rPr>
        <w:t xml:space="preserve">an iconic </w:t>
      </w:r>
      <w:r w:rsidR="00696396">
        <w:rPr>
          <w:rFonts w:ascii="Calibri" w:hAnsi="Calibri" w:cs="Times New Roman"/>
          <w:sz w:val="22"/>
          <w:szCs w:val="22"/>
        </w:rPr>
        <w:t>repertoire</w:t>
      </w:r>
      <w:r w:rsidRPr="003049E9">
        <w:rPr>
          <w:rFonts w:ascii="Calibri" w:hAnsi="Calibri" w:cs="Times New Roman"/>
          <w:sz w:val="22"/>
          <w:szCs w:val="22"/>
        </w:rPr>
        <w:t xml:space="preserve"> that </w:t>
      </w:r>
      <w:r w:rsidR="00696396">
        <w:rPr>
          <w:rFonts w:ascii="Calibri" w:hAnsi="Calibri" w:cs="Times New Roman"/>
          <w:sz w:val="22"/>
          <w:szCs w:val="22"/>
        </w:rPr>
        <w:t>framed the responses</w:t>
      </w:r>
      <w:r w:rsidRPr="003049E9">
        <w:rPr>
          <w:rFonts w:ascii="Calibri" w:hAnsi="Calibri" w:cs="Times New Roman"/>
          <w:sz w:val="22"/>
          <w:szCs w:val="22"/>
        </w:rPr>
        <w:t xml:space="preserve"> as peaceful retaliations to terrorist attacks in solidarity with the victims and in that respect, helped to visualise and foster positive emotions in times </w:t>
      </w:r>
      <w:r w:rsidR="004420B8" w:rsidRPr="003049E9">
        <w:rPr>
          <w:rFonts w:ascii="Calibri" w:hAnsi="Calibri" w:cs="Times New Roman"/>
          <w:sz w:val="22"/>
          <w:szCs w:val="22"/>
        </w:rPr>
        <w:t xml:space="preserve">of crisis. Indeed, the memes </w:t>
      </w:r>
      <w:r w:rsidR="00E57611">
        <w:rPr>
          <w:rFonts w:ascii="Calibri" w:hAnsi="Calibri" w:cs="Times New Roman"/>
          <w:sz w:val="22"/>
          <w:szCs w:val="22"/>
        </w:rPr>
        <w:t xml:space="preserve">were </w:t>
      </w:r>
      <w:r w:rsidR="00696396">
        <w:rPr>
          <w:rFonts w:ascii="Calibri" w:hAnsi="Calibri" w:cs="Times New Roman"/>
          <w:sz w:val="22"/>
          <w:szCs w:val="22"/>
        </w:rPr>
        <w:t>articulated</w:t>
      </w:r>
      <w:r w:rsidR="00E57611">
        <w:rPr>
          <w:rFonts w:ascii="Calibri" w:hAnsi="Calibri" w:cs="Times New Roman"/>
          <w:sz w:val="22"/>
          <w:szCs w:val="22"/>
        </w:rPr>
        <w:t xml:space="preserve"> as</w:t>
      </w:r>
      <w:r w:rsidR="007702F8" w:rsidRPr="003049E9">
        <w:rPr>
          <w:rFonts w:ascii="Calibri" w:hAnsi="Calibri" w:cs="Times New Roman"/>
          <w:sz w:val="22"/>
          <w:szCs w:val="22"/>
        </w:rPr>
        <w:t xml:space="preserve"> </w:t>
      </w:r>
      <w:r w:rsidRPr="003049E9">
        <w:rPr>
          <w:rFonts w:ascii="Calibri" w:hAnsi="Calibri" w:cs="Times New Roman"/>
          <w:sz w:val="22"/>
          <w:szCs w:val="22"/>
        </w:rPr>
        <w:t xml:space="preserve">the antidote (love) that can defy the brutality and hatred of terrorists. </w:t>
      </w:r>
      <w:r w:rsidR="00E57611">
        <w:rPr>
          <w:rFonts w:ascii="Calibri" w:hAnsi="Calibri" w:cs="Times New Roman"/>
          <w:sz w:val="22"/>
          <w:szCs w:val="22"/>
        </w:rPr>
        <w:t>This article challenges this view in two ways. First, the</w:t>
      </w:r>
      <w:r w:rsidR="00B11BE5">
        <w:rPr>
          <w:rFonts w:ascii="Calibri" w:hAnsi="Calibri" w:cs="Times New Roman"/>
          <w:sz w:val="22"/>
          <w:szCs w:val="22"/>
        </w:rPr>
        <w:t xml:space="preserve"> article argues that</w:t>
      </w:r>
      <w:r w:rsidR="00D526F2" w:rsidRPr="003049E9">
        <w:rPr>
          <w:rFonts w:ascii="Calibri" w:hAnsi="Calibri" w:cs="Times New Roman"/>
          <w:sz w:val="22"/>
          <w:szCs w:val="22"/>
        </w:rPr>
        <w:t xml:space="preserve"> </w:t>
      </w:r>
      <w:r w:rsidR="00E57611">
        <w:rPr>
          <w:rFonts w:ascii="Calibri" w:hAnsi="Calibri" w:cs="Times New Roman"/>
          <w:sz w:val="22"/>
          <w:szCs w:val="22"/>
        </w:rPr>
        <w:t xml:space="preserve">the visual interventions </w:t>
      </w:r>
      <w:r w:rsidR="001B0AEC">
        <w:rPr>
          <w:rFonts w:ascii="Calibri" w:hAnsi="Calibri" w:cs="Times New Roman"/>
          <w:sz w:val="22"/>
          <w:szCs w:val="22"/>
        </w:rPr>
        <w:t>constitute</w:t>
      </w:r>
      <w:r w:rsidR="00E57611">
        <w:rPr>
          <w:rFonts w:ascii="Calibri" w:hAnsi="Calibri" w:cs="Times New Roman"/>
          <w:sz w:val="22"/>
          <w:szCs w:val="22"/>
        </w:rPr>
        <w:t xml:space="preserve"> technologies of emotional governance</w:t>
      </w:r>
      <w:r w:rsidR="00D6245A" w:rsidRPr="003049E9">
        <w:rPr>
          <w:rFonts w:ascii="Calibri" w:hAnsi="Calibri" w:cs="Times New Roman"/>
          <w:sz w:val="22"/>
          <w:szCs w:val="22"/>
        </w:rPr>
        <w:t xml:space="preserve"> </w:t>
      </w:r>
      <w:r w:rsidR="00E57611">
        <w:rPr>
          <w:rFonts w:ascii="Calibri" w:hAnsi="Calibri" w:cs="Times New Roman"/>
          <w:sz w:val="22"/>
          <w:szCs w:val="22"/>
        </w:rPr>
        <w:t>that</w:t>
      </w:r>
      <w:r w:rsidR="00E57611" w:rsidRPr="003049E9">
        <w:rPr>
          <w:rFonts w:ascii="Calibri" w:hAnsi="Calibri" w:cs="Times New Roman"/>
          <w:sz w:val="22"/>
          <w:szCs w:val="22"/>
        </w:rPr>
        <w:t xml:space="preserve"> </w:t>
      </w:r>
      <w:r w:rsidR="00F3054D">
        <w:rPr>
          <w:rFonts w:ascii="Calibri" w:hAnsi="Calibri" w:cs="Times New Roman"/>
          <w:sz w:val="22"/>
          <w:szCs w:val="22"/>
        </w:rPr>
        <w:t>police</w:t>
      </w:r>
      <w:r w:rsidR="00E57611" w:rsidRPr="003049E9">
        <w:rPr>
          <w:rFonts w:ascii="Calibri" w:hAnsi="Calibri" w:cs="Times New Roman"/>
          <w:sz w:val="22"/>
          <w:szCs w:val="22"/>
        </w:rPr>
        <w:t xml:space="preserve"> subjects about whom to love, to whom solidarity should be extended and when and where those feelings should be displayed.</w:t>
      </w:r>
      <w:r w:rsidR="00E57611">
        <w:rPr>
          <w:rFonts w:ascii="Calibri" w:hAnsi="Calibri" w:cs="Times New Roman"/>
          <w:sz w:val="22"/>
          <w:szCs w:val="22"/>
        </w:rPr>
        <w:t xml:space="preserve"> Second, d</w:t>
      </w:r>
      <w:r w:rsidRPr="003049E9">
        <w:rPr>
          <w:rFonts w:ascii="Calibri" w:hAnsi="Calibri" w:cs="Times New Roman"/>
          <w:sz w:val="22"/>
          <w:szCs w:val="22"/>
        </w:rPr>
        <w:t>rawin</w:t>
      </w:r>
      <w:r w:rsidR="007A3460" w:rsidRPr="003049E9">
        <w:rPr>
          <w:rFonts w:ascii="Calibri" w:hAnsi="Calibri" w:cs="Times New Roman"/>
          <w:sz w:val="22"/>
          <w:szCs w:val="22"/>
        </w:rPr>
        <w:t>g on the work of Gilles Deleuze</w:t>
      </w:r>
      <w:r w:rsidR="00BB46B5" w:rsidRPr="003049E9">
        <w:rPr>
          <w:rFonts w:ascii="Calibri" w:hAnsi="Calibri" w:cs="Times New Roman"/>
          <w:sz w:val="22"/>
          <w:szCs w:val="22"/>
        </w:rPr>
        <w:t xml:space="preserve"> on</w:t>
      </w:r>
      <w:r w:rsidRPr="003049E9">
        <w:rPr>
          <w:rFonts w:ascii="Calibri" w:hAnsi="Calibri" w:cs="Times New Roman"/>
          <w:sz w:val="22"/>
          <w:szCs w:val="22"/>
        </w:rPr>
        <w:t xml:space="preserve"> Francis Bacon, </w:t>
      </w:r>
      <w:r w:rsidR="00EA233F" w:rsidRPr="003049E9">
        <w:rPr>
          <w:rFonts w:ascii="Calibri" w:hAnsi="Calibri" w:cs="Times New Roman"/>
          <w:sz w:val="22"/>
          <w:szCs w:val="22"/>
        </w:rPr>
        <w:t>this article</w:t>
      </w:r>
      <w:r w:rsidRPr="003049E9">
        <w:rPr>
          <w:rFonts w:ascii="Calibri" w:hAnsi="Calibri" w:cs="Times New Roman"/>
          <w:sz w:val="22"/>
          <w:szCs w:val="22"/>
        </w:rPr>
        <w:t xml:space="preserve"> </w:t>
      </w:r>
      <w:r w:rsidR="00EA233F" w:rsidRPr="003049E9">
        <w:rPr>
          <w:rFonts w:ascii="Calibri" w:hAnsi="Calibri" w:cs="Times New Roman"/>
          <w:sz w:val="22"/>
          <w:szCs w:val="22"/>
        </w:rPr>
        <w:t>demonstrates</w:t>
      </w:r>
      <w:r w:rsidR="00D6245A" w:rsidRPr="003049E9">
        <w:rPr>
          <w:rFonts w:ascii="Calibri" w:hAnsi="Calibri" w:cs="Times New Roman"/>
          <w:sz w:val="22"/>
          <w:szCs w:val="22"/>
        </w:rPr>
        <w:t xml:space="preserve"> </w:t>
      </w:r>
      <w:r w:rsidR="00EA233F" w:rsidRPr="003049E9">
        <w:rPr>
          <w:rFonts w:ascii="Calibri" w:hAnsi="Calibri" w:cs="Times New Roman"/>
          <w:sz w:val="22"/>
          <w:szCs w:val="22"/>
        </w:rPr>
        <w:t>that</w:t>
      </w:r>
      <w:r w:rsidR="00040D87" w:rsidRPr="003049E9">
        <w:rPr>
          <w:rFonts w:ascii="Calibri" w:hAnsi="Calibri" w:cs="Times New Roman"/>
          <w:sz w:val="22"/>
          <w:szCs w:val="22"/>
        </w:rPr>
        <w:t xml:space="preserve"> by propagating iconic representations of</w:t>
      </w:r>
      <w:r w:rsidR="00E85A14">
        <w:rPr>
          <w:rFonts w:ascii="Calibri" w:hAnsi="Calibri" w:cs="Times New Roman"/>
          <w:sz w:val="22"/>
          <w:szCs w:val="22"/>
        </w:rPr>
        <w:t xml:space="preserve"> solidarity,</w:t>
      </w:r>
      <w:r w:rsidR="00040D87" w:rsidRPr="003049E9">
        <w:rPr>
          <w:rFonts w:ascii="Calibri" w:hAnsi="Calibri" w:cs="Times New Roman"/>
          <w:sz w:val="22"/>
          <w:szCs w:val="22"/>
        </w:rPr>
        <w:t xml:space="preserve"> peace and love,</w:t>
      </w:r>
      <w:r w:rsidR="00D6245A" w:rsidRPr="003049E9">
        <w:rPr>
          <w:rFonts w:ascii="Calibri" w:hAnsi="Calibri" w:cs="Times New Roman"/>
          <w:sz w:val="22"/>
          <w:szCs w:val="22"/>
        </w:rPr>
        <w:t xml:space="preserve"> </w:t>
      </w:r>
      <w:r w:rsidR="00A6521C" w:rsidRPr="003049E9">
        <w:rPr>
          <w:rFonts w:ascii="Calibri" w:hAnsi="Calibri" w:cs="Times New Roman"/>
          <w:sz w:val="22"/>
          <w:szCs w:val="22"/>
        </w:rPr>
        <w:t>‘</w:t>
      </w:r>
      <w:proofErr w:type="spellStart"/>
      <w:r w:rsidR="00A6521C" w:rsidRPr="003049E9">
        <w:rPr>
          <w:rFonts w:ascii="Calibri" w:hAnsi="Calibri" w:cs="Times New Roman"/>
          <w:sz w:val="22"/>
          <w:szCs w:val="22"/>
        </w:rPr>
        <w:t>meming</w:t>
      </w:r>
      <w:proofErr w:type="spellEnd"/>
      <w:r w:rsidR="00A6521C" w:rsidRPr="003049E9">
        <w:rPr>
          <w:rFonts w:ascii="Calibri" w:hAnsi="Calibri" w:cs="Times New Roman"/>
          <w:sz w:val="22"/>
          <w:szCs w:val="22"/>
        </w:rPr>
        <w:t>’ attends to the logic of the</w:t>
      </w:r>
      <w:r w:rsidRPr="003049E9">
        <w:rPr>
          <w:rFonts w:ascii="Calibri" w:hAnsi="Calibri" w:cs="Times New Roman"/>
          <w:sz w:val="22"/>
          <w:szCs w:val="22"/>
        </w:rPr>
        <w:t xml:space="preserve"> sensational </w:t>
      </w:r>
      <w:r w:rsidR="00A6521C" w:rsidRPr="003049E9">
        <w:rPr>
          <w:rFonts w:ascii="Calibri" w:hAnsi="Calibri" w:cs="Times New Roman"/>
          <w:sz w:val="22"/>
          <w:szCs w:val="22"/>
        </w:rPr>
        <w:t xml:space="preserve">and the cliché and </w:t>
      </w:r>
      <w:r w:rsidR="00EA233F" w:rsidRPr="003049E9">
        <w:rPr>
          <w:rFonts w:ascii="Calibri" w:hAnsi="Calibri" w:cs="Times New Roman"/>
          <w:sz w:val="22"/>
          <w:szCs w:val="22"/>
        </w:rPr>
        <w:t xml:space="preserve">thereby </w:t>
      </w:r>
      <w:r w:rsidR="00A6521C" w:rsidRPr="003049E9">
        <w:rPr>
          <w:rFonts w:ascii="Calibri" w:hAnsi="Calibri" w:cs="Times New Roman"/>
          <w:sz w:val="22"/>
          <w:szCs w:val="22"/>
        </w:rPr>
        <w:t xml:space="preserve">falls short of contesting terrorism </w:t>
      </w:r>
      <w:r w:rsidR="00C930DD" w:rsidRPr="003049E9">
        <w:rPr>
          <w:rFonts w:ascii="Calibri" w:hAnsi="Calibri" w:cs="Times New Roman"/>
          <w:sz w:val="22"/>
          <w:szCs w:val="22"/>
        </w:rPr>
        <w:t xml:space="preserve">through </w:t>
      </w:r>
      <w:r w:rsidR="00C930DD" w:rsidRPr="003049E9">
        <w:rPr>
          <w:rFonts w:ascii="Calibri" w:hAnsi="Calibri" w:cs="Times New Roman"/>
          <w:i/>
          <w:sz w:val="22"/>
          <w:szCs w:val="22"/>
        </w:rPr>
        <w:t>sensing</w:t>
      </w:r>
      <w:r w:rsidR="00A6521C" w:rsidRPr="003049E9">
        <w:rPr>
          <w:rFonts w:ascii="Calibri" w:hAnsi="Calibri" w:cs="Times New Roman"/>
          <w:sz w:val="22"/>
          <w:szCs w:val="22"/>
        </w:rPr>
        <w:t xml:space="preserve"> peace, love and solidarity.</w:t>
      </w:r>
      <w:r w:rsidR="007F23B6" w:rsidRPr="003049E9">
        <w:rPr>
          <w:rFonts w:ascii="Calibri" w:hAnsi="Calibri" w:cs="Times New Roman"/>
          <w:sz w:val="22"/>
          <w:szCs w:val="22"/>
        </w:rPr>
        <w:t xml:space="preserve"> </w:t>
      </w:r>
      <w:r w:rsidR="00E57611">
        <w:rPr>
          <w:rFonts w:ascii="Calibri" w:hAnsi="Calibri" w:cs="Times New Roman"/>
          <w:sz w:val="22"/>
          <w:szCs w:val="22"/>
        </w:rPr>
        <w:t xml:space="preserve">Finally, </w:t>
      </w:r>
      <w:r w:rsidR="001B0AEC">
        <w:rPr>
          <w:rFonts w:ascii="Calibri" w:hAnsi="Calibri" w:cs="Times New Roman"/>
          <w:sz w:val="22"/>
          <w:szCs w:val="22"/>
        </w:rPr>
        <w:t xml:space="preserve">the article addresses how </w:t>
      </w:r>
      <w:r w:rsidR="00040D87" w:rsidRPr="003049E9">
        <w:rPr>
          <w:rFonts w:ascii="Calibri" w:hAnsi="Calibri" w:cs="Times New Roman"/>
          <w:sz w:val="22"/>
          <w:szCs w:val="22"/>
        </w:rPr>
        <w:t xml:space="preserve">the </w:t>
      </w:r>
      <w:r w:rsidR="004E6D30" w:rsidRPr="003049E9">
        <w:rPr>
          <w:rFonts w:ascii="Calibri" w:hAnsi="Calibri" w:cs="Times New Roman"/>
          <w:sz w:val="22"/>
          <w:szCs w:val="22"/>
        </w:rPr>
        <w:t xml:space="preserve">violence of sensation </w:t>
      </w:r>
      <w:r w:rsidR="001B0AEC">
        <w:rPr>
          <w:rFonts w:ascii="Calibri" w:hAnsi="Calibri" w:cs="Times New Roman"/>
          <w:sz w:val="22"/>
          <w:szCs w:val="22"/>
        </w:rPr>
        <w:t>can</w:t>
      </w:r>
      <w:r w:rsidR="004E6D30" w:rsidRPr="003049E9">
        <w:rPr>
          <w:rFonts w:ascii="Calibri" w:hAnsi="Calibri" w:cs="Times New Roman"/>
          <w:sz w:val="22"/>
          <w:szCs w:val="22"/>
        </w:rPr>
        <w:t xml:space="preserve"> release</w:t>
      </w:r>
      <w:r w:rsidR="00040D87" w:rsidRPr="003049E9">
        <w:rPr>
          <w:rFonts w:ascii="Calibri" w:hAnsi="Calibri" w:cs="Times New Roman"/>
          <w:sz w:val="22"/>
          <w:szCs w:val="22"/>
        </w:rPr>
        <w:t xml:space="preserve"> </w:t>
      </w:r>
      <w:r w:rsidR="008D52F6" w:rsidRPr="003049E9">
        <w:rPr>
          <w:rFonts w:ascii="Calibri" w:hAnsi="Calibri" w:cs="Times New Roman"/>
          <w:sz w:val="22"/>
          <w:szCs w:val="22"/>
        </w:rPr>
        <w:t xml:space="preserve">the </w:t>
      </w:r>
      <w:r w:rsidR="00040D87" w:rsidRPr="003049E9">
        <w:rPr>
          <w:rFonts w:ascii="Calibri" w:hAnsi="Calibri" w:cs="Times New Roman"/>
          <w:sz w:val="22"/>
          <w:szCs w:val="22"/>
        </w:rPr>
        <w:t xml:space="preserve">invisible </w:t>
      </w:r>
      <w:r w:rsidR="004E6D30" w:rsidRPr="003049E9">
        <w:rPr>
          <w:rFonts w:ascii="Calibri" w:hAnsi="Calibri" w:cs="Times New Roman"/>
          <w:sz w:val="22"/>
          <w:szCs w:val="22"/>
        </w:rPr>
        <w:t>forces t</w:t>
      </w:r>
      <w:r w:rsidR="004752B1" w:rsidRPr="003049E9">
        <w:rPr>
          <w:rFonts w:ascii="Calibri" w:hAnsi="Calibri" w:cs="Times New Roman"/>
          <w:sz w:val="22"/>
          <w:szCs w:val="22"/>
        </w:rPr>
        <w:t>hat can be made</w:t>
      </w:r>
      <w:r w:rsidR="004E6D30" w:rsidRPr="003049E9">
        <w:rPr>
          <w:rFonts w:ascii="Calibri" w:hAnsi="Calibri" w:cs="Times New Roman"/>
          <w:sz w:val="22"/>
          <w:szCs w:val="22"/>
        </w:rPr>
        <w:t xml:space="preserve"> productive </w:t>
      </w:r>
      <w:r w:rsidR="004752B1" w:rsidRPr="003049E9">
        <w:rPr>
          <w:rFonts w:ascii="Calibri" w:hAnsi="Calibri" w:cs="Times New Roman"/>
          <w:sz w:val="22"/>
          <w:szCs w:val="22"/>
        </w:rPr>
        <w:t>in celebrating life.</w:t>
      </w:r>
    </w:p>
    <w:p w14:paraId="1DFED502" w14:textId="77777777" w:rsidR="00574099" w:rsidRPr="003049E9" w:rsidRDefault="00574099" w:rsidP="00364AE9">
      <w:pPr>
        <w:spacing w:line="276" w:lineRule="auto"/>
        <w:jc w:val="both"/>
        <w:rPr>
          <w:rFonts w:ascii="Calibri" w:hAnsi="Calibri" w:cs="Times New Roman"/>
          <w:sz w:val="22"/>
          <w:szCs w:val="22"/>
        </w:rPr>
      </w:pPr>
    </w:p>
    <w:p w14:paraId="543E7A01" w14:textId="77777777" w:rsidR="00574099" w:rsidRPr="003049E9" w:rsidRDefault="00574099" w:rsidP="00364AE9">
      <w:pPr>
        <w:spacing w:line="276" w:lineRule="auto"/>
        <w:rPr>
          <w:rFonts w:ascii="Calibri" w:hAnsi="Calibri" w:cs="Times New Roman"/>
          <w:sz w:val="22"/>
          <w:szCs w:val="22"/>
        </w:rPr>
      </w:pPr>
    </w:p>
    <w:p w14:paraId="7BDB4EC1" w14:textId="71628949" w:rsidR="00574099" w:rsidRPr="003049E9" w:rsidRDefault="00574099" w:rsidP="00364AE9">
      <w:pPr>
        <w:spacing w:line="276" w:lineRule="auto"/>
        <w:rPr>
          <w:rFonts w:ascii="Calibri" w:hAnsi="Calibri" w:cs="Times New Roman"/>
          <w:sz w:val="22"/>
          <w:szCs w:val="22"/>
        </w:rPr>
      </w:pPr>
      <w:r w:rsidRPr="003049E9">
        <w:rPr>
          <w:rFonts w:ascii="Calibri" w:hAnsi="Calibri" w:cs="Times New Roman"/>
          <w:b/>
          <w:sz w:val="22"/>
          <w:szCs w:val="22"/>
        </w:rPr>
        <w:t>Keywords:</w:t>
      </w:r>
      <w:r w:rsidRPr="003049E9">
        <w:rPr>
          <w:rFonts w:ascii="Calibri" w:hAnsi="Calibri" w:cs="Times New Roman"/>
          <w:sz w:val="22"/>
          <w:szCs w:val="22"/>
        </w:rPr>
        <w:t xml:space="preserve"> visual approaches, </w:t>
      </w:r>
      <w:r w:rsidR="00A6521C" w:rsidRPr="003049E9">
        <w:rPr>
          <w:rFonts w:ascii="Calibri" w:hAnsi="Calibri" w:cs="Times New Roman"/>
          <w:sz w:val="22"/>
          <w:szCs w:val="22"/>
        </w:rPr>
        <w:t xml:space="preserve">memes, </w:t>
      </w:r>
      <w:r w:rsidRPr="003049E9">
        <w:rPr>
          <w:rFonts w:ascii="Calibri" w:hAnsi="Calibri" w:cs="Times New Roman"/>
          <w:sz w:val="22"/>
          <w:szCs w:val="22"/>
        </w:rPr>
        <w:t>affect, terrorism</w:t>
      </w:r>
      <w:r w:rsidR="00ED178D">
        <w:rPr>
          <w:rFonts w:ascii="Calibri" w:hAnsi="Calibri" w:cs="Times New Roman"/>
          <w:sz w:val="22"/>
          <w:szCs w:val="22"/>
        </w:rPr>
        <w:t>, Deleuze, ‘</w:t>
      </w:r>
      <w:proofErr w:type="spellStart"/>
      <w:r w:rsidR="00ED178D">
        <w:rPr>
          <w:rFonts w:ascii="Calibri" w:hAnsi="Calibri" w:cs="Times New Roman"/>
          <w:sz w:val="22"/>
          <w:szCs w:val="22"/>
        </w:rPr>
        <w:t>Je</w:t>
      </w:r>
      <w:proofErr w:type="spellEnd"/>
      <w:r w:rsidR="00ED178D">
        <w:rPr>
          <w:rFonts w:ascii="Calibri" w:hAnsi="Calibri" w:cs="Times New Roman"/>
          <w:sz w:val="22"/>
          <w:szCs w:val="22"/>
        </w:rPr>
        <w:t xml:space="preserve"> </w:t>
      </w:r>
      <w:proofErr w:type="spellStart"/>
      <w:r w:rsidR="00ED178D">
        <w:rPr>
          <w:rFonts w:ascii="Calibri" w:hAnsi="Calibri" w:cs="Times New Roman"/>
          <w:sz w:val="22"/>
          <w:szCs w:val="22"/>
        </w:rPr>
        <w:t>suis</w:t>
      </w:r>
      <w:proofErr w:type="spellEnd"/>
      <w:r w:rsidR="00ED178D">
        <w:rPr>
          <w:rFonts w:ascii="Calibri" w:hAnsi="Calibri" w:cs="Times New Roman"/>
          <w:sz w:val="22"/>
          <w:szCs w:val="22"/>
        </w:rPr>
        <w:t xml:space="preserve"> Charlie</w:t>
      </w:r>
      <w:r w:rsidR="00AC33CD">
        <w:rPr>
          <w:rFonts w:ascii="Calibri" w:hAnsi="Calibri" w:cs="Times New Roman"/>
          <w:sz w:val="22"/>
          <w:szCs w:val="22"/>
        </w:rPr>
        <w:t>.</w:t>
      </w:r>
      <w:r w:rsidR="00ED178D">
        <w:rPr>
          <w:rFonts w:ascii="Calibri" w:hAnsi="Calibri" w:cs="Times New Roman"/>
          <w:sz w:val="22"/>
          <w:szCs w:val="22"/>
        </w:rPr>
        <w:t>’</w:t>
      </w:r>
    </w:p>
    <w:p w14:paraId="27692C83" w14:textId="77777777" w:rsidR="00574099" w:rsidRPr="003049E9" w:rsidRDefault="00574099" w:rsidP="00364AE9">
      <w:pPr>
        <w:spacing w:line="276" w:lineRule="auto"/>
        <w:rPr>
          <w:rFonts w:ascii="Calibri" w:hAnsi="Calibri" w:cs="Times New Roman"/>
          <w:b/>
          <w:sz w:val="22"/>
          <w:szCs w:val="22"/>
        </w:rPr>
      </w:pPr>
    </w:p>
    <w:p w14:paraId="39D1D697" w14:textId="37D38564" w:rsidR="001F36CC" w:rsidRPr="003049E9" w:rsidRDefault="001F36CC" w:rsidP="00364AE9">
      <w:pPr>
        <w:spacing w:line="276" w:lineRule="auto"/>
        <w:rPr>
          <w:rFonts w:ascii="Calibri" w:hAnsi="Calibri" w:cs="Times New Roman"/>
          <w:b/>
          <w:sz w:val="22"/>
          <w:szCs w:val="22"/>
        </w:rPr>
      </w:pPr>
    </w:p>
    <w:p w14:paraId="5FB80C93" w14:textId="77777777" w:rsidR="00574099" w:rsidRPr="003049E9" w:rsidRDefault="00574099" w:rsidP="00364AE9">
      <w:pPr>
        <w:spacing w:line="276" w:lineRule="auto"/>
        <w:ind w:left="1985" w:hanging="2552"/>
        <w:rPr>
          <w:rFonts w:ascii="Calibri" w:hAnsi="Calibri" w:cs="Times New Roman"/>
          <w:noProof/>
          <w:sz w:val="22"/>
          <w:szCs w:val="22"/>
        </w:rPr>
      </w:pPr>
      <w:r w:rsidRPr="003049E9">
        <w:rPr>
          <w:rFonts w:ascii="Calibri" w:hAnsi="Calibri" w:cs="Times New Roman"/>
          <w:b/>
          <w:i/>
          <w:noProof/>
          <w:sz w:val="22"/>
          <w:szCs w:val="22"/>
        </w:rPr>
        <w:drawing>
          <wp:inline distT="0" distB="0" distL="0" distR="0" wp14:anchorId="4305D565" wp14:editId="51D8530A">
            <wp:extent cx="2824848" cy="1579880"/>
            <wp:effectExtent l="0" t="0" r="0" b="0"/>
            <wp:docPr id="3" name="Picture 3" descr="Macintosh HD:Users:claraeroukhmanoff:Desktop:img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aeroukhmanoff:Desktop:imgr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104" cy="1581142"/>
                    </a:xfrm>
                    <a:prstGeom prst="rect">
                      <a:avLst/>
                    </a:prstGeom>
                    <a:noFill/>
                    <a:ln>
                      <a:noFill/>
                    </a:ln>
                  </pic:spPr>
                </pic:pic>
              </a:graphicData>
            </a:graphic>
          </wp:inline>
        </w:drawing>
      </w:r>
      <w:r w:rsidRPr="003049E9">
        <w:rPr>
          <w:rFonts w:ascii="Calibri" w:hAnsi="Calibri" w:cs="Times New Roman"/>
          <w:noProof/>
          <w:sz w:val="22"/>
          <w:szCs w:val="22"/>
        </w:rPr>
        <w:t xml:space="preserve">            </w:t>
      </w:r>
      <w:r w:rsidRPr="003049E9">
        <w:rPr>
          <w:rFonts w:ascii="Calibri" w:hAnsi="Calibri" w:cs="Times New Roman"/>
          <w:noProof/>
          <w:sz w:val="22"/>
          <w:szCs w:val="22"/>
        </w:rPr>
        <w:drawing>
          <wp:inline distT="0" distB="0" distL="0" distR="0" wp14:anchorId="72F68E2E" wp14:editId="77B97BF6">
            <wp:extent cx="2304361" cy="2296160"/>
            <wp:effectExtent l="0" t="0" r="7620" b="0"/>
            <wp:docPr id="1" name="Picture 1" descr="Macintosh HD:Users:claraeroukhmanoff: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aeroukhmanoff:Desktop:img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361" cy="2296160"/>
                    </a:xfrm>
                    <a:prstGeom prst="rect">
                      <a:avLst/>
                    </a:prstGeom>
                    <a:noFill/>
                    <a:ln>
                      <a:noFill/>
                    </a:ln>
                  </pic:spPr>
                </pic:pic>
              </a:graphicData>
            </a:graphic>
          </wp:inline>
        </w:drawing>
      </w:r>
    </w:p>
    <w:p w14:paraId="32C759F1" w14:textId="77777777" w:rsidR="00574099" w:rsidRPr="003049E9" w:rsidRDefault="00574099" w:rsidP="00364AE9">
      <w:pPr>
        <w:spacing w:line="276" w:lineRule="auto"/>
        <w:ind w:left="2552" w:hanging="2552"/>
        <w:rPr>
          <w:rFonts w:ascii="Calibri" w:hAnsi="Calibri" w:cs="Times New Roman"/>
          <w:noProof/>
          <w:sz w:val="22"/>
          <w:szCs w:val="22"/>
        </w:rPr>
      </w:pPr>
    </w:p>
    <w:p w14:paraId="24D233AA" w14:textId="77777777" w:rsidR="00574099" w:rsidRPr="003049E9" w:rsidRDefault="00574099" w:rsidP="00364AE9">
      <w:pPr>
        <w:spacing w:line="276" w:lineRule="auto"/>
        <w:ind w:left="2552" w:hanging="2552"/>
        <w:rPr>
          <w:rFonts w:ascii="Calibri" w:hAnsi="Calibri" w:cs="Times New Roman"/>
          <w:noProof/>
          <w:sz w:val="22"/>
          <w:szCs w:val="22"/>
        </w:rPr>
      </w:pPr>
    </w:p>
    <w:p w14:paraId="2F14D4AE" w14:textId="66DD4F60" w:rsidR="00574099" w:rsidRPr="003049E9" w:rsidRDefault="00574099" w:rsidP="00364AE9">
      <w:pPr>
        <w:spacing w:line="276" w:lineRule="auto"/>
        <w:ind w:left="3828" w:hanging="5246"/>
        <w:rPr>
          <w:rFonts w:ascii="Calibri" w:hAnsi="Calibri" w:cs="Times New Roman"/>
          <w:noProof/>
          <w:sz w:val="22"/>
          <w:szCs w:val="22"/>
        </w:rPr>
      </w:pPr>
      <w:r w:rsidRPr="003049E9">
        <w:rPr>
          <w:rFonts w:ascii="Calibri" w:hAnsi="Calibri" w:cs="Times New Roman"/>
          <w:noProof/>
          <w:sz w:val="22"/>
          <w:szCs w:val="22"/>
        </w:rPr>
        <w:lastRenderedPageBreak/>
        <w:t xml:space="preserve">                           </w:t>
      </w:r>
      <w:r w:rsidRPr="003049E9">
        <w:rPr>
          <w:rFonts w:ascii="Calibri" w:hAnsi="Calibri" w:cs="Times New Roman"/>
          <w:noProof/>
          <w:sz w:val="22"/>
          <w:szCs w:val="22"/>
        </w:rPr>
        <w:drawing>
          <wp:inline distT="0" distB="0" distL="0" distR="0" wp14:anchorId="78271EC4" wp14:editId="0FD44F00">
            <wp:extent cx="2407920" cy="2011680"/>
            <wp:effectExtent l="0" t="0" r="5080" b="0"/>
            <wp:docPr id="7" name="Picture 7" descr="Macintosh HD:Users:claraeroukhmanoff: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laraeroukhmanoff: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2011680"/>
                    </a:xfrm>
                    <a:prstGeom prst="rect">
                      <a:avLst/>
                    </a:prstGeom>
                    <a:noFill/>
                    <a:ln>
                      <a:noFill/>
                    </a:ln>
                  </pic:spPr>
                </pic:pic>
              </a:graphicData>
            </a:graphic>
          </wp:inline>
        </w:drawing>
      </w:r>
    </w:p>
    <w:p w14:paraId="4D2FDB78" w14:textId="77777777" w:rsidR="00574099" w:rsidRPr="003049E9" w:rsidRDefault="00574099" w:rsidP="00364AE9">
      <w:pPr>
        <w:spacing w:line="276" w:lineRule="auto"/>
        <w:ind w:left="1843" w:hanging="2552"/>
        <w:rPr>
          <w:rFonts w:ascii="Calibri" w:hAnsi="Calibri" w:cs="Times New Roman"/>
          <w:noProof/>
          <w:sz w:val="22"/>
          <w:szCs w:val="22"/>
        </w:rPr>
      </w:pPr>
    </w:p>
    <w:p w14:paraId="08AFB71C" w14:textId="13BC0F43" w:rsidR="00574099" w:rsidRPr="003049E9" w:rsidRDefault="00574099" w:rsidP="00364AE9">
      <w:pPr>
        <w:spacing w:line="276" w:lineRule="auto"/>
        <w:rPr>
          <w:rFonts w:ascii="Calibri" w:hAnsi="Calibri" w:cs="Times New Roman"/>
          <w:noProof/>
          <w:sz w:val="22"/>
          <w:szCs w:val="22"/>
        </w:rPr>
      </w:pPr>
    </w:p>
    <w:p w14:paraId="5001A53D" w14:textId="77777777" w:rsidR="006A3482" w:rsidRPr="003049E9" w:rsidRDefault="006A3482" w:rsidP="00364AE9">
      <w:pPr>
        <w:spacing w:line="276" w:lineRule="auto"/>
        <w:rPr>
          <w:rFonts w:ascii="Calibri" w:hAnsi="Calibri" w:cs="Times New Roman"/>
          <w:noProof/>
          <w:sz w:val="22"/>
          <w:szCs w:val="22"/>
        </w:rPr>
      </w:pPr>
    </w:p>
    <w:p w14:paraId="58A074BF" w14:textId="77777777" w:rsidR="000E3FDA" w:rsidRPr="003049E9" w:rsidRDefault="000E3FDA" w:rsidP="00364AE9">
      <w:pPr>
        <w:spacing w:line="276" w:lineRule="auto"/>
        <w:rPr>
          <w:rFonts w:ascii="Calibri" w:hAnsi="Calibri" w:cs="Times New Roman"/>
          <w:noProof/>
          <w:sz w:val="22"/>
          <w:szCs w:val="22"/>
        </w:rPr>
      </w:pPr>
    </w:p>
    <w:p w14:paraId="070255DC" w14:textId="189B951C" w:rsidR="00574099" w:rsidRDefault="00574099" w:rsidP="00364AE9">
      <w:pPr>
        <w:spacing w:line="276" w:lineRule="auto"/>
        <w:rPr>
          <w:rFonts w:ascii="Calibri" w:hAnsi="Calibri" w:cs="Times New Roman"/>
          <w:b/>
          <w:sz w:val="22"/>
          <w:szCs w:val="22"/>
        </w:rPr>
      </w:pPr>
      <w:r w:rsidRPr="003049E9">
        <w:rPr>
          <w:rFonts w:ascii="Calibri" w:hAnsi="Calibri" w:cs="Times New Roman"/>
          <w:b/>
          <w:sz w:val="22"/>
          <w:szCs w:val="22"/>
        </w:rPr>
        <w:t>Introduction</w:t>
      </w:r>
    </w:p>
    <w:p w14:paraId="23B401A1" w14:textId="77777777" w:rsidR="00DF48E7" w:rsidRPr="003049E9" w:rsidRDefault="00DF48E7" w:rsidP="00364AE9">
      <w:pPr>
        <w:spacing w:line="276" w:lineRule="auto"/>
        <w:rPr>
          <w:rFonts w:ascii="Calibri" w:hAnsi="Calibri" w:cs="Times New Roman"/>
          <w:b/>
          <w:sz w:val="22"/>
          <w:szCs w:val="22"/>
        </w:rPr>
      </w:pPr>
    </w:p>
    <w:p w14:paraId="10EEAA31" w14:textId="2E3DFDFF" w:rsidR="007465D0" w:rsidRDefault="00574099"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On January 7, 2015, armed with Kalashnikovs, the </w:t>
      </w:r>
      <w:proofErr w:type="spellStart"/>
      <w:r w:rsidRPr="003049E9">
        <w:rPr>
          <w:rFonts w:ascii="Calibri" w:hAnsi="Calibri" w:cs="Times New Roman"/>
          <w:sz w:val="22"/>
          <w:szCs w:val="22"/>
        </w:rPr>
        <w:t>Kouachi</w:t>
      </w:r>
      <w:proofErr w:type="spellEnd"/>
      <w:r w:rsidRPr="003049E9">
        <w:rPr>
          <w:rFonts w:ascii="Calibri" w:hAnsi="Calibri" w:cs="Times New Roman"/>
          <w:sz w:val="22"/>
          <w:szCs w:val="22"/>
        </w:rPr>
        <w:t xml:space="preserve"> brothers attacked the Paris headquarters of the satirical newspaper </w:t>
      </w:r>
      <w:r w:rsidRPr="003049E9">
        <w:rPr>
          <w:rFonts w:ascii="Calibri" w:hAnsi="Calibri" w:cs="Times New Roman"/>
          <w:i/>
          <w:sz w:val="22"/>
          <w:szCs w:val="22"/>
        </w:rPr>
        <w:t>Charlie Hebdo</w:t>
      </w:r>
      <w:r w:rsidRPr="003049E9">
        <w:rPr>
          <w:rFonts w:ascii="Calibri" w:hAnsi="Calibri" w:cs="Times New Roman"/>
          <w:sz w:val="22"/>
          <w:szCs w:val="22"/>
        </w:rPr>
        <w:t>, killing eleven employees.</w:t>
      </w:r>
      <w:r w:rsidR="007465D0" w:rsidRPr="003049E9">
        <w:rPr>
          <w:rStyle w:val="EndnoteReference"/>
          <w:rFonts w:ascii="Calibri" w:hAnsi="Calibri" w:cs="Times New Roman"/>
          <w:sz w:val="22"/>
          <w:szCs w:val="22"/>
        </w:rPr>
        <w:endnoteReference w:id="1"/>
      </w:r>
      <w:r w:rsidR="007465D0" w:rsidRPr="003049E9">
        <w:rPr>
          <w:rFonts w:ascii="Calibri" w:hAnsi="Calibri" w:cs="Times New Roman"/>
          <w:sz w:val="22"/>
          <w:szCs w:val="22"/>
        </w:rPr>
        <w:t xml:space="preserve"> The next day, an eruption of affects emerged following the moral indignation the brutal killings caused. Various memes quickly spread under the hashtag #</w:t>
      </w:r>
      <w:proofErr w:type="spellStart"/>
      <w:r w:rsidR="007465D0" w:rsidRPr="003049E9">
        <w:rPr>
          <w:rFonts w:ascii="Calibri" w:hAnsi="Calibri" w:cs="Times New Roman"/>
          <w:sz w:val="22"/>
          <w:szCs w:val="22"/>
        </w:rPr>
        <w:t>JesuisCharlie</w:t>
      </w:r>
      <w:proofErr w:type="spellEnd"/>
      <w:r w:rsidR="007465D0" w:rsidRPr="003049E9">
        <w:rPr>
          <w:rFonts w:ascii="Calibri" w:hAnsi="Calibri" w:cs="Times New Roman"/>
          <w:sz w:val="22"/>
          <w:szCs w:val="22"/>
        </w:rPr>
        <w:t>. In January 2015, ‘</w:t>
      </w:r>
      <w:proofErr w:type="spellStart"/>
      <w:r w:rsidR="007465D0" w:rsidRPr="003049E9">
        <w:rPr>
          <w:rFonts w:ascii="Calibri" w:hAnsi="Calibri" w:cs="Times New Roman"/>
          <w:sz w:val="22"/>
          <w:szCs w:val="22"/>
        </w:rPr>
        <w:t>Je</w:t>
      </w:r>
      <w:proofErr w:type="spellEnd"/>
      <w:r w:rsidR="007465D0" w:rsidRPr="003049E9">
        <w:rPr>
          <w:rFonts w:ascii="Calibri" w:hAnsi="Calibri" w:cs="Times New Roman"/>
          <w:sz w:val="22"/>
          <w:szCs w:val="22"/>
        </w:rPr>
        <w:t xml:space="preserve"> </w:t>
      </w:r>
      <w:proofErr w:type="spellStart"/>
      <w:r w:rsidR="007465D0" w:rsidRPr="003049E9">
        <w:rPr>
          <w:rFonts w:ascii="Calibri" w:hAnsi="Calibri" w:cs="Times New Roman"/>
          <w:sz w:val="22"/>
          <w:szCs w:val="22"/>
        </w:rPr>
        <w:t>suis</w:t>
      </w:r>
      <w:proofErr w:type="spellEnd"/>
      <w:r w:rsidR="007465D0" w:rsidRPr="003049E9">
        <w:rPr>
          <w:rFonts w:ascii="Calibri" w:hAnsi="Calibri" w:cs="Times New Roman"/>
          <w:sz w:val="22"/>
          <w:szCs w:val="22"/>
        </w:rPr>
        <w:t xml:space="preserve"> Charlie’ had for a slogan ‘</w:t>
      </w:r>
      <w:proofErr w:type="spellStart"/>
      <w:r w:rsidR="007465D0" w:rsidRPr="003049E9">
        <w:rPr>
          <w:rFonts w:ascii="Calibri" w:hAnsi="Calibri" w:cs="Times New Roman"/>
          <w:sz w:val="22"/>
          <w:szCs w:val="22"/>
        </w:rPr>
        <w:t>l’amour</w:t>
      </w:r>
      <w:proofErr w:type="spellEnd"/>
      <w:r w:rsidR="007465D0" w:rsidRPr="003049E9">
        <w:rPr>
          <w:rFonts w:ascii="Calibri" w:hAnsi="Calibri" w:cs="Times New Roman"/>
          <w:sz w:val="22"/>
          <w:szCs w:val="22"/>
        </w:rPr>
        <w:t xml:space="preserve"> plus fort que la </w:t>
      </w:r>
      <w:proofErr w:type="spellStart"/>
      <w:r w:rsidR="007465D0" w:rsidRPr="003049E9">
        <w:rPr>
          <w:rFonts w:ascii="Calibri" w:hAnsi="Calibri" w:cs="Times New Roman"/>
          <w:sz w:val="22"/>
          <w:szCs w:val="22"/>
        </w:rPr>
        <w:t>haine</w:t>
      </w:r>
      <w:proofErr w:type="spellEnd"/>
      <w:r w:rsidR="007465D0" w:rsidRPr="003049E9">
        <w:rPr>
          <w:rFonts w:ascii="Calibri" w:hAnsi="Calibri" w:cs="Times New Roman"/>
          <w:sz w:val="22"/>
          <w:szCs w:val="22"/>
        </w:rPr>
        <w:t>’ (love: stronger than hate) and aft</w:t>
      </w:r>
      <w:r w:rsidR="007465D0">
        <w:rPr>
          <w:rFonts w:ascii="Calibri" w:hAnsi="Calibri" w:cs="Times New Roman"/>
          <w:sz w:val="22"/>
          <w:szCs w:val="22"/>
        </w:rPr>
        <w:t>er the November Paris attacks,</w:t>
      </w:r>
      <w:r w:rsidR="007465D0" w:rsidRPr="003049E9">
        <w:rPr>
          <w:rFonts w:ascii="Calibri" w:hAnsi="Calibri" w:cs="Times New Roman"/>
          <w:sz w:val="22"/>
          <w:szCs w:val="22"/>
        </w:rPr>
        <w:t xml:space="preserve"> the Eiffel Tower</w:t>
      </w:r>
      <w:r w:rsidR="007465D0">
        <w:rPr>
          <w:rFonts w:ascii="Calibri" w:hAnsi="Calibri" w:cs="Times New Roman"/>
          <w:sz w:val="22"/>
          <w:szCs w:val="22"/>
        </w:rPr>
        <w:t xml:space="preserve"> was </w:t>
      </w:r>
      <w:r w:rsidR="007465D0" w:rsidRPr="003049E9">
        <w:rPr>
          <w:rFonts w:ascii="Calibri" w:hAnsi="Calibri" w:cs="Times New Roman"/>
          <w:sz w:val="22"/>
          <w:szCs w:val="22"/>
        </w:rPr>
        <w:t>collated</w:t>
      </w:r>
      <w:r w:rsidR="007465D0">
        <w:rPr>
          <w:rFonts w:ascii="Calibri" w:hAnsi="Calibri" w:cs="Times New Roman"/>
          <w:sz w:val="22"/>
          <w:szCs w:val="22"/>
        </w:rPr>
        <w:t xml:space="preserve"> to</w:t>
      </w:r>
      <w:r w:rsidR="007465D0" w:rsidRPr="003049E9">
        <w:rPr>
          <w:rFonts w:ascii="Calibri" w:hAnsi="Calibri" w:cs="Times New Roman"/>
          <w:sz w:val="22"/>
          <w:szCs w:val="22"/>
        </w:rPr>
        <w:t xml:space="preserve"> the universal peace sign, as the second image above shows. ‘</w:t>
      </w:r>
      <w:proofErr w:type="spellStart"/>
      <w:r w:rsidR="007465D0" w:rsidRPr="003049E9">
        <w:rPr>
          <w:rFonts w:ascii="Calibri" w:hAnsi="Calibri" w:cs="Times New Roman"/>
          <w:sz w:val="22"/>
          <w:szCs w:val="22"/>
        </w:rPr>
        <w:t>Je</w:t>
      </w:r>
      <w:proofErr w:type="spellEnd"/>
      <w:r w:rsidR="007465D0" w:rsidRPr="003049E9">
        <w:rPr>
          <w:rFonts w:ascii="Calibri" w:hAnsi="Calibri" w:cs="Times New Roman"/>
          <w:sz w:val="22"/>
          <w:szCs w:val="22"/>
        </w:rPr>
        <w:t xml:space="preserve"> </w:t>
      </w:r>
      <w:proofErr w:type="spellStart"/>
      <w:r w:rsidR="007465D0" w:rsidRPr="003049E9">
        <w:rPr>
          <w:rFonts w:ascii="Calibri" w:hAnsi="Calibri" w:cs="Times New Roman"/>
          <w:sz w:val="22"/>
          <w:szCs w:val="22"/>
        </w:rPr>
        <w:t>suis</w:t>
      </w:r>
      <w:proofErr w:type="spellEnd"/>
      <w:r w:rsidR="007465D0" w:rsidRPr="003049E9">
        <w:rPr>
          <w:rFonts w:ascii="Calibri" w:hAnsi="Calibri" w:cs="Times New Roman"/>
          <w:sz w:val="22"/>
          <w:szCs w:val="22"/>
        </w:rPr>
        <w:t xml:space="preserve"> Charlie’ is at the origin of a multi-languages trend that replicates and alters the slogan to new victims of terrorism in Western Europe. More recently, responses to the Manchester attacks mobilised a similar response with the slogans ‘I heart MCR’ and ‘One lo</w:t>
      </w:r>
      <w:r w:rsidR="007465D0">
        <w:rPr>
          <w:rFonts w:ascii="Calibri" w:hAnsi="Calibri" w:cs="Times New Roman"/>
          <w:sz w:val="22"/>
          <w:szCs w:val="22"/>
        </w:rPr>
        <w:t>ve’. These visual and affective interventions draw</w:t>
      </w:r>
      <w:r w:rsidR="007465D0" w:rsidRPr="003049E9">
        <w:rPr>
          <w:rFonts w:ascii="Calibri" w:hAnsi="Calibri" w:cs="Times New Roman"/>
          <w:sz w:val="22"/>
          <w:szCs w:val="22"/>
        </w:rPr>
        <w:t xml:space="preserve"> on a long repertoire of anti-war movements by invoking the universal peace sign and the solidarity ribbon and in that sense, performed a visualisation of peace and solidarity. </w:t>
      </w:r>
      <w:r w:rsidR="007465D0">
        <w:rPr>
          <w:rFonts w:ascii="Calibri" w:hAnsi="Calibri" w:cs="Times New Roman"/>
          <w:sz w:val="22"/>
          <w:szCs w:val="22"/>
        </w:rPr>
        <w:t xml:space="preserve">This article challenges this view by showing </w:t>
      </w:r>
      <w:r w:rsidR="007465D0" w:rsidRPr="003049E9">
        <w:rPr>
          <w:rFonts w:ascii="Calibri" w:hAnsi="Calibri" w:cs="Times New Roman"/>
          <w:sz w:val="22"/>
          <w:szCs w:val="22"/>
        </w:rPr>
        <w:t xml:space="preserve">that </w:t>
      </w:r>
      <w:r w:rsidR="007465D0">
        <w:rPr>
          <w:rFonts w:ascii="Calibri" w:hAnsi="Calibri" w:cs="Times New Roman"/>
          <w:sz w:val="22"/>
          <w:szCs w:val="22"/>
        </w:rPr>
        <w:t>they</w:t>
      </w:r>
      <w:r w:rsidR="007465D0" w:rsidRPr="003049E9">
        <w:rPr>
          <w:rFonts w:ascii="Calibri" w:hAnsi="Calibri" w:cs="Times New Roman"/>
          <w:sz w:val="22"/>
          <w:szCs w:val="22"/>
        </w:rPr>
        <w:t xml:space="preserve"> create a system of meaning and order that institutionalises an emotional guideline for how one should feel about terrorism and how solidarity should be expressed (and importantly to whom). </w:t>
      </w:r>
      <w:r w:rsidR="007465D0">
        <w:rPr>
          <w:rFonts w:ascii="Calibri" w:hAnsi="Calibri" w:cs="Times New Roman"/>
          <w:sz w:val="22"/>
          <w:szCs w:val="22"/>
        </w:rPr>
        <w:t xml:space="preserve">As such, the article provides an innovative discussion which brings </w:t>
      </w:r>
      <w:r w:rsidR="007465D0" w:rsidRPr="003145A3">
        <w:rPr>
          <w:rFonts w:ascii="Calibri" w:hAnsi="Calibri" w:cs="Times New Roman"/>
          <w:sz w:val="22"/>
          <w:szCs w:val="22"/>
        </w:rPr>
        <w:t>together visual security narratives with emotions discourse and collective affects within emotional communities.</w:t>
      </w:r>
    </w:p>
    <w:p w14:paraId="04B188BF" w14:textId="77777777" w:rsidR="007465D0" w:rsidRDefault="007465D0" w:rsidP="00364AE9">
      <w:pPr>
        <w:tabs>
          <w:tab w:val="left" w:pos="1976"/>
        </w:tabs>
        <w:spacing w:line="276" w:lineRule="auto"/>
        <w:jc w:val="both"/>
        <w:rPr>
          <w:rFonts w:ascii="Calibri" w:hAnsi="Calibri" w:cs="Times New Roman"/>
          <w:sz w:val="22"/>
          <w:szCs w:val="22"/>
        </w:rPr>
      </w:pPr>
    </w:p>
    <w:p w14:paraId="4D7CC34D" w14:textId="4BB57785" w:rsidR="007465D0" w:rsidRPr="003049E9" w:rsidRDefault="007465D0" w:rsidP="00364AE9">
      <w:pPr>
        <w:tabs>
          <w:tab w:val="left" w:pos="1976"/>
        </w:tabs>
        <w:spacing w:line="276" w:lineRule="auto"/>
        <w:jc w:val="both"/>
        <w:rPr>
          <w:rFonts w:ascii="Calibri" w:hAnsi="Calibri" w:cs="Times New Roman"/>
          <w:sz w:val="22"/>
          <w:szCs w:val="22"/>
        </w:rPr>
      </w:pPr>
      <w:r>
        <w:rPr>
          <w:rFonts w:ascii="Calibri" w:hAnsi="Calibri" w:cs="Times New Roman"/>
          <w:sz w:val="22"/>
          <w:szCs w:val="22"/>
        </w:rPr>
        <w:t xml:space="preserve">Memes of solidarity to victims of terrorist attacks in the </w:t>
      </w:r>
      <w:r w:rsidR="0091178B">
        <w:rPr>
          <w:rFonts w:ascii="Calibri" w:hAnsi="Calibri" w:cs="Times New Roman"/>
          <w:sz w:val="22"/>
          <w:szCs w:val="22"/>
        </w:rPr>
        <w:t>‘West’</w:t>
      </w:r>
      <w:r w:rsidR="00B13E2A">
        <w:rPr>
          <w:rStyle w:val="FootnoteReference"/>
          <w:rFonts w:ascii="Calibri" w:hAnsi="Calibri" w:cs="Times New Roman"/>
          <w:sz w:val="22"/>
          <w:szCs w:val="22"/>
        </w:rPr>
        <w:footnoteReference w:id="1"/>
      </w:r>
      <w:r>
        <w:rPr>
          <w:rFonts w:ascii="Calibri" w:hAnsi="Calibri" w:cs="Times New Roman"/>
          <w:sz w:val="22"/>
          <w:szCs w:val="22"/>
        </w:rPr>
        <w:t xml:space="preserve"> sensationalise terrorism and represent a</w:t>
      </w:r>
      <w:r w:rsidRPr="003049E9">
        <w:rPr>
          <w:rFonts w:ascii="Calibri" w:hAnsi="Calibri" w:cs="Times New Roman"/>
          <w:sz w:val="22"/>
          <w:szCs w:val="22"/>
        </w:rPr>
        <w:t xml:space="preserve"> kind of affects that are </w:t>
      </w:r>
      <w:r w:rsidRPr="003049E9">
        <w:rPr>
          <w:rFonts w:ascii="Calibri" w:eastAsia="Times New Roman" w:hAnsi="Calibri" w:cs="Times New Roman"/>
          <w:sz w:val="22"/>
          <w:szCs w:val="22"/>
        </w:rPr>
        <w:t>conditioned as much as condition future emotional responses</w:t>
      </w:r>
      <w:r>
        <w:rPr>
          <w:rFonts w:ascii="Calibri" w:eastAsia="Times New Roman" w:hAnsi="Calibri" w:cs="Times New Roman"/>
          <w:sz w:val="22"/>
          <w:szCs w:val="22"/>
        </w:rPr>
        <w:t xml:space="preserve"> to terrorism</w:t>
      </w:r>
      <w:r w:rsidRPr="003049E9">
        <w:rPr>
          <w:rFonts w:ascii="Calibri" w:eastAsia="Times New Roman" w:hAnsi="Calibri" w:cs="Times New Roman"/>
          <w:sz w:val="22"/>
          <w:szCs w:val="22"/>
        </w:rPr>
        <w:t xml:space="preserve">. </w:t>
      </w:r>
      <w:r>
        <w:rPr>
          <w:rFonts w:ascii="Calibri" w:eastAsia="Times New Roman" w:hAnsi="Calibri" w:cs="Times New Roman"/>
          <w:sz w:val="22"/>
          <w:szCs w:val="22"/>
        </w:rPr>
        <w:t xml:space="preserve">In other words, </w:t>
      </w:r>
      <w:r>
        <w:rPr>
          <w:rFonts w:ascii="Calibri" w:hAnsi="Calibri" w:cs="Times New Roman"/>
          <w:sz w:val="22"/>
          <w:szCs w:val="22"/>
        </w:rPr>
        <w:t>they constitute technologies of emotional governance</w:t>
      </w:r>
      <w:r w:rsidRPr="003049E9">
        <w:rPr>
          <w:rFonts w:ascii="Calibri" w:hAnsi="Calibri" w:cs="Times New Roman"/>
          <w:sz w:val="22"/>
          <w:szCs w:val="22"/>
        </w:rPr>
        <w:t xml:space="preserve"> </w:t>
      </w:r>
      <w:r>
        <w:rPr>
          <w:rFonts w:ascii="Calibri" w:hAnsi="Calibri" w:cs="Times New Roman"/>
          <w:sz w:val="22"/>
          <w:szCs w:val="22"/>
        </w:rPr>
        <w:t>that police Western bodies’ responses to terrorism</w:t>
      </w:r>
      <w:r w:rsidRPr="003049E9">
        <w:rPr>
          <w:rFonts w:ascii="Calibri" w:hAnsi="Calibri" w:cs="Times New Roman"/>
          <w:sz w:val="22"/>
          <w:szCs w:val="22"/>
        </w:rPr>
        <w:t xml:space="preserve">: emotions of </w:t>
      </w:r>
      <w:r>
        <w:rPr>
          <w:rFonts w:ascii="Calibri" w:hAnsi="Calibri" w:cs="Times New Roman"/>
          <w:sz w:val="22"/>
          <w:szCs w:val="22"/>
        </w:rPr>
        <w:t xml:space="preserve">peace, </w:t>
      </w:r>
      <w:r w:rsidRPr="003049E9">
        <w:rPr>
          <w:rFonts w:ascii="Calibri" w:hAnsi="Calibri" w:cs="Times New Roman"/>
          <w:sz w:val="22"/>
          <w:szCs w:val="22"/>
        </w:rPr>
        <w:t>solidarity and love become normative exigencies that should be manifested by attending vigils, concerts and by sharing mem</w:t>
      </w:r>
      <w:r>
        <w:rPr>
          <w:rFonts w:ascii="Calibri" w:hAnsi="Calibri" w:cs="Times New Roman"/>
          <w:sz w:val="22"/>
          <w:szCs w:val="22"/>
        </w:rPr>
        <w:t>es on</w:t>
      </w:r>
      <w:r w:rsidRPr="003049E9">
        <w:rPr>
          <w:rFonts w:ascii="Calibri" w:hAnsi="Calibri" w:cs="Times New Roman"/>
          <w:sz w:val="22"/>
          <w:szCs w:val="22"/>
        </w:rPr>
        <w:t xml:space="preserve"> the digital sphere. The </w:t>
      </w:r>
      <w:r>
        <w:rPr>
          <w:rFonts w:ascii="Calibri" w:hAnsi="Calibri" w:cs="Times New Roman"/>
          <w:sz w:val="22"/>
          <w:szCs w:val="22"/>
        </w:rPr>
        <w:t>visual responses</w:t>
      </w:r>
      <w:r w:rsidRPr="003049E9">
        <w:rPr>
          <w:rFonts w:ascii="Calibri" w:hAnsi="Calibri" w:cs="Times New Roman"/>
          <w:sz w:val="22"/>
          <w:szCs w:val="22"/>
        </w:rPr>
        <w:t xml:space="preserve"> are therefore interesting sites for examining how affective responses to</w:t>
      </w:r>
      <w:r>
        <w:rPr>
          <w:rFonts w:ascii="Calibri" w:hAnsi="Calibri" w:cs="Times New Roman"/>
          <w:sz w:val="22"/>
          <w:szCs w:val="22"/>
        </w:rPr>
        <w:t xml:space="preserve"> Islamic-based</w:t>
      </w:r>
      <w:r w:rsidRPr="003049E9">
        <w:rPr>
          <w:rFonts w:ascii="Calibri" w:hAnsi="Calibri" w:cs="Times New Roman"/>
          <w:sz w:val="22"/>
          <w:szCs w:val="22"/>
        </w:rPr>
        <w:t xml:space="preserve"> terrorism are entangled with </w:t>
      </w:r>
      <w:r>
        <w:rPr>
          <w:rFonts w:ascii="Calibri" w:hAnsi="Calibri" w:cs="Times New Roman"/>
          <w:sz w:val="22"/>
          <w:szCs w:val="22"/>
        </w:rPr>
        <w:t xml:space="preserve">relations of state power and the ways in which everyday </w:t>
      </w:r>
      <w:proofErr w:type="gramStart"/>
      <w:r>
        <w:rPr>
          <w:rFonts w:ascii="Calibri" w:hAnsi="Calibri" w:cs="Times New Roman"/>
          <w:sz w:val="22"/>
          <w:szCs w:val="22"/>
        </w:rPr>
        <w:t>actors</w:t>
      </w:r>
      <w:proofErr w:type="gramEnd"/>
      <w:r>
        <w:rPr>
          <w:rFonts w:ascii="Calibri" w:hAnsi="Calibri" w:cs="Times New Roman"/>
          <w:sz w:val="22"/>
          <w:szCs w:val="22"/>
        </w:rPr>
        <w:t xml:space="preserve"> </w:t>
      </w:r>
      <w:r>
        <w:rPr>
          <w:rFonts w:ascii="Calibri" w:hAnsi="Calibri" w:cs="Times New Roman"/>
          <w:sz w:val="22"/>
          <w:szCs w:val="22"/>
        </w:rPr>
        <w:lastRenderedPageBreak/>
        <w:t xml:space="preserve">appropriate memes as a form of policing. </w:t>
      </w:r>
      <w:r w:rsidRPr="003049E9">
        <w:rPr>
          <w:rFonts w:ascii="Calibri" w:hAnsi="Calibri" w:cs="Times New Roman"/>
          <w:sz w:val="22"/>
          <w:szCs w:val="22"/>
        </w:rPr>
        <w:t>Th</w:t>
      </w:r>
      <w:r w:rsidR="004F4B50">
        <w:rPr>
          <w:rFonts w:ascii="Calibri" w:hAnsi="Calibri" w:cs="Times New Roman"/>
          <w:sz w:val="22"/>
          <w:szCs w:val="22"/>
        </w:rPr>
        <w:t>e</w:t>
      </w:r>
      <w:r w:rsidRPr="003049E9">
        <w:rPr>
          <w:rFonts w:ascii="Calibri" w:hAnsi="Calibri" w:cs="Times New Roman"/>
          <w:sz w:val="22"/>
          <w:szCs w:val="22"/>
        </w:rPr>
        <w:t xml:space="preserve"> art</w:t>
      </w:r>
      <w:r>
        <w:rPr>
          <w:rFonts w:ascii="Calibri" w:hAnsi="Calibri" w:cs="Times New Roman"/>
          <w:sz w:val="22"/>
          <w:szCs w:val="22"/>
        </w:rPr>
        <w:t>icle explores this</w:t>
      </w:r>
      <w:r w:rsidRPr="003049E9">
        <w:rPr>
          <w:rFonts w:ascii="Calibri" w:hAnsi="Calibri" w:cs="Times New Roman"/>
          <w:sz w:val="22"/>
          <w:szCs w:val="22"/>
        </w:rPr>
        <w:t xml:space="preserve"> tension</w:t>
      </w:r>
      <w:r>
        <w:rPr>
          <w:rFonts w:ascii="Calibri" w:hAnsi="Calibri" w:cs="Times New Roman"/>
          <w:sz w:val="22"/>
          <w:szCs w:val="22"/>
        </w:rPr>
        <w:t xml:space="preserve"> and</w:t>
      </w:r>
      <w:r w:rsidRPr="003049E9">
        <w:rPr>
          <w:rFonts w:ascii="Calibri" w:hAnsi="Calibri" w:cs="Times New Roman"/>
          <w:sz w:val="22"/>
          <w:szCs w:val="22"/>
        </w:rPr>
        <w:t xml:space="preserve"> unfolds as follows. </w:t>
      </w:r>
      <w:r w:rsidR="00244C0D">
        <w:rPr>
          <w:rFonts w:ascii="Calibri" w:hAnsi="Calibri" w:cs="Times New Roman"/>
          <w:sz w:val="22"/>
          <w:szCs w:val="22"/>
        </w:rPr>
        <w:t xml:space="preserve">The first section </w:t>
      </w:r>
      <w:r w:rsidR="00561925">
        <w:rPr>
          <w:rFonts w:ascii="Calibri" w:hAnsi="Calibri" w:cs="Times New Roman"/>
          <w:sz w:val="22"/>
          <w:szCs w:val="22"/>
        </w:rPr>
        <w:t>establishes</w:t>
      </w:r>
      <w:r w:rsidRPr="003049E9">
        <w:rPr>
          <w:rFonts w:ascii="Calibri" w:hAnsi="Calibri" w:cs="Times New Roman"/>
          <w:sz w:val="22"/>
          <w:szCs w:val="22"/>
        </w:rPr>
        <w:t xml:space="preserve"> the visual approach that foregrounds the performativity of the peace and solidarity narrative. By mobilising an iconic repertoire of anti-war movements, this section shows </w:t>
      </w:r>
      <w:r>
        <w:rPr>
          <w:rFonts w:ascii="Calibri" w:hAnsi="Calibri" w:cs="Times New Roman"/>
          <w:sz w:val="22"/>
          <w:szCs w:val="22"/>
        </w:rPr>
        <w:t>how</w:t>
      </w:r>
      <w:r w:rsidRPr="003049E9">
        <w:rPr>
          <w:rFonts w:ascii="Calibri" w:hAnsi="Calibri" w:cs="Times New Roman"/>
          <w:sz w:val="22"/>
          <w:szCs w:val="22"/>
        </w:rPr>
        <w:t xml:space="preserve"> ‘</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‘I heart MCR’ and ‘One love’ have become visual tropes for pacifism and solidarity. </w:t>
      </w:r>
      <w:r w:rsidRPr="00434399">
        <w:rPr>
          <w:rFonts w:ascii="Calibri" w:hAnsi="Calibri" w:cs="Times New Roman"/>
          <w:sz w:val="22"/>
          <w:szCs w:val="22"/>
        </w:rPr>
        <w:t xml:space="preserve">The second part develops the stages </w:t>
      </w:r>
      <w:r>
        <w:rPr>
          <w:rFonts w:ascii="Calibri" w:hAnsi="Calibri" w:cs="Times New Roman"/>
          <w:sz w:val="22"/>
          <w:szCs w:val="22"/>
        </w:rPr>
        <w:t>via</w:t>
      </w:r>
      <w:r w:rsidRPr="00434399">
        <w:rPr>
          <w:rFonts w:ascii="Calibri" w:hAnsi="Calibri" w:cs="Times New Roman"/>
          <w:sz w:val="22"/>
          <w:szCs w:val="22"/>
        </w:rPr>
        <w:t xml:space="preserve"> which structures</w:t>
      </w:r>
      <w:r w:rsidR="00642F1C">
        <w:rPr>
          <w:rFonts w:ascii="Calibri" w:hAnsi="Calibri" w:cs="Times New Roman"/>
          <w:sz w:val="22"/>
          <w:szCs w:val="22"/>
        </w:rPr>
        <w:t xml:space="preserve"> of</w:t>
      </w:r>
      <w:r w:rsidRPr="00434399">
        <w:rPr>
          <w:rFonts w:ascii="Calibri" w:hAnsi="Calibri" w:cs="Times New Roman"/>
          <w:sz w:val="22"/>
          <w:szCs w:val="22"/>
        </w:rPr>
        <w:t xml:space="preserve"> emotional governance </w:t>
      </w:r>
      <w:r w:rsidR="00DE7BDA">
        <w:rPr>
          <w:rFonts w:ascii="Calibri" w:hAnsi="Calibri" w:cs="Times New Roman"/>
          <w:sz w:val="22"/>
          <w:szCs w:val="22"/>
        </w:rPr>
        <w:t>materialise</w:t>
      </w:r>
      <w:r w:rsidRPr="00434399">
        <w:rPr>
          <w:rFonts w:ascii="Calibri" w:hAnsi="Calibri" w:cs="Times New Roman"/>
          <w:sz w:val="22"/>
          <w:szCs w:val="22"/>
        </w:rPr>
        <w:t>, from the</w:t>
      </w:r>
      <w:r>
        <w:rPr>
          <w:rFonts w:ascii="Calibri" w:hAnsi="Calibri" w:cs="Times New Roman"/>
          <w:sz w:val="22"/>
          <w:szCs w:val="22"/>
        </w:rPr>
        <w:t xml:space="preserve"> initial</w:t>
      </w:r>
      <w:r w:rsidRPr="00434399">
        <w:rPr>
          <w:rFonts w:ascii="Calibri" w:hAnsi="Calibri" w:cs="Times New Roman"/>
          <w:sz w:val="22"/>
          <w:szCs w:val="22"/>
        </w:rPr>
        <w:t xml:space="preserve"> traumatic event to the formation of affective communities of mourning and</w:t>
      </w:r>
      <w:r>
        <w:rPr>
          <w:rFonts w:ascii="Calibri" w:hAnsi="Calibri" w:cs="Times New Roman"/>
          <w:sz w:val="22"/>
          <w:szCs w:val="22"/>
        </w:rPr>
        <w:t xml:space="preserve"> lastly</w:t>
      </w:r>
      <w:r w:rsidRPr="00434399">
        <w:rPr>
          <w:rFonts w:ascii="Calibri" w:hAnsi="Calibri" w:cs="Times New Roman"/>
          <w:sz w:val="22"/>
          <w:szCs w:val="22"/>
        </w:rPr>
        <w:t xml:space="preserve"> to the emergence of a sanctioning regime shaping individuals’ emotional behaviour. </w:t>
      </w:r>
      <w:r w:rsidRPr="003049E9">
        <w:rPr>
          <w:rFonts w:ascii="Calibri" w:hAnsi="Calibri" w:cs="Times New Roman"/>
          <w:sz w:val="22"/>
          <w:szCs w:val="22"/>
        </w:rPr>
        <w:t xml:space="preserve">Drawing on the work of Gilles Deleuze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ExcludeAuth="1"&gt;&lt;Author&gt;Deleuze&lt;/Author&gt;&lt;Year&gt;[1981] 2003&lt;/Year&gt;&lt;RecNum&gt;1027&lt;/RecNum&gt;&lt;DisplayText&gt;([1981] 2003)&lt;/DisplayText&gt;&lt;record&gt;&lt;rec-number&gt;1027&lt;/rec-number&gt;&lt;foreign-keys&gt;&lt;key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([1981] 2003)</w:t>
      </w:r>
      <w:r w:rsidRPr="003049E9">
        <w:rPr>
          <w:rFonts w:ascii="Calibri" w:hAnsi="Calibri" w:cs="Times New Roman"/>
          <w:sz w:val="22"/>
          <w:szCs w:val="22"/>
        </w:rPr>
        <w:fldChar w:fldCharType="end"/>
      </w:r>
      <w:r w:rsidRPr="003049E9">
        <w:rPr>
          <w:rFonts w:ascii="Calibri" w:hAnsi="Calibri" w:cs="Times New Roman"/>
          <w:sz w:val="22"/>
          <w:szCs w:val="22"/>
        </w:rPr>
        <w:t xml:space="preserve"> on the painter Francis Bacon, th</w:t>
      </w:r>
      <w:r w:rsidR="00342AB9">
        <w:rPr>
          <w:rFonts w:ascii="Calibri" w:hAnsi="Calibri" w:cs="Times New Roman"/>
          <w:sz w:val="22"/>
          <w:szCs w:val="22"/>
        </w:rPr>
        <w:t>e</w:t>
      </w:r>
      <w:r w:rsidR="00244C0D">
        <w:rPr>
          <w:rFonts w:ascii="Calibri" w:hAnsi="Calibri" w:cs="Times New Roman"/>
          <w:sz w:val="22"/>
          <w:szCs w:val="22"/>
        </w:rPr>
        <w:t xml:space="preserve"> last </w:t>
      </w:r>
      <w:r w:rsidR="00D35092">
        <w:rPr>
          <w:rFonts w:ascii="Calibri" w:hAnsi="Calibri" w:cs="Times New Roman"/>
          <w:sz w:val="22"/>
          <w:szCs w:val="22"/>
        </w:rPr>
        <w:t xml:space="preserve">section </w:t>
      </w:r>
      <w:r w:rsidR="00244C0D">
        <w:rPr>
          <w:rFonts w:ascii="Calibri" w:hAnsi="Calibri" w:cs="Times New Roman"/>
          <w:sz w:val="22"/>
          <w:szCs w:val="22"/>
        </w:rPr>
        <w:t>of this</w:t>
      </w:r>
      <w:r w:rsidRPr="003049E9">
        <w:rPr>
          <w:rFonts w:ascii="Calibri" w:hAnsi="Calibri" w:cs="Times New Roman"/>
          <w:sz w:val="22"/>
          <w:szCs w:val="22"/>
        </w:rPr>
        <w:t xml:space="preserve"> article</w:t>
      </w:r>
      <w:r>
        <w:rPr>
          <w:rFonts w:ascii="Calibri" w:hAnsi="Calibri" w:cs="Times New Roman"/>
          <w:sz w:val="22"/>
          <w:szCs w:val="22"/>
        </w:rPr>
        <w:t xml:space="preserve"> regards</w:t>
      </w:r>
      <w:r w:rsidRPr="003049E9">
        <w:rPr>
          <w:rFonts w:ascii="Calibri" w:hAnsi="Calibri" w:cs="Times New Roman"/>
          <w:sz w:val="22"/>
          <w:szCs w:val="22"/>
        </w:rPr>
        <w:t xml:space="preserve"> the manifestations of </w:t>
      </w:r>
      <w:r>
        <w:rPr>
          <w:rFonts w:ascii="Calibri" w:hAnsi="Calibri" w:cs="Times New Roman"/>
          <w:sz w:val="22"/>
          <w:szCs w:val="22"/>
        </w:rPr>
        <w:t xml:space="preserve">peace and </w:t>
      </w:r>
      <w:r w:rsidRPr="003049E9">
        <w:rPr>
          <w:rFonts w:ascii="Calibri" w:hAnsi="Calibri" w:cs="Times New Roman"/>
          <w:sz w:val="22"/>
          <w:szCs w:val="22"/>
        </w:rPr>
        <w:t xml:space="preserve">love </w:t>
      </w:r>
      <w:r>
        <w:rPr>
          <w:rFonts w:ascii="Calibri" w:hAnsi="Calibri" w:cs="Times New Roman"/>
          <w:sz w:val="22"/>
          <w:szCs w:val="22"/>
        </w:rPr>
        <w:t>as sensational</w:t>
      </w:r>
      <w:r w:rsidRPr="003049E9">
        <w:rPr>
          <w:rFonts w:ascii="Calibri" w:hAnsi="Calibri" w:cs="Times New Roman"/>
          <w:sz w:val="22"/>
          <w:szCs w:val="22"/>
        </w:rPr>
        <w:t xml:space="preserve"> rather than attending to a more authentic </w:t>
      </w:r>
      <w:r w:rsidRPr="003049E9">
        <w:rPr>
          <w:rFonts w:ascii="Calibri" w:hAnsi="Calibri" w:cs="Times New Roman"/>
          <w:i/>
          <w:sz w:val="22"/>
          <w:szCs w:val="22"/>
        </w:rPr>
        <w:t>logic of sensation</w:t>
      </w:r>
      <w:r w:rsidRPr="003049E9">
        <w:rPr>
          <w:rFonts w:ascii="Calibri" w:hAnsi="Calibri" w:cs="Times New Roman"/>
          <w:sz w:val="22"/>
          <w:szCs w:val="22"/>
        </w:rPr>
        <w:t xml:space="preserve">. </w:t>
      </w:r>
      <w:r>
        <w:rPr>
          <w:rFonts w:ascii="Calibri" w:hAnsi="Calibri" w:cs="Times New Roman"/>
          <w:sz w:val="22"/>
          <w:szCs w:val="22"/>
        </w:rPr>
        <w:t>This critique is significant</w:t>
      </w:r>
      <w:r w:rsidRPr="003049E9">
        <w:rPr>
          <w:rFonts w:ascii="Calibri" w:hAnsi="Calibri" w:cs="Times New Roman"/>
          <w:sz w:val="22"/>
          <w:szCs w:val="22"/>
        </w:rPr>
        <w:t xml:space="preserve"> </w:t>
      </w:r>
      <w:r>
        <w:rPr>
          <w:rFonts w:ascii="Calibri" w:hAnsi="Calibri" w:cs="Times New Roman"/>
          <w:sz w:val="22"/>
          <w:szCs w:val="22"/>
        </w:rPr>
        <w:t>as the</w:t>
      </w:r>
      <w:r w:rsidRPr="003049E9">
        <w:rPr>
          <w:rFonts w:ascii="Calibri" w:hAnsi="Calibri" w:cs="Times New Roman"/>
          <w:sz w:val="22"/>
          <w:szCs w:val="22"/>
        </w:rPr>
        <w:t xml:space="preserve"> </w:t>
      </w:r>
      <w:r>
        <w:rPr>
          <w:rFonts w:ascii="Calibri" w:hAnsi="Calibri" w:cs="Times New Roman"/>
          <w:sz w:val="22"/>
          <w:szCs w:val="22"/>
        </w:rPr>
        <w:t>interventions</w:t>
      </w:r>
      <w:r w:rsidR="009D2B2F">
        <w:rPr>
          <w:rFonts w:ascii="Calibri" w:hAnsi="Calibri" w:cs="Times New Roman"/>
          <w:sz w:val="22"/>
          <w:szCs w:val="22"/>
        </w:rPr>
        <w:t xml:space="preserve"> of peace, love and solidarity in the </w:t>
      </w:r>
      <w:r w:rsidR="00AF1883">
        <w:rPr>
          <w:rFonts w:ascii="Calibri" w:hAnsi="Calibri" w:cs="Times New Roman"/>
          <w:sz w:val="22"/>
          <w:szCs w:val="22"/>
        </w:rPr>
        <w:t>‘West’</w:t>
      </w:r>
      <w:r>
        <w:rPr>
          <w:rFonts w:ascii="Calibri" w:hAnsi="Calibri" w:cs="Times New Roman"/>
          <w:sz w:val="22"/>
          <w:szCs w:val="22"/>
        </w:rPr>
        <w:t xml:space="preserve"> seek to</w:t>
      </w:r>
      <w:r w:rsidRPr="003049E9">
        <w:rPr>
          <w:rFonts w:ascii="Calibri" w:hAnsi="Calibri" w:cs="Times New Roman"/>
          <w:sz w:val="22"/>
          <w:szCs w:val="22"/>
        </w:rPr>
        <w:t xml:space="preserve"> respond to the brutality and the horrors of terrorism by encou</w:t>
      </w:r>
      <w:r>
        <w:rPr>
          <w:rFonts w:ascii="Calibri" w:hAnsi="Calibri" w:cs="Times New Roman"/>
          <w:sz w:val="22"/>
          <w:szCs w:val="22"/>
        </w:rPr>
        <w:t>raging something considered as its</w:t>
      </w:r>
      <w:r w:rsidRPr="003049E9">
        <w:rPr>
          <w:rFonts w:ascii="Calibri" w:hAnsi="Calibri" w:cs="Times New Roman"/>
          <w:sz w:val="22"/>
          <w:szCs w:val="22"/>
        </w:rPr>
        <w:t xml:space="preserve"> peaceful antidote. Indeed, because love is ‘stronger than hatred’, love can conquer the fear and violence that terrorism spread and acts as a citizens-led counterterrorism initiative.</w:t>
      </w:r>
    </w:p>
    <w:p w14:paraId="465D3F3B"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024FA79C" w14:textId="30230693" w:rsidR="007465D0" w:rsidRPr="003049E9" w:rsidRDefault="007465D0" w:rsidP="00364AE9">
      <w:pPr>
        <w:tabs>
          <w:tab w:val="left" w:pos="1976"/>
        </w:tabs>
        <w:spacing w:line="276" w:lineRule="auto"/>
        <w:jc w:val="both"/>
        <w:rPr>
          <w:rFonts w:ascii="Calibri" w:hAnsi="Calibri" w:cs="Times New Roman"/>
          <w:b/>
          <w:sz w:val="22"/>
          <w:szCs w:val="22"/>
        </w:rPr>
      </w:pPr>
      <w:r w:rsidRPr="003049E9">
        <w:rPr>
          <w:rFonts w:ascii="Calibri" w:hAnsi="Calibri" w:cs="Times New Roman"/>
          <w:b/>
          <w:sz w:val="22"/>
          <w:szCs w:val="22"/>
        </w:rPr>
        <w:t>Seeing and feeling memes: ‘</w:t>
      </w:r>
      <w:proofErr w:type="spellStart"/>
      <w:r w:rsidRPr="003049E9">
        <w:rPr>
          <w:rFonts w:ascii="Calibri" w:hAnsi="Calibri" w:cs="Times New Roman"/>
          <w:b/>
          <w:sz w:val="22"/>
          <w:szCs w:val="22"/>
        </w:rPr>
        <w:t>Je</w:t>
      </w:r>
      <w:proofErr w:type="spellEnd"/>
      <w:r w:rsidRPr="003049E9">
        <w:rPr>
          <w:rFonts w:ascii="Calibri" w:hAnsi="Calibri" w:cs="Times New Roman"/>
          <w:b/>
          <w:sz w:val="22"/>
          <w:szCs w:val="22"/>
        </w:rPr>
        <w:t xml:space="preserve"> </w:t>
      </w:r>
      <w:proofErr w:type="spellStart"/>
      <w:r w:rsidRPr="003049E9">
        <w:rPr>
          <w:rFonts w:ascii="Calibri" w:hAnsi="Calibri" w:cs="Times New Roman"/>
          <w:b/>
          <w:sz w:val="22"/>
          <w:szCs w:val="22"/>
        </w:rPr>
        <w:t>suis</w:t>
      </w:r>
      <w:proofErr w:type="spellEnd"/>
      <w:r w:rsidRPr="003049E9">
        <w:rPr>
          <w:rFonts w:ascii="Calibri" w:hAnsi="Calibri" w:cs="Times New Roman"/>
          <w:b/>
          <w:sz w:val="22"/>
          <w:szCs w:val="22"/>
        </w:rPr>
        <w:t xml:space="preserve"> Charlie’ ‘I love MCR’ and ‘One Love’</w:t>
      </w:r>
    </w:p>
    <w:p w14:paraId="44DDB1BC" w14:textId="77777777" w:rsidR="007465D0" w:rsidRPr="003049E9" w:rsidRDefault="007465D0" w:rsidP="00364AE9">
      <w:pPr>
        <w:tabs>
          <w:tab w:val="left" w:pos="2099"/>
        </w:tabs>
        <w:spacing w:line="276" w:lineRule="auto"/>
        <w:jc w:val="both"/>
        <w:rPr>
          <w:rFonts w:ascii="Calibri" w:hAnsi="Calibri" w:cs="Times New Roman"/>
          <w:sz w:val="22"/>
          <w:szCs w:val="22"/>
        </w:rPr>
      </w:pPr>
    </w:p>
    <w:p w14:paraId="07F85DA2" w14:textId="328B7D80" w:rsidR="007465D0" w:rsidRPr="003049E9" w:rsidRDefault="007465D0" w:rsidP="00364AE9">
      <w:pPr>
        <w:tabs>
          <w:tab w:val="left" w:pos="2099"/>
        </w:tabs>
        <w:spacing w:line="276" w:lineRule="auto"/>
        <w:jc w:val="both"/>
        <w:rPr>
          <w:rFonts w:ascii="Calibri" w:hAnsi="Calibri" w:cs="Times New Roman"/>
          <w:i/>
          <w:sz w:val="22"/>
          <w:szCs w:val="22"/>
        </w:rPr>
      </w:pPr>
      <w:r w:rsidRPr="003049E9">
        <w:rPr>
          <w:rFonts w:ascii="Calibri" w:hAnsi="Calibri" w:cs="Times New Roman"/>
          <w:i/>
          <w:sz w:val="22"/>
          <w:szCs w:val="22"/>
        </w:rPr>
        <w:t>The challenge of the aesthetic Turn in International Relations (IR)</w:t>
      </w:r>
    </w:p>
    <w:p w14:paraId="5E2CBC48" w14:textId="77777777" w:rsidR="007465D0" w:rsidRPr="003049E9" w:rsidRDefault="007465D0" w:rsidP="00364AE9">
      <w:pPr>
        <w:tabs>
          <w:tab w:val="left" w:pos="2099"/>
        </w:tabs>
        <w:spacing w:line="276" w:lineRule="auto"/>
        <w:jc w:val="both"/>
        <w:rPr>
          <w:rFonts w:ascii="Calibri" w:hAnsi="Calibri" w:cs="Times New Roman"/>
          <w:sz w:val="22"/>
          <w:szCs w:val="22"/>
        </w:rPr>
      </w:pPr>
    </w:p>
    <w:p w14:paraId="75400B57" w14:textId="11621C8F"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Images make specific knowledge-claims about reality and are able to represent key events in world politics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&lt;EndNote&gt;&lt;Cite&gt;&lt;Author&gt;Hansen&lt;/Author&gt;&lt;Year&gt;2015&lt;/Year&gt;&lt;RecNum&gt;635&lt;/RecNum&gt;&lt;Pages&gt;265&lt;/Pages&gt;&lt;DisplayText&gt;(Hansen, 2015: 265)&lt;/DisplayText&gt;&lt;record&gt;&lt;rec-number&gt;635&lt;/rec-number&gt;&lt;foreign-keys&gt;&lt;key app="EN" db-id="rrrvs5sp3dz2pqexzdk5tprvedwfasrspawt" timestamp="1440409220"&gt;635&lt;/key&gt;&lt;/foreign-keys&gt;&lt;ref-type name="Journal Article"&gt;17&lt;/ref-type&gt;&lt;contributors&gt;&lt;authors&gt;&lt;author&gt;Hansen, Lene&lt;/author&gt;&lt;/authors&gt;&lt;/contributors&gt;&lt;titles&gt;&lt;title&gt;How images make world politics: International icons and the case of Abu Ghraib&lt;/title&gt;&lt;secondary-title&gt;Review of International Studies&lt;/secondary-title&gt;&lt;short-title&gt;How images make world politics&lt;/short-title&gt;&lt;/titles&gt;&lt;periodical&gt;&lt;full-title&gt;Review of International Studies&lt;/full-title&gt;&lt;/periodical&gt;&lt;pages&gt;263-288&lt;/pages&gt;&lt;volume&gt;41&lt;/volume&gt;&lt;number&gt;2&lt;/number&gt;&lt;dates&gt;&lt;year&gt;2015&lt;/year&gt;&lt;/dates&gt;&lt;urls&gt;&lt;/urls&gt;&lt;electronic-resource-num&gt;10.1017/S0260210514000199&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(Hansen, 2015: 265)</w:t>
      </w:r>
      <w:r w:rsidRPr="003049E9">
        <w:rPr>
          <w:rFonts w:ascii="Calibri" w:hAnsi="Calibri" w:cs="Times New Roman"/>
          <w:sz w:val="22"/>
          <w:szCs w:val="22"/>
        </w:rPr>
        <w:fldChar w:fldCharType="end"/>
      </w:r>
      <w:r w:rsidRPr="003049E9">
        <w:rPr>
          <w:rFonts w:ascii="Calibri" w:hAnsi="Calibri" w:cs="Times New Roman"/>
          <w:sz w:val="22"/>
          <w:szCs w:val="22"/>
        </w:rPr>
        <w:t xml:space="preserve">. In contrast to mimetic forms of representation which attempt to capture the world ‘as it really is’ and which have regrettably dominated the field of IR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&lt;EndNote&gt;&lt;Cite&gt;&lt;Author&gt;Bleiker&lt;/Author&gt;&lt;Year&gt;2001&lt;/Year&gt;&lt;RecNum&gt;668&lt;/RecNum&gt;&lt;Pages&gt;510&lt;/Pages&gt;&lt;DisplayText&gt;(Bleiker, 2001a: 510)&lt;/DisplayText&gt;&lt;record&gt;&lt;rec-number&gt;668&lt;/rec-number&gt;&lt;foreign-keys&gt;&lt;key app="EN" db-id="rrrvs5sp3dz2pqexzdk5tprvedwfasrspawt" timestamp="1442571367"&gt;668&lt;/key&gt;&lt;/foreign-keys&gt;&lt;ref-type name="Journal Article"&gt;17&lt;/ref-type&gt;&lt;contributors&gt;&lt;authors&gt;&lt;author&gt;Bleiker, Roland &lt;/author&gt;&lt;/authors&gt;&lt;/contributors&gt;&lt;titles&gt;&lt;title&gt;The Aesthetic Turn in International Political Theory&lt;/title&gt;&lt;secondary-title&gt;Millennium - Journal of International Studies&lt;/secondary-title&gt;&lt;/titles&gt;&lt;periodical&gt;&lt;full-title&gt;Millennium - Journal of International Studies&lt;/full-title&gt;&lt;/periodical&gt;&lt;pages&gt;509-533&lt;/pages&gt;&lt;volume&gt;30&lt;/volume&gt;&lt;number&gt;3&lt;/number&gt;&lt;dates&gt;&lt;year&gt;2001&lt;/year&gt;&lt;/dates&gt;&lt;urls&gt;&lt;/urls&gt;&lt;electronic-resource-num&gt;10.1177/03058298010300031001&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(Bleiker, 2001a: 510)</w:t>
      </w:r>
      <w:r w:rsidRPr="003049E9">
        <w:rPr>
          <w:rFonts w:ascii="Calibri" w:hAnsi="Calibri" w:cs="Times New Roman"/>
          <w:sz w:val="22"/>
          <w:szCs w:val="22"/>
        </w:rPr>
        <w:fldChar w:fldCharType="end"/>
      </w:r>
      <w:r w:rsidRPr="003049E9">
        <w:rPr>
          <w:rFonts w:ascii="Calibri" w:hAnsi="Calibri" w:cs="Times New Roman"/>
          <w:sz w:val="22"/>
          <w:szCs w:val="22"/>
        </w:rPr>
        <w:t xml:space="preserve">, aesthetic approaches acknowledge the inevitable distance  between reality and its representation, and seek to understand the human mediations that guide the interpretations of reality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&lt;EndNote&gt;&lt;Cite&gt;&lt;Author&gt;Bleiker&lt;/Author&gt;&lt;Year&gt;2009&lt;/Year&gt;&lt;RecNum&gt;692&lt;/RecNum&gt;&lt;Pages&gt;19&lt;/Pages&gt;&lt;DisplayText&gt;(Bleiker, 2009: 19)&lt;/DisplayText&gt;&lt;record&gt;&lt;rec-number&gt;692&lt;/rec-number&gt;&lt;foreign-keys&gt;&lt;key app="EN" db-id="rrrvs5sp3dz2pqexzdk5tprvedwfasrspawt" timestamp="1445943297"&gt;692&lt;/key&gt;&lt;/foreign-keys&gt;&lt;ref-type name="Book"&gt;6&lt;/ref-type&gt;&lt;contributors&gt;&lt;authors&gt;&lt;author&gt;Bleiker, Roland&lt;/author&gt;&lt;/authors&gt;&lt;/contributors&gt;&lt;titles&gt;&lt;title&gt;Aesthetics and World Politics&lt;/title&gt;&lt;/titles&gt;&lt;dates&gt;&lt;year&gt;2009&lt;/year&gt;&lt;/dates&gt;&lt;pub-location&gt;Basingstoke&lt;/pub-location&gt;&lt;publisher&gt;Palgrave Macmillan&lt;/publisher&gt;&lt;urls&gt;&lt;/urls&gt;&lt;/record&gt;&lt;/Cite&gt;&lt;/EndNote&gt;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(Bleiker, 2009: 19)</w:t>
      </w:r>
      <w:r w:rsidRPr="003049E9">
        <w:rPr>
          <w:rFonts w:ascii="Calibri" w:hAnsi="Calibri" w:cs="Times New Roman"/>
          <w:sz w:val="22"/>
          <w:szCs w:val="22"/>
        </w:rPr>
        <w:fldChar w:fldCharType="end"/>
      </w:r>
      <w:r w:rsidRPr="003049E9">
        <w:rPr>
          <w:rFonts w:ascii="Calibri" w:hAnsi="Calibri" w:cs="Times New Roman"/>
          <w:sz w:val="22"/>
          <w:szCs w:val="22"/>
        </w:rPr>
        <w:t xml:space="preserve">. Fortunately, the aesthetic Turn has blossomed in the last decade and has developed a real pluralist agenda </w:t>
      </w:r>
      <w:r w:rsidRPr="003049E9">
        <w:rPr>
          <w:rFonts w:ascii="Calibri" w:hAnsi="Calibri" w:cs="Times New Roman"/>
          <w:sz w:val="22"/>
          <w:szCs w:val="22"/>
        </w:rPr>
        <w:fldChar w:fldCharType="begin">
          <w:fldData xml:space="preserve">PEVuZE5vdGU+PENpdGU+PEF1dGhvcj5CbGVpa2VyPC9BdXRob3I+PFllYXI+MjAwMTwvWWVhcj48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</w:fldData>
        </w:fldChar>
      </w:r>
      <w:r w:rsidRPr="003049E9">
        <w:rPr>
          <w:rFonts w:ascii="Calibri" w:hAnsi="Calibri" w:cs="Times New Roman"/>
          <w:sz w:val="22"/>
          <w:szCs w:val="22"/>
        </w:rPr>
        <w:instrText xml:space="preserve"> ADDIN EN.CITE </w:instrText>
      </w:r>
      <w:r w:rsidRPr="003049E9">
        <w:rPr>
          <w:rFonts w:ascii="Calibri" w:hAnsi="Calibri" w:cs="Times New Roman"/>
          <w:sz w:val="22"/>
          <w:szCs w:val="22"/>
        </w:rPr>
        <w:fldChar w:fldCharType="begin">
          <w:fldData xml:space="preserve">PEVuZE5vdGU+PENpdGU+PEF1dGhvcj5CbGVpa2VyPC9BdXRob3I+PFllYXI+MjAwMTwvWWVhcj48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</w:fldData>
        </w:fldChar>
      </w:r>
      <w:r w:rsidRPr="003049E9">
        <w:rPr>
          <w:rFonts w:ascii="Calibri" w:hAnsi="Calibri" w:cs="Times New Roman"/>
          <w:sz w:val="22"/>
          <w:szCs w:val="22"/>
        </w:rPr>
        <w:instrText xml:space="preserve"> ADDIN EN.CITE.DATA </w:instrText>
      </w:r>
      <w:r w:rsidRPr="003049E9">
        <w:rPr>
          <w:rFonts w:ascii="Calibri" w:hAnsi="Calibri" w:cs="Times New Roman"/>
          <w:sz w:val="22"/>
          <w:szCs w:val="22"/>
        </w:rPr>
      </w:r>
      <w:r w:rsidRPr="003049E9">
        <w:rPr>
          <w:rFonts w:ascii="Calibri" w:hAnsi="Calibri" w:cs="Times New Roman"/>
          <w:sz w:val="22"/>
          <w:szCs w:val="22"/>
        </w:rPr>
        <w:fldChar w:fldCharType="end"/>
      </w:r>
      <w:r w:rsidRPr="003049E9">
        <w:rPr>
          <w:rFonts w:ascii="Calibri" w:hAnsi="Calibri" w:cs="Times New Roman"/>
          <w:sz w:val="22"/>
          <w:szCs w:val="22"/>
        </w:rPr>
      </w:r>
      <w:r w:rsidRPr="003049E9">
        <w:rPr>
          <w:rFonts w:ascii="Calibri" w:hAnsi="Calibri" w:cs="Times New Roman"/>
          <w:sz w:val="22"/>
          <w:szCs w:val="22"/>
        </w:rPr>
        <w:fldChar w:fldCharType="separate"/>
      </w:r>
      <w:r w:rsidRPr="003049E9">
        <w:rPr>
          <w:rFonts w:ascii="Calibri" w:hAnsi="Calibri" w:cs="Times New Roman"/>
          <w:noProof/>
          <w:sz w:val="22"/>
          <w:szCs w:val="22"/>
        </w:rPr>
        <w:t>(Bleiker, 2001a; Bleiker, 2001b; Bleiker, 2009; Sylvester, 2001; Williams, 2003; Campbell and Shapiro, 2007; Danchev and Lisle, 2009; Weber, 2008; Sylvester, 2008; Heck and Schlag, 2012; Moore and Farrands, 2013; Andersen et al., 2014)</w:t>
      </w:r>
      <w:r w:rsidRPr="003049E9">
        <w:rPr>
          <w:rFonts w:ascii="Calibri" w:hAnsi="Calibri" w:cs="Times New Roman"/>
          <w:sz w:val="22"/>
          <w:szCs w:val="22"/>
        </w:rPr>
        <w:fldChar w:fldCharType="end"/>
      </w:r>
      <w:r w:rsidRPr="003049E9">
        <w:rPr>
          <w:rFonts w:ascii="Calibri" w:hAnsi="Calibri" w:cs="Times New Roman"/>
          <w:sz w:val="22"/>
          <w:szCs w:val="22"/>
        </w:rPr>
        <w:t xml:space="preserve">. Various scholars in this Turn would agree that art has profound implications for how we understand the world and the field of international relations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&lt;EndNote&gt;&lt;Cite&gt;&lt;Author&gt;Danchev&lt;/Author&gt;&lt;Year&gt;2009&lt;/Year&gt;&lt;RecNum&gt;664&lt;/RecNum&gt;&lt;Pages&gt;775&lt;/Pages&gt;&lt;DisplayText&gt;(Danchev and Lisle, 2009: 775)&lt;/DisplayText&gt;&lt;record&gt;&lt;rec-number&gt;664&lt;/rec-number&gt;&lt;foreign-keys&gt;&lt;key app="EN" db-id="rrrvs5sp3dz2pqexzdk5tprvedwfasrspawt" timestamp="1442570319"&gt;664&lt;/key&gt;&lt;/foreign-keys&gt;&lt;ref-type name="Journal Article"&gt;17&lt;/ref-type&gt;&lt;contributors&gt;&lt;authors&gt;&lt;author&gt;Danchev, Alex&lt;/author&gt;&lt;author&gt;Lisle, Debbie&lt;/author&gt;&lt;/authors&gt;&lt;/contributors&gt;&lt;titles&gt;&lt;title&gt;Introduction: art, politics, purpose&lt;/title&gt;&lt;secondary-title&gt;International Studies Review&lt;/secondary-title&gt;&lt;/titles&gt;&lt;periodical&gt;&lt;full-title&gt;International Studies Review&lt;/full-title&gt;&lt;/periodical&gt;&lt;pages&gt;775-779&lt;/pages&gt;&lt;volume&gt;35&lt;/volume&gt;&lt;number&gt;4&lt;/number&gt;&lt;dates&gt;&lt;year&gt;2009&lt;/year&gt;&lt;/dates&gt;&lt;urls&gt;&lt;/urls&gt;&lt;electronic-resource-num&gt;10.1017/S0260210509990179&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(Danchev and Lisle, 2009: 775)</w:t>
      </w:r>
      <w:r w:rsidRPr="003049E9">
        <w:rPr>
          <w:rFonts w:ascii="Calibri" w:hAnsi="Calibri" w:cs="Times New Roman"/>
          <w:sz w:val="22"/>
          <w:szCs w:val="22"/>
        </w:rPr>
        <w:fldChar w:fldCharType="end"/>
      </w:r>
      <w:r w:rsidRPr="003049E9">
        <w:rPr>
          <w:rFonts w:ascii="Calibri" w:hAnsi="Calibri" w:cs="Times New Roman"/>
          <w:sz w:val="22"/>
          <w:szCs w:val="22"/>
        </w:rPr>
        <w:t xml:space="preserve">. For example, Campbell and Shapiro note that visual culture affects practices of securitisation and militarisation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&lt;EndNote&gt;&lt;Cite&gt;&lt;Author&gt;Campbell&lt;/Author&gt;&lt;Year&gt;2007&lt;/Year&gt;&lt;RecNum&gt;666&lt;/RecNum&gt;&lt;Pages&gt;132&lt;/Pages&gt;&lt;DisplayText&gt;(Campbell and Shapiro, 2007: 132)&lt;/DisplayText&gt;&lt;record&gt;&lt;rec-number&gt;666&lt;/rec-number&gt;&lt;foreign-keys&gt;&lt;key app="EN" db-id="rrrvs5sp3dz2pqexzdk5tprvedwfasrspawt" timestamp="1442570558"&gt;666&lt;/key&gt;&lt;/foreign-keys&gt;&lt;ref-type name="Journal Article"&gt;17&lt;/ref-type&gt;&lt;contributors&gt;&lt;authors&gt;&lt;author&gt;Campbell, David&lt;/author&gt;&lt;author&gt;Shapiro, Michael J.&lt;/author&gt;&lt;/authors&gt;&lt;/contributors&gt;&lt;titles&gt;&lt;title&gt;Guests Editors&amp;apos; introduction&lt;/title&gt;&lt;secondary-title&gt;Security Dialogue&lt;/secondary-title&gt;&lt;/titles&gt;&lt;periodical&gt;&lt;full-title&gt;Security Dialogue&lt;/full-title&gt;&lt;/periodical&gt;&lt;pages&gt;131-137&lt;/pages&gt;&lt;volume&gt;38&lt;/volume&gt;&lt;number&gt;2&lt;/number&gt;&lt;dates&gt;&lt;year&gt;2007&lt;/year&gt;&lt;/dates&gt;&lt;urls&gt;&lt;/urls&gt;&lt;electronic-resource-num&gt;10.1177/0967010607080596&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(Campbell and Shapiro, 2007: 132)</w:t>
      </w:r>
      <w:r w:rsidRPr="003049E9">
        <w:rPr>
          <w:rFonts w:ascii="Calibri" w:hAnsi="Calibri" w:cs="Times New Roman"/>
          <w:sz w:val="22"/>
          <w:szCs w:val="22"/>
        </w:rPr>
        <w:fldChar w:fldCharType="end"/>
      </w:r>
      <w:r w:rsidRPr="003049E9">
        <w:rPr>
          <w:rFonts w:ascii="Calibri" w:hAnsi="Calibri" w:cs="Times New Roman"/>
          <w:sz w:val="22"/>
          <w:szCs w:val="22"/>
        </w:rPr>
        <w:t xml:space="preserve">. Williams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ExcludeAuth="1"&gt;&lt;Author&gt;Williams&lt;/Author&gt;&lt;Year&gt;2003&lt;/Year&gt;&lt;RecNum&gt;73&lt;/RecNum&gt;&lt;DisplayText&gt;(2003)&lt;/DisplayText&gt;&lt;record&gt;&lt;rec-number&gt;73&lt;/rec-number&gt;&lt;foreign-keys&gt;&lt;key app="EN" db-id="rrrvs5sp3dz2pqexzdk5tprvedwfasrspawt" timestamp="1391684681"&gt;73&lt;/key&gt;&lt;/foreign-keys&gt;&lt;ref-type name="Journal Article"&gt;17&lt;/ref-type&gt;&lt;contributors&gt;&lt;authors&gt;&lt;author&gt;Williams, Michael C.&lt;/author&gt;&lt;/authors&gt;&lt;/contributors&gt;&lt;titles&gt;&lt;title&gt;Words, Images, Enemies: Securitization and International Politics&lt;/title&gt;&lt;secondary-title&gt;International Studies Quarterly&lt;/secondary-title&gt;&lt;/titles&gt;&lt;periodical&gt;&lt;full-title&gt;International Studies Quarterly&lt;/full-title&gt;&lt;/periodical&gt;&lt;pages&gt;511-531&lt;/pages&gt;&lt;volume&gt;47&lt;/volume&gt;&lt;dates&gt;&lt;year&gt;2003&lt;/year&gt;&lt;/dates&gt;&lt;urls&gt;&lt;/urls&gt;&lt;/record&gt;&lt;/Cite&gt;&lt;/EndNote&gt;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(2003)</w:t>
      </w:r>
      <w:r w:rsidRPr="003049E9">
        <w:rPr>
          <w:rFonts w:ascii="Calibri" w:hAnsi="Calibri" w:cs="Times New Roman"/>
          <w:sz w:val="22"/>
          <w:szCs w:val="22"/>
        </w:rPr>
        <w:fldChar w:fldCharType="end"/>
      </w:r>
      <w:r w:rsidRPr="003049E9">
        <w:rPr>
          <w:rFonts w:ascii="Calibri" w:hAnsi="Calibri" w:cs="Times New Roman"/>
          <w:sz w:val="22"/>
          <w:szCs w:val="22"/>
        </w:rPr>
        <w:t xml:space="preserve"> rightly asks how it is possible to examine the War on Terror without understanding the effects of the repeated images of the falling Twin Towers. Others have pointed to the political significance of posting images of people who are ‘not afraid’ on the British website wearenotafraid.com following the 7/7 bombings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&lt;EndNote&gt;&lt;Cite&gt;&lt;Author&gt;Weber&lt;/Author&gt;&lt;Year&gt;2006&lt;/Year&gt;&lt;RecNum&gt;709&lt;/RecNum&gt;&lt;DisplayText&gt;(Weber, 2006)&lt;/DisplayText&gt;&lt;record&gt;&lt;rec-number&gt;709&lt;/rec-number&gt;&lt;foreign-keys&gt;&lt;key app="EN" db-id="rrrvs5sp3dz2pqexzdk5tprvedwfasrspawt" timestamp="1449853120"&gt;709&lt;/key&gt;&lt;/foreign-keys&gt;&lt;ref-type name="Journal Article"&gt;17&lt;/ref-type&gt;&lt;contributors&gt;&lt;authors&gt;&lt;author&gt;Weber,  Cynthia &lt;/author&gt;&lt;/authors&gt;&lt;/contributors&gt;&lt;titles&gt;&lt;title&gt;An Aesthetics of Fear: The 7/7 London Bombings, the Sublime, and Werenotafraid.com&lt;/title&gt;&lt;secondary-title&gt;Millennium - Journal of International Studies&lt;/secondary-title&gt;&lt;short-title&gt;An Aesthetics of Fear&lt;/short-title&gt;&lt;/titles&gt;&lt;periodical&gt;&lt;full-title&gt;Millennium - Journal of International Studies&lt;/full-title&gt;&lt;/periodical&gt;&lt;pages&gt;683-711&lt;/pages&gt;&lt;volume&gt;34&lt;/volume&gt;&lt;number&gt;3&lt;/number&gt;&lt;dates&gt;&lt;year&gt;2006&lt;/year&gt;&lt;/dates&gt;&lt;urls&gt;&lt;/urls&gt;&lt;electronic-resource-num&gt;10.1177/03058298060340031101&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(Weber, 2006)</w:t>
      </w:r>
      <w:r w:rsidRPr="003049E9">
        <w:rPr>
          <w:rFonts w:ascii="Calibri" w:hAnsi="Calibri" w:cs="Times New Roman"/>
          <w:sz w:val="22"/>
          <w:szCs w:val="22"/>
        </w:rPr>
        <w:fldChar w:fldCharType="end"/>
      </w:r>
      <w:r w:rsidRPr="003049E9">
        <w:rPr>
          <w:rFonts w:ascii="Calibri" w:hAnsi="Calibri" w:cs="Times New Roman"/>
          <w:sz w:val="22"/>
          <w:szCs w:val="22"/>
        </w:rPr>
        <w:t>, or to visual effects of the ‘remediation’</w:t>
      </w:r>
      <w:r w:rsidRPr="003049E9">
        <w:rPr>
          <w:rStyle w:val="EndnoteReference"/>
          <w:rFonts w:ascii="Calibri" w:hAnsi="Calibri" w:cs="Times New Roman"/>
          <w:sz w:val="22"/>
          <w:szCs w:val="22"/>
        </w:rPr>
        <w:endnoteReference w:id="2"/>
      </w:r>
      <w:r w:rsidRPr="003049E9">
        <w:rPr>
          <w:rFonts w:ascii="Calibri" w:hAnsi="Calibri" w:cs="Times New Roman"/>
          <w:sz w:val="22"/>
          <w:szCs w:val="22"/>
        </w:rPr>
        <w:t xml:space="preserve"> of the 9/11 United Airlines Flight 93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&lt;EndNote&gt;&lt;Cite&gt;&lt;Author&gt;Weber&lt;/Author&gt;&lt;Year&gt;2008&lt;/Year&gt;&lt;RecNum&gt;715&lt;/RecNum&gt;&lt;DisplayText&gt;(Weber, 2008)&lt;/DisplayText&gt;&lt;record&gt;&lt;rec-number&gt;715&lt;/rec-number&gt;&lt;foreign-keys&gt;&lt;key app="EN" db-id="rrrvs5sp3dz2pqexzdk5tprvedwfasrspawt" timestamp="1450873882"&gt;715&lt;/key&gt;&lt;/foreign-keys&gt;&lt;ref-type name="Journal Article"&gt;17&lt;/ref-type&gt;&lt;contributors&gt;&lt;authors&gt;&lt;author&gt;Weber, Cynthia&lt;/author&gt;&lt;/authors&gt;&lt;/contributors&gt;&lt;titles&gt;&lt;title&gt;Popular visual language as global communication: the remediation of United Airlines Flight 93&lt;/title&gt;&lt;secondary-title&gt;Review of International Studies&lt;/secondary-title&gt;&lt;short-title&gt;Popular visual language as global communication&lt;/short-title&gt;&lt;/titles&gt;&lt;periodical&gt;&lt;full-title&gt;Review of International Studies&lt;/full-title&gt;&lt;/periodical&gt;&lt;pages&gt;137-153&lt;/pages&gt;&lt;volume&gt;34&lt;/volume&gt;&lt;number&gt;S1&lt;/number&gt;&lt;dates&gt;&lt;year&gt;2008&lt;/year&gt;&lt;/dates&gt;&lt;urls&gt;&lt;/urls&gt;&lt;electronic-resource-num&gt;10.1017/S0260210508007833&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(Weber, 2008)</w:t>
      </w:r>
      <w:r w:rsidRPr="003049E9">
        <w:rPr>
          <w:rFonts w:ascii="Calibri" w:hAnsi="Calibri" w:cs="Times New Roman"/>
          <w:sz w:val="22"/>
          <w:szCs w:val="22"/>
        </w:rPr>
        <w:fldChar w:fldCharType="end"/>
      </w:r>
      <w:r w:rsidRPr="003049E9">
        <w:rPr>
          <w:rFonts w:ascii="Calibri" w:hAnsi="Calibri" w:cs="Times New Roman"/>
          <w:sz w:val="22"/>
          <w:szCs w:val="22"/>
        </w:rPr>
        <w:t xml:space="preserve">, or lastly, to the significance of the images of tortured prisoners in Abu Ghraib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&lt;EndNote&gt;&lt;Cite&gt;&lt;Author&gt;Hansen&lt;/Author&gt;&lt;Year&gt;2015&lt;/Year&gt;&lt;RecNum&gt;635&lt;/RecNum&gt;&lt;DisplayText&gt;(Hansen, 2015)&lt;/DisplayText&gt;&lt;record&gt;&lt;rec-number&gt;635&lt;/rec-number&gt;&lt;foreign-keys&gt;&lt;key app="EN" db-id="rrrvs5sp3dz2pqexzdk5tprvedwfasrspawt" timestamp="1440409220"&gt;635&lt;/key&gt;&lt;/foreign-keys&gt;&lt;ref-type name="Journal Article"&gt;17&lt;/ref-type&gt;&lt;contributors&gt;&lt;authors&gt;&lt;author&gt;Hansen, Lene&lt;/author&gt;&lt;/authors&gt;&lt;/contributors&gt;&lt;titles&gt;&lt;title&gt;How images make world politics: International icons and the case of Abu Ghraib&lt;/title&gt;&lt;secondary-title&gt;Review of International Studies&lt;/secondary-title&gt;&lt;short-title&gt;How images make world politics&lt;/short-title&gt;&lt;/titles&gt;&lt;periodical&gt;&lt;full-title&gt;Review of International Studies&lt;/full-title&gt;&lt;/periodical&gt;&lt;pages&gt;263-288&lt;/pages&gt;&lt;volume&gt;41&lt;/volume&gt;&lt;number&gt;2&lt;/number&gt;&lt;dates&gt;&lt;year&gt;2015&lt;/year&gt;&lt;/dates&gt;&lt;urls&gt;&lt;/urls&gt;&lt;electronic-resource-num&gt;10.1017/S0260210514000199&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(Hansen, 2015)</w:t>
      </w:r>
      <w:r w:rsidRPr="003049E9">
        <w:rPr>
          <w:rFonts w:ascii="Calibri" w:hAnsi="Calibri" w:cs="Times New Roman"/>
          <w:sz w:val="22"/>
          <w:szCs w:val="22"/>
        </w:rPr>
        <w:fldChar w:fldCharType="end"/>
      </w:r>
      <w:r w:rsidRPr="003049E9">
        <w:rPr>
          <w:rFonts w:ascii="Calibri" w:hAnsi="Calibri" w:cs="Times New Roman"/>
          <w:sz w:val="22"/>
          <w:szCs w:val="22"/>
        </w:rPr>
        <w:t>.</w:t>
      </w:r>
    </w:p>
    <w:p w14:paraId="35000C1B"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4BB69C8B" w14:textId="6E55CA7B"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Heck and </w:t>
      </w:r>
      <w:proofErr w:type="spellStart"/>
      <w:r w:rsidRPr="003049E9">
        <w:rPr>
          <w:rFonts w:ascii="Calibri" w:hAnsi="Calibri" w:cs="Times New Roman"/>
          <w:sz w:val="22"/>
          <w:szCs w:val="22"/>
        </w:rPr>
        <w:t>Schlag</w:t>
      </w:r>
      <w:proofErr w:type="spellEnd"/>
      <w:r w:rsidRPr="003049E9">
        <w:rPr>
          <w:rFonts w:ascii="Calibri" w:hAnsi="Calibri" w:cs="Times New Roman"/>
          <w:sz w:val="22"/>
          <w:szCs w:val="22"/>
        </w:rPr>
        <w:t xml:space="preserve">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ExcludeAuth="1"&gt;&lt;Author&gt;Heck&lt;/Author&gt;&lt;Year&gt;2012&lt;/Year&gt;&lt;RecNum&gt;586&lt;/RecNum&gt;&lt;Pages&gt;15&lt;/Pages&gt;&lt;DisplayText&gt;(2012: 15)&lt;/DisplayText&gt;&lt;record&gt;&lt;rec-number&gt;586&lt;/rec-number&gt;&lt;foreign-keys&gt;&lt;key app="EN" db-id="rrrvs5sp3dz2pqexzdk5tprvedwfasrspawt" timestamp="1437144811"&gt;586&lt;/key&gt;&lt;/foreign-keys&gt;&lt;ref-type name="Journal Article"&gt;17&lt;/ref-type&gt;&lt;contributors&gt;&lt;authors&gt;&lt;author&gt;Heck, Axel&lt;/author&gt;&lt;author&gt;Schlag, Gabi&lt;/author&gt;&lt;/authors&gt;&lt;/contributors&gt;&lt;titles&gt;&lt;title&gt;Securitizing Images the Female Body and the war in Afghanistan&lt;/title&gt;&lt;secondary-title&gt;European Journal of International Relations&lt;/secondary-title&gt;&lt;short-title&gt;Securitizing Images&lt;/short-title&gt;&lt;/titles&gt;&lt;periodical&gt;&lt;full-title&gt;European Journal of International Relations&lt;/full-title&gt;&lt;/periodical&gt;&lt;pages&gt;1-23&lt;/pages&gt;&lt;volume&gt;27&lt;/volume&gt;&lt;number&gt;1&lt;/number&gt;&lt;dates&gt;&lt;year&gt;2012&lt;/year&gt;&lt;/dates&gt;&lt;urls&gt;&lt;/urls&gt;&lt;electronic-resource-num&gt;10.1177/1354066111433896&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(2012: 15)</w:t>
      </w:r>
      <w:r w:rsidRPr="003049E9">
        <w:rPr>
          <w:rFonts w:ascii="Calibri" w:hAnsi="Calibri" w:cs="Times New Roman"/>
          <w:sz w:val="22"/>
          <w:szCs w:val="22"/>
        </w:rPr>
        <w:fldChar w:fldCharType="end"/>
      </w:r>
      <w:r w:rsidRPr="003049E9">
        <w:rPr>
          <w:rFonts w:ascii="Calibri" w:hAnsi="Calibri" w:cs="Times New Roman"/>
          <w:sz w:val="22"/>
          <w:szCs w:val="22"/>
        </w:rPr>
        <w:t xml:space="preserve"> examine how the </w:t>
      </w:r>
      <w:r w:rsidRPr="003049E9">
        <w:rPr>
          <w:rFonts w:ascii="Calibri" w:hAnsi="Calibri" w:cs="Times New Roman"/>
          <w:i/>
          <w:sz w:val="22"/>
          <w:szCs w:val="22"/>
        </w:rPr>
        <w:t>TIME</w:t>
      </w:r>
      <w:r w:rsidRPr="003049E9">
        <w:rPr>
          <w:rFonts w:ascii="Calibri" w:hAnsi="Calibri" w:cs="Times New Roman"/>
          <w:sz w:val="22"/>
          <w:szCs w:val="22"/>
        </w:rPr>
        <w:t xml:space="preserve"> Magazine’s front cover of Aisha, a mutilated Afghan woman, with the caption ‘What happens if we leave Afghanistan,’ invoked a ‘responsibility to protect the endangered female body’ and thus greatly limited the prospect of removing US troops from Afghanistan. Images are thus integral to contemporary understandings of war and security and have a co-constitutive relation with reality with </w:t>
      </w:r>
      <w:r w:rsidRPr="003049E9">
        <w:rPr>
          <w:rFonts w:ascii="Calibri" w:hAnsi="Calibri" w:cs="Times New Roman"/>
          <w:sz w:val="22"/>
          <w:szCs w:val="22"/>
        </w:rPr>
        <w:lastRenderedPageBreak/>
        <w:t xml:space="preserve">significant policy implications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&lt;EndNote&gt;&lt;Cite&gt;&lt;Author&gt;Debrix&lt;/Author&gt;&lt;Year&gt;2012&lt;/Year&gt;&lt;RecNum&gt;714&lt;/RecNum&gt;&lt;Pages&gt;1&lt;/Pages&gt;&lt;DisplayText&gt;(Debrix and Barder, 2012: 1)&lt;/DisplayText&gt;&lt;record&gt;&lt;rec-number&gt;714&lt;/rec-number&gt;&lt;foreign-keys&gt;&lt;key app="EN" db-id="rrrvs5sp3dz2pqexzdk5tprvedwfasrspawt" timestamp="1450872036"&gt;714&lt;/key&gt;&lt;/foreign-keys&gt;&lt;ref-type name="Book"&gt;6&lt;/ref-type&gt;&lt;contributors&gt;&lt;authors&gt;&lt;author&gt;Debrix, François&lt;/author&gt;&lt;author&gt;Barder, Alexander D.&lt;/author&gt;&lt;/authors&gt;&lt;/contributors&gt;&lt;titles&gt;&lt;title&gt;Beyond Biopolitics: Theory, Violence, and the Horror in World Politics&lt;/title&gt;&lt;/titles&gt;&lt;dates&gt;&lt;year&gt;2012&lt;/year&gt;&lt;/dates&gt;&lt;pub-location&gt;New York&lt;/pub-location&gt;&lt;publisher&gt;Routledge&lt;/publisher&gt;&lt;urls&gt;&lt;/urls&gt;&lt;/record&gt;&lt;/Cite&gt;&lt;/EndNote&gt;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(Debrix and Barder, 2012: 1)</w:t>
      </w:r>
      <w:r w:rsidRPr="003049E9">
        <w:rPr>
          <w:rFonts w:ascii="Calibri" w:hAnsi="Calibri" w:cs="Times New Roman"/>
          <w:sz w:val="22"/>
          <w:szCs w:val="22"/>
        </w:rPr>
        <w:fldChar w:fldCharType="end"/>
      </w:r>
      <w:r w:rsidRPr="003049E9">
        <w:rPr>
          <w:rFonts w:ascii="Calibri" w:hAnsi="Calibri" w:cs="Times New Roman"/>
          <w:sz w:val="22"/>
          <w:szCs w:val="22"/>
        </w:rPr>
        <w:t xml:space="preserve">. Moreover, art can enhance creative responses towards security problems </w:t>
      </w:r>
      <w:r w:rsidRPr="003049E9">
        <w:rPr>
          <w:rFonts w:ascii="Calibri" w:hAnsi="Calibri" w:cs="Times New Roman"/>
          <w:i/>
          <w:sz w:val="22"/>
          <w:szCs w:val="22"/>
        </w:rPr>
        <w:t>in lieu</w:t>
      </w:r>
      <w:r w:rsidRPr="003049E9">
        <w:rPr>
          <w:rFonts w:ascii="Calibri" w:hAnsi="Calibri" w:cs="Times New Roman"/>
          <w:sz w:val="22"/>
          <w:szCs w:val="22"/>
        </w:rPr>
        <w:t xml:space="preserve"> of limited strategic thinking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&lt;EndNote&gt;&lt;Cite&gt;&lt;Author&gt;Bleiker&lt;/Author&gt;&lt;Year&gt;2006&lt;/Year&gt;&lt;RecNum&gt;717&lt;/RecNum&gt;&lt;DisplayText&gt;(Bleiker, 2006)&lt;/DisplayText&gt;&lt;record&gt;&lt;rec-number&gt;717&lt;/rec-number&gt;&lt;foreign-keys&gt;&lt;key app="EN" db-id="rrrvs5sp3dz2pqexzdk5tprvedwfasrspawt" timestamp="1450879211"&gt;717&lt;/key&gt;&lt;/foreign-keys&gt;&lt;ref-type name="Journal Article"&gt;17&lt;/ref-type&gt;&lt;contributors&gt;&lt;authors&gt;&lt;author&gt;Bleiker, Roland&lt;/author&gt;&lt;/authors&gt;&lt;/contributors&gt;&lt;titles&gt;&lt;title&gt;Art After 9/11&lt;/title&gt;&lt;secondary-title&gt;Alternatives: Global, Local, Political&lt;/secondary-title&gt;&lt;/titles&gt;&lt;periodical&gt;&lt;full-title&gt;Alternatives: Global, Local, Political&lt;/full-title&gt;&lt;/periodical&gt;&lt;pages&gt;77-99&lt;/pages&gt;&lt;volume&gt;31&lt;/volume&gt;&lt;number&gt;1&lt;/number&gt;&lt;section&gt;10.1177/030437540603100104&lt;/section&gt;&lt;dates&gt;&lt;year&gt;2006&lt;/year&gt;&lt;/dates&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(Bleiker, 2006)</w:t>
      </w:r>
      <w:r w:rsidRPr="003049E9">
        <w:rPr>
          <w:rFonts w:ascii="Calibri" w:hAnsi="Calibri" w:cs="Times New Roman"/>
          <w:sz w:val="22"/>
          <w:szCs w:val="22"/>
        </w:rPr>
        <w:fldChar w:fldCharType="end"/>
      </w:r>
      <w:r w:rsidRPr="003049E9">
        <w:rPr>
          <w:rFonts w:ascii="Calibri" w:hAnsi="Calibri" w:cs="Times New Roman"/>
          <w:sz w:val="22"/>
          <w:szCs w:val="22"/>
        </w:rPr>
        <w:t xml:space="preserve">. </w:t>
      </w:r>
      <w:r w:rsidRPr="003049E9">
        <w:rPr>
          <w:rFonts w:ascii="Calibri" w:hAnsi="Calibri"/>
          <w:sz w:val="22"/>
          <w:szCs w:val="22"/>
        </w:rPr>
        <w:t xml:space="preserve">From the point of view of IR, the question is not whether icons can determine policy outcome, or whether people are emotionally affected by images, but ‘whether images can create, deepen or solve international conflict’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&lt;EndNote&gt;&lt;Cite&gt;&lt;Author&gt;Hansen&lt;/Author&gt;&lt;Year&gt;2011&lt;/Year&gt;&lt;RecNum&gt;672&lt;/RecNum&gt;&lt;Pages&gt;275&lt;/Pages&gt;&lt;DisplayText&gt;(Hansen, 2011: 275)&lt;/DisplayText&gt;&lt;record&gt;&lt;rec-number&gt;672&lt;/rec-number&gt;&lt;foreign-keys&gt;&lt;key app="EN" db-id="rrrvs5sp3dz2pqexzdk5tprvedwfasrspawt" timestamp="1442574309"&gt;672&lt;/key&gt;&lt;/foreign-keys&gt;&lt;ref-type name="Journal Article"&gt;17&lt;/ref-type&gt;&lt;contributors&gt;&lt;authors&gt;&lt;author&gt;Hansen, Lene&lt;/author&gt;&lt;/authors&gt;&lt;/contributors&gt;&lt;titles&gt;&lt;title&gt;Theorizing the image for Security Studies: Visual securitization and the Muhammad Cartoon Crisis&lt;/title&gt;&lt;secondary-title&gt;European Journal of International Relations&lt;/secondary-title&gt;&lt;/titles&gt;&lt;periodical&gt;&lt;full-title&gt;European Journal of International Relations&lt;/full-title&gt;&lt;/periodical&gt;&lt;pages&gt;51-74&lt;/pages&gt;&lt;volume&gt;17&lt;/volume&gt;&lt;number&gt;1&lt;/number&gt;&lt;dates&gt;&lt;year&gt;2011&lt;/year&gt;&lt;/dates&gt;&lt;urls&gt;&lt;/urls&gt;&lt;electronic-resource-num&gt;10.1177/1354066110388593&lt;/electronic-resource-num&gt;&lt;/record&gt;&lt;/Cite&gt;&lt;/EndNote&gt;</w:instrText>
      </w:r>
      <w:r w:rsidRPr="003049E9">
        <w:rPr>
          <w:rFonts w:ascii="Calibri" w:hAnsi="Calibri"/>
          <w:sz w:val="22"/>
          <w:szCs w:val="22"/>
        </w:rPr>
        <w:fldChar w:fldCharType="separate"/>
      </w:r>
      <w:r w:rsidRPr="003049E9">
        <w:rPr>
          <w:rFonts w:ascii="Calibri" w:hAnsi="Calibri"/>
          <w:noProof/>
          <w:sz w:val="22"/>
          <w:szCs w:val="22"/>
        </w:rPr>
        <w:t>(Hansen, 2011: 275)</w:t>
      </w:r>
      <w:r w:rsidRPr="003049E9">
        <w:rPr>
          <w:rFonts w:ascii="Calibri" w:hAnsi="Calibri"/>
          <w:sz w:val="22"/>
          <w:szCs w:val="22"/>
        </w:rPr>
        <w:fldChar w:fldCharType="end"/>
      </w:r>
      <w:r w:rsidRPr="003049E9">
        <w:rPr>
          <w:rFonts w:ascii="Calibri" w:hAnsi="Calibri"/>
          <w:sz w:val="22"/>
          <w:szCs w:val="22"/>
        </w:rPr>
        <w:t>. In that respect,</w:t>
      </w:r>
      <w:r w:rsidRPr="003049E9">
        <w:rPr>
          <w:rFonts w:ascii="Calibri" w:eastAsia="Times New Roman" w:hAnsi="Calibri" w:cs="Times New Roman"/>
          <w:sz w:val="22"/>
          <w:szCs w:val="22"/>
        </w:rPr>
        <w:t xml:space="preserve"> </w:t>
      </w:r>
      <w:r w:rsidRPr="003049E9">
        <w:rPr>
          <w:rFonts w:ascii="Calibri" w:hAnsi="Calibri" w:cs="Times New Roman"/>
          <w:sz w:val="22"/>
          <w:szCs w:val="22"/>
        </w:rPr>
        <w:t>‘</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‘I heart MCR,’ and ‘One Love’ </w:t>
      </w:r>
      <w:r w:rsidRPr="003049E9">
        <w:rPr>
          <w:rFonts w:ascii="Calibri" w:eastAsia="Times New Roman" w:hAnsi="Calibri" w:cs="Times New Roman"/>
          <w:sz w:val="22"/>
          <w:szCs w:val="22"/>
        </w:rPr>
        <w:t>may not merely be responding to violence with solidarity and love but may also be controlling representations of terrorism and our affective response to terrorist attacks</w:t>
      </w:r>
      <w:r w:rsidRPr="003049E9">
        <w:rPr>
          <w:rFonts w:ascii="Calibri" w:hAnsi="Calibri" w:cs="Times New Roman"/>
          <w:sz w:val="22"/>
          <w:szCs w:val="22"/>
        </w:rPr>
        <w:t>. Such memes constitute visualities that encourage ‘us’ to feel love, peace and solidarity toward the victims of the attacks and members of that mourning community while they tell ‘us’ to feel the opposite toward the attackers and ‘their’ community. This emotional regulation thus dispenses ‘us’ from thinking politically and emotionally about terrorism beyond this victim-perpetrator script.</w:t>
      </w:r>
    </w:p>
    <w:p w14:paraId="72F9D042" w14:textId="74B77719" w:rsidR="007465D0" w:rsidRPr="003049E9" w:rsidRDefault="007465D0" w:rsidP="00364AE9">
      <w:pPr>
        <w:tabs>
          <w:tab w:val="left" w:pos="1976"/>
        </w:tabs>
        <w:spacing w:line="276" w:lineRule="auto"/>
        <w:jc w:val="both"/>
        <w:rPr>
          <w:rFonts w:ascii="Calibri" w:hAnsi="Calibri" w:cs="Times New Roman"/>
          <w:sz w:val="22"/>
          <w:szCs w:val="22"/>
        </w:rPr>
      </w:pPr>
    </w:p>
    <w:p w14:paraId="6118511F" w14:textId="01AA8075"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In security studies, the aesthetic turn has gained such momentum that </w:t>
      </w:r>
      <w:r w:rsidR="004F1AAA">
        <w:rPr>
          <w:rFonts w:ascii="Calibri" w:hAnsi="Calibri" w:cs="Times New Roman"/>
          <w:sz w:val="22"/>
          <w:szCs w:val="22"/>
        </w:rPr>
        <w:t xml:space="preserve">security </w:t>
      </w:r>
      <w:r w:rsidRPr="003049E9">
        <w:rPr>
          <w:rFonts w:ascii="Calibri" w:hAnsi="Calibri" w:cs="Times New Roman"/>
          <w:sz w:val="22"/>
          <w:szCs w:val="22"/>
        </w:rPr>
        <w:t>textbooks are now including visual approaches to security.</w:t>
      </w:r>
      <w:r w:rsidRPr="003049E9">
        <w:rPr>
          <w:rStyle w:val="EndnoteReference"/>
          <w:rFonts w:ascii="Calibri" w:hAnsi="Calibri" w:cs="Times New Roman"/>
          <w:sz w:val="22"/>
          <w:szCs w:val="22"/>
        </w:rPr>
        <w:endnoteReference w:id="3"/>
      </w:r>
      <w:r w:rsidRPr="003049E9">
        <w:rPr>
          <w:rFonts w:ascii="Calibri" w:hAnsi="Calibri" w:cs="Times New Roman"/>
          <w:sz w:val="22"/>
          <w:szCs w:val="22"/>
        </w:rPr>
        <w:t xml:space="preserve"> A majority of these contributions, as Andersen et al.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ExcludeAuth="1"&gt;&lt;Author&gt;Andersen&lt;/Author&gt;&lt;Year&gt;2014&lt;/Year&gt;&lt;RecNum&gt;671&lt;/RecNum&gt;&lt;Pages&gt;85&lt;/Pages&gt;&lt;DisplayText&gt;(2014: 85)&lt;/DisplayText&gt;&lt;record&gt;&lt;rec-number&gt;671&lt;/rec-number&gt;&lt;foreign-keys&gt;&lt;key app="EN" db-id="rrrvs5sp3dz2pqexzdk5tprvedwfasrspawt" timestamp="1442573667"&gt;671&lt;/key&gt;&lt;/foreign-keys&gt;&lt;ref-type name="Book Section"&gt;5&lt;/ref-type&gt;&lt;contributors&gt;&lt;authors&gt;&lt;author&gt;Andersen, Rune Saugmann&lt;/author&gt;&lt;author&gt;Vuori, Juha, A.&lt;/author&gt;&lt;author&gt;Mutlu, Can E.&lt;/author&gt;&lt;/authors&gt;&lt;secondary-authors&gt;&lt;author&gt;Aradau, Claudia&lt;/author&gt;&lt;author&gt;Huysmans,  Jef&lt;/author&gt;&lt;author&gt;Neal, Andrew H.&lt;/author&gt;&lt;author&gt;Voelkner, Nadine&lt;/author&gt;&lt;/secondary-authors&gt;&lt;/contributors&gt;&lt;titles&gt;&lt;title&gt;Visuality&lt;/title&gt;&lt;secondary-title&gt;Critical Security Methods: New Frameworks for Analysis&lt;/secondary-title&gt;&lt;/titles&gt;&lt;pages&gt;85-117&lt;/pages&gt;&lt;dates&gt;&lt;year&gt;2014&lt;/year&gt;&lt;/dates&gt;&lt;urls&gt;&lt;/urls&gt;&lt;/record&gt;&lt;/Cite&gt;&lt;/EndNote&gt;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(2014: 85)</w:t>
      </w:r>
      <w:r w:rsidRPr="003049E9">
        <w:rPr>
          <w:rFonts w:ascii="Calibri" w:hAnsi="Calibri" w:cs="Times New Roman"/>
          <w:sz w:val="22"/>
          <w:szCs w:val="22"/>
        </w:rPr>
        <w:fldChar w:fldCharType="end"/>
      </w:r>
      <w:r w:rsidRPr="003049E9">
        <w:rPr>
          <w:rFonts w:ascii="Calibri" w:hAnsi="Calibri" w:cs="Times New Roman"/>
          <w:sz w:val="22"/>
          <w:szCs w:val="22"/>
        </w:rPr>
        <w:t xml:space="preserve"> observe, have focused on the role of images in improving our explanations of world political events. They have less discussed how visuals such as memes create ‘charged atmospheres’ and ‘structures of feelings’ online, in sites of mourning or in marches, and how, in turn, these become significant and lived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&lt;EndNote&gt;&lt;Cite&gt;&lt;Author&gt;Anderson&lt;/Author&gt;&lt;Year&gt;2016&lt;/Year&gt;&lt;RecNum&gt;994&lt;/RecNum&gt;&lt;DisplayText&gt;(Anderson, 2016)&lt;/DisplayText&gt;&lt;record&gt;&lt;rec-number&gt;994&lt;/rec-number&gt;&lt;foreign-keys&gt;&lt;key app="EN" db-id="rrrvs5sp3dz2pqexzdk5tprvedwfasrspawt" timestamp="1494837018"&gt;994&lt;/key&gt;&lt;/foreign-keys&gt;&lt;ref-type name="Journal Article"&gt;17&lt;/ref-type&gt;&lt;contributors&gt;&lt;authors&gt;&lt;author&gt;Anderson, Ben&lt;/author&gt;&lt;/authors&gt;&lt;/contributors&gt;&lt;titles&gt;&lt;title&gt;Neoliberal affects&lt;/title&gt;&lt;secondary-title&gt;Progress in Human Geography&lt;/secondary-title&gt;&lt;/titles&gt;&lt;periodical&gt;&lt;full-title&gt;Progress in Human Geography&lt;/full-title&gt;&lt;/periodical&gt;&lt;pages&gt;734-753&lt;/pages&gt;&lt;volume&gt;40&lt;/volume&gt;&lt;number&gt;6&lt;/number&gt;&lt;dates&gt;&lt;year&gt;2016&lt;/year&gt;&lt;/dates&gt;&lt;urls&gt;&lt;/urls&gt;&lt;/record&gt;&lt;/Cite&gt;&lt;/EndNote&gt;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(Anderson, 2016)</w:t>
      </w:r>
      <w:r w:rsidRPr="003049E9">
        <w:rPr>
          <w:rFonts w:ascii="Calibri" w:hAnsi="Calibri"/>
          <w:sz w:val="22"/>
          <w:szCs w:val="22"/>
        </w:rPr>
        <w:fldChar w:fldCharType="end"/>
      </w:r>
      <w:r w:rsidRPr="003049E9">
        <w:rPr>
          <w:rFonts w:ascii="Calibri" w:hAnsi="Calibri" w:cs="Times New Roman"/>
          <w:sz w:val="22"/>
          <w:szCs w:val="22"/>
        </w:rPr>
        <w:t xml:space="preserve">. Visualities are highly charged with emotions and affect audiences in a different way than texts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&lt;EndNote&gt;&lt;Cite&gt;&lt;Author&gt;Andersen&lt;/Author&gt;&lt;Year&gt;2014&lt;/Year&gt;&lt;RecNum&gt;671&lt;/RecNum&gt;&lt;Pages&gt;101&lt;/Pages&gt;&lt;DisplayText&gt;(Andersen et al., 2014: 101)&lt;/DisplayText&gt;&lt;record&gt;&lt;rec-number&gt;671&lt;/rec-number&gt;&lt;foreign-keys&gt;&lt;key app="EN" db-id="rrrvs5sp3dz2pqexzdk5tprvedwfasrspawt" timestamp="1442573667"&gt;671&lt;/key&gt;&lt;/foreign-keys&gt;&lt;ref-type name="Book Section"&gt;5&lt;/ref-type&gt;&lt;contributors&gt;&lt;authors&gt;&lt;author&gt;Andersen, Rune Saugmann&lt;/author&gt;&lt;author&gt;Vuori, Juha, A.&lt;/author&gt;&lt;author&gt;Mutlu, Can E.&lt;/author&gt;&lt;/authors&gt;&lt;secondary-authors&gt;&lt;author&gt;Aradau, Claudia&lt;/author&gt;&lt;author&gt;Huysmans,  Jef&lt;/author&gt;&lt;author&gt;Neal, Andrew H.&lt;/author&gt;&lt;author&gt;Voelkner, Nadine&lt;/author&gt;&lt;/secondary-authors&gt;&lt;/contributors&gt;&lt;titles&gt;&lt;title&gt;Visuality&lt;/title&gt;&lt;secondary-title&gt;Critical Security Methods: New Frameworks for Analysis&lt;/secondary-title&gt;&lt;/titles&gt;&lt;pages&gt;85-117&lt;/pages&gt;&lt;dates&gt;&lt;year&gt;2014&lt;/year&gt;&lt;/dates&gt;&lt;urls&gt;&lt;/urls&gt;&lt;/record&gt;&lt;/Cite&gt;&lt;/EndNote&gt;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(Andersen et al., 2014: 101)</w:t>
      </w:r>
      <w:r w:rsidRPr="003049E9">
        <w:rPr>
          <w:rFonts w:ascii="Calibri" w:hAnsi="Calibri"/>
          <w:sz w:val="22"/>
          <w:szCs w:val="22"/>
        </w:rPr>
        <w:fldChar w:fldCharType="end"/>
      </w:r>
      <w:r w:rsidRPr="003049E9">
        <w:rPr>
          <w:rFonts w:ascii="Calibri" w:hAnsi="Calibri" w:cs="Times New Roman"/>
          <w:sz w:val="22"/>
          <w:szCs w:val="22"/>
        </w:rPr>
        <w:t xml:space="preserve">. As such, this article is concerned with how certain affective atmospheres, a type of experience that occur ‘across human and non-human </w:t>
      </w:r>
      <w:proofErr w:type="spellStart"/>
      <w:r w:rsidRPr="003049E9">
        <w:rPr>
          <w:rFonts w:ascii="Calibri" w:hAnsi="Calibri" w:cs="Times New Roman"/>
          <w:sz w:val="22"/>
          <w:szCs w:val="22"/>
        </w:rPr>
        <w:t>materialities</w:t>
      </w:r>
      <w:proofErr w:type="spellEnd"/>
      <w:r w:rsidRPr="003049E9">
        <w:rPr>
          <w:rFonts w:ascii="Calibri" w:hAnsi="Calibri" w:cs="Times New Roman"/>
          <w:sz w:val="22"/>
          <w:szCs w:val="22"/>
        </w:rPr>
        <w:t xml:space="preserve">, and in-between subject/object distinctions’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&lt;EndNote&gt;&lt;Cite&gt;&lt;Author&gt;Anderson&lt;/Author&gt;&lt;Year&gt;2009&lt;/Year&gt;&lt;RecNum&gt;967&lt;/RecNum&gt;&lt;Pages&gt;78&lt;/Pages&gt;&lt;DisplayText&gt;(Anderson, 2009: 78)&lt;/DisplayText&gt;&lt;record&gt;&lt;rec-number&gt;967&lt;/rec-number&gt;&lt;foreign-keys&gt;&lt;key app="EN" db-id="rrrvs5sp3dz2pqexzdk5tprvedwfasrspawt" timestamp="1490189726"&gt;967&lt;/key&gt;&lt;/foreign-keys&gt;&lt;ref-type name="Journal Article"&gt;17&lt;/ref-type&gt;&lt;contributors&gt;&lt;authors&gt;&lt;author&gt;Anderson, Ben&lt;/author&gt;&lt;/authors&gt;&lt;/contributors&gt;&lt;titles&gt;&lt;title&gt;Affective atmospheres&lt;/title&gt;&lt;secondary-title&gt;Emotion, Space and Society&lt;/secondary-title&gt;&lt;/titles&gt;&lt;periodical&gt;&lt;full-title&gt;Emotion, Space and Society&lt;/full-title&gt;&lt;/periodical&gt;&lt;pages&gt;77–81&lt;/pages&gt;&lt;volume&gt;2&lt;/volume&gt;&lt;number&gt;2&lt;/number&gt;&lt;dates&gt;&lt;year&gt;2009&lt;/year&gt;&lt;/dates&gt;&lt;urls&gt;&lt;/urls&gt;&lt;/record&gt;&lt;/Cite&gt;&lt;/EndNote&gt;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(Anderson, 2009: 78)</w:t>
      </w:r>
      <w:r w:rsidRPr="003049E9">
        <w:rPr>
          <w:rFonts w:ascii="Calibri" w:hAnsi="Calibri"/>
          <w:sz w:val="22"/>
          <w:szCs w:val="22"/>
        </w:rPr>
        <w:fldChar w:fldCharType="end"/>
      </w:r>
      <w:r w:rsidRPr="003049E9">
        <w:rPr>
          <w:rFonts w:ascii="Calibri" w:hAnsi="Calibri"/>
          <w:sz w:val="22"/>
          <w:szCs w:val="22"/>
        </w:rPr>
        <w:t>,</w:t>
      </w:r>
      <w:r w:rsidRPr="003049E9">
        <w:rPr>
          <w:rFonts w:ascii="Calibri" w:hAnsi="Calibri" w:cs="Times New Roman"/>
          <w:sz w:val="22"/>
          <w:szCs w:val="22"/>
        </w:rPr>
        <w:t xml:space="preserve"> </w:t>
      </w:r>
      <w:r>
        <w:rPr>
          <w:rFonts w:ascii="Calibri" w:hAnsi="Calibri" w:cs="Times New Roman"/>
          <w:sz w:val="22"/>
          <w:szCs w:val="22"/>
        </w:rPr>
        <w:t>are released by the memes</w:t>
      </w:r>
      <w:r w:rsidRPr="003049E9">
        <w:rPr>
          <w:rFonts w:ascii="Calibri" w:hAnsi="Calibri" w:cs="Times New Roman"/>
          <w:sz w:val="22"/>
          <w:szCs w:val="22"/>
        </w:rPr>
        <w:t xml:space="preserve"> ‘</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‘I heart MCR,’ and ‘One Love’ and in turn, how they are deployed as technologies of emotional governance. Indeed, these memes create affective spaces that are greater than the sum of individual subjects, or the artist behind their creation. Their strength and presence can be felt ‘in the air’ across humans and non-human objects. </w:t>
      </w:r>
    </w:p>
    <w:p w14:paraId="0AEA5D77"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5C105274" w14:textId="77777777" w:rsidR="007465D0" w:rsidRPr="003049E9" w:rsidRDefault="007465D0" w:rsidP="00364AE9">
      <w:pPr>
        <w:spacing w:line="276" w:lineRule="auto"/>
        <w:jc w:val="both"/>
        <w:rPr>
          <w:rFonts w:ascii="Calibri" w:hAnsi="Calibri" w:cs="Times New Roman"/>
          <w:i/>
          <w:sz w:val="22"/>
          <w:szCs w:val="22"/>
        </w:rPr>
      </w:pPr>
      <w:r w:rsidRPr="003049E9">
        <w:rPr>
          <w:rFonts w:ascii="Calibri" w:hAnsi="Calibri" w:cs="Times New Roman"/>
          <w:i/>
          <w:sz w:val="22"/>
          <w:szCs w:val="22"/>
        </w:rPr>
        <w:t>Memes in visual research</w:t>
      </w:r>
    </w:p>
    <w:p w14:paraId="79381D21" w14:textId="77777777" w:rsidR="007465D0" w:rsidRPr="003049E9" w:rsidRDefault="007465D0" w:rsidP="00364AE9">
      <w:pPr>
        <w:spacing w:line="276" w:lineRule="auto"/>
        <w:jc w:val="both"/>
        <w:rPr>
          <w:rFonts w:ascii="Calibri" w:hAnsi="Calibri" w:cs="Times New Roman"/>
          <w:i/>
          <w:sz w:val="22"/>
          <w:szCs w:val="22"/>
        </w:rPr>
      </w:pPr>
    </w:p>
    <w:p w14:paraId="78C277E4" w14:textId="2A84B4EB"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The visual has often been separated from the discursive</w:t>
      </w:r>
      <w:r>
        <w:rPr>
          <w:rFonts w:ascii="Calibri" w:hAnsi="Calibri" w:cs="Times New Roman"/>
          <w:sz w:val="22"/>
          <w:szCs w:val="22"/>
        </w:rPr>
        <w:t xml:space="preserve"> in social sciences</w:t>
      </w:r>
      <w:r w:rsidRPr="003049E9">
        <w:rPr>
          <w:rFonts w:ascii="Calibri" w:hAnsi="Calibri" w:cs="Times New Roman"/>
          <w:sz w:val="22"/>
          <w:szCs w:val="22"/>
        </w:rPr>
        <w:t xml:space="preserve">, in particular in approaches that locate agency in </w:t>
      </w:r>
      <w:r>
        <w:rPr>
          <w:rFonts w:ascii="Calibri" w:hAnsi="Calibri" w:cs="Times New Roman"/>
          <w:sz w:val="22"/>
          <w:szCs w:val="22"/>
        </w:rPr>
        <w:t>materiality</w:t>
      </w:r>
      <w:r w:rsidRPr="003049E9">
        <w:rPr>
          <w:rFonts w:ascii="Calibri" w:hAnsi="Calibri" w:cs="Times New Roman"/>
          <w:sz w:val="22"/>
          <w:szCs w:val="22"/>
        </w:rPr>
        <w:t>, whether these</w:t>
      </w:r>
      <w:r>
        <w:rPr>
          <w:rFonts w:ascii="Calibri" w:hAnsi="Calibri" w:cs="Times New Roman"/>
          <w:sz w:val="22"/>
          <w:szCs w:val="22"/>
        </w:rPr>
        <w:t xml:space="preserve"> </w:t>
      </w:r>
      <w:proofErr w:type="spellStart"/>
      <w:r>
        <w:rPr>
          <w:rFonts w:ascii="Calibri" w:hAnsi="Calibri" w:cs="Times New Roman"/>
          <w:sz w:val="22"/>
          <w:szCs w:val="22"/>
        </w:rPr>
        <w:t>materialities</w:t>
      </w:r>
      <w:proofErr w:type="spellEnd"/>
      <w:r w:rsidRPr="003049E9">
        <w:rPr>
          <w:rFonts w:ascii="Calibri" w:hAnsi="Calibri" w:cs="Times New Roman"/>
          <w:sz w:val="22"/>
          <w:szCs w:val="22"/>
        </w:rPr>
        <w:t xml:space="preserve"> are walls, space, architecture or networks. Hansen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ExcludeAuth="1"&gt;&lt;Author&gt;Hansen&lt;/Author&gt;&lt;Year&gt;2015&lt;/Year&gt;&lt;RecNum&gt;635&lt;/RecNum&gt;&lt;Pages&gt;274&lt;/Pages&gt;&lt;DisplayText&gt;(2015: 274)&lt;/DisplayText&gt;&lt;record&gt;&lt;rec-number&gt;635&lt;/rec-number&gt;&lt;foreign-keys&gt;&lt;key app="EN" db-id="rrrvs5sp3dz2pqexzdk5tprvedwfasrspawt" timestamp="1440409220"&gt;635&lt;/key&gt;&lt;/foreign-keys&gt;&lt;ref-type name="Journal Article"&gt;17&lt;/ref-type&gt;&lt;contributors&gt;&lt;authors&gt;&lt;author&gt;Hansen, Lene&lt;/author&gt;&lt;/authors&gt;&lt;/contributors&gt;&lt;titles&gt;&lt;title&gt;How images make world politics: International icons and the case of Abu Ghraib&lt;/title&gt;&lt;secondary-title&gt;Review of International Studies&lt;/secondary-title&gt;&lt;short-title&gt;How images make world politics&lt;/short-title&gt;&lt;/titles&gt;&lt;periodical&gt;&lt;full-title&gt;Review of International Studies&lt;/full-title&gt;&lt;/periodical&gt;&lt;pages&gt;263-288&lt;/pages&gt;&lt;volume&gt;41&lt;/volume&gt;&lt;number&gt;2&lt;/number&gt;&lt;dates&gt;&lt;year&gt;2015&lt;/year&gt;&lt;/dates&gt;&lt;urls&gt;&lt;/urls&gt;&lt;electronic-resource-num&gt;10.1017/S0260210514000199&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(2015: 274)</w:t>
      </w:r>
      <w:r w:rsidRPr="003049E9">
        <w:rPr>
          <w:rFonts w:ascii="Calibri" w:hAnsi="Calibri" w:cs="Times New Roman"/>
          <w:sz w:val="22"/>
          <w:szCs w:val="22"/>
        </w:rPr>
        <w:fldChar w:fldCharType="end"/>
      </w:r>
      <w:r>
        <w:rPr>
          <w:rFonts w:ascii="Calibri" w:hAnsi="Calibri" w:cs="Times New Roman"/>
          <w:sz w:val="22"/>
          <w:szCs w:val="22"/>
        </w:rPr>
        <w:t xml:space="preserve"> argues that</w:t>
      </w:r>
      <w:r w:rsidRPr="003049E9">
        <w:rPr>
          <w:rFonts w:ascii="Calibri" w:hAnsi="Calibri" w:cs="Times New Roman"/>
          <w:sz w:val="22"/>
          <w:szCs w:val="22"/>
        </w:rPr>
        <w:t xml:space="preserve"> icons ‘do not “speak” foreign policy in the absence of textual discourse.’ Instead, they require text to be circulated and reproduced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&lt;EndNote&gt;&lt;Cite&gt;&lt;Author&gt;Hansen&lt;/Author&gt;&lt;Year&gt;2015&lt;/Year&gt;&lt;RecNum&gt;635&lt;/RecNum&gt;&lt;Pages&gt;274&lt;/Pages&gt;&lt;DisplayText&gt;(Hansen, 2015: 274)&lt;/DisplayText&gt;&lt;record&gt;&lt;rec-number&gt;635&lt;/rec-number&gt;&lt;foreign-keys&gt;&lt;key app="EN" db-id="rrrvs5sp3dz2pqexzdk5tprvedwfasrspawt" timestamp="1440409220"&gt;635&lt;/key&gt;&lt;/foreign-keys&gt;&lt;ref-type name="Journal Article"&gt;17&lt;/ref-type&gt;&lt;contributors&gt;&lt;authors&gt;&lt;author&gt;Hansen, Lene&lt;/author&gt;&lt;/authors&gt;&lt;/contributors&gt;&lt;titles&gt;&lt;title&gt;How images make world politics: International icons and the case of Abu Ghraib&lt;/title&gt;&lt;secondary-title&gt;Review of International Studies&lt;/secondary-title&gt;&lt;short-title&gt;How images make world politics&lt;/short-title&gt;&lt;/titles&gt;&lt;periodical&gt;&lt;full-title&gt;Review of International Studies&lt;/full-title&gt;&lt;/periodical&gt;&lt;pages&gt;263-288&lt;/pages&gt;&lt;volume&gt;41&lt;/volume&gt;&lt;number&gt;2&lt;/number&gt;&lt;dates&gt;&lt;year&gt;2015&lt;/year&gt;&lt;/dates&gt;&lt;urls&gt;&lt;/urls&gt;&lt;electronic-resource-num&gt;10.1017/S0260210514000199&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(Hansen, 2015: 274)</w:t>
      </w:r>
      <w:r w:rsidRPr="003049E9">
        <w:rPr>
          <w:rFonts w:ascii="Calibri" w:hAnsi="Calibri" w:cs="Times New Roman"/>
          <w:sz w:val="22"/>
          <w:szCs w:val="22"/>
        </w:rPr>
        <w:fldChar w:fldCharType="end"/>
      </w:r>
      <w:r>
        <w:rPr>
          <w:rFonts w:ascii="Calibri" w:hAnsi="Calibri" w:cs="Times New Roman"/>
          <w:sz w:val="22"/>
          <w:szCs w:val="22"/>
        </w:rPr>
        <w:t>. In this light, images</w:t>
      </w:r>
      <w:r w:rsidRPr="003049E9">
        <w:rPr>
          <w:rFonts w:ascii="Calibri" w:hAnsi="Calibri" w:cs="Times New Roman"/>
          <w:sz w:val="22"/>
          <w:szCs w:val="22"/>
        </w:rPr>
        <w:t xml:space="preserve"> are performative but not on their own; they are about a second-order communication. For </w:t>
      </w:r>
      <w:r>
        <w:rPr>
          <w:rFonts w:ascii="Calibri" w:hAnsi="Calibri" w:cs="Times New Roman"/>
          <w:sz w:val="22"/>
          <w:szCs w:val="22"/>
        </w:rPr>
        <w:t>some</w:t>
      </w:r>
      <w:r w:rsidRPr="003049E9">
        <w:rPr>
          <w:rFonts w:ascii="Calibri" w:hAnsi="Calibri" w:cs="Times New Roman"/>
          <w:sz w:val="22"/>
          <w:szCs w:val="22"/>
        </w:rPr>
        <w:t xml:space="preserve">, </w:t>
      </w:r>
      <w:r>
        <w:rPr>
          <w:rFonts w:ascii="Calibri" w:hAnsi="Calibri" w:cs="Times New Roman"/>
          <w:sz w:val="22"/>
          <w:szCs w:val="22"/>
        </w:rPr>
        <w:t>images</w:t>
      </w:r>
      <w:r w:rsidRPr="003049E9">
        <w:rPr>
          <w:rFonts w:ascii="Calibri" w:hAnsi="Calibri" w:cs="Times New Roman"/>
          <w:sz w:val="22"/>
          <w:szCs w:val="22"/>
        </w:rPr>
        <w:t xml:space="preserve"> unbind their full performative force from the simultaneous reception of the text </w:t>
      </w:r>
      <w:r w:rsidRPr="003049E9">
        <w:rPr>
          <w:rFonts w:ascii="Calibri" w:hAnsi="Calibri" w:cs="Times New Roman"/>
          <w:i/>
          <w:sz w:val="22"/>
          <w:szCs w:val="22"/>
        </w:rPr>
        <w:t>and</w:t>
      </w:r>
      <w:r w:rsidRPr="003049E9">
        <w:rPr>
          <w:rFonts w:ascii="Calibri" w:hAnsi="Calibri" w:cs="Times New Roman"/>
          <w:sz w:val="22"/>
          <w:szCs w:val="22"/>
        </w:rPr>
        <w:t xml:space="preserve"> its accompanying image. Iconic power, </w:t>
      </w:r>
      <w:r>
        <w:rPr>
          <w:rFonts w:ascii="Calibri" w:hAnsi="Calibri" w:cs="Times New Roman"/>
          <w:sz w:val="22"/>
          <w:szCs w:val="22"/>
        </w:rPr>
        <w:t xml:space="preserve">for instance, </w:t>
      </w:r>
      <w:r w:rsidRPr="003049E9">
        <w:rPr>
          <w:rFonts w:ascii="Calibri" w:hAnsi="Calibri" w:cs="Times New Roman"/>
          <w:sz w:val="22"/>
          <w:szCs w:val="22"/>
        </w:rPr>
        <w:t>‘stems from a mutually constitutive (horizontal), not a hierarchical (vertical) relationship between aesthet</w:t>
      </w:r>
      <w:r>
        <w:rPr>
          <w:rFonts w:ascii="Calibri" w:hAnsi="Calibri" w:cs="Times New Roman"/>
          <w:sz w:val="22"/>
          <w:szCs w:val="22"/>
        </w:rPr>
        <w:t>ic surface and discursive depth</w:t>
      </w:r>
      <w:r w:rsidRPr="003049E9">
        <w:rPr>
          <w:rFonts w:ascii="Calibri" w:hAnsi="Calibri" w:cs="Times New Roman"/>
          <w:sz w:val="22"/>
          <w:szCs w:val="22"/>
        </w:rPr>
        <w:t>’</w:t>
      </w:r>
      <w:r>
        <w:rPr>
          <w:rFonts w:ascii="Calibri" w:hAnsi="Calibri" w:cs="Times New Roman"/>
          <w:sz w:val="22"/>
          <w:szCs w:val="22"/>
        </w:rPr>
        <w:t xml:space="preserve"> </w:t>
      </w:r>
      <w:r w:rsidRPr="003049E9">
        <w:rPr>
          <w:rFonts w:ascii="Calibri" w:hAnsi="Calibri" w:cs="Times New Roman"/>
          <w:sz w:val="22"/>
          <w:szCs w:val="22"/>
        </w:rPr>
        <w:fldChar w:fldCharType="begin"/>
      </w:r>
      <w:r>
        <w:rPr>
          <w:rFonts w:ascii="Calibri" w:hAnsi="Calibri" w:cs="Times New Roman"/>
          <w:sz w:val="22"/>
          <w:szCs w:val="22"/>
        </w:rPr>
        <w:instrText xml:space="preserve"> ADDIN EN.CITE &lt;EndNote&gt;&lt;Cite&gt;&lt;Author&gt;Mitchell&lt;/Author&gt;&lt;Year&gt;1980&lt;/Year&gt;&lt;RecNum&gt;642&lt;/RecNum&gt;&lt;Pages&gt;3&lt;/Pages&gt;&lt;DisplayText&gt;(Mitchell, 1980: 3)&lt;/DisplayText&gt;&lt;record&gt;&lt;rec-number&gt;642&lt;/rec-number&gt;&lt;foreign-keys&gt;&lt;key app="EN" db-id="rrrvs5sp3dz2pqexzdk5tprvedwfasrspawt" timestamp="1441107273"&gt;642&lt;/key&gt;&lt;/foreign-keys&gt;&lt;ref-type name="Book Section"&gt;5&lt;/ref-type&gt;&lt;contributors&gt;&lt;authors&gt;&lt;author&gt;Mitchell, W. J. T.&lt;/author&gt;&lt;/authors&gt;&lt;secondary-authors&gt;&lt;author&gt;Mitchell, W. J. T.&lt;/author&gt;&lt;/secondary-authors&gt;&lt;/contributors&gt;&lt;titles&gt;&lt;title&gt;Introduction&lt;/title&gt;&lt;secondary-title&gt;The Language of Images&lt;/secondary-title&gt;&lt;/titles&gt;&lt;pages&gt;1-8&lt;/pages&gt;&lt;dates&gt;&lt;year&gt;1980&lt;/year&gt;&lt;/dates&gt;&lt;pub-location&gt;Chicago&lt;/pub-location&gt;&lt;publisher&gt;University of Chicago Press&lt;/publisher&gt;&lt;urls&gt;&lt;/urls&gt;&lt;/record&gt;&lt;/Cite&gt;&lt;/EndNote&gt;</w:instrText>
      </w:r>
      <w:r w:rsidRPr="003049E9">
        <w:rPr>
          <w:rFonts w:ascii="Calibri" w:hAnsi="Calibri" w:cs="Times New Roman"/>
          <w:sz w:val="22"/>
          <w:szCs w:val="22"/>
        </w:rPr>
        <w:fldChar w:fldCharType="separate"/>
      </w:r>
      <w:r>
        <w:rPr>
          <w:rFonts w:ascii="Calibri" w:hAnsi="Calibri" w:cs="Times New Roman"/>
          <w:noProof/>
          <w:sz w:val="22"/>
          <w:szCs w:val="22"/>
        </w:rPr>
        <w:t>(Mitchell, 1980: 3)</w:t>
      </w:r>
      <w:r w:rsidRPr="003049E9">
        <w:rPr>
          <w:rFonts w:ascii="Calibri" w:hAnsi="Calibri" w:cs="Times New Roman"/>
          <w:sz w:val="22"/>
          <w:szCs w:val="22"/>
        </w:rPr>
        <w:fldChar w:fldCharType="end"/>
      </w:r>
      <w:r>
        <w:rPr>
          <w:rFonts w:ascii="Calibri" w:hAnsi="Calibri" w:cs="Times New Roman"/>
          <w:sz w:val="22"/>
          <w:szCs w:val="22"/>
        </w:rPr>
        <w:t xml:space="preserve">. </w:t>
      </w:r>
      <w:r w:rsidRPr="003049E9">
        <w:rPr>
          <w:rFonts w:ascii="Calibri" w:eastAsia="Times New Roman" w:hAnsi="Calibri" w:cs="Times New Roman"/>
          <w:sz w:val="22"/>
          <w:szCs w:val="22"/>
        </w:rPr>
        <w:t xml:space="preserve"> </w:t>
      </w:r>
      <w:r>
        <w:rPr>
          <w:rFonts w:ascii="Calibri" w:hAnsi="Calibri" w:cs="Times New Roman"/>
          <w:sz w:val="22"/>
          <w:szCs w:val="22"/>
        </w:rPr>
        <w:t xml:space="preserve">For others, </w:t>
      </w:r>
      <w:r w:rsidRPr="003049E9">
        <w:rPr>
          <w:rFonts w:ascii="Calibri" w:hAnsi="Calibri" w:cs="Times New Roman"/>
          <w:sz w:val="22"/>
          <w:szCs w:val="22"/>
        </w:rPr>
        <w:t xml:space="preserve">language is too limited to account for how art and aesthetic approaches shape our somatic understanding of the world. Andersen, Vuori and </w:t>
      </w:r>
      <w:proofErr w:type="spellStart"/>
      <w:r w:rsidRPr="003049E9">
        <w:rPr>
          <w:rFonts w:ascii="Calibri" w:hAnsi="Calibri" w:cs="Times New Roman"/>
          <w:sz w:val="22"/>
          <w:szCs w:val="22"/>
        </w:rPr>
        <w:t>Mutlu</w:t>
      </w:r>
      <w:proofErr w:type="spellEnd"/>
      <w:r w:rsidRPr="003049E9">
        <w:rPr>
          <w:rFonts w:ascii="Calibri" w:hAnsi="Calibri" w:cs="Times New Roman"/>
          <w:sz w:val="22"/>
          <w:szCs w:val="22"/>
        </w:rPr>
        <w:t xml:space="preserve"> </w:t>
      </w:r>
      <w:r w:rsidRPr="003049E9">
        <w:rPr>
          <w:rFonts w:ascii="Calibri" w:hAnsi="Calibri"/>
          <w:sz w:val="22"/>
          <w:szCs w:val="22"/>
        </w:rPr>
        <w:fldChar w:fldCharType="begin"/>
      </w:r>
      <w:r w:rsidRPr="003049E9">
        <w:rPr>
          <w:rFonts w:ascii="Calibri" w:hAnsi="Calibri"/>
          <w:sz w:val="22"/>
          <w:szCs w:val="22"/>
        </w:rPr>
        <w:instrText xml:space="preserve"> ADDIN EN.CITE &lt;EndNote&gt;&lt;Cite ExcludeAuth="1"&gt;&lt;Author&gt;Andersen&lt;/Author&gt;&lt;Year&gt;2014&lt;/Year&gt;&lt;RecNum&gt;671&lt;/RecNum&gt;&lt;Pages&gt;85&lt;/Pages&gt;&lt;DisplayText&gt;(2014: 85)&lt;/DisplayText&gt;&lt;record&gt;&lt;rec-number&gt;671&lt;/rec-number&gt;&lt;foreign-keys&gt;&lt;key app="EN" db-id="rrrvs5sp3dz2pqexzdk5tprvedwfasrspawt" timestamp="1442573667"&gt;671&lt;/key&gt;&lt;/foreign-keys&gt;&lt;ref-type name="Book Section"&gt;5&lt;/ref-type&gt;&lt;contributors&gt;&lt;authors&gt;&lt;author&gt;Andersen, Rune Saugmann&lt;/author&gt;&lt;author&gt;Vuori, Juha, A.&lt;/author&gt;&lt;author&gt;Mutlu, Can E.&lt;/author&gt;&lt;/authors&gt;&lt;secondary-authors&gt;&lt;author&gt;Aradau, Claudia&lt;/author&gt;&lt;author&gt;Huysmans,  Jef&lt;/author&gt;&lt;author&gt;Neal, Andrew H.&lt;/author&gt;&lt;author&gt;Voelkner, Nadine&lt;/author&gt;&lt;/secondary-authors&gt;&lt;/contributors&gt;&lt;titles&gt;&lt;title&gt;Visuality&lt;/title&gt;&lt;secondary-title&gt;Critical Security Methods: New Frameworks for Analysis&lt;/secondary-title&gt;&lt;/titles&gt;&lt;pages&gt;85-117&lt;/pages&gt;&lt;dates&gt;&lt;year&gt;2014&lt;/year&gt;&lt;/dates&gt;&lt;urls&gt;&lt;/urls&gt;&lt;/record&gt;&lt;/Cite&gt;&lt;/EndNote&gt;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(2014: 85)</w:t>
      </w:r>
      <w:r w:rsidRPr="003049E9">
        <w:rPr>
          <w:rFonts w:ascii="Calibri" w:hAnsi="Calibri"/>
          <w:sz w:val="22"/>
          <w:szCs w:val="22"/>
        </w:rPr>
        <w:fldChar w:fldCharType="end"/>
      </w:r>
      <w:r w:rsidRPr="003049E9">
        <w:rPr>
          <w:rFonts w:ascii="Calibri" w:hAnsi="Calibri" w:cs="Times New Roman"/>
          <w:sz w:val="22"/>
          <w:szCs w:val="22"/>
        </w:rPr>
        <w:t xml:space="preserve"> </w:t>
      </w:r>
      <w:r>
        <w:rPr>
          <w:rFonts w:ascii="Calibri" w:hAnsi="Calibri" w:cs="Times New Roman"/>
          <w:sz w:val="22"/>
          <w:szCs w:val="22"/>
        </w:rPr>
        <w:t>assert</w:t>
      </w:r>
      <w:r w:rsidRPr="003049E9">
        <w:rPr>
          <w:rFonts w:ascii="Calibri" w:hAnsi="Calibri" w:cs="Times New Roman"/>
          <w:sz w:val="22"/>
          <w:szCs w:val="22"/>
        </w:rPr>
        <w:t xml:space="preserve"> that the visual matters in world politics in a way that is ‘categorically different’ than words. The meaning of linguistic texts unfolds progressively along different semiotic codes while images are experienced as a whole before being considered for its </w:t>
      </w:r>
      <w:r w:rsidRPr="003049E9">
        <w:rPr>
          <w:rFonts w:ascii="Calibri" w:hAnsi="Calibri" w:cs="Times New Roman"/>
          <w:sz w:val="22"/>
          <w:szCs w:val="22"/>
        </w:rPr>
        <w:lastRenderedPageBreak/>
        <w:t xml:space="preserve">individual parts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&lt;EndNote&gt;&lt;Cite&gt;&lt;Author&gt;Andersen&lt;/Author&gt;&lt;Year&gt;2015&lt;/Year&gt;&lt;RecNum&gt;684&lt;/RecNum&gt;&lt;Pages&gt;442&lt;/Pages&gt;&lt;DisplayText&gt;(Andersen et al., 2015: 442)&lt;/DisplayText&gt;&lt;record&gt;&lt;rec-number&gt;684&lt;/rec-number&gt;&lt;foreign-keys&gt;&lt;key app="EN" db-id="rrrvs5sp3dz2pqexzdk5tprvedwfasrspawt" timestamp="1444464867"&gt;684&lt;/key&gt;&lt;/foreign-keys&gt;&lt;ref-type name="Journal Article"&gt;17&lt;/ref-type&gt;&lt;contributors&gt;&lt;authors&gt;&lt;author&gt;Andersen, Rune Saugmann&lt;/author&gt;&lt;author&gt;Vuori, Juha A.&lt;/author&gt;&lt;author&gt;Guillaume, Xavier&lt;/author&gt;&lt;/authors&gt;&lt;/contributors&gt;&lt;titles&gt;&lt;title&gt;Chromatology of security: Introducing colours to visual security studies&lt;/title&gt;&lt;secondary-title&gt;Security Dialogue&lt;/secondary-title&gt;&lt;short-title&gt;Chromatology of security&lt;/short-title&gt;&lt;/titles&gt;&lt;periodical&gt;&lt;full-title&gt;Security Dialogue&lt;/full-title&gt;&lt;/periodical&gt;&lt;pages&gt;440-457&lt;/pages&gt;&lt;volume&gt;46&lt;/volume&gt;&lt;number&gt;5&lt;/number&gt;&lt;dates&gt;&lt;year&gt;2015&lt;/year&gt;&lt;/dates&gt;&lt;urls&gt;&lt;/urls&gt;&lt;electronic-resource-num&gt;10.1177/0967010615585106&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(Andersen et al., 2015: 442)</w:t>
      </w:r>
      <w:r w:rsidRPr="003049E9">
        <w:rPr>
          <w:rFonts w:ascii="Calibri" w:hAnsi="Calibri" w:cs="Times New Roman"/>
          <w:sz w:val="22"/>
          <w:szCs w:val="22"/>
        </w:rPr>
        <w:fldChar w:fldCharType="end"/>
      </w:r>
      <w:r w:rsidRPr="003049E9">
        <w:rPr>
          <w:rFonts w:ascii="Calibri" w:hAnsi="Calibri" w:cs="Times New Roman"/>
          <w:sz w:val="22"/>
          <w:szCs w:val="22"/>
        </w:rPr>
        <w:t xml:space="preserve">. While the first is more diffuse and discontinuous, the second is instantaneous and has immediate emotional capacities.  </w:t>
      </w:r>
    </w:p>
    <w:p w14:paraId="577E5E3D"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73969741" w14:textId="29123DC2" w:rsidR="007465D0" w:rsidRPr="00BA2B60"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Put more simply, visuals appeal to our emotions and affect our bodies more directly than words, partly because what affects us viscerally are things that cannot be represented so easily with la</w:t>
      </w:r>
      <w:r>
        <w:rPr>
          <w:rFonts w:ascii="Calibri" w:hAnsi="Calibri" w:cs="Times New Roman"/>
          <w:sz w:val="22"/>
          <w:szCs w:val="22"/>
        </w:rPr>
        <w:t>nguage, such as music, painting</w:t>
      </w:r>
      <w:r w:rsidRPr="003049E9">
        <w:rPr>
          <w:rFonts w:ascii="Calibri" w:hAnsi="Calibri" w:cs="Times New Roman"/>
          <w:sz w:val="22"/>
          <w:szCs w:val="22"/>
        </w:rPr>
        <w:t xml:space="preserve"> and images.</w:t>
      </w:r>
      <w:r w:rsidRPr="00BA2B60">
        <w:rPr>
          <w:rFonts w:ascii="Calibri" w:hAnsi="Calibri" w:cs="Times New Roman"/>
          <w:sz w:val="22"/>
          <w:szCs w:val="22"/>
        </w:rPr>
        <w:t xml:space="preserve"> </w:t>
      </w:r>
      <w:r w:rsidRPr="003049E9">
        <w:rPr>
          <w:rFonts w:ascii="Calibri" w:hAnsi="Calibri" w:cs="Times New Roman"/>
          <w:sz w:val="22"/>
          <w:szCs w:val="22"/>
        </w:rPr>
        <w:t xml:space="preserve">Painting and being a spectator of art create a sensation that </w:t>
      </w:r>
      <w:r>
        <w:rPr>
          <w:rFonts w:ascii="Calibri" w:hAnsi="Calibri" w:cs="Times New Roman"/>
          <w:sz w:val="22"/>
          <w:szCs w:val="22"/>
        </w:rPr>
        <w:t>belongs to the body. In fact, “s</w:t>
      </w:r>
      <w:r w:rsidRPr="003049E9">
        <w:rPr>
          <w:rFonts w:ascii="Calibri" w:hAnsi="Calibri" w:cs="Times New Roman"/>
          <w:sz w:val="22"/>
          <w:szCs w:val="22"/>
        </w:rPr>
        <w:t xml:space="preserve">ensation is what is painted”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&lt;EndNote&gt;&lt;Cite&gt;&lt;Author&gt;Deleuze&lt;/Author&gt;&lt;Year&gt;[1981] 2003&lt;/Year&gt;&lt;RecNum&gt;1027&lt;/RecNum&gt;&lt;Pages&gt;35&lt;/Pages&gt;&lt;DisplayText&gt;(Deleuze, [1981] 2003: 35)&lt;/DisplayText&gt;&lt;record&gt;&lt;rec-number&gt;1027&lt;/rec-number&gt;&lt;foreign-keys&gt;&lt;key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(Deleuze, [1981] 2003: 35)</w:t>
      </w:r>
      <w:r w:rsidRPr="003049E9">
        <w:rPr>
          <w:rFonts w:ascii="Calibri" w:hAnsi="Calibri" w:cs="Times New Roman"/>
          <w:sz w:val="22"/>
          <w:szCs w:val="22"/>
        </w:rPr>
        <w:fldChar w:fldCharType="end"/>
      </w:r>
      <w:r w:rsidRPr="003049E9">
        <w:rPr>
          <w:rFonts w:ascii="Calibri" w:hAnsi="Calibri" w:cs="Times New Roman"/>
          <w:sz w:val="22"/>
          <w:szCs w:val="22"/>
        </w:rPr>
        <w:t xml:space="preserve">. This was, according to Deleuze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ExcludeAuth="1"&gt;&lt;Author&gt;Deleuze&lt;/Author&gt;&lt;Year&gt;[1981] 2003&lt;/Year&gt;&lt;RecNum&gt;1027&lt;/RecNum&gt;&lt;Pages&gt;35&lt;/Pages&gt;&lt;DisplayText&gt;([1981] 2003: 35)&lt;/DisplayText&gt;&lt;record&gt;&lt;rec-number&gt;1027&lt;/rec-number&gt;&lt;foreign-keys&gt;&lt;key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([1981] 2003: 35)</w:t>
      </w:r>
      <w:r w:rsidRPr="003049E9">
        <w:rPr>
          <w:rFonts w:ascii="Calibri" w:hAnsi="Calibri" w:cs="Times New Roman"/>
          <w:sz w:val="22"/>
          <w:szCs w:val="22"/>
        </w:rPr>
        <w:fldChar w:fldCharType="end"/>
      </w:r>
      <w:r w:rsidRPr="003049E9">
        <w:rPr>
          <w:rFonts w:ascii="Calibri" w:hAnsi="Calibri" w:cs="Times New Roman"/>
          <w:sz w:val="22"/>
          <w:szCs w:val="22"/>
        </w:rPr>
        <w:t>, ‘Cezanne’s lesson against the Impressionists: sensation is not in the “free” or disembodied play of light and colour (impressions); on the contrary, it is in the body, even the body of an apple.’ Thankfully, the visual Turn</w:t>
      </w:r>
      <w:r>
        <w:rPr>
          <w:rFonts w:ascii="Calibri" w:hAnsi="Calibri" w:cs="Times New Roman"/>
          <w:sz w:val="22"/>
          <w:szCs w:val="22"/>
        </w:rPr>
        <w:t xml:space="preserve"> offers an adequate methodology for investigating the material realm – how images generate meaning for example – outside of the analysis of text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&lt;EndNote&gt;&lt;Cite&gt;&lt;Author&gt;Lundborg&lt;/Author&gt;&lt;Year&gt;2015&lt;/Year&gt;&lt;RecNum&gt;399&lt;/RecNum&gt;&lt;DisplayText&gt;(Lundborg and Vaughan-Williams, 2015)&lt;/DisplayText&gt;&lt;record&gt;&lt;rec-number&gt;399&lt;/rec-number&gt;&lt;foreign-keys&gt;&lt;key app="EN" db-id="rrrvs5sp3dz2pqexzdk5tprvedwfasrspawt" timestamp="1427662178"&gt;399&lt;/key&gt;&lt;/foreign-keys&gt;&lt;ref-type name="Journal Article"&gt;17&lt;/ref-type&gt;&lt;contributors&gt;&lt;authors&gt;&lt;author&gt;Lundborg, Tom&lt;/author&gt;&lt;author&gt;Vaughan-Williams, Nick&lt;/author&gt;&lt;/authors&gt;&lt;/contributors&gt;&lt;titles&gt;&lt;title&gt;New Materialisms, discourse analysis, and International Relations&lt;/title&gt;&lt;secondary-title&gt;Review of International Studies&lt;/secondary-title&gt;&lt;/titles&gt;&lt;periodical&gt;&lt;full-title&gt;Review of International Studies&lt;/full-title&gt;&lt;/periodical&gt;&lt;pages&gt;3-26&lt;/pages&gt;&lt;volume&gt;41&lt;/volume&gt;&lt;number&gt;1&lt;/number&gt;&lt;dates&gt;&lt;year&gt;2015&lt;/year&gt;&lt;/dates&gt;&lt;urls&gt;&lt;/urls&gt;&lt;/record&gt;&lt;/Cite&gt;&lt;/EndNote&gt;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(Lundborg and Vaughan-Williams, 2015)</w:t>
      </w:r>
      <w:r w:rsidRPr="003049E9">
        <w:rPr>
          <w:rFonts w:ascii="Calibri" w:hAnsi="Calibri"/>
          <w:sz w:val="22"/>
          <w:szCs w:val="22"/>
        </w:rPr>
        <w:fldChar w:fldCharType="end"/>
      </w:r>
      <w:r w:rsidRPr="003049E9">
        <w:rPr>
          <w:rFonts w:ascii="Calibri" w:hAnsi="Calibri"/>
          <w:sz w:val="22"/>
          <w:szCs w:val="22"/>
        </w:rPr>
        <w:t>.</w:t>
      </w:r>
      <w:r w:rsidRPr="003049E9">
        <w:rPr>
          <w:rFonts w:ascii="Calibri" w:eastAsia="Times New Roman" w:hAnsi="Calibri" w:cs="Times New Roman"/>
          <w:sz w:val="22"/>
          <w:szCs w:val="22"/>
          <w:shd w:val="clear" w:color="auto" w:fill="FFFFFF"/>
        </w:rPr>
        <w:t xml:space="preserve"> </w:t>
      </w:r>
    </w:p>
    <w:p w14:paraId="68293335" w14:textId="77777777" w:rsidR="007465D0" w:rsidRPr="003049E9" w:rsidRDefault="007465D0" w:rsidP="00364AE9">
      <w:pPr>
        <w:tabs>
          <w:tab w:val="left" w:pos="1976"/>
        </w:tabs>
        <w:spacing w:line="276" w:lineRule="auto"/>
        <w:jc w:val="both"/>
        <w:rPr>
          <w:rFonts w:ascii="Calibri" w:eastAsia="Times New Roman" w:hAnsi="Calibri" w:cs="Times New Roman"/>
          <w:sz w:val="22"/>
          <w:szCs w:val="22"/>
          <w:shd w:val="clear" w:color="auto" w:fill="FFFFFF"/>
        </w:rPr>
      </w:pPr>
    </w:p>
    <w:p w14:paraId="25F2201B" w14:textId="0E58251D" w:rsidR="007465D0" w:rsidRPr="00496907" w:rsidRDefault="007465D0" w:rsidP="00364AE9">
      <w:pPr>
        <w:tabs>
          <w:tab w:val="left" w:pos="1976"/>
        </w:tabs>
        <w:spacing w:line="276" w:lineRule="auto"/>
        <w:jc w:val="both"/>
        <w:rPr>
          <w:rFonts w:ascii="Calibri" w:hAnsi="Calibri" w:cs="Times New Roman"/>
          <w:sz w:val="22"/>
          <w:szCs w:val="22"/>
        </w:rPr>
      </w:pPr>
      <w:r w:rsidRPr="003049E9">
        <w:rPr>
          <w:rFonts w:ascii="Calibri" w:eastAsia="Times New Roman" w:hAnsi="Calibri" w:cs="Times New Roman"/>
          <w:sz w:val="22"/>
          <w:szCs w:val="22"/>
        </w:rPr>
        <w:t xml:space="preserve">Memes are particularly interesting to study as they mutate both text and image and as Shepherd </w:t>
      </w:r>
      <w:r w:rsidRPr="003049E9">
        <w:rPr>
          <w:rFonts w:ascii="Calibri" w:hAnsi="Calibri"/>
          <w:sz w:val="22"/>
          <w:szCs w:val="22"/>
        </w:rPr>
        <w:fldChar w:fldCharType="begin"/>
      </w:r>
      <w:r w:rsidRPr="003049E9">
        <w:rPr>
          <w:rFonts w:ascii="Calibri" w:hAnsi="Calibri"/>
          <w:sz w:val="22"/>
          <w:szCs w:val="22"/>
        </w:rPr>
        <w:instrText xml:space="preserve"> ADDIN EN.CITE &lt;EndNote&gt;&lt;Cite ExcludeAuth="1"&gt;&lt;Author&gt;Shepherd&lt;/Author&gt;&lt;Year&gt;2017&lt;/Year&gt;&lt;RecNum&gt;963&lt;/RecNum&gt;&lt;Pages&gt;221&lt;/Pages&gt;&lt;DisplayText&gt;(2017: 221)&lt;/DisplayText&gt;&lt;record&gt;&lt;rec-number&gt;963&lt;/rec-number&gt;&lt;foreign-keys&gt;&lt;key app="EN" db-id="rrrvs5sp3dz2pqexzdk5tprvedwfasrspawt" timestamp="1488575438"&gt;963&lt;/key&gt;&lt;/foreign-keys&gt;&lt;ref-type name="Journal Article"&gt;17&lt;/ref-type&gt;&lt;contributors&gt;&lt;authors&gt;&lt;author&gt;Shepherd, Laura J.&lt;/author&gt;&lt;/authors&gt;&lt;/contributors&gt;&lt;titles&gt;&lt;title&gt;Aesthetics, Ethics, and Visual Research in the Digital Age: ‘Undone in the Face of the Otter’&lt;/title&gt;&lt;secondary-title&gt;Millennium - Journal of International Studies&lt;/secondary-title&gt;&lt;/titles&gt;&lt;periodical&gt;&lt;full-title&gt;Millennium - Journal of International Studies&lt;/full-title&gt;&lt;/periodical&gt;&lt;pages&gt;214-222&lt;/pages&gt;&lt;volume&gt;45&lt;/volume&gt;&lt;number&gt;2&lt;/number&gt;&lt;dates&gt;&lt;year&gt;2017&lt;/year&gt;&lt;/dates&gt;&lt;urls&gt;&lt;/urls&gt;&lt;/record&gt;&lt;/Cite&gt;&lt;/EndNote&gt;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(2017: 221)</w:t>
      </w:r>
      <w:r w:rsidRPr="003049E9">
        <w:rPr>
          <w:rFonts w:ascii="Calibri" w:hAnsi="Calibri"/>
          <w:sz w:val="22"/>
          <w:szCs w:val="22"/>
        </w:rPr>
        <w:fldChar w:fldCharType="end"/>
      </w:r>
      <w:r w:rsidRPr="003049E9">
        <w:rPr>
          <w:rFonts w:ascii="Calibri" w:eastAsia="Times New Roman" w:hAnsi="Calibri" w:cs="Times New Roman"/>
          <w:sz w:val="22"/>
          <w:szCs w:val="22"/>
        </w:rPr>
        <w:t xml:space="preserve"> has recently argued, they are a reminder that specific qualities are found in the digital image.</w:t>
      </w:r>
      <w:r w:rsidRPr="003049E9">
        <w:rPr>
          <w:rFonts w:ascii="Calibri" w:hAnsi="Calibri" w:cs="Times New Roman"/>
          <w:sz w:val="22"/>
          <w:szCs w:val="22"/>
        </w:rPr>
        <w:t xml:space="preserve"> </w:t>
      </w:r>
      <w:r>
        <w:rPr>
          <w:rFonts w:ascii="Calibri" w:hAnsi="Calibri" w:cs="Times New Roman"/>
          <w:sz w:val="22"/>
          <w:szCs w:val="22"/>
        </w:rPr>
        <w:t xml:space="preserve">Memes are part of a wider movement toward digital participation by imparting agency on their ‘everyday’ propagators. As Yao </w:t>
      </w:r>
      <w:r>
        <w:rPr>
          <w:rFonts w:ascii="Calibri" w:hAnsi="Calibri" w:cs="Times New Roman"/>
          <w:sz w:val="22"/>
          <w:szCs w:val="22"/>
        </w:rPr>
        <w:fldChar w:fldCharType="begin"/>
      </w:r>
      <w:r>
        <w:rPr>
          <w:rFonts w:ascii="Calibri" w:hAnsi="Calibri" w:cs="Times New Roman"/>
          <w:sz w:val="22"/>
          <w:szCs w:val="22"/>
        </w:rPr>
        <w:instrText xml:space="preserve"> ADDIN EN.CITE &lt;EndNote&gt;&lt;Cite ExcludeAuth="1"&gt;&lt;Author&gt;Yao&lt;/Author&gt;&lt;Year&gt;2016&lt;/Year&gt;&lt;RecNum&gt;1165&lt;/RecNum&gt;&lt;Pages&gt;153&lt;/Pages&gt;&lt;DisplayText&gt;(2016: 153)&lt;/DisplayText&gt;&lt;record&gt;&lt;rec-number&gt;1165&lt;/rec-number&gt;&lt;foreign-keys&gt;&lt;key app="EN" db-id="rrrvs5sp3dz2pqexzdk5tprvedwfasrspawt" timestamp="1530118801"&gt;1165&lt;/key&gt;&lt;/foreign-keys&gt;&lt;ref-type name="Book Section"&gt;5&lt;/ref-type&gt;&lt;contributors&gt;&lt;authors&gt;&lt;author&gt;Yao, Sandra&lt;/author&gt;&lt;/authors&gt;&lt;/contributors&gt;&lt;titles&gt;&lt;title&gt;‘Pocket-sized’ politics: Binders, Big Bird and other memes of the 2012 US presidential campaign&lt;/title&gt;&lt;secondary-title&gt;Understanding Popular Culture and World politics in the Digital Age&lt;/secondary-title&gt;&lt;/titles&gt;&lt;pages&gt;153-173&lt;/pages&gt;&lt;dates&gt;&lt;year&gt;2016&lt;/year&gt;&lt;/dates&gt;&lt;pub-location&gt;London and New York&lt;/pub-location&gt;&lt;publisher&gt;Routledge&lt;/publisher&gt;&lt;urls&gt;&lt;/urls&gt;&lt;/record&gt;&lt;/Cite&gt;&lt;/EndNote&gt;</w:instrText>
      </w:r>
      <w:r>
        <w:rPr>
          <w:rFonts w:ascii="Calibri" w:hAnsi="Calibri" w:cs="Times New Roman"/>
          <w:sz w:val="22"/>
          <w:szCs w:val="22"/>
        </w:rPr>
        <w:fldChar w:fldCharType="separate"/>
      </w:r>
      <w:r>
        <w:rPr>
          <w:rFonts w:ascii="Calibri" w:hAnsi="Calibri" w:cs="Times New Roman"/>
          <w:noProof/>
          <w:sz w:val="22"/>
          <w:szCs w:val="22"/>
        </w:rPr>
        <w:t>(2016: 153)</w:t>
      </w:r>
      <w:r>
        <w:rPr>
          <w:rFonts w:ascii="Calibri" w:hAnsi="Calibri" w:cs="Times New Roman"/>
          <w:sz w:val="22"/>
          <w:szCs w:val="22"/>
        </w:rPr>
        <w:fldChar w:fldCharType="end"/>
      </w:r>
      <w:r>
        <w:rPr>
          <w:rFonts w:ascii="Calibri" w:hAnsi="Calibri" w:cs="Times New Roman"/>
          <w:sz w:val="22"/>
          <w:szCs w:val="22"/>
        </w:rPr>
        <w:t xml:space="preserve"> explains, ‘[m]</w:t>
      </w:r>
      <w:proofErr w:type="spellStart"/>
      <w:r>
        <w:rPr>
          <w:rFonts w:ascii="Calibri" w:hAnsi="Calibri" w:cs="Times New Roman"/>
          <w:sz w:val="22"/>
          <w:szCs w:val="22"/>
        </w:rPr>
        <w:t>emes</w:t>
      </w:r>
      <w:proofErr w:type="spellEnd"/>
      <w:r>
        <w:rPr>
          <w:rFonts w:ascii="Calibri" w:hAnsi="Calibri" w:cs="Times New Roman"/>
          <w:sz w:val="22"/>
          <w:szCs w:val="22"/>
        </w:rPr>
        <w:t xml:space="preserve"> are representative of a catalogue of significant popular cultural  moments, where the online community itself curates and assigns value through processes of dissemination, replication and/or imitation.’ </w:t>
      </w:r>
      <w:r w:rsidRPr="003049E9">
        <w:rPr>
          <w:rFonts w:ascii="Calibri" w:eastAsia="Times New Roman" w:hAnsi="Calibri" w:cs="Times New Roman"/>
          <w:sz w:val="22"/>
          <w:szCs w:val="22"/>
        </w:rPr>
        <w:t xml:space="preserve">Visual research in the digital age also results in ethical tensions, ‘with questions about what constitutes ‘the visual’, who owns it, who can reproduce and educate about it, where it resides, how it can be manipulated and construed, with what effects, and who has the skill to manage it’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&lt;EndNote&gt;&lt;Cite&gt;&lt;Author&gt;Shepherd&lt;/Author&gt;&lt;Year&gt;2017&lt;/Year&gt;&lt;RecNum&gt;963&lt;/RecNum&gt;&lt;Pages&gt;221&lt;/Pages&gt;&lt;DisplayText&gt;(Shepherd, 2017: 221)&lt;/DisplayText&gt;&lt;record&gt;&lt;rec-number&gt;963&lt;/rec-number&gt;&lt;foreign-keys&gt;&lt;key app="EN" db-id="rrrvs5sp3dz2pqexzdk5tprvedwfasrspawt" timestamp="1488575438"&gt;963&lt;/key&gt;&lt;/foreign-keys&gt;&lt;ref-type name="Journal Article"&gt;17&lt;/ref-type&gt;&lt;contributors&gt;&lt;authors&gt;&lt;author&gt;Shepherd, Laura J.&lt;/author&gt;&lt;/authors&gt;&lt;/contributors&gt;&lt;titles&gt;&lt;title&gt;Aesthetics, Ethics, and Visual Research in the Digital Age: ‘Undone in the Face of the Otter’&lt;/title&gt;&lt;secondary-title&gt;Millennium - Journal of International Studies&lt;/secondary-title&gt;&lt;/titles&gt;&lt;periodical&gt;&lt;full-title&gt;Millennium - Journal of International Studies&lt;/full-title&gt;&lt;/periodical&gt;&lt;pages&gt;214-222&lt;/pages&gt;&lt;volume&gt;45&lt;/volume&gt;&lt;number&gt;2&lt;/number&gt;&lt;dates&gt;&lt;year&gt;2017&lt;/year&gt;&lt;/dates&gt;&lt;urls&gt;&lt;/urls&gt;&lt;/record&gt;&lt;/Cite&gt;&lt;/EndNote&gt;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(Shepherd, 2017: 221)</w:t>
      </w:r>
      <w:r w:rsidRPr="003049E9">
        <w:rPr>
          <w:rFonts w:ascii="Calibri" w:hAnsi="Calibri"/>
          <w:sz w:val="22"/>
          <w:szCs w:val="22"/>
        </w:rPr>
        <w:fldChar w:fldCharType="end"/>
      </w:r>
      <w:r w:rsidRPr="003049E9">
        <w:rPr>
          <w:rFonts w:ascii="Calibri" w:eastAsia="Times New Roman" w:hAnsi="Calibri" w:cs="Times New Roman"/>
          <w:sz w:val="22"/>
          <w:szCs w:val="22"/>
        </w:rPr>
        <w:t>.</w:t>
      </w:r>
      <w:r w:rsidRPr="003049E9">
        <w:rPr>
          <w:rFonts w:ascii="Calibri" w:hAnsi="Calibri" w:cs="Times New Roman"/>
          <w:sz w:val="22"/>
          <w:szCs w:val="22"/>
        </w:rPr>
        <w:t xml:space="preserve"> </w:t>
      </w:r>
      <w:r>
        <w:rPr>
          <w:rFonts w:ascii="Calibri" w:hAnsi="Calibri" w:cs="Times New Roman"/>
          <w:sz w:val="22"/>
          <w:szCs w:val="22"/>
        </w:rPr>
        <w:t>Memes are generative of meaning and of social reality. They</w:t>
      </w:r>
      <w:r w:rsidRPr="003049E9">
        <w:rPr>
          <w:rFonts w:ascii="Calibri" w:hAnsi="Calibri" w:cs="Times New Roman"/>
          <w:sz w:val="22"/>
          <w:szCs w:val="22"/>
        </w:rPr>
        <w:t xml:space="preserve"> impose a certain order and truth.</w:t>
      </w:r>
      <w:r w:rsidRPr="00A577C2">
        <w:rPr>
          <w:rFonts w:ascii="Calibri" w:hAnsi="Calibri" w:cs="Times New Roman"/>
          <w:sz w:val="22"/>
          <w:szCs w:val="22"/>
        </w:rPr>
        <w:t xml:space="preserve"> </w:t>
      </w:r>
      <w:r>
        <w:rPr>
          <w:rFonts w:ascii="Calibri" w:hAnsi="Calibri" w:cs="Times New Roman"/>
          <w:sz w:val="22"/>
          <w:szCs w:val="22"/>
        </w:rPr>
        <w:t xml:space="preserve">They provide easy and immediate access to information which are compressed into ‘pocket-sized’ media images that can go viral and generally have changed the way in which we engage with politics  </w:t>
      </w:r>
      <w:r>
        <w:rPr>
          <w:rFonts w:ascii="Calibri" w:hAnsi="Calibri" w:cs="Times New Roman"/>
          <w:sz w:val="22"/>
          <w:szCs w:val="22"/>
        </w:rPr>
        <w:fldChar w:fldCharType="begin"/>
      </w:r>
      <w:r>
        <w:rPr>
          <w:rFonts w:ascii="Calibri" w:hAnsi="Calibri" w:cs="Times New Roman"/>
          <w:sz w:val="22"/>
          <w:szCs w:val="22"/>
        </w:rPr>
        <w:instrText xml:space="preserve"> ADDIN EN.CITE &lt;EndNote&gt;&lt;Cite&gt;&lt;Author&gt;Yao&lt;/Author&gt;&lt;Year&gt;2016&lt;/Year&gt;&lt;RecNum&gt;1165&lt;/RecNum&gt;&lt;Pages&gt;153&lt;/Pages&gt;&lt;DisplayText&gt;(Yao, 2016: 153)&lt;/DisplayText&gt;&lt;record&gt;&lt;rec-number&gt;1165&lt;/rec-number&gt;&lt;foreign-keys&gt;&lt;key app="EN" db-id="rrrvs5sp3dz2pqexzdk5tprvedwfasrspawt" timestamp="1530118801"&gt;1165&lt;/key&gt;&lt;/foreign-keys&gt;&lt;ref-type name="Book Section"&gt;5&lt;/ref-type&gt;&lt;contributors&gt;&lt;authors&gt;&lt;author&gt;Yao, Sandra&lt;/author&gt;&lt;/authors&gt;&lt;/contributors&gt;&lt;titles&gt;&lt;title&gt;‘Pocket-sized’ politics: Binders, Big Bird and other memes of the 2012 US presidential campaign&lt;/title&gt;&lt;secondary-title&gt;Understanding Popular Culture and World politics in the Digital Age&lt;/secondary-title&gt;&lt;/titles&gt;&lt;pages&gt;153-173&lt;/pages&gt;&lt;dates&gt;&lt;year&gt;2016&lt;/year&gt;&lt;/dates&gt;&lt;pub-location&gt;London and New York&lt;/pub-location&gt;&lt;publisher&gt;Routledge&lt;/publisher&gt;&lt;urls&gt;&lt;/urls&gt;&lt;/record&gt;&lt;/Cite&gt;&lt;/EndNote&gt;</w:instrText>
      </w:r>
      <w:r>
        <w:rPr>
          <w:rFonts w:ascii="Calibri" w:hAnsi="Calibri" w:cs="Times New Roman"/>
          <w:sz w:val="22"/>
          <w:szCs w:val="22"/>
        </w:rPr>
        <w:fldChar w:fldCharType="separate"/>
      </w:r>
      <w:r>
        <w:rPr>
          <w:rFonts w:ascii="Calibri" w:hAnsi="Calibri" w:cs="Times New Roman"/>
          <w:noProof/>
          <w:sz w:val="22"/>
          <w:szCs w:val="22"/>
        </w:rPr>
        <w:t>(Yao, 2016: 153)</w:t>
      </w:r>
      <w:r>
        <w:rPr>
          <w:rFonts w:ascii="Calibri" w:hAnsi="Calibri" w:cs="Times New Roman"/>
          <w:sz w:val="22"/>
          <w:szCs w:val="22"/>
        </w:rPr>
        <w:fldChar w:fldCharType="end"/>
      </w:r>
      <w:r>
        <w:rPr>
          <w:rFonts w:ascii="Calibri" w:hAnsi="Calibri" w:cs="Times New Roman"/>
          <w:sz w:val="22"/>
          <w:szCs w:val="22"/>
        </w:rPr>
        <w:t>.</w:t>
      </w:r>
      <w:r w:rsidRPr="003049E9">
        <w:rPr>
          <w:rFonts w:ascii="Calibri" w:hAnsi="Calibri" w:cs="Times New Roman"/>
          <w:sz w:val="22"/>
          <w:szCs w:val="22"/>
        </w:rPr>
        <w:t xml:space="preserve"> </w:t>
      </w:r>
      <w:r>
        <w:rPr>
          <w:rFonts w:ascii="Calibri" w:hAnsi="Calibri" w:cs="Times New Roman"/>
          <w:sz w:val="22"/>
          <w:szCs w:val="22"/>
        </w:rPr>
        <w:t xml:space="preserve">The memes explored in this article </w:t>
      </w:r>
      <w:r w:rsidRPr="003049E9">
        <w:rPr>
          <w:rFonts w:ascii="Calibri" w:hAnsi="Calibri" w:cs="Times New Roman"/>
          <w:sz w:val="22"/>
          <w:szCs w:val="22"/>
        </w:rPr>
        <w:t>tell us what solidarity, peace and love are and are not in the context of terrorism, and what they entail in affective sites of commemoration. Just as the colour amber tells us to be cautious and the colour red indicates danger, the memes ‘</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w:t>
      </w:r>
      <w:r>
        <w:rPr>
          <w:rFonts w:ascii="Calibri" w:hAnsi="Calibri" w:cs="Times New Roman"/>
          <w:sz w:val="22"/>
          <w:szCs w:val="22"/>
        </w:rPr>
        <w:t>uis</w:t>
      </w:r>
      <w:proofErr w:type="spellEnd"/>
      <w:r>
        <w:rPr>
          <w:rFonts w:ascii="Calibri" w:hAnsi="Calibri" w:cs="Times New Roman"/>
          <w:sz w:val="22"/>
          <w:szCs w:val="22"/>
        </w:rPr>
        <w:t xml:space="preserve"> Charlie’ ‘I heart MCR’ instructs us on</w:t>
      </w:r>
      <w:r w:rsidRPr="003049E9">
        <w:rPr>
          <w:rFonts w:ascii="Calibri" w:hAnsi="Calibri" w:cs="Times New Roman"/>
          <w:sz w:val="22"/>
          <w:szCs w:val="22"/>
        </w:rPr>
        <w:t xml:space="preserve"> what solidarity and love are and how they should be displayed and importantly to whom. They inform our understanding of the world and guide our</w:t>
      </w:r>
      <w:r>
        <w:rPr>
          <w:rFonts w:ascii="Calibri" w:hAnsi="Calibri" w:cs="Times New Roman"/>
          <w:sz w:val="22"/>
          <w:szCs w:val="22"/>
        </w:rPr>
        <w:t xml:space="preserve"> emotional</w:t>
      </w:r>
      <w:r w:rsidRPr="003049E9">
        <w:rPr>
          <w:rFonts w:ascii="Calibri" w:hAnsi="Calibri" w:cs="Times New Roman"/>
          <w:sz w:val="22"/>
          <w:szCs w:val="22"/>
        </w:rPr>
        <w:t xml:space="preserve"> behaviours, and as such are agents of affect-production themselves.</w:t>
      </w:r>
      <w:r>
        <w:rPr>
          <w:rFonts w:ascii="Calibri" w:hAnsi="Calibri" w:cs="Times New Roman"/>
          <w:sz w:val="22"/>
          <w:szCs w:val="22"/>
        </w:rPr>
        <w:t xml:space="preserve"> </w:t>
      </w:r>
    </w:p>
    <w:p w14:paraId="54C66C65" w14:textId="77777777" w:rsidR="007465D0" w:rsidRPr="003049E9" w:rsidRDefault="007465D0" w:rsidP="00364AE9">
      <w:pPr>
        <w:tabs>
          <w:tab w:val="left" w:pos="1976"/>
        </w:tabs>
        <w:spacing w:line="276" w:lineRule="auto"/>
        <w:jc w:val="both"/>
        <w:rPr>
          <w:rFonts w:ascii="Calibri" w:hAnsi="Calibri" w:cs="Times New Roman"/>
          <w:i/>
          <w:sz w:val="22"/>
          <w:szCs w:val="22"/>
        </w:rPr>
      </w:pPr>
    </w:p>
    <w:p w14:paraId="5B394E8F" w14:textId="11EA2AE3"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Richard Dawkins </w:t>
      </w:r>
      <w:r w:rsidRPr="003049E9">
        <w:rPr>
          <w:rFonts w:ascii="Calibri" w:hAnsi="Calibri"/>
          <w:sz w:val="22"/>
          <w:szCs w:val="22"/>
        </w:rPr>
        <w:fldChar w:fldCharType="begin"/>
      </w:r>
      <w:r w:rsidRPr="003049E9">
        <w:rPr>
          <w:rFonts w:ascii="Calibri" w:hAnsi="Calibri"/>
          <w:sz w:val="22"/>
          <w:szCs w:val="22"/>
        </w:rPr>
        <w:instrText xml:space="preserve"> ADDIN EN.CITE &lt;EndNote&gt;&lt;Cite ExcludeAuth="1"&gt;&lt;Author&gt;Dawkins&lt;/Author&gt;&lt;Year&gt;1976&lt;/Year&gt;&lt;RecNum&gt;938&lt;/RecNum&gt;&lt;Pages&gt;192&lt;/Pages&gt;&lt;DisplayText&gt;(1976: 192)&lt;/DisplayText&gt;&lt;record&gt;&lt;rec-number&gt;938&lt;/rec-number&gt;&lt;foreign-keys&gt;&lt;key app="EN" db-id="rrrvs5sp3dz2pqexzdk5tprvedwfasrspawt" timestamp="1486492453"&gt;938&lt;/key&gt;&lt;/foreign-keys&gt;&lt;ref-type name="Book"&gt;6&lt;/ref-type&gt;&lt;contributors&gt;&lt;authors&gt;&lt;author&gt;Dawkins, Richard&lt;/author&gt;&lt;/authors&gt;&lt;/contributors&gt;&lt;titles&gt;&lt;title&gt;The selfish gene&lt;/title&gt;&lt;/titles&gt;&lt;dates&gt;&lt;year&gt;1976&lt;/year&gt;&lt;/dates&gt;&lt;pub-location&gt;Oxford&lt;/pub-location&gt;&lt;publisher&gt;Oxford University Press&lt;/publisher&gt;&lt;urls&gt;&lt;/urls&gt;&lt;/record&gt;&lt;/Cite&gt;&lt;/EndNote&gt;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(1976: 192)</w:t>
      </w:r>
      <w:r w:rsidRPr="003049E9">
        <w:rPr>
          <w:rFonts w:ascii="Calibri" w:hAnsi="Calibri"/>
          <w:sz w:val="22"/>
          <w:szCs w:val="22"/>
        </w:rPr>
        <w:fldChar w:fldCharType="end"/>
      </w:r>
      <w:r w:rsidRPr="003049E9">
        <w:rPr>
          <w:rFonts w:ascii="Calibri" w:hAnsi="Calibri"/>
          <w:sz w:val="22"/>
          <w:szCs w:val="22"/>
        </w:rPr>
        <w:t xml:space="preserve"> </w:t>
      </w:r>
      <w:r w:rsidRPr="003049E9">
        <w:rPr>
          <w:rFonts w:ascii="Calibri" w:hAnsi="Calibri" w:cs="Times New Roman"/>
          <w:sz w:val="22"/>
          <w:szCs w:val="22"/>
        </w:rPr>
        <w:t xml:space="preserve">first coined the term ‘meme’ in 1976 in the </w:t>
      </w:r>
      <w:r w:rsidRPr="003049E9">
        <w:rPr>
          <w:rFonts w:ascii="Calibri" w:hAnsi="Calibri" w:cs="Times New Roman"/>
          <w:i/>
          <w:sz w:val="22"/>
          <w:szCs w:val="22"/>
        </w:rPr>
        <w:t>Selfish Gene</w:t>
      </w:r>
      <w:r w:rsidRPr="003049E9">
        <w:rPr>
          <w:rFonts w:ascii="Calibri" w:hAnsi="Calibri" w:cs="Times New Roman"/>
          <w:sz w:val="22"/>
          <w:szCs w:val="22"/>
        </w:rPr>
        <w:t xml:space="preserve"> to define a new kind of ‘replicator’ gene, a unit of cultural transmission enacted through imitation and which is responsible for the ‘soup of human culture.’ Memes, according to Blackmore </w:t>
      </w:r>
      <w:r w:rsidRPr="003049E9">
        <w:rPr>
          <w:rFonts w:ascii="Calibri" w:hAnsi="Calibri"/>
          <w:sz w:val="22"/>
          <w:szCs w:val="22"/>
        </w:rPr>
        <w:fldChar w:fldCharType="begin"/>
      </w:r>
      <w:r w:rsidRPr="003049E9">
        <w:rPr>
          <w:rFonts w:ascii="Calibri" w:hAnsi="Calibri"/>
          <w:sz w:val="22"/>
          <w:szCs w:val="22"/>
        </w:rPr>
        <w:instrText xml:space="preserve"> ADDIN EN.CITE &lt;EndNote&gt;&lt;Cite ExcludeAuth="1"&gt;&lt;Author&gt;Blackmore&lt;/Author&gt;&lt;Year&gt;2000&lt;/Year&gt;&lt;RecNum&gt;939&lt;/RecNum&gt;&lt;Pages&gt;52&lt;/Pages&gt;&lt;DisplayText&gt;(2000: 52)&lt;/DisplayText&gt;&lt;record&gt;&lt;rec-number&gt;939&lt;/rec-number&gt;&lt;foreign-keys&gt;&lt;key app="EN" db-id="rrrvs5sp3dz2pqexzdk5tprvedwfasrspawt" timestamp="1486718352"&gt;939&lt;/key&gt;&lt;/foreign-keys&gt;&lt;ref-type name="Journal Article"&gt;17&lt;/ref-type&gt;&lt;contributors&gt;&lt;authors&gt;&lt;author&gt;Blackmore, Susan&lt;/author&gt;&lt;/authors&gt;&lt;/contributors&gt;&lt;titles&gt;&lt;title&gt;The power of memes&lt;/title&gt;&lt;secondary-title&gt;Scientific American&lt;/secondary-title&gt;&lt;/titles&gt;&lt;periodical&gt;&lt;full-title&gt;Scientific American&lt;/full-title&gt;&lt;/periodical&gt;&lt;pages&gt;52-61&lt;/pages&gt;&lt;volume&gt;283&lt;/volume&gt;&lt;number&gt;4&lt;/number&gt;&lt;dates&gt;&lt;year&gt;2000&lt;/year&gt;&lt;/dates&gt;&lt;urls&gt;&lt;/urls&gt;&lt;/record&gt;&lt;/Cite&gt;&lt;/EndNote&gt;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(2000: 52)</w:t>
      </w:r>
      <w:r w:rsidRPr="003049E9">
        <w:rPr>
          <w:rFonts w:ascii="Calibri" w:hAnsi="Calibri"/>
          <w:sz w:val="22"/>
          <w:szCs w:val="22"/>
        </w:rPr>
        <w:fldChar w:fldCharType="end"/>
      </w:r>
      <w:r w:rsidRPr="003049E9">
        <w:rPr>
          <w:rFonts w:ascii="Calibri" w:hAnsi="Calibri"/>
          <w:sz w:val="22"/>
          <w:szCs w:val="22"/>
        </w:rPr>
        <w:t>,</w:t>
      </w:r>
      <w:r w:rsidRPr="003049E9">
        <w:rPr>
          <w:rFonts w:ascii="Calibri" w:hAnsi="Calibri" w:cs="Times New Roman"/>
          <w:sz w:val="22"/>
          <w:szCs w:val="22"/>
        </w:rPr>
        <w:t xml:space="preserve"> ‘are stories, songs, habits, skills, inventions and ways of doing things that we copy from person to person by imitation.’</w:t>
      </w:r>
      <w:r w:rsidRPr="003049E9">
        <w:rPr>
          <w:rStyle w:val="EndnoteReference"/>
          <w:rFonts w:ascii="Calibri" w:hAnsi="Calibri" w:cs="Times New Roman"/>
          <w:sz w:val="22"/>
          <w:szCs w:val="22"/>
        </w:rPr>
        <w:t xml:space="preserve"> </w:t>
      </w:r>
      <w:r w:rsidRPr="003049E9">
        <w:rPr>
          <w:rFonts w:ascii="Calibri" w:hAnsi="Calibri" w:cs="Times New Roman"/>
          <w:sz w:val="22"/>
          <w:szCs w:val="22"/>
        </w:rPr>
        <w:t xml:space="preserve">One of the most powerful meme, for Dawkins </w:t>
      </w:r>
      <w:r w:rsidRPr="003049E9">
        <w:rPr>
          <w:rFonts w:ascii="Calibri" w:hAnsi="Calibri"/>
          <w:sz w:val="22"/>
          <w:szCs w:val="22"/>
        </w:rPr>
        <w:fldChar w:fldCharType="begin"/>
      </w:r>
      <w:r w:rsidRPr="003049E9">
        <w:rPr>
          <w:rFonts w:ascii="Calibri" w:hAnsi="Calibri"/>
          <w:sz w:val="22"/>
          <w:szCs w:val="22"/>
        </w:rPr>
        <w:instrText xml:space="preserve"> ADDIN EN.CITE &lt;EndNote&gt;&lt;Cite ExcludeAuth="1"&gt;&lt;Author&gt;Dawkins&lt;/Author&gt;&lt;Year&gt;1976&lt;/Year&gt;&lt;RecNum&gt;938&lt;/RecNum&gt;&lt;Pages&gt;192&lt;/Pages&gt;&lt;DisplayText&gt;(1976: 192)&lt;/DisplayText&gt;&lt;record&gt;&lt;rec-number&gt;938&lt;/rec-number&gt;&lt;foreign-keys&gt;&lt;key app="EN" db-id="rrrvs5sp3dz2pqexzdk5tprvedwfasrspawt" timestamp="1486492453"&gt;938&lt;/key&gt;&lt;/foreign-keys&gt;&lt;ref-type name="Book"&gt;6&lt;/ref-type&gt;&lt;contributors&gt;&lt;authors&gt;&lt;author&gt;Dawkins, Richard&lt;/author&gt;&lt;/authors&gt;&lt;/contributors&gt;&lt;titles&gt;&lt;title&gt;The selfish gene&lt;/title&gt;&lt;/titles&gt;&lt;dates&gt;&lt;year&gt;1976&lt;/year&gt;&lt;/dates&gt;&lt;pub-location&gt;Oxford&lt;/pub-location&gt;&lt;publisher&gt;Oxford University Press&lt;/publisher&gt;&lt;urls&gt;&lt;/urls&gt;&lt;/record&gt;&lt;/Cite&gt;&lt;/EndNote&gt;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(1976: 192)</w:t>
      </w:r>
      <w:r w:rsidRPr="003049E9">
        <w:rPr>
          <w:rFonts w:ascii="Calibri" w:hAnsi="Calibri"/>
          <w:sz w:val="22"/>
          <w:szCs w:val="22"/>
        </w:rPr>
        <w:fldChar w:fldCharType="end"/>
      </w:r>
      <w:r w:rsidRPr="003049E9">
        <w:rPr>
          <w:rFonts w:ascii="Calibri" w:hAnsi="Calibri" w:cs="Times New Roman"/>
          <w:sz w:val="22"/>
          <w:szCs w:val="22"/>
        </w:rPr>
        <w:t xml:space="preserve">, is the idea of God, which is ‘fertile’ in turning brains into vehicles for its transmission. The belief in the existence of God is the result not only of mutation, but also of the propagation and replication, through written words, music and art, while slightly changing the meaning of God each time it is transmitted. Memes become stable because they have a high capacity for survival, and this capacity ‘results from its great psychological </w:t>
      </w:r>
      <w:r w:rsidRPr="003049E9">
        <w:rPr>
          <w:rFonts w:ascii="Calibri" w:hAnsi="Calibri" w:cs="Times New Roman"/>
          <w:sz w:val="22"/>
          <w:szCs w:val="22"/>
        </w:rPr>
        <w:lastRenderedPageBreak/>
        <w:t xml:space="preserve">appeal. They offer a superficially plausible answer to deep and troubling questions about existence’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&lt;EndNote&gt;&lt;Cite&gt;&lt;Author&gt;Dawkins&lt;/Author&gt;&lt;Year&gt;1976&lt;/Year&gt;&lt;RecNum&gt;938&lt;/RecNum&gt;&lt;Pages&gt;193&lt;/Pages&gt;&lt;DisplayText&gt;(Dawkins, 1976: 193)&lt;/DisplayText&gt;&lt;record&gt;&lt;rec-number&gt;938&lt;/rec-number&gt;&lt;foreign-keys&gt;&lt;key app="EN" db-id="rrrvs5sp3dz2pqexzdk5tprvedwfasrspawt" timestamp="1486492453"&gt;938&lt;/key&gt;&lt;/foreign-keys&gt;&lt;ref-type name="Book"&gt;6&lt;/ref-type&gt;&lt;contributors&gt;&lt;authors&gt;&lt;author&gt;Dawkins, Richard&lt;/author&gt;&lt;/authors&gt;&lt;/contributors&gt;&lt;titles&gt;&lt;title&gt;The selfish gene&lt;/title&gt;&lt;/titles&gt;&lt;dates&gt;&lt;year&gt;1976&lt;/year&gt;&lt;/dates&gt;&lt;pub-location&gt;Oxford&lt;/pub-location&gt;&lt;publisher&gt;Oxford University Press&lt;/publisher&gt;&lt;urls&gt;&lt;/urls&gt;&lt;/record&gt;&lt;/Cite&gt;&lt;/EndNote&gt;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(Dawkins, 1976: 193)</w:t>
      </w:r>
      <w:r w:rsidRPr="003049E9">
        <w:rPr>
          <w:rFonts w:ascii="Calibri" w:hAnsi="Calibri"/>
          <w:sz w:val="22"/>
          <w:szCs w:val="22"/>
        </w:rPr>
        <w:fldChar w:fldCharType="end"/>
      </w:r>
      <w:r w:rsidRPr="003049E9">
        <w:rPr>
          <w:rFonts w:ascii="Calibri" w:hAnsi="Calibri"/>
          <w:sz w:val="22"/>
          <w:szCs w:val="22"/>
        </w:rPr>
        <w:t>.</w:t>
      </w:r>
      <w:r w:rsidRPr="003049E9">
        <w:rPr>
          <w:rStyle w:val="EndnoteReference"/>
          <w:rFonts w:ascii="Calibri" w:hAnsi="Calibri" w:cs="Times New Roman"/>
          <w:sz w:val="22"/>
          <w:szCs w:val="22"/>
        </w:rPr>
        <w:t xml:space="preserve"> </w:t>
      </w:r>
      <w:r w:rsidRPr="003049E9">
        <w:rPr>
          <w:rFonts w:ascii="Calibri" w:hAnsi="Calibri" w:cs="Times New Roman"/>
          <w:sz w:val="22"/>
          <w:szCs w:val="22"/>
        </w:rPr>
        <w:t xml:space="preserve">They solicit the interest of audiences through simplification and resonance to what has already been experienced. Memes are by nature something that imitate, extend and replicate, and in the case of the memes </w:t>
      </w:r>
      <w:r>
        <w:rPr>
          <w:rFonts w:ascii="Calibri" w:hAnsi="Calibri" w:cs="Times New Roman"/>
          <w:sz w:val="22"/>
          <w:szCs w:val="22"/>
        </w:rPr>
        <w:t>analysed</w:t>
      </w:r>
      <w:r w:rsidRPr="003049E9">
        <w:rPr>
          <w:rFonts w:ascii="Calibri" w:hAnsi="Calibri" w:cs="Times New Roman"/>
          <w:sz w:val="22"/>
          <w:szCs w:val="22"/>
        </w:rPr>
        <w:t xml:space="preserve"> here, by mobilising</w:t>
      </w:r>
      <w:r>
        <w:rPr>
          <w:rFonts w:ascii="Calibri" w:hAnsi="Calibri" w:cs="Times New Roman"/>
          <w:sz w:val="22"/>
          <w:szCs w:val="22"/>
        </w:rPr>
        <w:t xml:space="preserve"> and repackaging</w:t>
      </w:r>
      <w:r w:rsidRPr="003049E9">
        <w:rPr>
          <w:rFonts w:ascii="Calibri" w:hAnsi="Calibri" w:cs="Times New Roman"/>
          <w:sz w:val="22"/>
          <w:szCs w:val="22"/>
        </w:rPr>
        <w:t xml:space="preserve"> a long iconic tradition of visual symbols of solidarity and peace.</w:t>
      </w:r>
      <w:r>
        <w:rPr>
          <w:rFonts w:ascii="Calibri" w:hAnsi="Calibri" w:cs="Times New Roman"/>
          <w:sz w:val="22"/>
          <w:szCs w:val="22"/>
        </w:rPr>
        <w:t xml:space="preserve"> </w:t>
      </w:r>
    </w:p>
    <w:p w14:paraId="4087A50E"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2ED3F383" w14:textId="77777777" w:rsidR="007465D0" w:rsidRPr="003049E9" w:rsidRDefault="007465D0" w:rsidP="00364AE9">
      <w:pPr>
        <w:tabs>
          <w:tab w:val="left" w:pos="1976"/>
        </w:tabs>
        <w:spacing w:line="276" w:lineRule="auto"/>
        <w:jc w:val="both"/>
        <w:rPr>
          <w:rFonts w:ascii="Calibri" w:hAnsi="Calibri" w:cs="Times New Roman"/>
          <w:i/>
          <w:sz w:val="22"/>
          <w:szCs w:val="22"/>
        </w:rPr>
      </w:pPr>
      <w:r w:rsidRPr="003049E9">
        <w:rPr>
          <w:rFonts w:ascii="Calibri" w:hAnsi="Calibri" w:cs="Times New Roman"/>
          <w:i/>
          <w:sz w:val="22"/>
          <w:szCs w:val="22"/>
        </w:rPr>
        <w:t>Mobilisation of anti-war and anti-nuclear icons</w:t>
      </w:r>
    </w:p>
    <w:p w14:paraId="252AB01E" w14:textId="77777777" w:rsidR="0074612F" w:rsidRPr="003049E9" w:rsidRDefault="0074612F" w:rsidP="00364AE9">
      <w:pPr>
        <w:tabs>
          <w:tab w:val="left" w:pos="1976"/>
        </w:tabs>
        <w:spacing w:line="276" w:lineRule="auto"/>
        <w:jc w:val="both"/>
        <w:rPr>
          <w:rFonts w:ascii="Calibri" w:hAnsi="Calibri" w:cs="Times New Roman"/>
          <w:i/>
          <w:sz w:val="22"/>
          <w:szCs w:val="22"/>
        </w:rPr>
      </w:pPr>
    </w:p>
    <w:p w14:paraId="1815CD7C" w14:textId="4D680F9C" w:rsidR="007465D0" w:rsidRDefault="007465D0" w:rsidP="00364AE9">
      <w:pPr>
        <w:tabs>
          <w:tab w:val="left" w:pos="1976"/>
        </w:tabs>
        <w:spacing w:line="276" w:lineRule="auto"/>
        <w:jc w:val="both"/>
        <w:rPr>
          <w:rFonts w:ascii="Calibri" w:hAnsi="Calibri" w:cs="Times New Roman"/>
          <w:sz w:val="22"/>
          <w:szCs w:val="22"/>
        </w:rPr>
      </w:pPr>
      <w:r w:rsidRPr="003049E9">
        <w:rPr>
          <w:rFonts w:ascii="Calibri" w:eastAsia="Times New Roman" w:hAnsi="Calibri" w:cs="Times New Roman"/>
          <w:sz w:val="22"/>
          <w:szCs w:val="22"/>
        </w:rPr>
        <w:t>‘</w:t>
      </w:r>
      <w:proofErr w:type="spellStart"/>
      <w:r w:rsidRPr="003049E9">
        <w:rPr>
          <w:rFonts w:ascii="Calibri" w:eastAsia="Times New Roman" w:hAnsi="Calibri" w:cs="Times New Roman"/>
          <w:sz w:val="22"/>
          <w:szCs w:val="22"/>
        </w:rPr>
        <w:t>Je</w:t>
      </w:r>
      <w:proofErr w:type="spellEnd"/>
      <w:r w:rsidRPr="003049E9">
        <w:rPr>
          <w:rFonts w:ascii="Calibri" w:eastAsia="Times New Roman" w:hAnsi="Calibri" w:cs="Times New Roman"/>
          <w:sz w:val="22"/>
          <w:szCs w:val="22"/>
        </w:rPr>
        <w:t xml:space="preserve"> </w:t>
      </w:r>
      <w:proofErr w:type="spellStart"/>
      <w:r w:rsidRPr="003049E9">
        <w:rPr>
          <w:rFonts w:ascii="Calibri" w:eastAsia="Times New Roman" w:hAnsi="Calibri" w:cs="Times New Roman"/>
          <w:sz w:val="22"/>
          <w:szCs w:val="22"/>
        </w:rPr>
        <w:t>suis</w:t>
      </w:r>
      <w:proofErr w:type="spellEnd"/>
      <w:r w:rsidRPr="003049E9">
        <w:rPr>
          <w:rFonts w:ascii="Calibri" w:eastAsia="Times New Roman" w:hAnsi="Calibri" w:cs="Times New Roman"/>
          <w:sz w:val="22"/>
          <w:szCs w:val="22"/>
        </w:rPr>
        <w:t xml:space="preserve"> Charlie,’ ‘I heart MCR’ and ‘One love’ </w:t>
      </w:r>
      <w:r w:rsidRPr="003049E9">
        <w:rPr>
          <w:rFonts w:ascii="Calibri" w:hAnsi="Calibri" w:cs="Times New Roman"/>
          <w:sz w:val="22"/>
          <w:szCs w:val="22"/>
        </w:rPr>
        <w:t xml:space="preserve">have mutated some of the stories of the anti-war and anti-nuclear movements of the 1960s. Yet, </w:t>
      </w:r>
      <w:proofErr w:type="spellStart"/>
      <w:r w:rsidRPr="003049E9">
        <w:rPr>
          <w:rFonts w:ascii="Calibri" w:hAnsi="Calibri" w:cs="Times New Roman"/>
          <w:sz w:val="22"/>
          <w:szCs w:val="22"/>
        </w:rPr>
        <w:t>meming</w:t>
      </w:r>
      <w:proofErr w:type="spellEnd"/>
      <w:r w:rsidRPr="003049E9">
        <w:rPr>
          <w:rFonts w:ascii="Calibri" w:hAnsi="Calibri" w:cs="Times New Roman"/>
          <w:sz w:val="22"/>
          <w:szCs w:val="22"/>
        </w:rPr>
        <w:t xml:space="preserve"> is always imperfect, so when replicated, memes may be inaccurate, embellished or simplified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&lt;EndNote&gt;&lt;Cite&gt;&lt;Author&gt;Blackmore&lt;/Author&gt;&lt;Year&gt;2000&lt;/Year&gt;&lt;RecNum&gt;939&lt;/RecNum&gt;&lt;Pages&gt;53&lt;/Pages&gt;&lt;DisplayText&gt;(Blackmore, 2000: 53)&lt;/DisplayText&gt;&lt;record&gt;&lt;rec-number&gt;939&lt;/rec-number&gt;&lt;foreign-keys&gt;&lt;key app="EN" db-id="rrrvs5sp3dz2pqexzdk5tprvedwfasrspawt" timestamp="1486718352"&gt;939&lt;/key&gt;&lt;/foreign-keys&gt;&lt;ref-type name="Journal Article"&gt;17&lt;/ref-type&gt;&lt;contributors&gt;&lt;authors&gt;&lt;author&gt;Blackmore, Susan&lt;/author&gt;&lt;/authors&gt;&lt;/contributors&gt;&lt;titles&gt;&lt;title&gt;The power of memes&lt;/title&gt;&lt;secondary-title&gt;Scientific American&lt;/secondary-title&gt;&lt;/titles&gt;&lt;periodical&gt;&lt;full-title&gt;Scientific American&lt;/full-title&gt;&lt;/periodical&gt;&lt;pages&gt;52-61&lt;/pages&gt;&lt;volume&gt;283&lt;/volume&gt;&lt;number&gt;4&lt;/number&gt;&lt;dates&gt;&lt;year&gt;2000&lt;/year&gt;&lt;/dates&gt;&lt;urls&gt;&lt;/urls&gt;&lt;/record&gt;&lt;/Cite&gt;&lt;/EndNote&gt;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(Blackmore, 2000: 53)</w:t>
      </w:r>
      <w:r w:rsidRPr="003049E9">
        <w:rPr>
          <w:rFonts w:ascii="Calibri" w:hAnsi="Calibri"/>
          <w:sz w:val="22"/>
          <w:szCs w:val="22"/>
        </w:rPr>
        <w:fldChar w:fldCharType="end"/>
      </w:r>
      <w:r w:rsidRPr="003049E9">
        <w:rPr>
          <w:rFonts w:ascii="Calibri" w:hAnsi="Calibri" w:cs="Times New Roman"/>
          <w:sz w:val="22"/>
          <w:szCs w:val="22"/>
        </w:rPr>
        <w:t xml:space="preserve">. In that respect, they have the power to re-narrate stories in ways that fit the context and space in which they are expressed. One reason instant icons immediately spread around the world and create an emotional response is due to the seductive familiarity and resonance they offer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&lt;EndNote&gt;&lt;Cite&gt;&lt;Author&gt;Hansen&lt;/Author&gt;&lt;Year&gt;2015&lt;/Year&gt;&lt;RecNum&gt;635&lt;/RecNum&gt;&lt;Pages&gt;271&lt;/Pages&gt;&lt;DisplayText&gt;(Hansen, 2015: 271)&lt;/DisplayText&gt;&lt;record&gt;&lt;rec-number&gt;635&lt;/rec-number&gt;&lt;foreign-keys&gt;&lt;key app="EN" db-id="rrrvs5sp3dz2pqexzdk5tprvedwfasrspawt" timestamp="1440409220"&gt;635&lt;/key&gt;&lt;/foreign-keys&gt;&lt;ref-type name="Journal Article"&gt;17&lt;/ref-type&gt;&lt;contributors&gt;&lt;authors&gt;&lt;author&gt;Hansen, Lene&lt;/author&gt;&lt;/authors&gt;&lt;/contributors&gt;&lt;titles&gt;&lt;title&gt;How images make world politics: International icons and the case of Abu Ghraib&lt;/title&gt;&lt;secondary-title&gt;Review of International Studies&lt;/secondary-title&gt;&lt;short-title&gt;How images make world politics&lt;/short-title&gt;&lt;/titles&gt;&lt;periodical&gt;&lt;full-title&gt;Review of International Studies&lt;/full-title&gt;&lt;/periodical&gt;&lt;pages&gt;263-288&lt;/pages&gt;&lt;volume&gt;41&lt;/volume&gt;&lt;number&gt;2&lt;/number&gt;&lt;dates&gt;&lt;year&gt;2015&lt;/year&gt;&lt;/dates&gt;&lt;urls&gt;&lt;/urls&gt;&lt;electronic-resource-num&gt;10.1017/S0260210514000199&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(Hansen, 2015: 271)</w:t>
      </w:r>
      <w:r w:rsidRPr="003049E9">
        <w:rPr>
          <w:rFonts w:ascii="Calibri" w:hAnsi="Calibri" w:cs="Times New Roman"/>
          <w:sz w:val="22"/>
          <w:szCs w:val="22"/>
        </w:rPr>
        <w:fldChar w:fldCharType="end"/>
      </w:r>
      <w:r w:rsidRPr="003049E9">
        <w:rPr>
          <w:rFonts w:ascii="Calibri" w:hAnsi="Calibri" w:cs="Times New Roman"/>
          <w:sz w:val="22"/>
          <w:szCs w:val="22"/>
        </w:rPr>
        <w:t>. It is by exploiting previous symbols that memes such as ‘</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‘I love MCR’ gained recognition. In effect, icons provide ‘believer-friendly epiphanies and customer-friendly images’ as they invoke previous signifiers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&lt;EndNote&gt;&lt;Cite&gt;&lt;Author&gt;Bartmański&lt;/Author&gt;&lt;Year&gt;2012&lt;/Year&gt;&lt;RecNum&gt;702&lt;/RecNum&gt;&lt;Pages&gt;2&lt;/Pages&gt;&lt;DisplayText&gt;(Bartmański and Alexander, 2012: 2)&lt;/DisplayText&gt;&lt;record&gt;&lt;rec-number&gt;702&lt;/rec-number&gt;&lt;foreign-keys&gt;&lt;key app="EN" db-id="rrrvs5sp3dz2pqexzdk5tprvedwfasrspawt" timestamp="1449598797"&gt;702&lt;/key&gt;&lt;/foreign-keys&gt;&lt;ref-type name="Book Section"&gt;5&lt;/ref-type&gt;&lt;contributors&gt;&lt;authors&gt;&lt;author&gt;Bartmański, Dominik&lt;/author&gt;&lt;author&gt;Alexander, Jeffrey C.&lt;/author&gt;&lt;/authors&gt;&lt;secondary-authors&gt;&lt;author&gt;Bartmański, Dominik&lt;/author&gt;&lt;author&gt;Alexander, Jeffrey C.&lt;/author&gt;&lt;author&gt;Giesen, Bernhard&lt;/author&gt;&lt;/secondary-authors&gt;&lt;/contributors&gt;&lt;titles&gt;&lt;title&gt;Materiality and Meaning in Social Life: Toward an Iconic Turn in Cultural Sociology&lt;/title&gt;&lt;secondary-title&gt;Iconic Power: Materiality and Meaning in Social Life&lt;/secondary-title&gt;&lt;/titles&gt;&lt;pages&gt;1-14&lt;/pages&gt;&lt;dates&gt;&lt;year&gt;2012&lt;/year&gt;&lt;/dates&gt;&lt;pub-location&gt;New York&lt;/pub-location&gt;&lt;publisher&gt;Palgrave Macmillan&lt;/publisher&gt;&lt;urls&gt;&lt;/urls&gt;&lt;/record&gt;&lt;/Cite&gt;&lt;/EndNote&gt;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(Bartmański and Alexander, 2012: 2)</w:t>
      </w:r>
      <w:r w:rsidRPr="003049E9">
        <w:rPr>
          <w:rFonts w:ascii="Calibri" w:hAnsi="Calibri" w:cs="Times New Roman"/>
          <w:sz w:val="22"/>
          <w:szCs w:val="22"/>
        </w:rPr>
        <w:fldChar w:fldCharType="end"/>
      </w:r>
      <w:r w:rsidRPr="003049E9">
        <w:rPr>
          <w:rFonts w:ascii="Calibri" w:hAnsi="Calibri" w:cs="Times New Roman"/>
          <w:sz w:val="22"/>
          <w:szCs w:val="22"/>
        </w:rPr>
        <w:t xml:space="preserve">. We are more receptive to ideas when we have already been introduced to them. </w:t>
      </w:r>
    </w:p>
    <w:p w14:paraId="1154121A" w14:textId="77777777" w:rsidR="007465D0" w:rsidRDefault="007465D0" w:rsidP="00364AE9">
      <w:pPr>
        <w:tabs>
          <w:tab w:val="left" w:pos="1976"/>
        </w:tabs>
        <w:spacing w:line="276" w:lineRule="auto"/>
        <w:jc w:val="both"/>
        <w:rPr>
          <w:rFonts w:ascii="Calibri" w:hAnsi="Calibri" w:cs="Times New Roman"/>
          <w:sz w:val="22"/>
          <w:szCs w:val="22"/>
        </w:rPr>
      </w:pPr>
    </w:p>
    <w:p w14:paraId="51818437" w14:textId="082519AE" w:rsidR="007465D0" w:rsidRPr="007914E5"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‘One love’ </w:t>
      </w:r>
      <w:r>
        <w:rPr>
          <w:rFonts w:ascii="Calibri" w:hAnsi="Calibri" w:cs="Times New Roman"/>
          <w:sz w:val="22"/>
          <w:szCs w:val="22"/>
        </w:rPr>
        <w:t>and ‘I heart MCR’ did not simply emerge out of nowhere</w:t>
      </w:r>
      <w:r w:rsidRPr="003049E9">
        <w:rPr>
          <w:rFonts w:ascii="Calibri" w:hAnsi="Calibri" w:cs="Times New Roman"/>
          <w:sz w:val="22"/>
          <w:szCs w:val="22"/>
        </w:rPr>
        <w:t xml:space="preserve"> </w:t>
      </w:r>
      <w:r>
        <w:rPr>
          <w:rFonts w:ascii="Calibri" w:hAnsi="Calibri" w:cs="Times New Roman"/>
          <w:sz w:val="22"/>
          <w:szCs w:val="22"/>
        </w:rPr>
        <w:t xml:space="preserve">and </w:t>
      </w:r>
      <w:r w:rsidRPr="003049E9">
        <w:rPr>
          <w:rFonts w:ascii="Calibri" w:hAnsi="Calibri" w:cs="Times New Roman"/>
          <w:sz w:val="22"/>
          <w:szCs w:val="22"/>
        </w:rPr>
        <w:t>refer</w:t>
      </w:r>
      <w:r>
        <w:rPr>
          <w:rFonts w:ascii="Calibri" w:hAnsi="Calibri" w:cs="Times New Roman"/>
          <w:sz w:val="22"/>
          <w:szCs w:val="22"/>
        </w:rPr>
        <w:t>red</w:t>
      </w:r>
      <w:r w:rsidRPr="003049E9">
        <w:rPr>
          <w:rFonts w:ascii="Calibri" w:hAnsi="Calibri" w:cs="Times New Roman"/>
          <w:sz w:val="22"/>
          <w:szCs w:val="22"/>
        </w:rPr>
        <w:t xml:space="preserve"> not to one specific icon but to several generic linguistic and visual emblems that, viewed from the context of their history, are not value-free. For </w:t>
      </w:r>
      <w:r>
        <w:rPr>
          <w:rFonts w:ascii="Calibri" w:hAnsi="Calibri" w:cs="Times New Roman"/>
          <w:sz w:val="22"/>
          <w:szCs w:val="22"/>
        </w:rPr>
        <w:t>example</w:t>
      </w:r>
      <w:r w:rsidRPr="003049E9">
        <w:rPr>
          <w:rFonts w:ascii="Calibri" w:hAnsi="Calibri" w:cs="Times New Roman"/>
          <w:sz w:val="22"/>
          <w:szCs w:val="22"/>
        </w:rPr>
        <w:t xml:space="preserve">, the </w:t>
      </w:r>
      <w:r>
        <w:rPr>
          <w:rFonts w:ascii="Calibri" w:hAnsi="Calibri" w:cs="Times New Roman"/>
          <w:sz w:val="22"/>
          <w:szCs w:val="22"/>
        </w:rPr>
        <w:t xml:space="preserve">slogan </w:t>
      </w:r>
      <w:r w:rsidRPr="003049E9">
        <w:rPr>
          <w:rFonts w:ascii="Calibri" w:hAnsi="Calibri" w:cs="Times New Roman"/>
          <w:sz w:val="22"/>
          <w:szCs w:val="22"/>
        </w:rPr>
        <w:t xml:space="preserve">‘I am Charlie’ drew on </w:t>
      </w:r>
      <w:r>
        <w:rPr>
          <w:rFonts w:ascii="Calibri" w:hAnsi="Calibri" w:cs="Times New Roman"/>
          <w:sz w:val="22"/>
          <w:szCs w:val="22"/>
        </w:rPr>
        <w:t>the previous</w:t>
      </w:r>
      <w:r w:rsidRPr="003049E9">
        <w:rPr>
          <w:rFonts w:ascii="Calibri" w:hAnsi="Calibri" w:cs="Times New Roman"/>
          <w:sz w:val="22"/>
          <w:szCs w:val="22"/>
        </w:rPr>
        <w:t xml:space="preserve"> ‘Nous </w:t>
      </w:r>
      <w:proofErr w:type="spellStart"/>
      <w:r w:rsidRPr="003049E9">
        <w:rPr>
          <w:rFonts w:ascii="Calibri" w:hAnsi="Calibri" w:cs="Times New Roman"/>
          <w:sz w:val="22"/>
          <w:szCs w:val="22"/>
        </w:rPr>
        <w:t>sommes</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tous</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Américains</w:t>
      </w:r>
      <w:proofErr w:type="spellEnd"/>
      <w:r w:rsidRPr="003049E9">
        <w:rPr>
          <w:rFonts w:ascii="Calibri" w:hAnsi="Calibri" w:cs="Times New Roman"/>
          <w:sz w:val="22"/>
          <w:szCs w:val="22"/>
        </w:rPr>
        <w:t xml:space="preserve">’ published by </w:t>
      </w:r>
      <w:r w:rsidRPr="003049E9">
        <w:rPr>
          <w:rFonts w:ascii="Calibri" w:hAnsi="Calibri" w:cs="Times New Roman"/>
          <w:i/>
          <w:sz w:val="22"/>
          <w:szCs w:val="22"/>
        </w:rPr>
        <w:t>Le Monde</w:t>
      </w:r>
      <w:r w:rsidRPr="003049E9">
        <w:rPr>
          <w:rFonts w:ascii="Calibri" w:hAnsi="Calibri" w:cs="Times New Roman"/>
          <w:sz w:val="22"/>
          <w:szCs w:val="22"/>
        </w:rPr>
        <w:t xml:space="preserve"> two days after the September 11 attacks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&lt;EndNote&gt;&lt;Cite&gt;&lt;Author&gt;Colombani&lt;/Author&gt;&lt;Year&gt;2001&lt;/Year&gt;&lt;RecNum&gt;817&lt;/RecNum&gt;&lt;DisplayText&gt;(Colombani, 2001)&lt;/DisplayText&gt;&lt;record&gt;&lt;rec-number&gt;817&lt;/rec-number&gt;&lt;foreign-keys&gt;&lt;key app="EN" db-id="rrrvs5sp3dz2pqexzdk5tprvedwfasrspawt" timestamp="1463146554"&gt;817&lt;/key&gt;&lt;/foreign-keys&gt;&lt;ref-type name="Newspaper Article"&gt;23&lt;/ref-type&gt;&lt;contributors&gt;&lt;authors&gt;&lt;author&gt;Colombani, Jean-Marie&lt;/author&gt;&lt;/authors&gt;&lt;/contributors&gt;&lt;titles&gt;&lt;title&gt;Nous sommes tous Américains&lt;/title&gt;&lt;secondary-title&gt;Le Monde&lt;/secondary-title&gt;&lt;/titles&gt;&lt;dates&gt;&lt;year&gt;2001&lt;/year&gt;&lt;/dates&gt;&lt;publisher&gt;Le Monde&lt;/publisher&gt;&lt;urls&gt;&lt;related-urls&gt;&lt;url&gt;http://www.lemonde.fr/idees/article/2007/05/23/nous-sommes-tous-americains_913706_3232.html&lt;/url&gt;&lt;/related-urls&gt;&lt;/urls&gt;&lt;access-date&gt;01/09/17&lt;/access-date&gt;&lt;/record&gt;&lt;/Cite&gt;&lt;/EndNote&gt;</w:instrText>
      </w:r>
      <w:r w:rsidRPr="003049E9">
        <w:rPr>
          <w:rFonts w:ascii="Calibri" w:hAnsi="Calibri"/>
          <w:sz w:val="22"/>
          <w:szCs w:val="22"/>
        </w:rPr>
        <w:fldChar w:fldCharType="separate"/>
      </w:r>
      <w:r w:rsidRPr="003049E9">
        <w:rPr>
          <w:rFonts w:ascii="Calibri" w:hAnsi="Calibri"/>
          <w:noProof/>
          <w:sz w:val="22"/>
          <w:szCs w:val="22"/>
        </w:rPr>
        <w:t>(Colombani, 2001)</w:t>
      </w:r>
      <w:r w:rsidRPr="003049E9">
        <w:rPr>
          <w:rFonts w:ascii="Calibri" w:hAnsi="Calibri"/>
          <w:sz w:val="22"/>
          <w:szCs w:val="22"/>
        </w:rPr>
        <w:fldChar w:fldCharType="end"/>
      </w:r>
      <w:r w:rsidRPr="003049E9">
        <w:rPr>
          <w:rFonts w:ascii="Calibri" w:hAnsi="Calibri" w:cs="Times New Roman"/>
          <w:sz w:val="22"/>
          <w:szCs w:val="22"/>
        </w:rPr>
        <w:t>. ‘</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can also be a reference to the utterance ‘I am Spartacus’ in Stanley’s Kubrick’s 1960 film </w:t>
      </w:r>
      <w:r w:rsidRPr="003049E9">
        <w:rPr>
          <w:rFonts w:ascii="Calibri" w:hAnsi="Calibri" w:cs="Times New Roman"/>
          <w:i/>
          <w:sz w:val="22"/>
          <w:szCs w:val="22"/>
        </w:rPr>
        <w:t>Spartacus</w:t>
      </w:r>
      <w:r w:rsidRPr="003049E9">
        <w:rPr>
          <w:rFonts w:ascii="Calibri" w:hAnsi="Calibri" w:cs="Times New Roman"/>
          <w:sz w:val="22"/>
          <w:szCs w:val="22"/>
        </w:rPr>
        <w:t>, a moving expression of solidarity for the individuals accused of supporting communism during the McCarty era, or again to the expression ‘</w:t>
      </w:r>
      <w:proofErr w:type="spellStart"/>
      <w:r w:rsidRPr="003049E9">
        <w:rPr>
          <w:rFonts w:ascii="Calibri" w:hAnsi="Calibri" w:cs="Times New Roman"/>
          <w:sz w:val="22"/>
          <w:szCs w:val="22"/>
        </w:rPr>
        <w:t>ich</w:t>
      </w:r>
      <w:proofErr w:type="spellEnd"/>
      <w:r w:rsidRPr="003049E9">
        <w:rPr>
          <w:rFonts w:ascii="Calibri" w:hAnsi="Calibri" w:cs="Times New Roman"/>
          <w:sz w:val="22"/>
          <w:szCs w:val="22"/>
        </w:rPr>
        <w:t xml:space="preserve"> bin </w:t>
      </w:r>
      <w:proofErr w:type="spellStart"/>
      <w:r w:rsidRPr="003049E9">
        <w:rPr>
          <w:rFonts w:ascii="Calibri" w:hAnsi="Calibri" w:cs="Times New Roman"/>
          <w:sz w:val="22"/>
          <w:szCs w:val="22"/>
        </w:rPr>
        <w:t>ein</w:t>
      </w:r>
      <w:proofErr w:type="spellEnd"/>
      <w:r w:rsidRPr="003049E9">
        <w:rPr>
          <w:rFonts w:ascii="Calibri" w:hAnsi="Calibri" w:cs="Times New Roman"/>
          <w:sz w:val="22"/>
          <w:szCs w:val="22"/>
        </w:rPr>
        <w:t xml:space="preserve"> Berliner’ delivered by President John F. Kennedy in West Berlin on 26 June 1963, demonstrating American support for </w:t>
      </w:r>
      <w:r>
        <w:rPr>
          <w:rFonts w:ascii="Calibri" w:hAnsi="Calibri" w:cs="Times New Roman"/>
          <w:sz w:val="22"/>
          <w:szCs w:val="22"/>
        </w:rPr>
        <w:t xml:space="preserve">the people and government of </w:t>
      </w:r>
      <w:r w:rsidRPr="003049E9">
        <w:rPr>
          <w:rFonts w:ascii="Calibri" w:hAnsi="Calibri" w:cs="Times New Roman"/>
          <w:sz w:val="22"/>
          <w:szCs w:val="22"/>
        </w:rPr>
        <w:t xml:space="preserve">West Germany. They denote a sense of loyalty to subjects who are </w:t>
      </w:r>
      <w:r>
        <w:rPr>
          <w:rFonts w:ascii="Calibri" w:hAnsi="Calibri" w:cs="Times New Roman"/>
          <w:sz w:val="22"/>
          <w:szCs w:val="22"/>
        </w:rPr>
        <w:t>considered</w:t>
      </w:r>
      <w:r w:rsidRPr="003049E9">
        <w:rPr>
          <w:rFonts w:ascii="Calibri" w:hAnsi="Calibri" w:cs="Times New Roman"/>
          <w:sz w:val="22"/>
          <w:szCs w:val="22"/>
        </w:rPr>
        <w:t xml:space="preserve"> victims of injustice: Spartacus faces a harsh punishment from the Romans for breaking free from the guards and leading a group of fugitive gladiators; Berliners, who, as a consequence of communism, live separated from their families and friends since the construction of the Berlin wall; Americans, who were victims of the worst terrorist attacks on their</w:t>
      </w:r>
      <w:r w:rsidR="00474481">
        <w:rPr>
          <w:rFonts w:ascii="Calibri" w:hAnsi="Calibri" w:cs="Times New Roman"/>
          <w:sz w:val="22"/>
          <w:szCs w:val="22"/>
        </w:rPr>
        <w:t xml:space="preserve"> territory</w:t>
      </w:r>
      <w:r w:rsidRPr="003049E9">
        <w:rPr>
          <w:rFonts w:ascii="Calibri" w:hAnsi="Calibri" w:cs="Times New Roman"/>
          <w:sz w:val="22"/>
          <w:szCs w:val="22"/>
        </w:rPr>
        <w:t xml:space="preserve">; the employees of Charlie Hebdo, and the inhabitants of Paris and Manchester, who were targeted by </w:t>
      </w:r>
      <w:r w:rsidR="00A15861">
        <w:rPr>
          <w:rFonts w:ascii="Calibri" w:hAnsi="Calibri" w:cs="Times New Roman"/>
          <w:sz w:val="22"/>
          <w:szCs w:val="22"/>
        </w:rPr>
        <w:t>ISIL</w:t>
      </w:r>
      <w:r w:rsidRPr="003049E9">
        <w:rPr>
          <w:rFonts w:ascii="Calibri" w:hAnsi="Calibri" w:cs="Times New Roman"/>
          <w:sz w:val="22"/>
          <w:szCs w:val="22"/>
        </w:rPr>
        <w:t>.</w:t>
      </w:r>
      <w:r w:rsidRPr="00C41EE5">
        <w:rPr>
          <w:rFonts w:ascii="Calibri" w:hAnsi="Calibri" w:cs="Times New Roman"/>
          <w:sz w:val="22"/>
          <w:szCs w:val="22"/>
        </w:rPr>
        <w:t xml:space="preserve"> </w:t>
      </w:r>
      <w:r w:rsidRPr="003049E9">
        <w:rPr>
          <w:rFonts w:ascii="Calibri" w:hAnsi="Calibri" w:cs="Times New Roman"/>
          <w:sz w:val="22"/>
          <w:szCs w:val="22"/>
        </w:rPr>
        <w:t xml:space="preserve">‘I </w:t>
      </w:r>
      <w:r>
        <w:rPr>
          <w:rFonts w:ascii="Calibri" w:hAnsi="Calibri" w:cs="Times New Roman"/>
          <w:sz w:val="22"/>
          <w:szCs w:val="22"/>
        </w:rPr>
        <w:t>heart</w:t>
      </w:r>
      <w:r w:rsidRPr="003049E9">
        <w:rPr>
          <w:rFonts w:ascii="Calibri" w:hAnsi="Calibri" w:cs="Times New Roman"/>
          <w:sz w:val="22"/>
          <w:szCs w:val="22"/>
        </w:rPr>
        <w:t xml:space="preserve"> MCR’</w:t>
      </w:r>
      <w:r>
        <w:rPr>
          <w:rFonts w:ascii="Calibri" w:hAnsi="Calibri" w:cs="Times New Roman"/>
          <w:sz w:val="22"/>
          <w:szCs w:val="22"/>
        </w:rPr>
        <w:t xml:space="preserve"> too,</w:t>
      </w:r>
      <w:r w:rsidRPr="003049E9">
        <w:rPr>
          <w:rFonts w:ascii="Calibri" w:hAnsi="Calibri" w:cs="Times New Roman"/>
          <w:sz w:val="22"/>
          <w:szCs w:val="22"/>
        </w:rPr>
        <w:t xml:space="preserve"> </w:t>
      </w:r>
      <w:r>
        <w:rPr>
          <w:rFonts w:ascii="Calibri" w:hAnsi="Calibri" w:cs="Times New Roman"/>
          <w:sz w:val="22"/>
          <w:szCs w:val="22"/>
        </w:rPr>
        <w:t xml:space="preserve">was not created after the Manchester attacks. The logo </w:t>
      </w:r>
      <w:r w:rsidRPr="003049E9">
        <w:rPr>
          <w:rFonts w:ascii="Calibri" w:hAnsi="Calibri" w:cs="Times New Roman"/>
          <w:sz w:val="22"/>
          <w:szCs w:val="22"/>
        </w:rPr>
        <w:t>was first designed by an organisation launched after the 2011 riots in Manchester against ‘anti-social behaviour’ and</w:t>
      </w:r>
      <w:r>
        <w:rPr>
          <w:rFonts w:ascii="Calibri" w:hAnsi="Calibri" w:cs="Times New Roman"/>
          <w:sz w:val="22"/>
          <w:szCs w:val="22"/>
        </w:rPr>
        <w:t xml:space="preserve"> is</w:t>
      </w:r>
      <w:r w:rsidRPr="003049E9">
        <w:rPr>
          <w:rFonts w:ascii="Calibri" w:hAnsi="Calibri" w:cs="Times New Roman"/>
          <w:sz w:val="22"/>
          <w:szCs w:val="22"/>
        </w:rPr>
        <w:t xml:space="preserve"> itself influenced from the infamous ‘I love New York’ </w:t>
      </w:r>
      <w:r>
        <w:rPr>
          <w:rFonts w:ascii="Calibri" w:hAnsi="Calibri" w:cs="Times New Roman"/>
          <w:sz w:val="22"/>
          <w:szCs w:val="22"/>
        </w:rPr>
        <w:t>logo</w:t>
      </w:r>
      <w:r w:rsidRPr="001A30AE">
        <w:rPr>
          <w:rFonts w:ascii="Calibri" w:hAnsi="Calibri" w:cs="Times New Roman"/>
          <w:sz w:val="22"/>
          <w:szCs w:val="22"/>
        </w:rPr>
        <w:t xml:space="preserve"> </w:t>
      </w:r>
      <w:r>
        <w:rPr>
          <w:rFonts w:ascii="Calibri" w:hAnsi="Calibri" w:cs="Times New Roman"/>
          <w:sz w:val="22"/>
          <w:szCs w:val="22"/>
        </w:rPr>
        <w:t>designed for a</w:t>
      </w:r>
      <w:r w:rsidRPr="003049E9">
        <w:rPr>
          <w:rFonts w:ascii="Calibri" w:hAnsi="Calibri" w:cs="Times New Roman"/>
          <w:sz w:val="22"/>
          <w:szCs w:val="22"/>
        </w:rPr>
        <w:t xml:space="preserve"> marketing campaign, which </w:t>
      </w:r>
      <w:r>
        <w:rPr>
          <w:rFonts w:ascii="Calibri" w:hAnsi="Calibri" w:cs="Times New Roman"/>
          <w:sz w:val="22"/>
          <w:szCs w:val="22"/>
        </w:rPr>
        <w:t xml:space="preserve">was also </w:t>
      </w:r>
      <w:r w:rsidRPr="003049E9">
        <w:rPr>
          <w:rFonts w:ascii="Calibri" w:hAnsi="Calibri" w:cs="Times New Roman"/>
          <w:sz w:val="22"/>
          <w:szCs w:val="22"/>
        </w:rPr>
        <w:t xml:space="preserve">influenced by pop art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&lt;EndNote&gt;&lt;Cite&gt;&lt;Author&gt;Worley&lt;/Author&gt;&lt;Year&gt;2017&lt;/Year&gt;&lt;RecNum&gt;1022&lt;/RecNum&gt;&lt;DisplayText&gt;(Worley, 2017)&lt;/DisplayText&gt;&lt;record&gt;&lt;rec-number&gt;1022&lt;/rec-number&gt;&lt;foreign-keys&gt;&lt;key app="EN" db-id="rrrvs5sp3dz2pqexzdk5tprvedwfasrspawt" timestamp="1498222170"&gt;1022&lt;/key&gt;&lt;/foreign-keys&gt;&lt;ref-type name="Newspaper Article"&gt;23&lt;/ref-type&gt;&lt;contributors&gt;&lt;authors&gt;&lt;author&gt;Worley, Will&lt;/author&gt;&lt;/authors&gt;&lt;/contributors&gt;&lt;titles&gt;&lt;title&gt;&amp;apos;I love Manchester&amp;apos;: The defiant sign being used by a city mourning bombing victims&lt;/title&gt;&lt;secondary-title&gt;The Independent&lt;/secondary-title&gt;&lt;/titles&gt;&lt;dates&gt;&lt;year&gt;2017&lt;/year&gt;&lt;/dates&gt;&lt;urls&gt;&lt;related-urls&gt;&lt;url&gt;http://www.independent.co.uk/news/uk/home-news/i-love-manchester-defiant-sign-city-bombing-victims-attack-killed-dead-suicide-terror-a7753941.html&lt;/url&gt;&lt;/related-urls&gt;&lt;/urls&gt;&lt;access-date&gt;23/06/2017&lt;/access-date&gt;&lt;/record&gt;&lt;/Cite&gt;&lt;/EndNote&gt;</w:instrText>
      </w:r>
      <w:r w:rsidRPr="003049E9">
        <w:rPr>
          <w:rFonts w:ascii="Calibri" w:hAnsi="Calibri"/>
          <w:sz w:val="22"/>
          <w:szCs w:val="22"/>
        </w:rPr>
        <w:fldChar w:fldCharType="separate"/>
      </w:r>
      <w:r w:rsidRPr="003049E9">
        <w:rPr>
          <w:rFonts w:ascii="Calibri" w:hAnsi="Calibri"/>
          <w:noProof/>
          <w:sz w:val="22"/>
          <w:szCs w:val="22"/>
        </w:rPr>
        <w:t>(Worley, 2017)</w:t>
      </w:r>
      <w:r w:rsidRPr="003049E9">
        <w:rPr>
          <w:rFonts w:ascii="Calibri" w:hAnsi="Calibri"/>
          <w:sz w:val="22"/>
          <w:szCs w:val="22"/>
        </w:rPr>
        <w:fldChar w:fldCharType="end"/>
      </w:r>
      <w:r>
        <w:rPr>
          <w:rFonts w:ascii="Calibri" w:hAnsi="Calibri" w:cs="Times New Roman"/>
          <w:sz w:val="22"/>
          <w:szCs w:val="22"/>
        </w:rPr>
        <w:t xml:space="preserve"> and </w:t>
      </w:r>
    </w:p>
    <w:p w14:paraId="70BA0167"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2AD4BAF0" w14:textId="0BD19C9B"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Like posters, icons make use of metonymies, whereby a part stands for the whole, as a flag stands for the nation-state, the symbol of the pen for freedom of speech, and the semaphore signals ‘N’ and ‘D’ created by the Campaign for Nuclear Disarmament (CND), for the universal peace sign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&lt;EndNote&gt;&lt;Cite&gt;&lt;Author&gt;Aulich&lt;/Author&gt;&lt;Year&gt;2007&lt;/Year&gt;&lt;RecNum&gt;812&lt;/RecNum&gt;&lt;Pages&gt;15&lt;/Pages&gt;&lt;DisplayText&gt;(Aulich, 2007: 15)&lt;/DisplayText&gt;&lt;record&gt;&lt;rec-number&gt;812&lt;/rec-number&gt;&lt;foreign-keys&gt;&lt;key app="EN" db-id="rrrvs5sp3dz2pqexzdk5tprvedwfasrspawt" timestamp="1463066350"&gt;812&lt;/key&gt;&lt;/foreign-keys&gt;&lt;ref-type name="Book"&gt;6&lt;/ref-type&gt;&lt;contributors&gt;&lt;authors&gt;&lt;author&gt;Aulich, James&lt;/author&gt;&lt;/authors&gt;&lt;/contributors&gt;&lt;titles&gt;&lt;title&gt;War Posters: Weapons of Mass Communication&lt;/title&gt;&lt;/titles&gt;&lt;dates&gt;&lt;year&gt;2007&lt;/year&gt;&lt;/dates&gt;&lt;pub-location&gt;Thames &amp;amp; Hudson&lt;/pub-location&gt;&lt;publisher&gt;London&lt;/publisher&gt;&lt;urls&gt;&lt;/urls&gt;&lt;/record&gt;&lt;/Cite&gt;&lt;/EndNote&gt;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(Aulich, 2007: 15)</w:t>
      </w:r>
      <w:r w:rsidRPr="003049E9">
        <w:rPr>
          <w:rFonts w:ascii="Calibri" w:hAnsi="Calibri"/>
          <w:sz w:val="22"/>
          <w:szCs w:val="22"/>
        </w:rPr>
        <w:fldChar w:fldCharType="end"/>
      </w:r>
      <w:r w:rsidRPr="003049E9">
        <w:rPr>
          <w:rFonts w:ascii="Calibri" w:hAnsi="Calibri" w:cs="Times New Roman"/>
          <w:sz w:val="22"/>
          <w:szCs w:val="22"/>
        </w:rPr>
        <w:t>, as can be shown below.</w:t>
      </w:r>
      <w:r>
        <w:rPr>
          <w:rFonts w:ascii="Calibri" w:hAnsi="Calibri" w:cs="Times New Roman"/>
          <w:sz w:val="22"/>
          <w:szCs w:val="22"/>
        </w:rPr>
        <w:t xml:space="preserve"> </w:t>
      </w:r>
    </w:p>
    <w:p w14:paraId="2D53C812"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3E146008" w14:textId="77777777"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noProof/>
          <w:sz w:val="22"/>
          <w:szCs w:val="22"/>
        </w:rPr>
        <w:drawing>
          <wp:inline distT="0" distB="0" distL="0" distR="0" wp14:anchorId="5EE767F9" wp14:editId="6E8CA567">
            <wp:extent cx="2152650" cy="1542733"/>
            <wp:effectExtent l="0" t="0" r="6350" b="6985"/>
            <wp:docPr id="4" name="Picture 4" descr="Macintosh HD:Users:claraeroukhmanoff: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laraeroukhmanoff:Desktop:img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821" cy="1542856"/>
                    </a:xfrm>
                    <a:prstGeom prst="rect">
                      <a:avLst/>
                    </a:prstGeom>
                    <a:noFill/>
                    <a:ln>
                      <a:noFill/>
                    </a:ln>
                  </pic:spPr>
                </pic:pic>
              </a:graphicData>
            </a:graphic>
          </wp:inline>
        </w:drawing>
      </w:r>
    </w:p>
    <w:p w14:paraId="2EB4DA64"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36599A62" w14:textId="503C6E89" w:rsidR="007465D0" w:rsidRDefault="007465D0" w:rsidP="00364AE9">
      <w:pPr>
        <w:tabs>
          <w:tab w:val="left" w:pos="1976"/>
        </w:tabs>
        <w:spacing w:line="276" w:lineRule="auto"/>
        <w:jc w:val="both"/>
        <w:rPr>
          <w:rFonts w:ascii="Calibri" w:hAnsi="Calibri"/>
          <w:sz w:val="22"/>
          <w:szCs w:val="22"/>
        </w:rPr>
      </w:pPr>
      <w:r w:rsidRPr="003049E9">
        <w:rPr>
          <w:rFonts w:ascii="Calibri" w:hAnsi="Calibri" w:cs="Times New Roman"/>
          <w:sz w:val="22"/>
          <w:szCs w:val="22"/>
        </w:rPr>
        <w:t xml:space="preserve">This symbol became the international peace sign and mobilised mass movements objecting a wide range of causes, from military interventions such as the war in Vietnam, to the lack of civil </w:t>
      </w:r>
      <w:r>
        <w:rPr>
          <w:rFonts w:ascii="Calibri" w:hAnsi="Calibri" w:cs="Times New Roman"/>
          <w:sz w:val="22"/>
          <w:szCs w:val="22"/>
        </w:rPr>
        <w:t>rights for people of colour and</w:t>
      </w:r>
      <w:r w:rsidRPr="003049E9">
        <w:rPr>
          <w:rFonts w:ascii="Calibri" w:hAnsi="Calibri" w:cs="Times New Roman"/>
          <w:sz w:val="22"/>
          <w:szCs w:val="22"/>
        </w:rPr>
        <w:t xml:space="preserve"> more generally, </w:t>
      </w:r>
      <w:r>
        <w:rPr>
          <w:rFonts w:ascii="Calibri" w:hAnsi="Calibri" w:cs="Times New Roman"/>
          <w:sz w:val="22"/>
          <w:szCs w:val="22"/>
        </w:rPr>
        <w:t xml:space="preserve">these interventions opposed </w:t>
      </w:r>
      <w:r w:rsidRPr="003049E9">
        <w:rPr>
          <w:rFonts w:ascii="Calibri" w:hAnsi="Calibri" w:cs="Times New Roman"/>
          <w:sz w:val="22"/>
          <w:szCs w:val="22"/>
        </w:rPr>
        <w:t>the power of the state and its police forces. The British Campaign for Nuclear Disarmament formed a counterculture of activists that called on the British government to take the lead in unilateral disarmament. By 19</w:t>
      </w:r>
      <w:r>
        <w:rPr>
          <w:rFonts w:ascii="Calibri" w:hAnsi="Calibri" w:cs="Times New Roman"/>
          <w:sz w:val="22"/>
          <w:szCs w:val="22"/>
        </w:rPr>
        <w:t>68, the</w:t>
      </w:r>
      <w:r w:rsidRPr="003049E9">
        <w:rPr>
          <w:rFonts w:ascii="Calibri" w:hAnsi="Calibri" w:cs="Times New Roman"/>
          <w:sz w:val="22"/>
          <w:szCs w:val="22"/>
        </w:rPr>
        <w:t xml:space="preserve"> </w:t>
      </w:r>
      <w:r>
        <w:rPr>
          <w:rFonts w:ascii="Calibri" w:hAnsi="Calibri" w:cs="Times New Roman"/>
          <w:sz w:val="22"/>
          <w:szCs w:val="22"/>
        </w:rPr>
        <w:t>‘peace and love’ moment</w:t>
      </w:r>
      <w:r w:rsidRPr="003049E9">
        <w:rPr>
          <w:rFonts w:ascii="Calibri" w:hAnsi="Calibri" w:cs="Times New Roman"/>
          <w:sz w:val="22"/>
          <w:szCs w:val="22"/>
        </w:rPr>
        <w:t xml:space="preserve"> gained the French political consciousness and created a political crisis referred as ‘Mai 68.’ This crisis was symptomatic of a general discontent with an auth</w:t>
      </w:r>
      <w:r>
        <w:rPr>
          <w:rFonts w:ascii="Calibri" w:hAnsi="Calibri" w:cs="Times New Roman"/>
          <w:sz w:val="22"/>
          <w:szCs w:val="22"/>
        </w:rPr>
        <w:t xml:space="preserve">oritarian and capitalist order and </w:t>
      </w:r>
      <w:r w:rsidRPr="003049E9">
        <w:rPr>
          <w:rFonts w:ascii="Calibri" w:hAnsi="Calibri" w:cs="Times New Roman"/>
          <w:sz w:val="22"/>
          <w:szCs w:val="22"/>
        </w:rPr>
        <w:t>precipitated the occupation of universities and factories</w:t>
      </w:r>
      <w:r>
        <w:rPr>
          <w:rFonts w:ascii="Calibri" w:hAnsi="Calibri" w:cs="Times New Roman"/>
          <w:sz w:val="22"/>
          <w:szCs w:val="22"/>
        </w:rPr>
        <w:t>,</w:t>
      </w:r>
      <w:r w:rsidRPr="003049E9">
        <w:rPr>
          <w:rFonts w:ascii="Calibri" w:hAnsi="Calibri" w:cs="Times New Roman"/>
          <w:sz w:val="22"/>
          <w:szCs w:val="22"/>
        </w:rPr>
        <w:t xml:space="preserve"> </w:t>
      </w:r>
      <w:r>
        <w:rPr>
          <w:rFonts w:ascii="Calibri" w:hAnsi="Calibri" w:cs="Times New Roman"/>
          <w:sz w:val="22"/>
          <w:szCs w:val="22"/>
        </w:rPr>
        <w:t xml:space="preserve">which </w:t>
      </w:r>
      <w:r w:rsidRPr="003049E9">
        <w:rPr>
          <w:rFonts w:ascii="Calibri" w:hAnsi="Calibri" w:cs="Times New Roman"/>
          <w:sz w:val="22"/>
          <w:szCs w:val="22"/>
        </w:rPr>
        <w:t xml:space="preserve">worsened </w:t>
      </w:r>
      <w:r>
        <w:rPr>
          <w:rFonts w:ascii="Calibri" w:hAnsi="Calibri" w:cs="Times New Roman"/>
          <w:sz w:val="22"/>
          <w:szCs w:val="22"/>
        </w:rPr>
        <w:t>because</w:t>
      </w:r>
      <w:r w:rsidRPr="003049E9">
        <w:rPr>
          <w:rFonts w:ascii="Calibri" w:hAnsi="Calibri" w:cs="Times New Roman"/>
          <w:sz w:val="22"/>
          <w:szCs w:val="22"/>
        </w:rPr>
        <w:t xml:space="preserve"> police interventions in those contested spaces. The primary memory of people who lived through this short month of sexual and political revolution is the liberation of free speech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&lt;EndNote&gt;&lt;Cite&gt;&lt;Author&gt;Bertaux&lt;/Author&gt;&lt;Year&gt;1988&lt;/Year&gt;&lt;RecNum&gt;833&lt;/RecNum&gt;&lt;Pages&gt;81&lt;/Pages&gt;&lt;DisplayText&gt;(Bertaux et al., 1988: 81)&lt;/DisplayText&gt;&lt;record&gt;&lt;rec-number&gt;833&lt;/rec-number&gt;&lt;foreign-keys&gt;&lt;key app="EN" db-id="rrrvs5sp3dz2pqexzdk5tprvedwfasrspawt" timestamp="1464249215"&gt;833&lt;/key&gt;&lt;/foreign-keys&gt;&lt;ref-type name="Journal Article"&gt;17&lt;/ref-type&gt;&lt;contributors&gt;&lt;authors&gt;&lt;author&gt;Bertaux, Daniel&lt;/author&gt;&lt;author&gt;Linhart, Danièle&lt;/author&gt;&lt;author&gt;le Wita,  Beatrix&lt;/author&gt;&lt;/authors&gt;&lt;/contributors&gt;&lt;titles&gt;&lt;title&gt;Mai 1968 et la formation de générations politiques en France&lt;/title&gt;&lt;secondary-title&gt;Le Mouvement social&lt;/secondary-title&gt;&lt;/titles&gt;&lt;periodical&gt;&lt;full-title&gt;Le Mouvement social&lt;/full-title&gt;&lt;/periodical&gt;&lt;pages&gt;75-78&lt;/pages&gt;&lt;volume&gt;143&lt;/volume&gt;&lt;dates&gt;&lt;year&gt;1988&lt;/year&gt;&lt;/dates&gt;&lt;urls&gt;&lt;/urls&gt;&lt;/record&gt;&lt;/Cite&gt;&lt;/EndNote&gt;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(Bertaux et al., 1988: 81)</w:t>
      </w:r>
      <w:r w:rsidRPr="003049E9">
        <w:rPr>
          <w:rFonts w:ascii="Calibri" w:hAnsi="Calibri"/>
          <w:sz w:val="22"/>
          <w:szCs w:val="22"/>
        </w:rPr>
        <w:fldChar w:fldCharType="end"/>
      </w:r>
      <w:r>
        <w:rPr>
          <w:rFonts w:ascii="Calibri" w:hAnsi="Calibri"/>
          <w:sz w:val="22"/>
          <w:szCs w:val="22"/>
        </w:rPr>
        <w:t xml:space="preserve"> and</w:t>
      </w:r>
      <w:r w:rsidRPr="003049E9">
        <w:rPr>
          <w:rFonts w:ascii="Calibri" w:hAnsi="Calibri" w:cs="Times New Roman"/>
          <w:sz w:val="22"/>
          <w:szCs w:val="22"/>
        </w:rPr>
        <w:t xml:space="preserve"> a commitment to social justice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&lt;EndNote&gt;&lt;Cite&gt;&lt;Author&gt;Litwack&lt;/Author&gt;&lt;Year&gt;2002&lt;/Year&gt;&lt;RecNum&gt;813&lt;/RecNum&gt;&lt;Pages&gt;xv&lt;/Pages&gt;&lt;DisplayText&gt;(Litwack, 2002: xv)&lt;/DisplayText&gt;&lt;record&gt;&lt;rec-number&gt;813&lt;/rec-number&gt;&lt;foreign-keys&gt;&lt;key app="EN" db-id="rrrvs5sp3dz2pqexzdk5tprvedwfasrspawt" timestamp="1463134785"&gt;813&lt;/key&gt;&lt;/foreign-keys&gt;&lt;ref-type name="Book Section"&gt;5&lt;/ref-type&gt;&lt;contributors&gt;&lt;authors&gt;&lt;author&gt;Litwack, Leon F.&lt;/author&gt;&lt;/authors&gt;&lt;secondary-authors&gt;&lt;author&gt;Cohen, Robert&lt;/author&gt;&lt;author&gt;Zelnik, Reginald E.&lt;/author&gt;&lt;/secondary-authors&gt;&lt;/contributors&gt;&lt;titles&gt;&lt;title&gt;Preface&lt;/title&gt;&lt;secondary-title&gt;The Free Speech Movement: Reflections on Berkley in the 1960s&lt;/secondary-title&gt;&lt;/titles&gt;&lt;pages&gt;xiii-xviii&lt;/pages&gt;&lt;dates&gt;&lt;year&gt;2002&lt;/year&gt;&lt;/dates&gt;&lt;pub-location&gt;Berkeley&lt;/pub-location&gt;&lt;publisher&gt;University of California Press&lt;/publisher&gt;&lt;urls&gt;&lt;/urls&gt;&lt;/record&gt;&lt;/Cite&gt;&lt;/EndNote&gt;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(Litwack, 2002: xv)</w:t>
      </w:r>
      <w:r w:rsidRPr="003049E9">
        <w:rPr>
          <w:rFonts w:ascii="Calibri" w:hAnsi="Calibri"/>
          <w:sz w:val="22"/>
          <w:szCs w:val="22"/>
        </w:rPr>
        <w:fldChar w:fldCharType="end"/>
      </w:r>
      <w:r w:rsidRPr="003049E9">
        <w:rPr>
          <w:rFonts w:ascii="Calibri" w:hAnsi="Calibri"/>
          <w:sz w:val="22"/>
          <w:szCs w:val="22"/>
        </w:rPr>
        <w:t>.</w:t>
      </w:r>
      <w:r w:rsidRPr="00CD1735">
        <w:rPr>
          <w:rStyle w:val="EndnoteReference"/>
          <w:rFonts w:ascii="Calibri" w:hAnsi="Calibri"/>
          <w:sz w:val="22"/>
          <w:szCs w:val="22"/>
        </w:rPr>
        <w:t xml:space="preserve"> </w:t>
      </w:r>
      <w:r w:rsidRPr="003049E9">
        <w:rPr>
          <w:rStyle w:val="EndnoteReference"/>
          <w:rFonts w:ascii="Calibri" w:hAnsi="Calibri"/>
          <w:sz w:val="22"/>
          <w:szCs w:val="22"/>
        </w:rPr>
        <w:endnoteReference w:id="4"/>
      </w:r>
      <w:r>
        <w:rPr>
          <w:rFonts w:ascii="Calibri" w:hAnsi="Calibri"/>
          <w:sz w:val="22"/>
          <w:szCs w:val="22"/>
        </w:rPr>
        <w:t xml:space="preserve"> </w:t>
      </w:r>
      <w:r w:rsidRPr="003049E9">
        <w:rPr>
          <w:rFonts w:ascii="Calibri" w:hAnsi="Calibri"/>
          <w:sz w:val="22"/>
          <w:szCs w:val="22"/>
        </w:rPr>
        <w:t xml:space="preserve"> </w:t>
      </w:r>
    </w:p>
    <w:p w14:paraId="44832415" w14:textId="77777777" w:rsidR="007465D0" w:rsidRDefault="007465D0" w:rsidP="00364AE9">
      <w:pPr>
        <w:tabs>
          <w:tab w:val="left" w:pos="1976"/>
        </w:tabs>
        <w:spacing w:line="276" w:lineRule="auto"/>
        <w:jc w:val="both"/>
        <w:rPr>
          <w:rFonts w:ascii="Calibri" w:hAnsi="Calibri"/>
          <w:sz w:val="22"/>
          <w:szCs w:val="22"/>
        </w:rPr>
      </w:pPr>
    </w:p>
    <w:p w14:paraId="68C91AA0" w14:textId="778EB85F" w:rsidR="007465D0" w:rsidRPr="00F521E3" w:rsidRDefault="007465D0" w:rsidP="00364AE9">
      <w:pPr>
        <w:tabs>
          <w:tab w:val="left" w:pos="1976"/>
        </w:tabs>
        <w:spacing w:line="276" w:lineRule="auto"/>
        <w:jc w:val="both"/>
        <w:rPr>
          <w:rFonts w:ascii="Calibri" w:hAnsi="Calibri" w:cs="Times New Roman"/>
          <w:sz w:val="22"/>
          <w:szCs w:val="22"/>
        </w:rPr>
      </w:pPr>
      <w:r>
        <w:rPr>
          <w:rFonts w:ascii="Calibri" w:hAnsi="Calibri"/>
          <w:sz w:val="22"/>
          <w:szCs w:val="22"/>
        </w:rPr>
        <w:t xml:space="preserve">Memes, therefore, easily select content, simplify it and take it out of context to repackage it into something else </w:t>
      </w:r>
      <w:r>
        <w:rPr>
          <w:rFonts w:ascii="Calibri" w:hAnsi="Calibri"/>
          <w:sz w:val="22"/>
          <w:szCs w:val="22"/>
        </w:rPr>
        <w:fldChar w:fldCharType="begin"/>
      </w:r>
      <w:r>
        <w:rPr>
          <w:rFonts w:ascii="Calibri" w:hAnsi="Calibri"/>
          <w:sz w:val="22"/>
          <w:szCs w:val="22"/>
        </w:rPr>
        <w:instrText xml:space="preserve"> ADDIN EN.CITE &lt;EndNote&gt;&lt;Cite&gt;&lt;Author&gt;Yao&lt;/Author&gt;&lt;Year&gt;2016&lt;/Year&gt;&lt;RecNum&gt;1165&lt;/RecNum&gt;&lt;Pages&gt;168&lt;/Pages&gt;&lt;DisplayText&gt;(Yao, 2016: 168)&lt;/DisplayText&gt;&lt;record&gt;&lt;rec-number&gt;1165&lt;/rec-number&gt;&lt;foreign-keys&gt;&lt;key app="EN" db-id="rrrvs5sp3dz2pqexzdk5tprvedwfasrspawt" timestamp="1530118801"&gt;1165&lt;/key&gt;&lt;/foreign-keys&gt;&lt;ref-type name="Book Section"&gt;5&lt;/ref-type&gt;&lt;contributors&gt;&lt;authors&gt;&lt;author&gt;Yao, Sandra&lt;/author&gt;&lt;/authors&gt;&lt;/contributors&gt;&lt;titles&gt;&lt;title&gt;‘Pocket-sized’ politics: Binders, Big Bird and other memes of the 2012 US presidential campaign&lt;/title&gt;&lt;secondary-title&gt;Understanding Popular Culture and World politics in the Digital Age&lt;/secondary-title&gt;&lt;/titles&gt;&lt;pages&gt;153-173&lt;/pages&gt;&lt;dates&gt;&lt;year&gt;2016&lt;/year&gt;&lt;/dates&gt;&lt;pub-location&gt;London and New York&lt;/pub-location&gt;&lt;publisher&gt;Routledge&lt;/publisher&gt;&lt;urls&gt;&lt;/urls&gt;&lt;/record&gt;&lt;/Cite&gt;&lt;/EndNote&gt;</w:instrText>
      </w:r>
      <w:r>
        <w:rPr>
          <w:rFonts w:ascii="Calibri" w:hAnsi="Calibri"/>
          <w:sz w:val="22"/>
          <w:szCs w:val="22"/>
        </w:rPr>
        <w:fldChar w:fldCharType="separate"/>
      </w:r>
      <w:r>
        <w:rPr>
          <w:rFonts w:ascii="Calibri" w:hAnsi="Calibri"/>
          <w:noProof/>
          <w:sz w:val="22"/>
          <w:szCs w:val="22"/>
        </w:rPr>
        <w:t>(Yao, 2016: 168)</w:t>
      </w:r>
      <w:r>
        <w:rPr>
          <w:rFonts w:ascii="Calibri" w:hAnsi="Calibri"/>
          <w:sz w:val="22"/>
          <w:szCs w:val="22"/>
        </w:rPr>
        <w:fldChar w:fldCharType="end"/>
      </w:r>
      <w:r>
        <w:rPr>
          <w:rFonts w:ascii="Calibri" w:hAnsi="Calibri"/>
          <w:sz w:val="22"/>
          <w:szCs w:val="22"/>
        </w:rPr>
        <w:t xml:space="preserve">. </w:t>
      </w:r>
      <w:r>
        <w:rPr>
          <w:rFonts w:ascii="Calibri" w:hAnsi="Calibri" w:cs="Times New Roman"/>
          <w:sz w:val="22"/>
          <w:szCs w:val="22"/>
        </w:rPr>
        <w:t xml:space="preserve">Symbols encompass a variety of meanings that will, in time, fade from political consciousness. The signifier will remain the same but the signified changes, confounded with other </w:t>
      </w:r>
      <w:proofErr w:type="spellStart"/>
      <w:r>
        <w:rPr>
          <w:rFonts w:ascii="Calibri" w:hAnsi="Calibri" w:cs="Times New Roman"/>
          <w:sz w:val="22"/>
          <w:szCs w:val="22"/>
        </w:rPr>
        <w:t>signifieds</w:t>
      </w:r>
      <w:proofErr w:type="spellEnd"/>
      <w:r>
        <w:rPr>
          <w:rFonts w:ascii="Calibri" w:hAnsi="Calibri" w:cs="Times New Roman"/>
          <w:sz w:val="22"/>
          <w:szCs w:val="22"/>
        </w:rPr>
        <w:t xml:space="preserve"> or disappear altogether. While the universal Peace and Love symbol is iconic and has been re-used in different settings, the origins and meaning of the symbol (nuclear disarmament) has not marked individuals’ memory in the same way as the signifier. </w:t>
      </w:r>
      <w:r>
        <w:rPr>
          <w:rFonts w:ascii="Calibri" w:hAnsi="Calibri"/>
          <w:sz w:val="22"/>
          <w:szCs w:val="22"/>
        </w:rPr>
        <w:t>The meme that collated the Eiffel tower to this symbol mobilised a repertoire of pacifism</w:t>
      </w:r>
      <w:r w:rsidRPr="003049E9">
        <w:rPr>
          <w:rFonts w:ascii="Calibri" w:hAnsi="Calibri" w:cs="Times New Roman"/>
          <w:sz w:val="22"/>
          <w:szCs w:val="22"/>
        </w:rPr>
        <w:t>, political dissent and anti-war attitudes</w:t>
      </w:r>
      <w:r>
        <w:rPr>
          <w:rFonts w:ascii="Calibri" w:hAnsi="Calibri" w:cs="Times New Roman"/>
          <w:sz w:val="22"/>
          <w:szCs w:val="22"/>
        </w:rPr>
        <w:t xml:space="preserve"> without fully investigating this tradition, for the symbol demanded the state not to use force.</w:t>
      </w:r>
      <w:r>
        <w:rPr>
          <w:rFonts w:ascii="Calibri" w:hAnsi="Calibri"/>
          <w:sz w:val="22"/>
          <w:szCs w:val="22"/>
        </w:rPr>
        <w:t xml:space="preserve"> </w:t>
      </w:r>
      <w:r>
        <w:rPr>
          <w:rFonts w:ascii="Calibri" w:hAnsi="Calibri" w:cs="Times New Roman"/>
          <w:sz w:val="22"/>
          <w:szCs w:val="22"/>
        </w:rPr>
        <w:t>If ‘</w:t>
      </w:r>
      <w:proofErr w:type="spellStart"/>
      <w:r>
        <w:rPr>
          <w:rFonts w:ascii="Calibri" w:hAnsi="Calibri" w:cs="Times New Roman"/>
          <w:sz w:val="22"/>
          <w:szCs w:val="22"/>
        </w:rPr>
        <w:t>Je</w:t>
      </w:r>
      <w:proofErr w:type="spellEnd"/>
      <w:r>
        <w:rPr>
          <w:rFonts w:ascii="Calibri" w:hAnsi="Calibri" w:cs="Times New Roman"/>
          <w:sz w:val="22"/>
          <w:szCs w:val="22"/>
        </w:rPr>
        <w:t xml:space="preserve"> </w:t>
      </w:r>
      <w:proofErr w:type="spellStart"/>
      <w:r>
        <w:rPr>
          <w:rFonts w:ascii="Calibri" w:hAnsi="Calibri" w:cs="Times New Roman"/>
          <w:sz w:val="22"/>
          <w:szCs w:val="22"/>
        </w:rPr>
        <w:t>suis</w:t>
      </w:r>
      <w:proofErr w:type="spellEnd"/>
      <w:r>
        <w:rPr>
          <w:rFonts w:ascii="Calibri" w:hAnsi="Calibri" w:cs="Times New Roman"/>
          <w:sz w:val="22"/>
          <w:szCs w:val="22"/>
        </w:rPr>
        <w:t xml:space="preserve"> Charlie’ is to become an icon for solidarity, peace and love, it is likely to become a visual trope for pacifism, or at least a shortcut for solidarity in the face of </w:t>
      </w:r>
      <w:proofErr w:type="gramStart"/>
      <w:r>
        <w:rPr>
          <w:rFonts w:ascii="Calibri" w:hAnsi="Calibri" w:cs="Times New Roman"/>
          <w:sz w:val="22"/>
          <w:szCs w:val="22"/>
        </w:rPr>
        <w:t>terrorism, and</w:t>
      </w:r>
      <w:proofErr w:type="gramEnd"/>
      <w:r>
        <w:rPr>
          <w:rFonts w:ascii="Calibri" w:hAnsi="Calibri" w:cs="Times New Roman"/>
          <w:sz w:val="22"/>
          <w:szCs w:val="22"/>
        </w:rPr>
        <w:t xml:space="preserve"> escape the kind of analysis and scrutiny that other signifiers beset because of their iconicity. </w:t>
      </w:r>
      <w:r>
        <w:rPr>
          <w:rFonts w:ascii="Calibri" w:hAnsi="Calibri"/>
          <w:sz w:val="22"/>
          <w:szCs w:val="22"/>
        </w:rPr>
        <w:t xml:space="preserve">But what is important is that the meme was palatable to a large audience because it had a (global) familiar resonance to an iconic time and was thus tangible. Indeed, memes gain their power from their timelessness and seriality </w:t>
      </w:r>
      <w:r>
        <w:rPr>
          <w:rFonts w:ascii="Calibri" w:hAnsi="Calibri"/>
          <w:sz w:val="22"/>
          <w:szCs w:val="22"/>
        </w:rPr>
        <w:fldChar w:fldCharType="begin"/>
      </w:r>
      <w:r>
        <w:rPr>
          <w:rFonts w:ascii="Calibri" w:hAnsi="Calibri"/>
          <w:sz w:val="22"/>
          <w:szCs w:val="22"/>
        </w:rPr>
        <w:instrText xml:space="preserve"> ADDIN EN.CITE &lt;EndNote&gt;&lt;Cite&gt;&lt;Author&gt;Yao&lt;/Author&gt;&lt;Year&gt;2016&lt;/Year&gt;&lt;RecNum&gt;1165&lt;/RecNum&gt;&lt;Prefix&gt;Rintel in &lt;/Prefix&gt;&lt;Pages&gt;168&lt;/Pages&gt;&lt;DisplayText&gt;(Rintel in Yao, 2016: 168)&lt;/DisplayText&gt;&lt;record&gt;&lt;rec-number&gt;1165&lt;/rec-number&gt;&lt;foreign-keys&gt;&lt;key app="EN" db-id="rrrvs5sp3dz2pqexzdk5tprvedwfasrspawt" timestamp="1530118801"&gt;1165&lt;/key&gt;&lt;/foreign-keys&gt;&lt;ref-type name="Book Section"&gt;5&lt;/ref-type&gt;&lt;contributors&gt;&lt;authors&gt;&lt;author&gt;Yao, Sandra&lt;/author&gt;&lt;/authors&gt;&lt;/contributors&gt;&lt;titles&gt;&lt;title&gt;‘Pocket-sized’ politics: Binders, Big Bird and other memes of the 2012 US presidential campaign&lt;/title&gt;&lt;secondary-title&gt;Understanding Popular Culture and World politics in the Digital Age&lt;/secondary-title&gt;&lt;/titles&gt;&lt;pages&gt;153-173&lt;/pages&gt;&lt;dates&gt;&lt;year&gt;2016&lt;/year&gt;&lt;/dates&gt;&lt;pub-location&gt;London and New York&lt;/pub-location&gt;&lt;publisher&gt;Routledge&lt;/publisher&gt;&lt;urls&gt;&lt;/urls&gt;&lt;/record&gt;&lt;/Cite&gt;&lt;/EndNote&gt;</w:instrText>
      </w:r>
      <w:r>
        <w:rPr>
          <w:rFonts w:ascii="Calibri" w:hAnsi="Calibri"/>
          <w:sz w:val="22"/>
          <w:szCs w:val="22"/>
        </w:rPr>
        <w:fldChar w:fldCharType="separate"/>
      </w:r>
      <w:r>
        <w:rPr>
          <w:rFonts w:ascii="Calibri" w:hAnsi="Calibri"/>
          <w:noProof/>
          <w:sz w:val="22"/>
          <w:szCs w:val="22"/>
        </w:rPr>
        <w:t>(Rintel in Yao, 2016: 168)</w:t>
      </w:r>
      <w:r>
        <w:rPr>
          <w:rFonts w:ascii="Calibri" w:hAnsi="Calibri"/>
          <w:sz w:val="22"/>
          <w:szCs w:val="22"/>
        </w:rPr>
        <w:fldChar w:fldCharType="end"/>
      </w:r>
      <w:r>
        <w:rPr>
          <w:rFonts w:ascii="Calibri" w:hAnsi="Calibri"/>
          <w:sz w:val="22"/>
          <w:szCs w:val="22"/>
        </w:rPr>
        <w:t>.</w:t>
      </w:r>
    </w:p>
    <w:p w14:paraId="5C63F197" w14:textId="77777777" w:rsidR="007465D0" w:rsidRPr="0079474B" w:rsidRDefault="007465D0" w:rsidP="00364AE9">
      <w:pPr>
        <w:tabs>
          <w:tab w:val="left" w:pos="1976"/>
        </w:tabs>
        <w:spacing w:line="276" w:lineRule="auto"/>
        <w:jc w:val="both"/>
        <w:rPr>
          <w:rFonts w:ascii="Calibri" w:hAnsi="Calibri"/>
          <w:sz w:val="22"/>
          <w:szCs w:val="22"/>
        </w:rPr>
      </w:pPr>
    </w:p>
    <w:p w14:paraId="2438710F" w14:textId="77777777" w:rsidR="007465D0" w:rsidRPr="003049E9" w:rsidRDefault="007465D0" w:rsidP="00364AE9">
      <w:pPr>
        <w:tabs>
          <w:tab w:val="left" w:pos="1976"/>
        </w:tabs>
        <w:spacing w:line="276" w:lineRule="auto"/>
        <w:jc w:val="both"/>
        <w:rPr>
          <w:rFonts w:ascii="Calibri" w:hAnsi="Calibri" w:cs="Times New Roman"/>
          <w:i/>
          <w:sz w:val="22"/>
          <w:szCs w:val="22"/>
        </w:rPr>
      </w:pPr>
    </w:p>
    <w:p w14:paraId="24560BEA" w14:textId="77777777" w:rsidR="007465D0" w:rsidRPr="003049E9" w:rsidRDefault="007465D0" w:rsidP="00364AE9">
      <w:pPr>
        <w:tabs>
          <w:tab w:val="left" w:pos="1976"/>
        </w:tabs>
        <w:spacing w:line="276" w:lineRule="auto"/>
        <w:jc w:val="both"/>
        <w:rPr>
          <w:rFonts w:ascii="Calibri" w:hAnsi="Calibri" w:cs="Times New Roman"/>
          <w:i/>
          <w:sz w:val="22"/>
          <w:szCs w:val="22"/>
        </w:rPr>
      </w:pPr>
      <w:r w:rsidRPr="003049E9">
        <w:rPr>
          <w:rFonts w:ascii="Calibri" w:hAnsi="Calibri" w:cs="Times New Roman"/>
          <w:i/>
          <w:sz w:val="22"/>
          <w:szCs w:val="22"/>
        </w:rPr>
        <w:t>Inter-iconicity and inter-emotionality</w:t>
      </w:r>
    </w:p>
    <w:p w14:paraId="681B136D" w14:textId="77777777" w:rsidR="007465D0" w:rsidRPr="003049E9" w:rsidRDefault="007465D0" w:rsidP="00364AE9">
      <w:pPr>
        <w:tabs>
          <w:tab w:val="left" w:pos="1976"/>
        </w:tabs>
        <w:spacing w:line="276" w:lineRule="auto"/>
        <w:jc w:val="both"/>
        <w:rPr>
          <w:rFonts w:ascii="Calibri" w:hAnsi="Calibri" w:cs="Times New Roman"/>
          <w:i/>
          <w:sz w:val="22"/>
          <w:szCs w:val="22"/>
        </w:rPr>
      </w:pPr>
    </w:p>
    <w:p w14:paraId="5A21A576" w14:textId="13DAFD49"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Memes point to the web of prior knowledge on which emotional responses to terrorism are produced.  It calls to the ‘inter-iconicity’ of images, that is, according to Hansen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ExcludeAuth="1"&gt;&lt;Author&gt;Hansen&lt;/Author&gt;&lt;Year&gt;2015&lt;/Year&gt;&lt;RecNum&gt;635&lt;/RecNum&gt;&lt;Pages&gt;269&lt;/Pages&gt;&lt;DisplayText&gt;(2015: 269)&lt;/DisplayText&gt;&lt;record&gt;&lt;rec-number&gt;635&lt;/rec-number&gt;&lt;foreign-keys&gt;&lt;key app="EN" db-id="rrrvs5sp3dz2pqexzdk5tprvedwfasrspawt" timestamp="1440409220"&gt;635&lt;/key&gt;&lt;/foreign-keys&gt;&lt;ref-type name="Journal Article"&gt;17&lt;/ref-type&gt;&lt;contributors&gt;&lt;authors&gt;&lt;author&gt;Hansen, Lene&lt;/author&gt;&lt;/authors&gt;&lt;/contributors&gt;&lt;titles&gt;&lt;title&gt;How images make world politics: International icons and the case of Abu Ghraib&lt;/title&gt;&lt;secondary-title&gt;Review of International Studies&lt;/secondary-title&gt;&lt;short-title&gt;How images make world politics&lt;/short-title&gt;&lt;/titles&gt;&lt;periodical&gt;&lt;full-title&gt;Review of International Studies&lt;/full-title&gt;&lt;/periodical&gt;&lt;pages&gt;263-288&lt;/pages&gt;&lt;volume&gt;41&lt;/volume&gt;&lt;number&gt;2&lt;/number&gt;&lt;dates&gt;&lt;year&gt;2015&lt;/year&gt;&lt;/dates&gt;&lt;urls&gt;&lt;/urls&gt;&lt;electronic-resource-num&gt;10.1017/S0260210514000199&lt;/electronic-resource-num&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(2015: 269)</w:t>
      </w:r>
      <w:r w:rsidRPr="003049E9">
        <w:rPr>
          <w:rFonts w:ascii="Calibri" w:hAnsi="Calibri" w:cs="Times New Roman"/>
          <w:sz w:val="22"/>
          <w:szCs w:val="22"/>
        </w:rPr>
        <w:fldChar w:fldCharType="end"/>
      </w:r>
      <w:r w:rsidRPr="003049E9">
        <w:rPr>
          <w:rFonts w:ascii="Calibri" w:hAnsi="Calibri" w:cs="Times New Roman"/>
          <w:sz w:val="22"/>
          <w:szCs w:val="22"/>
        </w:rPr>
        <w:t xml:space="preserve">, ‘the way in which an icon supports its claim to iconic status through referencing older icons.’ </w:t>
      </w:r>
      <w:r w:rsidRPr="003049E9">
        <w:rPr>
          <w:rFonts w:ascii="Calibri" w:hAnsi="Calibri" w:cs="Times New Roman"/>
          <w:sz w:val="22"/>
          <w:szCs w:val="22"/>
        </w:rPr>
        <w:lastRenderedPageBreak/>
        <w:t xml:space="preserve">By doing so, memes evoke prior emotions and call on subjects to re-interpret and re-embody in a new context. This move is made easy because visuals are a close partner to emotions: ‘if seeing is, in fact, believing, then seeing is also feeling’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&lt;EndNote&gt;&lt;Cite&gt;&lt;Author&gt;Andersen&lt;/Author&gt;&lt;Year&gt;2014&lt;/Year&gt;&lt;RecNum&gt;671&lt;/RecNum&gt;&lt;Pages&gt;101&lt;/Pages&gt;&lt;DisplayText&gt;(Andersen et al., 2014: 101)&lt;/DisplayText&gt;&lt;record&gt;&lt;rec-number&gt;671&lt;/rec-number&gt;&lt;foreign-keys&gt;&lt;key app="EN" db-id="rrrvs5sp3dz2pqexzdk5tprvedwfasrspawt" timestamp="1442573667"&gt;671&lt;/key&gt;&lt;/foreign-keys&gt;&lt;ref-type name="Book Section"&gt;5&lt;/ref-type&gt;&lt;contributors&gt;&lt;authors&gt;&lt;author&gt;Andersen, Rune Saugmann&lt;/author&gt;&lt;author&gt;Vuori, Juha, A.&lt;/author&gt;&lt;author&gt;Mutlu, Can E.&lt;/author&gt;&lt;/authors&gt;&lt;secondary-authors&gt;&lt;author&gt;Aradau, Claudia&lt;/author&gt;&lt;author&gt;Huysmans,  Jef&lt;/author&gt;&lt;author&gt;Neal, Andrew H.&lt;/author&gt;&lt;author&gt;Voelkner, Nadine&lt;/author&gt;&lt;/secondary-authors&gt;&lt;/contributors&gt;&lt;titles&gt;&lt;title&gt;Visuality&lt;/title&gt;&lt;secondary-title&gt;Critical Security Methods: New Frameworks for Analysis&lt;/secondary-title&gt;&lt;/titles&gt;&lt;pages&gt;85-117&lt;/pages&gt;&lt;dates&gt;&lt;year&gt;2014&lt;/year&gt;&lt;/dates&gt;&lt;urls&gt;&lt;/urls&gt;&lt;/record&gt;&lt;/Cite&gt;&lt;/EndNote&gt;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(Andersen et al., 2014: 101)</w:t>
      </w:r>
      <w:r w:rsidRPr="003049E9">
        <w:rPr>
          <w:rFonts w:ascii="Calibri" w:hAnsi="Calibri" w:cs="Times New Roman"/>
          <w:sz w:val="22"/>
          <w:szCs w:val="22"/>
        </w:rPr>
        <w:fldChar w:fldCharType="end"/>
      </w:r>
      <w:r w:rsidRPr="003049E9">
        <w:rPr>
          <w:rFonts w:ascii="Calibri" w:hAnsi="Calibri" w:cs="Times New Roman"/>
          <w:sz w:val="22"/>
          <w:szCs w:val="22"/>
        </w:rPr>
        <w:t xml:space="preserve">. Moreover, emotions are not isolated experiences in time but are rather intertwined across temporalities. Indeed, as Eroukhmanoff and </w:t>
      </w:r>
      <w:proofErr w:type="spellStart"/>
      <w:r w:rsidRPr="003049E9">
        <w:rPr>
          <w:rFonts w:ascii="Calibri" w:hAnsi="Calibri" w:cs="Times New Roman"/>
          <w:sz w:val="22"/>
          <w:szCs w:val="22"/>
        </w:rPr>
        <w:t>Teles</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Fazendeiro</w:t>
      </w:r>
      <w:proofErr w:type="spellEnd"/>
      <w:r w:rsidRPr="003049E9">
        <w:rPr>
          <w:rFonts w:ascii="Calibri" w:hAnsi="Calibri" w:cs="Times New Roman"/>
          <w:sz w:val="22"/>
          <w:szCs w:val="22"/>
        </w:rPr>
        <w:t xml:space="preserve"> </w:t>
      </w:r>
      <w:r w:rsidRPr="003049E9">
        <w:rPr>
          <w:rFonts w:ascii="Calibri" w:hAnsi="Calibri"/>
          <w:sz w:val="22"/>
          <w:szCs w:val="22"/>
        </w:rPr>
        <w:t xml:space="preserve"> </w:t>
      </w:r>
      <w:r w:rsidRPr="003049E9">
        <w:rPr>
          <w:rFonts w:ascii="Calibri" w:hAnsi="Calibri"/>
          <w:sz w:val="22"/>
          <w:szCs w:val="22"/>
        </w:rPr>
        <w:fldChar w:fldCharType="begin"/>
      </w:r>
      <w:r w:rsidRPr="003049E9">
        <w:rPr>
          <w:rFonts w:ascii="Calibri" w:hAnsi="Calibri"/>
          <w:sz w:val="22"/>
          <w:szCs w:val="22"/>
        </w:rPr>
        <w:instrText xml:space="preserve"> ADDIN EN.CITE &lt;EndNote&gt;&lt;Cite ExcludeAuth="1"&gt;&lt;Author&gt;Eroukhmanoff&lt;/Author&gt;&lt;Year&gt;2018&lt;/Year&gt;&lt;RecNum&gt;1019&lt;/RecNum&gt;&lt;Pages&gt;256&lt;/Pages&gt;&lt;DisplayText&gt;(2018: 256)&lt;/DisplayText&gt;&lt;record&gt;&lt;rec-number&gt;1019&lt;/rec-number&gt;&lt;foreign-keys&gt;&lt;key app="EN" db-id="rrrvs5sp3dz2pqexzdk5tprvedwfasrspawt" timestamp="1498136581"&gt;1019&lt;/key&gt;&lt;/foreign-keys&gt;&lt;ref-type name="Book Section"&gt;5&lt;/ref-type&gt;&lt;contributors&gt;&lt;authors&gt;&lt;author&gt;Eroukhmanoff, Clara&lt;/author&gt;&lt;author&gt;Teles Fazendeiro, Bernardo&lt;/author&gt;&lt;/authors&gt;&lt;secondary-authors&gt;&lt;author&gt;Clement, Maeva&lt;/author&gt;&lt;author&gt;Sangar, Eric&lt;/author&gt;&lt;/secondary-authors&gt;&lt;/contributors&gt;&lt;titles&gt;&lt;title&gt;Emotions and Time:  Approaching Emotions through a Fusion of Horizons&lt;/title&gt;&lt;secondary-title&gt;Researching emotions in IR: Methodological perspectives for a new paradigm&lt;/secondary-title&gt;&lt;/titles&gt;&lt;pages&gt;255-276&lt;/pages&gt;&lt;dates&gt;&lt;year&gt;2018&lt;/year&gt;&lt;/dates&gt;&lt;pub-location&gt;London&lt;/pub-location&gt;&lt;publisher&gt;Palgrave Macmillan&lt;/publisher&gt;&lt;urls&gt;&lt;/urls&gt;&lt;/record&gt;&lt;/Cite&gt;&lt;/EndNote&gt;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(2018: 256)</w:t>
      </w:r>
      <w:r w:rsidRPr="003049E9">
        <w:rPr>
          <w:rFonts w:ascii="Calibri" w:hAnsi="Calibri"/>
          <w:sz w:val="22"/>
          <w:szCs w:val="22"/>
        </w:rPr>
        <w:fldChar w:fldCharType="end"/>
      </w:r>
      <w:r w:rsidRPr="003049E9">
        <w:rPr>
          <w:rFonts w:ascii="Calibri" w:hAnsi="Calibri" w:cs="Times New Roman"/>
          <w:sz w:val="22"/>
          <w:szCs w:val="22"/>
        </w:rPr>
        <w:t xml:space="preserve"> note  ‘emotions seldom remain the same as time passes, but neither do they change completely or remain disconnected to each other across time.’ Inter-iconicity is thus also embedded in inter-emotionality by referring to a prior web of emotions in times of peace, war and solidarity such as referring to the anti-war movements of the 1960s. The memes and their embodiments in affective sites are therefore not completely novel but instead have recourse to a prior set of ‘mixed emotions’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&lt;EndNote&gt;&lt;Cite&gt;&lt;Author&gt;Ross&lt;/Author&gt;&lt;Year&gt;2014&lt;/Year&gt;&lt;RecNum&gt;349&lt;/RecNum&gt;&lt;DisplayText&gt;(Ross, 2014)&lt;/DisplayText&gt;&lt;record&gt;&lt;rec-number&gt;349&lt;/rec-number&gt;&lt;foreign-keys&gt;&lt;key app="EN" db-id="rrrvs5sp3dz2pqexzdk5tprvedwfasrspawt" timestamp="1422715967"&gt;349&lt;/key&gt;&lt;/foreign-keys&gt;&lt;ref-type name="Book"&gt;6&lt;/ref-type&gt;&lt;contributors&gt;&lt;authors&gt;&lt;author&gt;Ross, Andrew G.&lt;/author&gt;&lt;/authors&gt;&lt;/contributors&gt;&lt;titles&gt;&lt;title&gt;Mixed Emotions: Beyond Fear and Hatred in International Conflict&lt;/title&gt;&lt;/titles&gt;&lt;dates&gt;&lt;year&gt;2014&lt;/year&gt;&lt;/dates&gt;&lt;pub-location&gt;Chicago&lt;/pub-location&gt;&lt;publisher&gt;The University of Chicago Press&lt;/publisher&gt;&lt;urls&gt;&lt;/urls&gt;&lt;/record&gt;&lt;/Cite&gt;&lt;/EndNote&gt;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(Ross, 2014)</w:t>
      </w:r>
      <w:r w:rsidRPr="003049E9">
        <w:rPr>
          <w:rFonts w:ascii="Calibri" w:hAnsi="Calibri"/>
          <w:sz w:val="22"/>
          <w:szCs w:val="22"/>
        </w:rPr>
        <w:fldChar w:fldCharType="end"/>
      </w:r>
      <w:r w:rsidRPr="003049E9">
        <w:rPr>
          <w:rFonts w:ascii="Calibri" w:hAnsi="Calibri"/>
          <w:sz w:val="22"/>
          <w:szCs w:val="22"/>
        </w:rPr>
        <w:t>.</w:t>
      </w:r>
      <w:r w:rsidRPr="003049E9">
        <w:rPr>
          <w:rFonts w:ascii="Calibri" w:hAnsi="Calibri" w:cs="Times New Roman"/>
          <w:sz w:val="22"/>
          <w:szCs w:val="22"/>
        </w:rPr>
        <w:t xml:space="preserve"> The inter-emotionality and the replication and propagation involved in responding to terrorism with memes are fundamental in understanding them as ‘sensational’, which will be discussed in the third part of this article.</w:t>
      </w:r>
    </w:p>
    <w:p w14:paraId="57D583AC"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3529353A"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08EBC073" w14:textId="5C17497D" w:rsidR="007465D0" w:rsidRPr="003049E9" w:rsidRDefault="007465D0" w:rsidP="00364AE9">
      <w:pPr>
        <w:spacing w:line="276" w:lineRule="auto"/>
        <w:rPr>
          <w:rFonts w:ascii="Calibri" w:hAnsi="Calibri" w:cs="Times New Roman"/>
          <w:b/>
          <w:sz w:val="22"/>
          <w:szCs w:val="22"/>
        </w:rPr>
      </w:pPr>
      <w:r w:rsidRPr="003049E9">
        <w:rPr>
          <w:rFonts w:ascii="Calibri" w:hAnsi="Calibri" w:cs="Times New Roman"/>
          <w:b/>
          <w:sz w:val="22"/>
          <w:szCs w:val="22"/>
        </w:rPr>
        <w:t>Governing emotions: the institutionalisation of emotional responses to terrorism</w:t>
      </w:r>
    </w:p>
    <w:p w14:paraId="5742AF1A" w14:textId="77777777" w:rsidR="007465D0" w:rsidRPr="003049E9" w:rsidRDefault="007465D0" w:rsidP="00364AE9">
      <w:pPr>
        <w:spacing w:line="276" w:lineRule="auto"/>
        <w:jc w:val="both"/>
        <w:rPr>
          <w:rFonts w:ascii="Calibri" w:hAnsi="Calibri" w:cs="Times New Roman"/>
          <w:b/>
          <w:sz w:val="22"/>
          <w:szCs w:val="22"/>
        </w:rPr>
      </w:pPr>
    </w:p>
    <w:p w14:paraId="3444628B" w14:textId="5C93F363" w:rsidR="007465D0" w:rsidRPr="003049E9" w:rsidRDefault="007465D0" w:rsidP="00364AE9">
      <w:pPr>
        <w:tabs>
          <w:tab w:val="left" w:pos="1976"/>
        </w:tabs>
        <w:spacing w:line="276" w:lineRule="auto"/>
        <w:jc w:val="both"/>
        <w:rPr>
          <w:rFonts w:ascii="Calibri" w:hAnsi="Calibri" w:cs="Times New Roman"/>
          <w:i/>
          <w:sz w:val="22"/>
          <w:szCs w:val="22"/>
        </w:rPr>
      </w:pPr>
      <w:r>
        <w:rPr>
          <w:rFonts w:ascii="Calibri" w:hAnsi="Calibri" w:cs="Times New Roman"/>
          <w:i/>
          <w:sz w:val="22"/>
          <w:szCs w:val="22"/>
        </w:rPr>
        <w:t>Affective</w:t>
      </w:r>
      <w:r w:rsidRPr="003049E9">
        <w:rPr>
          <w:rFonts w:ascii="Calibri" w:hAnsi="Calibri" w:cs="Times New Roman"/>
          <w:i/>
          <w:sz w:val="22"/>
          <w:szCs w:val="22"/>
        </w:rPr>
        <w:t xml:space="preserve"> communities of peace, love and solidarity</w:t>
      </w:r>
    </w:p>
    <w:p w14:paraId="3E855021"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4F80A43C" w14:textId="154263BD" w:rsidR="00CF456E" w:rsidRDefault="004171D8" w:rsidP="00364AE9">
      <w:pPr>
        <w:tabs>
          <w:tab w:val="left" w:pos="1976"/>
        </w:tabs>
        <w:spacing w:line="276" w:lineRule="auto"/>
        <w:jc w:val="both"/>
        <w:rPr>
          <w:rFonts w:ascii="Calibri" w:hAnsi="Calibri" w:cs="Times New Roman"/>
          <w:sz w:val="22"/>
          <w:szCs w:val="22"/>
        </w:rPr>
      </w:pPr>
      <w:r>
        <w:rPr>
          <w:rFonts w:ascii="Calibri" w:hAnsi="Calibri" w:cs="Times New Roman"/>
          <w:sz w:val="22"/>
          <w:szCs w:val="22"/>
        </w:rPr>
        <w:t xml:space="preserve">This section is concerned with </w:t>
      </w:r>
      <w:r w:rsidR="00911AB4">
        <w:rPr>
          <w:rFonts w:ascii="Calibri" w:hAnsi="Calibri" w:cs="Times New Roman"/>
          <w:sz w:val="22"/>
          <w:szCs w:val="22"/>
        </w:rPr>
        <w:t xml:space="preserve">the ways in which </w:t>
      </w:r>
      <w:proofErr w:type="spellStart"/>
      <w:r w:rsidR="004F46B2">
        <w:rPr>
          <w:rFonts w:ascii="Calibri" w:hAnsi="Calibri" w:cs="Times New Roman"/>
          <w:sz w:val="22"/>
          <w:szCs w:val="22"/>
        </w:rPr>
        <w:t>everyday</w:t>
      </w:r>
      <w:proofErr w:type="spellEnd"/>
      <w:r w:rsidR="004F46B2">
        <w:rPr>
          <w:rFonts w:ascii="Calibri" w:hAnsi="Calibri" w:cs="Times New Roman"/>
          <w:sz w:val="22"/>
          <w:szCs w:val="22"/>
        </w:rPr>
        <w:t xml:space="preserve"> </w:t>
      </w:r>
      <w:r>
        <w:rPr>
          <w:rFonts w:ascii="Calibri" w:hAnsi="Calibri" w:cs="Times New Roman"/>
          <w:sz w:val="22"/>
          <w:szCs w:val="22"/>
        </w:rPr>
        <w:t>affective communities of peace, love and solidarity,</w:t>
      </w:r>
      <w:r w:rsidR="0056731E">
        <w:rPr>
          <w:rFonts w:ascii="Calibri" w:hAnsi="Calibri" w:cs="Times New Roman"/>
          <w:sz w:val="22"/>
          <w:szCs w:val="22"/>
        </w:rPr>
        <w:t xml:space="preserve"> </w:t>
      </w:r>
      <w:r w:rsidR="00911AB4">
        <w:rPr>
          <w:rFonts w:ascii="Calibri" w:hAnsi="Calibri" w:cs="Times New Roman"/>
          <w:sz w:val="22"/>
          <w:szCs w:val="22"/>
        </w:rPr>
        <w:t xml:space="preserve">coalesce around a common suffering, </w:t>
      </w:r>
      <w:r w:rsidR="004F46B2">
        <w:rPr>
          <w:rFonts w:ascii="Calibri" w:hAnsi="Calibri" w:cs="Times New Roman"/>
          <w:sz w:val="22"/>
          <w:szCs w:val="22"/>
        </w:rPr>
        <w:t>(re)</w:t>
      </w:r>
      <w:r w:rsidR="00911AB4">
        <w:rPr>
          <w:rFonts w:ascii="Calibri" w:hAnsi="Calibri" w:cs="Times New Roman"/>
          <w:sz w:val="22"/>
          <w:szCs w:val="22"/>
        </w:rPr>
        <w:t xml:space="preserve">appropriate memes which reproduce relations of power and find themselves policing actors </w:t>
      </w:r>
      <w:r w:rsidR="00C8391A">
        <w:rPr>
          <w:rFonts w:ascii="Calibri" w:hAnsi="Calibri" w:cs="Times New Roman"/>
          <w:sz w:val="22"/>
          <w:szCs w:val="22"/>
        </w:rPr>
        <w:t>who do not conform with the emotion norms of the community and</w:t>
      </w:r>
      <w:r w:rsidR="00D40B40">
        <w:rPr>
          <w:rFonts w:ascii="Calibri" w:hAnsi="Calibri" w:cs="Times New Roman"/>
          <w:sz w:val="22"/>
          <w:szCs w:val="22"/>
        </w:rPr>
        <w:t>/or</w:t>
      </w:r>
      <w:r w:rsidR="00C8391A">
        <w:rPr>
          <w:rFonts w:ascii="Calibri" w:hAnsi="Calibri" w:cs="Times New Roman"/>
          <w:sz w:val="22"/>
          <w:szCs w:val="22"/>
        </w:rPr>
        <w:t xml:space="preserve"> who </w:t>
      </w:r>
      <w:r w:rsidR="00D57F08">
        <w:rPr>
          <w:rFonts w:ascii="Calibri" w:hAnsi="Calibri" w:cs="Times New Roman"/>
          <w:sz w:val="22"/>
          <w:szCs w:val="22"/>
        </w:rPr>
        <w:t>stand</w:t>
      </w:r>
      <w:r w:rsidR="00C8391A">
        <w:rPr>
          <w:rFonts w:ascii="Calibri" w:hAnsi="Calibri" w:cs="Times New Roman"/>
          <w:sz w:val="22"/>
          <w:szCs w:val="22"/>
        </w:rPr>
        <w:t xml:space="preserve"> </w:t>
      </w:r>
      <w:r w:rsidR="00911AB4">
        <w:rPr>
          <w:rFonts w:ascii="Calibri" w:hAnsi="Calibri" w:cs="Times New Roman"/>
          <w:sz w:val="22"/>
          <w:szCs w:val="22"/>
        </w:rPr>
        <w:t xml:space="preserve">outside the community. </w:t>
      </w:r>
      <w:r w:rsidR="00F56AA7">
        <w:rPr>
          <w:rFonts w:ascii="Calibri" w:hAnsi="Calibri" w:cs="Times New Roman"/>
          <w:sz w:val="22"/>
          <w:szCs w:val="22"/>
        </w:rPr>
        <w:t xml:space="preserve">How affective communities </w:t>
      </w:r>
      <w:r w:rsidR="00F6246C">
        <w:rPr>
          <w:rFonts w:ascii="Calibri" w:hAnsi="Calibri" w:cs="Times New Roman"/>
          <w:sz w:val="22"/>
          <w:szCs w:val="22"/>
        </w:rPr>
        <w:t>com</w:t>
      </w:r>
      <w:r w:rsidR="00A2411B">
        <w:rPr>
          <w:rFonts w:ascii="Calibri" w:hAnsi="Calibri" w:cs="Times New Roman"/>
          <w:sz w:val="22"/>
          <w:szCs w:val="22"/>
        </w:rPr>
        <w:t>e</w:t>
      </w:r>
      <w:r w:rsidR="00F6246C">
        <w:rPr>
          <w:rFonts w:ascii="Calibri" w:hAnsi="Calibri" w:cs="Times New Roman"/>
          <w:sz w:val="22"/>
          <w:szCs w:val="22"/>
        </w:rPr>
        <w:t xml:space="preserve"> into being</w:t>
      </w:r>
      <w:r w:rsidR="00F56AA7">
        <w:rPr>
          <w:rFonts w:ascii="Calibri" w:hAnsi="Calibri" w:cs="Times New Roman"/>
          <w:sz w:val="22"/>
          <w:szCs w:val="22"/>
        </w:rPr>
        <w:t xml:space="preserve"> start with a sense of ‘we-feeling’</w:t>
      </w:r>
      <w:r w:rsidR="00A9424D">
        <w:rPr>
          <w:rFonts w:ascii="Calibri" w:hAnsi="Calibri" w:cs="Times New Roman"/>
          <w:sz w:val="22"/>
          <w:szCs w:val="22"/>
        </w:rPr>
        <w:t xml:space="preserve"> amongst everyday actors</w:t>
      </w:r>
      <w:r w:rsidR="00F56AA7">
        <w:rPr>
          <w:rFonts w:ascii="Calibri" w:hAnsi="Calibri" w:cs="Times New Roman"/>
          <w:sz w:val="22"/>
          <w:szCs w:val="22"/>
        </w:rPr>
        <w:t>.</w:t>
      </w:r>
      <w:r w:rsidR="00FB7893">
        <w:rPr>
          <w:rFonts w:ascii="Calibri" w:hAnsi="Calibri" w:cs="Times New Roman"/>
          <w:sz w:val="22"/>
          <w:szCs w:val="22"/>
        </w:rPr>
        <w:t xml:space="preserve"> By ‘everyday actors’ I do not mean that victims of terror attacks </w:t>
      </w:r>
      <w:r w:rsidR="001417A4">
        <w:rPr>
          <w:rFonts w:ascii="Calibri" w:hAnsi="Calibri" w:cs="Times New Roman"/>
          <w:sz w:val="22"/>
          <w:szCs w:val="22"/>
        </w:rPr>
        <w:t>and</w:t>
      </w:r>
      <w:r w:rsidR="00FB7893">
        <w:rPr>
          <w:rFonts w:ascii="Calibri" w:hAnsi="Calibri" w:cs="Times New Roman"/>
          <w:sz w:val="22"/>
          <w:szCs w:val="22"/>
        </w:rPr>
        <w:t xml:space="preserve"> actors who propagat</w:t>
      </w:r>
      <w:r w:rsidR="0062798F">
        <w:rPr>
          <w:rFonts w:ascii="Calibri" w:hAnsi="Calibri" w:cs="Times New Roman"/>
          <w:sz w:val="22"/>
          <w:szCs w:val="22"/>
        </w:rPr>
        <w:t>e</w:t>
      </w:r>
      <w:r w:rsidR="00FB7893">
        <w:rPr>
          <w:rFonts w:ascii="Calibri" w:hAnsi="Calibri" w:cs="Times New Roman"/>
          <w:sz w:val="22"/>
          <w:szCs w:val="22"/>
        </w:rPr>
        <w:t xml:space="preserve"> memes receive emotional script</w:t>
      </w:r>
      <w:r w:rsidR="00CE5473">
        <w:rPr>
          <w:rFonts w:ascii="Calibri" w:hAnsi="Calibri" w:cs="Times New Roman"/>
          <w:sz w:val="22"/>
          <w:szCs w:val="22"/>
        </w:rPr>
        <w:t>s</w:t>
      </w:r>
      <w:r w:rsidR="00FB7893">
        <w:rPr>
          <w:rFonts w:ascii="Calibri" w:hAnsi="Calibri" w:cs="Times New Roman"/>
          <w:sz w:val="22"/>
          <w:szCs w:val="22"/>
        </w:rPr>
        <w:t xml:space="preserve"> passively.</w:t>
      </w:r>
      <w:r w:rsidR="003272B3">
        <w:rPr>
          <w:rFonts w:ascii="Calibri" w:hAnsi="Calibri" w:cs="Times New Roman"/>
          <w:sz w:val="22"/>
          <w:szCs w:val="22"/>
        </w:rPr>
        <w:t xml:space="preserve"> On the contrary, as the </w:t>
      </w:r>
      <w:r w:rsidR="003272B3" w:rsidRPr="003272B3">
        <w:rPr>
          <w:rFonts w:ascii="Calibri" w:hAnsi="Calibri" w:cs="Times New Roman"/>
          <w:sz w:val="22"/>
          <w:szCs w:val="22"/>
        </w:rPr>
        <w:t xml:space="preserve">Introduction of this Special Issue notes, </w:t>
      </w:r>
      <w:r w:rsidR="003272B3">
        <w:rPr>
          <w:rFonts w:ascii="Calibri" w:hAnsi="Calibri" w:cs="Times New Roman"/>
          <w:sz w:val="22"/>
          <w:szCs w:val="22"/>
        </w:rPr>
        <w:t>everyday actors are key in subjugating, resisting</w:t>
      </w:r>
      <w:r w:rsidR="0016763E">
        <w:rPr>
          <w:rFonts w:ascii="Calibri" w:hAnsi="Calibri" w:cs="Times New Roman"/>
          <w:sz w:val="22"/>
          <w:szCs w:val="22"/>
        </w:rPr>
        <w:t>,</w:t>
      </w:r>
      <w:r w:rsidR="003272B3">
        <w:rPr>
          <w:rFonts w:ascii="Calibri" w:hAnsi="Calibri" w:cs="Times New Roman"/>
          <w:sz w:val="22"/>
          <w:szCs w:val="22"/>
        </w:rPr>
        <w:t xml:space="preserve"> re-appropriating emotions and return them back to the sender.</w:t>
      </w:r>
      <w:r w:rsidR="000A6D21">
        <w:rPr>
          <w:rFonts w:ascii="Calibri" w:hAnsi="Calibri" w:cs="Times New Roman"/>
          <w:sz w:val="22"/>
          <w:szCs w:val="22"/>
        </w:rPr>
        <w:t xml:space="preserve"> </w:t>
      </w:r>
      <w:r w:rsidR="00A82706">
        <w:rPr>
          <w:rFonts w:ascii="Calibri" w:hAnsi="Calibri" w:cs="Times New Roman"/>
          <w:sz w:val="22"/>
          <w:szCs w:val="22"/>
        </w:rPr>
        <w:t xml:space="preserve">What the analysis of the memes show is that visual </w:t>
      </w:r>
      <w:r w:rsidR="00C31D2D">
        <w:rPr>
          <w:rFonts w:ascii="Calibri" w:hAnsi="Calibri" w:cs="Times New Roman"/>
          <w:sz w:val="22"/>
          <w:szCs w:val="22"/>
        </w:rPr>
        <w:t>memes</w:t>
      </w:r>
      <w:r w:rsidR="00A82706">
        <w:rPr>
          <w:rFonts w:ascii="Calibri" w:hAnsi="Calibri" w:cs="Times New Roman"/>
          <w:sz w:val="22"/>
          <w:szCs w:val="22"/>
        </w:rPr>
        <w:t xml:space="preserve"> </w:t>
      </w:r>
      <w:r w:rsidR="008E73C9">
        <w:rPr>
          <w:rFonts w:ascii="Calibri" w:hAnsi="Calibri" w:cs="Times New Roman"/>
          <w:sz w:val="22"/>
          <w:szCs w:val="22"/>
        </w:rPr>
        <w:t>constitute tangible artefacts</w:t>
      </w:r>
      <w:r w:rsidR="008E73C9">
        <w:rPr>
          <w:rFonts w:ascii="Calibri" w:hAnsi="Calibri" w:cs="Times New Roman"/>
          <w:sz w:val="22"/>
          <w:szCs w:val="22"/>
        </w:rPr>
        <w:t xml:space="preserve"> </w:t>
      </w:r>
      <w:r w:rsidR="005A6644">
        <w:rPr>
          <w:rFonts w:ascii="Calibri" w:hAnsi="Calibri" w:cs="Times New Roman"/>
          <w:sz w:val="22"/>
          <w:szCs w:val="22"/>
        </w:rPr>
        <w:t>initiati</w:t>
      </w:r>
      <w:r w:rsidR="008E73C9">
        <w:rPr>
          <w:rFonts w:ascii="Calibri" w:hAnsi="Calibri" w:cs="Times New Roman"/>
          <w:sz w:val="22"/>
          <w:szCs w:val="22"/>
        </w:rPr>
        <w:t>ed by</w:t>
      </w:r>
      <w:r w:rsidR="00A82706">
        <w:rPr>
          <w:rFonts w:ascii="Calibri" w:hAnsi="Calibri" w:cs="Times New Roman"/>
          <w:sz w:val="22"/>
          <w:szCs w:val="22"/>
        </w:rPr>
        <w:t xml:space="preserve"> everyday citizens around which communities of mourning c</w:t>
      </w:r>
      <w:r w:rsidR="00DA5802">
        <w:rPr>
          <w:rFonts w:ascii="Calibri" w:hAnsi="Calibri" w:cs="Times New Roman"/>
          <w:sz w:val="22"/>
          <w:szCs w:val="22"/>
        </w:rPr>
        <w:t>an</w:t>
      </w:r>
      <w:r w:rsidR="00A82706">
        <w:rPr>
          <w:rFonts w:ascii="Calibri" w:hAnsi="Calibri" w:cs="Times New Roman"/>
          <w:sz w:val="22"/>
          <w:szCs w:val="22"/>
        </w:rPr>
        <w:t xml:space="preserve"> be wrapped</w:t>
      </w:r>
      <w:r w:rsidR="00CC3825">
        <w:rPr>
          <w:rFonts w:ascii="Calibri" w:hAnsi="Calibri" w:cs="Times New Roman"/>
          <w:sz w:val="22"/>
          <w:szCs w:val="22"/>
        </w:rPr>
        <w:t xml:space="preserve">. </w:t>
      </w:r>
      <w:r w:rsidR="00364BC3">
        <w:rPr>
          <w:rFonts w:ascii="Calibri" w:hAnsi="Calibri" w:cs="Times New Roman"/>
          <w:sz w:val="22"/>
          <w:szCs w:val="22"/>
        </w:rPr>
        <w:t xml:space="preserve">Despite that memes </w:t>
      </w:r>
      <w:r w:rsidR="00FB2A88">
        <w:rPr>
          <w:rFonts w:ascii="Calibri" w:hAnsi="Calibri" w:cs="Times New Roman"/>
          <w:sz w:val="22"/>
          <w:szCs w:val="22"/>
        </w:rPr>
        <w:t xml:space="preserve">of peace and love </w:t>
      </w:r>
      <w:r w:rsidR="00364BC3">
        <w:rPr>
          <w:rFonts w:ascii="Calibri" w:hAnsi="Calibri" w:cs="Times New Roman"/>
          <w:sz w:val="22"/>
          <w:szCs w:val="22"/>
        </w:rPr>
        <w:t xml:space="preserve">are then used by the state, </w:t>
      </w:r>
      <w:r w:rsidR="00CC3825">
        <w:rPr>
          <w:rFonts w:ascii="Calibri" w:hAnsi="Calibri" w:cs="Times New Roman"/>
          <w:sz w:val="22"/>
          <w:szCs w:val="22"/>
        </w:rPr>
        <w:t xml:space="preserve">everyday actors </w:t>
      </w:r>
      <w:r w:rsidR="008E73C9">
        <w:rPr>
          <w:rFonts w:ascii="Calibri" w:hAnsi="Calibri" w:cs="Times New Roman"/>
          <w:sz w:val="22"/>
          <w:szCs w:val="22"/>
        </w:rPr>
        <w:t>are</w:t>
      </w:r>
      <w:r w:rsidR="00CC3825">
        <w:rPr>
          <w:rFonts w:ascii="Calibri" w:hAnsi="Calibri" w:cs="Times New Roman"/>
          <w:sz w:val="22"/>
          <w:szCs w:val="22"/>
        </w:rPr>
        <w:t xml:space="preserve"> </w:t>
      </w:r>
      <w:r w:rsidR="004B50A5">
        <w:rPr>
          <w:rFonts w:ascii="Calibri" w:hAnsi="Calibri" w:cs="Times New Roman"/>
          <w:sz w:val="22"/>
          <w:szCs w:val="22"/>
        </w:rPr>
        <w:t xml:space="preserve">at the forefront of the circulation of memes and </w:t>
      </w:r>
      <w:r w:rsidR="00280EBF">
        <w:rPr>
          <w:rFonts w:ascii="Calibri" w:hAnsi="Calibri" w:cs="Times New Roman"/>
          <w:sz w:val="22"/>
          <w:szCs w:val="22"/>
        </w:rPr>
        <w:t>are</w:t>
      </w:r>
      <w:r w:rsidR="0094668B">
        <w:rPr>
          <w:rFonts w:ascii="Calibri" w:hAnsi="Calibri" w:cs="Times New Roman"/>
          <w:sz w:val="22"/>
          <w:szCs w:val="22"/>
        </w:rPr>
        <w:t xml:space="preserve"> the protagonists of the peace, love and solidarity </w:t>
      </w:r>
      <w:r w:rsidR="00434003">
        <w:rPr>
          <w:rFonts w:ascii="Calibri" w:hAnsi="Calibri" w:cs="Times New Roman"/>
          <w:sz w:val="22"/>
          <w:szCs w:val="22"/>
        </w:rPr>
        <w:t>story</w:t>
      </w:r>
      <w:r w:rsidR="000F2BD3">
        <w:rPr>
          <w:rFonts w:ascii="Calibri" w:hAnsi="Calibri" w:cs="Times New Roman"/>
          <w:sz w:val="22"/>
          <w:szCs w:val="22"/>
        </w:rPr>
        <w:t xml:space="preserve"> to the extent that these interventions can be viewed as citizen initiatives to counter-terrorism.</w:t>
      </w:r>
    </w:p>
    <w:p w14:paraId="12121A38" w14:textId="77777777" w:rsidR="00A9424D" w:rsidRDefault="00A9424D" w:rsidP="00364AE9">
      <w:pPr>
        <w:tabs>
          <w:tab w:val="left" w:pos="1976"/>
        </w:tabs>
        <w:spacing w:line="276" w:lineRule="auto"/>
        <w:jc w:val="both"/>
        <w:rPr>
          <w:rFonts w:ascii="Calibri" w:hAnsi="Calibri" w:cs="Times New Roman"/>
          <w:sz w:val="22"/>
          <w:szCs w:val="22"/>
        </w:rPr>
      </w:pPr>
    </w:p>
    <w:p w14:paraId="1B5FCF77" w14:textId="732CCB4B" w:rsidR="007465D0" w:rsidRPr="003049E9" w:rsidRDefault="007465D0"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During the benefit concert ‘One Love’ for the families of the victims of the Manchester attack, concert-goers </w:t>
      </w:r>
      <w:r w:rsidR="00AD2F6A">
        <w:rPr>
          <w:rFonts w:ascii="Calibri" w:hAnsi="Calibri" w:cs="Times New Roman"/>
          <w:sz w:val="22"/>
          <w:szCs w:val="22"/>
        </w:rPr>
        <w:t xml:space="preserve">did </w:t>
      </w:r>
      <w:r w:rsidRPr="003049E9">
        <w:rPr>
          <w:rFonts w:ascii="Calibri" w:hAnsi="Calibri" w:cs="Times New Roman"/>
          <w:sz w:val="22"/>
          <w:szCs w:val="22"/>
        </w:rPr>
        <w:t>note</w:t>
      </w:r>
      <w:r w:rsidR="00AD2F6A">
        <w:rPr>
          <w:rFonts w:ascii="Calibri" w:hAnsi="Calibri" w:cs="Times New Roman"/>
          <w:sz w:val="22"/>
          <w:szCs w:val="22"/>
        </w:rPr>
        <w:t xml:space="preserve"> </w:t>
      </w:r>
      <w:r w:rsidRPr="003049E9">
        <w:rPr>
          <w:rFonts w:ascii="Calibri" w:hAnsi="Calibri" w:cs="Times New Roman"/>
          <w:sz w:val="22"/>
          <w:szCs w:val="22"/>
        </w:rPr>
        <w:t>a sense of ‘we-feeling’ and belonging that run through after the city had been hit by terrorist attack</w:t>
      </w:r>
      <w:r>
        <w:rPr>
          <w:rFonts w:ascii="Calibri" w:hAnsi="Calibri" w:cs="Times New Roman"/>
          <w:sz w:val="22"/>
          <w:szCs w:val="22"/>
        </w:rPr>
        <w:t>s. One interview illustrates this</w:t>
      </w:r>
      <w:r w:rsidRPr="003049E9">
        <w:rPr>
          <w:rFonts w:ascii="Calibri" w:hAnsi="Calibri" w:cs="Times New Roman"/>
          <w:sz w:val="22"/>
          <w:szCs w:val="22"/>
        </w:rPr>
        <w:t xml:space="preserve"> sense of ‘we-ness’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&lt;EndNote&gt;&lt;Cite&gt;&lt;Author&gt;Grow&lt;/Author&gt;&lt;Year&gt;2017&lt;/Year&gt;&lt;RecNum&gt;1023&lt;/RecNum&gt;&lt;DisplayText&gt;(Grow, 2017)&lt;/DisplayText&gt;&lt;record&gt;&lt;rec-number&gt;1023&lt;/rec-number&gt;&lt;foreign-keys&gt;&lt;key app="EN" db-id="rrrvs5sp3dz2pqexzdk5tprvedwfasrspawt" timestamp="1498233647"&gt;1023&lt;/key&gt;&lt;/foreign-keys&gt;&lt;ref-type name="Newspaper Article"&gt;23&lt;/ref-type&gt;&lt;contributors&gt;&lt;authors&gt;&lt;author&gt;Grow, Korry&lt;/author&gt;&lt;/authors&gt;&lt;/contributors&gt;&lt;titles&gt;&lt;title&gt;Joy Conquers Fear at Emotional One Love Manchester Benefit&lt;/title&gt;&lt;secondary-title&gt;The Independent&lt;/secondary-title&gt;&lt;/titles&gt;&lt;dates&gt;&lt;year&gt;2017&lt;/year&gt;&lt;/dates&gt;&lt;urls&gt;&lt;related-urls&gt;&lt;url&gt;http://www.rollingstone.com/music/live-reviews/ariana-grandes-one-love-manchester-benefit-our-report-w485769&lt;/url&gt;&lt;/related-urls&gt;&lt;/urls&gt;&lt;access-date&gt;23/06/17&lt;/access-date&gt;&lt;/record&gt;&lt;/Cite&gt;&lt;/EndNote&gt;</w:instrText>
      </w:r>
      <w:r w:rsidRPr="003049E9">
        <w:rPr>
          <w:rFonts w:ascii="Calibri" w:hAnsi="Calibri"/>
          <w:sz w:val="22"/>
          <w:szCs w:val="22"/>
        </w:rPr>
        <w:fldChar w:fldCharType="separate"/>
      </w:r>
      <w:r w:rsidRPr="003049E9">
        <w:rPr>
          <w:rFonts w:ascii="Calibri" w:hAnsi="Calibri"/>
          <w:noProof/>
          <w:sz w:val="22"/>
          <w:szCs w:val="22"/>
        </w:rPr>
        <w:t>(Grow, 2017)</w:t>
      </w:r>
      <w:r w:rsidRPr="003049E9">
        <w:rPr>
          <w:rFonts w:ascii="Calibri" w:hAnsi="Calibri"/>
          <w:sz w:val="22"/>
          <w:szCs w:val="22"/>
        </w:rPr>
        <w:fldChar w:fldCharType="end"/>
      </w:r>
      <w:r w:rsidRPr="003049E9">
        <w:rPr>
          <w:rFonts w:ascii="Calibri" w:hAnsi="Calibri" w:cs="Times New Roman"/>
          <w:sz w:val="22"/>
          <w:szCs w:val="22"/>
        </w:rPr>
        <w:t>:</w:t>
      </w:r>
    </w:p>
    <w:p w14:paraId="45A6DB07"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2D2D6A5E" w14:textId="73130BAB" w:rsidR="007465D0" w:rsidRPr="003049E9" w:rsidRDefault="007465D0" w:rsidP="00364AE9">
      <w:pPr>
        <w:spacing w:line="276" w:lineRule="auto"/>
        <w:ind w:left="567"/>
        <w:jc w:val="both"/>
        <w:rPr>
          <w:rFonts w:ascii="Calibri" w:eastAsia="Times New Roman" w:hAnsi="Calibri" w:cs="Times New Roman"/>
          <w:color w:val="000000"/>
          <w:sz w:val="22"/>
          <w:szCs w:val="22"/>
          <w:shd w:val="clear" w:color="auto" w:fill="FFFFFF"/>
        </w:rPr>
      </w:pPr>
      <w:r w:rsidRPr="003049E9">
        <w:rPr>
          <w:rFonts w:ascii="Calibri" w:eastAsia="Times New Roman" w:hAnsi="Calibri" w:cs="Times New Roman"/>
          <w:color w:val="000000"/>
          <w:sz w:val="22"/>
          <w:szCs w:val="22"/>
          <w:shd w:val="clear" w:color="auto" w:fill="FFFFFF"/>
        </w:rPr>
        <w:t xml:space="preserve">It's so upsetting. It's really hard. Whether you knew someone [who went to the concert] or didn't, everyone has been affected one way or another. We've come </w:t>
      </w:r>
      <w:proofErr w:type="gramStart"/>
      <w:r w:rsidRPr="003049E9">
        <w:rPr>
          <w:rFonts w:ascii="Calibri" w:eastAsia="Times New Roman" w:hAnsi="Calibri" w:cs="Times New Roman"/>
          <w:color w:val="000000"/>
          <w:sz w:val="22"/>
          <w:szCs w:val="22"/>
          <w:shd w:val="clear" w:color="auto" w:fill="FFFFFF"/>
        </w:rPr>
        <w:t>together</w:t>
      </w:r>
      <w:proofErr w:type="gramEnd"/>
      <w:r w:rsidRPr="003049E9">
        <w:rPr>
          <w:rFonts w:ascii="Calibri" w:eastAsia="Times New Roman" w:hAnsi="Calibri" w:cs="Times New Roman"/>
          <w:color w:val="000000"/>
          <w:sz w:val="22"/>
          <w:szCs w:val="22"/>
          <w:shd w:val="clear" w:color="auto" w:fill="FFFFFF"/>
        </w:rPr>
        <w:t xml:space="preserve"> and that sense of community and love is quite amazing.</w:t>
      </w:r>
    </w:p>
    <w:p w14:paraId="42567549" w14:textId="77777777" w:rsidR="007465D0" w:rsidRPr="003049E9" w:rsidRDefault="007465D0" w:rsidP="00364AE9">
      <w:pPr>
        <w:tabs>
          <w:tab w:val="left" w:pos="1976"/>
        </w:tabs>
        <w:spacing w:line="276" w:lineRule="auto"/>
        <w:jc w:val="both"/>
        <w:rPr>
          <w:rFonts w:ascii="Calibri" w:eastAsia="Times New Roman" w:hAnsi="Calibri" w:cs="Times New Roman"/>
          <w:sz w:val="22"/>
          <w:szCs w:val="22"/>
        </w:rPr>
      </w:pPr>
    </w:p>
    <w:p w14:paraId="0B8FE677" w14:textId="6FB3FFA8" w:rsidR="007465D0" w:rsidRPr="002B2824" w:rsidRDefault="007465D0" w:rsidP="00364AE9">
      <w:pPr>
        <w:tabs>
          <w:tab w:val="left" w:pos="1976"/>
        </w:tabs>
        <w:spacing w:line="276" w:lineRule="auto"/>
        <w:jc w:val="both"/>
        <w:rPr>
          <w:rFonts w:ascii="Calibri" w:hAnsi="Calibri"/>
          <w:sz w:val="22"/>
          <w:szCs w:val="22"/>
        </w:rPr>
      </w:pPr>
      <w:r w:rsidRPr="00C56306">
        <w:rPr>
          <w:rFonts w:ascii="Calibri" w:eastAsia="Times New Roman" w:hAnsi="Calibri" w:cs="Times New Roman"/>
          <w:sz w:val="22"/>
          <w:szCs w:val="22"/>
        </w:rPr>
        <w:t xml:space="preserve">Traumatic events can trigger a collective emotional understanding and form ‘affective communities’ </w:t>
      </w:r>
      <w:r w:rsidRPr="00C56306">
        <w:rPr>
          <w:rFonts w:ascii="Calibri" w:hAnsi="Calibri" w:cs="Times New Roman"/>
          <w:sz w:val="22"/>
          <w:szCs w:val="22"/>
        </w:rPr>
        <w:fldChar w:fldCharType="begin"/>
      </w:r>
      <w:r w:rsidRPr="00C56306">
        <w:rPr>
          <w:rFonts w:ascii="Calibri" w:hAnsi="Calibri" w:cs="Times New Roman"/>
          <w:sz w:val="22"/>
          <w:szCs w:val="22"/>
        </w:rPr>
        <w:instrText xml:space="preserve"> ADDIN EN.CITE &lt;EndNote&gt;&lt;Cite&gt;&lt;Author&gt;Hutchison&lt;/Author&gt;&lt;Year&gt;2016&lt;/Year&gt;&lt;RecNum&gt;870&lt;/RecNum&gt;&lt;DisplayText&gt;(Hutchison, 2016)&lt;/DisplayText&gt;&lt;record&gt;&lt;rec-number&gt;870&lt;/rec-number&gt;&lt;foreign-keys&gt;&lt;key app="EN" db-id="rrrvs5sp3dz2pqexzdk5tprvedwfasrspawt" timestamp="1468484065"&gt;870&lt;/key&gt;&lt;/foreign-keys&gt;&lt;ref-type name="Book"&gt;6&lt;/ref-type&gt;&lt;contributors&gt;&lt;authors&gt;&lt;author&gt;Hutchison, Emma&lt;/author&gt;&lt;/authors&gt;&lt;/contributors&gt;&lt;titles&gt;&lt;title&gt;Affective Communities in World Politics: Collective Emotions after Trauma&lt;/title&gt;&lt;/titles&gt;&lt;dates&gt;&lt;year&gt;2016&lt;/year&gt;&lt;/dates&gt;&lt;pub-location&gt;Cambridge&lt;/pub-location&gt;&lt;publisher&gt;Cambridge University Press&lt;/publisher&gt;&lt;urls&gt;&lt;/urls&gt;&lt;/record&gt;&lt;/Cite&gt;&lt;/EndNote&gt;</w:instrText>
      </w:r>
      <w:r w:rsidRPr="00C56306">
        <w:rPr>
          <w:rFonts w:ascii="Calibri" w:hAnsi="Calibri" w:cs="Times New Roman"/>
          <w:sz w:val="22"/>
          <w:szCs w:val="22"/>
        </w:rPr>
        <w:fldChar w:fldCharType="separate"/>
      </w:r>
      <w:r w:rsidRPr="00C56306">
        <w:rPr>
          <w:rFonts w:ascii="Calibri" w:hAnsi="Calibri" w:cs="Times New Roman"/>
          <w:noProof/>
          <w:sz w:val="22"/>
          <w:szCs w:val="22"/>
        </w:rPr>
        <w:t>(Hutchison, 2016)</w:t>
      </w:r>
      <w:r w:rsidRPr="00C56306">
        <w:rPr>
          <w:rFonts w:ascii="Calibri" w:hAnsi="Calibri" w:cs="Times New Roman"/>
          <w:sz w:val="22"/>
          <w:szCs w:val="22"/>
        </w:rPr>
        <w:fldChar w:fldCharType="end"/>
      </w:r>
      <w:r w:rsidRPr="00C56306">
        <w:rPr>
          <w:rFonts w:ascii="Calibri" w:hAnsi="Calibri" w:cs="Times New Roman"/>
          <w:sz w:val="22"/>
          <w:szCs w:val="22"/>
        </w:rPr>
        <w:t xml:space="preserve"> or communities of ‘tears and suffering’ </w:t>
      </w:r>
      <w:r w:rsidRPr="00C56306">
        <w:rPr>
          <w:rFonts w:ascii="Calibri" w:hAnsi="Calibri"/>
          <w:sz w:val="22"/>
          <w:szCs w:val="22"/>
        </w:rPr>
        <w:fldChar w:fldCharType="begin"/>
      </w:r>
      <w:r w:rsidRPr="00C56306">
        <w:rPr>
          <w:rFonts w:ascii="Calibri" w:hAnsi="Calibri"/>
          <w:sz w:val="22"/>
          <w:szCs w:val="22"/>
        </w:rPr>
        <w:instrText xml:space="preserve"> ADDIN EN.CITE &lt;EndNote&gt;&lt;Cite&gt;&lt;Author&gt;Truc&lt;/Author&gt;&lt;Year&gt;2016&lt;/Year&gt;&lt;RecNum&gt;943&lt;/RecNum&gt;&lt;Pages&gt;118&lt;/Pages&gt;&lt;DisplayText&gt;(Truc, 2016: 118)&lt;/DisplayText&gt;&lt;record&gt;&lt;rec-number&gt;943&lt;/rec-number&gt;&lt;foreign-keys&gt;&lt;key app="EN" db-id="rrrvs5sp3dz2pqexzdk5tprvedwfasrspawt" timestamp="1486984766"&gt;943&lt;/key&gt;&lt;/foreign-keys&gt;&lt;ref-type name="Book"&gt;6&lt;/ref-type&gt;&lt;contributors&gt;&lt;authors&gt;&lt;author&gt;Truc, Gérôme&lt;/author&gt;&lt;/authors&gt;&lt;/contributors&gt;&lt;titles&gt;&lt;title&gt;Sidérations: Une sociologie des attentats&lt;/title&gt;&lt;/titles&gt;&lt;dates&gt;&lt;year&gt;2016&lt;/year&gt;&lt;/dates&gt;&lt;pub-location&gt;Parsi&lt;/pub-location&gt;&lt;publisher&gt;Presses Universitaires de France&lt;/publisher&gt;&lt;urls&gt;&lt;/urls&gt;&lt;/record&gt;&lt;/Cite&gt;&lt;/EndNote&gt;</w:instrText>
      </w:r>
      <w:r w:rsidRPr="00C56306">
        <w:rPr>
          <w:rFonts w:ascii="Calibri" w:hAnsi="Calibri"/>
          <w:sz w:val="22"/>
          <w:szCs w:val="22"/>
        </w:rPr>
        <w:fldChar w:fldCharType="separate"/>
      </w:r>
      <w:r w:rsidRPr="00C56306">
        <w:rPr>
          <w:rFonts w:ascii="Calibri" w:hAnsi="Calibri"/>
          <w:noProof/>
          <w:sz w:val="22"/>
          <w:szCs w:val="22"/>
        </w:rPr>
        <w:t>(Truc, 2016: 118)</w:t>
      </w:r>
      <w:r w:rsidRPr="00C56306">
        <w:rPr>
          <w:rFonts w:ascii="Calibri" w:hAnsi="Calibri"/>
          <w:sz w:val="22"/>
          <w:szCs w:val="22"/>
        </w:rPr>
        <w:fldChar w:fldCharType="end"/>
      </w:r>
      <w:r w:rsidRPr="00C56306">
        <w:rPr>
          <w:rFonts w:ascii="Calibri" w:hAnsi="Calibri"/>
          <w:sz w:val="22"/>
          <w:szCs w:val="22"/>
        </w:rPr>
        <w:t>.</w:t>
      </w:r>
      <w:r w:rsidRPr="00C56306">
        <w:rPr>
          <w:rFonts w:ascii="Calibri" w:hAnsi="Calibri" w:cs="Times New Roman"/>
          <w:sz w:val="22"/>
          <w:szCs w:val="22"/>
        </w:rPr>
        <w:t xml:space="preserve"> </w:t>
      </w:r>
      <w:r w:rsidR="00244C38">
        <w:rPr>
          <w:rFonts w:ascii="Calibri" w:hAnsi="Calibri" w:cs="Times New Roman"/>
          <w:sz w:val="22"/>
          <w:szCs w:val="22"/>
        </w:rPr>
        <w:t xml:space="preserve"> </w:t>
      </w:r>
      <w:r w:rsidRPr="00C56306">
        <w:rPr>
          <w:rFonts w:ascii="Calibri" w:hAnsi="Calibri"/>
          <w:sz w:val="22"/>
          <w:szCs w:val="22"/>
        </w:rPr>
        <w:lastRenderedPageBreak/>
        <w:t xml:space="preserve">An ‘affective community’, according to Hutchison </w:t>
      </w:r>
      <w:r w:rsidRPr="00C56306">
        <w:rPr>
          <w:rFonts w:ascii="Calibri" w:hAnsi="Calibri" w:cs="Times New Roman"/>
          <w:sz w:val="22"/>
          <w:szCs w:val="22"/>
        </w:rPr>
        <w:fldChar w:fldCharType="begin"/>
      </w:r>
      <w:r w:rsidRPr="00C56306">
        <w:rPr>
          <w:rFonts w:ascii="Calibri" w:hAnsi="Calibri" w:cs="Times New Roman"/>
          <w:sz w:val="22"/>
          <w:szCs w:val="22"/>
        </w:rPr>
        <w:instrText xml:space="preserve"> ADDIN EN.CITE &lt;EndNote&gt;&lt;Cite ExcludeAuth="1"&gt;&lt;Author&gt;Hutchison&lt;/Author&gt;&lt;Year&gt;2016&lt;/Year&gt;&lt;RecNum&gt;870&lt;/RecNum&gt;&lt;Pages&gt;4&lt;/Pages&gt;&lt;DisplayText&gt;(2016: 4)&lt;/DisplayText&gt;&lt;record&gt;&lt;rec-number&gt;870&lt;/rec-number&gt;&lt;foreign-keys&gt;&lt;key app="EN" db-id="rrrvs5sp3dz2pqexzdk5tprvedwfasrspawt" timestamp="1468484065"&gt;870&lt;/key&gt;&lt;/foreign-keys&gt;&lt;ref-type name="Book"&gt;6&lt;/ref-type&gt;&lt;contributors&gt;&lt;authors&gt;&lt;author&gt;Hutchison, Emma&lt;/author&gt;&lt;/authors&gt;&lt;/contributors&gt;&lt;titles&gt;&lt;title&gt;Affective Communities in World Politics: Collective Emotions after Trauma&lt;/title&gt;&lt;/titles&gt;&lt;dates&gt;&lt;year&gt;2016&lt;/year&gt;&lt;/dates&gt;&lt;pub-location&gt;Cambridge&lt;/pub-location&gt;&lt;publisher&gt;Cambridge University Press&lt;/publisher&gt;&lt;urls&gt;&lt;/urls&gt;&lt;/record&gt;&lt;/Cite&gt;&lt;/EndNote&gt;</w:instrText>
      </w:r>
      <w:r w:rsidRPr="00C56306">
        <w:rPr>
          <w:rFonts w:ascii="Calibri" w:hAnsi="Calibri" w:cs="Times New Roman"/>
          <w:sz w:val="22"/>
          <w:szCs w:val="22"/>
        </w:rPr>
        <w:fldChar w:fldCharType="separate"/>
      </w:r>
      <w:r w:rsidRPr="00C56306">
        <w:rPr>
          <w:rFonts w:ascii="Calibri" w:hAnsi="Calibri" w:cs="Times New Roman"/>
          <w:noProof/>
          <w:sz w:val="22"/>
          <w:szCs w:val="22"/>
        </w:rPr>
        <w:t>(2016: 4)</w:t>
      </w:r>
      <w:r w:rsidRPr="00C56306">
        <w:rPr>
          <w:rFonts w:ascii="Calibri" w:hAnsi="Calibri" w:cs="Times New Roman"/>
          <w:sz w:val="22"/>
          <w:szCs w:val="22"/>
        </w:rPr>
        <w:fldChar w:fldCharType="end"/>
      </w:r>
      <w:r w:rsidRPr="00C56306">
        <w:rPr>
          <w:rFonts w:ascii="Calibri" w:hAnsi="Calibri"/>
          <w:sz w:val="22"/>
          <w:szCs w:val="22"/>
        </w:rPr>
        <w:t>, is one that is ‘welded together, at least temporarily, by shared emotional understandings of tragedy.’ Emotions can create collective forms of agency that are needed to rebuild communities and thus help shape the post-trauma environment.</w:t>
      </w:r>
      <w:r w:rsidR="002B2824">
        <w:rPr>
          <w:rFonts w:ascii="Calibri" w:hAnsi="Calibri"/>
          <w:sz w:val="22"/>
          <w:szCs w:val="22"/>
        </w:rPr>
        <w:t xml:space="preserve"> </w:t>
      </w:r>
      <w:r w:rsidRPr="003049E9">
        <w:rPr>
          <w:rFonts w:ascii="Calibri" w:hAnsi="Calibri" w:cs="Times New Roman"/>
          <w:sz w:val="22"/>
          <w:szCs w:val="22"/>
        </w:rPr>
        <w:t>Affective communities are consolidated through the performance of practices involving physical assemblies, apparent through the marches and the beds of flowers given by people observing silence at the</w:t>
      </w:r>
      <w:r>
        <w:rPr>
          <w:rFonts w:ascii="Calibri" w:hAnsi="Calibri" w:cs="Times New Roman"/>
          <w:sz w:val="22"/>
          <w:szCs w:val="22"/>
        </w:rPr>
        <w:t xml:space="preserve"> sites of the attacks, and the </w:t>
      </w:r>
      <w:r w:rsidRPr="003049E9">
        <w:rPr>
          <w:rFonts w:ascii="Calibri" w:hAnsi="Calibri" w:cs="Times New Roman"/>
          <w:sz w:val="22"/>
          <w:szCs w:val="22"/>
        </w:rPr>
        <w:t xml:space="preserve">sharing of </w:t>
      </w:r>
      <w:r w:rsidRPr="003049E9">
        <w:rPr>
          <w:rFonts w:ascii="Calibri" w:eastAsia="Times New Roman" w:hAnsi="Calibri" w:cs="Times New Roman"/>
          <w:sz w:val="22"/>
          <w:szCs w:val="22"/>
        </w:rPr>
        <w:t>similar emotions manifested</w:t>
      </w:r>
      <w:r>
        <w:rPr>
          <w:rFonts w:ascii="Calibri" w:eastAsia="Times New Roman" w:hAnsi="Calibri" w:cs="Times New Roman"/>
          <w:sz w:val="22"/>
          <w:szCs w:val="22"/>
        </w:rPr>
        <w:t xml:space="preserve"> through posting and sharing</w:t>
      </w:r>
      <w:r w:rsidRPr="003049E9">
        <w:rPr>
          <w:rFonts w:ascii="Calibri" w:eastAsia="Times New Roman" w:hAnsi="Calibri" w:cs="Times New Roman"/>
          <w:sz w:val="22"/>
          <w:szCs w:val="22"/>
        </w:rPr>
        <w:t xml:space="preserve"> ‘</w:t>
      </w:r>
      <w:proofErr w:type="spellStart"/>
      <w:r w:rsidRPr="003049E9">
        <w:rPr>
          <w:rFonts w:ascii="Calibri" w:eastAsia="Times New Roman" w:hAnsi="Calibri" w:cs="Times New Roman"/>
          <w:sz w:val="22"/>
          <w:szCs w:val="22"/>
        </w:rPr>
        <w:t>Je</w:t>
      </w:r>
      <w:proofErr w:type="spellEnd"/>
      <w:r w:rsidRPr="003049E9">
        <w:rPr>
          <w:rFonts w:ascii="Calibri" w:eastAsia="Times New Roman" w:hAnsi="Calibri" w:cs="Times New Roman"/>
          <w:sz w:val="22"/>
          <w:szCs w:val="22"/>
        </w:rPr>
        <w:t xml:space="preserve"> </w:t>
      </w:r>
      <w:proofErr w:type="spellStart"/>
      <w:r w:rsidRPr="003049E9">
        <w:rPr>
          <w:rFonts w:ascii="Calibri" w:eastAsia="Times New Roman" w:hAnsi="Calibri" w:cs="Times New Roman"/>
          <w:sz w:val="22"/>
          <w:szCs w:val="22"/>
        </w:rPr>
        <w:t>suis</w:t>
      </w:r>
      <w:proofErr w:type="spellEnd"/>
      <w:r w:rsidRPr="003049E9">
        <w:rPr>
          <w:rFonts w:ascii="Calibri" w:eastAsia="Times New Roman" w:hAnsi="Calibri" w:cs="Times New Roman"/>
          <w:sz w:val="22"/>
          <w:szCs w:val="22"/>
        </w:rPr>
        <w:t xml:space="preserve"> Charlie</w:t>
      </w:r>
      <w:r>
        <w:rPr>
          <w:rFonts w:ascii="Calibri" w:eastAsia="Times New Roman" w:hAnsi="Calibri" w:cs="Times New Roman"/>
          <w:sz w:val="22"/>
          <w:szCs w:val="22"/>
        </w:rPr>
        <w:t>,</w:t>
      </w:r>
      <w:r w:rsidRPr="003049E9">
        <w:rPr>
          <w:rFonts w:ascii="Calibri" w:eastAsia="Times New Roman" w:hAnsi="Calibri" w:cs="Times New Roman"/>
          <w:sz w:val="22"/>
          <w:szCs w:val="22"/>
        </w:rPr>
        <w:t>’</w:t>
      </w:r>
      <w:r>
        <w:rPr>
          <w:rFonts w:ascii="Calibri" w:eastAsia="Times New Roman" w:hAnsi="Calibri" w:cs="Times New Roman"/>
          <w:sz w:val="22"/>
          <w:szCs w:val="22"/>
        </w:rPr>
        <w:t xml:space="preserve"> ‘One Love’</w:t>
      </w:r>
      <w:r w:rsidRPr="003049E9">
        <w:rPr>
          <w:rFonts w:ascii="Calibri" w:eastAsia="Times New Roman" w:hAnsi="Calibri" w:cs="Times New Roman"/>
          <w:sz w:val="22"/>
          <w:szCs w:val="22"/>
        </w:rPr>
        <w:t xml:space="preserve"> and ‘I heart MCR’ on the digital sphere. The ritualization of practices is enacted through mimetic activities, for instance by photoshopping or simply sharing memes, in digital cultures. Those activities construct shared values and ‘cultural sensibilities that embody what people see as their communities’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&lt;EndNote&gt;&lt;Cite&gt;&lt;Author&gt;Shifman&lt;/Author&gt;&lt;Year&gt;2014&lt;/Year&gt;&lt;RecNum&gt;945&lt;/RecNum&gt;&lt;Pages&gt;60&lt;/Pages&gt;&lt;DisplayText&gt;(Shifman, 2014: 60)&lt;/DisplayText&gt;&lt;record&gt;&lt;rec-number&gt;945&lt;/rec-number&gt;&lt;foreign-keys&gt;&lt;key app="EN" db-id="rrrvs5sp3dz2pqexzdk5tprvedwfasrspawt" timestamp="1487027449"&gt;945&lt;/key&gt;&lt;/foreign-keys&gt;&lt;ref-type name="Book"&gt;6&lt;/ref-type&gt;&lt;contributors&gt;&lt;authors&gt;&lt;author&gt;Shifman, Limor&lt;/author&gt;&lt;/authors&gt;&lt;/contributors&gt;&lt;titles&gt;&lt;title&gt;Memes in digital culture&lt;/title&gt;&lt;/titles&gt;&lt;dates&gt;&lt;year&gt;2014&lt;/year&gt;&lt;/dates&gt;&lt;pub-location&gt;Cambridge&lt;/pub-location&gt;&lt;publisher&gt;MIT Press&lt;/publisher&gt;&lt;urls&gt;&lt;/urls&gt;&lt;/record&gt;&lt;/Cite&gt;&lt;/EndNote&gt;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(Shifman, 2014: 60)</w:t>
      </w:r>
      <w:r w:rsidRPr="003049E9">
        <w:rPr>
          <w:rFonts w:ascii="Calibri" w:hAnsi="Calibri"/>
          <w:sz w:val="22"/>
          <w:szCs w:val="22"/>
        </w:rPr>
        <w:fldChar w:fldCharType="end"/>
      </w:r>
      <w:r w:rsidRPr="003049E9">
        <w:rPr>
          <w:rFonts w:ascii="Calibri" w:hAnsi="Calibri"/>
          <w:sz w:val="22"/>
          <w:szCs w:val="22"/>
        </w:rPr>
        <w:t>.</w:t>
      </w:r>
      <w:r w:rsidRPr="003049E9">
        <w:rPr>
          <w:rFonts w:ascii="Calibri" w:eastAsia="Times New Roman" w:hAnsi="Calibri" w:cs="Times New Roman"/>
          <w:sz w:val="22"/>
          <w:szCs w:val="22"/>
        </w:rPr>
        <w:t xml:space="preserve"> Those rituals are an essential part of the community-formation</w:t>
      </w:r>
      <w:r>
        <w:rPr>
          <w:rFonts w:ascii="Calibri" w:eastAsia="Times New Roman" w:hAnsi="Calibri" w:cs="Times New Roman"/>
          <w:sz w:val="22"/>
          <w:szCs w:val="22"/>
        </w:rPr>
        <w:t xml:space="preserve"> and</w:t>
      </w:r>
      <w:r w:rsidRPr="003049E9">
        <w:rPr>
          <w:rFonts w:ascii="Calibri" w:eastAsia="Times New Roman" w:hAnsi="Calibri" w:cs="Times New Roman"/>
          <w:sz w:val="22"/>
          <w:szCs w:val="22"/>
        </w:rPr>
        <w:t xml:space="preserve"> </w:t>
      </w:r>
      <w:r>
        <w:rPr>
          <w:rFonts w:ascii="Calibri" w:eastAsia="Times New Roman" w:hAnsi="Calibri" w:cs="Times New Roman"/>
          <w:sz w:val="22"/>
          <w:szCs w:val="22"/>
        </w:rPr>
        <w:t>posting the meme</w:t>
      </w:r>
      <w:r w:rsidRPr="003049E9">
        <w:rPr>
          <w:rFonts w:ascii="Calibri" w:eastAsia="Times New Roman" w:hAnsi="Calibri" w:cs="Times New Roman"/>
          <w:sz w:val="22"/>
          <w:szCs w:val="22"/>
        </w:rPr>
        <w:t xml:space="preserve"> on the digital sphere signal</w:t>
      </w:r>
      <w:r w:rsidR="00101820">
        <w:rPr>
          <w:rFonts w:ascii="Calibri" w:eastAsia="Times New Roman" w:hAnsi="Calibri" w:cs="Times New Roman"/>
          <w:sz w:val="22"/>
          <w:szCs w:val="22"/>
        </w:rPr>
        <w:t>s</w:t>
      </w:r>
      <w:r w:rsidRPr="003049E9">
        <w:rPr>
          <w:rFonts w:ascii="Calibri" w:eastAsia="Times New Roman" w:hAnsi="Calibri" w:cs="Times New Roman"/>
          <w:sz w:val="22"/>
          <w:szCs w:val="22"/>
        </w:rPr>
        <w:t xml:space="preserve"> support for the cause and hope</w:t>
      </w:r>
      <w:r>
        <w:rPr>
          <w:rFonts w:ascii="Calibri" w:eastAsia="Times New Roman" w:hAnsi="Calibri" w:cs="Times New Roman"/>
          <w:sz w:val="22"/>
          <w:szCs w:val="22"/>
        </w:rPr>
        <w:t>s for inclusion in that community.</w:t>
      </w:r>
      <w:r w:rsidRPr="003049E9">
        <w:rPr>
          <w:rFonts w:ascii="Calibri" w:eastAsia="Times New Roman" w:hAnsi="Calibri" w:cs="Times New Roman"/>
          <w:sz w:val="22"/>
          <w:szCs w:val="22"/>
        </w:rPr>
        <w:t xml:space="preserve"> </w:t>
      </w:r>
    </w:p>
    <w:p w14:paraId="2A892D7C" w14:textId="77777777" w:rsidR="007465D0" w:rsidRPr="003049E9" w:rsidRDefault="007465D0" w:rsidP="00364AE9">
      <w:pPr>
        <w:tabs>
          <w:tab w:val="left" w:pos="1976"/>
        </w:tabs>
        <w:spacing w:line="276" w:lineRule="auto"/>
        <w:jc w:val="both"/>
        <w:rPr>
          <w:rFonts w:ascii="Calibri" w:eastAsia="Times New Roman" w:hAnsi="Calibri" w:cs="Times New Roman"/>
          <w:sz w:val="22"/>
          <w:szCs w:val="22"/>
        </w:rPr>
      </w:pPr>
    </w:p>
    <w:p w14:paraId="6ADEFBBF" w14:textId="5227AE22" w:rsidR="007465D0" w:rsidRDefault="007465D0" w:rsidP="00364AE9">
      <w:pPr>
        <w:spacing w:line="276" w:lineRule="auto"/>
        <w:jc w:val="both"/>
        <w:rPr>
          <w:rFonts w:ascii="Calibri" w:hAnsi="Calibri" w:cs="Times New Roman"/>
          <w:sz w:val="22"/>
          <w:szCs w:val="22"/>
        </w:rPr>
      </w:pPr>
      <w:r w:rsidRPr="003049E9">
        <w:rPr>
          <w:rFonts w:ascii="Calibri" w:hAnsi="Calibri" w:cs="Times New Roman"/>
          <w:sz w:val="22"/>
          <w:szCs w:val="22"/>
        </w:rPr>
        <w:t xml:space="preserve">In </w:t>
      </w:r>
      <w:r>
        <w:rPr>
          <w:rFonts w:ascii="Calibri" w:hAnsi="Calibri" w:cs="Times New Roman"/>
          <w:sz w:val="22"/>
          <w:szCs w:val="22"/>
        </w:rPr>
        <w:t>affective</w:t>
      </w:r>
      <w:r w:rsidRPr="003049E9">
        <w:rPr>
          <w:rFonts w:ascii="Calibri" w:hAnsi="Calibri" w:cs="Times New Roman"/>
          <w:sz w:val="22"/>
          <w:szCs w:val="22"/>
        </w:rPr>
        <w:t xml:space="preserve"> communities, emotions expressed by members of the community towards other members differ from those expressed to outsiders. The community bond is reinforced from the inside as well as from the outside. Positive emotions such as empathy, sympathy and loyalty develop amongst members of the community whilst negative emotions of enmity can sometimes be encouraged towards non-members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&lt;EndNote&gt;&lt;Cite&gt;&lt;Author&gt;Koschut&lt;/Author&gt;&lt;Year&gt;2014&lt;/Year&gt;&lt;RecNum&gt;840&lt;/RecNum&gt;&lt;Pages&gt;546-7&lt;/Pages&gt;&lt;DisplayText&gt;(Koschut, 2014: 546-547)&lt;/DisplayText&gt;&lt;record&gt;&lt;rec-number&gt;840&lt;/rec-number&gt;&lt;foreign-keys&gt;&lt;key app="EN" db-id="rrrvs5sp3dz2pqexzdk5tprvedwfasrspawt" timestamp="1465912787"&gt;840&lt;/key&gt;&lt;/foreign-keys&gt;&lt;ref-type name="Journal Article"&gt;17&lt;/ref-type&gt;&lt;contributors&gt;&lt;authors&gt;&lt;author&gt;Koschut, Simon&lt;/author&gt;&lt;/authors&gt;&lt;/contributors&gt;&lt;titles&gt;&lt;title&gt;Emotional (security) communities: the significance of emotion norms in interallied conflict management&lt;/title&gt;&lt;secondary-title&gt;Review of International Studies&lt;/secondary-title&gt;&lt;/titles&gt;&lt;periodical&gt;&lt;full-title&gt;Review of International Studies&lt;/full-title&gt;&lt;/periodical&gt;&lt;pages&gt;533-558&lt;/pages&gt;&lt;volume&gt;40&lt;/volume&gt;&lt;number&gt;3&lt;/number&gt;&lt;dates&gt;&lt;year&gt;2014&lt;/year&gt;&lt;/dates&gt;&lt;urls&gt;&lt;/urls&gt;&lt;electronic-resource-num&gt;10.1017/S0260210513000375&lt;/electronic-resource-num&gt;&lt;/record&gt;&lt;/Cite&gt;&lt;/EndNote&gt;</w:instrText>
      </w:r>
      <w:r w:rsidRPr="003049E9">
        <w:rPr>
          <w:rFonts w:ascii="Calibri" w:hAnsi="Calibri"/>
          <w:sz w:val="22"/>
          <w:szCs w:val="22"/>
        </w:rPr>
        <w:fldChar w:fldCharType="separate"/>
      </w:r>
      <w:r w:rsidRPr="003049E9">
        <w:rPr>
          <w:rFonts w:ascii="Calibri" w:hAnsi="Calibri"/>
          <w:noProof/>
          <w:sz w:val="22"/>
          <w:szCs w:val="22"/>
        </w:rPr>
        <w:t>(Koschut, 2014: 546-547)</w:t>
      </w:r>
      <w:r w:rsidRPr="003049E9">
        <w:rPr>
          <w:rFonts w:ascii="Calibri" w:hAnsi="Calibri"/>
          <w:sz w:val="22"/>
          <w:szCs w:val="22"/>
        </w:rPr>
        <w:fldChar w:fldCharType="end"/>
      </w:r>
      <w:r w:rsidRPr="003049E9">
        <w:rPr>
          <w:rFonts w:ascii="Calibri" w:hAnsi="Calibri" w:cs="Times New Roman"/>
          <w:sz w:val="22"/>
          <w:szCs w:val="22"/>
        </w:rPr>
        <w:t xml:space="preserve">. A dualism between insiders, who support Charlie Hebdo and who spread ‘One love’, and outsiders, who receive some indications by stigmatisation that they are not part of the community, marks the boundary of those </w:t>
      </w:r>
      <w:r>
        <w:rPr>
          <w:rFonts w:ascii="Calibri" w:hAnsi="Calibri" w:cs="Times New Roman"/>
          <w:sz w:val="22"/>
          <w:szCs w:val="22"/>
        </w:rPr>
        <w:t>affective</w:t>
      </w:r>
      <w:r w:rsidRPr="003049E9">
        <w:rPr>
          <w:rFonts w:ascii="Calibri" w:hAnsi="Calibri" w:cs="Times New Roman"/>
          <w:sz w:val="22"/>
          <w:szCs w:val="22"/>
        </w:rPr>
        <w:t xml:space="preserve"> communities. While inside the community, positive emotion norms of amity are demonstrated, </w:t>
      </w:r>
      <w:r>
        <w:rPr>
          <w:rFonts w:ascii="Calibri" w:hAnsi="Calibri" w:cs="Times New Roman"/>
          <w:sz w:val="22"/>
          <w:szCs w:val="22"/>
        </w:rPr>
        <w:t>it</w:t>
      </w:r>
      <w:r w:rsidRPr="003049E9">
        <w:rPr>
          <w:rFonts w:ascii="Calibri" w:hAnsi="Calibri" w:cs="Times New Roman"/>
          <w:sz w:val="22"/>
          <w:szCs w:val="22"/>
        </w:rPr>
        <w:t xml:space="preserve"> does not </w:t>
      </w:r>
      <w:r>
        <w:rPr>
          <w:rFonts w:ascii="Calibri" w:hAnsi="Calibri" w:cs="Times New Roman"/>
          <w:sz w:val="22"/>
          <w:szCs w:val="22"/>
        </w:rPr>
        <w:t xml:space="preserve">necessarily </w:t>
      </w:r>
      <w:r w:rsidRPr="003049E9">
        <w:rPr>
          <w:rFonts w:ascii="Calibri" w:hAnsi="Calibri" w:cs="Times New Roman"/>
          <w:sz w:val="22"/>
          <w:szCs w:val="22"/>
        </w:rPr>
        <w:t>mean that members of that community are free to feel what they want or free to express opposition.</w:t>
      </w:r>
      <w:r>
        <w:rPr>
          <w:rFonts w:ascii="Calibri" w:hAnsi="Calibri" w:cs="Times New Roman"/>
          <w:sz w:val="22"/>
          <w:szCs w:val="22"/>
        </w:rPr>
        <w:t xml:space="preserve"> I</w:t>
      </w:r>
      <w:r w:rsidRPr="003049E9">
        <w:rPr>
          <w:rFonts w:ascii="Calibri" w:hAnsi="Calibri" w:cs="Times New Roman"/>
          <w:sz w:val="22"/>
          <w:szCs w:val="22"/>
        </w:rPr>
        <w:t xml:space="preserve">n </w:t>
      </w:r>
      <w:r>
        <w:rPr>
          <w:rFonts w:ascii="Calibri" w:hAnsi="Calibri" w:cs="Times New Roman"/>
          <w:sz w:val="22"/>
          <w:szCs w:val="22"/>
        </w:rPr>
        <w:t xml:space="preserve">affective </w:t>
      </w:r>
      <w:r w:rsidRPr="003049E9">
        <w:rPr>
          <w:rFonts w:ascii="Calibri" w:hAnsi="Calibri" w:cs="Times New Roman"/>
          <w:sz w:val="22"/>
          <w:szCs w:val="22"/>
        </w:rPr>
        <w:t xml:space="preserve">communities, emotions do not ‘float freely’; participation in the community depends, to a certain degree, on compliance with emotional patterns of affect control </w:t>
      </w:r>
      <w:r w:rsidRPr="003049E9">
        <w:rPr>
          <w:rFonts w:ascii="Calibri" w:hAnsi="Calibri"/>
          <w:sz w:val="22"/>
          <w:szCs w:val="22"/>
        </w:rPr>
        <w:t>(</w:t>
      </w:r>
      <w:proofErr w:type="spellStart"/>
      <w:r w:rsidRPr="003049E9">
        <w:rPr>
          <w:rFonts w:ascii="Calibri" w:hAnsi="Calibri"/>
          <w:sz w:val="22"/>
          <w:szCs w:val="22"/>
        </w:rPr>
        <w:t>Koschut</w:t>
      </w:r>
      <w:proofErr w:type="spellEnd"/>
      <w:r w:rsidRPr="003049E9">
        <w:rPr>
          <w:rFonts w:ascii="Calibri" w:hAnsi="Calibri"/>
          <w:sz w:val="22"/>
          <w:szCs w:val="22"/>
        </w:rPr>
        <w:t>, 2014: 541-42).</w:t>
      </w:r>
      <w:r w:rsidRPr="003049E9">
        <w:rPr>
          <w:rFonts w:ascii="Calibri" w:hAnsi="Calibri" w:cs="Times New Roman"/>
          <w:sz w:val="22"/>
          <w:szCs w:val="22"/>
        </w:rPr>
        <w:t xml:space="preserve"> </w:t>
      </w:r>
      <w:r w:rsidRPr="00E55E4D">
        <w:rPr>
          <w:rFonts w:ascii="Calibri" w:hAnsi="Calibri" w:cs="Times New Roman"/>
          <w:sz w:val="22"/>
          <w:szCs w:val="22"/>
        </w:rPr>
        <w:t>Indeed, there is certain amount of emotional governance at play in emotional communities.</w:t>
      </w:r>
    </w:p>
    <w:p w14:paraId="5EE3C0BF" w14:textId="77777777" w:rsidR="007465D0" w:rsidRPr="003049E9" w:rsidRDefault="007465D0" w:rsidP="00364AE9">
      <w:pPr>
        <w:spacing w:line="276" w:lineRule="auto"/>
        <w:jc w:val="both"/>
        <w:rPr>
          <w:rFonts w:ascii="Calibri" w:hAnsi="Calibri" w:cs="Times New Roman"/>
          <w:sz w:val="22"/>
          <w:szCs w:val="22"/>
        </w:rPr>
      </w:pPr>
    </w:p>
    <w:p w14:paraId="2FEC9DF7" w14:textId="4586B54A" w:rsidR="007465D0" w:rsidRDefault="007465D0" w:rsidP="00612FF2">
      <w:pPr>
        <w:spacing w:line="276" w:lineRule="auto"/>
        <w:jc w:val="both"/>
        <w:rPr>
          <w:rFonts w:ascii="Calibri" w:hAnsi="Calibri" w:cs="Times New Roman"/>
          <w:i/>
          <w:sz w:val="22"/>
          <w:szCs w:val="22"/>
        </w:rPr>
      </w:pPr>
      <w:r w:rsidRPr="003049E9">
        <w:rPr>
          <w:rFonts w:ascii="Calibri" w:hAnsi="Calibri" w:cs="Times New Roman"/>
          <w:i/>
          <w:sz w:val="22"/>
          <w:szCs w:val="22"/>
        </w:rPr>
        <w:t>Emotional governance</w:t>
      </w:r>
    </w:p>
    <w:p w14:paraId="7765F374" w14:textId="4CEA36B0" w:rsidR="007465D0" w:rsidRDefault="007465D0" w:rsidP="00364AE9">
      <w:pPr>
        <w:spacing w:line="276" w:lineRule="auto"/>
        <w:jc w:val="both"/>
        <w:rPr>
          <w:rFonts w:ascii="Calibri" w:eastAsia="Times New Roman" w:hAnsi="Calibri" w:cs="Times New Roman"/>
          <w:sz w:val="22"/>
          <w:szCs w:val="22"/>
          <w:highlight w:val="lightGray"/>
        </w:rPr>
      </w:pPr>
    </w:p>
    <w:p w14:paraId="58426617" w14:textId="5B248107" w:rsidR="007465D0" w:rsidRPr="00A83383" w:rsidRDefault="007465D0" w:rsidP="00F61A2E">
      <w:pPr>
        <w:tabs>
          <w:tab w:val="left" w:pos="1976"/>
        </w:tabs>
        <w:spacing w:line="276" w:lineRule="auto"/>
        <w:jc w:val="both"/>
        <w:rPr>
          <w:rFonts w:ascii="Calibri" w:eastAsia="Times New Roman" w:hAnsi="Calibri" w:cs="Times New Roman"/>
          <w:sz w:val="22"/>
          <w:szCs w:val="22"/>
        </w:rPr>
      </w:pPr>
      <w:r w:rsidRPr="00A83383">
        <w:rPr>
          <w:rFonts w:ascii="Calibri" w:eastAsia="Times New Roman" w:hAnsi="Calibri" w:cs="Times New Roman"/>
          <w:sz w:val="22"/>
          <w:szCs w:val="22"/>
        </w:rPr>
        <w:t>Emotional governance entails the general management of emotions in the public sphere and the implementation of an emotional apparatus to cope with terrorism that in the end, police emotional responses and chastise individuals if and when they express emotions that are incompatible with the dominant frame. Structures of emotional governance whereby ‘appropriate’ emotions guide individuals about what to feel for the victims (love and solidarity), for the perpetrators (anger and horror), take shape in different stages. The first stage occurs when a traumatic event triggers the creation of an affective community and when emotional states start looking alike, or in other words, when individual feelings turn collective. Affective communities have rituals – like posting memes – that will foster commonalities, shared beliefs and experiences in time. For example, individuals who posted the first ‘</w:t>
      </w:r>
      <w:proofErr w:type="spellStart"/>
      <w:r w:rsidRPr="00A83383">
        <w:rPr>
          <w:rFonts w:ascii="Calibri" w:eastAsia="Times New Roman" w:hAnsi="Calibri" w:cs="Times New Roman"/>
          <w:sz w:val="22"/>
          <w:szCs w:val="22"/>
        </w:rPr>
        <w:t>Je</w:t>
      </w:r>
      <w:proofErr w:type="spellEnd"/>
      <w:r w:rsidRPr="00A83383">
        <w:rPr>
          <w:rFonts w:ascii="Calibri" w:eastAsia="Times New Roman" w:hAnsi="Calibri" w:cs="Times New Roman"/>
          <w:sz w:val="22"/>
          <w:szCs w:val="22"/>
        </w:rPr>
        <w:t xml:space="preserve"> </w:t>
      </w:r>
      <w:proofErr w:type="spellStart"/>
      <w:r w:rsidRPr="00A83383">
        <w:rPr>
          <w:rFonts w:ascii="Calibri" w:eastAsia="Times New Roman" w:hAnsi="Calibri" w:cs="Times New Roman"/>
          <w:sz w:val="22"/>
          <w:szCs w:val="22"/>
        </w:rPr>
        <w:t>suis</w:t>
      </w:r>
      <w:proofErr w:type="spellEnd"/>
      <w:r w:rsidRPr="00A83383">
        <w:rPr>
          <w:rFonts w:ascii="Calibri" w:eastAsia="Times New Roman" w:hAnsi="Calibri" w:cs="Times New Roman"/>
          <w:sz w:val="22"/>
          <w:szCs w:val="22"/>
        </w:rPr>
        <w:t xml:space="preserve"> Charlie’ in January 2015 are more likely to propagate the meme collating the universal peace sign with the Eiffel tower in November 2015 and the ‘I heart MCR’ following the Manchester attacks. The sharing of memes grow</w:t>
      </w:r>
      <w:r w:rsidR="00A83383">
        <w:rPr>
          <w:rFonts w:ascii="Calibri" w:eastAsia="Times New Roman" w:hAnsi="Calibri" w:cs="Times New Roman"/>
          <w:sz w:val="22"/>
          <w:szCs w:val="22"/>
        </w:rPr>
        <w:t>s</w:t>
      </w:r>
      <w:r w:rsidRPr="00A83383">
        <w:rPr>
          <w:rFonts w:ascii="Calibri" w:eastAsia="Times New Roman" w:hAnsi="Calibri" w:cs="Times New Roman"/>
          <w:sz w:val="22"/>
          <w:szCs w:val="22"/>
        </w:rPr>
        <w:t xml:space="preserve"> as a common practice that speaks to a collective experience of trauma and visions of horror and which also presents an element of </w:t>
      </w:r>
      <w:r w:rsidRPr="00A83383">
        <w:rPr>
          <w:rFonts w:ascii="Calibri" w:eastAsia="Times New Roman" w:hAnsi="Calibri" w:cs="Times New Roman"/>
          <w:sz w:val="22"/>
          <w:szCs w:val="22"/>
        </w:rPr>
        <w:lastRenderedPageBreak/>
        <w:t>predictability and comfort. What was once a deep personal feeling of love and solidarity turns out as a collective emotion when that feeling begins to enter the realm of representation, by expressing it outward in the meme and then by sharing those memes online. Collective expressions of peace,</w:t>
      </w:r>
      <w:r w:rsidRPr="00A83383">
        <w:rPr>
          <w:rFonts w:ascii="Calibri" w:eastAsia="Times New Roman" w:hAnsi="Calibri" w:cs="Times New Roman"/>
          <w:color w:val="000000" w:themeColor="text1"/>
          <w:sz w:val="22"/>
          <w:szCs w:val="22"/>
        </w:rPr>
        <w:t xml:space="preserve"> love and solidarity are anchored as an emotional knowledge or</w:t>
      </w:r>
      <w:r w:rsidRPr="00A83383">
        <w:rPr>
          <w:rFonts w:ascii="Calibri" w:eastAsia="Times New Roman" w:hAnsi="Calibri" w:cs="Times New Roman"/>
          <w:sz w:val="22"/>
          <w:szCs w:val="22"/>
        </w:rPr>
        <w:t xml:space="preserve"> emotional ‘know-how’ guiding individuals about how to emotionally feel and behave when terror attacks happen. How </w:t>
      </w:r>
      <w:r w:rsidR="001A7533" w:rsidRPr="00A83383">
        <w:rPr>
          <w:rFonts w:ascii="Calibri" w:eastAsia="Times New Roman" w:hAnsi="Calibri" w:cs="Times New Roman"/>
          <w:sz w:val="22"/>
          <w:szCs w:val="22"/>
        </w:rPr>
        <w:t xml:space="preserve">everyday </w:t>
      </w:r>
      <w:r w:rsidRPr="00A83383">
        <w:rPr>
          <w:rFonts w:ascii="Calibri" w:eastAsia="Times New Roman" w:hAnsi="Calibri" w:cs="Times New Roman"/>
          <w:sz w:val="22"/>
          <w:szCs w:val="22"/>
        </w:rPr>
        <w:t>individuals feel in relation to the collective emotional knowledge will in turn position them in or outside that affective community.</w:t>
      </w:r>
    </w:p>
    <w:p w14:paraId="1C860703" w14:textId="77777777" w:rsidR="007465D0" w:rsidRPr="001E78B9" w:rsidRDefault="007465D0" w:rsidP="00F61A2E">
      <w:pPr>
        <w:tabs>
          <w:tab w:val="left" w:pos="1976"/>
        </w:tabs>
        <w:spacing w:line="276" w:lineRule="auto"/>
        <w:jc w:val="both"/>
        <w:rPr>
          <w:rFonts w:ascii="Calibri" w:eastAsia="Times New Roman" w:hAnsi="Calibri" w:cs="Times New Roman"/>
          <w:sz w:val="22"/>
          <w:szCs w:val="22"/>
          <w:highlight w:val="lightGray"/>
        </w:rPr>
      </w:pPr>
    </w:p>
    <w:p w14:paraId="3F4CF6CC" w14:textId="279AD2A5" w:rsidR="007465D0" w:rsidRDefault="00391BBB" w:rsidP="00F61A2E">
      <w:pPr>
        <w:tabs>
          <w:tab w:val="left" w:pos="1976"/>
        </w:tabs>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N</w:t>
      </w:r>
      <w:r w:rsidR="007465D0">
        <w:rPr>
          <w:rFonts w:ascii="Calibri" w:eastAsia="Times New Roman" w:hAnsi="Calibri" w:cs="Times New Roman"/>
          <w:sz w:val="22"/>
          <w:szCs w:val="22"/>
        </w:rPr>
        <w:t>arratives</w:t>
      </w:r>
      <w:r w:rsidR="007465D0" w:rsidRPr="00BF41A3">
        <w:rPr>
          <w:rFonts w:ascii="Calibri" w:eastAsia="Times New Roman" w:hAnsi="Calibri" w:cs="Times New Roman"/>
          <w:sz w:val="22"/>
          <w:szCs w:val="22"/>
        </w:rPr>
        <w:t xml:space="preserve"> </w:t>
      </w:r>
      <w:r w:rsidR="00817067">
        <w:rPr>
          <w:rFonts w:ascii="Calibri" w:eastAsia="Times New Roman" w:hAnsi="Calibri" w:cs="Times New Roman"/>
          <w:sz w:val="22"/>
          <w:szCs w:val="22"/>
        </w:rPr>
        <w:t xml:space="preserve">of </w:t>
      </w:r>
      <w:r w:rsidR="00817067" w:rsidRPr="00BF41A3">
        <w:rPr>
          <w:rFonts w:ascii="Calibri" w:eastAsia="Times New Roman" w:hAnsi="Calibri" w:cs="Times New Roman"/>
          <w:sz w:val="22"/>
          <w:szCs w:val="22"/>
        </w:rPr>
        <w:t>solidarity</w:t>
      </w:r>
      <w:r w:rsidR="00817067">
        <w:rPr>
          <w:rFonts w:ascii="Calibri" w:hAnsi="Calibri" w:cs="Times New Roman"/>
          <w:sz w:val="22"/>
          <w:szCs w:val="22"/>
        </w:rPr>
        <w:t>, peace and love</w:t>
      </w:r>
      <w:r w:rsidR="001D689D">
        <w:rPr>
          <w:rFonts w:ascii="Calibri" w:hAnsi="Calibri" w:cs="Times New Roman"/>
          <w:sz w:val="22"/>
          <w:szCs w:val="22"/>
        </w:rPr>
        <w:t>, though,</w:t>
      </w:r>
      <w:r w:rsidR="00817067">
        <w:rPr>
          <w:rFonts w:ascii="Calibri" w:hAnsi="Calibri" w:cs="Times New Roman"/>
          <w:sz w:val="22"/>
          <w:szCs w:val="22"/>
        </w:rPr>
        <w:t xml:space="preserve"> </w:t>
      </w:r>
      <w:r>
        <w:rPr>
          <w:rFonts w:ascii="Calibri" w:eastAsia="Times New Roman" w:hAnsi="Calibri" w:cs="Times New Roman"/>
          <w:sz w:val="22"/>
          <w:szCs w:val="22"/>
        </w:rPr>
        <w:t xml:space="preserve">are not created out of </w:t>
      </w:r>
      <w:r w:rsidR="00B61259">
        <w:rPr>
          <w:rFonts w:ascii="Calibri" w:eastAsia="Times New Roman" w:hAnsi="Calibri" w:cs="Times New Roman"/>
          <w:sz w:val="22"/>
          <w:szCs w:val="22"/>
        </w:rPr>
        <w:t>nowhere</w:t>
      </w:r>
      <w:r w:rsidR="007465D0">
        <w:rPr>
          <w:rFonts w:ascii="Calibri" w:eastAsia="Times New Roman" w:hAnsi="Calibri" w:cs="Times New Roman"/>
          <w:sz w:val="22"/>
          <w:szCs w:val="22"/>
        </w:rPr>
        <w:t>.</w:t>
      </w:r>
      <w:r w:rsidR="007465D0" w:rsidRPr="000E726A">
        <w:rPr>
          <w:rFonts w:ascii="Calibri" w:eastAsia="Times New Roman" w:hAnsi="Calibri" w:cs="Times New Roman"/>
          <w:sz w:val="22"/>
          <w:szCs w:val="22"/>
        </w:rPr>
        <w:t xml:space="preserve"> </w:t>
      </w:r>
      <w:r w:rsidR="00B61259">
        <w:rPr>
          <w:rFonts w:ascii="Calibri" w:eastAsia="Times New Roman" w:hAnsi="Calibri" w:cs="Times New Roman"/>
          <w:sz w:val="22"/>
          <w:szCs w:val="22"/>
        </w:rPr>
        <w:t>E</w:t>
      </w:r>
      <w:r w:rsidR="007465D0" w:rsidRPr="003049E9">
        <w:rPr>
          <w:rFonts w:ascii="Calibri" w:eastAsia="Times New Roman" w:hAnsi="Calibri" w:cs="Times New Roman"/>
          <w:sz w:val="22"/>
          <w:szCs w:val="22"/>
        </w:rPr>
        <w:t xml:space="preserve">mergency responders in the UK are assigned to find </w:t>
      </w:r>
      <w:r w:rsidR="005A3351">
        <w:rPr>
          <w:rFonts w:ascii="Calibri" w:eastAsia="Times New Roman" w:hAnsi="Calibri" w:cs="Times New Roman"/>
          <w:sz w:val="22"/>
          <w:szCs w:val="22"/>
        </w:rPr>
        <w:t xml:space="preserve">coping </w:t>
      </w:r>
      <w:r w:rsidR="00C5175C">
        <w:rPr>
          <w:rFonts w:ascii="Calibri" w:eastAsia="Times New Roman" w:hAnsi="Calibri" w:cs="Times New Roman"/>
          <w:sz w:val="22"/>
          <w:szCs w:val="22"/>
        </w:rPr>
        <w:t>statements</w:t>
      </w:r>
      <w:r w:rsidR="007465D0" w:rsidRPr="003049E9">
        <w:rPr>
          <w:rFonts w:ascii="Calibri" w:eastAsia="Times New Roman" w:hAnsi="Calibri" w:cs="Times New Roman"/>
          <w:sz w:val="22"/>
          <w:szCs w:val="22"/>
        </w:rPr>
        <w:t xml:space="preserve"> that can help repair and rebuild society after catastrophic events. Take Lucy </w:t>
      </w:r>
      <w:proofErr w:type="spellStart"/>
      <w:r w:rsidR="007465D0" w:rsidRPr="003049E9">
        <w:rPr>
          <w:rFonts w:ascii="Calibri" w:eastAsia="Times New Roman" w:hAnsi="Calibri" w:cs="Times New Roman"/>
          <w:sz w:val="22"/>
          <w:szCs w:val="22"/>
        </w:rPr>
        <w:t>Easthope</w:t>
      </w:r>
      <w:proofErr w:type="spellEnd"/>
      <w:r w:rsidR="007465D0" w:rsidRPr="003049E9">
        <w:rPr>
          <w:rFonts w:ascii="Calibri" w:eastAsia="Times New Roman" w:hAnsi="Calibri" w:cs="Times New Roman"/>
          <w:sz w:val="22"/>
          <w:szCs w:val="22"/>
        </w:rPr>
        <w:t xml:space="preserve">, the emergency recovery lead at the Cabinet Office, who stated in </w:t>
      </w:r>
      <w:r w:rsidR="007465D0" w:rsidRPr="003049E9">
        <w:rPr>
          <w:rFonts w:ascii="Calibri" w:eastAsia="Times New Roman" w:hAnsi="Calibri" w:cs="Times New Roman"/>
          <w:i/>
          <w:sz w:val="22"/>
          <w:szCs w:val="22"/>
        </w:rPr>
        <w:t>the Guardian</w:t>
      </w:r>
      <w:r w:rsidR="007465D0" w:rsidRPr="003049E9">
        <w:rPr>
          <w:rFonts w:ascii="Calibri" w:eastAsia="Times New Roman" w:hAnsi="Calibri" w:cs="Times New Roman"/>
          <w:sz w:val="22"/>
          <w:szCs w:val="22"/>
        </w:rPr>
        <w:t xml:space="preserve"> that messages such as ‘I heart MCR’ are not </w:t>
      </w:r>
      <w:r w:rsidR="009C438A">
        <w:rPr>
          <w:rFonts w:ascii="Calibri" w:eastAsia="Times New Roman" w:hAnsi="Calibri" w:cs="Times New Roman"/>
          <w:sz w:val="22"/>
          <w:szCs w:val="22"/>
        </w:rPr>
        <w:t xml:space="preserve">completely </w:t>
      </w:r>
      <w:r w:rsidR="007465D0" w:rsidRPr="003049E9">
        <w:rPr>
          <w:rFonts w:ascii="Calibri" w:eastAsia="Times New Roman" w:hAnsi="Calibri" w:cs="Times New Roman"/>
          <w:sz w:val="22"/>
          <w:szCs w:val="22"/>
        </w:rPr>
        <w:t xml:space="preserve">‘spontaneous’ but orchestrated by emergency responders who are tasked to show the strength and the ability of the country to recover quickly from disasters by putting services back together. As </w:t>
      </w:r>
      <w:proofErr w:type="spellStart"/>
      <w:r w:rsidR="007465D0" w:rsidRPr="003049E9">
        <w:rPr>
          <w:rFonts w:ascii="Calibri" w:eastAsia="Times New Roman" w:hAnsi="Calibri" w:cs="Times New Roman"/>
          <w:sz w:val="22"/>
          <w:szCs w:val="22"/>
        </w:rPr>
        <w:t>Easthope</w:t>
      </w:r>
      <w:proofErr w:type="spellEnd"/>
      <w:r w:rsidR="007465D0" w:rsidRPr="003049E9">
        <w:rPr>
          <w:rFonts w:ascii="Calibri" w:eastAsia="Times New Roman" w:hAnsi="Calibri" w:cs="Times New Roman"/>
          <w:sz w:val="22"/>
          <w:szCs w:val="22"/>
        </w:rPr>
        <w:t xml:space="preserve"> </w:t>
      </w:r>
      <w:r w:rsidR="007465D0" w:rsidRPr="003049E9">
        <w:rPr>
          <w:rFonts w:ascii="Calibri" w:hAnsi="Calibri"/>
          <w:sz w:val="22"/>
          <w:szCs w:val="22"/>
        </w:rPr>
        <w:fldChar w:fldCharType="begin"/>
      </w:r>
      <w:r w:rsidR="007465D0" w:rsidRPr="003049E9">
        <w:rPr>
          <w:rFonts w:ascii="Calibri" w:hAnsi="Calibri"/>
          <w:sz w:val="22"/>
          <w:szCs w:val="22"/>
        </w:rPr>
        <w:instrText xml:space="preserve"> ADDIN EN.CITE &lt;EndNote&gt;&lt;Cite ExcludeAuth="1"&gt;&lt;Author&gt;Easthope&lt;/Author&gt;&lt;Year&gt;2017&lt;/Year&gt;&lt;RecNum&gt;1025&lt;/RecNum&gt;&lt;DisplayText&gt;(2017)&lt;/DisplayText&gt;&lt;record&gt;&lt;rec-number&gt;1025&lt;/rec-number&gt;&lt;foreign-keys&gt;&lt;key app="EN" db-id="rrrvs5sp3dz2pqexzdk5tprvedwfasrspawt" timestamp="1498393351"&gt;1025&lt;/key&gt;&lt;/foreign-keys&gt;&lt;ref-type name="Newspaper Article"&gt;23&lt;/ref-type&gt;&lt;contributors&gt;&lt;authors&gt;&lt;author&gt;Easthope, Lucy&lt;/author&gt;&lt;/authors&gt;&lt;/contributors&gt;&lt;titles&gt;&lt;title&gt;I&amp;apos;m an emergency planner. Manchester shows we need new ways to heal&lt;/title&gt;&lt;secondary-title&gt;The Guardian&lt;/secondary-title&gt;&lt;/titles&gt;&lt;dates&gt;&lt;year&gt;2017&lt;/year&gt;&lt;/dates&gt;&lt;urls&gt;&lt;related-urls&gt;&lt;url&gt;https://www.theguardian.com/commentisfree/2017/may/24/emergency-planner-manchester-heal-terror-hurts&lt;/url&gt;&lt;/related-urls&gt;&lt;/urls&gt;&lt;access-date&gt;24/06/2017&lt;/access-date&gt;&lt;/record&gt;&lt;/Cite&gt;&lt;/EndNote&gt;</w:instrText>
      </w:r>
      <w:r w:rsidR="007465D0" w:rsidRPr="003049E9">
        <w:rPr>
          <w:rFonts w:ascii="Calibri" w:hAnsi="Calibri"/>
          <w:sz w:val="22"/>
          <w:szCs w:val="22"/>
        </w:rPr>
        <w:fldChar w:fldCharType="separate"/>
      </w:r>
      <w:r w:rsidR="007465D0" w:rsidRPr="003049E9">
        <w:rPr>
          <w:rFonts w:ascii="Calibri" w:hAnsi="Calibri"/>
          <w:noProof/>
          <w:sz w:val="22"/>
          <w:szCs w:val="22"/>
        </w:rPr>
        <w:t>(2017)</w:t>
      </w:r>
      <w:r w:rsidR="007465D0" w:rsidRPr="003049E9">
        <w:rPr>
          <w:rFonts w:ascii="Calibri" w:hAnsi="Calibri"/>
          <w:sz w:val="22"/>
          <w:szCs w:val="22"/>
        </w:rPr>
        <w:fldChar w:fldCharType="end"/>
      </w:r>
      <w:r w:rsidR="007465D0" w:rsidRPr="003049E9">
        <w:rPr>
          <w:rFonts w:ascii="Calibri" w:eastAsia="Times New Roman" w:hAnsi="Calibri" w:cs="Times New Roman"/>
          <w:sz w:val="22"/>
          <w:szCs w:val="22"/>
        </w:rPr>
        <w:t xml:space="preserve"> notes, ‘The ‘I heart messages’ </w:t>
      </w:r>
      <w:r w:rsidR="007465D0" w:rsidRPr="003049E9">
        <w:rPr>
          <w:rFonts w:ascii="Calibri" w:hAnsi="Calibri"/>
          <w:sz w:val="22"/>
          <w:szCs w:val="22"/>
        </w:rPr>
        <w:t xml:space="preserve">that appear in cities, in the wake of a terrorist attack, are not </w:t>
      </w:r>
      <w:r w:rsidR="00E34C57">
        <w:rPr>
          <w:rFonts w:ascii="Calibri" w:hAnsi="Calibri"/>
          <w:sz w:val="22"/>
          <w:szCs w:val="22"/>
        </w:rPr>
        <w:t xml:space="preserve">thus </w:t>
      </w:r>
      <w:r w:rsidR="007465D0" w:rsidRPr="003049E9">
        <w:rPr>
          <w:rFonts w:ascii="Calibri" w:hAnsi="Calibri"/>
          <w:sz w:val="22"/>
          <w:szCs w:val="22"/>
        </w:rPr>
        <w:t xml:space="preserve">always spontaneous. The statements from local politicians, imbued with messages of resilience and defiance, emphasising that it will be “business as usual”, are carefully planned in advance’ </w:t>
      </w:r>
      <w:r w:rsidR="007465D0" w:rsidRPr="003049E9">
        <w:rPr>
          <w:rFonts w:ascii="Calibri" w:hAnsi="Calibri"/>
          <w:sz w:val="22"/>
          <w:szCs w:val="22"/>
        </w:rPr>
        <w:fldChar w:fldCharType="begin"/>
      </w:r>
      <w:r w:rsidR="007465D0" w:rsidRPr="003049E9">
        <w:rPr>
          <w:rFonts w:ascii="Calibri" w:hAnsi="Calibri"/>
          <w:sz w:val="22"/>
          <w:szCs w:val="22"/>
        </w:rPr>
        <w:instrText xml:space="preserve"> ADDIN EN.CITE &lt;EndNote&gt;&lt;Cite&gt;&lt;Author&gt;Easthope&lt;/Author&gt;&lt;Year&gt;2017&lt;/Year&gt;&lt;RecNum&gt;1025&lt;/RecNum&gt;&lt;DisplayText&gt;(Easthope, 2017)&lt;/DisplayText&gt;&lt;record&gt;&lt;rec-number&gt;1025&lt;/rec-number&gt;&lt;foreign-keys&gt;&lt;key app="EN" db-id="rrrvs5sp3dz2pqexzdk5tprvedwfasrspawt" timestamp="1498393351"&gt;1025&lt;/key&gt;&lt;/foreign-keys&gt;&lt;ref-type name="Newspaper Article"&gt;23&lt;/ref-type&gt;&lt;contributors&gt;&lt;authors&gt;&lt;author&gt;Easthope, Lucy&lt;/author&gt;&lt;/authors&gt;&lt;/contributors&gt;&lt;titles&gt;&lt;title&gt;I&amp;apos;m an emergency planner. Manchester shows we need new ways to heal&lt;/title&gt;&lt;secondary-title&gt;The Guardian&lt;/secondary-title&gt;&lt;/titles&gt;&lt;dates&gt;&lt;year&gt;2017&lt;/year&gt;&lt;/dates&gt;&lt;urls&gt;&lt;related-urls&gt;&lt;url&gt;https://www.theguardian.com/commentisfree/2017/may/24/emergency-planner-manchester-heal-terror-hurts&lt;/url&gt;&lt;/related-urls&gt;&lt;/urls&gt;&lt;access-date&gt;24/06/2017&lt;/access-date&gt;&lt;/record&gt;&lt;/Cite&gt;&lt;/EndNote&gt;</w:instrText>
      </w:r>
      <w:r w:rsidR="007465D0" w:rsidRPr="003049E9">
        <w:rPr>
          <w:rFonts w:ascii="Calibri" w:hAnsi="Calibri"/>
          <w:sz w:val="22"/>
          <w:szCs w:val="22"/>
        </w:rPr>
        <w:fldChar w:fldCharType="separate"/>
      </w:r>
      <w:r w:rsidR="007465D0" w:rsidRPr="003049E9">
        <w:rPr>
          <w:rFonts w:ascii="Calibri" w:hAnsi="Calibri"/>
          <w:noProof/>
          <w:sz w:val="22"/>
          <w:szCs w:val="22"/>
        </w:rPr>
        <w:t>(Easthope, 2017)</w:t>
      </w:r>
      <w:r w:rsidR="007465D0" w:rsidRPr="003049E9">
        <w:rPr>
          <w:rFonts w:ascii="Calibri" w:hAnsi="Calibri"/>
          <w:sz w:val="22"/>
          <w:szCs w:val="22"/>
        </w:rPr>
        <w:fldChar w:fldCharType="end"/>
      </w:r>
      <w:r w:rsidR="007465D0" w:rsidRPr="003049E9">
        <w:rPr>
          <w:rFonts w:ascii="Calibri" w:hAnsi="Calibri"/>
          <w:sz w:val="22"/>
          <w:szCs w:val="22"/>
        </w:rPr>
        <w:t xml:space="preserve">. </w:t>
      </w:r>
      <w:r w:rsidR="00E84DCF">
        <w:rPr>
          <w:rFonts w:ascii="Calibri" w:hAnsi="Calibri" w:cs="Times New Roman"/>
          <w:sz w:val="22"/>
          <w:szCs w:val="22"/>
        </w:rPr>
        <w:t>In France</w:t>
      </w:r>
      <w:r w:rsidR="00E84DCF" w:rsidRPr="003049E9">
        <w:rPr>
          <w:rFonts w:ascii="Calibri" w:hAnsi="Calibri" w:cs="Times New Roman"/>
          <w:sz w:val="22"/>
          <w:szCs w:val="22"/>
        </w:rPr>
        <w:t xml:space="preserve">, </w:t>
      </w:r>
      <w:r w:rsidR="00E84DCF">
        <w:rPr>
          <w:rFonts w:ascii="Calibri" w:hAnsi="Calibri" w:cs="Times New Roman"/>
          <w:sz w:val="22"/>
          <w:szCs w:val="22"/>
        </w:rPr>
        <w:t xml:space="preserve">the French state </w:t>
      </w:r>
      <w:r w:rsidR="00477010">
        <w:rPr>
          <w:rFonts w:ascii="Calibri" w:hAnsi="Calibri" w:cs="Times New Roman"/>
          <w:sz w:val="22"/>
          <w:szCs w:val="22"/>
        </w:rPr>
        <w:t xml:space="preserve">also </w:t>
      </w:r>
      <w:r w:rsidR="00E84DCF">
        <w:rPr>
          <w:rFonts w:ascii="Calibri" w:hAnsi="Calibri" w:cs="Times New Roman"/>
          <w:sz w:val="22"/>
          <w:szCs w:val="22"/>
        </w:rPr>
        <w:t xml:space="preserve">exploited the </w:t>
      </w:r>
      <w:r w:rsidR="00E84DCF" w:rsidRPr="003049E9">
        <w:rPr>
          <w:rFonts w:ascii="Calibri" w:hAnsi="Calibri" w:cs="Times New Roman"/>
          <w:sz w:val="22"/>
          <w:szCs w:val="22"/>
        </w:rPr>
        <w:t>‘</w:t>
      </w:r>
      <w:proofErr w:type="spellStart"/>
      <w:r w:rsidR="00E84DCF" w:rsidRPr="003049E9">
        <w:rPr>
          <w:rFonts w:ascii="Calibri" w:hAnsi="Calibri" w:cs="Times New Roman"/>
          <w:sz w:val="22"/>
          <w:szCs w:val="22"/>
        </w:rPr>
        <w:t>Je</w:t>
      </w:r>
      <w:proofErr w:type="spellEnd"/>
      <w:r w:rsidR="00E84DCF" w:rsidRPr="003049E9">
        <w:rPr>
          <w:rFonts w:ascii="Calibri" w:hAnsi="Calibri" w:cs="Times New Roman"/>
          <w:sz w:val="22"/>
          <w:szCs w:val="22"/>
        </w:rPr>
        <w:t xml:space="preserve"> </w:t>
      </w:r>
      <w:proofErr w:type="spellStart"/>
      <w:r w:rsidR="00E84DCF" w:rsidRPr="003049E9">
        <w:rPr>
          <w:rFonts w:ascii="Calibri" w:hAnsi="Calibri" w:cs="Times New Roman"/>
          <w:sz w:val="22"/>
          <w:szCs w:val="22"/>
        </w:rPr>
        <w:t>suis</w:t>
      </w:r>
      <w:proofErr w:type="spellEnd"/>
      <w:r w:rsidR="00E84DCF" w:rsidRPr="003049E9">
        <w:rPr>
          <w:rFonts w:ascii="Calibri" w:hAnsi="Calibri" w:cs="Times New Roman"/>
          <w:sz w:val="22"/>
          <w:szCs w:val="22"/>
        </w:rPr>
        <w:t xml:space="preserve"> Charlie’</w:t>
      </w:r>
      <w:r w:rsidR="00E84DCF">
        <w:rPr>
          <w:rFonts w:ascii="Calibri" w:hAnsi="Calibri" w:cs="Times New Roman"/>
          <w:sz w:val="22"/>
          <w:szCs w:val="22"/>
        </w:rPr>
        <w:t xml:space="preserve"> sign during the ‘Republican M</w:t>
      </w:r>
      <w:r w:rsidR="00E84DCF" w:rsidRPr="003049E9">
        <w:rPr>
          <w:rFonts w:ascii="Calibri" w:hAnsi="Calibri" w:cs="Times New Roman"/>
          <w:sz w:val="22"/>
          <w:szCs w:val="22"/>
        </w:rPr>
        <w:t>arch</w:t>
      </w:r>
      <w:r w:rsidR="00E84DCF">
        <w:rPr>
          <w:rFonts w:ascii="Calibri" w:hAnsi="Calibri" w:cs="Times New Roman"/>
          <w:sz w:val="22"/>
          <w:szCs w:val="22"/>
        </w:rPr>
        <w:t>’</w:t>
      </w:r>
      <w:r w:rsidR="00E84DCF" w:rsidRPr="003049E9">
        <w:rPr>
          <w:rFonts w:ascii="Calibri" w:hAnsi="Calibri" w:cs="Times New Roman"/>
          <w:sz w:val="22"/>
          <w:szCs w:val="22"/>
        </w:rPr>
        <w:t xml:space="preserve"> on 11 January 2015</w:t>
      </w:r>
      <w:r w:rsidR="00E84DCF">
        <w:rPr>
          <w:rFonts w:ascii="Calibri" w:hAnsi="Calibri" w:cs="Times New Roman"/>
          <w:sz w:val="22"/>
          <w:szCs w:val="22"/>
        </w:rPr>
        <w:t xml:space="preserve"> and </w:t>
      </w:r>
      <w:r w:rsidR="00E84DCF" w:rsidRPr="003049E9">
        <w:rPr>
          <w:rFonts w:ascii="Calibri" w:hAnsi="Calibri" w:cs="Times New Roman"/>
          <w:sz w:val="22"/>
          <w:szCs w:val="22"/>
        </w:rPr>
        <w:t>‘called the street’ to protest</w:t>
      </w:r>
      <w:r w:rsidR="00E84DCF">
        <w:rPr>
          <w:rFonts w:ascii="Calibri" w:hAnsi="Calibri" w:cs="Times New Roman"/>
          <w:sz w:val="22"/>
          <w:szCs w:val="22"/>
        </w:rPr>
        <w:t>; indeed</w:t>
      </w:r>
      <w:r w:rsidR="00E84DCF" w:rsidRPr="003049E9">
        <w:rPr>
          <w:rFonts w:ascii="Calibri" w:hAnsi="Calibri" w:cs="Times New Roman"/>
          <w:sz w:val="22"/>
          <w:szCs w:val="22"/>
        </w:rPr>
        <w:t xml:space="preserve"> the march was an official ‘state demonstration’ launched by politicians and thus </w:t>
      </w:r>
      <w:r w:rsidR="00E84DCF">
        <w:rPr>
          <w:rFonts w:ascii="Calibri" w:hAnsi="Calibri" w:cs="Times New Roman"/>
          <w:sz w:val="22"/>
          <w:szCs w:val="22"/>
        </w:rPr>
        <w:t>directly associated with state power</w:t>
      </w:r>
      <w:r w:rsidR="00E84DCF" w:rsidRPr="00AD6543">
        <w:rPr>
          <w:rFonts w:ascii="Calibri" w:hAnsi="Calibri"/>
          <w:sz w:val="22"/>
          <w:szCs w:val="22"/>
        </w:rPr>
        <w:t xml:space="preserve"> </w:t>
      </w:r>
      <w:r w:rsidR="00E84DCF" w:rsidRPr="003049E9">
        <w:rPr>
          <w:rFonts w:ascii="Calibri" w:hAnsi="Calibri"/>
          <w:sz w:val="22"/>
          <w:szCs w:val="22"/>
        </w:rPr>
        <w:fldChar w:fldCharType="begin"/>
      </w:r>
      <w:r w:rsidR="00E84DCF">
        <w:rPr>
          <w:rFonts w:ascii="Calibri" w:hAnsi="Calibri"/>
          <w:sz w:val="22"/>
          <w:szCs w:val="22"/>
        </w:rPr>
        <w:instrText xml:space="preserve"> ADDIN EN.CITE &lt;EndNote&gt;&lt;Cite&gt;&lt;Author&gt;Boussaguet&lt;/Author&gt;&lt;Year&gt;2017&lt;/Year&gt;&lt;RecNum&gt;1033&lt;/RecNum&gt;&lt;DisplayText&gt;(Boussaguet and Faucher, 2017)&lt;/DisplayText&gt;&lt;record&gt;&lt;rec-number&gt;1033&lt;/rec-number&gt;&lt;foreign-keys&gt;&lt;key app="EN" db-id="rrrvs5sp3dz2pqexzdk5tprvedwfasrspawt" timestamp="1500449651"&gt;1033&lt;/key&gt;&lt;/foreign-keys&gt;&lt;ref-type name="Journal Article"&gt;17&lt;/ref-type&gt;&lt;contributors&gt;&lt;authors&gt;&lt;author&gt;Boussaguet, Laurie&lt;/author&gt;&lt;author&gt;Faucher, Florence&lt;/author&gt;&lt;/authors&gt;&lt;/contributors&gt;&lt;titles&gt;&lt;title&gt;Quand l&amp;apos;État convoque la Rue: la marche républicaine du 11 janvier 2015&lt;/title&gt;&lt;secondary-title&gt;Gouvernement et Action Publique&lt;/secondary-title&gt;&lt;/titles&gt;&lt;periodical&gt;&lt;full-title&gt;Gouvernement et Action Publique&lt;/full-title&gt;&lt;/periodical&gt;&lt;pages&gt;37-61&lt;/pages&gt;&lt;volume&gt;6&lt;/volume&gt;&lt;number&gt;2&lt;/number&gt;&lt;dates&gt;&lt;year&gt;2017&lt;/year&gt;&lt;/dates&gt;&lt;urls&gt;&lt;/urls&gt;&lt;/record&gt;&lt;/Cite&gt;&lt;/EndNote&gt;</w:instrText>
      </w:r>
      <w:r w:rsidR="00E84DCF" w:rsidRPr="003049E9">
        <w:rPr>
          <w:rFonts w:ascii="Calibri" w:hAnsi="Calibri"/>
          <w:sz w:val="22"/>
          <w:szCs w:val="22"/>
        </w:rPr>
        <w:fldChar w:fldCharType="separate"/>
      </w:r>
      <w:r w:rsidR="00E84DCF">
        <w:rPr>
          <w:rFonts w:ascii="Calibri" w:hAnsi="Calibri"/>
          <w:noProof/>
          <w:sz w:val="22"/>
          <w:szCs w:val="22"/>
        </w:rPr>
        <w:t>(Boussaguet and Faucher, 2017)</w:t>
      </w:r>
      <w:r w:rsidR="00E84DCF" w:rsidRPr="003049E9">
        <w:rPr>
          <w:rFonts w:ascii="Calibri" w:hAnsi="Calibri"/>
          <w:sz w:val="22"/>
          <w:szCs w:val="22"/>
        </w:rPr>
        <w:fldChar w:fldCharType="end"/>
      </w:r>
      <w:r w:rsidR="00336F54">
        <w:rPr>
          <w:rFonts w:ascii="Calibri" w:hAnsi="Calibri"/>
          <w:sz w:val="22"/>
          <w:szCs w:val="22"/>
        </w:rPr>
        <w:t>.</w:t>
      </w:r>
    </w:p>
    <w:p w14:paraId="2B6CD880" w14:textId="78601537" w:rsidR="007465D0" w:rsidRDefault="007465D0" w:rsidP="00F61A2E">
      <w:pPr>
        <w:tabs>
          <w:tab w:val="left" w:pos="1976"/>
        </w:tabs>
        <w:spacing w:line="276" w:lineRule="auto"/>
        <w:jc w:val="both"/>
        <w:rPr>
          <w:rFonts w:ascii="Calibri" w:eastAsia="Times New Roman" w:hAnsi="Calibri" w:cs="Times New Roman"/>
          <w:sz w:val="22"/>
          <w:szCs w:val="22"/>
        </w:rPr>
      </w:pPr>
    </w:p>
    <w:p w14:paraId="191AD179" w14:textId="70AD42C9" w:rsidR="00B1240B" w:rsidRPr="00B1240B" w:rsidRDefault="00B1240B" w:rsidP="00F61A2E">
      <w:pPr>
        <w:tabs>
          <w:tab w:val="left" w:pos="1976"/>
        </w:tabs>
        <w:spacing w:line="276" w:lineRule="auto"/>
        <w:jc w:val="both"/>
        <w:rPr>
          <w:rFonts w:ascii="Calibri" w:eastAsia="Times New Roman" w:hAnsi="Calibri" w:cs="Times New Roman"/>
          <w:i/>
          <w:sz w:val="22"/>
          <w:szCs w:val="22"/>
        </w:rPr>
      </w:pPr>
      <w:r w:rsidRPr="00B1240B">
        <w:rPr>
          <w:rFonts w:ascii="Calibri" w:eastAsia="Times New Roman" w:hAnsi="Calibri" w:cs="Times New Roman"/>
          <w:i/>
          <w:sz w:val="22"/>
          <w:szCs w:val="22"/>
        </w:rPr>
        <w:t>Stages of emotional governance</w:t>
      </w:r>
    </w:p>
    <w:p w14:paraId="7F395B98" w14:textId="77777777" w:rsidR="00B1240B" w:rsidRDefault="00B1240B" w:rsidP="00F61A2E">
      <w:pPr>
        <w:tabs>
          <w:tab w:val="left" w:pos="1976"/>
        </w:tabs>
        <w:spacing w:line="276" w:lineRule="auto"/>
        <w:jc w:val="both"/>
        <w:rPr>
          <w:rFonts w:ascii="Calibri" w:eastAsia="Times New Roman" w:hAnsi="Calibri" w:cs="Times New Roman"/>
          <w:sz w:val="22"/>
          <w:szCs w:val="22"/>
        </w:rPr>
      </w:pPr>
    </w:p>
    <w:p w14:paraId="6BC106F7" w14:textId="41E8134D" w:rsidR="007465D0" w:rsidRPr="004F6828" w:rsidRDefault="007465D0" w:rsidP="00F61A2E">
      <w:pPr>
        <w:tabs>
          <w:tab w:val="left" w:pos="1976"/>
        </w:tabs>
        <w:spacing w:line="276" w:lineRule="auto"/>
        <w:jc w:val="both"/>
        <w:rPr>
          <w:rFonts w:ascii="Calibri" w:eastAsia="Times New Roman" w:hAnsi="Calibri" w:cs="Times New Roman"/>
          <w:sz w:val="22"/>
          <w:szCs w:val="22"/>
        </w:rPr>
      </w:pPr>
      <w:r w:rsidRPr="004F6828">
        <w:rPr>
          <w:rFonts w:ascii="Calibri" w:eastAsia="Times New Roman" w:hAnsi="Calibri" w:cs="Times New Roman"/>
          <w:sz w:val="22"/>
          <w:szCs w:val="22"/>
        </w:rPr>
        <w:t xml:space="preserve">The first stage of emotional governance is at the centre of the organisation ‘I heart Manchester’ who state that they are ‘a small band of incorruptible symbol, like-minded individuals who share the same passion- love and affection for our city’ </w:t>
      </w:r>
      <w:r w:rsidRPr="004F6828">
        <w:rPr>
          <w:rFonts w:ascii="Calibri" w:hAnsi="Calibri"/>
          <w:sz w:val="22"/>
          <w:szCs w:val="22"/>
        </w:rPr>
        <w:fldChar w:fldCharType="begin"/>
      </w:r>
      <w:r w:rsidRPr="004F6828">
        <w:rPr>
          <w:rFonts w:ascii="Calibri" w:hAnsi="Calibri"/>
          <w:sz w:val="22"/>
          <w:szCs w:val="22"/>
        </w:rPr>
        <w:instrText xml:space="preserve"> ADDIN EN.CITE &lt;EndNote&gt;&lt;Cite&gt;&lt;Author&gt;I love MCR&lt;/Author&gt;&lt;Year&gt;2017&lt;/Year&gt;&lt;RecNum&gt;1024&lt;/RecNum&gt;&lt;DisplayText&gt;(I love MCR, 2017)&lt;/DisplayText&gt;&lt;record&gt;&lt;rec-number&gt;1024&lt;/rec-number&gt;&lt;foreign-keys&gt;&lt;key app="EN" db-id="rrrvs5sp3dz2pqexzdk5tprvedwfasrspawt" timestamp="1498239030"&gt;1024&lt;/key&gt;&lt;/foreign-keys&gt;&lt;ref-type name="Web Page"&gt;12&lt;/ref-type&gt;&lt;contributors&gt;&lt;authors&gt;&lt;author&gt;I love MCR,&lt;/author&gt;&lt;/authors&gt;&lt;/contributors&gt;&lt;titles&gt;&lt;title&gt;About Us&lt;/title&gt;&lt;/titles&gt;&lt;number&gt;23/06/17&lt;/number&gt;&lt;dates&gt;&lt;year&gt;2017&lt;/year&gt;&lt;/dates&gt;&lt;urls&gt;&lt;related-urls&gt;&lt;url&gt;http://ilovemanchester.com/about-us&lt;/url&gt;&lt;/related-urls&gt;&lt;/urls&gt;&lt;/record&gt;&lt;/Cite&gt;&lt;/EndNote&gt;</w:instrText>
      </w:r>
      <w:r w:rsidRPr="004F6828">
        <w:rPr>
          <w:rFonts w:ascii="Calibri" w:hAnsi="Calibri"/>
          <w:sz w:val="22"/>
          <w:szCs w:val="22"/>
        </w:rPr>
        <w:fldChar w:fldCharType="separate"/>
      </w:r>
      <w:r w:rsidRPr="004F6828">
        <w:rPr>
          <w:rFonts w:ascii="Calibri" w:hAnsi="Calibri"/>
          <w:noProof/>
          <w:sz w:val="22"/>
          <w:szCs w:val="22"/>
        </w:rPr>
        <w:t>(I love MCR, 2017)</w:t>
      </w:r>
      <w:r w:rsidRPr="004F6828">
        <w:rPr>
          <w:rFonts w:ascii="Calibri" w:hAnsi="Calibri"/>
          <w:sz w:val="22"/>
          <w:szCs w:val="22"/>
        </w:rPr>
        <w:fldChar w:fldCharType="end"/>
      </w:r>
      <w:r w:rsidRPr="004F6828">
        <w:rPr>
          <w:rFonts w:ascii="Calibri" w:eastAsia="Times New Roman" w:hAnsi="Calibri" w:cs="Times New Roman"/>
          <w:sz w:val="22"/>
          <w:szCs w:val="22"/>
        </w:rPr>
        <w:t xml:space="preserve">. The initial stage of emotional governance is thus also about (re)affirming the affective community’s identity and articulating that they ‘stand together’. What do (all) people of Manchester do? They (all) love Manchester! It is not only that love is felt by its members, but love must be spread by calling on subjects to demonstrate love towards the city, its products and its people. Indeed, they ‘love to shout about all the things that make Manchester one of the world’s greatest cities’ </w:t>
      </w:r>
      <w:r w:rsidRPr="004F6828">
        <w:rPr>
          <w:rFonts w:ascii="Calibri" w:hAnsi="Calibri"/>
          <w:sz w:val="22"/>
          <w:szCs w:val="22"/>
        </w:rPr>
        <w:fldChar w:fldCharType="begin"/>
      </w:r>
      <w:r w:rsidRPr="004F6828">
        <w:rPr>
          <w:rFonts w:ascii="Calibri" w:hAnsi="Calibri"/>
          <w:sz w:val="22"/>
          <w:szCs w:val="22"/>
        </w:rPr>
        <w:instrText xml:space="preserve"> ADDIN EN.CITE &lt;EndNote&gt;&lt;Cite&gt;&lt;Author&gt;I love MCR&lt;/Author&gt;&lt;Year&gt;2017&lt;/Year&gt;&lt;RecNum&gt;1024&lt;/RecNum&gt;&lt;DisplayText&gt;(I love MCR, 2017)&lt;/DisplayText&gt;&lt;record&gt;&lt;rec-number&gt;1024&lt;/rec-number&gt;&lt;foreign-keys&gt;&lt;key app="EN" db-id="rrrvs5sp3dz2pqexzdk5tprvedwfasrspawt" timestamp="1498239030"&gt;1024&lt;/key&gt;&lt;/foreign-keys&gt;&lt;ref-type name="Web Page"&gt;12&lt;/ref-type&gt;&lt;contributors&gt;&lt;authors&gt;&lt;author&gt;I love MCR,&lt;/author&gt;&lt;/authors&gt;&lt;/contributors&gt;&lt;titles&gt;&lt;title&gt;About Us&lt;/title&gt;&lt;/titles&gt;&lt;number&gt;23/06/17&lt;/number&gt;&lt;dates&gt;&lt;year&gt;2017&lt;/year&gt;&lt;/dates&gt;&lt;urls&gt;&lt;related-urls&gt;&lt;url&gt;http://ilovemanchester.com/about-us&lt;/url&gt;&lt;/related-urls&gt;&lt;/urls&gt;&lt;/record&gt;&lt;/Cite&gt;&lt;/EndNote&gt;</w:instrText>
      </w:r>
      <w:r w:rsidRPr="004F6828">
        <w:rPr>
          <w:rFonts w:ascii="Calibri" w:hAnsi="Calibri"/>
          <w:sz w:val="22"/>
          <w:szCs w:val="22"/>
        </w:rPr>
        <w:fldChar w:fldCharType="separate"/>
      </w:r>
      <w:r w:rsidRPr="004F6828">
        <w:rPr>
          <w:rFonts w:ascii="Calibri" w:hAnsi="Calibri"/>
          <w:noProof/>
          <w:sz w:val="22"/>
          <w:szCs w:val="22"/>
        </w:rPr>
        <w:t>(I love MCR, 2017)</w:t>
      </w:r>
      <w:r w:rsidRPr="004F6828">
        <w:rPr>
          <w:rFonts w:ascii="Calibri" w:hAnsi="Calibri"/>
          <w:sz w:val="22"/>
          <w:szCs w:val="22"/>
        </w:rPr>
        <w:fldChar w:fldCharType="end"/>
      </w:r>
      <w:r w:rsidRPr="004F6828">
        <w:rPr>
          <w:rFonts w:ascii="Calibri" w:eastAsia="Times New Roman" w:hAnsi="Calibri" w:cs="Times New Roman"/>
          <w:sz w:val="22"/>
          <w:szCs w:val="22"/>
        </w:rPr>
        <w:t xml:space="preserve">. </w:t>
      </w:r>
    </w:p>
    <w:p w14:paraId="6532DD96" w14:textId="6B6BB6E1" w:rsidR="007465D0" w:rsidRDefault="007465D0" w:rsidP="00364AE9">
      <w:pPr>
        <w:spacing w:line="276" w:lineRule="auto"/>
        <w:jc w:val="both"/>
        <w:rPr>
          <w:rFonts w:ascii="Calibri" w:eastAsia="Times New Roman" w:hAnsi="Calibri" w:cs="Times New Roman"/>
          <w:sz w:val="22"/>
          <w:szCs w:val="22"/>
          <w:highlight w:val="lightGray"/>
        </w:rPr>
      </w:pPr>
    </w:p>
    <w:p w14:paraId="55ECA04E" w14:textId="78A15EFA" w:rsidR="007465D0" w:rsidRPr="00F64B81" w:rsidRDefault="007465D0" w:rsidP="00DF06DC">
      <w:pPr>
        <w:spacing w:line="276" w:lineRule="auto"/>
        <w:jc w:val="both"/>
        <w:rPr>
          <w:rFonts w:ascii="Calibri" w:eastAsia="Times New Roman" w:hAnsi="Calibri" w:cs="Times New Roman"/>
          <w:sz w:val="22"/>
          <w:szCs w:val="22"/>
        </w:rPr>
      </w:pPr>
      <w:r w:rsidRPr="00F64B81">
        <w:rPr>
          <w:rFonts w:ascii="Calibri" w:eastAsia="Times New Roman" w:hAnsi="Calibri" w:cs="Times New Roman"/>
          <w:sz w:val="22"/>
          <w:szCs w:val="22"/>
        </w:rPr>
        <w:t xml:space="preserve">The second stage of emotional governance is the crystallisation of ‘feeling rules’ in the affective community. Feeling rules are conventions that regulate the display of certain kinds of emotions that operate as other types of social rules insofar as they delineate a zone within which individuals can feel jealousy, sadness or solidarity without any shame for that particular feeling </w:t>
      </w:r>
      <w:r w:rsidRPr="00F64B81">
        <w:rPr>
          <w:rFonts w:ascii="Calibri" w:eastAsia="Times New Roman" w:hAnsi="Calibri" w:cs="Times New Roman"/>
          <w:sz w:val="22"/>
          <w:szCs w:val="22"/>
        </w:rPr>
        <w:fldChar w:fldCharType="begin"/>
      </w:r>
      <w:r w:rsidRPr="00F64B81">
        <w:rPr>
          <w:rFonts w:ascii="Calibri" w:eastAsia="Times New Roman" w:hAnsi="Calibri" w:cs="Times New Roman"/>
          <w:sz w:val="22"/>
          <w:szCs w:val="22"/>
        </w:rPr>
        <w:instrText xml:space="preserve"> ADDIN EN.CITE &lt;EndNote&gt;&lt;Cite&gt;&lt;Author&gt;Hochschild&lt;/Author&gt;&lt;Year&gt;1979&lt;/Year&gt;&lt;RecNum&gt;927&lt;/RecNum&gt;&lt;Pages&gt;565&lt;/Pages&gt;&lt;DisplayText&gt;(Hochschild, 1979: 565)&lt;/DisplayText&gt;&lt;record&gt;&lt;rec-number&gt;927&lt;/rec-number&gt;&lt;foreign-keys&gt;&lt;key app="EN" db-id="rrrvs5sp3dz2pqexzdk5tprvedwfasrspawt" timestamp="1475770167"&gt;927&lt;/key&gt;&lt;/foreign-keys&gt;&lt;ref-type name="Journal Article"&gt;17&lt;/ref-type&gt;&lt;contributors&gt;&lt;authors&gt;&lt;author&gt;Hochschild, Riie Russell&lt;/author&gt;&lt;/authors&gt;&lt;/contributors&gt;&lt;titles&gt;&lt;title&gt;Emotion Work, Feeling Rules, and Social Structure&lt;/title&gt;&lt;secondary-title&gt;American Journal of Sociology&lt;/secondary-title&gt;&lt;/titles&gt;&lt;periodical&gt;&lt;full-title&gt;American Journal of Sociology&lt;/full-title&gt;&lt;/periodical&gt;&lt;pages&gt;551-575&lt;/pages&gt;&lt;volume&gt;85&lt;/volume&gt;&lt;number&gt;3&lt;/number&gt;&lt;dates&gt;&lt;year&gt;1979&lt;/year&gt;&lt;/dates&gt;&lt;urls&gt;&lt;/urls&gt;&lt;/record&gt;&lt;/Cite&gt;&lt;/EndNote&gt;</w:instrText>
      </w:r>
      <w:r w:rsidRPr="00F64B81">
        <w:rPr>
          <w:rFonts w:ascii="Calibri" w:eastAsia="Times New Roman" w:hAnsi="Calibri" w:cs="Times New Roman"/>
          <w:sz w:val="22"/>
          <w:szCs w:val="22"/>
        </w:rPr>
        <w:fldChar w:fldCharType="separate"/>
      </w:r>
      <w:r w:rsidRPr="00F64B81">
        <w:rPr>
          <w:rFonts w:ascii="Calibri" w:eastAsia="Times New Roman" w:hAnsi="Calibri" w:cs="Times New Roman"/>
          <w:noProof/>
          <w:sz w:val="22"/>
          <w:szCs w:val="22"/>
        </w:rPr>
        <w:t>(Hochschild, 1979: 565)</w:t>
      </w:r>
      <w:r w:rsidRPr="00F64B81">
        <w:rPr>
          <w:rFonts w:ascii="Calibri" w:eastAsia="Times New Roman" w:hAnsi="Calibri" w:cs="Times New Roman"/>
          <w:sz w:val="22"/>
          <w:szCs w:val="22"/>
        </w:rPr>
        <w:fldChar w:fldCharType="end"/>
      </w:r>
      <w:r w:rsidRPr="00F64B81">
        <w:rPr>
          <w:rFonts w:ascii="Calibri" w:eastAsia="Times New Roman" w:hAnsi="Calibri" w:cs="Times New Roman"/>
          <w:sz w:val="22"/>
          <w:szCs w:val="22"/>
        </w:rPr>
        <w:t xml:space="preserve">. While it may be appropriate to show solidarity and love towards the victims, the police forces who neutralised the assailants, and the members of other Western European ‘mourning communities’, demonstrating other sentiments toward them may be ill-fitted in </w:t>
      </w:r>
      <w:r w:rsidR="005E5145" w:rsidRPr="00F64B81">
        <w:rPr>
          <w:rFonts w:ascii="Calibri" w:eastAsia="Times New Roman" w:hAnsi="Calibri" w:cs="Times New Roman"/>
          <w:sz w:val="22"/>
          <w:szCs w:val="22"/>
        </w:rPr>
        <w:t xml:space="preserve">a </w:t>
      </w:r>
      <w:r w:rsidRPr="00F64B81">
        <w:rPr>
          <w:rFonts w:ascii="Calibri" w:eastAsia="Times New Roman" w:hAnsi="Calibri" w:cs="Times New Roman"/>
          <w:sz w:val="22"/>
          <w:szCs w:val="22"/>
        </w:rPr>
        <w:t xml:space="preserve">post-terror attacks context. Those feelings, using Alison </w:t>
      </w:r>
      <w:proofErr w:type="spellStart"/>
      <w:r w:rsidRPr="00F64B81">
        <w:rPr>
          <w:rFonts w:ascii="Calibri" w:eastAsia="Times New Roman" w:hAnsi="Calibri" w:cs="Times New Roman"/>
          <w:sz w:val="22"/>
          <w:szCs w:val="22"/>
        </w:rPr>
        <w:t>Jaggar’s</w:t>
      </w:r>
      <w:proofErr w:type="spellEnd"/>
      <w:r w:rsidRPr="00F64B81">
        <w:rPr>
          <w:rFonts w:ascii="Calibri" w:eastAsia="Times New Roman" w:hAnsi="Calibri" w:cs="Times New Roman"/>
          <w:sz w:val="22"/>
          <w:szCs w:val="22"/>
        </w:rPr>
        <w:t xml:space="preserve"> </w:t>
      </w:r>
      <w:r w:rsidRPr="00F64B81">
        <w:rPr>
          <w:rFonts w:ascii="Calibri" w:eastAsia="Times New Roman" w:hAnsi="Calibri" w:cs="Times New Roman"/>
          <w:sz w:val="22"/>
          <w:szCs w:val="22"/>
        </w:rPr>
        <w:fldChar w:fldCharType="begin"/>
      </w:r>
      <w:r w:rsidRPr="00F64B81">
        <w:rPr>
          <w:rFonts w:ascii="Calibri" w:eastAsia="Times New Roman" w:hAnsi="Calibri" w:cs="Times New Roman"/>
          <w:sz w:val="22"/>
          <w:szCs w:val="22"/>
        </w:rPr>
        <w:instrText xml:space="preserve"> ADDIN EN.CITE &lt;EndNote&gt;&lt;Cite ExcludeAuth="1"&gt;&lt;Author&gt;Jaggar&lt;/Author&gt;&lt;Year&gt;1989&lt;/Year&gt;&lt;RecNum&gt;968&lt;/RecNum&gt;&lt;Pages&gt;166&lt;/Pages&gt;&lt;DisplayText&gt;(1989: 166)&lt;/DisplayText&gt;&lt;record&gt;&lt;rec-number&gt;968&lt;/rec-number&gt;&lt;foreign-keys&gt;&lt;key app="EN" db-id="rrrvs5sp3dz2pqexzdk5tprvedwfasrspawt" timestamp="1490720090"&gt;968&lt;/key&gt;&lt;/foreign-keys&gt;&lt;ref-type name="Journal Article"&gt;17&lt;/ref-type&gt;&lt;contributors&gt;&lt;authors&gt;&lt;author&gt;Jaggar, Alison M.&lt;/author&gt;&lt;/authors&gt;&lt;/contributors&gt;&lt;titles&gt;&lt;title&gt;Love and knowledge: Emotion in feminist epistemology&lt;/title&gt;&lt;secondary-title&gt;Inquiry : An Interdisciplinary Journal of Philosophy &lt;/secondary-title&gt;&lt;/titles&gt;&lt;periodical&gt;&lt;full-title&gt;Inquiry : An Interdisciplinary Journal of Philosophy&lt;/full-title&gt;&lt;/periodical&gt;&lt;pages&gt;151-176&lt;/pages&gt;&lt;volume&gt;32&lt;/volume&gt;&lt;number&gt;2&lt;/number&gt;&lt;dates&gt;&lt;year&gt;1989&lt;/year&gt;&lt;/dates&gt;&lt;urls&gt;&lt;/urls&gt;&lt;/record&gt;&lt;/Cite&gt;&lt;/EndNote&gt;</w:instrText>
      </w:r>
      <w:r w:rsidRPr="00F64B81">
        <w:rPr>
          <w:rFonts w:ascii="Calibri" w:eastAsia="Times New Roman" w:hAnsi="Calibri" w:cs="Times New Roman"/>
          <w:sz w:val="22"/>
          <w:szCs w:val="22"/>
        </w:rPr>
        <w:fldChar w:fldCharType="separate"/>
      </w:r>
      <w:r w:rsidRPr="00F64B81">
        <w:rPr>
          <w:rFonts w:ascii="Calibri" w:eastAsia="Times New Roman" w:hAnsi="Calibri" w:cs="Times New Roman"/>
          <w:noProof/>
          <w:sz w:val="22"/>
          <w:szCs w:val="22"/>
        </w:rPr>
        <w:t>(1989: 166)</w:t>
      </w:r>
      <w:r w:rsidRPr="00F64B81">
        <w:rPr>
          <w:rFonts w:ascii="Calibri" w:eastAsia="Times New Roman" w:hAnsi="Calibri" w:cs="Times New Roman"/>
          <w:sz w:val="22"/>
          <w:szCs w:val="22"/>
        </w:rPr>
        <w:fldChar w:fldCharType="end"/>
      </w:r>
      <w:r w:rsidRPr="00F64B81">
        <w:rPr>
          <w:rFonts w:ascii="Calibri" w:eastAsia="Times New Roman" w:hAnsi="Calibri" w:cs="Times New Roman"/>
          <w:sz w:val="22"/>
          <w:szCs w:val="22"/>
        </w:rPr>
        <w:t xml:space="preserve"> term, may be ‘outlawed’ because they are incompatible </w:t>
      </w:r>
      <w:r w:rsidRPr="00F64B81">
        <w:rPr>
          <w:rFonts w:ascii="Calibri" w:eastAsia="Times New Roman" w:hAnsi="Calibri" w:cs="Times New Roman"/>
          <w:sz w:val="22"/>
          <w:szCs w:val="22"/>
        </w:rPr>
        <w:lastRenderedPageBreak/>
        <w:t xml:space="preserve">with the dominant emotional framework. The appropriateness of emotions is determined by the ‘feeling rules’ associated to a social situation, which demand that emotions may be ‘managed’ accordingly. This is what Hochschild (1979: 561) calls ‘emotion work’ or ‘deep acting’, the attempt to change one’s feeling to suit the appropriate emotional regime (but emotion work is not the outcome of that pursuit). Feeling rules become more rigid in time since collective emotional states are </w:t>
      </w:r>
      <w:r w:rsidR="00B336CD" w:rsidRPr="00F64B81">
        <w:rPr>
          <w:rFonts w:ascii="Calibri" w:eastAsia="Times New Roman" w:hAnsi="Calibri" w:cs="Times New Roman"/>
          <w:sz w:val="22"/>
          <w:szCs w:val="22"/>
        </w:rPr>
        <w:t>reinforced,</w:t>
      </w:r>
      <w:r w:rsidRPr="00F64B81">
        <w:rPr>
          <w:rFonts w:ascii="Calibri" w:eastAsia="Times New Roman" w:hAnsi="Calibri" w:cs="Times New Roman"/>
          <w:sz w:val="22"/>
          <w:szCs w:val="22"/>
        </w:rPr>
        <w:t xml:space="preserve"> and individuals are less likely to break with the emotional norm to avoid any disruption; in fact, members will reinstate feeling rules voluntarily. Feeling rules may also bestow members of an affective community the right to claim the monopoly over a particular feeling. For example, while ‘unconditional love’ is what defines ‘I heart MCR’ community, ‘mindlessness,’ ‘chaos’ and ‘war’ is what drives the rioters. Here, the only plausible explanation offered by the ‘I heart MCR’ organisation for the 2011 riots is that the protesters did not love (enough) their city, or at least not with the ‘right’ kind of love. ‘I heart MCR’, on the hand, love their city in the ‘right’ way.</w:t>
      </w:r>
    </w:p>
    <w:p w14:paraId="6F87D728" w14:textId="77777777" w:rsidR="007465D0" w:rsidRDefault="007465D0" w:rsidP="00364AE9">
      <w:pPr>
        <w:tabs>
          <w:tab w:val="left" w:pos="1976"/>
        </w:tabs>
        <w:spacing w:line="276" w:lineRule="auto"/>
        <w:jc w:val="both"/>
        <w:rPr>
          <w:rFonts w:ascii="Calibri" w:eastAsia="Times New Roman" w:hAnsi="Calibri" w:cs="Times New Roman"/>
          <w:sz w:val="22"/>
          <w:szCs w:val="22"/>
        </w:rPr>
      </w:pPr>
    </w:p>
    <w:p w14:paraId="01F11A79" w14:textId="3F31DDE3" w:rsidR="007465D0" w:rsidRDefault="007465D0" w:rsidP="00364AE9">
      <w:pPr>
        <w:tabs>
          <w:tab w:val="left" w:pos="1976"/>
        </w:tabs>
        <w:spacing w:line="276" w:lineRule="auto"/>
        <w:jc w:val="both"/>
        <w:rPr>
          <w:rFonts w:ascii="Calibri" w:eastAsia="Times New Roman" w:hAnsi="Calibri" w:cs="Times New Roman"/>
          <w:sz w:val="22"/>
          <w:szCs w:val="22"/>
        </w:rPr>
      </w:pPr>
      <w:r w:rsidRPr="00E62E05">
        <w:rPr>
          <w:rFonts w:ascii="Calibri" w:eastAsia="Times New Roman" w:hAnsi="Calibri" w:cs="Times New Roman"/>
          <w:sz w:val="22"/>
          <w:szCs w:val="22"/>
        </w:rPr>
        <w:t xml:space="preserve">The last stage of emotional governance is when stigma is imparted to individuals who do not conform to the emotional frame or to those who have not yet done the necessary ‘emotion work’. </w:t>
      </w:r>
      <w:proofErr w:type="spellStart"/>
      <w:r w:rsidRPr="00E62E05">
        <w:rPr>
          <w:rFonts w:ascii="Calibri" w:hAnsi="Calibri" w:cs="Times New Roman"/>
          <w:sz w:val="22"/>
          <w:szCs w:val="22"/>
        </w:rPr>
        <w:t>Koschut</w:t>
      </w:r>
      <w:proofErr w:type="spellEnd"/>
      <w:r w:rsidRPr="00E62E05">
        <w:rPr>
          <w:rFonts w:ascii="Calibri" w:hAnsi="Calibri" w:cs="Times New Roman"/>
          <w:sz w:val="22"/>
          <w:szCs w:val="22"/>
        </w:rPr>
        <w:t xml:space="preserve"> (2014, 2014: 542) notes that negative emotions of dislike, dissatisfaction or even anger, can be expressed toward those who do not comply with the norms and rules of the community. </w:t>
      </w:r>
      <w:r w:rsidRPr="00E62E05">
        <w:rPr>
          <w:rFonts w:ascii="Calibri" w:eastAsia="Times New Roman" w:hAnsi="Calibri" w:cs="Times New Roman"/>
          <w:sz w:val="22"/>
          <w:szCs w:val="22"/>
        </w:rPr>
        <w:t xml:space="preserve">The final stage of emotional governance is thus taxing, both for its members because it requires to convey negative attitudes toward those who are outside of the dominant frame and for the outgroups because they become victims of prejudice, can be momentarily ostracised or permanently excluded. As </w:t>
      </w:r>
      <w:proofErr w:type="spellStart"/>
      <w:r w:rsidRPr="00E62E05">
        <w:rPr>
          <w:rFonts w:ascii="Calibri" w:eastAsia="Times New Roman" w:hAnsi="Calibri" w:cs="Times New Roman"/>
          <w:sz w:val="22"/>
          <w:szCs w:val="22"/>
        </w:rPr>
        <w:t>Jaggar</w:t>
      </w:r>
      <w:proofErr w:type="spellEnd"/>
      <w:r w:rsidRPr="00E62E05">
        <w:rPr>
          <w:rFonts w:ascii="Calibri" w:eastAsia="Times New Roman" w:hAnsi="Calibri" w:cs="Times New Roman"/>
          <w:sz w:val="22"/>
          <w:szCs w:val="22"/>
        </w:rPr>
        <w:t xml:space="preserve"> (1989: 166) writes, people who experience unconventional emotions may feel confused or pay a high price for not complying. In the case of the ‘I heart MCR’ organisation  </w:t>
      </w:r>
      <w:r w:rsidRPr="00E62E05">
        <w:rPr>
          <w:rFonts w:ascii="Calibri" w:eastAsia="Times New Roman" w:hAnsi="Calibri" w:cs="Times New Roman"/>
          <w:sz w:val="22"/>
          <w:szCs w:val="22"/>
        </w:rPr>
        <w:fldChar w:fldCharType="begin"/>
      </w:r>
      <w:r w:rsidRPr="00E62E05">
        <w:rPr>
          <w:rFonts w:ascii="Calibri" w:eastAsia="Times New Roman" w:hAnsi="Calibri" w:cs="Times New Roman"/>
          <w:sz w:val="22"/>
          <w:szCs w:val="22"/>
        </w:rPr>
        <w:instrText xml:space="preserve"> ADDIN EN.CITE &lt;EndNote&gt;&lt;Cite ExcludeAuth="1"&gt;&lt;Author&gt;I love MCR&lt;/Author&gt;&lt;Year&gt;2017&lt;/Year&gt;&lt;RecNum&gt;1024&lt;/RecNum&gt;&lt;Suffix&gt; Video&lt;/Suffix&gt;&lt;DisplayText&gt;(2017: Video)&lt;/DisplayText&gt;&lt;record&gt;&lt;rec-number&gt;1024&lt;/rec-number&gt;&lt;foreign-keys&gt;&lt;key app="EN" db-id="rrrvs5sp3dz2pqexzdk5tprvedwfasrspawt" timestamp="1498239030"&gt;1024&lt;/key&gt;&lt;/foreign-keys&gt;&lt;ref-type name="Web Page"&gt;12&lt;/ref-type&gt;&lt;contributors&gt;&lt;authors&gt;&lt;author&gt;I love MCR,&lt;/author&gt;&lt;/authors&gt;&lt;/contributors&gt;&lt;titles&gt;&lt;title&gt;About Us&lt;/title&gt;&lt;/titles&gt;&lt;number&gt;23/06/17&lt;/number&gt;&lt;dates&gt;&lt;year&gt;2017&lt;/year&gt;&lt;/dates&gt;&lt;urls&gt;&lt;related-urls&gt;&lt;url&gt;http://ilovemanchester.com/about-us&lt;/url&gt;&lt;/related-urls&gt;&lt;/urls&gt;&lt;/record&gt;&lt;/Cite&gt;&lt;/EndNote&gt;</w:instrText>
      </w:r>
      <w:r w:rsidRPr="00E62E05">
        <w:rPr>
          <w:rFonts w:ascii="Calibri" w:eastAsia="Times New Roman" w:hAnsi="Calibri" w:cs="Times New Roman"/>
          <w:sz w:val="22"/>
          <w:szCs w:val="22"/>
        </w:rPr>
        <w:fldChar w:fldCharType="separate"/>
      </w:r>
      <w:r w:rsidRPr="00E62E05">
        <w:rPr>
          <w:rFonts w:ascii="Calibri" w:eastAsia="Times New Roman" w:hAnsi="Calibri" w:cs="Times New Roman"/>
          <w:noProof/>
          <w:sz w:val="22"/>
          <w:szCs w:val="22"/>
        </w:rPr>
        <w:t>(2017: Video)</w:t>
      </w:r>
      <w:r w:rsidRPr="00E62E05">
        <w:rPr>
          <w:rFonts w:ascii="Calibri" w:eastAsia="Times New Roman" w:hAnsi="Calibri" w:cs="Times New Roman"/>
          <w:sz w:val="22"/>
          <w:szCs w:val="22"/>
        </w:rPr>
        <w:fldChar w:fldCharType="end"/>
      </w:r>
      <w:r w:rsidRPr="00E62E05">
        <w:rPr>
          <w:rFonts w:ascii="Calibri" w:eastAsia="Times New Roman" w:hAnsi="Calibri" w:cs="Times New Roman"/>
          <w:sz w:val="22"/>
          <w:szCs w:val="22"/>
        </w:rPr>
        <w:t>, ‘spreading love’ is considered as a corrective to anti-social behaviour against the ‘mindless idiots who raided our city’. The logo ‘I heart MCR’ symbolises ‘resilience, solidarity, defiance, and civic pride’ of an ‘undivided’ community, unless the social ordering of the city is challenged, as the 2011 riots did, in which case some individuals (rioters) are excluded and disgraced (‘idiots who do not love their city’).</w:t>
      </w:r>
      <w:r>
        <w:rPr>
          <w:rFonts w:ascii="Calibri" w:eastAsia="Times New Roman" w:hAnsi="Calibri" w:cs="Times New Roman"/>
          <w:sz w:val="22"/>
          <w:szCs w:val="22"/>
        </w:rPr>
        <w:t xml:space="preserve"> </w:t>
      </w:r>
    </w:p>
    <w:p w14:paraId="77E6A28B" w14:textId="77777777" w:rsidR="007465D0" w:rsidRDefault="007465D0" w:rsidP="00364AE9">
      <w:pPr>
        <w:tabs>
          <w:tab w:val="left" w:pos="1976"/>
        </w:tabs>
        <w:spacing w:line="276" w:lineRule="auto"/>
        <w:jc w:val="both"/>
        <w:rPr>
          <w:rFonts w:ascii="Calibri" w:eastAsia="Times New Roman" w:hAnsi="Calibri" w:cs="Times New Roman"/>
          <w:sz w:val="22"/>
          <w:szCs w:val="22"/>
        </w:rPr>
      </w:pPr>
    </w:p>
    <w:p w14:paraId="372873BC" w14:textId="774B5F9B" w:rsidR="007465D0" w:rsidRPr="006B4C74" w:rsidRDefault="007465D0" w:rsidP="00364AE9">
      <w:pPr>
        <w:tabs>
          <w:tab w:val="left" w:pos="1976"/>
        </w:tabs>
        <w:spacing w:line="276" w:lineRule="auto"/>
        <w:jc w:val="both"/>
        <w:rPr>
          <w:rFonts w:ascii="Calibri" w:eastAsia="Times New Roman" w:hAnsi="Calibri" w:cs="Times New Roman"/>
          <w:sz w:val="22"/>
          <w:szCs w:val="22"/>
          <w:highlight w:val="lightGray"/>
        </w:rPr>
      </w:pPr>
      <w:r>
        <w:rPr>
          <w:rFonts w:ascii="Calibri" w:hAnsi="Calibri" w:cs="Times New Roman"/>
          <w:sz w:val="22"/>
          <w:szCs w:val="22"/>
        </w:rPr>
        <w:t xml:space="preserve">Hochschild (1979) talks of ‘emotion sanctions’ in the sense that some emotional states are authorised while others punished. </w:t>
      </w:r>
      <w:r w:rsidRPr="003049E9">
        <w:rPr>
          <w:rFonts w:ascii="Calibri" w:hAnsi="Calibri" w:cs="Times New Roman"/>
          <w:sz w:val="22"/>
          <w:szCs w:val="22"/>
        </w:rPr>
        <w:t>Such s</w:t>
      </w:r>
      <w:r>
        <w:rPr>
          <w:rFonts w:ascii="Calibri" w:hAnsi="Calibri" w:cs="Times New Roman"/>
          <w:sz w:val="22"/>
          <w:szCs w:val="22"/>
        </w:rPr>
        <w:t xml:space="preserve">tigma </w:t>
      </w:r>
      <w:r w:rsidRPr="003049E9">
        <w:rPr>
          <w:rFonts w:ascii="Calibri" w:hAnsi="Calibri" w:cs="Times New Roman"/>
          <w:sz w:val="22"/>
          <w:szCs w:val="22"/>
        </w:rPr>
        <w:t>in the post-Charlie Hebdo attacks environment was observable</w:t>
      </w:r>
      <w:r>
        <w:rPr>
          <w:rFonts w:ascii="Calibri" w:hAnsi="Calibri" w:cs="Times New Roman"/>
          <w:sz w:val="22"/>
          <w:szCs w:val="22"/>
        </w:rPr>
        <w:t xml:space="preserve"> toward the ‘</w:t>
      </w:r>
      <w:proofErr w:type="spellStart"/>
      <w:r>
        <w:rPr>
          <w:rFonts w:ascii="Calibri" w:hAnsi="Calibri" w:cs="Times New Roman"/>
          <w:sz w:val="22"/>
          <w:szCs w:val="22"/>
        </w:rPr>
        <w:t>Je</w:t>
      </w:r>
      <w:proofErr w:type="spellEnd"/>
      <w:r>
        <w:rPr>
          <w:rFonts w:ascii="Calibri" w:hAnsi="Calibri" w:cs="Times New Roman"/>
          <w:sz w:val="22"/>
          <w:szCs w:val="22"/>
        </w:rPr>
        <w:t xml:space="preserve"> ne </w:t>
      </w:r>
      <w:proofErr w:type="spellStart"/>
      <w:r>
        <w:rPr>
          <w:rFonts w:ascii="Calibri" w:hAnsi="Calibri" w:cs="Times New Roman"/>
          <w:sz w:val="22"/>
          <w:szCs w:val="22"/>
        </w:rPr>
        <w:t>suis</w:t>
      </w:r>
      <w:proofErr w:type="spellEnd"/>
      <w:r>
        <w:rPr>
          <w:rFonts w:ascii="Calibri" w:hAnsi="Calibri" w:cs="Times New Roman"/>
          <w:sz w:val="22"/>
          <w:szCs w:val="22"/>
        </w:rPr>
        <w:t xml:space="preserve"> pas Charlie’ partisans who were cast out of the political debate. The sanctioning regime also targeted an</w:t>
      </w:r>
      <w:r w:rsidRPr="003049E9">
        <w:rPr>
          <w:rFonts w:ascii="Calibri" w:hAnsi="Calibri" w:cs="Times New Roman"/>
          <w:sz w:val="22"/>
          <w:szCs w:val="22"/>
        </w:rPr>
        <w:t xml:space="preserve"> 8-year-old pupil</w:t>
      </w:r>
      <w:r>
        <w:rPr>
          <w:rFonts w:ascii="Calibri" w:hAnsi="Calibri" w:cs="Times New Roman"/>
          <w:sz w:val="22"/>
          <w:szCs w:val="22"/>
        </w:rPr>
        <w:t xml:space="preserve"> who was</w:t>
      </w:r>
      <w:r w:rsidRPr="003049E9">
        <w:rPr>
          <w:rFonts w:ascii="Calibri" w:hAnsi="Calibri" w:cs="Times New Roman"/>
          <w:sz w:val="22"/>
          <w:szCs w:val="22"/>
        </w:rPr>
        <w:t xml:space="preserve"> questioned by the police</w:t>
      </w:r>
      <w:r>
        <w:rPr>
          <w:rFonts w:ascii="Calibri" w:hAnsi="Calibri" w:cs="Times New Roman"/>
          <w:sz w:val="22"/>
          <w:szCs w:val="22"/>
        </w:rPr>
        <w:t xml:space="preserve"> </w:t>
      </w:r>
      <w:r w:rsidRPr="003049E9">
        <w:rPr>
          <w:rFonts w:ascii="Calibri" w:hAnsi="Calibri" w:cs="Times New Roman"/>
          <w:sz w:val="22"/>
          <w:szCs w:val="22"/>
        </w:rPr>
        <w:t xml:space="preserve"> </w:t>
      </w:r>
      <w:r>
        <w:rPr>
          <w:rFonts w:ascii="Calibri" w:hAnsi="Calibri" w:cs="Times New Roman"/>
          <w:sz w:val="22"/>
          <w:szCs w:val="22"/>
        </w:rPr>
        <w:t>for challenging</w:t>
      </w:r>
      <w:r w:rsidRPr="003049E9">
        <w:rPr>
          <w:rFonts w:ascii="Calibri" w:hAnsi="Calibri" w:cs="Times New Roman"/>
          <w:sz w:val="22"/>
          <w:szCs w:val="22"/>
        </w:rPr>
        <w:t xml:space="preserve"> the minute of silence </w:t>
      </w:r>
      <w:r>
        <w:rPr>
          <w:rFonts w:ascii="Calibri" w:hAnsi="Calibri" w:cs="Times New Roman"/>
          <w:sz w:val="22"/>
          <w:szCs w:val="22"/>
        </w:rPr>
        <w:t>in class</w:t>
      </w:r>
      <w:r w:rsidRPr="003049E9">
        <w:rPr>
          <w:rFonts w:ascii="Calibri" w:hAnsi="Calibri" w:cs="Times New Roman"/>
          <w:sz w:val="22"/>
          <w:szCs w:val="22"/>
        </w:rPr>
        <w:t xml:space="preserve"> and ‘apparently siding with the terrorists’</w:t>
      </w:r>
      <w:r>
        <w:rPr>
          <w:rFonts w:ascii="Calibri" w:hAnsi="Calibri" w:cs="Times New Roman"/>
          <w:sz w:val="22"/>
          <w:szCs w:val="22"/>
        </w:rPr>
        <w:t xml:space="preserve">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&lt;EndNote&gt;&lt;Cite&gt;&lt;Author&gt;Le Monde&lt;/Author&gt;&lt;Year&gt;2015&lt;/Year&gt;&lt;RecNum&gt;673&lt;/RecNum&gt;&lt;DisplayText&gt;(Le Monde, 2015)&lt;/DisplayText&gt;&lt;record&gt;&lt;rec-number&gt;673&lt;/rec-number&gt;&lt;foreign-keys&gt;&lt;key app="EN" db-id="rrrvs5sp3dz2pqexzdk5tprvedwfasrspawt" timestamp="1442677405"&gt;673&lt;/key&gt;&lt;/foreign-keys&gt;&lt;ref-type name="Newspaper Article"&gt;23&lt;/ref-type&gt;&lt;contributors&gt;&lt;authors&gt;&lt;author&gt;Le Monde,&lt;/author&gt;&lt;/authors&gt;&lt;/contributors&gt;&lt;titles&gt;&lt;title&gt;Unanimité des hommages à &amp;apos;Charlie&amp;apos;: un &amp;apos;contre-sens&amp;apos; ?&lt;/title&gt;&lt;/titles&gt;&lt;number&gt;19/09/15&lt;/number&gt;&lt;dates&gt;&lt;year&gt;2015&lt;/year&gt;&lt;/dates&gt;&lt;urls&gt;&lt;related-urls&gt;&lt;url&gt;http://www.lemonde.fr/societe/article/2015/01/10/unanimite-des-hommages-a-charlie-un-contre-sens_4553578_3224.html&lt;/url&gt;&lt;/related-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(Le Monde, 2015)</w:t>
      </w:r>
      <w:r w:rsidRPr="003049E9">
        <w:rPr>
          <w:rFonts w:ascii="Calibri" w:hAnsi="Calibri"/>
          <w:sz w:val="22"/>
          <w:szCs w:val="22"/>
        </w:rPr>
        <w:fldChar w:fldCharType="end"/>
      </w:r>
      <w:r>
        <w:rPr>
          <w:rFonts w:ascii="Calibri" w:hAnsi="Calibri" w:cs="Times New Roman"/>
          <w:sz w:val="22"/>
          <w:szCs w:val="22"/>
        </w:rPr>
        <w:t xml:space="preserve">, </w:t>
      </w:r>
      <w:r w:rsidRPr="003049E9">
        <w:rPr>
          <w:rFonts w:ascii="Calibri" w:hAnsi="Calibri" w:cs="Times New Roman"/>
          <w:sz w:val="22"/>
          <w:szCs w:val="22"/>
        </w:rPr>
        <w:t xml:space="preserve">a ‘totalitarian flashback,’ argues French sociologist Emmanuel Todd </w:t>
      </w:r>
      <w:r w:rsidRPr="003049E9">
        <w:rPr>
          <w:rFonts w:ascii="Calibri" w:hAnsi="Calibri"/>
          <w:sz w:val="22"/>
          <w:szCs w:val="22"/>
        </w:rPr>
        <w:fldChar w:fldCharType="begin"/>
      </w:r>
      <w:r w:rsidRPr="003049E9">
        <w:rPr>
          <w:rFonts w:ascii="Calibri" w:hAnsi="Calibri"/>
          <w:sz w:val="22"/>
          <w:szCs w:val="22"/>
        </w:rPr>
        <w:instrText xml:space="preserve"> ADDIN EN.CITE &lt;EndNote&gt;&lt;Cite ExcludeAuth="1"&gt;&lt;Author&gt;Todd&lt;/Author&gt;&lt;Year&gt;2015&lt;/Year&gt;&lt;RecNum&gt;800&lt;/RecNum&gt;&lt;Pages&gt;12&lt;/Pages&gt;&lt;DisplayText&gt;(2015: 12)&lt;/DisplayText&gt;&lt;record&gt;&lt;rec-number&gt;800&lt;/rec-number&gt;&lt;foreign-keys&gt;&lt;key app="EN" db-id="rrrvs5sp3dz2pqexzdk5tprvedwfasrspawt" timestamp="1460478876"&gt;800&lt;/key&gt;&lt;/foreign-keys&gt;&lt;ref-type name="Book"&gt;6&lt;/ref-type&gt;&lt;contributors&gt;&lt;authors&gt;&lt;author&gt;Todd, Emmanuel&lt;/author&gt;&lt;/authors&gt;&lt;/contributors&gt;&lt;titles&gt;&lt;title&gt;Qui est Charlie? Sociologie d&amp;apos;une crise religieuse&lt;/title&gt;&lt;/titles&gt;&lt;dates&gt;&lt;year&gt;2015&lt;/year&gt;&lt;/dates&gt;&lt;pub-location&gt;Paris&lt;/pub-location&gt;&lt;publisher&gt;Editions du Seuil&lt;/publisher&gt;&lt;urls&gt;&lt;/urls&gt;&lt;/record&gt;&lt;/Cite&gt;&lt;/EndNote&gt;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(2015: 12)</w:t>
      </w:r>
      <w:r w:rsidRPr="003049E9">
        <w:rPr>
          <w:rFonts w:ascii="Calibri" w:hAnsi="Calibri"/>
          <w:sz w:val="22"/>
          <w:szCs w:val="22"/>
        </w:rPr>
        <w:fldChar w:fldCharType="end"/>
      </w:r>
      <w:r w:rsidRPr="003049E9">
        <w:rPr>
          <w:rFonts w:ascii="Calibri" w:eastAsia="Times New Roman" w:hAnsi="Calibri" w:cs="Times New Roman"/>
          <w:sz w:val="22"/>
          <w:szCs w:val="22"/>
        </w:rPr>
        <w:t xml:space="preserve">. </w:t>
      </w:r>
      <w:r w:rsidRPr="00456D78">
        <w:rPr>
          <w:rFonts w:ascii="Calibri" w:eastAsia="Times New Roman" w:hAnsi="Calibri" w:cs="Times New Roman"/>
          <w:sz w:val="22"/>
          <w:szCs w:val="22"/>
        </w:rPr>
        <w:t xml:space="preserve">By not adopting the official emotional frame and refusing to perform the emotion management demanded by the affective regime, an ideological stance can be disrupted, as the case of 8-year-old boy illustrates. As Hochschild </w:t>
      </w:r>
      <w:r w:rsidRPr="00456D78">
        <w:rPr>
          <w:rFonts w:ascii="Calibri" w:eastAsia="Times New Roman" w:hAnsi="Calibri" w:cs="Times New Roman"/>
          <w:sz w:val="22"/>
          <w:szCs w:val="22"/>
        </w:rPr>
        <w:fldChar w:fldCharType="begin"/>
      </w:r>
      <w:r w:rsidRPr="00456D78">
        <w:rPr>
          <w:rFonts w:ascii="Calibri" w:eastAsia="Times New Roman" w:hAnsi="Calibri" w:cs="Times New Roman"/>
          <w:sz w:val="22"/>
          <w:szCs w:val="22"/>
        </w:rPr>
        <w:instrText xml:space="preserve"> ADDIN EN.CITE &lt;EndNote&gt;&lt;Cite ExcludeAuth="1"&gt;&lt;Author&gt;Hochschild&lt;/Author&gt;&lt;Year&gt;1979&lt;/Year&gt;&lt;RecNum&gt;927&lt;/RecNum&gt;&lt;Pages&gt;567&lt;/Pages&gt;&lt;DisplayText&gt;(1979: 567)&lt;/DisplayText&gt;&lt;record&gt;&lt;rec-number&gt;927&lt;/rec-number&gt;&lt;foreign-keys&gt;&lt;key app="EN" db-id="rrrvs5sp3dz2pqexzdk5tprvedwfasrspawt" timestamp="1475770167"&gt;927&lt;/key&gt;&lt;/foreign-keys&gt;&lt;ref-type name="Journal Article"&gt;17&lt;/ref-type&gt;&lt;contributors&gt;&lt;authors&gt;&lt;author&gt;Hochschild, Riie Russell&lt;/author&gt;&lt;/authors&gt;&lt;/contributors&gt;&lt;titles&gt;&lt;title&gt;Emotion Work, Feeling Rules, and Social Structure&lt;/title&gt;&lt;secondary-title&gt;American Journal of Sociology&lt;/secondary-title&gt;&lt;/titles&gt;&lt;periodical&gt;&lt;full-title&gt;American Journal of Sociology&lt;/full-title&gt;&lt;/periodical&gt;&lt;pages&gt;551-575&lt;/pages&gt;&lt;volume&gt;85&lt;/volume&gt;&lt;number&gt;3&lt;/number&gt;&lt;dates&gt;&lt;year&gt;1979&lt;/year&gt;&lt;/dates&gt;&lt;urls&gt;&lt;/urls&gt;&lt;/record&gt;&lt;/Cite&gt;&lt;/EndNote&gt;</w:instrText>
      </w:r>
      <w:r w:rsidRPr="00456D78">
        <w:rPr>
          <w:rFonts w:ascii="Calibri" w:eastAsia="Times New Roman" w:hAnsi="Calibri" w:cs="Times New Roman"/>
          <w:sz w:val="22"/>
          <w:szCs w:val="22"/>
        </w:rPr>
        <w:fldChar w:fldCharType="separate"/>
      </w:r>
      <w:r w:rsidRPr="00456D78">
        <w:rPr>
          <w:rFonts w:ascii="Calibri" w:eastAsia="Times New Roman" w:hAnsi="Calibri" w:cs="Times New Roman"/>
          <w:noProof/>
          <w:sz w:val="22"/>
          <w:szCs w:val="22"/>
        </w:rPr>
        <w:t>(1979: 567)</w:t>
      </w:r>
      <w:r w:rsidRPr="00456D78">
        <w:rPr>
          <w:rFonts w:ascii="Calibri" w:eastAsia="Times New Roman" w:hAnsi="Calibri" w:cs="Times New Roman"/>
          <w:sz w:val="22"/>
          <w:szCs w:val="22"/>
        </w:rPr>
        <w:fldChar w:fldCharType="end"/>
      </w:r>
      <w:r w:rsidRPr="00456D78">
        <w:rPr>
          <w:rFonts w:ascii="Calibri" w:eastAsia="Times New Roman" w:hAnsi="Calibri" w:cs="Times New Roman"/>
          <w:sz w:val="22"/>
          <w:szCs w:val="22"/>
        </w:rPr>
        <w:t xml:space="preserve"> notes, ‘deep acting or emotion work, then, can be a form of obeisance to a given ideological stance, lax emotion management a clue to an ideology lapsed or rejected.’</w:t>
      </w:r>
    </w:p>
    <w:p w14:paraId="232485EA" w14:textId="77777777" w:rsidR="007465D0" w:rsidRDefault="007465D0" w:rsidP="002D4642">
      <w:pPr>
        <w:spacing w:line="276" w:lineRule="auto"/>
        <w:jc w:val="both"/>
        <w:rPr>
          <w:rFonts w:ascii="Calibri" w:eastAsia="Times New Roman" w:hAnsi="Calibri" w:cs="Times New Roman"/>
          <w:sz w:val="22"/>
          <w:szCs w:val="22"/>
        </w:rPr>
      </w:pPr>
    </w:p>
    <w:p w14:paraId="4B3238D9" w14:textId="7568B0EE" w:rsidR="007465D0" w:rsidRPr="00A60AC8" w:rsidRDefault="00850BF9" w:rsidP="002D4642">
      <w:pPr>
        <w:tabs>
          <w:tab w:val="left" w:pos="1976"/>
        </w:tabs>
        <w:spacing w:line="276" w:lineRule="auto"/>
        <w:jc w:val="both"/>
        <w:rPr>
          <w:rFonts w:ascii="Calibri" w:eastAsia="Times New Roman" w:hAnsi="Calibri" w:cs="Times New Roman"/>
          <w:sz w:val="22"/>
          <w:szCs w:val="22"/>
        </w:rPr>
      </w:pPr>
      <w:r>
        <w:rPr>
          <w:rFonts w:ascii="Calibri" w:hAnsi="Calibri" w:cs="Times New Roman"/>
          <w:sz w:val="22"/>
          <w:szCs w:val="22"/>
        </w:rPr>
        <w:t>The role of m</w:t>
      </w:r>
      <w:r w:rsidR="007465D0">
        <w:rPr>
          <w:rFonts w:ascii="Calibri" w:hAnsi="Calibri" w:cs="Times New Roman"/>
          <w:sz w:val="22"/>
          <w:szCs w:val="22"/>
        </w:rPr>
        <w:t>emes</w:t>
      </w:r>
      <w:r>
        <w:rPr>
          <w:rFonts w:ascii="Calibri" w:hAnsi="Calibri" w:cs="Times New Roman"/>
          <w:sz w:val="22"/>
          <w:szCs w:val="22"/>
        </w:rPr>
        <w:t xml:space="preserve"> is thus that they</w:t>
      </w:r>
      <w:r w:rsidR="007465D0" w:rsidRPr="003049E9">
        <w:rPr>
          <w:rFonts w:ascii="Calibri" w:hAnsi="Calibri" w:cs="Times New Roman"/>
          <w:sz w:val="22"/>
          <w:szCs w:val="22"/>
        </w:rPr>
        <w:t xml:space="preserve"> constitute technologies of emotional governance</w:t>
      </w:r>
      <w:r w:rsidR="007465D0" w:rsidRPr="00E10FAB">
        <w:rPr>
          <w:rFonts w:ascii="Calibri" w:eastAsia="Times New Roman" w:hAnsi="Calibri" w:cs="Times New Roman"/>
          <w:sz w:val="22"/>
          <w:szCs w:val="22"/>
        </w:rPr>
        <w:t xml:space="preserve"> </w:t>
      </w:r>
      <w:r w:rsidR="007465D0">
        <w:rPr>
          <w:rFonts w:ascii="Calibri" w:eastAsia="Times New Roman" w:hAnsi="Calibri" w:cs="Times New Roman"/>
          <w:sz w:val="22"/>
          <w:szCs w:val="22"/>
        </w:rPr>
        <w:t xml:space="preserve">that help remind communities of mourning of their traumatic experience, </w:t>
      </w:r>
      <w:r w:rsidR="007465D0">
        <w:rPr>
          <w:rFonts w:ascii="Calibri" w:hAnsi="Calibri" w:cs="Times New Roman"/>
          <w:sz w:val="22"/>
          <w:szCs w:val="22"/>
        </w:rPr>
        <w:t xml:space="preserve">remind </w:t>
      </w:r>
      <w:r w:rsidR="007465D0" w:rsidRPr="003049E9">
        <w:rPr>
          <w:rFonts w:ascii="Calibri" w:hAnsi="Calibri" w:cs="Times New Roman"/>
          <w:sz w:val="22"/>
          <w:szCs w:val="22"/>
        </w:rPr>
        <w:t>subjects about feeling a certain way</w:t>
      </w:r>
      <w:r w:rsidR="007465D0">
        <w:rPr>
          <w:rFonts w:ascii="Calibri" w:hAnsi="Calibri" w:cs="Times New Roman"/>
          <w:sz w:val="22"/>
          <w:szCs w:val="22"/>
        </w:rPr>
        <w:t xml:space="preserve"> towards victims and perpetrators</w:t>
      </w:r>
      <w:r w:rsidR="007465D0" w:rsidRPr="003049E9">
        <w:rPr>
          <w:rFonts w:ascii="Calibri" w:hAnsi="Calibri" w:cs="Times New Roman"/>
          <w:sz w:val="22"/>
          <w:szCs w:val="22"/>
        </w:rPr>
        <w:t xml:space="preserve">, and charge the air, the streets and </w:t>
      </w:r>
      <w:r w:rsidR="007465D0" w:rsidRPr="003049E9">
        <w:rPr>
          <w:rFonts w:ascii="Calibri" w:hAnsi="Calibri" w:cs="Times New Roman"/>
          <w:sz w:val="22"/>
          <w:szCs w:val="22"/>
        </w:rPr>
        <w:lastRenderedPageBreak/>
        <w:t xml:space="preserve">the </w:t>
      </w:r>
      <w:proofErr w:type="spellStart"/>
      <w:r w:rsidR="007465D0" w:rsidRPr="003049E9">
        <w:rPr>
          <w:rFonts w:ascii="Calibri" w:hAnsi="Calibri" w:cs="Times New Roman"/>
          <w:sz w:val="22"/>
          <w:szCs w:val="22"/>
        </w:rPr>
        <w:t>materialities</w:t>
      </w:r>
      <w:proofErr w:type="spellEnd"/>
      <w:r w:rsidR="007465D0" w:rsidRPr="003049E9">
        <w:rPr>
          <w:rFonts w:ascii="Calibri" w:hAnsi="Calibri" w:cs="Times New Roman"/>
          <w:sz w:val="22"/>
          <w:szCs w:val="22"/>
        </w:rPr>
        <w:t xml:space="preserve"> of these sites with certain affective atmospheres.</w:t>
      </w:r>
      <w:r w:rsidR="007465D0" w:rsidRPr="0053470D">
        <w:rPr>
          <w:rFonts w:ascii="Calibri" w:eastAsia="Times New Roman" w:hAnsi="Calibri" w:cs="Times New Roman"/>
          <w:sz w:val="22"/>
          <w:szCs w:val="22"/>
        </w:rPr>
        <w:t xml:space="preserve"> </w:t>
      </w:r>
      <w:r w:rsidR="007465D0">
        <w:rPr>
          <w:rFonts w:ascii="Calibri" w:eastAsia="Times New Roman" w:hAnsi="Calibri" w:cs="Times New Roman"/>
          <w:sz w:val="22"/>
          <w:szCs w:val="22"/>
        </w:rPr>
        <w:t>B</w:t>
      </w:r>
      <w:r w:rsidR="007465D0" w:rsidRPr="003049E9">
        <w:rPr>
          <w:rFonts w:ascii="Calibri" w:eastAsia="Times New Roman" w:hAnsi="Calibri" w:cs="Times New Roman"/>
          <w:sz w:val="22"/>
          <w:szCs w:val="22"/>
        </w:rPr>
        <w:t xml:space="preserve">ecause affects ‘circulate’ within broader assemblages that are never purely individual, they seize people and things involuntarily by sticking to them </w:t>
      </w:r>
      <w:r w:rsidR="007465D0" w:rsidRPr="003049E9">
        <w:rPr>
          <w:rFonts w:ascii="Calibri" w:hAnsi="Calibri"/>
          <w:sz w:val="22"/>
          <w:szCs w:val="22"/>
        </w:rPr>
        <w:fldChar w:fldCharType="begin"/>
      </w:r>
      <w:r w:rsidR="007465D0">
        <w:rPr>
          <w:rFonts w:ascii="Calibri" w:hAnsi="Calibri"/>
          <w:sz w:val="22"/>
          <w:szCs w:val="22"/>
        </w:rPr>
        <w:instrText xml:space="preserve"> ADDIN EN.CITE &lt;EndNote&gt;&lt;Cite&gt;&lt;Author&gt;Ty&lt;/Author&gt;&lt;Year&gt;2015&lt;/Year&gt;&lt;RecNum&gt;878&lt;/RecNum&gt;&lt;DisplayText&gt;(Solomon, 2015; Anderson, 2009)&lt;/DisplayText&gt;&lt;record&gt;&lt;rec-number&gt;878&lt;/rec-number&gt;&lt;foreign-keys&gt;&lt;key app="EN" db-id="rrrvs5sp3dz2pqexzdk5tprvedwfasrspawt" timestamp="1468596008"&gt;878&lt;/key&gt;&lt;/foreign-keys&gt;&lt;ref-type name="Book Section"&gt;5&lt;/ref-type&gt;&lt;contributors&gt;&lt;authors&gt;&lt;author&gt;Solomon, Ty&lt;/author&gt;&lt;/authors&gt;&lt;secondary-authors&gt;&lt;author&gt;Åhäll, Linda&lt;/author&gt;&lt;author&gt;Gregory, Thomas&lt;/author&gt;&lt;/secondary-authors&gt;&lt;/contributors&gt;&lt;titles&gt;&lt;title&gt;Embodiment, emotions, and materialism in International Relations&lt;/title&gt;&lt;secondary-title&gt;Emotions, War and Politics&lt;/secondary-title&gt;&lt;/titles&gt;&lt;pages&gt;56-68&lt;/pages&gt;&lt;dates&gt;&lt;year&gt;2015&lt;/year&gt;&lt;/dates&gt;&lt;pub-location&gt;Oxon&lt;/pub-location&gt;&lt;publisher&gt;Routledge&lt;/publisher&gt;&lt;urls&gt;&lt;/urls&gt;&lt;/record&gt;&lt;/Cite&gt;&lt;Cite&gt;&lt;Author&gt;Anderson&lt;/Author&gt;&lt;Year&gt;2009&lt;/Year&gt;&lt;RecNum&gt;967&lt;/RecNum&gt;&lt;record&gt;&lt;rec-number&gt;967&lt;/rec-number&gt;&lt;foreign-keys&gt;&lt;key app="EN" db-id="rrrvs5sp3dz2pqexzdk5tprvedwfasrspawt" timestamp="1490189726"&gt;967&lt;/key&gt;&lt;/foreign-keys&gt;&lt;ref-type name="Journal Article"&gt;17&lt;/ref-type&gt;&lt;contributors&gt;&lt;authors&gt;&lt;author&gt;Anderson, Ben&lt;/author&gt;&lt;/authors&gt;&lt;/contributors&gt;&lt;titles&gt;&lt;title&gt;Affective atmospheres&lt;/title&gt;&lt;secondary-title&gt;Emotion, Space and Society&lt;/secondary-title&gt;&lt;/titles&gt;&lt;periodical&gt;&lt;full-title&gt;Emotion, Space and Society&lt;/full-title&gt;&lt;/periodical&gt;&lt;pages&gt;77–81&lt;/pages&gt;&lt;volume&gt;2&lt;/volume&gt;&lt;number&gt;2&lt;/number&gt;&lt;dates&gt;&lt;year&gt;2009&lt;/year&gt;&lt;/dates&gt;&lt;urls&gt;&lt;/urls&gt;&lt;/record&gt;&lt;/Cite&gt;&lt;/EndNote&gt;</w:instrText>
      </w:r>
      <w:r w:rsidR="007465D0" w:rsidRPr="003049E9">
        <w:rPr>
          <w:rFonts w:ascii="Calibri" w:hAnsi="Calibri"/>
          <w:sz w:val="22"/>
          <w:szCs w:val="22"/>
        </w:rPr>
        <w:fldChar w:fldCharType="separate"/>
      </w:r>
      <w:r w:rsidR="007465D0">
        <w:rPr>
          <w:rFonts w:ascii="Calibri" w:hAnsi="Calibri"/>
          <w:noProof/>
          <w:sz w:val="22"/>
          <w:szCs w:val="22"/>
        </w:rPr>
        <w:t>(Solomon, 2015; Anderson, 2009)</w:t>
      </w:r>
      <w:r w:rsidR="007465D0" w:rsidRPr="003049E9">
        <w:rPr>
          <w:rFonts w:ascii="Calibri" w:hAnsi="Calibri"/>
          <w:sz w:val="22"/>
          <w:szCs w:val="22"/>
        </w:rPr>
        <w:fldChar w:fldCharType="end"/>
      </w:r>
      <w:r w:rsidR="007465D0" w:rsidRPr="003049E9">
        <w:rPr>
          <w:rFonts w:ascii="Calibri" w:eastAsia="Times New Roman" w:hAnsi="Calibri" w:cs="Times New Roman"/>
          <w:sz w:val="22"/>
          <w:szCs w:val="22"/>
        </w:rPr>
        <w:t>. The affects that envelop the One Love and Charlie communities are beyond individual subjectivities, and instead suffuse spaces and the material qualities of sites such as the One Love stadium, the Westminster and London bridges, the Charlie Hebdo offices and the streets of Paris, post-attacks.</w:t>
      </w:r>
      <w:r w:rsidR="007465D0" w:rsidRPr="003049E9">
        <w:rPr>
          <w:rFonts w:ascii="Calibri" w:hAnsi="Calibri" w:cs="Times New Roman"/>
          <w:sz w:val="22"/>
          <w:szCs w:val="22"/>
        </w:rPr>
        <w:t xml:space="preserve"> </w:t>
      </w:r>
      <w:r w:rsidR="007465D0">
        <w:rPr>
          <w:rFonts w:ascii="Calibri" w:eastAsia="Times New Roman" w:hAnsi="Calibri" w:cs="Times New Roman"/>
          <w:sz w:val="22"/>
          <w:szCs w:val="22"/>
        </w:rPr>
        <w:t>Atmospheres</w:t>
      </w:r>
      <w:r w:rsidR="007465D0" w:rsidRPr="003049E9">
        <w:rPr>
          <w:rFonts w:ascii="Calibri" w:eastAsia="Times New Roman" w:hAnsi="Calibri" w:cs="Times New Roman"/>
          <w:sz w:val="22"/>
          <w:szCs w:val="22"/>
        </w:rPr>
        <w:t xml:space="preserve"> are not individual, volatile and ephemeral but instead live on and exceed the singularity of the subject and the event when they are posted online or held in memorial spaces.</w:t>
      </w:r>
      <w:r w:rsidR="007465D0" w:rsidRPr="00F67908">
        <w:rPr>
          <w:rFonts w:ascii="Calibri" w:eastAsia="Times New Roman" w:hAnsi="Calibri" w:cs="Times New Roman"/>
          <w:sz w:val="22"/>
          <w:szCs w:val="22"/>
        </w:rPr>
        <w:t xml:space="preserve"> </w:t>
      </w:r>
      <w:r w:rsidR="007465D0" w:rsidRPr="003049E9">
        <w:rPr>
          <w:rFonts w:ascii="Calibri" w:hAnsi="Calibri" w:cs="Times New Roman"/>
          <w:sz w:val="22"/>
          <w:szCs w:val="22"/>
        </w:rPr>
        <w:t>Affective atmospheres of solidarity, peace and love ‘</w:t>
      </w:r>
      <w:r w:rsidR="007465D0" w:rsidRPr="003049E9">
        <w:rPr>
          <w:rFonts w:ascii="Calibri" w:eastAsia="Times New Roman" w:hAnsi="Calibri" w:cs="Times New Roman"/>
          <w:sz w:val="22"/>
          <w:szCs w:val="22"/>
        </w:rPr>
        <w:t>traverses distinctions between pe</w:t>
      </w:r>
      <w:r w:rsidR="007465D0">
        <w:rPr>
          <w:rFonts w:ascii="Calibri" w:eastAsia="Times New Roman" w:hAnsi="Calibri" w:cs="Times New Roman"/>
          <w:sz w:val="22"/>
          <w:szCs w:val="22"/>
        </w:rPr>
        <w:t>oples, things, and spaces and “</w:t>
      </w:r>
      <w:r w:rsidR="007465D0" w:rsidRPr="003049E9">
        <w:rPr>
          <w:rFonts w:ascii="Calibri" w:eastAsia="Times New Roman" w:hAnsi="Calibri" w:cs="Times New Roman"/>
          <w:sz w:val="22"/>
          <w:szCs w:val="22"/>
        </w:rPr>
        <w:t xml:space="preserve">envelop”’ and thus press on a society “from all sides” with a certain force’ </w:t>
      </w:r>
      <w:r w:rsidR="007465D0" w:rsidRPr="003049E9">
        <w:rPr>
          <w:rFonts w:ascii="Calibri" w:hAnsi="Calibri"/>
          <w:sz w:val="22"/>
          <w:szCs w:val="22"/>
        </w:rPr>
        <w:fldChar w:fldCharType="begin"/>
      </w:r>
      <w:r w:rsidR="007465D0" w:rsidRPr="003049E9">
        <w:rPr>
          <w:rFonts w:ascii="Calibri" w:hAnsi="Calibri"/>
          <w:sz w:val="22"/>
          <w:szCs w:val="22"/>
        </w:rPr>
        <w:instrText xml:space="preserve"> ADDIN EN.CITE &lt;EndNote&gt;&lt;Cite&gt;&lt;Author&gt;Anderson&lt;/Author&gt;&lt;Year&gt;2009&lt;/Year&gt;&lt;RecNum&gt;967&lt;/RecNum&gt;&lt;Pages&gt;78&lt;/Pages&gt;&lt;DisplayText&gt;(Anderson, 2009: 78)&lt;/DisplayText&gt;&lt;record&gt;&lt;rec-number&gt;967&lt;/rec-number&gt;&lt;foreign-keys&gt;&lt;key app="EN" db-id="rrrvs5sp3dz2pqexzdk5tprvedwfasrspawt" timestamp="1490189726"&gt;967&lt;/key&gt;&lt;/foreign-keys&gt;&lt;ref-type name="Journal Article"&gt;17&lt;/ref-type&gt;&lt;contributors&gt;&lt;authors&gt;&lt;author&gt;Anderson, Ben&lt;/author&gt;&lt;/authors&gt;&lt;/contributors&gt;&lt;titles&gt;&lt;title&gt;Affective atmospheres&lt;/title&gt;&lt;secondary-title&gt;Emotion, Space and Society&lt;/secondary-title&gt;&lt;/titles&gt;&lt;periodical&gt;&lt;full-title&gt;Emotion, Space and Society&lt;/full-title&gt;&lt;/periodical&gt;&lt;pages&gt;77–81&lt;/pages&gt;&lt;volume&gt;2&lt;/volume&gt;&lt;number&gt;2&lt;/number&gt;&lt;dates&gt;&lt;year&gt;2009&lt;/year&gt;&lt;/dates&gt;&lt;urls&gt;&lt;/urls&gt;&lt;/record&gt;&lt;/Cite&gt;&lt;/EndNote&gt;</w:instrText>
      </w:r>
      <w:r w:rsidR="007465D0" w:rsidRPr="003049E9">
        <w:rPr>
          <w:rFonts w:ascii="Calibri" w:hAnsi="Calibri"/>
          <w:sz w:val="22"/>
          <w:szCs w:val="22"/>
        </w:rPr>
        <w:fldChar w:fldCharType="separate"/>
      </w:r>
      <w:r w:rsidR="007465D0" w:rsidRPr="003049E9">
        <w:rPr>
          <w:rFonts w:ascii="Calibri" w:hAnsi="Calibri"/>
          <w:noProof/>
          <w:sz w:val="22"/>
          <w:szCs w:val="22"/>
        </w:rPr>
        <w:t>(Anderson, 2009: 78)</w:t>
      </w:r>
      <w:r w:rsidR="007465D0" w:rsidRPr="003049E9">
        <w:rPr>
          <w:rFonts w:ascii="Calibri" w:hAnsi="Calibri"/>
          <w:sz w:val="22"/>
          <w:szCs w:val="22"/>
        </w:rPr>
        <w:fldChar w:fldCharType="end"/>
      </w:r>
      <w:r w:rsidR="007465D0" w:rsidRPr="003049E9">
        <w:rPr>
          <w:rFonts w:ascii="Calibri" w:hAnsi="Calibri"/>
          <w:sz w:val="22"/>
          <w:szCs w:val="22"/>
        </w:rPr>
        <w:t>.</w:t>
      </w:r>
      <w:r w:rsidR="007465D0">
        <w:rPr>
          <w:rFonts w:ascii="Calibri" w:hAnsi="Calibri" w:cs="Times New Roman"/>
          <w:sz w:val="22"/>
          <w:szCs w:val="22"/>
        </w:rPr>
        <w:t xml:space="preserve"> </w:t>
      </w:r>
      <w:r w:rsidR="007465D0">
        <w:rPr>
          <w:rFonts w:ascii="Calibri" w:eastAsia="Times New Roman" w:hAnsi="Calibri" w:cs="Times New Roman"/>
          <w:sz w:val="22"/>
          <w:szCs w:val="22"/>
        </w:rPr>
        <w:t>Those affective</w:t>
      </w:r>
      <w:r w:rsidR="007465D0" w:rsidRPr="003049E9">
        <w:rPr>
          <w:rFonts w:ascii="Calibri" w:eastAsia="Times New Roman" w:hAnsi="Calibri" w:cs="Times New Roman"/>
          <w:sz w:val="22"/>
          <w:szCs w:val="22"/>
        </w:rPr>
        <w:t xml:space="preserve"> atmospheres </w:t>
      </w:r>
      <w:r w:rsidR="007465D0">
        <w:rPr>
          <w:rFonts w:ascii="Calibri" w:eastAsia="Times New Roman" w:hAnsi="Calibri" w:cs="Times New Roman"/>
          <w:sz w:val="22"/>
          <w:szCs w:val="22"/>
        </w:rPr>
        <w:t xml:space="preserve">thus map </w:t>
      </w:r>
      <w:proofErr w:type="spellStart"/>
      <w:r w:rsidR="007465D0" w:rsidRPr="003049E9">
        <w:rPr>
          <w:rFonts w:ascii="Calibri" w:eastAsia="Times New Roman" w:hAnsi="Calibri" w:cs="Times New Roman"/>
          <w:sz w:val="22"/>
          <w:szCs w:val="22"/>
        </w:rPr>
        <w:t>spatialities</w:t>
      </w:r>
      <w:proofErr w:type="spellEnd"/>
      <w:r w:rsidR="007465D0" w:rsidRPr="003049E9">
        <w:rPr>
          <w:rFonts w:ascii="Calibri" w:eastAsia="Times New Roman" w:hAnsi="Calibri" w:cs="Times New Roman"/>
          <w:sz w:val="22"/>
          <w:szCs w:val="22"/>
        </w:rPr>
        <w:t xml:space="preserve"> of solidarity, peace and love, </w:t>
      </w:r>
      <w:r w:rsidR="007465D0">
        <w:rPr>
          <w:rFonts w:ascii="Calibri" w:eastAsia="Times New Roman" w:hAnsi="Calibri" w:cs="Times New Roman"/>
          <w:sz w:val="22"/>
          <w:szCs w:val="22"/>
        </w:rPr>
        <w:t>where</w:t>
      </w:r>
      <w:r w:rsidR="007465D0" w:rsidRPr="003049E9">
        <w:rPr>
          <w:rFonts w:ascii="Calibri" w:eastAsia="Times New Roman" w:hAnsi="Calibri" w:cs="Times New Roman"/>
          <w:sz w:val="22"/>
          <w:szCs w:val="22"/>
        </w:rPr>
        <w:t xml:space="preserve"> </w:t>
      </w:r>
      <w:r w:rsidR="007465D0">
        <w:rPr>
          <w:rFonts w:ascii="Calibri" w:eastAsia="Times New Roman" w:hAnsi="Calibri" w:cs="Times New Roman"/>
          <w:sz w:val="22"/>
          <w:szCs w:val="22"/>
        </w:rPr>
        <w:t>one can easily be ‘caught up’ when one passes by.</w:t>
      </w:r>
      <w:r w:rsidR="007465D0" w:rsidRPr="00F67908">
        <w:rPr>
          <w:rFonts w:ascii="Calibri" w:eastAsia="Times New Roman" w:hAnsi="Calibri" w:cs="Times New Roman"/>
          <w:sz w:val="22"/>
          <w:szCs w:val="22"/>
        </w:rPr>
        <w:t xml:space="preserve"> </w:t>
      </w:r>
    </w:p>
    <w:p w14:paraId="3E3FBF2B" w14:textId="77777777" w:rsidR="007465D0" w:rsidRPr="003049E9" w:rsidRDefault="007465D0" w:rsidP="00F67908">
      <w:pPr>
        <w:tabs>
          <w:tab w:val="left" w:pos="1976"/>
        </w:tabs>
        <w:spacing w:line="276" w:lineRule="auto"/>
        <w:jc w:val="both"/>
        <w:rPr>
          <w:rFonts w:ascii="Calibri" w:hAnsi="Calibri" w:cs="Times New Roman"/>
          <w:sz w:val="22"/>
          <w:szCs w:val="22"/>
        </w:rPr>
      </w:pPr>
    </w:p>
    <w:p w14:paraId="7A52B080" w14:textId="3CFBCA82" w:rsidR="007465D0" w:rsidRPr="002D4642" w:rsidRDefault="007465D0" w:rsidP="00364AE9">
      <w:pPr>
        <w:tabs>
          <w:tab w:val="left" w:pos="1976"/>
        </w:tabs>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 xml:space="preserve">Yet, </w:t>
      </w:r>
      <w:r>
        <w:rPr>
          <w:rFonts w:ascii="Calibri" w:hAnsi="Calibri" w:cs="Times New Roman"/>
          <w:sz w:val="22"/>
          <w:szCs w:val="22"/>
        </w:rPr>
        <w:t>o</w:t>
      </w:r>
      <w:r w:rsidRPr="003049E9">
        <w:rPr>
          <w:rFonts w:ascii="Calibri" w:hAnsi="Calibri" w:cs="Times New Roman"/>
          <w:sz w:val="22"/>
          <w:szCs w:val="22"/>
        </w:rPr>
        <w:t xml:space="preserve">ne must ask if such </w:t>
      </w:r>
      <w:r>
        <w:rPr>
          <w:rFonts w:ascii="Calibri" w:hAnsi="Calibri" w:cs="Times New Roman"/>
          <w:sz w:val="22"/>
          <w:szCs w:val="22"/>
        </w:rPr>
        <w:t>atmosphere of peace, love and solidarity</w:t>
      </w:r>
      <w:r w:rsidRPr="003049E9">
        <w:rPr>
          <w:rFonts w:ascii="Calibri" w:hAnsi="Calibri" w:cs="Times New Roman"/>
          <w:sz w:val="22"/>
          <w:szCs w:val="22"/>
        </w:rPr>
        <w:t xml:space="preserve"> do in reality repudiate the violence of war and terrorism and renegotiate relations of solidarity and ‘One love’ to a broader community. The work of Gilles Deleuze on the painter Francis Bacon can shed light </w:t>
      </w:r>
      <w:r>
        <w:rPr>
          <w:rFonts w:ascii="Calibri" w:hAnsi="Calibri" w:cs="Times New Roman"/>
          <w:sz w:val="22"/>
          <w:szCs w:val="22"/>
        </w:rPr>
        <w:t>on the distinction between a</w:t>
      </w:r>
      <w:r w:rsidRPr="003049E9">
        <w:rPr>
          <w:rFonts w:ascii="Calibri" w:hAnsi="Calibri" w:cs="Times New Roman"/>
          <w:sz w:val="22"/>
          <w:szCs w:val="22"/>
        </w:rPr>
        <w:t xml:space="preserve"> logic of sensation, which has the force to renegotiate violence, and the logic of the sensational and the cliché, which I argue underpins the memes ‘</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‘One Love’ and ‘I heart MCR’. Because </w:t>
      </w:r>
      <w:proofErr w:type="spellStart"/>
      <w:r w:rsidRPr="003049E9">
        <w:rPr>
          <w:rFonts w:ascii="Calibri" w:hAnsi="Calibri" w:cs="Times New Roman"/>
          <w:sz w:val="22"/>
          <w:szCs w:val="22"/>
        </w:rPr>
        <w:t>meming</w:t>
      </w:r>
      <w:proofErr w:type="spellEnd"/>
      <w:r w:rsidRPr="003049E9">
        <w:rPr>
          <w:rFonts w:ascii="Calibri" w:hAnsi="Calibri" w:cs="Times New Roman"/>
          <w:sz w:val="22"/>
          <w:szCs w:val="22"/>
        </w:rPr>
        <w:t xml:space="preserve"> is embedded in inter-iconicity and inter-emotionality, the affective responses to terrorism expressed through visual memes repeat, replicate and propagate </w:t>
      </w:r>
      <w:r w:rsidRPr="003049E9">
        <w:rPr>
          <w:rFonts w:ascii="Calibri" w:hAnsi="Calibri" w:cs="Times New Roman"/>
          <w:i/>
          <w:sz w:val="22"/>
          <w:szCs w:val="22"/>
        </w:rPr>
        <w:t>representations</w:t>
      </w:r>
      <w:r w:rsidRPr="003049E9">
        <w:rPr>
          <w:rFonts w:ascii="Calibri" w:hAnsi="Calibri" w:cs="Times New Roman"/>
          <w:sz w:val="22"/>
          <w:szCs w:val="22"/>
        </w:rPr>
        <w:t xml:space="preserve"> of love, peace and solidarity and as such, fall short of bringing those emotions </w:t>
      </w:r>
      <w:r>
        <w:rPr>
          <w:rFonts w:ascii="Calibri" w:hAnsi="Calibri" w:cs="Times New Roman"/>
          <w:sz w:val="22"/>
          <w:szCs w:val="22"/>
        </w:rPr>
        <w:t>in</w:t>
      </w:r>
      <w:r w:rsidRPr="003049E9">
        <w:rPr>
          <w:rFonts w:ascii="Calibri" w:hAnsi="Calibri" w:cs="Times New Roman"/>
          <w:sz w:val="22"/>
          <w:szCs w:val="22"/>
        </w:rPr>
        <w:t>to being.</w:t>
      </w:r>
    </w:p>
    <w:p w14:paraId="09A7A7E2" w14:textId="77777777" w:rsidR="007465D0" w:rsidRPr="003049E9" w:rsidRDefault="007465D0" w:rsidP="00364AE9">
      <w:pPr>
        <w:spacing w:line="276" w:lineRule="auto"/>
        <w:jc w:val="both"/>
        <w:rPr>
          <w:rFonts w:ascii="Calibri" w:hAnsi="Calibri" w:cs="Times New Roman"/>
          <w:b/>
          <w:sz w:val="22"/>
          <w:szCs w:val="22"/>
        </w:rPr>
      </w:pPr>
    </w:p>
    <w:p w14:paraId="7FE0475D" w14:textId="7A522EDA" w:rsidR="007465D0" w:rsidRPr="003049E9" w:rsidRDefault="007465D0" w:rsidP="00364AE9">
      <w:pPr>
        <w:spacing w:line="276" w:lineRule="auto"/>
        <w:jc w:val="both"/>
        <w:rPr>
          <w:rFonts w:ascii="Calibri" w:hAnsi="Calibri" w:cs="Times New Roman"/>
          <w:b/>
          <w:sz w:val="22"/>
          <w:szCs w:val="22"/>
        </w:rPr>
      </w:pPr>
      <w:r w:rsidRPr="003049E9">
        <w:rPr>
          <w:rFonts w:ascii="Calibri" w:hAnsi="Calibri" w:cs="Times New Roman"/>
          <w:b/>
          <w:sz w:val="22"/>
          <w:szCs w:val="22"/>
        </w:rPr>
        <w:t>Sensational love, solidarity and peace</w:t>
      </w:r>
    </w:p>
    <w:p w14:paraId="15A99119" w14:textId="77777777" w:rsidR="007465D0" w:rsidRPr="003049E9" w:rsidRDefault="007465D0" w:rsidP="00364AE9">
      <w:pPr>
        <w:spacing w:line="276" w:lineRule="auto"/>
        <w:jc w:val="both"/>
        <w:rPr>
          <w:rFonts w:ascii="Calibri" w:hAnsi="Calibri" w:cs="Times New Roman"/>
          <w:sz w:val="22"/>
          <w:szCs w:val="22"/>
        </w:rPr>
      </w:pPr>
    </w:p>
    <w:p w14:paraId="67A4F17B" w14:textId="6C99DE22" w:rsidR="007465D0" w:rsidRPr="003049E9" w:rsidRDefault="007465D0" w:rsidP="00364AE9">
      <w:pPr>
        <w:spacing w:line="276" w:lineRule="auto"/>
        <w:jc w:val="both"/>
        <w:rPr>
          <w:rFonts w:ascii="Calibri" w:hAnsi="Calibri" w:cs="Times New Roman"/>
          <w:sz w:val="22"/>
          <w:szCs w:val="22"/>
        </w:rPr>
      </w:pPr>
      <w:r w:rsidRPr="003049E9">
        <w:rPr>
          <w:rFonts w:ascii="Calibri" w:hAnsi="Calibri" w:cs="Times New Roman"/>
          <w:sz w:val="22"/>
          <w:szCs w:val="22"/>
        </w:rPr>
        <w:t>‘</w:t>
      </w:r>
      <w:proofErr w:type="spellStart"/>
      <w:r w:rsidRPr="003049E9">
        <w:rPr>
          <w:rFonts w:ascii="Calibri" w:hAnsi="Calibri" w:cs="Times New Roman"/>
          <w:sz w:val="22"/>
          <w:szCs w:val="22"/>
        </w:rPr>
        <w:t>Je</w:t>
      </w:r>
      <w:proofErr w:type="spellEnd"/>
      <w:r w:rsidRPr="003049E9">
        <w:rPr>
          <w:rFonts w:ascii="Calibri" w:hAnsi="Calibri" w:cs="Times New Roman"/>
          <w:sz w:val="22"/>
          <w:szCs w:val="22"/>
        </w:rPr>
        <w:t xml:space="preserve"> </w:t>
      </w:r>
      <w:proofErr w:type="spellStart"/>
      <w:r w:rsidRPr="003049E9">
        <w:rPr>
          <w:rFonts w:ascii="Calibri" w:hAnsi="Calibri" w:cs="Times New Roman"/>
          <w:sz w:val="22"/>
          <w:szCs w:val="22"/>
        </w:rPr>
        <w:t>suis</w:t>
      </w:r>
      <w:proofErr w:type="spellEnd"/>
      <w:r w:rsidRPr="003049E9">
        <w:rPr>
          <w:rFonts w:ascii="Calibri" w:hAnsi="Calibri" w:cs="Times New Roman"/>
          <w:sz w:val="22"/>
          <w:szCs w:val="22"/>
        </w:rPr>
        <w:t xml:space="preserve"> Charlie,’ ‘I heart MCR’ and ‘One Love’ </w:t>
      </w:r>
      <w:r>
        <w:rPr>
          <w:rFonts w:ascii="Calibri" w:hAnsi="Calibri" w:cs="Times New Roman"/>
          <w:sz w:val="22"/>
          <w:szCs w:val="22"/>
        </w:rPr>
        <w:t xml:space="preserve">are </w:t>
      </w:r>
      <w:r w:rsidRPr="003049E9">
        <w:rPr>
          <w:rFonts w:ascii="Calibri" w:hAnsi="Calibri" w:cs="Times New Roman"/>
          <w:sz w:val="22"/>
          <w:szCs w:val="22"/>
        </w:rPr>
        <w:t xml:space="preserve">made intelligible through </w:t>
      </w:r>
      <w:r w:rsidRPr="002A285D">
        <w:rPr>
          <w:rFonts w:ascii="Calibri" w:hAnsi="Calibri" w:cs="Times New Roman"/>
          <w:i/>
          <w:sz w:val="22"/>
          <w:szCs w:val="22"/>
        </w:rPr>
        <w:t>representations</w:t>
      </w:r>
      <w:r w:rsidRPr="003049E9">
        <w:rPr>
          <w:rFonts w:ascii="Calibri" w:hAnsi="Calibri" w:cs="Times New Roman"/>
          <w:sz w:val="22"/>
          <w:szCs w:val="22"/>
        </w:rPr>
        <w:t xml:space="preserve"> of solidarity, peace and love. What these memes do then, is address the spectacle and the violent representations of Charlie, Manchester and ‘One Love,’ rather than attend to the violence of the </w:t>
      </w:r>
      <w:r w:rsidRPr="003049E9">
        <w:rPr>
          <w:rFonts w:ascii="Calibri" w:hAnsi="Calibri" w:cs="Times New Roman"/>
          <w:i/>
          <w:sz w:val="22"/>
          <w:szCs w:val="22"/>
        </w:rPr>
        <w:t>sensation</w:t>
      </w:r>
      <w:r w:rsidRPr="003049E9">
        <w:rPr>
          <w:rFonts w:ascii="Calibri" w:hAnsi="Calibri" w:cs="Times New Roman"/>
          <w:sz w:val="22"/>
          <w:szCs w:val="22"/>
        </w:rPr>
        <w:t xml:space="preserve"> of love and solidarity. </w:t>
      </w:r>
    </w:p>
    <w:p w14:paraId="3DD0E76E"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124B4872" w14:textId="1E71B8DC" w:rsidR="007465D0" w:rsidRPr="003049E9" w:rsidRDefault="007465D0" w:rsidP="00364AE9">
      <w:pPr>
        <w:spacing w:line="276" w:lineRule="auto"/>
        <w:jc w:val="both"/>
        <w:rPr>
          <w:rFonts w:ascii="Calibri" w:hAnsi="Calibri" w:cs="Times New Roman"/>
          <w:i/>
          <w:sz w:val="22"/>
          <w:szCs w:val="22"/>
        </w:rPr>
      </w:pPr>
      <w:r w:rsidRPr="003049E9">
        <w:rPr>
          <w:rFonts w:ascii="Calibri" w:hAnsi="Calibri" w:cs="Times New Roman"/>
          <w:i/>
          <w:sz w:val="22"/>
          <w:szCs w:val="22"/>
        </w:rPr>
        <w:t xml:space="preserve">Gilles Deleuze on the violence of sensation </w:t>
      </w:r>
    </w:p>
    <w:p w14:paraId="6D26FCF3" w14:textId="77777777" w:rsidR="007465D0" w:rsidRPr="003049E9" w:rsidRDefault="007465D0" w:rsidP="00364AE9">
      <w:pPr>
        <w:spacing w:line="276" w:lineRule="auto"/>
        <w:jc w:val="both"/>
        <w:rPr>
          <w:rFonts w:ascii="Calibri" w:hAnsi="Calibri" w:cs="Times New Roman"/>
          <w:b/>
          <w:sz w:val="22"/>
          <w:szCs w:val="22"/>
        </w:rPr>
      </w:pPr>
    </w:p>
    <w:p w14:paraId="0BC2F7AF" w14:textId="64AB7B03" w:rsidR="007465D0" w:rsidRPr="003049E9" w:rsidRDefault="007465D0" w:rsidP="00364AE9">
      <w:pPr>
        <w:spacing w:line="276" w:lineRule="auto"/>
        <w:jc w:val="both"/>
        <w:rPr>
          <w:rFonts w:ascii="Calibri" w:eastAsia="Times New Roman" w:hAnsi="Calibri" w:cs="Times New Roman"/>
          <w:sz w:val="22"/>
          <w:szCs w:val="22"/>
        </w:rPr>
      </w:pPr>
      <w:r w:rsidRPr="003049E9">
        <w:rPr>
          <w:rFonts w:ascii="Calibri" w:hAnsi="Calibri" w:cs="Times New Roman"/>
          <w:sz w:val="22"/>
          <w:szCs w:val="22"/>
        </w:rPr>
        <w:t>In the preface of the English edition, Gilles Deleuze writes that the work of the painter Francis Bacon is violent. Indeed, Bacon paints horrors such as crucifixions, monsters and mutilations. It is a ‘special kind of violence’ however; it is a violence of sensation: ‘t</w:t>
      </w:r>
      <w:r w:rsidRPr="003049E9">
        <w:rPr>
          <w:rFonts w:ascii="Calibri" w:eastAsia="Times New Roman" w:hAnsi="Calibri" w:cs="Times New Roman"/>
          <w:sz w:val="22"/>
          <w:szCs w:val="22"/>
        </w:rPr>
        <w:t xml:space="preserve">he violence of a hiccup, of the urge to vomit, but also of a hysterical, involuntary smile’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2003&lt;/Year&gt;&lt;RecNum&gt;1027&lt;/RecNum&gt;&lt;Pages&gt;x&lt;/Pages&gt;&lt;DisplayText&gt;(Deleuze, [1981] 2003: x)&lt;/DisplayText&gt;&lt;record&gt;&lt;rec-number&gt;1027&lt;/rec-number&gt;&lt;foreign-keys&gt;&lt;key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x)</w:t>
      </w:r>
      <w:r w:rsidRPr="003049E9">
        <w:rPr>
          <w:rFonts w:ascii="Calibri" w:hAnsi="Calibri"/>
          <w:sz w:val="22"/>
          <w:szCs w:val="22"/>
        </w:rPr>
        <w:fldChar w:fldCharType="end"/>
      </w:r>
      <w:r w:rsidRPr="003049E9">
        <w:rPr>
          <w:rFonts w:ascii="Calibri" w:hAnsi="Calibri"/>
          <w:sz w:val="22"/>
          <w:szCs w:val="22"/>
        </w:rPr>
        <w:t>.</w:t>
      </w:r>
      <w:r w:rsidRPr="003049E9">
        <w:rPr>
          <w:rFonts w:ascii="Calibri" w:eastAsia="Times New Roman" w:hAnsi="Calibri" w:cs="Times New Roman"/>
          <w:sz w:val="22"/>
          <w:szCs w:val="22"/>
        </w:rPr>
        <w:t xml:space="preserve"> The violence is one that </w:t>
      </w:r>
      <w:r w:rsidRPr="003049E9">
        <w:rPr>
          <w:rFonts w:ascii="Calibri" w:eastAsia="Times New Roman" w:hAnsi="Calibri" w:cs="Times New Roman"/>
          <w:i/>
          <w:sz w:val="22"/>
          <w:szCs w:val="22"/>
        </w:rPr>
        <w:t>re</w:t>
      </w:r>
      <w:r w:rsidRPr="003049E9">
        <w:rPr>
          <w:rFonts w:ascii="Calibri" w:eastAsia="Times New Roman" w:hAnsi="Calibri" w:cs="Times New Roman"/>
          <w:sz w:val="22"/>
          <w:szCs w:val="22"/>
        </w:rPr>
        <w:t>acts, one that is beyond representation. The essence of Bacon’s work, which separates him from other painters and makes him an original painter, is to capture what is beneath representation, like the violence of a scream, by reintroducing rhythm in the act of painting. The sensation that one feels when looking at painting of the Pope screaming, for example, is not inferred from what the Pope fears, since there is nothing in front of him, he is isolated. Rather, the sensation of horror emerges from the scream itself. The Pope ‘screams before the invisible’ and the horror is thus ‘inferred from the scream, not the reverse’</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2003&lt;/Year&gt;&lt;RecNum&gt;1027&lt;/RecNum&gt;&lt;Pages&gt;38&lt;/Pages&gt;&lt;DisplayText&gt;(Deleuze, [1981] 2003: 38)&lt;/DisplayText&gt;&lt;record&gt;&lt;rec-number&gt;1027&lt;/rec-number&gt;&lt;foreign-keys&gt;&lt;key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38)</w:t>
      </w:r>
      <w:r w:rsidRPr="003049E9">
        <w:rPr>
          <w:rFonts w:ascii="Calibri" w:hAnsi="Calibri"/>
          <w:sz w:val="22"/>
          <w:szCs w:val="22"/>
        </w:rPr>
        <w:fldChar w:fldCharType="end"/>
      </w:r>
      <w:r w:rsidRPr="003049E9">
        <w:rPr>
          <w:rFonts w:ascii="Calibri" w:hAnsi="Calibri"/>
          <w:sz w:val="22"/>
          <w:szCs w:val="22"/>
        </w:rPr>
        <w:t>.</w:t>
      </w:r>
      <w:r w:rsidRPr="003049E9">
        <w:rPr>
          <w:rFonts w:ascii="Calibri" w:eastAsia="Times New Roman" w:hAnsi="Calibri" w:cs="Times New Roman"/>
          <w:sz w:val="22"/>
          <w:szCs w:val="22"/>
        </w:rPr>
        <w:t xml:space="preserve"> Deleuze believes that Bacon is </w:t>
      </w:r>
      <w:r w:rsidRPr="003049E9">
        <w:rPr>
          <w:rFonts w:ascii="Calibri" w:eastAsia="Times New Roman" w:hAnsi="Calibri" w:cs="Times New Roman"/>
          <w:sz w:val="22"/>
          <w:szCs w:val="22"/>
        </w:rPr>
        <w:lastRenderedPageBreak/>
        <w:t xml:space="preserve">successful at capturing those invisible forces and rendering them visible, visceral, and violent. </w:t>
      </w:r>
    </w:p>
    <w:p w14:paraId="51A49C5C" w14:textId="77777777" w:rsidR="007465D0" w:rsidRPr="003049E9" w:rsidRDefault="007465D0" w:rsidP="00364AE9">
      <w:pPr>
        <w:spacing w:line="276" w:lineRule="auto"/>
        <w:rPr>
          <w:rFonts w:ascii="Calibri" w:eastAsia="Times New Roman" w:hAnsi="Calibri" w:cs="Times New Roman"/>
          <w:sz w:val="22"/>
          <w:szCs w:val="22"/>
        </w:rPr>
      </w:pPr>
      <w:r w:rsidRPr="003049E9">
        <w:rPr>
          <w:rFonts w:ascii="Calibri" w:eastAsia="Times New Roman" w:hAnsi="Calibri" w:cs="Times New Roman"/>
          <w:noProof/>
          <w:sz w:val="22"/>
          <w:szCs w:val="22"/>
        </w:rPr>
        <w:drawing>
          <wp:inline distT="0" distB="0" distL="0" distR="0" wp14:anchorId="24B25A7A" wp14:editId="6945D01C">
            <wp:extent cx="1486118" cy="1943100"/>
            <wp:effectExtent l="0" t="0" r="12700" b="0"/>
            <wp:docPr id="6" name="Picture 6" descr="Macintosh HD:Users:claraeroukhmanoff:Desktop:p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laraeroukhmanoff:Desktop:pop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677" cy="1943831"/>
                    </a:xfrm>
                    <a:prstGeom prst="rect">
                      <a:avLst/>
                    </a:prstGeom>
                    <a:noFill/>
                    <a:ln>
                      <a:noFill/>
                    </a:ln>
                  </pic:spPr>
                </pic:pic>
              </a:graphicData>
            </a:graphic>
          </wp:inline>
        </w:drawing>
      </w:r>
      <w:r w:rsidRPr="003049E9">
        <w:rPr>
          <w:rFonts w:ascii="Calibri" w:eastAsia="Times New Roman" w:hAnsi="Calibri" w:cs="Times New Roman"/>
          <w:sz w:val="22"/>
          <w:szCs w:val="22"/>
        </w:rPr>
        <w:t xml:space="preserve"> Francis Bacon</w:t>
      </w:r>
      <w:r w:rsidRPr="003049E9">
        <w:rPr>
          <w:rFonts w:ascii="Calibri" w:eastAsia="Times New Roman" w:hAnsi="Calibri" w:cs="Times New Roman"/>
          <w:i/>
          <w:sz w:val="22"/>
          <w:szCs w:val="22"/>
        </w:rPr>
        <w:t xml:space="preserve">, Study after </w:t>
      </w:r>
      <w:proofErr w:type="spellStart"/>
      <w:r w:rsidRPr="003049E9">
        <w:rPr>
          <w:rFonts w:ascii="Calibri" w:eastAsia="Times New Roman" w:hAnsi="Calibri" w:cs="Times New Roman"/>
          <w:i/>
          <w:sz w:val="22"/>
          <w:szCs w:val="22"/>
        </w:rPr>
        <w:t>Velásquez’s</w:t>
      </w:r>
      <w:proofErr w:type="spellEnd"/>
      <w:r w:rsidRPr="003049E9">
        <w:rPr>
          <w:rFonts w:ascii="Calibri" w:eastAsia="Times New Roman" w:hAnsi="Calibri" w:cs="Times New Roman"/>
          <w:i/>
          <w:sz w:val="22"/>
          <w:szCs w:val="22"/>
        </w:rPr>
        <w:t xml:space="preserve"> Portrait of Pope Innocent X’. 1953.</w:t>
      </w:r>
    </w:p>
    <w:p w14:paraId="330F6092" w14:textId="77777777" w:rsidR="007465D0" w:rsidRPr="003049E9" w:rsidRDefault="007465D0" w:rsidP="00364AE9">
      <w:pPr>
        <w:spacing w:line="276" w:lineRule="auto"/>
        <w:jc w:val="both"/>
        <w:rPr>
          <w:rFonts w:ascii="Calibri" w:eastAsia="Times New Roman" w:hAnsi="Calibri" w:cs="Times New Roman"/>
          <w:i/>
          <w:sz w:val="22"/>
          <w:szCs w:val="22"/>
        </w:rPr>
      </w:pPr>
    </w:p>
    <w:p w14:paraId="6FF89123" w14:textId="77777777" w:rsidR="007465D0" w:rsidRPr="003049E9" w:rsidRDefault="007465D0" w:rsidP="00364AE9">
      <w:pPr>
        <w:spacing w:line="276" w:lineRule="auto"/>
        <w:jc w:val="both"/>
        <w:rPr>
          <w:rFonts w:ascii="Calibri" w:eastAsia="Times New Roman" w:hAnsi="Calibri" w:cs="Times New Roman"/>
          <w:sz w:val="22"/>
          <w:szCs w:val="22"/>
        </w:rPr>
      </w:pPr>
    </w:p>
    <w:p w14:paraId="2DE4CC39" w14:textId="18F63101" w:rsidR="007465D0" w:rsidRPr="003049E9" w:rsidRDefault="007465D0" w:rsidP="00364AE9">
      <w:pPr>
        <w:spacing w:line="276" w:lineRule="auto"/>
        <w:jc w:val="both"/>
        <w:rPr>
          <w:rFonts w:ascii="Calibri" w:eastAsia="Times New Roman" w:hAnsi="Calibri" w:cs="Times New Roman"/>
          <w:sz w:val="22"/>
          <w:szCs w:val="22"/>
        </w:rPr>
      </w:pPr>
      <w:r w:rsidRPr="003049E9">
        <w:rPr>
          <w:rFonts w:ascii="Calibri" w:eastAsia="Times New Roman" w:hAnsi="Calibri" w:cs="Times New Roman"/>
          <w:sz w:val="22"/>
          <w:szCs w:val="22"/>
        </w:rPr>
        <w:t xml:space="preserve">Bacon achieves to paint the violence of sensation by avoiding the figurative, the illustrative and everything that constitutes the representational character of painting by isolating the Figure. This work is important because painting, for Deleuze and for Bacon, ‘has neither a model to represent nor a story to narrate’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2003&lt;/Year&gt;&lt;RecNum&gt;1027&lt;/RecNum&gt;&lt;Pages&gt;2&lt;/Pages&gt;&lt;DisplayText&gt;(Deleuze, [1981] 2003: 2)&lt;/DisplayText&gt;&lt;record&gt;&lt;rec-number&gt;1027&lt;/rec-number&gt;&lt;foreign-keys&gt;&lt;key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2)</w:t>
      </w:r>
      <w:r w:rsidRPr="003049E9">
        <w:rPr>
          <w:rFonts w:ascii="Calibri" w:hAnsi="Calibri"/>
          <w:sz w:val="22"/>
          <w:szCs w:val="22"/>
        </w:rPr>
        <w:fldChar w:fldCharType="end"/>
      </w:r>
      <w:r w:rsidRPr="003049E9">
        <w:rPr>
          <w:rFonts w:ascii="Calibri" w:hAnsi="Calibri"/>
          <w:sz w:val="22"/>
          <w:szCs w:val="22"/>
        </w:rPr>
        <w:t>.</w:t>
      </w:r>
      <w:r w:rsidRPr="003049E9">
        <w:rPr>
          <w:rFonts w:ascii="Calibri" w:eastAsia="Times New Roman" w:hAnsi="Calibri" w:cs="Times New Roman"/>
          <w:sz w:val="22"/>
          <w:szCs w:val="22"/>
        </w:rPr>
        <w:t xml:space="preserve"> Painting involves instead movements and motions, free of already known stories. To avoid the ‘figurative’ and escape narration, two paths are available to </w:t>
      </w:r>
      <w:r>
        <w:rPr>
          <w:rFonts w:ascii="Calibri" w:eastAsia="Times New Roman" w:hAnsi="Calibri" w:cs="Times New Roman"/>
          <w:sz w:val="22"/>
          <w:szCs w:val="22"/>
        </w:rPr>
        <w:t>the painter</w:t>
      </w:r>
      <w:r w:rsidRPr="003049E9">
        <w:rPr>
          <w:rFonts w:ascii="Calibri" w:eastAsia="Times New Roman" w:hAnsi="Calibri" w:cs="Times New Roman"/>
          <w:sz w:val="22"/>
          <w:szCs w:val="22"/>
        </w:rPr>
        <w:t xml:space="preserve">: </w:t>
      </w:r>
      <w:r>
        <w:rPr>
          <w:rFonts w:ascii="Calibri" w:eastAsia="Times New Roman" w:hAnsi="Calibri" w:cs="Times New Roman"/>
          <w:sz w:val="22"/>
          <w:szCs w:val="22"/>
        </w:rPr>
        <w:t>complete abstraction or</w:t>
      </w:r>
      <w:r w:rsidRPr="003049E9">
        <w:rPr>
          <w:rFonts w:ascii="Calibri" w:eastAsia="Times New Roman" w:hAnsi="Calibri" w:cs="Times New Roman"/>
          <w:sz w:val="22"/>
          <w:szCs w:val="22"/>
        </w:rPr>
        <w:t xml:space="preserve"> isolating the Figure against a field of motionless and uniform colour upon which the Figure presses. The correlation between the Figure and the field of colour itself triggers a sensation beyond representation</w:t>
      </w:r>
      <w:r>
        <w:rPr>
          <w:rFonts w:ascii="Calibri" w:eastAsia="Times New Roman" w:hAnsi="Calibri" w:cs="Times New Roman"/>
          <w:sz w:val="22"/>
          <w:szCs w:val="22"/>
        </w:rPr>
        <w:t>,</w:t>
      </w:r>
      <w:r w:rsidRPr="003049E9">
        <w:rPr>
          <w:rFonts w:ascii="Calibri" w:eastAsia="Times New Roman" w:hAnsi="Calibri" w:cs="Times New Roman"/>
          <w:sz w:val="22"/>
          <w:szCs w:val="22"/>
        </w:rPr>
        <w:t xml:space="preserve"> a sensation that is violent. Indeed, ‘If the field of colour press toward the figure, the Figure in turn presses outward, trying to pass and dissolve through the fields. Already we have here the role of the spasm, or of the scream: the entire body trying to escape, to flow out of itself’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2003&lt;/Year&gt;&lt;RecNum&gt;1027&lt;/RecNum&gt;&lt;Pages&gt;12&lt;/Pages&gt;&lt;DisplayText&gt;(Deleuze, [1981] 2003: 12)&lt;/DisplayText&gt;&lt;record&gt;&lt;rec-number&gt;1027&lt;/rec-number&gt;&lt;foreign-keys&gt;&lt;key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12)</w:t>
      </w:r>
      <w:r w:rsidRPr="003049E9">
        <w:rPr>
          <w:rFonts w:ascii="Calibri" w:hAnsi="Calibri"/>
          <w:sz w:val="22"/>
          <w:szCs w:val="22"/>
        </w:rPr>
        <w:fldChar w:fldCharType="end"/>
      </w:r>
      <w:r w:rsidRPr="003049E9">
        <w:rPr>
          <w:rFonts w:ascii="Calibri" w:hAnsi="Calibri"/>
          <w:sz w:val="22"/>
          <w:szCs w:val="22"/>
        </w:rPr>
        <w:t xml:space="preserve">. </w:t>
      </w:r>
    </w:p>
    <w:p w14:paraId="3D7B7EC0" w14:textId="77777777" w:rsidR="007465D0" w:rsidRPr="003049E9" w:rsidRDefault="007465D0" w:rsidP="00364AE9">
      <w:pPr>
        <w:spacing w:line="276" w:lineRule="auto"/>
        <w:jc w:val="both"/>
        <w:rPr>
          <w:rFonts w:ascii="Calibri" w:eastAsia="Times New Roman" w:hAnsi="Calibri" w:cs="Times New Roman"/>
          <w:sz w:val="22"/>
          <w:szCs w:val="22"/>
        </w:rPr>
      </w:pPr>
    </w:p>
    <w:p w14:paraId="45BA4FA3" w14:textId="77777777" w:rsidR="007465D0" w:rsidRPr="003049E9" w:rsidRDefault="007465D0" w:rsidP="00364AE9">
      <w:pPr>
        <w:spacing w:line="276" w:lineRule="auto"/>
        <w:rPr>
          <w:rFonts w:ascii="Calibri" w:eastAsia="Times New Roman" w:hAnsi="Calibri" w:cs="Times New Roman"/>
          <w:sz w:val="22"/>
          <w:szCs w:val="22"/>
        </w:rPr>
      </w:pPr>
      <w:r w:rsidRPr="003049E9">
        <w:rPr>
          <w:rFonts w:ascii="Calibri" w:eastAsia="Times New Roman" w:hAnsi="Calibri" w:cs="Times New Roman"/>
          <w:noProof/>
          <w:sz w:val="22"/>
          <w:szCs w:val="22"/>
        </w:rPr>
        <w:drawing>
          <wp:inline distT="0" distB="0" distL="0" distR="0" wp14:anchorId="364DC18D" wp14:editId="60070FF8">
            <wp:extent cx="1697090" cy="2171700"/>
            <wp:effectExtent l="0" t="0" r="5080" b="0"/>
            <wp:docPr id="5" name="Picture 5" descr="Macintosh HD:Users:claraeroukhmanoff:Desktop:bacon_crucifix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aeroukhmanoff:Desktop:bacon_crucifix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467" cy="2172182"/>
                    </a:xfrm>
                    <a:prstGeom prst="rect">
                      <a:avLst/>
                    </a:prstGeom>
                    <a:noFill/>
                    <a:ln>
                      <a:noFill/>
                    </a:ln>
                  </pic:spPr>
                </pic:pic>
              </a:graphicData>
            </a:graphic>
          </wp:inline>
        </w:drawing>
      </w:r>
      <w:r w:rsidRPr="003049E9">
        <w:rPr>
          <w:rFonts w:ascii="Calibri" w:eastAsia="Times New Roman" w:hAnsi="Calibri" w:cs="Times New Roman"/>
          <w:sz w:val="22"/>
          <w:szCs w:val="22"/>
        </w:rPr>
        <w:t xml:space="preserve">  Francis Bacon. </w:t>
      </w:r>
      <w:r w:rsidRPr="003049E9">
        <w:rPr>
          <w:rFonts w:ascii="Calibri" w:eastAsia="Times New Roman" w:hAnsi="Calibri" w:cs="Times New Roman"/>
          <w:i/>
          <w:sz w:val="22"/>
          <w:szCs w:val="22"/>
        </w:rPr>
        <w:t>Three Studies for Figures at the Base of a Crucifixion</w:t>
      </w:r>
      <w:r w:rsidRPr="003049E9">
        <w:rPr>
          <w:rFonts w:ascii="Calibri" w:eastAsia="Times New Roman" w:hAnsi="Calibri" w:cs="Times New Roman"/>
          <w:sz w:val="22"/>
          <w:szCs w:val="22"/>
        </w:rPr>
        <w:t>. 1944.</w:t>
      </w:r>
    </w:p>
    <w:p w14:paraId="178DE96C" w14:textId="77777777" w:rsidR="007465D0" w:rsidRPr="003049E9" w:rsidRDefault="007465D0" w:rsidP="00364AE9">
      <w:pPr>
        <w:spacing w:line="276" w:lineRule="auto"/>
        <w:jc w:val="both"/>
        <w:rPr>
          <w:rFonts w:ascii="Calibri" w:eastAsia="Times New Roman" w:hAnsi="Calibri" w:cs="Times New Roman"/>
          <w:sz w:val="22"/>
          <w:szCs w:val="22"/>
        </w:rPr>
      </w:pPr>
    </w:p>
    <w:p w14:paraId="3A409978" w14:textId="77777777" w:rsidR="007465D0" w:rsidRPr="003049E9" w:rsidRDefault="007465D0" w:rsidP="00364AE9">
      <w:pPr>
        <w:spacing w:line="276" w:lineRule="auto"/>
        <w:jc w:val="both"/>
        <w:rPr>
          <w:rFonts w:ascii="Calibri" w:eastAsia="Times New Roman" w:hAnsi="Calibri" w:cs="Times New Roman"/>
          <w:sz w:val="22"/>
          <w:szCs w:val="22"/>
        </w:rPr>
      </w:pPr>
    </w:p>
    <w:p w14:paraId="5B4C6423" w14:textId="49F02D63" w:rsidR="007465D0" w:rsidRPr="003049E9" w:rsidRDefault="007465D0" w:rsidP="00364AE9">
      <w:pPr>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But p</w:t>
      </w:r>
      <w:r w:rsidRPr="003049E9">
        <w:rPr>
          <w:rFonts w:ascii="Calibri" w:eastAsia="Times New Roman" w:hAnsi="Calibri" w:cs="Times New Roman"/>
          <w:sz w:val="22"/>
          <w:szCs w:val="22"/>
        </w:rPr>
        <w:t xml:space="preserve">ainting can be violent in another way, that is, by painting the representational and the signified, the violence of the spectacle and of the figurative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2003&lt;/Year&gt;&lt;RecNum&gt;1027&lt;/RecNum&gt;&lt;Pages&gt;xiv&lt;/Pages&gt;&lt;DisplayText&gt;(Deleuze, [1981] 2003: xiv)&lt;/DisplayText&gt;&lt;record&gt;&lt;rec-number&gt;1027&lt;/rec-number&gt;&lt;foreign-keys&gt;&lt;key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xiv)</w:t>
      </w:r>
      <w:r w:rsidRPr="003049E9">
        <w:rPr>
          <w:rFonts w:ascii="Calibri" w:hAnsi="Calibri"/>
          <w:sz w:val="22"/>
          <w:szCs w:val="22"/>
        </w:rPr>
        <w:fldChar w:fldCharType="end"/>
      </w:r>
      <w:r w:rsidRPr="003049E9">
        <w:rPr>
          <w:rFonts w:ascii="Calibri" w:eastAsia="Times New Roman" w:hAnsi="Calibri" w:cs="Times New Roman"/>
          <w:sz w:val="22"/>
          <w:szCs w:val="22"/>
        </w:rPr>
        <w:t xml:space="preserve">. The </w:t>
      </w:r>
      <w:r w:rsidRPr="003049E9">
        <w:rPr>
          <w:rFonts w:ascii="Calibri" w:eastAsia="Times New Roman" w:hAnsi="Calibri" w:cs="Times New Roman"/>
          <w:sz w:val="22"/>
          <w:szCs w:val="22"/>
        </w:rPr>
        <w:lastRenderedPageBreak/>
        <w:t>figurative is there to i</w:t>
      </w:r>
      <w:r>
        <w:rPr>
          <w:rFonts w:ascii="Calibri" w:eastAsia="Times New Roman" w:hAnsi="Calibri" w:cs="Times New Roman"/>
          <w:sz w:val="22"/>
          <w:szCs w:val="22"/>
        </w:rPr>
        <w:t>llustrate an image of an object</w:t>
      </w:r>
      <w:r w:rsidRPr="003049E9">
        <w:rPr>
          <w:rFonts w:ascii="Calibri" w:eastAsia="Times New Roman" w:hAnsi="Calibri" w:cs="Times New Roman"/>
          <w:sz w:val="22"/>
          <w:szCs w:val="22"/>
        </w:rPr>
        <w:t xml:space="preserve"> but does not seek to break</w:t>
      </w:r>
      <w:r>
        <w:rPr>
          <w:rFonts w:ascii="Calibri" w:eastAsia="Times New Roman" w:hAnsi="Calibri" w:cs="Times New Roman"/>
          <w:sz w:val="22"/>
          <w:szCs w:val="22"/>
        </w:rPr>
        <w:t xml:space="preserve"> with</w:t>
      </w:r>
      <w:r w:rsidRPr="003049E9">
        <w:rPr>
          <w:rFonts w:ascii="Calibri" w:eastAsia="Times New Roman" w:hAnsi="Calibri" w:cs="Times New Roman"/>
          <w:sz w:val="22"/>
          <w:szCs w:val="22"/>
        </w:rPr>
        <w:t xml:space="preserve"> that representation. Conceived in this way, ‘narration is the correlation of illustration’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2003&lt;/Year&gt;&lt;RecNum&gt;1027&lt;/RecNum&gt;&lt;Pages&gt;3&lt;/Pages&gt;&lt;DisplayText&gt;(Deleuze, [1981] 2003: 3)&lt;/DisplayText&gt;&lt;record&gt;&lt;rec-number&gt;1027&lt;/rec-number&gt;&lt;foreign-keys&gt;&lt;key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3)</w:t>
      </w:r>
      <w:r w:rsidRPr="003049E9">
        <w:rPr>
          <w:rFonts w:ascii="Calibri" w:hAnsi="Calibri"/>
          <w:sz w:val="22"/>
          <w:szCs w:val="22"/>
        </w:rPr>
        <w:fldChar w:fldCharType="end"/>
      </w:r>
      <w:r w:rsidRPr="003049E9">
        <w:rPr>
          <w:rFonts w:ascii="Calibri" w:eastAsia="Times New Roman" w:hAnsi="Calibri" w:cs="Times New Roman"/>
          <w:sz w:val="22"/>
          <w:szCs w:val="22"/>
        </w:rPr>
        <w:t xml:space="preserve"> This kind of violence seeks to reconstitute scenes of horror through re-introducing stories of horrors. Deleuze views this violence </w:t>
      </w:r>
      <w:r>
        <w:rPr>
          <w:rFonts w:ascii="Calibri" w:eastAsia="Times New Roman" w:hAnsi="Calibri" w:cs="Times New Roman"/>
          <w:sz w:val="22"/>
          <w:szCs w:val="22"/>
        </w:rPr>
        <w:t>at odds with</w:t>
      </w:r>
      <w:r w:rsidRPr="003049E9">
        <w:rPr>
          <w:rFonts w:ascii="Calibri" w:eastAsia="Times New Roman" w:hAnsi="Calibri" w:cs="Times New Roman"/>
          <w:sz w:val="22"/>
          <w:szCs w:val="22"/>
        </w:rPr>
        <w:t xml:space="preserve"> the </w:t>
      </w:r>
      <w:r>
        <w:rPr>
          <w:rFonts w:ascii="Calibri" w:eastAsia="Times New Roman" w:hAnsi="Calibri" w:cs="Times New Roman"/>
          <w:sz w:val="22"/>
          <w:szCs w:val="22"/>
        </w:rPr>
        <w:t>violence created by the sensation of</w:t>
      </w:r>
      <w:r w:rsidRPr="003049E9">
        <w:rPr>
          <w:rFonts w:ascii="Calibri" w:eastAsia="Times New Roman" w:hAnsi="Calibri" w:cs="Times New Roman"/>
          <w:sz w:val="22"/>
          <w:szCs w:val="22"/>
        </w:rPr>
        <w:t xml:space="preserve"> the Figure pressing upo</w:t>
      </w:r>
      <w:r>
        <w:rPr>
          <w:rFonts w:ascii="Calibri" w:eastAsia="Times New Roman" w:hAnsi="Calibri" w:cs="Times New Roman"/>
          <w:sz w:val="22"/>
          <w:szCs w:val="22"/>
        </w:rPr>
        <w:t>n the fiel</w:t>
      </w:r>
      <w:r w:rsidRPr="003049E9">
        <w:rPr>
          <w:rFonts w:ascii="Calibri" w:eastAsia="Times New Roman" w:hAnsi="Calibri" w:cs="Times New Roman"/>
          <w:sz w:val="22"/>
          <w:szCs w:val="22"/>
        </w:rPr>
        <w:t xml:space="preserve">d of colour and the Figure pressing outward and instead considers </w:t>
      </w:r>
      <w:r>
        <w:rPr>
          <w:rFonts w:ascii="Calibri" w:eastAsia="Times New Roman" w:hAnsi="Calibri" w:cs="Times New Roman"/>
          <w:sz w:val="22"/>
          <w:szCs w:val="22"/>
        </w:rPr>
        <w:t>it</w:t>
      </w:r>
      <w:r w:rsidRPr="003049E9">
        <w:rPr>
          <w:rFonts w:ascii="Calibri" w:eastAsia="Times New Roman" w:hAnsi="Calibri" w:cs="Times New Roman"/>
          <w:sz w:val="22"/>
          <w:szCs w:val="22"/>
        </w:rPr>
        <w:t xml:space="preserve"> as </w:t>
      </w:r>
      <w:r w:rsidRPr="003049E9">
        <w:rPr>
          <w:rFonts w:ascii="Calibri" w:eastAsia="Times New Roman" w:hAnsi="Calibri" w:cs="Times New Roman"/>
          <w:i/>
          <w:sz w:val="22"/>
          <w:szCs w:val="22"/>
        </w:rPr>
        <w:t>sensational</w:t>
      </w:r>
      <w:r>
        <w:rPr>
          <w:rFonts w:ascii="Calibri" w:eastAsia="Times New Roman" w:hAnsi="Calibri" w:cs="Times New Roman"/>
          <w:i/>
          <w:sz w:val="22"/>
          <w:szCs w:val="22"/>
        </w:rPr>
        <w:t xml:space="preserve"> </w:t>
      </w:r>
      <w:r w:rsidRPr="00EE4916">
        <w:rPr>
          <w:rFonts w:ascii="Calibri" w:eastAsia="Times New Roman" w:hAnsi="Calibri" w:cs="Times New Roman"/>
          <w:sz w:val="22"/>
          <w:szCs w:val="22"/>
        </w:rPr>
        <w:t>violence,</w:t>
      </w:r>
      <w:r>
        <w:rPr>
          <w:rFonts w:ascii="Calibri" w:eastAsia="Times New Roman" w:hAnsi="Calibri" w:cs="Times New Roman"/>
          <w:sz w:val="22"/>
          <w:szCs w:val="22"/>
        </w:rPr>
        <w:t xml:space="preserve"> as violence</w:t>
      </w:r>
      <w:r w:rsidRPr="003049E9">
        <w:rPr>
          <w:rFonts w:ascii="Calibri" w:eastAsia="Times New Roman" w:hAnsi="Calibri" w:cs="Times New Roman"/>
          <w:sz w:val="22"/>
          <w:szCs w:val="22"/>
        </w:rPr>
        <w:t xml:space="preserve"> that belongs to the cliché. The violence of sensation acts directly on the nervous system as a vibration while the violence of the sensational is related to the nature of what is being represented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2003&lt;/Year&gt;&lt;RecNum&gt;1027&lt;/RecNum&gt;&lt;Pages&gt;3&lt;/Pages&gt;&lt;DisplayText&gt;(Deleuze, [1981] 2003: 3)&lt;/DisplayText&gt;&lt;record&gt;&lt;rec-number&gt;1027&lt;/rec-number&gt;&lt;foreign-keys&gt;&lt;key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3)</w:t>
      </w:r>
      <w:r w:rsidRPr="003049E9">
        <w:rPr>
          <w:rFonts w:ascii="Calibri" w:hAnsi="Calibri"/>
          <w:sz w:val="22"/>
          <w:szCs w:val="22"/>
        </w:rPr>
        <w:fldChar w:fldCharType="end"/>
      </w:r>
      <w:r w:rsidRPr="003049E9">
        <w:rPr>
          <w:rFonts w:ascii="Calibri" w:eastAsia="Times New Roman" w:hAnsi="Calibri" w:cs="Times New Roman"/>
          <w:sz w:val="22"/>
          <w:szCs w:val="22"/>
        </w:rPr>
        <w:t>. For what can be painted as sensation is not the representation of an object but the body that sustains its sensation, or following Lawrence and Deleuze, the ‘</w:t>
      </w:r>
      <w:proofErr w:type="spellStart"/>
      <w:r w:rsidRPr="003049E9">
        <w:rPr>
          <w:rFonts w:ascii="Calibri" w:eastAsia="Times New Roman" w:hAnsi="Calibri" w:cs="Times New Roman"/>
          <w:sz w:val="22"/>
          <w:szCs w:val="22"/>
        </w:rPr>
        <w:t>appleyness</w:t>
      </w:r>
      <w:proofErr w:type="spellEnd"/>
      <w:r w:rsidRPr="003049E9">
        <w:rPr>
          <w:rFonts w:ascii="Calibri" w:eastAsia="Times New Roman" w:hAnsi="Calibri" w:cs="Times New Roman"/>
          <w:sz w:val="22"/>
          <w:szCs w:val="22"/>
        </w:rPr>
        <w:t xml:space="preserve"> of an apple’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2003&lt;/Year&gt;&lt;RecNum&gt;1027&lt;/RecNum&gt;&lt;Pages&gt;3&lt;/Pages&gt;&lt;DisplayText&gt;(Deleuze, [1981] 2003: 3)&lt;/DisplayText&gt;&lt;record&gt;&lt;rec-number&gt;1027&lt;/rec-number&gt;&lt;foreign-keys&gt;&lt;key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3)</w:t>
      </w:r>
      <w:r w:rsidRPr="003049E9">
        <w:rPr>
          <w:rFonts w:ascii="Calibri" w:hAnsi="Calibri"/>
          <w:sz w:val="22"/>
          <w:szCs w:val="22"/>
        </w:rPr>
        <w:fldChar w:fldCharType="end"/>
      </w:r>
      <w:r w:rsidRPr="003049E9">
        <w:rPr>
          <w:rFonts w:ascii="Calibri" w:eastAsia="Times New Roman" w:hAnsi="Calibri" w:cs="Times New Roman"/>
          <w:sz w:val="22"/>
          <w:szCs w:val="22"/>
        </w:rPr>
        <w:t>.</w:t>
      </w:r>
    </w:p>
    <w:p w14:paraId="1CAA80DD" w14:textId="77777777" w:rsidR="007465D0" w:rsidRPr="003049E9" w:rsidRDefault="007465D0" w:rsidP="00364AE9">
      <w:pPr>
        <w:spacing w:line="276" w:lineRule="auto"/>
        <w:jc w:val="both"/>
        <w:rPr>
          <w:rFonts w:ascii="Calibri" w:eastAsia="Times New Roman" w:hAnsi="Calibri" w:cs="Times New Roman"/>
          <w:sz w:val="22"/>
          <w:szCs w:val="22"/>
        </w:rPr>
      </w:pPr>
    </w:p>
    <w:p w14:paraId="541E5236" w14:textId="74C7C027" w:rsidR="007465D0" w:rsidRPr="003049E9" w:rsidRDefault="007465D0" w:rsidP="00364AE9">
      <w:pPr>
        <w:spacing w:line="276" w:lineRule="auto"/>
        <w:jc w:val="both"/>
        <w:rPr>
          <w:rFonts w:ascii="Calibri" w:eastAsia="Times New Roman" w:hAnsi="Calibri" w:cs="Times New Roman"/>
          <w:sz w:val="22"/>
          <w:szCs w:val="22"/>
        </w:rPr>
      </w:pPr>
      <w:r w:rsidRPr="003049E9">
        <w:rPr>
          <w:rFonts w:ascii="Calibri" w:eastAsia="Times New Roman" w:hAnsi="Calibri" w:cs="Times New Roman"/>
          <w:sz w:val="22"/>
          <w:szCs w:val="22"/>
        </w:rPr>
        <w:t>Sensation as vibration is,</w:t>
      </w:r>
    </w:p>
    <w:p w14:paraId="2A44B6BD" w14:textId="77777777" w:rsidR="007465D0" w:rsidRPr="003049E9" w:rsidRDefault="007465D0" w:rsidP="00364AE9">
      <w:pPr>
        <w:spacing w:line="276" w:lineRule="auto"/>
        <w:jc w:val="both"/>
        <w:rPr>
          <w:rFonts w:ascii="Calibri" w:eastAsia="Times New Roman" w:hAnsi="Calibri" w:cs="Times New Roman"/>
          <w:sz w:val="22"/>
          <w:szCs w:val="22"/>
        </w:rPr>
      </w:pPr>
    </w:p>
    <w:p w14:paraId="29233153" w14:textId="73787F59" w:rsidR="007465D0" w:rsidRPr="003049E9" w:rsidRDefault="007465D0" w:rsidP="00364AE9">
      <w:pPr>
        <w:pStyle w:val="FootnoteText"/>
        <w:spacing w:line="276" w:lineRule="auto"/>
        <w:ind w:left="720"/>
        <w:jc w:val="both"/>
        <w:rPr>
          <w:rFonts w:ascii="Calibri" w:hAnsi="Calibri"/>
          <w:sz w:val="22"/>
          <w:szCs w:val="22"/>
        </w:rPr>
      </w:pPr>
      <w:r w:rsidRPr="003049E9">
        <w:rPr>
          <w:rFonts w:ascii="Calibri" w:eastAsia="Times New Roman" w:hAnsi="Calibri" w:cs="Times New Roman"/>
          <w:sz w:val="22"/>
          <w:szCs w:val="22"/>
        </w:rPr>
        <w:t xml:space="preserve">produced when the wave encounters the forces acting on the body, an "affective athleticism," a scream-breath. When sensation is linked to the body in this way, it ceases to be representative and becomes real; and cruelty will be linked less and less to the representation of something horrible, and will become nothing other than the action of forces upon the body, or sensation (the opposite of the sensational)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2003&lt;/Year&gt;&lt;RecNum&gt;1027&lt;/RecNum&gt;&lt;Pages&gt;45&lt;/Pages&gt;&lt;DisplayText&gt;(Deleuze, [1981] 2003: 45)&lt;/DisplayText&gt;&lt;record&gt;&lt;rec-number&gt;1027&lt;/rec-number&gt;&lt;foreign-keys&gt;&lt;key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45)</w:t>
      </w:r>
      <w:r w:rsidRPr="003049E9">
        <w:rPr>
          <w:rFonts w:ascii="Calibri" w:hAnsi="Calibri"/>
          <w:sz w:val="22"/>
          <w:szCs w:val="22"/>
        </w:rPr>
        <w:fldChar w:fldCharType="end"/>
      </w:r>
      <w:r w:rsidRPr="003049E9">
        <w:rPr>
          <w:rFonts w:ascii="Calibri" w:hAnsi="Calibri"/>
          <w:sz w:val="22"/>
          <w:szCs w:val="22"/>
        </w:rPr>
        <w:t>.</w:t>
      </w:r>
    </w:p>
    <w:p w14:paraId="46280DA0" w14:textId="77777777" w:rsidR="007465D0" w:rsidRPr="003049E9" w:rsidRDefault="007465D0" w:rsidP="00364AE9">
      <w:pPr>
        <w:spacing w:line="276" w:lineRule="auto"/>
        <w:jc w:val="both"/>
        <w:rPr>
          <w:rFonts w:ascii="Calibri" w:eastAsia="Times New Roman" w:hAnsi="Calibri" w:cs="Times New Roman"/>
          <w:sz w:val="22"/>
          <w:szCs w:val="22"/>
        </w:rPr>
      </w:pPr>
    </w:p>
    <w:p w14:paraId="099F901D" w14:textId="156D2357" w:rsidR="007465D0" w:rsidRPr="003049E9" w:rsidRDefault="007465D0" w:rsidP="00364AE9">
      <w:pPr>
        <w:spacing w:line="276" w:lineRule="auto"/>
        <w:jc w:val="both"/>
        <w:rPr>
          <w:rFonts w:ascii="Calibri" w:eastAsia="Times New Roman" w:hAnsi="Calibri" w:cs="Times New Roman"/>
          <w:sz w:val="22"/>
          <w:szCs w:val="22"/>
        </w:rPr>
      </w:pPr>
      <w:r w:rsidRPr="003049E9">
        <w:rPr>
          <w:rFonts w:ascii="Calibri" w:eastAsia="Times New Roman" w:hAnsi="Calibri" w:cs="Times New Roman"/>
          <w:sz w:val="22"/>
          <w:szCs w:val="22"/>
        </w:rPr>
        <w:t xml:space="preserve">Clichés, by contrast, are the ready-made perceptions, judgements, the ‘givens’ and values that are invested in representational modes of thinking, which unfortunately are already lodged onto the canvas before the work of the artist, but which must be fought, and which constitutes to a large extent the work of the artist. What I argue here is that the visual responses to terrorism end up reaffirming Western solidarity via sensationalist aesthetics and emotions and neglect the violence of sensation. Following Deleuze, reproducing clichés may be inadequate in really </w:t>
      </w:r>
      <w:r w:rsidRPr="003049E9">
        <w:rPr>
          <w:rFonts w:ascii="Calibri" w:eastAsia="Times New Roman" w:hAnsi="Calibri" w:cs="Times New Roman"/>
          <w:i/>
          <w:sz w:val="22"/>
          <w:szCs w:val="22"/>
        </w:rPr>
        <w:t>sensing</w:t>
      </w:r>
      <w:r w:rsidRPr="003049E9">
        <w:rPr>
          <w:rFonts w:ascii="Calibri" w:eastAsia="Times New Roman" w:hAnsi="Calibri" w:cs="Times New Roman"/>
          <w:sz w:val="22"/>
          <w:szCs w:val="22"/>
        </w:rPr>
        <w:t xml:space="preserve"> love, peace and solidarity, let alone resisting the violence of terrorism or equally the violence of state power.</w:t>
      </w:r>
    </w:p>
    <w:p w14:paraId="49686BF8" w14:textId="77777777" w:rsidR="007465D0" w:rsidRPr="003049E9" w:rsidRDefault="007465D0" w:rsidP="00364AE9">
      <w:pPr>
        <w:spacing w:line="276" w:lineRule="auto"/>
        <w:jc w:val="both"/>
        <w:rPr>
          <w:rFonts w:ascii="Calibri" w:eastAsia="Times New Roman" w:hAnsi="Calibri" w:cs="Times New Roman"/>
          <w:sz w:val="22"/>
          <w:szCs w:val="22"/>
        </w:rPr>
      </w:pPr>
    </w:p>
    <w:p w14:paraId="4602F537" w14:textId="41071D87" w:rsidR="007465D0" w:rsidRPr="003049E9" w:rsidRDefault="007465D0" w:rsidP="00364AE9">
      <w:pPr>
        <w:spacing w:line="276" w:lineRule="auto"/>
        <w:jc w:val="both"/>
        <w:rPr>
          <w:rFonts w:ascii="Calibri" w:eastAsia="Times New Roman" w:hAnsi="Calibri" w:cs="Times New Roman"/>
          <w:i/>
          <w:sz w:val="22"/>
          <w:szCs w:val="22"/>
        </w:rPr>
      </w:pPr>
      <w:r w:rsidRPr="003049E9">
        <w:rPr>
          <w:rFonts w:ascii="Calibri" w:eastAsia="Times New Roman" w:hAnsi="Calibri" w:cs="Times New Roman"/>
          <w:i/>
          <w:sz w:val="22"/>
          <w:szCs w:val="22"/>
        </w:rPr>
        <w:t>Responding to terrorism sensationally</w:t>
      </w:r>
    </w:p>
    <w:p w14:paraId="7A861CF0" w14:textId="77777777" w:rsidR="007465D0" w:rsidRPr="003049E9" w:rsidRDefault="007465D0" w:rsidP="00364AE9">
      <w:pPr>
        <w:tabs>
          <w:tab w:val="left" w:pos="1976"/>
        </w:tabs>
        <w:spacing w:line="276" w:lineRule="auto"/>
        <w:jc w:val="both"/>
        <w:rPr>
          <w:rFonts w:ascii="Calibri" w:hAnsi="Calibri" w:cs="Times New Roman"/>
          <w:sz w:val="22"/>
          <w:szCs w:val="22"/>
        </w:rPr>
      </w:pPr>
    </w:p>
    <w:p w14:paraId="38362F4A" w14:textId="7D9BBE4A" w:rsidR="007465D0" w:rsidRPr="003049E9" w:rsidRDefault="007465D0" w:rsidP="000A43E3">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Having recourse to a repertoire of icons about love, peace and solidarity, condemns memes to an </w:t>
      </w:r>
      <w:r w:rsidRPr="003049E9">
        <w:rPr>
          <w:rFonts w:ascii="Calibri" w:hAnsi="Calibri" w:cs="Times New Roman"/>
          <w:i/>
          <w:sz w:val="22"/>
          <w:szCs w:val="22"/>
        </w:rPr>
        <w:t>illustration</w:t>
      </w:r>
      <w:r w:rsidRPr="003049E9">
        <w:rPr>
          <w:rFonts w:ascii="Calibri" w:hAnsi="Calibri" w:cs="Times New Roman"/>
          <w:sz w:val="22"/>
          <w:szCs w:val="22"/>
        </w:rPr>
        <w:t xml:space="preserve"> of sensation, pertaining to the cliché and the sensational. </w:t>
      </w:r>
      <w:r>
        <w:rPr>
          <w:rFonts w:ascii="Calibri" w:hAnsi="Calibri" w:cs="Times New Roman"/>
          <w:sz w:val="22"/>
          <w:szCs w:val="22"/>
        </w:rPr>
        <w:t>Invoking</w:t>
      </w:r>
      <w:r w:rsidRPr="003049E9">
        <w:rPr>
          <w:rFonts w:ascii="Calibri" w:hAnsi="Calibri" w:cs="Times New Roman"/>
          <w:sz w:val="22"/>
          <w:szCs w:val="22"/>
        </w:rPr>
        <w:t xml:space="preserve"> a previous iconic framework attempts to cope with the inexpressibility and the non-</w:t>
      </w:r>
      <w:proofErr w:type="spellStart"/>
      <w:r w:rsidRPr="003049E9">
        <w:rPr>
          <w:rFonts w:ascii="Calibri" w:hAnsi="Calibri" w:cs="Times New Roman"/>
          <w:sz w:val="22"/>
          <w:szCs w:val="22"/>
        </w:rPr>
        <w:t>representationality</w:t>
      </w:r>
      <w:proofErr w:type="spellEnd"/>
      <w:r w:rsidRPr="003049E9">
        <w:rPr>
          <w:rFonts w:ascii="Calibri" w:hAnsi="Calibri" w:cs="Times New Roman"/>
          <w:sz w:val="22"/>
          <w:szCs w:val="22"/>
        </w:rPr>
        <w:t xml:space="preserve"> of sensation</w:t>
      </w:r>
      <w:r>
        <w:rPr>
          <w:rFonts w:ascii="Calibri" w:hAnsi="Calibri" w:cs="Times New Roman"/>
          <w:sz w:val="22"/>
          <w:szCs w:val="22"/>
        </w:rPr>
        <w:t xml:space="preserve"> and affect</w:t>
      </w:r>
      <w:r w:rsidRPr="003049E9">
        <w:rPr>
          <w:rFonts w:ascii="Calibri" w:hAnsi="Calibri" w:cs="Times New Roman"/>
          <w:sz w:val="22"/>
          <w:szCs w:val="22"/>
        </w:rPr>
        <w:t xml:space="preserve">. Instead of disrupting previous narratives of peace, love and solidarity, spectacular stories of peace and love are re-introduced and re-mobilized in the memes. </w:t>
      </w:r>
      <w:r>
        <w:rPr>
          <w:rFonts w:ascii="Calibri" w:hAnsi="Calibri" w:cs="Times New Roman"/>
          <w:sz w:val="22"/>
          <w:szCs w:val="22"/>
        </w:rPr>
        <w:t>As discussed in the first section of this article, the memes rest on an</w:t>
      </w:r>
      <w:r w:rsidRPr="003049E9">
        <w:rPr>
          <w:rFonts w:ascii="Calibri" w:hAnsi="Calibri" w:cs="Times New Roman"/>
          <w:sz w:val="22"/>
          <w:szCs w:val="22"/>
        </w:rPr>
        <w:t xml:space="preserve"> inter-emotionality and inter-iconicity </w:t>
      </w:r>
      <w:r>
        <w:rPr>
          <w:rFonts w:ascii="Calibri" w:hAnsi="Calibri" w:cs="Times New Roman"/>
          <w:sz w:val="22"/>
          <w:szCs w:val="22"/>
        </w:rPr>
        <w:t>and</w:t>
      </w:r>
      <w:r w:rsidRPr="003049E9">
        <w:rPr>
          <w:rFonts w:ascii="Calibri" w:hAnsi="Calibri" w:cs="Times New Roman"/>
          <w:sz w:val="22"/>
          <w:szCs w:val="22"/>
        </w:rPr>
        <w:t xml:space="preserve"> </w:t>
      </w:r>
      <w:r>
        <w:rPr>
          <w:rFonts w:ascii="Calibri" w:hAnsi="Calibri" w:cs="Times New Roman"/>
          <w:sz w:val="22"/>
          <w:szCs w:val="22"/>
        </w:rPr>
        <w:t>recapture</w:t>
      </w:r>
      <w:r w:rsidRPr="003049E9">
        <w:rPr>
          <w:rFonts w:ascii="Calibri" w:hAnsi="Calibri" w:cs="Times New Roman"/>
          <w:sz w:val="22"/>
          <w:szCs w:val="22"/>
        </w:rPr>
        <w:t xml:space="preserve"> prior webs of emotions in the hope that they can resonate with the current affective regime as well as shape it.</w:t>
      </w:r>
      <w:r>
        <w:rPr>
          <w:rFonts w:ascii="Calibri" w:hAnsi="Calibri" w:cs="Times New Roman"/>
          <w:sz w:val="22"/>
          <w:szCs w:val="22"/>
        </w:rPr>
        <w:t xml:space="preserve"> </w:t>
      </w:r>
      <w:r w:rsidRPr="003049E9">
        <w:rPr>
          <w:rFonts w:ascii="Calibri" w:hAnsi="Calibri" w:cs="Times New Roman"/>
          <w:sz w:val="22"/>
          <w:szCs w:val="22"/>
        </w:rPr>
        <w:t xml:space="preserve">Yet this means that they enter the realm of the illustrative and the narrative and, following Deleuze, fall short of addressing the </w:t>
      </w:r>
      <w:r w:rsidRPr="00314684">
        <w:rPr>
          <w:rFonts w:ascii="Calibri" w:hAnsi="Calibri" w:cs="Times New Roman"/>
          <w:i/>
          <w:sz w:val="22"/>
          <w:szCs w:val="22"/>
        </w:rPr>
        <w:t>logic of sensation</w:t>
      </w:r>
      <w:r w:rsidRPr="003049E9">
        <w:rPr>
          <w:rFonts w:ascii="Calibri" w:hAnsi="Calibri" w:cs="Times New Roman"/>
          <w:sz w:val="22"/>
          <w:szCs w:val="22"/>
        </w:rPr>
        <w:t xml:space="preserve">. In this light, the propagation of these visualities seems too simplistic to renegotiate relations of power beyond merely </w:t>
      </w:r>
      <w:r w:rsidRPr="00314684">
        <w:rPr>
          <w:rFonts w:ascii="Calibri" w:hAnsi="Calibri" w:cs="Times New Roman"/>
          <w:sz w:val="22"/>
          <w:szCs w:val="22"/>
        </w:rPr>
        <w:t>(re)illustrating peace</w:t>
      </w:r>
      <w:r w:rsidRPr="003049E9">
        <w:rPr>
          <w:rFonts w:ascii="Calibri" w:hAnsi="Calibri" w:cs="Times New Roman"/>
          <w:sz w:val="22"/>
          <w:szCs w:val="22"/>
        </w:rPr>
        <w:t xml:space="preserve">, love and solidarity sensationally. These interventions contribute to the wider ‘spectacle’, a society that presents itself as a nothing more than an accumulation of spectacles,  mediated </w:t>
      </w:r>
      <w:r w:rsidRPr="003049E9">
        <w:rPr>
          <w:rFonts w:ascii="Calibri" w:hAnsi="Calibri" w:cs="Times New Roman"/>
          <w:sz w:val="22"/>
          <w:szCs w:val="22"/>
        </w:rPr>
        <w:lastRenderedPageBreak/>
        <w:t xml:space="preserve">by mass images, appearing ‘as a part of society and as a means of unification’, as Guy </w:t>
      </w:r>
      <w:proofErr w:type="spellStart"/>
      <w:r w:rsidRPr="003049E9">
        <w:rPr>
          <w:rFonts w:ascii="Calibri" w:hAnsi="Calibri" w:cs="Times New Roman"/>
          <w:sz w:val="22"/>
          <w:szCs w:val="22"/>
        </w:rPr>
        <w:t>Debord</w:t>
      </w:r>
      <w:proofErr w:type="spellEnd"/>
      <w:r w:rsidRPr="003049E9">
        <w:rPr>
          <w:rFonts w:ascii="Calibri" w:hAnsi="Calibri" w:cs="Times New Roman"/>
          <w:sz w:val="22"/>
          <w:szCs w:val="22"/>
        </w:rPr>
        <w:t xml:space="preserve">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ExcludeAuth="1"&gt;&lt;Author&gt;Debord&lt;/Author&gt;&lt;Year&gt;[1967]1994&lt;/Year&gt;&lt;RecNum&gt;1160&lt;/RecNum&gt;&lt;Pages&gt;para 3`,4&lt;/Pages&gt;&lt;DisplayText&gt;([1967]1994: para 3,4)&lt;/DisplayText&gt;&lt;record&gt;&lt;rec-number&gt;1160&lt;/rec-number&gt;&lt;foreign-keys&gt;&lt;key app="EN" db-id="rrrvs5sp3dz2pqexzdk5tprvedwfasrspawt" timestamp="1529591599"&gt;1160&lt;/key&gt;&lt;/foreign-keys&gt;&lt;ref-type name="Book"&gt;6&lt;/ref-type&gt;&lt;contributors&gt;&lt;authors&gt;&lt;author&gt;Debord, Guy&lt;/author&gt;&lt;/authors&gt;&lt;subsidiary-authors&gt;&lt;author&gt;Nicholson-Smith, Donald&lt;/author&gt;&lt;/subsidiary-authors&gt;&lt;/contributors&gt;&lt;titles&gt;&lt;title&gt;The Society of the Spectacle&lt;/title&gt;&lt;/titles&gt;&lt;dates&gt;&lt;year&gt;[1967]1994&lt;/year&gt;&lt;/dates&gt;&lt;pub-location&gt;New York&lt;/pub-location&gt;&lt;publisher&gt;Zone books&lt;/publisher&gt;&lt;urls&gt;&lt;/urls&gt;&lt;/record&gt;&lt;/Cite&gt;&lt;/EndNote&gt;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([1967]1994: para 3,4)</w:t>
      </w:r>
      <w:r w:rsidRPr="003049E9">
        <w:rPr>
          <w:rFonts w:ascii="Calibri" w:hAnsi="Calibri" w:cs="Times New Roman"/>
          <w:sz w:val="22"/>
          <w:szCs w:val="22"/>
        </w:rPr>
        <w:fldChar w:fldCharType="end"/>
      </w:r>
      <w:r w:rsidRPr="003049E9">
        <w:rPr>
          <w:rFonts w:ascii="Calibri" w:hAnsi="Calibri" w:cs="Times New Roman"/>
          <w:sz w:val="22"/>
          <w:szCs w:val="22"/>
        </w:rPr>
        <w:t xml:space="preserve"> sketched out in his seminal text</w:t>
      </w:r>
      <w:r>
        <w:rPr>
          <w:rFonts w:ascii="Calibri" w:hAnsi="Calibri" w:cs="Times New Roman"/>
          <w:sz w:val="22"/>
          <w:szCs w:val="22"/>
        </w:rPr>
        <w:t xml:space="preserve"> </w:t>
      </w:r>
      <w:r w:rsidRPr="00560CBE">
        <w:rPr>
          <w:rFonts w:ascii="Calibri" w:hAnsi="Calibri" w:cs="Times New Roman"/>
          <w:i/>
          <w:sz w:val="22"/>
          <w:szCs w:val="22"/>
        </w:rPr>
        <w:t>The</w:t>
      </w:r>
      <w:r>
        <w:rPr>
          <w:rFonts w:ascii="Calibri" w:hAnsi="Calibri" w:cs="Times New Roman"/>
          <w:sz w:val="22"/>
          <w:szCs w:val="22"/>
        </w:rPr>
        <w:t xml:space="preserve"> </w:t>
      </w:r>
      <w:r w:rsidRPr="00314684">
        <w:rPr>
          <w:rFonts w:ascii="Calibri" w:hAnsi="Calibri" w:cs="Times New Roman"/>
          <w:i/>
          <w:sz w:val="22"/>
          <w:szCs w:val="22"/>
        </w:rPr>
        <w:t>Society of Spectacle</w:t>
      </w:r>
      <w:r w:rsidRPr="003049E9">
        <w:rPr>
          <w:rFonts w:ascii="Calibri" w:hAnsi="Calibri" w:cs="Times New Roman"/>
          <w:sz w:val="22"/>
          <w:szCs w:val="22"/>
        </w:rPr>
        <w:t xml:space="preserve">. According to </w:t>
      </w:r>
      <w:proofErr w:type="spellStart"/>
      <w:r>
        <w:rPr>
          <w:rFonts w:ascii="Calibri" w:hAnsi="Calibri" w:cs="Times New Roman"/>
          <w:sz w:val="22"/>
          <w:szCs w:val="22"/>
        </w:rPr>
        <w:t>Debord</w:t>
      </w:r>
      <w:proofErr w:type="spellEnd"/>
      <w:r w:rsidRPr="003049E9">
        <w:rPr>
          <w:rFonts w:ascii="Calibri" w:hAnsi="Calibri" w:cs="Times New Roman"/>
          <w:sz w:val="22"/>
          <w:szCs w:val="22"/>
        </w:rPr>
        <w:t xml:space="preserve"> </w:t>
      </w:r>
      <w:r w:rsidRPr="003049E9">
        <w:rPr>
          <w:rFonts w:ascii="Calibri" w:hAnsi="Calibri" w:cs="Times New Roman"/>
          <w:sz w:val="22"/>
          <w:szCs w:val="22"/>
        </w:rPr>
        <w:fldChar w:fldCharType="begin"/>
      </w:r>
      <w:r w:rsidRPr="003049E9">
        <w:rPr>
          <w:rFonts w:ascii="Calibri" w:hAnsi="Calibri" w:cs="Times New Roman"/>
          <w:sz w:val="22"/>
          <w:szCs w:val="22"/>
        </w:rPr>
        <w:instrText xml:space="preserve"> ADDIN EN.CITE &lt;EndNote&gt;&lt;Cite ExcludeAuth="1"&gt;&lt;Author&gt;Debord&lt;/Author&gt;&lt;Year&gt;[1967]1994&lt;/Year&gt;&lt;RecNum&gt;1160&lt;/RecNum&gt;&lt;Pages&gt;para 1&lt;/Pages&gt;&lt;DisplayText&gt;([1967]1994: para 1)&lt;/DisplayText&gt;&lt;record&gt;&lt;rec-number&gt;1160&lt;/rec-number&gt;&lt;foreign-keys&gt;&lt;key app="EN" db-id="rrrvs5sp3dz2pqexzdk5tprvedwfasrspawt" timestamp="1529591599"&gt;1160&lt;/key&gt;&lt;/foreign-keys&gt;&lt;ref-type name="Book"&gt;6&lt;/ref-type&gt;&lt;contributors&gt;&lt;authors&gt;&lt;author&gt;Debord, Guy&lt;/author&gt;&lt;/authors&gt;&lt;subsidiary-authors&gt;&lt;author&gt;Nicholson-Smith, Donald&lt;/author&gt;&lt;/subsidiary-authors&gt;&lt;/contributors&gt;&lt;titles&gt;&lt;title&gt;The Society of the Spectacle&lt;/title&gt;&lt;/titles&gt;&lt;dates&gt;&lt;year&gt;[1967]1994&lt;/year&gt;&lt;/dates&gt;&lt;pub-location&gt;New York&lt;/pub-location&gt;&lt;publisher&gt;Zone books&lt;/publisher&gt;&lt;urls&gt;&lt;/urls&gt;&lt;/record&gt;&lt;/Cite&gt;&lt;/EndNote&gt;</w:instrText>
      </w:r>
      <w:r w:rsidRPr="003049E9">
        <w:rPr>
          <w:rFonts w:ascii="Calibri" w:hAnsi="Calibri" w:cs="Times New Roman"/>
          <w:sz w:val="22"/>
          <w:szCs w:val="22"/>
        </w:rPr>
        <w:fldChar w:fldCharType="separate"/>
      </w:r>
      <w:r w:rsidRPr="003049E9">
        <w:rPr>
          <w:rFonts w:ascii="Calibri" w:hAnsi="Calibri" w:cs="Times New Roman"/>
          <w:noProof/>
          <w:sz w:val="22"/>
          <w:szCs w:val="22"/>
        </w:rPr>
        <w:t>([1967]1994: para 1)</w:t>
      </w:r>
      <w:r w:rsidRPr="003049E9">
        <w:rPr>
          <w:rFonts w:ascii="Calibri" w:hAnsi="Calibri" w:cs="Times New Roman"/>
          <w:sz w:val="22"/>
          <w:szCs w:val="22"/>
        </w:rPr>
        <w:fldChar w:fldCharType="end"/>
      </w:r>
      <w:r w:rsidRPr="003049E9">
        <w:rPr>
          <w:rFonts w:ascii="Calibri" w:hAnsi="Calibri" w:cs="Times New Roman"/>
          <w:sz w:val="22"/>
          <w:szCs w:val="22"/>
        </w:rPr>
        <w:t>, ‘all that once was directly lived has become mere representation</w:t>
      </w:r>
      <w:r>
        <w:rPr>
          <w:rFonts w:ascii="Calibri" w:hAnsi="Calibri" w:cs="Times New Roman"/>
          <w:sz w:val="22"/>
          <w:szCs w:val="22"/>
        </w:rPr>
        <w:t>.</w:t>
      </w:r>
      <w:r w:rsidRPr="003049E9">
        <w:rPr>
          <w:rFonts w:ascii="Calibri" w:hAnsi="Calibri" w:cs="Times New Roman"/>
          <w:sz w:val="22"/>
          <w:szCs w:val="22"/>
        </w:rPr>
        <w:t xml:space="preserve">’ </w:t>
      </w:r>
    </w:p>
    <w:p w14:paraId="6E041770" w14:textId="644C7573" w:rsidR="007465D0" w:rsidRPr="003049E9" w:rsidRDefault="007465D0" w:rsidP="00364AE9">
      <w:pPr>
        <w:spacing w:line="276" w:lineRule="auto"/>
        <w:jc w:val="both"/>
        <w:rPr>
          <w:rFonts w:ascii="Calibri" w:hAnsi="Calibri" w:cs="Times New Roman"/>
          <w:sz w:val="22"/>
          <w:szCs w:val="22"/>
        </w:rPr>
      </w:pPr>
    </w:p>
    <w:p w14:paraId="3E16AA75" w14:textId="60A7102D" w:rsidR="007465D0" w:rsidRPr="009519C7" w:rsidRDefault="007465D0" w:rsidP="00364AE9">
      <w:pPr>
        <w:spacing w:line="276" w:lineRule="auto"/>
        <w:jc w:val="both"/>
        <w:rPr>
          <w:rFonts w:ascii="Calibri" w:eastAsia="Times New Roman" w:hAnsi="Calibri" w:cs="Times New Roman"/>
          <w:sz w:val="22"/>
          <w:szCs w:val="22"/>
        </w:rPr>
      </w:pPr>
      <w:r>
        <w:rPr>
          <w:rFonts w:ascii="Calibri" w:eastAsia="Times New Roman" w:hAnsi="Calibri" w:cs="Times New Roman"/>
          <w:sz w:val="22"/>
          <w:szCs w:val="22"/>
        </w:rPr>
        <w:t xml:space="preserve">The sensational </w:t>
      </w:r>
      <w:r w:rsidRPr="003049E9">
        <w:rPr>
          <w:rFonts w:ascii="Calibri" w:eastAsia="Times New Roman" w:hAnsi="Calibri" w:cs="Times New Roman"/>
          <w:sz w:val="22"/>
          <w:szCs w:val="22"/>
        </w:rPr>
        <w:t xml:space="preserve">does nothing new but only reaffirms the clichés and the nature of the represented. </w:t>
      </w:r>
      <w:r>
        <w:rPr>
          <w:rFonts w:ascii="Calibri" w:eastAsia="Times New Roman" w:hAnsi="Calibri" w:cs="Times New Roman"/>
          <w:sz w:val="22"/>
          <w:szCs w:val="22"/>
        </w:rPr>
        <w:t>Understood</w:t>
      </w:r>
      <w:r w:rsidRPr="003049E9">
        <w:rPr>
          <w:rFonts w:ascii="Calibri" w:eastAsia="Times New Roman" w:hAnsi="Calibri" w:cs="Times New Roman"/>
          <w:sz w:val="22"/>
          <w:szCs w:val="22"/>
        </w:rPr>
        <w:t xml:space="preserve"> as a spectacle, the visual interventions manifest themselves as an </w:t>
      </w:r>
      <w:r>
        <w:rPr>
          <w:rFonts w:ascii="Calibri" w:eastAsia="Times New Roman" w:hAnsi="Calibri" w:cs="Times New Roman"/>
          <w:sz w:val="22"/>
          <w:szCs w:val="22"/>
        </w:rPr>
        <w:t>outpouring of positivity, as a tautology</w:t>
      </w:r>
      <w:r w:rsidRPr="003049E9">
        <w:rPr>
          <w:rFonts w:ascii="Calibri" w:eastAsia="Times New Roman" w:hAnsi="Calibri" w:cs="Times New Roman"/>
          <w:sz w:val="22"/>
          <w:szCs w:val="22"/>
        </w:rPr>
        <w:t xml:space="preserve"> </w:t>
      </w:r>
      <w:r>
        <w:rPr>
          <w:rFonts w:ascii="Calibri" w:eastAsia="Times New Roman" w:hAnsi="Calibri" w:cs="Times New Roman"/>
          <w:sz w:val="22"/>
          <w:szCs w:val="22"/>
        </w:rPr>
        <w:t xml:space="preserve">passively accepted and </w:t>
      </w:r>
      <w:r w:rsidRPr="003049E9">
        <w:rPr>
          <w:rFonts w:ascii="Calibri" w:eastAsia="Times New Roman" w:hAnsi="Calibri" w:cs="Times New Roman"/>
          <w:sz w:val="22"/>
          <w:szCs w:val="22"/>
        </w:rPr>
        <w:t>beyond dispute</w:t>
      </w:r>
      <w:r>
        <w:rPr>
          <w:rFonts w:ascii="Calibri" w:eastAsia="Times New Roman" w:hAnsi="Calibri" w:cs="Times New Roman"/>
          <w:sz w:val="22"/>
          <w:szCs w:val="22"/>
        </w:rPr>
        <w:t xml:space="preserve">: ‘everything that appears is good; whatever is good will appear’ </w:t>
      </w:r>
      <w:r w:rsidRPr="003049E9">
        <w:rPr>
          <w:rFonts w:ascii="Calibri" w:eastAsia="Times New Roman" w:hAnsi="Calibri" w:cs="Times New Roman"/>
          <w:sz w:val="22"/>
          <w:szCs w:val="22"/>
        </w:rPr>
        <w:fldChar w:fldCharType="begin"/>
      </w:r>
      <w:r>
        <w:rPr>
          <w:rFonts w:ascii="Calibri" w:eastAsia="Times New Roman" w:hAnsi="Calibri" w:cs="Times New Roman"/>
          <w:sz w:val="22"/>
          <w:szCs w:val="22"/>
        </w:rPr>
        <w:instrText xml:space="preserve"> ADDIN EN.CITE &lt;EndNote&gt;&lt;Cite&gt;&lt;Author&gt;Debord&lt;/Author&gt;&lt;Year&gt;[1967]1994&lt;/Year&gt;&lt;RecNum&gt;1160&lt;/RecNum&gt;&lt;Pages&gt;para 12&lt;/Pages&gt;&lt;DisplayText&gt;(Debord, [1967]1994: para 12)&lt;/DisplayText&gt;&lt;record&gt;&lt;rec-number&gt;1160&lt;/rec-number&gt;&lt;foreign-keys&gt;&lt;key app="EN" db-id="rrrvs5sp3dz2pqexzdk5tprvedwfasrspawt" timestamp="1529591599"&gt;1160&lt;/key&gt;&lt;/foreign-keys&gt;&lt;ref-type name="Book"&gt;6&lt;/ref-type&gt;&lt;contributors&gt;&lt;authors&gt;&lt;author&gt;Debord, Guy&lt;/author&gt;&lt;/authors&gt;&lt;subsidiary-authors&gt;&lt;author&gt;Nicholson-Smith, Donald&lt;/author&gt;&lt;/subsidiary-authors&gt;&lt;/contributors&gt;&lt;titles&gt;&lt;title&gt;The Society of the Spectacle&lt;/title&gt;&lt;/titles&gt;&lt;dates&gt;&lt;year&gt;[1967]1994&lt;/year&gt;&lt;/dates&gt;&lt;pub-location&gt;New York&lt;/pub-location&gt;&lt;publisher&gt;Zone books&lt;/publisher&gt;&lt;urls&gt;&lt;/urls&gt;&lt;/record&gt;&lt;/Cite&gt;&lt;/EndNote&gt;</w:instrText>
      </w:r>
      <w:r w:rsidRPr="003049E9">
        <w:rPr>
          <w:rFonts w:ascii="Calibri" w:eastAsia="Times New Roman" w:hAnsi="Calibri" w:cs="Times New Roman"/>
          <w:sz w:val="22"/>
          <w:szCs w:val="22"/>
        </w:rPr>
        <w:fldChar w:fldCharType="separate"/>
      </w:r>
      <w:r>
        <w:rPr>
          <w:rFonts w:ascii="Calibri" w:eastAsia="Times New Roman" w:hAnsi="Calibri" w:cs="Times New Roman"/>
          <w:noProof/>
          <w:sz w:val="22"/>
          <w:szCs w:val="22"/>
        </w:rPr>
        <w:t>(Debord, [1967]1994: para 12)</w:t>
      </w:r>
      <w:r w:rsidRPr="003049E9">
        <w:rPr>
          <w:rFonts w:ascii="Calibri" w:eastAsia="Times New Roman" w:hAnsi="Calibri" w:cs="Times New Roman"/>
          <w:sz w:val="22"/>
          <w:szCs w:val="22"/>
        </w:rPr>
        <w:fldChar w:fldCharType="end"/>
      </w:r>
      <w:r>
        <w:rPr>
          <w:rFonts w:ascii="Calibri" w:eastAsia="Times New Roman" w:hAnsi="Calibri" w:cs="Times New Roman"/>
          <w:sz w:val="22"/>
          <w:szCs w:val="22"/>
        </w:rPr>
        <w:t>.</w:t>
      </w:r>
      <w:r w:rsidRPr="003049E9">
        <w:rPr>
          <w:rFonts w:ascii="Calibri" w:eastAsia="Times New Roman" w:hAnsi="Calibri" w:cs="Times New Roman"/>
          <w:sz w:val="22"/>
          <w:szCs w:val="22"/>
        </w:rPr>
        <w:t xml:space="preserve"> </w:t>
      </w:r>
      <w:r w:rsidRPr="003049E9">
        <w:rPr>
          <w:rFonts w:ascii="Calibri" w:hAnsi="Calibri" w:cs="Times New Roman"/>
          <w:sz w:val="22"/>
          <w:szCs w:val="22"/>
        </w:rPr>
        <w:t xml:space="preserve">Not only the spectacle lacks </w:t>
      </w:r>
      <w:r>
        <w:rPr>
          <w:rFonts w:ascii="Calibri" w:hAnsi="Calibri" w:cs="Times New Roman"/>
          <w:sz w:val="22"/>
          <w:szCs w:val="22"/>
        </w:rPr>
        <w:t>in authenticity,</w:t>
      </w:r>
      <w:r w:rsidRPr="003049E9">
        <w:rPr>
          <w:rFonts w:ascii="Calibri" w:hAnsi="Calibri" w:cs="Times New Roman"/>
          <w:sz w:val="22"/>
          <w:szCs w:val="22"/>
        </w:rPr>
        <w:t xml:space="preserve"> but it robs its members of critical thinking, of realising the immense potentialities that life offers and thus</w:t>
      </w:r>
      <w:r>
        <w:rPr>
          <w:rFonts w:ascii="Calibri" w:hAnsi="Calibri" w:cs="Times New Roman"/>
          <w:sz w:val="22"/>
          <w:szCs w:val="22"/>
        </w:rPr>
        <w:t xml:space="preserve">, the spectacle </w:t>
      </w:r>
      <w:proofErr w:type="gramStart"/>
      <w:r w:rsidRPr="003049E9">
        <w:rPr>
          <w:rFonts w:ascii="Calibri" w:hAnsi="Calibri" w:cs="Times New Roman"/>
          <w:sz w:val="22"/>
          <w:szCs w:val="22"/>
        </w:rPr>
        <w:t>bankrupts</w:t>
      </w:r>
      <w:proofErr w:type="gramEnd"/>
      <w:r w:rsidRPr="003049E9">
        <w:rPr>
          <w:rFonts w:ascii="Calibri" w:hAnsi="Calibri" w:cs="Times New Roman"/>
          <w:sz w:val="22"/>
          <w:szCs w:val="22"/>
        </w:rPr>
        <w:t xml:space="preserve"> life itself.</w:t>
      </w:r>
      <w:r>
        <w:rPr>
          <w:rFonts w:ascii="Calibri" w:hAnsi="Calibri" w:cs="Times New Roman"/>
          <w:sz w:val="22"/>
          <w:szCs w:val="22"/>
        </w:rPr>
        <w:t xml:space="preserve"> </w:t>
      </w:r>
      <w:r>
        <w:rPr>
          <w:rFonts w:ascii="Calibri" w:eastAsia="Times New Roman" w:hAnsi="Calibri" w:cs="Times New Roman"/>
          <w:sz w:val="22"/>
          <w:szCs w:val="22"/>
        </w:rPr>
        <w:t xml:space="preserve">Sensational representations of solidarity, peace and love do not </w:t>
      </w:r>
      <w:r w:rsidRPr="003049E9">
        <w:rPr>
          <w:rFonts w:ascii="Calibri" w:eastAsia="Times New Roman" w:hAnsi="Calibri" w:cs="Times New Roman"/>
          <w:sz w:val="22"/>
          <w:szCs w:val="22"/>
        </w:rPr>
        <w:t xml:space="preserve">liberate the forceful presence of sensation, the force that sustains solidarity and love for instance (or the </w:t>
      </w:r>
      <w:proofErr w:type="spellStart"/>
      <w:r w:rsidRPr="003049E9">
        <w:rPr>
          <w:rFonts w:ascii="Calibri" w:eastAsia="Times New Roman" w:hAnsi="Calibri" w:cs="Times New Roman"/>
          <w:sz w:val="22"/>
          <w:szCs w:val="22"/>
        </w:rPr>
        <w:t>appleyness</w:t>
      </w:r>
      <w:proofErr w:type="spellEnd"/>
      <w:r w:rsidRPr="003049E9">
        <w:rPr>
          <w:rFonts w:ascii="Calibri" w:eastAsia="Times New Roman" w:hAnsi="Calibri" w:cs="Times New Roman"/>
          <w:sz w:val="22"/>
          <w:szCs w:val="22"/>
        </w:rPr>
        <w:t xml:space="preserve"> of the apple). </w:t>
      </w:r>
      <w:r>
        <w:rPr>
          <w:rFonts w:ascii="Calibri" w:eastAsia="Times New Roman" w:hAnsi="Calibri" w:cs="Times New Roman"/>
          <w:sz w:val="22"/>
          <w:szCs w:val="22"/>
        </w:rPr>
        <w:t>R</w:t>
      </w:r>
      <w:r w:rsidRPr="003049E9">
        <w:rPr>
          <w:rFonts w:ascii="Calibri" w:eastAsia="Times New Roman" w:hAnsi="Calibri" w:cs="Times New Roman"/>
          <w:sz w:val="22"/>
          <w:szCs w:val="22"/>
        </w:rPr>
        <w:t xml:space="preserve">efusing the sensational </w:t>
      </w:r>
      <w:r>
        <w:rPr>
          <w:rFonts w:ascii="Calibri" w:eastAsia="Times New Roman" w:hAnsi="Calibri" w:cs="Times New Roman"/>
          <w:sz w:val="22"/>
          <w:szCs w:val="22"/>
        </w:rPr>
        <w:t xml:space="preserve">(and thus representation) </w:t>
      </w:r>
      <w:r w:rsidRPr="003049E9">
        <w:rPr>
          <w:rFonts w:ascii="Calibri" w:eastAsia="Times New Roman" w:hAnsi="Calibri" w:cs="Times New Roman"/>
          <w:sz w:val="22"/>
          <w:szCs w:val="22"/>
        </w:rPr>
        <w:t xml:space="preserve">is, for Francis Bacon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2003&lt;/Year&gt;&lt;RecNum&gt;1027&lt;/RecNum&gt;&lt;Prefix&gt;In &lt;/Prefix&gt;&lt;Pages&gt;61&lt;/Pages&gt;&lt;DisplayText&gt;(In Deleuze, [1981] 2003: 61)&lt;/DisplayText&gt;&lt;record&gt;&lt;rec-number&gt;1027&lt;/rec-number&gt;&lt;foreign-keys&gt;&lt;key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(In Deleuze, [1981] 2003: 61)</w:t>
      </w:r>
      <w:r w:rsidRPr="003049E9">
        <w:rPr>
          <w:rFonts w:ascii="Calibri" w:hAnsi="Calibri"/>
          <w:sz w:val="22"/>
          <w:szCs w:val="22"/>
        </w:rPr>
        <w:fldChar w:fldCharType="end"/>
      </w:r>
      <w:r w:rsidRPr="003049E9">
        <w:rPr>
          <w:rFonts w:ascii="Calibri" w:eastAsia="Times New Roman" w:hAnsi="Calibri" w:cs="Times New Roman"/>
          <w:sz w:val="22"/>
          <w:szCs w:val="22"/>
        </w:rPr>
        <w:t xml:space="preserve">, a kind of ‘declaration of faith in life.’ Bacon may have painted horrors as it were, but this work </w:t>
      </w:r>
      <w:r>
        <w:rPr>
          <w:rFonts w:ascii="Calibri" w:eastAsia="Times New Roman" w:hAnsi="Calibri" w:cs="Times New Roman"/>
          <w:sz w:val="22"/>
          <w:szCs w:val="22"/>
        </w:rPr>
        <w:t>sought</w:t>
      </w:r>
      <w:r w:rsidRPr="003049E9">
        <w:rPr>
          <w:rFonts w:ascii="Calibri" w:eastAsia="Times New Roman" w:hAnsi="Calibri" w:cs="Times New Roman"/>
          <w:sz w:val="22"/>
          <w:szCs w:val="22"/>
        </w:rPr>
        <w:t xml:space="preserve"> to release the invisible force that screams </w:t>
      </w:r>
      <w:r w:rsidRPr="003049E9">
        <w:rPr>
          <w:rFonts w:ascii="Calibri" w:eastAsia="Times New Roman" w:hAnsi="Calibri" w:cs="Times New Roman"/>
          <w:i/>
          <w:sz w:val="22"/>
          <w:szCs w:val="22"/>
        </w:rPr>
        <w:t>at</w:t>
      </w:r>
      <w:r w:rsidRPr="003049E9">
        <w:rPr>
          <w:rFonts w:ascii="Calibri" w:eastAsia="Times New Roman" w:hAnsi="Calibri" w:cs="Times New Roman"/>
          <w:sz w:val="22"/>
          <w:szCs w:val="22"/>
        </w:rPr>
        <w:t xml:space="preserve"> death. In effect, death is this ‘invisible force that life detects, flushes out, and makes visible through the scream’ </w:t>
      </w:r>
      <w:r w:rsidRPr="003049E9">
        <w:rPr>
          <w:rFonts w:ascii="Calibri" w:hAnsi="Calibri"/>
          <w:sz w:val="22"/>
          <w:szCs w:val="22"/>
        </w:rPr>
        <w:fldChar w:fldCharType="begin"/>
      </w:r>
      <w:r w:rsidRPr="003049E9">
        <w:rPr>
          <w:rFonts w:ascii="Calibri" w:hAnsi="Calibri"/>
          <w:sz w:val="22"/>
          <w:szCs w:val="22"/>
        </w:rPr>
        <w:instrText xml:space="preserve"> ADDIN EN.CITE &lt;EndNote&gt;&lt;Cite&gt;&lt;Author&gt;Deleuze&lt;/Author&gt;&lt;Year&gt;[1981] 2003&lt;/Year&gt;&lt;RecNum&gt;1027&lt;/RecNum&gt;&lt;Pages&gt;61&lt;/Pages&gt;&lt;DisplayText&gt;(Deleuze, [1981] 2003: 61)&lt;/DisplayText&gt;&lt;record&gt;&lt;rec-number&gt;1027&lt;/rec-number&gt;&lt;foreign-keys&gt;&lt;key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Pr="003049E9">
        <w:rPr>
          <w:rFonts w:ascii="Calibri" w:hAnsi="Calibri"/>
          <w:sz w:val="22"/>
          <w:szCs w:val="22"/>
        </w:rPr>
        <w:fldChar w:fldCharType="separate"/>
      </w:r>
      <w:r w:rsidRPr="003049E9">
        <w:rPr>
          <w:rFonts w:ascii="Calibri" w:hAnsi="Calibri"/>
          <w:noProof/>
          <w:sz w:val="22"/>
          <w:szCs w:val="22"/>
        </w:rPr>
        <w:t>(Deleuze, [1981] 2003: 61)</w:t>
      </w:r>
      <w:r w:rsidRPr="003049E9">
        <w:rPr>
          <w:rFonts w:ascii="Calibri" w:hAnsi="Calibri"/>
          <w:sz w:val="22"/>
          <w:szCs w:val="22"/>
        </w:rPr>
        <w:fldChar w:fldCharType="end"/>
      </w:r>
      <w:r w:rsidRPr="003049E9">
        <w:rPr>
          <w:rFonts w:ascii="Calibri" w:eastAsia="Times New Roman" w:hAnsi="Calibri" w:cs="Times New Roman"/>
          <w:sz w:val="22"/>
          <w:szCs w:val="22"/>
        </w:rPr>
        <w:t>. It is for the purpose of life and its intensities that we must attend to the logic of sensation.</w:t>
      </w:r>
    </w:p>
    <w:p w14:paraId="4A646579" w14:textId="77777777" w:rsidR="007465D0" w:rsidRPr="003049E9" w:rsidRDefault="007465D0" w:rsidP="00364AE9">
      <w:pPr>
        <w:spacing w:line="276" w:lineRule="auto"/>
        <w:jc w:val="both"/>
        <w:rPr>
          <w:rFonts w:ascii="Calibri" w:hAnsi="Calibri" w:cs="Times New Roman"/>
          <w:sz w:val="22"/>
          <w:szCs w:val="22"/>
        </w:rPr>
      </w:pPr>
    </w:p>
    <w:p w14:paraId="4646FB9B" w14:textId="3FE1DE45" w:rsidR="007465D0" w:rsidRPr="003049E9" w:rsidRDefault="007465D0" w:rsidP="00364AE9">
      <w:pPr>
        <w:spacing w:line="276" w:lineRule="auto"/>
        <w:jc w:val="both"/>
        <w:rPr>
          <w:rFonts w:ascii="Calibri" w:eastAsia="Times New Roman" w:hAnsi="Calibri" w:cs="Times New Roman"/>
          <w:i/>
          <w:sz w:val="22"/>
          <w:szCs w:val="22"/>
        </w:rPr>
      </w:pPr>
      <w:r w:rsidRPr="003049E9">
        <w:rPr>
          <w:rFonts w:ascii="Calibri" w:eastAsia="Times New Roman" w:hAnsi="Calibri" w:cs="Times New Roman"/>
          <w:i/>
          <w:sz w:val="22"/>
          <w:szCs w:val="22"/>
        </w:rPr>
        <w:t>Resisting sensational love, solidarity and peace</w:t>
      </w:r>
    </w:p>
    <w:p w14:paraId="59D956BE" w14:textId="3652316E" w:rsidR="007465D0" w:rsidRPr="003049E9" w:rsidRDefault="007465D0" w:rsidP="00364AE9">
      <w:pPr>
        <w:tabs>
          <w:tab w:val="left" w:pos="1976"/>
        </w:tabs>
        <w:spacing w:line="276" w:lineRule="auto"/>
        <w:jc w:val="both"/>
        <w:rPr>
          <w:rFonts w:ascii="Calibri" w:hAnsi="Calibri" w:cs="Times New Roman"/>
          <w:sz w:val="22"/>
          <w:szCs w:val="22"/>
        </w:rPr>
      </w:pPr>
    </w:p>
    <w:p w14:paraId="114A7C7D" w14:textId="4EF78416" w:rsidR="007465D0" w:rsidRPr="005C5A16" w:rsidRDefault="007465D0" w:rsidP="00DF0EBC">
      <w:pPr>
        <w:spacing w:line="276" w:lineRule="auto"/>
        <w:jc w:val="both"/>
        <w:rPr>
          <w:rFonts w:ascii="Calibri" w:eastAsia="Times New Roman" w:hAnsi="Calibri" w:cs="Calibri"/>
          <w:sz w:val="22"/>
          <w:szCs w:val="22"/>
          <w:lang w:eastAsia="en-GB"/>
        </w:rPr>
      </w:pPr>
      <w:r w:rsidRPr="005C5A16">
        <w:rPr>
          <w:rFonts w:ascii="Calibri" w:hAnsi="Calibri" w:cs="Times New Roman"/>
          <w:sz w:val="22"/>
          <w:szCs w:val="22"/>
        </w:rPr>
        <w:t xml:space="preserve">We must first ask whether art may have the ability to, or even should, comment on ‘politics’, on issues such as terrorism and the War on Terror. Art </w:t>
      </w:r>
      <w:r w:rsidRPr="005C5A16">
        <w:rPr>
          <w:rFonts w:ascii="Calibri" w:hAnsi="Calibri" w:cs="Times New Roman"/>
          <w:i/>
          <w:sz w:val="22"/>
          <w:szCs w:val="22"/>
        </w:rPr>
        <w:t>has</w:t>
      </w:r>
      <w:r w:rsidRPr="005C5A16">
        <w:rPr>
          <w:rFonts w:ascii="Calibri" w:hAnsi="Calibri" w:cs="Times New Roman"/>
          <w:sz w:val="22"/>
          <w:szCs w:val="22"/>
        </w:rPr>
        <w:t xml:space="preserve"> a political power, yet it is questionable whether this is located in narrating the politics of the moment. Rather, art’s political power, </w:t>
      </w:r>
      <w:r w:rsidRPr="005C5A16">
        <w:rPr>
          <w:rFonts w:ascii="Calibri" w:eastAsia="Times New Roman" w:hAnsi="Calibri" w:cs="Calibri"/>
          <w:sz w:val="22"/>
          <w:szCs w:val="22"/>
          <w:lang w:eastAsia="en-GB"/>
        </w:rPr>
        <w:t xml:space="preserve">according to Deleuze and </w:t>
      </w:r>
      <w:proofErr w:type="spellStart"/>
      <w:r w:rsidRPr="005C5A16">
        <w:rPr>
          <w:rFonts w:ascii="Calibri" w:eastAsia="Times New Roman" w:hAnsi="Calibri" w:cs="Calibri"/>
          <w:sz w:val="22"/>
          <w:szCs w:val="22"/>
          <w:lang w:eastAsia="en-GB"/>
        </w:rPr>
        <w:t>Guattari</w:t>
      </w:r>
      <w:proofErr w:type="spellEnd"/>
      <w:r w:rsidRPr="005C5A16">
        <w:rPr>
          <w:rFonts w:ascii="Calibri" w:eastAsia="Times New Roman" w:hAnsi="Calibri" w:cs="Calibri"/>
          <w:sz w:val="22"/>
          <w:szCs w:val="22"/>
          <w:lang w:eastAsia="en-GB"/>
        </w:rPr>
        <w:t>,</w:t>
      </w:r>
      <w:r w:rsidRPr="005C5A16">
        <w:rPr>
          <w:rFonts w:ascii="Calibri" w:hAnsi="Calibri" w:cs="Times New Roman"/>
          <w:sz w:val="22"/>
          <w:szCs w:val="22"/>
        </w:rPr>
        <w:t xml:space="preserve"> may be better enshrined in the explosion of the real itself, in the destruction of representational modes of thought, which are not directed toward particular political positions but nonetheless ‘can create sensations that resist “servitude”, “shame”, the “intolerable” and the “present”’ (Deleuze and </w:t>
      </w:r>
      <w:proofErr w:type="spellStart"/>
      <w:r w:rsidRPr="005C5A16">
        <w:rPr>
          <w:rFonts w:ascii="Calibri" w:hAnsi="Calibri" w:cs="Times New Roman"/>
          <w:sz w:val="22"/>
          <w:szCs w:val="22"/>
        </w:rPr>
        <w:t>Guattari</w:t>
      </w:r>
      <w:proofErr w:type="spellEnd"/>
      <w:r w:rsidRPr="005C5A16">
        <w:rPr>
          <w:rFonts w:ascii="Calibri" w:hAnsi="Calibri" w:cs="Times New Roman"/>
          <w:sz w:val="22"/>
          <w:szCs w:val="22"/>
        </w:rPr>
        <w:t xml:space="preserve"> in </w:t>
      </w:r>
      <w:proofErr w:type="spellStart"/>
      <w:r w:rsidRPr="005C5A16">
        <w:rPr>
          <w:rFonts w:ascii="Calibri" w:hAnsi="Calibri" w:cs="Times New Roman"/>
          <w:sz w:val="22"/>
          <w:szCs w:val="22"/>
        </w:rPr>
        <w:t>Zepke</w:t>
      </w:r>
      <w:proofErr w:type="spellEnd"/>
      <w:r w:rsidRPr="005C5A16">
        <w:rPr>
          <w:rFonts w:ascii="Calibri" w:hAnsi="Calibri" w:cs="Times New Roman"/>
          <w:sz w:val="22"/>
          <w:szCs w:val="22"/>
        </w:rPr>
        <w:t xml:space="preserve"> 2017, 753).  As </w:t>
      </w:r>
      <w:proofErr w:type="spellStart"/>
      <w:r w:rsidRPr="005C5A16">
        <w:rPr>
          <w:rFonts w:ascii="Calibri" w:hAnsi="Calibri" w:cs="Times New Roman"/>
          <w:sz w:val="22"/>
          <w:szCs w:val="22"/>
        </w:rPr>
        <w:t>Zepke</w:t>
      </w:r>
      <w:proofErr w:type="spellEnd"/>
      <w:r w:rsidRPr="005C5A16">
        <w:rPr>
          <w:rFonts w:ascii="Calibri" w:hAnsi="Calibri" w:cs="Times New Roman"/>
          <w:sz w:val="22"/>
          <w:szCs w:val="22"/>
        </w:rPr>
        <w:t xml:space="preserve"> </w:t>
      </w:r>
      <w:r w:rsidRPr="005C5A16">
        <w:rPr>
          <w:rFonts w:ascii="Calibri" w:hAnsi="Calibri" w:cs="Times New Roman"/>
          <w:sz w:val="22"/>
          <w:szCs w:val="22"/>
        </w:rPr>
        <w:fldChar w:fldCharType="begin"/>
      </w:r>
      <w:r w:rsidRPr="005C5A16">
        <w:rPr>
          <w:rFonts w:ascii="Calibri" w:hAnsi="Calibri" w:cs="Times New Roman"/>
          <w:sz w:val="22"/>
          <w:szCs w:val="22"/>
        </w:rPr>
        <w:instrText xml:space="preserve"> ADDIN EN.CITE &lt;EndNote&gt;&lt;Cite ExcludeAuth="1"&gt;&lt;Author&gt;Zepke&lt;/Author&gt;&lt;Year&gt;2017&lt;/Year&gt;&lt;RecNum&gt;1153&lt;/RecNum&gt;&lt;Pages&gt;743&lt;/Pages&gt;&lt;DisplayText&gt;(2017: 743)&lt;/DisplayText&gt;&lt;record&gt;&lt;rec-number&gt;1153&lt;/rec-number&gt;&lt;foreign-keys&gt;&lt;key app="EN" db-id="rrrvs5sp3dz2pqexzdk5tprvedwfasrspawt" timestamp="1528817381"&gt;1153&lt;/key&gt;&lt;/foreign-keys&gt;&lt;ref-type name="Journal Article"&gt;17&lt;/ref-type&gt;&lt;contributors&gt;&lt;authors&gt;&lt;author&gt;Zepke, Stephen&lt;/author&gt;&lt;/authors&gt;&lt;/contributors&gt;&lt;titles&gt;&lt;title&gt;A work of art does not contain the least bit of information: Deleuze and Guattari and contemporary art’.&lt;/title&gt;&lt;secondary-title&gt;Performance Philosophy&lt;/secondary-title&gt;&lt;/titles&gt;&lt;periodical&gt;&lt;full-title&gt;Performance Philosophy&lt;/full-title&gt;&lt;/periodical&gt;&lt;pages&gt;751-765&lt;/pages&gt;&lt;volume&gt;3&lt;/volume&gt;&lt;number&gt;3&lt;/number&gt;&lt;dates&gt;&lt;year&gt;2017&lt;/year&gt;&lt;/dates&gt;&lt;urls&gt;&lt;/urls&gt;&lt;/record&gt;&lt;/Cite&gt;&lt;/EndNote&gt;</w:instrText>
      </w:r>
      <w:r w:rsidRPr="005C5A16">
        <w:rPr>
          <w:rFonts w:ascii="Calibri" w:hAnsi="Calibri" w:cs="Times New Roman"/>
          <w:sz w:val="22"/>
          <w:szCs w:val="22"/>
        </w:rPr>
        <w:fldChar w:fldCharType="separate"/>
      </w:r>
      <w:r w:rsidRPr="005C5A16">
        <w:rPr>
          <w:rFonts w:ascii="Calibri" w:hAnsi="Calibri" w:cs="Times New Roman"/>
          <w:noProof/>
          <w:sz w:val="22"/>
          <w:szCs w:val="22"/>
        </w:rPr>
        <w:t>(2017: 743)</w:t>
      </w:r>
      <w:r w:rsidRPr="005C5A16">
        <w:rPr>
          <w:rFonts w:ascii="Calibri" w:hAnsi="Calibri" w:cs="Times New Roman"/>
          <w:sz w:val="22"/>
          <w:szCs w:val="22"/>
        </w:rPr>
        <w:fldChar w:fldCharType="end"/>
      </w:r>
      <w:r w:rsidRPr="005C5A16">
        <w:rPr>
          <w:rFonts w:ascii="Calibri" w:hAnsi="Calibri" w:cs="Times New Roman"/>
          <w:sz w:val="22"/>
          <w:szCs w:val="22"/>
        </w:rPr>
        <w:t xml:space="preserve"> observes, although this sensation is itself revolutionary</w:t>
      </w:r>
      <w:r w:rsidRPr="005C5A16">
        <w:rPr>
          <w:rFonts w:ascii="Calibri" w:hAnsi="Calibri" w:cs="Calibri"/>
          <w:sz w:val="22"/>
          <w:szCs w:val="22"/>
        </w:rPr>
        <w:t>, this does not necessarily mean that art and social movements can work together, rather</w:t>
      </w:r>
      <w:r w:rsidR="005C5A16">
        <w:rPr>
          <w:rFonts w:ascii="Calibri" w:hAnsi="Calibri" w:cs="Calibri"/>
          <w:sz w:val="22"/>
          <w:szCs w:val="22"/>
        </w:rPr>
        <w:t>,</w:t>
      </w:r>
      <w:r w:rsidRPr="005C5A16">
        <w:rPr>
          <w:rFonts w:ascii="Calibri" w:eastAsia="Times New Roman" w:hAnsi="Calibri" w:cs="Calibri"/>
          <w:sz w:val="22"/>
          <w:szCs w:val="22"/>
          <w:lang w:eastAsia="en-GB"/>
        </w:rPr>
        <w:t xml:space="preserve"> ‘they each pursue revolution with the means at their disposal, which in art’s case is aesthetic, the sensation.’ Following Deleuze and </w:t>
      </w:r>
      <w:proofErr w:type="spellStart"/>
      <w:r w:rsidRPr="005C5A16">
        <w:rPr>
          <w:rFonts w:ascii="Calibri" w:eastAsia="Times New Roman" w:hAnsi="Calibri" w:cs="Calibri"/>
          <w:sz w:val="22"/>
          <w:szCs w:val="22"/>
          <w:lang w:eastAsia="en-GB"/>
        </w:rPr>
        <w:t>Guattari</w:t>
      </w:r>
      <w:proofErr w:type="spellEnd"/>
      <w:r w:rsidRPr="005C5A16">
        <w:rPr>
          <w:rFonts w:ascii="Calibri" w:eastAsia="Times New Roman" w:hAnsi="Calibri" w:cs="Calibri"/>
          <w:sz w:val="22"/>
          <w:szCs w:val="22"/>
          <w:lang w:eastAsia="en-GB"/>
        </w:rPr>
        <w:t xml:space="preserve">, art’s political potency is found in its capacity to shatter the representational image of thought, and perhaps disappointedly, not in re-imagining ways to respond aesthetically to political issues like terrorism or in aesthetically circumventing current affective regimes like the one propagated after terrorist attacks in Western Europe. </w:t>
      </w:r>
    </w:p>
    <w:p w14:paraId="36B593F6" w14:textId="77777777" w:rsidR="007465D0" w:rsidRDefault="007465D0" w:rsidP="00DF0EBC">
      <w:pPr>
        <w:spacing w:line="276" w:lineRule="auto"/>
        <w:jc w:val="both"/>
        <w:rPr>
          <w:rFonts w:ascii="Calibri" w:eastAsia="Times New Roman" w:hAnsi="Calibri" w:cs="Calibri"/>
          <w:sz w:val="22"/>
          <w:szCs w:val="22"/>
          <w:highlight w:val="lightGray"/>
          <w:lang w:eastAsia="en-GB"/>
        </w:rPr>
      </w:pPr>
    </w:p>
    <w:p w14:paraId="40312E87" w14:textId="19BA9A0B" w:rsidR="007465D0" w:rsidRPr="005C5A16" w:rsidRDefault="007465D0" w:rsidP="00500E34">
      <w:pPr>
        <w:spacing w:line="276" w:lineRule="auto"/>
        <w:jc w:val="both"/>
        <w:rPr>
          <w:rFonts w:ascii="Calibri" w:eastAsia="Times New Roman" w:hAnsi="Calibri" w:cs="Calibri"/>
          <w:sz w:val="22"/>
          <w:szCs w:val="22"/>
          <w:lang w:eastAsia="en-GB"/>
        </w:rPr>
      </w:pPr>
      <w:r w:rsidRPr="005C5A16">
        <w:rPr>
          <w:rFonts w:ascii="Calibri" w:eastAsia="Times New Roman" w:hAnsi="Calibri" w:cs="Calibri"/>
          <w:sz w:val="22"/>
          <w:szCs w:val="22"/>
          <w:lang w:eastAsia="en-GB"/>
        </w:rPr>
        <w:t xml:space="preserve">But Deleuze’s ideas of the nature of art are somewhat limited, for he not only asks us to renounce to the representational image of thought but also demands that art not comment on politics. To put it differently, Deleuze’s work in </w:t>
      </w:r>
      <w:r w:rsidRPr="005C5A16">
        <w:rPr>
          <w:rFonts w:ascii="Calibri" w:eastAsia="Times New Roman" w:hAnsi="Calibri" w:cs="Calibri"/>
          <w:i/>
          <w:sz w:val="22"/>
          <w:szCs w:val="22"/>
          <w:lang w:eastAsia="en-GB"/>
        </w:rPr>
        <w:t>The Logic of Sensation</w:t>
      </w:r>
      <w:r w:rsidRPr="005C5A16">
        <w:rPr>
          <w:rFonts w:ascii="Calibri" w:eastAsia="Times New Roman" w:hAnsi="Calibri" w:cs="Calibri"/>
          <w:sz w:val="22"/>
          <w:szCs w:val="22"/>
          <w:lang w:eastAsia="en-GB"/>
        </w:rPr>
        <w:t xml:space="preserve"> frustrates any call for artists and citizens to aestheticize politics. Authors like Deleuze, while perhaps philosophically intriguing and palatable for academics, underlines an elitism that nurtures passivity instead of activism in the academy </w:t>
      </w:r>
      <w:r w:rsidRPr="005C5A16">
        <w:rPr>
          <w:rFonts w:ascii="Calibri" w:eastAsia="Times New Roman" w:hAnsi="Calibri" w:cs="Calibri"/>
          <w:sz w:val="22"/>
          <w:szCs w:val="22"/>
          <w:lang w:eastAsia="en-GB"/>
        </w:rPr>
        <w:fldChar w:fldCharType="begin"/>
      </w:r>
      <w:r w:rsidRPr="005C5A16">
        <w:rPr>
          <w:rFonts w:ascii="Calibri" w:eastAsia="Times New Roman" w:hAnsi="Calibri" w:cs="Calibri"/>
          <w:sz w:val="22"/>
          <w:szCs w:val="22"/>
          <w:lang w:eastAsia="en-GB"/>
        </w:rPr>
        <w:instrText xml:space="preserve"> ADDIN EN.CITE &lt;EndNote&gt;&lt;Cite&gt;&lt;Author&gt;Shukaitis&lt;/Author&gt;&lt;Year&gt;2007&lt;/Year&gt;&lt;RecNum&gt;1159&lt;/RecNum&gt;&lt;Pages&gt;23&lt;/Pages&gt;&lt;DisplayText&gt;(Shukaitis and Graeber, 2007: 23)&lt;/DisplayText&gt;&lt;record&gt;&lt;rec-number&gt;1159&lt;/rec-number&gt;&lt;foreign-keys&gt;&lt;key app="EN" db-id="rrrvs5sp3dz2pqexzdk5tprvedwfasrspawt" timestamp="1529510078"&gt;1159&lt;/key&gt;&lt;/foreign-keys&gt;&lt;ref-type name="Book Section"&gt;5&lt;/ref-type&gt;&lt;contributors&gt;&lt;authors&gt;&lt;author&gt;Shukaitis, Stevphen&lt;/author&gt;&lt;author&gt;Graeber, David&lt;/author&gt;&lt;/authors&gt;&lt;secondary-authors&gt;&lt;author&gt;Shukaitis, Stevphen&lt;/author&gt;&lt;author&gt;Graeber, David&lt;/author&gt;&lt;author&gt;Biddle, Erika&lt;/author&gt;&lt;/secondary-authors&gt;&lt;/contributors&gt;&lt;titles&gt;&lt;title&gt;Introduction&lt;/title&gt;&lt;secondary-title&gt;Constitutent Imagination: Militant Investigations // Collective Theorization&lt;/secondary-title&gt;&lt;/titles&gt;&lt;pages&gt;11-36&lt;/pages&gt;&lt;dates&gt;&lt;year&gt;2007&lt;/year&gt;&lt;/dates&gt;&lt;pub-location&gt;Oakland&lt;/pub-location&gt;&lt;publisher&gt;AK Press&lt;/publisher&gt;&lt;urls&gt;&lt;/urls&gt;&lt;/record&gt;&lt;/Cite&gt;&lt;/EndNote&gt;</w:instrText>
      </w:r>
      <w:r w:rsidRPr="005C5A16">
        <w:rPr>
          <w:rFonts w:ascii="Calibri" w:eastAsia="Times New Roman" w:hAnsi="Calibri" w:cs="Calibri"/>
          <w:sz w:val="22"/>
          <w:szCs w:val="22"/>
          <w:lang w:eastAsia="en-GB"/>
        </w:rPr>
        <w:fldChar w:fldCharType="separate"/>
      </w:r>
      <w:r w:rsidRPr="005C5A16">
        <w:rPr>
          <w:rFonts w:ascii="Calibri" w:eastAsia="Times New Roman" w:hAnsi="Calibri" w:cs="Calibri"/>
          <w:noProof/>
          <w:sz w:val="22"/>
          <w:szCs w:val="22"/>
          <w:lang w:eastAsia="en-GB"/>
        </w:rPr>
        <w:t>(Shukaitis and Graeber, 2007: 23)</w:t>
      </w:r>
      <w:r w:rsidRPr="005C5A16">
        <w:rPr>
          <w:rFonts w:ascii="Calibri" w:eastAsia="Times New Roman" w:hAnsi="Calibri" w:cs="Calibri"/>
          <w:sz w:val="22"/>
          <w:szCs w:val="22"/>
          <w:lang w:eastAsia="en-GB"/>
        </w:rPr>
        <w:fldChar w:fldCharType="end"/>
      </w:r>
      <w:r w:rsidRPr="005C5A16">
        <w:rPr>
          <w:rFonts w:ascii="Calibri" w:eastAsia="Times New Roman" w:hAnsi="Calibri" w:cs="Calibri"/>
          <w:sz w:val="22"/>
          <w:szCs w:val="22"/>
          <w:lang w:eastAsia="en-GB"/>
        </w:rPr>
        <w:t>.</w:t>
      </w:r>
      <w:r w:rsidRPr="005C5A16">
        <w:rPr>
          <w:rStyle w:val="EndnoteReference"/>
          <w:rFonts w:ascii="Calibri" w:eastAsia="Times New Roman" w:hAnsi="Calibri" w:cs="Calibri"/>
          <w:sz w:val="22"/>
          <w:szCs w:val="22"/>
          <w:lang w:eastAsia="en-GB"/>
        </w:rPr>
        <w:endnoteReference w:id="5"/>
      </w:r>
      <w:r w:rsidRPr="005C5A16">
        <w:rPr>
          <w:rFonts w:ascii="Calibri" w:eastAsia="Times New Roman" w:hAnsi="Calibri" w:cs="Calibri"/>
          <w:sz w:val="22"/>
          <w:szCs w:val="22"/>
          <w:lang w:eastAsia="en-GB"/>
        </w:rPr>
        <w:t xml:space="preserve">  Moreover, visualities of love, solidarity and peace, and the sensational atmospheres they bring into </w:t>
      </w:r>
      <w:r w:rsidRPr="005C5A16">
        <w:rPr>
          <w:rFonts w:ascii="Calibri" w:eastAsia="Times New Roman" w:hAnsi="Calibri" w:cs="Calibri"/>
          <w:sz w:val="22"/>
          <w:szCs w:val="22"/>
          <w:lang w:eastAsia="en-GB"/>
        </w:rPr>
        <w:lastRenderedPageBreak/>
        <w:t xml:space="preserve">being, are already </w:t>
      </w:r>
      <w:r w:rsidRPr="00224364">
        <w:rPr>
          <w:rFonts w:ascii="Calibri" w:eastAsia="Times New Roman" w:hAnsi="Calibri" w:cs="Calibri"/>
          <w:i/>
          <w:sz w:val="22"/>
          <w:szCs w:val="22"/>
          <w:lang w:eastAsia="en-GB"/>
        </w:rPr>
        <w:t>here</w:t>
      </w:r>
      <w:r w:rsidRPr="005C5A16">
        <w:rPr>
          <w:rFonts w:ascii="Calibri" w:eastAsia="Times New Roman" w:hAnsi="Calibri" w:cs="Calibri"/>
          <w:sz w:val="22"/>
          <w:szCs w:val="22"/>
          <w:lang w:eastAsia="en-GB"/>
        </w:rPr>
        <w:t xml:space="preserve">, speaking about political life and organising emotions around terrorism. There is therefore a great political purchase in interrogating and problematizing those visual responses and in finding a place where visuals can intervene in experiences of political violence and war more broadly. </w:t>
      </w:r>
    </w:p>
    <w:p w14:paraId="65D25C60" w14:textId="77777777" w:rsidR="007465D0" w:rsidRDefault="007465D0" w:rsidP="00500E34">
      <w:pPr>
        <w:spacing w:line="276" w:lineRule="auto"/>
        <w:jc w:val="both"/>
        <w:rPr>
          <w:rFonts w:ascii="Calibri" w:eastAsia="Times New Roman" w:hAnsi="Calibri" w:cs="Calibri"/>
          <w:sz w:val="22"/>
          <w:szCs w:val="22"/>
          <w:highlight w:val="lightGray"/>
          <w:lang w:eastAsia="en-GB"/>
        </w:rPr>
      </w:pPr>
    </w:p>
    <w:p w14:paraId="24990076" w14:textId="33A22C10" w:rsidR="007465D0" w:rsidRPr="00687C5D" w:rsidRDefault="007465D0" w:rsidP="00500E34">
      <w:pPr>
        <w:spacing w:line="276" w:lineRule="auto"/>
        <w:jc w:val="both"/>
        <w:rPr>
          <w:rFonts w:ascii="Calibri" w:eastAsia="Times New Roman" w:hAnsi="Calibri" w:cs="Calibri"/>
          <w:sz w:val="22"/>
          <w:szCs w:val="22"/>
          <w:lang w:eastAsia="en-GB"/>
        </w:rPr>
      </w:pPr>
      <w:r w:rsidRPr="00687C5D">
        <w:rPr>
          <w:rFonts w:ascii="Calibri" w:eastAsia="Times New Roman" w:hAnsi="Calibri" w:cs="Calibri"/>
          <w:sz w:val="22"/>
          <w:szCs w:val="22"/>
          <w:lang w:eastAsia="en-GB"/>
        </w:rPr>
        <w:t xml:space="preserve">Scholarship in the ‘emotions’ and ‘aesthetic’ Turns have convincingly demonstrated that emotions and art have a potential for transforming conflict and for resisting hegemonic structures, including the ‘structures of feelings’ that emotionally govern the post-attacks landscape. Although there are legitimate reservations that ‘knowing’ the Other involves forms of projection from the position of the ‘privileged’ </w:t>
      </w:r>
      <w:r w:rsidRPr="00687C5D">
        <w:rPr>
          <w:rFonts w:ascii="Calibri" w:eastAsia="Times New Roman" w:hAnsi="Calibri" w:cs="Calibri"/>
          <w:sz w:val="22"/>
          <w:szCs w:val="22"/>
          <w:lang w:eastAsia="en-GB"/>
        </w:rPr>
        <w:fldChar w:fldCharType="begin"/>
      </w:r>
      <w:r w:rsidRPr="00687C5D">
        <w:rPr>
          <w:rFonts w:ascii="Calibri" w:eastAsia="Times New Roman" w:hAnsi="Calibri" w:cs="Calibri"/>
          <w:sz w:val="22"/>
          <w:szCs w:val="22"/>
          <w:lang w:eastAsia="en-GB"/>
        </w:rPr>
        <w:instrText xml:space="preserve"> ADDIN EN.CITE &lt;EndNote&gt;&lt;Cite&gt;&lt;Author&gt;Pedwell&lt;/Author&gt;&lt;Year&gt;2012&lt;/Year&gt;&lt;RecNum&gt;1157&lt;/RecNum&gt;&lt;Pages&gt;166&lt;/Pages&gt;&lt;DisplayText&gt;(Pedwell, 2012: 166)&lt;/DisplayText&gt;&lt;record&gt;&lt;rec-number&gt;1157&lt;/rec-number&gt;&lt;foreign-keys&gt;&lt;key app="EN" db-id="rrrvs5sp3dz2pqexzdk5tprvedwfasrspawt" timestamp="1529501629"&gt;1157&lt;/key&gt;&lt;/foreign-keys&gt;&lt;ref-type name="Journal Article"&gt;17&lt;/ref-type&gt;&lt;contributors&gt;&lt;authors&gt;&lt;author&gt;Pedwell, Carolyn&lt;/author&gt;&lt;/authors&gt;&lt;/contributors&gt;&lt;titles&gt;&lt;title&gt;Affective (self-) transformations: Empathy, neoliberalism and international development&lt;/title&gt;&lt;secondary-title&gt;Feminist Theory&lt;/secondary-title&gt;&lt;/titles&gt;&lt;periodical&gt;&lt;full-title&gt;Feminist Theory&lt;/full-title&gt;&lt;/periodical&gt;&lt;pages&gt;163-179&lt;/pages&gt;&lt;volume&gt;13&lt;/volume&gt;&lt;number&gt;2&lt;/number&gt;&lt;dates&gt;&lt;year&gt;2012&lt;/year&gt;&lt;/dates&gt;&lt;urls&gt;&lt;/urls&gt;&lt;/record&gt;&lt;/Cite&gt;&lt;/EndNote&gt;</w:instrText>
      </w:r>
      <w:r w:rsidRPr="00687C5D">
        <w:rPr>
          <w:rFonts w:ascii="Calibri" w:eastAsia="Times New Roman" w:hAnsi="Calibri" w:cs="Calibri"/>
          <w:sz w:val="22"/>
          <w:szCs w:val="22"/>
          <w:lang w:eastAsia="en-GB"/>
        </w:rPr>
        <w:fldChar w:fldCharType="separate"/>
      </w:r>
      <w:r w:rsidRPr="00687C5D">
        <w:rPr>
          <w:rFonts w:ascii="Calibri" w:eastAsia="Times New Roman" w:hAnsi="Calibri" w:cs="Calibri"/>
          <w:noProof/>
          <w:sz w:val="22"/>
          <w:szCs w:val="22"/>
          <w:lang w:eastAsia="en-GB"/>
        </w:rPr>
        <w:t>(Pedwell, 2012: 166)</w:t>
      </w:r>
      <w:r w:rsidRPr="00687C5D">
        <w:rPr>
          <w:rFonts w:ascii="Calibri" w:eastAsia="Times New Roman" w:hAnsi="Calibri" w:cs="Calibri"/>
          <w:sz w:val="22"/>
          <w:szCs w:val="22"/>
          <w:lang w:eastAsia="en-GB"/>
        </w:rPr>
        <w:fldChar w:fldCharType="end"/>
      </w:r>
      <w:r w:rsidRPr="00687C5D">
        <w:rPr>
          <w:rFonts w:ascii="Calibri" w:eastAsia="Times New Roman" w:hAnsi="Calibri" w:cs="Calibri"/>
          <w:sz w:val="22"/>
          <w:szCs w:val="22"/>
          <w:lang w:eastAsia="en-GB"/>
        </w:rPr>
        <w:t xml:space="preserve">, there is an agreement that positive and mixed emotions like empathy are transformative political tools in conflict resolution.  For example, Head </w:t>
      </w:r>
      <w:r w:rsidRPr="00687C5D">
        <w:rPr>
          <w:rFonts w:ascii="Calibri" w:eastAsia="Times New Roman" w:hAnsi="Calibri" w:cs="Calibri"/>
          <w:sz w:val="22"/>
          <w:szCs w:val="22"/>
          <w:lang w:eastAsia="en-GB"/>
        </w:rPr>
        <w:fldChar w:fldCharType="begin"/>
      </w:r>
      <w:r w:rsidRPr="00687C5D">
        <w:rPr>
          <w:rFonts w:ascii="Calibri" w:eastAsia="Times New Roman" w:hAnsi="Calibri" w:cs="Calibri"/>
          <w:sz w:val="22"/>
          <w:szCs w:val="22"/>
          <w:lang w:eastAsia="en-GB"/>
        </w:rPr>
        <w:instrText xml:space="preserve"> ADDIN EN.CITE &lt;EndNote&gt;&lt;Cite ExcludeAuth="1"&gt;&lt;Author&gt;Head&lt;/Author&gt;&lt;Year&gt;2012&lt;/Year&gt;&lt;RecNum&gt;250&lt;/RecNum&gt;&lt;Pages&gt;49&lt;/Pages&gt;&lt;DisplayText&gt;(2012: 49; 2016)&lt;/DisplayText&gt;&lt;record&gt;&lt;rec-number&gt;250&lt;/rec-number&gt;&lt;foreign-keys&gt;&lt;key app="EN" db-id="rrrvs5sp3dz2pqexzdk5tprvedwfasrspawt" timestamp="1414058474"&gt;250&lt;/key&gt;&lt;/foreign-keys&gt;&lt;ref-type name="Journal Article"&gt;17&lt;/ref-type&gt;&lt;contributors&gt;&lt;authors&gt;&lt;author&gt;Head, Naomi&lt;/author&gt;&lt;/authors&gt;&lt;/contributors&gt;&lt;titles&gt;&lt;title&gt;Transforming Conflict: Trust, Empathy, and Dialogue&lt;/title&gt;&lt;secondary-title&gt;International Journal of Peace Studies&lt;/secondary-title&gt;&lt;/titles&gt;&lt;periodical&gt;&lt;full-title&gt;International Journal of Peace Studies&lt;/full-title&gt;&lt;/periodical&gt;&lt;pages&gt;33-55&lt;/pages&gt;&lt;volume&gt;17&lt;/volume&gt;&lt;number&gt;2&lt;/number&gt;&lt;dates&gt;&lt;year&gt;2012&lt;/year&gt;&lt;/dates&gt;&lt;urls&gt;&lt;/urls&gt;&lt;/record&gt;&lt;/Cite&gt;&lt;Cite ExcludeAuth="1"&gt;&lt;Author&gt;Head&lt;/Author&gt;&lt;Year&gt;2016&lt;/Year&gt;&lt;RecNum&gt;872&lt;/RecNum&gt;&lt;record&gt;&lt;rec-number&gt;872&lt;/rec-number&gt;&lt;foreign-keys&gt;&lt;key app="EN" db-id="rrrvs5sp3dz2pqexzdk5tprvedwfasrspawt" timestamp="1468490259"&gt;872&lt;/key&gt;&lt;/foreign-keys&gt;&lt;ref-type name="Journal Article"&gt;17&lt;/ref-type&gt;&lt;contributors&gt;&lt;authors&gt;&lt;author&gt;Head, Naomi&lt;/author&gt;&lt;/authors&gt;&lt;/contributors&gt;&lt;titles&gt;&lt;title&gt;A politics of empathy: encounters with empathy in Israel and Palestine&lt;/title&gt;&lt;secondary-title&gt;Review of International Studies&lt;/secondary-title&gt;&lt;/titles&gt;&lt;periodical&gt;&lt;full-title&gt;Review of International Studies&lt;/full-title&gt;&lt;/periodical&gt;&lt;pages&gt;95-113&lt;/pages&gt;&lt;volume&gt;42&lt;/volume&gt;&lt;number&gt;1&lt;/number&gt;&lt;dates&gt;&lt;year&gt;2016&lt;/year&gt;&lt;/dates&gt;&lt;urls&gt;&lt;/urls&gt;&lt;electronic-resource-num&gt;10.1017/S0260210515000108&lt;/electronic-resource-num&gt;&lt;/record&gt;&lt;/Cite&gt;&lt;/EndNote&gt;</w:instrText>
      </w:r>
      <w:r w:rsidRPr="00687C5D">
        <w:rPr>
          <w:rFonts w:ascii="Calibri" w:eastAsia="Times New Roman" w:hAnsi="Calibri" w:cs="Calibri"/>
          <w:sz w:val="22"/>
          <w:szCs w:val="22"/>
          <w:lang w:eastAsia="en-GB"/>
        </w:rPr>
        <w:fldChar w:fldCharType="separate"/>
      </w:r>
      <w:r w:rsidRPr="00687C5D">
        <w:rPr>
          <w:rFonts w:ascii="Calibri" w:eastAsia="Times New Roman" w:hAnsi="Calibri" w:cs="Calibri"/>
          <w:noProof/>
          <w:sz w:val="22"/>
          <w:szCs w:val="22"/>
          <w:lang w:eastAsia="en-GB"/>
        </w:rPr>
        <w:t>(2012: 49; 2016)</w:t>
      </w:r>
      <w:r w:rsidRPr="00687C5D">
        <w:rPr>
          <w:rFonts w:ascii="Calibri" w:eastAsia="Times New Roman" w:hAnsi="Calibri" w:cs="Calibri"/>
          <w:sz w:val="22"/>
          <w:szCs w:val="22"/>
          <w:lang w:eastAsia="en-GB"/>
        </w:rPr>
        <w:fldChar w:fldCharType="end"/>
      </w:r>
      <w:r w:rsidRPr="00687C5D">
        <w:rPr>
          <w:rFonts w:ascii="Calibri" w:eastAsia="Times New Roman" w:hAnsi="Calibri" w:cs="Calibri"/>
          <w:sz w:val="22"/>
          <w:szCs w:val="22"/>
          <w:lang w:eastAsia="en-GB"/>
        </w:rPr>
        <w:t xml:space="preserve"> has argued that the reflexive capacities of empathy and trust play a significant role in reconstructing relationships and can act as a non-violent means of resistance in the context of Israel and Palestine. Crawford </w:t>
      </w:r>
      <w:r w:rsidRPr="00687C5D">
        <w:rPr>
          <w:rFonts w:ascii="Calibri" w:eastAsia="Times New Roman" w:hAnsi="Calibri" w:cs="Calibri"/>
          <w:sz w:val="22"/>
          <w:szCs w:val="22"/>
          <w:lang w:eastAsia="en-GB"/>
        </w:rPr>
        <w:fldChar w:fldCharType="begin"/>
      </w:r>
      <w:r w:rsidRPr="00687C5D">
        <w:rPr>
          <w:rFonts w:ascii="Calibri" w:eastAsia="Times New Roman" w:hAnsi="Calibri" w:cs="Calibri"/>
          <w:sz w:val="22"/>
          <w:szCs w:val="22"/>
          <w:lang w:eastAsia="en-GB"/>
        </w:rPr>
        <w:instrText xml:space="preserve"> ADDIN EN.CITE &lt;EndNote&gt;&lt;Cite ExcludeAuth="1"&gt;&lt;Author&gt;Crawford&lt;/Author&gt;&lt;Year&gt;2014&lt;/Year&gt;&lt;RecNum&gt;343&lt;/RecNum&gt;&lt;Pages&gt;538&lt;/Pages&gt;&lt;DisplayText&gt;(2014: 538)&lt;/DisplayText&gt;&lt;record&gt;&lt;rec-number&gt;343&lt;/rec-number&gt;&lt;foreign-keys&gt;&lt;key app="EN" db-id="rrrvs5sp3dz2pqexzdk5tprvedwfasrspawt" timestamp="1422569588"&gt;343&lt;/key&gt;&lt;/foreign-keys&gt;&lt;ref-type name="Journal Article"&gt;17&lt;/ref-type&gt;&lt;contributors&gt;&lt;authors&gt;&lt;author&gt;Crawford, Neta C.&lt;/author&gt;&lt;/authors&gt;&lt;/contributors&gt;&lt;titles&gt;&lt;title&gt;Institutionalizing passion in world politics: fear and empathy&lt;/title&gt;&lt;secondary-title&gt;International Theory (Forum)&lt;/secondary-title&gt;&lt;/titles&gt;&lt;periodical&gt;&lt;full-title&gt;International Theory (Forum)&lt;/full-title&gt;&lt;/periodical&gt;&lt;pages&gt;535 - 557&lt;/pages&gt;&lt;volume&gt;6&lt;/volume&gt;&lt;number&gt;3&lt;/number&gt;&lt;dates&gt;&lt;year&gt;2014&lt;/year&gt;&lt;/dates&gt;&lt;urls&gt;&lt;/urls&gt;&lt;electronic-resource-num&gt;10.1017/S1752971914000256&lt;/electronic-resource-num&gt;&lt;/record&gt;&lt;/Cite&gt;&lt;/EndNote&gt;</w:instrText>
      </w:r>
      <w:r w:rsidRPr="00687C5D">
        <w:rPr>
          <w:rFonts w:ascii="Calibri" w:eastAsia="Times New Roman" w:hAnsi="Calibri" w:cs="Calibri"/>
          <w:sz w:val="22"/>
          <w:szCs w:val="22"/>
          <w:lang w:eastAsia="en-GB"/>
        </w:rPr>
        <w:fldChar w:fldCharType="separate"/>
      </w:r>
      <w:r w:rsidRPr="00687C5D">
        <w:rPr>
          <w:rFonts w:ascii="Calibri" w:eastAsia="Times New Roman" w:hAnsi="Calibri" w:cs="Calibri"/>
          <w:noProof/>
          <w:sz w:val="22"/>
          <w:szCs w:val="22"/>
          <w:lang w:eastAsia="en-GB"/>
        </w:rPr>
        <w:t>(2014: 538)</w:t>
      </w:r>
      <w:r w:rsidRPr="00687C5D">
        <w:rPr>
          <w:rFonts w:ascii="Calibri" w:eastAsia="Times New Roman" w:hAnsi="Calibri" w:cs="Calibri"/>
          <w:sz w:val="22"/>
          <w:szCs w:val="22"/>
          <w:lang w:eastAsia="en-GB"/>
        </w:rPr>
        <w:fldChar w:fldCharType="end"/>
      </w:r>
      <w:r w:rsidRPr="00687C5D">
        <w:rPr>
          <w:rFonts w:ascii="Calibri" w:eastAsia="Times New Roman" w:hAnsi="Calibri" w:cs="Calibri"/>
          <w:sz w:val="22"/>
          <w:szCs w:val="22"/>
          <w:lang w:eastAsia="en-GB"/>
        </w:rPr>
        <w:t xml:space="preserve"> has showed that empathy is essential for the promotion of peace, democracy and human rights and went as far as to suggest that empathy is ‘a potential antidote to individual and institutionalised fear in world politics.’ Further, it has been argued that empathy, more specifically ‘Emphatic Mutual Positioning’, is key in reconciliation practices and can support mediators in their conciliation efforts </w:t>
      </w:r>
      <w:r w:rsidRPr="00687C5D">
        <w:rPr>
          <w:rFonts w:ascii="Calibri" w:eastAsia="Times New Roman" w:hAnsi="Calibri" w:cs="Calibri"/>
          <w:sz w:val="22"/>
          <w:szCs w:val="22"/>
          <w:lang w:eastAsia="en-GB"/>
        </w:rPr>
        <w:fldChar w:fldCharType="begin"/>
      </w:r>
      <w:r w:rsidRPr="00687C5D">
        <w:rPr>
          <w:rFonts w:ascii="Calibri" w:eastAsia="Times New Roman" w:hAnsi="Calibri" w:cs="Calibri"/>
          <w:sz w:val="22"/>
          <w:szCs w:val="22"/>
          <w:lang w:eastAsia="en-GB"/>
        </w:rPr>
        <w:instrText xml:space="preserve"> ADDIN EN.CITE &lt;EndNote&gt;&lt;Cite&gt;&lt;Author&gt;Cameron&lt;/Author&gt;&lt;Year&gt;2013&lt;/Year&gt;&lt;RecNum&gt;258&lt;/RecNum&gt;&lt;DisplayText&gt;(Cameron and Seu, 2013)&lt;/DisplayText&gt;&lt;record&gt;&lt;rec-number&gt;258&lt;/rec-number&gt;&lt;foreign-keys&gt;&lt;key app="EN" db-id="rrrvs5sp3dz2pqexzdk5tprvedwfasrspawt" timestamp="1414668593"&gt;258&lt;/key&gt;&lt;/foreign-keys&gt;&lt;ref-type name="Journal Article"&gt;17&lt;/ref-type&gt;&lt;contributors&gt;&lt;authors&gt;&lt;author&gt;Cameron, Lynne&lt;/author&gt;&lt;author&gt;Seu, Irene B.&lt;/author&gt;&lt;/authors&gt;&lt;/contributors&gt;&lt;titles&gt;&lt;title&gt;Empathic Mutual Positioning in Conflict Transformation and Reconciliation&lt;/title&gt;&lt;secondary-title&gt;Peace and Conflict: Journal of Peace Psychology&lt;/secondary-title&gt;&lt;/titles&gt;&lt;periodical&gt;&lt;full-title&gt;Peace and Conflict: Journal of Peace Psychology&lt;/full-title&gt;&lt;/periodical&gt;&lt;pages&gt;266-280&lt;/pages&gt;&lt;volume&gt;19&lt;/volume&gt;&lt;number&gt;3&lt;/number&gt;&lt;dates&gt;&lt;year&gt;2013&lt;/year&gt;&lt;/dates&gt;&lt;urls&gt;&lt;/urls&gt;&lt;/record&gt;&lt;/Cite&gt;&lt;/EndNote&gt;</w:instrText>
      </w:r>
      <w:r w:rsidRPr="00687C5D">
        <w:rPr>
          <w:rFonts w:ascii="Calibri" w:eastAsia="Times New Roman" w:hAnsi="Calibri" w:cs="Calibri"/>
          <w:sz w:val="22"/>
          <w:szCs w:val="22"/>
          <w:lang w:eastAsia="en-GB"/>
        </w:rPr>
        <w:fldChar w:fldCharType="separate"/>
      </w:r>
      <w:r w:rsidRPr="00687C5D">
        <w:rPr>
          <w:rFonts w:ascii="Calibri" w:eastAsia="Times New Roman" w:hAnsi="Calibri" w:cs="Calibri"/>
          <w:noProof/>
          <w:sz w:val="22"/>
          <w:szCs w:val="22"/>
          <w:lang w:eastAsia="en-GB"/>
        </w:rPr>
        <w:t>(Cameron and Seu, 2013)</w:t>
      </w:r>
      <w:r w:rsidRPr="00687C5D">
        <w:rPr>
          <w:rFonts w:ascii="Calibri" w:eastAsia="Times New Roman" w:hAnsi="Calibri" w:cs="Calibri"/>
          <w:sz w:val="22"/>
          <w:szCs w:val="22"/>
          <w:lang w:eastAsia="en-GB"/>
        </w:rPr>
        <w:fldChar w:fldCharType="end"/>
      </w:r>
      <w:r w:rsidRPr="00687C5D">
        <w:rPr>
          <w:rFonts w:ascii="Calibri" w:eastAsia="Times New Roman" w:hAnsi="Calibri" w:cs="Calibri"/>
          <w:sz w:val="22"/>
          <w:szCs w:val="22"/>
          <w:lang w:eastAsia="en-GB"/>
        </w:rPr>
        <w:t xml:space="preserve">. Emotions of solidarity, peace and love should thus not be entirely written off when contemplating responses to terrorism. In essence, a pacifist agenda underpinned by emotions of solidarity, compassion and empathy should support a de-militarised approach to the war on terrorism. Integrating emotions in how we investigate the world already challenges the notion of a dispassionate ‘science’ of International Relations which is prominent in positivist epistemologies; emotions are an integral part of how individuals form and maintain values and as such are essential to observations and knowledge-claims </w:t>
      </w:r>
      <w:r w:rsidRPr="00687C5D">
        <w:rPr>
          <w:rFonts w:ascii="Calibri" w:eastAsia="Times New Roman" w:hAnsi="Calibri" w:cs="Calibri"/>
          <w:sz w:val="22"/>
          <w:szCs w:val="22"/>
          <w:lang w:eastAsia="en-GB"/>
        </w:rPr>
        <w:fldChar w:fldCharType="begin"/>
      </w:r>
      <w:r w:rsidRPr="00687C5D">
        <w:rPr>
          <w:rFonts w:ascii="Calibri" w:eastAsia="Times New Roman" w:hAnsi="Calibri" w:cs="Calibri"/>
          <w:sz w:val="22"/>
          <w:szCs w:val="22"/>
          <w:lang w:eastAsia="en-GB"/>
        </w:rPr>
        <w:instrText xml:space="preserve"> ADDIN EN.CITE &lt;EndNote&gt;&lt;Cite&gt;&lt;Author&gt;Jaggar&lt;/Author&gt;&lt;Year&gt;1989&lt;/Year&gt;&lt;RecNum&gt;968&lt;/RecNum&gt;&lt;Pages&gt;160-1&lt;/Pages&gt;&lt;DisplayText&gt;(Jaggar, 1989: 160-161)&lt;/DisplayText&gt;&lt;record&gt;&lt;rec-number&gt;968&lt;/rec-number&gt;&lt;foreign-keys&gt;&lt;key app="EN" db-id="rrrvs5sp3dz2pqexzdk5tprvedwfasrspawt" timestamp="1490720090"&gt;968&lt;/key&gt;&lt;/foreign-keys&gt;&lt;ref-type name="Journal Article"&gt;17&lt;/ref-type&gt;&lt;contributors&gt;&lt;authors&gt;&lt;author&gt;Jaggar, Alison M.&lt;/author&gt;&lt;/authors&gt;&lt;/contributors&gt;&lt;titles&gt;&lt;title&gt;Love and knowledge: Emotion in feminist epistemology&lt;/title&gt;&lt;secondary-title&gt;Inquiry : An Interdisciplinary Journal of Philosophy &lt;/secondary-title&gt;&lt;/titles&gt;&lt;periodical&gt;&lt;full-title&gt;Inquiry : An Interdisciplinary Journal of Philosophy&lt;/full-title&gt;&lt;/periodical&gt;&lt;pages&gt;151-176&lt;/pages&gt;&lt;volume&gt;32&lt;/volume&gt;&lt;number&gt;2&lt;/number&gt;&lt;dates&gt;&lt;year&gt;1989&lt;/year&gt;&lt;/dates&gt;&lt;urls&gt;&lt;/urls&gt;&lt;/record&gt;&lt;/Cite&gt;&lt;/EndNote&gt;</w:instrText>
      </w:r>
      <w:r w:rsidRPr="00687C5D">
        <w:rPr>
          <w:rFonts w:ascii="Calibri" w:eastAsia="Times New Roman" w:hAnsi="Calibri" w:cs="Calibri"/>
          <w:sz w:val="22"/>
          <w:szCs w:val="22"/>
          <w:lang w:eastAsia="en-GB"/>
        </w:rPr>
        <w:fldChar w:fldCharType="separate"/>
      </w:r>
      <w:r w:rsidRPr="00687C5D">
        <w:rPr>
          <w:rFonts w:ascii="Calibri" w:eastAsia="Times New Roman" w:hAnsi="Calibri" w:cs="Calibri"/>
          <w:noProof/>
          <w:sz w:val="22"/>
          <w:szCs w:val="22"/>
          <w:lang w:eastAsia="en-GB"/>
        </w:rPr>
        <w:t>(Jaggar, 1989: 160-161)</w:t>
      </w:r>
      <w:r w:rsidRPr="00687C5D">
        <w:rPr>
          <w:rFonts w:ascii="Calibri" w:eastAsia="Times New Roman" w:hAnsi="Calibri" w:cs="Calibri"/>
          <w:sz w:val="22"/>
          <w:szCs w:val="22"/>
          <w:lang w:eastAsia="en-GB"/>
        </w:rPr>
        <w:fldChar w:fldCharType="end"/>
      </w:r>
      <w:r w:rsidRPr="00687C5D">
        <w:rPr>
          <w:rFonts w:ascii="Calibri" w:eastAsia="Times New Roman" w:hAnsi="Calibri" w:cs="Calibri"/>
          <w:sz w:val="22"/>
          <w:szCs w:val="22"/>
          <w:lang w:eastAsia="en-GB"/>
        </w:rPr>
        <w:t>. This recognition, in turn, leads to more situated (and often feminist) epistemologies that are more conducive to questioning the stability of violence, encouraging reconciliation and dialogue between perpetrators and victims, and nurturing harmony than rationalist approaches.</w:t>
      </w:r>
    </w:p>
    <w:p w14:paraId="2B26BF08" w14:textId="12356741" w:rsidR="007465D0" w:rsidRPr="003049E9" w:rsidRDefault="007465D0" w:rsidP="00187949">
      <w:pPr>
        <w:tabs>
          <w:tab w:val="left" w:pos="1976"/>
        </w:tabs>
        <w:spacing w:line="276" w:lineRule="auto"/>
        <w:jc w:val="both"/>
        <w:rPr>
          <w:rFonts w:ascii="Calibri" w:eastAsia="Times New Roman" w:hAnsi="Calibri" w:cs="Calibri"/>
          <w:sz w:val="22"/>
          <w:szCs w:val="22"/>
          <w:highlight w:val="lightGray"/>
          <w:lang w:eastAsia="en-GB"/>
        </w:rPr>
      </w:pPr>
    </w:p>
    <w:p w14:paraId="65D16E25" w14:textId="29884973" w:rsidR="00187949" w:rsidRPr="00F412FC" w:rsidRDefault="007465D0" w:rsidP="00187949">
      <w:pPr>
        <w:tabs>
          <w:tab w:val="left" w:pos="1976"/>
        </w:tabs>
        <w:spacing w:line="276" w:lineRule="auto"/>
        <w:jc w:val="both"/>
        <w:rPr>
          <w:rFonts w:ascii="Calibri" w:eastAsia="Times New Roman" w:hAnsi="Calibri" w:cs="Calibri"/>
          <w:sz w:val="22"/>
          <w:szCs w:val="22"/>
          <w:lang w:eastAsia="en-GB"/>
        </w:rPr>
      </w:pPr>
      <w:r w:rsidRPr="00F412FC">
        <w:rPr>
          <w:rFonts w:ascii="Calibri" w:eastAsia="Times New Roman" w:hAnsi="Calibri" w:cs="Calibri"/>
          <w:sz w:val="22"/>
          <w:szCs w:val="22"/>
          <w:lang w:eastAsia="en-GB"/>
        </w:rPr>
        <w:t xml:space="preserve">Furthermore, aesthetics has an adequate vocabulary to discuss issues such as reconciliation, oppression, emotional governance and resistance, as </w:t>
      </w:r>
      <w:proofErr w:type="spellStart"/>
      <w:r w:rsidRPr="00F412FC">
        <w:rPr>
          <w:rFonts w:ascii="Calibri" w:eastAsia="Times New Roman" w:hAnsi="Calibri" w:cs="Calibri"/>
          <w:sz w:val="22"/>
          <w:szCs w:val="22"/>
          <w:lang w:eastAsia="en-GB"/>
        </w:rPr>
        <w:t>Bleiker</w:t>
      </w:r>
      <w:proofErr w:type="spellEnd"/>
      <w:r w:rsidRPr="00F412FC">
        <w:rPr>
          <w:rFonts w:ascii="Calibri" w:eastAsia="Times New Roman" w:hAnsi="Calibri" w:cs="Calibri"/>
          <w:sz w:val="22"/>
          <w:szCs w:val="22"/>
          <w:lang w:eastAsia="en-GB"/>
        </w:rPr>
        <w:t xml:space="preserve"> (2017) notes, and opens up a ‘thinking space.’ Indeed, ‘an appreciation of aesthetics offers us possibilities to re-think, re-view, re-hear and re-feel the political world we live in’ </w:t>
      </w:r>
      <w:r w:rsidRPr="00F412FC">
        <w:rPr>
          <w:rFonts w:ascii="Calibri" w:eastAsia="Times New Roman" w:hAnsi="Calibri" w:cs="Calibri"/>
          <w:sz w:val="22"/>
          <w:szCs w:val="22"/>
          <w:lang w:eastAsia="en-GB"/>
        </w:rPr>
        <w:fldChar w:fldCharType="begin"/>
      </w:r>
      <w:r w:rsidRPr="00F412FC">
        <w:rPr>
          <w:rFonts w:ascii="Calibri" w:eastAsia="Times New Roman" w:hAnsi="Calibri" w:cs="Calibri"/>
          <w:sz w:val="22"/>
          <w:szCs w:val="22"/>
          <w:lang w:eastAsia="en-GB"/>
        </w:rPr>
        <w:instrText xml:space="preserve"> ADDIN EN.CITE &lt;EndNote&gt;&lt;Cite&gt;&lt;Author&gt;Bleiker&lt;/Author&gt;&lt;Year&gt;2017&lt;/Year&gt;&lt;RecNum&gt;1158&lt;/RecNum&gt;&lt;Pages&gt;260&lt;/Pages&gt;&lt;DisplayText&gt;(Bleiker, 2017: 260)&lt;/DisplayText&gt;&lt;record&gt;&lt;rec-number&gt;1158&lt;/rec-number&gt;&lt;foreign-keys&gt;&lt;key app="EN" db-id="rrrvs5sp3dz2pqexzdk5tprvedwfasrspawt" timestamp="1529504320"&gt;1158&lt;/key&gt;&lt;/foreign-keys&gt;&lt;ref-type name="Journal Article"&gt;17&lt;/ref-type&gt;&lt;contributors&gt;&lt;authors&gt;&lt;author&gt;Bleiker, Roland&lt;/author&gt;&lt;/authors&gt;&lt;/contributors&gt;&lt;titles&gt;&lt;title&gt;In Search of Thinking Space: Reflections on the Aesthetic Turn in International Political Theory&lt;/title&gt;&lt;secondary-title&gt;Millennium - Journal of International Studies&lt;/secondary-title&gt;&lt;/titles&gt;&lt;periodical&gt;&lt;full-title&gt;Millennium - Journal of International Studies&lt;/full-title&gt;&lt;/periodical&gt;&lt;pages&gt;258-264&lt;/pages&gt;&lt;volume&gt;45&lt;/volume&gt;&lt;number&gt;2&lt;/number&gt;&lt;dates&gt;&lt;year&gt;2017&lt;/year&gt;&lt;/dates&gt;&lt;urls&gt;&lt;/urls&gt;&lt;/record&gt;&lt;/Cite&gt;&lt;/EndNote&gt;</w:instrText>
      </w:r>
      <w:r w:rsidRPr="00F412FC">
        <w:rPr>
          <w:rFonts w:ascii="Calibri" w:eastAsia="Times New Roman" w:hAnsi="Calibri" w:cs="Calibri"/>
          <w:sz w:val="22"/>
          <w:szCs w:val="22"/>
          <w:lang w:eastAsia="en-GB"/>
        </w:rPr>
        <w:fldChar w:fldCharType="separate"/>
      </w:r>
      <w:r w:rsidRPr="00F412FC">
        <w:rPr>
          <w:rFonts w:ascii="Calibri" w:eastAsia="Times New Roman" w:hAnsi="Calibri" w:cs="Calibri"/>
          <w:noProof/>
          <w:sz w:val="22"/>
          <w:szCs w:val="22"/>
          <w:lang w:eastAsia="en-GB"/>
        </w:rPr>
        <w:t>(Bleiker, 2017: 260)</w:t>
      </w:r>
      <w:r w:rsidRPr="00F412FC">
        <w:rPr>
          <w:rFonts w:ascii="Calibri" w:eastAsia="Times New Roman" w:hAnsi="Calibri" w:cs="Calibri"/>
          <w:sz w:val="22"/>
          <w:szCs w:val="22"/>
          <w:lang w:eastAsia="en-GB"/>
        </w:rPr>
        <w:fldChar w:fldCharType="end"/>
      </w:r>
      <w:r w:rsidRPr="00F412FC">
        <w:rPr>
          <w:rFonts w:ascii="Calibri" w:eastAsia="Times New Roman" w:hAnsi="Calibri" w:cs="Calibri"/>
          <w:sz w:val="22"/>
          <w:szCs w:val="22"/>
          <w:lang w:eastAsia="en-GB"/>
        </w:rPr>
        <w:t xml:space="preserve">. This is what </w:t>
      </w:r>
      <w:proofErr w:type="spellStart"/>
      <w:r w:rsidRPr="00F412FC">
        <w:rPr>
          <w:rFonts w:ascii="Calibri" w:eastAsia="Times New Roman" w:hAnsi="Calibri" w:cs="Calibri"/>
          <w:sz w:val="22"/>
          <w:szCs w:val="22"/>
          <w:lang w:eastAsia="en-GB"/>
        </w:rPr>
        <w:t>Bleiker</w:t>
      </w:r>
      <w:proofErr w:type="spellEnd"/>
      <w:r w:rsidRPr="00F412FC">
        <w:rPr>
          <w:rFonts w:ascii="Calibri" w:eastAsia="Times New Roman" w:hAnsi="Calibri" w:cs="Calibri"/>
          <w:sz w:val="22"/>
          <w:szCs w:val="22"/>
          <w:lang w:eastAsia="en-GB"/>
        </w:rPr>
        <w:t xml:space="preserve"> calls an ‘aesthetic politics,’ the opportunity to step back and challenge dominant conventions to see and sense the world anew. An aesthetics politics aims to investigate how art and visuals constitute reality and how they can inform ways of knowing about the world – thereby using art as a methodology to study IR.</w:t>
      </w:r>
      <w:r w:rsidRPr="00F412FC">
        <w:rPr>
          <w:rStyle w:val="EndnoteReference"/>
          <w:rFonts w:ascii="Calibri" w:eastAsia="Times New Roman" w:hAnsi="Calibri" w:cs="Calibri"/>
          <w:sz w:val="22"/>
          <w:szCs w:val="22"/>
          <w:lang w:eastAsia="en-GB"/>
        </w:rPr>
        <w:endnoteReference w:id="6"/>
      </w:r>
      <w:r w:rsidRPr="00F412FC">
        <w:rPr>
          <w:rFonts w:ascii="Calibri" w:eastAsia="Times New Roman" w:hAnsi="Calibri" w:cs="Calibri"/>
          <w:sz w:val="22"/>
          <w:szCs w:val="22"/>
          <w:lang w:eastAsia="en-GB"/>
        </w:rPr>
        <w:t xml:space="preserve"> </w:t>
      </w:r>
      <w:r w:rsidR="00A80915" w:rsidRPr="00F412FC">
        <w:rPr>
          <w:rFonts w:ascii="Calibri" w:eastAsia="Times New Roman" w:hAnsi="Calibri" w:cs="Calibri"/>
          <w:sz w:val="22"/>
          <w:szCs w:val="22"/>
          <w:lang w:eastAsia="en-GB"/>
        </w:rPr>
        <w:t xml:space="preserve">While </w:t>
      </w:r>
      <w:r w:rsidR="00A1349A" w:rsidRPr="00F412FC">
        <w:rPr>
          <w:rFonts w:ascii="Calibri" w:eastAsia="Times New Roman" w:hAnsi="Calibri" w:cs="Calibri"/>
          <w:sz w:val="22"/>
          <w:szCs w:val="22"/>
          <w:lang w:eastAsia="en-GB"/>
        </w:rPr>
        <w:t>an aesthetic politics</w:t>
      </w:r>
      <w:r w:rsidR="000A1311" w:rsidRPr="00F412FC">
        <w:rPr>
          <w:rFonts w:ascii="Calibri" w:eastAsia="Times New Roman" w:hAnsi="Calibri" w:cs="Calibri"/>
          <w:sz w:val="22"/>
          <w:szCs w:val="22"/>
          <w:lang w:eastAsia="en-GB"/>
        </w:rPr>
        <w:t xml:space="preserve"> </w:t>
      </w:r>
      <w:r w:rsidR="00A1349A" w:rsidRPr="00F412FC">
        <w:rPr>
          <w:rFonts w:ascii="Calibri" w:eastAsia="Times New Roman" w:hAnsi="Calibri" w:cs="Calibri"/>
          <w:sz w:val="22"/>
          <w:szCs w:val="22"/>
          <w:lang w:eastAsia="en-GB"/>
        </w:rPr>
        <w:t xml:space="preserve">may be </w:t>
      </w:r>
      <w:r w:rsidR="001726DA" w:rsidRPr="00F412FC">
        <w:rPr>
          <w:rFonts w:ascii="Calibri" w:eastAsia="Times New Roman" w:hAnsi="Calibri" w:cs="Calibri"/>
          <w:sz w:val="22"/>
          <w:szCs w:val="22"/>
          <w:lang w:eastAsia="en-GB"/>
        </w:rPr>
        <w:t>at odds with</w:t>
      </w:r>
      <w:r w:rsidR="000A1311" w:rsidRPr="00F412FC">
        <w:rPr>
          <w:rFonts w:ascii="Calibri" w:eastAsia="Times New Roman" w:hAnsi="Calibri" w:cs="Calibri"/>
          <w:sz w:val="22"/>
          <w:szCs w:val="22"/>
          <w:lang w:eastAsia="en-GB"/>
        </w:rPr>
        <w:t xml:space="preserve"> Deleuze’s </w:t>
      </w:r>
      <w:r w:rsidR="0090058E" w:rsidRPr="00F412FC">
        <w:rPr>
          <w:rFonts w:ascii="Calibri" w:eastAsia="Times New Roman" w:hAnsi="Calibri" w:cs="Calibri"/>
          <w:sz w:val="22"/>
          <w:szCs w:val="22"/>
          <w:lang w:eastAsia="en-GB"/>
        </w:rPr>
        <w:t>view of</w:t>
      </w:r>
      <w:r w:rsidR="000A1311" w:rsidRPr="00F412FC">
        <w:rPr>
          <w:rFonts w:ascii="Calibri" w:eastAsia="Times New Roman" w:hAnsi="Calibri" w:cs="Calibri"/>
          <w:sz w:val="22"/>
          <w:szCs w:val="22"/>
          <w:lang w:eastAsia="en-GB"/>
        </w:rPr>
        <w:t xml:space="preserve"> art’</w:t>
      </w:r>
      <w:r w:rsidR="001726DA" w:rsidRPr="00F412FC">
        <w:rPr>
          <w:rFonts w:ascii="Calibri" w:eastAsia="Times New Roman" w:hAnsi="Calibri" w:cs="Calibri"/>
          <w:sz w:val="22"/>
          <w:szCs w:val="22"/>
          <w:lang w:eastAsia="en-GB"/>
        </w:rPr>
        <w:t>s political power,</w:t>
      </w:r>
      <w:r w:rsidR="000A1311" w:rsidRPr="00F412FC">
        <w:rPr>
          <w:rFonts w:ascii="Calibri" w:eastAsia="Times New Roman" w:hAnsi="Calibri" w:cs="Calibri"/>
          <w:sz w:val="22"/>
          <w:szCs w:val="22"/>
          <w:lang w:eastAsia="en-GB"/>
        </w:rPr>
        <w:t xml:space="preserve"> an aesthetics politics is less about foregoing representation than about showing </w:t>
      </w:r>
      <w:r w:rsidR="00627E75" w:rsidRPr="00F412FC">
        <w:rPr>
          <w:rFonts w:ascii="Calibri" w:eastAsia="Times New Roman" w:hAnsi="Calibri" w:cs="Calibri"/>
          <w:sz w:val="22"/>
          <w:szCs w:val="22"/>
          <w:lang w:eastAsia="en-GB"/>
        </w:rPr>
        <w:t xml:space="preserve">the problems with representational practices </w:t>
      </w:r>
      <w:r w:rsidR="00AB21BF" w:rsidRPr="00F412FC">
        <w:rPr>
          <w:rFonts w:ascii="Calibri" w:eastAsia="Times New Roman" w:hAnsi="Calibri" w:cs="Calibri"/>
          <w:sz w:val="22"/>
          <w:szCs w:val="22"/>
          <w:lang w:eastAsia="en-GB"/>
        </w:rPr>
        <w:t xml:space="preserve">and </w:t>
      </w:r>
      <w:proofErr w:type="spellStart"/>
      <w:r w:rsidR="00AB21BF" w:rsidRPr="00F412FC">
        <w:rPr>
          <w:rFonts w:ascii="Calibri" w:eastAsia="Times New Roman" w:hAnsi="Calibri" w:cs="Calibri"/>
          <w:sz w:val="22"/>
          <w:szCs w:val="22"/>
          <w:lang w:eastAsia="en-GB"/>
        </w:rPr>
        <w:t>mimetism</w:t>
      </w:r>
      <w:proofErr w:type="spellEnd"/>
      <w:r w:rsidR="00AB21BF" w:rsidRPr="00F412FC">
        <w:rPr>
          <w:rFonts w:ascii="Calibri" w:eastAsia="Times New Roman" w:hAnsi="Calibri" w:cs="Calibri"/>
          <w:sz w:val="22"/>
          <w:szCs w:val="22"/>
          <w:lang w:eastAsia="en-GB"/>
        </w:rPr>
        <w:t xml:space="preserve"> </w:t>
      </w:r>
      <w:r w:rsidR="00627E75" w:rsidRPr="00F412FC">
        <w:rPr>
          <w:rFonts w:ascii="Calibri" w:eastAsia="Times New Roman" w:hAnsi="Calibri" w:cs="Calibri"/>
          <w:sz w:val="22"/>
          <w:szCs w:val="22"/>
          <w:lang w:eastAsia="en-GB"/>
        </w:rPr>
        <w:fldChar w:fldCharType="begin"/>
      </w:r>
      <w:r w:rsidR="00627E75" w:rsidRPr="00F412FC">
        <w:rPr>
          <w:rFonts w:ascii="Calibri" w:eastAsia="Times New Roman" w:hAnsi="Calibri" w:cs="Calibri"/>
          <w:sz w:val="22"/>
          <w:szCs w:val="22"/>
          <w:lang w:eastAsia="en-GB"/>
        </w:rPr>
        <w:instrText xml:space="preserve"> ADDIN EN.CITE &lt;EndNote&gt;&lt;Cite&gt;&lt;Author&gt;Bleiker&lt;/Author&gt;&lt;Year&gt;2017&lt;/Year&gt;&lt;RecNum&gt;1158&lt;/RecNum&gt;&lt;DisplayText&gt;(Bleiker, 2017)&lt;/DisplayText&gt;&lt;record&gt;&lt;rec-number&gt;1158&lt;/rec-number&gt;&lt;foreign-keys&gt;&lt;key app="EN" db-id="rrrvs5sp3dz2pqexzdk5tprvedwfasrspawt" timestamp="1529504320"&gt;1158&lt;/key&gt;&lt;/foreign-keys&gt;&lt;ref-type name="Journal Article"&gt;17&lt;/ref-type&gt;&lt;contributors&gt;&lt;authors&gt;&lt;author&gt;Bleiker, Roland&lt;/author&gt;&lt;/authors&gt;&lt;/contributors&gt;&lt;titles&gt;&lt;title&gt;In Search of Thinking Space: Reflections on the Aesthetic Turn in International Political Theory&lt;/title&gt;&lt;secondary-title&gt;Millennium - Journal of International Studies&lt;/secondary-title&gt;&lt;/titles&gt;&lt;periodical&gt;&lt;full-title&gt;Millennium - Journal of International Studies&lt;/full-title&gt;&lt;/periodical&gt;&lt;pages&gt;258-264&lt;/pages&gt;&lt;volume&gt;45&lt;/volume&gt;&lt;number&gt;2&lt;/number&gt;&lt;dates&gt;&lt;year&gt;2017&lt;/year&gt;&lt;/dates&gt;&lt;urls&gt;&lt;/urls&gt;&lt;/record&gt;&lt;/Cite&gt;&lt;/EndNote&gt;</w:instrText>
      </w:r>
      <w:r w:rsidR="00627E75" w:rsidRPr="00F412FC">
        <w:rPr>
          <w:rFonts w:ascii="Calibri" w:eastAsia="Times New Roman" w:hAnsi="Calibri" w:cs="Calibri"/>
          <w:sz w:val="22"/>
          <w:szCs w:val="22"/>
          <w:lang w:eastAsia="en-GB"/>
        </w:rPr>
        <w:fldChar w:fldCharType="separate"/>
      </w:r>
      <w:r w:rsidR="00627E75" w:rsidRPr="00F412FC">
        <w:rPr>
          <w:rFonts w:ascii="Calibri" w:eastAsia="Times New Roman" w:hAnsi="Calibri" w:cs="Calibri"/>
          <w:noProof/>
          <w:sz w:val="22"/>
          <w:szCs w:val="22"/>
          <w:lang w:eastAsia="en-GB"/>
        </w:rPr>
        <w:t>(Bleiker, 2017)</w:t>
      </w:r>
      <w:r w:rsidR="00627E75" w:rsidRPr="00F412FC">
        <w:rPr>
          <w:rFonts w:ascii="Calibri" w:eastAsia="Times New Roman" w:hAnsi="Calibri" w:cs="Calibri"/>
          <w:sz w:val="22"/>
          <w:szCs w:val="22"/>
          <w:lang w:eastAsia="en-GB"/>
        </w:rPr>
        <w:fldChar w:fldCharType="end"/>
      </w:r>
      <w:r w:rsidR="00627E75" w:rsidRPr="00F412FC">
        <w:rPr>
          <w:rFonts w:ascii="Calibri" w:eastAsia="Times New Roman" w:hAnsi="Calibri" w:cs="Calibri"/>
          <w:sz w:val="22"/>
          <w:szCs w:val="22"/>
          <w:lang w:eastAsia="en-GB"/>
        </w:rPr>
        <w:t>.</w:t>
      </w:r>
      <w:r w:rsidR="00EE40E4" w:rsidRPr="00F412FC">
        <w:rPr>
          <w:rFonts w:ascii="Calibri" w:eastAsia="Times New Roman" w:hAnsi="Calibri" w:cs="Calibri"/>
          <w:sz w:val="22"/>
          <w:szCs w:val="22"/>
          <w:lang w:eastAsia="en-GB"/>
        </w:rPr>
        <w:t xml:space="preserve"> </w:t>
      </w:r>
      <w:r w:rsidR="00A80915" w:rsidRPr="00F412FC">
        <w:rPr>
          <w:rFonts w:ascii="Calibri" w:eastAsia="Times New Roman" w:hAnsi="Calibri" w:cs="Calibri"/>
          <w:sz w:val="22"/>
          <w:szCs w:val="22"/>
          <w:lang w:eastAsia="en-GB"/>
        </w:rPr>
        <w:t xml:space="preserve">Indeed, the first </w:t>
      </w:r>
      <w:r w:rsidR="0090058E" w:rsidRPr="00F412FC">
        <w:rPr>
          <w:rFonts w:ascii="Calibri" w:eastAsia="Times New Roman" w:hAnsi="Calibri" w:cs="Calibri"/>
          <w:sz w:val="22"/>
          <w:szCs w:val="22"/>
          <w:lang w:eastAsia="en-GB"/>
        </w:rPr>
        <w:t xml:space="preserve">principle of an aesthetic politics is to acknowledge the gap between the representation of reality and reality itself </w:t>
      </w:r>
      <w:r w:rsidR="0090058E" w:rsidRPr="00F412FC">
        <w:rPr>
          <w:rFonts w:ascii="Calibri" w:eastAsia="Times New Roman" w:hAnsi="Calibri" w:cs="Calibri"/>
          <w:sz w:val="22"/>
          <w:szCs w:val="22"/>
          <w:lang w:eastAsia="en-GB"/>
        </w:rPr>
        <w:fldChar w:fldCharType="begin"/>
      </w:r>
      <w:r w:rsidR="0090058E" w:rsidRPr="00F412FC">
        <w:rPr>
          <w:rFonts w:ascii="Calibri" w:eastAsia="Times New Roman" w:hAnsi="Calibri" w:cs="Calibri"/>
          <w:sz w:val="22"/>
          <w:szCs w:val="22"/>
          <w:lang w:eastAsia="en-GB"/>
        </w:rPr>
        <w:instrText xml:space="preserve"> ADDIN EN.CITE &lt;EndNote&gt;&lt;Cite&gt;&lt;Author&gt;Bleiker&lt;/Author&gt;&lt;Year&gt;2017&lt;/Year&gt;&lt;RecNum&gt;1158&lt;/RecNum&gt;&lt;Pages&gt;261&lt;/Pages&gt;&lt;DisplayText&gt;(Bleiker, 2017: 261)&lt;/DisplayText&gt;&lt;record&gt;&lt;rec-number&gt;1158&lt;/rec-number&gt;&lt;foreign-keys&gt;&lt;key app="EN" db-id="rrrvs5sp3dz2pqexzdk5tprvedwfasrspawt" timestamp="1529504320"&gt;1158&lt;/key&gt;&lt;/foreign-keys&gt;&lt;ref-type name="Journal Article"&gt;17&lt;/ref-type&gt;&lt;contributors&gt;&lt;authors&gt;&lt;author&gt;Bleiker, Roland&lt;/author&gt;&lt;/authors&gt;&lt;/contributors&gt;&lt;titles&gt;&lt;title&gt;In Search of Thinking Space: Reflections on the Aesthetic Turn in International Political Theory&lt;/title&gt;&lt;secondary-title&gt;Millennium - Journal of International Studies&lt;/secondary-title&gt;&lt;/titles&gt;&lt;periodical&gt;&lt;full-title&gt;Millennium - Journal of International Studies&lt;/full-title&gt;&lt;/periodical&gt;&lt;pages&gt;258-264&lt;/pages&gt;&lt;volume&gt;45&lt;/volume&gt;&lt;number&gt;2&lt;/number&gt;&lt;dates&gt;&lt;year&gt;2017&lt;/year&gt;&lt;/dates&gt;&lt;urls&gt;&lt;/urls&gt;&lt;/record&gt;&lt;/Cite&gt;&lt;/EndNote&gt;</w:instrText>
      </w:r>
      <w:r w:rsidR="0090058E" w:rsidRPr="00F412FC">
        <w:rPr>
          <w:rFonts w:ascii="Calibri" w:eastAsia="Times New Roman" w:hAnsi="Calibri" w:cs="Calibri"/>
          <w:sz w:val="22"/>
          <w:szCs w:val="22"/>
          <w:lang w:eastAsia="en-GB"/>
        </w:rPr>
        <w:fldChar w:fldCharType="separate"/>
      </w:r>
      <w:r w:rsidR="0090058E" w:rsidRPr="00F412FC">
        <w:rPr>
          <w:rFonts w:ascii="Calibri" w:eastAsia="Times New Roman" w:hAnsi="Calibri" w:cs="Calibri"/>
          <w:noProof/>
          <w:sz w:val="22"/>
          <w:szCs w:val="22"/>
          <w:lang w:eastAsia="en-GB"/>
        </w:rPr>
        <w:t>(Bleiker, 2017: 261)</w:t>
      </w:r>
      <w:r w:rsidR="0090058E" w:rsidRPr="00F412FC">
        <w:rPr>
          <w:rFonts w:ascii="Calibri" w:eastAsia="Times New Roman" w:hAnsi="Calibri" w:cs="Calibri"/>
          <w:sz w:val="22"/>
          <w:szCs w:val="22"/>
          <w:lang w:eastAsia="en-GB"/>
        </w:rPr>
        <w:fldChar w:fldCharType="end"/>
      </w:r>
      <w:r w:rsidR="0090058E" w:rsidRPr="00F412FC">
        <w:rPr>
          <w:rFonts w:ascii="Calibri" w:eastAsia="Times New Roman" w:hAnsi="Calibri" w:cs="Calibri"/>
          <w:sz w:val="22"/>
          <w:szCs w:val="22"/>
          <w:lang w:eastAsia="en-GB"/>
        </w:rPr>
        <w:t xml:space="preserve">. </w:t>
      </w:r>
      <w:r w:rsidR="002C4EBB" w:rsidRPr="00F412FC">
        <w:rPr>
          <w:rFonts w:ascii="Calibri" w:eastAsia="Times New Roman" w:hAnsi="Calibri" w:cs="Calibri"/>
          <w:sz w:val="22"/>
          <w:szCs w:val="22"/>
          <w:lang w:eastAsia="en-GB"/>
        </w:rPr>
        <w:t>Opening up</w:t>
      </w:r>
      <w:r w:rsidR="009519C7" w:rsidRPr="00F412FC">
        <w:rPr>
          <w:rFonts w:ascii="Calibri" w:eastAsia="Times New Roman" w:hAnsi="Calibri" w:cs="Calibri"/>
          <w:sz w:val="22"/>
          <w:szCs w:val="22"/>
          <w:lang w:eastAsia="en-GB"/>
        </w:rPr>
        <w:t xml:space="preserve"> ‘thinking space’ </w:t>
      </w:r>
      <w:r w:rsidR="00F2454C" w:rsidRPr="00F412FC">
        <w:rPr>
          <w:rFonts w:ascii="Calibri" w:eastAsia="Times New Roman" w:hAnsi="Calibri" w:cs="Calibri"/>
          <w:sz w:val="22"/>
          <w:szCs w:val="22"/>
          <w:lang w:eastAsia="en-GB"/>
        </w:rPr>
        <w:t>can also answer</w:t>
      </w:r>
      <w:r w:rsidR="009519C7" w:rsidRPr="00F412FC">
        <w:rPr>
          <w:rFonts w:ascii="Calibri" w:eastAsia="Times New Roman" w:hAnsi="Calibri" w:cs="Calibri"/>
          <w:sz w:val="22"/>
          <w:szCs w:val="22"/>
          <w:lang w:eastAsia="en-GB"/>
        </w:rPr>
        <w:t xml:space="preserve"> </w:t>
      </w:r>
      <w:r w:rsidR="00F2454C" w:rsidRPr="00F412FC">
        <w:rPr>
          <w:rFonts w:ascii="Calibri" w:eastAsia="Times New Roman" w:hAnsi="Calibri" w:cs="Calibri"/>
          <w:sz w:val="22"/>
          <w:szCs w:val="22"/>
          <w:lang w:eastAsia="en-GB"/>
        </w:rPr>
        <w:t>some of the problems</w:t>
      </w:r>
      <w:r w:rsidR="00783A01" w:rsidRPr="00F412FC">
        <w:rPr>
          <w:rFonts w:ascii="Calibri" w:eastAsia="Times New Roman" w:hAnsi="Calibri" w:cs="Calibri"/>
          <w:sz w:val="22"/>
          <w:szCs w:val="22"/>
          <w:lang w:eastAsia="en-GB"/>
        </w:rPr>
        <w:t xml:space="preserve"> </w:t>
      </w:r>
      <w:r w:rsidR="002C4EBB" w:rsidRPr="00F412FC">
        <w:rPr>
          <w:rFonts w:ascii="Calibri" w:eastAsia="Times New Roman" w:hAnsi="Calibri" w:cs="Calibri"/>
          <w:sz w:val="22"/>
          <w:szCs w:val="22"/>
          <w:lang w:eastAsia="en-GB"/>
        </w:rPr>
        <w:t>created by</w:t>
      </w:r>
      <w:r w:rsidR="00F2454C" w:rsidRPr="00F412FC">
        <w:rPr>
          <w:rFonts w:ascii="Calibri" w:eastAsia="Times New Roman" w:hAnsi="Calibri" w:cs="Calibri"/>
          <w:sz w:val="22"/>
          <w:szCs w:val="22"/>
          <w:lang w:eastAsia="en-GB"/>
        </w:rPr>
        <w:t xml:space="preserve"> </w:t>
      </w:r>
      <w:r w:rsidR="00783A01" w:rsidRPr="00F412FC">
        <w:rPr>
          <w:rFonts w:ascii="Calibri" w:eastAsia="Times New Roman" w:hAnsi="Calibri" w:cs="Calibri"/>
          <w:sz w:val="22"/>
          <w:szCs w:val="22"/>
          <w:lang w:eastAsia="en-GB"/>
        </w:rPr>
        <w:t xml:space="preserve">the </w:t>
      </w:r>
      <w:r w:rsidR="002C4EBB" w:rsidRPr="00F412FC">
        <w:rPr>
          <w:rFonts w:ascii="Calibri" w:eastAsia="Times New Roman" w:hAnsi="Calibri" w:cs="Calibri"/>
          <w:sz w:val="22"/>
          <w:szCs w:val="22"/>
          <w:lang w:eastAsia="en-GB"/>
        </w:rPr>
        <w:t>spectacular nature of the memes, by unlocking the space for critical thought.</w:t>
      </w:r>
    </w:p>
    <w:p w14:paraId="0CB24843" w14:textId="77777777" w:rsidR="00546106" w:rsidRPr="003049E9" w:rsidRDefault="00546106" w:rsidP="00546106">
      <w:pPr>
        <w:tabs>
          <w:tab w:val="left" w:pos="1976"/>
        </w:tabs>
        <w:spacing w:line="276" w:lineRule="auto"/>
        <w:jc w:val="both"/>
        <w:rPr>
          <w:rFonts w:ascii="Calibri" w:eastAsia="Times New Roman" w:hAnsi="Calibri" w:cs="Calibri"/>
          <w:sz w:val="22"/>
          <w:szCs w:val="22"/>
          <w:lang w:eastAsia="en-GB"/>
        </w:rPr>
      </w:pPr>
    </w:p>
    <w:p w14:paraId="28A4C9F0" w14:textId="64B0AD1B" w:rsidR="00B3339D" w:rsidRPr="00DB5CAF" w:rsidRDefault="001A6F2E" w:rsidP="00B3339D">
      <w:pPr>
        <w:tabs>
          <w:tab w:val="left" w:pos="1976"/>
        </w:tabs>
        <w:spacing w:line="276" w:lineRule="auto"/>
        <w:jc w:val="both"/>
        <w:rPr>
          <w:rFonts w:ascii="Calibri" w:hAnsi="Calibri" w:cs="Times New Roman"/>
          <w:sz w:val="22"/>
          <w:szCs w:val="22"/>
        </w:rPr>
      </w:pPr>
      <w:r w:rsidRPr="00DB5CAF">
        <w:rPr>
          <w:rFonts w:ascii="Calibri" w:hAnsi="Calibri" w:cs="Times New Roman"/>
          <w:sz w:val="22"/>
          <w:szCs w:val="22"/>
        </w:rPr>
        <w:t>So i</w:t>
      </w:r>
      <w:r w:rsidR="00F52167" w:rsidRPr="00DB5CAF">
        <w:rPr>
          <w:rFonts w:ascii="Calibri" w:hAnsi="Calibri" w:cs="Times New Roman"/>
          <w:sz w:val="22"/>
          <w:szCs w:val="22"/>
        </w:rPr>
        <w:t xml:space="preserve">nstead of abandoning the idea that art </w:t>
      </w:r>
      <w:r w:rsidR="00F44065" w:rsidRPr="00DB5CAF">
        <w:rPr>
          <w:rFonts w:ascii="Calibri" w:hAnsi="Calibri" w:cs="Times New Roman"/>
          <w:sz w:val="22"/>
          <w:szCs w:val="22"/>
        </w:rPr>
        <w:t xml:space="preserve">and emotions </w:t>
      </w:r>
      <w:r w:rsidR="00F52167" w:rsidRPr="00DB5CAF">
        <w:rPr>
          <w:rFonts w:ascii="Calibri" w:hAnsi="Calibri" w:cs="Times New Roman"/>
          <w:sz w:val="22"/>
          <w:szCs w:val="22"/>
        </w:rPr>
        <w:t>can be productive in</w:t>
      </w:r>
      <w:r w:rsidR="004558A5" w:rsidRPr="00DB5CAF">
        <w:rPr>
          <w:rFonts w:ascii="Calibri" w:hAnsi="Calibri" w:cs="Times New Roman"/>
          <w:sz w:val="22"/>
          <w:szCs w:val="22"/>
        </w:rPr>
        <w:t xml:space="preserve"> combating and transforming</w:t>
      </w:r>
      <w:r w:rsidR="00FD6B44" w:rsidRPr="00DB5CAF">
        <w:rPr>
          <w:rFonts w:ascii="Calibri" w:hAnsi="Calibri" w:cs="Times New Roman"/>
          <w:sz w:val="22"/>
          <w:szCs w:val="22"/>
        </w:rPr>
        <w:t xml:space="preserve"> </w:t>
      </w:r>
      <w:r w:rsidR="004558A5" w:rsidRPr="00DB5CAF">
        <w:rPr>
          <w:rFonts w:ascii="Calibri" w:hAnsi="Calibri" w:cs="Times New Roman"/>
          <w:sz w:val="22"/>
          <w:szCs w:val="22"/>
        </w:rPr>
        <w:t xml:space="preserve">hegemonic power or in re-thinking responses to terrorism beyond </w:t>
      </w:r>
      <w:r w:rsidR="000A100E" w:rsidRPr="00DB5CAF">
        <w:rPr>
          <w:rFonts w:ascii="Calibri" w:hAnsi="Calibri" w:cs="Times New Roman"/>
          <w:sz w:val="22"/>
          <w:szCs w:val="22"/>
        </w:rPr>
        <w:t>spreading sensational solidarity, peace and love</w:t>
      </w:r>
      <w:r w:rsidR="004558A5" w:rsidRPr="00DB5CAF">
        <w:rPr>
          <w:rFonts w:ascii="Calibri" w:hAnsi="Calibri" w:cs="Times New Roman"/>
          <w:sz w:val="22"/>
          <w:szCs w:val="22"/>
        </w:rPr>
        <w:t xml:space="preserve">, we </w:t>
      </w:r>
      <w:r w:rsidR="000A100E" w:rsidRPr="00DB5CAF">
        <w:rPr>
          <w:rFonts w:ascii="Calibri" w:hAnsi="Calibri" w:cs="Times New Roman"/>
          <w:sz w:val="22"/>
          <w:szCs w:val="22"/>
        </w:rPr>
        <w:t xml:space="preserve">should ask how art and visuals </w:t>
      </w:r>
      <w:r w:rsidR="004558A5" w:rsidRPr="00DB5CAF">
        <w:rPr>
          <w:rFonts w:ascii="Calibri" w:hAnsi="Calibri" w:cs="Times New Roman"/>
          <w:sz w:val="22"/>
          <w:szCs w:val="22"/>
        </w:rPr>
        <w:t xml:space="preserve">can speak to </w:t>
      </w:r>
      <w:r w:rsidR="000A100E" w:rsidRPr="00DB5CAF">
        <w:rPr>
          <w:rFonts w:ascii="Calibri" w:hAnsi="Calibri" w:cs="Times New Roman"/>
          <w:sz w:val="22"/>
          <w:szCs w:val="22"/>
        </w:rPr>
        <w:t>these emotions, concepts and practices</w:t>
      </w:r>
      <w:r w:rsidR="00EF27DF" w:rsidRPr="00DB5CAF">
        <w:rPr>
          <w:rFonts w:ascii="Calibri" w:hAnsi="Calibri" w:cs="Times New Roman"/>
          <w:sz w:val="22"/>
          <w:szCs w:val="22"/>
        </w:rPr>
        <w:t xml:space="preserve"> while at the same time</w:t>
      </w:r>
      <w:r w:rsidR="00546106" w:rsidRPr="00DB5CAF">
        <w:rPr>
          <w:rFonts w:ascii="Calibri" w:hAnsi="Calibri" w:cs="Times New Roman"/>
          <w:sz w:val="22"/>
          <w:szCs w:val="22"/>
        </w:rPr>
        <w:t xml:space="preserve"> resist the sensational</w:t>
      </w:r>
      <w:r w:rsidR="00DF3725" w:rsidRPr="00DB5CAF">
        <w:rPr>
          <w:rFonts w:ascii="Calibri" w:hAnsi="Calibri" w:cs="Times New Roman"/>
          <w:sz w:val="22"/>
          <w:szCs w:val="22"/>
        </w:rPr>
        <w:t>.</w:t>
      </w:r>
      <w:r w:rsidR="00546106" w:rsidRPr="00DB5CAF">
        <w:rPr>
          <w:rFonts w:ascii="Calibri" w:hAnsi="Calibri" w:cs="Times New Roman"/>
          <w:sz w:val="22"/>
          <w:szCs w:val="22"/>
        </w:rPr>
        <w:t xml:space="preserve"> How may we contest this logic and instead address life, its intensities and the invisible force</w:t>
      </w:r>
      <w:r w:rsidR="004558A5" w:rsidRPr="00DB5CAF">
        <w:rPr>
          <w:rFonts w:ascii="Calibri" w:hAnsi="Calibri" w:cs="Times New Roman"/>
          <w:sz w:val="22"/>
          <w:szCs w:val="22"/>
        </w:rPr>
        <w:t>s</w:t>
      </w:r>
      <w:r w:rsidR="00546106" w:rsidRPr="00DB5CAF">
        <w:rPr>
          <w:rFonts w:ascii="Calibri" w:hAnsi="Calibri" w:cs="Times New Roman"/>
          <w:sz w:val="22"/>
          <w:szCs w:val="22"/>
        </w:rPr>
        <w:t xml:space="preserve"> of sensation? How may memes break with the representation and the figurative of love and solidarity in order to attend to the violence of sensation? This is important work</w:t>
      </w:r>
      <w:r w:rsidR="00616F16" w:rsidRPr="00DB5CAF">
        <w:rPr>
          <w:rFonts w:ascii="Calibri" w:hAnsi="Calibri" w:cs="Times New Roman"/>
          <w:sz w:val="22"/>
          <w:szCs w:val="22"/>
        </w:rPr>
        <w:t>,</w:t>
      </w:r>
      <w:r w:rsidR="00546106" w:rsidRPr="00DB5CAF">
        <w:rPr>
          <w:rFonts w:ascii="Calibri" w:hAnsi="Calibri" w:cs="Times New Roman"/>
          <w:sz w:val="22"/>
          <w:szCs w:val="22"/>
        </w:rPr>
        <w:t xml:space="preserve"> for when the violence of sensation is rendered forceful and visible, it can </w:t>
      </w:r>
      <w:r w:rsidR="00616F16" w:rsidRPr="00DB5CAF">
        <w:rPr>
          <w:rFonts w:ascii="Calibri" w:hAnsi="Calibri" w:cs="Times New Roman"/>
          <w:sz w:val="22"/>
          <w:szCs w:val="22"/>
        </w:rPr>
        <w:t>triumph</w:t>
      </w:r>
      <w:r w:rsidR="00546106" w:rsidRPr="00DB5CAF">
        <w:rPr>
          <w:rFonts w:ascii="Calibri" w:hAnsi="Calibri" w:cs="Times New Roman"/>
          <w:sz w:val="22"/>
          <w:szCs w:val="22"/>
        </w:rPr>
        <w:t xml:space="preserve"> over death. Indeed, as Deleuze </w:t>
      </w:r>
      <w:r w:rsidR="00546106" w:rsidRPr="00DB5CAF">
        <w:rPr>
          <w:rFonts w:ascii="Calibri" w:hAnsi="Calibri"/>
          <w:sz w:val="22"/>
          <w:szCs w:val="22"/>
        </w:rPr>
        <w:fldChar w:fldCharType="begin"/>
      </w:r>
      <w:r w:rsidR="00546106" w:rsidRPr="00DB5CAF">
        <w:rPr>
          <w:rFonts w:ascii="Calibri" w:hAnsi="Calibri"/>
          <w:sz w:val="22"/>
          <w:szCs w:val="22"/>
        </w:rPr>
        <w:instrText xml:space="preserve"> ADDIN EN.CITE &lt;EndNote&gt;&lt;Cite ExcludeAuth="1"&gt;&lt;Author&gt;Deleuze&lt;/Author&gt;&lt;Year&gt;[1981] 2003&lt;/Year&gt;&lt;RecNum&gt;1027&lt;/RecNum&gt;&lt;Pages&gt;62&lt;/Pages&gt;&lt;DisplayText&gt;([1981] 2003: 62)&lt;/DisplayText&gt;&lt;record&gt;&lt;rec-number&gt;1027&lt;/rec-number&gt;&lt;foreign-keys&gt;&lt;key app="EN" db-id="rrrvs5sp3dz2pqexzdk5tprvedwfasrspawt" timestamp="1498812852"&gt;1027&lt;/key&gt;&lt;/foreign-keys&gt;&lt;ref-type name="Book"&gt;6&lt;/ref-type&gt;&lt;contributors&gt;&lt;authors&gt;&lt;author&gt;Deleuze, Gilles&lt;/author&gt;&lt;/authors&gt;&lt;translated-authors&gt;&lt;author&gt;Smith, Daniel W.&lt;/author&gt;&lt;/translated-authors&gt;&lt;/contributors&gt;&lt;titles&gt;&lt;title&gt;Francis Bacon: The Logic of Sensation&lt;/title&gt;&lt;/titles&gt;&lt;dates&gt;&lt;year&gt;[1981] 2003&lt;/year&gt;&lt;/dates&gt;&lt;pub-location&gt;London&lt;/pub-location&gt;&lt;publisher&gt;Continuum&lt;/publisher&gt;&lt;urls&gt;&lt;/urls&gt;&lt;/record&gt;&lt;/Cite&gt;&lt;/EndNote&gt;</w:instrText>
      </w:r>
      <w:r w:rsidR="00546106" w:rsidRPr="00DB5CAF">
        <w:rPr>
          <w:rFonts w:ascii="Calibri" w:hAnsi="Calibri"/>
          <w:sz w:val="22"/>
          <w:szCs w:val="22"/>
        </w:rPr>
        <w:fldChar w:fldCharType="separate"/>
      </w:r>
      <w:r w:rsidR="00546106" w:rsidRPr="00DB5CAF">
        <w:rPr>
          <w:rFonts w:ascii="Calibri" w:hAnsi="Calibri"/>
          <w:noProof/>
          <w:sz w:val="22"/>
          <w:szCs w:val="22"/>
        </w:rPr>
        <w:t>([1981] 2003: 62)</w:t>
      </w:r>
      <w:r w:rsidR="00546106" w:rsidRPr="00DB5CAF">
        <w:rPr>
          <w:rFonts w:ascii="Calibri" w:hAnsi="Calibri"/>
          <w:sz w:val="22"/>
          <w:szCs w:val="22"/>
        </w:rPr>
        <w:fldChar w:fldCharType="end"/>
      </w:r>
      <w:r w:rsidR="00546106" w:rsidRPr="00DB5CAF">
        <w:rPr>
          <w:rFonts w:ascii="Calibri" w:hAnsi="Calibri" w:cs="Times New Roman"/>
          <w:sz w:val="22"/>
          <w:szCs w:val="22"/>
        </w:rPr>
        <w:t xml:space="preserve"> writes, ‘when the visual sensation confronts the invisible force that conditions it, it releases a force that is capable of vanquishing the invisible f</w:t>
      </w:r>
      <w:r w:rsidR="00CB128A" w:rsidRPr="00DB5CAF">
        <w:rPr>
          <w:rFonts w:ascii="Calibri" w:hAnsi="Calibri" w:cs="Times New Roman"/>
          <w:sz w:val="22"/>
          <w:szCs w:val="22"/>
        </w:rPr>
        <w:t>orce, or even befriending it.’ Hence</w:t>
      </w:r>
      <w:r w:rsidR="00546106" w:rsidRPr="00DB5CAF">
        <w:rPr>
          <w:rFonts w:ascii="Calibri" w:hAnsi="Calibri" w:cs="Times New Roman"/>
          <w:sz w:val="22"/>
          <w:szCs w:val="22"/>
        </w:rPr>
        <w:t>, if visual responses to terrorism seek to ‘conquer hatred’ with love and solidarity, memes must render the invisible forces of solidarity, peace and love, visible.</w:t>
      </w:r>
      <w:r w:rsidR="007A2D8F" w:rsidRPr="00DB5CAF">
        <w:rPr>
          <w:rFonts w:ascii="Calibri" w:hAnsi="Calibri" w:cs="Times New Roman"/>
          <w:sz w:val="22"/>
          <w:szCs w:val="22"/>
        </w:rPr>
        <w:t xml:space="preserve"> </w:t>
      </w:r>
      <w:r w:rsidR="003537A8" w:rsidRPr="00DB5CAF">
        <w:rPr>
          <w:rFonts w:ascii="Calibri" w:hAnsi="Calibri" w:cs="Times New Roman"/>
          <w:sz w:val="22"/>
          <w:szCs w:val="22"/>
        </w:rPr>
        <w:t xml:space="preserve">To do away with the violence of the sensational, we may first think of removing the iconic repertoire the memes mobilise because it is here that the narration and the figurative, and thereby their sensational violence, are </w:t>
      </w:r>
      <w:r w:rsidR="00305235" w:rsidRPr="00DB5CAF">
        <w:rPr>
          <w:rFonts w:ascii="Calibri" w:hAnsi="Calibri" w:cs="Times New Roman"/>
          <w:sz w:val="22"/>
          <w:szCs w:val="22"/>
        </w:rPr>
        <w:t>located</w:t>
      </w:r>
      <w:r w:rsidR="003537A8" w:rsidRPr="00DB5CAF">
        <w:rPr>
          <w:rFonts w:ascii="Calibri" w:hAnsi="Calibri" w:cs="Times New Roman"/>
          <w:sz w:val="22"/>
          <w:szCs w:val="22"/>
        </w:rPr>
        <w:t xml:space="preserve">. We may also think of isolating what is painted and painting a vibration, a wave that encounters the flesh, the body and organs. What is essential to the logic of sensation, is resisting the major narratives about love, peace and solidarity that dominate our normative framework for understanding and responding to terrorism and political violence. </w:t>
      </w:r>
      <w:r w:rsidR="0099077D" w:rsidRPr="00DB5CAF">
        <w:rPr>
          <w:rFonts w:ascii="Calibri" w:hAnsi="Calibri" w:cs="Times New Roman"/>
          <w:sz w:val="22"/>
          <w:szCs w:val="22"/>
        </w:rPr>
        <w:t>In sum, t</w:t>
      </w:r>
      <w:r w:rsidR="00B3339D" w:rsidRPr="00DB5CAF">
        <w:rPr>
          <w:rFonts w:ascii="Calibri" w:hAnsi="Calibri" w:cs="Times New Roman"/>
          <w:sz w:val="22"/>
          <w:szCs w:val="22"/>
        </w:rPr>
        <w:t xml:space="preserve">his last section sought to shed light on the distinction between two types of violence, the violence of the representation and the violence of </w:t>
      </w:r>
      <w:proofErr w:type="gramStart"/>
      <w:r w:rsidR="00B3339D" w:rsidRPr="00DB5CAF">
        <w:rPr>
          <w:rFonts w:ascii="Calibri" w:hAnsi="Calibri" w:cs="Times New Roman"/>
          <w:sz w:val="22"/>
          <w:szCs w:val="22"/>
        </w:rPr>
        <w:t>sensation, and</w:t>
      </w:r>
      <w:proofErr w:type="gramEnd"/>
      <w:r w:rsidR="00B3339D" w:rsidRPr="00DB5CAF">
        <w:rPr>
          <w:rFonts w:ascii="Calibri" w:hAnsi="Calibri" w:cs="Times New Roman"/>
          <w:sz w:val="22"/>
          <w:szCs w:val="22"/>
        </w:rPr>
        <w:t xml:space="preserve"> argued that visual responses to terrorism that seek to ‘conquer hatred’ with love and solidarity can gain from addressing this distinction. </w:t>
      </w:r>
    </w:p>
    <w:p w14:paraId="7EB9BE95" w14:textId="77777777" w:rsidR="00636795" w:rsidRPr="003049E9" w:rsidRDefault="00636795" w:rsidP="00364AE9">
      <w:pPr>
        <w:tabs>
          <w:tab w:val="left" w:pos="1976"/>
        </w:tabs>
        <w:spacing w:line="276" w:lineRule="auto"/>
        <w:jc w:val="both"/>
        <w:rPr>
          <w:rFonts w:ascii="Calibri" w:hAnsi="Calibri" w:cs="Times New Roman"/>
          <w:sz w:val="22"/>
          <w:szCs w:val="22"/>
        </w:rPr>
      </w:pPr>
    </w:p>
    <w:p w14:paraId="68DDE825" w14:textId="77777777" w:rsidR="00574099" w:rsidRPr="003049E9" w:rsidRDefault="00574099" w:rsidP="00364AE9">
      <w:pPr>
        <w:tabs>
          <w:tab w:val="left" w:pos="1976"/>
        </w:tabs>
        <w:spacing w:line="276" w:lineRule="auto"/>
        <w:jc w:val="both"/>
        <w:rPr>
          <w:rFonts w:ascii="Calibri" w:hAnsi="Calibri" w:cs="Times New Roman"/>
          <w:b/>
          <w:sz w:val="22"/>
          <w:szCs w:val="22"/>
        </w:rPr>
      </w:pPr>
      <w:r w:rsidRPr="003049E9">
        <w:rPr>
          <w:rFonts w:ascii="Calibri" w:hAnsi="Calibri" w:cs="Times New Roman"/>
          <w:b/>
          <w:sz w:val="22"/>
          <w:szCs w:val="22"/>
        </w:rPr>
        <w:t>Conclusion</w:t>
      </w:r>
    </w:p>
    <w:p w14:paraId="241FC004" w14:textId="77777777" w:rsidR="00574099" w:rsidRPr="003049E9" w:rsidRDefault="00574099" w:rsidP="00364AE9">
      <w:pPr>
        <w:tabs>
          <w:tab w:val="left" w:pos="1976"/>
        </w:tabs>
        <w:spacing w:line="276" w:lineRule="auto"/>
        <w:jc w:val="both"/>
        <w:rPr>
          <w:rFonts w:ascii="Calibri" w:hAnsi="Calibri" w:cs="Times New Roman"/>
          <w:b/>
          <w:sz w:val="22"/>
          <w:szCs w:val="22"/>
        </w:rPr>
      </w:pPr>
    </w:p>
    <w:p w14:paraId="13B53869" w14:textId="7DE47D3C" w:rsidR="00083335" w:rsidRDefault="007315CE" w:rsidP="00083335">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This article</w:t>
      </w:r>
      <w:r w:rsidR="00574099" w:rsidRPr="003049E9">
        <w:rPr>
          <w:rFonts w:ascii="Calibri" w:hAnsi="Calibri" w:cs="Times New Roman"/>
          <w:sz w:val="22"/>
          <w:szCs w:val="22"/>
        </w:rPr>
        <w:t xml:space="preserve"> explored the affective responses </w:t>
      </w:r>
      <w:r w:rsidR="003B1C1C" w:rsidRPr="003049E9">
        <w:rPr>
          <w:rFonts w:ascii="Calibri" w:hAnsi="Calibri" w:cs="Times New Roman"/>
          <w:sz w:val="22"/>
          <w:szCs w:val="22"/>
        </w:rPr>
        <w:t xml:space="preserve">to terrorist attacks in Western Europe, </w:t>
      </w:r>
      <w:r w:rsidR="00683FA5">
        <w:rPr>
          <w:rFonts w:ascii="Calibri" w:hAnsi="Calibri" w:cs="Times New Roman"/>
          <w:sz w:val="22"/>
          <w:szCs w:val="22"/>
        </w:rPr>
        <w:t>visually manifested</w:t>
      </w:r>
      <w:r w:rsidR="003B1C1C" w:rsidRPr="003049E9">
        <w:rPr>
          <w:rFonts w:ascii="Calibri" w:hAnsi="Calibri" w:cs="Times New Roman"/>
          <w:sz w:val="22"/>
          <w:szCs w:val="22"/>
        </w:rPr>
        <w:t xml:space="preserve"> through </w:t>
      </w:r>
      <w:r w:rsidR="00683FA5">
        <w:rPr>
          <w:rFonts w:ascii="Calibri" w:hAnsi="Calibri" w:cs="Times New Roman"/>
          <w:sz w:val="22"/>
          <w:szCs w:val="22"/>
        </w:rPr>
        <w:t xml:space="preserve">the </w:t>
      </w:r>
      <w:r w:rsidR="003B1C1C" w:rsidRPr="003049E9">
        <w:rPr>
          <w:rFonts w:ascii="Calibri" w:hAnsi="Calibri" w:cs="Times New Roman"/>
          <w:sz w:val="22"/>
          <w:szCs w:val="22"/>
        </w:rPr>
        <w:t>memes ‘</w:t>
      </w:r>
      <w:proofErr w:type="spellStart"/>
      <w:r w:rsidR="003B1C1C" w:rsidRPr="003049E9">
        <w:rPr>
          <w:rFonts w:ascii="Calibri" w:hAnsi="Calibri" w:cs="Times New Roman"/>
          <w:sz w:val="22"/>
          <w:szCs w:val="22"/>
        </w:rPr>
        <w:t>Je</w:t>
      </w:r>
      <w:proofErr w:type="spellEnd"/>
      <w:r w:rsidR="003B1C1C" w:rsidRPr="003049E9">
        <w:rPr>
          <w:rFonts w:ascii="Calibri" w:hAnsi="Calibri" w:cs="Times New Roman"/>
          <w:sz w:val="22"/>
          <w:szCs w:val="22"/>
        </w:rPr>
        <w:t xml:space="preserve"> </w:t>
      </w:r>
      <w:proofErr w:type="spellStart"/>
      <w:r w:rsidR="003B1C1C" w:rsidRPr="003049E9">
        <w:rPr>
          <w:rFonts w:ascii="Calibri" w:hAnsi="Calibri" w:cs="Times New Roman"/>
          <w:sz w:val="22"/>
          <w:szCs w:val="22"/>
        </w:rPr>
        <w:t>suis</w:t>
      </w:r>
      <w:proofErr w:type="spellEnd"/>
      <w:r w:rsidR="003B1C1C" w:rsidRPr="003049E9">
        <w:rPr>
          <w:rFonts w:ascii="Calibri" w:hAnsi="Calibri" w:cs="Times New Roman"/>
          <w:sz w:val="22"/>
          <w:szCs w:val="22"/>
        </w:rPr>
        <w:t xml:space="preserve"> Charlie,’ ‘One Love’ and ‘I heart MCR</w:t>
      </w:r>
      <w:r w:rsidR="00574099" w:rsidRPr="003049E9">
        <w:rPr>
          <w:rFonts w:ascii="Calibri" w:hAnsi="Calibri" w:cs="Times New Roman"/>
          <w:sz w:val="22"/>
          <w:szCs w:val="22"/>
        </w:rPr>
        <w:t>.</w:t>
      </w:r>
      <w:r w:rsidR="00E33844" w:rsidRPr="003049E9">
        <w:rPr>
          <w:rFonts w:ascii="Calibri" w:hAnsi="Calibri" w:cs="Times New Roman"/>
          <w:sz w:val="22"/>
          <w:szCs w:val="22"/>
        </w:rPr>
        <w:t>’</w:t>
      </w:r>
      <w:r w:rsidRPr="003049E9">
        <w:rPr>
          <w:rFonts w:ascii="Calibri" w:hAnsi="Calibri" w:cs="Times New Roman"/>
          <w:sz w:val="22"/>
          <w:szCs w:val="22"/>
        </w:rPr>
        <w:t xml:space="preserve"> Memes of peace, love and solidarity guide subjects to feel a </w:t>
      </w:r>
      <w:r w:rsidR="00175E6B">
        <w:rPr>
          <w:rFonts w:ascii="Calibri" w:hAnsi="Calibri" w:cs="Times New Roman"/>
          <w:sz w:val="22"/>
          <w:szCs w:val="22"/>
        </w:rPr>
        <w:t>certain way toward victims and perpetrators by</w:t>
      </w:r>
      <w:r w:rsidRPr="003049E9">
        <w:rPr>
          <w:rFonts w:ascii="Calibri" w:hAnsi="Calibri" w:cs="Times New Roman"/>
          <w:sz w:val="22"/>
          <w:szCs w:val="22"/>
        </w:rPr>
        <w:t xml:space="preserve"> </w:t>
      </w:r>
      <w:r w:rsidR="00454565" w:rsidRPr="003049E9">
        <w:rPr>
          <w:rFonts w:ascii="Calibri" w:hAnsi="Calibri" w:cs="Times New Roman"/>
          <w:sz w:val="22"/>
          <w:szCs w:val="22"/>
        </w:rPr>
        <w:t>tell</w:t>
      </w:r>
      <w:r w:rsidR="00175E6B">
        <w:rPr>
          <w:rFonts w:ascii="Calibri" w:hAnsi="Calibri" w:cs="Times New Roman"/>
          <w:sz w:val="22"/>
          <w:szCs w:val="22"/>
        </w:rPr>
        <w:t>ing</w:t>
      </w:r>
      <w:r w:rsidR="00454565" w:rsidRPr="003049E9">
        <w:rPr>
          <w:rFonts w:ascii="Calibri" w:hAnsi="Calibri" w:cs="Times New Roman"/>
          <w:sz w:val="22"/>
          <w:szCs w:val="22"/>
        </w:rPr>
        <w:t xml:space="preserve"> us </w:t>
      </w:r>
      <w:r w:rsidRPr="003049E9">
        <w:rPr>
          <w:rFonts w:ascii="Calibri" w:hAnsi="Calibri" w:cs="Times New Roman"/>
          <w:sz w:val="22"/>
          <w:szCs w:val="22"/>
        </w:rPr>
        <w:t>when, where and importantly to whom it is appropriate to feel solidarity, peace and love.</w:t>
      </w:r>
      <w:r w:rsidR="00661B68" w:rsidRPr="003049E9">
        <w:rPr>
          <w:rFonts w:ascii="Calibri" w:hAnsi="Calibri" w:cs="Times New Roman"/>
          <w:sz w:val="22"/>
          <w:szCs w:val="22"/>
        </w:rPr>
        <w:t xml:space="preserve"> </w:t>
      </w:r>
      <w:r w:rsidR="008F56FD" w:rsidRPr="003D76BB">
        <w:rPr>
          <w:rFonts w:ascii="Calibri" w:hAnsi="Calibri" w:cs="Times New Roman"/>
          <w:sz w:val="22"/>
          <w:szCs w:val="22"/>
        </w:rPr>
        <w:t>N</w:t>
      </w:r>
      <w:r w:rsidR="00423A8F" w:rsidRPr="003D76BB">
        <w:rPr>
          <w:rFonts w:ascii="Calibri" w:hAnsi="Calibri" w:cs="Times New Roman"/>
          <w:sz w:val="22"/>
          <w:szCs w:val="22"/>
        </w:rPr>
        <w:t xml:space="preserve">ot </w:t>
      </w:r>
      <w:r w:rsidR="003422BC" w:rsidRPr="003D76BB">
        <w:rPr>
          <w:rFonts w:ascii="Calibri" w:hAnsi="Calibri" w:cs="Times New Roman"/>
          <w:sz w:val="22"/>
          <w:szCs w:val="22"/>
        </w:rPr>
        <w:t>expressing</w:t>
      </w:r>
      <w:r w:rsidR="00BC3A67" w:rsidRPr="003D76BB">
        <w:rPr>
          <w:rFonts w:ascii="Calibri" w:hAnsi="Calibri" w:cs="Times New Roman"/>
          <w:sz w:val="22"/>
          <w:szCs w:val="22"/>
        </w:rPr>
        <w:t xml:space="preserve"> solidarity to Charlie was perhaps incompatible with the dominant affective regime that </w:t>
      </w:r>
      <w:r w:rsidR="005E37FB" w:rsidRPr="003D76BB">
        <w:rPr>
          <w:rFonts w:ascii="Calibri" w:hAnsi="Calibri" w:cs="Times New Roman"/>
          <w:sz w:val="22"/>
          <w:szCs w:val="22"/>
        </w:rPr>
        <w:t xml:space="preserve">imbued </w:t>
      </w:r>
      <w:r w:rsidR="00BC3A67" w:rsidRPr="003D76BB">
        <w:rPr>
          <w:rFonts w:ascii="Calibri" w:hAnsi="Calibri" w:cs="Times New Roman"/>
          <w:sz w:val="22"/>
          <w:szCs w:val="22"/>
        </w:rPr>
        <w:t>the post-Charlie landscape</w:t>
      </w:r>
      <w:r w:rsidR="005E37FB" w:rsidRPr="003D76BB">
        <w:rPr>
          <w:rFonts w:ascii="Calibri" w:hAnsi="Calibri" w:cs="Times New Roman"/>
          <w:sz w:val="22"/>
          <w:szCs w:val="22"/>
        </w:rPr>
        <w:t xml:space="preserve">. </w:t>
      </w:r>
      <w:r w:rsidR="00980F4E" w:rsidRPr="003D76BB">
        <w:rPr>
          <w:rFonts w:ascii="Calibri" w:hAnsi="Calibri" w:cs="Times New Roman"/>
          <w:sz w:val="22"/>
          <w:szCs w:val="22"/>
        </w:rPr>
        <w:t xml:space="preserve">Some emotions may thus be ‘outlawed’ while others socially appropriate. </w:t>
      </w:r>
      <w:r w:rsidR="00083335" w:rsidRPr="003D76BB">
        <w:rPr>
          <w:rFonts w:ascii="Calibri" w:hAnsi="Calibri" w:cs="Times New Roman"/>
          <w:sz w:val="22"/>
          <w:szCs w:val="22"/>
        </w:rPr>
        <w:t xml:space="preserve">Emotional governance takes place in three stages. The first stage is the emergence of an affective community and the </w:t>
      </w:r>
      <w:r w:rsidR="00584079" w:rsidRPr="003D76BB">
        <w:rPr>
          <w:rFonts w:ascii="Calibri" w:hAnsi="Calibri" w:cs="Times New Roman"/>
          <w:sz w:val="22"/>
          <w:szCs w:val="22"/>
        </w:rPr>
        <w:t>(</w:t>
      </w:r>
      <w:r w:rsidR="00083335" w:rsidRPr="003D76BB">
        <w:rPr>
          <w:rFonts w:ascii="Calibri" w:hAnsi="Calibri" w:cs="Times New Roman"/>
          <w:sz w:val="22"/>
          <w:szCs w:val="22"/>
        </w:rPr>
        <w:t>re</w:t>
      </w:r>
      <w:r w:rsidR="00584079" w:rsidRPr="003D76BB">
        <w:rPr>
          <w:rFonts w:ascii="Calibri" w:hAnsi="Calibri" w:cs="Times New Roman"/>
          <w:sz w:val="22"/>
          <w:szCs w:val="22"/>
        </w:rPr>
        <w:t>)</w:t>
      </w:r>
      <w:r w:rsidR="00083335" w:rsidRPr="003D76BB">
        <w:rPr>
          <w:rFonts w:ascii="Calibri" w:hAnsi="Calibri" w:cs="Times New Roman"/>
          <w:sz w:val="22"/>
          <w:szCs w:val="22"/>
        </w:rPr>
        <w:t>affirmation of that community’s identity</w:t>
      </w:r>
      <w:r w:rsidR="00584079" w:rsidRPr="003D76BB">
        <w:rPr>
          <w:rFonts w:ascii="Calibri" w:hAnsi="Calibri" w:cs="Times New Roman"/>
          <w:sz w:val="22"/>
          <w:szCs w:val="22"/>
        </w:rPr>
        <w:t xml:space="preserve"> and emotional </w:t>
      </w:r>
      <w:r w:rsidR="003422BC" w:rsidRPr="003D76BB">
        <w:rPr>
          <w:rFonts w:ascii="Calibri" w:hAnsi="Calibri" w:cs="Times New Roman"/>
          <w:sz w:val="22"/>
          <w:szCs w:val="22"/>
        </w:rPr>
        <w:t>position</w:t>
      </w:r>
      <w:r w:rsidR="00584079" w:rsidRPr="003D76BB">
        <w:rPr>
          <w:rFonts w:ascii="Calibri" w:hAnsi="Calibri" w:cs="Times New Roman"/>
          <w:sz w:val="22"/>
          <w:szCs w:val="22"/>
        </w:rPr>
        <w:t xml:space="preserve"> toward terrorism</w:t>
      </w:r>
      <w:r w:rsidR="00083335" w:rsidRPr="003D76BB">
        <w:rPr>
          <w:rFonts w:ascii="Calibri" w:hAnsi="Calibri" w:cs="Times New Roman"/>
          <w:sz w:val="22"/>
          <w:szCs w:val="22"/>
        </w:rPr>
        <w:t xml:space="preserve">. </w:t>
      </w:r>
      <w:r w:rsidR="00DB2FF0" w:rsidRPr="003D76BB">
        <w:rPr>
          <w:rFonts w:ascii="Calibri" w:hAnsi="Calibri" w:cs="Times New Roman"/>
          <w:sz w:val="22"/>
          <w:szCs w:val="22"/>
        </w:rPr>
        <w:t>Second, emotional governance occurs when ‘feeling rules’</w:t>
      </w:r>
      <w:r w:rsidR="003422BC" w:rsidRPr="003D76BB">
        <w:rPr>
          <w:rFonts w:ascii="Calibri" w:hAnsi="Calibri" w:cs="Times New Roman"/>
          <w:sz w:val="22"/>
          <w:szCs w:val="22"/>
        </w:rPr>
        <w:t>, rules that</w:t>
      </w:r>
      <w:r w:rsidR="00DB2FF0" w:rsidRPr="003D76BB">
        <w:rPr>
          <w:rFonts w:ascii="Calibri" w:hAnsi="Calibri" w:cs="Times New Roman"/>
          <w:sz w:val="22"/>
          <w:szCs w:val="22"/>
        </w:rPr>
        <w:t xml:space="preserve"> </w:t>
      </w:r>
      <w:r w:rsidR="003422BC" w:rsidRPr="003D76BB">
        <w:rPr>
          <w:rFonts w:ascii="Calibri" w:hAnsi="Calibri" w:cs="Times New Roman"/>
          <w:sz w:val="22"/>
          <w:szCs w:val="22"/>
        </w:rPr>
        <w:t>inform</w:t>
      </w:r>
      <w:r w:rsidR="00DB2FF0" w:rsidRPr="003D76BB">
        <w:rPr>
          <w:rFonts w:ascii="Calibri" w:hAnsi="Calibri" w:cs="Times New Roman"/>
          <w:sz w:val="22"/>
          <w:szCs w:val="22"/>
        </w:rPr>
        <w:t xml:space="preserve"> subjects </w:t>
      </w:r>
      <w:r w:rsidR="003422BC" w:rsidRPr="003D76BB">
        <w:rPr>
          <w:rFonts w:ascii="Calibri" w:hAnsi="Calibri" w:cs="Times New Roman"/>
          <w:sz w:val="22"/>
          <w:szCs w:val="22"/>
        </w:rPr>
        <w:t xml:space="preserve">how to </w:t>
      </w:r>
      <w:r w:rsidR="00DB2FF0" w:rsidRPr="003D76BB">
        <w:rPr>
          <w:rFonts w:ascii="Calibri" w:hAnsi="Calibri" w:cs="Times New Roman"/>
          <w:sz w:val="22"/>
          <w:szCs w:val="22"/>
        </w:rPr>
        <w:t xml:space="preserve">feel and behave, are materialised. The last stage of emotional governance </w:t>
      </w:r>
      <w:r w:rsidR="006C0667" w:rsidRPr="003D76BB">
        <w:rPr>
          <w:rFonts w:ascii="Calibri" w:hAnsi="Calibri" w:cs="Times New Roman"/>
          <w:sz w:val="22"/>
          <w:szCs w:val="22"/>
        </w:rPr>
        <w:t xml:space="preserve">is the most </w:t>
      </w:r>
      <w:r w:rsidR="00D7334E">
        <w:rPr>
          <w:rFonts w:ascii="Calibri" w:hAnsi="Calibri" w:cs="Times New Roman"/>
          <w:sz w:val="22"/>
          <w:szCs w:val="22"/>
        </w:rPr>
        <w:t>demanding</w:t>
      </w:r>
      <w:r w:rsidR="006C0667" w:rsidRPr="003D76BB">
        <w:rPr>
          <w:rFonts w:ascii="Calibri" w:hAnsi="Calibri" w:cs="Times New Roman"/>
          <w:sz w:val="22"/>
          <w:szCs w:val="22"/>
        </w:rPr>
        <w:t xml:space="preserve">, for it requires members of the affective community to </w:t>
      </w:r>
      <w:r w:rsidR="00B81185" w:rsidRPr="003D76BB">
        <w:rPr>
          <w:rFonts w:ascii="Calibri" w:hAnsi="Calibri" w:cs="Times New Roman"/>
          <w:sz w:val="22"/>
          <w:szCs w:val="22"/>
        </w:rPr>
        <w:t xml:space="preserve">castigate other members for not complying with the feeling rules and to </w:t>
      </w:r>
      <w:r w:rsidR="00423A8F" w:rsidRPr="003D76BB">
        <w:rPr>
          <w:rFonts w:ascii="Calibri" w:hAnsi="Calibri" w:cs="Times New Roman"/>
          <w:sz w:val="22"/>
          <w:szCs w:val="22"/>
        </w:rPr>
        <w:t xml:space="preserve">perhaps </w:t>
      </w:r>
      <w:r w:rsidR="00B81185" w:rsidRPr="003D76BB">
        <w:rPr>
          <w:rFonts w:ascii="Calibri" w:hAnsi="Calibri" w:cs="Times New Roman"/>
          <w:sz w:val="22"/>
          <w:szCs w:val="22"/>
        </w:rPr>
        <w:t xml:space="preserve">exclude individuals who may express outlaw emotions. </w:t>
      </w:r>
      <w:r w:rsidR="001F6E77" w:rsidRPr="003D76BB">
        <w:rPr>
          <w:rFonts w:ascii="Calibri" w:hAnsi="Calibri" w:cs="Times New Roman"/>
          <w:sz w:val="22"/>
          <w:szCs w:val="22"/>
        </w:rPr>
        <w:t xml:space="preserve">Emotional governance </w:t>
      </w:r>
      <w:r w:rsidR="00423A8F" w:rsidRPr="003D76BB">
        <w:rPr>
          <w:rFonts w:ascii="Calibri" w:hAnsi="Calibri" w:cs="Times New Roman"/>
          <w:sz w:val="22"/>
          <w:szCs w:val="22"/>
        </w:rPr>
        <w:t xml:space="preserve">also </w:t>
      </w:r>
      <w:r w:rsidR="00083335" w:rsidRPr="003D76BB">
        <w:rPr>
          <w:rFonts w:ascii="Calibri" w:hAnsi="Calibri" w:cs="Times New Roman"/>
          <w:sz w:val="22"/>
          <w:szCs w:val="22"/>
        </w:rPr>
        <w:t>contribute</w:t>
      </w:r>
      <w:r w:rsidR="001F6E77" w:rsidRPr="003D76BB">
        <w:rPr>
          <w:rFonts w:ascii="Calibri" w:hAnsi="Calibri" w:cs="Times New Roman"/>
          <w:sz w:val="22"/>
          <w:szCs w:val="22"/>
        </w:rPr>
        <w:t>s</w:t>
      </w:r>
      <w:r w:rsidR="00083335" w:rsidRPr="003D76BB">
        <w:rPr>
          <w:rFonts w:ascii="Calibri" w:hAnsi="Calibri" w:cs="Times New Roman"/>
          <w:sz w:val="22"/>
          <w:szCs w:val="22"/>
        </w:rPr>
        <w:t xml:space="preserve"> to the social ordering of </w:t>
      </w:r>
      <w:r w:rsidR="001F6E77" w:rsidRPr="003D76BB">
        <w:rPr>
          <w:rFonts w:ascii="Calibri" w:hAnsi="Calibri" w:cs="Times New Roman"/>
          <w:sz w:val="22"/>
          <w:szCs w:val="22"/>
        </w:rPr>
        <w:t>society</w:t>
      </w:r>
      <w:r w:rsidR="00083335" w:rsidRPr="003D76BB">
        <w:rPr>
          <w:rFonts w:ascii="Calibri" w:hAnsi="Calibri" w:cs="Times New Roman"/>
          <w:sz w:val="22"/>
          <w:szCs w:val="22"/>
        </w:rPr>
        <w:t xml:space="preserve"> </w:t>
      </w:r>
      <w:r w:rsidR="001F6E77" w:rsidRPr="003D76BB">
        <w:rPr>
          <w:rFonts w:ascii="Calibri" w:hAnsi="Calibri" w:cs="Times New Roman"/>
          <w:sz w:val="22"/>
          <w:szCs w:val="22"/>
        </w:rPr>
        <w:t>by forcing</w:t>
      </w:r>
      <w:r w:rsidR="00083335" w:rsidRPr="003D76BB">
        <w:rPr>
          <w:rFonts w:ascii="Calibri" w:hAnsi="Calibri" w:cs="Times New Roman"/>
          <w:sz w:val="22"/>
          <w:szCs w:val="22"/>
        </w:rPr>
        <w:t xml:space="preserve"> individuals to</w:t>
      </w:r>
      <w:r w:rsidR="001E4499" w:rsidRPr="003D76BB">
        <w:rPr>
          <w:rFonts w:ascii="Calibri" w:hAnsi="Calibri" w:cs="Times New Roman"/>
          <w:sz w:val="22"/>
          <w:szCs w:val="22"/>
        </w:rPr>
        <w:t xml:space="preserve"> politically</w:t>
      </w:r>
      <w:r w:rsidR="00083335" w:rsidRPr="003D76BB">
        <w:rPr>
          <w:rFonts w:ascii="Calibri" w:hAnsi="Calibri" w:cs="Times New Roman"/>
          <w:sz w:val="22"/>
          <w:szCs w:val="22"/>
        </w:rPr>
        <w:t xml:space="preserve"> </w:t>
      </w:r>
      <w:r w:rsidR="001E4499" w:rsidRPr="003D76BB">
        <w:rPr>
          <w:rFonts w:ascii="Calibri" w:hAnsi="Calibri" w:cs="Times New Roman"/>
          <w:sz w:val="22"/>
          <w:szCs w:val="22"/>
        </w:rPr>
        <w:t>situate</w:t>
      </w:r>
      <w:r w:rsidR="00083335" w:rsidRPr="003D76BB">
        <w:rPr>
          <w:rFonts w:ascii="Calibri" w:hAnsi="Calibri" w:cs="Times New Roman"/>
          <w:sz w:val="22"/>
          <w:szCs w:val="22"/>
        </w:rPr>
        <w:t xml:space="preserve"> themselves in relation to the affective community. Often this positioning is dichotomous, you are either ‘Charlie</w:t>
      </w:r>
      <w:proofErr w:type="gramStart"/>
      <w:r w:rsidR="00083335" w:rsidRPr="003D76BB">
        <w:rPr>
          <w:rFonts w:ascii="Calibri" w:hAnsi="Calibri" w:cs="Times New Roman"/>
          <w:sz w:val="22"/>
          <w:szCs w:val="22"/>
        </w:rPr>
        <w:t>’</w:t>
      </w:r>
      <w:proofErr w:type="gramEnd"/>
      <w:r w:rsidR="00083335" w:rsidRPr="003D76BB">
        <w:rPr>
          <w:rFonts w:ascii="Calibri" w:hAnsi="Calibri" w:cs="Times New Roman"/>
          <w:sz w:val="22"/>
          <w:szCs w:val="22"/>
        </w:rPr>
        <w:t xml:space="preserve"> or you are ‘not Charlie’.</w:t>
      </w:r>
      <w:r w:rsidR="00083335">
        <w:rPr>
          <w:rFonts w:ascii="Calibri" w:hAnsi="Calibri" w:cs="Times New Roman"/>
          <w:sz w:val="22"/>
          <w:szCs w:val="22"/>
        </w:rPr>
        <w:t xml:space="preserve"> </w:t>
      </w:r>
    </w:p>
    <w:p w14:paraId="0380FF61" w14:textId="4E0EFBE4" w:rsidR="003A264F" w:rsidRPr="003049E9" w:rsidRDefault="003A264F" w:rsidP="00364AE9">
      <w:pPr>
        <w:tabs>
          <w:tab w:val="left" w:pos="1976"/>
        </w:tabs>
        <w:spacing w:line="276" w:lineRule="auto"/>
        <w:jc w:val="both"/>
        <w:rPr>
          <w:rFonts w:ascii="Calibri" w:hAnsi="Calibri" w:cs="Times New Roman"/>
          <w:sz w:val="22"/>
          <w:szCs w:val="22"/>
        </w:rPr>
      </w:pPr>
    </w:p>
    <w:p w14:paraId="485CC960" w14:textId="71535989" w:rsidR="00627BCA" w:rsidRPr="003049E9" w:rsidRDefault="003B36C0" w:rsidP="00364AE9">
      <w:pPr>
        <w:tabs>
          <w:tab w:val="left" w:pos="1976"/>
        </w:tabs>
        <w:spacing w:line="276" w:lineRule="auto"/>
        <w:jc w:val="both"/>
        <w:rPr>
          <w:rFonts w:ascii="Calibri" w:hAnsi="Calibri" w:cs="Times New Roman"/>
          <w:sz w:val="22"/>
          <w:szCs w:val="22"/>
        </w:rPr>
      </w:pPr>
      <w:r>
        <w:rPr>
          <w:rFonts w:ascii="Calibri" w:hAnsi="Calibri" w:cs="Times New Roman"/>
          <w:sz w:val="22"/>
          <w:szCs w:val="22"/>
        </w:rPr>
        <w:lastRenderedPageBreak/>
        <w:t>‘Being Charlie,’ ‘loving Manchester’ or expressing ‘One Love’</w:t>
      </w:r>
      <w:r w:rsidR="00B07B24" w:rsidRPr="003049E9">
        <w:rPr>
          <w:rFonts w:ascii="Calibri" w:hAnsi="Calibri" w:cs="Times New Roman"/>
          <w:sz w:val="22"/>
          <w:szCs w:val="22"/>
        </w:rPr>
        <w:t xml:space="preserve"> is not simply </w:t>
      </w:r>
      <w:r w:rsidR="00627BCA" w:rsidRPr="003049E9">
        <w:rPr>
          <w:rFonts w:ascii="Calibri" w:hAnsi="Calibri" w:cs="Times New Roman"/>
          <w:sz w:val="22"/>
          <w:szCs w:val="22"/>
        </w:rPr>
        <w:t>about celebrating</w:t>
      </w:r>
      <w:r w:rsidR="00B07B24" w:rsidRPr="003049E9">
        <w:rPr>
          <w:rFonts w:ascii="Calibri" w:hAnsi="Calibri" w:cs="Times New Roman"/>
          <w:sz w:val="22"/>
          <w:szCs w:val="22"/>
        </w:rPr>
        <w:t xml:space="preserve"> </w:t>
      </w:r>
      <w:r>
        <w:rPr>
          <w:rFonts w:ascii="Calibri" w:hAnsi="Calibri" w:cs="Times New Roman"/>
          <w:sz w:val="22"/>
          <w:szCs w:val="22"/>
        </w:rPr>
        <w:t xml:space="preserve">life, </w:t>
      </w:r>
      <w:r w:rsidR="00B07B24" w:rsidRPr="003049E9">
        <w:rPr>
          <w:rFonts w:ascii="Calibri" w:hAnsi="Calibri" w:cs="Times New Roman"/>
          <w:sz w:val="22"/>
          <w:szCs w:val="22"/>
        </w:rPr>
        <w:t>but a</w:t>
      </w:r>
      <w:r w:rsidR="00627BCA" w:rsidRPr="003049E9">
        <w:rPr>
          <w:rFonts w:ascii="Calibri" w:hAnsi="Calibri" w:cs="Times New Roman"/>
          <w:sz w:val="22"/>
          <w:szCs w:val="22"/>
        </w:rPr>
        <w:t xml:space="preserve">bout </w:t>
      </w:r>
      <w:r w:rsidR="00843B3F" w:rsidRPr="003049E9">
        <w:rPr>
          <w:rFonts w:ascii="Calibri" w:hAnsi="Calibri" w:cs="Times New Roman"/>
          <w:sz w:val="22"/>
          <w:szCs w:val="22"/>
        </w:rPr>
        <w:t>preserving</w:t>
      </w:r>
      <w:r w:rsidR="00627BCA" w:rsidRPr="003049E9">
        <w:rPr>
          <w:rFonts w:ascii="Calibri" w:hAnsi="Calibri" w:cs="Times New Roman"/>
          <w:sz w:val="22"/>
          <w:szCs w:val="22"/>
        </w:rPr>
        <w:t xml:space="preserve"> a</w:t>
      </w:r>
      <w:r w:rsidR="00B07B24" w:rsidRPr="003049E9">
        <w:rPr>
          <w:rFonts w:ascii="Calibri" w:hAnsi="Calibri" w:cs="Times New Roman"/>
          <w:sz w:val="22"/>
          <w:szCs w:val="22"/>
        </w:rPr>
        <w:t xml:space="preserve"> specific kind of life toward which it is worth feeling solidarity, peace and love. </w:t>
      </w:r>
      <w:r>
        <w:rPr>
          <w:rFonts w:ascii="Calibri" w:hAnsi="Calibri" w:cs="Times New Roman"/>
          <w:sz w:val="22"/>
          <w:szCs w:val="22"/>
        </w:rPr>
        <w:t>The memes</w:t>
      </w:r>
      <w:r w:rsidR="000652D7" w:rsidRPr="003049E9">
        <w:rPr>
          <w:rFonts w:ascii="Calibri" w:hAnsi="Calibri" w:cs="Times New Roman"/>
          <w:sz w:val="22"/>
          <w:szCs w:val="22"/>
        </w:rPr>
        <w:t xml:space="preserve"> reassure that ‘we’ are innocents and</w:t>
      </w:r>
      <w:r w:rsidR="00627BCA" w:rsidRPr="003049E9">
        <w:rPr>
          <w:rFonts w:ascii="Calibri" w:hAnsi="Calibri" w:cs="Times New Roman"/>
          <w:sz w:val="22"/>
          <w:szCs w:val="22"/>
        </w:rPr>
        <w:t xml:space="preserve"> that</w:t>
      </w:r>
      <w:r w:rsidR="000652D7" w:rsidRPr="003049E9">
        <w:rPr>
          <w:rFonts w:ascii="Calibri" w:hAnsi="Calibri" w:cs="Times New Roman"/>
          <w:sz w:val="22"/>
          <w:szCs w:val="22"/>
        </w:rPr>
        <w:t xml:space="preserve"> ‘they’ are the evil perpetrators a</w:t>
      </w:r>
      <w:r w:rsidR="00B07B24" w:rsidRPr="003049E9">
        <w:rPr>
          <w:rFonts w:ascii="Calibri" w:hAnsi="Calibri" w:cs="Times New Roman"/>
          <w:sz w:val="22"/>
          <w:szCs w:val="22"/>
        </w:rPr>
        <w:t>nd as such do not go beyond</w:t>
      </w:r>
      <w:r w:rsidR="000652D7" w:rsidRPr="003049E9">
        <w:rPr>
          <w:rFonts w:ascii="Calibri" w:hAnsi="Calibri" w:cs="Times New Roman"/>
          <w:sz w:val="22"/>
          <w:szCs w:val="22"/>
        </w:rPr>
        <w:t xml:space="preserve"> t</w:t>
      </w:r>
      <w:r w:rsidR="00B07B24" w:rsidRPr="003049E9">
        <w:rPr>
          <w:rFonts w:ascii="Calibri" w:hAnsi="Calibri" w:cs="Times New Roman"/>
          <w:sz w:val="22"/>
          <w:szCs w:val="22"/>
        </w:rPr>
        <w:t>he victim-perpetrator script. In</w:t>
      </w:r>
      <w:r w:rsidR="00FF6EC6" w:rsidRPr="003049E9">
        <w:rPr>
          <w:rFonts w:ascii="Calibri" w:hAnsi="Calibri" w:cs="Times New Roman"/>
          <w:sz w:val="22"/>
          <w:szCs w:val="22"/>
        </w:rPr>
        <w:t xml:space="preserve"> so doing</w:t>
      </w:r>
      <w:r w:rsidR="00B07B24" w:rsidRPr="003049E9">
        <w:rPr>
          <w:rFonts w:ascii="Calibri" w:hAnsi="Calibri" w:cs="Times New Roman"/>
          <w:sz w:val="22"/>
          <w:szCs w:val="22"/>
        </w:rPr>
        <w:t>, the</w:t>
      </w:r>
      <w:r w:rsidR="00574099" w:rsidRPr="003049E9">
        <w:rPr>
          <w:rFonts w:ascii="Calibri" w:hAnsi="Calibri" w:cs="Times New Roman"/>
          <w:sz w:val="22"/>
          <w:szCs w:val="22"/>
        </w:rPr>
        <w:t xml:space="preserve"> affective power that invests the memes</w:t>
      </w:r>
      <w:r w:rsidR="00B07B24" w:rsidRPr="003049E9">
        <w:rPr>
          <w:rFonts w:ascii="Calibri" w:hAnsi="Calibri" w:cs="Times New Roman"/>
          <w:sz w:val="22"/>
          <w:szCs w:val="22"/>
        </w:rPr>
        <w:t xml:space="preserve"> </w:t>
      </w:r>
      <w:r w:rsidR="00574099" w:rsidRPr="003049E9">
        <w:rPr>
          <w:rFonts w:ascii="Calibri" w:hAnsi="Calibri" w:cs="Times New Roman"/>
          <w:sz w:val="22"/>
          <w:szCs w:val="22"/>
        </w:rPr>
        <w:t>silenc</w:t>
      </w:r>
      <w:r w:rsidR="00F0704A">
        <w:rPr>
          <w:rFonts w:ascii="Calibri" w:hAnsi="Calibri" w:cs="Times New Roman"/>
          <w:sz w:val="22"/>
          <w:szCs w:val="22"/>
        </w:rPr>
        <w:t>es</w:t>
      </w:r>
      <w:r w:rsidR="00574099" w:rsidRPr="003049E9">
        <w:rPr>
          <w:rFonts w:ascii="Calibri" w:hAnsi="Calibri" w:cs="Times New Roman"/>
          <w:sz w:val="22"/>
          <w:szCs w:val="22"/>
        </w:rPr>
        <w:t xml:space="preserve"> </w:t>
      </w:r>
      <w:r w:rsidR="00F0704A">
        <w:rPr>
          <w:rFonts w:ascii="Calibri" w:hAnsi="Calibri" w:cs="Times New Roman"/>
          <w:sz w:val="22"/>
          <w:szCs w:val="22"/>
        </w:rPr>
        <w:t>the</w:t>
      </w:r>
      <w:r w:rsidR="00BB5537">
        <w:rPr>
          <w:rFonts w:ascii="Calibri" w:hAnsi="Calibri" w:cs="Times New Roman"/>
          <w:sz w:val="22"/>
          <w:szCs w:val="22"/>
        </w:rPr>
        <w:t xml:space="preserve"> violence</w:t>
      </w:r>
      <w:r w:rsidR="00F0704A">
        <w:rPr>
          <w:rFonts w:ascii="Calibri" w:hAnsi="Calibri" w:cs="Times New Roman"/>
          <w:sz w:val="22"/>
          <w:szCs w:val="22"/>
        </w:rPr>
        <w:t xml:space="preserve"> of the Global War on Terror and re-narrate</w:t>
      </w:r>
      <w:r w:rsidR="00E3635A">
        <w:rPr>
          <w:rFonts w:ascii="Calibri" w:hAnsi="Calibri" w:cs="Times New Roman"/>
          <w:sz w:val="22"/>
          <w:szCs w:val="22"/>
        </w:rPr>
        <w:t>s</w:t>
      </w:r>
      <w:r w:rsidR="00F0704A">
        <w:rPr>
          <w:rFonts w:ascii="Calibri" w:hAnsi="Calibri" w:cs="Times New Roman"/>
          <w:sz w:val="22"/>
          <w:szCs w:val="22"/>
        </w:rPr>
        <w:t xml:space="preserve"> </w:t>
      </w:r>
      <w:r w:rsidR="00DF28C4">
        <w:rPr>
          <w:rFonts w:ascii="Calibri" w:hAnsi="Calibri" w:cs="Times New Roman"/>
          <w:sz w:val="22"/>
          <w:szCs w:val="22"/>
        </w:rPr>
        <w:t>‘</w:t>
      </w:r>
      <w:r w:rsidR="00F0704A">
        <w:rPr>
          <w:rFonts w:ascii="Calibri" w:hAnsi="Calibri" w:cs="Times New Roman"/>
          <w:sz w:val="22"/>
          <w:szCs w:val="22"/>
        </w:rPr>
        <w:t>Western</w:t>
      </w:r>
      <w:r w:rsidR="00DF28C4">
        <w:rPr>
          <w:rFonts w:ascii="Calibri" w:hAnsi="Calibri" w:cs="Times New Roman"/>
          <w:sz w:val="22"/>
          <w:szCs w:val="22"/>
        </w:rPr>
        <w:t>’</w:t>
      </w:r>
      <w:r w:rsidR="00F0704A">
        <w:rPr>
          <w:rFonts w:ascii="Calibri" w:hAnsi="Calibri" w:cs="Times New Roman"/>
          <w:sz w:val="22"/>
          <w:szCs w:val="22"/>
        </w:rPr>
        <w:t xml:space="preserve"> responses as peaceful and loving</w:t>
      </w:r>
      <w:r w:rsidR="00574099" w:rsidRPr="003049E9">
        <w:rPr>
          <w:rFonts w:ascii="Calibri" w:hAnsi="Calibri" w:cs="Times New Roman"/>
          <w:sz w:val="22"/>
          <w:szCs w:val="22"/>
        </w:rPr>
        <w:t xml:space="preserve">. </w:t>
      </w:r>
      <w:r w:rsidR="00B07B24" w:rsidRPr="003049E9">
        <w:rPr>
          <w:rFonts w:ascii="Calibri" w:hAnsi="Calibri" w:cs="Times New Roman"/>
          <w:sz w:val="22"/>
          <w:szCs w:val="22"/>
        </w:rPr>
        <w:t xml:space="preserve">This </w:t>
      </w:r>
      <w:r w:rsidR="00987744">
        <w:rPr>
          <w:rFonts w:ascii="Calibri" w:hAnsi="Calibri" w:cs="Times New Roman"/>
          <w:sz w:val="22"/>
          <w:szCs w:val="22"/>
        </w:rPr>
        <w:t>interpretation</w:t>
      </w:r>
      <w:r w:rsidR="00AE0161" w:rsidRPr="003049E9">
        <w:rPr>
          <w:rFonts w:ascii="Calibri" w:hAnsi="Calibri" w:cs="Times New Roman"/>
          <w:sz w:val="22"/>
          <w:szCs w:val="22"/>
        </w:rPr>
        <w:t xml:space="preserve"> was </w:t>
      </w:r>
      <w:r w:rsidR="0026089E">
        <w:rPr>
          <w:rFonts w:ascii="Calibri" w:hAnsi="Calibri" w:cs="Times New Roman"/>
          <w:sz w:val="22"/>
          <w:szCs w:val="22"/>
        </w:rPr>
        <w:t>n</w:t>
      </w:r>
      <w:r w:rsidR="00987744">
        <w:rPr>
          <w:rFonts w:ascii="Calibri" w:hAnsi="Calibri" w:cs="Times New Roman"/>
          <w:sz w:val="22"/>
          <w:szCs w:val="22"/>
        </w:rPr>
        <w:t xml:space="preserve">oticeable </w:t>
      </w:r>
      <w:r w:rsidR="00AE0161" w:rsidRPr="003049E9">
        <w:rPr>
          <w:rFonts w:ascii="Calibri" w:hAnsi="Calibri" w:cs="Times New Roman"/>
          <w:sz w:val="22"/>
          <w:szCs w:val="22"/>
        </w:rPr>
        <w:t>during</w:t>
      </w:r>
      <w:r w:rsidR="00574099" w:rsidRPr="003049E9">
        <w:rPr>
          <w:rFonts w:ascii="Calibri" w:hAnsi="Calibri" w:cs="Times New Roman"/>
          <w:sz w:val="22"/>
          <w:szCs w:val="22"/>
        </w:rPr>
        <w:t xml:space="preserve"> the commemoration for the victims</w:t>
      </w:r>
      <w:r w:rsidR="00B07B24" w:rsidRPr="003049E9">
        <w:rPr>
          <w:rFonts w:ascii="Calibri" w:hAnsi="Calibri" w:cs="Times New Roman"/>
          <w:sz w:val="22"/>
          <w:szCs w:val="22"/>
        </w:rPr>
        <w:t xml:space="preserve"> of the November attacks in Paris where </w:t>
      </w:r>
      <w:r w:rsidR="00574099" w:rsidRPr="003049E9">
        <w:rPr>
          <w:rFonts w:ascii="Calibri" w:hAnsi="Calibri" w:cs="Times New Roman"/>
          <w:sz w:val="22"/>
          <w:szCs w:val="22"/>
        </w:rPr>
        <w:t xml:space="preserve">celebrity musicians sang famous songs that captured the ‘French spirit’ and recited selected excerpts from French </w:t>
      </w:r>
      <w:r w:rsidR="00661B68" w:rsidRPr="003049E9">
        <w:rPr>
          <w:rFonts w:ascii="Calibri" w:hAnsi="Calibri" w:cs="Times New Roman"/>
          <w:sz w:val="22"/>
          <w:szCs w:val="22"/>
        </w:rPr>
        <w:t>writers</w:t>
      </w:r>
      <w:r w:rsidR="00574099" w:rsidRPr="003049E9">
        <w:rPr>
          <w:rFonts w:ascii="Calibri" w:hAnsi="Calibri" w:cs="Times New Roman"/>
          <w:sz w:val="22"/>
          <w:szCs w:val="22"/>
        </w:rPr>
        <w:t xml:space="preserve"> about the </w:t>
      </w:r>
      <w:proofErr w:type="spellStart"/>
      <w:r w:rsidR="00661B68" w:rsidRPr="003049E9">
        <w:rPr>
          <w:rFonts w:ascii="Calibri" w:hAnsi="Calibri" w:cs="Times New Roman"/>
          <w:sz w:val="22"/>
          <w:szCs w:val="22"/>
        </w:rPr>
        <w:t>splendor</w:t>
      </w:r>
      <w:proofErr w:type="spellEnd"/>
      <w:r w:rsidR="00574099" w:rsidRPr="003049E9">
        <w:rPr>
          <w:rFonts w:ascii="Calibri" w:hAnsi="Calibri" w:cs="Times New Roman"/>
          <w:sz w:val="22"/>
          <w:szCs w:val="22"/>
        </w:rPr>
        <w:t xml:space="preserve"> of Paris. </w:t>
      </w:r>
      <w:r w:rsidR="00120BFC" w:rsidRPr="003049E9">
        <w:rPr>
          <w:rFonts w:ascii="Calibri" w:hAnsi="Calibri" w:cs="Times New Roman"/>
          <w:sz w:val="22"/>
          <w:szCs w:val="22"/>
        </w:rPr>
        <w:t>When</w:t>
      </w:r>
      <w:r w:rsidR="00574099" w:rsidRPr="003049E9">
        <w:rPr>
          <w:rFonts w:ascii="Calibri" w:hAnsi="Calibri" w:cs="Times New Roman"/>
          <w:sz w:val="22"/>
          <w:szCs w:val="22"/>
        </w:rPr>
        <w:t xml:space="preserve"> Jacques </w:t>
      </w:r>
      <w:proofErr w:type="spellStart"/>
      <w:r w:rsidR="00574099" w:rsidRPr="003049E9">
        <w:rPr>
          <w:rFonts w:ascii="Calibri" w:hAnsi="Calibri" w:cs="Times New Roman"/>
          <w:sz w:val="22"/>
          <w:szCs w:val="22"/>
        </w:rPr>
        <w:t>Brel’s</w:t>
      </w:r>
      <w:proofErr w:type="spellEnd"/>
      <w:r w:rsidR="00574099" w:rsidRPr="003049E9">
        <w:rPr>
          <w:rFonts w:ascii="Calibri" w:hAnsi="Calibri" w:cs="Times New Roman"/>
          <w:sz w:val="22"/>
          <w:szCs w:val="22"/>
        </w:rPr>
        <w:t xml:space="preserve"> son</w:t>
      </w:r>
      <w:r w:rsidR="00661B68" w:rsidRPr="003049E9">
        <w:rPr>
          <w:rFonts w:ascii="Calibri" w:hAnsi="Calibri" w:cs="Times New Roman"/>
          <w:sz w:val="22"/>
          <w:szCs w:val="22"/>
        </w:rPr>
        <w:t>g</w:t>
      </w:r>
      <w:r w:rsidR="00574099" w:rsidRPr="003049E9">
        <w:rPr>
          <w:rFonts w:ascii="Calibri" w:hAnsi="Calibri" w:cs="Times New Roman"/>
          <w:sz w:val="22"/>
          <w:szCs w:val="22"/>
        </w:rPr>
        <w:t xml:space="preserve"> entitled ‘When we only have love’ was played, the French government </w:t>
      </w:r>
      <w:r w:rsidR="00661B68" w:rsidRPr="003049E9">
        <w:rPr>
          <w:rFonts w:ascii="Calibri" w:hAnsi="Calibri" w:cs="Times New Roman"/>
          <w:sz w:val="22"/>
          <w:szCs w:val="22"/>
        </w:rPr>
        <w:t xml:space="preserve">had </w:t>
      </w:r>
      <w:r w:rsidR="00627BCA" w:rsidRPr="003049E9">
        <w:rPr>
          <w:rFonts w:ascii="Calibri" w:hAnsi="Calibri" w:cs="Times New Roman"/>
          <w:sz w:val="22"/>
          <w:szCs w:val="22"/>
        </w:rPr>
        <w:t>decided to launch</w:t>
      </w:r>
      <w:r w:rsidR="00574099" w:rsidRPr="003049E9">
        <w:rPr>
          <w:rFonts w:ascii="Calibri" w:hAnsi="Calibri" w:cs="Times New Roman"/>
          <w:sz w:val="22"/>
          <w:szCs w:val="22"/>
        </w:rPr>
        <w:t xml:space="preserve"> new massive airstrike</w:t>
      </w:r>
      <w:r w:rsidR="00627BCA" w:rsidRPr="003049E9">
        <w:rPr>
          <w:rFonts w:ascii="Calibri" w:hAnsi="Calibri" w:cs="Times New Roman"/>
          <w:sz w:val="22"/>
          <w:szCs w:val="22"/>
        </w:rPr>
        <w:t>s</w:t>
      </w:r>
      <w:r w:rsidR="00574099" w:rsidRPr="003049E9">
        <w:rPr>
          <w:rFonts w:ascii="Calibri" w:hAnsi="Calibri" w:cs="Times New Roman"/>
          <w:sz w:val="22"/>
          <w:szCs w:val="22"/>
        </w:rPr>
        <w:t xml:space="preserve"> on the ISIS stronghold of Raqqa and was overseeing the appalling treatment </w:t>
      </w:r>
      <w:r w:rsidR="00661B68" w:rsidRPr="003049E9">
        <w:rPr>
          <w:rFonts w:ascii="Calibri" w:hAnsi="Calibri" w:cs="Times New Roman"/>
          <w:sz w:val="22"/>
          <w:szCs w:val="22"/>
        </w:rPr>
        <w:t>of asylum seekers in Calais</w:t>
      </w:r>
      <w:r w:rsidR="00627BCA" w:rsidRPr="003049E9">
        <w:rPr>
          <w:rFonts w:ascii="Calibri" w:hAnsi="Calibri" w:cs="Times New Roman"/>
          <w:sz w:val="22"/>
          <w:szCs w:val="22"/>
        </w:rPr>
        <w:t xml:space="preserve"> for ‘security’ reasons</w:t>
      </w:r>
      <w:r w:rsidR="00661B68" w:rsidRPr="003049E9">
        <w:rPr>
          <w:rFonts w:ascii="Calibri" w:hAnsi="Calibri" w:cs="Times New Roman"/>
          <w:sz w:val="22"/>
          <w:szCs w:val="22"/>
        </w:rPr>
        <w:t xml:space="preserve">. </w:t>
      </w:r>
      <w:r w:rsidR="0088460C" w:rsidRPr="003049E9">
        <w:rPr>
          <w:rFonts w:ascii="Calibri" w:hAnsi="Calibri" w:cs="Times New Roman"/>
          <w:sz w:val="22"/>
          <w:szCs w:val="22"/>
        </w:rPr>
        <w:t>I</w:t>
      </w:r>
      <w:r w:rsidR="00574099" w:rsidRPr="003049E9">
        <w:rPr>
          <w:rFonts w:ascii="Calibri" w:hAnsi="Calibri" w:cs="Times New Roman"/>
          <w:sz w:val="22"/>
          <w:szCs w:val="22"/>
        </w:rPr>
        <w:t xml:space="preserve">magining responses </w:t>
      </w:r>
      <w:r w:rsidR="00B36D74">
        <w:rPr>
          <w:rFonts w:ascii="Calibri" w:hAnsi="Calibri" w:cs="Times New Roman"/>
          <w:sz w:val="22"/>
          <w:szCs w:val="22"/>
        </w:rPr>
        <w:t>to terror attacks as</w:t>
      </w:r>
      <w:r w:rsidR="00574099" w:rsidRPr="003049E9">
        <w:rPr>
          <w:rFonts w:ascii="Calibri" w:hAnsi="Calibri" w:cs="Times New Roman"/>
          <w:sz w:val="22"/>
          <w:szCs w:val="22"/>
        </w:rPr>
        <w:t xml:space="preserve"> peaceful and loving takes responsibility away from </w:t>
      </w:r>
      <w:r w:rsidR="0088460C" w:rsidRPr="003049E9">
        <w:rPr>
          <w:rFonts w:ascii="Calibri" w:hAnsi="Calibri" w:cs="Times New Roman"/>
          <w:sz w:val="22"/>
          <w:szCs w:val="22"/>
        </w:rPr>
        <w:t xml:space="preserve">the </w:t>
      </w:r>
      <w:r w:rsidR="00627BCA" w:rsidRPr="003049E9">
        <w:rPr>
          <w:rFonts w:ascii="Calibri" w:hAnsi="Calibri" w:cs="Times New Roman"/>
          <w:sz w:val="22"/>
          <w:szCs w:val="22"/>
        </w:rPr>
        <w:t>violence carried out by</w:t>
      </w:r>
      <w:r w:rsidR="00B36D74">
        <w:rPr>
          <w:rFonts w:ascii="Calibri" w:hAnsi="Calibri" w:cs="Times New Roman"/>
          <w:sz w:val="22"/>
          <w:szCs w:val="22"/>
        </w:rPr>
        <w:t xml:space="preserve"> </w:t>
      </w:r>
      <w:r w:rsidR="005B4B91">
        <w:rPr>
          <w:rFonts w:ascii="Calibri" w:hAnsi="Calibri" w:cs="Times New Roman"/>
          <w:sz w:val="22"/>
          <w:szCs w:val="22"/>
        </w:rPr>
        <w:t>governments like the</w:t>
      </w:r>
      <w:r w:rsidR="00B36D74">
        <w:rPr>
          <w:rFonts w:ascii="Calibri" w:hAnsi="Calibri" w:cs="Times New Roman"/>
          <w:sz w:val="22"/>
          <w:szCs w:val="22"/>
        </w:rPr>
        <w:t xml:space="preserve"> United Kingdom and France </w:t>
      </w:r>
      <w:r w:rsidR="00205DAB">
        <w:rPr>
          <w:rFonts w:ascii="Calibri" w:hAnsi="Calibri" w:cs="Times New Roman"/>
          <w:sz w:val="22"/>
          <w:szCs w:val="22"/>
        </w:rPr>
        <w:t xml:space="preserve">in the Global War on Terror </w:t>
      </w:r>
      <w:r w:rsidR="00496758" w:rsidRPr="003049E9">
        <w:rPr>
          <w:rFonts w:ascii="Calibri" w:hAnsi="Calibri" w:cs="Times New Roman"/>
          <w:sz w:val="22"/>
          <w:szCs w:val="22"/>
        </w:rPr>
        <w:t xml:space="preserve">and reconstitute the Western (white) subject as ‘loving,’ ‘peaceful’ and </w:t>
      </w:r>
      <w:r w:rsidR="001A68FE" w:rsidRPr="003049E9">
        <w:rPr>
          <w:rFonts w:ascii="Calibri" w:hAnsi="Calibri" w:cs="Times New Roman"/>
          <w:sz w:val="22"/>
          <w:szCs w:val="22"/>
        </w:rPr>
        <w:t>empathetic to injustice</w:t>
      </w:r>
      <w:r w:rsidR="0088460C" w:rsidRPr="003049E9">
        <w:rPr>
          <w:rFonts w:ascii="Calibri" w:hAnsi="Calibri" w:cs="Times New Roman"/>
          <w:sz w:val="22"/>
          <w:szCs w:val="22"/>
        </w:rPr>
        <w:t xml:space="preserve">. </w:t>
      </w:r>
      <w:r w:rsidR="0009700D">
        <w:rPr>
          <w:rFonts w:ascii="Calibri" w:hAnsi="Calibri" w:cs="Times New Roman"/>
          <w:sz w:val="22"/>
          <w:szCs w:val="22"/>
        </w:rPr>
        <w:t>H</w:t>
      </w:r>
      <w:r w:rsidR="00574099" w:rsidRPr="003049E9">
        <w:rPr>
          <w:rFonts w:ascii="Calibri" w:hAnsi="Calibri" w:cs="Times New Roman"/>
          <w:sz w:val="22"/>
          <w:szCs w:val="22"/>
        </w:rPr>
        <w:t xml:space="preserve">ow can we politically understand violence against ‘us’ when ‘we’ only have love? </w:t>
      </w:r>
    </w:p>
    <w:p w14:paraId="4539F1EA" w14:textId="77777777" w:rsidR="00627BCA" w:rsidRPr="003049E9" w:rsidRDefault="00627BCA" w:rsidP="00364AE9">
      <w:pPr>
        <w:tabs>
          <w:tab w:val="left" w:pos="1976"/>
        </w:tabs>
        <w:spacing w:line="276" w:lineRule="auto"/>
        <w:jc w:val="both"/>
        <w:rPr>
          <w:rFonts w:ascii="Calibri" w:hAnsi="Calibri" w:cs="Times New Roman"/>
          <w:sz w:val="22"/>
          <w:szCs w:val="22"/>
        </w:rPr>
      </w:pPr>
    </w:p>
    <w:p w14:paraId="1A156718" w14:textId="1C13D414" w:rsidR="00732270" w:rsidRPr="003049E9" w:rsidRDefault="00574099" w:rsidP="00364AE9">
      <w:pPr>
        <w:tabs>
          <w:tab w:val="left" w:pos="1976"/>
        </w:tabs>
        <w:spacing w:line="276" w:lineRule="auto"/>
        <w:jc w:val="both"/>
        <w:rPr>
          <w:rFonts w:ascii="Calibri" w:hAnsi="Calibri" w:cs="Times New Roman"/>
          <w:sz w:val="22"/>
          <w:szCs w:val="22"/>
        </w:rPr>
      </w:pPr>
      <w:r w:rsidRPr="003049E9">
        <w:rPr>
          <w:rFonts w:ascii="Calibri" w:hAnsi="Calibri" w:cs="Times New Roman"/>
          <w:sz w:val="22"/>
          <w:szCs w:val="22"/>
        </w:rPr>
        <w:t xml:space="preserve">Seeing and feeling </w:t>
      </w:r>
      <w:r w:rsidR="00F01C8A">
        <w:rPr>
          <w:rFonts w:ascii="Calibri" w:hAnsi="Calibri" w:cs="Times New Roman"/>
          <w:sz w:val="22"/>
          <w:szCs w:val="22"/>
        </w:rPr>
        <w:t xml:space="preserve">sensational </w:t>
      </w:r>
      <w:r w:rsidRPr="003049E9">
        <w:rPr>
          <w:rFonts w:ascii="Calibri" w:hAnsi="Calibri" w:cs="Times New Roman"/>
          <w:sz w:val="22"/>
          <w:szCs w:val="22"/>
        </w:rPr>
        <w:t xml:space="preserve">solidarity, peace and love in this context are shaped by how those emotions are </w:t>
      </w:r>
      <w:r w:rsidRPr="003049E9">
        <w:rPr>
          <w:rFonts w:ascii="Calibri" w:hAnsi="Calibri" w:cs="Times New Roman"/>
          <w:i/>
          <w:sz w:val="22"/>
          <w:szCs w:val="22"/>
        </w:rPr>
        <w:t>represented</w:t>
      </w:r>
      <w:r w:rsidRPr="003049E9">
        <w:rPr>
          <w:rFonts w:ascii="Calibri" w:hAnsi="Calibri" w:cs="Times New Roman"/>
          <w:sz w:val="22"/>
          <w:szCs w:val="22"/>
        </w:rPr>
        <w:t xml:space="preserve"> in the memes</w:t>
      </w:r>
      <w:r w:rsidR="0018209A" w:rsidRPr="003049E9">
        <w:rPr>
          <w:rFonts w:ascii="Calibri" w:hAnsi="Calibri" w:cs="Times New Roman"/>
          <w:sz w:val="22"/>
          <w:szCs w:val="22"/>
        </w:rPr>
        <w:t xml:space="preserve"> and then propagated</w:t>
      </w:r>
      <w:r w:rsidRPr="003049E9">
        <w:rPr>
          <w:rFonts w:ascii="Calibri" w:hAnsi="Calibri" w:cs="Times New Roman"/>
          <w:sz w:val="22"/>
          <w:szCs w:val="22"/>
        </w:rPr>
        <w:t>. When Susan Sontag</w:t>
      </w:r>
      <w:r w:rsidR="00AE0161" w:rsidRPr="003049E9">
        <w:rPr>
          <w:rFonts w:ascii="Calibri" w:hAnsi="Calibri" w:cs="Times New Roman"/>
          <w:sz w:val="22"/>
          <w:szCs w:val="22"/>
        </w:rPr>
        <w:t xml:space="preserve"> </w:t>
      </w:r>
      <w:r w:rsidR="00AE0161" w:rsidRPr="003049E9">
        <w:rPr>
          <w:rFonts w:ascii="Calibri" w:hAnsi="Calibri"/>
          <w:sz w:val="22"/>
          <w:szCs w:val="22"/>
        </w:rPr>
        <w:fldChar w:fldCharType="begin"/>
      </w:r>
      <w:r w:rsidR="00AE0161" w:rsidRPr="003049E9">
        <w:rPr>
          <w:rFonts w:ascii="Calibri" w:hAnsi="Calibri"/>
          <w:sz w:val="22"/>
          <w:szCs w:val="22"/>
        </w:rPr>
        <w:instrText xml:space="preserve"> ADDIN EN.CITE &lt;EndNote&gt;&lt;Cite ExcludeAuth="1"&gt;&lt;Author&gt;Sontag&lt;/Author&gt;&lt;Year&gt;2003&lt;/Year&gt;&lt;RecNum&gt;1026&lt;/RecNum&gt;&lt;DisplayText&gt;(2003)&lt;/DisplayText&gt;&lt;record&gt;&lt;rec-number&gt;1026&lt;/rec-number&gt;&lt;foreign-keys&gt;&lt;key app="EN" db-id="rrrvs5sp3dz2pqexzdk5tprvedwfasrspawt" timestamp="1498559187"&gt;1026&lt;/key&gt;&lt;/foreign-keys&gt;&lt;ref-type name="Book"&gt;6&lt;/ref-type&gt;&lt;contributors&gt;&lt;authors&gt;&lt;author&gt;Sontag, Susan&lt;/author&gt;&lt;/authors&gt;&lt;/contributors&gt;&lt;titles&gt;&lt;title&gt;Regarding the Pain of Others&lt;/title&gt;&lt;/titles&gt;&lt;dates&gt;&lt;year&gt;2003&lt;/year&gt;&lt;/dates&gt;&lt;pub-location&gt;London&lt;/pub-location&gt;&lt;publisher&gt;Penguin Books&lt;/publisher&gt;&lt;urls&gt;&lt;/urls&gt;&lt;/record&gt;&lt;/Cite&gt;&lt;/EndNote&gt;</w:instrText>
      </w:r>
      <w:r w:rsidR="00AE0161" w:rsidRPr="003049E9">
        <w:rPr>
          <w:rFonts w:ascii="Calibri" w:hAnsi="Calibri"/>
          <w:sz w:val="22"/>
          <w:szCs w:val="22"/>
        </w:rPr>
        <w:fldChar w:fldCharType="separate"/>
      </w:r>
      <w:r w:rsidR="00AE0161" w:rsidRPr="003049E9">
        <w:rPr>
          <w:rFonts w:ascii="Calibri" w:hAnsi="Calibri"/>
          <w:noProof/>
          <w:sz w:val="22"/>
          <w:szCs w:val="22"/>
        </w:rPr>
        <w:t>(</w:t>
      </w:r>
      <w:r w:rsidR="00BE592C" w:rsidRPr="003049E9">
        <w:rPr>
          <w:rFonts w:ascii="Calibri" w:hAnsi="Calibri"/>
          <w:noProof/>
          <w:sz w:val="22"/>
          <w:szCs w:val="22"/>
        </w:rPr>
        <w:t>2003</w:t>
      </w:r>
      <w:r w:rsidR="00AE0161" w:rsidRPr="003049E9">
        <w:rPr>
          <w:rFonts w:ascii="Calibri" w:hAnsi="Calibri"/>
          <w:noProof/>
          <w:sz w:val="22"/>
          <w:szCs w:val="22"/>
        </w:rPr>
        <w:t>)</w:t>
      </w:r>
      <w:r w:rsidR="00AE0161" w:rsidRPr="003049E9">
        <w:rPr>
          <w:rFonts w:ascii="Calibri" w:hAnsi="Calibri"/>
          <w:sz w:val="22"/>
          <w:szCs w:val="22"/>
        </w:rPr>
        <w:fldChar w:fldCharType="end"/>
      </w:r>
      <w:r w:rsidRPr="003049E9">
        <w:rPr>
          <w:rFonts w:ascii="Calibri" w:hAnsi="Calibri" w:cs="Times New Roman"/>
          <w:sz w:val="22"/>
          <w:szCs w:val="22"/>
        </w:rPr>
        <w:t xml:space="preserve"> wrote about the pain of others, she argued that ‘photographs of victims of war are themselves a species of rhetoric. They reiterate. They simplify. They agitate. They create the illusion of consensus.’ Likewise, the memes explored in this article replicate, reduce, and create a semblance that we have ‘one love,’ that ‘we are Charlie’ or that ‘we love Manchester.’ </w:t>
      </w:r>
      <w:r w:rsidR="00627BCA" w:rsidRPr="003049E9">
        <w:rPr>
          <w:rFonts w:ascii="Calibri" w:hAnsi="Calibri" w:cs="Times New Roman"/>
          <w:sz w:val="22"/>
          <w:szCs w:val="22"/>
        </w:rPr>
        <w:t xml:space="preserve"> </w:t>
      </w:r>
      <w:r w:rsidRPr="003049E9">
        <w:rPr>
          <w:rFonts w:ascii="Calibri" w:hAnsi="Calibri" w:cs="Times New Roman"/>
          <w:sz w:val="22"/>
          <w:szCs w:val="22"/>
        </w:rPr>
        <w:t>Following Deleuze on the work of the painter Francis Bacon</w:t>
      </w:r>
      <w:r w:rsidR="00C50DE9">
        <w:rPr>
          <w:rFonts w:ascii="Calibri" w:hAnsi="Calibri" w:cs="Times New Roman"/>
          <w:sz w:val="22"/>
          <w:szCs w:val="22"/>
        </w:rPr>
        <w:t>, this article demonstrated</w:t>
      </w:r>
      <w:r w:rsidRPr="003049E9">
        <w:rPr>
          <w:rFonts w:ascii="Calibri" w:hAnsi="Calibri" w:cs="Times New Roman"/>
          <w:sz w:val="22"/>
          <w:szCs w:val="22"/>
        </w:rPr>
        <w:t xml:space="preserve"> that these visual </w:t>
      </w:r>
      <w:r w:rsidR="00496758" w:rsidRPr="003049E9">
        <w:rPr>
          <w:rFonts w:ascii="Calibri" w:hAnsi="Calibri" w:cs="Times New Roman"/>
          <w:sz w:val="22"/>
          <w:szCs w:val="22"/>
        </w:rPr>
        <w:t>interventions</w:t>
      </w:r>
      <w:r w:rsidRPr="003049E9">
        <w:rPr>
          <w:rFonts w:ascii="Calibri" w:hAnsi="Calibri" w:cs="Times New Roman"/>
          <w:sz w:val="22"/>
          <w:szCs w:val="22"/>
        </w:rPr>
        <w:t xml:space="preserve"> attend to the violence of the sensational, </w:t>
      </w:r>
      <w:r w:rsidR="00FF17E1">
        <w:rPr>
          <w:rFonts w:ascii="Calibri" w:hAnsi="Calibri" w:cs="Times New Roman"/>
          <w:sz w:val="22"/>
          <w:szCs w:val="22"/>
        </w:rPr>
        <w:t>but</w:t>
      </w:r>
      <w:r w:rsidR="005E20C8" w:rsidRPr="003049E9">
        <w:rPr>
          <w:rFonts w:ascii="Calibri" w:hAnsi="Calibri" w:cs="Times New Roman"/>
          <w:sz w:val="22"/>
          <w:szCs w:val="22"/>
        </w:rPr>
        <w:t xml:space="preserve"> </w:t>
      </w:r>
      <w:r w:rsidR="00B2668A" w:rsidRPr="003049E9">
        <w:rPr>
          <w:rFonts w:ascii="Calibri" w:hAnsi="Calibri" w:cs="Times New Roman"/>
          <w:sz w:val="22"/>
          <w:szCs w:val="22"/>
        </w:rPr>
        <w:t>address</w:t>
      </w:r>
      <w:r w:rsidR="005E20C8" w:rsidRPr="003049E9">
        <w:rPr>
          <w:rFonts w:ascii="Calibri" w:hAnsi="Calibri" w:cs="Times New Roman"/>
          <w:sz w:val="22"/>
          <w:szCs w:val="22"/>
        </w:rPr>
        <w:t xml:space="preserve"> </w:t>
      </w:r>
      <w:r w:rsidR="00346C49" w:rsidRPr="003049E9">
        <w:rPr>
          <w:rFonts w:ascii="Calibri" w:hAnsi="Calibri" w:cs="Times New Roman"/>
          <w:sz w:val="22"/>
          <w:szCs w:val="22"/>
        </w:rPr>
        <w:t>little of</w:t>
      </w:r>
      <w:r w:rsidRPr="003049E9">
        <w:rPr>
          <w:rFonts w:ascii="Calibri" w:hAnsi="Calibri" w:cs="Times New Roman"/>
          <w:sz w:val="22"/>
          <w:szCs w:val="22"/>
        </w:rPr>
        <w:t xml:space="preserve"> the violence of sensation. Seeking to conquer terrorism with love and solidarity shoul</w:t>
      </w:r>
      <w:r w:rsidR="0021144D" w:rsidRPr="003049E9">
        <w:rPr>
          <w:rFonts w:ascii="Calibri" w:hAnsi="Calibri" w:cs="Times New Roman"/>
          <w:sz w:val="22"/>
          <w:szCs w:val="22"/>
        </w:rPr>
        <w:t>d instead prompt</w:t>
      </w:r>
      <w:r w:rsidRPr="003049E9">
        <w:rPr>
          <w:rFonts w:ascii="Calibri" w:hAnsi="Calibri" w:cs="Times New Roman"/>
          <w:sz w:val="22"/>
          <w:szCs w:val="22"/>
        </w:rPr>
        <w:t xml:space="preserve"> subjects to re-evaluate relations beyond </w:t>
      </w:r>
      <w:r w:rsidR="005568A1">
        <w:rPr>
          <w:rFonts w:ascii="Calibri" w:hAnsi="Calibri" w:cs="Times New Roman"/>
          <w:sz w:val="22"/>
          <w:szCs w:val="22"/>
        </w:rPr>
        <w:t xml:space="preserve">the </w:t>
      </w:r>
      <w:r w:rsidR="00627BCA" w:rsidRPr="003049E9">
        <w:rPr>
          <w:rFonts w:ascii="Calibri" w:hAnsi="Calibri" w:cs="Times New Roman"/>
          <w:sz w:val="22"/>
          <w:szCs w:val="22"/>
        </w:rPr>
        <w:t>spectacular</w:t>
      </w:r>
      <w:r w:rsidR="001232BB" w:rsidRPr="003049E9">
        <w:rPr>
          <w:rFonts w:ascii="Calibri" w:hAnsi="Calibri" w:cs="Times New Roman"/>
          <w:sz w:val="22"/>
          <w:szCs w:val="22"/>
        </w:rPr>
        <w:t xml:space="preserve"> </w:t>
      </w:r>
      <w:r w:rsidR="005E20C8" w:rsidRPr="003049E9">
        <w:rPr>
          <w:rFonts w:ascii="Calibri" w:hAnsi="Calibri" w:cs="Times New Roman"/>
          <w:sz w:val="22"/>
          <w:szCs w:val="22"/>
        </w:rPr>
        <w:t xml:space="preserve">stories </w:t>
      </w:r>
      <w:r w:rsidR="00FF17E1">
        <w:rPr>
          <w:rFonts w:ascii="Calibri" w:hAnsi="Calibri" w:cs="Times New Roman"/>
          <w:sz w:val="22"/>
          <w:szCs w:val="22"/>
        </w:rPr>
        <w:t>of the</w:t>
      </w:r>
      <w:r w:rsidR="005A24A7" w:rsidRPr="003049E9">
        <w:rPr>
          <w:rFonts w:ascii="Calibri" w:hAnsi="Calibri" w:cs="Times New Roman"/>
          <w:sz w:val="22"/>
          <w:szCs w:val="22"/>
        </w:rPr>
        <w:t xml:space="preserve"> horrors of terrorism or</w:t>
      </w:r>
      <w:r w:rsidR="005E20C8" w:rsidRPr="003049E9">
        <w:rPr>
          <w:rFonts w:ascii="Calibri" w:hAnsi="Calibri" w:cs="Times New Roman"/>
          <w:sz w:val="22"/>
          <w:szCs w:val="22"/>
        </w:rPr>
        <w:t xml:space="preserve"> </w:t>
      </w:r>
      <w:r w:rsidR="005A24A7" w:rsidRPr="003049E9">
        <w:rPr>
          <w:rFonts w:ascii="Calibri" w:hAnsi="Calibri" w:cs="Times New Roman"/>
          <w:sz w:val="22"/>
          <w:szCs w:val="22"/>
        </w:rPr>
        <w:t xml:space="preserve">spectacular </w:t>
      </w:r>
      <w:r w:rsidR="005E20C8" w:rsidRPr="003049E9">
        <w:rPr>
          <w:rFonts w:ascii="Calibri" w:hAnsi="Calibri" w:cs="Times New Roman"/>
          <w:sz w:val="22"/>
          <w:szCs w:val="22"/>
        </w:rPr>
        <w:t>delight</w:t>
      </w:r>
      <w:r w:rsidR="005A24A7" w:rsidRPr="003049E9">
        <w:rPr>
          <w:rFonts w:ascii="Calibri" w:hAnsi="Calibri" w:cs="Times New Roman"/>
          <w:sz w:val="22"/>
          <w:szCs w:val="22"/>
        </w:rPr>
        <w:t>s</w:t>
      </w:r>
      <w:r w:rsidR="001232BB" w:rsidRPr="003049E9">
        <w:rPr>
          <w:rFonts w:ascii="Calibri" w:hAnsi="Calibri" w:cs="Times New Roman"/>
          <w:sz w:val="22"/>
          <w:szCs w:val="22"/>
        </w:rPr>
        <w:t xml:space="preserve"> </w:t>
      </w:r>
      <w:r w:rsidR="00627BCA" w:rsidRPr="003049E9">
        <w:rPr>
          <w:rFonts w:ascii="Calibri" w:hAnsi="Calibri" w:cs="Times New Roman"/>
          <w:sz w:val="22"/>
          <w:szCs w:val="22"/>
        </w:rPr>
        <w:t xml:space="preserve">of </w:t>
      </w:r>
      <w:r w:rsidR="001232BB" w:rsidRPr="003049E9">
        <w:rPr>
          <w:rFonts w:ascii="Calibri" w:hAnsi="Calibri" w:cs="Times New Roman"/>
          <w:sz w:val="22"/>
          <w:szCs w:val="22"/>
        </w:rPr>
        <w:t>solidarity</w:t>
      </w:r>
      <w:r w:rsidR="00627BCA" w:rsidRPr="003049E9">
        <w:rPr>
          <w:rFonts w:ascii="Calibri" w:hAnsi="Calibri" w:cs="Times New Roman"/>
          <w:sz w:val="22"/>
          <w:szCs w:val="22"/>
        </w:rPr>
        <w:t xml:space="preserve"> and love</w:t>
      </w:r>
      <w:r w:rsidR="001232BB" w:rsidRPr="003049E9">
        <w:rPr>
          <w:rFonts w:ascii="Calibri" w:hAnsi="Calibri" w:cs="Times New Roman"/>
          <w:sz w:val="22"/>
          <w:szCs w:val="22"/>
        </w:rPr>
        <w:t xml:space="preserve"> </w:t>
      </w:r>
      <w:r w:rsidR="00627BCA" w:rsidRPr="003049E9">
        <w:rPr>
          <w:rFonts w:ascii="Calibri" w:hAnsi="Calibri" w:cs="Times New Roman"/>
          <w:sz w:val="22"/>
          <w:szCs w:val="22"/>
        </w:rPr>
        <w:t>within</w:t>
      </w:r>
      <w:r w:rsidR="001232BB" w:rsidRPr="003049E9">
        <w:rPr>
          <w:rFonts w:ascii="Calibri" w:hAnsi="Calibri" w:cs="Times New Roman"/>
          <w:sz w:val="22"/>
          <w:szCs w:val="22"/>
        </w:rPr>
        <w:t xml:space="preserve"> </w:t>
      </w:r>
      <w:r w:rsidR="00FF17E1">
        <w:rPr>
          <w:rFonts w:ascii="Calibri" w:hAnsi="Calibri" w:cs="Times New Roman"/>
          <w:sz w:val="22"/>
          <w:szCs w:val="22"/>
        </w:rPr>
        <w:t>affective communities.</w:t>
      </w:r>
      <w:r w:rsidR="00F74C8F">
        <w:rPr>
          <w:rFonts w:ascii="Calibri" w:hAnsi="Calibri" w:cs="Times New Roman"/>
          <w:sz w:val="22"/>
          <w:szCs w:val="22"/>
        </w:rPr>
        <w:t xml:space="preserve"> </w:t>
      </w:r>
      <w:r w:rsidR="0038388D" w:rsidRPr="003049E9">
        <w:rPr>
          <w:rFonts w:ascii="Calibri" w:hAnsi="Calibri" w:cs="Times New Roman"/>
          <w:sz w:val="22"/>
          <w:szCs w:val="22"/>
        </w:rPr>
        <w:t xml:space="preserve">To </w:t>
      </w:r>
      <w:r w:rsidR="00185C32" w:rsidRPr="003049E9">
        <w:rPr>
          <w:rFonts w:ascii="Calibri" w:hAnsi="Calibri" w:cs="Times New Roman"/>
          <w:sz w:val="22"/>
          <w:szCs w:val="22"/>
        </w:rPr>
        <w:t>this end,</w:t>
      </w:r>
      <w:r w:rsidR="0038388D" w:rsidRPr="003049E9">
        <w:rPr>
          <w:rFonts w:ascii="Calibri" w:hAnsi="Calibri" w:cs="Times New Roman"/>
          <w:sz w:val="22"/>
          <w:szCs w:val="22"/>
        </w:rPr>
        <w:t xml:space="preserve"> </w:t>
      </w:r>
      <w:r w:rsidR="004D2C3F">
        <w:rPr>
          <w:rFonts w:ascii="Calibri" w:hAnsi="Calibri" w:cs="Times New Roman"/>
          <w:sz w:val="22"/>
          <w:szCs w:val="22"/>
        </w:rPr>
        <w:t>we,</w:t>
      </w:r>
      <w:r w:rsidR="00917834">
        <w:rPr>
          <w:rFonts w:ascii="Calibri" w:hAnsi="Calibri" w:cs="Times New Roman"/>
          <w:sz w:val="22"/>
          <w:szCs w:val="22"/>
        </w:rPr>
        <w:t xml:space="preserve"> as </w:t>
      </w:r>
      <w:r w:rsidR="00917834">
        <w:rPr>
          <w:rFonts w:ascii="Calibri" w:hAnsi="Calibri" w:cs="Times New Roman"/>
          <w:sz w:val="22"/>
          <w:szCs w:val="22"/>
        </w:rPr>
        <w:t>everyday actors</w:t>
      </w:r>
      <w:r w:rsidR="00917834">
        <w:rPr>
          <w:rFonts w:ascii="Calibri" w:hAnsi="Calibri" w:cs="Times New Roman"/>
          <w:sz w:val="22"/>
          <w:szCs w:val="22"/>
        </w:rPr>
        <w:t>,</w:t>
      </w:r>
      <w:r w:rsidR="00917834">
        <w:rPr>
          <w:rFonts w:ascii="Calibri" w:hAnsi="Calibri" w:cs="Times New Roman"/>
          <w:sz w:val="22"/>
          <w:szCs w:val="22"/>
        </w:rPr>
        <w:t xml:space="preserve"> are active agents in the creation and transformation of political life</w:t>
      </w:r>
      <w:r w:rsidR="00917834">
        <w:rPr>
          <w:rFonts w:ascii="Calibri" w:hAnsi="Calibri" w:cs="Times New Roman"/>
          <w:sz w:val="22"/>
          <w:szCs w:val="22"/>
        </w:rPr>
        <w:t xml:space="preserve"> and as such, </w:t>
      </w:r>
      <w:r w:rsidR="004D2C3F">
        <w:rPr>
          <w:rFonts w:ascii="Calibri" w:hAnsi="Calibri" w:cs="Times New Roman"/>
          <w:sz w:val="22"/>
          <w:szCs w:val="22"/>
        </w:rPr>
        <w:t xml:space="preserve">can refuse </w:t>
      </w:r>
      <w:r w:rsidR="00CB6DA7">
        <w:rPr>
          <w:rFonts w:ascii="Calibri" w:hAnsi="Calibri" w:cs="Times New Roman"/>
          <w:sz w:val="22"/>
          <w:szCs w:val="22"/>
        </w:rPr>
        <w:t xml:space="preserve">the </w:t>
      </w:r>
      <w:r w:rsidR="004D2C3F">
        <w:rPr>
          <w:rFonts w:ascii="Calibri" w:hAnsi="Calibri" w:cs="Times New Roman"/>
          <w:sz w:val="22"/>
          <w:szCs w:val="22"/>
        </w:rPr>
        <w:t xml:space="preserve">emotional script </w:t>
      </w:r>
      <w:r w:rsidR="00CB6DA7">
        <w:rPr>
          <w:rFonts w:ascii="Calibri" w:hAnsi="Calibri" w:cs="Times New Roman"/>
          <w:sz w:val="22"/>
          <w:szCs w:val="22"/>
        </w:rPr>
        <w:t xml:space="preserve">of victim-perpetrator </w:t>
      </w:r>
      <w:r w:rsidR="004D2C3F">
        <w:rPr>
          <w:rFonts w:ascii="Calibri" w:hAnsi="Calibri" w:cs="Times New Roman"/>
          <w:sz w:val="22"/>
          <w:szCs w:val="22"/>
        </w:rPr>
        <w:t>in our everyday lives</w:t>
      </w:r>
      <w:r w:rsidR="00917834">
        <w:rPr>
          <w:rFonts w:ascii="Calibri" w:hAnsi="Calibri" w:cs="Times New Roman"/>
          <w:sz w:val="22"/>
          <w:szCs w:val="22"/>
        </w:rPr>
        <w:t>. We</w:t>
      </w:r>
      <w:r w:rsidR="004D2C3F">
        <w:rPr>
          <w:rFonts w:ascii="Calibri" w:hAnsi="Calibri" w:cs="Times New Roman"/>
          <w:sz w:val="22"/>
          <w:szCs w:val="22"/>
        </w:rPr>
        <w:t xml:space="preserve"> </w:t>
      </w:r>
      <w:r w:rsidRPr="003049E9">
        <w:rPr>
          <w:rFonts w:ascii="Calibri" w:hAnsi="Calibri" w:cs="Times New Roman"/>
          <w:sz w:val="22"/>
          <w:szCs w:val="22"/>
        </w:rPr>
        <w:t>must</w:t>
      </w:r>
      <w:r w:rsidR="000D5E10">
        <w:rPr>
          <w:rFonts w:ascii="Calibri" w:hAnsi="Calibri" w:cs="Times New Roman"/>
          <w:sz w:val="22"/>
          <w:szCs w:val="22"/>
        </w:rPr>
        <w:t xml:space="preserve"> </w:t>
      </w:r>
      <w:r w:rsidR="001232BB" w:rsidRPr="003049E9">
        <w:rPr>
          <w:rFonts w:ascii="Calibri" w:hAnsi="Calibri" w:cs="Times New Roman"/>
          <w:sz w:val="22"/>
          <w:szCs w:val="22"/>
        </w:rPr>
        <w:t xml:space="preserve">renounce the violence of the spectacle </w:t>
      </w:r>
      <w:r w:rsidR="00F74C8F">
        <w:rPr>
          <w:rFonts w:ascii="Calibri" w:hAnsi="Calibri" w:cs="Times New Roman"/>
          <w:sz w:val="22"/>
          <w:szCs w:val="22"/>
        </w:rPr>
        <w:t>and</w:t>
      </w:r>
      <w:r w:rsidRPr="003049E9">
        <w:rPr>
          <w:rFonts w:ascii="Calibri" w:hAnsi="Calibri" w:cs="Times New Roman"/>
          <w:sz w:val="22"/>
          <w:szCs w:val="22"/>
        </w:rPr>
        <w:t xml:space="preserve"> liberate </w:t>
      </w:r>
      <w:r w:rsidR="00F74C8F">
        <w:rPr>
          <w:rFonts w:ascii="Calibri" w:hAnsi="Calibri" w:cs="Times New Roman"/>
          <w:sz w:val="22"/>
          <w:szCs w:val="22"/>
        </w:rPr>
        <w:t xml:space="preserve">instead </w:t>
      </w:r>
      <w:r w:rsidRPr="003049E9">
        <w:rPr>
          <w:rFonts w:ascii="Calibri" w:hAnsi="Calibri" w:cs="Times New Roman"/>
          <w:sz w:val="22"/>
          <w:szCs w:val="22"/>
        </w:rPr>
        <w:t>th</w:t>
      </w:r>
      <w:r w:rsidR="000D0E05">
        <w:rPr>
          <w:rFonts w:ascii="Calibri" w:hAnsi="Calibri" w:cs="Times New Roman"/>
          <w:sz w:val="22"/>
          <w:szCs w:val="22"/>
        </w:rPr>
        <w:t>e</w:t>
      </w:r>
      <w:r w:rsidRPr="003049E9">
        <w:rPr>
          <w:rFonts w:ascii="Calibri" w:hAnsi="Calibri" w:cs="Times New Roman"/>
          <w:sz w:val="22"/>
          <w:szCs w:val="22"/>
        </w:rPr>
        <w:t xml:space="preserve"> indiscernible forces </w:t>
      </w:r>
      <w:r w:rsidR="00732270" w:rsidRPr="003049E9">
        <w:rPr>
          <w:rFonts w:ascii="Calibri" w:hAnsi="Calibri" w:cs="Times New Roman"/>
          <w:sz w:val="22"/>
          <w:szCs w:val="22"/>
        </w:rPr>
        <w:t>that have the</w:t>
      </w:r>
      <w:r w:rsidR="0088460C" w:rsidRPr="003049E9">
        <w:rPr>
          <w:rFonts w:ascii="Calibri" w:hAnsi="Calibri" w:cs="Times New Roman"/>
          <w:sz w:val="22"/>
          <w:szCs w:val="22"/>
        </w:rPr>
        <w:t xml:space="preserve"> power to scream </w:t>
      </w:r>
      <w:r w:rsidR="0088460C" w:rsidRPr="003049E9">
        <w:rPr>
          <w:rFonts w:ascii="Calibri" w:hAnsi="Calibri" w:cs="Times New Roman"/>
          <w:i/>
          <w:sz w:val="22"/>
          <w:szCs w:val="22"/>
        </w:rPr>
        <w:t>at</w:t>
      </w:r>
      <w:r w:rsidR="0088460C" w:rsidRPr="003049E9">
        <w:rPr>
          <w:rFonts w:ascii="Calibri" w:hAnsi="Calibri" w:cs="Times New Roman"/>
          <w:sz w:val="22"/>
          <w:szCs w:val="22"/>
        </w:rPr>
        <w:t xml:space="preserve"> death</w:t>
      </w:r>
      <w:r w:rsidRPr="003049E9">
        <w:rPr>
          <w:rFonts w:ascii="Calibri" w:hAnsi="Calibri" w:cs="Times New Roman"/>
          <w:sz w:val="22"/>
          <w:szCs w:val="22"/>
        </w:rPr>
        <w:t xml:space="preserve"> </w:t>
      </w:r>
      <w:r w:rsidR="00732270" w:rsidRPr="003049E9">
        <w:rPr>
          <w:rFonts w:ascii="Calibri" w:hAnsi="Calibri" w:cs="Times New Roman"/>
          <w:sz w:val="22"/>
          <w:szCs w:val="22"/>
        </w:rPr>
        <w:t>and celebrate life</w:t>
      </w:r>
      <w:r w:rsidR="00251855" w:rsidRPr="003049E9">
        <w:rPr>
          <w:rFonts w:ascii="Calibri" w:hAnsi="Calibri" w:cs="Times New Roman"/>
          <w:sz w:val="22"/>
          <w:szCs w:val="22"/>
        </w:rPr>
        <w:t xml:space="preserve"> </w:t>
      </w:r>
      <w:r w:rsidR="00917834">
        <w:rPr>
          <w:rFonts w:ascii="Calibri" w:hAnsi="Calibri" w:cs="Times New Roman"/>
          <w:sz w:val="22"/>
          <w:szCs w:val="22"/>
        </w:rPr>
        <w:t>in</w:t>
      </w:r>
      <w:r w:rsidR="00251855" w:rsidRPr="003049E9">
        <w:rPr>
          <w:rFonts w:ascii="Calibri" w:hAnsi="Calibri" w:cs="Times New Roman"/>
          <w:sz w:val="22"/>
          <w:szCs w:val="22"/>
        </w:rPr>
        <w:t xml:space="preserve"> all its intensities</w:t>
      </w:r>
      <w:r w:rsidR="00516E8B">
        <w:rPr>
          <w:rFonts w:ascii="Calibri" w:hAnsi="Calibri" w:cs="Times New Roman"/>
          <w:sz w:val="22"/>
          <w:szCs w:val="22"/>
        </w:rPr>
        <w:t xml:space="preserve">. </w:t>
      </w:r>
      <w:r w:rsidR="00CA1F2E" w:rsidRPr="003049E9">
        <w:rPr>
          <w:rFonts w:ascii="Calibri" w:hAnsi="Calibri" w:cs="Times New Roman"/>
          <w:sz w:val="22"/>
          <w:szCs w:val="22"/>
        </w:rPr>
        <w:t>Researching memes in International Relations</w:t>
      </w:r>
      <w:r w:rsidR="00251855" w:rsidRPr="003049E9">
        <w:rPr>
          <w:rFonts w:ascii="Calibri" w:hAnsi="Calibri" w:cs="Times New Roman"/>
          <w:sz w:val="22"/>
          <w:szCs w:val="22"/>
        </w:rPr>
        <w:t xml:space="preserve"> is </w:t>
      </w:r>
      <w:r w:rsidR="00847ABF" w:rsidRPr="003049E9">
        <w:rPr>
          <w:rFonts w:ascii="Calibri" w:hAnsi="Calibri" w:cs="Times New Roman"/>
          <w:sz w:val="22"/>
          <w:szCs w:val="22"/>
        </w:rPr>
        <w:t xml:space="preserve">essential as </w:t>
      </w:r>
      <w:r w:rsidR="00251855" w:rsidRPr="003049E9">
        <w:rPr>
          <w:rFonts w:ascii="Calibri" w:hAnsi="Calibri" w:cs="Times New Roman"/>
          <w:sz w:val="22"/>
          <w:szCs w:val="22"/>
        </w:rPr>
        <w:t>memes</w:t>
      </w:r>
      <w:r w:rsidR="002D6A79" w:rsidRPr="003049E9">
        <w:rPr>
          <w:rFonts w:ascii="Calibri" w:hAnsi="Calibri" w:cs="Times New Roman"/>
          <w:sz w:val="22"/>
          <w:szCs w:val="22"/>
        </w:rPr>
        <w:t xml:space="preserve"> often escape the kind of criticism</w:t>
      </w:r>
      <w:r w:rsidR="00CA1F2E" w:rsidRPr="003049E9">
        <w:rPr>
          <w:rFonts w:ascii="Calibri" w:hAnsi="Calibri" w:cs="Times New Roman"/>
          <w:sz w:val="22"/>
          <w:szCs w:val="22"/>
        </w:rPr>
        <w:t xml:space="preserve"> that other modes of communicat</w:t>
      </w:r>
      <w:r w:rsidR="00B50A77" w:rsidRPr="003049E9">
        <w:rPr>
          <w:rFonts w:ascii="Calibri" w:hAnsi="Calibri" w:cs="Times New Roman"/>
          <w:sz w:val="22"/>
          <w:szCs w:val="22"/>
        </w:rPr>
        <w:t>ion like texts are subjected to</w:t>
      </w:r>
      <w:r w:rsidR="00CA1F2E" w:rsidRPr="003049E9">
        <w:rPr>
          <w:rFonts w:ascii="Calibri" w:hAnsi="Calibri" w:cs="Times New Roman"/>
          <w:sz w:val="22"/>
          <w:szCs w:val="22"/>
        </w:rPr>
        <w:t xml:space="preserve">. Offering a critique </w:t>
      </w:r>
      <w:r w:rsidR="00193087" w:rsidRPr="003049E9">
        <w:rPr>
          <w:rFonts w:ascii="Calibri" w:hAnsi="Calibri" w:cs="Times New Roman"/>
          <w:sz w:val="22"/>
          <w:szCs w:val="22"/>
        </w:rPr>
        <w:t>of memes</w:t>
      </w:r>
      <w:r w:rsidR="00191E45" w:rsidRPr="003049E9">
        <w:rPr>
          <w:rFonts w:ascii="Calibri" w:hAnsi="Calibri" w:cs="Times New Roman"/>
          <w:sz w:val="22"/>
          <w:szCs w:val="22"/>
        </w:rPr>
        <w:t xml:space="preserve"> </w:t>
      </w:r>
      <w:r w:rsidR="00E03683">
        <w:rPr>
          <w:rFonts w:ascii="Calibri" w:hAnsi="Calibri" w:cs="Times New Roman"/>
          <w:sz w:val="22"/>
          <w:szCs w:val="22"/>
        </w:rPr>
        <w:t>of solidarity which spread</w:t>
      </w:r>
      <w:r w:rsidR="00191E45" w:rsidRPr="003049E9">
        <w:rPr>
          <w:rFonts w:ascii="Calibri" w:hAnsi="Calibri" w:cs="Times New Roman"/>
          <w:sz w:val="22"/>
          <w:szCs w:val="22"/>
        </w:rPr>
        <w:t xml:space="preserve"> in Western Europe after </w:t>
      </w:r>
      <w:r w:rsidR="00E03683">
        <w:rPr>
          <w:rFonts w:ascii="Calibri" w:hAnsi="Calibri" w:cs="Times New Roman"/>
          <w:sz w:val="22"/>
          <w:szCs w:val="22"/>
        </w:rPr>
        <w:t xml:space="preserve">Islamic-based </w:t>
      </w:r>
      <w:r w:rsidR="00191E45" w:rsidRPr="003049E9">
        <w:rPr>
          <w:rFonts w:ascii="Calibri" w:hAnsi="Calibri" w:cs="Times New Roman"/>
          <w:sz w:val="22"/>
          <w:szCs w:val="22"/>
        </w:rPr>
        <w:t>terror attacks</w:t>
      </w:r>
      <w:r w:rsidR="00322468">
        <w:rPr>
          <w:rFonts w:ascii="Calibri" w:hAnsi="Calibri" w:cs="Times New Roman"/>
          <w:sz w:val="22"/>
          <w:szCs w:val="22"/>
        </w:rPr>
        <w:t>, this article</w:t>
      </w:r>
      <w:r w:rsidR="00B50A77" w:rsidRPr="003049E9">
        <w:rPr>
          <w:rFonts w:ascii="Calibri" w:hAnsi="Calibri" w:cs="Times New Roman"/>
          <w:sz w:val="22"/>
          <w:szCs w:val="22"/>
        </w:rPr>
        <w:t xml:space="preserve"> </w:t>
      </w:r>
      <w:r w:rsidR="00322468">
        <w:rPr>
          <w:rFonts w:ascii="Calibri" w:hAnsi="Calibri" w:cs="Times New Roman"/>
          <w:sz w:val="22"/>
          <w:szCs w:val="22"/>
        </w:rPr>
        <w:t>warns that</w:t>
      </w:r>
      <w:r w:rsidR="008D08A4" w:rsidRPr="003049E9">
        <w:rPr>
          <w:rFonts w:ascii="Calibri" w:hAnsi="Calibri" w:cs="Times New Roman"/>
          <w:sz w:val="22"/>
          <w:szCs w:val="22"/>
        </w:rPr>
        <w:t xml:space="preserve"> we must be cautious about reading these responses as simple manifestations of solid</w:t>
      </w:r>
      <w:r w:rsidR="004B1FAA" w:rsidRPr="003049E9">
        <w:rPr>
          <w:rFonts w:ascii="Calibri" w:hAnsi="Calibri" w:cs="Times New Roman"/>
          <w:sz w:val="22"/>
          <w:szCs w:val="22"/>
        </w:rPr>
        <w:t xml:space="preserve">arity, peace and love and </w:t>
      </w:r>
      <w:r w:rsidR="00434338" w:rsidRPr="003049E9">
        <w:rPr>
          <w:rFonts w:ascii="Calibri" w:hAnsi="Calibri" w:cs="Times New Roman"/>
          <w:sz w:val="22"/>
          <w:szCs w:val="22"/>
        </w:rPr>
        <w:t>that we should</w:t>
      </w:r>
      <w:r w:rsidR="004B1FAA" w:rsidRPr="003049E9">
        <w:rPr>
          <w:rFonts w:ascii="Calibri" w:hAnsi="Calibri" w:cs="Times New Roman"/>
          <w:sz w:val="22"/>
          <w:szCs w:val="22"/>
        </w:rPr>
        <w:t xml:space="preserve"> </w:t>
      </w:r>
      <w:r w:rsidR="008A0328" w:rsidRPr="003049E9">
        <w:rPr>
          <w:rFonts w:ascii="Calibri" w:hAnsi="Calibri" w:cs="Times New Roman"/>
          <w:sz w:val="22"/>
          <w:szCs w:val="22"/>
        </w:rPr>
        <w:t xml:space="preserve">instead </w:t>
      </w:r>
      <w:r w:rsidR="004B1FAA" w:rsidRPr="003049E9">
        <w:rPr>
          <w:rFonts w:ascii="Calibri" w:hAnsi="Calibri" w:cs="Times New Roman"/>
          <w:sz w:val="22"/>
          <w:szCs w:val="22"/>
        </w:rPr>
        <w:t>pay more attention to the kind of affective governance they bring</w:t>
      </w:r>
      <w:r w:rsidR="004155F7" w:rsidRPr="003049E9">
        <w:rPr>
          <w:rFonts w:ascii="Calibri" w:hAnsi="Calibri" w:cs="Times New Roman"/>
          <w:sz w:val="22"/>
          <w:szCs w:val="22"/>
        </w:rPr>
        <w:t xml:space="preserve"> into being</w:t>
      </w:r>
      <w:r w:rsidR="004B1FAA" w:rsidRPr="003049E9">
        <w:rPr>
          <w:rFonts w:ascii="Calibri" w:hAnsi="Calibri" w:cs="Times New Roman"/>
          <w:sz w:val="22"/>
          <w:szCs w:val="22"/>
        </w:rPr>
        <w:t xml:space="preserve">. </w:t>
      </w:r>
      <w:r w:rsidR="008D08A4" w:rsidRPr="003049E9">
        <w:rPr>
          <w:rFonts w:ascii="Calibri" w:hAnsi="Calibri" w:cs="Times New Roman"/>
          <w:sz w:val="22"/>
          <w:szCs w:val="22"/>
        </w:rPr>
        <w:t xml:space="preserve"> </w:t>
      </w:r>
    </w:p>
    <w:p w14:paraId="4306E108" w14:textId="50BA87C9" w:rsidR="00574099" w:rsidRDefault="00574099" w:rsidP="00364AE9">
      <w:pPr>
        <w:tabs>
          <w:tab w:val="left" w:pos="2099"/>
        </w:tabs>
        <w:spacing w:line="276" w:lineRule="auto"/>
        <w:rPr>
          <w:rFonts w:ascii="Calibri" w:hAnsi="Calibri" w:cs="Calibri"/>
          <w:sz w:val="22"/>
          <w:szCs w:val="22"/>
        </w:rPr>
      </w:pPr>
    </w:p>
    <w:p w14:paraId="1EF80356" w14:textId="2BA4C180" w:rsidR="006C075A" w:rsidRDefault="006C075A" w:rsidP="00364AE9">
      <w:pPr>
        <w:tabs>
          <w:tab w:val="left" w:pos="2099"/>
        </w:tabs>
        <w:spacing w:line="276" w:lineRule="auto"/>
        <w:rPr>
          <w:rFonts w:ascii="Calibri" w:hAnsi="Calibri" w:cs="Calibri"/>
          <w:sz w:val="22"/>
          <w:szCs w:val="22"/>
        </w:rPr>
      </w:pPr>
    </w:p>
    <w:p w14:paraId="6AA01B5F" w14:textId="260C6EB6" w:rsidR="006C075A" w:rsidRDefault="006C075A" w:rsidP="00364AE9">
      <w:pPr>
        <w:tabs>
          <w:tab w:val="left" w:pos="2099"/>
        </w:tabs>
        <w:spacing w:line="276" w:lineRule="auto"/>
        <w:rPr>
          <w:rFonts w:ascii="Calibri" w:hAnsi="Calibri" w:cs="Calibri"/>
          <w:b/>
          <w:sz w:val="22"/>
          <w:szCs w:val="22"/>
        </w:rPr>
      </w:pPr>
      <w:r w:rsidRPr="006C075A">
        <w:rPr>
          <w:rFonts w:ascii="Calibri" w:hAnsi="Calibri" w:cs="Calibri"/>
          <w:b/>
          <w:sz w:val="22"/>
          <w:szCs w:val="22"/>
        </w:rPr>
        <w:t xml:space="preserve">Acknowledgements </w:t>
      </w:r>
    </w:p>
    <w:p w14:paraId="6F023706" w14:textId="2B33FEDB" w:rsidR="009674D2" w:rsidRPr="002C5256" w:rsidRDefault="000A7833" w:rsidP="00531DFC">
      <w:pPr>
        <w:spacing w:line="276" w:lineRule="auto"/>
        <w:jc w:val="both"/>
        <w:rPr>
          <w:rFonts w:ascii="Calibri" w:hAnsi="Calibri" w:cs="Times New Roman"/>
          <w:sz w:val="22"/>
          <w:szCs w:val="22"/>
        </w:rPr>
      </w:pPr>
      <w:r w:rsidRPr="002C5256">
        <w:rPr>
          <w:rFonts w:ascii="Calibri" w:hAnsi="Calibri" w:cs="Times New Roman"/>
          <w:sz w:val="22"/>
          <w:szCs w:val="22"/>
        </w:rPr>
        <w:t xml:space="preserve">I would like to first thank Roxane </w:t>
      </w:r>
      <w:proofErr w:type="spellStart"/>
      <w:r w:rsidRPr="002C5256">
        <w:rPr>
          <w:rFonts w:ascii="Calibri" w:hAnsi="Calibri" w:cs="Times New Roman"/>
          <w:sz w:val="22"/>
          <w:szCs w:val="22"/>
        </w:rPr>
        <w:t>Farmanfarmaian</w:t>
      </w:r>
      <w:proofErr w:type="spellEnd"/>
      <w:r w:rsidRPr="002C5256">
        <w:rPr>
          <w:rFonts w:ascii="Calibri" w:hAnsi="Calibri" w:cs="Times New Roman"/>
          <w:sz w:val="22"/>
          <w:szCs w:val="22"/>
        </w:rPr>
        <w:t xml:space="preserve"> for inviting me to be part of a</w:t>
      </w:r>
      <w:r w:rsidR="006846AC" w:rsidRPr="002C5256">
        <w:rPr>
          <w:rFonts w:ascii="Calibri" w:hAnsi="Calibri" w:cs="Times New Roman"/>
          <w:sz w:val="22"/>
          <w:szCs w:val="22"/>
        </w:rPr>
        <w:t>n</w:t>
      </w:r>
      <w:r w:rsidRPr="002C5256">
        <w:rPr>
          <w:rFonts w:ascii="Calibri" w:hAnsi="Calibri" w:cs="Times New Roman"/>
          <w:sz w:val="22"/>
          <w:szCs w:val="22"/>
        </w:rPr>
        <w:t xml:space="preserve"> </w:t>
      </w:r>
      <w:r w:rsidR="006846AC" w:rsidRPr="002C5256">
        <w:rPr>
          <w:rFonts w:ascii="Calibri" w:hAnsi="Calibri" w:cs="Times New Roman"/>
          <w:sz w:val="22"/>
          <w:szCs w:val="22"/>
        </w:rPr>
        <w:t>ESRC Acceleration grant funding</w:t>
      </w:r>
      <w:r w:rsidRPr="002C5256">
        <w:rPr>
          <w:rFonts w:ascii="Calibri" w:hAnsi="Calibri" w:cs="Times New Roman"/>
          <w:sz w:val="22"/>
          <w:szCs w:val="22"/>
        </w:rPr>
        <w:t xml:space="preserve"> a project called ‘Media, Faith and Security,’ which gave me time and space to </w:t>
      </w:r>
      <w:r w:rsidR="00D9736E" w:rsidRPr="002C5256">
        <w:rPr>
          <w:rFonts w:ascii="Calibri" w:hAnsi="Calibri" w:cs="Times New Roman"/>
          <w:sz w:val="22"/>
          <w:szCs w:val="22"/>
        </w:rPr>
        <w:t xml:space="preserve">think and </w:t>
      </w:r>
      <w:r w:rsidRPr="002C5256">
        <w:rPr>
          <w:rFonts w:ascii="Calibri" w:hAnsi="Calibri" w:cs="Times New Roman"/>
          <w:sz w:val="22"/>
          <w:szCs w:val="22"/>
        </w:rPr>
        <w:t xml:space="preserve">write this article. A second thank you is owed to the various workshops and research groups where I presented this research, including the PIR research </w:t>
      </w:r>
      <w:r w:rsidR="003310F5">
        <w:rPr>
          <w:rFonts w:ascii="Calibri" w:hAnsi="Calibri" w:cs="Times New Roman"/>
          <w:sz w:val="22"/>
          <w:szCs w:val="22"/>
        </w:rPr>
        <w:lastRenderedPageBreak/>
        <w:t>seminar series</w:t>
      </w:r>
      <w:r w:rsidRPr="002C5256">
        <w:rPr>
          <w:rFonts w:ascii="Calibri" w:hAnsi="Calibri" w:cs="Times New Roman"/>
          <w:sz w:val="22"/>
          <w:szCs w:val="22"/>
        </w:rPr>
        <w:t xml:space="preserve"> at the University of Edinburgh, the 2018 BISA Annual Convention</w:t>
      </w:r>
      <w:r w:rsidR="006846AC" w:rsidRPr="002C5256">
        <w:rPr>
          <w:rFonts w:ascii="Calibri" w:hAnsi="Calibri" w:cs="Times New Roman"/>
          <w:sz w:val="22"/>
          <w:szCs w:val="22"/>
        </w:rPr>
        <w:t>, and the Race, Gender and Sexualities research group at LSBU</w:t>
      </w:r>
      <w:r w:rsidRPr="002C5256">
        <w:rPr>
          <w:rFonts w:ascii="Calibri" w:hAnsi="Calibri" w:cs="Times New Roman"/>
          <w:sz w:val="22"/>
          <w:szCs w:val="22"/>
        </w:rPr>
        <w:t xml:space="preserve">. </w:t>
      </w:r>
      <w:r w:rsidR="00476971" w:rsidRPr="002C5256">
        <w:rPr>
          <w:rFonts w:ascii="Calibri" w:hAnsi="Calibri" w:cs="Times New Roman"/>
          <w:sz w:val="22"/>
          <w:szCs w:val="22"/>
        </w:rPr>
        <w:t xml:space="preserve">I was also very lucky to </w:t>
      </w:r>
      <w:r w:rsidR="00E2287B">
        <w:rPr>
          <w:rFonts w:ascii="Calibri" w:hAnsi="Calibri" w:cs="Times New Roman"/>
          <w:sz w:val="22"/>
          <w:szCs w:val="22"/>
        </w:rPr>
        <w:t>receive</w:t>
      </w:r>
      <w:r w:rsidR="00476971" w:rsidRPr="002C5256">
        <w:rPr>
          <w:rFonts w:ascii="Calibri" w:hAnsi="Calibri" w:cs="Times New Roman"/>
          <w:sz w:val="22"/>
          <w:szCs w:val="22"/>
        </w:rPr>
        <w:t xml:space="preserve"> generous</w:t>
      </w:r>
      <w:r w:rsidRPr="002C5256">
        <w:rPr>
          <w:rFonts w:ascii="Calibri" w:hAnsi="Calibri" w:cs="Times New Roman"/>
          <w:sz w:val="22"/>
          <w:szCs w:val="22"/>
        </w:rPr>
        <w:t xml:space="preserve"> </w:t>
      </w:r>
      <w:r w:rsidR="00476971" w:rsidRPr="002C5256">
        <w:rPr>
          <w:rFonts w:ascii="Calibri" w:hAnsi="Calibri" w:cs="Times New Roman"/>
          <w:sz w:val="22"/>
          <w:szCs w:val="22"/>
        </w:rPr>
        <w:t xml:space="preserve">comments </w:t>
      </w:r>
      <w:r w:rsidR="001A35A3" w:rsidRPr="002C5256">
        <w:rPr>
          <w:rFonts w:ascii="Calibri" w:hAnsi="Calibri" w:cs="Times New Roman"/>
          <w:sz w:val="22"/>
          <w:szCs w:val="22"/>
        </w:rPr>
        <w:t>on previous versions of this article from</w:t>
      </w:r>
      <w:r w:rsidRPr="002C5256">
        <w:rPr>
          <w:rFonts w:ascii="Calibri" w:hAnsi="Calibri" w:cs="Times New Roman"/>
          <w:sz w:val="22"/>
          <w:szCs w:val="22"/>
        </w:rPr>
        <w:t xml:space="preserve"> Xavier Guillaume, Matt McDonald, Laura </w:t>
      </w:r>
      <w:r w:rsidR="008F6814" w:rsidRPr="002C5256">
        <w:rPr>
          <w:rFonts w:ascii="Calibri" w:hAnsi="Calibri" w:cs="Times New Roman"/>
          <w:sz w:val="22"/>
          <w:szCs w:val="22"/>
        </w:rPr>
        <w:t xml:space="preserve">J. </w:t>
      </w:r>
      <w:r w:rsidRPr="002C5256">
        <w:rPr>
          <w:rFonts w:ascii="Calibri" w:hAnsi="Calibri" w:cs="Times New Roman"/>
          <w:sz w:val="22"/>
          <w:szCs w:val="22"/>
        </w:rPr>
        <w:t>Shepherd,</w:t>
      </w:r>
      <w:r w:rsidR="006846AC" w:rsidRPr="002C5256">
        <w:rPr>
          <w:rFonts w:ascii="Calibri" w:hAnsi="Calibri" w:cs="Times New Roman"/>
          <w:sz w:val="22"/>
          <w:szCs w:val="22"/>
        </w:rPr>
        <w:t xml:space="preserve"> and the reviewers of the </w:t>
      </w:r>
      <w:r w:rsidR="006846AC" w:rsidRPr="002C5256">
        <w:rPr>
          <w:rFonts w:ascii="Calibri" w:hAnsi="Calibri" w:cs="Times New Roman"/>
          <w:i/>
          <w:sz w:val="22"/>
          <w:szCs w:val="22"/>
        </w:rPr>
        <w:t>Journal of International Political Theory</w:t>
      </w:r>
      <w:r w:rsidR="006846AC" w:rsidRPr="002C5256">
        <w:rPr>
          <w:rFonts w:ascii="Calibri" w:hAnsi="Calibri" w:cs="Times New Roman"/>
          <w:sz w:val="22"/>
          <w:szCs w:val="22"/>
        </w:rPr>
        <w:t>. The errors remaining are my own.</w:t>
      </w:r>
    </w:p>
    <w:p w14:paraId="2AFBB899" w14:textId="523BB04A" w:rsidR="00531DFC" w:rsidRDefault="00531DFC" w:rsidP="001D6AD8">
      <w:pPr>
        <w:spacing w:line="276" w:lineRule="auto"/>
        <w:jc w:val="both"/>
        <w:rPr>
          <w:rFonts w:ascii="Calibri" w:hAnsi="Calibri" w:cs="Calibri"/>
          <w:sz w:val="22"/>
          <w:szCs w:val="22"/>
        </w:rPr>
      </w:pPr>
    </w:p>
    <w:p w14:paraId="56E6F237" w14:textId="77777777" w:rsidR="009B5CB9" w:rsidRDefault="009B5CB9" w:rsidP="001D6AD8">
      <w:pPr>
        <w:spacing w:line="276" w:lineRule="auto"/>
        <w:jc w:val="both"/>
        <w:rPr>
          <w:rFonts w:ascii="Calibri" w:hAnsi="Calibri" w:cs="Calibri"/>
          <w:sz w:val="22"/>
          <w:szCs w:val="22"/>
        </w:rPr>
      </w:pPr>
    </w:p>
    <w:p w14:paraId="650EE8F5" w14:textId="73C40246" w:rsidR="00F63B98" w:rsidRDefault="00BC4231" w:rsidP="001D6AD8">
      <w:pPr>
        <w:spacing w:line="276" w:lineRule="auto"/>
        <w:jc w:val="both"/>
        <w:rPr>
          <w:rFonts w:ascii="Calibri" w:hAnsi="Calibri" w:cs="Calibri"/>
          <w:b/>
          <w:sz w:val="22"/>
          <w:szCs w:val="22"/>
        </w:rPr>
      </w:pPr>
      <w:r>
        <w:rPr>
          <w:rFonts w:ascii="Calibri" w:hAnsi="Calibri" w:cs="Calibri"/>
          <w:b/>
          <w:sz w:val="22"/>
          <w:szCs w:val="22"/>
        </w:rPr>
        <w:t>References</w:t>
      </w:r>
    </w:p>
    <w:p w14:paraId="4D871A3B" w14:textId="77777777" w:rsidR="00F63B98" w:rsidRPr="00BC4231" w:rsidRDefault="00F63B98" w:rsidP="001D6AD8">
      <w:pPr>
        <w:spacing w:line="276" w:lineRule="auto"/>
        <w:jc w:val="both"/>
        <w:rPr>
          <w:rFonts w:ascii="Calibri" w:hAnsi="Calibri" w:cs="Calibri"/>
          <w:b/>
          <w:sz w:val="22"/>
          <w:szCs w:val="22"/>
        </w:rPr>
      </w:pPr>
    </w:p>
    <w:p w14:paraId="24A9E7AF" w14:textId="77777777" w:rsidR="00F63B98" w:rsidRPr="00BC4231" w:rsidRDefault="00F63B98" w:rsidP="00F63B98">
      <w:pPr>
        <w:pStyle w:val="EndNoteBibliography"/>
        <w:ind w:left="720" w:hanging="720"/>
        <w:rPr>
          <w:rFonts w:ascii="Calibri" w:hAnsi="Calibri"/>
          <w:noProof/>
        </w:rPr>
      </w:pPr>
      <w:r w:rsidRPr="00BC4231">
        <w:rPr>
          <w:rFonts w:ascii="Calibri" w:hAnsi="Calibri" w:cs="Calibri"/>
          <w:b/>
          <w:sz w:val="22"/>
          <w:szCs w:val="22"/>
        </w:rPr>
        <w:fldChar w:fldCharType="begin"/>
      </w:r>
      <w:r w:rsidRPr="00BC4231">
        <w:rPr>
          <w:rFonts w:ascii="Calibri" w:hAnsi="Calibri" w:cs="Calibri"/>
          <w:b/>
          <w:sz w:val="22"/>
          <w:szCs w:val="22"/>
        </w:rPr>
        <w:instrText xml:space="preserve"> ADDIN EN.REFLIST </w:instrText>
      </w:r>
      <w:r w:rsidRPr="00BC4231">
        <w:rPr>
          <w:rFonts w:ascii="Calibri" w:hAnsi="Calibri" w:cs="Calibri"/>
          <w:b/>
          <w:sz w:val="22"/>
          <w:szCs w:val="22"/>
        </w:rPr>
        <w:fldChar w:fldCharType="separate"/>
      </w:r>
      <w:r w:rsidRPr="00BC4231">
        <w:rPr>
          <w:rFonts w:ascii="Calibri" w:hAnsi="Calibri"/>
          <w:noProof/>
        </w:rPr>
        <w:t xml:space="preserve">Andersen RS, Vuori J, A. and Mutlu CE. (2014) Visuality. In: Aradau C, Huysmans J, Neal AH, et al. (eds) </w:t>
      </w:r>
      <w:r w:rsidRPr="00BC4231">
        <w:rPr>
          <w:rFonts w:ascii="Calibri" w:hAnsi="Calibri"/>
          <w:i/>
          <w:noProof/>
        </w:rPr>
        <w:t>Critical Security Methods: New Frameworks for Analysis.</w:t>
      </w:r>
      <w:r w:rsidRPr="00BC4231">
        <w:rPr>
          <w:rFonts w:ascii="Calibri" w:hAnsi="Calibri"/>
          <w:noProof/>
        </w:rPr>
        <w:t xml:space="preserve"> 85-117.</w:t>
      </w:r>
    </w:p>
    <w:p w14:paraId="097387AA"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Andersen RS, Vuori JA and Guillaume X. (2015) Chromatology of security: Introducing colours to visual security studies. </w:t>
      </w:r>
      <w:r w:rsidRPr="00BC4231">
        <w:rPr>
          <w:rFonts w:ascii="Calibri" w:hAnsi="Calibri"/>
          <w:i/>
          <w:noProof/>
        </w:rPr>
        <w:t>Security Dialogue</w:t>
      </w:r>
      <w:r w:rsidRPr="00BC4231">
        <w:rPr>
          <w:rFonts w:ascii="Calibri" w:hAnsi="Calibri"/>
          <w:noProof/>
        </w:rPr>
        <w:t xml:space="preserve"> 46(5): 440-457.</w:t>
      </w:r>
    </w:p>
    <w:p w14:paraId="1278022B"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Anderson B. (2009) Affective atmospheres. </w:t>
      </w:r>
      <w:r w:rsidRPr="00BC4231">
        <w:rPr>
          <w:rFonts w:ascii="Calibri" w:hAnsi="Calibri"/>
          <w:i/>
          <w:noProof/>
        </w:rPr>
        <w:t>Emotion, Space and Society</w:t>
      </w:r>
      <w:r w:rsidRPr="00BC4231">
        <w:rPr>
          <w:rFonts w:ascii="Calibri" w:hAnsi="Calibri"/>
          <w:noProof/>
        </w:rPr>
        <w:t xml:space="preserve"> 2(2): 77–81.</w:t>
      </w:r>
    </w:p>
    <w:p w14:paraId="63920D15"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Anderson B. (2016) Neoliberal affects. </w:t>
      </w:r>
      <w:r w:rsidRPr="00BC4231">
        <w:rPr>
          <w:rFonts w:ascii="Calibri" w:hAnsi="Calibri"/>
          <w:i/>
          <w:noProof/>
        </w:rPr>
        <w:t>Progress in Human Geography</w:t>
      </w:r>
      <w:r w:rsidRPr="00BC4231">
        <w:rPr>
          <w:rFonts w:ascii="Calibri" w:hAnsi="Calibri"/>
          <w:noProof/>
        </w:rPr>
        <w:t xml:space="preserve"> 40(6): 734-753.</w:t>
      </w:r>
    </w:p>
    <w:p w14:paraId="4AF00C83"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Aradau C, Huysmans J, Neal AW, et al. (2014) Critical Security Studies: New framework for analysis. Oxon: Routledge.</w:t>
      </w:r>
    </w:p>
    <w:p w14:paraId="4CCBF9C3"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Aulich J. (2007) </w:t>
      </w:r>
      <w:r w:rsidRPr="00BC4231">
        <w:rPr>
          <w:rFonts w:ascii="Calibri" w:hAnsi="Calibri"/>
          <w:i/>
          <w:noProof/>
        </w:rPr>
        <w:t xml:space="preserve">War Posters: Weapons of Mass Communication, </w:t>
      </w:r>
      <w:r w:rsidRPr="00BC4231">
        <w:rPr>
          <w:rFonts w:ascii="Calibri" w:hAnsi="Calibri"/>
          <w:noProof/>
        </w:rPr>
        <w:t>Thames &amp; Hudson: London.</w:t>
      </w:r>
    </w:p>
    <w:p w14:paraId="05D49AD5"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Bartmański D and Alexander JC. (2012) Materiality and Meaning in Social Life: Toward an Iconic Turn in Cultural Sociology. In: Bartmański D, Alexander JC and Giesen B (eds) </w:t>
      </w:r>
      <w:r w:rsidRPr="00BC4231">
        <w:rPr>
          <w:rFonts w:ascii="Calibri" w:hAnsi="Calibri"/>
          <w:i/>
          <w:noProof/>
        </w:rPr>
        <w:t>Iconic Power: Materiality and Meaning in Social Life.</w:t>
      </w:r>
      <w:r w:rsidRPr="00BC4231">
        <w:rPr>
          <w:rFonts w:ascii="Calibri" w:hAnsi="Calibri"/>
          <w:noProof/>
        </w:rPr>
        <w:t xml:space="preserve"> New York: Palgrave Macmillan, 1-14.</w:t>
      </w:r>
    </w:p>
    <w:p w14:paraId="4639BC7E"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Bertaux D, Linhart D and le Wita B. (1988) Mai 1968 et la formation de générations politiques en France. </w:t>
      </w:r>
      <w:r w:rsidRPr="00BC4231">
        <w:rPr>
          <w:rFonts w:ascii="Calibri" w:hAnsi="Calibri"/>
          <w:i/>
          <w:noProof/>
        </w:rPr>
        <w:t>Le Mouvement social</w:t>
      </w:r>
      <w:r w:rsidRPr="00BC4231">
        <w:rPr>
          <w:rFonts w:ascii="Calibri" w:hAnsi="Calibri"/>
          <w:noProof/>
        </w:rPr>
        <w:t xml:space="preserve"> 143: 75-78.</w:t>
      </w:r>
    </w:p>
    <w:p w14:paraId="33235CFC"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Blackmore S. (2000) The power of memes. </w:t>
      </w:r>
      <w:r w:rsidRPr="00BC4231">
        <w:rPr>
          <w:rFonts w:ascii="Calibri" w:hAnsi="Calibri"/>
          <w:i/>
          <w:noProof/>
        </w:rPr>
        <w:t>Scientific American</w:t>
      </w:r>
      <w:r w:rsidRPr="00BC4231">
        <w:rPr>
          <w:rFonts w:ascii="Calibri" w:hAnsi="Calibri"/>
          <w:noProof/>
        </w:rPr>
        <w:t xml:space="preserve"> 283(4): 52-61.</w:t>
      </w:r>
    </w:p>
    <w:p w14:paraId="0E077011"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Bleiker R. (2001a) The Aesthetic Turn in International Political Theory. </w:t>
      </w:r>
      <w:r w:rsidRPr="00BC4231">
        <w:rPr>
          <w:rFonts w:ascii="Calibri" w:hAnsi="Calibri"/>
          <w:i/>
          <w:noProof/>
        </w:rPr>
        <w:t>Millennium - Journal of International Studies</w:t>
      </w:r>
      <w:r w:rsidRPr="00BC4231">
        <w:rPr>
          <w:rFonts w:ascii="Calibri" w:hAnsi="Calibri"/>
          <w:noProof/>
        </w:rPr>
        <w:t xml:space="preserve"> 30(3): 509-533.</w:t>
      </w:r>
    </w:p>
    <w:p w14:paraId="42E45E9C"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Bleiker R. (2001b) The politics of visual art (Editor's Introduction). </w:t>
      </w:r>
      <w:r w:rsidRPr="00BC4231">
        <w:rPr>
          <w:rFonts w:ascii="Calibri" w:hAnsi="Calibri"/>
          <w:i/>
          <w:noProof/>
        </w:rPr>
        <w:t>Social Alternatives</w:t>
      </w:r>
      <w:r w:rsidRPr="00BC4231">
        <w:rPr>
          <w:rFonts w:ascii="Calibri" w:hAnsi="Calibri"/>
          <w:noProof/>
        </w:rPr>
        <w:t xml:space="preserve"> 20(Special Issue: Painting Politics (4)): 3-9.</w:t>
      </w:r>
    </w:p>
    <w:p w14:paraId="1890B3A7"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Bleiker R. (2006) Art After 9/11. </w:t>
      </w:r>
      <w:r w:rsidRPr="00BC4231">
        <w:rPr>
          <w:rFonts w:ascii="Calibri" w:hAnsi="Calibri"/>
          <w:i/>
          <w:noProof/>
        </w:rPr>
        <w:t>Alternatives: Global, Local, Political</w:t>
      </w:r>
      <w:r w:rsidRPr="00BC4231">
        <w:rPr>
          <w:rFonts w:ascii="Calibri" w:hAnsi="Calibri"/>
          <w:noProof/>
        </w:rPr>
        <w:t xml:space="preserve"> 31(1): 77-99.</w:t>
      </w:r>
    </w:p>
    <w:p w14:paraId="28E3488B"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Bleiker R. (2009) </w:t>
      </w:r>
      <w:r w:rsidRPr="00BC4231">
        <w:rPr>
          <w:rFonts w:ascii="Calibri" w:hAnsi="Calibri"/>
          <w:i/>
          <w:noProof/>
        </w:rPr>
        <w:t xml:space="preserve">Aesthetics and World Politics, </w:t>
      </w:r>
      <w:r w:rsidRPr="00BC4231">
        <w:rPr>
          <w:rFonts w:ascii="Calibri" w:hAnsi="Calibri"/>
          <w:noProof/>
        </w:rPr>
        <w:t>Basingstoke: Palgrave Macmillan.</w:t>
      </w:r>
    </w:p>
    <w:p w14:paraId="4AA87AD1"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Bleiker R. (2017) In Search of Thinking Space: Reflections on the Aesthetic Turn in International Political Theory. </w:t>
      </w:r>
      <w:r w:rsidRPr="00BC4231">
        <w:rPr>
          <w:rFonts w:ascii="Calibri" w:hAnsi="Calibri"/>
          <w:i/>
          <w:noProof/>
        </w:rPr>
        <w:t>Millennium - Journal of International Studies</w:t>
      </w:r>
      <w:r w:rsidRPr="00BC4231">
        <w:rPr>
          <w:rFonts w:ascii="Calibri" w:hAnsi="Calibri"/>
          <w:noProof/>
        </w:rPr>
        <w:t xml:space="preserve"> 45(2): 258-264.</w:t>
      </w:r>
    </w:p>
    <w:p w14:paraId="0EA11D80"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Boussaguet L and Faucher F. (2017) Quand l'État convoque la Rue: la marche républicaine du 11 janvier 2015. </w:t>
      </w:r>
      <w:r w:rsidRPr="00BC4231">
        <w:rPr>
          <w:rFonts w:ascii="Calibri" w:hAnsi="Calibri"/>
          <w:i/>
          <w:noProof/>
        </w:rPr>
        <w:t>Gouvernement et Action Publique</w:t>
      </w:r>
      <w:r w:rsidRPr="00BC4231">
        <w:rPr>
          <w:rFonts w:ascii="Calibri" w:hAnsi="Calibri"/>
          <w:noProof/>
        </w:rPr>
        <w:t xml:space="preserve"> 6(2): 37-61.</w:t>
      </w:r>
    </w:p>
    <w:p w14:paraId="59794961"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Cameron L and Seu IB. (2013) Empathic Mutual Positioning in Conflict Transformation and Reconciliation. </w:t>
      </w:r>
      <w:r w:rsidRPr="00BC4231">
        <w:rPr>
          <w:rFonts w:ascii="Calibri" w:hAnsi="Calibri"/>
          <w:i/>
          <w:noProof/>
        </w:rPr>
        <w:t>Peace and Conflict: Journal of Peace Psychology</w:t>
      </w:r>
      <w:r w:rsidRPr="00BC4231">
        <w:rPr>
          <w:rFonts w:ascii="Calibri" w:hAnsi="Calibri"/>
          <w:noProof/>
        </w:rPr>
        <w:t xml:space="preserve"> 19(3): 266-280.</w:t>
      </w:r>
    </w:p>
    <w:p w14:paraId="4AB98C10"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Campbell D and Shapiro MJ. (2007) Guests Editors' introduction. </w:t>
      </w:r>
      <w:r w:rsidRPr="00BC4231">
        <w:rPr>
          <w:rFonts w:ascii="Calibri" w:hAnsi="Calibri"/>
          <w:i/>
          <w:noProof/>
        </w:rPr>
        <w:t>Security Dialogue</w:t>
      </w:r>
      <w:r w:rsidRPr="00BC4231">
        <w:rPr>
          <w:rFonts w:ascii="Calibri" w:hAnsi="Calibri"/>
          <w:noProof/>
        </w:rPr>
        <w:t xml:space="preserve"> 38(2): 131-137.</w:t>
      </w:r>
    </w:p>
    <w:p w14:paraId="4D6E1A5A"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Colombani J-M. (2001) Nous sommes tous Américains. </w:t>
      </w:r>
      <w:r w:rsidRPr="00BC4231">
        <w:rPr>
          <w:rFonts w:ascii="Calibri" w:hAnsi="Calibri"/>
          <w:i/>
          <w:noProof/>
        </w:rPr>
        <w:t>Le Monde.</w:t>
      </w:r>
      <w:r w:rsidRPr="00BC4231">
        <w:rPr>
          <w:rFonts w:ascii="Calibri" w:hAnsi="Calibri"/>
          <w:noProof/>
        </w:rPr>
        <w:t xml:space="preserve"> Le Monde.</w:t>
      </w:r>
    </w:p>
    <w:p w14:paraId="14FE67CC"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Crawford NC. (2014) Institutionalizing passion in world politics: fear and empathy. </w:t>
      </w:r>
      <w:r w:rsidRPr="00BC4231">
        <w:rPr>
          <w:rFonts w:ascii="Calibri" w:hAnsi="Calibri"/>
          <w:i/>
          <w:noProof/>
        </w:rPr>
        <w:t>International Theory (Forum)</w:t>
      </w:r>
      <w:r w:rsidRPr="00BC4231">
        <w:rPr>
          <w:rFonts w:ascii="Calibri" w:hAnsi="Calibri"/>
          <w:noProof/>
        </w:rPr>
        <w:t xml:space="preserve"> 6(3): 535 - 557.</w:t>
      </w:r>
    </w:p>
    <w:p w14:paraId="104D14DA"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lastRenderedPageBreak/>
        <w:t xml:space="preserve">Danchev A and Lisle D. (2009) Introduction: art, politics, purpose. </w:t>
      </w:r>
      <w:r w:rsidRPr="00BC4231">
        <w:rPr>
          <w:rFonts w:ascii="Calibri" w:hAnsi="Calibri"/>
          <w:i/>
          <w:noProof/>
        </w:rPr>
        <w:t>International Studies Review</w:t>
      </w:r>
      <w:r w:rsidRPr="00BC4231">
        <w:rPr>
          <w:rFonts w:ascii="Calibri" w:hAnsi="Calibri"/>
          <w:noProof/>
        </w:rPr>
        <w:t xml:space="preserve"> 35(4): 775-779.</w:t>
      </w:r>
    </w:p>
    <w:p w14:paraId="461D6744"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Dawkins R. (1976) </w:t>
      </w:r>
      <w:r w:rsidRPr="00BC4231">
        <w:rPr>
          <w:rFonts w:ascii="Calibri" w:hAnsi="Calibri"/>
          <w:i/>
          <w:noProof/>
        </w:rPr>
        <w:t xml:space="preserve">The selfish gene, </w:t>
      </w:r>
      <w:r w:rsidRPr="00BC4231">
        <w:rPr>
          <w:rFonts w:ascii="Calibri" w:hAnsi="Calibri"/>
          <w:noProof/>
        </w:rPr>
        <w:t>Oxford: Oxford University Press.</w:t>
      </w:r>
    </w:p>
    <w:p w14:paraId="779ED85D"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Debord G. ([1967]1994) </w:t>
      </w:r>
      <w:r w:rsidRPr="00BC4231">
        <w:rPr>
          <w:rFonts w:ascii="Calibri" w:hAnsi="Calibri"/>
          <w:i/>
          <w:noProof/>
        </w:rPr>
        <w:t xml:space="preserve">The Society of the Spectacle, </w:t>
      </w:r>
      <w:r w:rsidRPr="00BC4231">
        <w:rPr>
          <w:rFonts w:ascii="Calibri" w:hAnsi="Calibri"/>
          <w:noProof/>
        </w:rPr>
        <w:t>New York: Zone books.</w:t>
      </w:r>
    </w:p>
    <w:p w14:paraId="4E3D544B"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Debrix F and Barder AD. (2012) </w:t>
      </w:r>
      <w:r w:rsidRPr="00BC4231">
        <w:rPr>
          <w:rFonts w:ascii="Calibri" w:hAnsi="Calibri"/>
          <w:i/>
          <w:noProof/>
        </w:rPr>
        <w:t xml:space="preserve">Beyond Biopolitics: Theory, Violence, and the Horror in World Politics, </w:t>
      </w:r>
      <w:r w:rsidRPr="00BC4231">
        <w:rPr>
          <w:rFonts w:ascii="Calibri" w:hAnsi="Calibri"/>
          <w:noProof/>
        </w:rPr>
        <w:t>New York: Routledge.</w:t>
      </w:r>
    </w:p>
    <w:p w14:paraId="3332C5DA"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Deleuze G. ([1981] 2003) </w:t>
      </w:r>
      <w:r w:rsidRPr="00BC4231">
        <w:rPr>
          <w:rFonts w:ascii="Calibri" w:hAnsi="Calibri"/>
          <w:i/>
          <w:noProof/>
        </w:rPr>
        <w:t xml:space="preserve">Francis Bacon: The Logic of Sensation, </w:t>
      </w:r>
      <w:r w:rsidRPr="00BC4231">
        <w:rPr>
          <w:rFonts w:ascii="Calibri" w:hAnsi="Calibri"/>
          <w:noProof/>
        </w:rPr>
        <w:t>London: Continuum.</w:t>
      </w:r>
    </w:p>
    <w:p w14:paraId="617B98CA" w14:textId="77777777" w:rsidR="00F63B98" w:rsidRPr="00BC4231" w:rsidRDefault="00F63B98" w:rsidP="00F63B98">
      <w:pPr>
        <w:pStyle w:val="EndNoteBibliography"/>
        <w:ind w:left="720" w:hanging="720"/>
        <w:rPr>
          <w:rFonts w:ascii="Calibri" w:hAnsi="Calibri"/>
          <w:i/>
          <w:noProof/>
        </w:rPr>
      </w:pPr>
      <w:r w:rsidRPr="00BC4231">
        <w:rPr>
          <w:rFonts w:ascii="Calibri" w:hAnsi="Calibri"/>
          <w:noProof/>
        </w:rPr>
        <w:t xml:space="preserve">Easthope L. (2017) I'm an emergency planner. Manchester shows we need new ways to heal. </w:t>
      </w:r>
      <w:r w:rsidRPr="00BC4231">
        <w:rPr>
          <w:rFonts w:ascii="Calibri" w:hAnsi="Calibri"/>
          <w:i/>
          <w:noProof/>
        </w:rPr>
        <w:t>The Guardian.</w:t>
      </w:r>
    </w:p>
    <w:p w14:paraId="1ED9A485"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Edkins J. (2002) Forget Trauma? Responses to September 11. </w:t>
      </w:r>
      <w:r w:rsidRPr="00BC4231">
        <w:rPr>
          <w:rFonts w:ascii="Calibri" w:hAnsi="Calibri"/>
          <w:i/>
          <w:noProof/>
        </w:rPr>
        <w:t>International Relations</w:t>
      </w:r>
      <w:r w:rsidRPr="00BC4231">
        <w:rPr>
          <w:rFonts w:ascii="Calibri" w:hAnsi="Calibri"/>
          <w:noProof/>
        </w:rPr>
        <w:t xml:space="preserve"> 16(2): 243-256.</w:t>
      </w:r>
    </w:p>
    <w:p w14:paraId="1FB7D599"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Eroukhmanoff C and Teles Fazendeiro B. (2018) Emotions and Time:  Approaching Emotions through a Fusion of Horizons. In: Clement M and Sangar E (eds) </w:t>
      </w:r>
      <w:r w:rsidRPr="00BC4231">
        <w:rPr>
          <w:rFonts w:ascii="Calibri" w:hAnsi="Calibri"/>
          <w:i/>
          <w:noProof/>
        </w:rPr>
        <w:t>Researching emotions in IR: Methodological perspectives for a new paradigm.</w:t>
      </w:r>
      <w:r w:rsidRPr="00BC4231">
        <w:rPr>
          <w:rFonts w:ascii="Calibri" w:hAnsi="Calibri"/>
          <w:noProof/>
        </w:rPr>
        <w:t xml:space="preserve"> London: Palgrave Macmillan, 255-276.</w:t>
      </w:r>
    </w:p>
    <w:p w14:paraId="4E9CE72B" w14:textId="77777777" w:rsidR="00F63B98" w:rsidRPr="00BC4231" w:rsidRDefault="00F63B98" w:rsidP="00F63B98">
      <w:pPr>
        <w:pStyle w:val="EndNoteBibliography"/>
        <w:ind w:left="720" w:hanging="720"/>
        <w:rPr>
          <w:rFonts w:ascii="Calibri" w:hAnsi="Calibri"/>
          <w:i/>
          <w:noProof/>
        </w:rPr>
      </w:pPr>
      <w:r w:rsidRPr="00BC4231">
        <w:rPr>
          <w:rFonts w:ascii="Calibri" w:hAnsi="Calibri"/>
          <w:noProof/>
        </w:rPr>
        <w:t xml:space="preserve">Grow K. (2017) Joy Conquers Fear at Emotional One Love Manchester Benefit. </w:t>
      </w:r>
      <w:r w:rsidRPr="00BC4231">
        <w:rPr>
          <w:rFonts w:ascii="Calibri" w:hAnsi="Calibri"/>
          <w:i/>
          <w:noProof/>
        </w:rPr>
        <w:t>The Independent.</w:t>
      </w:r>
    </w:p>
    <w:p w14:paraId="05DDE6AE"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Hansen L. (2011) Theorizing the image for Security Studies: Visual securitization and the Muhammad Cartoon Crisis. </w:t>
      </w:r>
      <w:r w:rsidRPr="00BC4231">
        <w:rPr>
          <w:rFonts w:ascii="Calibri" w:hAnsi="Calibri"/>
          <w:i/>
          <w:noProof/>
        </w:rPr>
        <w:t>European Journal of International Relations</w:t>
      </w:r>
      <w:r w:rsidRPr="00BC4231">
        <w:rPr>
          <w:rFonts w:ascii="Calibri" w:hAnsi="Calibri"/>
          <w:noProof/>
        </w:rPr>
        <w:t xml:space="preserve"> 17(1): 51-74.</w:t>
      </w:r>
    </w:p>
    <w:p w14:paraId="3FD9EA6E"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Hansen L. (2015) How images make world politics: International icons and the case of Abu Ghraib. </w:t>
      </w:r>
      <w:r w:rsidRPr="00BC4231">
        <w:rPr>
          <w:rFonts w:ascii="Calibri" w:hAnsi="Calibri"/>
          <w:i/>
          <w:noProof/>
        </w:rPr>
        <w:t>Review of International Studies</w:t>
      </w:r>
      <w:r w:rsidRPr="00BC4231">
        <w:rPr>
          <w:rFonts w:ascii="Calibri" w:hAnsi="Calibri"/>
          <w:noProof/>
        </w:rPr>
        <w:t xml:space="preserve"> 41(2): 263-288.</w:t>
      </w:r>
    </w:p>
    <w:p w14:paraId="1F1BCFFB"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Head N. (2012) Transforming Conflict: Trust, Empathy, and Dialogue. </w:t>
      </w:r>
      <w:r w:rsidRPr="00BC4231">
        <w:rPr>
          <w:rFonts w:ascii="Calibri" w:hAnsi="Calibri"/>
          <w:i/>
          <w:noProof/>
        </w:rPr>
        <w:t>International Journal of Peace Studies</w:t>
      </w:r>
      <w:r w:rsidRPr="00BC4231">
        <w:rPr>
          <w:rFonts w:ascii="Calibri" w:hAnsi="Calibri"/>
          <w:noProof/>
        </w:rPr>
        <w:t xml:space="preserve"> 17(2): 33-55.</w:t>
      </w:r>
    </w:p>
    <w:p w14:paraId="5AA2344E"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Head N. (2016) A politics of empathy: encounters with empathy in Israel and Palestine. </w:t>
      </w:r>
      <w:r w:rsidRPr="00BC4231">
        <w:rPr>
          <w:rFonts w:ascii="Calibri" w:hAnsi="Calibri"/>
          <w:i/>
          <w:noProof/>
        </w:rPr>
        <w:t>Review of International Studies</w:t>
      </w:r>
      <w:r w:rsidRPr="00BC4231">
        <w:rPr>
          <w:rFonts w:ascii="Calibri" w:hAnsi="Calibri"/>
          <w:noProof/>
        </w:rPr>
        <w:t xml:space="preserve"> 42(1): 95-113.</w:t>
      </w:r>
    </w:p>
    <w:p w14:paraId="4CF144CF"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Heck A and Schlag G. (2012) Securitizing Images the Female Body and the war in Afghanistan. </w:t>
      </w:r>
      <w:r w:rsidRPr="00BC4231">
        <w:rPr>
          <w:rFonts w:ascii="Calibri" w:hAnsi="Calibri"/>
          <w:i/>
          <w:noProof/>
        </w:rPr>
        <w:t>European Journal of International Relations</w:t>
      </w:r>
      <w:r w:rsidRPr="00BC4231">
        <w:rPr>
          <w:rFonts w:ascii="Calibri" w:hAnsi="Calibri"/>
          <w:noProof/>
        </w:rPr>
        <w:t xml:space="preserve"> 27(1): 1-23.</w:t>
      </w:r>
    </w:p>
    <w:p w14:paraId="44193D04"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Hochschild RR. (1979) Emotion Work, Feeling Rules, and Social Structure. </w:t>
      </w:r>
      <w:r w:rsidRPr="00BC4231">
        <w:rPr>
          <w:rFonts w:ascii="Calibri" w:hAnsi="Calibri"/>
          <w:i/>
          <w:noProof/>
        </w:rPr>
        <w:t>American Journal of Sociology</w:t>
      </w:r>
      <w:r w:rsidRPr="00BC4231">
        <w:rPr>
          <w:rFonts w:ascii="Calibri" w:hAnsi="Calibri"/>
          <w:noProof/>
        </w:rPr>
        <w:t xml:space="preserve"> 85(3): 551-575.</w:t>
      </w:r>
    </w:p>
    <w:p w14:paraId="63FFE2B8"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Hutchison E. (2016) </w:t>
      </w:r>
      <w:r w:rsidRPr="00BC4231">
        <w:rPr>
          <w:rFonts w:ascii="Calibri" w:hAnsi="Calibri"/>
          <w:i/>
          <w:noProof/>
        </w:rPr>
        <w:t xml:space="preserve">Affective Communities in World Politics: Collective Emotions after Trauma, </w:t>
      </w:r>
      <w:r w:rsidRPr="00BC4231">
        <w:rPr>
          <w:rFonts w:ascii="Calibri" w:hAnsi="Calibri"/>
          <w:noProof/>
        </w:rPr>
        <w:t>Cambridge: Cambridge University Press.</w:t>
      </w:r>
    </w:p>
    <w:p w14:paraId="0666E4D1" w14:textId="636C90D2"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I love MCR. (2017) </w:t>
      </w:r>
      <w:r w:rsidRPr="00BC4231">
        <w:rPr>
          <w:rFonts w:ascii="Calibri" w:hAnsi="Calibri"/>
          <w:i/>
          <w:noProof/>
        </w:rPr>
        <w:t>About Us</w:t>
      </w:r>
      <w:r w:rsidRPr="00BC4231">
        <w:rPr>
          <w:rFonts w:ascii="Calibri" w:hAnsi="Calibri"/>
          <w:noProof/>
        </w:rPr>
        <w:t xml:space="preserve">. Available at: </w:t>
      </w:r>
      <w:hyperlink r:id="rId13" w:history="1">
        <w:r w:rsidRPr="00BC4231">
          <w:rPr>
            <w:rStyle w:val="Hyperlink"/>
            <w:rFonts w:ascii="Calibri" w:hAnsi="Calibri"/>
            <w:noProof/>
          </w:rPr>
          <w:t>http://ilovemanchester.com/about-us</w:t>
        </w:r>
      </w:hyperlink>
      <w:r w:rsidRPr="00BC4231">
        <w:rPr>
          <w:rFonts w:ascii="Calibri" w:hAnsi="Calibri"/>
          <w:noProof/>
        </w:rPr>
        <w:t>.</w:t>
      </w:r>
    </w:p>
    <w:p w14:paraId="169098E0"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Jaggar AM. (1989) Love and knowledge: Emotion in feminist epistemology. </w:t>
      </w:r>
      <w:r w:rsidRPr="00BC4231">
        <w:rPr>
          <w:rFonts w:ascii="Calibri" w:hAnsi="Calibri"/>
          <w:i/>
          <w:noProof/>
        </w:rPr>
        <w:t>Inquiry : An Interdisciplinary Journal of Philosophy</w:t>
      </w:r>
      <w:r w:rsidRPr="00BC4231">
        <w:rPr>
          <w:rFonts w:ascii="Calibri" w:hAnsi="Calibri"/>
          <w:noProof/>
        </w:rPr>
        <w:t xml:space="preserve"> 32(2): 151-176.</w:t>
      </w:r>
    </w:p>
    <w:p w14:paraId="3788F7BE"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Koschut S. (2014) Emotional (security) communities: the significance of emotion norms in interallied conflict management. </w:t>
      </w:r>
      <w:r w:rsidRPr="00BC4231">
        <w:rPr>
          <w:rFonts w:ascii="Calibri" w:hAnsi="Calibri"/>
          <w:i/>
          <w:noProof/>
        </w:rPr>
        <w:t>Review of International Studies</w:t>
      </w:r>
      <w:r w:rsidRPr="00BC4231">
        <w:rPr>
          <w:rFonts w:ascii="Calibri" w:hAnsi="Calibri"/>
          <w:noProof/>
        </w:rPr>
        <w:t xml:space="preserve"> 40(3): 533-558.</w:t>
      </w:r>
    </w:p>
    <w:p w14:paraId="504A333D"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Le Monde. (2015) Unanimité des hommages à 'Charlie': un 'contre-sens' ?</w:t>
      </w:r>
    </w:p>
    <w:p w14:paraId="16FD07C6"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Litwack LF. (2002) Preface. In: Cohen R and Zelnik RE (eds) </w:t>
      </w:r>
      <w:r w:rsidRPr="00BC4231">
        <w:rPr>
          <w:rFonts w:ascii="Calibri" w:hAnsi="Calibri"/>
          <w:i/>
          <w:noProof/>
        </w:rPr>
        <w:t>The Free Speech Movement: Reflections on Berkley in the 1960s.</w:t>
      </w:r>
      <w:r w:rsidRPr="00BC4231">
        <w:rPr>
          <w:rFonts w:ascii="Calibri" w:hAnsi="Calibri"/>
          <w:noProof/>
        </w:rPr>
        <w:t xml:space="preserve"> Berkeley: University of California Press, xiii-xviii.</w:t>
      </w:r>
    </w:p>
    <w:p w14:paraId="354EE073"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Lundborg T and Vaughan-Williams N. (2015) New Materialisms, discourse analysis, and International Relations. </w:t>
      </w:r>
      <w:r w:rsidRPr="00BC4231">
        <w:rPr>
          <w:rFonts w:ascii="Calibri" w:hAnsi="Calibri"/>
          <w:i/>
          <w:noProof/>
        </w:rPr>
        <w:t>Review of International Studies</w:t>
      </w:r>
      <w:r w:rsidRPr="00BC4231">
        <w:rPr>
          <w:rFonts w:ascii="Calibri" w:hAnsi="Calibri"/>
          <w:noProof/>
        </w:rPr>
        <w:t xml:space="preserve"> 41(1): 3-26.</w:t>
      </w:r>
    </w:p>
    <w:p w14:paraId="22082560"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Mitchell WJT. (1980) Introduction. In: Mitchell WJT (ed) </w:t>
      </w:r>
      <w:r w:rsidRPr="00BC4231">
        <w:rPr>
          <w:rFonts w:ascii="Calibri" w:hAnsi="Calibri"/>
          <w:i/>
          <w:noProof/>
        </w:rPr>
        <w:t>The Language of Images.</w:t>
      </w:r>
      <w:r w:rsidRPr="00BC4231">
        <w:rPr>
          <w:rFonts w:ascii="Calibri" w:hAnsi="Calibri"/>
          <w:noProof/>
        </w:rPr>
        <w:t xml:space="preserve"> Chicago: University of Chicago Press, 1-8.</w:t>
      </w:r>
    </w:p>
    <w:p w14:paraId="28196890"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lastRenderedPageBreak/>
        <w:t xml:space="preserve">Moore C and Farrands C. (2013) Visual analysis. In: Sheperd LJ (ed) </w:t>
      </w:r>
      <w:r w:rsidRPr="00BC4231">
        <w:rPr>
          <w:rFonts w:ascii="Calibri" w:hAnsi="Calibri"/>
          <w:i/>
          <w:noProof/>
        </w:rPr>
        <w:t>Critical Approaches to Security: An introduction to theories and methods.</w:t>
      </w:r>
      <w:r w:rsidRPr="00BC4231">
        <w:rPr>
          <w:rFonts w:ascii="Calibri" w:hAnsi="Calibri"/>
          <w:noProof/>
        </w:rPr>
        <w:t xml:space="preserve"> Oxon: Routledge, 223-235.</w:t>
      </w:r>
    </w:p>
    <w:p w14:paraId="672BE384"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Pedwell C. (2012) Affective (self-) transformations: Empathy, neoliberalism and international development. </w:t>
      </w:r>
      <w:r w:rsidRPr="00BC4231">
        <w:rPr>
          <w:rFonts w:ascii="Calibri" w:hAnsi="Calibri"/>
          <w:i/>
          <w:noProof/>
        </w:rPr>
        <w:t>Feminist Theory</w:t>
      </w:r>
      <w:r w:rsidRPr="00BC4231">
        <w:rPr>
          <w:rFonts w:ascii="Calibri" w:hAnsi="Calibri"/>
          <w:noProof/>
        </w:rPr>
        <w:t xml:space="preserve"> 13(2): 163-179.</w:t>
      </w:r>
    </w:p>
    <w:p w14:paraId="18B4D356"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Richards B. (2007) </w:t>
      </w:r>
      <w:r w:rsidRPr="00BC4231">
        <w:rPr>
          <w:rFonts w:ascii="Calibri" w:hAnsi="Calibri"/>
          <w:i/>
          <w:noProof/>
        </w:rPr>
        <w:t xml:space="preserve">Emotional Governance: Politics, Media and Terror, </w:t>
      </w:r>
      <w:r w:rsidRPr="00BC4231">
        <w:rPr>
          <w:rFonts w:ascii="Calibri" w:hAnsi="Calibri"/>
          <w:noProof/>
        </w:rPr>
        <w:t>Basingstoke: Palgrave Macmillan.</w:t>
      </w:r>
    </w:p>
    <w:p w14:paraId="1305672F"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Ross AG. (2014) </w:t>
      </w:r>
      <w:r w:rsidRPr="00BC4231">
        <w:rPr>
          <w:rFonts w:ascii="Calibri" w:hAnsi="Calibri"/>
          <w:i/>
          <w:noProof/>
        </w:rPr>
        <w:t xml:space="preserve">Mixed Emotions: Beyond Fear and Hatred in International Conflict, </w:t>
      </w:r>
      <w:r w:rsidRPr="00BC4231">
        <w:rPr>
          <w:rFonts w:ascii="Calibri" w:hAnsi="Calibri"/>
          <w:noProof/>
        </w:rPr>
        <w:t>Chicago: The University of Chicago Press.</w:t>
      </w:r>
    </w:p>
    <w:p w14:paraId="46475CE3"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Sheperd LJ. (2013) Critical Approaches to Security: An introduction to theories and methods. Oxon: Routledge.</w:t>
      </w:r>
    </w:p>
    <w:p w14:paraId="69B361A3"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Shepherd LJ. (2017) Aesthetics, Ethics, and Visual Research in the Digital Age: ‘Undone in the Face of the Otter’. </w:t>
      </w:r>
      <w:r w:rsidRPr="00BC4231">
        <w:rPr>
          <w:rFonts w:ascii="Calibri" w:hAnsi="Calibri"/>
          <w:i/>
          <w:noProof/>
        </w:rPr>
        <w:t>Millennium - Journal of International Studies</w:t>
      </w:r>
      <w:r w:rsidRPr="00BC4231">
        <w:rPr>
          <w:rFonts w:ascii="Calibri" w:hAnsi="Calibri"/>
          <w:noProof/>
        </w:rPr>
        <w:t xml:space="preserve"> 45(2): 214-222.</w:t>
      </w:r>
    </w:p>
    <w:p w14:paraId="4D9D477B"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Shifman L. (2014) </w:t>
      </w:r>
      <w:r w:rsidRPr="00BC4231">
        <w:rPr>
          <w:rFonts w:ascii="Calibri" w:hAnsi="Calibri"/>
          <w:i/>
          <w:noProof/>
        </w:rPr>
        <w:t xml:space="preserve">Memes in digital culture, </w:t>
      </w:r>
      <w:r w:rsidRPr="00BC4231">
        <w:rPr>
          <w:rFonts w:ascii="Calibri" w:hAnsi="Calibri"/>
          <w:noProof/>
        </w:rPr>
        <w:t>Cambridge: MIT Press.</w:t>
      </w:r>
    </w:p>
    <w:p w14:paraId="2F7E2E8C"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Shukaitis S and Graeber D. (2007) Introduction. In: Shukaitis S, Graeber D and Biddle E (eds) </w:t>
      </w:r>
      <w:r w:rsidRPr="00BC4231">
        <w:rPr>
          <w:rFonts w:ascii="Calibri" w:hAnsi="Calibri"/>
          <w:i/>
          <w:noProof/>
        </w:rPr>
        <w:t>Constitutent Imagination: Militant Investigations // Collective Theorization.</w:t>
      </w:r>
      <w:r w:rsidRPr="00BC4231">
        <w:rPr>
          <w:rFonts w:ascii="Calibri" w:hAnsi="Calibri"/>
          <w:noProof/>
        </w:rPr>
        <w:t xml:space="preserve"> Oakland: AK Press, 11-36.</w:t>
      </w:r>
    </w:p>
    <w:p w14:paraId="3FB5696A"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Solomon T. (2015) Embodiment, emotions, and materialism in International Relations. In: Åhäll L and Gregory T (eds) </w:t>
      </w:r>
      <w:r w:rsidRPr="00BC4231">
        <w:rPr>
          <w:rFonts w:ascii="Calibri" w:hAnsi="Calibri"/>
          <w:i/>
          <w:noProof/>
        </w:rPr>
        <w:t>Emotions, War and Politics.</w:t>
      </w:r>
      <w:r w:rsidRPr="00BC4231">
        <w:rPr>
          <w:rFonts w:ascii="Calibri" w:hAnsi="Calibri"/>
          <w:noProof/>
        </w:rPr>
        <w:t xml:space="preserve"> Oxon: Routledge, 56-68.</w:t>
      </w:r>
    </w:p>
    <w:p w14:paraId="75CDE515"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Sontag S. (2003) </w:t>
      </w:r>
      <w:r w:rsidRPr="00BC4231">
        <w:rPr>
          <w:rFonts w:ascii="Calibri" w:hAnsi="Calibri"/>
          <w:i/>
          <w:noProof/>
        </w:rPr>
        <w:t xml:space="preserve">Regarding the Pain of Others, </w:t>
      </w:r>
      <w:r w:rsidRPr="00BC4231">
        <w:rPr>
          <w:rFonts w:ascii="Calibri" w:hAnsi="Calibri"/>
          <w:noProof/>
        </w:rPr>
        <w:t>London: Penguin Books.</w:t>
      </w:r>
    </w:p>
    <w:p w14:paraId="30C9408F"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Sylvester C. (2001) Art, Abstraction, and International Relations. </w:t>
      </w:r>
      <w:r w:rsidRPr="00BC4231">
        <w:rPr>
          <w:rFonts w:ascii="Calibri" w:hAnsi="Calibri"/>
          <w:i/>
          <w:noProof/>
        </w:rPr>
        <w:t>Millennium: Journal of International Studies</w:t>
      </w:r>
      <w:r w:rsidRPr="00BC4231">
        <w:rPr>
          <w:rFonts w:ascii="Calibri" w:hAnsi="Calibri"/>
          <w:noProof/>
        </w:rPr>
        <w:t xml:space="preserve"> 30(3): 535-554.</w:t>
      </w:r>
    </w:p>
    <w:p w14:paraId="19D44A31"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Sylvester C. (2008) </w:t>
      </w:r>
      <w:r w:rsidRPr="00BC4231">
        <w:rPr>
          <w:rFonts w:ascii="Calibri" w:hAnsi="Calibri"/>
          <w:i/>
          <w:noProof/>
        </w:rPr>
        <w:t xml:space="preserve">Art/Museums: International Relations Where We Least Expect it (Media and Power), </w:t>
      </w:r>
      <w:r w:rsidRPr="00BC4231">
        <w:rPr>
          <w:rFonts w:ascii="Calibri" w:hAnsi="Calibri"/>
          <w:noProof/>
        </w:rPr>
        <w:t>Oxon: Routledge.</w:t>
      </w:r>
    </w:p>
    <w:p w14:paraId="23FB26D6"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Todd E. (2015) </w:t>
      </w:r>
      <w:r w:rsidRPr="00BC4231">
        <w:rPr>
          <w:rFonts w:ascii="Calibri" w:hAnsi="Calibri"/>
          <w:i/>
          <w:noProof/>
        </w:rPr>
        <w:t xml:space="preserve">Qui est Charlie? Sociologie d'une crise religieuse, </w:t>
      </w:r>
      <w:r w:rsidRPr="00BC4231">
        <w:rPr>
          <w:rFonts w:ascii="Calibri" w:hAnsi="Calibri"/>
          <w:noProof/>
        </w:rPr>
        <w:t>Paris: Editions du Seuil.</w:t>
      </w:r>
    </w:p>
    <w:p w14:paraId="2892E057"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Truc G. (2016) </w:t>
      </w:r>
      <w:r w:rsidRPr="00BC4231">
        <w:rPr>
          <w:rFonts w:ascii="Calibri" w:hAnsi="Calibri"/>
          <w:i/>
          <w:noProof/>
        </w:rPr>
        <w:t xml:space="preserve">Sidérations: Une sociologie des attentats, </w:t>
      </w:r>
      <w:r w:rsidRPr="00BC4231">
        <w:rPr>
          <w:rFonts w:ascii="Calibri" w:hAnsi="Calibri"/>
          <w:noProof/>
        </w:rPr>
        <w:t>Parsi: Presses Universitaires de France.</w:t>
      </w:r>
    </w:p>
    <w:p w14:paraId="705FBE1C"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Weber C. (2006) An Aesthetics of Fear: The 7/7 London Bombings, the Sublime, and Werenotafraid.com. </w:t>
      </w:r>
      <w:r w:rsidRPr="00BC4231">
        <w:rPr>
          <w:rFonts w:ascii="Calibri" w:hAnsi="Calibri"/>
          <w:i/>
          <w:noProof/>
        </w:rPr>
        <w:t>Millennium - Journal of International Studies</w:t>
      </w:r>
      <w:r w:rsidRPr="00BC4231">
        <w:rPr>
          <w:rFonts w:ascii="Calibri" w:hAnsi="Calibri"/>
          <w:noProof/>
        </w:rPr>
        <w:t xml:space="preserve"> 34(3): 683-711.</w:t>
      </w:r>
    </w:p>
    <w:p w14:paraId="73D5D8F4"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Weber C. (2008) Popular visual language as global communication: the remediation of United Airlines Flight 93. </w:t>
      </w:r>
      <w:r w:rsidRPr="00BC4231">
        <w:rPr>
          <w:rFonts w:ascii="Calibri" w:hAnsi="Calibri"/>
          <w:i/>
          <w:noProof/>
        </w:rPr>
        <w:t>Review of International Studies</w:t>
      </w:r>
      <w:r w:rsidRPr="00BC4231">
        <w:rPr>
          <w:rFonts w:ascii="Calibri" w:hAnsi="Calibri"/>
          <w:noProof/>
        </w:rPr>
        <w:t xml:space="preserve"> 34(S1): 137-153.</w:t>
      </w:r>
    </w:p>
    <w:p w14:paraId="50357783"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Williams MC. (2003) Words, Images, Enemies: Securitization and International Politics. </w:t>
      </w:r>
      <w:r w:rsidRPr="00BC4231">
        <w:rPr>
          <w:rFonts w:ascii="Calibri" w:hAnsi="Calibri"/>
          <w:i/>
          <w:noProof/>
        </w:rPr>
        <w:t>International Studies Quarterly</w:t>
      </w:r>
      <w:r w:rsidRPr="00BC4231">
        <w:rPr>
          <w:rFonts w:ascii="Calibri" w:hAnsi="Calibri"/>
          <w:noProof/>
        </w:rPr>
        <w:t xml:space="preserve"> 47: 511-531.</w:t>
      </w:r>
    </w:p>
    <w:p w14:paraId="513291D6" w14:textId="77777777" w:rsidR="00F63B98" w:rsidRPr="00BC4231" w:rsidRDefault="00F63B98" w:rsidP="00F63B98">
      <w:pPr>
        <w:pStyle w:val="EndNoteBibliography"/>
        <w:ind w:left="720" w:hanging="720"/>
        <w:rPr>
          <w:rFonts w:ascii="Calibri" w:hAnsi="Calibri"/>
          <w:i/>
          <w:noProof/>
        </w:rPr>
      </w:pPr>
      <w:r w:rsidRPr="00BC4231">
        <w:rPr>
          <w:rFonts w:ascii="Calibri" w:hAnsi="Calibri"/>
          <w:noProof/>
        </w:rPr>
        <w:t xml:space="preserve">Worley W. (2017) 'I love Manchester': The defiant sign being used by a city mourning bombing victims. </w:t>
      </w:r>
      <w:r w:rsidRPr="00BC4231">
        <w:rPr>
          <w:rFonts w:ascii="Calibri" w:hAnsi="Calibri"/>
          <w:i/>
          <w:noProof/>
        </w:rPr>
        <w:t>The Independent.</w:t>
      </w:r>
    </w:p>
    <w:p w14:paraId="6D2DDA3C"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Yao S. (2016) ‘Pocket-sized’ politics: Binders, Big Bird and other memes of the 2012 US presidential campaign. </w:t>
      </w:r>
      <w:r w:rsidRPr="00BC4231">
        <w:rPr>
          <w:rFonts w:ascii="Calibri" w:hAnsi="Calibri"/>
          <w:i/>
          <w:noProof/>
        </w:rPr>
        <w:t>Understanding Popular Culture and World politics in the Digital Age.</w:t>
      </w:r>
      <w:r w:rsidRPr="00BC4231">
        <w:rPr>
          <w:rFonts w:ascii="Calibri" w:hAnsi="Calibri"/>
          <w:noProof/>
        </w:rPr>
        <w:t xml:space="preserve"> London and New York: Routledge, 153-173.</w:t>
      </w:r>
    </w:p>
    <w:p w14:paraId="12FD2DD2" w14:textId="77777777" w:rsidR="00F63B98" w:rsidRPr="00BC4231" w:rsidRDefault="00F63B98" w:rsidP="00F63B98">
      <w:pPr>
        <w:pStyle w:val="EndNoteBibliography"/>
        <w:ind w:left="720" w:hanging="720"/>
        <w:rPr>
          <w:rFonts w:ascii="Calibri" w:hAnsi="Calibri"/>
          <w:noProof/>
        </w:rPr>
      </w:pPr>
      <w:r w:rsidRPr="00BC4231">
        <w:rPr>
          <w:rFonts w:ascii="Calibri" w:hAnsi="Calibri"/>
          <w:noProof/>
        </w:rPr>
        <w:t xml:space="preserve">Zepke S. (2017) A work of art does not contain the least bit of information: Deleuze and Guattari and contemporary art’. </w:t>
      </w:r>
      <w:r w:rsidRPr="00BC4231">
        <w:rPr>
          <w:rFonts w:ascii="Calibri" w:hAnsi="Calibri"/>
          <w:i/>
          <w:noProof/>
        </w:rPr>
        <w:t>Performance Philosophy</w:t>
      </w:r>
      <w:r w:rsidRPr="00BC4231">
        <w:rPr>
          <w:rFonts w:ascii="Calibri" w:hAnsi="Calibri"/>
          <w:noProof/>
        </w:rPr>
        <w:t xml:space="preserve"> 3(3): 751-765.</w:t>
      </w:r>
    </w:p>
    <w:p w14:paraId="21DA752C" w14:textId="6B82C645" w:rsidR="00531DFC" w:rsidRPr="00531DFC" w:rsidRDefault="00F63B98" w:rsidP="001D6AD8">
      <w:pPr>
        <w:spacing w:line="276" w:lineRule="auto"/>
        <w:jc w:val="both"/>
        <w:rPr>
          <w:rFonts w:ascii="Calibri" w:hAnsi="Calibri" w:cs="Calibri"/>
          <w:b/>
          <w:sz w:val="22"/>
          <w:szCs w:val="22"/>
        </w:rPr>
      </w:pPr>
      <w:r w:rsidRPr="00BC4231">
        <w:rPr>
          <w:rFonts w:ascii="Calibri" w:hAnsi="Calibri" w:cs="Calibri"/>
          <w:b/>
          <w:sz w:val="22"/>
          <w:szCs w:val="22"/>
        </w:rPr>
        <w:fldChar w:fldCharType="end"/>
      </w:r>
    </w:p>
    <w:sectPr w:rsidR="00531DFC" w:rsidRPr="00531DFC" w:rsidSect="00574099">
      <w:footerReference w:type="even" r:id="rId14"/>
      <w:footerReference w:type="default" r:id="rId15"/>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E82B7" w14:textId="77777777" w:rsidR="00F16994" w:rsidRDefault="00F16994" w:rsidP="00574099">
      <w:r>
        <w:separator/>
      </w:r>
    </w:p>
  </w:endnote>
  <w:endnote w:type="continuationSeparator" w:id="0">
    <w:p w14:paraId="27FB72F2" w14:textId="77777777" w:rsidR="00F16994" w:rsidRDefault="00F16994" w:rsidP="00574099">
      <w:r>
        <w:continuationSeparator/>
      </w:r>
    </w:p>
  </w:endnote>
  <w:endnote w:id="1">
    <w:p w14:paraId="4E39EE89" w14:textId="77777777" w:rsidR="0056731E" w:rsidRPr="00EC2D30" w:rsidRDefault="0056731E" w:rsidP="00574099">
      <w:pPr>
        <w:pStyle w:val="EndnoteText"/>
        <w:jc w:val="both"/>
        <w:rPr>
          <w:rFonts w:ascii="Calibri" w:hAnsi="Calibri"/>
          <w:sz w:val="22"/>
          <w:szCs w:val="22"/>
          <w:lang w:val="en-US"/>
        </w:rPr>
      </w:pPr>
      <w:r w:rsidRPr="00EC2D30">
        <w:rPr>
          <w:rStyle w:val="EndnoteReference"/>
          <w:rFonts w:ascii="Calibri" w:hAnsi="Calibri"/>
          <w:sz w:val="22"/>
          <w:szCs w:val="22"/>
        </w:rPr>
        <w:endnoteRef/>
      </w:r>
      <w:r>
        <w:rPr>
          <w:rFonts w:ascii="Calibri" w:hAnsi="Calibri" w:cs="Times New Roman"/>
          <w:sz w:val="22"/>
          <w:szCs w:val="22"/>
        </w:rPr>
        <w:t xml:space="preserve"> </w:t>
      </w:r>
      <w:r w:rsidRPr="00EC2D30">
        <w:rPr>
          <w:rFonts w:ascii="Calibri" w:hAnsi="Calibri" w:cs="Times New Roman"/>
          <w:sz w:val="22"/>
          <w:szCs w:val="22"/>
        </w:rPr>
        <w:t xml:space="preserve">Including the caricaturist Jean </w:t>
      </w:r>
      <w:proofErr w:type="spellStart"/>
      <w:r w:rsidRPr="00EC2D30">
        <w:rPr>
          <w:rFonts w:ascii="Calibri" w:hAnsi="Calibri" w:cs="Times New Roman"/>
          <w:sz w:val="22"/>
          <w:szCs w:val="22"/>
        </w:rPr>
        <w:t>Cabut</w:t>
      </w:r>
      <w:proofErr w:type="spellEnd"/>
      <w:r w:rsidRPr="00EC2D30">
        <w:rPr>
          <w:rFonts w:ascii="Calibri" w:hAnsi="Calibri" w:cs="Times New Roman"/>
          <w:sz w:val="22"/>
          <w:szCs w:val="22"/>
        </w:rPr>
        <w:t xml:space="preserve">, and the director of publication Stéphane </w:t>
      </w:r>
      <w:proofErr w:type="spellStart"/>
      <w:r w:rsidRPr="00EC2D30">
        <w:rPr>
          <w:rFonts w:ascii="Calibri" w:hAnsi="Calibri" w:cs="Times New Roman"/>
          <w:sz w:val="22"/>
          <w:szCs w:val="22"/>
        </w:rPr>
        <w:t>Charbonnier</w:t>
      </w:r>
      <w:proofErr w:type="spellEnd"/>
      <w:r w:rsidRPr="00EC2D30">
        <w:rPr>
          <w:rFonts w:ascii="Calibri" w:hAnsi="Calibri" w:cs="Times New Roman"/>
          <w:sz w:val="22"/>
          <w:szCs w:val="22"/>
        </w:rPr>
        <w:t xml:space="preserve">. This attack was followed </w:t>
      </w:r>
      <w:r>
        <w:rPr>
          <w:rFonts w:ascii="Calibri" w:hAnsi="Calibri" w:cs="Times New Roman"/>
          <w:sz w:val="22"/>
          <w:szCs w:val="22"/>
        </w:rPr>
        <w:t>by another attack</w:t>
      </w:r>
      <w:r w:rsidRPr="00EC2D30">
        <w:rPr>
          <w:rFonts w:ascii="Calibri" w:hAnsi="Calibri" w:cs="Times New Roman"/>
          <w:sz w:val="22"/>
          <w:szCs w:val="22"/>
        </w:rPr>
        <w:t xml:space="preserve"> in a Kosher supermarket in </w:t>
      </w:r>
      <w:proofErr w:type="spellStart"/>
      <w:r w:rsidRPr="00EC2D30">
        <w:rPr>
          <w:rFonts w:ascii="Calibri" w:hAnsi="Calibri" w:cs="Times New Roman"/>
          <w:sz w:val="22"/>
          <w:szCs w:val="22"/>
        </w:rPr>
        <w:t>Portes</w:t>
      </w:r>
      <w:proofErr w:type="spellEnd"/>
      <w:r w:rsidRPr="00EC2D30">
        <w:rPr>
          <w:rFonts w:ascii="Calibri" w:hAnsi="Calibri" w:cs="Times New Roman"/>
          <w:sz w:val="22"/>
          <w:szCs w:val="22"/>
        </w:rPr>
        <w:t xml:space="preserve"> de Vincennes that killed five people (including the attacker).</w:t>
      </w:r>
      <w:r>
        <w:rPr>
          <w:rFonts w:ascii="Calibri" w:hAnsi="Calibri" w:cs="Times New Roman"/>
          <w:sz w:val="22"/>
          <w:szCs w:val="22"/>
        </w:rPr>
        <w:t xml:space="preserve"> </w:t>
      </w:r>
    </w:p>
  </w:endnote>
  <w:endnote w:id="2">
    <w:p w14:paraId="1F80DBCF" w14:textId="41F96A33" w:rsidR="0056731E" w:rsidRPr="00EC2D30" w:rsidRDefault="0056731E" w:rsidP="00574099">
      <w:pPr>
        <w:pStyle w:val="EndnoteText"/>
        <w:jc w:val="both"/>
        <w:rPr>
          <w:rFonts w:ascii="Calibri" w:hAnsi="Calibri" w:cs="Times New Roman"/>
          <w:sz w:val="22"/>
          <w:szCs w:val="22"/>
          <w:lang w:val="en-US"/>
        </w:rPr>
      </w:pPr>
      <w:r w:rsidRPr="00EC2D30">
        <w:rPr>
          <w:rStyle w:val="EndnoteReference"/>
          <w:rFonts w:ascii="Calibri" w:hAnsi="Calibri" w:cs="Times New Roman"/>
          <w:sz w:val="22"/>
          <w:szCs w:val="22"/>
        </w:rPr>
        <w:endnoteRef/>
      </w:r>
      <w:r w:rsidRPr="00EC2D30">
        <w:rPr>
          <w:rFonts w:ascii="Calibri" w:hAnsi="Calibri" w:cs="Times New Roman"/>
          <w:sz w:val="22"/>
          <w:szCs w:val="22"/>
        </w:rPr>
        <w:t xml:space="preserve"> Weber (2008, p. 139) defines remediation as the ‘representation of one </w:t>
      </w:r>
      <w:proofErr w:type="gramStart"/>
      <w:r w:rsidRPr="00EC2D30">
        <w:rPr>
          <w:rFonts w:ascii="Calibri" w:hAnsi="Calibri" w:cs="Times New Roman"/>
          <w:sz w:val="22"/>
          <w:szCs w:val="22"/>
        </w:rPr>
        <w:t>mediums</w:t>
      </w:r>
      <w:proofErr w:type="gramEnd"/>
      <w:r w:rsidRPr="00EC2D30">
        <w:rPr>
          <w:rFonts w:ascii="Calibri" w:hAnsi="Calibri" w:cs="Times New Roman"/>
          <w:sz w:val="22"/>
          <w:szCs w:val="22"/>
        </w:rPr>
        <w:t xml:space="preserve"> in another’ in the sense that documentaries, films and other television broadcasts ‘recycle’ actual television news broadcast. Drawing on Bolter and </w:t>
      </w:r>
      <w:proofErr w:type="spellStart"/>
      <w:r w:rsidRPr="00EC2D30">
        <w:rPr>
          <w:rFonts w:ascii="Calibri" w:hAnsi="Calibri" w:cs="Times New Roman"/>
          <w:sz w:val="22"/>
          <w:szCs w:val="22"/>
        </w:rPr>
        <w:t>Grusin</w:t>
      </w:r>
      <w:proofErr w:type="spellEnd"/>
      <w:r w:rsidRPr="00EC2D30">
        <w:rPr>
          <w:rFonts w:ascii="Calibri" w:hAnsi="Calibri" w:cs="Times New Roman"/>
          <w:sz w:val="22"/>
          <w:szCs w:val="22"/>
        </w:rPr>
        <w:t>, Weber (2008, p. 139) argues that what is intere</w:t>
      </w:r>
      <w:r>
        <w:rPr>
          <w:rFonts w:ascii="Calibri" w:hAnsi="Calibri" w:cs="Times New Roman"/>
          <w:sz w:val="22"/>
          <w:szCs w:val="22"/>
        </w:rPr>
        <w:t>sting about remediation is its</w:t>
      </w:r>
      <w:r w:rsidRPr="00EC2D30">
        <w:rPr>
          <w:rFonts w:ascii="Calibri" w:hAnsi="Calibri" w:cs="Times New Roman"/>
          <w:sz w:val="22"/>
          <w:szCs w:val="22"/>
        </w:rPr>
        <w:t xml:space="preserve"> temporal effect, the ‘double logic of mediation.’</w:t>
      </w:r>
    </w:p>
  </w:endnote>
  <w:endnote w:id="3">
    <w:p w14:paraId="39F72C3C" w14:textId="77777777" w:rsidR="0056731E" w:rsidRPr="009C3C90" w:rsidRDefault="0056731E" w:rsidP="00574099">
      <w:pPr>
        <w:pStyle w:val="EndnoteText"/>
        <w:jc w:val="both"/>
        <w:rPr>
          <w:rFonts w:ascii="Calibri" w:hAnsi="Calibri"/>
          <w:sz w:val="22"/>
          <w:szCs w:val="22"/>
          <w:lang w:val="en-US"/>
        </w:rPr>
      </w:pPr>
      <w:r w:rsidRPr="009C3C90">
        <w:rPr>
          <w:rStyle w:val="EndnoteReference"/>
          <w:rFonts w:ascii="Calibri" w:hAnsi="Calibri"/>
          <w:sz w:val="22"/>
          <w:szCs w:val="22"/>
        </w:rPr>
        <w:endnoteRef/>
      </w:r>
      <w:r w:rsidRPr="009C3C90">
        <w:rPr>
          <w:rFonts w:ascii="Calibri" w:hAnsi="Calibri"/>
          <w:sz w:val="22"/>
          <w:szCs w:val="22"/>
        </w:rPr>
        <w:t xml:space="preserve"> </w:t>
      </w:r>
      <w:r w:rsidRPr="009C3C90">
        <w:rPr>
          <w:rFonts w:ascii="Calibri" w:hAnsi="Calibri" w:cs="Times New Roman"/>
          <w:sz w:val="22"/>
          <w:szCs w:val="22"/>
          <w:lang w:val="en-US"/>
        </w:rPr>
        <w:t xml:space="preserve">See for instance Moore and </w:t>
      </w:r>
      <w:proofErr w:type="spellStart"/>
      <w:r w:rsidRPr="009C3C90">
        <w:rPr>
          <w:rFonts w:ascii="Calibri" w:hAnsi="Calibri" w:cs="Times New Roman"/>
          <w:sz w:val="22"/>
          <w:szCs w:val="22"/>
          <w:lang w:val="en-US"/>
        </w:rPr>
        <w:t>Farrands</w:t>
      </w:r>
      <w:proofErr w:type="spellEnd"/>
      <w:r w:rsidRPr="009C3C90">
        <w:rPr>
          <w:rFonts w:ascii="Calibri" w:hAnsi="Calibri" w:cs="Times New Roman"/>
          <w:sz w:val="22"/>
          <w:szCs w:val="22"/>
          <w:lang w:val="en-US"/>
        </w:rPr>
        <w:t xml:space="preserve"> (2013) in the edited volume by Laura Shepherd on </w:t>
      </w:r>
      <w:r w:rsidRPr="009C3C90">
        <w:rPr>
          <w:rFonts w:ascii="Calibri" w:hAnsi="Calibri" w:cs="Helvetica"/>
          <w:i/>
          <w:iCs/>
          <w:sz w:val="22"/>
          <w:szCs w:val="22"/>
          <w:lang w:val="en-US"/>
        </w:rPr>
        <w:t>Critical Approaches to Security</w:t>
      </w:r>
      <w:r w:rsidRPr="009C3C90">
        <w:rPr>
          <w:rFonts w:ascii="Calibri" w:hAnsi="Calibri" w:cs="Helvetica"/>
          <w:iCs/>
          <w:sz w:val="22"/>
          <w:szCs w:val="22"/>
          <w:lang w:val="en-US"/>
        </w:rPr>
        <w:t xml:space="preserve">; </w:t>
      </w:r>
      <w:r>
        <w:rPr>
          <w:rFonts w:ascii="Calibri" w:hAnsi="Calibri" w:cs="Helvetica"/>
          <w:iCs/>
          <w:sz w:val="22"/>
          <w:szCs w:val="22"/>
          <w:lang w:val="en-US"/>
        </w:rPr>
        <w:fldChar w:fldCharType="begin"/>
      </w:r>
      <w:r>
        <w:rPr>
          <w:rFonts w:ascii="Calibri" w:hAnsi="Calibri" w:cs="Helvetica"/>
          <w:iCs/>
          <w:sz w:val="22"/>
          <w:szCs w:val="22"/>
          <w:lang w:val="en-US"/>
        </w:rPr>
        <w:instrText xml:space="preserve"> ADDIN EN.CITE &lt;EndNote&gt;&lt;Cite Hidden="1"&gt;&lt;Author&gt;Sheperd&lt;/Author&gt;&lt;Year&gt;2013&lt;/Year&gt;&lt;RecNum&gt;803&lt;/RecNum&gt;&lt;DisplayText&gt;Sheperd LJ. (2013) Critical Approaches to Security: An introduction to theories and methods. Oxon: Routledge.&lt;/DisplayText&gt;&lt;record&gt;&lt;rec-number&gt;803&lt;/rec-number&gt;&lt;foreign-keys&gt;&lt;key app="EN" db-id="rrrvs5sp3dz2pqexzdk5tprvedwfasrspawt" timestamp="1460586760"&gt;803&lt;/key&gt;&lt;/foreign-keys&gt;&lt;ref-type name="Edited Book"&gt;28&lt;/ref-type&gt;&lt;contributors&gt;&lt;authors&gt;&lt;author&gt;Sheperd, Laura J.&lt;/author&gt;&lt;/authors&gt;&lt;/contributors&gt;&lt;titles&gt;&lt;title&gt;Critical Approaches to Security: An introduction to theories and methods&lt;/title&gt;&lt;/titles&gt;&lt;dates&gt;&lt;year&gt;2013&lt;/year&gt;&lt;/dates&gt;&lt;pub-location&gt;Oxon&lt;/pub-location&gt;&lt;publisher&gt;Routledge&lt;/publisher&gt;&lt;urls&gt;&lt;/urls&gt;&lt;/record&gt;&lt;/Cite&gt;&lt;/EndNote&gt;</w:instrText>
      </w:r>
      <w:r>
        <w:rPr>
          <w:rFonts w:ascii="Calibri" w:hAnsi="Calibri" w:cs="Helvetica"/>
          <w:iCs/>
          <w:sz w:val="22"/>
          <w:szCs w:val="22"/>
          <w:lang w:val="en-US"/>
        </w:rPr>
        <w:fldChar w:fldCharType="separate"/>
      </w:r>
      <w:r>
        <w:rPr>
          <w:rFonts w:ascii="Calibri" w:hAnsi="Calibri" w:cs="Helvetica"/>
          <w:iCs/>
          <w:noProof/>
          <w:sz w:val="22"/>
          <w:szCs w:val="22"/>
          <w:lang w:val="en-US"/>
        </w:rPr>
        <w:t>Sheperd LJ. (2013) Critical Approaches to Security: An introduction to theories and methods. Oxon: Routledge.</w:t>
      </w:r>
      <w:r>
        <w:rPr>
          <w:rFonts w:ascii="Calibri" w:hAnsi="Calibri" w:cs="Helvetica"/>
          <w:iCs/>
          <w:sz w:val="22"/>
          <w:szCs w:val="22"/>
          <w:lang w:val="en-US"/>
        </w:rPr>
        <w:fldChar w:fldCharType="end"/>
      </w:r>
      <w:r w:rsidRPr="009C3C90">
        <w:rPr>
          <w:rFonts w:ascii="Calibri" w:hAnsi="Calibri" w:cs="Times New Roman"/>
          <w:sz w:val="22"/>
          <w:szCs w:val="22"/>
          <w:lang w:val="en-US"/>
        </w:rPr>
        <w:t xml:space="preserve">and Andersen, Vuori and </w:t>
      </w:r>
      <w:proofErr w:type="spellStart"/>
      <w:r w:rsidRPr="009C3C90">
        <w:rPr>
          <w:rFonts w:ascii="Calibri" w:hAnsi="Calibri" w:cs="Times New Roman"/>
          <w:sz w:val="22"/>
          <w:szCs w:val="22"/>
          <w:lang w:val="en-US"/>
        </w:rPr>
        <w:t>Mutlu</w:t>
      </w:r>
      <w:proofErr w:type="spellEnd"/>
      <w:r w:rsidRPr="009C3C90">
        <w:rPr>
          <w:rFonts w:ascii="Calibri" w:hAnsi="Calibri" w:cs="Times New Roman"/>
          <w:sz w:val="22"/>
          <w:szCs w:val="22"/>
          <w:lang w:val="en-US"/>
        </w:rPr>
        <w:t xml:space="preserve"> </w:t>
      </w:r>
      <w:r>
        <w:rPr>
          <w:rFonts w:ascii="Calibri" w:hAnsi="Calibri" w:cs="Times New Roman"/>
          <w:sz w:val="22"/>
          <w:szCs w:val="22"/>
          <w:lang w:val="en-US"/>
        </w:rPr>
        <w:fldChar w:fldCharType="begin"/>
      </w:r>
      <w:r>
        <w:rPr>
          <w:rFonts w:ascii="Calibri" w:hAnsi="Calibri" w:cs="Times New Roman"/>
          <w:sz w:val="22"/>
          <w:szCs w:val="22"/>
          <w:lang w:val="en-US"/>
        </w:rPr>
        <w:instrText xml:space="preserve"> ADDIN EN.CITE &lt;EndNote&gt;&lt;Cite Hidden="1"&gt;&lt;Author&gt;Aradau&lt;/Author&gt;&lt;Year&gt;2014&lt;/Year&gt;&lt;RecNum&gt;802&lt;/RecNum&gt;&lt;DisplayText&gt;Aradau C, Huysmans J, Neal AW, et al. (2014) Critical Security Studies: New framework for analysis. Oxon: Routledge.&lt;/DisplayText&gt;&lt;record&gt;&lt;rec-number&gt;802&lt;/rec-number&gt;&lt;foreign-keys&gt;&lt;key app="EN" db-id="rrrvs5sp3dz2pqexzdk5tprvedwfasrspawt" timestamp="1460586334"&gt;802&lt;/key&gt;&lt;/foreign-keys&gt;&lt;ref-type name="Edited Book"&gt;28&lt;/ref-type&gt;&lt;contributors&gt;&lt;authors&gt;&lt;author&gt;Aradau, Claudia&lt;/author&gt;&lt;author&gt;Huysmans, Jef&lt;/author&gt;&lt;author&gt;Neal, Andrew W.&lt;/author&gt;&lt;author&gt;Voelkner, Nadine&lt;/author&gt;&lt;/authors&gt;&lt;/contributors&gt;&lt;titles&gt;&lt;title&gt;Critical Security Studies: New framework for analysis&lt;/title&gt;&lt;/titles&gt;&lt;dates&gt;&lt;year&gt;2014&lt;/year&gt;&lt;/dates&gt;&lt;pub-location&gt;Oxon&lt;/pub-location&gt;&lt;publisher&gt;Routledge&lt;/publisher&gt;&lt;urls&gt;&lt;/urls&gt;&lt;/record&gt;&lt;/Cite&gt;&lt;/EndNote&gt;</w:instrText>
      </w:r>
      <w:r>
        <w:rPr>
          <w:rFonts w:ascii="Calibri" w:hAnsi="Calibri" w:cs="Times New Roman"/>
          <w:sz w:val="22"/>
          <w:szCs w:val="22"/>
          <w:lang w:val="en-US"/>
        </w:rPr>
        <w:fldChar w:fldCharType="separate"/>
      </w:r>
      <w:r>
        <w:rPr>
          <w:rFonts w:ascii="Calibri" w:hAnsi="Calibri" w:cs="Times New Roman"/>
          <w:noProof/>
          <w:sz w:val="22"/>
          <w:szCs w:val="22"/>
          <w:lang w:val="en-US"/>
        </w:rPr>
        <w:t>Aradau C, Huysmans J, Neal AW, et al. (2014) Critical Security Studies: New framework for analysis. Oxon: Routledge.</w:t>
      </w:r>
      <w:r>
        <w:rPr>
          <w:rFonts w:ascii="Calibri" w:hAnsi="Calibri" w:cs="Times New Roman"/>
          <w:sz w:val="22"/>
          <w:szCs w:val="22"/>
          <w:lang w:val="en-US"/>
        </w:rPr>
        <w:fldChar w:fldCharType="end"/>
      </w:r>
      <w:r w:rsidRPr="009C3C90">
        <w:rPr>
          <w:rFonts w:ascii="Calibri" w:hAnsi="Calibri" w:cs="Times New Roman"/>
          <w:sz w:val="22"/>
          <w:szCs w:val="22"/>
          <w:lang w:val="en-US"/>
        </w:rPr>
        <w:t xml:space="preserve">(2014) in the volume on </w:t>
      </w:r>
      <w:r w:rsidRPr="009C3C90">
        <w:rPr>
          <w:rFonts w:ascii="Calibri" w:hAnsi="Calibri" w:cs="Times New Roman"/>
          <w:i/>
          <w:sz w:val="22"/>
          <w:szCs w:val="22"/>
          <w:lang w:val="en-US"/>
        </w:rPr>
        <w:t>Critical Security Methods</w:t>
      </w:r>
      <w:r w:rsidRPr="009C3C90">
        <w:rPr>
          <w:rFonts w:ascii="Calibri" w:hAnsi="Calibri" w:cs="Times New Roman"/>
          <w:sz w:val="22"/>
          <w:szCs w:val="22"/>
          <w:lang w:val="en-US"/>
        </w:rPr>
        <w:t xml:space="preserve">, edited by </w:t>
      </w:r>
      <w:proofErr w:type="spellStart"/>
      <w:r w:rsidRPr="009C3C90">
        <w:rPr>
          <w:rFonts w:ascii="Calibri" w:hAnsi="Calibri" w:cs="Times New Roman"/>
          <w:sz w:val="22"/>
          <w:szCs w:val="22"/>
          <w:lang w:val="en-US"/>
        </w:rPr>
        <w:t>Aradau</w:t>
      </w:r>
      <w:proofErr w:type="spellEnd"/>
      <w:r w:rsidRPr="009C3C90">
        <w:rPr>
          <w:rFonts w:ascii="Calibri" w:hAnsi="Calibri" w:cs="Times New Roman"/>
          <w:sz w:val="22"/>
          <w:szCs w:val="22"/>
          <w:lang w:val="en-US"/>
        </w:rPr>
        <w:t xml:space="preserve">, Huysmans, Neal and </w:t>
      </w:r>
      <w:proofErr w:type="spellStart"/>
      <w:r w:rsidRPr="009C3C90">
        <w:rPr>
          <w:rFonts w:ascii="Calibri" w:hAnsi="Calibri" w:cs="Times New Roman"/>
          <w:sz w:val="22"/>
          <w:szCs w:val="22"/>
          <w:lang w:val="en-US"/>
        </w:rPr>
        <w:t>Voelkner</w:t>
      </w:r>
      <w:proofErr w:type="spellEnd"/>
      <w:r w:rsidRPr="009C3C90">
        <w:rPr>
          <w:rFonts w:ascii="Calibri" w:hAnsi="Calibri" w:cs="Times New Roman"/>
          <w:sz w:val="22"/>
          <w:szCs w:val="22"/>
          <w:lang w:val="en-US"/>
        </w:rPr>
        <w:t>.</w:t>
      </w:r>
    </w:p>
  </w:endnote>
  <w:endnote w:id="4">
    <w:p w14:paraId="1583C368" w14:textId="77777777" w:rsidR="0056731E" w:rsidRPr="00683C83" w:rsidRDefault="0056731E" w:rsidP="00CD1735">
      <w:pPr>
        <w:pStyle w:val="EndnoteText"/>
        <w:jc w:val="both"/>
        <w:rPr>
          <w:rFonts w:ascii="Calibri" w:hAnsi="Calibri" w:cs="Calibri"/>
          <w:sz w:val="22"/>
          <w:szCs w:val="22"/>
        </w:rPr>
      </w:pPr>
      <w:r w:rsidRPr="00683C83">
        <w:rPr>
          <w:rStyle w:val="EndnoteReference"/>
          <w:rFonts w:ascii="Calibri" w:hAnsi="Calibri" w:cs="Calibri"/>
          <w:sz w:val="22"/>
          <w:szCs w:val="22"/>
        </w:rPr>
        <w:endnoteRef/>
      </w:r>
      <w:r>
        <w:rPr>
          <w:rFonts w:ascii="Calibri" w:hAnsi="Calibri" w:cs="Calibri"/>
          <w:sz w:val="22"/>
          <w:szCs w:val="22"/>
        </w:rPr>
        <w:t xml:space="preserve"> I want to emphasise that this is the</w:t>
      </w:r>
      <w:r w:rsidRPr="00683C83">
        <w:rPr>
          <w:rFonts w:ascii="Calibri" w:hAnsi="Calibri" w:cs="Calibri"/>
          <w:sz w:val="22"/>
          <w:szCs w:val="22"/>
        </w:rPr>
        <w:t xml:space="preserve"> ‘primary memory’ </w:t>
      </w:r>
      <w:r>
        <w:rPr>
          <w:rFonts w:ascii="Calibri" w:hAnsi="Calibri" w:cs="Calibri"/>
          <w:sz w:val="22"/>
          <w:szCs w:val="22"/>
        </w:rPr>
        <w:t xml:space="preserve">of Mai 68 and that the Peace and Love iconic moment is what is celebrated today, but that </w:t>
      </w:r>
      <w:r w:rsidRPr="00683C83">
        <w:rPr>
          <w:rFonts w:ascii="Calibri" w:hAnsi="Calibri" w:cs="Calibri"/>
          <w:sz w:val="22"/>
          <w:szCs w:val="22"/>
        </w:rPr>
        <w:t>sexual revolut</w:t>
      </w:r>
      <w:r>
        <w:rPr>
          <w:rFonts w:ascii="Calibri" w:hAnsi="Calibri" w:cs="Calibri"/>
          <w:sz w:val="22"/>
          <w:szCs w:val="22"/>
        </w:rPr>
        <w:t>ion and political liberation were</w:t>
      </w:r>
      <w:r w:rsidRPr="00683C83">
        <w:rPr>
          <w:rFonts w:ascii="Calibri" w:hAnsi="Calibri" w:cs="Calibri"/>
          <w:sz w:val="22"/>
          <w:szCs w:val="22"/>
        </w:rPr>
        <w:t xml:space="preserve"> not available to everyone, </w:t>
      </w:r>
      <w:r>
        <w:rPr>
          <w:rFonts w:ascii="Calibri" w:hAnsi="Calibri" w:cs="Calibri"/>
          <w:sz w:val="22"/>
          <w:szCs w:val="22"/>
        </w:rPr>
        <w:t>especially not women and people of colour.</w:t>
      </w:r>
    </w:p>
  </w:endnote>
  <w:endnote w:id="5">
    <w:p w14:paraId="3855873A" w14:textId="77777777" w:rsidR="0056731E" w:rsidRPr="00EF1CC2" w:rsidRDefault="0056731E" w:rsidP="001A6F2E">
      <w:pPr>
        <w:pStyle w:val="EndnoteText"/>
        <w:rPr>
          <w:rFonts w:ascii="Calibri" w:hAnsi="Calibri" w:cs="Calibri"/>
          <w:sz w:val="22"/>
          <w:szCs w:val="22"/>
        </w:rPr>
      </w:pPr>
      <w:r w:rsidRPr="00546106">
        <w:rPr>
          <w:rStyle w:val="EndnoteReference"/>
          <w:rFonts w:ascii="Calibri" w:hAnsi="Calibri" w:cs="Calibri"/>
          <w:sz w:val="22"/>
          <w:szCs w:val="22"/>
        </w:rPr>
        <w:endnoteRef/>
      </w:r>
      <w:r w:rsidRPr="00546106">
        <w:rPr>
          <w:rFonts w:ascii="Calibri" w:hAnsi="Calibri" w:cs="Calibri"/>
          <w:sz w:val="22"/>
          <w:szCs w:val="22"/>
        </w:rPr>
        <w:t xml:space="preserve"> </w:t>
      </w:r>
      <w:proofErr w:type="spellStart"/>
      <w:r w:rsidRPr="00546106">
        <w:rPr>
          <w:rFonts w:ascii="Calibri" w:hAnsi="Calibri" w:cs="Calibri"/>
          <w:sz w:val="22"/>
          <w:szCs w:val="22"/>
        </w:rPr>
        <w:t>Shukaitis</w:t>
      </w:r>
      <w:proofErr w:type="spellEnd"/>
      <w:r w:rsidRPr="00546106">
        <w:rPr>
          <w:rFonts w:ascii="Calibri" w:hAnsi="Calibri" w:cs="Calibri"/>
          <w:sz w:val="22"/>
          <w:szCs w:val="22"/>
        </w:rPr>
        <w:t xml:space="preserve"> and Graeber make this argument about </w:t>
      </w:r>
      <w:r>
        <w:rPr>
          <w:rFonts w:ascii="Calibri" w:hAnsi="Calibri" w:cs="Calibri"/>
          <w:sz w:val="22"/>
          <w:szCs w:val="22"/>
        </w:rPr>
        <w:t xml:space="preserve">Jean </w:t>
      </w:r>
      <w:r w:rsidRPr="00546106">
        <w:rPr>
          <w:rFonts w:ascii="Calibri" w:hAnsi="Calibri" w:cs="Calibri"/>
          <w:sz w:val="22"/>
          <w:szCs w:val="22"/>
        </w:rPr>
        <w:t xml:space="preserve">Baudrillard but can easily be extended to Deleuze. </w:t>
      </w:r>
    </w:p>
  </w:endnote>
  <w:endnote w:id="6">
    <w:p w14:paraId="27E13768" w14:textId="4B3AF03F" w:rsidR="0056731E" w:rsidRDefault="0056731E" w:rsidP="00EC0C04">
      <w:pPr>
        <w:tabs>
          <w:tab w:val="left" w:pos="1976"/>
        </w:tabs>
        <w:spacing w:line="276" w:lineRule="auto"/>
        <w:jc w:val="both"/>
        <w:rPr>
          <w:rFonts w:ascii="Calibri" w:eastAsia="Times New Roman" w:hAnsi="Calibri" w:cs="Calibri"/>
          <w:sz w:val="22"/>
          <w:szCs w:val="22"/>
          <w:lang w:eastAsia="en-GB"/>
        </w:rPr>
      </w:pPr>
      <w:r w:rsidRPr="00546106">
        <w:rPr>
          <w:rStyle w:val="EndnoteReference"/>
          <w:rFonts w:ascii="Calibri" w:hAnsi="Calibri" w:cs="Calibri"/>
          <w:sz w:val="22"/>
          <w:szCs w:val="22"/>
        </w:rPr>
        <w:endnoteRef/>
      </w:r>
      <w:r w:rsidRPr="00546106">
        <w:rPr>
          <w:rFonts w:ascii="Calibri" w:hAnsi="Calibri" w:cs="Calibri"/>
          <w:sz w:val="22"/>
          <w:szCs w:val="22"/>
        </w:rPr>
        <w:t xml:space="preserve"> </w:t>
      </w:r>
      <w:r w:rsidRPr="00546106">
        <w:rPr>
          <w:rFonts w:ascii="Calibri" w:eastAsia="Times New Roman" w:hAnsi="Calibri" w:cs="Calibri"/>
          <w:sz w:val="22"/>
          <w:szCs w:val="22"/>
          <w:lang w:eastAsia="en-GB"/>
        </w:rPr>
        <w:t xml:space="preserve">But as </w:t>
      </w:r>
      <w:proofErr w:type="spellStart"/>
      <w:r w:rsidRPr="00546106">
        <w:rPr>
          <w:rFonts w:ascii="Calibri" w:eastAsia="Times New Roman" w:hAnsi="Calibri" w:cs="Calibri"/>
          <w:sz w:val="22"/>
          <w:szCs w:val="22"/>
          <w:lang w:eastAsia="en-GB"/>
        </w:rPr>
        <w:t>Bleiker</w:t>
      </w:r>
      <w:proofErr w:type="spellEnd"/>
      <w:r w:rsidRPr="00546106">
        <w:rPr>
          <w:rFonts w:ascii="Calibri" w:eastAsia="Times New Roman" w:hAnsi="Calibri" w:cs="Calibri"/>
          <w:sz w:val="22"/>
          <w:szCs w:val="22"/>
          <w:lang w:eastAsia="en-GB"/>
        </w:rPr>
        <w:t xml:space="preserve"> and Steele note in the Special Forum of </w:t>
      </w:r>
      <w:r w:rsidRPr="00546106">
        <w:rPr>
          <w:rFonts w:ascii="Calibri" w:eastAsia="Times New Roman" w:hAnsi="Calibri" w:cs="Calibri"/>
          <w:i/>
          <w:sz w:val="22"/>
          <w:szCs w:val="22"/>
          <w:lang w:eastAsia="en-GB"/>
        </w:rPr>
        <w:t>Millennium</w:t>
      </w:r>
      <w:r w:rsidRPr="00546106">
        <w:rPr>
          <w:rFonts w:ascii="Calibri" w:eastAsia="Times New Roman" w:hAnsi="Calibri" w:cs="Calibri"/>
          <w:sz w:val="22"/>
          <w:szCs w:val="22"/>
          <w:lang w:eastAsia="en-GB"/>
        </w:rPr>
        <w:t xml:space="preserve"> celebrating the 15 years of the Aesthetic Turn, an aesthetic politics also recognises that politics itself has an aesthetics, for example through the celebration of national events, ceremonies, parades, the design of national symbols and flags.</w:t>
      </w:r>
    </w:p>
    <w:p w14:paraId="2F1F7B40" w14:textId="0DD1C648" w:rsidR="0056731E" w:rsidRDefault="0056731E" w:rsidP="00EC0C04">
      <w:pPr>
        <w:tabs>
          <w:tab w:val="left" w:pos="1976"/>
        </w:tabs>
        <w:spacing w:line="276" w:lineRule="auto"/>
        <w:jc w:val="both"/>
        <w:rPr>
          <w:rFonts w:ascii="Calibri" w:eastAsia="Times New Roman" w:hAnsi="Calibri" w:cs="Calibri"/>
          <w:sz w:val="22"/>
          <w:szCs w:val="22"/>
          <w:lang w:eastAsia="en-GB"/>
        </w:rPr>
      </w:pPr>
    </w:p>
    <w:p w14:paraId="04BB0194" w14:textId="25C4B0AC" w:rsidR="0056731E" w:rsidRDefault="0056731E" w:rsidP="00531DFC">
      <w:pPr>
        <w:tabs>
          <w:tab w:val="left" w:pos="1976"/>
        </w:tabs>
        <w:spacing w:line="276" w:lineRule="auto"/>
        <w:jc w:val="both"/>
        <w:rPr>
          <w:rFonts w:ascii="Calibri" w:hAnsi="Calibri" w:cs="Calibri"/>
          <w:sz w:val="22"/>
          <w:szCs w:val="22"/>
        </w:rPr>
      </w:pPr>
    </w:p>
    <w:p w14:paraId="61459888" w14:textId="45F98394" w:rsidR="0056731E" w:rsidRDefault="0056731E" w:rsidP="00531DFC">
      <w:pPr>
        <w:tabs>
          <w:tab w:val="left" w:pos="1976"/>
        </w:tabs>
        <w:spacing w:line="276" w:lineRule="auto"/>
        <w:jc w:val="both"/>
        <w:rPr>
          <w:rFonts w:ascii="Calibri" w:hAnsi="Calibri" w:cs="Calibri"/>
          <w:sz w:val="22"/>
          <w:szCs w:val="22"/>
        </w:rPr>
      </w:pPr>
    </w:p>
    <w:p w14:paraId="0FBCB882" w14:textId="77777777" w:rsidR="0056731E" w:rsidRDefault="0056731E" w:rsidP="009B5CB9">
      <w:pPr>
        <w:spacing w:line="276" w:lineRule="auto"/>
        <w:rPr>
          <w:rFonts w:ascii="Calibri" w:hAnsi="Calibri" w:cs="Calibri"/>
          <w:b/>
          <w:sz w:val="22"/>
          <w:szCs w:val="22"/>
        </w:rPr>
      </w:pPr>
      <w:r w:rsidRPr="00903F2B">
        <w:rPr>
          <w:rFonts w:ascii="Calibri" w:hAnsi="Calibri" w:cs="Calibri"/>
          <w:b/>
          <w:sz w:val="22"/>
          <w:szCs w:val="22"/>
        </w:rPr>
        <w:t>Author biography</w:t>
      </w:r>
    </w:p>
    <w:p w14:paraId="55FF0008" w14:textId="77777777" w:rsidR="0056731E" w:rsidRDefault="0056731E" w:rsidP="009B5CB9">
      <w:pPr>
        <w:spacing w:line="276" w:lineRule="auto"/>
        <w:jc w:val="both"/>
        <w:rPr>
          <w:rFonts w:ascii="Calibri" w:hAnsi="Calibri" w:cs="Calibri"/>
          <w:sz w:val="22"/>
          <w:szCs w:val="22"/>
        </w:rPr>
      </w:pPr>
      <w:r>
        <w:rPr>
          <w:rFonts w:ascii="Calibri" w:hAnsi="Calibri" w:cs="Calibri"/>
          <w:sz w:val="22"/>
          <w:szCs w:val="22"/>
        </w:rPr>
        <w:t xml:space="preserve">Clara is a lecturer in International Relations at London South Bank University and the co-Convenor of the BISA Working Group on Emotions in Politics and International Relations. Her research interests lie at the intersection of emotions research, feminist writing in IR and US foreign policy. She has published </w:t>
      </w:r>
      <w:r w:rsidRPr="00343506">
        <w:rPr>
          <w:rFonts w:ascii="Calibri" w:hAnsi="Calibri" w:cs="Calibri"/>
          <w:i/>
          <w:sz w:val="22"/>
          <w:szCs w:val="22"/>
        </w:rPr>
        <w:t>in Critical Terrorism Studies</w:t>
      </w:r>
      <w:r>
        <w:rPr>
          <w:rFonts w:ascii="Calibri" w:hAnsi="Calibri" w:cs="Calibri"/>
          <w:sz w:val="22"/>
          <w:szCs w:val="22"/>
        </w:rPr>
        <w:t xml:space="preserve">, </w:t>
      </w:r>
      <w:r w:rsidRPr="00343506">
        <w:rPr>
          <w:rFonts w:ascii="Calibri" w:hAnsi="Calibri" w:cs="Calibri"/>
          <w:i/>
          <w:sz w:val="22"/>
          <w:szCs w:val="22"/>
        </w:rPr>
        <w:t>Critical Studies on Security</w:t>
      </w:r>
      <w:r>
        <w:rPr>
          <w:rFonts w:ascii="Calibri" w:hAnsi="Calibri" w:cs="Calibri"/>
          <w:sz w:val="22"/>
          <w:szCs w:val="22"/>
        </w:rPr>
        <w:t xml:space="preserve"> and </w:t>
      </w:r>
      <w:r w:rsidRPr="00343506">
        <w:rPr>
          <w:rFonts w:ascii="Calibri" w:hAnsi="Calibri" w:cs="Calibri"/>
          <w:i/>
          <w:sz w:val="22"/>
          <w:szCs w:val="22"/>
        </w:rPr>
        <w:t>Global Discourse</w:t>
      </w:r>
      <w:r>
        <w:rPr>
          <w:rFonts w:ascii="Calibri" w:hAnsi="Calibri" w:cs="Calibri"/>
          <w:sz w:val="22"/>
          <w:szCs w:val="22"/>
        </w:rPr>
        <w:t>.</w:t>
      </w:r>
    </w:p>
    <w:p w14:paraId="1039AD5E" w14:textId="77777777" w:rsidR="0056731E" w:rsidRPr="00546106" w:rsidRDefault="0056731E" w:rsidP="00531DFC">
      <w:pPr>
        <w:tabs>
          <w:tab w:val="left" w:pos="1976"/>
        </w:tabs>
        <w:spacing w:line="276" w:lineRule="auto"/>
        <w:jc w:val="both"/>
        <w:rPr>
          <w:rFonts w:ascii="Calibri" w:eastAsia="Times New Roman" w:hAnsi="Calibri" w:cs="Calibri"/>
          <w:sz w:val="22"/>
          <w:szCs w:val="22"/>
          <w:lang w:eastAsia="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2883" w14:textId="77777777" w:rsidR="0056731E" w:rsidRDefault="0056731E" w:rsidP="00574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00FA4" w14:textId="77777777" w:rsidR="0056731E" w:rsidRDefault="0056731E" w:rsidP="00574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E07F" w14:textId="77777777" w:rsidR="0056731E" w:rsidRDefault="0056731E" w:rsidP="00574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3F2DAC" w14:textId="77777777" w:rsidR="0056731E" w:rsidRDefault="0056731E" w:rsidP="00574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6844" w14:textId="77777777" w:rsidR="00F16994" w:rsidRDefault="00F16994" w:rsidP="00574099">
      <w:r>
        <w:separator/>
      </w:r>
    </w:p>
  </w:footnote>
  <w:footnote w:type="continuationSeparator" w:id="0">
    <w:p w14:paraId="78760D22" w14:textId="77777777" w:rsidR="00F16994" w:rsidRDefault="00F16994" w:rsidP="00574099">
      <w:r>
        <w:continuationSeparator/>
      </w:r>
    </w:p>
  </w:footnote>
  <w:footnote w:id="1">
    <w:p w14:paraId="421C0067" w14:textId="3BC22235" w:rsidR="00B13E2A" w:rsidRPr="00783521" w:rsidRDefault="00B13E2A">
      <w:pPr>
        <w:pStyle w:val="FootnoteText"/>
        <w:rPr>
          <w:rFonts w:ascii="Calibri" w:hAnsi="Calibri"/>
          <w:sz w:val="22"/>
          <w:szCs w:val="22"/>
        </w:rPr>
      </w:pPr>
      <w:r w:rsidRPr="00783521">
        <w:rPr>
          <w:rStyle w:val="FootnoteReference"/>
          <w:rFonts w:ascii="Calibri" w:hAnsi="Calibri"/>
          <w:sz w:val="22"/>
          <w:szCs w:val="22"/>
        </w:rPr>
        <w:footnoteRef/>
      </w:r>
      <w:r w:rsidRPr="00783521">
        <w:rPr>
          <w:rFonts w:ascii="Calibri" w:hAnsi="Calibri"/>
          <w:sz w:val="22"/>
          <w:szCs w:val="22"/>
        </w:rPr>
        <w:t xml:space="preserve"> </w:t>
      </w:r>
      <w:r w:rsidR="00783521" w:rsidRPr="00783521">
        <w:rPr>
          <w:rFonts w:ascii="Calibri" w:hAnsi="Calibri"/>
          <w:sz w:val="22"/>
          <w:szCs w:val="22"/>
        </w:rPr>
        <w:t xml:space="preserve">I </w:t>
      </w:r>
      <w:r w:rsidR="00783521">
        <w:rPr>
          <w:rFonts w:ascii="Calibri" w:hAnsi="Calibri"/>
          <w:sz w:val="22"/>
          <w:szCs w:val="22"/>
        </w:rPr>
        <w:t xml:space="preserve">write the ‘West’ in inverted </w:t>
      </w:r>
      <w:r w:rsidR="00095123">
        <w:rPr>
          <w:rFonts w:ascii="Calibri" w:hAnsi="Calibri"/>
          <w:sz w:val="22"/>
          <w:szCs w:val="22"/>
        </w:rPr>
        <w:t>commas to acknowledge the fact that the ‘West’ is no</w:t>
      </w:r>
      <w:r w:rsidR="001A3073">
        <w:rPr>
          <w:rFonts w:ascii="Calibri" w:hAnsi="Calibri"/>
          <w:sz w:val="22"/>
          <w:szCs w:val="22"/>
        </w:rPr>
        <w:t>t</w:t>
      </w:r>
      <w:r w:rsidR="00095123">
        <w:rPr>
          <w:rFonts w:ascii="Calibri" w:hAnsi="Calibri"/>
          <w:sz w:val="22"/>
          <w:szCs w:val="22"/>
        </w:rPr>
        <w:t xml:space="preserve"> a monolithic and homogenous </w:t>
      </w:r>
      <w:r w:rsidR="000A2BE3">
        <w:rPr>
          <w:rFonts w:ascii="Calibri" w:hAnsi="Calibri"/>
          <w:sz w:val="22"/>
          <w:szCs w:val="22"/>
        </w:rPr>
        <w:t>entity.</w:t>
      </w:r>
      <w:r w:rsidR="00783521">
        <w:rPr>
          <w:rFonts w:ascii="Calibri" w:hAnsi="Calibri"/>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296"/>
    <w:multiLevelType w:val="hybridMultilevel"/>
    <w:tmpl w:val="ED429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D5D"/>
    <w:multiLevelType w:val="multilevel"/>
    <w:tmpl w:val="EDDA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51A2"/>
    <w:multiLevelType w:val="hybridMultilevel"/>
    <w:tmpl w:val="C9D691E4"/>
    <w:lvl w:ilvl="0" w:tplc="B7A4A5A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rvs5sp3dz2pqexzdk5tprvedwfasrspawt&quot;&gt;My EndNote Library-Saved&lt;record-ids&gt;&lt;item&gt;73&lt;/item&gt;&lt;item&gt;188&lt;/item&gt;&lt;item&gt;250&lt;/item&gt;&lt;item&gt;258&lt;/item&gt;&lt;item&gt;343&lt;/item&gt;&lt;item&gt;349&lt;/item&gt;&lt;item&gt;399&lt;/item&gt;&lt;item&gt;586&lt;/item&gt;&lt;item&gt;635&lt;/item&gt;&lt;item&gt;642&lt;/item&gt;&lt;item&gt;664&lt;/item&gt;&lt;item&gt;666&lt;/item&gt;&lt;item&gt;668&lt;/item&gt;&lt;item&gt;671&lt;/item&gt;&lt;item&gt;672&lt;/item&gt;&lt;item&gt;673&lt;/item&gt;&lt;item&gt;684&lt;/item&gt;&lt;item&gt;688&lt;/item&gt;&lt;item&gt;692&lt;/item&gt;&lt;item&gt;696&lt;/item&gt;&lt;item&gt;702&lt;/item&gt;&lt;item&gt;709&lt;/item&gt;&lt;item&gt;714&lt;/item&gt;&lt;item&gt;715&lt;/item&gt;&lt;item&gt;716&lt;/item&gt;&lt;item&gt;717&lt;/item&gt;&lt;item&gt;718&lt;/item&gt;&lt;item&gt;800&lt;/item&gt;&lt;item&gt;802&lt;/item&gt;&lt;item&gt;803&lt;/item&gt;&lt;item&gt;812&lt;/item&gt;&lt;item&gt;813&lt;/item&gt;&lt;item&gt;817&lt;/item&gt;&lt;item&gt;833&lt;/item&gt;&lt;item&gt;840&lt;/item&gt;&lt;item&gt;870&lt;/item&gt;&lt;item&gt;872&lt;/item&gt;&lt;item&gt;878&lt;/item&gt;&lt;item&gt;927&lt;/item&gt;&lt;item&gt;938&lt;/item&gt;&lt;item&gt;939&lt;/item&gt;&lt;item&gt;943&lt;/item&gt;&lt;item&gt;945&lt;/item&gt;&lt;item&gt;963&lt;/item&gt;&lt;item&gt;967&lt;/item&gt;&lt;item&gt;968&lt;/item&gt;&lt;item&gt;994&lt;/item&gt;&lt;item&gt;1019&lt;/item&gt;&lt;item&gt;1021&lt;/item&gt;&lt;item&gt;1022&lt;/item&gt;&lt;item&gt;1023&lt;/item&gt;&lt;item&gt;1024&lt;/item&gt;&lt;item&gt;1025&lt;/item&gt;&lt;item&gt;1026&lt;/item&gt;&lt;item&gt;1027&lt;/item&gt;&lt;item&gt;1033&lt;/item&gt;&lt;item&gt;1153&lt;/item&gt;&lt;item&gt;1157&lt;/item&gt;&lt;item&gt;1158&lt;/item&gt;&lt;item&gt;1159&lt;/item&gt;&lt;item&gt;1160&lt;/item&gt;&lt;item&gt;1165&lt;/item&gt;&lt;/record-ids&gt;&lt;/item&gt;&lt;/Libraries&gt;"/>
  </w:docVars>
  <w:rsids>
    <w:rsidRoot w:val="00574099"/>
    <w:rsid w:val="00000550"/>
    <w:rsid w:val="000030D3"/>
    <w:rsid w:val="000068BA"/>
    <w:rsid w:val="00006F63"/>
    <w:rsid w:val="000104D9"/>
    <w:rsid w:val="0001456A"/>
    <w:rsid w:val="000200A0"/>
    <w:rsid w:val="00020F7B"/>
    <w:rsid w:val="00027111"/>
    <w:rsid w:val="0003301E"/>
    <w:rsid w:val="000352A2"/>
    <w:rsid w:val="00040D87"/>
    <w:rsid w:val="00040E80"/>
    <w:rsid w:val="00056014"/>
    <w:rsid w:val="0005716C"/>
    <w:rsid w:val="00062DB3"/>
    <w:rsid w:val="00065077"/>
    <w:rsid w:val="000652D7"/>
    <w:rsid w:val="000666F8"/>
    <w:rsid w:val="00066CE0"/>
    <w:rsid w:val="00070248"/>
    <w:rsid w:val="000702F0"/>
    <w:rsid w:val="000731DB"/>
    <w:rsid w:val="00080E21"/>
    <w:rsid w:val="0008225D"/>
    <w:rsid w:val="00083335"/>
    <w:rsid w:val="00095123"/>
    <w:rsid w:val="00095886"/>
    <w:rsid w:val="00095E9B"/>
    <w:rsid w:val="0009700D"/>
    <w:rsid w:val="000A100E"/>
    <w:rsid w:val="000A128B"/>
    <w:rsid w:val="000A1311"/>
    <w:rsid w:val="000A1B12"/>
    <w:rsid w:val="000A2BE3"/>
    <w:rsid w:val="000A43E3"/>
    <w:rsid w:val="000A6D21"/>
    <w:rsid w:val="000A7833"/>
    <w:rsid w:val="000A7A83"/>
    <w:rsid w:val="000B1FC7"/>
    <w:rsid w:val="000B2A92"/>
    <w:rsid w:val="000B59FA"/>
    <w:rsid w:val="000C0DA6"/>
    <w:rsid w:val="000C100F"/>
    <w:rsid w:val="000C2DCD"/>
    <w:rsid w:val="000C5137"/>
    <w:rsid w:val="000C5C35"/>
    <w:rsid w:val="000D0E05"/>
    <w:rsid w:val="000D3241"/>
    <w:rsid w:val="000D49FC"/>
    <w:rsid w:val="000D5E10"/>
    <w:rsid w:val="000E06D9"/>
    <w:rsid w:val="000E127C"/>
    <w:rsid w:val="000E1347"/>
    <w:rsid w:val="000E33CB"/>
    <w:rsid w:val="000E3FDA"/>
    <w:rsid w:val="000E4CEF"/>
    <w:rsid w:val="000E726A"/>
    <w:rsid w:val="000F09B3"/>
    <w:rsid w:val="000F2BD3"/>
    <w:rsid w:val="000F4A1D"/>
    <w:rsid w:val="000F7EA2"/>
    <w:rsid w:val="001011B3"/>
    <w:rsid w:val="00101820"/>
    <w:rsid w:val="00110605"/>
    <w:rsid w:val="00114162"/>
    <w:rsid w:val="00117CAC"/>
    <w:rsid w:val="001209BE"/>
    <w:rsid w:val="00120BFC"/>
    <w:rsid w:val="0012158A"/>
    <w:rsid w:val="0012235A"/>
    <w:rsid w:val="00122C8B"/>
    <w:rsid w:val="001232BB"/>
    <w:rsid w:val="00127F3D"/>
    <w:rsid w:val="00134536"/>
    <w:rsid w:val="00135DCF"/>
    <w:rsid w:val="001417A4"/>
    <w:rsid w:val="001418CB"/>
    <w:rsid w:val="00143009"/>
    <w:rsid w:val="00145EB6"/>
    <w:rsid w:val="001515B9"/>
    <w:rsid w:val="00151AB6"/>
    <w:rsid w:val="001548D0"/>
    <w:rsid w:val="00162A35"/>
    <w:rsid w:val="00163A46"/>
    <w:rsid w:val="00163E85"/>
    <w:rsid w:val="00164813"/>
    <w:rsid w:val="0016763E"/>
    <w:rsid w:val="00171A25"/>
    <w:rsid w:val="001726DA"/>
    <w:rsid w:val="00175A56"/>
    <w:rsid w:val="00175E6B"/>
    <w:rsid w:val="0018209A"/>
    <w:rsid w:val="00185C32"/>
    <w:rsid w:val="00186293"/>
    <w:rsid w:val="00187949"/>
    <w:rsid w:val="00190296"/>
    <w:rsid w:val="00191E45"/>
    <w:rsid w:val="00193087"/>
    <w:rsid w:val="00193E6F"/>
    <w:rsid w:val="00195FE8"/>
    <w:rsid w:val="001A3073"/>
    <w:rsid w:val="001A30AE"/>
    <w:rsid w:val="001A35A3"/>
    <w:rsid w:val="001A68FE"/>
    <w:rsid w:val="001A6F2E"/>
    <w:rsid w:val="001A7533"/>
    <w:rsid w:val="001B0AEC"/>
    <w:rsid w:val="001B3488"/>
    <w:rsid w:val="001B365C"/>
    <w:rsid w:val="001B3808"/>
    <w:rsid w:val="001B7096"/>
    <w:rsid w:val="001C7206"/>
    <w:rsid w:val="001C7504"/>
    <w:rsid w:val="001C7742"/>
    <w:rsid w:val="001D689D"/>
    <w:rsid w:val="001D6AD8"/>
    <w:rsid w:val="001D6D61"/>
    <w:rsid w:val="001E3279"/>
    <w:rsid w:val="001E4499"/>
    <w:rsid w:val="001E78B9"/>
    <w:rsid w:val="001F1235"/>
    <w:rsid w:val="001F36CC"/>
    <w:rsid w:val="001F6A6B"/>
    <w:rsid w:val="001F6E77"/>
    <w:rsid w:val="001F7451"/>
    <w:rsid w:val="0020146D"/>
    <w:rsid w:val="00202458"/>
    <w:rsid w:val="00202493"/>
    <w:rsid w:val="00205126"/>
    <w:rsid w:val="002058E7"/>
    <w:rsid w:val="00205DAB"/>
    <w:rsid w:val="00207EC9"/>
    <w:rsid w:val="0021144D"/>
    <w:rsid w:val="00215732"/>
    <w:rsid w:val="00215B34"/>
    <w:rsid w:val="002167CE"/>
    <w:rsid w:val="0021788D"/>
    <w:rsid w:val="002210E6"/>
    <w:rsid w:val="00221211"/>
    <w:rsid w:val="00224364"/>
    <w:rsid w:val="00225498"/>
    <w:rsid w:val="0023416D"/>
    <w:rsid w:val="002347CF"/>
    <w:rsid w:val="002358B1"/>
    <w:rsid w:val="0023789D"/>
    <w:rsid w:val="0024407C"/>
    <w:rsid w:val="00244190"/>
    <w:rsid w:val="00244C0D"/>
    <w:rsid w:val="00244C38"/>
    <w:rsid w:val="0024641C"/>
    <w:rsid w:val="00247190"/>
    <w:rsid w:val="00251855"/>
    <w:rsid w:val="00257C5E"/>
    <w:rsid w:val="0026089E"/>
    <w:rsid w:val="00262072"/>
    <w:rsid w:val="00266D0B"/>
    <w:rsid w:val="0027012F"/>
    <w:rsid w:val="00271613"/>
    <w:rsid w:val="002716AC"/>
    <w:rsid w:val="00271B5F"/>
    <w:rsid w:val="00272858"/>
    <w:rsid w:val="00274119"/>
    <w:rsid w:val="00275824"/>
    <w:rsid w:val="00280EBF"/>
    <w:rsid w:val="0028426F"/>
    <w:rsid w:val="00286DCE"/>
    <w:rsid w:val="00292079"/>
    <w:rsid w:val="00292213"/>
    <w:rsid w:val="002A00D9"/>
    <w:rsid w:val="002A285D"/>
    <w:rsid w:val="002B06C4"/>
    <w:rsid w:val="002B2824"/>
    <w:rsid w:val="002B33D5"/>
    <w:rsid w:val="002B5CEC"/>
    <w:rsid w:val="002B6456"/>
    <w:rsid w:val="002C2C4A"/>
    <w:rsid w:val="002C2DEA"/>
    <w:rsid w:val="002C3189"/>
    <w:rsid w:val="002C3565"/>
    <w:rsid w:val="002C462E"/>
    <w:rsid w:val="002C4EBB"/>
    <w:rsid w:val="002C5256"/>
    <w:rsid w:val="002D27BE"/>
    <w:rsid w:val="002D28CD"/>
    <w:rsid w:val="002D4642"/>
    <w:rsid w:val="002D6A79"/>
    <w:rsid w:val="002F1FD9"/>
    <w:rsid w:val="002F6039"/>
    <w:rsid w:val="002F6353"/>
    <w:rsid w:val="00301ED9"/>
    <w:rsid w:val="003042F3"/>
    <w:rsid w:val="0030490C"/>
    <w:rsid w:val="003049E9"/>
    <w:rsid w:val="00305235"/>
    <w:rsid w:val="0030601C"/>
    <w:rsid w:val="003145A3"/>
    <w:rsid w:val="00314684"/>
    <w:rsid w:val="0031516A"/>
    <w:rsid w:val="00320AF8"/>
    <w:rsid w:val="00322468"/>
    <w:rsid w:val="003264E0"/>
    <w:rsid w:val="003272B3"/>
    <w:rsid w:val="0033014E"/>
    <w:rsid w:val="00330598"/>
    <w:rsid w:val="003310F5"/>
    <w:rsid w:val="00332613"/>
    <w:rsid w:val="00332703"/>
    <w:rsid w:val="0033397B"/>
    <w:rsid w:val="00336F54"/>
    <w:rsid w:val="003413A6"/>
    <w:rsid w:val="003422BC"/>
    <w:rsid w:val="00342AB9"/>
    <w:rsid w:val="00343506"/>
    <w:rsid w:val="00343B3D"/>
    <w:rsid w:val="00344CB4"/>
    <w:rsid w:val="00345E3A"/>
    <w:rsid w:val="00346C49"/>
    <w:rsid w:val="0035179D"/>
    <w:rsid w:val="003534A5"/>
    <w:rsid w:val="003537A8"/>
    <w:rsid w:val="00354D1B"/>
    <w:rsid w:val="00355585"/>
    <w:rsid w:val="00355ED9"/>
    <w:rsid w:val="00357630"/>
    <w:rsid w:val="00363BC4"/>
    <w:rsid w:val="00364AE9"/>
    <w:rsid w:val="00364BC3"/>
    <w:rsid w:val="0036793B"/>
    <w:rsid w:val="00371452"/>
    <w:rsid w:val="00375714"/>
    <w:rsid w:val="003823E1"/>
    <w:rsid w:val="00382E87"/>
    <w:rsid w:val="0038388D"/>
    <w:rsid w:val="00391BBB"/>
    <w:rsid w:val="00392B75"/>
    <w:rsid w:val="00395B6D"/>
    <w:rsid w:val="003A264F"/>
    <w:rsid w:val="003A36D1"/>
    <w:rsid w:val="003A4F8F"/>
    <w:rsid w:val="003B1C1C"/>
    <w:rsid w:val="003B218F"/>
    <w:rsid w:val="003B22D8"/>
    <w:rsid w:val="003B36C0"/>
    <w:rsid w:val="003C057F"/>
    <w:rsid w:val="003C559D"/>
    <w:rsid w:val="003C6D4F"/>
    <w:rsid w:val="003C6D6E"/>
    <w:rsid w:val="003D6D67"/>
    <w:rsid w:val="003D76BB"/>
    <w:rsid w:val="003D7934"/>
    <w:rsid w:val="003E0493"/>
    <w:rsid w:val="003F0F34"/>
    <w:rsid w:val="003F6384"/>
    <w:rsid w:val="00400AA5"/>
    <w:rsid w:val="0040118E"/>
    <w:rsid w:val="00405588"/>
    <w:rsid w:val="00410589"/>
    <w:rsid w:val="00410D51"/>
    <w:rsid w:val="00411915"/>
    <w:rsid w:val="0041429A"/>
    <w:rsid w:val="004155F7"/>
    <w:rsid w:val="004171D8"/>
    <w:rsid w:val="00417DFB"/>
    <w:rsid w:val="00421D8B"/>
    <w:rsid w:val="00423A8F"/>
    <w:rsid w:val="00424277"/>
    <w:rsid w:val="004255A3"/>
    <w:rsid w:val="00432E09"/>
    <w:rsid w:val="00434003"/>
    <w:rsid w:val="00434338"/>
    <w:rsid w:val="00434399"/>
    <w:rsid w:val="004344AD"/>
    <w:rsid w:val="00435675"/>
    <w:rsid w:val="00437684"/>
    <w:rsid w:val="00440A5E"/>
    <w:rsid w:val="004420B8"/>
    <w:rsid w:val="004473E4"/>
    <w:rsid w:val="00453BD3"/>
    <w:rsid w:val="004544C7"/>
    <w:rsid w:val="00454565"/>
    <w:rsid w:val="004558A5"/>
    <w:rsid w:val="00456D78"/>
    <w:rsid w:val="0045706E"/>
    <w:rsid w:val="00465507"/>
    <w:rsid w:val="004662EF"/>
    <w:rsid w:val="0046784A"/>
    <w:rsid w:val="00471222"/>
    <w:rsid w:val="00471DCA"/>
    <w:rsid w:val="00472721"/>
    <w:rsid w:val="00474481"/>
    <w:rsid w:val="004752B1"/>
    <w:rsid w:val="00476971"/>
    <w:rsid w:val="00477010"/>
    <w:rsid w:val="00477ABC"/>
    <w:rsid w:val="00480069"/>
    <w:rsid w:val="004824CA"/>
    <w:rsid w:val="00486092"/>
    <w:rsid w:val="00491D42"/>
    <w:rsid w:val="00493D92"/>
    <w:rsid w:val="0049435F"/>
    <w:rsid w:val="00495AED"/>
    <w:rsid w:val="00496758"/>
    <w:rsid w:val="00496907"/>
    <w:rsid w:val="004A780B"/>
    <w:rsid w:val="004B12A4"/>
    <w:rsid w:val="004B1FAA"/>
    <w:rsid w:val="004B3E83"/>
    <w:rsid w:val="004B50A5"/>
    <w:rsid w:val="004B5DB3"/>
    <w:rsid w:val="004C53BB"/>
    <w:rsid w:val="004D113C"/>
    <w:rsid w:val="004D2C3F"/>
    <w:rsid w:val="004D3940"/>
    <w:rsid w:val="004D5975"/>
    <w:rsid w:val="004E0B05"/>
    <w:rsid w:val="004E0D08"/>
    <w:rsid w:val="004E4139"/>
    <w:rsid w:val="004E50B3"/>
    <w:rsid w:val="004E5EB8"/>
    <w:rsid w:val="004E5F36"/>
    <w:rsid w:val="004E5F95"/>
    <w:rsid w:val="004E603A"/>
    <w:rsid w:val="004E6D30"/>
    <w:rsid w:val="004F1AAA"/>
    <w:rsid w:val="004F3192"/>
    <w:rsid w:val="004F46B2"/>
    <w:rsid w:val="004F4B50"/>
    <w:rsid w:val="004F6828"/>
    <w:rsid w:val="00500E34"/>
    <w:rsid w:val="00501F7A"/>
    <w:rsid w:val="0050483E"/>
    <w:rsid w:val="005068B0"/>
    <w:rsid w:val="00515C4B"/>
    <w:rsid w:val="00516E61"/>
    <w:rsid w:val="00516E8B"/>
    <w:rsid w:val="005241F3"/>
    <w:rsid w:val="00531DFC"/>
    <w:rsid w:val="00532880"/>
    <w:rsid w:val="00533E91"/>
    <w:rsid w:val="0053470D"/>
    <w:rsid w:val="00534A77"/>
    <w:rsid w:val="00536271"/>
    <w:rsid w:val="00537498"/>
    <w:rsid w:val="00542B8F"/>
    <w:rsid w:val="00545C3B"/>
    <w:rsid w:val="00546106"/>
    <w:rsid w:val="005467C8"/>
    <w:rsid w:val="00546F5B"/>
    <w:rsid w:val="00550CF9"/>
    <w:rsid w:val="00550E3D"/>
    <w:rsid w:val="005568A1"/>
    <w:rsid w:val="0056011C"/>
    <w:rsid w:val="00560ADB"/>
    <w:rsid w:val="00560CBE"/>
    <w:rsid w:val="00561307"/>
    <w:rsid w:val="00561925"/>
    <w:rsid w:val="005623A8"/>
    <w:rsid w:val="005646AB"/>
    <w:rsid w:val="00565792"/>
    <w:rsid w:val="00566575"/>
    <w:rsid w:val="0056731E"/>
    <w:rsid w:val="00572106"/>
    <w:rsid w:val="00574099"/>
    <w:rsid w:val="00576BB2"/>
    <w:rsid w:val="0057732A"/>
    <w:rsid w:val="00580B7A"/>
    <w:rsid w:val="005822A7"/>
    <w:rsid w:val="00584079"/>
    <w:rsid w:val="00586404"/>
    <w:rsid w:val="005901AB"/>
    <w:rsid w:val="00591777"/>
    <w:rsid w:val="00592FDD"/>
    <w:rsid w:val="00594C33"/>
    <w:rsid w:val="005957E3"/>
    <w:rsid w:val="005A19E8"/>
    <w:rsid w:val="005A1B0D"/>
    <w:rsid w:val="005A2403"/>
    <w:rsid w:val="005A24A7"/>
    <w:rsid w:val="005A3351"/>
    <w:rsid w:val="005A3640"/>
    <w:rsid w:val="005A4192"/>
    <w:rsid w:val="005A5E57"/>
    <w:rsid w:val="005A6644"/>
    <w:rsid w:val="005B48A1"/>
    <w:rsid w:val="005B4B91"/>
    <w:rsid w:val="005C209B"/>
    <w:rsid w:val="005C2530"/>
    <w:rsid w:val="005C33EF"/>
    <w:rsid w:val="005C5A16"/>
    <w:rsid w:val="005E20C8"/>
    <w:rsid w:val="005E37FB"/>
    <w:rsid w:val="005E5145"/>
    <w:rsid w:val="005F36F8"/>
    <w:rsid w:val="0060059C"/>
    <w:rsid w:val="00602C8D"/>
    <w:rsid w:val="006043BA"/>
    <w:rsid w:val="006063F6"/>
    <w:rsid w:val="0061197D"/>
    <w:rsid w:val="00612FF2"/>
    <w:rsid w:val="00616D0D"/>
    <w:rsid w:val="00616F16"/>
    <w:rsid w:val="00617C28"/>
    <w:rsid w:val="00621F20"/>
    <w:rsid w:val="0062212B"/>
    <w:rsid w:val="0062798F"/>
    <w:rsid w:val="00627BCA"/>
    <w:rsid w:val="00627E75"/>
    <w:rsid w:val="006304F1"/>
    <w:rsid w:val="00631CF0"/>
    <w:rsid w:val="00636795"/>
    <w:rsid w:val="00642F1C"/>
    <w:rsid w:val="006430F7"/>
    <w:rsid w:val="0065513C"/>
    <w:rsid w:val="006615D2"/>
    <w:rsid w:val="00661B68"/>
    <w:rsid w:val="00665EC1"/>
    <w:rsid w:val="006717B6"/>
    <w:rsid w:val="00677BC4"/>
    <w:rsid w:val="006811DD"/>
    <w:rsid w:val="006825DE"/>
    <w:rsid w:val="00683C83"/>
    <w:rsid w:val="00683FA5"/>
    <w:rsid w:val="006846AC"/>
    <w:rsid w:val="00685D24"/>
    <w:rsid w:val="00687C5D"/>
    <w:rsid w:val="00691EA9"/>
    <w:rsid w:val="00694F9A"/>
    <w:rsid w:val="006950C5"/>
    <w:rsid w:val="00695827"/>
    <w:rsid w:val="00695A21"/>
    <w:rsid w:val="00696396"/>
    <w:rsid w:val="006A082E"/>
    <w:rsid w:val="006A0C96"/>
    <w:rsid w:val="006A19EB"/>
    <w:rsid w:val="006A2B16"/>
    <w:rsid w:val="006A3482"/>
    <w:rsid w:val="006A406F"/>
    <w:rsid w:val="006A5679"/>
    <w:rsid w:val="006B1812"/>
    <w:rsid w:val="006B4C74"/>
    <w:rsid w:val="006C0667"/>
    <w:rsid w:val="006C075A"/>
    <w:rsid w:val="006C1E1A"/>
    <w:rsid w:val="006D159D"/>
    <w:rsid w:val="006D2043"/>
    <w:rsid w:val="006D3013"/>
    <w:rsid w:val="006D4985"/>
    <w:rsid w:val="006E648B"/>
    <w:rsid w:val="006E6D3B"/>
    <w:rsid w:val="006E7C52"/>
    <w:rsid w:val="006F405A"/>
    <w:rsid w:val="006F44BD"/>
    <w:rsid w:val="006F4CFD"/>
    <w:rsid w:val="00700455"/>
    <w:rsid w:val="007153FE"/>
    <w:rsid w:val="00716525"/>
    <w:rsid w:val="0072026D"/>
    <w:rsid w:val="00721A5F"/>
    <w:rsid w:val="007225DA"/>
    <w:rsid w:val="0072301C"/>
    <w:rsid w:val="00723A28"/>
    <w:rsid w:val="007309A3"/>
    <w:rsid w:val="007315CE"/>
    <w:rsid w:val="00731E20"/>
    <w:rsid w:val="00732270"/>
    <w:rsid w:val="00736C03"/>
    <w:rsid w:val="0074612F"/>
    <w:rsid w:val="007465D0"/>
    <w:rsid w:val="00752644"/>
    <w:rsid w:val="0075367D"/>
    <w:rsid w:val="00754999"/>
    <w:rsid w:val="00760087"/>
    <w:rsid w:val="007702F8"/>
    <w:rsid w:val="00783521"/>
    <w:rsid w:val="00783A01"/>
    <w:rsid w:val="0078477A"/>
    <w:rsid w:val="00786466"/>
    <w:rsid w:val="00790389"/>
    <w:rsid w:val="007914E5"/>
    <w:rsid w:val="00791866"/>
    <w:rsid w:val="0079313A"/>
    <w:rsid w:val="0079474B"/>
    <w:rsid w:val="00796AAC"/>
    <w:rsid w:val="007A2BEA"/>
    <w:rsid w:val="007A2D8F"/>
    <w:rsid w:val="007A3460"/>
    <w:rsid w:val="007A352F"/>
    <w:rsid w:val="007A6A33"/>
    <w:rsid w:val="007A6A9D"/>
    <w:rsid w:val="007A72CC"/>
    <w:rsid w:val="007A76CA"/>
    <w:rsid w:val="007A7A02"/>
    <w:rsid w:val="007B5D1C"/>
    <w:rsid w:val="007C4986"/>
    <w:rsid w:val="007C4A1A"/>
    <w:rsid w:val="007C55E5"/>
    <w:rsid w:val="007C5F74"/>
    <w:rsid w:val="007C73D8"/>
    <w:rsid w:val="007D09C3"/>
    <w:rsid w:val="007D2160"/>
    <w:rsid w:val="007E123F"/>
    <w:rsid w:val="007E1D14"/>
    <w:rsid w:val="007E1F27"/>
    <w:rsid w:val="007E2A28"/>
    <w:rsid w:val="007E5D63"/>
    <w:rsid w:val="007E72DF"/>
    <w:rsid w:val="007F23B6"/>
    <w:rsid w:val="007F2E28"/>
    <w:rsid w:val="00800324"/>
    <w:rsid w:val="00801CC1"/>
    <w:rsid w:val="00803482"/>
    <w:rsid w:val="00806DBB"/>
    <w:rsid w:val="00810DE7"/>
    <w:rsid w:val="008123E1"/>
    <w:rsid w:val="00813930"/>
    <w:rsid w:val="00817067"/>
    <w:rsid w:val="00817358"/>
    <w:rsid w:val="00824E8D"/>
    <w:rsid w:val="008356CC"/>
    <w:rsid w:val="008363E0"/>
    <w:rsid w:val="00836DAE"/>
    <w:rsid w:val="0083750A"/>
    <w:rsid w:val="008375E6"/>
    <w:rsid w:val="0084156D"/>
    <w:rsid w:val="00842B74"/>
    <w:rsid w:val="00843B3F"/>
    <w:rsid w:val="00844549"/>
    <w:rsid w:val="0084723F"/>
    <w:rsid w:val="00847ABF"/>
    <w:rsid w:val="00850BF9"/>
    <w:rsid w:val="00851D50"/>
    <w:rsid w:val="00855AAB"/>
    <w:rsid w:val="00856EA2"/>
    <w:rsid w:val="008643B2"/>
    <w:rsid w:val="00865AA1"/>
    <w:rsid w:val="00875E99"/>
    <w:rsid w:val="00875EED"/>
    <w:rsid w:val="0088460C"/>
    <w:rsid w:val="00886525"/>
    <w:rsid w:val="008911D1"/>
    <w:rsid w:val="00894E36"/>
    <w:rsid w:val="0089757E"/>
    <w:rsid w:val="008A0328"/>
    <w:rsid w:val="008A2493"/>
    <w:rsid w:val="008A2A14"/>
    <w:rsid w:val="008A5407"/>
    <w:rsid w:val="008A7A75"/>
    <w:rsid w:val="008B5CA2"/>
    <w:rsid w:val="008B7883"/>
    <w:rsid w:val="008B7CE4"/>
    <w:rsid w:val="008B7E06"/>
    <w:rsid w:val="008D08A4"/>
    <w:rsid w:val="008D0FAB"/>
    <w:rsid w:val="008D45DC"/>
    <w:rsid w:val="008D52F6"/>
    <w:rsid w:val="008D734D"/>
    <w:rsid w:val="008E3534"/>
    <w:rsid w:val="008E6707"/>
    <w:rsid w:val="008E73C9"/>
    <w:rsid w:val="008F42AA"/>
    <w:rsid w:val="008F49D1"/>
    <w:rsid w:val="008F56FD"/>
    <w:rsid w:val="008F6089"/>
    <w:rsid w:val="008F6814"/>
    <w:rsid w:val="0090058E"/>
    <w:rsid w:val="009008B7"/>
    <w:rsid w:val="00903936"/>
    <w:rsid w:val="00903F2B"/>
    <w:rsid w:val="00907FC6"/>
    <w:rsid w:val="0091178B"/>
    <w:rsid w:val="00911AB4"/>
    <w:rsid w:val="00911BEF"/>
    <w:rsid w:val="009137AB"/>
    <w:rsid w:val="00913FF1"/>
    <w:rsid w:val="00914AB7"/>
    <w:rsid w:val="00915B75"/>
    <w:rsid w:val="00917834"/>
    <w:rsid w:val="00920449"/>
    <w:rsid w:val="00925E6E"/>
    <w:rsid w:val="00926CE8"/>
    <w:rsid w:val="0093416F"/>
    <w:rsid w:val="0093441C"/>
    <w:rsid w:val="00936F6E"/>
    <w:rsid w:val="009376B9"/>
    <w:rsid w:val="00945291"/>
    <w:rsid w:val="0094668B"/>
    <w:rsid w:val="009519C7"/>
    <w:rsid w:val="00953811"/>
    <w:rsid w:val="009558E6"/>
    <w:rsid w:val="009567ED"/>
    <w:rsid w:val="0096353B"/>
    <w:rsid w:val="009674D2"/>
    <w:rsid w:val="00973958"/>
    <w:rsid w:val="009769B4"/>
    <w:rsid w:val="00976BBF"/>
    <w:rsid w:val="00980F4E"/>
    <w:rsid w:val="00987672"/>
    <w:rsid w:val="00987744"/>
    <w:rsid w:val="0099077D"/>
    <w:rsid w:val="00993ECE"/>
    <w:rsid w:val="009960FA"/>
    <w:rsid w:val="00997F7A"/>
    <w:rsid w:val="009A16FC"/>
    <w:rsid w:val="009A1B71"/>
    <w:rsid w:val="009B0167"/>
    <w:rsid w:val="009B0C6E"/>
    <w:rsid w:val="009B5CB9"/>
    <w:rsid w:val="009B67C9"/>
    <w:rsid w:val="009C0863"/>
    <w:rsid w:val="009C2019"/>
    <w:rsid w:val="009C2538"/>
    <w:rsid w:val="009C438A"/>
    <w:rsid w:val="009C71FD"/>
    <w:rsid w:val="009D2B2F"/>
    <w:rsid w:val="009D59F1"/>
    <w:rsid w:val="009E053A"/>
    <w:rsid w:val="009E142B"/>
    <w:rsid w:val="009E220E"/>
    <w:rsid w:val="009E26BC"/>
    <w:rsid w:val="009E653D"/>
    <w:rsid w:val="009F0E05"/>
    <w:rsid w:val="009F5604"/>
    <w:rsid w:val="00A00F3C"/>
    <w:rsid w:val="00A03803"/>
    <w:rsid w:val="00A05680"/>
    <w:rsid w:val="00A05F6A"/>
    <w:rsid w:val="00A06FB9"/>
    <w:rsid w:val="00A0712C"/>
    <w:rsid w:val="00A10310"/>
    <w:rsid w:val="00A111C4"/>
    <w:rsid w:val="00A1349A"/>
    <w:rsid w:val="00A13D29"/>
    <w:rsid w:val="00A14ABC"/>
    <w:rsid w:val="00A15861"/>
    <w:rsid w:val="00A2411B"/>
    <w:rsid w:val="00A26543"/>
    <w:rsid w:val="00A276EE"/>
    <w:rsid w:val="00A31E6D"/>
    <w:rsid w:val="00A31EEB"/>
    <w:rsid w:val="00A321F5"/>
    <w:rsid w:val="00A357B4"/>
    <w:rsid w:val="00A36407"/>
    <w:rsid w:val="00A408C0"/>
    <w:rsid w:val="00A46FBF"/>
    <w:rsid w:val="00A50EFA"/>
    <w:rsid w:val="00A5138F"/>
    <w:rsid w:val="00A54DAD"/>
    <w:rsid w:val="00A56906"/>
    <w:rsid w:val="00A577C2"/>
    <w:rsid w:val="00A60AC8"/>
    <w:rsid w:val="00A6192D"/>
    <w:rsid w:val="00A6521C"/>
    <w:rsid w:val="00A74FC5"/>
    <w:rsid w:val="00A80915"/>
    <w:rsid w:val="00A81E85"/>
    <w:rsid w:val="00A82706"/>
    <w:rsid w:val="00A83383"/>
    <w:rsid w:val="00A844A7"/>
    <w:rsid w:val="00A85E55"/>
    <w:rsid w:val="00A8696F"/>
    <w:rsid w:val="00A8795A"/>
    <w:rsid w:val="00A9424D"/>
    <w:rsid w:val="00A96E88"/>
    <w:rsid w:val="00AA042E"/>
    <w:rsid w:val="00AA23AA"/>
    <w:rsid w:val="00AA2922"/>
    <w:rsid w:val="00AA6454"/>
    <w:rsid w:val="00AA6A75"/>
    <w:rsid w:val="00AB0AEB"/>
    <w:rsid w:val="00AB0DD1"/>
    <w:rsid w:val="00AB21BF"/>
    <w:rsid w:val="00AC33CD"/>
    <w:rsid w:val="00AC4F53"/>
    <w:rsid w:val="00AC6433"/>
    <w:rsid w:val="00AD039C"/>
    <w:rsid w:val="00AD2F6A"/>
    <w:rsid w:val="00AD40D3"/>
    <w:rsid w:val="00AD4ADD"/>
    <w:rsid w:val="00AD4E44"/>
    <w:rsid w:val="00AD6543"/>
    <w:rsid w:val="00AD6BAE"/>
    <w:rsid w:val="00AD79D4"/>
    <w:rsid w:val="00AE0161"/>
    <w:rsid w:val="00AE1A46"/>
    <w:rsid w:val="00AE3F72"/>
    <w:rsid w:val="00AF1883"/>
    <w:rsid w:val="00AF4F03"/>
    <w:rsid w:val="00AF63E9"/>
    <w:rsid w:val="00AF7B46"/>
    <w:rsid w:val="00B05172"/>
    <w:rsid w:val="00B07B24"/>
    <w:rsid w:val="00B10247"/>
    <w:rsid w:val="00B11BE5"/>
    <w:rsid w:val="00B1240B"/>
    <w:rsid w:val="00B13E2A"/>
    <w:rsid w:val="00B1579E"/>
    <w:rsid w:val="00B24486"/>
    <w:rsid w:val="00B2668A"/>
    <w:rsid w:val="00B31178"/>
    <w:rsid w:val="00B3339D"/>
    <w:rsid w:val="00B336CD"/>
    <w:rsid w:val="00B33781"/>
    <w:rsid w:val="00B3580B"/>
    <w:rsid w:val="00B36D74"/>
    <w:rsid w:val="00B406D4"/>
    <w:rsid w:val="00B44E93"/>
    <w:rsid w:val="00B50A77"/>
    <w:rsid w:val="00B50EAD"/>
    <w:rsid w:val="00B52B48"/>
    <w:rsid w:val="00B53B8D"/>
    <w:rsid w:val="00B56CDB"/>
    <w:rsid w:val="00B61259"/>
    <w:rsid w:val="00B626A9"/>
    <w:rsid w:val="00B63893"/>
    <w:rsid w:val="00B6476F"/>
    <w:rsid w:val="00B72129"/>
    <w:rsid w:val="00B76DD6"/>
    <w:rsid w:val="00B80664"/>
    <w:rsid w:val="00B80F1D"/>
    <w:rsid w:val="00B81185"/>
    <w:rsid w:val="00B81C43"/>
    <w:rsid w:val="00B84A04"/>
    <w:rsid w:val="00B92AEB"/>
    <w:rsid w:val="00B93CD7"/>
    <w:rsid w:val="00B95D71"/>
    <w:rsid w:val="00BA2B60"/>
    <w:rsid w:val="00BA7265"/>
    <w:rsid w:val="00BB46B5"/>
    <w:rsid w:val="00BB5537"/>
    <w:rsid w:val="00BB5FBE"/>
    <w:rsid w:val="00BB6258"/>
    <w:rsid w:val="00BB6555"/>
    <w:rsid w:val="00BB7224"/>
    <w:rsid w:val="00BC2ADB"/>
    <w:rsid w:val="00BC3A67"/>
    <w:rsid w:val="00BC4231"/>
    <w:rsid w:val="00BD0BF9"/>
    <w:rsid w:val="00BD3AC1"/>
    <w:rsid w:val="00BD6F96"/>
    <w:rsid w:val="00BE22F3"/>
    <w:rsid w:val="00BE3311"/>
    <w:rsid w:val="00BE592C"/>
    <w:rsid w:val="00BE67DB"/>
    <w:rsid w:val="00BF4131"/>
    <w:rsid w:val="00BF41A3"/>
    <w:rsid w:val="00BF5EA4"/>
    <w:rsid w:val="00C040EF"/>
    <w:rsid w:val="00C10CAE"/>
    <w:rsid w:val="00C11603"/>
    <w:rsid w:val="00C11FE9"/>
    <w:rsid w:val="00C133A4"/>
    <w:rsid w:val="00C1515C"/>
    <w:rsid w:val="00C15F7D"/>
    <w:rsid w:val="00C16DDA"/>
    <w:rsid w:val="00C2190A"/>
    <w:rsid w:val="00C31D2D"/>
    <w:rsid w:val="00C324EC"/>
    <w:rsid w:val="00C35215"/>
    <w:rsid w:val="00C41EE5"/>
    <w:rsid w:val="00C50015"/>
    <w:rsid w:val="00C50DE9"/>
    <w:rsid w:val="00C5175C"/>
    <w:rsid w:val="00C52B81"/>
    <w:rsid w:val="00C56306"/>
    <w:rsid w:val="00C61B72"/>
    <w:rsid w:val="00C71D06"/>
    <w:rsid w:val="00C74F59"/>
    <w:rsid w:val="00C7513E"/>
    <w:rsid w:val="00C753F8"/>
    <w:rsid w:val="00C778C6"/>
    <w:rsid w:val="00C8391A"/>
    <w:rsid w:val="00C8793C"/>
    <w:rsid w:val="00C930DD"/>
    <w:rsid w:val="00C97093"/>
    <w:rsid w:val="00CA1F2E"/>
    <w:rsid w:val="00CA27FD"/>
    <w:rsid w:val="00CA3608"/>
    <w:rsid w:val="00CA6348"/>
    <w:rsid w:val="00CB08C2"/>
    <w:rsid w:val="00CB0E6A"/>
    <w:rsid w:val="00CB128A"/>
    <w:rsid w:val="00CB3A41"/>
    <w:rsid w:val="00CB6AE5"/>
    <w:rsid w:val="00CB6D2B"/>
    <w:rsid w:val="00CB6DA7"/>
    <w:rsid w:val="00CB702C"/>
    <w:rsid w:val="00CC16C8"/>
    <w:rsid w:val="00CC3825"/>
    <w:rsid w:val="00CC61A6"/>
    <w:rsid w:val="00CC7419"/>
    <w:rsid w:val="00CD00E9"/>
    <w:rsid w:val="00CD1735"/>
    <w:rsid w:val="00CD5734"/>
    <w:rsid w:val="00CE0D69"/>
    <w:rsid w:val="00CE2A29"/>
    <w:rsid w:val="00CE4F25"/>
    <w:rsid w:val="00CE4F9D"/>
    <w:rsid w:val="00CE5473"/>
    <w:rsid w:val="00CE7472"/>
    <w:rsid w:val="00CF026F"/>
    <w:rsid w:val="00CF041F"/>
    <w:rsid w:val="00CF0F13"/>
    <w:rsid w:val="00CF456E"/>
    <w:rsid w:val="00CF553D"/>
    <w:rsid w:val="00CF64E7"/>
    <w:rsid w:val="00CF737F"/>
    <w:rsid w:val="00CF7931"/>
    <w:rsid w:val="00D0070B"/>
    <w:rsid w:val="00D01498"/>
    <w:rsid w:val="00D10A28"/>
    <w:rsid w:val="00D12AB8"/>
    <w:rsid w:val="00D12E06"/>
    <w:rsid w:val="00D135A5"/>
    <w:rsid w:val="00D14482"/>
    <w:rsid w:val="00D24AE5"/>
    <w:rsid w:val="00D25795"/>
    <w:rsid w:val="00D30889"/>
    <w:rsid w:val="00D30A08"/>
    <w:rsid w:val="00D33020"/>
    <w:rsid w:val="00D33EDF"/>
    <w:rsid w:val="00D35092"/>
    <w:rsid w:val="00D35442"/>
    <w:rsid w:val="00D3667C"/>
    <w:rsid w:val="00D40B40"/>
    <w:rsid w:val="00D466EB"/>
    <w:rsid w:val="00D52173"/>
    <w:rsid w:val="00D526F2"/>
    <w:rsid w:val="00D534B7"/>
    <w:rsid w:val="00D539DC"/>
    <w:rsid w:val="00D53B53"/>
    <w:rsid w:val="00D57F08"/>
    <w:rsid w:val="00D61A1A"/>
    <w:rsid w:val="00D6245A"/>
    <w:rsid w:val="00D62708"/>
    <w:rsid w:val="00D63637"/>
    <w:rsid w:val="00D7334E"/>
    <w:rsid w:val="00D77A36"/>
    <w:rsid w:val="00D80237"/>
    <w:rsid w:val="00D84848"/>
    <w:rsid w:val="00D853F3"/>
    <w:rsid w:val="00D903ED"/>
    <w:rsid w:val="00D92BDC"/>
    <w:rsid w:val="00D9736E"/>
    <w:rsid w:val="00DA375B"/>
    <w:rsid w:val="00DA539C"/>
    <w:rsid w:val="00DA5802"/>
    <w:rsid w:val="00DA7A8E"/>
    <w:rsid w:val="00DB0853"/>
    <w:rsid w:val="00DB2FF0"/>
    <w:rsid w:val="00DB4722"/>
    <w:rsid w:val="00DB577A"/>
    <w:rsid w:val="00DB5CAF"/>
    <w:rsid w:val="00DB5D1F"/>
    <w:rsid w:val="00DB7F7A"/>
    <w:rsid w:val="00DC05C5"/>
    <w:rsid w:val="00DD1953"/>
    <w:rsid w:val="00DD379E"/>
    <w:rsid w:val="00DD3BD6"/>
    <w:rsid w:val="00DD550C"/>
    <w:rsid w:val="00DE7BDA"/>
    <w:rsid w:val="00DF06DC"/>
    <w:rsid w:val="00DF0EBC"/>
    <w:rsid w:val="00DF28C4"/>
    <w:rsid w:val="00DF3725"/>
    <w:rsid w:val="00DF3985"/>
    <w:rsid w:val="00DF48E7"/>
    <w:rsid w:val="00DF574E"/>
    <w:rsid w:val="00DF6001"/>
    <w:rsid w:val="00DF7EAD"/>
    <w:rsid w:val="00E021BB"/>
    <w:rsid w:val="00E0340B"/>
    <w:rsid w:val="00E03683"/>
    <w:rsid w:val="00E07FD2"/>
    <w:rsid w:val="00E10FAB"/>
    <w:rsid w:val="00E12C0D"/>
    <w:rsid w:val="00E17E25"/>
    <w:rsid w:val="00E20EEC"/>
    <w:rsid w:val="00E2287B"/>
    <w:rsid w:val="00E23D68"/>
    <w:rsid w:val="00E25020"/>
    <w:rsid w:val="00E25D33"/>
    <w:rsid w:val="00E26DED"/>
    <w:rsid w:val="00E27DAE"/>
    <w:rsid w:val="00E318B7"/>
    <w:rsid w:val="00E33844"/>
    <w:rsid w:val="00E34C57"/>
    <w:rsid w:val="00E3635A"/>
    <w:rsid w:val="00E4656B"/>
    <w:rsid w:val="00E51209"/>
    <w:rsid w:val="00E55E4D"/>
    <w:rsid w:val="00E57611"/>
    <w:rsid w:val="00E62E05"/>
    <w:rsid w:val="00E73015"/>
    <w:rsid w:val="00E76523"/>
    <w:rsid w:val="00E7705D"/>
    <w:rsid w:val="00E77C98"/>
    <w:rsid w:val="00E808AE"/>
    <w:rsid w:val="00E81C0F"/>
    <w:rsid w:val="00E83135"/>
    <w:rsid w:val="00E848E2"/>
    <w:rsid w:val="00E84DCF"/>
    <w:rsid w:val="00E85653"/>
    <w:rsid w:val="00E85A14"/>
    <w:rsid w:val="00E91FEC"/>
    <w:rsid w:val="00E93C46"/>
    <w:rsid w:val="00EA0FB0"/>
    <w:rsid w:val="00EA233F"/>
    <w:rsid w:val="00EA3665"/>
    <w:rsid w:val="00EA4E8C"/>
    <w:rsid w:val="00EB01F5"/>
    <w:rsid w:val="00EB0CD2"/>
    <w:rsid w:val="00EB2A1A"/>
    <w:rsid w:val="00EB5004"/>
    <w:rsid w:val="00EB6A7B"/>
    <w:rsid w:val="00EC0C04"/>
    <w:rsid w:val="00EC214E"/>
    <w:rsid w:val="00EC3A24"/>
    <w:rsid w:val="00ED0A41"/>
    <w:rsid w:val="00ED0C1D"/>
    <w:rsid w:val="00ED0E2C"/>
    <w:rsid w:val="00ED178D"/>
    <w:rsid w:val="00ED2F6C"/>
    <w:rsid w:val="00ED3928"/>
    <w:rsid w:val="00ED639D"/>
    <w:rsid w:val="00ED6A87"/>
    <w:rsid w:val="00EE00A1"/>
    <w:rsid w:val="00EE40E4"/>
    <w:rsid w:val="00EE415E"/>
    <w:rsid w:val="00EE4916"/>
    <w:rsid w:val="00EE509E"/>
    <w:rsid w:val="00EE6080"/>
    <w:rsid w:val="00EF1CC2"/>
    <w:rsid w:val="00EF23AC"/>
    <w:rsid w:val="00EF27DF"/>
    <w:rsid w:val="00EF6BA2"/>
    <w:rsid w:val="00F0165F"/>
    <w:rsid w:val="00F01C8A"/>
    <w:rsid w:val="00F027E1"/>
    <w:rsid w:val="00F0704A"/>
    <w:rsid w:val="00F110C3"/>
    <w:rsid w:val="00F15DFB"/>
    <w:rsid w:val="00F16994"/>
    <w:rsid w:val="00F175C9"/>
    <w:rsid w:val="00F21C48"/>
    <w:rsid w:val="00F231BD"/>
    <w:rsid w:val="00F2454C"/>
    <w:rsid w:val="00F256AD"/>
    <w:rsid w:val="00F259AA"/>
    <w:rsid w:val="00F26E85"/>
    <w:rsid w:val="00F3054D"/>
    <w:rsid w:val="00F33086"/>
    <w:rsid w:val="00F33BBC"/>
    <w:rsid w:val="00F412FC"/>
    <w:rsid w:val="00F44065"/>
    <w:rsid w:val="00F4739F"/>
    <w:rsid w:val="00F4755B"/>
    <w:rsid w:val="00F51D9C"/>
    <w:rsid w:val="00F52167"/>
    <w:rsid w:val="00F521E3"/>
    <w:rsid w:val="00F544CF"/>
    <w:rsid w:val="00F566A1"/>
    <w:rsid w:val="00F56AA7"/>
    <w:rsid w:val="00F61A2E"/>
    <w:rsid w:val="00F6246C"/>
    <w:rsid w:val="00F63B98"/>
    <w:rsid w:val="00F64B81"/>
    <w:rsid w:val="00F67908"/>
    <w:rsid w:val="00F737A6"/>
    <w:rsid w:val="00F74111"/>
    <w:rsid w:val="00F742B1"/>
    <w:rsid w:val="00F74A95"/>
    <w:rsid w:val="00F74C8F"/>
    <w:rsid w:val="00F96064"/>
    <w:rsid w:val="00FA1134"/>
    <w:rsid w:val="00FA1D83"/>
    <w:rsid w:val="00FA5141"/>
    <w:rsid w:val="00FA68F6"/>
    <w:rsid w:val="00FB2A88"/>
    <w:rsid w:val="00FB2E11"/>
    <w:rsid w:val="00FB3449"/>
    <w:rsid w:val="00FB6B75"/>
    <w:rsid w:val="00FB7893"/>
    <w:rsid w:val="00FB78AD"/>
    <w:rsid w:val="00FB7BEA"/>
    <w:rsid w:val="00FD2068"/>
    <w:rsid w:val="00FD319D"/>
    <w:rsid w:val="00FD6B44"/>
    <w:rsid w:val="00FE22AF"/>
    <w:rsid w:val="00FE411A"/>
    <w:rsid w:val="00FE571F"/>
    <w:rsid w:val="00FE5E0D"/>
    <w:rsid w:val="00FF17E1"/>
    <w:rsid w:val="00FF22CC"/>
    <w:rsid w:val="00FF3F5C"/>
    <w:rsid w:val="00FF654E"/>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490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4099"/>
    <w:rPr>
      <w:lang w:val="en-GB"/>
    </w:rPr>
  </w:style>
  <w:style w:type="paragraph" w:styleId="Heading2">
    <w:name w:val="heading 2"/>
    <w:basedOn w:val="Normal"/>
    <w:link w:val="Heading2Char"/>
    <w:uiPriority w:val="9"/>
    <w:qFormat/>
    <w:rsid w:val="0057409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5740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099"/>
    <w:rPr>
      <w:rFonts w:ascii="Times" w:hAnsi="Times"/>
      <w:b/>
      <w:bCs/>
      <w:sz w:val="36"/>
      <w:szCs w:val="36"/>
      <w:lang w:val="en-GB"/>
    </w:rPr>
  </w:style>
  <w:style w:type="character" w:customStyle="1" w:styleId="Heading3Char">
    <w:name w:val="Heading 3 Char"/>
    <w:basedOn w:val="DefaultParagraphFont"/>
    <w:link w:val="Heading3"/>
    <w:uiPriority w:val="9"/>
    <w:semiHidden/>
    <w:rsid w:val="00574099"/>
    <w:rPr>
      <w:rFonts w:asciiTheme="majorHAnsi" w:eastAsiaTheme="majorEastAsia" w:hAnsiTheme="majorHAnsi" w:cstheme="majorBidi"/>
      <w:b/>
      <w:bCs/>
      <w:color w:val="4F81BD" w:themeColor="accent1"/>
      <w:lang w:val="en-GB"/>
    </w:rPr>
  </w:style>
  <w:style w:type="character" w:styleId="FootnoteReference">
    <w:name w:val="footnote reference"/>
    <w:basedOn w:val="DefaultParagraphFont"/>
    <w:uiPriority w:val="99"/>
    <w:unhideWhenUsed/>
    <w:rsid w:val="00580B7A"/>
    <w:rPr>
      <w:vertAlign w:val="superscript"/>
    </w:rPr>
  </w:style>
  <w:style w:type="character" w:customStyle="1" w:styleId="BalloonTextChar">
    <w:name w:val="Balloon Text Char"/>
    <w:basedOn w:val="DefaultParagraphFont"/>
    <w:link w:val="BalloonText"/>
    <w:uiPriority w:val="99"/>
    <w:semiHidden/>
    <w:rsid w:val="00574099"/>
    <w:rPr>
      <w:rFonts w:ascii="Lucida Grande" w:hAnsi="Lucida Grande" w:cs="Lucida Grande"/>
      <w:sz w:val="18"/>
      <w:szCs w:val="18"/>
      <w:lang w:val="en-GB"/>
    </w:rPr>
  </w:style>
  <w:style w:type="paragraph" w:styleId="BalloonText">
    <w:name w:val="Balloon Text"/>
    <w:basedOn w:val="Normal"/>
    <w:link w:val="BalloonTextChar"/>
    <w:uiPriority w:val="99"/>
    <w:semiHidden/>
    <w:unhideWhenUsed/>
    <w:rsid w:val="00574099"/>
    <w:rPr>
      <w:rFonts w:ascii="Lucida Grande" w:hAnsi="Lucida Grande" w:cs="Lucida Grande"/>
      <w:sz w:val="18"/>
      <w:szCs w:val="18"/>
    </w:rPr>
  </w:style>
  <w:style w:type="character" w:customStyle="1" w:styleId="BalloonTextChar1">
    <w:name w:val="Balloon Text Char1"/>
    <w:basedOn w:val="DefaultParagraphFont"/>
    <w:uiPriority w:val="99"/>
    <w:semiHidden/>
    <w:rsid w:val="00574099"/>
    <w:rPr>
      <w:rFonts w:ascii="Lucida Grande" w:hAnsi="Lucida Grande" w:cs="Lucida Grande"/>
      <w:sz w:val="18"/>
      <w:szCs w:val="18"/>
      <w:lang w:val="en-GB"/>
    </w:rPr>
  </w:style>
  <w:style w:type="paragraph" w:customStyle="1" w:styleId="EndNoteBibliographyTitle">
    <w:name w:val="EndNote Bibliography Title"/>
    <w:basedOn w:val="Normal"/>
    <w:rsid w:val="00574099"/>
    <w:pPr>
      <w:jc w:val="center"/>
    </w:pPr>
    <w:rPr>
      <w:rFonts w:ascii="Cambria" w:hAnsi="Cambria"/>
      <w:lang w:val="en-US"/>
    </w:rPr>
  </w:style>
  <w:style w:type="paragraph" w:customStyle="1" w:styleId="EndNoteBibliography">
    <w:name w:val="EndNote Bibliography"/>
    <w:basedOn w:val="Normal"/>
    <w:rsid w:val="00574099"/>
    <w:rPr>
      <w:rFonts w:ascii="Cambria" w:hAnsi="Cambria"/>
      <w:lang w:val="en-US"/>
    </w:rPr>
  </w:style>
  <w:style w:type="character" w:customStyle="1" w:styleId="FootnoteTextChar">
    <w:name w:val="Footnote Text Char"/>
    <w:basedOn w:val="DefaultParagraphFont"/>
    <w:link w:val="FootnoteText"/>
    <w:uiPriority w:val="99"/>
    <w:rsid w:val="00574099"/>
    <w:rPr>
      <w:lang w:val="en-GB"/>
    </w:rPr>
  </w:style>
  <w:style w:type="paragraph" w:styleId="FootnoteText">
    <w:name w:val="footnote text"/>
    <w:basedOn w:val="Normal"/>
    <w:link w:val="FootnoteTextChar"/>
    <w:uiPriority w:val="99"/>
    <w:unhideWhenUsed/>
    <w:rsid w:val="00574099"/>
  </w:style>
  <w:style w:type="character" w:customStyle="1" w:styleId="FootnoteTextChar1">
    <w:name w:val="Footnote Text Char1"/>
    <w:basedOn w:val="DefaultParagraphFont"/>
    <w:uiPriority w:val="99"/>
    <w:semiHidden/>
    <w:rsid w:val="00574099"/>
    <w:rPr>
      <w:lang w:val="en-GB"/>
    </w:rPr>
  </w:style>
  <w:style w:type="character" w:customStyle="1" w:styleId="FooterChar">
    <w:name w:val="Footer Char"/>
    <w:basedOn w:val="DefaultParagraphFont"/>
    <w:link w:val="Footer"/>
    <w:uiPriority w:val="99"/>
    <w:rsid w:val="00574099"/>
    <w:rPr>
      <w:lang w:val="en-GB"/>
    </w:rPr>
  </w:style>
  <w:style w:type="paragraph" w:styleId="Footer">
    <w:name w:val="footer"/>
    <w:basedOn w:val="Normal"/>
    <w:link w:val="FooterChar"/>
    <w:uiPriority w:val="99"/>
    <w:unhideWhenUsed/>
    <w:rsid w:val="00574099"/>
    <w:pPr>
      <w:tabs>
        <w:tab w:val="center" w:pos="4320"/>
        <w:tab w:val="right" w:pos="8640"/>
      </w:tabs>
    </w:pPr>
  </w:style>
  <w:style w:type="character" w:customStyle="1" w:styleId="FooterChar1">
    <w:name w:val="Footer Char1"/>
    <w:basedOn w:val="DefaultParagraphFont"/>
    <w:uiPriority w:val="99"/>
    <w:semiHidden/>
    <w:rsid w:val="00574099"/>
    <w:rPr>
      <w:lang w:val="en-GB"/>
    </w:rPr>
  </w:style>
  <w:style w:type="paragraph" w:styleId="Header">
    <w:name w:val="header"/>
    <w:basedOn w:val="Normal"/>
    <w:link w:val="HeaderChar"/>
    <w:uiPriority w:val="99"/>
    <w:unhideWhenUsed/>
    <w:rsid w:val="00574099"/>
    <w:pPr>
      <w:tabs>
        <w:tab w:val="center" w:pos="4320"/>
        <w:tab w:val="right" w:pos="8640"/>
      </w:tabs>
    </w:pPr>
  </w:style>
  <w:style w:type="character" w:customStyle="1" w:styleId="HeaderChar">
    <w:name w:val="Header Char"/>
    <w:basedOn w:val="DefaultParagraphFont"/>
    <w:link w:val="Header"/>
    <w:uiPriority w:val="99"/>
    <w:rsid w:val="00574099"/>
    <w:rPr>
      <w:lang w:val="en-GB"/>
    </w:rPr>
  </w:style>
  <w:style w:type="paragraph" w:styleId="NormalWeb">
    <w:name w:val="Normal (Web)"/>
    <w:basedOn w:val="Normal"/>
    <w:uiPriority w:val="99"/>
    <w:unhideWhenUsed/>
    <w:rsid w:val="0057409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74099"/>
  </w:style>
  <w:style w:type="character" w:styleId="Emphasis">
    <w:name w:val="Emphasis"/>
    <w:basedOn w:val="DefaultParagraphFont"/>
    <w:uiPriority w:val="20"/>
    <w:qFormat/>
    <w:rsid w:val="00574099"/>
    <w:rPr>
      <w:i/>
      <w:iCs/>
    </w:rPr>
  </w:style>
  <w:style w:type="character" w:styleId="Hyperlink">
    <w:name w:val="Hyperlink"/>
    <w:basedOn w:val="DefaultParagraphFont"/>
    <w:uiPriority w:val="99"/>
    <w:unhideWhenUsed/>
    <w:rsid w:val="00574099"/>
    <w:rPr>
      <w:color w:val="0000FF" w:themeColor="hyperlink"/>
      <w:u w:val="single"/>
    </w:rPr>
  </w:style>
  <w:style w:type="character" w:styleId="PageNumber">
    <w:name w:val="page number"/>
    <w:basedOn w:val="DefaultParagraphFont"/>
    <w:uiPriority w:val="99"/>
    <w:semiHidden/>
    <w:unhideWhenUsed/>
    <w:rsid w:val="00574099"/>
  </w:style>
  <w:style w:type="paragraph" w:styleId="CommentText">
    <w:name w:val="annotation text"/>
    <w:basedOn w:val="Normal"/>
    <w:link w:val="CommentTextChar"/>
    <w:uiPriority w:val="99"/>
    <w:semiHidden/>
    <w:unhideWhenUsed/>
    <w:rsid w:val="00574099"/>
    <w:rPr>
      <w:sz w:val="20"/>
      <w:szCs w:val="20"/>
    </w:rPr>
  </w:style>
  <w:style w:type="character" w:customStyle="1" w:styleId="CommentTextChar">
    <w:name w:val="Comment Text Char"/>
    <w:basedOn w:val="DefaultParagraphFont"/>
    <w:link w:val="CommentText"/>
    <w:uiPriority w:val="99"/>
    <w:semiHidden/>
    <w:rsid w:val="00574099"/>
    <w:rPr>
      <w:sz w:val="20"/>
      <w:szCs w:val="20"/>
      <w:lang w:val="en-GB"/>
    </w:rPr>
  </w:style>
  <w:style w:type="character" w:customStyle="1" w:styleId="CommentSubjectChar">
    <w:name w:val="Comment Subject Char"/>
    <w:basedOn w:val="CommentTextChar"/>
    <w:link w:val="CommentSubject"/>
    <w:uiPriority w:val="99"/>
    <w:semiHidden/>
    <w:rsid w:val="00574099"/>
    <w:rPr>
      <w:b/>
      <w:bCs/>
      <w:sz w:val="20"/>
      <w:szCs w:val="20"/>
      <w:lang w:val="en-GB"/>
    </w:rPr>
  </w:style>
  <w:style w:type="paragraph" w:styleId="CommentSubject">
    <w:name w:val="annotation subject"/>
    <w:basedOn w:val="CommentText"/>
    <w:next w:val="CommentText"/>
    <w:link w:val="CommentSubjectChar"/>
    <w:uiPriority w:val="99"/>
    <w:semiHidden/>
    <w:unhideWhenUsed/>
    <w:rsid w:val="00574099"/>
    <w:rPr>
      <w:b/>
      <w:bCs/>
    </w:rPr>
  </w:style>
  <w:style w:type="paragraph" w:styleId="ListParagraph">
    <w:name w:val="List Paragraph"/>
    <w:basedOn w:val="Normal"/>
    <w:uiPriority w:val="34"/>
    <w:qFormat/>
    <w:rsid w:val="00574099"/>
    <w:pPr>
      <w:ind w:left="720"/>
      <w:contextualSpacing/>
    </w:pPr>
  </w:style>
  <w:style w:type="paragraph" w:styleId="EndnoteText">
    <w:name w:val="endnote text"/>
    <w:basedOn w:val="Normal"/>
    <w:link w:val="EndnoteTextChar"/>
    <w:uiPriority w:val="99"/>
    <w:unhideWhenUsed/>
    <w:rsid w:val="00574099"/>
  </w:style>
  <w:style w:type="character" w:customStyle="1" w:styleId="EndnoteTextChar">
    <w:name w:val="Endnote Text Char"/>
    <w:basedOn w:val="DefaultParagraphFont"/>
    <w:link w:val="EndnoteText"/>
    <w:uiPriority w:val="99"/>
    <w:rsid w:val="00574099"/>
    <w:rPr>
      <w:lang w:val="en-GB"/>
    </w:rPr>
  </w:style>
  <w:style w:type="character" w:styleId="EndnoteReference">
    <w:name w:val="endnote reference"/>
    <w:basedOn w:val="DefaultParagraphFont"/>
    <w:uiPriority w:val="99"/>
    <w:unhideWhenUsed/>
    <w:rsid w:val="00574099"/>
    <w:rPr>
      <w:vertAlign w:val="superscript"/>
    </w:rPr>
  </w:style>
  <w:style w:type="character" w:customStyle="1" w:styleId="cta">
    <w:name w:val="cta"/>
    <w:basedOn w:val="DefaultParagraphFont"/>
    <w:rsid w:val="00574099"/>
  </w:style>
  <w:style w:type="character" w:customStyle="1" w:styleId="u-h">
    <w:name w:val="u-h"/>
    <w:basedOn w:val="DefaultParagraphFont"/>
    <w:rsid w:val="00574099"/>
  </w:style>
  <w:style w:type="character" w:customStyle="1" w:styleId="sharecounttext">
    <w:name w:val="sharecount__text"/>
    <w:basedOn w:val="DefaultParagraphFont"/>
    <w:rsid w:val="00574099"/>
  </w:style>
  <w:style w:type="paragraph" w:customStyle="1" w:styleId="contentdateline">
    <w:name w:val="content__dateline"/>
    <w:basedOn w:val="Normal"/>
    <w:rsid w:val="00574099"/>
    <w:pPr>
      <w:spacing w:before="100" w:beforeAutospacing="1" w:after="100" w:afterAutospacing="1"/>
    </w:pPr>
    <w:rPr>
      <w:rFonts w:ascii="Times" w:hAnsi="Times"/>
      <w:sz w:val="20"/>
      <w:szCs w:val="20"/>
    </w:rPr>
  </w:style>
  <w:style w:type="character" w:customStyle="1" w:styleId="contentdateline-time">
    <w:name w:val="content__dateline-time"/>
    <w:basedOn w:val="DefaultParagraphFont"/>
    <w:rsid w:val="00574099"/>
  </w:style>
  <w:style w:type="character" w:customStyle="1" w:styleId="drop-capinner">
    <w:name w:val="drop-cap__inner"/>
    <w:basedOn w:val="DefaultParagraphFont"/>
    <w:rsid w:val="00574099"/>
  </w:style>
  <w:style w:type="character" w:styleId="Strong">
    <w:name w:val="Strong"/>
    <w:basedOn w:val="DefaultParagraphFont"/>
    <w:uiPriority w:val="22"/>
    <w:qFormat/>
    <w:rsid w:val="001F36CC"/>
    <w:rPr>
      <w:b/>
      <w:bCs/>
    </w:rPr>
  </w:style>
  <w:style w:type="character" w:styleId="UnresolvedMention">
    <w:name w:val="Unresolved Mention"/>
    <w:basedOn w:val="DefaultParagraphFont"/>
    <w:uiPriority w:val="99"/>
    <w:rsid w:val="00BE59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907">
      <w:bodyDiv w:val="1"/>
      <w:marLeft w:val="0"/>
      <w:marRight w:val="0"/>
      <w:marTop w:val="0"/>
      <w:marBottom w:val="0"/>
      <w:divBdr>
        <w:top w:val="none" w:sz="0" w:space="0" w:color="auto"/>
        <w:left w:val="none" w:sz="0" w:space="0" w:color="auto"/>
        <w:bottom w:val="none" w:sz="0" w:space="0" w:color="auto"/>
        <w:right w:val="none" w:sz="0" w:space="0" w:color="auto"/>
      </w:divBdr>
    </w:div>
    <w:div w:id="166484234">
      <w:bodyDiv w:val="1"/>
      <w:marLeft w:val="0"/>
      <w:marRight w:val="0"/>
      <w:marTop w:val="0"/>
      <w:marBottom w:val="0"/>
      <w:divBdr>
        <w:top w:val="none" w:sz="0" w:space="0" w:color="auto"/>
        <w:left w:val="none" w:sz="0" w:space="0" w:color="auto"/>
        <w:bottom w:val="none" w:sz="0" w:space="0" w:color="auto"/>
        <w:right w:val="none" w:sz="0" w:space="0" w:color="auto"/>
      </w:divBdr>
    </w:div>
    <w:div w:id="491220524">
      <w:bodyDiv w:val="1"/>
      <w:marLeft w:val="0"/>
      <w:marRight w:val="0"/>
      <w:marTop w:val="0"/>
      <w:marBottom w:val="0"/>
      <w:divBdr>
        <w:top w:val="none" w:sz="0" w:space="0" w:color="auto"/>
        <w:left w:val="none" w:sz="0" w:space="0" w:color="auto"/>
        <w:bottom w:val="none" w:sz="0" w:space="0" w:color="auto"/>
        <w:right w:val="none" w:sz="0" w:space="0" w:color="auto"/>
      </w:divBdr>
    </w:div>
    <w:div w:id="538782487">
      <w:bodyDiv w:val="1"/>
      <w:marLeft w:val="0"/>
      <w:marRight w:val="0"/>
      <w:marTop w:val="0"/>
      <w:marBottom w:val="0"/>
      <w:divBdr>
        <w:top w:val="none" w:sz="0" w:space="0" w:color="auto"/>
        <w:left w:val="none" w:sz="0" w:space="0" w:color="auto"/>
        <w:bottom w:val="none" w:sz="0" w:space="0" w:color="auto"/>
        <w:right w:val="none" w:sz="0" w:space="0" w:color="auto"/>
      </w:divBdr>
    </w:div>
    <w:div w:id="689575745">
      <w:bodyDiv w:val="1"/>
      <w:marLeft w:val="0"/>
      <w:marRight w:val="0"/>
      <w:marTop w:val="0"/>
      <w:marBottom w:val="0"/>
      <w:divBdr>
        <w:top w:val="none" w:sz="0" w:space="0" w:color="auto"/>
        <w:left w:val="none" w:sz="0" w:space="0" w:color="auto"/>
        <w:bottom w:val="none" w:sz="0" w:space="0" w:color="auto"/>
        <w:right w:val="none" w:sz="0" w:space="0" w:color="auto"/>
      </w:divBdr>
    </w:div>
    <w:div w:id="1068310912">
      <w:bodyDiv w:val="1"/>
      <w:marLeft w:val="0"/>
      <w:marRight w:val="0"/>
      <w:marTop w:val="0"/>
      <w:marBottom w:val="0"/>
      <w:divBdr>
        <w:top w:val="none" w:sz="0" w:space="0" w:color="auto"/>
        <w:left w:val="none" w:sz="0" w:space="0" w:color="auto"/>
        <w:bottom w:val="none" w:sz="0" w:space="0" w:color="auto"/>
        <w:right w:val="none" w:sz="0" w:space="0" w:color="auto"/>
      </w:divBdr>
    </w:div>
    <w:div w:id="1158614074">
      <w:bodyDiv w:val="1"/>
      <w:marLeft w:val="0"/>
      <w:marRight w:val="0"/>
      <w:marTop w:val="0"/>
      <w:marBottom w:val="0"/>
      <w:divBdr>
        <w:top w:val="none" w:sz="0" w:space="0" w:color="auto"/>
        <w:left w:val="none" w:sz="0" w:space="0" w:color="auto"/>
        <w:bottom w:val="none" w:sz="0" w:space="0" w:color="auto"/>
        <w:right w:val="none" w:sz="0" w:space="0" w:color="auto"/>
      </w:divBdr>
    </w:div>
    <w:div w:id="1204246067">
      <w:bodyDiv w:val="1"/>
      <w:marLeft w:val="0"/>
      <w:marRight w:val="0"/>
      <w:marTop w:val="0"/>
      <w:marBottom w:val="0"/>
      <w:divBdr>
        <w:top w:val="none" w:sz="0" w:space="0" w:color="auto"/>
        <w:left w:val="none" w:sz="0" w:space="0" w:color="auto"/>
        <w:bottom w:val="none" w:sz="0" w:space="0" w:color="auto"/>
        <w:right w:val="none" w:sz="0" w:space="0" w:color="auto"/>
      </w:divBdr>
    </w:div>
    <w:div w:id="1253665576">
      <w:bodyDiv w:val="1"/>
      <w:marLeft w:val="0"/>
      <w:marRight w:val="0"/>
      <w:marTop w:val="0"/>
      <w:marBottom w:val="0"/>
      <w:divBdr>
        <w:top w:val="none" w:sz="0" w:space="0" w:color="auto"/>
        <w:left w:val="none" w:sz="0" w:space="0" w:color="auto"/>
        <w:bottom w:val="none" w:sz="0" w:space="0" w:color="auto"/>
        <w:right w:val="none" w:sz="0" w:space="0" w:color="auto"/>
      </w:divBdr>
    </w:div>
    <w:div w:id="1338844597">
      <w:bodyDiv w:val="1"/>
      <w:marLeft w:val="0"/>
      <w:marRight w:val="0"/>
      <w:marTop w:val="0"/>
      <w:marBottom w:val="0"/>
      <w:divBdr>
        <w:top w:val="none" w:sz="0" w:space="0" w:color="auto"/>
        <w:left w:val="none" w:sz="0" w:space="0" w:color="auto"/>
        <w:bottom w:val="none" w:sz="0" w:space="0" w:color="auto"/>
        <w:right w:val="none" w:sz="0" w:space="0" w:color="auto"/>
      </w:divBdr>
    </w:div>
    <w:div w:id="1351570314">
      <w:bodyDiv w:val="1"/>
      <w:marLeft w:val="0"/>
      <w:marRight w:val="0"/>
      <w:marTop w:val="0"/>
      <w:marBottom w:val="0"/>
      <w:divBdr>
        <w:top w:val="none" w:sz="0" w:space="0" w:color="auto"/>
        <w:left w:val="none" w:sz="0" w:space="0" w:color="auto"/>
        <w:bottom w:val="none" w:sz="0" w:space="0" w:color="auto"/>
        <w:right w:val="none" w:sz="0" w:space="0" w:color="auto"/>
      </w:divBdr>
    </w:div>
    <w:div w:id="1439639002">
      <w:bodyDiv w:val="1"/>
      <w:marLeft w:val="0"/>
      <w:marRight w:val="0"/>
      <w:marTop w:val="0"/>
      <w:marBottom w:val="0"/>
      <w:divBdr>
        <w:top w:val="none" w:sz="0" w:space="0" w:color="auto"/>
        <w:left w:val="none" w:sz="0" w:space="0" w:color="auto"/>
        <w:bottom w:val="none" w:sz="0" w:space="0" w:color="auto"/>
        <w:right w:val="none" w:sz="0" w:space="0" w:color="auto"/>
      </w:divBdr>
    </w:div>
    <w:div w:id="1539969063">
      <w:bodyDiv w:val="1"/>
      <w:marLeft w:val="0"/>
      <w:marRight w:val="0"/>
      <w:marTop w:val="0"/>
      <w:marBottom w:val="0"/>
      <w:divBdr>
        <w:top w:val="none" w:sz="0" w:space="0" w:color="auto"/>
        <w:left w:val="none" w:sz="0" w:space="0" w:color="auto"/>
        <w:bottom w:val="none" w:sz="0" w:space="0" w:color="auto"/>
        <w:right w:val="none" w:sz="0" w:space="0" w:color="auto"/>
      </w:divBdr>
    </w:div>
    <w:div w:id="2128544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lovemanchester.com/about-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4570</TotalTime>
  <Pages>22</Pages>
  <Words>21263</Words>
  <Characters>121200</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Eroukhmanoff, Clara</cp:lastModifiedBy>
  <cp:revision>769</cp:revision>
  <dcterms:created xsi:type="dcterms:W3CDTF">2017-08-28T07:55:00Z</dcterms:created>
  <dcterms:modified xsi:type="dcterms:W3CDTF">2018-12-12T17:48:00Z</dcterms:modified>
</cp:coreProperties>
</file>