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0412F" w14:textId="77777777" w:rsidR="00791E85" w:rsidRPr="00BC4A8A" w:rsidRDefault="00791E85" w:rsidP="00842352">
      <w:pPr>
        <w:pStyle w:val="PlainText"/>
        <w:spacing w:line="360" w:lineRule="auto"/>
        <w:rPr>
          <w:rFonts w:ascii="Times New Roman" w:hAnsi="Times New Roman" w:cs="Times New Roman"/>
          <w:color w:val="000000" w:themeColor="text1"/>
          <w:szCs w:val="22"/>
        </w:rPr>
        <w:sectPr w:rsidR="00791E85" w:rsidRPr="00BC4A8A" w:rsidSect="00452827">
          <w:footerReference w:type="default" r:id="rId8"/>
          <w:pgSz w:w="11906" w:h="16838"/>
          <w:pgMar w:top="1440" w:right="1440" w:bottom="1440" w:left="1440" w:header="708" w:footer="708" w:gutter="0"/>
          <w:cols w:space="708"/>
          <w:docGrid w:linePitch="360"/>
        </w:sectPr>
      </w:pPr>
    </w:p>
    <w:p w14:paraId="34FFC2BE" w14:textId="1F90CD6E" w:rsidR="002A6D49" w:rsidRPr="00BC4A8A" w:rsidRDefault="00E93538" w:rsidP="00627A4E">
      <w:pPr>
        <w:spacing w:after="0" w:line="360" w:lineRule="auto"/>
        <w:rPr>
          <w:rFonts w:ascii="Times New Roman" w:hAnsi="Times New Roman" w:cs="Times New Roman"/>
          <w:b/>
          <w:color w:val="000000" w:themeColor="text1"/>
          <w:sz w:val="28"/>
        </w:rPr>
      </w:pPr>
      <w:r w:rsidRPr="00BC4A8A">
        <w:rPr>
          <w:rFonts w:ascii="Times New Roman" w:hAnsi="Times New Roman" w:cs="Times New Roman"/>
          <w:b/>
          <w:color w:val="000000" w:themeColor="text1"/>
          <w:sz w:val="28"/>
        </w:rPr>
        <w:lastRenderedPageBreak/>
        <w:t xml:space="preserve">Civil Engineering </w:t>
      </w:r>
      <w:r w:rsidR="00321D19" w:rsidRPr="00BC4A8A">
        <w:rPr>
          <w:rFonts w:ascii="Times New Roman" w:hAnsi="Times New Roman" w:cs="Times New Roman"/>
          <w:b/>
          <w:color w:val="000000" w:themeColor="text1"/>
          <w:sz w:val="28"/>
        </w:rPr>
        <w:t>S</w:t>
      </w:r>
      <w:r w:rsidR="00F35DF1" w:rsidRPr="00BC4A8A">
        <w:rPr>
          <w:rFonts w:ascii="Times New Roman" w:hAnsi="Times New Roman" w:cs="Times New Roman"/>
          <w:b/>
          <w:color w:val="000000" w:themeColor="text1"/>
          <w:sz w:val="28"/>
        </w:rPr>
        <w:t>tudents</w:t>
      </w:r>
      <w:r w:rsidR="00935BA9" w:rsidRPr="00BC4A8A">
        <w:rPr>
          <w:rFonts w:ascii="Times New Roman" w:hAnsi="Times New Roman" w:cs="Times New Roman"/>
          <w:b/>
          <w:color w:val="000000" w:themeColor="text1"/>
          <w:sz w:val="28"/>
        </w:rPr>
        <w:t>'</w:t>
      </w:r>
      <w:r w:rsidR="00F35DF1" w:rsidRPr="00BC4A8A">
        <w:rPr>
          <w:rFonts w:ascii="Times New Roman" w:hAnsi="Times New Roman" w:cs="Times New Roman"/>
          <w:b/>
          <w:color w:val="000000" w:themeColor="text1"/>
          <w:sz w:val="28"/>
        </w:rPr>
        <w:t xml:space="preserve"> </w:t>
      </w:r>
      <w:r w:rsidR="002A6234" w:rsidRPr="00BC4A8A">
        <w:rPr>
          <w:rFonts w:ascii="Times New Roman" w:hAnsi="Times New Roman" w:cs="Times New Roman"/>
          <w:b/>
          <w:color w:val="000000" w:themeColor="text1"/>
          <w:sz w:val="28"/>
        </w:rPr>
        <w:t xml:space="preserve">Perceptions of </w:t>
      </w:r>
      <w:r w:rsidR="00061894" w:rsidRPr="00BC4A8A">
        <w:rPr>
          <w:rFonts w:ascii="Times New Roman" w:hAnsi="Times New Roman" w:cs="Times New Roman"/>
          <w:b/>
          <w:color w:val="000000" w:themeColor="text1"/>
          <w:sz w:val="28"/>
        </w:rPr>
        <w:t xml:space="preserve">Emergency Remote Teaching: A </w:t>
      </w:r>
      <w:r w:rsidR="00CB646F" w:rsidRPr="00BC4A8A">
        <w:rPr>
          <w:rFonts w:ascii="Times New Roman" w:hAnsi="Times New Roman" w:cs="Times New Roman"/>
          <w:b/>
          <w:color w:val="000000" w:themeColor="text1"/>
          <w:sz w:val="28"/>
        </w:rPr>
        <w:t>C</w:t>
      </w:r>
      <w:r w:rsidR="00061894" w:rsidRPr="00BC4A8A">
        <w:rPr>
          <w:rFonts w:ascii="Times New Roman" w:hAnsi="Times New Roman" w:cs="Times New Roman"/>
          <w:b/>
          <w:color w:val="000000" w:themeColor="text1"/>
          <w:sz w:val="28"/>
        </w:rPr>
        <w:t xml:space="preserve">ase </w:t>
      </w:r>
      <w:r w:rsidR="00CB646F" w:rsidRPr="00BC4A8A">
        <w:rPr>
          <w:rFonts w:ascii="Times New Roman" w:hAnsi="Times New Roman" w:cs="Times New Roman"/>
          <w:b/>
          <w:color w:val="000000" w:themeColor="text1"/>
          <w:sz w:val="28"/>
        </w:rPr>
        <w:t>S</w:t>
      </w:r>
      <w:r w:rsidR="00061894" w:rsidRPr="00BC4A8A">
        <w:rPr>
          <w:rFonts w:ascii="Times New Roman" w:hAnsi="Times New Roman" w:cs="Times New Roman"/>
          <w:b/>
          <w:color w:val="000000" w:themeColor="text1"/>
          <w:sz w:val="28"/>
        </w:rPr>
        <w:t>tudy of New Zealand</w:t>
      </w:r>
    </w:p>
    <w:p w14:paraId="0C7DFF91" w14:textId="01985AAE" w:rsidR="00E22CE3" w:rsidRPr="00BC4A8A" w:rsidRDefault="00E22CE3">
      <w:pPr>
        <w:rPr>
          <w:rFonts w:ascii="Times New Roman" w:hAnsi="Times New Roman" w:cs="Times New Roman"/>
          <w:color w:val="000000" w:themeColor="text1"/>
          <w:lang w:val="en-US"/>
        </w:rPr>
      </w:pPr>
    </w:p>
    <w:p w14:paraId="0F8E5440" w14:textId="64538005" w:rsidR="00DA557F" w:rsidRPr="00BC4A8A" w:rsidRDefault="00ED35BD" w:rsidP="00A838E0">
      <w:pPr>
        <w:spacing w:after="0" w:line="480" w:lineRule="auto"/>
        <w:rPr>
          <w:rFonts w:ascii="Times New Roman" w:hAnsi="Times New Roman" w:cs="Times New Roman"/>
          <w:b/>
          <w:color w:val="000000" w:themeColor="text1"/>
          <w:sz w:val="24"/>
          <w:szCs w:val="24"/>
        </w:rPr>
      </w:pPr>
      <w:r w:rsidRPr="00BC4A8A">
        <w:rPr>
          <w:rFonts w:ascii="Times New Roman" w:hAnsi="Times New Roman" w:cs="Times New Roman"/>
          <w:b/>
          <w:color w:val="000000" w:themeColor="text1"/>
          <w:sz w:val="24"/>
          <w:szCs w:val="24"/>
        </w:rPr>
        <w:t>Abstract</w:t>
      </w:r>
    </w:p>
    <w:p w14:paraId="07641EDE" w14:textId="7D4D0D07" w:rsidR="00140108" w:rsidRPr="00BC4A8A" w:rsidRDefault="006E0D36" w:rsidP="00D4753B">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University </w:t>
      </w:r>
      <w:r w:rsidR="00770546" w:rsidRPr="00BC4A8A">
        <w:rPr>
          <w:rFonts w:ascii="Times New Roman" w:hAnsi="Times New Roman" w:cs="Times New Roman"/>
          <w:color w:val="000000" w:themeColor="text1"/>
          <w:sz w:val="24"/>
          <w:szCs w:val="24"/>
        </w:rPr>
        <w:t>A</w:t>
      </w:r>
      <w:r w:rsidR="00E01CF7" w:rsidRPr="00BC4A8A">
        <w:rPr>
          <w:rFonts w:ascii="Times New Roman" w:hAnsi="Times New Roman" w:cs="Times New Roman"/>
          <w:color w:val="000000" w:themeColor="text1"/>
          <w:sz w:val="24"/>
          <w:szCs w:val="24"/>
        </w:rPr>
        <w:t>,</w:t>
      </w:r>
      <w:r w:rsidR="004740B8" w:rsidRPr="00BC4A8A">
        <w:rPr>
          <w:rFonts w:ascii="Times New Roman" w:hAnsi="Times New Roman" w:cs="Times New Roman"/>
          <w:color w:val="000000" w:themeColor="text1"/>
          <w:sz w:val="24"/>
          <w:szCs w:val="24"/>
        </w:rPr>
        <w:t xml:space="preserve"> </w:t>
      </w:r>
      <w:r w:rsidRPr="00BC4A8A">
        <w:rPr>
          <w:rFonts w:ascii="Times New Roman" w:hAnsi="Times New Roman" w:cs="Times New Roman"/>
          <w:color w:val="000000" w:themeColor="text1"/>
          <w:sz w:val="24"/>
          <w:szCs w:val="24"/>
        </w:rPr>
        <w:t>as an institution</w:t>
      </w:r>
      <w:r w:rsidR="00E01CF7"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 xml:space="preserve"> had developed strong educational resilience during and after the 2010-11 earthquakes.</w:t>
      </w:r>
      <w:r w:rsidR="004740B8" w:rsidRPr="00BC4A8A">
        <w:rPr>
          <w:rFonts w:ascii="Times New Roman" w:hAnsi="Times New Roman" w:cs="Times New Roman"/>
          <w:color w:val="000000" w:themeColor="text1"/>
          <w:sz w:val="24"/>
          <w:szCs w:val="24"/>
        </w:rPr>
        <w:t xml:space="preserve"> Due to the Coronavirus Disease 2019 (COVID-19) pandemic, New Zealand went into a nationwide lockdown on </w:t>
      </w:r>
      <w:r w:rsidR="006F1621" w:rsidRPr="00BC4A8A">
        <w:rPr>
          <w:rFonts w:ascii="Times New Roman" w:hAnsi="Times New Roman" w:cs="Times New Roman"/>
          <w:color w:val="000000" w:themeColor="text1"/>
          <w:sz w:val="24"/>
          <w:szCs w:val="24"/>
        </w:rPr>
        <w:t>25 March 2020. As a result, all university</w:t>
      </w:r>
      <w:r w:rsidR="004740B8" w:rsidRPr="00BC4A8A">
        <w:rPr>
          <w:rFonts w:ascii="Times New Roman" w:hAnsi="Times New Roman" w:cs="Times New Roman"/>
          <w:color w:val="000000" w:themeColor="text1"/>
          <w:sz w:val="24"/>
          <w:szCs w:val="24"/>
        </w:rPr>
        <w:t xml:space="preserve"> educational facilities were shut down,</w:t>
      </w:r>
      <w:r w:rsidR="0052336C" w:rsidRPr="00BC4A8A">
        <w:rPr>
          <w:rFonts w:ascii="Times New Roman" w:hAnsi="Times New Roman" w:cs="Times New Roman"/>
          <w:color w:val="000000" w:themeColor="text1"/>
          <w:sz w:val="24"/>
          <w:szCs w:val="24"/>
        </w:rPr>
        <w:t xml:space="preserve"> and</w:t>
      </w:r>
      <w:r w:rsidR="004740B8" w:rsidRPr="00BC4A8A">
        <w:rPr>
          <w:rFonts w:ascii="Times New Roman" w:hAnsi="Times New Roman" w:cs="Times New Roman"/>
          <w:color w:val="000000" w:themeColor="text1"/>
          <w:sz w:val="24"/>
          <w:szCs w:val="24"/>
        </w:rPr>
        <w:t xml:space="preserve"> </w:t>
      </w:r>
      <w:r w:rsidR="004B6BEE" w:rsidRPr="00BC4A8A">
        <w:rPr>
          <w:rFonts w:ascii="Times New Roman" w:hAnsi="Times New Roman" w:cs="Times New Roman"/>
          <w:color w:val="000000" w:themeColor="text1"/>
          <w:sz w:val="24"/>
          <w:szCs w:val="24"/>
        </w:rPr>
        <w:t>t</w:t>
      </w:r>
      <w:r w:rsidR="00466ABF" w:rsidRPr="00BC4A8A">
        <w:rPr>
          <w:rFonts w:ascii="Times New Roman" w:hAnsi="Times New Roman" w:cs="Times New Roman"/>
          <w:color w:val="000000" w:themeColor="text1"/>
          <w:sz w:val="24"/>
          <w:szCs w:val="24"/>
        </w:rPr>
        <w:t xml:space="preserve">eaching and </w:t>
      </w:r>
      <w:r w:rsidR="004740B8" w:rsidRPr="00BC4A8A">
        <w:rPr>
          <w:rFonts w:ascii="Times New Roman" w:hAnsi="Times New Roman" w:cs="Times New Roman"/>
          <w:color w:val="000000" w:themeColor="text1"/>
          <w:sz w:val="24"/>
          <w:szCs w:val="24"/>
        </w:rPr>
        <w:t>learning</w:t>
      </w:r>
      <w:r w:rsidR="00466ABF" w:rsidRPr="00BC4A8A">
        <w:rPr>
          <w:rFonts w:ascii="Times New Roman" w:hAnsi="Times New Roman" w:cs="Times New Roman"/>
          <w:color w:val="000000" w:themeColor="text1"/>
          <w:sz w:val="24"/>
          <w:szCs w:val="24"/>
        </w:rPr>
        <w:t xml:space="preserve"> </w:t>
      </w:r>
      <w:r w:rsidR="004740B8" w:rsidRPr="00BC4A8A">
        <w:rPr>
          <w:rFonts w:ascii="Times New Roman" w:hAnsi="Times New Roman" w:cs="Times New Roman"/>
          <w:color w:val="000000" w:themeColor="text1"/>
          <w:sz w:val="24"/>
          <w:szCs w:val="24"/>
        </w:rPr>
        <w:t xml:space="preserve">had to be migrated online. </w:t>
      </w:r>
      <w:r w:rsidR="0090339D" w:rsidRPr="00BC4A8A">
        <w:rPr>
          <w:rFonts w:ascii="Times New Roman" w:hAnsi="Times New Roman" w:cs="Times New Roman"/>
          <w:color w:val="000000" w:themeColor="text1"/>
          <w:sz w:val="24"/>
          <w:szCs w:val="24"/>
        </w:rPr>
        <w:t xml:space="preserve">Within this unique context, </w:t>
      </w:r>
      <w:r w:rsidR="001432BE" w:rsidRPr="00BC4A8A">
        <w:rPr>
          <w:rFonts w:ascii="Times New Roman" w:hAnsi="Times New Roman" w:cs="Times New Roman"/>
          <w:color w:val="000000" w:themeColor="text1"/>
          <w:sz w:val="24"/>
          <w:szCs w:val="24"/>
        </w:rPr>
        <w:t>t</w:t>
      </w:r>
      <w:r w:rsidR="0090339D" w:rsidRPr="00BC4A8A">
        <w:rPr>
          <w:rFonts w:ascii="Times New Roman" w:hAnsi="Times New Roman" w:cs="Times New Roman"/>
          <w:color w:val="000000" w:themeColor="text1"/>
          <w:sz w:val="24"/>
          <w:szCs w:val="24"/>
        </w:rPr>
        <w:t xml:space="preserve">his </w:t>
      </w:r>
      <w:r w:rsidR="00411D93" w:rsidRPr="00BC4A8A">
        <w:rPr>
          <w:rFonts w:ascii="Times New Roman" w:hAnsi="Times New Roman" w:cs="Times New Roman"/>
          <w:color w:val="000000" w:themeColor="text1"/>
          <w:sz w:val="24"/>
          <w:szCs w:val="24"/>
        </w:rPr>
        <w:t>research a</w:t>
      </w:r>
      <w:r w:rsidR="00921F9D" w:rsidRPr="00BC4A8A">
        <w:rPr>
          <w:rFonts w:ascii="Times New Roman" w:hAnsi="Times New Roman" w:cs="Times New Roman"/>
          <w:color w:val="000000" w:themeColor="text1"/>
          <w:sz w:val="24"/>
          <w:szCs w:val="24"/>
        </w:rPr>
        <w:t xml:space="preserve">ims to (1) investigate </w:t>
      </w:r>
      <w:r w:rsidR="00810B46" w:rsidRPr="00BC4A8A">
        <w:rPr>
          <w:rFonts w:ascii="Times New Roman" w:hAnsi="Times New Roman" w:cs="Times New Roman"/>
          <w:color w:val="000000" w:themeColor="text1"/>
          <w:sz w:val="24"/>
          <w:szCs w:val="24"/>
        </w:rPr>
        <w:t>civil engineering students’</w:t>
      </w:r>
      <w:r w:rsidR="00411D93" w:rsidRPr="00BC4A8A">
        <w:rPr>
          <w:rFonts w:ascii="Times New Roman" w:hAnsi="Times New Roman" w:cs="Times New Roman"/>
          <w:color w:val="000000" w:themeColor="text1"/>
          <w:sz w:val="24"/>
          <w:szCs w:val="24"/>
        </w:rPr>
        <w:t xml:space="preserve"> perceptions about the benefits and challenges of online learning during the lockdown period, (2) </w:t>
      </w:r>
      <w:r w:rsidR="00C22A7A" w:rsidRPr="00BC4A8A">
        <w:rPr>
          <w:rFonts w:ascii="Times New Roman" w:hAnsi="Times New Roman" w:cs="Times New Roman"/>
          <w:color w:val="000000" w:themeColor="text1"/>
          <w:sz w:val="24"/>
          <w:szCs w:val="24"/>
        </w:rPr>
        <w:t xml:space="preserve">identify </w:t>
      </w:r>
      <w:r w:rsidR="00411D93" w:rsidRPr="00BC4A8A">
        <w:rPr>
          <w:rFonts w:ascii="Times New Roman" w:hAnsi="Times New Roman" w:cs="Times New Roman"/>
          <w:color w:val="000000" w:themeColor="text1"/>
          <w:sz w:val="24"/>
          <w:szCs w:val="24"/>
        </w:rPr>
        <w:t xml:space="preserve">significant factors that contribute to effective online teaching and learning, and (3) </w:t>
      </w:r>
      <w:r w:rsidR="0038300B" w:rsidRPr="00BC4A8A">
        <w:rPr>
          <w:rFonts w:ascii="Times New Roman" w:hAnsi="Times New Roman" w:cs="Times New Roman"/>
          <w:color w:val="000000" w:themeColor="text1"/>
          <w:sz w:val="24"/>
          <w:szCs w:val="24"/>
        </w:rPr>
        <w:t xml:space="preserve">provide </w:t>
      </w:r>
      <w:r w:rsidR="00411D93" w:rsidRPr="00BC4A8A">
        <w:rPr>
          <w:rFonts w:ascii="Times New Roman" w:hAnsi="Times New Roman" w:cs="Times New Roman"/>
          <w:color w:val="000000" w:themeColor="text1"/>
          <w:sz w:val="24"/>
          <w:szCs w:val="24"/>
        </w:rPr>
        <w:t xml:space="preserve">the implications </w:t>
      </w:r>
      <w:r w:rsidR="005C011B" w:rsidRPr="00BC4A8A">
        <w:rPr>
          <w:rFonts w:ascii="Times New Roman" w:hAnsi="Times New Roman" w:cs="Times New Roman"/>
          <w:color w:val="000000" w:themeColor="text1"/>
          <w:sz w:val="24"/>
          <w:szCs w:val="24"/>
        </w:rPr>
        <w:t xml:space="preserve">of </w:t>
      </w:r>
      <w:r w:rsidR="0038300B" w:rsidRPr="00BC4A8A">
        <w:rPr>
          <w:rFonts w:ascii="Times New Roman" w:hAnsi="Times New Roman" w:cs="Times New Roman"/>
          <w:color w:val="000000" w:themeColor="text1"/>
          <w:sz w:val="24"/>
          <w:szCs w:val="24"/>
        </w:rPr>
        <w:t>this research</w:t>
      </w:r>
      <w:r w:rsidR="00411D93" w:rsidRPr="00BC4A8A">
        <w:rPr>
          <w:rFonts w:ascii="Times New Roman" w:hAnsi="Times New Roman" w:cs="Times New Roman"/>
          <w:color w:val="000000" w:themeColor="text1"/>
          <w:sz w:val="24"/>
          <w:szCs w:val="24"/>
        </w:rPr>
        <w:t xml:space="preserve"> for future </w:t>
      </w:r>
      <w:r w:rsidR="00443BC3" w:rsidRPr="00BC4A8A">
        <w:rPr>
          <w:rFonts w:ascii="Times New Roman" w:hAnsi="Times New Roman" w:cs="Times New Roman"/>
          <w:color w:val="000000" w:themeColor="text1"/>
          <w:sz w:val="24"/>
          <w:szCs w:val="24"/>
        </w:rPr>
        <w:t>emergency remote teaching (</w:t>
      </w:r>
      <w:r w:rsidR="00666CDC" w:rsidRPr="00BC4A8A">
        <w:rPr>
          <w:rFonts w:ascii="Times New Roman" w:hAnsi="Times New Roman" w:cs="Times New Roman"/>
          <w:color w:val="000000" w:themeColor="text1"/>
          <w:sz w:val="24"/>
          <w:szCs w:val="24"/>
        </w:rPr>
        <w:t>ERT</w:t>
      </w:r>
      <w:r w:rsidR="00443BC3" w:rsidRPr="00BC4A8A">
        <w:rPr>
          <w:rFonts w:ascii="Times New Roman" w:hAnsi="Times New Roman" w:cs="Times New Roman"/>
          <w:color w:val="000000" w:themeColor="text1"/>
          <w:sz w:val="24"/>
          <w:szCs w:val="24"/>
        </w:rPr>
        <w:t>)</w:t>
      </w:r>
      <w:r w:rsidR="00411D93" w:rsidRPr="00BC4A8A">
        <w:rPr>
          <w:rFonts w:ascii="Times New Roman" w:hAnsi="Times New Roman" w:cs="Times New Roman"/>
          <w:color w:val="000000" w:themeColor="text1"/>
          <w:sz w:val="24"/>
          <w:szCs w:val="24"/>
        </w:rPr>
        <w:t>.</w:t>
      </w:r>
      <w:r w:rsidR="00891FAB" w:rsidRPr="00BC4A8A">
        <w:rPr>
          <w:rFonts w:ascii="Times New Roman" w:hAnsi="Times New Roman" w:cs="Times New Roman"/>
          <w:b/>
          <w:color w:val="000000" w:themeColor="text1"/>
          <w:sz w:val="24"/>
          <w:szCs w:val="24"/>
        </w:rPr>
        <w:t xml:space="preserve"> </w:t>
      </w:r>
      <w:r w:rsidR="00411D93" w:rsidRPr="00BC4A8A">
        <w:rPr>
          <w:rFonts w:ascii="Times New Roman" w:hAnsi="Times New Roman" w:cs="Times New Roman"/>
          <w:color w:val="000000" w:themeColor="text1"/>
          <w:sz w:val="24"/>
          <w:szCs w:val="24"/>
        </w:rPr>
        <w:t>A survey was designed and administered to measure students</w:t>
      </w:r>
      <w:r w:rsidR="00935BA9" w:rsidRPr="00BC4A8A">
        <w:rPr>
          <w:rFonts w:ascii="Times New Roman" w:hAnsi="Times New Roman" w:cs="Times New Roman"/>
          <w:color w:val="000000" w:themeColor="text1"/>
          <w:sz w:val="24"/>
          <w:szCs w:val="24"/>
        </w:rPr>
        <w:t>'</w:t>
      </w:r>
      <w:r w:rsidR="00411D93" w:rsidRPr="00BC4A8A">
        <w:rPr>
          <w:rFonts w:ascii="Times New Roman" w:hAnsi="Times New Roman" w:cs="Times New Roman"/>
          <w:color w:val="000000" w:themeColor="text1"/>
          <w:sz w:val="24"/>
          <w:szCs w:val="24"/>
        </w:rPr>
        <w:t xml:space="preserve"> perceptions of online learning during the lockdown. </w:t>
      </w:r>
      <w:r w:rsidR="00BB3E36" w:rsidRPr="00BC4A8A">
        <w:rPr>
          <w:rFonts w:ascii="Times New Roman" w:hAnsi="Times New Roman" w:cs="Times New Roman"/>
          <w:color w:val="000000" w:themeColor="text1"/>
          <w:sz w:val="24"/>
          <w:szCs w:val="24"/>
        </w:rPr>
        <w:t xml:space="preserve">A total of </w:t>
      </w:r>
      <w:r w:rsidR="002521C6" w:rsidRPr="00BC4A8A">
        <w:rPr>
          <w:rFonts w:ascii="Times New Roman" w:hAnsi="Times New Roman" w:cs="Times New Roman"/>
          <w:color w:val="000000" w:themeColor="text1"/>
          <w:sz w:val="24"/>
          <w:szCs w:val="24"/>
        </w:rPr>
        <w:t>192</w:t>
      </w:r>
      <w:r w:rsidR="00411D93" w:rsidRPr="00BC4A8A">
        <w:rPr>
          <w:rFonts w:ascii="Times New Roman" w:hAnsi="Times New Roman" w:cs="Times New Roman"/>
          <w:color w:val="000000" w:themeColor="text1"/>
          <w:sz w:val="24"/>
          <w:szCs w:val="24"/>
        </w:rPr>
        <w:t xml:space="preserve"> com</w:t>
      </w:r>
      <w:r w:rsidR="00935BA9" w:rsidRPr="00BC4A8A">
        <w:rPr>
          <w:rFonts w:ascii="Times New Roman" w:hAnsi="Times New Roman" w:cs="Times New Roman"/>
          <w:color w:val="000000" w:themeColor="text1"/>
          <w:sz w:val="24"/>
          <w:szCs w:val="24"/>
        </w:rPr>
        <w:t>pleted responses were collected from both undergraduate and Master civil engineering studen</w:t>
      </w:r>
      <w:r w:rsidR="008F57FA" w:rsidRPr="00BC4A8A">
        <w:rPr>
          <w:rFonts w:ascii="Times New Roman" w:hAnsi="Times New Roman" w:cs="Times New Roman"/>
          <w:color w:val="000000" w:themeColor="text1"/>
          <w:sz w:val="24"/>
          <w:szCs w:val="24"/>
        </w:rPr>
        <w:t xml:space="preserve">ts. </w:t>
      </w:r>
      <w:r w:rsidR="00E77E75" w:rsidRPr="00BC4A8A">
        <w:rPr>
          <w:rFonts w:ascii="Times New Roman" w:hAnsi="Times New Roman" w:cs="Times New Roman"/>
          <w:color w:val="000000" w:themeColor="text1"/>
          <w:sz w:val="24"/>
          <w:szCs w:val="24"/>
        </w:rPr>
        <w:t xml:space="preserve">In addition to </w:t>
      </w:r>
      <w:r w:rsidR="00E01CF7" w:rsidRPr="00BC4A8A">
        <w:rPr>
          <w:rFonts w:ascii="Times New Roman" w:hAnsi="Times New Roman" w:cs="Times New Roman"/>
          <w:color w:val="000000" w:themeColor="text1"/>
          <w:sz w:val="24"/>
          <w:szCs w:val="24"/>
        </w:rPr>
        <w:t>typical</w:t>
      </w:r>
      <w:r w:rsidR="00E77E75" w:rsidRPr="00BC4A8A">
        <w:rPr>
          <w:rFonts w:ascii="Times New Roman" w:hAnsi="Times New Roman" w:cs="Times New Roman"/>
          <w:color w:val="000000" w:themeColor="text1"/>
          <w:sz w:val="24"/>
          <w:szCs w:val="24"/>
        </w:rPr>
        <w:t xml:space="preserve"> online learning challenges (e.g., administrative/instructor issues, social interactions, motivation, and technical problems), students also experienced unique challenges, such as social and emotional isolation, anxiety, depression, and uncertainty. </w:t>
      </w:r>
      <w:r w:rsidR="008E5D27" w:rsidRPr="00BC4A8A">
        <w:rPr>
          <w:rFonts w:ascii="Times New Roman" w:hAnsi="Times New Roman" w:cs="Times New Roman"/>
          <w:color w:val="000000" w:themeColor="text1"/>
          <w:sz w:val="24"/>
          <w:szCs w:val="24"/>
        </w:rPr>
        <w:t xml:space="preserve">Future research directions were recommended to </w:t>
      </w:r>
      <w:r w:rsidR="00663B89" w:rsidRPr="00BC4A8A">
        <w:rPr>
          <w:rFonts w:ascii="Times New Roman" w:hAnsi="Times New Roman" w:cs="Times New Roman"/>
          <w:color w:val="000000" w:themeColor="text1"/>
          <w:sz w:val="24"/>
          <w:szCs w:val="24"/>
        </w:rPr>
        <w:t xml:space="preserve">better understand </w:t>
      </w:r>
      <w:r w:rsidR="00E56BF0" w:rsidRPr="00BC4A8A">
        <w:rPr>
          <w:rFonts w:ascii="Times New Roman" w:hAnsi="Times New Roman" w:cs="Times New Roman"/>
          <w:color w:val="000000" w:themeColor="text1"/>
          <w:sz w:val="24"/>
          <w:szCs w:val="24"/>
        </w:rPr>
        <w:t xml:space="preserve">ERT by linking </w:t>
      </w:r>
      <w:r w:rsidR="007B45A4" w:rsidRPr="00BC4A8A">
        <w:rPr>
          <w:rFonts w:ascii="Times New Roman" w:hAnsi="Times New Roman" w:cs="Times New Roman"/>
          <w:color w:val="000000" w:themeColor="text1"/>
          <w:sz w:val="24"/>
          <w:szCs w:val="24"/>
        </w:rPr>
        <w:t xml:space="preserve">it </w:t>
      </w:r>
      <w:r w:rsidR="00E56BF0" w:rsidRPr="00BC4A8A">
        <w:rPr>
          <w:rFonts w:ascii="Times New Roman" w:hAnsi="Times New Roman" w:cs="Times New Roman"/>
          <w:color w:val="000000" w:themeColor="text1"/>
          <w:sz w:val="24"/>
          <w:szCs w:val="24"/>
        </w:rPr>
        <w:t>to the Community of Inqu</w:t>
      </w:r>
      <w:r w:rsidR="00CD3CBE" w:rsidRPr="00BC4A8A">
        <w:rPr>
          <w:rFonts w:ascii="Times New Roman" w:hAnsi="Times New Roman" w:cs="Times New Roman"/>
          <w:color w:val="000000" w:themeColor="text1"/>
          <w:sz w:val="24"/>
          <w:szCs w:val="24"/>
        </w:rPr>
        <w:t xml:space="preserve">iry framework and enhance </w:t>
      </w:r>
      <w:r w:rsidR="00F15B43" w:rsidRPr="00BC4A8A">
        <w:rPr>
          <w:rFonts w:ascii="Times New Roman" w:hAnsi="Times New Roman" w:cs="Times New Roman"/>
          <w:color w:val="000000" w:themeColor="text1"/>
          <w:sz w:val="24"/>
          <w:szCs w:val="24"/>
        </w:rPr>
        <w:t xml:space="preserve">tertiary education </w:t>
      </w:r>
      <w:r w:rsidR="00CD3CBE" w:rsidRPr="00BC4A8A">
        <w:rPr>
          <w:rFonts w:ascii="Times New Roman" w:hAnsi="Times New Roman" w:cs="Times New Roman"/>
          <w:color w:val="000000" w:themeColor="text1"/>
          <w:sz w:val="24"/>
          <w:szCs w:val="24"/>
        </w:rPr>
        <w:t xml:space="preserve">institutions’ </w:t>
      </w:r>
      <w:r w:rsidR="00F15B43" w:rsidRPr="00BC4A8A">
        <w:rPr>
          <w:rFonts w:ascii="Times New Roman" w:hAnsi="Times New Roman" w:cs="Times New Roman"/>
          <w:color w:val="000000" w:themeColor="text1"/>
          <w:sz w:val="24"/>
          <w:szCs w:val="24"/>
        </w:rPr>
        <w:t xml:space="preserve">resilience </w:t>
      </w:r>
      <w:r w:rsidR="00C84A1D" w:rsidRPr="00BC4A8A">
        <w:rPr>
          <w:rFonts w:ascii="Times New Roman" w:hAnsi="Times New Roman" w:cs="Times New Roman"/>
          <w:color w:val="000000" w:themeColor="text1"/>
          <w:sz w:val="24"/>
          <w:szCs w:val="24"/>
        </w:rPr>
        <w:t>to handle</w:t>
      </w:r>
      <w:r w:rsidR="00CD3CBE" w:rsidRPr="00BC4A8A">
        <w:rPr>
          <w:rFonts w:ascii="Times New Roman" w:hAnsi="Times New Roman" w:cs="Times New Roman"/>
          <w:color w:val="000000" w:themeColor="text1"/>
          <w:sz w:val="24"/>
          <w:szCs w:val="24"/>
        </w:rPr>
        <w:t xml:space="preserve"> a future crisis.</w:t>
      </w:r>
    </w:p>
    <w:p w14:paraId="3DE934B8" w14:textId="641A7681" w:rsidR="00DA557F" w:rsidRPr="00BC4A8A" w:rsidRDefault="00264E2B" w:rsidP="000311C2">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b/>
          <w:color w:val="000000" w:themeColor="text1"/>
          <w:sz w:val="24"/>
          <w:szCs w:val="24"/>
        </w:rPr>
        <w:t>Keywords</w:t>
      </w:r>
      <w:r w:rsidRPr="00BC4A8A">
        <w:rPr>
          <w:rFonts w:ascii="Times New Roman" w:hAnsi="Times New Roman" w:cs="Times New Roman"/>
          <w:color w:val="000000" w:themeColor="text1"/>
          <w:sz w:val="24"/>
          <w:szCs w:val="24"/>
        </w:rPr>
        <w:t xml:space="preserve">: </w:t>
      </w:r>
      <w:r w:rsidR="00986DCB" w:rsidRPr="00BC4A8A">
        <w:rPr>
          <w:rFonts w:ascii="Times New Roman" w:hAnsi="Times New Roman" w:cs="Times New Roman"/>
          <w:color w:val="000000" w:themeColor="text1"/>
          <w:sz w:val="24"/>
          <w:szCs w:val="24"/>
        </w:rPr>
        <w:t>Emergency remote teaching</w:t>
      </w:r>
      <w:r w:rsidR="00021544" w:rsidRPr="00BC4A8A">
        <w:rPr>
          <w:rFonts w:ascii="Times New Roman" w:hAnsi="Times New Roman" w:cs="Times New Roman"/>
          <w:color w:val="000000" w:themeColor="text1"/>
          <w:sz w:val="24"/>
          <w:szCs w:val="24"/>
        </w:rPr>
        <w:t>,</w:t>
      </w:r>
      <w:r w:rsidR="00986DCB" w:rsidRPr="00BC4A8A">
        <w:rPr>
          <w:rFonts w:ascii="Times New Roman" w:hAnsi="Times New Roman" w:cs="Times New Roman"/>
          <w:color w:val="000000" w:themeColor="text1"/>
          <w:sz w:val="24"/>
          <w:szCs w:val="24"/>
        </w:rPr>
        <w:t xml:space="preserve"> </w:t>
      </w:r>
      <w:r w:rsidR="00B11627" w:rsidRPr="00BC4A8A">
        <w:rPr>
          <w:rFonts w:ascii="Times New Roman" w:hAnsi="Times New Roman" w:cs="Times New Roman"/>
          <w:color w:val="000000" w:themeColor="text1"/>
          <w:sz w:val="24"/>
          <w:szCs w:val="24"/>
        </w:rPr>
        <w:t xml:space="preserve">Community of Inquiry, </w:t>
      </w:r>
      <w:r w:rsidR="00134298" w:rsidRPr="00BC4A8A">
        <w:rPr>
          <w:rFonts w:ascii="Times New Roman" w:hAnsi="Times New Roman" w:cs="Times New Roman"/>
          <w:color w:val="000000" w:themeColor="text1"/>
          <w:sz w:val="24"/>
          <w:szCs w:val="24"/>
        </w:rPr>
        <w:t xml:space="preserve">COVID-19, </w:t>
      </w:r>
      <w:r w:rsidR="00D61373" w:rsidRPr="00BC4A8A">
        <w:rPr>
          <w:rFonts w:ascii="Times New Roman" w:hAnsi="Times New Roman" w:cs="Times New Roman"/>
          <w:color w:val="000000" w:themeColor="text1"/>
          <w:sz w:val="24"/>
          <w:szCs w:val="24"/>
        </w:rPr>
        <w:t>Higher education</w:t>
      </w:r>
      <w:r w:rsidR="001C1C7D" w:rsidRPr="00BC4A8A">
        <w:rPr>
          <w:rFonts w:ascii="Times New Roman" w:hAnsi="Times New Roman" w:cs="Times New Roman"/>
          <w:color w:val="000000" w:themeColor="text1"/>
          <w:sz w:val="24"/>
          <w:szCs w:val="24"/>
        </w:rPr>
        <w:t xml:space="preserve">, Civil engineering, </w:t>
      </w:r>
      <w:r w:rsidR="00B3309D" w:rsidRPr="00BC4A8A">
        <w:rPr>
          <w:rFonts w:ascii="Times New Roman" w:hAnsi="Times New Roman" w:cs="Times New Roman"/>
          <w:color w:val="000000" w:themeColor="text1"/>
          <w:sz w:val="24"/>
          <w:szCs w:val="24"/>
        </w:rPr>
        <w:t>Survey</w:t>
      </w:r>
      <w:r w:rsidR="001C1C7D" w:rsidRPr="00BC4A8A">
        <w:rPr>
          <w:rFonts w:ascii="Times New Roman" w:hAnsi="Times New Roman" w:cs="Times New Roman"/>
          <w:color w:val="000000" w:themeColor="text1"/>
          <w:sz w:val="24"/>
          <w:szCs w:val="24"/>
        </w:rPr>
        <w:t>, Distance learning</w:t>
      </w:r>
    </w:p>
    <w:p w14:paraId="38096685" w14:textId="4F773229" w:rsidR="005D038A" w:rsidRPr="00BC4A8A" w:rsidRDefault="005D038A" w:rsidP="000311C2">
      <w:pPr>
        <w:spacing w:after="0" w:line="480" w:lineRule="auto"/>
        <w:rPr>
          <w:rFonts w:ascii="Times New Roman" w:hAnsi="Times New Roman" w:cs="Times New Roman"/>
          <w:color w:val="000000" w:themeColor="text1"/>
          <w:sz w:val="24"/>
          <w:szCs w:val="24"/>
        </w:rPr>
      </w:pPr>
    </w:p>
    <w:p w14:paraId="612DD9F8" w14:textId="728CD66D" w:rsidR="00F81D78" w:rsidRPr="00BC4A8A" w:rsidRDefault="00477F08" w:rsidP="006144DD">
      <w:pPr>
        <w:pStyle w:val="Heading1"/>
        <w:spacing w:before="0" w:after="0" w:line="480" w:lineRule="auto"/>
        <w:rPr>
          <w:rFonts w:eastAsiaTheme="minorEastAsia" w:cs="Times New Roman"/>
          <w:b w:val="0"/>
          <w:color w:val="000000" w:themeColor="text1"/>
          <w:sz w:val="24"/>
          <w:szCs w:val="24"/>
        </w:rPr>
      </w:pPr>
      <w:r w:rsidRPr="00BC4A8A">
        <w:rPr>
          <w:rFonts w:cs="Times New Roman"/>
          <w:color w:val="000000" w:themeColor="text1"/>
          <w:sz w:val="24"/>
          <w:szCs w:val="24"/>
        </w:rPr>
        <w:t xml:space="preserve">1. Introduction </w:t>
      </w:r>
    </w:p>
    <w:p w14:paraId="6D4FB798" w14:textId="2F8B5FBB" w:rsidR="00BD3E45" w:rsidRPr="00BC4A8A" w:rsidRDefault="003205AD" w:rsidP="003F4ECA">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The Coronavirus Disease 2019 (COVID-19) pandemic is changing the </w:t>
      </w:r>
      <w:r w:rsidR="006A6B7E" w:rsidRPr="00BC4A8A">
        <w:rPr>
          <w:rFonts w:ascii="Times New Roman" w:hAnsi="Times New Roman" w:cs="Times New Roman"/>
          <w:color w:val="000000" w:themeColor="text1"/>
          <w:sz w:val="24"/>
          <w:szCs w:val="24"/>
        </w:rPr>
        <w:t>landscape</w:t>
      </w:r>
      <w:r w:rsidRPr="00BC4A8A">
        <w:rPr>
          <w:rFonts w:ascii="Times New Roman" w:hAnsi="Times New Roman" w:cs="Times New Roman"/>
          <w:color w:val="000000" w:themeColor="text1"/>
          <w:sz w:val="24"/>
          <w:szCs w:val="24"/>
        </w:rPr>
        <w:t xml:space="preserve"> of global higher education. </w:t>
      </w:r>
      <w:r w:rsidR="006A6B7E" w:rsidRPr="00BC4A8A">
        <w:rPr>
          <w:rFonts w:ascii="Times New Roman" w:hAnsi="Times New Roman" w:cs="Times New Roman"/>
          <w:color w:val="000000" w:themeColor="text1"/>
          <w:sz w:val="24"/>
          <w:szCs w:val="24"/>
        </w:rPr>
        <w:t>It has had </w:t>
      </w:r>
      <w:r w:rsidR="00445592" w:rsidRPr="00BC4A8A">
        <w:rPr>
          <w:rFonts w:ascii="Times New Roman" w:hAnsi="Times New Roman" w:cs="Times New Roman"/>
          <w:color w:val="000000" w:themeColor="text1"/>
          <w:sz w:val="24"/>
          <w:szCs w:val="24"/>
        </w:rPr>
        <w:t xml:space="preserve">an </w:t>
      </w:r>
      <w:r w:rsidR="006A6B7E" w:rsidRPr="00BC4A8A">
        <w:rPr>
          <w:rFonts w:ascii="Times New Roman" w:hAnsi="Times New Roman" w:cs="Times New Roman"/>
          <w:color w:val="000000" w:themeColor="text1"/>
          <w:sz w:val="24"/>
          <w:szCs w:val="24"/>
        </w:rPr>
        <w:t>enormous impact on</w:t>
      </w:r>
      <w:r w:rsidR="005419FC" w:rsidRPr="00BC4A8A">
        <w:rPr>
          <w:rFonts w:ascii="Times New Roman" w:hAnsi="Times New Roman" w:cs="Times New Roman"/>
          <w:color w:val="000000" w:themeColor="text1"/>
          <w:sz w:val="24"/>
          <w:szCs w:val="24"/>
        </w:rPr>
        <w:t xml:space="preserve"> teaching and learning, creating </w:t>
      </w:r>
      <w:r w:rsidR="005419FC" w:rsidRPr="00BC4A8A">
        <w:rPr>
          <w:rFonts w:ascii="Times New Roman" w:hAnsi="Times New Roman" w:cs="Times New Roman"/>
          <w:color w:val="000000" w:themeColor="text1"/>
          <w:sz w:val="24"/>
          <w:szCs w:val="24"/>
        </w:rPr>
        <w:lastRenderedPageBreak/>
        <w:t xml:space="preserve">many uncertainties regarding </w:t>
      </w:r>
      <w:r w:rsidR="008F1390" w:rsidRPr="00BC4A8A">
        <w:rPr>
          <w:rFonts w:ascii="Times New Roman" w:hAnsi="Times New Roman" w:cs="Times New Roman"/>
          <w:color w:val="000000" w:themeColor="text1"/>
          <w:sz w:val="24"/>
          <w:szCs w:val="24"/>
        </w:rPr>
        <w:t xml:space="preserve">border control, </w:t>
      </w:r>
      <w:r w:rsidR="009F7841" w:rsidRPr="00BC4A8A">
        <w:rPr>
          <w:rFonts w:ascii="Times New Roman" w:hAnsi="Times New Roman" w:cs="Times New Roman"/>
          <w:color w:val="000000" w:themeColor="text1"/>
          <w:sz w:val="24"/>
          <w:szCs w:val="24"/>
        </w:rPr>
        <w:t xml:space="preserve">campus </w:t>
      </w:r>
      <w:r w:rsidR="005C38B9" w:rsidRPr="00BC4A8A">
        <w:rPr>
          <w:rFonts w:ascii="Times New Roman" w:hAnsi="Times New Roman" w:cs="Times New Roman"/>
          <w:color w:val="000000" w:themeColor="text1"/>
          <w:sz w:val="24"/>
          <w:szCs w:val="24"/>
        </w:rPr>
        <w:t>access</w:t>
      </w:r>
      <w:r w:rsidR="009F7841" w:rsidRPr="00BC4A8A">
        <w:rPr>
          <w:rFonts w:ascii="Times New Roman" w:hAnsi="Times New Roman" w:cs="Times New Roman"/>
          <w:color w:val="000000" w:themeColor="text1"/>
          <w:sz w:val="24"/>
          <w:szCs w:val="24"/>
        </w:rPr>
        <w:t xml:space="preserve">, and </w:t>
      </w:r>
      <w:r w:rsidR="008F1390" w:rsidRPr="00BC4A8A">
        <w:rPr>
          <w:rFonts w:ascii="Times New Roman" w:hAnsi="Times New Roman" w:cs="Times New Roman"/>
          <w:color w:val="000000" w:themeColor="text1"/>
          <w:sz w:val="24"/>
          <w:szCs w:val="24"/>
        </w:rPr>
        <w:t>stu</w:t>
      </w:r>
      <w:r w:rsidR="00E14973" w:rsidRPr="00BC4A8A">
        <w:rPr>
          <w:rFonts w:ascii="Times New Roman" w:hAnsi="Times New Roman" w:cs="Times New Roman"/>
          <w:color w:val="000000" w:themeColor="text1"/>
          <w:sz w:val="24"/>
          <w:szCs w:val="24"/>
        </w:rPr>
        <w:t xml:space="preserve">dent enrolment. </w:t>
      </w:r>
      <w:r w:rsidR="006E755E" w:rsidRPr="00BC4A8A">
        <w:rPr>
          <w:rFonts w:ascii="Times New Roman" w:hAnsi="Times New Roman" w:cs="Times New Roman"/>
          <w:color w:val="000000" w:themeColor="text1"/>
          <w:sz w:val="24"/>
          <w:szCs w:val="24"/>
        </w:rPr>
        <w:t xml:space="preserve">Online learning is not </w:t>
      </w:r>
      <w:proofErr w:type="gramStart"/>
      <w:r w:rsidR="006E755E" w:rsidRPr="00BC4A8A">
        <w:rPr>
          <w:rFonts w:ascii="Times New Roman" w:hAnsi="Times New Roman" w:cs="Times New Roman"/>
          <w:color w:val="000000" w:themeColor="text1"/>
          <w:sz w:val="24"/>
          <w:szCs w:val="24"/>
        </w:rPr>
        <w:t>new, but</w:t>
      </w:r>
      <w:proofErr w:type="gramEnd"/>
      <w:r w:rsidR="006E755E" w:rsidRPr="00BC4A8A">
        <w:rPr>
          <w:rFonts w:ascii="Times New Roman" w:hAnsi="Times New Roman" w:cs="Times New Roman"/>
          <w:color w:val="000000" w:themeColor="text1"/>
          <w:sz w:val="24"/>
          <w:szCs w:val="24"/>
        </w:rPr>
        <w:t xml:space="preserve"> teaching and learning in the COVID-19 crisis are unique</w:t>
      </w:r>
      <w:r w:rsidR="00915AE3" w:rsidRPr="00BC4A8A">
        <w:rPr>
          <w:rFonts w:ascii="Times New Roman" w:hAnsi="Times New Roman" w:cs="Times New Roman"/>
          <w:color w:val="000000" w:themeColor="text1"/>
          <w:sz w:val="24"/>
          <w:szCs w:val="24"/>
        </w:rPr>
        <w:t xml:space="preserve"> to both students and </w:t>
      </w:r>
      <w:r w:rsidR="000F3EB8" w:rsidRPr="00BC4A8A">
        <w:rPr>
          <w:rFonts w:ascii="Times New Roman" w:hAnsi="Times New Roman" w:cs="Times New Roman"/>
          <w:color w:val="000000" w:themeColor="text1"/>
          <w:sz w:val="24"/>
          <w:szCs w:val="24"/>
        </w:rPr>
        <w:t>lecturers</w:t>
      </w:r>
      <w:r w:rsidR="006E755E" w:rsidRPr="00BC4A8A">
        <w:rPr>
          <w:rFonts w:ascii="Times New Roman" w:hAnsi="Times New Roman" w:cs="Times New Roman"/>
          <w:color w:val="000000" w:themeColor="text1"/>
          <w:sz w:val="24"/>
          <w:szCs w:val="24"/>
        </w:rPr>
        <w:t>.</w:t>
      </w:r>
      <w:r w:rsidR="00BA2BA4" w:rsidRPr="00BC4A8A">
        <w:rPr>
          <w:rFonts w:ascii="Times New Roman" w:hAnsi="Times New Roman" w:cs="Times New Roman"/>
          <w:color w:val="000000" w:themeColor="text1"/>
          <w:sz w:val="24"/>
          <w:szCs w:val="24"/>
        </w:rPr>
        <w:t xml:space="preserve"> </w:t>
      </w:r>
      <w:r w:rsidR="000F3EB8" w:rsidRPr="00BC4A8A">
        <w:rPr>
          <w:rFonts w:ascii="Times New Roman" w:hAnsi="Times New Roman" w:cs="Times New Roman"/>
          <w:color w:val="000000" w:themeColor="text1"/>
          <w:sz w:val="24"/>
          <w:szCs w:val="24"/>
        </w:rPr>
        <w:t xml:space="preserve">Due to the pandemic emergency, lecturers </w:t>
      </w:r>
      <w:r w:rsidR="00E24BD5" w:rsidRPr="00BC4A8A">
        <w:rPr>
          <w:rFonts w:ascii="Times New Roman" w:hAnsi="Times New Roman" w:cs="Times New Roman"/>
          <w:color w:val="000000" w:themeColor="text1"/>
          <w:sz w:val="24"/>
          <w:szCs w:val="24"/>
        </w:rPr>
        <w:t xml:space="preserve">were forced to switch campus-based </w:t>
      </w:r>
      <w:r w:rsidR="004E4C29" w:rsidRPr="00BC4A8A">
        <w:rPr>
          <w:rFonts w:ascii="Times New Roman" w:hAnsi="Times New Roman" w:cs="Times New Roman"/>
          <w:color w:val="000000" w:themeColor="text1"/>
          <w:sz w:val="24"/>
          <w:szCs w:val="24"/>
        </w:rPr>
        <w:t>courses</w:t>
      </w:r>
      <w:r w:rsidR="00E24BD5" w:rsidRPr="00BC4A8A">
        <w:rPr>
          <w:rFonts w:ascii="Times New Roman" w:hAnsi="Times New Roman" w:cs="Times New Roman"/>
          <w:color w:val="000000" w:themeColor="text1"/>
          <w:sz w:val="24"/>
          <w:szCs w:val="24"/>
        </w:rPr>
        <w:t xml:space="preserve"> to online learning within a very short time window. </w:t>
      </w:r>
      <w:r w:rsidR="0023032F" w:rsidRPr="00BC4A8A">
        <w:rPr>
          <w:rFonts w:ascii="Times New Roman" w:hAnsi="Times New Roman" w:cs="Times New Roman"/>
          <w:color w:val="000000" w:themeColor="text1"/>
          <w:sz w:val="24"/>
          <w:szCs w:val="24"/>
        </w:rPr>
        <w:t xml:space="preserve">As instructional designers, they are required to adjust </w:t>
      </w:r>
      <w:r w:rsidR="00E01CF7" w:rsidRPr="00BC4A8A">
        <w:rPr>
          <w:rFonts w:ascii="Times New Roman" w:hAnsi="Times New Roman" w:cs="Times New Roman"/>
          <w:color w:val="000000" w:themeColor="text1"/>
          <w:sz w:val="24"/>
          <w:szCs w:val="24"/>
        </w:rPr>
        <w:t xml:space="preserve">the </w:t>
      </w:r>
      <w:r w:rsidR="0023032F" w:rsidRPr="00BC4A8A">
        <w:rPr>
          <w:rFonts w:ascii="Times New Roman" w:hAnsi="Times New Roman" w:cs="Times New Roman"/>
          <w:color w:val="000000" w:themeColor="text1"/>
          <w:sz w:val="24"/>
          <w:szCs w:val="24"/>
        </w:rPr>
        <w:t xml:space="preserve">instructional plan, syllabi, teaching activities, content, and assessments to accommodate distance delivery. </w:t>
      </w:r>
      <w:r w:rsidR="006A2C3B" w:rsidRPr="00BC4A8A">
        <w:rPr>
          <w:rFonts w:ascii="Times New Roman" w:hAnsi="Times New Roman" w:cs="Times New Roman"/>
          <w:color w:val="000000" w:themeColor="text1"/>
          <w:sz w:val="24"/>
          <w:szCs w:val="24"/>
        </w:rPr>
        <w:t xml:space="preserve">The abrupt transition and adjustment </w:t>
      </w:r>
      <w:r w:rsidR="00E01CF7" w:rsidRPr="00BC4A8A">
        <w:rPr>
          <w:rFonts w:ascii="Times New Roman" w:hAnsi="Times New Roman" w:cs="Times New Roman"/>
          <w:color w:val="000000" w:themeColor="text1"/>
          <w:sz w:val="24"/>
          <w:szCs w:val="24"/>
        </w:rPr>
        <w:t>are</w:t>
      </w:r>
      <w:r w:rsidR="006A2C3B" w:rsidRPr="00BC4A8A">
        <w:rPr>
          <w:rFonts w:ascii="Times New Roman" w:hAnsi="Times New Roman" w:cs="Times New Roman"/>
          <w:color w:val="000000" w:themeColor="text1"/>
          <w:sz w:val="24"/>
          <w:szCs w:val="24"/>
        </w:rPr>
        <w:t xml:space="preserve"> difficult, since its success depends on </w:t>
      </w:r>
      <w:r w:rsidR="00E01CF7" w:rsidRPr="00BC4A8A">
        <w:rPr>
          <w:rFonts w:ascii="Times New Roman" w:hAnsi="Times New Roman" w:cs="Times New Roman"/>
          <w:color w:val="000000" w:themeColor="text1"/>
          <w:sz w:val="24"/>
          <w:szCs w:val="24"/>
        </w:rPr>
        <w:t>several</w:t>
      </w:r>
      <w:r w:rsidR="006A2C3B" w:rsidRPr="00BC4A8A">
        <w:rPr>
          <w:rFonts w:ascii="Times New Roman" w:hAnsi="Times New Roman" w:cs="Times New Roman"/>
          <w:color w:val="000000" w:themeColor="text1"/>
          <w:sz w:val="24"/>
          <w:szCs w:val="24"/>
        </w:rPr>
        <w:t xml:space="preserve"> factors, such as online teaching skill</w:t>
      </w:r>
      <w:r w:rsidR="00807313" w:rsidRPr="00BC4A8A">
        <w:rPr>
          <w:rFonts w:ascii="Times New Roman" w:hAnsi="Times New Roman" w:cs="Times New Roman"/>
          <w:color w:val="000000" w:themeColor="text1"/>
          <w:sz w:val="24"/>
          <w:szCs w:val="24"/>
        </w:rPr>
        <w:t>s</w:t>
      </w:r>
      <w:r w:rsidR="006A2C3B" w:rsidRPr="00BC4A8A">
        <w:rPr>
          <w:rFonts w:ascii="Times New Roman" w:hAnsi="Times New Roman" w:cs="Times New Roman"/>
          <w:color w:val="000000" w:themeColor="text1"/>
          <w:sz w:val="24"/>
          <w:szCs w:val="24"/>
        </w:rPr>
        <w:t xml:space="preserve">, technical support, </w:t>
      </w:r>
      <w:r w:rsidR="00807313" w:rsidRPr="00BC4A8A">
        <w:rPr>
          <w:rFonts w:ascii="Times New Roman" w:hAnsi="Times New Roman" w:cs="Times New Roman"/>
          <w:color w:val="000000" w:themeColor="text1"/>
          <w:sz w:val="24"/>
          <w:szCs w:val="24"/>
        </w:rPr>
        <w:t xml:space="preserve">resources, to name a few. </w:t>
      </w:r>
      <w:r w:rsidR="004E4C29" w:rsidRPr="00BC4A8A">
        <w:rPr>
          <w:rFonts w:ascii="Times New Roman" w:hAnsi="Times New Roman" w:cs="Times New Roman"/>
          <w:color w:val="000000" w:themeColor="text1"/>
          <w:sz w:val="24"/>
          <w:szCs w:val="24"/>
        </w:rPr>
        <w:t>Transforming some courses, like lab-based ones, to online mode is by no means straightforward</w:t>
      </w:r>
      <w:r w:rsidR="00B75C34" w:rsidRPr="00BC4A8A">
        <w:rPr>
          <w:rFonts w:ascii="Times New Roman" w:hAnsi="Times New Roman" w:cs="Times New Roman"/>
          <w:color w:val="000000" w:themeColor="text1"/>
          <w:sz w:val="24"/>
          <w:szCs w:val="24"/>
        </w:rPr>
        <w:t xml:space="preserve">. </w:t>
      </w:r>
      <w:r w:rsidR="00BD3E45" w:rsidRPr="00BC4A8A">
        <w:rPr>
          <w:rFonts w:ascii="Times New Roman" w:hAnsi="Times New Roman" w:cs="Times New Roman"/>
          <w:color w:val="000000" w:themeColor="text1"/>
          <w:sz w:val="24"/>
          <w:szCs w:val="24"/>
        </w:rPr>
        <w:t>In addition, l</w:t>
      </w:r>
      <w:r w:rsidR="009E4B8D" w:rsidRPr="00BC4A8A">
        <w:rPr>
          <w:rFonts w:ascii="Times New Roman" w:hAnsi="Times New Roman" w:cs="Times New Roman"/>
          <w:color w:val="000000" w:themeColor="text1"/>
          <w:sz w:val="24"/>
          <w:szCs w:val="24"/>
        </w:rPr>
        <w:t xml:space="preserve">ecturers </w:t>
      </w:r>
      <w:proofErr w:type="gramStart"/>
      <w:r w:rsidR="009E4B8D" w:rsidRPr="00BC4A8A">
        <w:rPr>
          <w:rFonts w:ascii="Times New Roman" w:hAnsi="Times New Roman" w:cs="Times New Roman"/>
          <w:color w:val="000000" w:themeColor="text1"/>
          <w:sz w:val="24"/>
          <w:szCs w:val="24"/>
        </w:rPr>
        <w:t>have to</w:t>
      </w:r>
      <w:proofErr w:type="gramEnd"/>
      <w:r w:rsidR="009E4B8D" w:rsidRPr="00BC4A8A">
        <w:rPr>
          <w:rFonts w:ascii="Times New Roman" w:hAnsi="Times New Roman" w:cs="Times New Roman"/>
          <w:color w:val="000000" w:themeColor="text1"/>
          <w:sz w:val="24"/>
          <w:szCs w:val="24"/>
        </w:rPr>
        <w:t xml:space="preserve"> manage uncertainties, as the shift might be temporary in nature. </w:t>
      </w:r>
    </w:p>
    <w:p w14:paraId="3FD8B198" w14:textId="581BF330" w:rsidR="00983CF0" w:rsidRPr="00BC4A8A" w:rsidRDefault="00731F42" w:rsidP="001755B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On the other hand, students </w:t>
      </w:r>
      <w:proofErr w:type="gramStart"/>
      <w:r w:rsidR="008048DF" w:rsidRPr="00BC4A8A">
        <w:rPr>
          <w:rFonts w:ascii="Times New Roman" w:hAnsi="Times New Roman" w:cs="Times New Roman"/>
          <w:color w:val="000000" w:themeColor="text1"/>
          <w:sz w:val="24"/>
          <w:szCs w:val="24"/>
        </w:rPr>
        <w:t>have to</w:t>
      </w:r>
      <w:proofErr w:type="gramEnd"/>
      <w:r w:rsidR="008048DF" w:rsidRPr="00BC4A8A">
        <w:rPr>
          <w:rFonts w:ascii="Times New Roman" w:hAnsi="Times New Roman" w:cs="Times New Roman"/>
          <w:color w:val="000000" w:themeColor="text1"/>
          <w:sz w:val="24"/>
          <w:szCs w:val="24"/>
        </w:rPr>
        <w:t xml:space="preserve"> set up a new environment to sustain learning. </w:t>
      </w:r>
      <w:r w:rsidR="000E7068" w:rsidRPr="00BC4A8A">
        <w:rPr>
          <w:rFonts w:ascii="Times New Roman" w:hAnsi="Times New Roman" w:cs="Times New Roman"/>
          <w:color w:val="000000" w:themeColor="text1"/>
          <w:sz w:val="24"/>
          <w:szCs w:val="24"/>
        </w:rPr>
        <w:t xml:space="preserve">This transition can be </w:t>
      </w:r>
      <w:r w:rsidR="00EA5DC8" w:rsidRPr="00BC4A8A">
        <w:rPr>
          <w:rFonts w:ascii="Times New Roman" w:hAnsi="Times New Roman" w:cs="Times New Roman"/>
          <w:color w:val="000000" w:themeColor="text1"/>
          <w:sz w:val="24"/>
          <w:szCs w:val="24"/>
        </w:rPr>
        <w:t>challenging</w:t>
      </w:r>
      <w:r w:rsidR="00E04C20" w:rsidRPr="00BC4A8A">
        <w:rPr>
          <w:rFonts w:ascii="Times New Roman" w:hAnsi="Times New Roman" w:cs="Times New Roman"/>
          <w:color w:val="000000" w:themeColor="text1"/>
          <w:sz w:val="24"/>
          <w:szCs w:val="24"/>
        </w:rPr>
        <w:t xml:space="preserve"> </w:t>
      </w:r>
      <w:r w:rsidR="00E04C20" w:rsidRPr="00BC4A8A">
        <w:rPr>
          <w:rFonts w:ascii="Times New Roman" w:hAnsi="Times New Roman" w:cs="Times New Roman" w:hint="eastAsia"/>
          <w:color w:val="000000" w:themeColor="text1"/>
          <w:sz w:val="24"/>
          <w:szCs w:val="24"/>
        </w:rPr>
        <w:t>and</w:t>
      </w:r>
      <w:r w:rsidR="00E04C20" w:rsidRPr="00BC4A8A">
        <w:rPr>
          <w:rFonts w:ascii="Times New Roman" w:hAnsi="Times New Roman" w:cs="Times New Roman"/>
          <w:color w:val="000000" w:themeColor="text1"/>
          <w:sz w:val="24"/>
          <w:szCs w:val="24"/>
        </w:rPr>
        <w:t xml:space="preserve"> </w:t>
      </w:r>
      <w:hyperlink r:id="rId9" w:anchor="keyfrom=E2Ctranslation" w:history="1">
        <w:r w:rsidR="00E04C20" w:rsidRPr="00BC4A8A">
          <w:rPr>
            <w:rFonts w:ascii="Times New Roman" w:hAnsi="Times New Roman" w:cs="Times New Roman"/>
            <w:color w:val="000000" w:themeColor="text1"/>
            <w:sz w:val="24"/>
            <w:szCs w:val="24"/>
          </w:rPr>
          <w:t>miserable</w:t>
        </w:r>
      </w:hyperlink>
      <w:r w:rsidR="00E04C20" w:rsidRPr="00BC4A8A">
        <w:rPr>
          <w:rFonts w:ascii="Times New Roman" w:hAnsi="Times New Roman" w:cs="Times New Roman"/>
          <w:color w:val="000000" w:themeColor="text1"/>
          <w:sz w:val="24"/>
          <w:szCs w:val="24"/>
        </w:rPr>
        <w:t xml:space="preserve">. </w:t>
      </w:r>
      <w:r w:rsidR="00772A22" w:rsidRPr="00BC4A8A">
        <w:rPr>
          <w:rFonts w:ascii="Times New Roman" w:hAnsi="Times New Roman" w:cs="Times New Roman"/>
          <w:color w:val="000000" w:themeColor="text1"/>
          <w:sz w:val="24"/>
          <w:szCs w:val="24"/>
        </w:rPr>
        <w:t>Due to campus closure, students were forced to learn from home with families or roommates.</w:t>
      </w:r>
      <w:r w:rsidR="006F426A" w:rsidRPr="00BC4A8A">
        <w:rPr>
          <w:rFonts w:ascii="Times New Roman" w:hAnsi="Times New Roman" w:cs="Times New Roman"/>
          <w:color w:val="000000" w:themeColor="text1"/>
          <w:sz w:val="24"/>
          <w:szCs w:val="24"/>
        </w:rPr>
        <w:t xml:space="preserve"> </w:t>
      </w:r>
      <w:r w:rsidR="009362AA" w:rsidRPr="00BC4A8A">
        <w:rPr>
          <w:rFonts w:ascii="Times New Roman" w:hAnsi="Times New Roman" w:cs="Times New Roman"/>
          <w:color w:val="000000" w:themeColor="text1"/>
          <w:sz w:val="24"/>
          <w:szCs w:val="24"/>
        </w:rPr>
        <w:t xml:space="preserve">Some may enjoy the new environment </w:t>
      </w:r>
      <w:r w:rsidR="00685FA9" w:rsidRPr="00BC4A8A">
        <w:rPr>
          <w:rFonts w:ascii="Times New Roman" w:hAnsi="Times New Roman" w:cs="Times New Roman"/>
          <w:color w:val="000000" w:themeColor="text1"/>
          <w:sz w:val="24"/>
          <w:szCs w:val="24"/>
        </w:rPr>
        <w:fldChar w:fldCharType="begin"/>
      </w:r>
      <w:r w:rsidR="00685FA9" w:rsidRPr="00BC4A8A">
        <w:rPr>
          <w:rFonts w:ascii="Times New Roman" w:hAnsi="Times New Roman" w:cs="Times New Roman"/>
          <w:color w:val="000000" w:themeColor="text1"/>
          <w:sz w:val="24"/>
          <w:szCs w:val="24"/>
        </w:rPr>
        <w:instrText xml:space="preserve"> ADDIN EN.CITE &lt;EndNote&gt;&lt;Cite&gt;&lt;Author&gt;Shim&lt;/Author&gt;&lt;Year&gt;2020&lt;/Year&gt;&lt;RecNum&gt;1478&lt;/RecNum&gt;&lt;DisplayText&gt;(Shim et al., 2020)&lt;/DisplayText&gt;&lt;record&gt;&lt;rec-number&gt;1478&lt;/rec-number&gt;&lt;foreign-keys&gt;&lt;key app="EN" db-id="90pdxsx5q9zadrez5sd5raszp9wxzz9wvtr2" timestamp="1634068755"&gt;1478&lt;/key&gt;&lt;/foreign-keys&gt;&lt;ref-type name="Journal Article"&gt;17&lt;/ref-type&gt;&lt;contributors&gt;&lt;authors&gt;&lt;author&gt;Shim, Tae Eun&lt;/author&gt;&lt;author&gt;Lee, Song Yi %J Children&lt;/author&gt;&lt;author&gt;youth services review&lt;/author&gt;&lt;/authors&gt;&lt;/contributors&gt;&lt;titles&gt;&lt;title&gt;College students’ experience of emergency remote teaching due to COVID-19&lt;/title&gt;&lt;/titles&gt;&lt;pages&gt;105578&lt;/pages&gt;&lt;volume&gt;119&lt;/volume&gt;&lt;dates&gt;&lt;year&gt;2020&lt;/year&gt;&lt;/dates&gt;&lt;isbn&gt;0190-7409&lt;/isbn&gt;&lt;urls&gt;&lt;/urls&gt;&lt;/record&gt;&lt;/Cite&gt;&lt;/EndNote&gt;</w:instrText>
      </w:r>
      <w:r w:rsidR="00685FA9" w:rsidRPr="00BC4A8A">
        <w:rPr>
          <w:rFonts w:ascii="Times New Roman" w:hAnsi="Times New Roman" w:cs="Times New Roman"/>
          <w:color w:val="000000" w:themeColor="text1"/>
          <w:sz w:val="24"/>
          <w:szCs w:val="24"/>
        </w:rPr>
        <w:fldChar w:fldCharType="separate"/>
      </w:r>
      <w:r w:rsidR="00685FA9" w:rsidRPr="00BC4A8A">
        <w:rPr>
          <w:rFonts w:ascii="Times New Roman" w:hAnsi="Times New Roman" w:cs="Times New Roman"/>
          <w:noProof/>
          <w:color w:val="000000" w:themeColor="text1"/>
          <w:sz w:val="24"/>
          <w:szCs w:val="24"/>
        </w:rPr>
        <w:t>(Shim et al., 2020)</w:t>
      </w:r>
      <w:r w:rsidR="00685FA9" w:rsidRPr="00BC4A8A">
        <w:rPr>
          <w:rFonts w:ascii="Times New Roman" w:hAnsi="Times New Roman" w:cs="Times New Roman"/>
          <w:color w:val="000000" w:themeColor="text1"/>
          <w:sz w:val="24"/>
          <w:szCs w:val="24"/>
        </w:rPr>
        <w:fldChar w:fldCharType="end"/>
      </w:r>
      <w:r w:rsidR="00685FA9" w:rsidRPr="00BC4A8A">
        <w:rPr>
          <w:rFonts w:ascii="Times New Roman" w:hAnsi="Times New Roman" w:cs="Times New Roman"/>
          <w:color w:val="000000" w:themeColor="text1"/>
          <w:sz w:val="24"/>
          <w:szCs w:val="24"/>
        </w:rPr>
        <w:t xml:space="preserve">, but others suffer from increased stress and anxiety </w:t>
      </w:r>
      <w:r w:rsidR="007D2ED5" w:rsidRPr="00BC4A8A">
        <w:rPr>
          <w:rFonts w:ascii="Times New Roman" w:hAnsi="Times New Roman" w:cs="Times New Roman"/>
          <w:color w:val="000000" w:themeColor="text1"/>
          <w:sz w:val="24"/>
          <w:szCs w:val="24"/>
        </w:rPr>
        <w:fldChar w:fldCharType="begin"/>
      </w:r>
      <w:r w:rsidR="007D2ED5" w:rsidRPr="00BC4A8A">
        <w:rPr>
          <w:rFonts w:ascii="Times New Roman" w:hAnsi="Times New Roman" w:cs="Times New Roman"/>
          <w:color w:val="000000" w:themeColor="text1"/>
          <w:sz w:val="24"/>
          <w:szCs w:val="24"/>
        </w:rPr>
        <w:instrText xml:space="preserve"> ADDIN EN.CITE &lt;EndNote&gt;&lt;Cite&gt;&lt;Author&gt;Petillion&lt;/Author&gt;&lt;Year&gt;2020&lt;/Year&gt;&lt;RecNum&gt;1480&lt;/RecNum&gt;&lt;DisplayText&gt;(Petillion and McNeil, 2020)&lt;/DisplayText&gt;&lt;record&gt;&lt;rec-number&gt;1480&lt;/rec-number&gt;&lt;foreign-keys&gt;&lt;key app="EN" db-id="90pdxsx5q9zadrez5sd5raszp9wxzz9wvtr2" timestamp="1634072213"&gt;1480&lt;/key&gt;&lt;/foreign-keys&gt;&lt;ref-type name="Journal Article"&gt;17&lt;/ref-type&gt;&lt;contributors&gt;&lt;authors&gt;&lt;author&gt;Petillion, Riley J&lt;/author&gt;&lt;author&gt;McNeil, W Stephen %J Journal of Chemical Education&lt;/author&gt;&lt;/authors&gt;&lt;/contributors&gt;&lt;titles&gt;&lt;title&gt;Student experiences of emergency remote teaching: Impacts of instructor practice on student learning, engagement, and well-being&lt;/title&gt;&lt;/titles&gt;&lt;pages&gt;2486-2493&lt;/pages&gt;&lt;volume&gt;97&lt;/volume&gt;&lt;number&gt;9&lt;/number&gt;&lt;dates&gt;&lt;year&gt;2020&lt;/year&gt;&lt;/dates&gt;&lt;isbn&gt;0021-9584&lt;/isbn&gt;&lt;urls&gt;&lt;/urls&gt;&lt;/record&gt;&lt;/Cite&gt;&lt;/EndNote&gt;</w:instrText>
      </w:r>
      <w:r w:rsidR="007D2ED5" w:rsidRPr="00BC4A8A">
        <w:rPr>
          <w:rFonts w:ascii="Times New Roman" w:hAnsi="Times New Roman" w:cs="Times New Roman"/>
          <w:color w:val="000000" w:themeColor="text1"/>
          <w:sz w:val="24"/>
          <w:szCs w:val="24"/>
        </w:rPr>
        <w:fldChar w:fldCharType="separate"/>
      </w:r>
      <w:r w:rsidR="007D2ED5" w:rsidRPr="00BC4A8A">
        <w:rPr>
          <w:rFonts w:ascii="Times New Roman" w:hAnsi="Times New Roman" w:cs="Times New Roman"/>
          <w:noProof/>
          <w:color w:val="000000" w:themeColor="text1"/>
          <w:sz w:val="24"/>
          <w:szCs w:val="24"/>
        </w:rPr>
        <w:t>(Petillion and McNeil, 2020)</w:t>
      </w:r>
      <w:r w:rsidR="007D2ED5" w:rsidRPr="00BC4A8A">
        <w:rPr>
          <w:rFonts w:ascii="Times New Roman" w:hAnsi="Times New Roman" w:cs="Times New Roman"/>
          <w:color w:val="000000" w:themeColor="text1"/>
          <w:sz w:val="24"/>
          <w:szCs w:val="24"/>
        </w:rPr>
        <w:fldChar w:fldCharType="end"/>
      </w:r>
      <w:r w:rsidR="007D2ED5" w:rsidRPr="00BC4A8A">
        <w:rPr>
          <w:rFonts w:ascii="Times New Roman" w:hAnsi="Times New Roman" w:cs="Times New Roman"/>
          <w:color w:val="000000" w:themeColor="text1"/>
          <w:sz w:val="24"/>
          <w:szCs w:val="24"/>
        </w:rPr>
        <w:t xml:space="preserve">. </w:t>
      </w:r>
      <w:r w:rsidR="005E1194" w:rsidRPr="00BC4A8A">
        <w:rPr>
          <w:rFonts w:ascii="Times New Roman" w:hAnsi="Times New Roman" w:cs="Times New Roman"/>
          <w:color w:val="000000" w:themeColor="text1"/>
          <w:sz w:val="24"/>
          <w:szCs w:val="24"/>
        </w:rPr>
        <w:t>Students are likely to face</w:t>
      </w:r>
      <w:r w:rsidR="002220A1" w:rsidRPr="00BC4A8A">
        <w:rPr>
          <w:rFonts w:ascii="Times New Roman" w:hAnsi="Times New Roman" w:cs="Times New Roman"/>
          <w:color w:val="000000" w:themeColor="text1"/>
          <w:sz w:val="24"/>
          <w:szCs w:val="24"/>
        </w:rPr>
        <w:t xml:space="preserve"> economic, emotional, and physical challenges in their learning. They may not be mentally and financially ready for the emergent transition. </w:t>
      </w:r>
      <w:r w:rsidR="0002667A" w:rsidRPr="00BC4A8A">
        <w:rPr>
          <w:rFonts w:ascii="Times New Roman" w:hAnsi="Times New Roman" w:cs="Times New Roman"/>
          <w:color w:val="000000" w:themeColor="text1"/>
          <w:sz w:val="24"/>
          <w:szCs w:val="24"/>
        </w:rPr>
        <w:t xml:space="preserve">Many found online classes during the </w:t>
      </w:r>
      <w:r w:rsidR="00E01CF7" w:rsidRPr="00BC4A8A">
        <w:rPr>
          <w:rFonts w:ascii="Times New Roman" w:hAnsi="Times New Roman" w:cs="Times New Roman"/>
          <w:color w:val="000000" w:themeColor="text1"/>
          <w:sz w:val="24"/>
          <w:szCs w:val="24"/>
        </w:rPr>
        <w:t>P</w:t>
      </w:r>
      <w:r w:rsidR="0002667A" w:rsidRPr="00BC4A8A">
        <w:rPr>
          <w:rFonts w:ascii="Times New Roman" w:hAnsi="Times New Roman" w:cs="Times New Roman"/>
          <w:color w:val="000000" w:themeColor="text1"/>
          <w:sz w:val="24"/>
          <w:szCs w:val="24"/>
        </w:rPr>
        <w:t xml:space="preserve">andemic are "emotionally and mentally draining" </w:t>
      </w:r>
      <w:r w:rsidR="0002667A" w:rsidRPr="00BC4A8A">
        <w:rPr>
          <w:rFonts w:ascii="Times New Roman" w:hAnsi="Times New Roman" w:cs="Times New Roman"/>
          <w:color w:val="000000" w:themeColor="text1"/>
          <w:sz w:val="24"/>
          <w:szCs w:val="24"/>
        </w:rPr>
        <w:fldChar w:fldCharType="begin"/>
      </w:r>
      <w:r w:rsidR="0002667A" w:rsidRPr="00BC4A8A">
        <w:rPr>
          <w:rFonts w:ascii="Times New Roman" w:hAnsi="Times New Roman" w:cs="Times New Roman"/>
          <w:color w:val="000000" w:themeColor="text1"/>
          <w:sz w:val="24"/>
          <w:szCs w:val="24"/>
        </w:rPr>
        <w:instrText xml:space="preserve"> ADDIN EN.CITE &lt;EndNote&gt;&lt;Cite&gt;&lt;Author&gt;Chen&lt;/Author&gt;&lt;Year&gt;2020&lt;/Year&gt;&lt;RecNum&gt;1986&lt;/RecNum&gt;&lt;DisplayText&gt;(Chen, 2020)&lt;/DisplayText&gt;&lt;record&gt;&lt;rec-number&gt;1986&lt;/rec-number&gt;&lt;foreign-keys&gt;&lt;key app="EN" db-id="90pdxsx5q9zadrez5sd5raszp9wxzz9wvtr2" timestamp="1598394063"&gt;1986&lt;/key&gt;&lt;/foreign-keys&gt;&lt;ref-type name="Web Page"&gt;12&lt;/ref-type&gt;&lt;contributors&gt;&lt;authors&gt;&lt;author&gt;Chen, Tanya&lt;/author&gt;&lt;/authors&gt;&lt;/contributors&gt;&lt;titles&gt;&lt;title&gt;A College Student&amp;apos;s Viral Tweet About The Stress Of Online School Shows How Education Is Being Impacted By The Coronavirus. https://www.buzzfeednews.com/article/tanyachen/students-say-theyre-struggling-with-online-classes-in&lt;/title&gt;&lt;/titles&gt;&lt;dates&gt;&lt;year&gt;2020&lt;/year&gt;&lt;/dates&gt;&lt;urls&gt;&lt;/urls&gt;&lt;/record&gt;&lt;/Cite&gt;&lt;/EndNote&gt;</w:instrText>
      </w:r>
      <w:r w:rsidR="0002667A" w:rsidRPr="00BC4A8A">
        <w:rPr>
          <w:rFonts w:ascii="Times New Roman" w:hAnsi="Times New Roman" w:cs="Times New Roman"/>
          <w:color w:val="000000" w:themeColor="text1"/>
          <w:sz w:val="24"/>
          <w:szCs w:val="24"/>
        </w:rPr>
        <w:fldChar w:fldCharType="separate"/>
      </w:r>
      <w:r w:rsidR="0002667A" w:rsidRPr="00BC4A8A">
        <w:rPr>
          <w:rFonts w:ascii="Times New Roman" w:hAnsi="Times New Roman" w:cs="Times New Roman"/>
          <w:noProof/>
          <w:color w:val="000000" w:themeColor="text1"/>
          <w:sz w:val="24"/>
          <w:szCs w:val="24"/>
        </w:rPr>
        <w:t>(Chen, 2020)</w:t>
      </w:r>
      <w:r w:rsidR="0002667A" w:rsidRPr="00BC4A8A">
        <w:rPr>
          <w:rFonts w:ascii="Times New Roman" w:hAnsi="Times New Roman" w:cs="Times New Roman"/>
          <w:color w:val="000000" w:themeColor="text1"/>
          <w:sz w:val="24"/>
          <w:szCs w:val="24"/>
        </w:rPr>
        <w:fldChar w:fldCharType="end"/>
      </w:r>
      <w:r w:rsidR="0002667A" w:rsidRPr="00BC4A8A">
        <w:rPr>
          <w:rFonts w:ascii="Times New Roman" w:hAnsi="Times New Roman" w:cs="Times New Roman"/>
          <w:color w:val="000000" w:themeColor="text1"/>
          <w:sz w:val="24"/>
          <w:szCs w:val="24"/>
        </w:rPr>
        <w:t xml:space="preserve">. </w:t>
      </w:r>
    </w:p>
    <w:p w14:paraId="46A970B3" w14:textId="14A9CACE" w:rsidR="00BF788D" w:rsidRPr="00BC4A8A" w:rsidRDefault="00E0339D" w:rsidP="001F5187">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The </w:t>
      </w:r>
      <w:r w:rsidR="00E01CF7" w:rsidRPr="00BC4A8A">
        <w:rPr>
          <w:rFonts w:ascii="Times New Roman" w:hAnsi="Times New Roman" w:cs="Times New Roman"/>
          <w:color w:val="000000" w:themeColor="text1"/>
          <w:sz w:val="24"/>
          <w:szCs w:val="24"/>
        </w:rPr>
        <w:t xml:space="preserve">Pandemic </w:t>
      </w:r>
      <w:r w:rsidRPr="00BC4A8A">
        <w:rPr>
          <w:rFonts w:ascii="Times New Roman" w:hAnsi="Times New Roman" w:cs="Times New Roman"/>
          <w:color w:val="000000" w:themeColor="text1"/>
          <w:sz w:val="24"/>
          <w:szCs w:val="24"/>
        </w:rPr>
        <w:t xml:space="preserve">created a pressing and crisis circumstance in which teaching can be termed as </w:t>
      </w:r>
      <w:r w:rsidR="00935BA9" w:rsidRPr="00BC4A8A">
        <w:rPr>
          <w:rFonts w:ascii="Times New Roman" w:hAnsi="Times New Roman" w:cs="Times New Roman"/>
          <w:color w:val="000000" w:themeColor="text1"/>
          <w:sz w:val="24"/>
          <w:szCs w:val="24"/>
        </w:rPr>
        <w:t>"</w:t>
      </w:r>
      <w:r w:rsidRPr="00BC4A8A">
        <w:rPr>
          <w:rFonts w:ascii="Times New Roman" w:hAnsi="Times New Roman" w:cs="Times New Roman"/>
          <w:i/>
          <w:color w:val="000000" w:themeColor="text1"/>
          <w:sz w:val="24"/>
          <w:szCs w:val="24"/>
        </w:rPr>
        <w:t>emergency remote teaching</w:t>
      </w:r>
      <w:r w:rsidR="00935BA9"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 xml:space="preserve"> (ERT)</w:t>
      </w:r>
      <w:r w:rsidR="003C2034" w:rsidRPr="00BC4A8A">
        <w:rPr>
          <w:rFonts w:ascii="Times New Roman" w:hAnsi="Times New Roman" w:cs="Times New Roman"/>
          <w:color w:val="000000" w:themeColor="text1"/>
          <w:sz w:val="24"/>
          <w:szCs w:val="24"/>
        </w:rPr>
        <w:t xml:space="preserve"> </w:t>
      </w:r>
      <w:r w:rsidR="003C2034" w:rsidRPr="00BC4A8A">
        <w:rPr>
          <w:rFonts w:ascii="Times New Roman" w:hAnsi="Times New Roman" w:cs="Times New Roman"/>
          <w:color w:val="000000" w:themeColor="text1"/>
          <w:sz w:val="24"/>
          <w:szCs w:val="24"/>
        </w:rPr>
        <w:fldChar w:fldCharType="begin"/>
      </w:r>
      <w:r w:rsidR="003C2034" w:rsidRPr="00BC4A8A">
        <w:rPr>
          <w:rFonts w:ascii="Times New Roman" w:hAnsi="Times New Roman" w:cs="Times New Roman"/>
          <w:color w:val="000000" w:themeColor="text1"/>
          <w:sz w:val="24"/>
          <w:szCs w:val="24"/>
        </w:rPr>
        <w:instrText xml:space="preserve"> ADDIN EN.CITE &lt;EndNote&gt;&lt;Cite&gt;&lt;Author&gt;Hodges&lt;/Author&gt;&lt;Year&gt;2020&lt;/Year&gt;&lt;RecNum&gt;2223&lt;/RecNum&gt;&lt;DisplayText&gt;(Hodges et al., 2020)&lt;/DisplayText&gt;&lt;record&gt;&lt;rec-number&gt;2223&lt;/rec-number&gt;&lt;foreign-keys&gt;&lt;key app="EN" db-id="90pdxsx5q9zadrez5sd5raszp9wxzz9wvtr2" timestamp="1605770265"&gt;2223&lt;/key&gt;&lt;/foreign-keys&gt;&lt;ref-type name="Journal Article"&gt;17&lt;/ref-type&gt;&lt;contributors&gt;&lt;authors&gt;&lt;author&gt;Hodges, Charles&lt;/author&gt;&lt;author&gt;Moore, Stephanie&lt;/author&gt;&lt;author&gt;Lockee, Barb&lt;/author&gt;&lt;author&gt;Trust, Torrey&lt;/author&gt;&lt;author&gt;Bond, Aaron %J Educause Review&lt;/author&gt;&lt;/authors&gt;&lt;/contributors&gt;&lt;titles&gt;&lt;title&gt;The difference between emergency remote teaching and online learning&lt;/title&gt;&lt;/titles&gt;&lt;volume&gt;27&lt;/volume&gt;&lt;dates&gt;&lt;year&gt;2020&lt;/year&gt;&lt;/dates&gt;&lt;urls&gt;&lt;/urls&gt;&lt;/record&gt;&lt;/Cite&gt;&lt;/EndNote&gt;</w:instrText>
      </w:r>
      <w:r w:rsidR="003C2034" w:rsidRPr="00BC4A8A">
        <w:rPr>
          <w:rFonts w:ascii="Times New Roman" w:hAnsi="Times New Roman" w:cs="Times New Roman"/>
          <w:color w:val="000000" w:themeColor="text1"/>
          <w:sz w:val="24"/>
          <w:szCs w:val="24"/>
        </w:rPr>
        <w:fldChar w:fldCharType="separate"/>
      </w:r>
      <w:r w:rsidR="003C2034" w:rsidRPr="00BC4A8A">
        <w:rPr>
          <w:rFonts w:ascii="Times New Roman" w:hAnsi="Times New Roman" w:cs="Times New Roman"/>
          <w:noProof/>
          <w:color w:val="000000" w:themeColor="text1"/>
          <w:sz w:val="24"/>
          <w:szCs w:val="24"/>
        </w:rPr>
        <w:t>(Hodges et al., 2020)</w:t>
      </w:r>
      <w:r w:rsidR="003C2034"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w:t>
      </w:r>
      <w:r w:rsidR="000C593F" w:rsidRPr="00BC4A8A">
        <w:rPr>
          <w:rFonts w:ascii="Times New Roman" w:hAnsi="Times New Roman" w:cs="Times New Roman"/>
          <w:color w:val="000000" w:themeColor="text1"/>
          <w:sz w:val="24"/>
          <w:szCs w:val="24"/>
        </w:rPr>
        <w:t xml:space="preserve"> </w:t>
      </w:r>
      <w:r w:rsidR="008E7A59" w:rsidRPr="00BC4A8A">
        <w:rPr>
          <w:rFonts w:ascii="Times New Roman" w:hAnsi="Times New Roman" w:cs="Times New Roman"/>
          <w:color w:val="000000" w:themeColor="text1"/>
          <w:sz w:val="24"/>
          <w:szCs w:val="24"/>
        </w:rPr>
        <w:t>Given the fact that what works in the classroom does not necessarily work online, shifting teaching and learning materials online does not automatically create an effective learning environment.</w:t>
      </w:r>
      <w:r w:rsidR="00BF788D" w:rsidRPr="00BC4A8A">
        <w:rPr>
          <w:rFonts w:ascii="Times New Roman" w:hAnsi="Times New Roman" w:cs="Times New Roman"/>
          <w:color w:val="000000" w:themeColor="text1"/>
          <w:sz w:val="24"/>
          <w:szCs w:val="24"/>
        </w:rPr>
        <w:t xml:space="preserve"> A short transition </w:t>
      </w:r>
      <w:r w:rsidR="001F5187" w:rsidRPr="00BC4A8A">
        <w:rPr>
          <w:rFonts w:ascii="Times New Roman" w:hAnsi="Times New Roman" w:cs="Times New Roman"/>
          <w:color w:val="000000" w:themeColor="text1"/>
          <w:sz w:val="24"/>
          <w:szCs w:val="24"/>
        </w:rPr>
        <w:t xml:space="preserve">time window does not </w:t>
      </w:r>
      <w:r w:rsidR="005F0A4C" w:rsidRPr="00BC4A8A">
        <w:rPr>
          <w:rFonts w:ascii="Times New Roman" w:hAnsi="Times New Roman" w:cs="Times New Roman"/>
          <w:color w:val="000000" w:themeColor="text1"/>
          <w:sz w:val="24"/>
          <w:szCs w:val="24"/>
        </w:rPr>
        <w:t>allow careful</w:t>
      </w:r>
      <w:r w:rsidR="00BF788D" w:rsidRPr="00BC4A8A">
        <w:rPr>
          <w:rFonts w:ascii="Times New Roman" w:hAnsi="Times New Roman" w:cs="Times New Roman"/>
          <w:color w:val="000000" w:themeColor="text1"/>
          <w:sz w:val="24"/>
          <w:szCs w:val="24"/>
        </w:rPr>
        <w:t xml:space="preserve"> design and preparation of typical online courses </w:t>
      </w:r>
      <w:r w:rsidR="00CF32A7" w:rsidRPr="00BC4A8A">
        <w:rPr>
          <w:rFonts w:ascii="Times New Roman" w:hAnsi="Times New Roman" w:cs="Times New Roman"/>
          <w:color w:val="000000" w:themeColor="text1"/>
          <w:sz w:val="24"/>
          <w:szCs w:val="24"/>
        </w:rPr>
        <w:fldChar w:fldCharType="begin"/>
      </w:r>
      <w:r w:rsidR="00CF32A7" w:rsidRPr="00BC4A8A">
        <w:rPr>
          <w:rFonts w:ascii="Times New Roman" w:hAnsi="Times New Roman" w:cs="Times New Roman"/>
          <w:color w:val="000000" w:themeColor="text1"/>
          <w:sz w:val="24"/>
          <w:szCs w:val="24"/>
        </w:rPr>
        <w:instrText xml:space="preserve"> ADDIN EN.CITE &lt;EndNote&gt;&lt;Cite&gt;&lt;Author&gt;Bessette&lt;/Author&gt;&lt;Year&gt;2020&lt;/Year&gt;&lt;RecNum&gt;1482&lt;/RecNum&gt;&lt;DisplayText&gt;(Bessette et al., 2020)&lt;/DisplayText&gt;&lt;record&gt;&lt;rec-number&gt;1482&lt;/rec-number&gt;&lt;foreign-keys&gt;&lt;key app="EN" db-id="90pdxsx5q9zadrez5sd5raszp9wxzz9wvtr2" timestamp="1634074167"&gt;1482&lt;/key&gt;&lt;/foreign-keys&gt;&lt;ref-type name="Journal Article"&gt;17&lt;/ref-type&gt;&lt;contributors&gt;&lt;authors&gt;&lt;author&gt;Bessette, Lee Skallerup&lt;/author&gt;&lt;author&gt;Chick, Nancy&lt;/author&gt;&lt;author&gt;Friberg, Jennifer C %J The Chronicle of Higher Education&lt;/author&gt;&lt;/authors&gt;&lt;/contributors&gt;&lt;titles&gt;&lt;title&gt;5 Myths about remote teaching in the COVID-19 crisis&lt;/title&gt;&lt;/titles&gt;&lt;volume&gt;1&lt;/volume&gt;&lt;dates&gt;&lt;year&gt;2020&lt;/year&gt;&lt;/dates&gt;&lt;urls&gt;&lt;/urls&gt;&lt;/record&gt;&lt;/Cite&gt;&lt;/EndNote&gt;</w:instrText>
      </w:r>
      <w:r w:rsidR="00CF32A7" w:rsidRPr="00BC4A8A">
        <w:rPr>
          <w:rFonts w:ascii="Times New Roman" w:hAnsi="Times New Roman" w:cs="Times New Roman"/>
          <w:color w:val="000000" w:themeColor="text1"/>
          <w:sz w:val="24"/>
          <w:szCs w:val="24"/>
        </w:rPr>
        <w:fldChar w:fldCharType="separate"/>
      </w:r>
      <w:r w:rsidR="00CF32A7" w:rsidRPr="00BC4A8A">
        <w:rPr>
          <w:rFonts w:ascii="Times New Roman" w:hAnsi="Times New Roman" w:cs="Times New Roman"/>
          <w:noProof/>
          <w:color w:val="000000" w:themeColor="text1"/>
          <w:sz w:val="24"/>
          <w:szCs w:val="24"/>
        </w:rPr>
        <w:t>(Bessette et al., 2020)</w:t>
      </w:r>
      <w:r w:rsidR="00CF32A7" w:rsidRPr="00BC4A8A">
        <w:rPr>
          <w:rFonts w:ascii="Times New Roman" w:hAnsi="Times New Roman" w:cs="Times New Roman"/>
          <w:color w:val="000000" w:themeColor="text1"/>
          <w:sz w:val="24"/>
          <w:szCs w:val="24"/>
        </w:rPr>
        <w:fldChar w:fldCharType="end"/>
      </w:r>
      <w:r w:rsidR="00CF32A7" w:rsidRPr="00BC4A8A">
        <w:rPr>
          <w:rFonts w:ascii="Times New Roman" w:hAnsi="Times New Roman" w:cs="Times New Roman"/>
          <w:color w:val="000000" w:themeColor="text1"/>
          <w:sz w:val="24"/>
          <w:szCs w:val="24"/>
        </w:rPr>
        <w:t xml:space="preserve">. </w:t>
      </w:r>
      <w:r w:rsidR="004D4FBC" w:rsidRPr="00BC4A8A">
        <w:rPr>
          <w:rFonts w:ascii="Times New Roman" w:hAnsi="Times New Roman" w:cs="Times New Roman"/>
          <w:color w:val="000000" w:themeColor="text1"/>
          <w:sz w:val="24"/>
          <w:szCs w:val="24"/>
        </w:rPr>
        <w:t>In addition, d</w:t>
      </w:r>
      <w:r w:rsidR="008E7A59" w:rsidRPr="00BC4A8A">
        <w:rPr>
          <w:rFonts w:ascii="Times New Roman" w:hAnsi="Times New Roman" w:cs="Times New Roman"/>
          <w:color w:val="000000" w:themeColor="text1"/>
          <w:sz w:val="24"/>
          <w:szCs w:val="24"/>
        </w:rPr>
        <w:t xml:space="preserve">ue to the </w:t>
      </w:r>
      <w:r w:rsidR="004D4FBC" w:rsidRPr="00BC4A8A">
        <w:rPr>
          <w:rFonts w:ascii="Times New Roman" w:hAnsi="Times New Roman" w:cs="Times New Roman"/>
          <w:color w:val="000000" w:themeColor="text1"/>
          <w:sz w:val="24"/>
          <w:szCs w:val="24"/>
        </w:rPr>
        <w:t xml:space="preserve">sudden </w:t>
      </w:r>
      <w:r w:rsidR="008E7A59" w:rsidRPr="00BC4A8A">
        <w:rPr>
          <w:rFonts w:ascii="Times New Roman" w:hAnsi="Times New Roman" w:cs="Times New Roman"/>
          <w:color w:val="000000" w:themeColor="text1"/>
          <w:sz w:val="24"/>
          <w:szCs w:val="24"/>
        </w:rPr>
        <w:t>changes in the context, pedagogical strategies and practices that are effective in traditional online learning may not be working in the emergent circumstance</w:t>
      </w:r>
      <w:r w:rsidR="00162A4B" w:rsidRPr="00BC4A8A">
        <w:rPr>
          <w:rFonts w:ascii="Times New Roman" w:hAnsi="Times New Roman" w:cs="Times New Roman"/>
          <w:color w:val="000000" w:themeColor="text1"/>
          <w:sz w:val="24"/>
          <w:szCs w:val="24"/>
        </w:rPr>
        <w:t xml:space="preserve"> </w:t>
      </w:r>
      <w:r w:rsidR="00162A4B" w:rsidRPr="00BC4A8A">
        <w:rPr>
          <w:rFonts w:ascii="Times New Roman" w:hAnsi="Times New Roman" w:cs="Times New Roman"/>
          <w:color w:val="000000" w:themeColor="text1"/>
          <w:sz w:val="24"/>
          <w:szCs w:val="24"/>
        </w:rPr>
        <w:fldChar w:fldCharType="begin"/>
      </w:r>
      <w:r w:rsidR="00162A4B" w:rsidRPr="00BC4A8A">
        <w:rPr>
          <w:rFonts w:ascii="Times New Roman" w:hAnsi="Times New Roman" w:cs="Times New Roman"/>
          <w:color w:val="000000" w:themeColor="text1"/>
          <w:sz w:val="24"/>
          <w:szCs w:val="24"/>
        </w:rPr>
        <w:instrText xml:space="preserve"> ADDIN EN.CITE &lt;EndNote&gt;&lt;Cite&gt;&lt;Author&gt;Adedoyin&lt;/Author&gt;&lt;Year&gt;2020&lt;/Year&gt;&lt;RecNum&gt;2068&lt;/RecNum&gt;&lt;DisplayText&gt;(Adedoyin and Soykan, 2020; Hodges et al., 2020)&lt;/DisplayText&gt;&lt;record&gt;&lt;rec-number&gt;2068&lt;/rec-number&gt;&lt;foreign-keys&gt;&lt;key app="EN" db-id="90pdxsx5q9zadrez5sd5raszp9wxzz9wvtr2" timestamp="1605085836"&gt;2068&lt;/key&gt;&lt;/foreign-keys&gt;&lt;ref-type name="Journal Article"&gt;17&lt;/ref-type&gt;&lt;contributors&gt;&lt;authors&gt;&lt;author&gt;Adedoyin, Olasile Babatunde&lt;/author&gt;&lt;author&gt;Soykan, Emrah %J Interactive Learning Environments&lt;/author&gt;&lt;/authors&gt;&lt;/contributors&gt;&lt;titles&gt;&lt;title&gt;Covid-19 pandemic and online learning: the challenges and opportunities&lt;/title&gt;&lt;/titles&gt;&lt;pages&gt;1-13&lt;/pages&gt;&lt;dates&gt;&lt;year&gt;2020&lt;/year&gt;&lt;/dates&gt;&lt;isbn&gt;1049-4820&lt;/isbn&gt;&lt;urls&gt;&lt;/urls&gt;&lt;/record&gt;&lt;/Cite&gt;&lt;Cite&gt;&lt;Author&gt;Hodges&lt;/Author&gt;&lt;Year&gt;2020&lt;/Year&gt;&lt;RecNum&gt;2223&lt;/RecNum&gt;&lt;record&gt;&lt;rec-number&gt;2223&lt;/rec-number&gt;&lt;foreign-keys&gt;&lt;key app="EN" db-id="90pdxsx5q9zadrez5sd5raszp9wxzz9wvtr2" timestamp="1605770265"&gt;2223&lt;/key&gt;&lt;/foreign-keys&gt;&lt;ref-type name="Journal Article"&gt;17&lt;/ref-type&gt;&lt;contributors&gt;&lt;authors&gt;&lt;author&gt;Hodges, Charles&lt;/author&gt;&lt;author&gt;Moore, Stephanie&lt;/author&gt;&lt;author&gt;Lockee, Barb&lt;/author&gt;&lt;author&gt;Trust, Torrey&lt;/author&gt;&lt;author&gt;Bond, Aaron %J Educause Review&lt;/author&gt;&lt;/authors&gt;&lt;/contributors&gt;&lt;titles&gt;&lt;title&gt;The difference between emergency remote teaching and online learning&lt;/title&gt;&lt;/titles&gt;&lt;volume&gt;27&lt;/volume&gt;&lt;dates&gt;&lt;year&gt;2020&lt;/year&gt;&lt;/dates&gt;&lt;urls&gt;&lt;/urls&gt;&lt;/record&gt;&lt;/Cite&gt;&lt;/EndNote&gt;</w:instrText>
      </w:r>
      <w:r w:rsidR="00162A4B" w:rsidRPr="00BC4A8A">
        <w:rPr>
          <w:rFonts w:ascii="Times New Roman" w:hAnsi="Times New Roman" w:cs="Times New Roman"/>
          <w:color w:val="000000" w:themeColor="text1"/>
          <w:sz w:val="24"/>
          <w:szCs w:val="24"/>
        </w:rPr>
        <w:fldChar w:fldCharType="separate"/>
      </w:r>
      <w:r w:rsidR="00162A4B" w:rsidRPr="00BC4A8A">
        <w:rPr>
          <w:rFonts w:ascii="Times New Roman" w:hAnsi="Times New Roman" w:cs="Times New Roman"/>
          <w:noProof/>
          <w:color w:val="000000" w:themeColor="text1"/>
          <w:sz w:val="24"/>
          <w:szCs w:val="24"/>
        </w:rPr>
        <w:t>(Adedoyin and Soykan, 2020; Hodges et al., 2020)</w:t>
      </w:r>
      <w:r w:rsidR="00162A4B" w:rsidRPr="00BC4A8A">
        <w:rPr>
          <w:rFonts w:ascii="Times New Roman" w:hAnsi="Times New Roman" w:cs="Times New Roman"/>
          <w:color w:val="000000" w:themeColor="text1"/>
          <w:sz w:val="24"/>
          <w:szCs w:val="24"/>
        </w:rPr>
        <w:fldChar w:fldCharType="end"/>
      </w:r>
      <w:r w:rsidR="008E7A59" w:rsidRPr="00BC4A8A">
        <w:rPr>
          <w:rFonts w:ascii="Times New Roman" w:hAnsi="Times New Roman" w:cs="Times New Roman"/>
          <w:color w:val="000000" w:themeColor="text1"/>
          <w:sz w:val="24"/>
          <w:szCs w:val="24"/>
        </w:rPr>
        <w:t xml:space="preserve">. </w:t>
      </w:r>
    </w:p>
    <w:p w14:paraId="6B730D0E" w14:textId="78F93A25" w:rsidR="001D028F" w:rsidRPr="00BC4A8A" w:rsidRDefault="000C593F" w:rsidP="001F5187">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lastRenderedPageBreak/>
        <w:t xml:space="preserve">Unlike traditional well-planned online learning, </w:t>
      </w:r>
      <w:r w:rsidR="002A417B" w:rsidRPr="00BC4A8A">
        <w:rPr>
          <w:rFonts w:ascii="Times New Roman" w:hAnsi="Times New Roman" w:cs="Times New Roman"/>
          <w:color w:val="000000" w:themeColor="text1"/>
          <w:sz w:val="24"/>
          <w:szCs w:val="24"/>
        </w:rPr>
        <w:t xml:space="preserve">some </w:t>
      </w:r>
      <w:r w:rsidR="009620B9" w:rsidRPr="00BC4A8A">
        <w:rPr>
          <w:rFonts w:ascii="Times New Roman" w:hAnsi="Times New Roman" w:cs="Times New Roman"/>
          <w:color w:val="000000" w:themeColor="text1"/>
          <w:sz w:val="24"/>
          <w:szCs w:val="24"/>
        </w:rPr>
        <w:t>tertiary education institutions were forced to shut the campus down</w:t>
      </w:r>
      <w:r w:rsidR="0055779E" w:rsidRPr="00BC4A8A">
        <w:rPr>
          <w:rFonts w:ascii="Times New Roman" w:hAnsi="Times New Roman" w:cs="Times New Roman"/>
          <w:color w:val="000000" w:themeColor="text1"/>
          <w:sz w:val="24"/>
          <w:szCs w:val="24"/>
        </w:rPr>
        <w:t>,</w:t>
      </w:r>
      <w:r w:rsidR="009620B9" w:rsidRPr="00BC4A8A">
        <w:rPr>
          <w:rFonts w:ascii="Times New Roman" w:hAnsi="Times New Roman" w:cs="Times New Roman"/>
          <w:color w:val="000000" w:themeColor="text1"/>
          <w:sz w:val="24"/>
          <w:szCs w:val="24"/>
        </w:rPr>
        <w:t xml:space="preserve"> and instructors had to </w:t>
      </w:r>
      <w:r w:rsidR="00A8740D" w:rsidRPr="00BC4A8A">
        <w:rPr>
          <w:rFonts w:ascii="Times New Roman" w:hAnsi="Times New Roman" w:cs="Times New Roman"/>
          <w:color w:val="000000" w:themeColor="text1"/>
          <w:sz w:val="24"/>
          <w:szCs w:val="24"/>
        </w:rPr>
        <w:t>switch classes to online learning within a short t</w:t>
      </w:r>
      <w:r w:rsidR="00721E1C" w:rsidRPr="00BC4A8A">
        <w:rPr>
          <w:rFonts w:ascii="Times New Roman" w:hAnsi="Times New Roman" w:cs="Times New Roman"/>
          <w:color w:val="000000" w:themeColor="text1"/>
          <w:sz w:val="24"/>
          <w:szCs w:val="24"/>
        </w:rPr>
        <w:t xml:space="preserve">ime window. </w:t>
      </w:r>
      <w:r w:rsidR="00F40688" w:rsidRPr="00BC4A8A">
        <w:rPr>
          <w:rFonts w:ascii="Times New Roman" w:hAnsi="Times New Roman" w:cs="Times New Roman"/>
          <w:color w:val="000000" w:themeColor="text1"/>
          <w:sz w:val="24"/>
          <w:szCs w:val="24"/>
        </w:rPr>
        <w:t xml:space="preserve">COVID-19 has created </w:t>
      </w:r>
      <w:r w:rsidR="000D2FF3" w:rsidRPr="00BC4A8A">
        <w:rPr>
          <w:rFonts w:ascii="Times New Roman" w:hAnsi="Times New Roman" w:cs="Times New Roman"/>
          <w:color w:val="000000" w:themeColor="text1"/>
          <w:sz w:val="24"/>
          <w:szCs w:val="24"/>
        </w:rPr>
        <w:t>a</w:t>
      </w:r>
      <w:r w:rsidR="009E7FAF" w:rsidRPr="00BC4A8A">
        <w:rPr>
          <w:rFonts w:ascii="Times New Roman" w:hAnsi="Times New Roman" w:cs="Times New Roman"/>
          <w:color w:val="000000" w:themeColor="text1"/>
          <w:sz w:val="24"/>
          <w:szCs w:val="24"/>
        </w:rPr>
        <w:t>n</w:t>
      </w:r>
      <w:r w:rsidR="000D2FF3" w:rsidRPr="00BC4A8A">
        <w:rPr>
          <w:rFonts w:ascii="Times New Roman" w:hAnsi="Times New Roman" w:cs="Times New Roman"/>
          <w:color w:val="000000" w:themeColor="text1"/>
          <w:sz w:val="24"/>
          <w:szCs w:val="24"/>
        </w:rPr>
        <w:t xml:space="preserve"> uncertain future</w:t>
      </w:r>
      <w:r w:rsidR="00445592" w:rsidRPr="00BC4A8A">
        <w:rPr>
          <w:rFonts w:ascii="Times New Roman" w:hAnsi="Times New Roman" w:cs="Times New Roman"/>
          <w:color w:val="000000" w:themeColor="text1"/>
          <w:sz w:val="24"/>
          <w:szCs w:val="24"/>
        </w:rPr>
        <w:t>,</w:t>
      </w:r>
      <w:r w:rsidR="000D2FF3" w:rsidRPr="00BC4A8A">
        <w:rPr>
          <w:rFonts w:ascii="Times New Roman" w:hAnsi="Times New Roman" w:cs="Times New Roman"/>
          <w:color w:val="000000" w:themeColor="text1"/>
          <w:sz w:val="24"/>
          <w:szCs w:val="24"/>
        </w:rPr>
        <w:t xml:space="preserve"> and </w:t>
      </w:r>
      <w:r w:rsidR="00BC487C" w:rsidRPr="00BC4A8A">
        <w:rPr>
          <w:rFonts w:ascii="Times New Roman" w:hAnsi="Times New Roman" w:cs="Times New Roman"/>
          <w:color w:val="000000" w:themeColor="text1"/>
          <w:sz w:val="24"/>
          <w:szCs w:val="24"/>
        </w:rPr>
        <w:t xml:space="preserve">the global higher education sector is exploring new ways of teaching. </w:t>
      </w:r>
      <w:r w:rsidR="003F2CF4" w:rsidRPr="00BC4A8A">
        <w:rPr>
          <w:rFonts w:ascii="Times New Roman" w:hAnsi="Times New Roman" w:cs="Times New Roman"/>
          <w:color w:val="000000" w:themeColor="text1"/>
          <w:sz w:val="24"/>
          <w:szCs w:val="24"/>
        </w:rPr>
        <w:t>I</w:t>
      </w:r>
      <w:r w:rsidR="000418C5" w:rsidRPr="00BC4A8A">
        <w:rPr>
          <w:rFonts w:ascii="Times New Roman" w:hAnsi="Times New Roman" w:cs="Times New Roman"/>
          <w:color w:val="000000" w:themeColor="text1"/>
          <w:sz w:val="24"/>
          <w:szCs w:val="24"/>
        </w:rPr>
        <w:t>n the shadows of uncertainty</w:t>
      </w:r>
      <w:r w:rsidR="003F2CF4" w:rsidRPr="00BC4A8A">
        <w:rPr>
          <w:rFonts w:ascii="Times New Roman" w:hAnsi="Times New Roman" w:cs="Times New Roman"/>
          <w:color w:val="000000" w:themeColor="text1"/>
          <w:sz w:val="24"/>
          <w:szCs w:val="24"/>
        </w:rPr>
        <w:t xml:space="preserve">, it is </w:t>
      </w:r>
      <w:r w:rsidR="0057063C" w:rsidRPr="00BC4A8A">
        <w:rPr>
          <w:rFonts w:ascii="Times New Roman" w:hAnsi="Times New Roman" w:cs="Times New Roman"/>
          <w:color w:val="000000" w:themeColor="text1"/>
          <w:sz w:val="24"/>
          <w:szCs w:val="24"/>
        </w:rPr>
        <w:t>significant</w:t>
      </w:r>
      <w:r w:rsidR="003F2CF4" w:rsidRPr="00BC4A8A">
        <w:rPr>
          <w:rFonts w:ascii="Times New Roman" w:hAnsi="Times New Roman" w:cs="Times New Roman"/>
          <w:color w:val="000000" w:themeColor="text1"/>
          <w:sz w:val="24"/>
          <w:szCs w:val="24"/>
        </w:rPr>
        <w:t xml:space="preserve"> for higher education institutions to reflect on how to design and implement pedagogical treatments to improve online learning during </w:t>
      </w:r>
      <w:r w:rsidR="002A417B" w:rsidRPr="00BC4A8A">
        <w:rPr>
          <w:rFonts w:ascii="Times New Roman" w:hAnsi="Times New Roman" w:cs="Times New Roman"/>
          <w:color w:val="000000" w:themeColor="text1"/>
          <w:sz w:val="24"/>
          <w:szCs w:val="24"/>
        </w:rPr>
        <w:t>an</w:t>
      </w:r>
      <w:r w:rsidR="003F2CF4" w:rsidRPr="00BC4A8A">
        <w:rPr>
          <w:rFonts w:ascii="Times New Roman" w:hAnsi="Times New Roman" w:cs="Times New Roman"/>
          <w:color w:val="000000" w:themeColor="text1"/>
          <w:sz w:val="24"/>
          <w:szCs w:val="24"/>
        </w:rPr>
        <w:t xml:space="preserve"> emergency.</w:t>
      </w:r>
    </w:p>
    <w:p w14:paraId="5B376607" w14:textId="36A0B7C1" w:rsidR="00DC25C3" w:rsidRPr="00BC4A8A" w:rsidRDefault="00DC25C3" w:rsidP="00B75BEB">
      <w:pPr>
        <w:pStyle w:val="Heading1"/>
        <w:rPr>
          <w:color w:val="000000" w:themeColor="text1"/>
        </w:rPr>
      </w:pPr>
      <w:r w:rsidRPr="00BC4A8A">
        <w:rPr>
          <w:color w:val="000000" w:themeColor="text1"/>
        </w:rPr>
        <w:t>2. Case Study Backgr</w:t>
      </w:r>
      <w:r w:rsidR="004A77A5" w:rsidRPr="00BC4A8A">
        <w:rPr>
          <w:color w:val="000000" w:themeColor="text1"/>
        </w:rPr>
        <w:t>ound</w:t>
      </w:r>
      <w:r w:rsidR="00EF0330" w:rsidRPr="00BC4A8A">
        <w:rPr>
          <w:color w:val="000000" w:themeColor="text1"/>
        </w:rPr>
        <w:t xml:space="preserve"> and Context</w:t>
      </w:r>
    </w:p>
    <w:p w14:paraId="775207EF" w14:textId="4108B730" w:rsidR="00DC25C3" w:rsidRPr="00BC4A8A" w:rsidRDefault="00DC25C3" w:rsidP="00DC25C3">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To stop the spread of COVID-19, </w:t>
      </w:r>
      <w:r w:rsidR="0055779E" w:rsidRPr="00BC4A8A">
        <w:rPr>
          <w:rFonts w:ascii="Times New Roman" w:hAnsi="Times New Roman" w:cs="Times New Roman"/>
          <w:color w:val="000000" w:themeColor="text1"/>
          <w:sz w:val="24"/>
          <w:szCs w:val="24"/>
        </w:rPr>
        <w:t xml:space="preserve">the </w:t>
      </w:r>
      <w:r w:rsidRPr="00BC4A8A">
        <w:rPr>
          <w:rFonts w:ascii="Times New Roman" w:hAnsi="Times New Roman" w:cs="Times New Roman"/>
          <w:color w:val="000000" w:themeColor="text1"/>
          <w:sz w:val="24"/>
          <w:szCs w:val="24"/>
        </w:rPr>
        <w:t xml:space="preserve">New Zealand government closed all borders and entry ports to all non-residents on </w:t>
      </w:r>
      <w:r w:rsidR="004E38C8" w:rsidRPr="00BC4A8A">
        <w:rPr>
          <w:rFonts w:ascii="Times New Roman" w:hAnsi="Times New Roman" w:cs="Times New Roman"/>
          <w:color w:val="000000" w:themeColor="text1"/>
          <w:sz w:val="24"/>
          <w:szCs w:val="24"/>
        </w:rPr>
        <w:t>20</w:t>
      </w:r>
      <w:r w:rsidRPr="00BC4A8A">
        <w:rPr>
          <w:rFonts w:ascii="Times New Roman" w:hAnsi="Times New Roman" w:cs="Times New Roman"/>
          <w:color w:val="000000" w:themeColor="text1"/>
          <w:sz w:val="24"/>
          <w:szCs w:val="24"/>
        </w:rPr>
        <w:t xml:space="preserve"> March 2020. The </w:t>
      </w:r>
      <w:r w:rsidR="000423AC" w:rsidRPr="00BC4A8A">
        <w:rPr>
          <w:rFonts w:ascii="Times New Roman" w:hAnsi="Times New Roman" w:cs="Times New Roman"/>
          <w:color w:val="000000" w:themeColor="text1"/>
          <w:sz w:val="24"/>
          <w:szCs w:val="24"/>
        </w:rPr>
        <w:t>G</w:t>
      </w:r>
      <w:r w:rsidRPr="00BC4A8A">
        <w:rPr>
          <w:rFonts w:ascii="Times New Roman" w:hAnsi="Times New Roman" w:cs="Times New Roman"/>
          <w:color w:val="000000" w:themeColor="text1"/>
          <w:sz w:val="24"/>
          <w:szCs w:val="24"/>
        </w:rPr>
        <w:t>overnment introduced a Four-level COVID-19 Alert System to manage the outbreak within New Zealand. As the al</w:t>
      </w:r>
      <w:r w:rsidR="001432BE" w:rsidRPr="00BC4A8A">
        <w:rPr>
          <w:rFonts w:ascii="Times New Roman" w:hAnsi="Times New Roman" w:cs="Times New Roman"/>
          <w:color w:val="000000" w:themeColor="text1"/>
          <w:sz w:val="24"/>
          <w:szCs w:val="24"/>
        </w:rPr>
        <w:t>ert</w:t>
      </w:r>
      <w:r w:rsidRPr="00BC4A8A">
        <w:rPr>
          <w:rFonts w:ascii="Times New Roman" w:hAnsi="Times New Roman" w:cs="Times New Roman"/>
          <w:color w:val="000000" w:themeColor="text1"/>
          <w:sz w:val="24"/>
          <w:szCs w:val="24"/>
        </w:rPr>
        <w:t xml:space="preserve"> level was moved to Level 4, the country went into a nationwide lockdown. Under the lockdown, all educational facilities were shut down, face-to-face classes were suspended, </w:t>
      </w:r>
      <w:r w:rsidR="00964604" w:rsidRPr="00BC4A8A">
        <w:rPr>
          <w:rFonts w:ascii="Times New Roman" w:hAnsi="Times New Roman" w:cs="Times New Roman"/>
          <w:color w:val="000000" w:themeColor="text1"/>
          <w:sz w:val="24"/>
          <w:szCs w:val="24"/>
        </w:rPr>
        <w:t xml:space="preserve">and </w:t>
      </w:r>
      <w:r w:rsidRPr="00BC4A8A">
        <w:rPr>
          <w:rFonts w:ascii="Times New Roman" w:hAnsi="Times New Roman" w:cs="Times New Roman"/>
          <w:color w:val="000000" w:themeColor="text1"/>
          <w:sz w:val="24"/>
          <w:szCs w:val="24"/>
        </w:rPr>
        <w:t>teaching and learning</w:t>
      </w:r>
      <w:r w:rsidR="0055779E" w:rsidRPr="00BC4A8A">
        <w:rPr>
          <w:rFonts w:ascii="Times New Roman" w:hAnsi="Times New Roman" w:cs="Times New Roman"/>
          <w:color w:val="000000" w:themeColor="text1"/>
          <w:sz w:val="24"/>
          <w:szCs w:val="24"/>
        </w:rPr>
        <w:t xml:space="preserve"> and assessment</w:t>
      </w:r>
      <w:r w:rsidRPr="00BC4A8A">
        <w:rPr>
          <w:rFonts w:ascii="Times New Roman" w:hAnsi="Times New Roman" w:cs="Times New Roman"/>
          <w:color w:val="000000" w:themeColor="text1"/>
          <w:sz w:val="24"/>
          <w:szCs w:val="24"/>
        </w:rPr>
        <w:t xml:space="preserve"> had to be migrated online. </w:t>
      </w:r>
    </w:p>
    <w:p w14:paraId="6FE8CA99" w14:textId="5033F447" w:rsidR="00B3309D" w:rsidRPr="00BC4A8A" w:rsidRDefault="0079643C" w:rsidP="00B3309D">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The case study investigated the learning experience of civil engineering students at the University </w:t>
      </w:r>
      <w:r w:rsidR="00770546" w:rsidRPr="00BC4A8A">
        <w:rPr>
          <w:rFonts w:ascii="Times New Roman" w:hAnsi="Times New Roman" w:cs="Times New Roman"/>
          <w:color w:val="000000" w:themeColor="text1"/>
          <w:sz w:val="24"/>
          <w:szCs w:val="24"/>
        </w:rPr>
        <w:t>A</w:t>
      </w:r>
      <w:r w:rsidRPr="00BC4A8A">
        <w:rPr>
          <w:rFonts w:ascii="Times New Roman" w:hAnsi="Times New Roman" w:cs="Times New Roman"/>
          <w:color w:val="000000" w:themeColor="text1"/>
          <w:sz w:val="24"/>
          <w:szCs w:val="24"/>
        </w:rPr>
        <w:t xml:space="preserve">, New Zealand. </w:t>
      </w:r>
      <w:r w:rsidR="00E07CA3" w:rsidRPr="00BC4A8A">
        <w:rPr>
          <w:rFonts w:ascii="Times New Roman" w:hAnsi="Times New Roman" w:cs="Times New Roman"/>
          <w:color w:val="000000" w:themeColor="text1"/>
          <w:sz w:val="24"/>
          <w:szCs w:val="24"/>
        </w:rPr>
        <w:t xml:space="preserve"> </w:t>
      </w:r>
      <w:r w:rsidR="00770546" w:rsidRPr="00BC4A8A">
        <w:rPr>
          <w:rFonts w:ascii="Times New Roman" w:hAnsi="Times New Roman" w:cs="Times New Roman"/>
          <w:color w:val="000000" w:themeColor="text1"/>
          <w:sz w:val="24"/>
          <w:szCs w:val="24"/>
        </w:rPr>
        <w:t>University A</w:t>
      </w:r>
      <w:r w:rsidR="00E07CA3" w:rsidRPr="00BC4A8A">
        <w:rPr>
          <w:rFonts w:ascii="Times New Roman" w:hAnsi="Times New Roman" w:cs="Times New Roman"/>
          <w:color w:val="000000" w:themeColor="text1"/>
          <w:sz w:val="24"/>
          <w:szCs w:val="24"/>
        </w:rPr>
        <w:t xml:space="preserve"> teaches on a semester basis</w:t>
      </w:r>
      <w:r w:rsidR="0020458D" w:rsidRPr="00BC4A8A">
        <w:rPr>
          <w:rFonts w:ascii="Times New Roman" w:hAnsi="Times New Roman" w:cs="Times New Roman"/>
          <w:color w:val="000000" w:themeColor="text1"/>
          <w:sz w:val="24"/>
          <w:szCs w:val="24"/>
        </w:rPr>
        <w:t>,</w:t>
      </w:r>
      <w:r w:rsidR="00E07CA3" w:rsidRPr="00BC4A8A">
        <w:rPr>
          <w:rFonts w:ascii="Times New Roman" w:hAnsi="Times New Roman" w:cs="Times New Roman"/>
          <w:color w:val="000000" w:themeColor="text1"/>
          <w:sz w:val="24"/>
          <w:szCs w:val="24"/>
        </w:rPr>
        <w:t xml:space="preserve"> with </w:t>
      </w:r>
      <w:r w:rsidR="0020458D" w:rsidRPr="00BC4A8A">
        <w:rPr>
          <w:rFonts w:ascii="Times New Roman" w:hAnsi="Times New Roman" w:cs="Times New Roman"/>
          <w:color w:val="000000" w:themeColor="text1"/>
          <w:sz w:val="24"/>
          <w:szCs w:val="24"/>
        </w:rPr>
        <w:t xml:space="preserve">the </w:t>
      </w:r>
      <w:r w:rsidR="00E07CA3" w:rsidRPr="00BC4A8A">
        <w:rPr>
          <w:rFonts w:ascii="Times New Roman" w:hAnsi="Times New Roman" w:cs="Times New Roman"/>
          <w:color w:val="000000" w:themeColor="text1"/>
          <w:sz w:val="24"/>
          <w:szCs w:val="24"/>
        </w:rPr>
        <w:t xml:space="preserve">first semester beginning in mid-February and ending in mid-June, and </w:t>
      </w:r>
      <w:r w:rsidR="0020458D" w:rsidRPr="00BC4A8A">
        <w:rPr>
          <w:rFonts w:ascii="Times New Roman" w:hAnsi="Times New Roman" w:cs="Times New Roman"/>
          <w:color w:val="000000" w:themeColor="text1"/>
          <w:sz w:val="24"/>
          <w:szCs w:val="24"/>
        </w:rPr>
        <w:t xml:space="preserve">the </w:t>
      </w:r>
      <w:r w:rsidR="00E07CA3" w:rsidRPr="00BC4A8A">
        <w:rPr>
          <w:rFonts w:ascii="Times New Roman" w:hAnsi="Times New Roman" w:cs="Times New Roman"/>
          <w:color w:val="000000" w:themeColor="text1"/>
          <w:sz w:val="24"/>
          <w:szCs w:val="24"/>
        </w:rPr>
        <w:t>second semester beginning in mid-Ju</w:t>
      </w:r>
      <w:r w:rsidR="006666CD" w:rsidRPr="00BC4A8A">
        <w:rPr>
          <w:rFonts w:ascii="Times New Roman" w:hAnsi="Times New Roman" w:cs="Times New Roman"/>
          <w:color w:val="000000" w:themeColor="text1"/>
          <w:sz w:val="24"/>
          <w:szCs w:val="24"/>
        </w:rPr>
        <w:t xml:space="preserve">ly and ending in mid-November. </w:t>
      </w:r>
      <w:r w:rsidR="00E07CA3" w:rsidRPr="00BC4A8A">
        <w:rPr>
          <w:rFonts w:ascii="Times New Roman" w:hAnsi="Times New Roman" w:cs="Times New Roman"/>
          <w:color w:val="000000" w:themeColor="text1"/>
          <w:sz w:val="24"/>
          <w:szCs w:val="24"/>
        </w:rPr>
        <w:t xml:space="preserve">The university provides strong support for online learning.  </w:t>
      </w:r>
      <w:r w:rsidR="00DC25C3" w:rsidRPr="00BC4A8A">
        <w:rPr>
          <w:rFonts w:ascii="Times New Roman" w:hAnsi="Times New Roman" w:cs="Times New Roman"/>
          <w:color w:val="000000" w:themeColor="text1"/>
          <w:sz w:val="24"/>
          <w:szCs w:val="24"/>
        </w:rPr>
        <w:t xml:space="preserve">Before the lockdown, Semester </w:t>
      </w:r>
      <w:r w:rsidR="00CC6E08" w:rsidRPr="00BC4A8A">
        <w:rPr>
          <w:rFonts w:ascii="Times New Roman" w:hAnsi="Times New Roman" w:cs="Times New Roman"/>
          <w:color w:val="000000" w:themeColor="text1"/>
          <w:sz w:val="24"/>
          <w:szCs w:val="24"/>
        </w:rPr>
        <w:t>o</w:t>
      </w:r>
      <w:r w:rsidR="00DC25C3" w:rsidRPr="00BC4A8A">
        <w:rPr>
          <w:rFonts w:ascii="Times New Roman" w:hAnsi="Times New Roman" w:cs="Times New Roman"/>
          <w:color w:val="000000" w:themeColor="text1"/>
          <w:sz w:val="24"/>
          <w:szCs w:val="24"/>
        </w:rPr>
        <w:t xml:space="preserve">ne courses had </w:t>
      </w:r>
      <w:r w:rsidR="009B1037" w:rsidRPr="00BC4A8A">
        <w:rPr>
          <w:rFonts w:ascii="Times New Roman" w:hAnsi="Times New Roman" w:cs="Times New Roman"/>
          <w:color w:val="000000" w:themeColor="text1"/>
          <w:sz w:val="24"/>
          <w:szCs w:val="24"/>
        </w:rPr>
        <w:t xml:space="preserve">already </w:t>
      </w:r>
      <w:r w:rsidR="00DC25C3" w:rsidRPr="00BC4A8A">
        <w:rPr>
          <w:rFonts w:ascii="Times New Roman" w:hAnsi="Times New Roman" w:cs="Times New Roman"/>
          <w:color w:val="000000" w:themeColor="text1"/>
          <w:sz w:val="24"/>
          <w:szCs w:val="24"/>
        </w:rPr>
        <w:t>started for about one and a half month</w:t>
      </w:r>
      <w:r w:rsidR="001F5187" w:rsidRPr="00BC4A8A">
        <w:rPr>
          <w:rFonts w:ascii="Times New Roman" w:hAnsi="Times New Roman" w:cs="Times New Roman"/>
          <w:color w:val="000000" w:themeColor="text1"/>
          <w:sz w:val="24"/>
          <w:szCs w:val="24"/>
        </w:rPr>
        <w:t>s</w:t>
      </w:r>
      <w:r w:rsidR="00DC25C3" w:rsidRPr="00BC4A8A">
        <w:rPr>
          <w:rFonts w:ascii="Times New Roman" w:hAnsi="Times New Roman" w:cs="Times New Roman"/>
          <w:color w:val="000000" w:themeColor="text1"/>
          <w:sz w:val="24"/>
          <w:szCs w:val="24"/>
        </w:rPr>
        <w:t xml:space="preserve">. </w:t>
      </w:r>
      <w:r w:rsidR="005D55B8" w:rsidRPr="00BC4A8A">
        <w:rPr>
          <w:rFonts w:ascii="Times New Roman" w:hAnsi="Times New Roman" w:cs="Times New Roman"/>
          <w:color w:val="000000" w:themeColor="text1"/>
          <w:sz w:val="24"/>
          <w:szCs w:val="24"/>
        </w:rPr>
        <w:t>As t</w:t>
      </w:r>
      <w:r w:rsidR="002F3897" w:rsidRPr="00BC4A8A">
        <w:rPr>
          <w:rFonts w:ascii="Times New Roman" w:hAnsi="Times New Roman" w:cs="Times New Roman"/>
          <w:color w:val="000000" w:themeColor="text1"/>
          <w:sz w:val="24"/>
          <w:szCs w:val="24"/>
        </w:rPr>
        <w:t>he situation was evolving rapidly</w:t>
      </w:r>
      <w:r w:rsidR="00DC25C3" w:rsidRPr="00BC4A8A">
        <w:rPr>
          <w:rFonts w:ascii="Times New Roman" w:hAnsi="Times New Roman" w:cs="Times New Roman"/>
          <w:color w:val="000000" w:themeColor="text1"/>
          <w:sz w:val="24"/>
          <w:szCs w:val="24"/>
        </w:rPr>
        <w:t>, instructors were given a short period of time to move teaching and learning materials and activities online. This transition was by no means straightforward. With a narrow preparation window, much content had to be re-developed and delivered based on technologies</w:t>
      </w:r>
      <w:r w:rsidR="005B3AF5" w:rsidRPr="00BC4A8A">
        <w:rPr>
          <w:rFonts w:ascii="Times New Roman" w:hAnsi="Times New Roman" w:cs="Times New Roman"/>
          <w:color w:val="000000" w:themeColor="text1"/>
          <w:sz w:val="24"/>
          <w:szCs w:val="24"/>
        </w:rPr>
        <w:t xml:space="preserve"> (e.g., Zoom and lecture reco</w:t>
      </w:r>
      <w:r w:rsidR="00046DF3" w:rsidRPr="00BC4A8A">
        <w:rPr>
          <w:rFonts w:ascii="Times New Roman" w:hAnsi="Times New Roman" w:cs="Times New Roman"/>
          <w:color w:val="000000" w:themeColor="text1"/>
          <w:sz w:val="24"/>
          <w:szCs w:val="24"/>
        </w:rPr>
        <w:t>r</w:t>
      </w:r>
      <w:r w:rsidR="005B3AF5" w:rsidRPr="00BC4A8A">
        <w:rPr>
          <w:rFonts w:ascii="Times New Roman" w:hAnsi="Times New Roman" w:cs="Times New Roman"/>
          <w:color w:val="000000" w:themeColor="text1"/>
          <w:sz w:val="24"/>
          <w:szCs w:val="24"/>
        </w:rPr>
        <w:t>ding software)</w:t>
      </w:r>
      <w:r w:rsidR="00DC25C3" w:rsidRPr="00BC4A8A">
        <w:rPr>
          <w:rFonts w:ascii="Times New Roman" w:hAnsi="Times New Roman" w:cs="Times New Roman"/>
          <w:color w:val="000000" w:themeColor="text1"/>
          <w:sz w:val="24"/>
          <w:szCs w:val="24"/>
        </w:rPr>
        <w:t>.</w:t>
      </w:r>
      <w:r w:rsidR="00B65E88" w:rsidRPr="00BC4A8A">
        <w:rPr>
          <w:rFonts w:ascii="Times New Roman" w:hAnsi="Times New Roman" w:cs="Times New Roman"/>
          <w:color w:val="000000" w:themeColor="text1"/>
          <w:sz w:val="24"/>
          <w:szCs w:val="24"/>
        </w:rPr>
        <w:t xml:space="preserve"> </w:t>
      </w:r>
      <w:r w:rsidR="00BB62BC" w:rsidRPr="00BC4A8A">
        <w:rPr>
          <w:rFonts w:ascii="Times New Roman" w:hAnsi="Times New Roman" w:cs="Times New Roman"/>
          <w:color w:val="000000" w:themeColor="text1"/>
          <w:sz w:val="24"/>
          <w:szCs w:val="24"/>
        </w:rPr>
        <w:t xml:space="preserve">Although the country moved back to Level 1 on 8 June, </w:t>
      </w:r>
      <w:r w:rsidR="00F240DB" w:rsidRPr="00BC4A8A">
        <w:rPr>
          <w:rFonts w:ascii="Times New Roman" w:hAnsi="Times New Roman" w:cs="Times New Roman"/>
          <w:color w:val="000000" w:themeColor="text1"/>
          <w:sz w:val="24"/>
          <w:szCs w:val="24"/>
        </w:rPr>
        <w:t xml:space="preserve">all examinations were </w:t>
      </w:r>
      <w:r w:rsidR="007E18B2" w:rsidRPr="00BC4A8A">
        <w:rPr>
          <w:rFonts w:ascii="Times New Roman" w:hAnsi="Times New Roman" w:cs="Times New Roman"/>
          <w:color w:val="000000" w:themeColor="text1"/>
          <w:sz w:val="24"/>
          <w:szCs w:val="24"/>
        </w:rPr>
        <w:t xml:space="preserve">still </w:t>
      </w:r>
      <w:r w:rsidR="00890D2D" w:rsidRPr="00BC4A8A">
        <w:rPr>
          <w:rFonts w:ascii="Times New Roman" w:hAnsi="Times New Roman" w:cs="Times New Roman"/>
          <w:color w:val="000000" w:themeColor="text1"/>
          <w:sz w:val="24"/>
          <w:szCs w:val="24"/>
        </w:rPr>
        <w:t xml:space="preserve">conducted </w:t>
      </w:r>
      <w:r w:rsidR="00EF327E" w:rsidRPr="00BC4A8A">
        <w:rPr>
          <w:rFonts w:ascii="Times New Roman" w:hAnsi="Times New Roman" w:cs="Times New Roman"/>
          <w:color w:val="000000" w:themeColor="text1"/>
          <w:sz w:val="24"/>
          <w:szCs w:val="24"/>
        </w:rPr>
        <w:t>using</w:t>
      </w:r>
      <w:r w:rsidR="00890D2D" w:rsidRPr="00BC4A8A">
        <w:rPr>
          <w:rFonts w:ascii="Times New Roman" w:hAnsi="Times New Roman" w:cs="Times New Roman"/>
          <w:color w:val="000000" w:themeColor="text1"/>
          <w:sz w:val="24"/>
          <w:szCs w:val="24"/>
        </w:rPr>
        <w:t xml:space="preserve"> a</w:t>
      </w:r>
      <w:r w:rsidR="00200535" w:rsidRPr="00BC4A8A">
        <w:rPr>
          <w:rFonts w:ascii="Times New Roman" w:hAnsi="Times New Roman" w:cs="Times New Roman"/>
          <w:color w:val="000000" w:themeColor="text1"/>
          <w:sz w:val="24"/>
          <w:szCs w:val="24"/>
        </w:rPr>
        <w:t>n</w:t>
      </w:r>
      <w:r w:rsidR="00890D2D" w:rsidRPr="00BC4A8A">
        <w:rPr>
          <w:rFonts w:ascii="Times New Roman" w:hAnsi="Times New Roman" w:cs="Times New Roman"/>
          <w:color w:val="000000" w:themeColor="text1"/>
          <w:sz w:val="24"/>
          <w:szCs w:val="24"/>
        </w:rPr>
        <w:t xml:space="preserve"> </w:t>
      </w:r>
      <w:r w:rsidR="00296F22" w:rsidRPr="00BC4A8A">
        <w:rPr>
          <w:rFonts w:ascii="Times New Roman" w:hAnsi="Times New Roman" w:cs="Times New Roman"/>
          <w:color w:val="000000" w:themeColor="text1"/>
          <w:sz w:val="24"/>
          <w:szCs w:val="24"/>
        </w:rPr>
        <w:t>"</w:t>
      </w:r>
      <w:r w:rsidR="00890D2D" w:rsidRPr="00BC4A8A">
        <w:rPr>
          <w:rFonts w:ascii="Times New Roman" w:hAnsi="Times New Roman" w:cs="Times New Roman"/>
          <w:color w:val="000000" w:themeColor="text1"/>
          <w:sz w:val="24"/>
          <w:szCs w:val="24"/>
        </w:rPr>
        <w:t>open-book and open-web</w:t>
      </w:r>
      <w:r w:rsidR="00296F22" w:rsidRPr="00BC4A8A">
        <w:rPr>
          <w:rFonts w:ascii="Times New Roman" w:hAnsi="Times New Roman" w:cs="Times New Roman"/>
          <w:color w:val="000000" w:themeColor="text1"/>
          <w:sz w:val="24"/>
          <w:szCs w:val="24"/>
        </w:rPr>
        <w:t>"</w:t>
      </w:r>
      <w:r w:rsidR="00EF327E" w:rsidRPr="00BC4A8A">
        <w:rPr>
          <w:rFonts w:ascii="Times New Roman" w:hAnsi="Times New Roman" w:cs="Times New Roman"/>
          <w:color w:val="000000" w:themeColor="text1"/>
          <w:sz w:val="24"/>
          <w:szCs w:val="24"/>
        </w:rPr>
        <w:t xml:space="preserve"> method</w:t>
      </w:r>
      <w:r w:rsidR="00890D2D" w:rsidRPr="00BC4A8A">
        <w:rPr>
          <w:rFonts w:ascii="Times New Roman" w:hAnsi="Times New Roman" w:cs="Times New Roman"/>
          <w:color w:val="000000" w:themeColor="text1"/>
          <w:sz w:val="24"/>
          <w:szCs w:val="24"/>
        </w:rPr>
        <w:t xml:space="preserve">. </w:t>
      </w:r>
      <w:r w:rsidR="004A77A5" w:rsidRPr="00BC4A8A">
        <w:rPr>
          <w:rFonts w:ascii="Times New Roman" w:hAnsi="Times New Roman" w:cs="Times New Roman"/>
          <w:color w:val="000000" w:themeColor="text1"/>
          <w:sz w:val="24"/>
          <w:szCs w:val="24"/>
        </w:rPr>
        <w:t xml:space="preserve">A chronology of events relevant to </w:t>
      </w:r>
      <w:r w:rsidR="007637A8" w:rsidRPr="00BC4A8A">
        <w:rPr>
          <w:rFonts w:ascii="Times New Roman" w:hAnsi="Times New Roman" w:cs="Times New Roman"/>
          <w:color w:val="000000" w:themeColor="text1"/>
          <w:sz w:val="24"/>
          <w:szCs w:val="24"/>
        </w:rPr>
        <w:t>this case study</w:t>
      </w:r>
      <w:r w:rsidR="004A77A5" w:rsidRPr="00BC4A8A">
        <w:rPr>
          <w:rFonts w:ascii="Times New Roman" w:hAnsi="Times New Roman" w:cs="Times New Roman"/>
          <w:color w:val="000000" w:themeColor="text1"/>
          <w:sz w:val="24"/>
          <w:szCs w:val="24"/>
        </w:rPr>
        <w:t xml:space="preserve"> is given in </w:t>
      </w:r>
      <w:r w:rsidR="00425C1E" w:rsidRPr="00BC4A8A">
        <w:rPr>
          <w:rFonts w:ascii="Times New Roman" w:hAnsi="Times New Roman" w:cs="Times New Roman"/>
          <w:color w:val="000000" w:themeColor="text1"/>
          <w:sz w:val="24"/>
          <w:szCs w:val="24"/>
        </w:rPr>
        <w:t>Table 1</w:t>
      </w:r>
      <w:r w:rsidR="00E80E29" w:rsidRPr="00BC4A8A">
        <w:rPr>
          <w:rFonts w:ascii="Times New Roman" w:hAnsi="Times New Roman" w:cs="Times New Roman"/>
          <w:color w:val="000000" w:themeColor="text1"/>
          <w:sz w:val="24"/>
          <w:szCs w:val="24"/>
        </w:rPr>
        <w:t>.</w:t>
      </w:r>
    </w:p>
    <w:p w14:paraId="53DDB284" w14:textId="684666F6" w:rsidR="004A77A5" w:rsidRPr="00BC4A8A" w:rsidRDefault="004A77A5" w:rsidP="00B3309D">
      <w:pPr>
        <w:spacing w:after="0" w:line="480" w:lineRule="auto"/>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lastRenderedPageBreak/>
        <w:t xml:space="preserve">Table 1.  </w:t>
      </w:r>
      <w:r w:rsidR="000E512C" w:rsidRPr="00BC4A8A">
        <w:rPr>
          <w:rFonts w:ascii="Times New Roman" w:hAnsi="Times New Roman" w:cs="Times New Roman"/>
          <w:color w:val="000000" w:themeColor="text1"/>
          <w:sz w:val="24"/>
          <w:szCs w:val="24"/>
        </w:rPr>
        <w:t xml:space="preserve">A chronology of events relevant to </w:t>
      </w:r>
      <w:r w:rsidR="000A56CE" w:rsidRPr="00BC4A8A">
        <w:rPr>
          <w:rFonts w:ascii="Times New Roman" w:hAnsi="Times New Roman" w:cs="Times New Roman"/>
          <w:color w:val="000000" w:themeColor="text1"/>
          <w:sz w:val="24"/>
          <w:szCs w:val="24"/>
        </w:rPr>
        <w:t xml:space="preserve">COVID-19 in New Zealand and </w:t>
      </w:r>
      <w:r w:rsidR="008851EA" w:rsidRPr="00BC4A8A">
        <w:rPr>
          <w:rFonts w:ascii="Times New Roman" w:hAnsi="Times New Roman" w:cs="Times New Roman"/>
          <w:color w:val="000000" w:themeColor="text1"/>
          <w:sz w:val="24"/>
          <w:szCs w:val="24"/>
        </w:rPr>
        <w:t>Semester one</w:t>
      </w:r>
    </w:p>
    <w:tbl>
      <w:tblPr>
        <w:tblStyle w:val="TableGrid"/>
        <w:tblW w:w="5000" w:type="pct"/>
        <w:tblLook w:val="04A0" w:firstRow="1" w:lastRow="0" w:firstColumn="1" w:lastColumn="0" w:noHBand="0" w:noVBand="1"/>
      </w:tblPr>
      <w:tblGrid>
        <w:gridCol w:w="2122"/>
        <w:gridCol w:w="6894"/>
      </w:tblGrid>
      <w:tr w:rsidR="00BC4A8A" w:rsidRPr="00BC4A8A" w14:paraId="53D25280" w14:textId="77777777" w:rsidTr="00487D56">
        <w:tc>
          <w:tcPr>
            <w:tcW w:w="1177" w:type="pct"/>
          </w:tcPr>
          <w:p w14:paraId="5AFD9B8D" w14:textId="275D1FB0" w:rsidR="00F26B05" w:rsidRPr="00BC4A8A" w:rsidRDefault="00F26B05" w:rsidP="00487D56">
            <w:pPr>
              <w:jc w:val="center"/>
              <w:rPr>
                <w:rFonts w:ascii="Times New Roman" w:hAnsi="Times New Roman" w:cs="Times New Roman"/>
                <w:color w:val="000000" w:themeColor="text1"/>
              </w:rPr>
            </w:pPr>
            <w:r w:rsidRPr="00BC4A8A">
              <w:rPr>
                <w:rFonts w:ascii="Times New Roman" w:hAnsi="Times New Roman" w:cs="Times New Roman"/>
                <w:color w:val="000000" w:themeColor="text1"/>
              </w:rPr>
              <w:t>Date</w:t>
            </w:r>
          </w:p>
        </w:tc>
        <w:tc>
          <w:tcPr>
            <w:tcW w:w="3823" w:type="pct"/>
          </w:tcPr>
          <w:p w14:paraId="4E454E1B" w14:textId="12A8044B" w:rsidR="00F26B05" w:rsidRPr="00BC4A8A" w:rsidRDefault="00F26B05" w:rsidP="00487D56">
            <w:pPr>
              <w:jc w:val="center"/>
              <w:rPr>
                <w:rFonts w:ascii="Times New Roman" w:hAnsi="Times New Roman" w:cs="Times New Roman"/>
                <w:color w:val="000000" w:themeColor="text1"/>
              </w:rPr>
            </w:pPr>
            <w:r w:rsidRPr="00BC4A8A">
              <w:rPr>
                <w:rFonts w:ascii="Times New Roman" w:hAnsi="Times New Roman" w:cs="Times New Roman"/>
                <w:color w:val="000000" w:themeColor="text1"/>
              </w:rPr>
              <w:t>Event</w:t>
            </w:r>
          </w:p>
        </w:tc>
      </w:tr>
      <w:tr w:rsidR="00BC4A8A" w:rsidRPr="00BC4A8A" w14:paraId="179FA3B0" w14:textId="77777777" w:rsidTr="00487D56">
        <w:tc>
          <w:tcPr>
            <w:tcW w:w="1177" w:type="pct"/>
          </w:tcPr>
          <w:p w14:paraId="46B3D988" w14:textId="6EC4DECF" w:rsidR="00F26B05" w:rsidRPr="00BC4A8A" w:rsidRDefault="0044566C" w:rsidP="00FD7BF7">
            <w:pPr>
              <w:jc w:val="both"/>
              <w:rPr>
                <w:rFonts w:ascii="Times New Roman" w:hAnsi="Times New Roman" w:cs="Times New Roman"/>
                <w:color w:val="000000" w:themeColor="text1"/>
              </w:rPr>
            </w:pPr>
            <w:r w:rsidRPr="00BC4A8A">
              <w:rPr>
                <w:rFonts w:ascii="Times New Roman" w:hAnsi="Times New Roman" w:cs="Times New Roman"/>
                <w:color w:val="000000" w:themeColor="text1"/>
              </w:rPr>
              <w:t>1</w:t>
            </w:r>
            <w:r w:rsidR="00905A8F" w:rsidRPr="00BC4A8A">
              <w:rPr>
                <w:rFonts w:ascii="Times New Roman" w:hAnsi="Times New Roman" w:cs="Times New Roman"/>
                <w:color w:val="000000" w:themeColor="text1"/>
              </w:rPr>
              <w:t>7</w:t>
            </w:r>
            <w:r w:rsidRPr="00BC4A8A">
              <w:rPr>
                <w:rFonts w:ascii="Times New Roman" w:hAnsi="Times New Roman" w:cs="Times New Roman"/>
                <w:color w:val="000000" w:themeColor="text1"/>
              </w:rPr>
              <w:t xml:space="preserve"> </w:t>
            </w:r>
            <w:r w:rsidR="009F3281" w:rsidRPr="00BC4A8A">
              <w:rPr>
                <w:rStyle w:val="Strong"/>
                <w:rFonts w:ascii="Times New Roman" w:hAnsi="Times New Roman" w:cs="Times New Roman"/>
                <w:b w:val="0"/>
                <w:color w:val="000000" w:themeColor="text1"/>
                <w:shd w:val="clear" w:color="auto" w:fill="FFFFFF"/>
              </w:rPr>
              <w:t>February</w:t>
            </w:r>
            <w:r w:rsidRPr="00BC4A8A">
              <w:rPr>
                <w:rFonts w:ascii="Times New Roman" w:hAnsi="Times New Roman" w:cs="Times New Roman"/>
                <w:color w:val="000000" w:themeColor="text1"/>
              </w:rPr>
              <w:t xml:space="preserve"> </w:t>
            </w:r>
            <w:r w:rsidR="00DF6629" w:rsidRPr="00BC4A8A">
              <w:rPr>
                <w:rFonts w:ascii="Times New Roman" w:hAnsi="Times New Roman" w:cs="Times New Roman"/>
                <w:color w:val="000000" w:themeColor="text1"/>
              </w:rPr>
              <w:t>2020</w:t>
            </w:r>
          </w:p>
        </w:tc>
        <w:tc>
          <w:tcPr>
            <w:tcW w:w="3823" w:type="pct"/>
          </w:tcPr>
          <w:p w14:paraId="7CAD18DC" w14:textId="0B5A4B4B" w:rsidR="00F26B05" w:rsidRPr="00BC4A8A" w:rsidRDefault="004E328D" w:rsidP="00B90695">
            <w:pPr>
              <w:jc w:val="both"/>
              <w:rPr>
                <w:rFonts w:ascii="Times New Roman" w:hAnsi="Times New Roman" w:cs="Times New Roman"/>
                <w:color w:val="000000" w:themeColor="text1"/>
              </w:rPr>
            </w:pPr>
            <w:r w:rsidRPr="00BC4A8A">
              <w:rPr>
                <w:rFonts w:ascii="Times New Roman" w:hAnsi="Times New Roman" w:cs="Times New Roman"/>
                <w:color w:val="000000" w:themeColor="text1"/>
              </w:rPr>
              <w:t>Semester one start</w:t>
            </w:r>
            <w:r w:rsidR="00B90695" w:rsidRPr="00BC4A8A">
              <w:rPr>
                <w:rFonts w:ascii="Times New Roman" w:hAnsi="Times New Roman" w:cs="Times New Roman"/>
                <w:color w:val="000000" w:themeColor="text1"/>
              </w:rPr>
              <w:t>ed</w:t>
            </w:r>
            <w:r w:rsidR="001148BC" w:rsidRPr="00BC4A8A">
              <w:rPr>
                <w:rFonts w:ascii="Times New Roman" w:hAnsi="Times New Roman" w:cs="Times New Roman"/>
                <w:color w:val="000000" w:themeColor="text1"/>
              </w:rPr>
              <w:t>.</w:t>
            </w:r>
          </w:p>
        </w:tc>
      </w:tr>
      <w:tr w:rsidR="00BC4A8A" w:rsidRPr="00BC4A8A" w14:paraId="60D0DCE7" w14:textId="77777777" w:rsidTr="00487D56">
        <w:tc>
          <w:tcPr>
            <w:tcW w:w="1177" w:type="pct"/>
          </w:tcPr>
          <w:p w14:paraId="21D9F365" w14:textId="4AAFC5E6" w:rsidR="00666739" w:rsidRPr="00BC4A8A" w:rsidRDefault="001D714A" w:rsidP="00487D56">
            <w:pPr>
              <w:jc w:val="both"/>
              <w:rPr>
                <w:rFonts w:ascii="Times New Roman" w:hAnsi="Times New Roman" w:cs="Times New Roman"/>
                <w:color w:val="000000" w:themeColor="text1"/>
              </w:rPr>
            </w:pPr>
            <w:r w:rsidRPr="00BC4A8A">
              <w:rPr>
                <w:rStyle w:val="Strong"/>
                <w:rFonts w:ascii="Times New Roman" w:hAnsi="Times New Roman" w:cs="Times New Roman"/>
                <w:b w:val="0"/>
                <w:color w:val="000000" w:themeColor="text1"/>
                <w:shd w:val="clear" w:color="auto" w:fill="FFFFFF"/>
              </w:rPr>
              <w:t>28 February</w:t>
            </w:r>
            <w:r w:rsidR="00DF6629" w:rsidRPr="00BC4A8A">
              <w:rPr>
                <w:rStyle w:val="Strong"/>
                <w:rFonts w:ascii="Times New Roman" w:hAnsi="Times New Roman" w:cs="Times New Roman"/>
                <w:b w:val="0"/>
                <w:color w:val="000000" w:themeColor="text1"/>
                <w:shd w:val="clear" w:color="auto" w:fill="FFFFFF"/>
              </w:rPr>
              <w:t xml:space="preserve"> 2020</w:t>
            </w:r>
          </w:p>
        </w:tc>
        <w:tc>
          <w:tcPr>
            <w:tcW w:w="3823" w:type="pct"/>
          </w:tcPr>
          <w:p w14:paraId="415B2615" w14:textId="386A8C0E" w:rsidR="00666739" w:rsidRPr="00BC4A8A" w:rsidRDefault="00666739" w:rsidP="00487D56">
            <w:pPr>
              <w:jc w:val="both"/>
              <w:rPr>
                <w:rFonts w:ascii="Times New Roman" w:hAnsi="Times New Roman" w:cs="Times New Roman"/>
                <w:color w:val="000000" w:themeColor="text1"/>
              </w:rPr>
            </w:pPr>
            <w:r w:rsidRPr="00BC4A8A">
              <w:rPr>
                <w:rFonts w:ascii="Times New Roman" w:hAnsi="Times New Roman" w:cs="Times New Roman"/>
                <w:color w:val="000000" w:themeColor="text1"/>
              </w:rPr>
              <w:t>The first COVID-19 case</w:t>
            </w:r>
            <w:r w:rsidR="001D714A" w:rsidRPr="00BC4A8A">
              <w:rPr>
                <w:rFonts w:ascii="Times New Roman" w:hAnsi="Times New Roman" w:cs="Times New Roman"/>
                <w:color w:val="000000" w:themeColor="text1"/>
              </w:rPr>
              <w:t xml:space="preserve"> </w:t>
            </w:r>
            <w:r w:rsidR="00590E66" w:rsidRPr="00BC4A8A">
              <w:rPr>
                <w:rFonts w:ascii="Times New Roman" w:hAnsi="Times New Roman" w:cs="Times New Roman"/>
                <w:color w:val="000000" w:themeColor="text1"/>
              </w:rPr>
              <w:t xml:space="preserve">was </w:t>
            </w:r>
            <w:r w:rsidR="001D714A" w:rsidRPr="00BC4A8A">
              <w:rPr>
                <w:rFonts w:ascii="Times New Roman" w:hAnsi="Times New Roman" w:cs="Times New Roman"/>
                <w:color w:val="000000" w:themeColor="text1"/>
              </w:rPr>
              <w:t>reported</w:t>
            </w:r>
            <w:r w:rsidRPr="00BC4A8A">
              <w:rPr>
                <w:rFonts w:ascii="Times New Roman" w:hAnsi="Times New Roman" w:cs="Times New Roman"/>
                <w:color w:val="000000" w:themeColor="text1"/>
              </w:rPr>
              <w:t xml:space="preserve"> in New Zealand</w:t>
            </w:r>
            <w:r w:rsidR="00B667D2" w:rsidRPr="00BC4A8A">
              <w:rPr>
                <w:rFonts w:ascii="Times New Roman" w:hAnsi="Times New Roman" w:cs="Times New Roman"/>
                <w:color w:val="000000" w:themeColor="text1"/>
              </w:rPr>
              <w:t>.</w:t>
            </w:r>
          </w:p>
        </w:tc>
      </w:tr>
      <w:tr w:rsidR="00BC4A8A" w:rsidRPr="00BC4A8A" w14:paraId="188E0483" w14:textId="77777777" w:rsidTr="00487D56">
        <w:tc>
          <w:tcPr>
            <w:tcW w:w="1177" w:type="pct"/>
          </w:tcPr>
          <w:p w14:paraId="503BDB61" w14:textId="3FC09467" w:rsidR="00AF6C08" w:rsidRPr="00BC4A8A" w:rsidRDefault="00AF6C08" w:rsidP="00FD7BF7">
            <w:pPr>
              <w:jc w:val="both"/>
              <w:rPr>
                <w:rFonts w:ascii="Times New Roman" w:hAnsi="Times New Roman" w:cs="Times New Roman"/>
                <w:color w:val="000000" w:themeColor="text1"/>
              </w:rPr>
            </w:pPr>
            <w:r w:rsidRPr="00BC4A8A">
              <w:rPr>
                <w:rFonts w:ascii="Times New Roman" w:hAnsi="Times New Roman" w:cs="Times New Roman"/>
                <w:color w:val="000000" w:themeColor="text1"/>
              </w:rPr>
              <w:t xml:space="preserve">20 March </w:t>
            </w:r>
            <w:r w:rsidR="00DF6629" w:rsidRPr="00BC4A8A">
              <w:rPr>
                <w:rFonts w:ascii="Times New Roman" w:hAnsi="Times New Roman" w:cs="Times New Roman"/>
                <w:color w:val="000000" w:themeColor="text1"/>
              </w:rPr>
              <w:t>2020</w:t>
            </w:r>
          </w:p>
        </w:tc>
        <w:tc>
          <w:tcPr>
            <w:tcW w:w="3823" w:type="pct"/>
          </w:tcPr>
          <w:p w14:paraId="235BEC89" w14:textId="1780DCCA" w:rsidR="00AF6C08" w:rsidRPr="00BC4A8A" w:rsidRDefault="007E136C" w:rsidP="000423AC">
            <w:pPr>
              <w:pStyle w:val="Heading3"/>
              <w:shd w:val="clear" w:color="auto" w:fill="FFFFFF"/>
              <w:spacing w:line="240" w:lineRule="auto"/>
              <w:outlineLvl w:val="2"/>
              <w:rPr>
                <w:rFonts w:eastAsiaTheme="minorEastAsia" w:cs="Times New Roman"/>
                <w:b w:val="0"/>
                <w:color w:val="000000" w:themeColor="text1"/>
                <w:szCs w:val="22"/>
              </w:rPr>
            </w:pPr>
            <w:r w:rsidRPr="00BC4A8A">
              <w:rPr>
                <w:rFonts w:eastAsiaTheme="minorEastAsia" w:cs="Times New Roman"/>
                <w:b w:val="0"/>
                <w:color w:val="000000" w:themeColor="text1"/>
                <w:szCs w:val="22"/>
              </w:rPr>
              <w:t>T</w:t>
            </w:r>
            <w:r w:rsidR="00F43422" w:rsidRPr="00BC4A8A">
              <w:rPr>
                <w:rFonts w:eastAsiaTheme="minorEastAsia" w:cs="Times New Roman"/>
                <w:b w:val="0"/>
                <w:color w:val="000000" w:themeColor="text1"/>
                <w:szCs w:val="22"/>
              </w:rPr>
              <w:t xml:space="preserve">he </w:t>
            </w:r>
            <w:r w:rsidR="000423AC" w:rsidRPr="00BC4A8A">
              <w:rPr>
                <w:rFonts w:eastAsiaTheme="minorEastAsia" w:cs="Times New Roman"/>
                <w:b w:val="0"/>
                <w:color w:val="000000" w:themeColor="text1"/>
                <w:szCs w:val="22"/>
              </w:rPr>
              <w:t>G</w:t>
            </w:r>
            <w:r w:rsidR="00F43422" w:rsidRPr="00BC4A8A">
              <w:rPr>
                <w:rFonts w:eastAsiaTheme="minorEastAsia" w:cs="Times New Roman"/>
                <w:b w:val="0"/>
                <w:color w:val="000000" w:themeColor="text1"/>
                <w:szCs w:val="22"/>
              </w:rPr>
              <w:t>overnment close</w:t>
            </w:r>
            <w:r w:rsidRPr="00BC4A8A">
              <w:rPr>
                <w:rFonts w:eastAsiaTheme="minorEastAsia" w:cs="Times New Roman"/>
                <w:b w:val="0"/>
                <w:color w:val="000000" w:themeColor="text1"/>
                <w:szCs w:val="22"/>
              </w:rPr>
              <w:t>d</w:t>
            </w:r>
            <w:r w:rsidR="00F43422" w:rsidRPr="00BC4A8A">
              <w:rPr>
                <w:rFonts w:eastAsiaTheme="minorEastAsia" w:cs="Times New Roman"/>
                <w:b w:val="0"/>
                <w:color w:val="000000" w:themeColor="text1"/>
                <w:szCs w:val="22"/>
              </w:rPr>
              <w:t xml:space="preserve"> the country's borders to all but New Zealand citizens and permanent residents</w:t>
            </w:r>
            <w:r w:rsidRPr="00BC4A8A">
              <w:rPr>
                <w:rFonts w:eastAsiaTheme="minorEastAsia" w:cs="Times New Roman"/>
                <w:b w:val="0"/>
                <w:color w:val="000000" w:themeColor="text1"/>
                <w:szCs w:val="22"/>
              </w:rPr>
              <w:t>.</w:t>
            </w:r>
          </w:p>
        </w:tc>
      </w:tr>
      <w:tr w:rsidR="00BC4A8A" w:rsidRPr="00BC4A8A" w14:paraId="58C6641A" w14:textId="77777777" w:rsidTr="00487D56">
        <w:tc>
          <w:tcPr>
            <w:tcW w:w="1177" w:type="pct"/>
          </w:tcPr>
          <w:p w14:paraId="443800B7" w14:textId="45C2152F" w:rsidR="00473D49" w:rsidRPr="00BC4A8A" w:rsidRDefault="00473D49" w:rsidP="00487D56">
            <w:pPr>
              <w:jc w:val="both"/>
              <w:rPr>
                <w:rFonts w:ascii="Times New Roman" w:hAnsi="Times New Roman" w:cs="Times New Roman"/>
                <w:color w:val="000000" w:themeColor="text1"/>
              </w:rPr>
            </w:pPr>
            <w:r w:rsidRPr="00BC4A8A">
              <w:rPr>
                <w:rFonts w:ascii="Times New Roman" w:hAnsi="Times New Roman" w:cs="Times New Roman"/>
                <w:color w:val="000000" w:themeColor="text1"/>
              </w:rPr>
              <w:t>21 March</w:t>
            </w:r>
            <w:r w:rsidR="00DF6629" w:rsidRPr="00BC4A8A">
              <w:rPr>
                <w:rFonts w:ascii="Times New Roman" w:hAnsi="Times New Roman" w:cs="Times New Roman"/>
                <w:color w:val="000000" w:themeColor="text1"/>
              </w:rPr>
              <w:t xml:space="preserve"> 2020</w:t>
            </w:r>
          </w:p>
        </w:tc>
        <w:tc>
          <w:tcPr>
            <w:tcW w:w="3823" w:type="pct"/>
          </w:tcPr>
          <w:p w14:paraId="338036E3" w14:textId="70DDFD42" w:rsidR="00473D49" w:rsidRPr="00BC4A8A" w:rsidRDefault="00355328" w:rsidP="007E136C">
            <w:pPr>
              <w:pStyle w:val="Heading3"/>
              <w:shd w:val="clear" w:color="auto" w:fill="FFFFFF"/>
              <w:spacing w:line="240" w:lineRule="auto"/>
              <w:outlineLvl w:val="2"/>
              <w:rPr>
                <w:rFonts w:eastAsiaTheme="minorEastAsia" w:cs="Times New Roman"/>
                <w:b w:val="0"/>
                <w:color w:val="000000" w:themeColor="text1"/>
                <w:szCs w:val="22"/>
              </w:rPr>
            </w:pPr>
            <w:r w:rsidRPr="00BC4A8A">
              <w:rPr>
                <w:rFonts w:eastAsiaTheme="minorEastAsia" w:cs="Times New Roman"/>
                <w:b w:val="0"/>
                <w:color w:val="000000" w:themeColor="text1"/>
                <w:szCs w:val="22"/>
              </w:rPr>
              <w:t>The Government introduce</w:t>
            </w:r>
            <w:r w:rsidR="007E136C" w:rsidRPr="00BC4A8A">
              <w:rPr>
                <w:rFonts w:eastAsiaTheme="minorEastAsia" w:cs="Times New Roman"/>
                <w:b w:val="0"/>
                <w:color w:val="000000" w:themeColor="text1"/>
                <w:szCs w:val="22"/>
              </w:rPr>
              <w:t>d</w:t>
            </w:r>
            <w:r w:rsidRPr="00BC4A8A">
              <w:rPr>
                <w:rFonts w:eastAsiaTheme="minorEastAsia" w:cs="Times New Roman"/>
                <w:b w:val="0"/>
                <w:color w:val="000000" w:themeColor="text1"/>
                <w:szCs w:val="22"/>
              </w:rPr>
              <w:t xml:space="preserve"> a four-level alert system to help combat covid-19.</w:t>
            </w:r>
            <w:r w:rsidR="007E136C" w:rsidRPr="00BC4A8A">
              <w:rPr>
                <w:rFonts w:eastAsiaTheme="minorEastAsia" w:cs="Times New Roman"/>
                <w:b w:val="0"/>
                <w:color w:val="000000" w:themeColor="text1"/>
                <w:szCs w:val="22"/>
              </w:rPr>
              <w:t xml:space="preserve"> </w:t>
            </w:r>
            <w:r w:rsidRPr="00BC4A8A">
              <w:rPr>
                <w:rFonts w:cs="Times New Roman"/>
                <w:b w:val="0"/>
                <w:color w:val="000000" w:themeColor="text1"/>
                <w:szCs w:val="22"/>
              </w:rPr>
              <w:t>The country was at </w:t>
            </w:r>
            <w:r w:rsidR="00EF021E" w:rsidRPr="00BC4A8A">
              <w:rPr>
                <w:rFonts w:cs="Times New Roman"/>
                <w:b w:val="0"/>
                <w:color w:val="000000" w:themeColor="text1"/>
                <w:szCs w:val="22"/>
              </w:rPr>
              <w:t>L</w:t>
            </w:r>
            <w:r w:rsidRPr="00BC4A8A">
              <w:rPr>
                <w:rFonts w:cs="Times New Roman"/>
                <w:b w:val="0"/>
                <w:color w:val="000000" w:themeColor="text1"/>
                <w:szCs w:val="22"/>
              </w:rPr>
              <w:t xml:space="preserve">evel </w:t>
            </w:r>
            <w:r w:rsidR="007E136C" w:rsidRPr="00BC4A8A">
              <w:rPr>
                <w:rFonts w:cs="Times New Roman"/>
                <w:b w:val="0"/>
                <w:color w:val="000000" w:themeColor="text1"/>
                <w:szCs w:val="22"/>
              </w:rPr>
              <w:t>two</w:t>
            </w:r>
            <w:r w:rsidR="00EF021E" w:rsidRPr="00BC4A8A">
              <w:rPr>
                <w:rFonts w:cs="Times New Roman"/>
                <w:b w:val="0"/>
                <w:color w:val="000000" w:themeColor="text1"/>
                <w:szCs w:val="22"/>
              </w:rPr>
              <w:t>.</w:t>
            </w:r>
          </w:p>
        </w:tc>
      </w:tr>
      <w:tr w:rsidR="00BC4A8A" w:rsidRPr="00BC4A8A" w14:paraId="0BAB3B53" w14:textId="77777777" w:rsidTr="00487D56">
        <w:tc>
          <w:tcPr>
            <w:tcW w:w="1177" w:type="pct"/>
          </w:tcPr>
          <w:p w14:paraId="13C09753" w14:textId="1B022ADB" w:rsidR="00F26B05" w:rsidRPr="00BC4A8A" w:rsidRDefault="00DF6629" w:rsidP="00FD7BF7">
            <w:pPr>
              <w:jc w:val="both"/>
              <w:rPr>
                <w:rFonts w:ascii="Times New Roman" w:hAnsi="Times New Roman" w:cs="Times New Roman"/>
                <w:color w:val="000000" w:themeColor="text1"/>
              </w:rPr>
            </w:pPr>
            <w:r w:rsidRPr="00BC4A8A">
              <w:rPr>
                <w:rFonts w:ascii="Times New Roman" w:hAnsi="Times New Roman" w:cs="Times New Roman"/>
                <w:color w:val="000000" w:themeColor="text1"/>
              </w:rPr>
              <w:t>23 March 2020</w:t>
            </w:r>
          </w:p>
        </w:tc>
        <w:tc>
          <w:tcPr>
            <w:tcW w:w="3823" w:type="pct"/>
          </w:tcPr>
          <w:p w14:paraId="5E7A0F56" w14:textId="0992348D" w:rsidR="0080309D" w:rsidRPr="00BC4A8A" w:rsidRDefault="00C50414" w:rsidP="00F47141">
            <w:pPr>
              <w:jc w:val="both"/>
              <w:rPr>
                <w:rFonts w:ascii="Times New Roman" w:hAnsi="Times New Roman" w:cs="Times New Roman"/>
                <w:color w:val="000000" w:themeColor="text1"/>
              </w:rPr>
            </w:pPr>
            <w:r w:rsidRPr="00BC4A8A">
              <w:rPr>
                <w:rFonts w:ascii="Times New Roman" w:hAnsi="Times New Roman" w:cs="Times New Roman"/>
                <w:color w:val="000000" w:themeColor="text1"/>
              </w:rPr>
              <w:t xml:space="preserve">The Government </w:t>
            </w:r>
            <w:r w:rsidR="0080309D" w:rsidRPr="00BC4A8A">
              <w:rPr>
                <w:rFonts w:ascii="Times New Roman" w:hAnsi="Times New Roman" w:cs="Times New Roman"/>
                <w:color w:val="000000" w:themeColor="text1"/>
              </w:rPr>
              <w:t>announce</w:t>
            </w:r>
            <w:r w:rsidRPr="00BC4A8A">
              <w:rPr>
                <w:rFonts w:ascii="Times New Roman" w:hAnsi="Times New Roman" w:cs="Times New Roman"/>
                <w:color w:val="000000" w:themeColor="text1"/>
              </w:rPr>
              <w:t>d</w:t>
            </w:r>
            <w:r w:rsidR="0080309D" w:rsidRPr="00BC4A8A">
              <w:rPr>
                <w:rFonts w:ascii="Times New Roman" w:hAnsi="Times New Roman" w:cs="Times New Roman"/>
                <w:color w:val="000000" w:themeColor="text1"/>
              </w:rPr>
              <w:t xml:space="preserve"> the country moved to alert level three, effective immediately.</w:t>
            </w:r>
          </w:p>
        </w:tc>
      </w:tr>
      <w:tr w:rsidR="00BC4A8A" w:rsidRPr="00BC4A8A" w14:paraId="6C34C807" w14:textId="77777777" w:rsidTr="00487D56">
        <w:tc>
          <w:tcPr>
            <w:tcW w:w="1177" w:type="pct"/>
          </w:tcPr>
          <w:p w14:paraId="21A2D502" w14:textId="71F7F2F0" w:rsidR="00905A8F" w:rsidRPr="00BC4A8A" w:rsidRDefault="00905A8F" w:rsidP="00FD7BF7">
            <w:pPr>
              <w:jc w:val="both"/>
              <w:rPr>
                <w:rFonts w:ascii="Times New Roman" w:hAnsi="Times New Roman" w:cs="Times New Roman"/>
                <w:color w:val="000000" w:themeColor="text1"/>
              </w:rPr>
            </w:pPr>
            <w:r w:rsidRPr="00BC4A8A">
              <w:rPr>
                <w:rFonts w:ascii="Times New Roman" w:hAnsi="Times New Roman" w:cs="Times New Roman"/>
                <w:color w:val="000000" w:themeColor="text1"/>
              </w:rPr>
              <w:t xml:space="preserve">24 March </w:t>
            </w:r>
            <w:r w:rsidR="00DF6629" w:rsidRPr="00BC4A8A">
              <w:rPr>
                <w:rFonts w:ascii="Times New Roman" w:hAnsi="Times New Roman" w:cs="Times New Roman"/>
                <w:color w:val="000000" w:themeColor="text1"/>
              </w:rPr>
              <w:t>2020</w:t>
            </w:r>
          </w:p>
        </w:tc>
        <w:tc>
          <w:tcPr>
            <w:tcW w:w="3823" w:type="pct"/>
          </w:tcPr>
          <w:p w14:paraId="7ED27DE5" w14:textId="004EE89C" w:rsidR="00905A8F" w:rsidRPr="00BC4A8A" w:rsidRDefault="00905A8F" w:rsidP="000423AC">
            <w:pPr>
              <w:rPr>
                <w:rFonts w:ascii="Times New Roman" w:hAnsi="Times New Roman" w:cs="Times New Roman"/>
                <w:color w:val="000000" w:themeColor="text1"/>
              </w:rPr>
            </w:pPr>
            <w:r w:rsidRPr="00BC4A8A">
              <w:rPr>
                <w:rFonts w:ascii="Times New Roman" w:hAnsi="Times New Roman" w:cs="Times New Roman"/>
                <w:color w:val="000000" w:themeColor="text1"/>
              </w:rPr>
              <w:t>Lectures end</w:t>
            </w:r>
            <w:r w:rsidR="0050357D" w:rsidRPr="00BC4A8A">
              <w:rPr>
                <w:rFonts w:ascii="Times New Roman" w:hAnsi="Times New Roman" w:cs="Times New Roman"/>
                <w:color w:val="000000" w:themeColor="text1"/>
              </w:rPr>
              <w:t>ed</w:t>
            </w:r>
            <w:r w:rsidR="00DF6629" w:rsidRPr="00BC4A8A">
              <w:rPr>
                <w:rFonts w:ascii="Times New Roman" w:hAnsi="Times New Roman" w:cs="Times New Roman"/>
                <w:color w:val="000000" w:themeColor="text1"/>
              </w:rPr>
              <w:t xml:space="preserve">; </w:t>
            </w:r>
            <w:r w:rsidR="0068644F" w:rsidRPr="00BC4A8A">
              <w:rPr>
                <w:rFonts w:ascii="Times New Roman" w:hAnsi="Times New Roman" w:cs="Times New Roman"/>
                <w:color w:val="000000" w:themeColor="text1"/>
              </w:rPr>
              <w:t>M</w:t>
            </w:r>
            <w:r w:rsidRPr="00BC4A8A">
              <w:rPr>
                <w:rFonts w:ascii="Times New Roman" w:hAnsi="Times New Roman" w:cs="Times New Roman"/>
                <w:color w:val="000000" w:themeColor="text1"/>
              </w:rPr>
              <w:t>id</w:t>
            </w:r>
            <w:r w:rsidR="000423AC" w:rsidRPr="00BC4A8A">
              <w:rPr>
                <w:rFonts w:ascii="Times New Roman" w:hAnsi="Times New Roman" w:cs="Times New Roman"/>
                <w:color w:val="000000" w:themeColor="text1"/>
              </w:rPr>
              <w:t>-</w:t>
            </w:r>
            <w:r w:rsidRPr="00BC4A8A">
              <w:rPr>
                <w:rFonts w:ascii="Times New Roman" w:hAnsi="Times New Roman" w:cs="Times New Roman"/>
                <w:color w:val="000000" w:themeColor="text1"/>
              </w:rPr>
              <w:t>semester break</w:t>
            </w:r>
            <w:r w:rsidR="0068644F" w:rsidRPr="00BC4A8A">
              <w:rPr>
                <w:rFonts w:ascii="Times New Roman" w:hAnsi="Times New Roman" w:cs="Times New Roman"/>
                <w:color w:val="000000" w:themeColor="text1"/>
              </w:rPr>
              <w:t xml:space="preserve"> began</w:t>
            </w:r>
            <w:r w:rsidR="00F0040B" w:rsidRPr="00BC4A8A">
              <w:rPr>
                <w:rFonts w:ascii="Times New Roman" w:hAnsi="Times New Roman" w:cs="Times New Roman"/>
                <w:color w:val="000000" w:themeColor="text1"/>
              </w:rPr>
              <w:t>.</w:t>
            </w:r>
          </w:p>
        </w:tc>
      </w:tr>
      <w:tr w:rsidR="00BC4A8A" w:rsidRPr="00BC4A8A" w14:paraId="3BAD6177" w14:textId="77777777" w:rsidTr="00487D56">
        <w:tc>
          <w:tcPr>
            <w:tcW w:w="1177" w:type="pct"/>
          </w:tcPr>
          <w:p w14:paraId="6ECD3430" w14:textId="05F9396D" w:rsidR="00F26B05" w:rsidRPr="00BC4A8A" w:rsidRDefault="003E3695" w:rsidP="00FD7BF7">
            <w:pPr>
              <w:jc w:val="both"/>
              <w:rPr>
                <w:rFonts w:ascii="Times New Roman" w:hAnsi="Times New Roman" w:cs="Times New Roman"/>
                <w:color w:val="000000" w:themeColor="text1"/>
              </w:rPr>
            </w:pPr>
            <w:r w:rsidRPr="00BC4A8A">
              <w:rPr>
                <w:rFonts w:ascii="Times New Roman" w:hAnsi="Times New Roman" w:cs="Times New Roman"/>
                <w:color w:val="000000" w:themeColor="text1"/>
              </w:rPr>
              <w:t xml:space="preserve">25 March </w:t>
            </w:r>
            <w:r w:rsidR="00DF6629" w:rsidRPr="00BC4A8A">
              <w:rPr>
                <w:rFonts w:ascii="Times New Roman" w:hAnsi="Times New Roman" w:cs="Times New Roman"/>
                <w:color w:val="000000" w:themeColor="text1"/>
              </w:rPr>
              <w:t>2020</w:t>
            </w:r>
          </w:p>
        </w:tc>
        <w:tc>
          <w:tcPr>
            <w:tcW w:w="3823" w:type="pct"/>
          </w:tcPr>
          <w:p w14:paraId="51581869" w14:textId="4D3FCC34" w:rsidR="00F26B05" w:rsidRPr="00BC4A8A" w:rsidRDefault="00C13A1C" w:rsidP="00257898">
            <w:pPr>
              <w:rPr>
                <w:rFonts w:ascii="Times New Roman" w:hAnsi="Times New Roman" w:cs="Times New Roman"/>
                <w:color w:val="000000" w:themeColor="text1"/>
              </w:rPr>
            </w:pPr>
            <w:r w:rsidRPr="00BC4A8A">
              <w:rPr>
                <w:rFonts w:ascii="Times New Roman" w:hAnsi="Times New Roman" w:cs="Times New Roman"/>
                <w:color w:val="000000" w:themeColor="text1"/>
              </w:rPr>
              <w:t>New Zealand move</w:t>
            </w:r>
            <w:r w:rsidR="00257898" w:rsidRPr="00BC4A8A">
              <w:rPr>
                <w:rFonts w:ascii="Times New Roman" w:hAnsi="Times New Roman" w:cs="Times New Roman"/>
                <w:color w:val="000000" w:themeColor="text1"/>
              </w:rPr>
              <w:t>d</w:t>
            </w:r>
            <w:r w:rsidRPr="00BC4A8A">
              <w:rPr>
                <w:rFonts w:ascii="Times New Roman" w:hAnsi="Times New Roman" w:cs="Times New Roman"/>
                <w:color w:val="000000" w:themeColor="text1"/>
              </w:rPr>
              <w:t xml:space="preserve"> to alert level four, and the entire nation </w:t>
            </w:r>
            <w:r w:rsidR="00713327" w:rsidRPr="00BC4A8A">
              <w:rPr>
                <w:rFonts w:ascii="Times New Roman" w:hAnsi="Times New Roman" w:cs="Times New Roman"/>
                <w:color w:val="000000" w:themeColor="text1"/>
              </w:rPr>
              <w:t>went</w:t>
            </w:r>
            <w:r w:rsidRPr="00BC4A8A">
              <w:rPr>
                <w:rFonts w:ascii="Times New Roman" w:hAnsi="Times New Roman" w:cs="Times New Roman"/>
                <w:color w:val="000000" w:themeColor="text1"/>
              </w:rPr>
              <w:t xml:space="preserve"> into self-isolation</w:t>
            </w:r>
            <w:r w:rsidR="00713327" w:rsidRPr="00BC4A8A">
              <w:rPr>
                <w:rFonts w:ascii="Times New Roman" w:hAnsi="Times New Roman" w:cs="Times New Roman"/>
                <w:color w:val="000000" w:themeColor="text1"/>
              </w:rPr>
              <w:t>.</w:t>
            </w:r>
          </w:p>
        </w:tc>
      </w:tr>
      <w:tr w:rsidR="00BC4A8A" w:rsidRPr="00BC4A8A" w14:paraId="55B2163E" w14:textId="77777777" w:rsidTr="00487D56">
        <w:tc>
          <w:tcPr>
            <w:tcW w:w="1177" w:type="pct"/>
          </w:tcPr>
          <w:p w14:paraId="0580EC99" w14:textId="2D7B9A83" w:rsidR="00F26B05" w:rsidRPr="00BC4A8A" w:rsidRDefault="00B554B2" w:rsidP="00487D56">
            <w:pPr>
              <w:jc w:val="both"/>
              <w:rPr>
                <w:rFonts w:ascii="Times New Roman" w:hAnsi="Times New Roman" w:cs="Times New Roman"/>
                <w:color w:val="000000" w:themeColor="text1"/>
              </w:rPr>
            </w:pPr>
            <w:r w:rsidRPr="00BC4A8A">
              <w:rPr>
                <w:rFonts w:ascii="Times New Roman" w:hAnsi="Times New Roman" w:cs="Times New Roman"/>
                <w:color w:val="000000" w:themeColor="text1"/>
              </w:rPr>
              <w:t xml:space="preserve">20 April </w:t>
            </w:r>
            <w:r w:rsidR="00DF6629" w:rsidRPr="00BC4A8A">
              <w:rPr>
                <w:rFonts w:ascii="Times New Roman" w:hAnsi="Times New Roman" w:cs="Times New Roman"/>
                <w:color w:val="000000" w:themeColor="text1"/>
              </w:rPr>
              <w:t>2020</w:t>
            </w:r>
          </w:p>
        </w:tc>
        <w:tc>
          <w:tcPr>
            <w:tcW w:w="3823" w:type="pct"/>
          </w:tcPr>
          <w:p w14:paraId="3E015F4E" w14:textId="153A4E2F" w:rsidR="00F26B05" w:rsidRPr="00BC4A8A" w:rsidRDefault="00B554B2" w:rsidP="00487D56">
            <w:pPr>
              <w:jc w:val="both"/>
              <w:rPr>
                <w:rFonts w:ascii="Times New Roman" w:hAnsi="Times New Roman" w:cs="Times New Roman"/>
                <w:color w:val="000000" w:themeColor="text1"/>
              </w:rPr>
            </w:pPr>
            <w:r w:rsidRPr="00BC4A8A">
              <w:rPr>
                <w:rFonts w:ascii="Times New Roman" w:hAnsi="Times New Roman" w:cs="Times New Roman"/>
                <w:color w:val="000000" w:themeColor="text1"/>
              </w:rPr>
              <w:t>Lectures resume</w:t>
            </w:r>
            <w:r w:rsidR="00265079" w:rsidRPr="00BC4A8A">
              <w:rPr>
                <w:rFonts w:ascii="Times New Roman" w:hAnsi="Times New Roman" w:cs="Times New Roman"/>
                <w:color w:val="000000" w:themeColor="text1"/>
              </w:rPr>
              <w:t>d</w:t>
            </w:r>
            <w:r w:rsidRPr="00BC4A8A">
              <w:rPr>
                <w:rFonts w:ascii="Times New Roman" w:hAnsi="Times New Roman" w:cs="Times New Roman"/>
                <w:color w:val="000000" w:themeColor="text1"/>
              </w:rPr>
              <w:t xml:space="preserve"> online</w:t>
            </w:r>
            <w:r w:rsidR="00B667D2" w:rsidRPr="00BC4A8A">
              <w:rPr>
                <w:rFonts w:ascii="Times New Roman" w:hAnsi="Times New Roman" w:cs="Times New Roman"/>
                <w:color w:val="000000" w:themeColor="text1"/>
              </w:rPr>
              <w:t>.</w:t>
            </w:r>
          </w:p>
        </w:tc>
      </w:tr>
      <w:tr w:rsidR="00BC4A8A" w:rsidRPr="00BC4A8A" w14:paraId="1AF34A80" w14:textId="77777777" w:rsidTr="00487D56">
        <w:tc>
          <w:tcPr>
            <w:tcW w:w="1177" w:type="pct"/>
          </w:tcPr>
          <w:p w14:paraId="6D189E87" w14:textId="39A8ADA3" w:rsidR="00F776C8" w:rsidRPr="00BC4A8A" w:rsidRDefault="00F776C8" w:rsidP="00487D56">
            <w:pPr>
              <w:jc w:val="both"/>
              <w:rPr>
                <w:rFonts w:ascii="Times New Roman" w:hAnsi="Times New Roman" w:cs="Times New Roman"/>
                <w:color w:val="000000" w:themeColor="text1"/>
              </w:rPr>
            </w:pPr>
            <w:r w:rsidRPr="00BC4A8A">
              <w:rPr>
                <w:rFonts w:ascii="Times New Roman" w:hAnsi="Times New Roman" w:cs="Times New Roman"/>
                <w:color w:val="000000" w:themeColor="text1"/>
              </w:rPr>
              <w:t>28 April</w:t>
            </w:r>
            <w:r w:rsidR="00DF6629" w:rsidRPr="00BC4A8A">
              <w:rPr>
                <w:rFonts w:ascii="Times New Roman" w:hAnsi="Times New Roman" w:cs="Times New Roman"/>
                <w:color w:val="000000" w:themeColor="text1"/>
              </w:rPr>
              <w:t xml:space="preserve"> 2020</w:t>
            </w:r>
          </w:p>
        </w:tc>
        <w:tc>
          <w:tcPr>
            <w:tcW w:w="3823" w:type="pct"/>
          </w:tcPr>
          <w:p w14:paraId="64869AF3" w14:textId="3AF8E667" w:rsidR="00F776C8" w:rsidRPr="00BC4A8A" w:rsidRDefault="00A743AB" w:rsidP="00E875DA">
            <w:pPr>
              <w:jc w:val="both"/>
              <w:rPr>
                <w:rFonts w:ascii="Times New Roman" w:hAnsi="Times New Roman" w:cs="Times New Roman"/>
                <w:color w:val="000000" w:themeColor="text1"/>
              </w:rPr>
            </w:pPr>
            <w:r w:rsidRPr="00BC4A8A">
              <w:rPr>
                <w:rFonts w:ascii="Times New Roman" w:hAnsi="Times New Roman" w:cs="Times New Roman"/>
                <w:color w:val="000000" w:themeColor="text1"/>
              </w:rPr>
              <w:t>N</w:t>
            </w:r>
            <w:r w:rsidR="00F776C8" w:rsidRPr="00BC4A8A">
              <w:rPr>
                <w:rFonts w:ascii="Times New Roman" w:hAnsi="Times New Roman" w:cs="Times New Roman"/>
                <w:color w:val="000000" w:themeColor="text1"/>
              </w:rPr>
              <w:t>ew Zealand move</w:t>
            </w:r>
            <w:r w:rsidR="00E875DA" w:rsidRPr="00BC4A8A">
              <w:rPr>
                <w:rFonts w:ascii="Times New Roman" w:hAnsi="Times New Roman" w:cs="Times New Roman"/>
                <w:color w:val="000000" w:themeColor="text1"/>
              </w:rPr>
              <w:t>d</w:t>
            </w:r>
            <w:r w:rsidR="00F776C8" w:rsidRPr="00BC4A8A">
              <w:rPr>
                <w:rFonts w:ascii="Times New Roman" w:hAnsi="Times New Roman" w:cs="Times New Roman"/>
                <w:color w:val="000000" w:themeColor="text1"/>
              </w:rPr>
              <w:t xml:space="preserve"> into </w:t>
            </w:r>
            <w:hyperlink r:id="rId10" w:tgtFrame="_blank" w:history="1">
              <w:r w:rsidR="00F776C8" w:rsidRPr="00BC4A8A">
                <w:rPr>
                  <w:rFonts w:ascii="Times New Roman" w:hAnsi="Times New Roman" w:cs="Times New Roman"/>
                  <w:color w:val="000000" w:themeColor="text1"/>
                </w:rPr>
                <w:t>alert level three.</w:t>
              </w:r>
            </w:hyperlink>
            <w:r w:rsidR="00F776C8" w:rsidRPr="00BC4A8A">
              <w:rPr>
                <w:rFonts w:ascii="Times New Roman" w:hAnsi="Times New Roman" w:cs="Times New Roman"/>
                <w:color w:val="000000" w:themeColor="text1"/>
              </w:rPr>
              <w:t> </w:t>
            </w:r>
          </w:p>
        </w:tc>
      </w:tr>
      <w:tr w:rsidR="00BC4A8A" w:rsidRPr="00BC4A8A" w14:paraId="6759035D" w14:textId="77777777" w:rsidTr="00487D56">
        <w:tc>
          <w:tcPr>
            <w:tcW w:w="1177" w:type="pct"/>
          </w:tcPr>
          <w:p w14:paraId="3440E087" w14:textId="3A685888" w:rsidR="0049648A" w:rsidRPr="00BC4A8A" w:rsidRDefault="00DA58DC" w:rsidP="00487D56">
            <w:pPr>
              <w:jc w:val="both"/>
              <w:rPr>
                <w:rFonts w:ascii="Times New Roman" w:hAnsi="Times New Roman" w:cs="Times New Roman"/>
                <w:color w:val="000000" w:themeColor="text1"/>
              </w:rPr>
            </w:pPr>
            <w:r w:rsidRPr="00BC4A8A">
              <w:rPr>
                <w:rFonts w:ascii="Times New Roman" w:hAnsi="Times New Roman" w:cs="Times New Roman"/>
                <w:color w:val="000000" w:themeColor="text1"/>
              </w:rPr>
              <w:t>29 May</w:t>
            </w:r>
            <w:r w:rsidR="00DF6629" w:rsidRPr="00BC4A8A">
              <w:rPr>
                <w:rFonts w:ascii="Times New Roman" w:hAnsi="Times New Roman" w:cs="Times New Roman"/>
                <w:color w:val="000000" w:themeColor="text1"/>
              </w:rPr>
              <w:t xml:space="preserve"> 2020</w:t>
            </w:r>
          </w:p>
        </w:tc>
        <w:tc>
          <w:tcPr>
            <w:tcW w:w="3823" w:type="pct"/>
          </w:tcPr>
          <w:p w14:paraId="37F2594F" w14:textId="4E2DD212" w:rsidR="0049648A" w:rsidRPr="00BC4A8A" w:rsidRDefault="00DA58DC" w:rsidP="00487D56">
            <w:pPr>
              <w:jc w:val="both"/>
              <w:rPr>
                <w:rFonts w:ascii="Times New Roman" w:hAnsi="Times New Roman" w:cs="Times New Roman"/>
                <w:color w:val="000000" w:themeColor="text1"/>
              </w:rPr>
            </w:pPr>
            <w:r w:rsidRPr="00BC4A8A">
              <w:rPr>
                <w:rFonts w:ascii="Times New Roman" w:hAnsi="Times New Roman" w:cs="Times New Roman"/>
                <w:color w:val="000000" w:themeColor="text1"/>
              </w:rPr>
              <w:t>Lectures end</w:t>
            </w:r>
            <w:r w:rsidR="00265079" w:rsidRPr="00BC4A8A">
              <w:rPr>
                <w:rFonts w:ascii="Times New Roman" w:hAnsi="Times New Roman" w:cs="Times New Roman"/>
                <w:color w:val="000000" w:themeColor="text1"/>
              </w:rPr>
              <w:t>ed</w:t>
            </w:r>
            <w:r w:rsidRPr="00BC4A8A">
              <w:rPr>
                <w:rFonts w:ascii="Times New Roman" w:hAnsi="Times New Roman" w:cs="Times New Roman"/>
                <w:color w:val="000000" w:themeColor="text1"/>
              </w:rPr>
              <w:t xml:space="preserve"> for semester one</w:t>
            </w:r>
            <w:r w:rsidR="00740E0E" w:rsidRPr="00BC4A8A">
              <w:rPr>
                <w:rFonts w:ascii="Times New Roman" w:hAnsi="Times New Roman" w:cs="Times New Roman"/>
                <w:color w:val="000000" w:themeColor="text1"/>
              </w:rPr>
              <w:t>.</w:t>
            </w:r>
          </w:p>
        </w:tc>
      </w:tr>
      <w:tr w:rsidR="0049648A" w:rsidRPr="00BC4A8A" w14:paraId="2B2F80D4" w14:textId="77777777" w:rsidTr="00487D56">
        <w:tc>
          <w:tcPr>
            <w:tcW w:w="1177" w:type="pct"/>
          </w:tcPr>
          <w:p w14:paraId="050DD97B" w14:textId="14AF1527" w:rsidR="0049648A" w:rsidRPr="00BC4A8A" w:rsidRDefault="00DF6629" w:rsidP="00EE3FFE">
            <w:pPr>
              <w:jc w:val="both"/>
              <w:rPr>
                <w:rFonts w:ascii="Times New Roman" w:hAnsi="Times New Roman" w:cs="Times New Roman"/>
                <w:color w:val="000000" w:themeColor="text1"/>
              </w:rPr>
            </w:pPr>
            <w:r w:rsidRPr="00BC4A8A">
              <w:rPr>
                <w:rFonts w:ascii="Times New Roman" w:hAnsi="Times New Roman" w:cs="Times New Roman"/>
                <w:color w:val="000000" w:themeColor="text1"/>
              </w:rPr>
              <w:t>08 June 2020</w:t>
            </w:r>
          </w:p>
        </w:tc>
        <w:tc>
          <w:tcPr>
            <w:tcW w:w="3823" w:type="pct"/>
          </w:tcPr>
          <w:p w14:paraId="7F5CEE50" w14:textId="38ECF690" w:rsidR="00120755" w:rsidRPr="00BC4A8A" w:rsidRDefault="009D5E45" w:rsidP="00846AA5">
            <w:pPr>
              <w:jc w:val="both"/>
              <w:rPr>
                <w:rFonts w:ascii="Times New Roman" w:hAnsi="Times New Roman" w:cs="Times New Roman"/>
                <w:color w:val="000000" w:themeColor="text1"/>
              </w:rPr>
            </w:pPr>
            <w:r w:rsidRPr="00BC4A8A">
              <w:rPr>
                <w:rFonts w:ascii="Times New Roman" w:hAnsi="Times New Roman" w:cs="Times New Roman"/>
                <w:color w:val="000000" w:themeColor="text1"/>
              </w:rPr>
              <w:t>Semester one examination period</w:t>
            </w:r>
            <w:r w:rsidR="006A4B3F" w:rsidRPr="00BC4A8A">
              <w:rPr>
                <w:rFonts w:ascii="Times New Roman" w:hAnsi="Times New Roman" w:cs="Times New Roman"/>
                <w:color w:val="000000" w:themeColor="text1"/>
              </w:rPr>
              <w:t xml:space="preserve"> began</w:t>
            </w:r>
            <w:r w:rsidR="00120755" w:rsidRPr="00BC4A8A">
              <w:rPr>
                <w:rFonts w:ascii="Times New Roman" w:hAnsi="Times New Roman" w:cs="Times New Roman"/>
                <w:color w:val="000000" w:themeColor="text1"/>
              </w:rPr>
              <w:t xml:space="preserve">. </w:t>
            </w:r>
            <w:r w:rsidR="00846AA5" w:rsidRPr="00BC4A8A">
              <w:rPr>
                <w:rFonts w:ascii="Times New Roman" w:hAnsi="Times New Roman" w:cs="Times New Roman"/>
                <w:color w:val="000000" w:themeColor="text1"/>
              </w:rPr>
              <w:t>The country moved to </w:t>
            </w:r>
            <w:hyperlink r:id="rId11" w:tgtFrame="_blank" w:history="1">
              <w:r w:rsidR="00846AA5" w:rsidRPr="00BC4A8A">
                <w:rPr>
                  <w:rFonts w:ascii="Times New Roman" w:hAnsi="Times New Roman" w:cs="Times New Roman"/>
                  <w:color w:val="000000" w:themeColor="text1"/>
                </w:rPr>
                <w:t>alert level one</w:t>
              </w:r>
            </w:hyperlink>
            <w:r w:rsidR="00846AA5" w:rsidRPr="00BC4A8A">
              <w:rPr>
                <w:rFonts w:ascii="Times New Roman" w:hAnsi="Times New Roman" w:cs="Times New Roman"/>
                <w:color w:val="000000" w:themeColor="text1"/>
              </w:rPr>
              <w:t>, but a</w:t>
            </w:r>
            <w:r w:rsidR="00120755" w:rsidRPr="00BC4A8A">
              <w:rPr>
                <w:rFonts w:ascii="Times New Roman" w:hAnsi="Times New Roman" w:cs="Times New Roman"/>
                <w:color w:val="000000" w:themeColor="text1"/>
              </w:rPr>
              <w:t xml:space="preserve">ll examinations were conducted online. </w:t>
            </w:r>
          </w:p>
        </w:tc>
      </w:tr>
    </w:tbl>
    <w:p w14:paraId="379CA3D7" w14:textId="6157F0CB" w:rsidR="005D7CD7" w:rsidRPr="00BC4A8A" w:rsidRDefault="005D7CD7" w:rsidP="00151EE8">
      <w:pPr>
        <w:spacing w:after="0" w:line="480" w:lineRule="auto"/>
        <w:jc w:val="both"/>
        <w:rPr>
          <w:rFonts w:ascii="Times New Roman" w:hAnsi="Times New Roman" w:cs="Times New Roman"/>
          <w:color w:val="000000" w:themeColor="text1"/>
          <w:sz w:val="24"/>
          <w:szCs w:val="24"/>
        </w:rPr>
      </w:pPr>
    </w:p>
    <w:p w14:paraId="2F11919C" w14:textId="4F58E700" w:rsidR="002A417B" w:rsidRPr="00BC4A8A" w:rsidRDefault="00816EC9" w:rsidP="00203C3F">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The </w:t>
      </w:r>
      <w:r w:rsidR="006F1621" w:rsidRPr="00BC4A8A">
        <w:rPr>
          <w:rFonts w:ascii="Times New Roman" w:hAnsi="Times New Roman" w:cs="Times New Roman"/>
          <w:color w:val="000000" w:themeColor="text1"/>
          <w:sz w:val="24"/>
          <w:szCs w:val="24"/>
        </w:rPr>
        <w:t>civil engineering d</w:t>
      </w:r>
      <w:r w:rsidRPr="00BC4A8A">
        <w:rPr>
          <w:rFonts w:ascii="Times New Roman" w:hAnsi="Times New Roman" w:cs="Times New Roman"/>
          <w:color w:val="000000" w:themeColor="text1"/>
          <w:sz w:val="24"/>
          <w:szCs w:val="24"/>
        </w:rPr>
        <w:t xml:space="preserve">epartment at </w:t>
      </w:r>
      <w:r w:rsidR="006F1621" w:rsidRPr="00BC4A8A">
        <w:rPr>
          <w:rFonts w:ascii="Times New Roman" w:hAnsi="Times New Roman" w:cs="Times New Roman"/>
          <w:color w:val="000000" w:themeColor="text1"/>
          <w:sz w:val="24"/>
          <w:szCs w:val="24"/>
        </w:rPr>
        <w:t>the University A</w:t>
      </w:r>
      <w:r w:rsidRPr="00BC4A8A">
        <w:rPr>
          <w:rFonts w:ascii="Times New Roman" w:hAnsi="Times New Roman" w:cs="Times New Roman"/>
          <w:color w:val="000000" w:themeColor="text1"/>
          <w:sz w:val="24"/>
          <w:szCs w:val="24"/>
        </w:rPr>
        <w:t xml:space="preserve"> offers four-year </w:t>
      </w:r>
      <w:proofErr w:type="spellStart"/>
      <w:proofErr w:type="gramStart"/>
      <w:r w:rsidRPr="00BC4A8A">
        <w:rPr>
          <w:rFonts w:ascii="Times New Roman" w:hAnsi="Times New Roman" w:cs="Times New Roman"/>
          <w:color w:val="000000" w:themeColor="text1"/>
          <w:sz w:val="24"/>
          <w:szCs w:val="24"/>
        </w:rPr>
        <w:t>Bachelors</w:t>
      </w:r>
      <w:proofErr w:type="spellEnd"/>
      <w:r w:rsidRPr="00BC4A8A">
        <w:rPr>
          <w:rFonts w:ascii="Times New Roman" w:hAnsi="Times New Roman" w:cs="Times New Roman"/>
          <w:color w:val="000000" w:themeColor="text1"/>
          <w:sz w:val="24"/>
          <w:szCs w:val="24"/>
        </w:rPr>
        <w:t xml:space="preserve"> degrees in Civil Engineering</w:t>
      </w:r>
      <w:proofErr w:type="gramEnd"/>
      <w:r w:rsidRPr="00BC4A8A">
        <w:rPr>
          <w:rFonts w:ascii="Times New Roman" w:hAnsi="Times New Roman" w:cs="Times New Roman"/>
          <w:color w:val="000000" w:themeColor="text1"/>
          <w:sz w:val="24"/>
          <w:szCs w:val="24"/>
        </w:rPr>
        <w:t xml:space="preserve"> and Natural Resources Engineering (similar to environmental and agricultural engi</w:t>
      </w:r>
      <w:r w:rsidR="00860452" w:rsidRPr="00BC4A8A">
        <w:rPr>
          <w:rFonts w:ascii="Times New Roman" w:hAnsi="Times New Roman" w:cs="Times New Roman"/>
          <w:color w:val="000000" w:themeColor="text1"/>
          <w:sz w:val="24"/>
          <w:szCs w:val="24"/>
        </w:rPr>
        <w:t xml:space="preserve">neering programmes elsewhere). </w:t>
      </w:r>
      <w:r w:rsidR="00F90F63" w:rsidRPr="00BC4A8A">
        <w:rPr>
          <w:rFonts w:ascii="Times New Roman" w:hAnsi="Times New Roman" w:cs="Times New Roman"/>
          <w:color w:val="000000" w:themeColor="text1"/>
          <w:sz w:val="24"/>
          <w:szCs w:val="24"/>
        </w:rPr>
        <w:t xml:space="preserve">The four-year </w:t>
      </w:r>
      <w:proofErr w:type="gramStart"/>
      <w:r w:rsidR="00F90F63" w:rsidRPr="00BC4A8A">
        <w:rPr>
          <w:rFonts w:ascii="Times New Roman" w:hAnsi="Times New Roman" w:cs="Times New Roman"/>
          <w:color w:val="000000" w:themeColor="text1"/>
          <w:sz w:val="24"/>
          <w:szCs w:val="24"/>
        </w:rPr>
        <w:t>Bachelor</w:t>
      </w:r>
      <w:r w:rsidR="005D5318" w:rsidRPr="00BC4A8A">
        <w:rPr>
          <w:rFonts w:ascii="Times New Roman" w:hAnsi="Times New Roman" w:cs="Times New Roman"/>
          <w:color w:val="000000" w:themeColor="text1"/>
          <w:sz w:val="24"/>
          <w:szCs w:val="24"/>
        </w:rPr>
        <w:t>'</w:t>
      </w:r>
      <w:r w:rsidR="00F90F63" w:rsidRPr="00BC4A8A">
        <w:rPr>
          <w:rFonts w:ascii="Times New Roman" w:hAnsi="Times New Roman" w:cs="Times New Roman"/>
          <w:color w:val="000000" w:themeColor="text1"/>
          <w:sz w:val="24"/>
          <w:szCs w:val="24"/>
        </w:rPr>
        <w:t>s</w:t>
      </w:r>
      <w:proofErr w:type="gramEnd"/>
      <w:r w:rsidR="00F90F63" w:rsidRPr="00BC4A8A">
        <w:rPr>
          <w:rFonts w:ascii="Times New Roman" w:hAnsi="Times New Roman" w:cs="Times New Roman"/>
          <w:color w:val="000000" w:themeColor="text1"/>
          <w:sz w:val="24"/>
          <w:szCs w:val="24"/>
        </w:rPr>
        <w:t xml:space="preserve"> degree is typically the highest degree for engineering students before employment.  </w:t>
      </w:r>
      <w:r w:rsidRPr="00BC4A8A">
        <w:rPr>
          <w:rFonts w:ascii="Times New Roman" w:hAnsi="Times New Roman" w:cs="Times New Roman"/>
          <w:color w:val="000000" w:themeColor="text1"/>
          <w:sz w:val="24"/>
          <w:szCs w:val="24"/>
        </w:rPr>
        <w:t xml:space="preserve">Students must pass an Intermediate Year of study before they apply to enter specific engineering degrees.  The Intermediate Year is followed by three years of study towards specific engineering degrees (Year 2, Year 3, and Year 4).  The Civil and Natural Resources Engineering degrees are common in Year 2, with differences in Years 3 and 4.  There are roughly 190 Civil Engineering and 30 Natural Resources Engineering students each </w:t>
      </w:r>
      <w:r w:rsidR="00091B7C" w:rsidRPr="00BC4A8A">
        <w:rPr>
          <w:rFonts w:ascii="Times New Roman" w:hAnsi="Times New Roman" w:cs="Times New Roman"/>
          <w:color w:val="000000" w:themeColor="text1"/>
          <w:sz w:val="24"/>
          <w:szCs w:val="24"/>
        </w:rPr>
        <w:t>y</w:t>
      </w:r>
      <w:r w:rsidRPr="00BC4A8A">
        <w:rPr>
          <w:rFonts w:ascii="Times New Roman" w:hAnsi="Times New Roman" w:cs="Times New Roman"/>
          <w:color w:val="000000" w:themeColor="text1"/>
          <w:sz w:val="24"/>
          <w:szCs w:val="24"/>
        </w:rPr>
        <w:t xml:space="preserve">ear.  </w:t>
      </w:r>
      <w:r w:rsidR="000D6DC6" w:rsidRPr="00BC4A8A">
        <w:rPr>
          <w:rFonts w:ascii="Times New Roman" w:hAnsi="Times New Roman" w:cs="Times New Roman"/>
          <w:color w:val="000000" w:themeColor="text1"/>
          <w:sz w:val="24"/>
          <w:szCs w:val="24"/>
        </w:rPr>
        <w:t xml:space="preserve">We will refer to all students from this point as ‘civil engineering’ students.  </w:t>
      </w:r>
      <w:r w:rsidRPr="00BC4A8A">
        <w:rPr>
          <w:rFonts w:ascii="Times New Roman" w:hAnsi="Times New Roman" w:cs="Times New Roman"/>
          <w:color w:val="000000" w:themeColor="text1"/>
          <w:sz w:val="24"/>
          <w:szCs w:val="24"/>
        </w:rPr>
        <w:t xml:space="preserve">Students have no curriculum options in Years 2 and 3, which creates a strong cohort nature to their education.  </w:t>
      </w:r>
      <w:r w:rsidR="00E07CA3" w:rsidRPr="00BC4A8A">
        <w:rPr>
          <w:rFonts w:ascii="Times New Roman" w:hAnsi="Times New Roman" w:cs="Times New Roman"/>
          <w:color w:val="000000" w:themeColor="text1"/>
          <w:sz w:val="24"/>
          <w:szCs w:val="24"/>
        </w:rPr>
        <w:t>Course sizes are roughly 200</w:t>
      </w:r>
      <w:r w:rsidR="00F90F63" w:rsidRPr="00BC4A8A">
        <w:rPr>
          <w:rFonts w:ascii="Times New Roman" w:hAnsi="Times New Roman" w:cs="Times New Roman"/>
          <w:color w:val="000000" w:themeColor="text1"/>
          <w:sz w:val="24"/>
          <w:szCs w:val="24"/>
        </w:rPr>
        <w:t xml:space="preserve"> students per course in Years 2 and 3.  Half of Year 4 is for speciali</w:t>
      </w:r>
      <w:r w:rsidR="00143EFB" w:rsidRPr="00BC4A8A">
        <w:rPr>
          <w:rFonts w:ascii="Times New Roman" w:hAnsi="Times New Roman" w:cs="Times New Roman"/>
          <w:color w:val="000000" w:themeColor="text1"/>
          <w:sz w:val="24"/>
          <w:szCs w:val="24"/>
        </w:rPr>
        <w:t>z</w:t>
      </w:r>
      <w:r w:rsidR="00F90F63" w:rsidRPr="00BC4A8A">
        <w:rPr>
          <w:rFonts w:ascii="Times New Roman" w:hAnsi="Times New Roman" w:cs="Times New Roman"/>
          <w:color w:val="000000" w:themeColor="text1"/>
          <w:sz w:val="24"/>
          <w:szCs w:val="24"/>
        </w:rPr>
        <w:t>ed optional courses with a size of 20-120 students per course, one quarter is in an integrated design course in a small group of 6-8 students, and one quarter on a research</w:t>
      </w:r>
      <w:r w:rsidR="0090590D" w:rsidRPr="00BC4A8A">
        <w:rPr>
          <w:rFonts w:ascii="Times New Roman" w:hAnsi="Times New Roman" w:cs="Times New Roman"/>
          <w:color w:val="000000" w:themeColor="text1"/>
          <w:sz w:val="24"/>
          <w:szCs w:val="24"/>
        </w:rPr>
        <w:t xml:space="preserve"> project in pairs of students. </w:t>
      </w:r>
      <w:r w:rsidRPr="00BC4A8A">
        <w:rPr>
          <w:rFonts w:ascii="Times New Roman" w:hAnsi="Times New Roman" w:cs="Times New Roman"/>
          <w:color w:val="000000" w:themeColor="text1"/>
          <w:sz w:val="24"/>
          <w:szCs w:val="24"/>
        </w:rPr>
        <w:t>Roughly 10%</w:t>
      </w:r>
      <w:r w:rsidR="00107C42" w:rsidRPr="00BC4A8A">
        <w:rPr>
          <w:rFonts w:ascii="Times New Roman" w:hAnsi="Times New Roman" w:cs="Times New Roman"/>
          <w:color w:val="000000" w:themeColor="text1"/>
          <w:sz w:val="24"/>
          <w:szCs w:val="24"/>
        </w:rPr>
        <w:t xml:space="preserve"> </w:t>
      </w:r>
      <w:r w:rsidR="00662027" w:rsidRPr="00BC4A8A">
        <w:rPr>
          <w:rFonts w:ascii="Times New Roman" w:hAnsi="Times New Roman" w:cs="Times New Roman"/>
          <w:color w:val="000000" w:themeColor="text1"/>
          <w:sz w:val="24"/>
          <w:szCs w:val="24"/>
        </w:rPr>
        <w:t>of the Bachelor</w:t>
      </w:r>
      <w:r w:rsidRPr="00BC4A8A">
        <w:rPr>
          <w:rFonts w:ascii="Times New Roman" w:hAnsi="Times New Roman" w:cs="Times New Roman"/>
          <w:color w:val="000000" w:themeColor="text1"/>
          <w:sz w:val="24"/>
          <w:szCs w:val="24"/>
        </w:rPr>
        <w:t xml:space="preserve"> students in the two degrees are international students.</w:t>
      </w:r>
      <w:r w:rsidR="005B234F" w:rsidRPr="00BC4A8A">
        <w:rPr>
          <w:rFonts w:ascii="Times New Roman" w:hAnsi="Times New Roman" w:cs="Times New Roman"/>
          <w:color w:val="000000" w:themeColor="text1"/>
          <w:sz w:val="24"/>
          <w:szCs w:val="24"/>
        </w:rPr>
        <w:t xml:space="preserve"> </w:t>
      </w:r>
      <w:r w:rsidR="00E07CA3" w:rsidRPr="00BC4A8A">
        <w:rPr>
          <w:rFonts w:ascii="Times New Roman" w:hAnsi="Times New Roman" w:cs="Times New Roman"/>
          <w:color w:val="000000" w:themeColor="text1"/>
          <w:sz w:val="24"/>
          <w:szCs w:val="24"/>
        </w:rPr>
        <w:t xml:space="preserve">Teaching methods are </w:t>
      </w:r>
      <w:proofErr w:type="gramStart"/>
      <w:r w:rsidR="00E07CA3" w:rsidRPr="00BC4A8A">
        <w:rPr>
          <w:rFonts w:ascii="Times New Roman" w:hAnsi="Times New Roman" w:cs="Times New Roman"/>
          <w:color w:val="000000" w:themeColor="text1"/>
          <w:sz w:val="24"/>
          <w:szCs w:val="24"/>
        </w:rPr>
        <w:t xml:space="preserve">similar </w:t>
      </w:r>
      <w:r w:rsidR="00E07CA3" w:rsidRPr="00BC4A8A">
        <w:rPr>
          <w:rFonts w:ascii="Times New Roman" w:hAnsi="Times New Roman" w:cs="Times New Roman"/>
          <w:color w:val="000000" w:themeColor="text1"/>
          <w:sz w:val="24"/>
          <w:szCs w:val="24"/>
        </w:rPr>
        <w:lastRenderedPageBreak/>
        <w:t>to</w:t>
      </w:r>
      <w:proofErr w:type="gramEnd"/>
      <w:r w:rsidR="00E07CA3" w:rsidRPr="00BC4A8A">
        <w:rPr>
          <w:rFonts w:ascii="Times New Roman" w:hAnsi="Times New Roman" w:cs="Times New Roman"/>
          <w:color w:val="000000" w:themeColor="text1"/>
          <w:sz w:val="24"/>
          <w:szCs w:val="24"/>
        </w:rPr>
        <w:t xml:space="preserve"> those in other OECD</w:t>
      </w:r>
      <w:r w:rsidR="008239CD" w:rsidRPr="00BC4A8A">
        <w:rPr>
          <w:rFonts w:ascii="Times New Roman" w:hAnsi="Times New Roman" w:cs="Times New Roman"/>
          <w:color w:val="000000" w:themeColor="text1"/>
          <w:sz w:val="24"/>
          <w:szCs w:val="24"/>
        </w:rPr>
        <w:t xml:space="preserve"> (The Organisation for Economic Co-operation and Development)</w:t>
      </w:r>
      <w:r w:rsidR="00E07CA3" w:rsidRPr="00BC4A8A">
        <w:rPr>
          <w:rFonts w:ascii="Times New Roman" w:hAnsi="Times New Roman" w:cs="Times New Roman"/>
          <w:color w:val="000000" w:themeColor="text1"/>
          <w:sz w:val="24"/>
          <w:szCs w:val="24"/>
        </w:rPr>
        <w:t xml:space="preserve"> countries with a mixture of lectures</w:t>
      </w:r>
      <w:r w:rsidR="00F27D7C" w:rsidRPr="00BC4A8A">
        <w:rPr>
          <w:rFonts w:ascii="Times New Roman" w:hAnsi="Times New Roman" w:cs="Times New Roman"/>
          <w:color w:val="000000" w:themeColor="text1"/>
          <w:sz w:val="24"/>
          <w:szCs w:val="24"/>
        </w:rPr>
        <w:t xml:space="preserve">, tutorials, and laboratories. </w:t>
      </w:r>
      <w:r w:rsidR="00E07CA3" w:rsidRPr="00BC4A8A">
        <w:rPr>
          <w:rFonts w:ascii="Times New Roman" w:hAnsi="Times New Roman" w:cs="Times New Roman"/>
          <w:color w:val="000000" w:themeColor="text1"/>
          <w:sz w:val="24"/>
          <w:szCs w:val="24"/>
        </w:rPr>
        <w:t xml:space="preserve">Increasing use of online materials had led (pre-Covid19) to almost all lectures recorded for student use and partial use of online methods for quizzes, discussion fora, etc.  Students were well adapted to </w:t>
      </w:r>
      <w:r w:rsidR="00662027" w:rsidRPr="00BC4A8A">
        <w:rPr>
          <w:rFonts w:ascii="Times New Roman" w:hAnsi="Times New Roman" w:cs="Times New Roman"/>
          <w:color w:val="000000" w:themeColor="text1"/>
          <w:sz w:val="24"/>
          <w:szCs w:val="24"/>
        </w:rPr>
        <w:t xml:space="preserve">the </w:t>
      </w:r>
      <w:r w:rsidR="00E07CA3" w:rsidRPr="00BC4A8A">
        <w:rPr>
          <w:rFonts w:ascii="Times New Roman" w:hAnsi="Times New Roman" w:cs="Times New Roman"/>
          <w:color w:val="000000" w:themeColor="text1"/>
          <w:sz w:val="24"/>
          <w:szCs w:val="24"/>
        </w:rPr>
        <w:t>use of an online learning platform in all courses.</w:t>
      </w:r>
    </w:p>
    <w:p w14:paraId="36328187" w14:textId="066882FC" w:rsidR="00816EC9" w:rsidRPr="00BC4A8A" w:rsidRDefault="00816EC9" w:rsidP="00203C3F">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The department also offers a number of </w:t>
      </w:r>
      <w:proofErr w:type="gramStart"/>
      <w:r w:rsidRPr="00BC4A8A">
        <w:rPr>
          <w:rFonts w:ascii="Times New Roman" w:hAnsi="Times New Roman" w:cs="Times New Roman"/>
          <w:color w:val="000000" w:themeColor="text1"/>
          <w:sz w:val="24"/>
          <w:szCs w:val="24"/>
        </w:rPr>
        <w:t>Masters</w:t>
      </w:r>
      <w:proofErr w:type="gramEnd"/>
      <w:r w:rsidR="00E07CA3" w:rsidRPr="00BC4A8A">
        <w:rPr>
          <w:rFonts w:ascii="Times New Roman" w:hAnsi="Times New Roman" w:cs="Times New Roman"/>
          <w:color w:val="000000" w:themeColor="text1"/>
          <w:sz w:val="24"/>
          <w:szCs w:val="24"/>
        </w:rPr>
        <w:t xml:space="preserve"> </w:t>
      </w:r>
      <w:r w:rsidRPr="00BC4A8A">
        <w:rPr>
          <w:rFonts w:ascii="Times New Roman" w:hAnsi="Times New Roman" w:cs="Times New Roman"/>
          <w:color w:val="000000" w:themeColor="text1"/>
          <w:sz w:val="24"/>
          <w:szCs w:val="24"/>
        </w:rPr>
        <w:t>degrees over a wide range of speciali</w:t>
      </w:r>
      <w:r w:rsidR="00143EFB" w:rsidRPr="00BC4A8A">
        <w:rPr>
          <w:rFonts w:ascii="Times New Roman" w:hAnsi="Times New Roman" w:cs="Times New Roman"/>
          <w:color w:val="000000" w:themeColor="text1"/>
          <w:sz w:val="24"/>
          <w:szCs w:val="24"/>
        </w:rPr>
        <w:t>z</w:t>
      </w:r>
      <w:r w:rsidRPr="00BC4A8A">
        <w:rPr>
          <w:rFonts w:ascii="Times New Roman" w:hAnsi="Times New Roman" w:cs="Times New Roman"/>
          <w:color w:val="000000" w:themeColor="text1"/>
          <w:sz w:val="24"/>
          <w:szCs w:val="24"/>
        </w:rPr>
        <w:t>ations</w:t>
      </w:r>
      <w:r w:rsidR="00E07CA3" w:rsidRPr="00BC4A8A">
        <w:rPr>
          <w:rFonts w:ascii="Times New Roman" w:hAnsi="Times New Roman" w:cs="Times New Roman"/>
          <w:color w:val="000000" w:themeColor="text1"/>
          <w:sz w:val="24"/>
          <w:szCs w:val="24"/>
        </w:rPr>
        <w:t xml:space="preserve"> for both part-time and full-time study.  The degrees are mainly delivered with coursework and in some cases research courses.  All Masters courses are taught in block mode, which operates such that students do most of their learning through the online learning </w:t>
      </w:r>
      <w:proofErr w:type="gramStart"/>
      <w:r w:rsidR="00E07CA3" w:rsidRPr="00BC4A8A">
        <w:rPr>
          <w:rFonts w:ascii="Times New Roman" w:hAnsi="Times New Roman" w:cs="Times New Roman"/>
          <w:color w:val="000000" w:themeColor="text1"/>
          <w:sz w:val="24"/>
          <w:szCs w:val="24"/>
        </w:rPr>
        <w:t>platform, but</w:t>
      </w:r>
      <w:proofErr w:type="gramEnd"/>
      <w:r w:rsidR="00E07CA3" w:rsidRPr="00BC4A8A">
        <w:rPr>
          <w:rFonts w:ascii="Times New Roman" w:hAnsi="Times New Roman" w:cs="Times New Roman"/>
          <w:color w:val="000000" w:themeColor="text1"/>
          <w:sz w:val="24"/>
          <w:szCs w:val="24"/>
        </w:rPr>
        <w:t xml:space="preserve"> attend two 2-3 day ‘blocks’ each semester.  Although developed to facilitate remote and part-time study, even local </w:t>
      </w:r>
      <w:proofErr w:type="gramStart"/>
      <w:r w:rsidR="00E07CA3" w:rsidRPr="00BC4A8A">
        <w:rPr>
          <w:rFonts w:ascii="Times New Roman" w:hAnsi="Times New Roman" w:cs="Times New Roman"/>
          <w:color w:val="000000" w:themeColor="text1"/>
          <w:sz w:val="24"/>
          <w:szCs w:val="24"/>
        </w:rPr>
        <w:t>Masters</w:t>
      </w:r>
      <w:proofErr w:type="gramEnd"/>
      <w:r w:rsidR="00E07CA3" w:rsidRPr="00BC4A8A">
        <w:rPr>
          <w:rFonts w:ascii="Times New Roman" w:hAnsi="Times New Roman" w:cs="Times New Roman"/>
          <w:color w:val="000000" w:themeColor="text1"/>
          <w:sz w:val="24"/>
          <w:szCs w:val="24"/>
        </w:rPr>
        <w:t xml:space="preserve"> students are taught through the block-mode method.</w:t>
      </w:r>
      <w:r w:rsidR="00F90F63" w:rsidRPr="00BC4A8A">
        <w:rPr>
          <w:rFonts w:ascii="Times New Roman" w:hAnsi="Times New Roman" w:cs="Times New Roman"/>
          <w:color w:val="000000" w:themeColor="text1"/>
          <w:sz w:val="24"/>
          <w:szCs w:val="24"/>
        </w:rPr>
        <w:t xml:space="preserve">  </w:t>
      </w:r>
      <w:proofErr w:type="gramStart"/>
      <w:r w:rsidR="00F90F63" w:rsidRPr="00BC4A8A">
        <w:rPr>
          <w:rFonts w:ascii="Times New Roman" w:hAnsi="Times New Roman" w:cs="Times New Roman"/>
          <w:color w:val="000000" w:themeColor="text1"/>
          <w:sz w:val="24"/>
          <w:szCs w:val="24"/>
        </w:rPr>
        <w:t>Masters</w:t>
      </w:r>
      <w:proofErr w:type="gramEnd"/>
      <w:r w:rsidR="00F90F63" w:rsidRPr="00BC4A8A">
        <w:rPr>
          <w:rFonts w:ascii="Times New Roman" w:hAnsi="Times New Roman" w:cs="Times New Roman"/>
          <w:color w:val="000000" w:themeColor="text1"/>
          <w:sz w:val="24"/>
          <w:szCs w:val="24"/>
        </w:rPr>
        <w:t xml:space="preserve"> courses vary </w:t>
      </w:r>
      <w:r w:rsidR="00662027" w:rsidRPr="00BC4A8A">
        <w:rPr>
          <w:rFonts w:ascii="Times New Roman" w:hAnsi="Times New Roman" w:cs="Times New Roman"/>
          <w:color w:val="000000" w:themeColor="text1"/>
          <w:sz w:val="24"/>
          <w:szCs w:val="24"/>
        </w:rPr>
        <w:t>significan</w:t>
      </w:r>
      <w:r w:rsidR="00F90F63" w:rsidRPr="00BC4A8A">
        <w:rPr>
          <w:rFonts w:ascii="Times New Roman" w:hAnsi="Times New Roman" w:cs="Times New Roman"/>
          <w:color w:val="000000" w:themeColor="text1"/>
          <w:sz w:val="24"/>
          <w:szCs w:val="24"/>
        </w:rPr>
        <w:t>tly in size, but the majo</w:t>
      </w:r>
      <w:r w:rsidR="00AB48E2" w:rsidRPr="00BC4A8A">
        <w:rPr>
          <w:rFonts w:ascii="Times New Roman" w:hAnsi="Times New Roman" w:cs="Times New Roman"/>
          <w:color w:val="000000" w:themeColor="text1"/>
          <w:sz w:val="24"/>
          <w:szCs w:val="24"/>
        </w:rPr>
        <w:t xml:space="preserve">rity have </w:t>
      </w:r>
      <w:r w:rsidR="00D62D10" w:rsidRPr="00BC4A8A">
        <w:rPr>
          <w:rFonts w:ascii="Times New Roman" w:hAnsi="Times New Roman" w:cs="Times New Roman"/>
          <w:color w:val="000000" w:themeColor="text1"/>
          <w:sz w:val="24"/>
          <w:szCs w:val="24"/>
        </w:rPr>
        <w:t>10</w:t>
      </w:r>
      <w:r w:rsidR="00AB48E2" w:rsidRPr="00BC4A8A">
        <w:rPr>
          <w:rFonts w:ascii="Times New Roman" w:hAnsi="Times New Roman" w:cs="Times New Roman"/>
          <w:color w:val="000000" w:themeColor="text1"/>
          <w:sz w:val="24"/>
          <w:szCs w:val="24"/>
        </w:rPr>
        <w:t>-</w:t>
      </w:r>
      <w:r w:rsidR="00E23B93" w:rsidRPr="00BC4A8A">
        <w:rPr>
          <w:rFonts w:ascii="Times New Roman" w:hAnsi="Times New Roman" w:cs="Times New Roman"/>
          <w:color w:val="000000" w:themeColor="text1"/>
          <w:sz w:val="24"/>
          <w:szCs w:val="24"/>
        </w:rPr>
        <w:t>30</w:t>
      </w:r>
      <w:r w:rsidR="00AB48E2" w:rsidRPr="00BC4A8A">
        <w:rPr>
          <w:rFonts w:ascii="Times New Roman" w:hAnsi="Times New Roman" w:cs="Times New Roman"/>
          <w:color w:val="000000" w:themeColor="text1"/>
          <w:sz w:val="24"/>
          <w:szCs w:val="24"/>
        </w:rPr>
        <w:t xml:space="preserve"> students</w:t>
      </w:r>
      <w:r w:rsidR="00F90F63" w:rsidRPr="00BC4A8A">
        <w:rPr>
          <w:rFonts w:ascii="Times New Roman" w:hAnsi="Times New Roman" w:cs="Times New Roman"/>
          <w:color w:val="000000" w:themeColor="text1"/>
          <w:sz w:val="24"/>
          <w:szCs w:val="24"/>
        </w:rPr>
        <w:t xml:space="preserve">.  Roughly </w:t>
      </w:r>
      <w:r w:rsidR="002318D7" w:rsidRPr="00BC4A8A">
        <w:rPr>
          <w:rFonts w:ascii="Times New Roman" w:hAnsi="Times New Roman" w:cs="Times New Roman"/>
          <w:color w:val="000000" w:themeColor="text1"/>
          <w:sz w:val="24"/>
          <w:szCs w:val="24"/>
        </w:rPr>
        <w:t>7</w:t>
      </w:r>
      <w:r w:rsidR="00F90F63" w:rsidRPr="00BC4A8A">
        <w:rPr>
          <w:rFonts w:ascii="Times New Roman" w:hAnsi="Times New Roman" w:cs="Times New Roman"/>
          <w:color w:val="000000" w:themeColor="text1"/>
          <w:sz w:val="24"/>
          <w:szCs w:val="24"/>
        </w:rPr>
        <w:t xml:space="preserve">0% of </w:t>
      </w:r>
      <w:proofErr w:type="gramStart"/>
      <w:r w:rsidR="00F90F63" w:rsidRPr="00BC4A8A">
        <w:rPr>
          <w:rFonts w:ascii="Times New Roman" w:hAnsi="Times New Roman" w:cs="Times New Roman"/>
          <w:color w:val="000000" w:themeColor="text1"/>
          <w:sz w:val="24"/>
          <w:szCs w:val="24"/>
        </w:rPr>
        <w:t>Masters</w:t>
      </w:r>
      <w:proofErr w:type="gramEnd"/>
      <w:r w:rsidR="00F90F63" w:rsidRPr="00BC4A8A">
        <w:rPr>
          <w:rFonts w:ascii="Times New Roman" w:hAnsi="Times New Roman" w:cs="Times New Roman"/>
          <w:color w:val="000000" w:themeColor="text1"/>
          <w:sz w:val="24"/>
          <w:szCs w:val="24"/>
        </w:rPr>
        <w:t xml:space="preserve"> students are international students.  These courses are also tightly tied to online learning, though the methods used pre-</w:t>
      </w:r>
      <w:r w:rsidR="000A30ED" w:rsidRPr="00BC4A8A">
        <w:rPr>
          <w:rFonts w:ascii="Times New Roman" w:hAnsi="Times New Roman" w:cs="Times New Roman"/>
          <w:color w:val="000000" w:themeColor="text1"/>
          <w:sz w:val="24"/>
          <w:szCs w:val="24"/>
        </w:rPr>
        <w:t xml:space="preserve">COVID-19 </w:t>
      </w:r>
      <w:r w:rsidR="00F90F63" w:rsidRPr="00BC4A8A">
        <w:rPr>
          <w:rFonts w:ascii="Times New Roman" w:hAnsi="Times New Roman" w:cs="Times New Roman"/>
          <w:color w:val="000000" w:themeColor="text1"/>
          <w:sz w:val="24"/>
          <w:szCs w:val="24"/>
        </w:rPr>
        <w:t>varied greatly between courses.</w:t>
      </w:r>
    </w:p>
    <w:p w14:paraId="0DDD3E72" w14:textId="3026F4FD" w:rsidR="00081B32" w:rsidRDefault="0014471D" w:rsidP="00AB48E2">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University A</w:t>
      </w:r>
      <w:r w:rsidR="00F90F63" w:rsidRPr="00BC4A8A">
        <w:rPr>
          <w:rFonts w:ascii="Times New Roman" w:hAnsi="Times New Roman" w:cs="Times New Roman"/>
          <w:color w:val="000000" w:themeColor="text1"/>
          <w:sz w:val="24"/>
          <w:szCs w:val="24"/>
        </w:rPr>
        <w:t xml:space="preserve"> as an institution had developed strong educational resilience before </w:t>
      </w:r>
      <w:r w:rsidR="000A30ED" w:rsidRPr="00BC4A8A">
        <w:rPr>
          <w:rFonts w:ascii="Times New Roman" w:hAnsi="Times New Roman" w:cs="Times New Roman"/>
          <w:color w:val="000000" w:themeColor="text1"/>
          <w:sz w:val="24"/>
          <w:szCs w:val="24"/>
        </w:rPr>
        <w:t>COVID-19</w:t>
      </w:r>
      <w:r w:rsidR="00F90F63" w:rsidRPr="00BC4A8A">
        <w:rPr>
          <w:rFonts w:ascii="Times New Roman" w:hAnsi="Times New Roman" w:cs="Times New Roman"/>
          <w:color w:val="000000" w:themeColor="text1"/>
          <w:sz w:val="24"/>
          <w:szCs w:val="24"/>
        </w:rPr>
        <w:t>, and is widely recogni</w:t>
      </w:r>
      <w:r w:rsidR="00143EFB" w:rsidRPr="00BC4A8A">
        <w:rPr>
          <w:rFonts w:ascii="Times New Roman" w:hAnsi="Times New Roman" w:cs="Times New Roman"/>
          <w:color w:val="000000" w:themeColor="text1"/>
          <w:sz w:val="24"/>
          <w:szCs w:val="24"/>
        </w:rPr>
        <w:t>z</w:t>
      </w:r>
      <w:r w:rsidR="00F90F63" w:rsidRPr="00BC4A8A">
        <w:rPr>
          <w:rFonts w:ascii="Times New Roman" w:hAnsi="Times New Roman" w:cs="Times New Roman"/>
          <w:color w:val="000000" w:themeColor="text1"/>
          <w:sz w:val="24"/>
          <w:szCs w:val="24"/>
        </w:rPr>
        <w:t xml:space="preserve">ed for such </w:t>
      </w:r>
      <w:r w:rsidR="00934E32" w:rsidRPr="00BC4A8A">
        <w:rPr>
          <w:rFonts w:ascii="Times New Roman" w:hAnsi="Times New Roman" w:cs="Times New Roman"/>
          <w:color w:val="000000" w:themeColor="text1"/>
          <w:sz w:val="24"/>
          <w:szCs w:val="24"/>
        </w:rPr>
        <w:fldChar w:fldCharType="begin"/>
      </w:r>
      <w:r w:rsidR="00934E32" w:rsidRPr="00BC4A8A">
        <w:rPr>
          <w:rFonts w:ascii="Times New Roman" w:hAnsi="Times New Roman" w:cs="Times New Roman"/>
          <w:color w:val="000000" w:themeColor="text1"/>
          <w:sz w:val="24"/>
          <w:szCs w:val="24"/>
        </w:rPr>
        <w:instrText xml:space="preserve"> ADDIN EN.CITE &lt;EndNote&gt;&lt;Cite&gt;&lt;Author&gt;Dabner&lt;/Author&gt;&lt;Year&gt;2012&lt;/Year&gt;&lt;RecNum&gt;2534&lt;/RecNum&gt;&lt;DisplayText&gt;(Dabner, 2012; Richardson et al., 2015)&lt;/DisplayText&gt;&lt;record&gt;&lt;rec-number&gt;2534&lt;/rec-number&gt;&lt;foreign-keys&gt;&lt;key app="EN" db-id="90pdxsx5q9zadrez5sd5raszp9wxzz9wvtr2" timestamp="1615250870"&gt;2534&lt;/key&gt;&lt;/foreign-keys&gt;&lt;ref-type name="Journal Article"&gt;17&lt;/ref-type&gt;&lt;contributors&gt;&lt;authors&gt;&lt;author&gt;Dabner, Nicki&lt;/author&gt;&lt;/authors&gt;&lt;/contributors&gt;&lt;titles&gt;&lt;title&gt;‘Breaking Ground’in the use of social media: A case study of a university earthquake response to inform educational design with Facebook&lt;/title&gt;&lt;secondary-title&gt;The Internet and Higher Education&lt;/secondary-title&gt;&lt;/titles&gt;&lt;periodical&gt;&lt;full-title&gt;The Internet and Higher Education&lt;/full-title&gt;&lt;/periodical&gt;&lt;pages&gt;69-78&lt;/pages&gt;&lt;volume&gt;15&lt;/volume&gt;&lt;number&gt;1&lt;/number&gt;&lt;dates&gt;&lt;year&gt;2012&lt;/year&gt;&lt;/dates&gt;&lt;isbn&gt;1096-7516&lt;/isbn&gt;&lt;urls&gt;&lt;/urls&gt;&lt;/record&gt;&lt;/Cite&gt;&lt;Cite&gt;&lt;Author&gt;Richardson&lt;/Author&gt;&lt;Year&gt;2015&lt;/Year&gt;&lt;RecNum&gt;2536&lt;/RecNum&gt;&lt;record&gt;&lt;rec-number&gt;2536&lt;/rec-number&gt;&lt;foreign-keys&gt;&lt;key app="EN" db-id="90pdxsx5q9zadrez5sd5raszp9wxzz9wvtr2" timestamp="1615250990"&gt;2536&lt;/key&gt;&lt;/foreign-keys&gt;&lt;ref-type name="Journal Article"&gt;17&lt;/ref-type&gt;&lt;contributors&gt;&lt;authors&gt;&lt;author&gt;Richardson, SK&lt;/author&gt;&lt;author&gt;Richardson, A&lt;/author&gt;&lt;author&gt;Trip, H&lt;/author&gt;&lt;author&gt;Tabakakis, K&lt;/author&gt;&lt;author&gt;Josland, H&lt;/author&gt;&lt;author&gt;Maskill, V&lt;/author&gt;&lt;author&gt;Dolan, B&lt;/author&gt;&lt;author&gt;Hickmott, B&lt;/author&gt;&lt;author&gt;Houston, G&lt;/author&gt;&lt;author&gt;Cowan, L&lt;/author&gt;&lt;/authors&gt;&lt;/contributors&gt;&lt;titles&gt;&lt;title&gt;The impact of a natural disaster: Under-and postgraduate nursing education following the Canterbury, New Zealand, earthquake experiences&lt;/title&gt;&lt;secondary-title&gt;Higher Education Research &amp;amp; Development&lt;/secondary-title&gt;&lt;/titles&gt;&lt;periodical&gt;&lt;full-title&gt;Higher Education Research &amp;amp; Development&lt;/full-title&gt;&lt;/periodical&gt;&lt;pages&gt;986-1000&lt;/pages&gt;&lt;volume&gt;34&lt;/volume&gt;&lt;number&gt;5&lt;/number&gt;&lt;dates&gt;&lt;year&gt;2015&lt;/year&gt;&lt;/dates&gt;&lt;isbn&gt;0729-4360&lt;/isbn&gt;&lt;urls&gt;&lt;/urls&gt;&lt;/record&gt;&lt;/Cite&gt;&lt;/EndNote&gt;</w:instrText>
      </w:r>
      <w:r w:rsidR="00934E32" w:rsidRPr="00BC4A8A">
        <w:rPr>
          <w:rFonts w:ascii="Times New Roman" w:hAnsi="Times New Roman" w:cs="Times New Roman"/>
          <w:color w:val="000000" w:themeColor="text1"/>
          <w:sz w:val="24"/>
          <w:szCs w:val="24"/>
        </w:rPr>
        <w:fldChar w:fldCharType="separate"/>
      </w:r>
      <w:r w:rsidR="00934E32" w:rsidRPr="00BC4A8A">
        <w:rPr>
          <w:rFonts w:ascii="Times New Roman" w:hAnsi="Times New Roman" w:cs="Times New Roman"/>
          <w:noProof/>
          <w:color w:val="000000" w:themeColor="text1"/>
          <w:sz w:val="24"/>
          <w:szCs w:val="24"/>
        </w:rPr>
        <w:t>(Dabner, 2012; Richardson et al., 2015)</w:t>
      </w:r>
      <w:r w:rsidR="00934E32" w:rsidRPr="00BC4A8A">
        <w:rPr>
          <w:rFonts w:ascii="Times New Roman" w:hAnsi="Times New Roman" w:cs="Times New Roman"/>
          <w:color w:val="000000" w:themeColor="text1"/>
          <w:sz w:val="24"/>
          <w:szCs w:val="24"/>
        </w:rPr>
        <w:fldChar w:fldCharType="end"/>
      </w:r>
      <w:r w:rsidR="00934E32" w:rsidRPr="00BC4A8A">
        <w:rPr>
          <w:rFonts w:ascii="Times New Roman" w:hAnsi="Times New Roman" w:cs="Times New Roman"/>
          <w:color w:val="000000" w:themeColor="text1"/>
          <w:sz w:val="24"/>
          <w:szCs w:val="24"/>
        </w:rPr>
        <w:t>.</w:t>
      </w:r>
      <w:r w:rsidR="00AB48E2" w:rsidRPr="00BC4A8A">
        <w:rPr>
          <w:rFonts w:ascii="Times New Roman" w:hAnsi="Times New Roman" w:cs="Times New Roman"/>
          <w:color w:val="000000" w:themeColor="text1"/>
          <w:sz w:val="24"/>
          <w:szCs w:val="24"/>
        </w:rPr>
        <w:t xml:space="preserve"> </w:t>
      </w:r>
      <w:r w:rsidR="00F90F63" w:rsidRPr="00BC4A8A">
        <w:rPr>
          <w:rFonts w:ascii="Times New Roman" w:hAnsi="Times New Roman" w:cs="Times New Roman"/>
          <w:color w:val="000000" w:themeColor="text1"/>
          <w:sz w:val="24"/>
          <w:szCs w:val="24"/>
        </w:rPr>
        <w:t>The 2010-11 earthquakes cause</w:t>
      </w:r>
      <w:r w:rsidR="00AB48E2" w:rsidRPr="00BC4A8A">
        <w:rPr>
          <w:rFonts w:ascii="Times New Roman" w:hAnsi="Times New Roman" w:cs="Times New Roman"/>
          <w:color w:val="000000" w:themeColor="text1"/>
          <w:sz w:val="24"/>
          <w:szCs w:val="24"/>
        </w:rPr>
        <w:t>d</w:t>
      </w:r>
      <w:r w:rsidR="00F90F63" w:rsidRPr="00BC4A8A">
        <w:rPr>
          <w:rFonts w:ascii="Times New Roman" w:hAnsi="Times New Roman" w:cs="Times New Roman"/>
          <w:color w:val="000000" w:themeColor="text1"/>
          <w:sz w:val="24"/>
          <w:szCs w:val="24"/>
        </w:rPr>
        <w:t xml:space="preserve"> significant damage to all university buildings.  In the immediate aftermath of the February 2011 earthquake, the university was closed for </w:t>
      </w:r>
      <w:r w:rsidR="00E659A1" w:rsidRPr="00BC4A8A">
        <w:rPr>
          <w:rFonts w:ascii="Times New Roman" w:hAnsi="Times New Roman" w:cs="Times New Roman"/>
          <w:color w:val="000000" w:themeColor="text1"/>
          <w:sz w:val="24"/>
          <w:szCs w:val="24"/>
        </w:rPr>
        <w:t>months, and teaching (after a time closed for reorgani</w:t>
      </w:r>
      <w:r w:rsidR="00143EFB" w:rsidRPr="00BC4A8A">
        <w:rPr>
          <w:rFonts w:ascii="Times New Roman" w:hAnsi="Times New Roman" w:cs="Times New Roman"/>
          <w:color w:val="000000" w:themeColor="text1"/>
          <w:sz w:val="24"/>
          <w:szCs w:val="24"/>
        </w:rPr>
        <w:t>z</w:t>
      </w:r>
      <w:r w:rsidR="00E659A1" w:rsidRPr="00BC4A8A">
        <w:rPr>
          <w:rFonts w:ascii="Times New Roman" w:hAnsi="Times New Roman" w:cs="Times New Roman"/>
          <w:color w:val="000000" w:themeColor="text1"/>
          <w:sz w:val="24"/>
          <w:szCs w:val="24"/>
        </w:rPr>
        <w:t>ation) in tents in carparks</w:t>
      </w:r>
      <w:r w:rsidR="00384241">
        <w:rPr>
          <w:rFonts w:ascii="Times New Roman" w:hAnsi="Times New Roman" w:cs="Times New Roman"/>
          <w:color w:val="000000" w:themeColor="text1"/>
          <w:sz w:val="24"/>
          <w:szCs w:val="24"/>
        </w:rPr>
        <w:t>.  Civil Engin</w:t>
      </w:r>
      <w:r w:rsidR="00897DEF">
        <w:rPr>
          <w:rFonts w:ascii="Times New Roman" w:hAnsi="Times New Roman" w:cs="Times New Roman"/>
          <w:color w:val="000000" w:themeColor="text1"/>
          <w:sz w:val="24"/>
          <w:szCs w:val="24"/>
        </w:rPr>
        <w:t>e</w:t>
      </w:r>
      <w:r w:rsidR="00384241">
        <w:rPr>
          <w:rFonts w:ascii="Times New Roman" w:hAnsi="Times New Roman" w:cs="Times New Roman"/>
          <w:color w:val="000000" w:themeColor="text1"/>
          <w:sz w:val="24"/>
          <w:szCs w:val="24"/>
        </w:rPr>
        <w:t xml:space="preserve">ering students in 2011 were taught in the buildings of a nearby church, with lectures, tutorials, and computer laboratories adapted to odd surroundings.  </w:t>
      </w:r>
    </w:p>
    <w:p w14:paraId="0389B874" w14:textId="62BC37A3" w:rsidR="00081B32" w:rsidRDefault="00E659A1" w:rsidP="00AB48E2">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From 2012-2018, the university went through a complex repair and new construction phase, with all staff and most students accustomed to disruption, alternative workspaces, and ad-hoc methods for delivery of teaching.  </w:t>
      </w:r>
      <w:r w:rsidR="00384241">
        <w:rPr>
          <w:rFonts w:ascii="Times New Roman" w:hAnsi="Times New Roman" w:cs="Times New Roman"/>
          <w:color w:val="000000" w:themeColor="text1"/>
          <w:sz w:val="24"/>
          <w:szCs w:val="24"/>
        </w:rPr>
        <w:t xml:space="preserve">The Department staff were shifted out of offices for 18 months for repairs, requiring another set of improvisational changes in teaching.  Repair of </w:t>
      </w:r>
      <w:r w:rsidR="00384241">
        <w:rPr>
          <w:rFonts w:ascii="Times New Roman" w:hAnsi="Times New Roman" w:cs="Times New Roman"/>
          <w:color w:val="000000" w:themeColor="text1"/>
          <w:sz w:val="24"/>
          <w:szCs w:val="24"/>
        </w:rPr>
        <w:lastRenderedPageBreak/>
        <w:t xml:space="preserve">lecture rooms took two years </w:t>
      </w:r>
      <w:r w:rsidR="008E630E">
        <w:rPr>
          <w:rFonts w:ascii="Times New Roman" w:hAnsi="Times New Roman" w:cs="Times New Roman"/>
          <w:color w:val="000000" w:themeColor="text1"/>
          <w:sz w:val="24"/>
          <w:szCs w:val="24"/>
        </w:rPr>
        <w:t>without</w:t>
      </w:r>
      <w:r w:rsidR="00384241">
        <w:rPr>
          <w:rFonts w:ascii="Times New Roman" w:hAnsi="Times New Roman" w:cs="Times New Roman"/>
          <w:color w:val="000000" w:themeColor="text1"/>
          <w:sz w:val="24"/>
          <w:szCs w:val="24"/>
        </w:rPr>
        <w:t xml:space="preserve"> overlapping with </w:t>
      </w:r>
      <w:r w:rsidR="008E630E">
        <w:rPr>
          <w:rFonts w:ascii="Times New Roman" w:hAnsi="Times New Roman" w:cs="Times New Roman"/>
          <w:color w:val="000000" w:themeColor="text1"/>
          <w:sz w:val="24"/>
          <w:szCs w:val="24"/>
        </w:rPr>
        <w:t xml:space="preserve">staff </w:t>
      </w:r>
      <w:r w:rsidR="00384241">
        <w:rPr>
          <w:rFonts w:ascii="Times New Roman" w:hAnsi="Times New Roman" w:cs="Times New Roman"/>
          <w:color w:val="000000" w:themeColor="text1"/>
          <w:sz w:val="24"/>
          <w:szCs w:val="24"/>
        </w:rPr>
        <w:t>displacement, and lectures were shifted to a teachers’ education campus 2 km away.  Education was frequently adapted during the 2011-2018 period to the changing circumstances</w:t>
      </w:r>
      <w:r w:rsidR="008E630E">
        <w:rPr>
          <w:rFonts w:ascii="Times New Roman" w:hAnsi="Times New Roman" w:cs="Times New Roman"/>
          <w:color w:val="000000" w:themeColor="text1"/>
          <w:sz w:val="24"/>
          <w:szCs w:val="24"/>
        </w:rPr>
        <w:t>.</w:t>
      </w:r>
      <w:r w:rsidR="00384241">
        <w:rPr>
          <w:rFonts w:ascii="Times New Roman" w:hAnsi="Times New Roman" w:cs="Times New Roman"/>
          <w:color w:val="000000" w:themeColor="text1"/>
          <w:sz w:val="24"/>
          <w:szCs w:val="24"/>
        </w:rPr>
        <w:t xml:space="preserve"> </w:t>
      </w:r>
      <w:r w:rsidR="008E630E">
        <w:rPr>
          <w:rFonts w:ascii="Times New Roman" w:hAnsi="Times New Roman" w:cs="Times New Roman"/>
          <w:color w:val="000000" w:themeColor="text1"/>
          <w:sz w:val="24"/>
          <w:szCs w:val="24"/>
        </w:rPr>
        <w:t>F</w:t>
      </w:r>
      <w:r w:rsidR="00384241">
        <w:rPr>
          <w:rFonts w:ascii="Times New Roman" w:hAnsi="Times New Roman" w:cs="Times New Roman"/>
          <w:color w:val="000000" w:themeColor="text1"/>
          <w:sz w:val="24"/>
          <w:szCs w:val="24"/>
        </w:rPr>
        <w:t>or exampl</w:t>
      </w:r>
      <w:r w:rsidR="002F290D">
        <w:rPr>
          <w:rFonts w:ascii="Times New Roman" w:hAnsi="Times New Roman" w:cs="Times New Roman"/>
          <w:color w:val="000000" w:themeColor="text1"/>
          <w:sz w:val="24"/>
          <w:szCs w:val="24"/>
        </w:rPr>
        <w:t>e</w:t>
      </w:r>
      <w:r w:rsidR="008E630E">
        <w:rPr>
          <w:rFonts w:ascii="Times New Roman" w:hAnsi="Times New Roman" w:cs="Times New Roman"/>
          <w:color w:val="000000" w:themeColor="text1"/>
          <w:sz w:val="24"/>
          <w:szCs w:val="24"/>
        </w:rPr>
        <w:t>,</w:t>
      </w:r>
      <w:r w:rsidR="002F290D">
        <w:rPr>
          <w:rFonts w:ascii="Times New Roman" w:hAnsi="Times New Roman" w:cs="Times New Roman"/>
          <w:color w:val="000000" w:themeColor="text1"/>
          <w:sz w:val="24"/>
          <w:szCs w:val="24"/>
        </w:rPr>
        <w:t xml:space="preserve"> courses </w:t>
      </w:r>
      <w:r w:rsidR="008E630E">
        <w:rPr>
          <w:rFonts w:ascii="Times New Roman" w:hAnsi="Times New Roman" w:cs="Times New Roman"/>
          <w:color w:val="000000" w:themeColor="text1"/>
          <w:sz w:val="24"/>
          <w:szCs w:val="24"/>
        </w:rPr>
        <w:t xml:space="preserve">were </w:t>
      </w:r>
      <w:r w:rsidR="002F290D">
        <w:rPr>
          <w:rFonts w:ascii="Times New Roman" w:hAnsi="Times New Roman" w:cs="Times New Roman"/>
          <w:color w:val="000000" w:themeColor="text1"/>
          <w:sz w:val="24"/>
          <w:szCs w:val="24"/>
        </w:rPr>
        <w:t>designed around u</w:t>
      </w:r>
      <w:r w:rsidR="00384241">
        <w:rPr>
          <w:rFonts w:ascii="Times New Roman" w:hAnsi="Times New Roman" w:cs="Times New Roman"/>
          <w:color w:val="000000" w:themeColor="text1"/>
          <w:sz w:val="24"/>
          <w:szCs w:val="24"/>
        </w:rPr>
        <w:t>navailability of lar</w:t>
      </w:r>
      <w:r w:rsidR="002F290D">
        <w:rPr>
          <w:rFonts w:ascii="Times New Roman" w:hAnsi="Times New Roman" w:cs="Times New Roman"/>
          <w:color w:val="000000" w:themeColor="text1"/>
          <w:sz w:val="24"/>
          <w:szCs w:val="24"/>
        </w:rPr>
        <w:t xml:space="preserve">ge lecture rooms one year, </w:t>
      </w:r>
      <w:commentRangeStart w:id="0"/>
      <w:r w:rsidR="002F290D">
        <w:rPr>
          <w:rFonts w:ascii="Times New Roman" w:hAnsi="Times New Roman" w:cs="Times New Roman"/>
          <w:color w:val="000000" w:themeColor="text1"/>
          <w:sz w:val="24"/>
          <w:szCs w:val="24"/>
        </w:rPr>
        <w:t>and u</w:t>
      </w:r>
      <w:r w:rsidR="00384241">
        <w:rPr>
          <w:rFonts w:ascii="Times New Roman" w:hAnsi="Times New Roman" w:cs="Times New Roman"/>
          <w:color w:val="000000" w:themeColor="text1"/>
          <w:sz w:val="24"/>
          <w:szCs w:val="24"/>
        </w:rPr>
        <w:t xml:space="preserve">navailability of student study </w:t>
      </w:r>
      <w:commentRangeEnd w:id="0"/>
      <w:r w:rsidR="00231847">
        <w:rPr>
          <w:rStyle w:val="CommentReference"/>
        </w:rPr>
        <w:commentReference w:id="0"/>
      </w:r>
      <w:r w:rsidR="00384241">
        <w:rPr>
          <w:rFonts w:ascii="Times New Roman" w:hAnsi="Times New Roman" w:cs="Times New Roman"/>
          <w:color w:val="000000" w:themeColor="text1"/>
          <w:sz w:val="24"/>
          <w:szCs w:val="24"/>
        </w:rPr>
        <w:t xml:space="preserve">and computer tutorial areas in another year.  </w:t>
      </w:r>
    </w:p>
    <w:p w14:paraId="210B0031" w14:textId="1628067F" w:rsidR="00081B32" w:rsidRDefault="00384241" w:rsidP="00AB48E2">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Although these students had all left before the 2020 pandemic experience, many of the staff remained.  More importantly, the institutional memory of the 2011-2018 experience could be seen as a unique preparation </w:t>
      </w:r>
      <w:proofErr w:type="gramStart"/>
      <w:r>
        <w:rPr>
          <w:rFonts w:ascii="Times New Roman" w:hAnsi="Times New Roman" w:cs="Times New Roman"/>
          <w:color w:val="000000" w:themeColor="text1"/>
          <w:sz w:val="24"/>
          <w:szCs w:val="24"/>
        </w:rPr>
        <w:t xml:space="preserve">for  </w:t>
      </w:r>
      <w:r w:rsidR="00231847">
        <w:rPr>
          <w:rFonts w:ascii="Times New Roman" w:hAnsi="Times New Roman" w:cs="Times New Roman"/>
          <w:color w:val="000000" w:themeColor="text1"/>
          <w:sz w:val="24"/>
          <w:szCs w:val="24"/>
        </w:rPr>
        <w:t>adaption</w:t>
      </w:r>
      <w:proofErr w:type="gramEnd"/>
      <w:r>
        <w:rPr>
          <w:rFonts w:ascii="Times New Roman" w:hAnsi="Times New Roman" w:cs="Times New Roman"/>
          <w:color w:val="000000" w:themeColor="text1"/>
          <w:sz w:val="24"/>
          <w:szCs w:val="24"/>
        </w:rPr>
        <w:t xml:space="preserve"> </w:t>
      </w:r>
      <w:r w:rsidR="00231847">
        <w:rPr>
          <w:rFonts w:ascii="Times New Roman" w:hAnsi="Times New Roman" w:cs="Times New Roman"/>
          <w:color w:val="000000" w:themeColor="text1"/>
          <w:sz w:val="24"/>
          <w:szCs w:val="24"/>
        </w:rPr>
        <w:t>to</w:t>
      </w:r>
      <w:r>
        <w:rPr>
          <w:rFonts w:ascii="Times New Roman" w:hAnsi="Times New Roman" w:cs="Times New Roman"/>
          <w:color w:val="000000" w:themeColor="text1"/>
          <w:sz w:val="24"/>
          <w:szCs w:val="24"/>
        </w:rPr>
        <w:t xml:space="preserve"> pandemic.  ERT require</w:t>
      </w:r>
      <w:r w:rsidR="000A228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 number of</w:t>
      </w:r>
      <w:proofErr w:type="gramEnd"/>
      <w:r>
        <w:rPr>
          <w:rFonts w:ascii="Times New Roman" w:hAnsi="Times New Roman" w:cs="Times New Roman"/>
          <w:color w:val="000000" w:themeColor="text1"/>
          <w:sz w:val="24"/>
          <w:szCs w:val="24"/>
        </w:rPr>
        <w:t xml:space="preserve"> administrative tasks: rewriting course syllabi, changing student timetables, </w:t>
      </w:r>
      <w:r w:rsidR="00081B32">
        <w:rPr>
          <w:rFonts w:ascii="Times New Roman" w:hAnsi="Times New Roman" w:cs="Times New Roman"/>
          <w:color w:val="000000" w:themeColor="text1"/>
          <w:sz w:val="24"/>
          <w:szCs w:val="24"/>
        </w:rPr>
        <w:t xml:space="preserve">arranging and communicating new information, </w:t>
      </w:r>
      <w:r>
        <w:rPr>
          <w:rFonts w:ascii="Times New Roman" w:hAnsi="Times New Roman" w:cs="Times New Roman"/>
          <w:color w:val="000000" w:themeColor="text1"/>
          <w:sz w:val="24"/>
          <w:szCs w:val="24"/>
        </w:rPr>
        <w:t xml:space="preserve">negotiating new </w:t>
      </w:r>
      <w:r w:rsidR="00081B32">
        <w:rPr>
          <w:rFonts w:ascii="Times New Roman" w:hAnsi="Times New Roman" w:cs="Times New Roman"/>
          <w:color w:val="000000" w:themeColor="text1"/>
          <w:sz w:val="24"/>
          <w:szCs w:val="24"/>
        </w:rPr>
        <w:t xml:space="preserve">rules with higher administration over special considerations for students, etc.  While not frictionless, the transition required in the Department because of the pandemic could be seen </w:t>
      </w:r>
      <w:proofErr w:type="spellStart"/>
      <w:r w:rsidR="00231847">
        <w:rPr>
          <w:rFonts w:ascii="Times New Roman" w:hAnsi="Times New Roman" w:cs="Times New Roman"/>
          <w:color w:val="000000" w:themeColor="text1"/>
          <w:sz w:val="24"/>
          <w:szCs w:val="24"/>
        </w:rPr>
        <w:t>smoother</w:t>
      </w:r>
      <w:r w:rsidR="00081B32">
        <w:rPr>
          <w:rFonts w:ascii="Times New Roman" w:hAnsi="Times New Roman" w:cs="Times New Roman"/>
          <w:color w:val="000000" w:themeColor="text1"/>
          <w:sz w:val="24"/>
          <w:szCs w:val="24"/>
        </w:rPr>
        <w:t>requiring</w:t>
      </w:r>
      <w:proofErr w:type="spellEnd"/>
      <w:r w:rsidR="00081B32">
        <w:rPr>
          <w:rFonts w:ascii="Times New Roman" w:hAnsi="Times New Roman" w:cs="Times New Roman"/>
          <w:color w:val="000000" w:themeColor="text1"/>
          <w:sz w:val="24"/>
          <w:szCs w:val="24"/>
        </w:rPr>
        <w:t xml:space="preserve"> less effort and generating less stress </w:t>
      </w:r>
      <w:r w:rsidR="00231847">
        <w:rPr>
          <w:rFonts w:ascii="Times New Roman" w:hAnsi="Times New Roman" w:cs="Times New Roman"/>
          <w:color w:val="000000" w:themeColor="text1"/>
          <w:sz w:val="24"/>
          <w:szCs w:val="24"/>
        </w:rPr>
        <w:t>compared to</w:t>
      </w:r>
      <w:r w:rsidR="00081B32">
        <w:rPr>
          <w:rFonts w:ascii="Times New Roman" w:hAnsi="Times New Roman" w:cs="Times New Roman"/>
          <w:color w:val="000000" w:themeColor="text1"/>
          <w:sz w:val="24"/>
          <w:szCs w:val="24"/>
        </w:rPr>
        <w:t xml:space="preserve"> peer institutions.    </w:t>
      </w:r>
    </w:p>
    <w:p w14:paraId="5796C2E9" w14:textId="4E36A2A9" w:rsidR="00F90F63" w:rsidRPr="00BC4A8A" w:rsidRDefault="00E659A1" w:rsidP="00AB48E2">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The March 2019 mosque shootings in Christchurch</w:t>
      </w:r>
      <w:r w:rsidR="005D7CD7" w:rsidRPr="00BC4A8A">
        <w:rPr>
          <w:rFonts w:ascii="Times New Roman" w:hAnsi="Times New Roman" w:cs="Times New Roman"/>
          <w:color w:val="000000" w:themeColor="text1"/>
          <w:sz w:val="24"/>
          <w:szCs w:val="24"/>
        </w:rPr>
        <w:t xml:space="preserve"> </w:t>
      </w:r>
      <w:r w:rsidR="005D7CD7" w:rsidRPr="00BC4A8A">
        <w:rPr>
          <w:rFonts w:ascii="Times New Roman" w:hAnsi="Times New Roman" w:cs="Times New Roman"/>
          <w:color w:val="000000" w:themeColor="text1"/>
          <w:sz w:val="24"/>
          <w:szCs w:val="24"/>
        </w:rPr>
        <w:fldChar w:fldCharType="begin"/>
      </w:r>
      <w:r w:rsidR="005D7CD7" w:rsidRPr="00BC4A8A">
        <w:rPr>
          <w:rFonts w:ascii="Times New Roman" w:hAnsi="Times New Roman" w:cs="Times New Roman"/>
          <w:color w:val="000000" w:themeColor="text1"/>
          <w:sz w:val="24"/>
          <w:szCs w:val="24"/>
        </w:rPr>
        <w:instrText xml:space="preserve"> ADDIN EN.CITE &lt;EndNote&gt;&lt;Cite&gt;&lt;Author&gt;Every-Palmer&lt;/Author&gt;&lt;Year&gt;2020&lt;/Year&gt;&lt;RecNum&gt;2538&lt;/RecNum&gt;&lt;DisplayText&gt;(Every-Palmer et al., 2020)&lt;/DisplayText&gt;&lt;record&gt;&lt;rec-number&gt;2538&lt;/rec-number&gt;&lt;foreign-keys&gt;&lt;key app="EN" db-id="90pdxsx5q9zadrez5sd5raszp9wxzz9wvtr2" timestamp="1615251150"&gt;2538&lt;/key&gt;&lt;/foreign-keys&gt;&lt;ref-type name="Journal Article"&gt;17&lt;/ref-type&gt;&lt;contributors&gt;&lt;authors&gt;&lt;author&gt;Every-Palmer, S&lt;/author&gt;&lt;author&gt;Cunningham, R&lt;/author&gt;&lt;author&gt;Jenkins, M&lt;/author&gt;&lt;author&gt;Bell, E&lt;/author&gt;&lt;/authors&gt;&lt;/contributors&gt;&lt;titles&gt;&lt;title&gt;The Christchurch mosque shooting, the media, and subsequent gun control reform in New Zealand: a descriptive analysis&lt;/title&gt;&lt;secondary-title&gt;Psychiatry, Psychology and Law&lt;/secondary-title&gt;&lt;/titles&gt;&lt;periodical&gt;&lt;full-title&gt;Psychiatry, Psychology and Law&lt;/full-title&gt;&lt;/periodical&gt;&lt;pages&gt;1-12&lt;/pages&gt;&lt;dates&gt;&lt;year&gt;2020&lt;/year&gt;&lt;/dates&gt;&lt;isbn&gt;1321-8719&lt;/isbn&gt;&lt;urls&gt;&lt;/urls&gt;&lt;/record&gt;&lt;/Cite&gt;&lt;/EndNote&gt;</w:instrText>
      </w:r>
      <w:r w:rsidR="005D7CD7" w:rsidRPr="00BC4A8A">
        <w:rPr>
          <w:rFonts w:ascii="Times New Roman" w:hAnsi="Times New Roman" w:cs="Times New Roman"/>
          <w:color w:val="000000" w:themeColor="text1"/>
          <w:sz w:val="24"/>
          <w:szCs w:val="24"/>
        </w:rPr>
        <w:fldChar w:fldCharType="separate"/>
      </w:r>
      <w:r w:rsidR="005D7CD7" w:rsidRPr="00BC4A8A">
        <w:rPr>
          <w:rFonts w:ascii="Times New Roman" w:hAnsi="Times New Roman" w:cs="Times New Roman"/>
          <w:noProof/>
          <w:color w:val="000000" w:themeColor="text1"/>
          <w:sz w:val="24"/>
          <w:szCs w:val="24"/>
        </w:rPr>
        <w:t>(Every-Palmer et al., 2020)</w:t>
      </w:r>
      <w:r w:rsidR="005D7CD7"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w</w:t>
      </w:r>
      <w:r w:rsidR="00662027" w:rsidRPr="00BC4A8A">
        <w:rPr>
          <w:rFonts w:ascii="Times New Roman" w:hAnsi="Times New Roman" w:cs="Times New Roman"/>
          <w:color w:val="000000" w:themeColor="text1"/>
          <w:sz w:val="24"/>
          <w:szCs w:val="24"/>
        </w:rPr>
        <w:t>ere another shock for students and staff. T</w:t>
      </w:r>
      <w:r w:rsidRPr="00BC4A8A">
        <w:rPr>
          <w:rFonts w:ascii="Times New Roman" w:hAnsi="Times New Roman" w:cs="Times New Roman"/>
          <w:color w:val="000000" w:themeColor="text1"/>
          <w:sz w:val="24"/>
          <w:szCs w:val="24"/>
        </w:rPr>
        <w:t>he university proved itself well</w:t>
      </w:r>
      <w:r w:rsidR="00662027"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 xml:space="preserve">positioned to quickly develop methods to deal with trauma and stress without impacting negatively on teaching.  Perhaps uniquely, </w:t>
      </w:r>
      <w:r w:rsidR="006F1621" w:rsidRPr="00BC4A8A">
        <w:rPr>
          <w:rFonts w:ascii="Times New Roman" w:hAnsi="Times New Roman" w:cs="Times New Roman"/>
          <w:color w:val="000000" w:themeColor="text1"/>
          <w:sz w:val="24"/>
          <w:szCs w:val="24"/>
        </w:rPr>
        <w:t>University A</w:t>
      </w:r>
      <w:r w:rsidRPr="00BC4A8A">
        <w:rPr>
          <w:rFonts w:ascii="Times New Roman" w:hAnsi="Times New Roman" w:cs="Times New Roman"/>
          <w:color w:val="000000" w:themeColor="text1"/>
          <w:sz w:val="24"/>
          <w:szCs w:val="24"/>
        </w:rPr>
        <w:t xml:space="preserve"> had institutional culture and training suited to resilience, </w:t>
      </w:r>
      <w:proofErr w:type="gramStart"/>
      <w:r w:rsidRPr="00BC4A8A">
        <w:rPr>
          <w:rFonts w:ascii="Times New Roman" w:hAnsi="Times New Roman" w:cs="Times New Roman"/>
          <w:color w:val="000000" w:themeColor="text1"/>
          <w:sz w:val="24"/>
          <w:szCs w:val="24"/>
        </w:rPr>
        <w:t>adaptation</w:t>
      </w:r>
      <w:proofErr w:type="gramEnd"/>
      <w:r w:rsidRPr="00BC4A8A">
        <w:rPr>
          <w:rFonts w:ascii="Times New Roman" w:hAnsi="Times New Roman" w:cs="Times New Roman"/>
          <w:color w:val="000000" w:themeColor="text1"/>
          <w:sz w:val="24"/>
          <w:szCs w:val="24"/>
        </w:rPr>
        <w:t xml:space="preserve"> and stress management before the </w:t>
      </w:r>
      <w:r w:rsidR="004828E7" w:rsidRPr="00BC4A8A">
        <w:rPr>
          <w:rFonts w:ascii="Times New Roman" w:hAnsi="Times New Roman" w:cs="Times New Roman"/>
          <w:color w:val="000000" w:themeColor="text1"/>
          <w:sz w:val="24"/>
          <w:szCs w:val="24"/>
        </w:rPr>
        <w:t>COVID</w:t>
      </w:r>
      <w:r w:rsidRPr="00BC4A8A">
        <w:rPr>
          <w:rFonts w:ascii="Times New Roman" w:hAnsi="Times New Roman" w:cs="Times New Roman"/>
          <w:color w:val="000000" w:themeColor="text1"/>
          <w:sz w:val="24"/>
          <w:szCs w:val="24"/>
        </w:rPr>
        <w:t>-19 experiences of 2020.</w:t>
      </w:r>
    </w:p>
    <w:p w14:paraId="3A0266A0" w14:textId="7D78DC76" w:rsidR="004A77A5" w:rsidRPr="00BC4A8A" w:rsidRDefault="00B4476C" w:rsidP="00203C3F">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Within this unique context, the work aims to (1) investigate civil engineering students</w:t>
      </w:r>
      <w:r w:rsidR="009E6A77"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 xml:space="preserve"> perceptions about the benefits and challenges of online teaching and learning during the COVID-19 lockdown period, (2) </w:t>
      </w:r>
      <w:r w:rsidR="00783A5F" w:rsidRPr="00BC4A8A">
        <w:rPr>
          <w:rFonts w:ascii="Times New Roman" w:hAnsi="Times New Roman" w:cs="Times New Roman"/>
          <w:color w:val="000000" w:themeColor="text1"/>
          <w:sz w:val="24"/>
          <w:szCs w:val="24"/>
        </w:rPr>
        <w:t xml:space="preserve">identify </w:t>
      </w:r>
      <w:r w:rsidRPr="00BC4A8A">
        <w:rPr>
          <w:rFonts w:ascii="Times New Roman" w:hAnsi="Times New Roman" w:cs="Times New Roman"/>
          <w:color w:val="000000" w:themeColor="text1"/>
          <w:sz w:val="24"/>
          <w:szCs w:val="24"/>
        </w:rPr>
        <w:t xml:space="preserve">significant factors that contribute to effective online teaching and learning, and (3) </w:t>
      </w:r>
      <w:r w:rsidR="00783A5F" w:rsidRPr="00BC4A8A">
        <w:rPr>
          <w:rFonts w:ascii="Times New Roman" w:hAnsi="Times New Roman" w:cs="Times New Roman"/>
          <w:color w:val="000000" w:themeColor="text1"/>
          <w:sz w:val="24"/>
          <w:szCs w:val="24"/>
        </w:rPr>
        <w:t xml:space="preserve">provide </w:t>
      </w:r>
      <w:r w:rsidRPr="00BC4A8A">
        <w:rPr>
          <w:rFonts w:ascii="Times New Roman" w:hAnsi="Times New Roman" w:cs="Times New Roman"/>
          <w:color w:val="000000" w:themeColor="text1"/>
          <w:sz w:val="24"/>
          <w:szCs w:val="24"/>
        </w:rPr>
        <w:t xml:space="preserve">the implications of </w:t>
      </w:r>
      <w:r w:rsidR="00783A5F" w:rsidRPr="00BC4A8A">
        <w:rPr>
          <w:rFonts w:ascii="Times New Roman" w:hAnsi="Times New Roman" w:cs="Times New Roman"/>
          <w:color w:val="000000" w:themeColor="text1"/>
          <w:sz w:val="24"/>
          <w:szCs w:val="24"/>
        </w:rPr>
        <w:t>this research</w:t>
      </w:r>
      <w:r w:rsidRPr="00BC4A8A">
        <w:rPr>
          <w:rFonts w:ascii="Times New Roman" w:hAnsi="Times New Roman" w:cs="Times New Roman"/>
          <w:color w:val="000000" w:themeColor="text1"/>
          <w:sz w:val="24"/>
          <w:szCs w:val="24"/>
        </w:rPr>
        <w:t xml:space="preserve"> for future emergency remote teaching. This research adds to our understanding of </w:t>
      </w:r>
      <w:r w:rsidR="00720753" w:rsidRPr="00BC4A8A">
        <w:rPr>
          <w:rFonts w:ascii="Times New Roman" w:hAnsi="Times New Roman" w:cs="Times New Roman"/>
          <w:color w:val="000000" w:themeColor="text1"/>
          <w:sz w:val="24"/>
          <w:szCs w:val="24"/>
        </w:rPr>
        <w:t xml:space="preserve">ERT practices and </w:t>
      </w:r>
      <w:r w:rsidRPr="00BC4A8A">
        <w:rPr>
          <w:rFonts w:ascii="Times New Roman" w:hAnsi="Times New Roman" w:cs="Times New Roman"/>
          <w:color w:val="000000" w:themeColor="text1"/>
          <w:sz w:val="24"/>
          <w:szCs w:val="24"/>
        </w:rPr>
        <w:t>how students perceived the impact o</w:t>
      </w:r>
      <w:r w:rsidR="0097079A" w:rsidRPr="00BC4A8A">
        <w:rPr>
          <w:rFonts w:ascii="Times New Roman" w:hAnsi="Times New Roman" w:cs="Times New Roman"/>
          <w:color w:val="000000" w:themeColor="text1"/>
          <w:sz w:val="24"/>
          <w:szCs w:val="24"/>
        </w:rPr>
        <w:t xml:space="preserve">f </w:t>
      </w:r>
      <w:r w:rsidR="003C6E34" w:rsidRPr="00BC4A8A">
        <w:rPr>
          <w:rFonts w:ascii="Times New Roman" w:hAnsi="Times New Roman" w:cs="Times New Roman"/>
          <w:color w:val="000000" w:themeColor="text1"/>
          <w:sz w:val="24"/>
          <w:szCs w:val="24"/>
        </w:rPr>
        <w:t>COVID</w:t>
      </w:r>
      <w:r w:rsidR="0097079A" w:rsidRPr="00BC4A8A">
        <w:rPr>
          <w:rFonts w:ascii="Times New Roman" w:hAnsi="Times New Roman" w:cs="Times New Roman"/>
          <w:color w:val="000000" w:themeColor="text1"/>
          <w:sz w:val="24"/>
          <w:szCs w:val="24"/>
        </w:rPr>
        <w:t xml:space="preserve">-19 on their education. </w:t>
      </w:r>
      <w:r w:rsidRPr="00BC4A8A">
        <w:rPr>
          <w:rFonts w:ascii="Times New Roman" w:hAnsi="Times New Roman" w:cs="Times New Roman"/>
          <w:color w:val="000000" w:themeColor="text1"/>
          <w:sz w:val="24"/>
          <w:szCs w:val="24"/>
        </w:rPr>
        <w:t xml:space="preserve">This research is the first to consider </w:t>
      </w:r>
      <w:r w:rsidRPr="00BC4A8A">
        <w:rPr>
          <w:rFonts w:ascii="Times New Roman" w:hAnsi="Times New Roman" w:cs="Times New Roman"/>
          <w:color w:val="000000" w:themeColor="text1"/>
          <w:sz w:val="24"/>
          <w:szCs w:val="24"/>
        </w:rPr>
        <w:lastRenderedPageBreak/>
        <w:t>student surveys from New Zealand, and one of the few research efforts to focus on future emergency remote teaching framework</w:t>
      </w:r>
      <w:r w:rsidR="00C069EA" w:rsidRPr="00BC4A8A">
        <w:rPr>
          <w:rFonts w:ascii="Times New Roman" w:hAnsi="Times New Roman" w:cs="Times New Roman"/>
          <w:color w:val="000000" w:themeColor="text1"/>
          <w:sz w:val="24"/>
          <w:szCs w:val="24"/>
        </w:rPr>
        <w:t>s</w:t>
      </w:r>
      <w:r w:rsidRPr="00BC4A8A">
        <w:rPr>
          <w:rFonts w:ascii="Times New Roman" w:hAnsi="Times New Roman" w:cs="Times New Roman"/>
          <w:color w:val="000000" w:themeColor="text1"/>
          <w:sz w:val="24"/>
          <w:szCs w:val="24"/>
        </w:rPr>
        <w:t xml:space="preserve"> and practices. </w:t>
      </w:r>
    </w:p>
    <w:p w14:paraId="0927E590" w14:textId="481DD18B" w:rsidR="00DC25C3" w:rsidRPr="00BC4A8A" w:rsidRDefault="008C1373" w:rsidP="004A77A5">
      <w:pPr>
        <w:pStyle w:val="Heading1"/>
        <w:spacing w:before="0" w:after="0" w:line="480" w:lineRule="auto"/>
        <w:rPr>
          <w:rFonts w:cs="Times New Roman"/>
          <w:color w:val="000000" w:themeColor="text1"/>
          <w:sz w:val="24"/>
          <w:szCs w:val="24"/>
        </w:rPr>
      </w:pPr>
      <w:r w:rsidRPr="00BC4A8A">
        <w:rPr>
          <w:rFonts w:cs="Times New Roman"/>
          <w:color w:val="000000" w:themeColor="text1"/>
          <w:sz w:val="24"/>
          <w:szCs w:val="24"/>
        </w:rPr>
        <w:t>3</w:t>
      </w:r>
      <w:r w:rsidR="009C1FD6" w:rsidRPr="00BC4A8A">
        <w:rPr>
          <w:rFonts w:cs="Times New Roman"/>
          <w:color w:val="000000" w:themeColor="text1"/>
          <w:sz w:val="24"/>
          <w:szCs w:val="24"/>
        </w:rPr>
        <w:t xml:space="preserve">. </w:t>
      </w:r>
      <w:r w:rsidR="00E02859" w:rsidRPr="00BC4A8A">
        <w:rPr>
          <w:rFonts w:cs="Times New Roman"/>
          <w:color w:val="000000" w:themeColor="text1"/>
          <w:sz w:val="24"/>
          <w:szCs w:val="24"/>
        </w:rPr>
        <w:t xml:space="preserve">Literature </w:t>
      </w:r>
      <w:r w:rsidR="00C67972" w:rsidRPr="00BC4A8A">
        <w:rPr>
          <w:rFonts w:cs="Times New Roman"/>
          <w:color w:val="000000" w:themeColor="text1"/>
          <w:sz w:val="24"/>
          <w:szCs w:val="24"/>
        </w:rPr>
        <w:t>R</w:t>
      </w:r>
      <w:r w:rsidR="00E02859" w:rsidRPr="00BC4A8A">
        <w:rPr>
          <w:rFonts w:cs="Times New Roman"/>
          <w:color w:val="000000" w:themeColor="text1"/>
          <w:sz w:val="24"/>
          <w:szCs w:val="24"/>
        </w:rPr>
        <w:t>eview</w:t>
      </w:r>
    </w:p>
    <w:p w14:paraId="78609104" w14:textId="77777777" w:rsidR="00D67CA2" w:rsidRPr="00BC4A8A" w:rsidRDefault="00D67CA2" w:rsidP="00496174">
      <w:pPr>
        <w:pStyle w:val="Heading2"/>
        <w:rPr>
          <w:color w:val="000000" w:themeColor="text1"/>
        </w:rPr>
      </w:pPr>
      <w:r w:rsidRPr="00BC4A8A">
        <w:rPr>
          <w:color w:val="000000" w:themeColor="text1"/>
        </w:rPr>
        <w:t>3.1 Online learning: models, benefits, and barriers</w:t>
      </w:r>
    </w:p>
    <w:p w14:paraId="2BA84263" w14:textId="0CC9AFA8" w:rsidR="00D67CA2" w:rsidRPr="00BC4A8A" w:rsidRDefault="00D67CA2" w:rsidP="001C263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There has been </w:t>
      </w:r>
      <w:r w:rsidR="001F5187" w:rsidRPr="00BC4A8A">
        <w:rPr>
          <w:rFonts w:ascii="Times New Roman" w:hAnsi="Times New Roman" w:cs="Times New Roman"/>
          <w:color w:val="000000" w:themeColor="text1"/>
          <w:sz w:val="24"/>
          <w:szCs w:val="24"/>
        </w:rPr>
        <w:t>intense</w:t>
      </w:r>
      <w:r w:rsidRPr="00BC4A8A">
        <w:rPr>
          <w:rFonts w:ascii="Times New Roman" w:hAnsi="Times New Roman" w:cs="Times New Roman"/>
          <w:color w:val="000000" w:themeColor="text1"/>
          <w:sz w:val="24"/>
          <w:szCs w:val="24"/>
        </w:rPr>
        <w:t xml:space="preserve"> research interest in online learning for decades. </w:t>
      </w:r>
      <w:r w:rsidRPr="00BC4A8A">
        <w:rPr>
          <w:rFonts w:ascii="Times New Roman" w:hAnsi="Times New Roman" w:cs="Times New Roman"/>
          <w:color w:val="000000" w:themeColor="text1"/>
          <w:sz w:val="24"/>
          <w:szCs w:val="24"/>
        </w:rPr>
        <w:fldChar w:fldCharType="begin"/>
      </w:r>
      <w:r w:rsidRPr="00BC4A8A">
        <w:rPr>
          <w:rFonts w:ascii="Times New Roman" w:hAnsi="Times New Roman" w:cs="Times New Roman"/>
          <w:color w:val="000000" w:themeColor="text1"/>
          <w:sz w:val="24"/>
          <w:szCs w:val="24"/>
        </w:rPr>
        <w:instrText xml:space="preserve"> ADDIN EN.CITE &lt;EndNote&gt;&lt;Cite AuthorYear="1"&gt;&lt;Author&gt;Anderson&lt;/Author&gt;&lt;Year&gt;2004&lt;/Year&gt;&lt;RecNum&gt;1446&lt;/RecNum&gt;&lt;DisplayText&gt;Anderson (2004)&lt;/DisplayText&gt;&lt;record&gt;&lt;rec-number&gt;1446&lt;/rec-number&gt;&lt;foreign-keys&gt;&lt;key app="EN" db-id="90pdxsx5q9zadrez5sd5raszp9wxzz9wvtr2" timestamp="1633895199"&gt;1446&lt;/key&gt;&lt;/foreign-keys&gt;&lt;ref-type name="Journal Article"&gt;17&lt;/ref-type&gt;&lt;contributors&gt;&lt;authors&gt;&lt;author&gt;Anderson, Terry &lt;/author&gt;&lt;/authors&gt;&lt;/contributors&gt;&lt;titles&gt;&lt;title&gt;Towards a theory of online learning&lt;/title&gt;&lt;secondary-title&gt;Theory practice of online learning&lt;/secondary-title&gt;&lt;/titles&gt;&lt;periodical&gt;&lt;full-title&gt;Theory practice of online learning&lt;/full-title&gt;&lt;/periodical&gt;&lt;pages&gt;109-119&lt;/pages&gt;&lt;volume&gt;2&lt;/volume&gt;&lt;dates&gt;&lt;year&gt;2004&lt;/year&gt;&lt;/dates&gt;&lt;urls&gt;&lt;/urls&gt;&lt;/record&gt;&lt;/Cite&gt;&lt;/EndNote&gt;</w:instrText>
      </w:r>
      <w:r w:rsidRPr="00BC4A8A">
        <w:rPr>
          <w:rFonts w:ascii="Times New Roman" w:hAnsi="Times New Roman" w:cs="Times New Roman"/>
          <w:color w:val="000000" w:themeColor="text1"/>
          <w:sz w:val="24"/>
          <w:szCs w:val="24"/>
        </w:rPr>
        <w:fldChar w:fldCharType="separate"/>
      </w:r>
      <w:r w:rsidRPr="00BC4A8A">
        <w:rPr>
          <w:rFonts w:ascii="Times New Roman" w:hAnsi="Times New Roman" w:cs="Times New Roman"/>
          <w:noProof/>
          <w:color w:val="000000" w:themeColor="text1"/>
          <w:sz w:val="24"/>
          <w:szCs w:val="24"/>
        </w:rPr>
        <w:t>Anderson (2004)</w:t>
      </w:r>
      <w:r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claimed that quality online learning is knowledge, community, assessment, and </w:t>
      </w:r>
      <w:proofErr w:type="gramStart"/>
      <w:r w:rsidRPr="00BC4A8A">
        <w:rPr>
          <w:rFonts w:ascii="Times New Roman" w:hAnsi="Times New Roman" w:cs="Times New Roman"/>
          <w:color w:val="000000" w:themeColor="text1"/>
          <w:sz w:val="24"/>
          <w:szCs w:val="24"/>
        </w:rPr>
        <w:t>learning-centred</w:t>
      </w:r>
      <w:proofErr w:type="gramEnd"/>
      <w:r w:rsidRPr="00BC4A8A">
        <w:rPr>
          <w:rFonts w:ascii="Times New Roman" w:hAnsi="Times New Roman" w:cs="Times New Roman"/>
          <w:color w:val="000000" w:themeColor="text1"/>
          <w:sz w:val="24"/>
          <w:szCs w:val="24"/>
        </w:rPr>
        <w:t>. These four lenses constitute a foundational framework for Anderson to develop a model of online learning. In Anderson’s model of online learning, interactions among student</w:t>
      </w:r>
      <w:r w:rsidR="001F5187" w:rsidRPr="00BC4A8A">
        <w:rPr>
          <w:rFonts w:ascii="Times New Roman" w:hAnsi="Times New Roman" w:cs="Times New Roman"/>
          <w:color w:val="000000" w:themeColor="text1"/>
          <w:sz w:val="24"/>
          <w:szCs w:val="24"/>
        </w:rPr>
        <w:t>s</w:t>
      </w:r>
      <w:r w:rsidRPr="00BC4A8A">
        <w:rPr>
          <w:rFonts w:ascii="Times New Roman" w:hAnsi="Times New Roman" w:cs="Times New Roman"/>
          <w:color w:val="000000" w:themeColor="text1"/>
          <w:sz w:val="24"/>
          <w:szCs w:val="24"/>
        </w:rPr>
        <w:t>, teacher</w:t>
      </w:r>
      <w:r w:rsidR="001F5187" w:rsidRPr="00BC4A8A">
        <w:rPr>
          <w:rFonts w:ascii="Times New Roman" w:hAnsi="Times New Roman" w:cs="Times New Roman"/>
          <w:color w:val="000000" w:themeColor="text1"/>
          <w:sz w:val="24"/>
          <w:szCs w:val="24"/>
        </w:rPr>
        <w:t>s</w:t>
      </w:r>
      <w:r w:rsidRPr="00BC4A8A">
        <w:rPr>
          <w:rFonts w:ascii="Times New Roman" w:hAnsi="Times New Roman" w:cs="Times New Roman"/>
          <w:color w:val="000000" w:themeColor="text1"/>
          <w:sz w:val="24"/>
          <w:szCs w:val="24"/>
        </w:rPr>
        <w:t xml:space="preserve">, and content are valued. Six modes of interaction, as well as the four lenses of learning, are critical to creating an effective online learning environment. </w:t>
      </w:r>
    </w:p>
    <w:p w14:paraId="71079439" w14:textId="562BE040" w:rsidR="00D67CA2" w:rsidRPr="00BC4A8A" w:rsidRDefault="00D67CA2" w:rsidP="001C263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Borrow</w:t>
      </w:r>
      <w:r w:rsidR="001432BE" w:rsidRPr="00BC4A8A">
        <w:rPr>
          <w:rFonts w:ascii="Times New Roman" w:hAnsi="Times New Roman" w:cs="Times New Roman"/>
          <w:color w:val="000000" w:themeColor="text1"/>
          <w:sz w:val="24"/>
          <w:szCs w:val="24"/>
        </w:rPr>
        <w:t>ing</w:t>
      </w:r>
      <w:r w:rsidR="00000F36" w:rsidRPr="00BC4A8A">
        <w:rPr>
          <w:rFonts w:ascii="Times New Roman" w:hAnsi="Times New Roman" w:cs="Times New Roman"/>
          <w:color w:val="000000" w:themeColor="text1"/>
          <w:sz w:val="24"/>
          <w:szCs w:val="24"/>
        </w:rPr>
        <w:t xml:space="preserve"> the phrase of ‘community of inquiry’ from Lipman (2003), Garrison et al. (1999)</w:t>
      </w:r>
      <w:r w:rsidRPr="00BC4A8A">
        <w:rPr>
          <w:rFonts w:ascii="Times New Roman" w:hAnsi="Times New Roman" w:cs="Times New Roman"/>
          <w:color w:val="000000" w:themeColor="text1"/>
          <w:sz w:val="24"/>
          <w:szCs w:val="24"/>
        </w:rPr>
        <w:t xml:space="preserve"> developed a process model of online learning</w:t>
      </w:r>
      <w:r w:rsidR="001432BE" w:rsidRPr="00BC4A8A">
        <w:rPr>
          <w:rFonts w:ascii="Times New Roman" w:hAnsi="Times New Roman" w:cs="Times New Roman"/>
          <w:color w:val="000000" w:themeColor="text1"/>
          <w:sz w:val="24"/>
          <w:szCs w:val="24"/>
        </w:rPr>
        <w:t xml:space="preserve"> also called</w:t>
      </w:r>
      <w:r w:rsidRPr="00BC4A8A">
        <w:rPr>
          <w:rFonts w:ascii="Times New Roman" w:hAnsi="Times New Roman" w:cs="Times New Roman"/>
          <w:color w:val="000000" w:themeColor="text1"/>
          <w:sz w:val="24"/>
          <w:szCs w:val="24"/>
        </w:rPr>
        <w:t xml:space="preserve"> Community of Inquiry (</w:t>
      </w:r>
      <w:proofErr w:type="spellStart"/>
      <w:r w:rsidRPr="00BC4A8A">
        <w:rPr>
          <w:rFonts w:ascii="Times New Roman" w:hAnsi="Times New Roman" w:cs="Times New Roman"/>
          <w:color w:val="000000" w:themeColor="text1"/>
          <w:sz w:val="24"/>
          <w:szCs w:val="24"/>
        </w:rPr>
        <w:t>CoI</w:t>
      </w:r>
      <w:proofErr w:type="spellEnd"/>
      <w:r w:rsidRPr="00BC4A8A">
        <w:rPr>
          <w:rFonts w:ascii="Times New Roman" w:hAnsi="Times New Roman" w:cs="Times New Roman"/>
          <w:color w:val="000000" w:themeColor="text1"/>
          <w:sz w:val="24"/>
          <w:szCs w:val="24"/>
        </w:rPr>
        <w:t>).</w:t>
      </w:r>
      <w:r w:rsidR="001F5187" w:rsidRPr="00BC4A8A">
        <w:rPr>
          <w:rFonts w:ascii="Times New Roman" w:hAnsi="Times New Roman" w:cs="Times New Roman"/>
          <w:color w:val="000000" w:themeColor="text1"/>
          <w:sz w:val="24"/>
          <w:szCs w:val="24"/>
        </w:rPr>
        <w:t xml:space="preserve"> </w:t>
      </w:r>
      <w:r w:rsidRPr="00BC4A8A">
        <w:rPr>
          <w:rFonts w:ascii="Times New Roman" w:hAnsi="Times New Roman" w:cs="Times New Roman"/>
          <w:color w:val="000000" w:themeColor="text1"/>
          <w:sz w:val="24"/>
          <w:szCs w:val="24"/>
        </w:rPr>
        <w:t xml:space="preserve">The </w:t>
      </w:r>
      <w:proofErr w:type="spellStart"/>
      <w:r w:rsidRPr="00BC4A8A">
        <w:rPr>
          <w:rFonts w:ascii="Times New Roman" w:hAnsi="Times New Roman" w:cs="Times New Roman"/>
          <w:color w:val="000000" w:themeColor="text1"/>
          <w:sz w:val="24"/>
          <w:szCs w:val="24"/>
        </w:rPr>
        <w:t>CoI</w:t>
      </w:r>
      <w:proofErr w:type="spellEnd"/>
      <w:r w:rsidRPr="00BC4A8A">
        <w:rPr>
          <w:rFonts w:ascii="Times New Roman" w:hAnsi="Times New Roman" w:cs="Times New Roman"/>
          <w:color w:val="000000" w:themeColor="text1"/>
          <w:sz w:val="24"/>
          <w:szCs w:val="24"/>
        </w:rPr>
        <w:t xml:space="preserve"> framework entails three overlapping elements—social presence, cognitive </w:t>
      </w:r>
      <w:proofErr w:type="gramStart"/>
      <w:r w:rsidRPr="00BC4A8A">
        <w:rPr>
          <w:rFonts w:ascii="Times New Roman" w:hAnsi="Times New Roman" w:cs="Times New Roman"/>
          <w:color w:val="000000" w:themeColor="text1"/>
          <w:sz w:val="24"/>
          <w:szCs w:val="24"/>
        </w:rPr>
        <w:t>presence</w:t>
      </w:r>
      <w:proofErr w:type="gramEnd"/>
      <w:r w:rsidRPr="00BC4A8A">
        <w:rPr>
          <w:rFonts w:ascii="Times New Roman" w:hAnsi="Times New Roman" w:cs="Times New Roman"/>
          <w:color w:val="000000" w:themeColor="text1"/>
          <w:sz w:val="24"/>
          <w:szCs w:val="24"/>
        </w:rPr>
        <w:t xml:space="preserve"> and teaching presence. Social presence was defined by </w:t>
      </w:r>
      <w:r w:rsidRPr="00BC4A8A">
        <w:rPr>
          <w:rFonts w:ascii="Times New Roman" w:hAnsi="Times New Roman" w:cs="Times New Roman"/>
          <w:color w:val="000000" w:themeColor="text1"/>
          <w:sz w:val="24"/>
          <w:szCs w:val="24"/>
        </w:rPr>
        <w:fldChar w:fldCharType="begin"/>
      </w:r>
      <w:r w:rsidRPr="00BC4A8A">
        <w:rPr>
          <w:rFonts w:ascii="Times New Roman" w:hAnsi="Times New Roman" w:cs="Times New Roman"/>
          <w:color w:val="000000" w:themeColor="text1"/>
          <w:sz w:val="24"/>
          <w:szCs w:val="24"/>
        </w:rPr>
        <w:instrText xml:space="preserve"> ADDIN EN.CITE &lt;EndNote&gt;&lt;Cite AuthorYear="1"&gt;&lt;Author&gt;Garrison&lt;/Author&gt;&lt;Year&gt;2009&lt;/Year&gt;&lt;RecNum&gt;1448&lt;/RecNum&gt;&lt;DisplayText&gt;Garrison (2009)&lt;/DisplayText&gt;&lt;record&gt;&lt;rec-number&gt;1448&lt;/rec-number&gt;&lt;foreign-keys&gt;&lt;key app="EN" db-id="90pdxsx5q9zadrez5sd5raszp9wxzz9wvtr2" timestamp="1633898027"&gt;1448&lt;/key&gt;&lt;/foreign-keys&gt;&lt;ref-type name="Book Section"&gt;5&lt;/ref-type&gt;&lt;contributors&gt;&lt;authors&gt;&lt;author&gt;Garrison, D Randy&lt;/author&gt;&lt;/authors&gt;&lt;/contributors&gt;&lt;titles&gt;&lt;title&gt;Communities of inquiry in online learning&lt;/title&gt;&lt;secondary-title&gt;Encyclopedia of distance learning, Second edition&lt;/secondary-title&gt;&lt;/titles&gt;&lt;pages&gt;352-355&lt;/pages&gt;&lt;dates&gt;&lt;year&gt;2009&lt;/year&gt;&lt;/dates&gt;&lt;publisher&gt;IGI Global&lt;/publisher&gt;&lt;urls&gt;&lt;/urls&gt;&lt;/record&gt;&lt;/Cite&gt;&lt;/EndNote&gt;</w:instrText>
      </w:r>
      <w:r w:rsidRPr="00BC4A8A">
        <w:rPr>
          <w:rFonts w:ascii="Times New Roman" w:hAnsi="Times New Roman" w:cs="Times New Roman"/>
          <w:color w:val="000000" w:themeColor="text1"/>
          <w:sz w:val="24"/>
          <w:szCs w:val="24"/>
        </w:rPr>
        <w:fldChar w:fldCharType="separate"/>
      </w:r>
      <w:r w:rsidRPr="00BC4A8A">
        <w:rPr>
          <w:rFonts w:ascii="Times New Roman" w:hAnsi="Times New Roman" w:cs="Times New Roman"/>
          <w:noProof/>
          <w:color w:val="000000" w:themeColor="text1"/>
          <w:sz w:val="24"/>
          <w:szCs w:val="24"/>
        </w:rPr>
        <w:t>Garrison (2009)</w:t>
      </w:r>
      <w:r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as “the ability of participants to project their individual personalities in order to identify and communicate with the community and develop inter-personal relationships.” It is based on the components of “emotional expression, open communication, and group cohesion”. </w:t>
      </w:r>
      <w:r w:rsidRPr="00BC4A8A">
        <w:rPr>
          <w:rFonts w:ascii="Times New Roman" w:hAnsi="Times New Roman" w:cs="Times New Roman"/>
          <w:color w:val="000000" w:themeColor="text1"/>
          <w:sz w:val="24"/>
          <w:szCs w:val="24"/>
        </w:rPr>
        <w:fldChar w:fldCharType="begin"/>
      </w:r>
      <w:r w:rsidRPr="00BC4A8A">
        <w:rPr>
          <w:rFonts w:ascii="Times New Roman" w:hAnsi="Times New Roman" w:cs="Times New Roman"/>
          <w:color w:val="000000" w:themeColor="text1"/>
          <w:sz w:val="24"/>
          <w:szCs w:val="24"/>
        </w:rPr>
        <w:instrText xml:space="preserve"> ADDIN EN.CITE &lt;EndNote&gt;&lt;Cite AuthorYear="1"&gt;&lt;Author&gt;Garrison&lt;/Author&gt;&lt;Year&gt;2001&lt;/Year&gt;&lt;RecNum&gt;1450&lt;/RecNum&gt;&lt;DisplayText&gt;Garrison et al. (2001)&lt;/DisplayText&gt;&lt;record&gt;&lt;rec-number&gt;1450&lt;/rec-number&gt;&lt;foreign-keys&gt;&lt;key app="EN" db-id="90pdxsx5q9zadrez5sd5raszp9wxzz9wvtr2" timestamp="1633898199"&gt;1450&lt;/key&gt;&lt;/foreign-keys&gt;&lt;ref-type name="Journal Article"&gt;17&lt;/ref-type&gt;&lt;contributors&gt;&lt;authors&gt;&lt;author&gt;Garrison, D Randy&lt;/author&gt;&lt;author&gt;Anderson, Terry&lt;/author&gt;&lt;author&gt;Archer, Walter %J American Journal of distance education&lt;/author&gt;&lt;/authors&gt;&lt;/contributors&gt;&lt;titles&gt;&lt;title&gt;Critical thinking, cognitive presence, and computer conferencing in distance education&lt;/title&gt;&lt;/titles&gt;&lt;pages&gt;7-23&lt;/pages&gt;&lt;volume&gt;15&lt;/volume&gt;&lt;number&gt;1&lt;/number&gt;&lt;dates&gt;&lt;year&gt;2001&lt;/year&gt;&lt;/dates&gt;&lt;isbn&gt;0892-3647&lt;/isbn&gt;&lt;urls&gt;&lt;/urls&gt;&lt;/record&gt;&lt;/Cite&gt;&lt;/EndNote&gt;</w:instrText>
      </w:r>
      <w:r w:rsidRPr="00BC4A8A">
        <w:rPr>
          <w:rFonts w:ascii="Times New Roman" w:hAnsi="Times New Roman" w:cs="Times New Roman"/>
          <w:color w:val="000000" w:themeColor="text1"/>
          <w:sz w:val="24"/>
          <w:szCs w:val="24"/>
        </w:rPr>
        <w:fldChar w:fldCharType="separate"/>
      </w:r>
      <w:r w:rsidRPr="00BC4A8A">
        <w:rPr>
          <w:rFonts w:ascii="Times New Roman" w:hAnsi="Times New Roman" w:cs="Times New Roman"/>
          <w:noProof/>
          <w:color w:val="000000" w:themeColor="text1"/>
          <w:sz w:val="24"/>
          <w:szCs w:val="24"/>
        </w:rPr>
        <w:t>Garrison et al. (2001)</w:t>
      </w:r>
      <w:r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described cognitive presence as “the extent to which learners are able to construct and confirm meaning through sustained reflection and discourse.” Teaching presence was defined as “the design, facilitation, and direction of the social and cognitive processes for the purpose of realizing the relevant learning outcomes” </w:t>
      </w:r>
      <w:r w:rsidRPr="00BC4A8A">
        <w:rPr>
          <w:rFonts w:ascii="Times New Roman" w:hAnsi="Times New Roman" w:cs="Times New Roman"/>
          <w:color w:val="000000" w:themeColor="text1"/>
          <w:sz w:val="24"/>
          <w:szCs w:val="24"/>
        </w:rPr>
        <w:fldChar w:fldCharType="begin"/>
      </w:r>
      <w:r w:rsidRPr="00BC4A8A">
        <w:rPr>
          <w:rFonts w:ascii="Times New Roman" w:hAnsi="Times New Roman" w:cs="Times New Roman"/>
          <w:color w:val="000000" w:themeColor="text1"/>
          <w:sz w:val="24"/>
          <w:szCs w:val="24"/>
        </w:rPr>
        <w:instrText xml:space="preserve"> ADDIN EN.CITE &lt;EndNote&gt;&lt;Cite&gt;&lt;Author&gt;Anderson&lt;/Author&gt;&lt;Year&gt;2001&lt;/Year&gt;&lt;RecNum&gt;1452&lt;/RecNum&gt;&lt;DisplayText&gt;(Anderson et al., 2001)&lt;/DisplayText&gt;&lt;record&gt;&lt;rec-number&gt;1452&lt;/rec-number&gt;&lt;foreign-keys&gt;&lt;key app="EN" db-id="90pdxsx5q9zadrez5sd5raszp9wxzz9wvtr2" timestamp="1633898495"&gt;1452&lt;/key&gt;&lt;/foreign-keys&gt;&lt;ref-type name="Journal Article"&gt;17&lt;/ref-type&gt;&lt;contributors&gt;&lt;authors&gt;&lt;author&gt;Anderson, Terry&lt;/author&gt;&lt;author&gt;Liam, Rourke&lt;/author&gt;&lt;author&gt;Garrison, D Randy&lt;/author&gt;&lt;author&gt;Archer, Walter&lt;/author&gt;&lt;/authors&gt;&lt;/contributors&gt;&lt;titles&gt;&lt;title&gt;Assessing teaching presence in a computer conferencing context&lt;/title&gt;&lt;/titles&gt;&lt;dates&gt;&lt;year&gt;2001&lt;/year&gt;&lt;/dates&gt;&lt;isbn&gt;1092-8235&lt;/isbn&gt;&lt;urls&gt;&lt;/urls&gt;&lt;/record&gt;&lt;/Cite&gt;&lt;/EndNote&gt;</w:instrText>
      </w:r>
      <w:r w:rsidRPr="00BC4A8A">
        <w:rPr>
          <w:rFonts w:ascii="Times New Roman" w:hAnsi="Times New Roman" w:cs="Times New Roman"/>
          <w:color w:val="000000" w:themeColor="text1"/>
          <w:sz w:val="24"/>
          <w:szCs w:val="24"/>
        </w:rPr>
        <w:fldChar w:fldCharType="separate"/>
      </w:r>
      <w:r w:rsidRPr="00BC4A8A">
        <w:rPr>
          <w:rFonts w:ascii="Times New Roman" w:hAnsi="Times New Roman" w:cs="Times New Roman"/>
          <w:noProof/>
          <w:color w:val="000000" w:themeColor="text1"/>
          <w:sz w:val="24"/>
          <w:szCs w:val="24"/>
        </w:rPr>
        <w:t>(Anderson et al., 2001)</w:t>
      </w:r>
      <w:r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It consists of the elements of design and organization, facilitating discourse, and direct instruction. These three interrelated elements can enhance or inhibit the quality of </w:t>
      </w:r>
      <w:r w:rsidR="001F5187" w:rsidRPr="00BC4A8A">
        <w:rPr>
          <w:rFonts w:ascii="Times New Roman" w:hAnsi="Times New Roman" w:cs="Times New Roman"/>
          <w:color w:val="000000" w:themeColor="text1"/>
          <w:sz w:val="24"/>
          <w:szCs w:val="24"/>
        </w:rPr>
        <w:t xml:space="preserve">the </w:t>
      </w:r>
      <w:r w:rsidRPr="00BC4A8A">
        <w:rPr>
          <w:rFonts w:ascii="Times New Roman" w:hAnsi="Times New Roman" w:cs="Times New Roman"/>
          <w:color w:val="000000" w:themeColor="text1"/>
          <w:sz w:val="24"/>
          <w:szCs w:val="24"/>
        </w:rPr>
        <w:t xml:space="preserve">online learning experience </w:t>
      </w:r>
      <w:r w:rsidRPr="00BC4A8A">
        <w:rPr>
          <w:rFonts w:ascii="Times New Roman" w:hAnsi="Times New Roman" w:cs="Times New Roman"/>
          <w:color w:val="000000" w:themeColor="text1"/>
          <w:sz w:val="24"/>
          <w:szCs w:val="24"/>
        </w:rPr>
        <w:fldChar w:fldCharType="begin"/>
      </w:r>
      <w:r w:rsidRPr="00BC4A8A">
        <w:rPr>
          <w:rFonts w:ascii="Times New Roman" w:hAnsi="Times New Roman" w:cs="Times New Roman"/>
          <w:color w:val="000000" w:themeColor="text1"/>
          <w:sz w:val="24"/>
          <w:szCs w:val="24"/>
        </w:rPr>
        <w:instrText xml:space="preserve"> ADDIN EN.CITE &lt;EndNote&gt;&lt;Cite&gt;&lt;Author&gt;Garrison&lt;/Author&gt;&lt;Year&gt;1999&lt;/Year&gt;&lt;RecNum&gt;2687&lt;/RecNum&gt;&lt;DisplayText&gt;(Garrison et al., 1999)&lt;/DisplayText&gt;&lt;record&gt;&lt;rec-number&gt;2687&lt;/rec-number&gt;&lt;foreign-keys&gt;&lt;key app="EN" db-id="90pdxsx5q9zadrez5sd5raszp9wxzz9wvtr2" timestamp="1631222806"&gt;2687&lt;/key&gt;&lt;/foreign-keys&gt;&lt;ref-type name="Journal Article"&gt;17&lt;/ref-type&gt;&lt;contributors&gt;&lt;authors&gt;&lt;author&gt;Garrison, D Randy&lt;/author&gt;&lt;author&gt;Anderson, Terry&lt;/author&gt;&lt;author&gt;Archer, Walter&lt;/author&gt;&lt;/authors&gt;&lt;/contributors&gt;&lt;titles&gt;&lt;title&gt;Critical inquiry in a text-based environment: Computer conferencing in higher education&lt;/title&gt;&lt;secondary-title&gt;The internet and higher education&lt;/secondary-title&gt;&lt;/titles&gt;&lt;periodical&gt;&lt;full-title&gt;The Internet and Higher Education&lt;/full-title&gt;&lt;/periodical&gt;&lt;pages&gt;87-105&lt;/pages&gt;&lt;volume&gt;2&lt;/volume&gt;&lt;number&gt;2-3&lt;/number&gt;&lt;dates&gt;&lt;year&gt;1999&lt;/year&gt;&lt;/dates&gt;&lt;isbn&gt;1096-7516&lt;/isbn&gt;&lt;urls&gt;&lt;/urls&gt;&lt;/record&gt;&lt;/Cite&gt;&lt;/EndNote&gt;</w:instrText>
      </w:r>
      <w:r w:rsidRPr="00BC4A8A">
        <w:rPr>
          <w:rFonts w:ascii="Times New Roman" w:hAnsi="Times New Roman" w:cs="Times New Roman"/>
          <w:color w:val="000000" w:themeColor="text1"/>
          <w:sz w:val="24"/>
          <w:szCs w:val="24"/>
        </w:rPr>
        <w:fldChar w:fldCharType="separate"/>
      </w:r>
      <w:r w:rsidRPr="00BC4A8A">
        <w:rPr>
          <w:rFonts w:ascii="Times New Roman" w:hAnsi="Times New Roman" w:cs="Times New Roman"/>
          <w:noProof/>
          <w:color w:val="000000" w:themeColor="text1"/>
          <w:sz w:val="24"/>
          <w:szCs w:val="24"/>
        </w:rPr>
        <w:t>(Garrison et al., 1999)</w:t>
      </w:r>
      <w:r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w:t>
      </w:r>
      <w:r w:rsidRPr="00BC4A8A">
        <w:rPr>
          <w:rFonts w:ascii="Times New Roman" w:hAnsi="Times New Roman" w:cs="Times New Roman"/>
          <w:color w:val="000000" w:themeColor="text1"/>
          <w:sz w:val="24"/>
          <w:szCs w:val="24"/>
        </w:rPr>
        <w:fldChar w:fldCharType="begin"/>
      </w:r>
      <w:r w:rsidRPr="00BC4A8A">
        <w:rPr>
          <w:rFonts w:ascii="Times New Roman" w:hAnsi="Times New Roman" w:cs="Times New Roman"/>
          <w:color w:val="000000" w:themeColor="text1"/>
          <w:sz w:val="24"/>
          <w:szCs w:val="24"/>
        </w:rPr>
        <w:instrText xml:space="preserve"> ADDIN EN.CITE &lt;EndNote&gt;&lt;Cite AuthorYear="1"&gt;&lt;Author&gt;Picciano&lt;/Author&gt;&lt;Year&gt;2002&lt;/Year&gt;&lt;RecNum&gt;1466&lt;/RecNum&gt;&lt;DisplayText&gt;Picciano (2002)&lt;/DisplayText&gt;&lt;record&gt;&lt;rec-number&gt;1466&lt;/rec-number&gt;&lt;foreign-keys&gt;&lt;key app="EN" db-id="90pdxsx5q9zadrez5sd5raszp9wxzz9wvtr2" timestamp="1633926215"&gt;1466&lt;/key&gt;&lt;/foreign-keys&gt;&lt;ref-type name="Journal Article"&gt;17&lt;/ref-type&gt;&lt;contributors&gt;&lt;authors&gt;&lt;author&gt;Picciano, Anthony G %J Journal of Asynchronous learning networks&lt;/author&gt;&lt;/authors&gt;&lt;/contributors&gt;&lt;titles&gt;&lt;title&gt;Beyond student perceptions: Issues of interaction, presence, and performance in an online course&lt;/title&gt;&lt;/titles&gt;&lt;pages&gt;21-40&lt;/pages&gt;&lt;volume&gt;6&lt;/volume&gt;&lt;number&gt;1&lt;/number&gt;&lt;dates&gt;&lt;year&gt;2002&lt;/year&gt;&lt;/dates&gt;&lt;urls&gt;&lt;/urls&gt;&lt;/record&gt;&lt;/Cite&gt;&lt;/EndNote&gt;</w:instrText>
      </w:r>
      <w:r w:rsidRPr="00BC4A8A">
        <w:rPr>
          <w:rFonts w:ascii="Times New Roman" w:hAnsi="Times New Roman" w:cs="Times New Roman"/>
          <w:color w:val="000000" w:themeColor="text1"/>
          <w:sz w:val="24"/>
          <w:szCs w:val="24"/>
        </w:rPr>
        <w:fldChar w:fldCharType="separate"/>
      </w:r>
      <w:r w:rsidRPr="00BC4A8A">
        <w:rPr>
          <w:rFonts w:ascii="Times New Roman" w:hAnsi="Times New Roman" w:cs="Times New Roman"/>
          <w:noProof/>
          <w:color w:val="000000" w:themeColor="text1"/>
          <w:sz w:val="24"/>
          <w:szCs w:val="24"/>
        </w:rPr>
        <w:t>Picciano (2002)</w:t>
      </w:r>
      <w:r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investigated the impacts of social presence on learning performance </w:t>
      </w:r>
      <w:r w:rsidRPr="00BC4A8A">
        <w:rPr>
          <w:rFonts w:ascii="Times New Roman" w:hAnsi="Times New Roman" w:cs="Times New Roman"/>
          <w:color w:val="000000" w:themeColor="text1"/>
          <w:sz w:val="24"/>
          <w:szCs w:val="24"/>
        </w:rPr>
        <w:lastRenderedPageBreak/>
        <w:t>and found that students perceiving high social presence s</w:t>
      </w:r>
      <w:r w:rsidR="001F5187" w:rsidRPr="00BC4A8A">
        <w:rPr>
          <w:rFonts w:ascii="Times New Roman" w:hAnsi="Times New Roman" w:cs="Times New Roman"/>
          <w:color w:val="000000" w:themeColor="text1"/>
          <w:sz w:val="24"/>
          <w:szCs w:val="24"/>
        </w:rPr>
        <w:t>c</w:t>
      </w:r>
      <w:r w:rsidRPr="00BC4A8A">
        <w:rPr>
          <w:rFonts w:ascii="Times New Roman" w:hAnsi="Times New Roman" w:cs="Times New Roman"/>
          <w:color w:val="000000" w:themeColor="text1"/>
          <w:sz w:val="24"/>
          <w:szCs w:val="24"/>
        </w:rPr>
        <w:t>ored highest than the medium and low social presence groups.</w:t>
      </w:r>
    </w:p>
    <w:p w14:paraId="4ACE3AC1" w14:textId="7E7E7B5E" w:rsidR="00D67CA2" w:rsidRPr="00BC4A8A" w:rsidRDefault="00D67CA2" w:rsidP="001C2639">
      <w:pPr>
        <w:spacing w:after="0" w:line="480" w:lineRule="auto"/>
        <w:ind w:firstLine="720"/>
        <w:jc w:val="both"/>
        <w:rPr>
          <w:rFonts w:ascii="Times New Roman" w:hAnsi="Times New Roman" w:cs="Times New Roman"/>
          <w:color w:val="000000" w:themeColor="text1"/>
          <w:sz w:val="24"/>
          <w:szCs w:val="24"/>
        </w:rPr>
      </w:pPr>
      <w:proofErr w:type="spellStart"/>
      <w:r w:rsidRPr="00BC4A8A">
        <w:rPr>
          <w:rFonts w:ascii="Times New Roman" w:hAnsi="Times New Roman" w:cs="Times New Roman"/>
          <w:color w:val="000000" w:themeColor="text1"/>
          <w:sz w:val="24"/>
          <w:szCs w:val="24"/>
        </w:rPr>
        <w:t>CoI</w:t>
      </w:r>
      <w:proofErr w:type="spellEnd"/>
      <w:r w:rsidRPr="00BC4A8A">
        <w:rPr>
          <w:rFonts w:ascii="Times New Roman" w:hAnsi="Times New Roman" w:cs="Times New Roman"/>
          <w:color w:val="000000" w:themeColor="text1"/>
          <w:sz w:val="24"/>
          <w:szCs w:val="24"/>
        </w:rPr>
        <w:t xml:space="preserve"> has been widely recognized as a useful theoretical framework and tool to design and examine online learning </w:t>
      </w:r>
      <w:r w:rsidRPr="00BC4A8A">
        <w:rPr>
          <w:rFonts w:ascii="Times New Roman" w:hAnsi="Times New Roman" w:cs="Times New Roman"/>
          <w:color w:val="000000" w:themeColor="text1"/>
          <w:sz w:val="24"/>
          <w:szCs w:val="24"/>
        </w:rPr>
        <w:fldChar w:fldCharType="begin"/>
      </w:r>
      <w:r w:rsidRPr="00BC4A8A">
        <w:rPr>
          <w:rFonts w:ascii="Times New Roman" w:hAnsi="Times New Roman" w:cs="Times New Roman"/>
          <w:color w:val="000000" w:themeColor="text1"/>
          <w:sz w:val="24"/>
          <w:szCs w:val="24"/>
        </w:rPr>
        <w:instrText xml:space="preserve"> ADDIN EN.CITE &lt;EndNote&gt;&lt;Cite&gt;&lt;Author&gt;Garrison&lt;/Author&gt;&lt;Year&gt;2007&lt;/Year&gt;&lt;RecNum&gt;56&lt;/RecNum&gt;&lt;DisplayText&gt;(Garrison et al., 2007)&lt;/DisplayText&gt;&lt;record&gt;&lt;rec-number&gt;56&lt;/rec-number&gt;&lt;foreign-keys&gt;&lt;key app="EN" db-id="d5ezwtv0k5psxgevzpovtxpj0t0fsv5efw5e" timestamp="1633896739"&gt;56&lt;/key&gt;&lt;/foreign-keys&gt;&lt;ref-type name="Journal Article"&gt;17&lt;/ref-type&gt;&lt;contributors&gt;&lt;authors&gt;&lt;author&gt;Garrison, D Randy&lt;/author&gt;&lt;author&gt;Arbaugh, J Ben %J The Internet&lt;/author&gt;&lt;author&gt;higher education&lt;/author&gt;&lt;/authors&gt;&lt;/contributors&gt;&lt;titles&gt;&lt;title&gt;Researching the community of inquiry framework: Review, issues, and future directions&lt;/title&gt;&lt;/titles&gt;&lt;pages&gt;157-172&lt;/pages&gt;&lt;volume&gt;10&lt;/volume&gt;&lt;number&gt;3&lt;/number&gt;&lt;dates&gt;&lt;year&gt;2007&lt;/year&gt;&lt;/dates&gt;&lt;isbn&gt;1096-7516&lt;/isbn&gt;&lt;urls&gt;&lt;/urls&gt;&lt;/record&gt;&lt;/Cite&gt;&lt;/EndNote&gt;</w:instrText>
      </w:r>
      <w:r w:rsidRPr="00BC4A8A">
        <w:rPr>
          <w:rFonts w:ascii="Times New Roman" w:hAnsi="Times New Roman" w:cs="Times New Roman"/>
          <w:color w:val="000000" w:themeColor="text1"/>
          <w:sz w:val="24"/>
          <w:szCs w:val="24"/>
        </w:rPr>
        <w:fldChar w:fldCharType="separate"/>
      </w:r>
      <w:r w:rsidRPr="00BC4A8A">
        <w:rPr>
          <w:rFonts w:ascii="Times New Roman" w:hAnsi="Times New Roman" w:cs="Times New Roman"/>
          <w:noProof/>
          <w:color w:val="000000" w:themeColor="text1"/>
          <w:sz w:val="24"/>
          <w:szCs w:val="24"/>
        </w:rPr>
        <w:t>(Garrison et al., 2007)</w:t>
      </w:r>
      <w:r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Numerous education scholars applied </w:t>
      </w:r>
      <w:proofErr w:type="spellStart"/>
      <w:r w:rsidRPr="00BC4A8A">
        <w:rPr>
          <w:rFonts w:ascii="Times New Roman" w:hAnsi="Times New Roman" w:cs="Times New Roman"/>
          <w:color w:val="000000" w:themeColor="text1"/>
          <w:sz w:val="24"/>
          <w:szCs w:val="24"/>
        </w:rPr>
        <w:t>CoI</w:t>
      </w:r>
      <w:proofErr w:type="spellEnd"/>
      <w:r w:rsidRPr="00BC4A8A">
        <w:rPr>
          <w:rFonts w:ascii="Times New Roman" w:hAnsi="Times New Roman" w:cs="Times New Roman"/>
          <w:color w:val="000000" w:themeColor="text1"/>
          <w:sz w:val="24"/>
          <w:szCs w:val="24"/>
        </w:rPr>
        <w:t xml:space="preserve"> to design and improve </w:t>
      </w:r>
      <w:r w:rsidR="001F5187" w:rsidRPr="00BC4A8A">
        <w:rPr>
          <w:rFonts w:ascii="Times New Roman" w:hAnsi="Times New Roman" w:cs="Times New Roman"/>
          <w:color w:val="000000" w:themeColor="text1"/>
          <w:sz w:val="24"/>
          <w:szCs w:val="24"/>
        </w:rPr>
        <w:t xml:space="preserve">the </w:t>
      </w:r>
      <w:r w:rsidRPr="00BC4A8A">
        <w:rPr>
          <w:rFonts w:ascii="Times New Roman" w:hAnsi="Times New Roman" w:cs="Times New Roman"/>
          <w:color w:val="000000" w:themeColor="text1"/>
          <w:sz w:val="24"/>
          <w:szCs w:val="24"/>
        </w:rPr>
        <w:t>online learning experience</w:t>
      </w:r>
      <w:r w:rsidR="00A70B20" w:rsidRPr="00BC4A8A">
        <w:rPr>
          <w:rFonts w:ascii="Times New Roman" w:hAnsi="Times New Roman" w:cs="Times New Roman"/>
          <w:color w:val="000000" w:themeColor="text1"/>
          <w:sz w:val="24"/>
          <w:szCs w:val="24"/>
        </w:rPr>
        <w:t xml:space="preserve"> </w:t>
      </w:r>
      <w:r w:rsidR="00A70B20" w:rsidRPr="00BC4A8A">
        <w:rPr>
          <w:rFonts w:ascii="Times New Roman" w:hAnsi="Times New Roman" w:cs="Times New Roman"/>
          <w:color w:val="000000" w:themeColor="text1"/>
          <w:sz w:val="24"/>
          <w:szCs w:val="24"/>
        </w:rPr>
        <w:fldChar w:fldCharType="begin"/>
      </w:r>
      <w:r w:rsidR="00A70B20" w:rsidRPr="00BC4A8A">
        <w:rPr>
          <w:rFonts w:ascii="Times New Roman" w:hAnsi="Times New Roman" w:cs="Times New Roman"/>
          <w:color w:val="000000" w:themeColor="text1"/>
          <w:sz w:val="24"/>
          <w:szCs w:val="24"/>
        </w:rPr>
        <w:instrText xml:space="preserve"> ADDIN EN.CITE &lt;EndNote&gt;&lt;Cite&gt;&lt;Author&gt;Kumar&lt;/Author&gt;&lt;Year&gt;2011&lt;/Year&gt;&lt;RecNum&gt;1488&lt;/RecNum&gt;&lt;DisplayText&gt;(Archer, 2010; Kumar et al., 2011)&lt;/DisplayText&gt;&lt;record&gt;&lt;rec-number&gt;1488&lt;/rec-number&gt;&lt;foreign-keys&gt;&lt;key app="EN" db-id="90pdxsx5q9zadrez5sd5raszp9wxzz9wvtr2" timestamp="1634163455"&gt;1488&lt;/key&gt;&lt;/foreign-keys&gt;&lt;ref-type name="Journal Article"&gt;17&lt;/ref-type&gt;&lt;contributors&gt;&lt;authors&gt;&lt;author&gt;Kumar, Swapna&lt;/author&gt;&lt;author&gt;Dawson, Kara&lt;/author&gt;&lt;author&gt;Black, Erik W&lt;/author&gt;&lt;author&gt;Cavanaugh, Catherine&lt;/author&gt;&lt;author&gt;Sessums, Christopher D&lt;/author&gt;&lt;/authors&gt;&lt;/contributors&gt;&lt;titles&gt;&lt;title&gt;Applying the community of inquiry framework to an online professional practice doctoral program&lt;/title&gt;&lt;secondary-title&gt;International Review of Research in Open and Distributed Learning&lt;/secondary-title&gt;&lt;/titles&gt;&lt;periodical&gt;&lt;full-title&gt;International Review of Research in Open and Distributed Learning&lt;/full-title&gt;&lt;/periodical&gt;&lt;pages&gt;126-142&lt;/pages&gt;&lt;volume&gt;12&lt;/volume&gt;&lt;number&gt;6&lt;/number&gt;&lt;dates&gt;&lt;year&gt;2011&lt;/year&gt;&lt;/dates&gt;&lt;isbn&gt;1492-3831&lt;/isbn&gt;&lt;urls&gt;&lt;/urls&gt;&lt;/record&gt;&lt;/Cite&gt;&lt;Cite&gt;&lt;Author&gt;Archer&lt;/Author&gt;&lt;Year&gt;2010&lt;/Year&gt;&lt;RecNum&gt;1490&lt;/RecNum&gt;&lt;record&gt;&lt;rec-number&gt;1490&lt;/rec-number&gt;&lt;foreign-keys&gt;&lt;key app="EN" db-id="90pdxsx5q9zadrez5sd5raszp9wxzz9wvtr2" timestamp="1634163490"&gt;1490&lt;/key&gt;&lt;/foreign-keys&gt;&lt;ref-type name="Journal Article"&gt;17&lt;/ref-type&gt;&lt;contributors&gt;&lt;authors&gt;&lt;author&gt;Archer, Walter&lt;/author&gt;&lt;/authors&gt;&lt;/contributors&gt;&lt;titles&gt;&lt;title&gt;Beyond online discussions: Extending the community of inquiry framework to entire courses&lt;/title&gt;&lt;secondary-title&gt;The Internet and Higher Education&lt;/secondary-title&gt;&lt;/titles&gt;&lt;periodical&gt;&lt;full-title&gt;The Internet and Higher Education&lt;/full-title&gt;&lt;/periodical&gt;&lt;pages&gt;69&lt;/pages&gt;&lt;volume&gt;13&lt;/volume&gt;&lt;number&gt;1-2&lt;/number&gt;&lt;dates&gt;&lt;year&gt;2010&lt;/year&gt;&lt;/dates&gt;&lt;isbn&gt;1096-7516&lt;/isbn&gt;&lt;urls&gt;&lt;/urls&gt;&lt;/record&gt;&lt;/Cite&gt;&lt;/EndNote&gt;</w:instrText>
      </w:r>
      <w:r w:rsidR="00A70B20" w:rsidRPr="00BC4A8A">
        <w:rPr>
          <w:rFonts w:ascii="Times New Roman" w:hAnsi="Times New Roman" w:cs="Times New Roman"/>
          <w:color w:val="000000" w:themeColor="text1"/>
          <w:sz w:val="24"/>
          <w:szCs w:val="24"/>
        </w:rPr>
        <w:fldChar w:fldCharType="separate"/>
      </w:r>
      <w:r w:rsidR="00A70B20" w:rsidRPr="00BC4A8A">
        <w:rPr>
          <w:rFonts w:ascii="Times New Roman" w:hAnsi="Times New Roman" w:cs="Times New Roman"/>
          <w:noProof/>
          <w:color w:val="000000" w:themeColor="text1"/>
          <w:sz w:val="24"/>
          <w:szCs w:val="24"/>
        </w:rPr>
        <w:t>(Archer, 2010; Kumar et al., 2011)</w:t>
      </w:r>
      <w:r w:rsidR="00A70B20"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w:t>
      </w:r>
    </w:p>
    <w:p w14:paraId="64B0D541" w14:textId="2CA28D81" w:rsidR="00D67CA2" w:rsidRPr="00BC4A8A" w:rsidRDefault="00D67CA2" w:rsidP="00D67CA2">
      <w:pPr>
        <w:spacing w:after="0" w:line="480" w:lineRule="auto"/>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Ample research has been conducted to identify </w:t>
      </w:r>
      <w:r w:rsidR="001F5187" w:rsidRPr="00BC4A8A">
        <w:rPr>
          <w:rFonts w:ascii="Times New Roman" w:hAnsi="Times New Roman" w:cs="Times New Roman"/>
          <w:color w:val="000000" w:themeColor="text1"/>
          <w:sz w:val="24"/>
          <w:szCs w:val="24"/>
        </w:rPr>
        <w:t xml:space="preserve">the </w:t>
      </w:r>
      <w:r w:rsidRPr="00BC4A8A">
        <w:rPr>
          <w:rFonts w:ascii="Times New Roman" w:hAnsi="Times New Roman" w:cs="Times New Roman"/>
          <w:color w:val="000000" w:themeColor="text1"/>
          <w:sz w:val="24"/>
          <w:szCs w:val="24"/>
        </w:rPr>
        <w:t xml:space="preserve">strengths and weaknesses of online learning. </w:t>
      </w:r>
      <w:r w:rsidR="001F5187" w:rsidRPr="00BC4A8A">
        <w:rPr>
          <w:rFonts w:ascii="Times New Roman" w:hAnsi="Times New Roman" w:cs="Times New Roman"/>
          <w:color w:val="000000" w:themeColor="text1"/>
          <w:sz w:val="24"/>
          <w:szCs w:val="24"/>
        </w:rPr>
        <w:t>Typical</w:t>
      </w:r>
      <w:r w:rsidRPr="00BC4A8A">
        <w:rPr>
          <w:rFonts w:ascii="Times New Roman" w:hAnsi="Times New Roman" w:cs="Times New Roman"/>
          <w:color w:val="000000" w:themeColor="text1"/>
          <w:sz w:val="24"/>
          <w:szCs w:val="24"/>
        </w:rPr>
        <w:t xml:space="preserve"> benefits of online learning include, but are not limited to, flexibility </w:t>
      </w:r>
      <w:r w:rsidRPr="00BC4A8A">
        <w:rPr>
          <w:rFonts w:ascii="Times New Roman" w:hAnsi="Times New Roman" w:cs="Times New Roman"/>
          <w:color w:val="000000" w:themeColor="text1"/>
          <w:sz w:val="24"/>
          <w:szCs w:val="24"/>
        </w:rPr>
        <w:fldChar w:fldCharType="begin"/>
      </w:r>
      <w:r w:rsidRPr="00BC4A8A">
        <w:rPr>
          <w:rFonts w:ascii="Times New Roman" w:hAnsi="Times New Roman" w:cs="Times New Roman"/>
          <w:color w:val="000000" w:themeColor="text1"/>
          <w:sz w:val="24"/>
          <w:szCs w:val="24"/>
        </w:rPr>
        <w:instrText xml:space="preserve"> ADDIN EN.CITE &lt;EndNote&gt;&lt;Cite&gt;&lt;Author&gt;Petrides&lt;/Author&gt;&lt;Year&gt;2002&lt;/Year&gt;&lt;RecNum&gt;1458&lt;/RecNum&gt;&lt;DisplayText&gt;(Petrides, 2002)&lt;/DisplayText&gt;&lt;record&gt;&lt;rec-number&gt;1458&lt;/rec-number&gt;&lt;foreign-keys&gt;&lt;key app="EN" db-id="90pdxsx5q9zadrez5sd5raszp9wxzz9wvtr2" timestamp="1633921546"&gt;1458&lt;/key&gt;&lt;/foreign-keys&gt;&lt;ref-type name="Journal Article"&gt;17&lt;/ref-type&gt;&lt;contributors&gt;&lt;authors&gt;&lt;author&gt;Petrides, Lisa A %J International journal of instructional media&lt;/author&gt;&lt;/authors&gt;&lt;/contributors&gt;&lt;titles&gt;&lt;title&gt;Web-based technologies for distributed (or distance) learning: Creating learning-centered educational experiences in the higher education classroom&lt;/title&gt;&lt;/titles&gt;&lt;pages&gt;69&lt;/pages&gt;&lt;volume&gt;29&lt;/volume&gt;&lt;number&gt;1&lt;/number&gt;&lt;dates&gt;&lt;year&gt;2002&lt;/year&gt;&lt;/dates&gt;&lt;isbn&gt;0092-1815&lt;/isbn&gt;&lt;urls&gt;&lt;/urls&gt;&lt;/record&gt;&lt;/Cite&gt;&lt;/EndNote&gt;</w:instrText>
      </w:r>
      <w:r w:rsidRPr="00BC4A8A">
        <w:rPr>
          <w:rFonts w:ascii="Times New Roman" w:hAnsi="Times New Roman" w:cs="Times New Roman"/>
          <w:color w:val="000000" w:themeColor="text1"/>
          <w:sz w:val="24"/>
          <w:szCs w:val="24"/>
        </w:rPr>
        <w:fldChar w:fldCharType="separate"/>
      </w:r>
      <w:r w:rsidRPr="00BC4A8A">
        <w:rPr>
          <w:rFonts w:ascii="Times New Roman" w:hAnsi="Times New Roman" w:cs="Times New Roman"/>
          <w:noProof/>
          <w:color w:val="000000" w:themeColor="text1"/>
          <w:sz w:val="24"/>
          <w:szCs w:val="24"/>
        </w:rPr>
        <w:t>(Petrides, 2002)</w:t>
      </w:r>
      <w:r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and convenience </w:t>
      </w:r>
      <w:r w:rsidRPr="00BC4A8A">
        <w:rPr>
          <w:rFonts w:ascii="Times New Roman" w:hAnsi="Times New Roman" w:cs="Times New Roman"/>
          <w:color w:val="000000" w:themeColor="text1"/>
          <w:sz w:val="24"/>
          <w:szCs w:val="24"/>
        </w:rPr>
        <w:fldChar w:fldCharType="begin"/>
      </w:r>
      <w:r w:rsidRPr="00BC4A8A">
        <w:rPr>
          <w:rFonts w:ascii="Times New Roman" w:hAnsi="Times New Roman" w:cs="Times New Roman"/>
          <w:color w:val="000000" w:themeColor="text1"/>
          <w:sz w:val="24"/>
          <w:szCs w:val="24"/>
        </w:rPr>
        <w:instrText xml:space="preserve"> ADDIN EN.CITE &lt;EndNote&gt;&lt;Cite&gt;&lt;Author&gt;Poole&lt;/Author&gt;&lt;Year&gt;2000&lt;/Year&gt;&lt;RecNum&gt;1460&lt;/RecNum&gt;&lt;DisplayText&gt;(Poole, 2000)&lt;/DisplayText&gt;&lt;record&gt;&lt;rec-number&gt;1460&lt;/rec-number&gt;&lt;foreign-keys&gt;&lt;key app="EN" db-id="90pdxsx5q9zadrez5sd5raszp9wxzz9wvtr2" timestamp="1633921696"&gt;1460&lt;/key&gt;&lt;/foreign-keys&gt;&lt;ref-type name="Journal Article"&gt;17&lt;/ref-type&gt;&lt;contributors&gt;&lt;authors&gt;&lt;author&gt;Poole, Dawn M %J Journal of research on computing in education&lt;/author&gt;&lt;/authors&gt;&lt;/contributors&gt;&lt;titles&gt;&lt;title&gt;Student participation in a discussion-oriented online course: A case study&lt;/title&gt;&lt;/titles&gt;&lt;pages&gt;162-177&lt;/pages&gt;&lt;volume&gt;33&lt;/volume&gt;&lt;number&gt;2&lt;/number&gt;&lt;dates&gt;&lt;year&gt;2000&lt;/year&gt;&lt;/dates&gt;&lt;isbn&gt;0888-6504&lt;/isbn&gt;&lt;urls&gt;&lt;/urls&gt;&lt;/record&gt;&lt;/Cite&gt;&lt;/EndNote&gt;</w:instrText>
      </w:r>
      <w:r w:rsidRPr="00BC4A8A">
        <w:rPr>
          <w:rFonts w:ascii="Times New Roman" w:hAnsi="Times New Roman" w:cs="Times New Roman"/>
          <w:color w:val="000000" w:themeColor="text1"/>
          <w:sz w:val="24"/>
          <w:szCs w:val="24"/>
        </w:rPr>
        <w:fldChar w:fldCharType="separate"/>
      </w:r>
      <w:r w:rsidRPr="00BC4A8A">
        <w:rPr>
          <w:rFonts w:ascii="Times New Roman" w:hAnsi="Times New Roman" w:cs="Times New Roman"/>
          <w:noProof/>
          <w:color w:val="000000" w:themeColor="text1"/>
          <w:sz w:val="24"/>
          <w:szCs w:val="24"/>
        </w:rPr>
        <w:t>(Poole, 2000)</w:t>
      </w:r>
      <w:r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With decent web-based technologies, online learning can facilitate deep reflection o</w:t>
      </w:r>
      <w:r w:rsidR="001F5187" w:rsidRPr="00BC4A8A">
        <w:rPr>
          <w:rFonts w:ascii="Times New Roman" w:hAnsi="Times New Roman" w:cs="Times New Roman"/>
          <w:color w:val="000000" w:themeColor="text1"/>
          <w:sz w:val="24"/>
          <w:szCs w:val="24"/>
        </w:rPr>
        <w:t>n</w:t>
      </w:r>
      <w:r w:rsidRPr="00BC4A8A">
        <w:rPr>
          <w:rFonts w:ascii="Times New Roman" w:hAnsi="Times New Roman" w:cs="Times New Roman"/>
          <w:color w:val="000000" w:themeColor="text1"/>
          <w:sz w:val="24"/>
          <w:szCs w:val="24"/>
        </w:rPr>
        <w:t xml:space="preserve"> the subject </w:t>
      </w:r>
      <w:r w:rsidRPr="00BC4A8A">
        <w:rPr>
          <w:rFonts w:ascii="Times New Roman" w:hAnsi="Times New Roman" w:cs="Times New Roman"/>
          <w:color w:val="000000" w:themeColor="text1"/>
          <w:sz w:val="24"/>
          <w:szCs w:val="24"/>
        </w:rPr>
        <w:fldChar w:fldCharType="begin"/>
      </w:r>
      <w:r w:rsidRPr="00BC4A8A">
        <w:rPr>
          <w:rFonts w:ascii="Times New Roman" w:hAnsi="Times New Roman" w:cs="Times New Roman"/>
          <w:color w:val="000000" w:themeColor="text1"/>
          <w:sz w:val="24"/>
          <w:szCs w:val="24"/>
        </w:rPr>
        <w:instrText xml:space="preserve"> ADDIN EN.CITE &lt;EndNote&gt;&lt;Cite&gt;&lt;Author&gt;Petrides&lt;/Author&gt;&lt;Year&gt;2002&lt;/Year&gt;&lt;RecNum&gt;1458&lt;/RecNum&gt;&lt;DisplayText&gt;(Petrides, 2002)&lt;/DisplayText&gt;&lt;record&gt;&lt;rec-number&gt;1458&lt;/rec-number&gt;&lt;foreign-keys&gt;&lt;key app="EN" db-id="90pdxsx5q9zadrez5sd5raszp9wxzz9wvtr2" timestamp="1633921546"&gt;1458&lt;/key&gt;&lt;/foreign-keys&gt;&lt;ref-type name="Journal Article"&gt;17&lt;/ref-type&gt;&lt;contributors&gt;&lt;authors&gt;&lt;author&gt;Petrides, Lisa A %J International journal of instructional media&lt;/author&gt;&lt;/authors&gt;&lt;/contributors&gt;&lt;titles&gt;&lt;title&gt;Web-based technologies for distributed (or distance) learning: Creating learning-centered educational experiences in the higher education classroom&lt;/title&gt;&lt;/titles&gt;&lt;pages&gt;69&lt;/pages&gt;&lt;volume&gt;29&lt;/volume&gt;&lt;number&gt;1&lt;/number&gt;&lt;dates&gt;&lt;year&gt;2002&lt;/year&gt;&lt;/dates&gt;&lt;isbn&gt;0092-1815&lt;/isbn&gt;&lt;urls&gt;&lt;/urls&gt;&lt;/record&gt;&lt;/Cite&gt;&lt;/EndNote&gt;</w:instrText>
      </w:r>
      <w:r w:rsidRPr="00BC4A8A">
        <w:rPr>
          <w:rFonts w:ascii="Times New Roman" w:hAnsi="Times New Roman" w:cs="Times New Roman"/>
          <w:color w:val="000000" w:themeColor="text1"/>
          <w:sz w:val="24"/>
          <w:szCs w:val="24"/>
        </w:rPr>
        <w:fldChar w:fldCharType="separate"/>
      </w:r>
      <w:r w:rsidRPr="00BC4A8A">
        <w:rPr>
          <w:rFonts w:ascii="Times New Roman" w:hAnsi="Times New Roman" w:cs="Times New Roman"/>
          <w:noProof/>
          <w:color w:val="000000" w:themeColor="text1"/>
          <w:sz w:val="24"/>
          <w:szCs w:val="24"/>
        </w:rPr>
        <w:t>(Petrides, 2002)</w:t>
      </w:r>
      <w:r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However, online learning suffers from several significant limitations, such as </w:t>
      </w:r>
      <w:r w:rsidR="001F5187" w:rsidRPr="00BC4A8A">
        <w:rPr>
          <w:rFonts w:ascii="Times New Roman" w:hAnsi="Times New Roman" w:cs="Times New Roman"/>
          <w:color w:val="000000" w:themeColor="text1"/>
          <w:sz w:val="24"/>
          <w:szCs w:val="24"/>
        </w:rPr>
        <w:t xml:space="preserve">a </w:t>
      </w:r>
      <w:r w:rsidRPr="00BC4A8A">
        <w:rPr>
          <w:rFonts w:ascii="Times New Roman" w:hAnsi="Times New Roman" w:cs="Times New Roman"/>
          <w:color w:val="000000" w:themeColor="text1"/>
          <w:sz w:val="24"/>
          <w:szCs w:val="24"/>
        </w:rPr>
        <w:t xml:space="preserve">lack of a sense of community and/or feelings of isolation </w:t>
      </w:r>
      <w:r w:rsidRPr="00BC4A8A">
        <w:rPr>
          <w:rFonts w:ascii="Times New Roman" w:hAnsi="Times New Roman" w:cs="Times New Roman"/>
          <w:color w:val="000000" w:themeColor="text1"/>
          <w:sz w:val="24"/>
          <w:szCs w:val="24"/>
        </w:rPr>
        <w:fldChar w:fldCharType="begin"/>
      </w:r>
      <w:r w:rsidR="00882E72" w:rsidRPr="00BC4A8A">
        <w:rPr>
          <w:rFonts w:ascii="Times New Roman" w:hAnsi="Times New Roman" w:cs="Times New Roman"/>
          <w:color w:val="000000" w:themeColor="text1"/>
          <w:sz w:val="24"/>
          <w:szCs w:val="24"/>
        </w:rPr>
        <w:instrText xml:space="preserve"> ADDIN EN.CITE &lt;EndNote&gt;&lt;Cite&gt;&lt;Author&gt;Vonderwell&lt;/Author&gt;&lt;Year&gt;2003&lt;/Year&gt;&lt;RecNum&gt;1462&lt;/RecNum&gt;&lt;DisplayText&gt;(Vonderwell, 2003)&lt;/DisplayText&gt;&lt;record&gt;&lt;rec-number&gt;1462&lt;/rec-number&gt;&lt;foreign-keys&gt;&lt;key app="EN" db-id="90pdxsx5q9zadrez5sd5raszp9wxzz9wvtr2" timestamp="1633923888"&gt;1462&lt;/key&gt;&lt;/foreign-keys&gt;&lt;ref-type name="Journal Article"&gt;17&lt;/ref-type&gt;&lt;contributors&gt;&lt;authors&gt;&lt;author&gt;Vonderwell, Selma&lt;/author&gt;&lt;/authors&gt;&lt;/contributors&gt;&lt;titles&gt;&lt;title&gt;An examination of asynchronous communication experiences and perspectives of students in an online course: A case study&lt;/title&gt;&lt;secondary-title&gt;The Internet and Higher Education&lt;/secondary-title&gt;&lt;/titles&gt;&lt;periodical&gt;&lt;full-title&gt;The Internet and Higher Education&lt;/full-title&gt;&lt;/periodical&gt;&lt;pages&gt;77-90&lt;/pages&gt;&lt;volume&gt;6&lt;/volume&gt;&lt;number&gt;1&lt;/number&gt;&lt;dates&gt;&lt;year&gt;2003&lt;/year&gt;&lt;/dates&gt;&lt;isbn&gt;1096-7516&lt;/isbn&gt;&lt;urls&gt;&lt;/urls&gt;&lt;/record&gt;&lt;/Cite&gt;&lt;/EndNote&gt;</w:instrText>
      </w:r>
      <w:r w:rsidRPr="00BC4A8A">
        <w:rPr>
          <w:rFonts w:ascii="Times New Roman" w:hAnsi="Times New Roman" w:cs="Times New Roman"/>
          <w:color w:val="000000" w:themeColor="text1"/>
          <w:sz w:val="24"/>
          <w:szCs w:val="24"/>
        </w:rPr>
        <w:fldChar w:fldCharType="separate"/>
      </w:r>
      <w:r w:rsidR="00882E72" w:rsidRPr="00BC4A8A">
        <w:rPr>
          <w:rFonts w:ascii="Times New Roman" w:hAnsi="Times New Roman" w:cs="Times New Roman"/>
          <w:noProof/>
          <w:color w:val="000000" w:themeColor="text1"/>
          <w:sz w:val="24"/>
          <w:szCs w:val="24"/>
        </w:rPr>
        <w:t>(Vonderwell, 2003)</w:t>
      </w:r>
      <w:r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w:t>
      </w:r>
      <w:r w:rsidRPr="00BC4A8A">
        <w:rPr>
          <w:rFonts w:ascii="Times New Roman" w:hAnsi="Times New Roman" w:cs="Times New Roman"/>
          <w:color w:val="000000" w:themeColor="text1"/>
          <w:sz w:val="24"/>
          <w:szCs w:val="24"/>
        </w:rPr>
        <w:fldChar w:fldCharType="begin"/>
      </w:r>
      <w:r w:rsidRPr="00BC4A8A">
        <w:rPr>
          <w:rFonts w:ascii="Times New Roman" w:hAnsi="Times New Roman" w:cs="Times New Roman"/>
          <w:color w:val="000000" w:themeColor="text1"/>
          <w:sz w:val="24"/>
          <w:szCs w:val="24"/>
        </w:rPr>
        <w:instrText xml:space="preserve"> ADDIN EN.CITE &lt;EndNote&gt;&lt;Cite AuthorYear="1"&gt;&lt;Author&gt;Muilenburg&lt;/Author&gt;&lt;Year&gt;2005&lt;/Year&gt;&lt;RecNum&gt;35&lt;/RecNum&gt;&lt;DisplayText&gt;Muilenburg and Berge (2005)&lt;/DisplayText&gt;&lt;record&gt;&lt;rec-number&gt;35&lt;/rec-number&gt;&lt;foreign-keys&gt;&lt;key app="EN" db-id="zefx2tra5d99dqe9zas5dxr82vs5z0szaxxp" timestamp="1633916883"&gt;35&lt;/key&gt;&lt;/foreign-keys&gt;&lt;ref-type name="Journal Article"&gt;17&lt;/ref-type&gt;&lt;contributors&gt;&lt;authors&gt;&lt;author&gt;Muilenburg, Lin Y&lt;/author&gt;&lt;author&gt;Berge, Zane L&lt;/author&gt;&lt;/authors&gt;&lt;/contributors&gt;&lt;titles&gt;&lt;title&gt;Student barriers to online learning: A factor analytic study&lt;/title&gt;&lt;secondary-title&gt;Distance education&lt;/secondary-title&gt;&lt;/titles&gt;&lt;pages&gt;29-48&lt;/pages&gt;&lt;volume&gt;26&lt;/volume&gt;&lt;number&gt;1&lt;/number&gt;&lt;dates&gt;&lt;year&gt;2005&lt;/year&gt;&lt;/dates&gt;&lt;isbn&gt;0158-7919&lt;/isbn&gt;&lt;urls&gt;&lt;/urls&gt;&lt;/record&gt;&lt;/Cite&gt;&lt;/EndNote&gt;</w:instrText>
      </w:r>
      <w:r w:rsidRPr="00BC4A8A">
        <w:rPr>
          <w:rFonts w:ascii="Times New Roman" w:hAnsi="Times New Roman" w:cs="Times New Roman"/>
          <w:color w:val="000000" w:themeColor="text1"/>
          <w:sz w:val="24"/>
          <w:szCs w:val="24"/>
        </w:rPr>
        <w:fldChar w:fldCharType="separate"/>
      </w:r>
      <w:r w:rsidRPr="00BC4A8A">
        <w:rPr>
          <w:rFonts w:ascii="Times New Roman" w:hAnsi="Times New Roman" w:cs="Times New Roman"/>
          <w:color w:val="000000" w:themeColor="text1"/>
          <w:sz w:val="24"/>
          <w:szCs w:val="24"/>
        </w:rPr>
        <w:t>Muilenburg and Berge (2005)</w:t>
      </w:r>
      <w:r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conducted an exploratory factor analysis study to identify underlying constructs that comprise student barriers to online learning. Eight factors were identified</w:t>
      </w:r>
      <w:proofErr w:type="gramStart"/>
      <w:r w:rsidR="001432BE"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 xml:space="preserve">  (</w:t>
      </w:r>
      <w:proofErr w:type="gramEnd"/>
      <w:r w:rsidRPr="00BC4A8A">
        <w:rPr>
          <w:rFonts w:ascii="Times New Roman" w:hAnsi="Times New Roman" w:cs="Times New Roman"/>
          <w:color w:val="000000" w:themeColor="text1"/>
          <w:sz w:val="24"/>
          <w:szCs w:val="24"/>
        </w:rPr>
        <w:t xml:space="preserve">a) administrative issues, (b) social interaction, (c) academic skills, (d) technical skills, (e) learner motivation, (f) time and support for studies, (g) cost and access to the Internet, and (h) technical problems. The study suggested that a lack of social interaction was the most severe barrier as perceived by students overall. </w:t>
      </w:r>
      <w:r w:rsidRPr="00BC4A8A">
        <w:rPr>
          <w:rFonts w:ascii="Times New Roman" w:hAnsi="Times New Roman" w:cs="Times New Roman"/>
          <w:color w:val="000000" w:themeColor="text1"/>
          <w:sz w:val="24"/>
          <w:szCs w:val="24"/>
        </w:rPr>
        <w:fldChar w:fldCharType="begin"/>
      </w:r>
      <w:r w:rsidRPr="00BC4A8A">
        <w:rPr>
          <w:rFonts w:ascii="Times New Roman" w:hAnsi="Times New Roman" w:cs="Times New Roman"/>
          <w:color w:val="000000" w:themeColor="text1"/>
          <w:sz w:val="24"/>
          <w:szCs w:val="24"/>
        </w:rPr>
        <w:instrText xml:space="preserve"> ADDIN EN.CITE &lt;EndNote&gt;&lt;Cite AuthorYear="1"&gt;&lt;Author&gt;Song&lt;/Author&gt;&lt;Year&gt;2004&lt;/Year&gt;&lt;RecNum&gt;1456&lt;/RecNum&gt;&lt;DisplayText&gt;Song et al. (2004)&lt;/DisplayText&gt;&lt;record&gt;&lt;rec-number&gt;1456&lt;/rec-number&gt;&lt;foreign-keys&gt;&lt;key app="EN" db-id="90pdxsx5q9zadrez5sd5raszp9wxzz9wvtr2" timestamp="1633920221"&gt;1456&lt;/key&gt;&lt;/foreign-keys&gt;&lt;ref-type name="Journal Article"&gt;17&lt;/ref-type&gt;&lt;contributors&gt;&lt;authors&gt;&lt;author&gt;Song, Liyan&lt;/author&gt;&lt;author&gt;Singleton, Ernise S&lt;/author&gt;&lt;author&gt;Hill, Janette R&lt;/author&gt;&lt;author&gt;Koh, Myung Hwa %J The internet&lt;/author&gt;&lt;author&gt;higher education&lt;/author&gt;&lt;/authors&gt;&lt;/contributors&gt;&lt;titles&gt;&lt;title&gt;Improving online learning: Student perceptions of useful and challenging characteristics&lt;/title&gt;&lt;/titles&gt;&lt;pages&gt;59-70&lt;/pages&gt;&lt;volume&gt;7&lt;/volume&gt;&lt;number&gt;1&lt;/number&gt;&lt;dates&gt;&lt;year&gt;2004&lt;/year&gt;&lt;/dates&gt;&lt;isbn&gt;1096-7516&lt;/isbn&gt;&lt;urls&gt;&lt;/urls&gt;&lt;/record&gt;&lt;/Cite&gt;&lt;/EndNote&gt;</w:instrText>
      </w:r>
      <w:r w:rsidRPr="00BC4A8A">
        <w:rPr>
          <w:rFonts w:ascii="Times New Roman" w:hAnsi="Times New Roman" w:cs="Times New Roman"/>
          <w:color w:val="000000" w:themeColor="text1"/>
          <w:sz w:val="24"/>
          <w:szCs w:val="24"/>
        </w:rPr>
        <w:fldChar w:fldCharType="separate"/>
      </w:r>
      <w:r w:rsidRPr="00BC4A8A">
        <w:rPr>
          <w:rFonts w:ascii="Times New Roman" w:hAnsi="Times New Roman" w:cs="Times New Roman"/>
          <w:noProof/>
          <w:color w:val="000000" w:themeColor="text1"/>
          <w:sz w:val="24"/>
          <w:szCs w:val="24"/>
        </w:rPr>
        <w:t>Song et al. (2004)</w:t>
      </w:r>
      <w:r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conducted a survey study which aimed to investigate student’s perceptions of the strengths and weaknesses of online learning. Results suggested that </w:t>
      </w:r>
      <w:r w:rsidR="00882E72" w:rsidRPr="00BC4A8A">
        <w:rPr>
          <w:rFonts w:ascii="Times New Roman" w:hAnsi="Times New Roman" w:cs="Times New Roman"/>
          <w:color w:val="000000" w:themeColor="text1"/>
          <w:sz w:val="24"/>
          <w:szCs w:val="24"/>
        </w:rPr>
        <w:t>l</w:t>
      </w:r>
      <w:r w:rsidRPr="00BC4A8A">
        <w:rPr>
          <w:rFonts w:ascii="Times New Roman" w:hAnsi="Times New Roman" w:cs="Times New Roman"/>
          <w:color w:val="000000" w:themeColor="text1"/>
          <w:sz w:val="24"/>
          <w:szCs w:val="24"/>
        </w:rPr>
        <w:t>ack of community, difficult</w:t>
      </w:r>
      <w:r w:rsidR="001432BE" w:rsidRPr="00BC4A8A">
        <w:rPr>
          <w:rFonts w:ascii="Times New Roman" w:hAnsi="Times New Roman" w:cs="Times New Roman"/>
          <w:color w:val="000000" w:themeColor="text1"/>
          <w:sz w:val="24"/>
          <w:szCs w:val="24"/>
        </w:rPr>
        <w:t>y of</w:t>
      </w:r>
      <w:r w:rsidRPr="00BC4A8A">
        <w:rPr>
          <w:rFonts w:ascii="Times New Roman" w:hAnsi="Times New Roman" w:cs="Times New Roman"/>
          <w:color w:val="000000" w:themeColor="text1"/>
          <w:sz w:val="24"/>
          <w:szCs w:val="24"/>
        </w:rPr>
        <w:t xml:space="preserve"> the </w:t>
      </w:r>
      <w:r w:rsidR="001432BE" w:rsidRPr="00BC4A8A">
        <w:rPr>
          <w:rFonts w:ascii="Times New Roman" w:hAnsi="Times New Roman" w:cs="Times New Roman"/>
          <w:color w:val="000000" w:themeColor="text1"/>
          <w:sz w:val="24"/>
          <w:szCs w:val="24"/>
        </w:rPr>
        <w:t xml:space="preserve">learning </w:t>
      </w:r>
      <w:r w:rsidRPr="00BC4A8A">
        <w:rPr>
          <w:rFonts w:ascii="Times New Roman" w:hAnsi="Times New Roman" w:cs="Times New Roman"/>
          <w:color w:val="000000" w:themeColor="text1"/>
          <w:sz w:val="24"/>
          <w:szCs w:val="24"/>
        </w:rPr>
        <w:t xml:space="preserve">goals/ objectives, and technical problem were the main barriers. </w:t>
      </w:r>
    </w:p>
    <w:p w14:paraId="06FD5F13" w14:textId="217B9940" w:rsidR="000C0030" w:rsidRPr="00BC4A8A" w:rsidRDefault="000C0030" w:rsidP="000C0030">
      <w:pPr>
        <w:rPr>
          <w:color w:val="000000" w:themeColor="text1"/>
        </w:rPr>
      </w:pPr>
    </w:p>
    <w:p w14:paraId="6D4501BE" w14:textId="731B4CBA" w:rsidR="002C7BA9" w:rsidRPr="00BC4A8A" w:rsidRDefault="002C7BA9" w:rsidP="00DD5151">
      <w:pPr>
        <w:pStyle w:val="Heading2"/>
        <w:rPr>
          <w:color w:val="000000" w:themeColor="text1"/>
        </w:rPr>
      </w:pPr>
      <w:r w:rsidRPr="00BC4A8A">
        <w:rPr>
          <w:color w:val="000000" w:themeColor="text1"/>
        </w:rPr>
        <w:t>3.</w:t>
      </w:r>
      <w:r w:rsidR="000C0030" w:rsidRPr="00BC4A8A">
        <w:rPr>
          <w:color w:val="000000" w:themeColor="text1"/>
        </w:rPr>
        <w:t xml:space="preserve">2 </w:t>
      </w:r>
      <w:r w:rsidRPr="00BC4A8A">
        <w:rPr>
          <w:color w:val="000000" w:themeColor="text1"/>
        </w:rPr>
        <w:t xml:space="preserve">Emergency remote teaching </w:t>
      </w:r>
    </w:p>
    <w:p w14:paraId="638833F8" w14:textId="6593535A" w:rsidR="00BA1639" w:rsidRPr="00BC4A8A" w:rsidRDefault="00BA1639" w:rsidP="00CC5710">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Emergency remote teaching was defined as “a temporary shift of instructional delivery to an alternate delivery mode due to crisis circumstance” </w:t>
      </w:r>
      <w:r w:rsidR="008940CC" w:rsidRPr="00BC4A8A">
        <w:rPr>
          <w:rFonts w:ascii="Times New Roman" w:hAnsi="Times New Roman" w:cs="Times New Roman"/>
          <w:color w:val="000000" w:themeColor="text1"/>
          <w:sz w:val="24"/>
          <w:szCs w:val="24"/>
        </w:rPr>
        <w:fldChar w:fldCharType="begin"/>
      </w:r>
      <w:r w:rsidR="008940CC" w:rsidRPr="00BC4A8A">
        <w:rPr>
          <w:rFonts w:ascii="Times New Roman" w:hAnsi="Times New Roman" w:cs="Times New Roman"/>
          <w:color w:val="000000" w:themeColor="text1"/>
          <w:sz w:val="24"/>
          <w:szCs w:val="24"/>
        </w:rPr>
        <w:instrText xml:space="preserve"> ADDIN EN.CITE &lt;EndNote&gt;&lt;Cite&gt;&lt;Author&gt;Hodges&lt;/Author&gt;&lt;Year&gt;2020&lt;/Year&gt;&lt;RecNum&gt;2223&lt;/RecNum&gt;&lt;DisplayText&gt;(Hodges et al., 2020)&lt;/DisplayText&gt;&lt;record&gt;&lt;rec-number&gt;2223&lt;/rec-number&gt;&lt;foreign-keys&gt;&lt;key app="EN" db-id="90pdxsx5q9zadrez5sd5raszp9wxzz9wvtr2" timestamp="1605770265"&gt;2223&lt;/key&gt;&lt;/foreign-keys&gt;&lt;ref-type name="Journal Article"&gt;17&lt;/ref-type&gt;&lt;contributors&gt;&lt;authors&gt;&lt;author&gt;Hodges, Charles&lt;/author&gt;&lt;author&gt;Moore, Stephanie&lt;/author&gt;&lt;author&gt;Lockee, Barb&lt;/author&gt;&lt;author&gt;Trust, Torrey&lt;/author&gt;&lt;author&gt;Bond, Aaron %J Educause Review&lt;/author&gt;&lt;/authors&gt;&lt;/contributors&gt;&lt;titles&gt;&lt;title&gt;The difference between emergency remote teaching and online learning&lt;/title&gt;&lt;/titles&gt;&lt;volume&gt;27&lt;/volume&gt;&lt;dates&gt;&lt;year&gt;2020&lt;/year&gt;&lt;/dates&gt;&lt;urls&gt;&lt;/urls&gt;&lt;/record&gt;&lt;/Cite&gt;&lt;/EndNote&gt;</w:instrText>
      </w:r>
      <w:r w:rsidR="008940CC" w:rsidRPr="00BC4A8A">
        <w:rPr>
          <w:rFonts w:ascii="Times New Roman" w:hAnsi="Times New Roman" w:cs="Times New Roman"/>
          <w:color w:val="000000" w:themeColor="text1"/>
          <w:sz w:val="24"/>
          <w:szCs w:val="24"/>
        </w:rPr>
        <w:fldChar w:fldCharType="separate"/>
      </w:r>
      <w:r w:rsidR="008940CC" w:rsidRPr="00BC4A8A">
        <w:rPr>
          <w:rFonts w:ascii="Times New Roman" w:hAnsi="Times New Roman" w:cs="Times New Roman"/>
          <w:noProof/>
          <w:color w:val="000000" w:themeColor="text1"/>
          <w:sz w:val="24"/>
          <w:szCs w:val="24"/>
        </w:rPr>
        <w:t>(Hodges et al., 2020)</w:t>
      </w:r>
      <w:r w:rsidR="008940CC"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ERT </w:t>
      </w:r>
      <w:r w:rsidRPr="00BC4A8A">
        <w:rPr>
          <w:rFonts w:ascii="Times New Roman" w:hAnsi="Times New Roman" w:cs="Times New Roman" w:hint="eastAsia"/>
          <w:color w:val="000000" w:themeColor="text1"/>
          <w:sz w:val="24"/>
          <w:szCs w:val="24"/>
        </w:rPr>
        <w:t>is</w:t>
      </w:r>
      <w:r w:rsidRPr="00BC4A8A">
        <w:rPr>
          <w:rFonts w:ascii="Times New Roman" w:hAnsi="Times New Roman" w:cs="Times New Roman"/>
          <w:color w:val="000000" w:themeColor="text1"/>
          <w:sz w:val="24"/>
          <w:szCs w:val="24"/>
        </w:rPr>
        <w:t xml:space="preserve"> also called “crisis teaching” and “</w:t>
      </w:r>
      <w:proofErr w:type="spellStart"/>
      <w:r w:rsidRPr="00BC4A8A">
        <w:rPr>
          <w:rFonts w:ascii="Times New Roman" w:hAnsi="Times New Roman" w:cs="Times New Roman"/>
          <w:color w:val="000000" w:themeColor="text1"/>
          <w:sz w:val="24"/>
          <w:szCs w:val="24"/>
        </w:rPr>
        <w:t>Quaranteaching</w:t>
      </w:r>
      <w:proofErr w:type="spellEnd"/>
      <w:r w:rsidRPr="00BC4A8A">
        <w:rPr>
          <w:rFonts w:ascii="Times New Roman" w:hAnsi="Times New Roman" w:cs="Times New Roman"/>
          <w:color w:val="000000" w:themeColor="text1"/>
          <w:sz w:val="24"/>
          <w:szCs w:val="24"/>
        </w:rPr>
        <w:t xml:space="preserve">”. ERT should be distinguished from quality online teaching as it involves a sudden, abrupt, and unplanned transition from a face-to-face classroom environment to a distance education model </w:t>
      </w:r>
      <w:r w:rsidR="00CC5710" w:rsidRPr="00BC4A8A">
        <w:rPr>
          <w:rFonts w:ascii="Times New Roman" w:hAnsi="Times New Roman" w:cs="Times New Roman"/>
          <w:color w:val="000000" w:themeColor="text1"/>
          <w:sz w:val="24"/>
          <w:szCs w:val="24"/>
        </w:rPr>
        <w:fldChar w:fldCharType="begin"/>
      </w:r>
      <w:r w:rsidR="00CC5710" w:rsidRPr="00BC4A8A">
        <w:rPr>
          <w:rFonts w:ascii="Times New Roman" w:hAnsi="Times New Roman" w:cs="Times New Roman"/>
          <w:color w:val="000000" w:themeColor="text1"/>
          <w:sz w:val="24"/>
          <w:szCs w:val="24"/>
        </w:rPr>
        <w:instrText xml:space="preserve"> ADDIN EN.CITE &lt;EndNote&gt;&lt;Cite&gt;&lt;Author&gt;Aguliera&lt;/Author&gt;&lt;Year&gt;2020&lt;/Year&gt;&lt;RecNum&gt;2312&lt;/RecNum&gt;&lt;DisplayText&gt;(Aguliera and Nightengale-Lee, 2020)&lt;/DisplayText&gt;&lt;record&gt;&lt;rec-number&gt;2312&lt;/rec-number&gt;&lt;foreign-keys&gt;&lt;key app="EN" db-id="90pdxsx5q9zadrez5sd5raszp9wxzz9wvtr2" timestamp="1607899666"&gt;2312&lt;/key&gt;&lt;/foreign-keys&gt;&lt;ref-type name="Journal Article"&gt;17&lt;/ref-type&gt;&lt;contributors&gt;&lt;authors&gt;&lt;author&gt;Aguliera, Earl&lt;/author&gt;&lt;author&gt;Nightengale-Lee, Bianca&lt;/author&gt;&lt;/authors&gt;&lt;/contributors&gt;&lt;titles&gt;&lt;title&gt;Emergency remote teaching across urban and rural contexts: perspectives on educational equity&lt;/title&gt;&lt;secondary-title&gt;Information Learning Sciences&lt;/secondary-title&gt;&lt;/titles&gt;&lt;periodical&gt;&lt;full-title&gt;Information Learning Sciences&lt;/full-title&gt;&lt;/periodical&gt;&lt;volume&gt;121&lt;/volume&gt;&lt;number&gt;5/6&lt;/number&gt;&lt;dates&gt;&lt;year&gt;2020&lt;/year&gt;&lt;/dates&gt;&lt;isbn&gt;2398-5348&lt;/isbn&gt;&lt;urls&gt;&lt;/urls&gt;&lt;/record&gt;&lt;/Cite&gt;&lt;/EndNote&gt;</w:instrText>
      </w:r>
      <w:r w:rsidR="00CC5710" w:rsidRPr="00BC4A8A">
        <w:rPr>
          <w:rFonts w:ascii="Times New Roman" w:hAnsi="Times New Roman" w:cs="Times New Roman"/>
          <w:color w:val="000000" w:themeColor="text1"/>
          <w:sz w:val="24"/>
          <w:szCs w:val="24"/>
        </w:rPr>
        <w:fldChar w:fldCharType="separate"/>
      </w:r>
      <w:r w:rsidR="00CC5710" w:rsidRPr="00BC4A8A">
        <w:rPr>
          <w:rFonts w:ascii="Times New Roman" w:hAnsi="Times New Roman" w:cs="Times New Roman"/>
          <w:noProof/>
          <w:color w:val="000000" w:themeColor="text1"/>
          <w:sz w:val="24"/>
          <w:szCs w:val="24"/>
        </w:rPr>
        <w:t>(Aguliera and Nightengale-Lee, 2020)</w:t>
      </w:r>
      <w:r w:rsidR="00CC5710" w:rsidRPr="00BC4A8A">
        <w:rPr>
          <w:rFonts w:ascii="Times New Roman" w:hAnsi="Times New Roman" w:cs="Times New Roman"/>
          <w:color w:val="000000" w:themeColor="text1"/>
          <w:sz w:val="24"/>
          <w:szCs w:val="24"/>
        </w:rPr>
        <w:fldChar w:fldCharType="end"/>
      </w:r>
      <w:r w:rsidR="00CC5710" w:rsidRPr="00BC4A8A">
        <w:rPr>
          <w:rFonts w:ascii="Times New Roman" w:hAnsi="Times New Roman" w:cs="Times New Roman"/>
          <w:color w:val="000000" w:themeColor="text1"/>
          <w:sz w:val="24"/>
          <w:szCs w:val="24"/>
        </w:rPr>
        <w:t xml:space="preserve">. </w:t>
      </w:r>
      <w:r w:rsidRPr="00BC4A8A">
        <w:rPr>
          <w:rFonts w:ascii="Times New Roman" w:hAnsi="Times New Roman" w:cs="Times New Roman"/>
          <w:color w:val="000000" w:themeColor="text1"/>
          <w:sz w:val="24"/>
          <w:szCs w:val="24"/>
        </w:rPr>
        <w:lastRenderedPageBreak/>
        <w:t xml:space="preserve">Most instructors have had to complete the transition without sufficient time, preparation, support, and training. By contrast, when designing quality online teaching, they have adequate time and instructional design support. Instructors can focus on relationship building and social learning by choosing and implementing a “right” combination of digital tools and applications. </w:t>
      </w:r>
    </w:p>
    <w:p w14:paraId="3CFA8429" w14:textId="51615886" w:rsidR="00845FDB" w:rsidRPr="00BC4A8A" w:rsidRDefault="00BA1639" w:rsidP="00885C76">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Research on the concept of ERT is still in its infancy. </w:t>
      </w:r>
      <w:r w:rsidR="00113BD2" w:rsidRPr="00BC4A8A">
        <w:rPr>
          <w:rFonts w:ascii="Times New Roman" w:hAnsi="Times New Roman" w:cs="Times New Roman"/>
          <w:color w:val="000000" w:themeColor="text1"/>
          <w:sz w:val="24"/>
          <w:szCs w:val="24"/>
        </w:rPr>
        <w:fldChar w:fldCharType="begin"/>
      </w:r>
      <w:r w:rsidR="00113BD2" w:rsidRPr="00BC4A8A">
        <w:rPr>
          <w:rFonts w:ascii="Times New Roman" w:hAnsi="Times New Roman" w:cs="Times New Roman"/>
          <w:color w:val="000000" w:themeColor="text1"/>
          <w:sz w:val="24"/>
          <w:szCs w:val="24"/>
        </w:rPr>
        <w:instrText xml:space="preserve"> ADDIN EN.CITE &lt;EndNote&gt;&lt;Cite AuthorYear="1"&gt;&lt;Author&gt;Whittle&lt;/Author&gt;&lt;Year&gt;2020&lt;/Year&gt;&lt;RecNum&gt;2316&lt;/RecNum&gt;&lt;DisplayText&gt;Whittle et al. (2020)&lt;/DisplayText&gt;&lt;record&gt;&lt;rec-number&gt;2316&lt;/rec-number&gt;&lt;foreign-keys&gt;&lt;key app="EN" db-id="90pdxsx5q9zadrez5sd5raszp9wxzz9wvtr2" timestamp="1607900972"&gt;2316&lt;/key&gt;&lt;/foreign-keys&gt;&lt;ref-type name="Journal Article"&gt;17&lt;/ref-type&gt;&lt;contributors&gt;&lt;authors&gt;&lt;author&gt;Whittle, Clayton&lt;/author&gt;&lt;author&gt;Tiwari, Sonia&lt;/author&gt;&lt;author&gt;Yan, Shulong&lt;/author&gt;&lt;author&gt;Williams, Jeff&lt;/author&gt;&lt;/authors&gt;&lt;/contributors&gt;&lt;titles&gt;&lt;title&gt;Emergency remote teaching environment: a conceptual framework for responsive online teaching in crises&lt;/title&gt;&lt;secondary-title&gt;Information Learning Sciences&lt;/secondary-title&gt;&lt;/titles&gt;&lt;periodical&gt;&lt;full-title&gt;Information Learning Sciences&lt;/full-title&gt;&lt;/periodical&gt;&lt;volume&gt;121&lt;/volume&gt;&lt;number&gt;5/6&lt;/number&gt;&lt;dates&gt;&lt;year&gt;2020&lt;/year&gt;&lt;/dates&gt;&lt;isbn&gt;2398-5348&lt;/isbn&gt;&lt;urls&gt;&lt;/urls&gt;&lt;/record&gt;&lt;/Cite&gt;&lt;/EndNote&gt;</w:instrText>
      </w:r>
      <w:r w:rsidR="00113BD2" w:rsidRPr="00BC4A8A">
        <w:rPr>
          <w:rFonts w:ascii="Times New Roman" w:hAnsi="Times New Roman" w:cs="Times New Roman"/>
          <w:color w:val="000000" w:themeColor="text1"/>
          <w:sz w:val="24"/>
          <w:szCs w:val="24"/>
        </w:rPr>
        <w:fldChar w:fldCharType="separate"/>
      </w:r>
      <w:r w:rsidR="00113BD2" w:rsidRPr="00BC4A8A">
        <w:rPr>
          <w:rFonts w:ascii="Times New Roman" w:hAnsi="Times New Roman" w:cs="Times New Roman"/>
          <w:noProof/>
          <w:color w:val="000000" w:themeColor="text1"/>
          <w:sz w:val="24"/>
          <w:szCs w:val="24"/>
        </w:rPr>
        <w:t>Whittle et al. (2020)</w:t>
      </w:r>
      <w:r w:rsidR="00113BD2" w:rsidRPr="00BC4A8A">
        <w:rPr>
          <w:rFonts w:ascii="Times New Roman" w:hAnsi="Times New Roman" w:cs="Times New Roman"/>
          <w:color w:val="000000" w:themeColor="text1"/>
          <w:sz w:val="24"/>
          <w:szCs w:val="24"/>
        </w:rPr>
        <w:fldChar w:fldCharType="end"/>
      </w:r>
      <w:r w:rsidR="00113BD2" w:rsidRPr="00BC4A8A">
        <w:rPr>
          <w:rFonts w:ascii="Times New Roman" w:hAnsi="Times New Roman" w:cs="Times New Roman"/>
          <w:color w:val="000000" w:themeColor="text1"/>
          <w:sz w:val="24"/>
          <w:szCs w:val="24"/>
        </w:rPr>
        <w:t xml:space="preserve"> </w:t>
      </w:r>
      <w:r w:rsidRPr="00BC4A8A">
        <w:rPr>
          <w:rFonts w:ascii="Times New Roman" w:hAnsi="Times New Roman" w:cs="Times New Roman"/>
          <w:color w:val="000000" w:themeColor="text1"/>
          <w:sz w:val="24"/>
          <w:szCs w:val="24"/>
        </w:rPr>
        <w:t>proposed a conceptual framework to guide the development and investigation of ERT environments. The framework consists of four nonlinear and iterative steps: inquire, classify, design, and evaluate. The framework highlights how crises can result in changes in the four elements that constitute a learning environment identified by</w:t>
      </w:r>
      <w:r w:rsidR="00506AE5" w:rsidRPr="00BC4A8A">
        <w:rPr>
          <w:rFonts w:ascii="Times New Roman" w:hAnsi="Times New Roman" w:cs="Times New Roman"/>
          <w:color w:val="000000" w:themeColor="text1"/>
          <w:sz w:val="24"/>
          <w:szCs w:val="24"/>
        </w:rPr>
        <w:t xml:space="preserve"> </w:t>
      </w:r>
      <w:r w:rsidR="00506AE5" w:rsidRPr="00BC4A8A">
        <w:rPr>
          <w:rFonts w:ascii="Times New Roman" w:hAnsi="Times New Roman" w:cs="Times New Roman"/>
          <w:color w:val="000000" w:themeColor="text1"/>
          <w:sz w:val="24"/>
          <w:szCs w:val="24"/>
        </w:rPr>
        <w:fldChar w:fldCharType="begin"/>
      </w:r>
      <w:r w:rsidR="00506AE5" w:rsidRPr="00BC4A8A">
        <w:rPr>
          <w:rFonts w:ascii="Times New Roman" w:hAnsi="Times New Roman" w:cs="Times New Roman"/>
          <w:color w:val="000000" w:themeColor="text1"/>
          <w:sz w:val="24"/>
          <w:szCs w:val="24"/>
        </w:rPr>
        <w:instrText xml:space="preserve"> ADDIN EN.CITE &lt;EndNote&gt;&lt;Cite AuthorYear="1"&gt;&lt;Author&gt;Sawyer&lt;/Author&gt;&lt;Year&gt;2006&lt;/Year&gt;&lt;RecNum&gt;2318&lt;/RecNum&gt;&lt;DisplayText&gt;Sawyer (2006)&lt;/DisplayText&gt;&lt;record&gt;&lt;rec-number&gt;2318&lt;/rec-number&gt;&lt;foreign-keys&gt;&lt;key app="EN" db-id="90pdxsx5q9zadrez5sd5raszp9wxzz9wvtr2" timestamp="1607909369"&gt;2318&lt;/key&gt;&lt;/foreign-keys&gt;&lt;ref-type name="Book Section"&gt;5&lt;/ref-type&gt;&lt;contributors&gt;&lt;authors&gt;&lt;author&gt;Sawyer, R Keith&lt;/author&gt;&lt;/authors&gt;&lt;/contributors&gt;&lt;titles&gt;&lt;title&gt;The new science of learning&lt;/title&gt;&lt;secondary-title&gt;The Cambridge handbook of the learning sciences&lt;/secondary-title&gt;&lt;/titles&gt;&lt;pages&gt;18&lt;/pages&gt;&lt;dates&gt;&lt;year&gt;2006&lt;/year&gt;&lt;/dates&gt;&lt;publisher&gt;Cambridge University Press&lt;/publisher&gt;&lt;urls&gt;&lt;/urls&gt;&lt;/record&gt;&lt;/Cite&gt;&lt;/EndNote&gt;</w:instrText>
      </w:r>
      <w:r w:rsidR="00506AE5" w:rsidRPr="00BC4A8A">
        <w:rPr>
          <w:rFonts w:ascii="Times New Roman" w:hAnsi="Times New Roman" w:cs="Times New Roman"/>
          <w:color w:val="000000" w:themeColor="text1"/>
          <w:sz w:val="24"/>
          <w:szCs w:val="24"/>
        </w:rPr>
        <w:fldChar w:fldCharType="separate"/>
      </w:r>
      <w:r w:rsidR="00506AE5" w:rsidRPr="00BC4A8A">
        <w:rPr>
          <w:rFonts w:ascii="Times New Roman" w:hAnsi="Times New Roman" w:cs="Times New Roman"/>
          <w:noProof/>
          <w:color w:val="000000" w:themeColor="text1"/>
          <w:sz w:val="24"/>
          <w:szCs w:val="24"/>
        </w:rPr>
        <w:t>Sawyer (2006)</w:t>
      </w:r>
      <w:r w:rsidR="00506AE5"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the people in the environment, technologies, architecture and layout of the room, </w:t>
      </w:r>
      <w:r w:rsidR="00885C76" w:rsidRPr="00BC4A8A">
        <w:rPr>
          <w:rFonts w:ascii="Times New Roman" w:hAnsi="Times New Roman" w:cs="Times New Roman"/>
          <w:color w:val="000000" w:themeColor="text1"/>
          <w:sz w:val="24"/>
          <w:szCs w:val="24"/>
        </w:rPr>
        <w:t xml:space="preserve">and </w:t>
      </w:r>
      <w:r w:rsidRPr="00BC4A8A">
        <w:rPr>
          <w:rFonts w:ascii="Times New Roman" w:hAnsi="Times New Roman" w:cs="Times New Roman"/>
          <w:color w:val="000000" w:themeColor="text1"/>
          <w:sz w:val="24"/>
          <w:szCs w:val="24"/>
        </w:rPr>
        <w:t xml:space="preserve">the physical objects within the social and cultural environment. </w:t>
      </w:r>
    </w:p>
    <w:p w14:paraId="56D5FD7B" w14:textId="3BE623AA" w:rsidR="002A706F" w:rsidRPr="00BC4A8A" w:rsidRDefault="004C77FC" w:rsidP="001C263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noProof/>
          <w:color w:val="000000" w:themeColor="text1"/>
          <w:sz w:val="24"/>
          <w:szCs w:val="24"/>
        </w:rPr>
        <w:fldChar w:fldCharType="begin"/>
      </w:r>
      <w:r w:rsidRPr="00BC4A8A">
        <w:rPr>
          <w:rFonts w:ascii="Times New Roman" w:hAnsi="Times New Roman" w:cs="Times New Roman"/>
          <w:noProof/>
          <w:color w:val="000000" w:themeColor="text1"/>
          <w:sz w:val="24"/>
          <w:szCs w:val="24"/>
        </w:rPr>
        <w:instrText xml:space="preserve"> ADDIN EN.CITE &lt;EndNote&gt;&lt;Cite AuthorYear="1"&gt;&lt;Author&gt;Donaldson&lt;/Author&gt;&lt;Year&gt;2020&lt;/Year&gt;&lt;RecNum&gt;2310&lt;/RecNum&gt;&lt;DisplayText&gt;Donaldson (2020)&lt;/DisplayText&gt;&lt;record&gt;&lt;rec-number&gt;2310&lt;/rec-number&gt;&lt;foreign-keys&gt;&lt;key app="EN" db-id="90pdxsx5q9zadrez5sd5raszp9wxzz9wvtr2" timestamp="1607896557"&gt;2310&lt;/key&gt;&lt;/foreign-keys&gt;&lt;ref-type name="Journal Article"&gt;17&lt;/ref-type&gt;&lt;contributors&gt;&lt;authors&gt;&lt;author&gt;Donaldson, Jonan Phillip&lt;/author&gt;&lt;/authors&gt;&lt;/contributors&gt;&lt;titles&gt;&lt;title&gt;Building a digitally enhanced community of practice&lt;/title&gt;&lt;secondary-title&gt;Information Learning Sciences&lt;/secondary-title&gt;&lt;/titles&gt;&lt;periodical&gt;&lt;full-title&gt;Information Learning Sciences&lt;/full-title&gt;&lt;/periodical&gt;&lt;volume&gt;121&lt;/volume&gt;&lt;dates&gt;&lt;year&gt;2020&lt;/year&gt;&lt;/dates&gt;&lt;isbn&gt;2398-5348&lt;/isbn&gt;&lt;urls&gt;&lt;/urls&gt;&lt;/record&gt;&lt;/Cite&gt;&lt;/EndNote&gt;</w:instrText>
      </w:r>
      <w:r w:rsidRPr="00BC4A8A">
        <w:rPr>
          <w:rFonts w:ascii="Times New Roman" w:hAnsi="Times New Roman" w:cs="Times New Roman"/>
          <w:noProof/>
          <w:color w:val="000000" w:themeColor="text1"/>
          <w:sz w:val="24"/>
          <w:szCs w:val="24"/>
        </w:rPr>
        <w:fldChar w:fldCharType="separate"/>
      </w:r>
      <w:r w:rsidRPr="00BC4A8A">
        <w:rPr>
          <w:rFonts w:ascii="Times New Roman" w:hAnsi="Times New Roman" w:cs="Times New Roman"/>
          <w:noProof/>
          <w:color w:val="000000" w:themeColor="text1"/>
          <w:sz w:val="24"/>
          <w:szCs w:val="24"/>
        </w:rPr>
        <w:t>Donaldson (2020)</w:t>
      </w:r>
      <w:r w:rsidRPr="00BC4A8A">
        <w:rPr>
          <w:rFonts w:ascii="Times New Roman" w:hAnsi="Times New Roman" w:cs="Times New Roman"/>
          <w:noProof/>
          <w:color w:val="000000" w:themeColor="text1"/>
          <w:sz w:val="24"/>
          <w:szCs w:val="24"/>
        </w:rPr>
        <w:fldChar w:fldCharType="end"/>
      </w:r>
      <w:r w:rsidRPr="00BC4A8A">
        <w:rPr>
          <w:rFonts w:ascii="Times New Roman" w:hAnsi="Times New Roman" w:cs="Times New Roman"/>
          <w:noProof/>
          <w:color w:val="000000" w:themeColor="text1"/>
          <w:sz w:val="24"/>
          <w:szCs w:val="24"/>
        </w:rPr>
        <w:t xml:space="preserve"> </w:t>
      </w:r>
      <w:r w:rsidR="00BA1639" w:rsidRPr="00BC4A8A">
        <w:rPr>
          <w:rFonts w:ascii="Times New Roman" w:hAnsi="Times New Roman" w:cs="Times New Roman"/>
          <w:color w:val="000000" w:themeColor="text1"/>
          <w:sz w:val="24"/>
          <w:szCs w:val="24"/>
        </w:rPr>
        <w:t xml:space="preserve">suggested that it is important to build a digitally enhanced community of practice during the emergency transitions to ERT. In addition, </w:t>
      </w:r>
      <w:r w:rsidR="00C6123B" w:rsidRPr="00BC4A8A">
        <w:rPr>
          <w:rFonts w:ascii="Times New Roman" w:hAnsi="Times New Roman" w:cs="Times New Roman"/>
          <w:color w:val="000000" w:themeColor="text1"/>
          <w:sz w:val="24"/>
          <w:szCs w:val="24"/>
        </w:rPr>
        <w:fldChar w:fldCharType="begin"/>
      </w:r>
      <w:r w:rsidR="00C6123B" w:rsidRPr="00BC4A8A">
        <w:rPr>
          <w:rFonts w:ascii="Times New Roman" w:hAnsi="Times New Roman" w:cs="Times New Roman"/>
          <w:color w:val="000000" w:themeColor="text1"/>
          <w:sz w:val="24"/>
          <w:szCs w:val="24"/>
        </w:rPr>
        <w:instrText xml:space="preserve"> ADDIN EN.CITE &lt;EndNote&gt;&lt;Cite AuthorYear="1"&gt;&lt;Author&gt;Craig&lt;/Author&gt;&lt;Year&gt;2020&lt;/Year&gt;&lt;RecNum&gt;2314&lt;/RecNum&gt;&lt;DisplayText&gt;Craig et al. (2020)&lt;/DisplayText&gt;&lt;record&gt;&lt;rec-number&gt;2314&lt;/rec-number&gt;&lt;foreign-keys&gt;&lt;key app="EN" db-id="90pdxsx5q9zadrez5sd5raszp9wxzz9wvtr2" timestamp="1607899963"&gt;2314&lt;/key&gt;&lt;/foreign-keys&gt;&lt;ref-type name="Journal Article"&gt;17&lt;/ref-type&gt;&lt;contributors&gt;&lt;authors&gt;&lt;author&gt;Craig, Kalani&lt;/author&gt;&lt;author&gt;Humburg, Megan&lt;/author&gt;&lt;author&gt;Danish, Joshua A&lt;/author&gt;&lt;author&gt;Szostalo, Maksymilian&lt;/author&gt;&lt;author&gt;Hmelo-Silver, Cindy E&lt;/author&gt;&lt;author&gt;McCranie, Ann &lt;/author&gt;&lt;/authors&gt;&lt;/contributors&gt;&lt;titles&gt;&lt;title&gt;Increasing students’ social engagement during COVID-19 with Net. Create: collaborative social network analysis to map historical pandemics during a pandemic&lt;/title&gt;&lt;secondary-title&gt;Information Learning Sciences&lt;/secondary-title&gt;&lt;/titles&gt;&lt;periodical&gt;&lt;full-title&gt;Information Learning Sciences&lt;/full-title&gt;&lt;/periodical&gt;&lt;volume&gt;121&lt;/volume&gt;&lt;number&gt;7/8&lt;/number&gt;&lt;dates&gt;&lt;year&gt;2020&lt;/year&gt;&lt;/dates&gt;&lt;isbn&gt;2398-5348&lt;/isbn&gt;&lt;urls&gt;&lt;/urls&gt;&lt;/record&gt;&lt;/Cite&gt;&lt;/EndNote&gt;</w:instrText>
      </w:r>
      <w:r w:rsidR="00C6123B" w:rsidRPr="00BC4A8A">
        <w:rPr>
          <w:rFonts w:ascii="Times New Roman" w:hAnsi="Times New Roman" w:cs="Times New Roman"/>
          <w:color w:val="000000" w:themeColor="text1"/>
          <w:sz w:val="24"/>
          <w:szCs w:val="24"/>
        </w:rPr>
        <w:fldChar w:fldCharType="separate"/>
      </w:r>
      <w:r w:rsidR="00C6123B" w:rsidRPr="00BC4A8A">
        <w:rPr>
          <w:rFonts w:ascii="Times New Roman" w:hAnsi="Times New Roman" w:cs="Times New Roman"/>
          <w:noProof/>
          <w:color w:val="000000" w:themeColor="text1"/>
          <w:sz w:val="24"/>
          <w:szCs w:val="24"/>
        </w:rPr>
        <w:t>Craig et al. (2020)</w:t>
      </w:r>
      <w:r w:rsidR="00C6123B" w:rsidRPr="00BC4A8A">
        <w:rPr>
          <w:rFonts w:ascii="Times New Roman" w:hAnsi="Times New Roman" w:cs="Times New Roman"/>
          <w:color w:val="000000" w:themeColor="text1"/>
          <w:sz w:val="24"/>
          <w:szCs w:val="24"/>
        </w:rPr>
        <w:fldChar w:fldCharType="end"/>
      </w:r>
      <w:r w:rsidR="00C6123B" w:rsidRPr="00BC4A8A">
        <w:rPr>
          <w:rFonts w:ascii="Times New Roman" w:hAnsi="Times New Roman" w:cs="Times New Roman"/>
          <w:color w:val="000000" w:themeColor="text1"/>
          <w:sz w:val="24"/>
          <w:szCs w:val="24"/>
        </w:rPr>
        <w:t xml:space="preserve"> </w:t>
      </w:r>
      <w:r w:rsidR="00BA1639" w:rsidRPr="00BC4A8A">
        <w:rPr>
          <w:rFonts w:ascii="Times New Roman" w:hAnsi="Times New Roman" w:cs="Times New Roman"/>
          <w:color w:val="000000" w:themeColor="text1"/>
          <w:sz w:val="24"/>
          <w:szCs w:val="24"/>
        </w:rPr>
        <w:t xml:space="preserve">explored how </w:t>
      </w:r>
      <w:proofErr w:type="spellStart"/>
      <w:r w:rsidR="00BA1639" w:rsidRPr="00BC4A8A">
        <w:rPr>
          <w:rFonts w:ascii="Times New Roman" w:hAnsi="Times New Roman" w:cs="Times New Roman"/>
          <w:color w:val="000000" w:themeColor="text1"/>
          <w:sz w:val="24"/>
          <w:szCs w:val="24"/>
        </w:rPr>
        <w:t>Net.Create</w:t>
      </w:r>
      <w:proofErr w:type="spellEnd"/>
      <w:r w:rsidR="00BA1639" w:rsidRPr="00BC4A8A">
        <w:rPr>
          <w:rFonts w:ascii="Times New Roman" w:hAnsi="Times New Roman" w:cs="Times New Roman"/>
          <w:color w:val="000000" w:themeColor="text1"/>
          <w:sz w:val="24"/>
          <w:szCs w:val="24"/>
        </w:rPr>
        <w:t xml:space="preserve">, a web-based collaborative social-network-analysis tool, supported student social interactions and content engagement during the COVID-19 period. </w:t>
      </w:r>
      <w:r w:rsidR="00682B13" w:rsidRPr="00BC4A8A">
        <w:rPr>
          <w:rFonts w:ascii="Times New Roman" w:hAnsi="Times New Roman" w:cs="Times New Roman"/>
          <w:color w:val="000000" w:themeColor="text1"/>
          <w:sz w:val="24"/>
          <w:szCs w:val="24"/>
        </w:rPr>
        <w:fldChar w:fldCharType="begin"/>
      </w:r>
      <w:r w:rsidR="00682B13" w:rsidRPr="00BC4A8A">
        <w:rPr>
          <w:rFonts w:ascii="Times New Roman" w:hAnsi="Times New Roman" w:cs="Times New Roman"/>
          <w:color w:val="000000" w:themeColor="text1"/>
          <w:sz w:val="24"/>
          <w:szCs w:val="24"/>
        </w:rPr>
        <w:instrText xml:space="preserve"> ADDIN EN.CITE &lt;EndNote&gt;&lt;Cite AuthorYear="1"&gt;&lt;Author&gt;Aguilar&lt;/Author&gt;&lt;Year&gt;2020&lt;/Year&gt;&lt;RecNum&gt;1476&lt;/RecNum&gt;&lt;DisplayText&gt;Aguilar (2020)&lt;/DisplayText&gt;&lt;record&gt;&lt;rec-number&gt;1476&lt;/rec-number&gt;&lt;foreign-keys&gt;&lt;key app="EN" db-id="90pdxsx5q9zadrez5sd5raszp9wxzz9wvtr2" timestamp="1633989071"&gt;1476&lt;/key&gt;&lt;/foreign-keys&gt;&lt;ref-type name="Journal Article"&gt;17&lt;/ref-type&gt;&lt;contributors&gt;&lt;authors&gt;&lt;author&gt;Aguilar, Stephen J&lt;/author&gt;&lt;/authors&gt;&lt;/contributors&gt;&lt;titles&gt;&lt;title&gt;A research-based approach for evaluating resources for transitioning to teaching online&lt;/title&gt;&lt;secondary-title&gt;Information and Learning Sciences&lt;/secondary-title&gt;&lt;/titles&gt;&lt;periodical&gt;&lt;full-title&gt;Information and Learning Sciences&lt;/full-title&gt;&lt;/periodical&gt;&lt;dates&gt;&lt;year&gt;2020&lt;/year&gt;&lt;/dates&gt;&lt;isbn&gt;2398-5348&lt;/isbn&gt;&lt;urls&gt;&lt;/urls&gt;&lt;/record&gt;&lt;/Cite&gt;&lt;/EndNote&gt;</w:instrText>
      </w:r>
      <w:r w:rsidR="00682B13" w:rsidRPr="00BC4A8A">
        <w:rPr>
          <w:rFonts w:ascii="Times New Roman" w:hAnsi="Times New Roman" w:cs="Times New Roman"/>
          <w:color w:val="000000" w:themeColor="text1"/>
          <w:sz w:val="24"/>
          <w:szCs w:val="24"/>
        </w:rPr>
        <w:fldChar w:fldCharType="separate"/>
      </w:r>
      <w:r w:rsidR="00682B13" w:rsidRPr="00BC4A8A">
        <w:rPr>
          <w:rFonts w:ascii="Times New Roman" w:hAnsi="Times New Roman" w:cs="Times New Roman"/>
          <w:noProof/>
          <w:color w:val="000000" w:themeColor="text1"/>
          <w:sz w:val="24"/>
          <w:szCs w:val="24"/>
        </w:rPr>
        <w:t>Aguilar (2020)</w:t>
      </w:r>
      <w:r w:rsidR="00682B13" w:rsidRPr="00BC4A8A">
        <w:rPr>
          <w:rFonts w:ascii="Times New Roman" w:hAnsi="Times New Roman" w:cs="Times New Roman"/>
          <w:color w:val="000000" w:themeColor="text1"/>
          <w:sz w:val="24"/>
          <w:szCs w:val="24"/>
        </w:rPr>
        <w:fldChar w:fldCharType="end"/>
      </w:r>
      <w:r w:rsidR="00682B13" w:rsidRPr="00BC4A8A">
        <w:rPr>
          <w:rFonts w:ascii="Times New Roman" w:hAnsi="Times New Roman" w:cs="Times New Roman"/>
          <w:color w:val="000000" w:themeColor="text1"/>
          <w:sz w:val="24"/>
          <w:szCs w:val="24"/>
        </w:rPr>
        <w:t xml:space="preserve"> developed an approach for evaluating educational resources for </w:t>
      </w:r>
      <w:r w:rsidR="001F5187" w:rsidRPr="00BC4A8A">
        <w:rPr>
          <w:rFonts w:ascii="Times New Roman" w:hAnsi="Times New Roman" w:cs="Times New Roman"/>
          <w:color w:val="000000" w:themeColor="text1"/>
          <w:sz w:val="24"/>
          <w:szCs w:val="24"/>
        </w:rPr>
        <w:t xml:space="preserve">the </w:t>
      </w:r>
      <w:r w:rsidR="00682B13" w:rsidRPr="00BC4A8A">
        <w:rPr>
          <w:rFonts w:ascii="Times New Roman" w:hAnsi="Times New Roman" w:cs="Times New Roman"/>
          <w:color w:val="000000" w:themeColor="text1"/>
          <w:sz w:val="24"/>
          <w:szCs w:val="24"/>
        </w:rPr>
        <w:t xml:space="preserve">emergency transition to teaching online. Two key criteria were introduced: source and implementation. The author claimed that expecting educators to have </w:t>
      </w:r>
      <w:r w:rsidR="001F5187" w:rsidRPr="00BC4A8A">
        <w:rPr>
          <w:rFonts w:ascii="Times New Roman" w:hAnsi="Times New Roman" w:cs="Times New Roman"/>
          <w:color w:val="000000" w:themeColor="text1"/>
          <w:sz w:val="24"/>
          <w:szCs w:val="24"/>
        </w:rPr>
        <w:t xml:space="preserve">rich </w:t>
      </w:r>
      <w:r w:rsidR="00682B13" w:rsidRPr="00BC4A8A">
        <w:rPr>
          <w:rFonts w:ascii="Times New Roman" w:hAnsi="Times New Roman" w:cs="Times New Roman"/>
          <w:color w:val="000000" w:themeColor="text1"/>
          <w:sz w:val="24"/>
          <w:szCs w:val="24"/>
        </w:rPr>
        <w:t xml:space="preserve">knowledge of technology, pedagogy, and content </w:t>
      </w:r>
      <w:r w:rsidR="001F5187" w:rsidRPr="00BC4A8A">
        <w:rPr>
          <w:rFonts w:ascii="Times New Roman" w:hAnsi="Times New Roman" w:cs="Times New Roman"/>
          <w:color w:val="000000" w:themeColor="text1"/>
          <w:sz w:val="24"/>
          <w:szCs w:val="24"/>
        </w:rPr>
        <w:t xml:space="preserve">knowledge is </w:t>
      </w:r>
      <w:r w:rsidR="00CF006D" w:rsidRPr="00BC4A8A">
        <w:rPr>
          <w:rFonts w:ascii="Times New Roman" w:hAnsi="Times New Roman" w:cs="Times New Roman"/>
          <w:color w:val="000000" w:themeColor="text1"/>
          <w:sz w:val="24"/>
          <w:szCs w:val="24"/>
        </w:rPr>
        <w:t>difficult</w:t>
      </w:r>
      <w:r w:rsidR="001F5187" w:rsidRPr="00BC4A8A">
        <w:rPr>
          <w:rFonts w:ascii="Times New Roman" w:hAnsi="Times New Roman" w:cs="Times New Roman"/>
          <w:color w:val="000000" w:themeColor="text1"/>
          <w:sz w:val="24"/>
          <w:szCs w:val="24"/>
        </w:rPr>
        <w:t xml:space="preserve">. </w:t>
      </w:r>
      <w:r w:rsidR="00682B13" w:rsidRPr="00BC4A8A">
        <w:rPr>
          <w:rFonts w:ascii="Times New Roman" w:hAnsi="Times New Roman" w:cs="Times New Roman"/>
          <w:color w:val="000000" w:themeColor="text1"/>
          <w:sz w:val="24"/>
          <w:szCs w:val="24"/>
        </w:rPr>
        <w:t xml:space="preserve"> </w:t>
      </w:r>
    </w:p>
    <w:p w14:paraId="2D25AB3D" w14:textId="77926C08" w:rsidR="00945645" w:rsidRPr="00BC4A8A" w:rsidRDefault="004F624C" w:rsidP="00882E72">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Since the COVID-19 </w:t>
      </w:r>
      <w:r w:rsidR="00E01CF7" w:rsidRPr="00BC4A8A">
        <w:rPr>
          <w:rFonts w:ascii="Times New Roman" w:hAnsi="Times New Roman" w:cs="Times New Roman"/>
          <w:color w:val="000000" w:themeColor="text1"/>
          <w:sz w:val="24"/>
          <w:szCs w:val="24"/>
        </w:rPr>
        <w:t>P</w:t>
      </w:r>
      <w:r w:rsidRPr="00BC4A8A">
        <w:rPr>
          <w:rFonts w:ascii="Times New Roman" w:hAnsi="Times New Roman" w:cs="Times New Roman"/>
          <w:color w:val="000000" w:themeColor="text1"/>
          <w:sz w:val="24"/>
          <w:szCs w:val="24"/>
        </w:rPr>
        <w:t xml:space="preserve">andemic, many studies have </w:t>
      </w:r>
      <w:r w:rsidR="008C097D" w:rsidRPr="00BC4A8A">
        <w:rPr>
          <w:rFonts w:ascii="Times New Roman" w:hAnsi="Times New Roman" w:cs="Times New Roman"/>
          <w:color w:val="000000" w:themeColor="text1"/>
          <w:sz w:val="24"/>
          <w:szCs w:val="24"/>
        </w:rPr>
        <w:t xml:space="preserve">reported students’ learning experience and </w:t>
      </w:r>
      <w:r w:rsidRPr="00BC4A8A">
        <w:rPr>
          <w:rFonts w:ascii="Times New Roman" w:hAnsi="Times New Roman" w:cs="Times New Roman"/>
          <w:color w:val="000000" w:themeColor="text1"/>
          <w:sz w:val="24"/>
          <w:szCs w:val="24"/>
        </w:rPr>
        <w:t xml:space="preserve">evaluated the impacts of COVID-19 on higher education while examining different pedagogical aspects. For example, </w:t>
      </w:r>
      <w:r w:rsidR="007A377F" w:rsidRPr="00BC4A8A">
        <w:rPr>
          <w:rFonts w:ascii="Times New Roman" w:hAnsi="Times New Roman" w:cs="Times New Roman"/>
          <w:color w:val="000000" w:themeColor="text1"/>
          <w:sz w:val="24"/>
          <w:szCs w:val="24"/>
        </w:rPr>
        <w:fldChar w:fldCharType="begin"/>
      </w:r>
      <w:r w:rsidR="00331A94" w:rsidRPr="00BC4A8A">
        <w:rPr>
          <w:rFonts w:ascii="Times New Roman" w:hAnsi="Times New Roman" w:cs="Times New Roman"/>
          <w:color w:val="000000" w:themeColor="text1"/>
          <w:sz w:val="24"/>
          <w:szCs w:val="24"/>
        </w:rPr>
        <w:instrText xml:space="preserve"> ADDIN EN.CITE &lt;EndNote&gt;&lt;Cite AuthorYear="1"&gt;&lt;Author&gt;Shim&lt;/Author&gt;&lt;Year&gt;2020&lt;/Year&gt;&lt;RecNum&gt;1478&lt;/RecNum&gt;&lt;DisplayText&gt;Shim et al. (2020)&lt;/DisplayText&gt;&lt;record&gt;&lt;rec-number&gt;1478&lt;/rec-number&gt;&lt;foreign-keys&gt;&lt;key app="EN" db-id="90pdxsx5q9zadrez5sd5raszp9wxzz9wvtr2" timestamp="1634068755"&gt;1478&lt;/key&gt;&lt;/foreign-keys&gt;&lt;ref-type name="Journal Article"&gt;17&lt;/ref-type&gt;&lt;contributors&gt;&lt;authors&gt;&lt;author&gt;Shim, Tae Eun&lt;/author&gt;&lt;author&gt;Lee, Song Yi %J Children&lt;/author&gt;&lt;author&gt;youth services review&lt;/author&gt;&lt;/authors&gt;&lt;/contributors&gt;&lt;titles&gt;&lt;title&gt;College students’ experience of emergency remote teaching due to COVID-19&lt;/title&gt;&lt;/titles&gt;&lt;pages&gt;105578&lt;/pages&gt;&lt;volume&gt;119&lt;/volume&gt;&lt;dates&gt;&lt;year&gt;2020&lt;/year&gt;&lt;/dates&gt;&lt;isbn&gt;0190-7409&lt;/isbn&gt;&lt;urls&gt;&lt;/urls&gt;&lt;/record&gt;&lt;/Cite&gt;&lt;/EndNote&gt;</w:instrText>
      </w:r>
      <w:r w:rsidR="007A377F" w:rsidRPr="00BC4A8A">
        <w:rPr>
          <w:rFonts w:ascii="Times New Roman" w:hAnsi="Times New Roman" w:cs="Times New Roman"/>
          <w:color w:val="000000" w:themeColor="text1"/>
          <w:sz w:val="24"/>
          <w:szCs w:val="24"/>
        </w:rPr>
        <w:fldChar w:fldCharType="separate"/>
      </w:r>
      <w:r w:rsidR="00331A94" w:rsidRPr="00BC4A8A">
        <w:rPr>
          <w:rFonts w:ascii="Times New Roman" w:hAnsi="Times New Roman" w:cs="Times New Roman"/>
          <w:noProof/>
          <w:color w:val="000000" w:themeColor="text1"/>
          <w:sz w:val="24"/>
          <w:szCs w:val="24"/>
        </w:rPr>
        <w:t>Shim et al. (2020)</w:t>
      </w:r>
      <w:r w:rsidR="007A377F" w:rsidRPr="00BC4A8A">
        <w:rPr>
          <w:rFonts w:ascii="Times New Roman" w:hAnsi="Times New Roman" w:cs="Times New Roman"/>
          <w:color w:val="000000" w:themeColor="text1"/>
          <w:sz w:val="24"/>
          <w:szCs w:val="24"/>
        </w:rPr>
        <w:fldChar w:fldCharType="end"/>
      </w:r>
      <w:r w:rsidR="007A377F" w:rsidRPr="00BC4A8A">
        <w:rPr>
          <w:rFonts w:ascii="Times New Roman" w:hAnsi="Times New Roman" w:cs="Times New Roman"/>
          <w:color w:val="000000" w:themeColor="text1"/>
          <w:sz w:val="24"/>
          <w:szCs w:val="24"/>
        </w:rPr>
        <w:t xml:space="preserve"> </w:t>
      </w:r>
      <w:proofErr w:type="spellStart"/>
      <w:r w:rsidR="003B3EA2" w:rsidRPr="00BC4A8A">
        <w:rPr>
          <w:rFonts w:ascii="Times New Roman" w:hAnsi="Times New Roman" w:cs="Times New Roman"/>
          <w:color w:val="000000" w:themeColor="text1"/>
          <w:sz w:val="24"/>
          <w:szCs w:val="24"/>
        </w:rPr>
        <w:t>analyzed</w:t>
      </w:r>
      <w:proofErr w:type="spellEnd"/>
      <w:r w:rsidR="003B3EA2" w:rsidRPr="00BC4A8A">
        <w:rPr>
          <w:rFonts w:ascii="Times New Roman" w:hAnsi="Times New Roman" w:cs="Times New Roman"/>
          <w:color w:val="000000" w:themeColor="text1"/>
          <w:sz w:val="24"/>
          <w:szCs w:val="24"/>
        </w:rPr>
        <w:t xml:space="preserve"> South Korean college students' experiences of ERT as a result of COVID</w:t>
      </w:r>
      <w:r w:rsidR="00015917" w:rsidRPr="00BC4A8A">
        <w:rPr>
          <w:rFonts w:ascii="Times New Roman" w:hAnsi="Times New Roman" w:cs="Times New Roman"/>
          <w:color w:val="000000" w:themeColor="text1"/>
          <w:sz w:val="24"/>
          <w:szCs w:val="24"/>
        </w:rPr>
        <w:t xml:space="preserve">-19 utilizing thematic analysis. Results indicated that </w:t>
      </w:r>
      <w:r w:rsidR="009359AC" w:rsidRPr="00BC4A8A">
        <w:rPr>
          <w:rFonts w:ascii="Times New Roman" w:hAnsi="Times New Roman" w:cs="Times New Roman"/>
          <w:color w:val="000000" w:themeColor="text1"/>
          <w:sz w:val="24"/>
          <w:szCs w:val="24"/>
        </w:rPr>
        <w:t xml:space="preserve">students generally enjoyed the home learning environment and found online learning flexible and </w:t>
      </w:r>
      <w:proofErr w:type="gramStart"/>
      <w:r w:rsidR="009359AC" w:rsidRPr="00BC4A8A">
        <w:rPr>
          <w:rFonts w:ascii="Times New Roman" w:hAnsi="Times New Roman" w:cs="Times New Roman"/>
          <w:color w:val="000000" w:themeColor="text1"/>
          <w:sz w:val="24"/>
          <w:szCs w:val="24"/>
        </w:rPr>
        <w:t>time-saving</w:t>
      </w:r>
      <w:proofErr w:type="gramEnd"/>
      <w:r w:rsidR="009359AC" w:rsidRPr="00BC4A8A">
        <w:rPr>
          <w:rFonts w:ascii="Times New Roman" w:hAnsi="Times New Roman" w:cs="Times New Roman"/>
          <w:color w:val="000000" w:themeColor="text1"/>
          <w:sz w:val="24"/>
          <w:szCs w:val="24"/>
        </w:rPr>
        <w:t xml:space="preserve">. However, </w:t>
      </w:r>
      <w:r w:rsidR="0074542A" w:rsidRPr="00BC4A8A">
        <w:rPr>
          <w:rFonts w:ascii="Times New Roman" w:hAnsi="Times New Roman" w:cs="Times New Roman"/>
          <w:color w:val="000000" w:themeColor="text1"/>
          <w:sz w:val="24"/>
          <w:szCs w:val="24"/>
        </w:rPr>
        <w:t>several</w:t>
      </w:r>
      <w:r w:rsidR="009359AC" w:rsidRPr="00BC4A8A">
        <w:rPr>
          <w:rFonts w:ascii="Times New Roman" w:hAnsi="Times New Roman" w:cs="Times New Roman"/>
          <w:color w:val="000000" w:themeColor="text1"/>
          <w:sz w:val="24"/>
          <w:szCs w:val="24"/>
        </w:rPr>
        <w:t xml:space="preserve"> barriers were identified, including </w:t>
      </w:r>
      <w:r w:rsidR="0074542A" w:rsidRPr="00BC4A8A">
        <w:rPr>
          <w:rFonts w:ascii="Times New Roman" w:hAnsi="Times New Roman" w:cs="Times New Roman"/>
          <w:color w:val="000000" w:themeColor="text1"/>
          <w:sz w:val="24"/>
          <w:szCs w:val="24"/>
        </w:rPr>
        <w:lastRenderedPageBreak/>
        <w:t>technical problems (network instability), lack of interactions</w:t>
      </w:r>
      <w:r w:rsidR="006A743E" w:rsidRPr="00BC4A8A">
        <w:rPr>
          <w:rFonts w:ascii="Times New Roman" w:hAnsi="Times New Roman" w:cs="Times New Roman"/>
          <w:color w:val="000000" w:themeColor="text1"/>
          <w:sz w:val="24"/>
          <w:szCs w:val="24"/>
        </w:rPr>
        <w:t xml:space="preserve"> and</w:t>
      </w:r>
      <w:r w:rsidR="0074542A" w:rsidRPr="00BC4A8A">
        <w:rPr>
          <w:rFonts w:ascii="Times New Roman" w:hAnsi="Times New Roman" w:cs="Times New Roman"/>
          <w:color w:val="000000" w:themeColor="text1"/>
          <w:sz w:val="24"/>
          <w:szCs w:val="24"/>
        </w:rPr>
        <w:t xml:space="preserve"> a sense of belonging, and distraction. </w:t>
      </w:r>
      <w:r w:rsidR="00331A94" w:rsidRPr="00BC4A8A">
        <w:rPr>
          <w:rFonts w:ascii="Times New Roman" w:hAnsi="Times New Roman" w:cs="Times New Roman"/>
          <w:color w:val="000000" w:themeColor="text1"/>
          <w:sz w:val="24"/>
          <w:szCs w:val="24"/>
        </w:rPr>
        <w:t xml:space="preserve"> </w:t>
      </w:r>
      <w:r w:rsidR="00945645" w:rsidRPr="00BC4A8A">
        <w:rPr>
          <w:rFonts w:ascii="Times New Roman" w:hAnsi="Times New Roman" w:cs="Times New Roman"/>
          <w:color w:val="000000" w:themeColor="text1"/>
          <w:sz w:val="24"/>
          <w:szCs w:val="24"/>
        </w:rPr>
        <w:fldChar w:fldCharType="begin"/>
      </w:r>
      <w:r w:rsidR="00945645" w:rsidRPr="00BC4A8A">
        <w:rPr>
          <w:rFonts w:ascii="Times New Roman" w:hAnsi="Times New Roman" w:cs="Times New Roman"/>
          <w:color w:val="000000" w:themeColor="text1"/>
          <w:sz w:val="24"/>
          <w:szCs w:val="24"/>
        </w:rPr>
        <w:instrText xml:space="preserve"> ADDIN EN.CITE &lt;EndNote&gt;&lt;Cite AuthorYear="1"&gt;&lt;Author&gt;Petillion&lt;/Author&gt;&lt;Year&gt;2020&lt;/Year&gt;&lt;RecNum&gt;1480&lt;/RecNum&gt;&lt;DisplayText&gt;Petillion and McNeil (2020)&lt;/DisplayText&gt;&lt;record&gt;&lt;rec-number&gt;1480&lt;/rec-number&gt;&lt;foreign-keys&gt;&lt;key app="EN" db-id="90pdxsx5q9zadrez5sd5raszp9wxzz9wvtr2" timestamp="1634072213"&gt;1480&lt;/key&gt;&lt;/foreign-keys&gt;&lt;ref-type name="Journal Article"&gt;17&lt;/ref-type&gt;&lt;contributors&gt;&lt;authors&gt;&lt;author&gt;Petillion, Riley J&lt;/author&gt;&lt;author&gt;McNeil, W Stephen %J Journal of Chemical Education&lt;/author&gt;&lt;/authors&gt;&lt;/contributors&gt;&lt;titles&gt;&lt;title&gt;Student experiences of emergency remote teaching: Impacts of instructor practice on student learning, engagement, and well-being&lt;/title&gt;&lt;/titles&gt;&lt;pages&gt;2486-2493&lt;/pages&gt;&lt;volume&gt;97&lt;/volume&gt;&lt;number&gt;9&lt;/number&gt;&lt;dates&gt;&lt;year&gt;2020&lt;/year&gt;&lt;/dates&gt;&lt;isbn&gt;0021-9584&lt;/isbn&gt;&lt;urls&gt;&lt;/urls&gt;&lt;/record&gt;&lt;/Cite&gt;&lt;/EndNote&gt;</w:instrText>
      </w:r>
      <w:r w:rsidR="00945645" w:rsidRPr="00BC4A8A">
        <w:rPr>
          <w:rFonts w:ascii="Times New Roman" w:hAnsi="Times New Roman" w:cs="Times New Roman"/>
          <w:color w:val="000000" w:themeColor="text1"/>
          <w:sz w:val="24"/>
          <w:szCs w:val="24"/>
        </w:rPr>
        <w:fldChar w:fldCharType="separate"/>
      </w:r>
      <w:r w:rsidR="00945645" w:rsidRPr="00BC4A8A">
        <w:rPr>
          <w:rFonts w:ascii="Times New Roman" w:hAnsi="Times New Roman" w:cs="Times New Roman"/>
          <w:noProof/>
          <w:color w:val="000000" w:themeColor="text1"/>
          <w:sz w:val="24"/>
          <w:szCs w:val="24"/>
        </w:rPr>
        <w:t>Petillion and McNeil (2020)</w:t>
      </w:r>
      <w:r w:rsidR="00945645" w:rsidRPr="00BC4A8A">
        <w:rPr>
          <w:rFonts w:ascii="Times New Roman" w:hAnsi="Times New Roman" w:cs="Times New Roman"/>
          <w:color w:val="000000" w:themeColor="text1"/>
          <w:sz w:val="24"/>
          <w:szCs w:val="24"/>
        </w:rPr>
        <w:fldChar w:fldCharType="end"/>
      </w:r>
      <w:r w:rsidR="00945645" w:rsidRPr="00BC4A8A">
        <w:rPr>
          <w:rFonts w:ascii="Times New Roman" w:hAnsi="Times New Roman" w:cs="Times New Roman"/>
          <w:color w:val="000000" w:themeColor="text1"/>
          <w:sz w:val="24"/>
          <w:szCs w:val="24"/>
        </w:rPr>
        <w:t xml:space="preserve"> reported chemistry students</w:t>
      </w:r>
      <w:r w:rsidR="001432BE" w:rsidRPr="00BC4A8A">
        <w:rPr>
          <w:rFonts w:ascii="Times New Roman" w:hAnsi="Times New Roman" w:cs="Times New Roman"/>
          <w:color w:val="000000" w:themeColor="text1"/>
          <w:sz w:val="24"/>
          <w:szCs w:val="24"/>
        </w:rPr>
        <w:t>’</w:t>
      </w:r>
      <w:r w:rsidR="00945645" w:rsidRPr="00BC4A8A">
        <w:rPr>
          <w:rFonts w:ascii="Times New Roman" w:hAnsi="Times New Roman" w:cs="Times New Roman"/>
          <w:color w:val="000000" w:themeColor="text1"/>
          <w:sz w:val="24"/>
          <w:szCs w:val="24"/>
        </w:rPr>
        <w:t xml:space="preserve"> experience of ERT at the University of British Columbia’s Okanagan campus. The study revealed </w:t>
      </w:r>
      <w:r w:rsidR="000748BB" w:rsidRPr="00BC4A8A">
        <w:rPr>
          <w:rFonts w:ascii="Times New Roman" w:hAnsi="Times New Roman" w:cs="Times New Roman"/>
          <w:color w:val="000000" w:themeColor="text1"/>
          <w:sz w:val="24"/>
          <w:szCs w:val="24"/>
        </w:rPr>
        <w:t>several</w:t>
      </w:r>
      <w:r w:rsidR="00945645" w:rsidRPr="00BC4A8A">
        <w:rPr>
          <w:rFonts w:ascii="Times New Roman" w:hAnsi="Times New Roman" w:cs="Times New Roman"/>
          <w:color w:val="000000" w:themeColor="text1"/>
          <w:sz w:val="24"/>
          <w:szCs w:val="24"/>
        </w:rPr>
        <w:t xml:space="preserve"> challenges, including issues with motivation and engagement, personal scheduling, faculty communication, and increased stress and anxiety. </w:t>
      </w:r>
    </w:p>
    <w:p w14:paraId="0F752D90" w14:textId="2AF0AC24" w:rsidR="00237188" w:rsidRPr="00BC4A8A" w:rsidRDefault="001432BE" w:rsidP="00682B13">
      <w:pPr>
        <w:spacing w:after="0" w:line="480" w:lineRule="auto"/>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ab/>
      </w:r>
      <w:r w:rsidR="0022686B" w:rsidRPr="00BC4A8A">
        <w:rPr>
          <w:rFonts w:ascii="Times New Roman" w:hAnsi="Times New Roman" w:cs="Times New Roman"/>
          <w:color w:val="000000" w:themeColor="text1"/>
          <w:sz w:val="24"/>
          <w:szCs w:val="24"/>
        </w:rPr>
        <w:fldChar w:fldCharType="begin"/>
      </w:r>
      <w:r w:rsidR="0022686B" w:rsidRPr="00BC4A8A">
        <w:rPr>
          <w:rFonts w:ascii="Times New Roman" w:hAnsi="Times New Roman" w:cs="Times New Roman"/>
          <w:color w:val="000000" w:themeColor="text1"/>
          <w:sz w:val="24"/>
          <w:szCs w:val="24"/>
        </w:rPr>
        <w:instrText xml:space="preserve"> ADDIN EN.CITE &lt;EndNote&gt;&lt;Cite AuthorYear="1"&gt;&lt;Author&gt;Eurboonyanun&lt;/Author&gt;&lt;Year&gt;2020&lt;/Year&gt;&lt;RecNum&gt;2181&lt;/RecNum&gt;&lt;DisplayText&gt;Eurboonyanun et al. (2020)&lt;/DisplayText&gt;&lt;record&gt;&lt;rec-number&gt;2181&lt;/rec-number&gt;&lt;foreign-keys&gt;&lt;key app="EN" db-id="90pdxsx5q9zadrez5sd5raszp9wxzz9wvtr2" timestamp="1605755211"&gt;2181&lt;/key&gt;&lt;/foreign-keys&gt;&lt;ref-type name="Journal Article"&gt;17&lt;/ref-type&gt;&lt;contributors&gt;&lt;authors&gt;&lt;author&gt;Eurboonyanun, Chalerm&lt;/author&gt;&lt;author&gt;Wittayapairoch, Jakrapan&lt;/author&gt;&lt;author&gt;Aphinives, Potchavit&lt;/author&gt;&lt;author&gt;Petrusa, Emil&lt;/author&gt;&lt;author&gt;Gee, Denise W&lt;/author&gt;&lt;author&gt;Phitayakorn, Roy %J Journal of Surgical Education&lt;/author&gt;&lt;/authors&gt;&lt;/contributors&gt;&lt;titles&gt;&lt;title&gt;Adaptation to open-book online examination during the Covid-19 pandemic&lt;/title&gt;&lt;/titles&gt;&lt;dates&gt;&lt;year&gt;2020&lt;/year&gt;&lt;/dates&gt;&lt;isbn&gt;1931-7204&lt;/isbn&gt;&lt;urls&gt;&lt;/urls&gt;&lt;/record&gt;&lt;/Cite&gt;&lt;/EndNote&gt;</w:instrText>
      </w:r>
      <w:r w:rsidR="0022686B" w:rsidRPr="00BC4A8A">
        <w:rPr>
          <w:rFonts w:ascii="Times New Roman" w:hAnsi="Times New Roman" w:cs="Times New Roman"/>
          <w:color w:val="000000" w:themeColor="text1"/>
          <w:sz w:val="24"/>
          <w:szCs w:val="24"/>
        </w:rPr>
        <w:fldChar w:fldCharType="separate"/>
      </w:r>
      <w:r w:rsidR="0022686B" w:rsidRPr="00BC4A8A">
        <w:rPr>
          <w:rFonts w:ascii="Times New Roman" w:hAnsi="Times New Roman" w:cs="Times New Roman"/>
          <w:noProof/>
          <w:color w:val="000000" w:themeColor="text1"/>
          <w:sz w:val="24"/>
          <w:szCs w:val="24"/>
        </w:rPr>
        <w:t>Eurboonyanun et al. (2020)</w:t>
      </w:r>
      <w:r w:rsidR="0022686B" w:rsidRPr="00BC4A8A">
        <w:rPr>
          <w:rFonts w:ascii="Times New Roman" w:hAnsi="Times New Roman" w:cs="Times New Roman"/>
          <w:color w:val="000000" w:themeColor="text1"/>
          <w:sz w:val="24"/>
          <w:szCs w:val="24"/>
        </w:rPr>
        <w:fldChar w:fldCharType="end"/>
      </w:r>
      <w:r w:rsidR="0022686B" w:rsidRPr="00BC4A8A">
        <w:rPr>
          <w:rFonts w:ascii="Times New Roman" w:hAnsi="Times New Roman" w:cs="Times New Roman"/>
          <w:color w:val="000000" w:themeColor="text1"/>
          <w:sz w:val="24"/>
          <w:szCs w:val="24"/>
        </w:rPr>
        <w:t xml:space="preserve"> </w:t>
      </w:r>
      <w:r w:rsidR="00DB5242" w:rsidRPr="00BC4A8A">
        <w:rPr>
          <w:rFonts w:ascii="Times New Roman" w:hAnsi="Times New Roman" w:cs="Times New Roman"/>
          <w:color w:val="000000" w:themeColor="text1"/>
          <w:sz w:val="24"/>
          <w:szCs w:val="24"/>
        </w:rPr>
        <w:t xml:space="preserve">evaluated the </w:t>
      </w:r>
      <w:r w:rsidR="00B667D2" w:rsidRPr="00BC4A8A">
        <w:rPr>
          <w:rFonts w:ascii="Times New Roman" w:hAnsi="Times New Roman" w:cs="Times New Roman"/>
          <w:color w:val="000000" w:themeColor="text1"/>
          <w:sz w:val="24"/>
          <w:szCs w:val="24"/>
        </w:rPr>
        <w:t>effe</w:t>
      </w:r>
      <w:r w:rsidR="00DB5242" w:rsidRPr="00BC4A8A">
        <w:rPr>
          <w:rFonts w:ascii="Times New Roman" w:hAnsi="Times New Roman" w:cs="Times New Roman"/>
          <w:color w:val="000000" w:themeColor="text1"/>
          <w:sz w:val="24"/>
          <w:szCs w:val="24"/>
        </w:rPr>
        <w:t xml:space="preserve">cts of COVID-19 on assessment scores. They </w:t>
      </w:r>
      <w:r w:rsidR="00A57801" w:rsidRPr="00BC4A8A">
        <w:rPr>
          <w:rFonts w:ascii="Times New Roman" w:hAnsi="Times New Roman" w:cs="Times New Roman"/>
          <w:color w:val="000000" w:themeColor="text1"/>
          <w:sz w:val="24"/>
          <w:szCs w:val="24"/>
        </w:rPr>
        <w:t xml:space="preserve">found that </w:t>
      </w:r>
      <w:r w:rsidR="0050151D" w:rsidRPr="00BC4A8A">
        <w:rPr>
          <w:rFonts w:ascii="Times New Roman" w:hAnsi="Times New Roman" w:cs="Times New Roman"/>
          <w:color w:val="000000" w:themeColor="text1"/>
          <w:sz w:val="24"/>
          <w:szCs w:val="24"/>
        </w:rPr>
        <w:t>o</w:t>
      </w:r>
      <w:r w:rsidR="00E175BE" w:rsidRPr="00BC4A8A">
        <w:rPr>
          <w:rFonts w:ascii="Times New Roman" w:hAnsi="Times New Roman" w:cs="Times New Roman"/>
          <w:color w:val="000000" w:themeColor="text1"/>
          <w:sz w:val="24"/>
          <w:szCs w:val="24"/>
        </w:rPr>
        <w:t xml:space="preserve">pen-book examination had </w:t>
      </w:r>
      <w:r w:rsidR="0050151D" w:rsidRPr="00BC4A8A">
        <w:rPr>
          <w:rFonts w:ascii="Times New Roman" w:hAnsi="Times New Roman" w:cs="Times New Roman"/>
          <w:color w:val="000000" w:themeColor="text1"/>
          <w:sz w:val="24"/>
          <w:szCs w:val="24"/>
        </w:rPr>
        <w:t xml:space="preserve">a </w:t>
      </w:r>
      <w:r w:rsidR="00E175BE" w:rsidRPr="00BC4A8A">
        <w:rPr>
          <w:rFonts w:ascii="Times New Roman" w:hAnsi="Times New Roman" w:cs="Times New Roman"/>
          <w:color w:val="000000" w:themeColor="text1"/>
          <w:sz w:val="24"/>
          <w:szCs w:val="24"/>
        </w:rPr>
        <w:t>significantly higher mean score in both multiple</w:t>
      </w:r>
      <w:r w:rsidR="0050151D" w:rsidRPr="00BC4A8A">
        <w:rPr>
          <w:rFonts w:ascii="Times New Roman" w:hAnsi="Times New Roman" w:cs="Times New Roman"/>
          <w:color w:val="000000" w:themeColor="text1"/>
          <w:sz w:val="24"/>
          <w:szCs w:val="24"/>
        </w:rPr>
        <w:t>-</w:t>
      </w:r>
      <w:r w:rsidR="00E175BE" w:rsidRPr="00BC4A8A">
        <w:rPr>
          <w:rFonts w:ascii="Times New Roman" w:hAnsi="Times New Roman" w:cs="Times New Roman"/>
          <w:color w:val="000000" w:themeColor="text1"/>
          <w:sz w:val="24"/>
          <w:szCs w:val="24"/>
        </w:rPr>
        <w:t xml:space="preserve">choice questions and essay examinations, but a significantly lower mean score in short answers, compared to traditional written </w:t>
      </w:r>
      <w:r w:rsidR="0016620B" w:rsidRPr="00BC4A8A">
        <w:rPr>
          <w:rFonts w:ascii="Times New Roman" w:hAnsi="Times New Roman" w:cs="Times New Roman"/>
          <w:color w:val="000000" w:themeColor="text1"/>
          <w:sz w:val="24"/>
          <w:szCs w:val="24"/>
        </w:rPr>
        <w:t>assessment</w:t>
      </w:r>
      <w:r w:rsidR="00E175BE" w:rsidRPr="00BC4A8A">
        <w:rPr>
          <w:rFonts w:ascii="Times New Roman" w:hAnsi="Times New Roman" w:cs="Times New Roman"/>
          <w:color w:val="000000" w:themeColor="text1"/>
          <w:sz w:val="24"/>
          <w:szCs w:val="24"/>
        </w:rPr>
        <w:t>s.</w:t>
      </w:r>
      <w:r w:rsidR="003B5FCA" w:rsidRPr="00BC4A8A">
        <w:rPr>
          <w:rFonts w:ascii="Times New Roman" w:hAnsi="Times New Roman" w:cs="Times New Roman"/>
          <w:color w:val="000000" w:themeColor="text1"/>
          <w:sz w:val="24"/>
          <w:szCs w:val="24"/>
        </w:rPr>
        <w:t xml:space="preserve"> </w:t>
      </w:r>
      <w:r w:rsidR="0028732E" w:rsidRPr="00BC4A8A">
        <w:rPr>
          <w:rFonts w:ascii="Times New Roman" w:hAnsi="Times New Roman" w:cs="Times New Roman"/>
          <w:color w:val="000000" w:themeColor="text1"/>
          <w:sz w:val="24"/>
          <w:szCs w:val="24"/>
        </w:rPr>
        <w:fldChar w:fldCharType="begin"/>
      </w:r>
      <w:r w:rsidR="0028732E" w:rsidRPr="00BC4A8A">
        <w:rPr>
          <w:rFonts w:ascii="Times New Roman" w:hAnsi="Times New Roman" w:cs="Times New Roman"/>
          <w:color w:val="000000" w:themeColor="text1"/>
          <w:sz w:val="24"/>
          <w:szCs w:val="24"/>
        </w:rPr>
        <w:instrText xml:space="preserve"> ADDIN EN.CITE &lt;EndNote&gt;&lt;Cite AuthorYear="1"&gt;&lt;Author&gt;Naji&lt;/Author&gt;&lt;Year&gt;2020&lt;/Year&gt;&lt;RecNum&gt;2075&lt;/RecNum&gt;&lt;DisplayText&gt;Naji et al. (2020)&lt;/DisplayText&gt;&lt;record&gt;&lt;rec-number&gt;2075&lt;/rec-number&gt;&lt;foreign-keys&gt;&lt;key app="EN" db-id="90pdxsx5q9zadrez5sd5raszp9wxzz9wvtr2" timestamp="1605086985"&gt;2075&lt;/key&gt;&lt;/foreign-keys&gt;&lt;ref-type name="Journal Article"&gt;17&lt;/ref-type&gt;&lt;contributors&gt;&lt;authors&gt;&lt;author&gt;Naji, Khalid Kamal&lt;/author&gt;&lt;author&gt;Du, Xiangyun&lt;/author&gt;&lt;author&gt;Tarlochan, Faris&lt;/author&gt;&lt;author&gt;Ebead, Usama&lt;/author&gt;&lt;author&gt;Hasan, Mahmood A&lt;/author&gt;&lt;author&gt;Al-Ali, Abdulla Khalid %J EURASIA Journal of Mathematics, Science&lt;/author&gt;&lt;author&gt;Technology Education&lt;/author&gt;&lt;/authors&gt;&lt;/contributors&gt;&lt;titles&gt;&lt;title&gt;Engineering students’ readiness to transition to emergency online learning in response to COVID-19: Case of Qatar&lt;/title&gt;&lt;/titles&gt;&lt;volume&gt;16&lt;/volume&gt;&lt;number&gt;10&lt;/number&gt;&lt;dates&gt;&lt;year&gt;2020&lt;/year&gt;&lt;/dates&gt;&lt;urls&gt;&lt;/urls&gt;&lt;/record&gt;&lt;/Cite&gt;&lt;/EndNote&gt;</w:instrText>
      </w:r>
      <w:r w:rsidR="0028732E" w:rsidRPr="00BC4A8A">
        <w:rPr>
          <w:rFonts w:ascii="Times New Roman" w:hAnsi="Times New Roman" w:cs="Times New Roman"/>
          <w:color w:val="000000" w:themeColor="text1"/>
          <w:sz w:val="24"/>
          <w:szCs w:val="24"/>
        </w:rPr>
        <w:fldChar w:fldCharType="separate"/>
      </w:r>
      <w:r w:rsidR="0028732E" w:rsidRPr="00BC4A8A">
        <w:rPr>
          <w:rFonts w:ascii="Times New Roman" w:hAnsi="Times New Roman" w:cs="Times New Roman"/>
          <w:noProof/>
          <w:color w:val="000000" w:themeColor="text1"/>
          <w:sz w:val="24"/>
          <w:szCs w:val="24"/>
        </w:rPr>
        <w:t>Naji et al. (2020)</w:t>
      </w:r>
      <w:r w:rsidR="0028732E" w:rsidRPr="00BC4A8A">
        <w:rPr>
          <w:rFonts w:ascii="Times New Roman" w:hAnsi="Times New Roman" w:cs="Times New Roman"/>
          <w:color w:val="000000" w:themeColor="text1"/>
          <w:sz w:val="24"/>
          <w:szCs w:val="24"/>
        </w:rPr>
        <w:fldChar w:fldCharType="end"/>
      </w:r>
      <w:r w:rsidR="0028732E" w:rsidRPr="00BC4A8A">
        <w:rPr>
          <w:rFonts w:ascii="Times New Roman" w:hAnsi="Times New Roman" w:cs="Times New Roman"/>
          <w:color w:val="000000" w:themeColor="text1"/>
          <w:sz w:val="24"/>
          <w:szCs w:val="24"/>
        </w:rPr>
        <w:t xml:space="preserve"> </w:t>
      </w:r>
      <w:r w:rsidR="002C52A7" w:rsidRPr="00BC4A8A">
        <w:rPr>
          <w:rFonts w:ascii="Times New Roman" w:hAnsi="Times New Roman" w:cs="Times New Roman"/>
          <w:noProof/>
          <w:color w:val="000000" w:themeColor="text1"/>
          <w:sz w:val="24"/>
          <w:szCs w:val="24"/>
        </w:rPr>
        <w:t>proposed a conceptual model of students</w:t>
      </w:r>
      <w:r w:rsidR="00935BA9" w:rsidRPr="00BC4A8A">
        <w:rPr>
          <w:rFonts w:ascii="Times New Roman" w:hAnsi="Times New Roman" w:cs="Times New Roman"/>
          <w:noProof/>
          <w:color w:val="000000" w:themeColor="text1"/>
          <w:sz w:val="24"/>
          <w:szCs w:val="24"/>
        </w:rPr>
        <w:t>'</w:t>
      </w:r>
      <w:r w:rsidR="002C52A7" w:rsidRPr="00BC4A8A">
        <w:rPr>
          <w:rFonts w:ascii="Times New Roman" w:hAnsi="Times New Roman" w:cs="Times New Roman"/>
          <w:noProof/>
          <w:color w:val="000000" w:themeColor="text1"/>
          <w:sz w:val="24"/>
          <w:szCs w:val="24"/>
        </w:rPr>
        <w:t xml:space="preserve"> readiness to transition to emergency online learning. The model consists of four factors, including (1) initial preparedness and motivation for online learning, (2) self-efficacy beliefs about online learning, (3) self-directed learning online, and (4) support.</w:t>
      </w:r>
      <w:r w:rsidR="009F0770" w:rsidRPr="00BC4A8A">
        <w:rPr>
          <w:rFonts w:ascii="Times New Roman" w:hAnsi="Times New Roman" w:cs="Times New Roman"/>
          <w:color w:val="000000" w:themeColor="text1"/>
          <w:sz w:val="24"/>
          <w:szCs w:val="24"/>
        </w:rPr>
        <w:t xml:space="preserve"> </w:t>
      </w:r>
    </w:p>
    <w:p w14:paraId="1D61A729" w14:textId="04F091F0" w:rsidR="00EC7051" w:rsidRPr="00BC4A8A" w:rsidRDefault="00F234B4" w:rsidP="001E373F">
      <w:pPr>
        <w:spacing w:after="0" w:line="480" w:lineRule="auto"/>
        <w:ind w:firstLine="720"/>
        <w:jc w:val="both"/>
        <w:rPr>
          <w:rFonts w:ascii="Times New Roman" w:hAnsi="Times New Roman" w:cs="Times New Roman"/>
          <w:noProof/>
          <w:color w:val="000000" w:themeColor="text1"/>
          <w:sz w:val="24"/>
          <w:szCs w:val="24"/>
        </w:rPr>
      </w:pPr>
      <w:r w:rsidRPr="00BC4A8A">
        <w:rPr>
          <w:rFonts w:ascii="Times New Roman" w:hAnsi="Times New Roman" w:cs="Times New Roman"/>
          <w:noProof/>
          <w:color w:val="000000" w:themeColor="text1"/>
          <w:sz w:val="24"/>
          <w:szCs w:val="24"/>
        </w:rPr>
        <w:t xml:space="preserve">Various researchers have </w:t>
      </w:r>
      <w:r w:rsidR="002059E8" w:rsidRPr="00BC4A8A">
        <w:rPr>
          <w:rFonts w:ascii="Times New Roman" w:hAnsi="Times New Roman" w:cs="Times New Roman"/>
          <w:noProof/>
          <w:color w:val="000000" w:themeColor="text1"/>
          <w:sz w:val="24"/>
          <w:szCs w:val="24"/>
        </w:rPr>
        <w:t>survey</w:t>
      </w:r>
      <w:r w:rsidRPr="00BC4A8A">
        <w:rPr>
          <w:rFonts w:ascii="Times New Roman" w:hAnsi="Times New Roman" w:cs="Times New Roman"/>
          <w:noProof/>
          <w:color w:val="000000" w:themeColor="text1"/>
          <w:sz w:val="24"/>
          <w:szCs w:val="24"/>
        </w:rPr>
        <w:t>ed</w:t>
      </w:r>
      <w:r w:rsidR="002059E8" w:rsidRPr="00BC4A8A">
        <w:rPr>
          <w:rFonts w:ascii="Times New Roman" w:hAnsi="Times New Roman" w:cs="Times New Roman"/>
          <w:noProof/>
          <w:color w:val="000000" w:themeColor="text1"/>
          <w:sz w:val="24"/>
          <w:szCs w:val="24"/>
        </w:rPr>
        <w:t xml:space="preserve"> students</w:t>
      </w:r>
      <w:r w:rsidR="00935BA9" w:rsidRPr="00BC4A8A">
        <w:rPr>
          <w:rFonts w:ascii="Times New Roman" w:hAnsi="Times New Roman" w:cs="Times New Roman"/>
          <w:noProof/>
          <w:color w:val="000000" w:themeColor="text1"/>
          <w:sz w:val="24"/>
          <w:szCs w:val="24"/>
        </w:rPr>
        <w:t>'</w:t>
      </w:r>
      <w:r w:rsidR="002059E8" w:rsidRPr="00BC4A8A">
        <w:rPr>
          <w:rFonts w:ascii="Times New Roman" w:hAnsi="Times New Roman" w:cs="Times New Roman"/>
          <w:noProof/>
          <w:color w:val="000000" w:themeColor="text1"/>
          <w:sz w:val="24"/>
          <w:szCs w:val="24"/>
        </w:rPr>
        <w:t xml:space="preserve"> perceptions and experiences of </w:t>
      </w:r>
      <w:r w:rsidR="00075F1E" w:rsidRPr="00BC4A8A">
        <w:rPr>
          <w:rFonts w:ascii="Times New Roman" w:hAnsi="Times New Roman" w:cs="Times New Roman"/>
          <w:noProof/>
          <w:color w:val="000000" w:themeColor="text1"/>
          <w:sz w:val="24"/>
          <w:szCs w:val="24"/>
        </w:rPr>
        <w:t xml:space="preserve">the </w:t>
      </w:r>
      <w:r w:rsidR="002059E8" w:rsidRPr="00BC4A8A">
        <w:rPr>
          <w:rFonts w:ascii="Times New Roman" w:hAnsi="Times New Roman" w:cs="Times New Roman"/>
          <w:noProof/>
          <w:color w:val="000000" w:themeColor="text1"/>
          <w:sz w:val="24"/>
          <w:szCs w:val="24"/>
        </w:rPr>
        <w:t xml:space="preserve">COVID-19 crisis. </w:t>
      </w:r>
      <w:r w:rsidR="00E91EBD" w:rsidRPr="00BC4A8A">
        <w:rPr>
          <w:rFonts w:ascii="Times New Roman" w:hAnsi="Times New Roman" w:cs="Times New Roman"/>
          <w:noProof/>
          <w:color w:val="000000" w:themeColor="text1"/>
          <w:sz w:val="24"/>
          <w:szCs w:val="24"/>
        </w:rPr>
        <w:t xml:space="preserve">For </w:t>
      </w:r>
      <w:r w:rsidR="000A5187" w:rsidRPr="00BC4A8A">
        <w:rPr>
          <w:rFonts w:ascii="Times New Roman" w:hAnsi="Times New Roman" w:cs="Times New Roman"/>
          <w:noProof/>
          <w:color w:val="000000" w:themeColor="text1"/>
          <w:sz w:val="24"/>
          <w:szCs w:val="24"/>
        </w:rPr>
        <w:t xml:space="preserve">example, </w:t>
      </w:r>
      <w:r w:rsidR="0044066C" w:rsidRPr="00BC4A8A">
        <w:rPr>
          <w:rFonts w:ascii="Times New Roman" w:hAnsi="Times New Roman" w:cs="Times New Roman"/>
          <w:noProof/>
          <w:color w:val="000000" w:themeColor="text1"/>
          <w:sz w:val="24"/>
          <w:szCs w:val="24"/>
        </w:rPr>
        <w:fldChar w:fldCharType="begin"/>
      </w:r>
      <w:r w:rsidR="0044066C" w:rsidRPr="00BC4A8A">
        <w:rPr>
          <w:rFonts w:ascii="Times New Roman" w:hAnsi="Times New Roman" w:cs="Times New Roman"/>
          <w:noProof/>
          <w:color w:val="000000" w:themeColor="text1"/>
          <w:sz w:val="24"/>
          <w:szCs w:val="24"/>
        </w:rPr>
        <w:instrText xml:space="preserve"> ADDIN EN.CITE &lt;EndNote&gt;&lt;Cite AuthorYear="1"&gt;&lt;Author&gt;Aboagye&lt;/Author&gt;&lt;Year&gt;2020&lt;/Year&gt;&lt;RecNum&gt;2074&lt;/RecNum&gt;&lt;DisplayText&gt;Aboagye et al. (2020)&lt;/DisplayText&gt;&lt;record&gt;&lt;rec-number&gt;2074&lt;/rec-number&gt;&lt;foreign-keys&gt;&lt;key app="EN" db-id="90pdxsx5q9zadrez5sd5raszp9wxzz9wvtr2" timestamp="1605086426"&gt;2074&lt;/key&gt;&lt;/foreign-keys&gt;&lt;ref-type name="Journal Article"&gt;17&lt;/ref-type&gt;&lt;contributors&gt;&lt;authors&gt;&lt;author&gt;Aboagye, Emmanuel&lt;/author&gt;&lt;author&gt;Yawson, Joseph Anthony&lt;/author&gt;&lt;author&gt;Appiah, Kofi Nyantakyi %J Social Education Research&lt;/author&gt;&lt;/authors&gt;&lt;/contributors&gt;&lt;titles&gt;&lt;title&gt;COVID-19 and E-learning: The challenges of students in tertiary institutions&lt;/title&gt;&lt;/titles&gt;&lt;pages&gt;1-8&lt;/pages&gt;&lt;dates&gt;&lt;year&gt;2020&lt;/year&gt;&lt;/dates&gt;&lt;isbn&gt;2717-5731&lt;/isbn&gt;&lt;urls&gt;&lt;/urls&gt;&lt;/record&gt;&lt;/Cite&gt;&lt;/EndNote&gt;</w:instrText>
      </w:r>
      <w:r w:rsidR="0044066C" w:rsidRPr="00BC4A8A">
        <w:rPr>
          <w:rFonts w:ascii="Times New Roman" w:hAnsi="Times New Roman" w:cs="Times New Roman"/>
          <w:noProof/>
          <w:color w:val="000000" w:themeColor="text1"/>
          <w:sz w:val="24"/>
          <w:szCs w:val="24"/>
        </w:rPr>
        <w:fldChar w:fldCharType="separate"/>
      </w:r>
      <w:r w:rsidR="0044066C" w:rsidRPr="00BC4A8A">
        <w:rPr>
          <w:rFonts w:ascii="Times New Roman" w:hAnsi="Times New Roman" w:cs="Times New Roman"/>
          <w:noProof/>
          <w:color w:val="000000" w:themeColor="text1"/>
          <w:sz w:val="24"/>
          <w:szCs w:val="24"/>
        </w:rPr>
        <w:t>Aboagye et al. (2020)</w:t>
      </w:r>
      <w:r w:rsidR="0044066C" w:rsidRPr="00BC4A8A">
        <w:rPr>
          <w:rFonts w:ascii="Times New Roman" w:hAnsi="Times New Roman" w:cs="Times New Roman"/>
          <w:noProof/>
          <w:color w:val="000000" w:themeColor="text1"/>
          <w:sz w:val="24"/>
          <w:szCs w:val="24"/>
        </w:rPr>
        <w:fldChar w:fldCharType="end"/>
      </w:r>
      <w:r w:rsidR="0044066C" w:rsidRPr="00BC4A8A">
        <w:rPr>
          <w:rFonts w:ascii="Times New Roman" w:hAnsi="Times New Roman" w:cs="Times New Roman"/>
          <w:noProof/>
          <w:color w:val="000000" w:themeColor="text1"/>
          <w:sz w:val="24"/>
          <w:szCs w:val="24"/>
        </w:rPr>
        <w:t xml:space="preserve"> </w:t>
      </w:r>
      <w:r w:rsidR="00221E12" w:rsidRPr="00BC4A8A">
        <w:rPr>
          <w:rFonts w:ascii="Times New Roman" w:hAnsi="Times New Roman" w:cs="Times New Roman"/>
          <w:noProof/>
          <w:color w:val="000000" w:themeColor="text1"/>
          <w:sz w:val="24"/>
          <w:szCs w:val="24"/>
        </w:rPr>
        <w:t xml:space="preserve">conducted a survey study and identified that </w:t>
      </w:r>
      <w:r w:rsidR="00B31ED2" w:rsidRPr="00BC4A8A">
        <w:rPr>
          <w:rFonts w:ascii="Times New Roman" w:hAnsi="Times New Roman" w:cs="Times New Roman"/>
          <w:noProof/>
          <w:color w:val="000000" w:themeColor="text1"/>
          <w:sz w:val="24"/>
          <w:szCs w:val="24"/>
        </w:rPr>
        <w:t xml:space="preserve">a lack of technologies was the most challenging issue for students. </w:t>
      </w:r>
      <w:r w:rsidR="0044066C" w:rsidRPr="00BC4A8A">
        <w:rPr>
          <w:rFonts w:ascii="Times New Roman" w:hAnsi="Times New Roman" w:cs="Times New Roman"/>
          <w:noProof/>
          <w:color w:val="000000" w:themeColor="text1"/>
          <w:sz w:val="24"/>
          <w:szCs w:val="24"/>
        </w:rPr>
        <w:fldChar w:fldCharType="begin"/>
      </w:r>
      <w:r w:rsidR="0044066C" w:rsidRPr="00BC4A8A">
        <w:rPr>
          <w:rFonts w:ascii="Times New Roman" w:hAnsi="Times New Roman" w:cs="Times New Roman"/>
          <w:noProof/>
          <w:color w:val="000000" w:themeColor="text1"/>
          <w:sz w:val="24"/>
          <w:szCs w:val="24"/>
        </w:rPr>
        <w:instrText xml:space="preserve"> ADDIN EN.CITE &lt;EndNote&gt;&lt;Cite AuthorYear="1"&gt;&lt;Author&gt;Demuyakor&lt;/Author&gt;&lt;Year&gt;2020&lt;/Year&gt;&lt;RecNum&gt;2077&lt;/RecNum&gt;&lt;DisplayText&gt;Demuyakor (2020)&lt;/DisplayText&gt;&lt;record&gt;&lt;rec-number&gt;2077&lt;/rec-number&gt;&lt;foreign-keys&gt;&lt;key app="EN" db-id="90pdxsx5q9zadrez5sd5raszp9wxzz9wvtr2" timestamp="1605087066"&gt;2077&lt;/key&gt;&lt;/foreign-keys&gt;&lt;ref-type name="Journal Article"&gt;17&lt;/ref-type&gt;&lt;contributors&gt;&lt;authors&gt;&lt;author&gt;Demuyakor, John&lt;/author&gt;&lt;/authors&gt;&lt;/contributors&gt;&lt;titles&gt;&lt;title&gt;Coronavirus (COVID-19) and online learning in higher institutions of education: A survey of the perceptions of Ghanaian international students in China&lt;/title&gt;&lt;secondary-title&gt;Online Journal of Communication Media Technologies&lt;/secondary-title&gt;&lt;/titles&gt;&lt;periodical&gt;&lt;full-title&gt;Online Journal of Communication Media Technologies&lt;/full-title&gt;&lt;/periodical&gt;&lt;pages&gt;e202018&lt;/pages&gt;&lt;volume&gt;10&lt;/volume&gt;&lt;number&gt;3&lt;/number&gt;&lt;dates&gt;&lt;year&gt;2020&lt;/year&gt;&lt;/dates&gt;&lt;urls&gt;&lt;/urls&gt;&lt;/record&gt;&lt;/Cite&gt;&lt;/EndNote&gt;</w:instrText>
      </w:r>
      <w:r w:rsidR="0044066C" w:rsidRPr="00BC4A8A">
        <w:rPr>
          <w:rFonts w:ascii="Times New Roman" w:hAnsi="Times New Roman" w:cs="Times New Roman"/>
          <w:noProof/>
          <w:color w:val="000000" w:themeColor="text1"/>
          <w:sz w:val="24"/>
          <w:szCs w:val="24"/>
        </w:rPr>
        <w:fldChar w:fldCharType="separate"/>
      </w:r>
      <w:r w:rsidR="0044066C" w:rsidRPr="00BC4A8A">
        <w:rPr>
          <w:rFonts w:ascii="Times New Roman" w:hAnsi="Times New Roman" w:cs="Times New Roman"/>
          <w:noProof/>
          <w:color w:val="000000" w:themeColor="text1"/>
          <w:sz w:val="24"/>
          <w:szCs w:val="24"/>
        </w:rPr>
        <w:t>Demuyakor (2020)</w:t>
      </w:r>
      <w:r w:rsidR="0044066C" w:rsidRPr="00BC4A8A">
        <w:rPr>
          <w:rFonts w:ascii="Times New Roman" w:hAnsi="Times New Roman" w:cs="Times New Roman"/>
          <w:noProof/>
          <w:color w:val="000000" w:themeColor="text1"/>
          <w:sz w:val="24"/>
          <w:szCs w:val="24"/>
        </w:rPr>
        <w:fldChar w:fldCharType="end"/>
      </w:r>
      <w:r w:rsidR="0044066C" w:rsidRPr="00BC4A8A">
        <w:rPr>
          <w:rFonts w:ascii="Times New Roman" w:hAnsi="Times New Roman" w:cs="Times New Roman"/>
          <w:noProof/>
          <w:color w:val="000000" w:themeColor="text1"/>
          <w:sz w:val="24"/>
          <w:szCs w:val="24"/>
        </w:rPr>
        <w:t xml:space="preserve"> </w:t>
      </w:r>
      <w:r w:rsidR="005E1F82" w:rsidRPr="00BC4A8A">
        <w:rPr>
          <w:rFonts w:ascii="Times New Roman" w:hAnsi="Times New Roman" w:cs="Times New Roman"/>
          <w:noProof/>
          <w:color w:val="000000" w:themeColor="text1"/>
          <w:sz w:val="24"/>
          <w:szCs w:val="24"/>
        </w:rPr>
        <w:t xml:space="preserve">found that Ghanaian international students in China also had technical issues (e.g., slow internet) during </w:t>
      </w:r>
      <w:r w:rsidR="002277CE" w:rsidRPr="00BC4A8A">
        <w:rPr>
          <w:rFonts w:ascii="Times New Roman" w:hAnsi="Times New Roman" w:cs="Times New Roman"/>
          <w:noProof/>
          <w:color w:val="000000" w:themeColor="text1"/>
          <w:sz w:val="24"/>
          <w:szCs w:val="24"/>
        </w:rPr>
        <w:t xml:space="preserve">a </w:t>
      </w:r>
      <w:r w:rsidR="005E1F82" w:rsidRPr="00BC4A8A">
        <w:rPr>
          <w:rFonts w:ascii="Times New Roman" w:hAnsi="Times New Roman" w:cs="Times New Roman"/>
          <w:noProof/>
          <w:color w:val="000000" w:themeColor="text1"/>
          <w:sz w:val="24"/>
          <w:szCs w:val="24"/>
        </w:rPr>
        <w:t>COVID-19</w:t>
      </w:r>
      <w:r w:rsidR="002277CE" w:rsidRPr="00BC4A8A">
        <w:rPr>
          <w:rFonts w:ascii="Times New Roman" w:hAnsi="Times New Roman" w:cs="Times New Roman"/>
          <w:noProof/>
          <w:color w:val="000000" w:themeColor="text1"/>
          <w:sz w:val="24"/>
          <w:szCs w:val="24"/>
        </w:rPr>
        <w:t xml:space="preserve"> shift to online learning</w:t>
      </w:r>
      <w:r w:rsidR="005E1F82" w:rsidRPr="00BC4A8A">
        <w:rPr>
          <w:rFonts w:ascii="Times New Roman" w:hAnsi="Times New Roman" w:cs="Times New Roman"/>
          <w:noProof/>
          <w:color w:val="000000" w:themeColor="text1"/>
          <w:sz w:val="24"/>
          <w:szCs w:val="24"/>
        </w:rPr>
        <w:t>.</w:t>
      </w:r>
      <w:r w:rsidR="0050151D" w:rsidRPr="00BC4A8A">
        <w:rPr>
          <w:rFonts w:ascii="Times New Roman" w:hAnsi="Times New Roman" w:cs="Times New Roman"/>
          <w:noProof/>
          <w:color w:val="000000" w:themeColor="text1"/>
          <w:sz w:val="24"/>
          <w:szCs w:val="24"/>
        </w:rPr>
        <w:t xml:space="preserve"> </w:t>
      </w:r>
      <w:r w:rsidR="0076644C" w:rsidRPr="00BC4A8A">
        <w:rPr>
          <w:rFonts w:ascii="Times New Roman" w:hAnsi="Times New Roman" w:cs="Times New Roman"/>
          <w:noProof/>
          <w:color w:val="000000" w:themeColor="text1"/>
          <w:sz w:val="24"/>
          <w:szCs w:val="24"/>
        </w:rPr>
        <w:fldChar w:fldCharType="begin"/>
      </w:r>
      <w:r w:rsidR="0076644C" w:rsidRPr="00BC4A8A">
        <w:rPr>
          <w:rFonts w:ascii="Times New Roman" w:hAnsi="Times New Roman" w:cs="Times New Roman"/>
          <w:noProof/>
          <w:color w:val="000000" w:themeColor="text1"/>
          <w:sz w:val="24"/>
          <w:szCs w:val="24"/>
        </w:rPr>
        <w:instrText xml:space="preserve"> ADDIN EN.CITE &lt;EndNote&gt;&lt;Cite AuthorYear="1"&gt;&lt;Author&gt;Aristovnik&lt;/Author&gt;&lt;Year&gt;2020&lt;/Year&gt;&lt;RecNum&gt;2205&lt;/RecNum&gt;&lt;DisplayText&gt;Aristovnik et al. (2020)&lt;/DisplayText&gt;&lt;record&gt;&lt;rec-number&gt;2205&lt;/rec-number&gt;&lt;foreign-keys&gt;&lt;key app="EN" db-id="90pdxsx5q9zadrez5sd5raszp9wxzz9wvtr2" timestamp="1605763939"&gt;2205&lt;/key&gt;&lt;/foreign-keys&gt;&lt;ref-type name="Journal Article"&gt;17&lt;/ref-type&gt;&lt;contributors&gt;&lt;authors&gt;&lt;author&gt;Aristovnik, Aleksander&lt;/author&gt;&lt;author&gt;Keržič, Damijana&lt;/author&gt;&lt;author&gt;Ravšelj, Dejan&lt;/author&gt;&lt;author&gt;Tomaževič, Nina&lt;/author&gt;&lt;author&gt;Umek, Lan %J Sustainability&lt;/author&gt;&lt;/authors&gt;&lt;/contributors&gt;&lt;titles&gt;&lt;title&gt;Impacts of the COVID-19 pandemic on life of higher education students: A global perspective&lt;/title&gt;&lt;/titles&gt;&lt;pages&gt;8438&lt;/pages&gt;&lt;volume&gt;12&lt;/volume&gt;&lt;number&gt;20&lt;/number&gt;&lt;dates&gt;&lt;year&gt;2020&lt;/year&gt;&lt;/dates&gt;&lt;urls&gt;&lt;/urls&gt;&lt;/record&gt;&lt;/Cite&gt;&lt;/EndNote&gt;</w:instrText>
      </w:r>
      <w:r w:rsidR="0076644C" w:rsidRPr="00BC4A8A">
        <w:rPr>
          <w:rFonts w:ascii="Times New Roman" w:hAnsi="Times New Roman" w:cs="Times New Roman"/>
          <w:noProof/>
          <w:color w:val="000000" w:themeColor="text1"/>
          <w:sz w:val="24"/>
          <w:szCs w:val="24"/>
        </w:rPr>
        <w:fldChar w:fldCharType="separate"/>
      </w:r>
      <w:r w:rsidR="0076644C" w:rsidRPr="00BC4A8A">
        <w:rPr>
          <w:rFonts w:ascii="Times New Roman" w:hAnsi="Times New Roman" w:cs="Times New Roman"/>
          <w:noProof/>
          <w:color w:val="000000" w:themeColor="text1"/>
          <w:sz w:val="24"/>
          <w:szCs w:val="24"/>
        </w:rPr>
        <w:t>Aristovnik et al. (2020)</w:t>
      </w:r>
      <w:r w:rsidR="0076644C" w:rsidRPr="00BC4A8A">
        <w:rPr>
          <w:rFonts w:ascii="Times New Roman" w:hAnsi="Times New Roman" w:cs="Times New Roman"/>
          <w:noProof/>
          <w:color w:val="000000" w:themeColor="text1"/>
          <w:sz w:val="24"/>
          <w:szCs w:val="24"/>
        </w:rPr>
        <w:fldChar w:fldCharType="end"/>
      </w:r>
      <w:r w:rsidR="0076644C" w:rsidRPr="00BC4A8A">
        <w:rPr>
          <w:rFonts w:ascii="Times New Roman" w:hAnsi="Times New Roman" w:cs="Times New Roman"/>
          <w:noProof/>
          <w:color w:val="000000" w:themeColor="text1"/>
          <w:sz w:val="24"/>
          <w:szCs w:val="24"/>
        </w:rPr>
        <w:t xml:space="preserve"> </w:t>
      </w:r>
      <w:r w:rsidR="00DA7012" w:rsidRPr="00BC4A8A">
        <w:rPr>
          <w:rFonts w:ascii="Times New Roman" w:hAnsi="Times New Roman" w:cs="Times New Roman"/>
          <w:noProof/>
          <w:color w:val="000000" w:themeColor="text1"/>
          <w:sz w:val="24"/>
          <w:szCs w:val="24"/>
        </w:rPr>
        <w:t>conducted a large-scale survey study of students</w:t>
      </w:r>
      <w:r w:rsidR="00935BA9" w:rsidRPr="00BC4A8A">
        <w:rPr>
          <w:rFonts w:ascii="Times New Roman" w:hAnsi="Times New Roman" w:cs="Times New Roman"/>
          <w:noProof/>
          <w:color w:val="000000" w:themeColor="text1"/>
          <w:sz w:val="24"/>
          <w:szCs w:val="24"/>
        </w:rPr>
        <w:t>'</w:t>
      </w:r>
      <w:r w:rsidR="00DA7012" w:rsidRPr="00BC4A8A">
        <w:rPr>
          <w:rFonts w:ascii="Times New Roman" w:hAnsi="Times New Roman" w:cs="Times New Roman"/>
          <w:noProof/>
          <w:color w:val="000000" w:themeColor="text1"/>
          <w:sz w:val="24"/>
          <w:szCs w:val="24"/>
        </w:rPr>
        <w:t xml:space="preserve"> perceptions of </w:t>
      </w:r>
      <w:r w:rsidR="008E5975" w:rsidRPr="00BC4A8A">
        <w:rPr>
          <w:rFonts w:ascii="Times New Roman" w:hAnsi="Times New Roman" w:cs="Times New Roman"/>
          <w:noProof/>
          <w:color w:val="000000" w:themeColor="text1"/>
          <w:sz w:val="24"/>
          <w:szCs w:val="24"/>
        </w:rPr>
        <w:t xml:space="preserve">the </w:t>
      </w:r>
      <w:r w:rsidR="00330F9F" w:rsidRPr="00BC4A8A">
        <w:rPr>
          <w:rFonts w:ascii="Times New Roman" w:hAnsi="Times New Roman" w:cs="Times New Roman"/>
          <w:noProof/>
          <w:color w:val="000000" w:themeColor="text1"/>
          <w:sz w:val="24"/>
          <w:szCs w:val="24"/>
        </w:rPr>
        <w:t xml:space="preserve">impacts </w:t>
      </w:r>
      <w:r w:rsidR="008E5975" w:rsidRPr="00BC4A8A">
        <w:rPr>
          <w:rFonts w:ascii="Times New Roman" w:hAnsi="Times New Roman" w:cs="Times New Roman"/>
          <w:noProof/>
          <w:color w:val="000000" w:themeColor="text1"/>
          <w:sz w:val="24"/>
          <w:szCs w:val="24"/>
        </w:rPr>
        <w:t xml:space="preserve">that the </w:t>
      </w:r>
      <w:r w:rsidR="00330F9F" w:rsidRPr="00BC4A8A">
        <w:rPr>
          <w:rFonts w:ascii="Times New Roman" w:hAnsi="Times New Roman" w:cs="Times New Roman"/>
          <w:noProof/>
          <w:color w:val="000000" w:themeColor="text1"/>
          <w:sz w:val="24"/>
          <w:szCs w:val="24"/>
        </w:rPr>
        <w:t xml:space="preserve">COVID-19 crisis </w:t>
      </w:r>
      <w:r w:rsidR="008E5975" w:rsidRPr="00BC4A8A">
        <w:rPr>
          <w:rFonts w:ascii="Times New Roman" w:hAnsi="Times New Roman" w:cs="Times New Roman"/>
          <w:noProof/>
          <w:color w:val="000000" w:themeColor="text1"/>
          <w:sz w:val="24"/>
          <w:szCs w:val="24"/>
        </w:rPr>
        <w:t xml:space="preserve">had </w:t>
      </w:r>
      <w:r w:rsidR="00330F9F" w:rsidRPr="00BC4A8A">
        <w:rPr>
          <w:rFonts w:ascii="Times New Roman" w:hAnsi="Times New Roman" w:cs="Times New Roman"/>
          <w:noProof/>
          <w:color w:val="000000" w:themeColor="text1"/>
          <w:sz w:val="24"/>
          <w:szCs w:val="24"/>
        </w:rPr>
        <w:t>on their learning</w:t>
      </w:r>
      <w:r w:rsidR="00AB40DD" w:rsidRPr="00BC4A8A">
        <w:rPr>
          <w:rFonts w:ascii="Times New Roman" w:hAnsi="Times New Roman" w:cs="Times New Roman"/>
          <w:noProof/>
          <w:color w:val="000000" w:themeColor="text1"/>
          <w:sz w:val="24"/>
          <w:szCs w:val="24"/>
        </w:rPr>
        <w:t xml:space="preserve"> experience</w:t>
      </w:r>
      <w:r w:rsidR="00330F9F" w:rsidRPr="00BC4A8A">
        <w:rPr>
          <w:rFonts w:ascii="Times New Roman" w:hAnsi="Times New Roman" w:cs="Times New Roman"/>
          <w:noProof/>
          <w:color w:val="000000" w:themeColor="text1"/>
          <w:sz w:val="24"/>
          <w:szCs w:val="24"/>
        </w:rPr>
        <w:t xml:space="preserve">. </w:t>
      </w:r>
      <w:r w:rsidR="00971A47" w:rsidRPr="00BC4A8A">
        <w:rPr>
          <w:rFonts w:ascii="Times New Roman" w:hAnsi="Times New Roman" w:cs="Times New Roman"/>
          <w:noProof/>
          <w:color w:val="000000" w:themeColor="text1"/>
          <w:sz w:val="24"/>
          <w:szCs w:val="24"/>
        </w:rPr>
        <w:t>A</w:t>
      </w:r>
      <w:r w:rsidR="003153ED" w:rsidRPr="00BC4A8A">
        <w:rPr>
          <w:rFonts w:ascii="Times New Roman" w:hAnsi="Times New Roman" w:cs="Times New Roman"/>
          <w:noProof/>
          <w:color w:val="000000" w:themeColor="text1"/>
          <w:sz w:val="24"/>
          <w:szCs w:val="24"/>
        </w:rPr>
        <w:t xml:space="preserve"> sample </w:t>
      </w:r>
      <w:r w:rsidR="00971A47" w:rsidRPr="00BC4A8A">
        <w:rPr>
          <w:rFonts w:ascii="Times New Roman" w:hAnsi="Times New Roman" w:cs="Times New Roman"/>
          <w:noProof/>
          <w:color w:val="000000" w:themeColor="text1"/>
          <w:sz w:val="24"/>
          <w:szCs w:val="24"/>
        </w:rPr>
        <w:t xml:space="preserve">of </w:t>
      </w:r>
      <w:r w:rsidR="003153ED" w:rsidRPr="00BC4A8A">
        <w:rPr>
          <w:rFonts w:ascii="Times New Roman" w:hAnsi="Times New Roman" w:cs="Times New Roman"/>
          <w:noProof/>
          <w:color w:val="000000" w:themeColor="text1"/>
          <w:sz w:val="24"/>
          <w:szCs w:val="24"/>
        </w:rPr>
        <w:t xml:space="preserve">30,383 survey responses </w:t>
      </w:r>
      <w:r w:rsidR="00302F94" w:rsidRPr="00BC4A8A">
        <w:rPr>
          <w:rFonts w:ascii="Times New Roman" w:hAnsi="Times New Roman" w:cs="Times New Roman"/>
          <w:noProof/>
          <w:color w:val="000000" w:themeColor="text1"/>
          <w:sz w:val="24"/>
          <w:szCs w:val="24"/>
        </w:rPr>
        <w:t>w</w:t>
      </w:r>
      <w:r w:rsidR="0050151D" w:rsidRPr="00BC4A8A">
        <w:rPr>
          <w:rFonts w:ascii="Times New Roman" w:hAnsi="Times New Roman" w:cs="Times New Roman"/>
          <w:noProof/>
          <w:color w:val="000000" w:themeColor="text1"/>
          <w:sz w:val="24"/>
          <w:szCs w:val="24"/>
        </w:rPr>
        <w:t>as</w:t>
      </w:r>
      <w:r w:rsidR="00302F94" w:rsidRPr="00BC4A8A">
        <w:rPr>
          <w:rFonts w:ascii="Times New Roman" w:hAnsi="Times New Roman" w:cs="Times New Roman"/>
          <w:noProof/>
          <w:color w:val="000000" w:themeColor="text1"/>
          <w:sz w:val="24"/>
          <w:szCs w:val="24"/>
        </w:rPr>
        <w:t xml:space="preserve"> collected </w:t>
      </w:r>
      <w:r w:rsidR="003153ED" w:rsidRPr="00BC4A8A">
        <w:rPr>
          <w:rFonts w:ascii="Times New Roman" w:hAnsi="Times New Roman" w:cs="Times New Roman"/>
          <w:noProof/>
          <w:color w:val="000000" w:themeColor="text1"/>
          <w:sz w:val="24"/>
          <w:szCs w:val="24"/>
        </w:rPr>
        <w:t>from 62 countries</w:t>
      </w:r>
      <w:r w:rsidR="00C803C4" w:rsidRPr="00BC4A8A">
        <w:rPr>
          <w:rFonts w:ascii="Times New Roman" w:hAnsi="Times New Roman" w:cs="Times New Roman"/>
          <w:noProof/>
          <w:color w:val="000000" w:themeColor="text1"/>
          <w:sz w:val="24"/>
          <w:szCs w:val="24"/>
        </w:rPr>
        <w:t xml:space="preserve">. </w:t>
      </w:r>
      <w:r w:rsidR="007571C1" w:rsidRPr="00BC4A8A">
        <w:rPr>
          <w:rFonts w:ascii="Times New Roman" w:hAnsi="Times New Roman" w:cs="Times New Roman"/>
          <w:noProof/>
          <w:color w:val="000000" w:themeColor="text1"/>
          <w:sz w:val="24"/>
          <w:szCs w:val="24"/>
        </w:rPr>
        <w:t xml:space="preserve">The survey study focused on </w:t>
      </w:r>
      <w:r w:rsidR="00CA381C" w:rsidRPr="00BC4A8A">
        <w:rPr>
          <w:rFonts w:ascii="Times New Roman" w:hAnsi="Times New Roman" w:cs="Times New Roman"/>
          <w:noProof/>
          <w:color w:val="000000" w:themeColor="text1"/>
          <w:sz w:val="24"/>
          <w:szCs w:val="24"/>
        </w:rPr>
        <w:t>student satisfaction with the tra</w:t>
      </w:r>
      <w:r w:rsidR="00A9345E" w:rsidRPr="00BC4A8A">
        <w:rPr>
          <w:rFonts w:ascii="Times New Roman" w:hAnsi="Times New Roman" w:cs="Times New Roman"/>
          <w:noProof/>
          <w:color w:val="000000" w:themeColor="text1"/>
          <w:sz w:val="24"/>
          <w:szCs w:val="24"/>
        </w:rPr>
        <w:t>n</w:t>
      </w:r>
      <w:r w:rsidR="00CA381C" w:rsidRPr="00BC4A8A">
        <w:rPr>
          <w:rFonts w:ascii="Times New Roman" w:hAnsi="Times New Roman" w:cs="Times New Roman"/>
          <w:noProof/>
          <w:color w:val="000000" w:themeColor="text1"/>
          <w:sz w:val="24"/>
          <w:szCs w:val="24"/>
        </w:rPr>
        <w:t>sitio</w:t>
      </w:r>
      <w:r w:rsidR="00EC0A67" w:rsidRPr="00BC4A8A">
        <w:rPr>
          <w:rFonts w:ascii="Times New Roman" w:hAnsi="Times New Roman" w:cs="Times New Roman"/>
          <w:noProof/>
          <w:color w:val="000000" w:themeColor="text1"/>
          <w:sz w:val="24"/>
          <w:szCs w:val="24"/>
        </w:rPr>
        <w:t>n to online learning and</w:t>
      </w:r>
      <w:r w:rsidR="00CA381C" w:rsidRPr="00BC4A8A">
        <w:rPr>
          <w:rFonts w:ascii="Times New Roman" w:hAnsi="Times New Roman" w:cs="Times New Roman"/>
          <w:noProof/>
          <w:color w:val="000000" w:themeColor="text1"/>
          <w:sz w:val="24"/>
          <w:szCs w:val="24"/>
        </w:rPr>
        <w:t xml:space="preserve"> </w:t>
      </w:r>
      <w:r w:rsidR="00A57B11" w:rsidRPr="00BC4A8A">
        <w:rPr>
          <w:rFonts w:ascii="Times New Roman" w:hAnsi="Times New Roman" w:cs="Times New Roman"/>
          <w:noProof/>
          <w:color w:val="000000" w:themeColor="text1"/>
          <w:sz w:val="24"/>
          <w:szCs w:val="24"/>
        </w:rPr>
        <w:t xml:space="preserve">the impacts of the COVID-19 </w:t>
      </w:r>
      <w:r w:rsidR="00E01CF7" w:rsidRPr="00BC4A8A">
        <w:rPr>
          <w:rFonts w:ascii="Times New Roman" w:hAnsi="Times New Roman" w:cs="Times New Roman"/>
          <w:noProof/>
          <w:color w:val="000000" w:themeColor="text1"/>
          <w:sz w:val="24"/>
          <w:szCs w:val="24"/>
        </w:rPr>
        <w:t xml:space="preserve">Pandemic </w:t>
      </w:r>
      <w:r w:rsidR="00A57B11" w:rsidRPr="00BC4A8A">
        <w:rPr>
          <w:rFonts w:ascii="Times New Roman" w:hAnsi="Times New Roman" w:cs="Times New Roman"/>
          <w:noProof/>
          <w:color w:val="000000" w:themeColor="text1"/>
          <w:sz w:val="24"/>
          <w:szCs w:val="24"/>
        </w:rPr>
        <w:t>on students</w:t>
      </w:r>
      <w:r w:rsidR="00935BA9" w:rsidRPr="00BC4A8A">
        <w:rPr>
          <w:rFonts w:ascii="Times New Roman" w:hAnsi="Times New Roman" w:cs="Times New Roman"/>
          <w:noProof/>
          <w:color w:val="000000" w:themeColor="text1"/>
          <w:sz w:val="24"/>
          <w:szCs w:val="24"/>
        </w:rPr>
        <w:t>'</w:t>
      </w:r>
      <w:r w:rsidR="00A57B11" w:rsidRPr="00BC4A8A">
        <w:rPr>
          <w:rFonts w:ascii="Times New Roman" w:hAnsi="Times New Roman" w:cs="Times New Roman"/>
          <w:noProof/>
          <w:color w:val="000000" w:themeColor="text1"/>
          <w:sz w:val="24"/>
          <w:szCs w:val="24"/>
        </w:rPr>
        <w:t xml:space="preserve"> social and e</w:t>
      </w:r>
      <w:r w:rsidR="0032687F" w:rsidRPr="00BC4A8A">
        <w:rPr>
          <w:rFonts w:ascii="Times New Roman" w:hAnsi="Times New Roman" w:cs="Times New Roman"/>
          <w:noProof/>
          <w:color w:val="000000" w:themeColor="text1"/>
          <w:sz w:val="24"/>
          <w:szCs w:val="24"/>
        </w:rPr>
        <w:t>motiona</w:t>
      </w:r>
      <w:r w:rsidR="00A9345E" w:rsidRPr="00BC4A8A">
        <w:rPr>
          <w:rFonts w:ascii="Times New Roman" w:hAnsi="Times New Roman" w:cs="Times New Roman"/>
          <w:noProof/>
          <w:color w:val="000000" w:themeColor="text1"/>
          <w:sz w:val="24"/>
          <w:szCs w:val="24"/>
        </w:rPr>
        <w:t>l</w:t>
      </w:r>
      <w:r w:rsidR="0032687F" w:rsidRPr="00BC4A8A">
        <w:rPr>
          <w:rFonts w:ascii="Times New Roman" w:hAnsi="Times New Roman" w:cs="Times New Roman"/>
          <w:noProof/>
          <w:color w:val="000000" w:themeColor="text1"/>
          <w:sz w:val="24"/>
          <w:szCs w:val="24"/>
        </w:rPr>
        <w:t xml:space="preserve"> life. </w:t>
      </w:r>
      <w:r w:rsidR="00912F38" w:rsidRPr="00BC4A8A">
        <w:rPr>
          <w:rFonts w:ascii="Times New Roman" w:hAnsi="Times New Roman" w:cs="Times New Roman"/>
          <w:noProof/>
          <w:color w:val="000000" w:themeColor="text1"/>
          <w:sz w:val="24"/>
          <w:szCs w:val="24"/>
        </w:rPr>
        <w:t xml:space="preserve">Results suggested that </w:t>
      </w:r>
      <w:r w:rsidR="00723C0D" w:rsidRPr="00BC4A8A">
        <w:rPr>
          <w:rFonts w:ascii="Times New Roman" w:hAnsi="Times New Roman" w:cs="Times New Roman"/>
          <w:noProof/>
          <w:color w:val="000000" w:themeColor="text1"/>
          <w:sz w:val="24"/>
          <w:szCs w:val="24"/>
        </w:rPr>
        <w:t xml:space="preserve">students appreciated the support provided by </w:t>
      </w:r>
      <w:r w:rsidR="00A73C03" w:rsidRPr="00BC4A8A">
        <w:rPr>
          <w:rFonts w:ascii="Times New Roman" w:hAnsi="Times New Roman" w:cs="Times New Roman"/>
          <w:noProof/>
          <w:color w:val="000000" w:themeColor="text1"/>
          <w:sz w:val="24"/>
          <w:szCs w:val="24"/>
        </w:rPr>
        <w:t xml:space="preserve">teaching staff and </w:t>
      </w:r>
      <w:r w:rsidR="00723C0D" w:rsidRPr="00BC4A8A">
        <w:rPr>
          <w:rFonts w:ascii="Times New Roman" w:hAnsi="Times New Roman" w:cs="Times New Roman"/>
          <w:noProof/>
          <w:color w:val="000000" w:themeColor="text1"/>
          <w:sz w:val="24"/>
          <w:szCs w:val="24"/>
        </w:rPr>
        <w:t xml:space="preserve">universities. </w:t>
      </w:r>
      <w:r w:rsidR="00FF1CC0" w:rsidRPr="00BC4A8A">
        <w:rPr>
          <w:rFonts w:ascii="Times New Roman" w:hAnsi="Times New Roman" w:cs="Times New Roman"/>
          <w:noProof/>
          <w:color w:val="000000" w:themeColor="text1"/>
          <w:sz w:val="24"/>
          <w:szCs w:val="24"/>
        </w:rPr>
        <w:t xml:space="preserve">However, deficient computer skills </w:t>
      </w:r>
      <w:r w:rsidR="007E2798" w:rsidRPr="00BC4A8A">
        <w:rPr>
          <w:rFonts w:ascii="Times New Roman" w:hAnsi="Times New Roman" w:cs="Times New Roman"/>
          <w:noProof/>
          <w:color w:val="000000" w:themeColor="text1"/>
          <w:sz w:val="24"/>
          <w:szCs w:val="24"/>
        </w:rPr>
        <w:t>and pe</w:t>
      </w:r>
      <w:r w:rsidR="0050151D" w:rsidRPr="00BC4A8A">
        <w:rPr>
          <w:rFonts w:ascii="Times New Roman" w:hAnsi="Times New Roman" w:cs="Times New Roman"/>
          <w:noProof/>
          <w:color w:val="000000" w:themeColor="text1"/>
          <w:sz w:val="24"/>
          <w:szCs w:val="24"/>
        </w:rPr>
        <w:t>r</w:t>
      </w:r>
      <w:r w:rsidR="007E2798" w:rsidRPr="00BC4A8A">
        <w:rPr>
          <w:rFonts w:ascii="Times New Roman" w:hAnsi="Times New Roman" w:cs="Times New Roman"/>
          <w:noProof/>
          <w:color w:val="000000" w:themeColor="text1"/>
          <w:sz w:val="24"/>
          <w:szCs w:val="24"/>
        </w:rPr>
        <w:t>ceived high</w:t>
      </w:r>
      <w:r w:rsidR="00805D7B" w:rsidRPr="00BC4A8A">
        <w:rPr>
          <w:rFonts w:ascii="Times New Roman" w:hAnsi="Times New Roman" w:cs="Times New Roman"/>
          <w:noProof/>
          <w:color w:val="000000" w:themeColor="text1"/>
          <w:sz w:val="24"/>
          <w:szCs w:val="24"/>
        </w:rPr>
        <w:t xml:space="preserve"> workload were </w:t>
      </w:r>
      <w:r w:rsidR="00A9345E" w:rsidRPr="00BC4A8A">
        <w:rPr>
          <w:rFonts w:ascii="Times New Roman" w:hAnsi="Times New Roman" w:cs="Times New Roman"/>
          <w:noProof/>
          <w:color w:val="000000" w:themeColor="text1"/>
          <w:sz w:val="24"/>
          <w:szCs w:val="24"/>
        </w:rPr>
        <w:t xml:space="preserve">the </w:t>
      </w:r>
      <w:r w:rsidR="00805D7B" w:rsidRPr="00BC4A8A">
        <w:rPr>
          <w:rFonts w:ascii="Times New Roman" w:hAnsi="Times New Roman" w:cs="Times New Roman"/>
          <w:noProof/>
          <w:color w:val="000000" w:themeColor="text1"/>
          <w:sz w:val="24"/>
          <w:szCs w:val="24"/>
        </w:rPr>
        <w:t xml:space="preserve">main challenges. As a vulnerable group, international students had unique challenges during the </w:t>
      </w:r>
      <w:r w:rsidR="00805D7B" w:rsidRPr="00BC4A8A">
        <w:rPr>
          <w:rFonts w:ascii="Times New Roman" w:hAnsi="Times New Roman" w:cs="Times New Roman"/>
          <w:noProof/>
          <w:color w:val="000000" w:themeColor="text1"/>
          <w:sz w:val="24"/>
          <w:szCs w:val="24"/>
        </w:rPr>
        <w:lastRenderedPageBreak/>
        <w:t>COVID-19 crisis</w:t>
      </w:r>
      <w:r w:rsidR="00EA6B8C" w:rsidRPr="00BC4A8A">
        <w:rPr>
          <w:rFonts w:ascii="Times New Roman" w:hAnsi="Times New Roman" w:cs="Times New Roman"/>
          <w:noProof/>
          <w:color w:val="000000" w:themeColor="text1"/>
          <w:sz w:val="24"/>
          <w:szCs w:val="24"/>
        </w:rPr>
        <w:t xml:space="preserve">. </w:t>
      </w:r>
      <w:r w:rsidR="003D5B9C" w:rsidRPr="00BC4A8A">
        <w:rPr>
          <w:rFonts w:ascii="Times New Roman" w:hAnsi="Times New Roman" w:cs="Times New Roman"/>
          <w:noProof/>
          <w:color w:val="000000" w:themeColor="text1"/>
          <w:sz w:val="24"/>
          <w:szCs w:val="24"/>
        </w:rPr>
        <w:fldChar w:fldCharType="begin"/>
      </w:r>
      <w:r w:rsidR="003D5B9C" w:rsidRPr="00BC4A8A">
        <w:rPr>
          <w:rFonts w:ascii="Times New Roman" w:hAnsi="Times New Roman" w:cs="Times New Roman"/>
          <w:noProof/>
          <w:color w:val="000000" w:themeColor="text1"/>
          <w:sz w:val="24"/>
          <w:szCs w:val="24"/>
        </w:rPr>
        <w:instrText xml:space="preserve"> ADDIN EN.CITE &lt;EndNote&gt;&lt;Cite AuthorYear="1"&gt;&lt;Author&gt;Bilecen&lt;/Author&gt;&lt;Year&gt;2020&lt;/Year&gt;&lt;RecNum&gt;2193&lt;/RecNum&gt;&lt;DisplayText&gt;Bilecen (2020)&lt;/DisplayText&gt;&lt;record&gt;&lt;rec-number&gt;2193&lt;/rec-number&gt;&lt;foreign-keys&gt;&lt;key app="EN" db-id="90pdxsx5q9zadrez5sd5raszp9wxzz9wvtr2" timestamp="1605758507"&gt;2193&lt;/key&gt;&lt;/foreign-keys&gt;&lt;ref-type name="Journal Article"&gt;17&lt;/ref-type&gt;&lt;contributors&gt;&lt;authors&gt;&lt;author&gt;Bilecen, Basßak&lt;/author&gt;&lt;/authors&gt;&lt;/contributors&gt;&lt;titles&gt;&lt;title&gt;Commentary: COVID-19 pandemic and higher education: international mobility and students’ social protection&lt;/title&gt;&lt;secondary-title&gt;International Migration&lt;/secondary-title&gt;&lt;/titles&gt;&lt;periodical&gt;&lt;full-title&gt;International Migration&lt;/full-title&gt;&lt;/periodical&gt;&lt;pages&gt;263-266&lt;/pages&gt;&lt;volume&gt;58&lt;/volume&gt;&lt;number&gt;4&lt;/number&gt;&lt;dates&gt;&lt;year&gt;2020&lt;/year&gt;&lt;/dates&gt;&lt;isbn&gt;0020-7985&lt;/isbn&gt;&lt;urls&gt;&lt;/urls&gt;&lt;/record&gt;&lt;/Cite&gt;&lt;/EndNote&gt;</w:instrText>
      </w:r>
      <w:r w:rsidR="003D5B9C" w:rsidRPr="00BC4A8A">
        <w:rPr>
          <w:rFonts w:ascii="Times New Roman" w:hAnsi="Times New Roman" w:cs="Times New Roman"/>
          <w:noProof/>
          <w:color w:val="000000" w:themeColor="text1"/>
          <w:sz w:val="24"/>
          <w:szCs w:val="24"/>
        </w:rPr>
        <w:fldChar w:fldCharType="separate"/>
      </w:r>
      <w:r w:rsidR="003D5B9C" w:rsidRPr="00BC4A8A">
        <w:rPr>
          <w:rFonts w:ascii="Times New Roman" w:hAnsi="Times New Roman" w:cs="Times New Roman"/>
          <w:noProof/>
          <w:color w:val="000000" w:themeColor="text1"/>
          <w:sz w:val="24"/>
          <w:szCs w:val="24"/>
        </w:rPr>
        <w:t>Bilecen (2020)</w:t>
      </w:r>
      <w:r w:rsidR="003D5B9C" w:rsidRPr="00BC4A8A">
        <w:rPr>
          <w:rFonts w:ascii="Times New Roman" w:hAnsi="Times New Roman" w:cs="Times New Roman"/>
          <w:noProof/>
          <w:color w:val="000000" w:themeColor="text1"/>
          <w:sz w:val="24"/>
          <w:szCs w:val="24"/>
        </w:rPr>
        <w:fldChar w:fldCharType="end"/>
      </w:r>
      <w:r w:rsidR="003D5B9C" w:rsidRPr="00BC4A8A">
        <w:rPr>
          <w:rFonts w:ascii="Times New Roman" w:hAnsi="Times New Roman" w:cs="Times New Roman"/>
          <w:noProof/>
          <w:color w:val="000000" w:themeColor="text1"/>
          <w:sz w:val="24"/>
          <w:szCs w:val="24"/>
        </w:rPr>
        <w:t xml:space="preserve"> </w:t>
      </w:r>
      <w:r w:rsidR="00EA4B11" w:rsidRPr="00BC4A8A">
        <w:rPr>
          <w:rFonts w:ascii="Times New Roman" w:hAnsi="Times New Roman" w:cs="Times New Roman"/>
          <w:noProof/>
          <w:color w:val="000000" w:themeColor="text1"/>
          <w:sz w:val="24"/>
          <w:szCs w:val="24"/>
        </w:rPr>
        <w:t xml:space="preserve">discussed the challenges facing international students, such as </w:t>
      </w:r>
      <w:r w:rsidR="008440AB" w:rsidRPr="00BC4A8A">
        <w:rPr>
          <w:rFonts w:ascii="Times New Roman" w:hAnsi="Times New Roman" w:cs="Times New Roman"/>
          <w:noProof/>
          <w:color w:val="000000" w:themeColor="text1"/>
          <w:sz w:val="24"/>
          <w:szCs w:val="24"/>
        </w:rPr>
        <w:t xml:space="preserve">social exclusion, xenophobic attitudes, discrimination, and verbal assaults. </w:t>
      </w:r>
    </w:p>
    <w:p w14:paraId="4964B80D" w14:textId="1C1B5BA3" w:rsidR="00225033" w:rsidRPr="00BC4A8A" w:rsidRDefault="00676FED" w:rsidP="00682B13">
      <w:pPr>
        <w:spacing w:after="0" w:line="480" w:lineRule="auto"/>
        <w:ind w:firstLine="720"/>
        <w:jc w:val="both"/>
        <w:rPr>
          <w:rFonts w:ascii="Times New Roman" w:hAnsi="Times New Roman" w:cs="Times New Roman"/>
          <w:noProof/>
          <w:color w:val="000000" w:themeColor="text1"/>
          <w:sz w:val="24"/>
          <w:szCs w:val="24"/>
        </w:rPr>
      </w:pPr>
      <w:r w:rsidRPr="00BC4A8A">
        <w:rPr>
          <w:rFonts w:ascii="Times New Roman" w:hAnsi="Times New Roman" w:cs="Times New Roman"/>
          <w:noProof/>
          <w:color w:val="000000" w:themeColor="text1"/>
          <w:sz w:val="24"/>
          <w:szCs w:val="24"/>
        </w:rPr>
        <w:t>In addition to the students</w:t>
      </w:r>
      <w:r w:rsidR="00935BA9" w:rsidRPr="00BC4A8A">
        <w:rPr>
          <w:rFonts w:ascii="Times New Roman" w:hAnsi="Times New Roman" w:cs="Times New Roman"/>
          <w:noProof/>
          <w:color w:val="000000" w:themeColor="text1"/>
          <w:sz w:val="24"/>
          <w:szCs w:val="24"/>
        </w:rPr>
        <w:t>'</w:t>
      </w:r>
      <w:r w:rsidRPr="00BC4A8A">
        <w:rPr>
          <w:rFonts w:ascii="Times New Roman" w:hAnsi="Times New Roman" w:cs="Times New Roman"/>
          <w:noProof/>
          <w:color w:val="000000" w:themeColor="text1"/>
          <w:sz w:val="24"/>
          <w:szCs w:val="24"/>
        </w:rPr>
        <w:t xml:space="preserve"> view</w:t>
      </w:r>
      <w:r w:rsidR="00170FEE" w:rsidRPr="00BC4A8A">
        <w:rPr>
          <w:rFonts w:ascii="Times New Roman" w:hAnsi="Times New Roman" w:cs="Times New Roman"/>
          <w:noProof/>
          <w:color w:val="000000" w:themeColor="text1"/>
          <w:sz w:val="24"/>
          <w:szCs w:val="24"/>
        </w:rPr>
        <w:t>s</w:t>
      </w:r>
      <w:r w:rsidRPr="00BC4A8A">
        <w:rPr>
          <w:rFonts w:ascii="Times New Roman" w:hAnsi="Times New Roman" w:cs="Times New Roman"/>
          <w:noProof/>
          <w:color w:val="000000" w:themeColor="text1"/>
          <w:sz w:val="24"/>
          <w:szCs w:val="24"/>
        </w:rPr>
        <w:t xml:space="preserve">, </w:t>
      </w:r>
      <w:r w:rsidR="00A62F3D" w:rsidRPr="00BC4A8A">
        <w:rPr>
          <w:rFonts w:ascii="Times New Roman" w:hAnsi="Times New Roman" w:cs="Times New Roman"/>
          <w:noProof/>
          <w:color w:val="000000" w:themeColor="text1"/>
          <w:sz w:val="24"/>
          <w:szCs w:val="24"/>
        </w:rPr>
        <w:fldChar w:fldCharType="begin"/>
      </w:r>
      <w:r w:rsidR="00A62F3D" w:rsidRPr="00BC4A8A">
        <w:rPr>
          <w:rFonts w:ascii="Times New Roman" w:hAnsi="Times New Roman" w:cs="Times New Roman"/>
          <w:noProof/>
          <w:color w:val="000000" w:themeColor="text1"/>
          <w:sz w:val="24"/>
          <w:szCs w:val="24"/>
        </w:rPr>
        <w:instrText xml:space="preserve"> ADDIN EN.CITE &lt;EndNote&gt;&lt;Cite AuthorYear="1"&gt;&lt;Author&gt;Barton&lt;/Author&gt;&lt;Year&gt;2020&lt;/Year&gt;&lt;RecNum&gt;2235&lt;/RecNum&gt;&lt;DisplayText&gt;Barton (2020)&lt;/DisplayText&gt;&lt;record&gt;&lt;rec-number&gt;2235&lt;/rec-number&gt;&lt;foreign-keys&gt;&lt;key app="EN" db-id="90pdxsx5q9zadrez5sd5raszp9wxzz9wvtr2"</w:instrText>
      </w:r>
      <w:r w:rsidR="00A62F3D" w:rsidRPr="00BC4A8A">
        <w:rPr>
          <w:rFonts w:ascii="Times New Roman" w:hAnsi="Times New Roman" w:cs="Times New Roman" w:hint="eastAsia"/>
          <w:noProof/>
          <w:color w:val="000000" w:themeColor="text1"/>
          <w:sz w:val="24"/>
          <w:szCs w:val="24"/>
        </w:rPr>
        <w:instrText xml:space="preserve"> timestamp="1605839921"&gt;2235&lt;/key&gt;&lt;/foreign-keys&gt;&lt;ref-type name="Journal Article"&gt;17&lt;/ref-type&gt;&lt;contributors&gt;&lt;authors&gt;&lt;author&gt;Barton, Daniel C&lt;/author&gt;&lt;/authors&gt;&lt;/contributors&gt;&lt;titles&gt;&lt;title&gt;Impacts of the COVID</w:instrText>
      </w:r>
      <w:r w:rsidR="00A62F3D" w:rsidRPr="00BC4A8A">
        <w:rPr>
          <w:rFonts w:ascii="Times New Roman" w:hAnsi="Times New Roman" w:cs="Times New Roman" w:hint="eastAsia"/>
          <w:noProof/>
          <w:color w:val="000000" w:themeColor="text1"/>
          <w:sz w:val="24"/>
          <w:szCs w:val="24"/>
        </w:rPr>
        <w:instrText>‐</w:instrText>
      </w:r>
      <w:r w:rsidR="00A62F3D" w:rsidRPr="00BC4A8A">
        <w:rPr>
          <w:rFonts w:ascii="Times New Roman" w:hAnsi="Times New Roman" w:cs="Times New Roman" w:hint="eastAsia"/>
          <w:noProof/>
          <w:color w:val="000000" w:themeColor="text1"/>
          <w:sz w:val="24"/>
          <w:szCs w:val="24"/>
        </w:rPr>
        <w:instrText>19 pandemic on field instruction and remote</w:instrText>
      </w:r>
      <w:r w:rsidR="00A62F3D" w:rsidRPr="00BC4A8A">
        <w:rPr>
          <w:rFonts w:ascii="Times New Roman" w:hAnsi="Times New Roman" w:cs="Times New Roman"/>
          <w:noProof/>
          <w:color w:val="000000" w:themeColor="text1"/>
          <w:sz w:val="24"/>
          <w:szCs w:val="24"/>
        </w:rPr>
        <w:instrText xml:space="preserve"> teaching alternatives: Results from a survey of instructors&lt;/title&gt;&lt;secondary-title&gt;Ecology and evolution&lt;/secondary-title&gt;&lt;/titles&gt;&lt;periodical&gt;&lt;full-title&gt;Ecology and evolution&lt;/full-title&gt;&lt;/periodical&gt;&lt;dates&gt;&lt;year&gt;2020&lt;/year&gt;&lt;/dates&gt;&lt;isbn&gt;2045-7758&lt;/isbn&gt;&lt;urls&gt;&lt;/urls&gt;&lt;/record&gt;&lt;/Cite&gt;&lt;/EndNote&gt;</w:instrText>
      </w:r>
      <w:r w:rsidR="00A62F3D" w:rsidRPr="00BC4A8A">
        <w:rPr>
          <w:rFonts w:ascii="Times New Roman" w:hAnsi="Times New Roman" w:cs="Times New Roman"/>
          <w:noProof/>
          <w:color w:val="000000" w:themeColor="text1"/>
          <w:sz w:val="24"/>
          <w:szCs w:val="24"/>
        </w:rPr>
        <w:fldChar w:fldCharType="separate"/>
      </w:r>
      <w:r w:rsidR="00A62F3D" w:rsidRPr="00BC4A8A">
        <w:rPr>
          <w:rFonts w:ascii="Times New Roman" w:hAnsi="Times New Roman" w:cs="Times New Roman"/>
          <w:noProof/>
          <w:color w:val="000000" w:themeColor="text1"/>
          <w:sz w:val="24"/>
          <w:szCs w:val="24"/>
        </w:rPr>
        <w:t>Barton (2020)</w:t>
      </w:r>
      <w:r w:rsidR="00A62F3D" w:rsidRPr="00BC4A8A">
        <w:rPr>
          <w:rFonts w:ascii="Times New Roman" w:hAnsi="Times New Roman" w:cs="Times New Roman"/>
          <w:noProof/>
          <w:color w:val="000000" w:themeColor="text1"/>
          <w:sz w:val="24"/>
          <w:szCs w:val="24"/>
        </w:rPr>
        <w:fldChar w:fldCharType="end"/>
      </w:r>
      <w:r w:rsidR="00A62F3D" w:rsidRPr="00BC4A8A">
        <w:rPr>
          <w:rFonts w:ascii="Times New Roman" w:hAnsi="Times New Roman" w:cs="Times New Roman"/>
          <w:noProof/>
          <w:color w:val="000000" w:themeColor="text1"/>
          <w:sz w:val="24"/>
          <w:szCs w:val="24"/>
        </w:rPr>
        <w:t xml:space="preserve"> </w:t>
      </w:r>
      <w:r w:rsidR="00626498" w:rsidRPr="00BC4A8A">
        <w:rPr>
          <w:rFonts w:ascii="Times New Roman" w:hAnsi="Times New Roman" w:cs="Times New Roman"/>
          <w:noProof/>
          <w:color w:val="000000" w:themeColor="text1"/>
          <w:sz w:val="24"/>
          <w:szCs w:val="24"/>
        </w:rPr>
        <w:t>surveyed the instructors</w:t>
      </w:r>
      <w:r w:rsidR="00935BA9" w:rsidRPr="00BC4A8A">
        <w:rPr>
          <w:rFonts w:ascii="Times New Roman" w:hAnsi="Times New Roman" w:cs="Times New Roman"/>
          <w:noProof/>
          <w:color w:val="000000" w:themeColor="text1"/>
          <w:sz w:val="24"/>
          <w:szCs w:val="24"/>
        </w:rPr>
        <w:t>'</w:t>
      </w:r>
      <w:r w:rsidR="00626498" w:rsidRPr="00BC4A8A">
        <w:rPr>
          <w:rFonts w:ascii="Times New Roman" w:hAnsi="Times New Roman" w:cs="Times New Roman"/>
          <w:noProof/>
          <w:color w:val="000000" w:themeColor="text1"/>
          <w:sz w:val="24"/>
          <w:szCs w:val="24"/>
        </w:rPr>
        <w:t xml:space="preserve"> on the impacts of COVID-19. Results indicated that </w:t>
      </w:r>
      <w:r w:rsidR="000C5F01" w:rsidRPr="00BC4A8A">
        <w:rPr>
          <w:rFonts w:ascii="Times New Roman" w:hAnsi="Times New Roman" w:cs="Times New Roman"/>
          <w:noProof/>
          <w:color w:val="000000" w:themeColor="text1"/>
          <w:sz w:val="24"/>
          <w:szCs w:val="24"/>
        </w:rPr>
        <w:t>instructors had</w:t>
      </w:r>
      <w:r w:rsidR="00371FE9" w:rsidRPr="00BC4A8A">
        <w:rPr>
          <w:rFonts w:ascii="Times New Roman" w:hAnsi="Times New Roman" w:cs="Times New Roman"/>
          <w:noProof/>
          <w:color w:val="000000" w:themeColor="text1"/>
          <w:sz w:val="24"/>
          <w:szCs w:val="24"/>
        </w:rPr>
        <w:t xml:space="preserve"> </w:t>
      </w:r>
      <w:r w:rsidR="000C5F01" w:rsidRPr="00BC4A8A">
        <w:rPr>
          <w:rFonts w:ascii="Times New Roman" w:hAnsi="Times New Roman" w:cs="Times New Roman"/>
          <w:noProof/>
          <w:color w:val="000000" w:themeColor="text1"/>
          <w:sz w:val="24"/>
          <w:szCs w:val="24"/>
        </w:rPr>
        <w:t>to reduce or eliminate particular learning outcomes</w:t>
      </w:r>
      <w:r w:rsidR="00845FDB" w:rsidRPr="00BC4A8A">
        <w:rPr>
          <w:rFonts w:ascii="Times New Roman" w:hAnsi="Times New Roman" w:cs="Times New Roman"/>
          <w:noProof/>
          <w:color w:val="000000" w:themeColor="text1"/>
          <w:sz w:val="24"/>
          <w:szCs w:val="24"/>
        </w:rPr>
        <w:t>, for example</w:t>
      </w:r>
      <w:r w:rsidR="007934C9" w:rsidRPr="00BC4A8A">
        <w:rPr>
          <w:rFonts w:ascii="Times New Roman" w:hAnsi="Times New Roman" w:cs="Times New Roman"/>
          <w:noProof/>
          <w:color w:val="000000" w:themeColor="text1"/>
          <w:sz w:val="24"/>
          <w:szCs w:val="24"/>
        </w:rPr>
        <w:t>,</w:t>
      </w:r>
      <w:r w:rsidR="00371FE9" w:rsidRPr="00BC4A8A">
        <w:rPr>
          <w:rFonts w:ascii="Times New Roman" w:hAnsi="Times New Roman" w:cs="Times New Roman"/>
          <w:noProof/>
          <w:color w:val="000000" w:themeColor="text1"/>
          <w:sz w:val="24"/>
          <w:szCs w:val="24"/>
        </w:rPr>
        <w:t xml:space="preserve"> field activ</w:t>
      </w:r>
      <w:r w:rsidR="0050151D" w:rsidRPr="00BC4A8A">
        <w:rPr>
          <w:rFonts w:ascii="Times New Roman" w:hAnsi="Times New Roman" w:cs="Times New Roman"/>
          <w:noProof/>
          <w:color w:val="000000" w:themeColor="text1"/>
          <w:sz w:val="24"/>
          <w:szCs w:val="24"/>
        </w:rPr>
        <w:t>it</w:t>
      </w:r>
      <w:r w:rsidR="00371FE9" w:rsidRPr="00BC4A8A">
        <w:rPr>
          <w:rFonts w:ascii="Times New Roman" w:hAnsi="Times New Roman" w:cs="Times New Roman"/>
          <w:noProof/>
          <w:color w:val="000000" w:themeColor="text1"/>
          <w:sz w:val="24"/>
          <w:szCs w:val="24"/>
        </w:rPr>
        <w:t>ies</w:t>
      </w:r>
      <w:r w:rsidR="00845FDB" w:rsidRPr="00BC4A8A">
        <w:rPr>
          <w:rFonts w:ascii="Times New Roman" w:hAnsi="Times New Roman" w:cs="Times New Roman"/>
          <w:noProof/>
          <w:color w:val="000000" w:themeColor="text1"/>
          <w:sz w:val="24"/>
          <w:szCs w:val="24"/>
        </w:rPr>
        <w:t>,</w:t>
      </w:r>
      <w:r w:rsidR="000C5F01" w:rsidRPr="00BC4A8A">
        <w:rPr>
          <w:rFonts w:ascii="Times New Roman" w:hAnsi="Times New Roman" w:cs="Times New Roman"/>
          <w:noProof/>
          <w:color w:val="000000" w:themeColor="text1"/>
          <w:sz w:val="24"/>
          <w:szCs w:val="24"/>
        </w:rPr>
        <w:t xml:space="preserve"> because of the COVID-1</w:t>
      </w:r>
      <w:r w:rsidR="008658F9" w:rsidRPr="00BC4A8A">
        <w:rPr>
          <w:rFonts w:ascii="Times New Roman" w:hAnsi="Times New Roman" w:cs="Times New Roman"/>
          <w:noProof/>
          <w:color w:val="000000" w:themeColor="text1"/>
          <w:sz w:val="24"/>
          <w:szCs w:val="24"/>
        </w:rPr>
        <w:t>9</w:t>
      </w:r>
      <w:r w:rsidR="000C5F01" w:rsidRPr="00BC4A8A">
        <w:rPr>
          <w:rFonts w:ascii="Times New Roman" w:hAnsi="Times New Roman" w:cs="Times New Roman"/>
          <w:noProof/>
          <w:color w:val="000000" w:themeColor="text1"/>
          <w:sz w:val="24"/>
          <w:szCs w:val="24"/>
        </w:rPr>
        <w:t xml:space="preserve"> </w:t>
      </w:r>
      <w:r w:rsidR="00E01CF7" w:rsidRPr="00BC4A8A">
        <w:rPr>
          <w:rFonts w:ascii="Times New Roman" w:hAnsi="Times New Roman" w:cs="Times New Roman"/>
          <w:noProof/>
          <w:color w:val="000000" w:themeColor="text1"/>
          <w:sz w:val="24"/>
          <w:szCs w:val="24"/>
        </w:rPr>
        <w:t>Pandemic</w:t>
      </w:r>
      <w:r w:rsidR="000C5F01" w:rsidRPr="00BC4A8A">
        <w:rPr>
          <w:rFonts w:ascii="Times New Roman" w:hAnsi="Times New Roman" w:cs="Times New Roman"/>
          <w:noProof/>
          <w:color w:val="000000" w:themeColor="text1"/>
          <w:sz w:val="24"/>
          <w:szCs w:val="24"/>
        </w:rPr>
        <w:t xml:space="preserve">. </w:t>
      </w:r>
      <w:r w:rsidR="009A7B82" w:rsidRPr="00BC4A8A">
        <w:rPr>
          <w:rFonts w:ascii="Times New Roman" w:hAnsi="Times New Roman" w:cs="Times New Roman"/>
          <w:noProof/>
          <w:color w:val="000000" w:themeColor="text1"/>
          <w:sz w:val="24"/>
          <w:szCs w:val="24"/>
        </w:rPr>
        <w:t>ERT</w:t>
      </w:r>
      <w:r w:rsidR="00376E60" w:rsidRPr="00BC4A8A">
        <w:rPr>
          <w:rFonts w:ascii="Times New Roman" w:hAnsi="Times New Roman" w:cs="Times New Roman"/>
          <w:noProof/>
          <w:color w:val="000000" w:themeColor="text1"/>
          <w:sz w:val="24"/>
          <w:szCs w:val="24"/>
        </w:rPr>
        <w:t xml:space="preserve"> activities were perceived </w:t>
      </w:r>
      <w:r w:rsidR="00170FEE" w:rsidRPr="00BC4A8A">
        <w:rPr>
          <w:rFonts w:ascii="Times New Roman" w:hAnsi="Times New Roman" w:cs="Times New Roman"/>
          <w:noProof/>
          <w:color w:val="000000" w:themeColor="text1"/>
          <w:sz w:val="24"/>
          <w:szCs w:val="24"/>
        </w:rPr>
        <w:t>to be</w:t>
      </w:r>
      <w:r w:rsidR="00376E60" w:rsidRPr="00BC4A8A">
        <w:rPr>
          <w:rFonts w:ascii="Times New Roman" w:hAnsi="Times New Roman" w:cs="Times New Roman"/>
          <w:noProof/>
          <w:color w:val="000000" w:themeColor="text1"/>
          <w:sz w:val="24"/>
          <w:szCs w:val="24"/>
        </w:rPr>
        <w:t xml:space="preserve"> </w:t>
      </w:r>
      <w:r w:rsidR="00845FDB" w:rsidRPr="00BC4A8A">
        <w:rPr>
          <w:rFonts w:ascii="Times New Roman" w:hAnsi="Times New Roman" w:cs="Times New Roman"/>
          <w:noProof/>
          <w:color w:val="000000" w:themeColor="text1"/>
          <w:sz w:val="24"/>
          <w:szCs w:val="24"/>
        </w:rPr>
        <w:t>of</w:t>
      </w:r>
      <w:r w:rsidR="000D7C12" w:rsidRPr="00BC4A8A">
        <w:rPr>
          <w:rFonts w:ascii="Times New Roman" w:hAnsi="Times New Roman" w:cs="Times New Roman"/>
          <w:noProof/>
          <w:color w:val="000000" w:themeColor="text1"/>
          <w:sz w:val="24"/>
          <w:szCs w:val="24"/>
        </w:rPr>
        <w:t xml:space="preserve"> </w:t>
      </w:r>
      <w:r w:rsidR="00376E60" w:rsidRPr="00BC4A8A">
        <w:rPr>
          <w:rFonts w:ascii="Times New Roman" w:hAnsi="Times New Roman" w:cs="Times New Roman"/>
          <w:noProof/>
          <w:color w:val="000000" w:themeColor="text1"/>
          <w:sz w:val="24"/>
          <w:szCs w:val="24"/>
        </w:rPr>
        <w:t xml:space="preserve">low quality by instructors. </w:t>
      </w:r>
    </w:p>
    <w:p w14:paraId="4609C701" w14:textId="60973F93" w:rsidR="00163984" w:rsidRPr="00BC4A8A" w:rsidRDefault="00A20340" w:rsidP="003B768D">
      <w:pPr>
        <w:spacing w:after="0" w:line="480" w:lineRule="auto"/>
        <w:ind w:firstLine="720"/>
        <w:jc w:val="both"/>
        <w:rPr>
          <w:rFonts w:ascii="Times New Roman" w:hAnsi="Times New Roman" w:cs="Times New Roman"/>
          <w:noProof/>
          <w:color w:val="000000" w:themeColor="text1"/>
          <w:sz w:val="24"/>
          <w:szCs w:val="24"/>
        </w:rPr>
      </w:pPr>
      <w:r w:rsidRPr="00BC4A8A">
        <w:rPr>
          <w:rFonts w:ascii="Times New Roman" w:hAnsi="Times New Roman" w:cs="Times New Roman"/>
          <w:noProof/>
          <w:color w:val="000000" w:themeColor="text1"/>
          <w:sz w:val="24"/>
          <w:szCs w:val="24"/>
        </w:rPr>
        <w:t>There have been many reflections o</w:t>
      </w:r>
      <w:r w:rsidR="00FF61FC" w:rsidRPr="00BC4A8A">
        <w:rPr>
          <w:rFonts w:ascii="Times New Roman" w:hAnsi="Times New Roman" w:cs="Times New Roman"/>
          <w:noProof/>
          <w:color w:val="000000" w:themeColor="text1"/>
          <w:sz w:val="24"/>
          <w:szCs w:val="24"/>
        </w:rPr>
        <w:t>n</w:t>
      </w:r>
      <w:r w:rsidRPr="00BC4A8A">
        <w:rPr>
          <w:rFonts w:ascii="Times New Roman" w:hAnsi="Times New Roman" w:cs="Times New Roman"/>
          <w:noProof/>
          <w:color w:val="000000" w:themeColor="text1"/>
          <w:sz w:val="24"/>
          <w:szCs w:val="24"/>
        </w:rPr>
        <w:t xml:space="preserve"> teaching and learning during the </w:t>
      </w:r>
      <w:r w:rsidR="00E01CF7" w:rsidRPr="00BC4A8A">
        <w:rPr>
          <w:rFonts w:ascii="Times New Roman" w:hAnsi="Times New Roman" w:cs="Times New Roman"/>
          <w:noProof/>
          <w:color w:val="000000" w:themeColor="text1"/>
          <w:sz w:val="24"/>
          <w:szCs w:val="24"/>
        </w:rPr>
        <w:t xml:space="preserve">Pandemic </w:t>
      </w:r>
      <w:r w:rsidRPr="00BC4A8A">
        <w:rPr>
          <w:rFonts w:ascii="Times New Roman" w:hAnsi="Times New Roman" w:cs="Times New Roman"/>
          <w:noProof/>
          <w:color w:val="000000" w:themeColor="text1"/>
          <w:sz w:val="24"/>
          <w:szCs w:val="24"/>
        </w:rPr>
        <w:t>within the</w:t>
      </w:r>
      <w:r w:rsidR="0050151D" w:rsidRPr="00BC4A8A">
        <w:rPr>
          <w:rFonts w:ascii="Times New Roman" w:hAnsi="Times New Roman" w:cs="Times New Roman"/>
          <w:noProof/>
          <w:color w:val="000000" w:themeColor="text1"/>
          <w:sz w:val="24"/>
          <w:szCs w:val="24"/>
        </w:rPr>
        <w:t xml:space="preserve"> </w:t>
      </w:r>
      <w:r w:rsidRPr="00BC4A8A">
        <w:rPr>
          <w:rFonts w:ascii="Times New Roman" w:hAnsi="Times New Roman" w:cs="Times New Roman"/>
          <w:noProof/>
          <w:color w:val="000000" w:themeColor="text1"/>
          <w:sz w:val="24"/>
          <w:szCs w:val="24"/>
        </w:rPr>
        <w:t xml:space="preserve">higher education community. </w:t>
      </w:r>
      <w:r w:rsidR="0065189D" w:rsidRPr="00BC4A8A">
        <w:rPr>
          <w:rFonts w:ascii="Times New Roman" w:hAnsi="Times New Roman" w:cs="Times New Roman"/>
          <w:noProof/>
          <w:color w:val="000000" w:themeColor="text1"/>
          <w:sz w:val="24"/>
          <w:szCs w:val="24"/>
        </w:rPr>
        <w:t>Case studies of how instructors a</w:t>
      </w:r>
      <w:r w:rsidR="00060C30" w:rsidRPr="00BC4A8A">
        <w:rPr>
          <w:rFonts w:ascii="Times New Roman" w:hAnsi="Times New Roman" w:cs="Times New Roman"/>
          <w:noProof/>
          <w:color w:val="000000" w:themeColor="text1"/>
          <w:sz w:val="24"/>
          <w:szCs w:val="24"/>
        </w:rPr>
        <w:t>dapt to the crisis</w:t>
      </w:r>
      <w:r w:rsidR="006404E7" w:rsidRPr="00BC4A8A">
        <w:rPr>
          <w:rFonts w:ascii="Times New Roman" w:hAnsi="Times New Roman" w:cs="Times New Roman"/>
          <w:noProof/>
          <w:color w:val="000000" w:themeColor="text1"/>
          <w:sz w:val="24"/>
          <w:szCs w:val="24"/>
        </w:rPr>
        <w:t xml:space="preserve"> were reported</w:t>
      </w:r>
      <w:r w:rsidR="00060C30" w:rsidRPr="00BC4A8A">
        <w:rPr>
          <w:rFonts w:ascii="Times New Roman" w:hAnsi="Times New Roman" w:cs="Times New Roman"/>
          <w:noProof/>
          <w:color w:val="000000" w:themeColor="text1"/>
          <w:sz w:val="24"/>
          <w:szCs w:val="24"/>
        </w:rPr>
        <w:t xml:space="preserve">. For example, </w:t>
      </w:r>
      <w:r w:rsidR="00552460" w:rsidRPr="00BC4A8A">
        <w:rPr>
          <w:rFonts w:ascii="Times New Roman" w:hAnsi="Times New Roman" w:cs="Times New Roman"/>
          <w:noProof/>
          <w:color w:val="000000" w:themeColor="text1"/>
          <w:sz w:val="24"/>
          <w:szCs w:val="24"/>
        </w:rPr>
        <w:fldChar w:fldCharType="begin"/>
      </w:r>
      <w:r w:rsidR="00552460" w:rsidRPr="00BC4A8A">
        <w:rPr>
          <w:rFonts w:ascii="Times New Roman" w:hAnsi="Times New Roman" w:cs="Times New Roman"/>
          <w:noProof/>
          <w:color w:val="000000" w:themeColor="text1"/>
          <w:sz w:val="24"/>
          <w:szCs w:val="24"/>
        </w:rPr>
        <w:instrText xml:space="preserve"> ADDIN EN.CITE &lt;EndNote&gt;&lt;Cite AuthorYear="1"&gt;&lt;Author&gt;Fung&lt;/Author&gt;&lt;Year&gt;2020&lt;/Year&gt;&lt;RecNum&gt;2237&lt;/RecNum&gt;&lt;DisplayText&gt;Fung and Lam (2020)&lt;/DisplayText&gt;&lt;record&gt;&lt;rec-number&gt;2237&lt;/rec-number&gt;&lt;foreign-keys&gt;&lt;key app="EN" db-id="90pdxsx5q9zadrez5sd5raszp9wxzz9wvtr2" timestamp="1605840940"&gt;2237&lt;/key&gt;&lt;/foreign-keys&gt;&lt;ref-type name="Journal Article"&gt;17&lt;/ref-type&gt;&lt;contributors&gt;&lt;authors&gt;&lt;author&gt;Fung, Fun Man&lt;/author&gt;&lt;author&gt;Lam, Yulin&lt;/author&gt;&lt;/authors&gt;&lt;/contributors&gt;&lt;titles&gt;&lt;title&gt;How COVID-19 Disrupted Our “Flipped” Freshman Organic Chemistry Course: Insights Gained from Singapore&lt;/title&gt;&lt;secondary-title&gt;Journal of Chemical Education&lt;/secondary-title&gt;&lt;/titles&gt;&lt;periodical&gt;&lt;full-title&gt;Journal of Chemical Education&lt;/full-title&gt;&lt;/periodical&gt;&lt;pages&gt;2573-2580&lt;/pages&gt;&lt;volume&gt;97&lt;/volume&gt;&lt;number&gt;9&lt;/number&gt;&lt;dates&gt;&lt;year&gt;2020&lt;/year&gt;&lt;/dates&gt;&lt;isbn&gt;0021-9584&lt;/isbn&gt;&lt;urls&gt;&lt;/urls&gt;&lt;/record&gt;&lt;/Cite&gt;&lt;/EndNote&gt;</w:instrText>
      </w:r>
      <w:r w:rsidR="00552460" w:rsidRPr="00BC4A8A">
        <w:rPr>
          <w:rFonts w:ascii="Times New Roman" w:hAnsi="Times New Roman" w:cs="Times New Roman"/>
          <w:noProof/>
          <w:color w:val="000000" w:themeColor="text1"/>
          <w:sz w:val="24"/>
          <w:szCs w:val="24"/>
        </w:rPr>
        <w:fldChar w:fldCharType="separate"/>
      </w:r>
      <w:r w:rsidR="00552460" w:rsidRPr="00BC4A8A">
        <w:rPr>
          <w:rFonts w:ascii="Times New Roman" w:hAnsi="Times New Roman" w:cs="Times New Roman"/>
          <w:noProof/>
          <w:color w:val="000000" w:themeColor="text1"/>
          <w:sz w:val="24"/>
          <w:szCs w:val="24"/>
        </w:rPr>
        <w:t>Fung and Lam (2020)</w:t>
      </w:r>
      <w:r w:rsidR="00552460" w:rsidRPr="00BC4A8A">
        <w:rPr>
          <w:rFonts w:ascii="Times New Roman" w:hAnsi="Times New Roman" w:cs="Times New Roman"/>
          <w:noProof/>
          <w:color w:val="000000" w:themeColor="text1"/>
          <w:sz w:val="24"/>
          <w:szCs w:val="24"/>
        </w:rPr>
        <w:fldChar w:fldCharType="end"/>
      </w:r>
      <w:r w:rsidR="00552460" w:rsidRPr="00BC4A8A">
        <w:rPr>
          <w:rFonts w:ascii="Times New Roman" w:hAnsi="Times New Roman" w:cs="Times New Roman"/>
          <w:noProof/>
          <w:color w:val="000000" w:themeColor="text1"/>
          <w:sz w:val="24"/>
          <w:szCs w:val="24"/>
        </w:rPr>
        <w:t xml:space="preserve"> </w:t>
      </w:r>
      <w:r w:rsidR="006404E7" w:rsidRPr="00BC4A8A">
        <w:rPr>
          <w:rFonts w:ascii="Times New Roman" w:hAnsi="Times New Roman" w:cs="Times New Roman"/>
          <w:noProof/>
          <w:color w:val="000000" w:themeColor="text1"/>
          <w:sz w:val="24"/>
          <w:szCs w:val="24"/>
        </w:rPr>
        <w:t xml:space="preserve">reported a case study of how COVID-19 impacted chemical engineering courses </w:t>
      </w:r>
      <w:r w:rsidR="00A733C1" w:rsidRPr="00BC4A8A">
        <w:rPr>
          <w:rFonts w:ascii="Times New Roman" w:hAnsi="Times New Roman" w:cs="Times New Roman"/>
          <w:noProof/>
          <w:color w:val="000000" w:themeColor="text1"/>
          <w:sz w:val="24"/>
          <w:szCs w:val="24"/>
        </w:rPr>
        <w:t>that</w:t>
      </w:r>
      <w:r w:rsidR="006404E7" w:rsidRPr="00BC4A8A">
        <w:rPr>
          <w:rFonts w:ascii="Times New Roman" w:hAnsi="Times New Roman" w:cs="Times New Roman"/>
          <w:noProof/>
          <w:color w:val="000000" w:themeColor="text1"/>
          <w:sz w:val="24"/>
          <w:szCs w:val="24"/>
        </w:rPr>
        <w:t xml:space="preserve"> w</w:t>
      </w:r>
      <w:r w:rsidR="0050151D" w:rsidRPr="00BC4A8A">
        <w:rPr>
          <w:rFonts w:ascii="Times New Roman" w:hAnsi="Times New Roman" w:cs="Times New Roman"/>
          <w:noProof/>
          <w:color w:val="000000" w:themeColor="text1"/>
          <w:sz w:val="24"/>
          <w:szCs w:val="24"/>
        </w:rPr>
        <w:t>ere</w:t>
      </w:r>
      <w:r w:rsidR="006404E7" w:rsidRPr="00BC4A8A">
        <w:rPr>
          <w:rFonts w:ascii="Times New Roman" w:hAnsi="Times New Roman" w:cs="Times New Roman"/>
          <w:noProof/>
          <w:color w:val="000000" w:themeColor="text1"/>
          <w:sz w:val="24"/>
          <w:szCs w:val="24"/>
        </w:rPr>
        <w:t xml:space="preserve"> delivered in a fli</w:t>
      </w:r>
      <w:r w:rsidR="0050151D" w:rsidRPr="00BC4A8A">
        <w:rPr>
          <w:rFonts w:ascii="Times New Roman" w:hAnsi="Times New Roman" w:cs="Times New Roman"/>
          <w:noProof/>
          <w:color w:val="000000" w:themeColor="text1"/>
          <w:sz w:val="24"/>
          <w:szCs w:val="24"/>
        </w:rPr>
        <w:t>p</w:t>
      </w:r>
      <w:r w:rsidR="006404E7" w:rsidRPr="00BC4A8A">
        <w:rPr>
          <w:rFonts w:ascii="Times New Roman" w:hAnsi="Times New Roman" w:cs="Times New Roman"/>
          <w:noProof/>
          <w:color w:val="000000" w:themeColor="text1"/>
          <w:sz w:val="24"/>
          <w:szCs w:val="24"/>
        </w:rPr>
        <w:t xml:space="preserve">ped classroom format at </w:t>
      </w:r>
      <w:r w:rsidR="0050151D" w:rsidRPr="00BC4A8A">
        <w:rPr>
          <w:rFonts w:ascii="Times New Roman" w:hAnsi="Times New Roman" w:cs="Times New Roman"/>
          <w:noProof/>
          <w:color w:val="000000" w:themeColor="text1"/>
          <w:sz w:val="24"/>
          <w:szCs w:val="24"/>
        </w:rPr>
        <w:t xml:space="preserve">the </w:t>
      </w:r>
      <w:r w:rsidR="006404E7" w:rsidRPr="00BC4A8A">
        <w:rPr>
          <w:rFonts w:ascii="Times New Roman" w:hAnsi="Times New Roman" w:cs="Times New Roman"/>
          <w:noProof/>
          <w:color w:val="000000" w:themeColor="text1"/>
          <w:sz w:val="24"/>
          <w:szCs w:val="24"/>
        </w:rPr>
        <w:t xml:space="preserve">National University of Singapore. </w:t>
      </w:r>
      <w:r w:rsidR="00231F06" w:rsidRPr="00BC4A8A">
        <w:rPr>
          <w:rFonts w:ascii="Times New Roman" w:hAnsi="Times New Roman" w:cs="Times New Roman"/>
          <w:noProof/>
          <w:color w:val="000000" w:themeColor="text1"/>
          <w:sz w:val="24"/>
          <w:szCs w:val="24"/>
        </w:rPr>
        <w:fldChar w:fldCharType="begin"/>
      </w:r>
      <w:r w:rsidR="00231F06" w:rsidRPr="00BC4A8A">
        <w:rPr>
          <w:rFonts w:ascii="Times New Roman" w:hAnsi="Times New Roman" w:cs="Times New Roman"/>
          <w:noProof/>
          <w:color w:val="000000" w:themeColor="text1"/>
          <w:sz w:val="24"/>
          <w:szCs w:val="24"/>
        </w:rPr>
        <w:instrText xml:space="preserve"> ADDIN EN.CITE &lt;EndNote&gt;&lt;Cite AuthorYear="1"&gt;&lt;Author&gt;Crawford&lt;/Author&gt;&lt;Year&gt;2020&lt;/Year&gt;&lt;RecNum&gt;1985&lt;/RecNum&gt;&lt;DisplayText&gt;Crawford et al. (2020)&lt;/DisplayText&gt;&lt;record&gt;&lt;rec-number&gt;1985&lt;/rec-number&gt;&lt;foreign-keys&gt;&lt;key app="EN" db-id="90pdxsx5q9zadrez5sd5raszp9wxzz9wvtr2" timestamp="1598393697"&gt;1985&lt;/key&gt;&lt;/foreign-keys&gt;&lt;ref-type name="Journal Article"&gt;17&lt;/ref-type&gt;&lt;contributors&gt;&lt;authors&gt;&lt;author&gt;Crawford, Joseph&lt;/author&gt;&lt;author&gt;Butler-Henderson, Kerryn&lt;/author&gt;&lt;author&gt;Rudolph, Jürgen&lt;/author&gt;&lt;author&gt;Malkawi, Bashar&lt;/author&gt;&lt;author&gt;Glowatz, Matt&lt;/author&gt;&lt;author&gt;Burton, Rob&lt;/author&gt;&lt;author&gt;Magni, Paulo&lt;/author&gt;&lt;author&gt;Lam, Sophia %J Journal of Applied Learning&lt;/author&gt;&lt;author&gt;Teaching&lt;/author&gt;&lt;/authors&gt;&lt;/contributors&gt;&lt;titles&gt;&lt;title&gt;COVID-19: 20 countries&amp;apos; higher education intra-period digital pedagogy responses&lt;/title&gt;&lt;/titles&gt;&lt;pages&gt;1-20&lt;/pages&gt;&lt;volume&gt;3&lt;/volume&gt;&lt;number&gt;1&lt;/number&gt;&lt;dates&gt;&lt;year&gt;2020&lt;/year&gt;&lt;/dates&gt;&lt;isbn&gt;2591-801X&lt;/isbn&gt;&lt;urls&gt;&lt;/urls&gt;&lt;/record&gt;&lt;/Cite&gt;&lt;/EndNote&gt;</w:instrText>
      </w:r>
      <w:r w:rsidR="00231F06" w:rsidRPr="00BC4A8A">
        <w:rPr>
          <w:rFonts w:ascii="Times New Roman" w:hAnsi="Times New Roman" w:cs="Times New Roman"/>
          <w:noProof/>
          <w:color w:val="000000" w:themeColor="text1"/>
          <w:sz w:val="24"/>
          <w:szCs w:val="24"/>
        </w:rPr>
        <w:fldChar w:fldCharType="separate"/>
      </w:r>
      <w:r w:rsidR="00231F06" w:rsidRPr="00BC4A8A">
        <w:rPr>
          <w:rFonts w:ascii="Times New Roman" w:hAnsi="Times New Roman" w:cs="Times New Roman"/>
          <w:noProof/>
          <w:color w:val="000000" w:themeColor="text1"/>
          <w:sz w:val="24"/>
          <w:szCs w:val="24"/>
        </w:rPr>
        <w:t>Crawford et al. (2020)</w:t>
      </w:r>
      <w:r w:rsidR="00231F06" w:rsidRPr="00BC4A8A">
        <w:rPr>
          <w:rFonts w:ascii="Times New Roman" w:hAnsi="Times New Roman" w:cs="Times New Roman"/>
          <w:noProof/>
          <w:color w:val="000000" w:themeColor="text1"/>
          <w:sz w:val="24"/>
          <w:szCs w:val="24"/>
        </w:rPr>
        <w:fldChar w:fldCharType="end"/>
      </w:r>
      <w:r w:rsidR="00231F06" w:rsidRPr="00BC4A8A">
        <w:rPr>
          <w:rFonts w:ascii="Times New Roman" w:hAnsi="Times New Roman" w:cs="Times New Roman"/>
          <w:noProof/>
          <w:color w:val="000000" w:themeColor="text1"/>
          <w:sz w:val="24"/>
          <w:szCs w:val="24"/>
        </w:rPr>
        <w:t xml:space="preserve"> </w:t>
      </w:r>
      <w:r w:rsidR="00F33B92" w:rsidRPr="00BC4A8A">
        <w:rPr>
          <w:rFonts w:ascii="Times New Roman" w:hAnsi="Times New Roman" w:cs="Times New Roman"/>
          <w:color w:val="000000" w:themeColor="text1"/>
          <w:sz w:val="24"/>
          <w:szCs w:val="24"/>
        </w:rPr>
        <w:t>compared higher education responses to COVID-19 among 20 countries and found that the responses by higher education providers have been diverse, from no responses to rapid.</w:t>
      </w:r>
      <w:r w:rsidR="002B77A9" w:rsidRPr="00BC4A8A">
        <w:rPr>
          <w:rFonts w:ascii="Times New Roman" w:hAnsi="Times New Roman" w:cs="Times New Roman"/>
          <w:color w:val="000000" w:themeColor="text1"/>
          <w:sz w:val="24"/>
          <w:szCs w:val="24"/>
        </w:rPr>
        <w:t xml:space="preserve"> The International Association of Universities (IAU) conducted a survey study on the impact of COVID-19 on Higher Education at both </w:t>
      </w:r>
      <w:r w:rsidR="00923B42" w:rsidRPr="00BC4A8A">
        <w:rPr>
          <w:rFonts w:ascii="Times New Roman" w:hAnsi="Times New Roman" w:cs="Times New Roman"/>
          <w:color w:val="000000" w:themeColor="text1"/>
          <w:sz w:val="24"/>
          <w:szCs w:val="24"/>
        </w:rPr>
        <w:t xml:space="preserve">the </w:t>
      </w:r>
      <w:r w:rsidR="002B77A9" w:rsidRPr="00BC4A8A">
        <w:rPr>
          <w:rFonts w:ascii="Times New Roman" w:hAnsi="Times New Roman" w:cs="Times New Roman"/>
          <w:color w:val="000000" w:themeColor="text1"/>
          <w:sz w:val="24"/>
          <w:szCs w:val="24"/>
        </w:rPr>
        <w:t>global and regional level</w:t>
      </w:r>
      <w:r w:rsidR="000748BB" w:rsidRPr="00BC4A8A">
        <w:rPr>
          <w:rFonts w:ascii="Times New Roman" w:hAnsi="Times New Roman" w:cs="Times New Roman"/>
          <w:color w:val="000000" w:themeColor="text1"/>
          <w:sz w:val="24"/>
          <w:szCs w:val="24"/>
        </w:rPr>
        <w:t>s</w:t>
      </w:r>
      <w:r w:rsidR="00D26858" w:rsidRPr="00BC4A8A">
        <w:rPr>
          <w:rFonts w:ascii="Times New Roman" w:hAnsi="Times New Roman" w:cs="Times New Roman"/>
          <w:color w:val="000000" w:themeColor="text1"/>
          <w:sz w:val="24"/>
          <w:szCs w:val="24"/>
        </w:rPr>
        <w:t xml:space="preserve"> </w:t>
      </w:r>
      <w:r w:rsidR="00D26858" w:rsidRPr="00BC4A8A">
        <w:rPr>
          <w:rFonts w:ascii="Times New Roman" w:hAnsi="Times New Roman" w:cs="Times New Roman"/>
          <w:color w:val="000000" w:themeColor="text1"/>
          <w:sz w:val="24"/>
          <w:szCs w:val="24"/>
        </w:rPr>
        <w:fldChar w:fldCharType="begin"/>
      </w:r>
      <w:r w:rsidR="00D26858" w:rsidRPr="00BC4A8A">
        <w:rPr>
          <w:rFonts w:ascii="Times New Roman" w:hAnsi="Times New Roman" w:cs="Times New Roman"/>
          <w:color w:val="000000" w:themeColor="text1"/>
          <w:sz w:val="24"/>
          <w:szCs w:val="24"/>
        </w:rPr>
        <w:instrText xml:space="preserve"> ADDIN EN.CITE &lt;EndNote&gt;&lt;Cite&gt;&lt;Author&gt;Marinoni&lt;/Author&gt;&lt;Year&gt;2020&lt;/Year&gt;&lt;RecNum&gt;2203&lt;/RecNum&gt;&lt;DisplayText&gt;(Marinoni et al., 2020)&lt;/DisplayText&gt;&lt;record&gt;&lt;rec-number&gt;2203&lt;/rec-number&gt;&lt;foreign-keys&gt;&lt;key app="EN" db-id="90pdxsx5q9zadrez5sd5raszp9wxzz9wvtr2" timestamp="1605760461"&gt;2203&lt;/key&gt;&lt;/foreign-keys&gt;&lt;ref-type name="Journal Article"&gt;17&lt;/ref-type&gt;&lt;contributors&gt;&lt;authors&gt;&lt;author&gt;Marinoni, Giorgio&lt;/author&gt;&lt;author&gt;Van’t Land, Hilligje&lt;/author&gt;&lt;author&gt;Jensen, Trine %J IAU Global Survey Report&lt;/author&gt;&lt;/authors&gt;&lt;/contributors&gt;&lt;titles&gt;&lt;title&gt;The impact of Covid-19 on higher education around the world&lt;/title&gt;&lt;/titles&gt;&lt;dates&gt;&lt;year&gt;2020&lt;/year&gt;&lt;/dates&gt;&lt;urls&gt;&lt;/urls&gt;&lt;/record&gt;&lt;/Cite&gt;&lt;/EndNote&gt;</w:instrText>
      </w:r>
      <w:r w:rsidR="00D26858" w:rsidRPr="00BC4A8A">
        <w:rPr>
          <w:rFonts w:ascii="Times New Roman" w:hAnsi="Times New Roman" w:cs="Times New Roman"/>
          <w:color w:val="000000" w:themeColor="text1"/>
          <w:sz w:val="24"/>
          <w:szCs w:val="24"/>
        </w:rPr>
        <w:fldChar w:fldCharType="separate"/>
      </w:r>
      <w:r w:rsidR="00D26858" w:rsidRPr="00BC4A8A">
        <w:rPr>
          <w:rFonts w:ascii="Times New Roman" w:hAnsi="Times New Roman" w:cs="Times New Roman"/>
          <w:noProof/>
          <w:color w:val="000000" w:themeColor="text1"/>
          <w:sz w:val="24"/>
          <w:szCs w:val="24"/>
        </w:rPr>
        <w:t>(Marinoni et al., 2020)</w:t>
      </w:r>
      <w:r w:rsidR="00D26858" w:rsidRPr="00BC4A8A">
        <w:rPr>
          <w:rFonts w:ascii="Times New Roman" w:hAnsi="Times New Roman" w:cs="Times New Roman"/>
          <w:color w:val="000000" w:themeColor="text1"/>
          <w:sz w:val="24"/>
          <w:szCs w:val="24"/>
        </w:rPr>
        <w:fldChar w:fldCharType="end"/>
      </w:r>
      <w:r w:rsidR="002B77A9" w:rsidRPr="00BC4A8A">
        <w:rPr>
          <w:rFonts w:ascii="Times New Roman" w:hAnsi="Times New Roman" w:cs="Times New Roman"/>
          <w:color w:val="000000" w:themeColor="text1"/>
          <w:sz w:val="24"/>
          <w:szCs w:val="24"/>
        </w:rPr>
        <w:t xml:space="preserve">. The project received 576 responses from 424 universities based </w:t>
      </w:r>
      <w:r w:rsidR="00676B04" w:rsidRPr="00BC4A8A">
        <w:rPr>
          <w:rFonts w:ascii="Times New Roman" w:hAnsi="Times New Roman" w:cs="Times New Roman"/>
          <w:color w:val="000000" w:themeColor="text1"/>
          <w:sz w:val="24"/>
          <w:szCs w:val="24"/>
        </w:rPr>
        <w:t>i</w:t>
      </w:r>
      <w:r w:rsidR="002B77A9" w:rsidRPr="00BC4A8A">
        <w:rPr>
          <w:rFonts w:ascii="Times New Roman" w:hAnsi="Times New Roman" w:cs="Times New Roman"/>
          <w:color w:val="000000" w:themeColor="text1"/>
          <w:sz w:val="24"/>
          <w:szCs w:val="24"/>
        </w:rPr>
        <w:t>n 109 countries. The survey results suggested that COVID-19 had significant impacts on teaching and learning. Access to technical infrastructure, competenc</w:t>
      </w:r>
      <w:r w:rsidR="0050151D" w:rsidRPr="00BC4A8A">
        <w:rPr>
          <w:rFonts w:ascii="Times New Roman" w:hAnsi="Times New Roman" w:cs="Times New Roman"/>
          <w:color w:val="000000" w:themeColor="text1"/>
          <w:sz w:val="24"/>
          <w:szCs w:val="24"/>
        </w:rPr>
        <w:t>i</w:t>
      </w:r>
      <w:r w:rsidR="002B77A9" w:rsidRPr="00BC4A8A">
        <w:rPr>
          <w:rFonts w:ascii="Times New Roman" w:hAnsi="Times New Roman" w:cs="Times New Roman"/>
          <w:color w:val="000000" w:themeColor="text1"/>
          <w:sz w:val="24"/>
          <w:szCs w:val="24"/>
        </w:rPr>
        <w:t>es and pedagogies for distance learning w</w:t>
      </w:r>
      <w:r w:rsidR="009069FB" w:rsidRPr="00BC4A8A">
        <w:rPr>
          <w:rFonts w:ascii="Times New Roman" w:hAnsi="Times New Roman" w:cs="Times New Roman"/>
          <w:color w:val="000000" w:themeColor="text1"/>
          <w:sz w:val="24"/>
          <w:szCs w:val="24"/>
        </w:rPr>
        <w:t>ere</w:t>
      </w:r>
      <w:r w:rsidR="002B77A9" w:rsidRPr="00BC4A8A">
        <w:rPr>
          <w:rFonts w:ascii="Times New Roman" w:hAnsi="Times New Roman" w:cs="Times New Roman"/>
          <w:color w:val="000000" w:themeColor="text1"/>
          <w:sz w:val="24"/>
          <w:szCs w:val="24"/>
        </w:rPr>
        <w:t xml:space="preserve"> </w:t>
      </w:r>
      <w:r w:rsidR="0050151D" w:rsidRPr="00BC4A8A">
        <w:rPr>
          <w:rFonts w:ascii="Times New Roman" w:hAnsi="Times New Roman" w:cs="Times New Roman"/>
          <w:color w:val="000000" w:themeColor="text1"/>
          <w:sz w:val="24"/>
          <w:szCs w:val="24"/>
        </w:rPr>
        <w:t>the main challenge</w:t>
      </w:r>
      <w:r w:rsidR="009069FB" w:rsidRPr="00BC4A8A">
        <w:rPr>
          <w:rFonts w:ascii="Times New Roman" w:hAnsi="Times New Roman" w:cs="Times New Roman"/>
          <w:color w:val="000000" w:themeColor="text1"/>
          <w:sz w:val="24"/>
          <w:szCs w:val="24"/>
        </w:rPr>
        <w:t>s</w:t>
      </w:r>
      <w:r w:rsidR="002B77A9" w:rsidRPr="00BC4A8A">
        <w:rPr>
          <w:rFonts w:ascii="Times New Roman" w:hAnsi="Times New Roman" w:cs="Times New Roman"/>
          <w:color w:val="000000" w:themeColor="text1"/>
          <w:sz w:val="24"/>
          <w:szCs w:val="24"/>
        </w:rPr>
        <w:t xml:space="preserve">. </w:t>
      </w:r>
      <w:r w:rsidR="009069FB" w:rsidRPr="00BC4A8A">
        <w:rPr>
          <w:rFonts w:ascii="Times New Roman" w:hAnsi="Times New Roman" w:cs="Times New Roman"/>
          <w:color w:val="000000" w:themeColor="text1"/>
          <w:sz w:val="24"/>
          <w:szCs w:val="24"/>
        </w:rPr>
        <w:t>En</w:t>
      </w:r>
      <w:r w:rsidR="002B77A9" w:rsidRPr="00BC4A8A">
        <w:rPr>
          <w:rFonts w:ascii="Times New Roman" w:hAnsi="Times New Roman" w:cs="Times New Roman"/>
          <w:color w:val="000000" w:themeColor="text1"/>
          <w:sz w:val="24"/>
          <w:szCs w:val="24"/>
        </w:rPr>
        <w:t>forced online learning also offered opportunities to explore blended learning and a mix of synchronous and asynchronous learning.</w:t>
      </w:r>
      <w:r w:rsidR="00EF3AEA" w:rsidRPr="00BC4A8A">
        <w:rPr>
          <w:rFonts w:ascii="Times New Roman" w:hAnsi="Times New Roman" w:cs="Times New Roman"/>
          <w:color w:val="000000" w:themeColor="text1"/>
          <w:sz w:val="24"/>
          <w:szCs w:val="24"/>
        </w:rPr>
        <w:t xml:space="preserve"> </w:t>
      </w:r>
    </w:p>
    <w:p w14:paraId="1D08FD55" w14:textId="77960592" w:rsidR="00940361" w:rsidRPr="00BC4A8A" w:rsidRDefault="003646C6" w:rsidP="00000F36">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noProof/>
          <w:color w:val="000000" w:themeColor="text1"/>
          <w:sz w:val="24"/>
          <w:szCs w:val="24"/>
        </w:rPr>
        <w:t xml:space="preserve">COVID-19 created unprecedented challenges. Thus, </w:t>
      </w:r>
      <w:r w:rsidR="00C8601C" w:rsidRPr="00BC4A8A">
        <w:rPr>
          <w:rFonts w:ascii="Times New Roman" w:hAnsi="Times New Roman" w:cs="Times New Roman"/>
          <w:noProof/>
          <w:color w:val="000000" w:themeColor="text1"/>
          <w:sz w:val="24"/>
          <w:szCs w:val="24"/>
        </w:rPr>
        <w:fldChar w:fldCharType="begin"/>
      </w:r>
      <w:r w:rsidR="00C8601C" w:rsidRPr="00BC4A8A">
        <w:rPr>
          <w:rFonts w:ascii="Times New Roman" w:hAnsi="Times New Roman" w:cs="Times New Roman"/>
          <w:noProof/>
          <w:color w:val="000000" w:themeColor="text1"/>
          <w:sz w:val="24"/>
          <w:szCs w:val="24"/>
        </w:rPr>
        <w:instrText xml:space="preserve"> ADDIN EN.CITE &lt;EndNote&gt;&lt;Cite AuthorYear="1"&gt;&lt;Author&gt;Hodges&lt;/Author&gt;&lt;Year&gt;2020&lt;/Year&gt;&lt;RecNum&gt;2223&lt;/RecNum&gt;&lt;DisplayText&gt;Hodges et al. (2020)&lt;/DisplayText&gt;&lt;record&gt;&lt;rec-number&gt;2223&lt;/rec-number&gt;&lt;foreign-keys&gt;&lt;key app="EN" db-id="90pdxsx5q9zadrez5sd5raszp9wxzz9wvtr2" timestamp="1605770265"&gt;2223&lt;/key&gt;&lt;/foreign-keys&gt;&lt;ref-type name="Journal Article"&gt;17&lt;/ref-type&gt;&lt;contributors&gt;&lt;authors&gt;&lt;author&gt;Hodges, Charles&lt;/author&gt;&lt;author&gt;Moore, Stephanie&lt;/author&gt;&lt;author&gt;Lockee, Barb&lt;/author&gt;&lt;author&gt;Trust, Torrey&lt;/author&gt;&lt;author&gt;Bond, Aaron %J Educause Review&lt;/author&gt;&lt;/authors&gt;&lt;/contributors&gt;&lt;titles&gt;&lt;title&gt;The difference between emergency remote teaching and online learning&lt;/title&gt;&lt;/titles&gt;&lt;volume&gt;27&lt;/volume&gt;&lt;dates&gt;&lt;year&gt;2020&lt;/year&gt;&lt;/dates&gt;&lt;urls&gt;&lt;/urls&gt;&lt;/record&gt;&lt;/Cite&gt;&lt;/EndNote&gt;</w:instrText>
      </w:r>
      <w:r w:rsidR="00C8601C" w:rsidRPr="00BC4A8A">
        <w:rPr>
          <w:rFonts w:ascii="Times New Roman" w:hAnsi="Times New Roman" w:cs="Times New Roman"/>
          <w:noProof/>
          <w:color w:val="000000" w:themeColor="text1"/>
          <w:sz w:val="24"/>
          <w:szCs w:val="24"/>
        </w:rPr>
        <w:fldChar w:fldCharType="separate"/>
      </w:r>
      <w:r w:rsidR="00C8601C" w:rsidRPr="00BC4A8A">
        <w:rPr>
          <w:rFonts w:ascii="Times New Roman" w:hAnsi="Times New Roman" w:cs="Times New Roman"/>
          <w:noProof/>
          <w:color w:val="000000" w:themeColor="text1"/>
          <w:sz w:val="24"/>
          <w:szCs w:val="24"/>
        </w:rPr>
        <w:t>Hodges et al. (2020)</w:t>
      </w:r>
      <w:r w:rsidR="00C8601C" w:rsidRPr="00BC4A8A">
        <w:rPr>
          <w:rFonts w:ascii="Times New Roman" w:hAnsi="Times New Roman" w:cs="Times New Roman"/>
          <w:noProof/>
          <w:color w:val="000000" w:themeColor="text1"/>
          <w:sz w:val="24"/>
          <w:szCs w:val="24"/>
        </w:rPr>
        <w:fldChar w:fldCharType="end"/>
      </w:r>
      <w:r w:rsidR="00C8601C" w:rsidRPr="00BC4A8A">
        <w:rPr>
          <w:rFonts w:ascii="Times New Roman" w:hAnsi="Times New Roman" w:cs="Times New Roman"/>
          <w:noProof/>
          <w:color w:val="000000" w:themeColor="text1"/>
          <w:sz w:val="24"/>
          <w:szCs w:val="24"/>
        </w:rPr>
        <w:t xml:space="preserve"> </w:t>
      </w:r>
      <w:r w:rsidRPr="00BC4A8A">
        <w:rPr>
          <w:rFonts w:ascii="Times New Roman" w:hAnsi="Times New Roman" w:cs="Times New Roman"/>
          <w:color w:val="000000" w:themeColor="text1"/>
          <w:sz w:val="24"/>
          <w:szCs w:val="24"/>
        </w:rPr>
        <w:t xml:space="preserve">argued that it is </w:t>
      </w:r>
      <w:r w:rsidR="002C0222" w:rsidRPr="00BC4A8A">
        <w:rPr>
          <w:rFonts w:ascii="Times New Roman" w:hAnsi="Times New Roman" w:cs="Times New Roman"/>
          <w:color w:val="000000" w:themeColor="text1"/>
          <w:sz w:val="24"/>
          <w:szCs w:val="24"/>
        </w:rPr>
        <w:t xml:space="preserve">essential to distinguish </w:t>
      </w:r>
      <w:r w:rsidR="002B77A9" w:rsidRPr="00BC4A8A">
        <w:rPr>
          <w:rFonts w:ascii="Times New Roman" w:hAnsi="Times New Roman" w:cs="Times New Roman"/>
          <w:color w:val="000000" w:themeColor="text1"/>
          <w:sz w:val="24"/>
          <w:szCs w:val="24"/>
        </w:rPr>
        <w:t xml:space="preserve">emergency remote teaching </w:t>
      </w:r>
      <w:r w:rsidR="002C0222" w:rsidRPr="00BC4A8A">
        <w:rPr>
          <w:rFonts w:ascii="Times New Roman" w:hAnsi="Times New Roman" w:cs="Times New Roman"/>
          <w:color w:val="000000" w:themeColor="text1"/>
          <w:sz w:val="24"/>
          <w:szCs w:val="24"/>
        </w:rPr>
        <w:t>from</w:t>
      </w:r>
      <w:r w:rsidR="002B77A9" w:rsidRPr="00BC4A8A">
        <w:rPr>
          <w:rFonts w:ascii="Times New Roman" w:hAnsi="Times New Roman" w:cs="Times New Roman"/>
          <w:color w:val="000000" w:themeColor="text1"/>
          <w:sz w:val="24"/>
          <w:szCs w:val="24"/>
        </w:rPr>
        <w:t xml:space="preserve"> well-planned online learning. </w:t>
      </w:r>
      <w:r w:rsidR="00BD797B" w:rsidRPr="00BC4A8A">
        <w:rPr>
          <w:rFonts w:ascii="Times New Roman" w:hAnsi="Times New Roman" w:cs="Times New Roman"/>
          <w:color w:val="000000" w:themeColor="text1"/>
          <w:sz w:val="24"/>
          <w:szCs w:val="24"/>
        </w:rPr>
        <w:t>They</w:t>
      </w:r>
      <w:r w:rsidR="002B77A9" w:rsidRPr="00BC4A8A">
        <w:rPr>
          <w:rFonts w:ascii="Times New Roman" w:hAnsi="Times New Roman" w:cs="Times New Roman"/>
          <w:color w:val="000000" w:themeColor="text1"/>
          <w:sz w:val="24"/>
          <w:szCs w:val="24"/>
        </w:rPr>
        <w:t xml:space="preserve"> pointed out that in an emergency shift toward online teaching, </w:t>
      </w:r>
      <w:r w:rsidR="00D26BC2" w:rsidRPr="00BC4A8A">
        <w:rPr>
          <w:rFonts w:ascii="Times New Roman" w:hAnsi="Times New Roman" w:cs="Times New Roman"/>
          <w:color w:val="000000" w:themeColor="text1"/>
          <w:sz w:val="24"/>
          <w:szCs w:val="24"/>
        </w:rPr>
        <w:t xml:space="preserve">a </w:t>
      </w:r>
      <w:r w:rsidR="00935BA9" w:rsidRPr="00BC4A8A">
        <w:rPr>
          <w:rFonts w:ascii="Times New Roman" w:hAnsi="Times New Roman" w:cs="Times New Roman"/>
          <w:color w:val="000000" w:themeColor="text1"/>
          <w:sz w:val="24"/>
          <w:szCs w:val="24"/>
        </w:rPr>
        <w:t>"</w:t>
      </w:r>
      <w:r w:rsidR="002B77A9" w:rsidRPr="00BC4A8A">
        <w:rPr>
          <w:rFonts w:ascii="Times New Roman" w:hAnsi="Times New Roman" w:cs="Times New Roman"/>
          <w:color w:val="000000" w:themeColor="text1"/>
          <w:sz w:val="24"/>
          <w:szCs w:val="24"/>
        </w:rPr>
        <w:t>careful design process</w:t>
      </w:r>
      <w:r w:rsidR="00935BA9" w:rsidRPr="00BC4A8A">
        <w:rPr>
          <w:rFonts w:ascii="Times New Roman" w:hAnsi="Times New Roman" w:cs="Times New Roman"/>
          <w:color w:val="000000" w:themeColor="text1"/>
          <w:sz w:val="24"/>
          <w:szCs w:val="24"/>
        </w:rPr>
        <w:t>"</w:t>
      </w:r>
      <w:r w:rsidR="002B77A9" w:rsidRPr="00BC4A8A">
        <w:rPr>
          <w:rFonts w:ascii="Times New Roman" w:hAnsi="Times New Roman" w:cs="Times New Roman"/>
          <w:color w:val="000000" w:themeColor="text1"/>
          <w:sz w:val="24"/>
          <w:szCs w:val="24"/>
        </w:rPr>
        <w:t xml:space="preserve"> is absent in most cases. Online learning infrastructure usually takes time to identify and build. In the mid</w:t>
      </w:r>
      <w:r w:rsidR="00D26BC2" w:rsidRPr="00BC4A8A">
        <w:rPr>
          <w:rFonts w:ascii="Times New Roman" w:hAnsi="Times New Roman" w:cs="Times New Roman"/>
          <w:color w:val="000000" w:themeColor="text1"/>
          <w:sz w:val="24"/>
          <w:szCs w:val="24"/>
        </w:rPr>
        <w:t>dle</w:t>
      </w:r>
      <w:r w:rsidR="002B77A9" w:rsidRPr="00BC4A8A">
        <w:rPr>
          <w:rFonts w:ascii="Times New Roman" w:hAnsi="Times New Roman" w:cs="Times New Roman"/>
          <w:color w:val="000000" w:themeColor="text1"/>
          <w:sz w:val="24"/>
          <w:szCs w:val="24"/>
        </w:rPr>
        <w:t xml:space="preserve"> of </w:t>
      </w:r>
      <w:r w:rsidR="00D26BC2" w:rsidRPr="00BC4A8A">
        <w:rPr>
          <w:rFonts w:ascii="Times New Roman" w:hAnsi="Times New Roman" w:cs="Times New Roman"/>
          <w:color w:val="000000" w:themeColor="text1"/>
          <w:sz w:val="24"/>
          <w:szCs w:val="24"/>
        </w:rPr>
        <w:t xml:space="preserve">an </w:t>
      </w:r>
      <w:r w:rsidR="002B77A9" w:rsidRPr="00BC4A8A">
        <w:rPr>
          <w:rFonts w:ascii="Times New Roman" w:hAnsi="Times New Roman" w:cs="Times New Roman"/>
          <w:color w:val="000000" w:themeColor="text1"/>
          <w:sz w:val="24"/>
          <w:szCs w:val="24"/>
        </w:rPr>
        <w:t xml:space="preserve">emergency transition, it is </w:t>
      </w:r>
      <w:r w:rsidR="004B1965" w:rsidRPr="00BC4A8A">
        <w:rPr>
          <w:rFonts w:ascii="Times New Roman" w:hAnsi="Times New Roman" w:cs="Times New Roman"/>
          <w:color w:val="000000" w:themeColor="text1"/>
          <w:sz w:val="24"/>
          <w:szCs w:val="24"/>
        </w:rPr>
        <w:t>im</w:t>
      </w:r>
      <w:r w:rsidR="002B77A9" w:rsidRPr="00BC4A8A">
        <w:rPr>
          <w:rFonts w:ascii="Times New Roman" w:hAnsi="Times New Roman" w:cs="Times New Roman"/>
          <w:color w:val="000000" w:themeColor="text1"/>
          <w:sz w:val="24"/>
          <w:szCs w:val="24"/>
        </w:rPr>
        <w:t>possible to set up an effe</w:t>
      </w:r>
      <w:r w:rsidR="00203C3F" w:rsidRPr="00BC4A8A">
        <w:rPr>
          <w:rFonts w:ascii="Times New Roman" w:hAnsi="Times New Roman" w:cs="Times New Roman"/>
          <w:color w:val="000000" w:themeColor="text1"/>
          <w:sz w:val="24"/>
          <w:szCs w:val="24"/>
        </w:rPr>
        <w:t xml:space="preserve">ctive online system </w:t>
      </w:r>
      <w:r w:rsidR="00203C3F" w:rsidRPr="00BC4A8A">
        <w:rPr>
          <w:rFonts w:ascii="Times New Roman" w:hAnsi="Times New Roman" w:cs="Times New Roman"/>
          <w:color w:val="000000" w:themeColor="text1"/>
          <w:sz w:val="24"/>
          <w:szCs w:val="24"/>
        </w:rPr>
        <w:lastRenderedPageBreak/>
        <w:t xml:space="preserve">overnight. </w:t>
      </w:r>
      <w:r w:rsidR="00845FDB" w:rsidRPr="00BC4A8A">
        <w:rPr>
          <w:rFonts w:ascii="Times New Roman" w:hAnsi="Times New Roman" w:cs="Times New Roman"/>
          <w:color w:val="000000" w:themeColor="text1"/>
          <w:sz w:val="24"/>
          <w:szCs w:val="24"/>
        </w:rPr>
        <w:t xml:space="preserve">The </w:t>
      </w:r>
      <w:r w:rsidR="003B575E" w:rsidRPr="00BC4A8A">
        <w:rPr>
          <w:rFonts w:ascii="Times New Roman" w:hAnsi="Times New Roman" w:cs="Times New Roman"/>
          <w:color w:val="000000" w:themeColor="text1"/>
          <w:sz w:val="24"/>
          <w:szCs w:val="24"/>
        </w:rPr>
        <w:t xml:space="preserve">benefits and challenges of </w:t>
      </w:r>
      <w:r w:rsidR="00845FDB" w:rsidRPr="00BC4A8A">
        <w:rPr>
          <w:rFonts w:ascii="Times New Roman" w:hAnsi="Times New Roman" w:cs="Times New Roman"/>
          <w:color w:val="000000" w:themeColor="text1"/>
          <w:sz w:val="24"/>
          <w:szCs w:val="24"/>
        </w:rPr>
        <w:t>E</w:t>
      </w:r>
      <w:r w:rsidR="001E2140" w:rsidRPr="00BC4A8A">
        <w:rPr>
          <w:rFonts w:ascii="Times New Roman" w:hAnsi="Times New Roman" w:cs="Times New Roman"/>
          <w:color w:val="000000" w:themeColor="text1"/>
          <w:sz w:val="24"/>
          <w:szCs w:val="24"/>
        </w:rPr>
        <w:t xml:space="preserve">RT </w:t>
      </w:r>
      <w:r w:rsidR="00DD0A21" w:rsidRPr="00BC4A8A">
        <w:rPr>
          <w:rFonts w:ascii="Times New Roman" w:hAnsi="Times New Roman" w:cs="Times New Roman"/>
          <w:color w:val="000000" w:themeColor="text1"/>
          <w:sz w:val="24"/>
          <w:szCs w:val="24"/>
        </w:rPr>
        <w:t xml:space="preserve">have not </w:t>
      </w:r>
      <w:r w:rsidR="001976FA" w:rsidRPr="00BC4A8A">
        <w:rPr>
          <w:rFonts w:ascii="Times New Roman" w:hAnsi="Times New Roman" w:cs="Times New Roman"/>
          <w:color w:val="000000" w:themeColor="text1"/>
          <w:sz w:val="24"/>
          <w:szCs w:val="24"/>
        </w:rPr>
        <w:t xml:space="preserve">been </w:t>
      </w:r>
      <w:r w:rsidR="001E2140" w:rsidRPr="00BC4A8A">
        <w:rPr>
          <w:rFonts w:ascii="Times New Roman" w:hAnsi="Times New Roman" w:cs="Times New Roman"/>
          <w:color w:val="000000" w:themeColor="text1"/>
          <w:sz w:val="24"/>
          <w:szCs w:val="24"/>
        </w:rPr>
        <w:t>thoroughly investigated.</w:t>
      </w:r>
      <w:r w:rsidR="00ED0FCF" w:rsidRPr="00BC4A8A">
        <w:rPr>
          <w:rFonts w:ascii="Times New Roman" w:hAnsi="Times New Roman" w:cs="Times New Roman"/>
          <w:color w:val="000000" w:themeColor="text1"/>
          <w:sz w:val="24"/>
          <w:szCs w:val="24"/>
        </w:rPr>
        <w:t xml:space="preserve"> </w:t>
      </w:r>
      <w:r w:rsidR="00774837" w:rsidRPr="00BC4A8A">
        <w:rPr>
          <w:rFonts w:ascii="Times New Roman" w:hAnsi="Times New Roman" w:cs="Times New Roman"/>
          <w:color w:val="000000" w:themeColor="text1"/>
          <w:sz w:val="24"/>
          <w:szCs w:val="24"/>
        </w:rPr>
        <w:t xml:space="preserve">Only through documentation and analysis of </w:t>
      </w:r>
      <w:proofErr w:type="gramStart"/>
      <w:r w:rsidR="00774837" w:rsidRPr="00BC4A8A">
        <w:rPr>
          <w:rFonts w:ascii="Times New Roman" w:hAnsi="Times New Roman" w:cs="Times New Roman"/>
          <w:color w:val="000000" w:themeColor="text1"/>
          <w:sz w:val="24"/>
          <w:szCs w:val="24"/>
        </w:rPr>
        <w:t>a number of</w:t>
      </w:r>
      <w:proofErr w:type="gramEnd"/>
      <w:r w:rsidR="00774837" w:rsidRPr="00BC4A8A">
        <w:rPr>
          <w:rFonts w:ascii="Times New Roman" w:hAnsi="Times New Roman" w:cs="Times New Roman"/>
          <w:color w:val="000000" w:themeColor="text1"/>
          <w:sz w:val="24"/>
          <w:szCs w:val="24"/>
        </w:rPr>
        <w:t xml:space="preserve"> case studies in distinct settings will we strengthen our ability to reach conclusions in response to Covid-19 of value to those who are confronted with similar situations in the future.</w:t>
      </w:r>
    </w:p>
    <w:p w14:paraId="4B609286" w14:textId="188DF1DB" w:rsidR="00CA080E" w:rsidRPr="00BC4A8A" w:rsidRDefault="008C1373" w:rsidP="000311C2">
      <w:pPr>
        <w:pStyle w:val="Heading1"/>
        <w:spacing w:before="0" w:after="0" w:line="480" w:lineRule="auto"/>
        <w:rPr>
          <w:rFonts w:cs="Times New Roman"/>
          <w:color w:val="000000" w:themeColor="text1"/>
          <w:sz w:val="24"/>
          <w:szCs w:val="24"/>
        </w:rPr>
      </w:pPr>
      <w:r w:rsidRPr="00BC4A8A">
        <w:rPr>
          <w:rFonts w:cs="Times New Roman"/>
          <w:color w:val="000000" w:themeColor="text1"/>
          <w:sz w:val="24"/>
          <w:szCs w:val="24"/>
        </w:rPr>
        <w:t>4</w:t>
      </w:r>
      <w:r w:rsidR="00CA080E" w:rsidRPr="00BC4A8A">
        <w:rPr>
          <w:rFonts w:cs="Times New Roman"/>
          <w:color w:val="000000" w:themeColor="text1"/>
          <w:sz w:val="24"/>
          <w:szCs w:val="24"/>
        </w:rPr>
        <w:t>. Methods</w:t>
      </w:r>
      <w:r w:rsidR="002B5832" w:rsidRPr="00BC4A8A">
        <w:rPr>
          <w:rFonts w:cs="Times New Roman"/>
          <w:color w:val="000000" w:themeColor="text1"/>
          <w:sz w:val="24"/>
          <w:szCs w:val="24"/>
        </w:rPr>
        <w:t xml:space="preserve"> and </w:t>
      </w:r>
      <w:r w:rsidR="00D2679C">
        <w:rPr>
          <w:rFonts w:cs="Times New Roman"/>
          <w:color w:val="000000" w:themeColor="text1"/>
          <w:sz w:val="24"/>
          <w:szCs w:val="24"/>
        </w:rPr>
        <w:t>materials</w:t>
      </w:r>
    </w:p>
    <w:p w14:paraId="1F3CE36E" w14:textId="3F2C7FD4" w:rsidR="00255D0D" w:rsidRPr="00BC4A8A" w:rsidRDefault="008C1373" w:rsidP="003A481F">
      <w:pPr>
        <w:pStyle w:val="Heading2"/>
        <w:spacing w:before="0" w:after="0" w:line="480" w:lineRule="auto"/>
        <w:rPr>
          <w:rFonts w:cs="Times New Roman"/>
          <w:color w:val="000000" w:themeColor="text1"/>
          <w:sz w:val="24"/>
          <w:szCs w:val="24"/>
        </w:rPr>
      </w:pPr>
      <w:r w:rsidRPr="00BC4A8A">
        <w:rPr>
          <w:rFonts w:cs="Times New Roman"/>
          <w:color w:val="000000" w:themeColor="text1"/>
          <w:sz w:val="24"/>
          <w:szCs w:val="24"/>
        </w:rPr>
        <w:t>4</w:t>
      </w:r>
      <w:r w:rsidR="009732F3" w:rsidRPr="00BC4A8A">
        <w:rPr>
          <w:rFonts w:cs="Times New Roman"/>
          <w:color w:val="000000" w:themeColor="text1"/>
          <w:sz w:val="24"/>
          <w:szCs w:val="24"/>
        </w:rPr>
        <w:t>.1 Survey</w:t>
      </w:r>
    </w:p>
    <w:p w14:paraId="24545BBA" w14:textId="28E7C529" w:rsidR="00136534" w:rsidRPr="00BC4A8A" w:rsidRDefault="003A0D92" w:rsidP="00136534">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The survey consists</w:t>
      </w:r>
      <w:r w:rsidR="00136534" w:rsidRPr="00BC4A8A">
        <w:rPr>
          <w:rFonts w:ascii="Times New Roman" w:hAnsi="Times New Roman" w:cs="Times New Roman"/>
          <w:color w:val="000000" w:themeColor="text1"/>
          <w:sz w:val="24"/>
          <w:szCs w:val="24"/>
        </w:rPr>
        <w:t xml:space="preserve"> of four sections</w:t>
      </w:r>
      <w:r w:rsidR="00882E72" w:rsidRPr="00BC4A8A">
        <w:rPr>
          <w:rFonts w:ascii="Times New Roman" w:hAnsi="Times New Roman" w:cs="Times New Roman"/>
          <w:color w:val="000000" w:themeColor="text1"/>
          <w:sz w:val="24"/>
          <w:szCs w:val="24"/>
        </w:rPr>
        <w:t xml:space="preserve"> (see Appendix A)</w:t>
      </w:r>
      <w:r w:rsidR="00136534" w:rsidRPr="00BC4A8A">
        <w:rPr>
          <w:rFonts w:ascii="Times New Roman" w:hAnsi="Times New Roman" w:cs="Times New Roman"/>
          <w:color w:val="000000" w:themeColor="text1"/>
          <w:sz w:val="24"/>
          <w:szCs w:val="24"/>
        </w:rPr>
        <w:t xml:space="preserve">. The first section collected the participants' background </w:t>
      </w:r>
      <w:r w:rsidR="00941C76" w:rsidRPr="00BC4A8A">
        <w:rPr>
          <w:rFonts w:ascii="Times New Roman" w:hAnsi="Times New Roman" w:cs="Times New Roman"/>
          <w:color w:val="000000" w:themeColor="text1"/>
          <w:sz w:val="24"/>
          <w:szCs w:val="24"/>
        </w:rPr>
        <w:t xml:space="preserve">demographic </w:t>
      </w:r>
      <w:r w:rsidR="00136534" w:rsidRPr="00BC4A8A">
        <w:rPr>
          <w:rFonts w:ascii="Times New Roman" w:hAnsi="Times New Roman" w:cs="Times New Roman"/>
          <w:color w:val="000000" w:themeColor="text1"/>
          <w:sz w:val="24"/>
          <w:szCs w:val="24"/>
        </w:rPr>
        <w:t>information.</w:t>
      </w:r>
      <w:r w:rsidR="00882E72" w:rsidRPr="00BC4A8A">
        <w:rPr>
          <w:rFonts w:ascii="Times New Roman" w:hAnsi="Times New Roman" w:cs="Times New Roman"/>
          <w:color w:val="000000" w:themeColor="text1"/>
          <w:sz w:val="24"/>
          <w:szCs w:val="24"/>
        </w:rPr>
        <w:t xml:space="preserve"> </w:t>
      </w:r>
      <w:r w:rsidR="00136534" w:rsidRPr="00BC4A8A">
        <w:rPr>
          <w:rFonts w:ascii="Times New Roman" w:hAnsi="Times New Roman" w:cs="Times New Roman"/>
          <w:color w:val="000000" w:themeColor="text1"/>
          <w:sz w:val="24"/>
          <w:szCs w:val="24"/>
        </w:rPr>
        <w:t xml:space="preserve">Questions in the second section asked participants' perceptions of online teaching and learning benefits during the COVID-19 lockdown period using a 5-point Likert scale. </w:t>
      </w:r>
      <w:r w:rsidR="00ED014A" w:rsidRPr="00BC4A8A">
        <w:rPr>
          <w:rFonts w:ascii="Times New Roman" w:hAnsi="Times New Roman" w:cs="Times New Roman"/>
          <w:color w:val="000000" w:themeColor="text1"/>
          <w:sz w:val="24"/>
          <w:szCs w:val="24"/>
        </w:rPr>
        <w:t>Questions</w:t>
      </w:r>
      <w:r w:rsidR="00136534" w:rsidRPr="00BC4A8A">
        <w:rPr>
          <w:rFonts w:ascii="Times New Roman" w:hAnsi="Times New Roman" w:cs="Times New Roman"/>
          <w:color w:val="000000" w:themeColor="text1"/>
          <w:sz w:val="24"/>
          <w:szCs w:val="24"/>
        </w:rPr>
        <w:t xml:space="preserve"> of benefits were designed based on </w:t>
      </w:r>
      <w:r w:rsidR="00136534" w:rsidRPr="00BC4A8A">
        <w:rPr>
          <w:rFonts w:ascii="Times New Roman" w:hAnsi="Times New Roman" w:cs="Times New Roman"/>
          <w:color w:val="000000" w:themeColor="text1"/>
          <w:sz w:val="24"/>
          <w:szCs w:val="24"/>
        </w:rPr>
        <w:fldChar w:fldCharType="begin"/>
      </w:r>
      <w:r w:rsidR="004E2039" w:rsidRPr="00BC4A8A">
        <w:rPr>
          <w:rFonts w:ascii="Times New Roman" w:hAnsi="Times New Roman" w:cs="Times New Roman"/>
          <w:color w:val="000000" w:themeColor="text1"/>
          <w:sz w:val="24"/>
          <w:szCs w:val="24"/>
        </w:rPr>
        <w:instrText xml:space="preserve"> ADDIN EN.CITE &lt;EndNote&gt;&lt;Cite AuthorYear="1"&gt;&lt;Author&gt;Paudel&lt;/Author&gt;&lt;Year&gt;2020&lt;/Year&gt;&lt;RecNum&gt;2211&lt;/RecNum&gt;&lt;DisplayText&gt;Paudel (2020)&lt;/DisplayText&gt;&lt;record&gt;&lt;rec-number&gt;2211&lt;/rec-number&gt;&lt;foreign-keys&gt;&lt;key app="EN" db-id="90pdxsx5q9zadrez5sd5raszp9wxzz9wvtr2" timestamp="1605764834"&gt;2211&lt;/key&gt;&lt;/foreign-keys&gt;&lt;ref-type name="Journal Article"&gt;17&lt;/ref-type&gt;&lt;contributors&gt;&lt;authors&gt;&lt;author&gt;Paudel, Pitambar&lt;/author&gt;&lt;/authors&gt;&lt;/contributors&gt;&lt;titles&gt;&lt;title&gt;Online education: Benefits, challenges and strategies during and after COVID-19 in higher education&lt;/title&gt;&lt;secondary-title&gt; International Journal on Studies in Education&lt;/secondary-title&gt;&lt;/titles&gt;&lt;pages&gt;70-85&lt;/pages&gt;&lt;volume&gt;3&lt;/volume&gt;&lt;number&gt;2&lt;/number&gt;&lt;dates&gt;&lt;year&gt;2020&lt;/year&gt;&lt;/dates&gt;&lt;isbn&gt;2690-7909&lt;/isbn&gt;&lt;urls&gt;&lt;/urls&gt;&lt;/record&gt;&lt;/Cite&gt;&lt;/EndNote&gt;</w:instrText>
      </w:r>
      <w:r w:rsidR="00136534" w:rsidRPr="00BC4A8A">
        <w:rPr>
          <w:rFonts w:ascii="Times New Roman" w:hAnsi="Times New Roman" w:cs="Times New Roman"/>
          <w:color w:val="000000" w:themeColor="text1"/>
          <w:sz w:val="24"/>
          <w:szCs w:val="24"/>
        </w:rPr>
        <w:fldChar w:fldCharType="separate"/>
      </w:r>
      <w:r w:rsidR="00136534" w:rsidRPr="00BC4A8A">
        <w:rPr>
          <w:rFonts w:ascii="Times New Roman" w:hAnsi="Times New Roman" w:cs="Times New Roman"/>
          <w:noProof/>
          <w:color w:val="000000" w:themeColor="text1"/>
          <w:sz w:val="24"/>
          <w:szCs w:val="24"/>
        </w:rPr>
        <w:t>Paudel (2020)</w:t>
      </w:r>
      <w:r w:rsidR="00136534" w:rsidRPr="00BC4A8A">
        <w:rPr>
          <w:rFonts w:ascii="Times New Roman" w:hAnsi="Times New Roman" w:cs="Times New Roman"/>
          <w:color w:val="000000" w:themeColor="text1"/>
          <w:sz w:val="24"/>
          <w:szCs w:val="24"/>
        </w:rPr>
        <w:fldChar w:fldCharType="end"/>
      </w:r>
      <w:r w:rsidR="00136534" w:rsidRPr="00BC4A8A">
        <w:rPr>
          <w:rFonts w:ascii="Times New Roman" w:hAnsi="Times New Roman" w:cs="Times New Roman"/>
          <w:color w:val="000000" w:themeColor="text1"/>
          <w:sz w:val="24"/>
          <w:szCs w:val="24"/>
        </w:rPr>
        <w:t xml:space="preserve"> with modification. Seven potential benefits were included. Participants were allowed to provide other benefits. </w:t>
      </w:r>
    </w:p>
    <w:p w14:paraId="534FB8D3" w14:textId="317AA147" w:rsidR="00136534" w:rsidRPr="00BC4A8A" w:rsidRDefault="00136534" w:rsidP="00136534">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Section 3 was focused on the challenges of online teaching and learning. Questions in this section were designed based on an eight-factor framework of student barriers to online learning tested by </w:t>
      </w:r>
      <w:r w:rsidRPr="00BC4A8A">
        <w:rPr>
          <w:rFonts w:ascii="Times New Roman" w:hAnsi="Times New Roman" w:cs="Times New Roman"/>
          <w:color w:val="000000" w:themeColor="text1"/>
          <w:sz w:val="24"/>
          <w:szCs w:val="24"/>
        </w:rPr>
        <w:fldChar w:fldCharType="begin"/>
      </w:r>
      <w:r w:rsidRPr="00BC4A8A">
        <w:rPr>
          <w:rFonts w:ascii="Times New Roman" w:hAnsi="Times New Roman" w:cs="Times New Roman"/>
          <w:color w:val="000000" w:themeColor="text1"/>
          <w:sz w:val="24"/>
          <w:szCs w:val="24"/>
        </w:rPr>
        <w:instrText xml:space="preserve"> ADDIN EN.CITE &lt;EndNote&gt;&lt;Cite&gt;&lt;Author&gt;Muilenburg&lt;/Author&gt;&lt;Year&gt;2005&lt;/Year&gt;&lt;RecNum&gt;2693&lt;/RecNum&gt;&lt;DisplayText&gt;(Muilenburg and Berge, 2005)&lt;/DisplayText&gt;&lt;record&gt;&lt;rec-number&gt;2693&lt;/rec-number&gt;&lt;foreign-keys&gt;&lt;key app="EN" db-id="90pdxsx5q9zadrez5sd5raszp9wxzz9wvtr2" timestamp="1633402993"&gt;2693&lt;/key&gt;&lt;/foreign-keys&gt;&lt;ref-type name="Journal Article"&gt;17&lt;/ref-type&gt;&lt;contributors&gt;&lt;authors&gt;&lt;author&gt;Muilenburg, Lin Y&lt;/author&gt;&lt;author&gt;Berge, Zane L&lt;/author&gt;&lt;/authors&gt;&lt;/contributors&gt;&lt;titles&gt;&lt;title&gt;Student barriers to online learning: A factor analytic study&lt;/title&gt;&lt;secondary-title&gt;Distance education&lt;/secondary-title&gt;&lt;/titles&gt;&lt;periodical&gt;&lt;full-title&gt;Distance education&lt;/full-title&gt;&lt;/periodical&gt;&lt;pages&gt;29-48&lt;/pages&gt;&lt;volume&gt;26&lt;/volume&gt;&lt;number&gt;1&lt;/number&gt;&lt;dates&gt;&lt;year&gt;2005&lt;/year&gt;&lt;/dates&gt;&lt;isbn&gt;0158-7919&lt;/isbn&gt;&lt;urls&gt;&lt;/urls&gt;&lt;/record&gt;&lt;/Cite&gt;&lt;/EndNote&gt;</w:instrText>
      </w:r>
      <w:r w:rsidRPr="00BC4A8A">
        <w:rPr>
          <w:rFonts w:ascii="Times New Roman" w:hAnsi="Times New Roman" w:cs="Times New Roman"/>
          <w:color w:val="000000" w:themeColor="text1"/>
          <w:sz w:val="24"/>
          <w:szCs w:val="24"/>
        </w:rPr>
        <w:fldChar w:fldCharType="separate"/>
      </w:r>
      <w:r w:rsidRPr="00BC4A8A">
        <w:rPr>
          <w:rFonts w:ascii="Times New Roman" w:hAnsi="Times New Roman" w:cs="Times New Roman"/>
          <w:noProof/>
          <w:color w:val="000000" w:themeColor="text1"/>
          <w:sz w:val="24"/>
          <w:szCs w:val="24"/>
        </w:rPr>
        <w:t>(Muilenburg and Berge, 2005)</w:t>
      </w:r>
      <w:r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The questions cover eight main aspects</w:t>
      </w:r>
      <w:r w:rsidR="00941C76" w:rsidRPr="00BC4A8A">
        <w:rPr>
          <w:rFonts w:ascii="Times New Roman" w:hAnsi="Times New Roman" w:cs="Times New Roman"/>
          <w:color w:val="000000" w:themeColor="text1"/>
          <w:sz w:val="24"/>
          <w:szCs w:val="24"/>
        </w:rPr>
        <w:t xml:space="preserve">: </w:t>
      </w:r>
      <w:r w:rsidRPr="00BC4A8A">
        <w:rPr>
          <w:rFonts w:ascii="Times New Roman" w:hAnsi="Times New Roman" w:cs="Times New Roman"/>
          <w:color w:val="000000" w:themeColor="text1"/>
          <w:sz w:val="24"/>
          <w:szCs w:val="24"/>
        </w:rPr>
        <w:t xml:space="preserve">administrative/instructor issues, social interactions, academic skills, technical skills, learner motivation, time and support for studies, cost and access to the Internet, and technical problems. Fifteen potential challenges were included, each evaluated with a 5-point Likert scale. Similarly, participants were allowed to provide other challenges they were facing during the period. </w:t>
      </w:r>
    </w:p>
    <w:p w14:paraId="06B26A40" w14:textId="75C6D1EA" w:rsidR="008B7DD3" w:rsidRPr="00BC4A8A" w:rsidRDefault="00136534" w:rsidP="00C44680">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The last section asked participants to select the main factors that contribute to effective online teaching and learning. Questions in this section were designed based on the contributing factors identified by </w:t>
      </w:r>
      <w:r w:rsidRPr="00BC4A8A">
        <w:rPr>
          <w:rFonts w:ascii="Times New Roman" w:hAnsi="Times New Roman" w:cs="Times New Roman"/>
          <w:color w:val="000000" w:themeColor="text1"/>
          <w:sz w:val="24"/>
          <w:szCs w:val="24"/>
        </w:rPr>
        <w:fldChar w:fldCharType="begin"/>
      </w:r>
      <w:r w:rsidR="004E2039" w:rsidRPr="00BC4A8A">
        <w:rPr>
          <w:rFonts w:ascii="Times New Roman" w:hAnsi="Times New Roman" w:cs="Times New Roman"/>
          <w:color w:val="000000" w:themeColor="text1"/>
          <w:sz w:val="24"/>
          <w:szCs w:val="24"/>
        </w:rPr>
        <w:instrText xml:space="preserve"> ADDIN EN.CITE &lt;EndNote&gt;&lt;Cite AuthorYear="1"&gt;&lt;Author&gt;Bangert&lt;/Author&gt;&lt;Year&gt;2006&lt;/Year&gt;&lt;RecNum&gt;2689&lt;/RecNum&gt;&lt;DisplayText&gt;Bangert (2006)&lt;/DisplayText&gt;&lt;record&gt;&lt;rec-number&gt;2689&lt;/rec-number&gt;&lt;foreign-keys&gt;&lt;key app="EN" db-id="90pdxsx5q9zadrez5sd5raszp9wxzz9wvtr2" timestamp="1633304651"&gt;2689&lt;/key&gt;&lt;/foreign-keys&gt;&lt;ref-type name="Journal Article"&gt;17&lt;/ref-type&gt;&lt;contributors&gt;&lt;authors&gt;&lt;author&gt;Bangert, Arthur W&lt;/author&gt;&lt;/authors&gt;&lt;/contributors&gt;&lt;titles&gt;&lt;title&gt;Identifying factors underlying the quality of online teaching effectiveness: An exploratory study&lt;/title&gt;&lt;secondary-title&gt;Journal of Computing in Higher Education&lt;/secondary-title&gt;&lt;/titles&gt;&lt;periodical&gt;&lt;full-title&gt;Journal of Computing in Higher Education&lt;/full-title&gt;&lt;/periodical&gt;&lt;pages&gt;79-99&lt;/pages&gt;&lt;volume&gt;17&lt;/volume&gt;&lt;number&gt;2&lt;/number&gt;&lt;dates&gt;&lt;year&gt;2006&lt;/year&gt;&lt;/dates&gt;&lt;isbn&gt;1042-1726&lt;/isbn&gt;&lt;urls&gt;&lt;/urls&gt;&lt;/record&gt;&lt;/Cite&gt;&lt;/EndNote&gt;</w:instrText>
      </w:r>
      <w:r w:rsidRPr="00BC4A8A">
        <w:rPr>
          <w:rFonts w:ascii="Times New Roman" w:hAnsi="Times New Roman" w:cs="Times New Roman"/>
          <w:color w:val="000000" w:themeColor="text1"/>
          <w:sz w:val="24"/>
          <w:szCs w:val="24"/>
        </w:rPr>
        <w:fldChar w:fldCharType="separate"/>
      </w:r>
      <w:r w:rsidRPr="00BC4A8A">
        <w:rPr>
          <w:rFonts w:ascii="Times New Roman" w:hAnsi="Times New Roman" w:cs="Times New Roman"/>
          <w:noProof/>
          <w:color w:val="000000" w:themeColor="text1"/>
          <w:sz w:val="24"/>
          <w:szCs w:val="24"/>
        </w:rPr>
        <w:t>Bangert (2006)</w:t>
      </w:r>
      <w:r w:rsidRPr="00BC4A8A">
        <w:rPr>
          <w:rFonts w:ascii="Times New Roman" w:hAnsi="Times New Roman" w:cs="Times New Roman"/>
          <w:color w:val="000000" w:themeColor="text1"/>
          <w:sz w:val="24"/>
          <w:szCs w:val="24"/>
        </w:rPr>
        <w:fldChar w:fldCharType="end"/>
      </w:r>
      <w:r w:rsidRPr="00BC4A8A">
        <w:rPr>
          <w:rFonts w:ascii="Times New Roman" w:hAnsi="Times New Roman" w:cs="Times New Roman"/>
          <w:color w:val="000000" w:themeColor="text1"/>
          <w:sz w:val="24"/>
          <w:szCs w:val="24"/>
        </w:rPr>
        <w:t xml:space="preserve">. There are </w:t>
      </w:r>
      <w:r w:rsidR="00B44CBB" w:rsidRPr="00BC4A8A">
        <w:rPr>
          <w:rFonts w:ascii="Times New Roman" w:hAnsi="Times New Roman" w:cs="Times New Roman"/>
          <w:color w:val="000000" w:themeColor="text1"/>
          <w:sz w:val="24"/>
          <w:szCs w:val="24"/>
        </w:rPr>
        <w:t>f</w:t>
      </w:r>
      <w:r w:rsidRPr="00BC4A8A">
        <w:rPr>
          <w:rFonts w:ascii="Times New Roman" w:hAnsi="Times New Roman" w:cs="Times New Roman"/>
          <w:color w:val="000000" w:themeColor="text1"/>
          <w:sz w:val="24"/>
          <w:szCs w:val="24"/>
        </w:rPr>
        <w:t>ive factors to be selected</w:t>
      </w:r>
      <w:r w:rsidR="00941C76"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 xml:space="preserve"> </w:t>
      </w:r>
      <w:r w:rsidR="00EB445A" w:rsidRPr="00BC4A8A">
        <w:rPr>
          <w:rFonts w:ascii="Times New Roman" w:hAnsi="Times New Roman" w:cs="Times New Roman"/>
          <w:color w:val="000000" w:themeColor="text1"/>
          <w:sz w:val="24"/>
          <w:szCs w:val="24"/>
        </w:rPr>
        <w:t xml:space="preserve">a </w:t>
      </w:r>
      <w:r w:rsidRPr="00BC4A8A">
        <w:rPr>
          <w:rFonts w:ascii="Times New Roman" w:hAnsi="Times New Roman" w:cs="Times New Roman"/>
          <w:color w:val="000000" w:themeColor="text1"/>
          <w:sz w:val="24"/>
          <w:szCs w:val="24"/>
        </w:rPr>
        <w:t xml:space="preserve">supportive online environment, student-lecturer interaction, student-student interaction, active learning, and prompt feedback. Participants could select multiple choices and were given an opportunity to </w:t>
      </w:r>
      <w:r w:rsidRPr="00BC4A8A">
        <w:rPr>
          <w:rFonts w:ascii="Times New Roman" w:hAnsi="Times New Roman" w:cs="Times New Roman"/>
          <w:color w:val="000000" w:themeColor="text1"/>
          <w:sz w:val="24"/>
          <w:szCs w:val="24"/>
        </w:rPr>
        <w:lastRenderedPageBreak/>
        <w:t xml:space="preserve">provide other factors. Participants were also asked why the factors they selected were important to them. </w:t>
      </w:r>
      <w:r w:rsidR="00653F41" w:rsidRPr="00BC4A8A">
        <w:rPr>
          <w:rFonts w:ascii="Times New Roman" w:hAnsi="Times New Roman" w:cs="Times New Roman"/>
          <w:color w:val="000000" w:themeColor="text1"/>
          <w:sz w:val="24"/>
          <w:szCs w:val="24"/>
        </w:rPr>
        <w:t xml:space="preserve">The survey was created using Google Forms. Survey participants were recruited through group emails. Both civil engineering undergraduate and taught master students from </w:t>
      </w:r>
      <w:r w:rsidR="006F1621" w:rsidRPr="00BC4A8A">
        <w:rPr>
          <w:rFonts w:ascii="Times New Roman" w:hAnsi="Times New Roman" w:cs="Times New Roman"/>
          <w:color w:val="000000" w:themeColor="text1"/>
          <w:sz w:val="24"/>
          <w:szCs w:val="24"/>
        </w:rPr>
        <w:t>the university</w:t>
      </w:r>
      <w:r w:rsidR="00653F41" w:rsidRPr="00BC4A8A">
        <w:rPr>
          <w:rFonts w:ascii="Times New Roman" w:hAnsi="Times New Roman" w:cs="Times New Roman"/>
          <w:color w:val="000000" w:themeColor="text1"/>
          <w:sz w:val="24"/>
          <w:szCs w:val="24"/>
        </w:rPr>
        <w:t xml:space="preserve"> received a non-personalized email inviting them to participate in the survey study. Participants received the participant information sheet explaining the procedure and the objectives of the study. Participants were informed that the </w:t>
      </w:r>
      <w:r w:rsidR="00442C4F" w:rsidRPr="00BC4A8A">
        <w:rPr>
          <w:rFonts w:ascii="Times New Roman" w:hAnsi="Times New Roman" w:cs="Times New Roman"/>
          <w:color w:val="000000" w:themeColor="text1"/>
          <w:sz w:val="24"/>
          <w:szCs w:val="24"/>
        </w:rPr>
        <w:t>Educational Research Human Ethics Committee</w:t>
      </w:r>
      <w:r w:rsidR="006E6840" w:rsidRPr="00BC4A8A">
        <w:rPr>
          <w:rFonts w:ascii="Times New Roman" w:hAnsi="Times New Roman" w:cs="Times New Roman"/>
          <w:color w:val="000000" w:themeColor="text1"/>
          <w:sz w:val="24"/>
          <w:szCs w:val="24"/>
        </w:rPr>
        <w:t xml:space="preserve">, University </w:t>
      </w:r>
      <w:r w:rsidR="00770546" w:rsidRPr="00BC4A8A">
        <w:rPr>
          <w:rFonts w:ascii="Times New Roman" w:hAnsi="Times New Roman" w:cs="Times New Roman"/>
          <w:color w:val="000000" w:themeColor="text1"/>
          <w:sz w:val="24"/>
          <w:szCs w:val="24"/>
        </w:rPr>
        <w:t>A</w:t>
      </w:r>
      <w:r w:rsidR="00442C4F" w:rsidRPr="00BC4A8A">
        <w:rPr>
          <w:rFonts w:ascii="Times New Roman" w:hAnsi="Times New Roman" w:cs="Times New Roman"/>
          <w:color w:val="000000" w:themeColor="text1"/>
          <w:sz w:val="24"/>
          <w:szCs w:val="24"/>
        </w:rPr>
        <w:t xml:space="preserve"> approved the research project</w:t>
      </w:r>
      <w:r w:rsidR="00653F41" w:rsidRPr="00BC4A8A">
        <w:rPr>
          <w:rFonts w:ascii="Times New Roman" w:hAnsi="Times New Roman" w:cs="Times New Roman"/>
          <w:color w:val="000000" w:themeColor="text1"/>
          <w:sz w:val="24"/>
          <w:szCs w:val="24"/>
        </w:rPr>
        <w:t xml:space="preserve"> and that the online survey was anonymous. </w:t>
      </w:r>
    </w:p>
    <w:p w14:paraId="4EC66631" w14:textId="2AD2A2C5" w:rsidR="00D851D2" w:rsidRPr="00BC4A8A" w:rsidRDefault="001E7166" w:rsidP="00A90411">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The survey was open in September 2020 and closed in </w:t>
      </w:r>
      <w:r w:rsidR="00B1591B" w:rsidRPr="00BC4A8A">
        <w:rPr>
          <w:rFonts w:ascii="Times New Roman" w:hAnsi="Times New Roman" w:cs="Times New Roman"/>
          <w:color w:val="000000" w:themeColor="text1"/>
          <w:sz w:val="24"/>
          <w:szCs w:val="24"/>
        </w:rPr>
        <w:t xml:space="preserve">December </w:t>
      </w:r>
      <w:r w:rsidRPr="00BC4A8A">
        <w:rPr>
          <w:rFonts w:ascii="Times New Roman" w:hAnsi="Times New Roman" w:cs="Times New Roman"/>
          <w:color w:val="000000" w:themeColor="text1"/>
          <w:sz w:val="24"/>
          <w:szCs w:val="24"/>
        </w:rPr>
        <w:t xml:space="preserve">2020. </w:t>
      </w:r>
      <w:r w:rsidR="00C2544D" w:rsidRPr="00BC4A8A">
        <w:rPr>
          <w:rFonts w:ascii="Times New Roman" w:hAnsi="Times New Roman" w:cs="Times New Roman"/>
          <w:color w:val="000000" w:themeColor="text1"/>
          <w:sz w:val="24"/>
          <w:szCs w:val="24"/>
        </w:rPr>
        <w:t>The survey was sent to 656 email accounts</w:t>
      </w:r>
      <w:r w:rsidR="000748BB" w:rsidRPr="00BC4A8A">
        <w:rPr>
          <w:rFonts w:ascii="Times New Roman" w:hAnsi="Times New Roman" w:cs="Times New Roman"/>
          <w:color w:val="000000" w:themeColor="text1"/>
          <w:sz w:val="24"/>
          <w:szCs w:val="24"/>
        </w:rPr>
        <w:t>,</w:t>
      </w:r>
      <w:r w:rsidR="00C2544D" w:rsidRPr="00BC4A8A">
        <w:rPr>
          <w:rFonts w:ascii="Times New Roman" w:hAnsi="Times New Roman" w:cs="Times New Roman"/>
          <w:color w:val="000000" w:themeColor="text1"/>
          <w:sz w:val="24"/>
          <w:szCs w:val="24"/>
        </w:rPr>
        <w:t xml:space="preserve"> and </w:t>
      </w:r>
      <w:r w:rsidR="006B046B" w:rsidRPr="00BC4A8A">
        <w:rPr>
          <w:rFonts w:ascii="Times New Roman" w:hAnsi="Times New Roman" w:cs="Times New Roman"/>
          <w:color w:val="000000" w:themeColor="text1"/>
          <w:sz w:val="24"/>
          <w:szCs w:val="24"/>
        </w:rPr>
        <w:t>192</w:t>
      </w:r>
      <w:r w:rsidR="00C2544D" w:rsidRPr="00BC4A8A">
        <w:rPr>
          <w:rFonts w:ascii="Times New Roman" w:hAnsi="Times New Roman" w:cs="Times New Roman"/>
          <w:color w:val="000000" w:themeColor="text1"/>
          <w:sz w:val="24"/>
          <w:szCs w:val="24"/>
        </w:rPr>
        <w:t xml:space="preserve"> completed responses were collected. The response rates at different academic levels are presented in Table </w:t>
      </w:r>
      <w:r w:rsidR="00AA38CA" w:rsidRPr="00BC4A8A">
        <w:rPr>
          <w:rFonts w:ascii="Times New Roman" w:hAnsi="Times New Roman" w:cs="Times New Roman"/>
          <w:color w:val="000000" w:themeColor="text1"/>
          <w:sz w:val="24"/>
          <w:szCs w:val="24"/>
        </w:rPr>
        <w:t>2</w:t>
      </w:r>
      <w:r w:rsidR="00C2544D" w:rsidRPr="00BC4A8A">
        <w:rPr>
          <w:rFonts w:ascii="Times New Roman" w:hAnsi="Times New Roman" w:cs="Times New Roman"/>
          <w:color w:val="000000" w:themeColor="text1"/>
          <w:sz w:val="24"/>
          <w:szCs w:val="24"/>
        </w:rPr>
        <w:t xml:space="preserve">. </w:t>
      </w:r>
      <w:r w:rsidR="001250CB" w:rsidRPr="00BC4A8A">
        <w:rPr>
          <w:rFonts w:ascii="Times New Roman" w:hAnsi="Times New Roman" w:cs="Times New Roman"/>
          <w:color w:val="000000" w:themeColor="text1"/>
          <w:sz w:val="24"/>
          <w:szCs w:val="24"/>
        </w:rPr>
        <w:t xml:space="preserve">Among the </w:t>
      </w:r>
      <w:r w:rsidR="00B358BF" w:rsidRPr="00BC4A8A">
        <w:rPr>
          <w:rFonts w:ascii="Times New Roman" w:hAnsi="Times New Roman" w:cs="Times New Roman"/>
          <w:color w:val="000000" w:themeColor="text1"/>
          <w:sz w:val="24"/>
          <w:szCs w:val="24"/>
        </w:rPr>
        <w:t>192</w:t>
      </w:r>
      <w:r w:rsidR="00876DB6" w:rsidRPr="00BC4A8A">
        <w:rPr>
          <w:rFonts w:ascii="Times New Roman" w:hAnsi="Times New Roman" w:cs="Times New Roman"/>
          <w:color w:val="000000" w:themeColor="text1"/>
          <w:sz w:val="24"/>
          <w:szCs w:val="24"/>
        </w:rPr>
        <w:t xml:space="preserve"> </w:t>
      </w:r>
      <w:r w:rsidR="001250CB" w:rsidRPr="00BC4A8A">
        <w:rPr>
          <w:rFonts w:ascii="Times New Roman" w:hAnsi="Times New Roman" w:cs="Times New Roman"/>
          <w:color w:val="000000" w:themeColor="text1"/>
          <w:sz w:val="24"/>
          <w:szCs w:val="24"/>
        </w:rPr>
        <w:t xml:space="preserve">responses, </w:t>
      </w:r>
      <w:r w:rsidR="0010566E" w:rsidRPr="00BC4A8A">
        <w:rPr>
          <w:rFonts w:ascii="Times New Roman" w:hAnsi="Times New Roman" w:cs="Times New Roman"/>
          <w:color w:val="000000" w:themeColor="text1"/>
          <w:sz w:val="24"/>
          <w:szCs w:val="24"/>
        </w:rPr>
        <w:t>37</w:t>
      </w:r>
      <w:r w:rsidR="00A903EC" w:rsidRPr="00BC4A8A">
        <w:rPr>
          <w:rFonts w:ascii="Times New Roman" w:hAnsi="Times New Roman" w:cs="Times New Roman"/>
          <w:color w:val="000000" w:themeColor="text1"/>
          <w:sz w:val="24"/>
          <w:szCs w:val="24"/>
        </w:rPr>
        <w:t xml:space="preserve"> </w:t>
      </w:r>
      <w:r w:rsidR="001250CB" w:rsidRPr="00BC4A8A">
        <w:rPr>
          <w:rFonts w:ascii="Times New Roman" w:hAnsi="Times New Roman" w:cs="Times New Roman"/>
          <w:color w:val="000000" w:themeColor="text1"/>
          <w:sz w:val="24"/>
          <w:szCs w:val="24"/>
        </w:rPr>
        <w:t>were completed by international students</w:t>
      </w:r>
      <w:r w:rsidR="001D5F1A" w:rsidRPr="00BC4A8A">
        <w:rPr>
          <w:rFonts w:ascii="Times New Roman" w:hAnsi="Times New Roman" w:cs="Times New Roman"/>
          <w:color w:val="000000" w:themeColor="text1"/>
          <w:sz w:val="24"/>
          <w:szCs w:val="24"/>
        </w:rPr>
        <w:t>,</w:t>
      </w:r>
      <w:r w:rsidR="001250CB" w:rsidRPr="00BC4A8A">
        <w:rPr>
          <w:rFonts w:ascii="Times New Roman" w:hAnsi="Times New Roman" w:cs="Times New Roman"/>
          <w:color w:val="000000" w:themeColor="text1"/>
          <w:sz w:val="24"/>
          <w:szCs w:val="24"/>
        </w:rPr>
        <w:t xml:space="preserve"> and 1</w:t>
      </w:r>
      <w:r w:rsidR="007B4FE1" w:rsidRPr="00BC4A8A">
        <w:rPr>
          <w:rFonts w:ascii="Times New Roman" w:hAnsi="Times New Roman" w:cs="Times New Roman"/>
          <w:color w:val="000000" w:themeColor="text1"/>
          <w:sz w:val="24"/>
          <w:szCs w:val="24"/>
        </w:rPr>
        <w:t>55</w:t>
      </w:r>
      <w:r w:rsidR="001250CB" w:rsidRPr="00BC4A8A">
        <w:rPr>
          <w:rFonts w:ascii="Times New Roman" w:hAnsi="Times New Roman" w:cs="Times New Roman"/>
          <w:color w:val="000000" w:themeColor="text1"/>
          <w:sz w:val="24"/>
          <w:szCs w:val="24"/>
        </w:rPr>
        <w:t xml:space="preserve"> were conducted by domestic students. </w:t>
      </w:r>
      <w:r w:rsidR="00563709" w:rsidRPr="00BC4A8A">
        <w:rPr>
          <w:rFonts w:ascii="Times New Roman" w:hAnsi="Times New Roman" w:cs="Times New Roman"/>
          <w:color w:val="000000" w:themeColor="text1"/>
          <w:sz w:val="24"/>
          <w:szCs w:val="24"/>
        </w:rPr>
        <w:t xml:space="preserve">Among these 37 international students, </w:t>
      </w:r>
      <w:r w:rsidR="00193772" w:rsidRPr="00BC4A8A">
        <w:rPr>
          <w:rFonts w:ascii="Times New Roman" w:hAnsi="Times New Roman" w:cs="Times New Roman"/>
          <w:color w:val="000000" w:themeColor="text1"/>
          <w:sz w:val="24"/>
          <w:szCs w:val="24"/>
        </w:rPr>
        <w:t xml:space="preserve">23 were </w:t>
      </w:r>
      <w:proofErr w:type="gramStart"/>
      <w:r w:rsidR="00193772" w:rsidRPr="00BC4A8A">
        <w:rPr>
          <w:rFonts w:ascii="Times New Roman" w:hAnsi="Times New Roman" w:cs="Times New Roman"/>
          <w:color w:val="000000" w:themeColor="text1"/>
          <w:sz w:val="24"/>
          <w:szCs w:val="24"/>
        </w:rPr>
        <w:t>Masters</w:t>
      </w:r>
      <w:proofErr w:type="gramEnd"/>
      <w:r w:rsidR="00193772" w:rsidRPr="00BC4A8A">
        <w:rPr>
          <w:rFonts w:ascii="Times New Roman" w:hAnsi="Times New Roman" w:cs="Times New Roman"/>
          <w:color w:val="000000" w:themeColor="text1"/>
          <w:sz w:val="24"/>
          <w:szCs w:val="24"/>
        </w:rPr>
        <w:t xml:space="preserve"> students</w:t>
      </w:r>
      <w:r w:rsidR="00642D3F" w:rsidRPr="00BC4A8A">
        <w:rPr>
          <w:rFonts w:ascii="Times New Roman" w:hAnsi="Times New Roman" w:cs="Times New Roman"/>
          <w:color w:val="000000" w:themeColor="text1"/>
          <w:sz w:val="24"/>
          <w:szCs w:val="24"/>
        </w:rPr>
        <w:t>,</w:t>
      </w:r>
      <w:r w:rsidR="00193772" w:rsidRPr="00BC4A8A">
        <w:rPr>
          <w:rFonts w:ascii="Times New Roman" w:hAnsi="Times New Roman" w:cs="Times New Roman"/>
          <w:color w:val="000000" w:themeColor="text1"/>
          <w:sz w:val="24"/>
          <w:szCs w:val="24"/>
        </w:rPr>
        <w:t xml:space="preserve"> and 14 were undergraduate students. </w:t>
      </w:r>
    </w:p>
    <w:p w14:paraId="493AC237" w14:textId="3FD8BC02" w:rsidR="00A4629C" w:rsidRPr="00BC4A8A" w:rsidRDefault="00A4629C" w:rsidP="000311C2">
      <w:pPr>
        <w:spacing w:after="0" w:line="480" w:lineRule="auto"/>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Table </w:t>
      </w:r>
      <w:r w:rsidR="00AA38CA" w:rsidRPr="00BC4A8A">
        <w:rPr>
          <w:rFonts w:ascii="Times New Roman" w:hAnsi="Times New Roman" w:cs="Times New Roman"/>
          <w:color w:val="000000" w:themeColor="text1"/>
          <w:sz w:val="24"/>
          <w:szCs w:val="24"/>
        </w:rPr>
        <w:t xml:space="preserve">2 </w:t>
      </w:r>
      <w:r w:rsidR="00E03AE8" w:rsidRPr="00BC4A8A">
        <w:rPr>
          <w:rFonts w:ascii="Times New Roman" w:hAnsi="Times New Roman" w:cs="Times New Roman"/>
          <w:color w:val="000000" w:themeColor="text1"/>
          <w:sz w:val="24"/>
          <w:szCs w:val="24"/>
        </w:rPr>
        <w:t>Distribution</w:t>
      </w:r>
      <w:r w:rsidRPr="00BC4A8A">
        <w:rPr>
          <w:rFonts w:ascii="Times New Roman" w:hAnsi="Times New Roman" w:cs="Times New Roman"/>
          <w:color w:val="000000" w:themeColor="text1"/>
          <w:sz w:val="24"/>
          <w:szCs w:val="24"/>
        </w:rPr>
        <w:t xml:space="preserve"> of the survey responses</w:t>
      </w:r>
    </w:p>
    <w:tbl>
      <w:tblPr>
        <w:tblStyle w:val="TableGrid"/>
        <w:tblW w:w="5000" w:type="pct"/>
        <w:tblLook w:val="04A0" w:firstRow="1" w:lastRow="0" w:firstColumn="1" w:lastColumn="0" w:noHBand="0" w:noVBand="1"/>
      </w:tblPr>
      <w:tblGrid>
        <w:gridCol w:w="2252"/>
        <w:gridCol w:w="1713"/>
        <w:gridCol w:w="1776"/>
        <w:gridCol w:w="1778"/>
        <w:gridCol w:w="1497"/>
      </w:tblGrid>
      <w:tr w:rsidR="00BC4A8A" w:rsidRPr="00BC4A8A" w14:paraId="1DB9C7EC" w14:textId="4EBC72DB" w:rsidTr="009A07CF">
        <w:tc>
          <w:tcPr>
            <w:tcW w:w="1249" w:type="pct"/>
            <w:vMerge w:val="restart"/>
          </w:tcPr>
          <w:p w14:paraId="6E399D5B" w14:textId="4962D4E7" w:rsidR="00CB7EA6" w:rsidRPr="00BC4A8A" w:rsidRDefault="00CB7EA6" w:rsidP="007E4AC0">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Academic level</w:t>
            </w:r>
          </w:p>
        </w:tc>
        <w:tc>
          <w:tcPr>
            <w:tcW w:w="1935" w:type="pct"/>
            <w:gridSpan w:val="2"/>
          </w:tcPr>
          <w:p w14:paraId="047F029F" w14:textId="679E5957" w:rsidR="00CB7EA6" w:rsidRPr="00BC4A8A" w:rsidRDefault="00CB7EA6" w:rsidP="007E4AC0">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Number of Complete Responses</w:t>
            </w:r>
          </w:p>
        </w:tc>
        <w:tc>
          <w:tcPr>
            <w:tcW w:w="986" w:type="pct"/>
            <w:vMerge w:val="restart"/>
          </w:tcPr>
          <w:p w14:paraId="12459B0B" w14:textId="23A177D6" w:rsidR="00CB7EA6" w:rsidRPr="00BC4A8A" w:rsidRDefault="00CB7EA6" w:rsidP="007E4AC0">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Number of Students Receiving Survey</w:t>
            </w:r>
          </w:p>
        </w:tc>
        <w:tc>
          <w:tcPr>
            <w:tcW w:w="831" w:type="pct"/>
            <w:vMerge w:val="restart"/>
          </w:tcPr>
          <w:p w14:paraId="2E8F0D15" w14:textId="76F83C39" w:rsidR="00CB7EA6" w:rsidRPr="00BC4A8A" w:rsidRDefault="00CB7EA6" w:rsidP="007E4AC0">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Response rate</w:t>
            </w:r>
          </w:p>
        </w:tc>
      </w:tr>
      <w:tr w:rsidR="00BC4A8A" w:rsidRPr="00BC4A8A" w14:paraId="33FA11FA" w14:textId="77777777" w:rsidTr="009A07CF">
        <w:tc>
          <w:tcPr>
            <w:tcW w:w="1249" w:type="pct"/>
            <w:vMerge/>
          </w:tcPr>
          <w:p w14:paraId="48C8F321" w14:textId="77777777" w:rsidR="00CB7EA6" w:rsidRPr="00BC4A8A" w:rsidRDefault="00CB7EA6" w:rsidP="001D573C">
            <w:pPr>
              <w:jc w:val="center"/>
              <w:rPr>
                <w:rFonts w:ascii="Times New Roman" w:hAnsi="Times New Roman" w:cs="Times New Roman"/>
                <w:color w:val="000000" w:themeColor="text1"/>
                <w:szCs w:val="24"/>
              </w:rPr>
            </w:pPr>
          </w:p>
        </w:tc>
        <w:tc>
          <w:tcPr>
            <w:tcW w:w="950" w:type="pct"/>
          </w:tcPr>
          <w:p w14:paraId="42F4C3A4" w14:textId="77777777" w:rsidR="00CB7EA6" w:rsidRPr="00BC4A8A" w:rsidRDefault="00CB7EA6"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Domestic</w:t>
            </w:r>
          </w:p>
          <w:p w14:paraId="751F1A82" w14:textId="430255E0" w:rsidR="00CB7EA6" w:rsidRPr="00BC4A8A" w:rsidRDefault="00CB7EA6"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 xml:space="preserve">students </w:t>
            </w:r>
          </w:p>
        </w:tc>
        <w:tc>
          <w:tcPr>
            <w:tcW w:w="985" w:type="pct"/>
          </w:tcPr>
          <w:p w14:paraId="4548E8B5" w14:textId="4BA55069" w:rsidR="00CB7EA6" w:rsidRPr="00BC4A8A" w:rsidRDefault="00CB7EA6"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International students</w:t>
            </w:r>
          </w:p>
        </w:tc>
        <w:tc>
          <w:tcPr>
            <w:tcW w:w="986" w:type="pct"/>
            <w:vMerge/>
          </w:tcPr>
          <w:p w14:paraId="19144EC8" w14:textId="77777777" w:rsidR="00CB7EA6" w:rsidRPr="00BC4A8A" w:rsidRDefault="00CB7EA6" w:rsidP="001D573C">
            <w:pPr>
              <w:jc w:val="center"/>
              <w:rPr>
                <w:rFonts w:ascii="Times New Roman" w:hAnsi="Times New Roman" w:cs="Times New Roman"/>
                <w:color w:val="000000" w:themeColor="text1"/>
                <w:szCs w:val="24"/>
              </w:rPr>
            </w:pPr>
          </w:p>
        </w:tc>
        <w:tc>
          <w:tcPr>
            <w:tcW w:w="831" w:type="pct"/>
            <w:vMerge/>
          </w:tcPr>
          <w:p w14:paraId="3B1F1F21" w14:textId="77777777" w:rsidR="00CB7EA6" w:rsidRPr="00BC4A8A" w:rsidRDefault="00CB7EA6" w:rsidP="001D573C">
            <w:pPr>
              <w:jc w:val="center"/>
              <w:rPr>
                <w:rFonts w:ascii="Times New Roman" w:hAnsi="Times New Roman" w:cs="Times New Roman"/>
                <w:color w:val="000000" w:themeColor="text1"/>
                <w:szCs w:val="24"/>
              </w:rPr>
            </w:pPr>
          </w:p>
        </w:tc>
      </w:tr>
      <w:tr w:rsidR="00BC4A8A" w:rsidRPr="00BC4A8A" w14:paraId="2BFE6C16" w14:textId="40F5AA15" w:rsidTr="009A07CF">
        <w:tc>
          <w:tcPr>
            <w:tcW w:w="1249" w:type="pct"/>
            <w:vAlign w:val="center"/>
          </w:tcPr>
          <w:p w14:paraId="7B3763ED" w14:textId="51B863D5"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Year 2</w:t>
            </w:r>
          </w:p>
        </w:tc>
        <w:tc>
          <w:tcPr>
            <w:tcW w:w="950" w:type="pct"/>
          </w:tcPr>
          <w:p w14:paraId="170167F9" w14:textId="316E0C25"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38</w:t>
            </w:r>
          </w:p>
        </w:tc>
        <w:tc>
          <w:tcPr>
            <w:tcW w:w="985" w:type="pct"/>
          </w:tcPr>
          <w:p w14:paraId="2B4A4D58" w14:textId="65D4BC8F"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4</w:t>
            </w:r>
          </w:p>
        </w:tc>
        <w:tc>
          <w:tcPr>
            <w:tcW w:w="986" w:type="pct"/>
          </w:tcPr>
          <w:p w14:paraId="708D080B" w14:textId="179431E1"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200</w:t>
            </w:r>
          </w:p>
        </w:tc>
        <w:tc>
          <w:tcPr>
            <w:tcW w:w="831" w:type="pct"/>
          </w:tcPr>
          <w:p w14:paraId="2B8ABE19" w14:textId="3EA41592"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21%</w:t>
            </w:r>
          </w:p>
        </w:tc>
      </w:tr>
      <w:tr w:rsidR="00BC4A8A" w:rsidRPr="00BC4A8A" w14:paraId="1E793691" w14:textId="04AB9017" w:rsidTr="009A07CF">
        <w:tc>
          <w:tcPr>
            <w:tcW w:w="1249" w:type="pct"/>
            <w:vAlign w:val="center"/>
          </w:tcPr>
          <w:p w14:paraId="5A855D69" w14:textId="0634EE08"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Year 3</w:t>
            </w:r>
          </w:p>
        </w:tc>
        <w:tc>
          <w:tcPr>
            <w:tcW w:w="950" w:type="pct"/>
          </w:tcPr>
          <w:p w14:paraId="495D61AE" w14:textId="2D52A0FA"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55</w:t>
            </w:r>
          </w:p>
        </w:tc>
        <w:tc>
          <w:tcPr>
            <w:tcW w:w="985" w:type="pct"/>
          </w:tcPr>
          <w:p w14:paraId="1C34F03A" w14:textId="55F6674B"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5</w:t>
            </w:r>
          </w:p>
        </w:tc>
        <w:tc>
          <w:tcPr>
            <w:tcW w:w="986" w:type="pct"/>
          </w:tcPr>
          <w:p w14:paraId="0DA8FA94" w14:textId="5C86032E"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227</w:t>
            </w:r>
          </w:p>
        </w:tc>
        <w:tc>
          <w:tcPr>
            <w:tcW w:w="831" w:type="pct"/>
          </w:tcPr>
          <w:p w14:paraId="44C36F03" w14:textId="1C8A3BE3"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26.4%</w:t>
            </w:r>
          </w:p>
        </w:tc>
      </w:tr>
      <w:tr w:rsidR="00BC4A8A" w:rsidRPr="00BC4A8A" w14:paraId="02E487B8" w14:textId="1886A9D2" w:rsidTr="009A07CF">
        <w:tc>
          <w:tcPr>
            <w:tcW w:w="1249" w:type="pct"/>
            <w:vAlign w:val="center"/>
          </w:tcPr>
          <w:p w14:paraId="2B2F10CC" w14:textId="239760B6"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Year 4</w:t>
            </w:r>
          </w:p>
        </w:tc>
        <w:tc>
          <w:tcPr>
            <w:tcW w:w="950" w:type="pct"/>
          </w:tcPr>
          <w:p w14:paraId="47A43DD2" w14:textId="68E5853B"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46</w:t>
            </w:r>
          </w:p>
        </w:tc>
        <w:tc>
          <w:tcPr>
            <w:tcW w:w="985" w:type="pct"/>
          </w:tcPr>
          <w:p w14:paraId="6C1792A8" w14:textId="4835123B"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6</w:t>
            </w:r>
          </w:p>
        </w:tc>
        <w:tc>
          <w:tcPr>
            <w:tcW w:w="986" w:type="pct"/>
          </w:tcPr>
          <w:p w14:paraId="2243FBC5" w14:textId="35F0A5DB"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169</w:t>
            </w:r>
          </w:p>
        </w:tc>
        <w:tc>
          <w:tcPr>
            <w:tcW w:w="831" w:type="pct"/>
          </w:tcPr>
          <w:p w14:paraId="012DAE11" w14:textId="0649E4FA"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30.8%</w:t>
            </w:r>
          </w:p>
        </w:tc>
      </w:tr>
      <w:tr w:rsidR="00BC4A8A" w:rsidRPr="00BC4A8A" w14:paraId="171D2451" w14:textId="507B6E4F" w:rsidTr="009A07CF">
        <w:tc>
          <w:tcPr>
            <w:tcW w:w="1249" w:type="pct"/>
            <w:vAlign w:val="center"/>
          </w:tcPr>
          <w:p w14:paraId="14375CF0" w14:textId="0165DCBE"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Masters</w:t>
            </w:r>
          </w:p>
        </w:tc>
        <w:tc>
          <w:tcPr>
            <w:tcW w:w="950" w:type="pct"/>
          </w:tcPr>
          <w:p w14:paraId="2AF5146B" w14:textId="37094D8E"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23</w:t>
            </w:r>
          </w:p>
        </w:tc>
        <w:tc>
          <w:tcPr>
            <w:tcW w:w="985" w:type="pct"/>
          </w:tcPr>
          <w:p w14:paraId="512DE12C" w14:textId="7AF11E8B"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15</w:t>
            </w:r>
          </w:p>
        </w:tc>
        <w:tc>
          <w:tcPr>
            <w:tcW w:w="986" w:type="pct"/>
          </w:tcPr>
          <w:p w14:paraId="1CD4A54A" w14:textId="5F62178A"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60</w:t>
            </w:r>
          </w:p>
        </w:tc>
        <w:tc>
          <w:tcPr>
            <w:tcW w:w="831" w:type="pct"/>
          </w:tcPr>
          <w:p w14:paraId="2A43A604" w14:textId="375EF56A"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63.3%</w:t>
            </w:r>
          </w:p>
        </w:tc>
      </w:tr>
      <w:tr w:rsidR="00C77F7B" w:rsidRPr="00BC4A8A" w14:paraId="0BC68DF2" w14:textId="0044BA2E" w:rsidTr="009A07CF">
        <w:tc>
          <w:tcPr>
            <w:tcW w:w="1249" w:type="pct"/>
            <w:vAlign w:val="center"/>
          </w:tcPr>
          <w:p w14:paraId="5764B188" w14:textId="3BD22876"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Total</w:t>
            </w:r>
          </w:p>
        </w:tc>
        <w:tc>
          <w:tcPr>
            <w:tcW w:w="950" w:type="pct"/>
          </w:tcPr>
          <w:p w14:paraId="4CFB9848" w14:textId="0F2DB229"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162</w:t>
            </w:r>
          </w:p>
        </w:tc>
        <w:tc>
          <w:tcPr>
            <w:tcW w:w="985" w:type="pct"/>
          </w:tcPr>
          <w:p w14:paraId="519AAA00" w14:textId="67188584"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30</w:t>
            </w:r>
          </w:p>
        </w:tc>
        <w:tc>
          <w:tcPr>
            <w:tcW w:w="986" w:type="pct"/>
          </w:tcPr>
          <w:p w14:paraId="6B0DCEE1" w14:textId="68243F3B"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656</w:t>
            </w:r>
          </w:p>
        </w:tc>
        <w:tc>
          <w:tcPr>
            <w:tcW w:w="831" w:type="pct"/>
          </w:tcPr>
          <w:p w14:paraId="67A71834" w14:textId="50C80306" w:rsidR="001D573C" w:rsidRPr="00BC4A8A" w:rsidRDefault="001D573C" w:rsidP="001D573C">
            <w:pPr>
              <w:jc w:val="center"/>
              <w:rPr>
                <w:rFonts w:ascii="Times New Roman" w:hAnsi="Times New Roman" w:cs="Times New Roman"/>
                <w:color w:val="000000" w:themeColor="text1"/>
                <w:szCs w:val="24"/>
              </w:rPr>
            </w:pPr>
            <w:r w:rsidRPr="00BC4A8A">
              <w:rPr>
                <w:rFonts w:ascii="Times New Roman" w:hAnsi="Times New Roman" w:cs="Times New Roman"/>
                <w:color w:val="000000" w:themeColor="text1"/>
                <w:szCs w:val="24"/>
              </w:rPr>
              <w:t>29.2%</w:t>
            </w:r>
          </w:p>
        </w:tc>
      </w:tr>
    </w:tbl>
    <w:p w14:paraId="17538D24" w14:textId="6415B94F" w:rsidR="00F824A5" w:rsidRPr="00BC4A8A" w:rsidRDefault="00F824A5" w:rsidP="000311C2">
      <w:pPr>
        <w:spacing w:after="0" w:line="480" w:lineRule="auto"/>
        <w:rPr>
          <w:rFonts w:ascii="Times New Roman" w:hAnsi="Times New Roman" w:cs="Times New Roman"/>
          <w:color w:val="000000" w:themeColor="text1"/>
          <w:sz w:val="24"/>
          <w:szCs w:val="24"/>
        </w:rPr>
      </w:pPr>
    </w:p>
    <w:p w14:paraId="70114780" w14:textId="114309E3" w:rsidR="009732F3" w:rsidRPr="00BC4A8A" w:rsidRDefault="008C1373" w:rsidP="000311C2">
      <w:pPr>
        <w:pStyle w:val="Heading2"/>
        <w:spacing w:before="0" w:after="0" w:line="480" w:lineRule="auto"/>
        <w:rPr>
          <w:rFonts w:cs="Times New Roman"/>
          <w:color w:val="000000" w:themeColor="text1"/>
          <w:sz w:val="24"/>
          <w:szCs w:val="24"/>
        </w:rPr>
      </w:pPr>
      <w:r w:rsidRPr="00BC4A8A">
        <w:rPr>
          <w:rFonts w:cs="Times New Roman"/>
          <w:color w:val="000000" w:themeColor="text1"/>
          <w:sz w:val="24"/>
          <w:szCs w:val="24"/>
        </w:rPr>
        <w:t>4</w:t>
      </w:r>
      <w:r w:rsidR="002C17C9" w:rsidRPr="00BC4A8A">
        <w:rPr>
          <w:rFonts w:cs="Times New Roman"/>
          <w:color w:val="000000" w:themeColor="text1"/>
          <w:sz w:val="24"/>
          <w:szCs w:val="24"/>
        </w:rPr>
        <w:t>.</w:t>
      </w:r>
      <w:r w:rsidRPr="00BC4A8A">
        <w:rPr>
          <w:rFonts w:cs="Times New Roman"/>
          <w:color w:val="000000" w:themeColor="text1"/>
          <w:sz w:val="24"/>
          <w:szCs w:val="24"/>
        </w:rPr>
        <w:t>2</w:t>
      </w:r>
      <w:r w:rsidR="002C17C9" w:rsidRPr="00BC4A8A">
        <w:rPr>
          <w:rFonts w:cs="Times New Roman"/>
          <w:color w:val="000000" w:themeColor="text1"/>
          <w:sz w:val="24"/>
          <w:szCs w:val="24"/>
        </w:rPr>
        <w:t xml:space="preserve"> </w:t>
      </w:r>
      <w:r w:rsidR="00F76764" w:rsidRPr="00BC4A8A">
        <w:rPr>
          <w:rFonts w:cs="Times New Roman"/>
          <w:color w:val="000000" w:themeColor="text1"/>
          <w:sz w:val="24"/>
          <w:szCs w:val="24"/>
        </w:rPr>
        <w:t>Data analysis</w:t>
      </w:r>
    </w:p>
    <w:p w14:paraId="61F0DB48" w14:textId="63AF1542" w:rsidR="00760134" w:rsidRPr="00BC4A8A" w:rsidRDefault="00760134" w:rsidP="00A90B4C">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Descriptive analysis of the survey data was first conducted to </w:t>
      </w:r>
      <w:proofErr w:type="spellStart"/>
      <w:r w:rsidR="00A90B4C" w:rsidRPr="00BC4A8A">
        <w:rPr>
          <w:rFonts w:ascii="Times New Roman" w:hAnsi="Times New Roman" w:cs="Times New Roman"/>
          <w:color w:val="000000" w:themeColor="text1"/>
          <w:sz w:val="24"/>
          <w:szCs w:val="24"/>
        </w:rPr>
        <w:t>analy</w:t>
      </w:r>
      <w:r w:rsidR="001F5187" w:rsidRPr="00BC4A8A">
        <w:rPr>
          <w:rFonts w:ascii="Times New Roman" w:hAnsi="Times New Roman" w:cs="Times New Roman"/>
          <w:color w:val="000000" w:themeColor="text1"/>
          <w:sz w:val="24"/>
          <w:szCs w:val="24"/>
        </w:rPr>
        <w:t>z</w:t>
      </w:r>
      <w:r w:rsidR="00A90B4C" w:rsidRPr="00BC4A8A">
        <w:rPr>
          <w:rFonts w:ascii="Times New Roman" w:hAnsi="Times New Roman" w:cs="Times New Roman"/>
          <w:color w:val="000000" w:themeColor="text1"/>
          <w:sz w:val="24"/>
          <w:szCs w:val="24"/>
        </w:rPr>
        <w:t>e</w:t>
      </w:r>
      <w:proofErr w:type="spellEnd"/>
      <w:r w:rsidR="00A90B4C" w:rsidRPr="00BC4A8A">
        <w:rPr>
          <w:rFonts w:ascii="Times New Roman" w:hAnsi="Times New Roman" w:cs="Times New Roman"/>
          <w:color w:val="000000" w:themeColor="text1"/>
          <w:sz w:val="24"/>
          <w:szCs w:val="24"/>
        </w:rPr>
        <w:t xml:space="preserve"> survey questions that are measured using the 5-point Likert scale. Mean </w:t>
      </w:r>
      <w:r w:rsidR="004970B0" w:rsidRPr="00BC4A8A">
        <w:rPr>
          <w:rFonts w:ascii="Times New Roman" w:hAnsi="Times New Roman" w:cs="Times New Roman"/>
          <w:color w:val="000000" w:themeColor="text1"/>
          <w:sz w:val="24"/>
          <w:szCs w:val="24"/>
        </w:rPr>
        <w:t>and standard deviation of participants</w:t>
      </w:r>
      <w:r w:rsidR="00935BA9" w:rsidRPr="00BC4A8A">
        <w:rPr>
          <w:rFonts w:ascii="Times New Roman" w:hAnsi="Times New Roman" w:cs="Times New Roman"/>
          <w:color w:val="000000" w:themeColor="text1"/>
          <w:sz w:val="24"/>
          <w:szCs w:val="24"/>
        </w:rPr>
        <w:t>'</w:t>
      </w:r>
      <w:r w:rsidR="004970B0" w:rsidRPr="00BC4A8A">
        <w:rPr>
          <w:rFonts w:ascii="Times New Roman" w:hAnsi="Times New Roman" w:cs="Times New Roman"/>
          <w:color w:val="000000" w:themeColor="text1"/>
          <w:sz w:val="24"/>
          <w:szCs w:val="24"/>
        </w:rPr>
        <w:t xml:space="preserve"> attitudes towards the benefits and challenges</w:t>
      </w:r>
      <w:r w:rsidR="00A90B4C" w:rsidRPr="00BC4A8A">
        <w:rPr>
          <w:rFonts w:ascii="Times New Roman" w:hAnsi="Times New Roman" w:cs="Times New Roman"/>
          <w:color w:val="000000" w:themeColor="text1"/>
          <w:sz w:val="24"/>
          <w:szCs w:val="24"/>
        </w:rPr>
        <w:t xml:space="preserve"> were computed</w:t>
      </w:r>
      <w:r w:rsidRPr="00BC4A8A">
        <w:rPr>
          <w:rFonts w:ascii="Times New Roman" w:hAnsi="Times New Roman" w:cs="Times New Roman"/>
          <w:color w:val="000000" w:themeColor="text1"/>
          <w:sz w:val="24"/>
          <w:szCs w:val="24"/>
        </w:rPr>
        <w:t xml:space="preserve">. In the analysis, the Likert scale questions were converted to numerical values, where </w:t>
      </w:r>
      <w:r w:rsidR="00935BA9"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1</w:t>
      </w:r>
      <w:r w:rsidR="00935BA9"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 xml:space="preserve"> corresponded to </w:t>
      </w:r>
      <w:r w:rsidR="00935BA9"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strongly disagree</w:t>
      </w:r>
      <w:r w:rsidR="00935BA9" w:rsidRPr="00BC4A8A">
        <w:rPr>
          <w:rFonts w:ascii="Times New Roman" w:hAnsi="Times New Roman" w:cs="Times New Roman"/>
          <w:color w:val="000000" w:themeColor="text1"/>
          <w:sz w:val="24"/>
          <w:szCs w:val="24"/>
        </w:rPr>
        <w:t>'</w:t>
      </w:r>
      <w:r w:rsidR="00E7472D" w:rsidRPr="00BC4A8A">
        <w:rPr>
          <w:rFonts w:ascii="Times New Roman" w:hAnsi="Times New Roman" w:cs="Times New Roman"/>
          <w:color w:val="000000" w:themeColor="text1"/>
          <w:sz w:val="24"/>
          <w:szCs w:val="24"/>
        </w:rPr>
        <w:t xml:space="preserve">, </w:t>
      </w:r>
      <w:r w:rsidR="00935BA9" w:rsidRPr="00BC4A8A">
        <w:rPr>
          <w:rFonts w:ascii="Times New Roman" w:hAnsi="Times New Roman" w:cs="Times New Roman"/>
          <w:color w:val="000000" w:themeColor="text1"/>
          <w:sz w:val="24"/>
          <w:szCs w:val="24"/>
        </w:rPr>
        <w:lastRenderedPageBreak/>
        <w:t>"</w:t>
      </w:r>
      <w:r w:rsidRPr="00BC4A8A">
        <w:rPr>
          <w:rFonts w:ascii="Times New Roman" w:hAnsi="Times New Roman" w:cs="Times New Roman"/>
          <w:color w:val="000000" w:themeColor="text1"/>
          <w:sz w:val="24"/>
          <w:szCs w:val="24"/>
        </w:rPr>
        <w:t>5</w:t>
      </w:r>
      <w:r w:rsidR="00935BA9"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 xml:space="preserve"> corresponded to </w:t>
      </w:r>
      <w:r w:rsidR="00935BA9"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strongly agree</w:t>
      </w:r>
      <w:r w:rsidR="00935BA9" w:rsidRPr="00BC4A8A">
        <w:rPr>
          <w:rFonts w:ascii="Times New Roman" w:hAnsi="Times New Roman" w:cs="Times New Roman"/>
          <w:color w:val="000000" w:themeColor="text1"/>
          <w:sz w:val="24"/>
          <w:szCs w:val="24"/>
        </w:rPr>
        <w:t>'</w:t>
      </w:r>
      <w:r w:rsidR="00E7472D"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 xml:space="preserve"> or equivalent with the value </w:t>
      </w:r>
      <w:r w:rsidR="00935BA9"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3</w:t>
      </w:r>
      <w:r w:rsidR="00935BA9"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 xml:space="preserve"> corresponding to the neutral value, in which participants neither agree nor disagree. </w:t>
      </w:r>
    </w:p>
    <w:p w14:paraId="6FC80707" w14:textId="4A1760F3" w:rsidR="001369B2" w:rsidRPr="00BC4A8A" w:rsidRDefault="00297B57" w:rsidP="00887A3E">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I</w:t>
      </w:r>
      <w:r w:rsidR="0037578B" w:rsidRPr="00BC4A8A">
        <w:rPr>
          <w:rFonts w:ascii="Times New Roman" w:hAnsi="Times New Roman" w:cs="Times New Roman"/>
          <w:color w:val="000000" w:themeColor="text1"/>
          <w:sz w:val="24"/>
          <w:szCs w:val="24"/>
        </w:rPr>
        <w:t xml:space="preserve">nitial data analysis indicated that the data </w:t>
      </w:r>
      <w:r w:rsidR="00A14B0A" w:rsidRPr="00BC4A8A">
        <w:rPr>
          <w:rFonts w:ascii="Times New Roman" w:hAnsi="Times New Roman" w:cs="Times New Roman"/>
          <w:color w:val="000000" w:themeColor="text1"/>
          <w:sz w:val="24"/>
          <w:szCs w:val="24"/>
        </w:rPr>
        <w:t xml:space="preserve">distribution </w:t>
      </w:r>
      <w:r w:rsidR="0037578B" w:rsidRPr="00BC4A8A">
        <w:rPr>
          <w:rFonts w:ascii="Times New Roman" w:hAnsi="Times New Roman" w:cs="Times New Roman"/>
          <w:color w:val="000000" w:themeColor="text1"/>
          <w:sz w:val="24"/>
          <w:szCs w:val="24"/>
        </w:rPr>
        <w:t>was not</w:t>
      </w:r>
      <w:r w:rsidR="00A14B0A" w:rsidRPr="00BC4A8A">
        <w:rPr>
          <w:rFonts w:ascii="Times New Roman" w:hAnsi="Times New Roman" w:cs="Times New Roman"/>
          <w:color w:val="000000" w:themeColor="text1"/>
          <w:sz w:val="24"/>
          <w:szCs w:val="24"/>
        </w:rPr>
        <w:t xml:space="preserve"> normal</w:t>
      </w:r>
      <w:r w:rsidR="0037578B" w:rsidRPr="00BC4A8A">
        <w:rPr>
          <w:rFonts w:ascii="Times New Roman" w:hAnsi="Times New Roman" w:cs="Times New Roman"/>
          <w:color w:val="000000" w:themeColor="text1"/>
          <w:sz w:val="24"/>
          <w:szCs w:val="24"/>
        </w:rPr>
        <w:t>.</w:t>
      </w:r>
      <w:r w:rsidR="00A14B0A" w:rsidRPr="00BC4A8A">
        <w:rPr>
          <w:rFonts w:ascii="Times New Roman" w:hAnsi="Times New Roman" w:cs="Times New Roman"/>
          <w:color w:val="000000" w:themeColor="text1"/>
          <w:sz w:val="24"/>
          <w:szCs w:val="24"/>
        </w:rPr>
        <w:t xml:space="preserve"> Therefore, </w:t>
      </w:r>
      <w:r w:rsidR="00D97B4E" w:rsidRPr="00BC4A8A">
        <w:rPr>
          <w:rFonts w:ascii="Times New Roman" w:hAnsi="Times New Roman" w:cs="Times New Roman"/>
          <w:color w:val="000000" w:themeColor="text1"/>
          <w:sz w:val="24"/>
          <w:szCs w:val="24"/>
        </w:rPr>
        <w:t>the nonparametric Kruskal-Wallis H Test was used to compare group</w:t>
      </w:r>
      <w:r w:rsidR="000422E9" w:rsidRPr="00BC4A8A">
        <w:rPr>
          <w:rFonts w:ascii="Times New Roman" w:hAnsi="Times New Roman" w:cs="Times New Roman"/>
          <w:color w:val="000000" w:themeColor="text1"/>
          <w:sz w:val="24"/>
          <w:szCs w:val="24"/>
        </w:rPr>
        <w:t xml:space="preserve"> (i.e., </w:t>
      </w:r>
      <w:r w:rsidR="00780535" w:rsidRPr="00BC4A8A">
        <w:rPr>
          <w:rFonts w:ascii="Times New Roman" w:hAnsi="Times New Roman" w:cs="Times New Roman"/>
          <w:color w:val="000000" w:themeColor="text1"/>
          <w:sz w:val="24"/>
          <w:szCs w:val="24"/>
        </w:rPr>
        <w:t>Year 2, 3, and 4</w:t>
      </w:r>
      <w:r w:rsidR="000422E9" w:rsidRPr="00BC4A8A">
        <w:rPr>
          <w:rFonts w:ascii="Times New Roman" w:hAnsi="Times New Roman" w:cs="Times New Roman"/>
          <w:color w:val="000000" w:themeColor="text1"/>
          <w:sz w:val="24"/>
          <w:szCs w:val="24"/>
        </w:rPr>
        <w:t>, and Master students)</w:t>
      </w:r>
      <w:r w:rsidR="00D97B4E" w:rsidRPr="00BC4A8A">
        <w:rPr>
          <w:rFonts w:ascii="Times New Roman" w:hAnsi="Times New Roman" w:cs="Times New Roman"/>
          <w:color w:val="000000" w:themeColor="text1"/>
          <w:sz w:val="24"/>
          <w:szCs w:val="24"/>
        </w:rPr>
        <w:t xml:space="preserve"> </w:t>
      </w:r>
      <w:r w:rsidR="000422E9" w:rsidRPr="00BC4A8A">
        <w:rPr>
          <w:rFonts w:ascii="Times New Roman" w:hAnsi="Times New Roman" w:cs="Times New Roman"/>
          <w:color w:val="000000" w:themeColor="text1"/>
          <w:sz w:val="24"/>
          <w:szCs w:val="24"/>
        </w:rPr>
        <w:t xml:space="preserve">differences. </w:t>
      </w:r>
      <w:r w:rsidR="00037F51" w:rsidRPr="00BC4A8A">
        <w:rPr>
          <w:rFonts w:ascii="Times New Roman" w:hAnsi="Times New Roman" w:cs="Times New Roman"/>
          <w:color w:val="000000" w:themeColor="text1"/>
          <w:sz w:val="24"/>
          <w:szCs w:val="24"/>
        </w:rPr>
        <w:t xml:space="preserve">Kruskal-Wallis H Test </w:t>
      </w:r>
      <w:r w:rsidR="00A9113E" w:rsidRPr="00BC4A8A">
        <w:rPr>
          <w:rFonts w:ascii="Times New Roman" w:hAnsi="Times New Roman" w:cs="Times New Roman"/>
          <w:color w:val="000000" w:themeColor="text1"/>
          <w:sz w:val="24"/>
          <w:szCs w:val="24"/>
        </w:rPr>
        <w:t xml:space="preserve">is a rank-based nonparametric test that determines if there are statistically significant differences between two or more groups </w:t>
      </w:r>
      <w:r w:rsidR="00154030" w:rsidRPr="00BC4A8A">
        <w:rPr>
          <w:rFonts w:ascii="Times New Roman" w:hAnsi="Times New Roman" w:cs="Times New Roman"/>
          <w:color w:val="000000" w:themeColor="text1"/>
          <w:sz w:val="24"/>
          <w:szCs w:val="24"/>
        </w:rPr>
        <w:fldChar w:fldCharType="begin"/>
      </w:r>
      <w:r w:rsidR="00154030" w:rsidRPr="00BC4A8A">
        <w:rPr>
          <w:rFonts w:ascii="Times New Roman" w:hAnsi="Times New Roman" w:cs="Times New Roman"/>
          <w:color w:val="000000" w:themeColor="text1"/>
          <w:sz w:val="24"/>
          <w:szCs w:val="24"/>
        </w:rPr>
        <w:instrText xml:space="preserve"> ADDIN EN.CITE &lt;EndNote&gt;&lt;Cite&gt;&lt;Author&gt;Feir-Walsh&lt;/Author&gt;&lt;Year&gt;1974&lt;/Year&gt;&lt;RecNum&gt;2288&lt;/RecNum&gt;&lt;DisplayText&gt;(Feir-Walsh and Toothaker, 1974)&lt;/DisplayText&gt;&lt;record&gt;&lt;rec-number&gt;2288&lt;/rec-number&gt;&lt;foreign-keys&gt;&lt;key app="EN" db-id="90pdxsx5q9zadrez5sd5raszp9wxzz9wvtr2" timestamp="1606443937"&gt;2288&lt;/key&gt;&lt;/foreign-keys&gt;&lt;ref-type name="Journal Article"&gt;17&lt;/ref-type&gt;&lt;contributors&gt;&lt;authors&gt;&lt;author&gt;Feir-Walsh, Betty J&lt;/author&gt;&lt;author&gt;Toothaker, Larry E&lt;/author&gt;&lt;/authors&gt;&lt;/contributors&gt;&lt;titles&gt;&lt;title&gt;An empirical comparison of the ANOVA F-test, normal scores test and Kruskal-Wallis test under violation of assumptions&lt;/title&gt;&lt;secondary-title&gt;Educational and Psychological Measurement&lt;/secondary-title&gt;&lt;/titles&gt;&lt;periodical&gt;&lt;full-title&gt;Educational and Psychological Measurement&lt;/full-title&gt;&lt;/periodical&gt;&lt;pages&gt;789-799&lt;/pages&gt;&lt;volume&gt;34&lt;/volume&gt;&lt;number&gt;4&lt;/number&gt;&lt;dates&gt;&lt;year&gt;1974&lt;/year&gt;&lt;/dates&gt;&lt;isbn&gt;0013-1644&lt;/isbn&gt;&lt;urls&gt;&lt;/urls&gt;&lt;/record&gt;&lt;/Cite&gt;&lt;/EndNote&gt;</w:instrText>
      </w:r>
      <w:r w:rsidR="00154030" w:rsidRPr="00BC4A8A">
        <w:rPr>
          <w:rFonts w:ascii="Times New Roman" w:hAnsi="Times New Roman" w:cs="Times New Roman"/>
          <w:color w:val="000000" w:themeColor="text1"/>
          <w:sz w:val="24"/>
          <w:szCs w:val="24"/>
        </w:rPr>
        <w:fldChar w:fldCharType="separate"/>
      </w:r>
      <w:r w:rsidR="00154030" w:rsidRPr="00BC4A8A">
        <w:rPr>
          <w:rFonts w:ascii="Times New Roman" w:hAnsi="Times New Roman" w:cs="Times New Roman"/>
          <w:noProof/>
          <w:color w:val="000000" w:themeColor="text1"/>
          <w:sz w:val="24"/>
          <w:szCs w:val="24"/>
        </w:rPr>
        <w:t>(Feir-Walsh and Toothaker, 1974)</w:t>
      </w:r>
      <w:r w:rsidR="00154030" w:rsidRPr="00BC4A8A">
        <w:rPr>
          <w:rFonts w:ascii="Times New Roman" w:hAnsi="Times New Roman" w:cs="Times New Roman"/>
          <w:color w:val="000000" w:themeColor="text1"/>
          <w:sz w:val="24"/>
          <w:szCs w:val="24"/>
        </w:rPr>
        <w:fldChar w:fldCharType="end"/>
      </w:r>
      <w:r w:rsidR="00A9113E" w:rsidRPr="00BC4A8A">
        <w:rPr>
          <w:rFonts w:ascii="Times New Roman" w:hAnsi="Times New Roman" w:cs="Times New Roman"/>
          <w:color w:val="000000" w:themeColor="text1"/>
          <w:sz w:val="24"/>
          <w:szCs w:val="24"/>
        </w:rPr>
        <w:t xml:space="preserve">. </w:t>
      </w:r>
      <w:r w:rsidR="007963C1" w:rsidRPr="00BC4A8A">
        <w:rPr>
          <w:rFonts w:ascii="Times New Roman" w:hAnsi="Times New Roman" w:cs="Times New Roman"/>
          <w:color w:val="000000" w:themeColor="text1"/>
          <w:sz w:val="24"/>
          <w:szCs w:val="24"/>
        </w:rPr>
        <w:t xml:space="preserve">Before the Kruskal-Wallis H Test </w:t>
      </w:r>
      <w:r w:rsidR="00037F51" w:rsidRPr="00BC4A8A">
        <w:rPr>
          <w:rFonts w:ascii="Times New Roman" w:hAnsi="Times New Roman" w:cs="Times New Roman"/>
          <w:color w:val="000000" w:themeColor="text1"/>
          <w:sz w:val="24"/>
          <w:szCs w:val="24"/>
        </w:rPr>
        <w:t xml:space="preserve">was </w:t>
      </w:r>
      <w:r w:rsidR="004A07E8" w:rsidRPr="00BC4A8A">
        <w:rPr>
          <w:rFonts w:ascii="Times New Roman" w:hAnsi="Times New Roman" w:cs="Times New Roman"/>
          <w:color w:val="000000" w:themeColor="text1"/>
          <w:sz w:val="24"/>
          <w:szCs w:val="24"/>
        </w:rPr>
        <w:t xml:space="preserve">performed by using SPSS </w:t>
      </w:r>
      <w:r w:rsidR="00154030" w:rsidRPr="00BC4A8A">
        <w:rPr>
          <w:rFonts w:ascii="Times New Roman" w:hAnsi="Times New Roman" w:cs="Times New Roman"/>
          <w:color w:val="000000" w:themeColor="text1"/>
          <w:sz w:val="24"/>
          <w:szCs w:val="24"/>
        </w:rPr>
        <w:fldChar w:fldCharType="begin"/>
      </w:r>
      <w:r w:rsidR="00154030" w:rsidRPr="00BC4A8A">
        <w:rPr>
          <w:rFonts w:ascii="Times New Roman" w:hAnsi="Times New Roman" w:cs="Times New Roman"/>
          <w:color w:val="000000" w:themeColor="text1"/>
          <w:sz w:val="24"/>
          <w:szCs w:val="24"/>
        </w:rPr>
        <w:instrText xml:space="preserve"> ADDIN EN.CITE &lt;EndNote&gt;&lt;Cite&gt;&lt;Author&gt;Field&lt;/Author&gt;&lt;Year&gt;2013&lt;/Year&gt;&lt;RecNum&gt;2027&lt;/RecNum&gt;&lt;DisplayText&gt;(Field, 2013)&lt;/DisplayText&gt;&lt;record&gt;&lt;rec-number&gt;2027&lt;/rec-number&gt;&lt;foreign-keys&gt;&lt;key app="EN" db-id="90pdxsx5q9zadrez5sd5raszp9wxzz9wvtr2" timestamp="1602576713"&gt;2027&lt;/key&gt;&lt;/foreign-keys&gt;&lt;ref-type name="Book"&gt;6&lt;/ref-type&gt;&lt;contributors&gt;&lt;authors&gt;&lt;author&gt;Field, Andy&lt;/author&gt;&lt;/authors&gt;&lt;/contributors&gt;&lt;titles&gt;&lt;title&gt;Discovering statistics using IBM SPSS statistics&lt;/title&gt;&lt;/titles&gt;&lt;dates&gt;&lt;year&gt;2013&lt;/year&gt;&lt;/dates&gt;&lt;pub-location&gt;United Kingdom&lt;/pub-location&gt;&lt;publisher&gt;Sage&lt;/publisher&gt;&lt;isbn&gt;1446274586&lt;/isbn&gt;&lt;urls&gt;&lt;/urls&gt;&lt;/record&gt;&lt;/Cite&gt;&lt;/EndNote&gt;</w:instrText>
      </w:r>
      <w:r w:rsidR="00154030" w:rsidRPr="00BC4A8A">
        <w:rPr>
          <w:rFonts w:ascii="Times New Roman" w:hAnsi="Times New Roman" w:cs="Times New Roman"/>
          <w:color w:val="000000" w:themeColor="text1"/>
          <w:sz w:val="24"/>
          <w:szCs w:val="24"/>
        </w:rPr>
        <w:fldChar w:fldCharType="separate"/>
      </w:r>
      <w:r w:rsidR="00154030" w:rsidRPr="00BC4A8A">
        <w:rPr>
          <w:rFonts w:ascii="Times New Roman" w:hAnsi="Times New Roman" w:cs="Times New Roman"/>
          <w:noProof/>
          <w:color w:val="000000" w:themeColor="text1"/>
          <w:sz w:val="24"/>
          <w:szCs w:val="24"/>
        </w:rPr>
        <w:t>(Field, 2013)</w:t>
      </w:r>
      <w:r w:rsidR="00154030" w:rsidRPr="00BC4A8A">
        <w:rPr>
          <w:rFonts w:ascii="Times New Roman" w:hAnsi="Times New Roman" w:cs="Times New Roman"/>
          <w:color w:val="000000" w:themeColor="text1"/>
          <w:sz w:val="24"/>
          <w:szCs w:val="24"/>
        </w:rPr>
        <w:fldChar w:fldCharType="end"/>
      </w:r>
      <w:r w:rsidR="007963C1" w:rsidRPr="00BC4A8A">
        <w:rPr>
          <w:rFonts w:ascii="Times New Roman" w:hAnsi="Times New Roman" w:cs="Times New Roman"/>
          <w:color w:val="000000" w:themeColor="text1"/>
          <w:sz w:val="24"/>
          <w:szCs w:val="24"/>
        </w:rPr>
        <w:t xml:space="preserve">, three </w:t>
      </w:r>
      <w:r w:rsidR="00304E40" w:rsidRPr="00BC4A8A">
        <w:rPr>
          <w:rFonts w:ascii="Times New Roman" w:hAnsi="Times New Roman" w:cs="Times New Roman"/>
          <w:color w:val="000000" w:themeColor="text1"/>
          <w:sz w:val="24"/>
          <w:szCs w:val="24"/>
        </w:rPr>
        <w:t xml:space="preserve">assumptions were checked and met: </w:t>
      </w:r>
      <w:r w:rsidR="00104690" w:rsidRPr="00BC4A8A">
        <w:rPr>
          <w:rFonts w:ascii="Times New Roman" w:hAnsi="Times New Roman" w:cs="Times New Roman"/>
          <w:color w:val="000000" w:themeColor="text1"/>
          <w:sz w:val="24"/>
          <w:szCs w:val="24"/>
        </w:rPr>
        <w:t xml:space="preserve">(1) </w:t>
      </w:r>
      <w:r w:rsidR="00304E40" w:rsidRPr="00BC4A8A">
        <w:rPr>
          <w:rFonts w:ascii="Times New Roman" w:hAnsi="Times New Roman" w:cs="Times New Roman"/>
          <w:color w:val="000000" w:themeColor="text1"/>
          <w:sz w:val="24"/>
          <w:szCs w:val="24"/>
        </w:rPr>
        <w:t xml:space="preserve">dependent variables are ordinal or continuous, </w:t>
      </w:r>
      <w:r w:rsidR="00104690" w:rsidRPr="00BC4A8A">
        <w:rPr>
          <w:rFonts w:ascii="Times New Roman" w:hAnsi="Times New Roman" w:cs="Times New Roman"/>
          <w:color w:val="000000" w:themeColor="text1"/>
          <w:sz w:val="24"/>
          <w:szCs w:val="24"/>
        </w:rPr>
        <w:t xml:space="preserve">(2) </w:t>
      </w:r>
      <w:r w:rsidR="00304E40" w:rsidRPr="00BC4A8A">
        <w:rPr>
          <w:rFonts w:ascii="Times New Roman" w:hAnsi="Times New Roman" w:cs="Times New Roman"/>
          <w:color w:val="000000" w:themeColor="text1"/>
          <w:sz w:val="24"/>
          <w:szCs w:val="24"/>
        </w:rPr>
        <w:t xml:space="preserve">independent variables consist of two or more categorical and independent groups, and </w:t>
      </w:r>
      <w:r w:rsidR="00104690" w:rsidRPr="00BC4A8A">
        <w:rPr>
          <w:rFonts w:ascii="Times New Roman" w:hAnsi="Times New Roman" w:cs="Times New Roman"/>
          <w:color w:val="000000" w:themeColor="text1"/>
          <w:sz w:val="24"/>
          <w:szCs w:val="24"/>
        </w:rPr>
        <w:t xml:space="preserve">(3) </w:t>
      </w:r>
      <w:r w:rsidR="006F7DBD" w:rsidRPr="00BC4A8A">
        <w:rPr>
          <w:rFonts w:ascii="Times New Roman" w:hAnsi="Times New Roman" w:cs="Times New Roman"/>
          <w:color w:val="000000" w:themeColor="text1"/>
          <w:sz w:val="24"/>
          <w:szCs w:val="24"/>
        </w:rPr>
        <w:t xml:space="preserve">observations are independent. </w:t>
      </w:r>
    </w:p>
    <w:p w14:paraId="5BCC8092" w14:textId="07E401A4" w:rsidR="001369B2" w:rsidRPr="00BC4A8A" w:rsidRDefault="00836275" w:rsidP="00BA28CC">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A combination of framework analysis </w:t>
      </w:r>
      <w:r w:rsidR="00EC2780" w:rsidRPr="00BC4A8A">
        <w:rPr>
          <w:rFonts w:ascii="Times New Roman" w:hAnsi="Times New Roman" w:cs="Times New Roman"/>
          <w:color w:val="000000" w:themeColor="text1"/>
          <w:sz w:val="24"/>
          <w:szCs w:val="24"/>
        </w:rPr>
        <w:fldChar w:fldCharType="begin"/>
      </w:r>
      <w:r w:rsidR="00EC2780" w:rsidRPr="00BC4A8A">
        <w:rPr>
          <w:rFonts w:ascii="Times New Roman" w:hAnsi="Times New Roman" w:cs="Times New Roman"/>
          <w:color w:val="000000" w:themeColor="text1"/>
          <w:sz w:val="24"/>
          <w:szCs w:val="24"/>
        </w:rPr>
        <w:instrText xml:space="preserve"> ADDIN EN.CITE &lt;EndNote&gt;&lt;Cite&gt;&lt;Author&gt;Smith&lt;/Author&gt;&lt;Year&gt;2011&lt;/Year&gt;&lt;RecNum&gt;2697&lt;/RecNum&gt;&lt;DisplayText&gt;(Smith and Firth, 2011)&lt;/DisplayText&gt;&lt;record&gt;&lt;rec-number&gt;2697&lt;/rec-number&gt;&lt;foreign-keys&gt;&lt;key app="EN" db-id="90pdxsx5q9zadrez5sd5raszp9wxzz9wvtr2" timestamp="1633454915"&gt;2697&lt;/key&gt;&lt;/foreign-keys&gt;&lt;ref-type name="Journal Article"&gt;17&lt;/ref-type&gt;&lt;contributors&gt;&lt;authors&gt;&lt;author&gt;Smith, Joanna&lt;/author&gt;&lt;author&gt;Firth, Jill %J Nurse researcher&lt;/author&gt;&lt;/authors&gt;&lt;/contributors&gt;&lt;titles&gt;&lt;title&gt;Qualitative data analysis: the framework approach&lt;/title&gt;&lt;/titles&gt;&lt;pages&gt;52-62&lt;/pages&gt;&lt;volume&gt;18&lt;/volume&gt;&lt;number&gt;2&lt;/number&gt;&lt;dates&gt;&lt;year&gt;2011&lt;/year&gt;&lt;/dates&gt;&lt;isbn&gt;1351-5578&lt;/isbn&gt;&lt;urls&gt;&lt;/urls&gt;&lt;/record&gt;&lt;/Cite&gt;&lt;/EndNote&gt;</w:instrText>
      </w:r>
      <w:r w:rsidR="00EC2780" w:rsidRPr="00BC4A8A">
        <w:rPr>
          <w:rFonts w:ascii="Times New Roman" w:hAnsi="Times New Roman" w:cs="Times New Roman"/>
          <w:color w:val="000000" w:themeColor="text1"/>
          <w:sz w:val="24"/>
          <w:szCs w:val="24"/>
        </w:rPr>
        <w:fldChar w:fldCharType="separate"/>
      </w:r>
      <w:r w:rsidR="00EC2780" w:rsidRPr="00BC4A8A">
        <w:rPr>
          <w:rFonts w:ascii="Times New Roman" w:hAnsi="Times New Roman" w:cs="Times New Roman"/>
          <w:noProof/>
          <w:color w:val="000000" w:themeColor="text1"/>
          <w:sz w:val="24"/>
          <w:szCs w:val="24"/>
        </w:rPr>
        <w:t>(Smith and Firth, 2011)</w:t>
      </w:r>
      <w:r w:rsidR="00EC2780" w:rsidRPr="00BC4A8A">
        <w:rPr>
          <w:rFonts w:ascii="Times New Roman" w:hAnsi="Times New Roman" w:cs="Times New Roman"/>
          <w:color w:val="000000" w:themeColor="text1"/>
          <w:sz w:val="24"/>
          <w:szCs w:val="24"/>
        </w:rPr>
        <w:fldChar w:fldCharType="end"/>
      </w:r>
      <w:r w:rsidR="00EC2780" w:rsidRPr="00BC4A8A">
        <w:rPr>
          <w:rFonts w:ascii="Times New Roman" w:hAnsi="Times New Roman" w:cs="Times New Roman"/>
          <w:color w:val="000000" w:themeColor="text1"/>
          <w:sz w:val="24"/>
          <w:szCs w:val="24"/>
        </w:rPr>
        <w:t xml:space="preserve"> </w:t>
      </w:r>
      <w:r w:rsidRPr="00BC4A8A">
        <w:rPr>
          <w:rFonts w:ascii="Times New Roman" w:hAnsi="Times New Roman" w:cs="Times New Roman"/>
          <w:color w:val="000000" w:themeColor="text1"/>
          <w:sz w:val="24"/>
          <w:szCs w:val="24"/>
        </w:rPr>
        <w:t xml:space="preserve">and </w:t>
      </w:r>
      <w:r w:rsidR="00BC4A8A" w:rsidRPr="00BC4A8A">
        <w:rPr>
          <w:rFonts w:ascii="Times New Roman" w:hAnsi="Times New Roman" w:cs="Times New Roman"/>
          <w:color w:val="FF0000"/>
          <w:sz w:val="24"/>
          <w:szCs w:val="24"/>
        </w:rPr>
        <w:t>interpretative approach</w:t>
      </w:r>
      <w:r w:rsidR="00BC4A8A" w:rsidRPr="00BC4A8A">
        <w:rPr>
          <w:rFonts w:ascii="Times New Roman" w:hAnsi="Times New Roman" w:cs="Times New Roman"/>
          <w:color w:val="000000" w:themeColor="text1"/>
          <w:sz w:val="24"/>
          <w:szCs w:val="24"/>
        </w:rPr>
        <w:t xml:space="preserve"> </w:t>
      </w:r>
      <w:r w:rsidR="00051B8F">
        <w:rPr>
          <w:rFonts w:ascii="Times New Roman" w:hAnsi="Times New Roman" w:cs="Times New Roman"/>
          <w:color w:val="000000" w:themeColor="text1"/>
          <w:sz w:val="24"/>
          <w:szCs w:val="24"/>
        </w:rPr>
        <w:fldChar w:fldCharType="begin"/>
      </w:r>
      <w:r w:rsidR="00051B8F">
        <w:rPr>
          <w:rFonts w:ascii="Times New Roman" w:hAnsi="Times New Roman" w:cs="Times New Roman"/>
          <w:color w:val="000000" w:themeColor="text1"/>
          <w:sz w:val="24"/>
          <w:szCs w:val="24"/>
        </w:rPr>
        <w:instrText xml:space="preserve"> ADDIN EN.CITE &lt;EndNote&gt;&lt;Cite&gt;&lt;Author&gt;Elliott&lt;/Author&gt;&lt;Year&gt;2005&lt;/Year&gt;&lt;RecNum&gt;1530&lt;/RecNum&gt;&lt;DisplayText&gt;(Elliott and Timulak, 2005)&lt;/DisplayText&gt;&lt;record&gt;&lt;rec-number&gt;1530&lt;/rec-number&gt;&lt;foreign-keys&gt;&lt;key app="EN" db-id="90pdxsx5q9zadrez5sd5raszp9wxzz9wvtr2" timestamp="1641423714"&gt;1530&lt;/key&gt;&lt;/foreign-keys&gt;&lt;ref-type name="Book Section"&gt;5&lt;/ref-type&gt;&lt;contributors&gt;&lt;authors&gt;&lt;author&gt;Elliott, Robert&lt;/author&gt;&lt;author&gt;Timulak, Ladislav &lt;/author&gt;&lt;/authors&gt;&lt;secondary-authors&gt;&lt;author&gt;Miles, Jeremy &lt;/author&gt;&lt;author&gt;Gilbert, Paul &lt;/author&gt;&lt;/secondary-authors&gt;&lt;/contributors&gt;&lt;titles&gt;&lt;title&gt;Descriptive and interpretive approaches to qualitative research&lt;/title&gt;&lt;secondary-title&gt;A handbook of research methods for clinical health psychology&lt;/secondary-title&gt;&lt;/titles&gt;&lt;pages&gt;147-159&lt;/pages&gt;&lt;section&gt;11&lt;/section&gt;&lt;dates&gt;&lt;year&gt;2005&lt;/year&gt;&lt;/dates&gt;&lt;pub-location&gt;New York&lt;/pub-location&gt;&lt;publisher&gt;Oxford University Press&lt;/publisher&gt;&lt;urls&gt;&lt;/urls&gt;&lt;/record&gt;&lt;/Cite&gt;&lt;/EndNote&gt;</w:instrText>
      </w:r>
      <w:r w:rsidR="00051B8F">
        <w:rPr>
          <w:rFonts w:ascii="Times New Roman" w:hAnsi="Times New Roman" w:cs="Times New Roman"/>
          <w:color w:val="000000" w:themeColor="text1"/>
          <w:sz w:val="24"/>
          <w:szCs w:val="24"/>
        </w:rPr>
        <w:fldChar w:fldCharType="separate"/>
      </w:r>
      <w:r w:rsidR="00051B8F">
        <w:rPr>
          <w:rFonts w:ascii="Times New Roman" w:hAnsi="Times New Roman" w:cs="Times New Roman"/>
          <w:noProof/>
          <w:color w:val="000000" w:themeColor="text1"/>
          <w:sz w:val="24"/>
          <w:szCs w:val="24"/>
        </w:rPr>
        <w:t>(Elliott and Timulak, 2005)</w:t>
      </w:r>
      <w:r w:rsidR="00051B8F">
        <w:rPr>
          <w:rFonts w:ascii="Times New Roman" w:hAnsi="Times New Roman" w:cs="Times New Roman"/>
          <w:color w:val="000000" w:themeColor="text1"/>
          <w:sz w:val="24"/>
          <w:szCs w:val="24"/>
        </w:rPr>
        <w:fldChar w:fldCharType="end"/>
      </w:r>
      <w:r w:rsidR="00EC2780" w:rsidRPr="00BC4A8A">
        <w:rPr>
          <w:rFonts w:ascii="Times New Roman" w:hAnsi="Times New Roman" w:cs="Times New Roman"/>
          <w:color w:val="000000" w:themeColor="text1"/>
          <w:sz w:val="24"/>
          <w:szCs w:val="24"/>
        </w:rPr>
        <w:t xml:space="preserve"> </w:t>
      </w:r>
      <w:r w:rsidRPr="00BC4A8A">
        <w:rPr>
          <w:rFonts w:ascii="Times New Roman" w:hAnsi="Times New Roman" w:cs="Times New Roman"/>
          <w:color w:val="000000" w:themeColor="text1"/>
          <w:sz w:val="24"/>
          <w:szCs w:val="24"/>
        </w:rPr>
        <w:t xml:space="preserve">was applied to </w:t>
      </w:r>
      <w:proofErr w:type="spellStart"/>
      <w:r w:rsidR="003553D7" w:rsidRPr="00BC4A8A">
        <w:rPr>
          <w:rFonts w:ascii="Times New Roman" w:hAnsi="Times New Roman" w:cs="Times New Roman"/>
          <w:color w:val="000000" w:themeColor="text1"/>
          <w:sz w:val="24"/>
          <w:szCs w:val="24"/>
        </w:rPr>
        <w:t>analy</w:t>
      </w:r>
      <w:r w:rsidR="00B85CCB" w:rsidRPr="00BC4A8A">
        <w:rPr>
          <w:rFonts w:ascii="Times New Roman" w:hAnsi="Times New Roman" w:cs="Times New Roman"/>
          <w:color w:val="000000" w:themeColor="text1"/>
          <w:sz w:val="24"/>
          <w:szCs w:val="24"/>
        </w:rPr>
        <w:t>z</w:t>
      </w:r>
      <w:r w:rsidR="003553D7" w:rsidRPr="00BC4A8A">
        <w:rPr>
          <w:rFonts w:ascii="Times New Roman" w:hAnsi="Times New Roman" w:cs="Times New Roman"/>
          <w:color w:val="000000" w:themeColor="text1"/>
          <w:sz w:val="24"/>
          <w:szCs w:val="24"/>
        </w:rPr>
        <w:t>e</w:t>
      </w:r>
      <w:proofErr w:type="spellEnd"/>
      <w:r w:rsidRPr="00BC4A8A">
        <w:rPr>
          <w:rFonts w:ascii="Times New Roman" w:hAnsi="Times New Roman" w:cs="Times New Roman"/>
          <w:color w:val="000000" w:themeColor="text1"/>
          <w:sz w:val="24"/>
          <w:szCs w:val="24"/>
        </w:rPr>
        <w:t xml:space="preserve"> the comments made by students. </w:t>
      </w:r>
      <w:r w:rsidR="00593E36" w:rsidRPr="00BC4A8A">
        <w:rPr>
          <w:rFonts w:ascii="Times New Roman" w:hAnsi="Times New Roman" w:cs="Times New Roman"/>
          <w:color w:val="000000" w:themeColor="text1"/>
          <w:sz w:val="24"/>
          <w:szCs w:val="24"/>
        </w:rPr>
        <w:t>First, t</w:t>
      </w:r>
      <w:r w:rsidR="003F4A0F" w:rsidRPr="00BC4A8A">
        <w:rPr>
          <w:rFonts w:ascii="Times New Roman" w:hAnsi="Times New Roman" w:cs="Times New Roman"/>
          <w:color w:val="000000" w:themeColor="text1"/>
          <w:sz w:val="24"/>
          <w:szCs w:val="24"/>
        </w:rPr>
        <w:t xml:space="preserve">o conduct a framework analysis, </w:t>
      </w:r>
      <w:r w:rsidR="00561C9F" w:rsidRPr="00BC4A8A">
        <w:rPr>
          <w:rFonts w:ascii="Times New Roman" w:hAnsi="Times New Roman" w:cs="Times New Roman"/>
          <w:color w:val="000000" w:themeColor="text1"/>
          <w:sz w:val="24"/>
          <w:szCs w:val="24"/>
        </w:rPr>
        <w:t>the</w:t>
      </w:r>
      <w:r w:rsidR="00EC4BFC" w:rsidRPr="00BC4A8A">
        <w:rPr>
          <w:rFonts w:ascii="Times New Roman" w:hAnsi="Times New Roman" w:cs="Times New Roman"/>
          <w:color w:val="000000" w:themeColor="text1"/>
          <w:sz w:val="24"/>
          <w:szCs w:val="24"/>
        </w:rPr>
        <w:t xml:space="preserve"> </w:t>
      </w:r>
      <w:r w:rsidR="008120AD" w:rsidRPr="00BC4A8A">
        <w:rPr>
          <w:rFonts w:ascii="Times New Roman" w:hAnsi="Times New Roman" w:cs="Times New Roman"/>
          <w:color w:val="000000" w:themeColor="text1"/>
          <w:sz w:val="24"/>
          <w:szCs w:val="24"/>
        </w:rPr>
        <w:t>eight</w:t>
      </w:r>
      <w:r w:rsidR="00EC4BFC" w:rsidRPr="00BC4A8A">
        <w:rPr>
          <w:rFonts w:ascii="Times New Roman" w:hAnsi="Times New Roman" w:cs="Times New Roman"/>
          <w:color w:val="000000" w:themeColor="text1"/>
          <w:sz w:val="24"/>
          <w:szCs w:val="24"/>
        </w:rPr>
        <w:t>-factor framework</w:t>
      </w:r>
      <w:r w:rsidR="00154FCF" w:rsidRPr="00BC4A8A">
        <w:rPr>
          <w:rFonts w:ascii="Times New Roman" w:hAnsi="Times New Roman" w:cs="Times New Roman"/>
          <w:color w:val="000000" w:themeColor="text1"/>
          <w:sz w:val="24"/>
          <w:szCs w:val="24"/>
        </w:rPr>
        <w:t xml:space="preserve"> (i.e., </w:t>
      </w:r>
      <w:r w:rsidR="00596A47" w:rsidRPr="00BC4A8A">
        <w:rPr>
          <w:rFonts w:ascii="Times New Roman" w:hAnsi="Times New Roman" w:cs="Times New Roman"/>
          <w:color w:val="000000" w:themeColor="text1"/>
          <w:sz w:val="24"/>
          <w:szCs w:val="24"/>
        </w:rPr>
        <w:t>administrative</w:t>
      </w:r>
      <w:r w:rsidR="00122E87" w:rsidRPr="00BC4A8A">
        <w:rPr>
          <w:rFonts w:ascii="Times New Roman" w:hAnsi="Times New Roman" w:cs="Times New Roman"/>
          <w:color w:val="000000" w:themeColor="text1"/>
          <w:sz w:val="24"/>
          <w:szCs w:val="24"/>
        </w:rPr>
        <w:t>/instructor</w:t>
      </w:r>
      <w:r w:rsidR="00596A47" w:rsidRPr="00BC4A8A">
        <w:rPr>
          <w:rFonts w:ascii="Times New Roman" w:hAnsi="Times New Roman" w:cs="Times New Roman"/>
          <w:color w:val="000000" w:themeColor="text1"/>
          <w:sz w:val="24"/>
          <w:szCs w:val="24"/>
        </w:rPr>
        <w:t xml:space="preserve"> issues, social interactions, academic skills, technical skills, learner motivation, time and support for studies, cost and access to the Internet, and technical problems)</w:t>
      </w:r>
      <w:r w:rsidR="00266C30" w:rsidRPr="00BC4A8A">
        <w:rPr>
          <w:rFonts w:ascii="Times New Roman" w:hAnsi="Times New Roman" w:cs="Times New Roman"/>
          <w:color w:val="000000" w:themeColor="text1"/>
          <w:sz w:val="24"/>
          <w:szCs w:val="24"/>
        </w:rPr>
        <w:t xml:space="preserve"> </w:t>
      </w:r>
      <w:r w:rsidR="00EC4BFC" w:rsidRPr="00BC4A8A">
        <w:rPr>
          <w:rFonts w:ascii="Times New Roman" w:hAnsi="Times New Roman" w:cs="Times New Roman"/>
          <w:color w:val="000000" w:themeColor="text1"/>
          <w:sz w:val="24"/>
          <w:szCs w:val="24"/>
        </w:rPr>
        <w:t xml:space="preserve">of student barriers to online learning tested by </w:t>
      </w:r>
      <w:r w:rsidR="00EC4BFC" w:rsidRPr="00BC4A8A">
        <w:rPr>
          <w:rFonts w:ascii="Times New Roman" w:hAnsi="Times New Roman" w:cs="Times New Roman"/>
          <w:color w:val="000000" w:themeColor="text1"/>
          <w:sz w:val="24"/>
          <w:szCs w:val="24"/>
        </w:rPr>
        <w:fldChar w:fldCharType="begin"/>
      </w:r>
      <w:r w:rsidR="00F47690" w:rsidRPr="00BC4A8A">
        <w:rPr>
          <w:rFonts w:ascii="Times New Roman" w:hAnsi="Times New Roman" w:cs="Times New Roman"/>
          <w:color w:val="000000" w:themeColor="text1"/>
          <w:sz w:val="24"/>
          <w:szCs w:val="24"/>
        </w:rPr>
        <w:instrText xml:space="preserve"> ADDIN EN.CITE &lt;EndNote&gt;&lt;Cite AuthorYear="1"&gt;&lt;Author&gt;Muilenburg&lt;/Author&gt;&lt;Year&gt;2005&lt;/Year&gt;&lt;RecNum&gt;2693&lt;/RecNum&gt;&lt;DisplayText&gt;Muilenburg and Berge (2005)&lt;/DisplayText&gt;&lt;record&gt;&lt;rec-number&gt;2693&lt;/rec-number&gt;&lt;foreign-keys&gt;&lt;key app="EN" db-id="90pdxsx5q9zadrez5sd5raszp9wxzz9wvtr2" timestamp="1633402993"&gt;2693&lt;/key&gt;&lt;/foreign-keys&gt;&lt;ref-type name="Journal Article"&gt;17&lt;/ref-type&gt;&lt;contributors&gt;&lt;authors&gt;&lt;author&gt;Muilenburg, Lin Y&lt;/author&gt;&lt;author&gt;Berge, Zane L&lt;/author&gt;&lt;/authors&gt;&lt;/contributors&gt;&lt;titles&gt;&lt;title&gt;Student barriers to online learning: A factor analytic study&lt;/title&gt;&lt;secondary-title&gt;Distance education&lt;/secondary-title&gt;&lt;/titles&gt;&lt;periodical&gt;&lt;full-title&gt;Distance education&lt;/full-title&gt;&lt;/periodical&gt;&lt;pages&gt;29-48&lt;/pages&gt;&lt;volume&gt;26&lt;/volume&gt;&lt;number&gt;1&lt;/number&gt;&lt;dates&gt;&lt;year&gt;2005&lt;/year&gt;&lt;/dates&gt;&lt;isbn&gt;0158-7919&lt;/isbn&gt;&lt;urls&gt;&lt;/urls&gt;&lt;/record&gt;&lt;/Cite&gt;&lt;/EndNote&gt;</w:instrText>
      </w:r>
      <w:r w:rsidR="00EC4BFC" w:rsidRPr="00BC4A8A">
        <w:rPr>
          <w:rFonts w:ascii="Times New Roman" w:hAnsi="Times New Roman" w:cs="Times New Roman"/>
          <w:color w:val="000000" w:themeColor="text1"/>
          <w:sz w:val="24"/>
          <w:szCs w:val="24"/>
        </w:rPr>
        <w:fldChar w:fldCharType="separate"/>
      </w:r>
      <w:r w:rsidR="00F47690" w:rsidRPr="00BC4A8A">
        <w:rPr>
          <w:rFonts w:ascii="Times New Roman" w:hAnsi="Times New Roman" w:cs="Times New Roman"/>
          <w:noProof/>
          <w:color w:val="000000" w:themeColor="text1"/>
          <w:sz w:val="24"/>
          <w:szCs w:val="24"/>
        </w:rPr>
        <w:t>Muilenburg and Berge (2005)</w:t>
      </w:r>
      <w:r w:rsidR="00EC4BFC" w:rsidRPr="00BC4A8A">
        <w:rPr>
          <w:rFonts w:ascii="Times New Roman" w:hAnsi="Times New Roman" w:cs="Times New Roman"/>
          <w:color w:val="000000" w:themeColor="text1"/>
          <w:sz w:val="24"/>
          <w:szCs w:val="24"/>
        </w:rPr>
        <w:fldChar w:fldCharType="end"/>
      </w:r>
      <w:r w:rsidR="00EC4BFC" w:rsidRPr="00BC4A8A">
        <w:rPr>
          <w:rFonts w:ascii="Times New Roman" w:hAnsi="Times New Roman" w:cs="Times New Roman"/>
          <w:color w:val="000000" w:themeColor="text1"/>
          <w:sz w:val="24"/>
          <w:szCs w:val="24"/>
        </w:rPr>
        <w:t xml:space="preserve"> were used as frameworks to code the comments. </w:t>
      </w:r>
      <w:r w:rsidR="00BA28CC" w:rsidRPr="00BC4A8A">
        <w:rPr>
          <w:rFonts w:ascii="Times New Roman" w:hAnsi="Times New Roman" w:cs="Times New Roman"/>
          <w:color w:val="000000" w:themeColor="text1"/>
          <w:sz w:val="24"/>
          <w:szCs w:val="24"/>
        </w:rPr>
        <w:t>Second, c</w:t>
      </w:r>
      <w:r w:rsidR="00C4143B" w:rsidRPr="00BC4A8A">
        <w:rPr>
          <w:rFonts w:ascii="Times New Roman" w:hAnsi="Times New Roman" w:cs="Times New Roman"/>
          <w:color w:val="000000" w:themeColor="text1"/>
          <w:sz w:val="24"/>
          <w:szCs w:val="24"/>
        </w:rPr>
        <w:t xml:space="preserve">onsidering that students may experience unique challenges during the lockdown period, grounded theory was also applied to </w:t>
      </w:r>
      <w:r w:rsidR="002D3E9A" w:rsidRPr="00BC4A8A">
        <w:rPr>
          <w:rFonts w:ascii="Times New Roman" w:hAnsi="Times New Roman" w:cs="Times New Roman"/>
          <w:color w:val="000000" w:themeColor="text1"/>
          <w:sz w:val="24"/>
          <w:szCs w:val="24"/>
        </w:rPr>
        <w:t xml:space="preserve">critically review the qualitative data, determine appropriate coding, and generate new theories. </w:t>
      </w:r>
    </w:p>
    <w:p w14:paraId="2F109D8A" w14:textId="77777777" w:rsidR="001369B2" w:rsidRPr="00BC4A8A" w:rsidRDefault="001369B2" w:rsidP="00154030">
      <w:pPr>
        <w:spacing w:after="0" w:line="480" w:lineRule="auto"/>
        <w:ind w:firstLine="720"/>
        <w:jc w:val="both"/>
        <w:rPr>
          <w:rFonts w:ascii="Times New Roman" w:hAnsi="Times New Roman" w:cs="Times New Roman"/>
          <w:color w:val="000000" w:themeColor="text1"/>
          <w:sz w:val="24"/>
          <w:szCs w:val="24"/>
        </w:rPr>
      </w:pPr>
    </w:p>
    <w:p w14:paraId="12056F77" w14:textId="63508E18" w:rsidR="00CA080E" w:rsidRPr="00BC4A8A" w:rsidRDefault="007E758F" w:rsidP="000311C2">
      <w:pPr>
        <w:pStyle w:val="Heading1"/>
        <w:spacing w:before="0" w:after="0" w:line="480" w:lineRule="auto"/>
        <w:rPr>
          <w:rFonts w:cs="Times New Roman"/>
          <w:color w:val="000000" w:themeColor="text1"/>
          <w:sz w:val="24"/>
          <w:szCs w:val="24"/>
        </w:rPr>
      </w:pPr>
      <w:r w:rsidRPr="00BC4A8A">
        <w:rPr>
          <w:rFonts w:cs="Times New Roman"/>
          <w:color w:val="000000" w:themeColor="text1"/>
          <w:sz w:val="24"/>
          <w:szCs w:val="24"/>
        </w:rPr>
        <w:t>5</w:t>
      </w:r>
      <w:r w:rsidR="00CA080E" w:rsidRPr="00BC4A8A">
        <w:rPr>
          <w:rFonts w:cs="Times New Roman"/>
          <w:color w:val="000000" w:themeColor="text1"/>
          <w:sz w:val="24"/>
          <w:szCs w:val="24"/>
        </w:rPr>
        <w:t>. Results</w:t>
      </w:r>
    </w:p>
    <w:p w14:paraId="7591F3AE" w14:textId="47EB81E5" w:rsidR="00A53CD8" w:rsidRPr="00BC4A8A" w:rsidRDefault="007E758F" w:rsidP="000311C2">
      <w:pPr>
        <w:pStyle w:val="Heading2"/>
        <w:spacing w:before="0" w:after="0" w:line="480" w:lineRule="auto"/>
        <w:rPr>
          <w:rFonts w:cs="Times New Roman"/>
          <w:color w:val="000000" w:themeColor="text1"/>
          <w:sz w:val="24"/>
          <w:szCs w:val="24"/>
        </w:rPr>
      </w:pPr>
      <w:r w:rsidRPr="00BC4A8A">
        <w:rPr>
          <w:rFonts w:cs="Times New Roman"/>
          <w:color w:val="000000" w:themeColor="text1"/>
          <w:sz w:val="24"/>
          <w:szCs w:val="24"/>
        </w:rPr>
        <w:t>5</w:t>
      </w:r>
      <w:r w:rsidR="00951FDA" w:rsidRPr="00BC4A8A">
        <w:rPr>
          <w:rFonts w:cs="Times New Roman"/>
          <w:color w:val="000000" w:themeColor="text1"/>
          <w:sz w:val="24"/>
          <w:szCs w:val="24"/>
        </w:rPr>
        <w:t>.1 Benefits of online learning</w:t>
      </w:r>
    </w:p>
    <w:p w14:paraId="7B3E570A" w14:textId="09774FEC" w:rsidR="0042514F" w:rsidRPr="00BC4A8A" w:rsidRDefault="00E81165" w:rsidP="000311C2">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Table </w:t>
      </w:r>
      <w:r w:rsidR="00AA38CA" w:rsidRPr="00BC4A8A">
        <w:rPr>
          <w:rFonts w:ascii="Times New Roman" w:hAnsi="Times New Roman" w:cs="Times New Roman"/>
          <w:color w:val="000000" w:themeColor="text1"/>
          <w:sz w:val="24"/>
          <w:szCs w:val="24"/>
        </w:rPr>
        <w:t xml:space="preserve">3 </w:t>
      </w:r>
      <w:r w:rsidRPr="00BC4A8A">
        <w:rPr>
          <w:rFonts w:ascii="Times New Roman" w:hAnsi="Times New Roman" w:cs="Times New Roman"/>
          <w:color w:val="000000" w:themeColor="text1"/>
          <w:sz w:val="24"/>
          <w:szCs w:val="24"/>
        </w:rPr>
        <w:t xml:space="preserve">presents </w:t>
      </w:r>
      <w:r w:rsidR="00723F4A" w:rsidRPr="00BC4A8A">
        <w:rPr>
          <w:rFonts w:ascii="Times New Roman" w:hAnsi="Times New Roman" w:cs="Times New Roman"/>
          <w:color w:val="000000" w:themeColor="text1"/>
          <w:sz w:val="24"/>
          <w:szCs w:val="24"/>
        </w:rPr>
        <w:t>students</w:t>
      </w:r>
      <w:r w:rsidR="00935BA9" w:rsidRPr="00BC4A8A">
        <w:rPr>
          <w:rFonts w:ascii="Times New Roman" w:hAnsi="Times New Roman" w:cs="Times New Roman"/>
          <w:color w:val="000000" w:themeColor="text1"/>
          <w:sz w:val="24"/>
          <w:szCs w:val="24"/>
        </w:rPr>
        <w:t>'</w:t>
      </w:r>
      <w:r w:rsidR="00723F4A" w:rsidRPr="00BC4A8A">
        <w:rPr>
          <w:rFonts w:ascii="Times New Roman" w:hAnsi="Times New Roman" w:cs="Times New Roman"/>
          <w:color w:val="000000" w:themeColor="text1"/>
          <w:sz w:val="24"/>
          <w:szCs w:val="24"/>
        </w:rPr>
        <w:t xml:space="preserve"> views o</w:t>
      </w:r>
      <w:r w:rsidR="0050151D" w:rsidRPr="00BC4A8A">
        <w:rPr>
          <w:rFonts w:ascii="Times New Roman" w:hAnsi="Times New Roman" w:cs="Times New Roman"/>
          <w:color w:val="000000" w:themeColor="text1"/>
          <w:sz w:val="24"/>
          <w:szCs w:val="24"/>
        </w:rPr>
        <w:t>n</w:t>
      </w:r>
      <w:r w:rsidR="00723F4A" w:rsidRPr="00BC4A8A">
        <w:rPr>
          <w:rFonts w:ascii="Times New Roman" w:hAnsi="Times New Roman" w:cs="Times New Roman"/>
          <w:color w:val="000000" w:themeColor="text1"/>
          <w:sz w:val="24"/>
          <w:szCs w:val="24"/>
        </w:rPr>
        <w:t xml:space="preserve"> </w:t>
      </w:r>
      <w:r w:rsidRPr="00BC4A8A">
        <w:rPr>
          <w:rFonts w:ascii="Times New Roman" w:hAnsi="Times New Roman" w:cs="Times New Roman"/>
          <w:color w:val="000000" w:themeColor="text1"/>
          <w:sz w:val="24"/>
          <w:szCs w:val="24"/>
        </w:rPr>
        <w:t xml:space="preserve">the </w:t>
      </w:r>
      <w:r w:rsidR="009A015D" w:rsidRPr="00BC4A8A">
        <w:rPr>
          <w:rFonts w:ascii="Times New Roman" w:hAnsi="Times New Roman" w:cs="Times New Roman"/>
          <w:color w:val="000000" w:themeColor="text1"/>
          <w:sz w:val="24"/>
          <w:szCs w:val="24"/>
        </w:rPr>
        <w:t>benefits of online learning</w:t>
      </w:r>
      <w:r w:rsidR="00723F4A" w:rsidRPr="00BC4A8A">
        <w:rPr>
          <w:rFonts w:ascii="Times New Roman" w:hAnsi="Times New Roman" w:cs="Times New Roman"/>
          <w:color w:val="000000" w:themeColor="text1"/>
          <w:sz w:val="24"/>
          <w:szCs w:val="24"/>
        </w:rPr>
        <w:t xml:space="preserve"> during COVID-19 lockdown</w:t>
      </w:r>
      <w:r w:rsidR="009A015D" w:rsidRPr="00BC4A8A">
        <w:rPr>
          <w:rFonts w:ascii="Times New Roman" w:hAnsi="Times New Roman" w:cs="Times New Roman"/>
          <w:color w:val="000000" w:themeColor="text1"/>
          <w:sz w:val="24"/>
          <w:szCs w:val="24"/>
        </w:rPr>
        <w:t xml:space="preserve">. </w:t>
      </w:r>
      <w:proofErr w:type="gramStart"/>
      <w:r w:rsidR="00A542D7" w:rsidRPr="00BC4A8A">
        <w:rPr>
          <w:rFonts w:ascii="Times New Roman" w:hAnsi="Times New Roman" w:cs="Times New Roman"/>
          <w:color w:val="000000" w:themeColor="text1"/>
          <w:sz w:val="24"/>
          <w:szCs w:val="24"/>
        </w:rPr>
        <w:t>The majority of</w:t>
      </w:r>
      <w:proofErr w:type="gramEnd"/>
      <w:r w:rsidR="00A542D7" w:rsidRPr="00BC4A8A">
        <w:rPr>
          <w:rFonts w:ascii="Times New Roman" w:hAnsi="Times New Roman" w:cs="Times New Roman"/>
          <w:color w:val="000000" w:themeColor="text1"/>
          <w:sz w:val="24"/>
          <w:szCs w:val="24"/>
        </w:rPr>
        <w:t xml:space="preserve"> students agreed that online learning was flexible. Students could watch and pause the lecture videos </w:t>
      </w:r>
      <w:r w:rsidR="00866F8D" w:rsidRPr="00BC4A8A">
        <w:rPr>
          <w:rFonts w:ascii="Times New Roman" w:hAnsi="Times New Roman" w:cs="Times New Roman"/>
          <w:color w:val="000000" w:themeColor="text1"/>
          <w:sz w:val="24"/>
          <w:szCs w:val="24"/>
        </w:rPr>
        <w:t xml:space="preserve">according to their own </w:t>
      </w:r>
      <w:r w:rsidR="000A66C2" w:rsidRPr="00BC4A8A">
        <w:rPr>
          <w:rFonts w:ascii="Times New Roman" w:hAnsi="Times New Roman" w:cs="Times New Roman"/>
          <w:color w:val="000000" w:themeColor="text1"/>
          <w:sz w:val="24"/>
          <w:szCs w:val="24"/>
        </w:rPr>
        <w:t xml:space="preserve">schedules. </w:t>
      </w:r>
      <w:r w:rsidR="008818CE" w:rsidRPr="00BC4A8A">
        <w:rPr>
          <w:rFonts w:ascii="Times New Roman" w:hAnsi="Times New Roman" w:cs="Times New Roman"/>
          <w:color w:val="000000" w:themeColor="text1"/>
          <w:sz w:val="24"/>
          <w:szCs w:val="24"/>
        </w:rPr>
        <w:t>These online</w:t>
      </w:r>
      <w:r w:rsidR="00472CB9" w:rsidRPr="00BC4A8A">
        <w:rPr>
          <w:rFonts w:ascii="Times New Roman" w:hAnsi="Times New Roman" w:cs="Times New Roman"/>
          <w:color w:val="000000" w:themeColor="text1"/>
          <w:sz w:val="24"/>
          <w:szCs w:val="24"/>
        </w:rPr>
        <w:t xml:space="preserve"> learning </w:t>
      </w:r>
      <w:r w:rsidR="00472CB9" w:rsidRPr="00BC4A8A">
        <w:rPr>
          <w:rFonts w:ascii="Times New Roman" w:hAnsi="Times New Roman" w:cs="Times New Roman"/>
          <w:color w:val="000000" w:themeColor="text1"/>
          <w:sz w:val="24"/>
          <w:szCs w:val="24"/>
        </w:rPr>
        <w:lastRenderedPageBreak/>
        <w:t xml:space="preserve">materials </w:t>
      </w:r>
      <w:r w:rsidR="00CB48AA" w:rsidRPr="00BC4A8A">
        <w:rPr>
          <w:rFonts w:ascii="Times New Roman" w:hAnsi="Times New Roman" w:cs="Times New Roman"/>
          <w:color w:val="000000" w:themeColor="text1"/>
          <w:sz w:val="24"/>
          <w:szCs w:val="24"/>
        </w:rPr>
        <w:t>were</w:t>
      </w:r>
      <w:r w:rsidR="00472CB9" w:rsidRPr="00BC4A8A">
        <w:rPr>
          <w:rFonts w:ascii="Times New Roman" w:hAnsi="Times New Roman" w:cs="Times New Roman"/>
          <w:color w:val="000000" w:themeColor="text1"/>
          <w:sz w:val="24"/>
          <w:szCs w:val="24"/>
        </w:rPr>
        <w:t xml:space="preserve"> </w:t>
      </w:r>
      <w:r w:rsidR="008818CE" w:rsidRPr="00BC4A8A">
        <w:rPr>
          <w:rFonts w:ascii="Times New Roman" w:hAnsi="Times New Roman" w:cs="Times New Roman"/>
          <w:color w:val="000000" w:themeColor="text1"/>
          <w:sz w:val="24"/>
          <w:szCs w:val="24"/>
        </w:rPr>
        <w:t xml:space="preserve">particularly helpful for those students who were stuck overseas (could not go back due to travel ban) and </w:t>
      </w:r>
      <w:r w:rsidR="007B0517" w:rsidRPr="00BC4A8A">
        <w:rPr>
          <w:rFonts w:ascii="Times New Roman" w:hAnsi="Times New Roman" w:cs="Times New Roman"/>
          <w:color w:val="000000" w:themeColor="text1"/>
          <w:sz w:val="24"/>
          <w:szCs w:val="24"/>
        </w:rPr>
        <w:t>full-time em</w:t>
      </w:r>
      <w:r w:rsidR="00F24174" w:rsidRPr="00BC4A8A">
        <w:rPr>
          <w:rFonts w:ascii="Times New Roman" w:hAnsi="Times New Roman" w:cs="Times New Roman"/>
          <w:color w:val="000000" w:themeColor="text1"/>
          <w:sz w:val="24"/>
          <w:szCs w:val="24"/>
        </w:rPr>
        <w:t>plo</w:t>
      </w:r>
      <w:r w:rsidR="00D4242C" w:rsidRPr="00BC4A8A">
        <w:rPr>
          <w:rFonts w:ascii="Times New Roman" w:hAnsi="Times New Roman" w:cs="Times New Roman"/>
          <w:color w:val="000000" w:themeColor="text1"/>
          <w:sz w:val="24"/>
          <w:szCs w:val="24"/>
        </w:rPr>
        <w:t xml:space="preserve">yed (e.g., </w:t>
      </w:r>
      <w:r w:rsidR="002D1B4B" w:rsidRPr="00BC4A8A">
        <w:rPr>
          <w:rFonts w:ascii="Times New Roman" w:hAnsi="Times New Roman" w:cs="Times New Roman"/>
          <w:color w:val="000000" w:themeColor="text1"/>
          <w:sz w:val="24"/>
          <w:szCs w:val="24"/>
        </w:rPr>
        <w:t xml:space="preserve">some </w:t>
      </w:r>
      <w:r w:rsidR="00D4242C" w:rsidRPr="00BC4A8A">
        <w:rPr>
          <w:rFonts w:ascii="Times New Roman" w:hAnsi="Times New Roman" w:cs="Times New Roman"/>
          <w:color w:val="000000" w:themeColor="text1"/>
          <w:sz w:val="24"/>
          <w:szCs w:val="24"/>
        </w:rPr>
        <w:t xml:space="preserve">master students). Another benefit </w:t>
      </w:r>
      <w:r w:rsidR="002A315F" w:rsidRPr="00BC4A8A">
        <w:rPr>
          <w:rFonts w:ascii="Times New Roman" w:hAnsi="Times New Roman" w:cs="Times New Roman"/>
          <w:color w:val="000000" w:themeColor="text1"/>
          <w:sz w:val="24"/>
          <w:szCs w:val="24"/>
        </w:rPr>
        <w:t>was</w:t>
      </w:r>
      <w:r w:rsidR="00D4242C" w:rsidRPr="00BC4A8A">
        <w:rPr>
          <w:rFonts w:ascii="Times New Roman" w:hAnsi="Times New Roman" w:cs="Times New Roman"/>
          <w:color w:val="000000" w:themeColor="text1"/>
          <w:sz w:val="24"/>
          <w:szCs w:val="24"/>
        </w:rPr>
        <w:t xml:space="preserve"> that students </w:t>
      </w:r>
      <w:r w:rsidR="00115FDF" w:rsidRPr="00BC4A8A">
        <w:rPr>
          <w:rFonts w:ascii="Times New Roman" w:hAnsi="Times New Roman" w:cs="Times New Roman"/>
          <w:color w:val="000000" w:themeColor="text1"/>
          <w:sz w:val="24"/>
          <w:szCs w:val="24"/>
        </w:rPr>
        <w:t xml:space="preserve">could repeat the content they did not understand. </w:t>
      </w:r>
      <w:r w:rsidR="00DD2B7D" w:rsidRPr="00BC4A8A">
        <w:rPr>
          <w:rFonts w:ascii="Times New Roman" w:hAnsi="Times New Roman" w:cs="Times New Roman"/>
          <w:color w:val="000000" w:themeColor="text1"/>
          <w:sz w:val="24"/>
          <w:szCs w:val="24"/>
        </w:rPr>
        <w:t xml:space="preserve">In addition, </w:t>
      </w:r>
      <w:r w:rsidR="009634FC" w:rsidRPr="00BC4A8A">
        <w:rPr>
          <w:rFonts w:ascii="Times New Roman" w:hAnsi="Times New Roman" w:cs="Times New Roman"/>
          <w:color w:val="000000" w:themeColor="text1"/>
          <w:sz w:val="24"/>
          <w:szCs w:val="24"/>
        </w:rPr>
        <w:t xml:space="preserve">lecturers could record and upload smaller videos (e.g., about 15 minutes) to help students concentrate on learning. </w:t>
      </w:r>
    </w:p>
    <w:p w14:paraId="054E7D3A" w14:textId="482CBAE3" w:rsidR="007E7EDF" w:rsidRPr="00BC4A8A" w:rsidRDefault="0037199F" w:rsidP="00561AA2">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T</w:t>
      </w:r>
      <w:r w:rsidR="00C34160" w:rsidRPr="00BC4A8A">
        <w:rPr>
          <w:rFonts w:ascii="Times New Roman" w:hAnsi="Times New Roman" w:cs="Times New Roman"/>
          <w:color w:val="000000" w:themeColor="text1"/>
          <w:sz w:val="24"/>
          <w:szCs w:val="24"/>
        </w:rPr>
        <w:t xml:space="preserve">here was a mixed view on the importance of flexibility. </w:t>
      </w:r>
      <w:r w:rsidR="00C254E0" w:rsidRPr="00BC4A8A">
        <w:rPr>
          <w:rFonts w:ascii="Times New Roman" w:hAnsi="Times New Roman" w:cs="Times New Roman"/>
          <w:color w:val="000000" w:themeColor="text1"/>
          <w:sz w:val="24"/>
          <w:szCs w:val="24"/>
        </w:rPr>
        <w:t xml:space="preserve">Some </w:t>
      </w:r>
      <w:r w:rsidR="00C34160" w:rsidRPr="00BC4A8A">
        <w:rPr>
          <w:rFonts w:ascii="Times New Roman" w:hAnsi="Times New Roman" w:cs="Times New Roman"/>
          <w:color w:val="000000" w:themeColor="text1"/>
          <w:sz w:val="24"/>
          <w:szCs w:val="24"/>
        </w:rPr>
        <w:t xml:space="preserve">students tended to adapt to </w:t>
      </w:r>
      <w:r w:rsidR="0067399C" w:rsidRPr="00BC4A8A">
        <w:rPr>
          <w:rFonts w:ascii="Times New Roman" w:hAnsi="Times New Roman" w:cs="Times New Roman"/>
          <w:color w:val="000000" w:themeColor="text1"/>
          <w:sz w:val="24"/>
          <w:szCs w:val="24"/>
        </w:rPr>
        <w:t xml:space="preserve">online </w:t>
      </w:r>
      <w:r w:rsidR="00313538" w:rsidRPr="00BC4A8A">
        <w:rPr>
          <w:rFonts w:ascii="Times New Roman" w:hAnsi="Times New Roman" w:cs="Times New Roman"/>
          <w:color w:val="000000" w:themeColor="text1"/>
          <w:sz w:val="24"/>
          <w:szCs w:val="24"/>
        </w:rPr>
        <w:t>learning</w:t>
      </w:r>
      <w:r w:rsidR="0067399C" w:rsidRPr="00BC4A8A">
        <w:rPr>
          <w:rFonts w:ascii="Times New Roman" w:hAnsi="Times New Roman" w:cs="Times New Roman"/>
          <w:color w:val="000000" w:themeColor="text1"/>
          <w:sz w:val="24"/>
          <w:szCs w:val="24"/>
        </w:rPr>
        <w:t xml:space="preserve"> </w:t>
      </w:r>
      <w:r w:rsidR="001D5F1A" w:rsidRPr="00BC4A8A">
        <w:rPr>
          <w:rFonts w:ascii="Times New Roman" w:hAnsi="Times New Roman" w:cs="Times New Roman"/>
          <w:color w:val="000000" w:themeColor="text1"/>
          <w:sz w:val="24"/>
          <w:szCs w:val="24"/>
        </w:rPr>
        <w:t>quick</w:t>
      </w:r>
      <w:r w:rsidR="0067399C" w:rsidRPr="00BC4A8A">
        <w:rPr>
          <w:rFonts w:ascii="Times New Roman" w:hAnsi="Times New Roman" w:cs="Times New Roman"/>
          <w:color w:val="000000" w:themeColor="text1"/>
          <w:sz w:val="24"/>
          <w:szCs w:val="24"/>
        </w:rPr>
        <w:t xml:space="preserve">ly. </w:t>
      </w:r>
      <w:r w:rsidR="003E1FEE" w:rsidRPr="00BC4A8A">
        <w:rPr>
          <w:rFonts w:ascii="Times New Roman" w:hAnsi="Times New Roman" w:cs="Times New Roman"/>
          <w:color w:val="000000" w:themeColor="text1"/>
          <w:sz w:val="24"/>
          <w:szCs w:val="24"/>
        </w:rPr>
        <w:t xml:space="preserve">Others preferred </w:t>
      </w:r>
      <w:r w:rsidR="001D5F1A" w:rsidRPr="00BC4A8A">
        <w:rPr>
          <w:rFonts w:ascii="Times New Roman" w:hAnsi="Times New Roman" w:cs="Times New Roman"/>
          <w:color w:val="000000" w:themeColor="text1"/>
          <w:sz w:val="24"/>
          <w:szCs w:val="24"/>
        </w:rPr>
        <w:t xml:space="preserve">a </w:t>
      </w:r>
      <w:r w:rsidR="003E1FEE" w:rsidRPr="00BC4A8A">
        <w:rPr>
          <w:rFonts w:ascii="Times New Roman" w:hAnsi="Times New Roman" w:cs="Times New Roman"/>
          <w:color w:val="000000" w:themeColor="text1"/>
          <w:sz w:val="24"/>
          <w:szCs w:val="24"/>
        </w:rPr>
        <w:t>more stable and structured university schedule.</w:t>
      </w:r>
      <w:r w:rsidR="00A828EB" w:rsidRPr="00BC4A8A">
        <w:rPr>
          <w:rFonts w:ascii="Times New Roman" w:hAnsi="Times New Roman" w:cs="Times New Roman"/>
          <w:color w:val="000000" w:themeColor="text1"/>
          <w:sz w:val="24"/>
          <w:szCs w:val="24"/>
        </w:rPr>
        <w:t xml:space="preserve"> </w:t>
      </w:r>
      <w:r w:rsidR="0024300B" w:rsidRPr="00BC4A8A">
        <w:rPr>
          <w:rFonts w:ascii="Times New Roman" w:hAnsi="Times New Roman" w:cs="Times New Roman"/>
          <w:color w:val="000000" w:themeColor="text1"/>
          <w:sz w:val="24"/>
          <w:szCs w:val="24"/>
        </w:rPr>
        <w:t>As the responses to Q3-7 suggest</w:t>
      </w:r>
      <w:r w:rsidR="00A732C1" w:rsidRPr="00BC4A8A">
        <w:rPr>
          <w:rFonts w:ascii="Times New Roman" w:hAnsi="Times New Roman" w:cs="Times New Roman"/>
          <w:color w:val="000000" w:themeColor="text1"/>
          <w:sz w:val="24"/>
          <w:szCs w:val="24"/>
        </w:rPr>
        <w:t>ed</w:t>
      </w:r>
      <w:r w:rsidR="0024300B" w:rsidRPr="00BC4A8A">
        <w:rPr>
          <w:rFonts w:ascii="Times New Roman" w:hAnsi="Times New Roman" w:cs="Times New Roman"/>
          <w:color w:val="000000" w:themeColor="text1"/>
          <w:sz w:val="24"/>
          <w:szCs w:val="24"/>
        </w:rPr>
        <w:t xml:space="preserve">, the </w:t>
      </w:r>
      <w:r w:rsidR="00CC3031" w:rsidRPr="00BC4A8A">
        <w:rPr>
          <w:rFonts w:ascii="Times New Roman" w:hAnsi="Times New Roman" w:cs="Times New Roman"/>
          <w:color w:val="000000" w:themeColor="text1"/>
          <w:sz w:val="24"/>
          <w:szCs w:val="24"/>
        </w:rPr>
        <w:t xml:space="preserve">perceived </w:t>
      </w:r>
      <w:r w:rsidR="0024300B" w:rsidRPr="00BC4A8A">
        <w:rPr>
          <w:rFonts w:ascii="Times New Roman" w:hAnsi="Times New Roman" w:cs="Times New Roman"/>
          <w:color w:val="000000" w:themeColor="text1"/>
          <w:sz w:val="24"/>
          <w:szCs w:val="24"/>
        </w:rPr>
        <w:t>level of self-discipline among all participants</w:t>
      </w:r>
      <w:r w:rsidR="002402FA" w:rsidRPr="00BC4A8A">
        <w:rPr>
          <w:rFonts w:ascii="Times New Roman" w:hAnsi="Times New Roman" w:cs="Times New Roman"/>
          <w:color w:val="000000" w:themeColor="text1"/>
          <w:sz w:val="24"/>
          <w:szCs w:val="24"/>
        </w:rPr>
        <w:t xml:space="preserve"> was almost evenly distributed. </w:t>
      </w:r>
      <w:r w:rsidR="00881519" w:rsidRPr="00BC4A8A">
        <w:rPr>
          <w:rFonts w:ascii="Times New Roman" w:hAnsi="Times New Roman" w:cs="Times New Roman"/>
          <w:color w:val="000000" w:themeColor="text1"/>
          <w:sz w:val="24"/>
          <w:szCs w:val="24"/>
        </w:rPr>
        <w:t>Participants showed a mixed view of their ability to cust</w:t>
      </w:r>
      <w:r w:rsidR="0072328D" w:rsidRPr="00BC4A8A">
        <w:rPr>
          <w:rFonts w:ascii="Times New Roman" w:hAnsi="Times New Roman" w:cs="Times New Roman"/>
          <w:color w:val="000000" w:themeColor="text1"/>
          <w:sz w:val="24"/>
          <w:szCs w:val="24"/>
        </w:rPr>
        <w:t xml:space="preserve">omize the learning environment </w:t>
      </w:r>
      <w:r w:rsidR="004D4553" w:rsidRPr="00BC4A8A">
        <w:rPr>
          <w:rFonts w:ascii="Times New Roman" w:hAnsi="Times New Roman" w:cs="Times New Roman"/>
          <w:color w:val="000000" w:themeColor="text1"/>
          <w:sz w:val="24"/>
          <w:szCs w:val="24"/>
        </w:rPr>
        <w:t xml:space="preserve">to their needs </w:t>
      </w:r>
      <w:r w:rsidR="0072328D" w:rsidRPr="00BC4A8A">
        <w:rPr>
          <w:rFonts w:ascii="Times New Roman" w:hAnsi="Times New Roman" w:cs="Times New Roman"/>
          <w:color w:val="000000" w:themeColor="text1"/>
          <w:sz w:val="24"/>
          <w:szCs w:val="24"/>
        </w:rPr>
        <w:t xml:space="preserve">during the lockdown. </w:t>
      </w:r>
      <w:r w:rsidR="00586F39" w:rsidRPr="00BC4A8A">
        <w:rPr>
          <w:rFonts w:ascii="Times New Roman" w:hAnsi="Times New Roman" w:cs="Times New Roman"/>
          <w:color w:val="000000" w:themeColor="text1"/>
          <w:sz w:val="24"/>
          <w:szCs w:val="24"/>
        </w:rPr>
        <w:t xml:space="preserve">This could be explained by the different personal and family constraints (e.g., </w:t>
      </w:r>
      <w:proofErr w:type="gramStart"/>
      <w:r w:rsidR="00586F39" w:rsidRPr="00BC4A8A">
        <w:rPr>
          <w:rFonts w:ascii="Times New Roman" w:hAnsi="Times New Roman" w:cs="Times New Roman"/>
          <w:color w:val="000000" w:themeColor="text1"/>
          <w:sz w:val="24"/>
          <w:szCs w:val="24"/>
        </w:rPr>
        <w:t>have to</w:t>
      </w:r>
      <w:proofErr w:type="gramEnd"/>
      <w:r w:rsidR="00586F39" w:rsidRPr="00BC4A8A">
        <w:rPr>
          <w:rFonts w:ascii="Times New Roman" w:hAnsi="Times New Roman" w:cs="Times New Roman"/>
          <w:color w:val="000000" w:themeColor="text1"/>
          <w:sz w:val="24"/>
          <w:szCs w:val="24"/>
        </w:rPr>
        <w:t xml:space="preserve"> take care of kids, live with a big family, etc.)</w:t>
      </w:r>
      <w:r w:rsidR="009664D9" w:rsidRPr="00BC4A8A">
        <w:rPr>
          <w:rFonts w:ascii="Times New Roman" w:hAnsi="Times New Roman" w:cs="Times New Roman"/>
          <w:color w:val="000000" w:themeColor="text1"/>
          <w:sz w:val="24"/>
          <w:szCs w:val="24"/>
        </w:rPr>
        <w:t xml:space="preserve"> facing the participants. </w:t>
      </w:r>
      <w:r w:rsidR="00124AE6" w:rsidRPr="00BC4A8A">
        <w:rPr>
          <w:rFonts w:ascii="Times New Roman" w:hAnsi="Times New Roman" w:cs="Times New Roman"/>
          <w:color w:val="000000" w:themeColor="text1"/>
          <w:sz w:val="24"/>
          <w:szCs w:val="24"/>
        </w:rPr>
        <w:t xml:space="preserve">Another </w:t>
      </w:r>
      <w:r w:rsidR="0050151D" w:rsidRPr="00BC4A8A">
        <w:rPr>
          <w:rFonts w:ascii="Times New Roman" w:hAnsi="Times New Roman" w:cs="Times New Roman"/>
          <w:color w:val="000000" w:themeColor="text1"/>
          <w:sz w:val="24"/>
          <w:szCs w:val="24"/>
        </w:rPr>
        <w:t>significant</w:t>
      </w:r>
      <w:r w:rsidR="00124AE6" w:rsidRPr="00BC4A8A">
        <w:rPr>
          <w:rFonts w:ascii="Times New Roman" w:hAnsi="Times New Roman" w:cs="Times New Roman"/>
          <w:color w:val="000000" w:themeColor="text1"/>
          <w:sz w:val="24"/>
          <w:szCs w:val="24"/>
        </w:rPr>
        <w:t xml:space="preserve"> benefit is that students did not have to travel between campus and home, which could be costly and time-consuming. </w:t>
      </w:r>
    </w:p>
    <w:p w14:paraId="4744EED6" w14:textId="1384181E" w:rsidR="00BF1A0E" w:rsidRPr="00BC4A8A" w:rsidRDefault="00BF1A0E" w:rsidP="000311C2">
      <w:pPr>
        <w:spacing w:after="0" w:line="480" w:lineRule="auto"/>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Table </w:t>
      </w:r>
      <w:r w:rsidR="00AA38CA" w:rsidRPr="00BC4A8A">
        <w:rPr>
          <w:rFonts w:ascii="Times New Roman" w:hAnsi="Times New Roman" w:cs="Times New Roman"/>
          <w:color w:val="000000" w:themeColor="text1"/>
          <w:sz w:val="24"/>
          <w:szCs w:val="24"/>
        </w:rPr>
        <w:t xml:space="preserve">3 </w:t>
      </w:r>
      <w:r w:rsidR="00D5183D" w:rsidRPr="00BC4A8A">
        <w:rPr>
          <w:rFonts w:ascii="Times New Roman" w:hAnsi="Times New Roman" w:cs="Times New Roman"/>
          <w:color w:val="000000" w:themeColor="text1"/>
          <w:sz w:val="24"/>
          <w:szCs w:val="24"/>
        </w:rPr>
        <w:t>R</w:t>
      </w:r>
      <w:r w:rsidR="00D35369" w:rsidRPr="00BC4A8A">
        <w:rPr>
          <w:rFonts w:ascii="Times New Roman" w:hAnsi="Times New Roman" w:cs="Times New Roman"/>
          <w:color w:val="000000" w:themeColor="text1"/>
          <w:sz w:val="24"/>
          <w:szCs w:val="24"/>
        </w:rPr>
        <w:t xml:space="preserve">esults of </w:t>
      </w:r>
      <w:r w:rsidR="00D5183D" w:rsidRPr="00BC4A8A">
        <w:rPr>
          <w:rFonts w:ascii="Times New Roman" w:hAnsi="Times New Roman" w:cs="Times New Roman"/>
          <w:color w:val="000000" w:themeColor="text1"/>
          <w:sz w:val="24"/>
          <w:szCs w:val="24"/>
        </w:rPr>
        <w:t xml:space="preserve">survey questions related to </w:t>
      </w:r>
      <w:r w:rsidR="00D571DC" w:rsidRPr="00BC4A8A">
        <w:rPr>
          <w:rFonts w:ascii="Times New Roman" w:hAnsi="Times New Roman" w:cs="Times New Roman"/>
          <w:color w:val="000000" w:themeColor="text1"/>
          <w:sz w:val="24"/>
          <w:szCs w:val="24"/>
        </w:rPr>
        <w:t xml:space="preserve">online learning </w:t>
      </w:r>
      <w:r w:rsidR="00D35369" w:rsidRPr="00BC4A8A">
        <w:rPr>
          <w:rFonts w:ascii="Times New Roman" w:hAnsi="Times New Roman" w:cs="Times New Roman"/>
          <w:color w:val="000000" w:themeColor="text1"/>
          <w:sz w:val="24"/>
          <w:szCs w:val="24"/>
        </w:rPr>
        <w:t xml:space="preserve">benefits </w:t>
      </w:r>
      <w:r w:rsidR="00D5183D" w:rsidRPr="00BC4A8A">
        <w:rPr>
          <w:rFonts w:ascii="Times New Roman" w:hAnsi="Times New Roman" w:cs="Times New Roman"/>
          <w:color w:val="000000" w:themeColor="text1"/>
          <w:sz w:val="24"/>
          <w:szCs w:val="24"/>
        </w:rPr>
        <w:t xml:space="preserve">(n = </w:t>
      </w:r>
      <w:r w:rsidR="002521C6" w:rsidRPr="00BC4A8A">
        <w:rPr>
          <w:rFonts w:ascii="Times New Roman" w:hAnsi="Times New Roman" w:cs="Times New Roman"/>
          <w:color w:val="000000" w:themeColor="text1"/>
          <w:sz w:val="24"/>
          <w:szCs w:val="24"/>
        </w:rPr>
        <w:t>192</w:t>
      </w:r>
      <w:r w:rsidR="00D5183D" w:rsidRPr="00BC4A8A">
        <w:rPr>
          <w:rFonts w:ascii="Times New Roman" w:hAnsi="Times New Roman" w:cs="Times New Roman"/>
          <w:color w:val="000000" w:themeColor="text1"/>
          <w:sz w:val="24"/>
          <w:szCs w:val="24"/>
        </w:rPr>
        <w:t>)</w:t>
      </w:r>
    </w:p>
    <w:tbl>
      <w:tblPr>
        <w:tblStyle w:val="TableGrid"/>
        <w:tblW w:w="0" w:type="auto"/>
        <w:tblLook w:val="04A0" w:firstRow="1" w:lastRow="0" w:firstColumn="1" w:lastColumn="0" w:noHBand="0" w:noVBand="1"/>
      </w:tblPr>
      <w:tblGrid>
        <w:gridCol w:w="872"/>
        <w:gridCol w:w="2092"/>
        <w:gridCol w:w="746"/>
        <w:gridCol w:w="1047"/>
        <w:gridCol w:w="905"/>
        <w:gridCol w:w="706"/>
        <w:gridCol w:w="816"/>
        <w:gridCol w:w="927"/>
        <w:gridCol w:w="905"/>
      </w:tblGrid>
      <w:tr w:rsidR="00BC4A8A" w:rsidRPr="00BC4A8A" w14:paraId="7F003069" w14:textId="77777777" w:rsidTr="006A154F">
        <w:tc>
          <w:tcPr>
            <w:tcW w:w="846" w:type="dxa"/>
            <w:vAlign w:val="center"/>
          </w:tcPr>
          <w:p w14:paraId="3A8B6A33" w14:textId="02A573BA" w:rsidR="009C432D" w:rsidRPr="00BC4A8A" w:rsidRDefault="00A13EF8"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N</w:t>
            </w:r>
            <w:r w:rsidR="009C432D" w:rsidRPr="00BC4A8A">
              <w:rPr>
                <w:rFonts w:ascii="Times New Roman" w:hAnsi="Times New Roman" w:cs="Times New Roman"/>
                <w:color w:val="000000" w:themeColor="text1"/>
                <w:sz w:val="20"/>
                <w:szCs w:val="24"/>
              </w:rPr>
              <w:t>umber</w:t>
            </w:r>
          </w:p>
        </w:tc>
        <w:tc>
          <w:tcPr>
            <w:tcW w:w="2228" w:type="dxa"/>
            <w:vAlign w:val="center"/>
          </w:tcPr>
          <w:p w14:paraId="1175F3EE" w14:textId="19DAF1B4" w:rsidR="009C432D" w:rsidRPr="00BC4A8A" w:rsidRDefault="00A13EF8"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Survey Statement</w:t>
            </w:r>
          </w:p>
        </w:tc>
        <w:tc>
          <w:tcPr>
            <w:tcW w:w="758" w:type="dxa"/>
            <w:vAlign w:val="center"/>
          </w:tcPr>
          <w:p w14:paraId="751BBD49"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Mean</w:t>
            </w:r>
          </w:p>
        </w:tc>
        <w:tc>
          <w:tcPr>
            <w:tcW w:w="1060" w:type="dxa"/>
            <w:vAlign w:val="center"/>
          </w:tcPr>
          <w:p w14:paraId="443992D4"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Standard deviation</w:t>
            </w:r>
          </w:p>
        </w:tc>
        <w:tc>
          <w:tcPr>
            <w:tcW w:w="860" w:type="dxa"/>
          </w:tcPr>
          <w:p w14:paraId="3DA53C61"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Strongly agree</w:t>
            </w:r>
          </w:p>
          <w:p w14:paraId="6FC2ABD9" w14:textId="7685D93C" w:rsidR="000A07D5" w:rsidRPr="00BC4A8A" w:rsidRDefault="000A07D5"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w:t>
            </w:r>
          </w:p>
        </w:tc>
        <w:tc>
          <w:tcPr>
            <w:tcW w:w="706" w:type="dxa"/>
          </w:tcPr>
          <w:p w14:paraId="38F95FA3"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Agree</w:t>
            </w:r>
          </w:p>
          <w:p w14:paraId="1A47A60F" w14:textId="46BE0336" w:rsidR="000A07D5" w:rsidRPr="00BC4A8A" w:rsidRDefault="000A07D5"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w:t>
            </w:r>
          </w:p>
        </w:tc>
        <w:tc>
          <w:tcPr>
            <w:tcW w:w="804" w:type="dxa"/>
          </w:tcPr>
          <w:p w14:paraId="65A827B0" w14:textId="77777777" w:rsidR="000A07D5"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Neutral</w:t>
            </w:r>
          </w:p>
          <w:p w14:paraId="49BA5B99" w14:textId="3ACAA4F7" w:rsidR="009C432D" w:rsidRPr="00BC4A8A" w:rsidRDefault="000A07D5"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w:t>
            </w:r>
            <w:r w:rsidR="009C432D" w:rsidRPr="00BC4A8A">
              <w:rPr>
                <w:rFonts w:ascii="Times New Roman" w:hAnsi="Times New Roman" w:cs="Times New Roman"/>
                <w:color w:val="000000" w:themeColor="text1"/>
                <w:sz w:val="20"/>
                <w:szCs w:val="24"/>
              </w:rPr>
              <w:t xml:space="preserve"> </w:t>
            </w:r>
          </w:p>
        </w:tc>
        <w:tc>
          <w:tcPr>
            <w:tcW w:w="894" w:type="dxa"/>
          </w:tcPr>
          <w:p w14:paraId="75F6F4AA"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Disagree</w:t>
            </w:r>
          </w:p>
          <w:p w14:paraId="0D58E7BC" w14:textId="1E8A52CA" w:rsidR="000A07D5" w:rsidRPr="00BC4A8A" w:rsidRDefault="000A07D5"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w:t>
            </w:r>
          </w:p>
        </w:tc>
        <w:tc>
          <w:tcPr>
            <w:tcW w:w="860" w:type="dxa"/>
          </w:tcPr>
          <w:p w14:paraId="145332D6"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Strongly disagree</w:t>
            </w:r>
          </w:p>
          <w:p w14:paraId="26BEC109" w14:textId="7980586E" w:rsidR="000A07D5" w:rsidRPr="00BC4A8A" w:rsidRDefault="000A07D5"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w:t>
            </w:r>
          </w:p>
        </w:tc>
      </w:tr>
      <w:tr w:rsidR="00BC4A8A" w:rsidRPr="00BC4A8A" w14:paraId="6F59D16D" w14:textId="77777777" w:rsidTr="003510D8">
        <w:tc>
          <w:tcPr>
            <w:tcW w:w="846" w:type="dxa"/>
            <w:vAlign w:val="center"/>
          </w:tcPr>
          <w:p w14:paraId="454E2A8C"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Q3-1</w:t>
            </w:r>
          </w:p>
        </w:tc>
        <w:tc>
          <w:tcPr>
            <w:tcW w:w="2228" w:type="dxa"/>
            <w:vAlign w:val="center"/>
          </w:tcPr>
          <w:p w14:paraId="62C3272E" w14:textId="334688C1" w:rsidR="009C432D" w:rsidRPr="00BC4A8A" w:rsidRDefault="009C432D" w:rsidP="007E7EDF">
            <w:pP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Online learning was flexible</w:t>
            </w:r>
            <w:r w:rsidR="00093255" w:rsidRPr="00BC4A8A">
              <w:rPr>
                <w:rFonts w:ascii="Times New Roman" w:hAnsi="Times New Roman" w:cs="Times New Roman"/>
                <w:color w:val="000000" w:themeColor="text1"/>
                <w:sz w:val="20"/>
                <w:szCs w:val="24"/>
              </w:rPr>
              <w:t>.</w:t>
            </w:r>
          </w:p>
        </w:tc>
        <w:tc>
          <w:tcPr>
            <w:tcW w:w="758" w:type="dxa"/>
            <w:vAlign w:val="center"/>
          </w:tcPr>
          <w:p w14:paraId="73C3063F"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4.19</w:t>
            </w:r>
          </w:p>
        </w:tc>
        <w:tc>
          <w:tcPr>
            <w:tcW w:w="1060" w:type="dxa"/>
            <w:vAlign w:val="center"/>
          </w:tcPr>
          <w:p w14:paraId="1BD3865D"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.734</w:t>
            </w:r>
          </w:p>
        </w:tc>
        <w:tc>
          <w:tcPr>
            <w:tcW w:w="860" w:type="dxa"/>
            <w:vAlign w:val="center"/>
          </w:tcPr>
          <w:p w14:paraId="1CD671C8" w14:textId="2E568367"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32</w:t>
            </w:r>
          </w:p>
        </w:tc>
        <w:tc>
          <w:tcPr>
            <w:tcW w:w="706" w:type="dxa"/>
            <w:vAlign w:val="center"/>
          </w:tcPr>
          <w:p w14:paraId="69D7D0E2" w14:textId="4BA9EF18"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59.9</w:t>
            </w:r>
          </w:p>
        </w:tc>
        <w:tc>
          <w:tcPr>
            <w:tcW w:w="804" w:type="dxa"/>
            <w:vAlign w:val="center"/>
          </w:tcPr>
          <w:p w14:paraId="17755608" w14:textId="6AC8DF14"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3.5</w:t>
            </w:r>
          </w:p>
        </w:tc>
        <w:tc>
          <w:tcPr>
            <w:tcW w:w="894" w:type="dxa"/>
            <w:vAlign w:val="center"/>
          </w:tcPr>
          <w:p w14:paraId="0B7221EA" w14:textId="3A2D7276"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4.1</w:t>
            </w:r>
          </w:p>
        </w:tc>
        <w:tc>
          <w:tcPr>
            <w:tcW w:w="860" w:type="dxa"/>
            <w:vAlign w:val="center"/>
          </w:tcPr>
          <w:p w14:paraId="348BB98B" w14:textId="59A6BA6A"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0.6</w:t>
            </w:r>
          </w:p>
        </w:tc>
      </w:tr>
      <w:tr w:rsidR="00BC4A8A" w:rsidRPr="00BC4A8A" w14:paraId="45F278C0" w14:textId="77777777" w:rsidTr="003510D8">
        <w:tc>
          <w:tcPr>
            <w:tcW w:w="846" w:type="dxa"/>
            <w:vAlign w:val="center"/>
          </w:tcPr>
          <w:p w14:paraId="63C42AD2"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Q3-2</w:t>
            </w:r>
          </w:p>
        </w:tc>
        <w:tc>
          <w:tcPr>
            <w:tcW w:w="2228" w:type="dxa"/>
            <w:vAlign w:val="center"/>
          </w:tcPr>
          <w:p w14:paraId="77ABAD9A" w14:textId="77777777" w:rsidR="009C432D" w:rsidRPr="00BC4A8A" w:rsidRDefault="009C432D" w:rsidP="007E7EDF">
            <w:pP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The flexibility provided by the online environment was important to me.</w:t>
            </w:r>
          </w:p>
        </w:tc>
        <w:tc>
          <w:tcPr>
            <w:tcW w:w="758" w:type="dxa"/>
            <w:vAlign w:val="center"/>
          </w:tcPr>
          <w:p w14:paraId="102FDBB1"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3.72</w:t>
            </w:r>
          </w:p>
        </w:tc>
        <w:tc>
          <w:tcPr>
            <w:tcW w:w="1060" w:type="dxa"/>
            <w:vAlign w:val="center"/>
          </w:tcPr>
          <w:p w14:paraId="170BDAC3"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.976</w:t>
            </w:r>
          </w:p>
        </w:tc>
        <w:tc>
          <w:tcPr>
            <w:tcW w:w="860" w:type="dxa"/>
            <w:vAlign w:val="center"/>
          </w:tcPr>
          <w:p w14:paraId="3CD42CED" w14:textId="0685360C"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20.3</w:t>
            </w:r>
          </w:p>
        </w:tc>
        <w:tc>
          <w:tcPr>
            <w:tcW w:w="706" w:type="dxa"/>
            <w:vAlign w:val="center"/>
          </w:tcPr>
          <w:p w14:paraId="32CC61E1" w14:textId="5F69C9A3"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44.8</w:t>
            </w:r>
          </w:p>
        </w:tc>
        <w:tc>
          <w:tcPr>
            <w:tcW w:w="804" w:type="dxa"/>
            <w:vAlign w:val="center"/>
          </w:tcPr>
          <w:p w14:paraId="65D3D026" w14:textId="77777777" w:rsidR="009C432D" w:rsidRPr="00BC4A8A" w:rsidRDefault="00995259"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23.8</w:t>
            </w:r>
          </w:p>
        </w:tc>
        <w:tc>
          <w:tcPr>
            <w:tcW w:w="894" w:type="dxa"/>
            <w:vAlign w:val="center"/>
          </w:tcPr>
          <w:p w14:paraId="09E532BA" w14:textId="6F44BACA"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8.1</w:t>
            </w:r>
          </w:p>
        </w:tc>
        <w:tc>
          <w:tcPr>
            <w:tcW w:w="860" w:type="dxa"/>
            <w:vAlign w:val="center"/>
          </w:tcPr>
          <w:p w14:paraId="38D7B2C8" w14:textId="0F9191D5"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2.9</w:t>
            </w:r>
          </w:p>
        </w:tc>
      </w:tr>
      <w:tr w:rsidR="00BC4A8A" w:rsidRPr="00BC4A8A" w14:paraId="66209571" w14:textId="77777777" w:rsidTr="003510D8">
        <w:tc>
          <w:tcPr>
            <w:tcW w:w="846" w:type="dxa"/>
            <w:vAlign w:val="center"/>
          </w:tcPr>
          <w:p w14:paraId="020F2C47"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Q3-3</w:t>
            </w:r>
          </w:p>
        </w:tc>
        <w:tc>
          <w:tcPr>
            <w:tcW w:w="2228" w:type="dxa"/>
            <w:vAlign w:val="center"/>
          </w:tcPr>
          <w:p w14:paraId="1B22610F" w14:textId="77777777" w:rsidR="009C432D" w:rsidRPr="00BC4A8A" w:rsidRDefault="009C432D" w:rsidP="007E7EDF">
            <w:pP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I could learn at my own pace.</w:t>
            </w:r>
          </w:p>
        </w:tc>
        <w:tc>
          <w:tcPr>
            <w:tcW w:w="758" w:type="dxa"/>
            <w:vAlign w:val="center"/>
          </w:tcPr>
          <w:p w14:paraId="10F237F3"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3.85</w:t>
            </w:r>
          </w:p>
        </w:tc>
        <w:tc>
          <w:tcPr>
            <w:tcW w:w="1060" w:type="dxa"/>
            <w:vAlign w:val="center"/>
          </w:tcPr>
          <w:p w14:paraId="375911EF"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.980</w:t>
            </w:r>
          </w:p>
        </w:tc>
        <w:tc>
          <w:tcPr>
            <w:tcW w:w="860" w:type="dxa"/>
            <w:vAlign w:val="center"/>
          </w:tcPr>
          <w:p w14:paraId="6F11E18D" w14:textId="37842087"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26.2</w:t>
            </w:r>
          </w:p>
        </w:tc>
        <w:tc>
          <w:tcPr>
            <w:tcW w:w="706" w:type="dxa"/>
            <w:vAlign w:val="center"/>
          </w:tcPr>
          <w:p w14:paraId="1C06D55C" w14:textId="73079364"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47.7</w:t>
            </w:r>
          </w:p>
        </w:tc>
        <w:tc>
          <w:tcPr>
            <w:tcW w:w="804" w:type="dxa"/>
            <w:vAlign w:val="center"/>
          </w:tcPr>
          <w:p w14:paraId="4D33FD11" w14:textId="24027B54"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11</w:t>
            </w:r>
          </w:p>
        </w:tc>
        <w:tc>
          <w:tcPr>
            <w:tcW w:w="894" w:type="dxa"/>
            <w:vAlign w:val="center"/>
          </w:tcPr>
          <w:p w14:paraId="5E805C6D" w14:textId="0FBE06E7"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15.1</w:t>
            </w:r>
          </w:p>
        </w:tc>
        <w:tc>
          <w:tcPr>
            <w:tcW w:w="860" w:type="dxa"/>
            <w:vAlign w:val="center"/>
          </w:tcPr>
          <w:p w14:paraId="7D66A6F9" w14:textId="04A0B3A6"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0</w:t>
            </w:r>
          </w:p>
        </w:tc>
      </w:tr>
      <w:tr w:rsidR="00BC4A8A" w:rsidRPr="00BC4A8A" w14:paraId="6AEBDCC4" w14:textId="77777777" w:rsidTr="003510D8">
        <w:tc>
          <w:tcPr>
            <w:tcW w:w="846" w:type="dxa"/>
            <w:vAlign w:val="center"/>
          </w:tcPr>
          <w:p w14:paraId="0B11FAFA"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Q3-4</w:t>
            </w:r>
          </w:p>
        </w:tc>
        <w:tc>
          <w:tcPr>
            <w:tcW w:w="2228" w:type="dxa"/>
            <w:vAlign w:val="center"/>
          </w:tcPr>
          <w:p w14:paraId="4BD60403" w14:textId="77777777" w:rsidR="009C432D" w:rsidRPr="00BC4A8A" w:rsidRDefault="009C432D" w:rsidP="007E7EDF">
            <w:pP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The cost of online learning was relatively low.</w:t>
            </w:r>
          </w:p>
        </w:tc>
        <w:tc>
          <w:tcPr>
            <w:tcW w:w="758" w:type="dxa"/>
            <w:vAlign w:val="center"/>
          </w:tcPr>
          <w:p w14:paraId="6C64D3F5"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3.26</w:t>
            </w:r>
          </w:p>
        </w:tc>
        <w:tc>
          <w:tcPr>
            <w:tcW w:w="1060" w:type="dxa"/>
            <w:vAlign w:val="center"/>
          </w:tcPr>
          <w:p w14:paraId="73245B48"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1.198</w:t>
            </w:r>
          </w:p>
        </w:tc>
        <w:tc>
          <w:tcPr>
            <w:tcW w:w="860" w:type="dxa"/>
            <w:vAlign w:val="center"/>
          </w:tcPr>
          <w:p w14:paraId="54CECDF8" w14:textId="7EBB8E59"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14.5</w:t>
            </w:r>
          </w:p>
        </w:tc>
        <w:tc>
          <w:tcPr>
            <w:tcW w:w="706" w:type="dxa"/>
            <w:vAlign w:val="center"/>
          </w:tcPr>
          <w:p w14:paraId="1CC083D4" w14:textId="4779805E"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34.9</w:t>
            </w:r>
          </w:p>
        </w:tc>
        <w:tc>
          <w:tcPr>
            <w:tcW w:w="804" w:type="dxa"/>
            <w:vAlign w:val="center"/>
          </w:tcPr>
          <w:p w14:paraId="208E229A" w14:textId="641AB93B"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22.1</w:t>
            </w:r>
          </w:p>
        </w:tc>
        <w:tc>
          <w:tcPr>
            <w:tcW w:w="894" w:type="dxa"/>
            <w:vAlign w:val="center"/>
          </w:tcPr>
          <w:p w14:paraId="07D22579" w14:textId="026ECBC2"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19.2</w:t>
            </w:r>
          </w:p>
        </w:tc>
        <w:tc>
          <w:tcPr>
            <w:tcW w:w="860" w:type="dxa"/>
            <w:vAlign w:val="center"/>
          </w:tcPr>
          <w:p w14:paraId="23F436ED" w14:textId="429194A7"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9.3</w:t>
            </w:r>
          </w:p>
        </w:tc>
      </w:tr>
      <w:tr w:rsidR="00BC4A8A" w:rsidRPr="00BC4A8A" w14:paraId="2182E644" w14:textId="77777777" w:rsidTr="003510D8">
        <w:tc>
          <w:tcPr>
            <w:tcW w:w="846" w:type="dxa"/>
            <w:vAlign w:val="center"/>
          </w:tcPr>
          <w:p w14:paraId="75812DA8"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Q3-5</w:t>
            </w:r>
          </w:p>
        </w:tc>
        <w:tc>
          <w:tcPr>
            <w:tcW w:w="2228" w:type="dxa"/>
            <w:vAlign w:val="center"/>
          </w:tcPr>
          <w:p w14:paraId="77C179F1" w14:textId="77777777" w:rsidR="009C432D" w:rsidRPr="00BC4A8A" w:rsidRDefault="009C432D" w:rsidP="007E7EDF">
            <w:pP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I could customize the learning environment to suit my needs</w:t>
            </w:r>
          </w:p>
        </w:tc>
        <w:tc>
          <w:tcPr>
            <w:tcW w:w="758" w:type="dxa"/>
            <w:vAlign w:val="center"/>
          </w:tcPr>
          <w:p w14:paraId="547012C1"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3.58</w:t>
            </w:r>
          </w:p>
        </w:tc>
        <w:tc>
          <w:tcPr>
            <w:tcW w:w="1060" w:type="dxa"/>
            <w:vAlign w:val="center"/>
          </w:tcPr>
          <w:p w14:paraId="6A8C47DC"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1.049</w:t>
            </w:r>
          </w:p>
        </w:tc>
        <w:tc>
          <w:tcPr>
            <w:tcW w:w="860" w:type="dxa"/>
            <w:vAlign w:val="center"/>
          </w:tcPr>
          <w:p w14:paraId="22ADA348" w14:textId="7DBEC324"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19.2</w:t>
            </w:r>
          </w:p>
        </w:tc>
        <w:tc>
          <w:tcPr>
            <w:tcW w:w="706" w:type="dxa"/>
            <w:vAlign w:val="center"/>
          </w:tcPr>
          <w:p w14:paraId="7A5DCB42" w14:textId="370C970B"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39.5</w:t>
            </w:r>
          </w:p>
        </w:tc>
        <w:tc>
          <w:tcPr>
            <w:tcW w:w="804" w:type="dxa"/>
            <w:vAlign w:val="center"/>
          </w:tcPr>
          <w:p w14:paraId="7B4B9577" w14:textId="04079C59"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23.8</w:t>
            </w:r>
          </w:p>
        </w:tc>
        <w:tc>
          <w:tcPr>
            <w:tcW w:w="894" w:type="dxa"/>
            <w:vAlign w:val="center"/>
          </w:tcPr>
          <w:p w14:paraId="1DB1E50D" w14:textId="4A75AB24"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14.5</w:t>
            </w:r>
          </w:p>
        </w:tc>
        <w:tc>
          <w:tcPr>
            <w:tcW w:w="860" w:type="dxa"/>
            <w:vAlign w:val="center"/>
          </w:tcPr>
          <w:p w14:paraId="4CACF013" w14:textId="3A761B5C"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2.9</w:t>
            </w:r>
          </w:p>
        </w:tc>
      </w:tr>
      <w:tr w:rsidR="00BC4A8A" w:rsidRPr="00BC4A8A" w14:paraId="7DC9FC0D" w14:textId="77777777" w:rsidTr="003510D8">
        <w:tc>
          <w:tcPr>
            <w:tcW w:w="846" w:type="dxa"/>
            <w:vAlign w:val="center"/>
          </w:tcPr>
          <w:p w14:paraId="35C87E9E"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Q3-6</w:t>
            </w:r>
          </w:p>
        </w:tc>
        <w:tc>
          <w:tcPr>
            <w:tcW w:w="2228" w:type="dxa"/>
            <w:vAlign w:val="center"/>
          </w:tcPr>
          <w:p w14:paraId="67AE4AEA" w14:textId="77777777" w:rsidR="009C432D" w:rsidRPr="00BC4A8A" w:rsidRDefault="009C432D" w:rsidP="007E7EDF">
            <w:pP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I could review course materials repeatedly.</w:t>
            </w:r>
          </w:p>
        </w:tc>
        <w:tc>
          <w:tcPr>
            <w:tcW w:w="758" w:type="dxa"/>
            <w:vAlign w:val="center"/>
          </w:tcPr>
          <w:p w14:paraId="247CD2D8"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4.22</w:t>
            </w:r>
          </w:p>
        </w:tc>
        <w:tc>
          <w:tcPr>
            <w:tcW w:w="1060" w:type="dxa"/>
            <w:vAlign w:val="center"/>
          </w:tcPr>
          <w:p w14:paraId="63B16828"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.746</w:t>
            </w:r>
          </w:p>
        </w:tc>
        <w:tc>
          <w:tcPr>
            <w:tcW w:w="860" w:type="dxa"/>
            <w:vAlign w:val="center"/>
          </w:tcPr>
          <w:p w14:paraId="27F5AF82" w14:textId="42611234"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37.8</w:t>
            </w:r>
          </w:p>
        </w:tc>
        <w:tc>
          <w:tcPr>
            <w:tcW w:w="706" w:type="dxa"/>
            <w:vAlign w:val="center"/>
          </w:tcPr>
          <w:p w14:paraId="175AD410" w14:textId="23F39BEF"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48.8</w:t>
            </w:r>
          </w:p>
        </w:tc>
        <w:tc>
          <w:tcPr>
            <w:tcW w:w="804" w:type="dxa"/>
            <w:vAlign w:val="center"/>
          </w:tcPr>
          <w:p w14:paraId="12862861" w14:textId="2D61627A"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10.5</w:t>
            </w:r>
          </w:p>
        </w:tc>
        <w:tc>
          <w:tcPr>
            <w:tcW w:w="894" w:type="dxa"/>
            <w:vAlign w:val="center"/>
          </w:tcPr>
          <w:p w14:paraId="3FC7DE6A" w14:textId="14D158B0"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2.9</w:t>
            </w:r>
          </w:p>
        </w:tc>
        <w:tc>
          <w:tcPr>
            <w:tcW w:w="860" w:type="dxa"/>
            <w:vAlign w:val="center"/>
          </w:tcPr>
          <w:p w14:paraId="71AC65CA" w14:textId="69C6773E"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0</w:t>
            </w:r>
          </w:p>
        </w:tc>
      </w:tr>
      <w:tr w:rsidR="001C3600" w:rsidRPr="00BC4A8A" w14:paraId="15ED278E" w14:textId="77777777" w:rsidTr="003510D8">
        <w:tc>
          <w:tcPr>
            <w:tcW w:w="846" w:type="dxa"/>
            <w:vAlign w:val="center"/>
          </w:tcPr>
          <w:p w14:paraId="48D780B9"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Q3-7</w:t>
            </w:r>
          </w:p>
        </w:tc>
        <w:tc>
          <w:tcPr>
            <w:tcW w:w="2228" w:type="dxa"/>
            <w:vAlign w:val="center"/>
          </w:tcPr>
          <w:p w14:paraId="0E7218BE" w14:textId="77777777" w:rsidR="009C432D" w:rsidRPr="00BC4A8A" w:rsidRDefault="009C432D" w:rsidP="007E7EDF">
            <w:pP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I had the self-discipline needed for online learning</w:t>
            </w:r>
          </w:p>
        </w:tc>
        <w:tc>
          <w:tcPr>
            <w:tcW w:w="758" w:type="dxa"/>
            <w:vAlign w:val="center"/>
          </w:tcPr>
          <w:p w14:paraId="4A2BFB34"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3.52</w:t>
            </w:r>
          </w:p>
        </w:tc>
        <w:tc>
          <w:tcPr>
            <w:tcW w:w="1060" w:type="dxa"/>
            <w:vAlign w:val="center"/>
          </w:tcPr>
          <w:p w14:paraId="1450CCFD" w14:textId="77777777" w:rsidR="009C432D" w:rsidRPr="00BC4A8A" w:rsidRDefault="009C432D"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1.207</w:t>
            </w:r>
          </w:p>
        </w:tc>
        <w:tc>
          <w:tcPr>
            <w:tcW w:w="860" w:type="dxa"/>
            <w:vAlign w:val="center"/>
          </w:tcPr>
          <w:p w14:paraId="7AD4CA3E" w14:textId="6557AA1B"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22.7</w:t>
            </w:r>
          </w:p>
        </w:tc>
        <w:tc>
          <w:tcPr>
            <w:tcW w:w="706" w:type="dxa"/>
            <w:vAlign w:val="center"/>
          </w:tcPr>
          <w:p w14:paraId="505F9F8A" w14:textId="3713694C"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35.5</w:t>
            </w:r>
          </w:p>
        </w:tc>
        <w:tc>
          <w:tcPr>
            <w:tcW w:w="804" w:type="dxa"/>
            <w:vAlign w:val="center"/>
          </w:tcPr>
          <w:p w14:paraId="7F784413" w14:textId="4B4C31A4"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20.9</w:t>
            </w:r>
          </w:p>
        </w:tc>
        <w:tc>
          <w:tcPr>
            <w:tcW w:w="894" w:type="dxa"/>
            <w:vAlign w:val="center"/>
          </w:tcPr>
          <w:p w14:paraId="43D89007" w14:textId="10FF4594"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12.8</w:t>
            </w:r>
          </w:p>
        </w:tc>
        <w:tc>
          <w:tcPr>
            <w:tcW w:w="860" w:type="dxa"/>
            <w:vAlign w:val="center"/>
          </w:tcPr>
          <w:p w14:paraId="661A3196" w14:textId="5B52A7C9" w:rsidR="009C432D" w:rsidRPr="00BC4A8A" w:rsidRDefault="00681874" w:rsidP="007E7EDF">
            <w:pPr>
              <w:jc w:val="center"/>
              <w:rPr>
                <w:rFonts w:ascii="Times New Roman" w:hAnsi="Times New Roman" w:cs="Times New Roman"/>
                <w:color w:val="000000" w:themeColor="text1"/>
                <w:sz w:val="20"/>
                <w:szCs w:val="24"/>
              </w:rPr>
            </w:pPr>
            <w:r w:rsidRPr="00BC4A8A">
              <w:rPr>
                <w:rFonts w:ascii="Times New Roman" w:hAnsi="Times New Roman" w:cs="Times New Roman"/>
                <w:color w:val="000000" w:themeColor="text1"/>
                <w:sz w:val="20"/>
                <w:szCs w:val="24"/>
              </w:rPr>
              <w:t>8.1</w:t>
            </w:r>
          </w:p>
        </w:tc>
      </w:tr>
    </w:tbl>
    <w:p w14:paraId="461320D1" w14:textId="77777777" w:rsidR="00B14E6D" w:rsidRPr="00BC4A8A" w:rsidRDefault="00B14E6D" w:rsidP="000311C2">
      <w:pPr>
        <w:spacing w:after="0" w:line="480" w:lineRule="auto"/>
        <w:rPr>
          <w:rFonts w:ascii="Times New Roman" w:hAnsi="Times New Roman" w:cs="Times New Roman"/>
          <w:color w:val="000000" w:themeColor="text1"/>
          <w:sz w:val="24"/>
          <w:szCs w:val="24"/>
        </w:rPr>
      </w:pPr>
    </w:p>
    <w:p w14:paraId="6FD4765A" w14:textId="6106583E" w:rsidR="000A0FAC" w:rsidRPr="00BC4A8A" w:rsidRDefault="00093D82" w:rsidP="00F01491">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lastRenderedPageBreak/>
        <w:t>A Kruskal-Wallis H test showed that there were statistically significant differences in Q3-3</w:t>
      </w:r>
      <w:r w:rsidR="00FF4C19" w:rsidRPr="00BC4A8A">
        <w:rPr>
          <w:rFonts w:ascii="Times New Roman" w:hAnsi="Times New Roman" w:cs="Times New Roman"/>
          <w:color w:val="000000" w:themeColor="text1"/>
          <w:sz w:val="24"/>
          <w:szCs w:val="24"/>
        </w:rPr>
        <w:t xml:space="preserve"> (χ</w:t>
      </w:r>
      <w:r w:rsidR="00FF4C19" w:rsidRPr="00BC4A8A">
        <w:rPr>
          <w:rFonts w:ascii="Times New Roman" w:hAnsi="Times New Roman" w:cs="Times New Roman"/>
          <w:color w:val="000000" w:themeColor="text1"/>
          <w:sz w:val="24"/>
          <w:szCs w:val="24"/>
          <w:vertAlign w:val="superscript"/>
        </w:rPr>
        <w:t>2</w:t>
      </w:r>
      <w:r w:rsidR="00FF4C19" w:rsidRPr="00BC4A8A">
        <w:rPr>
          <w:rFonts w:ascii="Times New Roman" w:hAnsi="Times New Roman" w:cs="Times New Roman"/>
          <w:color w:val="000000" w:themeColor="text1"/>
          <w:sz w:val="24"/>
          <w:szCs w:val="24"/>
        </w:rPr>
        <w:t>(</w:t>
      </w:r>
      <w:r w:rsidR="00CF00FE" w:rsidRPr="00BC4A8A">
        <w:rPr>
          <w:rFonts w:ascii="Times New Roman" w:hAnsi="Times New Roman" w:cs="Times New Roman"/>
          <w:color w:val="000000" w:themeColor="text1"/>
          <w:sz w:val="24"/>
          <w:szCs w:val="24"/>
        </w:rPr>
        <w:t>3</w:t>
      </w:r>
      <w:r w:rsidR="00FF4C19" w:rsidRPr="00BC4A8A">
        <w:rPr>
          <w:rFonts w:ascii="Times New Roman" w:hAnsi="Times New Roman" w:cs="Times New Roman"/>
          <w:color w:val="000000" w:themeColor="text1"/>
          <w:sz w:val="24"/>
          <w:szCs w:val="24"/>
        </w:rPr>
        <w:t>) = 8.</w:t>
      </w:r>
      <w:r w:rsidR="00CF00FE" w:rsidRPr="00BC4A8A">
        <w:rPr>
          <w:rFonts w:ascii="Times New Roman" w:hAnsi="Times New Roman" w:cs="Times New Roman"/>
          <w:color w:val="000000" w:themeColor="text1"/>
          <w:sz w:val="24"/>
          <w:szCs w:val="24"/>
        </w:rPr>
        <w:t>411</w:t>
      </w:r>
      <w:r w:rsidR="00FF4C19" w:rsidRPr="00BC4A8A">
        <w:rPr>
          <w:rFonts w:ascii="Times New Roman" w:hAnsi="Times New Roman" w:cs="Times New Roman"/>
          <w:color w:val="000000" w:themeColor="text1"/>
          <w:sz w:val="24"/>
          <w:szCs w:val="24"/>
        </w:rPr>
        <w:t>, </w:t>
      </w:r>
      <w:r w:rsidR="00FF4C19" w:rsidRPr="00BC4A8A">
        <w:rPr>
          <w:rFonts w:ascii="Times New Roman" w:hAnsi="Times New Roman" w:cs="Times New Roman"/>
          <w:i/>
          <w:iCs/>
          <w:color w:val="000000" w:themeColor="text1"/>
          <w:sz w:val="24"/>
          <w:szCs w:val="24"/>
        </w:rPr>
        <w:t>p</w:t>
      </w:r>
      <w:r w:rsidR="00FF4C19" w:rsidRPr="00BC4A8A">
        <w:rPr>
          <w:rFonts w:ascii="Times New Roman" w:hAnsi="Times New Roman" w:cs="Times New Roman"/>
          <w:color w:val="000000" w:themeColor="text1"/>
          <w:sz w:val="24"/>
          <w:szCs w:val="24"/>
        </w:rPr>
        <w:t> = 0.0</w:t>
      </w:r>
      <w:r w:rsidR="00CF00FE" w:rsidRPr="00BC4A8A">
        <w:rPr>
          <w:rFonts w:ascii="Times New Roman" w:hAnsi="Times New Roman" w:cs="Times New Roman"/>
          <w:color w:val="000000" w:themeColor="text1"/>
          <w:sz w:val="24"/>
          <w:szCs w:val="24"/>
        </w:rPr>
        <w:t>38</w:t>
      </w:r>
      <w:r w:rsidR="00FF4C19"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 Q3-6</w:t>
      </w:r>
      <w:r w:rsidR="00CF00FE" w:rsidRPr="00BC4A8A">
        <w:rPr>
          <w:rFonts w:ascii="Times New Roman" w:hAnsi="Times New Roman" w:cs="Times New Roman"/>
          <w:color w:val="000000" w:themeColor="text1"/>
          <w:sz w:val="24"/>
          <w:szCs w:val="24"/>
        </w:rPr>
        <w:t xml:space="preserve"> </w:t>
      </w:r>
      <w:r w:rsidR="00766CD6" w:rsidRPr="00BC4A8A">
        <w:rPr>
          <w:rFonts w:ascii="Times New Roman" w:hAnsi="Times New Roman" w:cs="Times New Roman"/>
          <w:color w:val="000000" w:themeColor="text1"/>
          <w:sz w:val="24"/>
          <w:szCs w:val="24"/>
        </w:rPr>
        <w:t>(χ</w:t>
      </w:r>
      <w:r w:rsidR="00766CD6" w:rsidRPr="00BC4A8A">
        <w:rPr>
          <w:rFonts w:ascii="Times New Roman" w:hAnsi="Times New Roman" w:cs="Times New Roman"/>
          <w:color w:val="000000" w:themeColor="text1"/>
          <w:sz w:val="24"/>
          <w:szCs w:val="24"/>
          <w:vertAlign w:val="superscript"/>
        </w:rPr>
        <w:t>2</w:t>
      </w:r>
      <w:r w:rsidR="00766CD6" w:rsidRPr="00BC4A8A">
        <w:rPr>
          <w:rFonts w:ascii="Times New Roman" w:hAnsi="Times New Roman" w:cs="Times New Roman"/>
          <w:color w:val="000000" w:themeColor="text1"/>
          <w:sz w:val="24"/>
          <w:szCs w:val="24"/>
        </w:rPr>
        <w:t>(</w:t>
      </w:r>
      <w:r w:rsidR="00CF00FE" w:rsidRPr="00BC4A8A">
        <w:rPr>
          <w:rFonts w:ascii="Times New Roman" w:hAnsi="Times New Roman" w:cs="Times New Roman"/>
          <w:color w:val="000000" w:themeColor="text1"/>
          <w:sz w:val="24"/>
          <w:szCs w:val="24"/>
        </w:rPr>
        <w:t>3</w:t>
      </w:r>
      <w:r w:rsidR="00766CD6" w:rsidRPr="00BC4A8A">
        <w:rPr>
          <w:rFonts w:ascii="Times New Roman" w:hAnsi="Times New Roman" w:cs="Times New Roman"/>
          <w:color w:val="000000" w:themeColor="text1"/>
          <w:sz w:val="24"/>
          <w:szCs w:val="24"/>
        </w:rPr>
        <w:t xml:space="preserve">) = </w:t>
      </w:r>
      <w:r w:rsidR="00CF00FE" w:rsidRPr="00BC4A8A">
        <w:rPr>
          <w:rFonts w:ascii="Times New Roman" w:hAnsi="Times New Roman" w:cs="Times New Roman"/>
          <w:color w:val="000000" w:themeColor="text1"/>
          <w:sz w:val="24"/>
          <w:szCs w:val="24"/>
        </w:rPr>
        <w:t>14.156</w:t>
      </w:r>
      <w:r w:rsidR="00766CD6" w:rsidRPr="00BC4A8A">
        <w:rPr>
          <w:rFonts w:ascii="Times New Roman" w:hAnsi="Times New Roman" w:cs="Times New Roman"/>
          <w:color w:val="000000" w:themeColor="text1"/>
          <w:sz w:val="24"/>
          <w:szCs w:val="24"/>
        </w:rPr>
        <w:t>, </w:t>
      </w:r>
      <w:r w:rsidR="00766CD6" w:rsidRPr="00BC4A8A">
        <w:rPr>
          <w:rFonts w:ascii="Times New Roman" w:hAnsi="Times New Roman" w:cs="Times New Roman"/>
          <w:i/>
          <w:iCs/>
          <w:color w:val="000000" w:themeColor="text1"/>
          <w:sz w:val="24"/>
          <w:szCs w:val="24"/>
        </w:rPr>
        <w:t>p</w:t>
      </w:r>
      <w:r w:rsidR="00CF00FE" w:rsidRPr="00BC4A8A">
        <w:rPr>
          <w:rFonts w:ascii="Times New Roman" w:hAnsi="Times New Roman" w:cs="Times New Roman"/>
          <w:color w:val="000000" w:themeColor="text1"/>
          <w:sz w:val="24"/>
          <w:szCs w:val="24"/>
        </w:rPr>
        <w:t> = 0.003</w:t>
      </w:r>
      <w:r w:rsidR="00766CD6"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 and Q3-7</w:t>
      </w:r>
      <w:r w:rsidR="00CF00FE" w:rsidRPr="00BC4A8A">
        <w:rPr>
          <w:rFonts w:ascii="Times New Roman" w:hAnsi="Times New Roman" w:cs="Times New Roman"/>
          <w:color w:val="000000" w:themeColor="text1"/>
          <w:sz w:val="24"/>
          <w:szCs w:val="24"/>
        </w:rPr>
        <w:t xml:space="preserve"> </w:t>
      </w:r>
      <w:r w:rsidR="00766CD6" w:rsidRPr="00BC4A8A">
        <w:rPr>
          <w:rFonts w:ascii="Times New Roman" w:hAnsi="Times New Roman" w:cs="Times New Roman"/>
          <w:color w:val="000000" w:themeColor="text1"/>
          <w:sz w:val="24"/>
          <w:szCs w:val="24"/>
        </w:rPr>
        <w:t>(χ</w:t>
      </w:r>
      <w:r w:rsidR="00766CD6" w:rsidRPr="00BC4A8A">
        <w:rPr>
          <w:rFonts w:ascii="Times New Roman" w:hAnsi="Times New Roman" w:cs="Times New Roman"/>
          <w:color w:val="000000" w:themeColor="text1"/>
          <w:sz w:val="24"/>
          <w:szCs w:val="24"/>
          <w:vertAlign w:val="superscript"/>
        </w:rPr>
        <w:t>2</w:t>
      </w:r>
      <w:r w:rsidR="00766CD6" w:rsidRPr="00BC4A8A">
        <w:rPr>
          <w:rFonts w:ascii="Times New Roman" w:hAnsi="Times New Roman" w:cs="Times New Roman"/>
          <w:color w:val="000000" w:themeColor="text1"/>
          <w:sz w:val="24"/>
          <w:szCs w:val="24"/>
        </w:rPr>
        <w:t>(</w:t>
      </w:r>
      <w:r w:rsidR="00CF00FE" w:rsidRPr="00BC4A8A">
        <w:rPr>
          <w:rFonts w:ascii="Times New Roman" w:hAnsi="Times New Roman" w:cs="Times New Roman"/>
          <w:color w:val="000000" w:themeColor="text1"/>
          <w:sz w:val="24"/>
          <w:szCs w:val="24"/>
        </w:rPr>
        <w:t>3</w:t>
      </w:r>
      <w:r w:rsidR="00766CD6" w:rsidRPr="00BC4A8A">
        <w:rPr>
          <w:rFonts w:ascii="Times New Roman" w:hAnsi="Times New Roman" w:cs="Times New Roman"/>
          <w:color w:val="000000" w:themeColor="text1"/>
          <w:sz w:val="24"/>
          <w:szCs w:val="24"/>
        </w:rPr>
        <w:t xml:space="preserve">) = </w:t>
      </w:r>
      <w:r w:rsidR="00CF00FE" w:rsidRPr="00BC4A8A">
        <w:rPr>
          <w:rFonts w:ascii="Times New Roman" w:hAnsi="Times New Roman" w:cs="Times New Roman"/>
          <w:color w:val="000000" w:themeColor="text1"/>
          <w:sz w:val="24"/>
          <w:szCs w:val="24"/>
        </w:rPr>
        <w:t>11.715</w:t>
      </w:r>
      <w:r w:rsidR="00766CD6" w:rsidRPr="00BC4A8A">
        <w:rPr>
          <w:rFonts w:ascii="Times New Roman" w:hAnsi="Times New Roman" w:cs="Times New Roman"/>
          <w:color w:val="000000" w:themeColor="text1"/>
          <w:sz w:val="24"/>
          <w:szCs w:val="24"/>
        </w:rPr>
        <w:t>, </w:t>
      </w:r>
      <w:r w:rsidR="00766CD6" w:rsidRPr="00BC4A8A">
        <w:rPr>
          <w:rFonts w:ascii="Times New Roman" w:hAnsi="Times New Roman" w:cs="Times New Roman"/>
          <w:i/>
          <w:iCs/>
          <w:color w:val="000000" w:themeColor="text1"/>
          <w:sz w:val="24"/>
          <w:szCs w:val="24"/>
        </w:rPr>
        <w:t>p</w:t>
      </w:r>
      <w:r w:rsidR="00766CD6" w:rsidRPr="00BC4A8A">
        <w:rPr>
          <w:rFonts w:ascii="Times New Roman" w:hAnsi="Times New Roman" w:cs="Times New Roman"/>
          <w:color w:val="000000" w:themeColor="text1"/>
          <w:sz w:val="24"/>
          <w:szCs w:val="24"/>
        </w:rPr>
        <w:t> = 0.0</w:t>
      </w:r>
      <w:r w:rsidR="00CF00FE" w:rsidRPr="00BC4A8A">
        <w:rPr>
          <w:rFonts w:ascii="Times New Roman" w:hAnsi="Times New Roman" w:cs="Times New Roman"/>
          <w:color w:val="000000" w:themeColor="text1"/>
          <w:sz w:val="24"/>
          <w:szCs w:val="24"/>
        </w:rPr>
        <w:t>08</w:t>
      </w:r>
      <w:proofErr w:type="gramStart"/>
      <w:r w:rsidR="00766CD6" w:rsidRPr="00BC4A8A">
        <w:rPr>
          <w:rFonts w:ascii="Times New Roman" w:hAnsi="Times New Roman" w:cs="Times New Roman"/>
          <w:color w:val="000000" w:themeColor="text1"/>
          <w:sz w:val="24"/>
          <w:szCs w:val="24"/>
        </w:rPr>
        <w:t xml:space="preserve">), </w:t>
      </w:r>
      <w:r w:rsidRPr="00BC4A8A">
        <w:rPr>
          <w:rFonts w:ascii="Times New Roman" w:hAnsi="Times New Roman" w:cs="Times New Roman"/>
          <w:color w:val="000000" w:themeColor="text1"/>
          <w:sz w:val="24"/>
          <w:szCs w:val="24"/>
        </w:rPr>
        <w:t xml:space="preserve"> among</w:t>
      </w:r>
      <w:proofErr w:type="gramEnd"/>
      <w:r w:rsidRPr="00BC4A8A">
        <w:rPr>
          <w:rFonts w:ascii="Times New Roman" w:hAnsi="Times New Roman" w:cs="Times New Roman"/>
          <w:color w:val="000000" w:themeColor="text1"/>
          <w:sz w:val="24"/>
          <w:szCs w:val="24"/>
        </w:rPr>
        <w:t xml:space="preserve"> students at different academic levels</w:t>
      </w:r>
      <w:r w:rsidR="00FF4C19" w:rsidRPr="00BC4A8A">
        <w:rPr>
          <w:rFonts w:ascii="Times New Roman" w:hAnsi="Times New Roman" w:cs="Times New Roman"/>
          <w:color w:val="000000" w:themeColor="text1"/>
          <w:sz w:val="24"/>
          <w:szCs w:val="24"/>
        </w:rPr>
        <w:t>.</w:t>
      </w:r>
      <w:r w:rsidRPr="00BC4A8A">
        <w:rPr>
          <w:rFonts w:ascii="Times New Roman" w:hAnsi="Times New Roman" w:cs="Times New Roman"/>
          <w:color w:val="000000" w:themeColor="text1"/>
          <w:sz w:val="24"/>
          <w:szCs w:val="24"/>
        </w:rPr>
        <w:t xml:space="preserve"> </w:t>
      </w:r>
      <w:r w:rsidR="00F93159" w:rsidRPr="00BC4A8A">
        <w:rPr>
          <w:rFonts w:ascii="Times New Roman" w:hAnsi="Times New Roman" w:cs="Times New Roman"/>
          <w:color w:val="000000" w:themeColor="text1"/>
          <w:sz w:val="24"/>
          <w:szCs w:val="24"/>
        </w:rPr>
        <w:t>Dunn</w:t>
      </w:r>
      <w:r w:rsidR="00935BA9" w:rsidRPr="00BC4A8A">
        <w:rPr>
          <w:rFonts w:ascii="Times New Roman" w:hAnsi="Times New Roman" w:cs="Times New Roman"/>
          <w:color w:val="000000" w:themeColor="text1"/>
          <w:sz w:val="24"/>
          <w:szCs w:val="24"/>
        </w:rPr>
        <w:t>'</w:t>
      </w:r>
      <w:r w:rsidR="00F93159" w:rsidRPr="00BC4A8A">
        <w:rPr>
          <w:rFonts w:ascii="Times New Roman" w:hAnsi="Times New Roman" w:cs="Times New Roman"/>
          <w:color w:val="000000" w:themeColor="text1"/>
          <w:sz w:val="24"/>
          <w:szCs w:val="24"/>
        </w:rPr>
        <w:t xml:space="preserve">s pairwise tests were </w:t>
      </w:r>
      <w:r w:rsidR="00AA4E2C" w:rsidRPr="00BC4A8A">
        <w:rPr>
          <w:rFonts w:ascii="Times New Roman" w:hAnsi="Times New Roman" w:cs="Times New Roman"/>
          <w:color w:val="000000" w:themeColor="text1"/>
          <w:sz w:val="24"/>
          <w:szCs w:val="24"/>
        </w:rPr>
        <w:t xml:space="preserve">then </w:t>
      </w:r>
      <w:r w:rsidR="00F93159" w:rsidRPr="00BC4A8A">
        <w:rPr>
          <w:rFonts w:ascii="Times New Roman" w:hAnsi="Times New Roman" w:cs="Times New Roman"/>
          <w:color w:val="000000" w:themeColor="text1"/>
          <w:sz w:val="24"/>
          <w:szCs w:val="24"/>
        </w:rPr>
        <w:t xml:space="preserve">carried out for </w:t>
      </w:r>
      <w:r w:rsidR="00877961" w:rsidRPr="00BC4A8A">
        <w:rPr>
          <w:rFonts w:ascii="Times New Roman" w:hAnsi="Times New Roman" w:cs="Times New Roman"/>
          <w:color w:val="000000" w:themeColor="text1"/>
          <w:sz w:val="24"/>
          <w:szCs w:val="24"/>
        </w:rPr>
        <w:t>six</w:t>
      </w:r>
      <w:r w:rsidR="00F93159" w:rsidRPr="00BC4A8A">
        <w:rPr>
          <w:rFonts w:ascii="Times New Roman" w:hAnsi="Times New Roman" w:cs="Times New Roman"/>
          <w:color w:val="000000" w:themeColor="text1"/>
          <w:sz w:val="24"/>
          <w:szCs w:val="24"/>
        </w:rPr>
        <w:t xml:space="preserve"> pairs of groups. </w:t>
      </w:r>
      <w:r w:rsidR="007A1DAC" w:rsidRPr="00BC4A8A">
        <w:rPr>
          <w:rFonts w:ascii="Times New Roman" w:hAnsi="Times New Roman" w:cs="Times New Roman"/>
          <w:color w:val="000000" w:themeColor="text1"/>
          <w:sz w:val="24"/>
          <w:szCs w:val="24"/>
        </w:rPr>
        <w:t>There was strong evidence (p &lt; 0.05, adjusted using the Bonferroni correction) of difference</w:t>
      </w:r>
      <w:r w:rsidR="00FE7F30" w:rsidRPr="00BC4A8A">
        <w:rPr>
          <w:rFonts w:ascii="Times New Roman" w:hAnsi="Times New Roman" w:cs="Times New Roman"/>
          <w:color w:val="000000" w:themeColor="text1"/>
          <w:sz w:val="24"/>
          <w:szCs w:val="24"/>
        </w:rPr>
        <w:t>s</w:t>
      </w:r>
      <w:r w:rsidR="00F97D0B" w:rsidRPr="00BC4A8A">
        <w:rPr>
          <w:rFonts w:ascii="Times New Roman" w:hAnsi="Times New Roman" w:cs="Times New Roman"/>
          <w:color w:val="000000" w:themeColor="text1"/>
          <w:sz w:val="24"/>
          <w:szCs w:val="24"/>
        </w:rPr>
        <w:t xml:space="preserve"> between</w:t>
      </w:r>
      <w:r w:rsidR="004A052F" w:rsidRPr="00BC4A8A">
        <w:rPr>
          <w:rFonts w:ascii="Times New Roman" w:hAnsi="Times New Roman" w:cs="Times New Roman"/>
          <w:color w:val="000000" w:themeColor="text1"/>
          <w:sz w:val="24"/>
          <w:szCs w:val="24"/>
        </w:rPr>
        <w:t xml:space="preserve"> Year 2 and Year 4</w:t>
      </w:r>
      <w:r w:rsidR="00F97D0B" w:rsidRPr="00BC4A8A">
        <w:rPr>
          <w:rFonts w:ascii="Times New Roman" w:hAnsi="Times New Roman" w:cs="Times New Roman"/>
          <w:color w:val="000000" w:themeColor="text1"/>
          <w:sz w:val="24"/>
          <w:szCs w:val="24"/>
        </w:rPr>
        <w:t xml:space="preserve"> </w:t>
      </w:r>
      <w:r w:rsidR="00FE7F30" w:rsidRPr="00BC4A8A">
        <w:rPr>
          <w:rFonts w:ascii="Times New Roman" w:hAnsi="Times New Roman" w:cs="Times New Roman"/>
          <w:color w:val="000000" w:themeColor="text1"/>
          <w:sz w:val="24"/>
          <w:szCs w:val="24"/>
        </w:rPr>
        <w:t xml:space="preserve">students </w:t>
      </w:r>
      <w:r w:rsidR="00D12F31" w:rsidRPr="00BC4A8A">
        <w:rPr>
          <w:rFonts w:ascii="Times New Roman" w:hAnsi="Times New Roman" w:cs="Times New Roman"/>
          <w:color w:val="000000" w:themeColor="text1"/>
          <w:sz w:val="24"/>
          <w:szCs w:val="24"/>
        </w:rPr>
        <w:t>in Q3-3, Q3-6, a</w:t>
      </w:r>
      <w:r w:rsidR="00A85EC2" w:rsidRPr="00BC4A8A">
        <w:rPr>
          <w:rFonts w:ascii="Times New Roman" w:hAnsi="Times New Roman" w:cs="Times New Roman"/>
          <w:color w:val="000000" w:themeColor="text1"/>
          <w:sz w:val="24"/>
          <w:szCs w:val="24"/>
        </w:rPr>
        <w:t xml:space="preserve">nd Q3-7, and between </w:t>
      </w:r>
      <w:r w:rsidR="003244B6" w:rsidRPr="00BC4A8A">
        <w:rPr>
          <w:rFonts w:ascii="Times New Roman" w:hAnsi="Times New Roman" w:cs="Times New Roman"/>
          <w:color w:val="000000" w:themeColor="text1"/>
          <w:sz w:val="24"/>
          <w:szCs w:val="24"/>
        </w:rPr>
        <w:t>Year 3</w:t>
      </w:r>
      <w:r w:rsidR="001612F1" w:rsidRPr="00BC4A8A">
        <w:rPr>
          <w:rFonts w:ascii="Times New Roman" w:hAnsi="Times New Roman" w:cs="Times New Roman"/>
          <w:color w:val="000000" w:themeColor="text1"/>
          <w:sz w:val="24"/>
          <w:szCs w:val="24"/>
        </w:rPr>
        <w:t xml:space="preserve"> </w:t>
      </w:r>
      <w:r w:rsidR="00647525" w:rsidRPr="00BC4A8A">
        <w:rPr>
          <w:rFonts w:ascii="Times New Roman" w:hAnsi="Times New Roman" w:cs="Times New Roman"/>
          <w:color w:val="000000" w:themeColor="text1"/>
          <w:sz w:val="24"/>
          <w:szCs w:val="24"/>
        </w:rPr>
        <w:t xml:space="preserve">and </w:t>
      </w:r>
      <w:r w:rsidR="003244B6" w:rsidRPr="00BC4A8A">
        <w:rPr>
          <w:rFonts w:ascii="Times New Roman" w:hAnsi="Times New Roman" w:cs="Times New Roman"/>
          <w:color w:val="000000" w:themeColor="text1"/>
          <w:sz w:val="24"/>
          <w:szCs w:val="24"/>
        </w:rPr>
        <w:t>Year 4 students</w:t>
      </w:r>
      <w:r w:rsidR="001612F1" w:rsidRPr="00BC4A8A">
        <w:rPr>
          <w:rFonts w:ascii="Times New Roman" w:hAnsi="Times New Roman" w:cs="Times New Roman"/>
          <w:color w:val="000000" w:themeColor="text1"/>
          <w:sz w:val="24"/>
          <w:szCs w:val="24"/>
        </w:rPr>
        <w:t xml:space="preserve"> in Q</w:t>
      </w:r>
      <w:r w:rsidR="00055261" w:rsidRPr="00BC4A8A">
        <w:rPr>
          <w:rFonts w:ascii="Times New Roman" w:hAnsi="Times New Roman" w:cs="Times New Roman"/>
          <w:color w:val="000000" w:themeColor="text1"/>
          <w:sz w:val="24"/>
          <w:szCs w:val="24"/>
        </w:rPr>
        <w:t>3-6</w:t>
      </w:r>
      <w:r w:rsidR="00A26392" w:rsidRPr="00BC4A8A">
        <w:rPr>
          <w:rFonts w:ascii="Times New Roman" w:hAnsi="Times New Roman" w:cs="Times New Roman"/>
          <w:color w:val="000000" w:themeColor="text1"/>
          <w:sz w:val="24"/>
          <w:szCs w:val="24"/>
        </w:rPr>
        <w:t xml:space="preserve">, as shown in Table </w:t>
      </w:r>
      <w:r w:rsidR="00AA38CA" w:rsidRPr="00BC4A8A">
        <w:rPr>
          <w:rFonts w:ascii="Times New Roman" w:hAnsi="Times New Roman" w:cs="Times New Roman"/>
          <w:color w:val="000000" w:themeColor="text1"/>
          <w:sz w:val="24"/>
          <w:szCs w:val="24"/>
        </w:rPr>
        <w:t>4</w:t>
      </w:r>
      <w:r w:rsidR="00097ACD" w:rsidRPr="00BC4A8A">
        <w:rPr>
          <w:rFonts w:ascii="Times New Roman" w:hAnsi="Times New Roman" w:cs="Times New Roman"/>
          <w:color w:val="000000" w:themeColor="text1"/>
          <w:sz w:val="24"/>
          <w:szCs w:val="24"/>
        </w:rPr>
        <w:t>.</w:t>
      </w:r>
      <w:r w:rsidR="00F16D01" w:rsidRPr="00BC4A8A">
        <w:rPr>
          <w:rFonts w:ascii="Times New Roman" w:hAnsi="Times New Roman" w:cs="Times New Roman"/>
          <w:color w:val="000000" w:themeColor="text1"/>
          <w:sz w:val="24"/>
          <w:szCs w:val="24"/>
        </w:rPr>
        <w:t xml:space="preserve"> </w:t>
      </w:r>
      <w:r w:rsidR="00774837" w:rsidRPr="00BC4A8A">
        <w:rPr>
          <w:rFonts w:ascii="Times New Roman" w:hAnsi="Times New Roman" w:cs="Times New Roman"/>
          <w:color w:val="000000" w:themeColor="text1"/>
          <w:sz w:val="24"/>
          <w:szCs w:val="24"/>
        </w:rPr>
        <w:t>Year 4</w:t>
      </w:r>
      <w:r w:rsidR="003A655A" w:rsidRPr="00BC4A8A">
        <w:rPr>
          <w:rFonts w:ascii="Times New Roman" w:hAnsi="Times New Roman" w:cs="Times New Roman"/>
          <w:color w:val="000000" w:themeColor="text1"/>
          <w:sz w:val="24"/>
          <w:szCs w:val="24"/>
        </w:rPr>
        <w:t xml:space="preserve"> </w:t>
      </w:r>
      <w:r w:rsidR="004D7A2F" w:rsidRPr="00BC4A8A">
        <w:rPr>
          <w:rFonts w:ascii="Times New Roman" w:hAnsi="Times New Roman" w:cs="Times New Roman"/>
          <w:color w:val="000000" w:themeColor="text1"/>
          <w:sz w:val="24"/>
          <w:szCs w:val="24"/>
        </w:rPr>
        <w:t>students</w:t>
      </w:r>
      <w:r w:rsidR="005656B8" w:rsidRPr="00BC4A8A">
        <w:rPr>
          <w:rFonts w:ascii="Times New Roman" w:hAnsi="Times New Roman" w:cs="Times New Roman"/>
          <w:color w:val="000000" w:themeColor="text1"/>
          <w:sz w:val="24"/>
          <w:szCs w:val="24"/>
        </w:rPr>
        <w:t xml:space="preserve"> had more positive perceptions of </w:t>
      </w:r>
      <w:r w:rsidR="00C026D0" w:rsidRPr="00BC4A8A">
        <w:rPr>
          <w:rFonts w:ascii="Times New Roman" w:hAnsi="Times New Roman" w:cs="Times New Roman"/>
          <w:color w:val="000000" w:themeColor="text1"/>
          <w:sz w:val="24"/>
          <w:szCs w:val="24"/>
        </w:rPr>
        <w:t xml:space="preserve">self-paced learning, reviewing course material repeatedly, and self-discipline. </w:t>
      </w:r>
      <w:r w:rsidR="005656B8" w:rsidRPr="00BC4A8A">
        <w:rPr>
          <w:rFonts w:ascii="Times New Roman" w:hAnsi="Times New Roman" w:cs="Times New Roman"/>
          <w:color w:val="000000" w:themeColor="text1"/>
          <w:sz w:val="24"/>
          <w:szCs w:val="24"/>
        </w:rPr>
        <w:t xml:space="preserve"> </w:t>
      </w:r>
    </w:p>
    <w:p w14:paraId="4B7435FD" w14:textId="4551CDEA" w:rsidR="00D44A4E" w:rsidRPr="00BC4A8A" w:rsidRDefault="00D44A4E" w:rsidP="00F01491">
      <w:pPr>
        <w:spacing w:after="0" w:line="480" w:lineRule="auto"/>
        <w:ind w:firstLine="720"/>
        <w:jc w:val="both"/>
        <w:rPr>
          <w:rFonts w:ascii="Times New Roman" w:hAnsi="Times New Roman" w:cs="Times New Roman"/>
          <w:color w:val="000000" w:themeColor="text1"/>
          <w:sz w:val="24"/>
          <w:szCs w:val="24"/>
        </w:rPr>
      </w:pPr>
    </w:p>
    <w:p w14:paraId="326710E0" w14:textId="422EC8C4" w:rsidR="00AD4D38" w:rsidRPr="00BC4A8A" w:rsidRDefault="00B75D7F" w:rsidP="00AD4D38">
      <w:pPr>
        <w:autoSpaceDE w:val="0"/>
        <w:autoSpaceDN w:val="0"/>
        <w:adjustRightInd w:val="0"/>
        <w:spacing w:after="0" w:line="240" w:lineRule="auto"/>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Table </w:t>
      </w:r>
      <w:r w:rsidR="00AA38CA" w:rsidRPr="00BC4A8A">
        <w:rPr>
          <w:rFonts w:ascii="Times New Roman" w:hAnsi="Times New Roman" w:cs="Times New Roman"/>
          <w:color w:val="000000" w:themeColor="text1"/>
          <w:sz w:val="24"/>
          <w:szCs w:val="24"/>
        </w:rPr>
        <w:t xml:space="preserve">4 </w:t>
      </w:r>
      <w:r w:rsidR="00774837" w:rsidRPr="00BC4A8A">
        <w:rPr>
          <w:rFonts w:ascii="Times New Roman" w:hAnsi="Times New Roman" w:cs="Times New Roman"/>
          <w:color w:val="000000" w:themeColor="text1"/>
          <w:sz w:val="24"/>
          <w:szCs w:val="24"/>
        </w:rPr>
        <w:t>Significant differences in responses to questions on the benefit of online learning.</w:t>
      </w:r>
    </w:p>
    <w:tbl>
      <w:tblPr>
        <w:tblStyle w:val="TableGrid"/>
        <w:tblW w:w="5000" w:type="pct"/>
        <w:tblLook w:val="0000" w:firstRow="0" w:lastRow="0" w:firstColumn="0" w:lastColumn="0" w:noHBand="0" w:noVBand="0"/>
      </w:tblPr>
      <w:tblGrid>
        <w:gridCol w:w="4814"/>
        <w:gridCol w:w="2101"/>
        <w:gridCol w:w="2101"/>
      </w:tblGrid>
      <w:tr w:rsidR="00BC4A8A" w:rsidRPr="00BC4A8A" w14:paraId="67E13A82" w14:textId="77777777" w:rsidTr="000D370E">
        <w:tc>
          <w:tcPr>
            <w:tcW w:w="2670" w:type="pct"/>
          </w:tcPr>
          <w:p w14:paraId="61A83783" w14:textId="77777777" w:rsidR="00774837" w:rsidRPr="00BC4A8A" w:rsidRDefault="00774837" w:rsidP="00CD2E34">
            <w:pPr>
              <w:autoSpaceDE w:val="0"/>
              <w:autoSpaceDN w:val="0"/>
              <w:adjustRightInd w:val="0"/>
              <w:ind w:left="60" w:right="62"/>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Survey Statement</w:t>
            </w:r>
          </w:p>
        </w:tc>
        <w:tc>
          <w:tcPr>
            <w:tcW w:w="1165" w:type="pct"/>
          </w:tcPr>
          <w:p w14:paraId="0D6681E5" w14:textId="77777777" w:rsidR="00774837" w:rsidRPr="00BC4A8A" w:rsidRDefault="00774837" w:rsidP="00CD2E34">
            <w:pPr>
              <w:autoSpaceDE w:val="0"/>
              <w:autoSpaceDN w:val="0"/>
              <w:adjustRightInd w:val="0"/>
              <w:ind w:left="60" w:right="62"/>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Sample 1-Sample 2</w:t>
            </w:r>
          </w:p>
        </w:tc>
        <w:tc>
          <w:tcPr>
            <w:tcW w:w="1165" w:type="pct"/>
          </w:tcPr>
          <w:p w14:paraId="36153D66" w14:textId="77777777" w:rsidR="00774837" w:rsidRPr="00BC4A8A" w:rsidRDefault="00774837" w:rsidP="00CD2E34">
            <w:pPr>
              <w:autoSpaceDE w:val="0"/>
              <w:autoSpaceDN w:val="0"/>
              <w:adjustRightInd w:val="0"/>
              <w:ind w:left="60" w:right="62"/>
              <w:jc w:val="cente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 xml:space="preserve">Adj. </w:t>
            </w:r>
            <w:proofErr w:type="spellStart"/>
            <w:r w:rsidRPr="00BC4A8A">
              <w:rPr>
                <w:rFonts w:ascii="Times New Roman" w:hAnsi="Times New Roman" w:cs="Times New Roman"/>
                <w:color w:val="000000" w:themeColor="text1"/>
                <w:sz w:val="20"/>
                <w:szCs w:val="20"/>
              </w:rPr>
              <w:t>Sig.</w:t>
            </w:r>
            <w:r w:rsidRPr="00BC4A8A">
              <w:rPr>
                <w:rFonts w:ascii="Times New Roman" w:hAnsi="Times New Roman" w:cs="Times New Roman"/>
                <w:color w:val="000000" w:themeColor="text1"/>
                <w:sz w:val="20"/>
                <w:szCs w:val="20"/>
                <w:vertAlign w:val="superscript"/>
              </w:rPr>
              <w:t>a</w:t>
            </w:r>
            <w:proofErr w:type="spellEnd"/>
          </w:p>
        </w:tc>
      </w:tr>
      <w:tr w:rsidR="00BC4A8A" w:rsidRPr="00BC4A8A" w14:paraId="40BE4A21" w14:textId="77777777" w:rsidTr="000D370E">
        <w:tc>
          <w:tcPr>
            <w:tcW w:w="2670" w:type="pct"/>
          </w:tcPr>
          <w:p w14:paraId="468E7FDE" w14:textId="2E79FA6F" w:rsidR="00774837" w:rsidRPr="00BC4A8A" w:rsidRDefault="00774837" w:rsidP="00CD2E34">
            <w:pPr>
              <w:autoSpaceDE w:val="0"/>
              <w:autoSpaceDN w:val="0"/>
              <w:adjustRightInd w:val="0"/>
              <w:ind w:left="60" w:right="62"/>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Q-3-3</w:t>
            </w:r>
            <w:r w:rsidR="00403893" w:rsidRPr="00BC4A8A">
              <w:rPr>
                <w:rFonts w:ascii="Times New Roman" w:hAnsi="Times New Roman" w:cs="Times New Roman"/>
                <w:color w:val="000000" w:themeColor="text1"/>
                <w:sz w:val="20"/>
                <w:szCs w:val="20"/>
              </w:rPr>
              <w:t xml:space="preserve"> </w:t>
            </w:r>
            <w:r w:rsidR="00403893" w:rsidRPr="00BC4A8A">
              <w:rPr>
                <w:rFonts w:ascii="Times New Roman" w:hAnsi="Times New Roman" w:cs="Times New Roman"/>
                <w:color w:val="000000" w:themeColor="text1"/>
                <w:sz w:val="20"/>
                <w:szCs w:val="24"/>
              </w:rPr>
              <w:t>I could learn at my own pace.</w:t>
            </w:r>
          </w:p>
        </w:tc>
        <w:tc>
          <w:tcPr>
            <w:tcW w:w="1165" w:type="pct"/>
          </w:tcPr>
          <w:p w14:paraId="63CC3E0A" w14:textId="0795D108" w:rsidR="00774837" w:rsidRPr="00BC4A8A" w:rsidRDefault="00AA2E87" w:rsidP="001D4626">
            <w:pPr>
              <w:autoSpaceDE w:val="0"/>
              <w:autoSpaceDN w:val="0"/>
              <w:adjustRightInd w:val="0"/>
              <w:ind w:right="62"/>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Year 2–Year 4</w:t>
            </w:r>
          </w:p>
        </w:tc>
        <w:tc>
          <w:tcPr>
            <w:tcW w:w="1165" w:type="pct"/>
          </w:tcPr>
          <w:p w14:paraId="7F281BC5" w14:textId="77777777" w:rsidR="00774837" w:rsidRPr="00BC4A8A" w:rsidRDefault="00774837" w:rsidP="00CD2E34">
            <w:pPr>
              <w:autoSpaceDE w:val="0"/>
              <w:autoSpaceDN w:val="0"/>
              <w:adjustRightInd w:val="0"/>
              <w:ind w:left="60" w:right="62"/>
              <w:jc w:val="right"/>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.034</w:t>
            </w:r>
          </w:p>
        </w:tc>
      </w:tr>
      <w:tr w:rsidR="00BC4A8A" w:rsidRPr="00BC4A8A" w14:paraId="338996BF" w14:textId="77777777" w:rsidTr="000D370E">
        <w:tc>
          <w:tcPr>
            <w:tcW w:w="2670" w:type="pct"/>
            <w:vMerge w:val="restart"/>
          </w:tcPr>
          <w:p w14:paraId="0FA71A2F" w14:textId="72DCBADC" w:rsidR="00774837" w:rsidRPr="00BC4A8A" w:rsidRDefault="00774837" w:rsidP="00CD2E34">
            <w:pPr>
              <w:autoSpaceDE w:val="0"/>
              <w:autoSpaceDN w:val="0"/>
              <w:adjustRightInd w:val="0"/>
              <w:ind w:left="60" w:right="62"/>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Q3-6</w:t>
            </w:r>
            <w:r w:rsidR="00403893" w:rsidRPr="00BC4A8A">
              <w:rPr>
                <w:rFonts w:ascii="Times New Roman" w:hAnsi="Times New Roman" w:cs="Times New Roman"/>
                <w:color w:val="000000" w:themeColor="text1"/>
                <w:sz w:val="20"/>
                <w:szCs w:val="20"/>
              </w:rPr>
              <w:t xml:space="preserve"> </w:t>
            </w:r>
            <w:r w:rsidR="00403893" w:rsidRPr="00BC4A8A">
              <w:rPr>
                <w:rFonts w:ascii="Times New Roman" w:hAnsi="Times New Roman" w:cs="Times New Roman"/>
                <w:color w:val="000000" w:themeColor="text1"/>
                <w:sz w:val="20"/>
                <w:szCs w:val="24"/>
              </w:rPr>
              <w:t>I could review course materials repeatedly.</w:t>
            </w:r>
          </w:p>
        </w:tc>
        <w:tc>
          <w:tcPr>
            <w:tcW w:w="1165" w:type="pct"/>
          </w:tcPr>
          <w:p w14:paraId="18A433B3" w14:textId="00228633" w:rsidR="00774837" w:rsidRPr="00BC4A8A" w:rsidRDefault="009D1FC9" w:rsidP="001D4626">
            <w:pPr>
              <w:autoSpaceDE w:val="0"/>
              <w:autoSpaceDN w:val="0"/>
              <w:adjustRightInd w:val="0"/>
              <w:ind w:right="62"/>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Year 2</w:t>
            </w:r>
            <w:r w:rsidR="00AA2E87" w:rsidRPr="00BC4A8A">
              <w:rPr>
                <w:rFonts w:ascii="Times New Roman" w:hAnsi="Times New Roman" w:cs="Times New Roman"/>
                <w:color w:val="000000" w:themeColor="text1"/>
                <w:sz w:val="20"/>
                <w:szCs w:val="20"/>
              </w:rPr>
              <w:t>–Year 4</w:t>
            </w:r>
          </w:p>
        </w:tc>
        <w:tc>
          <w:tcPr>
            <w:tcW w:w="1165" w:type="pct"/>
          </w:tcPr>
          <w:p w14:paraId="5CEAB75F" w14:textId="77777777" w:rsidR="00774837" w:rsidRPr="00BC4A8A" w:rsidRDefault="00774837" w:rsidP="00CD2E34">
            <w:pPr>
              <w:autoSpaceDE w:val="0"/>
              <w:autoSpaceDN w:val="0"/>
              <w:adjustRightInd w:val="0"/>
              <w:ind w:left="60" w:right="62"/>
              <w:jc w:val="right"/>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.003</w:t>
            </w:r>
          </w:p>
        </w:tc>
      </w:tr>
      <w:tr w:rsidR="00BC4A8A" w:rsidRPr="00BC4A8A" w14:paraId="329DBF78" w14:textId="77777777" w:rsidTr="000D370E">
        <w:tc>
          <w:tcPr>
            <w:tcW w:w="2670" w:type="pct"/>
            <w:vMerge/>
          </w:tcPr>
          <w:p w14:paraId="4068F20E" w14:textId="77777777" w:rsidR="00774837" w:rsidRPr="00BC4A8A" w:rsidRDefault="00774837" w:rsidP="00CD2E34">
            <w:pPr>
              <w:autoSpaceDE w:val="0"/>
              <w:autoSpaceDN w:val="0"/>
              <w:adjustRightInd w:val="0"/>
              <w:ind w:left="60" w:right="62"/>
              <w:rPr>
                <w:rFonts w:ascii="Times New Roman" w:hAnsi="Times New Roman" w:cs="Times New Roman"/>
                <w:color w:val="000000" w:themeColor="text1"/>
                <w:sz w:val="20"/>
                <w:szCs w:val="20"/>
              </w:rPr>
            </w:pPr>
          </w:p>
        </w:tc>
        <w:tc>
          <w:tcPr>
            <w:tcW w:w="1165" w:type="pct"/>
          </w:tcPr>
          <w:p w14:paraId="151AE6AB" w14:textId="0111678F" w:rsidR="00774837" w:rsidRPr="00BC4A8A" w:rsidRDefault="00AA2E87" w:rsidP="001D4626">
            <w:pPr>
              <w:autoSpaceDE w:val="0"/>
              <w:autoSpaceDN w:val="0"/>
              <w:adjustRightInd w:val="0"/>
              <w:ind w:right="62"/>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Year 3–Year 4</w:t>
            </w:r>
          </w:p>
        </w:tc>
        <w:tc>
          <w:tcPr>
            <w:tcW w:w="1165" w:type="pct"/>
          </w:tcPr>
          <w:p w14:paraId="3B7C8241" w14:textId="77777777" w:rsidR="00774837" w:rsidRPr="00BC4A8A" w:rsidRDefault="00774837" w:rsidP="00CD2E34">
            <w:pPr>
              <w:autoSpaceDE w:val="0"/>
              <w:autoSpaceDN w:val="0"/>
              <w:adjustRightInd w:val="0"/>
              <w:ind w:left="60" w:right="62"/>
              <w:jc w:val="right"/>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.034</w:t>
            </w:r>
          </w:p>
        </w:tc>
      </w:tr>
      <w:tr w:rsidR="00774837" w:rsidRPr="00BC4A8A" w14:paraId="7241EEE5" w14:textId="77777777" w:rsidTr="000D370E">
        <w:tc>
          <w:tcPr>
            <w:tcW w:w="2670" w:type="pct"/>
          </w:tcPr>
          <w:p w14:paraId="68C73FD9" w14:textId="22D1E1D0" w:rsidR="00774837" w:rsidRPr="00BC4A8A" w:rsidRDefault="00774837" w:rsidP="00CD2E34">
            <w:pPr>
              <w:autoSpaceDE w:val="0"/>
              <w:autoSpaceDN w:val="0"/>
              <w:adjustRightInd w:val="0"/>
              <w:ind w:left="60" w:right="62"/>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Q3-7</w:t>
            </w:r>
            <w:r w:rsidR="00403893" w:rsidRPr="00BC4A8A">
              <w:rPr>
                <w:rFonts w:ascii="Times New Roman" w:hAnsi="Times New Roman" w:cs="Times New Roman"/>
                <w:color w:val="000000" w:themeColor="text1"/>
                <w:sz w:val="20"/>
                <w:szCs w:val="20"/>
              </w:rPr>
              <w:t xml:space="preserve"> </w:t>
            </w:r>
            <w:r w:rsidR="00403893" w:rsidRPr="00BC4A8A">
              <w:rPr>
                <w:rFonts w:ascii="Times New Roman" w:hAnsi="Times New Roman" w:cs="Times New Roman"/>
                <w:color w:val="000000" w:themeColor="text1"/>
                <w:sz w:val="20"/>
                <w:szCs w:val="24"/>
              </w:rPr>
              <w:t>I had the self-discipline needed for online learning</w:t>
            </w:r>
          </w:p>
        </w:tc>
        <w:tc>
          <w:tcPr>
            <w:tcW w:w="1165" w:type="pct"/>
          </w:tcPr>
          <w:p w14:paraId="3EE95F31" w14:textId="0F072FD2" w:rsidR="00774837" w:rsidRPr="00BC4A8A" w:rsidRDefault="00AA2E87" w:rsidP="001D4626">
            <w:pPr>
              <w:autoSpaceDE w:val="0"/>
              <w:autoSpaceDN w:val="0"/>
              <w:adjustRightInd w:val="0"/>
              <w:ind w:right="62"/>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Year 2–Year 4</w:t>
            </w:r>
          </w:p>
        </w:tc>
        <w:tc>
          <w:tcPr>
            <w:tcW w:w="1165" w:type="pct"/>
          </w:tcPr>
          <w:p w14:paraId="23D30A61" w14:textId="77777777" w:rsidR="00774837" w:rsidRPr="00BC4A8A" w:rsidRDefault="00774837" w:rsidP="00CD2E34">
            <w:pPr>
              <w:autoSpaceDE w:val="0"/>
              <w:autoSpaceDN w:val="0"/>
              <w:adjustRightInd w:val="0"/>
              <w:ind w:left="60" w:right="62"/>
              <w:jc w:val="right"/>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.004</w:t>
            </w:r>
          </w:p>
        </w:tc>
      </w:tr>
    </w:tbl>
    <w:p w14:paraId="6676C837" w14:textId="77777777" w:rsidR="00AD4D38" w:rsidRPr="00BC4A8A" w:rsidRDefault="00AD4D38" w:rsidP="00AD4D38">
      <w:pPr>
        <w:autoSpaceDE w:val="0"/>
        <w:autoSpaceDN w:val="0"/>
        <w:adjustRightInd w:val="0"/>
        <w:spacing w:after="0" w:line="240" w:lineRule="auto"/>
        <w:rPr>
          <w:rFonts w:ascii="Times New Roman" w:hAnsi="Times New Roman" w:cs="Times New Roman"/>
          <w:color w:val="000000" w:themeColor="text1"/>
          <w:sz w:val="18"/>
          <w:szCs w:val="18"/>
        </w:rPr>
      </w:pPr>
    </w:p>
    <w:p w14:paraId="75EBDE16" w14:textId="77777777" w:rsidR="00AD4D38" w:rsidRPr="00BC4A8A" w:rsidRDefault="00AD4D38" w:rsidP="00AD4D38">
      <w:pPr>
        <w:autoSpaceDE w:val="0"/>
        <w:autoSpaceDN w:val="0"/>
        <w:adjustRightInd w:val="0"/>
        <w:spacing w:after="0" w:line="240" w:lineRule="auto"/>
        <w:rPr>
          <w:rFonts w:ascii="Times New Roman" w:hAnsi="Times New Roman" w:cs="Times New Roman"/>
          <w:color w:val="000000" w:themeColor="text1"/>
          <w:sz w:val="18"/>
          <w:szCs w:val="18"/>
        </w:rPr>
      </w:pPr>
      <w:r w:rsidRPr="00BC4A8A">
        <w:rPr>
          <w:rFonts w:ascii="Times New Roman" w:hAnsi="Times New Roman" w:cs="Times New Roman"/>
          <w:color w:val="000000" w:themeColor="text1"/>
          <w:sz w:val="18"/>
          <w:szCs w:val="18"/>
        </w:rPr>
        <w:t>Note: Each row tests the null hypothesis that the Sample 1 and Sample 2 distributions are the same. Asymptotic significances (2-sided tests) are displayed. The significance level is .05.</w:t>
      </w:r>
    </w:p>
    <w:p w14:paraId="74B3F8B6" w14:textId="77777777" w:rsidR="00AD4D38" w:rsidRPr="00BC4A8A" w:rsidRDefault="00AD4D38" w:rsidP="00AD4D38">
      <w:pPr>
        <w:spacing w:after="0" w:line="240" w:lineRule="auto"/>
        <w:rPr>
          <w:rFonts w:ascii="Times New Roman" w:hAnsi="Times New Roman" w:cs="Times New Roman"/>
          <w:color w:val="000000" w:themeColor="text1"/>
          <w:sz w:val="18"/>
          <w:szCs w:val="18"/>
        </w:rPr>
      </w:pPr>
      <w:r w:rsidRPr="00BC4A8A">
        <w:rPr>
          <w:rFonts w:ascii="Times New Roman" w:hAnsi="Times New Roman" w:cs="Times New Roman"/>
          <w:color w:val="000000" w:themeColor="text1"/>
          <w:sz w:val="18"/>
          <w:szCs w:val="18"/>
        </w:rPr>
        <w:t>a. Significance values have been adjusted by the Bonferroni correction for multiple tests.</w:t>
      </w:r>
    </w:p>
    <w:p w14:paraId="37594EBC" w14:textId="77777777" w:rsidR="00AD4D38" w:rsidRPr="00BC4A8A" w:rsidRDefault="00AD4D38" w:rsidP="00AD4D38">
      <w:pPr>
        <w:autoSpaceDE w:val="0"/>
        <w:autoSpaceDN w:val="0"/>
        <w:adjustRightInd w:val="0"/>
        <w:spacing w:after="0" w:line="240" w:lineRule="auto"/>
        <w:rPr>
          <w:rFonts w:ascii="Times New Roman" w:hAnsi="Times New Roman" w:cs="Times New Roman"/>
          <w:color w:val="000000" w:themeColor="text1"/>
          <w:sz w:val="24"/>
          <w:szCs w:val="24"/>
        </w:rPr>
      </w:pPr>
    </w:p>
    <w:p w14:paraId="2DAB9184" w14:textId="64FF222B" w:rsidR="0006125E" w:rsidRPr="00BC4A8A" w:rsidRDefault="00506F48" w:rsidP="00FA3F3B">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The</w:t>
      </w:r>
      <w:r w:rsidR="00E7032A" w:rsidRPr="00BC4A8A">
        <w:rPr>
          <w:rFonts w:ascii="Times New Roman" w:hAnsi="Times New Roman" w:cs="Times New Roman"/>
          <w:color w:val="000000" w:themeColor="text1"/>
          <w:sz w:val="24"/>
          <w:szCs w:val="24"/>
        </w:rPr>
        <w:t xml:space="preserve"> Kruskal-Wallis H test </w:t>
      </w:r>
      <w:r w:rsidR="00FD4F04" w:rsidRPr="00BC4A8A">
        <w:rPr>
          <w:rFonts w:ascii="Times New Roman" w:hAnsi="Times New Roman" w:cs="Times New Roman"/>
          <w:color w:val="000000" w:themeColor="text1"/>
          <w:sz w:val="24"/>
          <w:szCs w:val="24"/>
        </w:rPr>
        <w:t xml:space="preserve">also </w:t>
      </w:r>
      <w:r w:rsidR="00E7032A" w:rsidRPr="00BC4A8A">
        <w:rPr>
          <w:rFonts w:ascii="Times New Roman" w:hAnsi="Times New Roman" w:cs="Times New Roman"/>
          <w:color w:val="000000" w:themeColor="text1"/>
          <w:sz w:val="24"/>
          <w:szCs w:val="24"/>
        </w:rPr>
        <w:t>showed that there w</w:t>
      </w:r>
      <w:r w:rsidR="00A77880" w:rsidRPr="00BC4A8A">
        <w:rPr>
          <w:rFonts w:ascii="Times New Roman" w:hAnsi="Times New Roman" w:cs="Times New Roman"/>
          <w:color w:val="000000" w:themeColor="text1"/>
          <w:sz w:val="24"/>
          <w:szCs w:val="24"/>
        </w:rPr>
        <w:t>as</w:t>
      </w:r>
      <w:r w:rsidR="00E7032A" w:rsidRPr="00BC4A8A">
        <w:rPr>
          <w:rFonts w:ascii="Times New Roman" w:hAnsi="Times New Roman" w:cs="Times New Roman"/>
          <w:color w:val="000000" w:themeColor="text1"/>
          <w:sz w:val="24"/>
          <w:szCs w:val="24"/>
        </w:rPr>
        <w:t xml:space="preserve"> </w:t>
      </w:r>
      <w:r w:rsidR="008E12CA" w:rsidRPr="00BC4A8A">
        <w:rPr>
          <w:rFonts w:ascii="Times New Roman" w:hAnsi="Times New Roman" w:cs="Times New Roman"/>
          <w:color w:val="000000" w:themeColor="text1"/>
          <w:sz w:val="24"/>
          <w:szCs w:val="24"/>
        </w:rPr>
        <w:t xml:space="preserve">a </w:t>
      </w:r>
      <w:r w:rsidR="00E7032A" w:rsidRPr="00BC4A8A">
        <w:rPr>
          <w:rFonts w:ascii="Times New Roman" w:hAnsi="Times New Roman" w:cs="Times New Roman"/>
          <w:color w:val="000000" w:themeColor="text1"/>
          <w:sz w:val="24"/>
          <w:szCs w:val="24"/>
        </w:rPr>
        <w:t>statistically significant differe</w:t>
      </w:r>
      <w:r w:rsidR="00A77880" w:rsidRPr="00BC4A8A">
        <w:rPr>
          <w:rFonts w:ascii="Times New Roman" w:hAnsi="Times New Roman" w:cs="Times New Roman"/>
          <w:color w:val="000000" w:themeColor="text1"/>
          <w:sz w:val="24"/>
          <w:szCs w:val="24"/>
        </w:rPr>
        <w:t>nce</w:t>
      </w:r>
      <w:r w:rsidR="00E7032A" w:rsidRPr="00BC4A8A">
        <w:rPr>
          <w:rFonts w:ascii="Times New Roman" w:hAnsi="Times New Roman" w:cs="Times New Roman"/>
          <w:color w:val="000000" w:themeColor="text1"/>
          <w:sz w:val="24"/>
          <w:szCs w:val="24"/>
        </w:rPr>
        <w:t xml:space="preserve"> in Q3-3 (χ</w:t>
      </w:r>
      <w:r w:rsidR="00E7032A" w:rsidRPr="00BC4A8A">
        <w:rPr>
          <w:rFonts w:ascii="Times New Roman" w:hAnsi="Times New Roman" w:cs="Times New Roman"/>
          <w:color w:val="000000" w:themeColor="text1"/>
          <w:sz w:val="24"/>
          <w:szCs w:val="24"/>
          <w:vertAlign w:val="superscript"/>
        </w:rPr>
        <w:t>2</w:t>
      </w:r>
      <w:r w:rsidR="00E7032A" w:rsidRPr="00BC4A8A">
        <w:rPr>
          <w:rFonts w:ascii="Times New Roman" w:hAnsi="Times New Roman" w:cs="Times New Roman"/>
          <w:color w:val="000000" w:themeColor="text1"/>
          <w:sz w:val="24"/>
          <w:szCs w:val="24"/>
        </w:rPr>
        <w:t>(</w:t>
      </w:r>
      <w:r w:rsidR="002D0C4D" w:rsidRPr="00BC4A8A">
        <w:rPr>
          <w:rFonts w:ascii="Times New Roman" w:hAnsi="Times New Roman" w:cs="Times New Roman"/>
          <w:color w:val="000000" w:themeColor="text1"/>
          <w:sz w:val="24"/>
          <w:szCs w:val="24"/>
        </w:rPr>
        <w:t>1</w:t>
      </w:r>
      <w:r w:rsidR="00E7032A" w:rsidRPr="00BC4A8A">
        <w:rPr>
          <w:rFonts w:ascii="Times New Roman" w:hAnsi="Times New Roman" w:cs="Times New Roman"/>
          <w:color w:val="000000" w:themeColor="text1"/>
          <w:sz w:val="24"/>
          <w:szCs w:val="24"/>
        </w:rPr>
        <w:t xml:space="preserve">) = </w:t>
      </w:r>
      <w:r w:rsidR="002D0C4D" w:rsidRPr="00BC4A8A">
        <w:rPr>
          <w:rFonts w:ascii="Times New Roman" w:hAnsi="Times New Roman" w:cs="Times New Roman"/>
          <w:color w:val="000000" w:themeColor="text1"/>
          <w:sz w:val="24"/>
          <w:szCs w:val="24"/>
        </w:rPr>
        <w:t>5.727</w:t>
      </w:r>
      <w:r w:rsidR="00E7032A" w:rsidRPr="00BC4A8A">
        <w:rPr>
          <w:rFonts w:ascii="Times New Roman" w:hAnsi="Times New Roman" w:cs="Times New Roman"/>
          <w:color w:val="000000" w:themeColor="text1"/>
          <w:sz w:val="24"/>
          <w:szCs w:val="24"/>
        </w:rPr>
        <w:t>, </w:t>
      </w:r>
      <w:r w:rsidR="00E7032A" w:rsidRPr="00BC4A8A">
        <w:rPr>
          <w:rFonts w:ascii="Times New Roman" w:hAnsi="Times New Roman" w:cs="Times New Roman"/>
          <w:i/>
          <w:iCs/>
          <w:color w:val="000000" w:themeColor="text1"/>
          <w:sz w:val="24"/>
          <w:szCs w:val="24"/>
        </w:rPr>
        <w:t>p</w:t>
      </w:r>
      <w:r w:rsidR="00E7032A" w:rsidRPr="00BC4A8A">
        <w:rPr>
          <w:rFonts w:ascii="Times New Roman" w:hAnsi="Times New Roman" w:cs="Times New Roman"/>
          <w:color w:val="000000" w:themeColor="text1"/>
          <w:sz w:val="24"/>
          <w:szCs w:val="24"/>
        </w:rPr>
        <w:t> = 0.0</w:t>
      </w:r>
      <w:r w:rsidR="002D0C4D" w:rsidRPr="00BC4A8A">
        <w:rPr>
          <w:rFonts w:ascii="Times New Roman" w:hAnsi="Times New Roman" w:cs="Times New Roman"/>
          <w:color w:val="000000" w:themeColor="text1"/>
          <w:sz w:val="24"/>
          <w:szCs w:val="24"/>
        </w:rPr>
        <w:t>17</w:t>
      </w:r>
      <w:r w:rsidR="00E7032A" w:rsidRPr="00BC4A8A">
        <w:rPr>
          <w:rFonts w:ascii="Times New Roman" w:hAnsi="Times New Roman" w:cs="Times New Roman"/>
          <w:color w:val="000000" w:themeColor="text1"/>
          <w:sz w:val="24"/>
          <w:szCs w:val="24"/>
        </w:rPr>
        <w:t>)</w:t>
      </w:r>
      <w:r w:rsidR="00A77880" w:rsidRPr="00BC4A8A">
        <w:rPr>
          <w:rFonts w:ascii="Times New Roman" w:hAnsi="Times New Roman" w:cs="Times New Roman"/>
          <w:color w:val="000000" w:themeColor="text1"/>
          <w:sz w:val="24"/>
          <w:szCs w:val="24"/>
        </w:rPr>
        <w:t xml:space="preserve"> between domestic and international students. </w:t>
      </w:r>
      <w:r w:rsidR="0064455A" w:rsidRPr="00BC4A8A">
        <w:rPr>
          <w:rFonts w:ascii="Times New Roman" w:hAnsi="Times New Roman" w:cs="Times New Roman"/>
          <w:color w:val="000000" w:themeColor="text1"/>
          <w:sz w:val="24"/>
          <w:szCs w:val="24"/>
        </w:rPr>
        <w:t xml:space="preserve">International students </w:t>
      </w:r>
      <w:r w:rsidR="007C0EA7" w:rsidRPr="00BC4A8A">
        <w:rPr>
          <w:rFonts w:ascii="Times New Roman" w:hAnsi="Times New Roman" w:cs="Times New Roman"/>
          <w:color w:val="000000" w:themeColor="text1"/>
          <w:sz w:val="24"/>
          <w:szCs w:val="24"/>
        </w:rPr>
        <w:t xml:space="preserve">had a significantly higher </w:t>
      </w:r>
      <w:r w:rsidR="00E976A0" w:rsidRPr="00BC4A8A">
        <w:rPr>
          <w:rFonts w:ascii="Times New Roman" w:hAnsi="Times New Roman" w:cs="Times New Roman"/>
          <w:color w:val="000000" w:themeColor="text1"/>
          <w:sz w:val="24"/>
          <w:szCs w:val="24"/>
        </w:rPr>
        <w:t>self-</w:t>
      </w:r>
      <w:r w:rsidR="007C0EA7" w:rsidRPr="00BC4A8A">
        <w:rPr>
          <w:rFonts w:ascii="Times New Roman" w:hAnsi="Times New Roman" w:cs="Times New Roman"/>
          <w:color w:val="000000" w:themeColor="text1"/>
          <w:sz w:val="24"/>
          <w:szCs w:val="24"/>
        </w:rPr>
        <w:t>perceived ability to learn at their own pace</w:t>
      </w:r>
      <w:r w:rsidR="005661D9" w:rsidRPr="00BC4A8A">
        <w:rPr>
          <w:rFonts w:ascii="Times New Roman" w:hAnsi="Times New Roman" w:cs="Times New Roman"/>
          <w:color w:val="000000" w:themeColor="text1"/>
          <w:sz w:val="24"/>
          <w:szCs w:val="24"/>
        </w:rPr>
        <w:t xml:space="preserve"> than domestic students</w:t>
      </w:r>
      <w:r w:rsidR="007C0EA7" w:rsidRPr="00BC4A8A">
        <w:rPr>
          <w:rFonts w:ascii="Times New Roman" w:hAnsi="Times New Roman" w:cs="Times New Roman"/>
          <w:color w:val="000000" w:themeColor="text1"/>
          <w:sz w:val="24"/>
          <w:szCs w:val="24"/>
        </w:rPr>
        <w:t xml:space="preserve">. </w:t>
      </w:r>
    </w:p>
    <w:p w14:paraId="3F65CB2A" w14:textId="0FDB86DC" w:rsidR="00112C41" w:rsidRPr="00BC4A8A" w:rsidRDefault="007E758F" w:rsidP="000311C2">
      <w:pPr>
        <w:pStyle w:val="Heading2"/>
        <w:spacing w:before="0" w:after="0" w:line="480" w:lineRule="auto"/>
        <w:rPr>
          <w:rFonts w:cs="Times New Roman"/>
          <w:color w:val="000000" w:themeColor="text1"/>
          <w:sz w:val="24"/>
          <w:szCs w:val="24"/>
        </w:rPr>
      </w:pPr>
      <w:r w:rsidRPr="00BC4A8A">
        <w:rPr>
          <w:rFonts w:cs="Times New Roman"/>
          <w:color w:val="000000" w:themeColor="text1"/>
          <w:sz w:val="24"/>
          <w:szCs w:val="24"/>
        </w:rPr>
        <w:t>5</w:t>
      </w:r>
      <w:r w:rsidR="00844506" w:rsidRPr="00BC4A8A">
        <w:rPr>
          <w:rFonts w:cs="Times New Roman"/>
          <w:color w:val="000000" w:themeColor="text1"/>
          <w:sz w:val="24"/>
          <w:szCs w:val="24"/>
        </w:rPr>
        <w:t>.</w:t>
      </w:r>
      <w:r w:rsidR="00196389" w:rsidRPr="00BC4A8A">
        <w:rPr>
          <w:rFonts w:cs="Times New Roman"/>
          <w:color w:val="000000" w:themeColor="text1"/>
          <w:sz w:val="24"/>
          <w:szCs w:val="24"/>
        </w:rPr>
        <w:t>2</w:t>
      </w:r>
      <w:r w:rsidR="00844506" w:rsidRPr="00BC4A8A">
        <w:rPr>
          <w:rFonts w:cs="Times New Roman"/>
          <w:color w:val="000000" w:themeColor="text1"/>
          <w:sz w:val="24"/>
          <w:szCs w:val="24"/>
        </w:rPr>
        <w:t xml:space="preserve"> Challenges of online learning</w:t>
      </w:r>
    </w:p>
    <w:p w14:paraId="10A7331A" w14:textId="524D827E" w:rsidR="00302423" w:rsidRPr="00BC4A8A" w:rsidRDefault="00CB3BD9" w:rsidP="001C263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In general, civil engineering students experienced significant challenges during the COVID-19 period. Participants hold a view that the </w:t>
      </w:r>
      <w:r w:rsidR="00E01CF7" w:rsidRPr="00BC4A8A">
        <w:rPr>
          <w:rFonts w:ascii="Times New Roman" w:hAnsi="Times New Roman" w:cs="Times New Roman"/>
          <w:color w:val="000000" w:themeColor="text1"/>
          <w:sz w:val="24"/>
          <w:szCs w:val="24"/>
        </w:rPr>
        <w:t>P</w:t>
      </w:r>
      <w:r w:rsidRPr="00BC4A8A">
        <w:rPr>
          <w:rFonts w:ascii="Times New Roman" w:hAnsi="Times New Roman" w:cs="Times New Roman"/>
          <w:color w:val="000000" w:themeColor="text1"/>
          <w:sz w:val="24"/>
          <w:szCs w:val="24"/>
        </w:rPr>
        <w:t>andemic negatively impact</w:t>
      </w:r>
      <w:r w:rsidR="00A653DD" w:rsidRPr="00BC4A8A">
        <w:rPr>
          <w:rFonts w:ascii="Times New Roman" w:hAnsi="Times New Roman" w:cs="Times New Roman"/>
          <w:color w:val="000000" w:themeColor="text1"/>
          <w:sz w:val="24"/>
          <w:szCs w:val="24"/>
        </w:rPr>
        <w:t>ed</w:t>
      </w:r>
      <w:r w:rsidRPr="00BC4A8A">
        <w:rPr>
          <w:rFonts w:ascii="Times New Roman" w:hAnsi="Times New Roman" w:cs="Times New Roman"/>
          <w:color w:val="000000" w:themeColor="text1"/>
          <w:sz w:val="24"/>
          <w:szCs w:val="24"/>
        </w:rPr>
        <w:t xml:space="preserve"> their academic performance (mean: 3.56, standard deviation: 1.205)</w:t>
      </w:r>
      <w:r w:rsidR="005F12A8" w:rsidRPr="00BC4A8A">
        <w:rPr>
          <w:rFonts w:ascii="Times New Roman" w:hAnsi="Times New Roman" w:cs="Times New Roman"/>
          <w:color w:val="000000" w:themeColor="text1"/>
          <w:sz w:val="24"/>
          <w:szCs w:val="24"/>
        </w:rPr>
        <w:t xml:space="preserve">. Regarding the efficiency of online learning to achieve learning objectives, participants’ view </w:t>
      </w:r>
      <w:r w:rsidR="001906B0" w:rsidRPr="00BC4A8A">
        <w:rPr>
          <w:rFonts w:ascii="Times New Roman" w:hAnsi="Times New Roman" w:cs="Times New Roman"/>
          <w:color w:val="000000" w:themeColor="text1"/>
          <w:sz w:val="24"/>
          <w:szCs w:val="24"/>
        </w:rPr>
        <w:t xml:space="preserve">was close to neutral </w:t>
      </w:r>
      <w:r w:rsidR="005F12A8" w:rsidRPr="00BC4A8A">
        <w:rPr>
          <w:rFonts w:ascii="Times New Roman" w:hAnsi="Times New Roman" w:cs="Times New Roman"/>
          <w:color w:val="000000" w:themeColor="text1"/>
          <w:sz w:val="24"/>
          <w:szCs w:val="24"/>
        </w:rPr>
        <w:t>(mean: 3.13, standard deviation: 1.097)</w:t>
      </w:r>
      <w:r w:rsidR="006E75F3" w:rsidRPr="00BC4A8A">
        <w:rPr>
          <w:rFonts w:ascii="Times New Roman" w:hAnsi="Times New Roman" w:cs="Times New Roman"/>
          <w:color w:val="000000" w:themeColor="text1"/>
          <w:sz w:val="24"/>
          <w:szCs w:val="24"/>
        </w:rPr>
        <w:t xml:space="preserve">. </w:t>
      </w:r>
    </w:p>
    <w:p w14:paraId="19F62B5E" w14:textId="3F433724" w:rsidR="00DC0886" w:rsidRPr="00BC4A8A" w:rsidRDefault="00DC0886" w:rsidP="0061130C">
      <w:pPr>
        <w:spacing w:after="0" w:line="480" w:lineRule="auto"/>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5.2.1 Administrative/instructor issues</w:t>
      </w:r>
    </w:p>
    <w:p w14:paraId="40940BFC" w14:textId="51C24DDE" w:rsidR="00DC0886" w:rsidRPr="00BC4A8A" w:rsidRDefault="00851E1D" w:rsidP="001C263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lastRenderedPageBreak/>
        <w:t>Civil engineering students perce</w:t>
      </w:r>
      <w:r w:rsidR="002B12D8" w:rsidRPr="00BC4A8A">
        <w:rPr>
          <w:rFonts w:ascii="Times New Roman" w:hAnsi="Times New Roman" w:cs="Times New Roman"/>
          <w:color w:val="000000" w:themeColor="text1"/>
          <w:sz w:val="24"/>
          <w:szCs w:val="24"/>
        </w:rPr>
        <w:t>iv</w:t>
      </w:r>
      <w:r w:rsidRPr="00BC4A8A">
        <w:rPr>
          <w:rFonts w:ascii="Times New Roman" w:hAnsi="Times New Roman" w:cs="Times New Roman"/>
          <w:color w:val="000000" w:themeColor="text1"/>
          <w:sz w:val="24"/>
          <w:szCs w:val="24"/>
        </w:rPr>
        <w:t xml:space="preserve">ed barriers related to </w:t>
      </w:r>
      <w:r w:rsidR="00154999" w:rsidRPr="00BC4A8A">
        <w:rPr>
          <w:rFonts w:ascii="Times New Roman" w:hAnsi="Times New Roman" w:cs="Times New Roman"/>
          <w:color w:val="000000" w:themeColor="text1"/>
          <w:sz w:val="24"/>
          <w:szCs w:val="24"/>
        </w:rPr>
        <w:t xml:space="preserve">the quality of course materials, </w:t>
      </w:r>
      <w:r w:rsidR="00111508" w:rsidRPr="00BC4A8A">
        <w:rPr>
          <w:rFonts w:ascii="Times New Roman" w:hAnsi="Times New Roman" w:cs="Times New Roman"/>
          <w:color w:val="000000" w:themeColor="text1"/>
          <w:sz w:val="24"/>
          <w:szCs w:val="24"/>
        </w:rPr>
        <w:t xml:space="preserve">delay, </w:t>
      </w:r>
      <w:r w:rsidR="003C4DBB" w:rsidRPr="00BC4A8A">
        <w:rPr>
          <w:rFonts w:ascii="Times New Roman" w:hAnsi="Times New Roman" w:cs="Times New Roman"/>
          <w:color w:val="000000" w:themeColor="text1"/>
          <w:sz w:val="24"/>
          <w:szCs w:val="24"/>
        </w:rPr>
        <w:t xml:space="preserve">and </w:t>
      </w:r>
      <w:r w:rsidR="00154999" w:rsidRPr="00BC4A8A">
        <w:rPr>
          <w:rFonts w:ascii="Times New Roman" w:hAnsi="Times New Roman" w:cs="Times New Roman"/>
          <w:color w:val="000000" w:themeColor="text1"/>
          <w:sz w:val="24"/>
          <w:szCs w:val="24"/>
        </w:rPr>
        <w:t>lectu</w:t>
      </w:r>
      <w:r w:rsidR="00841399" w:rsidRPr="00BC4A8A">
        <w:rPr>
          <w:rFonts w:ascii="Times New Roman" w:hAnsi="Times New Roman" w:cs="Times New Roman"/>
          <w:color w:val="000000" w:themeColor="text1"/>
          <w:sz w:val="24"/>
          <w:szCs w:val="24"/>
        </w:rPr>
        <w:t>rers’</w:t>
      </w:r>
      <w:r w:rsidR="0086355C" w:rsidRPr="00BC4A8A">
        <w:rPr>
          <w:rFonts w:ascii="Times New Roman" w:hAnsi="Times New Roman" w:cs="Times New Roman"/>
          <w:color w:val="000000" w:themeColor="text1"/>
          <w:sz w:val="24"/>
          <w:szCs w:val="24"/>
        </w:rPr>
        <w:t xml:space="preserve"> skill</w:t>
      </w:r>
      <w:r w:rsidR="003C4DBB" w:rsidRPr="00BC4A8A">
        <w:rPr>
          <w:rFonts w:ascii="Times New Roman" w:hAnsi="Times New Roman" w:cs="Times New Roman"/>
          <w:color w:val="000000" w:themeColor="text1"/>
          <w:sz w:val="24"/>
          <w:szCs w:val="24"/>
        </w:rPr>
        <w:t xml:space="preserve"> of online teaching. </w:t>
      </w:r>
      <w:r w:rsidR="002C397C" w:rsidRPr="00BC4A8A">
        <w:rPr>
          <w:rFonts w:ascii="Times New Roman" w:hAnsi="Times New Roman" w:cs="Times New Roman"/>
          <w:color w:val="000000" w:themeColor="text1"/>
          <w:sz w:val="24"/>
          <w:szCs w:val="24"/>
        </w:rPr>
        <w:t xml:space="preserve">Regarding the quality of online learning materials, </w:t>
      </w:r>
      <w:r w:rsidR="00B01873" w:rsidRPr="00BC4A8A">
        <w:rPr>
          <w:rFonts w:ascii="Times New Roman" w:hAnsi="Times New Roman" w:cs="Times New Roman"/>
          <w:color w:val="000000" w:themeColor="text1"/>
          <w:sz w:val="24"/>
          <w:szCs w:val="24"/>
        </w:rPr>
        <w:t>23.8% of participants agreed or stron</w:t>
      </w:r>
      <w:r w:rsidR="002B12D8" w:rsidRPr="00BC4A8A">
        <w:rPr>
          <w:rFonts w:ascii="Times New Roman" w:hAnsi="Times New Roman" w:cs="Times New Roman"/>
          <w:color w:val="000000" w:themeColor="text1"/>
          <w:sz w:val="24"/>
          <w:szCs w:val="24"/>
        </w:rPr>
        <w:t>gly</w:t>
      </w:r>
      <w:r w:rsidR="00B01873" w:rsidRPr="00BC4A8A">
        <w:rPr>
          <w:rFonts w:ascii="Times New Roman" w:hAnsi="Times New Roman" w:cs="Times New Roman"/>
          <w:color w:val="000000" w:themeColor="text1"/>
          <w:sz w:val="24"/>
          <w:szCs w:val="24"/>
        </w:rPr>
        <w:t xml:space="preserve"> agreed that online learning materials</w:t>
      </w:r>
      <w:r w:rsidR="00A56069" w:rsidRPr="00BC4A8A">
        <w:rPr>
          <w:rFonts w:ascii="Times New Roman" w:hAnsi="Times New Roman" w:cs="Times New Roman"/>
          <w:color w:val="000000" w:themeColor="text1"/>
          <w:sz w:val="24"/>
          <w:szCs w:val="24"/>
        </w:rPr>
        <w:t xml:space="preserve"> were of low quality, with 31.4% being neutral. </w:t>
      </w:r>
      <w:r w:rsidR="00B96E1D" w:rsidRPr="00BC4A8A">
        <w:rPr>
          <w:rFonts w:ascii="Times New Roman" w:hAnsi="Times New Roman" w:cs="Times New Roman"/>
          <w:color w:val="000000" w:themeColor="text1"/>
          <w:sz w:val="24"/>
          <w:szCs w:val="24"/>
        </w:rPr>
        <w:t xml:space="preserve">This issue can be attributed to two main reasons. First, given the emergency of lockdown and tight time window shifting to online, </w:t>
      </w:r>
      <w:proofErr w:type="gramStart"/>
      <w:r w:rsidR="00743025" w:rsidRPr="00BC4A8A">
        <w:rPr>
          <w:rFonts w:ascii="Times New Roman" w:hAnsi="Times New Roman" w:cs="Times New Roman"/>
          <w:color w:val="000000" w:themeColor="text1"/>
          <w:sz w:val="24"/>
          <w:szCs w:val="24"/>
        </w:rPr>
        <w:t>lecturers’</w:t>
      </w:r>
      <w:proofErr w:type="gramEnd"/>
      <w:r w:rsidR="00743025" w:rsidRPr="00BC4A8A">
        <w:rPr>
          <w:rFonts w:ascii="Times New Roman" w:hAnsi="Times New Roman" w:cs="Times New Roman"/>
          <w:color w:val="000000" w:themeColor="text1"/>
          <w:sz w:val="24"/>
          <w:szCs w:val="24"/>
        </w:rPr>
        <w:t xml:space="preserve"> </w:t>
      </w:r>
      <w:r w:rsidR="007A3CA5" w:rsidRPr="00BC4A8A">
        <w:rPr>
          <w:rFonts w:ascii="Times New Roman" w:hAnsi="Times New Roman" w:cs="Times New Roman"/>
          <w:color w:val="000000" w:themeColor="text1"/>
          <w:sz w:val="24"/>
          <w:szCs w:val="24"/>
        </w:rPr>
        <w:t>were rush</w:t>
      </w:r>
      <w:r w:rsidR="00941C76" w:rsidRPr="00BC4A8A">
        <w:rPr>
          <w:rFonts w:ascii="Times New Roman" w:hAnsi="Times New Roman" w:cs="Times New Roman"/>
          <w:color w:val="000000" w:themeColor="text1"/>
          <w:sz w:val="24"/>
          <w:szCs w:val="24"/>
        </w:rPr>
        <w:t>ed</w:t>
      </w:r>
      <w:r w:rsidR="007A3CA5" w:rsidRPr="00BC4A8A">
        <w:rPr>
          <w:rFonts w:ascii="Times New Roman" w:hAnsi="Times New Roman" w:cs="Times New Roman"/>
          <w:color w:val="000000" w:themeColor="text1"/>
          <w:sz w:val="24"/>
          <w:szCs w:val="24"/>
        </w:rPr>
        <w:t xml:space="preserve"> to upload learning materials without </w:t>
      </w:r>
      <w:r w:rsidR="00BC6358" w:rsidRPr="00BC4A8A">
        <w:rPr>
          <w:rFonts w:ascii="Times New Roman" w:hAnsi="Times New Roman" w:cs="Times New Roman"/>
          <w:color w:val="000000" w:themeColor="text1"/>
          <w:sz w:val="24"/>
          <w:szCs w:val="24"/>
        </w:rPr>
        <w:t xml:space="preserve">careful preparation. </w:t>
      </w:r>
      <w:r w:rsidR="002C77CE" w:rsidRPr="00BC4A8A">
        <w:rPr>
          <w:rFonts w:ascii="Times New Roman" w:hAnsi="Times New Roman" w:cs="Times New Roman"/>
          <w:color w:val="000000" w:themeColor="text1"/>
          <w:sz w:val="24"/>
          <w:szCs w:val="24"/>
        </w:rPr>
        <w:t xml:space="preserve">Second, lecturers were not trained to teach online. </w:t>
      </w:r>
      <w:r w:rsidR="00725FF2" w:rsidRPr="00BC4A8A">
        <w:rPr>
          <w:rFonts w:ascii="Times New Roman" w:hAnsi="Times New Roman" w:cs="Times New Roman"/>
          <w:color w:val="000000" w:themeColor="text1"/>
          <w:sz w:val="24"/>
          <w:szCs w:val="24"/>
        </w:rPr>
        <w:t>Over 53% of participants deemed that lecturers</w:t>
      </w:r>
      <w:r w:rsidR="00AE0019" w:rsidRPr="00BC4A8A">
        <w:rPr>
          <w:rFonts w:ascii="Times New Roman" w:hAnsi="Times New Roman" w:cs="Times New Roman"/>
          <w:color w:val="000000" w:themeColor="text1"/>
          <w:sz w:val="24"/>
          <w:szCs w:val="24"/>
        </w:rPr>
        <w:t xml:space="preserve"> lacked online teaching skills, with 24.4 % being neutral. </w:t>
      </w:r>
      <w:r w:rsidR="00DB05A4" w:rsidRPr="00BC4A8A">
        <w:rPr>
          <w:rFonts w:ascii="Times New Roman" w:hAnsi="Times New Roman" w:cs="Times New Roman"/>
          <w:color w:val="000000" w:themeColor="text1"/>
          <w:sz w:val="24"/>
          <w:szCs w:val="24"/>
        </w:rPr>
        <w:t xml:space="preserve">The results are reinforced by the comments made by participants. For example, </w:t>
      </w:r>
      <w:r w:rsidR="0064088D" w:rsidRPr="00BC4A8A">
        <w:rPr>
          <w:rFonts w:ascii="Times New Roman" w:hAnsi="Times New Roman" w:cs="Times New Roman"/>
          <w:color w:val="000000" w:themeColor="text1"/>
          <w:sz w:val="24"/>
          <w:szCs w:val="24"/>
        </w:rPr>
        <w:t>participant</w:t>
      </w:r>
      <w:r w:rsidR="00546E7A" w:rsidRPr="00BC4A8A">
        <w:rPr>
          <w:rFonts w:ascii="Times New Roman" w:hAnsi="Times New Roman" w:cs="Times New Roman"/>
          <w:color w:val="000000" w:themeColor="text1"/>
          <w:sz w:val="24"/>
          <w:szCs w:val="24"/>
        </w:rPr>
        <w:t>s</w:t>
      </w:r>
      <w:r w:rsidR="0064088D" w:rsidRPr="00BC4A8A">
        <w:rPr>
          <w:rFonts w:ascii="Times New Roman" w:hAnsi="Times New Roman" w:cs="Times New Roman"/>
          <w:color w:val="000000" w:themeColor="text1"/>
          <w:sz w:val="24"/>
          <w:szCs w:val="24"/>
        </w:rPr>
        <w:t xml:space="preserve"> </w:t>
      </w:r>
      <w:r w:rsidR="00D1183E" w:rsidRPr="00BC4A8A">
        <w:rPr>
          <w:rFonts w:ascii="Times New Roman" w:hAnsi="Times New Roman" w:cs="Times New Roman"/>
          <w:color w:val="000000" w:themeColor="text1"/>
          <w:sz w:val="24"/>
          <w:szCs w:val="24"/>
        </w:rPr>
        <w:t>stated that:</w:t>
      </w:r>
    </w:p>
    <w:p w14:paraId="0F75162A" w14:textId="19E0073A" w:rsidR="00D1183E" w:rsidRPr="00BC4A8A" w:rsidRDefault="00D1183E" w:rsidP="0061130C">
      <w:pPr>
        <w:spacing w:after="0" w:line="480" w:lineRule="auto"/>
        <w:jc w:val="both"/>
        <w:rPr>
          <w:rFonts w:ascii="Times New Roman" w:hAnsi="Times New Roman" w:cs="Times New Roman"/>
          <w:color w:val="000000" w:themeColor="text1"/>
          <w:sz w:val="24"/>
          <w:szCs w:val="24"/>
        </w:rPr>
      </w:pPr>
    </w:p>
    <w:p w14:paraId="103A86E1" w14:textId="491875CA" w:rsidR="00546E7A" w:rsidRPr="00BC4A8A" w:rsidRDefault="00D1183E" w:rsidP="00E5641F">
      <w:pPr>
        <w:spacing w:after="0" w:line="480" w:lineRule="auto"/>
        <w:rPr>
          <w:rFonts w:ascii="Times New Roman" w:hAnsi="Times New Roman" w:cs="Times New Roman"/>
          <w:i/>
          <w:color w:val="000000" w:themeColor="text1"/>
          <w:sz w:val="24"/>
          <w:szCs w:val="24"/>
        </w:rPr>
      </w:pPr>
      <w:r w:rsidRPr="00BC4A8A">
        <w:rPr>
          <w:rFonts w:ascii="Times New Roman" w:hAnsi="Times New Roman" w:cs="Times New Roman"/>
          <w:i/>
          <w:color w:val="000000" w:themeColor="text1"/>
          <w:sz w:val="24"/>
          <w:szCs w:val="24"/>
        </w:rPr>
        <w:t>“</w:t>
      </w:r>
      <w:r w:rsidR="00546E7A" w:rsidRPr="00BC4A8A">
        <w:rPr>
          <w:rFonts w:ascii="Times New Roman" w:hAnsi="Times New Roman" w:cs="Times New Roman"/>
          <w:i/>
          <w:color w:val="000000" w:themeColor="text1"/>
          <w:sz w:val="24"/>
          <w:szCs w:val="24"/>
        </w:rPr>
        <w:t>The quality of the materials online depended on the lecturer/course! Most were excellent and others were useless. Again, some lecturers were better at teaching online than others. Also</w:t>
      </w:r>
      <w:r w:rsidR="00CD5738" w:rsidRPr="00BC4A8A">
        <w:rPr>
          <w:rFonts w:ascii="Times New Roman" w:hAnsi="Times New Roman" w:cs="Times New Roman"/>
          <w:i/>
          <w:color w:val="000000" w:themeColor="text1"/>
          <w:sz w:val="24"/>
          <w:szCs w:val="24"/>
        </w:rPr>
        <w:t>,</w:t>
      </w:r>
      <w:r w:rsidR="00546E7A" w:rsidRPr="00BC4A8A">
        <w:rPr>
          <w:rFonts w:ascii="Times New Roman" w:hAnsi="Times New Roman" w:cs="Times New Roman"/>
          <w:i/>
          <w:color w:val="000000" w:themeColor="text1"/>
          <w:sz w:val="24"/>
          <w:szCs w:val="24"/>
        </w:rPr>
        <w:t xml:space="preserve"> the learning interactions/expectations depended on the lecturer!”</w:t>
      </w:r>
    </w:p>
    <w:p w14:paraId="18CC6A90" w14:textId="7520DFE4" w:rsidR="00546E7A" w:rsidRPr="00BC4A8A" w:rsidRDefault="00546E7A" w:rsidP="00E5641F">
      <w:pPr>
        <w:spacing w:after="0" w:line="480" w:lineRule="auto"/>
        <w:rPr>
          <w:rFonts w:ascii="Times New Roman" w:hAnsi="Times New Roman" w:cs="Times New Roman"/>
          <w:i/>
          <w:color w:val="000000" w:themeColor="text1"/>
          <w:sz w:val="24"/>
          <w:szCs w:val="24"/>
        </w:rPr>
      </w:pPr>
    </w:p>
    <w:p w14:paraId="56E0980F" w14:textId="704DB068" w:rsidR="0064088D" w:rsidRPr="00BC4A8A" w:rsidRDefault="00E5641F" w:rsidP="00F56E6B">
      <w:pPr>
        <w:spacing w:after="0" w:line="480" w:lineRule="auto"/>
        <w:rPr>
          <w:rFonts w:ascii="Times New Roman" w:hAnsi="Times New Roman" w:cs="Times New Roman"/>
          <w:i/>
          <w:color w:val="000000" w:themeColor="text1"/>
          <w:sz w:val="24"/>
          <w:szCs w:val="24"/>
        </w:rPr>
      </w:pPr>
      <w:r w:rsidRPr="00BC4A8A">
        <w:rPr>
          <w:rFonts w:ascii="Times New Roman" w:hAnsi="Times New Roman" w:cs="Times New Roman"/>
          <w:i/>
          <w:color w:val="000000" w:themeColor="text1"/>
          <w:sz w:val="24"/>
          <w:szCs w:val="24"/>
        </w:rPr>
        <w:t xml:space="preserve">“Lecturers would often record lectures that were of the slides only and with monotone </w:t>
      </w:r>
      <w:proofErr w:type="gramStart"/>
      <w:r w:rsidRPr="00BC4A8A">
        <w:rPr>
          <w:rFonts w:ascii="Times New Roman" w:hAnsi="Times New Roman" w:cs="Times New Roman"/>
          <w:i/>
          <w:color w:val="000000" w:themeColor="text1"/>
          <w:sz w:val="24"/>
          <w:szCs w:val="24"/>
        </w:rPr>
        <w:t>voices</w:t>
      </w:r>
      <w:proofErr w:type="gramEnd"/>
      <w:r w:rsidRPr="00BC4A8A">
        <w:rPr>
          <w:rFonts w:ascii="Times New Roman" w:hAnsi="Times New Roman" w:cs="Times New Roman"/>
          <w:i/>
          <w:color w:val="000000" w:themeColor="text1"/>
          <w:sz w:val="24"/>
          <w:szCs w:val="24"/>
        </w:rPr>
        <w:t xml:space="preserve"> so it was really hard to concentrate and take anything in. I much </w:t>
      </w:r>
      <w:proofErr w:type="spellStart"/>
      <w:r w:rsidRPr="00BC4A8A">
        <w:rPr>
          <w:rFonts w:ascii="Times New Roman" w:hAnsi="Times New Roman" w:cs="Times New Roman"/>
          <w:i/>
          <w:color w:val="000000" w:themeColor="text1"/>
          <w:sz w:val="24"/>
          <w:szCs w:val="24"/>
        </w:rPr>
        <w:t>prefered</w:t>
      </w:r>
      <w:proofErr w:type="spellEnd"/>
      <w:r w:rsidRPr="00BC4A8A">
        <w:rPr>
          <w:rFonts w:ascii="Times New Roman" w:hAnsi="Times New Roman" w:cs="Times New Roman"/>
          <w:i/>
          <w:color w:val="000000" w:themeColor="text1"/>
          <w:sz w:val="24"/>
          <w:szCs w:val="24"/>
        </w:rPr>
        <w:t xml:space="preserve"> being able to see the notes and the lecturer and having the option to speed up the lecture or slow it down.”</w:t>
      </w:r>
    </w:p>
    <w:p w14:paraId="489B0ADF" w14:textId="7EFCDADC" w:rsidR="002F46EC" w:rsidRPr="00BC4A8A" w:rsidRDefault="002F46EC" w:rsidP="0061130C">
      <w:pPr>
        <w:spacing w:after="0" w:line="480" w:lineRule="auto"/>
        <w:jc w:val="both"/>
        <w:rPr>
          <w:rFonts w:ascii="Times New Roman" w:hAnsi="Times New Roman" w:cs="Times New Roman"/>
          <w:color w:val="000000" w:themeColor="text1"/>
          <w:sz w:val="24"/>
          <w:szCs w:val="24"/>
        </w:rPr>
      </w:pPr>
    </w:p>
    <w:p w14:paraId="45651F8F" w14:textId="7ADA8F69" w:rsidR="002F46EC" w:rsidRPr="00BC4A8A" w:rsidRDefault="002F46EC" w:rsidP="0061130C">
      <w:pPr>
        <w:spacing w:after="0" w:line="480" w:lineRule="auto"/>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5.2.2 </w:t>
      </w:r>
      <w:r w:rsidR="00513FB6" w:rsidRPr="00BC4A8A">
        <w:rPr>
          <w:rFonts w:ascii="Times New Roman" w:hAnsi="Times New Roman" w:cs="Times New Roman"/>
          <w:color w:val="000000" w:themeColor="text1"/>
          <w:sz w:val="24"/>
          <w:szCs w:val="24"/>
        </w:rPr>
        <w:t xml:space="preserve">Social </w:t>
      </w:r>
      <w:r w:rsidR="00754DEC" w:rsidRPr="00BC4A8A">
        <w:rPr>
          <w:rFonts w:ascii="Times New Roman" w:hAnsi="Times New Roman" w:cs="Times New Roman"/>
          <w:color w:val="000000" w:themeColor="text1"/>
          <w:sz w:val="24"/>
          <w:szCs w:val="24"/>
        </w:rPr>
        <w:t>interactions</w:t>
      </w:r>
    </w:p>
    <w:p w14:paraId="0DB123B8" w14:textId="6E99C006" w:rsidR="00513FB6" w:rsidRPr="00BC4A8A" w:rsidRDefault="00184D4F" w:rsidP="001C263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Lack of interactions (i.e., student-student and student-lecturer interactions) was another main challenge that students experienced during the lockdown. </w:t>
      </w:r>
      <w:r w:rsidR="00B00C0D" w:rsidRPr="00BC4A8A">
        <w:rPr>
          <w:rFonts w:ascii="Times New Roman" w:hAnsi="Times New Roman" w:cs="Times New Roman"/>
          <w:color w:val="000000" w:themeColor="text1"/>
          <w:sz w:val="24"/>
          <w:szCs w:val="24"/>
        </w:rPr>
        <w:t xml:space="preserve">Regarding student-student interactions, over </w:t>
      </w:r>
      <w:r w:rsidR="00CF3FB2" w:rsidRPr="00BC4A8A">
        <w:rPr>
          <w:rFonts w:ascii="Times New Roman" w:hAnsi="Times New Roman" w:cs="Times New Roman"/>
          <w:color w:val="000000" w:themeColor="text1"/>
          <w:sz w:val="24"/>
          <w:szCs w:val="24"/>
        </w:rPr>
        <w:t>80% of participants agreed or strongly agreed that there was a lack of communicati</w:t>
      </w:r>
      <w:r w:rsidR="008E5E9A" w:rsidRPr="00BC4A8A">
        <w:rPr>
          <w:rFonts w:ascii="Times New Roman" w:hAnsi="Times New Roman" w:cs="Times New Roman"/>
          <w:color w:val="000000" w:themeColor="text1"/>
          <w:sz w:val="24"/>
          <w:szCs w:val="24"/>
        </w:rPr>
        <w:t xml:space="preserve">on/interactions among students, with 16.9% being neutral. </w:t>
      </w:r>
      <w:r w:rsidR="00CD2418" w:rsidRPr="00BC4A8A">
        <w:rPr>
          <w:rFonts w:ascii="Times New Roman" w:hAnsi="Times New Roman" w:cs="Times New Roman"/>
          <w:color w:val="000000" w:themeColor="text1"/>
          <w:sz w:val="24"/>
          <w:szCs w:val="24"/>
        </w:rPr>
        <w:t xml:space="preserve">In addition, over 59.8% hold a strong view that the interactions with lecturers were limited. </w:t>
      </w:r>
      <w:r w:rsidR="0067117E" w:rsidRPr="00BC4A8A">
        <w:rPr>
          <w:rFonts w:ascii="Times New Roman" w:hAnsi="Times New Roman" w:cs="Times New Roman"/>
          <w:color w:val="000000" w:themeColor="text1"/>
          <w:sz w:val="24"/>
          <w:szCs w:val="24"/>
        </w:rPr>
        <w:t xml:space="preserve">Lack of interactions caused </w:t>
      </w:r>
      <w:r w:rsidR="0067117E" w:rsidRPr="00BC4A8A">
        <w:rPr>
          <w:rFonts w:ascii="Times New Roman" w:hAnsi="Times New Roman" w:cs="Times New Roman"/>
          <w:color w:val="000000" w:themeColor="text1"/>
          <w:sz w:val="24"/>
          <w:szCs w:val="24"/>
        </w:rPr>
        <w:lastRenderedPageBreak/>
        <w:t xml:space="preserve">isolation among students. </w:t>
      </w:r>
      <w:r w:rsidR="00612246" w:rsidRPr="00BC4A8A">
        <w:rPr>
          <w:rFonts w:ascii="Times New Roman" w:hAnsi="Times New Roman" w:cs="Times New Roman"/>
          <w:color w:val="000000" w:themeColor="text1"/>
          <w:sz w:val="24"/>
          <w:szCs w:val="24"/>
        </w:rPr>
        <w:t xml:space="preserve">Only 14.5% of participants disagreed that online learning was isolated. </w:t>
      </w:r>
    </w:p>
    <w:p w14:paraId="12C8D074" w14:textId="77777777" w:rsidR="00C57FBD" w:rsidRPr="00BC4A8A" w:rsidRDefault="00CA6992" w:rsidP="001C263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In addition to the survey items, </w:t>
      </w:r>
      <w:r w:rsidR="00D249B7" w:rsidRPr="00BC4A8A">
        <w:rPr>
          <w:rFonts w:ascii="Times New Roman" w:hAnsi="Times New Roman" w:cs="Times New Roman"/>
          <w:color w:val="000000" w:themeColor="text1"/>
          <w:sz w:val="24"/>
          <w:szCs w:val="24"/>
        </w:rPr>
        <w:t xml:space="preserve">participants </w:t>
      </w:r>
      <w:r w:rsidRPr="00BC4A8A">
        <w:rPr>
          <w:rFonts w:ascii="Times New Roman" w:hAnsi="Times New Roman" w:cs="Times New Roman"/>
          <w:color w:val="000000" w:themeColor="text1"/>
          <w:sz w:val="24"/>
          <w:szCs w:val="24"/>
        </w:rPr>
        <w:t xml:space="preserve">made additional comments to strengthen their views. </w:t>
      </w:r>
      <w:r w:rsidR="00C57FBD" w:rsidRPr="00BC4A8A">
        <w:rPr>
          <w:rFonts w:ascii="Times New Roman" w:hAnsi="Times New Roman" w:cs="Times New Roman"/>
          <w:color w:val="000000" w:themeColor="text1"/>
          <w:sz w:val="24"/>
          <w:szCs w:val="24"/>
        </w:rPr>
        <w:t>Some examples are provided as follows:</w:t>
      </w:r>
    </w:p>
    <w:p w14:paraId="7F86C2E8" w14:textId="7144A9BF" w:rsidR="009104CB" w:rsidRPr="00BC4A8A" w:rsidRDefault="009104CB" w:rsidP="0080152B">
      <w:pPr>
        <w:spacing w:after="0" w:line="480" w:lineRule="auto"/>
        <w:rPr>
          <w:rFonts w:ascii="Times New Roman" w:hAnsi="Times New Roman" w:cs="Times New Roman"/>
          <w:i/>
          <w:color w:val="000000" w:themeColor="text1"/>
          <w:sz w:val="24"/>
          <w:szCs w:val="24"/>
        </w:rPr>
      </w:pPr>
      <w:r w:rsidRPr="00BC4A8A">
        <w:rPr>
          <w:rFonts w:ascii="Times New Roman" w:hAnsi="Times New Roman" w:cs="Times New Roman"/>
          <w:i/>
          <w:color w:val="000000" w:themeColor="text1"/>
          <w:sz w:val="24"/>
          <w:szCs w:val="24"/>
        </w:rPr>
        <w:t>“I struggled as I benefit greatly from working with others.”</w:t>
      </w:r>
    </w:p>
    <w:p w14:paraId="7230FEAB" w14:textId="5CA6D0BE" w:rsidR="009104CB" w:rsidRPr="00BC4A8A" w:rsidRDefault="009104CB" w:rsidP="0080152B">
      <w:pPr>
        <w:spacing w:after="0" w:line="480" w:lineRule="auto"/>
        <w:rPr>
          <w:rFonts w:ascii="Times New Roman" w:hAnsi="Times New Roman" w:cs="Times New Roman"/>
          <w:i/>
          <w:color w:val="000000" w:themeColor="text1"/>
          <w:sz w:val="24"/>
          <w:szCs w:val="24"/>
        </w:rPr>
      </w:pPr>
    </w:p>
    <w:p w14:paraId="7C35C2B6" w14:textId="52635DF6" w:rsidR="009104CB" w:rsidRPr="00BC4A8A" w:rsidRDefault="009104CB" w:rsidP="0080152B">
      <w:pPr>
        <w:spacing w:after="0" w:line="480" w:lineRule="auto"/>
        <w:rPr>
          <w:rFonts w:ascii="Times New Roman" w:hAnsi="Times New Roman" w:cs="Times New Roman"/>
          <w:i/>
          <w:color w:val="000000" w:themeColor="text1"/>
          <w:sz w:val="24"/>
          <w:szCs w:val="24"/>
        </w:rPr>
      </w:pPr>
      <w:r w:rsidRPr="00BC4A8A">
        <w:rPr>
          <w:rFonts w:ascii="Times New Roman" w:hAnsi="Times New Roman" w:cs="Times New Roman"/>
          <w:i/>
          <w:color w:val="000000" w:themeColor="text1"/>
          <w:sz w:val="24"/>
          <w:szCs w:val="24"/>
        </w:rPr>
        <w:t>“Civil Engineering students in particu</w:t>
      </w:r>
      <w:r w:rsidR="00CD5738" w:rsidRPr="00BC4A8A">
        <w:rPr>
          <w:rFonts w:ascii="Times New Roman" w:hAnsi="Times New Roman" w:cs="Times New Roman"/>
          <w:i/>
          <w:color w:val="000000" w:themeColor="text1"/>
          <w:sz w:val="24"/>
          <w:szCs w:val="24"/>
        </w:rPr>
        <w:t>la</w:t>
      </w:r>
      <w:r w:rsidRPr="00BC4A8A">
        <w:rPr>
          <w:rFonts w:ascii="Times New Roman" w:hAnsi="Times New Roman" w:cs="Times New Roman"/>
          <w:i/>
          <w:color w:val="000000" w:themeColor="text1"/>
          <w:sz w:val="24"/>
          <w:szCs w:val="24"/>
        </w:rPr>
        <w:t>r work toge</w:t>
      </w:r>
      <w:r w:rsidR="00CD5738" w:rsidRPr="00BC4A8A">
        <w:rPr>
          <w:rFonts w:ascii="Times New Roman" w:hAnsi="Times New Roman" w:cs="Times New Roman"/>
          <w:i/>
          <w:color w:val="000000" w:themeColor="text1"/>
          <w:sz w:val="24"/>
          <w:szCs w:val="24"/>
        </w:rPr>
        <w:t>th</w:t>
      </w:r>
      <w:r w:rsidRPr="00BC4A8A">
        <w:rPr>
          <w:rFonts w:ascii="Times New Roman" w:hAnsi="Times New Roman" w:cs="Times New Roman"/>
          <w:i/>
          <w:color w:val="000000" w:themeColor="text1"/>
          <w:sz w:val="24"/>
          <w:szCs w:val="24"/>
        </w:rPr>
        <w:t xml:space="preserve">er very often on assignments and homework and lecturers know </w:t>
      </w:r>
      <w:proofErr w:type="gramStart"/>
      <w:r w:rsidRPr="00BC4A8A">
        <w:rPr>
          <w:rFonts w:ascii="Times New Roman" w:hAnsi="Times New Roman" w:cs="Times New Roman"/>
          <w:i/>
          <w:color w:val="000000" w:themeColor="text1"/>
          <w:sz w:val="24"/>
          <w:szCs w:val="24"/>
        </w:rPr>
        <w:t>this, but</w:t>
      </w:r>
      <w:proofErr w:type="gramEnd"/>
      <w:r w:rsidRPr="00BC4A8A">
        <w:rPr>
          <w:rFonts w:ascii="Times New Roman" w:hAnsi="Times New Roman" w:cs="Times New Roman"/>
          <w:i/>
          <w:color w:val="000000" w:themeColor="text1"/>
          <w:sz w:val="24"/>
          <w:szCs w:val="24"/>
        </w:rPr>
        <w:t xml:space="preserve"> didn</w:t>
      </w:r>
      <w:r w:rsidR="00CD5738" w:rsidRPr="00BC4A8A">
        <w:rPr>
          <w:rFonts w:ascii="Times New Roman" w:hAnsi="Times New Roman" w:cs="Times New Roman"/>
          <w:i/>
          <w:color w:val="000000" w:themeColor="text1"/>
          <w:sz w:val="24"/>
          <w:szCs w:val="24"/>
        </w:rPr>
        <w:t>'</w:t>
      </w:r>
      <w:r w:rsidRPr="00BC4A8A">
        <w:rPr>
          <w:rFonts w:ascii="Times New Roman" w:hAnsi="Times New Roman" w:cs="Times New Roman"/>
          <w:i/>
          <w:color w:val="000000" w:themeColor="text1"/>
          <w:sz w:val="24"/>
          <w:szCs w:val="24"/>
        </w:rPr>
        <w:t>t account for this deficiency during lockdown which made learning harder.”</w:t>
      </w:r>
    </w:p>
    <w:p w14:paraId="2F85AE13" w14:textId="3843484A" w:rsidR="009104CB" w:rsidRPr="00BC4A8A" w:rsidRDefault="009104CB" w:rsidP="0080152B">
      <w:pPr>
        <w:spacing w:after="0" w:line="480" w:lineRule="auto"/>
        <w:rPr>
          <w:rFonts w:ascii="Times New Roman" w:hAnsi="Times New Roman" w:cs="Times New Roman"/>
          <w:i/>
          <w:color w:val="000000" w:themeColor="text1"/>
          <w:sz w:val="24"/>
          <w:szCs w:val="24"/>
        </w:rPr>
      </w:pPr>
    </w:p>
    <w:p w14:paraId="0F9BF839" w14:textId="44F22779" w:rsidR="009104CB" w:rsidRPr="00BC4A8A" w:rsidRDefault="009104CB" w:rsidP="0080152B">
      <w:pPr>
        <w:spacing w:after="0" w:line="480" w:lineRule="auto"/>
        <w:rPr>
          <w:rFonts w:ascii="Times New Roman" w:hAnsi="Times New Roman" w:cs="Times New Roman"/>
          <w:i/>
          <w:color w:val="000000" w:themeColor="text1"/>
          <w:sz w:val="24"/>
          <w:szCs w:val="24"/>
        </w:rPr>
      </w:pPr>
      <w:r w:rsidRPr="00BC4A8A">
        <w:rPr>
          <w:rFonts w:ascii="Times New Roman" w:hAnsi="Times New Roman" w:cs="Times New Roman"/>
          <w:i/>
          <w:color w:val="000000" w:themeColor="text1"/>
          <w:sz w:val="24"/>
          <w:szCs w:val="24"/>
        </w:rPr>
        <w:t>“It was difficult being away from my peers, which made some subjects challenging to discuss ideas.”</w:t>
      </w:r>
    </w:p>
    <w:p w14:paraId="08390C5D" w14:textId="77777777" w:rsidR="009104CB" w:rsidRPr="00BC4A8A" w:rsidRDefault="009104CB" w:rsidP="0080152B">
      <w:pPr>
        <w:spacing w:after="0" w:line="480" w:lineRule="auto"/>
        <w:rPr>
          <w:rFonts w:ascii="Times New Roman" w:hAnsi="Times New Roman" w:cs="Times New Roman"/>
          <w:i/>
          <w:color w:val="000000" w:themeColor="text1"/>
          <w:sz w:val="24"/>
          <w:szCs w:val="24"/>
        </w:rPr>
      </w:pPr>
    </w:p>
    <w:p w14:paraId="101BB77A" w14:textId="0AAF979A" w:rsidR="009104CB" w:rsidRPr="00BC4A8A" w:rsidRDefault="009104CB" w:rsidP="0080152B">
      <w:pPr>
        <w:spacing w:after="0" w:line="480" w:lineRule="auto"/>
        <w:rPr>
          <w:rFonts w:ascii="Times New Roman" w:hAnsi="Times New Roman" w:cs="Times New Roman"/>
          <w:i/>
          <w:color w:val="000000" w:themeColor="text1"/>
          <w:sz w:val="24"/>
          <w:szCs w:val="24"/>
        </w:rPr>
      </w:pPr>
      <w:r w:rsidRPr="00BC4A8A">
        <w:rPr>
          <w:rFonts w:ascii="Times New Roman" w:hAnsi="Times New Roman" w:cs="Times New Roman"/>
          <w:i/>
          <w:color w:val="000000" w:themeColor="text1"/>
          <w:sz w:val="24"/>
          <w:szCs w:val="24"/>
        </w:rPr>
        <w:t xml:space="preserve">“One of the main benefits I have found from </w:t>
      </w:r>
      <w:proofErr w:type="gramStart"/>
      <w:r w:rsidRPr="00BC4A8A">
        <w:rPr>
          <w:rFonts w:ascii="Times New Roman" w:hAnsi="Times New Roman" w:cs="Times New Roman"/>
          <w:i/>
          <w:color w:val="000000" w:themeColor="text1"/>
          <w:sz w:val="24"/>
          <w:szCs w:val="24"/>
        </w:rPr>
        <w:t>Masters</w:t>
      </w:r>
      <w:proofErr w:type="gramEnd"/>
      <w:r w:rsidRPr="00BC4A8A">
        <w:rPr>
          <w:rFonts w:ascii="Times New Roman" w:hAnsi="Times New Roman" w:cs="Times New Roman"/>
          <w:i/>
          <w:color w:val="000000" w:themeColor="text1"/>
          <w:sz w:val="24"/>
          <w:szCs w:val="24"/>
        </w:rPr>
        <w:t xml:space="preserve"> level study has been the interaction between other students during the block courses and the learnings you can pick up from others experiences. The online learning really lacked any way for this to happen.”</w:t>
      </w:r>
    </w:p>
    <w:p w14:paraId="6997EC47" w14:textId="129E1528" w:rsidR="00513FB6" w:rsidRPr="00BC4A8A" w:rsidRDefault="00513FB6" w:rsidP="0061130C">
      <w:pPr>
        <w:spacing w:after="0" w:line="480" w:lineRule="auto"/>
        <w:jc w:val="both"/>
        <w:rPr>
          <w:rFonts w:ascii="Times New Roman" w:hAnsi="Times New Roman" w:cs="Times New Roman"/>
          <w:color w:val="000000" w:themeColor="text1"/>
          <w:sz w:val="24"/>
          <w:szCs w:val="24"/>
        </w:rPr>
      </w:pPr>
    </w:p>
    <w:p w14:paraId="19BC141B" w14:textId="20AB706A" w:rsidR="00513FB6" w:rsidRPr="00BC4A8A" w:rsidRDefault="00513FB6" w:rsidP="0061130C">
      <w:pPr>
        <w:spacing w:after="0" w:line="480" w:lineRule="auto"/>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5.2.3 Lea</w:t>
      </w:r>
      <w:r w:rsidR="005A17F2" w:rsidRPr="00BC4A8A">
        <w:rPr>
          <w:rFonts w:ascii="Times New Roman" w:hAnsi="Times New Roman" w:cs="Times New Roman"/>
          <w:color w:val="000000" w:themeColor="text1"/>
          <w:sz w:val="24"/>
          <w:szCs w:val="24"/>
        </w:rPr>
        <w:t>r</w:t>
      </w:r>
      <w:r w:rsidRPr="00BC4A8A">
        <w:rPr>
          <w:rFonts w:ascii="Times New Roman" w:hAnsi="Times New Roman" w:cs="Times New Roman"/>
          <w:color w:val="000000" w:themeColor="text1"/>
          <w:sz w:val="24"/>
          <w:szCs w:val="24"/>
        </w:rPr>
        <w:t>ner motivation</w:t>
      </w:r>
    </w:p>
    <w:p w14:paraId="32903295" w14:textId="3E315215" w:rsidR="00513FB6" w:rsidRPr="00BC4A8A" w:rsidRDefault="00AF05C0" w:rsidP="001C263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Survey results suggested that </w:t>
      </w:r>
      <w:r w:rsidR="00A96405" w:rsidRPr="00BC4A8A">
        <w:rPr>
          <w:rFonts w:ascii="Times New Roman" w:hAnsi="Times New Roman" w:cs="Times New Roman"/>
          <w:color w:val="000000" w:themeColor="text1"/>
          <w:sz w:val="24"/>
          <w:szCs w:val="24"/>
        </w:rPr>
        <w:t>l</w:t>
      </w:r>
      <w:r w:rsidR="00422881" w:rsidRPr="00BC4A8A">
        <w:rPr>
          <w:rFonts w:ascii="Times New Roman" w:hAnsi="Times New Roman" w:cs="Times New Roman"/>
          <w:color w:val="000000" w:themeColor="text1"/>
          <w:sz w:val="24"/>
          <w:szCs w:val="24"/>
        </w:rPr>
        <w:t xml:space="preserve">ack of motivation to learn in an online environment </w:t>
      </w:r>
      <w:r w:rsidR="00A96405" w:rsidRPr="00BC4A8A">
        <w:rPr>
          <w:rFonts w:ascii="Times New Roman" w:hAnsi="Times New Roman" w:cs="Times New Roman"/>
          <w:color w:val="000000" w:themeColor="text1"/>
          <w:sz w:val="24"/>
          <w:szCs w:val="24"/>
        </w:rPr>
        <w:t>was</w:t>
      </w:r>
      <w:r w:rsidR="00422881" w:rsidRPr="00BC4A8A">
        <w:rPr>
          <w:rFonts w:ascii="Times New Roman" w:hAnsi="Times New Roman" w:cs="Times New Roman"/>
          <w:color w:val="000000" w:themeColor="text1"/>
          <w:sz w:val="24"/>
          <w:szCs w:val="24"/>
        </w:rPr>
        <w:t xml:space="preserve"> another significant issue. </w:t>
      </w:r>
      <w:r w:rsidR="00924712" w:rsidRPr="00BC4A8A">
        <w:rPr>
          <w:rFonts w:ascii="Times New Roman" w:hAnsi="Times New Roman" w:cs="Times New Roman"/>
          <w:color w:val="000000" w:themeColor="text1"/>
          <w:sz w:val="24"/>
          <w:szCs w:val="24"/>
        </w:rPr>
        <w:t xml:space="preserve">Over half of </w:t>
      </w:r>
      <w:r w:rsidR="00BF75A6" w:rsidRPr="00BC4A8A">
        <w:rPr>
          <w:rFonts w:ascii="Times New Roman" w:hAnsi="Times New Roman" w:cs="Times New Roman"/>
          <w:color w:val="000000" w:themeColor="text1"/>
          <w:sz w:val="24"/>
          <w:szCs w:val="24"/>
        </w:rPr>
        <w:t xml:space="preserve">the </w:t>
      </w:r>
      <w:r w:rsidR="00924712" w:rsidRPr="00BC4A8A">
        <w:rPr>
          <w:rFonts w:ascii="Times New Roman" w:hAnsi="Times New Roman" w:cs="Times New Roman"/>
          <w:color w:val="000000" w:themeColor="text1"/>
          <w:sz w:val="24"/>
          <w:szCs w:val="24"/>
        </w:rPr>
        <w:t>participants agreed that they lacked personal motivation for online learning</w:t>
      </w:r>
      <w:r w:rsidR="002B12D8" w:rsidRPr="00BC4A8A">
        <w:rPr>
          <w:rFonts w:ascii="Times New Roman" w:hAnsi="Times New Roman" w:cs="Times New Roman"/>
          <w:color w:val="000000" w:themeColor="text1"/>
          <w:sz w:val="24"/>
          <w:szCs w:val="24"/>
        </w:rPr>
        <w:t>,</w:t>
      </w:r>
      <w:r w:rsidR="00924712" w:rsidRPr="00BC4A8A">
        <w:rPr>
          <w:rFonts w:ascii="Times New Roman" w:hAnsi="Times New Roman" w:cs="Times New Roman"/>
          <w:color w:val="000000" w:themeColor="text1"/>
          <w:sz w:val="24"/>
          <w:szCs w:val="24"/>
        </w:rPr>
        <w:t xml:space="preserve"> and 63.2% </w:t>
      </w:r>
      <w:r w:rsidR="007D7A7F" w:rsidRPr="00BC4A8A">
        <w:rPr>
          <w:rFonts w:ascii="Times New Roman" w:hAnsi="Times New Roman" w:cs="Times New Roman"/>
          <w:color w:val="000000" w:themeColor="text1"/>
          <w:sz w:val="24"/>
          <w:szCs w:val="24"/>
        </w:rPr>
        <w:t xml:space="preserve">pointed out that the online learning environment was not motivating. </w:t>
      </w:r>
      <w:r w:rsidR="00433897" w:rsidRPr="00BC4A8A">
        <w:rPr>
          <w:rFonts w:ascii="Times New Roman" w:hAnsi="Times New Roman" w:cs="Times New Roman"/>
          <w:color w:val="000000" w:themeColor="text1"/>
          <w:sz w:val="24"/>
          <w:szCs w:val="24"/>
        </w:rPr>
        <w:t xml:space="preserve">As a participant stated: </w:t>
      </w:r>
    </w:p>
    <w:p w14:paraId="26E529F7" w14:textId="15892960" w:rsidR="00513FB6" w:rsidRPr="00BC4A8A" w:rsidRDefault="00513FB6" w:rsidP="00433897">
      <w:pPr>
        <w:spacing w:after="0" w:line="480" w:lineRule="auto"/>
        <w:jc w:val="both"/>
        <w:rPr>
          <w:rFonts w:ascii="Times New Roman" w:hAnsi="Times New Roman" w:cs="Times New Roman"/>
          <w:color w:val="000000" w:themeColor="text1"/>
          <w:sz w:val="24"/>
          <w:szCs w:val="24"/>
        </w:rPr>
      </w:pPr>
    </w:p>
    <w:p w14:paraId="4DC97CDB" w14:textId="73EBBB46" w:rsidR="007D7F02" w:rsidRPr="00BC4A8A" w:rsidRDefault="004A6B4A" w:rsidP="00433897">
      <w:pPr>
        <w:spacing w:after="0" w:line="480" w:lineRule="auto"/>
        <w:rPr>
          <w:rFonts w:ascii="Times New Roman" w:hAnsi="Times New Roman" w:cs="Times New Roman"/>
          <w:i/>
          <w:color w:val="000000" w:themeColor="text1"/>
          <w:sz w:val="24"/>
          <w:szCs w:val="24"/>
        </w:rPr>
      </w:pPr>
      <w:r w:rsidRPr="00BC4A8A">
        <w:rPr>
          <w:rFonts w:ascii="Times New Roman" w:hAnsi="Times New Roman" w:cs="Times New Roman"/>
          <w:i/>
          <w:color w:val="000000" w:themeColor="text1"/>
          <w:sz w:val="24"/>
          <w:szCs w:val="24"/>
        </w:rPr>
        <w:lastRenderedPageBreak/>
        <w:t>“</w:t>
      </w:r>
      <w:r w:rsidR="007D7F02" w:rsidRPr="00BC4A8A">
        <w:rPr>
          <w:rFonts w:ascii="Times New Roman" w:hAnsi="Times New Roman" w:cs="Times New Roman"/>
          <w:i/>
          <w:color w:val="000000" w:themeColor="text1"/>
          <w:sz w:val="24"/>
          <w:szCs w:val="24"/>
        </w:rPr>
        <w:t>Motivation being key, if you fall behind, your mates don</w:t>
      </w:r>
      <w:r w:rsidR="00065494" w:rsidRPr="00BC4A8A">
        <w:rPr>
          <w:rFonts w:ascii="Times New Roman" w:hAnsi="Times New Roman" w:cs="Times New Roman"/>
          <w:i/>
          <w:color w:val="000000" w:themeColor="text1"/>
          <w:sz w:val="24"/>
          <w:szCs w:val="24"/>
        </w:rPr>
        <w:t>'</w:t>
      </w:r>
      <w:r w:rsidR="007D7F02" w:rsidRPr="00BC4A8A">
        <w:rPr>
          <w:rFonts w:ascii="Times New Roman" w:hAnsi="Times New Roman" w:cs="Times New Roman"/>
          <w:i/>
          <w:color w:val="000000" w:themeColor="text1"/>
          <w:sz w:val="24"/>
          <w:szCs w:val="24"/>
        </w:rPr>
        <w:t>t check up on you. It</w:t>
      </w:r>
      <w:r w:rsidR="00065494" w:rsidRPr="00BC4A8A">
        <w:rPr>
          <w:rFonts w:ascii="Times New Roman" w:hAnsi="Times New Roman" w:cs="Times New Roman"/>
          <w:i/>
          <w:color w:val="000000" w:themeColor="text1"/>
          <w:sz w:val="24"/>
          <w:szCs w:val="24"/>
        </w:rPr>
        <w:t>'</w:t>
      </w:r>
      <w:r w:rsidR="007D7F02" w:rsidRPr="00BC4A8A">
        <w:rPr>
          <w:rFonts w:ascii="Times New Roman" w:hAnsi="Times New Roman" w:cs="Times New Roman"/>
          <w:i/>
          <w:color w:val="000000" w:themeColor="text1"/>
          <w:sz w:val="24"/>
          <w:szCs w:val="24"/>
        </w:rPr>
        <w:t xml:space="preserve">s so common for friend groups to all be checking up on each other when doing in </w:t>
      </w:r>
      <w:proofErr w:type="spellStart"/>
      <w:r w:rsidR="007D7F02" w:rsidRPr="00BC4A8A">
        <w:rPr>
          <w:rFonts w:ascii="Times New Roman" w:hAnsi="Times New Roman" w:cs="Times New Roman"/>
          <w:i/>
          <w:color w:val="000000" w:themeColor="text1"/>
          <w:sz w:val="24"/>
          <w:szCs w:val="24"/>
        </w:rPr>
        <w:t>perosn</w:t>
      </w:r>
      <w:proofErr w:type="spellEnd"/>
      <w:r w:rsidR="007D7F02" w:rsidRPr="00BC4A8A">
        <w:rPr>
          <w:rFonts w:ascii="Times New Roman" w:hAnsi="Times New Roman" w:cs="Times New Roman"/>
          <w:i/>
          <w:color w:val="000000" w:themeColor="text1"/>
          <w:sz w:val="24"/>
          <w:szCs w:val="24"/>
        </w:rPr>
        <w:t xml:space="preserve"> lectures. Online, this decreased. A lot of people </w:t>
      </w:r>
      <w:r w:rsidR="00BB4B06" w:rsidRPr="00BC4A8A">
        <w:rPr>
          <w:rFonts w:ascii="Times New Roman" w:hAnsi="Times New Roman" w:cs="Times New Roman"/>
          <w:i/>
          <w:color w:val="000000" w:themeColor="text1"/>
          <w:sz w:val="24"/>
          <w:szCs w:val="24"/>
        </w:rPr>
        <w:t>I</w:t>
      </w:r>
      <w:r w:rsidR="007D7F02" w:rsidRPr="00BC4A8A">
        <w:rPr>
          <w:rFonts w:ascii="Times New Roman" w:hAnsi="Times New Roman" w:cs="Times New Roman"/>
          <w:i/>
          <w:color w:val="000000" w:themeColor="text1"/>
          <w:sz w:val="24"/>
          <w:szCs w:val="24"/>
        </w:rPr>
        <w:t xml:space="preserve"> know suffered without the University structure.</w:t>
      </w:r>
      <w:r w:rsidRPr="00BC4A8A">
        <w:rPr>
          <w:rFonts w:ascii="Times New Roman" w:hAnsi="Times New Roman" w:cs="Times New Roman"/>
          <w:i/>
          <w:color w:val="000000" w:themeColor="text1"/>
          <w:sz w:val="24"/>
          <w:szCs w:val="24"/>
        </w:rPr>
        <w:t>”</w:t>
      </w:r>
    </w:p>
    <w:p w14:paraId="118B4FC1" w14:textId="6AAFD46A" w:rsidR="00673C70" w:rsidRPr="00BC4A8A" w:rsidRDefault="00673C70" w:rsidP="0061130C">
      <w:pPr>
        <w:spacing w:after="0" w:line="480" w:lineRule="auto"/>
        <w:jc w:val="both"/>
        <w:rPr>
          <w:rFonts w:ascii="Times New Roman" w:hAnsi="Times New Roman" w:cs="Times New Roman"/>
          <w:color w:val="000000" w:themeColor="text1"/>
          <w:sz w:val="24"/>
          <w:szCs w:val="24"/>
        </w:rPr>
      </w:pPr>
    </w:p>
    <w:p w14:paraId="38E08D66" w14:textId="49A36AD3" w:rsidR="00673C70" w:rsidRPr="00BC4A8A" w:rsidRDefault="00673C70" w:rsidP="0061130C">
      <w:pPr>
        <w:spacing w:after="0" w:line="480" w:lineRule="auto"/>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5.2.</w:t>
      </w:r>
      <w:r w:rsidR="004E63D6" w:rsidRPr="00BC4A8A">
        <w:rPr>
          <w:rFonts w:ascii="Times New Roman" w:hAnsi="Times New Roman" w:cs="Times New Roman"/>
          <w:color w:val="000000" w:themeColor="text1"/>
          <w:sz w:val="24"/>
          <w:szCs w:val="24"/>
        </w:rPr>
        <w:t>4</w:t>
      </w:r>
      <w:r w:rsidRPr="00BC4A8A">
        <w:rPr>
          <w:rFonts w:ascii="Times New Roman" w:hAnsi="Times New Roman" w:cs="Times New Roman"/>
          <w:color w:val="000000" w:themeColor="text1"/>
          <w:sz w:val="24"/>
          <w:szCs w:val="24"/>
        </w:rPr>
        <w:t xml:space="preserve"> </w:t>
      </w:r>
      <w:r w:rsidR="00DA4D42" w:rsidRPr="00BC4A8A">
        <w:rPr>
          <w:rFonts w:ascii="Times New Roman" w:hAnsi="Times New Roman" w:cs="Times New Roman"/>
          <w:color w:val="000000" w:themeColor="text1"/>
          <w:sz w:val="24"/>
          <w:szCs w:val="24"/>
        </w:rPr>
        <w:t>Technical problems</w:t>
      </w:r>
    </w:p>
    <w:p w14:paraId="21E4232E" w14:textId="21FD82A0" w:rsidR="00DA4D42" w:rsidRPr="00BC4A8A" w:rsidRDefault="00FF3A90" w:rsidP="001C263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In general, only a small proportion of participants experienced </w:t>
      </w:r>
      <w:r w:rsidR="00EF498E" w:rsidRPr="00BC4A8A">
        <w:rPr>
          <w:rFonts w:ascii="Times New Roman" w:hAnsi="Times New Roman" w:cs="Times New Roman"/>
          <w:color w:val="000000" w:themeColor="text1"/>
          <w:sz w:val="24"/>
          <w:szCs w:val="24"/>
        </w:rPr>
        <w:t>Internet issues (i.e., access and cost)</w:t>
      </w:r>
      <w:r w:rsidR="0027336D" w:rsidRPr="00BC4A8A">
        <w:rPr>
          <w:rFonts w:ascii="Times New Roman" w:hAnsi="Times New Roman" w:cs="Times New Roman"/>
          <w:color w:val="000000" w:themeColor="text1"/>
          <w:sz w:val="24"/>
          <w:szCs w:val="24"/>
        </w:rPr>
        <w:t xml:space="preserve">. However, </w:t>
      </w:r>
      <w:r w:rsidR="00D85BE8" w:rsidRPr="00BC4A8A">
        <w:rPr>
          <w:rFonts w:ascii="Times New Roman" w:hAnsi="Times New Roman" w:cs="Times New Roman"/>
          <w:color w:val="000000" w:themeColor="text1"/>
          <w:sz w:val="24"/>
          <w:szCs w:val="24"/>
        </w:rPr>
        <w:t>there were more participants who were concer</w:t>
      </w:r>
      <w:r w:rsidR="002B12D8" w:rsidRPr="00BC4A8A">
        <w:rPr>
          <w:rFonts w:ascii="Times New Roman" w:hAnsi="Times New Roman" w:cs="Times New Roman"/>
          <w:color w:val="000000" w:themeColor="text1"/>
          <w:sz w:val="24"/>
          <w:szCs w:val="24"/>
        </w:rPr>
        <w:t>n</w:t>
      </w:r>
      <w:r w:rsidR="00D85BE8" w:rsidRPr="00BC4A8A">
        <w:rPr>
          <w:rFonts w:ascii="Times New Roman" w:hAnsi="Times New Roman" w:cs="Times New Roman"/>
          <w:color w:val="000000" w:themeColor="text1"/>
          <w:sz w:val="24"/>
          <w:szCs w:val="24"/>
        </w:rPr>
        <w:t xml:space="preserve">ed about </w:t>
      </w:r>
      <w:r w:rsidR="002B12D8" w:rsidRPr="00BC4A8A">
        <w:rPr>
          <w:rFonts w:ascii="Times New Roman" w:hAnsi="Times New Roman" w:cs="Times New Roman"/>
          <w:color w:val="000000" w:themeColor="text1"/>
          <w:sz w:val="24"/>
          <w:szCs w:val="24"/>
        </w:rPr>
        <w:t xml:space="preserve">the </w:t>
      </w:r>
      <w:r w:rsidR="00D85BE8" w:rsidRPr="00BC4A8A">
        <w:rPr>
          <w:rFonts w:ascii="Times New Roman" w:hAnsi="Times New Roman" w:cs="Times New Roman"/>
          <w:color w:val="000000" w:themeColor="text1"/>
          <w:sz w:val="24"/>
          <w:szCs w:val="24"/>
        </w:rPr>
        <w:t xml:space="preserve">required technologies for teaching, assignment, and exam. </w:t>
      </w:r>
      <w:r w:rsidR="00D34C43" w:rsidRPr="00BC4A8A">
        <w:rPr>
          <w:rFonts w:ascii="Times New Roman" w:hAnsi="Times New Roman" w:cs="Times New Roman"/>
          <w:color w:val="000000" w:themeColor="text1"/>
          <w:sz w:val="24"/>
          <w:szCs w:val="24"/>
        </w:rPr>
        <w:t xml:space="preserve">For example, </w:t>
      </w:r>
      <w:r w:rsidR="00F71D3F" w:rsidRPr="00BC4A8A">
        <w:rPr>
          <w:rFonts w:ascii="Times New Roman" w:hAnsi="Times New Roman" w:cs="Times New Roman"/>
          <w:color w:val="000000" w:themeColor="text1"/>
          <w:sz w:val="24"/>
          <w:szCs w:val="24"/>
        </w:rPr>
        <w:t xml:space="preserve">students lacked </w:t>
      </w:r>
      <w:r w:rsidR="00002C27" w:rsidRPr="00BC4A8A">
        <w:rPr>
          <w:rFonts w:ascii="Times New Roman" w:hAnsi="Times New Roman" w:cs="Times New Roman"/>
          <w:color w:val="000000" w:themeColor="text1"/>
          <w:sz w:val="24"/>
          <w:szCs w:val="24"/>
        </w:rPr>
        <w:t>printing and scanning equip</w:t>
      </w:r>
      <w:r w:rsidR="00F71D3F" w:rsidRPr="00BC4A8A">
        <w:rPr>
          <w:rFonts w:ascii="Times New Roman" w:hAnsi="Times New Roman" w:cs="Times New Roman"/>
          <w:color w:val="000000" w:themeColor="text1"/>
          <w:sz w:val="24"/>
          <w:szCs w:val="24"/>
        </w:rPr>
        <w:t xml:space="preserve">ment at home, which made </w:t>
      </w:r>
      <w:r w:rsidR="00DE1745" w:rsidRPr="00BC4A8A">
        <w:rPr>
          <w:rFonts w:ascii="Times New Roman" w:hAnsi="Times New Roman" w:cs="Times New Roman"/>
          <w:color w:val="000000" w:themeColor="text1"/>
          <w:sz w:val="24"/>
          <w:szCs w:val="24"/>
        </w:rPr>
        <w:t>submitting online</w:t>
      </w:r>
      <w:r w:rsidR="00F71D3F" w:rsidRPr="00BC4A8A">
        <w:rPr>
          <w:rFonts w:ascii="Times New Roman" w:hAnsi="Times New Roman" w:cs="Times New Roman"/>
          <w:color w:val="000000" w:themeColor="text1"/>
          <w:sz w:val="24"/>
          <w:szCs w:val="24"/>
        </w:rPr>
        <w:t xml:space="preserve"> </w:t>
      </w:r>
      <w:r w:rsidR="00FD0478" w:rsidRPr="00BC4A8A">
        <w:rPr>
          <w:rFonts w:ascii="Times New Roman" w:hAnsi="Times New Roman" w:cs="Times New Roman"/>
          <w:color w:val="000000" w:themeColor="text1"/>
          <w:sz w:val="24"/>
          <w:szCs w:val="24"/>
        </w:rPr>
        <w:t>assignment</w:t>
      </w:r>
      <w:r w:rsidR="002B12D8" w:rsidRPr="00BC4A8A">
        <w:rPr>
          <w:rFonts w:ascii="Times New Roman" w:hAnsi="Times New Roman" w:cs="Times New Roman"/>
          <w:color w:val="000000" w:themeColor="text1"/>
          <w:sz w:val="24"/>
          <w:szCs w:val="24"/>
        </w:rPr>
        <w:t>s</w:t>
      </w:r>
      <w:r w:rsidR="00FD0478" w:rsidRPr="00BC4A8A">
        <w:rPr>
          <w:rFonts w:ascii="Times New Roman" w:hAnsi="Times New Roman" w:cs="Times New Roman"/>
          <w:color w:val="000000" w:themeColor="text1"/>
          <w:sz w:val="24"/>
          <w:szCs w:val="24"/>
        </w:rPr>
        <w:t xml:space="preserve"> and exam</w:t>
      </w:r>
      <w:r w:rsidR="002B12D8" w:rsidRPr="00BC4A8A">
        <w:rPr>
          <w:rFonts w:ascii="Times New Roman" w:hAnsi="Times New Roman" w:cs="Times New Roman"/>
          <w:color w:val="000000" w:themeColor="text1"/>
          <w:sz w:val="24"/>
          <w:szCs w:val="24"/>
        </w:rPr>
        <w:t>s</w:t>
      </w:r>
      <w:r w:rsidR="00FD0478" w:rsidRPr="00BC4A8A">
        <w:rPr>
          <w:rFonts w:ascii="Times New Roman" w:hAnsi="Times New Roman" w:cs="Times New Roman"/>
          <w:color w:val="000000" w:themeColor="text1"/>
          <w:sz w:val="24"/>
          <w:szCs w:val="24"/>
        </w:rPr>
        <w:t xml:space="preserve"> difficult</w:t>
      </w:r>
      <w:r w:rsidR="006F55EC" w:rsidRPr="00BC4A8A">
        <w:rPr>
          <w:rFonts w:ascii="Times New Roman" w:hAnsi="Times New Roman" w:cs="Times New Roman"/>
          <w:color w:val="000000" w:themeColor="text1"/>
          <w:sz w:val="24"/>
          <w:szCs w:val="24"/>
        </w:rPr>
        <w:t xml:space="preserve">. In addition, being off-campus, students had to request </w:t>
      </w:r>
      <w:r w:rsidR="00926953" w:rsidRPr="00BC4A8A">
        <w:rPr>
          <w:rFonts w:ascii="Times New Roman" w:hAnsi="Times New Roman" w:cs="Times New Roman"/>
          <w:color w:val="000000" w:themeColor="text1"/>
          <w:sz w:val="24"/>
          <w:szCs w:val="24"/>
        </w:rPr>
        <w:t xml:space="preserve">remote access to some software that was required in courses. </w:t>
      </w:r>
      <w:r w:rsidR="00C65853" w:rsidRPr="00BC4A8A">
        <w:rPr>
          <w:rFonts w:ascii="Times New Roman" w:hAnsi="Times New Roman" w:cs="Times New Roman"/>
          <w:color w:val="000000" w:themeColor="text1"/>
          <w:sz w:val="24"/>
          <w:szCs w:val="24"/>
        </w:rPr>
        <w:t xml:space="preserve">The process was time-consuming and was not always successful. </w:t>
      </w:r>
    </w:p>
    <w:p w14:paraId="183835BC" w14:textId="2169F295" w:rsidR="00DA4D42" w:rsidRPr="00BC4A8A" w:rsidRDefault="00DA4D42" w:rsidP="0061130C">
      <w:pPr>
        <w:spacing w:after="0" w:line="480" w:lineRule="auto"/>
        <w:jc w:val="both"/>
        <w:rPr>
          <w:rFonts w:ascii="Times New Roman" w:hAnsi="Times New Roman" w:cs="Times New Roman"/>
          <w:color w:val="000000" w:themeColor="text1"/>
          <w:sz w:val="24"/>
          <w:szCs w:val="24"/>
        </w:rPr>
      </w:pPr>
    </w:p>
    <w:p w14:paraId="1B4B7BFB" w14:textId="1EB91BB1" w:rsidR="00DA4D42" w:rsidRPr="00BC4A8A" w:rsidRDefault="004A073D" w:rsidP="0061130C">
      <w:pPr>
        <w:spacing w:after="0" w:line="480" w:lineRule="auto"/>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5.2.</w:t>
      </w:r>
      <w:r w:rsidR="004E63D6" w:rsidRPr="00BC4A8A">
        <w:rPr>
          <w:rFonts w:ascii="Times New Roman" w:hAnsi="Times New Roman" w:cs="Times New Roman"/>
          <w:color w:val="000000" w:themeColor="text1"/>
          <w:sz w:val="24"/>
          <w:szCs w:val="24"/>
        </w:rPr>
        <w:t>5</w:t>
      </w:r>
      <w:r w:rsidRPr="00BC4A8A">
        <w:rPr>
          <w:rFonts w:ascii="Times New Roman" w:hAnsi="Times New Roman" w:cs="Times New Roman"/>
          <w:color w:val="000000" w:themeColor="text1"/>
          <w:sz w:val="24"/>
          <w:szCs w:val="24"/>
        </w:rPr>
        <w:t xml:space="preserve"> Unique challenges </w:t>
      </w:r>
      <w:r w:rsidR="004F322E" w:rsidRPr="00BC4A8A">
        <w:rPr>
          <w:rFonts w:ascii="Times New Roman" w:hAnsi="Times New Roman" w:cs="Times New Roman"/>
          <w:color w:val="000000" w:themeColor="text1"/>
          <w:sz w:val="24"/>
          <w:szCs w:val="24"/>
        </w:rPr>
        <w:t>of online learning during lockdown</w:t>
      </w:r>
    </w:p>
    <w:p w14:paraId="4EB8B8E0" w14:textId="42041B47" w:rsidR="007A09E7" w:rsidRPr="00BC4A8A" w:rsidRDefault="000D2CC9" w:rsidP="001C263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Arguably</w:t>
      </w:r>
      <w:r w:rsidR="00AA5342" w:rsidRPr="00BC4A8A">
        <w:rPr>
          <w:rFonts w:ascii="Times New Roman" w:hAnsi="Times New Roman" w:cs="Times New Roman"/>
          <w:color w:val="000000" w:themeColor="text1"/>
          <w:sz w:val="24"/>
          <w:szCs w:val="24"/>
        </w:rPr>
        <w:t xml:space="preserve">, those challenges identified above may be common in all types of online learning. </w:t>
      </w:r>
      <w:r w:rsidR="009A3D70" w:rsidRPr="00BC4A8A">
        <w:rPr>
          <w:rFonts w:ascii="Times New Roman" w:hAnsi="Times New Roman" w:cs="Times New Roman"/>
          <w:color w:val="000000" w:themeColor="text1"/>
          <w:sz w:val="24"/>
          <w:szCs w:val="24"/>
        </w:rPr>
        <w:t xml:space="preserve">However, </w:t>
      </w:r>
      <w:proofErr w:type="gramStart"/>
      <w:r w:rsidR="009A3D70" w:rsidRPr="00BC4A8A">
        <w:rPr>
          <w:rFonts w:ascii="Times New Roman" w:hAnsi="Times New Roman" w:cs="Times New Roman"/>
          <w:color w:val="000000" w:themeColor="text1"/>
          <w:sz w:val="24"/>
          <w:szCs w:val="24"/>
        </w:rPr>
        <w:t>a number of</w:t>
      </w:r>
      <w:proofErr w:type="gramEnd"/>
      <w:r w:rsidR="009A3D70" w:rsidRPr="00BC4A8A">
        <w:rPr>
          <w:rFonts w:ascii="Times New Roman" w:hAnsi="Times New Roman" w:cs="Times New Roman"/>
          <w:color w:val="000000" w:themeColor="text1"/>
          <w:sz w:val="24"/>
          <w:szCs w:val="24"/>
        </w:rPr>
        <w:t xml:space="preserve"> challenges unique to online learning during the lockdown were also identified. </w:t>
      </w:r>
      <w:r w:rsidR="005D0145" w:rsidRPr="00BC4A8A">
        <w:rPr>
          <w:rFonts w:ascii="Times New Roman" w:hAnsi="Times New Roman" w:cs="Times New Roman"/>
          <w:color w:val="000000" w:themeColor="text1"/>
          <w:sz w:val="24"/>
          <w:szCs w:val="24"/>
        </w:rPr>
        <w:t xml:space="preserve">The results of </w:t>
      </w:r>
      <w:r w:rsidR="002B12D8" w:rsidRPr="00BC4A8A">
        <w:rPr>
          <w:rFonts w:ascii="Times New Roman" w:hAnsi="Times New Roman" w:cs="Times New Roman"/>
          <w:color w:val="000000" w:themeColor="text1"/>
          <w:sz w:val="24"/>
          <w:szCs w:val="24"/>
        </w:rPr>
        <w:t xml:space="preserve">the </w:t>
      </w:r>
      <w:r w:rsidR="005D0145" w:rsidRPr="00BC4A8A">
        <w:rPr>
          <w:rFonts w:ascii="Times New Roman" w:hAnsi="Times New Roman" w:cs="Times New Roman"/>
          <w:color w:val="000000" w:themeColor="text1"/>
          <w:sz w:val="24"/>
          <w:szCs w:val="24"/>
        </w:rPr>
        <w:t>qualitative analysis revealed that</w:t>
      </w:r>
      <w:r w:rsidR="00740AB3" w:rsidRPr="00BC4A8A">
        <w:rPr>
          <w:rFonts w:ascii="Times New Roman" w:hAnsi="Times New Roman" w:cs="Times New Roman"/>
          <w:color w:val="000000" w:themeColor="text1"/>
          <w:sz w:val="24"/>
          <w:szCs w:val="24"/>
        </w:rPr>
        <w:t xml:space="preserve"> students suffered from mental health issues, like</w:t>
      </w:r>
      <w:r w:rsidR="005D0145" w:rsidRPr="00BC4A8A">
        <w:rPr>
          <w:rFonts w:ascii="Times New Roman" w:hAnsi="Times New Roman" w:cs="Times New Roman"/>
          <w:color w:val="000000" w:themeColor="text1"/>
          <w:sz w:val="24"/>
          <w:szCs w:val="24"/>
        </w:rPr>
        <w:t xml:space="preserve"> </w:t>
      </w:r>
      <w:r w:rsidR="00592397" w:rsidRPr="00BC4A8A">
        <w:rPr>
          <w:rFonts w:ascii="Times New Roman" w:hAnsi="Times New Roman" w:cs="Times New Roman"/>
          <w:color w:val="000000" w:themeColor="text1"/>
          <w:sz w:val="24"/>
          <w:szCs w:val="24"/>
        </w:rPr>
        <w:t>social and emotional isolation</w:t>
      </w:r>
      <w:r w:rsidR="00740AB3" w:rsidRPr="00BC4A8A">
        <w:rPr>
          <w:rFonts w:ascii="Times New Roman" w:hAnsi="Times New Roman" w:cs="Times New Roman"/>
          <w:color w:val="000000" w:themeColor="text1"/>
          <w:sz w:val="24"/>
          <w:szCs w:val="24"/>
        </w:rPr>
        <w:t xml:space="preserve">, </w:t>
      </w:r>
      <w:r w:rsidR="00592397" w:rsidRPr="00BC4A8A">
        <w:rPr>
          <w:rFonts w:ascii="Times New Roman" w:hAnsi="Times New Roman" w:cs="Times New Roman"/>
          <w:color w:val="000000" w:themeColor="text1"/>
          <w:sz w:val="24"/>
          <w:szCs w:val="24"/>
        </w:rPr>
        <w:t>anxiety</w:t>
      </w:r>
      <w:r w:rsidR="00740AB3" w:rsidRPr="00BC4A8A">
        <w:rPr>
          <w:rFonts w:ascii="Times New Roman" w:hAnsi="Times New Roman" w:cs="Times New Roman"/>
          <w:color w:val="000000" w:themeColor="text1"/>
          <w:sz w:val="24"/>
          <w:szCs w:val="24"/>
        </w:rPr>
        <w:t xml:space="preserve">, and </w:t>
      </w:r>
      <w:r w:rsidR="00D4050E" w:rsidRPr="00BC4A8A">
        <w:rPr>
          <w:rFonts w:ascii="Times New Roman" w:hAnsi="Times New Roman" w:cs="Times New Roman"/>
          <w:color w:val="000000" w:themeColor="text1"/>
          <w:sz w:val="24"/>
          <w:szCs w:val="24"/>
        </w:rPr>
        <w:t xml:space="preserve">depression. </w:t>
      </w:r>
      <w:r w:rsidR="007A09E7" w:rsidRPr="00BC4A8A">
        <w:rPr>
          <w:rFonts w:ascii="Times New Roman" w:hAnsi="Times New Roman" w:cs="Times New Roman"/>
          <w:color w:val="000000" w:themeColor="text1"/>
          <w:sz w:val="24"/>
          <w:szCs w:val="24"/>
        </w:rPr>
        <w:t>These issues were attributed to several reasons</w:t>
      </w:r>
      <w:r w:rsidR="00D46659" w:rsidRPr="00BC4A8A">
        <w:rPr>
          <w:rFonts w:ascii="Times New Roman" w:hAnsi="Times New Roman" w:cs="Times New Roman"/>
          <w:color w:val="000000" w:themeColor="text1"/>
          <w:sz w:val="24"/>
          <w:szCs w:val="24"/>
        </w:rPr>
        <w:t xml:space="preserve">. For example, some students were concerned with their families who were also affected by COVID-19. </w:t>
      </w:r>
      <w:r w:rsidR="00011D68" w:rsidRPr="00BC4A8A">
        <w:rPr>
          <w:rFonts w:ascii="Times New Roman" w:hAnsi="Times New Roman" w:cs="Times New Roman"/>
          <w:color w:val="000000" w:themeColor="text1"/>
          <w:sz w:val="24"/>
          <w:szCs w:val="24"/>
        </w:rPr>
        <w:t xml:space="preserve">A participant mentioned that she/he lost her/his part-time job due to the lockdown, which caused </w:t>
      </w:r>
      <w:r w:rsidR="003F4DF3" w:rsidRPr="00BC4A8A">
        <w:rPr>
          <w:rFonts w:ascii="Times New Roman" w:hAnsi="Times New Roman" w:cs="Times New Roman"/>
          <w:color w:val="000000" w:themeColor="text1"/>
          <w:sz w:val="24"/>
          <w:szCs w:val="24"/>
        </w:rPr>
        <w:t>significant financial stress</w:t>
      </w:r>
      <w:r w:rsidR="00011D68" w:rsidRPr="00BC4A8A">
        <w:rPr>
          <w:rFonts w:ascii="Times New Roman" w:hAnsi="Times New Roman" w:cs="Times New Roman"/>
          <w:color w:val="000000" w:themeColor="text1"/>
          <w:sz w:val="24"/>
          <w:szCs w:val="24"/>
        </w:rPr>
        <w:t xml:space="preserve">. </w:t>
      </w:r>
      <w:r w:rsidR="00A57BB2" w:rsidRPr="00BC4A8A">
        <w:rPr>
          <w:rFonts w:ascii="Times New Roman" w:hAnsi="Times New Roman" w:cs="Times New Roman"/>
          <w:color w:val="000000" w:themeColor="text1"/>
          <w:sz w:val="24"/>
          <w:szCs w:val="24"/>
        </w:rPr>
        <w:t xml:space="preserve">For traditional online learning, </w:t>
      </w:r>
      <w:r w:rsidR="002B12D8" w:rsidRPr="00BC4A8A">
        <w:rPr>
          <w:rFonts w:ascii="Times New Roman" w:hAnsi="Times New Roman" w:cs="Times New Roman"/>
          <w:color w:val="000000" w:themeColor="text1"/>
          <w:sz w:val="24"/>
          <w:szCs w:val="24"/>
        </w:rPr>
        <w:t xml:space="preserve">the </w:t>
      </w:r>
      <w:r w:rsidR="00A57BB2" w:rsidRPr="00BC4A8A">
        <w:rPr>
          <w:rFonts w:ascii="Times New Roman" w:hAnsi="Times New Roman" w:cs="Times New Roman"/>
          <w:color w:val="000000" w:themeColor="text1"/>
          <w:sz w:val="24"/>
          <w:szCs w:val="24"/>
        </w:rPr>
        <w:t xml:space="preserve">home could be an </w:t>
      </w:r>
      <w:r w:rsidRPr="00BC4A8A">
        <w:rPr>
          <w:rFonts w:ascii="Times New Roman" w:hAnsi="Times New Roman" w:cs="Times New Roman"/>
          <w:color w:val="000000" w:themeColor="text1"/>
          <w:sz w:val="24"/>
          <w:szCs w:val="24"/>
        </w:rPr>
        <w:t>appropriate</w:t>
      </w:r>
      <w:r w:rsidR="00A57BB2" w:rsidRPr="00BC4A8A">
        <w:rPr>
          <w:rFonts w:ascii="Times New Roman" w:hAnsi="Times New Roman" w:cs="Times New Roman"/>
          <w:color w:val="000000" w:themeColor="text1"/>
          <w:sz w:val="24"/>
          <w:szCs w:val="24"/>
        </w:rPr>
        <w:t xml:space="preserve"> space to learn. However, </w:t>
      </w:r>
      <w:r w:rsidR="00D874FD" w:rsidRPr="00BC4A8A">
        <w:rPr>
          <w:rFonts w:ascii="Times New Roman" w:hAnsi="Times New Roman" w:cs="Times New Roman"/>
          <w:color w:val="000000" w:themeColor="text1"/>
          <w:sz w:val="24"/>
          <w:szCs w:val="24"/>
        </w:rPr>
        <w:t xml:space="preserve">learning from home was challenging due to the distractions from families or roommates. </w:t>
      </w:r>
    </w:p>
    <w:p w14:paraId="7AC4EBD0" w14:textId="108AAC7F" w:rsidR="00F66BB9" w:rsidRPr="00BC4A8A" w:rsidRDefault="00144832" w:rsidP="00C554BC">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Another challenge unique to the COVID-19 period was uncertainty. </w:t>
      </w:r>
      <w:r w:rsidR="000423CC" w:rsidRPr="00BC4A8A">
        <w:rPr>
          <w:rFonts w:ascii="Times New Roman" w:hAnsi="Times New Roman" w:cs="Times New Roman"/>
          <w:color w:val="000000" w:themeColor="text1"/>
          <w:sz w:val="24"/>
          <w:szCs w:val="24"/>
        </w:rPr>
        <w:t xml:space="preserve">Participants </w:t>
      </w:r>
      <w:r w:rsidR="000D2CC9" w:rsidRPr="00BC4A8A">
        <w:rPr>
          <w:rFonts w:ascii="Times New Roman" w:hAnsi="Times New Roman" w:cs="Times New Roman"/>
          <w:color w:val="000000" w:themeColor="text1"/>
          <w:sz w:val="24"/>
          <w:szCs w:val="24"/>
        </w:rPr>
        <w:t>raised</w:t>
      </w:r>
      <w:r w:rsidR="000423CC" w:rsidRPr="00BC4A8A">
        <w:rPr>
          <w:rFonts w:ascii="Times New Roman" w:hAnsi="Times New Roman" w:cs="Times New Roman"/>
          <w:color w:val="000000" w:themeColor="text1"/>
          <w:sz w:val="24"/>
          <w:szCs w:val="24"/>
        </w:rPr>
        <w:t xml:space="preserve"> two main types of uncertainty. The first type is policy uncertainty. </w:t>
      </w:r>
      <w:r w:rsidR="00EC3CB9" w:rsidRPr="00BC4A8A">
        <w:rPr>
          <w:rFonts w:ascii="Times New Roman" w:hAnsi="Times New Roman" w:cs="Times New Roman"/>
          <w:color w:val="000000" w:themeColor="text1"/>
          <w:sz w:val="24"/>
          <w:szCs w:val="24"/>
        </w:rPr>
        <w:t xml:space="preserve">International students who </w:t>
      </w:r>
      <w:r w:rsidR="00EC3CB9" w:rsidRPr="00BC4A8A">
        <w:rPr>
          <w:rFonts w:ascii="Times New Roman" w:hAnsi="Times New Roman" w:cs="Times New Roman"/>
          <w:color w:val="000000" w:themeColor="text1"/>
          <w:sz w:val="24"/>
          <w:szCs w:val="24"/>
        </w:rPr>
        <w:lastRenderedPageBreak/>
        <w:t xml:space="preserve">were stuck overseas due to the border ban were concerned about policy uncertainty regarding when the border would be re-open. </w:t>
      </w:r>
      <w:r w:rsidR="00D95577" w:rsidRPr="00BC4A8A">
        <w:rPr>
          <w:rFonts w:ascii="Times New Roman" w:hAnsi="Times New Roman" w:cs="Times New Roman"/>
          <w:color w:val="000000" w:themeColor="text1"/>
          <w:sz w:val="24"/>
          <w:szCs w:val="24"/>
        </w:rPr>
        <w:t>Re-opening campus</w:t>
      </w:r>
      <w:r w:rsidR="00143786" w:rsidRPr="00BC4A8A">
        <w:rPr>
          <w:rFonts w:ascii="Times New Roman" w:hAnsi="Times New Roman" w:cs="Times New Roman"/>
          <w:color w:val="000000" w:themeColor="text1"/>
          <w:sz w:val="24"/>
          <w:szCs w:val="24"/>
        </w:rPr>
        <w:t xml:space="preserve"> to students</w:t>
      </w:r>
      <w:r w:rsidR="00D95577" w:rsidRPr="00BC4A8A">
        <w:rPr>
          <w:rFonts w:ascii="Times New Roman" w:hAnsi="Times New Roman" w:cs="Times New Roman"/>
          <w:color w:val="000000" w:themeColor="text1"/>
          <w:sz w:val="24"/>
          <w:szCs w:val="24"/>
        </w:rPr>
        <w:t xml:space="preserve"> was another concern. </w:t>
      </w:r>
      <w:r w:rsidR="00F66BB9" w:rsidRPr="00BC4A8A">
        <w:rPr>
          <w:rFonts w:ascii="Times New Roman" w:hAnsi="Times New Roman" w:cs="Times New Roman"/>
          <w:color w:val="000000" w:themeColor="text1"/>
          <w:sz w:val="24"/>
          <w:szCs w:val="24"/>
        </w:rPr>
        <w:t>A participant stated that:</w:t>
      </w:r>
    </w:p>
    <w:p w14:paraId="05C49624" w14:textId="26C96FA7" w:rsidR="002B12D8" w:rsidRPr="00BC4A8A" w:rsidRDefault="00F66BB9" w:rsidP="00C554BC">
      <w:pPr>
        <w:spacing w:after="0" w:line="480" w:lineRule="auto"/>
        <w:rPr>
          <w:rFonts w:ascii="Times New Roman" w:hAnsi="Times New Roman" w:cs="Times New Roman"/>
          <w:i/>
          <w:color w:val="000000" w:themeColor="text1"/>
          <w:sz w:val="24"/>
          <w:szCs w:val="24"/>
        </w:rPr>
      </w:pPr>
      <w:r w:rsidRPr="00BC4A8A">
        <w:rPr>
          <w:rFonts w:ascii="Times New Roman" w:hAnsi="Times New Roman" w:cs="Times New Roman"/>
          <w:i/>
          <w:color w:val="000000" w:themeColor="text1"/>
          <w:sz w:val="24"/>
          <w:szCs w:val="24"/>
        </w:rPr>
        <w:t xml:space="preserve">“It was not communicated effectively that </w:t>
      </w:r>
      <w:r w:rsidR="006F1621" w:rsidRPr="00BC4A8A">
        <w:rPr>
          <w:rFonts w:ascii="Times New Roman" w:hAnsi="Times New Roman" w:cs="Times New Roman"/>
          <w:i/>
          <w:color w:val="000000" w:themeColor="text1"/>
          <w:sz w:val="24"/>
          <w:szCs w:val="24"/>
        </w:rPr>
        <w:t>university</w:t>
      </w:r>
      <w:r w:rsidRPr="00BC4A8A">
        <w:rPr>
          <w:rFonts w:ascii="Times New Roman" w:hAnsi="Times New Roman" w:cs="Times New Roman"/>
          <w:i/>
          <w:color w:val="000000" w:themeColor="text1"/>
          <w:sz w:val="24"/>
          <w:szCs w:val="24"/>
        </w:rPr>
        <w:t xml:space="preserve"> would be re-opening prior to lockdown being lifted. As such</w:t>
      </w:r>
      <w:r w:rsidR="00CD576A" w:rsidRPr="00BC4A8A">
        <w:rPr>
          <w:rFonts w:ascii="Times New Roman" w:hAnsi="Times New Roman" w:cs="Times New Roman"/>
          <w:i/>
          <w:color w:val="000000" w:themeColor="text1"/>
          <w:sz w:val="24"/>
          <w:szCs w:val="24"/>
        </w:rPr>
        <w:t>,</w:t>
      </w:r>
      <w:r w:rsidRPr="00BC4A8A">
        <w:rPr>
          <w:rFonts w:ascii="Times New Roman" w:hAnsi="Times New Roman" w:cs="Times New Roman"/>
          <w:i/>
          <w:color w:val="000000" w:themeColor="text1"/>
          <w:sz w:val="24"/>
          <w:szCs w:val="24"/>
        </w:rPr>
        <w:t xml:space="preserve"> I had travelled to help family into a region with no internet access and limited phone service. As such</w:t>
      </w:r>
      <w:r w:rsidR="00CD576A" w:rsidRPr="00BC4A8A">
        <w:rPr>
          <w:rFonts w:ascii="Times New Roman" w:hAnsi="Times New Roman" w:cs="Times New Roman"/>
          <w:i/>
          <w:color w:val="000000" w:themeColor="text1"/>
          <w:sz w:val="24"/>
          <w:szCs w:val="24"/>
        </w:rPr>
        <w:t>,</w:t>
      </w:r>
      <w:r w:rsidRPr="00BC4A8A">
        <w:rPr>
          <w:rFonts w:ascii="Times New Roman" w:hAnsi="Times New Roman" w:cs="Times New Roman"/>
          <w:i/>
          <w:color w:val="000000" w:themeColor="text1"/>
          <w:sz w:val="24"/>
          <w:szCs w:val="24"/>
        </w:rPr>
        <w:t xml:space="preserve"> the ability to get any work done was not possible. I then had to break lockdown </w:t>
      </w:r>
      <w:proofErr w:type="gramStart"/>
      <w:r w:rsidRPr="00BC4A8A">
        <w:rPr>
          <w:rFonts w:ascii="Times New Roman" w:hAnsi="Times New Roman" w:cs="Times New Roman"/>
          <w:i/>
          <w:color w:val="000000" w:themeColor="text1"/>
          <w:sz w:val="24"/>
          <w:szCs w:val="24"/>
        </w:rPr>
        <w:t>in order to</w:t>
      </w:r>
      <w:proofErr w:type="gramEnd"/>
      <w:r w:rsidRPr="00BC4A8A">
        <w:rPr>
          <w:rFonts w:ascii="Times New Roman" w:hAnsi="Times New Roman" w:cs="Times New Roman"/>
          <w:i/>
          <w:color w:val="000000" w:themeColor="text1"/>
          <w:sz w:val="24"/>
          <w:szCs w:val="24"/>
        </w:rPr>
        <w:t xml:space="preserve"> make it back to an online test that was scheduled during level 4.”</w:t>
      </w:r>
    </w:p>
    <w:p w14:paraId="24710A6B" w14:textId="4033294F" w:rsidR="00F66BB9" w:rsidRPr="00BC4A8A" w:rsidRDefault="00143786" w:rsidP="001C263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Another type of uncertainty was related to curriculum and routine. </w:t>
      </w:r>
      <w:r w:rsidR="0077289C" w:rsidRPr="00BC4A8A">
        <w:rPr>
          <w:rFonts w:ascii="Times New Roman" w:hAnsi="Times New Roman" w:cs="Times New Roman"/>
          <w:color w:val="000000" w:themeColor="text1"/>
          <w:sz w:val="24"/>
          <w:szCs w:val="24"/>
        </w:rPr>
        <w:t xml:space="preserve">The </w:t>
      </w:r>
      <w:r w:rsidR="00E01CF7" w:rsidRPr="00BC4A8A">
        <w:rPr>
          <w:rFonts w:ascii="Times New Roman" w:hAnsi="Times New Roman" w:cs="Times New Roman"/>
          <w:color w:val="000000" w:themeColor="text1"/>
          <w:sz w:val="24"/>
          <w:szCs w:val="24"/>
        </w:rPr>
        <w:t>P</w:t>
      </w:r>
      <w:r w:rsidR="0077289C" w:rsidRPr="00BC4A8A">
        <w:rPr>
          <w:rFonts w:ascii="Times New Roman" w:hAnsi="Times New Roman" w:cs="Times New Roman"/>
          <w:color w:val="000000" w:themeColor="text1"/>
          <w:sz w:val="24"/>
          <w:szCs w:val="24"/>
        </w:rPr>
        <w:t xml:space="preserve">andemic </w:t>
      </w:r>
      <w:r w:rsidR="001E6C08" w:rsidRPr="00BC4A8A">
        <w:rPr>
          <w:rFonts w:ascii="Times New Roman" w:hAnsi="Times New Roman" w:cs="Times New Roman"/>
          <w:color w:val="000000" w:themeColor="text1"/>
          <w:sz w:val="24"/>
          <w:szCs w:val="24"/>
        </w:rPr>
        <w:t>caused significant disruption in</w:t>
      </w:r>
      <w:r w:rsidR="0077289C" w:rsidRPr="00BC4A8A">
        <w:rPr>
          <w:rFonts w:ascii="Times New Roman" w:hAnsi="Times New Roman" w:cs="Times New Roman"/>
          <w:color w:val="000000" w:themeColor="text1"/>
          <w:sz w:val="24"/>
          <w:szCs w:val="24"/>
        </w:rPr>
        <w:t xml:space="preserve"> students’ (also lecturers’) </w:t>
      </w:r>
      <w:r w:rsidR="00AF30D0" w:rsidRPr="00BC4A8A">
        <w:rPr>
          <w:rFonts w:ascii="Times New Roman" w:hAnsi="Times New Roman" w:cs="Times New Roman"/>
          <w:color w:val="000000" w:themeColor="text1"/>
          <w:sz w:val="24"/>
          <w:szCs w:val="24"/>
        </w:rPr>
        <w:t xml:space="preserve">normal routine. </w:t>
      </w:r>
      <w:r w:rsidR="00841DCC" w:rsidRPr="00BC4A8A">
        <w:rPr>
          <w:rFonts w:ascii="Times New Roman" w:hAnsi="Times New Roman" w:cs="Times New Roman"/>
          <w:color w:val="000000" w:themeColor="text1"/>
          <w:sz w:val="24"/>
          <w:szCs w:val="24"/>
        </w:rPr>
        <w:t xml:space="preserve">Some students may enjoy the flexibility. However, many suffered from the unstable routine and uncertain curriculum. </w:t>
      </w:r>
    </w:p>
    <w:p w14:paraId="47F8650D" w14:textId="572BA80D" w:rsidR="00F27E73" w:rsidRPr="00BC4A8A" w:rsidRDefault="00F27E73" w:rsidP="000311C2">
      <w:pPr>
        <w:spacing w:after="0" w:line="480" w:lineRule="auto"/>
        <w:rPr>
          <w:rFonts w:ascii="Times New Roman" w:hAnsi="Times New Roman" w:cs="Times New Roman"/>
          <w:color w:val="000000" w:themeColor="text1"/>
          <w:sz w:val="24"/>
          <w:szCs w:val="24"/>
        </w:rPr>
      </w:pPr>
    </w:p>
    <w:p w14:paraId="53896424" w14:textId="3C13F354" w:rsidR="00F27E73" w:rsidRPr="00BC4A8A" w:rsidRDefault="0098347E" w:rsidP="00B501C1">
      <w:pPr>
        <w:spacing w:after="0" w:line="480" w:lineRule="auto"/>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5.2.</w:t>
      </w:r>
      <w:r w:rsidR="004E63D6" w:rsidRPr="00BC4A8A">
        <w:rPr>
          <w:rFonts w:ascii="Times New Roman" w:hAnsi="Times New Roman" w:cs="Times New Roman"/>
          <w:color w:val="000000" w:themeColor="text1"/>
          <w:sz w:val="24"/>
          <w:szCs w:val="24"/>
        </w:rPr>
        <w:t>6</w:t>
      </w:r>
      <w:r w:rsidRPr="00BC4A8A">
        <w:rPr>
          <w:rFonts w:ascii="Times New Roman" w:hAnsi="Times New Roman" w:cs="Times New Roman"/>
          <w:color w:val="000000" w:themeColor="text1"/>
          <w:sz w:val="24"/>
          <w:szCs w:val="24"/>
        </w:rPr>
        <w:t xml:space="preserve"> Differences among groups</w:t>
      </w:r>
    </w:p>
    <w:p w14:paraId="7592E1EF" w14:textId="094AE9E3" w:rsidR="00D61F47" w:rsidRPr="00BC4A8A" w:rsidRDefault="00F715D4" w:rsidP="0070298D">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A Kruskal-Wallis H test showed that there were statistically significant differences in Q</w:t>
      </w:r>
      <w:r w:rsidR="004404E1" w:rsidRPr="00BC4A8A">
        <w:rPr>
          <w:rFonts w:ascii="Times New Roman" w:hAnsi="Times New Roman" w:cs="Times New Roman"/>
          <w:color w:val="000000" w:themeColor="text1"/>
          <w:sz w:val="24"/>
          <w:szCs w:val="24"/>
        </w:rPr>
        <w:t>5</w:t>
      </w:r>
      <w:r w:rsidRPr="00BC4A8A">
        <w:rPr>
          <w:rFonts w:ascii="Times New Roman" w:hAnsi="Times New Roman" w:cs="Times New Roman"/>
          <w:color w:val="000000" w:themeColor="text1"/>
          <w:sz w:val="24"/>
          <w:szCs w:val="24"/>
        </w:rPr>
        <w:t>-</w:t>
      </w:r>
      <w:r w:rsidR="004404E1" w:rsidRPr="00BC4A8A">
        <w:rPr>
          <w:rFonts w:ascii="Times New Roman" w:hAnsi="Times New Roman" w:cs="Times New Roman"/>
          <w:color w:val="000000" w:themeColor="text1"/>
          <w:sz w:val="24"/>
          <w:szCs w:val="24"/>
        </w:rPr>
        <w:t>1</w:t>
      </w:r>
      <w:r w:rsidRPr="00BC4A8A">
        <w:rPr>
          <w:rFonts w:ascii="Times New Roman" w:hAnsi="Times New Roman" w:cs="Times New Roman"/>
          <w:color w:val="000000" w:themeColor="text1"/>
          <w:sz w:val="24"/>
          <w:szCs w:val="24"/>
        </w:rPr>
        <w:t xml:space="preserve"> (χ</w:t>
      </w:r>
      <w:r w:rsidRPr="00BC4A8A">
        <w:rPr>
          <w:rFonts w:ascii="Times New Roman" w:hAnsi="Times New Roman" w:cs="Times New Roman"/>
          <w:color w:val="000000" w:themeColor="text1"/>
          <w:sz w:val="24"/>
          <w:szCs w:val="24"/>
          <w:vertAlign w:val="superscript"/>
        </w:rPr>
        <w:t>2</w:t>
      </w:r>
      <w:r w:rsidRPr="00BC4A8A">
        <w:rPr>
          <w:rFonts w:ascii="Times New Roman" w:hAnsi="Times New Roman" w:cs="Times New Roman"/>
          <w:color w:val="000000" w:themeColor="text1"/>
          <w:sz w:val="24"/>
          <w:szCs w:val="24"/>
        </w:rPr>
        <w:t xml:space="preserve">(3) = </w:t>
      </w:r>
      <w:r w:rsidR="00F01DC9" w:rsidRPr="00BC4A8A">
        <w:rPr>
          <w:rFonts w:ascii="Times New Roman" w:hAnsi="Times New Roman" w:cs="Times New Roman"/>
          <w:color w:val="000000" w:themeColor="text1"/>
          <w:sz w:val="24"/>
          <w:szCs w:val="24"/>
        </w:rPr>
        <w:t>13.465</w:t>
      </w:r>
      <w:r w:rsidRPr="00BC4A8A">
        <w:rPr>
          <w:rFonts w:ascii="Times New Roman" w:hAnsi="Times New Roman" w:cs="Times New Roman"/>
          <w:color w:val="000000" w:themeColor="text1"/>
          <w:sz w:val="24"/>
          <w:szCs w:val="24"/>
        </w:rPr>
        <w:t>, </w:t>
      </w:r>
      <w:r w:rsidRPr="00BC4A8A">
        <w:rPr>
          <w:rFonts w:ascii="Times New Roman" w:hAnsi="Times New Roman" w:cs="Times New Roman"/>
          <w:i/>
          <w:iCs/>
          <w:color w:val="000000" w:themeColor="text1"/>
          <w:sz w:val="24"/>
          <w:szCs w:val="24"/>
        </w:rPr>
        <w:t>p</w:t>
      </w:r>
      <w:r w:rsidRPr="00BC4A8A">
        <w:rPr>
          <w:rFonts w:ascii="Times New Roman" w:hAnsi="Times New Roman" w:cs="Times New Roman"/>
          <w:color w:val="000000" w:themeColor="text1"/>
          <w:sz w:val="24"/>
          <w:szCs w:val="24"/>
        </w:rPr>
        <w:t> = 0.0</w:t>
      </w:r>
      <w:r w:rsidR="00F01DC9" w:rsidRPr="00BC4A8A">
        <w:rPr>
          <w:rFonts w:ascii="Times New Roman" w:hAnsi="Times New Roman" w:cs="Times New Roman"/>
          <w:color w:val="000000" w:themeColor="text1"/>
          <w:sz w:val="24"/>
          <w:szCs w:val="24"/>
        </w:rPr>
        <w:t>04</w:t>
      </w:r>
      <w:r w:rsidRPr="00BC4A8A">
        <w:rPr>
          <w:rFonts w:ascii="Times New Roman" w:hAnsi="Times New Roman" w:cs="Times New Roman"/>
          <w:color w:val="000000" w:themeColor="text1"/>
          <w:sz w:val="24"/>
          <w:szCs w:val="24"/>
        </w:rPr>
        <w:t>), Q</w:t>
      </w:r>
      <w:r w:rsidR="004404E1" w:rsidRPr="00BC4A8A">
        <w:rPr>
          <w:rFonts w:ascii="Times New Roman" w:hAnsi="Times New Roman" w:cs="Times New Roman"/>
          <w:color w:val="000000" w:themeColor="text1"/>
          <w:sz w:val="24"/>
          <w:szCs w:val="24"/>
        </w:rPr>
        <w:t>5</w:t>
      </w:r>
      <w:r w:rsidRPr="00BC4A8A">
        <w:rPr>
          <w:rFonts w:ascii="Times New Roman" w:hAnsi="Times New Roman" w:cs="Times New Roman"/>
          <w:color w:val="000000" w:themeColor="text1"/>
          <w:sz w:val="24"/>
          <w:szCs w:val="24"/>
        </w:rPr>
        <w:t>-</w:t>
      </w:r>
      <w:r w:rsidR="004404E1" w:rsidRPr="00BC4A8A">
        <w:rPr>
          <w:rFonts w:ascii="Times New Roman" w:hAnsi="Times New Roman" w:cs="Times New Roman"/>
          <w:color w:val="000000" w:themeColor="text1"/>
          <w:sz w:val="24"/>
          <w:szCs w:val="24"/>
        </w:rPr>
        <w:t>8</w:t>
      </w:r>
      <w:r w:rsidRPr="00BC4A8A">
        <w:rPr>
          <w:rFonts w:ascii="Times New Roman" w:hAnsi="Times New Roman" w:cs="Times New Roman"/>
          <w:color w:val="000000" w:themeColor="text1"/>
          <w:sz w:val="24"/>
          <w:szCs w:val="24"/>
        </w:rPr>
        <w:t xml:space="preserve"> (χ</w:t>
      </w:r>
      <w:r w:rsidRPr="00BC4A8A">
        <w:rPr>
          <w:rFonts w:ascii="Times New Roman" w:hAnsi="Times New Roman" w:cs="Times New Roman"/>
          <w:color w:val="000000" w:themeColor="text1"/>
          <w:sz w:val="24"/>
          <w:szCs w:val="24"/>
          <w:vertAlign w:val="superscript"/>
        </w:rPr>
        <w:t>2</w:t>
      </w:r>
      <w:r w:rsidRPr="00BC4A8A">
        <w:rPr>
          <w:rFonts w:ascii="Times New Roman" w:hAnsi="Times New Roman" w:cs="Times New Roman"/>
          <w:color w:val="000000" w:themeColor="text1"/>
          <w:sz w:val="24"/>
          <w:szCs w:val="24"/>
        </w:rPr>
        <w:t xml:space="preserve">(3) = </w:t>
      </w:r>
      <w:r w:rsidR="00F01DC9" w:rsidRPr="00BC4A8A">
        <w:rPr>
          <w:rFonts w:ascii="Times New Roman" w:hAnsi="Times New Roman" w:cs="Times New Roman"/>
          <w:color w:val="000000" w:themeColor="text1"/>
          <w:sz w:val="24"/>
          <w:szCs w:val="24"/>
        </w:rPr>
        <w:t>8.702</w:t>
      </w:r>
      <w:r w:rsidRPr="00BC4A8A">
        <w:rPr>
          <w:rFonts w:ascii="Times New Roman" w:hAnsi="Times New Roman" w:cs="Times New Roman"/>
          <w:color w:val="000000" w:themeColor="text1"/>
          <w:sz w:val="24"/>
          <w:szCs w:val="24"/>
        </w:rPr>
        <w:t>, </w:t>
      </w:r>
      <w:r w:rsidRPr="00BC4A8A">
        <w:rPr>
          <w:rFonts w:ascii="Times New Roman" w:hAnsi="Times New Roman" w:cs="Times New Roman"/>
          <w:i/>
          <w:iCs/>
          <w:color w:val="000000" w:themeColor="text1"/>
          <w:sz w:val="24"/>
          <w:szCs w:val="24"/>
        </w:rPr>
        <w:t>p</w:t>
      </w:r>
      <w:r w:rsidR="00F01DC9" w:rsidRPr="00BC4A8A">
        <w:rPr>
          <w:rFonts w:ascii="Times New Roman" w:hAnsi="Times New Roman" w:cs="Times New Roman"/>
          <w:color w:val="000000" w:themeColor="text1"/>
          <w:sz w:val="24"/>
          <w:szCs w:val="24"/>
        </w:rPr>
        <w:t> = 0.034</w:t>
      </w:r>
      <w:r w:rsidRPr="00BC4A8A">
        <w:rPr>
          <w:rFonts w:ascii="Times New Roman" w:hAnsi="Times New Roman" w:cs="Times New Roman"/>
          <w:color w:val="000000" w:themeColor="text1"/>
          <w:sz w:val="24"/>
          <w:szCs w:val="24"/>
        </w:rPr>
        <w:t>), and Q</w:t>
      </w:r>
      <w:r w:rsidR="004404E1" w:rsidRPr="00BC4A8A">
        <w:rPr>
          <w:rFonts w:ascii="Times New Roman" w:hAnsi="Times New Roman" w:cs="Times New Roman"/>
          <w:color w:val="000000" w:themeColor="text1"/>
          <w:sz w:val="24"/>
          <w:szCs w:val="24"/>
        </w:rPr>
        <w:t>5</w:t>
      </w:r>
      <w:r w:rsidRPr="00BC4A8A">
        <w:rPr>
          <w:rFonts w:ascii="Times New Roman" w:hAnsi="Times New Roman" w:cs="Times New Roman"/>
          <w:color w:val="000000" w:themeColor="text1"/>
          <w:sz w:val="24"/>
          <w:szCs w:val="24"/>
        </w:rPr>
        <w:t>-</w:t>
      </w:r>
      <w:r w:rsidR="004404E1" w:rsidRPr="00BC4A8A">
        <w:rPr>
          <w:rFonts w:ascii="Times New Roman" w:hAnsi="Times New Roman" w:cs="Times New Roman"/>
          <w:color w:val="000000" w:themeColor="text1"/>
          <w:sz w:val="24"/>
          <w:szCs w:val="24"/>
        </w:rPr>
        <w:t>12</w:t>
      </w:r>
      <w:r w:rsidRPr="00BC4A8A">
        <w:rPr>
          <w:rFonts w:ascii="Times New Roman" w:hAnsi="Times New Roman" w:cs="Times New Roman"/>
          <w:color w:val="000000" w:themeColor="text1"/>
          <w:sz w:val="24"/>
          <w:szCs w:val="24"/>
        </w:rPr>
        <w:t xml:space="preserve"> (χ</w:t>
      </w:r>
      <w:r w:rsidRPr="00BC4A8A">
        <w:rPr>
          <w:rFonts w:ascii="Times New Roman" w:hAnsi="Times New Roman" w:cs="Times New Roman"/>
          <w:color w:val="000000" w:themeColor="text1"/>
          <w:sz w:val="24"/>
          <w:szCs w:val="24"/>
          <w:vertAlign w:val="superscript"/>
        </w:rPr>
        <w:t>2</w:t>
      </w:r>
      <w:r w:rsidRPr="00BC4A8A">
        <w:rPr>
          <w:rFonts w:ascii="Times New Roman" w:hAnsi="Times New Roman" w:cs="Times New Roman"/>
          <w:color w:val="000000" w:themeColor="text1"/>
          <w:sz w:val="24"/>
          <w:szCs w:val="24"/>
        </w:rPr>
        <w:t xml:space="preserve">(3) = </w:t>
      </w:r>
      <w:r w:rsidR="00F01DC9" w:rsidRPr="00BC4A8A">
        <w:rPr>
          <w:rFonts w:ascii="Times New Roman" w:hAnsi="Times New Roman" w:cs="Times New Roman"/>
          <w:color w:val="000000" w:themeColor="text1"/>
          <w:sz w:val="24"/>
          <w:szCs w:val="24"/>
        </w:rPr>
        <w:t>11.125</w:t>
      </w:r>
      <w:r w:rsidRPr="00BC4A8A">
        <w:rPr>
          <w:rFonts w:ascii="Times New Roman" w:hAnsi="Times New Roman" w:cs="Times New Roman"/>
          <w:color w:val="000000" w:themeColor="text1"/>
          <w:sz w:val="24"/>
          <w:szCs w:val="24"/>
        </w:rPr>
        <w:t>, </w:t>
      </w:r>
      <w:r w:rsidRPr="00BC4A8A">
        <w:rPr>
          <w:rFonts w:ascii="Times New Roman" w:hAnsi="Times New Roman" w:cs="Times New Roman"/>
          <w:i/>
          <w:iCs/>
          <w:color w:val="000000" w:themeColor="text1"/>
          <w:sz w:val="24"/>
          <w:szCs w:val="24"/>
        </w:rPr>
        <w:t>p</w:t>
      </w:r>
      <w:r w:rsidRPr="00BC4A8A">
        <w:rPr>
          <w:rFonts w:ascii="Times New Roman" w:hAnsi="Times New Roman" w:cs="Times New Roman"/>
          <w:color w:val="000000" w:themeColor="text1"/>
          <w:sz w:val="24"/>
          <w:szCs w:val="24"/>
        </w:rPr>
        <w:t> = 0.0</w:t>
      </w:r>
      <w:r w:rsidR="00F01DC9" w:rsidRPr="00BC4A8A">
        <w:rPr>
          <w:rFonts w:ascii="Times New Roman" w:hAnsi="Times New Roman" w:cs="Times New Roman"/>
          <w:color w:val="000000" w:themeColor="text1"/>
          <w:sz w:val="24"/>
          <w:szCs w:val="24"/>
        </w:rPr>
        <w:t>11</w:t>
      </w:r>
      <w:r w:rsidR="00FF595E" w:rsidRPr="00BC4A8A">
        <w:rPr>
          <w:rFonts w:ascii="Times New Roman" w:hAnsi="Times New Roman" w:cs="Times New Roman"/>
          <w:color w:val="000000" w:themeColor="text1"/>
          <w:sz w:val="24"/>
          <w:szCs w:val="24"/>
        </w:rPr>
        <w:t xml:space="preserve">), </w:t>
      </w:r>
      <w:r w:rsidRPr="00BC4A8A">
        <w:rPr>
          <w:rFonts w:ascii="Times New Roman" w:hAnsi="Times New Roman" w:cs="Times New Roman"/>
          <w:color w:val="000000" w:themeColor="text1"/>
          <w:sz w:val="24"/>
          <w:szCs w:val="24"/>
        </w:rPr>
        <w:t xml:space="preserve">among students at different academic levels. </w:t>
      </w:r>
      <w:r w:rsidR="009B2B1D" w:rsidRPr="00BC4A8A">
        <w:rPr>
          <w:rFonts w:ascii="Times New Roman" w:hAnsi="Times New Roman" w:cs="Times New Roman"/>
          <w:color w:val="000000" w:themeColor="text1"/>
          <w:sz w:val="24"/>
          <w:szCs w:val="24"/>
        </w:rPr>
        <w:t>Dunn</w:t>
      </w:r>
      <w:r w:rsidR="00935BA9" w:rsidRPr="00BC4A8A">
        <w:rPr>
          <w:rFonts w:ascii="Times New Roman" w:hAnsi="Times New Roman" w:cs="Times New Roman"/>
          <w:color w:val="000000" w:themeColor="text1"/>
          <w:sz w:val="24"/>
          <w:szCs w:val="24"/>
        </w:rPr>
        <w:t>'</w:t>
      </w:r>
      <w:r w:rsidR="009B2B1D" w:rsidRPr="00BC4A8A">
        <w:rPr>
          <w:rFonts w:ascii="Times New Roman" w:hAnsi="Times New Roman" w:cs="Times New Roman"/>
          <w:color w:val="000000" w:themeColor="text1"/>
          <w:sz w:val="24"/>
          <w:szCs w:val="24"/>
        </w:rPr>
        <w:t xml:space="preserve">s pairwise tests indicated that </w:t>
      </w:r>
      <w:r w:rsidR="00B46F1E" w:rsidRPr="00BC4A8A">
        <w:rPr>
          <w:rFonts w:ascii="Times New Roman" w:hAnsi="Times New Roman" w:cs="Times New Roman"/>
          <w:color w:val="000000" w:themeColor="text1"/>
          <w:sz w:val="24"/>
          <w:szCs w:val="24"/>
        </w:rPr>
        <w:t>the differences in Q5-1 between</w:t>
      </w:r>
      <w:r w:rsidR="009F47FB" w:rsidRPr="00BC4A8A">
        <w:rPr>
          <w:rFonts w:ascii="Times New Roman" w:hAnsi="Times New Roman" w:cs="Times New Roman"/>
          <w:color w:val="000000" w:themeColor="text1"/>
          <w:sz w:val="24"/>
          <w:szCs w:val="24"/>
        </w:rPr>
        <w:t xml:space="preserve"> Year 4 and Year 3 students </w:t>
      </w:r>
      <w:r w:rsidR="00B46F1E" w:rsidRPr="00BC4A8A">
        <w:rPr>
          <w:rFonts w:ascii="Times New Roman" w:hAnsi="Times New Roman" w:cs="Times New Roman"/>
          <w:color w:val="000000" w:themeColor="text1"/>
          <w:sz w:val="24"/>
          <w:szCs w:val="24"/>
        </w:rPr>
        <w:t xml:space="preserve">and between </w:t>
      </w:r>
      <w:r w:rsidR="0070298D" w:rsidRPr="00BC4A8A">
        <w:rPr>
          <w:rFonts w:ascii="Times New Roman" w:hAnsi="Times New Roman" w:cs="Times New Roman"/>
          <w:color w:val="000000" w:themeColor="text1"/>
          <w:sz w:val="24"/>
          <w:szCs w:val="24"/>
        </w:rPr>
        <w:t xml:space="preserve">Year 4 and Year 2 </w:t>
      </w:r>
      <w:r w:rsidR="00B46F1E" w:rsidRPr="00BC4A8A">
        <w:rPr>
          <w:rFonts w:ascii="Times New Roman" w:hAnsi="Times New Roman" w:cs="Times New Roman"/>
          <w:color w:val="000000" w:themeColor="text1"/>
          <w:sz w:val="24"/>
          <w:szCs w:val="24"/>
        </w:rPr>
        <w:t>students were statistically significant</w:t>
      </w:r>
      <w:r w:rsidR="00980DAD" w:rsidRPr="00BC4A8A">
        <w:rPr>
          <w:rFonts w:ascii="Times New Roman" w:hAnsi="Times New Roman" w:cs="Times New Roman"/>
          <w:color w:val="000000" w:themeColor="text1"/>
          <w:sz w:val="24"/>
          <w:szCs w:val="24"/>
        </w:rPr>
        <w:t xml:space="preserve">, as shown in Table </w:t>
      </w:r>
      <w:r w:rsidR="00AA38CA" w:rsidRPr="00BC4A8A">
        <w:rPr>
          <w:rFonts w:ascii="Times New Roman" w:hAnsi="Times New Roman" w:cs="Times New Roman"/>
          <w:color w:val="000000" w:themeColor="text1"/>
          <w:sz w:val="24"/>
          <w:szCs w:val="24"/>
        </w:rPr>
        <w:t>5</w:t>
      </w:r>
      <w:r w:rsidR="00980DAD" w:rsidRPr="00BC4A8A">
        <w:rPr>
          <w:rFonts w:ascii="Times New Roman" w:hAnsi="Times New Roman" w:cs="Times New Roman"/>
          <w:color w:val="000000" w:themeColor="text1"/>
          <w:sz w:val="24"/>
          <w:szCs w:val="24"/>
        </w:rPr>
        <w:t xml:space="preserve">. </w:t>
      </w:r>
      <w:r w:rsidR="009F2DCC" w:rsidRPr="00BC4A8A">
        <w:rPr>
          <w:rFonts w:ascii="Times New Roman" w:hAnsi="Times New Roman" w:cs="Times New Roman"/>
          <w:color w:val="000000" w:themeColor="text1"/>
          <w:sz w:val="24"/>
          <w:szCs w:val="24"/>
        </w:rPr>
        <w:t xml:space="preserve">Year </w:t>
      </w:r>
      <w:r w:rsidR="00E7764C" w:rsidRPr="00BC4A8A">
        <w:rPr>
          <w:rFonts w:ascii="Times New Roman" w:hAnsi="Times New Roman" w:cs="Times New Roman"/>
          <w:color w:val="000000" w:themeColor="text1"/>
          <w:sz w:val="24"/>
          <w:szCs w:val="24"/>
        </w:rPr>
        <w:t xml:space="preserve">2 and 3 </w:t>
      </w:r>
      <w:r w:rsidR="00E627D3" w:rsidRPr="00BC4A8A">
        <w:rPr>
          <w:rFonts w:ascii="Times New Roman" w:hAnsi="Times New Roman" w:cs="Times New Roman"/>
          <w:color w:val="000000" w:themeColor="text1"/>
          <w:sz w:val="24"/>
          <w:szCs w:val="24"/>
        </w:rPr>
        <w:t xml:space="preserve">students </w:t>
      </w:r>
      <w:r w:rsidR="00F770F7" w:rsidRPr="00BC4A8A">
        <w:rPr>
          <w:rFonts w:ascii="Times New Roman" w:hAnsi="Times New Roman" w:cs="Times New Roman"/>
          <w:color w:val="000000" w:themeColor="text1"/>
          <w:sz w:val="24"/>
          <w:szCs w:val="24"/>
        </w:rPr>
        <w:t>perceived more negative impacts on COVID-19 on their academic performance</w:t>
      </w:r>
      <w:r w:rsidR="00E7764C" w:rsidRPr="00BC4A8A">
        <w:rPr>
          <w:rFonts w:ascii="Times New Roman" w:hAnsi="Times New Roman" w:cs="Times New Roman"/>
          <w:color w:val="000000" w:themeColor="text1"/>
          <w:sz w:val="24"/>
          <w:szCs w:val="24"/>
        </w:rPr>
        <w:t xml:space="preserve"> than Year 4 peers</w:t>
      </w:r>
      <w:r w:rsidR="00F770F7" w:rsidRPr="00BC4A8A">
        <w:rPr>
          <w:rFonts w:ascii="Times New Roman" w:hAnsi="Times New Roman" w:cs="Times New Roman"/>
          <w:color w:val="000000" w:themeColor="text1"/>
          <w:sz w:val="24"/>
          <w:szCs w:val="24"/>
        </w:rPr>
        <w:t xml:space="preserve">. </w:t>
      </w:r>
      <w:r w:rsidR="00187BD8" w:rsidRPr="00BC4A8A">
        <w:rPr>
          <w:rFonts w:ascii="Times New Roman" w:hAnsi="Times New Roman" w:cs="Times New Roman"/>
          <w:color w:val="000000" w:themeColor="text1"/>
          <w:sz w:val="24"/>
          <w:szCs w:val="24"/>
        </w:rPr>
        <w:t xml:space="preserve">In addition, </w:t>
      </w:r>
      <w:r w:rsidR="009F2DCC" w:rsidRPr="00BC4A8A">
        <w:rPr>
          <w:rFonts w:ascii="Times New Roman" w:hAnsi="Times New Roman" w:cs="Times New Roman"/>
          <w:color w:val="000000" w:themeColor="text1"/>
          <w:sz w:val="24"/>
          <w:szCs w:val="24"/>
        </w:rPr>
        <w:t xml:space="preserve">Year </w:t>
      </w:r>
      <w:r w:rsidR="00CA299F" w:rsidRPr="00BC4A8A">
        <w:rPr>
          <w:rFonts w:ascii="Times New Roman" w:hAnsi="Times New Roman" w:cs="Times New Roman"/>
          <w:color w:val="000000" w:themeColor="text1"/>
          <w:sz w:val="24"/>
          <w:szCs w:val="24"/>
        </w:rPr>
        <w:t xml:space="preserve">2 </w:t>
      </w:r>
      <w:r w:rsidR="00D61F47" w:rsidRPr="00BC4A8A">
        <w:rPr>
          <w:rFonts w:ascii="Times New Roman" w:hAnsi="Times New Roman" w:cs="Times New Roman"/>
          <w:color w:val="000000" w:themeColor="text1"/>
          <w:sz w:val="24"/>
          <w:szCs w:val="24"/>
        </w:rPr>
        <w:t>students had a significantly lower perception of the quality of learning materials compared to</w:t>
      </w:r>
      <w:r w:rsidR="00AF1862" w:rsidRPr="00BC4A8A">
        <w:rPr>
          <w:rFonts w:ascii="Times New Roman" w:hAnsi="Times New Roman" w:cs="Times New Roman"/>
          <w:color w:val="000000" w:themeColor="text1"/>
          <w:sz w:val="24"/>
          <w:szCs w:val="24"/>
        </w:rPr>
        <w:t xml:space="preserve"> </w:t>
      </w:r>
      <w:r w:rsidR="009F2DCC" w:rsidRPr="00BC4A8A">
        <w:rPr>
          <w:rFonts w:ascii="Times New Roman" w:hAnsi="Times New Roman" w:cs="Times New Roman"/>
          <w:color w:val="000000" w:themeColor="text1"/>
          <w:sz w:val="24"/>
          <w:szCs w:val="24"/>
        </w:rPr>
        <w:t xml:space="preserve">Year </w:t>
      </w:r>
      <w:r w:rsidR="00CA299F" w:rsidRPr="00BC4A8A">
        <w:rPr>
          <w:rFonts w:ascii="Times New Roman" w:hAnsi="Times New Roman" w:cs="Times New Roman"/>
          <w:color w:val="000000" w:themeColor="text1"/>
          <w:sz w:val="24"/>
          <w:szCs w:val="24"/>
        </w:rPr>
        <w:t xml:space="preserve">3 </w:t>
      </w:r>
      <w:r w:rsidR="00AF1862" w:rsidRPr="00BC4A8A">
        <w:rPr>
          <w:rFonts w:ascii="Times New Roman" w:hAnsi="Times New Roman" w:cs="Times New Roman"/>
          <w:color w:val="000000" w:themeColor="text1"/>
          <w:sz w:val="24"/>
          <w:szCs w:val="24"/>
        </w:rPr>
        <w:t>students.</w:t>
      </w:r>
      <w:r w:rsidR="00777970" w:rsidRPr="00BC4A8A">
        <w:rPr>
          <w:rFonts w:ascii="Times New Roman" w:hAnsi="Times New Roman" w:cs="Times New Roman"/>
          <w:color w:val="000000" w:themeColor="text1"/>
          <w:sz w:val="24"/>
          <w:szCs w:val="24"/>
        </w:rPr>
        <w:t xml:space="preserve"> </w:t>
      </w:r>
      <w:r w:rsidR="00000EE7" w:rsidRPr="00BC4A8A">
        <w:rPr>
          <w:rFonts w:ascii="Times New Roman" w:hAnsi="Times New Roman" w:cs="Times New Roman"/>
          <w:color w:val="000000" w:themeColor="text1"/>
          <w:sz w:val="24"/>
          <w:szCs w:val="24"/>
        </w:rPr>
        <w:t xml:space="preserve">Year 2 and Year 4 students </w:t>
      </w:r>
      <w:r w:rsidR="009E6594" w:rsidRPr="00BC4A8A">
        <w:rPr>
          <w:rFonts w:ascii="Times New Roman" w:hAnsi="Times New Roman" w:cs="Times New Roman"/>
          <w:color w:val="000000" w:themeColor="text1"/>
          <w:sz w:val="24"/>
          <w:szCs w:val="24"/>
        </w:rPr>
        <w:t xml:space="preserve">had </w:t>
      </w:r>
      <w:r w:rsidR="006D771F" w:rsidRPr="00BC4A8A">
        <w:rPr>
          <w:rFonts w:ascii="Times New Roman" w:hAnsi="Times New Roman" w:cs="Times New Roman"/>
          <w:color w:val="000000" w:themeColor="text1"/>
          <w:sz w:val="24"/>
          <w:szCs w:val="24"/>
        </w:rPr>
        <w:t>a more negative</w:t>
      </w:r>
      <w:r w:rsidR="003A4E5B" w:rsidRPr="00BC4A8A">
        <w:rPr>
          <w:rFonts w:ascii="Times New Roman" w:hAnsi="Times New Roman" w:cs="Times New Roman"/>
          <w:color w:val="000000" w:themeColor="text1"/>
          <w:sz w:val="24"/>
          <w:szCs w:val="24"/>
        </w:rPr>
        <w:t xml:space="preserve"> perception of lecturers</w:t>
      </w:r>
      <w:r w:rsidR="00935BA9" w:rsidRPr="00BC4A8A">
        <w:rPr>
          <w:rFonts w:ascii="Times New Roman" w:hAnsi="Times New Roman" w:cs="Times New Roman"/>
          <w:color w:val="000000" w:themeColor="text1"/>
          <w:sz w:val="24"/>
          <w:szCs w:val="24"/>
        </w:rPr>
        <w:t>'</w:t>
      </w:r>
      <w:r w:rsidR="003A4E5B" w:rsidRPr="00BC4A8A">
        <w:rPr>
          <w:rFonts w:ascii="Times New Roman" w:hAnsi="Times New Roman" w:cs="Times New Roman"/>
          <w:color w:val="000000" w:themeColor="text1"/>
          <w:sz w:val="24"/>
          <w:szCs w:val="24"/>
        </w:rPr>
        <w:t xml:space="preserve"> online teaching skills than</w:t>
      </w:r>
      <w:r w:rsidR="00A018F0" w:rsidRPr="00BC4A8A">
        <w:rPr>
          <w:rFonts w:ascii="Times New Roman" w:hAnsi="Times New Roman" w:cs="Times New Roman"/>
          <w:color w:val="000000" w:themeColor="text1"/>
          <w:sz w:val="24"/>
          <w:szCs w:val="24"/>
        </w:rPr>
        <w:t xml:space="preserve"> </w:t>
      </w:r>
      <w:r w:rsidR="00000EE7" w:rsidRPr="00BC4A8A">
        <w:rPr>
          <w:rFonts w:ascii="Times New Roman" w:hAnsi="Times New Roman" w:cs="Times New Roman"/>
          <w:color w:val="000000" w:themeColor="text1"/>
          <w:sz w:val="24"/>
          <w:szCs w:val="24"/>
        </w:rPr>
        <w:t xml:space="preserve">Master </w:t>
      </w:r>
      <w:proofErr w:type="gramStart"/>
      <w:r w:rsidR="00000EE7" w:rsidRPr="00BC4A8A">
        <w:rPr>
          <w:rFonts w:ascii="Times New Roman" w:hAnsi="Times New Roman" w:cs="Times New Roman"/>
          <w:color w:val="000000" w:themeColor="text1"/>
          <w:sz w:val="24"/>
          <w:szCs w:val="24"/>
        </w:rPr>
        <w:t>students.</w:t>
      </w:r>
      <w:r w:rsidR="003443D0" w:rsidRPr="00BC4A8A">
        <w:rPr>
          <w:rFonts w:ascii="Times New Roman" w:hAnsi="Times New Roman" w:cs="Times New Roman"/>
          <w:color w:val="000000" w:themeColor="text1"/>
          <w:sz w:val="24"/>
          <w:szCs w:val="24"/>
        </w:rPr>
        <w:t>.</w:t>
      </w:r>
      <w:proofErr w:type="gramEnd"/>
    </w:p>
    <w:p w14:paraId="636BD3F2" w14:textId="5D542243" w:rsidR="006013D4" w:rsidRPr="00BC4A8A" w:rsidRDefault="007967A3" w:rsidP="006013D4">
      <w:pPr>
        <w:autoSpaceDE w:val="0"/>
        <w:autoSpaceDN w:val="0"/>
        <w:adjustRightInd w:val="0"/>
        <w:spacing w:after="0" w:line="240" w:lineRule="auto"/>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Table </w:t>
      </w:r>
      <w:r w:rsidR="00AA38CA" w:rsidRPr="00BC4A8A">
        <w:rPr>
          <w:rFonts w:ascii="Times New Roman" w:hAnsi="Times New Roman" w:cs="Times New Roman"/>
          <w:color w:val="000000" w:themeColor="text1"/>
          <w:sz w:val="24"/>
          <w:szCs w:val="24"/>
        </w:rPr>
        <w:t xml:space="preserve">5 </w:t>
      </w:r>
      <w:r w:rsidR="00244B2F" w:rsidRPr="00BC4A8A">
        <w:rPr>
          <w:rFonts w:ascii="Times New Roman" w:hAnsi="Times New Roman" w:cs="Times New Roman"/>
          <w:color w:val="000000" w:themeColor="text1"/>
          <w:sz w:val="24"/>
          <w:szCs w:val="24"/>
        </w:rPr>
        <w:t>Dunn</w:t>
      </w:r>
      <w:r w:rsidR="00935BA9" w:rsidRPr="00BC4A8A">
        <w:rPr>
          <w:rFonts w:ascii="Times New Roman" w:hAnsi="Times New Roman" w:cs="Times New Roman"/>
          <w:color w:val="000000" w:themeColor="text1"/>
          <w:sz w:val="24"/>
          <w:szCs w:val="24"/>
        </w:rPr>
        <w:t>'</w:t>
      </w:r>
      <w:r w:rsidR="00244B2F" w:rsidRPr="00BC4A8A">
        <w:rPr>
          <w:rFonts w:ascii="Times New Roman" w:hAnsi="Times New Roman" w:cs="Times New Roman"/>
          <w:color w:val="000000" w:themeColor="text1"/>
          <w:sz w:val="24"/>
          <w:szCs w:val="24"/>
        </w:rPr>
        <w:t xml:space="preserve">s pairwise tests </w:t>
      </w:r>
      <w:r w:rsidR="00A46BC0" w:rsidRPr="00BC4A8A">
        <w:rPr>
          <w:rFonts w:ascii="Times New Roman" w:hAnsi="Times New Roman" w:cs="Times New Roman"/>
          <w:color w:val="000000" w:themeColor="text1"/>
          <w:sz w:val="24"/>
          <w:szCs w:val="24"/>
        </w:rPr>
        <w:t xml:space="preserve">of </w:t>
      </w:r>
      <w:r w:rsidR="006403B2" w:rsidRPr="00BC4A8A">
        <w:rPr>
          <w:rFonts w:ascii="Times New Roman" w:hAnsi="Times New Roman" w:cs="Times New Roman"/>
          <w:color w:val="000000" w:themeColor="text1"/>
          <w:sz w:val="24"/>
          <w:szCs w:val="24"/>
        </w:rPr>
        <w:t xml:space="preserve">online learning </w:t>
      </w:r>
      <w:r w:rsidR="00A46BC0" w:rsidRPr="00BC4A8A">
        <w:rPr>
          <w:rFonts w:ascii="Times New Roman" w:hAnsi="Times New Roman" w:cs="Times New Roman"/>
          <w:color w:val="000000" w:themeColor="text1"/>
          <w:sz w:val="24"/>
          <w:szCs w:val="24"/>
        </w:rPr>
        <w:t>challenges</w:t>
      </w:r>
    </w:p>
    <w:tbl>
      <w:tblPr>
        <w:tblStyle w:val="TableGrid"/>
        <w:tblW w:w="5000" w:type="pct"/>
        <w:tblLook w:val="0000" w:firstRow="0" w:lastRow="0" w:firstColumn="0" w:lastColumn="0" w:noHBand="0" w:noVBand="0"/>
      </w:tblPr>
      <w:tblGrid>
        <w:gridCol w:w="3256"/>
        <w:gridCol w:w="1560"/>
        <w:gridCol w:w="970"/>
        <w:gridCol w:w="837"/>
        <w:gridCol w:w="1003"/>
        <w:gridCol w:w="683"/>
        <w:gridCol w:w="707"/>
      </w:tblGrid>
      <w:tr w:rsidR="00BC4A8A" w:rsidRPr="00BC4A8A" w14:paraId="6927C948" w14:textId="77777777" w:rsidTr="00A02288">
        <w:tc>
          <w:tcPr>
            <w:tcW w:w="1806" w:type="pct"/>
            <w:vAlign w:val="center"/>
          </w:tcPr>
          <w:p w14:paraId="63A5CC68" w14:textId="6D963759" w:rsidR="006013D4" w:rsidRPr="00BC4A8A" w:rsidRDefault="008B7CAB" w:rsidP="00AA4E59">
            <w:pPr>
              <w:autoSpaceDE w:val="0"/>
              <w:autoSpaceDN w:val="0"/>
              <w:adjustRightInd w:val="0"/>
              <w:ind w:left="62" w:right="62"/>
              <w:jc w:val="center"/>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Survey Statement</w:t>
            </w:r>
          </w:p>
        </w:tc>
        <w:tc>
          <w:tcPr>
            <w:tcW w:w="865" w:type="pct"/>
            <w:vAlign w:val="center"/>
          </w:tcPr>
          <w:p w14:paraId="6351CB2B" w14:textId="56ADC685" w:rsidR="006013D4" w:rsidRPr="00BC4A8A" w:rsidRDefault="006013D4" w:rsidP="00AA4E59">
            <w:pPr>
              <w:autoSpaceDE w:val="0"/>
              <w:autoSpaceDN w:val="0"/>
              <w:adjustRightInd w:val="0"/>
              <w:ind w:left="62" w:right="62"/>
              <w:jc w:val="center"/>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Sample 1-Sample 2</w:t>
            </w:r>
          </w:p>
        </w:tc>
        <w:tc>
          <w:tcPr>
            <w:tcW w:w="538" w:type="pct"/>
            <w:vAlign w:val="center"/>
          </w:tcPr>
          <w:p w14:paraId="53EC0C08" w14:textId="77777777" w:rsidR="006013D4" w:rsidRPr="00BC4A8A" w:rsidRDefault="006013D4" w:rsidP="00AA4E59">
            <w:pPr>
              <w:autoSpaceDE w:val="0"/>
              <w:autoSpaceDN w:val="0"/>
              <w:adjustRightInd w:val="0"/>
              <w:ind w:left="62" w:right="62"/>
              <w:jc w:val="center"/>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Test Statistic</w:t>
            </w:r>
          </w:p>
        </w:tc>
        <w:tc>
          <w:tcPr>
            <w:tcW w:w="464" w:type="pct"/>
            <w:vAlign w:val="center"/>
          </w:tcPr>
          <w:p w14:paraId="21967FD3" w14:textId="77777777" w:rsidR="006013D4" w:rsidRPr="00BC4A8A" w:rsidRDefault="006013D4" w:rsidP="00AA4E59">
            <w:pPr>
              <w:autoSpaceDE w:val="0"/>
              <w:autoSpaceDN w:val="0"/>
              <w:adjustRightInd w:val="0"/>
              <w:ind w:left="62" w:right="62"/>
              <w:jc w:val="center"/>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Std. Error</w:t>
            </w:r>
          </w:p>
        </w:tc>
        <w:tc>
          <w:tcPr>
            <w:tcW w:w="556" w:type="pct"/>
            <w:vAlign w:val="center"/>
          </w:tcPr>
          <w:p w14:paraId="25B2913A" w14:textId="77777777" w:rsidR="006013D4" w:rsidRPr="00BC4A8A" w:rsidRDefault="006013D4" w:rsidP="00AA4E59">
            <w:pPr>
              <w:autoSpaceDE w:val="0"/>
              <w:autoSpaceDN w:val="0"/>
              <w:adjustRightInd w:val="0"/>
              <w:ind w:left="62" w:right="62"/>
              <w:jc w:val="center"/>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Std. Test Statistic</w:t>
            </w:r>
          </w:p>
        </w:tc>
        <w:tc>
          <w:tcPr>
            <w:tcW w:w="379" w:type="pct"/>
            <w:vAlign w:val="center"/>
          </w:tcPr>
          <w:p w14:paraId="4E7A342A" w14:textId="77777777" w:rsidR="006013D4" w:rsidRPr="00BC4A8A" w:rsidRDefault="006013D4" w:rsidP="00AA4E59">
            <w:pPr>
              <w:autoSpaceDE w:val="0"/>
              <w:autoSpaceDN w:val="0"/>
              <w:adjustRightInd w:val="0"/>
              <w:ind w:left="62" w:right="62"/>
              <w:jc w:val="center"/>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Sig.</w:t>
            </w:r>
          </w:p>
        </w:tc>
        <w:tc>
          <w:tcPr>
            <w:tcW w:w="392" w:type="pct"/>
            <w:vAlign w:val="center"/>
          </w:tcPr>
          <w:p w14:paraId="412FFDC8" w14:textId="77777777" w:rsidR="006013D4" w:rsidRPr="00BC4A8A" w:rsidRDefault="006013D4" w:rsidP="00AA4E59">
            <w:pPr>
              <w:autoSpaceDE w:val="0"/>
              <w:autoSpaceDN w:val="0"/>
              <w:adjustRightInd w:val="0"/>
              <w:ind w:left="62" w:right="62"/>
              <w:jc w:val="center"/>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 xml:space="preserve">Adj. </w:t>
            </w:r>
            <w:proofErr w:type="spellStart"/>
            <w:r w:rsidRPr="00BC4A8A">
              <w:rPr>
                <w:rFonts w:ascii="Times New Roman" w:hAnsi="Times New Roman" w:cs="Times New Roman"/>
                <w:color w:val="000000" w:themeColor="text1"/>
                <w:sz w:val="18"/>
                <w:szCs w:val="20"/>
              </w:rPr>
              <w:t>Sig.</w:t>
            </w:r>
            <w:r w:rsidRPr="00BC4A8A">
              <w:rPr>
                <w:rFonts w:ascii="Times New Roman" w:hAnsi="Times New Roman" w:cs="Times New Roman"/>
                <w:color w:val="000000" w:themeColor="text1"/>
                <w:sz w:val="18"/>
                <w:szCs w:val="20"/>
                <w:vertAlign w:val="superscript"/>
              </w:rPr>
              <w:t>a</w:t>
            </w:r>
            <w:proofErr w:type="spellEnd"/>
          </w:p>
        </w:tc>
      </w:tr>
      <w:tr w:rsidR="00BC4A8A" w:rsidRPr="00BC4A8A" w14:paraId="323218D0" w14:textId="77777777" w:rsidTr="00A02288">
        <w:tc>
          <w:tcPr>
            <w:tcW w:w="1806" w:type="pct"/>
            <w:vMerge w:val="restart"/>
          </w:tcPr>
          <w:p w14:paraId="7081F9F1" w14:textId="35BE275A" w:rsidR="006013D4" w:rsidRPr="00BC4A8A" w:rsidRDefault="006013D4" w:rsidP="00E01CF7">
            <w:pPr>
              <w:autoSpaceDE w:val="0"/>
              <w:autoSpaceDN w:val="0"/>
              <w:adjustRightInd w:val="0"/>
              <w:ind w:left="62" w:right="62"/>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Q5-1</w:t>
            </w:r>
            <w:r w:rsidR="00DB579D" w:rsidRPr="00BC4A8A">
              <w:rPr>
                <w:rFonts w:ascii="Times New Roman" w:hAnsi="Times New Roman" w:cs="Times New Roman"/>
                <w:color w:val="000000" w:themeColor="text1"/>
                <w:sz w:val="18"/>
                <w:szCs w:val="20"/>
              </w:rPr>
              <w:t xml:space="preserve"> </w:t>
            </w:r>
            <w:r w:rsidR="00DB579D" w:rsidRPr="00BC4A8A">
              <w:rPr>
                <w:rFonts w:ascii="Times New Roman" w:hAnsi="Times New Roman" w:cs="Times New Roman"/>
                <w:color w:val="000000" w:themeColor="text1"/>
                <w:sz w:val="18"/>
                <w:szCs w:val="24"/>
              </w:rPr>
              <w:t>The pandemic had negative effects on my academic performance.</w:t>
            </w:r>
          </w:p>
        </w:tc>
        <w:tc>
          <w:tcPr>
            <w:tcW w:w="865" w:type="pct"/>
          </w:tcPr>
          <w:p w14:paraId="29270219" w14:textId="49D163D4" w:rsidR="0061561F" w:rsidRPr="00BC4A8A" w:rsidRDefault="0061561F" w:rsidP="00F73F4F">
            <w:pPr>
              <w:autoSpaceDE w:val="0"/>
              <w:autoSpaceDN w:val="0"/>
              <w:adjustRightInd w:val="0"/>
              <w:ind w:left="62" w:right="62"/>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Year 4-Year 3</w:t>
            </w:r>
          </w:p>
        </w:tc>
        <w:tc>
          <w:tcPr>
            <w:tcW w:w="538" w:type="pct"/>
          </w:tcPr>
          <w:p w14:paraId="58884129" w14:textId="77777777" w:rsidR="006013D4" w:rsidRPr="00BC4A8A" w:rsidRDefault="006013D4"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27.521</w:t>
            </w:r>
          </w:p>
        </w:tc>
        <w:tc>
          <w:tcPr>
            <w:tcW w:w="464" w:type="pct"/>
          </w:tcPr>
          <w:p w14:paraId="7E38B80E" w14:textId="77777777" w:rsidR="006013D4" w:rsidRPr="00BC4A8A" w:rsidRDefault="006013D4"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9.320</w:t>
            </w:r>
          </w:p>
        </w:tc>
        <w:tc>
          <w:tcPr>
            <w:tcW w:w="556" w:type="pct"/>
          </w:tcPr>
          <w:p w14:paraId="60F9DC15" w14:textId="77777777" w:rsidR="006013D4" w:rsidRPr="00BC4A8A" w:rsidRDefault="006013D4"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2.953</w:t>
            </w:r>
          </w:p>
        </w:tc>
        <w:tc>
          <w:tcPr>
            <w:tcW w:w="379" w:type="pct"/>
          </w:tcPr>
          <w:p w14:paraId="6C7CFA27" w14:textId="77777777" w:rsidR="006013D4" w:rsidRPr="00BC4A8A" w:rsidRDefault="006013D4"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.003</w:t>
            </w:r>
          </w:p>
        </w:tc>
        <w:tc>
          <w:tcPr>
            <w:tcW w:w="392" w:type="pct"/>
          </w:tcPr>
          <w:p w14:paraId="119592EC" w14:textId="77777777" w:rsidR="006013D4" w:rsidRPr="00BC4A8A" w:rsidRDefault="006013D4"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.019</w:t>
            </w:r>
          </w:p>
        </w:tc>
      </w:tr>
      <w:tr w:rsidR="00BC4A8A" w:rsidRPr="00BC4A8A" w14:paraId="50EEBF96" w14:textId="77777777" w:rsidTr="00A02288">
        <w:tc>
          <w:tcPr>
            <w:tcW w:w="1806" w:type="pct"/>
            <w:vMerge/>
          </w:tcPr>
          <w:p w14:paraId="58DD4019" w14:textId="77777777" w:rsidR="006013D4" w:rsidRPr="00BC4A8A" w:rsidRDefault="006013D4" w:rsidP="00F73F4F">
            <w:pPr>
              <w:autoSpaceDE w:val="0"/>
              <w:autoSpaceDN w:val="0"/>
              <w:adjustRightInd w:val="0"/>
              <w:ind w:left="62" w:right="62"/>
              <w:rPr>
                <w:rFonts w:ascii="Times New Roman" w:hAnsi="Times New Roman" w:cs="Times New Roman"/>
                <w:color w:val="000000" w:themeColor="text1"/>
                <w:sz w:val="18"/>
                <w:szCs w:val="20"/>
              </w:rPr>
            </w:pPr>
          </w:p>
        </w:tc>
        <w:tc>
          <w:tcPr>
            <w:tcW w:w="865" w:type="pct"/>
          </w:tcPr>
          <w:p w14:paraId="46EEBC6D" w14:textId="4D310FEB" w:rsidR="006013D4" w:rsidRPr="00BC4A8A" w:rsidRDefault="0061561F" w:rsidP="00F73F4F">
            <w:pPr>
              <w:autoSpaceDE w:val="0"/>
              <w:autoSpaceDN w:val="0"/>
              <w:adjustRightInd w:val="0"/>
              <w:ind w:left="62" w:right="62"/>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Year 4 –Year 2</w:t>
            </w:r>
          </w:p>
        </w:tc>
        <w:tc>
          <w:tcPr>
            <w:tcW w:w="538" w:type="pct"/>
          </w:tcPr>
          <w:p w14:paraId="4FBF8BC5" w14:textId="77777777" w:rsidR="006013D4" w:rsidRPr="00BC4A8A" w:rsidRDefault="006013D4"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37.613</w:t>
            </w:r>
          </w:p>
        </w:tc>
        <w:tc>
          <w:tcPr>
            <w:tcW w:w="464" w:type="pct"/>
          </w:tcPr>
          <w:p w14:paraId="0261ED2C" w14:textId="77777777" w:rsidR="006013D4" w:rsidRPr="00BC4A8A" w:rsidRDefault="006013D4"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11.578</w:t>
            </w:r>
          </w:p>
        </w:tc>
        <w:tc>
          <w:tcPr>
            <w:tcW w:w="556" w:type="pct"/>
          </w:tcPr>
          <w:p w14:paraId="01D453FB" w14:textId="77777777" w:rsidR="006013D4" w:rsidRPr="00BC4A8A" w:rsidRDefault="006013D4"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3.249</w:t>
            </w:r>
          </w:p>
        </w:tc>
        <w:tc>
          <w:tcPr>
            <w:tcW w:w="379" w:type="pct"/>
          </w:tcPr>
          <w:p w14:paraId="49A670FE" w14:textId="77777777" w:rsidR="006013D4" w:rsidRPr="00BC4A8A" w:rsidRDefault="006013D4"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.001</w:t>
            </w:r>
          </w:p>
        </w:tc>
        <w:tc>
          <w:tcPr>
            <w:tcW w:w="392" w:type="pct"/>
          </w:tcPr>
          <w:p w14:paraId="1149A294" w14:textId="77777777" w:rsidR="006013D4" w:rsidRPr="00BC4A8A" w:rsidRDefault="006013D4"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.007</w:t>
            </w:r>
          </w:p>
        </w:tc>
      </w:tr>
      <w:tr w:rsidR="00BC4A8A" w:rsidRPr="00BC4A8A" w14:paraId="611651D3" w14:textId="77777777" w:rsidTr="00A02288">
        <w:tc>
          <w:tcPr>
            <w:tcW w:w="1806" w:type="pct"/>
          </w:tcPr>
          <w:p w14:paraId="5712BEB1" w14:textId="5D589F59" w:rsidR="00C71D50" w:rsidRPr="00BC4A8A" w:rsidRDefault="004F04F1" w:rsidP="00F73F4F">
            <w:pPr>
              <w:autoSpaceDE w:val="0"/>
              <w:autoSpaceDN w:val="0"/>
              <w:adjustRightInd w:val="0"/>
              <w:ind w:left="62" w:right="62"/>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lastRenderedPageBreak/>
              <w:t>Q5-8</w:t>
            </w:r>
            <w:r w:rsidR="00DB579D" w:rsidRPr="00BC4A8A">
              <w:rPr>
                <w:rFonts w:ascii="Times New Roman" w:hAnsi="Times New Roman" w:cs="Times New Roman"/>
                <w:color w:val="000000" w:themeColor="text1"/>
                <w:sz w:val="18"/>
                <w:szCs w:val="20"/>
              </w:rPr>
              <w:t xml:space="preserve"> </w:t>
            </w:r>
            <w:r w:rsidR="00DB579D" w:rsidRPr="00BC4A8A">
              <w:rPr>
                <w:rFonts w:ascii="Times New Roman" w:hAnsi="Times New Roman" w:cs="Times New Roman"/>
                <w:color w:val="000000" w:themeColor="text1"/>
                <w:sz w:val="18"/>
                <w:szCs w:val="24"/>
              </w:rPr>
              <w:t>Materials online were of low quality.</w:t>
            </w:r>
          </w:p>
        </w:tc>
        <w:tc>
          <w:tcPr>
            <w:tcW w:w="865" w:type="pct"/>
          </w:tcPr>
          <w:p w14:paraId="052A6DF0" w14:textId="18C23B07" w:rsidR="00C71D50" w:rsidRPr="00BC4A8A" w:rsidRDefault="0061561F" w:rsidP="00F73F4F">
            <w:pPr>
              <w:autoSpaceDE w:val="0"/>
              <w:autoSpaceDN w:val="0"/>
              <w:adjustRightInd w:val="0"/>
              <w:ind w:left="62" w:right="62"/>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Year 3-Year 2</w:t>
            </w:r>
          </w:p>
        </w:tc>
        <w:tc>
          <w:tcPr>
            <w:tcW w:w="538" w:type="pct"/>
          </w:tcPr>
          <w:p w14:paraId="47C8374D" w14:textId="2522B18D" w:rsidR="00C71D50" w:rsidRPr="00BC4A8A" w:rsidRDefault="00C71D50"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30.868</w:t>
            </w:r>
          </w:p>
        </w:tc>
        <w:tc>
          <w:tcPr>
            <w:tcW w:w="464" w:type="pct"/>
          </w:tcPr>
          <w:p w14:paraId="66FE57C4" w14:textId="3F023375" w:rsidR="00C71D50" w:rsidRPr="00BC4A8A" w:rsidRDefault="00C71D50"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11.025</w:t>
            </w:r>
          </w:p>
        </w:tc>
        <w:tc>
          <w:tcPr>
            <w:tcW w:w="556" w:type="pct"/>
          </w:tcPr>
          <w:p w14:paraId="4679EF64" w14:textId="527CE30C" w:rsidR="00C71D50" w:rsidRPr="00BC4A8A" w:rsidRDefault="00C71D50"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2.800</w:t>
            </w:r>
          </w:p>
        </w:tc>
        <w:tc>
          <w:tcPr>
            <w:tcW w:w="379" w:type="pct"/>
          </w:tcPr>
          <w:p w14:paraId="4EE1AC77" w14:textId="1C1F3182" w:rsidR="00C71D50" w:rsidRPr="00BC4A8A" w:rsidRDefault="00C71D50"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.005</w:t>
            </w:r>
          </w:p>
        </w:tc>
        <w:tc>
          <w:tcPr>
            <w:tcW w:w="392" w:type="pct"/>
          </w:tcPr>
          <w:p w14:paraId="42A2229A" w14:textId="73BAFC26" w:rsidR="00C71D50" w:rsidRPr="00BC4A8A" w:rsidRDefault="00C71D50"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.031</w:t>
            </w:r>
          </w:p>
        </w:tc>
      </w:tr>
      <w:tr w:rsidR="00BC4A8A" w:rsidRPr="00BC4A8A" w14:paraId="40232EC3" w14:textId="77777777" w:rsidTr="00A02288">
        <w:tc>
          <w:tcPr>
            <w:tcW w:w="1806" w:type="pct"/>
            <w:vMerge w:val="restart"/>
          </w:tcPr>
          <w:p w14:paraId="3A339E2D" w14:textId="4D854A7B" w:rsidR="00FD6FD2" w:rsidRPr="00BC4A8A" w:rsidRDefault="00FD6FD2" w:rsidP="00F73F4F">
            <w:pPr>
              <w:autoSpaceDE w:val="0"/>
              <w:autoSpaceDN w:val="0"/>
              <w:adjustRightInd w:val="0"/>
              <w:ind w:left="62" w:right="62"/>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Q5-12</w:t>
            </w:r>
            <w:r w:rsidR="00DB579D" w:rsidRPr="00BC4A8A">
              <w:rPr>
                <w:rFonts w:ascii="Times New Roman" w:hAnsi="Times New Roman" w:cs="Times New Roman"/>
                <w:color w:val="000000" w:themeColor="text1"/>
                <w:sz w:val="18"/>
                <w:szCs w:val="20"/>
              </w:rPr>
              <w:t xml:space="preserve"> </w:t>
            </w:r>
            <w:r w:rsidR="00DB579D" w:rsidRPr="00BC4A8A">
              <w:rPr>
                <w:rFonts w:ascii="Times New Roman" w:hAnsi="Times New Roman" w:cs="Times New Roman"/>
                <w:color w:val="000000" w:themeColor="text1"/>
                <w:sz w:val="18"/>
                <w:szCs w:val="24"/>
              </w:rPr>
              <w:t>Lecturers or instructors are not trained to teach online.</w:t>
            </w:r>
          </w:p>
        </w:tc>
        <w:tc>
          <w:tcPr>
            <w:tcW w:w="865" w:type="pct"/>
          </w:tcPr>
          <w:p w14:paraId="6947E8C1" w14:textId="409B6E89" w:rsidR="00FD6FD2" w:rsidRPr="00BC4A8A" w:rsidRDefault="008943AE" w:rsidP="0061561F">
            <w:pPr>
              <w:autoSpaceDE w:val="0"/>
              <w:autoSpaceDN w:val="0"/>
              <w:adjustRightInd w:val="0"/>
              <w:ind w:left="62" w:right="62"/>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Master</w:t>
            </w:r>
            <w:r w:rsidR="00FD6FD2" w:rsidRPr="00BC4A8A">
              <w:rPr>
                <w:rFonts w:ascii="Times New Roman" w:hAnsi="Times New Roman" w:cs="Times New Roman"/>
                <w:color w:val="000000" w:themeColor="text1"/>
                <w:sz w:val="18"/>
                <w:szCs w:val="20"/>
              </w:rPr>
              <w:t>-</w:t>
            </w:r>
            <w:r w:rsidR="0061561F" w:rsidRPr="00BC4A8A">
              <w:rPr>
                <w:rFonts w:ascii="Times New Roman" w:hAnsi="Times New Roman" w:cs="Times New Roman"/>
                <w:color w:val="000000" w:themeColor="text1"/>
                <w:sz w:val="18"/>
                <w:szCs w:val="20"/>
              </w:rPr>
              <w:t>Year 4</w:t>
            </w:r>
          </w:p>
        </w:tc>
        <w:tc>
          <w:tcPr>
            <w:tcW w:w="538" w:type="pct"/>
          </w:tcPr>
          <w:p w14:paraId="06B92E1A" w14:textId="7FC9E9D6" w:rsidR="00FD6FD2" w:rsidRPr="00BC4A8A" w:rsidRDefault="00FD6FD2"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30.932</w:t>
            </w:r>
          </w:p>
        </w:tc>
        <w:tc>
          <w:tcPr>
            <w:tcW w:w="464" w:type="pct"/>
          </w:tcPr>
          <w:p w14:paraId="092A43D6" w14:textId="65B4F57D" w:rsidR="00FD6FD2" w:rsidRPr="00BC4A8A" w:rsidRDefault="00FD6FD2"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10.299</w:t>
            </w:r>
          </w:p>
        </w:tc>
        <w:tc>
          <w:tcPr>
            <w:tcW w:w="556" w:type="pct"/>
          </w:tcPr>
          <w:p w14:paraId="3579188C" w14:textId="66DEFB92" w:rsidR="00FD6FD2" w:rsidRPr="00BC4A8A" w:rsidRDefault="00FD6FD2"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3.003</w:t>
            </w:r>
          </w:p>
        </w:tc>
        <w:tc>
          <w:tcPr>
            <w:tcW w:w="379" w:type="pct"/>
          </w:tcPr>
          <w:p w14:paraId="01AF885B" w14:textId="4A95EE35" w:rsidR="00FD6FD2" w:rsidRPr="00BC4A8A" w:rsidRDefault="00FD6FD2"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.003</w:t>
            </w:r>
          </w:p>
        </w:tc>
        <w:tc>
          <w:tcPr>
            <w:tcW w:w="392" w:type="pct"/>
          </w:tcPr>
          <w:p w14:paraId="460EC833" w14:textId="5B8F977B" w:rsidR="00FD6FD2" w:rsidRPr="00BC4A8A" w:rsidRDefault="00FD6FD2"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.016</w:t>
            </w:r>
          </w:p>
        </w:tc>
      </w:tr>
      <w:tr w:rsidR="00BC4A8A" w:rsidRPr="00BC4A8A" w14:paraId="3BD6FE26" w14:textId="77777777" w:rsidTr="00A02288">
        <w:tc>
          <w:tcPr>
            <w:tcW w:w="1806" w:type="pct"/>
            <w:vMerge/>
          </w:tcPr>
          <w:p w14:paraId="270AD663" w14:textId="77777777" w:rsidR="00FD6FD2" w:rsidRPr="00BC4A8A" w:rsidRDefault="00FD6FD2" w:rsidP="00F73F4F">
            <w:pPr>
              <w:autoSpaceDE w:val="0"/>
              <w:autoSpaceDN w:val="0"/>
              <w:adjustRightInd w:val="0"/>
              <w:ind w:left="62" w:right="62"/>
              <w:rPr>
                <w:rFonts w:ascii="Times New Roman" w:hAnsi="Times New Roman" w:cs="Times New Roman"/>
                <w:color w:val="000000" w:themeColor="text1"/>
                <w:sz w:val="18"/>
                <w:szCs w:val="20"/>
              </w:rPr>
            </w:pPr>
          </w:p>
        </w:tc>
        <w:tc>
          <w:tcPr>
            <w:tcW w:w="865" w:type="pct"/>
          </w:tcPr>
          <w:p w14:paraId="65CF5CB8" w14:textId="36529AA7" w:rsidR="00FD6FD2" w:rsidRPr="00BC4A8A" w:rsidRDefault="008943AE" w:rsidP="0061561F">
            <w:pPr>
              <w:autoSpaceDE w:val="0"/>
              <w:autoSpaceDN w:val="0"/>
              <w:adjustRightInd w:val="0"/>
              <w:ind w:left="62" w:right="62"/>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Master</w:t>
            </w:r>
            <w:r w:rsidR="00FD6FD2" w:rsidRPr="00BC4A8A">
              <w:rPr>
                <w:rFonts w:ascii="Times New Roman" w:hAnsi="Times New Roman" w:cs="Times New Roman"/>
                <w:color w:val="000000" w:themeColor="text1"/>
                <w:sz w:val="18"/>
                <w:szCs w:val="20"/>
              </w:rPr>
              <w:t>-</w:t>
            </w:r>
            <w:r w:rsidR="0061561F" w:rsidRPr="00BC4A8A">
              <w:rPr>
                <w:rFonts w:ascii="Times New Roman" w:hAnsi="Times New Roman" w:cs="Times New Roman"/>
                <w:color w:val="000000" w:themeColor="text1"/>
                <w:sz w:val="18"/>
                <w:szCs w:val="20"/>
              </w:rPr>
              <w:t>Year 2</w:t>
            </w:r>
          </w:p>
        </w:tc>
        <w:tc>
          <w:tcPr>
            <w:tcW w:w="538" w:type="pct"/>
          </w:tcPr>
          <w:p w14:paraId="5F24E6FE" w14:textId="5227FF91" w:rsidR="00FD6FD2" w:rsidRPr="00BC4A8A" w:rsidRDefault="00FD6FD2"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32.523</w:t>
            </w:r>
          </w:p>
        </w:tc>
        <w:tc>
          <w:tcPr>
            <w:tcW w:w="464" w:type="pct"/>
          </w:tcPr>
          <w:p w14:paraId="25BE8A8C" w14:textId="65AE0DF4" w:rsidR="00FD6FD2" w:rsidRPr="00BC4A8A" w:rsidRDefault="00FD6FD2"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11.915</w:t>
            </w:r>
          </w:p>
        </w:tc>
        <w:tc>
          <w:tcPr>
            <w:tcW w:w="556" w:type="pct"/>
          </w:tcPr>
          <w:p w14:paraId="19D5E265" w14:textId="5F0F1DCE" w:rsidR="00FD6FD2" w:rsidRPr="00BC4A8A" w:rsidRDefault="00FD6FD2"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2.730</w:t>
            </w:r>
          </w:p>
        </w:tc>
        <w:tc>
          <w:tcPr>
            <w:tcW w:w="379" w:type="pct"/>
          </w:tcPr>
          <w:p w14:paraId="3D5B05BF" w14:textId="66B06F3B" w:rsidR="00FD6FD2" w:rsidRPr="00BC4A8A" w:rsidRDefault="00FD6FD2"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.006</w:t>
            </w:r>
          </w:p>
        </w:tc>
        <w:tc>
          <w:tcPr>
            <w:tcW w:w="392" w:type="pct"/>
          </w:tcPr>
          <w:p w14:paraId="67F84E0C" w14:textId="62396F3D" w:rsidR="00FD6FD2" w:rsidRPr="00BC4A8A" w:rsidRDefault="00FD6FD2" w:rsidP="00F73F4F">
            <w:pPr>
              <w:autoSpaceDE w:val="0"/>
              <w:autoSpaceDN w:val="0"/>
              <w:adjustRightInd w:val="0"/>
              <w:ind w:left="62" w:right="62"/>
              <w:jc w:val="right"/>
              <w:rPr>
                <w:rFonts w:ascii="Times New Roman" w:hAnsi="Times New Roman" w:cs="Times New Roman"/>
                <w:color w:val="000000" w:themeColor="text1"/>
                <w:sz w:val="18"/>
                <w:szCs w:val="20"/>
              </w:rPr>
            </w:pPr>
            <w:r w:rsidRPr="00BC4A8A">
              <w:rPr>
                <w:rFonts w:ascii="Times New Roman" w:hAnsi="Times New Roman" w:cs="Times New Roman"/>
                <w:color w:val="000000" w:themeColor="text1"/>
                <w:sz w:val="18"/>
                <w:szCs w:val="20"/>
              </w:rPr>
              <w:t>.038</w:t>
            </w:r>
          </w:p>
        </w:tc>
      </w:tr>
    </w:tbl>
    <w:p w14:paraId="70B8C192" w14:textId="77777777" w:rsidR="00765FDE" w:rsidRPr="00BC4A8A" w:rsidRDefault="00765FDE" w:rsidP="00622C18">
      <w:pPr>
        <w:autoSpaceDE w:val="0"/>
        <w:autoSpaceDN w:val="0"/>
        <w:adjustRightInd w:val="0"/>
        <w:spacing w:after="0" w:line="240" w:lineRule="auto"/>
        <w:ind w:right="60"/>
        <w:rPr>
          <w:rFonts w:ascii="Times New Roman" w:hAnsi="Times New Roman" w:cs="Times New Roman"/>
          <w:color w:val="000000" w:themeColor="text1"/>
          <w:sz w:val="18"/>
          <w:szCs w:val="18"/>
        </w:rPr>
      </w:pPr>
      <w:r w:rsidRPr="00BC4A8A">
        <w:rPr>
          <w:rFonts w:ascii="Times New Roman" w:hAnsi="Times New Roman" w:cs="Times New Roman"/>
          <w:color w:val="000000" w:themeColor="text1"/>
          <w:sz w:val="18"/>
          <w:szCs w:val="18"/>
        </w:rPr>
        <w:t>Note: Each row tests the null hypothesis that the Sample 1 and Sample 2 distributions are the same.</w:t>
      </w:r>
    </w:p>
    <w:p w14:paraId="4BA78D58" w14:textId="7AE6F476" w:rsidR="006013D4" w:rsidRPr="00BC4A8A" w:rsidRDefault="00765FDE" w:rsidP="00622C18">
      <w:pPr>
        <w:autoSpaceDE w:val="0"/>
        <w:autoSpaceDN w:val="0"/>
        <w:adjustRightInd w:val="0"/>
        <w:spacing w:after="0" w:line="240" w:lineRule="auto"/>
        <w:rPr>
          <w:rFonts w:ascii="Times New Roman" w:hAnsi="Times New Roman" w:cs="Times New Roman"/>
          <w:color w:val="000000" w:themeColor="text1"/>
          <w:sz w:val="18"/>
          <w:szCs w:val="18"/>
        </w:rPr>
      </w:pPr>
      <w:r w:rsidRPr="00BC4A8A">
        <w:rPr>
          <w:rFonts w:ascii="Times New Roman" w:hAnsi="Times New Roman" w:cs="Times New Roman"/>
          <w:color w:val="000000" w:themeColor="text1"/>
          <w:sz w:val="18"/>
          <w:szCs w:val="18"/>
        </w:rPr>
        <w:t xml:space="preserve"> Asymptotic significances (2-sided tests) are displayed. The significance level is .05.</w:t>
      </w:r>
    </w:p>
    <w:p w14:paraId="0EA929DD" w14:textId="5CAB2A9C" w:rsidR="00FB7C61" w:rsidRPr="00BC4A8A" w:rsidRDefault="00765FDE" w:rsidP="0093636B">
      <w:pPr>
        <w:spacing w:after="0" w:line="240" w:lineRule="auto"/>
        <w:rPr>
          <w:rFonts w:ascii="Times New Roman" w:hAnsi="Times New Roman" w:cs="Times New Roman"/>
          <w:color w:val="000000" w:themeColor="text1"/>
          <w:sz w:val="18"/>
          <w:szCs w:val="18"/>
        </w:rPr>
      </w:pPr>
      <w:r w:rsidRPr="00BC4A8A">
        <w:rPr>
          <w:rFonts w:ascii="Times New Roman" w:hAnsi="Times New Roman" w:cs="Times New Roman"/>
          <w:color w:val="000000" w:themeColor="text1"/>
          <w:sz w:val="18"/>
          <w:szCs w:val="18"/>
        </w:rPr>
        <w:t>a. Significance values have been adjusted by the Bonferroni correction for multiple tests.</w:t>
      </w:r>
    </w:p>
    <w:p w14:paraId="7B2D5F87" w14:textId="77777777" w:rsidR="006C5520" w:rsidRPr="00BC4A8A" w:rsidRDefault="006C5520" w:rsidP="00D0156A">
      <w:pPr>
        <w:spacing w:after="0" w:line="480" w:lineRule="auto"/>
        <w:ind w:firstLine="720"/>
        <w:jc w:val="both"/>
        <w:rPr>
          <w:rFonts w:ascii="Times New Roman" w:hAnsi="Times New Roman" w:cs="Times New Roman"/>
          <w:color w:val="000000" w:themeColor="text1"/>
          <w:sz w:val="24"/>
          <w:szCs w:val="24"/>
        </w:rPr>
      </w:pPr>
    </w:p>
    <w:p w14:paraId="0A43C4CB" w14:textId="60D54D3F" w:rsidR="00510527" w:rsidRPr="00BC4A8A" w:rsidRDefault="000E4FB9" w:rsidP="00D0156A">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The </w:t>
      </w:r>
      <w:r w:rsidR="00924FEF" w:rsidRPr="00BC4A8A">
        <w:rPr>
          <w:rFonts w:ascii="Times New Roman" w:hAnsi="Times New Roman" w:cs="Times New Roman"/>
          <w:color w:val="000000" w:themeColor="text1"/>
          <w:sz w:val="24"/>
          <w:szCs w:val="24"/>
        </w:rPr>
        <w:t xml:space="preserve">Kruskal-Wallis H test </w:t>
      </w:r>
      <w:r w:rsidR="0060670A" w:rsidRPr="00BC4A8A">
        <w:rPr>
          <w:rFonts w:ascii="Times New Roman" w:hAnsi="Times New Roman" w:cs="Times New Roman"/>
          <w:color w:val="000000" w:themeColor="text1"/>
          <w:sz w:val="24"/>
          <w:szCs w:val="24"/>
        </w:rPr>
        <w:t xml:space="preserve">also </w:t>
      </w:r>
      <w:r w:rsidR="00924FEF" w:rsidRPr="00BC4A8A">
        <w:rPr>
          <w:rFonts w:ascii="Times New Roman" w:hAnsi="Times New Roman" w:cs="Times New Roman"/>
          <w:color w:val="000000" w:themeColor="text1"/>
          <w:sz w:val="24"/>
          <w:szCs w:val="24"/>
        </w:rPr>
        <w:t xml:space="preserve">showed that there </w:t>
      </w:r>
      <w:proofErr w:type="gramStart"/>
      <w:r w:rsidR="00924FEF" w:rsidRPr="00BC4A8A">
        <w:rPr>
          <w:rFonts w:ascii="Times New Roman" w:hAnsi="Times New Roman" w:cs="Times New Roman"/>
          <w:color w:val="000000" w:themeColor="text1"/>
          <w:sz w:val="24"/>
          <w:szCs w:val="24"/>
        </w:rPr>
        <w:t>was</w:t>
      </w:r>
      <w:proofErr w:type="gramEnd"/>
      <w:r w:rsidR="00924FEF" w:rsidRPr="00BC4A8A">
        <w:rPr>
          <w:rFonts w:ascii="Times New Roman" w:hAnsi="Times New Roman" w:cs="Times New Roman"/>
          <w:color w:val="000000" w:themeColor="text1"/>
          <w:sz w:val="24"/>
          <w:szCs w:val="24"/>
        </w:rPr>
        <w:t xml:space="preserve"> statistically significant difference</w:t>
      </w:r>
      <w:r w:rsidR="00E75194" w:rsidRPr="00BC4A8A">
        <w:rPr>
          <w:rFonts w:ascii="Times New Roman" w:hAnsi="Times New Roman" w:cs="Times New Roman"/>
          <w:color w:val="000000" w:themeColor="text1"/>
          <w:sz w:val="24"/>
          <w:szCs w:val="24"/>
        </w:rPr>
        <w:t>s</w:t>
      </w:r>
      <w:r w:rsidR="00924FEF" w:rsidRPr="00BC4A8A">
        <w:rPr>
          <w:rFonts w:ascii="Times New Roman" w:hAnsi="Times New Roman" w:cs="Times New Roman"/>
          <w:color w:val="000000" w:themeColor="text1"/>
          <w:sz w:val="24"/>
          <w:szCs w:val="24"/>
        </w:rPr>
        <w:t xml:space="preserve"> in Q</w:t>
      </w:r>
      <w:r w:rsidR="00E75194" w:rsidRPr="00BC4A8A">
        <w:rPr>
          <w:rFonts w:ascii="Times New Roman" w:hAnsi="Times New Roman" w:cs="Times New Roman"/>
          <w:color w:val="000000" w:themeColor="text1"/>
          <w:sz w:val="24"/>
          <w:szCs w:val="24"/>
        </w:rPr>
        <w:t>5</w:t>
      </w:r>
      <w:r w:rsidR="00924FEF" w:rsidRPr="00BC4A8A">
        <w:rPr>
          <w:rFonts w:ascii="Times New Roman" w:hAnsi="Times New Roman" w:cs="Times New Roman"/>
          <w:color w:val="000000" w:themeColor="text1"/>
          <w:sz w:val="24"/>
          <w:szCs w:val="24"/>
        </w:rPr>
        <w:t>-3 (χ</w:t>
      </w:r>
      <w:r w:rsidR="00924FEF" w:rsidRPr="00BC4A8A">
        <w:rPr>
          <w:rFonts w:ascii="Times New Roman" w:hAnsi="Times New Roman" w:cs="Times New Roman"/>
          <w:color w:val="000000" w:themeColor="text1"/>
          <w:sz w:val="24"/>
          <w:szCs w:val="24"/>
          <w:vertAlign w:val="superscript"/>
        </w:rPr>
        <w:t>2</w:t>
      </w:r>
      <w:r w:rsidR="00924FEF" w:rsidRPr="00BC4A8A">
        <w:rPr>
          <w:rFonts w:ascii="Times New Roman" w:hAnsi="Times New Roman" w:cs="Times New Roman"/>
          <w:color w:val="000000" w:themeColor="text1"/>
          <w:sz w:val="24"/>
          <w:szCs w:val="24"/>
        </w:rPr>
        <w:t xml:space="preserve">(1) = </w:t>
      </w:r>
      <w:r w:rsidR="00C8732B" w:rsidRPr="00BC4A8A">
        <w:rPr>
          <w:rFonts w:ascii="Times New Roman" w:hAnsi="Times New Roman" w:cs="Times New Roman"/>
          <w:color w:val="000000" w:themeColor="text1"/>
          <w:sz w:val="24"/>
          <w:szCs w:val="24"/>
        </w:rPr>
        <w:t>6.570</w:t>
      </w:r>
      <w:r w:rsidR="00924FEF" w:rsidRPr="00BC4A8A">
        <w:rPr>
          <w:rFonts w:ascii="Times New Roman" w:hAnsi="Times New Roman" w:cs="Times New Roman"/>
          <w:color w:val="000000" w:themeColor="text1"/>
          <w:sz w:val="24"/>
          <w:szCs w:val="24"/>
        </w:rPr>
        <w:t>, </w:t>
      </w:r>
      <w:r w:rsidR="00924FEF" w:rsidRPr="00BC4A8A">
        <w:rPr>
          <w:rFonts w:ascii="Times New Roman" w:hAnsi="Times New Roman" w:cs="Times New Roman"/>
          <w:i/>
          <w:iCs/>
          <w:color w:val="000000" w:themeColor="text1"/>
          <w:sz w:val="24"/>
          <w:szCs w:val="24"/>
        </w:rPr>
        <w:t>p</w:t>
      </w:r>
      <w:r w:rsidR="00924FEF" w:rsidRPr="00BC4A8A">
        <w:rPr>
          <w:rFonts w:ascii="Times New Roman" w:hAnsi="Times New Roman" w:cs="Times New Roman"/>
          <w:color w:val="000000" w:themeColor="text1"/>
          <w:sz w:val="24"/>
          <w:szCs w:val="24"/>
        </w:rPr>
        <w:t> = 0.01</w:t>
      </w:r>
      <w:r w:rsidR="00C8732B" w:rsidRPr="00BC4A8A">
        <w:rPr>
          <w:rFonts w:ascii="Times New Roman" w:hAnsi="Times New Roman" w:cs="Times New Roman"/>
          <w:color w:val="000000" w:themeColor="text1"/>
          <w:sz w:val="24"/>
          <w:szCs w:val="24"/>
        </w:rPr>
        <w:t>0</w:t>
      </w:r>
      <w:r w:rsidR="00924FEF" w:rsidRPr="00BC4A8A">
        <w:rPr>
          <w:rFonts w:ascii="Times New Roman" w:hAnsi="Times New Roman" w:cs="Times New Roman"/>
          <w:color w:val="000000" w:themeColor="text1"/>
          <w:sz w:val="24"/>
          <w:szCs w:val="24"/>
        </w:rPr>
        <w:t>)</w:t>
      </w:r>
      <w:r w:rsidR="00E75194" w:rsidRPr="00BC4A8A">
        <w:rPr>
          <w:rFonts w:ascii="Times New Roman" w:hAnsi="Times New Roman" w:cs="Times New Roman"/>
          <w:color w:val="000000" w:themeColor="text1"/>
          <w:sz w:val="24"/>
          <w:szCs w:val="24"/>
        </w:rPr>
        <w:t>, Q5-12 (χ</w:t>
      </w:r>
      <w:r w:rsidR="00E75194" w:rsidRPr="00BC4A8A">
        <w:rPr>
          <w:rFonts w:ascii="Times New Roman" w:hAnsi="Times New Roman" w:cs="Times New Roman"/>
          <w:color w:val="000000" w:themeColor="text1"/>
          <w:sz w:val="24"/>
          <w:szCs w:val="24"/>
          <w:vertAlign w:val="superscript"/>
        </w:rPr>
        <w:t>2</w:t>
      </w:r>
      <w:r w:rsidR="00E75194" w:rsidRPr="00BC4A8A">
        <w:rPr>
          <w:rFonts w:ascii="Times New Roman" w:hAnsi="Times New Roman" w:cs="Times New Roman"/>
          <w:color w:val="000000" w:themeColor="text1"/>
          <w:sz w:val="24"/>
          <w:szCs w:val="24"/>
        </w:rPr>
        <w:t xml:space="preserve">(1) = </w:t>
      </w:r>
      <w:r w:rsidR="00C8732B" w:rsidRPr="00BC4A8A">
        <w:rPr>
          <w:rFonts w:ascii="Times New Roman" w:hAnsi="Times New Roman" w:cs="Times New Roman"/>
          <w:color w:val="000000" w:themeColor="text1"/>
          <w:sz w:val="24"/>
          <w:szCs w:val="24"/>
        </w:rPr>
        <w:t>7.560</w:t>
      </w:r>
      <w:r w:rsidR="00E75194" w:rsidRPr="00BC4A8A">
        <w:rPr>
          <w:rFonts w:ascii="Times New Roman" w:hAnsi="Times New Roman" w:cs="Times New Roman"/>
          <w:color w:val="000000" w:themeColor="text1"/>
          <w:sz w:val="24"/>
          <w:szCs w:val="24"/>
        </w:rPr>
        <w:t>, </w:t>
      </w:r>
      <w:r w:rsidR="00E75194" w:rsidRPr="00BC4A8A">
        <w:rPr>
          <w:rFonts w:ascii="Times New Roman" w:hAnsi="Times New Roman" w:cs="Times New Roman"/>
          <w:i/>
          <w:iCs/>
          <w:color w:val="000000" w:themeColor="text1"/>
          <w:sz w:val="24"/>
          <w:szCs w:val="24"/>
        </w:rPr>
        <w:t>p</w:t>
      </w:r>
      <w:r w:rsidR="00E75194" w:rsidRPr="00BC4A8A">
        <w:rPr>
          <w:rFonts w:ascii="Times New Roman" w:hAnsi="Times New Roman" w:cs="Times New Roman"/>
          <w:color w:val="000000" w:themeColor="text1"/>
          <w:sz w:val="24"/>
          <w:szCs w:val="24"/>
        </w:rPr>
        <w:t> = 0.0</w:t>
      </w:r>
      <w:r w:rsidR="00C8732B" w:rsidRPr="00BC4A8A">
        <w:rPr>
          <w:rFonts w:ascii="Times New Roman" w:hAnsi="Times New Roman" w:cs="Times New Roman"/>
          <w:color w:val="000000" w:themeColor="text1"/>
          <w:sz w:val="24"/>
          <w:szCs w:val="24"/>
        </w:rPr>
        <w:t>06</w:t>
      </w:r>
      <w:r w:rsidR="00E75194" w:rsidRPr="00BC4A8A">
        <w:rPr>
          <w:rFonts w:ascii="Times New Roman" w:hAnsi="Times New Roman" w:cs="Times New Roman"/>
          <w:color w:val="000000" w:themeColor="text1"/>
          <w:sz w:val="24"/>
          <w:szCs w:val="24"/>
        </w:rPr>
        <w:t>), Q5-13 (χ</w:t>
      </w:r>
      <w:r w:rsidR="00E75194" w:rsidRPr="00BC4A8A">
        <w:rPr>
          <w:rFonts w:ascii="Times New Roman" w:hAnsi="Times New Roman" w:cs="Times New Roman"/>
          <w:color w:val="000000" w:themeColor="text1"/>
          <w:sz w:val="24"/>
          <w:szCs w:val="24"/>
          <w:vertAlign w:val="superscript"/>
        </w:rPr>
        <w:t>2</w:t>
      </w:r>
      <w:r w:rsidR="00E75194" w:rsidRPr="00BC4A8A">
        <w:rPr>
          <w:rFonts w:ascii="Times New Roman" w:hAnsi="Times New Roman" w:cs="Times New Roman"/>
          <w:color w:val="000000" w:themeColor="text1"/>
          <w:sz w:val="24"/>
          <w:szCs w:val="24"/>
        </w:rPr>
        <w:t xml:space="preserve">(1) = </w:t>
      </w:r>
      <w:r w:rsidR="00C8732B" w:rsidRPr="00BC4A8A">
        <w:rPr>
          <w:rFonts w:ascii="Times New Roman" w:hAnsi="Times New Roman" w:cs="Times New Roman"/>
          <w:color w:val="000000" w:themeColor="text1"/>
          <w:sz w:val="24"/>
          <w:szCs w:val="24"/>
        </w:rPr>
        <w:t>4.063</w:t>
      </w:r>
      <w:r w:rsidR="00E75194" w:rsidRPr="00BC4A8A">
        <w:rPr>
          <w:rFonts w:ascii="Times New Roman" w:hAnsi="Times New Roman" w:cs="Times New Roman"/>
          <w:color w:val="000000" w:themeColor="text1"/>
          <w:sz w:val="24"/>
          <w:szCs w:val="24"/>
        </w:rPr>
        <w:t>, </w:t>
      </w:r>
      <w:r w:rsidR="00E75194" w:rsidRPr="00BC4A8A">
        <w:rPr>
          <w:rFonts w:ascii="Times New Roman" w:hAnsi="Times New Roman" w:cs="Times New Roman"/>
          <w:i/>
          <w:iCs/>
          <w:color w:val="000000" w:themeColor="text1"/>
          <w:sz w:val="24"/>
          <w:szCs w:val="24"/>
        </w:rPr>
        <w:t>p</w:t>
      </w:r>
      <w:r w:rsidR="00E75194" w:rsidRPr="00BC4A8A">
        <w:rPr>
          <w:rFonts w:ascii="Times New Roman" w:hAnsi="Times New Roman" w:cs="Times New Roman"/>
          <w:color w:val="000000" w:themeColor="text1"/>
          <w:sz w:val="24"/>
          <w:szCs w:val="24"/>
        </w:rPr>
        <w:t> = 0.0</w:t>
      </w:r>
      <w:r w:rsidR="00C8732B" w:rsidRPr="00BC4A8A">
        <w:rPr>
          <w:rFonts w:ascii="Times New Roman" w:hAnsi="Times New Roman" w:cs="Times New Roman"/>
          <w:color w:val="000000" w:themeColor="text1"/>
          <w:sz w:val="24"/>
          <w:szCs w:val="24"/>
        </w:rPr>
        <w:t>44</w:t>
      </w:r>
      <w:r w:rsidR="00E75194" w:rsidRPr="00BC4A8A">
        <w:rPr>
          <w:rFonts w:ascii="Times New Roman" w:hAnsi="Times New Roman" w:cs="Times New Roman"/>
          <w:color w:val="000000" w:themeColor="text1"/>
          <w:sz w:val="24"/>
          <w:szCs w:val="24"/>
        </w:rPr>
        <w:t>), and Q5-15 (χ</w:t>
      </w:r>
      <w:r w:rsidR="00E75194" w:rsidRPr="00BC4A8A">
        <w:rPr>
          <w:rFonts w:ascii="Times New Roman" w:hAnsi="Times New Roman" w:cs="Times New Roman"/>
          <w:color w:val="000000" w:themeColor="text1"/>
          <w:sz w:val="24"/>
          <w:szCs w:val="24"/>
          <w:vertAlign w:val="superscript"/>
        </w:rPr>
        <w:t>2</w:t>
      </w:r>
      <w:r w:rsidR="00E75194" w:rsidRPr="00BC4A8A">
        <w:rPr>
          <w:rFonts w:ascii="Times New Roman" w:hAnsi="Times New Roman" w:cs="Times New Roman"/>
          <w:color w:val="000000" w:themeColor="text1"/>
          <w:sz w:val="24"/>
          <w:szCs w:val="24"/>
        </w:rPr>
        <w:t xml:space="preserve">(1) = </w:t>
      </w:r>
      <w:r w:rsidR="00C8732B" w:rsidRPr="00BC4A8A">
        <w:rPr>
          <w:rFonts w:ascii="Times New Roman" w:hAnsi="Times New Roman" w:cs="Times New Roman"/>
          <w:color w:val="000000" w:themeColor="text1"/>
          <w:sz w:val="24"/>
          <w:szCs w:val="24"/>
        </w:rPr>
        <w:t>15.415</w:t>
      </w:r>
      <w:r w:rsidR="00E75194" w:rsidRPr="00BC4A8A">
        <w:rPr>
          <w:rFonts w:ascii="Times New Roman" w:hAnsi="Times New Roman" w:cs="Times New Roman"/>
          <w:color w:val="000000" w:themeColor="text1"/>
          <w:sz w:val="24"/>
          <w:szCs w:val="24"/>
        </w:rPr>
        <w:t>, </w:t>
      </w:r>
      <w:r w:rsidR="00E75194" w:rsidRPr="00BC4A8A">
        <w:rPr>
          <w:rFonts w:ascii="Times New Roman" w:hAnsi="Times New Roman" w:cs="Times New Roman"/>
          <w:i/>
          <w:iCs/>
          <w:color w:val="000000" w:themeColor="text1"/>
          <w:sz w:val="24"/>
          <w:szCs w:val="24"/>
        </w:rPr>
        <w:t>p</w:t>
      </w:r>
      <w:r w:rsidR="00E75194" w:rsidRPr="00BC4A8A">
        <w:rPr>
          <w:rFonts w:ascii="Times New Roman" w:hAnsi="Times New Roman" w:cs="Times New Roman"/>
          <w:color w:val="000000" w:themeColor="text1"/>
          <w:sz w:val="24"/>
          <w:szCs w:val="24"/>
        </w:rPr>
        <w:t> = 0.0</w:t>
      </w:r>
      <w:r w:rsidR="00C8732B" w:rsidRPr="00BC4A8A">
        <w:rPr>
          <w:rFonts w:ascii="Times New Roman" w:hAnsi="Times New Roman" w:cs="Times New Roman"/>
          <w:color w:val="000000" w:themeColor="text1"/>
          <w:sz w:val="24"/>
          <w:szCs w:val="24"/>
        </w:rPr>
        <w:t>00</w:t>
      </w:r>
      <w:r w:rsidR="00E75194" w:rsidRPr="00BC4A8A">
        <w:rPr>
          <w:rFonts w:ascii="Times New Roman" w:hAnsi="Times New Roman" w:cs="Times New Roman"/>
          <w:color w:val="000000" w:themeColor="text1"/>
          <w:sz w:val="24"/>
          <w:szCs w:val="24"/>
        </w:rPr>
        <w:t>)</w:t>
      </w:r>
      <w:r w:rsidR="00C8732B" w:rsidRPr="00BC4A8A">
        <w:rPr>
          <w:rFonts w:ascii="Times New Roman" w:hAnsi="Times New Roman" w:cs="Times New Roman"/>
          <w:color w:val="000000" w:themeColor="text1"/>
          <w:sz w:val="24"/>
          <w:szCs w:val="24"/>
        </w:rPr>
        <w:t xml:space="preserve"> </w:t>
      </w:r>
      <w:r w:rsidR="00924FEF" w:rsidRPr="00BC4A8A">
        <w:rPr>
          <w:rFonts w:ascii="Times New Roman" w:hAnsi="Times New Roman" w:cs="Times New Roman"/>
          <w:color w:val="000000" w:themeColor="text1"/>
          <w:sz w:val="24"/>
          <w:szCs w:val="24"/>
        </w:rPr>
        <w:t xml:space="preserve">between domestic and international students. </w:t>
      </w:r>
      <w:r w:rsidR="00F04B30" w:rsidRPr="00BC4A8A">
        <w:rPr>
          <w:rFonts w:ascii="Times New Roman" w:hAnsi="Times New Roman" w:cs="Times New Roman"/>
          <w:color w:val="000000" w:themeColor="text1"/>
          <w:sz w:val="24"/>
          <w:szCs w:val="24"/>
        </w:rPr>
        <w:t xml:space="preserve">Compared to domestic students, international students </w:t>
      </w:r>
      <w:r w:rsidR="006004BB" w:rsidRPr="00BC4A8A">
        <w:rPr>
          <w:rFonts w:ascii="Times New Roman" w:hAnsi="Times New Roman" w:cs="Times New Roman"/>
          <w:color w:val="000000" w:themeColor="text1"/>
          <w:sz w:val="24"/>
          <w:szCs w:val="24"/>
        </w:rPr>
        <w:t xml:space="preserve">had </w:t>
      </w:r>
      <w:r w:rsidR="00953108" w:rsidRPr="00BC4A8A">
        <w:rPr>
          <w:rFonts w:ascii="Times New Roman" w:hAnsi="Times New Roman" w:cs="Times New Roman"/>
          <w:color w:val="000000" w:themeColor="text1"/>
          <w:sz w:val="24"/>
          <w:szCs w:val="24"/>
        </w:rPr>
        <w:t xml:space="preserve">a </w:t>
      </w:r>
      <w:r w:rsidR="006004BB" w:rsidRPr="00BC4A8A">
        <w:rPr>
          <w:rFonts w:ascii="Times New Roman" w:hAnsi="Times New Roman" w:cs="Times New Roman"/>
          <w:color w:val="000000" w:themeColor="text1"/>
          <w:sz w:val="24"/>
          <w:szCs w:val="24"/>
        </w:rPr>
        <w:t>significantly lower level of self-perceived motivation</w:t>
      </w:r>
      <w:r w:rsidR="00B334E0" w:rsidRPr="00BC4A8A">
        <w:rPr>
          <w:rFonts w:ascii="Times New Roman" w:hAnsi="Times New Roman" w:cs="Times New Roman"/>
          <w:color w:val="000000" w:themeColor="text1"/>
          <w:sz w:val="24"/>
          <w:szCs w:val="24"/>
        </w:rPr>
        <w:t xml:space="preserve"> for online learning. </w:t>
      </w:r>
      <w:r w:rsidR="00BD2A22" w:rsidRPr="00BC4A8A">
        <w:rPr>
          <w:rFonts w:ascii="Times New Roman" w:hAnsi="Times New Roman" w:cs="Times New Roman"/>
          <w:color w:val="000000" w:themeColor="text1"/>
          <w:sz w:val="24"/>
          <w:szCs w:val="24"/>
        </w:rPr>
        <w:t xml:space="preserve">In addition, international students </w:t>
      </w:r>
      <w:r w:rsidR="00266CB6" w:rsidRPr="00BC4A8A">
        <w:rPr>
          <w:rFonts w:ascii="Times New Roman" w:hAnsi="Times New Roman" w:cs="Times New Roman"/>
          <w:color w:val="000000" w:themeColor="text1"/>
          <w:sz w:val="24"/>
          <w:szCs w:val="24"/>
        </w:rPr>
        <w:t xml:space="preserve">perceived more negatively technology access and Internet cost. </w:t>
      </w:r>
    </w:p>
    <w:p w14:paraId="720142D3" w14:textId="77777777" w:rsidR="00941C76" w:rsidRPr="00BC4A8A" w:rsidRDefault="00941C76" w:rsidP="00D0156A">
      <w:pPr>
        <w:spacing w:after="0" w:line="480" w:lineRule="auto"/>
        <w:ind w:firstLine="720"/>
        <w:jc w:val="both"/>
        <w:rPr>
          <w:rFonts w:ascii="Times New Roman" w:hAnsi="Times New Roman" w:cs="Times New Roman"/>
          <w:color w:val="000000" w:themeColor="text1"/>
          <w:sz w:val="24"/>
          <w:szCs w:val="24"/>
        </w:rPr>
      </w:pPr>
    </w:p>
    <w:p w14:paraId="415026BE" w14:textId="7258A9F3" w:rsidR="00192807" w:rsidRPr="00BC4A8A" w:rsidRDefault="007E758F" w:rsidP="000311C2">
      <w:pPr>
        <w:pStyle w:val="Heading2"/>
        <w:spacing w:before="0" w:after="0" w:line="480" w:lineRule="auto"/>
        <w:rPr>
          <w:rFonts w:cs="Times New Roman"/>
          <w:color w:val="000000" w:themeColor="text1"/>
          <w:sz w:val="24"/>
          <w:szCs w:val="24"/>
        </w:rPr>
      </w:pPr>
      <w:r w:rsidRPr="00BC4A8A">
        <w:rPr>
          <w:rFonts w:cs="Times New Roman"/>
          <w:color w:val="000000" w:themeColor="text1"/>
          <w:sz w:val="24"/>
          <w:szCs w:val="24"/>
        </w:rPr>
        <w:t>5</w:t>
      </w:r>
      <w:r w:rsidR="00907E73" w:rsidRPr="00BC4A8A">
        <w:rPr>
          <w:rFonts w:cs="Times New Roman"/>
          <w:color w:val="000000" w:themeColor="text1"/>
          <w:sz w:val="24"/>
          <w:szCs w:val="24"/>
        </w:rPr>
        <w:t>.</w:t>
      </w:r>
      <w:r w:rsidR="00196389" w:rsidRPr="00BC4A8A">
        <w:rPr>
          <w:rFonts w:cs="Times New Roman"/>
          <w:color w:val="000000" w:themeColor="text1"/>
          <w:sz w:val="24"/>
          <w:szCs w:val="24"/>
        </w:rPr>
        <w:t>3</w:t>
      </w:r>
      <w:r w:rsidR="00907E73" w:rsidRPr="00BC4A8A">
        <w:rPr>
          <w:rFonts w:cs="Times New Roman"/>
          <w:color w:val="000000" w:themeColor="text1"/>
          <w:sz w:val="24"/>
          <w:szCs w:val="24"/>
        </w:rPr>
        <w:t xml:space="preserve"> Factors that contribute to effective online teaching and learning</w:t>
      </w:r>
    </w:p>
    <w:p w14:paraId="3AEB0DFB" w14:textId="2312462D" w:rsidR="0031514F" w:rsidRPr="00BC4A8A" w:rsidRDefault="00D020B8" w:rsidP="000311C2">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Table </w:t>
      </w:r>
      <w:r w:rsidR="00AA38CA" w:rsidRPr="00BC4A8A">
        <w:rPr>
          <w:rFonts w:ascii="Times New Roman" w:hAnsi="Times New Roman" w:cs="Times New Roman"/>
          <w:color w:val="000000" w:themeColor="text1"/>
          <w:sz w:val="24"/>
          <w:szCs w:val="24"/>
        </w:rPr>
        <w:t xml:space="preserve">6 </w:t>
      </w:r>
      <w:r w:rsidRPr="00BC4A8A">
        <w:rPr>
          <w:rFonts w:ascii="Times New Roman" w:hAnsi="Times New Roman" w:cs="Times New Roman"/>
          <w:color w:val="000000" w:themeColor="text1"/>
          <w:sz w:val="24"/>
          <w:szCs w:val="24"/>
        </w:rPr>
        <w:t xml:space="preserve">shows the frequency </w:t>
      </w:r>
      <w:r w:rsidR="00096F05" w:rsidRPr="00BC4A8A">
        <w:rPr>
          <w:rFonts w:ascii="Times New Roman" w:hAnsi="Times New Roman" w:cs="Times New Roman"/>
          <w:color w:val="000000" w:themeColor="text1"/>
          <w:sz w:val="24"/>
          <w:szCs w:val="24"/>
        </w:rPr>
        <w:t xml:space="preserve">and percentage </w:t>
      </w:r>
      <w:r w:rsidRPr="00BC4A8A">
        <w:rPr>
          <w:rFonts w:ascii="Times New Roman" w:hAnsi="Times New Roman" w:cs="Times New Roman"/>
          <w:color w:val="000000" w:themeColor="text1"/>
          <w:sz w:val="24"/>
          <w:szCs w:val="24"/>
        </w:rPr>
        <w:t xml:space="preserve">of the contributing factors in all survey responses. Among the five factors, </w:t>
      </w:r>
      <w:r w:rsidR="00935BA9" w:rsidRPr="00BC4A8A">
        <w:rPr>
          <w:rFonts w:ascii="Times New Roman" w:hAnsi="Times New Roman" w:cs="Times New Roman"/>
          <w:color w:val="000000" w:themeColor="text1"/>
          <w:sz w:val="24"/>
          <w:szCs w:val="24"/>
        </w:rPr>
        <w:t>"</w:t>
      </w:r>
      <w:r w:rsidR="00D4436C" w:rsidRPr="00BC4A8A">
        <w:rPr>
          <w:rFonts w:ascii="Times New Roman" w:hAnsi="Times New Roman" w:cs="Times New Roman"/>
          <w:color w:val="000000" w:themeColor="text1"/>
          <w:sz w:val="24"/>
          <w:szCs w:val="24"/>
        </w:rPr>
        <w:t>student-lecturer interactions</w:t>
      </w:r>
      <w:r w:rsidR="00935BA9" w:rsidRPr="00BC4A8A">
        <w:rPr>
          <w:rFonts w:ascii="Times New Roman" w:hAnsi="Times New Roman" w:cs="Times New Roman"/>
          <w:color w:val="000000" w:themeColor="text1"/>
          <w:sz w:val="24"/>
          <w:szCs w:val="24"/>
        </w:rPr>
        <w:t>"</w:t>
      </w:r>
      <w:r w:rsidR="00D4436C" w:rsidRPr="00BC4A8A">
        <w:rPr>
          <w:rFonts w:ascii="Times New Roman" w:hAnsi="Times New Roman" w:cs="Times New Roman"/>
          <w:color w:val="000000" w:themeColor="text1"/>
          <w:sz w:val="24"/>
          <w:szCs w:val="24"/>
        </w:rPr>
        <w:t xml:space="preserve"> </w:t>
      </w:r>
      <w:r w:rsidR="00B10EE3" w:rsidRPr="00BC4A8A">
        <w:rPr>
          <w:rFonts w:ascii="Times New Roman" w:hAnsi="Times New Roman" w:cs="Times New Roman"/>
          <w:color w:val="000000" w:themeColor="text1"/>
          <w:sz w:val="24"/>
          <w:szCs w:val="24"/>
        </w:rPr>
        <w:t>was most common</w:t>
      </w:r>
      <w:r w:rsidR="00775F0B" w:rsidRPr="00BC4A8A">
        <w:rPr>
          <w:rFonts w:ascii="Times New Roman" w:hAnsi="Times New Roman" w:cs="Times New Roman"/>
          <w:color w:val="000000" w:themeColor="text1"/>
          <w:sz w:val="24"/>
          <w:szCs w:val="24"/>
        </w:rPr>
        <w:t xml:space="preserve">, which was followed by </w:t>
      </w:r>
      <w:r w:rsidR="00935BA9" w:rsidRPr="00BC4A8A">
        <w:rPr>
          <w:rFonts w:ascii="Times New Roman" w:hAnsi="Times New Roman" w:cs="Times New Roman"/>
          <w:color w:val="000000" w:themeColor="text1"/>
          <w:sz w:val="24"/>
          <w:szCs w:val="24"/>
        </w:rPr>
        <w:t>"</w:t>
      </w:r>
      <w:r w:rsidR="00775F0B" w:rsidRPr="00BC4A8A">
        <w:rPr>
          <w:rFonts w:ascii="Times New Roman" w:hAnsi="Times New Roman" w:cs="Times New Roman"/>
          <w:color w:val="000000" w:themeColor="text1"/>
          <w:sz w:val="24"/>
          <w:szCs w:val="24"/>
        </w:rPr>
        <w:t>a supportive online environment</w:t>
      </w:r>
      <w:r w:rsidR="00935BA9" w:rsidRPr="00BC4A8A">
        <w:rPr>
          <w:rFonts w:ascii="Times New Roman" w:hAnsi="Times New Roman" w:cs="Times New Roman"/>
          <w:color w:val="000000" w:themeColor="text1"/>
          <w:sz w:val="24"/>
          <w:szCs w:val="24"/>
        </w:rPr>
        <w:t>"</w:t>
      </w:r>
      <w:r w:rsidR="00775F0B" w:rsidRPr="00BC4A8A">
        <w:rPr>
          <w:rFonts w:ascii="Times New Roman" w:hAnsi="Times New Roman" w:cs="Times New Roman"/>
          <w:color w:val="000000" w:themeColor="text1"/>
          <w:sz w:val="24"/>
          <w:szCs w:val="24"/>
        </w:rPr>
        <w:t xml:space="preserve"> and</w:t>
      </w:r>
      <w:r w:rsidR="00647E7C" w:rsidRPr="00BC4A8A">
        <w:rPr>
          <w:rFonts w:ascii="Times New Roman" w:hAnsi="Times New Roman" w:cs="Times New Roman"/>
          <w:color w:val="000000" w:themeColor="text1"/>
          <w:sz w:val="24"/>
          <w:szCs w:val="24"/>
        </w:rPr>
        <w:t xml:space="preserve"> </w:t>
      </w:r>
      <w:r w:rsidR="00935BA9" w:rsidRPr="00BC4A8A">
        <w:rPr>
          <w:rFonts w:ascii="Times New Roman" w:hAnsi="Times New Roman" w:cs="Times New Roman"/>
          <w:color w:val="000000" w:themeColor="text1"/>
          <w:sz w:val="24"/>
          <w:szCs w:val="24"/>
        </w:rPr>
        <w:t>"</w:t>
      </w:r>
      <w:r w:rsidR="00647E7C" w:rsidRPr="00BC4A8A">
        <w:rPr>
          <w:rFonts w:ascii="Times New Roman" w:hAnsi="Times New Roman" w:cs="Times New Roman"/>
          <w:color w:val="000000" w:themeColor="text1"/>
          <w:sz w:val="24"/>
          <w:szCs w:val="24"/>
        </w:rPr>
        <w:t>student-student interaction</w:t>
      </w:r>
      <w:r w:rsidR="00935BA9" w:rsidRPr="00BC4A8A">
        <w:rPr>
          <w:rFonts w:ascii="Times New Roman" w:hAnsi="Times New Roman" w:cs="Times New Roman"/>
          <w:color w:val="000000" w:themeColor="text1"/>
          <w:sz w:val="24"/>
          <w:szCs w:val="24"/>
        </w:rPr>
        <w:t>"</w:t>
      </w:r>
      <w:r w:rsidR="00647E7C" w:rsidRPr="00BC4A8A">
        <w:rPr>
          <w:rFonts w:ascii="Times New Roman" w:hAnsi="Times New Roman" w:cs="Times New Roman"/>
          <w:color w:val="000000" w:themeColor="text1"/>
          <w:sz w:val="24"/>
          <w:szCs w:val="24"/>
        </w:rPr>
        <w:t xml:space="preserve">. </w:t>
      </w:r>
      <w:r w:rsidR="00C24BD9" w:rsidRPr="00BC4A8A">
        <w:rPr>
          <w:rFonts w:ascii="Times New Roman" w:hAnsi="Times New Roman" w:cs="Times New Roman"/>
          <w:color w:val="000000" w:themeColor="text1"/>
          <w:sz w:val="24"/>
          <w:szCs w:val="24"/>
        </w:rPr>
        <w:t xml:space="preserve">Student-lecturer interactions </w:t>
      </w:r>
      <w:r w:rsidR="00057557" w:rsidRPr="00BC4A8A">
        <w:rPr>
          <w:rFonts w:ascii="Times New Roman" w:hAnsi="Times New Roman" w:cs="Times New Roman"/>
          <w:color w:val="000000" w:themeColor="text1"/>
          <w:sz w:val="24"/>
          <w:szCs w:val="24"/>
        </w:rPr>
        <w:t>are</w:t>
      </w:r>
      <w:r w:rsidR="00C24BD9" w:rsidRPr="00BC4A8A">
        <w:rPr>
          <w:rFonts w:ascii="Times New Roman" w:hAnsi="Times New Roman" w:cs="Times New Roman"/>
          <w:color w:val="000000" w:themeColor="text1"/>
          <w:sz w:val="24"/>
          <w:szCs w:val="24"/>
        </w:rPr>
        <w:t xml:space="preserve"> associated with two other important factors: prompt feedback</w:t>
      </w:r>
      <w:r w:rsidR="0088555F" w:rsidRPr="00BC4A8A">
        <w:rPr>
          <w:rFonts w:ascii="Times New Roman" w:hAnsi="Times New Roman" w:cs="Times New Roman"/>
          <w:color w:val="000000" w:themeColor="text1"/>
          <w:sz w:val="24"/>
          <w:szCs w:val="24"/>
        </w:rPr>
        <w:t xml:space="preserve"> and a supportive online environment. </w:t>
      </w:r>
    </w:p>
    <w:p w14:paraId="6684308C" w14:textId="14DE5544" w:rsidR="00496288" w:rsidRPr="00BC4A8A" w:rsidRDefault="00671204" w:rsidP="000311C2">
      <w:pPr>
        <w:spacing w:after="0" w:line="480" w:lineRule="auto"/>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Table </w:t>
      </w:r>
      <w:r w:rsidR="00AA38CA" w:rsidRPr="00BC4A8A">
        <w:rPr>
          <w:rFonts w:ascii="Times New Roman" w:hAnsi="Times New Roman" w:cs="Times New Roman"/>
          <w:color w:val="000000" w:themeColor="text1"/>
          <w:sz w:val="24"/>
          <w:szCs w:val="24"/>
        </w:rPr>
        <w:t xml:space="preserve">6 </w:t>
      </w:r>
      <w:r w:rsidRPr="00BC4A8A">
        <w:rPr>
          <w:rFonts w:ascii="Times New Roman" w:hAnsi="Times New Roman" w:cs="Times New Roman"/>
          <w:color w:val="000000" w:themeColor="text1"/>
          <w:sz w:val="24"/>
          <w:szCs w:val="24"/>
        </w:rPr>
        <w:t>The frequency of the contributing factors</w:t>
      </w:r>
    </w:p>
    <w:tbl>
      <w:tblPr>
        <w:tblStyle w:val="TableGrid"/>
        <w:tblW w:w="0" w:type="auto"/>
        <w:tblLook w:val="04A0" w:firstRow="1" w:lastRow="0" w:firstColumn="1" w:lastColumn="0" w:noHBand="0" w:noVBand="1"/>
      </w:tblPr>
      <w:tblGrid>
        <w:gridCol w:w="4508"/>
        <w:gridCol w:w="4508"/>
      </w:tblGrid>
      <w:tr w:rsidR="00BC4A8A" w:rsidRPr="00BC4A8A" w14:paraId="104F0D24" w14:textId="77777777" w:rsidTr="001C1835">
        <w:tc>
          <w:tcPr>
            <w:tcW w:w="4508" w:type="dxa"/>
          </w:tcPr>
          <w:p w14:paraId="784746F1" w14:textId="77777777" w:rsidR="001C1835" w:rsidRPr="00BC4A8A" w:rsidRDefault="00FD7047" w:rsidP="00E3324B">
            <w:pPr>
              <w:jc w:val="center"/>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Contributing factors</w:t>
            </w:r>
          </w:p>
        </w:tc>
        <w:tc>
          <w:tcPr>
            <w:tcW w:w="4508" w:type="dxa"/>
          </w:tcPr>
          <w:p w14:paraId="617994D1" w14:textId="0764E9B9" w:rsidR="001C1835" w:rsidRPr="00BC4A8A" w:rsidRDefault="001C1835" w:rsidP="00E3324B">
            <w:pPr>
              <w:jc w:val="center"/>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Frequency</w:t>
            </w:r>
            <w:r w:rsidR="00DA3716" w:rsidRPr="00BC4A8A">
              <w:rPr>
                <w:rFonts w:ascii="Times New Roman" w:hAnsi="Times New Roman" w:cs="Times New Roman"/>
                <w:color w:val="000000" w:themeColor="text1"/>
                <w:sz w:val="24"/>
                <w:szCs w:val="24"/>
              </w:rPr>
              <w:t xml:space="preserve"> (percent of 192 responses)</w:t>
            </w:r>
          </w:p>
        </w:tc>
      </w:tr>
      <w:tr w:rsidR="00BC4A8A" w:rsidRPr="00BC4A8A" w14:paraId="2E6FD9EA" w14:textId="77777777" w:rsidTr="001C1835">
        <w:tc>
          <w:tcPr>
            <w:tcW w:w="4508" w:type="dxa"/>
          </w:tcPr>
          <w:p w14:paraId="43B7D12E" w14:textId="77777777" w:rsidR="00D020B8" w:rsidRPr="00BC4A8A" w:rsidRDefault="00D020B8" w:rsidP="00E3324B">
            <w:pPr>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Student-lecturer interaction</w:t>
            </w:r>
          </w:p>
        </w:tc>
        <w:tc>
          <w:tcPr>
            <w:tcW w:w="4508" w:type="dxa"/>
          </w:tcPr>
          <w:p w14:paraId="7DE0A6E7" w14:textId="40972628" w:rsidR="00D020B8" w:rsidRPr="00BC4A8A" w:rsidRDefault="00D020B8" w:rsidP="00E3324B">
            <w:pPr>
              <w:jc w:val="center"/>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124</w:t>
            </w:r>
            <w:r w:rsidR="000F3B24" w:rsidRPr="00BC4A8A">
              <w:rPr>
                <w:rFonts w:ascii="Times New Roman" w:hAnsi="Times New Roman" w:cs="Times New Roman"/>
                <w:color w:val="000000" w:themeColor="text1"/>
                <w:sz w:val="24"/>
                <w:szCs w:val="24"/>
              </w:rPr>
              <w:t xml:space="preserve"> (64%)</w:t>
            </w:r>
          </w:p>
        </w:tc>
      </w:tr>
      <w:tr w:rsidR="00BC4A8A" w:rsidRPr="00BC4A8A" w14:paraId="1EF1EEF0" w14:textId="77777777" w:rsidTr="001C1835">
        <w:tc>
          <w:tcPr>
            <w:tcW w:w="4508" w:type="dxa"/>
          </w:tcPr>
          <w:p w14:paraId="1407B25D" w14:textId="77777777" w:rsidR="00D020B8" w:rsidRPr="00BC4A8A" w:rsidRDefault="00D020B8" w:rsidP="00E3324B">
            <w:pPr>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A supportive online environment</w:t>
            </w:r>
          </w:p>
        </w:tc>
        <w:tc>
          <w:tcPr>
            <w:tcW w:w="4508" w:type="dxa"/>
          </w:tcPr>
          <w:p w14:paraId="065250C9" w14:textId="02E84EF0" w:rsidR="00D020B8" w:rsidRPr="00BC4A8A" w:rsidRDefault="00D020B8" w:rsidP="00E3324B">
            <w:pPr>
              <w:jc w:val="center"/>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117</w:t>
            </w:r>
            <w:r w:rsidR="00AA0FD0" w:rsidRPr="00BC4A8A">
              <w:rPr>
                <w:rFonts w:ascii="Times New Roman" w:hAnsi="Times New Roman" w:cs="Times New Roman"/>
                <w:color w:val="000000" w:themeColor="text1"/>
                <w:sz w:val="24"/>
                <w:szCs w:val="24"/>
              </w:rPr>
              <w:t xml:space="preserve"> </w:t>
            </w:r>
            <w:r w:rsidR="000F3B24" w:rsidRPr="00BC4A8A">
              <w:rPr>
                <w:rFonts w:ascii="Times New Roman" w:hAnsi="Times New Roman" w:cs="Times New Roman"/>
                <w:color w:val="000000" w:themeColor="text1"/>
                <w:sz w:val="24"/>
                <w:szCs w:val="24"/>
              </w:rPr>
              <w:t>(60%)</w:t>
            </w:r>
          </w:p>
        </w:tc>
      </w:tr>
      <w:tr w:rsidR="00BC4A8A" w:rsidRPr="00BC4A8A" w14:paraId="3002E1BE" w14:textId="77777777" w:rsidTr="001C1835">
        <w:tc>
          <w:tcPr>
            <w:tcW w:w="4508" w:type="dxa"/>
          </w:tcPr>
          <w:p w14:paraId="42681E57" w14:textId="77777777" w:rsidR="00D020B8" w:rsidRPr="00BC4A8A" w:rsidRDefault="00D020B8" w:rsidP="00E3324B">
            <w:pPr>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Student-student interaction</w:t>
            </w:r>
          </w:p>
        </w:tc>
        <w:tc>
          <w:tcPr>
            <w:tcW w:w="4508" w:type="dxa"/>
          </w:tcPr>
          <w:p w14:paraId="2F60CF71" w14:textId="7FA6CBE5" w:rsidR="00D020B8" w:rsidRPr="00BC4A8A" w:rsidRDefault="00D020B8" w:rsidP="00E3324B">
            <w:pPr>
              <w:jc w:val="center"/>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102</w:t>
            </w:r>
            <w:r w:rsidR="000F3B24" w:rsidRPr="00BC4A8A">
              <w:rPr>
                <w:rFonts w:ascii="Times New Roman" w:hAnsi="Times New Roman" w:cs="Times New Roman"/>
                <w:color w:val="000000" w:themeColor="text1"/>
                <w:sz w:val="24"/>
                <w:szCs w:val="24"/>
              </w:rPr>
              <w:t xml:space="preserve"> (53%)</w:t>
            </w:r>
          </w:p>
        </w:tc>
      </w:tr>
      <w:tr w:rsidR="00BC4A8A" w:rsidRPr="00BC4A8A" w14:paraId="68E8F049" w14:textId="77777777" w:rsidTr="001C1835">
        <w:tc>
          <w:tcPr>
            <w:tcW w:w="4508" w:type="dxa"/>
          </w:tcPr>
          <w:p w14:paraId="799AF8A2" w14:textId="77777777" w:rsidR="00D020B8" w:rsidRPr="00BC4A8A" w:rsidRDefault="00D020B8" w:rsidP="00E3324B">
            <w:pPr>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Active learning</w:t>
            </w:r>
          </w:p>
        </w:tc>
        <w:tc>
          <w:tcPr>
            <w:tcW w:w="4508" w:type="dxa"/>
          </w:tcPr>
          <w:p w14:paraId="49414B0C" w14:textId="518EC23D" w:rsidR="00D020B8" w:rsidRPr="00BC4A8A" w:rsidRDefault="00D020B8" w:rsidP="00E3324B">
            <w:pPr>
              <w:jc w:val="center"/>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85</w:t>
            </w:r>
            <w:r w:rsidR="000F3B24" w:rsidRPr="00BC4A8A">
              <w:rPr>
                <w:rFonts w:ascii="Times New Roman" w:hAnsi="Times New Roman" w:cs="Times New Roman"/>
                <w:color w:val="000000" w:themeColor="text1"/>
                <w:sz w:val="24"/>
                <w:szCs w:val="24"/>
              </w:rPr>
              <w:t xml:space="preserve"> (44%)</w:t>
            </w:r>
          </w:p>
        </w:tc>
      </w:tr>
      <w:tr w:rsidR="00D020B8" w:rsidRPr="00BC4A8A" w14:paraId="0AF0EB9C" w14:textId="77777777" w:rsidTr="001C1835">
        <w:tc>
          <w:tcPr>
            <w:tcW w:w="4508" w:type="dxa"/>
          </w:tcPr>
          <w:p w14:paraId="4B57140F" w14:textId="77777777" w:rsidR="00D020B8" w:rsidRPr="00BC4A8A" w:rsidRDefault="00D020B8" w:rsidP="00E3324B">
            <w:pPr>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Prompt feedback</w:t>
            </w:r>
          </w:p>
        </w:tc>
        <w:tc>
          <w:tcPr>
            <w:tcW w:w="4508" w:type="dxa"/>
          </w:tcPr>
          <w:p w14:paraId="66A960BC" w14:textId="60EC16BB" w:rsidR="00D020B8" w:rsidRPr="00BC4A8A" w:rsidRDefault="00D020B8" w:rsidP="00E3324B">
            <w:pPr>
              <w:jc w:val="center"/>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82</w:t>
            </w:r>
            <w:r w:rsidR="000F3B24" w:rsidRPr="00BC4A8A">
              <w:rPr>
                <w:rFonts w:ascii="Times New Roman" w:hAnsi="Times New Roman" w:cs="Times New Roman"/>
                <w:color w:val="000000" w:themeColor="text1"/>
                <w:sz w:val="24"/>
                <w:szCs w:val="24"/>
              </w:rPr>
              <w:t xml:space="preserve"> (42%)</w:t>
            </w:r>
          </w:p>
        </w:tc>
      </w:tr>
    </w:tbl>
    <w:p w14:paraId="578B74F2" w14:textId="78EBE816" w:rsidR="00A17697" w:rsidRPr="00BC4A8A" w:rsidRDefault="00A17697" w:rsidP="000311C2">
      <w:pPr>
        <w:spacing w:after="0" w:line="480" w:lineRule="auto"/>
        <w:rPr>
          <w:rFonts w:ascii="Times New Roman" w:hAnsi="Times New Roman" w:cs="Times New Roman"/>
          <w:color w:val="000000" w:themeColor="text1"/>
          <w:sz w:val="24"/>
          <w:szCs w:val="24"/>
        </w:rPr>
      </w:pPr>
    </w:p>
    <w:p w14:paraId="1AFFEE1F" w14:textId="77777777" w:rsidR="007C2ADB" w:rsidRPr="00BC4A8A" w:rsidRDefault="007C2ADB" w:rsidP="001C263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Participants suggested other contributing factors, including sufficient technical support, clear expectations, high course material quality, and compulsory attendance. </w:t>
      </w:r>
    </w:p>
    <w:p w14:paraId="3D2D0A45" w14:textId="6EE31432" w:rsidR="00C73EA8" w:rsidRPr="00BC4A8A" w:rsidRDefault="00C73EA8" w:rsidP="000311C2">
      <w:pPr>
        <w:spacing w:after="0" w:line="480" w:lineRule="auto"/>
        <w:rPr>
          <w:rFonts w:ascii="Times New Roman" w:hAnsi="Times New Roman" w:cs="Times New Roman"/>
          <w:color w:val="000000" w:themeColor="text1"/>
          <w:sz w:val="24"/>
          <w:szCs w:val="24"/>
        </w:rPr>
      </w:pPr>
    </w:p>
    <w:p w14:paraId="4EA2C8C3" w14:textId="3816FEA8" w:rsidR="00C32AB0" w:rsidRPr="00BC4A8A" w:rsidRDefault="007E758F" w:rsidP="00315365">
      <w:pPr>
        <w:pStyle w:val="Heading1"/>
        <w:spacing w:before="0" w:after="0" w:line="480" w:lineRule="auto"/>
        <w:rPr>
          <w:rFonts w:cs="Times New Roman"/>
          <w:color w:val="000000" w:themeColor="text1"/>
          <w:sz w:val="24"/>
          <w:szCs w:val="24"/>
        </w:rPr>
      </w:pPr>
      <w:r w:rsidRPr="00BC4A8A">
        <w:rPr>
          <w:rFonts w:cs="Times New Roman"/>
          <w:color w:val="000000" w:themeColor="text1"/>
          <w:sz w:val="24"/>
          <w:szCs w:val="24"/>
        </w:rPr>
        <w:lastRenderedPageBreak/>
        <w:t>6</w:t>
      </w:r>
      <w:r w:rsidR="00CA080E" w:rsidRPr="00BC4A8A">
        <w:rPr>
          <w:rFonts w:cs="Times New Roman"/>
          <w:color w:val="000000" w:themeColor="text1"/>
          <w:sz w:val="24"/>
          <w:szCs w:val="24"/>
        </w:rPr>
        <w:t xml:space="preserve">. Discussion </w:t>
      </w:r>
    </w:p>
    <w:p w14:paraId="1830F4CC" w14:textId="64EAA05E" w:rsidR="00957D74" w:rsidRPr="00BC4A8A" w:rsidRDefault="005D5433" w:rsidP="00340683">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This study reports a case study of civil engineering students’ perception of ERT during the COVID-19 </w:t>
      </w:r>
      <w:r w:rsidR="00E01CF7" w:rsidRPr="00BC4A8A">
        <w:rPr>
          <w:rFonts w:ascii="Times New Roman" w:hAnsi="Times New Roman" w:cs="Times New Roman"/>
          <w:color w:val="000000" w:themeColor="text1"/>
          <w:sz w:val="24"/>
          <w:szCs w:val="24"/>
        </w:rPr>
        <w:t>P</w:t>
      </w:r>
      <w:r w:rsidRPr="00BC4A8A">
        <w:rPr>
          <w:rFonts w:ascii="Times New Roman" w:hAnsi="Times New Roman" w:cs="Times New Roman"/>
          <w:color w:val="000000" w:themeColor="text1"/>
          <w:sz w:val="24"/>
          <w:szCs w:val="24"/>
        </w:rPr>
        <w:t xml:space="preserve">andemic. </w:t>
      </w:r>
      <w:r w:rsidR="00A101FE" w:rsidRPr="00BC4A8A">
        <w:rPr>
          <w:rFonts w:ascii="Times New Roman" w:hAnsi="Times New Roman" w:cs="Times New Roman"/>
          <w:color w:val="000000" w:themeColor="text1"/>
          <w:sz w:val="24"/>
          <w:szCs w:val="24"/>
        </w:rPr>
        <w:t>ERT can be seen as a unique type of online learning since it entails common online learning components.</w:t>
      </w:r>
      <w:r w:rsidR="003D5858" w:rsidRPr="00BC4A8A">
        <w:rPr>
          <w:rFonts w:ascii="Times New Roman" w:hAnsi="Times New Roman" w:cs="Times New Roman"/>
          <w:color w:val="000000" w:themeColor="text1"/>
          <w:sz w:val="24"/>
          <w:szCs w:val="24"/>
        </w:rPr>
        <w:t xml:space="preserve"> At the same time, it should be noted that ERT has a different goal t</w:t>
      </w:r>
      <w:r w:rsidR="002B12D8" w:rsidRPr="00BC4A8A">
        <w:rPr>
          <w:rFonts w:ascii="Times New Roman" w:hAnsi="Times New Roman" w:cs="Times New Roman"/>
          <w:color w:val="000000" w:themeColor="text1"/>
          <w:sz w:val="24"/>
          <w:szCs w:val="24"/>
        </w:rPr>
        <w:t>han</w:t>
      </w:r>
      <w:r w:rsidR="003D5858" w:rsidRPr="00BC4A8A">
        <w:rPr>
          <w:rFonts w:ascii="Times New Roman" w:hAnsi="Times New Roman" w:cs="Times New Roman"/>
          <w:color w:val="000000" w:themeColor="text1"/>
          <w:sz w:val="24"/>
          <w:szCs w:val="24"/>
        </w:rPr>
        <w:t xml:space="preserve"> typical online education. </w:t>
      </w:r>
      <w:r w:rsidR="003B0440" w:rsidRPr="00BC4A8A">
        <w:rPr>
          <w:rFonts w:ascii="Times New Roman" w:hAnsi="Times New Roman" w:cs="Times New Roman"/>
          <w:color w:val="000000" w:themeColor="text1"/>
          <w:sz w:val="24"/>
          <w:szCs w:val="24"/>
        </w:rPr>
        <w:t xml:space="preserve">The former often aims to </w:t>
      </w:r>
      <w:r w:rsidR="000B1305" w:rsidRPr="00BC4A8A">
        <w:rPr>
          <w:rFonts w:ascii="Times New Roman" w:hAnsi="Times New Roman" w:cs="Times New Roman"/>
          <w:color w:val="000000" w:themeColor="text1"/>
          <w:sz w:val="24"/>
          <w:szCs w:val="24"/>
        </w:rPr>
        <w:t>provide reliable, temporary, fast, and durable access to instruction and instructional assistance</w:t>
      </w:r>
      <w:r w:rsidR="009C627D" w:rsidRPr="00BC4A8A">
        <w:rPr>
          <w:rFonts w:ascii="Times New Roman" w:hAnsi="Times New Roman" w:cs="Times New Roman"/>
          <w:color w:val="000000" w:themeColor="text1"/>
          <w:sz w:val="24"/>
          <w:szCs w:val="24"/>
        </w:rPr>
        <w:t xml:space="preserve"> </w:t>
      </w:r>
      <w:r w:rsidR="009C627D" w:rsidRPr="00BC4A8A">
        <w:rPr>
          <w:rFonts w:ascii="Times New Roman" w:hAnsi="Times New Roman" w:cs="Times New Roman"/>
          <w:color w:val="000000" w:themeColor="text1"/>
          <w:sz w:val="24"/>
          <w:szCs w:val="24"/>
        </w:rPr>
        <w:fldChar w:fldCharType="begin"/>
      </w:r>
      <w:r w:rsidR="009C627D" w:rsidRPr="00BC4A8A">
        <w:rPr>
          <w:rFonts w:ascii="Times New Roman" w:hAnsi="Times New Roman" w:cs="Times New Roman"/>
          <w:color w:val="000000" w:themeColor="text1"/>
          <w:sz w:val="24"/>
          <w:szCs w:val="24"/>
        </w:rPr>
        <w:instrText xml:space="preserve"> ADDIN EN.CITE &lt;EndNote&gt;&lt;Cite&gt;&lt;Author&gt;Mohmmed&lt;/Author&gt;&lt;Year&gt;2020&lt;/Year&gt;&lt;RecNum&gt;1484&lt;/RecNum&gt;&lt;DisplayText&gt;(Mohmmed et al., 2020)&lt;/DisplayText&gt;&lt;record&gt;&lt;rec-number&gt;1484&lt;/rec-number&gt;&lt;foreign-keys&gt;&lt;key app="EN" db-id="90pdxsx5q9zadrez5sd5raszp9wxzz9wvtr2" timestamp="1634075599"&gt;1484&lt;/key&gt;&lt;/foreign-keys&gt;&lt;ref-type name="Journal Article"&gt;17&lt;/ref-type&gt;&lt;contributors&gt;&lt;authors&gt;&lt;author&gt;Mohmmed, Abdalellah O&lt;/author&gt;&lt;author&gt;Khidhir, Basim A&lt;/author&gt;&lt;author&gt;Nazeer, Abdul&lt;/author&gt;&lt;author&gt;Vijayan, Vigil J %J Innovative Infrastructure Solutions&lt;/author&gt;&lt;/authors&gt;&lt;/contributors&gt;&lt;titles&gt;&lt;title&gt;Emergency remote teaching during Coronavirus pandemic: the current trend and future directive at Middle East College Oman&lt;/title&gt;&lt;/titles&gt;&lt;pages&gt;1-11&lt;/pages&gt;&lt;volume&gt;5&lt;/volume&gt;&lt;number&gt;3&lt;/number&gt;&lt;dates&gt;&lt;year&gt;2020&lt;/year&gt;&lt;/dates&gt;&lt;isbn&gt;2364-4184&lt;/isbn&gt;&lt;urls&gt;&lt;/urls&gt;&lt;/record&gt;&lt;/Cite&gt;&lt;/EndNote&gt;</w:instrText>
      </w:r>
      <w:r w:rsidR="009C627D" w:rsidRPr="00BC4A8A">
        <w:rPr>
          <w:rFonts w:ascii="Times New Roman" w:hAnsi="Times New Roman" w:cs="Times New Roman"/>
          <w:color w:val="000000" w:themeColor="text1"/>
          <w:sz w:val="24"/>
          <w:szCs w:val="24"/>
        </w:rPr>
        <w:fldChar w:fldCharType="separate"/>
      </w:r>
      <w:r w:rsidR="009C627D" w:rsidRPr="00BC4A8A">
        <w:rPr>
          <w:rFonts w:ascii="Times New Roman" w:hAnsi="Times New Roman" w:cs="Times New Roman"/>
          <w:noProof/>
          <w:color w:val="000000" w:themeColor="text1"/>
          <w:sz w:val="24"/>
          <w:szCs w:val="24"/>
        </w:rPr>
        <w:t>(Mohmmed et al., 2020)</w:t>
      </w:r>
      <w:r w:rsidR="009C627D" w:rsidRPr="00BC4A8A">
        <w:rPr>
          <w:rFonts w:ascii="Times New Roman" w:hAnsi="Times New Roman" w:cs="Times New Roman"/>
          <w:color w:val="000000" w:themeColor="text1"/>
          <w:sz w:val="24"/>
          <w:szCs w:val="24"/>
        </w:rPr>
        <w:fldChar w:fldCharType="end"/>
      </w:r>
      <w:r w:rsidR="00197A12" w:rsidRPr="00BC4A8A">
        <w:rPr>
          <w:rFonts w:ascii="Times New Roman" w:hAnsi="Times New Roman" w:cs="Times New Roman"/>
          <w:color w:val="000000" w:themeColor="text1"/>
          <w:sz w:val="24"/>
          <w:szCs w:val="24"/>
        </w:rPr>
        <w:t xml:space="preserve">, while the latter </w:t>
      </w:r>
      <w:r w:rsidR="009C627D" w:rsidRPr="00BC4A8A">
        <w:rPr>
          <w:rFonts w:ascii="Times New Roman" w:hAnsi="Times New Roman" w:cs="Times New Roman"/>
          <w:color w:val="000000" w:themeColor="text1"/>
          <w:sz w:val="24"/>
          <w:szCs w:val="24"/>
        </w:rPr>
        <w:t xml:space="preserve">focuses on </w:t>
      </w:r>
      <w:r w:rsidR="002B12D8" w:rsidRPr="00BC4A8A">
        <w:rPr>
          <w:rFonts w:ascii="Times New Roman" w:hAnsi="Times New Roman" w:cs="Times New Roman"/>
          <w:color w:val="000000" w:themeColor="text1"/>
          <w:sz w:val="24"/>
          <w:szCs w:val="24"/>
        </w:rPr>
        <w:t xml:space="preserve">the </w:t>
      </w:r>
      <w:r w:rsidR="009C627D" w:rsidRPr="00BC4A8A">
        <w:rPr>
          <w:rFonts w:ascii="Times New Roman" w:hAnsi="Times New Roman" w:cs="Times New Roman"/>
          <w:color w:val="000000" w:themeColor="text1"/>
          <w:sz w:val="24"/>
          <w:szCs w:val="24"/>
        </w:rPr>
        <w:t>learning experience process and outcomes</w:t>
      </w:r>
      <w:r w:rsidR="00562F12" w:rsidRPr="00BC4A8A">
        <w:rPr>
          <w:rFonts w:ascii="Times New Roman" w:hAnsi="Times New Roman" w:cs="Times New Roman"/>
          <w:color w:val="000000" w:themeColor="text1"/>
          <w:sz w:val="24"/>
          <w:szCs w:val="24"/>
        </w:rPr>
        <w:t xml:space="preserve"> </w:t>
      </w:r>
      <w:r w:rsidR="00562F12" w:rsidRPr="00BC4A8A">
        <w:rPr>
          <w:rFonts w:ascii="Times New Roman" w:hAnsi="Times New Roman" w:cs="Times New Roman"/>
          <w:color w:val="000000" w:themeColor="text1"/>
          <w:sz w:val="24"/>
          <w:szCs w:val="24"/>
        </w:rPr>
        <w:fldChar w:fldCharType="begin"/>
      </w:r>
      <w:r w:rsidR="00562F12" w:rsidRPr="00BC4A8A">
        <w:rPr>
          <w:rFonts w:ascii="Times New Roman" w:hAnsi="Times New Roman" w:cs="Times New Roman"/>
          <w:color w:val="000000" w:themeColor="text1"/>
          <w:sz w:val="24"/>
          <w:szCs w:val="24"/>
        </w:rPr>
        <w:instrText xml:space="preserve"> ADDIN EN.CITE &lt;EndNote&gt;&lt;Cite&gt;&lt;Author&gt;Anderson&lt;/Author&gt;&lt;Year&gt;2004&lt;/Year&gt;&lt;RecNum&gt;1446&lt;/RecNum&gt;&lt;DisplayText&gt;(Anderson, 2004)&lt;/DisplayText&gt;&lt;record&gt;&lt;rec-number&gt;1446&lt;/rec-number&gt;&lt;foreign-keys&gt;&lt;key app="EN" db-id="90pdxsx5q9zadrez5sd5raszp9wxzz9wvtr2" timestamp="1633895199"&gt;1446&lt;/key&gt;&lt;/foreign-keys&gt;&lt;ref-type name="Journal Article"&gt;17&lt;/ref-type&gt;&lt;contributors&gt;&lt;authors&gt;&lt;author&gt;Anderson, Terry &lt;/author&gt;&lt;/authors&gt;&lt;/contributors&gt;&lt;titles&gt;&lt;title&gt;Towards a theory of online learning&lt;/title&gt;&lt;secondary-title&gt;Theory practice of online learning&lt;/secondary-title&gt;&lt;/titles&gt;&lt;periodical&gt;&lt;full-title&gt;Theory practice of online learning&lt;/full-title&gt;&lt;/periodical&gt;&lt;pages&gt;109-119&lt;/pages&gt;&lt;volume&gt;2&lt;/volume&gt;&lt;dates&gt;&lt;year&gt;2004&lt;/year&gt;&lt;/dates&gt;&lt;urls&gt;&lt;/urls&gt;&lt;/record&gt;&lt;/Cite&gt;&lt;/EndNote&gt;</w:instrText>
      </w:r>
      <w:r w:rsidR="00562F12" w:rsidRPr="00BC4A8A">
        <w:rPr>
          <w:rFonts w:ascii="Times New Roman" w:hAnsi="Times New Roman" w:cs="Times New Roman"/>
          <w:color w:val="000000" w:themeColor="text1"/>
          <w:sz w:val="24"/>
          <w:szCs w:val="24"/>
        </w:rPr>
        <w:fldChar w:fldCharType="separate"/>
      </w:r>
      <w:r w:rsidR="00562F12" w:rsidRPr="00BC4A8A">
        <w:rPr>
          <w:rFonts w:ascii="Times New Roman" w:hAnsi="Times New Roman" w:cs="Times New Roman"/>
          <w:noProof/>
          <w:color w:val="000000" w:themeColor="text1"/>
          <w:sz w:val="24"/>
          <w:szCs w:val="24"/>
        </w:rPr>
        <w:t>(Anderson, 2004)</w:t>
      </w:r>
      <w:r w:rsidR="00562F12" w:rsidRPr="00BC4A8A">
        <w:rPr>
          <w:rFonts w:ascii="Times New Roman" w:hAnsi="Times New Roman" w:cs="Times New Roman"/>
          <w:color w:val="000000" w:themeColor="text1"/>
          <w:sz w:val="24"/>
          <w:szCs w:val="24"/>
        </w:rPr>
        <w:fldChar w:fldCharType="end"/>
      </w:r>
      <w:r w:rsidR="009C627D" w:rsidRPr="00BC4A8A">
        <w:rPr>
          <w:rFonts w:ascii="Times New Roman" w:hAnsi="Times New Roman" w:cs="Times New Roman"/>
          <w:color w:val="000000" w:themeColor="text1"/>
          <w:sz w:val="24"/>
          <w:szCs w:val="24"/>
        </w:rPr>
        <w:t xml:space="preserve">. </w:t>
      </w:r>
      <w:r w:rsidR="00F02C8F" w:rsidRPr="00BC4A8A">
        <w:rPr>
          <w:rFonts w:ascii="Times New Roman" w:hAnsi="Times New Roman" w:cs="Times New Roman"/>
          <w:color w:val="000000" w:themeColor="text1"/>
          <w:sz w:val="24"/>
          <w:szCs w:val="24"/>
        </w:rPr>
        <w:t xml:space="preserve"> </w:t>
      </w:r>
    </w:p>
    <w:p w14:paraId="10D73635" w14:textId="595CAAAF" w:rsidR="00903376" w:rsidRPr="00BC4A8A" w:rsidRDefault="00540681" w:rsidP="001F489D">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There were significant </w:t>
      </w:r>
      <w:r w:rsidR="00903376" w:rsidRPr="00BC4A8A">
        <w:rPr>
          <w:rFonts w:ascii="Times New Roman" w:hAnsi="Times New Roman" w:cs="Times New Roman"/>
          <w:color w:val="000000" w:themeColor="text1"/>
          <w:sz w:val="24"/>
          <w:szCs w:val="24"/>
        </w:rPr>
        <w:t>differences</w:t>
      </w:r>
      <w:r w:rsidRPr="00BC4A8A">
        <w:rPr>
          <w:rFonts w:ascii="Times New Roman" w:hAnsi="Times New Roman" w:cs="Times New Roman"/>
          <w:color w:val="000000" w:themeColor="text1"/>
          <w:sz w:val="24"/>
          <w:szCs w:val="24"/>
        </w:rPr>
        <w:t xml:space="preserve"> in perceptions of </w:t>
      </w:r>
      <w:r w:rsidR="002B12D8" w:rsidRPr="00BC4A8A">
        <w:rPr>
          <w:rFonts w:ascii="Times New Roman" w:hAnsi="Times New Roman" w:cs="Times New Roman"/>
          <w:color w:val="000000" w:themeColor="text1"/>
          <w:sz w:val="24"/>
          <w:szCs w:val="24"/>
        </w:rPr>
        <w:t xml:space="preserve">the </w:t>
      </w:r>
      <w:r w:rsidRPr="00BC4A8A">
        <w:rPr>
          <w:rFonts w:ascii="Times New Roman" w:hAnsi="Times New Roman" w:cs="Times New Roman"/>
          <w:color w:val="000000" w:themeColor="text1"/>
          <w:sz w:val="24"/>
          <w:szCs w:val="24"/>
        </w:rPr>
        <w:t>benefits and challenges</w:t>
      </w:r>
      <w:r w:rsidR="00131D2C" w:rsidRPr="00BC4A8A">
        <w:rPr>
          <w:rFonts w:ascii="Times New Roman" w:hAnsi="Times New Roman" w:cs="Times New Roman"/>
          <w:color w:val="000000" w:themeColor="text1"/>
          <w:sz w:val="24"/>
          <w:szCs w:val="24"/>
        </w:rPr>
        <w:t xml:space="preserve"> of online learning</w:t>
      </w:r>
      <w:r w:rsidR="00903376" w:rsidRPr="00BC4A8A">
        <w:rPr>
          <w:rFonts w:ascii="Times New Roman" w:hAnsi="Times New Roman" w:cs="Times New Roman"/>
          <w:color w:val="000000" w:themeColor="text1"/>
          <w:sz w:val="24"/>
          <w:szCs w:val="24"/>
        </w:rPr>
        <w:t xml:space="preserve"> between academic years</w:t>
      </w:r>
      <w:r w:rsidR="0012197E" w:rsidRPr="00BC4A8A">
        <w:rPr>
          <w:rFonts w:ascii="Times New Roman" w:hAnsi="Times New Roman" w:cs="Times New Roman"/>
          <w:color w:val="000000" w:themeColor="text1"/>
          <w:sz w:val="24"/>
          <w:szCs w:val="24"/>
        </w:rPr>
        <w:t xml:space="preserve">. </w:t>
      </w:r>
      <w:r w:rsidR="006111FD" w:rsidRPr="00BC4A8A">
        <w:rPr>
          <w:rFonts w:ascii="Times New Roman" w:hAnsi="Times New Roman" w:cs="Times New Roman"/>
          <w:color w:val="000000" w:themeColor="text1"/>
          <w:sz w:val="24"/>
          <w:szCs w:val="24"/>
        </w:rPr>
        <w:t xml:space="preserve">In general, Year 4 students had significantly </w:t>
      </w:r>
      <w:r w:rsidR="00CF2F5C" w:rsidRPr="00BC4A8A">
        <w:rPr>
          <w:rFonts w:ascii="Times New Roman" w:hAnsi="Times New Roman" w:cs="Times New Roman"/>
          <w:color w:val="000000" w:themeColor="text1"/>
          <w:sz w:val="24"/>
          <w:szCs w:val="24"/>
        </w:rPr>
        <w:t xml:space="preserve">more </w:t>
      </w:r>
      <w:r w:rsidR="006111FD" w:rsidRPr="00BC4A8A">
        <w:rPr>
          <w:rFonts w:ascii="Times New Roman" w:hAnsi="Times New Roman" w:cs="Times New Roman"/>
          <w:color w:val="000000" w:themeColor="text1"/>
          <w:sz w:val="24"/>
          <w:szCs w:val="24"/>
        </w:rPr>
        <w:t xml:space="preserve">positive perceptions of online benefits than Year 2 and 3 peers. </w:t>
      </w:r>
      <w:r w:rsidR="00F04E34" w:rsidRPr="00BC4A8A">
        <w:rPr>
          <w:rFonts w:ascii="Times New Roman" w:hAnsi="Times New Roman" w:cs="Times New Roman"/>
          <w:color w:val="000000" w:themeColor="text1"/>
          <w:sz w:val="24"/>
          <w:szCs w:val="24"/>
        </w:rPr>
        <w:t xml:space="preserve">It seems that Year 4 students were more </w:t>
      </w:r>
      <w:r w:rsidR="0033112C" w:rsidRPr="00BC4A8A">
        <w:rPr>
          <w:rFonts w:ascii="Times New Roman" w:hAnsi="Times New Roman" w:cs="Times New Roman"/>
          <w:color w:val="000000" w:themeColor="text1"/>
          <w:sz w:val="24"/>
          <w:szCs w:val="24"/>
        </w:rPr>
        <w:t xml:space="preserve">disciplined, </w:t>
      </w:r>
      <w:proofErr w:type="gramStart"/>
      <w:r w:rsidR="00F04E34" w:rsidRPr="00BC4A8A">
        <w:rPr>
          <w:rFonts w:ascii="Times New Roman" w:hAnsi="Times New Roman" w:cs="Times New Roman"/>
          <w:color w:val="000000" w:themeColor="text1"/>
          <w:sz w:val="24"/>
          <w:szCs w:val="24"/>
        </w:rPr>
        <w:t>adaptable</w:t>
      </w:r>
      <w:proofErr w:type="gramEnd"/>
      <w:r w:rsidR="00F04E34" w:rsidRPr="00BC4A8A">
        <w:rPr>
          <w:rFonts w:ascii="Times New Roman" w:hAnsi="Times New Roman" w:cs="Times New Roman"/>
          <w:color w:val="000000" w:themeColor="text1"/>
          <w:sz w:val="24"/>
          <w:szCs w:val="24"/>
        </w:rPr>
        <w:t xml:space="preserve"> and independent. </w:t>
      </w:r>
      <w:r w:rsidR="003D3DBD" w:rsidRPr="00BC4A8A">
        <w:rPr>
          <w:rFonts w:ascii="Times New Roman" w:hAnsi="Times New Roman" w:cs="Times New Roman"/>
          <w:color w:val="000000" w:themeColor="text1"/>
          <w:sz w:val="24"/>
          <w:szCs w:val="24"/>
        </w:rPr>
        <w:t xml:space="preserve">This could be </w:t>
      </w:r>
      <w:r w:rsidR="00CC451A" w:rsidRPr="00BC4A8A">
        <w:rPr>
          <w:rFonts w:ascii="Times New Roman" w:hAnsi="Times New Roman" w:cs="Times New Roman"/>
          <w:color w:val="000000" w:themeColor="text1"/>
          <w:sz w:val="24"/>
          <w:szCs w:val="24"/>
        </w:rPr>
        <w:t xml:space="preserve">explained by the fact that Year </w:t>
      </w:r>
      <w:proofErr w:type="gramStart"/>
      <w:r w:rsidR="00CC451A" w:rsidRPr="00BC4A8A">
        <w:rPr>
          <w:rFonts w:ascii="Times New Roman" w:hAnsi="Times New Roman" w:cs="Times New Roman"/>
          <w:color w:val="000000" w:themeColor="text1"/>
          <w:sz w:val="24"/>
          <w:szCs w:val="24"/>
        </w:rPr>
        <w:t>4  students</w:t>
      </w:r>
      <w:proofErr w:type="gramEnd"/>
      <w:r w:rsidR="00CC451A" w:rsidRPr="00BC4A8A">
        <w:rPr>
          <w:rFonts w:ascii="Times New Roman" w:hAnsi="Times New Roman" w:cs="Times New Roman"/>
          <w:color w:val="000000" w:themeColor="text1"/>
          <w:sz w:val="24"/>
          <w:szCs w:val="24"/>
        </w:rPr>
        <w:t xml:space="preserve"> were more cognitively and socially mature compared to their counterparts.</w:t>
      </w:r>
      <w:r w:rsidR="00F54E18" w:rsidRPr="00BC4A8A">
        <w:rPr>
          <w:rFonts w:ascii="Times New Roman" w:hAnsi="Times New Roman" w:cs="Times New Roman"/>
          <w:color w:val="000000" w:themeColor="text1"/>
          <w:sz w:val="24"/>
          <w:szCs w:val="24"/>
        </w:rPr>
        <w:t xml:space="preserve"> </w:t>
      </w:r>
      <w:r w:rsidR="00CC451A" w:rsidRPr="00BC4A8A">
        <w:rPr>
          <w:rFonts w:ascii="Times New Roman" w:hAnsi="Times New Roman" w:cs="Times New Roman"/>
          <w:color w:val="000000" w:themeColor="text1"/>
          <w:sz w:val="24"/>
          <w:szCs w:val="24"/>
        </w:rPr>
        <w:t xml:space="preserve">In addition, there were statistically significant differences in the perceptions of "quality of learning materials" and "lecturers' online teaching skills" between academic </w:t>
      </w:r>
      <w:r w:rsidR="00F10693" w:rsidRPr="00BC4A8A">
        <w:rPr>
          <w:rFonts w:ascii="Times New Roman" w:hAnsi="Times New Roman" w:cs="Times New Roman"/>
          <w:color w:val="000000" w:themeColor="text1"/>
          <w:sz w:val="24"/>
          <w:szCs w:val="24"/>
        </w:rPr>
        <w:t>years</w:t>
      </w:r>
      <w:r w:rsidR="00CC451A" w:rsidRPr="00BC4A8A">
        <w:rPr>
          <w:rFonts w:ascii="Times New Roman" w:hAnsi="Times New Roman" w:cs="Times New Roman"/>
          <w:color w:val="000000" w:themeColor="text1"/>
          <w:sz w:val="24"/>
          <w:szCs w:val="24"/>
        </w:rPr>
        <w:t xml:space="preserve">. These </w:t>
      </w:r>
      <w:r w:rsidR="00C31615" w:rsidRPr="00BC4A8A">
        <w:rPr>
          <w:rFonts w:ascii="Times New Roman" w:hAnsi="Times New Roman" w:cs="Times New Roman"/>
          <w:color w:val="000000" w:themeColor="text1"/>
          <w:sz w:val="24"/>
          <w:szCs w:val="24"/>
        </w:rPr>
        <w:t>significant differences</w:t>
      </w:r>
      <w:r w:rsidR="00CC451A" w:rsidRPr="00BC4A8A">
        <w:rPr>
          <w:rFonts w:ascii="Times New Roman" w:hAnsi="Times New Roman" w:cs="Times New Roman"/>
          <w:color w:val="000000" w:themeColor="text1"/>
          <w:sz w:val="24"/>
          <w:szCs w:val="24"/>
        </w:rPr>
        <w:t xml:space="preserve"> </w:t>
      </w:r>
      <w:r w:rsidR="00801E5C" w:rsidRPr="00BC4A8A">
        <w:rPr>
          <w:rFonts w:ascii="Times New Roman" w:hAnsi="Times New Roman" w:cs="Times New Roman"/>
          <w:color w:val="000000" w:themeColor="text1"/>
          <w:sz w:val="24"/>
          <w:szCs w:val="24"/>
        </w:rPr>
        <w:t>w</w:t>
      </w:r>
      <w:r w:rsidR="00C168BA" w:rsidRPr="00BC4A8A">
        <w:rPr>
          <w:rFonts w:ascii="Times New Roman" w:hAnsi="Times New Roman" w:cs="Times New Roman"/>
          <w:color w:val="000000" w:themeColor="text1"/>
          <w:sz w:val="24"/>
          <w:szCs w:val="24"/>
        </w:rPr>
        <w:t xml:space="preserve">ere mainly </w:t>
      </w:r>
      <w:proofErr w:type="gramStart"/>
      <w:r w:rsidR="00C168BA" w:rsidRPr="00BC4A8A">
        <w:rPr>
          <w:rFonts w:ascii="Times New Roman" w:hAnsi="Times New Roman" w:cs="Times New Roman"/>
          <w:color w:val="000000" w:themeColor="text1"/>
          <w:sz w:val="24"/>
          <w:szCs w:val="24"/>
        </w:rPr>
        <w:t>lecturer-related</w:t>
      </w:r>
      <w:proofErr w:type="gramEnd"/>
      <w:r w:rsidR="00C168BA" w:rsidRPr="00BC4A8A">
        <w:rPr>
          <w:rFonts w:ascii="Times New Roman" w:hAnsi="Times New Roman" w:cs="Times New Roman"/>
          <w:color w:val="000000" w:themeColor="text1"/>
          <w:sz w:val="24"/>
          <w:szCs w:val="24"/>
        </w:rPr>
        <w:t xml:space="preserve">. </w:t>
      </w:r>
      <w:r w:rsidR="00A26410" w:rsidRPr="00BC4A8A">
        <w:rPr>
          <w:rFonts w:ascii="Times New Roman" w:hAnsi="Times New Roman" w:cs="Times New Roman"/>
          <w:color w:val="000000" w:themeColor="text1"/>
          <w:sz w:val="24"/>
          <w:szCs w:val="24"/>
        </w:rPr>
        <w:t xml:space="preserve">International students had a significantly higher self-perceived ability to learn at their own pace than domestic students. The difference may suggest that international students are more independent but requires future research. Compared to domestic students, international students had more challenges regarding technology access and high internet cost. These perceptions may be caused by the fact that the living costs in New Zealand may be quite different from their home country. </w:t>
      </w:r>
    </w:p>
    <w:p w14:paraId="38A74064" w14:textId="5648A352" w:rsidR="00843F76" w:rsidRPr="00BC4A8A" w:rsidRDefault="00843F76" w:rsidP="009F71D5">
      <w:pPr>
        <w:pStyle w:val="Heading2"/>
        <w:rPr>
          <w:color w:val="000000" w:themeColor="text1"/>
        </w:rPr>
      </w:pPr>
      <w:r w:rsidRPr="00BC4A8A">
        <w:rPr>
          <w:color w:val="000000" w:themeColor="text1"/>
        </w:rPr>
        <w:t xml:space="preserve">6.1 A Community of </w:t>
      </w:r>
      <w:r w:rsidR="009013AD" w:rsidRPr="00BC4A8A">
        <w:rPr>
          <w:color w:val="000000" w:themeColor="text1"/>
        </w:rPr>
        <w:t>I</w:t>
      </w:r>
      <w:r w:rsidRPr="00BC4A8A">
        <w:rPr>
          <w:color w:val="000000" w:themeColor="text1"/>
        </w:rPr>
        <w:t>nquiry perspective</w:t>
      </w:r>
      <w:r w:rsidR="00F40090" w:rsidRPr="00BC4A8A">
        <w:rPr>
          <w:color w:val="000000" w:themeColor="text1"/>
        </w:rPr>
        <w:t xml:space="preserve"> </w:t>
      </w:r>
    </w:p>
    <w:p w14:paraId="5BC738C6" w14:textId="4213B11E" w:rsidR="009B2697" w:rsidRPr="00BC4A8A" w:rsidRDefault="0015341C" w:rsidP="001C2639">
      <w:pPr>
        <w:spacing w:after="0" w:line="480" w:lineRule="auto"/>
        <w:ind w:firstLine="720"/>
        <w:jc w:val="both"/>
        <w:rPr>
          <w:rFonts w:ascii="Times New Roman" w:hAnsi="Times New Roman" w:cs="Times New Roman"/>
          <w:color w:val="000000" w:themeColor="text1"/>
          <w:sz w:val="24"/>
          <w:szCs w:val="24"/>
        </w:rPr>
      </w:pPr>
      <w:proofErr w:type="spellStart"/>
      <w:r w:rsidRPr="00BC4A8A">
        <w:rPr>
          <w:rFonts w:ascii="Times New Roman" w:hAnsi="Times New Roman" w:cs="Times New Roman"/>
          <w:color w:val="000000" w:themeColor="text1"/>
          <w:sz w:val="24"/>
          <w:szCs w:val="24"/>
        </w:rPr>
        <w:t>CoI</w:t>
      </w:r>
      <w:proofErr w:type="spellEnd"/>
      <w:r w:rsidRPr="00BC4A8A">
        <w:rPr>
          <w:rFonts w:ascii="Times New Roman" w:hAnsi="Times New Roman" w:cs="Times New Roman"/>
          <w:color w:val="000000" w:themeColor="text1"/>
          <w:sz w:val="24"/>
          <w:szCs w:val="24"/>
        </w:rPr>
        <w:t xml:space="preserve"> was adopted as a conceptual framework to interpret and discuss </w:t>
      </w:r>
      <w:r w:rsidR="00BD3663" w:rsidRPr="00BC4A8A">
        <w:rPr>
          <w:rFonts w:ascii="Times New Roman" w:hAnsi="Times New Roman" w:cs="Times New Roman"/>
          <w:color w:val="000000" w:themeColor="text1"/>
          <w:sz w:val="24"/>
          <w:szCs w:val="24"/>
        </w:rPr>
        <w:t>the results of this case study</w:t>
      </w:r>
      <w:r w:rsidR="00725B40" w:rsidRPr="00BC4A8A">
        <w:rPr>
          <w:rFonts w:ascii="Times New Roman" w:hAnsi="Times New Roman" w:cs="Times New Roman"/>
          <w:color w:val="000000" w:themeColor="text1"/>
          <w:sz w:val="24"/>
          <w:szCs w:val="24"/>
        </w:rPr>
        <w:t xml:space="preserve"> with respect to not only the three main elements (i.e., cognitive, social, and teaching</w:t>
      </w:r>
      <w:r w:rsidR="00FC19EF" w:rsidRPr="00BC4A8A">
        <w:rPr>
          <w:rFonts w:ascii="Times New Roman" w:hAnsi="Times New Roman" w:cs="Times New Roman"/>
          <w:color w:val="000000" w:themeColor="text1"/>
          <w:sz w:val="24"/>
          <w:szCs w:val="24"/>
        </w:rPr>
        <w:t xml:space="preserve"> presence) but also the dynamic relationship among the presences. </w:t>
      </w:r>
      <w:r w:rsidR="004C5A86" w:rsidRPr="00BC4A8A">
        <w:rPr>
          <w:rFonts w:ascii="Times New Roman" w:hAnsi="Times New Roman" w:cs="Times New Roman"/>
          <w:color w:val="000000" w:themeColor="text1"/>
          <w:sz w:val="24"/>
          <w:szCs w:val="24"/>
        </w:rPr>
        <w:t>It is apparent that</w:t>
      </w:r>
      <w:r w:rsidR="002B12D8" w:rsidRPr="00BC4A8A">
        <w:rPr>
          <w:rFonts w:ascii="Times New Roman" w:hAnsi="Times New Roman" w:cs="Times New Roman"/>
          <w:color w:val="000000" w:themeColor="text1"/>
          <w:sz w:val="24"/>
          <w:szCs w:val="24"/>
        </w:rPr>
        <w:t>,</w:t>
      </w:r>
      <w:r w:rsidR="004C5A86" w:rsidRPr="00BC4A8A">
        <w:rPr>
          <w:rFonts w:ascii="Times New Roman" w:hAnsi="Times New Roman" w:cs="Times New Roman"/>
          <w:color w:val="000000" w:themeColor="text1"/>
          <w:sz w:val="24"/>
          <w:szCs w:val="24"/>
        </w:rPr>
        <w:t xml:space="preserve"> in general</w:t>
      </w:r>
      <w:r w:rsidR="002B12D8" w:rsidRPr="00BC4A8A">
        <w:rPr>
          <w:rFonts w:ascii="Times New Roman" w:hAnsi="Times New Roman" w:cs="Times New Roman"/>
          <w:color w:val="000000" w:themeColor="text1"/>
          <w:sz w:val="24"/>
          <w:szCs w:val="24"/>
        </w:rPr>
        <w:t>,</w:t>
      </w:r>
      <w:r w:rsidR="004C5A86" w:rsidRPr="00BC4A8A">
        <w:rPr>
          <w:rFonts w:ascii="Times New Roman" w:hAnsi="Times New Roman" w:cs="Times New Roman"/>
          <w:color w:val="000000" w:themeColor="text1"/>
          <w:sz w:val="24"/>
          <w:szCs w:val="24"/>
        </w:rPr>
        <w:t xml:space="preserve"> </w:t>
      </w:r>
      <w:r w:rsidR="004C5A86" w:rsidRPr="00BC4A8A">
        <w:rPr>
          <w:rFonts w:ascii="Times New Roman" w:hAnsi="Times New Roman" w:cs="Times New Roman"/>
          <w:color w:val="000000" w:themeColor="text1"/>
          <w:sz w:val="24"/>
          <w:szCs w:val="24"/>
        </w:rPr>
        <w:lastRenderedPageBreak/>
        <w:t xml:space="preserve">there was a lack of social presence during the lockdown period. </w:t>
      </w:r>
      <w:r w:rsidR="00A60E9C" w:rsidRPr="00BC4A8A">
        <w:rPr>
          <w:rFonts w:ascii="Times New Roman" w:hAnsi="Times New Roman" w:cs="Times New Roman"/>
          <w:color w:val="000000" w:themeColor="text1"/>
          <w:sz w:val="24"/>
          <w:szCs w:val="24"/>
        </w:rPr>
        <w:t xml:space="preserve">Lack of student-to-student and student-to-lecturer interactions </w:t>
      </w:r>
      <w:r w:rsidR="001C60E9">
        <w:rPr>
          <w:rFonts w:ascii="Times New Roman" w:hAnsi="Times New Roman" w:cs="Times New Roman"/>
          <w:color w:val="000000" w:themeColor="text1"/>
          <w:sz w:val="24"/>
          <w:szCs w:val="24"/>
        </w:rPr>
        <w:t>is</w:t>
      </w:r>
      <w:r w:rsidR="00A60E9C" w:rsidRPr="00BC4A8A">
        <w:rPr>
          <w:rFonts w:ascii="Times New Roman" w:hAnsi="Times New Roman" w:cs="Times New Roman"/>
          <w:color w:val="000000" w:themeColor="text1"/>
          <w:sz w:val="24"/>
          <w:szCs w:val="24"/>
        </w:rPr>
        <w:t xml:space="preserve"> the main theme</w:t>
      </w:r>
      <w:r w:rsidR="002B12D8" w:rsidRPr="00BC4A8A">
        <w:rPr>
          <w:rFonts w:ascii="Times New Roman" w:hAnsi="Times New Roman" w:cs="Times New Roman"/>
          <w:color w:val="000000" w:themeColor="text1"/>
          <w:sz w:val="24"/>
          <w:szCs w:val="24"/>
        </w:rPr>
        <w:t>s</w:t>
      </w:r>
      <w:r w:rsidR="00A60E9C" w:rsidRPr="00BC4A8A">
        <w:rPr>
          <w:rFonts w:ascii="Times New Roman" w:hAnsi="Times New Roman" w:cs="Times New Roman"/>
          <w:color w:val="000000" w:themeColor="text1"/>
          <w:sz w:val="24"/>
          <w:szCs w:val="24"/>
        </w:rPr>
        <w:t xml:space="preserve"> identified </w:t>
      </w:r>
      <w:r w:rsidR="00D2707A" w:rsidRPr="00BC4A8A">
        <w:rPr>
          <w:rFonts w:ascii="Times New Roman" w:hAnsi="Times New Roman" w:cs="Times New Roman"/>
          <w:color w:val="000000" w:themeColor="text1"/>
          <w:sz w:val="24"/>
          <w:szCs w:val="24"/>
        </w:rPr>
        <w:t xml:space="preserve">in this study. </w:t>
      </w:r>
      <w:r w:rsidR="00393FBC" w:rsidRPr="00BC4A8A">
        <w:rPr>
          <w:rFonts w:ascii="Times New Roman" w:hAnsi="Times New Roman" w:cs="Times New Roman"/>
          <w:color w:val="000000" w:themeColor="text1"/>
          <w:sz w:val="24"/>
          <w:szCs w:val="24"/>
        </w:rPr>
        <w:t>This</w:t>
      </w:r>
      <w:r w:rsidR="00BC2CC1" w:rsidRPr="00BC4A8A">
        <w:rPr>
          <w:rFonts w:ascii="Times New Roman" w:hAnsi="Times New Roman" w:cs="Times New Roman"/>
          <w:color w:val="000000" w:themeColor="text1"/>
          <w:sz w:val="24"/>
          <w:szCs w:val="24"/>
        </w:rPr>
        <w:t xml:space="preserve"> can be attributed to several reasons. First, </w:t>
      </w:r>
      <w:r w:rsidR="007E6866" w:rsidRPr="00BC4A8A">
        <w:rPr>
          <w:rFonts w:ascii="Times New Roman" w:hAnsi="Times New Roman" w:cs="Times New Roman"/>
          <w:color w:val="000000" w:themeColor="text1"/>
          <w:sz w:val="24"/>
          <w:szCs w:val="24"/>
        </w:rPr>
        <w:t>civil engineering students value peer-to-peer interactions</w:t>
      </w:r>
      <w:r w:rsidR="002B12D8" w:rsidRPr="00BC4A8A">
        <w:rPr>
          <w:rFonts w:ascii="Times New Roman" w:hAnsi="Times New Roman" w:cs="Times New Roman"/>
          <w:color w:val="000000" w:themeColor="text1"/>
          <w:sz w:val="24"/>
          <w:szCs w:val="24"/>
        </w:rPr>
        <w:t>,</w:t>
      </w:r>
      <w:r w:rsidR="007E6866" w:rsidRPr="00BC4A8A">
        <w:rPr>
          <w:rFonts w:ascii="Times New Roman" w:hAnsi="Times New Roman" w:cs="Times New Roman"/>
          <w:color w:val="000000" w:themeColor="text1"/>
          <w:sz w:val="24"/>
          <w:szCs w:val="24"/>
        </w:rPr>
        <w:t xml:space="preserve"> and they may have taken it for granted</w:t>
      </w:r>
      <w:r w:rsidR="00033007" w:rsidRPr="00BC4A8A">
        <w:rPr>
          <w:rFonts w:ascii="Times New Roman" w:hAnsi="Times New Roman" w:cs="Times New Roman"/>
          <w:color w:val="000000" w:themeColor="text1"/>
          <w:sz w:val="24"/>
          <w:szCs w:val="24"/>
        </w:rPr>
        <w:t xml:space="preserve"> before the lockdown</w:t>
      </w:r>
      <w:r w:rsidR="007E6866" w:rsidRPr="00BC4A8A">
        <w:rPr>
          <w:rFonts w:ascii="Times New Roman" w:hAnsi="Times New Roman" w:cs="Times New Roman"/>
          <w:color w:val="000000" w:themeColor="text1"/>
          <w:sz w:val="24"/>
          <w:szCs w:val="24"/>
        </w:rPr>
        <w:t xml:space="preserve">. </w:t>
      </w:r>
      <w:r w:rsidR="00452C28" w:rsidRPr="00BC4A8A">
        <w:rPr>
          <w:rFonts w:ascii="Times New Roman" w:hAnsi="Times New Roman" w:cs="Times New Roman"/>
          <w:color w:val="000000" w:themeColor="text1"/>
          <w:sz w:val="24"/>
          <w:szCs w:val="24"/>
        </w:rPr>
        <w:t>A</w:t>
      </w:r>
      <w:r w:rsidR="00EE2B16" w:rsidRPr="00BC4A8A">
        <w:rPr>
          <w:rFonts w:ascii="Times New Roman" w:hAnsi="Times New Roman" w:cs="Times New Roman"/>
          <w:color w:val="000000" w:themeColor="text1"/>
          <w:sz w:val="24"/>
          <w:szCs w:val="24"/>
        </w:rPr>
        <w:t xml:space="preserve"> strong sense of isolation emerged </w:t>
      </w:r>
      <w:r w:rsidR="00385D91" w:rsidRPr="00BC4A8A">
        <w:rPr>
          <w:rFonts w:ascii="Times New Roman" w:hAnsi="Times New Roman" w:cs="Times New Roman"/>
          <w:color w:val="000000" w:themeColor="text1"/>
          <w:sz w:val="24"/>
          <w:szCs w:val="24"/>
        </w:rPr>
        <w:t>during the sudden transition</w:t>
      </w:r>
      <w:r w:rsidR="009B543F" w:rsidRPr="00BC4A8A">
        <w:rPr>
          <w:rFonts w:ascii="Times New Roman" w:hAnsi="Times New Roman" w:cs="Times New Roman"/>
          <w:color w:val="000000" w:themeColor="text1"/>
          <w:sz w:val="24"/>
          <w:szCs w:val="24"/>
        </w:rPr>
        <w:t xml:space="preserve"> because students</w:t>
      </w:r>
      <w:r w:rsidR="00385D91" w:rsidRPr="00BC4A8A">
        <w:rPr>
          <w:rFonts w:ascii="Times New Roman" w:hAnsi="Times New Roman" w:cs="Times New Roman"/>
          <w:color w:val="000000" w:themeColor="text1"/>
          <w:sz w:val="24"/>
          <w:szCs w:val="24"/>
        </w:rPr>
        <w:t xml:space="preserve"> were </w:t>
      </w:r>
      <w:r w:rsidR="009B543F" w:rsidRPr="00BC4A8A">
        <w:rPr>
          <w:rFonts w:ascii="Times New Roman" w:hAnsi="Times New Roman" w:cs="Times New Roman"/>
          <w:color w:val="000000" w:themeColor="text1"/>
          <w:sz w:val="24"/>
          <w:szCs w:val="24"/>
        </w:rPr>
        <w:t>not</w:t>
      </w:r>
      <w:r w:rsidR="00385D91" w:rsidRPr="00BC4A8A">
        <w:rPr>
          <w:rFonts w:ascii="Times New Roman" w:hAnsi="Times New Roman" w:cs="Times New Roman"/>
          <w:color w:val="000000" w:themeColor="text1"/>
          <w:sz w:val="24"/>
          <w:szCs w:val="24"/>
        </w:rPr>
        <w:t xml:space="preserve"> prepared</w:t>
      </w:r>
      <w:r w:rsidR="009B543F" w:rsidRPr="00BC4A8A">
        <w:rPr>
          <w:rFonts w:ascii="Times New Roman" w:hAnsi="Times New Roman" w:cs="Times New Roman"/>
          <w:color w:val="000000" w:themeColor="text1"/>
          <w:sz w:val="24"/>
          <w:szCs w:val="24"/>
        </w:rPr>
        <w:t xml:space="preserve"> to adapt their social presence during </w:t>
      </w:r>
      <w:r w:rsidR="00385D91" w:rsidRPr="00BC4A8A">
        <w:rPr>
          <w:rFonts w:ascii="Times New Roman" w:hAnsi="Times New Roman" w:cs="Times New Roman"/>
          <w:color w:val="000000" w:themeColor="text1"/>
          <w:sz w:val="24"/>
          <w:szCs w:val="24"/>
        </w:rPr>
        <w:t xml:space="preserve">online learning. </w:t>
      </w:r>
      <w:r w:rsidR="00E71B7D" w:rsidRPr="00BC4A8A">
        <w:rPr>
          <w:rFonts w:ascii="Times New Roman" w:hAnsi="Times New Roman" w:cs="Times New Roman"/>
          <w:color w:val="000000" w:themeColor="text1"/>
          <w:sz w:val="24"/>
          <w:szCs w:val="24"/>
        </w:rPr>
        <w:t>Social presence is a significant antecedent to collaboration and critical discourse</w:t>
      </w:r>
      <w:r w:rsidR="0083725A" w:rsidRPr="00BC4A8A">
        <w:rPr>
          <w:rFonts w:ascii="Times New Roman" w:hAnsi="Times New Roman" w:cs="Times New Roman"/>
          <w:color w:val="000000" w:themeColor="text1"/>
          <w:sz w:val="24"/>
          <w:szCs w:val="24"/>
        </w:rPr>
        <w:t xml:space="preserve"> </w:t>
      </w:r>
      <w:r w:rsidR="0083725A" w:rsidRPr="00BC4A8A">
        <w:rPr>
          <w:rFonts w:ascii="Times New Roman" w:hAnsi="Times New Roman" w:cs="Times New Roman"/>
          <w:color w:val="000000" w:themeColor="text1"/>
          <w:sz w:val="24"/>
          <w:szCs w:val="24"/>
        </w:rPr>
        <w:fldChar w:fldCharType="begin"/>
      </w:r>
      <w:r w:rsidR="0083725A" w:rsidRPr="00BC4A8A">
        <w:rPr>
          <w:rFonts w:ascii="Times New Roman" w:hAnsi="Times New Roman" w:cs="Times New Roman"/>
          <w:color w:val="000000" w:themeColor="text1"/>
          <w:sz w:val="24"/>
          <w:szCs w:val="24"/>
        </w:rPr>
        <w:instrText xml:space="preserve"> ADDIN EN.CITE &lt;EndNote&gt;&lt;Cite&gt;&lt;Author&gt;Garrison&lt;/Author&gt;&lt;Year&gt;2011&lt;/Year&gt;&lt;RecNum&gt;1454&lt;/RecNum&gt;&lt;DisplayText&gt;(Garrison, 2011)&lt;/DisplayText&gt;&lt;record&gt;&lt;rec-number&gt;1454&lt;/rec-number&gt;&lt;foreign-keys&gt;&lt;key app="EN" db-id="90pdxsx5q9zadrez5sd5raszp9wxzz9wvtr2" timestamp="1633899331"&gt;1454&lt;/key&gt;&lt;/foreign-keys&gt;&lt;ref-type name="Book"&gt;6&lt;/ref-type&gt;&lt;contributors&gt;&lt;authors&gt;&lt;author&gt;Garrison, D Randy&lt;/author&gt;&lt;/authors&gt;&lt;/contributors&gt;&lt;titles&gt;&lt;title&gt;E-learning in the 21st century: A framework for research and practice&lt;/title&gt;&lt;/titles&gt;&lt;dates&gt;&lt;year&gt;2011&lt;/year&gt;&lt;/dates&gt;&lt;publisher&gt;Routledge&lt;/publisher&gt;&lt;isbn&gt;0203838769&lt;/isbn&gt;&lt;urls&gt;&lt;/urls&gt;&lt;/record&gt;&lt;/Cite&gt;&lt;/EndNote&gt;</w:instrText>
      </w:r>
      <w:r w:rsidR="0083725A" w:rsidRPr="00BC4A8A">
        <w:rPr>
          <w:rFonts w:ascii="Times New Roman" w:hAnsi="Times New Roman" w:cs="Times New Roman"/>
          <w:color w:val="000000" w:themeColor="text1"/>
          <w:sz w:val="24"/>
          <w:szCs w:val="24"/>
        </w:rPr>
        <w:fldChar w:fldCharType="separate"/>
      </w:r>
      <w:r w:rsidR="0083725A" w:rsidRPr="00BC4A8A">
        <w:rPr>
          <w:rFonts w:ascii="Times New Roman" w:hAnsi="Times New Roman" w:cs="Times New Roman"/>
          <w:noProof/>
          <w:color w:val="000000" w:themeColor="text1"/>
          <w:sz w:val="24"/>
          <w:szCs w:val="24"/>
        </w:rPr>
        <w:t>(Garrison, 2011)</w:t>
      </w:r>
      <w:r w:rsidR="0083725A" w:rsidRPr="00BC4A8A">
        <w:rPr>
          <w:rFonts w:ascii="Times New Roman" w:hAnsi="Times New Roman" w:cs="Times New Roman"/>
          <w:color w:val="000000" w:themeColor="text1"/>
          <w:sz w:val="24"/>
          <w:szCs w:val="24"/>
        </w:rPr>
        <w:fldChar w:fldCharType="end"/>
      </w:r>
      <w:r w:rsidR="00E71B7D" w:rsidRPr="00BC4A8A">
        <w:rPr>
          <w:rFonts w:ascii="Times New Roman" w:hAnsi="Times New Roman" w:cs="Times New Roman"/>
          <w:color w:val="000000" w:themeColor="text1"/>
          <w:sz w:val="24"/>
          <w:szCs w:val="24"/>
        </w:rPr>
        <w:t xml:space="preserve">. </w:t>
      </w:r>
      <w:r w:rsidR="009B2697" w:rsidRPr="00BC4A8A">
        <w:rPr>
          <w:rFonts w:ascii="Times New Roman" w:hAnsi="Times New Roman" w:cs="Times New Roman"/>
          <w:color w:val="000000" w:themeColor="text1"/>
          <w:sz w:val="24"/>
          <w:szCs w:val="24"/>
        </w:rPr>
        <w:t xml:space="preserve">Working together on group projects, assignment, and tutorials supports critical thinking, develops interpersonal skills, and investigates tacit bodies of knowledge. Thus, a decrease in social presence had negative impacts on students’ cognitive processes. </w:t>
      </w:r>
      <w:r w:rsidR="001759C6" w:rsidRPr="00BC4A8A">
        <w:rPr>
          <w:rFonts w:ascii="Times New Roman" w:hAnsi="Times New Roman" w:cs="Times New Roman"/>
          <w:color w:val="000000" w:themeColor="text1"/>
          <w:sz w:val="24"/>
          <w:szCs w:val="24"/>
        </w:rPr>
        <w:t xml:space="preserve">This was reflected in the fact that students became less motivated to attend lectures, ask questions, and interact with learning materials. </w:t>
      </w:r>
    </w:p>
    <w:p w14:paraId="32831833" w14:textId="46016C98" w:rsidR="00605C7A" w:rsidRPr="00BC4A8A" w:rsidRDefault="00605C7A" w:rsidP="001C263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Note that cognitive presence</w:t>
      </w:r>
      <w:r w:rsidR="001840A1" w:rsidRPr="00BC4A8A">
        <w:rPr>
          <w:rFonts w:ascii="Times New Roman" w:hAnsi="Times New Roman" w:cs="Times New Roman"/>
          <w:color w:val="000000" w:themeColor="text1"/>
          <w:sz w:val="24"/>
          <w:szCs w:val="24"/>
        </w:rPr>
        <w:t>, as well as social presence,</w:t>
      </w:r>
      <w:r w:rsidRPr="00BC4A8A">
        <w:rPr>
          <w:rFonts w:ascii="Times New Roman" w:hAnsi="Times New Roman" w:cs="Times New Roman"/>
          <w:color w:val="000000" w:themeColor="text1"/>
          <w:sz w:val="24"/>
          <w:szCs w:val="24"/>
        </w:rPr>
        <w:t xml:space="preserve"> was impacted by declined teaching presence</w:t>
      </w:r>
      <w:r w:rsidR="00267F3A" w:rsidRPr="00BC4A8A">
        <w:rPr>
          <w:rFonts w:ascii="Times New Roman" w:hAnsi="Times New Roman" w:cs="Times New Roman"/>
          <w:color w:val="000000" w:themeColor="text1"/>
          <w:sz w:val="24"/>
          <w:szCs w:val="24"/>
        </w:rPr>
        <w:t xml:space="preserve"> </w:t>
      </w:r>
      <w:r w:rsidR="00267F3A" w:rsidRPr="00BC4A8A">
        <w:rPr>
          <w:rFonts w:ascii="Times New Roman" w:hAnsi="Times New Roman" w:cs="Times New Roman"/>
          <w:color w:val="000000" w:themeColor="text1"/>
          <w:sz w:val="24"/>
          <w:szCs w:val="16"/>
        </w:rPr>
        <w:fldChar w:fldCharType="begin"/>
      </w:r>
      <w:r w:rsidR="006F1621" w:rsidRPr="00BC4A8A">
        <w:rPr>
          <w:rFonts w:ascii="Times New Roman" w:hAnsi="Times New Roman" w:cs="Times New Roman"/>
          <w:color w:val="000000" w:themeColor="text1"/>
          <w:sz w:val="24"/>
          <w:szCs w:val="16"/>
        </w:rPr>
        <w:instrText xml:space="preserve"> ADDIN EN.CITE &lt;EndNote&gt;&lt;Cite&gt;&lt;Author&gt;Ke&lt;/Author&gt;&lt;Year&gt;2010&lt;/Year&gt;&lt;RecNum&gt;1468&lt;/RecNum&gt;&lt;DisplayText&gt;(Ke, 2010)&lt;/DisplayText&gt;&lt;record&gt;&lt;rec-number&gt;1468&lt;/rec-number&gt;&lt;foreign-keys&gt;&lt;key app="EN" db-id="90pdxsx5q9zadrez5sd5raszp9wxzz9wvtr2" timestamp="1633976744"&gt;1468&lt;/key&gt;&lt;/foreign-keys&gt;&lt;ref-type name="Journal Article"&gt;17&lt;/ref-type&gt;&lt;contributors&gt;&lt;authors&gt;&lt;author&gt;Ke, Fengfeng&lt;/author&gt;&lt;/authors&gt;&lt;/contributors&gt;&lt;titles&gt;&lt;title&gt;Examining online teaching, cognitive, and social presence for adult students&lt;/title&gt;&lt;secondary-title&gt;Computers &amp;amp; Education&lt;/secondary-title&gt;&lt;/titles&gt;&lt;periodical&gt;&lt;full-title&gt;Computers &amp;amp; Education&lt;/full-title&gt;&lt;/periodical&gt;&lt;pages&gt;808-820&lt;/pages&gt;&lt;volume&gt;55&lt;/volume&gt;&lt;number&gt;2&lt;/number&gt;&lt;dates&gt;&lt;year&gt;2010&lt;/year&gt;&lt;/dates&gt;&lt;isbn&gt;0360-1315&lt;/isbn&gt;&lt;urls&gt;&lt;/urls&gt;&lt;/record&gt;&lt;/Cite&gt;&lt;/EndNote&gt;</w:instrText>
      </w:r>
      <w:r w:rsidR="00267F3A" w:rsidRPr="00BC4A8A">
        <w:rPr>
          <w:rFonts w:ascii="Times New Roman" w:hAnsi="Times New Roman" w:cs="Times New Roman"/>
          <w:color w:val="000000" w:themeColor="text1"/>
          <w:sz w:val="24"/>
          <w:szCs w:val="16"/>
        </w:rPr>
        <w:fldChar w:fldCharType="separate"/>
      </w:r>
      <w:r w:rsidR="006F1621" w:rsidRPr="00BC4A8A">
        <w:rPr>
          <w:rFonts w:ascii="Times New Roman" w:hAnsi="Times New Roman" w:cs="Times New Roman"/>
          <w:noProof/>
          <w:color w:val="000000" w:themeColor="text1"/>
          <w:sz w:val="24"/>
          <w:szCs w:val="16"/>
        </w:rPr>
        <w:t>(Ke, 2010)</w:t>
      </w:r>
      <w:r w:rsidR="00267F3A" w:rsidRPr="00BC4A8A">
        <w:rPr>
          <w:rFonts w:ascii="Times New Roman" w:hAnsi="Times New Roman" w:cs="Times New Roman"/>
          <w:color w:val="000000" w:themeColor="text1"/>
          <w:sz w:val="24"/>
          <w:szCs w:val="16"/>
        </w:rPr>
        <w:fldChar w:fldCharType="end"/>
      </w:r>
      <w:r w:rsidR="00267F3A" w:rsidRPr="00BC4A8A">
        <w:rPr>
          <w:rFonts w:ascii="Times New Roman" w:hAnsi="Times New Roman" w:cs="Times New Roman"/>
          <w:color w:val="000000" w:themeColor="text1"/>
          <w:sz w:val="24"/>
          <w:szCs w:val="16"/>
        </w:rPr>
        <w:t>.</w:t>
      </w:r>
      <w:r w:rsidR="00267F3A" w:rsidRPr="00BC4A8A">
        <w:rPr>
          <w:rFonts w:ascii="Times New Roman" w:hAnsi="Times New Roman" w:cs="Times New Roman"/>
          <w:color w:val="000000" w:themeColor="text1"/>
          <w:sz w:val="24"/>
          <w:szCs w:val="24"/>
        </w:rPr>
        <w:t xml:space="preserve"> </w:t>
      </w:r>
      <w:r w:rsidR="00953249" w:rsidRPr="00BC4A8A">
        <w:rPr>
          <w:rFonts w:ascii="Times New Roman" w:hAnsi="Times New Roman" w:cs="Times New Roman"/>
          <w:color w:val="000000" w:themeColor="text1"/>
          <w:sz w:val="24"/>
          <w:szCs w:val="24"/>
        </w:rPr>
        <w:t>As aforementioned, when moving towards online due to the lockdown, lecturers’ priority was to continue to</w:t>
      </w:r>
      <w:r w:rsidR="00847502" w:rsidRPr="00BC4A8A">
        <w:rPr>
          <w:rFonts w:ascii="Times New Roman" w:hAnsi="Times New Roman" w:cs="Times New Roman"/>
          <w:color w:val="000000" w:themeColor="text1"/>
          <w:sz w:val="24"/>
          <w:szCs w:val="24"/>
        </w:rPr>
        <w:t xml:space="preserve"> deliver</w:t>
      </w:r>
      <w:r w:rsidR="00953249" w:rsidRPr="00BC4A8A">
        <w:rPr>
          <w:rFonts w:ascii="Times New Roman" w:hAnsi="Times New Roman" w:cs="Times New Roman"/>
          <w:color w:val="000000" w:themeColor="text1"/>
          <w:sz w:val="24"/>
          <w:szCs w:val="24"/>
        </w:rPr>
        <w:t xml:space="preserve"> teach</w:t>
      </w:r>
      <w:r w:rsidR="00847502" w:rsidRPr="00BC4A8A">
        <w:rPr>
          <w:rFonts w:ascii="Times New Roman" w:hAnsi="Times New Roman" w:cs="Times New Roman"/>
          <w:color w:val="000000" w:themeColor="text1"/>
          <w:sz w:val="24"/>
          <w:szCs w:val="24"/>
        </w:rPr>
        <w:t>ing</w:t>
      </w:r>
      <w:r w:rsidR="00953249" w:rsidRPr="00BC4A8A">
        <w:rPr>
          <w:rFonts w:ascii="Times New Roman" w:hAnsi="Times New Roman" w:cs="Times New Roman"/>
          <w:color w:val="000000" w:themeColor="text1"/>
          <w:sz w:val="24"/>
          <w:szCs w:val="24"/>
        </w:rPr>
        <w:t xml:space="preserve">. </w:t>
      </w:r>
      <w:r w:rsidR="002B12D8" w:rsidRPr="00BC4A8A">
        <w:rPr>
          <w:rFonts w:ascii="Times New Roman" w:hAnsi="Times New Roman" w:cs="Times New Roman"/>
          <w:color w:val="000000" w:themeColor="text1"/>
          <w:sz w:val="24"/>
          <w:szCs w:val="24"/>
        </w:rPr>
        <w:t>A c</w:t>
      </w:r>
      <w:r w:rsidR="00FD368F" w:rsidRPr="00BC4A8A">
        <w:rPr>
          <w:rFonts w:ascii="Times New Roman" w:hAnsi="Times New Roman" w:cs="Times New Roman"/>
          <w:color w:val="000000" w:themeColor="text1"/>
          <w:sz w:val="24"/>
          <w:szCs w:val="24"/>
        </w:rPr>
        <w:t xml:space="preserve">ompromise between fast online delivery and instructional design quality had to be made. </w:t>
      </w:r>
      <w:r w:rsidR="00953249" w:rsidRPr="00BC4A8A">
        <w:rPr>
          <w:rFonts w:ascii="Times New Roman" w:hAnsi="Times New Roman" w:cs="Times New Roman"/>
          <w:color w:val="000000" w:themeColor="text1"/>
          <w:sz w:val="24"/>
          <w:szCs w:val="24"/>
        </w:rPr>
        <w:t xml:space="preserve">Within a short preparation time window, some of the design, facilitation, and direction of social and cognitive processes </w:t>
      </w:r>
      <w:r w:rsidR="00953249" w:rsidRPr="00BC4A8A">
        <w:rPr>
          <w:rFonts w:ascii="Times New Roman" w:hAnsi="Times New Roman" w:cs="Times New Roman" w:hint="eastAsia"/>
          <w:color w:val="000000" w:themeColor="text1"/>
          <w:sz w:val="24"/>
          <w:szCs w:val="24"/>
        </w:rPr>
        <w:t>were</w:t>
      </w:r>
      <w:r w:rsidR="00953249" w:rsidRPr="00BC4A8A">
        <w:rPr>
          <w:rFonts w:ascii="Times New Roman" w:hAnsi="Times New Roman" w:cs="Times New Roman"/>
          <w:color w:val="000000" w:themeColor="text1"/>
          <w:sz w:val="24"/>
          <w:szCs w:val="24"/>
        </w:rPr>
        <w:t xml:space="preserve"> inevitably ignored. The results indicated that students expressed their concerns over the quality of online learning materials, lecturers’ online teaching skills, and poor organization of online tutorial</w:t>
      </w:r>
      <w:r w:rsidR="002B12D8" w:rsidRPr="00BC4A8A">
        <w:rPr>
          <w:rFonts w:ascii="Times New Roman" w:hAnsi="Times New Roman" w:cs="Times New Roman"/>
          <w:color w:val="000000" w:themeColor="text1"/>
          <w:sz w:val="24"/>
          <w:szCs w:val="24"/>
        </w:rPr>
        <w:t>s</w:t>
      </w:r>
      <w:r w:rsidR="00953249" w:rsidRPr="00BC4A8A">
        <w:rPr>
          <w:rFonts w:ascii="Times New Roman" w:hAnsi="Times New Roman" w:cs="Times New Roman"/>
          <w:color w:val="000000" w:themeColor="text1"/>
          <w:sz w:val="24"/>
          <w:szCs w:val="24"/>
        </w:rPr>
        <w:t>.</w:t>
      </w:r>
      <w:r w:rsidR="00FD368F" w:rsidRPr="00BC4A8A">
        <w:rPr>
          <w:rFonts w:ascii="Times New Roman" w:hAnsi="Times New Roman" w:cs="Times New Roman"/>
          <w:color w:val="000000" w:themeColor="text1"/>
          <w:sz w:val="24"/>
          <w:szCs w:val="24"/>
        </w:rPr>
        <w:t xml:space="preserve"> </w:t>
      </w:r>
    </w:p>
    <w:p w14:paraId="40334253" w14:textId="4A350CDB" w:rsidR="0049192C" w:rsidRPr="00BC4A8A" w:rsidRDefault="000B0C33" w:rsidP="001C263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L</w:t>
      </w:r>
      <w:r w:rsidR="00267F3A" w:rsidRPr="00BC4A8A">
        <w:rPr>
          <w:rFonts w:ascii="Times New Roman" w:hAnsi="Times New Roman" w:cs="Times New Roman"/>
          <w:color w:val="000000" w:themeColor="text1"/>
          <w:sz w:val="24"/>
          <w:szCs w:val="24"/>
        </w:rPr>
        <w:t xml:space="preserve">earning happens at the intersection of the </w:t>
      </w:r>
      <w:r w:rsidR="00BC0979" w:rsidRPr="00BC4A8A">
        <w:rPr>
          <w:rFonts w:ascii="Times New Roman" w:hAnsi="Times New Roman" w:cs="Times New Roman"/>
          <w:color w:val="000000" w:themeColor="text1"/>
          <w:sz w:val="24"/>
          <w:szCs w:val="24"/>
        </w:rPr>
        <w:t xml:space="preserve">three </w:t>
      </w:r>
      <w:r w:rsidR="00267F3A" w:rsidRPr="00BC4A8A">
        <w:rPr>
          <w:rFonts w:ascii="Times New Roman" w:hAnsi="Times New Roman" w:cs="Times New Roman"/>
          <w:color w:val="000000" w:themeColor="text1"/>
          <w:sz w:val="24"/>
          <w:szCs w:val="24"/>
        </w:rPr>
        <w:t>presences</w:t>
      </w:r>
      <w:r w:rsidR="00BC0979" w:rsidRPr="00BC4A8A">
        <w:rPr>
          <w:rFonts w:ascii="Times New Roman" w:hAnsi="Times New Roman" w:cs="Times New Roman"/>
          <w:color w:val="000000" w:themeColor="text1"/>
          <w:sz w:val="24"/>
          <w:szCs w:val="24"/>
        </w:rPr>
        <w:t>.</w:t>
      </w:r>
      <w:r w:rsidR="005809E8" w:rsidRPr="00BC4A8A">
        <w:rPr>
          <w:rFonts w:ascii="Times New Roman" w:hAnsi="Times New Roman" w:cs="Times New Roman"/>
          <w:color w:val="000000" w:themeColor="text1"/>
          <w:sz w:val="24"/>
          <w:szCs w:val="24"/>
        </w:rPr>
        <w:t xml:space="preserve"> In the intersection between social and teaching presence, </w:t>
      </w:r>
      <w:r w:rsidR="000B7480" w:rsidRPr="00BC4A8A">
        <w:rPr>
          <w:rFonts w:ascii="Times New Roman" w:hAnsi="Times New Roman" w:cs="Times New Roman"/>
          <w:color w:val="000000" w:themeColor="text1"/>
          <w:sz w:val="24"/>
          <w:szCs w:val="24"/>
        </w:rPr>
        <w:t xml:space="preserve">lecturers had significant challenges to re-set up a positive climate to encourage </w:t>
      </w:r>
      <w:r w:rsidR="00AA49AD" w:rsidRPr="00BC4A8A">
        <w:rPr>
          <w:rFonts w:ascii="Times New Roman" w:hAnsi="Times New Roman" w:cs="Times New Roman"/>
          <w:color w:val="000000" w:themeColor="text1"/>
          <w:sz w:val="24"/>
          <w:szCs w:val="24"/>
        </w:rPr>
        <w:t xml:space="preserve">social interactions, not to mention that both social and teaching presence were undermined by external factors within the crisis context. </w:t>
      </w:r>
      <w:r w:rsidR="00310956" w:rsidRPr="00BC4A8A">
        <w:rPr>
          <w:rFonts w:ascii="Times New Roman" w:hAnsi="Times New Roman" w:cs="Times New Roman"/>
          <w:color w:val="000000" w:themeColor="text1"/>
          <w:sz w:val="24"/>
          <w:szCs w:val="24"/>
        </w:rPr>
        <w:t xml:space="preserve">Given the time constraints, </w:t>
      </w:r>
      <w:r w:rsidR="005D0836" w:rsidRPr="00BC4A8A">
        <w:rPr>
          <w:rFonts w:ascii="Times New Roman" w:hAnsi="Times New Roman" w:cs="Times New Roman"/>
          <w:color w:val="000000" w:themeColor="text1"/>
          <w:sz w:val="24"/>
          <w:szCs w:val="24"/>
        </w:rPr>
        <w:t xml:space="preserve">lecturers’ performance in selecting content and regulating learning </w:t>
      </w:r>
      <w:r w:rsidR="00856629" w:rsidRPr="00BC4A8A">
        <w:rPr>
          <w:rFonts w:ascii="Times New Roman" w:hAnsi="Times New Roman" w:cs="Times New Roman"/>
          <w:color w:val="000000" w:themeColor="text1"/>
          <w:sz w:val="24"/>
          <w:szCs w:val="24"/>
        </w:rPr>
        <w:t xml:space="preserve">inevitably deteriorated. </w:t>
      </w:r>
      <w:r w:rsidR="002530FF" w:rsidRPr="00BC4A8A">
        <w:rPr>
          <w:rFonts w:ascii="Times New Roman" w:hAnsi="Times New Roman" w:cs="Times New Roman"/>
          <w:color w:val="000000" w:themeColor="text1"/>
          <w:sz w:val="24"/>
          <w:szCs w:val="24"/>
        </w:rPr>
        <w:t>The</w:t>
      </w:r>
      <w:r w:rsidR="00777700" w:rsidRPr="00BC4A8A">
        <w:rPr>
          <w:rFonts w:ascii="Times New Roman" w:hAnsi="Times New Roman" w:cs="Times New Roman"/>
          <w:color w:val="000000" w:themeColor="text1"/>
          <w:sz w:val="24"/>
          <w:szCs w:val="24"/>
        </w:rPr>
        <w:t xml:space="preserve"> </w:t>
      </w:r>
      <w:r w:rsidR="00777700" w:rsidRPr="00BC4A8A">
        <w:rPr>
          <w:rFonts w:ascii="Times New Roman" w:hAnsi="Times New Roman" w:cs="Times New Roman"/>
          <w:color w:val="000000" w:themeColor="text1"/>
          <w:sz w:val="24"/>
          <w:szCs w:val="24"/>
        </w:rPr>
        <w:lastRenderedPageBreak/>
        <w:t>intersection between teaching p</w:t>
      </w:r>
      <w:r w:rsidR="002530FF" w:rsidRPr="00BC4A8A">
        <w:rPr>
          <w:rFonts w:ascii="Times New Roman" w:hAnsi="Times New Roman" w:cs="Times New Roman"/>
          <w:color w:val="000000" w:themeColor="text1"/>
          <w:sz w:val="24"/>
          <w:szCs w:val="24"/>
        </w:rPr>
        <w:t xml:space="preserve">resence and cognitive presence </w:t>
      </w:r>
      <w:r w:rsidR="002B12D8" w:rsidRPr="00BC4A8A">
        <w:rPr>
          <w:rFonts w:ascii="Times New Roman" w:hAnsi="Times New Roman" w:cs="Times New Roman"/>
          <w:color w:val="000000" w:themeColor="text1"/>
          <w:sz w:val="24"/>
          <w:szCs w:val="24"/>
        </w:rPr>
        <w:t>directly affects</w:t>
      </w:r>
      <w:r w:rsidR="002530FF" w:rsidRPr="00BC4A8A">
        <w:rPr>
          <w:rFonts w:ascii="Times New Roman" w:hAnsi="Times New Roman" w:cs="Times New Roman"/>
          <w:color w:val="000000" w:themeColor="text1"/>
          <w:sz w:val="24"/>
          <w:szCs w:val="24"/>
        </w:rPr>
        <w:t xml:space="preserve"> the relationship between social presence and cognitive presence. </w:t>
      </w:r>
    </w:p>
    <w:p w14:paraId="11136FE6" w14:textId="0211AF81" w:rsidR="00782C5E" w:rsidRPr="00BC4A8A" w:rsidRDefault="00843F76" w:rsidP="009F71D5">
      <w:pPr>
        <w:pStyle w:val="Heading2"/>
        <w:rPr>
          <w:color w:val="000000" w:themeColor="text1"/>
        </w:rPr>
      </w:pPr>
      <w:r w:rsidRPr="00BC4A8A">
        <w:rPr>
          <w:color w:val="000000" w:themeColor="text1"/>
        </w:rPr>
        <w:t>6.2 Uniqueness of ERT</w:t>
      </w:r>
    </w:p>
    <w:p w14:paraId="216E4319" w14:textId="5F4A0016" w:rsidR="008817C2" w:rsidRPr="00BC4A8A" w:rsidRDefault="00771C2B" w:rsidP="003F4A3B">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It is important to understand the dynamic relationships among the three presences within the pandemic context. </w:t>
      </w:r>
      <w:r w:rsidR="0039048A" w:rsidRPr="00BC4A8A">
        <w:rPr>
          <w:rFonts w:ascii="Times New Roman" w:hAnsi="Times New Roman" w:cs="Times New Roman"/>
          <w:color w:val="000000" w:themeColor="text1"/>
          <w:sz w:val="24"/>
          <w:szCs w:val="24"/>
        </w:rPr>
        <w:t>This study suggests</w:t>
      </w:r>
      <w:r w:rsidR="005F772F" w:rsidRPr="00BC4A8A">
        <w:rPr>
          <w:rFonts w:ascii="Times New Roman" w:hAnsi="Times New Roman" w:cs="Times New Roman"/>
          <w:color w:val="000000" w:themeColor="text1"/>
          <w:sz w:val="24"/>
          <w:szCs w:val="24"/>
        </w:rPr>
        <w:t xml:space="preserve"> that </w:t>
      </w:r>
      <w:r w:rsidR="00015C92" w:rsidRPr="00BC4A8A">
        <w:rPr>
          <w:rFonts w:ascii="Times New Roman" w:hAnsi="Times New Roman" w:cs="Times New Roman"/>
          <w:color w:val="000000" w:themeColor="text1"/>
          <w:sz w:val="24"/>
          <w:szCs w:val="24"/>
        </w:rPr>
        <w:t xml:space="preserve">ERT entails </w:t>
      </w:r>
      <w:r w:rsidR="0039048A" w:rsidRPr="00BC4A8A">
        <w:rPr>
          <w:rFonts w:ascii="Times New Roman" w:hAnsi="Times New Roman" w:cs="Times New Roman"/>
          <w:color w:val="000000" w:themeColor="text1"/>
          <w:sz w:val="24"/>
          <w:szCs w:val="24"/>
        </w:rPr>
        <w:t>unique challenges from the student perspective</w:t>
      </w:r>
      <w:r w:rsidR="00665BB7" w:rsidRPr="00BC4A8A">
        <w:rPr>
          <w:rFonts w:ascii="Times New Roman" w:hAnsi="Times New Roman" w:cs="Times New Roman"/>
          <w:color w:val="000000" w:themeColor="text1"/>
          <w:sz w:val="24"/>
          <w:szCs w:val="24"/>
        </w:rPr>
        <w:t xml:space="preserve">. </w:t>
      </w:r>
      <w:r w:rsidR="00F93C96" w:rsidRPr="00BC4A8A">
        <w:rPr>
          <w:rFonts w:ascii="Times New Roman" w:hAnsi="Times New Roman" w:cs="Times New Roman"/>
          <w:color w:val="000000" w:themeColor="text1"/>
          <w:sz w:val="24"/>
          <w:szCs w:val="24"/>
        </w:rPr>
        <w:t xml:space="preserve">First, students experienced double-isolation. </w:t>
      </w:r>
      <w:r w:rsidR="00467826" w:rsidRPr="00BC4A8A">
        <w:rPr>
          <w:rFonts w:ascii="Times New Roman" w:hAnsi="Times New Roman" w:cs="Times New Roman"/>
          <w:color w:val="000000" w:themeColor="text1"/>
          <w:sz w:val="24"/>
          <w:szCs w:val="24"/>
        </w:rPr>
        <w:t xml:space="preserve">At one level, students were isolated from their peers and lecturers. </w:t>
      </w:r>
      <w:r w:rsidR="00F247C8" w:rsidRPr="00BC4A8A">
        <w:rPr>
          <w:rFonts w:ascii="Times New Roman" w:hAnsi="Times New Roman" w:cs="Times New Roman"/>
          <w:color w:val="000000" w:themeColor="text1"/>
          <w:sz w:val="24"/>
          <w:szCs w:val="24"/>
        </w:rPr>
        <w:t xml:space="preserve">A sense of isolation at this level is </w:t>
      </w:r>
      <w:proofErr w:type="gramStart"/>
      <w:r w:rsidR="00F247C8" w:rsidRPr="00BC4A8A">
        <w:rPr>
          <w:rFonts w:ascii="Times New Roman" w:hAnsi="Times New Roman" w:cs="Times New Roman"/>
          <w:color w:val="000000" w:themeColor="text1"/>
          <w:sz w:val="24"/>
          <w:szCs w:val="24"/>
        </w:rPr>
        <w:t>similar to</w:t>
      </w:r>
      <w:proofErr w:type="gramEnd"/>
      <w:r w:rsidR="00F247C8" w:rsidRPr="00BC4A8A">
        <w:rPr>
          <w:rFonts w:ascii="Times New Roman" w:hAnsi="Times New Roman" w:cs="Times New Roman"/>
          <w:color w:val="000000" w:themeColor="text1"/>
          <w:sz w:val="24"/>
          <w:szCs w:val="24"/>
        </w:rPr>
        <w:t xml:space="preserve"> typical online learning. </w:t>
      </w:r>
      <w:r w:rsidR="00AC30ED" w:rsidRPr="00BC4A8A">
        <w:rPr>
          <w:rFonts w:ascii="Times New Roman" w:hAnsi="Times New Roman" w:cs="Times New Roman"/>
          <w:color w:val="000000" w:themeColor="text1"/>
          <w:sz w:val="24"/>
          <w:szCs w:val="24"/>
        </w:rPr>
        <w:t xml:space="preserve">At another level, </w:t>
      </w:r>
      <w:r w:rsidR="00E72D2C" w:rsidRPr="00BC4A8A">
        <w:rPr>
          <w:rFonts w:ascii="Times New Roman" w:hAnsi="Times New Roman" w:cs="Times New Roman"/>
          <w:color w:val="000000" w:themeColor="text1"/>
          <w:sz w:val="24"/>
          <w:szCs w:val="24"/>
        </w:rPr>
        <w:t xml:space="preserve">students’ daily life was also isolated, as they were forced to stay home and remain in their “bubble”.  </w:t>
      </w:r>
      <w:r w:rsidR="0034128A" w:rsidRPr="00BC4A8A">
        <w:rPr>
          <w:rFonts w:ascii="Times New Roman" w:hAnsi="Times New Roman" w:cs="Times New Roman"/>
          <w:color w:val="000000" w:themeColor="text1"/>
          <w:sz w:val="24"/>
          <w:szCs w:val="24"/>
        </w:rPr>
        <w:t xml:space="preserve">Such a sense of isolation at the second level adds significant complexity to </w:t>
      </w:r>
      <w:r w:rsidR="002B12D8" w:rsidRPr="00BC4A8A">
        <w:rPr>
          <w:rFonts w:ascii="Times New Roman" w:hAnsi="Times New Roman" w:cs="Times New Roman"/>
          <w:color w:val="000000" w:themeColor="text1"/>
          <w:sz w:val="24"/>
          <w:szCs w:val="24"/>
        </w:rPr>
        <w:t xml:space="preserve">the </w:t>
      </w:r>
      <w:r w:rsidR="00BC3AA4" w:rsidRPr="00BC4A8A">
        <w:rPr>
          <w:rFonts w:ascii="Times New Roman" w:hAnsi="Times New Roman" w:cs="Times New Roman"/>
          <w:color w:val="000000" w:themeColor="text1"/>
          <w:sz w:val="24"/>
          <w:szCs w:val="24"/>
        </w:rPr>
        <w:t xml:space="preserve">online learning experience and effectiveness. </w:t>
      </w:r>
      <w:r w:rsidR="007A49BB" w:rsidRPr="00BC4A8A">
        <w:rPr>
          <w:rFonts w:ascii="Times New Roman" w:hAnsi="Times New Roman" w:cs="Times New Roman"/>
          <w:color w:val="000000" w:themeColor="text1"/>
          <w:sz w:val="24"/>
          <w:szCs w:val="24"/>
        </w:rPr>
        <w:t xml:space="preserve">The sense of isolation could easily escalate to anxiety and depression when they found the external environment </w:t>
      </w:r>
      <w:r w:rsidR="009849ED" w:rsidRPr="00BC4A8A">
        <w:rPr>
          <w:rFonts w:ascii="Times New Roman" w:hAnsi="Times New Roman" w:cs="Times New Roman"/>
          <w:color w:val="000000" w:themeColor="text1"/>
          <w:sz w:val="24"/>
          <w:szCs w:val="24"/>
        </w:rPr>
        <w:t>unsupportive</w:t>
      </w:r>
      <w:r w:rsidR="007A49BB" w:rsidRPr="00BC4A8A">
        <w:rPr>
          <w:rFonts w:ascii="Times New Roman" w:hAnsi="Times New Roman" w:cs="Times New Roman"/>
          <w:color w:val="000000" w:themeColor="text1"/>
          <w:sz w:val="24"/>
          <w:szCs w:val="24"/>
        </w:rPr>
        <w:t xml:space="preserve"> and adverse</w:t>
      </w:r>
      <w:r w:rsidR="009849ED" w:rsidRPr="00BC4A8A">
        <w:rPr>
          <w:rFonts w:ascii="Times New Roman" w:hAnsi="Times New Roman" w:cs="Times New Roman"/>
          <w:color w:val="000000" w:themeColor="text1"/>
          <w:sz w:val="24"/>
          <w:szCs w:val="24"/>
        </w:rPr>
        <w:t xml:space="preserve"> (e.g., worry about their families’ health)</w:t>
      </w:r>
      <w:r w:rsidR="007A49BB" w:rsidRPr="00BC4A8A">
        <w:rPr>
          <w:rFonts w:ascii="Times New Roman" w:hAnsi="Times New Roman" w:cs="Times New Roman"/>
          <w:color w:val="000000" w:themeColor="text1"/>
          <w:sz w:val="24"/>
          <w:szCs w:val="24"/>
        </w:rPr>
        <w:t xml:space="preserve">. </w:t>
      </w:r>
      <w:r w:rsidR="00FF227A" w:rsidRPr="00BC4A8A">
        <w:rPr>
          <w:rFonts w:ascii="Times New Roman" w:hAnsi="Times New Roman" w:cs="Times New Roman"/>
          <w:color w:val="000000" w:themeColor="text1"/>
          <w:sz w:val="24"/>
          <w:szCs w:val="24"/>
        </w:rPr>
        <w:t xml:space="preserve">This posed significant barriers against social and cognitive presence. </w:t>
      </w:r>
      <w:r w:rsidR="000A34DB" w:rsidRPr="00BC4A8A">
        <w:rPr>
          <w:rFonts w:ascii="Times New Roman" w:hAnsi="Times New Roman" w:cs="Times New Roman"/>
          <w:color w:val="000000" w:themeColor="text1"/>
          <w:sz w:val="24"/>
          <w:szCs w:val="24"/>
        </w:rPr>
        <w:t xml:space="preserve">Note that cognitive presence consists of an iterative and cyclical process, moving through a triggering event, exploration, integration, and resolution phases </w:t>
      </w:r>
      <w:r w:rsidR="000A34DB" w:rsidRPr="00BC4A8A">
        <w:rPr>
          <w:rFonts w:ascii="Times New Roman" w:hAnsi="Times New Roman" w:cs="Times New Roman"/>
          <w:color w:val="000000" w:themeColor="text1"/>
          <w:sz w:val="24"/>
          <w:szCs w:val="24"/>
        </w:rPr>
        <w:fldChar w:fldCharType="begin"/>
      </w:r>
      <w:r w:rsidR="000A34DB" w:rsidRPr="00BC4A8A">
        <w:rPr>
          <w:rFonts w:ascii="Times New Roman" w:hAnsi="Times New Roman" w:cs="Times New Roman"/>
          <w:color w:val="000000" w:themeColor="text1"/>
          <w:sz w:val="24"/>
          <w:szCs w:val="24"/>
        </w:rPr>
        <w:instrText xml:space="preserve"> ADDIN EN.CITE &lt;EndNote&gt;&lt;Cite&gt;&lt;Author&gt;Garrison&lt;/Author&gt;&lt;Year&gt;2007&lt;/Year&gt;&lt;RecNum&gt;8&lt;/RecNum&gt;&lt;DisplayText&gt;(Garrison et al., 2007)&lt;/DisplayText&gt;&lt;record&gt;&lt;rec-number&gt;8&lt;/rec-number&gt;&lt;foreign-keys&gt;&lt;key app="EN" db-id="xvzwtvfvbxrzxxea90u55xvt9paxpxwp0v5d" timestamp="1633939749"&gt;8&lt;/key&gt;&lt;/foreign-keys&gt;&lt;ref-type name="Journal Article"&gt;17&lt;/ref-type&gt;&lt;contributors&gt;&lt;authors&gt;&lt;author&gt;Garrison, D Randy&lt;/author&gt;&lt;author&gt;Arbaugh, J Ben %J The Internet&lt;/author&gt;&lt;author&gt;higher education&lt;/author&gt;&lt;/authors&gt;&lt;/contributors&gt;&lt;titles&gt;&lt;title&gt;Researching the community of inquiry framework: Review, issues, and future directions&lt;/title&gt;&lt;/titles&gt;&lt;pages&gt;157-172&lt;/pages&gt;&lt;volume&gt;10&lt;/volume&gt;&lt;number&gt;3&lt;/number&gt;&lt;dates&gt;&lt;year&gt;2007&lt;/year&gt;&lt;/dates&gt;&lt;isbn&gt;1096-7516&lt;/isbn&gt;&lt;urls&gt;&lt;/urls&gt;&lt;/record&gt;&lt;/Cite&gt;&lt;/EndNote&gt;</w:instrText>
      </w:r>
      <w:r w:rsidR="000A34DB" w:rsidRPr="00BC4A8A">
        <w:rPr>
          <w:rFonts w:ascii="Times New Roman" w:hAnsi="Times New Roman" w:cs="Times New Roman"/>
          <w:color w:val="000000" w:themeColor="text1"/>
          <w:sz w:val="24"/>
          <w:szCs w:val="24"/>
        </w:rPr>
        <w:fldChar w:fldCharType="separate"/>
      </w:r>
      <w:r w:rsidR="000A34DB" w:rsidRPr="00BC4A8A">
        <w:rPr>
          <w:rFonts w:ascii="Times New Roman" w:hAnsi="Times New Roman" w:cs="Times New Roman"/>
          <w:color w:val="000000" w:themeColor="text1"/>
          <w:sz w:val="24"/>
          <w:szCs w:val="24"/>
        </w:rPr>
        <w:t>(Garrison et al., 2007)</w:t>
      </w:r>
      <w:r w:rsidR="000A34DB" w:rsidRPr="00BC4A8A">
        <w:rPr>
          <w:rFonts w:ascii="Times New Roman" w:hAnsi="Times New Roman" w:cs="Times New Roman"/>
          <w:color w:val="000000" w:themeColor="text1"/>
          <w:sz w:val="24"/>
          <w:szCs w:val="24"/>
        </w:rPr>
        <w:fldChar w:fldCharType="end"/>
      </w:r>
      <w:r w:rsidR="000A34DB" w:rsidRPr="00BC4A8A">
        <w:rPr>
          <w:rFonts w:ascii="Times New Roman" w:hAnsi="Times New Roman" w:cs="Times New Roman"/>
          <w:color w:val="000000" w:themeColor="text1"/>
          <w:sz w:val="24"/>
          <w:szCs w:val="24"/>
        </w:rPr>
        <w:t xml:space="preserve">. </w:t>
      </w:r>
      <w:r w:rsidR="003D1503" w:rsidRPr="00BC4A8A">
        <w:rPr>
          <w:rFonts w:ascii="Times New Roman" w:hAnsi="Times New Roman" w:cs="Times New Roman"/>
          <w:color w:val="000000" w:themeColor="text1"/>
          <w:sz w:val="24"/>
          <w:szCs w:val="24"/>
        </w:rPr>
        <w:t xml:space="preserve">In addition to the impacts </w:t>
      </w:r>
      <w:r w:rsidR="002B12D8" w:rsidRPr="00BC4A8A">
        <w:rPr>
          <w:rFonts w:ascii="Times New Roman" w:hAnsi="Times New Roman" w:cs="Times New Roman"/>
          <w:color w:val="000000" w:themeColor="text1"/>
          <w:sz w:val="24"/>
          <w:szCs w:val="24"/>
        </w:rPr>
        <w:t>of</w:t>
      </w:r>
      <w:r w:rsidR="003D1503" w:rsidRPr="00BC4A8A">
        <w:rPr>
          <w:rFonts w:ascii="Times New Roman" w:hAnsi="Times New Roman" w:cs="Times New Roman"/>
          <w:color w:val="000000" w:themeColor="text1"/>
          <w:sz w:val="24"/>
          <w:szCs w:val="24"/>
        </w:rPr>
        <w:t xml:space="preserve"> teaching and social presence, the (negative) impacts from the distracting, disengaging, and </w:t>
      </w:r>
      <w:r w:rsidR="003D1503" w:rsidRPr="00BC4A8A">
        <w:rPr>
          <w:rFonts w:ascii="Times New Roman" w:hAnsi="Times New Roman" w:cs="Times New Roman" w:hint="eastAsia"/>
          <w:color w:val="000000" w:themeColor="text1"/>
          <w:sz w:val="24"/>
          <w:szCs w:val="24"/>
        </w:rPr>
        <w:t>exhausting</w:t>
      </w:r>
      <w:r w:rsidR="003D1503" w:rsidRPr="00BC4A8A">
        <w:rPr>
          <w:rFonts w:ascii="Times New Roman" w:hAnsi="Times New Roman" w:cs="Times New Roman"/>
          <w:color w:val="000000" w:themeColor="text1"/>
          <w:sz w:val="24"/>
          <w:szCs w:val="24"/>
        </w:rPr>
        <w:t xml:space="preserve"> pandemic environment should not be ignored. </w:t>
      </w:r>
    </w:p>
    <w:p w14:paraId="3CFD0F6C" w14:textId="77777777" w:rsidR="002B12D8" w:rsidRPr="00BC4A8A" w:rsidRDefault="002C5DE3" w:rsidP="005D37A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Teaching presence is essential to select content and regulate learning. In an emergency transition,</w:t>
      </w:r>
      <w:r w:rsidR="00FB7146" w:rsidRPr="00BC4A8A">
        <w:rPr>
          <w:rFonts w:ascii="Times New Roman" w:hAnsi="Times New Roman" w:cs="Times New Roman"/>
          <w:color w:val="000000" w:themeColor="text1"/>
          <w:sz w:val="24"/>
          <w:szCs w:val="24"/>
        </w:rPr>
        <w:t xml:space="preserve"> </w:t>
      </w:r>
      <w:r w:rsidR="008250F2" w:rsidRPr="00BC4A8A">
        <w:rPr>
          <w:rFonts w:ascii="Times New Roman" w:hAnsi="Times New Roman" w:cs="Times New Roman"/>
          <w:color w:val="000000" w:themeColor="text1"/>
          <w:sz w:val="24"/>
          <w:szCs w:val="24"/>
        </w:rPr>
        <w:t>lecturers’</w:t>
      </w:r>
      <w:r w:rsidR="00FB7146" w:rsidRPr="00BC4A8A">
        <w:rPr>
          <w:rFonts w:ascii="Times New Roman" w:hAnsi="Times New Roman" w:cs="Times New Roman"/>
          <w:color w:val="000000" w:themeColor="text1"/>
          <w:sz w:val="24"/>
          <w:szCs w:val="24"/>
        </w:rPr>
        <w:t xml:space="preserve"> challenge</w:t>
      </w:r>
      <w:r w:rsidR="00895831" w:rsidRPr="00BC4A8A">
        <w:rPr>
          <w:rFonts w:ascii="Times New Roman" w:hAnsi="Times New Roman" w:cs="Times New Roman"/>
          <w:color w:val="000000" w:themeColor="text1"/>
          <w:sz w:val="24"/>
          <w:szCs w:val="24"/>
        </w:rPr>
        <w:t>/objective</w:t>
      </w:r>
      <w:r w:rsidR="005D4AB9" w:rsidRPr="00BC4A8A">
        <w:rPr>
          <w:rFonts w:ascii="Times New Roman" w:hAnsi="Times New Roman" w:cs="Times New Roman"/>
          <w:color w:val="000000" w:themeColor="text1"/>
          <w:sz w:val="24"/>
          <w:szCs w:val="24"/>
        </w:rPr>
        <w:t xml:space="preserve"> </w:t>
      </w:r>
      <w:r w:rsidR="00FB7146" w:rsidRPr="00BC4A8A">
        <w:rPr>
          <w:rFonts w:ascii="Times New Roman" w:hAnsi="Times New Roman" w:cs="Times New Roman"/>
          <w:color w:val="000000" w:themeColor="text1"/>
          <w:sz w:val="24"/>
          <w:szCs w:val="24"/>
        </w:rPr>
        <w:t>was</w:t>
      </w:r>
      <w:r w:rsidR="004E2698" w:rsidRPr="00BC4A8A">
        <w:rPr>
          <w:rFonts w:ascii="Times New Roman" w:hAnsi="Times New Roman" w:cs="Times New Roman"/>
          <w:color w:val="000000" w:themeColor="text1"/>
          <w:sz w:val="24"/>
          <w:szCs w:val="24"/>
        </w:rPr>
        <w:t xml:space="preserve"> twofold: managing the crisis and maintaining the quality of learning. </w:t>
      </w:r>
      <w:r w:rsidR="00895831" w:rsidRPr="00BC4A8A">
        <w:rPr>
          <w:rFonts w:ascii="Times New Roman" w:hAnsi="Times New Roman" w:cs="Times New Roman"/>
          <w:color w:val="000000" w:themeColor="text1"/>
          <w:sz w:val="24"/>
          <w:szCs w:val="24"/>
        </w:rPr>
        <w:t xml:space="preserve">Some </w:t>
      </w:r>
      <w:proofErr w:type="spellStart"/>
      <w:r w:rsidR="00895831" w:rsidRPr="00BC4A8A">
        <w:rPr>
          <w:rFonts w:ascii="Times New Roman" w:hAnsi="Times New Roman" w:cs="Times New Roman"/>
          <w:color w:val="000000" w:themeColor="text1"/>
          <w:sz w:val="24"/>
          <w:szCs w:val="24"/>
        </w:rPr>
        <w:t>tradeoffs</w:t>
      </w:r>
      <w:proofErr w:type="spellEnd"/>
      <w:r w:rsidR="00895831" w:rsidRPr="00BC4A8A">
        <w:rPr>
          <w:rFonts w:ascii="Times New Roman" w:hAnsi="Times New Roman" w:cs="Times New Roman"/>
          <w:color w:val="000000" w:themeColor="text1"/>
          <w:sz w:val="24"/>
          <w:szCs w:val="24"/>
        </w:rPr>
        <w:t xml:space="preserve"> between these two objectives may be inevitable</w:t>
      </w:r>
      <w:r w:rsidR="005D37A9" w:rsidRPr="00BC4A8A">
        <w:rPr>
          <w:rFonts w:ascii="Times New Roman" w:hAnsi="Times New Roman" w:cs="Times New Roman"/>
          <w:color w:val="000000" w:themeColor="text1"/>
          <w:sz w:val="24"/>
          <w:szCs w:val="24"/>
        </w:rPr>
        <w:t xml:space="preserve">. </w:t>
      </w:r>
      <w:r w:rsidR="00073F2C" w:rsidRPr="00BC4A8A">
        <w:rPr>
          <w:rFonts w:ascii="Times New Roman" w:hAnsi="Times New Roman" w:cs="Times New Roman"/>
          <w:color w:val="000000" w:themeColor="text1"/>
          <w:sz w:val="24"/>
          <w:szCs w:val="24"/>
        </w:rPr>
        <w:t xml:space="preserve">The differences among groups in this case study can be </w:t>
      </w:r>
      <w:r w:rsidR="00F3136A" w:rsidRPr="00BC4A8A">
        <w:rPr>
          <w:rFonts w:ascii="Times New Roman" w:hAnsi="Times New Roman" w:cs="Times New Roman"/>
          <w:color w:val="000000" w:themeColor="text1"/>
          <w:sz w:val="24"/>
          <w:szCs w:val="24"/>
        </w:rPr>
        <w:t>explained by the varied level of teaching presence</w:t>
      </w:r>
      <w:r w:rsidR="00F53736" w:rsidRPr="00BC4A8A">
        <w:rPr>
          <w:rFonts w:ascii="Times New Roman" w:hAnsi="Times New Roman" w:cs="Times New Roman"/>
          <w:color w:val="000000" w:themeColor="text1"/>
          <w:sz w:val="24"/>
          <w:szCs w:val="24"/>
        </w:rPr>
        <w:t xml:space="preserve">. For example, group differences regarding online material quality and lecturer online teaching skills can be explained </w:t>
      </w:r>
      <w:r w:rsidR="002352AC" w:rsidRPr="00BC4A8A">
        <w:rPr>
          <w:rFonts w:ascii="Times New Roman" w:hAnsi="Times New Roman" w:cs="Times New Roman"/>
          <w:color w:val="000000" w:themeColor="text1"/>
          <w:sz w:val="24"/>
          <w:szCs w:val="24"/>
        </w:rPr>
        <w:t xml:space="preserve">by the differences in </w:t>
      </w:r>
      <w:r w:rsidR="00593DEB" w:rsidRPr="00BC4A8A">
        <w:rPr>
          <w:rFonts w:ascii="Times New Roman" w:hAnsi="Times New Roman" w:cs="Times New Roman"/>
          <w:color w:val="000000" w:themeColor="text1"/>
          <w:sz w:val="24"/>
          <w:szCs w:val="24"/>
        </w:rPr>
        <w:t>lecturers</w:t>
      </w:r>
      <w:r w:rsidR="002352AC" w:rsidRPr="00BC4A8A">
        <w:rPr>
          <w:rFonts w:ascii="Times New Roman" w:hAnsi="Times New Roman" w:cs="Times New Roman"/>
          <w:color w:val="000000" w:themeColor="text1"/>
          <w:sz w:val="24"/>
          <w:szCs w:val="24"/>
        </w:rPr>
        <w:t xml:space="preserve">’ performance </w:t>
      </w:r>
      <w:r w:rsidR="002B12D8" w:rsidRPr="00BC4A8A">
        <w:rPr>
          <w:rFonts w:ascii="Times New Roman" w:hAnsi="Times New Roman" w:cs="Times New Roman"/>
          <w:color w:val="000000" w:themeColor="text1"/>
          <w:sz w:val="24"/>
          <w:szCs w:val="24"/>
        </w:rPr>
        <w:t>concerning</w:t>
      </w:r>
      <w:r w:rsidR="002352AC" w:rsidRPr="00BC4A8A">
        <w:rPr>
          <w:rFonts w:ascii="Times New Roman" w:hAnsi="Times New Roman" w:cs="Times New Roman"/>
          <w:color w:val="000000" w:themeColor="text1"/>
          <w:sz w:val="24"/>
          <w:szCs w:val="24"/>
        </w:rPr>
        <w:t xml:space="preserve"> </w:t>
      </w:r>
      <w:r w:rsidR="00F53736" w:rsidRPr="00BC4A8A">
        <w:rPr>
          <w:rFonts w:ascii="Times New Roman" w:hAnsi="Times New Roman" w:cs="Times New Roman"/>
          <w:color w:val="000000" w:themeColor="text1"/>
          <w:sz w:val="24"/>
          <w:szCs w:val="24"/>
        </w:rPr>
        <w:t>design</w:t>
      </w:r>
      <w:r w:rsidR="002352AC" w:rsidRPr="00BC4A8A">
        <w:rPr>
          <w:rFonts w:ascii="Times New Roman" w:hAnsi="Times New Roman" w:cs="Times New Roman"/>
          <w:color w:val="000000" w:themeColor="text1"/>
          <w:sz w:val="24"/>
          <w:szCs w:val="24"/>
        </w:rPr>
        <w:t xml:space="preserve"> </w:t>
      </w:r>
      <w:r w:rsidR="00F53736" w:rsidRPr="00BC4A8A">
        <w:rPr>
          <w:rFonts w:ascii="Times New Roman" w:hAnsi="Times New Roman" w:cs="Times New Roman"/>
          <w:color w:val="000000" w:themeColor="text1"/>
          <w:sz w:val="24"/>
          <w:szCs w:val="24"/>
        </w:rPr>
        <w:t>&amp;</w:t>
      </w:r>
      <w:r w:rsidR="002352AC" w:rsidRPr="00BC4A8A">
        <w:rPr>
          <w:rFonts w:ascii="Times New Roman" w:hAnsi="Times New Roman" w:cs="Times New Roman"/>
          <w:color w:val="000000" w:themeColor="text1"/>
          <w:sz w:val="24"/>
          <w:szCs w:val="24"/>
        </w:rPr>
        <w:t xml:space="preserve"> </w:t>
      </w:r>
      <w:r w:rsidR="00F53736" w:rsidRPr="00BC4A8A">
        <w:rPr>
          <w:rFonts w:ascii="Times New Roman" w:hAnsi="Times New Roman" w:cs="Times New Roman"/>
          <w:color w:val="000000" w:themeColor="text1"/>
          <w:sz w:val="24"/>
          <w:szCs w:val="24"/>
        </w:rPr>
        <w:t>organization, facilitating discourse, and direct instruction.</w:t>
      </w:r>
      <w:r w:rsidR="002B7C7E" w:rsidRPr="00BC4A8A">
        <w:rPr>
          <w:rFonts w:ascii="Times New Roman" w:hAnsi="Times New Roman" w:cs="Times New Roman"/>
          <w:color w:val="000000" w:themeColor="text1"/>
          <w:sz w:val="24"/>
          <w:szCs w:val="24"/>
        </w:rPr>
        <w:t xml:space="preserve"> As </w:t>
      </w:r>
      <w:r w:rsidR="00FE120F" w:rsidRPr="00BC4A8A">
        <w:rPr>
          <w:rFonts w:ascii="Times New Roman" w:hAnsi="Times New Roman" w:cs="Times New Roman"/>
          <w:color w:val="000000" w:themeColor="text1"/>
          <w:sz w:val="24"/>
          <w:szCs w:val="24"/>
        </w:rPr>
        <w:t>aforementioned</w:t>
      </w:r>
      <w:r w:rsidR="002B7C7E" w:rsidRPr="00BC4A8A">
        <w:rPr>
          <w:rFonts w:ascii="Times New Roman" w:hAnsi="Times New Roman" w:cs="Times New Roman"/>
          <w:color w:val="000000" w:themeColor="text1"/>
          <w:sz w:val="24"/>
          <w:szCs w:val="24"/>
        </w:rPr>
        <w:t>, teaching presence during the emergency transition</w:t>
      </w:r>
      <w:r w:rsidR="00FE120F" w:rsidRPr="00BC4A8A">
        <w:rPr>
          <w:rFonts w:ascii="Times New Roman" w:hAnsi="Times New Roman" w:cs="Times New Roman"/>
          <w:color w:val="000000" w:themeColor="text1"/>
          <w:sz w:val="24"/>
          <w:szCs w:val="24"/>
        </w:rPr>
        <w:t xml:space="preserve"> was decreased due to con</w:t>
      </w:r>
      <w:r w:rsidR="000C25F0" w:rsidRPr="00BC4A8A">
        <w:rPr>
          <w:rFonts w:ascii="Times New Roman" w:hAnsi="Times New Roman" w:cs="Times New Roman"/>
          <w:color w:val="000000" w:themeColor="text1"/>
          <w:sz w:val="24"/>
          <w:szCs w:val="24"/>
        </w:rPr>
        <w:t>s</w:t>
      </w:r>
      <w:r w:rsidR="00FE120F" w:rsidRPr="00BC4A8A">
        <w:rPr>
          <w:rFonts w:ascii="Times New Roman" w:hAnsi="Times New Roman" w:cs="Times New Roman"/>
          <w:color w:val="000000" w:themeColor="text1"/>
          <w:sz w:val="24"/>
          <w:szCs w:val="24"/>
        </w:rPr>
        <w:t>traints.</w:t>
      </w:r>
    </w:p>
    <w:p w14:paraId="6B3353B7" w14:textId="071F8A49" w:rsidR="009D1DFD" w:rsidRPr="00BC4A8A" w:rsidRDefault="000C25F0" w:rsidP="005D37A9">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lastRenderedPageBreak/>
        <w:t xml:space="preserve">On the other hand, </w:t>
      </w:r>
      <w:r w:rsidR="005B5DF7" w:rsidRPr="00BC4A8A">
        <w:rPr>
          <w:rFonts w:ascii="Times New Roman" w:hAnsi="Times New Roman" w:cs="Times New Roman"/>
          <w:color w:val="000000" w:themeColor="text1"/>
          <w:sz w:val="24"/>
          <w:szCs w:val="24"/>
        </w:rPr>
        <w:t xml:space="preserve">students who </w:t>
      </w:r>
      <w:r w:rsidR="000C46F3" w:rsidRPr="00BC4A8A">
        <w:rPr>
          <w:rFonts w:ascii="Times New Roman" w:hAnsi="Times New Roman" w:cs="Times New Roman"/>
          <w:color w:val="000000" w:themeColor="text1"/>
          <w:sz w:val="24"/>
          <w:szCs w:val="24"/>
        </w:rPr>
        <w:t>were</w:t>
      </w:r>
      <w:r w:rsidR="005B5DF7" w:rsidRPr="00BC4A8A">
        <w:rPr>
          <w:rFonts w:ascii="Times New Roman" w:hAnsi="Times New Roman" w:cs="Times New Roman"/>
          <w:color w:val="000000" w:themeColor="text1"/>
          <w:sz w:val="24"/>
          <w:szCs w:val="24"/>
        </w:rPr>
        <w:t xml:space="preserve"> learning in a new environment </w:t>
      </w:r>
      <w:r w:rsidR="007104EF" w:rsidRPr="00BC4A8A">
        <w:rPr>
          <w:rFonts w:ascii="Times New Roman" w:hAnsi="Times New Roman" w:cs="Times New Roman"/>
          <w:color w:val="000000" w:themeColor="text1"/>
          <w:sz w:val="24"/>
          <w:szCs w:val="24"/>
        </w:rPr>
        <w:t>tend</w:t>
      </w:r>
      <w:r w:rsidR="000C46F3" w:rsidRPr="00BC4A8A">
        <w:rPr>
          <w:rFonts w:ascii="Times New Roman" w:hAnsi="Times New Roman" w:cs="Times New Roman"/>
          <w:color w:val="000000" w:themeColor="text1"/>
          <w:sz w:val="24"/>
          <w:szCs w:val="24"/>
        </w:rPr>
        <w:t>ed</w:t>
      </w:r>
      <w:r w:rsidR="007104EF" w:rsidRPr="00BC4A8A">
        <w:rPr>
          <w:rFonts w:ascii="Times New Roman" w:hAnsi="Times New Roman" w:cs="Times New Roman"/>
          <w:color w:val="000000" w:themeColor="text1"/>
          <w:sz w:val="24"/>
          <w:szCs w:val="24"/>
        </w:rPr>
        <w:t xml:space="preserve"> to</w:t>
      </w:r>
      <w:r w:rsidR="005B5DF7" w:rsidRPr="00BC4A8A">
        <w:rPr>
          <w:rFonts w:ascii="Times New Roman" w:hAnsi="Times New Roman" w:cs="Times New Roman"/>
          <w:color w:val="000000" w:themeColor="text1"/>
          <w:sz w:val="24"/>
          <w:szCs w:val="24"/>
        </w:rPr>
        <w:t xml:space="preserve"> </w:t>
      </w:r>
      <w:r w:rsidR="00872A14" w:rsidRPr="00BC4A8A">
        <w:rPr>
          <w:rFonts w:ascii="Times New Roman" w:hAnsi="Times New Roman" w:cs="Times New Roman"/>
          <w:color w:val="000000" w:themeColor="text1"/>
          <w:sz w:val="24"/>
          <w:szCs w:val="24"/>
        </w:rPr>
        <w:t>expect</w:t>
      </w:r>
      <w:r w:rsidR="005B5DF7" w:rsidRPr="00BC4A8A">
        <w:rPr>
          <w:rFonts w:ascii="Times New Roman" w:hAnsi="Times New Roman" w:cs="Times New Roman"/>
          <w:color w:val="000000" w:themeColor="text1"/>
          <w:sz w:val="24"/>
          <w:szCs w:val="24"/>
        </w:rPr>
        <w:t xml:space="preserve"> more teaching presence</w:t>
      </w:r>
      <w:r w:rsidR="004E4764" w:rsidRPr="00BC4A8A">
        <w:rPr>
          <w:rFonts w:ascii="Times New Roman" w:hAnsi="Times New Roman" w:cs="Times New Roman"/>
          <w:color w:val="000000" w:themeColor="text1"/>
          <w:sz w:val="24"/>
          <w:szCs w:val="24"/>
        </w:rPr>
        <w:t xml:space="preserve">, such as instructor guidance, building understanding, and motivating. </w:t>
      </w:r>
      <w:r w:rsidR="00D2114F" w:rsidRPr="00BC4A8A">
        <w:rPr>
          <w:rFonts w:ascii="Times New Roman" w:hAnsi="Times New Roman" w:cs="Times New Roman"/>
          <w:color w:val="000000" w:themeColor="text1"/>
          <w:sz w:val="24"/>
          <w:szCs w:val="24"/>
        </w:rPr>
        <w:t xml:space="preserve">It is not surprising that some lecturers performed better than others since </w:t>
      </w:r>
      <w:r w:rsidR="00C6735D" w:rsidRPr="00BC4A8A">
        <w:rPr>
          <w:rFonts w:ascii="Times New Roman" w:hAnsi="Times New Roman" w:cs="Times New Roman"/>
          <w:color w:val="000000" w:themeColor="text1"/>
          <w:sz w:val="24"/>
          <w:szCs w:val="24"/>
        </w:rPr>
        <w:t xml:space="preserve">teaching presence during the emergency transition is based on lecturers’ technology, </w:t>
      </w:r>
      <w:proofErr w:type="gramStart"/>
      <w:r w:rsidR="00C6735D" w:rsidRPr="00BC4A8A">
        <w:rPr>
          <w:rFonts w:ascii="Times New Roman" w:hAnsi="Times New Roman" w:cs="Times New Roman"/>
          <w:color w:val="000000" w:themeColor="text1"/>
          <w:sz w:val="24"/>
          <w:szCs w:val="24"/>
        </w:rPr>
        <w:t>pedagogy</w:t>
      </w:r>
      <w:proofErr w:type="gramEnd"/>
      <w:r w:rsidR="00C6735D" w:rsidRPr="00BC4A8A">
        <w:rPr>
          <w:rFonts w:ascii="Times New Roman" w:hAnsi="Times New Roman" w:cs="Times New Roman"/>
          <w:color w:val="000000" w:themeColor="text1"/>
          <w:sz w:val="24"/>
          <w:szCs w:val="24"/>
        </w:rPr>
        <w:t xml:space="preserve"> and content knowledge</w:t>
      </w:r>
      <w:r w:rsidR="008062AE" w:rsidRPr="00BC4A8A">
        <w:rPr>
          <w:rFonts w:ascii="Times New Roman" w:hAnsi="Times New Roman" w:cs="Times New Roman"/>
          <w:color w:val="000000" w:themeColor="text1"/>
          <w:sz w:val="24"/>
          <w:szCs w:val="24"/>
        </w:rPr>
        <w:t xml:space="preserve"> (TPACK)</w:t>
      </w:r>
      <w:r w:rsidR="00C6735D" w:rsidRPr="00BC4A8A">
        <w:rPr>
          <w:rFonts w:ascii="Times New Roman" w:hAnsi="Times New Roman" w:cs="Times New Roman"/>
          <w:color w:val="000000" w:themeColor="text1"/>
          <w:sz w:val="24"/>
          <w:szCs w:val="24"/>
        </w:rPr>
        <w:t xml:space="preserve">. </w:t>
      </w:r>
      <w:r w:rsidR="008062AE" w:rsidRPr="00BC4A8A">
        <w:rPr>
          <w:rFonts w:ascii="Times New Roman" w:hAnsi="Times New Roman" w:cs="Times New Roman"/>
          <w:color w:val="000000" w:themeColor="text1"/>
          <w:sz w:val="24"/>
          <w:szCs w:val="24"/>
        </w:rPr>
        <w:t xml:space="preserve">According to </w:t>
      </w:r>
      <w:r w:rsidR="00753471" w:rsidRPr="00BC4A8A">
        <w:rPr>
          <w:rFonts w:ascii="Times New Roman" w:hAnsi="Times New Roman" w:cs="Times New Roman"/>
          <w:color w:val="000000" w:themeColor="text1"/>
          <w:sz w:val="24"/>
          <w:szCs w:val="24"/>
        </w:rPr>
        <w:fldChar w:fldCharType="begin"/>
      </w:r>
      <w:r w:rsidR="00753471" w:rsidRPr="00BC4A8A">
        <w:rPr>
          <w:rFonts w:ascii="Times New Roman" w:hAnsi="Times New Roman" w:cs="Times New Roman"/>
          <w:color w:val="000000" w:themeColor="text1"/>
          <w:sz w:val="24"/>
          <w:szCs w:val="24"/>
        </w:rPr>
        <w:instrText xml:space="preserve"> ADDIN EN.CITE &lt;EndNote&gt;&lt;Cite&gt;&lt;Author&gt;Koehler&lt;/Author&gt;&lt;Year&gt;2009&lt;/Year&gt;&lt;RecNum&gt;1474&lt;/RecNum&gt;&lt;DisplayText&gt;(Koehler and Mishra, 2009)&lt;/DisplayText&gt;&lt;record&gt;&lt;rec-number&gt;1474&lt;/rec-number&gt;&lt;foreign-keys&gt;&lt;key app="EN" db-id="90pdxsx5q9zadrez5sd5raszp9wxzz9wvtr2" timestamp="1633988781"&gt;1474&lt;/key&gt;&lt;/foreign-keys&gt;&lt;ref-type name="Journal Article"&gt;17&lt;/ref-type&gt;&lt;contributors&gt;&lt;authors&gt;&lt;author&gt;Koehler, Matthew&lt;/author&gt;&lt;author&gt;Mishra, Punya&lt;/author&gt;&lt;/authors&gt;&lt;/contributors&gt;&lt;titles&gt;&lt;title&gt;What is technological pedagogical content knowledge (TPACK)?&lt;/title&gt;&lt;secondary-title&gt;Contemporary issues in technology and teacher education&lt;/secondary-title&gt;&lt;/titles&gt;&lt;periodical&gt;&lt;full-title&gt;Contemporary issues in technology and teacher education&lt;/full-title&gt;&lt;/periodical&gt;&lt;pages&gt;60-70&lt;/pages&gt;&lt;volume&gt;9&lt;/volume&gt;&lt;number&gt;1&lt;/number&gt;&lt;dates&gt;&lt;year&gt;2009&lt;/year&gt;&lt;/dates&gt;&lt;isbn&gt;1528-5804&lt;/isbn&gt;&lt;urls&gt;&lt;/urls&gt;&lt;/record&gt;&lt;/Cite&gt;&lt;/EndNote&gt;</w:instrText>
      </w:r>
      <w:r w:rsidR="00753471" w:rsidRPr="00BC4A8A">
        <w:rPr>
          <w:rFonts w:ascii="Times New Roman" w:hAnsi="Times New Roman" w:cs="Times New Roman"/>
          <w:color w:val="000000" w:themeColor="text1"/>
          <w:sz w:val="24"/>
          <w:szCs w:val="24"/>
        </w:rPr>
        <w:fldChar w:fldCharType="separate"/>
      </w:r>
      <w:r w:rsidR="00753471" w:rsidRPr="00BC4A8A">
        <w:rPr>
          <w:rFonts w:ascii="Times New Roman" w:hAnsi="Times New Roman" w:cs="Times New Roman"/>
          <w:noProof/>
          <w:color w:val="000000" w:themeColor="text1"/>
          <w:sz w:val="24"/>
          <w:szCs w:val="24"/>
        </w:rPr>
        <w:t>(Koehler and Mishra, 2009)</w:t>
      </w:r>
      <w:r w:rsidR="00753471" w:rsidRPr="00BC4A8A">
        <w:rPr>
          <w:rFonts w:ascii="Times New Roman" w:hAnsi="Times New Roman" w:cs="Times New Roman"/>
          <w:color w:val="000000" w:themeColor="text1"/>
          <w:sz w:val="24"/>
          <w:szCs w:val="24"/>
        </w:rPr>
        <w:fldChar w:fldCharType="end"/>
      </w:r>
      <w:r w:rsidR="00753471" w:rsidRPr="00BC4A8A">
        <w:rPr>
          <w:rFonts w:ascii="Times New Roman" w:hAnsi="Times New Roman" w:cs="Times New Roman"/>
          <w:color w:val="000000" w:themeColor="text1"/>
          <w:sz w:val="24"/>
          <w:szCs w:val="24"/>
        </w:rPr>
        <w:t xml:space="preserve">, TPACK </w:t>
      </w:r>
      <w:r w:rsidR="001711BA" w:rsidRPr="00BC4A8A">
        <w:rPr>
          <w:rFonts w:ascii="Times New Roman" w:hAnsi="Times New Roman" w:cs="Times New Roman"/>
          <w:color w:val="000000" w:themeColor="text1"/>
          <w:sz w:val="24"/>
          <w:szCs w:val="24"/>
        </w:rPr>
        <w:t xml:space="preserve">knowledge refers to </w:t>
      </w:r>
      <w:r w:rsidR="00BF6081" w:rsidRPr="00BC4A8A">
        <w:rPr>
          <w:rFonts w:ascii="Times New Roman" w:hAnsi="Times New Roman" w:cs="Times New Roman"/>
          <w:color w:val="000000" w:themeColor="text1"/>
          <w:sz w:val="24"/>
          <w:szCs w:val="24"/>
        </w:rPr>
        <w:t>“</w:t>
      </w:r>
      <w:r w:rsidR="002B12D8" w:rsidRPr="00BC4A8A">
        <w:rPr>
          <w:rFonts w:ascii="Times New Roman" w:hAnsi="Times New Roman" w:cs="Times New Roman"/>
          <w:color w:val="000000" w:themeColor="text1"/>
          <w:sz w:val="24"/>
          <w:szCs w:val="24"/>
        </w:rPr>
        <w:t xml:space="preserve">a synthesis of </w:t>
      </w:r>
      <w:r w:rsidR="00BF6081" w:rsidRPr="00BC4A8A">
        <w:rPr>
          <w:rFonts w:ascii="Times New Roman" w:hAnsi="Times New Roman" w:cs="Times New Roman"/>
          <w:color w:val="000000" w:themeColor="text1"/>
          <w:sz w:val="24"/>
          <w:szCs w:val="24"/>
        </w:rPr>
        <w:t xml:space="preserve">what one needs to teach (content), how one should best teach it (pedagogy), and what technology can be brought to bear given the former two (technology knowledge)”. </w:t>
      </w:r>
      <w:r w:rsidR="002D7BAE" w:rsidRPr="00BC4A8A">
        <w:rPr>
          <w:rFonts w:ascii="Times New Roman" w:hAnsi="Times New Roman" w:cs="Times New Roman"/>
          <w:color w:val="000000" w:themeColor="text1"/>
          <w:sz w:val="24"/>
          <w:szCs w:val="24"/>
        </w:rPr>
        <w:t xml:space="preserve">Nevertheless, it should be noted that </w:t>
      </w:r>
      <w:r w:rsidR="009D1DFD" w:rsidRPr="00BC4A8A">
        <w:rPr>
          <w:rFonts w:ascii="Times New Roman" w:hAnsi="Times New Roman" w:cs="Times New Roman"/>
          <w:color w:val="000000" w:themeColor="text1"/>
          <w:sz w:val="24"/>
          <w:szCs w:val="24"/>
        </w:rPr>
        <w:t xml:space="preserve">it may be unfair to expect lecturers to </w:t>
      </w:r>
      <w:r w:rsidR="00035481" w:rsidRPr="00BC4A8A">
        <w:rPr>
          <w:rFonts w:ascii="Times New Roman" w:hAnsi="Times New Roman" w:cs="Times New Roman"/>
          <w:color w:val="000000" w:themeColor="text1"/>
          <w:sz w:val="24"/>
          <w:szCs w:val="24"/>
        </w:rPr>
        <w:t>manage all aspects of teaching pre</w:t>
      </w:r>
      <w:r w:rsidR="00414B42" w:rsidRPr="00BC4A8A">
        <w:rPr>
          <w:rFonts w:ascii="Times New Roman" w:hAnsi="Times New Roman" w:cs="Times New Roman"/>
          <w:color w:val="000000" w:themeColor="text1"/>
          <w:sz w:val="24"/>
          <w:szCs w:val="24"/>
        </w:rPr>
        <w:t>sence</w:t>
      </w:r>
      <w:r w:rsidR="00035481" w:rsidRPr="00BC4A8A">
        <w:rPr>
          <w:rFonts w:ascii="Times New Roman" w:hAnsi="Times New Roman" w:cs="Times New Roman"/>
          <w:color w:val="000000" w:themeColor="text1"/>
          <w:sz w:val="24"/>
          <w:szCs w:val="24"/>
        </w:rPr>
        <w:t xml:space="preserve">. Collaboration at the department and university level is often essential. </w:t>
      </w:r>
      <w:r w:rsidR="000124BA" w:rsidRPr="00BC4A8A">
        <w:rPr>
          <w:rFonts w:ascii="Times New Roman" w:hAnsi="Times New Roman" w:cs="Times New Roman"/>
          <w:color w:val="000000" w:themeColor="text1"/>
          <w:sz w:val="24"/>
          <w:szCs w:val="24"/>
        </w:rPr>
        <w:t xml:space="preserve">For example, </w:t>
      </w:r>
      <w:r w:rsidR="002B12D8" w:rsidRPr="00BC4A8A">
        <w:rPr>
          <w:rFonts w:ascii="Times New Roman" w:hAnsi="Times New Roman" w:cs="Times New Roman"/>
          <w:color w:val="000000" w:themeColor="text1"/>
          <w:sz w:val="24"/>
          <w:szCs w:val="24"/>
        </w:rPr>
        <w:t xml:space="preserve">the </w:t>
      </w:r>
      <w:r w:rsidR="00765DC2" w:rsidRPr="00BC4A8A">
        <w:rPr>
          <w:rFonts w:ascii="Times New Roman" w:hAnsi="Times New Roman" w:cs="Times New Roman"/>
          <w:color w:val="000000" w:themeColor="text1"/>
          <w:sz w:val="24"/>
          <w:szCs w:val="24"/>
        </w:rPr>
        <w:t xml:space="preserve">university IT support team should assist </w:t>
      </w:r>
      <w:r w:rsidR="00542FF9" w:rsidRPr="00BC4A8A">
        <w:rPr>
          <w:rFonts w:ascii="Times New Roman" w:hAnsi="Times New Roman" w:cs="Times New Roman"/>
          <w:color w:val="000000" w:themeColor="text1"/>
          <w:sz w:val="24"/>
          <w:szCs w:val="24"/>
        </w:rPr>
        <w:t xml:space="preserve">students </w:t>
      </w:r>
      <w:r w:rsidR="00765DC2" w:rsidRPr="00BC4A8A">
        <w:rPr>
          <w:rFonts w:ascii="Times New Roman" w:hAnsi="Times New Roman" w:cs="Times New Roman"/>
          <w:color w:val="000000" w:themeColor="text1"/>
          <w:sz w:val="24"/>
          <w:szCs w:val="24"/>
        </w:rPr>
        <w:t xml:space="preserve">with </w:t>
      </w:r>
      <w:r w:rsidR="00AD55CC" w:rsidRPr="00BC4A8A">
        <w:rPr>
          <w:rFonts w:ascii="Times New Roman" w:hAnsi="Times New Roman" w:cs="Times New Roman"/>
          <w:color w:val="000000" w:themeColor="text1"/>
          <w:sz w:val="24"/>
          <w:szCs w:val="24"/>
        </w:rPr>
        <w:t>securing</w:t>
      </w:r>
      <w:r w:rsidR="00765DC2" w:rsidRPr="00BC4A8A">
        <w:rPr>
          <w:rFonts w:ascii="Times New Roman" w:hAnsi="Times New Roman" w:cs="Times New Roman"/>
          <w:color w:val="000000" w:themeColor="text1"/>
          <w:sz w:val="24"/>
          <w:szCs w:val="24"/>
        </w:rPr>
        <w:t xml:space="preserve"> </w:t>
      </w:r>
      <w:r w:rsidR="00542FF9" w:rsidRPr="00BC4A8A">
        <w:rPr>
          <w:rFonts w:ascii="Times New Roman" w:hAnsi="Times New Roman" w:cs="Times New Roman"/>
          <w:color w:val="000000" w:themeColor="text1"/>
          <w:sz w:val="24"/>
          <w:szCs w:val="24"/>
        </w:rPr>
        <w:t xml:space="preserve">remote access to </w:t>
      </w:r>
      <w:r w:rsidR="002B12D8" w:rsidRPr="00BC4A8A">
        <w:rPr>
          <w:rFonts w:ascii="Times New Roman" w:hAnsi="Times New Roman" w:cs="Times New Roman"/>
          <w:color w:val="000000" w:themeColor="text1"/>
          <w:sz w:val="24"/>
          <w:szCs w:val="24"/>
        </w:rPr>
        <w:t xml:space="preserve">the </w:t>
      </w:r>
      <w:r w:rsidR="00542FF9" w:rsidRPr="00BC4A8A">
        <w:rPr>
          <w:rFonts w:ascii="Times New Roman" w:hAnsi="Times New Roman" w:cs="Times New Roman"/>
          <w:color w:val="000000" w:themeColor="text1"/>
          <w:sz w:val="24"/>
          <w:szCs w:val="24"/>
        </w:rPr>
        <w:t>software</w:t>
      </w:r>
      <w:r w:rsidR="002B12D8" w:rsidRPr="00BC4A8A">
        <w:rPr>
          <w:rFonts w:ascii="Times New Roman" w:hAnsi="Times New Roman" w:cs="Times New Roman"/>
          <w:color w:val="000000" w:themeColor="text1"/>
          <w:sz w:val="24"/>
          <w:szCs w:val="24"/>
        </w:rPr>
        <w:t xml:space="preserve"> required in courses</w:t>
      </w:r>
      <w:r w:rsidR="00542FF9" w:rsidRPr="00BC4A8A">
        <w:rPr>
          <w:rFonts w:ascii="Times New Roman" w:hAnsi="Times New Roman" w:cs="Times New Roman"/>
          <w:color w:val="000000" w:themeColor="text1"/>
          <w:sz w:val="24"/>
          <w:szCs w:val="24"/>
        </w:rPr>
        <w:t xml:space="preserve">. </w:t>
      </w:r>
    </w:p>
    <w:p w14:paraId="1D5EF1C4" w14:textId="037BC410" w:rsidR="00B64C93" w:rsidRPr="00BC4A8A" w:rsidRDefault="006C3E08" w:rsidP="00951882">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In addition, note that </w:t>
      </w:r>
      <w:r w:rsidR="00B907A3" w:rsidRPr="00BC4A8A">
        <w:rPr>
          <w:rFonts w:ascii="Times New Roman" w:hAnsi="Times New Roman" w:cs="Times New Roman"/>
          <w:color w:val="000000" w:themeColor="text1"/>
          <w:sz w:val="24"/>
          <w:szCs w:val="24"/>
        </w:rPr>
        <w:t xml:space="preserve">ERT is temporary and entails uncertainties. </w:t>
      </w:r>
      <w:r w:rsidR="00E30193" w:rsidRPr="00BC4A8A">
        <w:rPr>
          <w:rFonts w:ascii="Times New Roman" w:hAnsi="Times New Roman" w:cs="Times New Roman"/>
          <w:color w:val="000000" w:themeColor="text1"/>
          <w:sz w:val="24"/>
          <w:szCs w:val="24"/>
        </w:rPr>
        <w:t xml:space="preserve">Preparing and delivering an online course from the very beginning is different to </w:t>
      </w:r>
      <w:r w:rsidR="00FB7B34" w:rsidRPr="00BC4A8A">
        <w:rPr>
          <w:rFonts w:ascii="Times New Roman" w:hAnsi="Times New Roman" w:cs="Times New Roman"/>
          <w:color w:val="000000" w:themeColor="text1"/>
          <w:sz w:val="24"/>
          <w:szCs w:val="24"/>
        </w:rPr>
        <w:t xml:space="preserve">transforming a </w:t>
      </w:r>
      <w:r w:rsidR="0072187F" w:rsidRPr="00BC4A8A">
        <w:rPr>
          <w:rFonts w:ascii="Times New Roman" w:hAnsi="Times New Roman" w:cs="Times New Roman"/>
          <w:color w:val="000000" w:themeColor="text1"/>
          <w:sz w:val="24"/>
          <w:szCs w:val="24"/>
        </w:rPr>
        <w:t xml:space="preserve">face-to-face </w:t>
      </w:r>
      <w:r w:rsidR="00FB7B34" w:rsidRPr="00BC4A8A">
        <w:rPr>
          <w:rFonts w:ascii="Times New Roman" w:hAnsi="Times New Roman" w:cs="Times New Roman"/>
          <w:color w:val="000000" w:themeColor="text1"/>
          <w:sz w:val="24"/>
          <w:szCs w:val="24"/>
        </w:rPr>
        <w:t xml:space="preserve">course that was </w:t>
      </w:r>
      <w:r w:rsidR="0072187F" w:rsidRPr="00BC4A8A">
        <w:rPr>
          <w:rFonts w:ascii="Times New Roman" w:hAnsi="Times New Roman" w:cs="Times New Roman"/>
          <w:color w:val="000000" w:themeColor="text1"/>
          <w:sz w:val="24"/>
          <w:szCs w:val="24"/>
        </w:rPr>
        <w:t xml:space="preserve">partially </w:t>
      </w:r>
      <w:r w:rsidR="00FE3C77" w:rsidRPr="00BC4A8A">
        <w:rPr>
          <w:rFonts w:ascii="Times New Roman" w:hAnsi="Times New Roman" w:cs="Times New Roman"/>
          <w:color w:val="000000" w:themeColor="text1"/>
          <w:sz w:val="24"/>
          <w:szCs w:val="24"/>
        </w:rPr>
        <w:t>completed.</w:t>
      </w:r>
      <w:r w:rsidR="001D756D" w:rsidRPr="00BC4A8A">
        <w:rPr>
          <w:rFonts w:ascii="Times New Roman" w:hAnsi="Times New Roman" w:cs="Times New Roman"/>
          <w:color w:val="000000" w:themeColor="text1"/>
          <w:sz w:val="24"/>
          <w:szCs w:val="24"/>
        </w:rPr>
        <w:t xml:space="preserve"> Lecturers had to deal with the policy uncertainties regarding </w:t>
      </w:r>
      <w:r w:rsidR="00C7198D" w:rsidRPr="00BC4A8A">
        <w:rPr>
          <w:rFonts w:ascii="Times New Roman" w:hAnsi="Times New Roman" w:cs="Times New Roman"/>
          <w:color w:val="000000" w:themeColor="text1"/>
          <w:sz w:val="24"/>
          <w:szCs w:val="24"/>
        </w:rPr>
        <w:t>returning time and examination mode</w:t>
      </w:r>
      <w:r w:rsidR="001C3632" w:rsidRPr="00BC4A8A">
        <w:rPr>
          <w:rFonts w:ascii="Times New Roman" w:hAnsi="Times New Roman" w:cs="Times New Roman"/>
          <w:color w:val="000000" w:themeColor="text1"/>
          <w:sz w:val="24"/>
          <w:szCs w:val="24"/>
        </w:rPr>
        <w:t xml:space="preserve">. </w:t>
      </w:r>
      <w:r w:rsidR="0097701D" w:rsidRPr="00BC4A8A">
        <w:rPr>
          <w:rFonts w:ascii="Times New Roman" w:hAnsi="Times New Roman" w:cs="Times New Roman"/>
          <w:color w:val="000000" w:themeColor="text1"/>
          <w:sz w:val="24"/>
          <w:szCs w:val="24"/>
        </w:rPr>
        <w:t xml:space="preserve">Due to these unique challenges, it needs more effort to create and maintain cognitive, social, and teaching presence. </w:t>
      </w:r>
    </w:p>
    <w:p w14:paraId="0BD34A68" w14:textId="108659C2" w:rsidR="00FC6984" w:rsidRPr="00BC4A8A" w:rsidRDefault="00FC6984" w:rsidP="003355AF">
      <w:pPr>
        <w:pStyle w:val="Heading2"/>
        <w:rPr>
          <w:color w:val="000000" w:themeColor="text1"/>
        </w:rPr>
      </w:pPr>
      <w:r w:rsidRPr="00BC4A8A">
        <w:rPr>
          <w:color w:val="000000" w:themeColor="text1"/>
        </w:rPr>
        <w:t>6.</w:t>
      </w:r>
      <w:r w:rsidR="00783A39" w:rsidRPr="00BC4A8A">
        <w:rPr>
          <w:color w:val="000000" w:themeColor="text1"/>
        </w:rPr>
        <w:t>3</w:t>
      </w:r>
      <w:r w:rsidR="009F71D5" w:rsidRPr="00BC4A8A">
        <w:rPr>
          <w:color w:val="000000" w:themeColor="text1"/>
        </w:rPr>
        <w:t xml:space="preserve"> </w:t>
      </w:r>
      <w:r w:rsidRPr="00BC4A8A">
        <w:rPr>
          <w:color w:val="000000" w:themeColor="text1"/>
        </w:rPr>
        <w:t>Limitations</w:t>
      </w:r>
      <w:r w:rsidR="00A51DDB" w:rsidRPr="00BC4A8A">
        <w:rPr>
          <w:color w:val="000000" w:themeColor="text1"/>
        </w:rPr>
        <w:t xml:space="preserve"> and future studies</w:t>
      </w:r>
    </w:p>
    <w:p w14:paraId="181FA26F" w14:textId="3D4E2E7E" w:rsidR="00E85AF2" w:rsidRPr="00BC4A8A" w:rsidRDefault="00FC6984" w:rsidP="008D6476">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The findings of this study should be interpreted </w:t>
      </w:r>
      <w:proofErr w:type="gramStart"/>
      <w:r w:rsidRPr="00BC4A8A">
        <w:rPr>
          <w:rFonts w:ascii="Times New Roman" w:hAnsi="Times New Roman" w:cs="Times New Roman"/>
          <w:color w:val="000000" w:themeColor="text1"/>
          <w:sz w:val="24"/>
          <w:szCs w:val="24"/>
        </w:rPr>
        <w:t>in light of</w:t>
      </w:r>
      <w:proofErr w:type="gramEnd"/>
      <w:r w:rsidRPr="00BC4A8A">
        <w:rPr>
          <w:rFonts w:ascii="Times New Roman" w:hAnsi="Times New Roman" w:cs="Times New Roman"/>
          <w:color w:val="000000" w:themeColor="text1"/>
          <w:sz w:val="24"/>
          <w:szCs w:val="24"/>
        </w:rPr>
        <w:t xml:space="preserve"> the following limitations. First, the survey sample size is modest. However, it does not appear to be biased in any direction. Participants appear to be representative of all civil engineering students in this case study. Due to this limitation, future research should seek a large sample size and consolidate the results. The second limitation is that instructors' views were not collected in this study. Future studies are needed to investigate instructors' views to complement the findings and validate the institutional resilience model of ERT.</w:t>
      </w:r>
      <w:r w:rsidR="007027B9" w:rsidRPr="00BC4A8A">
        <w:rPr>
          <w:rFonts w:ascii="Times New Roman" w:hAnsi="Times New Roman" w:cs="Times New Roman"/>
          <w:color w:val="000000" w:themeColor="text1"/>
          <w:sz w:val="24"/>
          <w:szCs w:val="24"/>
        </w:rPr>
        <w:t xml:space="preserve">  A third limitation is that this study examines student beliefs about their learning and does not consider or </w:t>
      </w:r>
      <w:proofErr w:type="spellStart"/>
      <w:r w:rsidR="007027B9" w:rsidRPr="00BC4A8A">
        <w:rPr>
          <w:rFonts w:ascii="Times New Roman" w:hAnsi="Times New Roman" w:cs="Times New Roman"/>
          <w:color w:val="000000" w:themeColor="text1"/>
          <w:sz w:val="24"/>
          <w:szCs w:val="24"/>
        </w:rPr>
        <w:t>analy</w:t>
      </w:r>
      <w:r w:rsidR="00143EFB" w:rsidRPr="00BC4A8A">
        <w:rPr>
          <w:rFonts w:ascii="Times New Roman" w:hAnsi="Times New Roman" w:cs="Times New Roman"/>
          <w:color w:val="000000" w:themeColor="text1"/>
          <w:sz w:val="24"/>
          <w:szCs w:val="24"/>
        </w:rPr>
        <w:t>z</w:t>
      </w:r>
      <w:r w:rsidR="007027B9" w:rsidRPr="00BC4A8A">
        <w:rPr>
          <w:rFonts w:ascii="Times New Roman" w:hAnsi="Times New Roman" w:cs="Times New Roman"/>
          <w:color w:val="000000" w:themeColor="text1"/>
          <w:sz w:val="24"/>
          <w:szCs w:val="24"/>
        </w:rPr>
        <w:t>e</w:t>
      </w:r>
      <w:proofErr w:type="spellEnd"/>
      <w:r w:rsidR="007027B9" w:rsidRPr="00BC4A8A">
        <w:rPr>
          <w:rFonts w:ascii="Times New Roman" w:hAnsi="Times New Roman" w:cs="Times New Roman"/>
          <w:color w:val="000000" w:themeColor="text1"/>
          <w:sz w:val="24"/>
          <w:szCs w:val="24"/>
        </w:rPr>
        <w:t xml:space="preserve"> measures of student </w:t>
      </w:r>
      <w:r w:rsidR="007027B9" w:rsidRPr="00BC4A8A">
        <w:rPr>
          <w:rFonts w:ascii="Times New Roman" w:hAnsi="Times New Roman" w:cs="Times New Roman"/>
          <w:color w:val="000000" w:themeColor="text1"/>
          <w:sz w:val="24"/>
          <w:szCs w:val="24"/>
        </w:rPr>
        <w:lastRenderedPageBreak/>
        <w:t>performance or learning.</w:t>
      </w:r>
      <w:r w:rsidR="007F2352" w:rsidRPr="00BC4A8A">
        <w:rPr>
          <w:rFonts w:ascii="Times New Roman" w:hAnsi="Times New Roman" w:cs="Times New Roman"/>
          <w:color w:val="000000" w:themeColor="text1"/>
          <w:sz w:val="24"/>
          <w:szCs w:val="24"/>
        </w:rPr>
        <w:t xml:space="preserve"> </w:t>
      </w:r>
      <w:proofErr w:type="gramStart"/>
      <w:r w:rsidR="007F2352" w:rsidRPr="00BC4A8A">
        <w:rPr>
          <w:rFonts w:ascii="Times New Roman" w:hAnsi="Times New Roman" w:cs="Times New Roman"/>
          <w:color w:val="000000" w:themeColor="text1"/>
          <w:sz w:val="24"/>
          <w:szCs w:val="24"/>
        </w:rPr>
        <w:t>Last but not least</w:t>
      </w:r>
      <w:proofErr w:type="gramEnd"/>
      <w:r w:rsidR="007F2352" w:rsidRPr="00BC4A8A">
        <w:rPr>
          <w:rFonts w:ascii="Times New Roman" w:hAnsi="Times New Roman" w:cs="Times New Roman"/>
          <w:color w:val="000000" w:themeColor="text1"/>
          <w:sz w:val="24"/>
          <w:szCs w:val="24"/>
        </w:rPr>
        <w:t xml:space="preserve">, the survey questions are focused on collecting students’ perceptions of teaching and learning in general and are not related to any specific course. Future studies should be conducted to evaluate </w:t>
      </w:r>
      <w:r w:rsidR="000A2FDD" w:rsidRPr="00BC4A8A">
        <w:rPr>
          <w:rFonts w:ascii="Times New Roman" w:hAnsi="Times New Roman" w:cs="Times New Roman"/>
          <w:color w:val="000000" w:themeColor="text1"/>
          <w:sz w:val="24"/>
          <w:szCs w:val="24"/>
        </w:rPr>
        <w:t xml:space="preserve">the effectiveness of remote learning on </w:t>
      </w:r>
      <w:r w:rsidR="00A26410" w:rsidRPr="00BC4A8A">
        <w:rPr>
          <w:rFonts w:ascii="Times New Roman" w:hAnsi="Times New Roman" w:cs="Times New Roman"/>
          <w:color w:val="000000" w:themeColor="text1"/>
          <w:sz w:val="24"/>
          <w:szCs w:val="24"/>
        </w:rPr>
        <w:t xml:space="preserve">the </w:t>
      </w:r>
      <w:r w:rsidR="000A2FDD" w:rsidRPr="00BC4A8A">
        <w:rPr>
          <w:rFonts w:ascii="Times New Roman" w:hAnsi="Times New Roman" w:cs="Times New Roman"/>
          <w:color w:val="000000" w:themeColor="text1"/>
          <w:sz w:val="24"/>
          <w:szCs w:val="24"/>
        </w:rPr>
        <w:t>civil engineering curriculum (e.g., laboratory and design courses)</w:t>
      </w:r>
      <w:r w:rsidR="00E901C3" w:rsidRPr="00BC4A8A">
        <w:rPr>
          <w:rFonts w:ascii="Times New Roman" w:hAnsi="Times New Roman" w:cs="Times New Roman"/>
          <w:color w:val="000000" w:themeColor="text1"/>
          <w:sz w:val="24"/>
          <w:szCs w:val="24"/>
        </w:rPr>
        <w:t>.</w:t>
      </w:r>
      <w:r w:rsidR="00A51DDB" w:rsidRPr="00BC4A8A">
        <w:rPr>
          <w:rFonts w:ascii="Times New Roman" w:hAnsi="Times New Roman" w:cs="Times New Roman"/>
          <w:color w:val="000000" w:themeColor="text1"/>
          <w:sz w:val="24"/>
          <w:szCs w:val="24"/>
        </w:rPr>
        <w:t xml:space="preserve"> As the </w:t>
      </w:r>
      <w:r w:rsidR="00E01CF7" w:rsidRPr="00BC4A8A">
        <w:rPr>
          <w:rFonts w:ascii="Times New Roman" w:hAnsi="Times New Roman" w:cs="Times New Roman"/>
          <w:color w:val="000000" w:themeColor="text1"/>
          <w:sz w:val="24"/>
          <w:szCs w:val="24"/>
        </w:rPr>
        <w:t>P</w:t>
      </w:r>
      <w:r w:rsidR="00A51DDB" w:rsidRPr="00BC4A8A">
        <w:rPr>
          <w:rFonts w:ascii="Times New Roman" w:hAnsi="Times New Roman" w:cs="Times New Roman"/>
          <w:color w:val="000000" w:themeColor="text1"/>
          <w:sz w:val="24"/>
          <w:szCs w:val="24"/>
        </w:rPr>
        <w:t xml:space="preserve">andemic also significantly impacted the job market, future studies can investigate </w:t>
      </w:r>
      <w:r w:rsidR="001D4016" w:rsidRPr="00BC4A8A">
        <w:rPr>
          <w:rFonts w:ascii="Times New Roman" w:hAnsi="Times New Roman" w:cs="Times New Roman"/>
          <w:color w:val="000000" w:themeColor="text1"/>
          <w:sz w:val="24"/>
          <w:szCs w:val="24"/>
        </w:rPr>
        <w:t>gra</w:t>
      </w:r>
      <w:r w:rsidR="00A51DDB" w:rsidRPr="00BC4A8A">
        <w:rPr>
          <w:rFonts w:ascii="Times New Roman" w:hAnsi="Times New Roman" w:cs="Times New Roman"/>
          <w:color w:val="000000" w:themeColor="text1"/>
          <w:sz w:val="24"/>
          <w:szCs w:val="24"/>
        </w:rPr>
        <w:t xml:space="preserve">duating students’ experience of job hunting. </w:t>
      </w:r>
    </w:p>
    <w:p w14:paraId="36641009" w14:textId="07A3451B" w:rsidR="00C971B6" w:rsidRPr="00BC4A8A" w:rsidRDefault="009A2C95" w:rsidP="00951882">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This paper </w:t>
      </w:r>
      <w:proofErr w:type="gramStart"/>
      <w:r w:rsidRPr="00BC4A8A">
        <w:rPr>
          <w:rFonts w:ascii="Times New Roman" w:hAnsi="Times New Roman" w:cs="Times New Roman"/>
          <w:color w:val="000000" w:themeColor="text1"/>
          <w:sz w:val="24"/>
          <w:szCs w:val="24"/>
        </w:rPr>
        <w:t>made</w:t>
      </w:r>
      <w:r w:rsidR="00A26410" w:rsidRPr="00BC4A8A">
        <w:rPr>
          <w:rFonts w:ascii="Times New Roman" w:hAnsi="Times New Roman" w:cs="Times New Roman"/>
          <w:color w:val="000000" w:themeColor="text1"/>
          <w:sz w:val="24"/>
          <w:szCs w:val="24"/>
        </w:rPr>
        <w:t xml:space="preserve"> an</w:t>
      </w:r>
      <w:r w:rsidRPr="00BC4A8A">
        <w:rPr>
          <w:rFonts w:ascii="Times New Roman" w:hAnsi="Times New Roman" w:cs="Times New Roman"/>
          <w:color w:val="000000" w:themeColor="text1"/>
          <w:sz w:val="24"/>
          <w:szCs w:val="24"/>
        </w:rPr>
        <w:t xml:space="preserve"> effort</w:t>
      </w:r>
      <w:proofErr w:type="gramEnd"/>
      <w:r w:rsidRPr="00BC4A8A">
        <w:rPr>
          <w:rFonts w:ascii="Times New Roman" w:hAnsi="Times New Roman" w:cs="Times New Roman"/>
          <w:color w:val="000000" w:themeColor="text1"/>
          <w:sz w:val="24"/>
          <w:szCs w:val="24"/>
        </w:rPr>
        <w:t xml:space="preserve"> to </w:t>
      </w:r>
      <w:r w:rsidR="007F43E9" w:rsidRPr="00BC4A8A">
        <w:rPr>
          <w:rFonts w:ascii="Times New Roman" w:hAnsi="Times New Roman" w:cs="Times New Roman"/>
          <w:color w:val="000000" w:themeColor="text1"/>
          <w:sz w:val="24"/>
          <w:szCs w:val="24"/>
        </w:rPr>
        <w:t xml:space="preserve">interpret the results from a </w:t>
      </w:r>
      <w:proofErr w:type="spellStart"/>
      <w:r w:rsidR="007F43E9" w:rsidRPr="00BC4A8A">
        <w:rPr>
          <w:rFonts w:ascii="Times New Roman" w:hAnsi="Times New Roman" w:cs="Times New Roman"/>
          <w:color w:val="000000" w:themeColor="text1"/>
          <w:sz w:val="24"/>
          <w:szCs w:val="24"/>
        </w:rPr>
        <w:t>CoI</w:t>
      </w:r>
      <w:proofErr w:type="spellEnd"/>
      <w:r w:rsidR="007F43E9" w:rsidRPr="00BC4A8A">
        <w:rPr>
          <w:rFonts w:ascii="Times New Roman" w:hAnsi="Times New Roman" w:cs="Times New Roman"/>
          <w:color w:val="000000" w:themeColor="text1"/>
          <w:sz w:val="24"/>
          <w:szCs w:val="24"/>
        </w:rPr>
        <w:t xml:space="preserve"> perspective and discuss </w:t>
      </w:r>
      <w:r w:rsidR="00A26410" w:rsidRPr="00BC4A8A">
        <w:rPr>
          <w:rFonts w:ascii="Times New Roman" w:hAnsi="Times New Roman" w:cs="Times New Roman"/>
          <w:color w:val="000000" w:themeColor="text1"/>
          <w:sz w:val="24"/>
          <w:szCs w:val="24"/>
        </w:rPr>
        <w:t xml:space="preserve">the </w:t>
      </w:r>
      <w:r w:rsidR="007F43E9" w:rsidRPr="00BC4A8A">
        <w:rPr>
          <w:rFonts w:ascii="Times New Roman" w:hAnsi="Times New Roman" w:cs="Times New Roman"/>
          <w:color w:val="000000" w:themeColor="text1"/>
          <w:sz w:val="24"/>
          <w:szCs w:val="24"/>
        </w:rPr>
        <w:t xml:space="preserve">uniqueness of ERT. </w:t>
      </w:r>
      <w:r w:rsidR="005E328B" w:rsidRPr="00BC4A8A">
        <w:rPr>
          <w:rFonts w:ascii="Times New Roman" w:hAnsi="Times New Roman" w:cs="Times New Roman"/>
          <w:color w:val="000000" w:themeColor="text1"/>
          <w:sz w:val="24"/>
          <w:szCs w:val="24"/>
        </w:rPr>
        <w:t>In a post-COVID-19 era, ERT may become a "new normal".</w:t>
      </w:r>
      <w:r w:rsidR="00F85FFD" w:rsidRPr="00BC4A8A">
        <w:rPr>
          <w:rFonts w:ascii="Times New Roman" w:hAnsi="Times New Roman" w:cs="Times New Roman"/>
          <w:color w:val="000000" w:themeColor="text1"/>
          <w:sz w:val="24"/>
          <w:szCs w:val="24"/>
        </w:rPr>
        <w:t xml:space="preserve"> </w:t>
      </w:r>
      <w:r w:rsidR="00547065" w:rsidRPr="00BC4A8A">
        <w:rPr>
          <w:rFonts w:ascii="Times New Roman" w:hAnsi="Times New Roman" w:cs="Times New Roman"/>
          <w:color w:val="000000" w:themeColor="text1"/>
          <w:sz w:val="24"/>
          <w:szCs w:val="24"/>
        </w:rPr>
        <w:t>Arguably, t</w:t>
      </w:r>
      <w:r w:rsidR="006C053C" w:rsidRPr="00BC4A8A">
        <w:rPr>
          <w:rFonts w:ascii="Times New Roman" w:hAnsi="Times New Roman" w:cs="Times New Roman"/>
          <w:color w:val="000000" w:themeColor="text1"/>
          <w:sz w:val="24"/>
          <w:szCs w:val="24"/>
        </w:rPr>
        <w:t xml:space="preserve">he classic </w:t>
      </w:r>
      <w:proofErr w:type="spellStart"/>
      <w:r w:rsidR="006C053C" w:rsidRPr="00BC4A8A">
        <w:rPr>
          <w:rFonts w:ascii="Times New Roman" w:hAnsi="Times New Roman" w:cs="Times New Roman"/>
          <w:color w:val="000000" w:themeColor="text1"/>
          <w:sz w:val="24"/>
          <w:szCs w:val="24"/>
        </w:rPr>
        <w:t>CoI</w:t>
      </w:r>
      <w:proofErr w:type="spellEnd"/>
      <w:r w:rsidR="006C053C" w:rsidRPr="00BC4A8A">
        <w:rPr>
          <w:rFonts w:ascii="Times New Roman" w:hAnsi="Times New Roman" w:cs="Times New Roman"/>
          <w:color w:val="000000" w:themeColor="text1"/>
          <w:sz w:val="24"/>
          <w:szCs w:val="24"/>
        </w:rPr>
        <w:t xml:space="preserve"> framework </w:t>
      </w:r>
      <w:r w:rsidR="00F44C78" w:rsidRPr="00BC4A8A">
        <w:rPr>
          <w:rFonts w:ascii="Times New Roman" w:hAnsi="Times New Roman" w:cs="Times New Roman"/>
          <w:color w:val="000000" w:themeColor="text1"/>
          <w:sz w:val="24"/>
          <w:szCs w:val="24"/>
        </w:rPr>
        <w:t xml:space="preserve">focuses on three core elements and their intersections without explicitly considering the external environment where online learning occurs. </w:t>
      </w:r>
      <w:r w:rsidR="0068008E" w:rsidRPr="00BC4A8A">
        <w:rPr>
          <w:rFonts w:ascii="Times New Roman" w:hAnsi="Times New Roman" w:cs="Times New Roman"/>
          <w:color w:val="000000" w:themeColor="text1"/>
          <w:sz w:val="24"/>
          <w:szCs w:val="24"/>
        </w:rPr>
        <w:t>Thus</w:t>
      </w:r>
      <w:r w:rsidR="000A303A" w:rsidRPr="00BC4A8A">
        <w:rPr>
          <w:rFonts w:ascii="Times New Roman" w:hAnsi="Times New Roman" w:cs="Times New Roman"/>
          <w:color w:val="000000" w:themeColor="text1"/>
          <w:sz w:val="24"/>
          <w:szCs w:val="24"/>
        </w:rPr>
        <w:t xml:space="preserve">, future research is needed to </w:t>
      </w:r>
      <w:r w:rsidR="00B6241E" w:rsidRPr="00BC4A8A">
        <w:rPr>
          <w:rFonts w:ascii="Times New Roman" w:hAnsi="Times New Roman" w:cs="Times New Roman"/>
          <w:color w:val="000000" w:themeColor="text1"/>
          <w:sz w:val="24"/>
          <w:szCs w:val="24"/>
        </w:rPr>
        <w:t>reconceptuali</w:t>
      </w:r>
      <w:r w:rsidR="001F5187" w:rsidRPr="00BC4A8A">
        <w:rPr>
          <w:rFonts w:ascii="Times New Roman" w:hAnsi="Times New Roman" w:cs="Times New Roman"/>
          <w:color w:val="000000" w:themeColor="text1"/>
          <w:sz w:val="24"/>
          <w:szCs w:val="24"/>
        </w:rPr>
        <w:t>z</w:t>
      </w:r>
      <w:r w:rsidR="00B6241E" w:rsidRPr="00BC4A8A">
        <w:rPr>
          <w:rFonts w:ascii="Times New Roman" w:hAnsi="Times New Roman" w:cs="Times New Roman"/>
          <w:color w:val="000000" w:themeColor="text1"/>
          <w:sz w:val="24"/>
          <w:szCs w:val="24"/>
        </w:rPr>
        <w:t xml:space="preserve">e the </w:t>
      </w:r>
      <w:proofErr w:type="spellStart"/>
      <w:r w:rsidR="00446DDA" w:rsidRPr="00BC4A8A">
        <w:rPr>
          <w:rFonts w:ascii="Times New Roman" w:hAnsi="Times New Roman" w:cs="Times New Roman"/>
          <w:color w:val="000000" w:themeColor="text1"/>
          <w:sz w:val="24"/>
          <w:szCs w:val="24"/>
        </w:rPr>
        <w:t>CoI</w:t>
      </w:r>
      <w:proofErr w:type="spellEnd"/>
      <w:r w:rsidR="00B6241E" w:rsidRPr="00BC4A8A">
        <w:rPr>
          <w:rFonts w:ascii="Times New Roman" w:hAnsi="Times New Roman" w:cs="Times New Roman"/>
          <w:color w:val="000000" w:themeColor="text1"/>
          <w:sz w:val="24"/>
          <w:szCs w:val="24"/>
        </w:rPr>
        <w:t xml:space="preserve"> framework for ERT </w:t>
      </w:r>
      <w:r w:rsidR="000044EB" w:rsidRPr="00BC4A8A">
        <w:rPr>
          <w:rFonts w:ascii="Times New Roman" w:hAnsi="Times New Roman" w:cs="Times New Roman"/>
          <w:color w:val="000000" w:themeColor="text1"/>
          <w:sz w:val="24"/>
          <w:szCs w:val="24"/>
        </w:rPr>
        <w:t>circumstances</w:t>
      </w:r>
      <w:r w:rsidR="00AA6325" w:rsidRPr="00BC4A8A">
        <w:rPr>
          <w:rFonts w:ascii="Times New Roman" w:hAnsi="Times New Roman" w:cs="Times New Roman"/>
          <w:color w:val="000000" w:themeColor="text1"/>
          <w:sz w:val="24"/>
          <w:szCs w:val="24"/>
        </w:rPr>
        <w:t>.</w:t>
      </w:r>
      <w:r w:rsidR="002B6C74" w:rsidRPr="00BC4A8A">
        <w:rPr>
          <w:rFonts w:ascii="Times New Roman" w:hAnsi="Times New Roman" w:cs="Times New Roman"/>
          <w:color w:val="000000" w:themeColor="text1"/>
          <w:sz w:val="24"/>
          <w:szCs w:val="24"/>
        </w:rPr>
        <w:t xml:space="preserve"> Categories and indicators of three core elements (i.e., social, cognitive, and teaching presence) </w:t>
      </w:r>
      <w:r w:rsidR="00C60C9B" w:rsidRPr="00BC4A8A">
        <w:rPr>
          <w:rFonts w:ascii="Times New Roman" w:hAnsi="Times New Roman" w:cs="Times New Roman"/>
          <w:color w:val="000000" w:themeColor="text1"/>
          <w:sz w:val="24"/>
          <w:szCs w:val="24"/>
        </w:rPr>
        <w:t xml:space="preserve">were provided by </w:t>
      </w:r>
      <w:r w:rsidR="007857EC" w:rsidRPr="00BC4A8A">
        <w:rPr>
          <w:rFonts w:ascii="Times New Roman" w:hAnsi="Times New Roman" w:cs="Times New Roman"/>
          <w:color w:val="000000" w:themeColor="text1"/>
          <w:sz w:val="24"/>
          <w:szCs w:val="24"/>
        </w:rPr>
        <w:fldChar w:fldCharType="begin"/>
      </w:r>
      <w:r w:rsidR="007857EC" w:rsidRPr="00BC4A8A">
        <w:rPr>
          <w:rFonts w:ascii="Times New Roman" w:hAnsi="Times New Roman" w:cs="Times New Roman"/>
          <w:color w:val="000000" w:themeColor="text1"/>
          <w:sz w:val="24"/>
          <w:szCs w:val="24"/>
        </w:rPr>
        <w:instrText xml:space="preserve"> ADDIN EN.CITE &lt;EndNote&gt;&lt;Cite AuthorYear="1"&gt;&lt;Author&gt;Garrison&lt;/Author&gt;&lt;Year&gt;2007&lt;/Year&gt;&lt;RecNum&gt;8&lt;/RecNum&gt;&lt;DisplayText&gt;Garrison et al. (2007)&lt;/DisplayText&gt;&lt;record&gt;&lt;rec-number&gt;8&lt;/rec-number&gt;&lt;foreign-keys&gt;&lt;key app="EN" db-id="zx25e2p9urawayes5fv5a0ehafvxrfvprsvv" timestamp="1634160458"&gt;8&lt;/key&gt;&lt;/foreign-keys&gt;&lt;ref-type name="Journal Article"&gt;17&lt;/ref-type&gt;&lt;contributors&gt;&lt;authors&gt;&lt;author&gt;Garrison, D Randy&lt;/author&gt;&lt;author&gt;Arbaugh, J Ben %J The Internet&lt;/author&gt;&lt;author&gt;higher education&lt;/author&gt;&lt;/authors&gt;&lt;/contributors&gt;&lt;titles&gt;&lt;title&gt;Researching the community of inquiry framework: Review, issues, and future directions&lt;/title&gt;&lt;/titles&gt;&lt;pages&gt;157-172&lt;/pages&gt;&lt;volume&gt;10&lt;/volume&gt;&lt;number&gt;3&lt;/number&gt;&lt;dates&gt;&lt;year&gt;2007&lt;/year&gt;&lt;/dates&gt;&lt;isbn&gt;1096-7516&lt;/isbn&gt;&lt;urls&gt;&lt;/urls&gt;&lt;/record&gt;&lt;/Cite&gt;&lt;/EndNote&gt;</w:instrText>
      </w:r>
      <w:r w:rsidR="007857EC" w:rsidRPr="00BC4A8A">
        <w:rPr>
          <w:rFonts w:ascii="Times New Roman" w:hAnsi="Times New Roman" w:cs="Times New Roman"/>
          <w:color w:val="000000" w:themeColor="text1"/>
          <w:sz w:val="24"/>
          <w:szCs w:val="24"/>
        </w:rPr>
        <w:fldChar w:fldCharType="separate"/>
      </w:r>
      <w:r w:rsidR="007857EC" w:rsidRPr="00BC4A8A">
        <w:rPr>
          <w:rFonts w:ascii="Times New Roman" w:hAnsi="Times New Roman" w:cs="Times New Roman"/>
          <w:noProof/>
          <w:color w:val="000000" w:themeColor="text1"/>
          <w:sz w:val="24"/>
          <w:szCs w:val="24"/>
        </w:rPr>
        <w:t>Garrison et al. (2007)</w:t>
      </w:r>
      <w:r w:rsidR="007857EC" w:rsidRPr="00BC4A8A">
        <w:rPr>
          <w:rFonts w:ascii="Times New Roman" w:hAnsi="Times New Roman" w:cs="Times New Roman"/>
          <w:color w:val="000000" w:themeColor="text1"/>
          <w:sz w:val="24"/>
          <w:szCs w:val="24"/>
        </w:rPr>
        <w:fldChar w:fldCharType="end"/>
      </w:r>
      <w:r w:rsidR="00D50479" w:rsidRPr="00BC4A8A">
        <w:rPr>
          <w:rFonts w:ascii="Times New Roman" w:hAnsi="Times New Roman" w:cs="Times New Roman"/>
          <w:color w:val="000000" w:themeColor="text1"/>
          <w:sz w:val="24"/>
          <w:szCs w:val="24"/>
        </w:rPr>
        <w:t xml:space="preserve"> to define each presence and guide the coding of transcripts. </w:t>
      </w:r>
      <w:r w:rsidR="00E96D33" w:rsidRPr="00BC4A8A">
        <w:rPr>
          <w:rFonts w:ascii="Times New Roman" w:hAnsi="Times New Roman" w:cs="Times New Roman"/>
          <w:color w:val="000000" w:themeColor="text1"/>
          <w:sz w:val="24"/>
          <w:szCs w:val="24"/>
        </w:rPr>
        <w:t xml:space="preserve">Whether or not </w:t>
      </w:r>
      <w:r w:rsidR="00674776" w:rsidRPr="00BC4A8A">
        <w:rPr>
          <w:rFonts w:ascii="Times New Roman" w:hAnsi="Times New Roman" w:cs="Times New Roman"/>
          <w:color w:val="000000" w:themeColor="text1"/>
          <w:sz w:val="24"/>
          <w:szCs w:val="24"/>
        </w:rPr>
        <w:t>there are additional elements, categories, and indicators wh</w:t>
      </w:r>
      <w:r w:rsidR="00337535" w:rsidRPr="00BC4A8A">
        <w:rPr>
          <w:rFonts w:ascii="Times New Roman" w:hAnsi="Times New Roman" w:cs="Times New Roman"/>
          <w:color w:val="000000" w:themeColor="text1"/>
          <w:sz w:val="24"/>
          <w:szCs w:val="24"/>
        </w:rPr>
        <w:t xml:space="preserve">en online learning occurs in a crisis remains an open question. </w:t>
      </w:r>
      <w:r w:rsidR="00D24CFA" w:rsidRPr="00BC4A8A">
        <w:rPr>
          <w:rFonts w:ascii="Times New Roman" w:hAnsi="Times New Roman" w:cs="Times New Roman"/>
          <w:color w:val="000000" w:themeColor="text1"/>
          <w:sz w:val="24"/>
          <w:szCs w:val="24"/>
        </w:rPr>
        <w:t xml:space="preserve">In addition, it would be significant to </w:t>
      </w:r>
      <w:r w:rsidR="00DE4260" w:rsidRPr="00BC4A8A">
        <w:rPr>
          <w:rFonts w:ascii="Times New Roman" w:hAnsi="Times New Roman" w:cs="Times New Roman"/>
          <w:color w:val="000000" w:themeColor="text1"/>
          <w:sz w:val="24"/>
          <w:szCs w:val="24"/>
        </w:rPr>
        <w:t>examine the dynamic relationships among core elements of</w:t>
      </w:r>
      <w:r w:rsidR="005309E9" w:rsidRPr="00BC4A8A">
        <w:rPr>
          <w:rFonts w:ascii="Times New Roman" w:hAnsi="Times New Roman" w:cs="Times New Roman"/>
          <w:color w:val="000000" w:themeColor="text1"/>
          <w:sz w:val="24"/>
          <w:szCs w:val="24"/>
        </w:rPr>
        <w:t xml:space="preserve"> the</w:t>
      </w:r>
      <w:r w:rsidR="00DE4260" w:rsidRPr="00BC4A8A">
        <w:rPr>
          <w:rFonts w:ascii="Times New Roman" w:hAnsi="Times New Roman" w:cs="Times New Roman"/>
          <w:color w:val="000000" w:themeColor="text1"/>
          <w:sz w:val="24"/>
          <w:szCs w:val="24"/>
        </w:rPr>
        <w:t xml:space="preserve"> </w:t>
      </w:r>
      <w:proofErr w:type="spellStart"/>
      <w:r w:rsidR="00DE4260" w:rsidRPr="00BC4A8A">
        <w:rPr>
          <w:rFonts w:ascii="Times New Roman" w:hAnsi="Times New Roman" w:cs="Times New Roman"/>
          <w:color w:val="000000" w:themeColor="text1"/>
          <w:sz w:val="24"/>
          <w:szCs w:val="24"/>
        </w:rPr>
        <w:t>CoI</w:t>
      </w:r>
      <w:proofErr w:type="spellEnd"/>
      <w:r w:rsidR="00317E22" w:rsidRPr="00BC4A8A">
        <w:rPr>
          <w:rFonts w:ascii="Times New Roman" w:hAnsi="Times New Roman" w:cs="Times New Roman"/>
          <w:color w:val="000000" w:themeColor="text1"/>
          <w:sz w:val="24"/>
          <w:szCs w:val="24"/>
        </w:rPr>
        <w:t xml:space="preserve"> </w:t>
      </w:r>
      <w:r w:rsidR="00DA4C15" w:rsidRPr="00BC4A8A">
        <w:rPr>
          <w:rFonts w:ascii="Times New Roman" w:hAnsi="Times New Roman" w:cs="Times New Roman"/>
          <w:color w:val="000000" w:themeColor="text1"/>
          <w:sz w:val="24"/>
          <w:szCs w:val="24"/>
        </w:rPr>
        <w:t xml:space="preserve">in an ERT </w:t>
      </w:r>
      <w:r w:rsidR="001C552D" w:rsidRPr="00BC4A8A">
        <w:rPr>
          <w:rFonts w:ascii="Times New Roman" w:hAnsi="Times New Roman" w:cs="Times New Roman"/>
          <w:color w:val="000000" w:themeColor="text1"/>
          <w:sz w:val="24"/>
          <w:szCs w:val="24"/>
        </w:rPr>
        <w:t xml:space="preserve">environment and compare the results reported by </w:t>
      </w:r>
      <w:r w:rsidR="00950B31" w:rsidRPr="00BC4A8A">
        <w:rPr>
          <w:rFonts w:ascii="Times New Roman" w:hAnsi="Times New Roman" w:cs="Times New Roman"/>
          <w:color w:val="000000" w:themeColor="text1"/>
          <w:sz w:val="24"/>
          <w:szCs w:val="24"/>
        </w:rPr>
        <w:t xml:space="preserve">other researchers </w:t>
      </w:r>
      <w:r w:rsidR="00950B31" w:rsidRPr="00BC4A8A">
        <w:rPr>
          <w:rFonts w:ascii="Times New Roman" w:hAnsi="Times New Roman" w:cs="Times New Roman"/>
          <w:color w:val="000000" w:themeColor="text1"/>
          <w:sz w:val="24"/>
          <w:szCs w:val="24"/>
        </w:rPr>
        <w:fldChar w:fldCharType="begin"/>
      </w:r>
      <w:r w:rsidR="004B1489" w:rsidRPr="00BC4A8A">
        <w:rPr>
          <w:rFonts w:ascii="Times New Roman" w:hAnsi="Times New Roman" w:cs="Times New Roman"/>
          <w:color w:val="000000" w:themeColor="text1"/>
          <w:sz w:val="24"/>
          <w:szCs w:val="24"/>
        </w:rPr>
        <w:instrText xml:space="preserve"> ADDIN EN.CITE &lt;EndNote&gt;&lt;Cite&gt;&lt;Author&gt;Kozan&lt;/Author&gt;&lt;Year&gt;2014&lt;/Year&gt;&lt;RecNum&gt;1470&lt;/RecNum&gt;&lt;DisplayText&gt;(Kozan et al., 2014; Pham et al., 2021)&lt;/DisplayText&gt;&lt;record&gt;&lt;rec-number&gt;1470&lt;/rec-number&gt;&lt;foreign-keys&gt;&lt;key app="EN" db-id="90pdxsx5q9zadrez5sd5raszp9wxzz9wvtr2" timestamp="1633977508"&gt;1470&lt;/key&gt;&lt;/foreign-keys&gt;&lt;ref-type name="Journal Article"&gt;17&lt;/ref-type&gt;&lt;contributors&gt;&lt;authors&gt;&lt;author&gt;Kozan, Kadir&lt;/author&gt;&lt;author&gt;Richardson, Jennifer C %J The Internet&lt;/author&gt;&lt;author&gt;higher education&lt;/author&gt;&lt;/authors&gt;&lt;/contributors&gt;&lt;titles&gt;&lt;title&gt;Interrelationships between and among social, teaching, and cognitive presence&lt;/title&gt;&lt;/titles&gt;&lt;pages&gt;68-73&lt;/pages&gt;&lt;volume&gt;21&lt;/volume&gt;&lt;dates&gt;&lt;year&gt;2014&lt;/year&gt;&lt;/dates&gt;&lt;isbn&gt;1096-7516&lt;/isbn&gt;&lt;urls&gt;&lt;/urls&gt;&lt;/record&gt;&lt;/Cite&gt;&lt;Cite&gt;&lt;Author&gt;Pham&lt;/Author&gt;&lt;Year&gt;2021&lt;/Year&gt;&lt;RecNum&gt;1486&lt;/RecNum&gt;&lt;record&gt;&lt;rec-number&gt;1486&lt;/rec-number&gt;&lt;foreign-keys&gt;&lt;key app="EN" db-id="90pdxsx5q9zadrez5sd5raszp9wxzz9wvtr2" timestamp="1634162216"&gt;1486&lt;/key&gt;&lt;/foreign-keys&gt;&lt;ref-type name="Journal Article"&gt;17&lt;/ref-type&gt;&lt;contributors&gt;&lt;authors&gt;&lt;author&gt;Pham, Chi Kim&lt;/author&gt;&lt;author&gt;Huynh, Cuong Quoc&lt;/author&gt;&lt;author&gt;Dang, Man Dai&lt;/author&gt;&lt;author&gt;Thai, Tran Bao&lt;/author&gt;&lt;author&gt;Tran, Tinh Huu&lt;/author&gt;&lt;/authors&gt;&lt;/contributors&gt;&lt;titles&gt;&lt;title&gt;Interrelationship among Social, Teaching, and Cognitive Presences through Students’ Online Learning Experience&lt;/title&gt;&lt;secondary-title&gt;International Journal of Foreign Language Teaching and Research&lt;/secondary-title&gt;&lt;/titles&gt;&lt;periodical&gt;&lt;full-title&gt;International Journal of Foreign Language Teaching and Research&lt;/full-title&gt;&lt;/periodical&gt;&lt;pages&gt;163-172&lt;/pages&gt;&lt;volume&gt;9&lt;/volume&gt;&lt;number&gt;36&lt;/number&gt;&lt;dates&gt;&lt;year&gt;2021&lt;/year&gt;&lt;/dates&gt;&lt;isbn&gt;2322-3898&lt;/isbn&gt;&lt;urls&gt;&lt;/urls&gt;&lt;/record&gt;&lt;/Cite&gt;&lt;/EndNote&gt;</w:instrText>
      </w:r>
      <w:r w:rsidR="00950B31" w:rsidRPr="00BC4A8A">
        <w:rPr>
          <w:rFonts w:ascii="Times New Roman" w:hAnsi="Times New Roman" w:cs="Times New Roman"/>
          <w:color w:val="000000" w:themeColor="text1"/>
          <w:sz w:val="24"/>
          <w:szCs w:val="24"/>
        </w:rPr>
        <w:fldChar w:fldCharType="separate"/>
      </w:r>
      <w:r w:rsidR="004B1489" w:rsidRPr="00BC4A8A">
        <w:rPr>
          <w:rFonts w:ascii="Times New Roman" w:hAnsi="Times New Roman" w:cs="Times New Roman"/>
          <w:noProof/>
          <w:color w:val="000000" w:themeColor="text1"/>
          <w:sz w:val="24"/>
          <w:szCs w:val="24"/>
        </w:rPr>
        <w:t>(Kozan et al., 2014; Pham et al., 2021)</w:t>
      </w:r>
      <w:r w:rsidR="00950B31" w:rsidRPr="00BC4A8A">
        <w:rPr>
          <w:rFonts w:ascii="Times New Roman" w:hAnsi="Times New Roman" w:cs="Times New Roman"/>
          <w:color w:val="000000" w:themeColor="text1"/>
          <w:sz w:val="24"/>
          <w:szCs w:val="24"/>
        </w:rPr>
        <w:fldChar w:fldCharType="end"/>
      </w:r>
      <w:r w:rsidR="00AA67D7" w:rsidRPr="00BC4A8A">
        <w:rPr>
          <w:rFonts w:ascii="Times New Roman" w:hAnsi="Times New Roman" w:cs="Times New Roman"/>
          <w:color w:val="000000" w:themeColor="text1"/>
          <w:sz w:val="24"/>
          <w:szCs w:val="24"/>
        </w:rPr>
        <w:t xml:space="preserve">. </w:t>
      </w:r>
      <w:r w:rsidR="00FE313A" w:rsidRPr="00BC4A8A">
        <w:rPr>
          <w:rFonts w:ascii="Times New Roman" w:hAnsi="Times New Roman" w:cs="Times New Roman"/>
          <w:color w:val="000000" w:themeColor="text1"/>
          <w:sz w:val="24"/>
          <w:szCs w:val="24"/>
        </w:rPr>
        <w:t xml:space="preserve">These future studies have </w:t>
      </w:r>
      <w:r w:rsidR="00A26410" w:rsidRPr="00BC4A8A">
        <w:rPr>
          <w:rFonts w:ascii="Times New Roman" w:hAnsi="Times New Roman" w:cs="Times New Roman"/>
          <w:color w:val="000000" w:themeColor="text1"/>
          <w:sz w:val="24"/>
          <w:szCs w:val="24"/>
        </w:rPr>
        <w:t xml:space="preserve">the </w:t>
      </w:r>
      <w:r w:rsidR="00FE313A" w:rsidRPr="00BC4A8A">
        <w:rPr>
          <w:rFonts w:ascii="Times New Roman" w:hAnsi="Times New Roman" w:cs="Times New Roman"/>
          <w:color w:val="000000" w:themeColor="text1"/>
          <w:sz w:val="24"/>
          <w:szCs w:val="24"/>
        </w:rPr>
        <w:t xml:space="preserve">potentials to help </w:t>
      </w:r>
      <w:r w:rsidR="007A5916" w:rsidRPr="00BC4A8A">
        <w:rPr>
          <w:rFonts w:ascii="Times New Roman" w:hAnsi="Times New Roman" w:cs="Times New Roman"/>
          <w:color w:val="000000" w:themeColor="text1"/>
          <w:sz w:val="24"/>
          <w:szCs w:val="24"/>
        </w:rPr>
        <w:t xml:space="preserve">tertiary education institutions develop </w:t>
      </w:r>
      <w:r w:rsidR="00532B3D" w:rsidRPr="00BC4A8A">
        <w:rPr>
          <w:rFonts w:ascii="Times New Roman" w:hAnsi="Times New Roman" w:cs="Times New Roman"/>
          <w:color w:val="000000" w:themeColor="text1"/>
          <w:sz w:val="24"/>
          <w:szCs w:val="24"/>
        </w:rPr>
        <w:t xml:space="preserve">resilience </w:t>
      </w:r>
      <w:r w:rsidR="004A1687" w:rsidRPr="00BC4A8A">
        <w:rPr>
          <w:rFonts w:ascii="Times New Roman" w:hAnsi="Times New Roman" w:cs="Times New Roman"/>
          <w:color w:val="000000" w:themeColor="text1"/>
          <w:sz w:val="24"/>
          <w:szCs w:val="24"/>
        </w:rPr>
        <w:t xml:space="preserve">and </w:t>
      </w:r>
      <w:r w:rsidR="00664C61" w:rsidRPr="00BC4A8A">
        <w:rPr>
          <w:rFonts w:ascii="Times New Roman" w:hAnsi="Times New Roman" w:cs="Times New Roman"/>
          <w:color w:val="000000" w:themeColor="text1"/>
          <w:sz w:val="24"/>
          <w:szCs w:val="24"/>
        </w:rPr>
        <w:t xml:space="preserve">enhance their adaptive capacity to deal with a future crisis like the COVID-19 </w:t>
      </w:r>
      <w:r w:rsidR="00E01CF7" w:rsidRPr="00BC4A8A">
        <w:rPr>
          <w:rFonts w:ascii="Times New Roman" w:hAnsi="Times New Roman" w:cs="Times New Roman"/>
          <w:color w:val="000000" w:themeColor="text1"/>
          <w:sz w:val="24"/>
          <w:szCs w:val="24"/>
        </w:rPr>
        <w:t>P</w:t>
      </w:r>
      <w:r w:rsidR="00951882" w:rsidRPr="00BC4A8A">
        <w:rPr>
          <w:rFonts w:ascii="Times New Roman" w:hAnsi="Times New Roman" w:cs="Times New Roman"/>
          <w:color w:val="000000" w:themeColor="text1"/>
          <w:sz w:val="24"/>
          <w:szCs w:val="24"/>
        </w:rPr>
        <w:t xml:space="preserve">andemic. </w:t>
      </w:r>
    </w:p>
    <w:p w14:paraId="71D7BBDC" w14:textId="43BE18E3" w:rsidR="00924872" w:rsidRPr="00BC4A8A" w:rsidRDefault="007E758F" w:rsidP="00D10B26">
      <w:pPr>
        <w:pStyle w:val="Heading1"/>
        <w:spacing w:before="0" w:after="0" w:line="480" w:lineRule="auto"/>
        <w:rPr>
          <w:rFonts w:cs="Times New Roman"/>
          <w:color w:val="000000" w:themeColor="text1"/>
          <w:sz w:val="24"/>
          <w:szCs w:val="24"/>
        </w:rPr>
      </w:pPr>
      <w:r w:rsidRPr="00BC4A8A">
        <w:rPr>
          <w:rFonts w:cs="Times New Roman"/>
          <w:color w:val="000000" w:themeColor="text1"/>
          <w:sz w:val="24"/>
          <w:szCs w:val="24"/>
        </w:rPr>
        <w:t>7</w:t>
      </w:r>
      <w:r w:rsidR="004147D9" w:rsidRPr="00BC4A8A">
        <w:rPr>
          <w:rFonts w:cs="Times New Roman"/>
          <w:color w:val="000000" w:themeColor="text1"/>
          <w:sz w:val="24"/>
          <w:szCs w:val="24"/>
        </w:rPr>
        <w:t xml:space="preserve">. </w:t>
      </w:r>
      <w:r w:rsidR="00FF5672" w:rsidRPr="00BC4A8A">
        <w:rPr>
          <w:rFonts w:cs="Times New Roman"/>
          <w:color w:val="000000" w:themeColor="text1"/>
          <w:sz w:val="24"/>
          <w:szCs w:val="24"/>
        </w:rPr>
        <w:t xml:space="preserve">Conclusions </w:t>
      </w:r>
    </w:p>
    <w:p w14:paraId="5EC3CFE8" w14:textId="7D296990" w:rsidR="00FA0724" w:rsidRPr="00BC4A8A" w:rsidRDefault="005C5FED" w:rsidP="005F5B1E">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This paper </w:t>
      </w:r>
      <w:r w:rsidR="00D43B66" w:rsidRPr="00BC4A8A">
        <w:rPr>
          <w:rFonts w:ascii="Times New Roman" w:hAnsi="Times New Roman" w:cs="Times New Roman"/>
          <w:color w:val="000000" w:themeColor="text1"/>
          <w:sz w:val="24"/>
          <w:szCs w:val="24"/>
        </w:rPr>
        <w:t>analyses</w:t>
      </w:r>
      <w:r w:rsidRPr="00BC4A8A">
        <w:rPr>
          <w:rFonts w:ascii="Times New Roman" w:hAnsi="Times New Roman" w:cs="Times New Roman"/>
          <w:color w:val="000000" w:themeColor="text1"/>
          <w:sz w:val="24"/>
          <w:szCs w:val="24"/>
        </w:rPr>
        <w:t xml:space="preserve"> a survey study investigating students’ experience of online learning during the COVID-19 lockdown. </w:t>
      </w:r>
      <w:r w:rsidR="00D10B26" w:rsidRPr="00BC4A8A">
        <w:rPr>
          <w:rFonts w:ascii="Times New Roman" w:hAnsi="Times New Roman" w:cs="Times New Roman"/>
          <w:color w:val="000000" w:themeColor="text1"/>
          <w:sz w:val="24"/>
          <w:szCs w:val="24"/>
        </w:rPr>
        <w:t>Survey r</w:t>
      </w:r>
      <w:r w:rsidR="00924872" w:rsidRPr="00BC4A8A">
        <w:rPr>
          <w:rFonts w:ascii="Times New Roman" w:hAnsi="Times New Roman" w:cs="Times New Roman"/>
          <w:color w:val="000000" w:themeColor="text1"/>
          <w:sz w:val="24"/>
          <w:szCs w:val="24"/>
        </w:rPr>
        <w:t xml:space="preserve">esults indicated that </w:t>
      </w:r>
      <w:proofErr w:type="gramStart"/>
      <w:r w:rsidR="006B3E7F" w:rsidRPr="00BC4A8A">
        <w:rPr>
          <w:rFonts w:ascii="Times New Roman" w:hAnsi="Times New Roman" w:cs="Times New Roman"/>
          <w:color w:val="000000" w:themeColor="text1"/>
          <w:sz w:val="24"/>
          <w:szCs w:val="24"/>
        </w:rPr>
        <w:t>the majority of</w:t>
      </w:r>
      <w:proofErr w:type="gramEnd"/>
      <w:r w:rsidR="006B3E7F" w:rsidRPr="00BC4A8A">
        <w:rPr>
          <w:rFonts w:ascii="Times New Roman" w:hAnsi="Times New Roman" w:cs="Times New Roman"/>
          <w:color w:val="000000" w:themeColor="text1"/>
          <w:sz w:val="24"/>
          <w:szCs w:val="24"/>
        </w:rPr>
        <w:t xml:space="preserve"> students agreed on the flexibility enabled by online learning. </w:t>
      </w:r>
      <w:r w:rsidR="00255D31" w:rsidRPr="00BC4A8A">
        <w:rPr>
          <w:rFonts w:ascii="Times New Roman" w:hAnsi="Times New Roman" w:cs="Times New Roman"/>
          <w:color w:val="000000" w:themeColor="text1"/>
          <w:sz w:val="24"/>
          <w:szCs w:val="24"/>
        </w:rPr>
        <w:t xml:space="preserve">However, </w:t>
      </w:r>
      <w:r w:rsidR="006B3E7F" w:rsidRPr="00BC4A8A">
        <w:rPr>
          <w:rFonts w:ascii="Times New Roman" w:hAnsi="Times New Roman" w:cs="Times New Roman"/>
          <w:color w:val="000000" w:themeColor="text1"/>
          <w:sz w:val="24"/>
          <w:szCs w:val="24"/>
        </w:rPr>
        <w:t xml:space="preserve">there was a mixed view on the importance of flexibility. </w:t>
      </w:r>
      <w:r w:rsidR="00FA0724" w:rsidRPr="00BC4A8A">
        <w:rPr>
          <w:rFonts w:ascii="Times New Roman" w:hAnsi="Times New Roman" w:cs="Times New Roman"/>
          <w:color w:val="000000" w:themeColor="text1"/>
          <w:sz w:val="24"/>
          <w:szCs w:val="24"/>
        </w:rPr>
        <w:t xml:space="preserve">In addition to </w:t>
      </w:r>
      <w:r w:rsidR="00A26410" w:rsidRPr="00BC4A8A">
        <w:rPr>
          <w:rFonts w:ascii="Times New Roman" w:hAnsi="Times New Roman" w:cs="Times New Roman"/>
          <w:color w:val="000000" w:themeColor="text1"/>
          <w:sz w:val="24"/>
          <w:szCs w:val="24"/>
        </w:rPr>
        <w:t>typical</w:t>
      </w:r>
      <w:r w:rsidR="00FA0724" w:rsidRPr="00BC4A8A">
        <w:rPr>
          <w:rFonts w:ascii="Times New Roman" w:hAnsi="Times New Roman" w:cs="Times New Roman"/>
          <w:color w:val="000000" w:themeColor="text1"/>
          <w:sz w:val="24"/>
          <w:szCs w:val="24"/>
        </w:rPr>
        <w:t xml:space="preserve"> online learning challenges (e.g., administrative/instructor issues, </w:t>
      </w:r>
      <w:r w:rsidR="00BF7383" w:rsidRPr="00BC4A8A">
        <w:rPr>
          <w:rFonts w:ascii="Times New Roman" w:hAnsi="Times New Roman" w:cs="Times New Roman"/>
          <w:color w:val="000000" w:themeColor="text1"/>
          <w:sz w:val="24"/>
          <w:szCs w:val="24"/>
        </w:rPr>
        <w:t xml:space="preserve">social interactions, </w:t>
      </w:r>
      <w:r w:rsidR="007A659F" w:rsidRPr="00BC4A8A">
        <w:rPr>
          <w:rFonts w:ascii="Times New Roman" w:hAnsi="Times New Roman" w:cs="Times New Roman"/>
          <w:color w:val="000000" w:themeColor="text1"/>
          <w:sz w:val="24"/>
          <w:szCs w:val="24"/>
        </w:rPr>
        <w:t xml:space="preserve">motivation, and technical problems), </w:t>
      </w:r>
      <w:r w:rsidR="007A659F" w:rsidRPr="00BC4A8A">
        <w:rPr>
          <w:rFonts w:ascii="Times New Roman" w:hAnsi="Times New Roman" w:cs="Times New Roman"/>
          <w:color w:val="000000" w:themeColor="text1"/>
          <w:sz w:val="24"/>
          <w:szCs w:val="24"/>
        </w:rPr>
        <w:lastRenderedPageBreak/>
        <w:t xml:space="preserve">students also experienced unique challenges, such as </w:t>
      </w:r>
      <w:r w:rsidR="00A37A06" w:rsidRPr="00BC4A8A">
        <w:rPr>
          <w:rFonts w:ascii="Times New Roman" w:hAnsi="Times New Roman" w:cs="Times New Roman"/>
          <w:color w:val="000000" w:themeColor="text1"/>
          <w:sz w:val="24"/>
          <w:szCs w:val="24"/>
        </w:rPr>
        <w:t xml:space="preserve">social and emotional isolation, anxiety, depression, </w:t>
      </w:r>
      <w:r w:rsidR="00AD3606" w:rsidRPr="00BC4A8A">
        <w:rPr>
          <w:rFonts w:ascii="Times New Roman" w:hAnsi="Times New Roman" w:cs="Times New Roman"/>
          <w:color w:val="000000" w:themeColor="text1"/>
          <w:sz w:val="24"/>
          <w:szCs w:val="24"/>
        </w:rPr>
        <w:t xml:space="preserve">and </w:t>
      </w:r>
      <w:r w:rsidR="008845CE" w:rsidRPr="00BC4A8A">
        <w:rPr>
          <w:rFonts w:ascii="Times New Roman" w:hAnsi="Times New Roman" w:cs="Times New Roman"/>
          <w:color w:val="000000" w:themeColor="text1"/>
          <w:sz w:val="24"/>
          <w:szCs w:val="24"/>
        </w:rPr>
        <w:t xml:space="preserve">uncertainty. </w:t>
      </w:r>
    </w:p>
    <w:p w14:paraId="61738BAE" w14:textId="2A80FF77" w:rsidR="00814322" w:rsidRPr="00BC4A8A" w:rsidRDefault="006B0A04" w:rsidP="00814322">
      <w:pPr>
        <w:spacing w:after="0" w:line="480" w:lineRule="auto"/>
        <w:ind w:firstLine="720"/>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The results </w:t>
      </w:r>
      <w:r w:rsidR="00526764" w:rsidRPr="00BC4A8A">
        <w:rPr>
          <w:rFonts w:ascii="Times New Roman" w:hAnsi="Times New Roman" w:cs="Times New Roman"/>
          <w:color w:val="000000" w:themeColor="text1"/>
          <w:sz w:val="24"/>
          <w:szCs w:val="24"/>
        </w:rPr>
        <w:t>implied</w:t>
      </w:r>
      <w:r w:rsidR="004A1E69" w:rsidRPr="00BC4A8A">
        <w:rPr>
          <w:rFonts w:ascii="Times New Roman" w:hAnsi="Times New Roman" w:cs="Times New Roman"/>
          <w:color w:val="000000" w:themeColor="text1"/>
          <w:sz w:val="24"/>
          <w:szCs w:val="24"/>
        </w:rPr>
        <w:t xml:space="preserve"> that </w:t>
      </w:r>
      <w:r w:rsidR="00795633" w:rsidRPr="00BC4A8A">
        <w:rPr>
          <w:rFonts w:ascii="Times New Roman" w:hAnsi="Times New Roman" w:cs="Times New Roman"/>
          <w:color w:val="000000" w:themeColor="text1"/>
          <w:sz w:val="24"/>
          <w:szCs w:val="24"/>
        </w:rPr>
        <w:t>the level</w:t>
      </w:r>
      <w:r w:rsidR="00C56FA0" w:rsidRPr="00BC4A8A">
        <w:rPr>
          <w:rFonts w:ascii="Times New Roman" w:hAnsi="Times New Roman" w:cs="Times New Roman"/>
          <w:color w:val="000000" w:themeColor="text1"/>
          <w:sz w:val="24"/>
          <w:szCs w:val="24"/>
        </w:rPr>
        <w:t>s</w:t>
      </w:r>
      <w:r w:rsidR="00795633" w:rsidRPr="00BC4A8A">
        <w:rPr>
          <w:rFonts w:ascii="Times New Roman" w:hAnsi="Times New Roman" w:cs="Times New Roman"/>
          <w:color w:val="000000" w:themeColor="text1"/>
          <w:sz w:val="24"/>
          <w:szCs w:val="24"/>
        </w:rPr>
        <w:t xml:space="preserve"> of cognitive, social, and teaching presence</w:t>
      </w:r>
      <w:r w:rsidR="00ED70E2" w:rsidRPr="00BC4A8A">
        <w:rPr>
          <w:rFonts w:ascii="Times New Roman" w:hAnsi="Times New Roman" w:cs="Times New Roman"/>
          <w:color w:val="000000" w:themeColor="text1"/>
          <w:sz w:val="24"/>
          <w:szCs w:val="24"/>
        </w:rPr>
        <w:t xml:space="preserve"> decreased</w:t>
      </w:r>
      <w:r w:rsidR="00795633" w:rsidRPr="00BC4A8A">
        <w:rPr>
          <w:rFonts w:ascii="Times New Roman" w:hAnsi="Times New Roman" w:cs="Times New Roman"/>
          <w:color w:val="000000" w:themeColor="text1"/>
          <w:sz w:val="24"/>
          <w:szCs w:val="24"/>
        </w:rPr>
        <w:t xml:space="preserve"> </w:t>
      </w:r>
      <w:r w:rsidR="00ED70E2" w:rsidRPr="00BC4A8A">
        <w:rPr>
          <w:rFonts w:ascii="Times New Roman" w:hAnsi="Times New Roman" w:cs="Times New Roman"/>
          <w:color w:val="000000" w:themeColor="text1"/>
          <w:sz w:val="24"/>
          <w:szCs w:val="24"/>
        </w:rPr>
        <w:t xml:space="preserve">during the emergency shift toward online learning. </w:t>
      </w:r>
      <w:r w:rsidR="00CE789F" w:rsidRPr="00BC4A8A">
        <w:rPr>
          <w:rFonts w:ascii="Times New Roman" w:hAnsi="Times New Roman" w:cs="Times New Roman"/>
          <w:color w:val="000000" w:themeColor="text1"/>
          <w:sz w:val="24"/>
          <w:szCs w:val="24"/>
        </w:rPr>
        <w:t xml:space="preserve">Attention should be paid to the </w:t>
      </w:r>
      <w:r w:rsidR="00783C25" w:rsidRPr="00BC4A8A">
        <w:rPr>
          <w:rFonts w:ascii="Times New Roman" w:hAnsi="Times New Roman" w:cs="Times New Roman"/>
          <w:color w:val="000000" w:themeColor="text1"/>
          <w:sz w:val="24"/>
          <w:szCs w:val="24"/>
        </w:rPr>
        <w:t>imp</w:t>
      </w:r>
      <w:r w:rsidR="00353A72" w:rsidRPr="00BC4A8A">
        <w:rPr>
          <w:rFonts w:ascii="Times New Roman" w:hAnsi="Times New Roman" w:cs="Times New Roman"/>
          <w:color w:val="000000" w:themeColor="text1"/>
          <w:sz w:val="24"/>
          <w:szCs w:val="24"/>
        </w:rPr>
        <w:t>a</w:t>
      </w:r>
      <w:r w:rsidR="00783C25" w:rsidRPr="00BC4A8A">
        <w:rPr>
          <w:rFonts w:ascii="Times New Roman" w:hAnsi="Times New Roman" w:cs="Times New Roman"/>
          <w:color w:val="000000" w:themeColor="text1"/>
          <w:sz w:val="24"/>
          <w:szCs w:val="24"/>
        </w:rPr>
        <w:t xml:space="preserve">cts of the </w:t>
      </w:r>
      <w:r w:rsidR="00CE789F" w:rsidRPr="00BC4A8A">
        <w:rPr>
          <w:rFonts w:ascii="Times New Roman" w:hAnsi="Times New Roman" w:cs="Times New Roman"/>
          <w:color w:val="000000" w:themeColor="text1"/>
          <w:sz w:val="24"/>
          <w:szCs w:val="24"/>
        </w:rPr>
        <w:t xml:space="preserve">external environment </w:t>
      </w:r>
      <w:r w:rsidR="00783C25" w:rsidRPr="00BC4A8A">
        <w:rPr>
          <w:rFonts w:ascii="Times New Roman" w:hAnsi="Times New Roman" w:cs="Times New Roman"/>
          <w:color w:val="000000" w:themeColor="text1"/>
          <w:sz w:val="24"/>
          <w:szCs w:val="24"/>
        </w:rPr>
        <w:t xml:space="preserve">on learning </w:t>
      </w:r>
      <w:r w:rsidR="00CE789F" w:rsidRPr="00BC4A8A">
        <w:rPr>
          <w:rFonts w:ascii="Times New Roman" w:hAnsi="Times New Roman" w:cs="Times New Roman"/>
          <w:color w:val="000000" w:themeColor="text1"/>
          <w:sz w:val="24"/>
          <w:szCs w:val="24"/>
        </w:rPr>
        <w:t xml:space="preserve">when </w:t>
      </w:r>
      <w:r w:rsidR="0070341C" w:rsidRPr="00BC4A8A">
        <w:rPr>
          <w:rFonts w:ascii="Times New Roman" w:hAnsi="Times New Roman" w:cs="Times New Roman"/>
          <w:color w:val="000000" w:themeColor="text1"/>
          <w:sz w:val="24"/>
          <w:szCs w:val="24"/>
        </w:rPr>
        <w:t xml:space="preserve">traditional practices are applied that enhance cognitive, social, and teaching presence. </w:t>
      </w:r>
      <w:r w:rsidR="005A39F3" w:rsidRPr="00BC4A8A">
        <w:rPr>
          <w:rFonts w:ascii="Times New Roman" w:hAnsi="Times New Roman" w:cs="Times New Roman"/>
          <w:color w:val="000000" w:themeColor="text1"/>
          <w:sz w:val="24"/>
          <w:szCs w:val="24"/>
        </w:rPr>
        <w:t xml:space="preserve">Future research is needed to </w:t>
      </w:r>
      <w:r w:rsidR="006404B5" w:rsidRPr="00BC4A8A">
        <w:rPr>
          <w:rFonts w:ascii="Times New Roman" w:hAnsi="Times New Roman" w:cs="Times New Roman"/>
          <w:color w:val="000000" w:themeColor="text1"/>
          <w:sz w:val="24"/>
          <w:szCs w:val="24"/>
        </w:rPr>
        <w:t xml:space="preserve">reconceptualize the </w:t>
      </w:r>
      <w:proofErr w:type="spellStart"/>
      <w:r w:rsidR="006404B5" w:rsidRPr="00BC4A8A">
        <w:rPr>
          <w:rFonts w:ascii="Times New Roman" w:hAnsi="Times New Roman" w:cs="Times New Roman"/>
          <w:color w:val="000000" w:themeColor="text1"/>
          <w:sz w:val="24"/>
          <w:szCs w:val="24"/>
        </w:rPr>
        <w:t>CoI</w:t>
      </w:r>
      <w:proofErr w:type="spellEnd"/>
      <w:r w:rsidR="006404B5" w:rsidRPr="00BC4A8A">
        <w:rPr>
          <w:rFonts w:ascii="Times New Roman" w:hAnsi="Times New Roman" w:cs="Times New Roman"/>
          <w:color w:val="000000" w:themeColor="text1"/>
          <w:sz w:val="24"/>
          <w:szCs w:val="24"/>
        </w:rPr>
        <w:t xml:space="preserve"> framework for ERT circumstances and </w:t>
      </w:r>
      <w:r w:rsidR="007C67A3" w:rsidRPr="00BC4A8A">
        <w:rPr>
          <w:rFonts w:ascii="Times New Roman" w:hAnsi="Times New Roman" w:cs="Times New Roman"/>
          <w:color w:val="000000" w:themeColor="text1"/>
          <w:sz w:val="24"/>
          <w:szCs w:val="24"/>
        </w:rPr>
        <w:t xml:space="preserve">examine the dynamic relationships among core elements of the </w:t>
      </w:r>
      <w:proofErr w:type="spellStart"/>
      <w:r w:rsidR="007C67A3" w:rsidRPr="00BC4A8A">
        <w:rPr>
          <w:rFonts w:ascii="Times New Roman" w:hAnsi="Times New Roman" w:cs="Times New Roman"/>
          <w:color w:val="000000" w:themeColor="text1"/>
          <w:sz w:val="24"/>
          <w:szCs w:val="24"/>
        </w:rPr>
        <w:t>CoI</w:t>
      </w:r>
      <w:proofErr w:type="spellEnd"/>
      <w:r w:rsidR="007C67A3" w:rsidRPr="00BC4A8A">
        <w:rPr>
          <w:rFonts w:ascii="Times New Roman" w:hAnsi="Times New Roman" w:cs="Times New Roman"/>
          <w:color w:val="000000" w:themeColor="text1"/>
          <w:sz w:val="24"/>
          <w:szCs w:val="24"/>
        </w:rPr>
        <w:t xml:space="preserve"> in an ERT environment</w:t>
      </w:r>
      <w:r w:rsidR="00F870B0" w:rsidRPr="00BC4A8A">
        <w:rPr>
          <w:rFonts w:ascii="Times New Roman" w:hAnsi="Times New Roman" w:cs="Times New Roman"/>
          <w:color w:val="000000" w:themeColor="text1"/>
          <w:sz w:val="24"/>
          <w:szCs w:val="24"/>
        </w:rPr>
        <w:t>.</w:t>
      </w:r>
    </w:p>
    <w:p w14:paraId="53156A19" w14:textId="732F9CCF" w:rsidR="005C60D3" w:rsidRDefault="005C60D3" w:rsidP="002D5304">
      <w:pPr>
        <w:spacing w:after="0" w:line="480" w:lineRule="auto"/>
        <w:jc w:val="both"/>
        <w:rPr>
          <w:rFonts w:ascii="Times New Roman" w:hAnsi="Times New Roman" w:cs="Times New Roman"/>
          <w:color w:val="000000" w:themeColor="text1"/>
          <w:sz w:val="24"/>
          <w:szCs w:val="24"/>
        </w:rPr>
      </w:pPr>
    </w:p>
    <w:p w14:paraId="049F9981" w14:textId="12B435DA" w:rsidR="00051B8F" w:rsidRDefault="00051B8F" w:rsidP="002D5304">
      <w:pPr>
        <w:spacing w:after="0" w:line="480" w:lineRule="auto"/>
        <w:jc w:val="both"/>
        <w:rPr>
          <w:rFonts w:ascii="Times New Roman" w:hAnsi="Times New Roman" w:cs="Times New Roman"/>
          <w:color w:val="000000" w:themeColor="text1"/>
          <w:sz w:val="24"/>
          <w:szCs w:val="24"/>
        </w:rPr>
      </w:pPr>
    </w:p>
    <w:p w14:paraId="2682B58D" w14:textId="329B5F20" w:rsidR="00051B8F" w:rsidRDefault="00051B8F" w:rsidP="002D5304">
      <w:pPr>
        <w:spacing w:after="0" w:line="480" w:lineRule="auto"/>
        <w:jc w:val="both"/>
        <w:rPr>
          <w:rFonts w:ascii="Times New Roman" w:hAnsi="Times New Roman" w:cs="Times New Roman"/>
          <w:color w:val="000000" w:themeColor="text1"/>
          <w:sz w:val="24"/>
          <w:szCs w:val="24"/>
        </w:rPr>
      </w:pPr>
    </w:p>
    <w:p w14:paraId="12BD46B4" w14:textId="31FF3E8D" w:rsidR="003B4616" w:rsidRDefault="003B4616" w:rsidP="00FB22EC">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Based on the results of this study, it is suggested that </w:t>
      </w:r>
      <w:r w:rsidR="006B2A5C">
        <w:rPr>
          <w:rFonts w:ascii="Times New Roman" w:hAnsi="Times New Roman" w:cs="Times New Roman"/>
          <w:color w:val="000000" w:themeColor="text1"/>
          <w:sz w:val="24"/>
          <w:szCs w:val="24"/>
        </w:rPr>
        <w:t xml:space="preserve">teaching presence be brought to the forefront of ERT. </w:t>
      </w:r>
      <w:r w:rsidR="00396B4D">
        <w:rPr>
          <w:rFonts w:ascii="Times New Roman" w:hAnsi="Times New Roman" w:cs="Times New Roman"/>
          <w:color w:val="000000" w:themeColor="text1"/>
          <w:sz w:val="24"/>
          <w:szCs w:val="24"/>
        </w:rPr>
        <w:t xml:space="preserve">Lecturers must make </w:t>
      </w:r>
      <w:r w:rsidR="000B3D31">
        <w:rPr>
          <w:rFonts w:ascii="Times New Roman" w:hAnsi="Times New Roman" w:cs="Times New Roman"/>
          <w:color w:val="000000" w:themeColor="text1"/>
          <w:sz w:val="24"/>
          <w:szCs w:val="24"/>
        </w:rPr>
        <w:t>efforts to maintain</w:t>
      </w:r>
      <w:r w:rsidR="003C7782">
        <w:rPr>
          <w:rFonts w:ascii="Times New Roman" w:hAnsi="Times New Roman" w:cs="Times New Roman"/>
          <w:color w:val="000000" w:themeColor="text1"/>
          <w:sz w:val="24"/>
          <w:szCs w:val="24"/>
        </w:rPr>
        <w:t xml:space="preserve"> or even increase</w:t>
      </w:r>
      <w:r w:rsidR="000B3D31">
        <w:rPr>
          <w:rFonts w:ascii="Times New Roman" w:hAnsi="Times New Roman" w:cs="Times New Roman"/>
          <w:color w:val="000000" w:themeColor="text1"/>
          <w:sz w:val="24"/>
          <w:szCs w:val="24"/>
        </w:rPr>
        <w:t xml:space="preserve"> the le</w:t>
      </w:r>
      <w:r w:rsidR="003C7782">
        <w:rPr>
          <w:rFonts w:ascii="Times New Roman" w:hAnsi="Times New Roman" w:cs="Times New Roman"/>
          <w:color w:val="000000" w:themeColor="text1"/>
          <w:sz w:val="24"/>
          <w:szCs w:val="24"/>
        </w:rPr>
        <w:t xml:space="preserve">vel of teaching presence during and after the transition towards ERT. </w:t>
      </w:r>
      <w:r w:rsidR="000C3BE0">
        <w:rPr>
          <w:rFonts w:ascii="Times New Roman" w:hAnsi="Times New Roman" w:cs="Times New Roman"/>
          <w:color w:val="000000" w:themeColor="text1"/>
          <w:sz w:val="24"/>
          <w:szCs w:val="24"/>
        </w:rPr>
        <w:t xml:space="preserve">During the emergence, it is significant to heighten the awareness of </w:t>
      </w:r>
      <w:r w:rsidR="00432771">
        <w:rPr>
          <w:rFonts w:ascii="Times New Roman" w:hAnsi="Times New Roman" w:cs="Times New Roman"/>
          <w:color w:val="000000" w:themeColor="text1"/>
          <w:sz w:val="24"/>
          <w:szCs w:val="24"/>
        </w:rPr>
        <w:t>how teaching presence impacts social and cognitive presenc</w:t>
      </w:r>
      <w:r w:rsidR="00ED1906">
        <w:rPr>
          <w:rFonts w:ascii="Times New Roman" w:hAnsi="Times New Roman" w:cs="Times New Roman"/>
          <w:color w:val="000000" w:themeColor="text1"/>
          <w:sz w:val="24"/>
          <w:szCs w:val="24"/>
        </w:rPr>
        <w:t>e.</w:t>
      </w:r>
      <w:r w:rsidR="00C643EC">
        <w:rPr>
          <w:rFonts w:ascii="Times New Roman" w:hAnsi="Times New Roman" w:cs="Times New Roman"/>
          <w:color w:val="000000" w:themeColor="text1"/>
          <w:sz w:val="24"/>
          <w:szCs w:val="24"/>
        </w:rPr>
        <w:t xml:space="preserve"> </w:t>
      </w:r>
      <w:r w:rsidR="00345F8C">
        <w:rPr>
          <w:rFonts w:ascii="Times New Roman" w:hAnsi="Times New Roman" w:cs="Times New Roman"/>
          <w:color w:val="000000" w:themeColor="text1"/>
          <w:sz w:val="24"/>
          <w:szCs w:val="24"/>
        </w:rPr>
        <w:t xml:space="preserve">It is not realistic and </w:t>
      </w:r>
      <w:r w:rsidR="006F7D9B">
        <w:rPr>
          <w:rFonts w:ascii="Times New Roman" w:hAnsi="Times New Roman" w:cs="Times New Roman"/>
          <w:color w:val="000000" w:themeColor="text1"/>
          <w:sz w:val="24"/>
          <w:szCs w:val="24"/>
        </w:rPr>
        <w:t>practical</w:t>
      </w:r>
      <w:r w:rsidR="00345F8C">
        <w:rPr>
          <w:rFonts w:ascii="Times New Roman" w:hAnsi="Times New Roman" w:cs="Times New Roman"/>
          <w:color w:val="000000" w:themeColor="text1"/>
          <w:sz w:val="24"/>
          <w:szCs w:val="24"/>
        </w:rPr>
        <w:t xml:space="preserve"> to expect that students will </w:t>
      </w:r>
      <w:r w:rsidR="0008184C">
        <w:rPr>
          <w:rFonts w:ascii="Times New Roman" w:hAnsi="Times New Roman" w:cs="Times New Roman"/>
          <w:color w:val="000000" w:themeColor="text1"/>
          <w:sz w:val="24"/>
          <w:szCs w:val="24"/>
        </w:rPr>
        <w:t xml:space="preserve">maintain </w:t>
      </w:r>
      <w:r w:rsidR="006F7D9B">
        <w:rPr>
          <w:rFonts w:ascii="Times New Roman" w:hAnsi="Times New Roman" w:cs="Times New Roman"/>
          <w:color w:val="000000" w:themeColor="text1"/>
          <w:sz w:val="24"/>
          <w:szCs w:val="24"/>
        </w:rPr>
        <w:t xml:space="preserve">the </w:t>
      </w:r>
      <w:r w:rsidR="0008184C">
        <w:rPr>
          <w:rFonts w:ascii="Times New Roman" w:hAnsi="Times New Roman" w:cs="Times New Roman"/>
          <w:color w:val="000000" w:themeColor="text1"/>
          <w:sz w:val="24"/>
          <w:szCs w:val="24"/>
        </w:rPr>
        <w:t xml:space="preserve">social and cognitive presence in ERT. </w:t>
      </w:r>
      <w:r w:rsidR="0063361F">
        <w:rPr>
          <w:rFonts w:ascii="Times New Roman" w:hAnsi="Times New Roman" w:cs="Times New Roman"/>
          <w:color w:val="000000" w:themeColor="text1"/>
          <w:sz w:val="24"/>
          <w:szCs w:val="24"/>
        </w:rPr>
        <w:t>A</w:t>
      </w:r>
      <w:r w:rsidR="00767D11">
        <w:rPr>
          <w:rFonts w:ascii="Times New Roman" w:hAnsi="Times New Roman" w:cs="Times New Roman"/>
          <w:color w:val="000000" w:themeColor="text1"/>
          <w:sz w:val="24"/>
          <w:szCs w:val="24"/>
        </w:rPr>
        <w:t xml:space="preserve"> lecturer </w:t>
      </w:r>
      <w:r w:rsidR="0063361F">
        <w:rPr>
          <w:rFonts w:ascii="Times New Roman" w:hAnsi="Times New Roman" w:cs="Times New Roman"/>
          <w:color w:val="000000" w:themeColor="text1"/>
          <w:sz w:val="24"/>
          <w:szCs w:val="24"/>
        </w:rPr>
        <w:t>is advised to pay</w:t>
      </w:r>
      <w:r w:rsidR="00767D11">
        <w:rPr>
          <w:rFonts w:ascii="Times New Roman" w:hAnsi="Times New Roman" w:cs="Times New Roman"/>
          <w:color w:val="000000" w:themeColor="text1"/>
          <w:sz w:val="24"/>
          <w:szCs w:val="24"/>
        </w:rPr>
        <w:t xml:space="preserve"> extra efforts to </w:t>
      </w:r>
      <w:r w:rsidR="004F66DB">
        <w:rPr>
          <w:rFonts w:ascii="Times New Roman" w:hAnsi="Times New Roman" w:cs="Times New Roman"/>
          <w:color w:val="000000" w:themeColor="text1"/>
          <w:sz w:val="24"/>
          <w:szCs w:val="24"/>
        </w:rPr>
        <w:t xml:space="preserve">address </w:t>
      </w:r>
      <w:r w:rsidR="006F7D9B">
        <w:rPr>
          <w:rFonts w:ascii="Times New Roman" w:hAnsi="Times New Roman" w:cs="Times New Roman"/>
          <w:color w:val="000000" w:themeColor="text1"/>
          <w:sz w:val="24"/>
          <w:szCs w:val="24"/>
        </w:rPr>
        <w:t xml:space="preserve">the </w:t>
      </w:r>
      <w:r w:rsidR="004F66DB">
        <w:rPr>
          <w:rFonts w:ascii="Times New Roman" w:hAnsi="Times New Roman" w:cs="Times New Roman"/>
          <w:color w:val="000000" w:themeColor="text1"/>
          <w:sz w:val="24"/>
          <w:szCs w:val="24"/>
        </w:rPr>
        <w:t xml:space="preserve">unique challenges of ERT </w:t>
      </w:r>
      <w:r w:rsidR="006F7D9B">
        <w:rPr>
          <w:rFonts w:ascii="Times New Roman" w:hAnsi="Times New Roman" w:cs="Times New Roman"/>
          <w:color w:val="000000" w:themeColor="text1"/>
          <w:sz w:val="24"/>
          <w:szCs w:val="24"/>
        </w:rPr>
        <w:t>concerning</w:t>
      </w:r>
      <w:r w:rsidR="004F66DB">
        <w:rPr>
          <w:rFonts w:ascii="Times New Roman" w:hAnsi="Times New Roman" w:cs="Times New Roman"/>
          <w:color w:val="000000" w:themeColor="text1"/>
          <w:sz w:val="24"/>
          <w:szCs w:val="24"/>
        </w:rPr>
        <w:t xml:space="preserve"> </w:t>
      </w:r>
      <w:r w:rsidR="00844A83">
        <w:rPr>
          <w:rFonts w:ascii="Times New Roman" w:hAnsi="Times New Roman" w:cs="Times New Roman"/>
          <w:color w:val="000000" w:themeColor="text1"/>
          <w:sz w:val="24"/>
          <w:szCs w:val="24"/>
        </w:rPr>
        <w:t xml:space="preserve">the three </w:t>
      </w:r>
      <w:r w:rsidR="004F66DB">
        <w:rPr>
          <w:rFonts w:ascii="Times New Roman" w:hAnsi="Times New Roman" w:cs="Times New Roman"/>
          <w:color w:val="000000" w:themeColor="text1"/>
          <w:sz w:val="24"/>
          <w:szCs w:val="24"/>
        </w:rPr>
        <w:t>components</w:t>
      </w:r>
      <w:r w:rsidR="00844A83">
        <w:rPr>
          <w:rFonts w:ascii="Times New Roman" w:hAnsi="Times New Roman" w:cs="Times New Roman"/>
          <w:color w:val="000000" w:themeColor="text1"/>
          <w:sz w:val="24"/>
          <w:szCs w:val="24"/>
        </w:rPr>
        <w:t xml:space="preserve"> of teaching presence: design</w:t>
      </w:r>
      <w:r w:rsidR="004F66DB">
        <w:rPr>
          <w:rFonts w:ascii="Times New Roman" w:hAnsi="Times New Roman" w:cs="Times New Roman"/>
          <w:color w:val="000000" w:themeColor="text1"/>
          <w:sz w:val="24"/>
          <w:szCs w:val="24"/>
        </w:rPr>
        <w:t xml:space="preserve"> </w:t>
      </w:r>
      <w:r w:rsidR="00844A83">
        <w:rPr>
          <w:rFonts w:ascii="Times New Roman" w:hAnsi="Times New Roman" w:cs="Times New Roman"/>
          <w:color w:val="000000" w:themeColor="text1"/>
          <w:sz w:val="24"/>
          <w:szCs w:val="24"/>
        </w:rPr>
        <w:t>&amp;</w:t>
      </w:r>
      <w:r w:rsidR="004F66DB">
        <w:rPr>
          <w:rFonts w:ascii="Times New Roman" w:hAnsi="Times New Roman" w:cs="Times New Roman"/>
          <w:color w:val="000000" w:themeColor="text1"/>
          <w:sz w:val="24"/>
          <w:szCs w:val="24"/>
        </w:rPr>
        <w:t xml:space="preserve"> </w:t>
      </w:r>
      <w:r w:rsidR="00844A83">
        <w:rPr>
          <w:rFonts w:ascii="Times New Roman" w:hAnsi="Times New Roman" w:cs="Times New Roman"/>
          <w:color w:val="000000" w:themeColor="text1"/>
          <w:sz w:val="24"/>
          <w:szCs w:val="24"/>
        </w:rPr>
        <w:t xml:space="preserve">organization, direct instruction, and discourse facilitation. </w:t>
      </w:r>
      <w:r w:rsidR="005F2F6C">
        <w:rPr>
          <w:rFonts w:ascii="Times New Roman" w:hAnsi="Times New Roman" w:cs="Times New Roman"/>
          <w:sz w:val="24"/>
          <w:szCs w:val="24"/>
        </w:rPr>
        <w:t xml:space="preserve">First, </w:t>
      </w:r>
      <w:r w:rsidR="006F7D9B">
        <w:rPr>
          <w:rFonts w:ascii="Times New Roman" w:hAnsi="Times New Roman" w:cs="Times New Roman"/>
          <w:sz w:val="24"/>
          <w:szCs w:val="24"/>
        </w:rPr>
        <w:t>it is essential for lecturers to provide a clear and detailed online learning schedule and guidelines during the emergent transition</w:t>
      </w:r>
      <w:r w:rsidR="005F2F6C">
        <w:rPr>
          <w:rFonts w:ascii="Times New Roman" w:hAnsi="Times New Roman" w:cs="Times New Roman"/>
          <w:sz w:val="24"/>
          <w:szCs w:val="24"/>
        </w:rPr>
        <w:t>. This may sound obvious, but an updated course calendar</w:t>
      </w:r>
      <w:r w:rsidR="006F7D9B">
        <w:rPr>
          <w:rFonts w:ascii="Times New Roman" w:hAnsi="Times New Roman" w:cs="Times New Roman"/>
          <w:sz w:val="24"/>
          <w:szCs w:val="24"/>
        </w:rPr>
        <w:t xml:space="preserve"> and instructor reminders and announcements are</w:t>
      </w:r>
      <w:r w:rsidR="005F2F6C">
        <w:rPr>
          <w:rFonts w:ascii="Times New Roman" w:hAnsi="Times New Roman" w:cs="Times New Roman"/>
          <w:sz w:val="24"/>
          <w:szCs w:val="24"/>
        </w:rPr>
        <w:t xml:space="preserve"> useful to reduce students’ stress and anxiety.</w:t>
      </w:r>
      <w:r w:rsidR="006D1E6A">
        <w:rPr>
          <w:rFonts w:ascii="Times New Roman" w:hAnsi="Times New Roman" w:cs="Times New Roman"/>
          <w:sz w:val="24"/>
          <w:szCs w:val="24"/>
        </w:rPr>
        <w:t xml:space="preserve"> Note that </w:t>
      </w:r>
      <w:r w:rsidR="00910DC4">
        <w:rPr>
          <w:rFonts w:ascii="Times New Roman" w:hAnsi="Times New Roman" w:cs="Times New Roman"/>
          <w:sz w:val="24"/>
          <w:szCs w:val="24"/>
        </w:rPr>
        <w:t xml:space="preserve">ERT schedule and guidelines by lecturers are subject to </w:t>
      </w:r>
      <w:r w:rsidR="00910DC4">
        <w:rPr>
          <w:rFonts w:ascii="Times New Roman" w:hAnsi="Times New Roman" w:cs="Times New Roman"/>
          <w:color w:val="000000" w:themeColor="text1"/>
          <w:sz w:val="24"/>
          <w:szCs w:val="24"/>
        </w:rPr>
        <w:t xml:space="preserve">the central crisis management team and the government policies (e.g., Alert Level change). Thus, </w:t>
      </w:r>
      <w:proofErr w:type="gramStart"/>
      <w:r w:rsidR="00895E57">
        <w:rPr>
          <w:rFonts w:ascii="Times New Roman" w:hAnsi="Times New Roman" w:cs="Times New Roman"/>
          <w:color w:val="000000" w:themeColor="text1"/>
          <w:sz w:val="24"/>
          <w:szCs w:val="24"/>
        </w:rPr>
        <w:t>quick</w:t>
      </w:r>
      <w:proofErr w:type="gramEnd"/>
      <w:r w:rsidR="00895E57">
        <w:rPr>
          <w:rFonts w:ascii="Times New Roman" w:hAnsi="Times New Roman" w:cs="Times New Roman"/>
          <w:color w:val="000000" w:themeColor="text1"/>
          <w:sz w:val="24"/>
          <w:szCs w:val="24"/>
        </w:rPr>
        <w:t xml:space="preserve"> and effective communication between the institution and lecturers is essential. It would be </w:t>
      </w:r>
      <w:r w:rsidR="006F7D9B">
        <w:rPr>
          <w:rFonts w:ascii="Times New Roman" w:hAnsi="Times New Roman" w:cs="Times New Roman"/>
          <w:color w:val="000000" w:themeColor="text1"/>
          <w:sz w:val="24"/>
          <w:szCs w:val="24"/>
        </w:rPr>
        <w:t>help</w:t>
      </w:r>
      <w:r w:rsidR="00895E57">
        <w:rPr>
          <w:rFonts w:ascii="Times New Roman" w:hAnsi="Times New Roman" w:cs="Times New Roman"/>
          <w:color w:val="000000" w:themeColor="text1"/>
          <w:sz w:val="24"/>
          <w:szCs w:val="24"/>
        </w:rPr>
        <w:t xml:space="preserve">ful for both the institution and </w:t>
      </w:r>
      <w:r w:rsidR="00895E57">
        <w:rPr>
          <w:rFonts w:ascii="Times New Roman" w:hAnsi="Times New Roman" w:cs="Times New Roman"/>
          <w:color w:val="000000" w:themeColor="text1"/>
          <w:sz w:val="24"/>
          <w:szCs w:val="24"/>
        </w:rPr>
        <w:lastRenderedPageBreak/>
        <w:t>lecturers to create detailed contingency/scenario plan</w:t>
      </w:r>
      <w:r w:rsidR="008B1216">
        <w:rPr>
          <w:rFonts w:ascii="Times New Roman" w:hAnsi="Times New Roman" w:cs="Times New Roman"/>
          <w:color w:val="000000" w:themeColor="text1"/>
          <w:sz w:val="24"/>
          <w:szCs w:val="24"/>
        </w:rPr>
        <w:t>s</w:t>
      </w:r>
      <w:r w:rsidR="00895E57">
        <w:rPr>
          <w:rFonts w:ascii="Times New Roman" w:hAnsi="Times New Roman" w:cs="Times New Roman"/>
          <w:color w:val="000000" w:themeColor="text1"/>
          <w:sz w:val="24"/>
          <w:szCs w:val="24"/>
        </w:rPr>
        <w:t xml:space="preserve"> since there is uncertainty </w:t>
      </w:r>
      <w:r w:rsidR="006F7D9B">
        <w:rPr>
          <w:rFonts w:ascii="Times New Roman" w:hAnsi="Times New Roman" w:cs="Times New Roman"/>
          <w:color w:val="000000" w:themeColor="text1"/>
          <w:sz w:val="24"/>
          <w:szCs w:val="24"/>
        </w:rPr>
        <w:t>about</w:t>
      </w:r>
      <w:r w:rsidR="00895E57">
        <w:rPr>
          <w:rFonts w:ascii="Times New Roman" w:hAnsi="Times New Roman" w:cs="Times New Roman"/>
          <w:color w:val="000000" w:themeColor="text1"/>
          <w:sz w:val="24"/>
          <w:szCs w:val="24"/>
        </w:rPr>
        <w:t xml:space="preserve"> the policy by the central government. </w:t>
      </w:r>
      <w:r w:rsidR="00CA6FE9">
        <w:rPr>
          <w:rFonts w:ascii="Times New Roman" w:hAnsi="Times New Roman" w:cs="Times New Roman"/>
          <w:color w:val="000000" w:themeColor="text1"/>
          <w:sz w:val="24"/>
          <w:szCs w:val="24"/>
        </w:rPr>
        <w:t xml:space="preserve">Second, </w:t>
      </w:r>
      <w:r w:rsidR="002C18C6">
        <w:rPr>
          <w:rFonts w:ascii="Times New Roman" w:hAnsi="Times New Roman" w:cs="Times New Roman"/>
          <w:color w:val="000000" w:themeColor="text1"/>
          <w:sz w:val="24"/>
          <w:szCs w:val="24"/>
        </w:rPr>
        <w:t>the results of this study suggested that students value both student-lecturer and student-student interactions</w:t>
      </w:r>
      <w:r w:rsidR="00214641">
        <w:rPr>
          <w:rFonts w:ascii="Times New Roman" w:hAnsi="Times New Roman" w:cs="Times New Roman"/>
          <w:color w:val="000000" w:themeColor="text1"/>
          <w:sz w:val="24"/>
          <w:szCs w:val="24"/>
        </w:rPr>
        <w:t xml:space="preserve"> in ERT. </w:t>
      </w:r>
      <w:r w:rsidR="009937F2">
        <w:rPr>
          <w:rFonts w:ascii="Times New Roman" w:hAnsi="Times New Roman" w:cs="Times New Roman"/>
          <w:color w:val="000000" w:themeColor="text1"/>
          <w:sz w:val="24"/>
          <w:szCs w:val="24"/>
        </w:rPr>
        <w:t xml:space="preserve">These interactions play a critical role in </w:t>
      </w:r>
      <w:r w:rsidR="00336F3C">
        <w:rPr>
          <w:rFonts w:ascii="Times New Roman" w:hAnsi="Times New Roman" w:cs="Times New Roman"/>
          <w:color w:val="000000" w:themeColor="text1"/>
          <w:sz w:val="24"/>
          <w:szCs w:val="24"/>
        </w:rPr>
        <w:t>engaging and motivat</w:t>
      </w:r>
      <w:r w:rsidR="00156810">
        <w:rPr>
          <w:rFonts w:ascii="Times New Roman" w:hAnsi="Times New Roman" w:cs="Times New Roman"/>
          <w:color w:val="000000" w:themeColor="text1"/>
          <w:sz w:val="24"/>
          <w:szCs w:val="24"/>
        </w:rPr>
        <w:t xml:space="preserve">ing students and promoting cognitive presence. </w:t>
      </w:r>
      <w:r w:rsidR="000F4312">
        <w:rPr>
          <w:rFonts w:ascii="Times New Roman" w:hAnsi="Times New Roman" w:cs="Times New Roman"/>
          <w:color w:val="000000" w:themeColor="text1"/>
          <w:sz w:val="24"/>
          <w:szCs w:val="24"/>
        </w:rPr>
        <w:t xml:space="preserve">Lecturers </w:t>
      </w:r>
      <w:r w:rsidR="00846D9E">
        <w:rPr>
          <w:rFonts w:ascii="Times New Roman" w:hAnsi="Times New Roman" w:cs="Times New Roman"/>
          <w:color w:val="000000" w:themeColor="text1"/>
          <w:sz w:val="24"/>
          <w:szCs w:val="24"/>
        </w:rPr>
        <w:t xml:space="preserve">must </w:t>
      </w:r>
      <w:r w:rsidR="00FB22EC">
        <w:rPr>
          <w:rFonts w:ascii="Times New Roman" w:hAnsi="Times New Roman" w:cs="Times New Roman"/>
          <w:color w:val="000000" w:themeColor="text1"/>
          <w:sz w:val="24"/>
          <w:szCs w:val="24"/>
        </w:rPr>
        <w:t xml:space="preserve">establish teaching presence </w:t>
      </w:r>
      <w:r w:rsidR="00846D9E">
        <w:rPr>
          <w:rFonts w:ascii="Times New Roman" w:hAnsi="Times New Roman" w:cs="Times New Roman"/>
          <w:color w:val="000000" w:themeColor="text1"/>
          <w:sz w:val="24"/>
          <w:szCs w:val="24"/>
        </w:rPr>
        <w:t xml:space="preserve">to facilitate both social and cognitive presence </w:t>
      </w:r>
      <w:r w:rsidR="00FB22EC">
        <w:rPr>
          <w:rFonts w:ascii="Times New Roman" w:hAnsi="Times New Roman" w:cs="Times New Roman"/>
          <w:color w:val="000000" w:themeColor="text1"/>
          <w:sz w:val="24"/>
          <w:szCs w:val="24"/>
        </w:rPr>
        <w:t xml:space="preserve">by </w:t>
      </w:r>
      <w:r w:rsidR="000F4312">
        <w:rPr>
          <w:rFonts w:ascii="Times New Roman" w:hAnsi="Times New Roman" w:cs="Times New Roman"/>
          <w:color w:val="000000" w:themeColor="text1"/>
          <w:sz w:val="24"/>
          <w:szCs w:val="24"/>
        </w:rPr>
        <w:t>creat</w:t>
      </w:r>
      <w:r w:rsidR="00FB22EC">
        <w:rPr>
          <w:rFonts w:ascii="Times New Roman" w:hAnsi="Times New Roman" w:cs="Times New Roman"/>
          <w:color w:val="000000" w:themeColor="text1"/>
          <w:sz w:val="24"/>
          <w:szCs w:val="24"/>
        </w:rPr>
        <w:t>ing</w:t>
      </w:r>
      <w:r w:rsidR="000F4312">
        <w:rPr>
          <w:rFonts w:ascii="Times New Roman" w:hAnsi="Times New Roman" w:cs="Times New Roman"/>
          <w:color w:val="000000" w:themeColor="text1"/>
          <w:sz w:val="24"/>
          <w:szCs w:val="24"/>
        </w:rPr>
        <w:t xml:space="preserve"> well-crafted individual and group discussion questions, actively present</w:t>
      </w:r>
      <w:r w:rsidR="00FB22EC">
        <w:rPr>
          <w:rFonts w:ascii="Times New Roman" w:hAnsi="Times New Roman" w:cs="Times New Roman"/>
          <w:color w:val="000000" w:themeColor="text1"/>
          <w:sz w:val="24"/>
          <w:szCs w:val="24"/>
        </w:rPr>
        <w:t>ing</w:t>
      </w:r>
      <w:r w:rsidR="000F4312">
        <w:rPr>
          <w:rFonts w:ascii="Times New Roman" w:hAnsi="Times New Roman" w:cs="Times New Roman"/>
          <w:color w:val="000000" w:themeColor="text1"/>
          <w:sz w:val="24"/>
          <w:szCs w:val="24"/>
        </w:rPr>
        <w:t xml:space="preserve"> themselves in course discussion, and provid</w:t>
      </w:r>
      <w:r w:rsidR="00FB22EC">
        <w:rPr>
          <w:rFonts w:ascii="Times New Roman" w:hAnsi="Times New Roman" w:cs="Times New Roman"/>
          <w:color w:val="000000" w:themeColor="text1"/>
          <w:sz w:val="24"/>
          <w:szCs w:val="24"/>
        </w:rPr>
        <w:t>ing</w:t>
      </w:r>
      <w:r w:rsidR="000F4312">
        <w:rPr>
          <w:rFonts w:ascii="Times New Roman" w:hAnsi="Times New Roman" w:cs="Times New Roman"/>
          <w:color w:val="000000" w:themeColor="text1"/>
          <w:sz w:val="24"/>
          <w:szCs w:val="24"/>
        </w:rPr>
        <w:t xml:space="preserve"> timely and specific guidance and feedback. </w:t>
      </w:r>
      <w:r w:rsidR="00CC3BC3">
        <w:rPr>
          <w:rFonts w:ascii="Times New Roman" w:hAnsi="Times New Roman" w:cs="Times New Roman"/>
          <w:color w:val="000000" w:themeColor="text1"/>
          <w:sz w:val="24"/>
          <w:szCs w:val="24"/>
        </w:rPr>
        <w:t xml:space="preserve">Students value the efforts, as the support from lecturers </w:t>
      </w:r>
      <w:r w:rsidR="00545317">
        <w:rPr>
          <w:rFonts w:ascii="Times New Roman" w:hAnsi="Times New Roman" w:cs="Times New Roman"/>
          <w:color w:val="000000" w:themeColor="text1"/>
          <w:sz w:val="24"/>
          <w:szCs w:val="24"/>
        </w:rPr>
        <w:t xml:space="preserve">help them manage the external crisis environment and (re)focus </w:t>
      </w:r>
      <w:r w:rsidR="00EB21BB">
        <w:rPr>
          <w:rFonts w:ascii="Times New Roman" w:hAnsi="Times New Roman" w:cs="Times New Roman"/>
          <w:color w:val="000000" w:themeColor="text1"/>
          <w:sz w:val="24"/>
          <w:szCs w:val="24"/>
        </w:rPr>
        <w:t xml:space="preserve">on </w:t>
      </w:r>
      <w:r w:rsidR="00545317">
        <w:rPr>
          <w:rFonts w:ascii="Times New Roman" w:hAnsi="Times New Roman" w:cs="Times New Roman"/>
          <w:color w:val="000000" w:themeColor="text1"/>
          <w:sz w:val="24"/>
          <w:szCs w:val="24"/>
        </w:rPr>
        <w:t>learning.</w:t>
      </w:r>
      <w:r w:rsidR="00EB21BB">
        <w:rPr>
          <w:rFonts w:ascii="Times New Roman" w:hAnsi="Times New Roman" w:cs="Times New Roman"/>
          <w:color w:val="000000" w:themeColor="text1"/>
          <w:sz w:val="24"/>
          <w:szCs w:val="24"/>
        </w:rPr>
        <w:t xml:space="preserve"> Third, </w:t>
      </w:r>
      <w:r w:rsidR="008142BC">
        <w:rPr>
          <w:rFonts w:ascii="Times New Roman" w:hAnsi="Times New Roman" w:cs="Times New Roman"/>
          <w:color w:val="000000" w:themeColor="text1"/>
          <w:sz w:val="24"/>
          <w:szCs w:val="24"/>
        </w:rPr>
        <w:t xml:space="preserve">re-stating or updating clear expectations/learning outcomes </w:t>
      </w:r>
      <w:r w:rsidR="00B46C86">
        <w:rPr>
          <w:rFonts w:ascii="Times New Roman" w:hAnsi="Times New Roman" w:cs="Times New Roman"/>
          <w:color w:val="000000" w:themeColor="text1"/>
          <w:sz w:val="24"/>
          <w:szCs w:val="24"/>
        </w:rPr>
        <w:t>for</w:t>
      </w:r>
      <w:r w:rsidR="008142BC">
        <w:rPr>
          <w:rFonts w:ascii="Times New Roman" w:hAnsi="Times New Roman" w:cs="Times New Roman"/>
          <w:color w:val="000000" w:themeColor="text1"/>
          <w:sz w:val="24"/>
          <w:szCs w:val="24"/>
        </w:rPr>
        <w:t xml:space="preserve"> ERT is also critical to </w:t>
      </w:r>
      <w:r w:rsidR="001B2A94">
        <w:rPr>
          <w:rFonts w:ascii="Times New Roman" w:hAnsi="Times New Roman" w:cs="Times New Roman"/>
          <w:color w:val="000000" w:themeColor="text1"/>
          <w:sz w:val="24"/>
          <w:szCs w:val="24"/>
        </w:rPr>
        <w:t xml:space="preserve">minimize </w:t>
      </w:r>
      <w:r w:rsidR="00C633CC">
        <w:rPr>
          <w:rFonts w:ascii="Times New Roman" w:hAnsi="Times New Roman" w:cs="Times New Roman"/>
          <w:color w:val="000000" w:themeColor="text1"/>
          <w:sz w:val="24"/>
          <w:szCs w:val="24"/>
        </w:rPr>
        <w:t xml:space="preserve">students’ </w:t>
      </w:r>
      <w:r w:rsidR="001B2A94">
        <w:rPr>
          <w:rFonts w:ascii="Times New Roman" w:hAnsi="Times New Roman" w:cs="Times New Roman"/>
          <w:color w:val="000000" w:themeColor="text1"/>
          <w:sz w:val="24"/>
          <w:szCs w:val="24"/>
        </w:rPr>
        <w:t xml:space="preserve">stress. </w:t>
      </w:r>
    </w:p>
    <w:p w14:paraId="009AF5AD" w14:textId="280F8389" w:rsidR="004D4783" w:rsidRDefault="004D4783" w:rsidP="004D478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post-COVID-19 era, ERT may become a "new normal". The results of this study have demonstrated a strong need for both the university and lecturers to improve their preparedness for predictable future crises. They must improve the capability long before the next crisis arises by emphasizing pre-crisis mitigation efforts that recover and maintain the level of cognitive, social, and teaching presence during and after the transition </w:t>
      </w:r>
      <w:r w:rsidR="00CF59DB">
        <w:rPr>
          <w:rFonts w:ascii="Times New Roman" w:hAnsi="Times New Roman" w:cs="Times New Roman"/>
          <w:sz w:val="24"/>
          <w:szCs w:val="24"/>
        </w:rPr>
        <w:t>towards</w:t>
      </w:r>
      <w:r>
        <w:rPr>
          <w:rFonts w:ascii="Times New Roman" w:hAnsi="Times New Roman" w:cs="Times New Roman"/>
          <w:sz w:val="24"/>
          <w:szCs w:val="24"/>
        </w:rPr>
        <w:t xml:space="preserve"> online. Based on the results of this study, it is suggested that the university should invest in upskilling lecturers in online teaching regarding pedagogical design, online delivery, and technology. The effort is key to establishing a strong teaching presence for ERT. In addition, an awareness of how teaching presence interacts with cognitive and social presence is also significant. This would encourage lecturers to review instructional design, interact with students, and facilitate student-to-student interactions. </w:t>
      </w:r>
      <w:r w:rsidRPr="000311C2">
        <w:rPr>
          <w:rFonts w:ascii="Times New Roman" w:hAnsi="Times New Roman" w:cs="Times New Roman"/>
          <w:sz w:val="24"/>
          <w:szCs w:val="24"/>
        </w:rPr>
        <w:t xml:space="preserve">At the technology level, </w:t>
      </w:r>
      <w:r>
        <w:rPr>
          <w:rFonts w:ascii="Times New Roman" w:hAnsi="Times New Roman" w:cs="Times New Roman"/>
          <w:sz w:val="24"/>
          <w:szCs w:val="24"/>
        </w:rPr>
        <w:t xml:space="preserve">more resilient technological </w:t>
      </w:r>
      <w:commentRangeStart w:id="1"/>
      <w:r>
        <w:rPr>
          <w:rFonts w:ascii="Times New Roman" w:hAnsi="Times New Roman" w:cs="Times New Roman"/>
          <w:sz w:val="24"/>
          <w:szCs w:val="24"/>
        </w:rPr>
        <w:t>infrastructure</w:t>
      </w:r>
      <w:commentRangeEnd w:id="1"/>
      <w:r w:rsidR="00CF59DB">
        <w:rPr>
          <w:rStyle w:val="CommentReference"/>
        </w:rPr>
        <w:commentReference w:id="1"/>
      </w:r>
      <w:r>
        <w:rPr>
          <w:rFonts w:ascii="Times New Roman" w:hAnsi="Times New Roman" w:cs="Times New Roman"/>
          <w:sz w:val="24"/>
          <w:szCs w:val="24"/>
        </w:rPr>
        <w:t xml:space="preserve"> is needed to adequately prepare for future ERT. During the shift towards ERT, technical support should be in place to ensure that students have quick access to the </w:t>
      </w:r>
      <w:commentRangeStart w:id="2"/>
      <w:r>
        <w:rPr>
          <w:rFonts w:ascii="Times New Roman" w:hAnsi="Times New Roman" w:cs="Times New Roman"/>
          <w:sz w:val="24"/>
          <w:szCs w:val="24"/>
        </w:rPr>
        <w:t>software</w:t>
      </w:r>
      <w:commentRangeEnd w:id="2"/>
      <w:r w:rsidR="00CF59DB">
        <w:rPr>
          <w:rStyle w:val="CommentReference"/>
        </w:rPr>
        <w:commentReference w:id="2"/>
      </w:r>
      <w:r>
        <w:rPr>
          <w:rFonts w:ascii="Times New Roman" w:hAnsi="Times New Roman" w:cs="Times New Roman"/>
          <w:sz w:val="24"/>
          <w:szCs w:val="24"/>
        </w:rPr>
        <w:t xml:space="preserve"> required. </w:t>
      </w:r>
    </w:p>
    <w:p w14:paraId="5275CD1E" w14:textId="27359332" w:rsidR="00685639" w:rsidRPr="00BC4A8A" w:rsidRDefault="00685639" w:rsidP="002D5304">
      <w:pPr>
        <w:spacing w:after="0" w:line="480" w:lineRule="auto"/>
        <w:jc w:val="both"/>
        <w:rPr>
          <w:rFonts w:ascii="Times New Roman" w:hAnsi="Times New Roman" w:cs="Times New Roman"/>
          <w:color w:val="000000" w:themeColor="text1"/>
          <w:sz w:val="24"/>
          <w:szCs w:val="24"/>
        </w:rPr>
      </w:pPr>
    </w:p>
    <w:p w14:paraId="5115876E" w14:textId="5026B177" w:rsidR="009C7210" w:rsidRPr="00BC4A8A" w:rsidRDefault="0089085A" w:rsidP="0043200C">
      <w:pPr>
        <w:pStyle w:val="Heading1"/>
        <w:rPr>
          <w:color w:val="000000" w:themeColor="text1"/>
          <w:sz w:val="24"/>
        </w:rPr>
      </w:pPr>
      <w:r w:rsidRPr="00BC4A8A">
        <w:rPr>
          <w:color w:val="000000" w:themeColor="text1"/>
          <w:sz w:val="24"/>
        </w:rPr>
        <w:lastRenderedPageBreak/>
        <w:t xml:space="preserve">8. </w:t>
      </w:r>
      <w:r w:rsidR="009C7210" w:rsidRPr="00BC4A8A">
        <w:rPr>
          <w:color w:val="000000" w:themeColor="text1"/>
          <w:sz w:val="24"/>
        </w:rPr>
        <w:t>Acknowledgments</w:t>
      </w:r>
    </w:p>
    <w:p w14:paraId="40829E18" w14:textId="4AAB015A" w:rsidR="002413F1" w:rsidRPr="00BC4A8A" w:rsidRDefault="002413F1" w:rsidP="002D5304">
      <w:pPr>
        <w:spacing w:after="0" w:line="480" w:lineRule="auto"/>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The authors would like to thank the anonymous reviewers of this paper for their constructive comments.</w:t>
      </w:r>
      <w:r w:rsidR="00AF6D15" w:rsidRPr="00BC4A8A">
        <w:rPr>
          <w:rFonts w:ascii="Times New Roman" w:hAnsi="Times New Roman" w:cs="Times New Roman"/>
          <w:color w:val="000000" w:themeColor="text1"/>
          <w:sz w:val="24"/>
          <w:szCs w:val="24"/>
        </w:rPr>
        <w:t xml:space="preserve"> </w:t>
      </w:r>
    </w:p>
    <w:p w14:paraId="2F78A408" w14:textId="77777777" w:rsidR="009C7210" w:rsidRPr="00BC4A8A" w:rsidRDefault="009C7210" w:rsidP="002D5304">
      <w:pPr>
        <w:spacing w:after="0" w:line="480" w:lineRule="auto"/>
        <w:jc w:val="both"/>
        <w:rPr>
          <w:rFonts w:ascii="Times New Roman" w:hAnsi="Times New Roman" w:cs="Times New Roman"/>
          <w:color w:val="000000" w:themeColor="text1"/>
          <w:sz w:val="24"/>
          <w:szCs w:val="24"/>
        </w:rPr>
      </w:pPr>
    </w:p>
    <w:p w14:paraId="2002A772" w14:textId="666C9F4A" w:rsidR="00020047" w:rsidRPr="00BC4A8A" w:rsidRDefault="0089085A" w:rsidP="00081DD7">
      <w:pPr>
        <w:pStyle w:val="Heading1"/>
        <w:spacing w:before="0" w:after="0" w:line="480" w:lineRule="auto"/>
        <w:rPr>
          <w:rFonts w:cs="Times New Roman"/>
          <w:color w:val="000000" w:themeColor="text1"/>
          <w:sz w:val="24"/>
          <w:szCs w:val="24"/>
        </w:rPr>
      </w:pPr>
      <w:r w:rsidRPr="00BC4A8A">
        <w:rPr>
          <w:rFonts w:cs="Times New Roman"/>
          <w:color w:val="000000" w:themeColor="text1"/>
          <w:sz w:val="24"/>
          <w:szCs w:val="24"/>
        </w:rPr>
        <w:t xml:space="preserve">9. </w:t>
      </w:r>
      <w:r w:rsidR="00020047" w:rsidRPr="00BC4A8A">
        <w:rPr>
          <w:rFonts w:cs="Times New Roman"/>
          <w:color w:val="000000" w:themeColor="text1"/>
          <w:sz w:val="24"/>
          <w:szCs w:val="24"/>
        </w:rPr>
        <w:t>Disclosure statement</w:t>
      </w:r>
    </w:p>
    <w:p w14:paraId="5616844A" w14:textId="558B96EC" w:rsidR="00020047" w:rsidRPr="00BC4A8A" w:rsidRDefault="00020047" w:rsidP="00081DD7">
      <w:pPr>
        <w:spacing w:after="0" w:line="480" w:lineRule="auto"/>
        <w:jc w:val="both"/>
        <w:rPr>
          <w:rFonts w:ascii="Times New Roman" w:hAnsi="Times New Roman" w:cs="Times New Roman"/>
          <w:color w:val="000000" w:themeColor="text1"/>
          <w:sz w:val="24"/>
          <w:szCs w:val="24"/>
        </w:rPr>
      </w:pPr>
      <w:r w:rsidRPr="00BC4A8A">
        <w:rPr>
          <w:rFonts w:ascii="Times New Roman" w:hAnsi="Times New Roman" w:cs="Times New Roman"/>
          <w:color w:val="000000" w:themeColor="text1"/>
          <w:sz w:val="24"/>
          <w:szCs w:val="24"/>
        </w:rPr>
        <w:t xml:space="preserve">No potential conflict of interest was reported by the authors. </w:t>
      </w:r>
    </w:p>
    <w:p w14:paraId="568A2917" w14:textId="68D58128" w:rsidR="00020047" w:rsidRPr="00BC4A8A" w:rsidRDefault="00020047" w:rsidP="000167A0">
      <w:pPr>
        <w:spacing w:after="0" w:line="480" w:lineRule="auto"/>
        <w:jc w:val="both"/>
        <w:rPr>
          <w:rFonts w:ascii="Times New Roman" w:hAnsi="Times New Roman" w:cs="Times New Roman"/>
          <w:color w:val="000000" w:themeColor="text1"/>
          <w:sz w:val="24"/>
          <w:szCs w:val="24"/>
        </w:rPr>
      </w:pPr>
    </w:p>
    <w:p w14:paraId="1913FDCD" w14:textId="1C85D934" w:rsidR="0007444E" w:rsidRPr="00BC4A8A" w:rsidRDefault="0089085A" w:rsidP="00A90C14">
      <w:pPr>
        <w:pStyle w:val="Heading1"/>
        <w:spacing w:before="0" w:after="0" w:line="480" w:lineRule="auto"/>
        <w:rPr>
          <w:rFonts w:cs="Times New Roman"/>
          <w:color w:val="000000" w:themeColor="text1"/>
          <w:sz w:val="24"/>
          <w:szCs w:val="24"/>
        </w:rPr>
      </w:pPr>
      <w:r w:rsidRPr="00BC4A8A">
        <w:rPr>
          <w:rFonts w:cs="Times New Roman"/>
          <w:color w:val="000000" w:themeColor="text1"/>
          <w:sz w:val="24"/>
          <w:szCs w:val="24"/>
        </w:rPr>
        <w:t>10</w:t>
      </w:r>
      <w:r w:rsidR="002F595C" w:rsidRPr="00BC4A8A">
        <w:rPr>
          <w:rFonts w:cs="Times New Roman"/>
          <w:color w:val="000000" w:themeColor="text1"/>
          <w:sz w:val="24"/>
          <w:szCs w:val="24"/>
        </w:rPr>
        <w:t xml:space="preserve">. </w:t>
      </w:r>
      <w:r w:rsidR="00CA080E" w:rsidRPr="00BC4A8A">
        <w:rPr>
          <w:rFonts w:cs="Times New Roman"/>
          <w:color w:val="000000" w:themeColor="text1"/>
          <w:sz w:val="24"/>
          <w:szCs w:val="24"/>
        </w:rPr>
        <w:t>Reference</w:t>
      </w:r>
    </w:p>
    <w:p w14:paraId="70213E8A" w14:textId="77777777" w:rsidR="00051B8F" w:rsidRPr="00051B8F" w:rsidRDefault="0007444E" w:rsidP="00051B8F">
      <w:pPr>
        <w:pStyle w:val="EndNoteBibliography"/>
        <w:spacing w:after="0"/>
      </w:pPr>
      <w:r w:rsidRPr="00BC4A8A">
        <w:rPr>
          <w:rFonts w:ascii="Times New Roman" w:hAnsi="Times New Roman" w:cs="Times New Roman"/>
          <w:color w:val="000000" w:themeColor="text1"/>
          <w:sz w:val="24"/>
          <w:szCs w:val="24"/>
        </w:rPr>
        <w:fldChar w:fldCharType="begin"/>
      </w:r>
      <w:r w:rsidRPr="00BC4A8A">
        <w:rPr>
          <w:rFonts w:ascii="Times New Roman" w:hAnsi="Times New Roman" w:cs="Times New Roman"/>
          <w:color w:val="000000" w:themeColor="text1"/>
          <w:sz w:val="24"/>
          <w:szCs w:val="24"/>
        </w:rPr>
        <w:instrText xml:space="preserve"> ADDIN EN.REFLIST </w:instrText>
      </w:r>
      <w:r w:rsidRPr="00BC4A8A">
        <w:rPr>
          <w:rFonts w:ascii="Times New Roman" w:hAnsi="Times New Roman" w:cs="Times New Roman"/>
          <w:color w:val="000000" w:themeColor="text1"/>
          <w:sz w:val="24"/>
          <w:szCs w:val="24"/>
        </w:rPr>
        <w:fldChar w:fldCharType="separate"/>
      </w:r>
      <w:r w:rsidR="00051B8F" w:rsidRPr="00051B8F">
        <w:t>Aboagye, E., Yawson, J.A., Appiah, K.N.J.S.E.R., 2020. COVID-19 and E-learning: The challenges of students in tertiary institutions. 1-8.</w:t>
      </w:r>
    </w:p>
    <w:p w14:paraId="1FFA60FF" w14:textId="77777777" w:rsidR="00051B8F" w:rsidRPr="00051B8F" w:rsidRDefault="00051B8F" w:rsidP="00051B8F">
      <w:pPr>
        <w:pStyle w:val="EndNoteBibliography"/>
        <w:spacing w:after="0"/>
      </w:pPr>
      <w:r w:rsidRPr="00051B8F">
        <w:t>Adedoyin, O.B., Soykan, E.J.I.L.E., 2020. Covid-19 pandemic and online learning: the challenges and opportunities. 1-13.</w:t>
      </w:r>
    </w:p>
    <w:p w14:paraId="23BB1E6D" w14:textId="77777777" w:rsidR="00051B8F" w:rsidRPr="00051B8F" w:rsidRDefault="00051B8F" w:rsidP="00051B8F">
      <w:pPr>
        <w:pStyle w:val="EndNoteBibliography"/>
        <w:spacing w:after="0"/>
      </w:pPr>
      <w:r w:rsidRPr="00051B8F">
        <w:t>Aguilar, S.J., 2020. A research-based approach for evaluating resources for transitioning to teaching online. Information and Learning Sciences.</w:t>
      </w:r>
    </w:p>
    <w:p w14:paraId="3EEBCC00" w14:textId="77777777" w:rsidR="00051B8F" w:rsidRPr="00051B8F" w:rsidRDefault="00051B8F" w:rsidP="00051B8F">
      <w:pPr>
        <w:pStyle w:val="EndNoteBibliography"/>
        <w:spacing w:after="0"/>
      </w:pPr>
      <w:r w:rsidRPr="00051B8F">
        <w:t>Aguliera, E., Nightengale-Lee, B., 2020. Emergency remote teaching across urban and rural contexts: perspectives on educational equity. Information Learning Sciences 121.</w:t>
      </w:r>
    </w:p>
    <w:p w14:paraId="04F00BC2" w14:textId="77777777" w:rsidR="00051B8F" w:rsidRPr="00051B8F" w:rsidRDefault="00051B8F" w:rsidP="00051B8F">
      <w:pPr>
        <w:pStyle w:val="EndNoteBibliography"/>
        <w:spacing w:after="0"/>
      </w:pPr>
      <w:r w:rsidRPr="00051B8F">
        <w:t>Anderson, T., 2004. Towards a theory of online learning. Theory practice of online learning 2, 109-119.</w:t>
      </w:r>
    </w:p>
    <w:p w14:paraId="16036706" w14:textId="77777777" w:rsidR="00051B8F" w:rsidRPr="00051B8F" w:rsidRDefault="00051B8F" w:rsidP="00051B8F">
      <w:pPr>
        <w:pStyle w:val="EndNoteBibliography"/>
        <w:spacing w:after="0"/>
      </w:pPr>
      <w:r w:rsidRPr="00051B8F">
        <w:t>Anderson, T., Liam, R., Garrison, D.R., Archer, W., 2001. Assessing teaching presence in a computer conferencing context.</w:t>
      </w:r>
    </w:p>
    <w:p w14:paraId="1C0A0A19" w14:textId="77777777" w:rsidR="00051B8F" w:rsidRPr="00051B8F" w:rsidRDefault="00051B8F" w:rsidP="00051B8F">
      <w:pPr>
        <w:pStyle w:val="EndNoteBibliography"/>
        <w:spacing w:after="0"/>
      </w:pPr>
      <w:r w:rsidRPr="00051B8F">
        <w:t>Archer, W., 2010. Beyond online discussions: Extending the community of inquiry framework to entire courses. The Internet and Higher Education 13, 69.</w:t>
      </w:r>
    </w:p>
    <w:p w14:paraId="7C53DDB7" w14:textId="77777777" w:rsidR="00051B8F" w:rsidRPr="00051B8F" w:rsidRDefault="00051B8F" w:rsidP="00051B8F">
      <w:pPr>
        <w:pStyle w:val="EndNoteBibliography"/>
        <w:spacing w:after="0"/>
      </w:pPr>
      <w:r w:rsidRPr="00051B8F">
        <w:t>Aristovnik, A., Keržič, D., Ravšelj, D., Tomaževič, N., Umek, L.J.S., 2020. Impacts of the COVID-19 pandemic on life of higher education students: A global perspective.  12, 8438.</w:t>
      </w:r>
    </w:p>
    <w:p w14:paraId="17BE810B" w14:textId="77777777" w:rsidR="00051B8F" w:rsidRPr="00051B8F" w:rsidRDefault="00051B8F" w:rsidP="00051B8F">
      <w:pPr>
        <w:pStyle w:val="EndNoteBibliography"/>
        <w:spacing w:after="0"/>
      </w:pPr>
      <w:r w:rsidRPr="00051B8F">
        <w:t>Bangert, A.W., 2006. Identifying factors underlying the quality of online teaching effectiveness: An exploratory study. Journal of Computing in Higher Education 17, 79-99.</w:t>
      </w:r>
    </w:p>
    <w:p w14:paraId="1CF927FD" w14:textId="77777777" w:rsidR="00051B8F" w:rsidRPr="00051B8F" w:rsidRDefault="00051B8F" w:rsidP="00051B8F">
      <w:pPr>
        <w:pStyle w:val="EndNoteBibliography"/>
        <w:spacing w:after="0"/>
      </w:pPr>
      <w:r w:rsidRPr="00051B8F">
        <w:rPr>
          <w:rFonts w:hint="eastAsia"/>
        </w:rPr>
        <w:t>Barton, D.C., 2020. Impacts of the COVID</w:t>
      </w:r>
      <w:r w:rsidRPr="00051B8F">
        <w:rPr>
          <w:rFonts w:hint="eastAsia"/>
        </w:rPr>
        <w:t>‐</w:t>
      </w:r>
      <w:r w:rsidRPr="00051B8F">
        <w:rPr>
          <w:rFonts w:hint="eastAsia"/>
        </w:rPr>
        <w:t>19 pandemic on field instruction and remote teaching alternatives: Results from a survey of instructors. Ecology and evolution.</w:t>
      </w:r>
    </w:p>
    <w:p w14:paraId="2A85D399" w14:textId="77777777" w:rsidR="00051B8F" w:rsidRPr="00051B8F" w:rsidRDefault="00051B8F" w:rsidP="00051B8F">
      <w:pPr>
        <w:pStyle w:val="EndNoteBibliography"/>
        <w:spacing w:after="0"/>
      </w:pPr>
      <w:r w:rsidRPr="00051B8F">
        <w:t>Bessette, L.S., Chick, N., Friberg, J.C.J.T.C.o.H.E., 2020. 5 Myths about remote teaching in the COVID-19 crisis.  1.</w:t>
      </w:r>
    </w:p>
    <w:p w14:paraId="61D68A0B" w14:textId="77777777" w:rsidR="00051B8F" w:rsidRPr="00051B8F" w:rsidRDefault="00051B8F" w:rsidP="00051B8F">
      <w:pPr>
        <w:pStyle w:val="EndNoteBibliography"/>
        <w:spacing w:after="0"/>
      </w:pPr>
      <w:r w:rsidRPr="00051B8F">
        <w:t>Bilecen, B., 2020. Commentary: COVID-19 pandemic and higher education: international mobility and students’ social protection. International Migration 58, 263-266.</w:t>
      </w:r>
    </w:p>
    <w:p w14:paraId="07AF3A31" w14:textId="21CAAE34" w:rsidR="00051B8F" w:rsidRPr="00051B8F" w:rsidRDefault="00051B8F" w:rsidP="00051B8F">
      <w:pPr>
        <w:pStyle w:val="EndNoteBibliography"/>
        <w:spacing w:after="0"/>
      </w:pPr>
      <w:r w:rsidRPr="00051B8F">
        <w:t xml:space="preserve">Chen, T., 2020. A College Student's Viral Tweet About The Stress Of Online School Shows How Education Is Being Impacted By The Coronavirus. </w:t>
      </w:r>
      <w:hyperlink r:id="rId16" w:history="1">
        <w:r w:rsidRPr="00051B8F">
          <w:rPr>
            <w:rStyle w:val="Hyperlink"/>
          </w:rPr>
          <w:t>https://www.buzzfeednews.com/article/tanyachen/students-say-theyre-struggling-with-online-classes-in</w:t>
        </w:r>
      </w:hyperlink>
      <w:r w:rsidRPr="00051B8F">
        <w:t>.</w:t>
      </w:r>
    </w:p>
    <w:p w14:paraId="55F0BDDD" w14:textId="77777777" w:rsidR="00051B8F" w:rsidRPr="00051B8F" w:rsidRDefault="00051B8F" w:rsidP="00051B8F">
      <w:pPr>
        <w:pStyle w:val="EndNoteBibliography"/>
        <w:spacing w:after="0"/>
      </w:pPr>
      <w:r w:rsidRPr="00051B8F">
        <w:t>Craig, K., Humburg, M., Danish, J.A., Szostalo, M., Hmelo-Silver, C.E., McCranie, A., 2020. Increasing students’ social engagement during COVID-19 with Net. Create: collaborative social network analysis to map historical pandemics during a pandemic. Information Learning Sciences 121.</w:t>
      </w:r>
    </w:p>
    <w:p w14:paraId="7ABFF020" w14:textId="77777777" w:rsidR="00051B8F" w:rsidRPr="00051B8F" w:rsidRDefault="00051B8F" w:rsidP="00051B8F">
      <w:pPr>
        <w:pStyle w:val="EndNoteBibliography"/>
        <w:spacing w:after="0"/>
      </w:pPr>
      <w:r w:rsidRPr="00051B8F">
        <w:t>Crawford, J., Butler-Henderson, K., Rudolph, J., Malkawi, B., Glowatz, M., Burton, R., Magni, P., Lam, S.J.J.o.A.L., Teaching, 2020. COVID-19: 20 countries' higher education intra-period digital pedagogy responses.  3, 1-20.</w:t>
      </w:r>
    </w:p>
    <w:p w14:paraId="34482AE8" w14:textId="77777777" w:rsidR="00051B8F" w:rsidRPr="00051B8F" w:rsidRDefault="00051B8F" w:rsidP="00051B8F">
      <w:pPr>
        <w:pStyle w:val="EndNoteBibliography"/>
        <w:spacing w:after="0"/>
      </w:pPr>
      <w:r w:rsidRPr="00051B8F">
        <w:lastRenderedPageBreak/>
        <w:t>Dabner, N., 2012. ‘Breaking Ground’in the use of social media: A case study of a university earthquake response to inform educational design with Facebook. The Internet and Higher Education 15, 69-78.</w:t>
      </w:r>
    </w:p>
    <w:p w14:paraId="298D2E0E" w14:textId="77777777" w:rsidR="00051B8F" w:rsidRPr="00051B8F" w:rsidRDefault="00051B8F" w:rsidP="00051B8F">
      <w:pPr>
        <w:pStyle w:val="EndNoteBibliography"/>
        <w:spacing w:after="0"/>
      </w:pPr>
      <w:r w:rsidRPr="00051B8F">
        <w:t>Demuyakor, J., 2020. Coronavirus (COVID-19) and online learning in higher institutions of education: A survey of the perceptions of Ghanaian international students in China. Online Journal of Communication Media Technologies 10, e202018.</w:t>
      </w:r>
    </w:p>
    <w:p w14:paraId="534E09CC" w14:textId="77777777" w:rsidR="00051B8F" w:rsidRPr="00051B8F" w:rsidRDefault="00051B8F" w:rsidP="00051B8F">
      <w:pPr>
        <w:pStyle w:val="EndNoteBibliography"/>
        <w:spacing w:after="0"/>
      </w:pPr>
      <w:r w:rsidRPr="00051B8F">
        <w:t>Donaldson, J.P., 2020. Building a digitally enhanced community of practice. Information Learning Sciences 121.</w:t>
      </w:r>
    </w:p>
    <w:p w14:paraId="487355F2" w14:textId="77777777" w:rsidR="00051B8F" w:rsidRPr="00051B8F" w:rsidRDefault="00051B8F" w:rsidP="00051B8F">
      <w:pPr>
        <w:pStyle w:val="EndNoteBibliography"/>
        <w:spacing w:after="0"/>
      </w:pPr>
      <w:r w:rsidRPr="00051B8F">
        <w:t>Elliott, R., Timulak, L., 2005. Descriptive and interpretive approaches to qualitative research, In: Miles, J., Gilbert, P. (Eds.), A handbook of research methods for clinical health psychology. Oxford University Press, New York, pp. 147-159.</w:t>
      </w:r>
    </w:p>
    <w:p w14:paraId="17D5AA34" w14:textId="77777777" w:rsidR="00051B8F" w:rsidRPr="00051B8F" w:rsidRDefault="00051B8F" w:rsidP="00051B8F">
      <w:pPr>
        <w:pStyle w:val="EndNoteBibliography"/>
        <w:spacing w:after="0"/>
      </w:pPr>
      <w:r w:rsidRPr="00051B8F">
        <w:t>Eurboonyanun, C., Wittayapairoch, J., Aphinives, P., Petrusa, E., Gee, D.W., Phitayakorn, R.J.J.o.S.E., 2020. Adaptation to open-book online examination during the Covid-19 pandemic.</w:t>
      </w:r>
    </w:p>
    <w:p w14:paraId="3072F5C7" w14:textId="77777777" w:rsidR="00051B8F" w:rsidRPr="00051B8F" w:rsidRDefault="00051B8F" w:rsidP="00051B8F">
      <w:pPr>
        <w:pStyle w:val="EndNoteBibliography"/>
        <w:spacing w:after="0"/>
      </w:pPr>
      <w:r w:rsidRPr="00051B8F">
        <w:t>Every-Palmer, S., Cunningham, R., Jenkins, M., Bell, E., 2020. The Christchurch mosque shooting, the media, and subsequent gun control reform in New Zealand: a descriptive analysis. Psychiatry, Psychology and Law, 1-12.</w:t>
      </w:r>
    </w:p>
    <w:p w14:paraId="560E6DDD" w14:textId="77777777" w:rsidR="00051B8F" w:rsidRPr="00051B8F" w:rsidRDefault="00051B8F" w:rsidP="00051B8F">
      <w:pPr>
        <w:pStyle w:val="EndNoteBibliography"/>
        <w:spacing w:after="0"/>
      </w:pPr>
      <w:r w:rsidRPr="00051B8F">
        <w:t>Feir-Walsh, B.J., Toothaker, L.E., 1974. An empirical comparison of the ANOVA F-test, normal scores test and Kruskal-Wallis test under violation of assumptions. Educational and Psychological Measurement 34, 789-799.</w:t>
      </w:r>
    </w:p>
    <w:p w14:paraId="579DEA18" w14:textId="77777777" w:rsidR="00051B8F" w:rsidRPr="00051B8F" w:rsidRDefault="00051B8F" w:rsidP="00051B8F">
      <w:pPr>
        <w:pStyle w:val="EndNoteBibliography"/>
        <w:spacing w:after="0"/>
      </w:pPr>
      <w:r w:rsidRPr="00051B8F">
        <w:t>Field, A., 2013. Discovering statistics using IBM SPSS statistics. Sage, United Kingdom.</w:t>
      </w:r>
    </w:p>
    <w:p w14:paraId="72551B46" w14:textId="77777777" w:rsidR="00051B8F" w:rsidRPr="00051B8F" w:rsidRDefault="00051B8F" w:rsidP="00051B8F">
      <w:pPr>
        <w:pStyle w:val="EndNoteBibliography"/>
        <w:spacing w:after="0"/>
      </w:pPr>
      <w:r w:rsidRPr="00051B8F">
        <w:t>Fung, F.M., Lam, Y., 2020. How COVID-19 Disrupted Our “Flipped” Freshman Organic Chemistry Course: Insights Gained from Singapore. Journal of Chemical Education 97, 2573-2580.</w:t>
      </w:r>
    </w:p>
    <w:p w14:paraId="2DFF9465" w14:textId="77777777" w:rsidR="00051B8F" w:rsidRPr="00051B8F" w:rsidRDefault="00051B8F" w:rsidP="00051B8F">
      <w:pPr>
        <w:pStyle w:val="EndNoteBibliography"/>
        <w:spacing w:after="0"/>
      </w:pPr>
      <w:r w:rsidRPr="00051B8F">
        <w:t>Garrison, D.R., 2009. Communities of inquiry in online learning, Encyclopedia of distance learning, Second edition. IGI Global, pp. 352-355.</w:t>
      </w:r>
    </w:p>
    <w:p w14:paraId="208CE454" w14:textId="77777777" w:rsidR="00051B8F" w:rsidRPr="00051B8F" w:rsidRDefault="00051B8F" w:rsidP="00051B8F">
      <w:pPr>
        <w:pStyle w:val="EndNoteBibliography"/>
        <w:spacing w:after="0"/>
      </w:pPr>
      <w:r w:rsidRPr="00051B8F">
        <w:t>Garrison, D.R., 2011. E-learning in the 21st century: A framework for research and practice. Routledge.</w:t>
      </w:r>
    </w:p>
    <w:p w14:paraId="7A00219D" w14:textId="77777777" w:rsidR="00051B8F" w:rsidRPr="00051B8F" w:rsidRDefault="00051B8F" w:rsidP="00051B8F">
      <w:pPr>
        <w:pStyle w:val="EndNoteBibliography"/>
        <w:spacing w:after="0"/>
      </w:pPr>
      <w:r w:rsidRPr="00051B8F">
        <w:t>Garrison, D.R., Anderson, T., Archer, W., 1999. Critical inquiry in a text-based environment: Computer conferencing in higher education. The Internet and Higher Education 2, 87-105.</w:t>
      </w:r>
    </w:p>
    <w:p w14:paraId="6609BC40" w14:textId="77777777" w:rsidR="00051B8F" w:rsidRPr="00051B8F" w:rsidRDefault="00051B8F" w:rsidP="00051B8F">
      <w:pPr>
        <w:pStyle w:val="EndNoteBibliography"/>
        <w:spacing w:after="0"/>
      </w:pPr>
      <w:r w:rsidRPr="00051B8F">
        <w:t>Garrison, D.R., Anderson, T., Archer, W.J.A.J.o.d.e., 2001. Critical thinking, cognitive presence, and computer conferencing in distance education.  15, 7-23.</w:t>
      </w:r>
    </w:p>
    <w:p w14:paraId="58498F22" w14:textId="77777777" w:rsidR="00051B8F" w:rsidRPr="00051B8F" w:rsidRDefault="00051B8F" w:rsidP="00051B8F">
      <w:pPr>
        <w:pStyle w:val="EndNoteBibliography"/>
        <w:spacing w:after="0"/>
      </w:pPr>
      <w:r w:rsidRPr="00051B8F">
        <w:t>Garrison, D.R., Arbaugh, J.B.J.T.I., education, h., 2007. Researching the community of inquiry framework: Review, issues, and future directions.  10, 157-172.</w:t>
      </w:r>
    </w:p>
    <w:p w14:paraId="6D4C29CA" w14:textId="77777777" w:rsidR="00051B8F" w:rsidRPr="00051B8F" w:rsidRDefault="00051B8F" w:rsidP="00051B8F">
      <w:pPr>
        <w:pStyle w:val="EndNoteBibliography"/>
        <w:spacing w:after="0"/>
      </w:pPr>
      <w:r w:rsidRPr="00051B8F">
        <w:t>Hodges, C., Moore, S., Lockee, B., Trust, T., Bond, A.J.E.R., 2020. The difference between emergency remote teaching and online learning.  27.</w:t>
      </w:r>
    </w:p>
    <w:p w14:paraId="333C690B" w14:textId="77777777" w:rsidR="00051B8F" w:rsidRPr="00051B8F" w:rsidRDefault="00051B8F" w:rsidP="00051B8F">
      <w:pPr>
        <w:pStyle w:val="EndNoteBibliography"/>
        <w:spacing w:after="0"/>
      </w:pPr>
      <w:r w:rsidRPr="00051B8F">
        <w:t>Ke, F., 2010. Examining online teaching, cognitive, and social presence for adult students. Computers &amp; Education 55, 808-820.</w:t>
      </w:r>
    </w:p>
    <w:p w14:paraId="3F2B638B" w14:textId="77777777" w:rsidR="00051B8F" w:rsidRPr="00051B8F" w:rsidRDefault="00051B8F" w:rsidP="00051B8F">
      <w:pPr>
        <w:pStyle w:val="EndNoteBibliography"/>
        <w:spacing w:after="0"/>
      </w:pPr>
      <w:r w:rsidRPr="00051B8F">
        <w:t>Koehler, M., Mishra, P., 2009. What is technological pedagogical content knowledge (TPACK)? Contemporary issues in technology and teacher education 9, 60-70.</w:t>
      </w:r>
    </w:p>
    <w:p w14:paraId="70E20D7C" w14:textId="77777777" w:rsidR="00051B8F" w:rsidRPr="00051B8F" w:rsidRDefault="00051B8F" w:rsidP="00051B8F">
      <w:pPr>
        <w:pStyle w:val="EndNoteBibliography"/>
        <w:spacing w:after="0"/>
      </w:pPr>
      <w:r w:rsidRPr="00051B8F">
        <w:t>Kozan, K., Richardson, J.C.J.T.I., education, h., 2014. Interrelationships between and among social, teaching, and cognitive presence.  21, 68-73.</w:t>
      </w:r>
    </w:p>
    <w:p w14:paraId="0F5854DF" w14:textId="77777777" w:rsidR="00051B8F" w:rsidRPr="00051B8F" w:rsidRDefault="00051B8F" w:rsidP="00051B8F">
      <w:pPr>
        <w:pStyle w:val="EndNoteBibliography"/>
        <w:spacing w:after="0"/>
      </w:pPr>
      <w:r w:rsidRPr="00051B8F">
        <w:t>Kumar, S., Dawson, K., Black, E.W., Cavanaugh, C., Sessums, C.D., 2011. Applying the community of inquiry framework to an online professional practice doctoral program. International Review of Research in Open and Distributed Learning 12, 126-142.</w:t>
      </w:r>
    </w:p>
    <w:p w14:paraId="78356C5B" w14:textId="77777777" w:rsidR="00051B8F" w:rsidRPr="00051B8F" w:rsidRDefault="00051B8F" w:rsidP="00051B8F">
      <w:pPr>
        <w:pStyle w:val="EndNoteBibliography"/>
        <w:spacing w:after="0"/>
      </w:pPr>
      <w:r w:rsidRPr="00051B8F">
        <w:t>Marinoni, G., Van’t Land, H., Jensen, T.J.I.G.S.R., 2020. The impact of Covid-19 on higher education around the world.</w:t>
      </w:r>
    </w:p>
    <w:p w14:paraId="4F64767F" w14:textId="77777777" w:rsidR="00051B8F" w:rsidRPr="00051B8F" w:rsidRDefault="00051B8F" w:rsidP="00051B8F">
      <w:pPr>
        <w:pStyle w:val="EndNoteBibliography"/>
        <w:spacing w:after="0"/>
      </w:pPr>
      <w:r w:rsidRPr="00051B8F">
        <w:t>Mohmmed, A.O., Khidhir, B.A., Nazeer, A., Vijayan, V.J.J.I.I.S., 2020. Emergency remote teaching during Coronavirus pandemic: the current trend and future directive at Middle East College Oman.  5, 1-11.</w:t>
      </w:r>
    </w:p>
    <w:p w14:paraId="7A198786" w14:textId="77777777" w:rsidR="00051B8F" w:rsidRPr="00051B8F" w:rsidRDefault="00051B8F" w:rsidP="00051B8F">
      <w:pPr>
        <w:pStyle w:val="EndNoteBibliography"/>
        <w:spacing w:after="0"/>
      </w:pPr>
      <w:r w:rsidRPr="00051B8F">
        <w:t>Muilenburg, L.Y., Berge, Z.L., 2005. Student barriers to online learning: A factor analytic study. Distance education 26, 29-48.</w:t>
      </w:r>
    </w:p>
    <w:p w14:paraId="7C00CCED" w14:textId="77777777" w:rsidR="00051B8F" w:rsidRPr="00051B8F" w:rsidRDefault="00051B8F" w:rsidP="00051B8F">
      <w:pPr>
        <w:pStyle w:val="EndNoteBibliography"/>
        <w:spacing w:after="0"/>
      </w:pPr>
      <w:r w:rsidRPr="00051B8F">
        <w:lastRenderedPageBreak/>
        <w:t>Naji, K.K., Du, X., Tarlochan, F., Ebead, U., Hasan, M.A., Al-Ali, A.K.J.E.J.o.M., Science, Education, T., 2020. Engineering students’ readiness to transition to emergency online learning in response to COVID-19: Case of Qatar.  16.</w:t>
      </w:r>
    </w:p>
    <w:p w14:paraId="562AC01E" w14:textId="77777777" w:rsidR="00051B8F" w:rsidRPr="00051B8F" w:rsidRDefault="00051B8F" w:rsidP="00051B8F">
      <w:pPr>
        <w:pStyle w:val="EndNoteBibliography"/>
        <w:spacing w:after="0"/>
      </w:pPr>
      <w:r w:rsidRPr="00051B8F">
        <w:t>Paudel, P., 2020. Online education: Benefits, challenges and strategies during and after COVID-19 in higher education. International Journal on Studies in Education 3, 70-85.</w:t>
      </w:r>
    </w:p>
    <w:p w14:paraId="6CC7DE37" w14:textId="77777777" w:rsidR="00051B8F" w:rsidRPr="00051B8F" w:rsidRDefault="00051B8F" w:rsidP="00051B8F">
      <w:pPr>
        <w:pStyle w:val="EndNoteBibliography"/>
        <w:spacing w:after="0"/>
      </w:pPr>
      <w:r w:rsidRPr="00051B8F">
        <w:t>Petillion, R.J., McNeil, W.S.J.J.o.C.E., 2020. Student experiences of emergency remote teaching: Impacts of instructor practice on student learning, engagement, and well-being.  97, 2486-2493.</w:t>
      </w:r>
    </w:p>
    <w:p w14:paraId="7D6E9324" w14:textId="77777777" w:rsidR="00051B8F" w:rsidRPr="00051B8F" w:rsidRDefault="00051B8F" w:rsidP="00051B8F">
      <w:pPr>
        <w:pStyle w:val="EndNoteBibliography"/>
        <w:spacing w:after="0"/>
      </w:pPr>
      <w:r w:rsidRPr="00051B8F">
        <w:t>Petrides, L.A.J.I.j.o.i.m., 2002. Web-based technologies for distributed (or distance) learning: Creating learning-centered educational experiences in the higher education classroom.  29, 69.</w:t>
      </w:r>
    </w:p>
    <w:p w14:paraId="76D258BC" w14:textId="77777777" w:rsidR="00051B8F" w:rsidRPr="00051B8F" w:rsidRDefault="00051B8F" w:rsidP="00051B8F">
      <w:pPr>
        <w:pStyle w:val="EndNoteBibliography"/>
        <w:spacing w:after="0"/>
      </w:pPr>
      <w:r w:rsidRPr="00051B8F">
        <w:t>Pham, C.K., Huynh, C.Q., Dang, M.D., Thai, T.B., Tran, T.H., 2021. Interrelationship among Social, Teaching, and Cognitive Presences through Students’ Online Learning Experience. International Journal of Foreign Language Teaching and Research 9, 163-172.</w:t>
      </w:r>
    </w:p>
    <w:p w14:paraId="52E19E13" w14:textId="77777777" w:rsidR="00051B8F" w:rsidRPr="00051B8F" w:rsidRDefault="00051B8F" w:rsidP="00051B8F">
      <w:pPr>
        <w:pStyle w:val="EndNoteBibliography"/>
        <w:spacing w:after="0"/>
      </w:pPr>
      <w:r w:rsidRPr="00051B8F">
        <w:t>Picciano, A.G.J.J.o.A.l.n., 2002. Beyond student perceptions: Issues of interaction, presence, and performance in an online course.  6, 21-40.</w:t>
      </w:r>
    </w:p>
    <w:p w14:paraId="4D026C73" w14:textId="77777777" w:rsidR="00051B8F" w:rsidRPr="00051B8F" w:rsidRDefault="00051B8F" w:rsidP="00051B8F">
      <w:pPr>
        <w:pStyle w:val="EndNoteBibliography"/>
        <w:spacing w:after="0"/>
      </w:pPr>
      <w:r w:rsidRPr="00051B8F">
        <w:t>Poole, D.M.J.J.o.r.o.c.i.e., 2000. Student participation in a discussion-oriented online course: A case study.  33, 162-177.</w:t>
      </w:r>
    </w:p>
    <w:p w14:paraId="52C7A748" w14:textId="77777777" w:rsidR="00051B8F" w:rsidRPr="00051B8F" w:rsidRDefault="00051B8F" w:rsidP="00051B8F">
      <w:pPr>
        <w:pStyle w:val="EndNoteBibliography"/>
        <w:spacing w:after="0"/>
      </w:pPr>
      <w:r w:rsidRPr="00051B8F">
        <w:t>Richardson, S., Richardson, A., Trip, H., Tabakakis, K., Josland, H., Maskill, V., Dolan, B., Hickmott, B., Houston, G., Cowan, L., 2015. The impact of a natural disaster: Under-and postgraduate nursing education following the Canterbury, New Zealand, earthquake experiences. Higher Education Research &amp; Development 34, 986-1000.</w:t>
      </w:r>
    </w:p>
    <w:p w14:paraId="111F05C5" w14:textId="77777777" w:rsidR="00051B8F" w:rsidRPr="00051B8F" w:rsidRDefault="00051B8F" w:rsidP="00051B8F">
      <w:pPr>
        <w:pStyle w:val="EndNoteBibliography"/>
        <w:spacing w:after="0"/>
      </w:pPr>
      <w:r w:rsidRPr="00051B8F">
        <w:t>Sawyer, R.K., 2006. The new science of learning, The Cambridge handbook of the learning sciences. Cambridge University Press, p. 18.</w:t>
      </w:r>
    </w:p>
    <w:p w14:paraId="50C49B38" w14:textId="77777777" w:rsidR="00051B8F" w:rsidRPr="00051B8F" w:rsidRDefault="00051B8F" w:rsidP="00051B8F">
      <w:pPr>
        <w:pStyle w:val="EndNoteBibliography"/>
        <w:spacing w:after="0"/>
      </w:pPr>
      <w:r w:rsidRPr="00051B8F">
        <w:t>Shim, T.E., Lee, S.Y.J.C., review, y.s., 2020. College students’ experience of emergency remote teaching due to COVID-19.  119, 105578.</w:t>
      </w:r>
    </w:p>
    <w:p w14:paraId="0E06AA09" w14:textId="77777777" w:rsidR="00051B8F" w:rsidRPr="00051B8F" w:rsidRDefault="00051B8F" w:rsidP="00051B8F">
      <w:pPr>
        <w:pStyle w:val="EndNoteBibliography"/>
        <w:spacing w:after="0"/>
      </w:pPr>
      <w:r w:rsidRPr="00051B8F">
        <w:t>Smith, J., Firth, J.J.N.r., 2011. Qualitative data analysis: the framework approach.  18, 52-62.</w:t>
      </w:r>
    </w:p>
    <w:p w14:paraId="4A61A034" w14:textId="77777777" w:rsidR="00051B8F" w:rsidRPr="00051B8F" w:rsidRDefault="00051B8F" w:rsidP="00051B8F">
      <w:pPr>
        <w:pStyle w:val="EndNoteBibliography"/>
        <w:spacing w:after="0"/>
      </w:pPr>
      <w:r w:rsidRPr="00051B8F">
        <w:t>Song, L., Singleton, E.S., Hill, J.R., Koh, M.H.J.T.i., education, h., 2004. Improving online learning: Student perceptions of useful and challenging characteristics.  7, 59-70.</w:t>
      </w:r>
    </w:p>
    <w:p w14:paraId="099D8831" w14:textId="77777777" w:rsidR="00051B8F" w:rsidRPr="00051B8F" w:rsidRDefault="00051B8F" w:rsidP="00051B8F">
      <w:pPr>
        <w:pStyle w:val="EndNoteBibliography"/>
        <w:spacing w:after="0"/>
      </w:pPr>
      <w:r w:rsidRPr="00051B8F">
        <w:t>Vonderwell, S., 2003. An examination of asynchronous communication experiences and perspectives of students in an online course: A case study. The Internet and Higher Education 6, 77-90.</w:t>
      </w:r>
    </w:p>
    <w:p w14:paraId="7465E125" w14:textId="77777777" w:rsidR="00051B8F" w:rsidRPr="00051B8F" w:rsidRDefault="00051B8F" w:rsidP="00051B8F">
      <w:pPr>
        <w:pStyle w:val="EndNoteBibliography"/>
      </w:pPr>
      <w:r w:rsidRPr="00051B8F">
        <w:t>Whittle, C., Tiwari, S., Yan, S., Williams, J., 2020. Emergency remote teaching environment: a conceptual framework for responsive online teaching in crises. Information Learning Sciences 121.</w:t>
      </w:r>
    </w:p>
    <w:p w14:paraId="19759C28" w14:textId="3E163116" w:rsidR="00770118" w:rsidRPr="00BC4A8A" w:rsidRDefault="0007444E" w:rsidP="00496174">
      <w:pPr>
        <w:rPr>
          <w:color w:val="000000" w:themeColor="text1"/>
        </w:rPr>
      </w:pPr>
      <w:r w:rsidRPr="00BC4A8A">
        <w:rPr>
          <w:rFonts w:ascii="Times New Roman" w:hAnsi="Times New Roman" w:cs="Times New Roman"/>
          <w:color w:val="000000" w:themeColor="text1"/>
          <w:sz w:val="24"/>
          <w:szCs w:val="24"/>
        </w:rPr>
        <w:fldChar w:fldCharType="end"/>
      </w:r>
    </w:p>
    <w:p w14:paraId="2D6734C1" w14:textId="77777777" w:rsidR="00770118" w:rsidRPr="00BC4A8A" w:rsidRDefault="00770118">
      <w:pPr>
        <w:rPr>
          <w:rFonts w:ascii="Times New Roman" w:eastAsiaTheme="majorEastAsia" w:hAnsi="Times New Roman" w:cs="Times New Roman"/>
          <w:b/>
          <w:color w:val="000000" w:themeColor="text1"/>
        </w:rPr>
      </w:pPr>
      <w:r w:rsidRPr="00BC4A8A">
        <w:rPr>
          <w:rFonts w:cs="Times New Roman"/>
          <w:color w:val="000000" w:themeColor="text1"/>
        </w:rPr>
        <w:br w:type="page"/>
      </w:r>
    </w:p>
    <w:p w14:paraId="6AD2F034" w14:textId="2ACB1AEB" w:rsidR="00FB6B33" w:rsidRPr="00BC4A8A" w:rsidRDefault="00770118" w:rsidP="00A90C14">
      <w:pPr>
        <w:pStyle w:val="Heading1"/>
        <w:spacing w:before="0" w:after="0" w:line="480" w:lineRule="auto"/>
        <w:rPr>
          <w:rFonts w:cs="Times New Roman"/>
          <w:color w:val="000000" w:themeColor="text1"/>
          <w:sz w:val="24"/>
          <w:szCs w:val="24"/>
        </w:rPr>
      </w:pPr>
      <w:r w:rsidRPr="00BC4A8A">
        <w:rPr>
          <w:rFonts w:cs="Times New Roman"/>
          <w:color w:val="000000" w:themeColor="text1"/>
          <w:sz w:val="24"/>
          <w:szCs w:val="24"/>
        </w:rPr>
        <w:lastRenderedPageBreak/>
        <w:t>Appendix</w:t>
      </w:r>
      <w:r w:rsidR="00D975F7" w:rsidRPr="00BC4A8A">
        <w:rPr>
          <w:rFonts w:cs="Times New Roman"/>
          <w:color w:val="000000" w:themeColor="text1"/>
          <w:sz w:val="24"/>
          <w:szCs w:val="24"/>
        </w:rPr>
        <w:t xml:space="preserve"> A</w:t>
      </w:r>
      <w:r w:rsidR="00225C51" w:rsidRPr="00BC4A8A">
        <w:rPr>
          <w:rFonts w:cs="Times New Roman"/>
          <w:color w:val="000000" w:themeColor="text1"/>
          <w:sz w:val="24"/>
          <w:szCs w:val="24"/>
        </w:rPr>
        <w:t>:</w:t>
      </w:r>
      <w:r w:rsidRPr="00BC4A8A">
        <w:rPr>
          <w:rFonts w:cs="Times New Roman"/>
          <w:color w:val="000000" w:themeColor="text1"/>
          <w:sz w:val="24"/>
          <w:szCs w:val="24"/>
        </w:rPr>
        <w:t xml:space="preserve"> Survey</w:t>
      </w:r>
    </w:p>
    <w:p w14:paraId="50E168A2" w14:textId="77777777" w:rsidR="00770118" w:rsidRPr="00BC4A8A" w:rsidRDefault="00770118" w:rsidP="00770118">
      <w:pPr>
        <w:rPr>
          <w:rFonts w:ascii="Times New Roman" w:hAnsi="Times New Roman" w:cs="Times New Roman"/>
          <w:color w:val="000000" w:themeColor="text1"/>
        </w:rPr>
      </w:pPr>
      <w:r w:rsidRPr="00BC4A8A">
        <w:rPr>
          <w:rFonts w:ascii="Times New Roman" w:hAnsi="Times New Roman" w:cs="Times New Roman"/>
          <w:color w:val="000000" w:themeColor="text1"/>
        </w:rPr>
        <w:t>If you agree to participate in the survey, please click “I consent” below.</w:t>
      </w:r>
    </w:p>
    <w:p w14:paraId="7277EF22" w14:textId="77777777" w:rsidR="00770118" w:rsidRPr="00BC4A8A" w:rsidRDefault="00770118" w:rsidP="00770118">
      <w:pPr>
        <w:pStyle w:val="ListParagraph"/>
        <w:numPr>
          <w:ilvl w:val="0"/>
          <w:numId w:val="19"/>
        </w:numPr>
        <w:rPr>
          <w:rFonts w:ascii="Times New Roman" w:hAnsi="Times New Roman" w:cs="Times New Roman"/>
          <w:color w:val="000000" w:themeColor="text1"/>
        </w:rPr>
      </w:pPr>
      <w:r w:rsidRPr="00BC4A8A">
        <w:rPr>
          <w:rFonts w:ascii="Times New Roman" w:hAnsi="Times New Roman" w:cs="Times New Roman"/>
          <w:color w:val="000000" w:themeColor="text1"/>
        </w:rPr>
        <w:t>I consent</w:t>
      </w:r>
    </w:p>
    <w:p w14:paraId="7E1DD4D9" w14:textId="77777777" w:rsidR="00770118" w:rsidRPr="00BC4A8A" w:rsidRDefault="00770118" w:rsidP="00770118">
      <w:pPr>
        <w:pStyle w:val="ListParagraph"/>
        <w:numPr>
          <w:ilvl w:val="0"/>
          <w:numId w:val="19"/>
        </w:numPr>
        <w:rPr>
          <w:rFonts w:ascii="Times New Roman" w:hAnsi="Times New Roman" w:cs="Times New Roman"/>
          <w:color w:val="000000" w:themeColor="text1"/>
        </w:rPr>
      </w:pPr>
      <w:r w:rsidRPr="00BC4A8A">
        <w:rPr>
          <w:rFonts w:ascii="Times New Roman" w:hAnsi="Times New Roman" w:cs="Times New Roman"/>
          <w:color w:val="000000" w:themeColor="text1"/>
        </w:rPr>
        <w:t>I do not consent</w:t>
      </w:r>
    </w:p>
    <w:p w14:paraId="597B7F71" w14:textId="77777777" w:rsidR="00770118" w:rsidRPr="00BC4A8A" w:rsidRDefault="00770118" w:rsidP="00770118">
      <w:pPr>
        <w:rPr>
          <w:rFonts w:ascii="Times New Roman" w:hAnsi="Times New Roman" w:cs="Times New Roman"/>
          <w:color w:val="000000" w:themeColor="text1"/>
        </w:rPr>
      </w:pPr>
      <w:r w:rsidRPr="00BC4A8A">
        <w:rPr>
          <w:rFonts w:ascii="Times New Roman" w:hAnsi="Times New Roman" w:cs="Times New Roman"/>
          <w:color w:val="000000" w:themeColor="text1"/>
        </w:rPr>
        <w:t>Q1. Are you a(n)___</w:t>
      </w:r>
    </w:p>
    <w:p w14:paraId="71D50091" w14:textId="77777777" w:rsidR="00770118" w:rsidRPr="00BC4A8A" w:rsidRDefault="00770118" w:rsidP="00770118">
      <w:pPr>
        <w:pStyle w:val="ListParagraph"/>
        <w:numPr>
          <w:ilvl w:val="0"/>
          <w:numId w:val="2"/>
        </w:numPr>
        <w:rPr>
          <w:rFonts w:ascii="Times New Roman" w:hAnsi="Times New Roman" w:cs="Times New Roman"/>
          <w:color w:val="000000" w:themeColor="text1"/>
        </w:rPr>
      </w:pPr>
      <w:r w:rsidRPr="00BC4A8A">
        <w:rPr>
          <w:rFonts w:ascii="Times New Roman" w:hAnsi="Times New Roman" w:cs="Times New Roman"/>
          <w:color w:val="000000" w:themeColor="text1"/>
        </w:rPr>
        <w:t>Domestic student</w:t>
      </w:r>
    </w:p>
    <w:p w14:paraId="1383B7CF" w14:textId="77777777" w:rsidR="00770118" w:rsidRPr="00BC4A8A" w:rsidRDefault="00770118" w:rsidP="00770118">
      <w:pPr>
        <w:pStyle w:val="ListParagraph"/>
        <w:numPr>
          <w:ilvl w:val="0"/>
          <w:numId w:val="2"/>
        </w:numPr>
        <w:rPr>
          <w:rFonts w:ascii="Times New Roman" w:hAnsi="Times New Roman" w:cs="Times New Roman"/>
          <w:color w:val="000000" w:themeColor="text1"/>
        </w:rPr>
      </w:pPr>
      <w:r w:rsidRPr="00BC4A8A">
        <w:rPr>
          <w:rFonts w:ascii="Times New Roman" w:hAnsi="Times New Roman" w:cs="Times New Roman"/>
          <w:color w:val="000000" w:themeColor="text1"/>
        </w:rPr>
        <w:t>International student</w:t>
      </w:r>
    </w:p>
    <w:p w14:paraId="3F2F40DD" w14:textId="5DA2F3AF" w:rsidR="00770118" w:rsidRPr="00BC4A8A" w:rsidRDefault="00770118" w:rsidP="00770118">
      <w:pPr>
        <w:rPr>
          <w:rFonts w:ascii="Times New Roman" w:hAnsi="Times New Roman" w:cs="Times New Roman"/>
          <w:color w:val="000000" w:themeColor="text1"/>
          <w:spacing w:val="2"/>
          <w:shd w:val="clear" w:color="auto" w:fill="FFFFFF"/>
        </w:rPr>
      </w:pPr>
      <w:r w:rsidRPr="00BC4A8A">
        <w:rPr>
          <w:rFonts w:ascii="Times New Roman" w:hAnsi="Times New Roman" w:cs="Times New Roman"/>
          <w:color w:val="000000" w:themeColor="text1"/>
        </w:rPr>
        <w:t xml:space="preserve">Q2. </w:t>
      </w:r>
      <w:r w:rsidR="00456B3E" w:rsidRPr="00BC4A8A">
        <w:rPr>
          <w:rFonts w:ascii="Times New Roman" w:hAnsi="Times New Roman" w:cs="Times New Roman"/>
          <w:color w:val="000000" w:themeColor="text1"/>
          <w:spacing w:val="2"/>
          <w:shd w:val="clear" w:color="auto" w:fill="FFFFFF"/>
        </w:rPr>
        <w:t xml:space="preserve">Are you </w:t>
      </w:r>
      <w:proofErr w:type="gramStart"/>
      <w:r w:rsidR="00456B3E" w:rsidRPr="00BC4A8A">
        <w:rPr>
          <w:rFonts w:ascii="Times New Roman" w:hAnsi="Times New Roman" w:cs="Times New Roman"/>
          <w:color w:val="000000" w:themeColor="text1"/>
          <w:spacing w:val="2"/>
          <w:shd w:val="clear" w:color="auto" w:fill="FFFFFF"/>
        </w:rPr>
        <w:t>a</w:t>
      </w:r>
      <w:proofErr w:type="gramEnd"/>
    </w:p>
    <w:p w14:paraId="4F6B638E" w14:textId="4C8BDF17" w:rsidR="00456B3E" w:rsidRPr="00BC4A8A" w:rsidRDefault="00CE45E0" w:rsidP="00AD5A7F">
      <w:pPr>
        <w:pStyle w:val="ListParagraph"/>
        <w:numPr>
          <w:ilvl w:val="0"/>
          <w:numId w:val="2"/>
        </w:numPr>
        <w:rPr>
          <w:rFonts w:ascii="Times New Roman" w:hAnsi="Times New Roman" w:cs="Times New Roman"/>
          <w:color w:val="000000" w:themeColor="text1"/>
        </w:rPr>
      </w:pPr>
      <w:r w:rsidRPr="00BC4A8A">
        <w:rPr>
          <w:rFonts w:ascii="Times New Roman" w:hAnsi="Times New Roman" w:cs="Times New Roman"/>
          <w:color w:val="000000" w:themeColor="text1"/>
        </w:rPr>
        <w:t>Year 2 student</w:t>
      </w:r>
    </w:p>
    <w:p w14:paraId="2CFA4E86" w14:textId="25DAD7AB" w:rsidR="00CE45E0" w:rsidRPr="00BC4A8A" w:rsidRDefault="00CE45E0" w:rsidP="00AD5A7F">
      <w:pPr>
        <w:pStyle w:val="ListParagraph"/>
        <w:numPr>
          <w:ilvl w:val="0"/>
          <w:numId w:val="2"/>
        </w:numPr>
        <w:rPr>
          <w:rFonts w:ascii="Times New Roman" w:hAnsi="Times New Roman" w:cs="Times New Roman"/>
          <w:color w:val="000000" w:themeColor="text1"/>
        </w:rPr>
      </w:pPr>
      <w:r w:rsidRPr="00BC4A8A">
        <w:rPr>
          <w:rFonts w:ascii="Times New Roman" w:hAnsi="Times New Roman" w:cs="Times New Roman"/>
          <w:color w:val="000000" w:themeColor="text1"/>
        </w:rPr>
        <w:t>Year 3 student</w:t>
      </w:r>
    </w:p>
    <w:p w14:paraId="57908539" w14:textId="274B501D" w:rsidR="00CE45E0" w:rsidRPr="00BC4A8A" w:rsidRDefault="00CE45E0" w:rsidP="00AD5A7F">
      <w:pPr>
        <w:pStyle w:val="ListParagraph"/>
        <w:numPr>
          <w:ilvl w:val="0"/>
          <w:numId w:val="2"/>
        </w:numPr>
        <w:rPr>
          <w:rFonts w:ascii="Times New Roman" w:hAnsi="Times New Roman" w:cs="Times New Roman"/>
          <w:color w:val="000000" w:themeColor="text1"/>
        </w:rPr>
      </w:pPr>
      <w:r w:rsidRPr="00BC4A8A">
        <w:rPr>
          <w:rFonts w:ascii="Times New Roman" w:hAnsi="Times New Roman" w:cs="Times New Roman"/>
          <w:color w:val="000000" w:themeColor="text1"/>
        </w:rPr>
        <w:t>Year 4 student</w:t>
      </w:r>
    </w:p>
    <w:p w14:paraId="61E54EF8" w14:textId="2D1E4825" w:rsidR="00456B3E" w:rsidRPr="00BC4A8A" w:rsidRDefault="00CE45E0" w:rsidP="00770118">
      <w:pPr>
        <w:pStyle w:val="ListParagraph"/>
        <w:numPr>
          <w:ilvl w:val="0"/>
          <w:numId w:val="2"/>
        </w:numPr>
        <w:rPr>
          <w:rFonts w:ascii="Times New Roman" w:hAnsi="Times New Roman" w:cs="Times New Roman"/>
          <w:color w:val="000000" w:themeColor="text1"/>
        </w:rPr>
      </w:pPr>
      <w:r w:rsidRPr="00BC4A8A">
        <w:rPr>
          <w:rFonts w:ascii="Times New Roman" w:hAnsi="Times New Roman" w:cs="Times New Roman"/>
          <w:color w:val="000000" w:themeColor="text1"/>
        </w:rPr>
        <w:t>Master student</w:t>
      </w:r>
    </w:p>
    <w:p w14:paraId="0A86A577" w14:textId="77777777" w:rsidR="00770118" w:rsidRPr="00BC4A8A" w:rsidRDefault="00770118" w:rsidP="00770118">
      <w:pPr>
        <w:rPr>
          <w:rFonts w:ascii="Times New Roman" w:hAnsi="Times New Roman" w:cs="Times New Roman"/>
          <w:color w:val="000000" w:themeColor="text1"/>
        </w:rPr>
      </w:pPr>
      <w:r w:rsidRPr="00BC4A8A">
        <w:rPr>
          <w:rFonts w:ascii="Times New Roman" w:hAnsi="Times New Roman" w:cs="Times New Roman"/>
          <w:color w:val="000000" w:themeColor="text1"/>
        </w:rPr>
        <w:t>Q3. Benefits of online learning</w:t>
      </w:r>
    </w:p>
    <w:p w14:paraId="58E5D7B2" w14:textId="3328CDF6" w:rsidR="00770118" w:rsidRPr="00BC4A8A" w:rsidRDefault="00770118" w:rsidP="00770118">
      <w:pPr>
        <w:rPr>
          <w:rFonts w:ascii="Times New Roman" w:hAnsi="Times New Roman" w:cs="Times New Roman"/>
          <w:color w:val="000000" w:themeColor="text1"/>
          <w:spacing w:val="2"/>
          <w:shd w:val="clear" w:color="auto" w:fill="FFFFFF"/>
        </w:rPr>
      </w:pPr>
      <w:r w:rsidRPr="00BC4A8A">
        <w:rPr>
          <w:rFonts w:ascii="Times New Roman" w:hAnsi="Times New Roman" w:cs="Times New Roman"/>
          <w:color w:val="000000" w:themeColor="text1"/>
          <w:spacing w:val="2"/>
          <w:shd w:val="clear" w:color="auto" w:fill="FFFFFF"/>
        </w:rPr>
        <w:t>Please answer all questions based on your learning experience during the COVID-19 lockdown period.</w:t>
      </w:r>
      <w:r w:rsidR="00D019C4" w:rsidRPr="00BC4A8A">
        <w:rPr>
          <w:rFonts w:ascii="Times New Roman" w:hAnsi="Times New Roman" w:cs="Times New Roman"/>
          <w:color w:val="000000" w:themeColor="text1"/>
          <w:spacing w:val="2"/>
          <w:shd w:val="clear" w:color="auto" w:fill="FFFFFF"/>
        </w:rPr>
        <w:t xml:space="preserve"> </w:t>
      </w:r>
      <w:r w:rsidRPr="00BC4A8A">
        <w:rPr>
          <w:rFonts w:ascii="Times New Roman" w:hAnsi="Times New Roman" w:cs="Times New Roman"/>
          <w:color w:val="000000" w:themeColor="text1"/>
          <w:spacing w:val="2"/>
          <w:shd w:val="clear" w:color="auto" w:fill="FFFFFF"/>
        </w:rPr>
        <w:t>Circling one out of numbers 1 - 5 against each statement.</w:t>
      </w:r>
      <w:r w:rsidRPr="00BC4A8A">
        <w:rPr>
          <w:rStyle w:val="freebirdformviewercomponentsquestionbaserequiredasterisk"/>
          <w:rFonts w:ascii="Times New Roman" w:hAnsi="Times New Roman" w:cs="Times New Roman"/>
          <w:color w:val="000000" w:themeColor="text1"/>
          <w:spacing w:val="2"/>
          <w:shd w:val="clear" w:color="auto" w:fill="FFFFFF"/>
        </w:rPr>
        <w:t> </w:t>
      </w:r>
      <w:r w:rsidRPr="00BC4A8A">
        <w:rPr>
          <w:rFonts w:ascii="Times New Roman" w:hAnsi="Times New Roman" w:cs="Times New Roman"/>
          <w:color w:val="000000" w:themeColor="text1"/>
        </w:rPr>
        <w:t>1= strongly disagree; 2 = disagree, 3 = neutral, 4 = agree, 5 =strongly agree</w:t>
      </w:r>
    </w:p>
    <w:tbl>
      <w:tblPr>
        <w:tblStyle w:val="TableGrid"/>
        <w:tblW w:w="0" w:type="auto"/>
        <w:tblLook w:val="04A0" w:firstRow="1" w:lastRow="0" w:firstColumn="1" w:lastColumn="0" w:noHBand="0" w:noVBand="1"/>
      </w:tblPr>
      <w:tblGrid>
        <w:gridCol w:w="562"/>
        <w:gridCol w:w="5369"/>
        <w:gridCol w:w="617"/>
        <w:gridCol w:w="617"/>
        <w:gridCol w:w="617"/>
        <w:gridCol w:w="617"/>
        <w:gridCol w:w="617"/>
      </w:tblGrid>
      <w:tr w:rsidR="00BC4A8A" w:rsidRPr="00BC4A8A" w14:paraId="77831361" w14:textId="77777777" w:rsidTr="007F3960">
        <w:tc>
          <w:tcPr>
            <w:tcW w:w="562" w:type="dxa"/>
          </w:tcPr>
          <w:p w14:paraId="0490BF54" w14:textId="77777777" w:rsidR="00770118" w:rsidRPr="00BC4A8A" w:rsidRDefault="00770118" w:rsidP="007F3960">
            <w:pPr>
              <w:jc w:val="cente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NO.</w:t>
            </w:r>
          </w:p>
        </w:tc>
        <w:tc>
          <w:tcPr>
            <w:tcW w:w="5369" w:type="dxa"/>
          </w:tcPr>
          <w:p w14:paraId="4008B010" w14:textId="77777777" w:rsidR="00770118" w:rsidRPr="00BC4A8A" w:rsidRDefault="00770118" w:rsidP="007F3960">
            <w:pPr>
              <w:jc w:val="cente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Statement</w:t>
            </w:r>
          </w:p>
        </w:tc>
        <w:tc>
          <w:tcPr>
            <w:tcW w:w="617" w:type="dxa"/>
          </w:tcPr>
          <w:p w14:paraId="285738A5" w14:textId="77777777" w:rsidR="00770118" w:rsidRPr="00BC4A8A" w:rsidRDefault="00770118" w:rsidP="007F3960">
            <w:pPr>
              <w:jc w:val="cente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5</w:t>
            </w:r>
          </w:p>
        </w:tc>
        <w:tc>
          <w:tcPr>
            <w:tcW w:w="617" w:type="dxa"/>
          </w:tcPr>
          <w:p w14:paraId="3524DBD2" w14:textId="77777777" w:rsidR="00770118" w:rsidRPr="00BC4A8A" w:rsidRDefault="00770118" w:rsidP="007F3960">
            <w:pPr>
              <w:jc w:val="cente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4</w:t>
            </w:r>
          </w:p>
        </w:tc>
        <w:tc>
          <w:tcPr>
            <w:tcW w:w="617" w:type="dxa"/>
          </w:tcPr>
          <w:p w14:paraId="6211E4DF" w14:textId="77777777" w:rsidR="00770118" w:rsidRPr="00BC4A8A" w:rsidRDefault="00770118" w:rsidP="007F3960">
            <w:pPr>
              <w:jc w:val="cente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3</w:t>
            </w:r>
          </w:p>
        </w:tc>
        <w:tc>
          <w:tcPr>
            <w:tcW w:w="617" w:type="dxa"/>
          </w:tcPr>
          <w:p w14:paraId="63863A31" w14:textId="77777777" w:rsidR="00770118" w:rsidRPr="00BC4A8A" w:rsidRDefault="00770118" w:rsidP="007F3960">
            <w:pPr>
              <w:jc w:val="cente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2</w:t>
            </w:r>
          </w:p>
        </w:tc>
        <w:tc>
          <w:tcPr>
            <w:tcW w:w="617" w:type="dxa"/>
          </w:tcPr>
          <w:p w14:paraId="2F735B52" w14:textId="77777777" w:rsidR="00770118" w:rsidRPr="00BC4A8A" w:rsidRDefault="00770118" w:rsidP="007F3960">
            <w:pPr>
              <w:jc w:val="cente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1</w:t>
            </w:r>
          </w:p>
        </w:tc>
      </w:tr>
      <w:tr w:rsidR="00BC4A8A" w:rsidRPr="00BC4A8A" w14:paraId="7767250B" w14:textId="77777777" w:rsidTr="007F3960">
        <w:tc>
          <w:tcPr>
            <w:tcW w:w="562" w:type="dxa"/>
          </w:tcPr>
          <w:p w14:paraId="7A8B7216" w14:textId="77777777" w:rsidR="00770118" w:rsidRPr="00BC4A8A" w:rsidRDefault="00770118" w:rsidP="007F3960">
            <w:pP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1</w:t>
            </w:r>
          </w:p>
        </w:tc>
        <w:tc>
          <w:tcPr>
            <w:tcW w:w="5369" w:type="dxa"/>
          </w:tcPr>
          <w:p w14:paraId="52A4ADF4" w14:textId="77777777" w:rsidR="00770118" w:rsidRPr="00BC4A8A" w:rsidRDefault="00770118" w:rsidP="007F3960">
            <w:pP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Online learning was flexible.</w:t>
            </w:r>
          </w:p>
        </w:tc>
        <w:tc>
          <w:tcPr>
            <w:tcW w:w="617" w:type="dxa"/>
          </w:tcPr>
          <w:p w14:paraId="12B23C24"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5AB9E407"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286DCE2A"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178AF122"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485170F4"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043C856F" w14:textId="77777777" w:rsidTr="007F3960">
        <w:tc>
          <w:tcPr>
            <w:tcW w:w="562" w:type="dxa"/>
          </w:tcPr>
          <w:p w14:paraId="4B05001F" w14:textId="77777777" w:rsidR="00770118" w:rsidRPr="00BC4A8A" w:rsidRDefault="00770118" w:rsidP="007F3960">
            <w:pP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2</w:t>
            </w:r>
          </w:p>
        </w:tc>
        <w:tc>
          <w:tcPr>
            <w:tcW w:w="5369" w:type="dxa"/>
          </w:tcPr>
          <w:p w14:paraId="19E2791C" w14:textId="77777777" w:rsidR="00770118" w:rsidRPr="00BC4A8A" w:rsidRDefault="00770118" w:rsidP="007F3960">
            <w:pP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The flexibility provided by the online environment was important to me.</w:t>
            </w:r>
          </w:p>
        </w:tc>
        <w:tc>
          <w:tcPr>
            <w:tcW w:w="617" w:type="dxa"/>
          </w:tcPr>
          <w:p w14:paraId="204CE477"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40E57309"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3D7AF6E3"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315E3B68"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0719CF90"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496FE4C1" w14:textId="77777777" w:rsidTr="007F3960">
        <w:tc>
          <w:tcPr>
            <w:tcW w:w="562" w:type="dxa"/>
          </w:tcPr>
          <w:p w14:paraId="20D796B1" w14:textId="77777777" w:rsidR="00770118" w:rsidRPr="00BC4A8A" w:rsidRDefault="00770118" w:rsidP="007F3960">
            <w:pPr>
              <w:rPr>
                <w:rStyle w:val="Strong"/>
                <w:rFonts w:ascii="Times New Roman" w:hAnsi="Times New Roman" w:cs="Times New Roman"/>
                <w:b w:val="0"/>
                <w:color w:val="000000" w:themeColor="text1"/>
                <w:sz w:val="20"/>
                <w:szCs w:val="20"/>
                <w:shd w:val="clear" w:color="auto" w:fill="FFFFFF"/>
              </w:rPr>
            </w:pPr>
            <w:r w:rsidRPr="00BC4A8A">
              <w:rPr>
                <w:rStyle w:val="Strong"/>
                <w:rFonts w:ascii="Times New Roman" w:hAnsi="Times New Roman" w:cs="Times New Roman"/>
                <w:color w:val="000000" w:themeColor="text1"/>
                <w:sz w:val="20"/>
                <w:szCs w:val="20"/>
                <w:shd w:val="clear" w:color="auto" w:fill="FFFFFF"/>
              </w:rPr>
              <w:t>3</w:t>
            </w:r>
          </w:p>
        </w:tc>
        <w:tc>
          <w:tcPr>
            <w:tcW w:w="5369" w:type="dxa"/>
          </w:tcPr>
          <w:p w14:paraId="09BCD3F4" w14:textId="3E067607" w:rsidR="00770118" w:rsidRPr="00BC4A8A" w:rsidRDefault="00770118" w:rsidP="001162A6">
            <w:pPr>
              <w:rPr>
                <w:rFonts w:ascii="Times New Roman" w:hAnsi="Times New Roman" w:cs="Times New Roman"/>
                <w:b/>
                <w:color w:val="000000" w:themeColor="text1"/>
                <w:sz w:val="20"/>
                <w:szCs w:val="20"/>
              </w:rPr>
            </w:pPr>
            <w:r w:rsidRPr="00BC4A8A">
              <w:rPr>
                <w:rStyle w:val="Strong"/>
                <w:rFonts w:ascii="Times New Roman" w:hAnsi="Times New Roman" w:cs="Times New Roman"/>
                <w:b w:val="0"/>
                <w:color w:val="000000" w:themeColor="text1"/>
                <w:sz w:val="20"/>
                <w:szCs w:val="20"/>
                <w:shd w:val="clear" w:color="auto" w:fill="FFFFFF"/>
              </w:rPr>
              <w:t xml:space="preserve">I could learn at </w:t>
            </w:r>
            <w:r w:rsidR="001162A6" w:rsidRPr="00BC4A8A">
              <w:rPr>
                <w:rStyle w:val="Strong"/>
                <w:rFonts w:ascii="Times New Roman" w:hAnsi="Times New Roman" w:cs="Times New Roman"/>
                <w:b w:val="0"/>
                <w:color w:val="000000" w:themeColor="text1"/>
                <w:sz w:val="20"/>
                <w:szCs w:val="20"/>
                <w:shd w:val="clear" w:color="auto" w:fill="FFFFFF"/>
              </w:rPr>
              <w:t>my</w:t>
            </w:r>
            <w:r w:rsidRPr="00BC4A8A">
              <w:rPr>
                <w:rStyle w:val="Strong"/>
                <w:rFonts w:ascii="Times New Roman" w:hAnsi="Times New Roman" w:cs="Times New Roman"/>
                <w:b w:val="0"/>
                <w:color w:val="000000" w:themeColor="text1"/>
                <w:sz w:val="20"/>
                <w:szCs w:val="20"/>
                <w:shd w:val="clear" w:color="auto" w:fill="FFFFFF"/>
              </w:rPr>
              <w:t xml:space="preserve"> own pace.</w:t>
            </w:r>
          </w:p>
        </w:tc>
        <w:tc>
          <w:tcPr>
            <w:tcW w:w="617" w:type="dxa"/>
          </w:tcPr>
          <w:p w14:paraId="2C1BEE57"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46934A02"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1B8B16BB"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41F3BBE8"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3E7C810F"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66130C45" w14:textId="77777777" w:rsidTr="007F3960">
        <w:tc>
          <w:tcPr>
            <w:tcW w:w="562" w:type="dxa"/>
          </w:tcPr>
          <w:p w14:paraId="64A7A4D1" w14:textId="77777777" w:rsidR="00770118" w:rsidRPr="00BC4A8A" w:rsidRDefault="00770118" w:rsidP="007F3960">
            <w:pP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4</w:t>
            </w:r>
          </w:p>
        </w:tc>
        <w:tc>
          <w:tcPr>
            <w:tcW w:w="5369" w:type="dxa"/>
          </w:tcPr>
          <w:p w14:paraId="0E6AC490" w14:textId="77777777" w:rsidR="00770118" w:rsidRPr="00BC4A8A" w:rsidRDefault="00770118" w:rsidP="007F3960">
            <w:pP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The cost of online learning was relatively low.</w:t>
            </w:r>
          </w:p>
        </w:tc>
        <w:tc>
          <w:tcPr>
            <w:tcW w:w="617" w:type="dxa"/>
          </w:tcPr>
          <w:p w14:paraId="31038B99"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700F4AC4"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15B42769"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3B589154"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4FCC2778"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494B6629" w14:textId="77777777" w:rsidTr="007F3960">
        <w:tc>
          <w:tcPr>
            <w:tcW w:w="562" w:type="dxa"/>
          </w:tcPr>
          <w:p w14:paraId="03CA9F91" w14:textId="77777777" w:rsidR="00770118" w:rsidRPr="00BC4A8A" w:rsidRDefault="00770118" w:rsidP="007F3960">
            <w:pPr>
              <w:rPr>
                <w:rStyle w:val="Strong"/>
                <w:rFonts w:ascii="Times New Roman" w:hAnsi="Times New Roman" w:cs="Times New Roman"/>
                <w:b w:val="0"/>
                <w:color w:val="000000" w:themeColor="text1"/>
                <w:sz w:val="20"/>
                <w:szCs w:val="20"/>
                <w:shd w:val="clear" w:color="auto" w:fill="FFFFFF"/>
              </w:rPr>
            </w:pPr>
            <w:r w:rsidRPr="00BC4A8A">
              <w:rPr>
                <w:rStyle w:val="Strong"/>
                <w:rFonts w:ascii="Times New Roman" w:hAnsi="Times New Roman" w:cs="Times New Roman"/>
                <w:color w:val="000000" w:themeColor="text1"/>
                <w:sz w:val="20"/>
                <w:szCs w:val="20"/>
                <w:shd w:val="clear" w:color="auto" w:fill="FFFFFF"/>
              </w:rPr>
              <w:t>5</w:t>
            </w:r>
          </w:p>
        </w:tc>
        <w:tc>
          <w:tcPr>
            <w:tcW w:w="5369" w:type="dxa"/>
          </w:tcPr>
          <w:p w14:paraId="0F5831C1" w14:textId="77777777" w:rsidR="00770118" w:rsidRPr="00BC4A8A" w:rsidRDefault="00770118" w:rsidP="007F3960">
            <w:pPr>
              <w:rPr>
                <w:rFonts w:ascii="Times New Roman" w:hAnsi="Times New Roman" w:cs="Times New Roman"/>
                <w:b/>
                <w:color w:val="000000" w:themeColor="text1"/>
                <w:sz w:val="20"/>
                <w:szCs w:val="20"/>
              </w:rPr>
            </w:pPr>
            <w:r w:rsidRPr="00BC4A8A">
              <w:rPr>
                <w:rStyle w:val="Strong"/>
                <w:rFonts w:ascii="Times New Roman" w:hAnsi="Times New Roman" w:cs="Times New Roman"/>
                <w:b w:val="0"/>
                <w:color w:val="000000" w:themeColor="text1"/>
                <w:sz w:val="20"/>
                <w:szCs w:val="20"/>
                <w:shd w:val="clear" w:color="auto" w:fill="FFFFFF"/>
              </w:rPr>
              <w:t xml:space="preserve">I could customize my learning environment to suit my needs. </w:t>
            </w:r>
          </w:p>
        </w:tc>
        <w:tc>
          <w:tcPr>
            <w:tcW w:w="617" w:type="dxa"/>
          </w:tcPr>
          <w:p w14:paraId="457975CE"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5FA93E9E"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7AD42AFB"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3881DB7E"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68CE316F"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546F057D" w14:textId="77777777" w:rsidTr="007F3960">
        <w:tc>
          <w:tcPr>
            <w:tcW w:w="562" w:type="dxa"/>
          </w:tcPr>
          <w:p w14:paraId="6C9B0FE1" w14:textId="77777777" w:rsidR="00770118" w:rsidRPr="00BC4A8A" w:rsidRDefault="00770118" w:rsidP="007F3960">
            <w:pPr>
              <w:rPr>
                <w:rStyle w:val="Strong"/>
                <w:rFonts w:ascii="Times New Roman" w:hAnsi="Times New Roman" w:cs="Times New Roman"/>
                <w:b w:val="0"/>
                <w:color w:val="000000" w:themeColor="text1"/>
                <w:sz w:val="20"/>
                <w:szCs w:val="20"/>
                <w:shd w:val="clear" w:color="auto" w:fill="FFFFFF"/>
              </w:rPr>
            </w:pPr>
            <w:r w:rsidRPr="00BC4A8A">
              <w:rPr>
                <w:rStyle w:val="Strong"/>
                <w:rFonts w:ascii="Times New Roman" w:hAnsi="Times New Roman" w:cs="Times New Roman"/>
                <w:color w:val="000000" w:themeColor="text1"/>
                <w:sz w:val="20"/>
                <w:szCs w:val="20"/>
                <w:shd w:val="clear" w:color="auto" w:fill="FFFFFF"/>
              </w:rPr>
              <w:t>6</w:t>
            </w:r>
          </w:p>
        </w:tc>
        <w:tc>
          <w:tcPr>
            <w:tcW w:w="5369" w:type="dxa"/>
          </w:tcPr>
          <w:p w14:paraId="13BD148A" w14:textId="77777777" w:rsidR="00770118" w:rsidRPr="00BC4A8A" w:rsidRDefault="00770118" w:rsidP="007F3960">
            <w:pPr>
              <w:rPr>
                <w:rFonts w:ascii="Times New Roman" w:hAnsi="Times New Roman" w:cs="Times New Roman"/>
                <w:b/>
                <w:color w:val="000000" w:themeColor="text1"/>
                <w:sz w:val="20"/>
                <w:szCs w:val="20"/>
              </w:rPr>
            </w:pPr>
            <w:r w:rsidRPr="00BC4A8A">
              <w:rPr>
                <w:rStyle w:val="Strong"/>
                <w:rFonts w:ascii="Times New Roman" w:hAnsi="Times New Roman" w:cs="Times New Roman"/>
                <w:b w:val="0"/>
                <w:color w:val="000000" w:themeColor="text1"/>
                <w:sz w:val="20"/>
                <w:szCs w:val="20"/>
                <w:shd w:val="clear" w:color="auto" w:fill="FFFFFF"/>
              </w:rPr>
              <w:t>I could review course materials repeatedly</w:t>
            </w:r>
            <w:r w:rsidRPr="00BC4A8A">
              <w:rPr>
                <w:rFonts w:ascii="Times New Roman" w:hAnsi="Times New Roman" w:cs="Times New Roman"/>
                <w:b/>
                <w:color w:val="000000" w:themeColor="text1"/>
                <w:sz w:val="20"/>
                <w:szCs w:val="20"/>
              </w:rPr>
              <w:t>.</w:t>
            </w:r>
          </w:p>
        </w:tc>
        <w:tc>
          <w:tcPr>
            <w:tcW w:w="617" w:type="dxa"/>
          </w:tcPr>
          <w:p w14:paraId="57C9B7E4"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70A083C9"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58ECADAE"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0ACFC933"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60666CF6" w14:textId="77777777" w:rsidR="00770118" w:rsidRPr="00BC4A8A" w:rsidRDefault="00770118" w:rsidP="007F3960">
            <w:pPr>
              <w:rPr>
                <w:rFonts w:ascii="Times New Roman" w:hAnsi="Times New Roman" w:cs="Times New Roman"/>
                <w:color w:val="000000" w:themeColor="text1"/>
                <w:sz w:val="20"/>
                <w:szCs w:val="20"/>
              </w:rPr>
            </w:pPr>
          </w:p>
        </w:tc>
      </w:tr>
      <w:tr w:rsidR="00770118" w:rsidRPr="00BC4A8A" w14:paraId="328B4B5C" w14:textId="77777777" w:rsidTr="007F3960">
        <w:tc>
          <w:tcPr>
            <w:tcW w:w="562" w:type="dxa"/>
          </w:tcPr>
          <w:p w14:paraId="42326A5F" w14:textId="77777777" w:rsidR="00770118" w:rsidRPr="00BC4A8A" w:rsidRDefault="00770118" w:rsidP="007F3960">
            <w:pPr>
              <w:rPr>
                <w:rStyle w:val="Strong"/>
                <w:rFonts w:ascii="Times New Roman" w:hAnsi="Times New Roman" w:cs="Times New Roman"/>
                <w:b w:val="0"/>
                <w:color w:val="000000" w:themeColor="text1"/>
                <w:sz w:val="20"/>
                <w:szCs w:val="20"/>
                <w:shd w:val="clear" w:color="auto" w:fill="FFFFFF"/>
              </w:rPr>
            </w:pPr>
            <w:r w:rsidRPr="00BC4A8A">
              <w:rPr>
                <w:rStyle w:val="Strong"/>
                <w:rFonts w:ascii="Times New Roman" w:hAnsi="Times New Roman" w:cs="Times New Roman"/>
                <w:color w:val="000000" w:themeColor="text1"/>
                <w:sz w:val="20"/>
                <w:szCs w:val="20"/>
                <w:shd w:val="clear" w:color="auto" w:fill="FFFFFF"/>
              </w:rPr>
              <w:t>7</w:t>
            </w:r>
          </w:p>
        </w:tc>
        <w:tc>
          <w:tcPr>
            <w:tcW w:w="5369" w:type="dxa"/>
          </w:tcPr>
          <w:p w14:paraId="23278FD0" w14:textId="77777777" w:rsidR="00770118" w:rsidRPr="00BC4A8A" w:rsidRDefault="00770118" w:rsidP="007F3960">
            <w:pPr>
              <w:rPr>
                <w:rFonts w:ascii="Times New Roman" w:hAnsi="Times New Roman" w:cs="Times New Roman"/>
                <w:b/>
                <w:color w:val="000000" w:themeColor="text1"/>
                <w:sz w:val="20"/>
                <w:szCs w:val="20"/>
              </w:rPr>
            </w:pPr>
            <w:r w:rsidRPr="00BC4A8A">
              <w:rPr>
                <w:rStyle w:val="Strong"/>
                <w:rFonts w:ascii="Times New Roman" w:hAnsi="Times New Roman" w:cs="Times New Roman"/>
                <w:b w:val="0"/>
                <w:color w:val="000000" w:themeColor="text1"/>
                <w:sz w:val="20"/>
                <w:szCs w:val="20"/>
                <w:shd w:val="clear" w:color="auto" w:fill="FFFFFF"/>
              </w:rPr>
              <w:t>I had the self-discipline needed for online learning.</w:t>
            </w:r>
          </w:p>
        </w:tc>
        <w:tc>
          <w:tcPr>
            <w:tcW w:w="617" w:type="dxa"/>
          </w:tcPr>
          <w:p w14:paraId="3FC4D51C"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7D307600"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472BCE3E"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7693FE41" w14:textId="77777777" w:rsidR="00770118" w:rsidRPr="00BC4A8A" w:rsidRDefault="00770118" w:rsidP="007F3960">
            <w:pPr>
              <w:rPr>
                <w:rFonts w:ascii="Times New Roman" w:hAnsi="Times New Roman" w:cs="Times New Roman"/>
                <w:color w:val="000000" w:themeColor="text1"/>
                <w:sz w:val="20"/>
                <w:szCs w:val="20"/>
              </w:rPr>
            </w:pPr>
          </w:p>
        </w:tc>
        <w:tc>
          <w:tcPr>
            <w:tcW w:w="617" w:type="dxa"/>
          </w:tcPr>
          <w:p w14:paraId="268E0CBC" w14:textId="77777777" w:rsidR="00770118" w:rsidRPr="00BC4A8A" w:rsidRDefault="00770118" w:rsidP="007F3960">
            <w:pPr>
              <w:rPr>
                <w:rFonts w:ascii="Times New Roman" w:hAnsi="Times New Roman" w:cs="Times New Roman"/>
                <w:color w:val="000000" w:themeColor="text1"/>
                <w:sz w:val="20"/>
                <w:szCs w:val="20"/>
              </w:rPr>
            </w:pPr>
          </w:p>
        </w:tc>
      </w:tr>
    </w:tbl>
    <w:p w14:paraId="24D6D1B4" w14:textId="77777777" w:rsidR="00770118" w:rsidRPr="00BC4A8A" w:rsidRDefault="00770118" w:rsidP="00770118">
      <w:pPr>
        <w:rPr>
          <w:rFonts w:ascii="Times New Roman" w:hAnsi="Times New Roman" w:cs="Times New Roman"/>
          <w:color w:val="000000" w:themeColor="text1"/>
        </w:rPr>
      </w:pPr>
    </w:p>
    <w:p w14:paraId="6037B297" w14:textId="77777777" w:rsidR="00770118" w:rsidRPr="00BC4A8A" w:rsidRDefault="00770118" w:rsidP="00770118">
      <w:pPr>
        <w:rPr>
          <w:rFonts w:ascii="Times New Roman" w:hAnsi="Times New Roman" w:cs="Times New Roman"/>
          <w:color w:val="000000" w:themeColor="text1"/>
          <w:spacing w:val="2"/>
          <w:shd w:val="clear" w:color="auto" w:fill="FFFFFF"/>
        </w:rPr>
      </w:pPr>
      <w:r w:rsidRPr="00BC4A8A">
        <w:rPr>
          <w:rFonts w:ascii="Times New Roman" w:hAnsi="Times New Roman" w:cs="Times New Roman"/>
          <w:color w:val="000000" w:themeColor="text1"/>
          <w:spacing w:val="2"/>
          <w:shd w:val="clear" w:color="auto" w:fill="FFFFFF"/>
        </w:rPr>
        <w:t>Q4: Based on your experience, are there any other benefits of online learning?</w:t>
      </w:r>
    </w:p>
    <w:p w14:paraId="53CB40A4" w14:textId="77777777" w:rsidR="00770118" w:rsidRPr="00BC4A8A" w:rsidRDefault="00770118" w:rsidP="00770118">
      <w:pPr>
        <w:rPr>
          <w:rFonts w:ascii="Times New Roman" w:hAnsi="Times New Roman" w:cs="Times New Roman"/>
          <w:color w:val="000000" w:themeColor="text1"/>
          <w:spacing w:val="2"/>
          <w:shd w:val="clear" w:color="auto" w:fill="FFFFFF"/>
        </w:rPr>
      </w:pPr>
      <w:r w:rsidRPr="00BC4A8A">
        <w:rPr>
          <w:rFonts w:ascii="Times New Roman" w:hAnsi="Times New Roman" w:cs="Times New Roman"/>
          <w:color w:val="000000" w:themeColor="text1"/>
          <w:spacing w:val="2"/>
          <w:shd w:val="clear" w:color="auto" w:fill="FFFFFF"/>
        </w:rPr>
        <w:t>__________________________________________________</w:t>
      </w:r>
    </w:p>
    <w:p w14:paraId="377BC219" w14:textId="77777777" w:rsidR="00770118" w:rsidRPr="00BC4A8A" w:rsidRDefault="00770118" w:rsidP="00770118">
      <w:pPr>
        <w:rPr>
          <w:rFonts w:ascii="Times New Roman" w:hAnsi="Times New Roman" w:cs="Times New Roman"/>
          <w:color w:val="000000" w:themeColor="text1"/>
        </w:rPr>
      </w:pPr>
    </w:p>
    <w:p w14:paraId="21D20FDA" w14:textId="77777777" w:rsidR="00770118" w:rsidRPr="00BC4A8A" w:rsidRDefault="00770118" w:rsidP="00770118">
      <w:pPr>
        <w:rPr>
          <w:rFonts w:ascii="Times New Roman" w:hAnsi="Times New Roman" w:cs="Times New Roman"/>
          <w:color w:val="000000" w:themeColor="text1"/>
        </w:rPr>
      </w:pPr>
      <w:r w:rsidRPr="00BC4A8A">
        <w:rPr>
          <w:rFonts w:ascii="Times New Roman" w:hAnsi="Times New Roman" w:cs="Times New Roman"/>
          <w:color w:val="000000" w:themeColor="text1"/>
        </w:rPr>
        <w:t>Q5 Challenges of online learning</w:t>
      </w:r>
    </w:p>
    <w:p w14:paraId="2630373E" w14:textId="32648057" w:rsidR="00770118" w:rsidRPr="00BC4A8A" w:rsidRDefault="00D019C4" w:rsidP="00770118">
      <w:pPr>
        <w:rPr>
          <w:rFonts w:ascii="Times New Roman" w:hAnsi="Times New Roman" w:cs="Times New Roman"/>
          <w:color w:val="000000" w:themeColor="text1"/>
          <w:spacing w:val="2"/>
          <w:shd w:val="clear" w:color="auto" w:fill="FFFFFF"/>
        </w:rPr>
      </w:pPr>
      <w:r w:rsidRPr="00BC4A8A">
        <w:rPr>
          <w:rFonts w:ascii="Times New Roman" w:hAnsi="Times New Roman" w:cs="Times New Roman"/>
          <w:color w:val="000000" w:themeColor="text1"/>
          <w:spacing w:val="2"/>
          <w:shd w:val="clear" w:color="auto" w:fill="FFFFFF"/>
        </w:rPr>
        <w:t>Please answer all questions based on your learning experience during the COVID-19 lockdown period. Circling one out of numbers 1 - 5 against each statement.</w:t>
      </w:r>
      <w:r w:rsidRPr="00BC4A8A">
        <w:rPr>
          <w:rStyle w:val="freebirdformviewercomponentsquestionbaserequiredasterisk"/>
          <w:rFonts w:ascii="Times New Roman" w:hAnsi="Times New Roman" w:cs="Times New Roman"/>
          <w:color w:val="000000" w:themeColor="text1"/>
          <w:spacing w:val="2"/>
          <w:shd w:val="clear" w:color="auto" w:fill="FFFFFF"/>
        </w:rPr>
        <w:t> </w:t>
      </w:r>
      <w:r w:rsidRPr="00BC4A8A">
        <w:rPr>
          <w:rFonts w:ascii="Times New Roman" w:hAnsi="Times New Roman" w:cs="Times New Roman"/>
          <w:color w:val="000000" w:themeColor="text1"/>
        </w:rPr>
        <w:t>1= strongly disagree; 2 = disagree, 3 = neutral, 4 = agree, 5 =strongly agree</w:t>
      </w:r>
    </w:p>
    <w:tbl>
      <w:tblPr>
        <w:tblStyle w:val="TableGrid"/>
        <w:tblW w:w="0" w:type="auto"/>
        <w:tblLook w:val="04A0" w:firstRow="1" w:lastRow="0" w:firstColumn="1" w:lastColumn="0" w:noHBand="0" w:noVBand="1"/>
      </w:tblPr>
      <w:tblGrid>
        <w:gridCol w:w="562"/>
        <w:gridCol w:w="5394"/>
        <w:gridCol w:w="612"/>
        <w:gridCol w:w="612"/>
        <w:gridCol w:w="612"/>
        <w:gridCol w:w="612"/>
        <w:gridCol w:w="612"/>
      </w:tblGrid>
      <w:tr w:rsidR="00BC4A8A" w:rsidRPr="00BC4A8A" w14:paraId="488CEA6A" w14:textId="77777777" w:rsidTr="007F3960">
        <w:tc>
          <w:tcPr>
            <w:tcW w:w="562" w:type="dxa"/>
          </w:tcPr>
          <w:p w14:paraId="22C41254" w14:textId="77777777" w:rsidR="00770118" w:rsidRPr="00BC4A8A" w:rsidRDefault="00770118" w:rsidP="007F3960">
            <w:pPr>
              <w:jc w:val="cente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NO.</w:t>
            </w:r>
          </w:p>
        </w:tc>
        <w:tc>
          <w:tcPr>
            <w:tcW w:w="5394" w:type="dxa"/>
          </w:tcPr>
          <w:p w14:paraId="56FFDAF5" w14:textId="77777777" w:rsidR="00770118" w:rsidRPr="00BC4A8A" w:rsidRDefault="00770118" w:rsidP="007F3960">
            <w:pPr>
              <w:jc w:val="cente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Statement</w:t>
            </w:r>
          </w:p>
        </w:tc>
        <w:tc>
          <w:tcPr>
            <w:tcW w:w="612" w:type="dxa"/>
          </w:tcPr>
          <w:p w14:paraId="307FDCEB" w14:textId="77777777" w:rsidR="00770118" w:rsidRPr="00BC4A8A" w:rsidRDefault="00770118" w:rsidP="007F3960">
            <w:pPr>
              <w:jc w:val="cente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5</w:t>
            </w:r>
          </w:p>
        </w:tc>
        <w:tc>
          <w:tcPr>
            <w:tcW w:w="612" w:type="dxa"/>
          </w:tcPr>
          <w:p w14:paraId="344AFD23" w14:textId="77777777" w:rsidR="00770118" w:rsidRPr="00BC4A8A" w:rsidRDefault="00770118" w:rsidP="007F3960">
            <w:pPr>
              <w:jc w:val="cente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4</w:t>
            </w:r>
          </w:p>
        </w:tc>
        <w:tc>
          <w:tcPr>
            <w:tcW w:w="612" w:type="dxa"/>
          </w:tcPr>
          <w:p w14:paraId="3BDDF26B" w14:textId="77777777" w:rsidR="00770118" w:rsidRPr="00BC4A8A" w:rsidRDefault="00770118" w:rsidP="007F3960">
            <w:pPr>
              <w:jc w:val="cente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3</w:t>
            </w:r>
          </w:p>
        </w:tc>
        <w:tc>
          <w:tcPr>
            <w:tcW w:w="612" w:type="dxa"/>
          </w:tcPr>
          <w:p w14:paraId="4CA9D062" w14:textId="77777777" w:rsidR="00770118" w:rsidRPr="00BC4A8A" w:rsidRDefault="00770118" w:rsidP="007F3960">
            <w:pPr>
              <w:jc w:val="cente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2</w:t>
            </w:r>
          </w:p>
        </w:tc>
        <w:tc>
          <w:tcPr>
            <w:tcW w:w="612" w:type="dxa"/>
          </w:tcPr>
          <w:p w14:paraId="29AC0D74" w14:textId="77777777" w:rsidR="00770118" w:rsidRPr="00BC4A8A" w:rsidRDefault="00770118" w:rsidP="007F3960">
            <w:pPr>
              <w:jc w:val="center"/>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1</w:t>
            </w:r>
          </w:p>
        </w:tc>
      </w:tr>
      <w:tr w:rsidR="00BC4A8A" w:rsidRPr="00BC4A8A" w14:paraId="227D0CCA" w14:textId="77777777" w:rsidTr="007F3960">
        <w:tc>
          <w:tcPr>
            <w:tcW w:w="562" w:type="dxa"/>
          </w:tcPr>
          <w:p w14:paraId="6109C517" w14:textId="77777777" w:rsidR="00770118" w:rsidRPr="00BC4A8A" w:rsidRDefault="00770118" w:rsidP="007F3960">
            <w:pPr>
              <w:autoSpaceDE w:val="0"/>
              <w:autoSpaceDN w:val="0"/>
              <w:adjustRightInd w:val="0"/>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1</w:t>
            </w:r>
          </w:p>
        </w:tc>
        <w:tc>
          <w:tcPr>
            <w:tcW w:w="5394" w:type="dxa"/>
          </w:tcPr>
          <w:p w14:paraId="4EDAE25D" w14:textId="77777777" w:rsidR="00770118" w:rsidRPr="00BC4A8A" w:rsidRDefault="00770118" w:rsidP="007F3960">
            <w:pPr>
              <w:autoSpaceDE w:val="0"/>
              <w:autoSpaceDN w:val="0"/>
              <w:adjustRightInd w:val="0"/>
              <w:rPr>
                <w:rFonts w:ascii="Times New Roman" w:hAnsi="Times New Roman" w:cs="Times New Roman"/>
                <w:color w:val="000000" w:themeColor="text1"/>
                <w:sz w:val="20"/>
                <w:szCs w:val="20"/>
              </w:rPr>
            </w:pPr>
            <w:r w:rsidRPr="00BC4A8A">
              <w:rPr>
                <w:rFonts w:ascii="Times New Roman" w:hAnsi="Times New Roman" w:cs="Times New Roman"/>
                <w:color w:val="000000" w:themeColor="text1"/>
                <w:spacing w:val="3"/>
                <w:sz w:val="21"/>
                <w:szCs w:val="21"/>
                <w:shd w:val="clear" w:color="auto" w:fill="F8F9FA"/>
              </w:rPr>
              <w:t>The Pandemic had negative effects on my academic performance.</w:t>
            </w:r>
          </w:p>
        </w:tc>
        <w:tc>
          <w:tcPr>
            <w:tcW w:w="612" w:type="dxa"/>
          </w:tcPr>
          <w:p w14:paraId="3E2AEFEA"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1042AD97"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690A3B91"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489C0EFB"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25F77CD7"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1C0739FF" w14:textId="77777777" w:rsidTr="007F3960">
        <w:tc>
          <w:tcPr>
            <w:tcW w:w="562" w:type="dxa"/>
          </w:tcPr>
          <w:p w14:paraId="32605C34" w14:textId="77777777" w:rsidR="00770118" w:rsidRPr="00BC4A8A" w:rsidRDefault="00770118" w:rsidP="007F3960">
            <w:pPr>
              <w:autoSpaceDE w:val="0"/>
              <w:autoSpaceDN w:val="0"/>
              <w:adjustRightInd w:val="0"/>
              <w:rPr>
                <w:rFonts w:ascii="Times New Roman" w:hAnsi="Times New Roman" w:cs="Times New Roman"/>
                <w:color w:val="000000" w:themeColor="text1"/>
                <w:sz w:val="20"/>
                <w:szCs w:val="20"/>
              </w:rPr>
            </w:pPr>
            <w:r w:rsidRPr="00BC4A8A">
              <w:rPr>
                <w:rFonts w:ascii="Times New Roman" w:hAnsi="Times New Roman" w:cs="Times New Roman"/>
                <w:color w:val="000000" w:themeColor="text1"/>
                <w:sz w:val="20"/>
                <w:szCs w:val="20"/>
              </w:rPr>
              <w:t>2</w:t>
            </w:r>
          </w:p>
        </w:tc>
        <w:tc>
          <w:tcPr>
            <w:tcW w:w="5394" w:type="dxa"/>
          </w:tcPr>
          <w:p w14:paraId="35BE00EC" w14:textId="77777777" w:rsidR="00770118" w:rsidRPr="00BC4A8A" w:rsidRDefault="00770118" w:rsidP="007F3960">
            <w:pPr>
              <w:autoSpaceDE w:val="0"/>
              <w:autoSpaceDN w:val="0"/>
              <w:adjustRightInd w:val="0"/>
              <w:rPr>
                <w:rFonts w:ascii="Times New Roman" w:hAnsi="Times New Roman" w:cs="Times New Roman"/>
                <w:color w:val="000000" w:themeColor="text1"/>
                <w:sz w:val="20"/>
                <w:szCs w:val="20"/>
              </w:rPr>
            </w:pPr>
            <w:r w:rsidRPr="00BC4A8A">
              <w:rPr>
                <w:rFonts w:ascii="Times New Roman" w:hAnsi="Times New Roman" w:cs="Times New Roman"/>
                <w:color w:val="000000" w:themeColor="text1"/>
                <w:spacing w:val="3"/>
                <w:sz w:val="21"/>
                <w:szCs w:val="21"/>
                <w:shd w:val="clear" w:color="auto" w:fill="F8F9FA"/>
              </w:rPr>
              <w:t>It was difficult to concentrate on learning.</w:t>
            </w:r>
          </w:p>
        </w:tc>
        <w:tc>
          <w:tcPr>
            <w:tcW w:w="612" w:type="dxa"/>
          </w:tcPr>
          <w:p w14:paraId="553622E4"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18E577C5"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36308C78"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7F89B181"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606BA0DD"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5201AD2B" w14:textId="77777777" w:rsidTr="007F3960">
        <w:tc>
          <w:tcPr>
            <w:tcW w:w="562" w:type="dxa"/>
          </w:tcPr>
          <w:p w14:paraId="5C489AD7" w14:textId="77777777" w:rsidR="00770118" w:rsidRPr="00BC4A8A" w:rsidRDefault="00770118" w:rsidP="007F3960">
            <w:pPr>
              <w:pStyle w:val="Pa10"/>
              <w:rPr>
                <w:rStyle w:val="A8"/>
                <w:color w:val="000000" w:themeColor="text1"/>
                <w:sz w:val="20"/>
                <w:szCs w:val="20"/>
              </w:rPr>
            </w:pPr>
            <w:r w:rsidRPr="00BC4A8A">
              <w:rPr>
                <w:rStyle w:val="A8"/>
                <w:color w:val="000000" w:themeColor="text1"/>
                <w:sz w:val="20"/>
                <w:szCs w:val="20"/>
              </w:rPr>
              <w:t>3</w:t>
            </w:r>
          </w:p>
        </w:tc>
        <w:tc>
          <w:tcPr>
            <w:tcW w:w="5394" w:type="dxa"/>
          </w:tcPr>
          <w:p w14:paraId="68691494" w14:textId="77777777" w:rsidR="00770118" w:rsidRPr="00BC4A8A" w:rsidRDefault="00770118" w:rsidP="007F3960">
            <w:pPr>
              <w:pStyle w:val="Pa10"/>
              <w:rPr>
                <w:rStyle w:val="A8"/>
                <w:color w:val="000000" w:themeColor="text1"/>
                <w:sz w:val="20"/>
                <w:szCs w:val="20"/>
              </w:rPr>
            </w:pPr>
            <w:r w:rsidRPr="00BC4A8A">
              <w:rPr>
                <w:color w:val="000000" w:themeColor="text1"/>
                <w:spacing w:val="3"/>
                <w:sz w:val="21"/>
                <w:szCs w:val="21"/>
                <w:shd w:val="clear" w:color="auto" w:fill="F8F9FA"/>
              </w:rPr>
              <w:t>I lacked personal motivation for online learning.</w:t>
            </w:r>
          </w:p>
        </w:tc>
        <w:tc>
          <w:tcPr>
            <w:tcW w:w="612" w:type="dxa"/>
          </w:tcPr>
          <w:p w14:paraId="22474FE1"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24D0239C"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5FF2EC57"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0561A930"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0EA45947"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080C307C" w14:textId="77777777" w:rsidTr="007F3960">
        <w:tc>
          <w:tcPr>
            <w:tcW w:w="562" w:type="dxa"/>
          </w:tcPr>
          <w:p w14:paraId="255D2330" w14:textId="77777777" w:rsidR="00770118" w:rsidRPr="00BC4A8A" w:rsidRDefault="00770118" w:rsidP="007F3960">
            <w:pPr>
              <w:pStyle w:val="Pa10"/>
              <w:rPr>
                <w:rStyle w:val="A8"/>
                <w:color w:val="000000" w:themeColor="text1"/>
                <w:sz w:val="20"/>
                <w:szCs w:val="20"/>
              </w:rPr>
            </w:pPr>
            <w:r w:rsidRPr="00BC4A8A">
              <w:rPr>
                <w:rStyle w:val="A8"/>
                <w:color w:val="000000" w:themeColor="text1"/>
                <w:sz w:val="20"/>
                <w:szCs w:val="20"/>
              </w:rPr>
              <w:t>4</w:t>
            </w:r>
          </w:p>
        </w:tc>
        <w:tc>
          <w:tcPr>
            <w:tcW w:w="5394" w:type="dxa"/>
          </w:tcPr>
          <w:p w14:paraId="011BB6BE" w14:textId="77777777" w:rsidR="00770118" w:rsidRPr="00BC4A8A" w:rsidRDefault="00770118" w:rsidP="007F3960">
            <w:pPr>
              <w:pStyle w:val="Pa10"/>
              <w:rPr>
                <w:rStyle w:val="A8"/>
                <w:color w:val="000000" w:themeColor="text1"/>
                <w:sz w:val="20"/>
                <w:szCs w:val="20"/>
              </w:rPr>
            </w:pPr>
            <w:r w:rsidRPr="00BC4A8A">
              <w:rPr>
                <w:color w:val="000000" w:themeColor="text1"/>
                <w:spacing w:val="3"/>
                <w:sz w:val="21"/>
                <w:szCs w:val="21"/>
                <w:shd w:val="clear" w:color="auto" w:fill="F8F9FA"/>
              </w:rPr>
              <w:t>Online learning could not achieve the learning objectives for my courses.</w:t>
            </w:r>
          </w:p>
        </w:tc>
        <w:tc>
          <w:tcPr>
            <w:tcW w:w="612" w:type="dxa"/>
          </w:tcPr>
          <w:p w14:paraId="1F3E4362"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32ABCE76"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041C4B44"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4C8028FC"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6BB1335C"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7A293C84" w14:textId="77777777" w:rsidTr="007F3960">
        <w:tc>
          <w:tcPr>
            <w:tcW w:w="562" w:type="dxa"/>
          </w:tcPr>
          <w:p w14:paraId="56ACB36D" w14:textId="77777777" w:rsidR="00770118" w:rsidRPr="00BC4A8A" w:rsidRDefault="00770118" w:rsidP="007F3960">
            <w:pPr>
              <w:pStyle w:val="Pa10"/>
              <w:rPr>
                <w:rStyle w:val="A8"/>
                <w:color w:val="000000" w:themeColor="text1"/>
                <w:sz w:val="20"/>
                <w:szCs w:val="20"/>
              </w:rPr>
            </w:pPr>
            <w:r w:rsidRPr="00BC4A8A">
              <w:rPr>
                <w:rStyle w:val="A8"/>
                <w:color w:val="000000" w:themeColor="text1"/>
                <w:sz w:val="20"/>
                <w:szCs w:val="20"/>
              </w:rPr>
              <w:t>5</w:t>
            </w:r>
          </w:p>
        </w:tc>
        <w:tc>
          <w:tcPr>
            <w:tcW w:w="5394" w:type="dxa"/>
          </w:tcPr>
          <w:p w14:paraId="3A6C4725" w14:textId="77777777" w:rsidR="00770118" w:rsidRPr="00BC4A8A" w:rsidRDefault="00770118" w:rsidP="007F3960">
            <w:pPr>
              <w:pStyle w:val="Pa10"/>
              <w:rPr>
                <w:rStyle w:val="A8"/>
                <w:color w:val="000000" w:themeColor="text1"/>
                <w:sz w:val="20"/>
                <w:szCs w:val="20"/>
              </w:rPr>
            </w:pPr>
            <w:r w:rsidRPr="00BC4A8A">
              <w:rPr>
                <w:color w:val="000000" w:themeColor="text1"/>
                <w:spacing w:val="3"/>
                <w:sz w:val="21"/>
                <w:szCs w:val="21"/>
                <w:shd w:val="clear" w:color="auto" w:fill="F8F9FA"/>
              </w:rPr>
              <w:t>The online learning environment was not motivating.</w:t>
            </w:r>
          </w:p>
        </w:tc>
        <w:tc>
          <w:tcPr>
            <w:tcW w:w="612" w:type="dxa"/>
          </w:tcPr>
          <w:p w14:paraId="66F23B85"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75E2386D"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029BA902"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28AF6B7F"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6CBBC2B3"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45A83470" w14:textId="77777777" w:rsidTr="007F3960">
        <w:tc>
          <w:tcPr>
            <w:tcW w:w="562" w:type="dxa"/>
          </w:tcPr>
          <w:p w14:paraId="1B039EF3" w14:textId="77777777" w:rsidR="00770118" w:rsidRPr="00BC4A8A" w:rsidRDefault="00770118" w:rsidP="007F3960">
            <w:pPr>
              <w:pStyle w:val="Pa10"/>
              <w:rPr>
                <w:rStyle w:val="A8"/>
                <w:color w:val="000000" w:themeColor="text1"/>
                <w:sz w:val="20"/>
                <w:szCs w:val="20"/>
              </w:rPr>
            </w:pPr>
            <w:r w:rsidRPr="00BC4A8A">
              <w:rPr>
                <w:rStyle w:val="A8"/>
                <w:color w:val="000000" w:themeColor="text1"/>
                <w:sz w:val="20"/>
                <w:szCs w:val="20"/>
              </w:rPr>
              <w:t>6</w:t>
            </w:r>
          </w:p>
        </w:tc>
        <w:tc>
          <w:tcPr>
            <w:tcW w:w="5394" w:type="dxa"/>
          </w:tcPr>
          <w:p w14:paraId="74F581A7" w14:textId="77777777" w:rsidR="00770118" w:rsidRPr="00BC4A8A" w:rsidRDefault="00770118" w:rsidP="007F3960">
            <w:pPr>
              <w:pStyle w:val="Pa10"/>
              <w:rPr>
                <w:color w:val="000000" w:themeColor="text1"/>
                <w:sz w:val="20"/>
                <w:szCs w:val="20"/>
              </w:rPr>
            </w:pPr>
            <w:r w:rsidRPr="00BC4A8A">
              <w:rPr>
                <w:color w:val="000000" w:themeColor="text1"/>
                <w:spacing w:val="3"/>
                <w:sz w:val="21"/>
                <w:szCs w:val="21"/>
                <w:shd w:val="clear" w:color="auto" w:fill="F8F9FA"/>
              </w:rPr>
              <w:t>There was a lack of communication among students.</w:t>
            </w:r>
          </w:p>
        </w:tc>
        <w:tc>
          <w:tcPr>
            <w:tcW w:w="612" w:type="dxa"/>
          </w:tcPr>
          <w:p w14:paraId="097BD869"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6F29E79E"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35A7906F"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785CCBDC"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1B05B973"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7FE82169" w14:textId="77777777" w:rsidTr="007F3960">
        <w:tc>
          <w:tcPr>
            <w:tcW w:w="562" w:type="dxa"/>
          </w:tcPr>
          <w:p w14:paraId="60F08759" w14:textId="77777777" w:rsidR="00770118" w:rsidRPr="00BC4A8A" w:rsidRDefault="00770118" w:rsidP="007F3960">
            <w:pPr>
              <w:pStyle w:val="Pa10"/>
              <w:rPr>
                <w:rStyle w:val="A8"/>
                <w:color w:val="000000" w:themeColor="text1"/>
                <w:sz w:val="20"/>
                <w:szCs w:val="20"/>
              </w:rPr>
            </w:pPr>
            <w:r w:rsidRPr="00BC4A8A">
              <w:rPr>
                <w:rStyle w:val="A8"/>
                <w:color w:val="000000" w:themeColor="text1"/>
                <w:sz w:val="20"/>
                <w:szCs w:val="20"/>
              </w:rPr>
              <w:t>7</w:t>
            </w:r>
          </w:p>
        </w:tc>
        <w:tc>
          <w:tcPr>
            <w:tcW w:w="5394" w:type="dxa"/>
          </w:tcPr>
          <w:p w14:paraId="0685594C" w14:textId="77777777" w:rsidR="00770118" w:rsidRPr="00BC4A8A" w:rsidRDefault="00770118" w:rsidP="007F3960">
            <w:pPr>
              <w:pStyle w:val="Pa10"/>
              <w:rPr>
                <w:color w:val="000000" w:themeColor="text1"/>
                <w:sz w:val="20"/>
                <w:szCs w:val="20"/>
              </w:rPr>
            </w:pPr>
            <w:r w:rsidRPr="00BC4A8A">
              <w:rPr>
                <w:color w:val="000000" w:themeColor="text1"/>
                <w:spacing w:val="3"/>
                <w:sz w:val="21"/>
                <w:szCs w:val="21"/>
                <w:shd w:val="clear" w:color="auto" w:fill="F8F9FA"/>
              </w:rPr>
              <w:t>Online learning meant I felt isolated.</w:t>
            </w:r>
          </w:p>
        </w:tc>
        <w:tc>
          <w:tcPr>
            <w:tcW w:w="612" w:type="dxa"/>
          </w:tcPr>
          <w:p w14:paraId="44BF64AB"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7D85C677"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101BB4FA"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11FA841C"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52AADCDE"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0F52832D" w14:textId="77777777" w:rsidTr="007F3960">
        <w:tc>
          <w:tcPr>
            <w:tcW w:w="562" w:type="dxa"/>
          </w:tcPr>
          <w:p w14:paraId="0756C783" w14:textId="77777777" w:rsidR="00770118" w:rsidRPr="00BC4A8A" w:rsidRDefault="00770118" w:rsidP="007F3960">
            <w:pPr>
              <w:pStyle w:val="Pa10"/>
              <w:rPr>
                <w:rStyle w:val="A8"/>
                <w:color w:val="000000" w:themeColor="text1"/>
                <w:sz w:val="20"/>
                <w:szCs w:val="20"/>
              </w:rPr>
            </w:pPr>
            <w:r w:rsidRPr="00BC4A8A">
              <w:rPr>
                <w:rStyle w:val="A8"/>
                <w:color w:val="000000" w:themeColor="text1"/>
                <w:sz w:val="20"/>
                <w:szCs w:val="20"/>
              </w:rPr>
              <w:lastRenderedPageBreak/>
              <w:t>8</w:t>
            </w:r>
          </w:p>
        </w:tc>
        <w:tc>
          <w:tcPr>
            <w:tcW w:w="5394" w:type="dxa"/>
          </w:tcPr>
          <w:p w14:paraId="2730A490" w14:textId="77777777" w:rsidR="00770118" w:rsidRPr="00BC4A8A" w:rsidRDefault="00770118" w:rsidP="007F3960">
            <w:pPr>
              <w:pStyle w:val="Pa10"/>
              <w:rPr>
                <w:color w:val="000000" w:themeColor="text1"/>
                <w:sz w:val="20"/>
                <w:szCs w:val="20"/>
              </w:rPr>
            </w:pPr>
            <w:r w:rsidRPr="00BC4A8A">
              <w:rPr>
                <w:color w:val="000000" w:themeColor="text1"/>
                <w:spacing w:val="3"/>
                <w:sz w:val="21"/>
                <w:szCs w:val="21"/>
                <w:shd w:val="clear" w:color="auto" w:fill="F8F9FA"/>
              </w:rPr>
              <w:t>Materials online were of a low quality.</w:t>
            </w:r>
          </w:p>
        </w:tc>
        <w:tc>
          <w:tcPr>
            <w:tcW w:w="612" w:type="dxa"/>
          </w:tcPr>
          <w:p w14:paraId="1025F617"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1B5E98AA"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1713701A"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5FC04DB7"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6F724F20"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2E058ED7" w14:textId="77777777" w:rsidTr="007F3960">
        <w:tc>
          <w:tcPr>
            <w:tcW w:w="562" w:type="dxa"/>
          </w:tcPr>
          <w:p w14:paraId="6B7F1542" w14:textId="77777777" w:rsidR="00770118" w:rsidRPr="00BC4A8A" w:rsidRDefault="00770118" w:rsidP="007F3960">
            <w:pPr>
              <w:pStyle w:val="Pa10"/>
              <w:rPr>
                <w:rStyle w:val="A8"/>
                <w:color w:val="000000" w:themeColor="text1"/>
                <w:sz w:val="20"/>
                <w:szCs w:val="20"/>
              </w:rPr>
            </w:pPr>
            <w:r w:rsidRPr="00BC4A8A">
              <w:rPr>
                <w:rStyle w:val="A8"/>
                <w:color w:val="000000" w:themeColor="text1"/>
                <w:sz w:val="20"/>
                <w:szCs w:val="20"/>
              </w:rPr>
              <w:t>9</w:t>
            </w:r>
          </w:p>
        </w:tc>
        <w:tc>
          <w:tcPr>
            <w:tcW w:w="5394" w:type="dxa"/>
          </w:tcPr>
          <w:p w14:paraId="055F82DC" w14:textId="77777777" w:rsidR="00770118" w:rsidRPr="00BC4A8A" w:rsidRDefault="00770118" w:rsidP="007F3960">
            <w:pPr>
              <w:pStyle w:val="Pa10"/>
              <w:rPr>
                <w:color w:val="000000" w:themeColor="text1"/>
                <w:sz w:val="20"/>
                <w:szCs w:val="20"/>
              </w:rPr>
            </w:pPr>
            <w:r w:rsidRPr="00BC4A8A">
              <w:rPr>
                <w:color w:val="000000" w:themeColor="text1"/>
                <w:spacing w:val="3"/>
                <w:sz w:val="21"/>
                <w:szCs w:val="21"/>
                <w:shd w:val="clear" w:color="auto" w:fill="F8F9FA"/>
              </w:rPr>
              <w:t>There was a lack of interaction with lecturers online.</w:t>
            </w:r>
          </w:p>
        </w:tc>
        <w:tc>
          <w:tcPr>
            <w:tcW w:w="612" w:type="dxa"/>
          </w:tcPr>
          <w:p w14:paraId="3C2BEB64"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7BF24161"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17C30F37"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312B76E4"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6B7CCE5C"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64F02C26" w14:textId="77777777" w:rsidTr="007F3960">
        <w:tc>
          <w:tcPr>
            <w:tcW w:w="562" w:type="dxa"/>
          </w:tcPr>
          <w:p w14:paraId="2645ABD8" w14:textId="77777777" w:rsidR="00770118" w:rsidRPr="00BC4A8A" w:rsidRDefault="00770118" w:rsidP="007F3960">
            <w:pPr>
              <w:pStyle w:val="Pa10"/>
              <w:rPr>
                <w:color w:val="000000" w:themeColor="text1"/>
                <w:sz w:val="20"/>
                <w:szCs w:val="20"/>
              </w:rPr>
            </w:pPr>
            <w:r w:rsidRPr="00BC4A8A">
              <w:rPr>
                <w:color w:val="000000" w:themeColor="text1"/>
                <w:sz w:val="20"/>
                <w:szCs w:val="20"/>
              </w:rPr>
              <w:t>10</w:t>
            </w:r>
          </w:p>
        </w:tc>
        <w:tc>
          <w:tcPr>
            <w:tcW w:w="5394" w:type="dxa"/>
          </w:tcPr>
          <w:p w14:paraId="59DE39DC" w14:textId="77777777" w:rsidR="00770118" w:rsidRPr="00BC4A8A" w:rsidRDefault="00770118" w:rsidP="007F3960">
            <w:pPr>
              <w:pStyle w:val="Pa10"/>
              <w:rPr>
                <w:color w:val="000000" w:themeColor="text1"/>
                <w:sz w:val="20"/>
                <w:szCs w:val="20"/>
              </w:rPr>
            </w:pPr>
            <w:r w:rsidRPr="00BC4A8A">
              <w:rPr>
                <w:color w:val="000000" w:themeColor="text1"/>
                <w:spacing w:val="3"/>
                <w:sz w:val="21"/>
                <w:szCs w:val="21"/>
                <w:shd w:val="clear" w:color="auto" w:fill="F8F9FA"/>
              </w:rPr>
              <w:t>There was a lack of clear learning expectations from lecturers.</w:t>
            </w:r>
          </w:p>
        </w:tc>
        <w:tc>
          <w:tcPr>
            <w:tcW w:w="612" w:type="dxa"/>
          </w:tcPr>
          <w:p w14:paraId="3D5E9632"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70B4DDDE"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65B08874"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406FBF41"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1A08F6C9"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12859EEE" w14:textId="77777777" w:rsidTr="007F3960">
        <w:tc>
          <w:tcPr>
            <w:tcW w:w="562" w:type="dxa"/>
          </w:tcPr>
          <w:p w14:paraId="6CDA914F" w14:textId="77777777" w:rsidR="00770118" w:rsidRPr="00BC4A8A" w:rsidRDefault="00770118" w:rsidP="007F3960">
            <w:pPr>
              <w:pStyle w:val="Pa10"/>
              <w:rPr>
                <w:rStyle w:val="A8"/>
                <w:color w:val="000000" w:themeColor="text1"/>
                <w:sz w:val="20"/>
                <w:szCs w:val="20"/>
              </w:rPr>
            </w:pPr>
            <w:r w:rsidRPr="00BC4A8A">
              <w:rPr>
                <w:rStyle w:val="A8"/>
                <w:color w:val="000000" w:themeColor="text1"/>
                <w:sz w:val="20"/>
                <w:szCs w:val="20"/>
              </w:rPr>
              <w:t>11</w:t>
            </w:r>
          </w:p>
        </w:tc>
        <w:tc>
          <w:tcPr>
            <w:tcW w:w="5394" w:type="dxa"/>
          </w:tcPr>
          <w:p w14:paraId="180565EF" w14:textId="77777777" w:rsidR="00770118" w:rsidRPr="00BC4A8A" w:rsidRDefault="00770118" w:rsidP="007F3960">
            <w:pPr>
              <w:pStyle w:val="Pa10"/>
              <w:rPr>
                <w:rStyle w:val="A8"/>
                <w:color w:val="000000" w:themeColor="text1"/>
                <w:sz w:val="20"/>
                <w:szCs w:val="20"/>
              </w:rPr>
            </w:pPr>
            <w:r w:rsidRPr="00BC4A8A">
              <w:rPr>
                <w:color w:val="000000" w:themeColor="text1"/>
                <w:spacing w:val="3"/>
                <w:sz w:val="21"/>
                <w:szCs w:val="21"/>
                <w:shd w:val="clear" w:color="auto" w:fill="F8F9FA"/>
              </w:rPr>
              <w:t>Provision of course materials were often delayed online.</w:t>
            </w:r>
          </w:p>
        </w:tc>
        <w:tc>
          <w:tcPr>
            <w:tcW w:w="612" w:type="dxa"/>
          </w:tcPr>
          <w:p w14:paraId="22243A66"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62E113D9"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6FC35FE5"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3542BBE5"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5C2F02A7"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61099641" w14:textId="77777777" w:rsidTr="007F3960">
        <w:tc>
          <w:tcPr>
            <w:tcW w:w="562" w:type="dxa"/>
          </w:tcPr>
          <w:p w14:paraId="2B2ED745" w14:textId="77777777" w:rsidR="00770118" w:rsidRPr="00BC4A8A" w:rsidRDefault="00770118" w:rsidP="007F3960">
            <w:pPr>
              <w:pStyle w:val="Pa10"/>
              <w:rPr>
                <w:rStyle w:val="A8"/>
                <w:color w:val="000000" w:themeColor="text1"/>
                <w:sz w:val="20"/>
                <w:szCs w:val="20"/>
              </w:rPr>
            </w:pPr>
            <w:r w:rsidRPr="00BC4A8A">
              <w:rPr>
                <w:rStyle w:val="A8"/>
                <w:color w:val="000000" w:themeColor="text1"/>
                <w:sz w:val="20"/>
                <w:szCs w:val="20"/>
              </w:rPr>
              <w:t>12</w:t>
            </w:r>
          </w:p>
        </w:tc>
        <w:tc>
          <w:tcPr>
            <w:tcW w:w="5394" w:type="dxa"/>
          </w:tcPr>
          <w:p w14:paraId="3F053E7E" w14:textId="77777777" w:rsidR="00770118" w:rsidRPr="00BC4A8A" w:rsidRDefault="00770118" w:rsidP="007F3960">
            <w:pPr>
              <w:pStyle w:val="Pa10"/>
              <w:rPr>
                <w:rStyle w:val="A8"/>
                <w:color w:val="000000" w:themeColor="text1"/>
                <w:sz w:val="20"/>
                <w:szCs w:val="20"/>
              </w:rPr>
            </w:pPr>
            <w:r w:rsidRPr="00BC4A8A">
              <w:rPr>
                <w:color w:val="000000" w:themeColor="text1"/>
                <w:spacing w:val="3"/>
                <w:sz w:val="21"/>
                <w:szCs w:val="21"/>
                <w:shd w:val="clear" w:color="auto" w:fill="F8F9FA"/>
              </w:rPr>
              <w:t>Lecturers or instructors are not trained to teach online.</w:t>
            </w:r>
          </w:p>
        </w:tc>
        <w:tc>
          <w:tcPr>
            <w:tcW w:w="612" w:type="dxa"/>
          </w:tcPr>
          <w:p w14:paraId="473B4C1A"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48E3639A"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5670E2D6"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43BB080E"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7930D288"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287BB9E9" w14:textId="77777777" w:rsidTr="007F3960">
        <w:tc>
          <w:tcPr>
            <w:tcW w:w="562" w:type="dxa"/>
          </w:tcPr>
          <w:p w14:paraId="47D6165A" w14:textId="77777777" w:rsidR="00770118" w:rsidRPr="00BC4A8A" w:rsidRDefault="00770118" w:rsidP="007F3960">
            <w:pPr>
              <w:pStyle w:val="Pa10"/>
              <w:rPr>
                <w:rStyle w:val="A8"/>
                <w:color w:val="000000" w:themeColor="text1"/>
                <w:sz w:val="20"/>
                <w:szCs w:val="20"/>
              </w:rPr>
            </w:pPr>
            <w:r w:rsidRPr="00BC4A8A">
              <w:rPr>
                <w:rStyle w:val="A8"/>
                <w:color w:val="000000" w:themeColor="text1"/>
                <w:sz w:val="20"/>
                <w:szCs w:val="20"/>
              </w:rPr>
              <w:t>13</w:t>
            </w:r>
          </w:p>
        </w:tc>
        <w:tc>
          <w:tcPr>
            <w:tcW w:w="5394" w:type="dxa"/>
          </w:tcPr>
          <w:p w14:paraId="7B245342" w14:textId="77777777" w:rsidR="00770118" w:rsidRPr="00BC4A8A" w:rsidRDefault="00770118" w:rsidP="007F3960">
            <w:pPr>
              <w:pStyle w:val="Pa10"/>
              <w:rPr>
                <w:rStyle w:val="A8"/>
                <w:color w:val="000000" w:themeColor="text1"/>
                <w:sz w:val="20"/>
                <w:szCs w:val="20"/>
              </w:rPr>
            </w:pPr>
            <w:r w:rsidRPr="00BC4A8A">
              <w:rPr>
                <w:color w:val="000000" w:themeColor="text1"/>
                <w:spacing w:val="3"/>
                <w:sz w:val="21"/>
                <w:szCs w:val="21"/>
                <w:shd w:val="clear" w:color="auto" w:fill="F8F9FA"/>
              </w:rPr>
              <w:t>The required technology was unavailable to me.</w:t>
            </w:r>
          </w:p>
        </w:tc>
        <w:tc>
          <w:tcPr>
            <w:tcW w:w="612" w:type="dxa"/>
          </w:tcPr>
          <w:p w14:paraId="3B9AFFA4"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444E0960"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00CA76B4"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72388E29"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7EB2B2A1" w14:textId="77777777" w:rsidR="00770118" w:rsidRPr="00BC4A8A" w:rsidRDefault="00770118" w:rsidP="007F3960">
            <w:pPr>
              <w:rPr>
                <w:rFonts w:ascii="Times New Roman" w:hAnsi="Times New Roman" w:cs="Times New Roman"/>
                <w:color w:val="000000" w:themeColor="text1"/>
                <w:sz w:val="20"/>
                <w:szCs w:val="20"/>
              </w:rPr>
            </w:pPr>
          </w:p>
        </w:tc>
      </w:tr>
      <w:tr w:rsidR="00BC4A8A" w:rsidRPr="00BC4A8A" w14:paraId="258099D8" w14:textId="77777777" w:rsidTr="007F3960">
        <w:tc>
          <w:tcPr>
            <w:tcW w:w="562" w:type="dxa"/>
          </w:tcPr>
          <w:p w14:paraId="2D97D705" w14:textId="77777777" w:rsidR="00770118" w:rsidRPr="00BC4A8A" w:rsidRDefault="00770118" w:rsidP="007F3960">
            <w:pPr>
              <w:pStyle w:val="Pa10"/>
              <w:rPr>
                <w:rStyle w:val="A8"/>
                <w:color w:val="000000" w:themeColor="text1"/>
                <w:sz w:val="20"/>
                <w:szCs w:val="20"/>
              </w:rPr>
            </w:pPr>
            <w:r w:rsidRPr="00BC4A8A">
              <w:rPr>
                <w:rStyle w:val="A8"/>
                <w:color w:val="000000" w:themeColor="text1"/>
                <w:sz w:val="20"/>
                <w:szCs w:val="20"/>
              </w:rPr>
              <w:t>14</w:t>
            </w:r>
          </w:p>
        </w:tc>
        <w:tc>
          <w:tcPr>
            <w:tcW w:w="5394" w:type="dxa"/>
          </w:tcPr>
          <w:p w14:paraId="35209736" w14:textId="77777777" w:rsidR="00770118" w:rsidRPr="00BC4A8A" w:rsidRDefault="00770118" w:rsidP="007F3960">
            <w:pPr>
              <w:pStyle w:val="Pa10"/>
              <w:rPr>
                <w:rStyle w:val="A8"/>
                <w:color w:val="000000" w:themeColor="text1"/>
                <w:sz w:val="20"/>
                <w:szCs w:val="20"/>
              </w:rPr>
            </w:pPr>
            <w:r w:rsidRPr="00BC4A8A">
              <w:rPr>
                <w:color w:val="000000" w:themeColor="text1"/>
                <w:spacing w:val="3"/>
                <w:sz w:val="21"/>
                <w:szCs w:val="21"/>
                <w:shd w:val="clear" w:color="auto" w:fill="F8F9FA"/>
              </w:rPr>
              <w:t>I lacked adequate internet access.</w:t>
            </w:r>
          </w:p>
        </w:tc>
        <w:tc>
          <w:tcPr>
            <w:tcW w:w="612" w:type="dxa"/>
          </w:tcPr>
          <w:p w14:paraId="3E55B587"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7921DDBF"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2344E332"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24CCC3EA"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5E84BE2C" w14:textId="77777777" w:rsidR="00770118" w:rsidRPr="00BC4A8A" w:rsidRDefault="00770118" w:rsidP="007F3960">
            <w:pPr>
              <w:rPr>
                <w:rFonts w:ascii="Times New Roman" w:hAnsi="Times New Roman" w:cs="Times New Roman"/>
                <w:color w:val="000000" w:themeColor="text1"/>
                <w:sz w:val="20"/>
                <w:szCs w:val="20"/>
              </w:rPr>
            </w:pPr>
          </w:p>
        </w:tc>
      </w:tr>
      <w:tr w:rsidR="00770118" w:rsidRPr="00BC4A8A" w14:paraId="5657008A" w14:textId="77777777" w:rsidTr="007F3960">
        <w:tc>
          <w:tcPr>
            <w:tcW w:w="562" w:type="dxa"/>
          </w:tcPr>
          <w:p w14:paraId="519AB09C" w14:textId="77777777" w:rsidR="00770118" w:rsidRPr="00BC4A8A" w:rsidRDefault="00770118" w:rsidP="007F3960">
            <w:pPr>
              <w:pStyle w:val="Pa10"/>
              <w:rPr>
                <w:rStyle w:val="A8"/>
                <w:color w:val="000000" w:themeColor="text1"/>
                <w:sz w:val="20"/>
                <w:szCs w:val="20"/>
              </w:rPr>
            </w:pPr>
            <w:r w:rsidRPr="00BC4A8A">
              <w:rPr>
                <w:rStyle w:val="A8"/>
                <w:color w:val="000000" w:themeColor="text1"/>
                <w:sz w:val="20"/>
                <w:szCs w:val="20"/>
              </w:rPr>
              <w:t>15</w:t>
            </w:r>
          </w:p>
        </w:tc>
        <w:tc>
          <w:tcPr>
            <w:tcW w:w="5394" w:type="dxa"/>
          </w:tcPr>
          <w:p w14:paraId="367632E7" w14:textId="77777777" w:rsidR="00770118" w:rsidRPr="00BC4A8A" w:rsidRDefault="00770118" w:rsidP="007F3960">
            <w:pPr>
              <w:pStyle w:val="Pa10"/>
              <w:rPr>
                <w:rStyle w:val="A8"/>
                <w:color w:val="000000" w:themeColor="text1"/>
                <w:sz w:val="20"/>
                <w:szCs w:val="20"/>
              </w:rPr>
            </w:pPr>
            <w:r w:rsidRPr="00BC4A8A">
              <w:rPr>
                <w:color w:val="000000" w:themeColor="text1"/>
                <w:spacing w:val="3"/>
                <w:sz w:val="21"/>
                <w:szCs w:val="21"/>
                <w:shd w:val="clear" w:color="auto" w:fill="F8F9FA"/>
              </w:rPr>
              <w:t>The cost of an internet bundle was too high for me.</w:t>
            </w:r>
          </w:p>
        </w:tc>
        <w:tc>
          <w:tcPr>
            <w:tcW w:w="612" w:type="dxa"/>
          </w:tcPr>
          <w:p w14:paraId="6F8BA6C6"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5B89F87B"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570E7EF1"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6228D1D8" w14:textId="77777777" w:rsidR="00770118" w:rsidRPr="00BC4A8A" w:rsidRDefault="00770118" w:rsidP="007F3960">
            <w:pPr>
              <w:rPr>
                <w:rFonts w:ascii="Times New Roman" w:hAnsi="Times New Roman" w:cs="Times New Roman"/>
                <w:color w:val="000000" w:themeColor="text1"/>
                <w:sz w:val="20"/>
                <w:szCs w:val="20"/>
              </w:rPr>
            </w:pPr>
          </w:p>
        </w:tc>
        <w:tc>
          <w:tcPr>
            <w:tcW w:w="612" w:type="dxa"/>
          </w:tcPr>
          <w:p w14:paraId="530733B1" w14:textId="77777777" w:rsidR="00770118" w:rsidRPr="00BC4A8A" w:rsidRDefault="00770118" w:rsidP="007F3960">
            <w:pPr>
              <w:rPr>
                <w:rFonts w:ascii="Times New Roman" w:hAnsi="Times New Roman" w:cs="Times New Roman"/>
                <w:color w:val="000000" w:themeColor="text1"/>
                <w:sz w:val="20"/>
                <w:szCs w:val="20"/>
              </w:rPr>
            </w:pPr>
          </w:p>
        </w:tc>
      </w:tr>
    </w:tbl>
    <w:p w14:paraId="62BC95E8" w14:textId="77777777" w:rsidR="00770118" w:rsidRPr="00BC4A8A" w:rsidRDefault="00770118" w:rsidP="00770118">
      <w:pPr>
        <w:rPr>
          <w:rFonts w:ascii="Times New Roman" w:hAnsi="Times New Roman" w:cs="Times New Roman"/>
          <w:color w:val="000000" w:themeColor="text1"/>
        </w:rPr>
      </w:pPr>
    </w:p>
    <w:p w14:paraId="77CFD512" w14:textId="77777777" w:rsidR="00770118" w:rsidRPr="00BC4A8A" w:rsidRDefault="00770118" w:rsidP="00770118">
      <w:pPr>
        <w:rPr>
          <w:rFonts w:ascii="Times New Roman" w:hAnsi="Times New Roman" w:cs="Times New Roman"/>
          <w:color w:val="000000" w:themeColor="text1"/>
          <w:spacing w:val="2"/>
          <w:shd w:val="clear" w:color="auto" w:fill="FFFFFF"/>
        </w:rPr>
      </w:pPr>
      <w:r w:rsidRPr="00BC4A8A">
        <w:rPr>
          <w:rFonts w:ascii="Times New Roman" w:hAnsi="Times New Roman" w:cs="Times New Roman"/>
          <w:color w:val="000000" w:themeColor="text1"/>
          <w:spacing w:val="2"/>
          <w:shd w:val="clear" w:color="auto" w:fill="FFFFFF"/>
        </w:rPr>
        <w:t>Q6: Other challenges you faced during the COVID-19 lockdown?</w:t>
      </w:r>
    </w:p>
    <w:p w14:paraId="31C3B141" w14:textId="04B6184A" w:rsidR="00770118" w:rsidRPr="00BC4A8A" w:rsidRDefault="00770118" w:rsidP="00770118">
      <w:pPr>
        <w:rPr>
          <w:rFonts w:ascii="Times New Roman" w:hAnsi="Times New Roman" w:cs="Times New Roman"/>
          <w:color w:val="000000" w:themeColor="text1"/>
          <w:spacing w:val="2"/>
          <w:shd w:val="clear" w:color="auto" w:fill="FFFFFF"/>
        </w:rPr>
      </w:pPr>
      <w:r w:rsidRPr="00BC4A8A">
        <w:rPr>
          <w:rFonts w:ascii="Times New Roman" w:hAnsi="Times New Roman" w:cs="Times New Roman"/>
          <w:color w:val="000000" w:themeColor="text1"/>
          <w:spacing w:val="2"/>
          <w:shd w:val="clear" w:color="auto" w:fill="FFFFFF"/>
        </w:rPr>
        <w:t>__________________________________________________</w:t>
      </w:r>
    </w:p>
    <w:p w14:paraId="3B73DA90" w14:textId="77777777" w:rsidR="00770118" w:rsidRPr="00BC4A8A" w:rsidRDefault="00770118" w:rsidP="00770118">
      <w:pPr>
        <w:rPr>
          <w:rFonts w:ascii="Times New Roman" w:hAnsi="Times New Roman" w:cs="Times New Roman"/>
          <w:color w:val="000000" w:themeColor="text1"/>
        </w:rPr>
      </w:pPr>
      <w:r w:rsidRPr="00BC4A8A">
        <w:rPr>
          <w:rFonts w:ascii="Times New Roman" w:hAnsi="Times New Roman" w:cs="Times New Roman"/>
          <w:color w:val="000000" w:themeColor="text1"/>
        </w:rPr>
        <w:t>Q7. In your opinion, what are the main factors that contribute to effective online learning?</w:t>
      </w:r>
    </w:p>
    <w:p w14:paraId="669498E2" w14:textId="77777777" w:rsidR="00770118" w:rsidRPr="00BC4A8A" w:rsidRDefault="00770118" w:rsidP="00770118">
      <w:pPr>
        <w:pStyle w:val="ListParagraph"/>
        <w:numPr>
          <w:ilvl w:val="0"/>
          <w:numId w:val="3"/>
        </w:numPr>
        <w:rPr>
          <w:rFonts w:ascii="Times New Roman" w:hAnsi="Times New Roman" w:cs="Times New Roman"/>
          <w:color w:val="000000" w:themeColor="text1"/>
        </w:rPr>
      </w:pPr>
      <w:r w:rsidRPr="00BC4A8A">
        <w:rPr>
          <w:rFonts w:ascii="Times New Roman" w:hAnsi="Times New Roman" w:cs="Times New Roman"/>
          <w:color w:val="000000" w:themeColor="text1"/>
        </w:rPr>
        <w:t>A supportive online environment</w:t>
      </w:r>
    </w:p>
    <w:p w14:paraId="6DB9F662" w14:textId="77777777" w:rsidR="00770118" w:rsidRPr="00BC4A8A" w:rsidRDefault="00770118" w:rsidP="00770118">
      <w:pPr>
        <w:pStyle w:val="ListParagraph"/>
        <w:numPr>
          <w:ilvl w:val="0"/>
          <w:numId w:val="3"/>
        </w:numPr>
        <w:rPr>
          <w:rFonts w:ascii="Times New Roman" w:hAnsi="Times New Roman" w:cs="Times New Roman"/>
          <w:color w:val="000000" w:themeColor="text1"/>
        </w:rPr>
      </w:pPr>
      <w:r w:rsidRPr="00BC4A8A">
        <w:rPr>
          <w:rFonts w:ascii="Times New Roman" w:hAnsi="Times New Roman" w:cs="Times New Roman"/>
          <w:color w:val="000000" w:themeColor="text1"/>
        </w:rPr>
        <w:t xml:space="preserve">Student-lecturer interaction </w:t>
      </w:r>
    </w:p>
    <w:p w14:paraId="122DF71B" w14:textId="77777777" w:rsidR="00770118" w:rsidRPr="00BC4A8A" w:rsidRDefault="00770118" w:rsidP="00770118">
      <w:pPr>
        <w:pStyle w:val="ListParagraph"/>
        <w:numPr>
          <w:ilvl w:val="0"/>
          <w:numId w:val="3"/>
        </w:numPr>
        <w:rPr>
          <w:rFonts w:ascii="Times New Roman" w:hAnsi="Times New Roman" w:cs="Times New Roman"/>
          <w:color w:val="000000" w:themeColor="text1"/>
        </w:rPr>
      </w:pPr>
      <w:r w:rsidRPr="00BC4A8A">
        <w:rPr>
          <w:rFonts w:ascii="Times New Roman" w:hAnsi="Times New Roman" w:cs="Times New Roman"/>
          <w:color w:val="000000" w:themeColor="text1"/>
        </w:rPr>
        <w:t>Student-student interaction</w:t>
      </w:r>
    </w:p>
    <w:p w14:paraId="086D70B2" w14:textId="77777777" w:rsidR="00770118" w:rsidRPr="00BC4A8A" w:rsidRDefault="00770118" w:rsidP="00770118">
      <w:pPr>
        <w:pStyle w:val="ListParagraph"/>
        <w:numPr>
          <w:ilvl w:val="0"/>
          <w:numId w:val="3"/>
        </w:numPr>
        <w:rPr>
          <w:rFonts w:ascii="Times New Roman" w:hAnsi="Times New Roman" w:cs="Times New Roman"/>
          <w:color w:val="000000" w:themeColor="text1"/>
        </w:rPr>
      </w:pPr>
      <w:r w:rsidRPr="00BC4A8A">
        <w:rPr>
          <w:rFonts w:ascii="Times New Roman" w:hAnsi="Times New Roman" w:cs="Times New Roman"/>
          <w:color w:val="000000" w:themeColor="text1"/>
        </w:rPr>
        <w:t>Active learning</w:t>
      </w:r>
    </w:p>
    <w:p w14:paraId="698924BE" w14:textId="77777777" w:rsidR="00770118" w:rsidRPr="00BC4A8A" w:rsidRDefault="00770118" w:rsidP="00770118">
      <w:pPr>
        <w:pStyle w:val="ListParagraph"/>
        <w:numPr>
          <w:ilvl w:val="0"/>
          <w:numId w:val="3"/>
        </w:numPr>
        <w:rPr>
          <w:rFonts w:ascii="Times New Roman" w:hAnsi="Times New Roman" w:cs="Times New Roman"/>
          <w:color w:val="000000" w:themeColor="text1"/>
        </w:rPr>
      </w:pPr>
      <w:r w:rsidRPr="00BC4A8A">
        <w:rPr>
          <w:rFonts w:ascii="Times New Roman" w:hAnsi="Times New Roman" w:cs="Times New Roman"/>
          <w:color w:val="000000" w:themeColor="text1"/>
        </w:rPr>
        <w:t>Prompt feedback</w:t>
      </w:r>
    </w:p>
    <w:p w14:paraId="17DC8D13" w14:textId="0E4C882D" w:rsidR="00770118" w:rsidRPr="00BC4A8A" w:rsidRDefault="00770118" w:rsidP="00770118">
      <w:pPr>
        <w:pStyle w:val="ListParagraph"/>
        <w:numPr>
          <w:ilvl w:val="0"/>
          <w:numId w:val="3"/>
        </w:numPr>
        <w:rPr>
          <w:rFonts w:ascii="Times New Roman" w:hAnsi="Times New Roman" w:cs="Times New Roman"/>
          <w:color w:val="000000" w:themeColor="text1"/>
        </w:rPr>
      </w:pPr>
      <w:r w:rsidRPr="00BC4A8A">
        <w:rPr>
          <w:rFonts w:ascii="Times New Roman" w:hAnsi="Times New Roman" w:cs="Times New Roman"/>
          <w:color w:val="000000" w:themeColor="text1"/>
        </w:rPr>
        <w:t>Other ___________</w:t>
      </w:r>
    </w:p>
    <w:p w14:paraId="031CD411" w14:textId="77777777" w:rsidR="00770118" w:rsidRPr="00BC4A8A" w:rsidRDefault="00770118" w:rsidP="00770118">
      <w:pPr>
        <w:rPr>
          <w:rFonts w:ascii="Times New Roman" w:hAnsi="Times New Roman" w:cs="Times New Roman"/>
          <w:color w:val="000000" w:themeColor="text1"/>
          <w:spacing w:val="2"/>
          <w:shd w:val="clear" w:color="auto" w:fill="FFFFFF"/>
        </w:rPr>
      </w:pPr>
      <w:r w:rsidRPr="00BC4A8A">
        <w:rPr>
          <w:rFonts w:ascii="Times New Roman" w:hAnsi="Times New Roman" w:cs="Times New Roman"/>
          <w:color w:val="000000" w:themeColor="text1"/>
          <w:spacing w:val="2"/>
          <w:shd w:val="clear" w:color="auto" w:fill="FFFFFF"/>
        </w:rPr>
        <w:t>Q8: Why are these factors are important to you?</w:t>
      </w:r>
    </w:p>
    <w:p w14:paraId="27B3D140" w14:textId="6B61DDC5" w:rsidR="001D79A3" w:rsidRPr="00BC4A8A" w:rsidRDefault="00770118" w:rsidP="002E4E4C">
      <w:pPr>
        <w:rPr>
          <w:rFonts w:ascii="Times New Roman" w:hAnsi="Times New Roman" w:cs="Times New Roman"/>
          <w:color w:val="000000" w:themeColor="text1"/>
        </w:rPr>
      </w:pPr>
      <w:r w:rsidRPr="00BC4A8A">
        <w:rPr>
          <w:rFonts w:ascii="Times New Roman" w:hAnsi="Times New Roman" w:cs="Times New Roman"/>
          <w:color w:val="000000" w:themeColor="text1"/>
          <w:spacing w:val="2"/>
          <w:shd w:val="clear" w:color="auto" w:fill="FFFFFF"/>
        </w:rPr>
        <w:t>_______________________________________________</w:t>
      </w:r>
    </w:p>
    <w:sectPr w:rsidR="001D79A3" w:rsidRPr="00BC4A8A" w:rsidSect="00452827">
      <w:pgSz w:w="11906" w:h="16838"/>
      <w:pgMar w:top="1440" w:right="1440" w:bottom="1440" w:left="1440" w:header="708" w:footer="708" w:gutter="0"/>
      <w:lnNumType w:countBy="1" w:restart="newSection"/>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n, Ruoyu" w:date="2022-01-12T10:53:00Z" w:initials="JR">
    <w:p w14:paraId="11942982" w14:textId="04A77842" w:rsidR="00231847" w:rsidRDefault="00231847">
      <w:pPr>
        <w:pStyle w:val="CommentText"/>
      </w:pPr>
      <w:r>
        <w:rPr>
          <w:rStyle w:val="CommentReference"/>
        </w:rPr>
        <w:annotationRef/>
      </w:r>
      <w:r>
        <w:t>Not reads clear</w:t>
      </w:r>
    </w:p>
  </w:comment>
  <w:comment w:id="1" w:author="Jin, Ruoyu" w:date="2022-01-12T10:41:00Z" w:initials="JR">
    <w:p w14:paraId="61B9DE6B" w14:textId="64C05B26" w:rsidR="00CF59DB" w:rsidRDefault="00CF59DB">
      <w:pPr>
        <w:pStyle w:val="CommentText"/>
      </w:pPr>
      <w:r>
        <w:rPr>
          <w:rStyle w:val="CommentReference"/>
        </w:rPr>
        <w:annotationRef/>
      </w:r>
      <w:r>
        <w:t xml:space="preserve">For example? What </w:t>
      </w:r>
      <w:r>
        <w:t xml:space="preserve">insfrastructure </w:t>
      </w:r>
    </w:p>
  </w:comment>
  <w:comment w:id="2" w:author="Jin, Ruoyu" w:date="2022-01-12T10:40:00Z" w:initials="JR">
    <w:p w14:paraId="58617AF7" w14:textId="4B77A40B" w:rsidR="00CF59DB" w:rsidRDefault="00CF59DB">
      <w:pPr>
        <w:pStyle w:val="CommentText"/>
      </w:pPr>
      <w:r>
        <w:rPr>
          <w:rStyle w:val="CommentReference"/>
        </w:rPr>
        <w:annotationRef/>
      </w:r>
      <w:r>
        <w:t>Also hardware?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942982" w15:done="0"/>
  <w15:commentEx w15:paraId="61B9DE6B" w15:done="0"/>
  <w15:commentEx w15:paraId="58617A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3195" w16cex:dateUtc="2022-01-12T10:53:00Z"/>
  <w16cex:commentExtensible w16cex:durableId="25892EC3" w16cex:dateUtc="2022-01-12T10:41:00Z"/>
  <w16cex:commentExtensible w16cex:durableId="25892EB9" w16cex:dateUtc="2022-01-12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942982" w16cid:durableId="25893195"/>
  <w16cid:commentId w16cid:paraId="61B9DE6B" w16cid:durableId="25892EC3"/>
  <w16cid:commentId w16cid:paraId="58617AF7" w16cid:durableId="25892E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4DB7" w14:textId="77777777" w:rsidR="00C26995" w:rsidRDefault="00C26995" w:rsidP="0009283B">
      <w:pPr>
        <w:spacing w:after="0" w:line="240" w:lineRule="auto"/>
      </w:pPr>
      <w:r>
        <w:separator/>
      </w:r>
    </w:p>
  </w:endnote>
  <w:endnote w:type="continuationSeparator" w:id="0">
    <w:p w14:paraId="5AF63CB5" w14:textId="77777777" w:rsidR="00C26995" w:rsidRDefault="00C26995" w:rsidP="0009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715515"/>
      <w:docPartObj>
        <w:docPartGallery w:val="Page Numbers (Bottom of Page)"/>
        <w:docPartUnique/>
      </w:docPartObj>
    </w:sdtPr>
    <w:sdtEndPr>
      <w:rPr>
        <w:noProof/>
      </w:rPr>
    </w:sdtEndPr>
    <w:sdtContent>
      <w:p w14:paraId="600A3A0B" w14:textId="16EA6517" w:rsidR="00384241" w:rsidRDefault="00384241">
        <w:pPr>
          <w:pStyle w:val="Footer"/>
          <w:jc w:val="center"/>
        </w:pPr>
        <w:r>
          <w:fldChar w:fldCharType="begin"/>
        </w:r>
        <w:r>
          <w:instrText xml:space="preserve"> PAGE   \* MERGEFORMAT </w:instrText>
        </w:r>
        <w:r>
          <w:fldChar w:fldCharType="separate"/>
        </w:r>
        <w:r w:rsidR="00262538">
          <w:rPr>
            <w:noProof/>
          </w:rPr>
          <w:t>10</w:t>
        </w:r>
        <w:r>
          <w:rPr>
            <w:noProof/>
          </w:rPr>
          <w:fldChar w:fldCharType="end"/>
        </w:r>
      </w:p>
    </w:sdtContent>
  </w:sdt>
  <w:p w14:paraId="52D31335" w14:textId="77777777" w:rsidR="00384241" w:rsidRDefault="0038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D69B" w14:textId="77777777" w:rsidR="00C26995" w:rsidRDefault="00C26995" w:rsidP="0009283B">
      <w:pPr>
        <w:spacing w:after="0" w:line="240" w:lineRule="auto"/>
      </w:pPr>
      <w:r>
        <w:separator/>
      </w:r>
    </w:p>
  </w:footnote>
  <w:footnote w:type="continuationSeparator" w:id="0">
    <w:p w14:paraId="6E7A48D1" w14:textId="77777777" w:rsidR="00C26995" w:rsidRDefault="00C26995" w:rsidP="00092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1310"/>
    <w:multiLevelType w:val="hybridMultilevel"/>
    <w:tmpl w:val="11761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552C79"/>
    <w:multiLevelType w:val="hybridMultilevel"/>
    <w:tmpl w:val="20909ED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6CA3666"/>
    <w:multiLevelType w:val="hybridMultilevel"/>
    <w:tmpl w:val="6F8E05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BF3948"/>
    <w:multiLevelType w:val="hybridMultilevel"/>
    <w:tmpl w:val="7DD027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C0400B"/>
    <w:multiLevelType w:val="hybridMultilevel"/>
    <w:tmpl w:val="74D0E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4C680A"/>
    <w:multiLevelType w:val="hybridMultilevel"/>
    <w:tmpl w:val="2CFE7AE4"/>
    <w:lvl w:ilvl="0" w:tplc="1B6C86D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4D5A25"/>
    <w:multiLevelType w:val="hybridMultilevel"/>
    <w:tmpl w:val="ECAAB4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2B7285"/>
    <w:multiLevelType w:val="hybridMultilevel"/>
    <w:tmpl w:val="380206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58578D2"/>
    <w:multiLevelType w:val="hybridMultilevel"/>
    <w:tmpl w:val="C6787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DE241D"/>
    <w:multiLevelType w:val="hybridMultilevel"/>
    <w:tmpl w:val="6308AF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15941DD"/>
    <w:multiLevelType w:val="multilevel"/>
    <w:tmpl w:val="E69211EE"/>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11" w15:restartNumberingAfterBreak="0">
    <w:nsid w:val="4333495F"/>
    <w:multiLevelType w:val="hybridMultilevel"/>
    <w:tmpl w:val="149E5C3E"/>
    <w:lvl w:ilvl="0" w:tplc="1409000F">
      <w:start w:val="1"/>
      <w:numFmt w:val="decimal"/>
      <w:lvlText w:val="%1."/>
      <w:lvlJc w:val="left"/>
      <w:pPr>
        <w:ind w:left="1440" w:hanging="360"/>
      </w:pPr>
      <w:rPr>
        <w:rFont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44F51DE7"/>
    <w:multiLevelType w:val="hybridMultilevel"/>
    <w:tmpl w:val="98547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F4107C"/>
    <w:multiLevelType w:val="hybridMultilevel"/>
    <w:tmpl w:val="36EEB8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EB26CA"/>
    <w:multiLevelType w:val="multilevel"/>
    <w:tmpl w:val="A838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C00996"/>
    <w:multiLevelType w:val="hybridMultilevel"/>
    <w:tmpl w:val="F8129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1A97C80"/>
    <w:multiLevelType w:val="hybridMultilevel"/>
    <w:tmpl w:val="0AC6C4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7B75518"/>
    <w:multiLevelType w:val="hybridMultilevel"/>
    <w:tmpl w:val="84B45F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C963239"/>
    <w:multiLevelType w:val="hybridMultilevel"/>
    <w:tmpl w:val="3E18A5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F2133ED"/>
    <w:multiLevelType w:val="hybridMultilevel"/>
    <w:tmpl w:val="7F9E7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088135E"/>
    <w:multiLevelType w:val="hybridMultilevel"/>
    <w:tmpl w:val="41BE881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61776CF8"/>
    <w:multiLevelType w:val="hybridMultilevel"/>
    <w:tmpl w:val="479A35B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64393C58"/>
    <w:multiLevelType w:val="hybridMultilevel"/>
    <w:tmpl w:val="68EA76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F5F5F65"/>
    <w:multiLevelType w:val="hybridMultilevel"/>
    <w:tmpl w:val="2AB0F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0455D68"/>
    <w:multiLevelType w:val="hybridMultilevel"/>
    <w:tmpl w:val="4582D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2A3278C"/>
    <w:multiLevelType w:val="hybridMultilevel"/>
    <w:tmpl w:val="3C40D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55B7C7C"/>
    <w:multiLevelType w:val="hybridMultilevel"/>
    <w:tmpl w:val="0680C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23"/>
  </w:num>
  <w:num w:numId="5">
    <w:abstractNumId w:val="3"/>
  </w:num>
  <w:num w:numId="6">
    <w:abstractNumId w:val="6"/>
  </w:num>
  <w:num w:numId="7">
    <w:abstractNumId w:val="18"/>
  </w:num>
  <w:num w:numId="8">
    <w:abstractNumId w:val="15"/>
  </w:num>
  <w:num w:numId="9">
    <w:abstractNumId w:val="22"/>
  </w:num>
  <w:num w:numId="10">
    <w:abstractNumId w:val="10"/>
  </w:num>
  <w:num w:numId="11">
    <w:abstractNumId w:val="5"/>
  </w:num>
  <w:num w:numId="12">
    <w:abstractNumId w:val="24"/>
  </w:num>
  <w:num w:numId="13">
    <w:abstractNumId w:val="17"/>
  </w:num>
  <w:num w:numId="14">
    <w:abstractNumId w:val="1"/>
  </w:num>
  <w:num w:numId="15">
    <w:abstractNumId w:val="12"/>
  </w:num>
  <w:num w:numId="16">
    <w:abstractNumId w:val="20"/>
  </w:num>
  <w:num w:numId="17">
    <w:abstractNumId w:val="11"/>
  </w:num>
  <w:num w:numId="18">
    <w:abstractNumId w:val="21"/>
  </w:num>
  <w:num w:numId="19">
    <w:abstractNumId w:val="4"/>
  </w:num>
  <w:num w:numId="20">
    <w:abstractNumId w:val="13"/>
  </w:num>
  <w:num w:numId="21">
    <w:abstractNumId w:val="0"/>
  </w:num>
  <w:num w:numId="22">
    <w:abstractNumId w:val="16"/>
  </w:num>
  <w:num w:numId="23">
    <w:abstractNumId w:val="2"/>
  </w:num>
  <w:num w:numId="24">
    <w:abstractNumId w:val="26"/>
  </w:num>
  <w:num w:numId="25">
    <w:abstractNumId w:val="25"/>
  </w:num>
  <w:num w:numId="26">
    <w:abstractNumId w:val="19"/>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 Ruoyu">
    <w15:presenceInfo w15:providerId="AD" w15:userId="S::jinr@lsbu.ac.uk::daadbd61-ab7b-499a-bca0-14f886ed5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NTUytDCyMDA2tjBQ0lEKTi0uzszPAymwMK4FAOJwq/ItAAAA"/>
    <w:docVar w:name="EN.InstantFormat" w:val="&lt;ENInstantFormat&gt;&lt;Enabled&gt;1&lt;/Enabled&gt;&lt;ScanUnformatted&gt;1&lt;/ScanUnformatted&gt;&lt;ScanChanges&gt;1&lt;/ScanChanges&gt;&lt;Suspended&gt;0&lt;/Suspended&gt;&lt;/ENInstantFormat&gt;"/>
    <w:docVar w:name="EN.Layout" w:val="&lt;ENLayout&gt;&lt;Style&gt;Safety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pdxsx5q9zadrez5sd5raszp9wxzz9wvtr2&quot;&gt;General library2&lt;record-ids&gt;&lt;item&gt;1446&lt;/item&gt;&lt;item&gt;1448&lt;/item&gt;&lt;item&gt;1450&lt;/item&gt;&lt;item&gt;1452&lt;/item&gt;&lt;item&gt;1454&lt;/item&gt;&lt;item&gt;1456&lt;/item&gt;&lt;item&gt;1458&lt;/item&gt;&lt;item&gt;1460&lt;/item&gt;&lt;item&gt;1462&lt;/item&gt;&lt;item&gt;1466&lt;/item&gt;&lt;item&gt;1468&lt;/item&gt;&lt;item&gt;1470&lt;/item&gt;&lt;item&gt;1474&lt;/item&gt;&lt;item&gt;1476&lt;/item&gt;&lt;item&gt;1478&lt;/item&gt;&lt;item&gt;1480&lt;/item&gt;&lt;item&gt;1482&lt;/item&gt;&lt;item&gt;1484&lt;/item&gt;&lt;item&gt;1486&lt;/item&gt;&lt;item&gt;1488&lt;/item&gt;&lt;item&gt;1490&lt;/item&gt;&lt;item&gt;1530&lt;/item&gt;&lt;/record-ids&gt;&lt;/item&gt;&lt;/Libraries&gt;"/>
  </w:docVars>
  <w:rsids>
    <w:rsidRoot w:val="00D56A90"/>
    <w:rsid w:val="00000100"/>
    <w:rsid w:val="00000B23"/>
    <w:rsid w:val="00000EE7"/>
    <w:rsid w:val="00000F36"/>
    <w:rsid w:val="00000F54"/>
    <w:rsid w:val="00001ACC"/>
    <w:rsid w:val="00002080"/>
    <w:rsid w:val="00002488"/>
    <w:rsid w:val="000027C1"/>
    <w:rsid w:val="00002C27"/>
    <w:rsid w:val="00003375"/>
    <w:rsid w:val="00003C6A"/>
    <w:rsid w:val="00003DCB"/>
    <w:rsid w:val="00003F45"/>
    <w:rsid w:val="000044EB"/>
    <w:rsid w:val="00004B0F"/>
    <w:rsid w:val="000053D2"/>
    <w:rsid w:val="00005658"/>
    <w:rsid w:val="000064CB"/>
    <w:rsid w:val="0000650D"/>
    <w:rsid w:val="000066F3"/>
    <w:rsid w:val="00006831"/>
    <w:rsid w:val="00006A71"/>
    <w:rsid w:val="00010830"/>
    <w:rsid w:val="00010B1C"/>
    <w:rsid w:val="0001118E"/>
    <w:rsid w:val="00011972"/>
    <w:rsid w:val="00011D68"/>
    <w:rsid w:val="0001214C"/>
    <w:rsid w:val="000124BA"/>
    <w:rsid w:val="00012F3D"/>
    <w:rsid w:val="000133B6"/>
    <w:rsid w:val="0001382A"/>
    <w:rsid w:val="00014917"/>
    <w:rsid w:val="00014BF3"/>
    <w:rsid w:val="00014C4D"/>
    <w:rsid w:val="000156CA"/>
    <w:rsid w:val="00015917"/>
    <w:rsid w:val="00015C92"/>
    <w:rsid w:val="000167A0"/>
    <w:rsid w:val="00016BD0"/>
    <w:rsid w:val="00016C2D"/>
    <w:rsid w:val="00016EE2"/>
    <w:rsid w:val="00017122"/>
    <w:rsid w:val="000171B9"/>
    <w:rsid w:val="00017ABC"/>
    <w:rsid w:val="00020047"/>
    <w:rsid w:val="000200DE"/>
    <w:rsid w:val="0002039A"/>
    <w:rsid w:val="00020CD7"/>
    <w:rsid w:val="00021544"/>
    <w:rsid w:val="00021689"/>
    <w:rsid w:val="000224CC"/>
    <w:rsid w:val="00022E47"/>
    <w:rsid w:val="00022E7B"/>
    <w:rsid w:val="00023587"/>
    <w:rsid w:val="000237A8"/>
    <w:rsid w:val="00023999"/>
    <w:rsid w:val="00025F6A"/>
    <w:rsid w:val="00026455"/>
    <w:rsid w:val="0002667A"/>
    <w:rsid w:val="00026BAA"/>
    <w:rsid w:val="00026EB7"/>
    <w:rsid w:val="00027298"/>
    <w:rsid w:val="00027502"/>
    <w:rsid w:val="00027521"/>
    <w:rsid w:val="000279BD"/>
    <w:rsid w:val="000311C2"/>
    <w:rsid w:val="000317ED"/>
    <w:rsid w:val="00031823"/>
    <w:rsid w:val="00031851"/>
    <w:rsid w:val="00031A1E"/>
    <w:rsid w:val="00031B07"/>
    <w:rsid w:val="000322E9"/>
    <w:rsid w:val="00033007"/>
    <w:rsid w:val="00033414"/>
    <w:rsid w:val="00033D65"/>
    <w:rsid w:val="00034344"/>
    <w:rsid w:val="00034C00"/>
    <w:rsid w:val="0003524C"/>
    <w:rsid w:val="00035481"/>
    <w:rsid w:val="00035AE9"/>
    <w:rsid w:val="00035C26"/>
    <w:rsid w:val="00035E99"/>
    <w:rsid w:val="000374AB"/>
    <w:rsid w:val="000375B7"/>
    <w:rsid w:val="00037CCC"/>
    <w:rsid w:val="00037F51"/>
    <w:rsid w:val="00037F8F"/>
    <w:rsid w:val="00040735"/>
    <w:rsid w:val="000418C5"/>
    <w:rsid w:val="00041AFF"/>
    <w:rsid w:val="00041DF3"/>
    <w:rsid w:val="0004221F"/>
    <w:rsid w:val="000422E9"/>
    <w:rsid w:val="000423AC"/>
    <w:rsid w:val="000423CC"/>
    <w:rsid w:val="0004259C"/>
    <w:rsid w:val="00042B1E"/>
    <w:rsid w:val="00042B9A"/>
    <w:rsid w:val="000432BD"/>
    <w:rsid w:val="00043481"/>
    <w:rsid w:val="00043699"/>
    <w:rsid w:val="00043D38"/>
    <w:rsid w:val="00045108"/>
    <w:rsid w:val="00045E06"/>
    <w:rsid w:val="000464E4"/>
    <w:rsid w:val="00046C5D"/>
    <w:rsid w:val="00046DF3"/>
    <w:rsid w:val="000470AB"/>
    <w:rsid w:val="00047692"/>
    <w:rsid w:val="00047865"/>
    <w:rsid w:val="00047935"/>
    <w:rsid w:val="000501DE"/>
    <w:rsid w:val="00050CDC"/>
    <w:rsid w:val="00050DCE"/>
    <w:rsid w:val="00051B8F"/>
    <w:rsid w:val="00051FC9"/>
    <w:rsid w:val="00052180"/>
    <w:rsid w:val="00052712"/>
    <w:rsid w:val="00053D3F"/>
    <w:rsid w:val="00054A8B"/>
    <w:rsid w:val="00055261"/>
    <w:rsid w:val="00055474"/>
    <w:rsid w:val="00055586"/>
    <w:rsid w:val="00055D9C"/>
    <w:rsid w:val="0005604C"/>
    <w:rsid w:val="000560CC"/>
    <w:rsid w:val="00056E62"/>
    <w:rsid w:val="00057557"/>
    <w:rsid w:val="000576E5"/>
    <w:rsid w:val="00057727"/>
    <w:rsid w:val="00057738"/>
    <w:rsid w:val="00060B4D"/>
    <w:rsid w:val="00060C30"/>
    <w:rsid w:val="00060D07"/>
    <w:rsid w:val="0006125E"/>
    <w:rsid w:val="00061894"/>
    <w:rsid w:val="00062A5A"/>
    <w:rsid w:val="000632AC"/>
    <w:rsid w:val="000632C2"/>
    <w:rsid w:val="0006335B"/>
    <w:rsid w:val="00063585"/>
    <w:rsid w:val="0006451F"/>
    <w:rsid w:val="00064848"/>
    <w:rsid w:val="00064935"/>
    <w:rsid w:val="00065486"/>
    <w:rsid w:val="00065494"/>
    <w:rsid w:val="0006585F"/>
    <w:rsid w:val="000658B2"/>
    <w:rsid w:val="00065DC0"/>
    <w:rsid w:val="00066769"/>
    <w:rsid w:val="00066B0B"/>
    <w:rsid w:val="00067B5A"/>
    <w:rsid w:val="000704E1"/>
    <w:rsid w:val="00070612"/>
    <w:rsid w:val="00070A4F"/>
    <w:rsid w:val="00070D28"/>
    <w:rsid w:val="0007145D"/>
    <w:rsid w:val="00071FFD"/>
    <w:rsid w:val="0007222C"/>
    <w:rsid w:val="00072583"/>
    <w:rsid w:val="00072F2C"/>
    <w:rsid w:val="000735FC"/>
    <w:rsid w:val="00073F2C"/>
    <w:rsid w:val="0007444E"/>
    <w:rsid w:val="000748BB"/>
    <w:rsid w:val="00075133"/>
    <w:rsid w:val="00075741"/>
    <w:rsid w:val="00075F1E"/>
    <w:rsid w:val="00076601"/>
    <w:rsid w:val="0007667E"/>
    <w:rsid w:val="00076C89"/>
    <w:rsid w:val="000771C1"/>
    <w:rsid w:val="00077AED"/>
    <w:rsid w:val="000803D9"/>
    <w:rsid w:val="0008074E"/>
    <w:rsid w:val="00080A78"/>
    <w:rsid w:val="00080A79"/>
    <w:rsid w:val="00080A98"/>
    <w:rsid w:val="00080DBB"/>
    <w:rsid w:val="000816A8"/>
    <w:rsid w:val="000817BE"/>
    <w:rsid w:val="0008184C"/>
    <w:rsid w:val="00081941"/>
    <w:rsid w:val="00081B32"/>
    <w:rsid w:val="00081DD7"/>
    <w:rsid w:val="00081F0E"/>
    <w:rsid w:val="000822BE"/>
    <w:rsid w:val="000829C8"/>
    <w:rsid w:val="00082BD4"/>
    <w:rsid w:val="00082F49"/>
    <w:rsid w:val="00082F79"/>
    <w:rsid w:val="00083B0C"/>
    <w:rsid w:val="00083FA1"/>
    <w:rsid w:val="000844AD"/>
    <w:rsid w:val="0008493D"/>
    <w:rsid w:val="0008561A"/>
    <w:rsid w:val="00085675"/>
    <w:rsid w:val="000860F8"/>
    <w:rsid w:val="0008639D"/>
    <w:rsid w:val="000867A7"/>
    <w:rsid w:val="00087FEB"/>
    <w:rsid w:val="00090457"/>
    <w:rsid w:val="000906F5"/>
    <w:rsid w:val="00090D16"/>
    <w:rsid w:val="00091176"/>
    <w:rsid w:val="00091B7C"/>
    <w:rsid w:val="00091CA6"/>
    <w:rsid w:val="00091FAE"/>
    <w:rsid w:val="0009283B"/>
    <w:rsid w:val="00092EFA"/>
    <w:rsid w:val="00093255"/>
    <w:rsid w:val="000932CA"/>
    <w:rsid w:val="00093D82"/>
    <w:rsid w:val="00093F36"/>
    <w:rsid w:val="000946EC"/>
    <w:rsid w:val="00094821"/>
    <w:rsid w:val="0009482C"/>
    <w:rsid w:val="00095E63"/>
    <w:rsid w:val="000961E0"/>
    <w:rsid w:val="00096534"/>
    <w:rsid w:val="00096F05"/>
    <w:rsid w:val="00097598"/>
    <w:rsid w:val="0009796B"/>
    <w:rsid w:val="00097ACD"/>
    <w:rsid w:val="000A029D"/>
    <w:rsid w:val="000A037E"/>
    <w:rsid w:val="000A07D5"/>
    <w:rsid w:val="000A0FAC"/>
    <w:rsid w:val="000A227C"/>
    <w:rsid w:val="000A228C"/>
    <w:rsid w:val="000A2BA9"/>
    <w:rsid w:val="000A2DE9"/>
    <w:rsid w:val="000A2FDD"/>
    <w:rsid w:val="000A303A"/>
    <w:rsid w:val="000A30ED"/>
    <w:rsid w:val="000A3269"/>
    <w:rsid w:val="000A34DB"/>
    <w:rsid w:val="000A3E09"/>
    <w:rsid w:val="000A41CF"/>
    <w:rsid w:val="000A460C"/>
    <w:rsid w:val="000A4CB7"/>
    <w:rsid w:val="000A5187"/>
    <w:rsid w:val="000A56CE"/>
    <w:rsid w:val="000A5F5C"/>
    <w:rsid w:val="000A61BC"/>
    <w:rsid w:val="000A64FA"/>
    <w:rsid w:val="000A65F4"/>
    <w:rsid w:val="000A66C2"/>
    <w:rsid w:val="000A67A7"/>
    <w:rsid w:val="000A7776"/>
    <w:rsid w:val="000A79F5"/>
    <w:rsid w:val="000A7FFE"/>
    <w:rsid w:val="000B043C"/>
    <w:rsid w:val="000B05DF"/>
    <w:rsid w:val="000B09A4"/>
    <w:rsid w:val="000B0C33"/>
    <w:rsid w:val="000B1305"/>
    <w:rsid w:val="000B1703"/>
    <w:rsid w:val="000B19A1"/>
    <w:rsid w:val="000B1A57"/>
    <w:rsid w:val="000B1A7C"/>
    <w:rsid w:val="000B2144"/>
    <w:rsid w:val="000B3862"/>
    <w:rsid w:val="000B3B4A"/>
    <w:rsid w:val="000B3D31"/>
    <w:rsid w:val="000B3DAA"/>
    <w:rsid w:val="000B3E70"/>
    <w:rsid w:val="000B3EC9"/>
    <w:rsid w:val="000B416B"/>
    <w:rsid w:val="000B5988"/>
    <w:rsid w:val="000B6D49"/>
    <w:rsid w:val="000B702F"/>
    <w:rsid w:val="000B7156"/>
    <w:rsid w:val="000B7480"/>
    <w:rsid w:val="000B78F1"/>
    <w:rsid w:val="000B7CE3"/>
    <w:rsid w:val="000B7D70"/>
    <w:rsid w:val="000C0030"/>
    <w:rsid w:val="000C0657"/>
    <w:rsid w:val="000C0796"/>
    <w:rsid w:val="000C08DF"/>
    <w:rsid w:val="000C1B92"/>
    <w:rsid w:val="000C225B"/>
    <w:rsid w:val="000C25F0"/>
    <w:rsid w:val="000C26FD"/>
    <w:rsid w:val="000C3775"/>
    <w:rsid w:val="000C387D"/>
    <w:rsid w:val="000C3921"/>
    <w:rsid w:val="000C3BE0"/>
    <w:rsid w:val="000C3DF2"/>
    <w:rsid w:val="000C45F5"/>
    <w:rsid w:val="000C46F3"/>
    <w:rsid w:val="000C4DF2"/>
    <w:rsid w:val="000C4F19"/>
    <w:rsid w:val="000C5033"/>
    <w:rsid w:val="000C51AE"/>
    <w:rsid w:val="000C593F"/>
    <w:rsid w:val="000C5F01"/>
    <w:rsid w:val="000C6236"/>
    <w:rsid w:val="000C68CF"/>
    <w:rsid w:val="000C7AB6"/>
    <w:rsid w:val="000C7EB7"/>
    <w:rsid w:val="000D02ED"/>
    <w:rsid w:val="000D0C74"/>
    <w:rsid w:val="000D0CC3"/>
    <w:rsid w:val="000D0D94"/>
    <w:rsid w:val="000D1829"/>
    <w:rsid w:val="000D2304"/>
    <w:rsid w:val="000D2CC9"/>
    <w:rsid w:val="000D2D49"/>
    <w:rsid w:val="000D2FF3"/>
    <w:rsid w:val="000D31B9"/>
    <w:rsid w:val="000D329F"/>
    <w:rsid w:val="000D33DA"/>
    <w:rsid w:val="000D370E"/>
    <w:rsid w:val="000D3FCD"/>
    <w:rsid w:val="000D534A"/>
    <w:rsid w:val="000D5BB5"/>
    <w:rsid w:val="000D5E46"/>
    <w:rsid w:val="000D6577"/>
    <w:rsid w:val="000D67FE"/>
    <w:rsid w:val="000D6DC6"/>
    <w:rsid w:val="000D7C12"/>
    <w:rsid w:val="000D7ECE"/>
    <w:rsid w:val="000E01A3"/>
    <w:rsid w:val="000E0755"/>
    <w:rsid w:val="000E178A"/>
    <w:rsid w:val="000E1B90"/>
    <w:rsid w:val="000E1EDB"/>
    <w:rsid w:val="000E25EC"/>
    <w:rsid w:val="000E2DE7"/>
    <w:rsid w:val="000E2F10"/>
    <w:rsid w:val="000E3036"/>
    <w:rsid w:val="000E3873"/>
    <w:rsid w:val="000E4173"/>
    <w:rsid w:val="000E47A9"/>
    <w:rsid w:val="000E4A03"/>
    <w:rsid w:val="000E4FB9"/>
    <w:rsid w:val="000E50E7"/>
    <w:rsid w:val="000E512C"/>
    <w:rsid w:val="000E5233"/>
    <w:rsid w:val="000E532C"/>
    <w:rsid w:val="000E5594"/>
    <w:rsid w:val="000E5AE7"/>
    <w:rsid w:val="000E6074"/>
    <w:rsid w:val="000E64A7"/>
    <w:rsid w:val="000E69BC"/>
    <w:rsid w:val="000E6EB7"/>
    <w:rsid w:val="000E7068"/>
    <w:rsid w:val="000E7719"/>
    <w:rsid w:val="000F17F7"/>
    <w:rsid w:val="000F1D3B"/>
    <w:rsid w:val="000F2EC9"/>
    <w:rsid w:val="000F373F"/>
    <w:rsid w:val="000F3B24"/>
    <w:rsid w:val="000F3EB8"/>
    <w:rsid w:val="000F4312"/>
    <w:rsid w:val="000F48A2"/>
    <w:rsid w:val="000F496E"/>
    <w:rsid w:val="000F5255"/>
    <w:rsid w:val="000F5313"/>
    <w:rsid w:val="000F57DF"/>
    <w:rsid w:val="000F6984"/>
    <w:rsid w:val="000F6C85"/>
    <w:rsid w:val="000F7A5C"/>
    <w:rsid w:val="000F7B50"/>
    <w:rsid w:val="000F7BBF"/>
    <w:rsid w:val="000F7D63"/>
    <w:rsid w:val="0010007E"/>
    <w:rsid w:val="00100733"/>
    <w:rsid w:val="001008BA"/>
    <w:rsid w:val="00101732"/>
    <w:rsid w:val="00101A5D"/>
    <w:rsid w:val="00101D19"/>
    <w:rsid w:val="00101F78"/>
    <w:rsid w:val="001020E1"/>
    <w:rsid w:val="00102128"/>
    <w:rsid w:val="0010269C"/>
    <w:rsid w:val="00102F9A"/>
    <w:rsid w:val="0010372A"/>
    <w:rsid w:val="00104291"/>
    <w:rsid w:val="001044AA"/>
    <w:rsid w:val="00104654"/>
    <w:rsid w:val="00104690"/>
    <w:rsid w:val="0010566E"/>
    <w:rsid w:val="0010592E"/>
    <w:rsid w:val="0010647A"/>
    <w:rsid w:val="00106754"/>
    <w:rsid w:val="00106D97"/>
    <w:rsid w:val="00106F3E"/>
    <w:rsid w:val="00107070"/>
    <w:rsid w:val="001070F3"/>
    <w:rsid w:val="001076C4"/>
    <w:rsid w:val="00107C42"/>
    <w:rsid w:val="00110103"/>
    <w:rsid w:val="001105C6"/>
    <w:rsid w:val="0011069B"/>
    <w:rsid w:val="0011086A"/>
    <w:rsid w:val="001109D7"/>
    <w:rsid w:val="00110BD3"/>
    <w:rsid w:val="00111210"/>
    <w:rsid w:val="001113E7"/>
    <w:rsid w:val="00111508"/>
    <w:rsid w:val="00111B59"/>
    <w:rsid w:val="00111D0E"/>
    <w:rsid w:val="001129FA"/>
    <w:rsid w:val="00112A61"/>
    <w:rsid w:val="00112C41"/>
    <w:rsid w:val="00112CFC"/>
    <w:rsid w:val="00112D59"/>
    <w:rsid w:val="00112EAF"/>
    <w:rsid w:val="0011354F"/>
    <w:rsid w:val="0011358B"/>
    <w:rsid w:val="00113BD2"/>
    <w:rsid w:val="001148BC"/>
    <w:rsid w:val="00114DFC"/>
    <w:rsid w:val="00114E49"/>
    <w:rsid w:val="0011520F"/>
    <w:rsid w:val="0011539A"/>
    <w:rsid w:val="001157B3"/>
    <w:rsid w:val="00115DF3"/>
    <w:rsid w:val="00115FDF"/>
    <w:rsid w:val="001162A6"/>
    <w:rsid w:val="001163DF"/>
    <w:rsid w:val="0011687E"/>
    <w:rsid w:val="00116C75"/>
    <w:rsid w:val="00116FD9"/>
    <w:rsid w:val="0011737D"/>
    <w:rsid w:val="00120323"/>
    <w:rsid w:val="00120755"/>
    <w:rsid w:val="001207D8"/>
    <w:rsid w:val="00121200"/>
    <w:rsid w:val="00121440"/>
    <w:rsid w:val="00121887"/>
    <w:rsid w:val="0012197E"/>
    <w:rsid w:val="00121C91"/>
    <w:rsid w:val="00121E61"/>
    <w:rsid w:val="00122971"/>
    <w:rsid w:val="00122E87"/>
    <w:rsid w:val="00122EF1"/>
    <w:rsid w:val="001230E2"/>
    <w:rsid w:val="00123939"/>
    <w:rsid w:val="00123AAC"/>
    <w:rsid w:val="00124AE6"/>
    <w:rsid w:val="00124B1E"/>
    <w:rsid w:val="00124C40"/>
    <w:rsid w:val="00124DC8"/>
    <w:rsid w:val="001250CB"/>
    <w:rsid w:val="00125653"/>
    <w:rsid w:val="00125681"/>
    <w:rsid w:val="00125BB7"/>
    <w:rsid w:val="001301C0"/>
    <w:rsid w:val="00130A11"/>
    <w:rsid w:val="00130FE7"/>
    <w:rsid w:val="001312B8"/>
    <w:rsid w:val="00131D2C"/>
    <w:rsid w:val="00131E5B"/>
    <w:rsid w:val="00132064"/>
    <w:rsid w:val="00132250"/>
    <w:rsid w:val="00132A57"/>
    <w:rsid w:val="00133154"/>
    <w:rsid w:val="0013333D"/>
    <w:rsid w:val="00133607"/>
    <w:rsid w:val="001339C1"/>
    <w:rsid w:val="00134298"/>
    <w:rsid w:val="001351FA"/>
    <w:rsid w:val="00135D5B"/>
    <w:rsid w:val="00136534"/>
    <w:rsid w:val="00136584"/>
    <w:rsid w:val="001369B2"/>
    <w:rsid w:val="0013718B"/>
    <w:rsid w:val="001372B5"/>
    <w:rsid w:val="00137C93"/>
    <w:rsid w:val="00137E67"/>
    <w:rsid w:val="00140108"/>
    <w:rsid w:val="00140203"/>
    <w:rsid w:val="001403CD"/>
    <w:rsid w:val="0014040D"/>
    <w:rsid w:val="00141185"/>
    <w:rsid w:val="0014134C"/>
    <w:rsid w:val="001432BE"/>
    <w:rsid w:val="00143786"/>
    <w:rsid w:val="00143EFB"/>
    <w:rsid w:val="0014471D"/>
    <w:rsid w:val="00144832"/>
    <w:rsid w:val="00144A79"/>
    <w:rsid w:val="00145C94"/>
    <w:rsid w:val="001461CA"/>
    <w:rsid w:val="001464C4"/>
    <w:rsid w:val="001468A8"/>
    <w:rsid w:val="0014696A"/>
    <w:rsid w:val="00146B83"/>
    <w:rsid w:val="00146DBA"/>
    <w:rsid w:val="00150C60"/>
    <w:rsid w:val="00150EC7"/>
    <w:rsid w:val="00151876"/>
    <w:rsid w:val="00151D3E"/>
    <w:rsid w:val="00151D75"/>
    <w:rsid w:val="00151EE8"/>
    <w:rsid w:val="00152E96"/>
    <w:rsid w:val="0015341C"/>
    <w:rsid w:val="001537B5"/>
    <w:rsid w:val="0015386B"/>
    <w:rsid w:val="00154030"/>
    <w:rsid w:val="001541A6"/>
    <w:rsid w:val="00154999"/>
    <w:rsid w:val="00154FCF"/>
    <w:rsid w:val="0015546F"/>
    <w:rsid w:val="00155A57"/>
    <w:rsid w:val="00155E34"/>
    <w:rsid w:val="00155FDF"/>
    <w:rsid w:val="00156810"/>
    <w:rsid w:val="0015681C"/>
    <w:rsid w:val="00156D3C"/>
    <w:rsid w:val="00157134"/>
    <w:rsid w:val="0015768F"/>
    <w:rsid w:val="00157A26"/>
    <w:rsid w:val="00157B43"/>
    <w:rsid w:val="00157B60"/>
    <w:rsid w:val="00157BE0"/>
    <w:rsid w:val="00157DDC"/>
    <w:rsid w:val="0016010F"/>
    <w:rsid w:val="00160314"/>
    <w:rsid w:val="00160993"/>
    <w:rsid w:val="00160C50"/>
    <w:rsid w:val="00161111"/>
    <w:rsid w:val="00161134"/>
    <w:rsid w:val="001612F1"/>
    <w:rsid w:val="001625C6"/>
    <w:rsid w:val="001628EB"/>
    <w:rsid w:val="00162A4B"/>
    <w:rsid w:val="00162AA2"/>
    <w:rsid w:val="00163984"/>
    <w:rsid w:val="00163AE1"/>
    <w:rsid w:val="00163D3B"/>
    <w:rsid w:val="00163F22"/>
    <w:rsid w:val="00164948"/>
    <w:rsid w:val="00164C6B"/>
    <w:rsid w:val="0016516D"/>
    <w:rsid w:val="001653E6"/>
    <w:rsid w:val="00165577"/>
    <w:rsid w:val="0016582F"/>
    <w:rsid w:val="001659EA"/>
    <w:rsid w:val="00165E94"/>
    <w:rsid w:val="00166062"/>
    <w:rsid w:val="0016620B"/>
    <w:rsid w:val="00166459"/>
    <w:rsid w:val="00166813"/>
    <w:rsid w:val="0016683E"/>
    <w:rsid w:val="00166973"/>
    <w:rsid w:val="00166B4E"/>
    <w:rsid w:val="001675A4"/>
    <w:rsid w:val="00167B8D"/>
    <w:rsid w:val="0017028C"/>
    <w:rsid w:val="001703EE"/>
    <w:rsid w:val="00170CE0"/>
    <w:rsid w:val="00170FEE"/>
    <w:rsid w:val="00171039"/>
    <w:rsid w:val="001711BA"/>
    <w:rsid w:val="00171797"/>
    <w:rsid w:val="00171909"/>
    <w:rsid w:val="00171B15"/>
    <w:rsid w:val="0017299C"/>
    <w:rsid w:val="001748BB"/>
    <w:rsid w:val="001755B9"/>
    <w:rsid w:val="001759C6"/>
    <w:rsid w:val="00176812"/>
    <w:rsid w:val="001768C3"/>
    <w:rsid w:val="0017702B"/>
    <w:rsid w:val="00177492"/>
    <w:rsid w:val="00177EDC"/>
    <w:rsid w:val="0018054F"/>
    <w:rsid w:val="0018072F"/>
    <w:rsid w:val="00180971"/>
    <w:rsid w:val="001828E3"/>
    <w:rsid w:val="00182AA8"/>
    <w:rsid w:val="00183A73"/>
    <w:rsid w:val="001840A1"/>
    <w:rsid w:val="00184BEE"/>
    <w:rsid w:val="00184D4F"/>
    <w:rsid w:val="00185FC7"/>
    <w:rsid w:val="00186873"/>
    <w:rsid w:val="0018691F"/>
    <w:rsid w:val="00187688"/>
    <w:rsid w:val="00187BD8"/>
    <w:rsid w:val="00187CF5"/>
    <w:rsid w:val="001906B0"/>
    <w:rsid w:val="00191275"/>
    <w:rsid w:val="00191EC7"/>
    <w:rsid w:val="0019233E"/>
    <w:rsid w:val="00192807"/>
    <w:rsid w:val="001929B7"/>
    <w:rsid w:val="00192C2F"/>
    <w:rsid w:val="00193550"/>
    <w:rsid w:val="00193555"/>
    <w:rsid w:val="00193772"/>
    <w:rsid w:val="001946C0"/>
    <w:rsid w:val="0019477E"/>
    <w:rsid w:val="001953A6"/>
    <w:rsid w:val="0019603A"/>
    <w:rsid w:val="00196389"/>
    <w:rsid w:val="00196944"/>
    <w:rsid w:val="00196C13"/>
    <w:rsid w:val="001971A6"/>
    <w:rsid w:val="001974DB"/>
    <w:rsid w:val="001976FA"/>
    <w:rsid w:val="00197A12"/>
    <w:rsid w:val="00197E35"/>
    <w:rsid w:val="00197FFB"/>
    <w:rsid w:val="001A0DC6"/>
    <w:rsid w:val="001A0F25"/>
    <w:rsid w:val="001A1297"/>
    <w:rsid w:val="001A2176"/>
    <w:rsid w:val="001A2B15"/>
    <w:rsid w:val="001A4264"/>
    <w:rsid w:val="001A433F"/>
    <w:rsid w:val="001A4FFB"/>
    <w:rsid w:val="001A58A9"/>
    <w:rsid w:val="001A5B6D"/>
    <w:rsid w:val="001A5C56"/>
    <w:rsid w:val="001A72DB"/>
    <w:rsid w:val="001A73C9"/>
    <w:rsid w:val="001A7491"/>
    <w:rsid w:val="001A79B7"/>
    <w:rsid w:val="001B0E99"/>
    <w:rsid w:val="001B15D7"/>
    <w:rsid w:val="001B16BC"/>
    <w:rsid w:val="001B1FFC"/>
    <w:rsid w:val="001B20B1"/>
    <w:rsid w:val="001B289C"/>
    <w:rsid w:val="001B28ED"/>
    <w:rsid w:val="001B2A94"/>
    <w:rsid w:val="001B30A3"/>
    <w:rsid w:val="001B3DA8"/>
    <w:rsid w:val="001B3F99"/>
    <w:rsid w:val="001B4513"/>
    <w:rsid w:val="001B46B6"/>
    <w:rsid w:val="001B49D5"/>
    <w:rsid w:val="001B55AC"/>
    <w:rsid w:val="001B58A2"/>
    <w:rsid w:val="001B5CFB"/>
    <w:rsid w:val="001B6B6E"/>
    <w:rsid w:val="001B6BE7"/>
    <w:rsid w:val="001B7035"/>
    <w:rsid w:val="001C00C3"/>
    <w:rsid w:val="001C02C2"/>
    <w:rsid w:val="001C08D0"/>
    <w:rsid w:val="001C1835"/>
    <w:rsid w:val="001C1848"/>
    <w:rsid w:val="001C1B4F"/>
    <w:rsid w:val="001C1C7D"/>
    <w:rsid w:val="001C1CA0"/>
    <w:rsid w:val="001C1D0F"/>
    <w:rsid w:val="001C1D3A"/>
    <w:rsid w:val="001C2639"/>
    <w:rsid w:val="001C2BC0"/>
    <w:rsid w:val="001C2E1E"/>
    <w:rsid w:val="001C305D"/>
    <w:rsid w:val="001C3120"/>
    <w:rsid w:val="001C3564"/>
    <w:rsid w:val="001C3600"/>
    <w:rsid w:val="001C3632"/>
    <w:rsid w:val="001C3F99"/>
    <w:rsid w:val="001C40D0"/>
    <w:rsid w:val="001C456F"/>
    <w:rsid w:val="001C509D"/>
    <w:rsid w:val="001C552D"/>
    <w:rsid w:val="001C60E9"/>
    <w:rsid w:val="001C6218"/>
    <w:rsid w:val="001C62DC"/>
    <w:rsid w:val="001C652E"/>
    <w:rsid w:val="001C71AD"/>
    <w:rsid w:val="001C739C"/>
    <w:rsid w:val="001C7868"/>
    <w:rsid w:val="001C7C95"/>
    <w:rsid w:val="001D0109"/>
    <w:rsid w:val="001D0165"/>
    <w:rsid w:val="001D028F"/>
    <w:rsid w:val="001D0481"/>
    <w:rsid w:val="001D0AC8"/>
    <w:rsid w:val="001D0FD5"/>
    <w:rsid w:val="001D1166"/>
    <w:rsid w:val="001D1503"/>
    <w:rsid w:val="001D1713"/>
    <w:rsid w:val="001D18A9"/>
    <w:rsid w:val="001D1E73"/>
    <w:rsid w:val="001D2411"/>
    <w:rsid w:val="001D2EC4"/>
    <w:rsid w:val="001D37DF"/>
    <w:rsid w:val="001D38C5"/>
    <w:rsid w:val="001D4016"/>
    <w:rsid w:val="001D4626"/>
    <w:rsid w:val="001D4A85"/>
    <w:rsid w:val="001D4DB0"/>
    <w:rsid w:val="001D573C"/>
    <w:rsid w:val="001D57C8"/>
    <w:rsid w:val="001D5C03"/>
    <w:rsid w:val="001D5F1A"/>
    <w:rsid w:val="001D627E"/>
    <w:rsid w:val="001D6B2B"/>
    <w:rsid w:val="001D714A"/>
    <w:rsid w:val="001D726D"/>
    <w:rsid w:val="001D749A"/>
    <w:rsid w:val="001D756D"/>
    <w:rsid w:val="001D79A3"/>
    <w:rsid w:val="001E0474"/>
    <w:rsid w:val="001E0D9D"/>
    <w:rsid w:val="001E1604"/>
    <w:rsid w:val="001E1701"/>
    <w:rsid w:val="001E1D94"/>
    <w:rsid w:val="001E2140"/>
    <w:rsid w:val="001E2BE2"/>
    <w:rsid w:val="001E2C02"/>
    <w:rsid w:val="001E373F"/>
    <w:rsid w:val="001E3983"/>
    <w:rsid w:val="001E429D"/>
    <w:rsid w:val="001E42E7"/>
    <w:rsid w:val="001E48E4"/>
    <w:rsid w:val="001E4D38"/>
    <w:rsid w:val="001E5490"/>
    <w:rsid w:val="001E54FB"/>
    <w:rsid w:val="001E56F7"/>
    <w:rsid w:val="001E5733"/>
    <w:rsid w:val="001E5892"/>
    <w:rsid w:val="001E6100"/>
    <w:rsid w:val="001E61B8"/>
    <w:rsid w:val="001E6416"/>
    <w:rsid w:val="001E66E1"/>
    <w:rsid w:val="001E6C08"/>
    <w:rsid w:val="001E7166"/>
    <w:rsid w:val="001E740E"/>
    <w:rsid w:val="001E774F"/>
    <w:rsid w:val="001E7DE1"/>
    <w:rsid w:val="001F0175"/>
    <w:rsid w:val="001F181B"/>
    <w:rsid w:val="001F2795"/>
    <w:rsid w:val="001F2CFF"/>
    <w:rsid w:val="001F37B5"/>
    <w:rsid w:val="001F37C1"/>
    <w:rsid w:val="001F3ABF"/>
    <w:rsid w:val="001F3D6B"/>
    <w:rsid w:val="001F3F0A"/>
    <w:rsid w:val="001F42CC"/>
    <w:rsid w:val="001F47FE"/>
    <w:rsid w:val="001F489D"/>
    <w:rsid w:val="001F4D76"/>
    <w:rsid w:val="001F5187"/>
    <w:rsid w:val="001F5347"/>
    <w:rsid w:val="001F5D8F"/>
    <w:rsid w:val="001F6718"/>
    <w:rsid w:val="001F6D0B"/>
    <w:rsid w:val="001F6EFE"/>
    <w:rsid w:val="001F7172"/>
    <w:rsid w:val="001F7D7E"/>
    <w:rsid w:val="00200303"/>
    <w:rsid w:val="00200535"/>
    <w:rsid w:val="00200594"/>
    <w:rsid w:val="00201003"/>
    <w:rsid w:val="002011CC"/>
    <w:rsid w:val="002014D9"/>
    <w:rsid w:val="00201E5D"/>
    <w:rsid w:val="00202BCA"/>
    <w:rsid w:val="00203C3F"/>
    <w:rsid w:val="0020458D"/>
    <w:rsid w:val="002046D1"/>
    <w:rsid w:val="00204AFF"/>
    <w:rsid w:val="002058F9"/>
    <w:rsid w:val="002059E8"/>
    <w:rsid w:val="0020674A"/>
    <w:rsid w:val="00206779"/>
    <w:rsid w:val="00206FEA"/>
    <w:rsid w:val="002075F1"/>
    <w:rsid w:val="002078B7"/>
    <w:rsid w:val="002078FE"/>
    <w:rsid w:val="00210416"/>
    <w:rsid w:val="00210DFD"/>
    <w:rsid w:val="002110EE"/>
    <w:rsid w:val="0021165B"/>
    <w:rsid w:val="00211CA5"/>
    <w:rsid w:val="0021344F"/>
    <w:rsid w:val="002137BE"/>
    <w:rsid w:val="00213949"/>
    <w:rsid w:val="002141CB"/>
    <w:rsid w:val="00214641"/>
    <w:rsid w:val="002147E2"/>
    <w:rsid w:val="00214F25"/>
    <w:rsid w:val="002152E9"/>
    <w:rsid w:val="0021634C"/>
    <w:rsid w:val="0021676E"/>
    <w:rsid w:val="00217275"/>
    <w:rsid w:val="00217537"/>
    <w:rsid w:val="00217AA0"/>
    <w:rsid w:val="00217FF8"/>
    <w:rsid w:val="0022027C"/>
    <w:rsid w:val="00221457"/>
    <w:rsid w:val="00221799"/>
    <w:rsid w:val="00221E12"/>
    <w:rsid w:val="002220A1"/>
    <w:rsid w:val="002223B3"/>
    <w:rsid w:val="0022270D"/>
    <w:rsid w:val="00222CD9"/>
    <w:rsid w:val="00222E97"/>
    <w:rsid w:val="002236B8"/>
    <w:rsid w:val="00223B19"/>
    <w:rsid w:val="00223C19"/>
    <w:rsid w:val="00224193"/>
    <w:rsid w:val="002243DB"/>
    <w:rsid w:val="00225033"/>
    <w:rsid w:val="00225089"/>
    <w:rsid w:val="0022570A"/>
    <w:rsid w:val="00225C51"/>
    <w:rsid w:val="00225FD4"/>
    <w:rsid w:val="0022609D"/>
    <w:rsid w:val="0022686B"/>
    <w:rsid w:val="002276F1"/>
    <w:rsid w:val="0022773C"/>
    <w:rsid w:val="002277CE"/>
    <w:rsid w:val="002300E2"/>
    <w:rsid w:val="0023032F"/>
    <w:rsid w:val="002305A2"/>
    <w:rsid w:val="00230757"/>
    <w:rsid w:val="002309B6"/>
    <w:rsid w:val="002309C6"/>
    <w:rsid w:val="00231847"/>
    <w:rsid w:val="002318D7"/>
    <w:rsid w:val="00231F06"/>
    <w:rsid w:val="00232BD4"/>
    <w:rsid w:val="00232F50"/>
    <w:rsid w:val="0023302A"/>
    <w:rsid w:val="00234B51"/>
    <w:rsid w:val="00234DA3"/>
    <w:rsid w:val="002351B8"/>
    <w:rsid w:val="002352AC"/>
    <w:rsid w:val="00235844"/>
    <w:rsid w:val="00235E7B"/>
    <w:rsid w:val="002366A5"/>
    <w:rsid w:val="00236B66"/>
    <w:rsid w:val="00236CA6"/>
    <w:rsid w:val="00237188"/>
    <w:rsid w:val="00237346"/>
    <w:rsid w:val="00237380"/>
    <w:rsid w:val="00237707"/>
    <w:rsid w:val="002377E7"/>
    <w:rsid w:val="00237B2E"/>
    <w:rsid w:val="00237B3D"/>
    <w:rsid w:val="002402FA"/>
    <w:rsid w:val="0024076D"/>
    <w:rsid w:val="002413F1"/>
    <w:rsid w:val="00242484"/>
    <w:rsid w:val="00242613"/>
    <w:rsid w:val="00242D86"/>
    <w:rsid w:val="0024300B"/>
    <w:rsid w:val="0024328E"/>
    <w:rsid w:val="002434DD"/>
    <w:rsid w:val="00243EC8"/>
    <w:rsid w:val="00244728"/>
    <w:rsid w:val="00244B2F"/>
    <w:rsid w:val="00244E20"/>
    <w:rsid w:val="002450B1"/>
    <w:rsid w:val="00245384"/>
    <w:rsid w:val="00245CD0"/>
    <w:rsid w:val="00245D2E"/>
    <w:rsid w:val="00245EF1"/>
    <w:rsid w:val="00246246"/>
    <w:rsid w:val="002463A2"/>
    <w:rsid w:val="002471D2"/>
    <w:rsid w:val="00247A5D"/>
    <w:rsid w:val="00247C96"/>
    <w:rsid w:val="002509DB"/>
    <w:rsid w:val="00250CFD"/>
    <w:rsid w:val="00251668"/>
    <w:rsid w:val="00251902"/>
    <w:rsid w:val="00251933"/>
    <w:rsid w:val="00251C9C"/>
    <w:rsid w:val="00251D6A"/>
    <w:rsid w:val="002521C6"/>
    <w:rsid w:val="002521EB"/>
    <w:rsid w:val="002530FF"/>
    <w:rsid w:val="00253348"/>
    <w:rsid w:val="002533BE"/>
    <w:rsid w:val="0025388E"/>
    <w:rsid w:val="00253D6C"/>
    <w:rsid w:val="0025423E"/>
    <w:rsid w:val="002545EE"/>
    <w:rsid w:val="002551F8"/>
    <w:rsid w:val="0025525C"/>
    <w:rsid w:val="00255785"/>
    <w:rsid w:val="00255BEA"/>
    <w:rsid w:val="00255D0D"/>
    <w:rsid w:val="00255D31"/>
    <w:rsid w:val="00256380"/>
    <w:rsid w:val="00256389"/>
    <w:rsid w:val="00256544"/>
    <w:rsid w:val="002566FF"/>
    <w:rsid w:val="00256A19"/>
    <w:rsid w:val="00256B83"/>
    <w:rsid w:val="00256E2C"/>
    <w:rsid w:val="002577AD"/>
    <w:rsid w:val="00257898"/>
    <w:rsid w:val="00260735"/>
    <w:rsid w:val="00260824"/>
    <w:rsid w:val="002609F1"/>
    <w:rsid w:val="0026185F"/>
    <w:rsid w:val="00262538"/>
    <w:rsid w:val="00262723"/>
    <w:rsid w:val="00263DDB"/>
    <w:rsid w:val="00263EB3"/>
    <w:rsid w:val="002640B5"/>
    <w:rsid w:val="002646F5"/>
    <w:rsid w:val="002647FC"/>
    <w:rsid w:val="00264BC1"/>
    <w:rsid w:val="00264E2B"/>
    <w:rsid w:val="00264E81"/>
    <w:rsid w:val="00265079"/>
    <w:rsid w:val="002654E7"/>
    <w:rsid w:val="002664F4"/>
    <w:rsid w:val="0026667B"/>
    <w:rsid w:val="00266C30"/>
    <w:rsid w:val="00266CB6"/>
    <w:rsid w:val="00267F3A"/>
    <w:rsid w:val="00270A3D"/>
    <w:rsid w:val="0027133B"/>
    <w:rsid w:val="0027219A"/>
    <w:rsid w:val="002721D9"/>
    <w:rsid w:val="0027336D"/>
    <w:rsid w:val="0027359A"/>
    <w:rsid w:val="0027388D"/>
    <w:rsid w:val="00273D7A"/>
    <w:rsid w:val="002745EB"/>
    <w:rsid w:val="00274B65"/>
    <w:rsid w:val="00275D12"/>
    <w:rsid w:val="00276676"/>
    <w:rsid w:val="002768FE"/>
    <w:rsid w:val="002769B9"/>
    <w:rsid w:val="00276D6D"/>
    <w:rsid w:val="00277795"/>
    <w:rsid w:val="002777DF"/>
    <w:rsid w:val="00277969"/>
    <w:rsid w:val="002807ED"/>
    <w:rsid w:val="00280899"/>
    <w:rsid w:val="002808B4"/>
    <w:rsid w:val="00280BA0"/>
    <w:rsid w:val="0028310B"/>
    <w:rsid w:val="002836F0"/>
    <w:rsid w:val="00283A37"/>
    <w:rsid w:val="0028536B"/>
    <w:rsid w:val="00285A96"/>
    <w:rsid w:val="00286211"/>
    <w:rsid w:val="00286ADE"/>
    <w:rsid w:val="00286B04"/>
    <w:rsid w:val="0028732E"/>
    <w:rsid w:val="00290553"/>
    <w:rsid w:val="00291CCE"/>
    <w:rsid w:val="00291F8E"/>
    <w:rsid w:val="00292679"/>
    <w:rsid w:val="002928DA"/>
    <w:rsid w:val="00292992"/>
    <w:rsid w:val="00292B2A"/>
    <w:rsid w:val="00292EFC"/>
    <w:rsid w:val="00293471"/>
    <w:rsid w:val="00293BAB"/>
    <w:rsid w:val="00294FEE"/>
    <w:rsid w:val="002953AC"/>
    <w:rsid w:val="00295A57"/>
    <w:rsid w:val="00295B05"/>
    <w:rsid w:val="00295C3D"/>
    <w:rsid w:val="002961E1"/>
    <w:rsid w:val="00296F22"/>
    <w:rsid w:val="00297B57"/>
    <w:rsid w:val="00297F0E"/>
    <w:rsid w:val="002A0254"/>
    <w:rsid w:val="002A0365"/>
    <w:rsid w:val="002A0471"/>
    <w:rsid w:val="002A0480"/>
    <w:rsid w:val="002A04AD"/>
    <w:rsid w:val="002A0EB9"/>
    <w:rsid w:val="002A1350"/>
    <w:rsid w:val="002A1989"/>
    <w:rsid w:val="002A1DDC"/>
    <w:rsid w:val="002A2779"/>
    <w:rsid w:val="002A2FFD"/>
    <w:rsid w:val="002A3119"/>
    <w:rsid w:val="002A315F"/>
    <w:rsid w:val="002A31B7"/>
    <w:rsid w:val="002A37D8"/>
    <w:rsid w:val="002A3A2E"/>
    <w:rsid w:val="002A417B"/>
    <w:rsid w:val="002A5E3A"/>
    <w:rsid w:val="002A6112"/>
    <w:rsid w:val="002A6234"/>
    <w:rsid w:val="002A6508"/>
    <w:rsid w:val="002A6BCB"/>
    <w:rsid w:val="002A6C32"/>
    <w:rsid w:val="002A6D49"/>
    <w:rsid w:val="002A6EF3"/>
    <w:rsid w:val="002A706F"/>
    <w:rsid w:val="002A760F"/>
    <w:rsid w:val="002A78E7"/>
    <w:rsid w:val="002A7F7E"/>
    <w:rsid w:val="002B06A8"/>
    <w:rsid w:val="002B091C"/>
    <w:rsid w:val="002B12D8"/>
    <w:rsid w:val="002B1599"/>
    <w:rsid w:val="002B1745"/>
    <w:rsid w:val="002B1B32"/>
    <w:rsid w:val="002B26E2"/>
    <w:rsid w:val="002B27E4"/>
    <w:rsid w:val="002B2835"/>
    <w:rsid w:val="002B2DB6"/>
    <w:rsid w:val="002B3827"/>
    <w:rsid w:val="002B4622"/>
    <w:rsid w:val="002B534D"/>
    <w:rsid w:val="002B56C8"/>
    <w:rsid w:val="002B5832"/>
    <w:rsid w:val="002B59B4"/>
    <w:rsid w:val="002B5BDD"/>
    <w:rsid w:val="002B5F5C"/>
    <w:rsid w:val="002B6026"/>
    <w:rsid w:val="002B653A"/>
    <w:rsid w:val="002B6596"/>
    <w:rsid w:val="002B6C74"/>
    <w:rsid w:val="002B6ED6"/>
    <w:rsid w:val="002B73C5"/>
    <w:rsid w:val="002B75B8"/>
    <w:rsid w:val="002B77A9"/>
    <w:rsid w:val="002B7C7E"/>
    <w:rsid w:val="002C0161"/>
    <w:rsid w:val="002C0222"/>
    <w:rsid w:val="002C05C4"/>
    <w:rsid w:val="002C0A34"/>
    <w:rsid w:val="002C17C9"/>
    <w:rsid w:val="002C18C6"/>
    <w:rsid w:val="002C235B"/>
    <w:rsid w:val="002C24F4"/>
    <w:rsid w:val="002C263D"/>
    <w:rsid w:val="002C28AF"/>
    <w:rsid w:val="002C2E61"/>
    <w:rsid w:val="002C31FC"/>
    <w:rsid w:val="002C36F5"/>
    <w:rsid w:val="002C397C"/>
    <w:rsid w:val="002C473B"/>
    <w:rsid w:val="002C49B5"/>
    <w:rsid w:val="002C52A7"/>
    <w:rsid w:val="002C535A"/>
    <w:rsid w:val="002C5693"/>
    <w:rsid w:val="002C5DE3"/>
    <w:rsid w:val="002C5F14"/>
    <w:rsid w:val="002C5FEE"/>
    <w:rsid w:val="002C77CE"/>
    <w:rsid w:val="002C78CD"/>
    <w:rsid w:val="002C7BA9"/>
    <w:rsid w:val="002D05C7"/>
    <w:rsid w:val="002D0C4D"/>
    <w:rsid w:val="002D0CC6"/>
    <w:rsid w:val="002D1137"/>
    <w:rsid w:val="002D124C"/>
    <w:rsid w:val="002D16D2"/>
    <w:rsid w:val="002D16E5"/>
    <w:rsid w:val="002D1B4B"/>
    <w:rsid w:val="002D2084"/>
    <w:rsid w:val="002D26B1"/>
    <w:rsid w:val="002D2FCC"/>
    <w:rsid w:val="002D3741"/>
    <w:rsid w:val="002D3E9A"/>
    <w:rsid w:val="002D40C7"/>
    <w:rsid w:val="002D4113"/>
    <w:rsid w:val="002D4BCF"/>
    <w:rsid w:val="002D4CBA"/>
    <w:rsid w:val="002D5304"/>
    <w:rsid w:val="002D56B9"/>
    <w:rsid w:val="002D582A"/>
    <w:rsid w:val="002D6397"/>
    <w:rsid w:val="002D64E2"/>
    <w:rsid w:val="002D681C"/>
    <w:rsid w:val="002D6BDC"/>
    <w:rsid w:val="002D70D7"/>
    <w:rsid w:val="002D7BAE"/>
    <w:rsid w:val="002D7DED"/>
    <w:rsid w:val="002D7F72"/>
    <w:rsid w:val="002E0517"/>
    <w:rsid w:val="002E0AEB"/>
    <w:rsid w:val="002E116C"/>
    <w:rsid w:val="002E1294"/>
    <w:rsid w:val="002E1A93"/>
    <w:rsid w:val="002E31A9"/>
    <w:rsid w:val="002E3981"/>
    <w:rsid w:val="002E3F3E"/>
    <w:rsid w:val="002E49A0"/>
    <w:rsid w:val="002E4C6B"/>
    <w:rsid w:val="002E4E4C"/>
    <w:rsid w:val="002E52C9"/>
    <w:rsid w:val="002E57DF"/>
    <w:rsid w:val="002E59A9"/>
    <w:rsid w:val="002E5D5E"/>
    <w:rsid w:val="002E641D"/>
    <w:rsid w:val="002E730B"/>
    <w:rsid w:val="002F05AC"/>
    <w:rsid w:val="002F087A"/>
    <w:rsid w:val="002F0A86"/>
    <w:rsid w:val="002F0C38"/>
    <w:rsid w:val="002F0DA6"/>
    <w:rsid w:val="002F0EC6"/>
    <w:rsid w:val="002F0FB9"/>
    <w:rsid w:val="002F14E0"/>
    <w:rsid w:val="002F158C"/>
    <w:rsid w:val="002F173A"/>
    <w:rsid w:val="002F182D"/>
    <w:rsid w:val="002F2416"/>
    <w:rsid w:val="002F28DA"/>
    <w:rsid w:val="002F290D"/>
    <w:rsid w:val="002F33F1"/>
    <w:rsid w:val="002F3897"/>
    <w:rsid w:val="002F46EC"/>
    <w:rsid w:val="002F47E7"/>
    <w:rsid w:val="002F47E9"/>
    <w:rsid w:val="002F504F"/>
    <w:rsid w:val="002F595C"/>
    <w:rsid w:val="002F630B"/>
    <w:rsid w:val="002F661E"/>
    <w:rsid w:val="002F7239"/>
    <w:rsid w:val="002F790B"/>
    <w:rsid w:val="002F7983"/>
    <w:rsid w:val="002F7A89"/>
    <w:rsid w:val="002F7AEE"/>
    <w:rsid w:val="002F7B9B"/>
    <w:rsid w:val="002F7F48"/>
    <w:rsid w:val="0030147E"/>
    <w:rsid w:val="00301A9A"/>
    <w:rsid w:val="00301B4D"/>
    <w:rsid w:val="0030235B"/>
    <w:rsid w:val="00302423"/>
    <w:rsid w:val="00302B1C"/>
    <w:rsid w:val="00302F94"/>
    <w:rsid w:val="003030C4"/>
    <w:rsid w:val="003042FA"/>
    <w:rsid w:val="00304E40"/>
    <w:rsid w:val="00305C2A"/>
    <w:rsid w:val="00305E88"/>
    <w:rsid w:val="00305ED2"/>
    <w:rsid w:val="00306640"/>
    <w:rsid w:val="003068B4"/>
    <w:rsid w:val="0030691A"/>
    <w:rsid w:val="00307B14"/>
    <w:rsid w:val="00307B1F"/>
    <w:rsid w:val="00310956"/>
    <w:rsid w:val="00310DB5"/>
    <w:rsid w:val="0031314D"/>
    <w:rsid w:val="00313332"/>
    <w:rsid w:val="00313538"/>
    <w:rsid w:val="00313CB2"/>
    <w:rsid w:val="00313ED9"/>
    <w:rsid w:val="00313EE2"/>
    <w:rsid w:val="00314CC4"/>
    <w:rsid w:val="0031514F"/>
    <w:rsid w:val="00315365"/>
    <w:rsid w:val="003153A5"/>
    <w:rsid w:val="003153ED"/>
    <w:rsid w:val="00315435"/>
    <w:rsid w:val="00315C79"/>
    <w:rsid w:val="0031630B"/>
    <w:rsid w:val="003171CD"/>
    <w:rsid w:val="003173E2"/>
    <w:rsid w:val="0031742A"/>
    <w:rsid w:val="003175CF"/>
    <w:rsid w:val="003179A6"/>
    <w:rsid w:val="00317BBA"/>
    <w:rsid w:val="00317E22"/>
    <w:rsid w:val="003201C7"/>
    <w:rsid w:val="003205AD"/>
    <w:rsid w:val="00320780"/>
    <w:rsid w:val="003207D8"/>
    <w:rsid w:val="00320D7A"/>
    <w:rsid w:val="00320E97"/>
    <w:rsid w:val="0032112C"/>
    <w:rsid w:val="0032123D"/>
    <w:rsid w:val="003213BF"/>
    <w:rsid w:val="00321522"/>
    <w:rsid w:val="0032154D"/>
    <w:rsid w:val="0032189E"/>
    <w:rsid w:val="00321D19"/>
    <w:rsid w:val="00321ED3"/>
    <w:rsid w:val="0032209D"/>
    <w:rsid w:val="003220B3"/>
    <w:rsid w:val="00322652"/>
    <w:rsid w:val="003233CB"/>
    <w:rsid w:val="00323627"/>
    <w:rsid w:val="003244B6"/>
    <w:rsid w:val="00324700"/>
    <w:rsid w:val="003247AE"/>
    <w:rsid w:val="00324BA9"/>
    <w:rsid w:val="0032539E"/>
    <w:rsid w:val="003259F9"/>
    <w:rsid w:val="00326784"/>
    <w:rsid w:val="0032687F"/>
    <w:rsid w:val="003275B2"/>
    <w:rsid w:val="003276F3"/>
    <w:rsid w:val="00330331"/>
    <w:rsid w:val="00330740"/>
    <w:rsid w:val="003308A3"/>
    <w:rsid w:val="00330F9F"/>
    <w:rsid w:val="0033112C"/>
    <w:rsid w:val="00331A94"/>
    <w:rsid w:val="00331C47"/>
    <w:rsid w:val="00331DF7"/>
    <w:rsid w:val="00331FC7"/>
    <w:rsid w:val="00331FCC"/>
    <w:rsid w:val="003326A0"/>
    <w:rsid w:val="0033387C"/>
    <w:rsid w:val="00333BFC"/>
    <w:rsid w:val="00333C11"/>
    <w:rsid w:val="00333C20"/>
    <w:rsid w:val="00333FE6"/>
    <w:rsid w:val="003344D0"/>
    <w:rsid w:val="0033495B"/>
    <w:rsid w:val="003349E0"/>
    <w:rsid w:val="00334AC9"/>
    <w:rsid w:val="0033518A"/>
    <w:rsid w:val="00335548"/>
    <w:rsid w:val="003355AF"/>
    <w:rsid w:val="00335EC8"/>
    <w:rsid w:val="00336F3C"/>
    <w:rsid w:val="00337313"/>
    <w:rsid w:val="003374F3"/>
    <w:rsid w:val="00337535"/>
    <w:rsid w:val="0033793B"/>
    <w:rsid w:val="00337A9F"/>
    <w:rsid w:val="00337C02"/>
    <w:rsid w:val="00340683"/>
    <w:rsid w:val="00340804"/>
    <w:rsid w:val="00340F69"/>
    <w:rsid w:val="0034128A"/>
    <w:rsid w:val="0034210F"/>
    <w:rsid w:val="003439EA"/>
    <w:rsid w:val="003443D0"/>
    <w:rsid w:val="0034541A"/>
    <w:rsid w:val="00345519"/>
    <w:rsid w:val="00345F8C"/>
    <w:rsid w:val="0034614B"/>
    <w:rsid w:val="0034647A"/>
    <w:rsid w:val="003466F5"/>
    <w:rsid w:val="00346759"/>
    <w:rsid w:val="003469A3"/>
    <w:rsid w:val="00346A53"/>
    <w:rsid w:val="00346B6B"/>
    <w:rsid w:val="0034780C"/>
    <w:rsid w:val="00347869"/>
    <w:rsid w:val="00347BFE"/>
    <w:rsid w:val="00347E9A"/>
    <w:rsid w:val="003500FD"/>
    <w:rsid w:val="0035017B"/>
    <w:rsid w:val="00350881"/>
    <w:rsid w:val="003509C1"/>
    <w:rsid w:val="00350FFD"/>
    <w:rsid w:val="003510D8"/>
    <w:rsid w:val="003517E1"/>
    <w:rsid w:val="003518CC"/>
    <w:rsid w:val="00351995"/>
    <w:rsid w:val="00352332"/>
    <w:rsid w:val="00352349"/>
    <w:rsid w:val="00352D23"/>
    <w:rsid w:val="0035359E"/>
    <w:rsid w:val="00353A72"/>
    <w:rsid w:val="00353C70"/>
    <w:rsid w:val="0035414F"/>
    <w:rsid w:val="00354174"/>
    <w:rsid w:val="0035423B"/>
    <w:rsid w:val="003545EC"/>
    <w:rsid w:val="003547B9"/>
    <w:rsid w:val="00354F53"/>
    <w:rsid w:val="00355328"/>
    <w:rsid w:val="003553D7"/>
    <w:rsid w:val="00356380"/>
    <w:rsid w:val="003563CA"/>
    <w:rsid w:val="00357676"/>
    <w:rsid w:val="003578CA"/>
    <w:rsid w:val="00360005"/>
    <w:rsid w:val="003602F4"/>
    <w:rsid w:val="0036036B"/>
    <w:rsid w:val="00360B42"/>
    <w:rsid w:val="00360F60"/>
    <w:rsid w:val="003619E0"/>
    <w:rsid w:val="00362131"/>
    <w:rsid w:val="003626EC"/>
    <w:rsid w:val="00362C68"/>
    <w:rsid w:val="0036348E"/>
    <w:rsid w:val="00363852"/>
    <w:rsid w:val="00364153"/>
    <w:rsid w:val="003646C6"/>
    <w:rsid w:val="00365061"/>
    <w:rsid w:val="00365683"/>
    <w:rsid w:val="003657AC"/>
    <w:rsid w:val="003660F9"/>
    <w:rsid w:val="003662C0"/>
    <w:rsid w:val="00366DCC"/>
    <w:rsid w:val="00367365"/>
    <w:rsid w:val="003674E4"/>
    <w:rsid w:val="003700E3"/>
    <w:rsid w:val="00370858"/>
    <w:rsid w:val="00370887"/>
    <w:rsid w:val="00370AE0"/>
    <w:rsid w:val="00370CB7"/>
    <w:rsid w:val="00370E92"/>
    <w:rsid w:val="00371910"/>
    <w:rsid w:val="0037199F"/>
    <w:rsid w:val="00371CC5"/>
    <w:rsid w:val="00371F8C"/>
    <w:rsid w:val="00371FE9"/>
    <w:rsid w:val="0037320B"/>
    <w:rsid w:val="00373ABC"/>
    <w:rsid w:val="00373AEF"/>
    <w:rsid w:val="0037469F"/>
    <w:rsid w:val="00374AC1"/>
    <w:rsid w:val="003751E1"/>
    <w:rsid w:val="00375665"/>
    <w:rsid w:val="003756E8"/>
    <w:rsid w:val="0037578B"/>
    <w:rsid w:val="00376B44"/>
    <w:rsid w:val="00376B81"/>
    <w:rsid w:val="00376E05"/>
    <w:rsid w:val="00376E48"/>
    <w:rsid w:val="00376E60"/>
    <w:rsid w:val="00377455"/>
    <w:rsid w:val="0037789F"/>
    <w:rsid w:val="00381A1F"/>
    <w:rsid w:val="00381CFF"/>
    <w:rsid w:val="00381DB0"/>
    <w:rsid w:val="003821A8"/>
    <w:rsid w:val="00382D00"/>
    <w:rsid w:val="00382F2D"/>
    <w:rsid w:val="0038300B"/>
    <w:rsid w:val="00384241"/>
    <w:rsid w:val="0038459E"/>
    <w:rsid w:val="0038464E"/>
    <w:rsid w:val="00384A41"/>
    <w:rsid w:val="00385155"/>
    <w:rsid w:val="00385294"/>
    <w:rsid w:val="00385A9D"/>
    <w:rsid w:val="00385D91"/>
    <w:rsid w:val="00387035"/>
    <w:rsid w:val="0038730E"/>
    <w:rsid w:val="003877DF"/>
    <w:rsid w:val="003878BA"/>
    <w:rsid w:val="00387FED"/>
    <w:rsid w:val="00390004"/>
    <w:rsid w:val="0039048A"/>
    <w:rsid w:val="003909FC"/>
    <w:rsid w:val="00390DCB"/>
    <w:rsid w:val="00391004"/>
    <w:rsid w:val="00392048"/>
    <w:rsid w:val="003923E7"/>
    <w:rsid w:val="00392654"/>
    <w:rsid w:val="00393184"/>
    <w:rsid w:val="003933F3"/>
    <w:rsid w:val="00393AB3"/>
    <w:rsid w:val="00393BBC"/>
    <w:rsid w:val="00393E8A"/>
    <w:rsid w:val="00393FBC"/>
    <w:rsid w:val="0039415B"/>
    <w:rsid w:val="00394829"/>
    <w:rsid w:val="00394DD3"/>
    <w:rsid w:val="003952D2"/>
    <w:rsid w:val="00395661"/>
    <w:rsid w:val="003964B4"/>
    <w:rsid w:val="003967A2"/>
    <w:rsid w:val="00396965"/>
    <w:rsid w:val="003969E8"/>
    <w:rsid w:val="00396B4D"/>
    <w:rsid w:val="00396E68"/>
    <w:rsid w:val="00397408"/>
    <w:rsid w:val="003A075E"/>
    <w:rsid w:val="003A0D92"/>
    <w:rsid w:val="003A138E"/>
    <w:rsid w:val="003A17B4"/>
    <w:rsid w:val="003A1A5A"/>
    <w:rsid w:val="003A1BBE"/>
    <w:rsid w:val="003A2074"/>
    <w:rsid w:val="003A20E2"/>
    <w:rsid w:val="003A26ED"/>
    <w:rsid w:val="003A3C31"/>
    <w:rsid w:val="003A3C91"/>
    <w:rsid w:val="003A44EB"/>
    <w:rsid w:val="003A44EE"/>
    <w:rsid w:val="003A481F"/>
    <w:rsid w:val="003A4E5B"/>
    <w:rsid w:val="003A503B"/>
    <w:rsid w:val="003A5860"/>
    <w:rsid w:val="003A5F62"/>
    <w:rsid w:val="003A655A"/>
    <w:rsid w:val="003A685D"/>
    <w:rsid w:val="003A7A5B"/>
    <w:rsid w:val="003B0269"/>
    <w:rsid w:val="003B0440"/>
    <w:rsid w:val="003B2B50"/>
    <w:rsid w:val="003B2B74"/>
    <w:rsid w:val="003B2D5E"/>
    <w:rsid w:val="003B2ED1"/>
    <w:rsid w:val="003B31D3"/>
    <w:rsid w:val="003B3EA2"/>
    <w:rsid w:val="003B4616"/>
    <w:rsid w:val="003B46E3"/>
    <w:rsid w:val="003B4C05"/>
    <w:rsid w:val="003B55C6"/>
    <w:rsid w:val="003B55DA"/>
    <w:rsid w:val="003B575E"/>
    <w:rsid w:val="003B59EE"/>
    <w:rsid w:val="003B5FCA"/>
    <w:rsid w:val="003B65C1"/>
    <w:rsid w:val="003B66C9"/>
    <w:rsid w:val="003B676C"/>
    <w:rsid w:val="003B6F1E"/>
    <w:rsid w:val="003B768D"/>
    <w:rsid w:val="003B7B19"/>
    <w:rsid w:val="003C02C4"/>
    <w:rsid w:val="003C07E6"/>
    <w:rsid w:val="003C0FED"/>
    <w:rsid w:val="003C102E"/>
    <w:rsid w:val="003C1DA9"/>
    <w:rsid w:val="003C1DEC"/>
    <w:rsid w:val="003C1F3A"/>
    <w:rsid w:val="003C2034"/>
    <w:rsid w:val="003C299D"/>
    <w:rsid w:val="003C2FD8"/>
    <w:rsid w:val="003C3FB0"/>
    <w:rsid w:val="003C4B79"/>
    <w:rsid w:val="003C4DBB"/>
    <w:rsid w:val="003C576F"/>
    <w:rsid w:val="003C5846"/>
    <w:rsid w:val="003C5B6F"/>
    <w:rsid w:val="003C5C65"/>
    <w:rsid w:val="003C5D6B"/>
    <w:rsid w:val="003C6E34"/>
    <w:rsid w:val="003C7027"/>
    <w:rsid w:val="003C7177"/>
    <w:rsid w:val="003C73E3"/>
    <w:rsid w:val="003C7782"/>
    <w:rsid w:val="003C7AB9"/>
    <w:rsid w:val="003C7FC3"/>
    <w:rsid w:val="003D0423"/>
    <w:rsid w:val="003D06E8"/>
    <w:rsid w:val="003D0BED"/>
    <w:rsid w:val="003D0C5B"/>
    <w:rsid w:val="003D1503"/>
    <w:rsid w:val="003D1856"/>
    <w:rsid w:val="003D216D"/>
    <w:rsid w:val="003D3208"/>
    <w:rsid w:val="003D32E7"/>
    <w:rsid w:val="003D36F6"/>
    <w:rsid w:val="003D3A43"/>
    <w:rsid w:val="003D3B55"/>
    <w:rsid w:val="003D3DBD"/>
    <w:rsid w:val="003D3E05"/>
    <w:rsid w:val="003D42CA"/>
    <w:rsid w:val="003D4428"/>
    <w:rsid w:val="003D4DAA"/>
    <w:rsid w:val="003D56E8"/>
    <w:rsid w:val="003D5858"/>
    <w:rsid w:val="003D5A1A"/>
    <w:rsid w:val="003D5B9C"/>
    <w:rsid w:val="003D609C"/>
    <w:rsid w:val="003D6E76"/>
    <w:rsid w:val="003D7885"/>
    <w:rsid w:val="003D799E"/>
    <w:rsid w:val="003E0CF7"/>
    <w:rsid w:val="003E1293"/>
    <w:rsid w:val="003E181F"/>
    <w:rsid w:val="003E1FEE"/>
    <w:rsid w:val="003E2143"/>
    <w:rsid w:val="003E23C6"/>
    <w:rsid w:val="003E341B"/>
    <w:rsid w:val="003E3695"/>
    <w:rsid w:val="003E38EB"/>
    <w:rsid w:val="003E3B29"/>
    <w:rsid w:val="003E41F8"/>
    <w:rsid w:val="003E438F"/>
    <w:rsid w:val="003E47EE"/>
    <w:rsid w:val="003E498F"/>
    <w:rsid w:val="003E4DBD"/>
    <w:rsid w:val="003E4F7B"/>
    <w:rsid w:val="003E5000"/>
    <w:rsid w:val="003E5533"/>
    <w:rsid w:val="003E5D9A"/>
    <w:rsid w:val="003E61BC"/>
    <w:rsid w:val="003E6399"/>
    <w:rsid w:val="003E6F43"/>
    <w:rsid w:val="003E7F9F"/>
    <w:rsid w:val="003E7FA4"/>
    <w:rsid w:val="003F03BC"/>
    <w:rsid w:val="003F100D"/>
    <w:rsid w:val="003F13AE"/>
    <w:rsid w:val="003F16AC"/>
    <w:rsid w:val="003F1D60"/>
    <w:rsid w:val="003F273E"/>
    <w:rsid w:val="003F293C"/>
    <w:rsid w:val="003F2B1A"/>
    <w:rsid w:val="003F2CF4"/>
    <w:rsid w:val="003F2E19"/>
    <w:rsid w:val="003F3625"/>
    <w:rsid w:val="003F362C"/>
    <w:rsid w:val="003F3BF2"/>
    <w:rsid w:val="003F4176"/>
    <w:rsid w:val="003F45C2"/>
    <w:rsid w:val="003F4768"/>
    <w:rsid w:val="003F48CA"/>
    <w:rsid w:val="003F4A0F"/>
    <w:rsid w:val="003F4A3B"/>
    <w:rsid w:val="003F4D54"/>
    <w:rsid w:val="003F4DF3"/>
    <w:rsid w:val="003F4ECA"/>
    <w:rsid w:val="003F508E"/>
    <w:rsid w:val="003F50D3"/>
    <w:rsid w:val="003F53B3"/>
    <w:rsid w:val="003F5854"/>
    <w:rsid w:val="003F5885"/>
    <w:rsid w:val="003F5F99"/>
    <w:rsid w:val="003F60A0"/>
    <w:rsid w:val="003F6DE3"/>
    <w:rsid w:val="003F6DEB"/>
    <w:rsid w:val="003F729E"/>
    <w:rsid w:val="003F74FA"/>
    <w:rsid w:val="00400511"/>
    <w:rsid w:val="00400CC5"/>
    <w:rsid w:val="00400ECE"/>
    <w:rsid w:val="0040118B"/>
    <w:rsid w:val="0040142B"/>
    <w:rsid w:val="004015CD"/>
    <w:rsid w:val="00401B9F"/>
    <w:rsid w:val="00402B42"/>
    <w:rsid w:val="00402BCD"/>
    <w:rsid w:val="004030D7"/>
    <w:rsid w:val="00403817"/>
    <w:rsid w:val="00403893"/>
    <w:rsid w:val="00403C8D"/>
    <w:rsid w:val="0040473D"/>
    <w:rsid w:val="00404B76"/>
    <w:rsid w:val="00404BED"/>
    <w:rsid w:val="004052B4"/>
    <w:rsid w:val="00405564"/>
    <w:rsid w:val="00405CC7"/>
    <w:rsid w:val="00405E69"/>
    <w:rsid w:val="00406E18"/>
    <w:rsid w:val="004070E7"/>
    <w:rsid w:val="004077D6"/>
    <w:rsid w:val="004078AD"/>
    <w:rsid w:val="004078F7"/>
    <w:rsid w:val="0041085B"/>
    <w:rsid w:val="00410945"/>
    <w:rsid w:val="0041199D"/>
    <w:rsid w:val="004119BE"/>
    <w:rsid w:val="00411D93"/>
    <w:rsid w:val="00411F80"/>
    <w:rsid w:val="00412BFD"/>
    <w:rsid w:val="00412E8F"/>
    <w:rsid w:val="00412F9E"/>
    <w:rsid w:val="0041319B"/>
    <w:rsid w:val="00413400"/>
    <w:rsid w:val="0041463A"/>
    <w:rsid w:val="004147D9"/>
    <w:rsid w:val="0041489B"/>
    <w:rsid w:val="00414B42"/>
    <w:rsid w:val="00415329"/>
    <w:rsid w:val="00415489"/>
    <w:rsid w:val="00415CA3"/>
    <w:rsid w:val="00417F7E"/>
    <w:rsid w:val="004208FD"/>
    <w:rsid w:val="00420942"/>
    <w:rsid w:val="00420D7C"/>
    <w:rsid w:val="00421819"/>
    <w:rsid w:val="0042254C"/>
    <w:rsid w:val="0042283D"/>
    <w:rsid w:val="00422873"/>
    <w:rsid w:val="00422881"/>
    <w:rsid w:val="004228B3"/>
    <w:rsid w:val="00422986"/>
    <w:rsid w:val="00422EF4"/>
    <w:rsid w:val="00423754"/>
    <w:rsid w:val="00423901"/>
    <w:rsid w:val="004239C7"/>
    <w:rsid w:val="00424436"/>
    <w:rsid w:val="0042514F"/>
    <w:rsid w:val="00425C1E"/>
    <w:rsid w:val="00426C0A"/>
    <w:rsid w:val="0042732C"/>
    <w:rsid w:val="00427660"/>
    <w:rsid w:val="0042769B"/>
    <w:rsid w:val="0042772B"/>
    <w:rsid w:val="00427A0A"/>
    <w:rsid w:val="00427EE3"/>
    <w:rsid w:val="0043031B"/>
    <w:rsid w:val="00430BB4"/>
    <w:rsid w:val="0043200C"/>
    <w:rsid w:val="00432022"/>
    <w:rsid w:val="0043238F"/>
    <w:rsid w:val="00432471"/>
    <w:rsid w:val="004326F7"/>
    <w:rsid w:val="00432771"/>
    <w:rsid w:val="00432857"/>
    <w:rsid w:val="00432F65"/>
    <w:rsid w:val="00433897"/>
    <w:rsid w:val="004343CE"/>
    <w:rsid w:val="00434839"/>
    <w:rsid w:val="00434A63"/>
    <w:rsid w:val="00434BF2"/>
    <w:rsid w:val="00434C55"/>
    <w:rsid w:val="00435681"/>
    <w:rsid w:val="00436796"/>
    <w:rsid w:val="00436BCF"/>
    <w:rsid w:val="0043740B"/>
    <w:rsid w:val="004377CE"/>
    <w:rsid w:val="004378AF"/>
    <w:rsid w:val="004400D9"/>
    <w:rsid w:val="004404E1"/>
    <w:rsid w:val="004405D2"/>
    <w:rsid w:val="0044066C"/>
    <w:rsid w:val="00441371"/>
    <w:rsid w:val="00441E05"/>
    <w:rsid w:val="00442624"/>
    <w:rsid w:val="00442C4F"/>
    <w:rsid w:val="00442D4F"/>
    <w:rsid w:val="00443401"/>
    <w:rsid w:val="004436F1"/>
    <w:rsid w:val="004438C0"/>
    <w:rsid w:val="00443BC3"/>
    <w:rsid w:val="0044450C"/>
    <w:rsid w:val="00445592"/>
    <w:rsid w:val="0044566C"/>
    <w:rsid w:val="004457F3"/>
    <w:rsid w:val="0044580B"/>
    <w:rsid w:val="0044581A"/>
    <w:rsid w:val="004459D9"/>
    <w:rsid w:val="00445E40"/>
    <w:rsid w:val="00445EFB"/>
    <w:rsid w:val="00446772"/>
    <w:rsid w:val="00446DDA"/>
    <w:rsid w:val="004475CE"/>
    <w:rsid w:val="00450433"/>
    <w:rsid w:val="0045052E"/>
    <w:rsid w:val="004507B6"/>
    <w:rsid w:val="00450EC7"/>
    <w:rsid w:val="00451037"/>
    <w:rsid w:val="00451659"/>
    <w:rsid w:val="00451F0F"/>
    <w:rsid w:val="004521E2"/>
    <w:rsid w:val="004526B1"/>
    <w:rsid w:val="00452827"/>
    <w:rsid w:val="00452C28"/>
    <w:rsid w:val="00452D1E"/>
    <w:rsid w:val="00453896"/>
    <w:rsid w:val="004542E1"/>
    <w:rsid w:val="004550C9"/>
    <w:rsid w:val="00455313"/>
    <w:rsid w:val="0045540B"/>
    <w:rsid w:val="00455DDB"/>
    <w:rsid w:val="00455EA0"/>
    <w:rsid w:val="00456708"/>
    <w:rsid w:val="00456875"/>
    <w:rsid w:val="00456B3E"/>
    <w:rsid w:val="00456E9C"/>
    <w:rsid w:val="0045719C"/>
    <w:rsid w:val="004571DB"/>
    <w:rsid w:val="00457395"/>
    <w:rsid w:val="004574F8"/>
    <w:rsid w:val="00457DA1"/>
    <w:rsid w:val="00460DDE"/>
    <w:rsid w:val="004613C5"/>
    <w:rsid w:val="00461BD5"/>
    <w:rsid w:val="00462A27"/>
    <w:rsid w:val="00462B87"/>
    <w:rsid w:val="00463396"/>
    <w:rsid w:val="00463ADD"/>
    <w:rsid w:val="00463E8B"/>
    <w:rsid w:val="004644A7"/>
    <w:rsid w:val="004653DF"/>
    <w:rsid w:val="00465584"/>
    <w:rsid w:val="00465C9E"/>
    <w:rsid w:val="00465E7E"/>
    <w:rsid w:val="00466009"/>
    <w:rsid w:val="0046636A"/>
    <w:rsid w:val="00466ABF"/>
    <w:rsid w:val="004677D1"/>
    <w:rsid w:val="00467826"/>
    <w:rsid w:val="00467902"/>
    <w:rsid w:val="00470F62"/>
    <w:rsid w:val="00470FE0"/>
    <w:rsid w:val="00471272"/>
    <w:rsid w:val="00471753"/>
    <w:rsid w:val="00472CB9"/>
    <w:rsid w:val="00472E3B"/>
    <w:rsid w:val="00473372"/>
    <w:rsid w:val="00473D49"/>
    <w:rsid w:val="00473E43"/>
    <w:rsid w:val="004740B8"/>
    <w:rsid w:val="004741DD"/>
    <w:rsid w:val="004741FA"/>
    <w:rsid w:val="00475F13"/>
    <w:rsid w:val="0047626D"/>
    <w:rsid w:val="00476566"/>
    <w:rsid w:val="00477C9D"/>
    <w:rsid w:val="00477F08"/>
    <w:rsid w:val="00480260"/>
    <w:rsid w:val="0048048E"/>
    <w:rsid w:val="00480645"/>
    <w:rsid w:val="004812A0"/>
    <w:rsid w:val="00481736"/>
    <w:rsid w:val="00481770"/>
    <w:rsid w:val="00481A25"/>
    <w:rsid w:val="00481C48"/>
    <w:rsid w:val="004821AD"/>
    <w:rsid w:val="00482592"/>
    <w:rsid w:val="004828E7"/>
    <w:rsid w:val="00482E23"/>
    <w:rsid w:val="00483235"/>
    <w:rsid w:val="00483284"/>
    <w:rsid w:val="0048339C"/>
    <w:rsid w:val="004837E0"/>
    <w:rsid w:val="00483902"/>
    <w:rsid w:val="00483956"/>
    <w:rsid w:val="00484098"/>
    <w:rsid w:val="0048486F"/>
    <w:rsid w:val="0048564F"/>
    <w:rsid w:val="0048576B"/>
    <w:rsid w:val="00485F74"/>
    <w:rsid w:val="00487D56"/>
    <w:rsid w:val="00487FDB"/>
    <w:rsid w:val="00490223"/>
    <w:rsid w:val="0049192C"/>
    <w:rsid w:val="00492105"/>
    <w:rsid w:val="004929A8"/>
    <w:rsid w:val="00493493"/>
    <w:rsid w:val="00494436"/>
    <w:rsid w:val="00494914"/>
    <w:rsid w:val="00494E12"/>
    <w:rsid w:val="00495A40"/>
    <w:rsid w:val="00495CDF"/>
    <w:rsid w:val="00495CE0"/>
    <w:rsid w:val="00496110"/>
    <w:rsid w:val="0049614E"/>
    <w:rsid w:val="00496174"/>
    <w:rsid w:val="00496288"/>
    <w:rsid w:val="0049648A"/>
    <w:rsid w:val="0049692D"/>
    <w:rsid w:val="004969CD"/>
    <w:rsid w:val="00497025"/>
    <w:rsid w:val="004970B0"/>
    <w:rsid w:val="004A038A"/>
    <w:rsid w:val="004A052F"/>
    <w:rsid w:val="004A0631"/>
    <w:rsid w:val="004A073D"/>
    <w:rsid w:val="004A07E8"/>
    <w:rsid w:val="004A0B59"/>
    <w:rsid w:val="004A0E06"/>
    <w:rsid w:val="004A1687"/>
    <w:rsid w:val="004A19C1"/>
    <w:rsid w:val="004A1E69"/>
    <w:rsid w:val="004A291F"/>
    <w:rsid w:val="004A2EE5"/>
    <w:rsid w:val="004A2F4B"/>
    <w:rsid w:val="004A3109"/>
    <w:rsid w:val="004A357F"/>
    <w:rsid w:val="004A3780"/>
    <w:rsid w:val="004A39D6"/>
    <w:rsid w:val="004A48C9"/>
    <w:rsid w:val="004A5616"/>
    <w:rsid w:val="004A69C7"/>
    <w:rsid w:val="004A6B4A"/>
    <w:rsid w:val="004A77A5"/>
    <w:rsid w:val="004A7C35"/>
    <w:rsid w:val="004B04EB"/>
    <w:rsid w:val="004B0699"/>
    <w:rsid w:val="004B0ADA"/>
    <w:rsid w:val="004B141A"/>
    <w:rsid w:val="004B1489"/>
    <w:rsid w:val="004B1965"/>
    <w:rsid w:val="004B1D8B"/>
    <w:rsid w:val="004B254D"/>
    <w:rsid w:val="004B2695"/>
    <w:rsid w:val="004B291D"/>
    <w:rsid w:val="004B2CCF"/>
    <w:rsid w:val="004B3696"/>
    <w:rsid w:val="004B4071"/>
    <w:rsid w:val="004B4B5F"/>
    <w:rsid w:val="004B5232"/>
    <w:rsid w:val="004B533A"/>
    <w:rsid w:val="004B57F5"/>
    <w:rsid w:val="004B5A34"/>
    <w:rsid w:val="004B5BE7"/>
    <w:rsid w:val="004B5C0B"/>
    <w:rsid w:val="004B602D"/>
    <w:rsid w:val="004B6946"/>
    <w:rsid w:val="004B6BEE"/>
    <w:rsid w:val="004B71D1"/>
    <w:rsid w:val="004B7773"/>
    <w:rsid w:val="004C01AD"/>
    <w:rsid w:val="004C02BE"/>
    <w:rsid w:val="004C06B0"/>
    <w:rsid w:val="004C0B03"/>
    <w:rsid w:val="004C0B22"/>
    <w:rsid w:val="004C0D74"/>
    <w:rsid w:val="004C1B1D"/>
    <w:rsid w:val="004C2037"/>
    <w:rsid w:val="004C20D5"/>
    <w:rsid w:val="004C227D"/>
    <w:rsid w:val="004C3377"/>
    <w:rsid w:val="004C352E"/>
    <w:rsid w:val="004C3E9D"/>
    <w:rsid w:val="004C413C"/>
    <w:rsid w:val="004C43B1"/>
    <w:rsid w:val="004C486F"/>
    <w:rsid w:val="004C4C79"/>
    <w:rsid w:val="004C4D53"/>
    <w:rsid w:val="004C5116"/>
    <w:rsid w:val="004C5147"/>
    <w:rsid w:val="004C5A86"/>
    <w:rsid w:val="004C6799"/>
    <w:rsid w:val="004C71CC"/>
    <w:rsid w:val="004C7704"/>
    <w:rsid w:val="004C77FC"/>
    <w:rsid w:val="004C78EF"/>
    <w:rsid w:val="004D032E"/>
    <w:rsid w:val="004D09C6"/>
    <w:rsid w:val="004D0A2A"/>
    <w:rsid w:val="004D0AD3"/>
    <w:rsid w:val="004D0E58"/>
    <w:rsid w:val="004D13AD"/>
    <w:rsid w:val="004D1B35"/>
    <w:rsid w:val="004D1F86"/>
    <w:rsid w:val="004D220A"/>
    <w:rsid w:val="004D3CBB"/>
    <w:rsid w:val="004D4355"/>
    <w:rsid w:val="004D4553"/>
    <w:rsid w:val="004D4783"/>
    <w:rsid w:val="004D47FC"/>
    <w:rsid w:val="004D4FBC"/>
    <w:rsid w:val="004D501F"/>
    <w:rsid w:val="004D51E5"/>
    <w:rsid w:val="004D5A3B"/>
    <w:rsid w:val="004D6BBA"/>
    <w:rsid w:val="004D70B9"/>
    <w:rsid w:val="004D7A2F"/>
    <w:rsid w:val="004D7E99"/>
    <w:rsid w:val="004E029C"/>
    <w:rsid w:val="004E0959"/>
    <w:rsid w:val="004E0EFE"/>
    <w:rsid w:val="004E1913"/>
    <w:rsid w:val="004E2039"/>
    <w:rsid w:val="004E259F"/>
    <w:rsid w:val="004E2698"/>
    <w:rsid w:val="004E3119"/>
    <w:rsid w:val="004E328D"/>
    <w:rsid w:val="004E384D"/>
    <w:rsid w:val="004E38C8"/>
    <w:rsid w:val="004E3DF5"/>
    <w:rsid w:val="004E3E4D"/>
    <w:rsid w:val="004E4591"/>
    <w:rsid w:val="004E4764"/>
    <w:rsid w:val="004E495C"/>
    <w:rsid w:val="004E4AD0"/>
    <w:rsid w:val="004E4C29"/>
    <w:rsid w:val="004E5D8F"/>
    <w:rsid w:val="004E63D6"/>
    <w:rsid w:val="004E6853"/>
    <w:rsid w:val="004E694B"/>
    <w:rsid w:val="004E6F1D"/>
    <w:rsid w:val="004E70B4"/>
    <w:rsid w:val="004E71C2"/>
    <w:rsid w:val="004E7310"/>
    <w:rsid w:val="004E73D8"/>
    <w:rsid w:val="004E7403"/>
    <w:rsid w:val="004F0001"/>
    <w:rsid w:val="004F04F1"/>
    <w:rsid w:val="004F074F"/>
    <w:rsid w:val="004F17C6"/>
    <w:rsid w:val="004F1AB5"/>
    <w:rsid w:val="004F1DA3"/>
    <w:rsid w:val="004F20F0"/>
    <w:rsid w:val="004F2228"/>
    <w:rsid w:val="004F273A"/>
    <w:rsid w:val="004F27F2"/>
    <w:rsid w:val="004F2B00"/>
    <w:rsid w:val="004F2BB3"/>
    <w:rsid w:val="004F3000"/>
    <w:rsid w:val="004F322E"/>
    <w:rsid w:val="004F4185"/>
    <w:rsid w:val="004F42A7"/>
    <w:rsid w:val="004F4F2A"/>
    <w:rsid w:val="004F512F"/>
    <w:rsid w:val="004F5978"/>
    <w:rsid w:val="004F624C"/>
    <w:rsid w:val="004F65D5"/>
    <w:rsid w:val="004F66DB"/>
    <w:rsid w:val="004F6DB9"/>
    <w:rsid w:val="005008F3"/>
    <w:rsid w:val="0050090F"/>
    <w:rsid w:val="0050151D"/>
    <w:rsid w:val="00501BEA"/>
    <w:rsid w:val="00502473"/>
    <w:rsid w:val="00502900"/>
    <w:rsid w:val="00502B1B"/>
    <w:rsid w:val="0050357D"/>
    <w:rsid w:val="005038BE"/>
    <w:rsid w:val="00504272"/>
    <w:rsid w:val="0050483D"/>
    <w:rsid w:val="00504F0D"/>
    <w:rsid w:val="00505CFD"/>
    <w:rsid w:val="0050611E"/>
    <w:rsid w:val="00506AE5"/>
    <w:rsid w:val="00506F48"/>
    <w:rsid w:val="0050779E"/>
    <w:rsid w:val="00510527"/>
    <w:rsid w:val="00511529"/>
    <w:rsid w:val="00511AD4"/>
    <w:rsid w:val="005123EF"/>
    <w:rsid w:val="00512613"/>
    <w:rsid w:val="00512651"/>
    <w:rsid w:val="00512E63"/>
    <w:rsid w:val="00512E96"/>
    <w:rsid w:val="005130F2"/>
    <w:rsid w:val="005138CB"/>
    <w:rsid w:val="00513CD9"/>
    <w:rsid w:val="00513FB6"/>
    <w:rsid w:val="005142CC"/>
    <w:rsid w:val="005144AA"/>
    <w:rsid w:val="00514E0B"/>
    <w:rsid w:val="005175C5"/>
    <w:rsid w:val="00517C8D"/>
    <w:rsid w:val="00520145"/>
    <w:rsid w:val="00520868"/>
    <w:rsid w:val="00521665"/>
    <w:rsid w:val="00521A67"/>
    <w:rsid w:val="00522421"/>
    <w:rsid w:val="00522B3A"/>
    <w:rsid w:val="0052336C"/>
    <w:rsid w:val="00523B8D"/>
    <w:rsid w:val="00523D05"/>
    <w:rsid w:val="00523D31"/>
    <w:rsid w:val="005256A6"/>
    <w:rsid w:val="00525F2B"/>
    <w:rsid w:val="00525F72"/>
    <w:rsid w:val="00526395"/>
    <w:rsid w:val="005265C8"/>
    <w:rsid w:val="00526688"/>
    <w:rsid w:val="00526764"/>
    <w:rsid w:val="00526B6A"/>
    <w:rsid w:val="00526EBD"/>
    <w:rsid w:val="00527749"/>
    <w:rsid w:val="00527B62"/>
    <w:rsid w:val="0053076C"/>
    <w:rsid w:val="005309E9"/>
    <w:rsid w:val="00530B54"/>
    <w:rsid w:val="00531200"/>
    <w:rsid w:val="0053186A"/>
    <w:rsid w:val="00531D1A"/>
    <w:rsid w:val="00531E77"/>
    <w:rsid w:val="005320F0"/>
    <w:rsid w:val="005323D1"/>
    <w:rsid w:val="005324C1"/>
    <w:rsid w:val="00532B3D"/>
    <w:rsid w:val="0053339C"/>
    <w:rsid w:val="00533AFA"/>
    <w:rsid w:val="00534646"/>
    <w:rsid w:val="005346B8"/>
    <w:rsid w:val="00534B2E"/>
    <w:rsid w:val="00534D33"/>
    <w:rsid w:val="00534E6E"/>
    <w:rsid w:val="00534F43"/>
    <w:rsid w:val="00534FD5"/>
    <w:rsid w:val="0053520D"/>
    <w:rsid w:val="00535297"/>
    <w:rsid w:val="00535552"/>
    <w:rsid w:val="00535ECA"/>
    <w:rsid w:val="005379A5"/>
    <w:rsid w:val="00537D84"/>
    <w:rsid w:val="00540681"/>
    <w:rsid w:val="005419FC"/>
    <w:rsid w:val="00541D36"/>
    <w:rsid w:val="005420F3"/>
    <w:rsid w:val="005427AD"/>
    <w:rsid w:val="005427C7"/>
    <w:rsid w:val="00542FF9"/>
    <w:rsid w:val="005437C0"/>
    <w:rsid w:val="00543ED8"/>
    <w:rsid w:val="00543FF7"/>
    <w:rsid w:val="00544092"/>
    <w:rsid w:val="005448D7"/>
    <w:rsid w:val="00544A2D"/>
    <w:rsid w:val="00544B49"/>
    <w:rsid w:val="00544C81"/>
    <w:rsid w:val="00545317"/>
    <w:rsid w:val="00545421"/>
    <w:rsid w:val="00545853"/>
    <w:rsid w:val="00545E32"/>
    <w:rsid w:val="00546311"/>
    <w:rsid w:val="00546E7A"/>
    <w:rsid w:val="00546F20"/>
    <w:rsid w:val="00547065"/>
    <w:rsid w:val="0054741A"/>
    <w:rsid w:val="00547646"/>
    <w:rsid w:val="00547D08"/>
    <w:rsid w:val="00550202"/>
    <w:rsid w:val="00550618"/>
    <w:rsid w:val="0055176B"/>
    <w:rsid w:val="0055190F"/>
    <w:rsid w:val="00551DC0"/>
    <w:rsid w:val="005520DF"/>
    <w:rsid w:val="00552460"/>
    <w:rsid w:val="005525EC"/>
    <w:rsid w:val="0055276C"/>
    <w:rsid w:val="00552AE7"/>
    <w:rsid w:val="00552D5F"/>
    <w:rsid w:val="0055304C"/>
    <w:rsid w:val="0055313C"/>
    <w:rsid w:val="00553747"/>
    <w:rsid w:val="00553B5D"/>
    <w:rsid w:val="00554C9A"/>
    <w:rsid w:val="005551B5"/>
    <w:rsid w:val="005555A1"/>
    <w:rsid w:val="00555C5E"/>
    <w:rsid w:val="00555D43"/>
    <w:rsid w:val="00556B9A"/>
    <w:rsid w:val="00556D67"/>
    <w:rsid w:val="005571FF"/>
    <w:rsid w:val="00557222"/>
    <w:rsid w:val="0055728C"/>
    <w:rsid w:val="0055779E"/>
    <w:rsid w:val="005577FC"/>
    <w:rsid w:val="00561364"/>
    <w:rsid w:val="005614EC"/>
    <w:rsid w:val="0056161A"/>
    <w:rsid w:val="005619A8"/>
    <w:rsid w:val="00561AA2"/>
    <w:rsid w:val="00561C9F"/>
    <w:rsid w:val="00562F12"/>
    <w:rsid w:val="00563709"/>
    <w:rsid w:val="00563F1E"/>
    <w:rsid w:val="00564379"/>
    <w:rsid w:val="005644D0"/>
    <w:rsid w:val="005644E0"/>
    <w:rsid w:val="00564C66"/>
    <w:rsid w:val="005656B8"/>
    <w:rsid w:val="005656D3"/>
    <w:rsid w:val="00565903"/>
    <w:rsid w:val="005661D9"/>
    <w:rsid w:val="00567CB5"/>
    <w:rsid w:val="0057050F"/>
    <w:rsid w:val="00570521"/>
    <w:rsid w:val="0057063C"/>
    <w:rsid w:val="00571AD5"/>
    <w:rsid w:val="00571B6D"/>
    <w:rsid w:val="005721A2"/>
    <w:rsid w:val="005726C9"/>
    <w:rsid w:val="00572F34"/>
    <w:rsid w:val="005736E6"/>
    <w:rsid w:val="00573BE3"/>
    <w:rsid w:val="00574118"/>
    <w:rsid w:val="00574364"/>
    <w:rsid w:val="0057477B"/>
    <w:rsid w:val="00575021"/>
    <w:rsid w:val="0057553C"/>
    <w:rsid w:val="00575E6C"/>
    <w:rsid w:val="00576191"/>
    <w:rsid w:val="005768F6"/>
    <w:rsid w:val="00576D65"/>
    <w:rsid w:val="00577AB8"/>
    <w:rsid w:val="0058005A"/>
    <w:rsid w:val="005806CA"/>
    <w:rsid w:val="005809E8"/>
    <w:rsid w:val="00581175"/>
    <w:rsid w:val="005815DC"/>
    <w:rsid w:val="005818A1"/>
    <w:rsid w:val="005819CD"/>
    <w:rsid w:val="005824C6"/>
    <w:rsid w:val="00582574"/>
    <w:rsid w:val="0058263E"/>
    <w:rsid w:val="0058281F"/>
    <w:rsid w:val="00582A07"/>
    <w:rsid w:val="00583170"/>
    <w:rsid w:val="005832E1"/>
    <w:rsid w:val="0058347C"/>
    <w:rsid w:val="00583512"/>
    <w:rsid w:val="00583844"/>
    <w:rsid w:val="0058393C"/>
    <w:rsid w:val="00583D2D"/>
    <w:rsid w:val="00583E98"/>
    <w:rsid w:val="005849E4"/>
    <w:rsid w:val="00584A80"/>
    <w:rsid w:val="00585445"/>
    <w:rsid w:val="00585A84"/>
    <w:rsid w:val="00585B1E"/>
    <w:rsid w:val="00585C3C"/>
    <w:rsid w:val="00585D1F"/>
    <w:rsid w:val="0058663E"/>
    <w:rsid w:val="005866B5"/>
    <w:rsid w:val="00586847"/>
    <w:rsid w:val="00586C77"/>
    <w:rsid w:val="00586F39"/>
    <w:rsid w:val="00590732"/>
    <w:rsid w:val="00590E66"/>
    <w:rsid w:val="00591204"/>
    <w:rsid w:val="00592397"/>
    <w:rsid w:val="00592BD7"/>
    <w:rsid w:val="00592EF6"/>
    <w:rsid w:val="0059393D"/>
    <w:rsid w:val="00593DEB"/>
    <w:rsid w:val="00593E36"/>
    <w:rsid w:val="00593E6A"/>
    <w:rsid w:val="00594031"/>
    <w:rsid w:val="00594437"/>
    <w:rsid w:val="0059467A"/>
    <w:rsid w:val="00594C79"/>
    <w:rsid w:val="00594EA7"/>
    <w:rsid w:val="00594EE3"/>
    <w:rsid w:val="00595196"/>
    <w:rsid w:val="00595666"/>
    <w:rsid w:val="00595719"/>
    <w:rsid w:val="0059595F"/>
    <w:rsid w:val="005963EF"/>
    <w:rsid w:val="0059693D"/>
    <w:rsid w:val="00596A47"/>
    <w:rsid w:val="00596B86"/>
    <w:rsid w:val="0059758D"/>
    <w:rsid w:val="0059766D"/>
    <w:rsid w:val="005A02B8"/>
    <w:rsid w:val="005A0475"/>
    <w:rsid w:val="005A08A3"/>
    <w:rsid w:val="005A0928"/>
    <w:rsid w:val="005A0F79"/>
    <w:rsid w:val="005A17F2"/>
    <w:rsid w:val="005A1958"/>
    <w:rsid w:val="005A231F"/>
    <w:rsid w:val="005A2C3D"/>
    <w:rsid w:val="005A39AF"/>
    <w:rsid w:val="005A39F3"/>
    <w:rsid w:val="005A3C5C"/>
    <w:rsid w:val="005A4341"/>
    <w:rsid w:val="005A4486"/>
    <w:rsid w:val="005A4A9F"/>
    <w:rsid w:val="005A5C37"/>
    <w:rsid w:val="005A5F48"/>
    <w:rsid w:val="005A61DB"/>
    <w:rsid w:val="005A643A"/>
    <w:rsid w:val="005A64F0"/>
    <w:rsid w:val="005A67F2"/>
    <w:rsid w:val="005A6D8C"/>
    <w:rsid w:val="005A77CB"/>
    <w:rsid w:val="005A7994"/>
    <w:rsid w:val="005B06C8"/>
    <w:rsid w:val="005B06EA"/>
    <w:rsid w:val="005B0B2B"/>
    <w:rsid w:val="005B1D30"/>
    <w:rsid w:val="005B234F"/>
    <w:rsid w:val="005B25B6"/>
    <w:rsid w:val="005B28AB"/>
    <w:rsid w:val="005B2DBC"/>
    <w:rsid w:val="005B3247"/>
    <w:rsid w:val="005B34AA"/>
    <w:rsid w:val="005B3643"/>
    <w:rsid w:val="005B39CC"/>
    <w:rsid w:val="005B3AF5"/>
    <w:rsid w:val="005B4533"/>
    <w:rsid w:val="005B46CE"/>
    <w:rsid w:val="005B4874"/>
    <w:rsid w:val="005B5101"/>
    <w:rsid w:val="005B58D5"/>
    <w:rsid w:val="005B5DF7"/>
    <w:rsid w:val="005B604F"/>
    <w:rsid w:val="005B62E5"/>
    <w:rsid w:val="005B6CE8"/>
    <w:rsid w:val="005B6F43"/>
    <w:rsid w:val="005B727B"/>
    <w:rsid w:val="005B7298"/>
    <w:rsid w:val="005B73D2"/>
    <w:rsid w:val="005B7E12"/>
    <w:rsid w:val="005C011B"/>
    <w:rsid w:val="005C16BF"/>
    <w:rsid w:val="005C1B92"/>
    <w:rsid w:val="005C1EDC"/>
    <w:rsid w:val="005C301E"/>
    <w:rsid w:val="005C38B9"/>
    <w:rsid w:val="005C3E13"/>
    <w:rsid w:val="005C4248"/>
    <w:rsid w:val="005C5221"/>
    <w:rsid w:val="005C5640"/>
    <w:rsid w:val="005C5DE6"/>
    <w:rsid w:val="005C5FED"/>
    <w:rsid w:val="005C6009"/>
    <w:rsid w:val="005C60D3"/>
    <w:rsid w:val="005C671E"/>
    <w:rsid w:val="005C6CB1"/>
    <w:rsid w:val="005C7085"/>
    <w:rsid w:val="005C71AB"/>
    <w:rsid w:val="005C7277"/>
    <w:rsid w:val="005D013A"/>
    <w:rsid w:val="005D0145"/>
    <w:rsid w:val="005D0245"/>
    <w:rsid w:val="005D0329"/>
    <w:rsid w:val="005D038A"/>
    <w:rsid w:val="005D0836"/>
    <w:rsid w:val="005D134F"/>
    <w:rsid w:val="005D155D"/>
    <w:rsid w:val="005D18E4"/>
    <w:rsid w:val="005D2153"/>
    <w:rsid w:val="005D22AF"/>
    <w:rsid w:val="005D22EA"/>
    <w:rsid w:val="005D27A3"/>
    <w:rsid w:val="005D37A9"/>
    <w:rsid w:val="005D44C0"/>
    <w:rsid w:val="005D4526"/>
    <w:rsid w:val="005D491D"/>
    <w:rsid w:val="005D4AB9"/>
    <w:rsid w:val="005D5318"/>
    <w:rsid w:val="005D5433"/>
    <w:rsid w:val="005D55B8"/>
    <w:rsid w:val="005D629E"/>
    <w:rsid w:val="005D6A53"/>
    <w:rsid w:val="005D6B54"/>
    <w:rsid w:val="005D6F8A"/>
    <w:rsid w:val="005D7697"/>
    <w:rsid w:val="005D7CD7"/>
    <w:rsid w:val="005E06E9"/>
    <w:rsid w:val="005E0CE9"/>
    <w:rsid w:val="005E0DC4"/>
    <w:rsid w:val="005E109A"/>
    <w:rsid w:val="005E1194"/>
    <w:rsid w:val="005E1DED"/>
    <w:rsid w:val="005E1F82"/>
    <w:rsid w:val="005E28B4"/>
    <w:rsid w:val="005E2F11"/>
    <w:rsid w:val="005E328B"/>
    <w:rsid w:val="005E353C"/>
    <w:rsid w:val="005E4ABE"/>
    <w:rsid w:val="005E5558"/>
    <w:rsid w:val="005E57A6"/>
    <w:rsid w:val="005E5BBD"/>
    <w:rsid w:val="005E5C3F"/>
    <w:rsid w:val="005E5E7E"/>
    <w:rsid w:val="005E5F89"/>
    <w:rsid w:val="005E64DB"/>
    <w:rsid w:val="005E7E7A"/>
    <w:rsid w:val="005F0A4C"/>
    <w:rsid w:val="005F0B63"/>
    <w:rsid w:val="005F0CD0"/>
    <w:rsid w:val="005F1262"/>
    <w:rsid w:val="005F12A8"/>
    <w:rsid w:val="005F1883"/>
    <w:rsid w:val="005F2485"/>
    <w:rsid w:val="005F2781"/>
    <w:rsid w:val="005F2F6C"/>
    <w:rsid w:val="005F3096"/>
    <w:rsid w:val="005F385C"/>
    <w:rsid w:val="005F4130"/>
    <w:rsid w:val="005F4477"/>
    <w:rsid w:val="005F5189"/>
    <w:rsid w:val="005F527B"/>
    <w:rsid w:val="005F56D2"/>
    <w:rsid w:val="005F5B1E"/>
    <w:rsid w:val="005F5FE0"/>
    <w:rsid w:val="005F6023"/>
    <w:rsid w:val="005F772F"/>
    <w:rsid w:val="005F7B55"/>
    <w:rsid w:val="005F7BA2"/>
    <w:rsid w:val="005F7FC3"/>
    <w:rsid w:val="00600246"/>
    <w:rsid w:val="00600443"/>
    <w:rsid w:val="006004BB"/>
    <w:rsid w:val="00600671"/>
    <w:rsid w:val="00600B9F"/>
    <w:rsid w:val="006013D4"/>
    <w:rsid w:val="00602785"/>
    <w:rsid w:val="00603456"/>
    <w:rsid w:val="006036B0"/>
    <w:rsid w:val="006038B1"/>
    <w:rsid w:val="00605259"/>
    <w:rsid w:val="00605C7A"/>
    <w:rsid w:val="0060670A"/>
    <w:rsid w:val="00607437"/>
    <w:rsid w:val="00607446"/>
    <w:rsid w:val="00607C39"/>
    <w:rsid w:val="00607C80"/>
    <w:rsid w:val="00610105"/>
    <w:rsid w:val="0061025A"/>
    <w:rsid w:val="0061037B"/>
    <w:rsid w:val="00610D07"/>
    <w:rsid w:val="006111FD"/>
    <w:rsid w:val="0061130C"/>
    <w:rsid w:val="00611B78"/>
    <w:rsid w:val="00611DD1"/>
    <w:rsid w:val="00611FA2"/>
    <w:rsid w:val="00612246"/>
    <w:rsid w:val="00612D3F"/>
    <w:rsid w:val="00613CEC"/>
    <w:rsid w:val="006144DD"/>
    <w:rsid w:val="00614516"/>
    <w:rsid w:val="00614544"/>
    <w:rsid w:val="00614D63"/>
    <w:rsid w:val="00614DEB"/>
    <w:rsid w:val="006150B5"/>
    <w:rsid w:val="0061561F"/>
    <w:rsid w:val="006157BD"/>
    <w:rsid w:val="00615D25"/>
    <w:rsid w:val="00615EF8"/>
    <w:rsid w:val="00616405"/>
    <w:rsid w:val="00616416"/>
    <w:rsid w:val="00616488"/>
    <w:rsid w:val="00616DC9"/>
    <w:rsid w:val="00616E3F"/>
    <w:rsid w:val="006172F5"/>
    <w:rsid w:val="006175E8"/>
    <w:rsid w:val="00617A4E"/>
    <w:rsid w:val="006202DD"/>
    <w:rsid w:val="006204B8"/>
    <w:rsid w:val="00620591"/>
    <w:rsid w:val="006206EE"/>
    <w:rsid w:val="00620BF7"/>
    <w:rsid w:val="006221D4"/>
    <w:rsid w:val="00622C18"/>
    <w:rsid w:val="00622D9E"/>
    <w:rsid w:val="00623301"/>
    <w:rsid w:val="00623363"/>
    <w:rsid w:val="00623761"/>
    <w:rsid w:val="00623CC8"/>
    <w:rsid w:val="00623DBA"/>
    <w:rsid w:val="006246CA"/>
    <w:rsid w:val="00625119"/>
    <w:rsid w:val="006259C6"/>
    <w:rsid w:val="00626498"/>
    <w:rsid w:val="006267D7"/>
    <w:rsid w:val="00627089"/>
    <w:rsid w:val="00627902"/>
    <w:rsid w:val="00627A4E"/>
    <w:rsid w:val="00630204"/>
    <w:rsid w:val="00630E01"/>
    <w:rsid w:val="00631019"/>
    <w:rsid w:val="006311D8"/>
    <w:rsid w:val="0063129A"/>
    <w:rsid w:val="00631D40"/>
    <w:rsid w:val="00631F49"/>
    <w:rsid w:val="0063271C"/>
    <w:rsid w:val="00632885"/>
    <w:rsid w:val="00633298"/>
    <w:rsid w:val="006332F8"/>
    <w:rsid w:val="00633429"/>
    <w:rsid w:val="0063361F"/>
    <w:rsid w:val="00633699"/>
    <w:rsid w:val="00634D23"/>
    <w:rsid w:val="0063549C"/>
    <w:rsid w:val="0063557B"/>
    <w:rsid w:val="00636083"/>
    <w:rsid w:val="006369B3"/>
    <w:rsid w:val="00636F05"/>
    <w:rsid w:val="0063755C"/>
    <w:rsid w:val="006375BA"/>
    <w:rsid w:val="006377CC"/>
    <w:rsid w:val="00637D57"/>
    <w:rsid w:val="006403B2"/>
    <w:rsid w:val="006404B5"/>
    <w:rsid w:val="006404E7"/>
    <w:rsid w:val="0064088D"/>
    <w:rsid w:val="00641E2D"/>
    <w:rsid w:val="00642D3F"/>
    <w:rsid w:val="00643678"/>
    <w:rsid w:val="00643C39"/>
    <w:rsid w:val="0064416A"/>
    <w:rsid w:val="0064455A"/>
    <w:rsid w:val="00645B91"/>
    <w:rsid w:val="00645FAE"/>
    <w:rsid w:val="006463CA"/>
    <w:rsid w:val="00646B8F"/>
    <w:rsid w:val="006470EE"/>
    <w:rsid w:val="00647525"/>
    <w:rsid w:val="00647E7C"/>
    <w:rsid w:val="00650078"/>
    <w:rsid w:val="00650149"/>
    <w:rsid w:val="006507A9"/>
    <w:rsid w:val="00650854"/>
    <w:rsid w:val="006509F4"/>
    <w:rsid w:val="00650CFB"/>
    <w:rsid w:val="006510B7"/>
    <w:rsid w:val="0065189D"/>
    <w:rsid w:val="00651CF8"/>
    <w:rsid w:val="00652153"/>
    <w:rsid w:val="00652C25"/>
    <w:rsid w:val="0065344C"/>
    <w:rsid w:val="00653756"/>
    <w:rsid w:val="00653D7A"/>
    <w:rsid w:val="00653F41"/>
    <w:rsid w:val="00655A77"/>
    <w:rsid w:val="00656650"/>
    <w:rsid w:val="00657FA3"/>
    <w:rsid w:val="006601C5"/>
    <w:rsid w:val="00660411"/>
    <w:rsid w:val="00660DEF"/>
    <w:rsid w:val="00661412"/>
    <w:rsid w:val="00662027"/>
    <w:rsid w:val="00662163"/>
    <w:rsid w:val="006624D1"/>
    <w:rsid w:val="00662F09"/>
    <w:rsid w:val="006638E5"/>
    <w:rsid w:val="00663B89"/>
    <w:rsid w:val="00664445"/>
    <w:rsid w:val="00664C01"/>
    <w:rsid w:val="00664C59"/>
    <w:rsid w:val="00664C61"/>
    <w:rsid w:val="0066501F"/>
    <w:rsid w:val="00665563"/>
    <w:rsid w:val="00665798"/>
    <w:rsid w:val="00665907"/>
    <w:rsid w:val="006659C2"/>
    <w:rsid w:val="00665BB7"/>
    <w:rsid w:val="00665D61"/>
    <w:rsid w:val="00665D93"/>
    <w:rsid w:val="006665D9"/>
    <w:rsid w:val="006666CD"/>
    <w:rsid w:val="00666739"/>
    <w:rsid w:val="0066683D"/>
    <w:rsid w:val="00666CDC"/>
    <w:rsid w:val="00666F70"/>
    <w:rsid w:val="00667298"/>
    <w:rsid w:val="0067005E"/>
    <w:rsid w:val="00670096"/>
    <w:rsid w:val="0067031F"/>
    <w:rsid w:val="0067056F"/>
    <w:rsid w:val="0067117E"/>
    <w:rsid w:val="00671204"/>
    <w:rsid w:val="00671A4B"/>
    <w:rsid w:val="00671F34"/>
    <w:rsid w:val="006725E4"/>
    <w:rsid w:val="00672F05"/>
    <w:rsid w:val="00672F33"/>
    <w:rsid w:val="00673093"/>
    <w:rsid w:val="006731A1"/>
    <w:rsid w:val="0067399C"/>
    <w:rsid w:val="00673C70"/>
    <w:rsid w:val="0067449F"/>
    <w:rsid w:val="00674776"/>
    <w:rsid w:val="0067495B"/>
    <w:rsid w:val="006755E2"/>
    <w:rsid w:val="0067581F"/>
    <w:rsid w:val="00676A10"/>
    <w:rsid w:val="00676B04"/>
    <w:rsid w:val="00676D21"/>
    <w:rsid w:val="00676FED"/>
    <w:rsid w:val="00677043"/>
    <w:rsid w:val="006778C1"/>
    <w:rsid w:val="0068008E"/>
    <w:rsid w:val="00680708"/>
    <w:rsid w:val="00681337"/>
    <w:rsid w:val="00681874"/>
    <w:rsid w:val="00681B11"/>
    <w:rsid w:val="006820B5"/>
    <w:rsid w:val="00682739"/>
    <w:rsid w:val="006827AD"/>
    <w:rsid w:val="00682B13"/>
    <w:rsid w:val="00682EBE"/>
    <w:rsid w:val="00683022"/>
    <w:rsid w:val="00683967"/>
    <w:rsid w:val="00683C30"/>
    <w:rsid w:val="00683CA2"/>
    <w:rsid w:val="006844DA"/>
    <w:rsid w:val="00684C7D"/>
    <w:rsid w:val="006854E0"/>
    <w:rsid w:val="00685639"/>
    <w:rsid w:val="00685BB9"/>
    <w:rsid w:val="00685D4F"/>
    <w:rsid w:val="00685FA9"/>
    <w:rsid w:val="00686246"/>
    <w:rsid w:val="0068644F"/>
    <w:rsid w:val="006868F8"/>
    <w:rsid w:val="00686B50"/>
    <w:rsid w:val="00686B9C"/>
    <w:rsid w:val="00690126"/>
    <w:rsid w:val="00690CBC"/>
    <w:rsid w:val="0069177A"/>
    <w:rsid w:val="006924C7"/>
    <w:rsid w:val="00693C84"/>
    <w:rsid w:val="00694720"/>
    <w:rsid w:val="00694969"/>
    <w:rsid w:val="006949A8"/>
    <w:rsid w:val="006952CA"/>
    <w:rsid w:val="00695E4E"/>
    <w:rsid w:val="0069634F"/>
    <w:rsid w:val="006966A3"/>
    <w:rsid w:val="006967FE"/>
    <w:rsid w:val="00696F13"/>
    <w:rsid w:val="0069708E"/>
    <w:rsid w:val="00697482"/>
    <w:rsid w:val="00697729"/>
    <w:rsid w:val="006A0C2D"/>
    <w:rsid w:val="006A1027"/>
    <w:rsid w:val="006A154F"/>
    <w:rsid w:val="006A193D"/>
    <w:rsid w:val="006A2C3B"/>
    <w:rsid w:val="006A3B03"/>
    <w:rsid w:val="006A47A8"/>
    <w:rsid w:val="006A4B3F"/>
    <w:rsid w:val="006A4FFC"/>
    <w:rsid w:val="006A510A"/>
    <w:rsid w:val="006A53A4"/>
    <w:rsid w:val="006A5A05"/>
    <w:rsid w:val="006A5DDF"/>
    <w:rsid w:val="006A650C"/>
    <w:rsid w:val="006A6B7E"/>
    <w:rsid w:val="006A6C50"/>
    <w:rsid w:val="006A7051"/>
    <w:rsid w:val="006A71E7"/>
    <w:rsid w:val="006A7370"/>
    <w:rsid w:val="006A743E"/>
    <w:rsid w:val="006A75B7"/>
    <w:rsid w:val="006A760A"/>
    <w:rsid w:val="006A78DA"/>
    <w:rsid w:val="006A7FED"/>
    <w:rsid w:val="006B046B"/>
    <w:rsid w:val="006B0550"/>
    <w:rsid w:val="006B0A04"/>
    <w:rsid w:val="006B1880"/>
    <w:rsid w:val="006B1B50"/>
    <w:rsid w:val="006B2673"/>
    <w:rsid w:val="006B2A5C"/>
    <w:rsid w:val="006B386F"/>
    <w:rsid w:val="006B3986"/>
    <w:rsid w:val="006B3DDF"/>
    <w:rsid w:val="006B3E21"/>
    <w:rsid w:val="006B3E7F"/>
    <w:rsid w:val="006B47A0"/>
    <w:rsid w:val="006B4AE4"/>
    <w:rsid w:val="006B507E"/>
    <w:rsid w:val="006B564E"/>
    <w:rsid w:val="006B6391"/>
    <w:rsid w:val="006B65F8"/>
    <w:rsid w:val="006B670F"/>
    <w:rsid w:val="006B70D1"/>
    <w:rsid w:val="006B7167"/>
    <w:rsid w:val="006B7FB9"/>
    <w:rsid w:val="006C01A3"/>
    <w:rsid w:val="006C053C"/>
    <w:rsid w:val="006C0A7F"/>
    <w:rsid w:val="006C12EC"/>
    <w:rsid w:val="006C167A"/>
    <w:rsid w:val="006C1E9C"/>
    <w:rsid w:val="006C23D5"/>
    <w:rsid w:val="006C2401"/>
    <w:rsid w:val="006C24C7"/>
    <w:rsid w:val="006C25C0"/>
    <w:rsid w:val="006C2607"/>
    <w:rsid w:val="006C2B51"/>
    <w:rsid w:val="006C2CC2"/>
    <w:rsid w:val="006C2F4E"/>
    <w:rsid w:val="006C30C5"/>
    <w:rsid w:val="006C3AD4"/>
    <w:rsid w:val="006C3E08"/>
    <w:rsid w:val="006C3EEB"/>
    <w:rsid w:val="006C4A49"/>
    <w:rsid w:val="006C52C9"/>
    <w:rsid w:val="006C52D5"/>
    <w:rsid w:val="006C5327"/>
    <w:rsid w:val="006C5355"/>
    <w:rsid w:val="006C5520"/>
    <w:rsid w:val="006C574F"/>
    <w:rsid w:val="006C57BE"/>
    <w:rsid w:val="006C5941"/>
    <w:rsid w:val="006C5EA0"/>
    <w:rsid w:val="006C6250"/>
    <w:rsid w:val="006C6814"/>
    <w:rsid w:val="006C6CCD"/>
    <w:rsid w:val="006C7139"/>
    <w:rsid w:val="006C7392"/>
    <w:rsid w:val="006C764C"/>
    <w:rsid w:val="006C7BED"/>
    <w:rsid w:val="006C7D4B"/>
    <w:rsid w:val="006D0C32"/>
    <w:rsid w:val="006D1E6A"/>
    <w:rsid w:val="006D203B"/>
    <w:rsid w:val="006D2411"/>
    <w:rsid w:val="006D3753"/>
    <w:rsid w:val="006D4489"/>
    <w:rsid w:val="006D49FD"/>
    <w:rsid w:val="006D4D54"/>
    <w:rsid w:val="006D51F5"/>
    <w:rsid w:val="006D5315"/>
    <w:rsid w:val="006D5673"/>
    <w:rsid w:val="006D5678"/>
    <w:rsid w:val="006D5798"/>
    <w:rsid w:val="006D60B3"/>
    <w:rsid w:val="006D6193"/>
    <w:rsid w:val="006D62AC"/>
    <w:rsid w:val="006D654C"/>
    <w:rsid w:val="006D771F"/>
    <w:rsid w:val="006D7C50"/>
    <w:rsid w:val="006D7CBA"/>
    <w:rsid w:val="006E0208"/>
    <w:rsid w:val="006E09DB"/>
    <w:rsid w:val="006E0D36"/>
    <w:rsid w:val="006E0D98"/>
    <w:rsid w:val="006E1A16"/>
    <w:rsid w:val="006E1AAF"/>
    <w:rsid w:val="006E27AD"/>
    <w:rsid w:val="006E3694"/>
    <w:rsid w:val="006E370B"/>
    <w:rsid w:val="006E41C7"/>
    <w:rsid w:val="006E44BD"/>
    <w:rsid w:val="006E4A16"/>
    <w:rsid w:val="006E4AB9"/>
    <w:rsid w:val="006E4E04"/>
    <w:rsid w:val="006E5858"/>
    <w:rsid w:val="006E58A2"/>
    <w:rsid w:val="006E6840"/>
    <w:rsid w:val="006E68DD"/>
    <w:rsid w:val="006E755E"/>
    <w:rsid w:val="006E75F3"/>
    <w:rsid w:val="006E799D"/>
    <w:rsid w:val="006F09FE"/>
    <w:rsid w:val="006F0E66"/>
    <w:rsid w:val="006F1524"/>
    <w:rsid w:val="006F1621"/>
    <w:rsid w:val="006F1C9A"/>
    <w:rsid w:val="006F1E25"/>
    <w:rsid w:val="006F37B1"/>
    <w:rsid w:val="006F3BE3"/>
    <w:rsid w:val="006F3FF4"/>
    <w:rsid w:val="006F426A"/>
    <w:rsid w:val="006F42A9"/>
    <w:rsid w:val="006F457C"/>
    <w:rsid w:val="006F468E"/>
    <w:rsid w:val="006F473C"/>
    <w:rsid w:val="006F4838"/>
    <w:rsid w:val="006F4D0C"/>
    <w:rsid w:val="006F55EC"/>
    <w:rsid w:val="006F5A02"/>
    <w:rsid w:val="006F5C59"/>
    <w:rsid w:val="006F6803"/>
    <w:rsid w:val="006F6A06"/>
    <w:rsid w:val="006F6D64"/>
    <w:rsid w:val="006F79C9"/>
    <w:rsid w:val="006F7B50"/>
    <w:rsid w:val="006F7D9B"/>
    <w:rsid w:val="006F7DBD"/>
    <w:rsid w:val="007004AB"/>
    <w:rsid w:val="00700D4A"/>
    <w:rsid w:val="00700E47"/>
    <w:rsid w:val="007015F0"/>
    <w:rsid w:val="00701650"/>
    <w:rsid w:val="00702031"/>
    <w:rsid w:val="007027B9"/>
    <w:rsid w:val="00702864"/>
    <w:rsid w:val="0070298D"/>
    <w:rsid w:val="00702A4E"/>
    <w:rsid w:val="00702C24"/>
    <w:rsid w:val="007030BD"/>
    <w:rsid w:val="0070341C"/>
    <w:rsid w:val="00703853"/>
    <w:rsid w:val="00703E82"/>
    <w:rsid w:val="00703F7B"/>
    <w:rsid w:val="00704037"/>
    <w:rsid w:val="007043A6"/>
    <w:rsid w:val="0070448C"/>
    <w:rsid w:val="007044A0"/>
    <w:rsid w:val="007046B5"/>
    <w:rsid w:val="00705405"/>
    <w:rsid w:val="0070563E"/>
    <w:rsid w:val="007056B9"/>
    <w:rsid w:val="00705B40"/>
    <w:rsid w:val="00706076"/>
    <w:rsid w:val="007069A0"/>
    <w:rsid w:val="00706CD2"/>
    <w:rsid w:val="00707886"/>
    <w:rsid w:val="007104EF"/>
    <w:rsid w:val="00710750"/>
    <w:rsid w:val="00711245"/>
    <w:rsid w:val="007116A9"/>
    <w:rsid w:val="00711D06"/>
    <w:rsid w:val="00713309"/>
    <w:rsid w:val="00713327"/>
    <w:rsid w:val="0071340A"/>
    <w:rsid w:val="007139C2"/>
    <w:rsid w:val="00713C4F"/>
    <w:rsid w:val="00713F79"/>
    <w:rsid w:val="00714C52"/>
    <w:rsid w:val="0071518E"/>
    <w:rsid w:val="007151C3"/>
    <w:rsid w:val="00715303"/>
    <w:rsid w:val="00715A2C"/>
    <w:rsid w:val="007167A8"/>
    <w:rsid w:val="00716A2F"/>
    <w:rsid w:val="00717200"/>
    <w:rsid w:val="00717239"/>
    <w:rsid w:val="0071755A"/>
    <w:rsid w:val="00717752"/>
    <w:rsid w:val="007179C4"/>
    <w:rsid w:val="0072067E"/>
    <w:rsid w:val="00720753"/>
    <w:rsid w:val="00720AD3"/>
    <w:rsid w:val="00720D11"/>
    <w:rsid w:val="007214FA"/>
    <w:rsid w:val="0072187F"/>
    <w:rsid w:val="00721883"/>
    <w:rsid w:val="007218A2"/>
    <w:rsid w:val="00721E1C"/>
    <w:rsid w:val="0072269B"/>
    <w:rsid w:val="0072328D"/>
    <w:rsid w:val="00723846"/>
    <w:rsid w:val="00723C0D"/>
    <w:rsid w:val="00723F4A"/>
    <w:rsid w:val="0072430C"/>
    <w:rsid w:val="00725402"/>
    <w:rsid w:val="00725B40"/>
    <w:rsid w:val="00725B47"/>
    <w:rsid w:val="00725CE0"/>
    <w:rsid w:val="00725E8E"/>
    <w:rsid w:val="00725FF2"/>
    <w:rsid w:val="0072647F"/>
    <w:rsid w:val="007265D5"/>
    <w:rsid w:val="00726EDB"/>
    <w:rsid w:val="007279A5"/>
    <w:rsid w:val="00731CDE"/>
    <w:rsid w:val="00731F42"/>
    <w:rsid w:val="007321C6"/>
    <w:rsid w:val="00732636"/>
    <w:rsid w:val="00732827"/>
    <w:rsid w:val="007329B2"/>
    <w:rsid w:val="007329BD"/>
    <w:rsid w:val="00733ADD"/>
    <w:rsid w:val="00733B73"/>
    <w:rsid w:val="00733F10"/>
    <w:rsid w:val="007347CB"/>
    <w:rsid w:val="00734C46"/>
    <w:rsid w:val="007352E8"/>
    <w:rsid w:val="0073773F"/>
    <w:rsid w:val="00737CA6"/>
    <w:rsid w:val="00737E0B"/>
    <w:rsid w:val="00740AB3"/>
    <w:rsid w:val="00740E0E"/>
    <w:rsid w:val="00741856"/>
    <w:rsid w:val="00741E5A"/>
    <w:rsid w:val="00741F1E"/>
    <w:rsid w:val="00741F42"/>
    <w:rsid w:val="00742D06"/>
    <w:rsid w:val="00743025"/>
    <w:rsid w:val="00743819"/>
    <w:rsid w:val="00743B5D"/>
    <w:rsid w:val="00743C05"/>
    <w:rsid w:val="007440E5"/>
    <w:rsid w:val="00744F12"/>
    <w:rsid w:val="0074542A"/>
    <w:rsid w:val="00745C82"/>
    <w:rsid w:val="007460D0"/>
    <w:rsid w:val="0074670F"/>
    <w:rsid w:val="00746E88"/>
    <w:rsid w:val="007478C3"/>
    <w:rsid w:val="00747B1C"/>
    <w:rsid w:val="00747D7A"/>
    <w:rsid w:val="00750348"/>
    <w:rsid w:val="007509D1"/>
    <w:rsid w:val="00750E0E"/>
    <w:rsid w:val="00751077"/>
    <w:rsid w:val="007516EA"/>
    <w:rsid w:val="007522E9"/>
    <w:rsid w:val="00752C65"/>
    <w:rsid w:val="00753471"/>
    <w:rsid w:val="0075377D"/>
    <w:rsid w:val="0075402B"/>
    <w:rsid w:val="00754202"/>
    <w:rsid w:val="007543C6"/>
    <w:rsid w:val="00754DEC"/>
    <w:rsid w:val="00754EC1"/>
    <w:rsid w:val="00756647"/>
    <w:rsid w:val="00756ACE"/>
    <w:rsid w:val="00756D39"/>
    <w:rsid w:val="007571C1"/>
    <w:rsid w:val="007575A1"/>
    <w:rsid w:val="007575B8"/>
    <w:rsid w:val="00757963"/>
    <w:rsid w:val="00757B82"/>
    <w:rsid w:val="00757E64"/>
    <w:rsid w:val="00760022"/>
    <w:rsid w:val="0076006C"/>
    <w:rsid w:val="00760134"/>
    <w:rsid w:val="0076040B"/>
    <w:rsid w:val="00760452"/>
    <w:rsid w:val="007606D5"/>
    <w:rsid w:val="00760AC9"/>
    <w:rsid w:val="00760B7D"/>
    <w:rsid w:val="00760CA3"/>
    <w:rsid w:val="00761B46"/>
    <w:rsid w:val="0076256A"/>
    <w:rsid w:val="00763058"/>
    <w:rsid w:val="00763080"/>
    <w:rsid w:val="007637A8"/>
    <w:rsid w:val="00763F95"/>
    <w:rsid w:val="00764C7C"/>
    <w:rsid w:val="00764D6C"/>
    <w:rsid w:val="00765735"/>
    <w:rsid w:val="00765DC2"/>
    <w:rsid w:val="00765FD1"/>
    <w:rsid w:val="00765FDE"/>
    <w:rsid w:val="0076644C"/>
    <w:rsid w:val="00766CD6"/>
    <w:rsid w:val="00767428"/>
    <w:rsid w:val="00767546"/>
    <w:rsid w:val="00767D11"/>
    <w:rsid w:val="00767FDA"/>
    <w:rsid w:val="007700F8"/>
    <w:rsid w:val="00770118"/>
    <w:rsid w:val="007701F1"/>
    <w:rsid w:val="00770435"/>
    <w:rsid w:val="00770546"/>
    <w:rsid w:val="00770E28"/>
    <w:rsid w:val="007719F5"/>
    <w:rsid w:val="00771A1E"/>
    <w:rsid w:val="00771C2B"/>
    <w:rsid w:val="0077289C"/>
    <w:rsid w:val="00772A22"/>
    <w:rsid w:val="007741A8"/>
    <w:rsid w:val="007747F5"/>
    <w:rsid w:val="00774837"/>
    <w:rsid w:val="0077489A"/>
    <w:rsid w:val="00774EF8"/>
    <w:rsid w:val="007751A8"/>
    <w:rsid w:val="0077574D"/>
    <w:rsid w:val="00775F0B"/>
    <w:rsid w:val="00776917"/>
    <w:rsid w:val="00777352"/>
    <w:rsid w:val="00777700"/>
    <w:rsid w:val="0077775A"/>
    <w:rsid w:val="007778D8"/>
    <w:rsid w:val="00777970"/>
    <w:rsid w:val="00777C1F"/>
    <w:rsid w:val="00777D69"/>
    <w:rsid w:val="00780012"/>
    <w:rsid w:val="00780089"/>
    <w:rsid w:val="00780535"/>
    <w:rsid w:val="00780837"/>
    <w:rsid w:val="007810AF"/>
    <w:rsid w:val="00781CAD"/>
    <w:rsid w:val="0078241B"/>
    <w:rsid w:val="00782C5E"/>
    <w:rsid w:val="00783A39"/>
    <w:rsid w:val="00783A5F"/>
    <w:rsid w:val="00783C25"/>
    <w:rsid w:val="00783E8C"/>
    <w:rsid w:val="0078441C"/>
    <w:rsid w:val="0078520C"/>
    <w:rsid w:val="007857EC"/>
    <w:rsid w:val="00785844"/>
    <w:rsid w:val="00785E90"/>
    <w:rsid w:val="00786224"/>
    <w:rsid w:val="00786B63"/>
    <w:rsid w:val="00786C90"/>
    <w:rsid w:val="00786E23"/>
    <w:rsid w:val="00787C17"/>
    <w:rsid w:val="007903FC"/>
    <w:rsid w:val="007905F9"/>
    <w:rsid w:val="00790966"/>
    <w:rsid w:val="00790ACB"/>
    <w:rsid w:val="00791E6A"/>
    <w:rsid w:val="00791E85"/>
    <w:rsid w:val="00791EA7"/>
    <w:rsid w:val="00791FD8"/>
    <w:rsid w:val="00792F09"/>
    <w:rsid w:val="007930F9"/>
    <w:rsid w:val="007931BE"/>
    <w:rsid w:val="007934C9"/>
    <w:rsid w:val="00793B5D"/>
    <w:rsid w:val="0079447F"/>
    <w:rsid w:val="00795026"/>
    <w:rsid w:val="00795633"/>
    <w:rsid w:val="00795FE8"/>
    <w:rsid w:val="0079606D"/>
    <w:rsid w:val="007963C1"/>
    <w:rsid w:val="0079643C"/>
    <w:rsid w:val="007967A3"/>
    <w:rsid w:val="00796A93"/>
    <w:rsid w:val="00797177"/>
    <w:rsid w:val="00797220"/>
    <w:rsid w:val="007973D5"/>
    <w:rsid w:val="007A09E7"/>
    <w:rsid w:val="007A0E93"/>
    <w:rsid w:val="007A1016"/>
    <w:rsid w:val="007A15B4"/>
    <w:rsid w:val="007A1DAC"/>
    <w:rsid w:val="007A2316"/>
    <w:rsid w:val="007A2345"/>
    <w:rsid w:val="007A23E0"/>
    <w:rsid w:val="007A2794"/>
    <w:rsid w:val="007A35BE"/>
    <w:rsid w:val="007A377F"/>
    <w:rsid w:val="007A388F"/>
    <w:rsid w:val="007A38E2"/>
    <w:rsid w:val="007A3CA5"/>
    <w:rsid w:val="007A41EE"/>
    <w:rsid w:val="007A438C"/>
    <w:rsid w:val="007A49BB"/>
    <w:rsid w:val="007A5209"/>
    <w:rsid w:val="007A5916"/>
    <w:rsid w:val="007A659F"/>
    <w:rsid w:val="007A6C67"/>
    <w:rsid w:val="007A7B72"/>
    <w:rsid w:val="007B0517"/>
    <w:rsid w:val="007B1307"/>
    <w:rsid w:val="007B15D1"/>
    <w:rsid w:val="007B1AC0"/>
    <w:rsid w:val="007B1CD5"/>
    <w:rsid w:val="007B3095"/>
    <w:rsid w:val="007B3138"/>
    <w:rsid w:val="007B3C5D"/>
    <w:rsid w:val="007B3C82"/>
    <w:rsid w:val="007B3E50"/>
    <w:rsid w:val="007B45A4"/>
    <w:rsid w:val="007B4D9B"/>
    <w:rsid w:val="007B4FE1"/>
    <w:rsid w:val="007B5689"/>
    <w:rsid w:val="007B6252"/>
    <w:rsid w:val="007B6533"/>
    <w:rsid w:val="007B69A1"/>
    <w:rsid w:val="007B700E"/>
    <w:rsid w:val="007C0871"/>
    <w:rsid w:val="007C08CE"/>
    <w:rsid w:val="007C0EA7"/>
    <w:rsid w:val="007C10BA"/>
    <w:rsid w:val="007C1C36"/>
    <w:rsid w:val="007C2532"/>
    <w:rsid w:val="007C288B"/>
    <w:rsid w:val="007C2ADB"/>
    <w:rsid w:val="007C30E2"/>
    <w:rsid w:val="007C41BB"/>
    <w:rsid w:val="007C43B1"/>
    <w:rsid w:val="007C47AD"/>
    <w:rsid w:val="007C480A"/>
    <w:rsid w:val="007C4C79"/>
    <w:rsid w:val="007C5307"/>
    <w:rsid w:val="007C53C5"/>
    <w:rsid w:val="007C5665"/>
    <w:rsid w:val="007C5C07"/>
    <w:rsid w:val="007C640B"/>
    <w:rsid w:val="007C6564"/>
    <w:rsid w:val="007C65A0"/>
    <w:rsid w:val="007C67A3"/>
    <w:rsid w:val="007C6E22"/>
    <w:rsid w:val="007C74A9"/>
    <w:rsid w:val="007C7648"/>
    <w:rsid w:val="007C7C26"/>
    <w:rsid w:val="007D125C"/>
    <w:rsid w:val="007D165E"/>
    <w:rsid w:val="007D173E"/>
    <w:rsid w:val="007D2E43"/>
    <w:rsid w:val="007D2ED5"/>
    <w:rsid w:val="007D2ED7"/>
    <w:rsid w:val="007D3521"/>
    <w:rsid w:val="007D3D82"/>
    <w:rsid w:val="007D42C8"/>
    <w:rsid w:val="007D48B8"/>
    <w:rsid w:val="007D64E9"/>
    <w:rsid w:val="007D6676"/>
    <w:rsid w:val="007D7295"/>
    <w:rsid w:val="007D765E"/>
    <w:rsid w:val="007D7680"/>
    <w:rsid w:val="007D77CE"/>
    <w:rsid w:val="007D7A7F"/>
    <w:rsid w:val="007D7F02"/>
    <w:rsid w:val="007E01EC"/>
    <w:rsid w:val="007E0770"/>
    <w:rsid w:val="007E136C"/>
    <w:rsid w:val="007E18B2"/>
    <w:rsid w:val="007E2798"/>
    <w:rsid w:val="007E2D3B"/>
    <w:rsid w:val="007E2DD6"/>
    <w:rsid w:val="007E3617"/>
    <w:rsid w:val="007E3A49"/>
    <w:rsid w:val="007E414A"/>
    <w:rsid w:val="007E4AC0"/>
    <w:rsid w:val="007E5062"/>
    <w:rsid w:val="007E534F"/>
    <w:rsid w:val="007E5546"/>
    <w:rsid w:val="007E5567"/>
    <w:rsid w:val="007E5804"/>
    <w:rsid w:val="007E5918"/>
    <w:rsid w:val="007E6214"/>
    <w:rsid w:val="007E6269"/>
    <w:rsid w:val="007E65DC"/>
    <w:rsid w:val="007E6866"/>
    <w:rsid w:val="007E6A68"/>
    <w:rsid w:val="007E6DC8"/>
    <w:rsid w:val="007E71CE"/>
    <w:rsid w:val="007E7496"/>
    <w:rsid w:val="007E758F"/>
    <w:rsid w:val="007E7635"/>
    <w:rsid w:val="007E7742"/>
    <w:rsid w:val="007E79F7"/>
    <w:rsid w:val="007E7B05"/>
    <w:rsid w:val="007E7EDF"/>
    <w:rsid w:val="007F06E8"/>
    <w:rsid w:val="007F0C5E"/>
    <w:rsid w:val="007F0F92"/>
    <w:rsid w:val="007F10EF"/>
    <w:rsid w:val="007F18F5"/>
    <w:rsid w:val="007F1961"/>
    <w:rsid w:val="007F1E12"/>
    <w:rsid w:val="007F22DC"/>
    <w:rsid w:val="007F2352"/>
    <w:rsid w:val="007F29BA"/>
    <w:rsid w:val="007F2C76"/>
    <w:rsid w:val="007F2E15"/>
    <w:rsid w:val="007F3723"/>
    <w:rsid w:val="007F3960"/>
    <w:rsid w:val="007F3DF7"/>
    <w:rsid w:val="007F43E9"/>
    <w:rsid w:val="007F46C0"/>
    <w:rsid w:val="007F52C3"/>
    <w:rsid w:val="007F52EA"/>
    <w:rsid w:val="007F544A"/>
    <w:rsid w:val="007F678F"/>
    <w:rsid w:val="007F6D30"/>
    <w:rsid w:val="007F704A"/>
    <w:rsid w:val="0080123C"/>
    <w:rsid w:val="0080152B"/>
    <w:rsid w:val="008018C2"/>
    <w:rsid w:val="00801E5C"/>
    <w:rsid w:val="00801ED9"/>
    <w:rsid w:val="0080309D"/>
    <w:rsid w:val="008038AF"/>
    <w:rsid w:val="00804160"/>
    <w:rsid w:val="008042E6"/>
    <w:rsid w:val="008048DF"/>
    <w:rsid w:val="00805693"/>
    <w:rsid w:val="00805D7B"/>
    <w:rsid w:val="008062AE"/>
    <w:rsid w:val="00806393"/>
    <w:rsid w:val="008067F3"/>
    <w:rsid w:val="00807313"/>
    <w:rsid w:val="00807EB4"/>
    <w:rsid w:val="008102C8"/>
    <w:rsid w:val="008106B9"/>
    <w:rsid w:val="008106DE"/>
    <w:rsid w:val="00810955"/>
    <w:rsid w:val="00810B46"/>
    <w:rsid w:val="00810CEA"/>
    <w:rsid w:val="00810DD8"/>
    <w:rsid w:val="00810F32"/>
    <w:rsid w:val="00811004"/>
    <w:rsid w:val="0081105C"/>
    <w:rsid w:val="00811128"/>
    <w:rsid w:val="00811136"/>
    <w:rsid w:val="0081149E"/>
    <w:rsid w:val="00811C7E"/>
    <w:rsid w:val="008120AD"/>
    <w:rsid w:val="00812F2A"/>
    <w:rsid w:val="008130CC"/>
    <w:rsid w:val="0081392D"/>
    <w:rsid w:val="00813EF0"/>
    <w:rsid w:val="008142BC"/>
    <w:rsid w:val="00814322"/>
    <w:rsid w:val="00814991"/>
    <w:rsid w:val="00814AE8"/>
    <w:rsid w:val="008150A8"/>
    <w:rsid w:val="00816EC9"/>
    <w:rsid w:val="00817080"/>
    <w:rsid w:val="0081714C"/>
    <w:rsid w:val="008172CD"/>
    <w:rsid w:val="00817541"/>
    <w:rsid w:val="0082028D"/>
    <w:rsid w:val="0082029C"/>
    <w:rsid w:val="0082161C"/>
    <w:rsid w:val="008219BF"/>
    <w:rsid w:val="00821E4A"/>
    <w:rsid w:val="00822CE9"/>
    <w:rsid w:val="0082348A"/>
    <w:rsid w:val="008239CD"/>
    <w:rsid w:val="00823BE9"/>
    <w:rsid w:val="00823F3D"/>
    <w:rsid w:val="00823FD4"/>
    <w:rsid w:val="00824F29"/>
    <w:rsid w:val="00824FD9"/>
    <w:rsid w:val="008250F2"/>
    <w:rsid w:val="008258F8"/>
    <w:rsid w:val="00825A90"/>
    <w:rsid w:val="00825DF2"/>
    <w:rsid w:val="008261B6"/>
    <w:rsid w:val="008261D6"/>
    <w:rsid w:val="00826458"/>
    <w:rsid w:val="008265A9"/>
    <w:rsid w:val="00826833"/>
    <w:rsid w:val="0083059D"/>
    <w:rsid w:val="00830CEC"/>
    <w:rsid w:val="00830D05"/>
    <w:rsid w:val="0083194D"/>
    <w:rsid w:val="008325F9"/>
    <w:rsid w:val="00832B30"/>
    <w:rsid w:val="00832B8A"/>
    <w:rsid w:val="00832BCD"/>
    <w:rsid w:val="00832CDB"/>
    <w:rsid w:val="0083356F"/>
    <w:rsid w:val="008339F8"/>
    <w:rsid w:val="00833B47"/>
    <w:rsid w:val="00834695"/>
    <w:rsid w:val="00835235"/>
    <w:rsid w:val="00835361"/>
    <w:rsid w:val="0083561A"/>
    <w:rsid w:val="00835CF2"/>
    <w:rsid w:val="00836275"/>
    <w:rsid w:val="008362D1"/>
    <w:rsid w:val="0083725A"/>
    <w:rsid w:val="008379AA"/>
    <w:rsid w:val="00837A64"/>
    <w:rsid w:val="00841007"/>
    <w:rsid w:val="00841149"/>
    <w:rsid w:val="00841399"/>
    <w:rsid w:val="0084165C"/>
    <w:rsid w:val="00841B47"/>
    <w:rsid w:val="00841DCC"/>
    <w:rsid w:val="00842352"/>
    <w:rsid w:val="00842A00"/>
    <w:rsid w:val="00842C8A"/>
    <w:rsid w:val="00843382"/>
    <w:rsid w:val="00843AAE"/>
    <w:rsid w:val="00843BB8"/>
    <w:rsid w:val="00843CFE"/>
    <w:rsid w:val="00843F76"/>
    <w:rsid w:val="008440AB"/>
    <w:rsid w:val="00844304"/>
    <w:rsid w:val="00844506"/>
    <w:rsid w:val="00844A04"/>
    <w:rsid w:val="00844A83"/>
    <w:rsid w:val="00844DF5"/>
    <w:rsid w:val="00845119"/>
    <w:rsid w:val="00845749"/>
    <w:rsid w:val="008459D3"/>
    <w:rsid w:val="00845C77"/>
    <w:rsid w:val="00845FDB"/>
    <w:rsid w:val="008461E4"/>
    <w:rsid w:val="00846305"/>
    <w:rsid w:val="008467BE"/>
    <w:rsid w:val="00846AA5"/>
    <w:rsid w:val="00846D9E"/>
    <w:rsid w:val="00847502"/>
    <w:rsid w:val="00847766"/>
    <w:rsid w:val="00847C2E"/>
    <w:rsid w:val="0085024B"/>
    <w:rsid w:val="0085058C"/>
    <w:rsid w:val="0085072C"/>
    <w:rsid w:val="008507C4"/>
    <w:rsid w:val="00851A91"/>
    <w:rsid w:val="00851E1D"/>
    <w:rsid w:val="00852094"/>
    <w:rsid w:val="0085242C"/>
    <w:rsid w:val="00852837"/>
    <w:rsid w:val="00852BE5"/>
    <w:rsid w:val="00853499"/>
    <w:rsid w:val="0085376A"/>
    <w:rsid w:val="00853800"/>
    <w:rsid w:val="00854CBA"/>
    <w:rsid w:val="008553DB"/>
    <w:rsid w:val="008556E2"/>
    <w:rsid w:val="00855F72"/>
    <w:rsid w:val="008560CF"/>
    <w:rsid w:val="00856629"/>
    <w:rsid w:val="00856C16"/>
    <w:rsid w:val="00856F14"/>
    <w:rsid w:val="008577F5"/>
    <w:rsid w:val="00857EE1"/>
    <w:rsid w:val="0086042E"/>
    <w:rsid w:val="00860452"/>
    <w:rsid w:val="008614FC"/>
    <w:rsid w:val="0086160B"/>
    <w:rsid w:val="00861A6A"/>
    <w:rsid w:val="00861D9E"/>
    <w:rsid w:val="0086240E"/>
    <w:rsid w:val="00862D69"/>
    <w:rsid w:val="00862F17"/>
    <w:rsid w:val="0086355C"/>
    <w:rsid w:val="00864DA9"/>
    <w:rsid w:val="008650A1"/>
    <w:rsid w:val="00865168"/>
    <w:rsid w:val="008658F9"/>
    <w:rsid w:val="00866B2F"/>
    <w:rsid w:val="00866F8D"/>
    <w:rsid w:val="00866FCA"/>
    <w:rsid w:val="00867249"/>
    <w:rsid w:val="00867346"/>
    <w:rsid w:val="008676A5"/>
    <w:rsid w:val="008678DD"/>
    <w:rsid w:val="00867CE1"/>
    <w:rsid w:val="0087013B"/>
    <w:rsid w:val="008707B6"/>
    <w:rsid w:val="00870A18"/>
    <w:rsid w:val="00870E70"/>
    <w:rsid w:val="00871204"/>
    <w:rsid w:val="00871D2A"/>
    <w:rsid w:val="008726D0"/>
    <w:rsid w:val="00872999"/>
    <w:rsid w:val="00872A14"/>
    <w:rsid w:val="00874610"/>
    <w:rsid w:val="0087461A"/>
    <w:rsid w:val="00874646"/>
    <w:rsid w:val="00874ABE"/>
    <w:rsid w:val="008751D6"/>
    <w:rsid w:val="008769DF"/>
    <w:rsid w:val="00876DB6"/>
    <w:rsid w:val="00877961"/>
    <w:rsid w:val="008802A4"/>
    <w:rsid w:val="00880784"/>
    <w:rsid w:val="00880B3F"/>
    <w:rsid w:val="00881519"/>
    <w:rsid w:val="008817BA"/>
    <w:rsid w:val="008817C2"/>
    <w:rsid w:val="008818CE"/>
    <w:rsid w:val="00882001"/>
    <w:rsid w:val="0088259D"/>
    <w:rsid w:val="0088263A"/>
    <w:rsid w:val="008826C8"/>
    <w:rsid w:val="008828EC"/>
    <w:rsid w:val="00882CD6"/>
    <w:rsid w:val="00882E5D"/>
    <w:rsid w:val="00882E72"/>
    <w:rsid w:val="00882E94"/>
    <w:rsid w:val="00883D87"/>
    <w:rsid w:val="008845CE"/>
    <w:rsid w:val="0088484B"/>
    <w:rsid w:val="00885032"/>
    <w:rsid w:val="008851EA"/>
    <w:rsid w:val="008854FA"/>
    <w:rsid w:val="0088555F"/>
    <w:rsid w:val="0088591A"/>
    <w:rsid w:val="00885AB7"/>
    <w:rsid w:val="00885C76"/>
    <w:rsid w:val="00885CD0"/>
    <w:rsid w:val="008877B2"/>
    <w:rsid w:val="00887A3E"/>
    <w:rsid w:val="00887BD7"/>
    <w:rsid w:val="00887F53"/>
    <w:rsid w:val="0089085A"/>
    <w:rsid w:val="00890BB2"/>
    <w:rsid w:val="00890D2D"/>
    <w:rsid w:val="00891A09"/>
    <w:rsid w:val="00891D26"/>
    <w:rsid w:val="00891F85"/>
    <w:rsid w:val="00891FAB"/>
    <w:rsid w:val="0089216F"/>
    <w:rsid w:val="00892417"/>
    <w:rsid w:val="008926FB"/>
    <w:rsid w:val="00892EFF"/>
    <w:rsid w:val="0089304C"/>
    <w:rsid w:val="008936E7"/>
    <w:rsid w:val="00893A55"/>
    <w:rsid w:val="00893BB6"/>
    <w:rsid w:val="00893BCA"/>
    <w:rsid w:val="00893FF5"/>
    <w:rsid w:val="008940CC"/>
    <w:rsid w:val="008943AE"/>
    <w:rsid w:val="008952FB"/>
    <w:rsid w:val="00895451"/>
    <w:rsid w:val="0089564F"/>
    <w:rsid w:val="00895831"/>
    <w:rsid w:val="00895B22"/>
    <w:rsid w:val="00895E57"/>
    <w:rsid w:val="008974B2"/>
    <w:rsid w:val="00897726"/>
    <w:rsid w:val="00897DEF"/>
    <w:rsid w:val="008A143C"/>
    <w:rsid w:val="008A14E4"/>
    <w:rsid w:val="008A170F"/>
    <w:rsid w:val="008A1DAE"/>
    <w:rsid w:val="008A3A98"/>
    <w:rsid w:val="008A40A8"/>
    <w:rsid w:val="008A40DF"/>
    <w:rsid w:val="008A44D4"/>
    <w:rsid w:val="008A45DA"/>
    <w:rsid w:val="008A4892"/>
    <w:rsid w:val="008A6AD0"/>
    <w:rsid w:val="008A7496"/>
    <w:rsid w:val="008B00DF"/>
    <w:rsid w:val="008B0903"/>
    <w:rsid w:val="008B1216"/>
    <w:rsid w:val="008B23B8"/>
    <w:rsid w:val="008B335E"/>
    <w:rsid w:val="008B3CEA"/>
    <w:rsid w:val="008B497E"/>
    <w:rsid w:val="008B5D41"/>
    <w:rsid w:val="008B5D66"/>
    <w:rsid w:val="008B6110"/>
    <w:rsid w:val="008B611F"/>
    <w:rsid w:val="008B6753"/>
    <w:rsid w:val="008B67CF"/>
    <w:rsid w:val="008B68A6"/>
    <w:rsid w:val="008B6DDC"/>
    <w:rsid w:val="008B6DF9"/>
    <w:rsid w:val="008B7705"/>
    <w:rsid w:val="008B7CAB"/>
    <w:rsid w:val="008B7DD3"/>
    <w:rsid w:val="008C00B3"/>
    <w:rsid w:val="008C097D"/>
    <w:rsid w:val="008C0C83"/>
    <w:rsid w:val="008C0F2D"/>
    <w:rsid w:val="008C0F7C"/>
    <w:rsid w:val="008C1373"/>
    <w:rsid w:val="008C1F9B"/>
    <w:rsid w:val="008C2793"/>
    <w:rsid w:val="008C2D2B"/>
    <w:rsid w:val="008C30D5"/>
    <w:rsid w:val="008C3DCF"/>
    <w:rsid w:val="008C3EDB"/>
    <w:rsid w:val="008C426B"/>
    <w:rsid w:val="008C492F"/>
    <w:rsid w:val="008C4F64"/>
    <w:rsid w:val="008C575A"/>
    <w:rsid w:val="008C69DE"/>
    <w:rsid w:val="008C71CE"/>
    <w:rsid w:val="008C73BD"/>
    <w:rsid w:val="008D148D"/>
    <w:rsid w:val="008D16AB"/>
    <w:rsid w:val="008D1C0C"/>
    <w:rsid w:val="008D27AC"/>
    <w:rsid w:val="008D291C"/>
    <w:rsid w:val="008D438D"/>
    <w:rsid w:val="008D4558"/>
    <w:rsid w:val="008D57AC"/>
    <w:rsid w:val="008D5C8F"/>
    <w:rsid w:val="008D6476"/>
    <w:rsid w:val="008D67F4"/>
    <w:rsid w:val="008D6919"/>
    <w:rsid w:val="008D6B82"/>
    <w:rsid w:val="008D6F8D"/>
    <w:rsid w:val="008D6F91"/>
    <w:rsid w:val="008D78B4"/>
    <w:rsid w:val="008D79EB"/>
    <w:rsid w:val="008D7A55"/>
    <w:rsid w:val="008D7F22"/>
    <w:rsid w:val="008E02AE"/>
    <w:rsid w:val="008E12CA"/>
    <w:rsid w:val="008E150C"/>
    <w:rsid w:val="008E16FB"/>
    <w:rsid w:val="008E2005"/>
    <w:rsid w:val="008E251D"/>
    <w:rsid w:val="008E2D61"/>
    <w:rsid w:val="008E337E"/>
    <w:rsid w:val="008E3C19"/>
    <w:rsid w:val="008E4CC8"/>
    <w:rsid w:val="008E50B1"/>
    <w:rsid w:val="008E55F2"/>
    <w:rsid w:val="008E58DF"/>
    <w:rsid w:val="008E5975"/>
    <w:rsid w:val="008E5D27"/>
    <w:rsid w:val="008E5E9A"/>
    <w:rsid w:val="008E612F"/>
    <w:rsid w:val="008E630E"/>
    <w:rsid w:val="008E664E"/>
    <w:rsid w:val="008E69DC"/>
    <w:rsid w:val="008E6D21"/>
    <w:rsid w:val="008E7A59"/>
    <w:rsid w:val="008E7EB0"/>
    <w:rsid w:val="008F007D"/>
    <w:rsid w:val="008F09E4"/>
    <w:rsid w:val="008F1390"/>
    <w:rsid w:val="008F2098"/>
    <w:rsid w:val="008F2658"/>
    <w:rsid w:val="008F32F5"/>
    <w:rsid w:val="008F4AF4"/>
    <w:rsid w:val="008F57FA"/>
    <w:rsid w:val="008F59FB"/>
    <w:rsid w:val="008F6432"/>
    <w:rsid w:val="008F684A"/>
    <w:rsid w:val="008F785C"/>
    <w:rsid w:val="008F7DCA"/>
    <w:rsid w:val="00900692"/>
    <w:rsid w:val="009013AD"/>
    <w:rsid w:val="00901FEE"/>
    <w:rsid w:val="009020BF"/>
    <w:rsid w:val="00902304"/>
    <w:rsid w:val="009024A7"/>
    <w:rsid w:val="00902506"/>
    <w:rsid w:val="00903376"/>
    <w:rsid w:val="0090339D"/>
    <w:rsid w:val="0090349A"/>
    <w:rsid w:val="0090410E"/>
    <w:rsid w:val="009047AE"/>
    <w:rsid w:val="0090495D"/>
    <w:rsid w:val="00904A3D"/>
    <w:rsid w:val="009058FD"/>
    <w:rsid w:val="0090590D"/>
    <w:rsid w:val="00905A8F"/>
    <w:rsid w:val="00905B90"/>
    <w:rsid w:val="0090685F"/>
    <w:rsid w:val="009069FB"/>
    <w:rsid w:val="00906D15"/>
    <w:rsid w:val="00906DB4"/>
    <w:rsid w:val="00906E5E"/>
    <w:rsid w:val="00906FE0"/>
    <w:rsid w:val="00907AF1"/>
    <w:rsid w:val="00907B4C"/>
    <w:rsid w:val="00907CD6"/>
    <w:rsid w:val="00907E73"/>
    <w:rsid w:val="00907F56"/>
    <w:rsid w:val="00907F77"/>
    <w:rsid w:val="00910273"/>
    <w:rsid w:val="009104CB"/>
    <w:rsid w:val="00910DC4"/>
    <w:rsid w:val="009117C3"/>
    <w:rsid w:val="009118A4"/>
    <w:rsid w:val="00911B6B"/>
    <w:rsid w:val="009122B0"/>
    <w:rsid w:val="00912F38"/>
    <w:rsid w:val="009132D7"/>
    <w:rsid w:val="0091342A"/>
    <w:rsid w:val="0091392B"/>
    <w:rsid w:val="00913B29"/>
    <w:rsid w:val="00913EDC"/>
    <w:rsid w:val="00915024"/>
    <w:rsid w:val="00915300"/>
    <w:rsid w:val="00915AE3"/>
    <w:rsid w:val="00916917"/>
    <w:rsid w:val="0091717B"/>
    <w:rsid w:val="00920608"/>
    <w:rsid w:val="00920ADF"/>
    <w:rsid w:val="00921010"/>
    <w:rsid w:val="00921384"/>
    <w:rsid w:val="009219D6"/>
    <w:rsid w:val="00921F9D"/>
    <w:rsid w:val="009221D8"/>
    <w:rsid w:val="00922884"/>
    <w:rsid w:val="00922B1D"/>
    <w:rsid w:val="00923B42"/>
    <w:rsid w:val="00924695"/>
    <w:rsid w:val="00924712"/>
    <w:rsid w:val="00924872"/>
    <w:rsid w:val="00924BE3"/>
    <w:rsid w:val="00924FEF"/>
    <w:rsid w:val="00925218"/>
    <w:rsid w:val="0092540A"/>
    <w:rsid w:val="00925796"/>
    <w:rsid w:val="00925DDE"/>
    <w:rsid w:val="00926953"/>
    <w:rsid w:val="00926ACA"/>
    <w:rsid w:val="00926E4E"/>
    <w:rsid w:val="00927109"/>
    <w:rsid w:val="00927EFC"/>
    <w:rsid w:val="009302F3"/>
    <w:rsid w:val="00931E7B"/>
    <w:rsid w:val="009323C0"/>
    <w:rsid w:val="00933293"/>
    <w:rsid w:val="009332A4"/>
    <w:rsid w:val="00933A29"/>
    <w:rsid w:val="00933A57"/>
    <w:rsid w:val="00933E28"/>
    <w:rsid w:val="00934294"/>
    <w:rsid w:val="00934E32"/>
    <w:rsid w:val="009359AC"/>
    <w:rsid w:val="00935BA9"/>
    <w:rsid w:val="009362AA"/>
    <w:rsid w:val="009362D2"/>
    <w:rsid w:val="0093636B"/>
    <w:rsid w:val="0093641D"/>
    <w:rsid w:val="009364D0"/>
    <w:rsid w:val="00936517"/>
    <w:rsid w:val="00936AD1"/>
    <w:rsid w:val="00936C3A"/>
    <w:rsid w:val="00937E24"/>
    <w:rsid w:val="00940361"/>
    <w:rsid w:val="00940BF8"/>
    <w:rsid w:val="00941050"/>
    <w:rsid w:val="00941282"/>
    <w:rsid w:val="00941831"/>
    <w:rsid w:val="00941C76"/>
    <w:rsid w:val="00941E92"/>
    <w:rsid w:val="00941F73"/>
    <w:rsid w:val="00941FF8"/>
    <w:rsid w:val="00943174"/>
    <w:rsid w:val="00943915"/>
    <w:rsid w:val="00943F2F"/>
    <w:rsid w:val="009443B8"/>
    <w:rsid w:val="00944506"/>
    <w:rsid w:val="00944C33"/>
    <w:rsid w:val="00945645"/>
    <w:rsid w:val="009456E4"/>
    <w:rsid w:val="009457DD"/>
    <w:rsid w:val="00945D8E"/>
    <w:rsid w:val="00945E8C"/>
    <w:rsid w:val="00945F9B"/>
    <w:rsid w:val="009460D4"/>
    <w:rsid w:val="0094630F"/>
    <w:rsid w:val="00946447"/>
    <w:rsid w:val="00947AB4"/>
    <w:rsid w:val="00947C0D"/>
    <w:rsid w:val="00947C53"/>
    <w:rsid w:val="00947F76"/>
    <w:rsid w:val="0095066E"/>
    <w:rsid w:val="00950890"/>
    <w:rsid w:val="00950B31"/>
    <w:rsid w:val="00950C68"/>
    <w:rsid w:val="00950FD2"/>
    <w:rsid w:val="0095113E"/>
    <w:rsid w:val="00951404"/>
    <w:rsid w:val="00951882"/>
    <w:rsid w:val="00951956"/>
    <w:rsid w:val="00951FDA"/>
    <w:rsid w:val="00952172"/>
    <w:rsid w:val="00953108"/>
    <w:rsid w:val="00953249"/>
    <w:rsid w:val="00953630"/>
    <w:rsid w:val="009537B6"/>
    <w:rsid w:val="00953939"/>
    <w:rsid w:val="00953965"/>
    <w:rsid w:val="00953CD8"/>
    <w:rsid w:val="00954DEB"/>
    <w:rsid w:val="00955359"/>
    <w:rsid w:val="009554C3"/>
    <w:rsid w:val="009558D5"/>
    <w:rsid w:val="009562CC"/>
    <w:rsid w:val="00956636"/>
    <w:rsid w:val="00957918"/>
    <w:rsid w:val="00957C67"/>
    <w:rsid w:val="00957D74"/>
    <w:rsid w:val="0096073A"/>
    <w:rsid w:val="00960F79"/>
    <w:rsid w:val="0096120D"/>
    <w:rsid w:val="0096127A"/>
    <w:rsid w:val="009616CB"/>
    <w:rsid w:val="0096199B"/>
    <w:rsid w:val="00961DDE"/>
    <w:rsid w:val="009620B9"/>
    <w:rsid w:val="00962476"/>
    <w:rsid w:val="00962573"/>
    <w:rsid w:val="0096277B"/>
    <w:rsid w:val="00962FD0"/>
    <w:rsid w:val="009634FC"/>
    <w:rsid w:val="0096443D"/>
    <w:rsid w:val="009644C3"/>
    <w:rsid w:val="00964604"/>
    <w:rsid w:val="009655B6"/>
    <w:rsid w:val="009664D9"/>
    <w:rsid w:val="00966516"/>
    <w:rsid w:val="009665C3"/>
    <w:rsid w:val="00966826"/>
    <w:rsid w:val="0096687A"/>
    <w:rsid w:val="00966983"/>
    <w:rsid w:val="00966B61"/>
    <w:rsid w:val="00967A82"/>
    <w:rsid w:val="0097079A"/>
    <w:rsid w:val="00970CFB"/>
    <w:rsid w:val="00970E3A"/>
    <w:rsid w:val="00971A47"/>
    <w:rsid w:val="00972209"/>
    <w:rsid w:val="00972438"/>
    <w:rsid w:val="009732F3"/>
    <w:rsid w:val="0097360A"/>
    <w:rsid w:val="009738D0"/>
    <w:rsid w:val="00973B18"/>
    <w:rsid w:val="00973DBA"/>
    <w:rsid w:val="00973E91"/>
    <w:rsid w:val="00974225"/>
    <w:rsid w:val="00974697"/>
    <w:rsid w:val="0097480F"/>
    <w:rsid w:val="00975377"/>
    <w:rsid w:val="0097537C"/>
    <w:rsid w:val="00975CDC"/>
    <w:rsid w:val="00975E01"/>
    <w:rsid w:val="00975F8E"/>
    <w:rsid w:val="009769F1"/>
    <w:rsid w:val="00976AFC"/>
    <w:rsid w:val="00976B88"/>
    <w:rsid w:val="0097701D"/>
    <w:rsid w:val="00977682"/>
    <w:rsid w:val="00977D0E"/>
    <w:rsid w:val="00980248"/>
    <w:rsid w:val="0098026F"/>
    <w:rsid w:val="0098029C"/>
    <w:rsid w:val="0098082B"/>
    <w:rsid w:val="00980DAD"/>
    <w:rsid w:val="0098198B"/>
    <w:rsid w:val="00981C35"/>
    <w:rsid w:val="00981CC9"/>
    <w:rsid w:val="00982061"/>
    <w:rsid w:val="00982585"/>
    <w:rsid w:val="0098347E"/>
    <w:rsid w:val="009838DF"/>
    <w:rsid w:val="009839C5"/>
    <w:rsid w:val="00983CF0"/>
    <w:rsid w:val="009849ED"/>
    <w:rsid w:val="00984E3D"/>
    <w:rsid w:val="009852D5"/>
    <w:rsid w:val="00985B88"/>
    <w:rsid w:val="00985E4C"/>
    <w:rsid w:val="009869A8"/>
    <w:rsid w:val="00986DCB"/>
    <w:rsid w:val="0098718F"/>
    <w:rsid w:val="00987D7C"/>
    <w:rsid w:val="00987EBE"/>
    <w:rsid w:val="00990D69"/>
    <w:rsid w:val="00991600"/>
    <w:rsid w:val="00991742"/>
    <w:rsid w:val="0099211A"/>
    <w:rsid w:val="0099232B"/>
    <w:rsid w:val="009924AA"/>
    <w:rsid w:val="009927AB"/>
    <w:rsid w:val="0099306C"/>
    <w:rsid w:val="009932FC"/>
    <w:rsid w:val="00993671"/>
    <w:rsid w:val="009937F2"/>
    <w:rsid w:val="00994068"/>
    <w:rsid w:val="00994D0B"/>
    <w:rsid w:val="00994FED"/>
    <w:rsid w:val="009951FB"/>
    <w:rsid w:val="00995259"/>
    <w:rsid w:val="009954C0"/>
    <w:rsid w:val="009955F9"/>
    <w:rsid w:val="009962D1"/>
    <w:rsid w:val="00996E52"/>
    <w:rsid w:val="0099774D"/>
    <w:rsid w:val="00997A03"/>
    <w:rsid w:val="009A015D"/>
    <w:rsid w:val="009A01EA"/>
    <w:rsid w:val="009A07CF"/>
    <w:rsid w:val="009A2781"/>
    <w:rsid w:val="009A2B36"/>
    <w:rsid w:val="009A2C95"/>
    <w:rsid w:val="009A3D3F"/>
    <w:rsid w:val="009A3D70"/>
    <w:rsid w:val="009A3F75"/>
    <w:rsid w:val="009A4910"/>
    <w:rsid w:val="009A5088"/>
    <w:rsid w:val="009A5DF3"/>
    <w:rsid w:val="009A7052"/>
    <w:rsid w:val="009A7345"/>
    <w:rsid w:val="009A7B82"/>
    <w:rsid w:val="009A7C78"/>
    <w:rsid w:val="009A7DA9"/>
    <w:rsid w:val="009B03AE"/>
    <w:rsid w:val="009B0460"/>
    <w:rsid w:val="009B09D7"/>
    <w:rsid w:val="009B0AFC"/>
    <w:rsid w:val="009B0D56"/>
    <w:rsid w:val="009B1037"/>
    <w:rsid w:val="009B1FE5"/>
    <w:rsid w:val="009B2697"/>
    <w:rsid w:val="009B2833"/>
    <w:rsid w:val="009B2B1D"/>
    <w:rsid w:val="009B3F3E"/>
    <w:rsid w:val="009B4EB5"/>
    <w:rsid w:val="009B5212"/>
    <w:rsid w:val="009B543F"/>
    <w:rsid w:val="009B60E5"/>
    <w:rsid w:val="009B6843"/>
    <w:rsid w:val="009B6F83"/>
    <w:rsid w:val="009B71E2"/>
    <w:rsid w:val="009B749A"/>
    <w:rsid w:val="009B7A5A"/>
    <w:rsid w:val="009C05FA"/>
    <w:rsid w:val="009C06FB"/>
    <w:rsid w:val="009C078C"/>
    <w:rsid w:val="009C1314"/>
    <w:rsid w:val="009C1A4C"/>
    <w:rsid w:val="009C1A6B"/>
    <w:rsid w:val="009C1AAA"/>
    <w:rsid w:val="009C1C70"/>
    <w:rsid w:val="009C1D85"/>
    <w:rsid w:val="009C1F05"/>
    <w:rsid w:val="009C1FD6"/>
    <w:rsid w:val="009C22F0"/>
    <w:rsid w:val="009C37F9"/>
    <w:rsid w:val="009C39E1"/>
    <w:rsid w:val="009C432D"/>
    <w:rsid w:val="009C4334"/>
    <w:rsid w:val="009C4677"/>
    <w:rsid w:val="009C4CB3"/>
    <w:rsid w:val="009C4CD1"/>
    <w:rsid w:val="009C4D9A"/>
    <w:rsid w:val="009C627D"/>
    <w:rsid w:val="009C646A"/>
    <w:rsid w:val="009C6E50"/>
    <w:rsid w:val="009C7210"/>
    <w:rsid w:val="009C7739"/>
    <w:rsid w:val="009C7DA1"/>
    <w:rsid w:val="009D00E1"/>
    <w:rsid w:val="009D01E0"/>
    <w:rsid w:val="009D0D91"/>
    <w:rsid w:val="009D1474"/>
    <w:rsid w:val="009D1DFD"/>
    <w:rsid w:val="009D1FC9"/>
    <w:rsid w:val="009D231E"/>
    <w:rsid w:val="009D240E"/>
    <w:rsid w:val="009D4281"/>
    <w:rsid w:val="009D488D"/>
    <w:rsid w:val="009D530B"/>
    <w:rsid w:val="009D5461"/>
    <w:rsid w:val="009D5A81"/>
    <w:rsid w:val="009D5E45"/>
    <w:rsid w:val="009D5E8F"/>
    <w:rsid w:val="009D6773"/>
    <w:rsid w:val="009D684C"/>
    <w:rsid w:val="009D7212"/>
    <w:rsid w:val="009D7766"/>
    <w:rsid w:val="009D7E2F"/>
    <w:rsid w:val="009D7F64"/>
    <w:rsid w:val="009E0034"/>
    <w:rsid w:val="009E0078"/>
    <w:rsid w:val="009E021F"/>
    <w:rsid w:val="009E0556"/>
    <w:rsid w:val="009E0873"/>
    <w:rsid w:val="009E097E"/>
    <w:rsid w:val="009E0B93"/>
    <w:rsid w:val="009E0BF5"/>
    <w:rsid w:val="009E1828"/>
    <w:rsid w:val="009E19F3"/>
    <w:rsid w:val="009E2351"/>
    <w:rsid w:val="009E270B"/>
    <w:rsid w:val="009E2768"/>
    <w:rsid w:val="009E3856"/>
    <w:rsid w:val="009E3DBF"/>
    <w:rsid w:val="009E3F30"/>
    <w:rsid w:val="009E4648"/>
    <w:rsid w:val="009E4888"/>
    <w:rsid w:val="009E4A5F"/>
    <w:rsid w:val="009E4B8D"/>
    <w:rsid w:val="009E5040"/>
    <w:rsid w:val="009E608A"/>
    <w:rsid w:val="009E6594"/>
    <w:rsid w:val="009E6A77"/>
    <w:rsid w:val="009E6C10"/>
    <w:rsid w:val="009E6CFF"/>
    <w:rsid w:val="009E6D98"/>
    <w:rsid w:val="009E71B9"/>
    <w:rsid w:val="009E77DD"/>
    <w:rsid w:val="009E7FAF"/>
    <w:rsid w:val="009F0770"/>
    <w:rsid w:val="009F084F"/>
    <w:rsid w:val="009F0AC9"/>
    <w:rsid w:val="009F0DB6"/>
    <w:rsid w:val="009F1C5C"/>
    <w:rsid w:val="009F1F82"/>
    <w:rsid w:val="009F2C17"/>
    <w:rsid w:val="009F2C38"/>
    <w:rsid w:val="009F2DCC"/>
    <w:rsid w:val="009F3281"/>
    <w:rsid w:val="009F34EF"/>
    <w:rsid w:val="009F4146"/>
    <w:rsid w:val="009F47FB"/>
    <w:rsid w:val="009F576D"/>
    <w:rsid w:val="009F5913"/>
    <w:rsid w:val="009F6376"/>
    <w:rsid w:val="009F66FB"/>
    <w:rsid w:val="009F7112"/>
    <w:rsid w:val="009F71D5"/>
    <w:rsid w:val="009F72FC"/>
    <w:rsid w:val="009F73EB"/>
    <w:rsid w:val="009F7407"/>
    <w:rsid w:val="009F7841"/>
    <w:rsid w:val="009F7B31"/>
    <w:rsid w:val="009F7F90"/>
    <w:rsid w:val="00A0007F"/>
    <w:rsid w:val="00A016B1"/>
    <w:rsid w:val="00A018F0"/>
    <w:rsid w:val="00A02288"/>
    <w:rsid w:val="00A0233C"/>
    <w:rsid w:val="00A023D1"/>
    <w:rsid w:val="00A02E75"/>
    <w:rsid w:val="00A03887"/>
    <w:rsid w:val="00A04718"/>
    <w:rsid w:val="00A049ED"/>
    <w:rsid w:val="00A04CA8"/>
    <w:rsid w:val="00A05196"/>
    <w:rsid w:val="00A05292"/>
    <w:rsid w:val="00A05B02"/>
    <w:rsid w:val="00A06B64"/>
    <w:rsid w:val="00A06F60"/>
    <w:rsid w:val="00A07886"/>
    <w:rsid w:val="00A07B53"/>
    <w:rsid w:val="00A101FE"/>
    <w:rsid w:val="00A10668"/>
    <w:rsid w:val="00A10C7C"/>
    <w:rsid w:val="00A114AD"/>
    <w:rsid w:val="00A11695"/>
    <w:rsid w:val="00A11A64"/>
    <w:rsid w:val="00A11EB8"/>
    <w:rsid w:val="00A1228B"/>
    <w:rsid w:val="00A123C8"/>
    <w:rsid w:val="00A12D81"/>
    <w:rsid w:val="00A13EF8"/>
    <w:rsid w:val="00A14B0A"/>
    <w:rsid w:val="00A14B86"/>
    <w:rsid w:val="00A153D3"/>
    <w:rsid w:val="00A156FA"/>
    <w:rsid w:val="00A15793"/>
    <w:rsid w:val="00A15FE5"/>
    <w:rsid w:val="00A161C6"/>
    <w:rsid w:val="00A16946"/>
    <w:rsid w:val="00A16FCD"/>
    <w:rsid w:val="00A17697"/>
    <w:rsid w:val="00A20340"/>
    <w:rsid w:val="00A203F4"/>
    <w:rsid w:val="00A208AB"/>
    <w:rsid w:val="00A20FD9"/>
    <w:rsid w:val="00A211FE"/>
    <w:rsid w:val="00A21B2C"/>
    <w:rsid w:val="00A21B6D"/>
    <w:rsid w:val="00A224EE"/>
    <w:rsid w:val="00A250F9"/>
    <w:rsid w:val="00A25164"/>
    <w:rsid w:val="00A2545A"/>
    <w:rsid w:val="00A255CC"/>
    <w:rsid w:val="00A25B0B"/>
    <w:rsid w:val="00A25B6B"/>
    <w:rsid w:val="00A26392"/>
    <w:rsid w:val="00A263F1"/>
    <w:rsid w:val="00A26410"/>
    <w:rsid w:val="00A26DBC"/>
    <w:rsid w:val="00A273E8"/>
    <w:rsid w:val="00A27849"/>
    <w:rsid w:val="00A27ADF"/>
    <w:rsid w:val="00A30055"/>
    <w:rsid w:val="00A30BFC"/>
    <w:rsid w:val="00A31694"/>
    <w:rsid w:val="00A320A8"/>
    <w:rsid w:val="00A32358"/>
    <w:rsid w:val="00A32814"/>
    <w:rsid w:val="00A32916"/>
    <w:rsid w:val="00A329F4"/>
    <w:rsid w:val="00A32A8E"/>
    <w:rsid w:val="00A33E4F"/>
    <w:rsid w:val="00A34021"/>
    <w:rsid w:val="00A34A6E"/>
    <w:rsid w:val="00A34CA9"/>
    <w:rsid w:val="00A3540E"/>
    <w:rsid w:val="00A3713F"/>
    <w:rsid w:val="00A37587"/>
    <w:rsid w:val="00A37A06"/>
    <w:rsid w:val="00A37D7F"/>
    <w:rsid w:val="00A37E25"/>
    <w:rsid w:val="00A37EA1"/>
    <w:rsid w:val="00A402C9"/>
    <w:rsid w:val="00A403BF"/>
    <w:rsid w:val="00A405C5"/>
    <w:rsid w:val="00A40906"/>
    <w:rsid w:val="00A415C0"/>
    <w:rsid w:val="00A41D04"/>
    <w:rsid w:val="00A42CDB"/>
    <w:rsid w:val="00A43138"/>
    <w:rsid w:val="00A43A5D"/>
    <w:rsid w:val="00A444FC"/>
    <w:rsid w:val="00A449AB"/>
    <w:rsid w:val="00A44E68"/>
    <w:rsid w:val="00A44F82"/>
    <w:rsid w:val="00A45454"/>
    <w:rsid w:val="00A45526"/>
    <w:rsid w:val="00A458B4"/>
    <w:rsid w:val="00A45E2E"/>
    <w:rsid w:val="00A46074"/>
    <w:rsid w:val="00A460C8"/>
    <w:rsid w:val="00A4629C"/>
    <w:rsid w:val="00A46BC0"/>
    <w:rsid w:val="00A4769F"/>
    <w:rsid w:val="00A47A37"/>
    <w:rsid w:val="00A47A8F"/>
    <w:rsid w:val="00A47E76"/>
    <w:rsid w:val="00A50AEF"/>
    <w:rsid w:val="00A50BFD"/>
    <w:rsid w:val="00A51173"/>
    <w:rsid w:val="00A511F9"/>
    <w:rsid w:val="00A512C6"/>
    <w:rsid w:val="00A51DA9"/>
    <w:rsid w:val="00A51DDB"/>
    <w:rsid w:val="00A52C17"/>
    <w:rsid w:val="00A537A2"/>
    <w:rsid w:val="00A53CD8"/>
    <w:rsid w:val="00A53D9D"/>
    <w:rsid w:val="00A541DA"/>
    <w:rsid w:val="00A54264"/>
    <w:rsid w:val="00A542D7"/>
    <w:rsid w:val="00A543DB"/>
    <w:rsid w:val="00A543EB"/>
    <w:rsid w:val="00A55ADF"/>
    <w:rsid w:val="00A56069"/>
    <w:rsid w:val="00A56575"/>
    <w:rsid w:val="00A566CC"/>
    <w:rsid w:val="00A56719"/>
    <w:rsid w:val="00A56A31"/>
    <w:rsid w:val="00A56D4A"/>
    <w:rsid w:val="00A56DDA"/>
    <w:rsid w:val="00A56FBC"/>
    <w:rsid w:val="00A5705F"/>
    <w:rsid w:val="00A57801"/>
    <w:rsid w:val="00A57983"/>
    <w:rsid w:val="00A57B11"/>
    <w:rsid w:val="00A57BB2"/>
    <w:rsid w:val="00A57CDC"/>
    <w:rsid w:val="00A600BA"/>
    <w:rsid w:val="00A605C0"/>
    <w:rsid w:val="00A60E83"/>
    <w:rsid w:val="00A60E9C"/>
    <w:rsid w:val="00A60F67"/>
    <w:rsid w:val="00A61875"/>
    <w:rsid w:val="00A61C36"/>
    <w:rsid w:val="00A61FDE"/>
    <w:rsid w:val="00A62955"/>
    <w:rsid w:val="00A62F39"/>
    <w:rsid w:val="00A62F3D"/>
    <w:rsid w:val="00A63AE7"/>
    <w:rsid w:val="00A6406A"/>
    <w:rsid w:val="00A653DD"/>
    <w:rsid w:val="00A6552A"/>
    <w:rsid w:val="00A65CD2"/>
    <w:rsid w:val="00A664B3"/>
    <w:rsid w:val="00A66B42"/>
    <w:rsid w:val="00A66B68"/>
    <w:rsid w:val="00A66CF8"/>
    <w:rsid w:val="00A67AF9"/>
    <w:rsid w:val="00A70B20"/>
    <w:rsid w:val="00A732C1"/>
    <w:rsid w:val="00A733C1"/>
    <w:rsid w:val="00A73C03"/>
    <w:rsid w:val="00A73F44"/>
    <w:rsid w:val="00A743AB"/>
    <w:rsid w:val="00A74718"/>
    <w:rsid w:val="00A74C0D"/>
    <w:rsid w:val="00A74ED4"/>
    <w:rsid w:val="00A75096"/>
    <w:rsid w:val="00A7513D"/>
    <w:rsid w:val="00A753DB"/>
    <w:rsid w:val="00A762AB"/>
    <w:rsid w:val="00A76CA0"/>
    <w:rsid w:val="00A77880"/>
    <w:rsid w:val="00A77E05"/>
    <w:rsid w:val="00A804DB"/>
    <w:rsid w:val="00A808F4"/>
    <w:rsid w:val="00A809F4"/>
    <w:rsid w:val="00A80A62"/>
    <w:rsid w:val="00A817D6"/>
    <w:rsid w:val="00A82065"/>
    <w:rsid w:val="00A823FB"/>
    <w:rsid w:val="00A826E6"/>
    <w:rsid w:val="00A828EB"/>
    <w:rsid w:val="00A835D5"/>
    <w:rsid w:val="00A838E0"/>
    <w:rsid w:val="00A83945"/>
    <w:rsid w:val="00A84BC4"/>
    <w:rsid w:val="00A84F70"/>
    <w:rsid w:val="00A85DA9"/>
    <w:rsid w:val="00A85EC2"/>
    <w:rsid w:val="00A86001"/>
    <w:rsid w:val="00A866F0"/>
    <w:rsid w:val="00A867A5"/>
    <w:rsid w:val="00A86CF6"/>
    <w:rsid w:val="00A86E8F"/>
    <w:rsid w:val="00A8740D"/>
    <w:rsid w:val="00A903EC"/>
    <w:rsid w:val="00A90411"/>
    <w:rsid w:val="00A90551"/>
    <w:rsid w:val="00A90B4C"/>
    <w:rsid w:val="00A90C14"/>
    <w:rsid w:val="00A90C57"/>
    <w:rsid w:val="00A9113E"/>
    <w:rsid w:val="00A91367"/>
    <w:rsid w:val="00A91E5A"/>
    <w:rsid w:val="00A91EBF"/>
    <w:rsid w:val="00A921D6"/>
    <w:rsid w:val="00A9225F"/>
    <w:rsid w:val="00A92605"/>
    <w:rsid w:val="00A92879"/>
    <w:rsid w:val="00A928F6"/>
    <w:rsid w:val="00A93295"/>
    <w:rsid w:val="00A9345E"/>
    <w:rsid w:val="00A94501"/>
    <w:rsid w:val="00A9503E"/>
    <w:rsid w:val="00A955EA"/>
    <w:rsid w:val="00A95784"/>
    <w:rsid w:val="00A95922"/>
    <w:rsid w:val="00A963B5"/>
    <w:rsid w:val="00A96405"/>
    <w:rsid w:val="00A966C0"/>
    <w:rsid w:val="00A97621"/>
    <w:rsid w:val="00AA0C87"/>
    <w:rsid w:val="00AA0E37"/>
    <w:rsid w:val="00AA0FD0"/>
    <w:rsid w:val="00AA1707"/>
    <w:rsid w:val="00AA1BE0"/>
    <w:rsid w:val="00AA20FD"/>
    <w:rsid w:val="00AA2615"/>
    <w:rsid w:val="00AA2DC5"/>
    <w:rsid w:val="00AA2E87"/>
    <w:rsid w:val="00AA3418"/>
    <w:rsid w:val="00AA3602"/>
    <w:rsid w:val="00AA364B"/>
    <w:rsid w:val="00AA36E1"/>
    <w:rsid w:val="00AA38CA"/>
    <w:rsid w:val="00AA43E2"/>
    <w:rsid w:val="00AA49AD"/>
    <w:rsid w:val="00AA4CD7"/>
    <w:rsid w:val="00AA4E2C"/>
    <w:rsid w:val="00AA4E59"/>
    <w:rsid w:val="00AA4F05"/>
    <w:rsid w:val="00AA5342"/>
    <w:rsid w:val="00AA544D"/>
    <w:rsid w:val="00AA54E4"/>
    <w:rsid w:val="00AA599D"/>
    <w:rsid w:val="00AA5BAE"/>
    <w:rsid w:val="00AA5CCD"/>
    <w:rsid w:val="00AA5EC1"/>
    <w:rsid w:val="00AA6325"/>
    <w:rsid w:val="00AA678D"/>
    <w:rsid w:val="00AA67D7"/>
    <w:rsid w:val="00AA6D22"/>
    <w:rsid w:val="00AA6D4D"/>
    <w:rsid w:val="00AA72C9"/>
    <w:rsid w:val="00AA772A"/>
    <w:rsid w:val="00AB07AC"/>
    <w:rsid w:val="00AB0B36"/>
    <w:rsid w:val="00AB0C6C"/>
    <w:rsid w:val="00AB0F1E"/>
    <w:rsid w:val="00AB1A54"/>
    <w:rsid w:val="00AB1AA4"/>
    <w:rsid w:val="00AB2DA8"/>
    <w:rsid w:val="00AB36CA"/>
    <w:rsid w:val="00AB3DDF"/>
    <w:rsid w:val="00AB40DD"/>
    <w:rsid w:val="00AB43F5"/>
    <w:rsid w:val="00AB46DC"/>
    <w:rsid w:val="00AB48E2"/>
    <w:rsid w:val="00AB53C5"/>
    <w:rsid w:val="00AB56FD"/>
    <w:rsid w:val="00AB656E"/>
    <w:rsid w:val="00AB79DA"/>
    <w:rsid w:val="00AB7AB2"/>
    <w:rsid w:val="00AB7E4E"/>
    <w:rsid w:val="00AC0C3E"/>
    <w:rsid w:val="00AC0CDE"/>
    <w:rsid w:val="00AC0EFD"/>
    <w:rsid w:val="00AC19AF"/>
    <w:rsid w:val="00AC1E2A"/>
    <w:rsid w:val="00AC1EE3"/>
    <w:rsid w:val="00AC2337"/>
    <w:rsid w:val="00AC2AAA"/>
    <w:rsid w:val="00AC2E90"/>
    <w:rsid w:val="00AC30ED"/>
    <w:rsid w:val="00AC3580"/>
    <w:rsid w:val="00AC3A48"/>
    <w:rsid w:val="00AC3D1D"/>
    <w:rsid w:val="00AC4DF1"/>
    <w:rsid w:val="00AC521A"/>
    <w:rsid w:val="00AC5389"/>
    <w:rsid w:val="00AC590C"/>
    <w:rsid w:val="00AC6774"/>
    <w:rsid w:val="00AC6891"/>
    <w:rsid w:val="00AC7D91"/>
    <w:rsid w:val="00AD0B21"/>
    <w:rsid w:val="00AD1CE8"/>
    <w:rsid w:val="00AD1DFD"/>
    <w:rsid w:val="00AD2252"/>
    <w:rsid w:val="00AD25F0"/>
    <w:rsid w:val="00AD281E"/>
    <w:rsid w:val="00AD2C81"/>
    <w:rsid w:val="00AD3000"/>
    <w:rsid w:val="00AD30A1"/>
    <w:rsid w:val="00AD3606"/>
    <w:rsid w:val="00AD3B58"/>
    <w:rsid w:val="00AD3EDF"/>
    <w:rsid w:val="00AD3FF1"/>
    <w:rsid w:val="00AD4144"/>
    <w:rsid w:val="00AD444E"/>
    <w:rsid w:val="00AD4D18"/>
    <w:rsid w:val="00AD4D38"/>
    <w:rsid w:val="00AD5295"/>
    <w:rsid w:val="00AD5345"/>
    <w:rsid w:val="00AD5417"/>
    <w:rsid w:val="00AD55CC"/>
    <w:rsid w:val="00AD5A7F"/>
    <w:rsid w:val="00AD7306"/>
    <w:rsid w:val="00AD7C45"/>
    <w:rsid w:val="00AD7DFE"/>
    <w:rsid w:val="00AE0019"/>
    <w:rsid w:val="00AE00A7"/>
    <w:rsid w:val="00AE0B2F"/>
    <w:rsid w:val="00AE117D"/>
    <w:rsid w:val="00AE1614"/>
    <w:rsid w:val="00AE2AD9"/>
    <w:rsid w:val="00AE2BC6"/>
    <w:rsid w:val="00AE2CC1"/>
    <w:rsid w:val="00AE3701"/>
    <w:rsid w:val="00AE455C"/>
    <w:rsid w:val="00AE473A"/>
    <w:rsid w:val="00AE48DC"/>
    <w:rsid w:val="00AE4C97"/>
    <w:rsid w:val="00AE53CC"/>
    <w:rsid w:val="00AE5823"/>
    <w:rsid w:val="00AE5CF0"/>
    <w:rsid w:val="00AE6205"/>
    <w:rsid w:val="00AE6646"/>
    <w:rsid w:val="00AE6866"/>
    <w:rsid w:val="00AE6DB0"/>
    <w:rsid w:val="00AF05C0"/>
    <w:rsid w:val="00AF0859"/>
    <w:rsid w:val="00AF0A40"/>
    <w:rsid w:val="00AF12F6"/>
    <w:rsid w:val="00AF1862"/>
    <w:rsid w:val="00AF18C8"/>
    <w:rsid w:val="00AF196C"/>
    <w:rsid w:val="00AF1F0A"/>
    <w:rsid w:val="00AF2EAE"/>
    <w:rsid w:val="00AF30D0"/>
    <w:rsid w:val="00AF445D"/>
    <w:rsid w:val="00AF44E1"/>
    <w:rsid w:val="00AF4630"/>
    <w:rsid w:val="00AF4718"/>
    <w:rsid w:val="00AF6ABA"/>
    <w:rsid w:val="00AF6C08"/>
    <w:rsid w:val="00AF6D15"/>
    <w:rsid w:val="00AF75CE"/>
    <w:rsid w:val="00B005D6"/>
    <w:rsid w:val="00B00A5C"/>
    <w:rsid w:val="00B00A7E"/>
    <w:rsid w:val="00B00C0D"/>
    <w:rsid w:val="00B00FAC"/>
    <w:rsid w:val="00B01399"/>
    <w:rsid w:val="00B0160E"/>
    <w:rsid w:val="00B01873"/>
    <w:rsid w:val="00B01FD7"/>
    <w:rsid w:val="00B02454"/>
    <w:rsid w:val="00B02604"/>
    <w:rsid w:val="00B02BCA"/>
    <w:rsid w:val="00B02BD9"/>
    <w:rsid w:val="00B0422C"/>
    <w:rsid w:val="00B046DA"/>
    <w:rsid w:val="00B05111"/>
    <w:rsid w:val="00B05BC5"/>
    <w:rsid w:val="00B05D77"/>
    <w:rsid w:val="00B10864"/>
    <w:rsid w:val="00B10A97"/>
    <w:rsid w:val="00B10EE3"/>
    <w:rsid w:val="00B1103A"/>
    <w:rsid w:val="00B11179"/>
    <w:rsid w:val="00B11627"/>
    <w:rsid w:val="00B120F5"/>
    <w:rsid w:val="00B12322"/>
    <w:rsid w:val="00B12D69"/>
    <w:rsid w:val="00B13DDC"/>
    <w:rsid w:val="00B13E4D"/>
    <w:rsid w:val="00B14E6D"/>
    <w:rsid w:val="00B14EC3"/>
    <w:rsid w:val="00B1506F"/>
    <w:rsid w:val="00B1591B"/>
    <w:rsid w:val="00B15A88"/>
    <w:rsid w:val="00B17F79"/>
    <w:rsid w:val="00B221F5"/>
    <w:rsid w:val="00B222C5"/>
    <w:rsid w:val="00B22D52"/>
    <w:rsid w:val="00B233C7"/>
    <w:rsid w:val="00B242CB"/>
    <w:rsid w:val="00B24C31"/>
    <w:rsid w:val="00B25909"/>
    <w:rsid w:val="00B25E35"/>
    <w:rsid w:val="00B273CB"/>
    <w:rsid w:val="00B27ACF"/>
    <w:rsid w:val="00B27D8D"/>
    <w:rsid w:val="00B30E9A"/>
    <w:rsid w:val="00B31C3B"/>
    <w:rsid w:val="00B31ED2"/>
    <w:rsid w:val="00B329DA"/>
    <w:rsid w:val="00B32A13"/>
    <w:rsid w:val="00B3309D"/>
    <w:rsid w:val="00B33333"/>
    <w:rsid w:val="00B334E0"/>
    <w:rsid w:val="00B34758"/>
    <w:rsid w:val="00B34CA8"/>
    <w:rsid w:val="00B351C0"/>
    <w:rsid w:val="00B35488"/>
    <w:rsid w:val="00B358BF"/>
    <w:rsid w:val="00B35AE2"/>
    <w:rsid w:val="00B364F7"/>
    <w:rsid w:val="00B36700"/>
    <w:rsid w:val="00B377B0"/>
    <w:rsid w:val="00B37CF1"/>
    <w:rsid w:val="00B40B23"/>
    <w:rsid w:val="00B40CB8"/>
    <w:rsid w:val="00B41351"/>
    <w:rsid w:val="00B42446"/>
    <w:rsid w:val="00B42924"/>
    <w:rsid w:val="00B4318F"/>
    <w:rsid w:val="00B4476C"/>
    <w:rsid w:val="00B44CBB"/>
    <w:rsid w:val="00B452DD"/>
    <w:rsid w:val="00B457AE"/>
    <w:rsid w:val="00B458CF"/>
    <w:rsid w:val="00B45E53"/>
    <w:rsid w:val="00B4608D"/>
    <w:rsid w:val="00B46A40"/>
    <w:rsid w:val="00B46C86"/>
    <w:rsid w:val="00B46D4A"/>
    <w:rsid w:val="00B46ED3"/>
    <w:rsid w:val="00B46F1E"/>
    <w:rsid w:val="00B5004D"/>
    <w:rsid w:val="00B501C1"/>
    <w:rsid w:val="00B5112D"/>
    <w:rsid w:val="00B515BB"/>
    <w:rsid w:val="00B518C7"/>
    <w:rsid w:val="00B52019"/>
    <w:rsid w:val="00B5250A"/>
    <w:rsid w:val="00B52796"/>
    <w:rsid w:val="00B52929"/>
    <w:rsid w:val="00B53181"/>
    <w:rsid w:val="00B53636"/>
    <w:rsid w:val="00B537CF"/>
    <w:rsid w:val="00B54F98"/>
    <w:rsid w:val="00B550D2"/>
    <w:rsid w:val="00B554B2"/>
    <w:rsid w:val="00B55D6C"/>
    <w:rsid w:val="00B55FF9"/>
    <w:rsid w:val="00B56207"/>
    <w:rsid w:val="00B57C42"/>
    <w:rsid w:val="00B60B36"/>
    <w:rsid w:val="00B60D35"/>
    <w:rsid w:val="00B61028"/>
    <w:rsid w:val="00B61393"/>
    <w:rsid w:val="00B6241E"/>
    <w:rsid w:val="00B62D0A"/>
    <w:rsid w:val="00B63199"/>
    <w:rsid w:val="00B631B6"/>
    <w:rsid w:val="00B636A3"/>
    <w:rsid w:val="00B63CD8"/>
    <w:rsid w:val="00B640CE"/>
    <w:rsid w:val="00B64703"/>
    <w:rsid w:val="00B64923"/>
    <w:rsid w:val="00B64926"/>
    <w:rsid w:val="00B64962"/>
    <w:rsid w:val="00B64C93"/>
    <w:rsid w:val="00B6573E"/>
    <w:rsid w:val="00B65765"/>
    <w:rsid w:val="00B6580B"/>
    <w:rsid w:val="00B65B3D"/>
    <w:rsid w:val="00B65E88"/>
    <w:rsid w:val="00B6601B"/>
    <w:rsid w:val="00B660C1"/>
    <w:rsid w:val="00B66311"/>
    <w:rsid w:val="00B667D2"/>
    <w:rsid w:val="00B67331"/>
    <w:rsid w:val="00B6786F"/>
    <w:rsid w:val="00B7054C"/>
    <w:rsid w:val="00B7125E"/>
    <w:rsid w:val="00B713DB"/>
    <w:rsid w:val="00B713F2"/>
    <w:rsid w:val="00B71510"/>
    <w:rsid w:val="00B7158B"/>
    <w:rsid w:val="00B71724"/>
    <w:rsid w:val="00B718A2"/>
    <w:rsid w:val="00B72A89"/>
    <w:rsid w:val="00B731C3"/>
    <w:rsid w:val="00B73703"/>
    <w:rsid w:val="00B73D74"/>
    <w:rsid w:val="00B742EF"/>
    <w:rsid w:val="00B74725"/>
    <w:rsid w:val="00B75BEB"/>
    <w:rsid w:val="00B75C34"/>
    <w:rsid w:val="00B75D7F"/>
    <w:rsid w:val="00B76B87"/>
    <w:rsid w:val="00B76F69"/>
    <w:rsid w:val="00B76FE1"/>
    <w:rsid w:val="00B8050E"/>
    <w:rsid w:val="00B805D2"/>
    <w:rsid w:val="00B807D6"/>
    <w:rsid w:val="00B80BC3"/>
    <w:rsid w:val="00B80F1C"/>
    <w:rsid w:val="00B815C8"/>
    <w:rsid w:val="00B818CC"/>
    <w:rsid w:val="00B81BA9"/>
    <w:rsid w:val="00B8259A"/>
    <w:rsid w:val="00B82B09"/>
    <w:rsid w:val="00B82C69"/>
    <w:rsid w:val="00B82C90"/>
    <w:rsid w:val="00B84DB5"/>
    <w:rsid w:val="00B84E9D"/>
    <w:rsid w:val="00B85BAB"/>
    <w:rsid w:val="00B85CCB"/>
    <w:rsid w:val="00B8667A"/>
    <w:rsid w:val="00B875ED"/>
    <w:rsid w:val="00B87BB6"/>
    <w:rsid w:val="00B90695"/>
    <w:rsid w:val="00B907A3"/>
    <w:rsid w:val="00B907B5"/>
    <w:rsid w:val="00B9092F"/>
    <w:rsid w:val="00B90DAC"/>
    <w:rsid w:val="00B9183E"/>
    <w:rsid w:val="00B91D3C"/>
    <w:rsid w:val="00B91F5E"/>
    <w:rsid w:val="00B924EF"/>
    <w:rsid w:val="00B928CF"/>
    <w:rsid w:val="00B92AC9"/>
    <w:rsid w:val="00B944B8"/>
    <w:rsid w:val="00B94948"/>
    <w:rsid w:val="00B94FF5"/>
    <w:rsid w:val="00B95A7A"/>
    <w:rsid w:val="00B95BD4"/>
    <w:rsid w:val="00B966E7"/>
    <w:rsid w:val="00B96DE0"/>
    <w:rsid w:val="00B96E1D"/>
    <w:rsid w:val="00B96EF5"/>
    <w:rsid w:val="00B97D34"/>
    <w:rsid w:val="00BA0CD1"/>
    <w:rsid w:val="00BA1148"/>
    <w:rsid w:val="00BA114C"/>
    <w:rsid w:val="00BA1639"/>
    <w:rsid w:val="00BA174B"/>
    <w:rsid w:val="00BA1BD1"/>
    <w:rsid w:val="00BA1CD8"/>
    <w:rsid w:val="00BA248E"/>
    <w:rsid w:val="00BA24D4"/>
    <w:rsid w:val="00BA28CC"/>
    <w:rsid w:val="00BA2B4E"/>
    <w:rsid w:val="00BA2BA4"/>
    <w:rsid w:val="00BA35C0"/>
    <w:rsid w:val="00BA3640"/>
    <w:rsid w:val="00BA36D2"/>
    <w:rsid w:val="00BA3D1B"/>
    <w:rsid w:val="00BA41B1"/>
    <w:rsid w:val="00BA4966"/>
    <w:rsid w:val="00BA4F80"/>
    <w:rsid w:val="00BA5E47"/>
    <w:rsid w:val="00BA72DC"/>
    <w:rsid w:val="00BB031E"/>
    <w:rsid w:val="00BB05DA"/>
    <w:rsid w:val="00BB073C"/>
    <w:rsid w:val="00BB0CB4"/>
    <w:rsid w:val="00BB15B6"/>
    <w:rsid w:val="00BB16D5"/>
    <w:rsid w:val="00BB17A5"/>
    <w:rsid w:val="00BB3E36"/>
    <w:rsid w:val="00BB428A"/>
    <w:rsid w:val="00BB48E8"/>
    <w:rsid w:val="00BB4B06"/>
    <w:rsid w:val="00BB4D79"/>
    <w:rsid w:val="00BB52AF"/>
    <w:rsid w:val="00BB58D8"/>
    <w:rsid w:val="00BB601A"/>
    <w:rsid w:val="00BB6297"/>
    <w:rsid w:val="00BB62AC"/>
    <w:rsid w:val="00BB62BC"/>
    <w:rsid w:val="00BB749B"/>
    <w:rsid w:val="00BB7A62"/>
    <w:rsid w:val="00BC000E"/>
    <w:rsid w:val="00BC0941"/>
    <w:rsid w:val="00BC0979"/>
    <w:rsid w:val="00BC0BE4"/>
    <w:rsid w:val="00BC115D"/>
    <w:rsid w:val="00BC2002"/>
    <w:rsid w:val="00BC271A"/>
    <w:rsid w:val="00BC2A70"/>
    <w:rsid w:val="00BC2CC1"/>
    <w:rsid w:val="00BC2CD0"/>
    <w:rsid w:val="00BC338A"/>
    <w:rsid w:val="00BC384F"/>
    <w:rsid w:val="00BC38B3"/>
    <w:rsid w:val="00BC3AA4"/>
    <w:rsid w:val="00BC3E50"/>
    <w:rsid w:val="00BC487C"/>
    <w:rsid w:val="00BC4A8A"/>
    <w:rsid w:val="00BC4DA0"/>
    <w:rsid w:val="00BC5336"/>
    <w:rsid w:val="00BC5401"/>
    <w:rsid w:val="00BC5F01"/>
    <w:rsid w:val="00BC622A"/>
    <w:rsid w:val="00BC62FD"/>
    <w:rsid w:val="00BC6358"/>
    <w:rsid w:val="00BC6EC9"/>
    <w:rsid w:val="00BC76EF"/>
    <w:rsid w:val="00BD0774"/>
    <w:rsid w:val="00BD154A"/>
    <w:rsid w:val="00BD1A1F"/>
    <w:rsid w:val="00BD2815"/>
    <w:rsid w:val="00BD2881"/>
    <w:rsid w:val="00BD2A22"/>
    <w:rsid w:val="00BD2D0D"/>
    <w:rsid w:val="00BD2D0E"/>
    <w:rsid w:val="00BD34DA"/>
    <w:rsid w:val="00BD3663"/>
    <w:rsid w:val="00BD3E45"/>
    <w:rsid w:val="00BD434D"/>
    <w:rsid w:val="00BD4490"/>
    <w:rsid w:val="00BD4604"/>
    <w:rsid w:val="00BD489D"/>
    <w:rsid w:val="00BD4971"/>
    <w:rsid w:val="00BD51CA"/>
    <w:rsid w:val="00BD55DE"/>
    <w:rsid w:val="00BD5EDF"/>
    <w:rsid w:val="00BD6210"/>
    <w:rsid w:val="00BD68F5"/>
    <w:rsid w:val="00BD6A61"/>
    <w:rsid w:val="00BD6DBB"/>
    <w:rsid w:val="00BD7853"/>
    <w:rsid w:val="00BD797B"/>
    <w:rsid w:val="00BD7DDB"/>
    <w:rsid w:val="00BE02F5"/>
    <w:rsid w:val="00BE0B9D"/>
    <w:rsid w:val="00BE0BF8"/>
    <w:rsid w:val="00BE1171"/>
    <w:rsid w:val="00BE1A23"/>
    <w:rsid w:val="00BE1AD6"/>
    <w:rsid w:val="00BE2949"/>
    <w:rsid w:val="00BE32A4"/>
    <w:rsid w:val="00BE35B4"/>
    <w:rsid w:val="00BE37BE"/>
    <w:rsid w:val="00BE3AB4"/>
    <w:rsid w:val="00BE3B42"/>
    <w:rsid w:val="00BE4015"/>
    <w:rsid w:val="00BE41B6"/>
    <w:rsid w:val="00BE432B"/>
    <w:rsid w:val="00BE4705"/>
    <w:rsid w:val="00BE4940"/>
    <w:rsid w:val="00BE4F9C"/>
    <w:rsid w:val="00BE51A3"/>
    <w:rsid w:val="00BE51CF"/>
    <w:rsid w:val="00BE7398"/>
    <w:rsid w:val="00BE76E6"/>
    <w:rsid w:val="00BE79A8"/>
    <w:rsid w:val="00BF0091"/>
    <w:rsid w:val="00BF0A01"/>
    <w:rsid w:val="00BF0A5C"/>
    <w:rsid w:val="00BF1A0E"/>
    <w:rsid w:val="00BF23AE"/>
    <w:rsid w:val="00BF2511"/>
    <w:rsid w:val="00BF285C"/>
    <w:rsid w:val="00BF299D"/>
    <w:rsid w:val="00BF2CBD"/>
    <w:rsid w:val="00BF3167"/>
    <w:rsid w:val="00BF32D1"/>
    <w:rsid w:val="00BF32F0"/>
    <w:rsid w:val="00BF34B3"/>
    <w:rsid w:val="00BF3640"/>
    <w:rsid w:val="00BF369E"/>
    <w:rsid w:val="00BF3B1C"/>
    <w:rsid w:val="00BF40A4"/>
    <w:rsid w:val="00BF493D"/>
    <w:rsid w:val="00BF4F21"/>
    <w:rsid w:val="00BF5F1D"/>
    <w:rsid w:val="00BF6081"/>
    <w:rsid w:val="00BF62DA"/>
    <w:rsid w:val="00BF641E"/>
    <w:rsid w:val="00BF67A3"/>
    <w:rsid w:val="00BF71F8"/>
    <w:rsid w:val="00BF7383"/>
    <w:rsid w:val="00BF75A6"/>
    <w:rsid w:val="00BF788D"/>
    <w:rsid w:val="00BF7D26"/>
    <w:rsid w:val="00BF7DA8"/>
    <w:rsid w:val="00C001AA"/>
    <w:rsid w:val="00C0162C"/>
    <w:rsid w:val="00C0171D"/>
    <w:rsid w:val="00C026D0"/>
    <w:rsid w:val="00C02AB0"/>
    <w:rsid w:val="00C03368"/>
    <w:rsid w:val="00C03F1B"/>
    <w:rsid w:val="00C041A7"/>
    <w:rsid w:val="00C04374"/>
    <w:rsid w:val="00C04528"/>
    <w:rsid w:val="00C0459E"/>
    <w:rsid w:val="00C045F8"/>
    <w:rsid w:val="00C04AFE"/>
    <w:rsid w:val="00C05549"/>
    <w:rsid w:val="00C05801"/>
    <w:rsid w:val="00C058AE"/>
    <w:rsid w:val="00C06049"/>
    <w:rsid w:val="00C06507"/>
    <w:rsid w:val="00C06659"/>
    <w:rsid w:val="00C067B8"/>
    <w:rsid w:val="00C069EA"/>
    <w:rsid w:val="00C06AEA"/>
    <w:rsid w:val="00C06D0F"/>
    <w:rsid w:val="00C079A7"/>
    <w:rsid w:val="00C079F3"/>
    <w:rsid w:val="00C10158"/>
    <w:rsid w:val="00C10193"/>
    <w:rsid w:val="00C12200"/>
    <w:rsid w:val="00C12906"/>
    <w:rsid w:val="00C12C37"/>
    <w:rsid w:val="00C12CB3"/>
    <w:rsid w:val="00C13325"/>
    <w:rsid w:val="00C13374"/>
    <w:rsid w:val="00C13A1C"/>
    <w:rsid w:val="00C13A64"/>
    <w:rsid w:val="00C15A5D"/>
    <w:rsid w:val="00C162FC"/>
    <w:rsid w:val="00C16334"/>
    <w:rsid w:val="00C16476"/>
    <w:rsid w:val="00C16650"/>
    <w:rsid w:val="00C168BA"/>
    <w:rsid w:val="00C17A2C"/>
    <w:rsid w:val="00C17AEC"/>
    <w:rsid w:val="00C20DE3"/>
    <w:rsid w:val="00C20F05"/>
    <w:rsid w:val="00C21014"/>
    <w:rsid w:val="00C21CAC"/>
    <w:rsid w:val="00C22322"/>
    <w:rsid w:val="00C22A7A"/>
    <w:rsid w:val="00C22E70"/>
    <w:rsid w:val="00C232BB"/>
    <w:rsid w:val="00C2332E"/>
    <w:rsid w:val="00C2375D"/>
    <w:rsid w:val="00C23C6C"/>
    <w:rsid w:val="00C23D47"/>
    <w:rsid w:val="00C240A2"/>
    <w:rsid w:val="00C2422A"/>
    <w:rsid w:val="00C2489A"/>
    <w:rsid w:val="00C24A64"/>
    <w:rsid w:val="00C24AFB"/>
    <w:rsid w:val="00C24BD9"/>
    <w:rsid w:val="00C24E8E"/>
    <w:rsid w:val="00C2544D"/>
    <w:rsid w:val="00C254A0"/>
    <w:rsid w:val="00C254E0"/>
    <w:rsid w:val="00C25591"/>
    <w:rsid w:val="00C25B51"/>
    <w:rsid w:val="00C25F90"/>
    <w:rsid w:val="00C267C9"/>
    <w:rsid w:val="00C268C4"/>
    <w:rsid w:val="00C26968"/>
    <w:rsid w:val="00C26995"/>
    <w:rsid w:val="00C26B1A"/>
    <w:rsid w:val="00C279D0"/>
    <w:rsid w:val="00C27E7A"/>
    <w:rsid w:val="00C27F28"/>
    <w:rsid w:val="00C30778"/>
    <w:rsid w:val="00C31405"/>
    <w:rsid w:val="00C31615"/>
    <w:rsid w:val="00C321D7"/>
    <w:rsid w:val="00C32AB0"/>
    <w:rsid w:val="00C32C7C"/>
    <w:rsid w:val="00C32D2C"/>
    <w:rsid w:val="00C34160"/>
    <w:rsid w:val="00C34276"/>
    <w:rsid w:val="00C3444A"/>
    <w:rsid w:val="00C34656"/>
    <w:rsid w:val="00C3517C"/>
    <w:rsid w:val="00C354F9"/>
    <w:rsid w:val="00C3567C"/>
    <w:rsid w:val="00C360B9"/>
    <w:rsid w:val="00C36860"/>
    <w:rsid w:val="00C36AE9"/>
    <w:rsid w:val="00C36D3F"/>
    <w:rsid w:val="00C37553"/>
    <w:rsid w:val="00C4012C"/>
    <w:rsid w:val="00C40FE8"/>
    <w:rsid w:val="00C41251"/>
    <w:rsid w:val="00C4143B"/>
    <w:rsid w:val="00C41D8B"/>
    <w:rsid w:val="00C42744"/>
    <w:rsid w:val="00C428EB"/>
    <w:rsid w:val="00C429C2"/>
    <w:rsid w:val="00C42A77"/>
    <w:rsid w:val="00C43064"/>
    <w:rsid w:val="00C441AF"/>
    <w:rsid w:val="00C44680"/>
    <w:rsid w:val="00C44BC1"/>
    <w:rsid w:val="00C4519B"/>
    <w:rsid w:val="00C45517"/>
    <w:rsid w:val="00C45973"/>
    <w:rsid w:val="00C466A8"/>
    <w:rsid w:val="00C46866"/>
    <w:rsid w:val="00C46C5E"/>
    <w:rsid w:val="00C476F0"/>
    <w:rsid w:val="00C47C82"/>
    <w:rsid w:val="00C47CCA"/>
    <w:rsid w:val="00C5001E"/>
    <w:rsid w:val="00C50414"/>
    <w:rsid w:val="00C516C9"/>
    <w:rsid w:val="00C51734"/>
    <w:rsid w:val="00C52613"/>
    <w:rsid w:val="00C5374F"/>
    <w:rsid w:val="00C554BC"/>
    <w:rsid w:val="00C564C0"/>
    <w:rsid w:val="00C56BF3"/>
    <w:rsid w:val="00C56FA0"/>
    <w:rsid w:val="00C57ACC"/>
    <w:rsid w:val="00C57FBD"/>
    <w:rsid w:val="00C608FD"/>
    <w:rsid w:val="00C6096B"/>
    <w:rsid w:val="00C609B8"/>
    <w:rsid w:val="00C60C9B"/>
    <w:rsid w:val="00C60ED0"/>
    <w:rsid w:val="00C6123B"/>
    <w:rsid w:val="00C615B7"/>
    <w:rsid w:val="00C617F2"/>
    <w:rsid w:val="00C62E4F"/>
    <w:rsid w:val="00C633CC"/>
    <w:rsid w:val="00C643EC"/>
    <w:rsid w:val="00C65853"/>
    <w:rsid w:val="00C66372"/>
    <w:rsid w:val="00C663A6"/>
    <w:rsid w:val="00C66C28"/>
    <w:rsid w:val="00C66E8D"/>
    <w:rsid w:val="00C6735D"/>
    <w:rsid w:val="00C67972"/>
    <w:rsid w:val="00C70173"/>
    <w:rsid w:val="00C703F8"/>
    <w:rsid w:val="00C70E8E"/>
    <w:rsid w:val="00C7198D"/>
    <w:rsid w:val="00C71D50"/>
    <w:rsid w:val="00C72946"/>
    <w:rsid w:val="00C729EB"/>
    <w:rsid w:val="00C73039"/>
    <w:rsid w:val="00C73234"/>
    <w:rsid w:val="00C73741"/>
    <w:rsid w:val="00C73E9A"/>
    <w:rsid w:val="00C73EA8"/>
    <w:rsid w:val="00C7414C"/>
    <w:rsid w:val="00C741AC"/>
    <w:rsid w:val="00C742CB"/>
    <w:rsid w:val="00C75089"/>
    <w:rsid w:val="00C75714"/>
    <w:rsid w:val="00C75A31"/>
    <w:rsid w:val="00C760E3"/>
    <w:rsid w:val="00C76A6C"/>
    <w:rsid w:val="00C76AF9"/>
    <w:rsid w:val="00C77B08"/>
    <w:rsid w:val="00C77F7B"/>
    <w:rsid w:val="00C803C4"/>
    <w:rsid w:val="00C80765"/>
    <w:rsid w:val="00C808B5"/>
    <w:rsid w:val="00C81176"/>
    <w:rsid w:val="00C815F0"/>
    <w:rsid w:val="00C8192E"/>
    <w:rsid w:val="00C82B11"/>
    <w:rsid w:val="00C83A00"/>
    <w:rsid w:val="00C840B5"/>
    <w:rsid w:val="00C846E9"/>
    <w:rsid w:val="00C8477D"/>
    <w:rsid w:val="00C8484E"/>
    <w:rsid w:val="00C84A1D"/>
    <w:rsid w:val="00C85695"/>
    <w:rsid w:val="00C8601C"/>
    <w:rsid w:val="00C860F8"/>
    <w:rsid w:val="00C86167"/>
    <w:rsid w:val="00C868AE"/>
    <w:rsid w:val="00C86BB1"/>
    <w:rsid w:val="00C86C25"/>
    <w:rsid w:val="00C86CB4"/>
    <w:rsid w:val="00C86CD7"/>
    <w:rsid w:val="00C8725D"/>
    <w:rsid w:val="00C8732B"/>
    <w:rsid w:val="00C87D52"/>
    <w:rsid w:val="00C87E6E"/>
    <w:rsid w:val="00C87EA6"/>
    <w:rsid w:val="00C91C40"/>
    <w:rsid w:val="00C91E71"/>
    <w:rsid w:val="00C9298B"/>
    <w:rsid w:val="00C9500F"/>
    <w:rsid w:val="00C961F6"/>
    <w:rsid w:val="00C96478"/>
    <w:rsid w:val="00C971B6"/>
    <w:rsid w:val="00C9751A"/>
    <w:rsid w:val="00C9754A"/>
    <w:rsid w:val="00C97739"/>
    <w:rsid w:val="00C97874"/>
    <w:rsid w:val="00C97D0D"/>
    <w:rsid w:val="00CA059D"/>
    <w:rsid w:val="00CA0632"/>
    <w:rsid w:val="00CA06AE"/>
    <w:rsid w:val="00CA0723"/>
    <w:rsid w:val="00CA080E"/>
    <w:rsid w:val="00CA0887"/>
    <w:rsid w:val="00CA299F"/>
    <w:rsid w:val="00CA33E4"/>
    <w:rsid w:val="00CA34B2"/>
    <w:rsid w:val="00CA377D"/>
    <w:rsid w:val="00CA381C"/>
    <w:rsid w:val="00CA40C4"/>
    <w:rsid w:val="00CA43B3"/>
    <w:rsid w:val="00CA44E0"/>
    <w:rsid w:val="00CA45B3"/>
    <w:rsid w:val="00CA4E03"/>
    <w:rsid w:val="00CA4E5E"/>
    <w:rsid w:val="00CA4EDC"/>
    <w:rsid w:val="00CA530D"/>
    <w:rsid w:val="00CA5592"/>
    <w:rsid w:val="00CA5894"/>
    <w:rsid w:val="00CA5A3D"/>
    <w:rsid w:val="00CA5E13"/>
    <w:rsid w:val="00CA5F41"/>
    <w:rsid w:val="00CA6759"/>
    <w:rsid w:val="00CA6992"/>
    <w:rsid w:val="00CA69BB"/>
    <w:rsid w:val="00CA6A5C"/>
    <w:rsid w:val="00CA6FE9"/>
    <w:rsid w:val="00CA7341"/>
    <w:rsid w:val="00CA7C3B"/>
    <w:rsid w:val="00CA7EA4"/>
    <w:rsid w:val="00CB0607"/>
    <w:rsid w:val="00CB0FEF"/>
    <w:rsid w:val="00CB17B2"/>
    <w:rsid w:val="00CB1CD4"/>
    <w:rsid w:val="00CB3BD9"/>
    <w:rsid w:val="00CB412C"/>
    <w:rsid w:val="00CB48AA"/>
    <w:rsid w:val="00CB4A2D"/>
    <w:rsid w:val="00CB4CEC"/>
    <w:rsid w:val="00CB5B38"/>
    <w:rsid w:val="00CB646F"/>
    <w:rsid w:val="00CB71AF"/>
    <w:rsid w:val="00CB74FD"/>
    <w:rsid w:val="00CB7EA6"/>
    <w:rsid w:val="00CC03CF"/>
    <w:rsid w:val="00CC0E2D"/>
    <w:rsid w:val="00CC2035"/>
    <w:rsid w:val="00CC22C6"/>
    <w:rsid w:val="00CC26B0"/>
    <w:rsid w:val="00CC2FC8"/>
    <w:rsid w:val="00CC3031"/>
    <w:rsid w:val="00CC3872"/>
    <w:rsid w:val="00CC3BC3"/>
    <w:rsid w:val="00CC3D0B"/>
    <w:rsid w:val="00CC451A"/>
    <w:rsid w:val="00CC461E"/>
    <w:rsid w:val="00CC5710"/>
    <w:rsid w:val="00CC5A6F"/>
    <w:rsid w:val="00CC5D94"/>
    <w:rsid w:val="00CC6E08"/>
    <w:rsid w:val="00CC724F"/>
    <w:rsid w:val="00CC7842"/>
    <w:rsid w:val="00CC7A92"/>
    <w:rsid w:val="00CD015F"/>
    <w:rsid w:val="00CD039D"/>
    <w:rsid w:val="00CD0DE3"/>
    <w:rsid w:val="00CD1490"/>
    <w:rsid w:val="00CD2418"/>
    <w:rsid w:val="00CD25A3"/>
    <w:rsid w:val="00CD2923"/>
    <w:rsid w:val="00CD2E34"/>
    <w:rsid w:val="00CD31CA"/>
    <w:rsid w:val="00CD33E5"/>
    <w:rsid w:val="00CD3CBE"/>
    <w:rsid w:val="00CD4076"/>
    <w:rsid w:val="00CD4837"/>
    <w:rsid w:val="00CD4F44"/>
    <w:rsid w:val="00CD5420"/>
    <w:rsid w:val="00CD5738"/>
    <w:rsid w:val="00CD576A"/>
    <w:rsid w:val="00CD5A20"/>
    <w:rsid w:val="00CD61E9"/>
    <w:rsid w:val="00CD643B"/>
    <w:rsid w:val="00CD6440"/>
    <w:rsid w:val="00CD70C5"/>
    <w:rsid w:val="00CD7F72"/>
    <w:rsid w:val="00CE02FD"/>
    <w:rsid w:val="00CE07A5"/>
    <w:rsid w:val="00CE0E03"/>
    <w:rsid w:val="00CE1126"/>
    <w:rsid w:val="00CE1618"/>
    <w:rsid w:val="00CE19AB"/>
    <w:rsid w:val="00CE29BF"/>
    <w:rsid w:val="00CE2DC7"/>
    <w:rsid w:val="00CE2E03"/>
    <w:rsid w:val="00CE352C"/>
    <w:rsid w:val="00CE3ECF"/>
    <w:rsid w:val="00CE45E0"/>
    <w:rsid w:val="00CE4676"/>
    <w:rsid w:val="00CE4861"/>
    <w:rsid w:val="00CE5388"/>
    <w:rsid w:val="00CE57C5"/>
    <w:rsid w:val="00CE593A"/>
    <w:rsid w:val="00CE63E3"/>
    <w:rsid w:val="00CE6448"/>
    <w:rsid w:val="00CE6D66"/>
    <w:rsid w:val="00CE6EEA"/>
    <w:rsid w:val="00CE789F"/>
    <w:rsid w:val="00CF006D"/>
    <w:rsid w:val="00CF00FE"/>
    <w:rsid w:val="00CF0235"/>
    <w:rsid w:val="00CF05D5"/>
    <w:rsid w:val="00CF0A73"/>
    <w:rsid w:val="00CF0ADD"/>
    <w:rsid w:val="00CF0FEC"/>
    <w:rsid w:val="00CF111F"/>
    <w:rsid w:val="00CF12C7"/>
    <w:rsid w:val="00CF14D4"/>
    <w:rsid w:val="00CF1DB3"/>
    <w:rsid w:val="00CF28F2"/>
    <w:rsid w:val="00CF2927"/>
    <w:rsid w:val="00CF2F5C"/>
    <w:rsid w:val="00CF30FA"/>
    <w:rsid w:val="00CF32A7"/>
    <w:rsid w:val="00CF38C9"/>
    <w:rsid w:val="00CF3926"/>
    <w:rsid w:val="00CF3FB2"/>
    <w:rsid w:val="00CF4EF6"/>
    <w:rsid w:val="00CF55E0"/>
    <w:rsid w:val="00CF59DB"/>
    <w:rsid w:val="00CF5EFE"/>
    <w:rsid w:val="00CF642D"/>
    <w:rsid w:val="00CF6AE2"/>
    <w:rsid w:val="00CF70BC"/>
    <w:rsid w:val="00CF7961"/>
    <w:rsid w:val="00CF7C4A"/>
    <w:rsid w:val="00CF7DB1"/>
    <w:rsid w:val="00CF7FA8"/>
    <w:rsid w:val="00D00030"/>
    <w:rsid w:val="00D009D4"/>
    <w:rsid w:val="00D00FBB"/>
    <w:rsid w:val="00D01245"/>
    <w:rsid w:val="00D0125D"/>
    <w:rsid w:val="00D0156A"/>
    <w:rsid w:val="00D019C4"/>
    <w:rsid w:val="00D020B8"/>
    <w:rsid w:val="00D03316"/>
    <w:rsid w:val="00D0348D"/>
    <w:rsid w:val="00D038B5"/>
    <w:rsid w:val="00D03B7A"/>
    <w:rsid w:val="00D03E67"/>
    <w:rsid w:val="00D04625"/>
    <w:rsid w:val="00D05A74"/>
    <w:rsid w:val="00D06333"/>
    <w:rsid w:val="00D06438"/>
    <w:rsid w:val="00D068AE"/>
    <w:rsid w:val="00D06920"/>
    <w:rsid w:val="00D06BEC"/>
    <w:rsid w:val="00D06DA6"/>
    <w:rsid w:val="00D06EC7"/>
    <w:rsid w:val="00D075E7"/>
    <w:rsid w:val="00D0781F"/>
    <w:rsid w:val="00D07FF3"/>
    <w:rsid w:val="00D1051D"/>
    <w:rsid w:val="00D108E5"/>
    <w:rsid w:val="00D10B26"/>
    <w:rsid w:val="00D10FF5"/>
    <w:rsid w:val="00D1183E"/>
    <w:rsid w:val="00D126C4"/>
    <w:rsid w:val="00D12D17"/>
    <w:rsid w:val="00D12F31"/>
    <w:rsid w:val="00D13443"/>
    <w:rsid w:val="00D145F2"/>
    <w:rsid w:val="00D149FA"/>
    <w:rsid w:val="00D14CA0"/>
    <w:rsid w:val="00D15736"/>
    <w:rsid w:val="00D15A36"/>
    <w:rsid w:val="00D169B3"/>
    <w:rsid w:val="00D1769C"/>
    <w:rsid w:val="00D201CE"/>
    <w:rsid w:val="00D20775"/>
    <w:rsid w:val="00D20B1D"/>
    <w:rsid w:val="00D2103E"/>
    <w:rsid w:val="00D2114F"/>
    <w:rsid w:val="00D2136F"/>
    <w:rsid w:val="00D21866"/>
    <w:rsid w:val="00D22287"/>
    <w:rsid w:val="00D22614"/>
    <w:rsid w:val="00D22AE3"/>
    <w:rsid w:val="00D22C1F"/>
    <w:rsid w:val="00D23072"/>
    <w:rsid w:val="00D237F2"/>
    <w:rsid w:val="00D23E02"/>
    <w:rsid w:val="00D249B7"/>
    <w:rsid w:val="00D24B4E"/>
    <w:rsid w:val="00D24CFA"/>
    <w:rsid w:val="00D25C18"/>
    <w:rsid w:val="00D25C8B"/>
    <w:rsid w:val="00D25CF0"/>
    <w:rsid w:val="00D2602C"/>
    <w:rsid w:val="00D26128"/>
    <w:rsid w:val="00D263B2"/>
    <w:rsid w:val="00D26400"/>
    <w:rsid w:val="00D2654A"/>
    <w:rsid w:val="00D2679C"/>
    <w:rsid w:val="00D26858"/>
    <w:rsid w:val="00D26BC2"/>
    <w:rsid w:val="00D26BCC"/>
    <w:rsid w:val="00D2707A"/>
    <w:rsid w:val="00D27AF7"/>
    <w:rsid w:val="00D27C24"/>
    <w:rsid w:val="00D27DCA"/>
    <w:rsid w:val="00D30795"/>
    <w:rsid w:val="00D3137B"/>
    <w:rsid w:val="00D314A1"/>
    <w:rsid w:val="00D317AA"/>
    <w:rsid w:val="00D319C3"/>
    <w:rsid w:val="00D31A77"/>
    <w:rsid w:val="00D3225B"/>
    <w:rsid w:val="00D326CC"/>
    <w:rsid w:val="00D3278E"/>
    <w:rsid w:val="00D33107"/>
    <w:rsid w:val="00D33110"/>
    <w:rsid w:val="00D33951"/>
    <w:rsid w:val="00D34C43"/>
    <w:rsid w:val="00D35369"/>
    <w:rsid w:val="00D36683"/>
    <w:rsid w:val="00D36D6C"/>
    <w:rsid w:val="00D37159"/>
    <w:rsid w:val="00D3715C"/>
    <w:rsid w:val="00D37309"/>
    <w:rsid w:val="00D37A82"/>
    <w:rsid w:val="00D4021E"/>
    <w:rsid w:val="00D40246"/>
    <w:rsid w:val="00D4050E"/>
    <w:rsid w:val="00D40A97"/>
    <w:rsid w:val="00D41517"/>
    <w:rsid w:val="00D417DF"/>
    <w:rsid w:val="00D41833"/>
    <w:rsid w:val="00D4196E"/>
    <w:rsid w:val="00D41B76"/>
    <w:rsid w:val="00D4242C"/>
    <w:rsid w:val="00D42847"/>
    <w:rsid w:val="00D4357F"/>
    <w:rsid w:val="00D43B66"/>
    <w:rsid w:val="00D44034"/>
    <w:rsid w:val="00D4436C"/>
    <w:rsid w:val="00D4464D"/>
    <w:rsid w:val="00D4468A"/>
    <w:rsid w:val="00D44A4E"/>
    <w:rsid w:val="00D44FF3"/>
    <w:rsid w:val="00D4535E"/>
    <w:rsid w:val="00D457A3"/>
    <w:rsid w:val="00D45A0A"/>
    <w:rsid w:val="00D46659"/>
    <w:rsid w:val="00D46D6B"/>
    <w:rsid w:val="00D4753B"/>
    <w:rsid w:val="00D47997"/>
    <w:rsid w:val="00D50479"/>
    <w:rsid w:val="00D507F0"/>
    <w:rsid w:val="00D50B66"/>
    <w:rsid w:val="00D51288"/>
    <w:rsid w:val="00D5183D"/>
    <w:rsid w:val="00D5238E"/>
    <w:rsid w:val="00D53414"/>
    <w:rsid w:val="00D53945"/>
    <w:rsid w:val="00D54889"/>
    <w:rsid w:val="00D55561"/>
    <w:rsid w:val="00D55EFB"/>
    <w:rsid w:val="00D56241"/>
    <w:rsid w:val="00D56489"/>
    <w:rsid w:val="00D56A90"/>
    <w:rsid w:val="00D56AC6"/>
    <w:rsid w:val="00D56DA3"/>
    <w:rsid w:val="00D571DC"/>
    <w:rsid w:val="00D5722C"/>
    <w:rsid w:val="00D576A2"/>
    <w:rsid w:val="00D5778C"/>
    <w:rsid w:val="00D609F2"/>
    <w:rsid w:val="00D60F20"/>
    <w:rsid w:val="00D61183"/>
    <w:rsid w:val="00D61373"/>
    <w:rsid w:val="00D6180E"/>
    <w:rsid w:val="00D61F47"/>
    <w:rsid w:val="00D6237D"/>
    <w:rsid w:val="00D623CA"/>
    <w:rsid w:val="00D623E1"/>
    <w:rsid w:val="00D62456"/>
    <w:rsid w:val="00D62D10"/>
    <w:rsid w:val="00D63A90"/>
    <w:rsid w:val="00D64640"/>
    <w:rsid w:val="00D64A6B"/>
    <w:rsid w:val="00D66062"/>
    <w:rsid w:val="00D66539"/>
    <w:rsid w:val="00D66BC9"/>
    <w:rsid w:val="00D6720F"/>
    <w:rsid w:val="00D675D8"/>
    <w:rsid w:val="00D67836"/>
    <w:rsid w:val="00D67CA2"/>
    <w:rsid w:val="00D67E07"/>
    <w:rsid w:val="00D709B2"/>
    <w:rsid w:val="00D71204"/>
    <w:rsid w:val="00D7146A"/>
    <w:rsid w:val="00D71A7A"/>
    <w:rsid w:val="00D71A97"/>
    <w:rsid w:val="00D71AB5"/>
    <w:rsid w:val="00D7237D"/>
    <w:rsid w:val="00D72B02"/>
    <w:rsid w:val="00D72BCA"/>
    <w:rsid w:val="00D72F04"/>
    <w:rsid w:val="00D73806"/>
    <w:rsid w:val="00D7405A"/>
    <w:rsid w:val="00D7516B"/>
    <w:rsid w:val="00D7580C"/>
    <w:rsid w:val="00D75A68"/>
    <w:rsid w:val="00D761E7"/>
    <w:rsid w:val="00D76B3D"/>
    <w:rsid w:val="00D76C9C"/>
    <w:rsid w:val="00D777E5"/>
    <w:rsid w:val="00D779B9"/>
    <w:rsid w:val="00D80677"/>
    <w:rsid w:val="00D809B0"/>
    <w:rsid w:val="00D818C8"/>
    <w:rsid w:val="00D81B85"/>
    <w:rsid w:val="00D81D76"/>
    <w:rsid w:val="00D8224B"/>
    <w:rsid w:val="00D82589"/>
    <w:rsid w:val="00D83ABF"/>
    <w:rsid w:val="00D83C0C"/>
    <w:rsid w:val="00D84277"/>
    <w:rsid w:val="00D84FF3"/>
    <w:rsid w:val="00D851D2"/>
    <w:rsid w:val="00D855C7"/>
    <w:rsid w:val="00D8570C"/>
    <w:rsid w:val="00D85BE8"/>
    <w:rsid w:val="00D86A5F"/>
    <w:rsid w:val="00D86CB5"/>
    <w:rsid w:val="00D874FD"/>
    <w:rsid w:val="00D8755C"/>
    <w:rsid w:val="00D879C4"/>
    <w:rsid w:val="00D90228"/>
    <w:rsid w:val="00D90449"/>
    <w:rsid w:val="00D9059E"/>
    <w:rsid w:val="00D90706"/>
    <w:rsid w:val="00D90775"/>
    <w:rsid w:val="00D90B4B"/>
    <w:rsid w:val="00D90FB1"/>
    <w:rsid w:val="00D91065"/>
    <w:rsid w:val="00D911DB"/>
    <w:rsid w:val="00D9141F"/>
    <w:rsid w:val="00D91526"/>
    <w:rsid w:val="00D91BC3"/>
    <w:rsid w:val="00D91ED2"/>
    <w:rsid w:val="00D92EFB"/>
    <w:rsid w:val="00D92F33"/>
    <w:rsid w:val="00D9356C"/>
    <w:rsid w:val="00D93816"/>
    <w:rsid w:val="00D93EC8"/>
    <w:rsid w:val="00D94420"/>
    <w:rsid w:val="00D95577"/>
    <w:rsid w:val="00D95B2A"/>
    <w:rsid w:val="00D95C20"/>
    <w:rsid w:val="00D95D5D"/>
    <w:rsid w:val="00D9611B"/>
    <w:rsid w:val="00D96420"/>
    <w:rsid w:val="00D96C51"/>
    <w:rsid w:val="00D96EDF"/>
    <w:rsid w:val="00D97140"/>
    <w:rsid w:val="00D975F7"/>
    <w:rsid w:val="00D977ED"/>
    <w:rsid w:val="00D97B4E"/>
    <w:rsid w:val="00DA0893"/>
    <w:rsid w:val="00DA0FAE"/>
    <w:rsid w:val="00DA100F"/>
    <w:rsid w:val="00DA1128"/>
    <w:rsid w:val="00DA14C4"/>
    <w:rsid w:val="00DA15B9"/>
    <w:rsid w:val="00DA1DF9"/>
    <w:rsid w:val="00DA20E7"/>
    <w:rsid w:val="00DA235E"/>
    <w:rsid w:val="00DA262E"/>
    <w:rsid w:val="00DA29D3"/>
    <w:rsid w:val="00DA2C6E"/>
    <w:rsid w:val="00DA3019"/>
    <w:rsid w:val="00DA3563"/>
    <w:rsid w:val="00DA3608"/>
    <w:rsid w:val="00DA3716"/>
    <w:rsid w:val="00DA3AE7"/>
    <w:rsid w:val="00DA4524"/>
    <w:rsid w:val="00DA4887"/>
    <w:rsid w:val="00DA4C15"/>
    <w:rsid w:val="00DA4D42"/>
    <w:rsid w:val="00DA4F24"/>
    <w:rsid w:val="00DA51F9"/>
    <w:rsid w:val="00DA557F"/>
    <w:rsid w:val="00DA58DC"/>
    <w:rsid w:val="00DA590E"/>
    <w:rsid w:val="00DA593B"/>
    <w:rsid w:val="00DA6C40"/>
    <w:rsid w:val="00DA7012"/>
    <w:rsid w:val="00DA7765"/>
    <w:rsid w:val="00DA79CE"/>
    <w:rsid w:val="00DB032F"/>
    <w:rsid w:val="00DB05A4"/>
    <w:rsid w:val="00DB06B4"/>
    <w:rsid w:val="00DB0844"/>
    <w:rsid w:val="00DB2EB1"/>
    <w:rsid w:val="00DB2EDE"/>
    <w:rsid w:val="00DB2F6E"/>
    <w:rsid w:val="00DB4A35"/>
    <w:rsid w:val="00DB504B"/>
    <w:rsid w:val="00DB5242"/>
    <w:rsid w:val="00DB534F"/>
    <w:rsid w:val="00DB579D"/>
    <w:rsid w:val="00DB62AD"/>
    <w:rsid w:val="00DC0886"/>
    <w:rsid w:val="00DC0992"/>
    <w:rsid w:val="00DC0E8B"/>
    <w:rsid w:val="00DC170C"/>
    <w:rsid w:val="00DC1D31"/>
    <w:rsid w:val="00DC25C3"/>
    <w:rsid w:val="00DC291A"/>
    <w:rsid w:val="00DC2C52"/>
    <w:rsid w:val="00DC3175"/>
    <w:rsid w:val="00DC4830"/>
    <w:rsid w:val="00DC4A56"/>
    <w:rsid w:val="00DC4A8F"/>
    <w:rsid w:val="00DC4EB7"/>
    <w:rsid w:val="00DC573B"/>
    <w:rsid w:val="00DC5BD6"/>
    <w:rsid w:val="00DC5CC9"/>
    <w:rsid w:val="00DC679B"/>
    <w:rsid w:val="00DC6B58"/>
    <w:rsid w:val="00DC6DE3"/>
    <w:rsid w:val="00DC7634"/>
    <w:rsid w:val="00DC7B54"/>
    <w:rsid w:val="00DC7DD2"/>
    <w:rsid w:val="00DC7FD3"/>
    <w:rsid w:val="00DD0A21"/>
    <w:rsid w:val="00DD0F9A"/>
    <w:rsid w:val="00DD15C2"/>
    <w:rsid w:val="00DD1CDC"/>
    <w:rsid w:val="00DD1ECF"/>
    <w:rsid w:val="00DD1F3E"/>
    <w:rsid w:val="00DD2072"/>
    <w:rsid w:val="00DD2512"/>
    <w:rsid w:val="00DD2B7D"/>
    <w:rsid w:val="00DD36B7"/>
    <w:rsid w:val="00DD44BD"/>
    <w:rsid w:val="00DD5151"/>
    <w:rsid w:val="00DD59B5"/>
    <w:rsid w:val="00DD65CE"/>
    <w:rsid w:val="00DE0083"/>
    <w:rsid w:val="00DE043E"/>
    <w:rsid w:val="00DE0A57"/>
    <w:rsid w:val="00DE0B66"/>
    <w:rsid w:val="00DE166D"/>
    <w:rsid w:val="00DE1745"/>
    <w:rsid w:val="00DE1E38"/>
    <w:rsid w:val="00DE2504"/>
    <w:rsid w:val="00DE2523"/>
    <w:rsid w:val="00DE2EE4"/>
    <w:rsid w:val="00DE2FF7"/>
    <w:rsid w:val="00DE3D12"/>
    <w:rsid w:val="00DE3F29"/>
    <w:rsid w:val="00DE40D9"/>
    <w:rsid w:val="00DE4260"/>
    <w:rsid w:val="00DE4356"/>
    <w:rsid w:val="00DE51E4"/>
    <w:rsid w:val="00DE5A71"/>
    <w:rsid w:val="00DE6755"/>
    <w:rsid w:val="00DE6DB3"/>
    <w:rsid w:val="00DE7CE4"/>
    <w:rsid w:val="00DE7D0E"/>
    <w:rsid w:val="00DF0B15"/>
    <w:rsid w:val="00DF182F"/>
    <w:rsid w:val="00DF1A2C"/>
    <w:rsid w:val="00DF1AF4"/>
    <w:rsid w:val="00DF1D6F"/>
    <w:rsid w:val="00DF1EC8"/>
    <w:rsid w:val="00DF241A"/>
    <w:rsid w:val="00DF2495"/>
    <w:rsid w:val="00DF2B30"/>
    <w:rsid w:val="00DF33EF"/>
    <w:rsid w:val="00DF373A"/>
    <w:rsid w:val="00DF38BD"/>
    <w:rsid w:val="00DF3DF7"/>
    <w:rsid w:val="00DF42CB"/>
    <w:rsid w:val="00DF4CE8"/>
    <w:rsid w:val="00DF5035"/>
    <w:rsid w:val="00DF5239"/>
    <w:rsid w:val="00DF5342"/>
    <w:rsid w:val="00DF53C7"/>
    <w:rsid w:val="00DF5814"/>
    <w:rsid w:val="00DF5B57"/>
    <w:rsid w:val="00DF5CD2"/>
    <w:rsid w:val="00DF5E3D"/>
    <w:rsid w:val="00DF5EBF"/>
    <w:rsid w:val="00DF639C"/>
    <w:rsid w:val="00DF6629"/>
    <w:rsid w:val="00DF6B24"/>
    <w:rsid w:val="00DF7749"/>
    <w:rsid w:val="00DF7A47"/>
    <w:rsid w:val="00DF7D4B"/>
    <w:rsid w:val="00E00CB8"/>
    <w:rsid w:val="00E00D36"/>
    <w:rsid w:val="00E01797"/>
    <w:rsid w:val="00E01CF7"/>
    <w:rsid w:val="00E02859"/>
    <w:rsid w:val="00E02A17"/>
    <w:rsid w:val="00E0339D"/>
    <w:rsid w:val="00E03429"/>
    <w:rsid w:val="00E03AE8"/>
    <w:rsid w:val="00E04BCD"/>
    <w:rsid w:val="00E04C20"/>
    <w:rsid w:val="00E05236"/>
    <w:rsid w:val="00E0542B"/>
    <w:rsid w:val="00E057B9"/>
    <w:rsid w:val="00E06265"/>
    <w:rsid w:val="00E062F8"/>
    <w:rsid w:val="00E06678"/>
    <w:rsid w:val="00E06F63"/>
    <w:rsid w:val="00E07949"/>
    <w:rsid w:val="00E07A41"/>
    <w:rsid w:val="00E07CA3"/>
    <w:rsid w:val="00E07FD6"/>
    <w:rsid w:val="00E102EC"/>
    <w:rsid w:val="00E107B4"/>
    <w:rsid w:val="00E10F55"/>
    <w:rsid w:val="00E1182B"/>
    <w:rsid w:val="00E1195E"/>
    <w:rsid w:val="00E12592"/>
    <w:rsid w:val="00E12606"/>
    <w:rsid w:val="00E1357D"/>
    <w:rsid w:val="00E13B94"/>
    <w:rsid w:val="00E14571"/>
    <w:rsid w:val="00E1476C"/>
    <w:rsid w:val="00E14973"/>
    <w:rsid w:val="00E14A74"/>
    <w:rsid w:val="00E15D80"/>
    <w:rsid w:val="00E15F88"/>
    <w:rsid w:val="00E16484"/>
    <w:rsid w:val="00E167DB"/>
    <w:rsid w:val="00E16F7A"/>
    <w:rsid w:val="00E173AE"/>
    <w:rsid w:val="00E175BE"/>
    <w:rsid w:val="00E17744"/>
    <w:rsid w:val="00E17B4F"/>
    <w:rsid w:val="00E17E50"/>
    <w:rsid w:val="00E20053"/>
    <w:rsid w:val="00E2077D"/>
    <w:rsid w:val="00E20C59"/>
    <w:rsid w:val="00E2115D"/>
    <w:rsid w:val="00E2172A"/>
    <w:rsid w:val="00E22CE3"/>
    <w:rsid w:val="00E22FB0"/>
    <w:rsid w:val="00E23B93"/>
    <w:rsid w:val="00E23BE4"/>
    <w:rsid w:val="00E23C8B"/>
    <w:rsid w:val="00E243B3"/>
    <w:rsid w:val="00E247C5"/>
    <w:rsid w:val="00E24BD5"/>
    <w:rsid w:val="00E25D14"/>
    <w:rsid w:val="00E26144"/>
    <w:rsid w:val="00E268E5"/>
    <w:rsid w:val="00E26D13"/>
    <w:rsid w:val="00E27283"/>
    <w:rsid w:val="00E27371"/>
    <w:rsid w:val="00E2789E"/>
    <w:rsid w:val="00E30193"/>
    <w:rsid w:val="00E30317"/>
    <w:rsid w:val="00E307F2"/>
    <w:rsid w:val="00E3083A"/>
    <w:rsid w:val="00E30C76"/>
    <w:rsid w:val="00E310C9"/>
    <w:rsid w:val="00E3128C"/>
    <w:rsid w:val="00E31390"/>
    <w:rsid w:val="00E31461"/>
    <w:rsid w:val="00E318AE"/>
    <w:rsid w:val="00E31B03"/>
    <w:rsid w:val="00E327FF"/>
    <w:rsid w:val="00E3324B"/>
    <w:rsid w:val="00E3348B"/>
    <w:rsid w:val="00E3357D"/>
    <w:rsid w:val="00E33F0F"/>
    <w:rsid w:val="00E34CB8"/>
    <w:rsid w:val="00E356B7"/>
    <w:rsid w:val="00E356BA"/>
    <w:rsid w:val="00E363B8"/>
    <w:rsid w:val="00E36716"/>
    <w:rsid w:val="00E3749F"/>
    <w:rsid w:val="00E37814"/>
    <w:rsid w:val="00E41623"/>
    <w:rsid w:val="00E41904"/>
    <w:rsid w:val="00E42004"/>
    <w:rsid w:val="00E428FE"/>
    <w:rsid w:val="00E42B7E"/>
    <w:rsid w:val="00E43695"/>
    <w:rsid w:val="00E4389E"/>
    <w:rsid w:val="00E43E18"/>
    <w:rsid w:val="00E447ED"/>
    <w:rsid w:val="00E44BA0"/>
    <w:rsid w:val="00E45684"/>
    <w:rsid w:val="00E45B98"/>
    <w:rsid w:val="00E465A9"/>
    <w:rsid w:val="00E465B7"/>
    <w:rsid w:val="00E46891"/>
    <w:rsid w:val="00E47342"/>
    <w:rsid w:val="00E5035A"/>
    <w:rsid w:val="00E503F7"/>
    <w:rsid w:val="00E50A77"/>
    <w:rsid w:val="00E50FBE"/>
    <w:rsid w:val="00E514D4"/>
    <w:rsid w:val="00E51CB9"/>
    <w:rsid w:val="00E51CFE"/>
    <w:rsid w:val="00E521BC"/>
    <w:rsid w:val="00E5224E"/>
    <w:rsid w:val="00E523CD"/>
    <w:rsid w:val="00E52F8A"/>
    <w:rsid w:val="00E532C2"/>
    <w:rsid w:val="00E5334E"/>
    <w:rsid w:val="00E53573"/>
    <w:rsid w:val="00E53C05"/>
    <w:rsid w:val="00E53DA4"/>
    <w:rsid w:val="00E544F9"/>
    <w:rsid w:val="00E549B0"/>
    <w:rsid w:val="00E5581D"/>
    <w:rsid w:val="00E560AE"/>
    <w:rsid w:val="00E5641F"/>
    <w:rsid w:val="00E56BF0"/>
    <w:rsid w:val="00E5706D"/>
    <w:rsid w:val="00E572DA"/>
    <w:rsid w:val="00E57D5F"/>
    <w:rsid w:val="00E6003E"/>
    <w:rsid w:val="00E600E8"/>
    <w:rsid w:val="00E6013C"/>
    <w:rsid w:val="00E6016C"/>
    <w:rsid w:val="00E60782"/>
    <w:rsid w:val="00E61386"/>
    <w:rsid w:val="00E61670"/>
    <w:rsid w:val="00E61B63"/>
    <w:rsid w:val="00E61F86"/>
    <w:rsid w:val="00E627D3"/>
    <w:rsid w:val="00E643D6"/>
    <w:rsid w:val="00E6475B"/>
    <w:rsid w:val="00E659A1"/>
    <w:rsid w:val="00E65F56"/>
    <w:rsid w:val="00E6640A"/>
    <w:rsid w:val="00E664E2"/>
    <w:rsid w:val="00E665AD"/>
    <w:rsid w:val="00E6746C"/>
    <w:rsid w:val="00E67657"/>
    <w:rsid w:val="00E67835"/>
    <w:rsid w:val="00E70032"/>
    <w:rsid w:val="00E7032A"/>
    <w:rsid w:val="00E70B7E"/>
    <w:rsid w:val="00E715DB"/>
    <w:rsid w:val="00E717FD"/>
    <w:rsid w:val="00E7181B"/>
    <w:rsid w:val="00E71A93"/>
    <w:rsid w:val="00E71B7D"/>
    <w:rsid w:val="00E720A2"/>
    <w:rsid w:val="00E725D9"/>
    <w:rsid w:val="00E726BC"/>
    <w:rsid w:val="00E72D2C"/>
    <w:rsid w:val="00E72F2D"/>
    <w:rsid w:val="00E73A19"/>
    <w:rsid w:val="00E73C66"/>
    <w:rsid w:val="00E73F35"/>
    <w:rsid w:val="00E74118"/>
    <w:rsid w:val="00E743AA"/>
    <w:rsid w:val="00E746CF"/>
    <w:rsid w:val="00E7472D"/>
    <w:rsid w:val="00E74A6D"/>
    <w:rsid w:val="00E74C1B"/>
    <w:rsid w:val="00E74E70"/>
    <w:rsid w:val="00E75194"/>
    <w:rsid w:val="00E75273"/>
    <w:rsid w:val="00E75BBE"/>
    <w:rsid w:val="00E77079"/>
    <w:rsid w:val="00E770BE"/>
    <w:rsid w:val="00E770F3"/>
    <w:rsid w:val="00E773C1"/>
    <w:rsid w:val="00E7764C"/>
    <w:rsid w:val="00E77C0E"/>
    <w:rsid w:val="00E77E75"/>
    <w:rsid w:val="00E800B7"/>
    <w:rsid w:val="00E808D5"/>
    <w:rsid w:val="00E80E29"/>
    <w:rsid w:val="00E80E5A"/>
    <w:rsid w:val="00E80F0C"/>
    <w:rsid w:val="00E81165"/>
    <w:rsid w:val="00E816FB"/>
    <w:rsid w:val="00E81C85"/>
    <w:rsid w:val="00E82223"/>
    <w:rsid w:val="00E83CA8"/>
    <w:rsid w:val="00E83F04"/>
    <w:rsid w:val="00E8404B"/>
    <w:rsid w:val="00E84214"/>
    <w:rsid w:val="00E84AB3"/>
    <w:rsid w:val="00E84C8B"/>
    <w:rsid w:val="00E84DB1"/>
    <w:rsid w:val="00E85188"/>
    <w:rsid w:val="00E856AA"/>
    <w:rsid w:val="00E857B3"/>
    <w:rsid w:val="00E859DA"/>
    <w:rsid w:val="00E85AF2"/>
    <w:rsid w:val="00E863ED"/>
    <w:rsid w:val="00E86A80"/>
    <w:rsid w:val="00E87410"/>
    <w:rsid w:val="00E875DA"/>
    <w:rsid w:val="00E87695"/>
    <w:rsid w:val="00E87C71"/>
    <w:rsid w:val="00E901C3"/>
    <w:rsid w:val="00E91EBD"/>
    <w:rsid w:val="00E9345A"/>
    <w:rsid w:val="00E93538"/>
    <w:rsid w:val="00E93764"/>
    <w:rsid w:val="00E94173"/>
    <w:rsid w:val="00E9479B"/>
    <w:rsid w:val="00E947FA"/>
    <w:rsid w:val="00E96D33"/>
    <w:rsid w:val="00E96DE2"/>
    <w:rsid w:val="00E96EF6"/>
    <w:rsid w:val="00E974BB"/>
    <w:rsid w:val="00E976A0"/>
    <w:rsid w:val="00E97B0F"/>
    <w:rsid w:val="00E97FF7"/>
    <w:rsid w:val="00EA0D81"/>
    <w:rsid w:val="00EA132A"/>
    <w:rsid w:val="00EA1367"/>
    <w:rsid w:val="00EA182D"/>
    <w:rsid w:val="00EA1914"/>
    <w:rsid w:val="00EA1E54"/>
    <w:rsid w:val="00EA2FAB"/>
    <w:rsid w:val="00EA3972"/>
    <w:rsid w:val="00EA46A9"/>
    <w:rsid w:val="00EA47A8"/>
    <w:rsid w:val="00EA4B11"/>
    <w:rsid w:val="00EA4E7A"/>
    <w:rsid w:val="00EA4ECA"/>
    <w:rsid w:val="00EA52A0"/>
    <w:rsid w:val="00EA577F"/>
    <w:rsid w:val="00EA5DC8"/>
    <w:rsid w:val="00EA671A"/>
    <w:rsid w:val="00EA6A86"/>
    <w:rsid w:val="00EA6B8C"/>
    <w:rsid w:val="00EA7077"/>
    <w:rsid w:val="00EA743E"/>
    <w:rsid w:val="00EA76DD"/>
    <w:rsid w:val="00EB065D"/>
    <w:rsid w:val="00EB1698"/>
    <w:rsid w:val="00EB1A9C"/>
    <w:rsid w:val="00EB1C89"/>
    <w:rsid w:val="00EB1E30"/>
    <w:rsid w:val="00EB21BB"/>
    <w:rsid w:val="00EB29DA"/>
    <w:rsid w:val="00EB2EAF"/>
    <w:rsid w:val="00EB3222"/>
    <w:rsid w:val="00EB32B3"/>
    <w:rsid w:val="00EB34B8"/>
    <w:rsid w:val="00EB3EBA"/>
    <w:rsid w:val="00EB413A"/>
    <w:rsid w:val="00EB445A"/>
    <w:rsid w:val="00EB47FF"/>
    <w:rsid w:val="00EB5157"/>
    <w:rsid w:val="00EB5539"/>
    <w:rsid w:val="00EB5E22"/>
    <w:rsid w:val="00EB639F"/>
    <w:rsid w:val="00EB6A24"/>
    <w:rsid w:val="00EB79B4"/>
    <w:rsid w:val="00EB7EFF"/>
    <w:rsid w:val="00EC0079"/>
    <w:rsid w:val="00EC0A67"/>
    <w:rsid w:val="00EC0BF1"/>
    <w:rsid w:val="00EC2780"/>
    <w:rsid w:val="00EC27F3"/>
    <w:rsid w:val="00EC3CB9"/>
    <w:rsid w:val="00EC4497"/>
    <w:rsid w:val="00EC4767"/>
    <w:rsid w:val="00EC488D"/>
    <w:rsid w:val="00EC4A9C"/>
    <w:rsid w:val="00EC4BFC"/>
    <w:rsid w:val="00EC4EDA"/>
    <w:rsid w:val="00EC5570"/>
    <w:rsid w:val="00EC5C01"/>
    <w:rsid w:val="00EC60E7"/>
    <w:rsid w:val="00EC673C"/>
    <w:rsid w:val="00EC68C2"/>
    <w:rsid w:val="00EC7051"/>
    <w:rsid w:val="00EC75ED"/>
    <w:rsid w:val="00EC79CC"/>
    <w:rsid w:val="00EC7CB9"/>
    <w:rsid w:val="00EC7F0C"/>
    <w:rsid w:val="00ED014A"/>
    <w:rsid w:val="00ED0FCF"/>
    <w:rsid w:val="00ED1359"/>
    <w:rsid w:val="00ED1460"/>
    <w:rsid w:val="00ED1689"/>
    <w:rsid w:val="00ED173A"/>
    <w:rsid w:val="00ED1906"/>
    <w:rsid w:val="00ED22D7"/>
    <w:rsid w:val="00ED2F75"/>
    <w:rsid w:val="00ED312C"/>
    <w:rsid w:val="00ED35BD"/>
    <w:rsid w:val="00ED35C3"/>
    <w:rsid w:val="00ED391C"/>
    <w:rsid w:val="00ED44CB"/>
    <w:rsid w:val="00ED4A96"/>
    <w:rsid w:val="00ED4D1F"/>
    <w:rsid w:val="00ED5B2A"/>
    <w:rsid w:val="00ED70E2"/>
    <w:rsid w:val="00EE07A9"/>
    <w:rsid w:val="00EE0C14"/>
    <w:rsid w:val="00EE11B8"/>
    <w:rsid w:val="00EE2B16"/>
    <w:rsid w:val="00EE3F43"/>
    <w:rsid w:val="00EE3FFE"/>
    <w:rsid w:val="00EE4697"/>
    <w:rsid w:val="00EE518B"/>
    <w:rsid w:val="00EE543D"/>
    <w:rsid w:val="00EE5CDB"/>
    <w:rsid w:val="00EE60D7"/>
    <w:rsid w:val="00EE70C9"/>
    <w:rsid w:val="00EE768D"/>
    <w:rsid w:val="00EE7FF3"/>
    <w:rsid w:val="00EF021E"/>
    <w:rsid w:val="00EF0330"/>
    <w:rsid w:val="00EF04F2"/>
    <w:rsid w:val="00EF08CF"/>
    <w:rsid w:val="00EF239A"/>
    <w:rsid w:val="00EF2A33"/>
    <w:rsid w:val="00EF2A96"/>
    <w:rsid w:val="00EF2D2C"/>
    <w:rsid w:val="00EF2E73"/>
    <w:rsid w:val="00EF2EF7"/>
    <w:rsid w:val="00EF30E6"/>
    <w:rsid w:val="00EF327E"/>
    <w:rsid w:val="00EF3AEA"/>
    <w:rsid w:val="00EF498E"/>
    <w:rsid w:val="00EF507E"/>
    <w:rsid w:val="00EF515B"/>
    <w:rsid w:val="00EF6995"/>
    <w:rsid w:val="00EF6D86"/>
    <w:rsid w:val="00F001AF"/>
    <w:rsid w:val="00F001CB"/>
    <w:rsid w:val="00F0040B"/>
    <w:rsid w:val="00F00B0F"/>
    <w:rsid w:val="00F00CF4"/>
    <w:rsid w:val="00F012EA"/>
    <w:rsid w:val="00F012EB"/>
    <w:rsid w:val="00F01491"/>
    <w:rsid w:val="00F016D7"/>
    <w:rsid w:val="00F01DC9"/>
    <w:rsid w:val="00F02445"/>
    <w:rsid w:val="00F028AF"/>
    <w:rsid w:val="00F02C8F"/>
    <w:rsid w:val="00F02D96"/>
    <w:rsid w:val="00F03238"/>
    <w:rsid w:val="00F0341F"/>
    <w:rsid w:val="00F04596"/>
    <w:rsid w:val="00F0480D"/>
    <w:rsid w:val="00F049B9"/>
    <w:rsid w:val="00F04B30"/>
    <w:rsid w:val="00F04E34"/>
    <w:rsid w:val="00F0522A"/>
    <w:rsid w:val="00F05340"/>
    <w:rsid w:val="00F05BD3"/>
    <w:rsid w:val="00F05F3F"/>
    <w:rsid w:val="00F06273"/>
    <w:rsid w:val="00F062E2"/>
    <w:rsid w:val="00F06878"/>
    <w:rsid w:val="00F0710B"/>
    <w:rsid w:val="00F102AD"/>
    <w:rsid w:val="00F10693"/>
    <w:rsid w:val="00F10CB3"/>
    <w:rsid w:val="00F10E38"/>
    <w:rsid w:val="00F11CE4"/>
    <w:rsid w:val="00F123B4"/>
    <w:rsid w:val="00F12C6E"/>
    <w:rsid w:val="00F12DA0"/>
    <w:rsid w:val="00F12DE1"/>
    <w:rsid w:val="00F131D5"/>
    <w:rsid w:val="00F13226"/>
    <w:rsid w:val="00F13C55"/>
    <w:rsid w:val="00F13FE0"/>
    <w:rsid w:val="00F14594"/>
    <w:rsid w:val="00F153A9"/>
    <w:rsid w:val="00F157B0"/>
    <w:rsid w:val="00F15B43"/>
    <w:rsid w:val="00F15CD8"/>
    <w:rsid w:val="00F15E1F"/>
    <w:rsid w:val="00F15FC0"/>
    <w:rsid w:val="00F1606F"/>
    <w:rsid w:val="00F165A3"/>
    <w:rsid w:val="00F168BB"/>
    <w:rsid w:val="00F1696A"/>
    <w:rsid w:val="00F169FD"/>
    <w:rsid w:val="00F16D01"/>
    <w:rsid w:val="00F1711C"/>
    <w:rsid w:val="00F1751B"/>
    <w:rsid w:val="00F212EF"/>
    <w:rsid w:val="00F2131E"/>
    <w:rsid w:val="00F2167C"/>
    <w:rsid w:val="00F21D52"/>
    <w:rsid w:val="00F21F41"/>
    <w:rsid w:val="00F222ED"/>
    <w:rsid w:val="00F22CE1"/>
    <w:rsid w:val="00F22D7B"/>
    <w:rsid w:val="00F22FE9"/>
    <w:rsid w:val="00F23053"/>
    <w:rsid w:val="00F232CA"/>
    <w:rsid w:val="00F234B4"/>
    <w:rsid w:val="00F236E9"/>
    <w:rsid w:val="00F240DB"/>
    <w:rsid w:val="00F24174"/>
    <w:rsid w:val="00F24300"/>
    <w:rsid w:val="00F2448F"/>
    <w:rsid w:val="00F247C8"/>
    <w:rsid w:val="00F24E4A"/>
    <w:rsid w:val="00F24E65"/>
    <w:rsid w:val="00F25367"/>
    <w:rsid w:val="00F259C9"/>
    <w:rsid w:val="00F2623B"/>
    <w:rsid w:val="00F26B05"/>
    <w:rsid w:val="00F26DDB"/>
    <w:rsid w:val="00F26E62"/>
    <w:rsid w:val="00F2731F"/>
    <w:rsid w:val="00F27B8D"/>
    <w:rsid w:val="00F27D7C"/>
    <w:rsid w:val="00F27E73"/>
    <w:rsid w:val="00F309E9"/>
    <w:rsid w:val="00F30F7B"/>
    <w:rsid w:val="00F310FD"/>
    <w:rsid w:val="00F3136A"/>
    <w:rsid w:val="00F320AE"/>
    <w:rsid w:val="00F32A52"/>
    <w:rsid w:val="00F32AE0"/>
    <w:rsid w:val="00F330AC"/>
    <w:rsid w:val="00F33356"/>
    <w:rsid w:val="00F3339C"/>
    <w:rsid w:val="00F33B92"/>
    <w:rsid w:val="00F33CDC"/>
    <w:rsid w:val="00F33D52"/>
    <w:rsid w:val="00F344E2"/>
    <w:rsid w:val="00F3592B"/>
    <w:rsid w:val="00F35DF1"/>
    <w:rsid w:val="00F36898"/>
    <w:rsid w:val="00F36B10"/>
    <w:rsid w:val="00F375D5"/>
    <w:rsid w:val="00F37DB4"/>
    <w:rsid w:val="00F40090"/>
    <w:rsid w:val="00F400DE"/>
    <w:rsid w:val="00F40688"/>
    <w:rsid w:val="00F40E14"/>
    <w:rsid w:val="00F42412"/>
    <w:rsid w:val="00F427F0"/>
    <w:rsid w:val="00F430F9"/>
    <w:rsid w:val="00F43422"/>
    <w:rsid w:val="00F43A11"/>
    <w:rsid w:val="00F4420E"/>
    <w:rsid w:val="00F443F6"/>
    <w:rsid w:val="00F44C78"/>
    <w:rsid w:val="00F451C3"/>
    <w:rsid w:val="00F45647"/>
    <w:rsid w:val="00F45F70"/>
    <w:rsid w:val="00F46AAA"/>
    <w:rsid w:val="00F46B4B"/>
    <w:rsid w:val="00F47141"/>
    <w:rsid w:val="00F47690"/>
    <w:rsid w:val="00F47A45"/>
    <w:rsid w:val="00F5074C"/>
    <w:rsid w:val="00F51004"/>
    <w:rsid w:val="00F513DE"/>
    <w:rsid w:val="00F51F32"/>
    <w:rsid w:val="00F524C2"/>
    <w:rsid w:val="00F52761"/>
    <w:rsid w:val="00F52A7D"/>
    <w:rsid w:val="00F535AB"/>
    <w:rsid w:val="00F53736"/>
    <w:rsid w:val="00F53738"/>
    <w:rsid w:val="00F53FB5"/>
    <w:rsid w:val="00F5417D"/>
    <w:rsid w:val="00F5474A"/>
    <w:rsid w:val="00F548F0"/>
    <w:rsid w:val="00F54E18"/>
    <w:rsid w:val="00F54E84"/>
    <w:rsid w:val="00F5584E"/>
    <w:rsid w:val="00F55BAE"/>
    <w:rsid w:val="00F5636D"/>
    <w:rsid w:val="00F5675E"/>
    <w:rsid w:val="00F56895"/>
    <w:rsid w:val="00F56B5C"/>
    <w:rsid w:val="00F56E6B"/>
    <w:rsid w:val="00F56F70"/>
    <w:rsid w:val="00F57029"/>
    <w:rsid w:val="00F57305"/>
    <w:rsid w:val="00F574C9"/>
    <w:rsid w:val="00F57648"/>
    <w:rsid w:val="00F6044F"/>
    <w:rsid w:val="00F605A3"/>
    <w:rsid w:val="00F60B6E"/>
    <w:rsid w:val="00F6138E"/>
    <w:rsid w:val="00F61C21"/>
    <w:rsid w:val="00F61CA7"/>
    <w:rsid w:val="00F61EBE"/>
    <w:rsid w:val="00F62321"/>
    <w:rsid w:val="00F6235E"/>
    <w:rsid w:val="00F6253B"/>
    <w:rsid w:val="00F62917"/>
    <w:rsid w:val="00F637F6"/>
    <w:rsid w:val="00F63D74"/>
    <w:rsid w:val="00F6429C"/>
    <w:rsid w:val="00F646EA"/>
    <w:rsid w:val="00F646EB"/>
    <w:rsid w:val="00F64A4B"/>
    <w:rsid w:val="00F652F4"/>
    <w:rsid w:val="00F65766"/>
    <w:rsid w:val="00F66BB9"/>
    <w:rsid w:val="00F67221"/>
    <w:rsid w:val="00F67293"/>
    <w:rsid w:val="00F7036D"/>
    <w:rsid w:val="00F71249"/>
    <w:rsid w:val="00F7147C"/>
    <w:rsid w:val="00F715D4"/>
    <w:rsid w:val="00F71CAE"/>
    <w:rsid w:val="00F71D3F"/>
    <w:rsid w:val="00F72867"/>
    <w:rsid w:val="00F73439"/>
    <w:rsid w:val="00F73F4F"/>
    <w:rsid w:val="00F73FD4"/>
    <w:rsid w:val="00F74695"/>
    <w:rsid w:val="00F755E2"/>
    <w:rsid w:val="00F75A95"/>
    <w:rsid w:val="00F7663B"/>
    <w:rsid w:val="00F76764"/>
    <w:rsid w:val="00F76BC3"/>
    <w:rsid w:val="00F770F7"/>
    <w:rsid w:val="00F776C8"/>
    <w:rsid w:val="00F80F64"/>
    <w:rsid w:val="00F81D2D"/>
    <w:rsid w:val="00F81D78"/>
    <w:rsid w:val="00F8219C"/>
    <w:rsid w:val="00F82361"/>
    <w:rsid w:val="00F824A5"/>
    <w:rsid w:val="00F82981"/>
    <w:rsid w:val="00F82B0C"/>
    <w:rsid w:val="00F832BB"/>
    <w:rsid w:val="00F8369D"/>
    <w:rsid w:val="00F8381F"/>
    <w:rsid w:val="00F83D63"/>
    <w:rsid w:val="00F84267"/>
    <w:rsid w:val="00F84AAB"/>
    <w:rsid w:val="00F85683"/>
    <w:rsid w:val="00F85FFD"/>
    <w:rsid w:val="00F868AD"/>
    <w:rsid w:val="00F86A1B"/>
    <w:rsid w:val="00F86B9E"/>
    <w:rsid w:val="00F870B0"/>
    <w:rsid w:val="00F870C8"/>
    <w:rsid w:val="00F8784F"/>
    <w:rsid w:val="00F87AC7"/>
    <w:rsid w:val="00F90195"/>
    <w:rsid w:val="00F90309"/>
    <w:rsid w:val="00F90F63"/>
    <w:rsid w:val="00F91FAF"/>
    <w:rsid w:val="00F92359"/>
    <w:rsid w:val="00F924A5"/>
    <w:rsid w:val="00F925B9"/>
    <w:rsid w:val="00F926F3"/>
    <w:rsid w:val="00F92B9C"/>
    <w:rsid w:val="00F93159"/>
    <w:rsid w:val="00F939DB"/>
    <w:rsid w:val="00F93BD0"/>
    <w:rsid w:val="00F93C96"/>
    <w:rsid w:val="00F94433"/>
    <w:rsid w:val="00F94864"/>
    <w:rsid w:val="00F948B4"/>
    <w:rsid w:val="00F948B5"/>
    <w:rsid w:val="00F950E8"/>
    <w:rsid w:val="00F9578A"/>
    <w:rsid w:val="00F9579D"/>
    <w:rsid w:val="00F958BF"/>
    <w:rsid w:val="00F95EA5"/>
    <w:rsid w:val="00F968AB"/>
    <w:rsid w:val="00F969B7"/>
    <w:rsid w:val="00F9771A"/>
    <w:rsid w:val="00F97BFE"/>
    <w:rsid w:val="00F97C63"/>
    <w:rsid w:val="00F97D0B"/>
    <w:rsid w:val="00F97D92"/>
    <w:rsid w:val="00FA0291"/>
    <w:rsid w:val="00FA0724"/>
    <w:rsid w:val="00FA105E"/>
    <w:rsid w:val="00FA2A1E"/>
    <w:rsid w:val="00FA2B49"/>
    <w:rsid w:val="00FA3172"/>
    <w:rsid w:val="00FA371B"/>
    <w:rsid w:val="00FA3825"/>
    <w:rsid w:val="00FA3F3B"/>
    <w:rsid w:val="00FA5C1A"/>
    <w:rsid w:val="00FA64D2"/>
    <w:rsid w:val="00FA677E"/>
    <w:rsid w:val="00FA69A0"/>
    <w:rsid w:val="00FA6B18"/>
    <w:rsid w:val="00FA6C6C"/>
    <w:rsid w:val="00FA7A44"/>
    <w:rsid w:val="00FA7A76"/>
    <w:rsid w:val="00FA7F0D"/>
    <w:rsid w:val="00FB0129"/>
    <w:rsid w:val="00FB06D9"/>
    <w:rsid w:val="00FB06FB"/>
    <w:rsid w:val="00FB1872"/>
    <w:rsid w:val="00FB200E"/>
    <w:rsid w:val="00FB2010"/>
    <w:rsid w:val="00FB22EC"/>
    <w:rsid w:val="00FB2DFC"/>
    <w:rsid w:val="00FB34F2"/>
    <w:rsid w:val="00FB37E4"/>
    <w:rsid w:val="00FB3BE7"/>
    <w:rsid w:val="00FB4D8D"/>
    <w:rsid w:val="00FB4FB4"/>
    <w:rsid w:val="00FB543F"/>
    <w:rsid w:val="00FB5B7C"/>
    <w:rsid w:val="00FB6242"/>
    <w:rsid w:val="00FB635D"/>
    <w:rsid w:val="00FB6435"/>
    <w:rsid w:val="00FB6B33"/>
    <w:rsid w:val="00FB6DA4"/>
    <w:rsid w:val="00FB7146"/>
    <w:rsid w:val="00FB7B34"/>
    <w:rsid w:val="00FB7C61"/>
    <w:rsid w:val="00FC00EF"/>
    <w:rsid w:val="00FC030A"/>
    <w:rsid w:val="00FC0F2B"/>
    <w:rsid w:val="00FC13DE"/>
    <w:rsid w:val="00FC19EF"/>
    <w:rsid w:val="00FC2516"/>
    <w:rsid w:val="00FC264D"/>
    <w:rsid w:val="00FC2856"/>
    <w:rsid w:val="00FC2EEF"/>
    <w:rsid w:val="00FC30DB"/>
    <w:rsid w:val="00FC39FC"/>
    <w:rsid w:val="00FC405B"/>
    <w:rsid w:val="00FC42B4"/>
    <w:rsid w:val="00FC45EC"/>
    <w:rsid w:val="00FC4765"/>
    <w:rsid w:val="00FC4E5A"/>
    <w:rsid w:val="00FC508E"/>
    <w:rsid w:val="00FC51D8"/>
    <w:rsid w:val="00FC54E3"/>
    <w:rsid w:val="00FC5BBF"/>
    <w:rsid w:val="00FC6030"/>
    <w:rsid w:val="00FC634F"/>
    <w:rsid w:val="00FC6984"/>
    <w:rsid w:val="00FC6CC9"/>
    <w:rsid w:val="00FC7D34"/>
    <w:rsid w:val="00FD0478"/>
    <w:rsid w:val="00FD04BA"/>
    <w:rsid w:val="00FD05D1"/>
    <w:rsid w:val="00FD08D1"/>
    <w:rsid w:val="00FD08F3"/>
    <w:rsid w:val="00FD0FB0"/>
    <w:rsid w:val="00FD1004"/>
    <w:rsid w:val="00FD1CE3"/>
    <w:rsid w:val="00FD1EB9"/>
    <w:rsid w:val="00FD2C36"/>
    <w:rsid w:val="00FD340D"/>
    <w:rsid w:val="00FD34C8"/>
    <w:rsid w:val="00FD368F"/>
    <w:rsid w:val="00FD3D56"/>
    <w:rsid w:val="00FD43E7"/>
    <w:rsid w:val="00FD43EF"/>
    <w:rsid w:val="00FD4F04"/>
    <w:rsid w:val="00FD4F9F"/>
    <w:rsid w:val="00FD59F1"/>
    <w:rsid w:val="00FD6229"/>
    <w:rsid w:val="00FD6775"/>
    <w:rsid w:val="00FD6FD2"/>
    <w:rsid w:val="00FD7047"/>
    <w:rsid w:val="00FD725F"/>
    <w:rsid w:val="00FD7364"/>
    <w:rsid w:val="00FD75D2"/>
    <w:rsid w:val="00FD7A80"/>
    <w:rsid w:val="00FD7BF7"/>
    <w:rsid w:val="00FE0340"/>
    <w:rsid w:val="00FE039F"/>
    <w:rsid w:val="00FE0738"/>
    <w:rsid w:val="00FE0F2D"/>
    <w:rsid w:val="00FE11EF"/>
    <w:rsid w:val="00FE120F"/>
    <w:rsid w:val="00FE1411"/>
    <w:rsid w:val="00FE16E6"/>
    <w:rsid w:val="00FE17A8"/>
    <w:rsid w:val="00FE182B"/>
    <w:rsid w:val="00FE1E21"/>
    <w:rsid w:val="00FE309D"/>
    <w:rsid w:val="00FE312C"/>
    <w:rsid w:val="00FE313A"/>
    <w:rsid w:val="00FE3C77"/>
    <w:rsid w:val="00FE3CC6"/>
    <w:rsid w:val="00FE3E53"/>
    <w:rsid w:val="00FE46F8"/>
    <w:rsid w:val="00FE553F"/>
    <w:rsid w:val="00FE5D98"/>
    <w:rsid w:val="00FE5F39"/>
    <w:rsid w:val="00FE6169"/>
    <w:rsid w:val="00FE629D"/>
    <w:rsid w:val="00FE6DE0"/>
    <w:rsid w:val="00FE76B6"/>
    <w:rsid w:val="00FE7786"/>
    <w:rsid w:val="00FE7F30"/>
    <w:rsid w:val="00FF04E4"/>
    <w:rsid w:val="00FF1842"/>
    <w:rsid w:val="00FF1CC0"/>
    <w:rsid w:val="00FF1DFA"/>
    <w:rsid w:val="00FF1F27"/>
    <w:rsid w:val="00FF1F80"/>
    <w:rsid w:val="00FF227A"/>
    <w:rsid w:val="00FF2308"/>
    <w:rsid w:val="00FF2743"/>
    <w:rsid w:val="00FF2766"/>
    <w:rsid w:val="00FF3364"/>
    <w:rsid w:val="00FF37A7"/>
    <w:rsid w:val="00FF3A90"/>
    <w:rsid w:val="00FF40DE"/>
    <w:rsid w:val="00FF4779"/>
    <w:rsid w:val="00FF4C19"/>
    <w:rsid w:val="00FF5313"/>
    <w:rsid w:val="00FF5431"/>
    <w:rsid w:val="00FF5445"/>
    <w:rsid w:val="00FF5672"/>
    <w:rsid w:val="00FF57B9"/>
    <w:rsid w:val="00FF5804"/>
    <w:rsid w:val="00FF595E"/>
    <w:rsid w:val="00FF61FC"/>
    <w:rsid w:val="00FF681C"/>
    <w:rsid w:val="00FF6B70"/>
    <w:rsid w:val="00FF730F"/>
    <w:rsid w:val="00FF7339"/>
    <w:rsid w:val="00FF7714"/>
    <w:rsid w:val="00FF7834"/>
    <w:rsid w:val="00FF7BBD"/>
    <w:rsid w:val="00FF7D5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FFC85"/>
  <w15:chartTrackingRefBased/>
  <w15:docId w15:val="{9C4CC2E0-5462-4D59-A3AF-EBE2F7A5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19A"/>
  </w:style>
  <w:style w:type="paragraph" w:styleId="Heading1">
    <w:name w:val="heading 1"/>
    <w:basedOn w:val="Normal"/>
    <w:next w:val="Normal"/>
    <w:link w:val="Heading1Char"/>
    <w:uiPriority w:val="9"/>
    <w:qFormat/>
    <w:rsid w:val="00D1769C"/>
    <w:pPr>
      <w:keepNext/>
      <w:keepLines/>
      <w:spacing w:before="240" w:after="240" w:line="360" w:lineRule="auto"/>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D1769C"/>
    <w:pPr>
      <w:keepNext/>
      <w:keepLines/>
      <w:spacing w:before="120" w:after="120" w:line="360" w:lineRule="auto"/>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8E612F"/>
    <w:pPr>
      <w:keepNext/>
      <w:keepLines/>
      <w:spacing w:after="0" w:line="360" w:lineRule="auto"/>
      <w:outlineLvl w:val="2"/>
    </w:pPr>
    <w:rPr>
      <w:rFonts w:ascii="Times New Roman" w:eastAsiaTheme="majorEastAsia" w:hAnsi="Times New Roman" w:cstheme="majorBidi"/>
      <w:b/>
      <w:szCs w:val="24"/>
    </w:rPr>
  </w:style>
  <w:style w:type="paragraph" w:styleId="Heading4">
    <w:name w:val="heading 4"/>
    <w:basedOn w:val="Normal"/>
    <w:next w:val="Normal"/>
    <w:link w:val="Heading4Char"/>
    <w:uiPriority w:val="9"/>
    <w:semiHidden/>
    <w:unhideWhenUsed/>
    <w:qFormat/>
    <w:rsid w:val="00551DC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C476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C4767"/>
    <w:rPr>
      <w:rFonts w:ascii="Calibri" w:hAnsi="Calibri" w:cs="Calibri"/>
      <w:noProof/>
    </w:rPr>
  </w:style>
  <w:style w:type="paragraph" w:customStyle="1" w:styleId="EndNoteBibliography">
    <w:name w:val="EndNote Bibliography"/>
    <w:basedOn w:val="Normal"/>
    <w:link w:val="EndNoteBibliographyChar"/>
    <w:rsid w:val="00EC476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C4767"/>
    <w:rPr>
      <w:rFonts w:ascii="Calibri" w:hAnsi="Calibri" w:cs="Calibri"/>
      <w:noProof/>
    </w:rPr>
  </w:style>
  <w:style w:type="character" w:styleId="Hyperlink">
    <w:name w:val="Hyperlink"/>
    <w:basedOn w:val="DefaultParagraphFont"/>
    <w:uiPriority w:val="99"/>
    <w:unhideWhenUsed/>
    <w:rsid w:val="00EC4767"/>
    <w:rPr>
      <w:color w:val="0563C1" w:themeColor="hyperlink"/>
      <w:u w:val="single"/>
    </w:rPr>
  </w:style>
  <w:style w:type="paragraph" w:styleId="BodyText">
    <w:name w:val="Body Text"/>
    <w:basedOn w:val="Normal"/>
    <w:link w:val="BodyTextChar"/>
    <w:uiPriority w:val="1"/>
    <w:qFormat/>
    <w:rsid w:val="00FB6B33"/>
    <w:pPr>
      <w:widowControl w:val="0"/>
      <w:spacing w:after="0" w:line="240" w:lineRule="auto"/>
      <w:ind w:left="118"/>
    </w:pPr>
    <w:rPr>
      <w:rFonts w:ascii="Times New Roman" w:eastAsia="Times New Roman" w:hAnsi="Times New Roman"/>
      <w:lang w:val="en-US" w:eastAsia="en-US"/>
    </w:rPr>
  </w:style>
  <w:style w:type="character" w:customStyle="1" w:styleId="BodyTextChar">
    <w:name w:val="Body Text Char"/>
    <w:basedOn w:val="DefaultParagraphFont"/>
    <w:link w:val="BodyText"/>
    <w:uiPriority w:val="1"/>
    <w:rsid w:val="00FB6B33"/>
    <w:rPr>
      <w:rFonts w:ascii="Times New Roman" w:eastAsia="Times New Roman" w:hAnsi="Times New Roman"/>
      <w:lang w:val="en-US" w:eastAsia="en-US"/>
    </w:rPr>
  </w:style>
  <w:style w:type="paragraph" w:styleId="ListParagraph">
    <w:name w:val="List Paragraph"/>
    <w:basedOn w:val="Normal"/>
    <w:uiPriority w:val="34"/>
    <w:qFormat/>
    <w:rsid w:val="00FB6B33"/>
    <w:pPr>
      <w:ind w:left="720"/>
      <w:contextualSpacing/>
    </w:pPr>
  </w:style>
  <w:style w:type="character" w:customStyle="1" w:styleId="freebirdformviewercomponentsquestionbaserequiredasterisk">
    <w:name w:val="freebirdformviewercomponentsquestionbaserequiredasterisk"/>
    <w:basedOn w:val="DefaultParagraphFont"/>
    <w:rsid w:val="00FB6B33"/>
  </w:style>
  <w:style w:type="table" w:styleId="TableGrid">
    <w:name w:val="Table Grid"/>
    <w:basedOn w:val="TableNormal"/>
    <w:uiPriority w:val="39"/>
    <w:rsid w:val="00FB6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Normal"/>
    <w:next w:val="Normal"/>
    <w:uiPriority w:val="99"/>
    <w:rsid w:val="00FB6B33"/>
    <w:pPr>
      <w:autoSpaceDE w:val="0"/>
      <w:autoSpaceDN w:val="0"/>
      <w:adjustRightInd w:val="0"/>
      <w:spacing w:after="0" w:line="221" w:lineRule="atLeast"/>
    </w:pPr>
    <w:rPr>
      <w:rFonts w:ascii="Times New Roman" w:hAnsi="Times New Roman" w:cs="Times New Roman"/>
      <w:sz w:val="24"/>
      <w:szCs w:val="24"/>
    </w:rPr>
  </w:style>
  <w:style w:type="character" w:customStyle="1" w:styleId="A8">
    <w:name w:val="A8"/>
    <w:uiPriority w:val="99"/>
    <w:rsid w:val="00FB6B33"/>
    <w:rPr>
      <w:color w:val="000000"/>
      <w:sz w:val="16"/>
      <w:szCs w:val="16"/>
    </w:rPr>
  </w:style>
  <w:style w:type="character" w:styleId="Strong">
    <w:name w:val="Strong"/>
    <w:basedOn w:val="DefaultParagraphFont"/>
    <w:uiPriority w:val="22"/>
    <w:qFormat/>
    <w:rsid w:val="00FB6B33"/>
    <w:rPr>
      <w:b/>
      <w:bCs/>
    </w:rPr>
  </w:style>
  <w:style w:type="paragraph" w:customStyle="1" w:styleId="Default">
    <w:name w:val="Default"/>
    <w:link w:val="DefaultChar"/>
    <w:rsid w:val="007601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basedOn w:val="DefaultParagraphFont"/>
    <w:link w:val="Default"/>
    <w:rsid w:val="00760134"/>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1769C"/>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D1769C"/>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8E612F"/>
    <w:rPr>
      <w:rFonts w:ascii="Times New Roman" w:eastAsiaTheme="majorEastAsia" w:hAnsi="Times New Roman" w:cstheme="majorBidi"/>
      <w:b/>
      <w:szCs w:val="24"/>
    </w:rPr>
  </w:style>
  <w:style w:type="paragraph" w:styleId="FootnoteText">
    <w:name w:val="footnote text"/>
    <w:basedOn w:val="Normal"/>
    <w:link w:val="FootnoteTextChar"/>
    <w:uiPriority w:val="99"/>
    <w:semiHidden/>
    <w:unhideWhenUsed/>
    <w:rsid w:val="000928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283B"/>
    <w:rPr>
      <w:sz w:val="20"/>
      <w:szCs w:val="20"/>
    </w:rPr>
  </w:style>
  <w:style w:type="character" w:styleId="FootnoteReference">
    <w:name w:val="footnote reference"/>
    <w:basedOn w:val="DefaultParagraphFont"/>
    <w:uiPriority w:val="99"/>
    <w:semiHidden/>
    <w:unhideWhenUsed/>
    <w:rsid w:val="0009283B"/>
    <w:rPr>
      <w:vertAlign w:val="superscript"/>
    </w:rPr>
  </w:style>
  <w:style w:type="paragraph" w:styleId="Header">
    <w:name w:val="header"/>
    <w:basedOn w:val="Normal"/>
    <w:link w:val="HeaderChar"/>
    <w:uiPriority w:val="99"/>
    <w:unhideWhenUsed/>
    <w:rsid w:val="009B0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460"/>
  </w:style>
  <w:style w:type="paragraph" w:styleId="Footer">
    <w:name w:val="footer"/>
    <w:basedOn w:val="Normal"/>
    <w:link w:val="FooterChar"/>
    <w:uiPriority w:val="99"/>
    <w:unhideWhenUsed/>
    <w:rsid w:val="009B0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460"/>
  </w:style>
  <w:style w:type="paragraph" w:styleId="BalloonText">
    <w:name w:val="Balloon Text"/>
    <w:basedOn w:val="Normal"/>
    <w:link w:val="BalloonTextChar"/>
    <w:uiPriority w:val="99"/>
    <w:semiHidden/>
    <w:unhideWhenUsed/>
    <w:rsid w:val="00650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149"/>
    <w:rPr>
      <w:rFonts w:ascii="Segoe UI" w:hAnsi="Segoe UI" w:cs="Segoe UI"/>
      <w:sz w:val="18"/>
      <w:szCs w:val="18"/>
    </w:rPr>
  </w:style>
  <w:style w:type="character" w:customStyle="1" w:styleId="A0">
    <w:name w:val="A0"/>
    <w:uiPriority w:val="99"/>
    <w:rsid w:val="003674E4"/>
    <w:rPr>
      <w:color w:val="000000"/>
      <w:sz w:val="20"/>
      <w:szCs w:val="20"/>
    </w:rPr>
  </w:style>
  <w:style w:type="character" w:styleId="Emphasis">
    <w:name w:val="Emphasis"/>
    <w:basedOn w:val="DefaultParagraphFont"/>
    <w:uiPriority w:val="20"/>
    <w:qFormat/>
    <w:rsid w:val="00253348"/>
    <w:rPr>
      <w:i/>
      <w:iCs/>
    </w:rPr>
  </w:style>
  <w:style w:type="character" w:customStyle="1" w:styleId="Heading4Char">
    <w:name w:val="Heading 4 Char"/>
    <w:basedOn w:val="DefaultParagraphFont"/>
    <w:link w:val="Heading4"/>
    <w:uiPriority w:val="9"/>
    <w:semiHidden/>
    <w:rsid w:val="00551DC0"/>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20AD3"/>
    <w:rPr>
      <w:sz w:val="16"/>
      <w:szCs w:val="16"/>
    </w:rPr>
  </w:style>
  <w:style w:type="paragraph" w:styleId="CommentText">
    <w:name w:val="annotation text"/>
    <w:basedOn w:val="Normal"/>
    <w:link w:val="CommentTextChar"/>
    <w:uiPriority w:val="99"/>
    <w:semiHidden/>
    <w:unhideWhenUsed/>
    <w:rsid w:val="00720AD3"/>
    <w:pPr>
      <w:spacing w:line="240" w:lineRule="auto"/>
    </w:pPr>
    <w:rPr>
      <w:sz w:val="20"/>
      <w:szCs w:val="20"/>
    </w:rPr>
  </w:style>
  <w:style w:type="character" w:customStyle="1" w:styleId="CommentTextChar">
    <w:name w:val="Comment Text Char"/>
    <w:basedOn w:val="DefaultParagraphFont"/>
    <w:link w:val="CommentText"/>
    <w:uiPriority w:val="99"/>
    <w:semiHidden/>
    <w:rsid w:val="00720AD3"/>
    <w:rPr>
      <w:sz w:val="20"/>
      <w:szCs w:val="20"/>
    </w:rPr>
  </w:style>
  <w:style w:type="paragraph" w:styleId="CommentSubject">
    <w:name w:val="annotation subject"/>
    <w:basedOn w:val="CommentText"/>
    <w:next w:val="CommentText"/>
    <w:link w:val="CommentSubjectChar"/>
    <w:uiPriority w:val="99"/>
    <w:semiHidden/>
    <w:unhideWhenUsed/>
    <w:rsid w:val="00720AD3"/>
    <w:rPr>
      <w:b/>
      <w:bCs/>
    </w:rPr>
  </w:style>
  <w:style w:type="character" w:customStyle="1" w:styleId="CommentSubjectChar">
    <w:name w:val="Comment Subject Char"/>
    <w:basedOn w:val="CommentTextChar"/>
    <w:link w:val="CommentSubject"/>
    <w:uiPriority w:val="99"/>
    <w:semiHidden/>
    <w:rsid w:val="00720AD3"/>
    <w:rPr>
      <w:b/>
      <w:bCs/>
      <w:sz w:val="20"/>
      <w:szCs w:val="20"/>
    </w:rPr>
  </w:style>
  <w:style w:type="character" w:customStyle="1" w:styleId="font-calibri">
    <w:name w:val="font-calibri"/>
    <w:basedOn w:val="DefaultParagraphFont"/>
    <w:rsid w:val="00AF6C08"/>
  </w:style>
  <w:style w:type="paragraph" w:customStyle="1" w:styleId="Style1">
    <w:name w:val="Style1"/>
    <w:basedOn w:val="Normal"/>
    <w:link w:val="Style1Char"/>
    <w:qFormat/>
    <w:rsid w:val="00C13A1C"/>
    <w:pPr>
      <w:spacing w:after="0" w:line="240" w:lineRule="auto"/>
      <w:jc w:val="both"/>
    </w:pPr>
    <w:rPr>
      <w:rFonts w:ascii="Times New Roman" w:hAnsi="Times New Roman" w:cs="Times New Roman"/>
      <w:color w:val="000000"/>
      <w:sz w:val="24"/>
      <w:szCs w:val="24"/>
    </w:rPr>
  </w:style>
  <w:style w:type="character" w:customStyle="1" w:styleId="Style1Char">
    <w:name w:val="Style1 Char"/>
    <w:basedOn w:val="DefaultParagraphFont"/>
    <w:link w:val="Style1"/>
    <w:rsid w:val="00C13A1C"/>
    <w:rPr>
      <w:rFonts w:ascii="Times New Roman" w:hAnsi="Times New Roman" w:cs="Times New Roman"/>
      <w:color w:val="000000"/>
      <w:sz w:val="24"/>
      <w:szCs w:val="24"/>
    </w:rPr>
  </w:style>
  <w:style w:type="paragraph" w:customStyle="1" w:styleId="Author">
    <w:name w:val="Author"/>
    <w:basedOn w:val="Normal"/>
    <w:rsid w:val="009655B6"/>
    <w:pPr>
      <w:spacing w:before="40" w:after="100" w:line="260" w:lineRule="exact"/>
      <w:ind w:right="288"/>
      <w:jc w:val="center"/>
    </w:pPr>
    <w:rPr>
      <w:rFonts w:ascii="Times New Roman" w:eastAsia="Times New Roman" w:hAnsi="Times New Roman" w:cs="Times New Roman"/>
      <w:snapToGrid w:val="0"/>
      <w:sz w:val="16"/>
      <w:szCs w:val="24"/>
      <w:lang w:eastAsia="en-US"/>
    </w:rPr>
  </w:style>
  <w:style w:type="character" w:customStyle="1" w:styleId="citationref">
    <w:name w:val="citationref"/>
    <w:basedOn w:val="DefaultParagraphFont"/>
    <w:rsid w:val="00CA059D"/>
  </w:style>
  <w:style w:type="paragraph" w:styleId="Revision">
    <w:name w:val="Revision"/>
    <w:hidden/>
    <w:uiPriority w:val="99"/>
    <w:semiHidden/>
    <w:rsid w:val="00941C76"/>
    <w:pPr>
      <w:spacing w:after="0" w:line="240" w:lineRule="auto"/>
    </w:pPr>
  </w:style>
  <w:style w:type="character" w:styleId="LineNumber">
    <w:name w:val="line number"/>
    <w:basedOn w:val="DefaultParagraphFont"/>
    <w:uiPriority w:val="99"/>
    <w:semiHidden/>
    <w:unhideWhenUsed/>
    <w:rsid w:val="00101F78"/>
  </w:style>
  <w:style w:type="paragraph" w:styleId="PlainText">
    <w:name w:val="Plain Text"/>
    <w:basedOn w:val="Normal"/>
    <w:link w:val="PlainTextChar"/>
    <w:uiPriority w:val="99"/>
    <w:unhideWhenUsed/>
    <w:rsid w:val="0084235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4235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3699">
      <w:bodyDiv w:val="1"/>
      <w:marLeft w:val="0"/>
      <w:marRight w:val="0"/>
      <w:marTop w:val="0"/>
      <w:marBottom w:val="0"/>
      <w:divBdr>
        <w:top w:val="none" w:sz="0" w:space="0" w:color="auto"/>
        <w:left w:val="none" w:sz="0" w:space="0" w:color="auto"/>
        <w:bottom w:val="none" w:sz="0" w:space="0" w:color="auto"/>
        <w:right w:val="none" w:sz="0" w:space="0" w:color="auto"/>
      </w:divBdr>
    </w:div>
    <w:div w:id="331563649">
      <w:bodyDiv w:val="1"/>
      <w:marLeft w:val="0"/>
      <w:marRight w:val="0"/>
      <w:marTop w:val="0"/>
      <w:marBottom w:val="0"/>
      <w:divBdr>
        <w:top w:val="none" w:sz="0" w:space="0" w:color="auto"/>
        <w:left w:val="none" w:sz="0" w:space="0" w:color="auto"/>
        <w:bottom w:val="none" w:sz="0" w:space="0" w:color="auto"/>
        <w:right w:val="none" w:sz="0" w:space="0" w:color="auto"/>
      </w:divBdr>
    </w:div>
    <w:div w:id="369037165">
      <w:bodyDiv w:val="1"/>
      <w:marLeft w:val="0"/>
      <w:marRight w:val="0"/>
      <w:marTop w:val="0"/>
      <w:marBottom w:val="0"/>
      <w:divBdr>
        <w:top w:val="none" w:sz="0" w:space="0" w:color="auto"/>
        <w:left w:val="none" w:sz="0" w:space="0" w:color="auto"/>
        <w:bottom w:val="none" w:sz="0" w:space="0" w:color="auto"/>
        <w:right w:val="none" w:sz="0" w:space="0" w:color="auto"/>
      </w:divBdr>
    </w:div>
    <w:div w:id="396444036">
      <w:bodyDiv w:val="1"/>
      <w:marLeft w:val="0"/>
      <w:marRight w:val="0"/>
      <w:marTop w:val="0"/>
      <w:marBottom w:val="0"/>
      <w:divBdr>
        <w:top w:val="none" w:sz="0" w:space="0" w:color="auto"/>
        <w:left w:val="none" w:sz="0" w:space="0" w:color="auto"/>
        <w:bottom w:val="none" w:sz="0" w:space="0" w:color="auto"/>
        <w:right w:val="none" w:sz="0" w:space="0" w:color="auto"/>
      </w:divBdr>
    </w:div>
    <w:div w:id="540556849">
      <w:bodyDiv w:val="1"/>
      <w:marLeft w:val="0"/>
      <w:marRight w:val="0"/>
      <w:marTop w:val="0"/>
      <w:marBottom w:val="0"/>
      <w:divBdr>
        <w:top w:val="none" w:sz="0" w:space="0" w:color="auto"/>
        <w:left w:val="none" w:sz="0" w:space="0" w:color="auto"/>
        <w:bottom w:val="none" w:sz="0" w:space="0" w:color="auto"/>
        <w:right w:val="none" w:sz="0" w:space="0" w:color="auto"/>
      </w:divBdr>
    </w:div>
    <w:div w:id="678047617">
      <w:bodyDiv w:val="1"/>
      <w:marLeft w:val="0"/>
      <w:marRight w:val="0"/>
      <w:marTop w:val="0"/>
      <w:marBottom w:val="0"/>
      <w:divBdr>
        <w:top w:val="none" w:sz="0" w:space="0" w:color="auto"/>
        <w:left w:val="none" w:sz="0" w:space="0" w:color="auto"/>
        <w:bottom w:val="none" w:sz="0" w:space="0" w:color="auto"/>
        <w:right w:val="none" w:sz="0" w:space="0" w:color="auto"/>
      </w:divBdr>
    </w:div>
    <w:div w:id="763305504">
      <w:bodyDiv w:val="1"/>
      <w:marLeft w:val="0"/>
      <w:marRight w:val="0"/>
      <w:marTop w:val="0"/>
      <w:marBottom w:val="0"/>
      <w:divBdr>
        <w:top w:val="none" w:sz="0" w:space="0" w:color="auto"/>
        <w:left w:val="none" w:sz="0" w:space="0" w:color="auto"/>
        <w:bottom w:val="none" w:sz="0" w:space="0" w:color="auto"/>
        <w:right w:val="none" w:sz="0" w:space="0" w:color="auto"/>
      </w:divBdr>
    </w:div>
    <w:div w:id="825321702">
      <w:bodyDiv w:val="1"/>
      <w:marLeft w:val="0"/>
      <w:marRight w:val="0"/>
      <w:marTop w:val="0"/>
      <w:marBottom w:val="0"/>
      <w:divBdr>
        <w:top w:val="none" w:sz="0" w:space="0" w:color="auto"/>
        <w:left w:val="none" w:sz="0" w:space="0" w:color="auto"/>
        <w:bottom w:val="none" w:sz="0" w:space="0" w:color="auto"/>
        <w:right w:val="none" w:sz="0" w:space="0" w:color="auto"/>
      </w:divBdr>
    </w:div>
    <w:div w:id="865481117">
      <w:bodyDiv w:val="1"/>
      <w:marLeft w:val="0"/>
      <w:marRight w:val="0"/>
      <w:marTop w:val="0"/>
      <w:marBottom w:val="0"/>
      <w:divBdr>
        <w:top w:val="none" w:sz="0" w:space="0" w:color="auto"/>
        <w:left w:val="none" w:sz="0" w:space="0" w:color="auto"/>
        <w:bottom w:val="none" w:sz="0" w:space="0" w:color="auto"/>
        <w:right w:val="none" w:sz="0" w:space="0" w:color="auto"/>
      </w:divBdr>
    </w:div>
    <w:div w:id="998076489">
      <w:bodyDiv w:val="1"/>
      <w:marLeft w:val="0"/>
      <w:marRight w:val="0"/>
      <w:marTop w:val="0"/>
      <w:marBottom w:val="0"/>
      <w:divBdr>
        <w:top w:val="none" w:sz="0" w:space="0" w:color="auto"/>
        <w:left w:val="none" w:sz="0" w:space="0" w:color="auto"/>
        <w:bottom w:val="none" w:sz="0" w:space="0" w:color="auto"/>
        <w:right w:val="none" w:sz="0" w:space="0" w:color="auto"/>
      </w:divBdr>
    </w:div>
    <w:div w:id="1003362633">
      <w:bodyDiv w:val="1"/>
      <w:marLeft w:val="0"/>
      <w:marRight w:val="0"/>
      <w:marTop w:val="0"/>
      <w:marBottom w:val="0"/>
      <w:divBdr>
        <w:top w:val="none" w:sz="0" w:space="0" w:color="auto"/>
        <w:left w:val="none" w:sz="0" w:space="0" w:color="auto"/>
        <w:bottom w:val="none" w:sz="0" w:space="0" w:color="auto"/>
        <w:right w:val="none" w:sz="0" w:space="0" w:color="auto"/>
      </w:divBdr>
    </w:div>
    <w:div w:id="1027411079">
      <w:bodyDiv w:val="1"/>
      <w:marLeft w:val="0"/>
      <w:marRight w:val="0"/>
      <w:marTop w:val="0"/>
      <w:marBottom w:val="0"/>
      <w:divBdr>
        <w:top w:val="none" w:sz="0" w:space="0" w:color="auto"/>
        <w:left w:val="none" w:sz="0" w:space="0" w:color="auto"/>
        <w:bottom w:val="none" w:sz="0" w:space="0" w:color="auto"/>
        <w:right w:val="none" w:sz="0" w:space="0" w:color="auto"/>
      </w:divBdr>
    </w:div>
    <w:div w:id="1425296362">
      <w:bodyDiv w:val="1"/>
      <w:marLeft w:val="0"/>
      <w:marRight w:val="0"/>
      <w:marTop w:val="0"/>
      <w:marBottom w:val="0"/>
      <w:divBdr>
        <w:top w:val="none" w:sz="0" w:space="0" w:color="auto"/>
        <w:left w:val="none" w:sz="0" w:space="0" w:color="auto"/>
        <w:bottom w:val="none" w:sz="0" w:space="0" w:color="auto"/>
        <w:right w:val="none" w:sz="0" w:space="0" w:color="auto"/>
      </w:divBdr>
    </w:div>
    <w:div w:id="1658340579">
      <w:bodyDiv w:val="1"/>
      <w:marLeft w:val="0"/>
      <w:marRight w:val="0"/>
      <w:marTop w:val="0"/>
      <w:marBottom w:val="0"/>
      <w:divBdr>
        <w:top w:val="none" w:sz="0" w:space="0" w:color="auto"/>
        <w:left w:val="none" w:sz="0" w:space="0" w:color="auto"/>
        <w:bottom w:val="none" w:sz="0" w:space="0" w:color="auto"/>
        <w:right w:val="none" w:sz="0" w:space="0" w:color="auto"/>
      </w:divBdr>
    </w:div>
    <w:div w:id="1740788844">
      <w:bodyDiv w:val="1"/>
      <w:marLeft w:val="0"/>
      <w:marRight w:val="0"/>
      <w:marTop w:val="0"/>
      <w:marBottom w:val="0"/>
      <w:divBdr>
        <w:top w:val="none" w:sz="0" w:space="0" w:color="auto"/>
        <w:left w:val="none" w:sz="0" w:space="0" w:color="auto"/>
        <w:bottom w:val="none" w:sz="0" w:space="0" w:color="auto"/>
        <w:right w:val="none" w:sz="0" w:space="0" w:color="auto"/>
      </w:divBdr>
    </w:div>
    <w:div w:id="1891261808">
      <w:bodyDiv w:val="1"/>
      <w:marLeft w:val="0"/>
      <w:marRight w:val="0"/>
      <w:marTop w:val="0"/>
      <w:marBottom w:val="0"/>
      <w:divBdr>
        <w:top w:val="none" w:sz="0" w:space="0" w:color="auto"/>
        <w:left w:val="none" w:sz="0" w:space="0" w:color="auto"/>
        <w:bottom w:val="none" w:sz="0" w:space="0" w:color="auto"/>
        <w:right w:val="none" w:sz="0" w:space="0" w:color="auto"/>
      </w:divBdr>
    </w:div>
    <w:div w:id="2040884880">
      <w:bodyDiv w:val="1"/>
      <w:marLeft w:val="0"/>
      <w:marRight w:val="0"/>
      <w:marTop w:val="0"/>
      <w:marBottom w:val="0"/>
      <w:divBdr>
        <w:top w:val="none" w:sz="0" w:space="0" w:color="auto"/>
        <w:left w:val="none" w:sz="0" w:space="0" w:color="auto"/>
        <w:bottom w:val="none" w:sz="0" w:space="0" w:color="auto"/>
        <w:right w:val="none" w:sz="0" w:space="0" w:color="auto"/>
      </w:divBdr>
    </w:div>
    <w:div w:id="210398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uzzfeednews.com/article/tanyachen/students-say-theyre-struggling-with-online-classes-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ict.youdao.com/w/miserabl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BB518-3270-4571-8C0A-23E972AD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17840</Words>
  <Characters>101693</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University of Canterbury</Company>
  <LinksUpToDate>false</LinksUpToDate>
  <CharactersWithSpaces>119295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Guo</dc:creator>
  <cp:keywords/>
  <dc:description/>
  <cp:lastModifiedBy>Jin, Ruoyu</cp:lastModifiedBy>
  <cp:revision>24</cp:revision>
  <cp:lastPrinted>2021-10-16T01:07:00Z</cp:lastPrinted>
  <dcterms:created xsi:type="dcterms:W3CDTF">2022-01-12T09:56:00Z</dcterms:created>
  <dcterms:modified xsi:type="dcterms:W3CDTF">2022-02-04T16:28:00Z</dcterms:modified>
</cp:coreProperties>
</file>