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8B74" w14:textId="6AF66F8B" w:rsidR="002F3A28" w:rsidRPr="002C7959" w:rsidRDefault="002F3A28" w:rsidP="005C0715">
      <w:pPr>
        <w:pStyle w:val="eds-text-bm"/>
        <w:spacing w:before="0" w:beforeAutospacing="0" w:after="0" w:afterAutospacing="0"/>
        <w:rPr>
          <w:rStyle w:val="Strong"/>
          <w:rFonts w:asciiTheme="minorHAnsi" w:hAnsiTheme="minorHAnsi" w:cstheme="minorHAnsi"/>
          <w:sz w:val="22"/>
          <w:szCs w:val="22"/>
        </w:rPr>
      </w:pPr>
      <w:r w:rsidRPr="002C7959">
        <w:rPr>
          <w:rStyle w:val="Strong"/>
          <w:rFonts w:asciiTheme="minorHAnsi" w:hAnsiTheme="minorHAnsi" w:cstheme="minorHAnsi"/>
          <w:sz w:val="22"/>
          <w:szCs w:val="22"/>
        </w:rPr>
        <w:t>Child Q – How can African and Caribbean children be safeguarded?</w:t>
      </w:r>
    </w:p>
    <w:p w14:paraId="0B221412" w14:textId="77777777" w:rsidR="002F3A28" w:rsidRPr="002C7959" w:rsidRDefault="002F3A28" w:rsidP="005C0715">
      <w:pPr>
        <w:pStyle w:val="eds-text-bm"/>
        <w:spacing w:before="0" w:beforeAutospacing="0" w:after="0" w:afterAutospacing="0"/>
        <w:rPr>
          <w:rStyle w:val="Strong"/>
          <w:rFonts w:asciiTheme="minorHAnsi" w:hAnsiTheme="minorHAnsi" w:cstheme="minorHAnsi"/>
          <w:sz w:val="22"/>
          <w:szCs w:val="22"/>
        </w:rPr>
      </w:pPr>
    </w:p>
    <w:p w14:paraId="057918B6" w14:textId="3426557D" w:rsidR="002D1E0F" w:rsidRPr="002C7959" w:rsidRDefault="002D1E0F" w:rsidP="005C0715">
      <w:pPr>
        <w:pStyle w:val="eds-text-bm"/>
        <w:spacing w:before="0" w:beforeAutospacing="0" w:after="0" w:afterAutospacing="0"/>
        <w:rPr>
          <w:rStyle w:val="Strong"/>
          <w:rFonts w:asciiTheme="minorHAnsi" w:hAnsiTheme="minorHAnsi" w:cstheme="minorHAnsi"/>
          <w:sz w:val="22"/>
          <w:szCs w:val="22"/>
        </w:rPr>
      </w:pPr>
      <w:r w:rsidRPr="002C7959">
        <w:rPr>
          <w:rStyle w:val="Strong"/>
          <w:rFonts w:asciiTheme="minorHAnsi" w:hAnsiTheme="minorHAnsi" w:cstheme="minorHAnsi"/>
          <w:sz w:val="22"/>
          <w:szCs w:val="22"/>
        </w:rPr>
        <w:t>Facing the challenge of belief and value</w:t>
      </w:r>
      <w:r w:rsidR="00E96BE0" w:rsidRPr="002C7959">
        <w:rPr>
          <w:rStyle w:val="Strong"/>
          <w:rFonts w:asciiTheme="minorHAnsi" w:hAnsiTheme="minorHAnsi" w:cstheme="minorHAnsi"/>
          <w:sz w:val="22"/>
          <w:szCs w:val="22"/>
        </w:rPr>
        <w:t>-</w:t>
      </w:r>
      <w:r w:rsidRPr="002C7959">
        <w:rPr>
          <w:rStyle w:val="Strong"/>
          <w:rFonts w:asciiTheme="minorHAnsi" w:hAnsiTheme="minorHAnsi" w:cstheme="minorHAnsi"/>
          <w:sz w:val="22"/>
          <w:szCs w:val="22"/>
        </w:rPr>
        <w:t>drive</w:t>
      </w:r>
      <w:r w:rsidR="00923E76" w:rsidRPr="002C7959">
        <w:rPr>
          <w:rStyle w:val="Strong"/>
          <w:rFonts w:asciiTheme="minorHAnsi" w:hAnsiTheme="minorHAnsi" w:cstheme="minorHAnsi"/>
          <w:sz w:val="22"/>
          <w:szCs w:val="22"/>
        </w:rPr>
        <w:t>n</w:t>
      </w:r>
      <w:r w:rsidRPr="002C7959">
        <w:rPr>
          <w:rStyle w:val="Strong"/>
          <w:rFonts w:asciiTheme="minorHAnsi" w:hAnsiTheme="minorHAnsi" w:cstheme="minorHAnsi"/>
          <w:sz w:val="22"/>
          <w:szCs w:val="22"/>
        </w:rPr>
        <w:t xml:space="preserve"> decision-making.</w:t>
      </w:r>
    </w:p>
    <w:p w14:paraId="2A6414F6" w14:textId="77777777" w:rsidR="002F3A28" w:rsidRPr="002C7959" w:rsidRDefault="002F3A28" w:rsidP="005C0715">
      <w:pPr>
        <w:jc w:val="left"/>
        <w:rPr>
          <w:rFonts w:asciiTheme="minorHAnsi" w:hAnsiTheme="minorHAnsi" w:cstheme="minorHAnsi"/>
          <w:b/>
          <w:bCs/>
          <w:szCs w:val="22"/>
        </w:rPr>
      </w:pPr>
      <w:r w:rsidRPr="002C7959">
        <w:rPr>
          <w:rFonts w:asciiTheme="minorHAnsi" w:hAnsiTheme="minorHAnsi" w:cstheme="minorHAnsi"/>
          <w:b/>
          <w:bCs/>
          <w:szCs w:val="22"/>
        </w:rPr>
        <w:t>Monday 20</w:t>
      </w:r>
      <w:r w:rsidRPr="002C7959">
        <w:rPr>
          <w:rFonts w:asciiTheme="minorHAnsi" w:hAnsiTheme="minorHAnsi" w:cstheme="minorHAnsi"/>
          <w:b/>
          <w:bCs/>
          <w:szCs w:val="22"/>
          <w:vertAlign w:val="superscript"/>
        </w:rPr>
        <w:t>th</w:t>
      </w:r>
      <w:r w:rsidRPr="002C7959">
        <w:rPr>
          <w:rFonts w:asciiTheme="minorHAnsi" w:hAnsiTheme="minorHAnsi" w:cstheme="minorHAnsi"/>
          <w:b/>
          <w:bCs/>
          <w:szCs w:val="22"/>
        </w:rPr>
        <w:t xml:space="preserve"> June 2022</w:t>
      </w:r>
    </w:p>
    <w:p w14:paraId="2574E703" w14:textId="4E1D9D5D" w:rsidR="00100CFF" w:rsidRPr="002C7959" w:rsidRDefault="00100CFF" w:rsidP="005C0715">
      <w:pPr>
        <w:pStyle w:val="eds-text-bm"/>
        <w:spacing w:before="0" w:beforeAutospacing="0" w:after="0" w:afterAutospacing="0"/>
        <w:rPr>
          <w:rStyle w:val="Strong"/>
          <w:rFonts w:asciiTheme="minorHAnsi" w:hAnsiTheme="minorHAnsi" w:cstheme="minorHAnsi"/>
          <w:sz w:val="22"/>
          <w:szCs w:val="22"/>
        </w:rPr>
      </w:pPr>
    </w:p>
    <w:p w14:paraId="5B3FDA04" w14:textId="77777777" w:rsidR="002D1E0F" w:rsidRPr="002C7959" w:rsidRDefault="002D1E0F" w:rsidP="005C0715">
      <w:pPr>
        <w:pStyle w:val="NormalWeb"/>
        <w:shd w:val="clear" w:color="auto" w:fill="FFFFFF"/>
        <w:spacing w:before="0" w:beforeAutospacing="0" w:after="0" w:afterAutospacing="0"/>
        <w:rPr>
          <w:rStyle w:val="Strong"/>
          <w:rFonts w:asciiTheme="minorHAnsi" w:hAnsiTheme="minorHAnsi" w:cstheme="minorHAnsi"/>
          <w:spacing w:val="8"/>
          <w:sz w:val="22"/>
          <w:szCs w:val="22"/>
        </w:rPr>
      </w:pPr>
    </w:p>
    <w:p w14:paraId="5467F5D1" w14:textId="3BB29A29" w:rsidR="002F3A28" w:rsidRPr="002C7959" w:rsidRDefault="00F21605" w:rsidP="005C0715">
      <w:pPr>
        <w:pStyle w:val="NormalWeb"/>
        <w:shd w:val="clear" w:color="auto" w:fill="FFFFFF"/>
        <w:spacing w:before="0" w:beforeAutospacing="0" w:after="0" w:afterAutospacing="0"/>
        <w:rPr>
          <w:rStyle w:val="Strong"/>
          <w:rFonts w:asciiTheme="minorHAnsi" w:hAnsiTheme="minorHAnsi" w:cstheme="minorHAnsi"/>
          <w:spacing w:val="8"/>
          <w:sz w:val="22"/>
          <w:szCs w:val="22"/>
        </w:rPr>
      </w:pPr>
      <w:r w:rsidRPr="002C7959">
        <w:rPr>
          <w:rStyle w:val="Strong"/>
          <w:rFonts w:asciiTheme="minorHAnsi" w:hAnsiTheme="minorHAnsi" w:cstheme="minorHAnsi"/>
          <w:spacing w:val="8"/>
          <w:sz w:val="22"/>
          <w:szCs w:val="22"/>
        </w:rPr>
        <w:t xml:space="preserve">Eventbrite </w:t>
      </w:r>
      <w:r w:rsidR="002F3A28" w:rsidRPr="002C7959">
        <w:rPr>
          <w:rStyle w:val="Strong"/>
          <w:rFonts w:asciiTheme="minorHAnsi" w:hAnsiTheme="minorHAnsi" w:cstheme="minorHAnsi"/>
          <w:spacing w:val="8"/>
          <w:sz w:val="22"/>
          <w:szCs w:val="22"/>
        </w:rPr>
        <w:t>Abstract</w:t>
      </w:r>
    </w:p>
    <w:p w14:paraId="0495C3EE" w14:textId="073697BE" w:rsidR="002D1E0F" w:rsidRPr="002C7959" w:rsidRDefault="002D1E0F" w:rsidP="005C0715">
      <w:pPr>
        <w:pStyle w:val="NormalWeb"/>
        <w:shd w:val="clear" w:color="auto" w:fill="FFFFFF"/>
        <w:spacing w:before="0" w:beforeAutospacing="0" w:after="0" w:afterAutospacing="0"/>
        <w:rPr>
          <w:rStyle w:val="Strong"/>
          <w:rFonts w:asciiTheme="minorHAnsi" w:hAnsiTheme="minorHAnsi" w:cstheme="minorHAnsi"/>
          <w:b w:val="0"/>
          <w:bCs w:val="0"/>
          <w:spacing w:val="8"/>
          <w:sz w:val="22"/>
          <w:szCs w:val="22"/>
        </w:rPr>
      </w:pPr>
      <w:r w:rsidRPr="002C7959">
        <w:rPr>
          <w:rStyle w:val="Strong"/>
          <w:rFonts w:asciiTheme="minorHAnsi" w:hAnsiTheme="minorHAnsi" w:cstheme="minorHAnsi"/>
          <w:b w:val="0"/>
          <w:bCs w:val="0"/>
          <w:spacing w:val="8"/>
          <w:sz w:val="22"/>
          <w:szCs w:val="22"/>
        </w:rPr>
        <w:t xml:space="preserve">London South Bank University (LSBU) </w:t>
      </w:r>
      <w:r w:rsidR="002F3A28" w:rsidRPr="002C7959">
        <w:rPr>
          <w:rFonts w:asciiTheme="minorHAnsi" w:hAnsiTheme="minorHAnsi" w:cstheme="minorHAnsi"/>
          <w:sz w:val="22"/>
          <w:szCs w:val="22"/>
        </w:rPr>
        <w:t>- Institute of Health and Social Care</w:t>
      </w:r>
      <w:r w:rsidR="002F3A28" w:rsidRPr="002C7959">
        <w:rPr>
          <w:rStyle w:val="Strong"/>
          <w:rFonts w:asciiTheme="minorHAnsi" w:hAnsiTheme="minorHAnsi" w:cstheme="minorHAnsi"/>
          <w:b w:val="0"/>
          <w:bCs w:val="0"/>
          <w:spacing w:val="8"/>
          <w:sz w:val="22"/>
          <w:szCs w:val="22"/>
        </w:rPr>
        <w:t xml:space="preserve"> </w:t>
      </w:r>
      <w:r w:rsidRPr="002C7959">
        <w:rPr>
          <w:rStyle w:val="Strong"/>
          <w:rFonts w:asciiTheme="minorHAnsi" w:hAnsiTheme="minorHAnsi" w:cstheme="minorHAnsi"/>
          <w:b w:val="0"/>
          <w:bCs w:val="0"/>
          <w:spacing w:val="8"/>
          <w:sz w:val="22"/>
          <w:szCs w:val="22"/>
        </w:rPr>
        <w:t>are proud to deliver what promises to be a safeguarding conference with a difference. Usually, discussions about safeguarding focus on the harm caused to children by their parents or guardians. However, for Child Q, the harm caused to her involved professionals, those in loco parentis, who were tasked to protect. Instead, they caused her physical, emotional and sexual harm.</w:t>
      </w:r>
    </w:p>
    <w:p w14:paraId="5C662853" w14:textId="77777777" w:rsidR="002D1E0F" w:rsidRPr="002C7959" w:rsidRDefault="002D1E0F" w:rsidP="005C0715">
      <w:pPr>
        <w:pStyle w:val="NormalWeb"/>
        <w:shd w:val="clear" w:color="auto" w:fill="FFFFFF"/>
        <w:spacing w:before="0" w:beforeAutospacing="0" w:after="0" w:afterAutospacing="0"/>
        <w:rPr>
          <w:rFonts w:asciiTheme="minorHAnsi" w:hAnsiTheme="minorHAnsi" w:cstheme="minorHAnsi"/>
          <w:spacing w:val="8"/>
          <w:sz w:val="22"/>
          <w:szCs w:val="22"/>
        </w:rPr>
      </w:pPr>
    </w:p>
    <w:p w14:paraId="008A2671" w14:textId="1F31FCF0" w:rsidR="002D1E0F" w:rsidRPr="002C7959" w:rsidRDefault="002D1E0F" w:rsidP="005C0715">
      <w:pPr>
        <w:pStyle w:val="NormalWeb"/>
        <w:shd w:val="clear" w:color="auto" w:fill="FFFFFF"/>
        <w:spacing w:before="0" w:beforeAutospacing="0" w:after="0" w:afterAutospacing="0"/>
        <w:rPr>
          <w:rFonts w:asciiTheme="minorHAnsi" w:hAnsiTheme="minorHAnsi" w:cstheme="minorHAnsi"/>
          <w:spacing w:val="8"/>
          <w:sz w:val="22"/>
          <w:szCs w:val="22"/>
        </w:rPr>
      </w:pPr>
      <w:r w:rsidRPr="002C7959">
        <w:rPr>
          <w:rFonts w:asciiTheme="minorHAnsi" w:hAnsiTheme="minorHAnsi" w:cstheme="minorHAnsi"/>
          <w:spacing w:val="8"/>
          <w:sz w:val="22"/>
          <w:szCs w:val="22"/>
        </w:rPr>
        <w:t>Despite the outcrying of those from African and Caribbean descent over decades, about the overt and subtle forms of racism they and their children experience at the hands of individuals and institutions, their voices have often not been truly heard. All too often silenced by platitudes of unconscious bias and projections that blame the victims rather than the perpetrators of racist practices.</w:t>
      </w:r>
    </w:p>
    <w:p w14:paraId="5BC148F2" w14:textId="77777777" w:rsidR="005C0715" w:rsidRPr="002C7959" w:rsidRDefault="005C0715" w:rsidP="005C0715">
      <w:pPr>
        <w:pStyle w:val="NormalWeb"/>
        <w:shd w:val="clear" w:color="auto" w:fill="FFFFFF"/>
        <w:spacing w:before="0" w:beforeAutospacing="0" w:after="0" w:afterAutospacing="0"/>
        <w:rPr>
          <w:rFonts w:asciiTheme="minorHAnsi" w:hAnsiTheme="minorHAnsi" w:cstheme="minorHAnsi"/>
          <w:spacing w:val="8"/>
          <w:sz w:val="22"/>
          <w:szCs w:val="22"/>
        </w:rPr>
      </w:pPr>
    </w:p>
    <w:p w14:paraId="4EF175E2" w14:textId="211849E0" w:rsidR="002D1E0F" w:rsidRPr="002C7959" w:rsidRDefault="002D1E0F" w:rsidP="005C0715">
      <w:pPr>
        <w:pStyle w:val="NormalWeb"/>
        <w:shd w:val="clear" w:color="auto" w:fill="FFFFFF"/>
        <w:spacing w:before="0" w:beforeAutospacing="0" w:after="0" w:afterAutospacing="0"/>
        <w:rPr>
          <w:rFonts w:asciiTheme="minorHAnsi" w:hAnsiTheme="minorHAnsi" w:cstheme="minorHAnsi"/>
          <w:spacing w:val="8"/>
          <w:sz w:val="22"/>
          <w:szCs w:val="22"/>
        </w:rPr>
      </w:pPr>
      <w:r w:rsidRPr="002C7959">
        <w:rPr>
          <w:rFonts w:asciiTheme="minorHAnsi" w:hAnsiTheme="minorHAnsi" w:cstheme="minorHAnsi"/>
          <w:spacing w:val="8"/>
          <w:sz w:val="22"/>
          <w:szCs w:val="22"/>
        </w:rPr>
        <w:t xml:space="preserve">This conference aims to provide an opportunity for African and Caribbean professionals from education, health, the </w:t>
      </w:r>
      <w:proofErr w:type="gramStart"/>
      <w:r w:rsidRPr="002C7959">
        <w:rPr>
          <w:rFonts w:asciiTheme="minorHAnsi" w:hAnsiTheme="minorHAnsi" w:cstheme="minorHAnsi"/>
          <w:spacing w:val="8"/>
          <w:sz w:val="22"/>
          <w:szCs w:val="22"/>
        </w:rPr>
        <w:t>police</w:t>
      </w:r>
      <w:proofErr w:type="gramEnd"/>
      <w:r w:rsidRPr="002C7959">
        <w:rPr>
          <w:rFonts w:asciiTheme="minorHAnsi" w:hAnsiTheme="minorHAnsi" w:cstheme="minorHAnsi"/>
          <w:spacing w:val="8"/>
          <w:sz w:val="22"/>
          <w:szCs w:val="22"/>
        </w:rPr>
        <w:t xml:space="preserve"> and social work – to offer an alternative perspective to the problem, and to share ideas for how the institutions that African and Caribbean children and young people attend when they leave the sanctity of their own homes should protect, nurture and develop them.</w:t>
      </w:r>
    </w:p>
    <w:p w14:paraId="3BD6E7AC" w14:textId="77777777" w:rsidR="005C0715" w:rsidRPr="002C7959" w:rsidRDefault="005C0715" w:rsidP="005C0715">
      <w:pPr>
        <w:pStyle w:val="NormalWeb"/>
        <w:shd w:val="clear" w:color="auto" w:fill="FFFFFF"/>
        <w:spacing w:before="0" w:beforeAutospacing="0" w:after="0" w:afterAutospacing="0"/>
        <w:rPr>
          <w:rFonts w:asciiTheme="minorHAnsi" w:hAnsiTheme="minorHAnsi" w:cstheme="minorHAnsi"/>
          <w:spacing w:val="8"/>
          <w:sz w:val="22"/>
          <w:szCs w:val="22"/>
        </w:rPr>
      </w:pPr>
    </w:p>
    <w:p w14:paraId="20444379" w14:textId="77777777" w:rsidR="002D1E0F" w:rsidRPr="002C7959" w:rsidRDefault="002D1E0F" w:rsidP="005C0715">
      <w:pPr>
        <w:pStyle w:val="NormalWeb"/>
        <w:shd w:val="clear" w:color="auto" w:fill="FFFFFF"/>
        <w:spacing w:before="0" w:beforeAutospacing="0" w:after="0" w:afterAutospacing="0"/>
        <w:rPr>
          <w:rFonts w:asciiTheme="minorHAnsi" w:hAnsiTheme="minorHAnsi" w:cstheme="minorHAnsi"/>
          <w:spacing w:val="8"/>
          <w:sz w:val="22"/>
          <w:szCs w:val="22"/>
        </w:rPr>
      </w:pPr>
      <w:r w:rsidRPr="002C7959">
        <w:rPr>
          <w:rFonts w:asciiTheme="minorHAnsi" w:hAnsiTheme="minorHAnsi" w:cstheme="minorHAnsi"/>
          <w:spacing w:val="8"/>
          <w:sz w:val="22"/>
          <w:szCs w:val="22"/>
        </w:rPr>
        <w:t>The conference is open to all with an interest &amp; passion in this area - </w:t>
      </w:r>
      <w:r w:rsidRPr="002C7959">
        <w:rPr>
          <w:rStyle w:val="Emphasis"/>
          <w:rFonts w:asciiTheme="minorHAnsi" w:hAnsiTheme="minorHAnsi" w:cstheme="minorHAnsi"/>
          <w:spacing w:val="8"/>
          <w:sz w:val="22"/>
          <w:szCs w:val="22"/>
        </w:rPr>
        <w:t>parents, social workers, social work students, designated school safeguarding leads, designated health safeguarding leads (hospitals and community), police, etc...</w:t>
      </w:r>
    </w:p>
    <w:p w14:paraId="2341CE74" w14:textId="77777777" w:rsidR="000E0BAD" w:rsidRPr="002C7959" w:rsidRDefault="000E0BAD" w:rsidP="005C0715">
      <w:pPr>
        <w:jc w:val="left"/>
        <w:rPr>
          <w:rFonts w:asciiTheme="minorHAnsi" w:hAnsiTheme="minorHAnsi" w:cstheme="minorHAnsi"/>
          <w:b/>
          <w:bCs/>
          <w:szCs w:val="22"/>
        </w:rPr>
      </w:pPr>
    </w:p>
    <w:p w14:paraId="4EE458F8" w14:textId="77777777" w:rsidR="0062064A" w:rsidRPr="002C7959" w:rsidRDefault="0062064A" w:rsidP="0062064A">
      <w:pPr>
        <w:jc w:val="left"/>
        <w:rPr>
          <w:rFonts w:asciiTheme="minorHAnsi" w:hAnsiTheme="minorHAnsi" w:cstheme="minorHAnsi"/>
          <w:b/>
          <w:bCs/>
          <w:szCs w:val="22"/>
        </w:rPr>
      </w:pPr>
    </w:p>
    <w:p w14:paraId="2A650473" w14:textId="6F1574D5" w:rsidR="000E0BAD" w:rsidRPr="002C7959" w:rsidRDefault="000E0BAD" w:rsidP="0099524B">
      <w:pPr>
        <w:rPr>
          <w:rFonts w:asciiTheme="minorHAnsi" w:hAnsiTheme="minorHAnsi" w:cstheme="minorHAnsi"/>
          <w:b/>
          <w:bCs/>
          <w:szCs w:val="22"/>
        </w:rPr>
      </w:pPr>
      <w:r w:rsidRPr="002C7959">
        <w:rPr>
          <w:rFonts w:asciiTheme="minorHAnsi" w:hAnsiTheme="minorHAnsi" w:cstheme="minorHAnsi"/>
          <w:b/>
          <w:bCs/>
          <w:szCs w:val="22"/>
        </w:rPr>
        <w:t xml:space="preserve">Introduction </w:t>
      </w:r>
      <w:r w:rsidR="002D1E0F" w:rsidRPr="002C7959">
        <w:rPr>
          <w:rFonts w:asciiTheme="minorHAnsi" w:hAnsiTheme="minorHAnsi" w:cstheme="minorHAnsi"/>
          <w:b/>
          <w:bCs/>
          <w:szCs w:val="22"/>
        </w:rPr>
        <w:t xml:space="preserve">&amp; </w:t>
      </w:r>
      <w:r w:rsidR="00F632CE" w:rsidRPr="002C7959">
        <w:rPr>
          <w:rFonts w:asciiTheme="minorHAnsi" w:hAnsiTheme="minorHAnsi" w:cstheme="minorHAnsi"/>
          <w:b/>
          <w:bCs/>
          <w:szCs w:val="22"/>
        </w:rPr>
        <w:t xml:space="preserve">context </w:t>
      </w:r>
    </w:p>
    <w:p w14:paraId="6B8DEC70" w14:textId="5574C19C" w:rsidR="003F5824" w:rsidRPr="002C7959" w:rsidRDefault="003F5824" w:rsidP="005C0715">
      <w:pPr>
        <w:jc w:val="left"/>
        <w:rPr>
          <w:rFonts w:asciiTheme="minorHAnsi" w:hAnsiTheme="minorHAnsi" w:cstheme="minorHAnsi"/>
          <w:szCs w:val="22"/>
        </w:rPr>
      </w:pPr>
    </w:p>
    <w:p w14:paraId="3B87A340" w14:textId="77777777" w:rsidR="002F3A28" w:rsidRPr="002C7959" w:rsidRDefault="002F3A28" w:rsidP="005C0715">
      <w:pPr>
        <w:jc w:val="left"/>
        <w:rPr>
          <w:rFonts w:asciiTheme="minorHAnsi" w:hAnsiTheme="minorHAnsi" w:cstheme="minorHAnsi"/>
          <w:b/>
          <w:bCs/>
          <w:szCs w:val="22"/>
        </w:rPr>
      </w:pPr>
      <w:r w:rsidRPr="002C7959">
        <w:rPr>
          <w:rFonts w:asciiTheme="minorHAnsi" w:hAnsiTheme="minorHAnsi" w:cstheme="minorHAnsi"/>
          <w:b/>
          <w:bCs/>
          <w:szCs w:val="22"/>
        </w:rPr>
        <w:t>The UK must learn from the harrowing case of Child Q and move on from the legacy of slavery and a colonial mindset.</w:t>
      </w:r>
    </w:p>
    <w:p w14:paraId="2E880C38" w14:textId="7777EB36" w:rsidR="00AA79FE" w:rsidRPr="002C7959" w:rsidRDefault="00AA79FE" w:rsidP="005C0715">
      <w:pPr>
        <w:jc w:val="left"/>
        <w:rPr>
          <w:rFonts w:asciiTheme="minorHAnsi" w:hAnsiTheme="minorHAnsi" w:cstheme="minorHAnsi"/>
          <w:b/>
          <w:bCs/>
          <w:szCs w:val="22"/>
        </w:rPr>
      </w:pPr>
    </w:p>
    <w:p w14:paraId="065692A1" w14:textId="0FF82AE4" w:rsidR="00AA79FE" w:rsidRPr="002C7959" w:rsidRDefault="00B7666F" w:rsidP="00F632CE">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would like to </w:t>
      </w:r>
      <w:r w:rsidR="00AA79FE" w:rsidRPr="002C7959">
        <w:rPr>
          <w:rFonts w:asciiTheme="minorHAnsi" w:hAnsiTheme="minorHAnsi" w:cstheme="minorHAnsi"/>
          <w:szCs w:val="22"/>
        </w:rPr>
        <w:t>thank you all for attending today</w:t>
      </w:r>
      <w:r w:rsidRPr="002C7959">
        <w:rPr>
          <w:rFonts w:asciiTheme="minorHAnsi" w:hAnsiTheme="minorHAnsi" w:cstheme="minorHAnsi"/>
          <w:szCs w:val="22"/>
        </w:rPr>
        <w:t xml:space="preserve">. I </w:t>
      </w:r>
      <w:r w:rsidR="00AA79FE" w:rsidRPr="002C7959">
        <w:rPr>
          <w:rFonts w:asciiTheme="minorHAnsi" w:hAnsiTheme="minorHAnsi" w:cstheme="minorHAnsi"/>
          <w:szCs w:val="22"/>
        </w:rPr>
        <w:t xml:space="preserve">feel privileged to have been able to organise </w:t>
      </w:r>
      <w:r w:rsidRPr="002C7959">
        <w:rPr>
          <w:rFonts w:asciiTheme="minorHAnsi" w:hAnsiTheme="minorHAnsi" w:cstheme="minorHAnsi"/>
          <w:szCs w:val="22"/>
        </w:rPr>
        <w:t xml:space="preserve">this </w:t>
      </w:r>
      <w:r w:rsidR="00AA79FE" w:rsidRPr="002C7959">
        <w:rPr>
          <w:rFonts w:asciiTheme="minorHAnsi" w:hAnsiTheme="minorHAnsi" w:cstheme="minorHAnsi"/>
          <w:szCs w:val="22"/>
        </w:rPr>
        <w:t>Child Q conference</w:t>
      </w:r>
      <w:r w:rsidR="00F9739E" w:rsidRPr="002C7959">
        <w:rPr>
          <w:rFonts w:asciiTheme="minorHAnsi" w:hAnsiTheme="minorHAnsi" w:cstheme="minorHAnsi"/>
          <w:szCs w:val="22"/>
        </w:rPr>
        <w:t xml:space="preserve">, and to have </w:t>
      </w:r>
      <w:r w:rsidR="00BF3C19" w:rsidRPr="002C7959">
        <w:rPr>
          <w:rFonts w:asciiTheme="minorHAnsi" w:hAnsiTheme="minorHAnsi" w:cstheme="minorHAnsi"/>
          <w:szCs w:val="22"/>
        </w:rPr>
        <w:t>1000 attendees</w:t>
      </w:r>
      <w:r w:rsidR="00F9739E" w:rsidRPr="002C7959">
        <w:rPr>
          <w:rFonts w:asciiTheme="minorHAnsi" w:hAnsiTheme="minorHAnsi" w:cstheme="minorHAnsi"/>
          <w:szCs w:val="22"/>
        </w:rPr>
        <w:t xml:space="preserve"> at</w:t>
      </w:r>
      <w:r w:rsidR="00AA79FE" w:rsidRPr="002C7959">
        <w:rPr>
          <w:rFonts w:asciiTheme="minorHAnsi" w:hAnsiTheme="minorHAnsi" w:cstheme="minorHAnsi"/>
          <w:szCs w:val="22"/>
        </w:rPr>
        <w:t xml:space="preserve"> what </w:t>
      </w:r>
      <w:r w:rsidR="00AA79FE" w:rsidRPr="002C7959">
        <w:rPr>
          <w:rFonts w:asciiTheme="minorHAnsi" w:hAnsiTheme="minorHAnsi" w:cstheme="minorHAnsi"/>
          <w:szCs w:val="22"/>
        </w:rPr>
        <w:lastRenderedPageBreak/>
        <w:t xml:space="preserve">promises to be a thought-provoking </w:t>
      </w:r>
      <w:r w:rsidR="00F9739E" w:rsidRPr="002C7959">
        <w:rPr>
          <w:rFonts w:asciiTheme="minorHAnsi" w:hAnsiTheme="minorHAnsi" w:cstheme="minorHAnsi"/>
          <w:szCs w:val="22"/>
        </w:rPr>
        <w:t>event.</w:t>
      </w:r>
      <w:r w:rsidR="00F632CE" w:rsidRPr="002C7959">
        <w:rPr>
          <w:rFonts w:asciiTheme="minorHAnsi" w:hAnsiTheme="minorHAnsi" w:cstheme="minorHAnsi"/>
          <w:szCs w:val="22"/>
        </w:rPr>
        <w:t xml:space="preserve"> </w:t>
      </w:r>
      <w:r w:rsidR="00AA79FE" w:rsidRPr="002C7959">
        <w:rPr>
          <w:rFonts w:asciiTheme="minorHAnsi" w:hAnsiTheme="minorHAnsi" w:cstheme="minorHAnsi"/>
          <w:szCs w:val="22"/>
        </w:rPr>
        <w:t xml:space="preserve">I </w:t>
      </w:r>
      <w:r w:rsidRPr="002C7959">
        <w:rPr>
          <w:rFonts w:asciiTheme="minorHAnsi" w:hAnsiTheme="minorHAnsi" w:cstheme="minorHAnsi"/>
          <w:szCs w:val="22"/>
        </w:rPr>
        <w:t xml:space="preserve">also </w:t>
      </w:r>
      <w:r w:rsidR="00AA79FE" w:rsidRPr="002C7959">
        <w:rPr>
          <w:rFonts w:asciiTheme="minorHAnsi" w:hAnsiTheme="minorHAnsi" w:cstheme="minorHAnsi"/>
          <w:szCs w:val="22"/>
        </w:rPr>
        <w:t>want to thank LSBU for supporting the conference, especially the Event Manager</w:t>
      </w:r>
      <w:r w:rsidRPr="002C7959">
        <w:rPr>
          <w:rFonts w:asciiTheme="minorHAnsi" w:hAnsiTheme="minorHAnsi" w:cstheme="minorHAnsi"/>
          <w:szCs w:val="22"/>
        </w:rPr>
        <w:t xml:space="preserve">, Neil, </w:t>
      </w:r>
      <w:r w:rsidR="00AA79FE" w:rsidRPr="002C7959">
        <w:rPr>
          <w:rFonts w:asciiTheme="minorHAnsi" w:hAnsiTheme="minorHAnsi" w:cstheme="minorHAnsi"/>
          <w:szCs w:val="22"/>
        </w:rPr>
        <w:t xml:space="preserve">for his expertise, and the Dean for funding </w:t>
      </w:r>
      <w:r w:rsidRPr="002C7959">
        <w:rPr>
          <w:rFonts w:asciiTheme="minorHAnsi" w:hAnsiTheme="minorHAnsi" w:cstheme="minorHAnsi"/>
          <w:szCs w:val="22"/>
        </w:rPr>
        <w:t>support</w:t>
      </w:r>
      <w:r w:rsidR="00AA79FE" w:rsidRPr="002C7959">
        <w:rPr>
          <w:rFonts w:asciiTheme="minorHAnsi" w:hAnsiTheme="minorHAnsi" w:cstheme="minorHAnsi"/>
          <w:szCs w:val="22"/>
        </w:rPr>
        <w:t xml:space="preserve">. </w:t>
      </w:r>
      <w:r w:rsidRPr="002C7959">
        <w:rPr>
          <w:rFonts w:asciiTheme="minorHAnsi" w:hAnsiTheme="minorHAnsi" w:cstheme="minorHAnsi"/>
          <w:szCs w:val="22"/>
        </w:rPr>
        <w:t>S</w:t>
      </w:r>
      <w:r w:rsidR="00AA79FE" w:rsidRPr="002C7959">
        <w:rPr>
          <w:rFonts w:asciiTheme="minorHAnsi" w:hAnsiTheme="minorHAnsi" w:cstheme="minorHAnsi"/>
          <w:szCs w:val="22"/>
        </w:rPr>
        <w:t xml:space="preserve">pecial thanks </w:t>
      </w:r>
      <w:r w:rsidRPr="002C7959">
        <w:rPr>
          <w:rFonts w:asciiTheme="minorHAnsi" w:hAnsiTheme="minorHAnsi" w:cstheme="minorHAnsi"/>
          <w:szCs w:val="22"/>
        </w:rPr>
        <w:t xml:space="preserve">must also go </w:t>
      </w:r>
      <w:r w:rsidR="00AA79FE" w:rsidRPr="002C7959">
        <w:rPr>
          <w:rFonts w:asciiTheme="minorHAnsi" w:hAnsiTheme="minorHAnsi" w:cstheme="minorHAnsi"/>
          <w:szCs w:val="22"/>
        </w:rPr>
        <w:t>to my colleague and mentor, Denise</w:t>
      </w:r>
      <w:r w:rsidRPr="002C7959">
        <w:rPr>
          <w:rFonts w:asciiTheme="minorHAnsi" w:hAnsiTheme="minorHAnsi" w:cstheme="minorHAnsi"/>
          <w:szCs w:val="22"/>
        </w:rPr>
        <w:t>,</w:t>
      </w:r>
      <w:r w:rsidR="00AA79FE" w:rsidRPr="002C7959">
        <w:rPr>
          <w:rFonts w:asciiTheme="minorHAnsi" w:hAnsiTheme="minorHAnsi" w:cstheme="minorHAnsi"/>
          <w:szCs w:val="22"/>
        </w:rPr>
        <w:t xml:space="preserve"> for being my sounding board</w:t>
      </w:r>
      <w:r w:rsidRPr="002C7959">
        <w:rPr>
          <w:rFonts w:asciiTheme="minorHAnsi" w:hAnsiTheme="minorHAnsi" w:cstheme="minorHAnsi"/>
          <w:szCs w:val="22"/>
        </w:rPr>
        <w:t>, as well as s</w:t>
      </w:r>
      <w:r w:rsidR="00AA79FE" w:rsidRPr="002C7959">
        <w:rPr>
          <w:rFonts w:asciiTheme="minorHAnsi" w:hAnsiTheme="minorHAnsi" w:cstheme="minorHAnsi"/>
          <w:szCs w:val="22"/>
        </w:rPr>
        <w:t>tudents</w:t>
      </w:r>
      <w:r w:rsidRPr="002C7959">
        <w:rPr>
          <w:rFonts w:asciiTheme="minorHAnsi" w:hAnsiTheme="minorHAnsi" w:cstheme="minorHAnsi"/>
          <w:szCs w:val="22"/>
        </w:rPr>
        <w:t>,</w:t>
      </w:r>
      <w:r w:rsidR="00AA79FE" w:rsidRPr="002C7959">
        <w:rPr>
          <w:rFonts w:asciiTheme="minorHAnsi" w:hAnsiTheme="minorHAnsi" w:cstheme="minorHAnsi"/>
          <w:szCs w:val="22"/>
        </w:rPr>
        <w:t xml:space="preserve"> Gerri Vassell and Presly-Monique Kiemba, for their social media expertise. And</w:t>
      </w:r>
      <w:r w:rsidR="00804FCF" w:rsidRPr="002C7959">
        <w:rPr>
          <w:rFonts w:asciiTheme="minorHAnsi" w:hAnsiTheme="minorHAnsi" w:cstheme="minorHAnsi"/>
          <w:szCs w:val="22"/>
        </w:rPr>
        <w:t xml:space="preserve">, </w:t>
      </w:r>
      <w:r w:rsidR="00AA79FE" w:rsidRPr="002C7959">
        <w:rPr>
          <w:rFonts w:asciiTheme="minorHAnsi" w:hAnsiTheme="minorHAnsi" w:cstheme="minorHAnsi"/>
          <w:szCs w:val="22"/>
        </w:rPr>
        <w:t xml:space="preserve">finally, </w:t>
      </w:r>
      <w:r w:rsidR="00804FCF" w:rsidRPr="002C7959">
        <w:rPr>
          <w:rFonts w:asciiTheme="minorHAnsi" w:hAnsiTheme="minorHAnsi" w:cstheme="minorHAnsi"/>
          <w:szCs w:val="22"/>
        </w:rPr>
        <w:t xml:space="preserve">a big thank-you </w:t>
      </w:r>
      <w:r w:rsidR="00AA79FE" w:rsidRPr="002C7959">
        <w:rPr>
          <w:rFonts w:asciiTheme="minorHAnsi" w:hAnsiTheme="minorHAnsi" w:cstheme="minorHAnsi"/>
          <w:szCs w:val="22"/>
        </w:rPr>
        <w:t xml:space="preserve">to our guest speakers and group facilitators. </w:t>
      </w:r>
    </w:p>
    <w:p w14:paraId="13974D95" w14:textId="77777777" w:rsidR="00AA79FE" w:rsidRPr="002C7959" w:rsidRDefault="00AA79FE" w:rsidP="009540A8">
      <w:pPr>
        <w:spacing w:line="283" w:lineRule="auto"/>
        <w:jc w:val="left"/>
        <w:rPr>
          <w:rFonts w:asciiTheme="minorHAnsi" w:hAnsiTheme="minorHAnsi" w:cstheme="minorHAnsi"/>
          <w:szCs w:val="22"/>
        </w:rPr>
      </w:pPr>
    </w:p>
    <w:p w14:paraId="31300106" w14:textId="6D86D174" w:rsidR="003F5824" w:rsidRPr="002C7959" w:rsidRDefault="003F5824" w:rsidP="009540A8">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Much has been written about </w:t>
      </w:r>
      <w:r w:rsidR="007176A2" w:rsidRPr="002C7959">
        <w:rPr>
          <w:rFonts w:asciiTheme="minorHAnsi" w:hAnsiTheme="minorHAnsi" w:cstheme="minorHAnsi"/>
          <w:szCs w:val="22"/>
        </w:rPr>
        <w:t xml:space="preserve">the fact that so many </w:t>
      </w:r>
      <w:r w:rsidRPr="002C7959">
        <w:rPr>
          <w:rFonts w:asciiTheme="minorHAnsi" w:hAnsiTheme="minorHAnsi" w:cstheme="minorHAnsi"/>
          <w:szCs w:val="22"/>
        </w:rPr>
        <w:t xml:space="preserve">Black </w:t>
      </w:r>
      <w:r w:rsidR="007176A2" w:rsidRPr="002C7959">
        <w:rPr>
          <w:rFonts w:asciiTheme="minorHAnsi" w:hAnsiTheme="minorHAnsi" w:cstheme="minorHAnsi"/>
          <w:szCs w:val="22"/>
        </w:rPr>
        <w:t xml:space="preserve">- </w:t>
      </w:r>
      <w:r w:rsidRPr="002C7959">
        <w:rPr>
          <w:rFonts w:asciiTheme="minorHAnsi" w:hAnsiTheme="minorHAnsi" w:cstheme="minorHAnsi"/>
          <w:szCs w:val="22"/>
        </w:rPr>
        <w:t>and especially Black Caribbean</w:t>
      </w:r>
      <w:r w:rsidR="007176A2" w:rsidRPr="002C7959">
        <w:rPr>
          <w:rFonts w:asciiTheme="minorHAnsi" w:hAnsiTheme="minorHAnsi" w:cstheme="minorHAnsi"/>
          <w:szCs w:val="22"/>
        </w:rPr>
        <w:t xml:space="preserve"> – children </w:t>
      </w:r>
      <w:r w:rsidRPr="002C7959">
        <w:rPr>
          <w:rFonts w:asciiTheme="minorHAnsi" w:hAnsiTheme="minorHAnsi" w:cstheme="minorHAnsi"/>
          <w:szCs w:val="22"/>
        </w:rPr>
        <w:t>leave the UK’s education system significantly behind their peers. Why</w:t>
      </w:r>
      <w:r w:rsidR="007176A2" w:rsidRPr="002C7959">
        <w:rPr>
          <w:rFonts w:asciiTheme="minorHAnsi" w:hAnsiTheme="minorHAnsi" w:cstheme="minorHAnsi"/>
          <w:szCs w:val="22"/>
        </w:rPr>
        <w:t xml:space="preserve"> should this be the case</w:t>
      </w:r>
      <w:r w:rsidRPr="002C7959">
        <w:rPr>
          <w:rFonts w:asciiTheme="minorHAnsi" w:hAnsiTheme="minorHAnsi" w:cstheme="minorHAnsi"/>
          <w:szCs w:val="22"/>
        </w:rPr>
        <w:t>? After all, there is no evidence that Black children are inherently less able than other children.</w:t>
      </w:r>
    </w:p>
    <w:p w14:paraId="06334A6B" w14:textId="77777777" w:rsidR="00F632CE" w:rsidRPr="002C7959" w:rsidRDefault="00F632CE" w:rsidP="00F632CE">
      <w:pPr>
        <w:spacing w:line="283" w:lineRule="auto"/>
        <w:jc w:val="left"/>
        <w:rPr>
          <w:rFonts w:asciiTheme="minorHAnsi" w:hAnsiTheme="minorHAnsi" w:cstheme="minorHAnsi"/>
          <w:szCs w:val="22"/>
        </w:rPr>
      </w:pPr>
    </w:p>
    <w:p w14:paraId="19A40771" w14:textId="3E921B6F" w:rsidR="003F5824" w:rsidRPr="002C7959" w:rsidRDefault="003F5824" w:rsidP="00F632CE">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In recent decades, </w:t>
      </w:r>
      <w:r w:rsidR="007176A2" w:rsidRPr="002C7959">
        <w:rPr>
          <w:rFonts w:asciiTheme="minorHAnsi" w:hAnsiTheme="minorHAnsi" w:cstheme="minorHAnsi"/>
          <w:szCs w:val="22"/>
        </w:rPr>
        <w:t xml:space="preserve">considerable </w:t>
      </w:r>
      <w:r w:rsidRPr="002C7959">
        <w:rPr>
          <w:rFonts w:asciiTheme="minorHAnsi" w:hAnsiTheme="minorHAnsi" w:cstheme="minorHAnsi"/>
          <w:szCs w:val="22"/>
        </w:rPr>
        <w:t xml:space="preserve">effort has gone into addressing this question, and the cause is usually attributed to institutional racism and unconscious bias. But, </w:t>
      </w:r>
      <w:r w:rsidR="007176A2" w:rsidRPr="002C7959">
        <w:rPr>
          <w:rFonts w:asciiTheme="minorHAnsi" w:hAnsiTheme="minorHAnsi" w:cstheme="minorHAnsi"/>
          <w:szCs w:val="22"/>
        </w:rPr>
        <w:t xml:space="preserve">although </w:t>
      </w:r>
      <w:r w:rsidRPr="002C7959">
        <w:rPr>
          <w:rFonts w:asciiTheme="minorHAnsi" w:hAnsiTheme="minorHAnsi" w:cstheme="minorHAnsi"/>
          <w:szCs w:val="22"/>
        </w:rPr>
        <w:t xml:space="preserve">such explanations have their place, they do </w:t>
      </w:r>
      <w:r w:rsidR="002461F6" w:rsidRPr="002C7959">
        <w:rPr>
          <w:rFonts w:asciiTheme="minorHAnsi" w:hAnsiTheme="minorHAnsi" w:cstheme="minorHAnsi"/>
          <w:szCs w:val="22"/>
        </w:rPr>
        <w:t>not</w:t>
      </w:r>
      <w:r w:rsidRPr="002C7959">
        <w:rPr>
          <w:rFonts w:asciiTheme="minorHAnsi" w:hAnsiTheme="minorHAnsi" w:cstheme="minorHAnsi"/>
          <w:szCs w:val="22"/>
        </w:rPr>
        <w:t xml:space="preserve"> go far enough. While socio-economic disadvantage unarguably exists, it exists for many ethnic groups. Why should the situation be worse for Black Caribbean children?</w:t>
      </w:r>
    </w:p>
    <w:p w14:paraId="7B6D082A" w14:textId="77777777" w:rsidR="00F632CE" w:rsidRPr="002C7959" w:rsidRDefault="00F632CE" w:rsidP="00F632CE">
      <w:pPr>
        <w:spacing w:line="283" w:lineRule="auto"/>
        <w:jc w:val="left"/>
        <w:rPr>
          <w:rFonts w:asciiTheme="minorHAnsi" w:hAnsiTheme="minorHAnsi" w:cstheme="minorHAnsi"/>
          <w:szCs w:val="22"/>
        </w:rPr>
      </w:pPr>
    </w:p>
    <w:p w14:paraId="44BE3FBC" w14:textId="2D364E15" w:rsidR="003F5824" w:rsidRPr="002C7959" w:rsidRDefault="003F5824" w:rsidP="00F632CE">
      <w:pPr>
        <w:spacing w:line="283" w:lineRule="auto"/>
        <w:jc w:val="left"/>
        <w:rPr>
          <w:rFonts w:asciiTheme="minorHAnsi" w:hAnsiTheme="minorHAnsi" w:cstheme="minorHAnsi"/>
          <w:szCs w:val="22"/>
        </w:rPr>
      </w:pPr>
      <w:r w:rsidRPr="002C7959">
        <w:rPr>
          <w:rFonts w:asciiTheme="minorHAnsi" w:hAnsiTheme="minorHAnsi" w:cstheme="minorHAnsi"/>
          <w:szCs w:val="22"/>
        </w:rPr>
        <w:t>The truth is</w:t>
      </w:r>
      <w:r w:rsidR="00EA69B3" w:rsidRPr="002C7959">
        <w:rPr>
          <w:rFonts w:asciiTheme="minorHAnsi" w:hAnsiTheme="minorHAnsi" w:cstheme="minorHAnsi"/>
          <w:szCs w:val="22"/>
        </w:rPr>
        <w:t>,</w:t>
      </w:r>
      <w:r w:rsidRPr="002C7959">
        <w:rPr>
          <w:rFonts w:asciiTheme="minorHAnsi" w:hAnsiTheme="minorHAnsi" w:cstheme="minorHAnsi"/>
          <w:szCs w:val="22"/>
        </w:rPr>
        <w:t xml:space="preserve"> </w:t>
      </w:r>
      <w:r w:rsidR="00EA69B3" w:rsidRPr="002C7959">
        <w:rPr>
          <w:rFonts w:asciiTheme="minorHAnsi" w:hAnsiTheme="minorHAnsi" w:cstheme="minorHAnsi"/>
          <w:szCs w:val="22"/>
        </w:rPr>
        <w:t xml:space="preserve">that </w:t>
      </w:r>
      <w:r w:rsidRPr="002C7959">
        <w:rPr>
          <w:rFonts w:asciiTheme="minorHAnsi" w:hAnsiTheme="minorHAnsi" w:cstheme="minorHAnsi"/>
          <w:szCs w:val="22"/>
        </w:rPr>
        <w:t xml:space="preserve">attitudes </w:t>
      </w:r>
      <w:r w:rsidRPr="002C7959">
        <w:rPr>
          <w:rStyle w:val="cf01"/>
          <w:rFonts w:asciiTheme="minorHAnsi" w:hAnsiTheme="minorHAnsi" w:cstheme="minorHAnsi"/>
          <w:szCs w:val="22"/>
        </w:rPr>
        <w:t xml:space="preserve">towards </w:t>
      </w:r>
      <w:r w:rsidR="00AE0B61" w:rsidRPr="002C7959">
        <w:rPr>
          <w:rStyle w:val="cf01"/>
          <w:rFonts w:asciiTheme="minorHAnsi" w:hAnsiTheme="minorHAnsi" w:cstheme="minorHAnsi"/>
          <w:szCs w:val="22"/>
        </w:rPr>
        <w:t>Black</w:t>
      </w:r>
      <w:r w:rsidRPr="002C7959">
        <w:rPr>
          <w:rStyle w:val="cf01"/>
          <w:rFonts w:asciiTheme="minorHAnsi" w:hAnsiTheme="minorHAnsi" w:cstheme="minorHAnsi"/>
          <w:szCs w:val="22"/>
        </w:rPr>
        <w:t xml:space="preserve"> </w:t>
      </w:r>
      <w:r w:rsidR="002461F6" w:rsidRPr="002C7959">
        <w:rPr>
          <w:rStyle w:val="cf01"/>
          <w:rFonts w:asciiTheme="minorHAnsi" w:hAnsiTheme="minorHAnsi" w:cstheme="minorHAnsi"/>
          <w:szCs w:val="22"/>
        </w:rPr>
        <w:t>people</w:t>
      </w:r>
      <w:r w:rsidR="00DF76F7" w:rsidRPr="002C7959">
        <w:rPr>
          <w:rStyle w:val="cf01"/>
          <w:rFonts w:asciiTheme="minorHAnsi" w:hAnsiTheme="minorHAnsi" w:cstheme="minorHAnsi"/>
          <w:szCs w:val="22"/>
        </w:rPr>
        <w:t xml:space="preserve"> are</w:t>
      </w:r>
      <w:r w:rsidRPr="002C7959">
        <w:rPr>
          <w:rStyle w:val="cf01"/>
          <w:rFonts w:asciiTheme="minorHAnsi" w:hAnsiTheme="minorHAnsi" w:cstheme="minorHAnsi"/>
          <w:szCs w:val="22"/>
        </w:rPr>
        <w:t xml:space="preserve"> still rooted</w:t>
      </w:r>
      <w:r w:rsidRPr="002C7959">
        <w:rPr>
          <w:rFonts w:asciiTheme="minorHAnsi" w:hAnsiTheme="minorHAnsi" w:cstheme="minorHAnsi"/>
          <w:szCs w:val="22"/>
        </w:rPr>
        <w:t xml:space="preserve"> in the 19</w:t>
      </w:r>
      <w:r w:rsidRPr="002C7959">
        <w:rPr>
          <w:rFonts w:asciiTheme="minorHAnsi" w:hAnsiTheme="minorHAnsi" w:cstheme="minorHAnsi"/>
          <w:szCs w:val="22"/>
          <w:vertAlign w:val="superscript"/>
        </w:rPr>
        <w:t>th</w:t>
      </w:r>
      <w:r w:rsidRPr="002C7959">
        <w:rPr>
          <w:rFonts w:asciiTheme="minorHAnsi" w:hAnsiTheme="minorHAnsi" w:cstheme="minorHAnsi"/>
          <w:szCs w:val="22"/>
        </w:rPr>
        <w:t xml:space="preserve"> Century. The legacy of the UK’s colonial past is </w:t>
      </w:r>
      <w:r w:rsidR="00AE0B61" w:rsidRPr="002C7959">
        <w:rPr>
          <w:rFonts w:asciiTheme="minorHAnsi" w:hAnsiTheme="minorHAnsi" w:cstheme="minorHAnsi"/>
          <w:szCs w:val="22"/>
        </w:rPr>
        <w:t xml:space="preserve">such </w:t>
      </w:r>
      <w:r w:rsidRPr="002C7959">
        <w:rPr>
          <w:rFonts w:asciiTheme="minorHAnsi" w:hAnsiTheme="minorHAnsi" w:cstheme="minorHAnsi"/>
          <w:szCs w:val="22"/>
        </w:rPr>
        <w:t>that those from the Caribbean</w:t>
      </w:r>
      <w:r w:rsidR="00AE0B61" w:rsidRPr="002C7959">
        <w:rPr>
          <w:rFonts w:asciiTheme="minorHAnsi" w:hAnsiTheme="minorHAnsi" w:cstheme="minorHAnsi"/>
          <w:szCs w:val="22"/>
        </w:rPr>
        <w:t xml:space="preserve"> are</w:t>
      </w:r>
      <w:r w:rsidR="00EA69B3" w:rsidRPr="002C7959">
        <w:rPr>
          <w:rFonts w:asciiTheme="minorHAnsi" w:hAnsiTheme="minorHAnsi" w:cstheme="minorHAnsi"/>
          <w:szCs w:val="22"/>
        </w:rPr>
        <w:t xml:space="preserve">, </w:t>
      </w:r>
      <w:r w:rsidR="00AE0B61" w:rsidRPr="002C7959">
        <w:rPr>
          <w:rFonts w:asciiTheme="minorHAnsi" w:hAnsiTheme="minorHAnsi" w:cstheme="minorHAnsi"/>
          <w:szCs w:val="22"/>
        </w:rPr>
        <w:t>subconsciously</w:t>
      </w:r>
      <w:r w:rsidR="00EA69B3" w:rsidRPr="002C7959">
        <w:rPr>
          <w:rFonts w:asciiTheme="minorHAnsi" w:hAnsiTheme="minorHAnsi" w:cstheme="minorHAnsi"/>
          <w:szCs w:val="22"/>
        </w:rPr>
        <w:t xml:space="preserve">, </w:t>
      </w:r>
      <w:r w:rsidR="00C57F13" w:rsidRPr="002C7959">
        <w:rPr>
          <w:rFonts w:asciiTheme="minorHAnsi" w:hAnsiTheme="minorHAnsi" w:cstheme="minorHAnsi"/>
          <w:szCs w:val="22"/>
        </w:rPr>
        <w:t>still viewed</w:t>
      </w:r>
      <w:r w:rsidRPr="002C7959">
        <w:rPr>
          <w:rFonts w:asciiTheme="minorHAnsi" w:hAnsiTheme="minorHAnsi" w:cstheme="minorHAnsi"/>
          <w:szCs w:val="22"/>
        </w:rPr>
        <w:t xml:space="preserve"> as </w:t>
      </w:r>
      <w:r w:rsidR="00AF2E68" w:rsidRPr="002C7959">
        <w:rPr>
          <w:rFonts w:asciiTheme="minorHAnsi" w:hAnsiTheme="minorHAnsi" w:cstheme="minorHAnsi"/>
          <w:szCs w:val="22"/>
        </w:rPr>
        <w:t>slaves</w:t>
      </w:r>
      <w:r w:rsidR="00EA69B3" w:rsidRPr="002C7959">
        <w:rPr>
          <w:rFonts w:asciiTheme="minorHAnsi" w:hAnsiTheme="minorHAnsi" w:cstheme="minorHAnsi"/>
          <w:szCs w:val="22"/>
        </w:rPr>
        <w:t>:</w:t>
      </w:r>
      <w:r w:rsidRPr="002C7959">
        <w:rPr>
          <w:rFonts w:asciiTheme="minorHAnsi" w:hAnsiTheme="minorHAnsi" w:cstheme="minorHAnsi"/>
          <w:szCs w:val="22"/>
        </w:rPr>
        <w:t xml:space="preserve"> as property to be traded</w:t>
      </w:r>
      <w:r w:rsidR="00C57F13" w:rsidRPr="002C7959">
        <w:rPr>
          <w:rFonts w:asciiTheme="minorHAnsi" w:hAnsiTheme="minorHAnsi" w:cstheme="minorHAnsi"/>
          <w:szCs w:val="22"/>
        </w:rPr>
        <w:t xml:space="preserve">. </w:t>
      </w:r>
      <w:r w:rsidRPr="002C7959">
        <w:rPr>
          <w:rFonts w:asciiTheme="minorHAnsi" w:hAnsiTheme="minorHAnsi" w:cstheme="minorHAnsi"/>
          <w:szCs w:val="22"/>
        </w:rPr>
        <w:t xml:space="preserve">So, from the moment </w:t>
      </w:r>
      <w:r w:rsidR="00AE0B61" w:rsidRPr="002C7959">
        <w:rPr>
          <w:rFonts w:asciiTheme="minorHAnsi" w:hAnsiTheme="minorHAnsi" w:cstheme="minorHAnsi"/>
          <w:szCs w:val="22"/>
        </w:rPr>
        <w:t>Black</w:t>
      </w:r>
      <w:r w:rsidRPr="002C7959">
        <w:rPr>
          <w:rFonts w:asciiTheme="minorHAnsi" w:hAnsiTheme="minorHAnsi" w:cstheme="minorHAnsi"/>
          <w:szCs w:val="22"/>
        </w:rPr>
        <w:t xml:space="preserve"> children are placed in UK institutions, they are at risk</w:t>
      </w:r>
      <w:r w:rsidR="00EA69B3" w:rsidRPr="002C7959">
        <w:rPr>
          <w:rFonts w:asciiTheme="minorHAnsi" w:hAnsiTheme="minorHAnsi" w:cstheme="minorHAnsi"/>
          <w:szCs w:val="22"/>
        </w:rPr>
        <w:t>,</w:t>
      </w:r>
      <w:r w:rsidRPr="002C7959">
        <w:rPr>
          <w:rFonts w:asciiTheme="minorHAnsi" w:hAnsiTheme="minorHAnsi" w:cstheme="minorHAnsi"/>
          <w:szCs w:val="22"/>
        </w:rPr>
        <w:t xml:space="preserve"> as was </w:t>
      </w:r>
      <w:r w:rsidR="00EA69B3" w:rsidRPr="002C7959">
        <w:rPr>
          <w:rFonts w:asciiTheme="minorHAnsi" w:hAnsiTheme="minorHAnsi" w:cstheme="minorHAnsi"/>
          <w:szCs w:val="22"/>
        </w:rPr>
        <w:t xml:space="preserve">so </w:t>
      </w:r>
      <w:r w:rsidR="00F632CE" w:rsidRPr="002C7959">
        <w:rPr>
          <w:rFonts w:asciiTheme="minorHAnsi" w:hAnsiTheme="minorHAnsi" w:cstheme="minorHAnsi"/>
          <w:szCs w:val="22"/>
        </w:rPr>
        <w:t>clearly -</w:t>
      </w:r>
      <w:r w:rsidR="00EA69B3" w:rsidRPr="002C7959">
        <w:rPr>
          <w:rFonts w:asciiTheme="minorHAnsi" w:hAnsiTheme="minorHAnsi" w:cstheme="minorHAnsi"/>
          <w:szCs w:val="22"/>
        </w:rPr>
        <w:t xml:space="preserve"> and </w:t>
      </w:r>
      <w:r w:rsidRPr="002C7959">
        <w:rPr>
          <w:rFonts w:asciiTheme="minorHAnsi" w:hAnsiTheme="minorHAnsi" w:cstheme="minorHAnsi"/>
          <w:szCs w:val="22"/>
        </w:rPr>
        <w:t xml:space="preserve">deplorably </w:t>
      </w:r>
      <w:r w:rsidR="00EA69B3" w:rsidRPr="002C7959">
        <w:rPr>
          <w:rFonts w:asciiTheme="minorHAnsi" w:hAnsiTheme="minorHAnsi" w:cstheme="minorHAnsi"/>
          <w:szCs w:val="22"/>
        </w:rPr>
        <w:t xml:space="preserve">- </w:t>
      </w:r>
      <w:r w:rsidRPr="002C7959">
        <w:rPr>
          <w:rFonts w:asciiTheme="minorHAnsi" w:hAnsiTheme="minorHAnsi" w:cstheme="minorHAnsi"/>
          <w:szCs w:val="22"/>
        </w:rPr>
        <w:t>demonstrated in the recent case of Child Q. To correct this situation, the UK’s educational institutions must adjust their pedagogy to encourage and enable white</w:t>
      </w:r>
      <w:r w:rsidR="00AA79FE" w:rsidRPr="002C7959">
        <w:rPr>
          <w:rFonts w:asciiTheme="minorHAnsi" w:hAnsiTheme="minorHAnsi" w:cstheme="minorHAnsi"/>
          <w:szCs w:val="22"/>
        </w:rPr>
        <w:t xml:space="preserve"> p</w:t>
      </w:r>
      <w:r w:rsidR="00144C01" w:rsidRPr="002C7959">
        <w:rPr>
          <w:rFonts w:asciiTheme="minorHAnsi" w:hAnsiTheme="minorHAnsi" w:cstheme="minorHAnsi"/>
          <w:szCs w:val="22"/>
        </w:rPr>
        <w:t>rofessionals</w:t>
      </w:r>
      <w:r w:rsidRPr="002C7959">
        <w:rPr>
          <w:rFonts w:asciiTheme="minorHAnsi" w:hAnsiTheme="minorHAnsi" w:cstheme="minorHAnsi"/>
          <w:szCs w:val="22"/>
        </w:rPr>
        <w:t xml:space="preserve"> to be aware of their biases towards Black children. Only then will the UK begin the climb to</w:t>
      </w:r>
      <w:r w:rsidR="00EA69B3" w:rsidRPr="002C7959">
        <w:rPr>
          <w:rFonts w:asciiTheme="minorHAnsi" w:hAnsiTheme="minorHAnsi" w:cstheme="minorHAnsi"/>
          <w:szCs w:val="22"/>
        </w:rPr>
        <w:t>wards</w:t>
      </w:r>
      <w:r w:rsidRPr="002C7959">
        <w:rPr>
          <w:rFonts w:asciiTheme="minorHAnsi" w:hAnsiTheme="minorHAnsi" w:cstheme="minorHAnsi"/>
          <w:szCs w:val="22"/>
        </w:rPr>
        <w:t xml:space="preserve"> a truly equal society.</w:t>
      </w:r>
    </w:p>
    <w:p w14:paraId="256F98E0" w14:textId="77777777" w:rsidR="00C35717" w:rsidRPr="002C7959" w:rsidRDefault="00C35717" w:rsidP="009540A8">
      <w:pPr>
        <w:spacing w:line="283" w:lineRule="auto"/>
        <w:jc w:val="left"/>
        <w:rPr>
          <w:rFonts w:asciiTheme="minorHAnsi" w:hAnsiTheme="minorHAnsi" w:cstheme="minorHAnsi"/>
          <w:szCs w:val="22"/>
        </w:rPr>
      </w:pPr>
    </w:p>
    <w:p w14:paraId="45488624" w14:textId="0DBEE69A" w:rsidR="00C35717" w:rsidRPr="002C7959" w:rsidRDefault="00AF2E68" w:rsidP="005C0715">
      <w:pPr>
        <w:jc w:val="left"/>
        <w:rPr>
          <w:rFonts w:asciiTheme="minorHAnsi" w:eastAsia="MS Mincho" w:hAnsiTheme="minorHAnsi" w:cstheme="minorHAnsi"/>
          <w:b/>
          <w:szCs w:val="22"/>
        </w:rPr>
      </w:pPr>
      <w:r w:rsidRPr="002C7959">
        <w:rPr>
          <w:rStyle w:val="KeywTitleChar"/>
          <w:rFonts w:asciiTheme="minorHAnsi" w:hAnsiTheme="minorHAnsi" w:cstheme="minorHAnsi"/>
          <w:sz w:val="22"/>
          <w:szCs w:val="22"/>
        </w:rPr>
        <w:t>KEYWORDS</w:t>
      </w:r>
      <w:r w:rsidR="00C35717" w:rsidRPr="002C7959">
        <w:rPr>
          <w:rFonts w:asciiTheme="minorHAnsi" w:hAnsiTheme="minorHAnsi" w:cstheme="minorHAnsi"/>
          <w:b/>
          <w:i/>
          <w:szCs w:val="22"/>
        </w:rPr>
        <w:t>:</w:t>
      </w:r>
      <w:r w:rsidR="00C35717" w:rsidRPr="002C7959">
        <w:rPr>
          <w:rFonts w:asciiTheme="minorHAnsi" w:hAnsiTheme="minorHAnsi" w:cstheme="minorHAnsi"/>
          <w:i/>
          <w:szCs w:val="22"/>
        </w:rPr>
        <w:t xml:space="preserve">  </w:t>
      </w:r>
      <w:r w:rsidR="003F5824" w:rsidRPr="002C7959">
        <w:rPr>
          <w:rFonts w:asciiTheme="minorHAnsi" w:eastAsia="MS Mincho" w:hAnsiTheme="minorHAnsi" w:cstheme="minorHAnsi"/>
          <w:b/>
          <w:szCs w:val="22"/>
        </w:rPr>
        <w:t xml:space="preserve">Racism Black </w:t>
      </w:r>
      <w:r w:rsidR="002461F6" w:rsidRPr="002C7959">
        <w:rPr>
          <w:rFonts w:asciiTheme="minorHAnsi" w:eastAsia="MS Mincho" w:hAnsiTheme="minorHAnsi" w:cstheme="minorHAnsi"/>
          <w:b/>
          <w:szCs w:val="22"/>
        </w:rPr>
        <w:t>African and Caribbean</w:t>
      </w:r>
      <w:r w:rsidR="003F5824" w:rsidRPr="002C7959">
        <w:rPr>
          <w:rFonts w:asciiTheme="minorHAnsi" w:eastAsia="MS Mincho" w:hAnsiTheme="minorHAnsi" w:cstheme="minorHAnsi"/>
          <w:b/>
          <w:szCs w:val="22"/>
        </w:rPr>
        <w:t xml:space="preserve"> </w:t>
      </w:r>
      <w:r w:rsidR="002461F6" w:rsidRPr="002C7959">
        <w:rPr>
          <w:rFonts w:asciiTheme="minorHAnsi" w:eastAsia="MS Mincho" w:hAnsiTheme="minorHAnsi" w:cstheme="minorHAnsi"/>
          <w:b/>
          <w:szCs w:val="22"/>
        </w:rPr>
        <w:t>children, Values, beliefs, and decision-making</w:t>
      </w:r>
    </w:p>
    <w:p w14:paraId="6FA16095" w14:textId="77777777" w:rsidR="00DF63A6" w:rsidRPr="002C7959" w:rsidRDefault="00DF63A6" w:rsidP="005C0715">
      <w:pPr>
        <w:jc w:val="left"/>
        <w:rPr>
          <w:rStyle w:val="KeywordsChar"/>
          <w:rFonts w:asciiTheme="minorHAnsi" w:hAnsiTheme="minorHAnsi" w:cstheme="minorHAnsi"/>
          <w:sz w:val="22"/>
          <w:szCs w:val="22"/>
        </w:rPr>
      </w:pPr>
    </w:p>
    <w:p w14:paraId="5A7CF0D8" w14:textId="5AB1F1AE" w:rsidR="00DF63A6" w:rsidRPr="002C7959" w:rsidRDefault="00DF63A6" w:rsidP="005C0715">
      <w:pPr>
        <w:jc w:val="left"/>
        <w:rPr>
          <w:rFonts w:asciiTheme="minorHAnsi" w:hAnsiTheme="minorHAnsi" w:cstheme="minorHAnsi"/>
          <w:b/>
          <w:szCs w:val="22"/>
        </w:rPr>
      </w:pPr>
    </w:p>
    <w:p w14:paraId="36323FFD" w14:textId="6D20AB8C" w:rsidR="002E46AE" w:rsidRPr="002C7959" w:rsidRDefault="009540A8" w:rsidP="009540A8">
      <w:pPr>
        <w:spacing w:line="283" w:lineRule="auto"/>
        <w:jc w:val="left"/>
        <w:rPr>
          <w:rFonts w:asciiTheme="minorHAnsi" w:hAnsiTheme="minorHAnsi" w:cstheme="minorHAnsi"/>
          <w:szCs w:val="22"/>
        </w:rPr>
      </w:pPr>
      <w:r w:rsidRPr="002C7959">
        <w:rPr>
          <w:rFonts w:asciiTheme="minorHAnsi" w:hAnsiTheme="minorHAnsi" w:cstheme="minorHAnsi"/>
          <w:szCs w:val="22"/>
        </w:rPr>
        <w:t>First</w:t>
      </w:r>
      <w:r w:rsidR="002E46AE" w:rsidRPr="002C7959">
        <w:rPr>
          <w:rFonts w:asciiTheme="minorHAnsi" w:hAnsiTheme="minorHAnsi" w:cstheme="minorHAnsi"/>
          <w:szCs w:val="22"/>
        </w:rPr>
        <w:t>, I</w:t>
      </w:r>
      <w:r w:rsidRPr="002C7959">
        <w:rPr>
          <w:rFonts w:asciiTheme="minorHAnsi" w:hAnsiTheme="minorHAnsi" w:cstheme="minorHAnsi"/>
          <w:szCs w:val="22"/>
        </w:rPr>
        <w:t>’</w:t>
      </w:r>
      <w:r w:rsidR="002E46AE" w:rsidRPr="002C7959">
        <w:rPr>
          <w:rFonts w:asciiTheme="minorHAnsi" w:hAnsiTheme="minorHAnsi" w:cstheme="minorHAnsi"/>
          <w:szCs w:val="22"/>
        </w:rPr>
        <w:t xml:space="preserve">m aware that </w:t>
      </w:r>
      <w:r w:rsidR="00C57F13" w:rsidRPr="002C7959">
        <w:rPr>
          <w:rFonts w:asciiTheme="minorHAnsi" w:hAnsiTheme="minorHAnsi" w:cstheme="minorHAnsi"/>
          <w:szCs w:val="22"/>
        </w:rPr>
        <w:t xml:space="preserve">many </w:t>
      </w:r>
      <w:r w:rsidR="00AF2E68" w:rsidRPr="002C7959">
        <w:rPr>
          <w:rFonts w:asciiTheme="minorHAnsi" w:hAnsiTheme="minorHAnsi" w:cstheme="minorHAnsi"/>
          <w:szCs w:val="22"/>
        </w:rPr>
        <w:t>people do not</w:t>
      </w:r>
      <w:r w:rsidR="002E46AE" w:rsidRPr="002C7959">
        <w:rPr>
          <w:rFonts w:asciiTheme="minorHAnsi" w:hAnsiTheme="minorHAnsi" w:cstheme="minorHAnsi"/>
          <w:szCs w:val="22"/>
        </w:rPr>
        <w:t xml:space="preserve"> like that she is called Child Q</w:t>
      </w:r>
      <w:r w:rsidRPr="002C7959">
        <w:rPr>
          <w:rFonts w:asciiTheme="minorHAnsi" w:hAnsiTheme="minorHAnsi" w:cstheme="minorHAnsi"/>
          <w:szCs w:val="22"/>
        </w:rPr>
        <w:t xml:space="preserve">. But, </w:t>
      </w:r>
      <w:r w:rsidR="002E46AE" w:rsidRPr="002C7959">
        <w:rPr>
          <w:rFonts w:asciiTheme="minorHAnsi" w:hAnsiTheme="minorHAnsi" w:cstheme="minorHAnsi"/>
          <w:szCs w:val="22"/>
        </w:rPr>
        <w:t>for me</w:t>
      </w:r>
      <w:r w:rsidRPr="002C7959">
        <w:rPr>
          <w:rFonts w:asciiTheme="minorHAnsi" w:hAnsiTheme="minorHAnsi" w:cstheme="minorHAnsi"/>
          <w:szCs w:val="22"/>
        </w:rPr>
        <w:t>,</w:t>
      </w:r>
      <w:r w:rsidR="002E46AE" w:rsidRPr="002C7959">
        <w:rPr>
          <w:rFonts w:asciiTheme="minorHAnsi" w:hAnsiTheme="minorHAnsi" w:cstheme="minorHAnsi"/>
          <w:szCs w:val="22"/>
        </w:rPr>
        <w:t xml:space="preserve"> it is appropriate to afford her anonymity. </w:t>
      </w:r>
      <w:r w:rsidRPr="002C7959">
        <w:rPr>
          <w:rFonts w:asciiTheme="minorHAnsi" w:hAnsiTheme="minorHAnsi" w:cstheme="minorHAnsi"/>
          <w:szCs w:val="22"/>
        </w:rPr>
        <w:t>A</w:t>
      </w:r>
      <w:r w:rsidR="002E46AE" w:rsidRPr="002C7959">
        <w:rPr>
          <w:rFonts w:asciiTheme="minorHAnsi" w:hAnsiTheme="minorHAnsi" w:cstheme="minorHAnsi"/>
          <w:szCs w:val="22"/>
        </w:rPr>
        <w:t>s a social worker of 32 years</w:t>
      </w:r>
      <w:r w:rsidRPr="002C7959">
        <w:rPr>
          <w:rFonts w:asciiTheme="minorHAnsi" w:hAnsiTheme="minorHAnsi" w:cstheme="minorHAnsi"/>
          <w:szCs w:val="22"/>
        </w:rPr>
        <w:t>,</w:t>
      </w:r>
      <w:r w:rsidR="002E46AE" w:rsidRPr="002C7959">
        <w:rPr>
          <w:rFonts w:asciiTheme="minorHAnsi" w:hAnsiTheme="minorHAnsi" w:cstheme="minorHAnsi"/>
          <w:szCs w:val="22"/>
        </w:rPr>
        <w:t xml:space="preserve"> I believe that she would be significantly traumatised by </w:t>
      </w:r>
      <w:r w:rsidRPr="002C7959">
        <w:rPr>
          <w:rFonts w:asciiTheme="minorHAnsi" w:hAnsiTheme="minorHAnsi" w:cstheme="minorHAnsi"/>
          <w:szCs w:val="22"/>
        </w:rPr>
        <w:t xml:space="preserve">her </w:t>
      </w:r>
      <w:r w:rsidR="002E46AE" w:rsidRPr="002C7959">
        <w:rPr>
          <w:rFonts w:asciiTheme="minorHAnsi" w:hAnsiTheme="minorHAnsi" w:cstheme="minorHAnsi"/>
          <w:szCs w:val="22"/>
        </w:rPr>
        <w:t>experience</w:t>
      </w:r>
      <w:r w:rsidRPr="002C7959">
        <w:rPr>
          <w:rFonts w:asciiTheme="minorHAnsi" w:hAnsiTheme="minorHAnsi" w:cstheme="minorHAnsi"/>
          <w:szCs w:val="22"/>
        </w:rPr>
        <w:t>,</w:t>
      </w:r>
      <w:r w:rsidR="002E46AE" w:rsidRPr="002C7959">
        <w:rPr>
          <w:rFonts w:asciiTheme="minorHAnsi" w:hAnsiTheme="minorHAnsi" w:cstheme="minorHAnsi"/>
          <w:szCs w:val="22"/>
        </w:rPr>
        <w:t xml:space="preserve"> and </w:t>
      </w:r>
      <w:r w:rsidR="002E46AE" w:rsidRPr="002C7959">
        <w:rPr>
          <w:rFonts w:asciiTheme="minorHAnsi" w:hAnsiTheme="minorHAnsi" w:cstheme="minorHAnsi"/>
          <w:szCs w:val="22"/>
        </w:rPr>
        <w:lastRenderedPageBreak/>
        <w:t xml:space="preserve">none of us know how she will deal with </w:t>
      </w:r>
      <w:r w:rsidRPr="002C7959">
        <w:rPr>
          <w:rFonts w:asciiTheme="minorHAnsi" w:hAnsiTheme="minorHAnsi" w:cstheme="minorHAnsi"/>
          <w:szCs w:val="22"/>
        </w:rPr>
        <w:t xml:space="preserve">it </w:t>
      </w:r>
      <w:r w:rsidR="002E46AE" w:rsidRPr="002C7959">
        <w:rPr>
          <w:rFonts w:asciiTheme="minorHAnsi" w:hAnsiTheme="minorHAnsi" w:cstheme="minorHAnsi"/>
          <w:szCs w:val="22"/>
        </w:rPr>
        <w:t>in the years to come</w:t>
      </w:r>
      <w:r w:rsidRPr="002C7959">
        <w:rPr>
          <w:rFonts w:asciiTheme="minorHAnsi" w:hAnsiTheme="minorHAnsi" w:cstheme="minorHAnsi"/>
          <w:szCs w:val="22"/>
        </w:rPr>
        <w:t xml:space="preserve">. What we do know, however, </w:t>
      </w:r>
      <w:r w:rsidR="002E46AE" w:rsidRPr="002C7959">
        <w:rPr>
          <w:rFonts w:asciiTheme="minorHAnsi" w:hAnsiTheme="minorHAnsi" w:cstheme="minorHAnsi"/>
          <w:szCs w:val="22"/>
        </w:rPr>
        <w:t xml:space="preserve">is that she will need time, </w:t>
      </w:r>
      <w:proofErr w:type="gramStart"/>
      <w:r w:rsidR="002E46AE" w:rsidRPr="002C7959">
        <w:rPr>
          <w:rFonts w:asciiTheme="minorHAnsi" w:hAnsiTheme="minorHAnsi" w:cstheme="minorHAnsi"/>
          <w:szCs w:val="22"/>
        </w:rPr>
        <w:t>space</w:t>
      </w:r>
      <w:proofErr w:type="gramEnd"/>
      <w:r w:rsidR="002E46AE" w:rsidRPr="002C7959">
        <w:rPr>
          <w:rFonts w:asciiTheme="minorHAnsi" w:hAnsiTheme="minorHAnsi" w:cstheme="minorHAnsi"/>
          <w:szCs w:val="22"/>
        </w:rPr>
        <w:t xml:space="preserve"> and support to heal. Our responsibility is to remember that</w:t>
      </w:r>
      <w:r w:rsidRPr="002C7959">
        <w:rPr>
          <w:rFonts w:asciiTheme="minorHAnsi" w:hAnsiTheme="minorHAnsi" w:cstheme="minorHAnsi"/>
          <w:szCs w:val="22"/>
        </w:rPr>
        <w:t>,</w:t>
      </w:r>
      <w:r w:rsidR="002E46AE" w:rsidRPr="002C7959">
        <w:rPr>
          <w:rFonts w:asciiTheme="minorHAnsi" w:hAnsiTheme="minorHAnsi" w:cstheme="minorHAnsi"/>
          <w:szCs w:val="22"/>
        </w:rPr>
        <w:t xml:space="preserve"> although </w:t>
      </w:r>
      <w:r w:rsidRPr="002C7959">
        <w:rPr>
          <w:rFonts w:asciiTheme="minorHAnsi" w:hAnsiTheme="minorHAnsi" w:cstheme="minorHAnsi"/>
          <w:szCs w:val="22"/>
        </w:rPr>
        <w:t xml:space="preserve">her identity has been reduced to a single </w:t>
      </w:r>
      <w:r w:rsidR="002E46AE" w:rsidRPr="002C7959">
        <w:rPr>
          <w:rFonts w:asciiTheme="minorHAnsi" w:hAnsiTheme="minorHAnsi" w:cstheme="minorHAnsi"/>
          <w:szCs w:val="22"/>
        </w:rPr>
        <w:t>initial, we must never forget her.</w:t>
      </w:r>
    </w:p>
    <w:p w14:paraId="1E20FC75" w14:textId="77777777" w:rsidR="00DF63A6" w:rsidRPr="002C7959" w:rsidRDefault="00DF63A6" w:rsidP="009540A8">
      <w:pPr>
        <w:spacing w:line="283" w:lineRule="auto"/>
        <w:jc w:val="left"/>
        <w:rPr>
          <w:rFonts w:asciiTheme="minorHAnsi" w:hAnsiTheme="minorHAnsi" w:cstheme="minorHAnsi"/>
          <w:szCs w:val="22"/>
        </w:rPr>
      </w:pPr>
    </w:p>
    <w:p w14:paraId="0BE3EABE" w14:textId="436A9EA7" w:rsidR="00AE0B61" w:rsidRPr="002C7959" w:rsidRDefault="00AE0B61" w:rsidP="005C0715">
      <w:pPr>
        <w:spacing w:line="283" w:lineRule="auto"/>
        <w:jc w:val="left"/>
        <w:rPr>
          <w:rFonts w:asciiTheme="minorHAnsi" w:hAnsiTheme="minorHAnsi" w:cstheme="minorHAnsi"/>
          <w:color w:val="2F5496" w:themeColor="accent1" w:themeShade="BF"/>
          <w:szCs w:val="22"/>
          <w:u w:val="single"/>
        </w:rPr>
      </w:pPr>
      <w:r w:rsidRPr="002C7959">
        <w:rPr>
          <w:rFonts w:asciiTheme="minorHAnsi" w:hAnsiTheme="minorHAnsi" w:cstheme="minorHAnsi"/>
          <w:szCs w:val="22"/>
        </w:rPr>
        <w:t xml:space="preserve">It was, of course, a </w:t>
      </w:r>
      <w:r w:rsidR="00C47E40" w:rsidRPr="002C7959">
        <w:rPr>
          <w:rFonts w:asciiTheme="minorHAnsi" w:hAnsiTheme="minorHAnsi" w:cstheme="minorHAnsi"/>
          <w:szCs w:val="22"/>
        </w:rPr>
        <w:t>shameful</w:t>
      </w:r>
      <w:r w:rsidRPr="002C7959">
        <w:rPr>
          <w:rFonts w:asciiTheme="minorHAnsi" w:hAnsiTheme="minorHAnsi" w:cstheme="minorHAnsi"/>
          <w:szCs w:val="22"/>
        </w:rPr>
        <w:t xml:space="preserve"> racist incident. Yet it is important to note that no law</w:t>
      </w:r>
      <w:r w:rsidR="00E44DE3" w:rsidRPr="002C7959">
        <w:rPr>
          <w:rFonts w:asciiTheme="minorHAnsi" w:hAnsiTheme="minorHAnsi" w:cstheme="minorHAnsi"/>
          <w:szCs w:val="22"/>
        </w:rPr>
        <w:t>s</w:t>
      </w:r>
      <w:r w:rsidRPr="002C7959">
        <w:rPr>
          <w:rFonts w:asciiTheme="minorHAnsi" w:hAnsiTheme="minorHAnsi" w:cstheme="minorHAnsi"/>
          <w:szCs w:val="22"/>
        </w:rPr>
        <w:t xml:space="preserve"> </w:t>
      </w:r>
      <w:r w:rsidR="00E44DE3" w:rsidRPr="002C7959">
        <w:rPr>
          <w:rFonts w:asciiTheme="minorHAnsi" w:hAnsiTheme="minorHAnsi" w:cstheme="minorHAnsi"/>
          <w:szCs w:val="22"/>
        </w:rPr>
        <w:t>were</w:t>
      </w:r>
      <w:r w:rsidRPr="002C7959">
        <w:rPr>
          <w:rFonts w:asciiTheme="minorHAnsi" w:hAnsiTheme="minorHAnsi" w:cstheme="minorHAnsi"/>
          <w:szCs w:val="22"/>
        </w:rPr>
        <w:t xml:space="preserve"> broken. </w:t>
      </w:r>
      <w:bookmarkStart w:id="0" w:name="_Hlk101912749"/>
      <w:r w:rsidRPr="002C7959">
        <w:rPr>
          <w:rFonts w:asciiTheme="minorHAnsi" w:hAnsiTheme="minorHAnsi" w:cstheme="minorHAnsi"/>
          <w:szCs w:val="22"/>
        </w:rPr>
        <w:t xml:space="preserve">The teachers and police officers </w:t>
      </w:r>
      <w:bookmarkEnd w:id="0"/>
      <w:r w:rsidRPr="002C7959">
        <w:rPr>
          <w:rFonts w:asciiTheme="minorHAnsi" w:hAnsiTheme="minorHAnsi" w:cstheme="minorHAnsi"/>
          <w:szCs w:val="22"/>
        </w:rPr>
        <w:t xml:space="preserve">concerned acted as they did because they did not see Child Q as a teenager living in 2020; </w:t>
      </w:r>
      <w:r w:rsidR="00C47E40" w:rsidRPr="002C7959">
        <w:rPr>
          <w:rFonts w:asciiTheme="minorHAnsi" w:hAnsiTheme="minorHAnsi" w:cstheme="minorHAnsi"/>
          <w:szCs w:val="22"/>
        </w:rPr>
        <w:t xml:space="preserve">instead, they </w:t>
      </w:r>
      <w:r w:rsidRPr="002C7959">
        <w:rPr>
          <w:rFonts w:asciiTheme="minorHAnsi" w:hAnsiTheme="minorHAnsi" w:cstheme="minorHAnsi"/>
          <w:szCs w:val="22"/>
        </w:rPr>
        <w:t xml:space="preserve">appear to have seen her as a </w:t>
      </w:r>
      <w:r w:rsidRPr="002C7959">
        <w:rPr>
          <w:rFonts w:asciiTheme="minorHAnsi" w:hAnsiTheme="minorHAnsi" w:cstheme="minorHAnsi"/>
          <w:color w:val="2F5496" w:themeColor="accent1" w:themeShade="BF"/>
          <w:szCs w:val="22"/>
          <w:u w:val="single"/>
        </w:rPr>
        <w:t>slave girl from 1820</w:t>
      </w:r>
      <w:r w:rsidRPr="002C7959">
        <w:rPr>
          <w:rFonts w:asciiTheme="minorHAnsi" w:hAnsiTheme="minorHAnsi" w:cstheme="minorHAnsi"/>
          <w:szCs w:val="22"/>
          <w:vertAlign w:val="superscript"/>
        </w:rPr>
        <w:t>4</w:t>
      </w:r>
      <w:r w:rsidRPr="002C7959">
        <w:rPr>
          <w:rFonts w:asciiTheme="minorHAnsi" w:hAnsiTheme="minorHAnsi" w:cstheme="minorHAnsi"/>
          <w:szCs w:val="22"/>
        </w:rPr>
        <w:t xml:space="preserve">. In those days, ‘whites’ would have viewed her as property; an ‘item’ to be sold at auction. And, as such, she would have been pulled and prodded, her arms and breasts felt to see if she was strong enough. Such a child would never have been allowed an education, as such a course would have given her ideas above her station. </w:t>
      </w:r>
    </w:p>
    <w:p w14:paraId="42CFAE1F" w14:textId="77777777" w:rsidR="00DF63A6" w:rsidRPr="002C7959" w:rsidRDefault="00DF63A6" w:rsidP="005C0715">
      <w:pPr>
        <w:spacing w:line="283" w:lineRule="auto"/>
        <w:jc w:val="left"/>
        <w:rPr>
          <w:rFonts w:asciiTheme="minorHAnsi" w:hAnsiTheme="minorHAnsi" w:cstheme="minorHAnsi"/>
          <w:szCs w:val="22"/>
        </w:rPr>
      </w:pPr>
    </w:p>
    <w:p w14:paraId="41B125CF" w14:textId="7C52CBEC" w:rsidR="00AE0B61" w:rsidRPr="002C7959" w:rsidRDefault="00AE0B61" w:rsidP="005C0715">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Now jump forward 200 years, to the UK, 2020. Teachers and police officers decided to </w:t>
      </w:r>
      <w:r w:rsidR="00351BD8" w:rsidRPr="002C7959">
        <w:rPr>
          <w:rFonts w:asciiTheme="minorHAnsi" w:hAnsiTheme="minorHAnsi" w:cstheme="minorHAnsi"/>
          <w:szCs w:val="22"/>
        </w:rPr>
        <w:t>take</w:t>
      </w:r>
      <w:r w:rsidRPr="002C7959">
        <w:rPr>
          <w:rFonts w:asciiTheme="minorHAnsi" w:hAnsiTheme="minorHAnsi" w:cstheme="minorHAnsi"/>
          <w:szCs w:val="22"/>
        </w:rPr>
        <w:t xml:space="preserve"> Child Q out of an exam and strip-search her for </w:t>
      </w:r>
      <w:r w:rsidR="00351BD8" w:rsidRPr="002C7959">
        <w:rPr>
          <w:rFonts w:asciiTheme="minorHAnsi" w:hAnsiTheme="minorHAnsi" w:cstheme="minorHAnsi"/>
          <w:szCs w:val="22"/>
        </w:rPr>
        <w:t>drugs</w:t>
      </w:r>
      <w:r w:rsidR="0006466D" w:rsidRPr="002C7959">
        <w:rPr>
          <w:rFonts w:asciiTheme="minorHAnsi" w:hAnsiTheme="minorHAnsi" w:cstheme="minorHAnsi"/>
          <w:szCs w:val="22"/>
        </w:rPr>
        <w:t xml:space="preserve">, though </w:t>
      </w:r>
      <w:r w:rsidR="00351BD8" w:rsidRPr="002C7959">
        <w:rPr>
          <w:rFonts w:asciiTheme="minorHAnsi" w:hAnsiTheme="minorHAnsi" w:cstheme="minorHAnsi"/>
          <w:szCs w:val="22"/>
        </w:rPr>
        <w:t>no</w:t>
      </w:r>
      <w:r w:rsidR="000575CE" w:rsidRPr="002C7959">
        <w:rPr>
          <w:rFonts w:asciiTheme="minorHAnsi" w:hAnsiTheme="minorHAnsi" w:cstheme="minorHAnsi"/>
          <w:szCs w:val="22"/>
        </w:rPr>
        <w:t xml:space="preserve">ne </w:t>
      </w:r>
      <w:r w:rsidR="00351BD8" w:rsidRPr="002C7959">
        <w:rPr>
          <w:rFonts w:asciiTheme="minorHAnsi" w:hAnsiTheme="minorHAnsi" w:cstheme="minorHAnsi"/>
          <w:szCs w:val="22"/>
        </w:rPr>
        <w:t>were found</w:t>
      </w:r>
      <w:r w:rsidR="0006466D" w:rsidRPr="002C7959">
        <w:rPr>
          <w:rFonts w:asciiTheme="minorHAnsi" w:hAnsiTheme="minorHAnsi" w:cstheme="minorHAnsi"/>
          <w:szCs w:val="22"/>
        </w:rPr>
        <w:t>. A</w:t>
      </w:r>
      <w:r w:rsidR="00C57F13" w:rsidRPr="002C7959">
        <w:rPr>
          <w:rFonts w:asciiTheme="minorHAnsi" w:hAnsiTheme="minorHAnsi" w:cstheme="minorHAnsi"/>
          <w:szCs w:val="22"/>
        </w:rPr>
        <w:t xml:space="preserve">ccording to </w:t>
      </w:r>
      <w:r w:rsidR="00DF63A6" w:rsidRPr="002C7959">
        <w:rPr>
          <w:rFonts w:asciiTheme="minorHAnsi" w:hAnsiTheme="minorHAnsi" w:cstheme="minorHAnsi"/>
          <w:i/>
          <w:iCs/>
          <w:szCs w:val="22"/>
        </w:rPr>
        <w:t xml:space="preserve">The </w:t>
      </w:r>
      <w:r w:rsidR="00DF63A6" w:rsidRPr="002C7959">
        <w:rPr>
          <w:rFonts w:asciiTheme="minorHAnsi" w:hAnsiTheme="minorHAnsi" w:cstheme="minorHAnsi"/>
          <w:i/>
          <w:iCs/>
          <w:color w:val="000000"/>
          <w:szCs w:val="22"/>
          <w:shd w:val="clear" w:color="auto" w:fill="FFFFFF"/>
        </w:rPr>
        <w:t>Local Child Safeguarding Practice Review</w:t>
      </w:r>
      <w:r w:rsidR="00DF63A6" w:rsidRPr="002C7959">
        <w:rPr>
          <w:rFonts w:asciiTheme="minorHAnsi" w:hAnsiTheme="minorHAnsi" w:cstheme="minorHAnsi"/>
          <w:color w:val="000000"/>
          <w:szCs w:val="22"/>
          <w:shd w:val="clear" w:color="auto" w:fill="FFFFFF"/>
        </w:rPr>
        <w:t xml:space="preserve">: </w:t>
      </w:r>
      <w:r w:rsidR="00DF63A6" w:rsidRPr="002C7959">
        <w:rPr>
          <w:rFonts w:asciiTheme="minorHAnsi" w:hAnsiTheme="minorHAnsi" w:cstheme="minorHAnsi"/>
          <w:i/>
          <w:iCs/>
          <w:color w:val="000000"/>
          <w:szCs w:val="22"/>
          <w:shd w:val="clear" w:color="auto" w:fill="FFFFFF"/>
        </w:rPr>
        <w:t>Child Q</w:t>
      </w:r>
      <w:r w:rsidR="00DF63A6" w:rsidRPr="002C7959">
        <w:rPr>
          <w:rFonts w:asciiTheme="minorHAnsi" w:hAnsiTheme="minorHAnsi" w:cstheme="minorHAnsi"/>
          <w:szCs w:val="22"/>
        </w:rPr>
        <w:t xml:space="preserve">, </w:t>
      </w:r>
      <w:r w:rsidR="00351BD8" w:rsidRPr="002C7959">
        <w:rPr>
          <w:rFonts w:asciiTheme="minorHAnsi" w:hAnsiTheme="minorHAnsi" w:cstheme="minorHAnsi"/>
          <w:szCs w:val="22"/>
        </w:rPr>
        <w:t xml:space="preserve">the decision was based </w:t>
      </w:r>
      <w:r w:rsidRPr="002C7959">
        <w:rPr>
          <w:rFonts w:asciiTheme="minorHAnsi" w:hAnsiTheme="minorHAnsi" w:cstheme="minorHAnsi"/>
          <w:szCs w:val="22"/>
        </w:rPr>
        <w:t>on her colour</w:t>
      </w:r>
      <w:r w:rsidR="00351BD8" w:rsidRPr="002C7959">
        <w:rPr>
          <w:rFonts w:asciiTheme="minorHAnsi" w:hAnsiTheme="minorHAnsi" w:cstheme="minorHAnsi"/>
          <w:szCs w:val="22"/>
        </w:rPr>
        <w:t>, ‘The review believes there to be a high level of probability that practitioners were influenced in this regard. The disproportionate decision to strip search Child Q is unlikely to have been disconnected from her ethnicity and her background as a child growing up on an estate in Hackney</w:t>
      </w:r>
      <w:r w:rsidR="00F9739E" w:rsidRPr="002C7959">
        <w:rPr>
          <w:rFonts w:asciiTheme="minorHAnsi" w:hAnsiTheme="minorHAnsi" w:cstheme="minorHAnsi"/>
          <w:szCs w:val="22"/>
        </w:rPr>
        <w:t>.’</w:t>
      </w:r>
      <w:r w:rsidRPr="002C7959">
        <w:rPr>
          <w:rFonts w:asciiTheme="minorHAnsi" w:hAnsiTheme="minorHAnsi" w:cstheme="minorHAnsi"/>
          <w:szCs w:val="22"/>
        </w:rPr>
        <w:t xml:space="preserve"> The parallels with 1820 are disturbing. We seem to have progressed very little.</w:t>
      </w:r>
    </w:p>
    <w:p w14:paraId="79C34CE5" w14:textId="77777777" w:rsidR="001743A3" w:rsidRPr="002C7959" w:rsidRDefault="001743A3" w:rsidP="005C0715">
      <w:pPr>
        <w:jc w:val="left"/>
        <w:rPr>
          <w:rFonts w:asciiTheme="minorHAnsi" w:hAnsiTheme="minorHAnsi" w:cstheme="minorHAnsi"/>
          <w:szCs w:val="22"/>
        </w:rPr>
      </w:pPr>
    </w:p>
    <w:p w14:paraId="6136C8DB" w14:textId="097E4B9A" w:rsidR="002E46AE" w:rsidRPr="002C7959" w:rsidRDefault="002C7959" w:rsidP="0006466D">
      <w:pPr>
        <w:spacing w:line="283" w:lineRule="auto"/>
        <w:jc w:val="left"/>
        <w:rPr>
          <w:rFonts w:asciiTheme="minorHAnsi" w:hAnsiTheme="minorHAnsi" w:cstheme="minorHAnsi"/>
          <w:b/>
          <w:szCs w:val="22"/>
        </w:rPr>
      </w:pPr>
      <w:r>
        <w:rPr>
          <w:rFonts w:asciiTheme="minorHAnsi" w:hAnsiTheme="minorHAnsi" w:cstheme="minorHAnsi"/>
          <w:b/>
          <w:szCs w:val="22"/>
        </w:rPr>
        <w:t>My</w:t>
      </w:r>
      <w:r w:rsidR="00F21605" w:rsidRPr="002C7959">
        <w:rPr>
          <w:rFonts w:asciiTheme="minorHAnsi" w:hAnsiTheme="minorHAnsi" w:cstheme="minorHAnsi"/>
          <w:b/>
          <w:szCs w:val="22"/>
        </w:rPr>
        <w:t xml:space="preserve"> truth</w:t>
      </w:r>
    </w:p>
    <w:p w14:paraId="35F9D972" w14:textId="6CDDCABE" w:rsidR="002E46AE" w:rsidRPr="002C7959" w:rsidRDefault="002E46AE" w:rsidP="00877A7E">
      <w:pPr>
        <w:spacing w:line="283" w:lineRule="auto"/>
        <w:jc w:val="left"/>
        <w:rPr>
          <w:rFonts w:asciiTheme="minorHAnsi" w:hAnsiTheme="minorHAnsi" w:cstheme="minorHAnsi"/>
          <w:szCs w:val="22"/>
        </w:rPr>
      </w:pPr>
      <w:r w:rsidRPr="002C7959">
        <w:rPr>
          <w:rFonts w:asciiTheme="minorHAnsi" w:hAnsiTheme="minorHAnsi" w:cstheme="minorHAnsi"/>
          <w:szCs w:val="22"/>
        </w:rPr>
        <w:t>I come from an African and Caribbean tradition of narrative storytelling</w:t>
      </w:r>
      <w:r w:rsidR="00877A7E" w:rsidRPr="002C7959">
        <w:rPr>
          <w:rFonts w:asciiTheme="minorHAnsi" w:hAnsiTheme="minorHAnsi" w:cstheme="minorHAnsi"/>
          <w:szCs w:val="22"/>
        </w:rPr>
        <w:t xml:space="preserve">. It therefore </w:t>
      </w:r>
      <w:r w:rsidRPr="002C7959">
        <w:rPr>
          <w:rFonts w:asciiTheme="minorHAnsi" w:hAnsiTheme="minorHAnsi" w:cstheme="minorHAnsi"/>
          <w:szCs w:val="22"/>
        </w:rPr>
        <w:t xml:space="preserve">seems appropriate to open </w:t>
      </w:r>
      <w:r w:rsidR="00F9739E" w:rsidRPr="002C7959">
        <w:rPr>
          <w:rFonts w:asciiTheme="minorHAnsi" w:hAnsiTheme="minorHAnsi" w:cstheme="minorHAnsi"/>
          <w:szCs w:val="22"/>
        </w:rPr>
        <w:t xml:space="preserve">by </w:t>
      </w:r>
      <w:r w:rsidR="008167ED" w:rsidRPr="002C7959">
        <w:rPr>
          <w:rFonts w:asciiTheme="minorHAnsi" w:hAnsiTheme="minorHAnsi" w:cstheme="minorHAnsi"/>
          <w:szCs w:val="22"/>
        </w:rPr>
        <w:t>shar</w:t>
      </w:r>
      <w:r w:rsidR="00F9739E" w:rsidRPr="002C7959">
        <w:rPr>
          <w:rFonts w:asciiTheme="minorHAnsi" w:hAnsiTheme="minorHAnsi" w:cstheme="minorHAnsi"/>
          <w:szCs w:val="22"/>
        </w:rPr>
        <w:t>ing</w:t>
      </w:r>
      <w:r w:rsidR="008167ED" w:rsidRPr="002C7959">
        <w:rPr>
          <w:rFonts w:asciiTheme="minorHAnsi" w:hAnsiTheme="minorHAnsi" w:cstheme="minorHAnsi"/>
          <w:szCs w:val="22"/>
        </w:rPr>
        <w:t xml:space="preserve"> my value base and belief system.</w:t>
      </w:r>
    </w:p>
    <w:p w14:paraId="4D17C141" w14:textId="77777777" w:rsidR="002E46AE" w:rsidRPr="002C7959" w:rsidRDefault="002E46AE" w:rsidP="0006466D">
      <w:pPr>
        <w:spacing w:line="283" w:lineRule="auto"/>
        <w:jc w:val="left"/>
        <w:rPr>
          <w:rFonts w:asciiTheme="minorHAnsi" w:hAnsiTheme="minorHAnsi" w:cstheme="minorHAnsi"/>
          <w:szCs w:val="22"/>
        </w:rPr>
      </w:pPr>
    </w:p>
    <w:p w14:paraId="235DC876" w14:textId="0FEC0B9D"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t>
      </w:r>
      <w:proofErr w:type="gramStart"/>
      <w:r w:rsidRPr="002C7959">
        <w:rPr>
          <w:rFonts w:asciiTheme="minorHAnsi" w:hAnsiTheme="minorHAnsi" w:cstheme="minorHAnsi"/>
          <w:szCs w:val="22"/>
        </w:rPr>
        <w:t>is</w:t>
      </w:r>
      <w:proofErr w:type="gramEnd"/>
      <w:r w:rsidRPr="002C7959">
        <w:rPr>
          <w:rFonts w:asciiTheme="minorHAnsi" w:hAnsiTheme="minorHAnsi" w:cstheme="minorHAnsi"/>
          <w:szCs w:val="22"/>
        </w:rPr>
        <w:t xml:space="preserve"> black</w:t>
      </w:r>
    </w:p>
    <w:p w14:paraId="5FE01548" w14:textId="6D863A08"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t>
      </w:r>
      <w:proofErr w:type="gramStart"/>
      <w:r w:rsidRPr="002C7959">
        <w:rPr>
          <w:rFonts w:asciiTheme="minorHAnsi" w:hAnsiTheme="minorHAnsi" w:cstheme="minorHAnsi"/>
          <w:szCs w:val="22"/>
        </w:rPr>
        <w:t>is</w:t>
      </w:r>
      <w:proofErr w:type="gramEnd"/>
      <w:r w:rsidRPr="002C7959">
        <w:rPr>
          <w:rFonts w:asciiTheme="minorHAnsi" w:hAnsiTheme="minorHAnsi" w:cstheme="minorHAnsi"/>
          <w:szCs w:val="22"/>
        </w:rPr>
        <w:t xml:space="preserve"> a woman</w:t>
      </w:r>
    </w:p>
    <w:p w14:paraId="329D50C3" w14:textId="516D475B"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t>
      </w:r>
      <w:proofErr w:type="gramStart"/>
      <w:r w:rsidRPr="002C7959">
        <w:rPr>
          <w:rFonts w:asciiTheme="minorHAnsi" w:hAnsiTheme="minorHAnsi" w:cstheme="minorHAnsi"/>
          <w:szCs w:val="22"/>
        </w:rPr>
        <w:t>is</w:t>
      </w:r>
      <w:proofErr w:type="gramEnd"/>
      <w:r w:rsidRPr="002C7959">
        <w:rPr>
          <w:rFonts w:asciiTheme="minorHAnsi" w:hAnsiTheme="minorHAnsi" w:cstheme="minorHAnsi"/>
          <w:szCs w:val="22"/>
        </w:rPr>
        <w:t xml:space="preserve"> an older sister</w:t>
      </w:r>
    </w:p>
    <w:p w14:paraId="58300801" w14:textId="2CFD8BE8"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t>
      </w:r>
      <w:proofErr w:type="gramStart"/>
      <w:r w:rsidRPr="002C7959">
        <w:rPr>
          <w:rFonts w:asciiTheme="minorHAnsi" w:hAnsiTheme="minorHAnsi" w:cstheme="minorHAnsi"/>
          <w:szCs w:val="22"/>
        </w:rPr>
        <w:t>is</w:t>
      </w:r>
      <w:proofErr w:type="gramEnd"/>
      <w:r w:rsidRPr="002C7959">
        <w:rPr>
          <w:rFonts w:asciiTheme="minorHAnsi" w:hAnsiTheme="minorHAnsi" w:cstheme="minorHAnsi"/>
          <w:szCs w:val="22"/>
        </w:rPr>
        <w:t xml:space="preserve"> a godmothe</w:t>
      </w:r>
      <w:r w:rsidR="00877A7E" w:rsidRPr="002C7959">
        <w:rPr>
          <w:rFonts w:asciiTheme="minorHAnsi" w:hAnsiTheme="minorHAnsi" w:cstheme="minorHAnsi"/>
          <w:szCs w:val="22"/>
        </w:rPr>
        <w:t>r</w:t>
      </w:r>
      <w:r w:rsidRPr="002C7959">
        <w:rPr>
          <w:rFonts w:asciiTheme="minorHAnsi" w:hAnsiTheme="minorHAnsi" w:cstheme="minorHAnsi"/>
          <w:szCs w:val="22"/>
        </w:rPr>
        <w:t xml:space="preserve"> </w:t>
      </w:r>
    </w:p>
    <w:p w14:paraId="45AFECEC" w14:textId="78CCC472"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t>
      </w:r>
      <w:proofErr w:type="gramStart"/>
      <w:r w:rsidRPr="002C7959">
        <w:rPr>
          <w:rFonts w:asciiTheme="minorHAnsi" w:hAnsiTheme="minorHAnsi" w:cstheme="minorHAnsi"/>
          <w:szCs w:val="22"/>
        </w:rPr>
        <w:t>is</w:t>
      </w:r>
      <w:proofErr w:type="gramEnd"/>
      <w:r w:rsidRPr="002C7959">
        <w:rPr>
          <w:rFonts w:asciiTheme="minorHAnsi" w:hAnsiTheme="minorHAnsi" w:cstheme="minorHAnsi"/>
          <w:szCs w:val="22"/>
        </w:rPr>
        <w:t xml:space="preserve"> a mother</w:t>
      </w:r>
    </w:p>
    <w:p w14:paraId="0920FC6B" w14:textId="15ED0E5D"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t>
      </w:r>
      <w:proofErr w:type="gramStart"/>
      <w:r w:rsidRPr="002C7959">
        <w:rPr>
          <w:rFonts w:asciiTheme="minorHAnsi" w:hAnsiTheme="minorHAnsi" w:cstheme="minorHAnsi"/>
          <w:szCs w:val="22"/>
        </w:rPr>
        <w:t>is</w:t>
      </w:r>
      <w:proofErr w:type="gramEnd"/>
      <w:r w:rsidRPr="002C7959">
        <w:rPr>
          <w:rFonts w:asciiTheme="minorHAnsi" w:hAnsiTheme="minorHAnsi" w:cstheme="minorHAnsi"/>
          <w:szCs w:val="22"/>
        </w:rPr>
        <w:t xml:space="preserve"> a auntie</w:t>
      </w:r>
    </w:p>
    <w:p w14:paraId="518050D0" w14:textId="424CB969"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w:t>
      </w:r>
      <w:proofErr w:type="gramStart"/>
      <w:r w:rsidRPr="002C7959">
        <w:rPr>
          <w:rFonts w:asciiTheme="minorHAnsi" w:hAnsiTheme="minorHAnsi" w:cstheme="minorHAnsi"/>
          <w:szCs w:val="22"/>
        </w:rPr>
        <w:t>is</w:t>
      </w:r>
      <w:proofErr w:type="gramEnd"/>
      <w:r w:rsidRPr="002C7959">
        <w:rPr>
          <w:rFonts w:asciiTheme="minorHAnsi" w:hAnsiTheme="minorHAnsi" w:cstheme="minorHAnsi"/>
          <w:szCs w:val="22"/>
        </w:rPr>
        <w:t xml:space="preserve"> a widow</w:t>
      </w:r>
    </w:p>
    <w:p w14:paraId="42A92164" w14:textId="77777777" w:rsidR="002E46AE" w:rsidRPr="002C7959" w:rsidRDefault="002E46AE" w:rsidP="0006466D">
      <w:pPr>
        <w:spacing w:line="283" w:lineRule="auto"/>
        <w:jc w:val="left"/>
        <w:rPr>
          <w:rFonts w:asciiTheme="minorHAnsi" w:hAnsiTheme="minorHAnsi" w:cstheme="minorHAnsi"/>
          <w:szCs w:val="22"/>
        </w:rPr>
      </w:pPr>
    </w:p>
    <w:p w14:paraId="6D72CD65" w14:textId="1471D0C2"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I am a social worker</w:t>
      </w:r>
    </w:p>
    <w:p w14:paraId="683E9440" w14:textId="6D624D42"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I am a colleague</w:t>
      </w:r>
    </w:p>
    <w:p w14:paraId="40FAE0EE" w14:textId="375264C2" w:rsidR="00D405CD" w:rsidRPr="002C7959" w:rsidRDefault="00D405CD"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I am a fostering panel chair</w:t>
      </w:r>
    </w:p>
    <w:p w14:paraId="43CA3F21" w14:textId="6F3AD250"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I am a Service Manager</w:t>
      </w:r>
    </w:p>
    <w:p w14:paraId="40E4B3B3" w14:textId="725FC3BF"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I am a traine</w:t>
      </w:r>
      <w:r w:rsidR="00877A7E" w:rsidRPr="002C7959">
        <w:rPr>
          <w:rFonts w:asciiTheme="minorHAnsi" w:hAnsiTheme="minorHAnsi" w:cstheme="minorHAnsi"/>
          <w:szCs w:val="22"/>
        </w:rPr>
        <w:t>r</w:t>
      </w:r>
    </w:p>
    <w:p w14:paraId="20CEA449" w14:textId="5EE5710B"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I am an academic</w:t>
      </w:r>
    </w:p>
    <w:p w14:paraId="32813839" w14:textId="232E9A2D"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I am a lecturer</w:t>
      </w:r>
    </w:p>
    <w:p w14:paraId="46F30586" w14:textId="77777777" w:rsidR="002E46AE" w:rsidRPr="002C7959" w:rsidRDefault="002E46AE" w:rsidP="0006466D">
      <w:pPr>
        <w:spacing w:line="283" w:lineRule="auto"/>
        <w:jc w:val="left"/>
        <w:rPr>
          <w:rFonts w:asciiTheme="minorHAnsi" w:hAnsiTheme="minorHAnsi" w:cstheme="minorHAnsi"/>
          <w:szCs w:val="22"/>
        </w:rPr>
      </w:pPr>
    </w:p>
    <w:p w14:paraId="2256A2EC" w14:textId="11B276BC" w:rsidR="002E46AE"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I started my narrative in what is commonly known as a patois, because it is important for people to </w:t>
      </w:r>
      <w:r w:rsidR="00877A7E" w:rsidRPr="002C7959">
        <w:rPr>
          <w:rFonts w:asciiTheme="minorHAnsi" w:hAnsiTheme="minorHAnsi" w:cstheme="minorHAnsi"/>
          <w:szCs w:val="22"/>
        </w:rPr>
        <w:t xml:space="preserve">connect me to </w:t>
      </w:r>
      <w:r w:rsidRPr="002C7959">
        <w:rPr>
          <w:rFonts w:asciiTheme="minorHAnsi" w:hAnsiTheme="minorHAnsi" w:cstheme="minorHAnsi"/>
          <w:szCs w:val="22"/>
        </w:rPr>
        <w:t>all my identities</w:t>
      </w:r>
      <w:r w:rsidR="00877A7E" w:rsidRPr="002C7959">
        <w:rPr>
          <w:rFonts w:asciiTheme="minorHAnsi" w:hAnsiTheme="minorHAnsi" w:cstheme="minorHAnsi"/>
          <w:szCs w:val="22"/>
        </w:rPr>
        <w:t xml:space="preserve">, </w:t>
      </w:r>
      <w:r w:rsidRPr="002C7959">
        <w:rPr>
          <w:rFonts w:asciiTheme="minorHAnsi" w:hAnsiTheme="minorHAnsi" w:cstheme="minorHAnsi"/>
          <w:szCs w:val="22"/>
        </w:rPr>
        <w:t xml:space="preserve">as I do myself. It is </w:t>
      </w:r>
      <w:r w:rsidR="00877A7E" w:rsidRPr="002C7959">
        <w:rPr>
          <w:rFonts w:asciiTheme="minorHAnsi" w:hAnsiTheme="minorHAnsi" w:cstheme="minorHAnsi"/>
          <w:szCs w:val="22"/>
        </w:rPr>
        <w:t xml:space="preserve">also </w:t>
      </w:r>
      <w:r w:rsidRPr="002C7959">
        <w:rPr>
          <w:rFonts w:asciiTheme="minorHAnsi" w:hAnsiTheme="minorHAnsi" w:cstheme="minorHAnsi"/>
          <w:szCs w:val="22"/>
        </w:rPr>
        <w:t>important for you to hear me say</w:t>
      </w:r>
      <w:r w:rsidR="00877A7E" w:rsidRPr="002C7959">
        <w:rPr>
          <w:rFonts w:asciiTheme="minorHAnsi" w:hAnsiTheme="minorHAnsi" w:cstheme="minorHAnsi"/>
          <w:szCs w:val="22"/>
        </w:rPr>
        <w:t>,</w:t>
      </w:r>
      <w:r w:rsidRPr="002C7959">
        <w:rPr>
          <w:rFonts w:asciiTheme="minorHAnsi" w:hAnsiTheme="minorHAnsi" w:cstheme="minorHAnsi"/>
          <w:szCs w:val="22"/>
        </w:rPr>
        <w:t xml:space="preserve"> in the words of Maya Angelou</w:t>
      </w:r>
      <w:r w:rsidR="00877A7E" w:rsidRPr="002C7959">
        <w:rPr>
          <w:rFonts w:asciiTheme="minorHAnsi" w:hAnsiTheme="minorHAnsi" w:cstheme="minorHAnsi"/>
          <w:szCs w:val="22"/>
        </w:rPr>
        <w:t>:</w:t>
      </w:r>
      <w:r w:rsidRPr="002C7959">
        <w:rPr>
          <w:rFonts w:asciiTheme="minorHAnsi" w:hAnsiTheme="minorHAnsi" w:cstheme="minorHAnsi"/>
          <w:szCs w:val="22"/>
        </w:rPr>
        <w:t xml:space="preserve"> I am a phenomenal woman</w:t>
      </w:r>
      <w:r w:rsidR="00040275" w:rsidRPr="002C7959">
        <w:rPr>
          <w:rFonts w:asciiTheme="minorHAnsi" w:hAnsiTheme="minorHAnsi" w:cstheme="minorHAnsi"/>
          <w:szCs w:val="22"/>
        </w:rPr>
        <w:t>.</w:t>
      </w:r>
      <w:r w:rsidRPr="002C7959">
        <w:rPr>
          <w:rFonts w:asciiTheme="minorHAnsi" w:hAnsiTheme="minorHAnsi" w:cstheme="minorHAnsi"/>
          <w:szCs w:val="22"/>
        </w:rPr>
        <w:t xml:space="preserve"> I love my curves</w:t>
      </w:r>
      <w:r w:rsidR="00040275" w:rsidRPr="002C7959">
        <w:rPr>
          <w:rFonts w:asciiTheme="minorHAnsi" w:hAnsiTheme="minorHAnsi" w:cstheme="minorHAnsi"/>
          <w:szCs w:val="22"/>
        </w:rPr>
        <w:t>.</w:t>
      </w:r>
      <w:r w:rsidRPr="002C7959">
        <w:rPr>
          <w:rFonts w:asciiTheme="minorHAnsi" w:hAnsiTheme="minorHAnsi" w:cstheme="minorHAnsi"/>
          <w:szCs w:val="22"/>
        </w:rPr>
        <w:t xml:space="preserve"> I love my lips</w:t>
      </w:r>
      <w:r w:rsidR="00040275" w:rsidRPr="002C7959">
        <w:rPr>
          <w:rFonts w:asciiTheme="minorHAnsi" w:hAnsiTheme="minorHAnsi" w:cstheme="minorHAnsi"/>
          <w:szCs w:val="22"/>
        </w:rPr>
        <w:t>.</w:t>
      </w:r>
      <w:r w:rsidRPr="002C7959">
        <w:rPr>
          <w:rFonts w:asciiTheme="minorHAnsi" w:hAnsiTheme="minorHAnsi" w:cstheme="minorHAnsi"/>
          <w:szCs w:val="22"/>
        </w:rPr>
        <w:t xml:space="preserve"> I have never wanted to be anything other than black. But </w:t>
      </w:r>
      <w:r w:rsidR="00040275" w:rsidRPr="002C7959">
        <w:rPr>
          <w:rFonts w:asciiTheme="minorHAnsi" w:hAnsiTheme="minorHAnsi" w:cstheme="minorHAnsi"/>
          <w:szCs w:val="22"/>
        </w:rPr>
        <w:t xml:space="preserve">you also need to </w:t>
      </w:r>
      <w:r w:rsidRPr="002C7959">
        <w:rPr>
          <w:rFonts w:asciiTheme="minorHAnsi" w:hAnsiTheme="minorHAnsi" w:cstheme="minorHAnsi"/>
          <w:szCs w:val="22"/>
        </w:rPr>
        <w:t>understand that when I leave this institution, where I work as a part-time senior lecturer</w:t>
      </w:r>
      <w:r w:rsidR="00040275" w:rsidRPr="002C7959">
        <w:rPr>
          <w:rFonts w:asciiTheme="minorHAnsi" w:hAnsiTheme="minorHAnsi" w:cstheme="minorHAnsi"/>
          <w:szCs w:val="22"/>
        </w:rPr>
        <w:t>,</w:t>
      </w:r>
      <w:r w:rsidRPr="002C7959">
        <w:rPr>
          <w:rFonts w:asciiTheme="minorHAnsi" w:hAnsiTheme="minorHAnsi" w:cstheme="minorHAnsi"/>
          <w:szCs w:val="22"/>
        </w:rPr>
        <w:t xml:space="preserve"> people do not see Dr Weekes, they see a </w:t>
      </w:r>
      <w:r w:rsidR="00AF2E68" w:rsidRPr="002C7959">
        <w:rPr>
          <w:rFonts w:asciiTheme="minorHAnsi" w:hAnsiTheme="minorHAnsi" w:cstheme="minorHAnsi"/>
          <w:szCs w:val="22"/>
        </w:rPr>
        <w:t>Black</w:t>
      </w:r>
      <w:r w:rsidRPr="002C7959">
        <w:rPr>
          <w:rFonts w:asciiTheme="minorHAnsi" w:hAnsiTheme="minorHAnsi" w:cstheme="minorHAnsi"/>
          <w:szCs w:val="22"/>
        </w:rPr>
        <w:t xml:space="preserve"> woman. </w:t>
      </w:r>
      <w:r w:rsidR="00040275" w:rsidRPr="002C7959">
        <w:rPr>
          <w:rFonts w:asciiTheme="minorHAnsi" w:hAnsiTheme="minorHAnsi" w:cstheme="minorHAnsi"/>
          <w:szCs w:val="22"/>
        </w:rPr>
        <w:t xml:space="preserve">Examples of my </w:t>
      </w:r>
      <w:r w:rsidRPr="002C7959">
        <w:rPr>
          <w:rFonts w:asciiTheme="minorHAnsi" w:hAnsiTheme="minorHAnsi" w:cstheme="minorHAnsi"/>
          <w:szCs w:val="22"/>
        </w:rPr>
        <w:t>experience</w:t>
      </w:r>
      <w:r w:rsidR="00040275" w:rsidRPr="002C7959">
        <w:rPr>
          <w:rFonts w:asciiTheme="minorHAnsi" w:hAnsiTheme="minorHAnsi" w:cstheme="minorHAnsi"/>
          <w:szCs w:val="22"/>
        </w:rPr>
        <w:t xml:space="preserve"> are</w:t>
      </w:r>
      <w:r w:rsidRPr="002C7959">
        <w:rPr>
          <w:rFonts w:asciiTheme="minorHAnsi" w:hAnsiTheme="minorHAnsi" w:cstheme="minorHAnsi"/>
          <w:szCs w:val="22"/>
        </w:rPr>
        <w:t xml:space="preserve">: </w:t>
      </w:r>
    </w:p>
    <w:p w14:paraId="2B2FBC82" w14:textId="77777777" w:rsidR="00040275" w:rsidRPr="002C7959" w:rsidRDefault="00040275" w:rsidP="0006466D">
      <w:pPr>
        <w:spacing w:line="283" w:lineRule="auto"/>
        <w:jc w:val="left"/>
        <w:rPr>
          <w:rFonts w:asciiTheme="minorHAnsi" w:hAnsiTheme="minorHAnsi" w:cstheme="minorHAnsi"/>
          <w:szCs w:val="22"/>
        </w:rPr>
      </w:pPr>
    </w:p>
    <w:p w14:paraId="2F16F952" w14:textId="2CF4351F" w:rsidR="00D405CD" w:rsidRPr="002C7959" w:rsidRDefault="0028071D" w:rsidP="0006466D">
      <w:pPr>
        <w:pStyle w:val="ListParagraph"/>
        <w:numPr>
          <w:ilvl w:val="0"/>
          <w:numId w:val="6"/>
        </w:numPr>
        <w:spacing w:after="0" w:line="283" w:lineRule="auto"/>
        <w:rPr>
          <w:rFonts w:eastAsia="Times New Roman" w:cstheme="minorHAnsi"/>
        </w:rPr>
      </w:pPr>
      <w:r w:rsidRPr="002C7959">
        <w:rPr>
          <w:rFonts w:eastAsia="Times New Roman" w:cstheme="minorHAnsi"/>
        </w:rPr>
        <w:t>P</w:t>
      </w:r>
      <w:r w:rsidR="002E46AE" w:rsidRPr="002C7959">
        <w:rPr>
          <w:rFonts w:eastAsia="Times New Roman" w:cstheme="minorHAnsi"/>
        </w:rPr>
        <w:t>eople grabbing their bags when I’m on the train</w:t>
      </w:r>
      <w:r w:rsidR="00CB45A2" w:rsidRPr="002C7959">
        <w:rPr>
          <w:rFonts w:eastAsia="Times New Roman" w:cstheme="minorHAnsi"/>
        </w:rPr>
        <w:t>.</w:t>
      </w:r>
    </w:p>
    <w:p w14:paraId="6B847C30" w14:textId="2FA6BD08" w:rsidR="002E46AE" w:rsidRPr="002C7959" w:rsidRDefault="0028071D" w:rsidP="0006466D">
      <w:pPr>
        <w:pStyle w:val="ListParagraph"/>
        <w:numPr>
          <w:ilvl w:val="0"/>
          <w:numId w:val="6"/>
        </w:numPr>
        <w:spacing w:after="0" w:line="283" w:lineRule="auto"/>
        <w:rPr>
          <w:rFonts w:eastAsia="Times New Roman" w:cstheme="minorHAnsi"/>
        </w:rPr>
      </w:pPr>
      <w:r w:rsidRPr="002C7959">
        <w:rPr>
          <w:rFonts w:eastAsia="Times New Roman" w:cstheme="minorHAnsi"/>
        </w:rPr>
        <w:t>S</w:t>
      </w:r>
      <w:r w:rsidR="002E46AE" w:rsidRPr="002C7959">
        <w:rPr>
          <w:rFonts w:eastAsia="Times New Roman" w:cstheme="minorHAnsi"/>
        </w:rPr>
        <w:t>hop assistan</w:t>
      </w:r>
      <w:r w:rsidR="00040275" w:rsidRPr="002C7959">
        <w:rPr>
          <w:rFonts w:eastAsia="Times New Roman" w:cstheme="minorHAnsi"/>
        </w:rPr>
        <w:t>ts</w:t>
      </w:r>
      <w:r w:rsidR="002E46AE" w:rsidRPr="002C7959">
        <w:rPr>
          <w:rFonts w:eastAsia="Times New Roman" w:cstheme="minorHAnsi"/>
        </w:rPr>
        <w:t xml:space="preserve"> following me around the store</w:t>
      </w:r>
      <w:r w:rsidR="00CB45A2" w:rsidRPr="002C7959">
        <w:rPr>
          <w:rFonts w:eastAsia="Times New Roman" w:cstheme="minorHAnsi"/>
        </w:rPr>
        <w:t>.</w:t>
      </w:r>
      <w:r w:rsidR="002E46AE" w:rsidRPr="002C7959">
        <w:rPr>
          <w:rFonts w:eastAsia="Times New Roman" w:cstheme="minorHAnsi"/>
        </w:rPr>
        <w:t xml:space="preserve"> </w:t>
      </w:r>
    </w:p>
    <w:p w14:paraId="2A6B551A" w14:textId="77777777" w:rsidR="00040275" w:rsidRPr="002C7959" w:rsidRDefault="00040275" w:rsidP="00040275">
      <w:pPr>
        <w:pStyle w:val="ListParagraph"/>
        <w:spacing w:after="0" w:line="283" w:lineRule="auto"/>
        <w:rPr>
          <w:rFonts w:eastAsia="Times New Roman" w:cstheme="minorHAnsi"/>
        </w:rPr>
      </w:pPr>
    </w:p>
    <w:p w14:paraId="57A63E4D" w14:textId="2AAE9C6C" w:rsidR="00040275" w:rsidRPr="002C7959" w:rsidRDefault="002E46AE" w:rsidP="0006466D">
      <w:pPr>
        <w:spacing w:line="283" w:lineRule="auto"/>
        <w:jc w:val="left"/>
        <w:rPr>
          <w:rFonts w:asciiTheme="minorHAnsi" w:hAnsiTheme="minorHAnsi" w:cstheme="minorHAnsi"/>
          <w:szCs w:val="22"/>
        </w:rPr>
      </w:pPr>
      <w:r w:rsidRPr="002C7959">
        <w:rPr>
          <w:rFonts w:asciiTheme="minorHAnsi" w:hAnsiTheme="minorHAnsi" w:cstheme="minorHAnsi"/>
          <w:szCs w:val="22"/>
        </w:rPr>
        <w:t>On a good day</w:t>
      </w:r>
      <w:r w:rsidR="00040275" w:rsidRPr="002C7959">
        <w:rPr>
          <w:rFonts w:asciiTheme="minorHAnsi" w:hAnsiTheme="minorHAnsi" w:cstheme="minorHAnsi"/>
          <w:szCs w:val="22"/>
        </w:rPr>
        <w:t>,</w:t>
      </w:r>
      <w:r w:rsidRPr="002C7959">
        <w:rPr>
          <w:rFonts w:asciiTheme="minorHAnsi" w:hAnsiTheme="minorHAnsi" w:cstheme="minorHAnsi"/>
          <w:szCs w:val="22"/>
        </w:rPr>
        <w:t xml:space="preserve"> I say nothing</w:t>
      </w:r>
      <w:r w:rsidR="00040275" w:rsidRPr="002C7959">
        <w:rPr>
          <w:rFonts w:asciiTheme="minorHAnsi" w:hAnsiTheme="minorHAnsi" w:cstheme="minorHAnsi"/>
          <w:szCs w:val="22"/>
        </w:rPr>
        <w:t xml:space="preserve">. But </w:t>
      </w:r>
      <w:r w:rsidRPr="002C7959">
        <w:rPr>
          <w:rFonts w:asciiTheme="minorHAnsi" w:hAnsiTheme="minorHAnsi" w:cstheme="minorHAnsi"/>
          <w:szCs w:val="22"/>
        </w:rPr>
        <w:t xml:space="preserve">if you catch me on a bad day, I </w:t>
      </w:r>
      <w:r w:rsidR="00040275" w:rsidRPr="002C7959">
        <w:rPr>
          <w:rFonts w:asciiTheme="minorHAnsi" w:hAnsiTheme="minorHAnsi" w:cstheme="minorHAnsi"/>
          <w:szCs w:val="22"/>
        </w:rPr>
        <w:t xml:space="preserve">will </w:t>
      </w:r>
      <w:r w:rsidRPr="002C7959">
        <w:rPr>
          <w:rFonts w:asciiTheme="minorHAnsi" w:hAnsiTheme="minorHAnsi" w:cstheme="minorHAnsi"/>
          <w:szCs w:val="22"/>
        </w:rPr>
        <w:t xml:space="preserve">point out to them that I </w:t>
      </w:r>
      <w:r w:rsidR="0028071D" w:rsidRPr="002C7959">
        <w:rPr>
          <w:rFonts w:asciiTheme="minorHAnsi" w:hAnsiTheme="minorHAnsi" w:cstheme="minorHAnsi"/>
          <w:szCs w:val="22"/>
        </w:rPr>
        <w:t xml:space="preserve">probably </w:t>
      </w:r>
      <w:r w:rsidRPr="002C7959">
        <w:rPr>
          <w:rFonts w:asciiTheme="minorHAnsi" w:hAnsiTheme="minorHAnsi" w:cstheme="minorHAnsi"/>
          <w:szCs w:val="22"/>
        </w:rPr>
        <w:t>earn more money than they do</w:t>
      </w:r>
      <w:r w:rsidR="00040275" w:rsidRPr="002C7959">
        <w:rPr>
          <w:rFonts w:asciiTheme="minorHAnsi" w:hAnsiTheme="minorHAnsi" w:cstheme="minorHAnsi"/>
          <w:szCs w:val="22"/>
        </w:rPr>
        <w:t>;</w:t>
      </w:r>
      <w:r w:rsidRPr="002C7959">
        <w:rPr>
          <w:rFonts w:asciiTheme="minorHAnsi" w:hAnsiTheme="minorHAnsi" w:cstheme="minorHAnsi"/>
          <w:szCs w:val="22"/>
        </w:rPr>
        <w:t xml:space="preserve"> or I will walk around the store </w:t>
      </w:r>
      <w:r w:rsidR="00040275" w:rsidRPr="002C7959">
        <w:rPr>
          <w:rFonts w:asciiTheme="minorHAnsi" w:hAnsiTheme="minorHAnsi" w:cstheme="minorHAnsi"/>
          <w:szCs w:val="22"/>
        </w:rPr>
        <w:t xml:space="preserve">and </w:t>
      </w:r>
      <w:r w:rsidRPr="002C7959">
        <w:rPr>
          <w:rFonts w:asciiTheme="minorHAnsi" w:hAnsiTheme="minorHAnsi" w:cstheme="minorHAnsi"/>
          <w:szCs w:val="22"/>
        </w:rPr>
        <w:t xml:space="preserve">touch everything </w:t>
      </w:r>
      <w:r w:rsidR="00040275" w:rsidRPr="002C7959">
        <w:rPr>
          <w:rFonts w:asciiTheme="minorHAnsi" w:hAnsiTheme="minorHAnsi" w:cstheme="minorHAnsi"/>
          <w:szCs w:val="22"/>
        </w:rPr>
        <w:t xml:space="preserve">– but </w:t>
      </w:r>
      <w:r w:rsidRPr="002C7959">
        <w:rPr>
          <w:rFonts w:asciiTheme="minorHAnsi" w:hAnsiTheme="minorHAnsi" w:cstheme="minorHAnsi"/>
          <w:szCs w:val="22"/>
        </w:rPr>
        <w:t>not buy a thing.</w:t>
      </w:r>
      <w:r w:rsidR="004574D2" w:rsidRPr="002C7959">
        <w:rPr>
          <w:rFonts w:asciiTheme="minorHAnsi" w:hAnsiTheme="minorHAnsi" w:cstheme="minorHAnsi"/>
          <w:szCs w:val="22"/>
        </w:rPr>
        <w:t xml:space="preserve"> </w:t>
      </w:r>
      <w:r w:rsidR="00D405CD" w:rsidRPr="002C7959">
        <w:rPr>
          <w:rFonts w:asciiTheme="minorHAnsi" w:hAnsiTheme="minorHAnsi" w:cstheme="minorHAnsi"/>
          <w:szCs w:val="22"/>
        </w:rPr>
        <w:t xml:space="preserve"> </w:t>
      </w:r>
      <w:r w:rsidR="004574D2" w:rsidRPr="002C7959">
        <w:rPr>
          <w:rFonts w:asciiTheme="minorHAnsi" w:hAnsiTheme="minorHAnsi" w:cstheme="minorHAnsi"/>
          <w:szCs w:val="22"/>
        </w:rPr>
        <w:t xml:space="preserve">My experiences mirror the experiences of thousands upon thousands of </w:t>
      </w:r>
      <w:r w:rsidR="00D405CD" w:rsidRPr="002C7959">
        <w:rPr>
          <w:rFonts w:asciiTheme="minorHAnsi" w:hAnsiTheme="minorHAnsi" w:cstheme="minorHAnsi"/>
          <w:szCs w:val="22"/>
        </w:rPr>
        <w:t>B</w:t>
      </w:r>
      <w:r w:rsidR="004574D2" w:rsidRPr="002C7959">
        <w:rPr>
          <w:rFonts w:asciiTheme="minorHAnsi" w:hAnsiTheme="minorHAnsi" w:cstheme="minorHAnsi"/>
          <w:szCs w:val="22"/>
        </w:rPr>
        <w:t>lack people!</w:t>
      </w:r>
    </w:p>
    <w:p w14:paraId="611221B7" w14:textId="77777777" w:rsidR="00040275" w:rsidRPr="002C7959" w:rsidRDefault="00040275" w:rsidP="0006466D">
      <w:pPr>
        <w:spacing w:line="283" w:lineRule="auto"/>
        <w:jc w:val="left"/>
        <w:rPr>
          <w:rFonts w:asciiTheme="minorHAnsi" w:hAnsiTheme="minorHAnsi" w:cstheme="minorHAnsi"/>
          <w:szCs w:val="22"/>
        </w:rPr>
      </w:pPr>
    </w:p>
    <w:p w14:paraId="2A564537" w14:textId="74DF0EB4" w:rsidR="002E46AE" w:rsidRPr="002C7959" w:rsidRDefault="00F21605" w:rsidP="0028071D">
      <w:pPr>
        <w:spacing w:line="283" w:lineRule="auto"/>
        <w:jc w:val="left"/>
        <w:rPr>
          <w:rFonts w:asciiTheme="minorHAnsi" w:hAnsiTheme="minorHAnsi" w:cstheme="minorHAnsi"/>
          <w:b/>
          <w:bCs/>
          <w:szCs w:val="22"/>
        </w:rPr>
      </w:pPr>
      <w:r w:rsidRPr="002C7959">
        <w:rPr>
          <w:rFonts w:asciiTheme="minorHAnsi" w:hAnsiTheme="minorHAnsi" w:cstheme="minorHAnsi"/>
          <w:b/>
          <w:bCs/>
          <w:szCs w:val="22"/>
        </w:rPr>
        <w:t>Effective Personal &amp; Professional Judgement theory</w:t>
      </w:r>
    </w:p>
    <w:p w14:paraId="445EEBDC" w14:textId="0F606B89" w:rsidR="007D4B9D" w:rsidRPr="002C7959" w:rsidRDefault="008E570A"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t>My curiosity about how</w:t>
      </w:r>
      <w:r w:rsidR="002E46AE" w:rsidRPr="002C7959">
        <w:rPr>
          <w:rFonts w:asciiTheme="minorHAnsi" w:hAnsiTheme="minorHAnsi" w:cstheme="minorHAnsi"/>
          <w:szCs w:val="22"/>
        </w:rPr>
        <w:t xml:space="preserve"> people’s </w:t>
      </w:r>
      <w:r w:rsidR="0028071D" w:rsidRPr="002C7959">
        <w:rPr>
          <w:rFonts w:asciiTheme="minorHAnsi" w:hAnsiTheme="minorHAnsi" w:cstheme="minorHAnsi"/>
          <w:szCs w:val="22"/>
        </w:rPr>
        <w:t xml:space="preserve">background affects their </w:t>
      </w:r>
      <w:r w:rsidR="002E46AE" w:rsidRPr="002C7959">
        <w:rPr>
          <w:rFonts w:asciiTheme="minorHAnsi" w:hAnsiTheme="minorHAnsi" w:cstheme="minorHAnsi"/>
          <w:szCs w:val="22"/>
        </w:rPr>
        <w:t xml:space="preserve">thinking </w:t>
      </w:r>
      <w:r w:rsidRPr="002C7959">
        <w:rPr>
          <w:rFonts w:asciiTheme="minorHAnsi" w:hAnsiTheme="minorHAnsi" w:cstheme="minorHAnsi"/>
          <w:szCs w:val="22"/>
        </w:rPr>
        <w:t>resulted in my</w:t>
      </w:r>
      <w:r w:rsidR="002E46AE" w:rsidRPr="002C7959">
        <w:rPr>
          <w:rFonts w:asciiTheme="minorHAnsi" w:hAnsiTheme="minorHAnsi" w:cstheme="minorHAnsi"/>
          <w:szCs w:val="22"/>
        </w:rPr>
        <w:t xml:space="preserve"> PhD research on the complexities of decision-making </w:t>
      </w:r>
      <w:r w:rsidR="0028071D" w:rsidRPr="002C7959">
        <w:rPr>
          <w:rFonts w:asciiTheme="minorHAnsi" w:hAnsiTheme="minorHAnsi" w:cstheme="minorHAnsi"/>
          <w:szCs w:val="22"/>
        </w:rPr>
        <w:t xml:space="preserve">by </w:t>
      </w:r>
      <w:r w:rsidR="002E46AE" w:rsidRPr="002C7959">
        <w:rPr>
          <w:rFonts w:asciiTheme="minorHAnsi" w:hAnsiTheme="minorHAnsi" w:cstheme="minorHAnsi"/>
          <w:szCs w:val="22"/>
        </w:rPr>
        <w:t>adoption and fostering panels</w:t>
      </w:r>
      <w:r w:rsidR="0028071D" w:rsidRPr="002C7959">
        <w:rPr>
          <w:rFonts w:asciiTheme="minorHAnsi" w:hAnsiTheme="minorHAnsi" w:cstheme="minorHAnsi"/>
          <w:szCs w:val="22"/>
        </w:rPr>
        <w:t>. H</w:t>
      </w:r>
      <w:r w:rsidR="002E46AE" w:rsidRPr="002C7959">
        <w:rPr>
          <w:rFonts w:asciiTheme="minorHAnsi" w:hAnsiTheme="minorHAnsi" w:cstheme="minorHAnsi"/>
          <w:szCs w:val="22"/>
        </w:rPr>
        <w:t>owever</w:t>
      </w:r>
      <w:r w:rsidR="0028071D" w:rsidRPr="002C7959">
        <w:rPr>
          <w:rFonts w:asciiTheme="minorHAnsi" w:hAnsiTheme="minorHAnsi" w:cstheme="minorHAnsi"/>
          <w:szCs w:val="22"/>
        </w:rPr>
        <w:t>,</w:t>
      </w:r>
      <w:r w:rsidR="002E46AE" w:rsidRPr="002C7959">
        <w:rPr>
          <w:rFonts w:asciiTheme="minorHAnsi" w:hAnsiTheme="minorHAnsi" w:cstheme="minorHAnsi"/>
          <w:szCs w:val="22"/>
        </w:rPr>
        <w:t xml:space="preserve"> the conclusion</w:t>
      </w:r>
      <w:r w:rsidRPr="002C7959">
        <w:rPr>
          <w:rFonts w:asciiTheme="minorHAnsi" w:hAnsiTheme="minorHAnsi" w:cstheme="minorHAnsi"/>
          <w:szCs w:val="22"/>
        </w:rPr>
        <w:t>s</w:t>
      </w:r>
      <w:r w:rsidR="002E46AE" w:rsidRPr="002C7959">
        <w:rPr>
          <w:rFonts w:asciiTheme="minorHAnsi" w:hAnsiTheme="minorHAnsi" w:cstheme="minorHAnsi"/>
          <w:szCs w:val="22"/>
        </w:rPr>
        <w:t xml:space="preserve"> </w:t>
      </w:r>
      <w:r w:rsidR="0028071D" w:rsidRPr="002C7959">
        <w:rPr>
          <w:rFonts w:asciiTheme="minorHAnsi" w:hAnsiTheme="minorHAnsi" w:cstheme="minorHAnsi"/>
          <w:szCs w:val="22"/>
        </w:rPr>
        <w:t xml:space="preserve">of this research extend well </w:t>
      </w:r>
      <w:r w:rsidR="002E46AE" w:rsidRPr="002C7959">
        <w:rPr>
          <w:rFonts w:asciiTheme="minorHAnsi" w:hAnsiTheme="minorHAnsi" w:cstheme="minorHAnsi"/>
          <w:szCs w:val="22"/>
        </w:rPr>
        <w:t xml:space="preserve">beyond the parameters of </w:t>
      </w:r>
      <w:r w:rsidRPr="002C7959">
        <w:rPr>
          <w:rFonts w:asciiTheme="minorHAnsi" w:hAnsiTheme="minorHAnsi" w:cstheme="minorHAnsi"/>
          <w:szCs w:val="22"/>
        </w:rPr>
        <w:t>a</w:t>
      </w:r>
      <w:r w:rsidR="002E46AE" w:rsidRPr="002C7959">
        <w:rPr>
          <w:rFonts w:asciiTheme="minorHAnsi" w:hAnsiTheme="minorHAnsi" w:cstheme="minorHAnsi"/>
          <w:szCs w:val="22"/>
        </w:rPr>
        <w:t xml:space="preserve">doption and </w:t>
      </w:r>
      <w:r w:rsidRPr="002C7959">
        <w:rPr>
          <w:rFonts w:asciiTheme="minorHAnsi" w:hAnsiTheme="minorHAnsi" w:cstheme="minorHAnsi"/>
          <w:szCs w:val="22"/>
        </w:rPr>
        <w:t>f</w:t>
      </w:r>
      <w:r w:rsidR="002E46AE" w:rsidRPr="002C7959">
        <w:rPr>
          <w:rFonts w:asciiTheme="minorHAnsi" w:hAnsiTheme="minorHAnsi" w:cstheme="minorHAnsi"/>
          <w:szCs w:val="22"/>
        </w:rPr>
        <w:t xml:space="preserve">ostering </w:t>
      </w:r>
      <w:r w:rsidRPr="002C7959">
        <w:rPr>
          <w:rFonts w:asciiTheme="minorHAnsi" w:hAnsiTheme="minorHAnsi" w:cstheme="minorHAnsi"/>
          <w:szCs w:val="22"/>
        </w:rPr>
        <w:t>p</w:t>
      </w:r>
      <w:r w:rsidR="002E46AE" w:rsidRPr="002C7959">
        <w:rPr>
          <w:rFonts w:asciiTheme="minorHAnsi" w:hAnsiTheme="minorHAnsi" w:cstheme="minorHAnsi"/>
          <w:szCs w:val="22"/>
        </w:rPr>
        <w:t>anels</w:t>
      </w:r>
      <w:r w:rsidR="0028071D" w:rsidRPr="002C7959">
        <w:rPr>
          <w:rFonts w:asciiTheme="minorHAnsi" w:hAnsiTheme="minorHAnsi" w:cstheme="minorHAnsi"/>
          <w:szCs w:val="22"/>
        </w:rPr>
        <w:t xml:space="preserve"> - </w:t>
      </w:r>
      <w:r w:rsidR="002E46AE" w:rsidRPr="002C7959">
        <w:rPr>
          <w:rFonts w:asciiTheme="minorHAnsi" w:hAnsiTheme="minorHAnsi" w:cstheme="minorHAnsi"/>
          <w:szCs w:val="22"/>
        </w:rPr>
        <w:t>the findings apply to decision-making in all arenas</w:t>
      </w:r>
      <w:r w:rsidRPr="002C7959">
        <w:rPr>
          <w:rFonts w:asciiTheme="minorHAnsi" w:hAnsiTheme="minorHAnsi" w:cstheme="minorHAnsi"/>
          <w:szCs w:val="22"/>
        </w:rPr>
        <w:t xml:space="preserve">. </w:t>
      </w:r>
      <w:r w:rsidR="0028071D" w:rsidRPr="002C7959">
        <w:rPr>
          <w:rFonts w:asciiTheme="minorHAnsi" w:hAnsiTheme="minorHAnsi" w:cstheme="minorHAnsi"/>
          <w:szCs w:val="22"/>
        </w:rPr>
        <w:t xml:space="preserve">In fact, </w:t>
      </w:r>
      <w:r w:rsidR="002E46AE" w:rsidRPr="002C7959">
        <w:rPr>
          <w:rFonts w:asciiTheme="minorHAnsi" w:hAnsiTheme="minorHAnsi" w:cstheme="minorHAnsi"/>
          <w:szCs w:val="22"/>
        </w:rPr>
        <w:t xml:space="preserve">I developed a </w:t>
      </w:r>
      <w:r w:rsidR="000D7023" w:rsidRPr="002C7959">
        <w:rPr>
          <w:rFonts w:asciiTheme="minorHAnsi" w:hAnsiTheme="minorHAnsi" w:cstheme="minorHAnsi"/>
          <w:szCs w:val="22"/>
        </w:rPr>
        <w:t xml:space="preserve">process of self-awareness </w:t>
      </w:r>
      <w:r w:rsidR="00DF6771" w:rsidRPr="002C7959">
        <w:rPr>
          <w:rFonts w:asciiTheme="minorHAnsi" w:hAnsiTheme="minorHAnsi" w:cstheme="minorHAnsi"/>
          <w:szCs w:val="22"/>
        </w:rPr>
        <w:t xml:space="preserve">enhancement </w:t>
      </w:r>
      <w:r w:rsidR="002E46AE" w:rsidRPr="002C7959">
        <w:rPr>
          <w:rFonts w:asciiTheme="minorHAnsi" w:hAnsiTheme="minorHAnsi" w:cstheme="minorHAnsi"/>
          <w:szCs w:val="22"/>
        </w:rPr>
        <w:t>called Effective Personal and Professional Judgement</w:t>
      </w:r>
      <w:r w:rsidR="000D7023" w:rsidRPr="002C7959">
        <w:rPr>
          <w:rFonts w:asciiTheme="minorHAnsi" w:hAnsiTheme="minorHAnsi" w:cstheme="minorHAnsi"/>
          <w:szCs w:val="22"/>
        </w:rPr>
        <w:t xml:space="preserve"> (EPPJ). A</w:t>
      </w:r>
      <w:r w:rsidR="002E46AE" w:rsidRPr="002C7959">
        <w:rPr>
          <w:rFonts w:asciiTheme="minorHAnsi" w:hAnsiTheme="minorHAnsi" w:cstheme="minorHAnsi"/>
          <w:szCs w:val="22"/>
        </w:rPr>
        <w:t>s you can see from the #(hashtag) above</w:t>
      </w:r>
      <w:r w:rsidR="000D7023" w:rsidRPr="002C7959">
        <w:rPr>
          <w:rFonts w:asciiTheme="minorHAnsi" w:hAnsiTheme="minorHAnsi" w:cstheme="minorHAnsi"/>
          <w:szCs w:val="22"/>
        </w:rPr>
        <w:t xml:space="preserve">, it carries the </w:t>
      </w:r>
      <w:r w:rsidR="002E46AE" w:rsidRPr="002C7959">
        <w:rPr>
          <w:rFonts w:asciiTheme="minorHAnsi" w:hAnsiTheme="minorHAnsi" w:cstheme="minorHAnsi"/>
          <w:szCs w:val="22"/>
        </w:rPr>
        <w:t>strapline ‘</w:t>
      </w:r>
      <w:r w:rsidR="004C0058" w:rsidRPr="002C7959">
        <w:rPr>
          <w:rFonts w:asciiTheme="minorHAnsi" w:hAnsiTheme="minorHAnsi" w:cstheme="minorHAnsi"/>
          <w:szCs w:val="22"/>
        </w:rPr>
        <w:t>I</w:t>
      </w:r>
      <w:r w:rsidR="002E46AE" w:rsidRPr="002C7959">
        <w:rPr>
          <w:rFonts w:asciiTheme="minorHAnsi" w:hAnsiTheme="minorHAnsi" w:cstheme="minorHAnsi"/>
          <w:szCs w:val="22"/>
        </w:rPr>
        <w:t>ncreased personal awareness</w:t>
      </w:r>
      <w:r w:rsidR="004C0058" w:rsidRPr="002C7959">
        <w:rPr>
          <w:rFonts w:asciiTheme="minorHAnsi" w:hAnsiTheme="minorHAnsi" w:cstheme="minorHAnsi"/>
          <w:szCs w:val="22"/>
        </w:rPr>
        <w:t xml:space="preserve"> </w:t>
      </w:r>
      <w:r w:rsidR="002E46AE" w:rsidRPr="002C7959">
        <w:rPr>
          <w:rFonts w:asciiTheme="minorHAnsi" w:hAnsiTheme="minorHAnsi" w:cstheme="minorHAnsi"/>
          <w:szCs w:val="22"/>
        </w:rPr>
        <w:t>increases professional effectiveness</w:t>
      </w:r>
      <w:r w:rsidR="004C0058" w:rsidRPr="002C7959">
        <w:rPr>
          <w:rFonts w:asciiTheme="minorHAnsi" w:hAnsiTheme="minorHAnsi" w:cstheme="minorHAnsi"/>
          <w:szCs w:val="22"/>
        </w:rPr>
        <w:t>’</w:t>
      </w:r>
      <w:r w:rsidR="002E46AE" w:rsidRPr="002C7959">
        <w:rPr>
          <w:rFonts w:asciiTheme="minorHAnsi" w:hAnsiTheme="minorHAnsi" w:cstheme="minorHAnsi"/>
          <w:szCs w:val="22"/>
        </w:rPr>
        <w:t xml:space="preserve">. </w:t>
      </w:r>
    </w:p>
    <w:p w14:paraId="5C119A95" w14:textId="77777777" w:rsidR="007D4B9D" w:rsidRPr="002C7959" w:rsidRDefault="007D4B9D" w:rsidP="0028071D">
      <w:pPr>
        <w:spacing w:line="283" w:lineRule="auto"/>
        <w:jc w:val="left"/>
        <w:rPr>
          <w:rFonts w:asciiTheme="minorHAnsi" w:hAnsiTheme="minorHAnsi" w:cstheme="minorHAnsi"/>
          <w:szCs w:val="22"/>
        </w:rPr>
      </w:pPr>
    </w:p>
    <w:p w14:paraId="2BA3B8BF" w14:textId="2248943E" w:rsidR="002E46AE" w:rsidRPr="002C7959" w:rsidRDefault="002E46AE"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lastRenderedPageBreak/>
        <w:t>My students will testify that</w:t>
      </w:r>
      <w:r w:rsidR="0076502A" w:rsidRPr="002C7959">
        <w:rPr>
          <w:rFonts w:asciiTheme="minorHAnsi" w:hAnsiTheme="minorHAnsi" w:cstheme="minorHAnsi"/>
          <w:szCs w:val="22"/>
        </w:rPr>
        <w:t>,</w:t>
      </w:r>
      <w:r w:rsidRPr="002C7959">
        <w:rPr>
          <w:rFonts w:asciiTheme="minorHAnsi" w:hAnsiTheme="minorHAnsi" w:cstheme="minorHAnsi"/>
          <w:szCs w:val="22"/>
        </w:rPr>
        <w:t xml:space="preserve"> in the </w:t>
      </w:r>
      <w:r w:rsidRPr="002C7959">
        <w:rPr>
          <w:rFonts w:asciiTheme="minorHAnsi" w:hAnsiTheme="minorHAnsi" w:cstheme="minorHAnsi"/>
          <w:i/>
          <w:iCs/>
          <w:szCs w:val="22"/>
        </w:rPr>
        <w:t>Readiness to Direct Practice</w:t>
      </w:r>
      <w:r w:rsidRPr="002C7959">
        <w:rPr>
          <w:rFonts w:asciiTheme="minorHAnsi" w:hAnsiTheme="minorHAnsi" w:cstheme="minorHAnsi"/>
          <w:szCs w:val="22"/>
        </w:rPr>
        <w:t xml:space="preserve"> module, </w:t>
      </w:r>
      <w:r w:rsidR="0076502A" w:rsidRPr="002C7959">
        <w:rPr>
          <w:rFonts w:asciiTheme="minorHAnsi" w:hAnsiTheme="minorHAnsi" w:cstheme="minorHAnsi"/>
          <w:szCs w:val="22"/>
        </w:rPr>
        <w:t xml:space="preserve">they have learned that being an </w:t>
      </w:r>
      <w:r w:rsidRPr="002C7959">
        <w:rPr>
          <w:rFonts w:asciiTheme="minorHAnsi" w:hAnsiTheme="minorHAnsi" w:cstheme="minorHAnsi"/>
          <w:szCs w:val="22"/>
        </w:rPr>
        <w:t>effective social work professional</w:t>
      </w:r>
      <w:r w:rsidR="0076502A" w:rsidRPr="002C7959">
        <w:rPr>
          <w:rFonts w:asciiTheme="minorHAnsi" w:hAnsiTheme="minorHAnsi" w:cstheme="minorHAnsi"/>
          <w:szCs w:val="22"/>
        </w:rPr>
        <w:t xml:space="preserve"> means understanding </w:t>
      </w:r>
      <w:r w:rsidRPr="002C7959">
        <w:rPr>
          <w:rFonts w:asciiTheme="minorHAnsi" w:hAnsiTheme="minorHAnsi" w:cstheme="minorHAnsi"/>
          <w:szCs w:val="22"/>
        </w:rPr>
        <w:t>what informs their own thinking and decision-making</w:t>
      </w:r>
      <w:r w:rsidR="0076502A" w:rsidRPr="002C7959">
        <w:rPr>
          <w:rFonts w:asciiTheme="minorHAnsi" w:hAnsiTheme="minorHAnsi" w:cstheme="minorHAnsi"/>
          <w:szCs w:val="22"/>
        </w:rPr>
        <w:t xml:space="preserve">. For </w:t>
      </w:r>
      <w:r w:rsidRPr="002C7959">
        <w:rPr>
          <w:rFonts w:asciiTheme="minorHAnsi" w:hAnsiTheme="minorHAnsi" w:cstheme="minorHAnsi"/>
          <w:szCs w:val="22"/>
        </w:rPr>
        <w:t xml:space="preserve">how can they affect change in </w:t>
      </w:r>
      <w:proofErr w:type="gramStart"/>
      <w:r w:rsidR="0076502A" w:rsidRPr="002C7959">
        <w:rPr>
          <w:rFonts w:asciiTheme="minorHAnsi" w:hAnsiTheme="minorHAnsi" w:cstheme="minorHAnsi"/>
          <w:szCs w:val="22"/>
        </w:rPr>
        <w:t>others, unless</w:t>
      </w:r>
      <w:proofErr w:type="gramEnd"/>
      <w:r w:rsidR="0076502A" w:rsidRPr="002C7959">
        <w:rPr>
          <w:rFonts w:asciiTheme="minorHAnsi" w:hAnsiTheme="minorHAnsi" w:cstheme="minorHAnsi"/>
          <w:szCs w:val="22"/>
        </w:rPr>
        <w:t xml:space="preserve"> they know </w:t>
      </w:r>
      <w:r w:rsidRPr="002C7959">
        <w:rPr>
          <w:rFonts w:asciiTheme="minorHAnsi" w:hAnsiTheme="minorHAnsi" w:cstheme="minorHAnsi"/>
          <w:szCs w:val="22"/>
        </w:rPr>
        <w:t>themselves?</w:t>
      </w:r>
    </w:p>
    <w:p w14:paraId="5438D2E3" w14:textId="77777777" w:rsidR="008167ED" w:rsidRPr="002C7959" w:rsidRDefault="008167ED" w:rsidP="0028071D">
      <w:pPr>
        <w:spacing w:line="283" w:lineRule="auto"/>
        <w:jc w:val="left"/>
        <w:rPr>
          <w:rFonts w:asciiTheme="minorHAnsi" w:hAnsiTheme="minorHAnsi" w:cstheme="minorHAnsi"/>
          <w:szCs w:val="22"/>
        </w:rPr>
      </w:pPr>
    </w:p>
    <w:p w14:paraId="42F33A5F" w14:textId="7655465A" w:rsidR="002E46AE" w:rsidRPr="002C7959" w:rsidRDefault="0076502A"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Looking at the Child Q case through </w:t>
      </w:r>
      <w:r w:rsidR="001C420B" w:rsidRPr="002C7959">
        <w:rPr>
          <w:rFonts w:asciiTheme="minorHAnsi" w:hAnsiTheme="minorHAnsi" w:cstheme="minorHAnsi"/>
          <w:szCs w:val="22"/>
        </w:rPr>
        <w:t xml:space="preserve">the lens of </w:t>
      </w:r>
      <w:r w:rsidR="002E46AE" w:rsidRPr="002C7959">
        <w:rPr>
          <w:rFonts w:asciiTheme="minorHAnsi" w:hAnsiTheme="minorHAnsi" w:cstheme="minorHAnsi"/>
          <w:szCs w:val="22"/>
        </w:rPr>
        <w:t xml:space="preserve">EPPJ, </w:t>
      </w:r>
      <w:r w:rsidR="001C420B" w:rsidRPr="002C7959">
        <w:rPr>
          <w:rFonts w:asciiTheme="minorHAnsi" w:hAnsiTheme="minorHAnsi" w:cstheme="minorHAnsi"/>
          <w:szCs w:val="22"/>
        </w:rPr>
        <w:t xml:space="preserve">an obvious </w:t>
      </w:r>
      <w:r w:rsidR="002E46AE" w:rsidRPr="002C7959">
        <w:rPr>
          <w:rFonts w:asciiTheme="minorHAnsi" w:hAnsiTheme="minorHAnsi" w:cstheme="minorHAnsi"/>
          <w:szCs w:val="22"/>
        </w:rPr>
        <w:t xml:space="preserve">hypothesis </w:t>
      </w:r>
      <w:r w:rsidR="001C420B" w:rsidRPr="002C7959">
        <w:rPr>
          <w:rFonts w:asciiTheme="minorHAnsi" w:hAnsiTheme="minorHAnsi" w:cstheme="minorHAnsi"/>
          <w:szCs w:val="22"/>
        </w:rPr>
        <w:t xml:space="preserve">suggests itself: </w:t>
      </w:r>
      <w:r w:rsidR="002E46AE" w:rsidRPr="002C7959">
        <w:rPr>
          <w:rFonts w:asciiTheme="minorHAnsi" w:hAnsiTheme="minorHAnsi" w:cstheme="minorHAnsi"/>
          <w:szCs w:val="22"/>
        </w:rPr>
        <w:t>that the belief and value systems of the</w:t>
      </w:r>
      <w:r w:rsidR="008167ED" w:rsidRPr="002C7959">
        <w:rPr>
          <w:rFonts w:asciiTheme="minorHAnsi" w:hAnsiTheme="minorHAnsi" w:cstheme="minorHAnsi"/>
          <w:szCs w:val="22"/>
        </w:rPr>
        <w:t xml:space="preserve"> teachers </w:t>
      </w:r>
      <w:r w:rsidR="00AF2E68" w:rsidRPr="002C7959">
        <w:rPr>
          <w:rFonts w:asciiTheme="minorHAnsi" w:hAnsiTheme="minorHAnsi" w:cstheme="minorHAnsi"/>
          <w:szCs w:val="22"/>
        </w:rPr>
        <w:t>and police</w:t>
      </w:r>
      <w:r w:rsidR="002E46AE" w:rsidRPr="002C7959">
        <w:rPr>
          <w:rFonts w:asciiTheme="minorHAnsi" w:hAnsiTheme="minorHAnsi" w:cstheme="minorHAnsi"/>
          <w:szCs w:val="22"/>
        </w:rPr>
        <w:t xml:space="preserve"> officers </w:t>
      </w:r>
      <w:r w:rsidR="001C420B" w:rsidRPr="002C7959">
        <w:rPr>
          <w:rFonts w:asciiTheme="minorHAnsi" w:hAnsiTheme="minorHAnsi" w:cstheme="minorHAnsi"/>
          <w:szCs w:val="22"/>
        </w:rPr>
        <w:t xml:space="preserve">involved in the incident were such </w:t>
      </w:r>
      <w:r w:rsidR="002E46AE" w:rsidRPr="002C7959">
        <w:rPr>
          <w:rFonts w:asciiTheme="minorHAnsi" w:hAnsiTheme="minorHAnsi" w:cstheme="minorHAnsi"/>
          <w:szCs w:val="22"/>
        </w:rPr>
        <w:t xml:space="preserve">that they failed to see child Q as a teenager sitting an exam. </w:t>
      </w:r>
      <w:r w:rsidR="005A29E6" w:rsidRPr="002C7959">
        <w:rPr>
          <w:rFonts w:asciiTheme="minorHAnsi" w:hAnsiTheme="minorHAnsi" w:cstheme="minorHAnsi"/>
          <w:szCs w:val="22"/>
        </w:rPr>
        <w:t>This f</w:t>
      </w:r>
      <w:r w:rsidR="002E46AE" w:rsidRPr="002C7959">
        <w:rPr>
          <w:rFonts w:asciiTheme="minorHAnsi" w:hAnsiTheme="minorHAnsi" w:cstheme="minorHAnsi"/>
          <w:szCs w:val="22"/>
        </w:rPr>
        <w:t>lawed thinking led to flawed decision-making</w:t>
      </w:r>
      <w:r w:rsidR="004574D2" w:rsidRPr="002C7959">
        <w:rPr>
          <w:rFonts w:asciiTheme="minorHAnsi" w:hAnsiTheme="minorHAnsi" w:cstheme="minorHAnsi"/>
          <w:szCs w:val="22"/>
        </w:rPr>
        <w:t xml:space="preserve">. </w:t>
      </w:r>
      <w:r w:rsidR="002E46AE" w:rsidRPr="002C7959">
        <w:rPr>
          <w:rFonts w:asciiTheme="minorHAnsi" w:hAnsiTheme="minorHAnsi" w:cstheme="minorHAnsi"/>
          <w:szCs w:val="22"/>
        </w:rPr>
        <w:t>Their belief</w:t>
      </w:r>
      <w:r w:rsidR="005A29E6" w:rsidRPr="002C7959">
        <w:rPr>
          <w:rFonts w:asciiTheme="minorHAnsi" w:hAnsiTheme="minorHAnsi" w:cstheme="minorHAnsi"/>
          <w:szCs w:val="22"/>
        </w:rPr>
        <w:t xml:space="preserve">, strongly influenced by Child Q’s </w:t>
      </w:r>
      <w:r w:rsidR="0078138E" w:rsidRPr="002C7959">
        <w:rPr>
          <w:rFonts w:asciiTheme="minorHAnsi" w:hAnsiTheme="minorHAnsi" w:cstheme="minorHAnsi"/>
          <w:szCs w:val="22"/>
        </w:rPr>
        <w:t xml:space="preserve">skin </w:t>
      </w:r>
      <w:r w:rsidR="005A29E6" w:rsidRPr="002C7959">
        <w:rPr>
          <w:rFonts w:asciiTheme="minorHAnsi" w:hAnsiTheme="minorHAnsi" w:cstheme="minorHAnsi"/>
          <w:szCs w:val="22"/>
        </w:rPr>
        <w:t xml:space="preserve">colour, </w:t>
      </w:r>
      <w:r w:rsidR="002E46AE" w:rsidRPr="002C7959">
        <w:rPr>
          <w:rFonts w:asciiTheme="minorHAnsi" w:hAnsiTheme="minorHAnsi" w:cstheme="minorHAnsi"/>
          <w:szCs w:val="22"/>
        </w:rPr>
        <w:t xml:space="preserve">that she was in </w:t>
      </w:r>
      <w:r w:rsidR="005A29E6" w:rsidRPr="002C7959">
        <w:rPr>
          <w:rFonts w:asciiTheme="minorHAnsi" w:hAnsiTheme="minorHAnsi" w:cstheme="minorHAnsi"/>
          <w:szCs w:val="22"/>
        </w:rPr>
        <w:t xml:space="preserve">possession </w:t>
      </w:r>
      <w:r w:rsidR="002E46AE" w:rsidRPr="002C7959">
        <w:rPr>
          <w:rFonts w:asciiTheme="minorHAnsi" w:hAnsiTheme="minorHAnsi" w:cstheme="minorHAnsi"/>
          <w:szCs w:val="22"/>
        </w:rPr>
        <w:t>of drugs</w:t>
      </w:r>
      <w:r w:rsidR="005A29E6" w:rsidRPr="002C7959">
        <w:rPr>
          <w:rFonts w:asciiTheme="minorHAnsi" w:hAnsiTheme="minorHAnsi" w:cstheme="minorHAnsi"/>
          <w:szCs w:val="22"/>
        </w:rPr>
        <w:t>,</w:t>
      </w:r>
      <w:r w:rsidR="002E46AE" w:rsidRPr="002C7959">
        <w:rPr>
          <w:rFonts w:asciiTheme="minorHAnsi" w:hAnsiTheme="minorHAnsi" w:cstheme="minorHAnsi"/>
          <w:szCs w:val="22"/>
        </w:rPr>
        <w:t xml:space="preserve"> led </w:t>
      </w:r>
      <w:r w:rsidR="006750AE" w:rsidRPr="002C7959">
        <w:rPr>
          <w:rFonts w:asciiTheme="minorHAnsi" w:hAnsiTheme="minorHAnsi" w:cstheme="minorHAnsi"/>
          <w:szCs w:val="22"/>
        </w:rPr>
        <w:t>to</w:t>
      </w:r>
      <w:r w:rsidR="005A29E6" w:rsidRPr="002C7959">
        <w:rPr>
          <w:rFonts w:asciiTheme="minorHAnsi" w:hAnsiTheme="minorHAnsi" w:cstheme="minorHAnsi"/>
          <w:szCs w:val="22"/>
        </w:rPr>
        <w:t xml:space="preserve"> her removal from the </w:t>
      </w:r>
      <w:r w:rsidR="004574D2" w:rsidRPr="002C7959">
        <w:rPr>
          <w:rFonts w:asciiTheme="minorHAnsi" w:hAnsiTheme="minorHAnsi" w:cstheme="minorHAnsi"/>
          <w:szCs w:val="22"/>
        </w:rPr>
        <w:t>exam</w:t>
      </w:r>
      <w:r w:rsidR="005A29E6" w:rsidRPr="002C7959">
        <w:rPr>
          <w:rFonts w:asciiTheme="minorHAnsi" w:hAnsiTheme="minorHAnsi" w:cstheme="minorHAnsi"/>
          <w:szCs w:val="22"/>
        </w:rPr>
        <w:t xml:space="preserve"> room. The fact that she was </w:t>
      </w:r>
      <w:r w:rsidR="002E46AE" w:rsidRPr="002C7959">
        <w:rPr>
          <w:rFonts w:asciiTheme="minorHAnsi" w:hAnsiTheme="minorHAnsi" w:cstheme="minorHAnsi"/>
          <w:szCs w:val="22"/>
        </w:rPr>
        <w:t>menstru</w:t>
      </w:r>
      <w:r w:rsidR="0078138E" w:rsidRPr="002C7959">
        <w:rPr>
          <w:rFonts w:asciiTheme="minorHAnsi" w:hAnsiTheme="minorHAnsi" w:cstheme="minorHAnsi"/>
          <w:szCs w:val="22"/>
        </w:rPr>
        <w:t>ating did not affect their decision.</w:t>
      </w:r>
      <w:r w:rsidR="002E46AE" w:rsidRPr="002C7959">
        <w:rPr>
          <w:rFonts w:asciiTheme="minorHAnsi" w:hAnsiTheme="minorHAnsi" w:cstheme="minorHAnsi"/>
          <w:szCs w:val="22"/>
        </w:rPr>
        <w:t xml:space="preserve"> When no drugs were found</w:t>
      </w:r>
      <w:r w:rsidR="0078138E" w:rsidRPr="002C7959">
        <w:rPr>
          <w:rFonts w:asciiTheme="minorHAnsi" w:hAnsiTheme="minorHAnsi" w:cstheme="minorHAnsi"/>
          <w:szCs w:val="22"/>
        </w:rPr>
        <w:t>,</w:t>
      </w:r>
      <w:r w:rsidR="002E46AE" w:rsidRPr="002C7959">
        <w:rPr>
          <w:rFonts w:asciiTheme="minorHAnsi" w:hAnsiTheme="minorHAnsi" w:cstheme="minorHAnsi"/>
          <w:szCs w:val="22"/>
        </w:rPr>
        <w:t xml:space="preserve"> they sent </w:t>
      </w:r>
      <w:r w:rsidR="006750AE" w:rsidRPr="002C7959">
        <w:rPr>
          <w:rFonts w:asciiTheme="minorHAnsi" w:hAnsiTheme="minorHAnsi" w:cstheme="minorHAnsi"/>
          <w:szCs w:val="22"/>
        </w:rPr>
        <w:t xml:space="preserve">her </w:t>
      </w:r>
      <w:r w:rsidR="002E46AE" w:rsidRPr="002C7959">
        <w:rPr>
          <w:rFonts w:asciiTheme="minorHAnsi" w:hAnsiTheme="minorHAnsi" w:cstheme="minorHAnsi"/>
          <w:szCs w:val="22"/>
        </w:rPr>
        <w:t xml:space="preserve">back to the exam room, </w:t>
      </w:r>
      <w:r w:rsidR="0078138E" w:rsidRPr="002C7959">
        <w:rPr>
          <w:rFonts w:asciiTheme="minorHAnsi" w:hAnsiTheme="minorHAnsi" w:cstheme="minorHAnsi"/>
          <w:szCs w:val="22"/>
        </w:rPr>
        <w:t xml:space="preserve">and </w:t>
      </w:r>
      <w:r w:rsidR="002E46AE" w:rsidRPr="002C7959">
        <w:rPr>
          <w:rFonts w:asciiTheme="minorHAnsi" w:hAnsiTheme="minorHAnsi" w:cstheme="minorHAnsi"/>
          <w:szCs w:val="22"/>
        </w:rPr>
        <w:t>eventual</w:t>
      </w:r>
      <w:r w:rsidR="0078138E" w:rsidRPr="002C7959">
        <w:rPr>
          <w:rFonts w:asciiTheme="minorHAnsi" w:hAnsiTheme="minorHAnsi" w:cstheme="minorHAnsi"/>
          <w:szCs w:val="22"/>
        </w:rPr>
        <w:t xml:space="preserve">ly </w:t>
      </w:r>
      <w:r w:rsidR="002E46AE" w:rsidRPr="002C7959">
        <w:rPr>
          <w:rFonts w:asciiTheme="minorHAnsi" w:hAnsiTheme="minorHAnsi" w:cstheme="minorHAnsi"/>
          <w:szCs w:val="22"/>
        </w:rPr>
        <w:t>home</w:t>
      </w:r>
      <w:r w:rsidR="0078138E" w:rsidRPr="002C7959">
        <w:rPr>
          <w:rFonts w:asciiTheme="minorHAnsi" w:hAnsiTheme="minorHAnsi" w:cstheme="minorHAnsi"/>
          <w:szCs w:val="22"/>
        </w:rPr>
        <w:t>,</w:t>
      </w:r>
      <w:r w:rsidR="002E46AE" w:rsidRPr="002C7959">
        <w:rPr>
          <w:rFonts w:asciiTheme="minorHAnsi" w:hAnsiTheme="minorHAnsi" w:cstheme="minorHAnsi"/>
          <w:szCs w:val="22"/>
        </w:rPr>
        <w:t xml:space="preserve"> as though </w:t>
      </w:r>
      <w:r w:rsidR="0078138E" w:rsidRPr="002C7959">
        <w:rPr>
          <w:rFonts w:asciiTheme="minorHAnsi" w:hAnsiTheme="minorHAnsi" w:cstheme="minorHAnsi"/>
          <w:szCs w:val="22"/>
        </w:rPr>
        <w:t xml:space="preserve">such treatment was </w:t>
      </w:r>
      <w:r w:rsidR="002E46AE" w:rsidRPr="002C7959">
        <w:rPr>
          <w:rFonts w:asciiTheme="minorHAnsi" w:hAnsiTheme="minorHAnsi" w:cstheme="minorHAnsi"/>
          <w:szCs w:val="22"/>
        </w:rPr>
        <w:t xml:space="preserve">routine. </w:t>
      </w:r>
      <w:r w:rsidR="001C420B" w:rsidRPr="002C7959">
        <w:rPr>
          <w:rFonts w:asciiTheme="minorHAnsi" w:hAnsiTheme="minorHAnsi" w:cstheme="minorHAnsi"/>
          <w:szCs w:val="22"/>
        </w:rPr>
        <w:t xml:space="preserve"> </w:t>
      </w:r>
    </w:p>
    <w:p w14:paraId="30A15F3E" w14:textId="77777777" w:rsidR="002E0846" w:rsidRPr="002C7959" w:rsidRDefault="002E0846" w:rsidP="0028071D">
      <w:pPr>
        <w:spacing w:line="283" w:lineRule="auto"/>
        <w:jc w:val="left"/>
        <w:rPr>
          <w:rFonts w:asciiTheme="minorHAnsi" w:hAnsiTheme="minorHAnsi" w:cstheme="minorHAnsi"/>
          <w:szCs w:val="22"/>
        </w:rPr>
      </w:pPr>
    </w:p>
    <w:p w14:paraId="40025EC1" w14:textId="0F3F1BCD" w:rsidR="002E46AE" w:rsidRPr="002C7959" w:rsidRDefault="002E46AE"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t>As a social work practitioner, I have spent years involved in safeguarding</w:t>
      </w:r>
      <w:r w:rsidR="006750AE" w:rsidRPr="002C7959">
        <w:rPr>
          <w:rFonts w:asciiTheme="minorHAnsi" w:hAnsiTheme="minorHAnsi" w:cstheme="minorHAnsi"/>
          <w:szCs w:val="22"/>
        </w:rPr>
        <w:t xml:space="preserve">. </w:t>
      </w:r>
      <w:r w:rsidRPr="002C7959">
        <w:rPr>
          <w:rFonts w:asciiTheme="minorHAnsi" w:hAnsiTheme="minorHAnsi" w:cstheme="minorHAnsi"/>
          <w:szCs w:val="22"/>
        </w:rPr>
        <w:t xml:space="preserve">I have </w:t>
      </w:r>
      <w:r w:rsidR="00B56235" w:rsidRPr="002C7959">
        <w:rPr>
          <w:rFonts w:asciiTheme="minorHAnsi" w:hAnsiTheme="minorHAnsi" w:cstheme="minorHAnsi"/>
          <w:szCs w:val="22"/>
        </w:rPr>
        <w:t xml:space="preserve">met many </w:t>
      </w:r>
      <w:r w:rsidRPr="002C7959">
        <w:rPr>
          <w:rFonts w:asciiTheme="minorHAnsi" w:hAnsiTheme="minorHAnsi" w:cstheme="minorHAnsi"/>
          <w:szCs w:val="22"/>
        </w:rPr>
        <w:t>teachers and police officers, who</w:t>
      </w:r>
      <w:r w:rsidR="00B56235" w:rsidRPr="002C7959">
        <w:rPr>
          <w:rFonts w:asciiTheme="minorHAnsi" w:hAnsiTheme="minorHAnsi" w:cstheme="minorHAnsi"/>
          <w:szCs w:val="22"/>
        </w:rPr>
        <w:t xml:space="preserve">, had they </w:t>
      </w:r>
      <w:r w:rsidRPr="002C7959">
        <w:rPr>
          <w:rFonts w:asciiTheme="minorHAnsi" w:hAnsiTheme="minorHAnsi" w:cstheme="minorHAnsi"/>
          <w:szCs w:val="22"/>
        </w:rPr>
        <w:t xml:space="preserve">heard that a parent had </w:t>
      </w:r>
      <w:r w:rsidR="00B56235" w:rsidRPr="002C7959">
        <w:rPr>
          <w:rFonts w:asciiTheme="minorHAnsi" w:hAnsiTheme="minorHAnsi" w:cstheme="minorHAnsi"/>
          <w:szCs w:val="22"/>
        </w:rPr>
        <w:t>treated their</w:t>
      </w:r>
      <w:r w:rsidR="00B14D51" w:rsidRPr="002C7959">
        <w:rPr>
          <w:rFonts w:asciiTheme="minorHAnsi" w:hAnsiTheme="minorHAnsi" w:cstheme="minorHAnsi"/>
          <w:szCs w:val="22"/>
        </w:rPr>
        <w:t xml:space="preserve"> own</w:t>
      </w:r>
      <w:r w:rsidR="00B56235" w:rsidRPr="002C7959">
        <w:rPr>
          <w:rFonts w:asciiTheme="minorHAnsi" w:hAnsiTheme="minorHAnsi" w:cstheme="minorHAnsi"/>
          <w:szCs w:val="22"/>
        </w:rPr>
        <w:t xml:space="preserve"> child as Child Q had been treate</w:t>
      </w:r>
      <w:r w:rsidR="00917F92" w:rsidRPr="002C7959">
        <w:rPr>
          <w:rFonts w:asciiTheme="minorHAnsi" w:hAnsiTheme="minorHAnsi" w:cstheme="minorHAnsi"/>
          <w:szCs w:val="22"/>
        </w:rPr>
        <w:t xml:space="preserve">d, </w:t>
      </w:r>
      <w:r w:rsidR="00B14D51" w:rsidRPr="002C7959">
        <w:rPr>
          <w:rFonts w:asciiTheme="minorHAnsi" w:hAnsiTheme="minorHAnsi" w:cstheme="minorHAnsi"/>
          <w:szCs w:val="22"/>
        </w:rPr>
        <w:t xml:space="preserve">for similar reasons, </w:t>
      </w:r>
      <w:r w:rsidRPr="002C7959">
        <w:rPr>
          <w:rFonts w:asciiTheme="minorHAnsi" w:hAnsiTheme="minorHAnsi" w:cstheme="minorHAnsi"/>
          <w:szCs w:val="22"/>
        </w:rPr>
        <w:t xml:space="preserve">those same professionals would have </w:t>
      </w:r>
      <w:r w:rsidR="00B14D51" w:rsidRPr="002C7959">
        <w:rPr>
          <w:rFonts w:asciiTheme="minorHAnsi" w:hAnsiTheme="minorHAnsi" w:cstheme="minorHAnsi"/>
          <w:szCs w:val="22"/>
        </w:rPr>
        <w:t xml:space="preserve">recommended that the child concerned </w:t>
      </w:r>
      <w:r w:rsidRPr="002C7959">
        <w:rPr>
          <w:rFonts w:asciiTheme="minorHAnsi" w:hAnsiTheme="minorHAnsi" w:cstheme="minorHAnsi"/>
          <w:szCs w:val="22"/>
        </w:rPr>
        <w:t xml:space="preserve">be subjected to a child protection plan. </w:t>
      </w:r>
      <w:r w:rsidR="00B14D51" w:rsidRPr="002C7959">
        <w:rPr>
          <w:rFonts w:asciiTheme="minorHAnsi" w:hAnsiTheme="minorHAnsi" w:cstheme="minorHAnsi"/>
          <w:szCs w:val="22"/>
        </w:rPr>
        <w:t xml:space="preserve">They would expect that the </w:t>
      </w:r>
      <w:r w:rsidRPr="002C7959">
        <w:rPr>
          <w:rFonts w:asciiTheme="minorHAnsi" w:hAnsiTheme="minorHAnsi" w:cstheme="minorHAnsi"/>
          <w:szCs w:val="22"/>
        </w:rPr>
        <w:t>parent would need to under</w:t>
      </w:r>
      <w:r w:rsidR="00B14D51" w:rsidRPr="002C7959">
        <w:rPr>
          <w:rFonts w:asciiTheme="minorHAnsi" w:hAnsiTheme="minorHAnsi" w:cstheme="minorHAnsi"/>
          <w:szCs w:val="22"/>
        </w:rPr>
        <w:t xml:space="preserve">go </w:t>
      </w:r>
      <w:r w:rsidRPr="002C7959">
        <w:rPr>
          <w:rFonts w:asciiTheme="minorHAnsi" w:hAnsiTheme="minorHAnsi" w:cstheme="minorHAnsi"/>
          <w:szCs w:val="22"/>
        </w:rPr>
        <w:t>training</w:t>
      </w:r>
      <w:r w:rsidR="006750AE" w:rsidRPr="002C7959">
        <w:rPr>
          <w:rFonts w:asciiTheme="minorHAnsi" w:hAnsiTheme="minorHAnsi" w:cstheme="minorHAnsi"/>
          <w:szCs w:val="22"/>
        </w:rPr>
        <w:t>,</w:t>
      </w:r>
      <w:r w:rsidRPr="002C7959">
        <w:rPr>
          <w:rFonts w:asciiTheme="minorHAnsi" w:hAnsiTheme="minorHAnsi" w:cstheme="minorHAnsi"/>
          <w:szCs w:val="22"/>
        </w:rPr>
        <w:t xml:space="preserve"> to </w:t>
      </w:r>
      <w:r w:rsidR="00FC50B9" w:rsidRPr="002C7959">
        <w:rPr>
          <w:rFonts w:asciiTheme="minorHAnsi" w:hAnsiTheme="minorHAnsi" w:cstheme="minorHAnsi"/>
          <w:szCs w:val="22"/>
        </w:rPr>
        <w:t xml:space="preserve">help them change </w:t>
      </w:r>
      <w:r w:rsidRPr="002C7959">
        <w:rPr>
          <w:rFonts w:asciiTheme="minorHAnsi" w:hAnsiTheme="minorHAnsi" w:cstheme="minorHAnsi"/>
          <w:szCs w:val="22"/>
        </w:rPr>
        <w:t>their parenting style</w:t>
      </w:r>
      <w:r w:rsidR="00FC50B9" w:rsidRPr="002C7959">
        <w:rPr>
          <w:rFonts w:asciiTheme="minorHAnsi" w:hAnsiTheme="minorHAnsi" w:cstheme="minorHAnsi"/>
          <w:szCs w:val="22"/>
        </w:rPr>
        <w:t xml:space="preserve">. Professionals would then assess the parent to </w:t>
      </w:r>
      <w:r w:rsidRPr="002C7959">
        <w:rPr>
          <w:rFonts w:asciiTheme="minorHAnsi" w:hAnsiTheme="minorHAnsi" w:cstheme="minorHAnsi"/>
          <w:szCs w:val="22"/>
        </w:rPr>
        <w:t xml:space="preserve">determine </w:t>
      </w:r>
      <w:r w:rsidR="00FC50B9" w:rsidRPr="002C7959">
        <w:rPr>
          <w:rFonts w:asciiTheme="minorHAnsi" w:hAnsiTheme="minorHAnsi" w:cstheme="minorHAnsi"/>
          <w:szCs w:val="22"/>
        </w:rPr>
        <w:t>whether they were capable of parenting their</w:t>
      </w:r>
      <w:r w:rsidRPr="002C7959">
        <w:rPr>
          <w:rFonts w:asciiTheme="minorHAnsi" w:hAnsiTheme="minorHAnsi" w:cstheme="minorHAnsi"/>
          <w:szCs w:val="22"/>
        </w:rPr>
        <w:t xml:space="preserve"> own child. </w:t>
      </w:r>
    </w:p>
    <w:p w14:paraId="43011C59" w14:textId="77777777" w:rsidR="00C35717" w:rsidRPr="002C7959" w:rsidRDefault="00C35717" w:rsidP="0028071D">
      <w:pPr>
        <w:spacing w:line="283" w:lineRule="auto"/>
        <w:jc w:val="left"/>
        <w:rPr>
          <w:rFonts w:asciiTheme="minorHAnsi" w:eastAsia="MS Mincho" w:hAnsiTheme="minorHAnsi" w:cstheme="minorHAnsi"/>
          <w:szCs w:val="22"/>
        </w:rPr>
      </w:pPr>
    </w:p>
    <w:p w14:paraId="1CA95B93" w14:textId="77A6E502" w:rsidR="00C35717" w:rsidRPr="002C7959" w:rsidRDefault="00F21605" w:rsidP="0028071D">
      <w:pPr>
        <w:spacing w:line="283" w:lineRule="auto"/>
        <w:jc w:val="left"/>
        <w:rPr>
          <w:rFonts w:asciiTheme="minorHAnsi" w:hAnsiTheme="minorHAnsi" w:cstheme="minorHAnsi"/>
          <w:b/>
          <w:szCs w:val="22"/>
        </w:rPr>
      </w:pPr>
      <w:r w:rsidRPr="002C7959">
        <w:rPr>
          <w:rFonts w:asciiTheme="minorHAnsi" w:hAnsiTheme="minorHAnsi" w:cstheme="minorHAnsi"/>
          <w:b/>
          <w:szCs w:val="22"/>
        </w:rPr>
        <w:t>From theory to practice</w:t>
      </w:r>
    </w:p>
    <w:p w14:paraId="047C596F" w14:textId="2028CE12" w:rsidR="007E5841" w:rsidRPr="002C7959" w:rsidRDefault="007E5841" w:rsidP="00B1705E">
      <w:pPr>
        <w:spacing w:line="283" w:lineRule="auto"/>
        <w:jc w:val="left"/>
        <w:rPr>
          <w:rFonts w:asciiTheme="minorHAnsi" w:hAnsiTheme="minorHAnsi" w:cstheme="minorHAnsi"/>
          <w:szCs w:val="22"/>
        </w:rPr>
      </w:pPr>
      <w:r w:rsidRPr="002C7959">
        <w:rPr>
          <w:rFonts w:asciiTheme="minorHAnsi" w:hAnsiTheme="minorHAnsi" w:cstheme="minorHAnsi"/>
          <w:szCs w:val="22"/>
        </w:rPr>
        <w:t>But</w:t>
      </w:r>
      <w:r w:rsidR="00FC50B9" w:rsidRPr="002C7959">
        <w:rPr>
          <w:rFonts w:asciiTheme="minorHAnsi" w:hAnsiTheme="minorHAnsi" w:cstheme="minorHAnsi"/>
          <w:szCs w:val="22"/>
        </w:rPr>
        <w:t>,</w:t>
      </w:r>
      <w:r w:rsidR="00DE6DEC" w:rsidRPr="002C7959">
        <w:rPr>
          <w:rFonts w:asciiTheme="minorHAnsi" w:hAnsiTheme="minorHAnsi" w:cstheme="minorHAnsi"/>
          <w:szCs w:val="22"/>
        </w:rPr>
        <w:t xml:space="preserve"> when it is</w:t>
      </w:r>
      <w:r w:rsidRPr="002C7959">
        <w:rPr>
          <w:rFonts w:asciiTheme="minorHAnsi" w:hAnsiTheme="minorHAnsi" w:cstheme="minorHAnsi"/>
          <w:szCs w:val="22"/>
        </w:rPr>
        <w:t xml:space="preserve"> police officers and teachers </w:t>
      </w:r>
      <w:r w:rsidR="00DE6DEC" w:rsidRPr="002C7959">
        <w:rPr>
          <w:rFonts w:asciiTheme="minorHAnsi" w:hAnsiTheme="minorHAnsi" w:cstheme="minorHAnsi"/>
          <w:szCs w:val="22"/>
        </w:rPr>
        <w:t xml:space="preserve">themselves who stand accused of subjecting a child to </w:t>
      </w:r>
      <w:r w:rsidRPr="002C7959">
        <w:rPr>
          <w:rFonts w:asciiTheme="minorHAnsi" w:hAnsiTheme="minorHAnsi" w:cstheme="minorHAnsi"/>
          <w:szCs w:val="22"/>
        </w:rPr>
        <w:t xml:space="preserve">sexual, emotional and physical abuse, </w:t>
      </w:r>
      <w:r w:rsidR="00DE6DEC" w:rsidRPr="002C7959">
        <w:rPr>
          <w:rFonts w:asciiTheme="minorHAnsi" w:hAnsiTheme="minorHAnsi" w:cstheme="minorHAnsi"/>
          <w:szCs w:val="22"/>
        </w:rPr>
        <w:t>things seem to be different.</w:t>
      </w:r>
      <w:r w:rsidR="00B1705E" w:rsidRPr="002C7959">
        <w:rPr>
          <w:rFonts w:asciiTheme="minorHAnsi" w:hAnsiTheme="minorHAnsi" w:cstheme="minorHAnsi"/>
          <w:szCs w:val="22"/>
        </w:rPr>
        <w:t xml:space="preserve"> Today, we are told that the police will do their own investigation into the Child Q incident, and </w:t>
      </w:r>
      <w:r w:rsidRPr="002C7959">
        <w:rPr>
          <w:rFonts w:asciiTheme="minorHAnsi" w:hAnsiTheme="minorHAnsi" w:cstheme="minorHAnsi"/>
          <w:szCs w:val="22"/>
        </w:rPr>
        <w:t xml:space="preserve">Hackney Council </w:t>
      </w:r>
      <w:r w:rsidR="00B1705E" w:rsidRPr="002C7959">
        <w:rPr>
          <w:rFonts w:asciiTheme="minorHAnsi" w:hAnsiTheme="minorHAnsi" w:cstheme="minorHAnsi"/>
          <w:szCs w:val="22"/>
        </w:rPr>
        <w:t>will take no action before this is complete.</w:t>
      </w:r>
      <w:r w:rsidRPr="002C7959">
        <w:rPr>
          <w:rFonts w:asciiTheme="minorHAnsi" w:hAnsiTheme="minorHAnsi" w:cstheme="minorHAnsi"/>
          <w:szCs w:val="22"/>
        </w:rPr>
        <w:t xml:space="preserve"> Ring any bells? </w:t>
      </w:r>
      <w:r w:rsidR="00583CB0" w:rsidRPr="002C7959">
        <w:rPr>
          <w:rFonts w:asciiTheme="minorHAnsi" w:hAnsiTheme="minorHAnsi" w:cstheme="minorHAnsi"/>
          <w:szCs w:val="22"/>
        </w:rPr>
        <w:t xml:space="preserve">Following the murder of their son in 1993, </w:t>
      </w:r>
      <w:r w:rsidRPr="002C7959">
        <w:rPr>
          <w:rFonts w:asciiTheme="minorHAnsi" w:hAnsiTheme="minorHAnsi" w:cstheme="minorHAnsi"/>
          <w:szCs w:val="22"/>
        </w:rPr>
        <w:t xml:space="preserve">Neville and Doreen </w:t>
      </w:r>
      <w:r w:rsidR="00B1705E" w:rsidRPr="002C7959">
        <w:rPr>
          <w:rFonts w:asciiTheme="minorHAnsi" w:hAnsiTheme="minorHAnsi" w:cstheme="minorHAnsi"/>
          <w:szCs w:val="22"/>
        </w:rPr>
        <w:t>Lawrence</w:t>
      </w:r>
      <w:r w:rsidRPr="002C7959">
        <w:rPr>
          <w:rFonts w:asciiTheme="minorHAnsi" w:hAnsiTheme="minorHAnsi" w:cstheme="minorHAnsi"/>
          <w:szCs w:val="22"/>
        </w:rPr>
        <w:t xml:space="preserve">, had to wait </w:t>
      </w:r>
      <w:r w:rsidR="00314E53" w:rsidRPr="002C7959">
        <w:rPr>
          <w:rFonts w:asciiTheme="minorHAnsi" w:hAnsiTheme="minorHAnsi" w:cstheme="minorHAnsi"/>
          <w:szCs w:val="22"/>
        </w:rPr>
        <w:t xml:space="preserve">6 years </w:t>
      </w:r>
      <w:r w:rsidRPr="002C7959">
        <w:rPr>
          <w:rFonts w:asciiTheme="minorHAnsi" w:hAnsiTheme="minorHAnsi" w:cstheme="minorHAnsi"/>
          <w:szCs w:val="22"/>
        </w:rPr>
        <w:t xml:space="preserve">for </w:t>
      </w:r>
      <w:r w:rsidR="00ED44BA" w:rsidRPr="002C7959">
        <w:rPr>
          <w:rFonts w:asciiTheme="minorHAnsi" w:hAnsiTheme="minorHAnsi" w:cstheme="minorHAnsi"/>
          <w:szCs w:val="22"/>
        </w:rPr>
        <w:t xml:space="preserve">the Macpherson </w:t>
      </w:r>
      <w:r w:rsidR="00B1705E" w:rsidRPr="002C7959">
        <w:rPr>
          <w:rFonts w:asciiTheme="minorHAnsi" w:hAnsiTheme="minorHAnsi" w:cstheme="minorHAnsi"/>
          <w:szCs w:val="22"/>
        </w:rPr>
        <w:t xml:space="preserve">Report </w:t>
      </w:r>
      <w:r w:rsidR="00ED44BA" w:rsidRPr="002C7959">
        <w:rPr>
          <w:rFonts w:asciiTheme="minorHAnsi" w:hAnsiTheme="minorHAnsi" w:cstheme="minorHAnsi"/>
          <w:szCs w:val="22"/>
        </w:rPr>
        <w:t>(</w:t>
      </w:r>
      <w:r w:rsidR="00B1705E" w:rsidRPr="002C7959">
        <w:rPr>
          <w:rFonts w:asciiTheme="minorHAnsi" w:hAnsiTheme="minorHAnsi" w:cstheme="minorHAnsi"/>
          <w:szCs w:val="22"/>
        </w:rPr>
        <w:t xml:space="preserve">the </w:t>
      </w:r>
      <w:r w:rsidR="00ED44BA" w:rsidRPr="002C7959">
        <w:rPr>
          <w:rFonts w:asciiTheme="minorHAnsi" w:hAnsiTheme="minorHAnsi" w:cstheme="minorHAnsi"/>
          <w:szCs w:val="22"/>
        </w:rPr>
        <w:t xml:space="preserve">Stephen Lawrence Inquiry) </w:t>
      </w:r>
      <w:r w:rsidR="00583CB0" w:rsidRPr="002C7959">
        <w:rPr>
          <w:rFonts w:asciiTheme="minorHAnsi" w:hAnsiTheme="minorHAnsi" w:cstheme="minorHAnsi"/>
          <w:szCs w:val="22"/>
        </w:rPr>
        <w:t>to be published in 1999. This un</w:t>
      </w:r>
      <w:r w:rsidR="00314E53" w:rsidRPr="002C7959">
        <w:rPr>
          <w:rFonts w:asciiTheme="minorHAnsi" w:hAnsiTheme="minorHAnsi" w:cstheme="minorHAnsi"/>
          <w:color w:val="333333"/>
          <w:szCs w:val="22"/>
          <w:shd w:val="clear" w:color="auto" w:fill="FFFFFF"/>
        </w:rPr>
        <w:t xml:space="preserve">covered major failings in the police </w:t>
      </w:r>
      <w:r w:rsidR="00CB45A2" w:rsidRPr="002C7959">
        <w:rPr>
          <w:rFonts w:asciiTheme="minorHAnsi" w:hAnsiTheme="minorHAnsi" w:cstheme="minorHAnsi"/>
          <w:color w:val="333333"/>
          <w:szCs w:val="22"/>
          <w:shd w:val="clear" w:color="auto" w:fill="FFFFFF"/>
        </w:rPr>
        <w:t>investigation and</w:t>
      </w:r>
      <w:r w:rsidR="00583CB0" w:rsidRPr="002C7959">
        <w:rPr>
          <w:rFonts w:asciiTheme="minorHAnsi" w:hAnsiTheme="minorHAnsi" w:cstheme="minorHAnsi"/>
          <w:szCs w:val="22"/>
        </w:rPr>
        <w:t xml:space="preserve"> defined </w:t>
      </w:r>
      <w:r w:rsidR="00314E53" w:rsidRPr="002C7959">
        <w:rPr>
          <w:rFonts w:asciiTheme="minorHAnsi" w:hAnsiTheme="minorHAnsi" w:cstheme="minorHAnsi"/>
          <w:szCs w:val="22"/>
        </w:rPr>
        <w:t>the term</w:t>
      </w:r>
      <w:r w:rsidRPr="002C7959">
        <w:rPr>
          <w:rFonts w:asciiTheme="minorHAnsi" w:hAnsiTheme="minorHAnsi" w:cstheme="minorHAnsi"/>
          <w:szCs w:val="22"/>
        </w:rPr>
        <w:t xml:space="preserve"> ‘institutional racism’</w:t>
      </w:r>
      <w:r w:rsidR="00583CB0" w:rsidRPr="002C7959">
        <w:rPr>
          <w:rFonts w:asciiTheme="minorHAnsi" w:hAnsiTheme="minorHAnsi" w:cstheme="minorHAnsi"/>
          <w:szCs w:val="22"/>
        </w:rPr>
        <w:t>.</w:t>
      </w:r>
      <w:r w:rsidRPr="002C7959">
        <w:rPr>
          <w:rFonts w:asciiTheme="minorHAnsi" w:hAnsiTheme="minorHAnsi" w:cstheme="minorHAnsi"/>
          <w:szCs w:val="22"/>
        </w:rPr>
        <w:t xml:space="preserve"> </w:t>
      </w:r>
    </w:p>
    <w:p w14:paraId="5B7F922F" w14:textId="77777777" w:rsidR="00A80ACC" w:rsidRPr="002C7959" w:rsidRDefault="00A80ACC" w:rsidP="0028071D">
      <w:pPr>
        <w:spacing w:line="283" w:lineRule="auto"/>
        <w:jc w:val="left"/>
        <w:rPr>
          <w:rFonts w:asciiTheme="minorHAnsi" w:hAnsiTheme="minorHAnsi" w:cstheme="minorHAnsi"/>
          <w:szCs w:val="22"/>
        </w:rPr>
      </w:pPr>
    </w:p>
    <w:p w14:paraId="50202F56" w14:textId="5AFAEAC2" w:rsidR="007E5841" w:rsidRPr="002C7959" w:rsidRDefault="007E5841" w:rsidP="00310749">
      <w:pPr>
        <w:spacing w:line="283" w:lineRule="auto"/>
        <w:jc w:val="left"/>
        <w:rPr>
          <w:rFonts w:asciiTheme="minorHAnsi" w:hAnsiTheme="minorHAnsi" w:cstheme="minorHAnsi"/>
          <w:szCs w:val="22"/>
        </w:rPr>
      </w:pPr>
      <w:r w:rsidRPr="002C7959">
        <w:rPr>
          <w:rFonts w:asciiTheme="minorHAnsi" w:hAnsiTheme="minorHAnsi" w:cstheme="minorHAnsi"/>
          <w:szCs w:val="22"/>
        </w:rPr>
        <w:lastRenderedPageBreak/>
        <w:t>My aim for this conference</w:t>
      </w:r>
      <w:r w:rsidR="00583CB0" w:rsidRPr="002C7959">
        <w:rPr>
          <w:rFonts w:asciiTheme="minorHAnsi" w:hAnsiTheme="minorHAnsi" w:cstheme="minorHAnsi"/>
          <w:szCs w:val="22"/>
        </w:rPr>
        <w:t xml:space="preserve"> is to </w:t>
      </w:r>
      <w:r w:rsidRPr="002C7959">
        <w:rPr>
          <w:rFonts w:asciiTheme="minorHAnsi" w:hAnsiTheme="minorHAnsi" w:cstheme="minorHAnsi"/>
          <w:szCs w:val="22"/>
        </w:rPr>
        <w:t>provide</w:t>
      </w:r>
      <w:r w:rsidR="00583CB0" w:rsidRPr="002C7959">
        <w:rPr>
          <w:rFonts w:asciiTheme="minorHAnsi" w:hAnsiTheme="minorHAnsi" w:cstheme="minorHAnsi"/>
          <w:szCs w:val="22"/>
        </w:rPr>
        <w:t xml:space="preserve"> </w:t>
      </w:r>
      <w:r w:rsidRPr="002C7959">
        <w:rPr>
          <w:rFonts w:asciiTheme="minorHAnsi" w:hAnsiTheme="minorHAnsi" w:cstheme="minorHAnsi"/>
          <w:szCs w:val="22"/>
        </w:rPr>
        <w:t>an opportunity to ‘Explore how African and Caribbean Children can be safeguarded’</w:t>
      </w:r>
      <w:r w:rsidR="00583CB0" w:rsidRPr="002C7959">
        <w:rPr>
          <w:rFonts w:asciiTheme="minorHAnsi" w:hAnsiTheme="minorHAnsi" w:cstheme="minorHAnsi"/>
          <w:szCs w:val="22"/>
        </w:rPr>
        <w:t xml:space="preserve">. It is, essentially, a </w:t>
      </w:r>
      <w:r w:rsidRPr="002C7959">
        <w:rPr>
          <w:rFonts w:asciiTheme="minorHAnsi" w:hAnsiTheme="minorHAnsi" w:cstheme="minorHAnsi"/>
          <w:szCs w:val="22"/>
        </w:rPr>
        <w:t>call for</w:t>
      </w:r>
      <w:r w:rsidR="00310749" w:rsidRPr="002C7959">
        <w:rPr>
          <w:rFonts w:asciiTheme="minorHAnsi" w:hAnsiTheme="minorHAnsi" w:cstheme="minorHAnsi"/>
          <w:szCs w:val="22"/>
        </w:rPr>
        <w:t xml:space="preserve">, and to, </w:t>
      </w:r>
      <w:r w:rsidRPr="002C7959">
        <w:rPr>
          <w:rFonts w:asciiTheme="minorHAnsi" w:hAnsiTheme="minorHAnsi" w:cstheme="minorHAnsi"/>
          <w:szCs w:val="22"/>
        </w:rPr>
        <w:t xml:space="preserve">action. I make no apology for the fact that </w:t>
      </w:r>
      <w:r w:rsidR="00310749" w:rsidRPr="002C7959">
        <w:rPr>
          <w:rFonts w:asciiTheme="minorHAnsi" w:hAnsiTheme="minorHAnsi" w:cstheme="minorHAnsi"/>
          <w:szCs w:val="22"/>
        </w:rPr>
        <w:t>the conference is not</w:t>
      </w:r>
      <w:r w:rsidRPr="002C7959">
        <w:rPr>
          <w:rFonts w:asciiTheme="minorHAnsi" w:hAnsiTheme="minorHAnsi" w:cstheme="minorHAnsi"/>
          <w:szCs w:val="22"/>
        </w:rPr>
        <w:t xml:space="preserve"> an </w:t>
      </w:r>
      <w:r w:rsidR="00310749" w:rsidRPr="002C7959">
        <w:rPr>
          <w:rFonts w:asciiTheme="minorHAnsi" w:hAnsiTheme="minorHAnsi" w:cstheme="minorHAnsi"/>
          <w:szCs w:val="22"/>
        </w:rPr>
        <w:t>A</w:t>
      </w:r>
      <w:r w:rsidRPr="002C7959">
        <w:rPr>
          <w:rFonts w:asciiTheme="minorHAnsi" w:hAnsiTheme="minorHAnsi" w:cstheme="minorHAnsi"/>
          <w:szCs w:val="22"/>
        </w:rPr>
        <w:t xml:space="preserve">ll </w:t>
      </w:r>
      <w:r w:rsidR="00310749" w:rsidRPr="002C7959">
        <w:rPr>
          <w:rFonts w:asciiTheme="minorHAnsi" w:hAnsiTheme="minorHAnsi" w:cstheme="minorHAnsi"/>
          <w:szCs w:val="22"/>
        </w:rPr>
        <w:t>C</w:t>
      </w:r>
      <w:r w:rsidRPr="002C7959">
        <w:rPr>
          <w:rFonts w:asciiTheme="minorHAnsi" w:hAnsiTheme="minorHAnsi" w:cstheme="minorHAnsi"/>
          <w:szCs w:val="22"/>
        </w:rPr>
        <w:t xml:space="preserve">hildren </w:t>
      </w:r>
      <w:r w:rsidR="00310749" w:rsidRPr="002C7959">
        <w:rPr>
          <w:rFonts w:asciiTheme="minorHAnsi" w:hAnsiTheme="minorHAnsi" w:cstheme="minorHAnsi"/>
          <w:szCs w:val="22"/>
        </w:rPr>
        <w:t>M</w:t>
      </w:r>
      <w:r w:rsidRPr="002C7959">
        <w:rPr>
          <w:rFonts w:asciiTheme="minorHAnsi" w:hAnsiTheme="minorHAnsi" w:cstheme="minorHAnsi"/>
          <w:szCs w:val="22"/>
        </w:rPr>
        <w:t>atter conference</w:t>
      </w:r>
      <w:r w:rsidR="00310749" w:rsidRPr="002C7959">
        <w:rPr>
          <w:rFonts w:asciiTheme="minorHAnsi" w:hAnsiTheme="minorHAnsi" w:cstheme="minorHAnsi"/>
          <w:szCs w:val="22"/>
        </w:rPr>
        <w:t xml:space="preserve">, and that its focus is, unashamedly, on </w:t>
      </w:r>
      <w:r w:rsidRPr="002C7959">
        <w:rPr>
          <w:rFonts w:asciiTheme="minorHAnsi" w:hAnsiTheme="minorHAnsi" w:cstheme="minorHAnsi"/>
          <w:szCs w:val="22"/>
        </w:rPr>
        <w:t xml:space="preserve">black children. </w:t>
      </w:r>
      <w:r w:rsidR="00310749" w:rsidRPr="002C7959">
        <w:rPr>
          <w:rFonts w:asciiTheme="minorHAnsi" w:hAnsiTheme="minorHAnsi" w:cstheme="minorHAnsi"/>
          <w:szCs w:val="22"/>
        </w:rPr>
        <w:t xml:space="preserve">Nor can I apologise for the fact that </w:t>
      </w:r>
      <w:r w:rsidRPr="002C7959">
        <w:rPr>
          <w:rFonts w:asciiTheme="minorHAnsi" w:hAnsiTheme="minorHAnsi" w:cstheme="minorHAnsi"/>
          <w:szCs w:val="22"/>
        </w:rPr>
        <w:t>all speakers are black academics and professionals</w:t>
      </w:r>
      <w:r w:rsidR="000F7C5D" w:rsidRPr="002C7959">
        <w:rPr>
          <w:rFonts w:asciiTheme="minorHAnsi" w:hAnsiTheme="minorHAnsi" w:cstheme="minorHAnsi"/>
          <w:szCs w:val="22"/>
        </w:rPr>
        <w:t xml:space="preserve">. This is because the black community has its own </w:t>
      </w:r>
      <w:r w:rsidRPr="002C7959">
        <w:rPr>
          <w:rFonts w:asciiTheme="minorHAnsi" w:hAnsiTheme="minorHAnsi" w:cstheme="minorHAnsi"/>
          <w:szCs w:val="22"/>
        </w:rPr>
        <w:t>view</w:t>
      </w:r>
      <w:r w:rsidR="000F7C5D" w:rsidRPr="002C7959">
        <w:rPr>
          <w:rFonts w:asciiTheme="minorHAnsi" w:hAnsiTheme="minorHAnsi" w:cstheme="minorHAnsi"/>
          <w:szCs w:val="22"/>
        </w:rPr>
        <w:t xml:space="preserve">s </w:t>
      </w:r>
      <w:r w:rsidRPr="002C7959">
        <w:rPr>
          <w:rFonts w:asciiTheme="minorHAnsi" w:hAnsiTheme="minorHAnsi" w:cstheme="minorHAnsi"/>
          <w:szCs w:val="22"/>
        </w:rPr>
        <w:t xml:space="preserve">on what the system is doing to our children, and why. </w:t>
      </w:r>
      <w:r w:rsidR="000F7C5D" w:rsidRPr="002C7959">
        <w:rPr>
          <w:rFonts w:asciiTheme="minorHAnsi" w:hAnsiTheme="minorHAnsi" w:cstheme="minorHAnsi"/>
          <w:szCs w:val="22"/>
        </w:rPr>
        <w:t xml:space="preserve">We are </w:t>
      </w:r>
      <w:r w:rsidRPr="002C7959">
        <w:rPr>
          <w:rFonts w:asciiTheme="minorHAnsi" w:hAnsiTheme="minorHAnsi" w:cstheme="minorHAnsi"/>
          <w:szCs w:val="22"/>
        </w:rPr>
        <w:t>tired of hearing from white academics or professionals about the black experience.</w:t>
      </w:r>
    </w:p>
    <w:p w14:paraId="4D087EAF" w14:textId="77777777" w:rsidR="00CB45A2" w:rsidRPr="002C7959" w:rsidRDefault="00CB45A2" w:rsidP="00CB45A2">
      <w:pPr>
        <w:spacing w:line="283" w:lineRule="auto"/>
        <w:jc w:val="left"/>
        <w:rPr>
          <w:rFonts w:asciiTheme="minorHAnsi" w:hAnsiTheme="minorHAnsi" w:cstheme="minorHAnsi"/>
          <w:szCs w:val="22"/>
        </w:rPr>
      </w:pPr>
    </w:p>
    <w:p w14:paraId="13DA2670" w14:textId="58764A2D" w:rsidR="000F7C5D" w:rsidRPr="002C7959" w:rsidRDefault="007E5841" w:rsidP="00CB45A2">
      <w:pPr>
        <w:spacing w:line="283" w:lineRule="auto"/>
        <w:jc w:val="left"/>
        <w:rPr>
          <w:rFonts w:asciiTheme="minorHAnsi" w:hAnsiTheme="minorHAnsi" w:cstheme="minorHAnsi"/>
          <w:szCs w:val="22"/>
        </w:rPr>
      </w:pPr>
      <w:r w:rsidRPr="002C7959">
        <w:rPr>
          <w:rFonts w:asciiTheme="minorHAnsi" w:hAnsiTheme="minorHAnsi" w:cstheme="minorHAnsi"/>
          <w:szCs w:val="22"/>
        </w:rPr>
        <w:t>The audience, however, is ethnically mixed</w:t>
      </w:r>
      <w:r w:rsidR="000F7C5D" w:rsidRPr="002C7959">
        <w:rPr>
          <w:rFonts w:asciiTheme="minorHAnsi" w:hAnsiTheme="minorHAnsi" w:cstheme="minorHAnsi"/>
          <w:szCs w:val="22"/>
        </w:rPr>
        <w:t xml:space="preserve">. This suggest that the desire to change the experience of Black children extends beyond the Black community. There are many non-black people who want the same thing. </w:t>
      </w:r>
    </w:p>
    <w:p w14:paraId="7DC4DA0B" w14:textId="1AA69092" w:rsidR="007E5841" w:rsidRPr="002C7959" w:rsidRDefault="007E5841" w:rsidP="00445DC0">
      <w:pPr>
        <w:spacing w:line="283" w:lineRule="auto"/>
        <w:jc w:val="left"/>
        <w:rPr>
          <w:rFonts w:asciiTheme="minorHAnsi" w:hAnsiTheme="minorHAnsi" w:cstheme="minorHAnsi"/>
          <w:szCs w:val="22"/>
        </w:rPr>
      </w:pPr>
    </w:p>
    <w:p w14:paraId="03EDD61B" w14:textId="1AAE0185" w:rsidR="007E5841" w:rsidRPr="002C7959" w:rsidRDefault="00445DC0" w:rsidP="00445DC0">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While today’s speakers have much to say, I would like this conference to be </w:t>
      </w:r>
      <w:r w:rsidR="007E5841" w:rsidRPr="002C7959">
        <w:rPr>
          <w:rFonts w:asciiTheme="minorHAnsi" w:hAnsiTheme="minorHAnsi" w:cstheme="minorHAnsi"/>
          <w:szCs w:val="22"/>
        </w:rPr>
        <w:t xml:space="preserve">more than an opportunity to </w:t>
      </w:r>
      <w:r w:rsidRPr="002C7959">
        <w:rPr>
          <w:rFonts w:asciiTheme="minorHAnsi" w:hAnsiTheme="minorHAnsi" w:cstheme="minorHAnsi"/>
          <w:szCs w:val="22"/>
        </w:rPr>
        <w:t xml:space="preserve">listen – or, </w:t>
      </w:r>
      <w:r w:rsidR="007E5841" w:rsidRPr="002C7959">
        <w:rPr>
          <w:rFonts w:asciiTheme="minorHAnsi" w:hAnsiTheme="minorHAnsi" w:cstheme="minorHAnsi"/>
          <w:szCs w:val="22"/>
        </w:rPr>
        <w:t>or as my mother would say</w:t>
      </w:r>
      <w:r w:rsidRPr="002C7959">
        <w:rPr>
          <w:rFonts w:asciiTheme="minorHAnsi" w:hAnsiTheme="minorHAnsi" w:cstheme="minorHAnsi"/>
          <w:szCs w:val="22"/>
        </w:rPr>
        <w:t xml:space="preserve">, </w:t>
      </w:r>
      <w:r w:rsidR="007E5841" w:rsidRPr="002C7959">
        <w:rPr>
          <w:rFonts w:asciiTheme="minorHAnsi" w:hAnsiTheme="minorHAnsi" w:cstheme="minorHAnsi"/>
          <w:szCs w:val="22"/>
        </w:rPr>
        <w:t>‘pick the words out of our mouths’</w:t>
      </w:r>
      <w:r w:rsidRPr="002C7959">
        <w:rPr>
          <w:rFonts w:asciiTheme="minorHAnsi" w:hAnsiTheme="minorHAnsi" w:cstheme="minorHAnsi"/>
          <w:szCs w:val="22"/>
        </w:rPr>
        <w:t xml:space="preserve">. As well as getting </w:t>
      </w:r>
      <w:r w:rsidR="007E5841" w:rsidRPr="002C7959">
        <w:rPr>
          <w:rFonts w:asciiTheme="minorHAnsi" w:hAnsiTheme="minorHAnsi" w:cstheme="minorHAnsi"/>
          <w:szCs w:val="22"/>
        </w:rPr>
        <w:t xml:space="preserve">answers to their questions, I would like all attendees to think </w:t>
      </w:r>
      <w:r w:rsidRPr="002C7959">
        <w:rPr>
          <w:rFonts w:asciiTheme="minorHAnsi" w:hAnsiTheme="minorHAnsi" w:cstheme="minorHAnsi"/>
          <w:szCs w:val="22"/>
        </w:rPr>
        <w:t xml:space="preserve">about </w:t>
      </w:r>
      <w:r w:rsidR="007E5841" w:rsidRPr="002C7959">
        <w:rPr>
          <w:rFonts w:asciiTheme="minorHAnsi" w:hAnsiTheme="minorHAnsi" w:cstheme="minorHAnsi"/>
          <w:szCs w:val="22"/>
        </w:rPr>
        <w:t xml:space="preserve">what they can do themselves, and what they can </w:t>
      </w:r>
      <w:r w:rsidRPr="002C7959">
        <w:rPr>
          <w:rFonts w:asciiTheme="minorHAnsi" w:hAnsiTheme="minorHAnsi" w:cstheme="minorHAnsi"/>
          <w:szCs w:val="22"/>
        </w:rPr>
        <w:t>ask – or even</w:t>
      </w:r>
      <w:r w:rsidR="007E5841" w:rsidRPr="002C7959">
        <w:rPr>
          <w:rFonts w:asciiTheme="minorHAnsi" w:hAnsiTheme="minorHAnsi" w:cstheme="minorHAnsi"/>
          <w:szCs w:val="22"/>
        </w:rPr>
        <w:t xml:space="preserve"> compel </w:t>
      </w:r>
      <w:r w:rsidRPr="002C7959">
        <w:rPr>
          <w:rFonts w:asciiTheme="minorHAnsi" w:hAnsiTheme="minorHAnsi" w:cstheme="minorHAnsi"/>
          <w:szCs w:val="22"/>
        </w:rPr>
        <w:t xml:space="preserve">- </w:t>
      </w:r>
      <w:r w:rsidR="007E5841" w:rsidRPr="002C7959">
        <w:rPr>
          <w:rFonts w:asciiTheme="minorHAnsi" w:hAnsiTheme="minorHAnsi" w:cstheme="minorHAnsi"/>
          <w:szCs w:val="22"/>
        </w:rPr>
        <w:t xml:space="preserve">their organisations to do. </w:t>
      </w:r>
    </w:p>
    <w:p w14:paraId="31F5DE1D" w14:textId="77777777" w:rsidR="006750AE" w:rsidRPr="002C7959" w:rsidRDefault="006750AE" w:rsidP="0028071D">
      <w:pPr>
        <w:spacing w:line="283" w:lineRule="auto"/>
        <w:jc w:val="left"/>
        <w:rPr>
          <w:rFonts w:asciiTheme="minorHAnsi" w:hAnsiTheme="minorHAnsi" w:cstheme="minorHAnsi"/>
          <w:szCs w:val="22"/>
        </w:rPr>
      </w:pPr>
    </w:p>
    <w:p w14:paraId="563B71E5" w14:textId="7EABB46C" w:rsidR="007E5841" w:rsidRPr="002C7959" w:rsidRDefault="007E5841"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t>What happened to Child Q should not have happened</w:t>
      </w:r>
      <w:r w:rsidR="00445DC0" w:rsidRPr="002C7959">
        <w:rPr>
          <w:rFonts w:asciiTheme="minorHAnsi" w:hAnsiTheme="minorHAnsi" w:cstheme="minorHAnsi"/>
          <w:szCs w:val="22"/>
        </w:rPr>
        <w:t>. I</w:t>
      </w:r>
      <w:r w:rsidRPr="002C7959">
        <w:rPr>
          <w:rFonts w:asciiTheme="minorHAnsi" w:hAnsiTheme="minorHAnsi" w:cstheme="minorHAnsi"/>
          <w:szCs w:val="22"/>
        </w:rPr>
        <w:t>t was inexcusable</w:t>
      </w:r>
      <w:r w:rsidR="00445DC0" w:rsidRPr="002C7959">
        <w:rPr>
          <w:rFonts w:asciiTheme="minorHAnsi" w:hAnsiTheme="minorHAnsi" w:cstheme="minorHAnsi"/>
          <w:szCs w:val="22"/>
        </w:rPr>
        <w:t xml:space="preserve">. But, as a </w:t>
      </w:r>
      <w:r w:rsidRPr="002C7959">
        <w:rPr>
          <w:rFonts w:asciiTheme="minorHAnsi" w:hAnsiTheme="minorHAnsi" w:cstheme="minorHAnsi"/>
          <w:szCs w:val="22"/>
        </w:rPr>
        <w:t>Christian</w:t>
      </w:r>
      <w:r w:rsidR="00445DC0" w:rsidRPr="002C7959">
        <w:rPr>
          <w:rFonts w:asciiTheme="minorHAnsi" w:hAnsiTheme="minorHAnsi" w:cstheme="minorHAnsi"/>
          <w:szCs w:val="22"/>
        </w:rPr>
        <w:t xml:space="preserve">, </w:t>
      </w:r>
      <w:r w:rsidRPr="002C7959">
        <w:rPr>
          <w:rFonts w:asciiTheme="minorHAnsi" w:hAnsiTheme="minorHAnsi" w:cstheme="minorHAnsi"/>
          <w:szCs w:val="22"/>
        </w:rPr>
        <w:t xml:space="preserve">two bible verses come to mind, </w:t>
      </w:r>
      <w:r w:rsidR="00445DC0" w:rsidRPr="002C7959">
        <w:rPr>
          <w:rFonts w:asciiTheme="minorHAnsi" w:hAnsiTheme="minorHAnsi" w:cstheme="minorHAnsi"/>
          <w:szCs w:val="22"/>
        </w:rPr>
        <w:t xml:space="preserve">both of which have played a big part in galvanising </w:t>
      </w:r>
      <w:r w:rsidRPr="002C7959">
        <w:rPr>
          <w:rFonts w:asciiTheme="minorHAnsi" w:hAnsiTheme="minorHAnsi" w:cstheme="minorHAnsi"/>
          <w:szCs w:val="22"/>
        </w:rPr>
        <w:t>me into action.</w:t>
      </w:r>
      <w:r w:rsidR="00A2452C" w:rsidRPr="002C7959">
        <w:rPr>
          <w:rFonts w:asciiTheme="minorHAnsi" w:hAnsiTheme="minorHAnsi" w:cstheme="minorHAnsi"/>
          <w:szCs w:val="22"/>
        </w:rPr>
        <w:t xml:space="preserve"> They are:</w:t>
      </w:r>
    </w:p>
    <w:p w14:paraId="418D3ED9" w14:textId="77777777" w:rsidR="007E5841" w:rsidRPr="002C7959" w:rsidRDefault="007E5841" w:rsidP="00A2452C">
      <w:pPr>
        <w:spacing w:line="283" w:lineRule="auto"/>
        <w:ind w:left="720"/>
        <w:jc w:val="left"/>
        <w:rPr>
          <w:rFonts w:asciiTheme="minorHAnsi" w:hAnsiTheme="minorHAnsi" w:cstheme="minorHAnsi"/>
          <w:i/>
          <w:iCs/>
          <w:color w:val="000000"/>
          <w:szCs w:val="22"/>
          <w:shd w:val="clear" w:color="auto" w:fill="FFFFFF"/>
        </w:rPr>
      </w:pPr>
      <w:r w:rsidRPr="002C7959">
        <w:rPr>
          <w:rFonts w:asciiTheme="minorHAnsi" w:hAnsiTheme="minorHAnsi" w:cstheme="minorHAnsi"/>
          <w:i/>
          <w:iCs/>
          <w:szCs w:val="22"/>
        </w:rPr>
        <w:t>Genesis 50:20</w:t>
      </w:r>
      <w:r w:rsidRPr="002C7959">
        <w:rPr>
          <w:rFonts w:asciiTheme="minorHAnsi" w:hAnsiTheme="minorHAnsi" w:cstheme="minorHAnsi"/>
          <w:i/>
          <w:iCs/>
          <w:color w:val="000000"/>
          <w:szCs w:val="22"/>
          <w:shd w:val="clear" w:color="auto" w:fill="FFFFFF"/>
        </w:rPr>
        <w:tab/>
      </w:r>
      <w:r w:rsidRPr="002C7959">
        <w:rPr>
          <w:rStyle w:val="text"/>
          <w:rFonts w:asciiTheme="minorHAnsi" w:hAnsiTheme="minorHAnsi" w:cstheme="minorHAnsi"/>
          <w:i/>
          <w:iCs/>
          <w:color w:val="000000"/>
          <w:szCs w:val="22"/>
          <w:shd w:val="clear" w:color="auto" w:fill="FFFFFF"/>
        </w:rPr>
        <w:t>You intended to harm me, but God intended it for good to accomplish what is now being done, the saving of many lives.</w:t>
      </w:r>
      <w:r w:rsidRPr="002C7959">
        <w:rPr>
          <w:rFonts w:asciiTheme="minorHAnsi" w:hAnsiTheme="minorHAnsi" w:cstheme="minorHAnsi"/>
          <w:i/>
          <w:iCs/>
          <w:color w:val="000000"/>
          <w:szCs w:val="22"/>
          <w:shd w:val="clear" w:color="auto" w:fill="FFFFFF"/>
        </w:rPr>
        <w:t> </w:t>
      </w:r>
    </w:p>
    <w:p w14:paraId="4B8342BF" w14:textId="77777777" w:rsidR="00A2452C" w:rsidRPr="002C7959" w:rsidRDefault="00A2452C" w:rsidP="00A2452C">
      <w:pPr>
        <w:spacing w:line="283" w:lineRule="auto"/>
        <w:ind w:left="720"/>
        <w:jc w:val="left"/>
        <w:rPr>
          <w:rFonts w:asciiTheme="minorHAnsi" w:hAnsiTheme="minorHAnsi" w:cstheme="minorHAnsi"/>
          <w:i/>
          <w:iCs/>
          <w:color w:val="000000"/>
          <w:szCs w:val="22"/>
          <w:shd w:val="clear" w:color="auto" w:fill="FFFFFF"/>
        </w:rPr>
      </w:pPr>
    </w:p>
    <w:p w14:paraId="62B0F0CF" w14:textId="1C35802F" w:rsidR="007E5841" w:rsidRPr="002C7959" w:rsidRDefault="007E5841" w:rsidP="00A2452C">
      <w:pPr>
        <w:spacing w:line="283" w:lineRule="auto"/>
        <w:ind w:left="720"/>
        <w:jc w:val="left"/>
        <w:rPr>
          <w:rStyle w:val="text"/>
          <w:rFonts w:asciiTheme="minorHAnsi" w:hAnsiTheme="minorHAnsi" w:cstheme="minorHAnsi"/>
          <w:i/>
          <w:iCs/>
          <w:color w:val="000000"/>
          <w:szCs w:val="22"/>
          <w:shd w:val="clear" w:color="auto" w:fill="FFFFFF"/>
        </w:rPr>
      </w:pPr>
      <w:r w:rsidRPr="002C7959">
        <w:rPr>
          <w:rFonts w:asciiTheme="minorHAnsi" w:hAnsiTheme="minorHAnsi" w:cstheme="minorHAnsi"/>
          <w:i/>
          <w:iCs/>
          <w:color w:val="000000"/>
          <w:szCs w:val="22"/>
          <w:shd w:val="clear" w:color="auto" w:fill="FFFFFF"/>
        </w:rPr>
        <w:t>Esther 4: 14</w:t>
      </w:r>
      <w:r w:rsidRPr="002C7959">
        <w:rPr>
          <w:rStyle w:val="text"/>
          <w:rFonts w:asciiTheme="minorHAnsi" w:hAnsiTheme="minorHAnsi" w:cstheme="minorHAnsi"/>
          <w:i/>
          <w:iCs/>
          <w:color w:val="000000"/>
          <w:szCs w:val="22"/>
          <w:shd w:val="clear" w:color="auto" w:fill="FFFFFF"/>
        </w:rPr>
        <w:t>.</w:t>
      </w:r>
      <w:r w:rsidRPr="002C7959">
        <w:rPr>
          <w:rFonts w:asciiTheme="minorHAnsi" w:hAnsiTheme="minorHAnsi" w:cstheme="minorHAnsi"/>
          <w:i/>
          <w:iCs/>
          <w:color w:val="000000"/>
          <w:szCs w:val="22"/>
          <w:shd w:val="clear" w:color="auto" w:fill="FFFFFF"/>
        </w:rPr>
        <w:t> </w:t>
      </w:r>
      <w:r w:rsidRPr="002C7959">
        <w:rPr>
          <w:rStyle w:val="text"/>
          <w:rFonts w:asciiTheme="minorHAnsi" w:hAnsiTheme="minorHAnsi" w:cstheme="minorHAnsi"/>
          <w:bCs/>
          <w:i/>
          <w:iCs/>
          <w:color w:val="000000"/>
          <w:szCs w:val="22"/>
          <w:shd w:val="clear" w:color="auto" w:fill="FFFFFF"/>
          <w:vertAlign w:val="superscript"/>
        </w:rPr>
        <w:t> </w:t>
      </w:r>
      <w:r w:rsidRPr="002C7959">
        <w:rPr>
          <w:rStyle w:val="text"/>
          <w:rFonts w:asciiTheme="minorHAnsi" w:hAnsiTheme="minorHAnsi" w:cstheme="minorHAnsi"/>
          <w:i/>
          <w:iCs/>
          <w:color w:val="000000"/>
          <w:szCs w:val="22"/>
          <w:shd w:val="clear" w:color="auto" w:fill="FFFFFF"/>
        </w:rPr>
        <w:t xml:space="preserve"> And who knows but that you have come to your royal position for such a time as this?”</w:t>
      </w:r>
    </w:p>
    <w:p w14:paraId="5B1B369D" w14:textId="77777777" w:rsidR="002D3FCA" w:rsidRPr="002C7959" w:rsidRDefault="002D3FCA" w:rsidP="0028071D">
      <w:pPr>
        <w:spacing w:line="283" w:lineRule="auto"/>
        <w:jc w:val="left"/>
        <w:rPr>
          <w:rFonts w:asciiTheme="minorHAnsi" w:hAnsiTheme="minorHAnsi" w:cstheme="minorHAnsi"/>
          <w:szCs w:val="22"/>
        </w:rPr>
      </w:pPr>
    </w:p>
    <w:p w14:paraId="39131735" w14:textId="0BA4CB55" w:rsidR="007E5841" w:rsidRPr="002C7959" w:rsidRDefault="007E5841"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t>I believe that</w:t>
      </w:r>
      <w:r w:rsidR="00A2452C" w:rsidRPr="002C7959">
        <w:rPr>
          <w:rFonts w:asciiTheme="minorHAnsi" w:hAnsiTheme="minorHAnsi" w:cstheme="minorHAnsi"/>
          <w:szCs w:val="22"/>
        </w:rPr>
        <w:t xml:space="preserve"> the </w:t>
      </w:r>
      <w:r w:rsidRPr="002C7959">
        <w:rPr>
          <w:rFonts w:asciiTheme="minorHAnsi" w:hAnsiTheme="minorHAnsi" w:cstheme="minorHAnsi"/>
          <w:szCs w:val="22"/>
        </w:rPr>
        <w:t>harrowing case</w:t>
      </w:r>
      <w:r w:rsidR="00A2452C" w:rsidRPr="002C7959">
        <w:rPr>
          <w:rFonts w:asciiTheme="minorHAnsi" w:hAnsiTheme="minorHAnsi" w:cstheme="minorHAnsi"/>
          <w:szCs w:val="22"/>
        </w:rPr>
        <w:t xml:space="preserve"> of Child Q will </w:t>
      </w:r>
      <w:r w:rsidR="000B0A9C" w:rsidRPr="002C7959">
        <w:rPr>
          <w:rFonts w:asciiTheme="minorHAnsi" w:hAnsiTheme="minorHAnsi" w:cstheme="minorHAnsi"/>
          <w:szCs w:val="22"/>
        </w:rPr>
        <w:t xml:space="preserve">catalyse </w:t>
      </w:r>
      <w:r w:rsidRPr="002C7959">
        <w:rPr>
          <w:rFonts w:asciiTheme="minorHAnsi" w:hAnsiTheme="minorHAnsi" w:cstheme="minorHAnsi"/>
          <w:szCs w:val="22"/>
        </w:rPr>
        <w:t>change for African and Caribbean children. And</w:t>
      </w:r>
      <w:r w:rsidR="000B0A9C" w:rsidRPr="002C7959">
        <w:rPr>
          <w:rFonts w:asciiTheme="minorHAnsi" w:hAnsiTheme="minorHAnsi" w:cstheme="minorHAnsi"/>
          <w:szCs w:val="22"/>
        </w:rPr>
        <w:t xml:space="preserve">, </w:t>
      </w:r>
      <w:r w:rsidRPr="002C7959">
        <w:rPr>
          <w:rFonts w:asciiTheme="minorHAnsi" w:hAnsiTheme="minorHAnsi" w:cstheme="minorHAnsi"/>
          <w:szCs w:val="22"/>
        </w:rPr>
        <w:t xml:space="preserve">as a social work practitioner, </w:t>
      </w:r>
      <w:proofErr w:type="gramStart"/>
      <w:r w:rsidRPr="002C7959">
        <w:rPr>
          <w:rFonts w:asciiTheme="minorHAnsi" w:hAnsiTheme="minorHAnsi" w:cstheme="minorHAnsi"/>
          <w:szCs w:val="22"/>
        </w:rPr>
        <w:t>researcher</w:t>
      </w:r>
      <w:proofErr w:type="gramEnd"/>
      <w:r w:rsidRPr="002C7959">
        <w:rPr>
          <w:rFonts w:asciiTheme="minorHAnsi" w:hAnsiTheme="minorHAnsi" w:cstheme="minorHAnsi"/>
          <w:szCs w:val="22"/>
        </w:rPr>
        <w:t xml:space="preserve"> and lecturer, I </w:t>
      </w:r>
      <w:r w:rsidR="000B0A9C" w:rsidRPr="002C7959">
        <w:rPr>
          <w:rFonts w:asciiTheme="minorHAnsi" w:hAnsiTheme="minorHAnsi" w:cstheme="minorHAnsi"/>
          <w:szCs w:val="22"/>
        </w:rPr>
        <w:t xml:space="preserve">believe I </w:t>
      </w:r>
      <w:r w:rsidRPr="002C7959">
        <w:rPr>
          <w:rFonts w:asciiTheme="minorHAnsi" w:hAnsiTheme="minorHAnsi" w:cstheme="minorHAnsi"/>
          <w:szCs w:val="22"/>
        </w:rPr>
        <w:t>have been afford</w:t>
      </w:r>
      <w:r w:rsidR="000B0A9C" w:rsidRPr="002C7959">
        <w:rPr>
          <w:rFonts w:asciiTheme="minorHAnsi" w:hAnsiTheme="minorHAnsi" w:cstheme="minorHAnsi"/>
          <w:szCs w:val="22"/>
        </w:rPr>
        <w:t xml:space="preserve">ed </w:t>
      </w:r>
      <w:r w:rsidRPr="002C7959">
        <w:rPr>
          <w:rFonts w:asciiTheme="minorHAnsi" w:hAnsiTheme="minorHAnsi" w:cstheme="minorHAnsi"/>
          <w:szCs w:val="22"/>
        </w:rPr>
        <w:t>the opportunity to influence the practice of future social workers</w:t>
      </w:r>
      <w:r w:rsidR="000B0A9C" w:rsidRPr="002C7959">
        <w:rPr>
          <w:rFonts w:asciiTheme="minorHAnsi" w:hAnsiTheme="minorHAnsi" w:cstheme="minorHAnsi"/>
          <w:szCs w:val="22"/>
        </w:rPr>
        <w:t>. S</w:t>
      </w:r>
      <w:r w:rsidRPr="002C7959">
        <w:rPr>
          <w:rFonts w:asciiTheme="minorHAnsi" w:hAnsiTheme="minorHAnsi" w:cstheme="minorHAnsi"/>
          <w:szCs w:val="22"/>
        </w:rPr>
        <w:t>o</w:t>
      </w:r>
      <w:r w:rsidR="000B0A9C" w:rsidRPr="002C7959">
        <w:rPr>
          <w:rFonts w:asciiTheme="minorHAnsi" w:hAnsiTheme="minorHAnsi" w:cstheme="minorHAnsi"/>
          <w:szCs w:val="22"/>
        </w:rPr>
        <w:t>,</w:t>
      </w:r>
      <w:r w:rsidRPr="002C7959">
        <w:rPr>
          <w:rFonts w:asciiTheme="minorHAnsi" w:hAnsiTheme="minorHAnsi" w:cstheme="minorHAnsi"/>
          <w:szCs w:val="22"/>
        </w:rPr>
        <w:t xml:space="preserve"> if you want to study social work</w:t>
      </w:r>
      <w:r w:rsidR="000B0A9C" w:rsidRPr="002C7959">
        <w:rPr>
          <w:rFonts w:asciiTheme="minorHAnsi" w:hAnsiTheme="minorHAnsi" w:cstheme="minorHAnsi"/>
          <w:szCs w:val="22"/>
        </w:rPr>
        <w:t xml:space="preserve"> -</w:t>
      </w:r>
      <w:r w:rsidRPr="002C7959">
        <w:rPr>
          <w:rFonts w:asciiTheme="minorHAnsi" w:hAnsiTheme="minorHAnsi" w:cstheme="minorHAnsi"/>
          <w:szCs w:val="22"/>
        </w:rPr>
        <w:t xml:space="preserve"> come to LSBU where we are beginning to explore such subjects</w:t>
      </w:r>
      <w:r w:rsidR="000B0A9C" w:rsidRPr="002C7959">
        <w:rPr>
          <w:rFonts w:asciiTheme="minorHAnsi" w:hAnsiTheme="minorHAnsi" w:cstheme="minorHAnsi"/>
          <w:szCs w:val="22"/>
        </w:rPr>
        <w:t>. Alternatively, i</w:t>
      </w:r>
      <w:r w:rsidRPr="002C7959">
        <w:rPr>
          <w:rFonts w:asciiTheme="minorHAnsi" w:hAnsiTheme="minorHAnsi" w:cstheme="minorHAnsi"/>
          <w:szCs w:val="22"/>
        </w:rPr>
        <w:t xml:space="preserve">f you are a practitioner in any profession, consider attending our CPD courses. Finally, </w:t>
      </w:r>
      <w:r w:rsidR="000B0A9C" w:rsidRPr="002C7959">
        <w:rPr>
          <w:rFonts w:asciiTheme="minorHAnsi" w:hAnsiTheme="minorHAnsi" w:cstheme="minorHAnsi"/>
          <w:szCs w:val="22"/>
        </w:rPr>
        <w:lastRenderedPageBreak/>
        <w:t xml:space="preserve">please do all you can to </w:t>
      </w:r>
      <w:r w:rsidRPr="002C7959">
        <w:rPr>
          <w:rFonts w:asciiTheme="minorHAnsi" w:hAnsiTheme="minorHAnsi" w:cstheme="minorHAnsi"/>
          <w:szCs w:val="22"/>
        </w:rPr>
        <w:t>encourage your organisation to fund research on race issues</w:t>
      </w:r>
      <w:r w:rsidR="000B0A9C" w:rsidRPr="002C7959">
        <w:rPr>
          <w:rFonts w:asciiTheme="minorHAnsi" w:hAnsiTheme="minorHAnsi" w:cstheme="minorHAnsi"/>
          <w:szCs w:val="22"/>
        </w:rPr>
        <w:t>,</w:t>
      </w:r>
      <w:r w:rsidRPr="002C7959">
        <w:rPr>
          <w:rFonts w:asciiTheme="minorHAnsi" w:hAnsiTheme="minorHAnsi" w:cstheme="minorHAnsi"/>
          <w:szCs w:val="22"/>
        </w:rPr>
        <w:t xml:space="preserve"> so we can challenge, reduce</w:t>
      </w:r>
      <w:r w:rsidR="000B0A9C" w:rsidRPr="002C7959">
        <w:rPr>
          <w:rFonts w:asciiTheme="minorHAnsi" w:hAnsiTheme="minorHAnsi" w:cstheme="minorHAnsi"/>
          <w:szCs w:val="22"/>
        </w:rPr>
        <w:t xml:space="preserve"> - </w:t>
      </w:r>
      <w:r w:rsidRPr="002C7959">
        <w:rPr>
          <w:rFonts w:asciiTheme="minorHAnsi" w:hAnsiTheme="minorHAnsi" w:cstheme="minorHAnsi"/>
          <w:szCs w:val="22"/>
        </w:rPr>
        <w:t xml:space="preserve">and eventually eradicate </w:t>
      </w:r>
      <w:r w:rsidR="000B0A9C" w:rsidRPr="002C7959">
        <w:rPr>
          <w:rFonts w:asciiTheme="minorHAnsi" w:hAnsiTheme="minorHAnsi" w:cstheme="minorHAnsi"/>
          <w:szCs w:val="22"/>
        </w:rPr>
        <w:t xml:space="preserve">- </w:t>
      </w:r>
      <w:r w:rsidRPr="002C7959">
        <w:rPr>
          <w:rFonts w:asciiTheme="minorHAnsi" w:hAnsiTheme="minorHAnsi" w:cstheme="minorHAnsi"/>
          <w:szCs w:val="22"/>
        </w:rPr>
        <w:t>racist practices.</w:t>
      </w:r>
    </w:p>
    <w:p w14:paraId="2D76C74F" w14:textId="77777777" w:rsidR="00C35717" w:rsidRPr="002C7959" w:rsidRDefault="00C35717" w:rsidP="0028071D">
      <w:pPr>
        <w:spacing w:line="283" w:lineRule="auto"/>
        <w:jc w:val="left"/>
        <w:rPr>
          <w:rFonts w:asciiTheme="minorHAnsi" w:eastAsia="MS Mincho" w:hAnsiTheme="minorHAnsi" w:cstheme="minorHAnsi"/>
          <w:szCs w:val="22"/>
        </w:rPr>
      </w:pPr>
    </w:p>
    <w:p w14:paraId="2EB9ADD1" w14:textId="1DA58901" w:rsidR="00C35717" w:rsidRPr="002C7959" w:rsidRDefault="00F21605" w:rsidP="0028071D">
      <w:pPr>
        <w:spacing w:line="283" w:lineRule="auto"/>
        <w:jc w:val="left"/>
        <w:rPr>
          <w:rFonts w:asciiTheme="minorHAnsi" w:hAnsiTheme="minorHAnsi" w:cstheme="minorHAnsi"/>
          <w:b/>
          <w:szCs w:val="22"/>
        </w:rPr>
      </w:pPr>
      <w:r w:rsidRPr="002C7959">
        <w:rPr>
          <w:rFonts w:asciiTheme="minorHAnsi" w:hAnsiTheme="minorHAnsi" w:cstheme="minorHAnsi"/>
          <w:b/>
          <w:szCs w:val="22"/>
        </w:rPr>
        <w:t>Conclusion</w:t>
      </w:r>
    </w:p>
    <w:p w14:paraId="2C319BF4" w14:textId="0177679A" w:rsidR="00C35717" w:rsidRPr="002C7959" w:rsidRDefault="00C35717"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The research and </w:t>
      </w:r>
      <w:r w:rsidR="00C2412B" w:rsidRPr="002C7959">
        <w:rPr>
          <w:rFonts w:asciiTheme="minorHAnsi" w:hAnsiTheme="minorHAnsi" w:cstheme="minorHAnsi"/>
          <w:szCs w:val="22"/>
        </w:rPr>
        <w:t>thinking</w:t>
      </w:r>
      <w:r w:rsidRPr="002C7959">
        <w:rPr>
          <w:rFonts w:asciiTheme="minorHAnsi" w:hAnsiTheme="minorHAnsi" w:cstheme="minorHAnsi"/>
          <w:szCs w:val="22"/>
        </w:rPr>
        <w:t xml:space="preserve"> described in this </w:t>
      </w:r>
      <w:r w:rsidR="00C2412B" w:rsidRPr="002C7959">
        <w:rPr>
          <w:rFonts w:asciiTheme="minorHAnsi" w:hAnsiTheme="minorHAnsi" w:cstheme="minorHAnsi"/>
          <w:szCs w:val="22"/>
        </w:rPr>
        <w:t>conference/</w:t>
      </w:r>
      <w:r w:rsidRPr="002C7959">
        <w:rPr>
          <w:rFonts w:asciiTheme="minorHAnsi" w:hAnsiTheme="minorHAnsi" w:cstheme="minorHAnsi"/>
          <w:szCs w:val="22"/>
        </w:rPr>
        <w:t xml:space="preserve">paper </w:t>
      </w:r>
      <w:r w:rsidR="00C2412B" w:rsidRPr="002C7959">
        <w:rPr>
          <w:rFonts w:asciiTheme="minorHAnsi" w:hAnsiTheme="minorHAnsi" w:cstheme="minorHAnsi"/>
          <w:szCs w:val="22"/>
        </w:rPr>
        <w:t xml:space="preserve">are </w:t>
      </w:r>
      <w:r w:rsidR="000B0A9C" w:rsidRPr="002C7959">
        <w:rPr>
          <w:rFonts w:asciiTheme="minorHAnsi" w:hAnsiTheme="minorHAnsi" w:cstheme="minorHAnsi"/>
          <w:szCs w:val="22"/>
        </w:rPr>
        <w:t xml:space="preserve">just </w:t>
      </w:r>
      <w:r w:rsidR="00C2412B" w:rsidRPr="002C7959">
        <w:rPr>
          <w:rFonts w:asciiTheme="minorHAnsi" w:hAnsiTheme="minorHAnsi" w:cstheme="minorHAnsi"/>
          <w:szCs w:val="22"/>
        </w:rPr>
        <w:t>the start of the conversation</w:t>
      </w:r>
      <w:r w:rsidR="00CE70B7" w:rsidRPr="002C7959">
        <w:rPr>
          <w:rFonts w:asciiTheme="minorHAnsi" w:hAnsiTheme="minorHAnsi" w:cstheme="minorHAnsi"/>
          <w:szCs w:val="22"/>
        </w:rPr>
        <w:t>. Further r</w:t>
      </w:r>
      <w:r w:rsidR="00C2412B" w:rsidRPr="002C7959">
        <w:rPr>
          <w:rFonts w:asciiTheme="minorHAnsi" w:hAnsiTheme="minorHAnsi" w:cstheme="minorHAnsi"/>
          <w:szCs w:val="22"/>
        </w:rPr>
        <w:t xml:space="preserve">esearch is needed to </w:t>
      </w:r>
      <w:r w:rsidR="00CE70B7" w:rsidRPr="002C7959">
        <w:rPr>
          <w:rFonts w:asciiTheme="minorHAnsi" w:hAnsiTheme="minorHAnsi" w:cstheme="minorHAnsi"/>
          <w:szCs w:val="22"/>
        </w:rPr>
        <w:t xml:space="preserve">examine </w:t>
      </w:r>
      <w:r w:rsidR="00C2412B" w:rsidRPr="002C7959">
        <w:rPr>
          <w:rFonts w:asciiTheme="minorHAnsi" w:hAnsiTheme="minorHAnsi" w:cstheme="minorHAnsi"/>
          <w:szCs w:val="22"/>
        </w:rPr>
        <w:t xml:space="preserve">the belief </w:t>
      </w:r>
      <w:r w:rsidR="00557985" w:rsidRPr="002C7959">
        <w:rPr>
          <w:rFonts w:asciiTheme="minorHAnsi" w:hAnsiTheme="minorHAnsi" w:cstheme="minorHAnsi"/>
          <w:szCs w:val="22"/>
        </w:rPr>
        <w:t xml:space="preserve">and value </w:t>
      </w:r>
      <w:r w:rsidR="00C2412B" w:rsidRPr="002C7959">
        <w:rPr>
          <w:rFonts w:asciiTheme="minorHAnsi" w:hAnsiTheme="minorHAnsi" w:cstheme="minorHAnsi"/>
          <w:szCs w:val="22"/>
        </w:rPr>
        <w:t>systems</w:t>
      </w:r>
      <w:r w:rsidR="00557985" w:rsidRPr="002C7959">
        <w:rPr>
          <w:rFonts w:asciiTheme="minorHAnsi" w:hAnsiTheme="minorHAnsi" w:cstheme="minorHAnsi"/>
          <w:szCs w:val="22"/>
        </w:rPr>
        <w:t xml:space="preserve"> at play </w:t>
      </w:r>
      <w:r w:rsidR="002D3FCA" w:rsidRPr="002C7959">
        <w:rPr>
          <w:rFonts w:asciiTheme="minorHAnsi" w:hAnsiTheme="minorHAnsi" w:cstheme="minorHAnsi"/>
          <w:szCs w:val="22"/>
        </w:rPr>
        <w:t>in</w:t>
      </w:r>
      <w:r w:rsidR="00557985" w:rsidRPr="002C7959">
        <w:rPr>
          <w:rFonts w:asciiTheme="minorHAnsi" w:hAnsiTheme="minorHAnsi" w:cstheme="minorHAnsi"/>
          <w:szCs w:val="22"/>
        </w:rPr>
        <w:t xml:space="preserve"> </w:t>
      </w:r>
      <w:r w:rsidR="00CE70B7" w:rsidRPr="002C7959">
        <w:rPr>
          <w:rFonts w:asciiTheme="minorHAnsi" w:hAnsiTheme="minorHAnsi" w:cstheme="minorHAnsi"/>
          <w:szCs w:val="22"/>
        </w:rPr>
        <w:t xml:space="preserve">professionals </w:t>
      </w:r>
      <w:r w:rsidR="00557985" w:rsidRPr="002C7959">
        <w:rPr>
          <w:rFonts w:asciiTheme="minorHAnsi" w:hAnsiTheme="minorHAnsi" w:cstheme="minorHAnsi"/>
          <w:szCs w:val="22"/>
        </w:rPr>
        <w:t>who have</w:t>
      </w:r>
      <w:r w:rsidR="00CE70B7" w:rsidRPr="002C7959">
        <w:rPr>
          <w:rFonts w:asciiTheme="minorHAnsi" w:hAnsiTheme="minorHAnsi" w:cstheme="minorHAnsi"/>
          <w:szCs w:val="22"/>
        </w:rPr>
        <w:t xml:space="preserve">, </w:t>
      </w:r>
      <w:r w:rsidR="00557985" w:rsidRPr="002C7959">
        <w:rPr>
          <w:rFonts w:asciiTheme="minorHAnsi" w:hAnsiTheme="minorHAnsi" w:cstheme="minorHAnsi"/>
          <w:szCs w:val="22"/>
        </w:rPr>
        <w:t xml:space="preserve">by </w:t>
      </w:r>
      <w:r w:rsidR="00CE70B7" w:rsidRPr="002C7959">
        <w:rPr>
          <w:rFonts w:asciiTheme="minorHAnsi" w:hAnsiTheme="minorHAnsi" w:cstheme="minorHAnsi"/>
          <w:szCs w:val="22"/>
        </w:rPr>
        <w:t xml:space="preserve">default, </w:t>
      </w:r>
      <w:r w:rsidR="00557985" w:rsidRPr="002C7959">
        <w:rPr>
          <w:rFonts w:asciiTheme="minorHAnsi" w:hAnsiTheme="minorHAnsi" w:cstheme="minorHAnsi"/>
          <w:szCs w:val="22"/>
        </w:rPr>
        <w:t xml:space="preserve">a </w:t>
      </w:r>
      <w:r w:rsidR="00AE5745" w:rsidRPr="002C7959">
        <w:rPr>
          <w:rFonts w:asciiTheme="minorHAnsi" w:hAnsiTheme="minorHAnsi" w:cstheme="minorHAnsi"/>
          <w:szCs w:val="22"/>
        </w:rPr>
        <w:t xml:space="preserve">significant </w:t>
      </w:r>
      <w:r w:rsidR="00557985" w:rsidRPr="002C7959">
        <w:rPr>
          <w:rFonts w:asciiTheme="minorHAnsi" w:hAnsiTheme="minorHAnsi" w:cstheme="minorHAnsi"/>
          <w:szCs w:val="22"/>
        </w:rPr>
        <w:t xml:space="preserve">role in </w:t>
      </w:r>
      <w:r w:rsidR="00AF2E68" w:rsidRPr="002C7959">
        <w:rPr>
          <w:rFonts w:asciiTheme="minorHAnsi" w:hAnsiTheme="minorHAnsi" w:cstheme="minorHAnsi"/>
          <w:szCs w:val="22"/>
        </w:rPr>
        <w:t>determining</w:t>
      </w:r>
      <w:r w:rsidR="00557985" w:rsidRPr="002C7959">
        <w:rPr>
          <w:rFonts w:asciiTheme="minorHAnsi" w:hAnsiTheme="minorHAnsi" w:cstheme="minorHAnsi"/>
          <w:szCs w:val="22"/>
        </w:rPr>
        <w:t xml:space="preserve"> the life chances of Black African and Caribbean children.</w:t>
      </w:r>
      <w:r w:rsidRPr="002C7959">
        <w:rPr>
          <w:rFonts w:asciiTheme="minorHAnsi" w:hAnsiTheme="minorHAnsi" w:cstheme="minorHAnsi"/>
          <w:szCs w:val="22"/>
        </w:rPr>
        <w:t xml:space="preserve"> </w:t>
      </w:r>
    </w:p>
    <w:p w14:paraId="0602BE01" w14:textId="77777777" w:rsidR="00CB45A2" w:rsidRPr="002C7959" w:rsidRDefault="00CB45A2" w:rsidP="00CB45A2">
      <w:pPr>
        <w:spacing w:line="283" w:lineRule="auto"/>
        <w:jc w:val="left"/>
        <w:rPr>
          <w:rFonts w:asciiTheme="minorHAnsi" w:hAnsiTheme="minorHAnsi" w:cstheme="minorHAnsi"/>
          <w:szCs w:val="22"/>
        </w:rPr>
      </w:pPr>
    </w:p>
    <w:p w14:paraId="1EF93EB1" w14:textId="59F0CD59" w:rsidR="00C2412B" w:rsidRPr="002C7959" w:rsidRDefault="00C2412B" w:rsidP="00CB45A2">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There is, of course, no overnight fix to this situation. But there are definable and achievable actions that can be taken as first steps in a long-term remedy. One of these actions, and probably the most effective, is to encourage and enable white people, from doctors and shop owners to police and teachers, to be aware of their biases towards Black Caribbean people. The aim </w:t>
      </w:r>
      <w:r w:rsidR="00CE70B7" w:rsidRPr="002C7959">
        <w:rPr>
          <w:rFonts w:asciiTheme="minorHAnsi" w:hAnsiTheme="minorHAnsi" w:cstheme="minorHAnsi"/>
          <w:szCs w:val="22"/>
        </w:rPr>
        <w:t>sh</w:t>
      </w:r>
      <w:r w:rsidRPr="002C7959">
        <w:rPr>
          <w:rFonts w:asciiTheme="minorHAnsi" w:hAnsiTheme="minorHAnsi" w:cstheme="minorHAnsi"/>
          <w:szCs w:val="22"/>
        </w:rPr>
        <w:t xml:space="preserve">ould be to redefine expectations of the Black community in terms of academic abilities and performance, and to break the default assumptions that connect race and deviant behaviour. Abuses, such as the disproportionate </w:t>
      </w:r>
      <w:r w:rsidR="00AE5745" w:rsidRPr="002C7959">
        <w:rPr>
          <w:rFonts w:asciiTheme="minorHAnsi" w:hAnsiTheme="minorHAnsi" w:cstheme="minorHAnsi"/>
          <w:szCs w:val="22"/>
        </w:rPr>
        <w:t xml:space="preserve">levels of </w:t>
      </w:r>
      <w:r w:rsidRPr="002C7959">
        <w:rPr>
          <w:rFonts w:asciiTheme="minorHAnsi" w:hAnsiTheme="minorHAnsi" w:cstheme="minorHAnsi"/>
          <w:szCs w:val="22"/>
        </w:rPr>
        <w:t>exclusion and adultification</w:t>
      </w:r>
      <w:r w:rsidR="00AE5745" w:rsidRPr="002C7959">
        <w:rPr>
          <w:rFonts w:asciiTheme="minorHAnsi" w:hAnsiTheme="minorHAnsi" w:cstheme="minorHAnsi"/>
          <w:szCs w:val="22"/>
        </w:rPr>
        <w:t xml:space="preserve"> </w:t>
      </w:r>
      <w:r w:rsidRPr="002C7959">
        <w:rPr>
          <w:rFonts w:asciiTheme="minorHAnsi" w:hAnsiTheme="minorHAnsi" w:cstheme="minorHAnsi"/>
          <w:szCs w:val="22"/>
        </w:rPr>
        <w:t>of children,</w:t>
      </w:r>
      <w:r w:rsidRPr="002C7959">
        <w:rPr>
          <w:rFonts w:asciiTheme="minorHAnsi" w:hAnsiTheme="minorHAnsi" w:cstheme="minorHAnsi"/>
          <w:color w:val="2F5496" w:themeColor="accent1" w:themeShade="BF"/>
          <w:szCs w:val="22"/>
          <w:u w:val="single"/>
        </w:rPr>
        <w:t xml:space="preserve"> racial profiling</w:t>
      </w:r>
      <w:r w:rsidRPr="002C7959">
        <w:rPr>
          <w:rFonts w:asciiTheme="minorHAnsi" w:hAnsiTheme="minorHAnsi" w:cstheme="minorHAnsi"/>
          <w:szCs w:val="22"/>
          <w:u w:val="single"/>
          <w:vertAlign w:val="superscript"/>
        </w:rPr>
        <w:t>7</w:t>
      </w:r>
      <w:r w:rsidRPr="002C7959">
        <w:rPr>
          <w:rFonts w:asciiTheme="minorHAnsi" w:hAnsiTheme="minorHAnsi" w:cstheme="minorHAnsi"/>
          <w:szCs w:val="22"/>
          <w:vertAlign w:val="superscript"/>
        </w:rPr>
        <w:t xml:space="preserve"> </w:t>
      </w:r>
      <w:r w:rsidRPr="002C7959">
        <w:rPr>
          <w:rFonts w:asciiTheme="minorHAnsi" w:hAnsiTheme="minorHAnsi" w:cstheme="minorHAnsi"/>
          <w:szCs w:val="22"/>
        </w:rPr>
        <w:t xml:space="preserve">and labelling, incarceration of </w:t>
      </w:r>
      <w:r w:rsidR="002D3FCA" w:rsidRPr="002C7959">
        <w:rPr>
          <w:rFonts w:asciiTheme="minorHAnsi" w:hAnsiTheme="minorHAnsi" w:cstheme="minorHAnsi"/>
          <w:szCs w:val="22"/>
        </w:rPr>
        <w:t>Black</w:t>
      </w:r>
      <w:r w:rsidRPr="002C7959">
        <w:rPr>
          <w:rFonts w:asciiTheme="minorHAnsi" w:hAnsiTheme="minorHAnsi" w:cstheme="minorHAnsi"/>
          <w:szCs w:val="22"/>
        </w:rPr>
        <w:t xml:space="preserve"> males in prison and mental institutions, </w:t>
      </w:r>
      <w:r w:rsidR="00AE5745" w:rsidRPr="002C7959">
        <w:rPr>
          <w:rFonts w:asciiTheme="minorHAnsi" w:hAnsiTheme="minorHAnsi" w:cstheme="minorHAnsi"/>
          <w:szCs w:val="22"/>
        </w:rPr>
        <w:t xml:space="preserve">and </w:t>
      </w:r>
      <w:r w:rsidRPr="002C7959">
        <w:rPr>
          <w:rFonts w:asciiTheme="minorHAnsi" w:hAnsiTheme="minorHAnsi" w:cstheme="minorHAnsi"/>
          <w:szCs w:val="22"/>
        </w:rPr>
        <w:t>the poor treatment of black Caribbean and African pregnant women should become a thing of the past.</w:t>
      </w:r>
    </w:p>
    <w:p w14:paraId="591BDA06" w14:textId="77777777" w:rsidR="00CB45A2" w:rsidRPr="002C7959" w:rsidRDefault="00CB45A2" w:rsidP="00CB45A2">
      <w:pPr>
        <w:spacing w:line="283" w:lineRule="auto"/>
        <w:jc w:val="left"/>
        <w:rPr>
          <w:rFonts w:asciiTheme="minorHAnsi" w:hAnsiTheme="minorHAnsi" w:cstheme="minorHAnsi"/>
          <w:szCs w:val="22"/>
        </w:rPr>
      </w:pPr>
    </w:p>
    <w:p w14:paraId="5AE6DF9F" w14:textId="323FEAB4" w:rsidR="00C2412B" w:rsidRPr="002C7959" w:rsidRDefault="00C2412B" w:rsidP="00CB45A2">
      <w:pPr>
        <w:spacing w:line="283" w:lineRule="auto"/>
        <w:jc w:val="left"/>
        <w:rPr>
          <w:rFonts w:asciiTheme="minorHAnsi" w:hAnsiTheme="minorHAnsi" w:cstheme="minorHAnsi"/>
          <w:color w:val="2F5496" w:themeColor="accent1" w:themeShade="BF"/>
          <w:szCs w:val="22"/>
          <w:u w:val="single"/>
        </w:rPr>
      </w:pPr>
      <w:r w:rsidRPr="002C7959">
        <w:rPr>
          <w:rFonts w:asciiTheme="minorHAnsi" w:hAnsiTheme="minorHAnsi" w:cstheme="minorHAnsi"/>
          <w:szCs w:val="22"/>
        </w:rPr>
        <w:t xml:space="preserve">To effect change will require the </w:t>
      </w:r>
      <w:r w:rsidR="00AE5745" w:rsidRPr="002C7959">
        <w:rPr>
          <w:rFonts w:asciiTheme="minorHAnsi" w:hAnsiTheme="minorHAnsi" w:cstheme="minorHAnsi"/>
          <w:szCs w:val="22"/>
        </w:rPr>
        <w:t>UK</w:t>
      </w:r>
      <w:r w:rsidRPr="002C7959">
        <w:rPr>
          <w:rFonts w:asciiTheme="minorHAnsi" w:hAnsiTheme="minorHAnsi" w:cstheme="minorHAnsi"/>
          <w:szCs w:val="22"/>
        </w:rPr>
        <w:t xml:space="preserve"> to adjust the structural framework of its pedagogy. The curriculum of all learning institutions must be made to be culturally relevant for Black </w:t>
      </w:r>
      <w:r w:rsidR="002D3FCA" w:rsidRPr="002C7959">
        <w:rPr>
          <w:rFonts w:asciiTheme="minorHAnsi" w:hAnsiTheme="minorHAnsi" w:cstheme="minorHAnsi"/>
          <w:szCs w:val="22"/>
        </w:rPr>
        <w:t>people,</w:t>
      </w:r>
      <w:r w:rsidRPr="002C7959">
        <w:rPr>
          <w:rFonts w:asciiTheme="minorHAnsi" w:hAnsiTheme="minorHAnsi" w:cstheme="minorHAnsi"/>
          <w:szCs w:val="22"/>
        </w:rPr>
        <w:t xml:space="preserve"> using the </w:t>
      </w:r>
      <w:r w:rsidRPr="002C7959">
        <w:rPr>
          <w:rFonts w:asciiTheme="minorHAnsi" w:hAnsiTheme="minorHAnsi" w:cstheme="minorHAnsi"/>
          <w:color w:val="2F5496" w:themeColor="accent1" w:themeShade="BF"/>
          <w:szCs w:val="22"/>
          <w:u w:val="single"/>
        </w:rPr>
        <w:t>appropriate language and terminology</w:t>
      </w:r>
      <w:r w:rsidRPr="002C7959">
        <w:rPr>
          <w:rFonts w:asciiTheme="minorHAnsi" w:hAnsiTheme="minorHAnsi" w:cstheme="minorHAnsi"/>
          <w:szCs w:val="22"/>
          <w:u w:val="single"/>
          <w:vertAlign w:val="superscript"/>
        </w:rPr>
        <w:t>8</w:t>
      </w:r>
      <w:r w:rsidRPr="002C7959">
        <w:rPr>
          <w:rFonts w:asciiTheme="minorHAnsi" w:hAnsiTheme="minorHAnsi" w:cstheme="minorHAnsi"/>
          <w:color w:val="2F5496" w:themeColor="accent1" w:themeShade="BF"/>
          <w:szCs w:val="22"/>
          <w:u w:val="single"/>
        </w:rPr>
        <w:t xml:space="preserve">, </w:t>
      </w:r>
      <w:r w:rsidRPr="002C7959">
        <w:rPr>
          <w:rFonts w:asciiTheme="minorHAnsi" w:hAnsiTheme="minorHAnsi" w:cstheme="minorHAnsi"/>
          <w:szCs w:val="22"/>
        </w:rPr>
        <w:t xml:space="preserve">which will be beneficial for all to combat racism. In these new curricula, topics such as the history of UK’s involvement in the slave trade, the reasons why Caribbeans came to the UK after WW2, and the contribution of </w:t>
      </w:r>
      <w:bookmarkStart w:id="1" w:name="_Hlk101914029"/>
      <w:r w:rsidRPr="002C7959">
        <w:rPr>
          <w:rFonts w:asciiTheme="minorHAnsi" w:hAnsiTheme="minorHAnsi" w:cstheme="minorHAnsi"/>
          <w:szCs w:val="22"/>
        </w:rPr>
        <w:t xml:space="preserve">non-Europeans </w:t>
      </w:r>
      <w:bookmarkEnd w:id="1"/>
      <w:r w:rsidRPr="002C7959">
        <w:rPr>
          <w:rFonts w:asciiTheme="minorHAnsi" w:hAnsiTheme="minorHAnsi" w:cstheme="minorHAnsi"/>
          <w:szCs w:val="22"/>
        </w:rPr>
        <w:t>to the world, across every aspect of society, would have a significant role to play. Only then will the UK begin to be an equal society.</w:t>
      </w:r>
    </w:p>
    <w:p w14:paraId="6F825048" w14:textId="394B5EC3" w:rsidR="002D3FCA" w:rsidRPr="002C7959" w:rsidRDefault="002D3FCA" w:rsidP="0028071D">
      <w:pPr>
        <w:spacing w:line="283" w:lineRule="auto"/>
        <w:jc w:val="left"/>
        <w:rPr>
          <w:rFonts w:asciiTheme="minorHAnsi" w:hAnsiTheme="minorHAnsi" w:cstheme="minorHAnsi"/>
          <w:szCs w:val="22"/>
        </w:rPr>
      </w:pPr>
    </w:p>
    <w:p w14:paraId="754ED7CF" w14:textId="2396C473" w:rsidR="002D3FCA" w:rsidRPr="002C7959" w:rsidRDefault="00AE5745" w:rsidP="0028071D">
      <w:pPr>
        <w:spacing w:line="283" w:lineRule="auto"/>
        <w:jc w:val="left"/>
        <w:rPr>
          <w:rFonts w:asciiTheme="minorHAnsi" w:hAnsiTheme="minorHAnsi" w:cstheme="minorHAnsi"/>
          <w:szCs w:val="22"/>
        </w:rPr>
      </w:pPr>
      <w:r w:rsidRPr="002C7959">
        <w:rPr>
          <w:rFonts w:asciiTheme="minorHAnsi" w:hAnsiTheme="minorHAnsi" w:cstheme="minorHAnsi"/>
          <w:szCs w:val="22"/>
        </w:rPr>
        <w:t xml:space="preserve">As a </w:t>
      </w:r>
      <w:r w:rsidR="00CC74FF" w:rsidRPr="002C7959">
        <w:rPr>
          <w:rFonts w:asciiTheme="minorHAnsi" w:hAnsiTheme="minorHAnsi" w:cstheme="minorHAnsi"/>
          <w:szCs w:val="22"/>
        </w:rPr>
        <w:t xml:space="preserve">final note, </w:t>
      </w:r>
      <w:r w:rsidR="002D3FCA" w:rsidRPr="002C7959">
        <w:rPr>
          <w:rFonts w:asciiTheme="minorHAnsi" w:hAnsiTheme="minorHAnsi" w:cstheme="minorHAnsi"/>
          <w:szCs w:val="22"/>
        </w:rPr>
        <w:t>given my research interest</w:t>
      </w:r>
      <w:r w:rsidR="00CC74FF" w:rsidRPr="002C7959">
        <w:rPr>
          <w:rFonts w:asciiTheme="minorHAnsi" w:hAnsiTheme="minorHAnsi" w:cstheme="minorHAnsi"/>
          <w:szCs w:val="22"/>
        </w:rPr>
        <w:t xml:space="preserve">s, I will </w:t>
      </w:r>
      <w:r w:rsidR="002D3FCA" w:rsidRPr="002C7959">
        <w:rPr>
          <w:rFonts w:asciiTheme="minorHAnsi" w:hAnsiTheme="minorHAnsi" w:cstheme="minorHAnsi"/>
          <w:szCs w:val="22"/>
        </w:rPr>
        <w:t xml:space="preserve">later </w:t>
      </w:r>
      <w:r w:rsidR="00CC74FF" w:rsidRPr="002C7959">
        <w:rPr>
          <w:rFonts w:asciiTheme="minorHAnsi" w:hAnsiTheme="minorHAnsi" w:cstheme="minorHAnsi"/>
          <w:szCs w:val="22"/>
        </w:rPr>
        <w:t xml:space="preserve">be </w:t>
      </w:r>
      <w:r w:rsidR="002D3FCA" w:rsidRPr="002C7959">
        <w:rPr>
          <w:rFonts w:asciiTheme="minorHAnsi" w:hAnsiTheme="minorHAnsi" w:cstheme="minorHAnsi"/>
          <w:szCs w:val="22"/>
        </w:rPr>
        <w:t>facilitating the group ‘</w:t>
      </w:r>
      <w:r w:rsidR="002D3FCA" w:rsidRPr="002C7959">
        <w:rPr>
          <w:rFonts w:asciiTheme="minorHAnsi" w:hAnsiTheme="minorHAnsi" w:cstheme="minorHAnsi"/>
          <w:i/>
          <w:iCs/>
          <w:szCs w:val="22"/>
        </w:rPr>
        <w:t>How do values and beliefs shape decision-making around safeguarding</w:t>
      </w:r>
      <w:r w:rsidR="00CC74FF" w:rsidRPr="002C7959">
        <w:rPr>
          <w:rFonts w:asciiTheme="minorHAnsi" w:hAnsiTheme="minorHAnsi" w:cstheme="minorHAnsi"/>
          <w:i/>
          <w:iCs/>
          <w:szCs w:val="22"/>
        </w:rPr>
        <w:t>?’</w:t>
      </w:r>
    </w:p>
    <w:p w14:paraId="5E5AD8A6" w14:textId="77777777" w:rsidR="00BF3C19" w:rsidRPr="002C7959" w:rsidRDefault="00BF3C19" w:rsidP="0028071D">
      <w:pPr>
        <w:spacing w:line="283" w:lineRule="auto"/>
        <w:jc w:val="left"/>
        <w:rPr>
          <w:rFonts w:asciiTheme="minorHAnsi" w:hAnsiTheme="minorHAnsi" w:cstheme="minorHAnsi"/>
          <w:b/>
          <w:szCs w:val="22"/>
        </w:rPr>
      </w:pPr>
    </w:p>
    <w:p w14:paraId="37567A84" w14:textId="77777777" w:rsidR="00D673A0" w:rsidRPr="002C7959" w:rsidRDefault="00D673A0" w:rsidP="0028071D">
      <w:pPr>
        <w:spacing w:line="283" w:lineRule="auto"/>
        <w:jc w:val="left"/>
        <w:rPr>
          <w:rFonts w:asciiTheme="minorHAnsi" w:hAnsiTheme="minorHAnsi" w:cstheme="minorHAnsi"/>
          <w:b/>
          <w:szCs w:val="22"/>
        </w:rPr>
      </w:pPr>
    </w:p>
    <w:p w14:paraId="1D1D58DB" w14:textId="77777777" w:rsidR="00D673A0" w:rsidRPr="002C7959" w:rsidRDefault="00D673A0" w:rsidP="0028071D">
      <w:pPr>
        <w:spacing w:line="283" w:lineRule="auto"/>
        <w:jc w:val="left"/>
        <w:rPr>
          <w:rFonts w:asciiTheme="minorHAnsi" w:hAnsiTheme="minorHAnsi" w:cstheme="minorHAnsi"/>
          <w:b/>
          <w:szCs w:val="22"/>
        </w:rPr>
      </w:pPr>
    </w:p>
    <w:p w14:paraId="5E364E51" w14:textId="0BA6E7F5" w:rsidR="00BF3C19" w:rsidRPr="002C7959" w:rsidRDefault="00F21605" w:rsidP="0028071D">
      <w:pPr>
        <w:spacing w:line="283" w:lineRule="auto"/>
        <w:jc w:val="left"/>
        <w:rPr>
          <w:rFonts w:asciiTheme="minorHAnsi" w:hAnsiTheme="minorHAnsi" w:cstheme="minorHAnsi"/>
          <w:szCs w:val="22"/>
        </w:rPr>
      </w:pPr>
      <w:r w:rsidRPr="002C7959">
        <w:rPr>
          <w:rFonts w:asciiTheme="minorHAnsi" w:hAnsiTheme="minorHAnsi" w:cstheme="minorHAnsi"/>
          <w:b/>
          <w:szCs w:val="22"/>
        </w:rPr>
        <w:lastRenderedPageBreak/>
        <w:t>Acknowledgements</w:t>
      </w:r>
    </w:p>
    <w:p w14:paraId="6B6DC3D0" w14:textId="510599FE" w:rsidR="00BF3C19" w:rsidRPr="002C7959" w:rsidRDefault="00BF3C19" w:rsidP="0028071D">
      <w:pPr>
        <w:shd w:val="clear" w:color="auto" w:fill="FFFFFF"/>
        <w:spacing w:line="283" w:lineRule="auto"/>
        <w:jc w:val="left"/>
        <w:rPr>
          <w:rFonts w:asciiTheme="minorHAnsi" w:hAnsiTheme="minorHAnsi" w:cstheme="minorHAnsi"/>
          <w:i/>
          <w:iCs/>
          <w:szCs w:val="22"/>
        </w:rPr>
      </w:pPr>
      <w:r w:rsidRPr="002C7959">
        <w:rPr>
          <w:rFonts w:asciiTheme="minorHAnsi" w:hAnsiTheme="minorHAnsi" w:cstheme="minorHAnsi"/>
          <w:i/>
          <w:iCs/>
          <w:szCs w:val="22"/>
        </w:rPr>
        <w:t>This conference was funded and supported by LSBU. I would like to thank the guest speakers</w:t>
      </w:r>
      <w:r w:rsidR="00CC74FF" w:rsidRPr="002C7959">
        <w:rPr>
          <w:rFonts w:asciiTheme="minorHAnsi" w:hAnsiTheme="minorHAnsi" w:cstheme="minorHAnsi"/>
          <w:i/>
          <w:iCs/>
          <w:szCs w:val="22"/>
        </w:rPr>
        <w:t>:</w:t>
      </w:r>
      <w:r w:rsidRPr="002C7959">
        <w:rPr>
          <w:rFonts w:asciiTheme="minorHAnsi" w:hAnsiTheme="minorHAnsi" w:cstheme="minorHAnsi"/>
          <w:i/>
          <w:iCs/>
          <w:szCs w:val="22"/>
        </w:rPr>
        <w:t xml:space="preserve"> </w:t>
      </w:r>
      <w:hyperlink r:id="rId8" w:tgtFrame="_blank" w:history="1">
        <w:r w:rsidRPr="002C7959">
          <w:rPr>
            <w:rFonts w:asciiTheme="minorHAnsi" w:hAnsiTheme="minorHAnsi" w:cstheme="minorHAnsi"/>
            <w:i/>
            <w:iCs/>
            <w:spacing w:val="8"/>
            <w:szCs w:val="22"/>
            <w:lang w:val="en-GB" w:eastAsia="en-GB"/>
          </w:rPr>
          <w:t>Diane Abbott M</w:t>
        </w:r>
        <w:r w:rsidR="00CC74FF" w:rsidRPr="002C7959">
          <w:rPr>
            <w:rFonts w:asciiTheme="minorHAnsi" w:hAnsiTheme="minorHAnsi" w:cstheme="minorHAnsi"/>
            <w:i/>
            <w:iCs/>
            <w:spacing w:val="8"/>
            <w:szCs w:val="22"/>
            <w:lang w:val="en-GB" w:eastAsia="en-GB"/>
          </w:rPr>
          <w:t>P</w:t>
        </w:r>
        <w:r w:rsidR="005E6575" w:rsidRPr="002C7959">
          <w:rPr>
            <w:rFonts w:asciiTheme="minorHAnsi" w:hAnsiTheme="minorHAnsi" w:cstheme="minorHAnsi"/>
            <w:i/>
            <w:iCs/>
            <w:spacing w:val="8"/>
            <w:szCs w:val="22"/>
            <w:lang w:val="en-GB" w:eastAsia="en-GB"/>
          </w:rPr>
          <w:t xml:space="preserve">, </w:t>
        </w:r>
      </w:hyperlink>
      <w:r w:rsidRPr="002C7959">
        <w:rPr>
          <w:rFonts w:asciiTheme="minorHAnsi" w:hAnsiTheme="minorHAnsi" w:cstheme="minorHAnsi"/>
          <w:i/>
          <w:iCs/>
          <w:spacing w:val="8"/>
          <w:szCs w:val="22"/>
          <w:lang w:val="en-GB" w:eastAsia="en-GB"/>
        </w:rPr>
        <w:t>opening keynote speaker</w:t>
      </w:r>
      <w:r w:rsidR="005E6575" w:rsidRPr="002C7959">
        <w:rPr>
          <w:rFonts w:asciiTheme="minorHAnsi" w:hAnsiTheme="minorHAnsi" w:cstheme="minorHAnsi"/>
          <w:i/>
          <w:iCs/>
          <w:spacing w:val="8"/>
          <w:szCs w:val="22"/>
          <w:lang w:val="en-GB" w:eastAsia="en-GB"/>
        </w:rPr>
        <w:t xml:space="preserve">; </w:t>
      </w:r>
      <w:hyperlink r:id="rId9" w:tgtFrame="_blank" w:history="1">
        <w:r w:rsidRPr="002C7959">
          <w:rPr>
            <w:rFonts w:asciiTheme="minorHAnsi" w:hAnsiTheme="minorHAnsi" w:cstheme="minorHAnsi"/>
            <w:i/>
            <w:iCs/>
            <w:spacing w:val="8"/>
            <w:szCs w:val="22"/>
            <w:lang w:val="en-GB" w:eastAsia="en-GB"/>
          </w:rPr>
          <w:t>Rosemary Campbell-Stephens MBE</w:t>
        </w:r>
      </w:hyperlink>
      <w:r w:rsidR="005E6575" w:rsidRPr="002C7959">
        <w:rPr>
          <w:rFonts w:asciiTheme="minorHAnsi" w:hAnsiTheme="minorHAnsi" w:cstheme="minorHAnsi"/>
          <w:i/>
          <w:iCs/>
          <w:spacing w:val="8"/>
          <w:szCs w:val="22"/>
          <w:lang w:val="en-GB" w:eastAsia="en-GB"/>
        </w:rPr>
        <w:t xml:space="preserve">, </w:t>
      </w:r>
      <w:r w:rsidRPr="002C7959">
        <w:rPr>
          <w:rFonts w:asciiTheme="minorHAnsi" w:hAnsiTheme="minorHAnsi" w:cstheme="minorHAnsi"/>
          <w:i/>
          <w:iCs/>
          <w:spacing w:val="8"/>
          <w:szCs w:val="22"/>
          <w:lang w:val="en-GB" w:eastAsia="en-GB"/>
        </w:rPr>
        <w:t>educator &amp; activist</w:t>
      </w:r>
      <w:r w:rsidR="005E6575" w:rsidRPr="002C7959">
        <w:rPr>
          <w:rFonts w:asciiTheme="minorHAnsi" w:hAnsiTheme="minorHAnsi" w:cstheme="minorHAnsi"/>
          <w:i/>
          <w:iCs/>
          <w:spacing w:val="8"/>
          <w:szCs w:val="22"/>
          <w:lang w:val="en-GB" w:eastAsia="en-GB"/>
        </w:rPr>
        <w:t xml:space="preserve">; </w:t>
      </w:r>
      <w:r w:rsidRPr="002C7959">
        <w:rPr>
          <w:rFonts w:asciiTheme="minorHAnsi" w:hAnsiTheme="minorHAnsi" w:cstheme="minorHAnsi"/>
          <w:i/>
          <w:iCs/>
          <w:spacing w:val="8"/>
          <w:szCs w:val="22"/>
          <w:lang w:val="en-GB" w:eastAsia="en-GB"/>
        </w:rPr>
        <w:t xml:space="preserve">Jacqueline </w:t>
      </w:r>
      <w:proofErr w:type="spellStart"/>
      <w:r w:rsidRPr="002C7959">
        <w:rPr>
          <w:rFonts w:asciiTheme="minorHAnsi" w:hAnsiTheme="minorHAnsi" w:cstheme="minorHAnsi"/>
          <w:i/>
          <w:iCs/>
          <w:spacing w:val="8"/>
          <w:szCs w:val="22"/>
          <w:lang w:val="en-GB" w:eastAsia="en-GB"/>
        </w:rPr>
        <w:t>Sey</w:t>
      </w:r>
      <w:proofErr w:type="spellEnd"/>
      <w:r w:rsidR="005E6575" w:rsidRPr="002C7959">
        <w:rPr>
          <w:rFonts w:asciiTheme="minorHAnsi" w:hAnsiTheme="minorHAnsi" w:cstheme="minorHAnsi"/>
          <w:i/>
          <w:iCs/>
          <w:spacing w:val="8"/>
          <w:szCs w:val="22"/>
          <w:lang w:val="en-GB" w:eastAsia="en-GB"/>
        </w:rPr>
        <w:t xml:space="preserve">, </w:t>
      </w:r>
      <w:r w:rsidR="00CC74FF" w:rsidRPr="002C7959">
        <w:rPr>
          <w:rFonts w:asciiTheme="minorHAnsi" w:hAnsiTheme="minorHAnsi" w:cstheme="minorHAnsi"/>
          <w:i/>
          <w:iCs/>
          <w:spacing w:val="8"/>
          <w:szCs w:val="22"/>
          <w:lang w:val="en-GB" w:eastAsia="en-GB"/>
        </w:rPr>
        <w:t>s</w:t>
      </w:r>
      <w:r w:rsidRPr="002C7959">
        <w:rPr>
          <w:rFonts w:asciiTheme="minorHAnsi" w:hAnsiTheme="minorHAnsi" w:cstheme="minorHAnsi"/>
          <w:i/>
          <w:iCs/>
          <w:spacing w:val="8"/>
          <w:szCs w:val="22"/>
          <w:lang w:val="en-GB" w:eastAsia="en-GB"/>
        </w:rPr>
        <w:t>pecialist Nurse</w:t>
      </w:r>
      <w:r w:rsidR="005E6575" w:rsidRPr="002C7959">
        <w:rPr>
          <w:rFonts w:asciiTheme="minorHAnsi" w:hAnsiTheme="minorHAnsi" w:cstheme="minorHAnsi"/>
          <w:i/>
          <w:iCs/>
          <w:spacing w:val="8"/>
          <w:szCs w:val="22"/>
          <w:lang w:val="en-GB" w:eastAsia="en-GB"/>
        </w:rPr>
        <w:t xml:space="preserve">; </w:t>
      </w:r>
      <w:r w:rsidRPr="002C7959">
        <w:rPr>
          <w:rFonts w:asciiTheme="minorHAnsi" w:hAnsiTheme="minorHAnsi" w:cstheme="minorHAnsi"/>
          <w:i/>
          <w:iCs/>
          <w:spacing w:val="8"/>
          <w:szCs w:val="22"/>
          <w:lang w:val="en-GB" w:eastAsia="en-GB"/>
        </w:rPr>
        <w:t>Shantel Thomas, social work academic and anti-racism lead for the </w:t>
      </w:r>
      <w:hyperlink r:id="rId10" w:tgtFrame="_blank" w:history="1">
        <w:r w:rsidRPr="002C7959">
          <w:rPr>
            <w:rFonts w:asciiTheme="minorHAnsi" w:hAnsiTheme="minorHAnsi" w:cstheme="minorHAnsi"/>
            <w:i/>
            <w:iCs/>
            <w:spacing w:val="8"/>
            <w:szCs w:val="22"/>
            <w:lang w:val="en-GB" w:eastAsia="en-GB"/>
          </w:rPr>
          <w:t>British Association of Social Workers (BASW)</w:t>
        </w:r>
      </w:hyperlink>
      <w:r w:rsidR="005E6575" w:rsidRPr="002C7959">
        <w:rPr>
          <w:rFonts w:asciiTheme="minorHAnsi" w:hAnsiTheme="minorHAnsi" w:cstheme="minorHAnsi"/>
          <w:i/>
          <w:iCs/>
          <w:spacing w:val="8"/>
          <w:szCs w:val="22"/>
          <w:lang w:val="en-GB" w:eastAsia="en-GB"/>
        </w:rPr>
        <w:t>;</w:t>
      </w:r>
      <w:r w:rsidRPr="002C7959">
        <w:rPr>
          <w:rFonts w:asciiTheme="minorHAnsi" w:hAnsiTheme="minorHAnsi" w:cstheme="minorHAnsi"/>
          <w:i/>
          <w:iCs/>
          <w:spacing w:val="8"/>
          <w:szCs w:val="22"/>
          <w:lang w:val="en-GB" w:eastAsia="en-GB"/>
        </w:rPr>
        <w:t xml:space="preserve"> and Ade </w:t>
      </w:r>
      <w:proofErr w:type="spellStart"/>
      <w:r w:rsidRPr="002C7959">
        <w:rPr>
          <w:rFonts w:asciiTheme="minorHAnsi" w:hAnsiTheme="minorHAnsi" w:cstheme="minorHAnsi"/>
          <w:i/>
          <w:iCs/>
          <w:spacing w:val="8"/>
          <w:szCs w:val="22"/>
          <w:lang w:val="en-GB" w:eastAsia="en-GB"/>
        </w:rPr>
        <w:t>Solarin</w:t>
      </w:r>
      <w:proofErr w:type="spellEnd"/>
      <w:r w:rsidRPr="002C7959">
        <w:rPr>
          <w:rFonts w:asciiTheme="minorHAnsi" w:hAnsiTheme="minorHAnsi" w:cstheme="minorHAnsi"/>
          <w:i/>
          <w:iCs/>
          <w:spacing w:val="8"/>
          <w:szCs w:val="22"/>
          <w:lang w:val="en-GB" w:eastAsia="en-GB"/>
        </w:rPr>
        <w:t>, Inspection Lead, </w:t>
      </w:r>
      <w:hyperlink r:id="rId11" w:tgtFrame="_blank" w:history="1">
        <w:r w:rsidRPr="002C7959">
          <w:rPr>
            <w:rFonts w:asciiTheme="minorHAnsi" w:hAnsiTheme="minorHAnsi" w:cstheme="minorHAnsi"/>
            <w:i/>
            <w:iCs/>
            <w:spacing w:val="8"/>
            <w:szCs w:val="22"/>
            <w:lang w:val="en-GB" w:eastAsia="en-GB"/>
          </w:rPr>
          <w:t>National Child Protection &amp; Joint Inspections</w:t>
        </w:r>
      </w:hyperlink>
      <w:r w:rsidRPr="002C7959">
        <w:rPr>
          <w:rFonts w:asciiTheme="minorHAnsi" w:hAnsiTheme="minorHAnsi" w:cstheme="minorHAnsi"/>
          <w:i/>
          <w:iCs/>
          <w:spacing w:val="8"/>
          <w:szCs w:val="22"/>
          <w:lang w:val="en-GB" w:eastAsia="en-GB"/>
        </w:rPr>
        <w:t>.</w:t>
      </w:r>
      <w:r w:rsidRPr="002C7959">
        <w:rPr>
          <w:rFonts w:asciiTheme="minorHAnsi" w:hAnsiTheme="minorHAnsi" w:cstheme="minorHAnsi"/>
          <w:i/>
          <w:iCs/>
          <w:szCs w:val="22"/>
        </w:rPr>
        <w:t xml:space="preserve"> </w:t>
      </w:r>
      <w:r w:rsidR="0062064A" w:rsidRPr="002C7959">
        <w:rPr>
          <w:rFonts w:asciiTheme="minorHAnsi" w:hAnsiTheme="minorHAnsi" w:cstheme="minorHAnsi"/>
          <w:i/>
          <w:iCs/>
          <w:szCs w:val="22"/>
        </w:rPr>
        <w:t>I would also like to thank the g</w:t>
      </w:r>
      <w:r w:rsidRPr="002C7959">
        <w:rPr>
          <w:rFonts w:asciiTheme="minorHAnsi" w:hAnsiTheme="minorHAnsi" w:cstheme="minorHAnsi"/>
          <w:i/>
          <w:iCs/>
          <w:szCs w:val="22"/>
        </w:rPr>
        <w:t xml:space="preserve">roup facilitators: </w:t>
      </w:r>
      <w:r w:rsidRPr="002C7959">
        <w:rPr>
          <w:rFonts w:asciiTheme="minorHAnsi" w:hAnsiTheme="minorHAnsi" w:cstheme="minorHAnsi"/>
          <w:i/>
          <w:iCs/>
          <w:spacing w:val="8"/>
          <w:szCs w:val="22"/>
          <w:lang w:val="en-GB" w:eastAsia="en-GB"/>
        </w:rPr>
        <w:t>Denise Harvey and Patricia Alexander</w:t>
      </w:r>
      <w:r w:rsidR="0062064A" w:rsidRPr="002C7959">
        <w:rPr>
          <w:rFonts w:asciiTheme="minorHAnsi" w:hAnsiTheme="minorHAnsi" w:cstheme="minorHAnsi"/>
          <w:i/>
          <w:iCs/>
          <w:spacing w:val="8"/>
          <w:szCs w:val="22"/>
          <w:lang w:val="en-GB" w:eastAsia="en-GB"/>
        </w:rPr>
        <w:t>,</w:t>
      </w:r>
      <w:r w:rsidRPr="002C7959">
        <w:rPr>
          <w:rFonts w:asciiTheme="minorHAnsi" w:hAnsiTheme="minorHAnsi" w:cstheme="minorHAnsi"/>
          <w:i/>
          <w:iCs/>
          <w:spacing w:val="8"/>
          <w:szCs w:val="22"/>
          <w:lang w:val="en-GB" w:eastAsia="en-GB"/>
        </w:rPr>
        <w:t xml:space="preserve"> Senior Lecturers in Social Work at LSBU</w:t>
      </w:r>
      <w:r w:rsidR="0062064A" w:rsidRPr="002C7959">
        <w:rPr>
          <w:rFonts w:asciiTheme="minorHAnsi" w:hAnsiTheme="minorHAnsi" w:cstheme="minorHAnsi"/>
          <w:i/>
          <w:iCs/>
          <w:spacing w:val="8"/>
          <w:szCs w:val="22"/>
          <w:lang w:val="en-GB" w:eastAsia="en-GB"/>
        </w:rPr>
        <w:t>;</w:t>
      </w:r>
      <w:r w:rsidRPr="002C7959">
        <w:rPr>
          <w:rFonts w:asciiTheme="minorHAnsi" w:hAnsiTheme="minorHAnsi" w:cstheme="minorHAnsi"/>
          <w:i/>
          <w:iCs/>
          <w:spacing w:val="8"/>
          <w:szCs w:val="22"/>
          <w:lang w:val="en-GB" w:eastAsia="en-GB"/>
        </w:rPr>
        <w:t xml:space="preserve"> and Sonia Jenkins, </w:t>
      </w:r>
      <w:r w:rsidR="00F21605" w:rsidRPr="002C7959">
        <w:rPr>
          <w:rFonts w:asciiTheme="minorHAnsi" w:hAnsiTheme="minorHAnsi" w:cstheme="minorHAnsi"/>
          <w:i/>
          <w:iCs/>
          <w:spacing w:val="8"/>
          <w:szCs w:val="22"/>
          <w:lang w:val="en-GB" w:eastAsia="en-GB"/>
        </w:rPr>
        <w:t>Transformation,</w:t>
      </w:r>
      <w:r w:rsidRPr="002C7959">
        <w:rPr>
          <w:rFonts w:asciiTheme="minorHAnsi" w:hAnsiTheme="minorHAnsi" w:cstheme="minorHAnsi"/>
          <w:i/>
          <w:iCs/>
          <w:spacing w:val="8"/>
          <w:szCs w:val="22"/>
          <w:lang w:val="en-GB" w:eastAsia="en-GB"/>
        </w:rPr>
        <w:t xml:space="preserve"> and Improvement Manager Southend-on-Sea Borough Council. </w:t>
      </w:r>
      <w:r w:rsidR="0062064A" w:rsidRPr="002C7959">
        <w:rPr>
          <w:rFonts w:asciiTheme="minorHAnsi" w:hAnsiTheme="minorHAnsi" w:cstheme="minorHAnsi"/>
          <w:i/>
          <w:iCs/>
          <w:spacing w:val="8"/>
          <w:szCs w:val="22"/>
          <w:lang w:val="en-GB" w:eastAsia="en-GB"/>
        </w:rPr>
        <w:t xml:space="preserve">Thanks also go to </w:t>
      </w:r>
      <w:r w:rsidRPr="002C7959">
        <w:rPr>
          <w:rFonts w:asciiTheme="minorHAnsi" w:hAnsiTheme="minorHAnsi" w:cstheme="minorHAnsi"/>
          <w:i/>
          <w:iCs/>
          <w:szCs w:val="22"/>
        </w:rPr>
        <w:t xml:space="preserve">Geraldine Vassell and Presly-Monique Kiemba for their social media advice. </w:t>
      </w:r>
    </w:p>
    <w:p w14:paraId="246072B3" w14:textId="77777777" w:rsidR="0071770E" w:rsidRPr="002C7959" w:rsidRDefault="0071770E" w:rsidP="0028071D">
      <w:pPr>
        <w:shd w:val="clear" w:color="auto" w:fill="FFFFFF"/>
        <w:spacing w:line="283" w:lineRule="auto"/>
        <w:jc w:val="left"/>
        <w:rPr>
          <w:rFonts w:asciiTheme="minorHAnsi" w:hAnsiTheme="minorHAnsi" w:cstheme="minorHAnsi"/>
          <w:i/>
          <w:iCs/>
          <w:szCs w:val="22"/>
        </w:rPr>
      </w:pPr>
    </w:p>
    <w:p w14:paraId="6CFDEA90" w14:textId="69BA55F9" w:rsidR="00D673A0" w:rsidRPr="002C7959" w:rsidRDefault="00D673A0">
      <w:pPr>
        <w:spacing w:after="160" w:line="259" w:lineRule="auto"/>
        <w:jc w:val="left"/>
        <w:rPr>
          <w:rFonts w:asciiTheme="minorHAnsi" w:hAnsiTheme="minorHAnsi" w:cstheme="minorHAnsi"/>
          <w:i/>
          <w:iCs/>
          <w:szCs w:val="22"/>
        </w:rPr>
      </w:pPr>
      <w:r w:rsidRPr="002C7959">
        <w:rPr>
          <w:rFonts w:asciiTheme="minorHAnsi" w:hAnsiTheme="minorHAnsi" w:cstheme="minorHAnsi"/>
          <w:i/>
          <w:iCs/>
          <w:szCs w:val="22"/>
        </w:rPr>
        <w:br w:type="page"/>
      </w:r>
    </w:p>
    <w:p w14:paraId="641C74A5" w14:textId="2FCAA0D9" w:rsidR="00BF3C19" w:rsidRPr="002C7959" w:rsidRDefault="00F21605" w:rsidP="005C0715">
      <w:pPr>
        <w:shd w:val="clear" w:color="auto" w:fill="FFFFFF"/>
        <w:jc w:val="left"/>
        <w:rPr>
          <w:rFonts w:asciiTheme="minorHAnsi" w:hAnsiTheme="minorHAnsi" w:cstheme="minorHAnsi"/>
          <w:b/>
          <w:bCs/>
          <w:spacing w:val="8"/>
          <w:szCs w:val="22"/>
          <w:lang w:val="en-GB" w:eastAsia="en-GB"/>
        </w:rPr>
      </w:pPr>
      <w:r w:rsidRPr="002C7959">
        <w:rPr>
          <w:rFonts w:asciiTheme="minorHAnsi" w:hAnsiTheme="minorHAnsi" w:cstheme="minorHAnsi"/>
          <w:b/>
          <w:bCs/>
          <w:szCs w:val="22"/>
        </w:rPr>
        <w:lastRenderedPageBreak/>
        <w:t>References</w:t>
      </w:r>
    </w:p>
    <w:p w14:paraId="32B3D228" w14:textId="77777777" w:rsidR="00BF3C19" w:rsidRPr="002C7959" w:rsidRDefault="00BF3C19" w:rsidP="005C0715">
      <w:pPr>
        <w:jc w:val="left"/>
        <w:rPr>
          <w:rFonts w:asciiTheme="minorHAnsi" w:hAnsiTheme="minorHAnsi" w:cstheme="minorHAnsi"/>
          <w:szCs w:val="22"/>
          <w:lang w:val="hr-HR" w:eastAsia="hr-HR"/>
        </w:rPr>
      </w:pPr>
    </w:p>
    <w:p w14:paraId="379217CE" w14:textId="77777777" w:rsidR="00BF3C19" w:rsidRPr="002C7959" w:rsidRDefault="00BF3C19" w:rsidP="005C0715">
      <w:pPr>
        <w:pStyle w:val="ListParagraph"/>
        <w:numPr>
          <w:ilvl w:val="0"/>
          <w:numId w:val="3"/>
        </w:numPr>
        <w:spacing w:line="283" w:lineRule="auto"/>
        <w:rPr>
          <w:rStyle w:val="Hyperlink"/>
          <w:rFonts w:cstheme="minorHAnsi"/>
          <w:color w:val="0563C1"/>
        </w:rPr>
      </w:pPr>
      <w:r w:rsidRPr="002C7959">
        <w:rPr>
          <w:rFonts w:cstheme="minorHAnsi"/>
        </w:rPr>
        <w:t>C</w:t>
      </w:r>
      <w:r w:rsidRPr="002C7959">
        <w:rPr>
          <w:rFonts w:cstheme="minorHAnsi"/>
          <w:color w:val="000000"/>
        </w:rPr>
        <w:t>ampbell-Stephens (2020)</w:t>
      </w:r>
      <w:r w:rsidRPr="002C7959">
        <w:rPr>
          <w:rStyle w:val="apple-converted-space"/>
          <w:rFonts w:cstheme="minorHAnsi"/>
          <w:color w:val="000000"/>
        </w:rPr>
        <w:t> </w:t>
      </w:r>
      <w:hyperlink r:id="rId12" w:history="1">
        <w:r w:rsidRPr="002C7959">
          <w:rPr>
            <w:rStyle w:val="Hyperlink"/>
            <w:rFonts w:cstheme="minorHAnsi"/>
            <w:color w:val="0563C1"/>
          </w:rPr>
          <w:t>https://www.leedsbeckett.ac.uk/-/media/files/schools/school-of-education/final-leeds-beckett-1102-global-majority.pdf</w:t>
        </w:r>
      </w:hyperlink>
    </w:p>
    <w:p w14:paraId="7AA81A6A" w14:textId="77777777" w:rsidR="00BF3C19" w:rsidRPr="002C7959" w:rsidRDefault="00BF3C19" w:rsidP="005C0715">
      <w:pPr>
        <w:pStyle w:val="ListParagraph"/>
        <w:numPr>
          <w:ilvl w:val="0"/>
          <w:numId w:val="3"/>
        </w:numPr>
        <w:spacing w:line="283" w:lineRule="auto"/>
        <w:rPr>
          <w:rFonts w:cstheme="minorHAnsi"/>
        </w:rPr>
      </w:pPr>
      <w:r w:rsidRPr="002C7959">
        <w:rPr>
          <w:rFonts w:cstheme="minorHAnsi"/>
        </w:rPr>
        <w:t xml:space="preserve">CHSCP (2022). </w:t>
      </w:r>
      <w:hyperlink r:id="rId13" w:history="1">
        <w:r w:rsidRPr="002C7959">
          <w:rPr>
            <w:rStyle w:val="Hyperlink"/>
            <w:rFonts w:cstheme="minorHAnsi"/>
          </w:rPr>
          <w:t>https://chscp.org.uk/wp-content/uploads/2022/03/Child-Q-PUBLISHED-14-March-22.pdf</w:t>
        </w:r>
      </w:hyperlink>
    </w:p>
    <w:p w14:paraId="1E0A59E2" w14:textId="77777777" w:rsidR="00BF3C19" w:rsidRPr="002C7959" w:rsidRDefault="00BF3C19" w:rsidP="005C0715">
      <w:pPr>
        <w:pStyle w:val="ListParagraph"/>
        <w:numPr>
          <w:ilvl w:val="0"/>
          <w:numId w:val="3"/>
        </w:numPr>
        <w:spacing w:line="283" w:lineRule="auto"/>
        <w:rPr>
          <w:rStyle w:val="Hyperlink"/>
          <w:rFonts w:cstheme="minorHAnsi"/>
        </w:rPr>
      </w:pPr>
      <w:r w:rsidRPr="002C7959">
        <w:rPr>
          <w:rFonts w:cstheme="minorHAnsi"/>
        </w:rPr>
        <w:t xml:space="preserve">A History of Mary Prince. </w:t>
      </w:r>
      <w:hyperlink r:id="rId14" w:history="1">
        <w:r w:rsidRPr="002C7959">
          <w:rPr>
            <w:rStyle w:val="Hyperlink"/>
            <w:rFonts w:cstheme="minorHAnsi"/>
          </w:rPr>
          <w:t>https://www.penguin.co.uk/books/344/34476/the-history-of-mary-prince/9780140437492.html</w:t>
        </w:r>
      </w:hyperlink>
    </w:p>
    <w:p w14:paraId="0E26F2DE" w14:textId="77777777" w:rsidR="00BF3C19" w:rsidRPr="002C7959" w:rsidRDefault="00BF3C19" w:rsidP="005C0715">
      <w:pPr>
        <w:pStyle w:val="ListParagraph"/>
        <w:numPr>
          <w:ilvl w:val="0"/>
          <w:numId w:val="3"/>
        </w:numPr>
        <w:spacing w:line="283" w:lineRule="auto"/>
        <w:rPr>
          <w:rStyle w:val="Hyperlink"/>
          <w:rFonts w:cstheme="minorHAnsi"/>
        </w:rPr>
      </w:pPr>
      <w:r w:rsidRPr="002C7959">
        <w:rPr>
          <w:rFonts w:cstheme="minorHAnsi"/>
        </w:rPr>
        <w:t xml:space="preserve">The Guardian (2008). </w:t>
      </w:r>
      <w:hyperlink r:id="rId15" w:history="1">
        <w:r w:rsidRPr="002C7959">
          <w:rPr>
            <w:rStyle w:val="Hyperlink"/>
            <w:rFonts w:cstheme="minorHAnsi"/>
          </w:rPr>
          <w:t>https://www.theguardian.com/education/2008/sep/05/raceineducation.raceinschools</w:t>
        </w:r>
      </w:hyperlink>
    </w:p>
    <w:p w14:paraId="073FF83B" w14:textId="77777777" w:rsidR="00BF3C19" w:rsidRPr="002C7959" w:rsidRDefault="00BF3C19" w:rsidP="005C0715">
      <w:pPr>
        <w:pStyle w:val="ListParagraph"/>
        <w:numPr>
          <w:ilvl w:val="0"/>
          <w:numId w:val="3"/>
        </w:numPr>
        <w:spacing w:line="283" w:lineRule="auto"/>
        <w:rPr>
          <w:rFonts w:cstheme="minorHAnsi"/>
        </w:rPr>
      </w:pPr>
      <w:r w:rsidRPr="002C7959">
        <w:rPr>
          <w:rFonts w:cstheme="minorHAnsi"/>
        </w:rPr>
        <w:t xml:space="preserve">HMRCFRS (20150 </w:t>
      </w:r>
      <w:hyperlink r:id="rId16" w:history="1">
        <w:r w:rsidRPr="002C7959">
          <w:rPr>
            <w:rStyle w:val="Hyperlink"/>
            <w:rFonts w:cstheme="minorHAnsi"/>
          </w:rPr>
          <w:t>https://www.justiceinspectorates.gov.uk/hmicfrs/wp-content/uploads/disproportionate-use-of-police-powers-spotlight-on-stop-search-and-use-of-force.pdf</w:t>
        </w:r>
      </w:hyperlink>
    </w:p>
    <w:p w14:paraId="3C22B125" w14:textId="77777777" w:rsidR="00BF3C19" w:rsidRPr="002C7959" w:rsidRDefault="00BF3C19" w:rsidP="005C0715">
      <w:pPr>
        <w:pStyle w:val="ListParagraph"/>
        <w:numPr>
          <w:ilvl w:val="0"/>
          <w:numId w:val="3"/>
        </w:numPr>
        <w:spacing w:line="283" w:lineRule="auto"/>
        <w:rPr>
          <w:rFonts w:cstheme="minorHAnsi"/>
        </w:rPr>
      </w:pPr>
      <w:r w:rsidRPr="002C7959">
        <w:rPr>
          <w:rFonts w:cstheme="minorHAnsi"/>
        </w:rPr>
        <w:t xml:space="preserve">Strand (2007). </w:t>
      </w:r>
      <w:hyperlink r:id="rId17" w:history="1">
        <w:r w:rsidRPr="002C7959">
          <w:rPr>
            <w:rStyle w:val="Hyperlink"/>
            <w:rFonts w:cstheme="minorHAnsi"/>
          </w:rPr>
          <w:t>https://dera.ioe.ac.uk/7916/1/DCSF-RR029.pdf</w:t>
        </w:r>
      </w:hyperlink>
    </w:p>
    <w:p w14:paraId="19F2BDBF" w14:textId="77777777" w:rsidR="00BF3C19" w:rsidRPr="002C7959" w:rsidRDefault="00BF3C19" w:rsidP="005C0715">
      <w:pPr>
        <w:pStyle w:val="ListParagraph"/>
        <w:numPr>
          <w:ilvl w:val="0"/>
          <w:numId w:val="3"/>
        </w:numPr>
        <w:spacing w:line="283" w:lineRule="auto"/>
        <w:rPr>
          <w:rStyle w:val="Hyperlink"/>
          <w:rFonts w:cstheme="minorHAnsi"/>
        </w:rPr>
      </w:pPr>
      <w:r w:rsidRPr="002C7959">
        <w:rPr>
          <w:rFonts w:cstheme="minorHAnsi"/>
        </w:rPr>
        <w:t xml:space="preserve">Oldfield (2021). </w:t>
      </w:r>
      <w:hyperlink r:id="rId18" w:history="1">
        <w:r w:rsidRPr="002C7959">
          <w:rPr>
            <w:rStyle w:val="Hyperlink"/>
            <w:rFonts w:cstheme="minorHAnsi"/>
          </w:rPr>
          <w:t>https://www.bl.uk/restoration-18th-century-literature/articles/abolition-of-the-slave-trade-and-slavery-in-britain</w:t>
        </w:r>
      </w:hyperlink>
    </w:p>
    <w:p w14:paraId="1066120B" w14:textId="77777777" w:rsidR="00BF3C19" w:rsidRPr="002C7959" w:rsidRDefault="00BF3C19" w:rsidP="005C0715">
      <w:pPr>
        <w:pStyle w:val="ListParagraph"/>
        <w:numPr>
          <w:ilvl w:val="0"/>
          <w:numId w:val="3"/>
        </w:numPr>
        <w:spacing w:line="283" w:lineRule="auto"/>
        <w:rPr>
          <w:rStyle w:val="Hyperlink"/>
          <w:rFonts w:cstheme="minorHAnsi"/>
          <w:color w:val="auto"/>
          <w:u w:val="none"/>
        </w:rPr>
      </w:pPr>
      <w:proofErr w:type="spellStart"/>
      <w:r w:rsidRPr="002C7959">
        <w:rPr>
          <w:rFonts w:cstheme="minorHAnsi"/>
        </w:rPr>
        <w:t>Olusoga</w:t>
      </w:r>
      <w:proofErr w:type="spellEnd"/>
      <w:r w:rsidRPr="002C7959">
        <w:rPr>
          <w:rFonts w:cstheme="minorHAnsi"/>
        </w:rPr>
        <w:t xml:space="preserve"> (2015). </w:t>
      </w:r>
      <w:hyperlink r:id="rId19" w:history="1">
        <w:r w:rsidRPr="002C7959">
          <w:rPr>
            <w:rStyle w:val="Hyperlink"/>
            <w:rFonts w:cstheme="minorHAnsi"/>
          </w:rPr>
          <w:t>https://www.theguardian.com/world/2015/jul/12/british-history-slavery-buried-scale-revealed</w:t>
        </w:r>
      </w:hyperlink>
    </w:p>
    <w:p w14:paraId="36CEF8AD" w14:textId="77777777" w:rsidR="00BF3C19" w:rsidRPr="002C7959" w:rsidRDefault="005B1F36" w:rsidP="005C0715">
      <w:pPr>
        <w:pStyle w:val="ListParagraph"/>
        <w:numPr>
          <w:ilvl w:val="0"/>
          <w:numId w:val="3"/>
        </w:numPr>
        <w:spacing w:line="283" w:lineRule="auto"/>
        <w:rPr>
          <w:rFonts w:cstheme="minorHAnsi"/>
        </w:rPr>
      </w:pPr>
      <w:hyperlink r:id="rId20" w:history="1">
        <w:r w:rsidR="00BF3C19" w:rsidRPr="002C7959">
          <w:rPr>
            <w:rStyle w:val="Hyperlink"/>
            <w:rFonts w:cstheme="minorHAnsi"/>
          </w:rPr>
          <w:t>https://commonslibrary.parliament.uk/child-q-and-the-law-on-strip-search/</w:t>
        </w:r>
      </w:hyperlink>
    </w:p>
    <w:p w14:paraId="3D26E608" w14:textId="77777777" w:rsidR="00BF3C19" w:rsidRPr="002C7959" w:rsidRDefault="005B1F36" w:rsidP="005C0715">
      <w:pPr>
        <w:pStyle w:val="ListParagraph"/>
        <w:numPr>
          <w:ilvl w:val="0"/>
          <w:numId w:val="3"/>
        </w:numPr>
        <w:spacing w:line="283" w:lineRule="auto"/>
        <w:rPr>
          <w:rFonts w:cstheme="minorHAnsi"/>
        </w:rPr>
      </w:pPr>
      <w:hyperlink r:id="rId21" w:history="1">
        <w:r w:rsidR="00BF3C19" w:rsidRPr="002C7959">
          <w:rPr>
            <w:rStyle w:val="Hyperlink"/>
            <w:rFonts w:cstheme="minorHAnsi"/>
          </w:rPr>
          <w:t>https://irr.org.uk/article/child-q-a-defining-moment-for-schools/</w:t>
        </w:r>
      </w:hyperlink>
    </w:p>
    <w:p w14:paraId="18538AF0" w14:textId="77777777" w:rsidR="00BF3C19" w:rsidRPr="002C7959" w:rsidRDefault="00BF3C19" w:rsidP="005C0715">
      <w:pPr>
        <w:pStyle w:val="ListParagraph"/>
        <w:numPr>
          <w:ilvl w:val="0"/>
          <w:numId w:val="3"/>
        </w:numPr>
        <w:rPr>
          <w:rFonts w:cstheme="minorHAnsi"/>
          <w:lang w:eastAsia="en-GB"/>
        </w:rPr>
      </w:pPr>
      <w:r w:rsidRPr="002C7959">
        <w:rPr>
          <w:rFonts w:cstheme="minorHAnsi"/>
          <w:lang w:eastAsia="en-GB"/>
        </w:rPr>
        <w:t xml:space="preserve">Weekes (2021) British Association of Social Work (2021) </w:t>
      </w:r>
      <w:r w:rsidRPr="002C7959">
        <w:rPr>
          <w:rFonts w:cstheme="minorHAnsi"/>
          <w:i/>
          <w:iCs/>
          <w:lang w:eastAsia="en-GB"/>
        </w:rPr>
        <w:t>‘There’s no such thing as Non-judgemental’</w:t>
      </w:r>
      <w:r w:rsidRPr="002C7959">
        <w:rPr>
          <w:rFonts w:cstheme="minorHAnsi"/>
          <w:lang w:eastAsia="en-GB"/>
        </w:rPr>
        <w:t>, Professional Social Work, pp. 28-29</w:t>
      </w:r>
    </w:p>
    <w:p w14:paraId="5805DE58" w14:textId="77777777" w:rsidR="00BF3C19" w:rsidRPr="002C7959" w:rsidRDefault="00BF3C19" w:rsidP="005C0715">
      <w:pPr>
        <w:pStyle w:val="ListParagraph"/>
        <w:numPr>
          <w:ilvl w:val="0"/>
          <w:numId w:val="3"/>
        </w:numPr>
        <w:rPr>
          <w:rFonts w:cstheme="minorHAnsi"/>
          <w:lang w:eastAsia="en-GB"/>
        </w:rPr>
      </w:pPr>
      <w:r w:rsidRPr="002C7959">
        <w:rPr>
          <w:rFonts w:cstheme="minorHAnsi"/>
          <w:lang w:eastAsia="en-GB"/>
        </w:rPr>
        <w:t xml:space="preserve">Weekes (2021) Adoption &amp; Fostering (2022) The biographic and professional influences on adoption and fostering panel members' recommendation-making Volume 45, Issue 4 </w:t>
      </w:r>
    </w:p>
    <w:p w14:paraId="742FC8E8" w14:textId="77777777" w:rsidR="00BF3C19" w:rsidRPr="002C7959" w:rsidRDefault="00BF3C19" w:rsidP="005C0715">
      <w:pPr>
        <w:pStyle w:val="ListParagraph"/>
        <w:numPr>
          <w:ilvl w:val="0"/>
          <w:numId w:val="3"/>
        </w:numPr>
        <w:rPr>
          <w:rFonts w:cstheme="minorHAnsi"/>
          <w:lang w:eastAsia="en-GB"/>
        </w:rPr>
      </w:pPr>
      <w:r w:rsidRPr="002C7959">
        <w:rPr>
          <w:rFonts w:cstheme="minorHAnsi"/>
          <w:shd w:val="clear" w:color="auto" w:fill="FFFFFF"/>
        </w:rPr>
        <w:t>MacPherson, W., 1999. </w:t>
      </w:r>
      <w:r w:rsidRPr="002C7959">
        <w:rPr>
          <w:rFonts w:cstheme="minorHAnsi"/>
          <w:i/>
          <w:iCs/>
          <w:shd w:val="clear" w:color="auto" w:fill="FFFFFF"/>
        </w:rPr>
        <w:t>The Stephen Lawrence Inquiry</w:t>
      </w:r>
      <w:r w:rsidRPr="002C7959">
        <w:rPr>
          <w:rFonts w:cstheme="minorHAnsi"/>
          <w:shd w:val="clear" w:color="auto" w:fill="FFFFFF"/>
        </w:rPr>
        <w:t xml:space="preserve">. Report of an Inquiry. [online] United Kingdom: The Stationary Office. Available at: </w:t>
      </w:r>
      <w:hyperlink r:id="rId22" w:tgtFrame="_blank" w:history="1">
        <w:r w:rsidRPr="002C7959">
          <w:rPr>
            <w:rStyle w:val="Hyperlink"/>
            <w:rFonts w:cstheme="minorHAnsi"/>
            <w:color w:val="1A0DAB"/>
            <w:shd w:val="clear" w:color="auto" w:fill="FFFFFF"/>
          </w:rPr>
          <w:t>https://assets.publishing.service.gov.uk/government/uploads/system/uploads/attachment_data/file/277111/4262.pdf</w:t>
        </w:r>
      </w:hyperlink>
    </w:p>
    <w:p w14:paraId="683B5E8B" w14:textId="77777777" w:rsidR="00BF3C19" w:rsidRPr="002C7959" w:rsidRDefault="00BF3C19" w:rsidP="005C0715">
      <w:pPr>
        <w:pStyle w:val="ListParagraph"/>
        <w:numPr>
          <w:ilvl w:val="0"/>
          <w:numId w:val="3"/>
        </w:numPr>
        <w:rPr>
          <w:rFonts w:cstheme="minorHAnsi"/>
          <w:lang w:eastAsia="en-GB"/>
        </w:rPr>
      </w:pPr>
      <w:r w:rsidRPr="002C7959">
        <w:rPr>
          <w:rFonts w:cstheme="minorHAnsi"/>
          <w:color w:val="000000"/>
          <w:shd w:val="clear" w:color="auto" w:fill="FFFFFF"/>
        </w:rPr>
        <w:lastRenderedPageBreak/>
        <w:t xml:space="preserve">Gamble, J, McCallum, R and City and Hackney Safeguarding Children Partnership (2022) Local Child Safeguarding Practice Review: Child Q. London: City and Hackney Safeguarding Children Partnership. </w:t>
      </w:r>
      <w:hyperlink r:id="rId23" w:history="1">
        <w:r w:rsidRPr="002C7959">
          <w:rPr>
            <w:rStyle w:val="Hyperlink"/>
            <w:rFonts w:cstheme="minorHAnsi"/>
          </w:rPr>
          <w:t>Child-Q-PUBLISHED-14-March-22.pdf (chscp.org.uk)</w:t>
        </w:r>
      </w:hyperlink>
      <w:r w:rsidRPr="002C7959">
        <w:rPr>
          <w:rFonts w:cstheme="minorHAnsi"/>
          <w:lang w:eastAsia="en-GB"/>
        </w:rPr>
        <w:t xml:space="preserve"> </w:t>
      </w:r>
    </w:p>
    <w:p w14:paraId="48A6FAD9" w14:textId="77777777" w:rsidR="00BF3C19" w:rsidRPr="002C7959" w:rsidRDefault="00BF3C19" w:rsidP="005C0715">
      <w:pPr>
        <w:pStyle w:val="ListParagraph"/>
        <w:rPr>
          <w:rFonts w:cstheme="minorHAnsi"/>
          <w:lang w:eastAsia="en-GB"/>
        </w:rPr>
      </w:pPr>
      <w:r w:rsidRPr="002C7959">
        <w:rPr>
          <w:rFonts w:cstheme="minorHAnsi"/>
          <w:lang w:eastAsia="en-GB"/>
        </w:rPr>
        <w:t xml:space="preserve"> </w:t>
      </w:r>
    </w:p>
    <w:p w14:paraId="75FC6A2E" w14:textId="3D4AFBF7" w:rsidR="002D3FCA" w:rsidRPr="002C7959" w:rsidRDefault="002D3FCA" w:rsidP="005C0715">
      <w:pPr>
        <w:jc w:val="left"/>
        <w:rPr>
          <w:rFonts w:asciiTheme="minorHAnsi" w:hAnsiTheme="minorHAnsi" w:cstheme="minorHAnsi"/>
          <w:szCs w:val="22"/>
        </w:rPr>
      </w:pPr>
    </w:p>
    <w:sectPr w:rsidR="002D3FCA" w:rsidRPr="002C7959" w:rsidSect="00AE40FC">
      <w:footerReference w:type="even" r:id="rId24"/>
      <w:footerReference w:type="default" r:id="rId25"/>
      <w:footerReference w:type="first" r:id="rId26"/>
      <w:pgSz w:w="9639" w:h="13608" w:code="9"/>
      <w:pgMar w:top="1134" w:right="1134" w:bottom="1134" w:left="1418" w:header="624" w:footer="624" w:gutter="0"/>
      <w:paperSrc w:first="1" w:other="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864F" w14:textId="77777777" w:rsidR="0022601B" w:rsidRDefault="0022601B" w:rsidP="00DA3611">
      <w:r>
        <w:separator/>
      </w:r>
    </w:p>
  </w:endnote>
  <w:endnote w:type="continuationSeparator" w:id="0">
    <w:p w14:paraId="637E87B0" w14:textId="77777777" w:rsidR="0022601B" w:rsidRDefault="0022601B" w:rsidP="00DA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1417" w14:textId="338C99C4" w:rsidR="00814DBB" w:rsidRDefault="004C6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BAD">
      <w:rPr>
        <w:rStyle w:val="PageNumber"/>
        <w:noProof/>
      </w:rPr>
      <w:t>2</w:t>
    </w:r>
    <w:r>
      <w:rPr>
        <w:rStyle w:val="PageNumber"/>
      </w:rPr>
      <w:fldChar w:fldCharType="end"/>
    </w:r>
  </w:p>
  <w:p w14:paraId="6C5F5DC4" w14:textId="77777777" w:rsidR="00814DBB" w:rsidRDefault="005B1F36">
    <w:pPr>
      <w:pStyle w:val="Footer"/>
    </w:pPr>
  </w:p>
  <w:p w14:paraId="219D16E0" w14:textId="77777777" w:rsidR="00814DBB" w:rsidRDefault="005B1F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25098"/>
      <w:docPartObj>
        <w:docPartGallery w:val="Page Numbers (Bottom of Page)"/>
        <w:docPartUnique/>
      </w:docPartObj>
    </w:sdtPr>
    <w:sdtEndPr>
      <w:rPr>
        <w:noProof/>
      </w:rPr>
    </w:sdtEndPr>
    <w:sdtContent>
      <w:p w14:paraId="2E2407E0" w14:textId="090BE1C9" w:rsidR="00256A9D" w:rsidRDefault="00256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37582" w14:textId="1712A79A" w:rsidR="00814DBB" w:rsidRDefault="005B1F36" w:rsidP="005842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50380"/>
      <w:docPartObj>
        <w:docPartGallery w:val="Page Numbers (Bottom of Page)"/>
        <w:docPartUnique/>
      </w:docPartObj>
    </w:sdtPr>
    <w:sdtEndPr>
      <w:rPr>
        <w:noProof/>
      </w:rPr>
    </w:sdtEndPr>
    <w:sdtContent>
      <w:p w14:paraId="5B495265" w14:textId="0F12C0A2" w:rsidR="00256A9D" w:rsidRDefault="00256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50C7B" w14:textId="77777777" w:rsidR="00256A9D" w:rsidRDefault="0025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0126" w14:textId="77777777" w:rsidR="0022601B" w:rsidRDefault="0022601B" w:rsidP="00DA3611">
      <w:r>
        <w:separator/>
      </w:r>
    </w:p>
  </w:footnote>
  <w:footnote w:type="continuationSeparator" w:id="0">
    <w:p w14:paraId="1A14190C" w14:textId="77777777" w:rsidR="0022601B" w:rsidRDefault="0022601B" w:rsidP="00DA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62D"/>
    <w:multiLevelType w:val="multilevel"/>
    <w:tmpl w:val="DBE6B8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A2CB0"/>
    <w:multiLevelType w:val="hybridMultilevel"/>
    <w:tmpl w:val="8504651A"/>
    <w:lvl w:ilvl="0" w:tplc="E75C7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D1AB4"/>
    <w:multiLevelType w:val="hybridMultilevel"/>
    <w:tmpl w:val="B18836EE"/>
    <w:lvl w:ilvl="0" w:tplc="6E4A840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90102"/>
    <w:multiLevelType w:val="hybridMultilevel"/>
    <w:tmpl w:val="E74259A8"/>
    <w:lvl w:ilvl="0" w:tplc="D0C82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CA544A"/>
    <w:multiLevelType w:val="singleLevel"/>
    <w:tmpl w:val="F2B6ED4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5" w15:restartNumberingAfterBreak="0">
    <w:nsid w:val="631F59C6"/>
    <w:multiLevelType w:val="hybridMultilevel"/>
    <w:tmpl w:val="316A2394"/>
    <w:lvl w:ilvl="0" w:tplc="9AA66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AAC62AB"/>
    <w:multiLevelType w:val="hybridMultilevel"/>
    <w:tmpl w:val="CB2C0BCE"/>
    <w:lvl w:ilvl="0" w:tplc="D94A97F2">
      <w:start w:val="1"/>
      <w:numFmt w:val="decimal"/>
      <w:lvlText w:val="%1."/>
      <w:lvlJc w:val="left"/>
      <w:pPr>
        <w:ind w:left="720" w:hanging="360"/>
      </w:pPr>
      <w:rPr>
        <w:rFonts w:ascii="Times New Roman" w:hAnsi="Times New Roman" w:cstheme="minorHAnsi" w:hint="default"/>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DA3DDE"/>
    <w:multiLevelType w:val="hybridMultilevel"/>
    <w:tmpl w:val="1B6A01C0"/>
    <w:lvl w:ilvl="0" w:tplc="7CEAB6CA">
      <w:start w:val="1"/>
      <w:numFmt w:val="decimal"/>
      <w:lvlText w:val="%1."/>
      <w:lvlJc w:val="left"/>
      <w:pPr>
        <w:ind w:left="720" w:hanging="360"/>
      </w:pPr>
      <w:rPr>
        <w:rFonts w:asciiTheme="minorHAnsi" w:hAnsiTheme="minorHAnsi" w:cstheme="minorHAns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A6017"/>
    <w:multiLevelType w:val="multilevel"/>
    <w:tmpl w:val="1C483E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995D12"/>
    <w:multiLevelType w:val="hybridMultilevel"/>
    <w:tmpl w:val="B64402E0"/>
    <w:lvl w:ilvl="0" w:tplc="5A18CC4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271544">
    <w:abstractNumId w:val="6"/>
  </w:num>
  <w:num w:numId="2" w16cid:durableId="1720667884">
    <w:abstractNumId w:val="4"/>
  </w:num>
  <w:num w:numId="3" w16cid:durableId="241335795">
    <w:abstractNumId w:val="7"/>
  </w:num>
  <w:num w:numId="4" w16cid:durableId="2045446609">
    <w:abstractNumId w:val="0"/>
  </w:num>
  <w:num w:numId="5" w16cid:durableId="706836851">
    <w:abstractNumId w:val="9"/>
  </w:num>
  <w:num w:numId="6" w16cid:durableId="1102652331">
    <w:abstractNumId w:val="2"/>
  </w:num>
  <w:num w:numId="7" w16cid:durableId="311105937">
    <w:abstractNumId w:val="10"/>
  </w:num>
  <w:num w:numId="8" w16cid:durableId="76900901">
    <w:abstractNumId w:val="3"/>
  </w:num>
  <w:num w:numId="9" w16cid:durableId="1799496417">
    <w:abstractNumId w:val="8"/>
  </w:num>
  <w:num w:numId="10" w16cid:durableId="1828784103">
    <w:abstractNumId w:val="5"/>
  </w:num>
  <w:num w:numId="11" w16cid:durableId="116347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17"/>
    <w:rsid w:val="00033D2E"/>
    <w:rsid w:val="00040275"/>
    <w:rsid w:val="0005636A"/>
    <w:rsid w:val="000575CE"/>
    <w:rsid w:val="0006466D"/>
    <w:rsid w:val="000B0A9C"/>
    <w:rsid w:val="000D7023"/>
    <w:rsid w:val="000E0BAD"/>
    <w:rsid w:val="000F7C5D"/>
    <w:rsid w:val="00100CFF"/>
    <w:rsid w:val="00144C01"/>
    <w:rsid w:val="001743A3"/>
    <w:rsid w:val="001C420B"/>
    <w:rsid w:val="001F03F0"/>
    <w:rsid w:val="0022601B"/>
    <w:rsid w:val="002461F6"/>
    <w:rsid w:val="00256A9D"/>
    <w:rsid w:val="0028071D"/>
    <w:rsid w:val="002C7959"/>
    <w:rsid w:val="002D1E0F"/>
    <w:rsid w:val="002D3FCA"/>
    <w:rsid w:val="002E0846"/>
    <w:rsid w:val="002E46AE"/>
    <w:rsid w:val="002F3A28"/>
    <w:rsid w:val="00310749"/>
    <w:rsid w:val="00314E53"/>
    <w:rsid w:val="00316422"/>
    <w:rsid w:val="00351BD8"/>
    <w:rsid w:val="003C268E"/>
    <w:rsid w:val="003E4959"/>
    <w:rsid w:val="003F5824"/>
    <w:rsid w:val="0043248B"/>
    <w:rsid w:val="00445DC0"/>
    <w:rsid w:val="004574D2"/>
    <w:rsid w:val="004C0058"/>
    <w:rsid w:val="004C683C"/>
    <w:rsid w:val="00557985"/>
    <w:rsid w:val="00583CB0"/>
    <w:rsid w:val="0058424F"/>
    <w:rsid w:val="005A29E6"/>
    <w:rsid w:val="005B1F36"/>
    <w:rsid w:val="005C0715"/>
    <w:rsid w:val="005E6575"/>
    <w:rsid w:val="006009DE"/>
    <w:rsid w:val="0062064A"/>
    <w:rsid w:val="0064537E"/>
    <w:rsid w:val="006750AE"/>
    <w:rsid w:val="006A36E9"/>
    <w:rsid w:val="006B02F5"/>
    <w:rsid w:val="007176A2"/>
    <w:rsid w:val="0071770E"/>
    <w:rsid w:val="00732327"/>
    <w:rsid w:val="0076502A"/>
    <w:rsid w:val="0078138E"/>
    <w:rsid w:val="007B059B"/>
    <w:rsid w:val="007D4B9D"/>
    <w:rsid w:val="007E5841"/>
    <w:rsid w:val="00804FCF"/>
    <w:rsid w:val="008167ED"/>
    <w:rsid w:val="00851C2B"/>
    <w:rsid w:val="00877A7E"/>
    <w:rsid w:val="008A458A"/>
    <w:rsid w:val="008E570A"/>
    <w:rsid w:val="00917F92"/>
    <w:rsid w:val="00923E76"/>
    <w:rsid w:val="009540A8"/>
    <w:rsid w:val="0099524B"/>
    <w:rsid w:val="00A05151"/>
    <w:rsid w:val="00A2452C"/>
    <w:rsid w:val="00A80ACC"/>
    <w:rsid w:val="00AA79FE"/>
    <w:rsid w:val="00AE0B61"/>
    <w:rsid w:val="00AE5745"/>
    <w:rsid w:val="00AF2E68"/>
    <w:rsid w:val="00B14D51"/>
    <w:rsid w:val="00B1705E"/>
    <w:rsid w:val="00B368E6"/>
    <w:rsid w:val="00B56235"/>
    <w:rsid w:val="00B7666F"/>
    <w:rsid w:val="00BF3C19"/>
    <w:rsid w:val="00C231E9"/>
    <w:rsid w:val="00C2412B"/>
    <w:rsid w:val="00C35717"/>
    <w:rsid w:val="00C47E40"/>
    <w:rsid w:val="00C57F13"/>
    <w:rsid w:val="00CB45A2"/>
    <w:rsid w:val="00CC74FF"/>
    <w:rsid w:val="00CE70B7"/>
    <w:rsid w:val="00D1534C"/>
    <w:rsid w:val="00D405CD"/>
    <w:rsid w:val="00D6330B"/>
    <w:rsid w:val="00D673A0"/>
    <w:rsid w:val="00DA3611"/>
    <w:rsid w:val="00DD2440"/>
    <w:rsid w:val="00DE2C9A"/>
    <w:rsid w:val="00DE6DEC"/>
    <w:rsid w:val="00DF63A6"/>
    <w:rsid w:val="00DF6771"/>
    <w:rsid w:val="00DF76F7"/>
    <w:rsid w:val="00E275E1"/>
    <w:rsid w:val="00E44DE3"/>
    <w:rsid w:val="00E86B67"/>
    <w:rsid w:val="00E96BE0"/>
    <w:rsid w:val="00EA69B3"/>
    <w:rsid w:val="00ED44BA"/>
    <w:rsid w:val="00ED56E2"/>
    <w:rsid w:val="00EE7A21"/>
    <w:rsid w:val="00F21605"/>
    <w:rsid w:val="00F632CE"/>
    <w:rsid w:val="00F9739E"/>
    <w:rsid w:val="00FA4043"/>
    <w:rsid w:val="00FB7C1A"/>
    <w:rsid w:val="00FC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EBEB3"/>
  <w15:chartTrackingRefBased/>
  <w15:docId w15:val="{3B5CF66C-1724-4553-B55C-B09A98A5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A6"/>
    <w:pPr>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qFormat/>
    <w:rsid w:val="00C35717"/>
    <w:pPr>
      <w:keepNext/>
      <w:overflowPunct w:val="0"/>
      <w:autoSpaceDE w:val="0"/>
      <w:autoSpaceDN w:val="0"/>
      <w:adjustRightInd w:val="0"/>
      <w:textAlignment w:val="baseline"/>
      <w:outlineLvl w:val="0"/>
    </w:pPr>
    <w:rPr>
      <w:b/>
      <w:lang w:val="hr-HR" w:eastAsia="hr-HR"/>
    </w:rPr>
  </w:style>
  <w:style w:type="paragraph" w:styleId="Heading2">
    <w:name w:val="heading 2"/>
    <w:basedOn w:val="Normal"/>
    <w:next w:val="Normal"/>
    <w:link w:val="Heading2Char"/>
    <w:uiPriority w:val="9"/>
    <w:semiHidden/>
    <w:unhideWhenUsed/>
    <w:qFormat/>
    <w:rsid w:val="002D1E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1E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717"/>
    <w:rPr>
      <w:rFonts w:ascii="Times New Roman" w:eastAsia="Times New Roman" w:hAnsi="Times New Roman" w:cs="Times New Roman"/>
      <w:b/>
      <w:szCs w:val="20"/>
      <w:lang w:val="hr-HR" w:eastAsia="hr-HR"/>
    </w:rPr>
  </w:style>
  <w:style w:type="paragraph" w:styleId="BodyText">
    <w:name w:val="Body Text"/>
    <w:basedOn w:val="Normal"/>
    <w:link w:val="BodyTextChar"/>
    <w:rsid w:val="00C35717"/>
    <w:pPr>
      <w:jc w:val="center"/>
    </w:pPr>
    <w:rPr>
      <w:b/>
      <w:lang w:val="ru-RU"/>
    </w:rPr>
  </w:style>
  <w:style w:type="character" w:customStyle="1" w:styleId="BodyTextChar">
    <w:name w:val="Body Text Char"/>
    <w:basedOn w:val="DefaultParagraphFont"/>
    <w:link w:val="BodyText"/>
    <w:rsid w:val="00C35717"/>
    <w:rPr>
      <w:rFonts w:ascii="Times New Roman" w:eastAsia="Times New Roman" w:hAnsi="Times New Roman" w:cs="Times New Roman"/>
      <w:b/>
      <w:szCs w:val="20"/>
      <w:lang w:val="ru-RU"/>
    </w:rPr>
  </w:style>
  <w:style w:type="paragraph" w:styleId="Footer">
    <w:name w:val="footer"/>
    <w:basedOn w:val="Normal"/>
    <w:link w:val="FooterChar"/>
    <w:uiPriority w:val="99"/>
    <w:rsid w:val="00C35717"/>
    <w:pPr>
      <w:tabs>
        <w:tab w:val="center" w:pos="4320"/>
        <w:tab w:val="right" w:pos="8640"/>
      </w:tabs>
    </w:pPr>
  </w:style>
  <w:style w:type="character" w:customStyle="1" w:styleId="FooterChar">
    <w:name w:val="Footer Char"/>
    <w:basedOn w:val="DefaultParagraphFont"/>
    <w:link w:val="Footer"/>
    <w:uiPriority w:val="99"/>
    <w:rsid w:val="00C35717"/>
    <w:rPr>
      <w:rFonts w:ascii="Times New Roman" w:eastAsia="Times New Roman" w:hAnsi="Times New Roman" w:cs="Times New Roman"/>
      <w:szCs w:val="20"/>
      <w:lang w:val="en-US"/>
    </w:rPr>
  </w:style>
  <w:style w:type="character" w:styleId="PageNumber">
    <w:name w:val="page number"/>
    <w:basedOn w:val="DefaultParagraphFont"/>
    <w:rsid w:val="00C35717"/>
  </w:style>
  <w:style w:type="paragraph" w:styleId="Header">
    <w:name w:val="header"/>
    <w:basedOn w:val="Normal"/>
    <w:link w:val="HeaderChar"/>
    <w:rsid w:val="00C35717"/>
    <w:pPr>
      <w:tabs>
        <w:tab w:val="center" w:pos="4320"/>
        <w:tab w:val="right" w:pos="8640"/>
      </w:tabs>
    </w:pPr>
  </w:style>
  <w:style w:type="character" w:customStyle="1" w:styleId="HeaderChar">
    <w:name w:val="Header Char"/>
    <w:basedOn w:val="DefaultParagraphFont"/>
    <w:link w:val="Header"/>
    <w:rsid w:val="00C35717"/>
    <w:rPr>
      <w:rFonts w:ascii="Times New Roman" w:eastAsia="Times New Roman" w:hAnsi="Times New Roman" w:cs="Times New Roman"/>
      <w:szCs w:val="20"/>
      <w:lang w:val="en-US"/>
    </w:rPr>
  </w:style>
  <w:style w:type="character" w:styleId="Hyperlink">
    <w:name w:val="Hyperlink"/>
    <w:uiPriority w:val="99"/>
    <w:rsid w:val="00C35717"/>
    <w:rPr>
      <w:color w:val="0000FF"/>
      <w:u w:val="single"/>
    </w:rPr>
  </w:style>
  <w:style w:type="paragraph" w:customStyle="1" w:styleId="Keywords">
    <w:name w:val="Keywords"/>
    <w:link w:val="KeywordsChar"/>
    <w:qFormat/>
    <w:rsid w:val="00C35717"/>
    <w:pPr>
      <w:spacing w:after="0" w:line="240" w:lineRule="auto"/>
    </w:pPr>
    <w:rPr>
      <w:rFonts w:ascii="Times New Roman" w:eastAsia="Times New Roman" w:hAnsi="Times New Roman" w:cs="Times New Roman"/>
      <w:i/>
      <w:sz w:val="18"/>
      <w:szCs w:val="20"/>
      <w:lang w:val="en-US"/>
    </w:rPr>
  </w:style>
  <w:style w:type="paragraph" w:customStyle="1" w:styleId="KeywTitle">
    <w:name w:val="Keyw Title"/>
    <w:link w:val="KeywTitleChar"/>
    <w:qFormat/>
    <w:rsid w:val="00C35717"/>
    <w:pPr>
      <w:spacing w:after="0" w:line="240" w:lineRule="auto"/>
    </w:pPr>
    <w:rPr>
      <w:rFonts w:ascii="Times New Roman" w:eastAsia="Times New Roman" w:hAnsi="Times New Roman" w:cs="Times New Roman"/>
      <w:b/>
      <w:sz w:val="18"/>
      <w:szCs w:val="18"/>
      <w:lang w:val="en-US"/>
    </w:rPr>
  </w:style>
  <w:style w:type="character" w:customStyle="1" w:styleId="KeywordsChar">
    <w:name w:val="Keywords Char"/>
    <w:link w:val="Keywords"/>
    <w:rsid w:val="00C35717"/>
    <w:rPr>
      <w:rFonts w:ascii="Times New Roman" w:eastAsia="Times New Roman" w:hAnsi="Times New Roman" w:cs="Times New Roman"/>
      <w:i/>
      <w:sz w:val="18"/>
      <w:szCs w:val="20"/>
      <w:lang w:val="en-US"/>
    </w:rPr>
  </w:style>
  <w:style w:type="character" w:customStyle="1" w:styleId="KeywTitleChar">
    <w:name w:val="Keyw Title Char"/>
    <w:link w:val="KeywTitle"/>
    <w:rsid w:val="00C35717"/>
    <w:rPr>
      <w:rFonts w:ascii="Times New Roman" w:eastAsia="Times New Roman" w:hAnsi="Times New Roman" w:cs="Times New Roman"/>
      <w:b/>
      <w:sz w:val="18"/>
      <w:szCs w:val="18"/>
      <w:lang w:val="en-US"/>
    </w:rPr>
  </w:style>
  <w:style w:type="paragraph" w:customStyle="1" w:styleId="AbstrTITLE">
    <w:name w:val="Abstr TITLE"/>
    <w:qFormat/>
    <w:rsid w:val="00C35717"/>
    <w:pPr>
      <w:spacing w:after="0" w:line="240" w:lineRule="auto"/>
    </w:pPr>
    <w:rPr>
      <w:rFonts w:ascii="Times New Roman" w:eastAsia="Times New Roman" w:hAnsi="Times New Roman" w:cs="Times New Roman"/>
      <w:b/>
      <w:sz w:val="18"/>
      <w:szCs w:val="18"/>
      <w:lang w:val="en-US"/>
    </w:rPr>
  </w:style>
  <w:style w:type="paragraph" w:customStyle="1" w:styleId="AUTHORSname">
    <w:name w:val="AUTHORS name"/>
    <w:qFormat/>
    <w:rsid w:val="00C35717"/>
    <w:pPr>
      <w:spacing w:after="0" w:line="240" w:lineRule="auto"/>
      <w:jc w:val="center"/>
    </w:pPr>
    <w:rPr>
      <w:rFonts w:ascii="Times New Roman" w:eastAsia="Times New Roman" w:hAnsi="Times New Roman" w:cs="Times New Roman"/>
      <w:b/>
      <w:szCs w:val="20"/>
      <w:lang w:val="en-US"/>
    </w:rPr>
  </w:style>
  <w:style w:type="paragraph" w:customStyle="1" w:styleId="AUTHORASSOCIATION">
    <w:name w:val="AUTHOR ASSOCIATION"/>
    <w:qFormat/>
    <w:rsid w:val="00C35717"/>
    <w:pPr>
      <w:spacing w:after="0" w:line="240" w:lineRule="auto"/>
      <w:jc w:val="center"/>
    </w:pPr>
    <w:rPr>
      <w:rFonts w:ascii="Times New Roman" w:eastAsia="Times New Roman" w:hAnsi="Times New Roman" w:cs="Times New Roman"/>
      <w:sz w:val="20"/>
      <w:szCs w:val="20"/>
      <w:lang w:val="en-US"/>
    </w:rPr>
  </w:style>
  <w:style w:type="paragraph" w:customStyle="1" w:styleId="papertitle">
    <w:name w:val="paper title"/>
    <w:uiPriority w:val="99"/>
    <w:rsid w:val="00C35717"/>
    <w:pPr>
      <w:spacing w:after="120" w:line="240" w:lineRule="auto"/>
      <w:jc w:val="center"/>
    </w:pPr>
    <w:rPr>
      <w:rFonts w:ascii="Times New Roman" w:eastAsia="Times New Roman" w:hAnsi="Times New Roman" w:cs="Times New Roman"/>
      <w:bCs/>
      <w:noProof/>
      <w:sz w:val="48"/>
      <w:szCs w:val="48"/>
      <w:lang w:val="en-US"/>
    </w:rPr>
  </w:style>
  <w:style w:type="paragraph" w:customStyle="1" w:styleId="figurecaption">
    <w:name w:val="figure caption"/>
    <w:rsid w:val="00C35717"/>
    <w:pPr>
      <w:numPr>
        <w:numId w:val="1"/>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references">
    <w:name w:val="references"/>
    <w:uiPriority w:val="99"/>
    <w:rsid w:val="00C35717"/>
    <w:pPr>
      <w:numPr>
        <w:numId w:val="2"/>
      </w:numPr>
      <w:spacing w:after="50" w:line="180" w:lineRule="exact"/>
      <w:jc w:val="both"/>
    </w:pPr>
    <w:rPr>
      <w:rFonts w:ascii="Times New Roman" w:eastAsia="Times New Roman" w:hAnsi="Times New Roman" w:cs="Times New Roman"/>
      <w:noProof/>
      <w:sz w:val="16"/>
      <w:szCs w:val="16"/>
      <w:lang w:val="en-US"/>
    </w:rPr>
  </w:style>
  <w:style w:type="character" w:customStyle="1" w:styleId="cf01">
    <w:name w:val="cf01"/>
    <w:basedOn w:val="DefaultParagraphFont"/>
    <w:rsid w:val="003F5824"/>
    <w:rPr>
      <w:rFonts w:ascii="Segoe UI" w:hAnsi="Segoe UI" w:cs="Segoe UI" w:hint="default"/>
    </w:rPr>
  </w:style>
  <w:style w:type="paragraph" w:styleId="PlainText">
    <w:name w:val="Plain Text"/>
    <w:basedOn w:val="Normal"/>
    <w:link w:val="PlainTextChar"/>
    <w:uiPriority w:val="99"/>
    <w:semiHidden/>
    <w:unhideWhenUsed/>
    <w:rsid w:val="007B059B"/>
    <w:pPr>
      <w:jc w:val="left"/>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7B059B"/>
    <w:rPr>
      <w:rFonts w:ascii="Calibri" w:hAnsi="Calibri"/>
      <w:szCs w:val="21"/>
    </w:rPr>
  </w:style>
  <w:style w:type="paragraph" w:styleId="ListParagraph">
    <w:name w:val="List Paragraph"/>
    <w:basedOn w:val="Normal"/>
    <w:uiPriority w:val="34"/>
    <w:qFormat/>
    <w:rsid w:val="007B059B"/>
    <w:pPr>
      <w:spacing w:after="160" w:line="259" w:lineRule="auto"/>
      <w:ind w:left="720"/>
      <w:contextualSpacing/>
      <w:jc w:val="left"/>
    </w:pPr>
    <w:rPr>
      <w:rFonts w:asciiTheme="minorHAnsi" w:eastAsiaTheme="minorHAnsi" w:hAnsiTheme="minorHAnsi" w:cstheme="minorBidi"/>
      <w:szCs w:val="22"/>
      <w:lang w:val="en-GB"/>
    </w:rPr>
  </w:style>
  <w:style w:type="character" w:customStyle="1" w:styleId="apple-converted-space">
    <w:name w:val="apple-converted-space"/>
    <w:basedOn w:val="DefaultParagraphFont"/>
    <w:rsid w:val="007B059B"/>
  </w:style>
  <w:style w:type="character" w:styleId="UnresolvedMention">
    <w:name w:val="Unresolved Mention"/>
    <w:basedOn w:val="DefaultParagraphFont"/>
    <w:uiPriority w:val="99"/>
    <w:semiHidden/>
    <w:unhideWhenUsed/>
    <w:rsid w:val="007B059B"/>
    <w:rPr>
      <w:color w:val="605E5C"/>
      <w:shd w:val="clear" w:color="auto" w:fill="E1DFDD"/>
    </w:rPr>
  </w:style>
  <w:style w:type="character" w:styleId="Emphasis">
    <w:name w:val="Emphasis"/>
    <w:basedOn w:val="DefaultParagraphFont"/>
    <w:uiPriority w:val="20"/>
    <w:qFormat/>
    <w:rsid w:val="00C2412B"/>
    <w:rPr>
      <w:i/>
      <w:iCs/>
    </w:rPr>
  </w:style>
  <w:style w:type="character" w:customStyle="1" w:styleId="text">
    <w:name w:val="text"/>
    <w:basedOn w:val="DefaultParagraphFont"/>
    <w:rsid w:val="007E5841"/>
  </w:style>
  <w:style w:type="character" w:customStyle="1" w:styleId="highlight">
    <w:name w:val="highlight"/>
    <w:basedOn w:val="DefaultParagraphFont"/>
    <w:rsid w:val="00B368E6"/>
  </w:style>
  <w:style w:type="character" w:styleId="FollowedHyperlink">
    <w:name w:val="FollowedHyperlink"/>
    <w:basedOn w:val="DefaultParagraphFont"/>
    <w:uiPriority w:val="99"/>
    <w:semiHidden/>
    <w:unhideWhenUsed/>
    <w:rsid w:val="00D6330B"/>
    <w:rPr>
      <w:color w:val="954F72" w:themeColor="followedHyperlink"/>
      <w:u w:val="single"/>
    </w:rPr>
  </w:style>
  <w:style w:type="character" w:customStyle="1" w:styleId="Heading3Char">
    <w:name w:val="Heading 3 Char"/>
    <w:basedOn w:val="DefaultParagraphFont"/>
    <w:link w:val="Heading3"/>
    <w:uiPriority w:val="9"/>
    <w:semiHidden/>
    <w:rsid w:val="002D1E0F"/>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2D1E0F"/>
    <w:rPr>
      <w:rFonts w:asciiTheme="majorHAnsi" w:eastAsiaTheme="majorEastAsia" w:hAnsiTheme="majorHAnsi" w:cstheme="majorBidi"/>
      <w:color w:val="2F5496" w:themeColor="accent1" w:themeShade="BF"/>
      <w:sz w:val="26"/>
      <w:szCs w:val="26"/>
      <w:lang w:val="en-US"/>
    </w:rPr>
  </w:style>
  <w:style w:type="paragraph" w:customStyle="1" w:styleId="eds-text-bm">
    <w:name w:val="eds-text-bm"/>
    <w:basedOn w:val="Normal"/>
    <w:rsid w:val="002D1E0F"/>
    <w:pPr>
      <w:spacing w:before="100" w:beforeAutospacing="1" w:after="100" w:afterAutospacing="1"/>
      <w:jc w:val="left"/>
    </w:pPr>
    <w:rPr>
      <w:sz w:val="24"/>
      <w:szCs w:val="24"/>
      <w:lang w:val="en-GB" w:eastAsia="en-GB"/>
    </w:rPr>
  </w:style>
  <w:style w:type="character" w:styleId="Strong">
    <w:name w:val="Strong"/>
    <w:basedOn w:val="DefaultParagraphFont"/>
    <w:uiPriority w:val="22"/>
    <w:qFormat/>
    <w:rsid w:val="002D1E0F"/>
    <w:rPr>
      <w:b/>
      <w:bCs/>
    </w:rPr>
  </w:style>
  <w:style w:type="paragraph" w:styleId="NormalWeb">
    <w:name w:val="Normal (Web)"/>
    <w:basedOn w:val="Normal"/>
    <w:uiPriority w:val="99"/>
    <w:semiHidden/>
    <w:unhideWhenUsed/>
    <w:rsid w:val="002D1E0F"/>
    <w:pPr>
      <w:spacing w:before="100" w:beforeAutospacing="1" w:after="100" w:afterAutospacing="1"/>
      <w:jc w:val="left"/>
    </w:pPr>
    <w:rPr>
      <w:sz w:val="24"/>
      <w:szCs w:val="24"/>
      <w:lang w:val="en-GB" w:eastAsia="en-GB"/>
    </w:rPr>
  </w:style>
  <w:style w:type="character" w:styleId="CommentReference">
    <w:name w:val="annotation reference"/>
    <w:basedOn w:val="DefaultParagraphFont"/>
    <w:uiPriority w:val="99"/>
    <w:semiHidden/>
    <w:unhideWhenUsed/>
    <w:rsid w:val="0071770E"/>
    <w:rPr>
      <w:sz w:val="16"/>
      <w:szCs w:val="16"/>
    </w:rPr>
  </w:style>
  <w:style w:type="paragraph" w:styleId="CommentText">
    <w:name w:val="annotation text"/>
    <w:basedOn w:val="Normal"/>
    <w:link w:val="CommentTextChar"/>
    <w:uiPriority w:val="99"/>
    <w:unhideWhenUsed/>
    <w:rsid w:val="0071770E"/>
    <w:rPr>
      <w:sz w:val="20"/>
    </w:rPr>
  </w:style>
  <w:style w:type="character" w:customStyle="1" w:styleId="CommentTextChar">
    <w:name w:val="Comment Text Char"/>
    <w:basedOn w:val="DefaultParagraphFont"/>
    <w:link w:val="CommentText"/>
    <w:uiPriority w:val="99"/>
    <w:rsid w:val="007177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770E"/>
    <w:rPr>
      <w:b/>
      <w:bCs/>
    </w:rPr>
  </w:style>
  <w:style w:type="character" w:customStyle="1" w:styleId="CommentSubjectChar">
    <w:name w:val="Comment Subject Char"/>
    <w:basedOn w:val="CommentTextChar"/>
    <w:link w:val="CommentSubject"/>
    <w:uiPriority w:val="99"/>
    <w:semiHidden/>
    <w:rsid w:val="0071770E"/>
    <w:rPr>
      <w:rFonts w:ascii="Times New Roman" w:eastAsia="Times New Roman" w:hAnsi="Times New Roman" w:cs="Times New Roman"/>
      <w:b/>
      <w:bCs/>
      <w:sz w:val="20"/>
      <w:szCs w:val="20"/>
      <w:lang w:val="en-US"/>
    </w:rPr>
  </w:style>
  <w:style w:type="paragraph" w:styleId="Revision">
    <w:name w:val="Revision"/>
    <w:hidden/>
    <w:uiPriority w:val="99"/>
    <w:semiHidden/>
    <w:rsid w:val="005C0715"/>
    <w:p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7087">
      <w:bodyDiv w:val="1"/>
      <w:marLeft w:val="0"/>
      <w:marRight w:val="0"/>
      <w:marTop w:val="0"/>
      <w:marBottom w:val="0"/>
      <w:divBdr>
        <w:top w:val="none" w:sz="0" w:space="0" w:color="auto"/>
        <w:left w:val="none" w:sz="0" w:space="0" w:color="auto"/>
        <w:bottom w:val="none" w:sz="0" w:space="0" w:color="auto"/>
        <w:right w:val="none" w:sz="0" w:space="0" w:color="auto"/>
      </w:divBdr>
    </w:div>
    <w:div w:id="373191789">
      <w:bodyDiv w:val="1"/>
      <w:marLeft w:val="0"/>
      <w:marRight w:val="0"/>
      <w:marTop w:val="0"/>
      <w:marBottom w:val="0"/>
      <w:divBdr>
        <w:top w:val="none" w:sz="0" w:space="0" w:color="auto"/>
        <w:left w:val="none" w:sz="0" w:space="0" w:color="auto"/>
        <w:bottom w:val="none" w:sz="0" w:space="0" w:color="auto"/>
        <w:right w:val="none" w:sz="0" w:space="0" w:color="auto"/>
      </w:divBdr>
    </w:div>
    <w:div w:id="379404564">
      <w:bodyDiv w:val="1"/>
      <w:marLeft w:val="0"/>
      <w:marRight w:val="0"/>
      <w:marTop w:val="0"/>
      <w:marBottom w:val="0"/>
      <w:divBdr>
        <w:top w:val="none" w:sz="0" w:space="0" w:color="auto"/>
        <w:left w:val="none" w:sz="0" w:space="0" w:color="auto"/>
        <w:bottom w:val="none" w:sz="0" w:space="0" w:color="auto"/>
        <w:right w:val="none" w:sz="0" w:space="0" w:color="auto"/>
      </w:divBdr>
    </w:div>
    <w:div w:id="563762022">
      <w:bodyDiv w:val="1"/>
      <w:marLeft w:val="0"/>
      <w:marRight w:val="0"/>
      <w:marTop w:val="0"/>
      <w:marBottom w:val="0"/>
      <w:divBdr>
        <w:top w:val="none" w:sz="0" w:space="0" w:color="auto"/>
        <w:left w:val="none" w:sz="0" w:space="0" w:color="auto"/>
        <w:bottom w:val="none" w:sz="0" w:space="0" w:color="auto"/>
        <w:right w:val="none" w:sz="0" w:space="0" w:color="auto"/>
      </w:divBdr>
    </w:div>
    <w:div w:id="695886910">
      <w:bodyDiv w:val="1"/>
      <w:marLeft w:val="0"/>
      <w:marRight w:val="0"/>
      <w:marTop w:val="0"/>
      <w:marBottom w:val="0"/>
      <w:divBdr>
        <w:top w:val="none" w:sz="0" w:space="0" w:color="auto"/>
        <w:left w:val="none" w:sz="0" w:space="0" w:color="auto"/>
        <w:bottom w:val="none" w:sz="0" w:space="0" w:color="auto"/>
        <w:right w:val="none" w:sz="0" w:space="0" w:color="auto"/>
      </w:divBdr>
    </w:div>
    <w:div w:id="710034612">
      <w:bodyDiv w:val="1"/>
      <w:marLeft w:val="0"/>
      <w:marRight w:val="0"/>
      <w:marTop w:val="0"/>
      <w:marBottom w:val="0"/>
      <w:divBdr>
        <w:top w:val="none" w:sz="0" w:space="0" w:color="auto"/>
        <w:left w:val="none" w:sz="0" w:space="0" w:color="auto"/>
        <w:bottom w:val="none" w:sz="0" w:space="0" w:color="auto"/>
        <w:right w:val="none" w:sz="0" w:space="0" w:color="auto"/>
      </w:divBdr>
    </w:div>
    <w:div w:id="1038509308">
      <w:bodyDiv w:val="1"/>
      <w:marLeft w:val="0"/>
      <w:marRight w:val="0"/>
      <w:marTop w:val="0"/>
      <w:marBottom w:val="0"/>
      <w:divBdr>
        <w:top w:val="none" w:sz="0" w:space="0" w:color="auto"/>
        <w:left w:val="none" w:sz="0" w:space="0" w:color="auto"/>
        <w:bottom w:val="none" w:sz="0" w:space="0" w:color="auto"/>
        <w:right w:val="none" w:sz="0" w:space="0" w:color="auto"/>
      </w:divBdr>
      <w:divsChild>
        <w:div w:id="463888098">
          <w:marLeft w:val="0"/>
          <w:marRight w:val="0"/>
          <w:marTop w:val="0"/>
          <w:marBottom w:val="480"/>
          <w:divBdr>
            <w:top w:val="none" w:sz="0" w:space="0" w:color="auto"/>
            <w:left w:val="none" w:sz="0" w:space="0" w:color="auto"/>
            <w:bottom w:val="none" w:sz="0" w:space="0" w:color="auto"/>
            <w:right w:val="none" w:sz="0" w:space="0" w:color="auto"/>
          </w:divBdr>
        </w:div>
        <w:div w:id="72509956">
          <w:marLeft w:val="0"/>
          <w:marRight w:val="0"/>
          <w:marTop w:val="0"/>
          <w:marBottom w:val="480"/>
          <w:divBdr>
            <w:top w:val="none" w:sz="0" w:space="0" w:color="auto"/>
            <w:left w:val="none" w:sz="0" w:space="0" w:color="auto"/>
            <w:bottom w:val="none" w:sz="0" w:space="0" w:color="auto"/>
            <w:right w:val="none" w:sz="0" w:space="0" w:color="auto"/>
          </w:divBdr>
          <w:divsChild>
            <w:div w:id="1639918975">
              <w:marLeft w:val="0"/>
              <w:marRight w:val="0"/>
              <w:marTop w:val="0"/>
              <w:marBottom w:val="0"/>
              <w:divBdr>
                <w:top w:val="none" w:sz="0" w:space="0" w:color="auto"/>
                <w:left w:val="none" w:sz="0" w:space="0" w:color="auto"/>
                <w:bottom w:val="none" w:sz="0" w:space="0" w:color="auto"/>
                <w:right w:val="none" w:sz="0" w:space="0" w:color="auto"/>
              </w:divBdr>
              <w:divsChild>
                <w:div w:id="44160846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58122772">
      <w:bodyDiv w:val="1"/>
      <w:marLeft w:val="0"/>
      <w:marRight w:val="0"/>
      <w:marTop w:val="0"/>
      <w:marBottom w:val="0"/>
      <w:divBdr>
        <w:top w:val="none" w:sz="0" w:space="0" w:color="auto"/>
        <w:left w:val="none" w:sz="0" w:space="0" w:color="auto"/>
        <w:bottom w:val="none" w:sz="0" w:space="0" w:color="auto"/>
        <w:right w:val="none" w:sz="0" w:space="0" w:color="auto"/>
      </w:divBdr>
    </w:div>
    <w:div w:id="1459762576">
      <w:bodyDiv w:val="1"/>
      <w:marLeft w:val="0"/>
      <w:marRight w:val="0"/>
      <w:marTop w:val="0"/>
      <w:marBottom w:val="0"/>
      <w:divBdr>
        <w:top w:val="none" w:sz="0" w:space="0" w:color="auto"/>
        <w:left w:val="none" w:sz="0" w:space="0" w:color="auto"/>
        <w:bottom w:val="none" w:sz="0" w:space="0" w:color="auto"/>
        <w:right w:val="none" w:sz="0" w:space="0" w:color="auto"/>
      </w:divBdr>
    </w:div>
    <w:div w:id="18183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eabbott.org.uk/" TargetMode="External"/><Relationship Id="rId13" Type="http://schemas.openxmlformats.org/officeDocument/2006/relationships/hyperlink" Target="https://chscp.org.uk/wp-content/uploads/2022/03/Child-Q-PUBLISHED-14-March-22.pdf" TargetMode="External"/><Relationship Id="rId18" Type="http://schemas.openxmlformats.org/officeDocument/2006/relationships/hyperlink" Target="https://www.bl.uk/restoration-18th-century-literature/articles/abolition-of-the-slave-trade-and-slavery-in-brita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rr.org.uk/article/child-q-a-defining-moment-for-schools/" TargetMode="External"/><Relationship Id="rId7" Type="http://schemas.openxmlformats.org/officeDocument/2006/relationships/endnotes" Target="endnotes.xml"/><Relationship Id="rId12" Type="http://schemas.openxmlformats.org/officeDocument/2006/relationships/hyperlink" Target="https://www.leedsbeckett.ac.uk/-/media/files/schools/school-of-education/final-leeds-beckett-1102-global-majority.pdf" TargetMode="External"/><Relationship Id="rId17" Type="http://schemas.openxmlformats.org/officeDocument/2006/relationships/hyperlink" Target="https://dera.ioe.ac.uk/7916/1/DCSF-RR029.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justiceinspectorates.gov.uk/hmicfrs/wp-content/uploads/disproportionate-use-of-police-powers-spotlight-on-stop-search-and-use-of-force.pdf" TargetMode="External"/><Relationship Id="rId20" Type="http://schemas.openxmlformats.org/officeDocument/2006/relationships/hyperlink" Target="https://commonslibrary.parliament.uk/child-q-and-the-law-on-strip-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inspectorates.gov.uk/hmicfrs/our-work/article/child-abuse-and-child-protection-issues/national-child-protection-inspec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guardian.com/education/2008/sep/05/raceineducation.raceinschools" TargetMode="External"/><Relationship Id="rId23" Type="http://schemas.openxmlformats.org/officeDocument/2006/relationships/hyperlink" Target="https://chscp.org.uk/wp-content/uploads/2022/03/Child-Q-PUBLISHED-14-March-22.pdf" TargetMode="External"/><Relationship Id="rId28" Type="http://schemas.openxmlformats.org/officeDocument/2006/relationships/theme" Target="theme/theme1.xml"/><Relationship Id="rId10" Type="http://schemas.openxmlformats.org/officeDocument/2006/relationships/hyperlink" Target="https://www.basw.co.uk/" TargetMode="External"/><Relationship Id="rId19" Type="http://schemas.openxmlformats.org/officeDocument/2006/relationships/hyperlink" Target="https://www.theguardian.com/world/2015/jul/12/british-history-slavery-buried-scale-revealed" TargetMode="External"/><Relationship Id="rId4" Type="http://schemas.openxmlformats.org/officeDocument/2006/relationships/settings" Target="settings.xml"/><Relationship Id="rId9" Type="http://schemas.openxmlformats.org/officeDocument/2006/relationships/hyperlink" Target="https://www.linkedin.com/in/rosemary-campbell-stephens-mbe-she-we-us-b742191a/?trk=public_profile_browsemap&amp;originalSubdomain=jm" TargetMode="External"/><Relationship Id="rId14" Type="http://schemas.openxmlformats.org/officeDocument/2006/relationships/hyperlink" Target="https://www.penguin.co.uk/books/344/34476/the-history-of-mary-prince/9780140437492.html" TargetMode="External"/><Relationship Id="rId22" Type="http://schemas.openxmlformats.org/officeDocument/2006/relationships/hyperlink" Target="https://assets.publishing.service.gov.uk/government/uploads/system/uploads/attachment_data/file/277111/426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57DE-4B54-421B-A30F-D3569EB8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2581</Words>
  <Characters>15725</Characters>
  <Application>Microsoft Office Word</Application>
  <DocSecurity>0</DocSecurity>
  <Lines>218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Weekes, Arlene</dc:creator>
  <cp:keywords/>
  <dc:description/>
  <cp:lastModifiedBy>Weekes, Arlene</cp:lastModifiedBy>
  <cp:revision>11</cp:revision>
  <dcterms:created xsi:type="dcterms:W3CDTF">2022-08-08T19:09:00Z</dcterms:created>
  <dcterms:modified xsi:type="dcterms:W3CDTF">2022-08-10T13:57:00Z</dcterms:modified>
</cp:coreProperties>
</file>