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5DB85" w14:textId="77777777" w:rsidR="00513DF1" w:rsidRDefault="00513DF1" w:rsidP="00513DF1">
      <w:pPr>
        <w:autoSpaceDE w:val="0"/>
        <w:autoSpaceDN w:val="0"/>
        <w:adjustRightInd w:val="0"/>
        <w:rPr>
          <w:rFonts w:ascii="AppleSystemUIFontBold" w:hAnsi="AppleSystemUIFontBold" w:cs="AppleSystemUIFontBold"/>
          <w:b/>
          <w:bCs/>
          <w:sz w:val="40"/>
          <w:szCs w:val="40"/>
        </w:rPr>
      </w:pPr>
      <w:bookmarkStart w:id="0" w:name="_Hlk79526138"/>
      <w:bookmarkEnd w:id="0"/>
    </w:p>
    <w:p w14:paraId="1B2510EB" w14:textId="3B2CDC1A" w:rsidR="00513DF1" w:rsidRPr="00351111" w:rsidRDefault="00513DF1" w:rsidP="00527C89">
      <w:p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 xml:space="preserve">Title: </w:t>
      </w:r>
      <w:r w:rsidR="008040D4" w:rsidRPr="008040D4">
        <w:rPr>
          <w:rFonts w:ascii="Times New Roman" w:hAnsi="Times New Roman" w:cs="Times New Roman"/>
          <w:color w:val="000000"/>
        </w:rPr>
        <w:t>Phosphinecarboxamide based InZnP QDs - an air stable route to luminescent III-V semiconductors</w:t>
      </w:r>
      <w:r w:rsidR="008040D4" w:rsidRPr="008040D4">
        <w:rPr>
          <w:rFonts w:ascii="Times New Roman" w:hAnsi="Times New Roman" w:cs="Times New Roman"/>
          <w:color w:val="000000"/>
        </w:rPr>
        <w:t>.</w:t>
      </w:r>
    </w:p>
    <w:p w14:paraId="01EB0E4D" w14:textId="77777777" w:rsidR="00513DF1" w:rsidRPr="00351111" w:rsidRDefault="00513DF1" w:rsidP="00527C89">
      <w:pPr>
        <w:autoSpaceDE w:val="0"/>
        <w:autoSpaceDN w:val="0"/>
        <w:adjustRightInd w:val="0"/>
        <w:spacing w:line="360" w:lineRule="auto"/>
        <w:rPr>
          <w:rFonts w:ascii="Times New Roman" w:hAnsi="Times New Roman" w:cs="Times New Roman"/>
        </w:rPr>
      </w:pPr>
    </w:p>
    <w:p w14:paraId="6B0F46E4" w14:textId="26763C51" w:rsidR="00105C39" w:rsidRPr="00351111" w:rsidRDefault="00105C39" w:rsidP="00105C39">
      <w:p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Authors:  Yi Wang,</w:t>
      </w:r>
      <w:r w:rsidRPr="00351111">
        <w:rPr>
          <w:rFonts w:ascii="Times New Roman" w:hAnsi="Times New Roman" w:cs="Times New Roman"/>
          <w:vertAlign w:val="superscript"/>
        </w:rPr>
        <w:t>1</w:t>
      </w:r>
      <w:r w:rsidRPr="00351111">
        <w:rPr>
          <w:rFonts w:ascii="Times New Roman" w:hAnsi="Times New Roman" w:cs="Times New Roman"/>
        </w:rPr>
        <w:t xml:space="preserve"> Jack Howley,</w:t>
      </w:r>
      <w:r w:rsidRPr="00351111">
        <w:rPr>
          <w:rFonts w:ascii="Times New Roman" w:hAnsi="Times New Roman" w:cs="Times New Roman"/>
          <w:vertAlign w:val="superscript"/>
        </w:rPr>
        <w:t>2</w:t>
      </w:r>
      <w:r w:rsidRPr="00351111">
        <w:rPr>
          <w:rFonts w:ascii="Times New Roman" w:hAnsi="Times New Roman" w:cs="Times New Roman"/>
        </w:rPr>
        <w:t xml:space="preserve"> Erica Neves de Faria,</w:t>
      </w:r>
      <w:r w:rsidRPr="00351111">
        <w:rPr>
          <w:rFonts w:ascii="Times New Roman" w:hAnsi="Times New Roman" w:cs="Times New Roman"/>
          <w:vertAlign w:val="superscript"/>
        </w:rPr>
        <w:t>2</w:t>
      </w:r>
      <w:r w:rsidRPr="00351111">
        <w:rPr>
          <w:rFonts w:ascii="Times New Roman" w:hAnsi="Times New Roman" w:cs="Times New Roman"/>
        </w:rPr>
        <w:t xml:space="preserve"> Chen Huang,</w:t>
      </w:r>
      <w:r w:rsidRPr="00351111">
        <w:rPr>
          <w:rFonts w:ascii="Times New Roman" w:hAnsi="Times New Roman" w:cs="Times New Roman"/>
          <w:vertAlign w:val="superscript"/>
        </w:rPr>
        <w:t>3</w:t>
      </w:r>
      <w:r>
        <w:rPr>
          <w:rFonts w:ascii="Times New Roman" w:hAnsi="Times New Roman" w:cs="Times New Roman"/>
          <w:vertAlign w:val="superscript"/>
        </w:rPr>
        <w:t>,4</w:t>
      </w:r>
      <w:r w:rsidRPr="00351111">
        <w:rPr>
          <w:rFonts w:ascii="Times New Roman" w:hAnsi="Times New Roman" w:cs="Times New Roman"/>
        </w:rPr>
        <w:t xml:space="preserve"> Sadie Carter-Searjeant,</w:t>
      </w:r>
      <w:r w:rsidRPr="00351111">
        <w:rPr>
          <w:rFonts w:ascii="Times New Roman" w:hAnsi="Times New Roman" w:cs="Times New Roman"/>
          <w:vertAlign w:val="superscript"/>
        </w:rPr>
        <w:t>1</w:t>
      </w:r>
      <w:r w:rsidRPr="00351111">
        <w:rPr>
          <w:rFonts w:ascii="Times New Roman" w:hAnsi="Times New Roman" w:cs="Times New Roman"/>
        </w:rPr>
        <w:t xml:space="preserve"> Simon Fairclough,</w:t>
      </w:r>
      <w:r>
        <w:rPr>
          <w:rFonts w:ascii="Times New Roman" w:hAnsi="Times New Roman" w:cs="Times New Roman"/>
          <w:vertAlign w:val="superscript"/>
        </w:rPr>
        <w:t>5</w:t>
      </w:r>
      <w:r w:rsidRPr="00351111">
        <w:rPr>
          <w:rFonts w:ascii="Times New Roman" w:hAnsi="Times New Roman" w:cs="Times New Roman"/>
        </w:rPr>
        <w:t xml:space="preserve"> Angus Kirkland,</w:t>
      </w:r>
      <w:r w:rsidRPr="00351111">
        <w:rPr>
          <w:rFonts w:ascii="Times New Roman" w:hAnsi="Times New Roman" w:cs="Times New Roman"/>
          <w:vertAlign w:val="superscript"/>
        </w:rPr>
        <w:t>3</w:t>
      </w:r>
      <w:r>
        <w:rPr>
          <w:rFonts w:ascii="Times New Roman" w:hAnsi="Times New Roman" w:cs="Times New Roman"/>
          <w:vertAlign w:val="superscript"/>
        </w:rPr>
        <w:t>,4</w:t>
      </w:r>
      <w:r w:rsidRPr="00351111">
        <w:rPr>
          <w:rFonts w:ascii="Times New Roman" w:hAnsi="Times New Roman" w:cs="Times New Roman"/>
        </w:rPr>
        <w:t xml:space="preserve"> Jason J. Davis,</w:t>
      </w:r>
      <w:r>
        <w:rPr>
          <w:rFonts w:ascii="Times New Roman" w:hAnsi="Times New Roman" w:cs="Times New Roman"/>
          <w:vertAlign w:val="superscript"/>
        </w:rPr>
        <w:t>7</w:t>
      </w:r>
      <w:r w:rsidRPr="00351111">
        <w:rPr>
          <w:rFonts w:ascii="Times New Roman" w:hAnsi="Times New Roman" w:cs="Times New Roman"/>
        </w:rPr>
        <w:t xml:space="preserve"> </w:t>
      </w:r>
      <w:r>
        <w:rPr>
          <w:rFonts w:ascii="Times New Roman" w:hAnsi="Times New Roman" w:cs="Times New Roman"/>
        </w:rPr>
        <w:t>Falak Naz,</w:t>
      </w:r>
      <w:r>
        <w:rPr>
          <w:rFonts w:ascii="Times New Roman" w:hAnsi="Times New Roman" w:cs="Times New Roman"/>
          <w:vertAlign w:val="superscript"/>
        </w:rPr>
        <w:t>6</w:t>
      </w:r>
      <w:r>
        <w:rPr>
          <w:rFonts w:ascii="Times New Roman" w:hAnsi="Times New Roman" w:cs="Times New Roman"/>
        </w:rPr>
        <w:t xml:space="preserve"> Muhammad Tariq Sajjad,</w:t>
      </w:r>
      <w:r>
        <w:rPr>
          <w:rFonts w:ascii="Times New Roman" w:hAnsi="Times New Roman" w:cs="Times New Roman"/>
          <w:vertAlign w:val="superscript"/>
        </w:rPr>
        <w:t>6</w:t>
      </w:r>
      <w:r>
        <w:rPr>
          <w:rFonts w:ascii="Times New Roman" w:hAnsi="Times New Roman" w:cs="Times New Roman"/>
        </w:rPr>
        <w:t xml:space="preserve"> </w:t>
      </w:r>
      <w:r w:rsidRPr="00351111">
        <w:rPr>
          <w:rFonts w:ascii="Times New Roman" w:hAnsi="Times New Roman" w:cs="Times New Roman"/>
        </w:rPr>
        <w:t>Jose Goicoechea,</w:t>
      </w:r>
      <w:r w:rsidR="00F317BF">
        <w:rPr>
          <w:rFonts w:ascii="Times New Roman" w:hAnsi="Times New Roman" w:cs="Times New Roman"/>
          <w:vertAlign w:val="superscript"/>
        </w:rPr>
        <w:t>8</w:t>
      </w:r>
      <w:r>
        <w:rPr>
          <w:rFonts w:ascii="Times New Roman" w:hAnsi="Times New Roman" w:cs="Times New Roman"/>
        </w:rPr>
        <w:t>*</w:t>
      </w:r>
      <w:r w:rsidRPr="00351111">
        <w:rPr>
          <w:rFonts w:ascii="Times New Roman" w:hAnsi="Times New Roman" w:cs="Times New Roman"/>
        </w:rPr>
        <w:t xml:space="preserve"> Mark Green.</w:t>
      </w:r>
      <w:r w:rsidRPr="00351111">
        <w:rPr>
          <w:rFonts w:ascii="Times New Roman" w:hAnsi="Times New Roman" w:cs="Times New Roman"/>
          <w:vertAlign w:val="superscript"/>
        </w:rPr>
        <w:t>1</w:t>
      </w:r>
      <w:r w:rsidRPr="002F2C00">
        <w:rPr>
          <w:rFonts w:ascii="Times New Roman" w:hAnsi="Times New Roman" w:cs="Times New Roman"/>
        </w:rPr>
        <w:t>*</w:t>
      </w:r>
    </w:p>
    <w:p w14:paraId="441F883F" w14:textId="77777777" w:rsidR="00105C39" w:rsidRPr="00351111" w:rsidRDefault="00105C39" w:rsidP="00105C39">
      <w:pPr>
        <w:autoSpaceDE w:val="0"/>
        <w:autoSpaceDN w:val="0"/>
        <w:adjustRightInd w:val="0"/>
        <w:spacing w:line="360" w:lineRule="auto"/>
        <w:rPr>
          <w:rFonts w:ascii="Times New Roman" w:hAnsi="Times New Roman" w:cs="Times New Roman"/>
        </w:rPr>
      </w:pPr>
    </w:p>
    <w:p w14:paraId="08BAB6A0" w14:textId="77777777" w:rsidR="00105C39" w:rsidRPr="00351111" w:rsidRDefault="00105C39" w:rsidP="00105C39">
      <w:p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Address</w:t>
      </w:r>
      <w:r>
        <w:rPr>
          <w:rFonts w:ascii="Times New Roman" w:hAnsi="Times New Roman" w:cs="Times New Roman"/>
        </w:rPr>
        <w:t>es</w:t>
      </w:r>
    </w:p>
    <w:p w14:paraId="7DFCD484" w14:textId="77777777" w:rsidR="00105C39" w:rsidRPr="00351111" w:rsidRDefault="00105C39" w:rsidP="00105C39">
      <w:pPr>
        <w:pStyle w:val="ListParagraph"/>
        <w:numPr>
          <w:ilvl w:val="0"/>
          <w:numId w:val="1"/>
        </w:num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Department of Physics, King’s College London, The Strand, London, WC2R 2LS, UK</w:t>
      </w:r>
      <w:r>
        <w:rPr>
          <w:rFonts w:ascii="Times New Roman" w:hAnsi="Times New Roman" w:cs="Times New Roman"/>
        </w:rPr>
        <w:t>.</w:t>
      </w:r>
    </w:p>
    <w:p w14:paraId="6771B53A" w14:textId="77777777" w:rsidR="00105C39" w:rsidRPr="00351111" w:rsidRDefault="00105C39" w:rsidP="00105C39">
      <w:pPr>
        <w:pStyle w:val="ListParagraph"/>
        <w:numPr>
          <w:ilvl w:val="0"/>
          <w:numId w:val="1"/>
        </w:num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Department of Chemistry, Chemistry Research Laboratory, University of Oxford, Mansfield Road, Oxford, OX1 3TA, UK</w:t>
      </w:r>
      <w:r>
        <w:rPr>
          <w:rFonts w:ascii="Times New Roman" w:hAnsi="Times New Roman" w:cs="Times New Roman"/>
        </w:rPr>
        <w:t>.</w:t>
      </w:r>
    </w:p>
    <w:p w14:paraId="104253DB" w14:textId="77777777" w:rsidR="00105C39" w:rsidRDefault="00105C39" w:rsidP="00105C39">
      <w:pPr>
        <w:pStyle w:val="ListParagraph"/>
        <w:numPr>
          <w:ilvl w:val="0"/>
          <w:numId w:val="1"/>
        </w:num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Department of Materials, University of Oxford, Parks Road, Oxford, OX1 3PH, UK.</w:t>
      </w:r>
    </w:p>
    <w:p w14:paraId="5B97AD9B" w14:textId="77777777" w:rsidR="00105C39" w:rsidRPr="007936FE" w:rsidRDefault="00105C39" w:rsidP="00105C39">
      <w:pPr>
        <w:numPr>
          <w:ilvl w:val="0"/>
          <w:numId w:val="1"/>
        </w:numPr>
        <w:spacing w:line="360" w:lineRule="auto"/>
        <w:rPr>
          <w:rFonts w:ascii="Times New Roman" w:hAnsi="Times New Roman" w:cs="Times New Roman"/>
        </w:rPr>
      </w:pPr>
      <w:r w:rsidRPr="007936FE">
        <w:rPr>
          <w:rFonts w:ascii="Times New Roman" w:hAnsi="Times New Roman" w:cs="Times New Roman"/>
        </w:rPr>
        <w:t xml:space="preserve">Electron Physical Sciences Imaging Centre, Diamond Light Source, Harwell Science Innovation Campus. Fermi Ave, Didcot, OX110DE, UK.  </w:t>
      </w:r>
    </w:p>
    <w:p w14:paraId="64EC0439" w14:textId="77777777" w:rsidR="00105C39" w:rsidRDefault="00105C39" w:rsidP="00105C39">
      <w:pPr>
        <w:pStyle w:val="ListParagraph"/>
        <w:numPr>
          <w:ilvl w:val="0"/>
          <w:numId w:val="1"/>
        </w:num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Department of Materials Science and Metallurgy, University of Cambridge, 27 Charles Babbage Road, Cambridge, CB3 0FS, UK.</w:t>
      </w:r>
    </w:p>
    <w:p w14:paraId="4D6AF4A5" w14:textId="77777777" w:rsidR="00105C39" w:rsidRDefault="00105C39" w:rsidP="00105C39">
      <w:pPr>
        <w:pStyle w:val="ListParagraph"/>
        <w:numPr>
          <w:ilvl w:val="0"/>
          <w:numId w:val="1"/>
        </w:numPr>
        <w:autoSpaceDE w:val="0"/>
        <w:autoSpaceDN w:val="0"/>
        <w:adjustRightInd w:val="0"/>
        <w:spacing w:line="360" w:lineRule="auto"/>
        <w:rPr>
          <w:rFonts w:ascii="Times New Roman" w:hAnsi="Times New Roman" w:cs="Times New Roman"/>
        </w:rPr>
      </w:pPr>
      <w:r w:rsidRPr="00E21C53">
        <w:rPr>
          <w:rFonts w:ascii="Times New Roman" w:hAnsi="Times New Roman" w:cs="Times New Roman"/>
        </w:rPr>
        <w:t>London Centre for Energy Engineering (LCEE), School of Engineering, London South Bank University, 103 Borough Road, London, SE1 0AA, UK</w:t>
      </w:r>
      <w:r>
        <w:rPr>
          <w:rFonts w:ascii="Times New Roman" w:hAnsi="Times New Roman" w:cs="Times New Roman"/>
        </w:rPr>
        <w:t>.</w:t>
      </w:r>
    </w:p>
    <w:p w14:paraId="1B383409" w14:textId="77777777" w:rsidR="00105C39" w:rsidRDefault="00105C39" w:rsidP="00105C39">
      <w:pPr>
        <w:pStyle w:val="ListParagraph"/>
        <w:numPr>
          <w:ilvl w:val="0"/>
          <w:numId w:val="1"/>
        </w:numPr>
        <w:autoSpaceDE w:val="0"/>
        <w:autoSpaceDN w:val="0"/>
        <w:adjustRightInd w:val="0"/>
        <w:spacing w:line="360" w:lineRule="auto"/>
        <w:rPr>
          <w:rFonts w:ascii="Times New Roman" w:hAnsi="Times New Roman" w:cs="Times New Roman"/>
        </w:rPr>
      </w:pPr>
      <w:r>
        <w:rPr>
          <w:rFonts w:ascii="Times New Roman" w:hAnsi="Times New Roman" w:cs="Times New Roman"/>
        </w:rPr>
        <w:t>Physical and Theoretical Chemistry Laboratory, South Parks Road, Oxford, OX1 3QZ</w:t>
      </w:r>
    </w:p>
    <w:p w14:paraId="40E792F8" w14:textId="25046AE9" w:rsidR="00F317BF" w:rsidRDefault="00F317BF" w:rsidP="00105C39">
      <w:pPr>
        <w:pStyle w:val="ListParagraph"/>
        <w:numPr>
          <w:ilvl w:val="0"/>
          <w:numId w:val="1"/>
        </w:numPr>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Department of Chemistry, Indiana University, </w:t>
      </w:r>
      <w:r w:rsidRPr="00F317BF">
        <w:rPr>
          <w:rFonts w:ascii="Times New Roman" w:hAnsi="Times New Roman" w:cs="Times New Roman"/>
        </w:rPr>
        <w:t>800 E. Kirkwood Ave., Bloomington, IN, 47405, U.S.A.</w:t>
      </w:r>
    </w:p>
    <w:p w14:paraId="3074388F" w14:textId="77777777" w:rsidR="00BC2CBB" w:rsidRPr="00351111" w:rsidRDefault="00BC2CBB" w:rsidP="00527C89">
      <w:pPr>
        <w:pStyle w:val="ListParagraph"/>
        <w:autoSpaceDE w:val="0"/>
        <w:autoSpaceDN w:val="0"/>
        <w:adjustRightInd w:val="0"/>
        <w:spacing w:line="360" w:lineRule="auto"/>
        <w:rPr>
          <w:rFonts w:ascii="Times New Roman" w:hAnsi="Times New Roman" w:cs="Times New Roman"/>
        </w:rPr>
      </w:pPr>
    </w:p>
    <w:p w14:paraId="619AABF6" w14:textId="38823D38" w:rsidR="00DE3087" w:rsidRPr="00351111" w:rsidRDefault="00DE3087" w:rsidP="00527C89">
      <w:pPr>
        <w:autoSpaceDE w:val="0"/>
        <w:autoSpaceDN w:val="0"/>
        <w:adjustRightInd w:val="0"/>
        <w:spacing w:line="360" w:lineRule="auto"/>
        <w:rPr>
          <w:rFonts w:ascii="Times New Roman" w:hAnsi="Times New Roman" w:cs="Times New Roman"/>
        </w:rPr>
      </w:pPr>
      <w:r w:rsidRPr="00351111">
        <w:rPr>
          <w:rFonts w:ascii="Times New Roman" w:hAnsi="Times New Roman" w:cs="Times New Roman"/>
        </w:rPr>
        <w:t xml:space="preserve">*Email </w:t>
      </w:r>
      <w:hyperlink r:id="rId8" w:history="1">
        <w:r w:rsidRPr="00351111">
          <w:rPr>
            <w:rStyle w:val="Hyperlink"/>
            <w:rFonts w:ascii="Times New Roman" w:hAnsi="Times New Roman" w:cs="Times New Roman"/>
          </w:rPr>
          <w:t>mark.a.green@kcl.ac.uk</w:t>
        </w:r>
      </w:hyperlink>
      <w:r w:rsidRPr="00351111">
        <w:rPr>
          <w:rFonts w:ascii="Times New Roman" w:hAnsi="Times New Roman" w:cs="Times New Roman"/>
        </w:rPr>
        <w:t xml:space="preserve"> or </w:t>
      </w:r>
      <w:r w:rsidR="00F317BF" w:rsidRPr="00DC7603">
        <w:rPr>
          <w:rStyle w:val="Hyperlink"/>
          <w:rFonts w:ascii="Times New Roman" w:hAnsi="Times New Roman" w:cs="Times New Roman"/>
        </w:rPr>
        <w:t>jgoicoec</w:t>
      </w:r>
      <w:r w:rsidR="00F317BF">
        <w:rPr>
          <w:rFonts w:ascii="Times New Roman" w:hAnsi="Times New Roman" w:cs="Times New Roman"/>
        </w:rPr>
        <w:t>@iu.edu</w:t>
      </w:r>
      <w:r w:rsidRPr="00351111">
        <w:rPr>
          <w:rFonts w:ascii="Times New Roman" w:hAnsi="Times New Roman" w:cs="Times New Roman"/>
        </w:rPr>
        <w:t xml:space="preserve"> </w:t>
      </w:r>
    </w:p>
    <w:p w14:paraId="1256F16A" w14:textId="2C78362B" w:rsidR="00513DF1" w:rsidRPr="00351111" w:rsidRDefault="00513DF1" w:rsidP="00527C89">
      <w:pPr>
        <w:autoSpaceDE w:val="0"/>
        <w:autoSpaceDN w:val="0"/>
        <w:adjustRightInd w:val="0"/>
        <w:spacing w:line="360" w:lineRule="auto"/>
        <w:rPr>
          <w:rFonts w:ascii="Times New Roman" w:hAnsi="Times New Roman" w:cs="Times New Roman"/>
        </w:rPr>
      </w:pPr>
    </w:p>
    <w:p w14:paraId="1AC2CE1D" w14:textId="3F1779BD" w:rsidR="00513DF1" w:rsidRDefault="00513DF1" w:rsidP="00527C89">
      <w:pPr>
        <w:autoSpaceDE w:val="0"/>
        <w:autoSpaceDN w:val="0"/>
        <w:adjustRightInd w:val="0"/>
        <w:spacing w:line="360" w:lineRule="auto"/>
        <w:rPr>
          <w:rFonts w:ascii="Times New Roman" w:hAnsi="Times New Roman" w:cs="Times New Roman"/>
        </w:rPr>
      </w:pPr>
    </w:p>
    <w:p w14:paraId="02A6167D" w14:textId="38B9702F" w:rsidR="008B0D20" w:rsidRDefault="008B0D20" w:rsidP="00527C89">
      <w:pPr>
        <w:autoSpaceDE w:val="0"/>
        <w:autoSpaceDN w:val="0"/>
        <w:adjustRightInd w:val="0"/>
        <w:spacing w:line="360" w:lineRule="auto"/>
        <w:rPr>
          <w:rFonts w:ascii="Times New Roman" w:hAnsi="Times New Roman" w:cs="Times New Roman"/>
        </w:rPr>
      </w:pPr>
    </w:p>
    <w:p w14:paraId="3D118C73" w14:textId="6545EC4B" w:rsidR="008B0D20" w:rsidRDefault="008B0D20" w:rsidP="00527C89">
      <w:pPr>
        <w:autoSpaceDE w:val="0"/>
        <w:autoSpaceDN w:val="0"/>
        <w:adjustRightInd w:val="0"/>
        <w:spacing w:line="360" w:lineRule="auto"/>
        <w:rPr>
          <w:rFonts w:ascii="Times New Roman" w:hAnsi="Times New Roman" w:cs="Times New Roman"/>
        </w:rPr>
      </w:pPr>
    </w:p>
    <w:p w14:paraId="27DC2923" w14:textId="77777777" w:rsidR="001B5A54" w:rsidRDefault="001B5A54" w:rsidP="00527C89">
      <w:pPr>
        <w:autoSpaceDE w:val="0"/>
        <w:autoSpaceDN w:val="0"/>
        <w:adjustRightInd w:val="0"/>
        <w:spacing w:line="360" w:lineRule="auto"/>
        <w:jc w:val="both"/>
        <w:rPr>
          <w:rFonts w:ascii="Times New Roman" w:hAnsi="Times New Roman" w:cs="Times New Roman"/>
          <w:b/>
          <w:bCs/>
        </w:rPr>
      </w:pPr>
    </w:p>
    <w:p w14:paraId="6260DE41" w14:textId="77777777" w:rsidR="005A41AF" w:rsidRDefault="005A41AF" w:rsidP="00527C89">
      <w:pPr>
        <w:autoSpaceDE w:val="0"/>
        <w:autoSpaceDN w:val="0"/>
        <w:adjustRightInd w:val="0"/>
        <w:spacing w:line="360" w:lineRule="auto"/>
        <w:jc w:val="both"/>
        <w:rPr>
          <w:rFonts w:ascii="Times New Roman" w:hAnsi="Times New Roman" w:cs="Times New Roman"/>
          <w:b/>
          <w:bCs/>
        </w:rPr>
      </w:pPr>
    </w:p>
    <w:p w14:paraId="630B6E70" w14:textId="77777777" w:rsidR="001B5A54" w:rsidRDefault="001B5A54" w:rsidP="00527C89">
      <w:pPr>
        <w:autoSpaceDE w:val="0"/>
        <w:autoSpaceDN w:val="0"/>
        <w:adjustRightInd w:val="0"/>
        <w:spacing w:line="360" w:lineRule="auto"/>
        <w:jc w:val="both"/>
        <w:rPr>
          <w:rFonts w:ascii="Times New Roman" w:hAnsi="Times New Roman" w:cs="Times New Roman"/>
          <w:b/>
          <w:bCs/>
        </w:rPr>
      </w:pPr>
    </w:p>
    <w:p w14:paraId="6133E633" w14:textId="01CAE7A6" w:rsidR="00513DF1" w:rsidRPr="001E6687" w:rsidRDefault="00891EFE" w:rsidP="00527C89">
      <w:pPr>
        <w:autoSpaceDE w:val="0"/>
        <w:autoSpaceDN w:val="0"/>
        <w:adjustRightInd w:val="0"/>
        <w:spacing w:line="360" w:lineRule="auto"/>
        <w:jc w:val="both"/>
        <w:rPr>
          <w:rFonts w:ascii="Times New Roman" w:hAnsi="Times New Roman" w:cs="Times New Roman"/>
          <w:b/>
          <w:bCs/>
          <w:lang w:val="en-US" w:eastAsia="zh-CN"/>
        </w:rPr>
      </w:pPr>
      <w:r>
        <w:rPr>
          <w:rFonts w:ascii="Times New Roman" w:hAnsi="Times New Roman" w:cs="Times New Roman"/>
          <w:b/>
          <w:bCs/>
        </w:rPr>
        <w:lastRenderedPageBreak/>
        <w:t>W</w:t>
      </w:r>
      <w:r w:rsidR="00513DF1" w:rsidRPr="00351111">
        <w:rPr>
          <w:rFonts w:ascii="Times New Roman" w:hAnsi="Times New Roman" w:cs="Times New Roman"/>
          <w:b/>
          <w:bCs/>
        </w:rPr>
        <w:t xml:space="preserve">e describe </w:t>
      </w:r>
      <w:r w:rsidR="00BB2E40">
        <w:rPr>
          <w:rFonts w:ascii="Times New Roman" w:hAnsi="Times New Roman" w:cs="Times New Roman"/>
          <w:b/>
          <w:bCs/>
        </w:rPr>
        <w:t xml:space="preserve">a new synthetic methodology for the </w:t>
      </w:r>
      <w:r w:rsidR="005865C8">
        <w:rPr>
          <w:rFonts w:ascii="Times New Roman" w:hAnsi="Times New Roman" w:cs="Times New Roman"/>
          <w:b/>
          <w:bCs/>
        </w:rPr>
        <w:t>preparation</w:t>
      </w:r>
      <w:r w:rsidR="00BB2E40">
        <w:rPr>
          <w:rFonts w:ascii="Times New Roman" w:hAnsi="Times New Roman" w:cs="Times New Roman"/>
          <w:b/>
          <w:bCs/>
        </w:rPr>
        <w:t xml:space="preserve"> of </w:t>
      </w:r>
      <w:r w:rsidR="00406471">
        <w:rPr>
          <w:rFonts w:ascii="Times New Roman" w:hAnsi="Times New Roman" w:cs="Times New Roman"/>
          <w:b/>
          <w:bCs/>
        </w:rPr>
        <w:t>high quality</w:t>
      </w:r>
      <w:r w:rsidR="009B7D03">
        <w:rPr>
          <w:rFonts w:ascii="Times New Roman" w:hAnsi="Times New Roman" w:cs="Times New Roman"/>
          <w:b/>
          <w:bCs/>
        </w:rPr>
        <w:t>,</w:t>
      </w:r>
      <w:r w:rsidR="00406471">
        <w:rPr>
          <w:rFonts w:ascii="Times New Roman" w:hAnsi="Times New Roman" w:cs="Times New Roman"/>
          <w:b/>
          <w:bCs/>
        </w:rPr>
        <w:t xml:space="preserve"> </w:t>
      </w:r>
      <w:r w:rsidR="009B7D03">
        <w:rPr>
          <w:rFonts w:ascii="Times New Roman" w:hAnsi="Times New Roman" w:cs="Times New Roman"/>
          <w:b/>
          <w:bCs/>
        </w:rPr>
        <w:t>emission</w:t>
      </w:r>
      <w:r w:rsidR="009B7D03" w:rsidRPr="00351111">
        <w:rPr>
          <w:rFonts w:ascii="Times New Roman" w:hAnsi="Times New Roman" w:cs="Times New Roman"/>
          <w:b/>
          <w:bCs/>
        </w:rPr>
        <w:t xml:space="preserve"> tuneable InP-based quantum dots (QDs</w:t>
      </w:r>
      <w:r w:rsidR="009B7D03">
        <w:rPr>
          <w:rFonts w:ascii="Times New Roman" w:hAnsi="Times New Roman" w:cs="Times New Roman"/>
          <w:b/>
          <w:bCs/>
        </w:rPr>
        <w:t xml:space="preserve">) </w:t>
      </w:r>
      <w:r w:rsidR="00BB2E40">
        <w:rPr>
          <w:rFonts w:ascii="Times New Roman" w:hAnsi="Times New Roman" w:cs="Times New Roman"/>
          <w:b/>
          <w:bCs/>
        </w:rPr>
        <w:t>using</w:t>
      </w:r>
      <w:r w:rsidR="00513DF1" w:rsidRPr="00351111">
        <w:rPr>
          <w:rFonts w:ascii="Times New Roman" w:hAnsi="Times New Roman" w:cs="Times New Roman"/>
          <w:b/>
          <w:bCs/>
        </w:rPr>
        <w:t xml:space="preserve"> a solid, air-</w:t>
      </w:r>
      <w:r>
        <w:rPr>
          <w:rFonts w:ascii="Times New Roman" w:hAnsi="Times New Roman" w:cs="Times New Roman"/>
          <w:b/>
          <w:bCs/>
        </w:rPr>
        <w:t xml:space="preserve"> and moisture-tolerant</w:t>
      </w:r>
      <w:r w:rsidRPr="00351111">
        <w:rPr>
          <w:rFonts w:ascii="Times New Roman" w:hAnsi="Times New Roman" w:cs="Times New Roman"/>
          <w:b/>
          <w:bCs/>
        </w:rPr>
        <w:t xml:space="preserve"> </w:t>
      </w:r>
      <w:r w:rsidR="00513DF1" w:rsidRPr="00351111">
        <w:rPr>
          <w:rFonts w:ascii="Times New Roman" w:hAnsi="Times New Roman" w:cs="Times New Roman"/>
          <w:b/>
          <w:bCs/>
        </w:rPr>
        <w:t xml:space="preserve">primary phosphine </w:t>
      </w:r>
      <w:r w:rsidR="00942930" w:rsidRPr="00351111">
        <w:rPr>
          <w:rFonts w:ascii="Times New Roman" w:hAnsi="Times New Roman" w:cs="Times New Roman"/>
          <w:b/>
          <w:bCs/>
        </w:rPr>
        <w:t xml:space="preserve">as </w:t>
      </w:r>
      <w:r>
        <w:rPr>
          <w:rFonts w:ascii="Times New Roman" w:hAnsi="Times New Roman" w:cs="Times New Roman"/>
          <w:b/>
          <w:bCs/>
        </w:rPr>
        <w:t>a</w:t>
      </w:r>
      <w:r w:rsidR="009F5B90">
        <w:rPr>
          <w:rFonts w:ascii="Times New Roman" w:hAnsi="Times New Roman" w:cs="Times New Roman"/>
          <w:b/>
          <w:bCs/>
        </w:rPr>
        <w:t xml:space="preserve"> </w:t>
      </w:r>
      <w:r w:rsidR="00935B26">
        <w:rPr>
          <w:rFonts w:ascii="Times New Roman" w:hAnsi="Times New Roman" w:cs="Times New Roman"/>
          <w:b/>
          <w:bCs/>
        </w:rPr>
        <w:t xml:space="preserve">group-V </w:t>
      </w:r>
      <w:r w:rsidR="00942930" w:rsidRPr="00351111">
        <w:rPr>
          <w:rFonts w:ascii="Times New Roman" w:hAnsi="Times New Roman" w:cs="Times New Roman"/>
          <w:b/>
          <w:bCs/>
        </w:rPr>
        <w:t>precursor</w:t>
      </w:r>
      <w:r w:rsidR="00D11ACF" w:rsidRPr="00351111">
        <w:rPr>
          <w:rFonts w:ascii="Times New Roman" w:hAnsi="Times New Roman" w:cs="Times New Roman"/>
          <w:b/>
          <w:bCs/>
        </w:rPr>
        <w:t xml:space="preserve">. This presents a significantly simpler </w:t>
      </w:r>
      <w:r w:rsidR="00942930" w:rsidRPr="00351111">
        <w:rPr>
          <w:rFonts w:ascii="Times New Roman" w:hAnsi="Times New Roman" w:cs="Times New Roman"/>
          <w:b/>
          <w:bCs/>
        </w:rPr>
        <w:t>synthetic pathway compared to</w:t>
      </w:r>
      <w:r w:rsidR="00513DF1" w:rsidRPr="00351111">
        <w:rPr>
          <w:rFonts w:ascii="Times New Roman" w:hAnsi="Times New Roman" w:cs="Times New Roman"/>
          <w:b/>
          <w:bCs/>
        </w:rPr>
        <w:t xml:space="preserve"> the </w:t>
      </w:r>
      <w:r w:rsidR="006906DA">
        <w:rPr>
          <w:rFonts w:ascii="Times New Roman" w:hAnsi="Times New Roman" w:cs="Times New Roman"/>
          <w:b/>
          <w:bCs/>
        </w:rPr>
        <w:t>state-of-the-art</w:t>
      </w:r>
      <w:r w:rsidR="006906DA" w:rsidRPr="00351111">
        <w:rPr>
          <w:rFonts w:ascii="Times New Roman" w:hAnsi="Times New Roman" w:cs="Times New Roman"/>
          <w:b/>
          <w:bCs/>
        </w:rPr>
        <w:t xml:space="preserve"> </w:t>
      </w:r>
      <w:r w:rsidR="006906DA">
        <w:rPr>
          <w:rFonts w:ascii="Times New Roman" w:hAnsi="Times New Roman" w:cs="Times New Roman"/>
          <w:b/>
          <w:bCs/>
        </w:rPr>
        <w:t xml:space="preserve">precursors </w:t>
      </w:r>
      <w:r w:rsidR="006906DA" w:rsidRPr="00351111">
        <w:rPr>
          <w:rFonts w:ascii="Times New Roman" w:hAnsi="Times New Roman" w:cs="Times New Roman"/>
          <w:b/>
          <w:bCs/>
        </w:rPr>
        <w:t xml:space="preserve">currently </w:t>
      </w:r>
      <w:r w:rsidR="006906DA">
        <w:rPr>
          <w:rFonts w:ascii="Times New Roman" w:hAnsi="Times New Roman" w:cs="Times New Roman"/>
          <w:b/>
          <w:bCs/>
        </w:rPr>
        <w:t>employed</w:t>
      </w:r>
      <w:r w:rsidR="006906DA" w:rsidRPr="00351111">
        <w:rPr>
          <w:rFonts w:ascii="Times New Roman" w:hAnsi="Times New Roman" w:cs="Times New Roman"/>
          <w:b/>
          <w:bCs/>
        </w:rPr>
        <w:t xml:space="preserve"> in </w:t>
      </w:r>
      <w:r w:rsidR="006906DA">
        <w:rPr>
          <w:rFonts w:ascii="Times New Roman" w:hAnsi="Times New Roman" w:cs="Times New Roman"/>
          <w:b/>
          <w:bCs/>
        </w:rPr>
        <w:t xml:space="preserve">phosphide </w:t>
      </w:r>
      <w:r w:rsidR="006906DA" w:rsidRPr="00351111">
        <w:rPr>
          <w:rFonts w:ascii="Times New Roman" w:hAnsi="Times New Roman" w:cs="Times New Roman"/>
          <w:b/>
          <w:bCs/>
        </w:rPr>
        <w:t>quantum dot synthesis</w:t>
      </w:r>
      <w:r w:rsidR="006906DA">
        <w:rPr>
          <w:rFonts w:ascii="Times New Roman" w:hAnsi="Times New Roman" w:cs="Times New Roman"/>
          <w:b/>
          <w:bCs/>
        </w:rPr>
        <w:t xml:space="preserve"> which are </w:t>
      </w:r>
      <w:r w:rsidR="006906DA" w:rsidRPr="00351111">
        <w:rPr>
          <w:rFonts w:ascii="Times New Roman" w:hAnsi="Times New Roman" w:cs="Times New Roman"/>
          <w:b/>
          <w:bCs/>
        </w:rPr>
        <w:t>volatile, dangerous and air</w:t>
      </w:r>
      <w:r w:rsidR="006906DA">
        <w:rPr>
          <w:rFonts w:ascii="Times New Roman" w:hAnsi="Times New Roman" w:cs="Times New Roman"/>
          <w:b/>
          <w:bCs/>
        </w:rPr>
        <w:t>-</w:t>
      </w:r>
      <w:r w:rsidR="006906DA" w:rsidRPr="00351111">
        <w:rPr>
          <w:rFonts w:ascii="Times New Roman" w:hAnsi="Times New Roman" w:cs="Times New Roman"/>
          <w:b/>
          <w:bCs/>
        </w:rPr>
        <w:t>sensitive</w:t>
      </w:r>
      <w:r w:rsidR="00995DF9">
        <w:rPr>
          <w:rFonts w:ascii="Times New Roman" w:hAnsi="Times New Roman" w:cs="Times New Roman"/>
          <w:b/>
          <w:bCs/>
        </w:rPr>
        <w:t xml:space="preserve">, </w:t>
      </w:r>
      <w:r w:rsidR="006906DA">
        <w:rPr>
          <w:rFonts w:ascii="Times New Roman" w:hAnsi="Times New Roman" w:cs="Times New Roman"/>
          <w:b/>
          <w:bCs/>
        </w:rPr>
        <w:t>e.g. P(</w:t>
      </w:r>
      <w:proofErr w:type="gramStart"/>
      <w:r w:rsidR="006906DA">
        <w:rPr>
          <w:rFonts w:ascii="Times New Roman" w:hAnsi="Times New Roman" w:cs="Times New Roman"/>
          <w:b/>
          <w:bCs/>
        </w:rPr>
        <w:t>Si</w:t>
      </w:r>
      <w:r w:rsidR="00995DF9">
        <w:rPr>
          <w:rFonts w:ascii="Times New Roman" w:hAnsi="Times New Roman" w:cs="Times New Roman"/>
          <w:b/>
          <w:bCs/>
        </w:rPr>
        <w:t>(</w:t>
      </w:r>
      <w:proofErr w:type="gramEnd"/>
      <w:r w:rsidR="00995DF9">
        <w:rPr>
          <w:rFonts w:ascii="Times New Roman" w:hAnsi="Times New Roman" w:cs="Times New Roman"/>
          <w:b/>
          <w:bCs/>
        </w:rPr>
        <w:t>CH</w:t>
      </w:r>
      <w:r w:rsidR="006906DA" w:rsidRPr="00427C84">
        <w:rPr>
          <w:rFonts w:ascii="Times New Roman" w:hAnsi="Times New Roman" w:cs="Times New Roman"/>
          <w:b/>
          <w:bCs/>
          <w:vertAlign w:val="subscript"/>
        </w:rPr>
        <w:t>3</w:t>
      </w:r>
      <w:r w:rsidR="006906DA">
        <w:rPr>
          <w:rFonts w:ascii="Times New Roman" w:hAnsi="Times New Roman" w:cs="Times New Roman"/>
          <w:b/>
          <w:bCs/>
        </w:rPr>
        <w:t>)</w:t>
      </w:r>
      <w:r w:rsidR="006906DA" w:rsidRPr="00427C84">
        <w:rPr>
          <w:rFonts w:ascii="Times New Roman" w:hAnsi="Times New Roman" w:cs="Times New Roman"/>
          <w:b/>
          <w:bCs/>
          <w:vertAlign w:val="subscript"/>
        </w:rPr>
        <w:t>3</w:t>
      </w:r>
      <w:r w:rsidR="006906DA">
        <w:rPr>
          <w:rFonts w:ascii="Times New Roman" w:hAnsi="Times New Roman" w:cs="Times New Roman"/>
          <w:b/>
          <w:bCs/>
        </w:rPr>
        <w:t>)</w:t>
      </w:r>
      <w:r w:rsidR="00995DF9">
        <w:rPr>
          <w:rFonts w:ascii="Times New Roman" w:hAnsi="Times New Roman" w:cs="Times New Roman"/>
          <w:b/>
          <w:bCs/>
          <w:vertAlign w:val="subscript"/>
        </w:rPr>
        <w:t>3</w:t>
      </w:r>
      <w:r w:rsidR="006906DA" w:rsidRPr="00351111">
        <w:rPr>
          <w:rFonts w:ascii="Times New Roman" w:hAnsi="Times New Roman" w:cs="Times New Roman"/>
          <w:b/>
          <w:bCs/>
        </w:rPr>
        <w:t xml:space="preserve">. </w:t>
      </w:r>
    </w:p>
    <w:p w14:paraId="3A49B2C0" w14:textId="77777777" w:rsidR="00513DF1" w:rsidRPr="00351111" w:rsidRDefault="00513DF1" w:rsidP="00527C89">
      <w:pPr>
        <w:autoSpaceDE w:val="0"/>
        <w:autoSpaceDN w:val="0"/>
        <w:adjustRightInd w:val="0"/>
        <w:spacing w:line="360" w:lineRule="auto"/>
        <w:rPr>
          <w:rFonts w:ascii="Times New Roman" w:hAnsi="Times New Roman" w:cs="Times New Roman"/>
        </w:rPr>
      </w:pPr>
    </w:p>
    <w:p w14:paraId="57A34C2E" w14:textId="77777777" w:rsidR="00F317BF" w:rsidRDefault="00513DF1" w:rsidP="00527C89">
      <w:pPr>
        <w:autoSpaceDE w:val="0"/>
        <w:autoSpaceDN w:val="0"/>
        <w:adjustRightInd w:val="0"/>
        <w:spacing w:line="360" w:lineRule="auto"/>
        <w:jc w:val="both"/>
        <w:rPr>
          <w:rFonts w:ascii="Times New Roman" w:hAnsi="Times New Roman" w:cs="Times New Roman"/>
        </w:rPr>
      </w:pPr>
      <w:r w:rsidRPr="00351111">
        <w:rPr>
          <w:rFonts w:ascii="Times New Roman" w:hAnsi="Times New Roman" w:cs="Times New Roman"/>
        </w:rPr>
        <w:t xml:space="preserve">The advent of modern quantum </w:t>
      </w:r>
      <w:r w:rsidR="00C03069" w:rsidRPr="00351111">
        <w:rPr>
          <w:rFonts w:ascii="Times New Roman" w:hAnsi="Times New Roman" w:cs="Times New Roman"/>
        </w:rPr>
        <w:t>dots</w:t>
      </w:r>
      <w:r w:rsidR="00C03069">
        <w:rPr>
          <w:rFonts w:ascii="Times New Roman" w:hAnsi="Times New Roman" w:cs="Times New Roman"/>
        </w:rPr>
        <w:t xml:space="preserve"> (QD) </w:t>
      </w:r>
      <w:r w:rsidRPr="00351111">
        <w:rPr>
          <w:rFonts w:ascii="Times New Roman" w:hAnsi="Times New Roman" w:cs="Times New Roman"/>
        </w:rPr>
        <w:t xml:space="preserve">as </w:t>
      </w:r>
      <w:r w:rsidR="006906DA">
        <w:rPr>
          <w:rFonts w:ascii="Times New Roman" w:hAnsi="Times New Roman" w:cs="Times New Roman"/>
        </w:rPr>
        <w:t>technologically relevant materials</w:t>
      </w:r>
      <w:r w:rsidR="006906DA" w:rsidRPr="00351111">
        <w:rPr>
          <w:rFonts w:ascii="Times New Roman" w:hAnsi="Times New Roman" w:cs="Times New Roman"/>
        </w:rPr>
        <w:t xml:space="preserve"> </w:t>
      </w:r>
      <w:r w:rsidRPr="00351111">
        <w:rPr>
          <w:rFonts w:ascii="Times New Roman" w:hAnsi="Times New Roman" w:cs="Times New Roman"/>
        </w:rPr>
        <w:t xml:space="preserve">can be traced back to 1993, when a </w:t>
      </w:r>
      <w:r w:rsidR="000114CF" w:rsidRPr="00351111">
        <w:rPr>
          <w:rFonts w:ascii="Times New Roman" w:hAnsi="Times New Roman" w:cs="Times New Roman"/>
        </w:rPr>
        <w:t>landmark</w:t>
      </w:r>
      <w:r w:rsidRPr="00351111">
        <w:rPr>
          <w:rFonts w:ascii="Times New Roman" w:hAnsi="Times New Roman" w:cs="Times New Roman"/>
        </w:rPr>
        <w:t xml:space="preserve"> paper married organometallic chemistry and </w:t>
      </w:r>
      <w:r w:rsidR="003A0498" w:rsidRPr="00351111">
        <w:rPr>
          <w:rFonts w:ascii="Times New Roman" w:hAnsi="Times New Roman" w:cs="Times New Roman"/>
        </w:rPr>
        <w:t xml:space="preserve">high temperature, inert atmosphere, </w:t>
      </w:r>
      <w:r w:rsidR="000114CF" w:rsidRPr="00351111">
        <w:rPr>
          <w:rFonts w:ascii="Times New Roman" w:hAnsi="Times New Roman" w:cs="Times New Roman"/>
        </w:rPr>
        <w:t>solution-based</w:t>
      </w:r>
      <w:r w:rsidRPr="00351111">
        <w:rPr>
          <w:rFonts w:ascii="Times New Roman" w:hAnsi="Times New Roman" w:cs="Times New Roman"/>
        </w:rPr>
        <w:t xml:space="preserve"> synthesis, resulting in </w:t>
      </w:r>
      <w:r w:rsidR="00195AFA" w:rsidRPr="00351111">
        <w:rPr>
          <w:rFonts w:ascii="Times New Roman" w:hAnsi="Times New Roman" w:cs="Times New Roman"/>
        </w:rPr>
        <w:t>II-VI nano</w:t>
      </w:r>
      <w:r w:rsidRPr="00351111">
        <w:rPr>
          <w:rFonts w:ascii="Times New Roman" w:hAnsi="Times New Roman" w:cs="Times New Roman"/>
        </w:rPr>
        <w:t xml:space="preserve">materials of a previously unobtainable </w:t>
      </w:r>
      <w:r w:rsidR="00195AFA" w:rsidRPr="00351111">
        <w:rPr>
          <w:rFonts w:ascii="Times New Roman" w:hAnsi="Times New Roman" w:cs="Times New Roman"/>
        </w:rPr>
        <w:t>q</w:t>
      </w:r>
      <w:r w:rsidRPr="00351111">
        <w:rPr>
          <w:rFonts w:ascii="Times New Roman" w:hAnsi="Times New Roman" w:cs="Times New Roman"/>
        </w:rPr>
        <w:t>uality</w:t>
      </w:r>
      <w:r w:rsidR="00195AFA" w:rsidRPr="00351111">
        <w:rPr>
          <w:rFonts w:ascii="Times New Roman" w:hAnsi="Times New Roman" w:cs="Times New Roman"/>
        </w:rPr>
        <w:t>.</w:t>
      </w:r>
      <w:r w:rsidR="00DE403F">
        <w:rPr>
          <w:rFonts w:ascii="Times New Roman" w:hAnsi="Times New Roman" w:cs="Times New Roman"/>
          <w:vertAlign w:val="superscript"/>
        </w:rPr>
        <w:t>1</w:t>
      </w:r>
      <w:r w:rsidR="00195AFA" w:rsidRPr="00351111">
        <w:rPr>
          <w:rFonts w:ascii="Times New Roman" w:hAnsi="Times New Roman" w:cs="Times New Roman"/>
        </w:rPr>
        <w:t xml:space="preserve"> </w:t>
      </w:r>
      <w:r w:rsidRPr="00351111">
        <w:rPr>
          <w:rFonts w:ascii="Times New Roman" w:hAnsi="Times New Roman" w:cs="Times New Roman"/>
        </w:rPr>
        <w:t xml:space="preserve">The success of this route can be directly related to the </w:t>
      </w:r>
      <w:r w:rsidR="00195AFA" w:rsidRPr="00351111">
        <w:rPr>
          <w:rFonts w:ascii="Times New Roman" w:hAnsi="Times New Roman" w:cs="Times New Roman"/>
        </w:rPr>
        <w:t>reagents</w:t>
      </w:r>
      <w:r w:rsidRPr="00351111">
        <w:rPr>
          <w:rFonts w:ascii="Times New Roman" w:hAnsi="Times New Roman" w:cs="Times New Roman"/>
        </w:rPr>
        <w:t xml:space="preserve"> employed, specifically developed as solution analogues </w:t>
      </w:r>
      <w:r w:rsidR="003831CA">
        <w:rPr>
          <w:rFonts w:ascii="Times New Roman" w:hAnsi="Times New Roman" w:cs="Times New Roman"/>
        </w:rPr>
        <w:t>of</w:t>
      </w:r>
      <w:r w:rsidRPr="00351111">
        <w:rPr>
          <w:rFonts w:ascii="Times New Roman" w:hAnsi="Times New Roman" w:cs="Times New Roman"/>
        </w:rPr>
        <w:t xml:space="preserve"> vapour phase </w:t>
      </w:r>
      <w:r w:rsidR="00195AFA" w:rsidRPr="00351111">
        <w:rPr>
          <w:rFonts w:ascii="Times New Roman" w:hAnsi="Times New Roman" w:cs="Times New Roman"/>
        </w:rPr>
        <w:t>precursor</w:t>
      </w:r>
      <w:r w:rsidRPr="00351111">
        <w:rPr>
          <w:rFonts w:ascii="Times New Roman" w:hAnsi="Times New Roman" w:cs="Times New Roman"/>
        </w:rPr>
        <w:t xml:space="preserve">s </w:t>
      </w:r>
      <w:r w:rsidR="00195AFA" w:rsidRPr="00351111">
        <w:rPr>
          <w:rFonts w:ascii="Times New Roman" w:hAnsi="Times New Roman" w:cs="Times New Roman"/>
        </w:rPr>
        <w:t>for</w:t>
      </w:r>
      <w:r w:rsidRPr="00351111">
        <w:rPr>
          <w:rFonts w:ascii="Times New Roman" w:hAnsi="Times New Roman" w:cs="Times New Roman"/>
        </w:rPr>
        <w:t xml:space="preserve"> high quality semiconducting materials. Whilst the group </w:t>
      </w:r>
      <w:r w:rsidR="00195AFA" w:rsidRPr="00351111">
        <w:rPr>
          <w:rFonts w:ascii="Times New Roman" w:hAnsi="Times New Roman" w:cs="Times New Roman"/>
        </w:rPr>
        <w:t>II</w:t>
      </w:r>
      <w:r w:rsidRPr="00351111">
        <w:rPr>
          <w:rFonts w:ascii="Times New Roman" w:hAnsi="Times New Roman" w:cs="Times New Roman"/>
        </w:rPr>
        <w:t xml:space="preserve"> </w:t>
      </w:r>
      <w:r w:rsidR="00F66460" w:rsidRPr="00351111">
        <w:rPr>
          <w:rFonts w:ascii="Times New Roman" w:hAnsi="Times New Roman" w:cs="Times New Roman"/>
        </w:rPr>
        <w:t>elements</w:t>
      </w:r>
      <w:r w:rsidRPr="00351111">
        <w:rPr>
          <w:rFonts w:ascii="Times New Roman" w:hAnsi="Times New Roman" w:cs="Times New Roman"/>
        </w:rPr>
        <w:t xml:space="preserve"> were </w:t>
      </w:r>
      <w:r w:rsidR="00C36114" w:rsidRPr="00351111">
        <w:rPr>
          <w:rFonts w:ascii="Times New Roman" w:hAnsi="Times New Roman" w:cs="Times New Roman"/>
        </w:rPr>
        <w:t xml:space="preserve">initially </w:t>
      </w:r>
      <w:r w:rsidRPr="00351111">
        <w:rPr>
          <w:rFonts w:ascii="Times New Roman" w:hAnsi="Times New Roman" w:cs="Times New Roman"/>
        </w:rPr>
        <w:t xml:space="preserve">supplied </w:t>
      </w:r>
      <w:r w:rsidR="003A0498" w:rsidRPr="00351111">
        <w:rPr>
          <w:rFonts w:ascii="Times New Roman" w:hAnsi="Times New Roman" w:cs="Times New Roman"/>
          <w:i/>
          <w:iCs/>
        </w:rPr>
        <w:t>via</w:t>
      </w:r>
      <w:r w:rsidRPr="00351111">
        <w:rPr>
          <w:rFonts w:ascii="Times New Roman" w:hAnsi="Times New Roman" w:cs="Times New Roman"/>
        </w:rPr>
        <w:t xml:space="preserve"> a metal alkyl, </w:t>
      </w:r>
      <w:proofErr w:type="spellStart"/>
      <w:r w:rsidR="00195AFA" w:rsidRPr="00351111">
        <w:rPr>
          <w:rFonts w:ascii="Times New Roman" w:hAnsi="Times New Roman" w:cs="Times New Roman"/>
        </w:rPr>
        <w:t>S</w:t>
      </w:r>
      <w:r w:rsidRPr="00351111">
        <w:rPr>
          <w:rFonts w:ascii="Times New Roman" w:hAnsi="Times New Roman" w:cs="Times New Roman"/>
        </w:rPr>
        <w:t>teigerwald</w:t>
      </w:r>
      <w:r w:rsidR="00195AFA" w:rsidRPr="00351111">
        <w:rPr>
          <w:rFonts w:ascii="Times New Roman" w:hAnsi="Times New Roman" w:cs="Times New Roman"/>
        </w:rPr>
        <w:t>’</w:t>
      </w:r>
      <w:r w:rsidRPr="00351111">
        <w:rPr>
          <w:rFonts w:ascii="Times New Roman" w:hAnsi="Times New Roman" w:cs="Times New Roman"/>
        </w:rPr>
        <w:t>s</w:t>
      </w:r>
      <w:proofErr w:type="spellEnd"/>
      <w:r w:rsidRPr="00351111">
        <w:rPr>
          <w:rFonts w:ascii="Times New Roman" w:hAnsi="Times New Roman" w:cs="Times New Roman"/>
        </w:rPr>
        <w:t xml:space="preserve"> ‘masked atom’ approach to </w:t>
      </w:r>
      <w:r w:rsidR="003A0498" w:rsidRPr="00351111">
        <w:rPr>
          <w:rFonts w:ascii="Times New Roman" w:hAnsi="Times New Roman" w:cs="Times New Roman"/>
        </w:rPr>
        <w:t>group VI</w:t>
      </w:r>
      <w:r w:rsidRPr="00351111">
        <w:rPr>
          <w:rFonts w:ascii="Times New Roman" w:hAnsi="Times New Roman" w:cs="Times New Roman"/>
        </w:rPr>
        <w:t xml:space="preserve"> </w:t>
      </w:r>
      <w:r w:rsidR="00BB20B0" w:rsidRPr="00351111">
        <w:rPr>
          <w:rFonts w:ascii="Times New Roman" w:hAnsi="Times New Roman" w:cs="Times New Roman"/>
        </w:rPr>
        <w:t xml:space="preserve">elements </w:t>
      </w:r>
      <w:r w:rsidRPr="00351111">
        <w:rPr>
          <w:rFonts w:ascii="Times New Roman" w:hAnsi="Times New Roman" w:cs="Times New Roman"/>
        </w:rPr>
        <w:t xml:space="preserve">using </w:t>
      </w:r>
      <w:proofErr w:type="spellStart"/>
      <w:r w:rsidRPr="00351111">
        <w:rPr>
          <w:rFonts w:ascii="Times New Roman" w:hAnsi="Times New Roman" w:cs="Times New Roman"/>
        </w:rPr>
        <w:t>alkylphosphine</w:t>
      </w:r>
      <w:proofErr w:type="spellEnd"/>
      <w:r w:rsidR="00427C84">
        <w:rPr>
          <w:rFonts w:ascii="Times New Roman" w:hAnsi="Times New Roman" w:cs="Times New Roman"/>
        </w:rPr>
        <w:t xml:space="preserve"> chalcogenides </w:t>
      </w:r>
      <w:r w:rsidRPr="00351111">
        <w:rPr>
          <w:rFonts w:ascii="Times New Roman" w:hAnsi="Times New Roman" w:cs="Times New Roman"/>
        </w:rPr>
        <w:t xml:space="preserve">can be seen as a pioneering step that made </w:t>
      </w:r>
      <w:r w:rsidR="003A0498" w:rsidRPr="00351111">
        <w:rPr>
          <w:rFonts w:ascii="Times New Roman" w:hAnsi="Times New Roman" w:cs="Times New Roman"/>
        </w:rPr>
        <w:t>chalcogenides</w:t>
      </w:r>
      <w:r w:rsidRPr="00351111">
        <w:rPr>
          <w:rFonts w:ascii="Times New Roman" w:hAnsi="Times New Roman" w:cs="Times New Roman"/>
        </w:rPr>
        <w:t xml:space="preserve"> </w:t>
      </w:r>
      <w:r w:rsidR="00195AFA" w:rsidRPr="00351111">
        <w:rPr>
          <w:rFonts w:ascii="Times New Roman" w:hAnsi="Times New Roman" w:cs="Times New Roman"/>
        </w:rPr>
        <w:t>routinely a</w:t>
      </w:r>
      <w:r w:rsidR="007A37EC" w:rsidRPr="00351111">
        <w:rPr>
          <w:rFonts w:ascii="Times New Roman" w:hAnsi="Times New Roman" w:cs="Times New Roman"/>
        </w:rPr>
        <w:t>vailable</w:t>
      </w:r>
      <w:r w:rsidR="00670BC3" w:rsidRPr="00351111">
        <w:rPr>
          <w:rFonts w:ascii="Times New Roman" w:hAnsi="Times New Roman" w:cs="Times New Roman"/>
        </w:rPr>
        <w:t xml:space="preserve"> in </w:t>
      </w:r>
      <w:r w:rsidR="003831CA">
        <w:rPr>
          <w:rFonts w:ascii="Times New Roman" w:hAnsi="Times New Roman" w:cs="Times New Roman"/>
        </w:rPr>
        <w:t>organic solvent-based</w:t>
      </w:r>
      <w:r w:rsidR="00F04D92">
        <w:rPr>
          <w:rFonts w:ascii="Times New Roman" w:hAnsi="Times New Roman" w:cs="Times New Roman"/>
        </w:rPr>
        <w:t>,</w:t>
      </w:r>
      <w:r w:rsidR="003831CA">
        <w:rPr>
          <w:rFonts w:ascii="Times New Roman" w:hAnsi="Times New Roman" w:cs="Times New Roman"/>
        </w:rPr>
        <w:t xml:space="preserve"> high temperature nanoparticle synthesis</w:t>
      </w:r>
      <w:r w:rsidRPr="00351111">
        <w:rPr>
          <w:rFonts w:ascii="Times New Roman" w:hAnsi="Times New Roman" w:cs="Times New Roman"/>
        </w:rPr>
        <w:t>.</w:t>
      </w:r>
      <w:r w:rsidR="00DE403F">
        <w:rPr>
          <w:rFonts w:ascii="Times New Roman" w:hAnsi="Times New Roman" w:cs="Times New Roman"/>
          <w:vertAlign w:val="superscript"/>
        </w:rPr>
        <w:t>2</w:t>
      </w:r>
      <w:r w:rsidRPr="00351111">
        <w:rPr>
          <w:rFonts w:ascii="Times New Roman" w:hAnsi="Times New Roman" w:cs="Times New Roman"/>
        </w:rPr>
        <w:t xml:space="preserve"> However, </w:t>
      </w:r>
      <w:r w:rsidR="00162FE6">
        <w:rPr>
          <w:rFonts w:ascii="Times New Roman" w:hAnsi="Times New Roman" w:cs="Times New Roman"/>
        </w:rPr>
        <w:t>cadmium</w:t>
      </w:r>
      <w:r w:rsidR="00253C94">
        <w:rPr>
          <w:rFonts w:ascii="Times New Roman" w:hAnsi="Times New Roman" w:cs="Times New Roman"/>
        </w:rPr>
        <w:t xml:space="preserve"> chalcogenide</w:t>
      </w:r>
      <w:r w:rsidRPr="00351111">
        <w:rPr>
          <w:rFonts w:ascii="Times New Roman" w:hAnsi="Times New Roman" w:cs="Times New Roman"/>
        </w:rPr>
        <w:t xml:space="preserve"> QDs are unlikely to be widely adopted due to recent regulations and general concerns regarding the use of </w:t>
      </w:r>
      <w:r w:rsidR="00717276">
        <w:rPr>
          <w:rFonts w:ascii="Times New Roman" w:hAnsi="Times New Roman" w:cs="Times New Roman"/>
        </w:rPr>
        <w:t>toxic</w:t>
      </w:r>
      <w:r w:rsidRPr="00351111">
        <w:rPr>
          <w:rFonts w:ascii="Times New Roman" w:hAnsi="Times New Roman" w:cs="Times New Roman"/>
        </w:rPr>
        <w:t xml:space="preserve"> metals.</w:t>
      </w:r>
      <w:r w:rsidR="005865C8">
        <w:rPr>
          <w:rFonts w:ascii="Times New Roman" w:hAnsi="Times New Roman" w:cs="Times New Roman"/>
          <w:vertAlign w:val="superscript"/>
        </w:rPr>
        <w:t>3</w:t>
      </w:r>
    </w:p>
    <w:p w14:paraId="20094434" w14:textId="02AE7001" w:rsidR="00513DF1" w:rsidRPr="00351111" w:rsidRDefault="00513DF1" w:rsidP="00527C89">
      <w:pPr>
        <w:autoSpaceDE w:val="0"/>
        <w:autoSpaceDN w:val="0"/>
        <w:adjustRightInd w:val="0"/>
        <w:spacing w:line="360" w:lineRule="auto"/>
        <w:jc w:val="both"/>
        <w:rPr>
          <w:rFonts w:ascii="Times New Roman" w:hAnsi="Times New Roman" w:cs="Times New Roman"/>
        </w:rPr>
      </w:pPr>
    </w:p>
    <w:p w14:paraId="1E8A4626" w14:textId="5A51BD9D" w:rsidR="00513DF1" w:rsidRDefault="00F66460" w:rsidP="00527C89">
      <w:pPr>
        <w:autoSpaceDE w:val="0"/>
        <w:autoSpaceDN w:val="0"/>
        <w:adjustRightInd w:val="0"/>
        <w:spacing w:line="360" w:lineRule="auto"/>
        <w:jc w:val="both"/>
        <w:rPr>
          <w:rFonts w:ascii="Times New Roman" w:hAnsi="Times New Roman" w:cs="Times New Roman"/>
        </w:rPr>
      </w:pPr>
      <w:r w:rsidRPr="00351111">
        <w:rPr>
          <w:rFonts w:ascii="Times New Roman" w:hAnsi="Times New Roman" w:cs="Times New Roman"/>
        </w:rPr>
        <w:t>Group III</w:t>
      </w:r>
      <w:r w:rsidR="00513DF1" w:rsidRPr="00351111">
        <w:rPr>
          <w:rFonts w:ascii="Times New Roman" w:hAnsi="Times New Roman" w:cs="Times New Roman"/>
        </w:rPr>
        <w:t>-</w:t>
      </w:r>
      <w:r w:rsidRPr="00351111">
        <w:rPr>
          <w:rFonts w:ascii="Times New Roman" w:hAnsi="Times New Roman" w:cs="Times New Roman"/>
        </w:rPr>
        <w:t>V semiconducting compounds</w:t>
      </w:r>
      <w:r w:rsidR="00513DF1" w:rsidRPr="00351111">
        <w:rPr>
          <w:rFonts w:ascii="Times New Roman" w:hAnsi="Times New Roman" w:cs="Times New Roman"/>
        </w:rPr>
        <w:t xml:space="preserve"> </w:t>
      </w:r>
      <w:r w:rsidR="00F536B6" w:rsidRPr="00351111">
        <w:rPr>
          <w:rFonts w:ascii="Times New Roman" w:hAnsi="Times New Roman" w:cs="Times New Roman"/>
        </w:rPr>
        <w:t xml:space="preserve">(notably InP) </w:t>
      </w:r>
      <w:r w:rsidRPr="00351111">
        <w:rPr>
          <w:rFonts w:ascii="Times New Roman" w:hAnsi="Times New Roman" w:cs="Times New Roman"/>
        </w:rPr>
        <w:t>provide a</w:t>
      </w:r>
      <w:r w:rsidR="00A525AE">
        <w:rPr>
          <w:rFonts w:ascii="Times New Roman" w:hAnsi="Times New Roman" w:cs="Times New Roman"/>
        </w:rPr>
        <w:t>n attractive</w:t>
      </w:r>
      <w:r w:rsidR="00513DF1" w:rsidRPr="00351111">
        <w:rPr>
          <w:rFonts w:ascii="Times New Roman" w:hAnsi="Times New Roman" w:cs="Times New Roman"/>
        </w:rPr>
        <w:t xml:space="preserve"> </w:t>
      </w:r>
      <w:r w:rsidRPr="00351111">
        <w:rPr>
          <w:rFonts w:ascii="Times New Roman" w:hAnsi="Times New Roman" w:cs="Times New Roman"/>
        </w:rPr>
        <w:t>alternative to cadmium</w:t>
      </w:r>
      <w:r w:rsidR="00FF7208" w:rsidRPr="00351111">
        <w:rPr>
          <w:rFonts w:ascii="Times New Roman" w:hAnsi="Times New Roman" w:cs="Times New Roman"/>
        </w:rPr>
        <w:t>-</w:t>
      </w:r>
      <w:r w:rsidR="00F536B6" w:rsidRPr="00351111">
        <w:rPr>
          <w:rFonts w:ascii="Times New Roman" w:hAnsi="Times New Roman" w:cs="Times New Roman"/>
        </w:rPr>
        <w:t>b</w:t>
      </w:r>
      <w:r w:rsidRPr="00351111">
        <w:rPr>
          <w:rFonts w:ascii="Times New Roman" w:hAnsi="Times New Roman" w:cs="Times New Roman"/>
        </w:rPr>
        <w:t xml:space="preserve">ased </w:t>
      </w:r>
      <w:r w:rsidR="00980787" w:rsidRPr="00351111">
        <w:rPr>
          <w:rFonts w:ascii="Times New Roman" w:hAnsi="Times New Roman" w:cs="Times New Roman"/>
        </w:rPr>
        <w:t>nano</w:t>
      </w:r>
      <w:r w:rsidRPr="00351111">
        <w:rPr>
          <w:rFonts w:ascii="Times New Roman" w:hAnsi="Times New Roman" w:cs="Times New Roman"/>
        </w:rPr>
        <w:t>materials</w:t>
      </w:r>
      <w:r w:rsidR="00513DF1" w:rsidRPr="00351111">
        <w:rPr>
          <w:rFonts w:ascii="Times New Roman" w:hAnsi="Times New Roman" w:cs="Times New Roman"/>
        </w:rPr>
        <w:t>,</w:t>
      </w:r>
      <w:r w:rsidRPr="00351111">
        <w:rPr>
          <w:rFonts w:ascii="Times New Roman" w:hAnsi="Times New Roman" w:cs="Times New Roman"/>
        </w:rPr>
        <w:t xml:space="preserve"> with recent studies </w:t>
      </w:r>
      <w:r w:rsidR="003A0498" w:rsidRPr="00351111">
        <w:rPr>
          <w:rFonts w:ascii="Times New Roman" w:hAnsi="Times New Roman" w:cs="Times New Roman"/>
        </w:rPr>
        <w:t>describing</w:t>
      </w:r>
      <w:r w:rsidR="00F536B6" w:rsidRPr="00351111">
        <w:rPr>
          <w:rFonts w:ascii="Times New Roman" w:hAnsi="Times New Roman" w:cs="Times New Roman"/>
        </w:rPr>
        <w:t xml:space="preserve"> </w:t>
      </w:r>
      <w:r w:rsidR="003A0498" w:rsidRPr="00351111">
        <w:rPr>
          <w:rFonts w:ascii="Times New Roman" w:hAnsi="Times New Roman" w:cs="Times New Roman"/>
        </w:rPr>
        <w:t>InP-based</w:t>
      </w:r>
      <w:r w:rsidR="00FF7208" w:rsidRPr="00351111">
        <w:rPr>
          <w:rFonts w:ascii="Times New Roman" w:hAnsi="Times New Roman" w:cs="Times New Roman"/>
        </w:rPr>
        <w:t xml:space="preserve"> </w:t>
      </w:r>
      <w:r w:rsidR="00ED250C">
        <w:rPr>
          <w:rFonts w:ascii="Times New Roman" w:hAnsi="Times New Roman" w:cs="Times New Roman"/>
        </w:rPr>
        <w:t>QD</w:t>
      </w:r>
      <w:r w:rsidR="00F536B6" w:rsidRPr="00351111">
        <w:rPr>
          <w:rFonts w:ascii="Times New Roman" w:hAnsi="Times New Roman" w:cs="Times New Roman"/>
        </w:rPr>
        <w:t xml:space="preserve"> with optical properties</w:t>
      </w:r>
      <w:r w:rsidR="00A525AE">
        <w:rPr>
          <w:rFonts w:ascii="Times New Roman" w:hAnsi="Times New Roman" w:cs="Times New Roman"/>
        </w:rPr>
        <w:t xml:space="preserve"> </w:t>
      </w:r>
      <w:r w:rsidR="006F6D07">
        <w:rPr>
          <w:rFonts w:ascii="Times New Roman" w:hAnsi="Times New Roman" w:cs="Times New Roman"/>
        </w:rPr>
        <w:t xml:space="preserve">comparable </w:t>
      </w:r>
      <w:r w:rsidR="00A525AE">
        <w:rPr>
          <w:rFonts w:ascii="Times New Roman" w:hAnsi="Times New Roman" w:cs="Times New Roman"/>
        </w:rPr>
        <w:t>to the</w:t>
      </w:r>
      <w:r w:rsidR="008F13E2">
        <w:rPr>
          <w:rFonts w:ascii="Times New Roman" w:hAnsi="Times New Roman" w:cs="Times New Roman"/>
        </w:rPr>
        <w:t>ir</w:t>
      </w:r>
      <w:r w:rsidR="00A525AE">
        <w:rPr>
          <w:rFonts w:ascii="Times New Roman" w:hAnsi="Times New Roman" w:cs="Times New Roman"/>
        </w:rPr>
        <w:t xml:space="preserve"> II-VI analogues</w:t>
      </w:r>
      <w:r w:rsidR="00513DF1" w:rsidRPr="00351111">
        <w:rPr>
          <w:rFonts w:ascii="Times New Roman" w:hAnsi="Times New Roman" w:cs="Times New Roman"/>
        </w:rPr>
        <w:t>.</w:t>
      </w:r>
      <w:r w:rsidR="00DE403F">
        <w:rPr>
          <w:rFonts w:ascii="Times New Roman" w:hAnsi="Times New Roman" w:cs="Times New Roman"/>
          <w:vertAlign w:val="superscript"/>
        </w:rPr>
        <w:t>4</w:t>
      </w:r>
      <w:r w:rsidR="00513DF1" w:rsidRPr="00351111">
        <w:rPr>
          <w:rFonts w:ascii="Times New Roman" w:hAnsi="Times New Roman" w:cs="Times New Roman"/>
        </w:rPr>
        <w:t xml:space="preserve"> However</w:t>
      </w:r>
      <w:r w:rsidR="00F536B6" w:rsidRPr="00351111">
        <w:rPr>
          <w:rFonts w:ascii="Times New Roman" w:hAnsi="Times New Roman" w:cs="Times New Roman"/>
        </w:rPr>
        <w:t>,</w:t>
      </w:r>
      <w:r w:rsidR="00513DF1" w:rsidRPr="00351111">
        <w:rPr>
          <w:rFonts w:ascii="Times New Roman" w:hAnsi="Times New Roman" w:cs="Times New Roman"/>
        </w:rPr>
        <w:t xml:space="preserve"> the basic </w:t>
      </w:r>
      <w:r w:rsidR="002A446E" w:rsidRPr="00351111">
        <w:rPr>
          <w:rFonts w:ascii="Times New Roman" w:hAnsi="Times New Roman" w:cs="Times New Roman"/>
        </w:rPr>
        <w:t xml:space="preserve">synthetic </w:t>
      </w:r>
      <w:r w:rsidR="00513DF1" w:rsidRPr="00351111">
        <w:rPr>
          <w:rFonts w:ascii="Times New Roman" w:hAnsi="Times New Roman" w:cs="Times New Roman"/>
        </w:rPr>
        <w:t xml:space="preserve">chemistry remains essentially unchanged </w:t>
      </w:r>
      <w:r w:rsidR="002A446E" w:rsidRPr="00351111">
        <w:rPr>
          <w:rFonts w:ascii="Times New Roman" w:hAnsi="Times New Roman" w:cs="Times New Roman"/>
        </w:rPr>
        <w:t>for over</w:t>
      </w:r>
      <w:r w:rsidR="00513DF1" w:rsidRPr="00351111">
        <w:rPr>
          <w:rFonts w:ascii="Times New Roman" w:hAnsi="Times New Roman" w:cs="Times New Roman"/>
        </w:rPr>
        <w:t xml:space="preserve"> </w:t>
      </w:r>
      <w:r w:rsidR="002A446E" w:rsidRPr="00351111">
        <w:rPr>
          <w:rFonts w:ascii="Times New Roman" w:hAnsi="Times New Roman" w:cs="Times New Roman"/>
        </w:rPr>
        <w:t>3</w:t>
      </w:r>
      <w:r w:rsidR="00513DF1" w:rsidRPr="00351111">
        <w:rPr>
          <w:rFonts w:ascii="Times New Roman" w:hAnsi="Times New Roman" w:cs="Times New Roman"/>
        </w:rPr>
        <w:t xml:space="preserve">0 years. </w:t>
      </w:r>
      <w:r w:rsidR="00884712">
        <w:rPr>
          <w:rFonts w:ascii="Times New Roman" w:hAnsi="Times New Roman" w:cs="Times New Roman"/>
        </w:rPr>
        <w:t>In landmark reports, t</w:t>
      </w:r>
      <w:r w:rsidR="002A446E" w:rsidRPr="00351111">
        <w:rPr>
          <w:rFonts w:ascii="Times New Roman" w:hAnsi="Times New Roman" w:cs="Times New Roman"/>
        </w:rPr>
        <w:t xml:space="preserve">he </w:t>
      </w:r>
      <w:proofErr w:type="spellStart"/>
      <w:r w:rsidR="002A446E" w:rsidRPr="00351111">
        <w:rPr>
          <w:rFonts w:ascii="Times New Roman" w:hAnsi="Times New Roman" w:cs="Times New Roman"/>
        </w:rPr>
        <w:t>d</w:t>
      </w:r>
      <w:r w:rsidR="00513DF1" w:rsidRPr="00351111">
        <w:rPr>
          <w:rFonts w:ascii="Times New Roman" w:hAnsi="Times New Roman" w:cs="Times New Roman"/>
        </w:rPr>
        <w:t>ehalosil</w:t>
      </w:r>
      <w:r w:rsidR="00233E38" w:rsidRPr="00351111">
        <w:rPr>
          <w:rFonts w:ascii="Times New Roman" w:hAnsi="Times New Roman" w:cs="Times New Roman"/>
        </w:rPr>
        <w:t>y</w:t>
      </w:r>
      <w:r w:rsidR="00513DF1" w:rsidRPr="00351111">
        <w:rPr>
          <w:rFonts w:ascii="Times New Roman" w:hAnsi="Times New Roman" w:cs="Times New Roman"/>
        </w:rPr>
        <w:t>l</w:t>
      </w:r>
      <w:r w:rsidR="00233E38" w:rsidRPr="00351111">
        <w:rPr>
          <w:rFonts w:ascii="Times New Roman" w:hAnsi="Times New Roman" w:cs="Times New Roman"/>
        </w:rPr>
        <w:t>a</w:t>
      </w:r>
      <w:r w:rsidR="00513DF1" w:rsidRPr="00351111">
        <w:rPr>
          <w:rFonts w:ascii="Times New Roman" w:hAnsi="Times New Roman" w:cs="Times New Roman"/>
        </w:rPr>
        <w:t>tion</w:t>
      </w:r>
      <w:proofErr w:type="spellEnd"/>
      <w:r w:rsidR="002A446E" w:rsidRPr="00351111">
        <w:rPr>
          <w:rFonts w:ascii="Times New Roman" w:hAnsi="Times New Roman" w:cs="Times New Roman"/>
        </w:rPr>
        <w:t xml:space="preserve"> reaction</w:t>
      </w:r>
      <w:r w:rsidR="00513DF1" w:rsidRPr="00351111">
        <w:rPr>
          <w:rFonts w:ascii="Times New Roman" w:hAnsi="Times New Roman" w:cs="Times New Roman"/>
        </w:rPr>
        <w:t>,</w:t>
      </w:r>
      <w:r w:rsidR="00233E38" w:rsidRPr="00351111">
        <w:rPr>
          <w:rFonts w:ascii="Times New Roman" w:hAnsi="Times New Roman" w:cs="Times New Roman"/>
        </w:rPr>
        <w:t xml:space="preserve"> first reported by </w:t>
      </w:r>
      <w:r w:rsidR="00884712">
        <w:rPr>
          <w:rFonts w:ascii="Times New Roman" w:hAnsi="Times New Roman" w:cs="Times New Roman"/>
        </w:rPr>
        <w:t xml:space="preserve">Healy </w:t>
      </w:r>
      <w:r w:rsidR="00884712" w:rsidRPr="00996604">
        <w:rPr>
          <w:rFonts w:ascii="Times New Roman" w:hAnsi="Times New Roman" w:cs="Times New Roman"/>
          <w:i/>
          <w:iCs/>
        </w:rPr>
        <w:t>et al</w:t>
      </w:r>
      <w:r w:rsidR="00884712">
        <w:rPr>
          <w:rFonts w:ascii="Times New Roman" w:hAnsi="Times New Roman" w:cs="Times New Roman"/>
        </w:rPr>
        <w:t>.</w:t>
      </w:r>
      <w:r w:rsidR="00DE403F">
        <w:rPr>
          <w:rFonts w:ascii="Times New Roman" w:hAnsi="Times New Roman" w:cs="Times New Roman"/>
          <w:vertAlign w:val="superscript"/>
        </w:rPr>
        <w:t>5</w:t>
      </w:r>
      <w:r w:rsidR="00233E38" w:rsidRPr="00351111">
        <w:rPr>
          <w:rFonts w:ascii="Times New Roman" w:hAnsi="Times New Roman" w:cs="Times New Roman"/>
        </w:rPr>
        <w:t xml:space="preserve"> and</w:t>
      </w:r>
      <w:r w:rsidR="002A446E" w:rsidRPr="00351111">
        <w:rPr>
          <w:rFonts w:ascii="Times New Roman" w:hAnsi="Times New Roman" w:cs="Times New Roman"/>
        </w:rPr>
        <w:t xml:space="preserve"> by</w:t>
      </w:r>
      <w:r w:rsidR="00513DF1" w:rsidRPr="00351111">
        <w:rPr>
          <w:rFonts w:ascii="Times New Roman" w:hAnsi="Times New Roman" w:cs="Times New Roman"/>
        </w:rPr>
        <w:t xml:space="preserve"> </w:t>
      </w:r>
      <w:r w:rsidR="002A446E" w:rsidRPr="00351111">
        <w:rPr>
          <w:rFonts w:ascii="Times New Roman" w:hAnsi="Times New Roman" w:cs="Times New Roman"/>
        </w:rPr>
        <w:t>Wells</w:t>
      </w:r>
      <w:r w:rsidR="00884712">
        <w:rPr>
          <w:rFonts w:ascii="Times New Roman" w:hAnsi="Times New Roman" w:cs="Times New Roman"/>
        </w:rPr>
        <w:t xml:space="preserve"> </w:t>
      </w:r>
      <w:r w:rsidR="00884712" w:rsidRPr="00996604">
        <w:rPr>
          <w:rFonts w:ascii="Times New Roman" w:hAnsi="Times New Roman" w:cs="Times New Roman"/>
          <w:i/>
          <w:iCs/>
        </w:rPr>
        <w:t>et al</w:t>
      </w:r>
      <w:r w:rsidR="00884712">
        <w:rPr>
          <w:rFonts w:ascii="Times New Roman" w:hAnsi="Times New Roman" w:cs="Times New Roman"/>
        </w:rPr>
        <w:t>.</w:t>
      </w:r>
      <w:r w:rsidR="002F2C00">
        <w:rPr>
          <w:rFonts w:ascii="Times New Roman" w:hAnsi="Times New Roman" w:cs="Times New Roman"/>
          <w:vertAlign w:val="superscript"/>
        </w:rPr>
        <w:t>6</w:t>
      </w:r>
      <w:r w:rsidR="002A446E" w:rsidRPr="00351111">
        <w:rPr>
          <w:rFonts w:ascii="Times New Roman" w:hAnsi="Times New Roman" w:cs="Times New Roman"/>
        </w:rPr>
        <w:t xml:space="preserve"> in 1989 </w:t>
      </w:r>
      <w:r w:rsidR="00FB5087" w:rsidRPr="00351111">
        <w:rPr>
          <w:rFonts w:ascii="Times New Roman" w:hAnsi="Times New Roman" w:cs="Times New Roman"/>
        </w:rPr>
        <w:t>described</w:t>
      </w:r>
      <w:r w:rsidR="00BF1E7A" w:rsidRPr="00351111">
        <w:rPr>
          <w:rFonts w:ascii="Times New Roman" w:hAnsi="Times New Roman" w:cs="Times New Roman"/>
        </w:rPr>
        <w:t xml:space="preserve"> solution route</w:t>
      </w:r>
      <w:r w:rsidR="00920B04">
        <w:rPr>
          <w:rFonts w:ascii="Times New Roman" w:hAnsi="Times New Roman" w:cs="Times New Roman"/>
        </w:rPr>
        <w:t>s</w:t>
      </w:r>
      <w:r w:rsidR="00BF1E7A" w:rsidRPr="00351111">
        <w:rPr>
          <w:rFonts w:ascii="Times New Roman" w:hAnsi="Times New Roman" w:cs="Times New Roman"/>
        </w:rPr>
        <w:t xml:space="preserve"> to </w:t>
      </w:r>
      <w:r w:rsidR="00920B04">
        <w:rPr>
          <w:rFonts w:ascii="Times New Roman" w:hAnsi="Times New Roman" w:cs="Times New Roman"/>
        </w:rPr>
        <w:t>III-V materials</w:t>
      </w:r>
      <w:r w:rsidR="00BF1E7A" w:rsidRPr="00351111">
        <w:rPr>
          <w:rFonts w:ascii="Times New Roman" w:hAnsi="Times New Roman" w:cs="Times New Roman"/>
        </w:rPr>
        <w:t xml:space="preserve"> exploiting </w:t>
      </w:r>
      <w:r w:rsidR="006F6D07">
        <w:rPr>
          <w:rFonts w:ascii="Times New Roman" w:hAnsi="Times New Roman" w:cs="Times New Roman"/>
        </w:rPr>
        <w:t>the volatile</w:t>
      </w:r>
      <w:r w:rsidR="00891EFE">
        <w:rPr>
          <w:rFonts w:ascii="Times New Roman" w:hAnsi="Times New Roman" w:cs="Times New Roman"/>
        </w:rPr>
        <w:t>, highly pyrophoric</w:t>
      </w:r>
      <w:r w:rsidR="007613C6">
        <w:rPr>
          <w:rFonts w:ascii="Times New Roman" w:hAnsi="Times New Roman" w:cs="Times New Roman"/>
        </w:rPr>
        <w:t xml:space="preserve"> and reactive</w:t>
      </w:r>
      <w:r w:rsidR="006F6D07">
        <w:rPr>
          <w:rFonts w:ascii="Times New Roman" w:hAnsi="Times New Roman" w:cs="Times New Roman"/>
        </w:rPr>
        <w:t xml:space="preserve"> liquid</w:t>
      </w:r>
      <w:r w:rsidR="00920B04">
        <w:rPr>
          <w:rFonts w:ascii="Times New Roman" w:hAnsi="Times New Roman" w:cs="Times New Roman"/>
        </w:rPr>
        <w:t>s</w:t>
      </w:r>
      <w:r w:rsidR="006F6D07">
        <w:rPr>
          <w:rFonts w:ascii="Times New Roman" w:hAnsi="Times New Roman" w:cs="Times New Roman"/>
        </w:rPr>
        <w:t xml:space="preserve"> </w:t>
      </w:r>
      <w:r w:rsidR="00920B04">
        <w:rPr>
          <w:rFonts w:ascii="Times New Roman" w:hAnsi="Times New Roman" w:cs="Times New Roman"/>
        </w:rPr>
        <w:t>E</w:t>
      </w:r>
      <w:r w:rsidR="00F317BF">
        <w:rPr>
          <w:rFonts w:ascii="Times New Roman" w:hAnsi="Times New Roman" w:cs="Times New Roman"/>
        </w:rPr>
        <w:t>(</w:t>
      </w:r>
      <w:proofErr w:type="gramStart"/>
      <w:r w:rsidR="00BF1E7A" w:rsidRPr="00351111">
        <w:rPr>
          <w:rFonts w:ascii="Times New Roman" w:hAnsi="Times New Roman" w:cs="Times New Roman"/>
        </w:rPr>
        <w:t>Si(</w:t>
      </w:r>
      <w:proofErr w:type="gramEnd"/>
      <w:r w:rsidR="00BF1E7A" w:rsidRPr="00351111">
        <w:rPr>
          <w:rFonts w:ascii="Times New Roman" w:hAnsi="Times New Roman" w:cs="Times New Roman"/>
        </w:rPr>
        <w:t>CH</w:t>
      </w:r>
      <w:r w:rsidR="00BF1E7A" w:rsidRPr="00351111">
        <w:rPr>
          <w:rFonts w:ascii="Times New Roman" w:hAnsi="Times New Roman" w:cs="Times New Roman"/>
          <w:vertAlign w:val="subscript"/>
        </w:rPr>
        <w:t>3</w:t>
      </w:r>
      <w:r w:rsidR="00BF1E7A" w:rsidRPr="00351111">
        <w:rPr>
          <w:rFonts w:ascii="Times New Roman" w:hAnsi="Times New Roman" w:cs="Times New Roman"/>
        </w:rPr>
        <w:t>)</w:t>
      </w:r>
      <w:r w:rsidR="00BF1E7A" w:rsidRPr="00351111">
        <w:rPr>
          <w:rFonts w:ascii="Times New Roman" w:hAnsi="Times New Roman" w:cs="Times New Roman"/>
          <w:vertAlign w:val="subscript"/>
        </w:rPr>
        <w:t>3</w:t>
      </w:r>
      <w:r w:rsidR="00F317BF">
        <w:rPr>
          <w:rFonts w:ascii="Times New Roman" w:hAnsi="Times New Roman" w:cs="Times New Roman"/>
        </w:rPr>
        <w:t>)</w:t>
      </w:r>
      <w:r w:rsidR="00BF1E7A" w:rsidRPr="00351111">
        <w:rPr>
          <w:rFonts w:ascii="Times New Roman" w:hAnsi="Times New Roman" w:cs="Times New Roman"/>
          <w:vertAlign w:val="subscript"/>
        </w:rPr>
        <w:t>3</w:t>
      </w:r>
      <w:r w:rsidR="00BF1E7A" w:rsidRPr="00351111">
        <w:rPr>
          <w:rFonts w:ascii="Times New Roman" w:hAnsi="Times New Roman" w:cs="Times New Roman"/>
        </w:rPr>
        <w:t xml:space="preserve"> </w:t>
      </w:r>
      <w:r w:rsidR="00920B04">
        <w:rPr>
          <w:rFonts w:ascii="Times New Roman" w:hAnsi="Times New Roman" w:cs="Times New Roman"/>
        </w:rPr>
        <w:t xml:space="preserve">(E = P, As) </w:t>
      </w:r>
      <w:r w:rsidR="00BF1E7A" w:rsidRPr="00351111">
        <w:rPr>
          <w:rFonts w:ascii="Times New Roman" w:hAnsi="Times New Roman" w:cs="Times New Roman"/>
        </w:rPr>
        <w:t>as solution equivalent</w:t>
      </w:r>
      <w:r w:rsidR="00920B04">
        <w:rPr>
          <w:rFonts w:ascii="Times New Roman" w:hAnsi="Times New Roman" w:cs="Times New Roman"/>
        </w:rPr>
        <w:t>s</w:t>
      </w:r>
      <w:r w:rsidR="00BF1E7A" w:rsidRPr="00351111">
        <w:rPr>
          <w:rFonts w:ascii="Times New Roman" w:hAnsi="Times New Roman" w:cs="Times New Roman"/>
        </w:rPr>
        <w:t xml:space="preserve"> to phosphine</w:t>
      </w:r>
      <w:r w:rsidR="00920B04">
        <w:rPr>
          <w:rFonts w:ascii="Times New Roman" w:hAnsi="Times New Roman" w:cs="Times New Roman"/>
        </w:rPr>
        <w:t xml:space="preserve"> or arsine</w:t>
      </w:r>
      <w:r w:rsidR="00BF1E7A" w:rsidRPr="00351111">
        <w:rPr>
          <w:rFonts w:ascii="Times New Roman" w:hAnsi="Times New Roman" w:cs="Times New Roman"/>
        </w:rPr>
        <w:t xml:space="preserve"> gas</w:t>
      </w:r>
      <w:r w:rsidR="007C6431">
        <w:rPr>
          <w:rFonts w:ascii="Times New Roman" w:hAnsi="Times New Roman" w:cs="Times New Roman"/>
        </w:rPr>
        <w:t xml:space="preserve"> (PH</w:t>
      </w:r>
      <w:r w:rsidR="007C6431">
        <w:rPr>
          <w:rFonts w:ascii="Times New Roman" w:hAnsi="Times New Roman" w:cs="Times New Roman"/>
          <w:vertAlign w:val="subscript"/>
        </w:rPr>
        <w:t>3</w:t>
      </w:r>
      <w:r w:rsidR="00920B04">
        <w:rPr>
          <w:rFonts w:ascii="Times New Roman" w:hAnsi="Times New Roman" w:cs="Times New Roman"/>
        </w:rPr>
        <w:t xml:space="preserve"> or AsH</w:t>
      </w:r>
      <w:r w:rsidR="00920B04">
        <w:rPr>
          <w:rFonts w:ascii="Times New Roman" w:hAnsi="Times New Roman" w:cs="Times New Roman"/>
          <w:vertAlign w:val="subscript"/>
        </w:rPr>
        <w:t>3</w:t>
      </w:r>
      <w:r w:rsidR="007C6431">
        <w:rPr>
          <w:rFonts w:ascii="Times New Roman" w:hAnsi="Times New Roman" w:cs="Times New Roman"/>
        </w:rPr>
        <w:t>)</w:t>
      </w:r>
      <w:r w:rsidR="00BF1E7A" w:rsidRPr="00351111">
        <w:rPr>
          <w:rFonts w:ascii="Times New Roman" w:hAnsi="Times New Roman" w:cs="Times New Roman"/>
        </w:rPr>
        <w:t xml:space="preserve">. This precursor chemistry was </w:t>
      </w:r>
      <w:r w:rsidR="00527C89" w:rsidRPr="00351111">
        <w:rPr>
          <w:rFonts w:ascii="Times New Roman" w:hAnsi="Times New Roman" w:cs="Times New Roman"/>
        </w:rPr>
        <w:t xml:space="preserve">developed </w:t>
      </w:r>
      <w:r w:rsidR="003A0498" w:rsidRPr="00351111">
        <w:rPr>
          <w:rFonts w:ascii="Times New Roman" w:hAnsi="Times New Roman" w:cs="Times New Roman"/>
        </w:rPr>
        <w:t>fo</w:t>
      </w:r>
      <w:r w:rsidR="0068547F" w:rsidRPr="00351111">
        <w:rPr>
          <w:rFonts w:ascii="Times New Roman" w:hAnsi="Times New Roman" w:cs="Times New Roman"/>
        </w:rPr>
        <w:t xml:space="preserve">r the preparation of </w:t>
      </w:r>
      <w:r w:rsidR="00920B04">
        <w:rPr>
          <w:rFonts w:ascii="Times New Roman" w:hAnsi="Times New Roman" w:cs="Times New Roman"/>
        </w:rPr>
        <w:t xml:space="preserve">III-V </w:t>
      </w:r>
      <w:r w:rsidR="00ED250C">
        <w:rPr>
          <w:rFonts w:ascii="Times New Roman" w:hAnsi="Times New Roman" w:cs="Times New Roman"/>
        </w:rPr>
        <w:t>QD</w:t>
      </w:r>
      <w:r w:rsidR="00DC7E25">
        <w:rPr>
          <w:rFonts w:ascii="Times New Roman" w:hAnsi="Times New Roman" w:cs="Times New Roman"/>
        </w:rPr>
        <w:t>s</w:t>
      </w:r>
      <w:r w:rsidR="00920B04">
        <w:rPr>
          <w:rFonts w:ascii="Times New Roman" w:hAnsi="Times New Roman" w:cs="Times New Roman"/>
        </w:rPr>
        <w:t xml:space="preserve"> </w:t>
      </w:r>
      <w:r w:rsidR="00527C89" w:rsidRPr="00351111">
        <w:rPr>
          <w:rFonts w:ascii="Times New Roman" w:hAnsi="Times New Roman" w:cs="Times New Roman"/>
        </w:rPr>
        <w:t xml:space="preserve">by Mićić </w:t>
      </w:r>
      <w:r w:rsidR="00527C89" w:rsidRPr="00351111">
        <w:rPr>
          <w:rFonts w:ascii="Times New Roman" w:hAnsi="Times New Roman" w:cs="Times New Roman"/>
          <w:i/>
          <w:iCs/>
        </w:rPr>
        <w:t>et al</w:t>
      </w:r>
      <w:r w:rsidR="006245EB" w:rsidRPr="00351111">
        <w:rPr>
          <w:rFonts w:ascii="Times New Roman" w:hAnsi="Times New Roman" w:cs="Times New Roman"/>
          <w:i/>
          <w:iCs/>
        </w:rPr>
        <w:t>.</w:t>
      </w:r>
      <w:r w:rsidR="00DE403F">
        <w:rPr>
          <w:rFonts w:ascii="Times New Roman" w:hAnsi="Times New Roman" w:cs="Times New Roman"/>
          <w:vertAlign w:val="superscript"/>
        </w:rPr>
        <w:t>7</w:t>
      </w:r>
      <w:r w:rsidR="00BF1E7A" w:rsidRPr="00351111">
        <w:rPr>
          <w:rFonts w:ascii="Times New Roman" w:hAnsi="Times New Roman" w:cs="Times New Roman"/>
          <w:i/>
          <w:iCs/>
        </w:rPr>
        <w:t xml:space="preserve"> </w:t>
      </w:r>
      <w:r w:rsidR="007A37EC" w:rsidRPr="00351111">
        <w:rPr>
          <w:rFonts w:ascii="Times New Roman" w:hAnsi="Times New Roman" w:cs="Times New Roman"/>
        </w:rPr>
        <w:t xml:space="preserve">and </w:t>
      </w:r>
      <w:proofErr w:type="spellStart"/>
      <w:r w:rsidR="007A37EC" w:rsidRPr="00351111">
        <w:rPr>
          <w:rFonts w:ascii="Times New Roman" w:hAnsi="Times New Roman" w:cs="Times New Roman"/>
        </w:rPr>
        <w:t>Olshavsky</w:t>
      </w:r>
      <w:proofErr w:type="spellEnd"/>
      <w:r w:rsidR="007A37EC" w:rsidRPr="00351111">
        <w:rPr>
          <w:rFonts w:ascii="Times New Roman" w:hAnsi="Times New Roman" w:cs="Times New Roman"/>
        </w:rPr>
        <w:t xml:space="preserve"> </w:t>
      </w:r>
      <w:r w:rsidR="007A37EC" w:rsidRPr="00351111">
        <w:rPr>
          <w:rFonts w:ascii="Times New Roman" w:hAnsi="Times New Roman" w:cs="Times New Roman"/>
          <w:i/>
          <w:iCs/>
        </w:rPr>
        <w:t>et al</w:t>
      </w:r>
      <w:r w:rsidR="007A37EC" w:rsidRPr="00351111">
        <w:rPr>
          <w:rFonts w:ascii="Times New Roman" w:hAnsi="Times New Roman" w:cs="Times New Roman"/>
        </w:rPr>
        <w:t>.</w:t>
      </w:r>
      <w:r w:rsidR="00DE403F">
        <w:rPr>
          <w:rFonts w:ascii="Times New Roman" w:hAnsi="Times New Roman" w:cs="Times New Roman"/>
          <w:vertAlign w:val="superscript"/>
        </w:rPr>
        <w:t>8</w:t>
      </w:r>
      <w:r w:rsidR="007A37EC" w:rsidRPr="00351111">
        <w:rPr>
          <w:rFonts w:ascii="Times New Roman" w:hAnsi="Times New Roman" w:cs="Times New Roman"/>
        </w:rPr>
        <w:t xml:space="preserve"> </w:t>
      </w:r>
      <w:r w:rsidR="00BF1E7A" w:rsidRPr="00351111">
        <w:rPr>
          <w:rFonts w:ascii="Times New Roman" w:hAnsi="Times New Roman" w:cs="Times New Roman"/>
        </w:rPr>
        <w:t xml:space="preserve">and has </w:t>
      </w:r>
      <w:r w:rsidR="00583F05" w:rsidRPr="00351111">
        <w:rPr>
          <w:rFonts w:ascii="Times New Roman" w:hAnsi="Times New Roman" w:cs="Times New Roman"/>
        </w:rPr>
        <w:t xml:space="preserve">since </w:t>
      </w:r>
      <w:r w:rsidR="00BF1E7A" w:rsidRPr="00351111">
        <w:rPr>
          <w:rFonts w:ascii="Times New Roman" w:hAnsi="Times New Roman" w:cs="Times New Roman"/>
        </w:rPr>
        <w:t xml:space="preserve">been </w:t>
      </w:r>
      <w:r w:rsidR="00583F05" w:rsidRPr="00351111">
        <w:rPr>
          <w:rFonts w:ascii="Times New Roman" w:hAnsi="Times New Roman" w:cs="Times New Roman"/>
        </w:rPr>
        <w:t>globally</w:t>
      </w:r>
      <w:r w:rsidR="00BF1E7A" w:rsidRPr="00351111">
        <w:rPr>
          <w:rFonts w:ascii="Times New Roman" w:hAnsi="Times New Roman" w:cs="Times New Roman"/>
        </w:rPr>
        <w:t xml:space="preserve"> adopted</w:t>
      </w:r>
      <w:r w:rsidR="00527C89" w:rsidRPr="00351111">
        <w:rPr>
          <w:rFonts w:ascii="Times New Roman" w:hAnsi="Times New Roman" w:cs="Times New Roman"/>
        </w:rPr>
        <w:t>.</w:t>
      </w:r>
      <w:r w:rsidR="00BF1E7A" w:rsidRPr="00351111">
        <w:rPr>
          <w:rFonts w:ascii="Times New Roman" w:hAnsi="Times New Roman" w:cs="Times New Roman"/>
        </w:rPr>
        <w:t xml:space="preserve"> </w:t>
      </w:r>
      <w:r w:rsidR="00980787" w:rsidRPr="00351111">
        <w:rPr>
          <w:rFonts w:ascii="Times New Roman" w:hAnsi="Times New Roman" w:cs="Times New Roman"/>
        </w:rPr>
        <w:t>Whilst o</w:t>
      </w:r>
      <w:r w:rsidR="006808B5" w:rsidRPr="00351111">
        <w:rPr>
          <w:rFonts w:ascii="Times New Roman" w:hAnsi="Times New Roman" w:cs="Times New Roman"/>
        </w:rPr>
        <w:t>ther precursor routes</w:t>
      </w:r>
      <w:r w:rsidR="00583F05" w:rsidRPr="00351111">
        <w:rPr>
          <w:rFonts w:ascii="Times New Roman" w:hAnsi="Times New Roman" w:cs="Times New Roman"/>
        </w:rPr>
        <w:t xml:space="preserve"> based on alternative phosphorous delivery methods</w:t>
      </w:r>
      <w:r w:rsidR="00980787" w:rsidRPr="00351111">
        <w:rPr>
          <w:rFonts w:ascii="Times New Roman" w:hAnsi="Times New Roman" w:cs="Times New Roman"/>
        </w:rPr>
        <w:t xml:space="preserve"> do exist,</w:t>
      </w:r>
      <w:r w:rsidR="006245EB" w:rsidRPr="00351111">
        <w:rPr>
          <w:rFonts w:ascii="Times New Roman" w:hAnsi="Times New Roman" w:cs="Times New Roman"/>
        </w:rPr>
        <w:t xml:space="preserve"> </w:t>
      </w:r>
      <w:r w:rsidR="00980787" w:rsidRPr="00351111">
        <w:rPr>
          <w:rFonts w:ascii="Times New Roman" w:hAnsi="Times New Roman" w:cs="Times New Roman"/>
        </w:rPr>
        <w:t>the</w:t>
      </w:r>
      <w:r w:rsidR="0039340C">
        <w:rPr>
          <w:rFonts w:ascii="Times New Roman" w:hAnsi="Times New Roman" w:cs="Times New Roman"/>
        </w:rPr>
        <w:t xml:space="preserve"> majority</w:t>
      </w:r>
      <w:r w:rsidR="006808B5" w:rsidRPr="00351111">
        <w:rPr>
          <w:rFonts w:ascii="Times New Roman" w:hAnsi="Times New Roman" w:cs="Times New Roman"/>
        </w:rPr>
        <w:t xml:space="preserve"> </w:t>
      </w:r>
      <w:r w:rsidR="00BA1E14" w:rsidRPr="00351111">
        <w:rPr>
          <w:rFonts w:ascii="Times New Roman" w:hAnsi="Times New Roman" w:cs="Times New Roman"/>
        </w:rPr>
        <w:t xml:space="preserve">are </w:t>
      </w:r>
      <w:r w:rsidR="00980787" w:rsidRPr="00351111">
        <w:rPr>
          <w:rFonts w:ascii="Times New Roman" w:hAnsi="Times New Roman" w:cs="Times New Roman"/>
        </w:rPr>
        <w:t>un</w:t>
      </w:r>
      <w:r w:rsidR="006808B5" w:rsidRPr="00351111">
        <w:rPr>
          <w:rFonts w:ascii="Times New Roman" w:hAnsi="Times New Roman" w:cs="Times New Roman"/>
        </w:rPr>
        <w:t>likely to find routine application</w:t>
      </w:r>
      <w:r w:rsidR="00162FE6">
        <w:rPr>
          <w:rFonts w:ascii="Times New Roman" w:hAnsi="Times New Roman" w:cs="Times New Roman"/>
        </w:rPr>
        <w:t xml:space="preserve"> as they are equally difficult and problematic</w:t>
      </w:r>
      <w:r w:rsidR="006808B5" w:rsidRPr="00351111">
        <w:rPr>
          <w:rFonts w:ascii="Times New Roman" w:hAnsi="Times New Roman" w:cs="Times New Roman"/>
        </w:rPr>
        <w:t>. T</w:t>
      </w:r>
      <w:r w:rsidR="006245EB" w:rsidRPr="00351111">
        <w:rPr>
          <w:rFonts w:ascii="Times New Roman" w:hAnsi="Times New Roman" w:cs="Times New Roman"/>
        </w:rPr>
        <w:t xml:space="preserve">he use of </w:t>
      </w:r>
      <w:proofErr w:type="spellStart"/>
      <w:r w:rsidR="007A37EC" w:rsidRPr="00351111">
        <w:rPr>
          <w:rFonts w:ascii="Times New Roman" w:hAnsi="Times New Roman" w:cs="Times New Roman"/>
        </w:rPr>
        <w:t>aminophosphines</w:t>
      </w:r>
      <w:proofErr w:type="spellEnd"/>
      <w:r w:rsidR="007A37EC" w:rsidRPr="00351111">
        <w:rPr>
          <w:rFonts w:ascii="Times New Roman" w:hAnsi="Times New Roman" w:cs="Times New Roman"/>
        </w:rPr>
        <w:t xml:space="preserve"> is</w:t>
      </w:r>
      <w:r w:rsidR="006245EB" w:rsidRPr="00351111">
        <w:rPr>
          <w:rFonts w:ascii="Times New Roman" w:hAnsi="Times New Roman" w:cs="Times New Roman"/>
        </w:rPr>
        <w:t xml:space="preserve"> </w:t>
      </w:r>
      <w:r w:rsidR="001E3E63" w:rsidRPr="00351111">
        <w:rPr>
          <w:rFonts w:ascii="Times New Roman" w:hAnsi="Times New Roman" w:cs="Times New Roman"/>
        </w:rPr>
        <w:t>notable</w:t>
      </w:r>
      <w:r w:rsidR="001E3E63">
        <w:rPr>
          <w:rFonts w:ascii="Times New Roman" w:hAnsi="Times New Roman" w:cs="Times New Roman"/>
        </w:rPr>
        <w:t xml:space="preserve"> yet</w:t>
      </w:r>
      <w:r w:rsidR="008B3674" w:rsidRPr="00351111">
        <w:rPr>
          <w:rFonts w:ascii="Times New Roman" w:hAnsi="Times New Roman" w:cs="Times New Roman"/>
        </w:rPr>
        <w:t xml:space="preserve"> presents only </w:t>
      </w:r>
      <w:r w:rsidR="00513DF1" w:rsidRPr="00351111">
        <w:rPr>
          <w:rFonts w:ascii="Times New Roman" w:hAnsi="Times New Roman" w:cs="Times New Roman"/>
        </w:rPr>
        <w:t>a marginal improvement</w:t>
      </w:r>
      <w:r w:rsidR="004E2586">
        <w:rPr>
          <w:rFonts w:ascii="Times New Roman" w:hAnsi="Times New Roman" w:cs="Times New Roman"/>
        </w:rPr>
        <w:t xml:space="preserve">, </w:t>
      </w:r>
      <w:r w:rsidR="006808B5" w:rsidRPr="00351111">
        <w:rPr>
          <w:rFonts w:ascii="Times New Roman" w:hAnsi="Times New Roman" w:cs="Times New Roman"/>
        </w:rPr>
        <w:t>as the</w:t>
      </w:r>
      <w:r w:rsidR="00583F05" w:rsidRPr="00351111">
        <w:rPr>
          <w:rFonts w:ascii="Times New Roman" w:hAnsi="Times New Roman" w:cs="Times New Roman"/>
        </w:rPr>
        <w:t>se</w:t>
      </w:r>
      <w:r w:rsidR="006808B5" w:rsidRPr="00351111">
        <w:rPr>
          <w:rFonts w:ascii="Times New Roman" w:hAnsi="Times New Roman" w:cs="Times New Roman"/>
        </w:rPr>
        <w:t xml:space="preserve"> </w:t>
      </w:r>
      <w:r w:rsidR="008A7BC7">
        <w:rPr>
          <w:rFonts w:ascii="Times New Roman" w:hAnsi="Times New Roman" w:cs="Times New Roman"/>
        </w:rPr>
        <w:t>similarly</w:t>
      </w:r>
      <w:r w:rsidR="006808B5" w:rsidRPr="00351111">
        <w:rPr>
          <w:rFonts w:ascii="Times New Roman" w:hAnsi="Times New Roman" w:cs="Times New Roman"/>
        </w:rPr>
        <w:t xml:space="preserve"> volatile liquids </w:t>
      </w:r>
      <w:r w:rsidR="008B3674" w:rsidRPr="00351111">
        <w:rPr>
          <w:rFonts w:ascii="Times New Roman" w:hAnsi="Times New Roman" w:cs="Times New Roman"/>
        </w:rPr>
        <w:t>yield</w:t>
      </w:r>
      <w:r w:rsidR="00513DF1" w:rsidRPr="00351111">
        <w:rPr>
          <w:rFonts w:ascii="Times New Roman" w:hAnsi="Times New Roman" w:cs="Times New Roman"/>
        </w:rPr>
        <w:t xml:space="preserve"> complicated </w:t>
      </w:r>
      <w:r w:rsidR="008B3674" w:rsidRPr="00351111">
        <w:rPr>
          <w:rFonts w:ascii="Times New Roman" w:hAnsi="Times New Roman" w:cs="Times New Roman"/>
        </w:rPr>
        <w:t>phosphorous</w:t>
      </w:r>
      <w:r w:rsidR="00513DF1" w:rsidRPr="00351111">
        <w:rPr>
          <w:rFonts w:ascii="Times New Roman" w:hAnsi="Times New Roman" w:cs="Times New Roman"/>
        </w:rPr>
        <w:t xml:space="preserve"> product</w:t>
      </w:r>
      <w:r w:rsidR="008B3674" w:rsidRPr="00351111">
        <w:rPr>
          <w:rFonts w:ascii="Times New Roman" w:hAnsi="Times New Roman" w:cs="Times New Roman"/>
        </w:rPr>
        <w:t>s</w:t>
      </w:r>
      <w:r w:rsidR="00513DF1" w:rsidRPr="00351111">
        <w:rPr>
          <w:rFonts w:ascii="Times New Roman" w:hAnsi="Times New Roman" w:cs="Times New Roman"/>
        </w:rPr>
        <w:t xml:space="preserve"> </w:t>
      </w:r>
      <w:r w:rsidR="008B3674" w:rsidRPr="00351111">
        <w:rPr>
          <w:rFonts w:ascii="Times New Roman" w:hAnsi="Times New Roman" w:cs="Times New Roman"/>
        </w:rPr>
        <w:t>under thermolysis</w:t>
      </w:r>
      <w:r w:rsidR="006808B5" w:rsidRPr="00351111">
        <w:rPr>
          <w:rFonts w:ascii="Times New Roman" w:hAnsi="Times New Roman" w:cs="Times New Roman"/>
        </w:rPr>
        <w:t>,</w:t>
      </w:r>
      <w:r w:rsidR="00DE403F">
        <w:rPr>
          <w:rFonts w:ascii="Times New Roman" w:hAnsi="Times New Roman" w:cs="Times New Roman"/>
          <w:vertAlign w:val="superscript"/>
        </w:rPr>
        <w:t>9</w:t>
      </w:r>
      <w:r w:rsidR="006808B5" w:rsidRPr="00351111">
        <w:rPr>
          <w:rFonts w:ascii="Times New Roman" w:hAnsi="Times New Roman" w:cs="Times New Roman"/>
        </w:rPr>
        <w:t xml:space="preserve"> whilst the oxides of </w:t>
      </w:r>
      <w:proofErr w:type="spellStart"/>
      <w:r w:rsidR="004E2586">
        <w:rPr>
          <w:rFonts w:ascii="Times New Roman" w:hAnsi="Times New Roman" w:cs="Times New Roman"/>
        </w:rPr>
        <w:t>aminophosphines</w:t>
      </w:r>
      <w:proofErr w:type="spellEnd"/>
      <w:r w:rsidR="006808B5" w:rsidRPr="00351111">
        <w:rPr>
          <w:rFonts w:ascii="Times New Roman" w:hAnsi="Times New Roman" w:cs="Times New Roman"/>
        </w:rPr>
        <w:t xml:space="preserve"> have been </w:t>
      </w:r>
      <w:r w:rsidR="00F317BF">
        <w:rPr>
          <w:rFonts w:ascii="Times New Roman" w:hAnsi="Times New Roman" w:cs="Times New Roman"/>
        </w:rPr>
        <w:t>shown to be toxic</w:t>
      </w:r>
      <w:r w:rsidR="006808B5" w:rsidRPr="00351111">
        <w:rPr>
          <w:rFonts w:ascii="Times New Roman" w:hAnsi="Times New Roman" w:cs="Times New Roman"/>
        </w:rPr>
        <w:t>.</w:t>
      </w:r>
      <w:r w:rsidR="00DE403F">
        <w:rPr>
          <w:rFonts w:ascii="Times New Roman" w:hAnsi="Times New Roman" w:cs="Times New Roman"/>
          <w:vertAlign w:val="superscript"/>
        </w:rPr>
        <w:t>10</w:t>
      </w:r>
      <w:r w:rsidR="00513DF1" w:rsidRPr="00351111">
        <w:rPr>
          <w:rFonts w:ascii="Times New Roman" w:hAnsi="Times New Roman" w:cs="Times New Roman"/>
        </w:rPr>
        <w:t xml:space="preserve"> </w:t>
      </w:r>
      <w:r w:rsidR="00C7286A">
        <w:rPr>
          <w:rFonts w:ascii="Times New Roman" w:hAnsi="Times New Roman" w:cs="Times New Roman"/>
        </w:rPr>
        <w:t>In addition</w:t>
      </w:r>
      <w:r w:rsidR="00F15B3C">
        <w:rPr>
          <w:rFonts w:ascii="Times New Roman" w:hAnsi="Times New Roman" w:cs="Times New Roman"/>
        </w:rPr>
        <w:t xml:space="preserve">, common reagents such as </w:t>
      </w:r>
      <w:r w:rsidR="00F15B3C" w:rsidRPr="00351111">
        <w:rPr>
          <w:rFonts w:ascii="Times New Roman" w:hAnsi="Times New Roman" w:cs="Times New Roman"/>
        </w:rPr>
        <w:t>P(</w:t>
      </w:r>
      <w:proofErr w:type="gramStart"/>
      <w:r w:rsidR="00F15B3C" w:rsidRPr="00351111">
        <w:rPr>
          <w:rFonts w:ascii="Times New Roman" w:hAnsi="Times New Roman" w:cs="Times New Roman"/>
        </w:rPr>
        <w:t>Si(</w:t>
      </w:r>
      <w:proofErr w:type="gramEnd"/>
      <w:r w:rsidR="00F15B3C" w:rsidRPr="00351111">
        <w:rPr>
          <w:rFonts w:ascii="Times New Roman" w:hAnsi="Times New Roman" w:cs="Times New Roman"/>
        </w:rPr>
        <w:t>CH</w:t>
      </w:r>
      <w:r w:rsidR="00F15B3C" w:rsidRPr="00351111">
        <w:rPr>
          <w:rFonts w:ascii="Times New Roman" w:hAnsi="Times New Roman" w:cs="Times New Roman"/>
          <w:vertAlign w:val="subscript"/>
        </w:rPr>
        <w:t>3</w:t>
      </w:r>
      <w:r w:rsidR="00F15B3C" w:rsidRPr="00351111">
        <w:rPr>
          <w:rFonts w:ascii="Times New Roman" w:hAnsi="Times New Roman" w:cs="Times New Roman"/>
        </w:rPr>
        <w:t>)</w:t>
      </w:r>
      <w:r w:rsidR="00F15B3C" w:rsidRPr="00351111">
        <w:rPr>
          <w:rFonts w:ascii="Times New Roman" w:hAnsi="Times New Roman" w:cs="Times New Roman"/>
          <w:vertAlign w:val="subscript"/>
        </w:rPr>
        <w:t>3</w:t>
      </w:r>
      <w:r w:rsidR="00F15B3C" w:rsidRPr="00351111">
        <w:rPr>
          <w:rFonts w:ascii="Times New Roman" w:hAnsi="Times New Roman" w:cs="Times New Roman"/>
        </w:rPr>
        <w:t>)</w:t>
      </w:r>
      <w:r w:rsidR="00F15B3C" w:rsidRPr="00351111">
        <w:rPr>
          <w:rFonts w:ascii="Times New Roman" w:hAnsi="Times New Roman" w:cs="Times New Roman"/>
          <w:vertAlign w:val="subscript"/>
        </w:rPr>
        <w:t>3</w:t>
      </w:r>
      <w:r w:rsidR="00F15B3C" w:rsidRPr="00351111">
        <w:rPr>
          <w:rFonts w:ascii="Times New Roman" w:hAnsi="Times New Roman" w:cs="Times New Roman"/>
        </w:rPr>
        <w:t xml:space="preserve"> </w:t>
      </w:r>
      <w:r w:rsidR="00F15B3C">
        <w:rPr>
          <w:rFonts w:ascii="Times New Roman" w:hAnsi="Times New Roman" w:cs="Times New Roman"/>
        </w:rPr>
        <w:t>have been shown to be excessively reactive, making it difficult to separate nucleation and focused growth</w:t>
      </w:r>
      <w:r w:rsidR="007613C6">
        <w:rPr>
          <w:rFonts w:ascii="Times New Roman" w:hAnsi="Times New Roman" w:cs="Times New Roman"/>
        </w:rPr>
        <w:t xml:space="preserve"> steps</w:t>
      </w:r>
      <w:r w:rsidR="00F15B3C">
        <w:rPr>
          <w:rFonts w:ascii="Times New Roman" w:hAnsi="Times New Roman" w:cs="Times New Roman"/>
        </w:rPr>
        <w:t xml:space="preserve">. </w:t>
      </w:r>
      <w:r w:rsidR="00C7286A">
        <w:rPr>
          <w:rFonts w:ascii="Times New Roman" w:hAnsi="Times New Roman" w:cs="Times New Roman"/>
        </w:rPr>
        <w:t>For these rea</w:t>
      </w:r>
      <w:r w:rsidR="00F94FC3">
        <w:rPr>
          <w:rFonts w:ascii="Times New Roman" w:hAnsi="Times New Roman" w:cs="Times New Roman"/>
        </w:rPr>
        <w:t>sons</w:t>
      </w:r>
      <w:r w:rsidR="00742520">
        <w:rPr>
          <w:rFonts w:ascii="Times New Roman" w:hAnsi="Times New Roman" w:cs="Times New Roman"/>
        </w:rPr>
        <w:t>,</w:t>
      </w:r>
      <w:r w:rsidR="004749A1" w:rsidRPr="00004603">
        <w:rPr>
          <w:rFonts w:ascii="Times New Roman" w:hAnsi="Times New Roman" w:cs="Times New Roman"/>
        </w:rPr>
        <w:t xml:space="preserve"> </w:t>
      </w:r>
      <w:r w:rsidR="00C24E39">
        <w:rPr>
          <w:rFonts w:ascii="Times New Roman" w:hAnsi="Times New Roman" w:cs="Times New Roman"/>
        </w:rPr>
        <w:t xml:space="preserve">a </w:t>
      </w:r>
      <w:r w:rsidR="004749A1" w:rsidRPr="00004603">
        <w:rPr>
          <w:rFonts w:ascii="Times New Roman" w:hAnsi="Times New Roman" w:cs="Times New Roman"/>
        </w:rPr>
        <w:t xml:space="preserve">stable reagent with a well-defined decomposition point that provides the volatile </w:t>
      </w:r>
      <w:r w:rsidR="00717276">
        <w:rPr>
          <w:rFonts w:ascii="Times New Roman" w:hAnsi="Times New Roman" w:cs="Times New Roman"/>
        </w:rPr>
        <w:t>intermediate</w:t>
      </w:r>
      <w:r w:rsidR="004749A1" w:rsidRPr="00004603">
        <w:rPr>
          <w:rFonts w:ascii="Times New Roman" w:hAnsi="Times New Roman" w:cs="Times New Roman"/>
        </w:rPr>
        <w:t xml:space="preserve"> </w:t>
      </w:r>
      <w:r w:rsidR="004749A1" w:rsidRPr="00004603">
        <w:rPr>
          <w:rFonts w:ascii="Times New Roman" w:hAnsi="Times New Roman" w:cs="Times New Roman"/>
        </w:rPr>
        <w:lastRenderedPageBreak/>
        <w:t>should allow discrete controlled nucleation not normally afforded by P(</w:t>
      </w:r>
      <w:proofErr w:type="gramStart"/>
      <w:r w:rsidR="004749A1" w:rsidRPr="00004603">
        <w:rPr>
          <w:rFonts w:ascii="Times New Roman" w:hAnsi="Times New Roman" w:cs="Times New Roman"/>
        </w:rPr>
        <w:t>Si(</w:t>
      </w:r>
      <w:proofErr w:type="gramEnd"/>
      <w:r w:rsidR="004749A1" w:rsidRPr="00004603">
        <w:rPr>
          <w:rFonts w:ascii="Times New Roman" w:hAnsi="Times New Roman" w:cs="Times New Roman"/>
        </w:rPr>
        <w:t>CH</w:t>
      </w:r>
      <w:r w:rsidR="004749A1" w:rsidRPr="00004603">
        <w:rPr>
          <w:rFonts w:ascii="Times New Roman" w:hAnsi="Times New Roman" w:cs="Times New Roman"/>
          <w:vertAlign w:val="subscript"/>
        </w:rPr>
        <w:t>3</w:t>
      </w:r>
      <w:r w:rsidR="004749A1" w:rsidRPr="00004603">
        <w:rPr>
          <w:rFonts w:ascii="Times New Roman" w:hAnsi="Times New Roman" w:cs="Times New Roman"/>
        </w:rPr>
        <w:t>)</w:t>
      </w:r>
      <w:r w:rsidR="004749A1" w:rsidRPr="00004603">
        <w:rPr>
          <w:rFonts w:ascii="Times New Roman" w:hAnsi="Times New Roman" w:cs="Times New Roman"/>
          <w:vertAlign w:val="subscript"/>
        </w:rPr>
        <w:t>3</w:t>
      </w:r>
      <w:r w:rsidR="004749A1" w:rsidRPr="00004603">
        <w:rPr>
          <w:rFonts w:ascii="Times New Roman" w:hAnsi="Times New Roman" w:cs="Times New Roman"/>
        </w:rPr>
        <w:t>)</w:t>
      </w:r>
      <w:r w:rsidR="004749A1" w:rsidRPr="00004603">
        <w:rPr>
          <w:rFonts w:ascii="Times New Roman" w:hAnsi="Times New Roman" w:cs="Times New Roman"/>
          <w:vertAlign w:val="subscript"/>
        </w:rPr>
        <w:t>3</w:t>
      </w:r>
      <w:r w:rsidR="004749A1">
        <w:rPr>
          <w:rFonts w:ascii="Times New Roman" w:hAnsi="Times New Roman" w:cs="Times New Roman"/>
        </w:rPr>
        <w:t>.</w:t>
      </w:r>
      <w:r w:rsidR="005865C8">
        <w:rPr>
          <w:rFonts w:ascii="Times New Roman" w:hAnsi="Times New Roman" w:cs="Times New Roman"/>
          <w:vertAlign w:val="superscript"/>
        </w:rPr>
        <w:t>11,12</w:t>
      </w:r>
      <w:r w:rsidR="004749A1" w:rsidRPr="00004603">
        <w:rPr>
          <w:rFonts w:ascii="Times New Roman" w:hAnsi="Times New Roman" w:cs="Times New Roman"/>
        </w:rPr>
        <w:t xml:space="preserve"> </w:t>
      </w:r>
      <w:r w:rsidR="00583F05" w:rsidRPr="00351111">
        <w:rPr>
          <w:rFonts w:ascii="Times New Roman" w:hAnsi="Times New Roman" w:cs="Times New Roman"/>
        </w:rPr>
        <w:t>To date,</w:t>
      </w:r>
      <w:r w:rsidR="001A3660">
        <w:rPr>
          <w:rFonts w:ascii="Times New Roman" w:hAnsi="Times New Roman" w:cs="Times New Roman"/>
        </w:rPr>
        <w:t xml:space="preserve"> </w:t>
      </w:r>
      <w:r w:rsidR="00583F05" w:rsidRPr="00351111">
        <w:rPr>
          <w:rFonts w:ascii="Times New Roman" w:hAnsi="Times New Roman" w:cs="Times New Roman"/>
        </w:rPr>
        <w:t xml:space="preserve">the lack of </w:t>
      </w:r>
      <w:r w:rsidR="00162FE6">
        <w:rPr>
          <w:rFonts w:ascii="Times New Roman" w:hAnsi="Times New Roman" w:cs="Times New Roman"/>
        </w:rPr>
        <w:t xml:space="preserve">an </w:t>
      </w:r>
      <w:r w:rsidR="00583F05" w:rsidRPr="00351111">
        <w:rPr>
          <w:rFonts w:ascii="Times New Roman" w:hAnsi="Times New Roman" w:cs="Times New Roman"/>
        </w:rPr>
        <w:t>obvious</w:t>
      </w:r>
      <w:r w:rsidR="00162FE6">
        <w:rPr>
          <w:rFonts w:ascii="Times New Roman" w:hAnsi="Times New Roman" w:cs="Times New Roman"/>
        </w:rPr>
        <w:t>,</w:t>
      </w:r>
      <w:r w:rsidR="008A7BC7">
        <w:rPr>
          <w:rFonts w:ascii="Times New Roman" w:hAnsi="Times New Roman" w:cs="Times New Roman"/>
        </w:rPr>
        <w:t xml:space="preserve"> </w:t>
      </w:r>
      <w:r w:rsidR="00CE61FD">
        <w:rPr>
          <w:rFonts w:ascii="Times New Roman" w:hAnsi="Times New Roman" w:cs="Times New Roman"/>
        </w:rPr>
        <w:t xml:space="preserve">well-defined and </w:t>
      </w:r>
      <w:r w:rsidR="008A7BC7">
        <w:rPr>
          <w:rFonts w:ascii="Times New Roman" w:hAnsi="Times New Roman" w:cs="Times New Roman"/>
        </w:rPr>
        <w:t>convenient</w:t>
      </w:r>
      <w:r w:rsidR="00583F05" w:rsidRPr="00351111">
        <w:rPr>
          <w:rFonts w:ascii="Times New Roman" w:hAnsi="Times New Roman" w:cs="Times New Roman"/>
        </w:rPr>
        <w:t xml:space="preserve"> group V precursor has limited the expansion of III-V based </w:t>
      </w:r>
      <w:r w:rsidR="00ED250C">
        <w:rPr>
          <w:rFonts w:ascii="Times New Roman" w:hAnsi="Times New Roman" w:cs="Times New Roman"/>
        </w:rPr>
        <w:t>QD</w:t>
      </w:r>
      <w:r w:rsidR="001E3E63">
        <w:rPr>
          <w:rFonts w:ascii="Times New Roman" w:hAnsi="Times New Roman" w:cs="Times New Roman"/>
        </w:rPr>
        <w:t xml:space="preserve"> relative to their II-VI analogues</w:t>
      </w:r>
      <w:r w:rsidR="00583F05" w:rsidRPr="00351111">
        <w:rPr>
          <w:rFonts w:ascii="Times New Roman" w:hAnsi="Times New Roman" w:cs="Times New Roman"/>
        </w:rPr>
        <w:t>.</w:t>
      </w:r>
    </w:p>
    <w:p w14:paraId="14478817" w14:textId="045F3B04" w:rsidR="00F5517F" w:rsidRDefault="00F5517F" w:rsidP="00527C89">
      <w:pPr>
        <w:autoSpaceDE w:val="0"/>
        <w:autoSpaceDN w:val="0"/>
        <w:adjustRightInd w:val="0"/>
        <w:spacing w:line="360" w:lineRule="auto"/>
        <w:jc w:val="both"/>
        <w:rPr>
          <w:rFonts w:ascii="Times New Roman" w:hAnsi="Times New Roman" w:cs="Times New Roman"/>
        </w:rPr>
      </w:pPr>
    </w:p>
    <w:p w14:paraId="4C27DF95" w14:textId="7D912AF1" w:rsidR="000B2E1E" w:rsidRDefault="00F5517F" w:rsidP="009E3FA3">
      <w:pPr>
        <w:autoSpaceDE w:val="0"/>
        <w:autoSpaceDN w:val="0"/>
        <w:adjustRightInd w:val="0"/>
        <w:spacing w:line="360" w:lineRule="auto"/>
        <w:jc w:val="both"/>
        <w:rPr>
          <w:rFonts w:ascii="Times New Roman" w:hAnsi="Times New Roman" w:cs="Times New Roman"/>
        </w:rPr>
      </w:pPr>
      <w:r w:rsidRPr="00BE13A1">
        <w:rPr>
          <w:rFonts w:ascii="Times New Roman" w:hAnsi="Times New Roman" w:cs="Times New Roman"/>
        </w:rPr>
        <w:t xml:space="preserve">Recently, sodium </w:t>
      </w:r>
      <w:proofErr w:type="spellStart"/>
      <w:r w:rsidRPr="00BE13A1">
        <w:rPr>
          <w:rFonts w:ascii="Times New Roman" w:hAnsi="Times New Roman" w:cs="Times New Roman"/>
        </w:rPr>
        <w:t>phosphae</w:t>
      </w:r>
      <w:r w:rsidRPr="00BE13A1">
        <w:rPr>
          <w:rFonts w:ascii="Times New Roman" w:eastAsia="Times New Roman" w:hAnsi="Times New Roman" w:cs="Times New Roman"/>
        </w:rPr>
        <w:t>thynolate</w:t>
      </w:r>
      <w:proofErr w:type="spellEnd"/>
      <w:r w:rsidRPr="00BE13A1">
        <w:rPr>
          <w:rFonts w:ascii="Times New Roman" w:eastAsia="Times New Roman" w:hAnsi="Times New Roman" w:cs="Times New Roman"/>
        </w:rPr>
        <w:t xml:space="preserve"> has been used as a new phosphorus precursor to InP quantum dots.</w:t>
      </w:r>
      <w:r w:rsidR="009E3FA3" w:rsidRPr="00BE13A1">
        <w:rPr>
          <w:rFonts w:ascii="Times New Roman" w:eastAsia="Times New Roman" w:hAnsi="Times New Roman" w:cs="Times New Roman"/>
          <w:vertAlign w:val="superscript"/>
        </w:rPr>
        <w:t>13</w:t>
      </w:r>
      <w:r w:rsidRPr="00BE13A1">
        <w:rPr>
          <w:rFonts w:ascii="Times New Roman" w:eastAsia="Times New Roman" w:hAnsi="Times New Roman" w:cs="Times New Roman"/>
        </w:rPr>
        <w:t xml:space="preserve"> </w:t>
      </w:r>
      <w:proofErr w:type="spellStart"/>
      <w:r w:rsidRPr="00BE13A1">
        <w:rPr>
          <w:rFonts w:ascii="Times New Roman" w:hAnsi="Times New Roman" w:cs="Times New Roman"/>
        </w:rPr>
        <w:t>NaPCO</w:t>
      </w:r>
      <w:proofErr w:type="spellEnd"/>
      <w:r w:rsidRPr="00BE13A1">
        <w:rPr>
          <w:rFonts w:ascii="Times New Roman" w:hAnsi="Times New Roman" w:cs="Times New Roman"/>
        </w:rPr>
        <w:t xml:space="preserve"> is not pyrophoric and may be handled under ambient conditions for several h</w:t>
      </w:r>
      <w:r w:rsidRPr="00BE13A1">
        <w:rPr>
          <w:rFonts w:ascii="Times New Roman" w:eastAsia="Times New Roman" w:hAnsi="Times New Roman" w:cs="Times New Roman"/>
        </w:rPr>
        <w:t xml:space="preserve">ours before decomposing, making it attractive compared to traditional precursors. </w:t>
      </w:r>
      <w:r w:rsidR="002642EA" w:rsidRPr="00BE13A1">
        <w:rPr>
          <w:rFonts w:ascii="Times New Roman" w:eastAsia="Times New Roman" w:hAnsi="Times New Roman" w:cs="Times New Roman"/>
        </w:rPr>
        <w:t>Phosphinecarboxamide, PH</w:t>
      </w:r>
      <w:r w:rsidR="002642EA" w:rsidRPr="00BE13A1">
        <w:rPr>
          <w:rFonts w:ascii="Times New Roman" w:eastAsia="Times New Roman" w:hAnsi="Times New Roman" w:cs="Times New Roman"/>
          <w:vertAlign w:val="subscript"/>
        </w:rPr>
        <w:t>2</w:t>
      </w:r>
      <w:r w:rsidR="002642EA" w:rsidRPr="00BE13A1">
        <w:rPr>
          <w:rFonts w:ascii="Times New Roman" w:eastAsia="Times New Roman" w:hAnsi="Times New Roman" w:cs="Times New Roman"/>
        </w:rPr>
        <w:t>C(O)NH</w:t>
      </w:r>
      <w:r w:rsidR="002642EA" w:rsidRPr="00BE13A1">
        <w:rPr>
          <w:rFonts w:ascii="Times New Roman" w:eastAsia="Times New Roman" w:hAnsi="Times New Roman" w:cs="Times New Roman"/>
          <w:vertAlign w:val="subscript"/>
        </w:rPr>
        <w:t>2</w:t>
      </w:r>
      <w:r w:rsidR="002642EA" w:rsidRPr="00BE13A1">
        <w:rPr>
          <w:rFonts w:ascii="Times New Roman" w:eastAsia="Times New Roman" w:hAnsi="Times New Roman" w:cs="Times New Roman"/>
        </w:rPr>
        <w:t>,</w:t>
      </w:r>
      <w:r w:rsidR="00950FB2" w:rsidRPr="00DC7603">
        <w:rPr>
          <w:rFonts w:ascii="Times New Roman" w:eastAsia="Times New Roman" w:hAnsi="Times New Roman" w:cs="Times New Roman"/>
          <w:vertAlign w:val="superscript"/>
        </w:rPr>
        <w:t>14</w:t>
      </w:r>
      <w:r w:rsidR="002642EA" w:rsidRPr="00BE13A1">
        <w:rPr>
          <w:rFonts w:ascii="Times New Roman" w:eastAsia="Times New Roman" w:hAnsi="Times New Roman" w:cs="Times New Roman"/>
        </w:rPr>
        <w:t xml:space="preserve"> is readily derived from </w:t>
      </w:r>
      <w:proofErr w:type="spellStart"/>
      <w:r w:rsidR="002642EA" w:rsidRPr="00BE13A1">
        <w:rPr>
          <w:rFonts w:ascii="Times New Roman" w:eastAsia="Times New Roman" w:hAnsi="Times New Roman" w:cs="Times New Roman"/>
        </w:rPr>
        <w:t>NaPCO</w:t>
      </w:r>
      <w:proofErr w:type="spellEnd"/>
      <w:r w:rsidR="002642EA" w:rsidRPr="00BE13A1">
        <w:rPr>
          <w:rFonts w:ascii="Times New Roman" w:eastAsia="Times New Roman" w:hAnsi="Times New Roman" w:cs="Times New Roman"/>
        </w:rPr>
        <w:t xml:space="preserve"> by reaction with ammonium tetrafluoroborate in liquid ammonia</w:t>
      </w:r>
      <w:r w:rsidR="002642EA">
        <w:rPr>
          <w:rFonts w:ascii="Times New Roman" w:eastAsia="Times New Roman" w:hAnsi="Times New Roman" w:cs="Times New Roman"/>
        </w:rPr>
        <w:t xml:space="preserve"> and has the advantage of being </w:t>
      </w:r>
      <w:r w:rsidR="00F317BF">
        <w:rPr>
          <w:rFonts w:ascii="Times New Roman" w:eastAsia="Times New Roman" w:hAnsi="Times New Roman" w:cs="Times New Roman"/>
        </w:rPr>
        <w:t xml:space="preserve">a </w:t>
      </w:r>
      <w:r w:rsidR="002642EA">
        <w:rPr>
          <w:rFonts w:ascii="Times New Roman" w:eastAsia="Times New Roman" w:hAnsi="Times New Roman" w:cs="Times New Roman"/>
        </w:rPr>
        <w:t>metal-free</w:t>
      </w:r>
      <w:r w:rsidR="00F317BF">
        <w:rPr>
          <w:rFonts w:ascii="Times New Roman" w:eastAsia="Times New Roman" w:hAnsi="Times New Roman" w:cs="Times New Roman"/>
        </w:rPr>
        <w:t xml:space="preserve"> precursor</w:t>
      </w:r>
      <w:r w:rsidR="002642EA" w:rsidRPr="00BE13A1">
        <w:rPr>
          <w:rFonts w:ascii="Times New Roman" w:eastAsia="Times New Roman" w:hAnsi="Times New Roman" w:cs="Times New Roman"/>
        </w:rPr>
        <w:t>.</w:t>
      </w:r>
      <w:r w:rsidR="007908DE">
        <w:rPr>
          <w:rFonts w:ascii="Times New Roman" w:eastAsia="Times New Roman" w:hAnsi="Times New Roman" w:cs="Times New Roman"/>
        </w:rPr>
        <w:t xml:space="preserve"> </w:t>
      </w:r>
      <w:r w:rsidR="00715455">
        <w:rPr>
          <w:rFonts w:ascii="Times New Roman" w:eastAsia="Times New Roman" w:hAnsi="Times New Roman" w:cs="Times New Roman"/>
        </w:rPr>
        <w:t>P</w:t>
      </w:r>
      <w:r w:rsidR="00D84FDB">
        <w:rPr>
          <w:rFonts w:ascii="Times New Roman" w:eastAsia="Times New Roman" w:hAnsi="Times New Roman" w:cs="Times New Roman"/>
        </w:rPr>
        <w:t xml:space="preserve">hosphinecarboxamide </w:t>
      </w:r>
      <w:r w:rsidR="00C857C2">
        <w:rPr>
          <w:rFonts w:ascii="Times New Roman" w:eastAsia="Times New Roman" w:hAnsi="Times New Roman" w:cs="Times New Roman"/>
        </w:rPr>
        <w:t xml:space="preserve">has been </w:t>
      </w:r>
      <w:r w:rsidR="00394A36">
        <w:rPr>
          <w:rFonts w:ascii="Times New Roman" w:eastAsia="Times New Roman" w:hAnsi="Times New Roman" w:cs="Times New Roman"/>
        </w:rPr>
        <w:t>used</w:t>
      </w:r>
      <w:r w:rsidRPr="00BE13A1">
        <w:rPr>
          <w:rFonts w:ascii="Times New Roman" w:eastAsia="Times New Roman" w:hAnsi="Times New Roman" w:cs="Times New Roman"/>
        </w:rPr>
        <w:t xml:space="preserve"> a</w:t>
      </w:r>
      <w:r w:rsidR="00715455">
        <w:rPr>
          <w:rFonts w:ascii="Times New Roman" w:eastAsia="Times New Roman" w:hAnsi="Times New Roman" w:cs="Times New Roman"/>
        </w:rPr>
        <w:t>s a</w:t>
      </w:r>
      <w:r w:rsidRPr="00BE13A1">
        <w:rPr>
          <w:rFonts w:ascii="Times New Roman" w:eastAsia="Times New Roman" w:hAnsi="Times New Roman" w:cs="Times New Roman"/>
        </w:rPr>
        <w:t xml:space="preserve"> phosphorus precursor for the chemical vapor deposition </w:t>
      </w:r>
      <w:r w:rsidR="00D85DB8">
        <w:rPr>
          <w:rFonts w:ascii="Times New Roman" w:eastAsia="Times New Roman" w:hAnsi="Times New Roman" w:cs="Times New Roman"/>
        </w:rPr>
        <w:t xml:space="preserve">(CVD) </w:t>
      </w:r>
      <w:r w:rsidRPr="00BE13A1">
        <w:rPr>
          <w:rFonts w:ascii="Times New Roman" w:eastAsia="Times New Roman" w:hAnsi="Times New Roman" w:cs="Times New Roman"/>
        </w:rPr>
        <w:t xml:space="preserve">of zinc phosphide thin </w:t>
      </w:r>
      <w:r w:rsidR="009E3FA3" w:rsidRPr="00BE13A1">
        <w:rPr>
          <w:rFonts w:ascii="Times New Roman" w:eastAsia="Times New Roman" w:hAnsi="Times New Roman" w:cs="Times New Roman"/>
        </w:rPr>
        <w:t>films</w:t>
      </w:r>
      <w:r w:rsidR="009E3FA3" w:rsidRPr="00BE13A1">
        <w:rPr>
          <w:rFonts w:ascii="Times New Roman" w:eastAsia="Times New Roman" w:hAnsi="Times New Roman" w:cs="Times New Roman"/>
          <w:vertAlign w:val="superscript"/>
        </w:rPr>
        <w:t>1</w:t>
      </w:r>
      <w:r w:rsidR="00950FB2">
        <w:rPr>
          <w:rFonts w:ascii="Times New Roman" w:eastAsia="Times New Roman" w:hAnsi="Times New Roman" w:cs="Times New Roman"/>
          <w:vertAlign w:val="superscript"/>
        </w:rPr>
        <w:t>5</w:t>
      </w:r>
      <w:r w:rsidR="00394A36">
        <w:rPr>
          <w:rFonts w:ascii="Times New Roman" w:eastAsia="Times New Roman" w:hAnsi="Times New Roman" w:cs="Times New Roman"/>
        </w:rPr>
        <w:t xml:space="preserve">. It </w:t>
      </w:r>
      <w:r w:rsidR="00D20ACC">
        <w:rPr>
          <w:rFonts w:ascii="Times New Roman" w:eastAsia="Times New Roman" w:hAnsi="Times New Roman" w:cs="Times New Roman"/>
        </w:rPr>
        <w:t>was</w:t>
      </w:r>
      <w:r w:rsidRPr="00BE13A1">
        <w:rPr>
          <w:rFonts w:ascii="Times New Roman" w:eastAsia="Times New Roman" w:hAnsi="Times New Roman" w:cs="Times New Roman"/>
        </w:rPr>
        <w:t xml:space="preserve"> suggested that upon heating, phosphinecarboxamide decompose</w:t>
      </w:r>
      <w:r w:rsidR="00C03647">
        <w:rPr>
          <w:rFonts w:ascii="Times New Roman" w:eastAsia="Times New Roman" w:hAnsi="Times New Roman" w:cs="Times New Roman"/>
        </w:rPr>
        <w:t>d</w:t>
      </w:r>
      <w:r w:rsidRPr="00BE13A1">
        <w:rPr>
          <w:rFonts w:ascii="Times New Roman" w:eastAsia="Times New Roman" w:hAnsi="Times New Roman" w:cs="Times New Roman"/>
        </w:rPr>
        <w:t xml:space="preserve"> to form PH</w:t>
      </w:r>
      <w:r w:rsidRPr="00BE13A1">
        <w:rPr>
          <w:rFonts w:ascii="Times New Roman" w:eastAsia="Times New Roman" w:hAnsi="Times New Roman" w:cs="Times New Roman"/>
          <w:vertAlign w:val="subscript"/>
        </w:rPr>
        <w:t>3</w:t>
      </w:r>
      <w:r w:rsidR="00044C13">
        <w:rPr>
          <w:rFonts w:ascii="Times New Roman" w:hAnsi="Times New Roman" w:cs="Times New Roman"/>
        </w:rPr>
        <w:t xml:space="preserve"> (alongside isocyanic acid, HNCO)</w:t>
      </w:r>
      <w:r w:rsidRPr="00BE13A1">
        <w:rPr>
          <w:rFonts w:ascii="Times New Roman" w:eastAsia="Times New Roman" w:hAnsi="Times New Roman" w:cs="Times New Roman"/>
        </w:rPr>
        <w:t>, which then react</w:t>
      </w:r>
      <w:r w:rsidR="00C03647">
        <w:rPr>
          <w:rFonts w:ascii="Times New Roman" w:eastAsia="Times New Roman" w:hAnsi="Times New Roman" w:cs="Times New Roman"/>
        </w:rPr>
        <w:t>ed</w:t>
      </w:r>
      <w:r w:rsidRPr="00BE13A1">
        <w:rPr>
          <w:rFonts w:ascii="Times New Roman" w:eastAsia="Times New Roman" w:hAnsi="Times New Roman" w:cs="Times New Roman"/>
        </w:rPr>
        <w:t xml:space="preserve"> with zinc salts to form zinc phosphide</w:t>
      </w:r>
      <w:r w:rsidR="00372E74">
        <w:rPr>
          <w:rFonts w:ascii="Times New Roman" w:eastAsia="Times New Roman" w:hAnsi="Times New Roman" w:cs="Times New Roman"/>
        </w:rPr>
        <w:t xml:space="preserve">. </w:t>
      </w:r>
      <w:r w:rsidR="006F1C83">
        <w:rPr>
          <w:rFonts w:ascii="Times New Roman" w:eastAsia="Times New Roman" w:hAnsi="Times New Roman" w:cs="Times New Roman"/>
        </w:rPr>
        <w:t>This ‘masked’ PH</w:t>
      </w:r>
      <w:r w:rsidR="006F1C83" w:rsidRPr="00DC7603">
        <w:rPr>
          <w:rFonts w:ascii="Times New Roman" w:eastAsia="Times New Roman" w:hAnsi="Times New Roman" w:cs="Times New Roman"/>
          <w:vertAlign w:val="subscript"/>
        </w:rPr>
        <w:t>3</w:t>
      </w:r>
      <w:r w:rsidR="006F1C83">
        <w:rPr>
          <w:rFonts w:ascii="Times New Roman" w:eastAsia="Times New Roman" w:hAnsi="Times New Roman" w:cs="Times New Roman"/>
        </w:rPr>
        <w:t xml:space="preserve"> reactivity </w:t>
      </w:r>
      <w:r w:rsidR="00715455">
        <w:rPr>
          <w:rFonts w:ascii="Times New Roman" w:eastAsia="Times New Roman" w:hAnsi="Times New Roman" w:cs="Times New Roman"/>
        </w:rPr>
        <w:t>is particularly relevant for</w:t>
      </w:r>
      <w:r w:rsidR="00C75302">
        <w:rPr>
          <w:rFonts w:ascii="Times New Roman" w:eastAsia="Times New Roman" w:hAnsi="Times New Roman" w:cs="Times New Roman"/>
        </w:rPr>
        <w:t xml:space="preserve"> </w:t>
      </w:r>
      <w:r w:rsidR="00001EB6">
        <w:rPr>
          <w:rFonts w:ascii="Times New Roman" w:eastAsia="Times New Roman" w:hAnsi="Times New Roman" w:cs="Times New Roman"/>
        </w:rPr>
        <w:t>III-V QD synthesis</w:t>
      </w:r>
      <w:r w:rsidR="00E71B59">
        <w:rPr>
          <w:rFonts w:ascii="Times New Roman" w:eastAsia="Times New Roman" w:hAnsi="Times New Roman" w:cs="Times New Roman"/>
        </w:rPr>
        <w:t xml:space="preserve">, </w:t>
      </w:r>
      <w:r w:rsidR="00781209">
        <w:rPr>
          <w:rFonts w:ascii="Times New Roman" w:eastAsia="Times New Roman" w:hAnsi="Times New Roman" w:cs="Times New Roman"/>
        </w:rPr>
        <w:t>as</w:t>
      </w:r>
      <w:r w:rsidR="009913A8">
        <w:rPr>
          <w:rFonts w:ascii="Times New Roman" w:eastAsia="Times New Roman" w:hAnsi="Times New Roman" w:cs="Times New Roman"/>
        </w:rPr>
        <w:t xml:space="preserve"> PH</w:t>
      </w:r>
      <w:r w:rsidR="009913A8" w:rsidRPr="0080642A">
        <w:rPr>
          <w:rFonts w:ascii="Times New Roman" w:eastAsia="Times New Roman" w:hAnsi="Times New Roman" w:cs="Times New Roman"/>
          <w:vertAlign w:val="subscript"/>
        </w:rPr>
        <w:t>3</w:t>
      </w:r>
      <w:r w:rsidR="009913A8">
        <w:rPr>
          <w:rFonts w:ascii="Times New Roman" w:eastAsia="Times New Roman" w:hAnsi="Times New Roman" w:cs="Times New Roman"/>
        </w:rPr>
        <w:t xml:space="preserve"> </w:t>
      </w:r>
      <w:r w:rsidR="00001EB6">
        <w:rPr>
          <w:rFonts w:ascii="Times New Roman" w:eastAsia="Times New Roman" w:hAnsi="Times New Roman" w:cs="Times New Roman"/>
        </w:rPr>
        <w:t xml:space="preserve">is </w:t>
      </w:r>
      <w:r w:rsidR="00EE045B">
        <w:rPr>
          <w:rFonts w:ascii="Times New Roman" w:eastAsia="Times New Roman" w:hAnsi="Times New Roman" w:cs="Times New Roman"/>
        </w:rPr>
        <w:t>a known p</w:t>
      </w:r>
      <w:r w:rsidR="009034E2">
        <w:rPr>
          <w:rFonts w:ascii="Times New Roman" w:eastAsia="Times New Roman" w:hAnsi="Times New Roman" w:cs="Times New Roman"/>
        </w:rPr>
        <w:t>hosphorus precursor to InP</w:t>
      </w:r>
      <w:r w:rsidR="009913A8">
        <w:rPr>
          <w:rFonts w:ascii="Times New Roman" w:eastAsia="Times New Roman" w:hAnsi="Times New Roman" w:cs="Times New Roman"/>
        </w:rPr>
        <w:t xml:space="preserve">. </w:t>
      </w:r>
      <w:r w:rsidR="00C03647">
        <w:rPr>
          <w:rFonts w:ascii="Times New Roman" w:eastAsia="Times New Roman" w:hAnsi="Times New Roman" w:cs="Times New Roman"/>
        </w:rPr>
        <w:t>Li</w:t>
      </w:r>
      <w:r w:rsidR="009913A8">
        <w:rPr>
          <w:rFonts w:ascii="Times New Roman" w:eastAsia="Times New Roman" w:hAnsi="Times New Roman" w:cs="Times New Roman"/>
        </w:rPr>
        <w:t xml:space="preserve"> </w:t>
      </w:r>
      <w:r w:rsidR="009913A8" w:rsidRPr="0080642A">
        <w:rPr>
          <w:rFonts w:ascii="Times New Roman" w:eastAsia="Times New Roman" w:hAnsi="Times New Roman" w:cs="Times New Roman"/>
          <w:i/>
          <w:iCs/>
        </w:rPr>
        <w:t>et al.</w:t>
      </w:r>
      <w:r w:rsidR="00781209">
        <w:rPr>
          <w:rFonts w:ascii="Times New Roman" w:eastAsia="Times New Roman" w:hAnsi="Times New Roman" w:cs="Times New Roman"/>
        </w:rPr>
        <w:t xml:space="preserve"> </w:t>
      </w:r>
      <w:r w:rsidR="009034E2">
        <w:rPr>
          <w:rFonts w:ascii="Times New Roman" w:eastAsia="Times New Roman" w:hAnsi="Times New Roman" w:cs="Times New Roman"/>
        </w:rPr>
        <w:t xml:space="preserve">showed that </w:t>
      </w:r>
      <w:r w:rsidR="00781209">
        <w:rPr>
          <w:rFonts w:ascii="Times New Roman" w:eastAsia="Times New Roman" w:hAnsi="Times New Roman" w:cs="Times New Roman"/>
        </w:rPr>
        <w:t>by acidification of Ca</w:t>
      </w:r>
      <w:r w:rsidR="009034E2" w:rsidRPr="0080642A">
        <w:rPr>
          <w:rFonts w:ascii="Times New Roman" w:eastAsia="Times New Roman" w:hAnsi="Times New Roman" w:cs="Times New Roman"/>
          <w:vertAlign w:val="subscript"/>
        </w:rPr>
        <w:t>3</w:t>
      </w:r>
      <w:r w:rsidR="00781209">
        <w:rPr>
          <w:rFonts w:ascii="Times New Roman" w:eastAsia="Times New Roman" w:hAnsi="Times New Roman" w:cs="Times New Roman"/>
        </w:rPr>
        <w:t>P</w:t>
      </w:r>
      <w:r w:rsidR="009034E2" w:rsidRPr="0080642A">
        <w:rPr>
          <w:rFonts w:ascii="Times New Roman" w:eastAsia="Times New Roman" w:hAnsi="Times New Roman" w:cs="Times New Roman"/>
          <w:vertAlign w:val="subscript"/>
        </w:rPr>
        <w:t>2</w:t>
      </w:r>
      <w:r w:rsidR="008C21E3">
        <w:rPr>
          <w:rFonts w:ascii="Times New Roman" w:eastAsia="Times New Roman" w:hAnsi="Times New Roman" w:cs="Times New Roman"/>
        </w:rPr>
        <w:t xml:space="preserve"> </w:t>
      </w:r>
      <w:r w:rsidR="00733EF2">
        <w:rPr>
          <w:rFonts w:ascii="Times New Roman" w:eastAsia="Times New Roman" w:hAnsi="Times New Roman" w:cs="Times New Roman"/>
        </w:rPr>
        <w:t>w</w:t>
      </w:r>
      <w:r w:rsidR="008C21E3">
        <w:rPr>
          <w:rFonts w:ascii="Times New Roman" w:eastAsia="Times New Roman" w:hAnsi="Times New Roman" w:cs="Times New Roman"/>
        </w:rPr>
        <w:t>ith HCl,</w:t>
      </w:r>
      <w:r w:rsidR="009034E2">
        <w:rPr>
          <w:rFonts w:ascii="Times New Roman" w:eastAsia="Times New Roman" w:hAnsi="Times New Roman" w:cs="Times New Roman"/>
        </w:rPr>
        <w:t xml:space="preserve"> </w:t>
      </w:r>
      <w:r w:rsidR="008C21E3">
        <w:rPr>
          <w:rFonts w:ascii="Times New Roman" w:eastAsia="Times New Roman" w:hAnsi="Times New Roman" w:cs="Times New Roman"/>
        </w:rPr>
        <w:t xml:space="preserve">the </w:t>
      </w:r>
      <w:r w:rsidR="009034E2">
        <w:rPr>
          <w:rFonts w:ascii="Times New Roman" w:eastAsia="Times New Roman" w:hAnsi="Times New Roman" w:cs="Times New Roman"/>
        </w:rPr>
        <w:t>gaseous PH</w:t>
      </w:r>
      <w:r w:rsidR="009034E2" w:rsidRPr="0080642A">
        <w:rPr>
          <w:rFonts w:ascii="Times New Roman" w:eastAsia="Times New Roman" w:hAnsi="Times New Roman" w:cs="Times New Roman"/>
          <w:vertAlign w:val="subscript"/>
        </w:rPr>
        <w:t>3</w:t>
      </w:r>
      <w:r w:rsidR="009034E2">
        <w:rPr>
          <w:rFonts w:ascii="Times New Roman" w:eastAsia="Times New Roman" w:hAnsi="Times New Roman" w:cs="Times New Roman"/>
        </w:rPr>
        <w:t xml:space="preserve"> generated</w:t>
      </w:r>
      <w:r w:rsidR="00781209">
        <w:rPr>
          <w:rFonts w:ascii="Times New Roman" w:eastAsia="Times New Roman" w:hAnsi="Times New Roman" w:cs="Times New Roman"/>
        </w:rPr>
        <w:t xml:space="preserve"> </w:t>
      </w:r>
      <w:r w:rsidR="008C21E3">
        <w:rPr>
          <w:rFonts w:ascii="Times New Roman" w:eastAsia="Times New Roman" w:hAnsi="Times New Roman" w:cs="Times New Roman"/>
        </w:rPr>
        <w:t xml:space="preserve">can be reacted </w:t>
      </w:r>
      <w:r w:rsidR="00233067">
        <w:rPr>
          <w:rFonts w:ascii="Times New Roman" w:eastAsia="Times New Roman" w:hAnsi="Times New Roman" w:cs="Times New Roman"/>
        </w:rPr>
        <w:t xml:space="preserve">with indium salts </w:t>
      </w:r>
      <w:r w:rsidR="005C4D4D">
        <w:rPr>
          <w:rFonts w:ascii="Times New Roman" w:eastAsia="Times New Roman" w:hAnsi="Times New Roman" w:cs="Times New Roman"/>
        </w:rPr>
        <w:t xml:space="preserve">in solution </w:t>
      </w:r>
      <w:r w:rsidR="00233067">
        <w:rPr>
          <w:rFonts w:ascii="Times New Roman" w:eastAsia="Times New Roman" w:hAnsi="Times New Roman" w:cs="Times New Roman"/>
        </w:rPr>
        <w:t>to for</w:t>
      </w:r>
      <w:r w:rsidR="005C4D4D">
        <w:rPr>
          <w:rFonts w:ascii="Times New Roman" w:eastAsia="Times New Roman" w:hAnsi="Times New Roman" w:cs="Times New Roman"/>
        </w:rPr>
        <w:t>m</w:t>
      </w:r>
      <w:r w:rsidR="00233067">
        <w:rPr>
          <w:rFonts w:ascii="Times New Roman" w:eastAsia="Times New Roman" w:hAnsi="Times New Roman" w:cs="Times New Roman"/>
        </w:rPr>
        <w:t xml:space="preserve"> InP QDs.</w:t>
      </w:r>
      <w:r w:rsidR="00950FB2" w:rsidRPr="0080642A">
        <w:rPr>
          <w:rFonts w:ascii="Times New Roman" w:eastAsia="Times New Roman" w:hAnsi="Times New Roman" w:cs="Times New Roman"/>
          <w:vertAlign w:val="superscript"/>
        </w:rPr>
        <w:t>16</w:t>
      </w:r>
      <w:r w:rsidR="005C4D4D">
        <w:rPr>
          <w:rFonts w:ascii="Times New Roman" w:eastAsia="Times New Roman" w:hAnsi="Times New Roman" w:cs="Times New Roman"/>
        </w:rPr>
        <w:t xml:space="preserve"> </w:t>
      </w:r>
      <w:r w:rsidRPr="00BE13A1">
        <w:rPr>
          <w:rFonts w:ascii="Times New Roman" w:eastAsia="Times New Roman" w:hAnsi="Times New Roman" w:cs="Times New Roman"/>
          <w:lang w:eastAsia="en-GB"/>
        </w:rPr>
        <w:t xml:space="preserve">We postulated that if </w:t>
      </w:r>
      <w:r w:rsidRPr="00BE13A1">
        <w:rPr>
          <w:rFonts w:ascii="Times New Roman" w:eastAsia="Times New Roman" w:hAnsi="Times New Roman" w:cs="Times New Roman"/>
        </w:rPr>
        <w:t>‘masked’ PH</w:t>
      </w:r>
      <w:r w:rsidRPr="00BE13A1">
        <w:rPr>
          <w:rFonts w:ascii="Times New Roman" w:eastAsia="Times New Roman" w:hAnsi="Times New Roman" w:cs="Times New Roman"/>
          <w:vertAlign w:val="subscript"/>
        </w:rPr>
        <w:t>3</w:t>
      </w:r>
      <w:r w:rsidRPr="00BE13A1">
        <w:rPr>
          <w:rFonts w:ascii="Times New Roman" w:eastAsia="Times New Roman" w:hAnsi="Times New Roman" w:cs="Times New Roman"/>
          <w:lang w:eastAsia="en-GB"/>
        </w:rPr>
        <w:t xml:space="preserve"> reactivity </w:t>
      </w:r>
      <w:r w:rsidRPr="00BE13A1">
        <w:rPr>
          <w:rFonts w:ascii="Times New Roman" w:eastAsia="Times New Roman" w:hAnsi="Times New Roman" w:cs="Times New Roman"/>
        </w:rPr>
        <w:t>could</w:t>
      </w:r>
      <w:r w:rsidRPr="00BE13A1">
        <w:rPr>
          <w:rFonts w:ascii="Times New Roman" w:hAnsi="Times New Roman" w:cs="Times New Roman"/>
        </w:rPr>
        <w:t xml:space="preserve"> be reproduced in the solution phase, then phosphinecarboxamide should act as a suitable phosphorus source for InP </w:t>
      </w:r>
      <w:r w:rsidR="00C06F4B">
        <w:rPr>
          <w:rFonts w:ascii="Times New Roman" w:hAnsi="Times New Roman" w:cs="Times New Roman"/>
        </w:rPr>
        <w:t>QD</w:t>
      </w:r>
      <w:r w:rsidRPr="00BE13A1">
        <w:rPr>
          <w:rFonts w:ascii="Times New Roman" w:hAnsi="Times New Roman" w:cs="Times New Roman"/>
        </w:rPr>
        <w:t xml:space="preserve"> synthesis. </w:t>
      </w:r>
    </w:p>
    <w:p w14:paraId="4C61A2B6" w14:textId="77777777" w:rsidR="000B2E1E" w:rsidRDefault="000B2E1E" w:rsidP="009E3FA3">
      <w:pPr>
        <w:autoSpaceDE w:val="0"/>
        <w:autoSpaceDN w:val="0"/>
        <w:adjustRightInd w:val="0"/>
        <w:spacing w:line="360" w:lineRule="auto"/>
        <w:jc w:val="both"/>
        <w:rPr>
          <w:rFonts w:ascii="Times New Roman" w:hAnsi="Times New Roman" w:cs="Times New Roman"/>
        </w:rPr>
      </w:pPr>
    </w:p>
    <w:p w14:paraId="461B6FBB" w14:textId="5786138B" w:rsidR="00950FB2" w:rsidRDefault="000B2E1E" w:rsidP="009E3FA3">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W</w:t>
      </w:r>
      <w:r w:rsidRPr="00BE13A1">
        <w:rPr>
          <w:rFonts w:ascii="Times New Roman" w:hAnsi="Times New Roman" w:cs="Times New Roman"/>
        </w:rPr>
        <w:t xml:space="preserve">e </w:t>
      </w:r>
      <w:r w:rsidR="00F5517F" w:rsidRPr="00BE13A1">
        <w:rPr>
          <w:rFonts w:ascii="Times New Roman" w:hAnsi="Times New Roman" w:cs="Times New Roman"/>
        </w:rPr>
        <w:t xml:space="preserve">first explored the thermal decomposition of phosphinecarboxamide </w:t>
      </w:r>
      <w:r w:rsidR="00155B86">
        <w:rPr>
          <w:rFonts w:ascii="Times New Roman" w:hAnsi="Times New Roman" w:cs="Times New Roman"/>
        </w:rPr>
        <w:t xml:space="preserve">in solution </w:t>
      </w:r>
      <w:r w:rsidR="00F5517F" w:rsidRPr="00BE13A1">
        <w:rPr>
          <w:rFonts w:ascii="Times New Roman" w:hAnsi="Times New Roman" w:cs="Times New Roman"/>
        </w:rPr>
        <w:t xml:space="preserve">by </w:t>
      </w:r>
      <w:r w:rsidR="00F5517F" w:rsidRPr="00BE13A1">
        <w:rPr>
          <w:rFonts w:ascii="Times New Roman" w:hAnsi="Times New Roman" w:cs="Times New Roman"/>
          <w:vertAlign w:val="superscript"/>
        </w:rPr>
        <w:t>31</w:t>
      </w:r>
      <w:r w:rsidR="00F5517F" w:rsidRPr="00BE13A1">
        <w:rPr>
          <w:rFonts w:ascii="Times New Roman" w:hAnsi="Times New Roman" w:cs="Times New Roman"/>
        </w:rPr>
        <w:t xml:space="preserve">P NMR spectroscopy. Upon heating at 105 ºC, decomposition </w:t>
      </w:r>
      <w:r w:rsidR="009E3FA3" w:rsidRPr="00BE13A1">
        <w:rPr>
          <w:rFonts w:ascii="Times New Roman" w:hAnsi="Times New Roman" w:cs="Times New Roman"/>
        </w:rPr>
        <w:t>wa</w:t>
      </w:r>
      <w:r w:rsidR="00F5517F" w:rsidRPr="00BE13A1">
        <w:rPr>
          <w:rFonts w:ascii="Times New Roman" w:hAnsi="Times New Roman" w:cs="Times New Roman"/>
        </w:rPr>
        <w:t xml:space="preserve">s evidenced by a decrease in intensity of the characteristic </w:t>
      </w:r>
      <w:r w:rsidR="00F5517F" w:rsidRPr="00BE13A1">
        <w:rPr>
          <w:rFonts w:ascii="Times New Roman" w:hAnsi="Times New Roman" w:cs="Times New Roman"/>
          <w:vertAlign w:val="superscript"/>
        </w:rPr>
        <w:t>31</w:t>
      </w:r>
      <w:r w:rsidR="00F5517F" w:rsidRPr="00BE13A1">
        <w:rPr>
          <w:rFonts w:ascii="Times New Roman" w:hAnsi="Times New Roman" w:cs="Times New Roman"/>
        </w:rPr>
        <w:t>P{</w:t>
      </w:r>
      <w:r w:rsidR="00F5517F" w:rsidRPr="00BE13A1">
        <w:rPr>
          <w:rFonts w:ascii="Times New Roman" w:hAnsi="Times New Roman" w:cs="Times New Roman"/>
          <w:vertAlign w:val="superscript"/>
        </w:rPr>
        <w:t>1</w:t>
      </w:r>
      <w:r w:rsidR="00F5517F" w:rsidRPr="00BE13A1">
        <w:rPr>
          <w:rFonts w:ascii="Times New Roman" w:hAnsi="Times New Roman" w:cs="Times New Roman"/>
        </w:rPr>
        <w:t>H} signal at −134.9 ppm (</w:t>
      </w:r>
      <w:r w:rsidR="00E71A06">
        <w:rPr>
          <w:rFonts w:ascii="Times New Roman" w:hAnsi="Times New Roman" w:cs="Times New Roman"/>
        </w:rPr>
        <w:t>f</w:t>
      </w:r>
      <w:r w:rsidR="00F5517F" w:rsidRPr="00BE13A1">
        <w:rPr>
          <w:rFonts w:ascii="Times New Roman" w:hAnsi="Times New Roman" w:cs="Times New Roman"/>
        </w:rPr>
        <w:t xml:space="preserve">igure </w:t>
      </w:r>
      <w:r w:rsidR="002C09C6" w:rsidRPr="00BE13A1">
        <w:rPr>
          <w:rFonts w:ascii="Times New Roman" w:hAnsi="Times New Roman" w:cs="Times New Roman"/>
        </w:rPr>
        <w:t>1</w:t>
      </w:r>
      <w:r w:rsidR="00F5517F" w:rsidRPr="00BE13A1">
        <w:rPr>
          <w:rFonts w:ascii="Times New Roman" w:hAnsi="Times New Roman" w:cs="Times New Roman"/>
        </w:rPr>
        <w:t>a). The decomposition of PCA also g</w:t>
      </w:r>
      <w:r w:rsidR="00900D96" w:rsidRPr="00BE13A1">
        <w:rPr>
          <w:rFonts w:ascii="Times New Roman" w:hAnsi="Times New Roman" w:cs="Times New Roman"/>
        </w:rPr>
        <w:t>ave</w:t>
      </w:r>
      <w:r w:rsidR="00F5517F" w:rsidRPr="00BE13A1">
        <w:rPr>
          <w:rFonts w:ascii="Times New Roman" w:hAnsi="Times New Roman" w:cs="Times New Roman"/>
        </w:rPr>
        <w:t xml:space="preserve"> rise to two new signals at −212.2 ppm and −240.8 ppm, which may be unambiguously assigned to P</w:t>
      </w:r>
      <w:r w:rsidR="00F5517F" w:rsidRPr="00BE13A1">
        <w:rPr>
          <w:rFonts w:ascii="Times New Roman" w:hAnsi="Times New Roman" w:cs="Times New Roman"/>
          <w:vertAlign w:val="subscript"/>
        </w:rPr>
        <w:t>2</w:t>
      </w:r>
      <w:r w:rsidR="00F5517F" w:rsidRPr="00BE13A1">
        <w:rPr>
          <w:rFonts w:ascii="Times New Roman" w:hAnsi="Times New Roman" w:cs="Times New Roman"/>
        </w:rPr>
        <w:t>H</w:t>
      </w:r>
      <w:r w:rsidR="00F5517F" w:rsidRPr="00BE13A1">
        <w:rPr>
          <w:rFonts w:ascii="Times New Roman" w:hAnsi="Times New Roman" w:cs="Times New Roman"/>
          <w:vertAlign w:val="subscript"/>
        </w:rPr>
        <w:t>4</w:t>
      </w:r>
      <w:r w:rsidR="00F5517F" w:rsidRPr="00BE13A1">
        <w:rPr>
          <w:rFonts w:ascii="Times New Roman" w:hAnsi="Times New Roman" w:cs="Times New Roman"/>
        </w:rPr>
        <w:t xml:space="preserve"> and PH</w:t>
      </w:r>
      <w:r w:rsidR="00F5517F" w:rsidRPr="00BE13A1">
        <w:rPr>
          <w:rFonts w:ascii="Times New Roman" w:hAnsi="Times New Roman" w:cs="Times New Roman"/>
          <w:vertAlign w:val="subscript"/>
        </w:rPr>
        <w:t>3</w:t>
      </w:r>
      <w:r w:rsidR="00F5517F" w:rsidRPr="00BE13A1">
        <w:rPr>
          <w:rFonts w:ascii="Times New Roman" w:hAnsi="Times New Roman" w:cs="Times New Roman"/>
        </w:rPr>
        <w:t>, respectively, from the proton-coupled spectrum (figure</w:t>
      </w:r>
      <w:r w:rsidR="009E3FA3" w:rsidRPr="00BE13A1">
        <w:rPr>
          <w:rFonts w:ascii="Times New Roman" w:hAnsi="Times New Roman" w:cs="Times New Roman"/>
        </w:rPr>
        <w:t xml:space="preserve"> </w:t>
      </w:r>
      <w:r w:rsidR="002C09C6" w:rsidRPr="00BE13A1">
        <w:rPr>
          <w:rFonts w:ascii="Times New Roman" w:hAnsi="Times New Roman" w:cs="Times New Roman"/>
        </w:rPr>
        <w:t>1</w:t>
      </w:r>
      <w:r w:rsidR="00F5517F" w:rsidRPr="00BE13A1">
        <w:rPr>
          <w:rFonts w:ascii="Times New Roman" w:hAnsi="Times New Roman" w:cs="Times New Roman"/>
        </w:rPr>
        <w:t>b)</w:t>
      </w:r>
      <w:r w:rsidR="006F2BE4">
        <w:rPr>
          <w:rFonts w:ascii="Times New Roman" w:hAnsi="Times New Roman" w:cs="Times New Roman"/>
        </w:rPr>
        <w:t>.</w:t>
      </w:r>
      <w:r w:rsidR="00D76622">
        <w:rPr>
          <w:rFonts w:ascii="Times New Roman" w:hAnsi="Times New Roman" w:cs="Times New Roman"/>
        </w:rPr>
        <w:t xml:space="preserve"> </w:t>
      </w:r>
      <w:r w:rsidR="00F5517F" w:rsidRPr="00BE13A1">
        <w:rPr>
          <w:rFonts w:ascii="Times New Roman" w:hAnsi="Times New Roman" w:cs="Times New Roman"/>
        </w:rPr>
        <w:t xml:space="preserve">Further evidence of the </w:t>
      </w:r>
      <w:r w:rsidR="00486053" w:rsidRPr="00BE13A1">
        <w:rPr>
          <w:rFonts w:ascii="Times New Roman" w:hAnsi="Times New Roman" w:cs="Times New Roman"/>
          <w:i/>
        </w:rPr>
        <w:t>in-situ</w:t>
      </w:r>
      <w:r w:rsidR="00F5517F" w:rsidRPr="00BE13A1">
        <w:rPr>
          <w:rFonts w:ascii="Times New Roman" w:hAnsi="Times New Roman" w:cs="Times New Roman"/>
          <w:i/>
          <w:iCs/>
        </w:rPr>
        <w:t xml:space="preserve"> </w:t>
      </w:r>
      <w:r w:rsidR="00F5517F" w:rsidRPr="00BE13A1">
        <w:rPr>
          <w:rFonts w:ascii="Times New Roman" w:hAnsi="Times New Roman" w:cs="Times New Roman"/>
        </w:rPr>
        <w:t>generation of PH</w:t>
      </w:r>
      <w:r w:rsidR="00F5517F" w:rsidRPr="00BE13A1">
        <w:rPr>
          <w:rFonts w:ascii="Times New Roman" w:hAnsi="Times New Roman" w:cs="Times New Roman"/>
          <w:vertAlign w:val="subscript"/>
        </w:rPr>
        <w:t>3</w:t>
      </w:r>
      <w:r w:rsidR="00F5517F" w:rsidRPr="00BE13A1">
        <w:rPr>
          <w:rFonts w:ascii="Times New Roman" w:hAnsi="Times New Roman" w:cs="Times New Roman"/>
        </w:rPr>
        <w:t xml:space="preserve"> </w:t>
      </w:r>
      <w:r w:rsidR="00900D96" w:rsidRPr="00BE13A1">
        <w:rPr>
          <w:rFonts w:ascii="Times New Roman" w:hAnsi="Times New Roman" w:cs="Times New Roman"/>
        </w:rPr>
        <w:t>wa</w:t>
      </w:r>
      <w:r w:rsidR="00F5517F" w:rsidRPr="00BE13A1">
        <w:rPr>
          <w:rFonts w:ascii="Times New Roman" w:hAnsi="Times New Roman" w:cs="Times New Roman"/>
        </w:rPr>
        <w:t xml:space="preserve">s the formation of characteristic signals of InP clusters by </w:t>
      </w:r>
      <w:r w:rsidR="00F5517F" w:rsidRPr="00BE13A1">
        <w:rPr>
          <w:rFonts w:ascii="Times New Roman" w:hAnsi="Times New Roman" w:cs="Times New Roman"/>
          <w:vertAlign w:val="superscript"/>
        </w:rPr>
        <w:t>31</w:t>
      </w:r>
      <w:r w:rsidR="00F5517F" w:rsidRPr="00BE13A1">
        <w:rPr>
          <w:rFonts w:ascii="Times New Roman" w:hAnsi="Times New Roman" w:cs="Times New Roman"/>
        </w:rPr>
        <w:t>P</w:t>
      </w:r>
      <w:r w:rsidR="00414B42" w:rsidRPr="00BE13A1">
        <w:rPr>
          <w:rFonts w:ascii="Times New Roman" w:hAnsi="Times New Roman" w:cs="Times New Roman"/>
        </w:rPr>
        <w:t>{</w:t>
      </w:r>
      <w:r w:rsidR="00414B42" w:rsidRPr="00BE13A1">
        <w:rPr>
          <w:rFonts w:ascii="Times New Roman" w:hAnsi="Times New Roman" w:cs="Times New Roman"/>
          <w:vertAlign w:val="superscript"/>
        </w:rPr>
        <w:t>1</w:t>
      </w:r>
      <w:r w:rsidR="00414B42" w:rsidRPr="00BE13A1">
        <w:rPr>
          <w:rFonts w:ascii="Times New Roman" w:hAnsi="Times New Roman" w:cs="Times New Roman"/>
        </w:rPr>
        <w:t>H}</w:t>
      </w:r>
      <w:r w:rsidR="00F5517F" w:rsidRPr="00BE13A1">
        <w:rPr>
          <w:rFonts w:ascii="Times New Roman" w:hAnsi="Times New Roman" w:cs="Times New Roman"/>
        </w:rPr>
        <w:t xml:space="preserve"> NMR upon reaction with indium phenylacetate at 110 ºC (−180 ppm to −250 ppm) (Supp</w:t>
      </w:r>
      <w:r w:rsidR="005F2912" w:rsidRPr="00BE13A1">
        <w:rPr>
          <w:rFonts w:ascii="Times New Roman" w:hAnsi="Times New Roman" w:cs="Times New Roman"/>
        </w:rPr>
        <w:t>orting information figure 1</w:t>
      </w:r>
      <w:r w:rsidR="00F5517F" w:rsidRPr="00BE13A1">
        <w:rPr>
          <w:rFonts w:ascii="Times New Roman" w:hAnsi="Times New Roman" w:cs="Times New Roman"/>
        </w:rPr>
        <w:t>). These magic-sized clusters</w:t>
      </w:r>
      <w:r w:rsidR="00F61106" w:rsidRPr="00BE13A1">
        <w:rPr>
          <w:rFonts w:ascii="Times New Roman" w:hAnsi="Times New Roman" w:cs="Times New Roman"/>
        </w:rPr>
        <w:t xml:space="preserve"> (MSCs)</w:t>
      </w:r>
      <w:r w:rsidR="00F5517F" w:rsidRPr="00BE13A1">
        <w:rPr>
          <w:rFonts w:ascii="Times New Roman" w:hAnsi="Times New Roman" w:cs="Times New Roman"/>
        </w:rPr>
        <w:t>, such as In</w:t>
      </w:r>
      <w:r w:rsidR="00F5517F" w:rsidRPr="00BE13A1">
        <w:rPr>
          <w:rFonts w:ascii="Times New Roman" w:hAnsi="Times New Roman" w:cs="Times New Roman"/>
          <w:vertAlign w:val="subscript"/>
        </w:rPr>
        <w:t>37</w:t>
      </w:r>
      <w:r w:rsidR="00F5517F" w:rsidRPr="00BE13A1">
        <w:rPr>
          <w:rFonts w:ascii="Times New Roman" w:hAnsi="Times New Roman" w:cs="Times New Roman"/>
        </w:rPr>
        <w:t>P</w:t>
      </w:r>
      <w:r w:rsidR="00F5517F" w:rsidRPr="00BE13A1">
        <w:rPr>
          <w:rFonts w:ascii="Times New Roman" w:hAnsi="Times New Roman" w:cs="Times New Roman"/>
          <w:vertAlign w:val="subscript"/>
        </w:rPr>
        <w:t>20</w:t>
      </w:r>
      <w:r w:rsidR="00F5517F" w:rsidRPr="00BE13A1">
        <w:rPr>
          <w:rFonts w:ascii="Times New Roman" w:hAnsi="Times New Roman" w:cs="Times New Roman"/>
        </w:rPr>
        <w:t>(</w:t>
      </w:r>
      <w:proofErr w:type="spellStart"/>
      <w:r w:rsidR="00F5517F" w:rsidRPr="00BE13A1">
        <w:rPr>
          <w:rFonts w:ascii="Times New Roman" w:hAnsi="Times New Roman" w:cs="Times New Roman"/>
        </w:rPr>
        <w:t>COOPh</w:t>
      </w:r>
      <w:proofErr w:type="spellEnd"/>
      <w:r w:rsidR="00F5517F" w:rsidRPr="00BE13A1">
        <w:rPr>
          <w:rFonts w:ascii="Times New Roman" w:hAnsi="Times New Roman" w:cs="Times New Roman"/>
        </w:rPr>
        <w:t>)</w:t>
      </w:r>
      <w:r w:rsidR="00F5517F" w:rsidRPr="00BE13A1">
        <w:rPr>
          <w:rFonts w:ascii="Times New Roman" w:hAnsi="Times New Roman" w:cs="Times New Roman"/>
          <w:vertAlign w:val="subscript"/>
        </w:rPr>
        <w:t>51</w:t>
      </w:r>
      <w:r w:rsidR="00F5517F" w:rsidRPr="00BE13A1">
        <w:rPr>
          <w:rFonts w:ascii="Times New Roman" w:hAnsi="Times New Roman" w:cs="Times New Roman"/>
        </w:rPr>
        <w:t xml:space="preserve"> reported by </w:t>
      </w:r>
      <w:proofErr w:type="spellStart"/>
      <w:r w:rsidR="00F5517F" w:rsidRPr="00BE13A1">
        <w:rPr>
          <w:rFonts w:ascii="Times New Roman" w:hAnsi="Times New Roman" w:cs="Times New Roman"/>
        </w:rPr>
        <w:t>Cossairt</w:t>
      </w:r>
      <w:proofErr w:type="spellEnd"/>
      <w:r w:rsidR="00F5517F" w:rsidRPr="00BE13A1">
        <w:rPr>
          <w:rFonts w:ascii="Times New Roman" w:hAnsi="Times New Roman" w:cs="Times New Roman"/>
        </w:rPr>
        <w:t xml:space="preserve"> and co-workers, are well characterised intermediates in QD growth.</w:t>
      </w:r>
      <w:r w:rsidR="00950FB2" w:rsidRPr="00BE13A1">
        <w:rPr>
          <w:rFonts w:ascii="Times New Roman" w:hAnsi="Times New Roman" w:cs="Times New Roman"/>
          <w:vertAlign w:val="superscript"/>
        </w:rPr>
        <w:t>1</w:t>
      </w:r>
      <w:r w:rsidR="00950FB2">
        <w:rPr>
          <w:rFonts w:ascii="Times New Roman" w:hAnsi="Times New Roman" w:cs="Times New Roman"/>
          <w:vertAlign w:val="superscript"/>
        </w:rPr>
        <w:t>7</w:t>
      </w:r>
      <w:r w:rsidR="00950FB2" w:rsidRPr="00BE13A1">
        <w:rPr>
          <w:rFonts w:ascii="Times New Roman" w:hAnsi="Times New Roman" w:cs="Times New Roman"/>
        </w:rPr>
        <w:t xml:space="preserve"> </w:t>
      </w:r>
      <w:r w:rsidR="00F5517F" w:rsidRPr="00BE13A1">
        <w:rPr>
          <w:rFonts w:ascii="Times New Roman" w:hAnsi="Times New Roman" w:cs="Times New Roman"/>
        </w:rPr>
        <w:t>More recently, Zn-alloyed InP MSCs have been elucidated by K</w:t>
      </w:r>
      <w:r w:rsidR="00F61106" w:rsidRPr="00BE13A1">
        <w:rPr>
          <w:rFonts w:ascii="Times New Roman" w:hAnsi="Times New Roman" w:cs="Times New Roman"/>
        </w:rPr>
        <w:t>won</w:t>
      </w:r>
      <w:r w:rsidR="00F5517F" w:rsidRPr="00BE13A1">
        <w:rPr>
          <w:rFonts w:ascii="Times New Roman" w:hAnsi="Times New Roman" w:cs="Times New Roman"/>
        </w:rPr>
        <w:t xml:space="preserve"> </w:t>
      </w:r>
      <w:r w:rsidR="00F5517F" w:rsidRPr="00BE13A1">
        <w:rPr>
          <w:rFonts w:ascii="Times New Roman" w:hAnsi="Times New Roman" w:cs="Times New Roman"/>
          <w:i/>
          <w:iCs/>
        </w:rPr>
        <w:t>et al</w:t>
      </w:r>
      <w:r w:rsidR="00F5517F" w:rsidRPr="00BE13A1">
        <w:rPr>
          <w:rFonts w:ascii="Times New Roman" w:hAnsi="Times New Roman" w:cs="Times New Roman"/>
        </w:rPr>
        <w:t>.</w:t>
      </w:r>
      <w:r w:rsidR="00950FB2">
        <w:rPr>
          <w:rFonts w:ascii="Times New Roman" w:hAnsi="Times New Roman" w:cs="Times New Roman"/>
          <w:vertAlign w:val="superscript"/>
        </w:rPr>
        <w:t>18</w:t>
      </w:r>
      <w:r w:rsidR="00950FB2" w:rsidRPr="00BE13A1">
        <w:rPr>
          <w:rFonts w:ascii="Times New Roman" w:hAnsi="Times New Roman" w:cs="Times New Roman"/>
        </w:rPr>
        <w:t xml:space="preserve"> </w:t>
      </w:r>
      <w:r w:rsidR="00722116">
        <w:rPr>
          <w:rFonts w:ascii="Times New Roman" w:hAnsi="Times New Roman" w:cs="Times New Roman"/>
        </w:rPr>
        <w:t>The</w:t>
      </w:r>
      <w:r w:rsidR="00722116" w:rsidRPr="00BE13A1">
        <w:rPr>
          <w:rFonts w:ascii="Times New Roman" w:hAnsi="Times New Roman" w:cs="Times New Roman"/>
        </w:rPr>
        <w:t xml:space="preserve"> </w:t>
      </w:r>
      <w:r w:rsidR="00F5517F" w:rsidRPr="00BE13A1">
        <w:rPr>
          <w:rFonts w:ascii="Times New Roman" w:hAnsi="Times New Roman" w:cs="Times New Roman"/>
        </w:rPr>
        <w:t>formation of InP clusters from phosphinecarboxamide</w:t>
      </w:r>
      <w:r w:rsidR="00722116">
        <w:rPr>
          <w:rFonts w:ascii="Times New Roman" w:hAnsi="Times New Roman" w:cs="Times New Roman"/>
        </w:rPr>
        <w:t xml:space="preserve"> was also </w:t>
      </w:r>
      <w:r w:rsidR="005135A2">
        <w:rPr>
          <w:rFonts w:ascii="Times New Roman" w:hAnsi="Times New Roman" w:cs="Times New Roman"/>
        </w:rPr>
        <w:t>characterized</w:t>
      </w:r>
      <w:r w:rsidR="00F5517F" w:rsidRPr="00BE13A1">
        <w:rPr>
          <w:rFonts w:ascii="Times New Roman" w:hAnsi="Times New Roman" w:cs="Times New Roman"/>
        </w:rPr>
        <w:t xml:space="preserve"> </w:t>
      </w:r>
      <w:r w:rsidR="005135A2">
        <w:rPr>
          <w:rFonts w:ascii="Times New Roman" w:hAnsi="Times New Roman" w:cs="Times New Roman"/>
        </w:rPr>
        <w:t xml:space="preserve">by </w:t>
      </w:r>
      <w:r w:rsidR="005135A2" w:rsidRPr="00BE13A1">
        <w:rPr>
          <w:rFonts w:ascii="Times New Roman" w:hAnsi="Times New Roman" w:cs="Times New Roman"/>
        </w:rPr>
        <w:t>UV-</w:t>
      </w:r>
      <w:proofErr w:type="gramStart"/>
      <w:r w:rsidR="005135A2" w:rsidRPr="00BE13A1">
        <w:rPr>
          <w:rFonts w:ascii="Times New Roman" w:hAnsi="Times New Roman" w:cs="Times New Roman"/>
        </w:rPr>
        <w:t>Vis</w:t>
      </w:r>
      <w:proofErr w:type="gramEnd"/>
      <w:r w:rsidR="005135A2" w:rsidRPr="00BE13A1">
        <w:rPr>
          <w:rFonts w:ascii="Times New Roman" w:hAnsi="Times New Roman" w:cs="Times New Roman"/>
        </w:rPr>
        <w:t xml:space="preserve"> </w:t>
      </w:r>
      <w:r w:rsidR="005135A2">
        <w:rPr>
          <w:rFonts w:ascii="Times New Roman" w:hAnsi="Times New Roman" w:cs="Times New Roman"/>
        </w:rPr>
        <w:t>spectroscopy</w:t>
      </w:r>
      <w:r w:rsidR="00B11908">
        <w:rPr>
          <w:rFonts w:ascii="Times New Roman" w:hAnsi="Times New Roman" w:cs="Times New Roman"/>
        </w:rPr>
        <w:t>, where a</w:t>
      </w:r>
      <w:r w:rsidR="00F5517F" w:rsidRPr="00BE13A1">
        <w:rPr>
          <w:rFonts w:ascii="Times New Roman" w:hAnsi="Times New Roman" w:cs="Times New Roman"/>
        </w:rPr>
        <w:t xml:space="preserve"> broad absorption </w:t>
      </w:r>
      <w:r w:rsidR="006E1EFD">
        <w:rPr>
          <w:rFonts w:ascii="Times New Roman" w:hAnsi="Times New Roman" w:cs="Times New Roman"/>
        </w:rPr>
        <w:t>shoulder</w:t>
      </w:r>
      <w:r w:rsidR="006E1EFD" w:rsidRPr="00BE13A1">
        <w:rPr>
          <w:rFonts w:ascii="Times New Roman" w:hAnsi="Times New Roman" w:cs="Times New Roman"/>
        </w:rPr>
        <w:t xml:space="preserve"> </w:t>
      </w:r>
      <w:r w:rsidR="00B11908">
        <w:rPr>
          <w:rFonts w:ascii="Times New Roman" w:hAnsi="Times New Roman" w:cs="Times New Roman"/>
        </w:rPr>
        <w:t xml:space="preserve">was </w:t>
      </w:r>
      <w:r w:rsidR="00F5517F" w:rsidRPr="00BE13A1">
        <w:rPr>
          <w:rFonts w:ascii="Times New Roman" w:hAnsi="Times New Roman" w:cs="Times New Roman"/>
        </w:rPr>
        <w:t xml:space="preserve">observed </w:t>
      </w:r>
      <w:r w:rsidR="00B11908">
        <w:rPr>
          <w:rFonts w:ascii="Times New Roman" w:hAnsi="Times New Roman" w:cs="Times New Roman"/>
        </w:rPr>
        <w:t xml:space="preserve">at </w:t>
      </w:r>
      <w:r w:rsidR="00B11908" w:rsidRPr="0080642A">
        <w:rPr>
          <w:rFonts w:ascii="Times New Roman" w:hAnsi="Times New Roman" w:cs="Times New Roman"/>
          <w:i/>
          <w:iCs/>
        </w:rPr>
        <w:t>ca.</w:t>
      </w:r>
      <w:r w:rsidR="00B11908" w:rsidRPr="00BE13A1">
        <w:rPr>
          <w:rFonts w:ascii="Times New Roman" w:hAnsi="Times New Roman" w:cs="Times New Roman"/>
        </w:rPr>
        <w:t xml:space="preserve"> </w:t>
      </w:r>
      <w:r w:rsidR="00F5517F" w:rsidRPr="00BE13A1">
        <w:rPr>
          <w:rFonts w:ascii="Times New Roman" w:hAnsi="Times New Roman" w:cs="Times New Roman"/>
        </w:rPr>
        <w:t>410 nm</w:t>
      </w:r>
      <w:r w:rsidR="00486053">
        <w:rPr>
          <w:rFonts w:ascii="Times New Roman" w:hAnsi="Times New Roman" w:cs="Times New Roman"/>
        </w:rPr>
        <w:t xml:space="preserve"> </w:t>
      </w:r>
      <w:r w:rsidR="00F5517F" w:rsidRPr="00BE13A1">
        <w:rPr>
          <w:rFonts w:ascii="Times New Roman" w:hAnsi="Times New Roman" w:cs="Times New Roman"/>
        </w:rPr>
        <w:t>(Supp</w:t>
      </w:r>
      <w:r w:rsidR="005F2912" w:rsidRPr="00BE13A1">
        <w:rPr>
          <w:rFonts w:ascii="Times New Roman" w:hAnsi="Times New Roman" w:cs="Times New Roman"/>
        </w:rPr>
        <w:t>orting information figure 2</w:t>
      </w:r>
      <w:r w:rsidR="00F5517F" w:rsidRPr="00BE13A1">
        <w:rPr>
          <w:rFonts w:ascii="Times New Roman" w:hAnsi="Times New Roman" w:cs="Times New Roman"/>
        </w:rPr>
        <w:t>).</w:t>
      </w:r>
    </w:p>
    <w:p w14:paraId="2BACD5CE" w14:textId="2BE5E920" w:rsidR="00D3419E" w:rsidRDefault="00D3419E" w:rsidP="009E3FA3">
      <w:pPr>
        <w:autoSpaceDE w:val="0"/>
        <w:autoSpaceDN w:val="0"/>
        <w:adjustRightInd w:val="0"/>
        <w:spacing w:line="360" w:lineRule="auto"/>
        <w:jc w:val="both"/>
        <w:rPr>
          <w:rFonts w:ascii="Times New Roman" w:hAnsi="Times New Roman" w:cs="Times New Roman"/>
        </w:rPr>
      </w:pPr>
    </w:p>
    <w:p w14:paraId="6EF930A9" w14:textId="518FF7AE" w:rsidR="00F5517F" w:rsidRPr="00BE13A1" w:rsidRDefault="00717276" w:rsidP="009E3FA3">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lastRenderedPageBreak/>
        <w:t xml:space="preserve">It is </w:t>
      </w:r>
      <w:r w:rsidR="00950FB2">
        <w:rPr>
          <w:rFonts w:ascii="Times New Roman" w:hAnsi="Times New Roman" w:cs="Times New Roman"/>
        </w:rPr>
        <w:t xml:space="preserve">worth noting at this stage </w:t>
      </w:r>
      <w:r>
        <w:rPr>
          <w:rFonts w:ascii="Times New Roman" w:hAnsi="Times New Roman" w:cs="Times New Roman"/>
        </w:rPr>
        <w:t xml:space="preserve">that </w:t>
      </w:r>
      <w:r w:rsidR="00950FB2">
        <w:rPr>
          <w:rFonts w:ascii="Times New Roman" w:hAnsi="Times New Roman" w:cs="Times New Roman"/>
        </w:rPr>
        <w:t xml:space="preserve">upon heating </w:t>
      </w:r>
      <w:r>
        <w:rPr>
          <w:rFonts w:ascii="Times New Roman" w:hAnsi="Times New Roman" w:cs="Times New Roman"/>
        </w:rPr>
        <w:t xml:space="preserve">phosphinecarboxamide generates the </w:t>
      </w:r>
      <w:r w:rsidR="00950FB2">
        <w:rPr>
          <w:rFonts w:ascii="Times New Roman" w:hAnsi="Times New Roman" w:cs="Times New Roman"/>
        </w:rPr>
        <w:t>PH</w:t>
      </w:r>
      <w:r w:rsidR="00950FB2" w:rsidRPr="0080642A">
        <w:rPr>
          <w:rFonts w:ascii="Times New Roman" w:hAnsi="Times New Roman" w:cs="Times New Roman"/>
          <w:vertAlign w:val="subscript"/>
        </w:rPr>
        <w:t>3</w:t>
      </w:r>
      <w:r w:rsidR="00950FB2">
        <w:rPr>
          <w:rFonts w:ascii="Times New Roman" w:hAnsi="Times New Roman" w:cs="Times New Roman"/>
        </w:rPr>
        <w:t xml:space="preserve"> which is</w:t>
      </w:r>
      <w:r>
        <w:rPr>
          <w:rFonts w:ascii="Times New Roman" w:hAnsi="Times New Roman" w:cs="Times New Roman"/>
        </w:rPr>
        <w:t xml:space="preserve"> in the desired oxidation state of -3</w:t>
      </w:r>
      <w:r w:rsidR="00044C13">
        <w:rPr>
          <w:rFonts w:ascii="Times New Roman" w:hAnsi="Times New Roman" w:cs="Times New Roman"/>
        </w:rPr>
        <w:t>,</w:t>
      </w:r>
      <w:r w:rsidR="006F2BE4">
        <w:rPr>
          <w:rFonts w:ascii="Times New Roman" w:hAnsi="Times New Roman" w:cs="Times New Roman"/>
        </w:rPr>
        <w:t xml:space="preserve"> </w:t>
      </w:r>
      <w:r>
        <w:rPr>
          <w:rFonts w:ascii="Times New Roman" w:hAnsi="Times New Roman" w:cs="Times New Roman"/>
        </w:rPr>
        <w:t>unlike the thermal decomposition product</w:t>
      </w:r>
      <w:r w:rsidR="005E2AC6">
        <w:rPr>
          <w:rFonts w:ascii="Times New Roman" w:hAnsi="Times New Roman" w:cs="Times New Roman"/>
        </w:rPr>
        <w:t>s</w:t>
      </w:r>
      <w:r>
        <w:rPr>
          <w:rFonts w:ascii="Times New Roman" w:hAnsi="Times New Roman" w:cs="Times New Roman"/>
        </w:rPr>
        <w:t xml:space="preserve"> of </w:t>
      </w:r>
      <w:r w:rsidR="00742520">
        <w:rPr>
          <w:rFonts w:ascii="Times New Roman" w:hAnsi="Times New Roman" w:cs="Times New Roman"/>
        </w:rPr>
        <w:t>P(N(CH</w:t>
      </w:r>
      <w:r w:rsidR="00742520">
        <w:rPr>
          <w:rFonts w:ascii="Times New Roman" w:hAnsi="Times New Roman" w:cs="Times New Roman"/>
          <w:vertAlign w:val="subscript"/>
        </w:rPr>
        <w:t>3</w:t>
      </w:r>
      <w:r w:rsidR="00742520">
        <w:rPr>
          <w:rFonts w:ascii="Times New Roman" w:hAnsi="Times New Roman" w:cs="Times New Roman"/>
        </w:rPr>
        <w:t>)</w:t>
      </w:r>
      <w:r w:rsidR="00742520">
        <w:rPr>
          <w:rFonts w:ascii="Times New Roman" w:hAnsi="Times New Roman" w:cs="Times New Roman"/>
          <w:vertAlign w:val="subscript"/>
        </w:rPr>
        <w:t>2</w:t>
      </w:r>
      <w:r w:rsidR="00742520">
        <w:rPr>
          <w:rFonts w:ascii="Times New Roman" w:hAnsi="Times New Roman" w:cs="Times New Roman"/>
        </w:rPr>
        <w:t>)</w:t>
      </w:r>
      <w:r w:rsidR="00742520">
        <w:rPr>
          <w:rFonts w:ascii="Times New Roman" w:hAnsi="Times New Roman" w:cs="Times New Roman"/>
          <w:vertAlign w:val="subscript"/>
        </w:rPr>
        <w:t>3</w:t>
      </w:r>
      <w:r>
        <w:rPr>
          <w:rFonts w:ascii="Times New Roman" w:hAnsi="Times New Roman" w:cs="Times New Roman"/>
        </w:rPr>
        <w:t xml:space="preserve">, a common precursor, which </w:t>
      </w:r>
      <w:r w:rsidR="005E2AC6">
        <w:rPr>
          <w:rFonts w:ascii="Times New Roman" w:hAnsi="Times New Roman" w:cs="Times New Roman"/>
        </w:rPr>
        <w:t>generates both</w:t>
      </w:r>
      <w:r>
        <w:rPr>
          <w:rFonts w:ascii="Times New Roman" w:hAnsi="Times New Roman" w:cs="Times New Roman"/>
        </w:rPr>
        <w:t xml:space="preserve"> +3 and -3 species.</w:t>
      </w:r>
      <w:r w:rsidR="00070152">
        <w:rPr>
          <w:rFonts w:ascii="Times New Roman" w:hAnsi="Times New Roman" w:cs="Times New Roman"/>
          <w:vertAlign w:val="superscript"/>
        </w:rPr>
        <w:t>9</w:t>
      </w:r>
      <w:r>
        <w:rPr>
          <w:rFonts w:ascii="Times New Roman" w:hAnsi="Times New Roman" w:cs="Times New Roman"/>
        </w:rPr>
        <w:t xml:space="preserve"> </w:t>
      </w:r>
      <w:r w:rsidR="005E2AC6">
        <w:rPr>
          <w:rFonts w:ascii="Times New Roman" w:hAnsi="Times New Roman" w:cs="Times New Roman"/>
        </w:rPr>
        <w:t xml:space="preserve"> In this case, the comparison with </w:t>
      </w:r>
      <w:proofErr w:type="spellStart"/>
      <w:r w:rsidR="005E2AC6">
        <w:rPr>
          <w:rFonts w:ascii="Times New Roman" w:hAnsi="Times New Roman" w:cs="Times New Roman"/>
        </w:rPr>
        <w:t>TOPSe</w:t>
      </w:r>
      <w:proofErr w:type="spellEnd"/>
      <w:r w:rsidR="005E2AC6">
        <w:rPr>
          <w:rFonts w:ascii="Times New Roman" w:hAnsi="Times New Roman" w:cs="Times New Roman"/>
        </w:rPr>
        <w:t xml:space="preserve"> as a precursor fall</w:t>
      </w:r>
      <w:r w:rsidR="0086570A">
        <w:rPr>
          <w:rFonts w:ascii="Times New Roman" w:hAnsi="Times New Roman" w:cs="Times New Roman"/>
        </w:rPr>
        <w:t>s</w:t>
      </w:r>
      <w:r w:rsidR="005E2AC6">
        <w:rPr>
          <w:rFonts w:ascii="Times New Roman" w:hAnsi="Times New Roman" w:cs="Times New Roman"/>
        </w:rPr>
        <w:t xml:space="preserve"> short, as </w:t>
      </w:r>
      <w:proofErr w:type="spellStart"/>
      <w:r w:rsidR="005E2AC6">
        <w:rPr>
          <w:rFonts w:ascii="Times New Roman" w:hAnsi="Times New Roman" w:cs="Times New Roman"/>
        </w:rPr>
        <w:t>TOPSe</w:t>
      </w:r>
      <w:proofErr w:type="spellEnd"/>
      <w:r w:rsidR="005E2AC6">
        <w:rPr>
          <w:rFonts w:ascii="Times New Roman" w:hAnsi="Times New Roman" w:cs="Times New Roman"/>
        </w:rPr>
        <w:t xml:space="preserve"> arguably generates selenium in the Se(0) state</w:t>
      </w:r>
      <w:r w:rsidR="0086570A">
        <w:rPr>
          <w:rFonts w:ascii="Times New Roman" w:hAnsi="Times New Roman" w:cs="Times New Roman"/>
        </w:rPr>
        <w:t xml:space="preserve"> – in fact, delivery of the reactive intermediate in the correct oxidation state is a key requirement, so the chemistry described here is perhaps more useful. </w:t>
      </w:r>
      <w:r w:rsidR="005E2AC6">
        <w:rPr>
          <w:rFonts w:ascii="Times New Roman" w:hAnsi="Times New Roman" w:cs="Times New Roman"/>
        </w:rPr>
        <w:t xml:space="preserve">When approaching </w:t>
      </w:r>
      <w:r w:rsidR="0086570A">
        <w:rPr>
          <w:rFonts w:ascii="Times New Roman" w:hAnsi="Times New Roman" w:cs="Times New Roman"/>
        </w:rPr>
        <w:t>precursor delivery from this angle, our route might be considered the equivalent of the thiourea/</w:t>
      </w:r>
      <w:proofErr w:type="spellStart"/>
      <w:r w:rsidR="0086570A">
        <w:rPr>
          <w:rFonts w:ascii="Times New Roman" w:hAnsi="Times New Roman" w:cs="Times New Roman"/>
        </w:rPr>
        <w:t>selenourea</w:t>
      </w:r>
      <w:proofErr w:type="spellEnd"/>
      <w:r w:rsidR="0086570A">
        <w:rPr>
          <w:rFonts w:ascii="Times New Roman" w:hAnsi="Times New Roman" w:cs="Times New Roman"/>
        </w:rPr>
        <w:t xml:space="preserve"> precursor chemistry described by Owen.</w:t>
      </w:r>
      <w:r w:rsidR="00950FB2">
        <w:rPr>
          <w:rFonts w:ascii="Times New Roman" w:hAnsi="Times New Roman" w:cs="Times New Roman"/>
          <w:vertAlign w:val="superscript"/>
        </w:rPr>
        <w:t>19</w:t>
      </w:r>
      <w:r w:rsidR="00141412">
        <w:rPr>
          <w:rFonts w:ascii="Times New Roman" w:hAnsi="Times New Roman" w:cs="Times New Roman"/>
          <w:vertAlign w:val="superscript"/>
        </w:rPr>
        <w:t>,</w:t>
      </w:r>
      <w:r w:rsidR="007B380E">
        <w:rPr>
          <w:rFonts w:ascii="Times New Roman" w:hAnsi="Times New Roman" w:cs="Times New Roman"/>
          <w:vertAlign w:val="superscript"/>
        </w:rPr>
        <w:t xml:space="preserve"> </w:t>
      </w:r>
      <w:r w:rsidR="00950FB2">
        <w:rPr>
          <w:rFonts w:ascii="Times New Roman" w:hAnsi="Times New Roman" w:cs="Times New Roman"/>
          <w:vertAlign w:val="superscript"/>
        </w:rPr>
        <w:t>20</w:t>
      </w:r>
      <w:r w:rsidR="00950FB2">
        <w:rPr>
          <w:rFonts w:ascii="Times New Roman" w:hAnsi="Times New Roman" w:cs="Times New Roman"/>
        </w:rPr>
        <w:t xml:space="preserve"> </w:t>
      </w:r>
    </w:p>
    <w:p w14:paraId="39B1EFAE" w14:textId="77777777" w:rsidR="00513DF1" w:rsidRPr="00351111" w:rsidRDefault="00513DF1" w:rsidP="00527C89">
      <w:pPr>
        <w:autoSpaceDE w:val="0"/>
        <w:autoSpaceDN w:val="0"/>
        <w:adjustRightInd w:val="0"/>
        <w:spacing w:line="360" w:lineRule="auto"/>
        <w:jc w:val="both"/>
        <w:rPr>
          <w:rFonts w:ascii="Times New Roman" w:hAnsi="Times New Roman" w:cs="Times New Roman"/>
        </w:rPr>
      </w:pPr>
    </w:p>
    <w:p w14:paraId="01F38D03" w14:textId="4C9DC65E" w:rsidR="00004603" w:rsidRDefault="00F5517F" w:rsidP="00BE773F">
      <w:pPr>
        <w:pStyle w:val="NormalWeb"/>
        <w:spacing w:before="0" w:beforeAutospacing="0" w:after="0" w:afterAutospacing="0" w:line="360" w:lineRule="auto"/>
        <w:jc w:val="both"/>
      </w:pPr>
      <w:r>
        <w:t xml:space="preserve">These </w:t>
      </w:r>
      <w:r w:rsidR="00AB087B">
        <w:t>solution-based</w:t>
      </w:r>
      <w:r>
        <w:t xml:space="preserve"> decomposition studies suggest that </w:t>
      </w:r>
      <w:r w:rsidRPr="00004603">
        <w:t>phosphinecarboxamide, PH</w:t>
      </w:r>
      <w:r w:rsidRPr="00004603">
        <w:rPr>
          <w:vertAlign w:val="subscript"/>
        </w:rPr>
        <w:t>2</w:t>
      </w:r>
      <w:r w:rsidRPr="00004603">
        <w:t>C(O)NH</w:t>
      </w:r>
      <w:r w:rsidRPr="00004603">
        <w:rPr>
          <w:vertAlign w:val="subscript"/>
        </w:rPr>
        <w:t>2</w:t>
      </w:r>
      <w:r w:rsidRPr="00004603">
        <w:t>,</w:t>
      </w:r>
      <w:r>
        <w:t xml:space="preserve"> can act</w:t>
      </w:r>
      <w:r w:rsidRPr="00004603">
        <w:t xml:space="preserve"> as an effective phosphide precursor. </w:t>
      </w:r>
      <w:r w:rsidR="0068547F" w:rsidRPr="00004603">
        <w:t xml:space="preserve">The </w:t>
      </w:r>
      <w:r w:rsidR="00475E46" w:rsidRPr="00004603">
        <w:t>compound</w:t>
      </w:r>
      <w:r w:rsidR="0068547F" w:rsidRPr="00004603">
        <w:t xml:space="preserve"> is a</w:t>
      </w:r>
      <w:r w:rsidR="008A7BC7" w:rsidRPr="00004603">
        <w:t xml:space="preserve"> solid, </w:t>
      </w:r>
      <w:r w:rsidR="0068547F" w:rsidRPr="00004603">
        <w:t>air</w:t>
      </w:r>
      <w:r w:rsidR="007E4289">
        <w:t>- and moisture-tolerant</w:t>
      </w:r>
      <w:r w:rsidR="0068547F" w:rsidRPr="00004603">
        <w:t xml:space="preserve"> primary phosphine that </w:t>
      </w:r>
      <w:r w:rsidR="00495EBA" w:rsidRPr="00004603">
        <w:t xml:space="preserve">can be </w:t>
      </w:r>
      <w:r w:rsidR="001B3E8D">
        <w:t>handled</w:t>
      </w:r>
      <w:r w:rsidR="00495EBA" w:rsidRPr="00004603">
        <w:t xml:space="preserve"> </w:t>
      </w:r>
      <w:r w:rsidR="00C42037" w:rsidRPr="00004603">
        <w:t xml:space="preserve">under </w:t>
      </w:r>
      <w:r w:rsidR="00495EBA" w:rsidRPr="00004603">
        <w:t xml:space="preserve">ambient </w:t>
      </w:r>
      <w:r w:rsidR="003A0498" w:rsidRPr="00004603">
        <w:t xml:space="preserve">conditions </w:t>
      </w:r>
      <w:r w:rsidR="00F41792" w:rsidRPr="00004603">
        <w:t xml:space="preserve">(and </w:t>
      </w:r>
      <w:r w:rsidR="001B3E8D">
        <w:t xml:space="preserve">stored </w:t>
      </w:r>
      <w:r w:rsidR="00C42037" w:rsidRPr="00004603">
        <w:t>indefinitely under an inert atmosphere</w:t>
      </w:r>
      <w:r w:rsidR="00F41792" w:rsidRPr="00004603">
        <w:t>)</w:t>
      </w:r>
      <w:r w:rsidR="009C149E">
        <w:t>,</w:t>
      </w:r>
      <w:r w:rsidR="00F41792" w:rsidRPr="00004603">
        <w:t xml:space="preserve"> </w:t>
      </w:r>
      <w:r w:rsidR="00300AD2" w:rsidRPr="00004603">
        <w:t xml:space="preserve">making routine handling </w:t>
      </w:r>
      <w:r w:rsidR="00E76CC5" w:rsidRPr="00004603">
        <w:t>simple</w:t>
      </w:r>
      <w:r w:rsidR="00C42037" w:rsidRPr="00004603">
        <w:t xml:space="preserve"> and significantly safer than</w:t>
      </w:r>
      <w:r w:rsidR="00742520">
        <w:t xml:space="preserve"> </w:t>
      </w:r>
      <w:r w:rsidR="00742520" w:rsidRPr="00004603">
        <w:t>P(</w:t>
      </w:r>
      <w:proofErr w:type="gramStart"/>
      <w:r w:rsidR="00742520" w:rsidRPr="00004603">
        <w:t>Si(</w:t>
      </w:r>
      <w:proofErr w:type="gramEnd"/>
      <w:r w:rsidR="00742520" w:rsidRPr="00004603">
        <w:t>CH</w:t>
      </w:r>
      <w:r w:rsidR="00742520" w:rsidRPr="00004603">
        <w:rPr>
          <w:vertAlign w:val="subscript"/>
        </w:rPr>
        <w:t>3</w:t>
      </w:r>
      <w:r w:rsidR="00742520" w:rsidRPr="00004603">
        <w:t>)</w:t>
      </w:r>
      <w:r w:rsidR="00742520" w:rsidRPr="00004603">
        <w:rPr>
          <w:vertAlign w:val="subscript"/>
        </w:rPr>
        <w:t>3</w:t>
      </w:r>
      <w:r w:rsidR="00742520" w:rsidRPr="00004603">
        <w:t>)</w:t>
      </w:r>
      <w:r w:rsidR="00742520" w:rsidRPr="00004603">
        <w:rPr>
          <w:vertAlign w:val="subscript"/>
        </w:rPr>
        <w:t>3</w:t>
      </w:r>
      <w:r w:rsidR="00C51390" w:rsidRPr="00004603">
        <w:t>.</w:t>
      </w:r>
    </w:p>
    <w:p w14:paraId="11EE8EDC" w14:textId="77777777" w:rsidR="00950FB2" w:rsidRPr="00561CA7" w:rsidRDefault="00950FB2" w:rsidP="00BE773F">
      <w:pPr>
        <w:pStyle w:val="NormalWeb"/>
        <w:spacing w:before="0" w:beforeAutospacing="0" w:after="0" w:afterAutospacing="0" w:line="360" w:lineRule="auto"/>
        <w:jc w:val="both"/>
        <w:rPr>
          <w:lang w:eastAsia="zh-CN"/>
        </w:rPr>
      </w:pPr>
    </w:p>
    <w:p w14:paraId="3B2624A5" w14:textId="6F46EE06" w:rsidR="0068547F" w:rsidRDefault="00650B8D" w:rsidP="00004603">
      <w:pPr>
        <w:autoSpaceDE w:val="0"/>
        <w:autoSpaceDN w:val="0"/>
        <w:adjustRightInd w:val="0"/>
        <w:spacing w:line="360" w:lineRule="auto"/>
        <w:jc w:val="both"/>
        <w:rPr>
          <w:rFonts w:ascii="Times New Roman" w:hAnsi="Times New Roman" w:cs="Times New Roman"/>
        </w:rPr>
      </w:pPr>
      <w:r w:rsidRPr="000A42FC">
        <w:rPr>
          <w:rFonts w:ascii="Times New Roman" w:hAnsi="Times New Roman" w:cs="Times New Roman"/>
        </w:rPr>
        <w:t>A typical reaction</w:t>
      </w:r>
      <w:r>
        <w:rPr>
          <w:rFonts w:ascii="Times New Roman" w:hAnsi="Times New Roman" w:cs="Times New Roman"/>
        </w:rPr>
        <w:t xml:space="preserve"> is described in the supporting information. </w:t>
      </w:r>
      <w:r w:rsidR="00A525AE">
        <w:rPr>
          <w:rFonts w:ascii="Times New Roman" w:hAnsi="Times New Roman" w:cs="Times New Roman"/>
        </w:rPr>
        <w:t>I</w:t>
      </w:r>
      <w:r w:rsidR="004C4149">
        <w:rPr>
          <w:rFonts w:ascii="Times New Roman" w:hAnsi="Times New Roman" w:cs="Times New Roman"/>
        </w:rPr>
        <w:t xml:space="preserve">n </w:t>
      </w:r>
      <w:r w:rsidR="00920B04">
        <w:rPr>
          <w:rFonts w:ascii="Times New Roman" w:hAnsi="Times New Roman" w:cs="Times New Roman"/>
        </w:rPr>
        <w:t>our</w:t>
      </w:r>
      <w:r w:rsidR="004C4149">
        <w:rPr>
          <w:rFonts w:ascii="Times New Roman" w:hAnsi="Times New Roman" w:cs="Times New Roman"/>
        </w:rPr>
        <w:t xml:space="preserve"> standard hot solution </w:t>
      </w:r>
      <w:r w:rsidR="00920B04">
        <w:rPr>
          <w:rFonts w:ascii="Times New Roman" w:hAnsi="Times New Roman" w:cs="Times New Roman"/>
        </w:rPr>
        <w:t xml:space="preserve">synthetic route </w:t>
      </w:r>
      <w:r w:rsidR="003B6B2F">
        <w:rPr>
          <w:rFonts w:ascii="Times New Roman" w:hAnsi="Times New Roman" w:cs="Times New Roman"/>
        </w:rPr>
        <w:t>(</w:t>
      </w:r>
      <w:r w:rsidR="00920B04">
        <w:rPr>
          <w:rFonts w:ascii="Times New Roman" w:hAnsi="Times New Roman" w:cs="Times New Roman"/>
        </w:rPr>
        <w:t xml:space="preserve">using </w:t>
      </w:r>
      <w:r w:rsidR="005674A9">
        <w:rPr>
          <w:rFonts w:ascii="Times New Roman" w:hAnsi="Times New Roman" w:cs="Times New Roman"/>
        </w:rPr>
        <w:t xml:space="preserve">the </w:t>
      </w:r>
      <w:r w:rsidR="00C24E39">
        <w:rPr>
          <w:rFonts w:ascii="Times New Roman" w:hAnsi="Times New Roman" w:cs="Times New Roman"/>
        </w:rPr>
        <w:t>“</w:t>
      </w:r>
      <w:r w:rsidR="005674A9">
        <w:rPr>
          <w:rFonts w:ascii="Times New Roman" w:hAnsi="Times New Roman" w:cs="Times New Roman"/>
        </w:rPr>
        <w:t>heat-up</w:t>
      </w:r>
      <w:r w:rsidR="00C24E39">
        <w:rPr>
          <w:rFonts w:ascii="Times New Roman" w:hAnsi="Times New Roman" w:cs="Times New Roman"/>
        </w:rPr>
        <w:t>”</w:t>
      </w:r>
      <w:r w:rsidR="005674A9">
        <w:rPr>
          <w:rFonts w:ascii="Times New Roman" w:hAnsi="Times New Roman" w:cs="Times New Roman"/>
        </w:rPr>
        <w:t xml:space="preserve"> method)</w:t>
      </w:r>
      <w:r w:rsidR="0068547F" w:rsidRPr="00351111">
        <w:rPr>
          <w:rFonts w:ascii="Times New Roman" w:hAnsi="Times New Roman" w:cs="Times New Roman"/>
        </w:rPr>
        <w:t xml:space="preserve">, the </w:t>
      </w:r>
      <w:r w:rsidR="004C4149">
        <w:rPr>
          <w:rFonts w:ascii="Times New Roman" w:hAnsi="Times New Roman" w:cs="Times New Roman"/>
        </w:rPr>
        <w:t xml:space="preserve">resulting </w:t>
      </w:r>
      <w:r w:rsidR="0068547F" w:rsidRPr="00351111">
        <w:rPr>
          <w:rFonts w:ascii="Times New Roman" w:hAnsi="Times New Roman" w:cs="Times New Roman"/>
        </w:rPr>
        <w:t>nascent phosphine</w:t>
      </w:r>
      <w:r w:rsidR="00900D96">
        <w:rPr>
          <w:rFonts w:ascii="Times New Roman" w:hAnsi="Times New Roman" w:cs="Times New Roman"/>
        </w:rPr>
        <w:t xml:space="preserve"> precursors</w:t>
      </w:r>
      <w:r w:rsidR="0068547F" w:rsidRPr="00351111">
        <w:rPr>
          <w:rFonts w:ascii="Times New Roman" w:hAnsi="Times New Roman" w:cs="Times New Roman"/>
        </w:rPr>
        <w:t xml:space="preserve"> </w:t>
      </w:r>
      <w:r w:rsidR="00C24E39" w:rsidRPr="00351111">
        <w:rPr>
          <w:rFonts w:ascii="Times New Roman" w:hAnsi="Times New Roman" w:cs="Times New Roman"/>
        </w:rPr>
        <w:t>react</w:t>
      </w:r>
      <w:r w:rsidR="009A3918">
        <w:rPr>
          <w:rFonts w:ascii="Times New Roman" w:hAnsi="Times New Roman" w:cs="Times New Roman"/>
        </w:rPr>
        <w:t>ed</w:t>
      </w:r>
      <w:r w:rsidR="00C24E39" w:rsidRPr="00351111">
        <w:rPr>
          <w:rFonts w:ascii="Times New Roman" w:hAnsi="Times New Roman" w:cs="Times New Roman"/>
        </w:rPr>
        <w:t xml:space="preserve"> </w:t>
      </w:r>
      <w:r w:rsidR="0068547F" w:rsidRPr="00351111">
        <w:rPr>
          <w:rFonts w:ascii="Times New Roman" w:hAnsi="Times New Roman" w:cs="Times New Roman"/>
        </w:rPr>
        <w:t xml:space="preserve">with the </w:t>
      </w:r>
      <w:r w:rsidR="00493988" w:rsidRPr="004C4149">
        <w:rPr>
          <w:rFonts w:ascii="Times New Roman" w:hAnsi="Times New Roman" w:cs="Times New Roman"/>
          <w:i/>
          <w:iCs/>
        </w:rPr>
        <w:t>in-situ</w:t>
      </w:r>
      <w:r w:rsidR="004C4149">
        <w:rPr>
          <w:rFonts w:ascii="Times New Roman" w:hAnsi="Times New Roman" w:cs="Times New Roman"/>
        </w:rPr>
        <w:t xml:space="preserve"> </w:t>
      </w:r>
      <w:r w:rsidR="0068547F" w:rsidRPr="00351111">
        <w:rPr>
          <w:rFonts w:ascii="Times New Roman" w:hAnsi="Times New Roman" w:cs="Times New Roman"/>
        </w:rPr>
        <w:t xml:space="preserve">metal </w:t>
      </w:r>
      <w:r w:rsidR="00900D96">
        <w:rPr>
          <w:rFonts w:ascii="Times New Roman" w:hAnsi="Times New Roman" w:cs="Times New Roman"/>
        </w:rPr>
        <w:t>salts</w:t>
      </w:r>
      <w:r w:rsidR="00900D96" w:rsidRPr="00351111">
        <w:rPr>
          <w:rFonts w:ascii="Times New Roman" w:hAnsi="Times New Roman" w:cs="Times New Roman"/>
        </w:rPr>
        <w:t xml:space="preserve"> </w:t>
      </w:r>
      <w:r w:rsidR="00C51390">
        <w:rPr>
          <w:rFonts w:ascii="Times New Roman" w:hAnsi="Times New Roman" w:cs="Times New Roman"/>
        </w:rPr>
        <w:t xml:space="preserve">ultimately </w:t>
      </w:r>
      <w:r w:rsidR="00031FEB">
        <w:rPr>
          <w:rFonts w:ascii="Times New Roman" w:hAnsi="Times New Roman" w:cs="Times New Roman"/>
        </w:rPr>
        <w:t xml:space="preserve">resulting in </w:t>
      </w:r>
      <w:r w:rsidR="0068547F" w:rsidRPr="00351111">
        <w:rPr>
          <w:rFonts w:ascii="Times New Roman" w:hAnsi="Times New Roman" w:cs="Times New Roman"/>
        </w:rPr>
        <w:t xml:space="preserve">InZnP </w:t>
      </w:r>
      <w:r w:rsidR="00ED250C">
        <w:rPr>
          <w:rFonts w:ascii="Times New Roman" w:hAnsi="Times New Roman" w:cs="Times New Roman"/>
        </w:rPr>
        <w:t>QD</w:t>
      </w:r>
      <w:r w:rsidR="0068547F" w:rsidRPr="00351111">
        <w:rPr>
          <w:rFonts w:ascii="Times New Roman" w:hAnsi="Times New Roman" w:cs="Times New Roman"/>
        </w:rPr>
        <w:t xml:space="preserve"> which exhibited </w:t>
      </w:r>
      <w:r w:rsidR="00300AD2">
        <w:rPr>
          <w:rFonts w:ascii="Times New Roman" w:hAnsi="Times New Roman" w:cs="Times New Roman"/>
        </w:rPr>
        <w:t xml:space="preserve">optical properties consistent with </w:t>
      </w:r>
      <w:r w:rsidR="00E227C2">
        <w:rPr>
          <w:rFonts w:ascii="Times New Roman" w:hAnsi="Times New Roman" w:cs="Times New Roman"/>
        </w:rPr>
        <w:t xml:space="preserve">InZnP-based </w:t>
      </w:r>
      <w:r w:rsidR="00ED250C">
        <w:rPr>
          <w:rFonts w:ascii="Times New Roman" w:hAnsi="Times New Roman" w:cs="Times New Roman"/>
        </w:rPr>
        <w:t xml:space="preserve">QD </w:t>
      </w:r>
      <w:r w:rsidR="00300AD2">
        <w:rPr>
          <w:rFonts w:ascii="Times New Roman" w:hAnsi="Times New Roman" w:cs="Times New Roman"/>
        </w:rPr>
        <w:t xml:space="preserve">prepared by other </w:t>
      </w:r>
      <w:r w:rsidR="005674A9">
        <w:rPr>
          <w:rFonts w:ascii="Times New Roman" w:hAnsi="Times New Roman" w:cs="Times New Roman"/>
        </w:rPr>
        <w:t>synthetic techniques</w:t>
      </w:r>
      <w:r w:rsidR="00B54C8B">
        <w:rPr>
          <w:rFonts w:ascii="Times New Roman" w:hAnsi="Times New Roman" w:cs="Times New Roman"/>
        </w:rPr>
        <w:t xml:space="preserve">. </w:t>
      </w:r>
    </w:p>
    <w:p w14:paraId="4CE730A0" w14:textId="77777777" w:rsidR="00950FB2" w:rsidRDefault="00950FB2" w:rsidP="00004603">
      <w:pPr>
        <w:autoSpaceDE w:val="0"/>
        <w:autoSpaceDN w:val="0"/>
        <w:adjustRightInd w:val="0"/>
        <w:spacing w:line="360" w:lineRule="auto"/>
        <w:jc w:val="both"/>
        <w:rPr>
          <w:rFonts w:ascii="Times New Roman" w:hAnsi="Times New Roman" w:cs="Times New Roman"/>
        </w:rPr>
      </w:pPr>
    </w:p>
    <w:p w14:paraId="6C2A03CF" w14:textId="45AAB10C" w:rsidR="009B3C62" w:rsidRPr="0088012C" w:rsidRDefault="00650EB1" w:rsidP="009B3C62">
      <w:pPr>
        <w:autoSpaceDE w:val="0"/>
        <w:autoSpaceDN w:val="0"/>
        <w:adjustRightInd w:val="0"/>
        <w:spacing w:line="360" w:lineRule="auto"/>
        <w:jc w:val="both"/>
        <w:rPr>
          <w:rFonts w:ascii="Times New Roman" w:hAnsi="Times New Roman" w:cs="Times New Roman"/>
          <w:lang w:val="en-US" w:eastAsia="zh-CN"/>
        </w:rPr>
      </w:pPr>
      <w:r>
        <w:rPr>
          <w:rFonts w:ascii="Times New Roman" w:hAnsi="Times New Roman" w:cs="Times New Roman"/>
        </w:rPr>
        <w:t>The reaction</w:t>
      </w:r>
      <w:r w:rsidR="003E0806">
        <w:rPr>
          <w:rFonts w:ascii="Times New Roman" w:hAnsi="Times New Roman" w:cs="Times New Roman"/>
        </w:rPr>
        <w:t xml:space="preserve"> described here </w:t>
      </w:r>
      <w:r>
        <w:rPr>
          <w:rFonts w:ascii="Times New Roman" w:hAnsi="Times New Roman" w:cs="Times New Roman"/>
        </w:rPr>
        <w:t xml:space="preserve">proceeded in two </w:t>
      </w:r>
      <w:r w:rsidR="00B54C8B">
        <w:rPr>
          <w:rFonts w:ascii="Times New Roman" w:hAnsi="Times New Roman" w:cs="Times New Roman"/>
        </w:rPr>
        <w:t>phase</w:t>
      </w:r>
      <w:r w:rsidR="009B3C62">
        <w:rPr>
          <w:rFonts w:ascii="Times New Roman" w:hAnsi="Times New Roman" w:cs="Times New Roman"/>
        </w:rPr>
        <w:t>s</w:t>
      </w:r>
      <w:r>
        <w:rPr>
          <w:rFonts w:ascii="Times New Roman" w:hAnsi="Times New Roman" w:cs="Times New Roman"/>
        </w:rPr>
        <w:t xml:space="preserve">, with an initial degassing step of between 30 mins and 60 minutes at 120 </w:t>
      </w:r>
      <w:r>
        <w:rPr>
          <w:rFonts w:ascii="Times New Roman" w:hAnsi="Times New Roman" w:cs="Times New Roman"/>
        </w:rPr>
        <w:sym w:font="Symbol" w:char="F0B0"/>
      </w:r>
      <w:r>
        <w:rPr>
          <w:rFonts w:ascii="Times New Roman" w:hAnsi="Times New Roman" w:cs="Times New Roman"/>
        </w:rPr>
        <w:t xml:space="preserve">C. This initial step had two </w:t>
      </w:r>
      <w:r w:rsidR="00C24E39">
        <w:rPr>
          <w:rFonts w:ascii="Times New Roman" w:hAnsi="Times New Roman" w:cs="Times New Roman"/>
        </w:rPr>
        <w:t>functions</w:t>
      </w:r>
      <w:r>
        <w:rPr>
          <w:rFonts w:ascii="Times New Roman" w:hAnsi="Times New Roman" w:cs="Times New Roman"/>
        </w:rPr>
        <w:t xml:space="preserve">, initially removing dissolved gasses and water, </w:t>
      </w:r>
      <w:r w:rsidR="003B6B2F">
        <w:rPr>
          <w:rFonts w:ascii="Times New Roman" w:hAnsi="Times New Roman" w:cs="Times New Roman"/>
        </w:rPr>
        <w:t>whilst initiating</w:t>
      </w:r>
      <w:r>
        <w:rPr>
          <w:rFonts w:ascii="Times New Roman" w:hAnsi="Times New Roman" w:cs="Times New Roman"/>
        </w:rPr>
        <w:t xml:space="preserve"> the </w:t>
      </w:r>
      <w:r w:rsidR="00B675D9" w:rsidRPr="00B675D9">
        <w:rPr>
          <w:rFonts w:ascii="Times New Roman" w:hAnsi="Times New Roman" w:cs="Times New Roman"/>
          <w:i/>
          <w:iCs/>
        </w:rPr>
        <w:t>in</w:t>
      </w:r>
      <w:r w:rsidR="00DA3754">
        <w:rPr>
          <w:rFonts w:ascii="Times New Roman" w:hAnsi="Times New Roman" w:cs="Times New Roman"/>
          <w:i/>
          <w:iCs/>
        </w:rPr>
        <w:t>-</w:t>
      </w:r>
      <w:r w:rsidR="00B675D9" w:rsidRPr="00B675D9">
        <w:rPr>
          <w:rFonts w:ascii="Times New Roman" w:hAnsi="Times New Roman" w:cs="Times New Roman"/>
          <w:i/>
          <w:iCs/>
        </w:rPr>
        <w:t>situ</w:t>
      </w:r>
      <w:r w:rsidR="00B675D9">
        <w:rPr>
          <w:rFonts w:ascii="Times New Roman" w:hAnsi="Times New Roman" w:cs="Times New Roman"/>
        </w:rPr>
        <w:t xml:space="preserve"> </w:t>
      </w:r>
      <w:r>
        <w:rPr>
          <w:rFonts w:ascii="Times New Roman" w:hAnsi="Times New Roman" w:cs="Times New Roman"/>
        </w:rPr>
        <w:t xml:space="preserve">gradual release of the </w:t>
      </w:r>
      <w:r w:rsidR="00B675D9">
        <w:rPr>
          <w:rFonts w:ascii="Times New Roman" w:hAnsi="Times New Roman" w:cs="Times New Roman"/>
        </w:rPr>
        <w:t>phosphine</w:t>
      </w:r>
      <w:r w:rsidR="006C1128">
        <w:rPr>
          <w:rFonts w:ascii="Times New Roman" w:hAnsi="Times New Roman" w:cs="Times New Roman"/>
        </w:rPr>
        <w:t xml:space="preserve"> precursors</w:t>
      </w:r>
      <w:r>
        <w:rPr>
          <w:rFonts w:ascii="Times New Roman" w:hAnsi="Times New Roman" w:cs="Times New Roman"/>
        </w:rPr>
        <w:t xml:space="preserve">.  This allowed an unusual method of tuning the resulting </w:t>
      </w:r>
      <w:r w:rsidR="00ED250C">
        <w:rPr>
          <w:rFonts w:ascii="Times New Roman" w:hAnsi="Times New Roman" w:cs="Times New Roman"/>
        </w:rPr>
        <w:t>QD</w:t>
      </w:r>
      <w:r>
        <w:rPr>
          <w:rFonts w:ascii="Times New Roman" w:hAnsi="Times New Roman" w:cs="Times New Roman"/>
        </w:rPr>
        <w:t xml:space="preserve"> size</w:t>
      </w:r>
      <w:r w:rsidR="00B54C8B">
        <w:rPr>
          <w:rFonts w:ascii="Times New Roman" w:hAnsi="Times New Roman" w:cs="Times New Roman"/>
        </w:rPr>
        <w:t xml:space="preserve"> by regulating the amount of precursor available</w:t>
      </w:r>
      <w:r>
        <w:rPr>
          <w:rFonts w:ascii="Times New Roman" w:hAnsi="Times New Roman" w:cs="Times New Roman"/>
        </w:rPr>
        <w:t xml:space="preserve">. Extended degassing of up to 60 minutes removed a large amount of precursor, resulting in </w:t>
      </w:r>
      <w:r w:rsidR="00B54C8B">
        <w:rPr>
          <w:rFonts w:ascii="Times New Roman" w:hAnsi="Times New Roman" w:cs="Times New Roman"/>
        </w:rPr>
        <w:t xml:space="preserve">less </w:t>
      </w:r>
      <w:r w:rsidR="00C24E39">
        <w:rPr>
          <w:rFonts w:ascii="Times New Roman" w:hAnsi="Times New Roman" w:cs="Times New Roman"/>
        </w:rPr>
        <w:t xml:space="preserve">available </w:t>
      </w:r>
      <w:r w:rsidR="00B54C8B">
        <w:rPr>
          <w:rFonts w:ascii="Times New Roman" w:hAnsi="Times New Roman" w:cs="Times New Roman"/>
        </w:rPr>
        <w:t xml:space="preserve">precursor and hence </w:t>
      </w:r>
      <w:r w:rsidR="009F3599">
        <w:rPr>
          <w:rFonts w:ascii="Times New Roman" w:hAnsi="Times New Roman" w:cs="Times New Roman"/>
        </w:rPr>
        <w:t>the</w:t>
      </w:r>
      <w:r>
        <w:rPr>
          <w:rFonts w:ascii="Times New Roman" w:hAnsi="Times New Roman" w:cs="Times New Roman"/>
        </w:rPr>
        <w:t xml:space="preserve"> formation of smaller particl</w:t>
      </w:r>
      <w:r w:rsidR="009F3599">
        <w:rPr>
          <w:rFonts w:ascii="Times New Roman" w:hAnsi="Times New Roman" w:cs="Times New Roman"/>
        </w:rPr>
        <w:t>e</w:t>
      </w:r>
      <w:r>
        <w:rPr>
          <w:rFonts w:ascii="Times New Roman" w:hAnsi="Times New Roman" w:cs="Times New Roman"/>
        </w:rPr>
        <w:t>s with a larger blue shift</w:t>
      </w:r>
      <w:r w:rsidR="009F3599">
        <w:rPr>
          <w:rFonts w:ascii="Times New Roman" w:hAnsi="Times New Roman" w:cs="Times New Roman"/>
        </w:rPr>
        <w:t xml:space="preserve"> in the optical band gap and emission spectra</w:t>
      </w:r>
      <w:r>
        <w:rPr>
          <w:rFonts w:ascii="Times New Roman" w:hAnsi="Times New Roman" w:cs="Times New Roman"/>
        </w:rPr>
        <w:t xml:space="preserve">. A shorter degassing step resulted in more </w:t>
      </w:r>
      <w:r w:rsidR="009B3C62">
        <w:rPr>
          <w:rFonts w:ascii="Times New Roman" w:hAnsi="Times New Roman" w:cs="Times New Roman"/>
        </w:rPr>
        <w:t>precursor</w:t>
      </w:r>
      <w:r>
        <w:rPr>
          <w:rFonts w:ascii="Times New Roman" w:hAnsi="Times New Roman" w:cs="Times New Roman"/>
        </w:rPr>
        <w:t xml:space="preserve"> available for reaction and hence</w:t>
      </w:r>
      <w:r w:rsidR="009F3599">
        <w:rPr>
          <w:rFonts w:ascii="Times New Roman" w:hAnsi="Times New Roman" w:cs="Times New Roman"/>
        </w:rPr>
        <w:t xml:space="preserve"> yielded larger particles with optical properties towards the red end of the visible spectrum.</w:t>
      </w:r>
      <w:r>
        <w:rPr>
          <w:rFonts w:ascii="Times New Roman" w:hAnsi="Times New Roman" w:cs="Times New Roman"/>
        </w:rPr>
        <w:t xml:space="preserve"> </w:t>
      </w:r>
      <w:r w:rsidR="009F3599">
        <w:rPr>
          <w:rFonts w:ascii="Times New Roman" w:hAnsi="Times New Roman" w:cs="Times New Roman"/>
        </w:rPr>
        <w:t xml:space="preserve">Prolonged degassing over </w:t>
      </w:r>
      <w:r w:rsidR="0004163B">
        <w:rPr>
          <w:rFonts w:ascii="Times New Roman" w:hAnsi="Times New Roman" w:cs="Times New Roman"/>
        </w:rPr>
        <w:t>120</w:t>
      </w:r>
      <w:r w:rsidR="009F3599">
        <w:rPr>
          <w:rFonts w:ascii="Times New Roman" w:hAnsi="Times New Roman" w:cs="Times New Roman"/>
        </w:rPr>
        <w:t xml:space="preserve"> minutes resulted in all phosphorus precursor being removed and the reaction failing.</w:t>
      </w:r>
      <w:r w:rsidR="002D6446">
        <w:rPr>
          <w:rFonts w:ascii="Times New Roman" w:hAnsi="Times New Roman" w:cs="Times New Roman"/>
        </w:rPr>
        <w:t xml:space="preserve"> This degassing step was followed by a higher temperature growth and annealing </w:t>
      </w:r>
      <w:r w:rsidR="00C24E39">
        <w:rPr>
          <w:rFonts w:ascii="Times New Roman" w:hAnsi="Times New Roman" w:cs="Times New Roman"/>
        </w:rPr>
        <w:t>for</w:t>
      </w:r>
      <w:r w:rsidR="002D6446">
        <w:rPr>
          <w:rFonts w:ascii="Times New Roman" w:hAnsi="Times New Roman" w:cs="Times New Roman"/>
        </w:rPr>
        <w:t xml:space="preserve"> </w:t>
      </w:r>
      <w:r w:rsidR="00BE2EC3" w:rsidRPr="0088012C">
        <w:rPr>
          <w:rFonts w:ascii="Times New Roman" w:hAnsi="Times New Roman" w:cs="Times New Roman"/>
        </w:rPr>
        <w:t>10</w:t>
      </w:r>
      <w:r w:rsidR="002D6446">
        <w:rPr>
          <w:rFonts w:ascii="Times New Roman" w:hAnsi="Times New Roman" w:cs="Times New Roman"/>
        </w:rPr>
        <w:t xml:space="preserve"> minutes at 220 </w:t>
      </w:r>
      <w:r w:rsidR="002D6446">
        <w:rPr>
          <w:rFonts w:ascii="Times New Roman" w:hAnsi="Times New Roman" w:cs="Times New Roman"/>
        </w:rPr>
        <w:sym w:font="Symbol" w:char="F0B0"/>
      </w:r>
      <w:r w:rsidR="002D6446">
        <w:rPr>
          <w:rFonts w:ascii="Times New Roman" w:hAnsi="Times New Roman" w:cs="Times New Roman"/>
        </w:rPr>
        <w:t xml:space="preserve">C. </w:t>
      </w:r>
      <w:r w:rsidR="009B3C62" w:rsidRPr="00351111">
        <w:rPr>
          <w:rFonts w:ascii="Times New Roman" w:hAnsi="Times New Roman" w:cs="Times New Roman"/>
        </w:rPr>
        <w:t xml:space="preserve">Further addition </w:t>
      </w:r>
      <w:r w:rsidR="009B3C62">
        <w:rPr>
          <w:rFonts w:ascii="Times New Roman" w:hAnsi="Times New Roman" w:cs="Times New Roman"/>
        </w:rPr>
        <w:t>(</w:t>
      </w:r>
      <w:r w:rsidR="009B3C62" w:rsidRPr="00351111">
        <w:rPr>
          <w:rFonts w:ascii="Times New Roman" w:hAnsi="Times New Roman" w:cs="Times New Roman"/>
        </w:rPr>
        <w:t>and the subsequent heating</w:t>
      </w:r>
      <w:r w:rsidR="009B3C62">
        <w:rPr>
          <w:rFonts w:ascii="Times New Roman" w:hAnsi="Times New Roman" w:cs="Times New Roman"/>
        </w:rPr>
        <w:t>)</w:t>
      </w:r>
      <w:r w:rsidR="009B3C62" w:rsidRPr="00351111">
        <w:rPr>
          <w:rFonts w:ascii="Times New Roman" w:hAnsi="Times New Roman" w:cs="Times New Roman"/>
        </w:rPr>
        <w:t xml:space="preserve"> of zinc diethyldithiocarbamate </w:t>
      </w:r>
      <w:r w:rsidR="009B3C62">
        <w:rPr>
          <w:rFonts w:ascii="Times New Roman" w:hAnsi="Times New Roman" w:cs="Times New Roman"/>
        </w:rPr>
        <w:t xml:space="preserve">to the resultant core InZnP </w:t>
      </w:r>
      <w:r w:rsidR="00ED250C">
        <w:rPr>
          <w:rFonts w:ascii="Times New Roman" w:hAnsi="Times New Roman" w:cs="Times New Roman"/>
        </w:rPr>
        <w:t>QD</w:t>
      </w:r>
      <w:r w:rsidR="009B3C62">
        <w:rPr>
          <w:rFonts w:ascii="Times New Roman" w:hAnsi="Times New Roman" w:cs="Times New Roman"/>
        </w:rPr>
        <w:t xml:space="preserve"> yielded</w:t>
      </w:r>
      <w:r w:rsidR="009B3C62" w:rsidRPr="00351111">
        <w:rPr>
          <w:rFonts w:ascii="Times New Roman" w:hAnsi="Times New Roman" w:cs="Times New Roman"/>
        </w:rPr>
        <w:t xml:space="preserve"> InZnP/ZnS core/shell </w:t>
      </w:r>
      <w:r w:rsidR="00ED250C">
        <w:rPr>
          <w:rFonts w:ascii="Times New Roman" w:hAnsi="Times New Roman" w:cs="Times New Roman"/>
        </w:rPr>
        <w:t>QD</w:t>
      </w:r>
      <w:r w:rsidR="009B3C62" w:rsidRPr="00351111">
        <w:rPr>
          <w:rFonts w:ascii="Times New Roman" w:hAnsi="Times New Roman" w:cs="Times New Roman"/>
        </w:rPr>
        <w:t xml:space="preserve">. </w:t>
      </w:r>
    </w:p>
    <w:p w14:paraId="04DF6F95" w14:textId="22E11EA7" w:rsidR="00650EB1" w:rsidRPr="00351111" w:rsidRDefault="00650EB1" w:rsidP="00527C89">
      <w:pPr>
        <w:autoSpaceDE w:val="0"/>
        <w:autoSpaceDN w:val="0"/>
        <w:adjustRightInd w:val="0"/>
        <w:spacing w:line="360" w:lineRule="auto"/>
        <w:jc w:val="both"/>
        <w:rPr>
          <w:rFonts w:ascii="Times New Roman" w:hAnsi="Times New Roman" w:cs="Times New Roman"/>
        </w:rPr>
      </w:pPr>
    </w:p>
    <w:p w14:paraId="5B7D147D" w14:textId="59FFF594" w:rsidR="002159E1" w:rsidRPr="00CB6963" w:rsidRDefault="00F7049E" w:rsidP="00CB6963">
      <w:pPr>
        <w:spacing w:line="360" w:lineRule="auto"/>
        <w:jc w:val="both"/>
        <w:rPr>
          <w:rFonts w:ascii="Times New Roman" w:eastAsia="Times New Roman" w:hAnsi="Times New Roman" w:cs="Times New Roman"/>
          <w:color w:val="000000"/>
          <w:vertAlign w:val="superscript"/>
          <w:lang w:eastAsia="en-GB"/>
        </w:rPr>
      </w:pPr>
      <w:r>
        <w:rPr>
          <w:rFonts w:ascii="Times New Roman" w:hAnsi="Times New Roman" w:cs="Times New Roman"/>
        </w:rPr>
        <w:t xml:space="preserve">The optical properties </w:t>
      </w:r>
      <w:r w:rsidR="00473F3D">
        <w:rPr>
          <w:rFonts w:ascii="Times New Roman" w:hAnsi="Times New Roman" w:cs="Times New Roman"/>
        </w:rPr>
        <w:t xml:space="preserve">of the resulting </w:t>
      </w:r>
      <w:r w:rsidR="00ED250C">
        <w:rPr>
          <w:rFonts w:ascii="Times New Roman" w:hAnsi="Times New Roman" w:cs="Times New Roman"/>
        </w:rPr>
        <w:t>QD</w:t>
      </w:r>
      <w:r w:rsidR="00473F3D">
        <w:rPr>
          <w:rFonts w:ascii="Times New Roman" w:hAnsi="Times New Roman" w:cs="Times New Roman"/>
        </w:rPr>
        <w:t xml:space="preserve"> </w:t>
      </w:r>
      <w:r>
        <w:rPr>
          <w:rFonts w:ascii="Times New Roman" w:hAnsi="Times New Roman" w:cs="Times New Roman"/>
        </w:rPr>
        <w:t>were consistent with InP</w:t>
      </w:r>
      <w:r w:rsidR="00473F3D">
        <w:rPr>
          <w:rFonts w:ascii="Times New Roman" w:hAnsi="Times New Roman" w:cs="Times New Roman"/>
        </w:rPr>
        <w:t xml:space="preserve">-based </w:t>
      </w:r>
      <w:r w:rsidR="00CF0678">
        <w:rPr>
          <w:rFonts w:ascii="Times New Roman" w:hAnsi="Times New Roman" w:cs="Times New Roman"/>
        </w:rPr>
        <w:t>nanomaterials</w:t>
      </w:r>
      <w:r w:rsidR="00463814">
        <w:rPr>
          <w:rFonts w:ascii="Times New Roman" w:hAnsi="Times New Roman" w:cs="Times New Roman"/>
        </w:rPr>
        <w:t xml:space="preserve"> with </w:t>
      </w:r>
      <w:r w:rsidR="0097270C">
        <w:rPr>
          <w:rFonts w:ascii="Times New Roman" w:hAnsi="Times New Roman" w:cs="Times New Roman"/>
        </w:rPr>
        <w:t xml:space="preserve">tuneable </w:t>
      </w:r>
      <w:r w:rsidR="00463814">
        <w:rPr>
          <w:rFonts w:ascii="Times New Roman" w:hAnsi="Times New Roman" w:cs="Times New Roman"/>
        </w:rPr>
        <w:t xml:space="preserve">visible emission </w:t>
      </w:r>
      <w:r w:rsidR="0097270C">
        <w:rPr>
          <w:rFonts w:ascii="Times New Roman" w:hAnsi="Times New Roman" w:cs="Times New Roman"/>
        </w:rPr>
        <w:t xml:space="preserve">observed </w:t>
      </w:r>
      <w:r w:rsidR="00463814">
        <w:rPr>
          <w:rFonts w:ascii="Times New Roman" w:hAnsi="Times New Roman" w:cs="Times New Roman"/>
        </w:rPr>
        <w:t xml:space="preserve">between </w:t>
      </w:r>
      <w:r w:rsidR="00F1189A">
        <w:rPr>
          <w:rFonts w:ascii="Times New Roman" w:hAnsi="Times New Roman" w:cs="Times New Roman"/>
        </w:rPr>
        <w:t xml:space="preserve">the </w:t>
      </w:r>
      <w:r w:rsidR="00463814">
        <w:rPr>
          <w:rFonts w:ascii="Times New Roman" w:hAnsi="Times New Roman" w:cs="Times New Roman"/>
        </w:rPr>
        <w:t>green and red</w:t>
      </w:r>
      <w:r>
        <w:rPr>
          <w:rFonts w:ascii="Times New Roman" w:hAnsi="Times New Roman" w:cs="Times New Roman"/>
        </w:rPr>
        <w:t xml:space="preserve"> </w:t>
      </w:r>
      <w:r w:rsidR="00463814">
        <w:rPr>
          <w:rFonts w:ascii="Times New Roman" w:hAnsi="Times New Roman" w:cs="Times New Roman"/>
        </w:rPr>
        <w:t xml:space="preserve">regions of the visible spectrum </w:t>
      </w:r>
      <w:r w:rsidR="0097270C">
        <w:rPr>
          <w:rFonts w:ascii="Times New Roman" w:hAnsi="Times New Roman" w:cs="Times New Roman"/>
        </w:rPr>
        <w:t xml:space="preserve">when excited at 365 nm </w:t>
      </w:r>
      <w:r w:rsidR="00463814">
        <w:rPr>
          <w:rFonts w:ascii="Times New Roman" w:hAnsi="Times New Roman" w:cs="Times New Roman"/>
        </w:rPr>
        <w:t xml:space="preserve">(figure </w:t>
      </w:r>
      <w:r w:rsidR="00E23FD2">
        <w:rPr>
          <w:rFonts w:ascii="Times New Roman" w:hAnsi="Times New Roman" w:cs="Times New Roman"/>
        </w:rPr>
        <w:t>2</w:t>
      </w:r>
      <w:r w:rsidR="00463814">
        <w:rPr>
          <w:rFonts w:ascii="Times New Roman" w:hAnsi="Times New Roman" w:cs="Times New Roman"/>
        </w:rPr>
        <w:t xml:space="preserve">). </w:t>
      </w:r>
      <w:r>
        <w:rPr>
          <w:rFonts w:ascii="Times New Roman" w:hAnsi="Times New Roman" w:cs="Times New Roman"/>
        </w:rPr>
        <w:t xml:space="preserve">Absorption band edges were tuneable </w:t>
      </w:r>
      <w:r w:rsidR="0097270C">
        <w:rPr>
          <w:rFonts w:ascii="Times New Roman" w:hAnsi="Times New Roman" w:cs="Times New Roman"/>
        </w:rPr>
        <w:t xml:space="preserve">and measured </w:t>
      </w:r>
      <w:r>
        <w:rPr>
          <w:rFonts w:ascii="Times New Roman" w:hAnsi="Times New Roman" w:cs="Times New Roman"/>
        </w:rPr>
        <w:t xml:space="preserve">between </w:t>
      </w:r>
      <w:r w:rsidRPr="00F7049E">
        <w:rPr>
          <w:rFonts w:ascii="Times New Roman" w:hAnsi="Times New Roman" w:cs="Times New Roman"/>
          <w:i/>
          <w:iCs/>
        </w:rPr>
        <w:t>ca.</w:t>
      </w:r>
      <w:r>
        <w:rPr>
          <w:rFonts w:ascii="Times New Roman" w:hAnsi="Times New Roman" w:cs="Times New Roman"/>
        </w:rPr>
        <w:t xml:space="preserve"> 500 nm (InZnP, </w:t>
      </w:r>
      <w:r w:rsidR="005E5D09">
        <w:rPr>
          <w:rFonts w:ascii="Times New Roman" w:hAnsi="Times New Roman" w:cs="Times New Roman"/>
        </w:rPr>
        <w:t xml:space="preserve">grown at </w:t>
      </w:r>
      <w:r w:rsidR="00BE2EC3" w:rsidRPr="006427E9">
        <w:rPr>
          <w:rFonts w:ascii="Times New Roman" w:hAnsi="Times New Roman" w:cs="Times New Roman"/>
        </w:rPr>
        <w:t>60</w:t>
      </w:r>
      <w:r w:rsidR="00D9379B">
        <w:rPr>
          <w:rFonts w:ascii="Times New Roman" w:hAnsi="Times New Roman" w:cs="Times New Roman"/>
        </w:rPr>
        <w:t xml:space="preserve"> minutes</w:t>
      </w:r>
      <w:r w:rsidR="00162FE6">
        <w:rPr>
          <w:rFonts w:ascii="Times New Roman" w:hAnsi="Times New Roman" w:cs="Times New Roman"/>
        </w:rPr>
        <w:t>/</w:t>
      </w:r>
      <w:r w:rsidR="005E5D09">
        <w:rPr>
          <w:rFonts w:ascii="Times New Roman" w:hAnsi="Times New Roman" w:cs="Times New Roman"/>
        </w:rPr>
        <w:t>120 °C</w:t>
      </w:r>
      <w:r w:rsidR="00EE1776">
        <w:rPr>
          <w:rFonts w:ascii="Times New Roman" w:hAnsi="Times New Roman" w:cs="Times New Roman"/>
        </w:rPr>
        <w:t xml:space="preserve"> degassing</w:t>
      </w:r>
      <w:r w:rsidR="005E5D09">
        <w:rPr>
          <w:rFonts w:ascii="Times New Roman" w:hAnsi="Times New Roman" w:cs="Times New Roman"/>
        </w:rPr>
        <w:t xml:space="preserve"> followed by </w:t>
      </w:r>
      <w:r w:rsidR="0009330D" w:rsidRPr="006427E9">
        <w:rPr>
          <w:rFonts w:ascii="Times New Roman" w:hAnsi="Times New Roman" w:cs="Times New Roman"/>
        </w:rPr>
        <w:t>10</w:t>
      </w:r>
      <w:r w:rsidR="0009330D">
        <w:rPr>
          <w:rFonts w:ascii="Times New Roman" w:hAnsi="Times New Roman" w:cs="Times New Roman"/>
        </w:rPr>
        <w:t xml:space="preserve"> </w:t>
      </w:r>
      <w:r w:rsidR="005E5D09">
        <w:rPr>
          <w:rFonts w:ascii="Times New Roman" w:hAnsi="Times New Roman" w:cs="Times New Roman"/>
        </w:rPr>
        <w:t>minutes/</w:t>
      </w:r>
      <w:r w:rsidR="005E5D09" w:rsidRPr="00EB14E3">
        <w:rPr>
          <w:rStyle w:val="s4"/>
          <w:rFonts w:ascii="Times New Roman" w:hAnsi="Times New Roman" w:cs="Times New Roman"/>
          <w:color w:val="000000"/>
        </w:rPr>
        <w:t>220</w:t>
      </w:r>
      <w:r w:rsidR="005E5D09">
        <w:rPr>
          <w:rStyle w:val="s4"/>
          <w:rFonts w:ascii="Times New Roman" w:hAnsi="Times New Roman" w:cs="Times New Roman"/>
          <w:color w:val="000000"/>
        </w:rPr>
        <w:t xml:space="preserve"> </w:t>
      </w:r>
      <w:r w:rsidR="005E5D09" w:rsidRPr="00EB14E3">
        <w:rPr>
          <w:rStyle w:val="s4"/>
          <w:rFonts w:ascii="Times New Roman" w:hAnsi="Times New Roman" w:cs="Times New Roman"/>
          <w:color w:val="000000"/>
        </w:rPr>
        <w:t>℃</w:t>
      </w:r>
      <w:r w:rsidR="00EE1776">
        <w:rPr>
          <w:rStyle w:val="s4"/>
          <w:rFonts w:ascii="Times New Roman" w:hAnsi="Times New Roman" w:cs="Times New Roman"/>
          <w:color w:val="000000"/>
        </w:rPr>
        <w:t xml:space="preserve"> growth</w:t>
      </w:r>
      <w:r>
        <w:rPr>
          <w:rFonts w:ascii="Times New Roman" w:hAnsi="Times New Roman" w:cs="Times New Roman"/>
        </w:rPr>
        <w:t xml:space="preserve">) and </w:t>
      </w:r>
      <w:r w:rsidRPr="00F7049E">
        <w:rPr>
          <w:rFonts w:ascii="Times New Roman" w:hAnsi="Times New Roman" w:cs="Times New Roman"/>
          <w:i/>
          <w:iCs/>
        </w:rPr>
        <w:t>ca.</w:t>
      </w:r>
      <w:r>
        <w:rPr>
          <w:rFonts w:ascii="Times New Roman" w:hAnsi="Times New Roman" w:cs="Times New Roman"/>
        </w:rPr>
        <w:t xml:space="preserve"> 6</w:t>
      </w:r>
      <w:r w:rsidR="00463814">
        <w:rPr>
          <w:rFonts w:ascii="Times New Roman" w:hAnsi="Times New Roman" w:cs="Times New Roman"/>
        </w:rPr>
        <w:t>00</w:t>
      </w:r>
      <w:r>
        <w:rPr>
          <w:rFonts w:ascii="Times New Roman" w:hAnsi="Times New Roman" w:cs="Times New Roman"/>
        </w:rPr>
        <w:t xml:space="preserve"> nm (InZnP/ZnS, </w:t>
      </w:r>
      <w:r w:rsidR="005E5D09">
        <w:rPr>
          <w:rFonts w:ascii="Times New Roman" w:hAnsi="Times New Roman" w:cs="Times New Roman"/>
        </w:rPr>
        <w:t xml:space="preserve">core grown at </w:t>
      </w:r>
      <w:r w:rsidR="00BE2EC3" w:rsidRPr="006427E9">
        <w:rPr>
          <w:rFonts w:ascii="Times New Roman" w:hAnsi="Times New Roman" w:cs="Times New Roman"/>
        </w:rPr>
        <w:t>30</w:t>
      </w:r>
      <w:r w:rsidR="005E5D09">
        <w:rPr>
          <w:rFonts w:ascii="Times New Roman" w:hAnsi="Times New Roman" w:cs="Times New Roman"/>
        </w:rPr>
        <w:t xml:space="preserve"> minutes</w:t>
      </w:r>
      <w:r w:rsidR="00EE1776">
        <w:rPr>
          <w:rFonts w:ascii="Times New Roman" w:hAnsi="Times New Roman" w:cs="Times New Roman"/>
        </w:rPr>
        <w:t xml:space="preserve"> degassing</w:t>
      </w:r>
      <w:r w:rsidR="005E5D09">
        <w:rPr>
          <w:rFonts w:ascii="Times New Roman" w:hAnsi="Times New Roman" w:cs="Times New Roman"/>
        </w:rPr>
        <w:t xml:space="preserve">/120 °C followed by </w:t>
      </w:r>
      <w:r w:rsidR="0009330D" w:rsidRPr="006427E9">
        <w:rPr>
          <w:rFonts w:ascii="Times New Roman" w:hAnsi="Times New Roman" w:cs="Times New Roman"/>
        </w:rPr>
        <w:t>10</w:t>
      </w:r>
      <w:r w:rsidR="0009330D">
        <w:rPr>
          <w:rFonts w:ascii="Times New Roman" w:hAnsi="Times New Roman" w:cs="Times New Roman"/>
        </w:rPr>
        <w:t xml:space="preserve"> </w:t>
      </w:r>
      <w:r w:rsidR="005E5D09">
        <w:rPr>
          <w:rFonts w:ascii="Times New Roman" w:hAnsi="Times New Roman" w:cs="Times New Roman"/>
        </w:rPr>
        <w:t>minutes/</w:t>
      </w:r>
      <w:r w:rsidR="005E5D09" w:rsidRPr="00EB14E3">
        <w:rPr>
          <w:rStyle w:val="s4"/>
          <w:rFonts w:ascii="Times New Roman" w:hAnsi="Times New Roman" w:cs="Times New Roman"/>
          <w:color w:val="000000"/>
        </w:rPr>
        <w:t>220</w:t>
      </w:r>
      <w:r w:rsidR="005E5D09">
        <w:rPr>
          <w:rStyle w:val="s4"/>
          <w:rFonts w:ascii="Times New Roman" w:hAnsi="Times New Roman" w:cs="Times New Roman"/>
          <w:color w:val="000000"/>
        </w:rPr>
        <w:t xml:space="preserve"> </w:t>
      </w:r>
      <w:r w:rsidR="005E5D09" w:rsidRPr="00EB14E3">
        <w:rPr>
          <w:rStyle w:val="s4"/>
          <w:rFonts w:ascii="Times New Roman" w:hAnsi="Times New Roman" w:cs="Times New Roman"/>
          <w:color w:val="000000"/>
        </w:rPr>
        <w:t>℃</w:t>
      </w:r>
      <w:r w:rsidR="00EE1776">
        <w:rPr>
          <w:rStyle w:val="s4"/>
          <w:rFonts w:ascii="Times New Roman" w:hAnsi="Times New Roman" w:cs="Times New Roman"/>
          <w:color w:val="000000"/>
        </w:rPr>
        <w:t xml:space="preserve"> growth</w:t>
      </w:r>
      <w:r w:rsidR="005B3998">
        <w:rPr>
          <w:rStyle w:val="s4"/>
          <w:rFonts w:ascii="Times New Roman" w:hAnsi="Times New Roman" w:cs="Times New Roman"/>
          <w:color w:val="000000"/>
        </w:rPr>
        <w:t>,</w:t>
      </w:r>
      <w:r w:rsidR="005E5D09">
        <w:rPr>
          <w:rStyle w:val="s4"/>
          <w:rFonts w:ascii="Times New Roman" w:hAnsi="Times New Roman" w:cs="Times New Roman"/>
          <w:color w:val="000000"/>
        </w:rPr>
        <w:t xml:space="preserve"> </w:t>
      </w:r>
      <w:r w:rsidR="00D9379B">
        <w:rPr>
          <w:rFonts w:ascii="Times New Roman" w:hAnsi="Times New Roman" w:cs="Times New Roman"/>
        </w:rPr>
        <w:t>followed by shell addition</w:t>
      </w:r>
      <w:r>
        <w:rPr>
          <w:rFonts w:ascii="Times New Roman" w:hAnsi="Times New Roman" w:cs="Times New Roman"/>
        </w:rPr>
        <w:t xml:space="preserve">) as shown in figure </w:t>
      </w:r>
      <w:r w:rsidR="00E23FD2">
        <w:rPr>
          <w:rFonts w:ascii="Times New Roman" w:hAnsi="Times New Roman" w:cs="Times New Roman"/>
        </w:rPr>
        <w:t>2</w:t>
      </w:r>
      <w:r>
        <w:rPr>
          <w:rFonts w:ascii="Times New Roman" w:hAnsi="Times New Roman" w:cs="Times New Roman"/>
        </w:rPr>
        <w:t xml:space="preserve">. </w:t>
      </w:r>
      <w:r w:rsidR="0097270C">
        <w:rPr>
          <w:rFonts w:ascii="Times New Roman" w:hAnsi="Times New Roman" w:cs="Times New Roman"/>
        </w:rPr>
        <w:t>It was observed that a</w:t>
      </w:r>
      <w:r>
        <w:rPr>
          <w:rFonts w:ascii="Times New Roman" w:hAnsi="Times New Roman" w:cs="Times New Roman"/>
        </w:rPr>
        <w:t xml:space="preserve">ddition of </w:t>
      </w:r>
      <w:r w:rsidR="00F1189A">
        <w:rPr>
          <w:rFonts w:ascii="Times New Roman" w:hAnsi="Times New Roman" w:cs="Times New Roman"/>
        </w:rPr>
        <w:t>a</w:t>
      </w:r>
      <w:r>
        <w:rPr>
          <w:rFonts w:ascii="Times New Roman" w:hAnsi="Times New Roman" w:cs="Times New Roman"/>
        </w:rPr>
        <w:t xml:space="preserve"> ZnS shell resulted in a red shift in the absorption edge</w:t>
      </w:r>
      <w:r w:rsidR="00F1189A">
        <w:rPr>
          <w:rFonts w:ascii="Times New Roman" w:hAnsi="Times New Roman" w:cs="Times New Roman"/>
        </w:rPr>
        <w:t xml:space="preserve"> from the core particle</w:t>
      </w:r>
      <w:r>
        <w:rPr>
          <w:rFonts w:ascii="Times New Roman" w:hAnsi="Times New Roman" w:cs="Times New Roman"/>
        </w:rPr>
        <w:t xml:space="preserve"> </w:t>
      </w:r>
      <w:r w:rsidR="00EE651D">
        <w:rPr>
          <w:rFonts w:ascii="Times New Roman" w:hAnsi="Times New Roman" w:cs="Times New Roman"/>
        </w:rPr>
        <w:t>due to a leak of the</w:t>
      </w:r>
      <w:r>
        <w:rPr>
          <w:rFonts w:ascii="Times New Roman" w:hAnsi="Times New Roman" w:cs="Times New Roman"/>
        </w:rPr>
        <w:t xml:space="preserve"> </w:t>
      </w:r>
      <w:r w:rsidR="005B3998">
        <w:rPr>
          <w:rFonts w:ascii="Times New Roman" w:hAnsi="Times New Roman" w:cs="Times New Roman"/>
        </w:rPr>
        <w:t>exciton</w:t>
      </w:r>
      <w:r>
        <w:rPr>
          <w:rFonts w:ascii="Times New Roman" w:hAnsi="Times New Roman" w:cs="Times New Roman"/>
        </w:rPr>
        <w:t xml:space="preserve"> into the shell. </w:t>
      </w:r>
      <w:r w:rsidR="00EE651D">
        <w:rPr>
          <w:rFonts w:ascii="Times New Roman" w:hAnsi="Times New Roman" w:cs="Times New Roman"/>
        </w:rPr>
        <w:t>The</w:t>
      </w:r>
      <w:r>
        <w:rPr>
          <w:rFonts w:ascii="Times New Roman" w:hAnsi="Times New Roman" w:cs="Times New Roman"/>
        </w:rPr>
        <w:t xml:space="preserve"> emission </w:t>
      </w:r>
      <w:r w:rsidR="005B3998">
        <w:rPr>
          <w:rFonts w:ascii="Times New Roman" w:hAnsi="Times New Roman" w:cs="Times New Roman"/>
        </w:rPr>
        <w:t xml:space="preserve">spectra </w:t>
      </w:r>
      <w:r>
        <w:rPr>
          <w:rFonts w:ascii="Times New Roman" w:hAnsi="Times New Roman" w:cs="Times New Roman"/>
        </w:rPr>
        <w:t>w</w:t>
      </w:r>
      <w:r w:rsidR="005B3998">
        <w:rPr>
          <w:rFonts w:ascii="Times New Roman" w:hAnsi="Times New Roman" w:cs="Times New Roman"/>
        </w:rPr>
        <w:t>ere</w:t>
      </w:r>
      <w:r>
        <w:rPr>
          <w:rFonts w:ascii="Times New Roman" w:hAnsi="Times New Roman" w:cs="Times New Roman"/>
        </w:rPr>
        <w:t xml:space="preserve"> </w:t>
      </w:r>
      <w:r w:rsidRPr="00FA6417">
        <w:rPr>
          <w:rFonts w:ascii="Times New Roman" w:hAnsi="Times New Roman" w:cs="Times New Roman"/>
        </w:rPr>
        <w:t xml:space="preserve">tuneable between </w:t>
      </w:r>
      <w:r w:rsidRPr="00FA6417">
        <w:rPr>
          <w:rFonts w:ascii="Times New Roman" w:hAnsi="Times New Roman" w:cs="Times New Roman"/>
          <w:i/>
          <w:iCs/>
        </w:rPr>
        <w:t>ca.</w:t>
      </w:r>
      <w:r w:rsidRPr="00FA6417">
        <w:rPr>
          <w:rFonts w:ascii="Times New Roman" w:hAnsi="Times New Roman" w:cs="Times New Roman"/>
        </w:rPr>
        <w:t xml:space="preserve"> 510 nm (InZnP, </w:t>
      </w:r>
      <w:r w:rsidR="00BE2EC3" w:rsidRPr="00FA6417">
        <w:rPr>
          <w:rFonts w:ascii="Times New Roman" w:hAnsi="Times New Roman" w:cs="Times New Roman"/>
        </w:rPr>
        <w:t>6</w:t>
      </w:r>
      <w:r w:rsidR="00D9379B" w:rsidRPr="00FA6417">
        <w:rPr>
          <w:rFonts w:ascii="Times New Roman" w:hAnsi="Times New Roman" w:cs="Times New Roman"/>
        </w:rPr>
        <w:t>0</w:t>
      </w:r>
      <w:r w:rsidR="00162FE6" w:rsidRPr="00FA6417">
        <w:rPr>
          <w:rFonts w:ascii="Times New Roman" w:hAnsi="Times New Roman" w:cs="Times New Roman"/>
        </w:rPr>
        <w:t xml:space="preserve"> </w:t>
      </w:r>
      <w:r w:rsidR="00D9379B" w:rsidRPr="00FA6417">
        <w:rPr>
          <w:rFonts w:ascii="Times New Roman" w:hAnsi="Times New Roman" w:cs="Times New Roman"/>
        </w:rPr>
        <w:t>minutes</w:t>
      </w:r>
      <w:r w:rsidR="00162FE6" w:rsidRPr="00FA6417">
        <w:rPr>
          <w:rFonts w:ascii="Times New Roman" w:hAnsi="Times New Roman" w:cs="Times New Roman"/>
        </w:rPr>
        <w:t>/120 °C</w:t>
      </w:r>
      <w:r w:rsidR="003F1AAB" w:rsidRPr="00FA6417">
        <w:rPr>
          <w:rFonts w:ascii="Times New Roman" w:hAnsi="Times New Roman" w:cs="Times New Roman"/>
        </w:rPr>
        <w:t xml:space="preserve"> degassing</w:t>
      </w:r>
      <w:r w:rsidR="00162FE6" w:rsidRPr="00FA6417">
        <w:rPr>
          <w:rFonts w:ascii="Times New Roman" w:hAnsi="Times New Roman" w:cs="Times New Roman"/>
        </w:rPr>
        <w:t xml:space="preserve"> followed by </w:t>
      </w:r>
      <w:r w:rsidR="00F703DA" w:rsidRPr="00FA6417">
        <w:rPr>
          <w:rFonts w:ascii="Times New Roman" w:hAnsi="Times New Roman" w:cs="Times New Roman"/>
        </w:rPr>
        <w:t xml:space="preserve">10 </w:t>
      </w:r>
      <w:r w:rsidR="00162FE6" w:rsidRPr="00FA6417">
        <w:rPr>
          <w:rFonts w:ascii="Times New Roman" w:hAnsi="Times New Roman" w:cs="Times New Roman"/>
        </w:rPr>
        <w:t>minutes/</w:t>
      </w:r>
      <w:r w:rsidR="00162FE6" w:rsidRPr="00FA6417">
        <w:rPr>
          <w:rStyle w:val="s4"/>
          <w:rFonts w:ascii="Times New Roman" w:hAnsi="Times New Roman" w:cs="Times New Roman"/>
          <w:color w:val="000000"/>
        </w:rPr>
        <w:t>220 ℃</w:t>
      </w:r>
      <w:r w:rsidR="003F1AAB" w:rsidRPr="00FA6417">
        <w:rPr>
          <w:rStyle w:val="s4"/>
          <w:rFonts w:ascii="Times New Roman" w:hAnsi="Times New Roman" w:cs="Times New Roman"/>
          <w:color w:val="000000"/>
        </w:rPr>
        <w:t xml:space="preserve"> growth</w:t>
      </w:r>
      <w:r w:rsidRPr="00FA6417">
        <w:rPr>
          <w:rFonts w:ascii="Times New Roman" w:hAnsi="Times New Roman" w:cs="Times New Roman"/>
        </w:rPr>
        <w:t xml:space="preserve">) and </w:t>
      </w:r>
      <w:r w:rsidR="00F156A8" w:rsidRPr="00FA6417">
        <w:rPr>
          <w:rFonts w:ascii="Times New Roman" w:hAnsi="Times New Roman" w:cs="Times New Roman"/>
          <w:i/>
          <w:iCs/>
        </w:rPr>
        <w:t>ca.</w:t>
      </w:r>
      <w:r w:rsidR="00F156A8" w:rsidRPr="00FA6417">
        <w:rPr>
          <w:rFonts w:ascii="Times New Roman" w:hAnsi="Times New Roman" w:cs="Times New Roman"/>
        </w:rPr>
        <w:t xml:space="preserve"> 620 nm (InZnP/ZnS,</w:t>
      </w:r>
      <w:r w:rsidR="00162FE6" w:rsidRPr="00FA6417">
        <w:rPr>
          <w:rFonts w:ascii="Times New Roman" w:hAnsi="Times New Roman" w:cs="Times New Roman"/>
        </w:rPr>
        <w:t xml:space="preserve"> core grown at </w:t>
      </w:r>
      <w:r w:rsidR="00BE2EC3" w:rsidRPr="00FA6417">
        <w:rPr>
          <w:rFonts w:ascii="Times New Roman" w:hAnsi="Times New Roman" w:cs="Times New Roman"/>
        </w:rPr>
        <w:t>3</w:t>
      </w:r>
      <w:r w:rsidR="00162FE6" w:rsidRPr="00FA6417">
        <w:rPr>
          <w:rFonts w:ascii="Times New Roman" w:hAnsi="Times New Roman" w:cs="Times New Roman"/>
        </w:rPr>
        <w:t>0 minutes/120 °C</w:t>
      </w:r>
      <w:r w:rsidR="003F1AAB" w:rsidRPr="00FA6417">
        <w:rPr>
          <w:rFonts w:ascii="Times New Roman" w:hAnsi="Times New Roman" w:cs="Times New Roman"/>
        </w:rPr>
        <w:t xml:space="preserve"> degassing</w:t>
      </w:r>
      <w:r w:rsidR="00162FE6" w:rsidRPr="00FA6417">
        <w:rPr>
          <w:rFonts w:ascii="Times New Roman" w:hAnsi="Times New Roman" w:cs="Times New Roman"/>
        </w:rPr>
        <w:t xml:space="preserve"> followed by </w:t>
      </w:r>
      <w:r w:rsidR="00F703DA" w:rsidRPr="00FA6417">
        <w:rPr>
          <w:rFonts w:ascii="Times New Roman" w:hAnsi="Times New Roman" w:cs="Times New Roman"/>
        </w:rPr>
        <w:t xml:space="preserve">10 </w:t>
      </w:r>
      <w:r w:rsidR="00162FE6" w:rsidRPr="00FA6417">
        <w:rPr>
          <w:rFonts w:ascii="Times New Roman" w:hAnsi="Times New Roman" w:cs="Times New Roman"/>
        </w:rPr>
        <w:t>minutes/</w:t>
      </w:r>
      <w:r w:rsidR="00162FE6" w:rsidRPr="00FA6417">
        <w:rPr>
          <w:rStyle w:val="s4"/>
          <w:rFonts w:ascii="Times New Roman" w:hAnsi="Times New Roman" w:cs="Times New Roman"/>
          <w:color w:val="000000"/>
        </w:rPr>
        <w:t>220 ℃</w:t>
      </w:r>
      <w:r w:rsidR="003F1AAB" w:rsidRPr="00FA6417">
        <w:rPr>
          <w:rStyle w:val="s4"/>
          <w:rFonts w:ascii="Times New Roman" w:hAnsi="Times New Roman" w:cs="Times New Roman"/>
          <w:color w:val="000000"/>
        </w:rPr>
        <w:t xml:space="preserve"> growth</w:t>
      </w:r>
      <w:r w:rsidR="00162FE6" w:rsidRPr="00FA6417">
        <w:rPr>
          <w:rStyle w:val="s4"/>
          <w:rFonts w:ascii="Times New Roman" w:hAnsi="Times New Roman" w:cs="Times New Roman"/>
          <w:color w:val="000000"/>
        </w:rPr>
        <w:t xml:space="preserve">, </w:t>
      </w:r>
      <w:r w:rsidR="00162FE6" w:rsidRPr="00FA6417">
        <w:rPr>
          <w:rFonts w:ascii="Times New Roman" w:hAnsi="Times New Roman" w:cs="Times New Roman"/>
        </w:rPr>
        <w:t>followed by shell addition</w:t>
      </w:r>
      <w:r w:rsidR="00F156A8" w:rsidRPr="00CE248C">
        <w:rPr>
          <w:rFonts w:ascii="Times New Roman" w:hAnsi="Times New Roman" w:cs="Times New Roman"/>
        </w:rPr>
        <w:t>)</w:t>
      </w:r>
      <w:r w:rsidR="00463814" w:rsidRPr="00CE248C">
        <w:rPr>
          <w:rFonts w:ascii="Times New Roman" w:hAnsi="Times New Roman" w:cs="Times New Roman"/>
        </w:rPr>
        <w:t>.</w:t>
      </w:r>
      <w:r w:rsidR="009C47BD" w:rsidRPr="00CE248C">
        <w:rPr>
          <w:rFonts w:ascii="Times New Roman" w:hAnsi="Times New Roman" w:cs="Times New Roman"/>
        </w:rPr>
        <w:t xml:space="preserve"> The appearance of a second feature </w:t>
      </w:r>
      <w:r w:rsidR="00081A12" w:rsidRPr="00CE248C">
        <w:rPr>
          <w:rFonts w:ascii="Times New Roman" w:hAnsi="Times New Roman" w:cs="Times New Roman"/>
        </w:rPr>
        <w:t>in spectrum</w:t>
      </w:r>
      <w:r w:rsidR="009C47BD" w:rsidRPr="00CE248C">
        <w:rPr>
          <w:rFonts w:ascii="Times New Roman" w:hAnsi="Times New Roman" w:cs="Times New Roman"/>
        </w:rPr>
        <w:t xml:space="preserve"> 2a could either be a second distinct particle size, or surface trap emission. </w:t>
      </w:r>
      <w:r w:rsidR="00463814" w:rsidRPr="00CE248C">
        <w:rPr>
          <w:rFonts w:ascii="Times New Roman" w:hAnsi="Times New Roman" w:cs="Times New Roman"/>
        </w:rPr>
        <w:t xml:space="preserve"> </w:t>
      </w:r>
      <w:r w:rsidR="00081A12" w:rsidRPr="00CE248C">
        <w:rPr>
          <w:rFonts w:ascii="Times New Roman" w:hAnsi="Times New Roman" w:cs="Times New Roman"/>
        </w:rPr>
        <w:t xml:space="preserve">(Likewise, in spectrum 2e, a small artefact from the excitation can be seen at </w:t>
      </w:r>
      <w:r w:rsidR="00081A12" w:rsidRPr="00CE248C">
        <w:rPr>
          <w:rFonts w:ascii="Times New Roman" w:hAnsi="Times New Roman" w:cs="Times New Roman"/>
          <w:i/>
          <w:iCs/>
        </w:rPr>
        <w:t>ca.</w:t>
      </w:r>
      <w:r w:rsidR="00081A12" w:rsidRPr="00CE248C">
        <w:rPr>
          <w:rFonts w:ascii="Times New Roman" w:hAnsi="Times New Roman" w:cs="Times New Roman"/>
        </w:rPr>
        <w:t xml:space="preserve"> 520 nm)</w:t>
      </w:r>
      <w:r w:rsidR="002159E1">
        <w:rPr>
          <w:rFonts w:ascii="Times New Roman" w:hAnsi="Times New Roman" w:cs="Times New Roman"/>
        </w:rPr>
        <w:t>.</w:t>
      </w:r>
      <w:r w:rsidR="002159E1" w:rsidRPr="002159E1">
        <w:rPr>
          <w:rFonts w:ascii="Helvetica" w:eastAsia="Times New Roman" w:hAnsi="Helvetica" w:cs="Times New Roman"/>
          <w:b/>
          <w:bCs/>
          <w:i/>
          <w:iCs/>
          <w:color w:val="000000"/>
          <w:sz w:val="18"/>
          <w:szCs w:val="18"/>
          <w:lang w:eastAsia="en-GB"/>
        </w:rPr>
        <w:t xml:space="preserve"> </w:t>
      </w:r>
      <w:r w:rsidR="002159E1" w:rsidRPr="00CB6963">
        <w:rPr>
          <w:rFonts w:ascii="Times New Roman" w:eastAsia="Times New Roman" w:hAnsi="Times New Roman" w:cs="Times New Roman"/>
          <w:color w:val="000000"/>
          <w:lang w:eastAsia="en-GB"/>
        </w:rPr>
        <w:t xml:space="preserve">The origins of band edge emission in InP based quantum is non-trivial, and emission reported from early example of InP quantum dots often showed unusual </w:t>
      </w:r>
      <w:r w:rsidR="002159E1">
        <w:rPr>
          <w:rFonts w:ascii="Times New Roman" w:eastAsia="Times New Roman" w:hAnsi="Times New Roman" w:cs="Times New Roman"/>
          <w:color w:val="000000"/>
          <w:lang w:eastAsia="en-GB"/>
        </w:rPr>
        <w:t>features</w:t>
      </w:r>
      <w:r w:rsidR="002159E1" w:rsidRPr="00CB6963">
        <w:rPr>
          <w:rFonts w:ascii="Times New Roman" w:eastAsia="Times New Roman" w:hAnsi="Times New Roman" w:cs="Times New Roman"/>
          <w:color w:val="000000"/>
          <w:lang w:eastAsia="en-GB"/>
        </w:rPr>
        <w:t>.</w:t>
      </w:r>
      <w:r w:rsidR="002159E1">
        <w:rPr>
          <w:rFonts w:ascii="Times New Roman" w:eastAsia="Times New Roman" w:hAnsi="Times New Roman" w:cs="Times New Roman"/>
          <w:color w:val="000000"/>
          <w:vertAlign w:val="superscript"/>
          <w:lang w:eastAsia="en-GB"/>
        </w:rPr>
        <w:t>21</w:t>
      </w:r>
    </w:p>
    <w:p w14:paraId="20B8C47E" w14:textId="6887E1B7" w:rsidR="002159E1" w:rsidRDefault="002159E1" w:rsidP="00527C89">
      <w:pPr>
        <w:autoSpaceDE w:val="0"/>
        <w:autoSpaceDN w:val="0"/>
        <w:adjustRightInd w:val="0"/>
        <w:spacing w:line="360" w:lineRule="auto"/>
        <w:jc w:val="both"/>
        <w:rPr>
          <w:rFonts w:ascii="Times New Roman" w:hAnsi="Times New Roman" w:cs="Times New Roman"/>
        </w:rPr>
      </w:pPr>
    </w:p>
    <w:p w14:paraId="1AC64413" w14:textId="4CCB5280" w:rsidR="00495EBA" w:rsidRDefault="00081A12" w:rsidP="002159E1">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00463814" w:rsidRPr="00FA6417">
        <w:rPr>
          <w:rFonts w:ascii="Times New Roman" w:hAnsi="Times New Roman" w:cs="Times New Roman"/>
        </w:rPr>
        <w:t xml:space="preserve">The </w:t>
      </w:r>
      <w:r w:rsidR="00B64194" w:rsidRPr="00FA6417">
        <w:rPr>
          <w:rFonts w:ascii="Times New Roman" w:hAnsi="Times New Roman" w:cs="Times New Roman"/>
        </w:rPr>
        <w:t xml:space="preserve">emission </w:t>
      </w:r>
      <w:r w:rsidR="00463814" w:rsidRPr="00FA6417">
        <w:rPr>
          <w:rFonts w:ascii="Times New Roman" w:hAnsi="Times New Roman" w:cs="Times New Roman"/>
        </w:rPr>
        <w:t xml:space="preserve">FWHM (full width at half the maximum) was found to be </w:t>
      </w:r>
      <w:r w:rsidR="00B64194" w:rsidRPr="00FA6417">
        <w:rPr>
          <w:rFonts w:ascii="Times New Roman" w:hAnsi="Times New Roman" w:cs="Times New Roman"/>
        </w:rPr>
        <w:t xml:space="preserve">between </w:t>
      </w:r>
      <w:r w:rsidR="00463814" w:rsidRPr="00FA6417">
        <w:rPr>
          <w:rFonts w:ascii="Times New Roman" w:hAnsi="Times New Roman" w:cs="Times New Roman"/>
          <w:i/>
          <w:iCs/>
        </w:rPr>
        <w:t>ca.</w:t>
      </w:r>
      <w:r w:rsidR="00463814" w:rsidRPr="00FA6417">
        <w:rPr>
          <w:rFonts w:ascii="Times New Roman" w:hAnsi="Times New Roman" w:cs="Times New Roman"/>
        </w:rPr>
        <w:t xml:space="preserve"> </w:t>
      </w:r>
      <w:r w:rsidR="00B64194" w:rsidRPr="00FA6417">
        <w:rPr>
          <w:rFonts w:ascii="Times New Roman" w:hAnsi="Times New Roman" w:cs="Times New Roman"/>
        </w:rPr>
        <w:t xml:space="preserve">60 and 80 nm, although no attempt was made to narrow this by size fractionation or controlling particle growth. </w:t>
      </w:r>
      <w:r w:rsidR="00FA6417" w:rsidRPr="00CE61FD">
        <w:rPr>
          <w:rFonts w:ascii="Times New Roman" w:hAnsi="Times New Roman" w:cs="Times New Roman"/>
        </w:rPr>
        <w:t xml:space="preserve">The origin of the broad emission profile has been discussed in a detailed study by Janke </w:t>
      </w:r>
      <w:r w:rsidR="00FA6417" w:rsidRPr="00CE61FD">
        <w:rPr>
          <w:rFonts w:ascii="Times New Roman" w:hAnsi="Times New Roman" w:cs="Times New Roman"/>
          <w:i/>
          <w:iCs/>
        </w:rPr>
        <w:t>et al</w:t>
      </w:r>
      <w:r w:rsidR="00FA6417" w:rsidRPr="00CE61FD">
        <w:rPr>
          <w:rFonts w:ascii="Times New Roman" w:hAnsi="Times New Roman" w:cs="Times New Roman"/>
        </w:rPr>
        <w:t>.</w:t>
      </w:r>
      <w:r w:rsidR="00FA6417">
        <w:rPr>
          <w:rFonts w:ascii="Times New Roman" w:hAnsi="Times New Roman" w:cs="Times New Roman"/>
        </w:rPr>
        <w:t>,</w:t>
      </w:r>
      <w:r w:rsidR="00FA6417" w:rsidRPr="00CE61FD">
        <w:rPr>
          <w:rFonts w:ascii="Times New Roman" w:hAnsi="Times New Roman" w:cs="Times New Roman"/>
        </w:rPr>
        <w:t xml:space="preserve"> highlighting the role of lattice disorder and defects at the III-V/II-VI interface.</w:t>
      </w:r>
      <w:r w:rsidR="00234ADE">
        <w:rPr>
          <w:rFonts w:ascii="Times New Roman" w:hAnsi="Times New Roman" w:cs="Times New Roman"/>
          <w:vertAlign w:val="superscript"/>
        </w:rPr>
        <w:t>2</w:t>
      </w:r>
      <w:r w:rsidR="002159E1">
        <w:rPr>
          <w:rFonts w:ascii="Times New Roman" w:hAnsi="Times New Roman" w:cs="Times New Roman"/>
          <w:vertAlign w:val="superscript"/>
        </w:rPr>
        <w:t>2</w:t>
      </w:r>
      <w:r w:rsidR="00234ADE" w:rsidRPr="00FA6417">
        <w:rPr>
          <w:rFonts w:ascii="Times New Roman" w:hAnsi="Times New Roman" w:cs="Times New Roman"/>
        </w:rPr>
        <w:t xml:space="preserve"> </w:t>
      </w:r>
      <w:r w:rsidR="00AB252D" w:rsidRPr="00FA6417">
        <w:rPr>
          <w:rFonts w:ascii="Times New Roman" w:hAnsi="Times New Roman" w:cs="Times New Roman"/>
        </w:rPr>
        <w:t xml:space="preserve">Similarly, </w:t>
      </w:r>
      <w:r w:rsidR="005154C7">
        <w:rPr>
          <w:rFonts w:ascii="Times New Roman" w:hAnsi="Times New Roman" w:cs="Times New Roman"/>
        </w:rPr>
        <w:t xml:space="preserve">emission </w:t>
      </w:r>
      <w:r w:rsidR="00AB252D" w:rsidRPr="00FA6417">
        <w:rPr>
          <w:rFonts w:ascii="Times New Roman" w:hAnsi="Times New Roman" w:cs="Times New Roman"/>
        </w:rPr>
        <w:t xml:space="preserve">quantum yields </w:t>
      </w:r>
      <w:r w:rsidR="00C04213">
        <w:rPr>
          <w:rFonts w:ascii="Times New Roman" w:hAnsi="Times New Roman" w:cs="Times New Roman"/>
        </w:rPr>
        <w:t xml:space="preserve">were </w:t>
      </w:r>
      <w:r w:rsidR="00C04213" w:rsidRPr="00A70AD8">
        <w:rPr>
          <w:rFonts w:ascii="Times New Roman" w:hAnsi="Times New Roman" w:cs="Times New Roman"/>
          <w:i/>
          <w:iCs/>
        </w:rPr>
        <w:t>ca.</w:t>
      </w:r>
      <w:r w:rsidR="00C04213">
        <w:rPr>
          <w:rFonts w:ascii="Times New Roman" w:hAnsi="Times New Roman" w:cs="Times New Roman"/>
        </w:rPr>
        <w:t xml:space="preserve"> 4% for the InZnP core only and </w:t>
      </w:r>
      <w:r w:rsidR="00A70AD8" w:rsidRPr="00A70AD8">
        <w:rPr>
          <w:rFonts w:ascii="Times New Roman" w:hAnsi="Times New Roman" w:cs="Times New Roman"/>
          <w:i/>
          <w:iCs/>
        </w:rPr>
        <w:t>ca.</w:t>
      </w:r>
      <w:r w:rsidR="00C04213">
        <w:rPr>
          <w:rFonts w:ascii="Times New Roman" w:hAnsi="Times New Roman" w:cs="Times New Roman"/>
        </w:rPr>
        <w:t xml:space="preserve"> 36 % for </w:t>
      </w:r>
      <w:r w:rsidR="00AB252D" w:rsidRPr="00FA6417">
        <w:rPr>
          <w:rFonts w:ascii="Times New Roman" w:hAnsi="Times New Roman" w:cs="Times New Roman"/>
        </w:rPr>
        <w:t>shelled materials.</w:t>
      </w:r>
      <w:r w:rsidR="00BF4A23">
        <w:rPr>
          <w:rFonts w:ascii="Times New Roman" w:hAnsi="Times New Roman" w:cs="Times New Roman"/>
        </w:rPr>
        <w:t xml:space="preserve"> Emission lifetimes were found to be </w:t>
      </w:r>
      <w:r w:rsidR="00BF4A23" w:rsidRPr="00BF4A23">
        <w:rPr>
          <w:rFonts w:ascii="Times New Roman" w:hAnsi="Times New Roman" w:cs="Times New Roman"/>
          <w:i/>
          <w:iCs/>
        </w:rPr>
        <w:t>ca.</w:t>
      </w:r>
      <w:r w:rsidR="00BF4A23">
        <w:rPr>
          <w:rFonts w:ascii="Times New Roman" w:hAnsi="Times New Roman" w:cs="Times New Roman"/>
        </w:rPr>
        <w:t xml:space="preserve"> 78 to 83 ns for InZnP particles and </w:t>
      </w:r>
      <w:r w:rsidR="00BF4A23" w:rsidRPr="00BF4A23">
        <w:rPr>
          <w:rFonts w:ascii="Times New Roman" w:hAnsi="Times New Roman" w:cs="Times New Roman"/>
          <w:i/>
          <w:iCs/>
        </w:rPr>
        <w:t>ca.</w:t>
      </w:r>
      <w:r w:rsidR="00BF4A23">
        <w:rPr>
          <w:rFonts w:ascii="Times New Roman" w:hAnsi="Times New Roman" w:cs="Times New Roman"/>
        </w:rPr>
        <w:t xml:space="preserve"> 65 ns for InZnP/ZnS particles. </w:t>
      </w:r>
    </w:p>
    <w:p w14:paraId="7077E20B" w14:textId="77777777" w:rsidR="00BF4A23" w:rsidRPr="00FA6417" w:rsidRDefault="00BF4A23" w:rsidP="00527C89">
      <w:pPr>
        <w:autoSpaceDE w:val="0"/>
        <w:autoSpaceDN w:val="0"/>
        <w:adjustRightInd w:val="0"/>
        <w:spacing w:line="360" w:lineRule="auto"/>
        <w:jc w:val="both"/>
        <w:rPr>
          <w:rFonts w:ascii="Times New Roman" w:hAnsi="Times New Roman" w:cs="Times New Roman"/>
        </w:rPr>
      </w:pPr>
    </w:p>
    <w:p w14:paraId="3FA699B8" w14:textId="2F28CCA5" w:rsidR="00963961" w:rsidRDefault="00ED250C" w:rsidP="0019594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Scanning </w:t>
      </w:r>
      <w:r w:rsidR="00CB4F76">
        <w:rPr>
          <w:rFonts w:ascii="Times New Roman" w:hAnsi="Times New Roman" w:cs="Times New Roman"/>
        </w:rPr>
        <w:t>t</w:t>
      </w:r>
      <w:r w:rsidR="00E76CC5" w:rsidRPr="00351111">
        <w:rPr>
          <w:rFonts w:ascii="Times New Roman" w:hAnsi="Times New Roman" w:cs="Times New Roman"/>
        </w:rPr>
        <w:t>ransmission electron microscopy (</w:t>
      </w:r>
      <w:r>
        <w:rPr>
          <w:rFonts w:ascii="Times New Roman" w:hAnsi="Times New Roman" w:cs="Times New Roman"/>
        </w:rPr>
        <w:t>S</w:t>
      </w:r>
      <w:r w:rsidR="00E76CC5" w:rsidRPr="00351111">
        <w:rPr>
          <w:rFonts w:ascii="Times New Roman" w:hAnsi="Times New Roman" w:cs="Times New Roman"/>
        </w:rPr>
        <w:t>TEM) of unshelled particles (</w:t>
      </w:r>
      <w:r w:rsidR="0083535F">
        <w:rPr>
          <w:rFonts w:ascii="Times New Roman" w:hAnsi="Times New Roman" w:cs="Times New Roman"/>
        </w:rPr>
        <w:t xml:space="preserve">InZnP, grown at </w:t>
      </w:r>
      <w:r w:rsidR="00CD09AB">
        <w:rPr>
          <w:rFonts w:ascii="Times New Roman" w:hAnsi="Times New Roman" w:cs="Times New Roman"/>
        </w:rPr>
        <w:t>45</w:t>
      </w:r>
      <w:r w:rsidR="0083535F">
        <w:rPr>
          <w:rFonts w:ascii="Times New Roman" w:hAnsi="Times New Roman" w:cs="Times New Roman"/>
        </w:rPr>
        <w:t xml:space="preserve"> minutes/120 °C</w:t>
      </w:r>
      <w:r w:rsidR="00BE2EC3">
        <w:rPr>
          <w:rFonts w:ascii="Times New Roman" w:hAnsi="Times New Roman" w:cs="Times New Roman"/>
        </w:rPr>
        <w:t xml:space="preserve"> degassing</w:t>
      </w:r>
      <w:r w:rsidR="0083535F">
        <w:rPr>
          <w:rFonts w:ascii="Times New Roman" w:hAnsi="Times New Roman" w:cs="Times New Roman"/>
        </w:rPr>
        <w:t xml:space="preserve"> followed by 10 minutes/</w:t>
      </w:r>
      <w:r w:rsidR="0083535F" w:rsidRPr="00EB14E3">
        <w:rPr>
          <w:rStyle w:val="s4"/>
          <w:rFonts w:ascii="Times New Roman" w:hAnsi="Times New Roman" w:cs="Times New Roman"/>
          <w:color w:val="000000"/>
        </w:rPr>
        <w:t>220</w:t>
      </w:r>
      <w:r w:rsidR="0083535F">
        <w:rPr>
          <w:rStyle w:val="s4"/>
          <w:rFonts w:ascii="Times New Roman" w:hAnsi="Times New Roman" w:cs="Times New Roman"/>
          <w:color w:val="000000"/>
        </w:rPr>
        <w:t xml:space="preserve"> </w:t>
      </w:r>
      <w:r w:rsidR="0083535F" w:rsidRPr="00EB14E3">
        <w:rPr>
          <w:rStyle w:val="s4"/>
          <w:rFonts w:ascii="Times New Roman" w:hAnsi="Times New Roman" w:cs="Times New Roman"/>
          <w:color w:val="000000"/>
        </w:rPr>
        <w:t>℃</w:t>
      </w:r>
      <w:r w:rsidR="00BE2EC3">
        <w:rPr>
          <w:rStyle w:val="s4"/>
          <w:rFonts w:ascii="Times New Roman" w:hAnsi="Times New Roman" w:cs="Times New Roman"/>
          <w:color w:val="000000"/>
        </w:rPr>
        <w:t xml:space="preserve"> growth</w:t>
      </w:r>
      <w:r w:rsidR="00E76CC5" w:rsidRPr="001A69FC">
        <w:rPr>
          <w:rFonts w:ascii="Times New Roman" w:hAnsi="Times New Roman" w:cs="Times New Roman"/>
        </w:rPr>
        <w:t>)</w:t>
      </w:r>
      <w:r w:rsidR="00E76CC5" w:rsidRPr="00351111">
        <w:rPr>
          <w:rFonts w:ascii="Times New Roman" w:hAnsi="Times New Roman" w:cs="Times New Roman"/>
        </w:rPr>
        <w:t xml:space="preserve"> showed typical images associated with nanoscale InZnP, with small</w:t>
      </w:r>
      <w:r w:rsidR="00905678">
        <w:rPr>
          <w:rFonts w:ascii="Times New Roman" w:hAnsi="Times New Roman" w:cs="Times New Roman"/>
        </w:rPr>
        <w:t>,</w:t>
      </w:r>
      <w:r w:rsidR="00E76CC5" w:rsidRPr="00351111">
        <w:rPr>
          <w:rFonts w:ascii="Times New Roman" w:hAnsi="Times New Roman" w:cs="Times New Roman"/>
        </w:rPr>
        <w:t xml:space="preserve"> discrete</w:t>
      </w:r>
      <w:r w:rsidR="00905678">
        <w:rPr>
          <w:rFonts w:ascii="Times New Roman" w:hAnsi="Times New Roman" w:cs="Times New Roman"/>
        </w:rPr>
        <w:t>,</w:t>
      </w:r>
      <w:r w:rsidR="00E76CC5" w:rsidRPr="00351111">
        <w:rPr>
          <w:rFonts w:ascii="Times New Roman" w:hAnsi="Times New Roman" w:cs="Times New Roman"/>
        </w:rPr>
        <w:t xml:space="preserve"> </w:t>
      </w:r>
      <w:r w:rsidR="00620136">
        <w:rPr>
          <w:rFonts w:ascii="Times New Roman" w:hAnsi="Times New Roman" w:cs="Times New Roman"/>
        </w:rPr>
        <w:t xml:space="preserve">slightly anisotropic </w:t>
      </w:r>
      <w:r w:rsidR="00E76CC5" w:rsidRPr="00351111">
        <w:rPr>
          <w:rFonts w:ascii="Times New Roman" w:hAnsi="Times New Roman" w:cs="Times New Roman"/>
        </w:rPr>
        <w:t xml:space="preserve">particles </w:t>
      </w:r>
      <w:r w:rsidR="00E76CC5" w:rsidRPr="00D8571C">
        <w:rPr>
          <w:rFonts w:ascii="Times New Roman" w:hAnsi="Times New Roman" w:cs="Times New Roman"/>
          <w:i/>
          <w:iCs/>
        </w:rPr>
        <w:t>ca.</w:t>
      </w:r>
      <w:r w:rsidR="00E76CC5" w:rsidRPr="00351111">
        <w:rPr>
          <w:rFonts w:ascii="Times New Roman" w:hAnsi="Times New Roman" w:cs="Times New Roman"/>
        </w:rPr>
        <w:t xml:space="preserve"> </w:t>
      </w:r>
      <w:r w:rsidR="001A69FC">
        <w:rPr>
          <w:rFonts w:ascii="Times New Roman" w:hAnsi="Times New Roman" w:cs="Times New Roman"/>
        </w:rPr>
        <w:t xml:space="preserve">3.0 </w:t>
      </w:r>
      <w:r w:rsidR="00C116F2" w:rsidRPr="001A69FC">
        <w:rPr>
          <w:rFonts w:ascii="Times New Roman" w:hAnsi="Times New Roman" w:cs="Times New Roman"/>
          <w:lang w:eastAsia="zh-CN"/>
        </w:rPr>
        <w:t>±</w:t>
      </w:r>
      <w:r w:rsidR="0089160D">
        <w:rPr>
          <w:rFonts w:ascii="Times New Roman" w:hAnsi="Times New Roman" w:cs="Times New Roman"/>
          <w:lang w:eastAsia="zh-CN"/>
        </w:rPr>
        <w:t xml:space="preserve"> </w:t>
      </w:r>
      <w:r w:rsidR="00C116F2">
        <w:rPr>
          <w:rFonts w:ascii="Times New Roman" w:hAnsi="Times New Roman" w:cs="Times New Roman" w:hint="eastAsia"/>
          <w:lang w:eastAsia="zh-CN"/>
        </w:rPr>
        <w:t>0</w:t>
      </w:r>
      <w:r w:rsidR="00C116F2">
        <w:rPr>
          <w:rFonts w:ascii="Times New Roman" w:hAnsi="Times New Roman" w:cs="Times New Roman"/>
          <w:lang w:eastAsia="zh-CN"/>
        </w:rPr>
        <w:t>.1</w:t>
      </w:r>
      <w:r w:rsidR="00E76CC5" w:rsidRPr="00351111">
        <w:rPr>
          <w:rFonts w:ascii="Times New Roman" w:hAnsi="Times New Roman" w:cs="Times New Roman"/>
        </w:rPr>
        <w:t xml:space="preserve"> nm in </w:t>
      </w:r>
      <w:r w:rsidR="00E76CC5" w:rsidRPr="001A69FC">
        <w:rPr>
          <w:rFonts w:ascii="Times New Roman" w:hAnsi="Times New Roman" w:cs="Times New Roman"/>
        </w:rPr>
        <w:t>diameter</w:t>
      </w:r>
      <w:r w:rsidR="00E76CC5">
        <w:rPr>
          <w:rFonts w:ascii="Times New Roman" w:hAnsi="Times New Roman" w:cs="Times New Roman"/>
        </w:rPr>
        <w:t xml:space="preserve">, as shown in figure </w:t>
      </w:r>
      <w:r w:rsidR="00E23FD2">
        <w:rPr>
          <w:rFonts w:ascii="Times New Roman" w:hAnsi="Times New Roman" w:cs="Times New Roman"/>
        </w:rPr>
        <w:t>3</w:t>
      </w:r>
      <w:r w:rsidR="009750D4">
        <w:rPr>
          <w:rFonts w:ascii="Times New Roman" w:hAnsi="Times New Roman" w:cs="Times New Roman"/>
        </w:rPr>
        <w:t>a</w:t>
      </w:r>
      <w:r w:rsidR="00E76CC5">
        <w:rPr>
          <w:rFonts w:ascii="Times New Roman" w:hAnsi="Times New Roman" w:cs="Times New Roman"/>
        </w:rPr>
        <w:t xml:space="preserve">. </w:t>
      </w:r>
      <w:r w:rsidR="00E76CC5" w:rsidRPr="00351111">
        <w:rPr>
          <w:rFonts w:ascii="Times New Roman" w:hAnsi="Times New Roman" w:cs="Times New Roman"/>
        </w:rPr>
        <w:t xml:space="preserve">Elemental analysis </w:t>
      </w:r>
      <w:r w:rsidR="009750D4">
        <w:rPr>
          <w:rFonts w:ascii="Times New Roman" w:hAnsi="Times New Roman" w:cs="Times New Roman"/>
        </w:rPr>
        <w:t>(</w:t>
      </w:r>
      <w:r w:rsidR="00DA3754">
        <w:rPr>
          <w:rFonts w:ascii="Times New Roman" w:hAnsi="Times New Roman" w:cs="Times New Roman"/>
        </w:rPr>
        <w:t>S</w:t>
      </w:r>
      <w:r w:rsidR="009750D4">
        <w:rPr>
          <w:rFonts w:ascii="Times New Roman" w:hAnsi="Times New Roman" w:cs="Times New Roman"/>
        </w:rPr>
        <w:t xml:space="preserve">upporting information figure </w:t>
      </w:r>
      <w:r w:rsidR="005F2912">
        <w:rPr>
          <w:rFonts w:ascii="Times New Roman" w:hAnsi="Times New Roman" w:cs="Times New Roman"/>
        </w:rPr>
        <w:t>3</w:t>
      </w:r>
      <w:r w:rsidR="009750D4">
        <w:rPr>
          <w:rFonts w:ascii="Times New Roman" w:hAnsi="Times New Roman" w:cs="Times New Roman"/>
        </w:rPr>
        <w:t xml:space="preserve">) </w:t>
      </w:r>
      <w:r w:rsidR="00E76CC5" w:rsidRPr="00351111">
        <w:rPr>
          <w:rFonts w:ascii="Times New Roman" w:hAnsi="Times New Roman" w:cs="Times New Roman"/>
        </w:rPr>
        <w:t>confirmed the presence of In, Zn, P, C and O; carbon being attributed to the</w:t>
      </w:r>
      <w:r w:rsidR="00EE651D">
        <w:rPr>
          <w:rFonts w:ascii="Times New Roman" w:hAnsi="Times New Roman" w:cs="Times New Roman"/>
        </w:rPr>
        <w:t xml:space="preserve"> decomposed</w:t>
      </w:r>
      <w:r w:rsidR="00EE651D" w:rsidRPr="00351111">
        <w:rPr>
          <w:rFonts w:ascii="Times New Roman" w:hAnsi="Times New Roman" w:cs="Times New Roman"/>
        </w:rPr>
        <w:t xml:space="preserve"> </w:t>
      </w:r>
      <w:r w:rsidR="00E76CC5" w:rsidRPr="00351111">
        <w:rPr>
          <w:rFonts w:ascii="Times New Roman" w:hAnsi="Times New Roman" w:cs="Times New Roman"/>
        </w:rPr>
        <w:t>capping ligand (</w:t>
      </w:r>
      <w:proofErr w:type="spellStart"/>
      <w:r w:rsidR="00E76CC5" w:rsidRPr="00351111">
        <w:rPr>
          <w:rFonts w:ascii="Times New Roman" w:hAnsi="Times New Roman" w:cs="Times New Roman"/>
        </w:rPr>
        <w:t>hexadecylamine</w:t>
      </w:r>
      <w:proofErr w:type="spellEnd"/>
      <w:r w:rsidR="00E76CC5" w:rsidRPr="00351111">
        <w:rPr>
          <w:rFonts w:ascii="Times New Roman" w:hAnsi="Times New Roman" w:cs="Times New Roman"/>
        </w:rPr>
        <w:t xml:space="preserve">) whilst the oxygen being </w:t>
      </w:r>
      <w:r w:rsidR="00E76CC5">
        <w:rPr>
          <w:rFonts w:ascii="Times New Roman" w:hAnsi="Times New Roman" w:cs="Times New Roman"/>
        </w:rPr>
        <w:t xml:space="preserve">assigned to </w:t>
      </w:r>
      <w:r w:rsidR="00E76CC5" w:rsidRPr="00351111">
        <w:rPr>
          <w:rFonts w:ascii="Times New Roman" w:hAnsi="Times New Roman" w:cs="Times New Roman"/>
        </w:rPr>
        <w:t>a surface oxide species. Previous work has highlighted that the zinc component is likely to be on or near the surface.</w:t>
      </w:r>
      <w:r w:rsidR="00234ADE">
        <w:rPr>
          <w:rFonts w:ascii="Times New Roman" w:hAnsi="Times New Roman" w:cs="Times New Roman"/>
          <w:vertAlign w:val="superscript"/>
        </w:rPr>
        <w:t>2</w:t>
      </w:r>
      <w:r w:rsidR="002159E1">
        <w:rPr>
          <w:rFonts w:ascii="Times New Roman" w:hAnsi="Times New Roman" w:cs="Times New Roman"/>
          <w:vertAlign w:val="superscript"/>
        </w:rPr>
        <w:t>3</w:t>
      </w:r>
      <w:r w:rsidR="00234ADE" w:rsidRPr="00351111">
        <w:rPr>
          <w:rFonts w:ascii="Times New Roman" w:hAnsi="Times New Roman" w:cs="Times New Roman"/>
        </w:rPr>
        <w:t xml:space="preserve"> </w:t>
      </w:r>
    </w:p>
    <w:p w14:paraId="392C07DD" w14:textId="46670563" w:rsidR="00495EBA" w:rsidRDefault="0070315D" w:rsidP="00527C89">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H</w:t>
      </w:r>
      <w:r w:rsidRPr="00782EDF">
        <w:rPr>
          <w:rFonts w:ascii="Times New Roman" w:hAnsi="Times New Roman" w:cs="Times New Roman"/>
        </w:rPr>
        <w:t xml:space="preserve">igh angle annular dark field (HAADF) </w:t>
      </w:r>
      <w:r w:rsidR="00EE651D">
        <w:rPr>
          <w:rFonts w:ascii="Times New Roman" w:hAnsi="Times New Roman" w:cs="Times New Roman"/>
        </w:rPr>
        <w:t xml:space="preserve">scanning </w:t>
      </w:r>
      <w:r w:rsidRPr="00782EDF">
        <w:rPr>
          <w:rFonts w:ascii="Times New Roman" w:hAnsi="Times New Roman" w:cs="Times New Roman"/>
        </w:rPr>
        <w:t>transmission electron microscope</w:t>
      </w:r>
      <w:r w:rsidR="00E76CC5" w:rsidRPr="00351111">
        <w:rPr>
          <w:rFonts w:ascii="Times New Roman" w:hAnsi="Times New Roman" w:cs="Times New Roman"/>
        </w:rPr>
        <w:t xml:space="preserve"> </w:t>
      </w:r>
      <w:r>
        <w:rPr>
          <w:rFonts w:ascii="Times New Roman" w:hAnsi="Times New Roman" w:cs="Times New Roman"/>
        </w:rPr>
        <w:t xml:space="preserve">images </w:t>
      </w:r>
      <w:r w:rsidR="00E76CC5" w:rsidRPr="00351111">
        <w:rPr>
          <w:rFonts w:ascii="Times New Roman" w:hAnsi="Times New Roman" w:cs="Times New Roman"/>
        </w:rPr>
        <w:t xml:space="preserve">of </w:t>
      </w:r>
      <w:r w:rsidR="00ED250C">
        <w:rPr>
          <w:rFonts w:ascii="Times New Roman" w:hAnsi="Times New Roman" w:cs="Times New Roman"/>
        </w:rPr>
        <w:t>QD</w:t>
      </w:r>
      <w:r w:rsidR="00E76CC5" w:rsidRPr="00351111">
        <w:rPr>
          <w:rFonts w:ascii="Times New Roman" w:hAnsi="Times New Roman" w:cs="Times New Roman"/>
        </w:rPr>
        <w:t xml:space="preserve"> of InZnP/ZnS (</w:t>
      </w:r>
      <w:r w:rsidR="00CD09AB">
        <w:rPr>
          <w:rFonts w:ascii="Times New Roman" w:hAnsi="Times New Roman" w:cs="Times New Roman"/>
        </w:rPr>
        <w:t xml:space="preserve">InZnP/ZnS, core grown at 45 minutes/120 °C </w:t>
      </w:r>
      <w:r w:rsidR="000964DE">
        <w:rPr>
          <w:rFonts w:ascii="Times New Roman" w:hAnsi="Times New Roman" w:cs="Times New Roman"/>
        </w:rPr>
        <w:t xml:space="preserve">degassing </w:t>
      </w:r>
      <w:r w:rsidR="00CD09AB">
        <w:rPr>
          <w:rFonts w:ascii="Times New Roman" w:hAnsi="Times New Roman" w:cs="Times New Roman"/>
        </w:rPr>
        <w:t xml:space="preserve">followed by 10 </w:t>
      </w:r>
      <w:r w:rsidR="00CD09AB">
        <w:rPr>
          <w:rFonts w:ascii="Times New Roman" w:hAnsi="Times New Roman" w:cs="Times New Roman"/>
        </w:rPr>
        <w:lastRenderedPageBreak/>
        <w:t>minutes/</w:t>
      </w:r>
      <w:r w:rsidR="00CD09AB" w:rsidRPr="00EB14E3">
        <w:rPr>
          <w:rStyle w:val="s4"/>
          <w:rFonts w:ascii="Times New Roman" w:hAnsi="Times New Roman" w:cs="Times New Roman"/>
          <w:color w:val="000000"/>
        </w:rPr>
        <w:t>220</w:t>
      </w:r>
      <w:r w:rsidR="00CD09AB">
        <w:rPr>
          <w:rStyle w:val="s4"/>
          <w:rFonts w:ascii="Times New Roman" w:hAnsi="Times New Roman" w:cs="Times New Roman"/>
          <w:color w:val="000000"/>
        </w:rPr>
        <w:t xml:space="preserve"> </w:t>
      </w:r>
      <w:r w:rsidR="00CD09AB" w:rsidRPr="00EB14E3">
        <w:rPr>
          <w:rStyle w:val="s4"/>
          <w:rFonts w:ascii="Times New Roman" w:hAnsi="Times New Roman" w:cs="Times New Roman"/>
          <w:color w:val="000000"/>
        </w:rPr>
        <w:t>℃</w:t>
      </w:r>
      <w:r w:rsidR="000964DE">
        <w:rPr>
          <w:rStyle w:val="s4"/>
          <w:rFonts w:ascii="Times New Roman" w:hAnsi="Times New Roman" w:cs="Times New Roman"/>
          <w:color w:val="000000"/>
        </w:rPr>
        <w:t xml:space="preserve"> growth</w:t>
      </w:r>
      <w:r w:rsidR="00CD09AB">
        <w:rPr>
          <w:rStyle w:val="s4"/>
          <w:rFonts w:ascii="Times New Roman" w:hAnsi="Times New Roman" w:cs="Times New Roman"/>
          <w:color w:val="000000"/>
        </w:rPr>
        <w:t xml:space="preserve">, </w:t>
      </w:r>
      <w:r w:rsidR="00CD09AB">
        <w:rPr>
          <w:rFonts w:ascii="Times New Roman" w:hAnsi="Times New Roman" w:cs="Times New Roman"/>
        </w:rPr>
        <w:t>followed by shell addition</w:t>
      </w:r>
      <w:r w:rsidR="000964DE">
        <w:rPr>
          <w:rFonts w:ascii="Times New Roman" w:hAnsi="Times New Roman" w:cs="Times New Roman"/>
        </w:rPr>
        <w:t xml:space="preserve"> at 30 minutes/300 </w:t>
      </w:r>
      <w:r w:rsidR="000964DE" w:rsidRPr="00EB14E3">
        <w:rPr>
          <w:rStyle w:val="s4"/>
          <w:rFonts w:ascii="Times New Roman" w:hAnsi="Times New Roman" w:cs="Times New Roman"/>
          <w:color w:val="000000"/>
        </w:rPr>
        <w:t>℃</w:t>
      </w:r>
      <w:r w:rsidR="00E76CC5" w:rsidRPr="00351111">
        <w:rPr>
          <w:rFonts w:ascii="Times New Roman" w:hAnsi="Times New Roman" w:cs="Times New Roman"/>
        </w:rPr>
        <w:t xml:space="preserve">) showed larger particles as expected, </w:t>
      </w:r>
      <w:r w:rsidR="00E76CC5" w:rsidRPr="006044BC">
        <w:rPr>
          <w:rFonts w:ascii="Times New Roman" w:hAnsi="Times New Roman" w:cs="Times New Roman"/>
          <w:i/>
          <w:iCs/>
        </w:rPr>
        <w:t>ca.</w:t>
      </w:r>
      <w:r w:rsidR="00E76CC5" w:rsidRPr="00351111">
        <w:rPr>
          <w:rFonts w:ascii="Times New Roman" w:hAnsi="Times New Roman" w:cs="Times New Roman"/>
        </w:rPr>
        <w:t xml:space="preserve"> </w:t>
      </w:r>
      <w:r w:rsidR="00551FFC">
        <w:rPr>
          <w:rFonts w:ascii="Times New Roman" w:hAnsi="Times New Roman" w:cs="Times New Roman"/>
        </w:rPr>
        <w:t>3.</w:t>
      </w:r>
      <w:r w:rsidR="0089160D">
        <w:rPr>
          <w:rFonts w:ascii="Times New Roman" w:hAnsi="Times New Roman" w:cs="Times New Roman"/>
        </w:rPr>
        <w:t xml:space="preserve">9 </w:t>
      </w:r>
      <w:r w:rsidR="00551FFC">
        <w:rPr>
          <w:rFonts w:ascii="Times New Roman" w:hAnsi="Times New Roman" w:cs="Times New Roman"/>
        </w:rPr>
        <w:t>±</w:t>
      </w:r>
      <w:r w:rsidR="0089160D">
        <w:rPr>
          <w:rFonts w:ascii="Times New Roman" w:hAnsi="Times New Roman" w:cs="Times New Roman"/>
        </w:rPr>
        <w:t xml:space="preserve"> </w:t>
      </w:r>
      <w:r w:rsidR="00551FFC">
        <w:rPr>
          <w:rFonts w:ascii="Times New Roman" w:hAnsi="Times New Roman" w:cs="Times New Roman"/>
        </w:rPr>
        <w:t>0.2</w:t>
      </w:r>
      <w:r w:rsidR="0089160D">
        <w:rPr>
          <w:rFonts w:ascii="Times New Roman" w:hAnsi="Times New Roman" w:cs="Times New Roman"/>
        </w:rPr>
        <w:t xml:space="preserve"> </w:t>
      </w:r>
      <w:r w:rsidR="00E76CC5" w:rsidRPr="00351111">
        <w:rPr>
          <w:rFonts w:ascii="Times New Roman" w:hAnsi="Times New Roman" w:cs="Times New Roman"/>
        </w:rPr>
        <w:t xml:space="preserve">nm in diameter with </w:t>
      </w:r>
      <w:r w:rsidR="00E76CC5">
        <w:rPr>
          <w:rFonts w:ascii="Times New Roman" w:hAnsi="Times New Roman" w:cs="Times New Roman"/>
        </w:rPr>
        <w:t xml:space="preserve">clearly </w:t>
      </w:r>
      <w:r w:rsidR="00E76CC5" w:rsidRPr="00351111">
        <w:rPr>
          <w:rFonts w:ascii="Times New Roman" w:hAnsi="Times New Roman" w:cs="Times New Roman"/>
        </w:rPr>
        <w:t>visible lattice fringes</w:t>
      </w:r>
      <w:r w:rsidR="00963961">
        <w:rPr>
          <w:rFonts w:ascii="Times New Roman" w:hAnsi="Times New Roman" w:cs="Times New Roman"/>
        </w:rPr>
        <w:t xml:space="preserve"> (figures </w:t>
      </w:r>
      <w:r w:rsidR="00E23FD2">
        <w:rPr>
          <w:rFonts w:ascii="Times New Roman" w:hAnsi="Times New Roman" w:cs="Times New Roman"/>
        </w:rPr>
        <w:t>3</w:t>
      </w:r>
      <w:r w:rsidR="00963961">
        <w:rPr>
          <w:rFonts w:ascii="Times New Roman" w:hAnsi="Times New Roman" w:cs="Times New Roman"/>
        </w:rPr>
        <w:t>b</w:t>
      </w:r>
      <w:r w:rsidR="00DB2638">
        <w:rPr>
          <w:rFonts w:ascii="Times New Roman" w:hAnsi="Times New Roman" w:cs="Times New Roman"/>
        </w:rPr>
        <w:t xml:space="preserve"> and c</w:t>
      </w:r>
      <w:r w:rsidR="00963961">
        <w:rPr>
          <w:rFonts w:ascii="Times New Roman" w:hAnsi="Times New Roman" w:cs="Times New Roman"/>
        </w:rPr>
        <w:t>)</w:t>
      </w:r>
      <w:r w:rsidR="00E76CC5" w:rsidRPr="00351111">
        <w:rPr>
          <w:rFonts w:ascii="Times New Roman" w:hAnsi="Times New Roman" w:cs="Times New Roman"/>
        </w:rPr>
        <w:t>.</w:t>
      </w:r>
      <w:r w:rsidR="00DB2638" w:rsidRPr="00DB2638">
        <w:rPr>
          <w:rFonts w:ascii="Helvetica" w:eastAsia="Times New Roman" w:hAnsi="Helvetica" w:cs="Times New Roman"/>
          <w:b/>
          <w:bCs/>
          <w:i/>
          <w:iCs/>
          <w:color w:val="000000"/>
          <w:sz w:val="18"/>
          <w:szCs w:val="18"/>
          <w:lang w:eastAsia="en-GB"/>
        </w:rPr>
        <w:t xml:space="preserve"> </w:t>
      </w:r>
      <w:r w:rsidR="00DB2638" w:rsidRPr="00CE248C">
        <w:rPr>
          <w:rFonts w:ascii="Times New Roman" w:eastAsia="Times New Roman" w:hAnsi="Times New Roman" w:cs="Times New Roman"/>
          <w:color w:val="000000"/>
          <w:lang w:eastAsia="en-GB"/>
        </w:rPr>
        <w:t>The structural nature and identity of InP-based core/shell materials is still unresolved and has been discussed elsewhere. For the current study, InZnP/ZnS is the most appropriate nomenclature although this may be updated in future work.</w:t>
      </w:r>
      <w:r w:rsidR="001E0BE6">
        <w:rPr>
          <w:rFonts w:ascii="Times New Roman" w:eastAsia="Times New Roman" w:hAnsi="Times New Roman" w:cs="Times New Roman"/>
          <w:color w:val="000000"/>
          <w:vertAlign w:val="superscript"/>
          <w:lang w:eastAsia="en-GB"/>
        </w:rPr>
        <w:t>2</w:t>
      </w:r>
      <w:r w:rsidR="002159E1">
        <w:rPr>
          <w:rFonts w:ascii="Times New Roman" w:eastAsia="Times New Roman" w:hAnsi="Times New Roman" w:cs="Times New Roman"/>
          <w:color w:val="000000"/>
          <w:vertAlign w:val="superscript"/>
          <w:lang w:eastAsia="en-GB"/>
        </w:rPr>
        <w:t>4</w:t>
      </w:r>
      <w:r w:rsidR="00E76CC5" w:rsidRPr="00DB2638">
        <w:rPr>
          <w:rFonts w:ascii="Times New Roman" w:hAnsi="Times New Roman" w:cs="Times New Roman"/>
        </w:rPr>
        <w:t xml:space="preserve"> </w:t>
      </w:r>
      <w:r w:rsidR="00E76CC5" w:rsidRPr="00351111">
        <w:rPr>
          <w:rFonts w:ascii="Times New Roman" w:hAnsi="Times New Roman" w:cs="Times New Roman"/>
        </w:rPr>
        <w:t xml:space="preserve">Elemental analysis again confirmed the presence of In, Zn, P, C, </w:t>
      </w:r>
      <w:proofErr w:type="gramStart"/>
      <w:r w:rsidR="00E76CC5" w:rsidRPr="00351111">
        <w:rPr>
          <w:rFonts w:ascii="Times New Roman" w:hAnsi="Times New Roman" w:cs="Times New Roman"/>
        </w:rPr>
        <w:t>O</w:t>
      </w:r>
      <w:proofErr w:type="gramEnd"/>
      <w:r w:rsidR="00E76CC5" w:rsidRPr="00351111">
        <w:rPr>
          <w:rFonts w:ascii="Times New Roman" w:hAnsi="Times New Roman" w:cs="Times New Roman"/>
        </w:rPr>
        <w:t xml:space="preserve"> </w:t>
      </w:r>
      <w:r w:rsidR="005154C7" w:rsidRPr="00351111">
        <w:rPr>
          <w:rFonts w:ascii="Times New Roman" w:hAnsi="Times New Roman" w:cs="Times New Roman"/>
        </w:rPr>
        <w:t>and</w:t>
      </w:r>
      <w:r w:rsidR="00963961">
        <w:rPr>
          <w:rFonts w:ascii="Times New Roman" w:hAnsi="Times New Roman" w:cs="Times New Roman"/>
        </w:rPr>
        <w:t xml:space="preserve"> </w:t>
      </w:r>
      <w:r w:rsidR="00E76CC5" w:rsidRPr="00351111">
        <w:rPr>
          <w:rFonts w:ascii="Times New Roman" w:hAnsi="Times New Roman" w:cs="Times New Roman"/>
        </w:rPr>
        <w:t>sulfur</w:t>
      </w:r>
      <w:r w:rsidR="003658E3">
        <w:rPr>
          <w:rFonts w:ascii="Times New Roman" w:hAnsi="Times New Roman" w:cs="Times New Roman"/>
        </w:rPr>
        <w:t xml:space="preserve"> (S)</w:t>
      </w:r>
      <w:r w:rsidR="00E76CC5" w:rsidRPr="00351111">
        <w:rPr>
          <w:rFonts w:ascii="Times New Roman" w:hAnsi="Times New Roman" w:cs="Times New Roman"/>
        </w:rPr>
        <w:t xml:space="preserve">, </w:t>
      </w:r>
      <w:r w:rsidR="00C54257">
        <w:rPr>
          <w:rFonts w:ascii="Times New Roman" w:hAnsi="Times New Roman" w:cs="Times New Roman"/>
        </w:rPr>
        <w:t xml:space="preserve">as shown in supporting information figure 4, </w:t>
      </w:r>
      <w:r w:rsidR="00E76CC5" w:rsidRPr="00351111">
        <w:rPr>
          <w:rFonts w:ascii="Times New Roman" w:hAnsi="Times New Roman" w:cs="Times New Roman"/>
        </w:rPr>
        <w:t>attributed to the ZnS shell</w:t>
      </w:r>
      <w:r w:rsidR="007F7208">
        <w:rPr>
          <w:rFonts w:ascii="Times New Roman" w:hAnsi="Times New Roman" w:cs="Times New Roman"/>
        </w:rPr>
        <w:t xml:space="preserve"> </w:t>
      </w:r>
      <w:r w:rsidR="00963961">
        <w:rPr>
          <w:rFonts w:ascii="Times New Roman" w:hAnsi="Times New Roman" w:cs="Times New Roman"/>
        </w:rPr>
        <w:t>which was</w:t>
      </w:r>
      <w:r w:rsidR="00096EC3">
        <w:rPr>
          <w:rFonts w:ascii="Times New Roman" w:hAnsi="Times New Roman" w:cs="Times New Roman"/>
        </w:rPr>
        <w:t xml:space="preserve"> estimated at </w:t>
      </w:r>
      <w:r w:rsidR="007F7208">
        <w:rPr>
          <w:rFonts w:ascii="Times New Roman" w:hAnsi="Times New Roman" w:cs="Times New Roman"/>
        </w:rPr>
        <w:t>approximately 1.45 monolayers thick</w:t>
      </w:r>
      <w:r w:rsidR="007F7208" w:rsidRPr="00D8571C">
        <w:rPr>
          <w:rFonts w:ascii="Times New Roman" w:hAnsi="Times New Roman" w:cs="Times New Roman"/>
        </w:rPr>
        <w:t>.</w:t>
      </w:r>
      <w:r w:rsidR="005A0A72">
        <w:rPr>
          <w:rFonts w:ascii="Times New Roman" w:hAnsi="Times New Roman" w:cs="Times New Roman"/>
        </w:rPr>
        <w:t xml:space="preserve"> </w:t>
      </w:r>
      <w:r w:rsidR="00AD7B84">
        <w:rPr>
          <w:rFonts w:ascii="Times New Roman" w:hAnsi="Times New Roman" w:cs="Times New Roman"/>
        </w:rPr>
        <w:t>T</w:t>
      </w:r>
      <w:r w:rsidR="00AD7B84" w:rsidRPr="00AD7B84">
        <w:rPr>
          <w:rFonts w:ascii="Times New Roman" w:hAnsi="Times New Roman" w:cs="Times New Roman"/>
        </w:rPr>
        <w:t xml:space="preserve">he lattice </w:t>
      </w:r>
      <w:r w:rsidR="00EE651D">
        <w:rPr>
          <w:rFonts w:ascii="Times New Roman" w:hAnsi="Times New Roman" w:cs="Times New Roman"/>
        </w:rPr>
        <w:t>was</w:t>
      </w:r>
      <w:r w:rsidR="00AD7B84" w:rsidRPr="00AD7B84">
        <w:rPr>
          <w:rFonts w:ascii="Times New Roman" w:hAnsi="Times New Roman" w:cs="Times New Roman"/>
        </w:rPr>
        <w:t xml:space="preserve"> measured as 0.346</w:t>
      </w:r>
      <w:r w:rsidR="0089160D">
        <w:rPr>
          <w:rFonts w:ascii="Times New Roman" w:hAnsi="Times New Roman" w:cs="Times New Roman"/>
        </w:rPr>
        <w:t xml:space="preserve"> </w:t>
      </w:r>
      <w:r w:rsidR="00AD7B84" w:rsidRPr="00AD7B84">
        <w:rPr>
          <w:rFonts w:ascii="Times New Roman" w:hAnsi="Times New Roman" w:cs="Times New Roman"/>
        </w:rPr>
        <w:t>±</w:t>
      </w:r>
      <w:r w:rsidR="0089160D">
        <w:rPr>
          <w:rFonts w:ascii="Times New Roman" w:hAnsi="Times New Roman" w:cs="Times New Roman"/>
        </w:rPr>
        <w:t xml:space="preserve"> </w:t>
      </w:r>
      <w:r w:rsidR="00AD7B84" w:rsidRPr="00AD7B84">
        <w:rPr>
          <w:rFonts w:ascii="Times New Roman" w:hAnsi="Times New Roman" w:cs="Times New Roman"/>
        </w:rPr>
        <w:t>0.01</w:t>
      </w:r>
      <w:r w:rsidR="005674A9">
        <w:rPr>
          <w:rFonts w:ascii="Times New Roman" w:hAnsi="Times New Roman" w:cs="Times New Roman"/>
        </w:rPr>
        <w:t xml:space="preserve"> </w:t>
      </w:r>
      <w:r w:rsidR="00AD7B84" w:rsidRPr="00AD7B84">
        <w:rPr>
          <w:rFonts w:ascii="Times New Roman" w:hAnsi="Times New Roman" w:cs="Times New Roman"/>
        </w:rPr>
        <w:t xml:space="preserve">nm, representative </w:t>
      </w:r>
      <w:r w:rsidR="00963961">
        <w:rPr>
          <w:rFonts w:ascii="Times New Roman" w:hAnsi="Times New Roman" w:cs="Times New Roman"/>
        </w:rPr>
        <w:t xml:space="preserve">of the </w:t>
      </w:r>
      <w:r w:rsidR="00AD7B84" w:rsidRPr="00AD7B84">
        <w:rPr>
          <w:rFonts w:ascii="Times New Roman" w:hAnsi="Times New Roman" w:cs="Times New Roman"/>
        </w:rPr>
        <w:t>[</w:t>
      </w:r>
      <w:r w:rsidR="0089160D">
        <w:rPr>
          <w:rFonts w:ascii="Times New Roman" w:hAnsi="Times New Roman" w:cs="Times New Roman"/>
        </w:rPr>
        <w:t>111</w:t>
      </w:r>
      <w:r w:rsidR="00AD7B84" w:rsidRPr="00AD7B84">
        <w:rPr>
          <w:rFonts w:ascii="Times New Roman" w:hAnsi="Times New Roman" w:cs="Times New Roman"/>
        </w:rPr>
        <w:t>] plane of zinc</w:t>
      </w:r>
      <w:r w:rsidR="0010340B">
        <w:rPr>
          <w:rFonts w:ascii="Times New Roman" w:hAnsi="Times New Roman" w:cs="Times New Roman"/>
        </w:rPr>
        <w:t xml:space="preserve"> </w:t>
      </w:r>
      <w:r w:rsidR="00AD7B84" w:rsidRPr="00AD7B84">
        <w:rPr>
          <w:rFonts w:ascii="Times New Roman" w:hAnsi="Times New Roman" w:cs="Times New Roman"/>
        </w:rPr>
        <w:t>blende cubic ZnS</w:t>
      </w:r>
      <w:r w:rsidR="00AD7B84">
        <w:rPr>
          <w:rFonts w:ascii="Times New Roman" w:hAnsi="Times New Roman" w:cs="Times New Roman"/>
        </w:rPr>
        <w:t xml:space="preserve">, </w:t>
      </w:r>
      <w:r w:rsidR="0003192C">
        <w:rPr>
          <w:rFonts w:ascii="Times New Roman" w:hAnsi="Times New Roman" w:cs="Times New Roman"/>
        </w:rPr>
        <w:t xml:space="preserve">as </w:t>
      </w:r>
      <w:r w:rsidR="005154C7">
        <w:rPr>
          <w:rFonts w:ascii="Times New Roman" w:hAnsi="Times New Roman" w:cs="Times New Roman"/>
        </w:rPr>
        <w:t>observed</w:t>
      </w:r>
      <w:r w:rsidR="008A48B8">
        <w:rPr>
          <w:rFonts w:ascii="Times New Roman" w:hAnsi="Times New Roman" w:cs="Times New Roman"/>
        </w:rPr>
        <w:t xml:space="preserve"> </w:t>
      </w:r>
      <w:r w:rsidR="0003192C">
        <w:rPr>
          <w:rFonts w:ascii="Times New Roman" w:hAnsi="Times New Roman" w:cs="Times New Roman"/>
        </w:rPr>
        <w:t xml:space="preserve">in figure </w:t>
      </w:r>
      <w:r w:rsidR="00BC27FE" w:rsidRPr="00C54257">
        <w:rPr>
          <w:rFonts w:ascii="Times New Roman" w:hAnsi="Times New Roman" w:cs="Times New Roman"/>
        </w:rPr>
        <w:t>3</w:t>
      </w:r>
      <w:r w:rsidR="00C54257" w:rsidRPr="0080642A">
        <w:rPr>
          <w:rFonts w:ascii="Times New Roman" w:hAnsi="Times New Roman" w:cs="Times New Roman"/>
        </w:rPr>
        <w:t>c</w:t>
      </w:r>
      <w:r w:rsidR="0003192C">
        <w:rPr>
          <w:rFonts w:ascii="Times New Roman" w:hAnsi="Times New Roman" w:cs="Times New Roman"/>
        </w:rPr>
        <w:t>.</w:t>
      </w:r>
      <w:r w:rsidR="005674A9">
        <w:rPr>
          <w:rFonts w:ascii="Times New Roman" w:hAnsi="Times New Roman" w:cs="Times New Roman"/>
        </w:rPr>
        <w:t xml:space="preserve"> </w:t>
      </w:r>
      <w:r w:rsidR="001D2B2D">
        <w:rPr>
          <w:rFonts w:ascii="Times New Roman" w:hAnsi="Times New Roman" w:cs="Times New Roman"/>
        </w:rPr>
        <w:t>Particle size distribution histograms are supplied in supporting information figure 5.</w:t>
      </w:r>
      <w:r w:rsidR="002B52C2" w:rsidRPr="002B52C2">
        <w:rPr>
          <w:rFonts w:ascii="Helvetica" w:eastAsia="Times New Roman" w:hAnsi="Helvetica" w:cs="Times New Roman"/>
          <w:b/>
          <w:bCs/>
          <w:i/>
          <w:iCs/>
          <w:color w:val="000000"/>
          <w:sz w:val="18"/>
          <w:szCs w:val="18"/>
          <w:lang w:eastAsia="en-GB"/>
        </w:rPr>
        <w:t xml:space="preserve"> </w:t>
      </w:r>
      <w:r w:rsidR="002B52C2" w:rsidRPr="002B52C2">
        <w:rPr>
          <w:rFonts w:ascii="Times New Roman" w:eastAsia="Times New Roman" w:hAnsi="Times New Roman" w:cs="Times New Roman"/>
          <w:color w:val="000000"/>
          <w:lang w:eastAsia="en-GB"/>
        </w:rPr>
        <w:t>The surface of the quantum dots was not explored in this initial study.</w:t>
      </w:r>
      <w:r w:rsidR="002B52C2">
        <w:rPr>
          <w:rFonts w:ascii="Times New Roman" w:hAnsi="Times New Roman" w:cs="Times New Roman"/>
        </w:rPr>
        <w:t xml:space="preserve"> </w:t>
      </w:r>
      <w:r w:rsidR="00495EBA" w:rsidRPr="00351111">
        <w:rPr>
          <w:rFonts w:ascii="Times New Roman" w:hAnsi="Times New Roman" w:cs="Times New Roman"/>
        </w:rPr>
        <w:t>X</w:t>
      </w:r>
      <w:r w:rsidR="00D725D6" w:rsidRPr="00351111">
        <w:rPr>
          <w:rFonts w:ascii="Times New Roman" w:hAnsi="Times New Roman" w:cs="Times New Roman"/>
        </w:rPr>
        <w:t xml:space="preserve">-ray powder diffraction </w:t>
      </w:r>
      <w:r w:rsidR="00EF173D" w:rsidRPr="00351111">
        <w:rPr>
          <w:rFonts w:ascii="Times New Roman" w:hAnsi="Times New Roman" w:cs="Times New Roman"/>
        </w:rPr>
        <w:t xml:space="preserve">(XRD) </w:t>
      </w:r>
      <w:r w:rsidR="00D725D6" w:rsidRPr="00351111">
        <w:rPr>
          <w:rFonts w:ascii="Times New Roman" w:hAnsi="Times New Roman" w:cs="Times New Roman"/>
        </w:rPr>
        <w:t>shows reflections typica</w:t>
      </w:r>
      <w:r w:rsidR="00DA4C60" w:rsidRPr="00351111">
        <w:rPr>
          <w:rFonts w:ascii="Times New Roman" w:hAnsi="Times New Roman" w:cs="Times New Roman"/>
        </w:rPr>
        <w:t>l</w:t>
      </w:r>
      <w:r w:rsidR="00D725D6" w:rsidRPr="00351111">
        <w:rPr>
          <w:rFonts w:ascii="Times New Roman" w:hAnsi="Times New Roman" w:cs="Times New Roman"/>
        </w:rPr>
        <w:t xml:space="preserve"> for </w:t>
      </w:r>
      <w:r w:rsidR="000C3DBA" w:rsidRPr="00351111">
        <w:rPr>
          <w:rFonts w:ascii="Times New Roman" w:hAnsi="Times New Roman" w:cs="Times New Roman"/>
        </w:rPr>
        <w:t>zinc</w:t>
      </w:r>
      <w:r w:rsidR="0010340B">
        <w:rPr>
          <w:rFonts w:ascii="Times New Roman" w:hAnsi="Times New Roman" w:cs="Times New Roman"/>
        </w:rPr>
        <w:t xml:space="preserve"> </w:t>
      </w:r>
      <w:r w:rsidR="000C3DBA" w:rsidRPr="00351111">
        <w:rPr>
          <w:rFonts w:ascii="Times New Roman" w:hAnsi="Times New Roman" w:cs="Times New Roman"/>
        </w:rPr>
        <w:t xml:space="preserve">blende structured </w:t>
      </w:r>
      <w:r w:rsidR="00D725D6" w:rsidRPr="00351111">
        <w:rPr>
          <w:rFonts w:ascii="Times New Roman" w:hAnsi="Times New Roman" w:cs="Times New Roman"/>
        </w:rPr>
        <w:t>InP</w:t>
      </w:r>
      <w:r w:rsidR="000C3DBA" w:rsidRPr="00351111">
        <w:rPr>
          <w:rFonts w:ascii="Times New Roman" w:hAnsi="Times New Roman" w:cs="Times New Roman"/>
        </w:rPr>
        <w:t>-</w:t>
      </w:r>
      <w:r w:rsidR="00D725D6" w:rsidRPr="00351111">
        <w:rPr>
          <w:rFonts w:ascii="Times New Roman" w:hAnsi="Times New Roman" w:cs="Times New Roman"/>
        </w:rPr>
        <w:t xml:space="preserve">based </w:t>
      </w:r>
      <w:r w:rsidR="00ED250C">
        <w:rPr>
          <w:rFonts w:ascii="Times New Roman" w:hAnsi="Times New Roman" w:cs="Times New Roman"/>
        </w:rPr>
        <w:t>QD</w:t>
      </w:r>
      <w:r w:rsidR="00DA4C60" w:rsidRPr="00351111">
        <w:rPr>
          <w:rFonts w:ascii="Times New Roman" w:hAnsi="Times New Roman" w:cs="Times New Roman"/>
        </w:rPr>
        <w:t xml:space="preserve"> with broad</w:t>
      </w:r>
      <w:r w:rsidR="005674A9">
        <w:rPr>
          <w:rFonts w:ascii="Times New Roman" w:hAnsi="Times New Roman" w:cs="Times New Roman"/>
        </w:rPr>
        <w:t>,</w:t>
      </w:r>
      <w:r w:rsidR="00DA4C60" w:rsidRPr="00351111">
        <w:rPr>
          <w:rFonts w:ascii="Times New Roman" w:hAnsi="Times New Roman" w:cs="Times New Roman"/>
        </w:rPr>
        <w:t xml:space="preserve"> weak reflections</w:t>
      </w:r>
      <w:r w:rsidR="00BD5A54" w:rsidRPr="00351111">
        <w:rPr>
          <w:rFonts w:ascii="Times New Roman" w:hAnsi="Times New Roman" w:cs="Times New Roman"/>
        </w:rPr>
        <w:t xml:space="preserve"> </w:t>
      </w:r>
      <w:r w:rsidR="000C3DBA" w:rsidRPr="00351111">
        <w:rPr>
          <w:rFonts w:ascii="Times New Roman" w:hAnsi="Times New Roman" w:cs="Times New Roman"/>
        </w:rPr>
        <w:t xml:space="preserve">that became more </w:t>
      </w:r>
      <w:r w:rsidR="00090673" w:rsidRPr="00351111">
        <w:rPr>
          <w:rFonts w:ascii="Times New Roman" w:hAnsi="Times New Roman" w:cs="Times New Roman"/>
        </w:rPr>
        <w:t>pro</w:t>
      </w:r>
      <w:r w:rsidR="00090673">
        <w:rPr>
          <w:rFonts w:ascii="Times New Roman" w:hAnsi="Times New Roman" w:cs="Times New Roman"/>
        </w:rPr>
        <w:t>nounced</w:t>
      </w:r>
      <w:r w:rsidR="000C3DBA" w:rsidRPr="00351111">
        <w:rPr>
          <w:rFonts w:ascii="Times New Roman" w:hAnsi="Times New Roman" w:cs="Times New Roman"/>
        </w:rPr>
        <w:t xml:space="preserve"> after shell deposition. </w:t>
      </w:r>
      <w:r w:rsidR="00156719">
        <w:rPr>
          <w:rFonts w:ascii="Times New Roman" w:hAnsi="Times New Roman" w:cs="Times New Roman"/>
        </w:rPr>
        <w:t xml:space="preserve">Specifically, the </w:t>
      </w:r>
      <w:r w:rsidR="00CA1BC6">
        <w:rPr>
          <w:rFonts w:ascii="Times New Roman" w:hAnsi="Times New Roman" w:cs="Times New Roman"/>
        </w:rPr>
        <w:t>(</w:t>
      </w:r>
      <w:r w:rsidR="00156719">
        <w:rPr>
          <w:rFonts w:ascii="Times New Roman" w:hAnsi="Times New Roman" w:cs="Times New Roman"/>
        </w:rPr>
        <w:t>111</w:t>
      </w:r>
      <w:r w:rsidR="00CA1BC6">
        <w:rPr>
          <w:rFonts w:ascii="Times New Roman" w:hAnsi="Times New Roman" w:cs="Times New Roman"/>
        </w:rPr>
        <w:t>)</w:t>
      </w:r>
      <w:r w:rsidR="00156719">
        <w:rPr>
          <w:rFonts w:ascii="Times New Roman" w:hAnsi="Times New Roman" w:cs="Times New Roman"/>
        </w:rPr>
        <w:t xml:space="preserve">, </w:t>
      </w:r>
      <w:r w:rsidR="00CA1BC6">
        <w:rPr>
          <w:rFonts w:ascii="Times New Roman" w:hAnsi="Times New Roman" w:cs="Times New Roman"/>
        </w:rPr>
        <w:t>(</w:t>
      </w:r>
      <w:r w:rsidR="00156719">
        <w:rPr>
          <w:rFonts w:ascii="Times New Roman" w:hAnsi="Times New Roman" w:cs="Times New Roman"/>
        </w:rPr>
        <w:t>220</w:t>
      </w:r>
      <w:r w:rsidR="00CA1BC6">
        <w:rPr>
          <w:rFonts w:ascii="Times New Roman" w:hAnsi="Times New Roman" w:cs="Times New Roman"/>
        </w:rPr>
        <w:t>)</w:t>
      </w:r>
      <w:r w:rsidR="00156719">
        <w:rPr>
          <w:rFonts w:ascii="Times New Roman" w:hAnsi="Times New Roman" w:cs="Times New Roman"/>
        </w:rPr>
        <w:t xml:space="preserve"> and </w:t>
      </w:r>
      <w:r w:rsidR="00CA1BC6">
        <w:rPr>
          <w:rFonts w:ascii="Times New Roman" w:hAnsi="Times New Roman" w:cs="Times New Roman"/>
        </w:rPr>
        <w:t>(</w:t>
      </w:r>
      <w:r w:rsidR="00156719">
        <w:rPr>
          <w:rFonts w:ascii="Times New Roman" w:hAnsi="Times New Roman" w:cs="Times New Roman"/>
        </w:rPr>
        <w:t>311</w:t>
      </w:r>
      <w:r w:rsidR="00CA1BC6">
        <w:rPr>
          <w:rFonts w:ascii="Times New Roman" w:hAnsi="Times New Roman" w:cs="Times New Roman"/>
        </w:rPr>
        <w:t>)</w:t>
      </w:r>
      <w:r w:rsidR="00156719">
        <w:rPr>
          <w:rFonts w:ascii="Times New Roman" w:hAnsi="Times New Roman" w:cs="Times New Roman"/>
        </w:rPr>
        <w:t xml:space="preserve"> reflections were observed for the InZnP/ZnS core/shell materials</w:t>
      </w:r>
      <w:r w:rsidR="00D85A19">
        <w:rPr>
          <w:rFonts w:ascii="Times New Roman" w:hAnsi="Times New Roman" w:cs="Times New Roman"/>
        </w:rPr>
        <w:t xml:space="preserve"> (</w:t>
      </w:r>
      <w:r w:rsidR="00A92C87">
        <w:rPr>
          <w:rFonts w:ascii="Times New Roman" w:hAnsi="Times New Roman" w:cs="Times New Roman"/>
        </w:rPr>
        <w:t xml:space="preserve">InZnP/ZnS, core grown at </w:t>
      </w:r>
      <w:r w:rsidR="00900FAE">
        <w:rPr>
          <w:rFonts w:ascii="Times New Roman" w:hAnsi="Times New Roman" w:cs="Times New Roman"/>
        </w:rPr>
        <w:t>30</w:t>
      </w:r>
      <w:r w:rsidR="00A92C87">
        <w:rPr>
          <w:rFonts w:ascii="Times New Roman" w:hAnsi="Times New Roman" w:cs="Times New Roman"/>
        </w:rPr>
        <w:t xml:space="preserve"> minutes/120 °C</w:t>
      </w:r>
      <w:r w:rsidR="000964DE">
        <w:rPr>
          <w:rFonts w:ascii="Times New Roman" w:hAnsi="Times New Roman" w:cs="Times New Roman"/>
        </w:rPr>
        <w:t xml:space="preserve"> degassing</w:t>
      </w:r>
      <w:r w:rsidR="00A92C87">
        <w:rPr>
          <w:rFonts w:ascii="Times New Roman" w:hAnsi="Times New Roman" w:cs="Times New Roman"/>
        </w:rPr>
        <w:t xml:space="preserve"> followed by 10 minutes/</w:t>
      </w:r>
      <w:r w:rsidR="00A92C87" w:rsidRPr="00EB14E3">
        <w:rPr>
          <w:rStyle w:val="s4"/>
          <w:rFonts w:ascii="Times New Roman" w:hAnsi="Times New Roman" w:cs="Times New Roman"/>
          <w:color w:val="000000"/>
        </w:rPr>
        <w:t>220</w:t>
      </w:r>
      <w:r w:rsidR="00A92C87">
        <w:rPr>
          <w:rStyle w:val="s4"/>
          <w:rFonts w:ascii="Times New Roman" w:hAnsi="Times New Roman" w:cs="Times New Roman"/>
          <w:color w:val="000000"/>
        </w:rPr>
        <w:t xml:space="preserve"> </w:t>
      </w:r>
      <w:r w:rsidR="00A92C87" w:rsidRPr="00EB14E3">
        <w:rPr>
          <w:rStyle w:val="s4"/>
          <w:rFonts w:ascii="Times New Roman" w:hAnsi="Times New Roman" w:cs="Times New Roman"/>
          <w:color w:val="000000"/>
        </w:rPr>
        <w:t>℃</w:t>
      </w:r>
      <w:r w:rsidR="000964DE">
        <w:rPr>
          <w:rStyle w:val="s4"/>
          <w:rFonts w:ascii="Times New Roman" w:hAnsi="Times New Roman" w:cs="Times New Roman"/>
          <w:color w:val="000000"/>
        </w:rPr>
        <w:t xml:space="preserve"> growth</w:t>
      </w:r>
      <w:r w:rsidR="00A92C87">
        <w:rPr>
          <w:rStyle w:val="s4"/>
          <w:rFonts w:ascii="Times New Roman" w:hAnsi="Times New Roman" w:cs="Times New Roman"/>
          <w:color w:val="000000"/>
        </w:rPr>
        <w:t xml:space="preserve">, </w:t>
      </w:r>
      <w:r w:rsidR="00A92C87">
        <w:rPr>
          <w:rFonts w:ascii="Times New Roman" w:hAnsi="Times New Roman" w:cs="Times New Roman"/>
        </w:rPr>
        <w:t>followed by shell addition</w:t>
      </w:r>
      <w:r w:rsidR="005674A9">
        <w:rPr>
          <w:rFonts w:ascii="Times New Roman" w:hAnsi="Times New Roman" w:cs="Times New Roman"/>
        </w:rPr>
        <w:t xml:space="preserve">, </w:t>
      </w:r>
      <w:r w:rsidR="00156719">
        <w:rPr>
          <w:rFonts w:ascii="Times New Roman" w:hAnsi="Times New Roman" w:cs="Times New Roman"/>
        </w:rPr>
        <w:t xml:space="preserve">supporting information figure </w:t>
      </w:r>
      <w:r w:rsidR="001D2B2D">
        <w:rPr>
          <w:rFonts w:ascii="Times New Roman" w:hAnsi="Times New Roman" w:cs="Times New Roman"/>
        </w:rPr>
        <w:t>6</w:t>
      </w:r>
      <w:r w:rsidR="00156719">
        <w:rPr>
          <w:rFonts w:ascii="Times New Roman" w:hAnsi="Times New Roman" w:cs="Times New Roman"/>
        </w:rPr>
        <w:t xml:space="preserve">). </w:t>
      </w:r>
      <w:r w:rsidR="000C3DBA" w:rsidRPr="00351111">
        <w:rPr>
          <w:rFonts w:ascii="Times New Roman" w:hAnsi="Times New Roman" w:cs="Times New Roman"/>
        </w:rPr>
        <w:t xml:space="preserve">The </w:t>
      </w:r>
      <w:r w:rsidR="00CA1BC6">
        <w:rPr>
          <w:rFonts w:ascii="Times New Roman" w:hAnsi="Times New Roman" w:cs="Times New Roman"/>
        </w:rPr>
        <w:t xml:space="preserve">intense </w:t>
      </w:r>
      <w:r w:rsidR="000C3DBA" w:rsidRPr="00351111">
        <w:rPr>
          <w:rFonts w:ascii="Times New Roman" w:hAnsi="Times New Roman" w:cs="Times New Roman"/>
        </w:rPr>
        <w:t xml:space="preserve">reflection component </w:t>
      </w:r>
      <w:r w:rsidR="00E063AE">
        <w:rPr>
          <w:rFonts w:ascii="Times New Roman" w:hAnsi="Times New Roman" w:cs="Times New Roman"/>
        </w:rPr>
        <w:t xml:space="preserve">at </w:t>
      </w:r>
      <w:r w:rsidR="000C3DBA" w:rsidRPr="00351111">
        <w:rPr>
          <w:rFonts w:ascii="Times New Roman" w:hAnsi="Times New Roman" w:cs="Times New Roman"/>
          <w:i/>
          <w:iCs/>
        </w:rPr>
        <w:t>ca.</w:t>
      </w:r>
      <w:r w:rsidR="000C3DBA" w:rsidRPr="00351111">
        <w:rPr>
          <w:rFonts w:ascii="Times New Roman" w:hAnsi="Times New Roman" w:cs="Times New Roman"/>
        </w:rPr>
        <w:t xml:space="preserve"> 20 2ø</w:t>
      </w:r>
      <w:r w:rsidR="00BD5A54" w:rsidRPr="00351111">
        <w:rPr>
          <w:rFonts w:ascii="Times New Roman" w:hAnsi="Times New Roman" w:cs="Times New Roman"/>
        </w:rPr>
        <w:t xml:space="preserve"> </w:t>
      </w:r>
      <w:r w:rsidR="000C3DBA" w:rsidRPr="00351111">
        <w:rPr>
          <w:rFonts w:ascii="Times New Roman" w:hAnsi="Times New Roman" w:cs="Times New Roman"/>
        </w:rPr>
        <w:t>has recently been attributed to ordered surface ligands.</w:t>
      </w:r>
      <w:r w:rsidR="00D3419E">
        <w:rPr>
          <w:rFonts w:ascii="Times New Roman" w:hAnsi="Times New Roman" w:cs="Times New Roman"/>
          <w:vertAlign w:val="superscript"/>
        </w:rPr>
        <w:t>2</w:t>
      </w:r>
      <w:r w:rsidR="002159E1">
        <w:rPr>
          <w:rFonts w:ascii="Times New Roman" w:hAnsi="Times New Roman" w:cs="Times New Roman"/>
          <w:vertAlign w:val="superscript"/>
        </w:rPr>
        <w:t>5</w:t>
      </w:r>
      <w:r w:rsidR="000C3DBA" w:rsidRPr="00351111">
        <w:rPr>
          <w:rFonts w:ascii="Times New Roman" w:hAnsi="Times New Roman" w:cs="Times New Roman"/>
        </w:rPr>
        <w:t xml:space="preserve"> </w:t>
      </w:r>
    </w:p>
    <w:p w14:paraId="02732718" w14:textId="77777777" w:rsidR="00234ADE" w:rsidRPr="00351111" w:rsidRDefault="00234ADE" w:rsidP="00527C89">
      <w:pPr>
        <w:autoSpaceDE w:val="0"/>
        <w:autoSpaceDN w:val="0"/>
        <w:adjustRightInd w:val="0"/>
        <w:spacing w:line="360" w:lineRule="auto"/>
        <w:jc w:val="both"/>
        <w:rPr>
          <w:rFonts w:ascii="Times New Roman" w:hAnsi="Times New Roman" w:cs="Times New Roman"/>
        </w:rPr>
      </w:pPr>
    </w:p>
    <w:p w14:paraId="22F29705" w14:textId="33E918AF" w:rsidR="00AB18DD" w:rsidRDefault="00495EBA" w:rsidP="0010340B">
      <w:pPr>
        <w:spacing w:line="360" w:lineRule="auto"/>
        <w:jc w:val="both"/>
        <w:rPr>
          <w:rFonts w:ascii="Times New Roman" w:hAnsi="Times New Roman" w:cs="Times New Roman"/>
        </w:rPr>
      </w:pPr>
      <w:r w:rsidRPr="00351111">
        <w:rPr>
          <w:rFonts w:ascii="Times New Roman" w:hAnsi="Times New Roman" w:cs="Times New Roman"/>
        </w:rPr>
        <w:t>The use of a solid, air</w:t>
      </w:r>
      <w:r w:rsidR="0010710F">
        <w:rPr>
          <w:rFonts w:ascii="Times New Roman" w:hAnsi="Times New Roman" w:cs="Times New Roman"/>
        </w:rPr>
        <w:t>-</w:t>
      </w:r>
      <w:r w:rsidR="00234ADE">
        <w:rPr>
          <w:rFonts w:ascii="Times New Roman" w:hAnsi="Times New Roman" w:cs="Times New Roman"/>
        </w:rPr>
        <w:t>tolerant</w:t>
      </w:r>
      <w:r w:rsidR="00234ADE" w:rsidRPr="00351111">
        <w:rPr>
          <w:rFonts w:ascii="Times New Roman" w:hAnsi="Times New Roman" w:cs="Times New Roman"/>
        </w:rPr>
        <w:t xml:space="preserve"> </w:t>
      </w:r>
      <w:r w:rsidRPr="00351111">
        <w:rPr>
          <w:rFonts w:ascii="Times New Roman" w:hAnsi="Times New Roman" w:cs="Times New Roman"/>
        </w:rPr>
        <w:t xml:space="preserve">phosphorous precursor makes InP </w:t>
      </w:r>
      <w:r w:rsidR="00ED250C">
        <w:rPr>
          <w:rFonts w:ascii="Times New Roman" w:hAnsi="Times New Roman" w:cs="Times New Roman"/>
        </w:rPr>
        <w:t>QD</w:t>
      </w:r>
      <w:r w:rsidR="003D354B">
        <w:rPr>
          <w:rFonts w:ascii="Times New Roman" w:hAnsi="Times New Roman" w:cs="Times New Roman"/>
        </w:rPr>
        <w:t xml:space="preserve"> </w:t>
      </w:r>
      <w:r w:rsidRPr="00351111">
        <w:rPr>
          <w:rFonts w:ascii="Times New Roman" w:hAnsi="Times New Roman" w:cs="Times New Roman"/>
        </w:rPr>
        <w:t>significantly easier to prepare</w:t>
      </w:r>
      <w:r w:rsidR="00B27732" w:rsidRPr="00351111">
        <w:rPr>
          <w:rFonts w:ascii="Times New Roman" w:hAnsi="Times New Roman" w:cs="Times New Roman"/>
        </w:rPr>
        <w:t>,</w:t>
      </w:r>
      <w:r w:rsidRPr="00351111">
        <w:rPr>
          <w:rFonts w:ascii="Times New Roman" w:hAnsi="Times New Roman" w:cs="Times New Roman"/>
        </w:rPr>
        <w:t xml:space="preserve"> and </w:t>
      </w:r>
      <w:r w:rsidR="00E40DFA">
        <w:rPr>
          <w:rFonts w:ascii="Times New Roman" w:hAnsi="Times New Roman" w:cs="Times New Roman"/>
        </w:rPr>
        <w:t>such a</w:t>
      </w:r>
      <w:r w:rsidR="00687DC5">
        <w:rPr>
          <w:rFonts w:ascii="Times New Roman" w:hAnsi="Times New Roman" w:cs="Times New Roman"/>
        </w:rPr>
        <w:t>n</w:t>
      </w:r>
      <w:r w:rsidR="00E40DFA">
        <w:rPr>
          <w:rFonts w:ascii="Times New Roman" w:hAnsi="Times New Roman" w:cs="Times New Roman"/>
        </w:rPr>
        <w:t xml:space="preserve"> approach </w:t>
      </w:r>
      <w:r w:rsidR="00513DF1" w:rsidRPr="00351111">
        <w:rPr>
          <w:rFonts w:ascii="Times New Roman" w:hAnsi="Times New Roman" w:cs="Times New Roman"/>
        </w:rPr>
        <w:t xml:space="preserve">might be considered the </w:t>
      </w:r>
      <w:r w:rsidR="0010710F">
        <w:rPr>
          <w:rFonts w:ascii="Times New Roman" w:hAnsi="Times New Roman" w:cs="Times New Roman"/>
        </w:rPr>
        <w:t xml:space="preserve">functional </w:t>
      </w:r>
      <w:r w:rsidR="00E365FE">
        <w:rPr>
          <w:rFonts w:ascii="Times New Roman" w:hAnsi="Times New Roman" w:cs="Times New Roman"/>
        </w:rPr>
        <w:t>equivalent</w:t>
      </w:r>
      <w:r w:rsidR="00513DF1" w:rsidRPr="00351111">
        <w:rPr>
          <w:rFonts w:ascii="Times New Roman" w:hAnsi="Times New Roman" w:cs="Times New Roman"/>
        </w:rPr>
        <w:t xml:space="preserve"> of </w:t>
      </w:r>
      <w:proofErr w:type="spellStart"/>
      <w:r w:rsidR="00CB4F76">
        <w:rPr>
          <w:rFonts w:ascii="Times New Roman" w:hAnsi="Times New Roman" w:cs="Times New Roman"/>
        </w:rPr>
        <w:t>trioctylphosphine</w:t>
      </w:r>
      <w:proofErr w:type="spellEnd"/>
      <w:r w:rsidR="00CB4F76">
        <w:rPr>
          <w:rFonts w:ascii="Times New Roman" w:hAnsi="Times New Roman" w:cs="Times New Roman"/>
        </w:rPr>
        <w:t xml:space="preserve"> selenide (</w:t>
      </w:r>
      <w:proofErr w:type="spellStart"/>
      <w:r w:rsidR="00513DF1" w:rsidRPr="00351111">
        <w:rPr>
          <w:rFonts w:ascii="Times New Roman" w:hAnsi="Times New Roman" w:cs="Times New Roman"/>
        </w:rPr>
        <w:t>TOPSe</w:t>
      </w:r>
      <w:proofErr w:type="spellEnd"/>
      <w:r w:rsidR="00CB4F76">
        <w:rPr>
          <w:rFonts w:ascii="Times New Roman" w:hAnsi="Times New Roman" w:cs="Times New Roman"/>
        </w:rPr>
        <w:t>)</w:t>
      </w:r>
      <w:r w:rsidR="00513DF1" w:rsidRPr="00351111">
        <w:rPr>
          <w:rFonts w:ascii="Times New Roman" w:hAnsi="Times New Roman" w:cs="Times New Roman"/>
        </w:rPr>
        <w:t xml:space="preserve"> acting as a convenient selenium source</w:t>
      </w:r>
      <w:r w:rsidR="00687DC5">
        <w:rPr>
          <w:rFonts w:ascii="Times New Roman" w:hAnsi="Times New Roman" w:cs="Times New Roman"/>
        </w:rPr>
        <w:t>, as both precursors are rela</w:t>
      </w:r>
      <w:r w:rsidR="009942CF">
        <w:rPr>
          <w:rFonts w:ascii="Times New Roman" w:hAnsi="Times New Roman" w:cs="Times New Roman"/>
        </w:rPr>
        <w:t>tively stable at room temperature yet act as an efficient precursor source when heated</w:t>
      </w:r>
      <w:r w:rsidR="00513DF1" w:rsidRPr="00351111">
        <w:rPr>
          <w:rFonts w:ascii="Times New Roman" w:hAnsi="Times New Roman" w:cs="Times New Roman"/>
        </w:rPr>
        <w:t>. Whilst</w:t>
      </w:r>
      <w:r w:rsidR="00FB074B">
        <w:rPr>
          <w:rFonts w:ascii="Times New Roman" w:hAnsi="Times New Roman" w:cs="Times New Roman"/>
        </w:rPr>
        <w:t xml:space="preserve"> detailed</w:t>
      </w:r>
      <w:r w:rsidR="00513DF1" w:rsidRPr="00351111">
        <w:rPr>
          <w:rFonts w:ascii="Times New Roman" w:hAnsi="Times New Roman" w:cs="Times New Roman"/>
        </w:rPr>
        <w:t xml:space="preserve"> studies have uncovered </w:t>
      </w:r>
      <w:r w:rsidRPr="00351111">
        <w:rPr>
          <w:rFonts w:ascii="Times New Roman" w:hAnsi="Times New Roman" w:cs="Times New Roman"/>
        </w:rPr>
        <w:t>complex reaction</w:t>
      </w:r>
      <w:r w:rsidR="00513DF1" w:rsidRPr="00351111">
        <w:rPr>
          <w:rFonts w:ascii="Times New Roman" w:hAnsi="Times New Roman" w:cs="Times New Roman"/>
        </w:rPr>
        <w:t xml:space="preserve"> mechanisms</w:t>
      </w:r>
      <w:r w:rsidRPr="00351111">
        <w:rPr>
          <w:rFonts w:ascii="Times New Roman" w:hAnsi="Times New Roman" w:cs="Times New Roman"/>
        </w:rPr>
        <w:t xml:space="preserve"> for the preparation of</w:t>
      </w:r>
      <w:r w:rsidR="00513DF1" w:rsidRPr="00351111">
        <w:rPr>
          <w:rFonts w:ascii="Times New Roman" w:hAnsi="Times New Roman" w:cs="Times New Roman"/>
        </w:rPr>
        <w:t xml:space="preserve"> </w:t>
      </w:r>
      <w:r w:rsidR="00D32E1B">
        <w:rPr>
          <w:rFonts w:ascii="Times New Roman" w:hAnsi="Times New Roman" w:cs="Times New Roman"/>
        </w:rPr>
        <w:t>Cd</w:t>
      </w:r>
      <w:r w:rsidR="00E063AE">
        <w:rPr>
          <w:rFonts w:ascii="Times New Roman" w:hAnsi="Times New Roman" w:cs="Times New Roman"/>
        </w:rPr>
        <w:t xml:space="preserve"> and Pb</w:t>
      </w:r>
      <w:r w:rsidR="00D32E1B">
        <w:rPr>
          <w:rFonts w:ascii="Times New Roman" w:hAnsi="Times New Roman" w:cs="Times New Roman"/>
        </w:rPr>
        <w:t>-base</w:t>
      </w:r>
      <w:r w:rsidR="00E063AE">
        <w:rPr>
          <w:rFonts w:ascii="Times New Roman" w:hAnsi="Times New Roman" w:cs="Times New Roman"/>
        </w:rPr>
        <w:t>d</w:t>
      </w:r>
      <w:r w:rsidR="00D32E1B">
        <w:rPr>
          <w:rFonts w:ascii="Times New Roman" w:hAnsi="Times New Roman" w:cs="Times New Roman"/>
        </w:rPr>
        <w:t xml:space="preserve"> </w:t>
      </w:r>
      <w:r w:rsidR="00ED250C">
        <w:rPr>
          <w:rFonts w:ascii="Times New Roman" w:hAnsi="Times New Roman" w:cs="Times New Roman"/>
        </w:rPr>
        <w:t>QD</w:t>
      </w:r>
      <w:r w:rsidR="00E063AE">
        <w:rPr>
          <w:rFonts w:ascii="Times New Roman" w:hAnsi="Times New Roman" w:cs="Times New Roman"/>
        </w:rPr>
        <w:t>s</w:t>
      </w:r>
      <w:r w:rsidRPr="00351111">
        <w:rPr>
          <w:rFonts w:ascii="Times New Roman" w:hAnsi="Times New Roman" w:cs="Times New Roman"/>
        </w:rPr>
        <w:t xml:space="preserve"> using </w:t>
      </w:r>
      <w:proofErr w:type="spellStart"/>
      <w:r w:rsidRPr="00351111">
        <w:rPr>
          <w:rFonts w:ascii="Times New Roman" w:hAnsi="Times New Roman" w:cs="Times New Roman"/>
        </w:rPr>
        <w:t>trialkylphosphine</w:t>
      </w:r>
      <w:proofErr w:type="spellEnd"/>
      <w:r w:rsidRPr="00351111">
        <w:rPr>
          <w:rFonts w:ascii="Times New Roman" w:hAnsi="Times New Roman" w:cs="Times New Roman"/>
        </w:rPr>
        <w:t xml:space="preserve"> chalcogenides</w:t>
      </w:r>
      <w:r w:rsidR="00513DF1" w:rsidRPr="00351111">
        <w:rPr>
          <w:rFonts w:ascii="Times New Roman" w:hAnsi="Times New Roman" w:cs="Times New Roman"/>
        </w:rPr>
        <w:t>,</w:t>
      </w:r>
      <w:r w:rsidR="0022428E">
        <w:rPr>
          <w:rFonts w:ascii="Times New Roman" w:hAnsi="Times New Roman" w:cs="Times New Roman"/>
          <w:vertAlign w:val="superscript"/>
        </w:rPr>
        <w:t>2</w:t>
      </w:r>
      <w:r w:rsidR="002159E1">
        <w:rPr>
          <w:rFonts w:ascii="Times New Roman" w:hAnsi="Times New Roman" w:cs="Times New Roman"/>
          <w:vertAlign w:val="superscript"/>
        </w:rPr>
        <w:t>6</w:t>
      </w:r>
      <w:r w:rsidR="00E063AE">
        <w:rPr>
          <w:rFonts w:ascii="Times New Roman" w:hAnsi="Times New Roman" w:cs="Times New Roman"/>
          <w:vertAlign w:val="superscript"/>
        </w:rPr>
        <w:t>,</w:t>
      </w:r>
      <w:r w:rsidR="0022428E">
        <w:rPr>
          <w:rFonts w:ascii="Times New Roman" w:hAnsi="Times New Roman" w:cs="Times New Roman"/>
          <w:vertAlign w:val="superscript"/>
        </w:rPr>
        <w:t>2</w:t>
      </w:r>
      <w:r w:rsidR="002159E1">
        <w:rPr>
          <w:rFonts w:ascii="Times New Roman" w:hAnsi="Times New Roman" w:cs="Times New Roman"/>
          <w:vertAlign w:val="superscript"/>
        </w:rPr>
        <w:t>7</w:t>
      </w:r>
      <w:r w:rsidR="00513DF1" w:rsidRPr="00351111">
        <w:rPr>
          <w:rFonts w:ascii="Times New Roman" w:hAnsi="Times New Roman" w:cs="Times New Roman"/>
        </w:rPr>
        <w:t xml:space="preserve"> the rationale </w:t>
      </w:r>
      <w:r w:rsidR="00D32E1B">
        <w:rPr>
          <w:rFonts w:ascii="Times New Roman" w:hAnsi="Times New Roman" w:cs="Times New Roman"/>
        </w:rPr>
        <w:t xml:space="preserve">for our study </w:t>
      </w:r>
      <w:r w:rsidR="00513DF1" w:rsidRPr="00351111">
        <w:rPr>
          <w:rFonts w:ascii="Times New Roman" w:hAnsi="Times New Roman" w:cs="Times New Roman"/>
        </w:rPr>
        <w:t xml:space="preserve">remains </w:t>
      </w:r>
      <w:r w:rsidR="00D32E1B">
        <w:rPr>
          <w:rFonts w:ascii="Times New Roman" w:hAnsi="Times New Roman" w:cs="Times New Roman"/>
        </w:rPr>
        <w:t>identical</w:t>
      </w:r>
      <w:r w:rsidR="00513DF1" w:rsidRPr="00351111">
        <w:rPr>
          <w:rFonts w:ascii="Times New Roman" w:hAnsi="Times New Roman" w:cs="Times New Roman"/>
        </w:rPr>
        <w:t xml:space="preserve"> </w:t>
      </w:r>
      <w:r w:rsidR="008157F1">
        <w:rPr>
          <w:rFonts w:ascii="Times New Roman" w:hAnsi="Times New Roman" w:cs="Times New Roman"/>
        </w:rPr>
        <w:t>–</w:t>
      </w:r>
      <w:r w:rsidR="00513DF1" w:rsidRPr="00351111">
        <w:rPr>
          <w:rFonts w:ascii="Times New Roman" w:hAnsi="Times New Roman" w:cs="Times New Roman"/>
        </w:rPr>
        <w:t xml:space="preserve"> </w:t>
      </w:r>
      <w:r w:rsidR="008157F1">
        <w:rPr>
          <w:rFonts w:ascii="Times New Roman" w:hAnsi="Times New Roman" w:cs="Times New Roman"/>
        </w:rPr>
        <w:t xml:space="preserve">a </w:t>
      </w:r>
      <w:r w:rsidR="00513DF1" w:rsidRPr="00351111">
        <w:rPr>
          <w:rFonts w:ascii="Times New Roman" w:hAnsi="Times New Roman" w:cs="Times New Roman"/>
        </w:rPr>
        <w:t xml:space="preserve">stable compound </w:t>
      </w:r>
      <w:r w:rsidRPr="00351111">
        <w:rPr>
          <w:rFonts w:ascii="Times New Roman" w:hAnsi="Times New Roman" w:cs="Times New Roman"/>
        </w:rPr>
        <w:t xml:space="preserve">which </w:t>
      </w:r>
      <w:r w:rsidR="00513DF1" w:rsidRPr="00351111">
        <w:rPr>
          <w:rFonts w:ascii="Times New Roman" w:hAnsi="Times New Roman" w:cs="Times New Roman"/>
        </w:rPr>
        <w:t>provide</w:t>
      </w:r>
      <w:r w:rsidR="008157F1">
        <w:rPr>
          <w:rFonts w:ascii="Times New Roman" w:hAnsi="Times New Roman" w:cs="Times New Roman"/>
        </w:rPr>
        <w:t>s</w:t>
      </w:r>
      <w:r w:rsidR="00513DF1" w:rsidRPr="00351111">
        <w:rPr>
          <w:rFonts w:ascii="Times New Roman" w:hAnsi="Times New Roman" w:cs="Times New Roman"/>
        </w:rPr>
        <w:t xml:space="preserve"> a convenient</w:t>
      </w:r>
      <w:r w:rsidR="00541199">
        <w:rPr>
          <w:rFonts w:ascii="Times New Roman" w:hAnsi="Times New Roman" w:cs="Times New Roman"/>
        </w:rPr>
        <w:t>, controllable</w:t>
      </w:r>
      <w:r w:rsidR="00513DF1" w:rsidRPr="00351111">
        <w:rPr>
          <w:rFonts w:ascii="Times New Roman" w:hAnsi="Times New Roman" w:cs="Times New Roman"/>
        </w:rPr>
        <w:t xml:space="preserve"> route to a hitherto relatively inaccessible element</w:t>
      </w:r>
      <w:r w:rsidRPr="00351111">
        <w:rPr>
          <w:rFonts w:ascii="Times New Roman" w:hAnsi="Times New Roman" w:cs="Times New Roman"/>
        </w:rPr>
        <w:t>/</w:t>
      </w:r>
      <w:r w:rsidR="008157F1">
        <w:rPr>
          <w:rFonts w:ascii="Times New Roman" w:hAnsi="Times New Roman" w:cs="Times New Roman"/>
        </w:rPr>
        <w:t>precursor</w:t>
      </w:r>
      <w:r w:rsidR="00513DF1" w:rsidRPr="00351111">
        <w:rPr>
          <w:rFonts w:ascii="Times New Roman" w:hAnsi="Times New Roman" w:cs="Times New Roman"/>
        </w:rPr>
        <w:t xml:space="preserve"> </w:t>
      </w:r>
      <w:r w:rsidR="00090673">
        <w:rPr>
          <w:rFonts w:ascii="Times New Roman" w:hAnsi="Times New Roman" w:cs="Times New Roman"/>
        </w:rPr>
        <w:t>when required i</w:t>
      </w:r>
      <w:r w:rsidR="00513DF1" w:rsidRPr="00351111">
        <w:rPr>
          <w:rFonts w:ascii="Times New Roman" w:hAnsi="Times New Roman" w:cs="Times New Roman"/>
        </w:rPr>
        <w:t>n solution semiconductor synthesis</w:t>
      </w:r>
      <w:r w:rsidR="00D32E1B">
        <w:rPr>
          <w:rFonts w:ascii="Times New Roman" w:hAnsi="Times New Roman" w:cs="Times New Roman"/>
        </w:rPr>
        <w:t xml:space="preserve">. </w:t>
      </w:r>
    </w:p>
    <w:p w14:paraId="02F9C9B2" w14:textId="77777777" w:rsidR="00AB18DD" w:rsidRPr="0010340B" w:rsidRDefault="00AB18DD" w:rsidP="0010340B">
      <w:pPr>
        <w:spacing w:line="360" w:lineRule="auto"/>
        <w:jc w:val="both"/>
        <w:rPr>
          <w:rFonts w:ascii="Times New Roman" w:hAnsi="Times New Roman" w:cs="Times New Roman"/>
        </w:rPr>
      </w:pPr>
    </w:p>
    <w:p w14:paraId="658E9F8B" w14:textId="0FC9FF18" w:rsidR="00234ADE" w:rsidRDefault="00AB18DD" w:rsidP="00495EBA">
      <w:pPr>
        <w:spacing w:line="360" w:lineRule="auto"/>
        <w:jc w:val="both"/>
        <w:rPr>
          <w:rFonts w:ascii="Times New Roman" w:hAnsi="Times New Roman" w:cs="Times New Roman"/>
        </w:rPr>
      </w:pPr>
      <w:r w:rsidRPr="0010340B">
        <w:rPr>
          <w:rFonts w:ascii="Times New Roman" w:hAnsi="Times New Roman" w:cs="Times New Roman"/>
        </w:rPr>
        <w:t>Phosphinecarboxamide is unusually an air</w:t>
      </w:r>
      <w:r w:rsidR="00234ADE">
        <w:rPr>
          <w:rFonts w:ascii="Times New Roman" w:hAnsi="Times New Roman" w:cs="Times New Roman"/>
        </w:rPr>
        <w:t>-</w:t>
      </w:r>
      <w:r w:rsidRPr="0010340B">
        <w:rPr>
          <w:rFonts w:ascii="Times New Roman" w:hAnsi="Times New Roman" w:cs="Times New Roman"/>
        </w:rPr>
        <w:t xml:space="preserve"> and moisture</w:t>
      </w:r>
      <w:r w:rsidR="00234ADE">
        <w:rPr>
          <w:rFonts w:ascii="Times New Roman" w:hAnsi="Times New Roman" w:cs="Times New Roman"/>
        </w:rPr>
        <w:t>-tolerant</w:t>
      </w:r>
      <w:r w:rsidRPr="0010340B">
        <w:rPr>
          <w:rFonts w:ascii="Times New Roman" w:hAnsi="Times New Roman" w:cs="Times New Roman"/>
        </w:rPr>
        <w:t xml:space="preserve"> primary phosphine, which </w:t>
      </w:r>
      <w:r w:rsidR="0010340B" w:rsidRPr="0010340B">
        <w:rPr>
          <w:rFonts w:ascii="Times New Roman" w:hAnsi="Times New Roman" w:cs="Times New Roman"/>
        </w:rPr>
        <w:t>we have shown</w:t>
      </w:r>
      <w:r w:rsidRPr="0010340B">
        <w:rPr>
          <w:rFonts w:ascii="Times New Roman" w:hAnsi="Times New Roman" w:cs="Times New Roman"/>
        </w:rPr>
        <w:t xml:space="preserve"> </w:t>
      </w:r>
      <w:r w:rsidR="0010340B">
        <w:rPr>
          <w:rFonts w:ascii="Times New Roman" w:hAnsi="Times New Roman" w:cs="Times New Roman"/>
        </w:rPr>
        <w:t>decomposes</w:t>
      </w:r>
      <w:r w:rsidRPr="0010340B">
        <w:rPr>
          <w:rFonts w:ascii="Times New Roman" w:hAnsi="Times New Roman" w:cs="Times New Roman"/>
        </w:rPr>
        <w:t xml:space="preserve"> to phosphine and diphosph</w:t>
      </w:r>
      <w:r w:rsidR="00B21E16">
        <w:rPr>
          <w:rFonts w:ascii="Times New Roman" w:hAnsi="Times New Roman" w:cs="Times New Roman"/>
        </w:rPr>
        <w:t>a</w:t>
      </w:r>
      <w:r w:rsidRPr="0010340B">
        <w:rPr>
          <w:rFonts w:ascii="Times New Roman" w:hAnsi="Times New Roman" w:cs="Times New Roman"/>
        </w:rPr>
        <w:t>ne. The relatively rare stability of primary phosphines is assigned to either steric factors, or the electronic structure which can be engineered, by, for example, the inclusion of heteroatoms that shift the HOMO. The energy of the singly occupied molecular orbital (SOMO) of radical cations has been shown to be a relevant indicator of stability, with a suggested threshold of -10 eV being the criterion.</w:t>
      </w:r>
      <w:r w:rsidR="00ED521A">
        <w:rPr>
          <w:rFonts w:ascii="Times New Roman" w:hAnsi="Times New Roman" w:cs="Times New Roman"/>
          <w:vertAlign w:val="superscript"/>
        </w:rPr>
        <w:t>2</w:t>
      </w:r>
      <w:r w:rsidR="002159E1">
        <w:rPr>
          <w:rFonts w:ascii="Times New Roman" w:hAnsi="Times New Roman" w:cs="Times New Roman"/>
          <w:vertAlign w:val="superscript"/>
        </w:rPr>
        <w:t xml:space="preserve">8 </w:t>
      </w:r>
      <w:r w:rsidRPr="0010340B">
        <w:rPr>
          <w:rFonts w:ascii="Times New Roman" w:hAnsi="Times New Roman" w:cs="Times New Roman"/>
        </w:rPr>
        <w:t xml:space="preserve">It is </w:t>
      </w:r>
      <w:r w:rsidRPr="0010340B">
        <w:rPr>
          <w:rFonts w:ascii="Times New Roman" w:hAnsi="Times New Roman" w:cs="Times New Roman"/>
        </w:rPr>
        <w:lastRenderedPageBreak/>
        <w:t xml:space="preserve">worth noting that PCA is not entirely stable and will slowly decompose in ambient conditions over an extended </w:t>
      </w:r>
      <w:r w:rsidR="00860BE0" w:rsidRPr="0010340B">
        <w:rPr>
          <w:rFonts w:ascii="Times New Roman" w:hAnsi="Times New Roman" w:cs="Times New Roman"/>
        </w:rPr>
        <w:t>period</w:t>
      </w:r>
      <w:r w:rsidRPr="0010340B">
        <w:rPr>
          <w:rFonts w:ascii="Times New Roman" w:hAnsi="Times New Roman" w:cs="Times New Roman"/>
        </w:rPr>
        <w:t xml:space="preserve">. Since steric factors are clearly not relevant, the extended stability of PCA has been attributed by </w:t>
      </w:r>
      <w:proofErr w:type="spellStart"/>
      <w:r w:rsidR="00234ADE" w:rsidRPr="0010340B">
        <w:rPr>
          <w:rFonts w:ascii="Times New Roman" w:hAnsi="Times New Roman" w:cs="Times New Roman"/>
        </w:rPr>
        <w:t>Ju</w:t>
      </w:r>
      <w:r w:rsidR="00234ADE">
        <w:rPr>
          <w:rFonts w:ascii="Times New Roman" w:hAnsi="Times New Roman" w:cs="Times New Roman"/>
        </w:rPr>
        <w:t>pp</w:t>
      </w:r>
      <w:proofErr w:type="spellEnd"/>
      <w:r w:rsidR="00234ADE" w:rsidRPr="0010340B">
        <w:rPr>
          <w:rFonts w:ascii="Times New Roman" w:hAnsi="Times New Roman" w:cs="Times New Roman"/>
        </w:rPr>
        <w:t xml:space="preserve"> </w:t>
      </w:r>
      <w:r w:rsidRPr="0010340B">
        <w:rPr>
          <w:rFonts w:ascii="Times New Roman" w:hAnsi="Times New Roman" w:cs="Times New Roman"/>
        </w:rPr>
        <w:t xml:space="preserve">partly to the mixing of </w:t>
      </w:r>
      <w:r w:rsidR="00995DF9">
        <w:rPr>
          <w:rFonts w:ascii="Times New Roman" w:hAnsi="Times New Roman" w:cs="Times New Roman"/>
        </w:rPr>
        <w:t>p</w:t>
      </w:r>
      <w:r w:rsidRPr="0010340B">
        <w:rPr>
          <w:rFonts w:ascii="Times New Roman" w:hAnsi="Times New Roman" w:cs="Times New Roman"/>
        </w:rPr>
        <w:t xml:space="preserve"> orbitals on the phosphorous and the delocalisation of the highest occupied molecular orbital (HOMO).</w:t>
      </w:r>
      <w:r w:rsidR="00ED521A">
        <w:rPr>
          <w:rFonts w:ascii="Times New Roman" w:hAnsi="Times New Roman" w:cs="Times New Roman"/>
          <w:vertAlign w:val="superscript"/>
        </w:rPr>
        <w:t>2</w:t>
      </w:r>
      <w:r w:rsidR="002159E1">
        <w:rPr>
          <w:rFonts w:ascii="Times New Roman" w:hAnsi="Times New Roman" w:cs="Times New Roman"/>
          <w:vertAlign w:val="superscript"/>
        </w:rPr>
        <w:t>9</w:t>
      </w:r>
      <w:r w:rsidRPr="0010340B">
        <w:rPr>
          <w:rFonts w:ascii="Times New Roman" w:hAnsi="Times New Roman" w:cs="Times New Roman"/>
        </w:rPr>
        <w:t xml:space="preserve"> </w:t>
      </w:r>
    </w:p>
    <w:p w14:paraId="425F1F46" w14:textId="230AF164" w:rsidR="00AE5CFF" w:rsidRDefault="00D74A29" w:rsidP="00495EBA">
      <w:pPr>
        <w:spacing w:line="360" w:lineRule="auto"/>
        <w:jc w:val="both"/>
        <w:rPr>
          <w:rFonts w:ascii="Times New Roman" w:hAnsi="Times New Roman" w:cs="Times New Roman"/>
        </w:rPr>
      </w:pPr>
      <w:r>
        <w:rPr>
          <w:rFonts w:ascii="Times New Roman" w:hAnsi="Times New Roman" w:cs="Times New Roman"/>
        </w:rPr>
        <w:t>In conclusi</w:t>
      </w:r>
      <w:r w:rsidR="00234D53">
        <w:rPr>
          <w:rFonts w:ascii="Times New Roman" w:hAnsi="Times New Roman" w:cs="Times New Roman"/>
        </w:rPr>
        <w:t>on, we describe the use of a simple, air</w:t>
      </w:r>
      <w:r w:rsidR="00F4336C">
        <w:rPr>
          <w:rFonts w:ascii="Times New Roman" w:hAnsi="Times New Roman" w:cs="Times New Roman"/>
        </w:rPr>
        <w:t xml:space="preserve"> and moisture tolerant</w:t>
      </w:r>
      <w:r w:rsidR="00234D53">
        <w:rPr>
          <w:rFonts w:ascii="Times New Roman" w:hAnsi="Times New Roman" w:cs="Times New Roman"/>
        </w:rPr>
        <w:t xml:space="preserve"> primary phosphine as a </w:t>
      </w:r>
      <w:r w:rsidR="00D32E1B">
        <w:rPr>
          <w:rFonts w:ascii="Times New Roman" w:hAnsi="Times New Roman" w:cs="Times New Roman"/>
        </w:rPr>
        <w:t xml:space="preserve">convenient </w:t>
      </w:r>
      <w:r w:rsidR="00234D53">
        <w:rPr>
          <w:rFonts w:ascii="Times New Roman" w:hAnsi="Times New Roman" w:cs="Times New Roman"/>
        </w:rPr>
        <w:t xml:space="preserve">precursor for indium </w:t>
      </w:r>
      <w:proofErr w:type="gramStart"/>
      <w:r w:rsidR="007121A4">
        <w:rPr>
          <w:rFonts w:ascii="Times New Roman" w:hAnsi="Times New Roman" w:cs="Times New Roman"/>
        </w:rPr>
        <w:t>phosphide-based</w:t>
      </w:r>
      <w:proofErr w:type="gramEnd"/>
      <w:r w:rsidR="00234D53">
        <w:rPr>
          <w:rFonts w:ascii="Times New Roman" w:hAnsi="Times New Roman" w:cs="Times New Roman"/>
        </w:rPr>
        <w:t xml:space="preserve"> </w:t>
      </w:r>
      <w:r w:rsidR="00ED250C">
        <w:rPr>
          <w:rFonts w:ascii="Times New Roman" w:hAnsi="Times New Roman" w:cs="Times New Roman"/>
        </w:rPr>
        <w:t>QD</w:t>
      </w:r>
      <w:r w:rsidR="00234D53">
        <w:rPr>
          <w:rFonts w:ascii="Times New Roman" w:hAnsi="Times New Roman" w:cs="Times New Roman"/>
        </w:rPr>
        <w:t>. The</w:t>
      </w:r>
      <w:r w:rsidR="007121A4">
        <w:rPr>
          <w:rFonts w:ascii="Times New Roman" w:hAnsi="Times New Roman" w:cs="Times New Roman"/>
        </w:rPr>
        <w:t xml:space="preserve"> resulting zinc-blende crystalline nano</w:t>
      </w:r>
      <w:r w:rsidR="00234D53">
        <w:rPr>
          <w:rFonts w:ascii="Times New Roman" w:hAnsi="Times New Roman" w:cs="Times New Roman"/>
        </w:rPr>
        <w:t xml:space="preserve">materials </w:t>
      </w:r>
      <w:r w:rsidR="007121A4">
        <w:rPr>
          <w:rFonts w:ascii="Times New Roman" w:hAnsi="Times New Roman" w:cs="Times New Roman"/>
        </w:rPr>
        <w:t>had optical properties which could be tuned through the green/red range of the visible spectrum. This pathway presents a shift in synthetic methodology</w:t>
      </w:r>
      <w:r w:rsidR="00874F1F">
        <w:rPr>
          <w:rFonts w:ascii="Times New Roman" w:hAnsi="Times New Roman" w:cs="Times New Roman"/>
        </w:rPr>
        <w:t xml:space="preserve"> away from volatile </w:t>
      </w:r>
      <w:r w:rsidR="006C46C1">
        <w:rPr>
          <w:rFonts w:ascii="Times New Roman" w:hAnsi="Times New Roman" w:cs="Times New Roman"/>
        </w:rPr>
        <w:t xml:space="preserve">phosphorous </w:t>
      </w:r>
      <w:r w:rsidR="00874F1F">
        <w:rPr>
          <w:rFonts w:ascii="Times New Roman" w:hAnsi="Times New Roman" w:cs="Times New Roman"/>
        </w:rPr>
        <w:t>compounds</w:t>
      </w:r>
      <w:r w:rsidR="00CA2E75">
        <w:rPr>
          <w:rFonts w:ascii="Times New Roman" w:hAnsi="Times New Roman" w:cs="Times New Roman"/>
        </w:rPr>
        <w:t xml:space="preserve"> towards engineered stable, solid precursors which remain inert until </w:t>
      </w:r>
      <w:r w:rsidR="00D32E1B">
        <w:rPr>
          <w:rFonts w:ascii="Times New Roman" w:hAnsi="Times New Roman" w:cs="Times New Roman"/>
        </w:rPr>
        <w:t>desired</w:t>
      </w:r>
      <w:r w:rsidR="00CA2E75">
        <w:rPr>
          <w:rFonts w:ascii="Times New Roman" w:hAnsi="Times New Roman" w:cs="Times New Roman"/>
        </w:rPr>
        <w:t xml:space="preserve"> in the </w:t>
      </w:r>
      <w:r w:rsidR="00B43C78">
        <w:rPr>
          <w:rFonts w:ascii="Times New Roman" w:hAnsi="Times New Roman" w:cs="Times New Roman"/>
        </w:rPr>
        <w:t>specific</w:t>
      </w:r>
      <w:r w:rsidR="00CA2E75">
        <w:rPr>
          <w:rFonts w:ascii="Times New Roman" w:hAnsi="Times New Roman" w:cs="Times New Roman"/>
        </w:rPr>
        <w:t xml:space="preserve"> reaction. This</w:t>
      </w:r>
      <w:r w:rsidR="00D32E1B">
        <w:rPr>
          <w:rFonts w:ascii="Times New Roman" w:hAnsi="Times New Roman" w:cs="Times New Roman"/>
        </w:rPr>
        <w:t xml:space="preserve"> precursor route</w:t>
      </w:r>
      <w:r w:rsidR="007121A4">
        <w:rPr>
          <w:rFonts w:ascii="Times New Roman" w:hAnsi="Times New Roman" w:cs="Times New Roman"/>
        </w:rPr>
        <w:t xml:space="preserve"> highligh</w:t>
      </w:r>
      <w:r w:rsidR="009942CF">
        <w:rPr>
          <w:rFonts w:ascii="Times New Roman" w:hAnsi="Times New Roman" w:cs="Times New Roman"/>
        </w:rPr>
        <w:t>ts</w:t>
      </w:r>
      <w:r w:rsidR="007121A4">
        <w:rPr>
          <w:rFonts w:ascii="Times New Roman" w:hAnsi="Times New Roman" w:cs="Times New Roman"/>
        </w:rPr>
        <w:t xml:space="preserve"> the suitability of specific simple phosphines as </w:t>
      </w:r>
      <w:r w:rsidR="00D32E1B">
        <w:rPr>
          <w:rFonts w:ascii="Times New Roman" w:hAnsi="Times New Roman" w:cs="Times New Roman"/>
        </w:rPr>
        <w:t xml:space="preserve">convenient </w:t>
      </w:r>
      <w:r w:rsidR="007121A4">
        <w:rPr>
          <w:rFonts w:ascii="Times New Roman" w:hAnsi="Times New Roman" w:cs="Times New Roman"/>
        </w:rPr>
        <w:t>precursors towards high quali</w:t>
      </w:r>
      <w:r w:rsidR="00874F1F">
        <w:rPr>
          <w:rFonts w:ascii="Times New Roman" w:hAnsi="Times New Roman" w:cs="Times New Roman"/>
        </w:rPr>
        <w:t>ty semiconducting nanomaterials</w:t>
      </w:r>
      <w:r w:rsidR="007121A4">
        <w:rPr>
          <w:rFonts w:ascii="Times New Roman" w:hAnsi="Times New Roman" w:cs="Times New Roman"/>
        </w:rPr>
        <w:t xml:space="preserve">. </w:t>
      </w:r>
    </w:p>
    <w:p w14:paraId="46850057" w14:textId="776AE52A" w:rsidR="008F75B1" w:rsidRDefault="008F75B1" w:rsidP="00495EBA">
      <w:pPr>
        <w:spacing w:line="360" w:lineRule="auto"/>
        <w:jc w:val="both"/>
        <w:rPr>
          <w:rFonts w:ascii="Times New Roman" w:hAnsi="Times New Roman" w:cs="Times New Roman"/>
        </w:rPr>
      </w:pPr>
    </w:p>
    <w:p w14:paraId="570DCEF1" w14:textId="77777777" w:rsidR="008F75B1" w:rsidRPr="008F75B1" w:rsidRDefault="008F75B1" w:rsidP="008F75B1">
      <w:pPr>
        <w:spacing w:line="360" w:lineRule="auto"/>
        <w:rPr>
          <w:rFonts w:ascii="Times New Roman" w:hAnsi="Times New Roman" w:cs="Times New Roman"/>
          <w:b/>
        </w:rPr>
      </w:pPr>
      <w:r w:rsidRPr="008F75B1">
        <w:rPr>
          <w:rFonts w:ascii="Times New Roman" w:hAnsi="Times New Roman" w:cs="Times New Roman"/>
          <w:b/>
        </w:rPr>
        <w:t>Acknowledgment</w:t>
      </w:r>
    </w:p>
    <w:p w14:paraId="47C8D15C" w14:textId="34CBE05A" w:rsidR="008F75B1" w:rsidRDefault="008F75B1" w:rsidP="00595462">
      <w:pPr>
        <w:spacing w:line="360" w:lineRule="auto"/>
        <w:jc w:val="both"/>
        <w:rPr>
          <w:rFonts w:ascii="Times New Roman" w:hAnsi="Times New Roman" w:cs="Times New Roman"/>
        </w:rPr>
      </w:pPr>
      <w:r w:rsidRPr="008F75B1">
        <w:rPr>
          <w:rFonts w:ascii="Times New Roman" w:hAnsi="Times New Roman" w:cs="Times New Roman"/>
        </w:rPr>
        <w:t xml:space="preserve">This work was supported by </w:t>
      </w:r>
      <w:r w:rsidR="00104129">
        <w:rPr>
          <w:rFonts w:ascii="Times New Roman" w:hAnsi="Times New Roman" w:cs="Times New Roman"/>
        </w:rPr>
        <w:t xml:space="preserve">the </w:t>
      </w:r>
      <w:r w:rsidRPr="008F75B1">
        <w:rPr>
          <w:rFonts w:ascii="Times New Roman" w:hAnsi="Times New Roman" w:cs="Times New Roman"/>
        </w:rPr>
        <w:t>Engineering and Physical Sciences Research Council (EPSRC</w:t>
      </w:r>
      <w:r w:rsidR="00104129">
        <w:rPr>
          <w:rFonts w:ascii="Times New Roman" w:hAnsi="Times New Roman" w:cs="Times New Roman"/>
        </w:rPr>
        <w:t xml:space="preserve">, </w:t>
      </w:r>
      <w:r w:rsidR="00104129" w:rsidRPr="00104129">
        <w:rPr>
          <w:rFonts w:ascii="Times New Roman" w:hAnsi="Times New Roman" w:cs="Times New Roman"/>
        </w:rPr>
        <w:t xml:space="preserve">grant number </w:t>
      </w:r>
      <w:r w:rsidR="00104129" w:rsidRPr="00104129">
        <w:rPr>
          <w:rStyle w:val="detailvaluealt"/>
          <w:rFonts w:ascii="Times New Roman" w:hAnsi="Times New Roman" w:cs="Times New Roman"/>
        </w:rPr>
        <w:t>EP/M015653/1</w:t>
      </w:r>
      <w:r w:rsidRPr="00104129">
        <w:rPr>
          <w:rFonts w:ascii="Times New Roman" w:hAnsi="Times New Roman" w:cs="Times New Roman"/>
        </w:rPr>
        <w:t>)</w:t>
      </w:r>
      <w:r w:rsidR="00C42037">
        <w:rPr>
          <w:rFonts w:ascii="Times New Roman" w:hAnsi="Times New Roman" w:cs="Times New Roman"/>
        </w:rPr>
        <w:t xml:space="preserve">, OxICFM CDT (JH: </w:t>
      </w:r>
      <w:r w:rsidR="00C42037" w:rsidRPr="00C42037">
        <w:rPr>
          <w:rFonts w:ascii="Times New Roman" w:hAnsi="Times New Roman" w:cs="Times New Roman"/>
        </w:rPr>
        <w:t>EP/S023828/1</w:t>
      </w:r>
      <w:r w:rsidR="00C42037">
        <w:rPr>
          <w:rFonts w:ascii="Times New Roman" w:hAnsi="Times New Roman" w:cs="Times New Roman"/>
        </w:rPr>
        <w:t>)</w:t>
      </w:r>
      <w:r w:rsidRPr="00104129">
        <w:rPr>
          <w:rFonts w:ascii="Times New Roman" w:hAnsi="Times New Roman" w:cs="Times New Roman"/>
        </w:rPr>
        <w:t>,</w:t>
      </w:r>
      <w:r w:rsidR="00C42037">
        <w:rPr>
          <w:rFonts w:ascii="Times New Roman" w:hAnsi="Times New Roman" w:cs="Times New Roman"/>
        </w:rPr>
        <w:t xml:space="preserve"> and the</w:t>
      </w:r>
      <w:r w:rsidRPr="008F75B1">
        <w:rPr>
          <w:rFonts w:ascii="Times New Roman" w:hAnsi="Times New Roman" w:cs="Times New Roman"/>
        </w:rPr>
        <w:t xml:space="preserve"> China Scholarship Council (CSC candidate No. 201806880002).</w:t>
      </w:r>
      <w:r w:rsidR="00227766">
        <w:rPr>
          <w:rFonts w:ascii="Times New Roman" w:hAnsi="Times New Roman" w:cs="Times New Roman"/>
        </w:rPr>
        <w:t xml:space="preserve"> We also thank the electron physical science imaging centre (</w:t>
      </w:r>
      <w:proofErr w:type="spellStart"/>
      <w:r w:rsidR="00227766">
        <w:rPr>
          <w:rFonts w:ascii="Times New Roman" w:hAnsi="Times New Roman" w:cs="Times New Roman"/>
        </w:rPr>
        <w:t>ePSIC</w:t>
      </w:r>
      <w:proofErr w:type="spellEnd"/>
      <w:r w:rsidR="00227766">
        <w:rPr>
          <w:rFonts w:ascii="Times New Roman" w:hAnsi="Times New Roman" w:cs="Times New Roman"/>
        </w:rPr>
        <w:t xml:space="preserve">) at the Diamond Light Source for microscopy (project MG28101). </w:t>
      </w:r>
    </w:p>
    <w:p w14:paraId="58D5DC49" w14:textId="77777777" w:rsidR="005B5EED" w:rsidRDefault="005B5EED" w:rsidP="008F75B1">
      <w:pPr>
        <w:spacing w:line="360" w:lineRule="auto"/>
        <w:rPr>
          <w:rFonts w:ascii="Times New Roman" w:hAnsi="Times New Roman" w:cs="Times New Roman"/>
        </w:rPr>
      </w:pPr>
    </w:p>
    <w:p w14:paraId="664720F2" w14:textId="16033DF9" w:rsidR="00AE5CFF" w:rsidRPr="003C7CD5" w:rsidRDefault="00AE5CFF" w:rsidP="008F75B1">
      <w:pPr>
        <w:spacing w:line="360" w:lineRule="auto"/>
        <w:rPr>
          <w:rFonts w:ascii="Times New Roman" w:hAnsi="Times New Roman" w:cs="Times New Roman"/>
          <w:b/>
          <w:bCs/>
        </w:rPr>
      </w:pPr>
      <w:r w:rsidRPr="003C7CD5">
        <w:rPr>
          <w:rFonts w:ascii="Times New Roman" w:hAnsi="Times New Roman" w:cs="Times New Roman"/>
          <w:b/>
          <w:bCs/>
        </w:rPr>
        <w:t>References</w:t>
      </w:r>
    </w:p>
    <w:p w14:paraId="7F7AC1AD" w14:textId="12ED5AD6" w:rsidR="00AE5CFF" w:rsidRDefault="00AE5CFF"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Murray,</w:t>
      </w:r>
      <w:r w:rsidR="009856F7">
        <w:rPr>
          <w:rFonts w:ascii="Times New Roman" w:hAnsi="Times New Roman" w:cs="Times New Roman"/>
        </w:rPr>
        <w:t xml:space="preserve"> C. B.;</w:t>
      </w:r>
      <w:r>
        <w:rPr>
          <w:rFonts w:ascii="Times New Roman" w:hAnsi="Times New Roman" w:cs="Times New Roman"/>
        </w:rPr>
        <w:t xml:space="preserve"> Norris, </w:t>
      </w:r>
      <w:r w:rsidR="009856F7">
        <w:rPr>
          <w:rFonts w:ascii="Times New Roman" w:hAnsi="Times New Roman" w:cs="Times New Roman"/>
        </w:rPr>
        <w:t xml:space="preserve">D. J.; </w:t>
      </w:r>
      <w:proofErr w:type="spellStart"/>
      <w:r>
        <w:rPr>
          <w:rFonts w:ascii="Times New Roman" w:hAnsi="Times New Roman" w:cs="Times New Roman"/>
        </w:rPr>
        <w:t>Bawendi</w:t>
      </w:r>
      <w:proofErr w:type="spellEnd"/>
      <w:r>
        <w:rPr>
          <w:rFonts w:ascii="Times New Roman" w:hAnsi="Times New Roman" w:cs="Times New Roman"/>
        </w:rPr>
        <w:t>,</w:t>
      </w:r>
      <w:r w:rsidR="009856F7">
        <w:rPr>
          <w:rFonts w:ascii="Times New Roman" w:hAnsi="Times New Roman" w:cs="Times New Roman"/>
        </w:rPr>
        <w:t xml:space="preserve"> M. G.</w:t>
      </w:r>
      <w:r>
        <w:rPr>
          <w:rFonts w:ascii="Times New Roman" w:hAnsi="Times New Roman" w:cs="Times New Roman"/>
        </w:rPr>
        <w:t xml:space="preserve"> </w:t>
      </w:r>
      <w:r w:rsidR="009856F7">
        <w:rPr>
          <w:rFonts w:ascii="Times New Roman" w:hAnsi="Times New Roman" w:cs="Times New Roman"/>
        </w:rPr>
        <w:t xml:space="preserve">Synthesis and characterization of nearly monodisperse </w:t>
      </w:r>
      <w:proofErr w:type="spellStart"/>
      <w:r w:rsidR="009856F7">
        <w:rPr>
          <w:rFonts w:ascii="Times New Roman" w:hAnsi="Times New Roman" w:cs="Times New Roman"/>
        </w:rPr>
        <w:t>CdE</w:t>
      </w:r>
      <w:proofErr w:type="spellEnd"/>
      <w:r w:rsidR="009856F7">
        <w:rPr>
          <w:rFonts w:ascii="Times New Roman" w:hAnsi="Times New Roman" w:cs="Times New Roman"/>
        </w:rPr>
        <w:t xml:space="preserve"> (E = S, Se, </w:t>
      </w:r>
      <w:proofErr w:type="spellStart"/>
      <w:r w:rsidR="009856F7">
        <w:rPr>
          <w:rFonts w:ascii="Times New Roman" w:hAnsi="Times New Roman" w:cs="Times New Roman"/>
        </w:rPr>
        <w:t>Te</w:t>
      </w:r>
      <w:proofErr w:type="spellEnd"/>
      <w:r w:rsidR="009856F7">
        <w:rPr>
          <w:rFonts w:ascii="Times New Roman" w:hAnsi="Times New Roman" w:cs="Times New Roman"/>
        </w:rPr>
        <w:t xml:space="preserve">) semiconductor </w:t>
      </w:r>
      <w:proofErr w:type="spellStart"/>
      <w:r w:rsidR="009856F7">
        <w:rPr>
          <w:rFonts w:ascii="Times New Roman" w:hAnsi="Times New Roman" w:cs="Times New Roman"/>
        </w:rPr>
        <w:t>nanocrystallites</w:t>
      </w:r>
      <w:proofErr w:type="spellEnd"/>
      <w:r w:rsidR="009856F7">
        <w:rPr>
          <w:rFonts w:ascii="Times New Roman" w:hAnsi="Times New Roman" w:cs="Times New Roman"/>
        </w:rPr>
        <w:t xml:space="preserve">. </w:t>
      </w:r>
      <w:r w:rsidRPr="009856F7">
        <w:rPr>
          <w:rFonts w:ascii="Times New Roman" w:hAnsi="Times New Roman" w:cs="Times New Roman"/>
          <w:i/>
          <w:iCs/>
        </w:rPr>
        <w:t>J. Am. Chem. Soc</w:t>
      </w:r>
      <w:r>
        <w:rPr>
          <w:rFonts w:ascii="Times New Roman" w:hAnsi="Times New Roman" w:cs="Times New Roman"/>
        </w:rPr>
        <w:t xml:space="preserve">. </w:t>
      </w:r>
      <w:r w:rsidRPr="009856F7">
        <w:rPr>
          <w:rFonts w:ascii="Times New Roman" w:hAnsi="Times New Roman" w:cs="Times New Roman"/>
          <w:b/>
          <w:bCs/>
        </w:rPr>
        <w:t>1993</w:t>
      </w:r>
      <w:r>
        <w:rPr>
          <w:rFonts w:ascii="Times New Roman" w:hAnsi="Times New Roman" w:cs="Times New Roman"/>
        </w:rPr>
        <w:t xml:space="preserve">, </w:t>
      </w:r>
      <w:r w:rsidRPr="009856F7">
        <w:rPr>
          <w:rFonts w:ascii="Times New Roman" w:hAnsi="Times New Roman" w:cs="Times New Roman"/>
          <w:i/>
          <w:iCs/>
        </w:rPr>
        <w:t>115</w:t>
      </w:r>
      <w:r>
        <w:rPr>
          <w:rFonts w:ascii="Times New Roman" w:hAnsi="Times New Roman" w:cs="Times New Roman"/>
        </w:rPr>
        <w:t>, 8706</w:t>
      </w:r>
      <w:r w:rsidR="009856F7">
        <w:rPr>
          <w:rFonts w:ascii="Times New Roman" w:hAnsi="Times New Roman" w:cs="Times New Roman"/>
        </w:rPr>
        <w:t xml:space="preserve"> - 8715</w:t>
      </w:r>
      <w:r>
        <w:rPr>
          <w:rFonts w:ascii="Times New Roman" w:hAnsi="Times New Roman" w:cs="Times New Roman"/>
        </w:rPr>
        <w:t>.</w:t>
      </w:r>
    </w:p>
    <w:p w14:paraId="11D0E851" w14:textId="3266CAB3" w:rsidR="00AE5CFF" w:rsidRDefault="00AE5CFF" w:rsidP="00B675D9">
      <w:pPr>
        <w:pStyle w:val="ListParagraph"/>
        <w:numPr>
          <w:ilvl w:val="0"/>
          <w:numId w:val="3"/>
        </w:numPr>
        <w:spacing w:line="360" w:lineRule="auto"/>
        <w:jc w:val="both"/>
        <w:rPr>
          <w:rFonts w:ascii="Times New Roman" w:hAnsi="Times New Roman" w:cs="Times New Roman"/>
        </w:rPr>
      </w:pPr>
      <w:proofErr w:type="spellStart"/>
      <w:r>
        <w:rPr>
          <w:rFonts w:ascii="Times New Roman" w:hAnsi="Times New Roman" w:cs="Times New Roman"/>
        </w:rPr>
        <w:t>Stuczynski</w:t>
      </w:r>
      <w:proofErr w:type="spellEnd"/>
      <w:r>
        <w:rPr>
          <w:rFonts w:ascii="Times New Roman" w:hAnsi="Times New Roman" w:cs="Times New Roman"/>
        </w:rPr>
        <w:t xml:space="preserve">, </w:t>
      </w:r>
      <w:r w:rsidR="009856F7">
        <w:rPr>
          <w:rFonts w:ascii="Times New Roman" w:hAnsi="Times New Roman" w:cs="Times New Roman"/>
        </w:rPr>
        <w:t xml:space="preserve">S. M.; </w:t>
      </w:r>
      <w:r>
        <w:rPr>
          <w:rFonts w:ascii="Times New Roman" w:hAnsi="Times New Roman" w:cs="Times New Roman"/>
        </w:rPr>
        <w:t xml:space="preserve">Kwon, </w:t>
      </w:r>
      <w:r w:rsidR="009856F7">
        <w:rPr>
          <w:rFonts w:ascii="Times New Roman" w:hAnsi="Times New Roman" w:cs="Times New Roman"/>
        </w:rPr>
        <w:t xml:space="preserve">Y.-U.; </w:t>
      </w:r>
      <w:proofErr w:type="spellStart"/>
      <w:r>
        <w:rPr>
          <w:rFonts w:ascii="Times New Roman" w:hAnsi="Times New Roman" w:cs="Times New Roman"/>
        </w:rPr>
        <w:t>Steigerwald</w:t>
      </w:r>
      <w:proofErr w:type="spellEnd"/>
      <w:r>
        <w:rPr>
          <w:rFonts w:ascii="Times New Roman" w:hAnsi="Times New Roman" w:cs="Times New Roman"/>
        </w:rPr>
        <w:t>,</w:t>
      </w:r>
      <w:r w:rsidR="009856F7">
        <w:rPr>
          <w:rFonts w:ascii="Times New Roman" w:hAnsi="Times New Roman" w:cs="Times New Roman"/>
        </w:rPr>
        <w:t xml:space="preserve"> M. L. The use of phosphine chalcogenides in the preparation of </w:t>
      </w:r>
      <w:r w:rsidR="00966D13">
        <w:rPr>
          <w:rFonts w:ascii="Times New Roman" w:hAnsi="Times New Roman" w:cs="Times New Roman"/>
        </w:rPr>
        <w:t xml:space="preserve">cobalt chalcogenides. </w:t>
      </w:r>
      <w:r>
        <w:rPr>
          <w:rFonts w:ascii="Times New Roman" w:hAnsi="Times New Roman" w:cs="Times New Roman"/>
        </w:rPr>
        <w:t xml:space="preserve"> </w:t>
      </w:r>
      <w:r w:rsidRPr="00FD79C8">
        <w:rPr>
          <w:rFonts w:ascii="Times New Roman" w:hAnsi="Times New Roman" w:cs="Times New Roman"/>
          <w:i/>
          <w:iCs/>
        </w:rPr>
        <w:t xml:space="preserve">J. </w:t>
      </w:r>
      <w:proofErr w:type="spellStart"/>
      <w:r w:rsidRPr="00FD79C8">
        <w:rPr>
          <w:rFonts w:ascii="Times New Roman" w:hAnsi="Times New Roman" w:cs="Times New Roman"/>
          <w:i/>
          <w:iCs/>
        </w:rPr>
        <w:t>Organomet</w:t>
      </w:r>
      <w:proofErr w:type="spellEnd"/>
      <w:r w:rsidRPr="00FD79C8">
        <w:rPr>
          <w:rFonts w:ascii="Times New Roman" w:hAnsi="Times New Roman" w:cs="Times New Roman"/>
          <w:i/>
          <w:iCs/>
        </w:rPr>
        <w:t>. Chem</w:t>
      </w:r>
      <w:r>
        <w:rPr>
          <w:rFonts w:ascii="Times New Roman" w:hAnsi="Times New Roman" w:cs="Times New Roman"/>
        </w:rPr>
        <w:t xml:space="preserve">. </w:t>
      </w:r>
      <w:r w:rsidRPr="00FD79C8">
        <w:rPr>
          <w:rFonts w:ascii="Times New Roman" w:hAnsi="Times New Roman" w:cs="Times New Roman"/>
          <w:b/>
          <w:bCs/>
        </w:rPr>
        <w:t>1993</w:t>
      </w:r>
      <w:r>
        <w:rPr>
          <w:rFonts w:ascii="Times New Roman" w:hAnsi="Times New Roman" w:cs="Times New Roman"/>
        </w:rPr>
        <w:t xml:space="preserve">, </w:t>
      </w:r>
      <w:r w:rsidRPr="00FD79C8">
        <w:rPr>
          <w:rFonts w:ascii="Times New Roman" w:hAnsi="Times New Roman" w:cs="Times New Roman"/>
          <w:i/>
          <w:iCs/>
        </w:rPr>
        <w:t>449</w:t>
      </w:r>
      <w:r>
        <w:rPr>
          <w:rFonts w:ascii="Times New Roman" w:hAnsi="Times New Roman" w:cs="Times New Roman"/>
        </w:rPr>
        <w:t>, 167</w:t>
      </w:r>
      <w:r w:rsidR="00966D13">
        <w:rPr>
          <w:rFonts w:ascii="Times New Roman" w:hAnsi="Times New Roman" w:cs="Times New Roman"/>
        </w:rPr>
        <w:t xml:space="preserve"> - 172</w:t>
      </w:r>
      <w:r>
        <w:rPr>
          <w:rFonts w:ascii="Times New Roman" w:hAnsi="Times New Roman" w:cs="Times New Roman"/>
        </w:rPr>
        <w:t>.</w:t>
      </w:r>
    </w:p>
    <w:p w14:paraId="60EF3015" w14:textId="2D7DF5F1" w:rsidR="006D4AFC" w:rsidRDefault="006D4AFC"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Giroux, </w:t>
      </w:r>
      <w:r w:rsidR="00BB0154">
        <w:rPr>
          <w:rFonts w:ascii="Times New Roman" w:hAnsi="Times New Roman" w:cs="Times New Roman"/>
        </w:rPr>
        <w:t xml:space="preserve">M. S.; </w:t>
      </w:r>
      <w:r>
        <w:rPr>
          <w:rFonts w:ascii="Times New Roman" w:hAnsi="Times New Roman" w:cs="Times New Roman"/>
        </w:rPr>
        <w:t xml:space="preserve">Zahra, </w:t>
      </w:r>
      <w:r w:rsidR="00BB0154">
        <w:rPr>
          <w:rFonts w:ascii="Times New Roman" w:hAnsi="Times New Roman" w:cs="Times New Roman"/>
        </w:rPr>
        <w:t xml:space="preserve">Z.; </w:t>
      </w:r>
      <w:proofErr w:type="spellStart"/>
      <w:r>
        <w:rPr>
          <w:rFonts w:ascii="Times New Roman" w:hAnsi="Times New Roman" w:cs="Times New Roman"/>
        </w:rPr>
        <w:t>Salawu</w:t>
      </w:r>
      <w:proofErr w:type="spellEnd"/>
      <w:r>
        <w:rPr>
          <w:rFonts w:ascii="Times New Roman" w:hAnsi="Times New Roman" w:cs="Times New Roman"/>
        </w:rPr>
        <w:t xml:space="preserve">, </w:t>
      </w:r>
      <w:r w:rsidR="00BB0154">
        <w:rPr>
          <w:rFonts w:ascii="Times New Roman" w:hAnsi="Times New Roman" w:cs="Times New Roman"/>
        </w:rPr>
        <w:t xml:space="preserve">O. A.; </w:t>
      </w:r>
      <w:r>
        <w:rPr>
          <w:rFonts w:ascii="Times New Roman" w:hAnsi="Times New Roman" w:cs="Times New Roman"/>
        </w:rPr>
        <w:t xml:space="preserve">Burgess, </w:t>
      </w:r>
      <w:r w:rsidR="00BB0154">
        <w:rPr>
          <w:rFonts w:ascii="Times New Roman" w:hAnsi="Times New Roman" w:cs="Times New Roman"/>
        </w:rPr>
        <w:t xml:space="preserve">R. M.; </w:t>
      </w:r>
      <w:r>
        <w:rPr>
          <w:rFonts w:ascii="Times New Roman" w:hAnsi="Times New Roman" w:cs="Times New Roman"/>
        </w:rPr>
        <w:t xml:space="preserve">Ho, </w:t>
      </w:r>
      <w:r w:rsidR="00BB0154">
        <w:rPr>
          <w:rFonts w:ascii="Times New Roman" w:hAnsi="Times New Roman" w:cs="Times New Roman"/>
        </w:rPr>
        <w:t xml:space="preserve">K. T.; </w:t>
      </w:r>
      <w:proofErr w:type="spellStart"/>
      <w:r>
        <w:rPr>
          <w:rFonts w:ascii="Times New Roman" w:hAnsi="Times New Roman" w:cs="Times New Roman"/>
        </w:rPr>
        <w:t>Adeleye</w:t>
      </w:r>
      <w:proofErr w:type="spellEnd"/>
      <w:r>
        <w:rPr>
          <w:rFonts w:ascii="Times New Roman" w:hAnsi="Times New Roman" w:cs="Times New Roman"/>
        </w:rPr>
        <w:t>,</w:t>
      </w:r>
      <w:r w:rsidR="00BB0154">
        <w:rPr>
          <w:rFonts w:ascii="Times New Roman" w:hAnsi="Times New Roman" w:cs="Times New Roman"/>
        </w:rPr>
        <w:t xml:space="preserve"> A. S. Assessing the </w:t>
      </w:r>
      <w:proofErr w:type="spellStart"/>
      <w:r w:rsidR="00BB0154">
        <w:rPr>
          <w:rFonts w:ascii="Times New Roman" w:hAnsi="Times New Roman" w:cs="Times New Roman"/>
        </w:rPr>
        <w:t>enviormental</w:t>
      </w:r>
      <w:proofErr w:type="spellEnd"/>
      <w:r w:rsidR="00BB0154">
        <w:rPr>
          <w:rFonts w:ascii="Times New Roman" w:hAnsi="Times New Roman" w:cs="Times New Roman"/>
        </w:rPr>
        <w:t xml:space="preserve"> effects related to quantum dot structure, function, </w:t>
      </w:r>
      <w:proofErr w:type="gramStart"/>
      <w:r w:rsidR="00BB0154">
        <w:rPr>
          <w:rFonts w:ascii="Times New Roman" w:hAnsi="Times New Roman" w:cs="Times New Roman"/>
        </w:rPr>
        <w:t>synthesis</w:t>
      </w:r>
      <w:proofErr w:type="gramEnd"/>
      <w:r w:rsidR="00BB0154">
        <w:rPr>
          <w:rFonts w:ascii="Times New Roman" w:hAnsi="Times New Roman" w:cs="Times New Roman"/>
        </w:rPr>
        <w:t xml:space="preserve"> and exposure.</w:t>
      </w:r>
      <w:r>
        <w:rPr>
          <w:rFonts w:ascii="Times New Roman" w:hAnsi="Times New Roman" w:cs="Times New Roman"/>
        </w:rPr>
        <w:t xml:space="preserve"> </w:t>
      </w:r>
      <w:r w:rsidRPr="00FD79C8">
        <w:rPr>
          <w:rFonts w:ascii="Times New Roman" w:hAnsi="Times New Roman" w:cs="Times New Roman"/>
          <w:i/>
          <w:iCs/>
        </w:rPr>
        <w:t>Environ. Sci. Nano</w:t>
      </w:r>
      <w:r>
        <w:rPr>
          <w:rFonts w:ascii="Times New Roman" w:hAnsi="Times New Roman" w:cs="Times New Roman"/>
        </w:rPr>
        <w:t xml:space="preserve"> </w:t>
      </w:r>
      <w:r w:rsidRPr="00FD79C8">
        <w:rPr>
          <w:rFonts w:ascii="Times New Roman" w:hAnsi="Times New Roman" w:cs="Times New Roman"/>
          <w:b/>
          <w:bCs/>
        </w:rPr>
        <w:t>2022</w:t>
      </w:r>
      <w:r>
        <w:rPr>
          <w:rFonts w:ascii="Times New Roman" w:hAnsi="Times New Roman" w:cs="Times New Roman"/>
        </w:rPr>
        <w:t xml:space="preserve">, </w:t>
      </w:r>
      <w:r w:rsidRPr="00FD79C8">
        <w:rPr>
          <w:rFonts w:ascii="Times New Roman" w:hAnsi="Times New Roman" w:cs="Times New Roman"/>
          <w:i/>
          <w:iCs/>
        </w:rPr>
        <w:t>9</w:t>
      </w:r>
      <w:r>
        <w:rPr>
          <w:rFonts w:ascii="Times New Roman" w:hAnsi="Times New Roman" w:cs="Times New Roman"/>
        </w:rPr>
        <w:t>, 867</w:t>
      </w:r>
      <w:r w:rsidR="00BB0154">
        <w:rPr>
          <w:rFonts w:ascii="Times New Roman" w:hAnsi="Times New Roman" w:cs="Times New Roman"/>
        </w:rPr>
        <w:t xml:space="preserve"> - 910</w:t>
      </w:r>
      <w:r>
        <w:rPr>
          <w:rFonts w:ascii="Times New Roman" w:hAnsi="Times New Roman" w:cs="Times New Roman"/>
        </w:rPr>
        <w:t>.</w:t>
      </w:r>
    </w:p>
    <w:p w14:paraId="7606CD4A" w14:textId="24D3EE92" w:rsidR="006D4AFC" w:rsidRDefault="006D4AFC"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Tamang, </w:t>
      </w:r>
      <w:r w:rsidR="00293EAB">
        <w:rPr>
          <w:rFonts w:ascii="Times New Roman" w:hAnsi="Times New Roman" w:cs="Times New Roman"/>
        </w:rPr>
        <w:t xml:space="preserve">S.; </w:t>
      </w:r>
      <w:proofErr w:type="spellStart"/>
      <w:r>
        <w:rPr>
          <w:rFonts w:ascii="Times New Roman" w:hAnsi="Times New Roman" w:cs="Times New Roman"/>
        </w:rPr>
        <w:t>Lincheneau</w:t>
      </w:r>
      <w:proofErr w:type="spellEnd"/>
      <w:r>
        <w:rPr>
          <w:rFonts w:ascii="Times New Roman" w:hAnsi="Times New Roman" w:cs="Times New Roman"/>
        </w:rPr>
        <w:t>,</w:t>
      </w:r>
      <w:r w:rsidR="00293EAB">
        <w:rPr>
          <w:rFonts w:ascii="Times New Roman" w:hAnsi="Times New Roman" w:cs="Times New Roman"/>
        </w:rPr>
        <w:t xml:space="preserve"> C.;</w:t>
      </w:r>
      <w:r>
        <w:rPr>
          <w:rFonts w:ascii="Times New Roman" w:hAnsi="Times New Roman" w:cs="Times New Roman"/>
        </w:rPr>
        <w:t xml:space="preserve"> Hermans,</w:t>
      </w:r>
      <w:r w:rsidR="00293EAB">
        <w:rPr>
          <w:rFonts w:ascii="Times New Roman" w:hAnsi="Times New Roman" w:cs="Times New Roman"/>
        </w:rPr>
        <w:t xml:space="preserve"> Y.;</w:t>
      </w:r>
      <w:r>
        <w:rPr>
          <w:rFonts w:ascii="Times New Roman" w:hAnsi="Times New Roman" w:cs="Times New Roman"/>
        </w:rPr>
        <w:t xml:space="preserve"> Jeong,</w:t>
      </w:r>
      <w:r w:rsidR="00293EAB">
        <w:rPr>
          <w:rFonts w:ascii="Times New Roman" w:hAnsi="Times New Roman" w:cs="Times New Roman"/>
        </w:rPr>
        <w:t xml:space="preserve"> S.;</w:t>
      </w:r>
      <w:r>
        <w:rPr>
          <w:rFonts w:ascii="Times New Roman" w:hAnsi="Times New Roman" w:cs="Times New Roman"/>
        </w:rPr>
        <w:t xml:space="preserve"> Reiss,</w:t>
      </w:r>
      <w:r w:rsidR="00293EAB">
        <w:rPr>
          <w:rFonts w:ascii="Times New Roman" w:hAnsi="Times New Roman" w:cs="Times New Roman"/>
        </w:rPr>
        <w:t xml:space="preserve"> P. Chemistry of InP nanocrystal syntheses.</w:t>
      </w:r>
      <w:r>
        <w:rPr>
          <w:rFonts w:ascii="Times New Roman" w:hAnsi="Times New Roman" w:cs="Times New Roman"/>
        </w:rPr>
        <w:t xml:space="preserve"> </w:t>
      </w:r>
      <w:r w:rsidRPr="00FD79C8">
        <w:rPr>
          <w:rFonts w:ascii="Times New Roman" w:hAnsi="Times New Roman" w:cs="Times New Roman"/>
          <w:i/>
          <w:iCs/>
        </w:rPr>
        <w:t>Chem. Mater</w:t>
      </w:r>
      <w:r>
        <w:rPr>
          <w:rFonts w:ascii="Times New Roman" w:hAnsi="Times New Roman" w:cs="Times New Roman"/>
        </w:rPr>
        <w:t xml:space="preserve">. </w:t>
      </w:r>
      <w:r w:rsidRPr="00FD79C8">
        <w:rPr>
          <w:rFonts w:ascii="Times New Roman" w:hAnsi="Times New Roman" w:cs="Times New Roman"/>
          <w:b/>
          <w:bCs/>
        </w:rPr>
        <w:t>2016</w:t>
      </w:r>
      <w:r>
        <w:rPr>
          <w:rFonts w:ascii="Times New Roman" w:hAnsi="Times New Roman" w:cs="Times New Roman"/>
        </w:rPr>
        <w:t xml:space="preserve">, </w:t>
      </w:r>
      <w:r w:rsidRPr="00FD79C8">
        <w:rPr>
          <w:rFonts w:ascii="Times New Roman" w:hAnsi="Times New Roman" w:cs="Times New Roman"/>
          <w:i/>
          <w:iCs/>
        </w:rPr>
        <w:t>28</w:t>
      </w:r>
      <w:r>
        <w:rPr>
          <w:rFonts w:ascii="Times New Roman" w:hAnsi="Times New Roman" w:cs="Times New Roman"/>
        </w:rPr>
        <w:t>, 2491</w:t>
      </w:r>
      <w:r w:rsidR="00293EAB">
        <w:rPr>
          <w:rFonts w:ascii="Times New Roman" w:hAnsi="Times New Roman" w:cs="Times New Roman"/>
        </w:rPr>
        <w:t xml:space="preserve"> – 2506</w:t>
      </w:r>
      <w:r>
        <w:rPr>
          <w:rFonts w:ascii="Times New Roman" w:hAnsi="Times New Roman" w:cs="Times New Roman"/>
        </w:rPr>
        <w:t xml:space="preserve">. </w:t>
      </w:r>
    </w:p>
    <w:p w14:paraId="7EAD2257" w14:textId="3723CD4D" w:rsidR="00D30292" w:rsidRDefault="00D30292" w:rsidP="00B675D9">
      <w:pPr>
        <w:pStyle w:val="EndnoteText"/>
        <w:numPr>
          <w:ilvl w:val="0"/>
          <w:numId w:val="3"/>
        </w:numPr>
        <w:spacing w:line="360" w:lineRule="auto"/>
        <w:jc w:val="both"/>
        <w:rPr>
          <w:sz w:val="24"/>
          <w:szCs w:val="24"/>
        </w:rPr>
      </w:pPr>
      <w:r w:rsidRPr="00A77018">
        <w:rPr>
          <w:sz w:val="24"/>
          <w:szCs w:val="24"/>
        </w:rPr>
        <w:t>Healy,</w:t>
      </w:r>
      <w:r w:rsidR="00293EAB">
        <w:rPr>
          <w:sz w:val="24"/>
          <w:szCs w:val="24"/>
        </w:rPr>
        <w:t xml:space="preserve"> M. D.;</w:t>
      </w:r>
      <w:r w:rsidRPr="00A77018">
        <w:rPr>
          <w:sz w:val="24"/>
          <w:szCs w:val="24"/>
        </w:rPr>
        <w:t xml:space="preserve"> </w:t>
      </w:r>
      <w:proofErr w:type="spellStart"/>
      <w:r w:rsidRPr="00A77018">
        <w:rPr>
          <w:sz w:val="24"/>
          <w:szCs w:val="24"/>
        </w:rPr>
        <w:t>Laibinis</w:t>
      </w:r>
      <w:proofErr w:type="spellEnd"/>
      <w:r w:rsidRPr="00A77018">
        <w:rPr>
          <w:sz w:val="24"/>
          <w:szCs w:val="24"/>
        </w:rPr>
        <w:t>,</w:t>
      </w:r>
      <w:r w:rsidR="00293EAB">
        <w:rPr>
          <w:sz w:val="24"/>
          <w:szCs w:val="24"/>
        </w:rPr>
        <w:t xml:space="preserve"> P. E.;</w:t>
      </w:r>
      <w:r w:rsidRPr="00A77018">
        <w:rPr>
          <w:sz w:val="24"/>
          <w:szCs w:val="24"/>
        </w:rPr>
        <w:t xml:space="preserve"> </w:t>
      </w:r>
      <w:proofErr w:type="spellStart"/>
      <w:r w:rsidRPr="00A77018">
        <w:rPr>
          <w:sz w:val="24"/>
          <w:szCs w:val="24"/>
        </w:rPr>
        <w:t>Stupik</w:t>
      </w:r>
      <w:proofErr w:type="spellEnd"/>
      <w:r w:rsidRPr="00A77018">
        <w:rPr>
          <w:sz w:val="24"/>
          <w:szCs w:val="24"/>
        </w:rPr>
        <w:t xml:space="preserve">, </w:t>
      </w:r>
      <w:r w:rsidR="00293EAB">
        <w:rPr>
          <w:sz w:val="24"/>
          <w:szCs w:val="24"/>
        </w:rPr>
        <w:t xml:space="preserve">P. D.; </w:t>
      </w:r>
      <w:r w:rsidRPr="00A77018">
        <w:rPr>
          <w:sz w:val="24"/>
          <w:szCs w:val="24"/>
        </w:rPr>
        <w:t>Barron,</w:t>
      </w:r>
      <w:r w:rsidR="00293EAB">
        <w:rPr>
          <w:sz w:val="24"/>
          <w:szCs w:val="24"/>
        </w:rPr>
        <w:t xml:space="preserve"> A. R.</w:t>
      </w:r>
      <w:r w:rsidRPr="00A77018">
        <w:rPr>
          <w:sz w:val="24"/>
          <w:szCs w:val="24"/>
        </w:rPr>
        <w:t xml:space="preserve"> </w:t>
      </w:r>
      <w:r w:rsidR="00CA76A7">
        <w:rPr>
          <w:sz w:val="24"/>
          <w:szCs w:val="24"/>
        </w:rPr>
        <w:t xml:space="preserve">The reaction of </w:t>
      </w:r>
      <w:proofErr w:type="gramStart"/>
      <w:r w:rsidR="00CA76A7">
        <w:rPr>
          <w:sz w:val="24"/>
          <w:szCs w:val="24"/>
        </w:rPr>
        <w:t>indium(</w:t>
      </w:r>
      <w:proofErr w:type="gramEnd"/>
      <w:r w:rsidR="00CA76A7">
        <w:rPr>
          <w:sz w:val="24"/>
          <w:szCs w:val="24"/>
        </w:rPr>
        <w:t xml:space="preserve">III) chloride with tris(trimethylsilyl)phosphine: a novel route to indium phosphide. </w:t>
      </w:r>
      <w:r w:rsidRPr="00FD79C8">
        <w:rPr>
          <w:i/>
          <w:iCs/>
          <w:sz w:val="24"/>
          <w:szCs w:val="24"/>
        </w:rPr>
        <w:t xml:space="preserve">Chem. </w:t>
      </w:r>
      <w:proofErr w:type="spellStart"/>
      <w:r w:rsidRPr="00FD79C8">
        <w:rPr>
          <w:i/>
          <w:iCs/>
          <w:sz w:val="24"/>
          <w:szCs w:val="24"/>
        </w:rPr>
        <w:t>Commun</w:t>
      </w:r>
      <w:proofErr w:type="spellEnd"/>
      <w:r w:rsidRPr="00A77018">
        <w:rPr>
          <w:sz w:val="24"/>
          <w:szCs w:val="24"/>
        </w:rPr>
        <w:t xml:space="preserve">. </w:t>
      </w:r>
      <w:r w:rsidRPr="00FD79C8">
        <w:rPr>
          <w:b/>
          <w:bCs/>
          <w:sz w:val="24"/>
          <w:szCs w:val="24"/>
        </w:rPr>
        <w:t>1989</w:t>
      </w:r>
      <w:r w:rsidRPr="00A77018">
        <w:rPr>
          <w:sz w:val="24"/>
          <w:szCs w:val="24"/>
        </w:rPr>
        <w:t>, 359</w:t>
      </w:r>
      <w:r w:rsidR="00293EAB">
        <w:rPr>
          <w:sz w:val="24"/>
          <w:szCs w:val="24"/>
        </w:rPr>
        <w:t xml:space="preserve"> -360</w:t>
      </w:r>
      <w:r w:rsidRPr="00A77018">
        <w:rPr>
          <w:sz w:val="24"/>
          <w:szCs w:val="24"/>
        </w:rPr>
        <w:t>.</w:t>
      </w:r>
    </w:p>
    <w:p w14:paraId="72CD5516" w14:textId="01D19672" w:rsidR="00D30292" w:rsidRPr="00A77018" w:rsidRDefault="00D30292" w:rsidP="00B675D9">
      <w:pPr>
        <w:pStyle w:val="EndnoteText"/>
        <w:numPr>
          <w:ilvl w:val="0"/>
          <w:numId w:val="3"/>
        </w:numPr>
        <w:spacing w:line="360" w:lineRule="auto"/>
        <w:jc w:val="both"/>
        <w:rPr>
          <w:sz w:val="24"/>
          <w:szCs w:val="24"/>
        </w:rPr>
      </w:pPr>
      <w:r w:rsidRPr="00A77018">
        <w:rPr>
          <w:sz w:val="24"/>
          <w:szCs w:val="24"/>
        </w:rPr>
        <w:lastRenderedPageBreak/>
        <w:t xml:space="preserve">Wells, </w:t>
      </w:r>
      <w:r w:rsidR="005A717D">
        <w:rPr>
          <w:sz w:val="24"/>
          <w:szCs w:val="24"/>
        </w:rPr>
        <w:t xml:space="preserve">R. L.; </w:t>
      </w:r>
      <w:r w:rsidRPr="00A77018">
        <w:rPr>
          <w:sz w:val="24"/>
          <w:szCs w:val="24"/>
        </w:rPr>
        <w:t xml:space="preserve">Pitt, </w:t>
      </w:r>
      <w:r w:rsidR="005A717D">
        <w:rPr>
          <w:sz w:val="24"/>
          <w:szCs w:val="24"/>
        </w:rPr>
        <w:t xml:space="preserve">C. G.; </w:t>
      </w:r>
      <w:r w:rsidRPr="00A77018">
        <w:rPr>
          <w:sz w:val="24"/>
          <w:szCs w:val="24"/>
        </w:rPr>
        <w:t xml:space="preserve">McPhail, </w:t>
      </w:r>
      <w:r w:rsidR="005A717D">
        <w:rPr>
          <w:sz w:val="24"/>
          <w:szCs w:val="24"/>
        </w:rPr>
        <w:t xml:space="preserve">A. T.; </w:t>
      </w:r>
      <w:r w:rsidRPr="00A77018">
        <w:rPr>
          <w:sz w:val="24"/>
          <w:szCs w:val="24"/>
        </w:rPr>
        <w:t>Purdy,</w:t>
      </w:r>
      <w:r w:rsidR="005A717D">
        <w:rPr>
          <w:sz w:val="24"/>
          <w:szCs w:val="24"/>
        </w:rPr>
        <w:t xml:space="preserve"> A. P.;</w:t>
      </w:r>
      <w:r w:rsidRPr="00A77018">
        <w:rPr>
          <w:sz w:val="24"/>
          <w:szCs w:val="24"/>
        </w:rPr>
        <w:t xml:space="preserve"> </w:t>
      </w:r>
      <w:proofErr w:type="spellStart"/>
      <w:r w:rsidRPr="00A77018">
        <w:rPr>
          <w:sz w:val="24"/>
          <w:szCs w:val="24"/>
        </w:rPr>
        <w:t>Shafieezad</w:t>
      </w:r>
      <w:proofErr w:type="spellEnd"/>
      <w:r w:rsidRPr="00A77018">
        <w:rPr>
          <w:sz w:val="24"/>
          <w:szCs w:val="24"/>
        </w:rPr>
        <w:t>,</w:t>
      </w:r>
      <w:r w:rsidR="005A717D">
        <w:rPr>
          <w:sz w:val="24"/>
          <w:szCs w:val="24"/>
        </w:rPr>
        <w:t xml:space="preserve"> S.;</w:t>
      </w:r>
      <w:r w:rsidRPr="00A77018">
        <w:rPr>
          <w:sz w:val="24"/>
          <w:szCs w:val="24"/>
        </w:rPr>
        <w:t xml:space="preserve"> </w:t>
      </w:r>
      <w:proofErr w:type="spellStart"/>
      <w:r w:rsidRPr="00A77018">
        <w:rPr>
          <w:sz w:val="24"/>
          <w:szCs w:val="24"/>
        </w:rPr>
        <w:t>Hallcock</w:t>
      </w:r>
      <w:proofErr w:type="spellEnd"/>
      <w:r w:rsidRPr="00A77018">
        <w:rPr>
          <w:sz w:val="24"/>
          <w:szCs w:val="24"/>
        </w:rPr>
        <w:t>,</w:t>
      </w:r>
      <w:r w:rsidR="005A717D">
        <w:rPr>
          <w:sz w:val="24"/>
          <w:szCs w:val="24"/>
        </w:rPr>
        <w:t xml:space="preserve"> R. B. The use of tris(trimethylsilyl)arsine to prepare gallium arsenide and indium arsenide. </w:t>
      </w:r>
      <w:r w:rsidRPr="00A77018">
        <w:rPr>
          <w:sz w:val="24"/>
          <w:szCs w:val="24"/>
        </w:rPr>
        <w:t xml:space="preserve"> </w:t>
      </w:r>
      <w:r w:rsidRPr="00FD79C8">
        <w:rPr>
          <w:i/>
          <w:iCs/>
          <w:sz w:val="24"/>
          <w:szCs w:val="24"/>
        </w:rPr>
        <w:t>Chem. Mater</w:t>
      </w:r>
      <w:r w:rsidRPr="00A77018">
        <w:rPr>
          <w:sz w:val="24"/>
          <w:szCs w:val="24"/>
        </w:rPr>
        <w:t xml:space="preserve">. </w:t>
      </w:r>
      <w:r w:rsidRPr="00FD79C8">
        <w:rPr>
          <w:b/>
          <w:bCs/>
          <w:sz w:val="24"/>
          <w:szCs w:val="24"/>
        </w:rPr>
        <w:t>1989</w:t>
      </w:r>
      <w:r w:rsidRPr="00A77018">
        <w:rPr>
          <w:sz w:val="24"/>
          <w:szCs w:val="24"/>
        </w:rPr>
        <w:t xml:space="preserve">, </w:t>
      </w:r>
      <w:r w:rsidRPr="00FD79C8">
        <w:rPr>
          <w:i/>
          <w:iCs/>
          <w:sz w:val="24"/>
          <w:szCs w:val="24"/>
        </w:rPr>
        <w:t>1</w:t>
      </w:r>
      <w:r w:rsidRPr="00A77018">
        <w:rPr>
          <w:sz w:val="24"/>
          <w:szCs w:val="24"/>
        </w:rPr>
        <w:t>, 4</w:t>
      </w:r>
      <w:r w:rsidR="005A717D">
        <w:rPr>
          <w:sz w:val="24"/>
          <w:szCs w:val="24"/>
        </w:rPr>
        <w:t xml:space="preserve"> - 6</w:t>
      </w:r>
      <w:r w:rsidRPr="00A77018">
        <w:rPr>
          <w:sz w:val="24"/>
          <w:szCs w:val="24"/>
        </w:rPr>
        <w:t>.</w:t>
      </w:r>
    </w:p>
    <w:p w14:paraId="1769D7F4" w14:textId="42263282" w:rsidR="00177AC6" w:rsidRDefault="00884712" w:rsidP="00B675D9">
      <w:pPr>
        <w:pStyle w:val="ListParagraph"/>
        <w:numPr>
          <w:ilvl w:val="0"/>
          <w:numId w:val="3"/>
        </w:numPr>
        <w:spacing w:line="360" w:lineRule="auto"/>
        <w:jc w:val="both"/>
        <w:rPr>
          <w:rFonts w:ascii="Times New Roman" w:hAnsi="Times New Roman" w:cs="Times New Roman"/>
        </w:rPr>
      </w:pPr>
      <w:r w:rsidRPr="00F317BF">
        <w:rPr>
          <w:rFonts w:ascii="Times New Roman" w:hAnsi="Times New Roman" w:cs="Times New Roman"/>
        </w:rPr>
        <w:t xml:space="preserve">Mićić, </w:t>
      </w:r>
      <w:r w:rsidR="00A715E3" w:rsidRPr="00F317BF">
        <w:rPr>
          <w:rFonts w:ascii="Times New Roman" w:hAnsi="Times New Roman" w:cs="Times New Roman"/>
        </w:rPr>
        <w:t xml:space="preserve">O. I.; </w:t>
      </w:r>
      <w:r w:rsidRPr="00F317BF">
        <w:rPr>
          <w:rFonts w:ascii="Times New Roman" w:hAnsi="Times New Roman" w:cs="Times New Roman"/>
        </w:rPr>
        <w:t>Curtis,</w:t>
      </w:r>
      <w:r w:rsidR="00A715E3" w:rsidRPr="00F317BF">
        <w:rPr>
          <w:rFonts w:ascii="Times New Roman" w:hAnsi="Times New Roman" w:cs="Times New Roman"/>
        </w:rPr>
        <w:t xml:space="preserve"> C.  </w:t>
      </w:r>
      <w:r w:rsidR="00A715E3">
        <w:rPr>
          <w:rFonts w:ascii="Times New Roman" w:hAnsi="Times New Roman" w:cs="Times New Roman"/>
        </w:rPr>
        <w:t>J.;</w:t>
      </w:r>
      <w:r w:rsidRPr="003C7CD5">
        <w:rPr>
          <w:rFonts w:ascii="Times New Roman" w:hAnsi="Times New Roman" w:cs="Times New Roman"/>
        </w:rPr>
        <w:t xml:space="preserve"> Jones,</w:t>
      </w:r>
      <w:r w:rsidR="00A715E3">
        <w:rPr>
          <w:rFonts w:ascii="Times New Roman" w:hAnsi="Times New Roman" w:cs="Times New Roman"/>
        </w:rPr>
        <w:t xml:space="preserve"> K. M.;</w:t>
      </w:r>
      <w:r w:rsidRPr="003C7CD5">
        <w:rPr>
          <w:rFonts w:ascii="Times New Roman" w:hAnsi="Times New Roman" w:cs="Times New Roman"/>
        </w:rPr>
        <w:t xml:space="preserve"> Sprague, </w:t>
      </w:r>
      <w:r w:rsidR="00A715E3">
        <w:rPr>
          <w:rFonts w:ascii="Times New Roman" w:hAnsi="Times New Roman" w:cs="Times New Roman"/>
        </w:rPr>
        <w:t xml:space="preserve">J. R.; </w:t>
      </w:r>
      <w:proofErr w:type="spellStart"/>
      <w:r w:rsidRPr="003C7CD5">
        <w:rPr>
          <w:rFonts w:ascii="Times New Roman" w:hAnsi="Times New Roman" w:cs="Times New Roman"/>
        </w:rPr>
        <w:t>Nozik</w:t>
      </w:r>
      <w:proofErr w:type="spellEnd"/>
      <w:r w:rsidRPr="003C7CD5">
        <w:rPr>
          <w:rFonts w:ascii="Times New Roman" w:hAnsi="Times New Roman" w:cs="Times New Roman"/>
        </w:rPr>
        <w:t>,</w:t>
      </w:r>
      <w:r w:rsidR="00A715E3">
        <w:rPr>
          <w:rFonts w:ascii="Times New Roman" w:hAnsi="Times New Roman" w:cs="Times New Roman"/>
        </w:rPr>
        <w:t xml:space="preserve"> A. J.</w:t>
      </w:r>
      <w:r w:rsidRPr="003C7CD5">
        <w:rPr>
          <w:rFonts w:ascii="Times New Roman" w:hAnsi="Times New Roman" w:cs="Times New Roman"/>
        </w:rPr>
        <w:t xml:space="preserve"> </w:t>
      </w:r>
      <w:r w:rsidR="00E06162">
        <w:rPr>
          <w:rFonts w:ascii="Times New Roman" w:hAnsi="Times New Roman" w:cs="Times New Roman"/>
        </w:rPr>
        <w:t xml:space="preserve">Synthesis and characterization of InP quantum dots. </w:t>
      </w:r>
      <w:r w:rsidRPr="00FD79C8">
        <w:rPr>
          <w:rFonts w:ascii="Times New Roman" w:hAnsi="Times New Roman" w:cs="Times New Roman"/>
          <w:i/>
          <w:iCs/>
        </w:rPr>
        <w:t>J. Phys. Chem</w:t>
      </w:r>
      <w:r w:rsidRPr="003C7CD5">
        <w:rPr>
          <w:rFonts w:ascii="Times New Roman" w:hAnsi="Times New Roman" w:cs="Times New Roman"/>
        </w:rPr>
        <w:t xml:space="preserve">. </w:t>
      </w:r>
      <w:r w:rsidRPr="00FD79C8">
        <w:rPr>
          <w:rFonts w:ascii="Times New Roman" w:hAnsi="Times New Roman" w:cs="Times New Roman"/>
          <w:b/>
          <w:bCs/>
        </w:rPr>
        <w:t>1994</w:t>
      </w:r>
      <w:r w:rsidRPr="003C7CD5">
        <w:rPr>
          <w:rFonts w:ascii="Times New Roman" w:hAnsi="Times New Roman" w:cs="Times New Roman"/>
        </w:rPr>
        <w:t xml:space="preserve">, </w:t>
      </w:r>
      <w:r w:rsidRPr="00FD79C8">
        <w:rPr>
          <w:rFonts w:ascii="Times New Roman" w:hAnsi="Times New Roman" w:cs="Times New Roman"/>
          <w:i/>
          <w:iCs/>
        </w:rPr>
        <w:t>98</w:t>
      </w:r>
      <w:r w:rsidRPr="003C7CD5">
        <w:rPr>
          <w:rFonts w:ascii="Times New Roman" w:hAnsi="Times New Roman" w:cs="Times New Roman"/>
        </w:rPr>
        <w:t>, 4966</w:t>
      </w:r>
      <w:r w:rsidR="00A715E3">
        <w:rPr>
          <w:rFonts w:ascii="Times New Roman" w:hAnsi="Times New Roman" w:cs="Times New Roman"/>
        </w:rPr>
        <w:t xml:space="preserve"> - 4969</w:t>
      </w:r>
      <w:r w:rsidRPr="003C7CD5">
        <w:rPr>
          <w:rFonts w:ascii="Times New Roman" w:hAnsi="Times New Roman" w:cs="Times New Roman"/>
        </w:rPr>
        <w:t>.</w:t>
      </w:r>
    </w:p>
    <w:p w14:paraId="35574F59" w14:textId="77777777" w:rsidR="007F462D" w:rsidRPr="003C7CD5" w:rsidRDefault="007F462D" w:rsidP="007F462D">
      <w:pPr>
        <w:pStyle w:val="ListParagraph"/>
        <w:numPr>
          <w:ilvl w:val="0"/>
          <w:numId w:val="3"/>
        </w:numPr>
        <w:spacing w:line="360" w:lineRule="auto"/>
        <w:jc w:val="both"/>
        <w:rPr>
          <w:rFonts w:ascii="Times New Roman" w:hAnsi="Times New Roman" w:cs="Times New Roman"/>
        </w:rPr>
      </w:pPr>
      <w:proofErr w:type="spellStart"/>
      <w:r w:rsidRPr="003C7CD5">
        <w:rPr>
          <w:rFonts w:ascii="Times New Roman" w:hAnsi="Times New Roman" w:cs="Times New Roman"/>
        </w:rPr>
        <w:t>Olshavsky</w:t>
      </w:r>
      <w:proofErr w:type="spellEnd"/>
      <w:r w:rsidRPr="003C7CD5">
        <w:rPr>
          <w:rFonts w:ascii="Times New Roman" w:hAnsi="Times New Roman" w:cs="Times New Roman"/>
        </w:rPr>
        <w:t xml:space="preserve">, </w:t>
      </w:r>
      <w:r>
        <w:rPr>
          <w:rFonts w:ascii="Times New Roman" w:hAnsi="Times New Roman" w:cs="Times New Roman"/>
        </w:rPr>
        <w:t xml:space="preserve">M. A.; </w:t>
      </w:r>
      <w:r w:rsidRPr="003C7CD5">
        <w:rPr>
          <w:rFonts w:ascii="Times New Roman" w:hAnsi="Times New Roman" w:cs="Times New Roman"/>
        </w:rPr>
        <w:t xml:space="preserve">Goldstein, </w:t>
      </w:r>
      <w:r>
        <w:rPr>
          <w:rFonts w:ascii="Times New Roman" w:hAnsi="Times New Roman" w:cs="Times New Roman"/>
        </w:rPr>
        <w:t xml:space="preserve">A. N.; </w:t>
      </w:r>
      <w:proofErr w:type="spellStart"/>
      <w:r w:rsidRPr="003C7CD5">
        <w:rPr>
          <w:rFonts w:ascii="Times New Roman" w:hAnsi="Times New Roman" w:cs="Times New Roman"/>
        </w:rPr>
        <w:t>Alivisatos</w:t>
      </w:r>
      <w:proofErr w:type="spellEnd"/>
      <w:r w:rsidRPr="003C7CD5">
        <w:rPr>
          <w:rFonts w:ascii="Times New Roman" w:hAnsi="Times New Roman" w:cs="Times New Roman"/>
        </w:rPr>
        <w:t xml:space="preserve">, </w:t>
      </w:r>
      <w:r>
        <w:rPr>
          <w:rFonts w:ascii="Times New Roman" w:hAnsi="Times New Roman" w:cs="Times New Roman"/>
        </w:rPr>
        <w:t xml:space="preserve">A. P. Organometallic synthesis of gallium-arsenide crystallites, exhibiting quantum confinement. </w:t>
      </w:r>
      <w:r w:rsidRPr="00AD4653">
        <w:rPr>
          <w:rFonts w:ascii="Times New Roman" w:hAnsi="Times New Roman" w:cs="Times New Roman"/>
          <w:i/>
          <w:iCs/>
        </w:rPr>
        <w:t>J. Am. Chem. Soc</w:t>
      </w:r>
      <w:r w:rsidRPr="003C7CD5">
        <w:rPr>
          <w:rFonts w:ascii="Times New Roman" w:hAnsi="Times New Roman" w:cs="Times New Roman"/>
        </w:rPr>
        <w:t xml:space="preserve">. </w:t>
      </w:r>
      <w:r w:rsidRPr="00AD4653">
        <w:rPr>
          <w:rFonts w:ascii="Times New Roman" w:hAnsi="Times New Roman" w:cs="Times New Roman"/>
          <w:b/>
          <w:bCs/>
        </w:rPr>
        <w:t>1990</w:t>
      </w:r>
      <w:r w:rsidRPr="003C7CD5">
        <w:rPr>
          <w:rFonts w:ascii="Times New Roman" w:hAnsi="Times New Roman" w:cs="Times New Roman"/>
        </w:rPr>
        <w:t xml:space="preserve">, </w:t>
      </w:r>
      <w:r w:rsidRPr="00AD4653">
        <w:rPr>
          <w:rFonts w:ascii="Times New Roman" w:hAnsi="Times New Roman" w:cs="Times New Roman"/>
          <w:i/>
          <w:iCs/>
        </w:rPr>
        <w:t>112</w:t>
      </w:r>
      <w:r w:rsidRPr="003C7CD5">
        <w:rPr>
          <w:rFonts w:ascii="Times New Roman" w:hAnsi="Times New Roman" w:cs="Times New Roman"/>
        </w:rPr>
        <w:t>, 9438</w:t>
      </w:r>
      <w:r>
        <w:rPr>
          <w:rFonts w:ascii="Times New Roman" w:hAnsi="Times New Roman" w:cs="Times New Roman"/>
        </w:rPr>
        <w:t xml:space="preserve"> – 9439</w:t>
      </w:r>
      <w:r w:rsidRPr="003C7CD5">
        <w:rPr>
          <w:rFonts w:ascii="Times New Roman" w:hAnsi="Times New Roman" w:cs="Times New Roman"/>
        </w:rPr>
        <w:t>.</w:t>
      </w:r>
    </w:p>
    <w:p w14:paraId="6444BA99" w14:textId="77777777" w:rsidR="007F462D" w:rsidRDefault="007F462D" w:rsidP="007F462D">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Tessier, M. D.; De </w:t>
      </w:r>
      <w:proofErr w:type="spellStart"/>
      <w:r>
        <w:rPr>
          <w:rFonts w:ascii="Times New Roman" w:hAnsi="Times New Roman" w:cs="Times New Roman"/>
        </w:rPr>
        <w:t>Nolf</w:t>
      </w:r>
      <w:proofErr w:type="spellEnd"/>
      <w:r>
        <w:rPr>
          <w:rFonts w:ascii="Times New Roman" w:hAnsi="Times New Roman" w:cs="Times New Roman"/>
        </w:rPr>
        <w:t xml:space="preserve">, K.; Dupont, D.; </w:t>
      </w:r>
      <w:proofErr w:type="spellStart"/>
      <w:r>
        <w:rPr>
          <w:rFonts w:ascii="Times New Roman" w:hAnsi="Times New Roman" w:cs="Times New Roman"/>
        </w:rPr>
        <w:t>Sinnaeve</w:t>
      </w:r>
      <w:proofErr w:type="spellEnd"/>
      <w:r>
        <w:rPr>
          <w:rFonts w:ascii="Times New Roman" w:hAnsi="Times New Roman" w:cs="Times New Roman"/>
        </w:rPr>
        <w:t xml:space="preserve">, D.; De Roo, J.; Hens, Z. </w:t>
      </w:r>
      <w:proofErr w:type="spellStart"/>
      <w:r>
        <w:rPr>
          <w:rFonts w:ascii="Times New Roman" w:hAnsi="Times New Roman" w:cs="Times New Roman"/>
        </w:rPr>
        <w:t>aminophosphines</w:t>
      </w:r>
      <w:proofErr w:type="spellEnd"/>
      <w:r>
        <w:rPr>
          <w:rFonts w:ascii="Times New Roman" w:hAnsi="Times New Roman" w:cs="Times New Roman"/>
        </w:rPr>
        <w:t xml:space="preserve">: a double role in the synthesis of colloidal indium phosphide quantum dots. </w:t>
      </w:r>
      <w:r w:rsidRPr="00B02C16">
        <w:rPr>
          <w:rFonts w:ascii="Times New Roman" w:hAnsi="Times New Roman" w:cs="Times New Roman"/>
          <w:i/>
          <w:iCs/>
        </w:rPr>
        <w:t>Chem. Mater</w:t>
      </w:r>
      <w:r>
        <w:rPr>
          <w:rFonts w:ascii="Times New Roman" w:hAnsi="Times New Roman" w:cs="Times New Roman"/>
        </w:rPr>
        <w:t xml:space="preserve">. </w:t>
      </w:r>
      <w:r w:rsidRPr="00B02C16">
        <w:rPr>
          <w:rFonts w:ascii="Times New Roman" w:hAnsi="Times New Roman" w:cs="Times New Roman"/>
          <w:b/>
          <w:bCs/>
        </w:rPr>
        <w:t>2016</w:t>
      </w:r>
      <w:r>
        <w:rPr>
          <w:rFonts w:ascii="Times New Roman" w:hAnsi="Times New Roman" w:cs="Times New Roman"/>
        </w:rPr>
        <w:t xml:space="preserve">, </w:t>
      </w:r>
      <w:r w:rsidRPr="00B02C16">
        <w:rPr>
          <w:rFonts w:ascii="Times New Roman" w:hAnsi="Times New Roman" w:cs="Times New Roman"/>
          <w:i/>
          <w:iCs/>
        </w:rPr>
        <w:t>138</w:t>
      </w:r>
      <w:r>
        <w:rPr>
          <w:rFonts w:ascii="Times New Roman" w:hAnsi="Times New Roman" w:cs="Times New Roman"/>
        </w:rPr>
        <w:t xml:space="preserve">, 5923 – 5929. </w:t>
      </w:r>
    </w:p>
    <w:p w14:paraId="1E0EB41E" w14:textId="4487EC91" w:rsidR="007F462D" w:rsidRPr="00FD79C8" w:rsidRDefault="007F462D" w:rsidP="00B17877">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Kimbrough, R.; Gaines, T. B. </w:t>
      </w:r>
      <w:r w:rsidR="00B17877">
        <w:rPr>
          <w:rFonts w:ascii="Times New Roman" w:hAnsi="Times New Roman" w:cs="Times New Roman"/>
        </w:rPr>
        <w:t xml:space="preserve">Toxicity of </w:t>
      </w:r>
      <w:proofErr w:type="spellStart"/>
      <w:r w:rsidR="00B17877">
        <w:rPr>
          <w:rFonts w:ascii="Times New Roman" w:hAnsi="Times New Roman" w:cs="Times New Roman"/>
        </w:rPr>
        <w:t>hexamethylphosphoramide</w:t>
      </w:r>
      <w:proofErr w:type="spellEnd"/>
      <w:r w:rsidR="00B17877">
        <w:rPr>
          <w:rFonts w:ascii="Times New Roman" w:hAnsi="Times New Roman" w:cs="Times New Roman"/>
        </w:rPr>
        <w:t xml:space="preserve"> in rats. </w:t>
      </w:r>
      <w:r w:rsidRPr="00FD79C8">
        <w:rPr>
          <w:rFonts w:ascii="Times New Roman" w:hAnsi="Times New Roman" w:cs="Times New Roman"/>
          <w:i/>
          <w:iCs/>
        </w:rPr>
        <w:t>Nature</w:t>
      </w:r>
      <w:r>
        <w:rPr>
          <w:rFonts w:ascii="Times New Roman" w:hAnsi="Times New Roman" w:cs="Times New Roman"/>
        </w:rPr>
        <w:t xml:space="preserve">, </w:t>
      </w:r>
      <w:r w:rsidRPr="00FD79C8">
        <w:rPr>
          <w:rFonts w:ascii="Times New Roman" w:hAnsi="Times New Roman" w:cs="Times New Roman"/>
          <w:b/>
          <w:bCs/>
        </w:rPr>
        <w:t>1966</w:t>
      </w:r>
      <w:r>
        <w:rPr>
          <w:rFonts w:ascii="Times New Roman" w:hAnsi="Times New Roman" w:cs="Times New Roman"/>
        </w:rPr>
        <w:t xml:space="preserve">, </w:t>
      </w:r>
      <w:r w:rsidRPr="00FD79C8">
        <w:rPr>
          <w:rFonts w:ascii="Times New Roman" w:hAnsi="Times New Roman" w:cs="Times New Roman"/>
          <w:i/>
          <w:iCs/>
        </w:rPr>
        <w:t>211</w:t>
      </w:r>
      <w:r>
        <w:rPr>
          <w:rFonts w:ascii="Times New Roman" w:hAnsi="Times New Roman" w:cs="Times New Roman"/>
        </w:rPr>
        <w:t>, 146</w:t>
      </w:r>
      <w:r w:rsidR="00B17877">
        <w:rPr>
          <w:rFonts w:ascii="Times New Roman" w:hAnsi="Times New Roman" w:cs="Times New Roman"/>
        </w:rPr>
        <w:t xml:space="preserve"> -147</w:t>
      </w:r>
      <w:r>
        <w:rPr>
          <w:rFonts w:ascii="Times New Roman" w:hAnsi="Times New Roman" w:cs="Times New Roman"/>
        </w:rPr>
        <w:t>.</w:t>
      </w:r>
    </w:p>
    <w:p w14:paraId="2D72D68D" w14:textId="757FE8F1" w:rsidR="00674E5B" w:rsidRDefault="006761DB"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Chandrasiri, </w:t>
      </w:r>
      <w:r w:rsidR="00392B65">
        <w:rPr>
          <w:rFonts w:ascii="Times New Roman" w:hAnsi="Times New Roman" w:cs="Times New Roman"/>
        </w:rPr>
        <w:t xml:space="preserve">H. B.; </w:t>
      </w:r>
      <w:proofErr w:type="spellStart"/>
      <w:r>
        <w:rPr>
          <w:rFonts w:ascii="Times New Roman" w:hAnsi="Times New Roman" w:cs="Times New Roman"/>
        </w:rPr>
        <w:t>Byoel</w:t>
      </w:r>
      <w:proofErr w:type="spellEnd"/>
      <w:r>
        <w:rPr>
          <w:rFonts w:ascii="Times New Roman" w:hAnsi="Times New Roman" w:cs="Times New Roman"/>
        </w:rPr>
        <w:t xml:space="preserve"> Kim,</w:t>
      </w:r>
      <w:r w:rsidR="00392B65">
        <w:rPr>
          <w:rFonts w:ascii="Times New Roman" w:hAnsi="Times New Roman" w:cs="Times New Roman"/>
        </w:rPr>
        <w:t xml:space="preserve"> E.;</w:t>
      </w:r>
      <w:r>
        <w:rPr>
          <w:rFonts w:ascii="Times New Roman" w:hAnsi="Times New Roman" w:cs="Times New Roman"/>
        </w:rPr>
        <w:t xml:space="preserve"> </w:t>
      </w:r>
      <w:proofErr w:type="spellStart"/>
      <w:r>
        <w:rPr>
          <w:rFonts w:ascii="Times New Roman" w:hAnsi="Times New Roman" w:cs="Times New Roman"/>
        </w:rPr>
        <w:t>Snee</w:t>
      </w:r>
      <w:proofErr w:type="spellEnd"/>
      <w:r>
        <w:rPr>
          <w:rFonts w:ascii="Times New Roman" w:hAnsi="Times New Roman" w:cs="Times New Roman"/>
        </w:rPr>
        <w:t>,</w:t>
      </w:r>
      <w:r w:rsidR="00392B65">
        <w:rPr>
          <w:rFonts w:ascii="Times New Roman" w:hAnsi="Times New Roman" w:cs="Times New Roman"/>
        </w:rPr>
        <w:t xml:space="preserve"> P. T. Sterically encumbered tris(</w:t>
      </w:r>
      <w:proofErr w:type="spellStart"/>
      <w:r w:rsidR="00392B65">
        <w:rPr>
          <w:rFonts w:ascii="Times New Roman" w:hAnsi="Times New Roman" w:cs="Times New Roman"/>
        </w:rPr>
        <w:t>trialkylsilyl</w:t>
      </w:r>
      <w:proofErr w:type="spellEnd"/>
      <w:r w:rsidR="00392B65">
        <w:rPr>
          <w:rFonts w:ascii="Times New Roman" w:hAnsi="Times New Roman" w:cs="Times New Roman"/>
        </w:rPr>
        <w:t>)phosphine precursors for quantum dot synthesis.</w:t>
      </w:r>
      <w:r>
        <w:rPr>
          <w:rFonts w:ascii="Times New Roman" w:hAnsi="Times New Roman" w:cs="Times New Roman"/>
        </w:rPr>
        <w:t xml:space="preserve"> </w:t>
      </w:r>
      <w:proofErr w:type="spellStart"/>
      <w:r w:rsidRPr="00FD79C8">
        <w:rPr>
          <w:rFonts w:ascii="Times New Roman" w:hAnsi="Times New Roman" w:cs="Times New Roman"/>
          <w:i/>
          <w:iCs/>
        </w:rPr>
        <w:t>Inorg</w:t>
      </w:r>
      <w:proofErr w:type="spellEnd"/>
      <w:r w:rsidRPr="00FD79C8">
        <w:rPr>
          <w:rFonts w:ascii="Times New Roman" w:hAnsi="Times New Roman" w:cs="Times New Roman"/>
          <w:i/>
          <w:iCs/>
        </w:rPr>
        <w:t>. Chem</w:t>
      </w:r>
      <w:r>
        <w:rPr>
          <w:rFonts w:ascii="Times New Roman" w:hAnsi="Times New Roman" w:cs="Times New Roman"/>
        </w:rPr>
        <w:t xml:space="preserve">. </w:t>
      </w:r>
      <w:r w:rsidRPr="00FD79C8">
        <w:rPr>
          <w:rFonts w:ascii="Times New Roman" w:hAnsi="Times New Roman" w:cs="Times New Roman"/>
          <w:b/>
          <w:bCs/>
        </w:rPr>
        <w:t>2020</w:t>
      </w:r>
      <w:r>
        <w:rPr>
          <w:rFonts w:ascii="Times New Roman" w:hAnsi="Times New Roman" w:cs="Times New Roman"/>
        </w:rPr>
        <w:t xml:space="preserve">, </w:t>
      </w:r>
      <w:r w:rsidRPr="00FD79C8">
        <w:rPr>
          <w:rFonts w:ascii="Times New Roman" w:hAnsi="Times New Roman" w:cs="Times New Roman"/>
          <w:i/>
          <w:iCs/>
        </w:rPr>
        <w:t>59</w:t>
      </w:r>
      <w:r>
        <w:rPr>
          <w:rFonts w:ascii="Times New Roman" w:hAnsi="Times New Roman" w:cs="Times New Roman"/>
        </w:rPr>
        <w:t>, 15928</w:t>
      </w:r>
      <w:r w:rsidR="00392B65">
        <w:rPr>
          <w:rFonts w:ascii="Times New Roman" w:hAnsi="Times New Roman" w:cs="Times New Roman"/>
        </w:rPr>
        <w:t xml:space="preserve"> -15935</w:t>
      </w:r>
      <w:r>
        <w:rPr>
          <w:rFonts w:ascii="Times New Roman" w:hAnsi="Times New Roman" w:cs="Times New Roman"/>
        </w:rPr>
        <w:t xml:space="preserve">. </w:t>
      </w:r>
    </w:p>
    <w:p w14:paraId="6B7455B1" w14:textId="05C89DD7" w:rsidR="006761DB" w:rsidRDefault="006761DB"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Gary,</w:t>
      </w:r>
      <w:r w:rsidR="00E85CE3">
        <w:rPr>
          <w:rFonts w:ascii="Times New Roman" w:hAnsi="Times New Roman" w:cs="Times New Roman"/>
        </w:rPr>
        <w:t xml:space="preserve"> D. C.; </w:t>
      </w:r>
      <w:r>
        <w:rPr>
          <w:rFonts w:ascii="Times New Roman" w:hAnsi="Times New Roman" w:cs="Times New Roman"/>
        </w:rPr>
        <w:t>Glassy,</w:t>
      </w:r>
      <w:r w:rsidR="00E85CE3">
        <w:rPr>
          <w:rFonts w:ascii="Times New Roman" w:hAnsi="Times New Roman" w:cs="Times New Roman"/>
        </w:rPr>
        <w:t xml:space="preserve"> B. A.;</w:t>
      </w:r>
      <w:r>
        <w:rPr>
          <w:rFonts w:ascii="Times New Roman" w:hAnsi="Times New Roman" w:cs="Times New Roman"/>
        </w:rPr>
        <w:t xml:space="preserve"> </w:t>
      </w:r>
      <w:proofErr w:type="spellStart"/>
      <w:r>
        <w:rPr>
          <w:rFonts w:ascii="Times New Roman" w:hAnsi="Times New Roman" w:cs="Times New Roman"/>
        </w:rPr>
        <w:t>Cossairt</w:t>
      </w:r>
      <w:proofErr w:type="spellEnd"/>
      <w:r>
        <w:rPr>
          <w:rFonts w:ascii="Times New Roman" w:hAnsi="Times New Roman" w:cs="Times New Roman"/>
        </w:rPr>
        <w:t>,</w:t>
      </w:r>
      <w:r w:rsidR="00E85CE3">
        <w:rPr>
          <w:rFonts w:ascii="Times New Roman" w:hAnsi="Times New Roman" w:cs="Times New Roman"/>
        </w:rPr>
        <w:t xml:space="preserve"> B. M. Investigation of indium phosphide quantum dot nucleation and growth utilizing </w:t>
      </w:r>
      <w:proofErr w:type="spellStart"/>
      <w:r w:rsidR="00E85CE3">
        <w:rPr>
          <w:rFonts w:ascii="Times New Roman" w:hAnsi="Times New Roman" w:cs="Times New Roman"/>
        </w:rPr>
        <w:t>triarylsilylphosphine</w:t>
      </w:r>
      <w:proofErr w:type="spellEnd"/>
      <w:r w:rsidR="00E85CE3">
        <w:rPr>
          <w:rFonts w:ascii="Times New Roman" w:hAnsi="Times New Roman" w:cs="Times New Roman"/>
        </w:rPr>
        <w:t xml:space="preserve"> precursors. </w:t>
      </w:r>
      <w:r w:rsidRPr="00FD79C8">
        <w:rPr>
          <w:rFonts w:ascii="Times New Roman" w:hAnsi="Times New Roman" w:cs="Times New Roman"/>
          <w:i/>
          <w:iCs/>
        </w:rPr>
        <w:t>Chem. Mater</w:t>
      </w:r>
      <w:r>
        <w:rPr>
          <w:rFonts w:ascii="Times New Roman" w:hAnsi="Times New Roman" w:cs="Times New Roman"/>
        </w:rPr>
        <w:t xml:space="preserve">. </w:t>
      </w:r>
      <w:r w:rsidRPr="00FD79C8">
        <w:rPr>
          <w:rFonts w:ascii="Times New Roman" w:hAnsi="Times New Roman" w:cs="Times New Roman"/>
          <w:b/>
          <w:bCs/>
        </w:rPr>
        <w:t>2014</w:t>
      </w:r>
      <w:r>
        <w:rPr>
          <w:rFonts w:ascii="Times New Roman" w:hAnsi="Times New Roman" w:cs="Times New Roman"/>
        </w:rPr>
        <w:t xml:space="preserve">, </w:t>
      </w:r>
      <w:r w:rsidRPr="00FD79C8">
        <w:rPr>
          <w:rFonts w:ascii="Times New Roman" w:hAnsi="Times New Roman" w:cs="Times New Roman"/>
          <w:i/>
          <w:iCs/>
        </w:rPr>
        <w:t>26</w:t>
      </w:r>
      <w:r>
        <w:rPr>
          <w:rFonts w:ascii="Times New Roman" w:hAnsi="Times New Roman" w:cs="Times New Roman"/>
        </w:rPr>
        <w:t>, 1734</w:t>
      </w:r>
      <w:r w:rsidR="00E85CE3">
        <w:rPr>
          <w:rFonts w:ascii="Times New Roman" w:hAnsi="Times New Roman" w:cs="Times New Roman"/>
        </w:rPr>
        <w:t xml:space="preserve"> -1744</w:t>
      </w:r>
      <w:r>
        <w:rPr>
          <w:rFonts w:ascii="Times New Roman" w:hAnsi="Times New Roman" w:cs="Times New Roman"/>
        </w:rPr>
        <w:t>.</w:t>
      </w:r>
    </w:p>
    <w:p w14:paraId="532905B4" w14:textId="03196F6F" w:rsidR="003B6E3B" w:rsidRDefault="003B6E3B"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Yu, </w:t>
      </w:r>
      <w:r w:rsidR="00E14F59">
        <w:rPr>
          <w:rFonts w:ascii="Times New Roman" w:hAnsi="Times New Roman" w:cs="Times New Roman"/>
        </w:rPr>
        <w:t xml:space="preserve">P.; </w:t>
      </w:r>
      <w:r>
        <w:rPr>
          <w:rFonts w:ascii="Times New Roman" w:hAnsi="Times New Roman" w:cs="Times New Roman"/>
        </w:rPr>
        <w:t>Shan,</w:t>
      </w:r>
      <w:r w:rsidR="00E14F59">
        <w:rPr>
          <w:rFonts w:ascii="Times New Roman" w:hAnsi="Times New Roman" w:cs="Times New Roman"/>
        </w:rPr>
        <w:t xml:space="preserve"> Y.;</w:t>
      </w:r>
      <w:r>
        <w:rPr>
          <w:rFonts w:ascii="Times New Roman" w:hAnsi="Times New Roman" w:cs="Times New Roman"/>
        </w:rPr>
        <w:t xml:space="preserve"> Cao,</w:t>
      </w:r>
      <w:r w:rsidR="00E14F59">
        <w:rPr>
          <w:rFonts w:ascii="Times New Roman" w:hAnsi="Times New Roman" w:cs="Times New Roman"/>
        </w:rPr>
        <w:t xml:space="preserve"> S.;</w:t>
      </w:r>
      <w:r>
        <w:rPr>
          <w:rFonts w:ascii="Times New Roman" w:hAnsi="Times New Roman" w:cs="Times New Roman"/>
        </w:rPr>
        <w:t xml:space="preserve"> Hu,</w:t>
      </w:r>
      <w:r w:rsidR="00563FC0">
        <w:rPr>
          <w:rFonts w:ascii="Times New Roman" w:hAnsi="Times New Roman" w:cs="Times New Roman"/>
        </w:rPr>
        <w:t xml:space="preserve"> Y.; </w:t>
      </w:r>
      <w:r>
        <w:rPr>
          <w:rFonts w:ascii="Times New Roman" w:hAnsi="Times New Roman" w:cs="Times New Roman"/>
        </w:rPr>
        <w:t>Li,</w:t>
      </w:r>
      <w:r w:rsidR="00563FC0">
        <w:rPr>
          <w:rFonts w:ascii="Times New Roman" w:hAnsi="Times New Roman" w:cs="Times New Roman"/>
        </w:rPr>
        <w:t xml:space="preserve"> Q.;</w:t>
      </w:r>
      <w:r>
        <w:rPr>
          <w:rFonts w:ascii="Times New Roman" w:hAnsi="Times New Roman" w:cs="Times New Roman"/>
        </w:rPr>
        <w:t xml:space="preserve"> Zeng,</w:t>
      </w:r>
      <w:r w:rsidR="00563FC0">
        <w:rPr>
          <w:rFonts w:ascii="Times New Roman" w:hAnsi="Times New Roman" w:cs="Times New Roman"/>
        </w:rPr>
        <w:t xml:space="preserve"> R.;</w:t>
      </w:r>
      <w:r>
        <w:rPr>
          <w:rFonts w:ascii="Times New Roman" w:hAnsi="Times New Roman" w:cs="Times New Roman"/>
        </w:rPr>
        <w:t xml:space="preserve"> Zou,</w:t>
      </w:r>
      <w:r w:rsidR="00563FC0">
        <w:rPr>
          <w:rFonts w:ascii="Times New Roman" w:hAnsi="Times New Roman" w:cs="Times New Roman"/>
        </w:rPr>
        <w:t xml:space="preserve"> B.;</w:t>
      </w:r>
      <w:r>
        <w:rPr>
          <w:rFonts w:ascii="Times New Roman" w:hAnsi="Times New Roman" w:cs="Times New Roman"/>
        </w:rPr>
        <w:t xml:space="preserve"> Wang,</w:t>
      </w:r>
      <w:r w:rsidR="00563FC0">
        <w:rPr>
          <w:rFonts w:ascii="Times New Roman" w:hAnsi="Times New Roman" w:cs="Times New Roman"/>
        </w:rPr>
        <w:t xml:space="preserve"> Y.;</w:t>
      </w:r>
      <w:r>
        <w:rPr>
          <w:rFonts w:ascii="Times New Roman" w:hAnsi="Times New Roman" w:cs="Times New Roman"/>
        </w:rPr>
        <w:t xml:space="preserve"> Zhao,</w:t>
      </w:r>
      <w:r w:rsidR="00563FC0">
        <w:rPr>
          <w:rFonts w:ascii="Times New Roman" w:hAnsi="Times New Roman" w:cs="Times New Roman"/>
        </w:rPr>
        <w:t xml:space="preserve"> J. Inorganic solid phosphorus precursor of sodium </w:t>
      </w:r>
      <w:proofErr w:type="spellStart"/>
      <w:r w:rsidR="00563FC0">
        <w:rPr>
          <w:rFonts w:ascii="Times New Roman" w:hAnsi="Times New Roman" w:cs="Times New Roman"/>
        </w:rPr>
        <w:t>phosphaethynolate</w:t>
      </w:r>
      <w:proofErr w:type="spellEnd"/>
      <w:r>
        <w:rPr>
          <w:rFonts w:ascii="Times New Roman" w:hAnsi="Times New Roman" w:cs="Times New Roman"/>
        </w:rPr>
        <w:t xml:space="preserve"> </w:t>
      </w:r>
      <w:r w:rsidR="00563FC0">
        <w:rPr>
          <w:rFonts w:ascii="Times New Roman" w:hAnsi="Times New Roman" w:cs="Times New Roman"/>
        </w:rPr>
        <w:t xml:space="preserve">for synthesis of highly luminescent InP-based quantum dots. </w:t>
      </w:r>
      <w:r w:rsidRPr="00FD79C8">
        <w:rPr>
          <w:rFonts w:ascii="Times New Roman" w:hAnsi="Times New Roman" w:cs="Times New Roman"/>
          <w:i/>
          <w:iCs/>
        </w:rPr>
        <w:t>ACS Energy Lett</w:t>
      </w:r>
      <w:r>
        <w:rPr>
          <w:rFonts w:ascii="Times New Roman" w:hAnsi="Times New Roman" w:cs="Times New Roman"/>
        </w:rPr>
        <w:t xml:space="preserve">. </w:t>
      </w:r>
      <w:r w:rsidRPr="00FD79C8">
        <w:rPr>
          <w:rFonts w:ascii="Times New Roman" w:hAnsi="Times New Roman" w:cs="Times New Roman"/>
          <w:b/>
          <w:bCs/>
        </w:rPr>
        <w:t>2021</w:t>
      </w:r>
      <w:r>
        <w:rPr>
          <w:rFonts w:ascii="Times New Roman" w:hAnsi="Times New Roman" w:cs="Times New Roman"/>
        </w:rPr>
        <w:t xml:space="preserve">, </w:t>
      </w:r>
      <w:r w:rsidRPr="00FD79C8">
        <w:rPr>
          <w:rFonts w:ascii="Times New Roman" w:hAnsi="Times New Roman" w:cs="Times New Roman"/>
          <w:i/>
          <w:iCs/>
        </w:rPr>
        <w:t>6</w:t>
      </w:r>
      <w:r>
        <w:rPr>
          <w:rFonts w:ascii="Times New Roman" w:hAnsi="Times New Roman" w:cs="Times New Roman"/>
        </w:rPr>
        <w:t>, 2697</w:t>
      </w:r>
      <w:r w:rsidR="00563FC0">
        <w:rPr>
          <w:rFonts w:ascii="Times New Roman" w:hAnsi="Times New Roman" w:cs="Times New Roman"/>
        </w:rPr>
        <w:t xml:space="preserve"> - 2703</w:t>
      </w:r>
      <w:r>
        <w:rPr>
          <w:rFonts w:ascii="Times New Roman" w:hAnsi="Times New Roman" w:cs="Times New Roman"/>
        </w:rPr>
        <w:t>.</w:t>
      </w:r>
    </w:p>
    <w:p w14:paraId="20FDF48D" w14:textId="2D881C6B" w:rsidR="00F317BF" w:rsidRDefault="00950FB2" w:rsidP="00B675D9">
      <w:pPr>
        <w:pStyle w:val="ListParagraph"/>
        <w:numPr>
          <w:ilvl w:val="0"/>
          <w:numId w:val="3"/>
        </w:numPr>
        <w:spacing w:line="360" w:lineRule="auto"/>
        <w:jc w:val="both"/>
        <w:rPr>
          <w:rFonts w:ascii="Times New Roman" w:hAnsi="Times New Roman" w:cs="Times New Roman"/>
        </w:rPr>
      </w:pPr>
      <w:proofErr w:type="spellStart"/>
      <w:r>
        <w:rPr>
          <w:rFonts w:ascii="Times New Roman" w:hAnsi="Times New Roman" w:cs="Times New Roman"/>
        </w:rPr>
        <w:t>Jupp</w:t>
      </w:r>
      <w:proofErr w:type="spellEnd"/>
      <w:r>
        <w:rPr>
          <w:rFonts w:ascii="Times New Roman" w:hAnsi="Times New Roman" w:cs="Times New Roman"/>
        </w:rPr>
        <w:t xml:space="preserve">, A. R.; Goicoechea, J. M. </w:t>
      </w:r>
      <w:r w:rsidRPr="00950FB2">
        <w:rPr>
          <w:rFonts w:ascii="Times New Roman" w:hAnsi="Times New Roman" w:cs="Times New Roman"/>
        </w:rPr>
        <w:t>Phosphinecarboxamide: A Phosphorus-Containing Analogue of Urea and Stable Primary Phosphine</w:t>
      </w:r>
      <w:r>
        <w:rPr>
          <w:rFonts w:ascii="Times New Roman" w:hAnsi="Times New Roman" w:cs="Times New Roman"/>
        </w:rPr>
        <w:t xml:space="preserve">. </w:t>
      </w:r>
      <w:r w:rsidRPr="00774D86">
        <w:rPr>
          <w:rFonts w:ascii="Times New Roman" w:hAnsi="Times New Roman" w:cs="Times New Roman"/>
          <w:i/>
          <w:iCs/>
        </w:rPr>
        <w:t>J. Am. Chem. Soc.</w:t>
      </w:r>
      <w:r>
        <w:rPr>
          <w:rFonts w:ascii="Times New Roman" w:hAnsi="Times New Roman" w:cs="Times New Roman"/>
        </w:rPr>
        <w:t xml:space="preserve"> </w:t>
      </w:r>
      <w:r w:rsidRPr="00774D86">
        <w:rPr>
          <w:rFonts w:ascii="Times New Roman" w:hAnsi="Times New Roman" w:cs="Times New Roman"/>
          <w:b/>
          <w:bCs/>
        </w:rPr>
        <w:t>2013</w:t>
      </w:r>
      <w:r>
        <w:rPr>
          <w:rFonts w:ascii="Times New Roman" w:hAnsi="Times New Roman" w:cs="Times New Roman"/>
        </w:rPr>
        <w:t xml:space="preserve">, </w:t>
      </w:r>
      <w:r w:rsidRPr="00774D86">
        <w:rPr>
          <w:rFonts w:ascii="Times New Roman" w:hAnsi="Times New Roman" w:cs="Times New Roman"/>
          <w:i/>
          <w:iCs/>
        </w:rPr>
        <w:t>135</w:t>
      </w:r>
      <w:r>
        <w:rPr>
          <w:rFonts w:ascii="Times New Roman" w:hAnsi="Times New Roman" w:cs="Times New Roman"/>
        </w:rPr>
        <w:t>, 19131 - 19134.</w:t>
      </w:r>
    </w:p>
    <w:p w14:paraId="76551379" w14:textId="443D9C7D" w:rsidR="00440358" w:rsidRDefault="00440358" w:rsidP="00B675D9">
      <w:pPr>
        <w:pStyle w:val="ListParagraph"/>
        <w:numPr>
          <w:ilvl w:val="0"/>
          <w:numId w:val="3"/>
        </w:numPr>
        <w:spacing w:line="360" w:lineRule="auto"/>
        <w:jc w:val="both"/>
        <w:rPr>
          <w:rFonts w:ascii="Times New Roman" w:hAnsi="Times New Roman" w:cs="Times New Roman"/>
        </w:rPr>
      </w:pPr>
      <w:proofErr w:type="spellStart"/>
      <w:r>
        <w:rPr>
          <w:rFonts w:ascii="Times New Roman" w:hAnsi="Times New Roman" w:cs="Times New Roman"/>
        </w:rPr>
        <w:t>Beddoe</w:t>
      </w:r>
      <w:proofErr w:type="spellEnd"/>
      <w:r>
        <w:rPr>
          <w:rFonts w:ascii="Times New Roman" w:hAnsi="Times New Roman" w:cs="Times New Roman"/>
        </w:rPr>
        <w:t xml:space="preserve">, </w:t>
      </w:r>
      <w:r w:rsidR="0020573E">
        <w:rPr>
          <w:rFonts w:ascii="Times New Roman" w:hAnsi="Times New Roman" w:cs="Times New Roman"/>
        </w:rPr>
        <w:t xml:space="preserve">S. V. F.; </w:t>
      </w:r>
      <w:r>
        <w:rPr>
          <w:rFonts w:ascii="Times New Roman" w:hAnsi="Times New Roman" w:cs="Times New Roman"/>
        </w:rPr>
        <w:t>Cosham,</w:t>
      </w:r>
      <w:r w:rsidR="0020573E">
        <w:rPr>
          <w:rFonts w:ascii="Times New Roman" w:hAnsi="Times New Roman" w:cs="Times New Roman"/>
        </w:rPr>
        <w:t xml:space="preserve"> S. D.;</w:t>
      </w:r>
      <w:r>
        <w:rPr>
          <w:rFonts w:ascii="Times New Roman" w:hAnsi="Times New Roman" w:cs="Times New Roman"/>
        </w:rPr>
        <w:t xml:space="preserve"> Kulak,</w:t>
      </w:r>
      <w:r w:rsidR="0020573E">
        <w:rPr>
          <w:rFonts w:ascii="Times New Roman" w:hAnsi="Times New Roman" w:cs="Times New Roman"/>
        </w:rPr>
        <w:t xml:space="preserve"> A. N.; </w:t>
      </w:r>
      <w:proofErr w:type="spellStart"/>
      <w:r>
        <w:rPr>
          <w:rFonts w:ascii="Times New Roman" w:hAnsi="Times New Roman" w:cs="Times New Roman"/>
        </w:rPr>
        <w:t>Jupp</w:t>
      </w:r>
      <w:proofErr w:type="spellEnd"/>
      <w:r>
        <w:rPr>
          <w:rFonts w:ascii="Times New Roman" w:hAnsi="Times New Roman" w:cs="Times New Roman"/>
        </w:rPr>
        <w:t xml:space="preserve">, </w:t>
      </w:r>
      <w:r w:rsidR="0020573E">
        <w:rPr>
          <w:rFonts w:ascii="Times New Roman" w:hAnsi="Times New Roman" w:cs="Times New Roman"/>
        </w:rPr>
        <w:t xml:space="preserve">A. R.; </w:t>
      </w:r>
      <w:r>
        <w:rPr>
          <w:rFonts w:ascii="Times New Roman" w:hAnsi="Times New Roman" w:cs="Times New Roman"/>
        </w:rPr>
        <w:t>Goicoechea,</w:t>
      </w:r>
      <w:r w:rsidR="0020573E">
        <w:rPr>
          <w:rFonts w:ascii="Times New Roman" w:hAnsi="Times New Roman" w:cs="Times New Roman"/>
        </w:rPr>
        <w:t xml:space="preserve"> J. M.;</w:t>
      </w:r>
      <w:r>
        <w:rPr>
          <w:rFonts w:ascii="Times New Roman" w:hAnsi="Times New Roman" w:cs="Times New Roman"/>
        </w:rPr>
        <w:t xml:space="preserve"> Hyett,</w:t>
      </w:r>
      <w:r w:rsidR="0020573E">
        <w:rPr>
          <w:rFonts w:ascii="Times New Roman" w:hAnsi="Times New Roman" w:cs="Times New Roman"/>
        </w:rPr>
        <w:t xml:space="preserve"> G. Phosphinecarboxamide as an unexpected phosphorus precursor in the chemical vapour deposition of zinc phosphide thin films. </w:t>
      </w:r>
      <w:r>
        <w:rPr>
          <w:rFonts w:ascii="Times New Roman" w:hAnsi="Times New Roman" w:cs="Times New Roman"/>
        </w:rPr>
        <w:t xml:space="preserve"> </w:t>
      </w:r>
      <w:r w:rsidRPr="00FD79C8">
        <w:rPr>
          <w:rFonts w:ascii="Times New Roman" w:hAnsi="Times New Roman" w:cs="Times New Roman"/>
          <w:i/>
          <w:iCs/>
        </w:rPr>
        <w:t>Dalton. Trans</w:t>
      </w:r>
      <w:r w:rsidR="0020573E">
        <w:rPr>
          <w:rFonts w:ascii="Times New Roman" w:hAnsi="Times New Roman" w:cs="Times New Roman"/>
        </w:rPr>
        <w:t>.</w:t>
      </w:r>
      <w:r>
        <w:rPr>
          <w:rFonts w:ascii="Times New Roman" w:hAnsi="Times New Roman" w:cs="Times New Roman"/>
        </w:rPr>
        <w:t xml:space="preserve"> </w:t>
      </w:r>
      <w:r w:rsidRPr="00FD79C8">
        <w:rPr>
          <w:rFonts w:ascii="Times New Roman" w:hAnsi="Times New Roman" w:cs="Times New Roman"/>
          <w:b/>
          <w:bCs/>
        </w:rPr>
        <w:t>2018</w:t>
      </w:r>
      <w:r>
        <w:rPr>
          <w:rFonts w:ascii="Times New Roman" w:hAnsi="Times New Roman" w:cs="Times New Roman"/>
        </w:rPr>
        <w:t xml:space="preserve">, </w:t>
      </w:r>
      <w:r w:rsidRPr="00FD79C8">
        <w:rPr>
          <w:rFonts w:ascii="Times New Roman" w:hAnsi="Times New Roman" w:cs="Times New Roman"/>
          <w:i/>
          <w:iCs/>
        </w:rPr>
        <w:t>47</w:t>
      </w:r>
      <w:r>
        <w:rPr>
          <w:rFonts w:ascii="Times New Roman" w:hAnsi="Times New Roman" w:cs="Times New Roman"/>
        </w:rPr>
        <w:t>, 9221</w:t>
      </w:r>
      <w:r w:rsidR="0020573E">
        <w:rPr>
          <w:rFonts w:ascii="Times New Roman" w:hAnsi="Times New Roman" w:cs="Times New Roman"/>
        </w:rPr>
        <w:t xml:space="preserve"> - 9225</w:t>
      </w:r>
      <w:r>
        <w:rPr>
          <w:rFonts w:ascii="Times New Roman" w:hAnsi="Times New Roman" w:cs="Times New Roman"/>
        </w:rPr>
        <w:t xml:space="preserve">. </w:t>
      </w:r>
    </w:p>
    <w:p w14:paraId="09749007" w14:textId="738BE7DB" w:rsidR="00950FB2" w:rsidRDefault="00950FB2" w:rsidP="00B675D9">
      <w:pPr>
        <w:pStyle w:val="ListParagraph"/>
        <w:numPr>
          <w:ilvl w:val="0"/>
          <w:numId w:val="3"/>
        </w:numPr>
        <w:spacing w:line="360" w:lineRule="auto"/>
        <w:jc w:val="both"/>
        <w:rPr>
          <w:rFonts w:ascii="Times New Roman" w:hAnsi="Times New Roman" w:cs="Times New Roman"/>
        </w:rPr>
      </w:pPr>
      <w:r w:rsidRPr="00950FB2">
        <w:rPr>
          <w:rFonts w:ascii="Times New Roman" w:hAnsi="Times New Roman" w:cs="Times New Roman"/>
        </w:rPr>
        <w:t>Li,</w:t>
      </w:r>
      <w:r>
        <w:rPr>
          <w:rFonts w:ascii="Times New Roman" w:hAnsi="Times New Roman" w:cs="Times New Roman"/>
        </w:rPr>
        <w:t xml:space="preserve"> L.; </w:t>
      </w:r>
      <w:proofErr w:type="spellStart"/>
      <w:r w:rsidRPr="00950FB2">
        <w:rPr>
          <w:rFonts w:ascii="Times New Roman" w:hAnsi="Times New Roman" w:cs="Times New Roman"/>
        </w:rPr>
        <w:t>Protière</w:t>
      </w:r>
      <w:proofErr w:type="spellEnd"/>
      <w:r>
        <w:rPr>
          <w:rFonts w:ascii="Times New Roman" w:hAnsi="Times New Roman" w:cs="Times New Roman"/>
        </w:rPr>
        <w:t xml:space="preserve">, M.; </w:t>
      </w:r>
      <w:r w:rsidRPr="00950FB2">
        <w:rPr>
          <w:rFonts w:ascii="Times New Roman" w:hAnsi="Times New Roman" w:cs="Times New Roman"/>
        </w:rPr>
        <w:t>Reiss,</w:t>
      </w:r>
      <w:r>
        <w:rPr>
          <w:rFonts w:ascii="Times New Roman" w:hAnsi="Times New Roman" w:cs="Times New Roman"/>
        </w:rPr>
        <w:t xml:space="preserve"> P. </w:t>
      </w:r>
      <w:r w:rsidRPr="00950FB2">
        <w:rPr>
          <w:rFonts w:ascii="Times New Roman" w:hAnsi="Times New Roman" w:cs="Times New Roman"/>
        </w:rPr>
        <w:t>Economic Synthesis of High Quality InP Nanocrystals Using Calcium Phosphide as the Phosphorus Precursor</w:t>
      </w:r>
      <w:r>
        <w:rPr>
          <w:rFonts w:ascii="Times New Roman" w:hAnsi="Times New Roman" w:cs="Times New Roman"/>
        </w:rPr>
        <w:t>.</w:t>
      </w:r>
      <w:r w:rsidRPr="00950FB2">
        <w:rPr>
          <w:rFonts w:ascii="Times New Roman" w:hAnsi="Times New Roman" w:cs="Times New Roman"/>
        </w:rPr>
        <w:t xml:space="preserve"> </w:t>
      </w:r>
      <w:r w:rsidRPr="00774D86">
        <w:rPr>
          <w:rFonts w:ascii="Times New Roman" w:hAnsi="Times New Roman" w:cs="Times New Roman"/>
          <w:i/>
          <w:iCs/>
        </w:rPr>
        <w:t>Chem. Mater.</w:t>
      </w:r>
      <w:r w:rsidRPr="00950FB2">
        <w:rPr>
          <w:rFonts w:ascii="Times New Roman" w:hAnsi="Times New Roman" w:cs="Times New Roman"/>
        </w:rPr>
        <w:t xml:space="preserve"> </w:t>
      </w:r>
      <w:r w:rsidRPr="00774D86">
        <w:rPr>
          <w:rFonts w:ascii="Times New Roman" w:hAnsi="Times New Roman" w:cs="Times New Roman"/>
          <w:b/>
          <w:bCs/>
        </w:rPr>
        <w:t>2008</w:t>
      </w:r>
      <w:r w:rsidRPr="00950FB2">
        <w:rPr>
          <w:rFonts w:ascii="Times New Roman" w:hAnsi="Times New Roman" w:cs="Times New Roman"/>
        </w:rPr>
        <w:t xml:space="preserve">, </w:t>
      </w:r>
      <w:r w:rsidRPr="00774D86">
        <w:rPr>
          <w:rFonts w:ascii="Times New Roman" w:hAnsi="Times New Roman" w:cs="Times New Roman"/>
          <w:i/>
          <w:iCs/>
        </w:rPr>
        <w:t>20</w:t>
      </w:r>
      <w:r w:rsidRPr="00950FB2">
        <w:rPr>
          <w:rFonts w:ascii="Times New Roman" w:hAnsi="Times New Roman" w:cs="Times New Roman"/>
        </w:rPr>
        <w:t>, 2621</w:t>
      </w:r>
      <w:r>
        <w:rPr>
          <w:rFonts w:ascii="Times New Roman" w:hAnsi="Times New Roman" w:cs="Times New Roman"/>
        </w:rPr>
        <w:t xml:space="preserve"> - </w:t>
      </w:r>
      <w:r w:rsidRPr="00950FB2">
        <w:rPr>
          <w:rFonts w:ascii="Times New Roman" w:hAnsi="Times New Roman" w:cs="Times New Roman"/>
        </w:rPr>
        <w:t>2623.</w:t>
      </w:r>
    </w:p>
    <w:p w14:paraId="1F3C874E" w14:textId="77EAC100" w:rsidR="006C1128" w:rsidRPr="006C1128" w:rsidRDefault="006C1128" w:rsidP="006C1128">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Friedfeld,</w:t>
      </w:r>
      <w:r w:rsidR="0020573E">
        <w:rPr>
          <w:rFonts w:ascii="Times New Roman" w:hAnsi="Times New Roman" w:cs="Times New Roman"/>
        </w:rPr>
        <w:t xml:space="preserve"> M. R.; </w:t>
      </w:r>
      <w:r>
        <w:rPr>
          <w:rFonts w:ascii="Times New Roman" w:hAnsi="Times New Roman" w:cs="Times New Roman"/>
        </w:rPr>
        <w:t>Johnson,</w:t>
      </w:r>
      <w:r w:rsidR="0020573E">
        <w:rPr>
          <w:rFonts w:ascii="Times New Roman" w:hAnsi="Times New Roman" w:cs="Times New Roman"/>
        </w:rPr>
        <w:t xml:space="preserve"> D. A.; </w:t>
      </w:r>
      <w:proofErr w:type="spellStart"/>
      <w:r>
        <w:rPr>
          <w:rFonts w:ascii="Times New Roman" w:hAnsi="Times New Roman" w:cs="Times New Roman"/>
        </w:rPr>
        <w:t>Cossairt</w:t>
      </w:r>
      <w:proofErr w:type="spellEnd"/>
      <w:r>
        <w:rPr>
          <w:rFonts w:ascii="Times New Roman" w:hAnsi="Times New Roman" w:cs="Times New Roman"/>
        </w:rPr>
        <w:t>,</w:t>
      </w:r>
      <w:r w:rsidR="0020573E">
        <w:rPr>
          <w:rFonts w:ascii="Times New Roman" w:hAnsi="Times New Roman" w:cs="Times New Roman"/>
        </w:rPr>
        <w:t xml:space="preserve"> B. M.;</w:t>
      </w:r>
      <w:r w:rsidR="00FD3315">
        <w:rPr>
          <w:rFonts w:ascii="Times New Roman" w:hAnsi="Times New Roman" w:cs="Times New Roman"/>
        </w:rPr>
        <w:t xml:space="preserve"> Conversion of InP clusters to quantum dots.</w:t>
      </w:r>
      <w:r>
        <w:rPr>
          <w:rFonts w:ascii="Times New Roman" w:hAnsi="Times New Roman" w:cs="Times New Roman"/>
        </w:rPr>
        <w:t xml:space="preserve"> </w:t>
      </w:r>
      <w:proofErr w:type="spellStart"/>
      <w:r w:rsidRPr="00FD79C8">
        <w:rPr>
          <w:rFonts w:ascii="Times New Roman" w:hAnsi="Times New Roman" w:cs="Times New Roman"/>
          <w:i/>
          <w:iCs/>
        </w:rPr>
        <w:t>Inorg</w:t>
      </w:r>
      <w:proofErr w:type="spellEnd"/>
      <w:r w:rsidRPr="00FD79C8">
        <w:rPr>
          <w:rFonts w:ascii="Times New Roman" w:hAnsi="Times New Roman" w:cs="Times New Roman"/>
          <w:i/>
          <w:iCs/>
        </w:rPr>
        <w:t>. Chem</w:t>
      </w:r>
      <w:r>
        <w:rPr>
          <w:rFonts w:ascii="Times New Roman" w:hAnsi="Times New Roman" w:cs="Times New Roman"/>
        </w:rPr>
        <w:t xml:space="preserve">. </w:t>
      </w:r>
      <w:r w:rsidRPr="00FD79C8">
        <w:rPr>
          <w:rFonts w:ascii="Times New Roman" w:hAnsi="Times New Roman" w:cs="Times New Roman"/>
          <w:b/>
          <w:bCs/>
        </w:rPr>
        <w:t>2019</w:t>
      </w:r>
      <w:r>
        <w:rPr>
          <w:rFonts w:ascii="Times New Roman" w:hAnsi="Times New Roman" w:cs="Times New Roman"/>
        </w:rPr>
        <w:t xml:space="preserve">, </w:t>
      </w:r>
      <w:r w:rsidRPr="00FD79C8">
        <w:rPr>
          <w:rFonts w:ascii="Times New Roman" w:hAnsi="Times New Roman" w:cs="Times New Roman"/>
          <w:i/>
          <w:iCs/>
        </w:rPr>
        <w:t>58</w:t>
      </w:r>
      <w:r>
        <w:rPr>
          <w:rFonts w:ascii="Times New Roman" w:hAnsi="Times New Roman" w:cs="Times New Roman"/>
        </w:rPr>
        <w:t>, 803</w:t>
      </w:r>
      <w:r w:rsidR="00FD3315">
        <w:rPr>
          <w:rFonts w:ascii="Times New Roman" w:hAnsi="Times New Roman" w:cs="Times New Roman"/>
        </w:rPr>
        <w:t xml:space="preserve"> – 810</w:t>
      </w:r>
      <w:r>
        <w:rPr>
          <w:rFonts w:ascii="Times New Roman" w:hAnsi="Times New Roman" w:cs="Times New Roman"/>
        </w:rPr>
        <w:t>.</w:t>
      </w:r>
    </w:p>
    <w:p w14:paraId="668023B9" w14:textId="56091544" w:rsidR="00F61106" w:rsidRDefault="00F61106" w:rsidP="006C1128">
      <w:pPr>
        <w:pStyle w:val="ListParagraph"/>
        <w:numPr>
          <w:ilvl w:val="0"/>
          <w:numId w:val="3"/>
        </w:numPr>
        <w:spacing w:line="360" w:lineRule="auto"/>
        <w:jc w:val="both"/>
        <w:rPr>
          <w:rFonts w:ascii="Times New Roman" w:hAnsi="Times New Roman" w:cs="Times New Roman"/>
        </w:rPr>
      </w:pPr>
      <w:r w:rsidRPr="006C1128">
        <w:rPr>
          <w:rFonts w:ascii="Times New Roman" w:hAnsi="Times New Roman" w:cs="Times New Roman"/>
        </w:rPr>
        <w:lastRenderedPageBreak/>
        <w:t xml:space="preserve">Kwon, </w:t>
      </w:r>
      <w:proofErr w:type="spellStart"/>
      <w:proofErr w:type="gramStart"/>
      <w:r w:rsidR="00FD3315">
        <w:rPr>
          <w:rFonts w:ascii="Times New Roman" w:hAnsi="Times New Roman" w:cs="Times New Roman"/>
        </w:rPr>
        <w:t>Y.;</w:t>
      </w:r>
      <w:r w:rsidRPr="006C1128">
        <w:rPr>
          <w:rFonts w:ascii="Times New Roman" w:hAnsi="Times New Roman" w:cs="Times New Roman"/>
        </w:rPr>
        <w:t>Oh</w:t>
      </w:r>
      <w:proofErr w:type="spellEnd"/>
      <w:proofErr w:type="gramEnd"/>
      <w:r w:rsidR="00FD2F10" w:rsidRPr="006C1128">
        <w:rPr>
          <w:rFonts w:ascii="Times New Roman" w:hAnsi="Times New Roman" w:cs="Times New Roman"/>
        </w:rPr>
        <w:t>,</w:t>
      </w:r>
      <w:r w:rsidR="00FD3315">
        <w:rPr>
          <w:rFonts w:ascii="Times New Roman" w:hAnsi="Times New Roman" w:cs="Times New Roman"/>
        </w:rPr>
        <w:t xml:space="preserve"> J.; </w:t>
      </w:r>
      <w:r w:rsidR="00FD2F10" w:rsidRPr="006C1128">
        <w:rPr>
          <w:rFonts w:ascii="Times New Roman" w:hAnsi="Times New Roman" w:cs="Times New Roman"/>
        </w:rPr>
        <w:t>Lee,</w:t>
      </w:r>
      <w:r w:rsidR="00FD3315">
        <w:rPr>
          <w:rFonts w:ascii="Times New Roman" w:hAnsi="Times New Roman" w:cs="Times New Roman"/>
        </w:rPr>
        <w:t xml:space="preserve"> E.;</w:t>
      </w:r>
      <w:r w:rsidR="00FD2F10" w:rsidRPr="006C1128">
        <w:rPr>
          <w:rFonts w:ascii="Times New Roman" w:hAnsi="Times New Roman" w:cs="Times New Roman"/>
        </w:rPr>
        <w:t xml:space="preserve"> Lee</w:t>
      </w:r>
      <w:r w:rsidR="00E217E4">
        <w:rPr>
          <w:rFonts w:ascii="Times New Roman" w:hAnsi="Times New Roman" w:cs="Times New Roman"/>
        </w:rPr>
        <w:t xml:space="preserve">. S. H.; </w:t>
      </w:r>
      <w:r w:rsidR="00FD2F10" w:rsidRPr="006C1128">
        <w:rPr>
          <w:rFonts w:ascii="Times New Roman" w:hAnsi="Times New Roman" w:cs="Times New Roman"/>
        </w:rPr>
        <w:t xml:space="preserve">Agnes, </w:t>
      </w:r>
      <w:r w:rsidR="00E217E4">
        <w:rPr>
          <w:rFonts w:ascii="Times New Roman" w:hAnsi="Times New Roman" w:cs="Times New Roman"/>
        </w:rPr>
        <w:t xml:space="preserve">A.; </w:t>
      </w:r>
      <w:r w:rsidR="00FD2F10" w:rsidRPr="006C1128">
        <w:rPr>
          <w:rFonts w:ascii="Times New Roman" w:hAnsi="Times New Roman" w:cs="Times New Roman"/>
        </w:rPr>
        <w:t>Bang,</w:t>
      </w:r>
      <w:r w:rsidR="00E217E4">
        <w:rPr>
          <w:rFonts w:ascii="Times New Roman" w:hAnsi="Times New Roman" w:cs="Times New Roman"/>
        </w:rPr>
        <w:t xml:space="preserve"> G.; </w:t>
      </w:r>
      <w:r w:rsidR="00FD2F10" w:rsidRPr="006C1128">
        <w:rPr>
          <w:rFonts w:ascii="Times New Roman" w:hAnsi="Times New Roman" w:cs="Times New Roman"/>
        </w:rPr>
        <w:t xml:space="preserve">Kim, </w:t>
      </w:r>
      <w:r w:rsidR="00E217E4">
        <w:rPr>
          <w:rFonts w:ascii="Times New Roman" w:hAnsi="Times New Roman" w:cs="Times New Roman"/>
        </w:rPr>
        <w:t xml:space="preserve">J.; </w:t>
      </w:r>
      <w:r w:rsidR="00FD2F10" w:rsidRPr="006C1128">
        <w:rPr>
          <w:rFonts w:ascii="Times New Roman" w:hAnsi="Times New Roman" w:cs="Times New Roman"/>
        </w:rPr>
        <w:t xml:space="preserve">Kim, </w:t>
      </w:r>
      <w:r w:rsidR="00E217E4">
        <w:rPr>
          <w:rFonts w:ascii="Times New Roman" w:hAnsi="Times New Roman" w:cs="Times New Roman"/>
        </w:rPr>
        <w:t xml:space="preserve">D.; </w:t>
      </w:r>
      <w:r w:rsidR="00FD2F10" w:rsidRPr="006C1128">
        <w:rPr>
          <w:rFonts w:ascii="Times New Roman" w:hAnsi="Times New Roman" w:cs="Times New Roman"/>
        </w:rPr>
        <w:t>Kim,</w:t>
      </w:r>
      <w:r w:rsidR="00E217E4">
        <w:rPr>
          <w:rFonts w:ascii="Times New Roman" w:hAnsi="Times New Roman" w:cs="Times New Roman"/>
        </w:rPr>
        <w:t xml:space="preserve"> S. Evolution from unimolecular to colloidal-quantum dot-like character in chlorine or zinc incorporated InP magic size clusters.</w:t>
      </w:r>
      <w:r w:rsidR="00FD2F10" w:rsidRPr="006C1128">
        <w:rPr>
          <w:rFonts w:ascii="Times New Roman" w:hAnsi="Times New Roman" w:cs="Times New Roman"/>
        </w:rPr>
        <w:t xml:space="preserve"> </w:t>
      </w:r>
      <w:r w:rsidR="00FD2F10" w:rsidRPr="00FD79C8">
        <w:rPr>
          <w:rFonts w:ascii="Times New Roman" w:hAnsi="Times New Roman" w:cs="Times New Roman"/>
          <w:i/>
          <w:iCs/>
        </w:rPr>
        <w:t xml:space="preserve">Nature </w:t>
      </w:r>
      <w:proofErr w:type="spellStart"/>
      <w:r w:rsidR="00FD2F10" w:rsidRPr="00FD79C8">
        <w:rPr>
          <w:rFonts w:ascii="Times New Roman" w:hAnsi="Times New Roman" w:cs="Times New Roman"/>
          <w:i/>
          <w:iCs/>
        </w:rPr>
        <w:t>Co</w:t>
      </w:r>
      <w:r w:rsidR="00FD3315" w:rsidRPr="00FD79C8">
        <w:rPr>
          <w:rFonts w:ascii="Times New Roman" w:hAnsi="Times New Roman" w:cs="Times New Roman"/>
          <w:i/>
          <w:iCs/>
        </w:rPr>
        <w:t>m</w:t>
      </w:r>
      <w:r w:rsidR="00FD2F10" w:rsidRPr="00FD79C8">
        <w:rPr>
          <w:rFonts w:ascii="Times New Roman" w:hAnsi="Times New Roman" w:cs="Times New Roman"/>
          <w:i/>
          <w:iCs/>
        </w:rPr>
        <w:t>mun</w:t>
      </w:r>
      <w:proofErr w:type="spellEnd"/>
      <w:r w:rsidR="00FD2F10" w:rsidRPr="006C1128">
        <w:rPr>
          <w:rFonts w:ascii="Times New Roman" w:hAnsi="Times New Roman" w:cs="Times New Roman"/>
        </w:rPr>
        <w:t xml:space="preserve">., </w:t>
      </w:r>
      <w:r w:rsidR="00FD2F10" w:rsidRPr="00FD79C8">
        <w:rPr>
          <w:rFonts w:ascii="Times New Roman" w:hAnsi="Times New Roman" w:cs="Times New Roman"/>
          <w:b/>
          <w:bCs/>
        </w:rPr>
        <w:t>2020</w:t>
      </w:r>
      <w:r w:rsidR="00FD2F10" w:rsidRPr="006C1128">
        <w:rPr>
          <w:rFonts w:ascii="Times New Roman" w:hAnsi="Times New Roman" w:cs="Times New Roman"/>
        </w:rPr>
        <w:t xml:space="preserve">, </w:t>
      </w:r>
      <w:r w:rsidR="00FD2F10" w:rsidRPr="00FD79C8">
        <w:rPr>
          <w:rFonts w:ascii="Times New Roman" w:hAnsi="Times New Roman" w:cs="Times New Roman"/>
          <w:i/>
          <w:iCs/>
        </w:rPr>
        <w:t>11</w:t>
      </w:r>
      <w:r w:rsidR="00FD2F10" w:rsidRPr="006C1128">
        <w:rPr>
          <w:rFonts w:ascii="Times New Roman" w:hAnsi="Times New Roman" w:cs="Times New Roman"/>
        </w:rPr>
        <w:t>, 3127.</w:t>
      </w:r>
    </w:p>
    <w:p w14:paraId="66EDF35B" w14:textId="54FB10C1" w:rsidR="00141412" w:rsidRDefault="00141412" w:rsidP="006C1128">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Campos, M. P.; Hendricks, M. P.; Beecher, A. N.; </w:t>
      </w:r>
      <w:proofErr w:type="spellStart"/>
      <w:r>
        <w:rPr>
          <w:rFonts w:ascii="Times New Roman" w:hAnsi="Times New Roman" w:cs="Times New Roman"/>
        </w:rPr>
        <w:t>Walravens</w:t>
      </w:r>
      <w:proofErr w:type="spellEnd"/>
      <w:r>
        <w:rPr>
          <w:rFonts w:ascii="Times New Roman" w:hAnsi="Times New Roman" w:cs="Times New Roman"/>
        </w:rPr>
        <w:t xml:space="preserve">, W.; Swain, R. A.; Cleveland, G. T.; Hens, Z.; Sfeir, M. Y.; Owen, J. S. A library of </w:t>
      </w:r>
      <w:proofErr w:type="spellStart"/>
      <w:r>
        <w:rPr>
          <w:rFonts w:ascii="Times New Roman" w:hAnsi="Times New Roman" w:cs="Times New Roman"/>
        </w:rPr>
        <w:t>selenourea</w:t>
      </w:r>
      <w:proofErr w:type="spellEnd"/>
      <w:r>
        <w:rPr>
          <w:rFonts w:ascii="Times New Roman" w:hAnsi="Times New Roman" w:cs="Times New Roman"/>
        </w:rPr>
        <w:t xml:space="preserve"> precursors to </w:t>
      </w:r>
      <w:proofErr w:type="spellStart"/>
      <w:r>
        <w:rPr>
          <w:rFonts w:ascii="Times New Roman" w:hAnsi="Times New Roman" w:cs="Times New Roman"/>
        </w:rPr>
        <w:t>PbSe</w:t>
      </w:r>
      <w:proofErr w:type="spellEnd"/>
      <w:r>
        <w:rPr>
          <w:rFonts w:ascii="Times New Roman" w:hAnsi="Times New Roman" w:cs="Times New Roman"/>
        </w:rPr>
        <w:t xml:space="preserve"> nanocrystals with size distributions near the homogenous limit. </w:t>
      </w:r>
      <w:r w:rsidRPr="00141412">
        <w:rPr>
          <w:rFonts w:ascii="Times New Roman" w:hAnsi="Times New Roman" w:cs="Times New Roman"/>
          <w:i/>
          <w:iCs/>
        </w:rPr>
        <w:t>J. Am. Chem. Soc.</w:t>
      </w:r>
      <w:r>
        <w:rPr>
          <w:rFonts w:ascii="Times New Roman" w:hAnsi="Times New Roman" w:cs="Times New Roman"/>
        </w:rPr>
        <w:t xml:space="preserve"> </w:t>
      </w:r>
      <w:r w:rsidRPr="00141412">
        <w:rPr>
          <w:rFonts w:ascii="Times New Roman" w:hAnsi="Times New Roman" w:cs="Times New Roman"/>
          <w:b/>
          <w:bCs/>
        </w:rPr>
        <w:t>2017</w:t>
      </w:r>
      <w:r>
        <w:rPr>
          <w:rFonts w:ascii="Times New Roman" w:hAnsi="Times New Roman" w:cs="Times New Roman"/>
        </w:rPr>
        <w:t xml:space="preserve">, </w:t>
      </w:r>
      <w:r w:rsidRPr="00141412">
        <w:rPr>
          <w:rFonts w:ascii="Times New Roman" w:hAnsi="Times New Roman" w:cs="Times New Roman"/>
          <w:i/>
          <w:iCs/>
        </w:rPr>
        <w:t>139</w:t>
      </w:r>
      <w:r>
        <w:rPr>
          <w:rFonts w:ascii="Times New Roman" w:hAnsi="Times New Roman" w:cs="Times New Roman"/>
        </w:rPr>
        <w:t>, 2296 – 2305.</w:t>
      </w:r>
    </w:p>
    <w:p w14:paraId="4545BD73" w14:textId="07EF040B" w:rsidR="00141412" w:rsidRDefault="00141412" w:rsidP="006C1128">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Hendricks, M. P.;</w:t>
      </w:r>
      <w:r w:rsidR="002159E1">
        <w:rPr>
          <w:rFonts w:ascii="Times New Roman" w:hAnsi="Times New Roman" w:cs="Times New Roman"/>
        </w:rPr>
        <w:t xml:space="preserve"> </w:t>
      </w:r>
      <w:r>
        <w:rPr>
          <w:rFonts w:ascii="Times New Roman" w:hAnsi="Times New Roman" w:cs="Times New Roman"/>
        </w:rPr>
        <w:t xml:space="preserve">Campos, M. P.; Cleveland, G. T.; Jen-La Plante, I.; Owen, J. S. A tuneable library of substituted thiourea precursors to metal </w:t>
      </w:r>
      <w:proofErr w:type="spellStart"/>
      <w:r>
        <w:rPr>
          <w:rFonts w:ascii="Times New Roman" w:hAnsi="Times New Roman" w:cs="Times New Roman"/>
        </w:rPr>
        <w:t>sulfide</w:t>
      </w:r>
      <w:proofErr w:type="spellEnd"/>
      <w:r>
        <w:rPr>
          <w:rFonts w:ascii="Times New Roman" w:hAnsi="Times New Roman" w:cs="Times New Roman"/>
        </w:rPr>
        <w:t xml:space="preserve"> nanocrystals. </w:t>
      </w:r>
      <w:r w:rsidRPr="00141412">
        <w:rPr>
          <w:rFonts w:ascii="Times New Roman" w:hAnsi="Times New Roman" w:cs="Times New Roman"/>
          <w:i/>
          <w:iCs/>
        </w:rPr>
        <w:t>Science</w:t>
      </w:r>
      <w:r>
        <w:rPr>
          <w:rFonts w:ascii="Times New Roman" w:hAnsi="Times New Roman" w:cs="Times New Roman"/>
        </w:rPr>
        <w:t xml:space="preserve">. </w:t>
      </w:r>
      <w:r w:rsidRPr="00141412">
        <w:rPr>
          <w:rFonts w:ascii="Times New Roman" w:hAnsi="Times New Roman" w:cs="Times New Roman"/>
          <w:b/>
          <w:bCs/>
        </w:rPr>
        <w:t>2015</w:t>
      </w:r>
      <w:r>
        <w:rPr>
          <w:rFonts w:ascii="Times New Roman" w:hAnsi="Times New Roman" w:cs="Times New Roman"/>
        </w:rPr>
        <w:t xml:space="preserve">, </w:t>
      </w:r>
      <w:r w:rsidRPr="00141412">
        <w:rPr>
          <w:rFonts w:ascii="Times New Roman" w:hAnsi="Times New Roman" w:cs="Times New Roman"/>
          <w:i/>
          <w:iCs/>
        </w:rPr>
        <w:t>348</w:t>
      </w:r>
      <w:r>
        <w:rPr>
          <w:rFonts w:ascii="Times New Roman" w:hAnsi="Times New Roman" w:cs="Times New Roman"/>
        </w:rPr>
        <w:t>, 1226 – 1230.</w:t>
      </w:r>
    </w:p>
    <w:p w14:paraId="5CB85279" w14:textId="77FF0DFD" w:rsidR="002159E1" w:rsidRPr="002159E1" w:rsidRDefault="002159E1" w:rsidP="006C1128">
      <w:pPr>
        <w:pStyle w:val="ListParagraph"/>
        <w:numPr>
          <w:ilvl w:val="0"/>
          <w:numId w:val="3"/>
        </w:numPr>
        <w:spacing w:line="360" w:lineRule="auto"/>
        <w:jc w:val="both"/>
        <w:rPr>
          <w:rFonts w:ascii="Times New Roman" w:hAnsi="Times New Roman" w:cs="Times New Roman"/>
        </w:rPr>
      </w:pPr>
      <w:r w:rsidRPr="00CB6963">
        <w:rPr>
          <w:rFonts w:ascii="Times New Roman" w:hAnsi="Times New Roman" w:cs="Times New Roman"/>
        </w:rPr>
        <w:t xml:space="preserve">Mićić, </w:t>
      </w:r>
      <w:r>
        <w:rPr>
          <w:rFonts w:ascii="Times New Roman" w:hAnsi="Times New Roman" w:cs="Times New Roman"/>
        </w:rPr>
        <w:t xml:space="preserve">O. I.; </w:t>
      </w:r>
      <w:r w:rsidRPr="00CB6963">
        <w:rPr>
          <w:rFonts w:ascii="Times New Roman" w:hAnsi="Times New Roman" w:cs="Times New Roman"/>
        </w:rPr>
        <w:t>Curtis,</w:t>
      </w:r>
      <w:r>
        <w:rPr>
          <w:rFonts w:ascii="Times New Roman" w:hAnsi="Times New Roman" w:cs="Times New Roman"/>
        </w:rPr>
        <w:t xml:space="preserve"> C. J.;</w:t>
      </w:r>
      <w:r w:rsidRPr="00CB6963">
        <w:rPr>
          <w:rFonts w:ascii="Times New Roman" w:hAnsi="Times New Roman" w:cs="Times New Roman"/>
        </w:rPr>
        <w:t xml:space="preserve"> Jones,</w:t>
      </w:r>
      <w:r>
        <w:rPr>
          <w:rFonts w:ascii="Times New Roman" w:hAnsi="Times New Roman" w:cs="Times New Roman"/>
        </w:rPr>
        <w:t xml:space="preserve"> K. M;</w:t>
      </w:r>
      <w:r w:rsidRPr="00CB6963">
        <w:rPr>
          <w:rFonts w:ascii="Times New Roman" w:hAnsi="Times New Roman" w:cs="Times New Roman"/>
        </w:rPr>
        <w:t xml:space="preserve"> Sprague,</w:t>
      </w:r>
      <w:r>
        <w:rPr>
          <w:rFonts w:ascii="Times New Roman" w:hAnsi="Times New Roman" w:cs="Times New Roman"/>
        </w:rPr>
        <w:t xml:space="preserve"> J. R.;</w:t>
      </w:r>
      <w:r w:rsidRPr="00CB6963">
        <w:rPr>
          <w:rFonts w:ascii="Times New Roman" w:hAnsi="Times New Roman" w:cs="Times New Roman"/>
        </w:rPr>
        <w:t xml:space="preserve"> </w:t>
      </w:r>
      <w:proofErr w:type="spellStart"/>
      <w:r w:rsidRPr="00CB6963">
        <w:rPr>
          <w:rFonts w:ascii="Times New Roman" w:hAnsi="Times New Roman" w:cs="Times New Roman"/>
        </w:rPr>
        <w:t>Nozik</w:t>
      </w:r>
      <w:proofErr w:type="spellEnd"/>
      <w:r w:rsidRPr="00CB6963">
        <w:rPr>
          <w:rFonts w:ascii="Times New Roman" w:hAnsi="Times New Roman" w:cs="Times New Roman"/>
        </w:rPr>
        <w:t>,</w:t>
      </w:r>
      <w:r>
        <w:rPr>
          <w:rFonts w:ascii="Times New Roman" w:hAnsi="Times New Roman" w:cs="Times New Roman"/>
        </w:rPr>
        <w:t xml:space="preserve"> A. J.;</w:t>
      </w:r>
      <w:r w:rsidRPr="00CB6963">
        <w:rPr>
          <w:rFonts w:ascii="Times New Roman" w:hAnsi="Times New Roman" w:cs="Times New Roman"/>
        </w:rPr>
        <w:t xml:space="preserve"> </w:t>
      </w:r>
      <w:r w:rsidRPr="00CB6963">
        <w:rPr>
          <w:rFonts w:ascii="Times New Roman" w:hAnsi="Times New Roman" w:cs="Times New Roman"/>
          <w:i/>
          <w:iCs/>
        </w:rPr>
        <w:t>J. Phys. Chem</w:t>
      </w:r>
      <w:r w:rsidRPr="00CB6963">
        <w:rPr>
          <w:rFonts w:ascii="Times New Roman" w:hAnsi="Times New Roman" w:cs="Times New Roman"/>
        </w:rPr>
        <w:t xml:space="preserve">., </w:t>
      </w:r>
      <w:r w:rsidRPr="00CB6963">
        <w:rPr>
          <w:rFonts w:ascii="Times New Roman" w:hAnsi="Times New Roman" w:cs="Times New Roman"/>
          <w:b/>
          <w:bCs/>
        </w:rPr>
        <w:t>1994</w:t>
      </w:r>
      <w:r w:rsidRPr="00CB6963">
        <w:rPr>
          <w:rFonts w:ascii="Times New Roman" w:hAnsi="Times New Roman" w:cs="Times New Roman"/>
        </w:rPr>
        <w:t xml:space="preserve">, </w:t>
      </w:r>
      <w:r w:rsidRPr="00CB6963">
        <w:rPr>
          <w:rFonts w:ascii="Times New Roman" w:hAnsi="Times New Roman" w:cs="Times New Roman"/>
          <w:i/>
          <w:iCs/>
        </w:rPr>
        <w:t>98</w:t>
      </w:r>
      <w:r w:rsidRPr="00CB6963">
        <w:rPr>
          <w:rFonts w:ascii="Times New Roman" w:hAnsi="Times New Roman" w:cs="Times New Roman"/>
        </w:rPr>
        <w:t>, 4966</w:t>
      </w:r>
      <w:r w:rsidR="0033640B">
        <w:rPr>
          <w:rFonts w:ascii="Times New Roman" w:hAnsi="Times New Roman" w:cs="Times New Roman"/>
        </w:rPr>
        <w:t xml:space="preserve"> - 4969</w:t>
      </w:r>
      <w:r w:rsidRPr="00CB6963">
        <w:rPr>
          <w:rFonts w:ascii="Times New Roman" w:hAnsi="Times New Roman" w:cs="Times New Roman"/>
        </w:rPr>
        <w:t>.</w:t>
      </w:r>
    </w:p>
    <w:p w14:paraId="09BEB4B5" w14:textId="5354A2C7" w:rsidR="00D074D7" w:rsidRDefault="00D074D7"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Janke,</w:t>
      </w:r>
      <w:r w:rsidR="009C5528">
        <w:rPr>
          <w:rFonts w:ascii="Times New Roman" w:hAnsi="Times New Roman" w:cs="Times New Roman"/>
        </w:rPr>
        <w:t xml:space="preserve"> E. M.;</w:t>
      </w:r>
      <w:r w:rsidR="00511CE7">
        <w:rPr>
          <w:rFonts w:ascii="Times New Roman" w:hAnsi="Times New Roman" w:cs="Times New Roman"/>
        </w:rPr>
        <w:t xml:space="preserve"> </w:t>
      </w:r>
      <w:r>
        <w:rPr>
          <w:rFonts w:ascii="Times New Roman" w:hAnsi="Times New Roman" w:cs="Times New Roman"/>
        </w:rPr>
        <w:t>Williams,</w:t>
      </w:r>
      <w:r w:rsidR="00511CE7">
        <w:rPr>
          <w:rFonts w:ascii="Times New Roman" w:hAnsi="Times New Roman" w:cs="Times New Roman"/>
        </w:rPr>
        <w:t xml:space="preserve"> N. E.; </w:t>
      </w:r>
      <w:r>
        <w:rPr>
          <w:rFonts w:ascii="Times New Roman" w:hAnsi="Times New Roman" w:cs="Times New Roman"/>
        </w:rPr>
        <w:t>She,</w:t>
      </w:r>
      <w:r w:rsidR="00511CE7">
        <w:rPr>
          <w:rFonts w:ascii="Times New Roman" w:hAnsi="Times New Roman" w:cs="Times New Roman"/>
        </w:rPr>
        <w:t xml:space="preserve"> C.; </w:t>
      </w:r>
      <w:proofErr w:type="spellStart"/>
      <w:r>
        <w:rPr>
          <w:rFonts w:ascii="Times New Roman" w:hAnsi="Times New Roman" w:cs="Times New Roman"/>
        </w:rPr>
        <w:t>Zherebetskyy</w:t>
      </w:r>
      <w:proofErr w:type="spellEnd"/>
      <w:r>
        <w:rPr>
          <w:rFonts w:ascii="Times New Roman" w:hAnsi="Times New Roman" w:cs="Times New Roman"/>
        </w:rPr>
        <w:t xml:space="preserve">, </w:t>
      </w:r>
      <w:r w:rsidR="00511CE7">
        <w:rPr>
          <w:rFonts w:ascii="Times New Roman" w:hAnsi="Times New Roman" w:cs="Times New Roman"/>
        </w:rPr>
        <w:t xml:space="preserve">D.; </w:t>
      </w:r>
      <w:r>
        <w:rPr>
          <w:rFonts w:ascii="Times New Roman" w:hAnsi="Times New Roman" w:cs="Times New Roman"/>
        </w:rPr>
        <w:t xml:space="preserve">Hudson, </w:t>
      </w:r>
      <w:r w:rsidR="00511CE7">
        <w:rPr>
          <w:rFonts w:ascii="Times New Roman" w:hAnsi="Times New Roman" w:cs="Times New Roman"/>
        </w:rPr>
        <w:t xml:space="preserve">M. H.; </w:t>
      </w:r>
      <w:r>
        <w:rPr>
          <w:rFonts w:ascii="Times New Roman" w:hAnsi="Times New Roman" w:cs="Times New Roman"/>
        </w:rPr>
        <w:t>Wang,</w:t>
      </w:r>
      <w:r w:rsidR="002A35BA">
        <w:rPr>
          <w:rFonts w:ascii="Times New Roman" w:hAnsi="Times New Roman" w:cs="Times New Roman"/>
        </w:rPr>
        <w:t xml:space="preserve"> L.;</w:t>
      </w:r>
      <w:r>
        <w:rPr>
          <w:rFonts w:ascii="Times New Roman" w:hAnsi="Times New Roman" w:cs="Times New Roman"/>
        </w:rPr>
        <w:t xml:space="preserve"> </w:t>
      </w:r>
      <w:proofErr w:type="spellStart"/>
      <w:r>
        <w:rPr>
          <w:rFonts w:ascii="Times New Roman" w:hAnsi="Times New Roman" w:cs="Times New Roman"/>
        </w:rPr>
        <w:t>Gosztola</w:t>
      </w:r>
      <w:proofErr w:type="spellEnd"/>
      <w:r>
        <w:rPr>
          <w:rFonts w:ascii="Times New Roman" w:hAnsi="Times New Roman" w:cs="Times New Roman"/>
        </w:rPr>
        <w:t>,</w:t>
      </w:r>
      <w:r w:rsidR="002A35BA">
        <w:rPr>
          <w:rFonts w:ascii="Times New Roman" w:hAnsi="Times New Roman" w:cs="Times New Roman"/>
        </w:rPr>
        <w:t xml:space="preserve"> D. J.; </w:t>
      </w:r>
      <w:r>
        <w:rPr>
          <w:rFonts w:ascii="Times New Roman" w:hAnsi="Times New Roman" w:cs="Times New Roman"/>
        </w:rPr>
        <w:t>Schaller,</w:t>
      </w:r>
      <w:r w:rsidR="002A35BA">
        <w:rPr>
          <w:rFonts w:ascii="Times New Roman" w:hAnsi="Times New Roman" w:cs="Times New Roman"/>
        </w:rPr>
        <w:t xml:space="preserve"> R. D.;</w:t>
      </w:r>
      <w:r>
        <w:rPr>
          <w:rFonts w:ascii="Times New Roman" w:hAnsi="Times New Roman" w:cs="Times New Roman"/>
        </w:rPr>
        <w:t xml:space="preserve"> Lee,</w:t>
      </w:r>
      <w:r w:rsidR="002A35BA">
        <w:rPr>
          <w:rFonts w:ascii="Times New Roman" w:hAnsi="Times New Roman" w:cs="Times New Roman"/>
        </w:rPr>
        <w:t xml:space="preserve"> B.;</w:t>
      </w:r>
      <w:r>
        <w:rPr>
          <w:rFonts w:ascii="Times New Roman" w:hAnsi="Times New Roman" w:cs="Times New Roman"/>
        </w:rPr>
        <w:t xml:space="preserve"> Sun, </w:t>
      </w:r>
      <w:r w:rsidR="002A35BA">
        <w:rPr>
          <w:rFonts w:ascii="Times New Roman" w:hAnsi="Times New Roman" w:cs="Times New Roman"/>
        </w:rPr>
        <w:t xml:space="preserve">C.; </w:t>
      </w:r>
      <w:r>
        <w:rPr>
          <w:rFonts w:ascii="Times New Roman" w:hAnsi="Times New Roman" w:cs="Times New Roman"/>
        </w:rPr>
        <w:t>Engel,</w:t>
      </w:r>
      <w:r w:rsidR="002A35BA">
        <w:rPr>
          <w:rFonts w:ascii="Times New Roman" w:hAnsi="Times New Roman" w:cs="Times New Roman"/>
        </w:rPr>
        <w:t xml:space="preserve"> G. S.;</w:t>
      </w:r>
      <w:r>
        <w:rPr>
          <w:rFonts w:ascii="Times New Roman" w:hAnsi="Times New Roman" w:cs="Times New Roman"/>
        </w:rPr>
        <w:t xml:space="preserve"> </w:t>
      </w:r>
      <w:proofErr w:type="spellStart"/>
      <w:r>
        <w:rPr>
          <w:rFonts w:ascii="Times New Roman" w:hAnsi="Times New Roman" w:cs="Times New Roman"/>
        </w:rPr>
        <w:t>Talapin</w:t>
      </w:r>
      <w:proofErr w:type="spellEnd"/>
      <w:r>
        <w:rPr>
          <w:rFonts w:ascii="Times New Roman" w:hAnsi="Times New Roman" w:cs="Times New Roman"/>
        </w:rPr>
        <w:t>,</w:t>
      </w:r>
      <w:r w:rsidR="002A35BA">
        <w:rPr>
          <w:rFonts w:ascii="Times New Roman" w:hAnsi="Times New Roman" w:cs="Times New Roman"/>
        </w:rPr>
        <w:t xml:space="preserve"> D. V. Origin of broad emission spectra in InP quantum dots: contributions from structural and electronic disorder.</w:t>
      </w:r>
      <w:r>
        <w:rPr>
          <w:rFonts w:ascii="Times New Roman" w:hAnsi="Times New Roman" w:cs="Times New Roman"/>
        </w:rPr>
        <w:t xml:space="preserve"> </w:t>
      </w:r>
      <w:r w:rsidRPr="00FD79C8">
        <w:rPr>
          <w:rFonts w:ascii="Times New Roman" w:hAnsi="Times New Roman" w:cs="Times New Roman"/>
          <w:i/>
          <w:iCs/>
        </w:rPr>
        <w:t>J. Am. Chem. Soc</w:t>
      </w:r>
      <w:r>
        <w:rPr>
          <w:rFonts w:ascii="Times New Roman" w:hAnsi="Times New Roman" w:cs="Times New Roman"/>
        </w:rPr>
        <w:t xml:space="preserve">. </w:t>
      </w:r>
      <w:r w:rsidRPr="00FD79C8">
        <w:rPr>
          <w:rFonts w:ascii="Times New Roman" w:hAnsi="Times New Roman" w:cs="Times New Roman"/>
          <w:b/>
          <w:bCs/>
        </w:rPr>
        <w:t>2018</w:t>
      </w:r>
      <w:r>
        <w:rPr>
          <w:rFonts w:ascii="Times New Roman" w:hAnsi="Times New Roman" w:cs="Times New Roman"/>
        </w:rPr>
        <w:t xml:space="preserve">, </w:t>
      </w:r>
      <w:r w:rsidRPr="00FD79C8">
        <w:rPr>
          <w:rFonts w:ascii="Times New Roman" w:hAnsi="Times New Roman" w:cs="Times New Roman"/>
          <w:i/>
          <w:iCs/>
        </w:rPr>
        <w:t>140</w:t>
      </w:r>
      <w:r>
        <w:rPr>
          <w:rFonts w:ascii="Times New Roman" w:hAnsi="Times New Roman" w:cs="Times New Roman"/>
        </w:rPr>
        <w:t>, 15791</w:t>
      </w:r>
      <w:r w:rsidR="002A35BA">
        <w:rPr>
          <w:rFonts w:ascii="Times New Roman" w:hAnsi="Times New Roman" w:cs="Times New Roman"/>
        </w:rPr>
        <w:t xml:space="preserve"> </w:t>
      </w:r>
      <w:r w:rsidR="00074D46">
        <w:rPr>
          <w:rFonts w:ascii="Times New Roman" w:hAnsi="Times New Roman" w:cs="Times New Roman"/>
        </w:rPr>
        <w:t>–</w:t>
      </w:r>
      <w:r w:rsidR="002A35BA">
        <w:rPr>
          <w:rFonts w:ascii="Times New Roman" w:hAnsi="Times New Roman" w:cs="Times New Roman"/>
        </w:rPr>
        <w:t xml:space="preserve"> </w:t>
      </w:r>
      <w:r w:rsidR="00074D46">
        <w:rPr>
          <w:rFonts w:ascii="Times New Roman" w:hAnsi="Times New Roman" w:cs="Times New Roman"/>
        </w:rPr>
        <w:t>15803</w:t>
      </w:r>
      <w:r>
        <w:rPr>
          <w:rFonts w:ascii="Times New Roman" w:hAnsi="Times New Roman" w:cs="Times New Roman"/>
        </w:rPr>
        <w:t>.</w:t>
      </w:r>
    </w:p>
    <w:p w14:paraId="5CE0388C" w14:textId="42877FCC" w:rsidR="00D074D7" w:rsidRDefault="00D074D7"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Kirkwood, </w:t>
      </w:r>
      <w:r w:rsidR="00B65259">
        <w:rPr>
          <w:rFonts w:ascii="Times New Roman" w:hAnsi="Times New Roman" w:cs="Times New Roman"/>
        </w:rPr>
        <w:t xml:space="preserve">N.; </w:t>
      </w:r>
      <w:r>
        <w:rPr>
          <w:rFonts w:ascii="Times New Roman" w:hAnsi="Times New Roman" w:cs="Times New Roman"/>
        </w:rPr>
        <w:t>De Backer,</w:t>
      </w:r>
      <w:r w:rsidR="00B65259">
        <w:rPr>
          <w:rFonts w:ascii="Times New Roman" w:hAnsi="Times New Roman" w:cs="Times New Roman"/>
        </w:rPr>
        <w:t xml:space="preserve"> A.;</w:t>
      </w:r>
      <w:r>
        <w:rPr>
          <w:rFonts w:ascii="Times New Roman" w:hAnsi="Times New Roman" w:cs="Times New Roman"/>
        </w:rPr>
        <w:t xml:space="preserve"> </w:t>
      </w:r>
      <w:proofErr w:type="spellStart"/>
      <w:r>
        <w:rPr>
          <w:rFonts w:ascii="Times New Roman" w:hAnsi="Times New Roman" w:cs="Times New Roman"/>
        </w:rPr>
        <w:t>Altantzis</w:t>
      </w:r>
      <w:proofErr w:type="spellEnd"/>
      <w:r>
        <w:rPr>
          <w:rFonts w:ascii="Times New Roman" w:hAnsi="Times New Roman" w:cs="Times New Roman"/>
        </w:rPr>
        <w:t>,</w:t>
      </w:r>
      <w:r w:rsidR="00B65259">
        <w:rPr>
          <w:rFonts w:ascii="Times New Roman" w:hAnsi="Times New Roman" w:cs="Times New Roman"/>
        </w:rPr>
        <w:t xml:space="preserve"> T.; </w:t>
      </w:r>
      <w:proofErr w:type="spellStart"/>
      <w:r>
        <w:rPr>
          <w:rFonts w:ascii="Times New Roman" w:hAnsi="Times New Roman" w:cs="Times New Roman"/>
        </w:rPr>
        <w:t>Winckelmans</w:t>
      </w:r>
      <w:proofErr w:type="spellEnd"/>
      <w:r>
        <w:rPr>
          <w:rFonts w:ascii="Times New Roman" w:hAnsi="Times New Roman" w:cs="Times New Roman"/>
        </w:rPr>
        <w:t>,</w:t>
      </w:r>
      <w:r w:rsidR="00B65259">
        <w:rPr>
          <w:rFonts w:ascii="Times New Roman" w:hAnsi="Times New Roman" w:cs="Times New Roman"/>
        </w:rPr>
        <w:t xml:space="preserve"> N.; </w:t>
      </w:r>
      <w:r>
        <w:rPr>
          <w:rFonts w:ascii="Times New Roman" w:hAnsi="Times New Roman" w:cs="Times New Roman"/>
        </w:rPr>
        <w:t>Longo,</w:t>
      </w:r>
      <w:r w:rsidR="00B65259">
        <w:rPr>
          <w:rFonts w:ascii="Times New Roman" w:hAnsi="Times New Roman" w:cs="Times New Roman"/>
        </w:rPr>
        <w:t xml:space="preserve"> A.;</w:t>
      </w:r>
      <w:r>
        <w:rPr>
          <w:rFonts w:ascii="Times New Roman" w:hAnsi="Times New Roman" w:cs="Times New Roman"/>
        </w:rPr>
        <w:t xml:space="preserve"> </w:t>
      </w:r>
      <w:proofErr w:type="spellStart"/>
      <w:r>
        <w:rPr>
          <w:rFonts w:ascii="Times New Roman" w:hAnsi="Times New Roman" w:cs="Times New Roman"/>
        </w:rPr>
        <w:t>Antolinez</w:t>
      </w:r>
      <w:proofErr w:type="spellEnd"/>
      <w:r>
        <w:rPr>
          <w:rFonts w:ascii="Times New Roman" w:hAnsi="Times New Roman" w:cs="Times New Roman"/>
        </w:rPr>
        <w:t>,</w:t>
      </w:r>
      <w:r w:rsidR="00B65259">
        <w:rPr>
          <w:rFonts w:ascii="Times New Roman" w:hAnsi="Times New Roman" w:cs="Times New Roman"/>
        </w:rPr>
        <w:t xml:space="preserve"> F. V.; </w:t>
      </w:r>
      <w:proofErr w:type="spellStart"/>
      <w:r>
        <w:rPr>
          <w:rFonts w:ascii="Times New Roman" w:hAnsi="Times New Roman" w:cs="Times New Roman"/>
        </w:rPr>
        <w:t>Rabouw</w:t>
      </w:r>
      <w:proofErr w:type="spellEnd"/>
      <w:r>
        <w:rPr>
          <w:rFonts w:ascii="Times New Roman" w:hAnsi="Times New Roman" w:cs="Times New Roman"/>
        </w:rPr>
        <w:t>,</w:t>
      </w:r>
      <w:r w:rsidR="00B65259">
        <w:rPr>
          <w:rFonts w:ascii="Times New Roman" w:hAnsi="Times New Roman" w:cs="Times New Roman"/>
        </w:rPr>
        <w:t xml:space="preserve"> F. T.;</w:t>
      </w:r>
      <w:r>
        <w:rPr>
          <w:rFonts w:ascii="Times New Roman" w:hAnsi="Times New Roman" w:cs="Times New Roman"/>
        </w:rPr>
        <w:t xml:space="preserve"> De </w:t>
      </w:r>
      <w:proofErr w:type="spellStart"/>
      <w:r>
        <w:rPr>
          <w:rFonts w:ascii="Times New Roman" w:hAnsi="Times New Roman" w:cs="Times New Roman"/>
        </w:rPr>
        <w:t>Tr</w:t>
      </w:r>
      <w:r w:rsidR="00DB2155">
        <w:rPr>
          <w:rFonts w:ascii="Times New Roman" w:hAnsi="Times New Roman" w:cs="Times New Roman"/>
        </w:rPr>
        <w:t>izio</w:t>
      </w:r>
      <w:proofErr w:type="spellEnd"/>
      <w:r w:rsidR="00DB2155">
        <w:rPr>
          <w:rFonts w:ascii="Times New Roman" w:hAnsi="Times New Roman" w:cs="Times New Roman"/>
        </w:rPr>
        <w:t>,</w:t>
      </w:r>
      <w:r w:rsidR="00B65259">
        <w:rPr>
          <w:rFonts w:ascii="Times New Roman" w:hAnsi="Times New Roman" w:cs="Times New Roman"/>
        </w:rPr>
        <w:t xml:space="preserve"> L.;</w:t>
      </w:r>
      <w:r w:rsidR="00DB2155">
        <w:rPr>
          <w:rFonts w:ascii="Times New Roman" w:hAnsi="Times New Roman" w:cs="Times New Roman"/>
        </w:rPr>
        <w:t xml:space="preserve"> </w:t>
      </w:r>
      <w:proofErr w:type="spellStart"/>
      <w:r w:rsidR="00DB2155">
        <w:rPr>
          <w:rFonts w:ascii="Times New Roman" w:hAnsi="Times New Roman" w:cs="Times New Roman"/>
        </w:rPr>
        <w:t>Geuchies</w:t>
      </w:r>
      <w:proofErr w:type="spellEnd"/>
      <w:r w:rsidR="00DB2155">
        <w:rPr>
          <w:rFonts w:ascii="Times New Roman" w:hAnsi="Times New Roman" w:cs="Times New Roman"/>
        </w:rPr>
        <w:t>,</w:t>
      </w:r>
      <w:r w:rsidR="00B65259">
        <w:rPr>
          <w:rFonts w:ascii="Times New Roman" w:hAnsi="Times New Roman" w:cs="Times New Roman"/>
        </w:rPr>
        <w:t xml:space="preserve"> J. J.;</w:t>
      </w:r>
      <w:r w:rsidR="00DB2155">
        <w:rPr>
          <w:rFonts w:ascii="Times New Roman" w:hAnsi="Times New Roman" w:cs="Times New Roman"/>
        </w:rPr>
        <w:t xml:space="preserve"> Mulder,</w:t>
      </w:r>
      <w:r w:rsidR="00B65259">
        <w:rPr>
          <w:rFonts w:ascii="Times New Roman" w:hAnsi="Times New Roman" w:cs="Times New Roman"/>
        </w:rPr>
        <w:t xml:space="preserve"> J. T.;</w:t>
      </w:r>
      <w:r w:rsidR="00DB2155">
        <w:rPr>
          <w:rFonts w:ascii="Times New Roman" w:hAnsi="Times New Roman" w:cs="Times New Roman"/>
        </w:rPr>
        <w:t xml:space="preserve"> Renaud,</w:t>
      </w:r>
      <w:r w:rsidR="00B65259">
        <w:rPr>
          <w:rFonts w:ascii="Times New Roman" w:hAnsi="Times New Roman" w:cs="Times New Roman"/>
        </w:rPr>
        <w:t xml:space="preserve"> N.;</w:t>
      </w:r>
      <w:r w:rsidR="00DB2155">
        <w:rPr>
          <w:rFonts w:ascii="Times New Roman" w:hAnsi="Times New Roman" w:cs="Times New Roman"/>
        </w:rPr>
        <w:t xml:space="preserve"> Bals,</w:t>
      </w:r>
      <w:r w:rsidR="00B65259">
        <w:rPr>
          <w:rFonts w:ascii="Times New Roman" w:hAnsi="Times New Roman" w:cs="Times New Roman"/>
        </w:rPr>
        <w:t xml:space="preserve"> S.; </w:t>
      </w:r>
      <w:r w:rsidR="00DB2155">
        <w:rPr>
          <w:rFonts w:ascii="Times New Roman" w:hAnsi="Times New Roman" w:cs="Times New Roman"/>
        </w:rPr>
        <w:t>Manna,</w:t>
      </w:r>
      <w:r w:rsidR="0092321E">
        <w:rPr>
          <w:rFonts w:ascii="Times New Roman" w:hAnsi="Times New Roman" w:cs="Times New Roman"/>
        </w:rPr>
        <w:t xml:space="preserve"> L.;</w:t>
      </w:r>
      <w:r w:rsidR="00DB2155">
        <w:rPr>
          <w:rFonts w:ascii="Times New Roman" w:hAnsi="Times New Roman" w:cs="Times New Roman"/>
        </w:rPr>
        <w:t xml:space="preserve"> </w:t>
      </w:r>
      <w:proofErr w:type="spellStart"/>
      <w:r w:rsidR="00DB2155">
        <w:rPr>
          <w:rFonts w:ascii="Times New Roman" w:hAnsi="Times New Roman" w:cs="Times New Roman"/>
        </w:rPr>
        <w:t>Houtepen</w:t>
      </w:r>
      <w:proofErr w:type="spellEnd"/>
      <w:r w:rsidR="00DB2155">
        <w:rPr>
          <w:rFonts w:ascii="Times New Roman" w:hAnsi="Times New Roman" w:cs="Times New Roman"/>
        </w:rPr>
        <w:t>,</w:t>
      </w:r>
      <w:r w:rsidR="0092321E">
        <w:rPr>
          <w:rFonts w:ascii="Times New Roman" w:hAnsi="Times New Roman" w:cs="Times New Roman"/>
        </w:rPr>
        <w:t xml:space="preserve"> A. J. Locating and controlling the Zn content in </w:t>
      </w:r>
      <w:proofErr w:type="gramStart"/>
      <w:r w:rsidR="0092321E">
        <w:rPr>
          <w:rFonts w:ascii="Times New Roman" w:hAnsi="Times New Roman" w:cs="Times New Roman"/>
        </w:rPr>
        <w:t>In(</w:t>
      </w:r>
      <w:proofErr w:type="gramEnd"/>
      <w:r w:rsidR="0092321E">
        <w:rPr>
          <w:rFonts w:ascii="Times New Roman" w:hAnsi="Times New Roman" w:cs="Times New Roman"/>
        </w:rPr>
        <w:t xml:space="preserve">Zn)P quantum dots. </w:t>
      </w:r>
      <w:r w:rsidR="00DB2155">
        <w:rPr>
          <w:rFonts w:ascii="Times New Roman" w:hAnsi="Times New Roman" w:cs="Times New Roman"/>
        </w:rPr>
        <w:t xml:space="preserve"> </w:t>
      </w:r>
      <w:r w:rsidR="00DB2155" w:rsidRPr="00FD79C8">
        <w:rPr>
          <w:rFonts w:ascii="Times New Roman" w:hAnsi="Times New Roman" w:cs="Times New Roman"/>
          <w:i/>
          <w:iCs/>
        </w:rPr>
        <w:t>Chem. Mater</w:t>
      </w:r>
      <w:r w:rsidR="00DB2155">
        <w:rPr>
          <w:rFonts w:ascii="Times New Roman" w:hAnsi="Times New Roman" w:cs="Times New Roman"/>
        </w:rPr>
        <w:t xml:space="preserve">. </w:t>
      </w:r>
      <w:r w:rsidR="00DB2155" w:rsidRPr="00FD79C8">
        <w:rPr>
          <w:rFonts w:ascii="Times New Roman" w:hAnsi="Times New Roman" w:cs="Times New Roman"/>
          <w:b/>
          <w:bCs/>
        </w:rPr>
        <w:t>2020</w:t>
      </w:r>
      <w:r w:rsidR="00DB2155">
        <w:rPr>
          <w:rFonts w:ascii="Times New Roman" w:hAnsi="Times New Roman" w:cs="Times New Roman"/>
        </w:rPr>
        <w:t xml:space="preserve">, </w:t>
      </w:r>
      <w:r w:rsidR="00DB2155" w:rsidRPr="00FD79C8">
        <w:rPr>
          <w:rFonts w:ascii="Times New Roman" w:hAnsi="Times New Roman" w:cs="Times New Roman"/>
          <w:i/>
          <w:iCs/>
        </w:rPr>
        <w:t>32</w:t>
      </w:r>
      <w:r w:rsidR="00DB2155">
        <w:rPr>
          <w:rFonts w:ascii="Times New Roman" w:hAnsi="Times New Roman" w:cs="Times New Roman"/>
        </w:rPr>
        <w:t>, 557</w:t>
      </w:r>
      <w:r w:rsidR="0092321E">
        <w:rPr>
          <w:rFonts w:ascii="Times New Roman" w:hAnsi="Times New Roman" w:cs="Times New Roman"/>
        </w:rPr>
        <w:t xml:space="preserve"> - 565</w:t>
      </w:r>
      <w:r w:rsidR="00DB2155">
        <w:rPr>
          <w:rFonts w:ascii="Times New Roman" w:hAnsi="Times New Roman" w:cs="Times New Roman"/>
        </w:rPr>
        <w:t xml:space="preserve">. </w:t>
      </w:r>
    </w:p>
    <w:p w14:paraId="1F5D36E4" w14:textId="67CD3986" w:rsidR="001E0BE6" w:rsidRDefault="006E5757"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Burkitt-Gray, M.; </w:t>
      </w:r>
      <w:proofErr w:type="spellStart"/>
      <w:r>
        <w:rPr>
          <w:rFonts w:ascii="Times New Roman" w:hAnsi="Times New Roman" w:cs="Times New Roman"/>
        </w:rPr>
        <w:t>Casavola</w:t>
      </w:r>
      <w:proofErr w:type="spellEnd"/>
      <w:r>
        <w:rPr>
          <w:rFonts w:ascii="Times New Roman" w:hAnsi="Times New Roman" w:cs="Times New Roman"/>
        </w:rPr>
        <w:t xml:space="preserve">, M.; Clark, P. C. J.; Fairclough, S. M.; Flavell, W. R.; Fleck, R.; Haigh, S. J.; Chun-Ren, J.; </w:t>
      </w:r>
      <w:proofErr w:type="spellStart"/>
      <w:r>
        <w:rPr>
          <w:rFonts w:ascii="Times New Roman" w:hAnsi="Times New Roman" w:cs="Times New Roman"/>
        </w:rPr>
        <w:t>Leontiadou</w:t>
      </w:r>
      <w:proofErr w:type="spellEnd"/>
      <w:r>
        <w:rPr>
          <w:rFonts w:ascii="Times New Roman" w:hAnsi="Times New Roman" w:cs="Times New Roman"/>
        </w:rPr>
        <w:t xml:space="preserve">, M.; </w:t>
      </w:r>
      <w:proofErr w:type="spellStart"/>
      <w:r>
        <w:rPr>
          <w:rFonts w:ascii="Times New Roman" w:hAnsi="Times New Roman" w:cs="Times New Roman"/>
        </w:rPr>
        <w:t>Lewsi</w:t>
      </w:r>
      <w:proofErr w:type="spellEnd"/>
      <w:r>
        <w:rPr>
          <w:rFonts w:ascii="Times New Roman" w:hAnsi="Times New Roman" w:cs="Times New Roman"/>
        </w:rPr>
        <w:t xml:space="preserve">, E. A.; </w:t>
      </w:r>
      <w:proofErr w:type="spellStart"/>
      <w:r>
        <w:rPr>
          <w:rFonts w:ascii="Times New Roman" w:hAnsi="Times New Roman" w:cs="Times New Roman"/>
        </w:rPr>
        <w:t>Osiecki</w:t>
      </w:r>
      <w:proofErr w:type="spellEnd"/>
      <w:r>
        <w:rPr>
          <w:rFonts w:ascii="Times New Roman" w:hAnsi="Times New Roman" w:cs="Times New Roman"/>
        </w:rPr>
        <w:t xml:space="preserve">, J.; Qazi-Chaudhry, B.; </w:t>
      </w:r>
      <w:proofErr w:type="spellStart"/>
      <w:r>
        <w:rPr>
          <w:rFonts w:ascii="Times New Roman" w:hAnsi="Times New Roman" w:cs="Times New Roman"/>
        </w:rPr>
        <w:t>Vizcay-Barrena</w:t>
      </w:r>
      <w:proofErr w:type="spellEnd"/>
      <w:r>
        <w:rPr>
          <w:rFonts w:ascii="Times New Roman" w:hAnsi="Times New Roman" w:cs="Times New Roman"/>
        </w:rPr>
        <w:t xml:space="preserve">, G.; </w:t>
      </w:r>
      <w:proofErr w:type="spellStart"/>
      <w:r>
        <w:rPr>
          <w:rFonts w:ascii="Times New Roman" w:hAnsi="Times New Roman" w:cs="Times New Roman"/>
        </w:rPr>
        <w:t>Wichiansee</w:t>
      </w:r>
      <w:proofErr w:type="spellEnd"/>
      <w:r>
        <w:rPr>
          <w:rFonts w:ascii="Times New Roman" w:hAnsi="Times New Roman" w:cs="Times New Roman"/>
        </w:rPr>
        <w:t xml:space="preserve">, W.; Green, M. Structural </w:t>
      </w:r>
      <w:proofErr w:type="spellStart"/>
      <w:r>
        <w:rPr>
          <w:rFonts w:ascii="Times New Roman" w:hAnsi="Times New Roman" w:cs="Times New Roman"/>
        </w:rPr>
        <w:t>investigatins</w:t>
      </w:r>
      <w:proofErr w:type="spellEnd"/>
      <w:r>
        <w:rPr>
          <w:rFonts w:ascii="Times New Roman" w:hAnsi="Times New Roman" w:cs="Times New Roman"/>
        </w:rPr>
        <w:t xml:space="preserve"> into colour tuneable fluorescent InZnP-based quantum dots from zinc carboxylate and </w:t>
      </w:r>
      <w:proofErr w:type="spellStart"/>
      <w:r>
        <w:rPr>
          <w:rFonts w:ascii="Times New Roman" w:hAnsi="Times New Roman" w:cs="Times New Roman"/>
        </w:rPr>
        <w:t>aminophosphine</w:t>
      </w:r>
      <w:proofErr w:type="spellEnd"/>
      <w:r>
        <w:rPr>
          <w:rFonts w:ascii="Times New Roman" w:hAnsi="Times New Roman" w:cs="Times New Roman"/>
        </w:rPr>
        <w:t xml:space="preserve"> </w:t>
      </w:r>
      <w:proofErr w:type="spellStart"/>
      <w:r>
        <w:rPr>
          <w:rFonts w:ascii="Times New Roman" w:hAnsi="Times New Roman" w:cs="Times New Roman"/>
        </w:rPr>
        <w:t>precursors.Nanoscale</w:t>
      </w:r>
      <w:proofErr w:type="spellEnd"/>
      <w:r>
        <w:rPr>
          <w:rFonts w:ascii="Times New Roman" w:hAnsi="Times New Roman" w:cs="Times New Roman"/>
        </w:rPr>
        <w:t xml:space="preserve">. 2023, 15, 1763 – 1774. </w:t>
      </w:r>
    </w:p>
    <w:p w14:paraId="7F398BBE" w14:textId="229D9388" w:rsidR="00AE5CFF" w:rsidRDefault="00BD60C7" w:rsidP="00B675D9">
      <w:pPr>
        <w:pStyle w:val="ListParagraph"/>
        <w:numPr>
          <w:ilvl w:val="0"/>
          <w:numId w:val="3"/>
        </w:numPr>
        <w:spacing w:line="360" w:lineRule="auto"/>
        <w:jc w:val="both"/>
        <w:rPr>
          <w:rFonts w:ascii="Times New Roman" w:hAnsi="Times New Roman" w:cs="Times New Roman"/>
        </w:rPr>
      </w:pPr>
      <w:r w:rsidRPr="0018638D">
        <w:rPr>
          <w:rFonts w:ascii="Times New Roman" w:hAnsi="Times New Roman" w:cs="Times New Roman"/>
        </w:rPr>
        <w:t>Calvin,</w:t>
      </w:r>
      <w:r w:rsidR="00D63F2B">
        <w:rPr>
          <w:rFonts w:ascii="Times New Roman" w:hAnsi="Times New Roman" w:cs="Times New Roman"/>
        </w:rPr>
        <w:t xml:space="preserve"> J. J.;</w:t>
      </w:r>
      <w:r w:rsidRPr="0018638D">
        <w:rPr>
          <w:rFonts w:ascii="Times New Roman" w:hAnsi="Times New Roman" w:cs="Times New Roman"/>
        </w:rPr>
        <w:t xml:space="preserve"> Kaufman,</w:t>
      </w:r>
      <w:r w:rsidR="00D63F2B">
        <w:rPr>
          <w:rFonts w:ascii="Times New Roman" w:hAnsi="Times New Roman" w:cs="Times New Roman"/>
        </w:rPr>
        <w:t xml:space="preserve"> T. M.;</w:t>
      </w:r>
      <w:r w:rsidRPr="0018638D">
        <w:rPr>
          <w:rFonts w:ascii="Times New Roman" w:hAnsi="Times New Roman" w:cs="Times New Roman"/>
        </w:rPr>
        <w:t xml:space="preserve"> </w:t>
      </w:r>
      <w:proofErr w:type="spellStart"/>
      <w:r w:rsidRPr="0018638D">
        <w:rPr>
          <w:rFonts w:ascii="Times New Roman" w:hAnsi="Times New Roman" w:cs="Times New Roman"/>
        </w:rPr>
        <w:t>Sedlak</w:t>
      </w:r>
      <w:proofErr w:type="spellEnd"/>
      <w:r w:rsidRPr="0018638D">
        <w:rPr>
          <w:rFonts w:ascii="Times New Roman" w:hAnsi="Times New Roman" w:cs="Times New Roman"/>
        </w:rPr>
        <w:t>,</w:t>
      </w:r>
      <w:r w:rsidR="00D63F2B">
        <w:rPr>
          <w:rFonts w:ascii="Times New Roman" w:hAnsi="Times New Roman" w:cs="Times New Roman"/>
        </w:rPr>
        <w:t xml:space="preserve"> A. B.;</w:t>
      </w:r>
      <w:r w:rsidRPr="0018638D">
        <w:rPr>
          <w:rFonts w:ascii="Times New Roman" w:hAnsi="Times New Roman" w:cs="Times New Roman"/>
        </w:rPr>
        <w:t xml:space="preserve"> Crook,</w:t>
      </w:r>
      <w:r w:rsidR="00D63F2B">
        <w:rPr>
          <w:rFonts w:ascii="Times New Roman" w:hAnsi="Times New Roman" w:cs="Times New Roman"/>
        </w:rPr>
        <w:t xml:space="preserve"> M. F.;</w:t>
      </w:r>
      <w:r w:rsidRPr="0018638D">
        <w:rPr>
          <w:rFonts w:ascii="Times New Roman" w:hAnsi="Times New Roman" w:cs="Times New Roman"/>
        </w:rPr>
        <w:t xml:space="preserve"> </w:t>
      </w:r>
      <w:proofErr w:type="spellStart"/>
      <w:r w:rsidRPr="0018638D">
        <w:rPr>
          <w:rFonts w:ascii="Times New Roman" w:hAnsi="Times New Roman" w:cs="Times New Roman"/>
        </w:rPr>
        <w:t>Alivisatos</w:t>
      </w:r>
      <w:proofErr w:type="spellEnd"/>
      <w:r w:rsidRPr="0018638D">
        <w:rPr>
          <w:rFonts w:ascii="Times New Roman" w:hAnsi="Times New Roman" w:cs="Times New Roman"/>
        </w:rPr>
        <w:t>,</w:t>
      </w:r>
      <w:r w:rsidR="00D63F2B">
        <w:rPr>
          <w:rFonts w:ascii="Times New Roman" w:hAnsi="Times New Roman" w:cs="Times New Roman"/>
        </w:rPr>
        <w:t xml:space="preserve"> A. P. Observation of ordered organic capping ligands on semiconducting quantum dots via powder X-ray diffraction.</w:t>
      </w:r>
      <w:r w:rsidRPr="0018638D">
        <w:rPr>
          <w:rFonts w:ascii="Times New Roman" w:hAnsi="Times New Roman" w:cs="Times New Roman"/>
        </w:rPr>
        <w:t xml:space="preserve"> </w:t>
      </w:r>
      <w:r w:rsidRPr="00D63F2B">
        <w:rPr>
          <w:rFonts w:ascii="Times New Roman" w:hAnsi="Times New Roman" w:cs="Times New Roman"/>
          <w:i/>
          <w:iCs/>
        </w:rPr>
        <w:t>Nature Comm</w:t>
      </w:r>
      <w:r w:rsidRPr="0018638D">
        <w:rPr>
          <w:rFonts w:ascii="Times New Roman" w:hAnsi="Times New Roman" w:cs="Times New Roman"/>
        </w:rPr>
        <w:t xml:space="preserve">. </w:t>
      </w:r>
      <w:r w:rsidRPr="00D63F2B">
        <w:rPr>
          <w:rFonts w:ascii="Times New Roman" w:hAnsi="Times New Roman" w:cs="Times New Roman"/>
          <w:b/>
          <w:bCs/>
        </w:rPr>
        <w:t>2021</w:t>
      </w:r>
      <w:r w:rsidRPr="0018638D">
        <w:rPr>
          <w:rFonts w:ascii="Times New Roman" w:hAnsi="Times New Roman" w:cs="Times New Roman"/>
        </w:rPr>
        <w:t xml:space="preserve">, </w:t>
      </w:r>
      <w:r w:rsidRPr="00D63F2B">
        <w:rPr>
          <w:rFonts w:ascii="Times New Roman" w:hAnsi="Times New Roman" w:cs="Times New Roman"/>
          <w:i/>
          <w:iCs/>
        </w:rPr>
        <w:t>12</w:t>
      </w:r>
      <w:r w:rsidRPr="0018638D">
        <w:rPr>
          <w:rFonts w:ascii="Times New Roman" w:hAnsi="Times New Roman" w:cs="Times New Roman"/>
        </w:rPr>
        <w:t xml:space="preserve">, 2663. </w:t>
      </w:r>
    </w:p>
    <w:p w14:paraId="6D8282E9" w14:textId="2286C4A0" w:rsidR="0022428E" w:rsidRPr="0022428E" w:rsidRDefault="0022428E" w:rsidP="00B675D9">
      <w:pPr>
        <w:pStyle w:val="ListParagraph"/>
        <w:numPr>
          <w:ilvl w:val="0"/>
          <w:numId w:val="3"/>
        </w:numPr>
        <w:spacing w:line="360" w:lineRule="auto"/>
        <w:jc w:val="both"/>
        <w:rPr>
          <w:rFonts w:ascii="Times New Roman" w:hAnsi="Times New Roman" w:cs="Times New Roman"/>
        </w:rPr>
      </w:pPr>
      <w:r w:rsidRPr="0018638D">
        <w:rPr>
          <w:rFonts w:ascii="Times New Roman" w:hAnsi="Times New Roman" w:cs="Times New Roman"/>
          <w:lang w:val="en-US"/>
        </w:rPr>
        <w:t>Liu,</w:t>
      </w:r>
      <w:r w:rsidR="00D63F2B">
        <w:rPr>
          <w:rFonts w:ascii="Times New Roman" w:hAnsi="Times New Roman" w:cs="Times New Roman"/>
          <w:lang w:val="en-US"/>
        </w:rPr>
        <w:t xml:space="preserve"> H.;</w:t>
      </w:r>
      <w:r w:rsidRPr="0018638D">
        <w:rPr>
          <w:rFonts w:ascii="Times New Roman" w:hAnsi="Times New Roman" w:cs="Times New Roman"/>
          <w:lang w:val="en-US"/>
        </w:rPr>
        <w:t xml:space="preserve"> Owen,</w:t>
      </w:r>
      <w:r w:rsidR="00D63F2B">
        <w:rPr>
          <w:rFonts w:ascii="Times New Roman" w:hAnsi="Times New Roman" w:cs="Times New Roman"/>
          <w:lang w:val="en-US"/>
        </w:rPr>
        <w:t xml:space="preserve"> J. S.;</w:t>
      </w:r>
      <w:r w:rsidRPr="0018638D">
        <w:rPr>
          <w:rFonts w:ascii="Times New Roman" w:hAnsi="Times New Roman" w:cs="Times New Roman"/>
          <w:lang w:val="en-US"/>
        </w:rPr>
        <w:t xml:space="preserve"> </w:t>
      </w:r>
      <w:proofErr w:type="spellStart"/>
      <w:r w:rsidRPr="0018638D">
        <w:rPr>
          <w:rFonts w:ascii="Times New Roman" w:hAnsi="Times New Roman" w:cs="Times New Roman"/>
          <w:lang w:val="en-US"/>
        </w:rPr>
        <w:t>Alivisatos</w:t>
      </w:r>
      <w:proofErr w:type="spellEnd"/>
      <w:r w:rsidRPr="0018638D">
        <w:rPr>
          <w:rFonts w:ascii="Times New Roman" w:hAnsi="Times New Roman" w:cs="Times New Roman"/>
          <w:lang w:val="en-US"/>
        </w:rPr>
        <w:t>,</w:t>
      </w:r>
      <w:r w:rsidR="00D63F2B">
        <w:rPr>
          <w:rFonts w:ascii="Times New Roman" w:hAnsi="Times New Roman" w:cs="Times New Roman"/>
          <w:lang w:val="en-US"/>
        </w:rPr>
        <w:t xml:space="preserve"> A. P. mechanistic study of precursor evolution in colloidal II-VI semiconductor nanocrystal synthesis.</w:t>
      </w:r>
      <w:r w:rsidRPr="0018638D">
        <w:rPr>
          <w:rFonts w:ascii="Times New Roman" w:hAnsi="Times New Roman" w:cs="Times New Roman"/>
          <w:lang w:val="en-US"/>
        </w:rPr>
        <w:t xml:space="preserve"> </w:t>
      </w:r>
      <w:r w:rsidRPr="00D63F2B">
        <w:rPr>
          <w:rFonts w:ascii="Times New Roman" w:hAnsi="Times New Roman" w:cs="Times New Roman"/>
          <w:i/>
          <w:iCs/>
          <w:lang w:val="en-US"/>
        </w:rPr>
        <w:t>J. Am. Chem. Soc</w:t>
      </w:r>
      <w:r w:rsidRPr="0018638D">
        <w:rPr>
          <w:rFonts w:ascii="Times New Roman" w:hAnsi="Times New Roman" w:cs="Times New Roman"/>
          <w:lang w:val="en-US"/>
        </w:rPr>
        <w:t xml:space="preserve">. </w:t>
      </w:r>
      <w:r w:rsidRPr="00D63F2B">
        <w:rPr>
          <w:rFonts w:ascii="Times New Roman" w:hAnsi="Times New Roman" w:cs="Times New Roman"/>
          <w:b/>
          <w:bCs/>
          <w:lang w:val="en-US"/>
        </w:rPr>
        <w:t>2007</w:t>
      </w:r>
      <w:r w:rsidRPr="0018638D">
        <w:rPr>
          <w:rFonts w:ascii="Times New Roman" w:hAnsi="Times New Roman" w:cs="Times New Roman"/>
          <w:lang w:val="en-US"/>
        </w:rPr>
        <w:t xml:space="preserve">, </w:t>
      </w:r>
      <w:r w:rsidRPr="00D63F2B">
        <w:rPr>
          <w:rFonts w:ascii="Times New Roman" w:hAnsi="Times New Roman" w:cs="Times New Roman"/>
          <w:i/>
          <w:iCs/>
          <w:lang w:val="en-US"/>
        </w:rPr>
        <w:t>129</w:t>
      </w:r>
      <w:r w:rsidRPr="0018638D">
        <w:rPr>
          <w:rFonts w:ascii="Times New Roman" w:hAnsi="Times New Roman" w:cs="Times New Roman"/>
          <w:lang w:val="en-US"/>
        </w:rPr>
        <w:t>, 305</w:t>
      </w:r>
      <w:r w:rsidR="00D63F2B">
        <w:rPr>
          <w:rFonts w:ascii="Times New Roman" w:hAnsi="Times New Roman" w:cs="Times New Roman"/>
          <w:lang w:val="en-US"/>
        </w:rPr>
        <w:t xml:space="preserve"> - 312</w:t>
      </w:r>
      <w:r w:rsidRPr="0018638D">
        <w:rPr>
          <w:rFonts w:ascii="Times New Roman" w:hAnsi="Times New Roman" w:cs="Times New Roman"/>
          <w:lang w:val="en-US"/>
        </w:rPr>
        <w:t>.</w:t>
      </w:r>
    </w:p>
    <w:p w14:paraId="2EF072F6" w14:textId="08DBCD59" w:rsidR="0022428E" w:rsidRPr="00D63F2B" w:rsidRDefault="0022428E" w:rsidP="00D63F2B">
      <w:pPr>
        <w:pStyle w:val="ListParagraph"/>
        <w:numPr>
          <w:ilvl w:val="0"/>
          <w:numId w:val="3"/>
        </w:numPr>
        <w:spacing w:line="360" w:lineRule="auto"/>
        <w:jc w:val="both"/>
        <w:rPr>
          <w:rFonts w:ascii="Times New Roman" w:hAnsi="Times New Roman" w:cs="Times New Roman"/>
        </w:rPr>
      </w:pPr>
      <w:r w:rsidRPr="0018638D">
        <w:rPr>
          <w:rFonts w:ascii="Times New Roman" w:hAnsi="Times New Roman" w:cs="Times New Roman"/>
        </w:rPr>
        <w:t>Steckel</w:t>
      </w:r>
      <w:r w:rsidR="00D63F2B">
        <w:rPr>
          <w:rFonts w:ascii="Times New Roman" w:hAnsi="Times New Roman" w:cs="Times New Roman"/>
        </w:rPr>
        <w:t xml:space="preserve"> J. S.;</w:t>
      </w:r>
      <w:r w:rsidRPr="0018638D">
        <w:rPr>
          <w:rFonts w:ascii="Times New Roman" w:hAnsi="Times New Roman" w:cs="Times New Roman"/>
        </w:rPr>
        <w:t xml:space="preserve"> Yen,</w:t>
      </w:r>
      <w:r w:rsidR="00D63F2B">
        <w:rPr>
          <w:rFonts w:ascii="Times New Roman" w:hAnsi="Times New Roman" w:cs="Times New Roman"/>
        </w:rPr>
        <w:t xml:space="preserve"> B. K. H.;</w:t>
      </w:r>
      <w:r w:rsidRPr="0018638D">
        <w:rPr>
          <w:rFonts w:ascii="Times New Roman" w:hAnsi="Times New Roman" w:cs="Times New Roman"/>
        </w:rPr>
        <w:t xml:space="preserve"> </w:t>
      </w:r>
      <w:proofErr w:type="spellStart"/>
      <w:r w:rsidRPr="00D63F2B">
        <w:rPr>
          <w:rFonts w:ascii="Times New Roman" w:hAnsi="Times New Roman" w:cs="Times New Roman"/>
        </w:rPr>
        <w:t>Oertel</w:t>
      </w:r>
      <w:proofErr w:type="spellEnd"/>
      <w:r w:rsidRPr="00D63F2B">
        <w:rPr>
          <w:rFonts w:ascii="Times New Roman" w:hAnsi="Times New Roman" w:cs="Times New Roman"/>
        </w:rPr>
        <w:t>,</w:t>
      </w:r>
      <w:r w:rsidR="00D63F2B">
        <w:rPr>
          <w:rFonts w:ascii="Times New Roman" w:hAnsi="Times New Roman" w:cs="Times New Roman"/>
        </w:rPr>
        <w:t xml:space="preserve"> D. C.; </w:t>
      </w:r>
      <w:proofErr w:type="spellStart"/>
      <w:r w:rsidRPr="00D63F2B">
        <w:rPr>
          <w:rFonts w:ascii="Times New Roman" w:hAnsi="Times New Roman" w:cs="Times New Roman"/>
        </w:rPr>
        <w:t>Bawendi</w:t>
      </w:r>
      <w:proofErr w:type="spellEnd"/>
      <w:r w:rsidRPr="00D63F2B">
        <w:rPr>
          <w:rFonts w:ascii="Times New Roman" w:hAnsi="Times New Roman" w:cs="Times New Roman"/>
        </w:rPr>
        <w:t>,</w:t>
      </w:r>
      <w:r w:rsidR="00D63F2B">
        <w:rPr>
          <w:rFonts w:ascii="Times New Roman" w:hAnsi="Times New Roman" w:cs="Times New Roman"/>
        </w:rPr>
        <w:t xml:space="preserve"> M. G. On the mechanism of lead chalcogenide nanocrystal formation. </w:t>
      </w:r>
      <w:r w:rsidRPr="00D63F2B">
        <w:rPr>
          <w:rFonts w:ascii="Times New Roman" w:hAnsi="Times New Roman" w:cs="Times New Roman"/>
        </w:rPr>
        <w:t xml:space="preserve"> </w:t>
      </w:r>
      <w:r w:rsidRPr="00D63F2B">
        <w:rPr>
          <w:rFonts w:ascii="Times New Roman" w:hAnsi="Times New Roman" w:cs="Times New Roman"/>
          <w:i/>
          <w:iCs/>
        </w:rPr>
        <w:t>J. Am. Chem. Soc</w:t>
      </w:r>
      <w:r w:rsidRPr="00D63F2B">
        <w:rPr>
          <w:rFonts w:ascii="Times New Roman" w:hAnsi="Times New Roman" w:cs="Times New Roman"/>
        </w:rPr>
        <w:t xml:space="preserve">., </w:t>
      </w:r>
      <w:r w:rsidRPr="00D63F2B">
        <w:rPr>
          <w:rFonts w:ascii="Times New Roman" w:hAnsi="Times New Roman" w:cs="Times New Roman"/>
          <w:b/>
          <w:bCs/>
        </w:rPr>
        <w:t>2006</w:t>
      </w:r>
      <w:r w:rsidRPr="00D63F2B">
        <w:rPr>
          <w:rFonts w:ascii="Times New Roman" w:hAnsi="Times New Roman" w:cs="Times New Roman"/>
        </w:rPr>
        <w:t xml:space="preserve">, </w:t>
      </w:r>
      <w:r w:rsidRPr="00D63F2B">
        <w:rPr>
          <w:rFonts w:ascii="Times New Roman" w:hAnsi="Times New Roman" w:cs="Times New Roman"/>
          <w:i/>
          <w:iCs/>
        </w:rPr>
        <w:t>128</w:t>
      </w:r>
      <w:r w:rsidRPr="00D63F2B">
        <w:rPr>
          <w:rFonts w:ascii="Times New Roman" w:hAnsi="Times New Roman" w:cs="Times New Roman"/>
        </w:rPr>
        <w:t>, 13032</w:t>
      </w:r>
      <w:r w:rsidR="00D63F2B">
        <w:rPr>
          <w:rFonts w:ascii="Times New Roman" w:hAnsi="Times New Roman" w:cs="Times New Roman"/>
        </w:rPr>
        <w:t xml:space="preserve"> -13033</w:t>
      </w:r>
      <w:r w:rsidRPr="00D63F2B">
        <w:rPr>
          <w:rFonts w:ascii="Times New Roman" w:hAnsi="Times New Roman" w:cs="Times New Roman"/>
        </w:rPr>
        <w:t>.</w:t>
      </w:r>
    </w:p>
    <w:p w14:paraId="224A0A89" w14:textId="23253219" w:rsidR="00ED521A" w:rsidRDefault="00B8670E"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lastRenderedPageBreak/>
        <w:t>Stewart,</w:t>
      </w:r>
      <w:r w:rsidR="00D63F2B">
        <w:rPr>
          <w:rFonts w:ascii="Times New Roman" w:hAnsi="Times New Roman" w:cs="Times New Roman"/>
        </w:rPr>
        <w:t xml:space="preserve"> B.;</w:t>
      </w:r>
      <w:r>
        <w:rPr>
          <w:rFonts w:ascii="Times New Roman" w:hAnsi="Times New Roman" w:cs="Times New Roman"/>
        </w:rPr>
        <w:t xml:space="preserve"> Harriman,</w:t>
      </w:r>
      <w:r w:rsidR="00D63F2B">
        <w:rPr>
          <w:rFonts w:ascii="Times New Roman" w:hAnsi="Times New Roman" w:cs="Times New Roman"/>
        </w:rPr>
        <w:t xml:space="preserve"> A.;</w:t>
      </w:r>
      <w:r>
        <w:rPr>
          <w:rFonts w:ascii="Times New Roman" w:hAnsi="Times New Roman" w:cs="Times New Roman"/>
        </w:rPr>
        <w:t xml:space="preserve"> Higham,</w:t>
      </w:r>
      <w:r w:rsidR="00D63F2B">
        <w:rPr>
          <w:rFonts w:ascii="Times New Roman" w:hAnsi="Times New Roman" w:cs="Times New Roman"/>
        </w:rPr>
        <w:t xml:space="preserve"> L. J. Predicting the air stability of phosphines. </w:t>
      </w:r>
      <w:r>
        <w:rPr>
          <w:rFonts w:ascii="Times New Roman" w:hAnsi="Times New Roman" w:cs="Times New Roman"/>
        </w:rPr>
        <w:t xml:space="preserve"> </w:t>
      </w:r>
      <w:r w:rsidRPr="00D63F2B">
        <w:rPr>
          <w:rFonts w:ascii="Times New Roman" w:hAnsi="Times New Roman" w:cs="Times New Roman"/>
          <w:i/>
          <w:iCs/>
        </w:rPr>
        <w:t>Organometallics</w:t>
      </w:r>
      <w:r>
        <w:rPr>
          <w:rFonts w:ascii="Times New Roman" w:hAnsi="Times New Roman" w:cs="Times New Roman"/>
        </w:rPr>
        <w:t xml:space="preserve"> </w:t>
      </w:r>
      <w:r w:rsidRPr="00D63F2B">
        <w:rPr>
          <w:rFonts w:ascii="Times New Roman" w:hAnsi="Times New Roman" w:cs="Times New Roman"/>
          <w:b/>
          <w:bCs/>
        </w:rPr>
        <w:t>2011</w:t>
      </w:r>
      <w:r>
        <w:rPr>
          <w:rFonts w:ascii="Times New Roman" w:hAnsi="Times New Roman" w:cs="Times New Roman"/>
        </w:rPr>
        <w:t xml:space="preserve">, </w:t>
      </w:r>
      <w:r w:rsidRPr="00D63F2B">
        <w:rPr>
          <w:rFonts w:ascii="Times New Roman" w:hAnsi="Times New Roman" w:cs="Times New Roman"/>
          <w:i/>
          <w:iCs/>
        </w:rPr>
        <w:t>30</w:t>
      </w:r>
      <w:r>
        <w:rPr>
          <w:rFonts w:ascii="Times New Roman" w:hAnsi="Times New Roman" w:cs="Times New Roman"/>
        </w:rPr>
        <w:t>, 5338</w:t>
      </w:r>
      <w:r w:rsidR="00D63F2B">
        <w:rPr>
          <w:rFonts w:ascii="Times New Roman" w:hAnsi="Times New Roman" w:cs="Times New Roman"/>
        </w:rPr>
        <w:t xml:space="preserve"> - 5343</w:t>
      </w:r>
      <w:r>
        <w:rPr>
          <w:rFonts w:ascii="Times New Roman" w:hAnsi="Times New Roman" w:cs="Times New Roman"/>
        </w:rPr>
        <w:t>.</w:t>
      </w:r>
    </w:p>
    <w:p w14:paraId="34BACA36" w14:textId="29A7C844" w:rsidR="00B8670E" w:rsidRDefault="00B8670E" w:rsidP="00B675D9">
      <w:pPr>
        <w:pStyle w:val="ListParagraph"/>
        <w:numPr>
          <w:ilvl w:val="0"/>
          <w:numId w:val="3"/>
        </w:numPr>
        <w:spacing w:line="360" w:lineRule="auto"/>
        <w:jc w:val="both"/>
        <w:rPr>
          <w:rFonts w:ascii="Times New Roman" w:hAnsi="Times New Roman" w:cs="Times New Roman"/>
        </w:rPr>
      </w:pPr>
      <w:r>
        <w:rPr>
          <w:rFonts w:ascii="Times New Roman" w:hAnsi="Times New Roman" w:cs="Times New Roman"/>
        </w:rPr>
        <w:t xml:space="preserve">A. </w:t>
      </w:r>
      <w:r w:rsidR="00950FB2">
        <w:rPr>
          <w:rFonts w:ascii="Times New Roman" w:hAnsi="Times New Roman" w:cs="Times New Roman"/>
        </w:rPr>
        <w:t>Jupp</w:t>
      </w:r>
      <w:r>
        <w:rPr>
          <w:rFonts w:ascii="Times New Roman" w:hAnsi="Times New Roman" w:cs="Times New Roman"/>
        </w:rPr>
        <w:t>, D. Phil</w:t>
      </w:r>
      <w:r w:rsidR="00950FB2">
        <w:rPr>
          <w:rFonts w:ascii="Times New Roman" w:hAnsi="Times New Roman" w:cs="Times New Roman"/>
        </w:rPr>
        <w:t>.</w:t>
      </w:r>
      <w:r>
        <w:rPr>
          <w:rFonts w:ascii="Times New Roman" w:hAnsi="Times New Roman" w:cs="Times New Roman"/>
        </w:rPr>
        <w:t xml:space="preserve"> Thesis, University of Oxford, 2016.</w:t>
      </w:r>
    </w:p>
    <w:p w14:paraId="0CCA58A4" w14:textId="77777777" w:rsidR="00D67F80" w:rsidRDefault="00D67F80" w:rsidP="00D67F80">
      <w:pPr>
        <w:spacing w:line="360" w:lineRule="auto"/>
        <w:jc w:val="both"/>
        <w:rPr>
          <w:rFonts w:ascii="Times New Roman" w:hAnsi="Times New Roman" w:cs="Times New Roman"/>
        </w:rPr>
      </w:pPr>
    </w:p>
    <w:p w14:paraId="08E9E396" w14:textId="77777777" w:rsidR="00D67F80" w:rsidRDefault="00D67F80" w:rsidP="00D67F80">
      <w:pPr>
        <w:spacing w:line="360" w:lineRule="auto"/>
        <w:jc w:val="both"/>
        <w:rPr>
          <w:rFonts w:ascii="Times New Roman" w:hAnsi="Times New Roman" w:cs="Times New Roman"/>
        </w:rPr>
      </w:pPr>
    </w:p>
    <w:p w14:paraId="10CA902D" w14:textId="77777777" w:rsidR="00D67F80" w:rsidRDefault="00D67F80" w:rsidP="00D67F80">
      <w:pPr>
        <w:spacing w:line="360" w:lineRule="auto"/>
        <w:jc w:val="both"/>
        <w:rPr>
          <w:rFonts w:ascii="Times New Roman" w:hAnsi="Times New Roman" w:cs="Times New Roman"/>
        </w:rPr>
      </w:pPr>
    </w:p>
    <w:p w14:paraId="7ED0CAA9" w14:textId="77777777" w:rsidR="00D67F80" w:rsidRDefault="00D67F80" w:rsidP="00D67F80">
      <w:pPr>
        <w:spacing w:line="360" w:lineRule="auto"/>
        <w:jc w:val="both"/>
        <w:rPr>
          <w:rFonts w:ascii="Times New Roman" w:hAnsi="Times New Roman" w:cs="Times New Roman"/>
        </w:rPr>
      </w:pPr>
    </w:p>
    <w:p w14:paraId="0462F2E1" w14:textId="77777777" w:rsidR="00D67F80" w:rsidRDefault="00D67F80" w:rsidP="00D67F80">
      <w:pPr>
        <w:spacing w:line="360" w:lineRule="auto"/>
        <w:jc w:val="both"/>
        <w:rPr>
          <w:rFonts w:ascii="Times New Roman" w:hAnsi="Times New Roman" w:cs="Times New Roman"/>
        </w:rPr>
      </w:pPr>
    </w:p>
    <w:p w14:paraId="6A8A1806" w14:textId="77777777" w:rsidR="00D67F80" w:rsidRDefault="00D67F80" w:rsidP="00D67F80">
      <w:pPr>
        <w:spacing w:line="360" w:lineRule="auto"/>
        <w:jc w:val="both"/>
        <w:rPr>
          <w:rFonts w:ascii="Times New Roman" w:hAnsi="Times New Roman" w:cs="Times New Roman"/>
        </w:rPr>
      </w:pPr>
    </w:p>
    <w:p w14:paraId="30EC2D6A" w14:textId="77777777" w:rsidR="00D67F80" w:rsidRDefault="00D67F80" w:rsidP="00D67F80">
      <w:pPr>
        <w:spacing w:line="360" w:lineRule="auto"/>
        <w:jc w:val="both"/>
        <w:rPr>
          <w:rFonts w:ascii="Times New Roman" w:hAnsi="Times New Roman" w:cs="Times New Roman"/>
        </w:rPr>
      </w:pPr>
    </w:p>
    <w:p w14:paraId="10AAD990" w14:textId="77777777" w:rsidR="00D67F80" w:rsidRDefault="00D67F80" w:rsidP="00D67F80">
      <w:pPr>
        <w:spacing w:line="360" w:lineRule="auto"/>
        <w:jc w:val="both"/>
        <w:rPr>
          <w:rFonts w:ascii="Times New Roman" w:hAnsi="Times New Roman" w:cs="Times New Roman"/>
        </w:rPr>
      </w:pPr>
    </w:p>
    <w:p w14:paraId="60232F55" w14:textId="77777777" w:rsidR="00D67F80" w:rsidRDefault="00D67F80" w:rsidP="00D67F80">
      <w:pPr>
        <w:spacing w:line="360" w:lineRule="auto"/>
        <w:jc w:val="both"/>
        <w:rPr>
          <w:rFonts w:ascii="Times New Roman" w:hAnsi="Times New Roman" w:cs="Times New Roman"/>
        </w:rPr>
      </w:pPr>
    </w:p>
    <w:p w14:paraId="00515FFB" w14:textId="77777777" w:rsidR="00D67F80" w:rsidRDefault="00D67F80" w:rsidP="00D67F80">
      <w:pPr>
        <w:spacing w:line="360" w:lineRule="auto"/>
        <w:jc w:val="both"/>
        <w:rPr>
          <w:rFonts w:ascii="Times New Roman" w:hAnsi="Times New Roman" w:cs="Times New Roman"/>
        </w:rPr>
      </w:pPr>
    </w:p>
    <w:p w14:paraId="28650B4B" w14:textId="77777777" w:rsidR="00D67F80" w:rsidRDefault="00D67F80" w:rsidP="00D67F80">
      <w:pPr>
        <w:spacing w:line="360" w:lineRule="auto"/>
        <w:jc w:val="both"/>
        <w:rPr>
          <w:rFonts w:ascii="Times New Roman" w:hAnsi="Times New Roman" w:cs="Times New Roman"/>
        </w:rPr>
      </w:pPr>
    </w:p>
    <w:p w14:paraId="3F87A009" w14:textId="77777777" w:rsidR="00D67F80" w:rsidRDefault="00D67F80" w:rsidP="00D67F80">
      <w:pPr>
        <w:spacing w:line="360" w:lineRule="auto"/>
        <w:jc w:val="both"/>
        <w:rPr>
          <w:rFonts w:ascii="Times New Roman" w:hAnsi="Times New Roman" w:cs="Times New Roman"/>
        </w:rPr>
      </w:pPr>
    </w:p>
    <w:p w14:paraId="6CDB512E" w14:textId="77777777" w:rsidR="00D67F80" w:rsidRDefault="00D67F80" w:rsidP="00D67F80">
      <w:pPr>
        <w:spacing w:line="360" w:lineRule="auto"/>
        <w:jc w:val="both"/>
        <w:rPr>
          <w:rFonts w:ascii="Times New Roman" w:hAnsi="Times New Roman" w:cs="Times New Roman"/>
        </w:rPr>
      </w:pPr>
    </w:p>
    <w:p w14:paraId="4A49ED1B" w14:textId="77777777" w:rsidR="00D67F80" w:rsidRDefault="00D67F80" w:rsidP="00D67F80">
      <w:pPr>
        <w:spacing w:line="360" w:lineRule="auto"/>
        <w:jc w:val="both"/>
        <w:rPr>
          <w:rFonts w:ascii="Times New Roman" w:hAnsi="Times New Roman" w:cs="Times New Roman"/>
        </w:rPr>
      </w:pPr>
    </w:p>
    <w:p w14:paraId="2F7B7EC2" w14:textId="77777777" w:rsidR="00D67F80" w:rsidRDefault="00D67F80" w:rsidP="00D67F80">
      <w:pPr>
        <w:spacing w:line="360" w:lineRule="auto"/>
        <w:jc w:val="both"/>
        <w:rPr>
          <w:rFonts w:ascii="Times New Roman" w:hAnsi="Times New Roman" w:cs="Times New Roman"/>
        </w:rPr>
      </w:pPr>
    </w:p>
    <w:p w14:paraId="2FDE4DB9" w14:textId="77777777" w:rsidR="00D67F80" w:rsidRDefault="00D67F80" w:rsidP="00D67F80">
      <w:pPr>
        <w:spacing w:line="360" w:lineRule="auto"/>
        <w:jc w:val="both"/>
        <w:rPr>
          <w:rFonts w:ascii="Times New Roman" w:hAnsi="Times New Roman" w:cs="Times New Roman"/>
        </w:rPr>
      </w:pPr>
    </w:p>
    <w:p w14:paraId="22E81DBA" w14:textId="77777777" w:rsidR="00D67F80" w:rsidRDefault="00D67F80" w:rsidP="00D67F80">
      <w:pPr>
        <w:spacing w:line="360" w:lineRule="auto"/>
        <w:jc w:val="both"/>
        <w:rPr>
          <w:rFonts w:ascii="Times New Roman" w:hAnsi="Times New Roman" w:cs="Times New Roman"/>
        </w:rPr>
      </w:pPr>
    </w:p>
    <w:p w14:paraId="6AF49F9C" w14:textId="77777777" w:rsidR="00D67F80" w:rsidRDefault="00D67F80" w:rsidP="00D67F80">
      <w:pPr>
        <w:spacing w:line="360" w:lineRule="auto"/>
        <w:jc w:val="both"/>
        <w:rPr>
          <w:rFonts w:ascii="Times New Roman" w:hAnsi="Times New Roman" w:cs="Times New Roman"/>
        </w:rPr>
      </w:pPr>
    </w:p>
    <w:p w14:paraId="58EEF850" w14:textId="77777777" w:rsidR="00D67F80" w:rsidRDefault="00D67F80" w:rsidP="00D67F80">
      <w:pPr>
        <w:spacing w:line="360" w:lineRule="auto"/>
        <w:jc w:val="both"/>
        <w:rPr>
          <w:rFonts w:ascii="Times New Roman" w:hAnsi="Times New Roman" w:cs="Times New Roman"/>
        </w:rPr>
      </w:pPr>
    </w:p>
    <w:p w14:paraId="6AA3BD35" w14:textId="77777777" w:rsidR="00D67F80" w:rsidRDefault="00D67F80" w:rsidP="00D67F80">
      <w:pPr>
        <w:spacing w:line="360" w:lineRule="auto"/>
        <w:jc w:val="both"/>
        <w:rPr>
          <w:rFonts w:ascii="Times New Roman" w:hAnsi="Times New Roman" w:cs="Times New Roman"/>
        </w:rPr>
      </w:pPr>
    </w:p>
    <w:p w14:paraId="3E6B8F80" w14:textId="77777777" w:rsidR="00D67F80" w:rsidRDefault="00D67F80" w:rsidP="00D67F80">
      <w:pPr>
        <w:spacing w:line="360" w:lineRule="auto"/>
        <w:jc w:val="both"/>
        <w:rPr>
          <w:rFonts w:ascii="Times New Roman" w:hAnsi="Times New Roman" w:cs="Times New Roman"/>
        </w:rPr>
      </w:pPr>
    </w:p>
    <w:p w14:paraId="7EDCC46C" w14:textId="77777777" w:rsidR="00D67F80" w:rsidRDefault="00D67F80" w:rsidP="00D67F80">
      <w:pPr>
        <w:spacing w:line="360" w:lineRule="auto"/>
        <w:jc w:val="both"/>
        <w:rPr>
          <w:rFonts w:ascii="Times New Roman" w:hAnsi="Times New Roman" w:cs="Times New Roman"/>
        </w:rPr>
      </w:pPr>
    </w:p>
    <w:p w14:paraId="1F4B1F89" w14:textId="77777777" w:rsidR="00D67F80" w:rsidRDefault="00D67F80" w:rsidP="00D67F80">
      <w:pPr>
        <w:spacing w:line="360" w:lineRule="auto"/>
        <w:jc w:val="both"/>
        <w:rPr>
          <w:rFonts w:ascii="Times New Roman" w:hAnsi="Times New Roman" w:cs="Times New Roman"/>
        </w:rPr>
      </w:pPr>
    </w:p>
    <w:p w14:paraId="5D0EE9B7" w14:textId="77777777" w:rsidR="00D67F80" w:rsidRDefault="00D67F80" w:rsidP="00D67F80">
      <w:pPr>
        <w:spacing w:line="360" w:lineRule="auto"/>
        <w:jc w:val="both"/>
        <w:rPr>
          <w:rFonts w:ascii="Times New Roman" w:hAnsi="Times New Roman" w:cs="Times New Roman"/>
        </w:rPr>
      </w:pPr>
    </w:p>
    <w:p w14:paraId="2A7276DA" w14:textId="77777777" w:rsidR="00D67F80" w:rsidRDefault="00D67F80" w:rsidP="00D67F80">
      <w:pPr>
        <w:spacing w:line="360" w:lineRule="auto"/>
        <w:jc w:val="both"/>
        <w:rPr>
          <w:rFonts w:ascii="Times New Roman" w:hAnsi="Times New Roman" w:cs="Times New Roman"/>
        </w:rPr>
      </w:pPr>
    </w:p>
    <w:p w14:paraId="1C270D3F" w14:textId="77777777" w:rsidR="00D67F80" w:rsidRDefault="00D67F80" w:rsidP="00D67F80">
      <w:pPr>
        <w:spacing w:line="360" w:lineRule="auto"/>
        <w:jc w:val="both"/>
        <w:rPr>
          <w:rFonts w:ascii="Times New Roman" w:hAnsi="Times New Roman" w:cs="Times New Roman"/>
        </w:rPr>
      </w:pPr>
    </w:p>
    <w:p w14:paraId="1CB20777" w14:textId="77777777" w:rsidR="00D67F80" w:rsidRDefault="00D67F80" w:rsidP="00D67F80">
      <w:pPr>
        <w:spacing w:line="360" w:lineRule="auto"/>
        <w:jc w:val="both"/>
        <w:rPr>
          <w:rFonts w:ascii="Times New Roman" w:hAnsi="Times New Roman" w:cs="Times New Roman"/>
        </w:rPr>
      </w:pPr>
    </w:p>
    <w:p w14:paraId="0672777B" w14:textId="77777777" w:rsidR="00D67F80" w:rsidRDefault="00D67F80" w:rsidP="00D67F80">
      <w:pPr>
        <w:spacing w:line="360" w:lineRule="auto"/>
        <w:jc w:val="both"/>
        <w:rPr>
          <w:rFonts w:ascii="Times New Roman" w:hAnsi="Times New Roman" w:cs="Times New Roman"/>
        </w:rPr>
      </w:pPr>
    </w:p>
    <w:p w14:paraId="2FE71A9D" w14:textId="77777777" w:rsidR="00D67F80" w:rsidRDefault="00D67F80" w:rsidP="00D67F80">
      <w:pPr>
        <w:spacing w:line="360" w:lineRule="auto"/>
        <w:jc w:val="both"/>
        <w:rPr>
          <w:rFonts w:ascii="Times New Roman" w:hAnsi="Times New Roman" w:cs="Times New Roman"/>
        </w:rPr>
      </w:pPr>
    </w:p>
    <w:p w14:paraId="2C71A6CB" w14:textId="77777777" w:rsidR="00D67F80" w:rsidRPr="00CB6963" w:rsidRDefault="00D67F80" w:rsidP="00CB6963">
      <w:pPr>
        <w:spacing w:line="360" w:lineRule="auto"/>
        <w:jc w:val="both"/>
        <w:rPr>
          <w:rFonts w:ascii="Times New Roman" w:hAnsi="Times New Roman" w:cs="Times New Roman"/>
        </w:rPr>
      </w:pPr>
    </w:p>
    <w:p w14:paraId="095B6640" w14:textId="189609B8" w:rsidR="0018638D" w:rsidRPr="0018638D" w:rsidRDefault="0018638D" w:rsidP="0018638D">
      <w:pPr>
        <w:spacing w:line="360" w:lineRule="auto"/>
        <w:ind w:left="360"/>
        <w:jc w:val="both"/>
        <w:rPr>
          <w:rFonts w:ascii="Times New Roman" w:hAnsi="Times New Roman" w:cs="Times New Roman"/>
        </w:rPr>
      </w:pPr>
    </w:p>
    <w:p w14:paraId="409B9602" w14:textId="6B3AED7B" w:rsidR="00E251AA" w:rsidRPr="005B5EED" w:rsidRDefault="00AE5CFF" w:rsidP="008F75B1">
      <w:pPr>
        <w:spacing w:line="360" w:lineRule="auto"/>
        <w:rPr>
          <w:rFonts w:ascii="Times New Roman" w:hAnsi="Times New Roman" w:cs="Times New Roman"/>
        </w:rPr>
      </w:pPr>
      <w:r w:rsidRPr="005B5EED">
        <w:rPr>
          <w:rFonts w:ascii="Times New Roman" w:hAnsi="Times New Roman" w:cs="Times New Roman"/>
        </w:rPr>
        <w:lastRenderedPageBreak/>
        <w:t>Figures</w:t>
      </w:r>
    </w:p>
    <w:p w14:paraId="4EB56724" w14:textId="2042B9CE" w:rsidR="002C09C6" w:rsidRDefault="002C09C6" w:rsidP="008F75B1">
      <w:pPr>
        <w:spacing w:line="360" w:lineRule="auto"/>
        <w:rPr>
          <w:rFonts w:ascii="Times New Roman" w:hAnsi="Times New Roman" w:cs="Times New Roman"/>
          <w:b/>
          <w:bCs/>
        </w:rPr>
      </w:pPr>
    </w:p>
    <w:p w14:paraId="26131CE1" w14:textId="77777777" w:rsidR="002C09C6" w:rsidRDefault="002C09C6" w:rsidP="002C09C6">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663EA34" wp14:editId="121C7B20">
            <wp:extent cx="5727700" cy="3242246"/>
            <wp:effectExtent l="0" t="0" r="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42246"/>
                    </a:xfrm>
                    <a:prstGeom prst="rect">
                      <a:avLst/>
                    </a:prstGeom>
                    <a:noFill/>
                  </pic:spPr>
                </pic:pic>
              </a:graphicData>
            </a:graphic>
          </wp:inline>
        </w:drawing>
      </w:r>
    </w:p>
    <w:p w14:paraId="4647987D" w14:textId="77777777" w:rsidR="002C09C6" w:rsidRDefault="002C09C6" w:rsidP="002C09C6">
      <w:pPr>
        <w:spacing w:line="360" w:lineRule="auto"/>
        <w:jc w:val="both"/>
        <w:rPr>
          <w:rFonts w:ascii="Times New Roman" w:hAnsi="Times New Roman" w:cs="Times New Roman"/>
        </w:rPr>
      </w:pPr>
    </w:p>
    <w:p w14:paraId="43B1C874" w14:textId="77777777" w:rsidR="002C09C6" w:rsidRDefault="002C09C6" w:rsidP="002C09C6">
      <w:pPr>
        <w:spacing w:line="360" w:lineRule="auto"/>
        <w:jc w:val="both"/>
        <w:rPr>
          <w:rFonts w:ascii="Times New Roman" w:hAnsi="Times New Roman" w:cs="Times New Roman"/>
        </w:rPr>
      </w:pPr>
      <w:r>
        <w:rPr>
          <w:rFonts w:ascii="Times New Roman" w:hAnsi="Times New Roman" w:cs="Times New Roman"/>
        </w:rPr>
        <w:t>Figure 1: a) Thermal decomposition of PH</w:t>
      </w:r>
      <w:r w:rsidRPr="00162026">
        <w:rPr>
          <w:rFonts w:ascii="Times New Roman" w:hAnsi="Times New Roman" w:cs="Times New Roman"/>
          <w:vertAlign w:val="subscript"/>
        </w:rPr>
        <w:t>2</w:t>
      </w:r>
      <w:r>
        <w:rPr>
          <w:rFonts w:ascii="Times New Roman" w:hAnsi="Times New Roman" w:cs="Times New Roman"/>
        </w:rPr>
        <w:t>C(O)NH</w:t>
      </w:r>
      <w:r w:rsidRPr="00162026">
        <w:rPr>
          <w:rFonts w:ascii="Times New Roman" w:hAnsi="Times New Roman" w:cs="Times New Roman"/>
          <w:vertAlign w:val="subscript"/>
        </w:rPr>
        <w:t>2</w:t>
      </w:r>
      <w:r>
        <w:rPr>
          <w:rFonts w:ascii="Times New Roman" w:hAnsi="Times New Roman" w:cs="Times New Roman"/>
        </w:rPr>
        <w:t xml:space="preserve"> followed by </w:t>
      </w:r>
      <w:r w:rsidRPr="00814F04">
        <w:rPr>
          <w:rFonts w:ascii="Times New Roman" w:hAnsi="Times New Roman" w:cs="Times New Roman"/>
          <w:vertAlign w:val="superscript"/>
        </w:rPr>
        <w:t>31</w:t>
      </w:r>
      <w:r>
        <w:rPr>
          <w:rFonts w:ascii="Times New Roman" w:hAnsi="Times New Roman" w:cs="Times New Roman"/>
        </w:rPr>
        <w:t>P{</w:t>
      </w:r>
      <w:r w:rsidRPr="00AD0B72">
        <w:rPr>
          <w:rFonts w:ascii="Times New Roman" w:hAnsi="Times New Roman" w:cs="Times New Roman"/>
          <w:vertAlign w:val="superscript"/>
        </w:rPr>
        <w:t>1</w:t>
      </w:r>
      <w:r>
        <w:rPr>
          <w:rFonts w:ascii="Times New Roman" w:hAnsi="Times New Roman" w:cs="Times New Roman"/>
        </w:rPr>
        <w:t xml:space="preserve">H} NMR spectroscopy; b) </w:t>
      </w:r>
      <w:r w:rsidRPr="00162026">
        <w:rPr>
          <w:rFonts w:ascii="Times New Roman" w:hAnsi="Times New Roman" w:cs="Times New Roman"/>
          <w:vertAlign w:val="superscript"/>
        </w:rPr>
        <w:t>31</w:t>
      </w:r>
      <w:r>
        <w:rPr>
          <w:rFonts w:ascii="Times New Roman" w:hAnsi="Times New Roman" w:cs="Times New Roman"/>
        </w:rPr>
        <w:t>P NMR spectra of phosphorus-containing decomposition products PH</w:t>
      </w:r>
      <w:r w:rsidRPr="00162026">
        <w:rPr>
          <w:rFonts w:ascii="Times New Roman" w:hAnsi="Times New Roman" w:cs="Times New Roman"/>
          <w:vertAlign w:val="subscript"/>
        </w:rPr>
        <w:t>3</w:t>
      </w:r>
      <w:r>
        <w:rPr>
          <w:rFonts w:ascii="Times New Roman" w:hAnsi="Times New Roman" w:cs="Times New Roman"/>
        </w:rPr>
        <w:t xml:space="preserve"> (green) and P</w:t>
      </w:r>
      <w:r w:rsidRPr="00162026">
        <w:rPr>
          <w:rFonts w:ascii="Times New Roman" w:hAnsi="Times New Roman" w:cs="Times New Roman"/>
          <w:vertAlign w:val="subscript"/>
        </w:rPr>
        <w:t>2</w:t>
      </w:r>
      <w:r>
        <w:rPr>
          <w:rFonts w:ascii="Times New Roman" w:hAnsi="Times New Roman" w:cs="Times New Roman"/>
        </w:rPr>
        <w:t>H</w:t>
      </w:r>
      <w:r w:rsidRPr="00162026">
        <w:rPr>
          <w:rFonts w:ascii="Times New Roman" w:hAnsi="Times New Roman" w:cs="Times New Roman"/>
          <w:vertAlign w:val="subscript"/>
        </w:rPr>
        <w:t>4</w:t>
      </w:r>
      <w:r>
        <w:rPr>
          <w:rFonts w:ascii="Times New Roman" w:hAnsi="Times New Roman" w:cs="Times New Roman"/>
        </w:rPr>
        <w:t xml:space="preserve"> (blue).</w:t>
      </w:r>
    </w:p>
    <w:p w14:paraId="3ADED2A0" w14:textId="77777777" w:rsidR="002C09C6" w:rsidRPr="00DD44C2" w:rsidRDefault="002C09C6" w:rsidP="008F75B1">
      <w:pPr>
        <w:spacing w:line="360" w:lineRule="auto"/>
        <w:rPr>
          <w:rFonts w:ascii="Times New Roman" w:hAnsi="Times New Roman" w:cs="Times New Roman"/>
          <w:b/>
          <w:bCs/>
        </w:rPr>
      </w:pPr>
    </w:p>
    <w:p w14:paraId="05B7FC5B" w14:textId="523D8AD3" w:rsidR="00E251AA" w:rsidRDefault="005760C9" w:rsidP="008F75B1">
      <w:pPr>
        <w:spacing w:line="360" w:lineRule="auto"/>
        <w:rPr>
          <w:rFonts w:ascii="Times New Roman" w:hAnsi="Times New Roman" w:cs="Times New Roman"/>
        </w:rPr>
      </w:pPr>
      <w:r w:rsidRPr="005760C9">
        <w:rPr>
          <w:rFonts w:ascii="Times New Roman" w:hAnsi="Times New Roman" w:cs="Times New Roman"/>
          <w:noProof/>
        </w:rPr>
        <w:lastRenderedPageBreak/>
        <w:drawing>
          <wp:inline distT="0" distB="0" distL="0" distR="0" wp14:anchorId="1E03A043" wp14:editId="74987A31">
            <wp:extent cx="5727700" cy="5233670"/>
            <wp:effectExtent l="0" t="0" r="0" b="0"/>
            <wp:docPr id="372414838" name="Picture 37241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4838" name=""/>
                    <pic:cNvPicPr/>
                  </pic:nvPicPr>
                  <pic:blipFill>
                    <a:blip r:embed="rId10"/>
                    <a:stretch>
                      <a:fillRect/>
                    </a:stretch>
                  </pic:blipFill>
                  <pic:spPr>
                    <a:xfrm>
                      <a:off x="0" y="0"/>
                      <a:ext cx="5727700" cy="5233670"/>
                    </a:xfrm>
                    <a:prstGeom prst="rect">
                      <a:avLst/>
                    </a:prstGeom>
                  </pic:spPr>
                </pic:pic>
              </a:graphicData>
            </a:graphic>
          </wp:inline>
        </w:drawing>
      </w:r>
    </w:p>
    <w:p w14:paraId="348FA114" w14:textId="1B232770" w:rsidR="00E251AA" w:rsidRDefault="00E251AA" w:rsidP="00E251AA">
      <w:pPr>
        <w:spacing w:line="360" w:lineRule="auto"/>
        <w:jc w:val="center"/>
        <w:rPr>
          <w:rFonts w:ascii="Times New Roman" w:hAnsi="Times New Roman" w:cs="Times New Roman"/>
        </w:rPr>
      </w:pPr>
    </w:p>
    <w:p w14:paraId="006494E8" w14:textId="77777777" w:rsidR="00E251AA" w:rsidRDefault="00E251AA" w:rsidP="00E251AA">
      <w:pPr>
        <w:spacing w:line="360" w:lineRule="auto"/>
        <w:jc w:val="center"/>
        <w:rPr>
          <w:rFonts w:ascii="Times New Roman" w:hAnsi="Times New Roman" w:cs="Times New Roman"/>
        </w:rPr>
      </w:pPr>
    </w:p>
    <w:p w14:paraId="68ECCF90" w14:textId="76AD1406" w:rsidR="00E251AA" w:rsidRDefault="00E251AA" w:rsidP="00CB6963">
      <w:pPr>
        <w:spacing w:line="360" w:lineRule="auto"/>
        <w:jc w:val="both"/>
        <w:rPr>
          <w:rFonts w:ascii="Times New Roman" w:hAnsi="Times New Roman" w:cs="Times New Roman"/>
        </w:rPr>
      </w:pPr>
      <w:r>
        <w:rPr>
          <w:rFonts w:ascii="Times New Roman" w:hAnsi="Times New Roman" w:cs="Times New Roman"/>
        </w:rPr>
        <w:t xml:space="preserve">Figure </w:t>
      </w:r>
      <w:r w:rsidR="002C09C6">
        <w:rPr>
          <w:rFonts w:ascii="Times New Roman" w:hAnsi="Times New Roman" w:cs="Times New Roman"/>
        </w:rPr>
        <w:t>2</w:t>
      </w:r>
      <w:r w:rsidR="005B5EED">
        <w:rPr>
          <w:rFonts w:ascii="Times New Roman" w:hAnsi="Times New Roman" w:cs="Times New Roman"/>
        </w:rPr>
        <w:t>:</w:t>
      </w:r>
      <w:r>
        <w:rPr>
          <w:rFonts w:ascii="Times New Roman" w:hAnsi="Times New Roman" w:cs="Times New Roman"/>
        </w:rPr>
        <w:t xml:space="preserve"> </w:t>
      </w:r>
      <w:r w:rsidR="006A6ACE">
        <w:rPr>
          <w:rFonts w:ascii="Times New Roman" w:hAnsi="Times New Roman" w:cs="Times New Roman"/>
        </w:rPr>
        <w:t xml:space="preserve">Emission and absorption spectra of InZnP (dotted lines) and InZnP/ZnS (solid lines) quantum dots. A) </w:t>
      </w:r>
      <w:r w:rsidR="00A10CF7">
        <w:rPr>
          <w:rFonts w:ascii="Times New Roman" w:hAnsi="Times New Roman" w:cs="Times New Roman"/>
        </w:rPr>
        <w:t xml:space="preserve">InZnP, </w:t>
      </w:r>
      <w:r w:rsidR="008F3A52">
        <w:rPr>
          <w:rFonts w:ascii="Times New Roman" w:hAnsi="Times New Roman" w:cs="Times New Roman"/>
        </w:rPr>
        <w:t>degassed</w:t>
      </w:r>
      <w:r w:rsidR="00A10CF7">
        <w:rPr>
          <w:rFonts w:ascii="Times New Roman" w:hAnsi="Times New Roman" w:cs="Times New Roman"/>
        </w:rPr>
        <w:t xml:space="preserve"> </w:t>
      </w:r>
      <w:r w:rsidR="008F3A52">
        <w:rPr>
          <w:rFonts w:ascii="Times New Roman" w:hAnsi="Times New Roman" w:cs="Times New Roman"/>
        </w:rPr>
        <w:t>for</w:t>
      </w:r>
      <w:r w:rsidR="00A10CF7">
        <w:rPr>
          <w:rFonts w:ascii="Times New Roman" w:hAnsi="Times New Roman" w:cs="Times New Roman"/>
        </w:rPr>
        <w:t xml:space="preserve"> </w:t>
      </w:r>
      <w:r w:rsidR="008F3A52">
        <w:rPr>
          <w:rFonts w:ascii="Times New Roman" w:hAnsi="Times New Roman" w:cs="Times New Roman"/>
        </w:rPr>
        <w:t>6</w:t>
      </w:r>
      <w:r w:rsidR="00A10CF7" w:rsidRPr="008071AB">
        <w:rPr>
          <w:rFonts w:ascii="Times New Roman" w:hAnsi="Times New Roman" w:cs="Times New Roman"/>
        </w:rPr>
        <w:t>0</w:t>
      </w:r>
      <w:r w:rsidR="00A10CF7">
        <w:rPr>
          <w:rFonts w:ascii="Times New Roman" w:hAnsi="Times New Roman" w:cs="Times New Roman"/>
        </w:rPr>
        <w:t xml:space="preserve"> minutes</w:t>
      </w:r>
      <w:r w:rsidR="008F3A52">
        <w:rPr>
          <w:rFonts w:ascii="Times New Roman" w:hAnsi="Times New Roman" w:cs="Times New Roman"/>
        </w:rPr>
        <w:t xml:space="preserve"> at </w:t>
      </w:r>
      <w:r w:rsidR="00A10CF7">
        <w:rPr>
          <w:rFonts w:ascii="Times New Roman" w:hAnsi="Times New Roman" w:cs="Times New Roman"/>
        </w:rPr>
        <w:t xml:space="preserve">120 °C followed by </w:t>
      </w:r>
      <w:r w:rsidR="003F39E5">
        <w:rPr>
          <w:rFonts w:ascii="Times New Roman" w:hAnsi="Times New Roman" w:cs="Times New Roman"/>
        </w:rPr>
        <w:t xml:space="preserve">10 </w:t>
      </w:r>
      <w:r w:rsidR="00A10CF7">
        <w:rPr>
          <w:rFonts w:ascii="Times New Roman" w:hAnsi="Times New Roman" w:cs="Times New Roman"/>
        </w:rPr>
        <w:t>minutes</w:t>
      </w:r>
      <w:r w:rsidR="008F3A52">
        <w:rPr>
          <w:rFonts w:ascii="Times New Roman" w:hAnsi="Times New Roman" w:cs="Times New Roman"/>
        </w:rPr>
        <w:t xml:space="preserve"> growth at </w:t>
      </w:r>
      <w:r w:rsidR="00A10CF7" w:rsidRPr="00EB14E3">
        <w:rPr>
          <w:rStyle w:val="s4"/>
          <w:rFonts w:ascii="Times New Roman" w:hAnsi="Times New Roman" w:cs="Times New Roman"/>
          <w:color w:val="000000"/>
        </w:rPr>
        <w:t>220</w:t>
      </w:r>
      <w:r w:rsidR="00A10CF7">
        <w:rPr>
          <w:rStyle w:val="s4"/>
          <w:rFonts w:ascii="Times New Roman" w:hAnsi="Times New Roman" w:cs="Times New Roman"/>
          <w:color w:val="000000"/>
        </w:rPr>
        <w:t xml:space="preserve"> </w:t>
      </w:r>
      <w:r w:rsidR="00A10CF7" w:rsidRPr="00EB14E3">
        <w:rPr>
          <w:rStyle w:val="s4"/>
          <w:rFonts w:ascii="Times New Roman" w:hAnsi="Times New Roman" w:cs="Times New Roman"/>
          <w:color w:val="000000"/>
        </w:rPr>
        <w:t>℃</w:t>
      </w:r>
      <w:r w:rsidR="00A10CF7">
        <w:rPr>
          <w:rFonts w:ascii="Times New Roman" w:hAnsi="Times New Roman" w:cs="Times New Roman"/>
        </w:rPr>
        <w:t xml:space="preserve">. B) </w:t>
      </w:r>
      <w:r w:rsidR="008F3A52">
        <w:rPr>
          <w:rFonts w:ascii="Times New Roman" w:hAnsi="Times New Roman" w:cs="Times New Roman"/>
        </w:rPr>
        <w:t xml:space="preserve">InZnP/ZnS using sample A, with shell growth at 300 </w:t>
      </w:r>
      <w:r w:rsidR="008F3A52">
        <w:rPr>
          <w:rFonts w:ascii="Times New Roman" w:hAnsi="Times New Roman" w:cs="Times New Roman"/>
        </w:rPr>
        <w:sym w:font="Symbol" w:char="F0B0"/>
      </w:r>
      <w:r w:rsidR="008F3A52">
        <w:rPr>
          <w:rFonts w:ascii="Times New Roman" w:hAnsi="Times New Roman" w:cs="Times New Roman"/>
        </w:rPr>
        <w:t>C for 30 minutes.</w:t>
      </w:r>
      <w:r w:rsidR="00A10CF7">
        <w:rPr>
          <w:rFonts w:ascii="Times New Roman" w:hAnsi="Times New Roman" w:cs="Times New Roman"/>
        </w:rPr>
        <w:t xml:space="preserve"> C) InZnP, </w:t>
      </w:r>
      <w:r w:rsidR="008F3A52">
        <w:rPr>
          <w:rFonts w:ascii="Times New Roman" w:hAnsi="Times New Roman" w:cs="Times New Roman"/>
        </w:rPr>
        <w:t>degassed for</w:t>
      </w:r>
      <w:r w:rsidR="00A10CF7">
        <w:rPr>
          <w:rFonts w:ascii="Times New Roman" w:hAnsi="Times New Roman" w:cs="Times New Roman"/>
        </w:rPr>
        <w:t xml:space="preserve"> 45 minutes</w:t>
      </w:r>
      <w:r w:rsidR="008F3A52">
        <w:rPr>
          <w:rFonts w:ascii="Times New Roman" w:hAnsi="Times New Roman" w:cs="Times New Roman"/>
        </w:rPr>
        <w:t xml:space="preserve"> at </w:t>
      </w:r>
      <w:r w:rsidR="00A10CF7">
        <w:rPr>
          <w:rFonts w:ascii="Times New Roman" w:hAnsi="Times New Roman" w:cs="Times New Roman"/>
        </w:rPr>
        <w:t xml:space="preserve">120 °C followed by </w:t>
      </w:r>
      <w:r w:rsidR="00414BC0">
        <w:rPr>
          <w:rFonts w:ascii="Times New Roman" w:hAnsi="Times New Roman" w:cs="Times New Roman"/>
        </w:rPr>
        <w:t xml:space="preserve">10 </w:t>
      </w:r>
      <w:r w:rsidR="00A10CF7">
        <w:rPr>
          <w:rFonts w:ascii="Times New Roman" w:hAnsi="Times New Roman" w:cs="Times New Roman"/>
        </w:rPr>
        <w:t>minutes</w:t>
      </w:r>
      <w:r w:rsidR="008F3A52">
        <w:rPr>
          <w:rFonts w:ascii="Times New Roman" w:hAnsi="Times New Roman" w:cs="Times New Roman"/>
        </w:rPr>
        <w:t xml:space="preserve"> growth at </w:t>
      </w:r>
      <w:r w:rsidR="00A10CF7" w:rsidRPr="00EB14E3">
        <w:rPr>
          <w:rStyle w:val="s4"/>
          <w:rFonts w:ascii="Times New Roman" w:hAnsi="Times New Roman" w:cs="Times New Roman"/>
          <w:color w:val="000000"/>
        </w:rPr>
        <w:t>220</w:t>
      </w:r>
      <w:r w:rsidR="00A10CF7">
        <w:rPr>
          <w:rStyle w:val="s4"/>
          <w:rFonts w:ascii="Times New Roman" w:hAnsi="Times New Roman" w:cs="Times New Roman"/>
          <w:color w:val="000000"/>
        </w:rPr>
        <w:t xml:space="preserve"> </w:t>
      </w:r>
      <w:r w:rsidR="00A10CF7" w:rsidRPr="00EB14E3">
        <w:rPr>
          <w:rStyle w:val="s4"/>
          <w:rFonts w:ascii="Times New Roman" w:hAnsi="Times New Roman" w:cs="Times New Roman"/>
          <w:color w:val="000000"/>
        </w:rPr>
        <w:t>℃</w:t>
      </w:r>
      <w:r w:rsidR="00A10CF7">
        <w:rPr>
          <w:rFonts w:ascii="Times New Roman" w:hAnsi="Times New Roman" w:cs="Times New Roman"/>
        </w:rPr>
        <w:t>. D) InZnP/ZnS</w:t>
      </w:r>
      <w:r w:rsidR="008F3A52">
        <w:rPr>
          <w:rFonts w:ascii="Times New Roman" w:hAnsi="Times New Roman" w:cs="Times New Roman"/>
        </w:rPr>
        <w:t xml:space="preserve"> using sample C</w:t>
      </w:r>
      <w:r w:rsidR="00A10CF7">
        <w:rPr>
          <w:rFonts w:ascii="Times New Roman" w:hAnsi="Times New Roman" w:cs="Times New Roman"/>
        </w:rPr>
        <w:t xml:space="preserve">, </w:t>
      </w:r>
      <w:r w:rsidR="008F3A52">
        <w:rPr>
          <w:rFonts w:ascii="Times New Roman" w:hAnsi="Times New Roman" w:cs="Times New Roman"/>
        </w:rPr>
        <w:t xml:space="preserve">with shell growth at 300 </w:t>
      </w:r>
      <w:r w:rsidR="008F3A52">
        <w:rPr>
          <w:rFonts w:ascii="Times New Roman" w:hAnsi="Times New Roman" w:cs="Times New Roman"/>
        </w:rPr>
        <w:sym w:font="Symbol" w:char="F0B0"/>
      </w:r>
      <w:r w:rsidR="008F3A52">
        <w:rPr>
          <w:rFonts w:ascii="Times New Roman" w:hAnsi="Times New Roman" w:cs="Times New Roman"/>
        </w:rPr>
        <w:t>C for 30 minutes</w:t>
      </w:r>
      <w:r w:rsidR="00A10CF7">
        <w:rPr>
          <w:rFonts w:ascii="Times New Roman" w:hAnsi="Times New Roman" w:cs="Times New Roman"/>
        </w:rPr>
        <w:t xml:space="preserve">. E) InZnP, </w:t>
      </w:r>
      <w:r w:rsidR="008F3A52">
        <w:rPr>
          <w:rFonts w:ascii="Times New Roman" w:hAnsi="Times New Roman" w:cs="Times New Roman"/>
        </w:rPr>
        <w:t>degassed</w:t>
      </w:r>
      <w:r w:rsidR="00A10CF7">
        <w:rPr>
          <w:rFonts w:ascii="Times New Roman" w:hAnsi="Times New Roman" w:cs="Times New Roman"/>
        </w:rPr>
        <w:t xml:space="preserve"> at </w:t>
      </w:r>
      <w:r w:rsidR="00465B5B">
        <w:rPr>
          <w:rFonts w:ascii="Times New Roman" w:hAnsi="Times New Roman" w:cs="Times New Roman"/>
        </w:rPr>
        <w:t>30</w:t>
      </w:r>
      <w:r w:rsidR="00A10CF7">
        <w:rPr>
          <w:rFonts w:ascii="Times New Roman" w:hAnsi="Times New Roman" w:cs="Times New Roman"/>
        </w:rPr>
        <w:t xml:space="preserve"> minutes</w:t>
      </w:r>
      <w:r w:rsidR="008F3A52">
        <w:rPr>
          <w:rFonts w:ascii="Times New Roman" w:hAnsi="Times New Roman" w:cs="Times New Roman"/>
        </w:rPr>
        <w:t xml:space="preserve"> at </w:t>
      </w:r>
      <w:r w:rsidR="00A10CF7">
        <w:rPr>
          <w:rFonts w:ascii="Times New Roman" w:hAnsi="Times New Roman" w:cs="Times New Roman"/>
        </w:rPr>
        <w:t xml:space="preserve">120 °C followed by </w:t>
      </w:r>
      <w:r w:rsidR="00414BC0">
        <w:rPr>
          <w:rFonts w:ascii="Times New Roman" w:hAnsi="Times New Roman" w:cs="Times New Roman"/>
        </w:rPr>
        <w:t xml:space="preserve">10 </w:t>
      </w:r>
      <w:r w:rsidR="00A10CF7">
        <w:rPr>
          <w:rFonts w:ascii="Times New Roman" w:hAnsi="Times New Roman" w:cs="Times New Roman"/>
        </w:rPr>
        <w:t>minutes</w:t>
      </w:r>
      <w:r w:rsidR="008F3A52">
        <w:rPr>
          <w:rFonts w:ascii="Times New Roman" w:hAnsi="Times New Roman" w:cs="Times New Roman"/>
        </w:rPr>
        <w:t xml:space="preserve"> growth at </w:t>
      </w:r>
      <w:r w:rsidR="00A10CF7" w:rsidRPr="00EB14E3">
        <w:rPr>
          <w:rStyle w:val="s4"/>
          <w:rFonts w:ascii="Times New Roman" w:hAnsi="Times New Roman" w:cs="Times New Roman"/>
          <w:color w:val="000000"/>
        </w:rPr>
        <w:t>220</w:t>
      </w:r>
      <w:r w:rsidR="00A10CF7">
        <w:rPr>
          <w:rStyle w:val="s4"/>
          <w:rFonts w:ascii="Times New Roman" w:hAnsi="Times New Roman" w:cs="Times New Roman"/>
          <w:color w:val="000000"/>
        </w:rPr>
        <w:t xml:space="preserve"> </w:t>
      </w:r>
      <w:r w:rsidR="00A10CF7" w:rsidRPr="00EB14E3">
        <w:rPr>
          <w:rStyle w:val="s4"/>
          <w:rFonts w:ascii="Times New Roman" w:hAnsi="Times New Roman" w:cs="Times New Roman"/>
          <w:color w:val="000000"/>
        </w:rPr>
        <w:t>℃</w:t>
      </w:r>
      <w:r w:rsidR="00A10CF7">
        <w:rPr>
          <w:rFonts w:ascii="Times New Roman" w:hAnsi="Times New Roman" w:cs="Times New Roman"/>
        </w:rPr>
        <w:t>. F) InZnP/ZnS</w:t>
      </w:r>
      <w:r w:rsidR="008F3A52">
        <w:rPr>
          <w:rFonts w:ascii="Times New Roman" w:hAnsi="Times New Roman" w:cs="Times New Roman"/>
        </w:rPr>
        <w:t xml:space="preserve"> using sample E</w:t>
      </w:r>
      <w:r w:rsidR="00A10CF7">
        <w:rPr>
          <w:rFonts w:ascii="Times New Roman" w:hAnsi="Times New Roman" w:cs="Times New Roman"/>
        </w:rPr>
        <w:t xml:space="preserve">, </w:t>
      </w:r>
      <w:r w:rsidR="008F3A52">
        <w:rPr>
          <w:rFonts w:ascii="Times New Roman" w:hAnsi="Times New Roman" w:cs="Times New Roman"/>
        </w:rPr>
        <w:t xml:space="preserve">with shell grown at 300 </w:t>
      </w:r>
      <w:r w:rsidR="008F3A52">
        <w:rPr>
          <w:rFonts w:ascii="Times New Roman" w:hAnsi="Times New Roman" w:cs="Times New Roman"/>
        </w:rPr>
        <w:sym w:font="Symbol" w:char="F0B0"/>
      </w:r>
      <w:r w:rsidR="008F3A52">
        <w:rPr>
          <w:rFonts w:ascii="Times New Roman" w:hAnsi="Times New Roman" w:cs="Times New Roman"/>
        </w:rPr>
        <w:t>C for 30 minutes</w:t>
      </w:r>
      <w:r w:rsidR="00A10CF7">
        <w:rPr>
          <w:rFonts w:ascii="Times New Roman" w:hAnsi="Times New Roman" w:cs="Times New Roman"/>
        </w:rPr>
        <w:t xml:space="preserve">. </w:t>
      </w:r>
      <w:r w:rsidR="0023751E">
        <w:rPr>
          <w:rFonts w:ascii="Times New Roman" w:hAnsi="Times New Roman" w:cs="Times New Roman"/>
        </w:rPr>
        <w:t>Inset, the range of InZnP and InZnP/ZnS quantum dots in toluene, excited at 365 nm.</w:t>
      </w:r>
      <w:r w:rsidR="00C674D7">
        <w:rPr>
          <w:rFonts w:ascii="Times New Roman" w:hAnsi="Times New Roman" w:cs="Times New Roman"/>
        </w:rPr>
        <w:t xml:space="preserve"> </w:t>
      </w:r>
      <w:r w:rsidR="00F4336C">
        <w:rPr>
          <w:rFonts w:ascii="Times New Roman" w:hAnsi="Times New Roman" w:cs="Times New Roman"/>
        </w:rPr>
        <w:t xml:space="preserve">Unusual features in emission spectra </w:t>
      </w:r>
      <w:r w:rsidR="00D67F80">
        <w:rPr>
          <w:rFonts w:ascii="Times New Roman" w:hAnsi="Times New Roman" w:cs="Times New Roman"/>
        </w:rPr>
        <w:t>A</w:t>
      </w:r>
      <w:r w:rsidR="00F4336C">
        <w:rPr>
          <w:rFonts w:ascii="Times New Roman" w:hAnsi="Times New Roman" w:cs="Times New Roman"/>
        </w:rPr>
        <w:t xml:space="preserve"> </w:t>
      </w:r>
      <w:r w:rsidR="00D67F80">
        <w:rPr>
          <w:rFonts w:ascii="Times New Roman" w:hAnsi="Times New Roman" w:cs="Times New Roman"/>
        </w:rPr>
        <w:t>and E</w:t>
      </w:r>
      <w:r w:rsidR="00F4336C">
        <w:rPr>
          <w:rFonts w:ascii="Times New Roman" w:hAnsi="Times New Roman" w:cs="Times New Roman"/>
        </w:rPr>
        <w:t xml:space="preserve"> have been assigned</w:t>
      </w:r>
      <w:r w:rsidR="00D67F80">
        <w:rPr>
          <w:rFonts w:ascii="Times New Roman" w:hAnsi="Times New Roman" w:cs="Times New Roman"/>
        </w:rPr>
        <w:t xml:space="preserve"> as either a </w:t>
      </w:r>
      <w:r w:rsidR="00D67F80" w:rsidRPr="00CE248C">
        <w:rPr>
          <w:rFonts w:ascii="Times New Roman" w:hAnsi="Times New Roman" w:cs="Times New Roman"/>
        </w:rPr>
        <w:t>second distinct particle size, or surface trap emission</w:t>
      </w:r>
      <w:r w:rsidR="00D67F80">
        <w:rPr>
          <w:rFonts w:ascii="Times New Roman" w:hAnsi="Times New Roman" w:cs="Times New Roman"/>
        </w:rPr>
        <w:t>.</w:t>
      </w:r>
    </w:p>
    <w:p w14:paraId="3D4228F7" w14:textId="77777777" w:rsidR="00E251AA" w:rsidRDefault="00E251AA" w:rsidP="008F75B1">
      <w:pPr>
        <w:spacing w:line="360" w:lineRule="auto"/>
        <w:rPr>
          <w:rFonts w:ascii="Times New Roman" w:hAnsi="Times New Roman" w:cs="Times New Roman"/>
        </w:rPr>
      </w:pPr>
    </w:p>
    <w:p w14:paraId="06D9668E" w14:textId="77777777" w:rsidR="00E251AA" w:rsidRPr="008F75B1" w:rsidRDefault="00E251AA" w:rsidP="008F75B1">
      <w:pPr>
        <w:spacing w:line="360" w:lineRule="auto"/>
        <w:rPr>
          <w:rFonts w:ascii="Times New Roman" w:hAnsi="Times New Roman" w:cs="Times New Roman"/>
        </w:rPr>
      </w:pPr>
    </w:p>
    <w:p w14:paraId="5AE67B1C" w14:textId="418AB00B" w:rsidR="008F75B1" w:rsidRPr="00351111" w:rsidRDefault="00322F69" w:rsidP="00E251AA">
      <w:pPr>
        <w:spacing w:line="360" w:lineRule="auto"/>
        <w:jc w:val="center"/>
        <w:rPr>
          <w:rFonts w:ascii="Times New Roman" w:hAnsi="Times New Roman" w:cs="Times New Roman"/>
        </w:rPr>
      </w:pPr>
      <w:r w:rsidRPr="00322F69">
        <w:rPr>
          <w:rFonts w:ascii="Times New Roman" w:hAnsi="Times New Roman" w:cs="Times New Roman"/>
          <w:noProof/>
        </w:rPr>
        <w:lastRenderedPageBreak/>
        <w:drawing>
          <wp:inline distT="0" distB="0" distL="0" distR="0" wp14:anchorId="2BAAF413" wp14:editId="7D056F84">
            <wp:extent cx="5727700" cy="2018030"/>
            <wp:effectExtent l="0" t="0" r="0" b="0"/>
            <wp:docPr id="1937542921" name="Picture 193754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42921" name=""/>
                    <pic:cNvPicPr/>
                  </pic:nvPicPr>
                  <pic:blipFill>
                    <a:blip r:embed="rId11"/>
                    <a:stretch>
                      <a:fillRect/>
                    </a:stretch>
                  </pic:blipFill>
                  <pic:spPr>
                    <a:xfrm>
                      <a:off x="0" y="0"/>
                      <a:ext cx="5727700" cy="2018030"/>
                    </a:xfrm>
                    <a:prstGeom prst="rect">
                      <a:avLst/>
                    </a:prstGeom>
                  </pic:spPr>
                </pic:pic>
              </a:graphicData>
            </a:graphic>
          </wp:inline>
        </w:drawing>
      </w:r>
    </w:p>
    <w:p w14:paraId="3EFF5F58" w14:textId="6C883A0E" w:rsidR="00495EBA" w:rsidRDefault="00495EBA">
      <w:pPr>
        <w:spacing w:line="360" w:lineRule="auto"/>
        <w:jc w:val="both"/>
        <w:rPr>
          <w:rFonts w:ascii="Times New Roman" w:hAnsi="Times New Roman" w:cs="Times New Roman"/>
        </w:rPr>
      </w:pPr>
    </w:p>
    <w:p w14:paraId="41B60416" w14:textId="19C31DD0" w:rsidR="00782EDF" w:rsidRPr="00782EDF" w:rsidRDefault="00E251AA" w:rsidP="00DF4BFC">
      <w:pPr>
        <w:spacing w:before="240" w:line="360" w:lineRule="auto"/>
        <w:jc w:val="both"/>
        <w:rPr>
          <w:rFonts w:ascii="Times New Roman" w:hAnsi="Times New Roman" w:cs="Times New Roman"/>
        </w:rPr>
      </w:pPr>
      <w:r w:rsidRPr="00782EDF">
        <w:rPr>
          <w:rFonts w:ascii="Times New Roman" w:hAnsi="Times New Roman" w:cs="Times New Roman"/>
        </w:rPr>
        <w:t xml:space="preserve">Figure </w:t>
      </w:r>
      <w:r w:rsidR="002C09C6">
        <w:rPr>
          <w:rFonts w:ascii="Times New Roman" w:hAnsi="Times New Roman" w:cs="Times New Roman"/>
        </w:rPr>
        <w:t>3</w:t>
      </w:r>
      <w:r w:rsidR="005B5EED">
        <w:rPr>
          <w:rFonts w:ascii="Times New Roman" w:hAnsi="Times New Roman" w:cs="Times New Roman"/>
        </w:rPr>
        <w:t xml:space="preserve">: </w:t>
      </w:r>
      <w:r w:rsidR="00CA1BC6">
        <w:rPr>
          <w:rFonts w:ascii="Times New Roman" w:hAnsi="Times New Roman" w:cs="Times New Roman"/>
        </w:rPr>
        <w:t>STEM</w:t>
      </w:r>
      <w:r w:rsidR="00C03069">
        <w:rPr>
          <w:rFonts w:ascii="Times New Roman" w:hAnsi="Times New Roman" w:cs="Times New Roman"/>
        </w:rPr>
        <w:t xml:space="preserve"> HAADF</w:t>
      </w:r>
      <w:r w:rsidR="00782EDF" w:rsidRPr="00782EDF">
        <w:rPr>
          <w:rFonts w:ascii="Times New Roman" w:hAnsi="Times New Roman" w:cs="Times New Roman"/>
        </w:rPr>
        <w:t xml:space="preserve"> image of </w:t>
      </w:r>
      <w:r w:rsidR="00CA1BC6">
        <w:rPr>
          <w:rFonts w:ascii="Times New Roman" w:hAnsi="Times New Roman" w:cs="Times New Roman"/>
        </w:rPr>
        <w:t xml:space="preserve">A) </w:t>
      </w:r>
      <w:r w:rsidR="00661F1B" w:rsidRPr="00782EDF">
        <w:rPr>
          <w:rFonts w:ascii="Times New Roman" w:hAnsi="Times New Roman" w:cs="Times New Roman"/>
        </w:rPr>
        <w:t>InZnP</w:t>
      </w:r>
      <w:r w:rsidR="00A92C87">
        <w:rPr>
          <w:rFonts w:ascii="Times New Roman" w:hAnsi="Times New Roman" w:cs="Times New Roman"/>
        </w:rPr>
        <w:t xml:space="preserve"> (InZnP, grown at 45 minutes/120 °C </w:t>
      </w:r>
      <w:r w:rsidR="000964DE">
        <w:rPr>
          <w:rFonts w:ascii="Times New Roman" w:hAnsi="Times New Roman" w:cs="Times New Roman"/>
        </w:rPr>
        <w:t xml:space="preserve">degassing </w:t>
      </w:r>
      <w:r w:rsidR="00A92C87">
        <w:rPr>
          <w:rFonts w:ascii="Times New Roman" w:hAnsi="Times New Roman" w:cs="Times New Roman"/>
        </w:rPr>
        <w:t xml:space="preserve">followed by </w:t>
      </w:r>
      <w:r w:rsidR="00A92C87" w:rsidRPr="006D368D">
        <w:rPr>
          <w:rFonts w:ascii="Times New Roman" w:hAnsi="Times New Roman" w:cs="Times New Roman"/>
        </w:rPr>
        <w:t>10</w:t>
      </w:r>
      <w:r w:rsidR="00A92C87">
        <w:rPr>
          <w:rFonts w:ascii="Times New Roman" w:hAnsi="Times New Roman" w:cs="Times New Roman"/>
        </w:rPr>
        <w:t xml:space="preserve"> minutes/</w:t>
      </w:r>
      <w:r w:rsidR="00A92C87" w:rsidRPr="00EB14E3">
        <w:rPr>
          <w:rStyle w:val="s4"/>
          <w:rFonts w:ascii="Times New Roman" w:hAnsi="Times New Roman" w:cs="Times New Roman"/>
          <w:color w:val="000000"/>
        </w:rPr>
        <w:t>220</w:t>
      </w:r>
      <w:r w:rsidR="00A92C87">
        <w:rPr>
          <w:rStyle w:val="s4"/>
          <w:rFonts w:ascii="Times New Roman" w:hAnsi="Times New Roman" w:cs="Times New Roman"/>
          <w:color w:val="000000"/>
        </w:rPr>
        <w:t xml:space="preserve"> </w:t>
      </w:r>
      <w:r w:rsidR="00A92C87" w:rsidRPr="00EB14E3">
        <w:rPr>
          <w:rStyle w:val="s4"/>
          <w:rFonts w:ascii="Times New Roman" w:hAnsi="Times New Roman" w:cs="Times New Roman"/>
          <w:color w:val="000000"/>
        </w:rPr>
        <w:t>℃</w:t>
      </w:r>
      <w:r w:rsidR="000964DE">
        <w:rPr>
          <w:rStyle w:val="s4"/>
          <w:rFonts w:ascii="Times New Roman" w:hAnsi="Times New Roman" w:cs="Times New Roman"/>
          <w:color w:val="000000"/>
        </w:rPr>
        <w:t xml:space="preserve"> growth</w:t>
      </w:r>
      <w:r w:rsidR="00A92C87">
        <w:rPr>
          <w:rFonts w:ascii="Times New Roman" w:hAnsi="Times New Roman" w:cs="Times New Roman"/>
        </w:rPr>
        <w:t>)</w:t>
      </w:r>
      <w:r w:rsidR="00661F1B" w:rsidRPr="00782EDF">
        <w:rPr>
          <w:rFonts w:ascii="Times New Roman" w:hAnsi="Times New Roman" w:cs="Times New Roman"/>
        </w:rPr>
        <w:t xml:space="preserve">. </w:t>
      </w:r>
      <w:r w:rsidR="00713083" w:rsidRPr="00CE248C">
        <w:rPr>
          <w:rFonts w:ascii="Times New Roman" w:hAnsi="Times New Roman" w:cs="Times New Roman"/>
        </w:rPr>
        <w:t>B, C</w:t>
      </w:r>
      <w:r w:rsidR="00CA179A" w:rsidRPr="00CE248C">
        <w:rPr>
          <w:rFonts w:ascii="Times New Roman" w:hAnsi="Times New Roman" w:cs="Times New Roman"/>
        </w:rPr>
        <w:t xml:space="preserve">) </w:t>
      </w:r>
      <w:r w:rsidR="00782EDF" w:rsidRPr="00CE248C">
        <w:rPr>
          <w:rFonts w:ascii="Times New Roman" w:hAnsi="Times New Roman" w:cs="Times New Roman"/>
        </w:rPr>
        <w:t xml:space="preserve">High angle annular dark field (HAADF) </w:t>
      </w:r>
      <w:r w:rsidR="00CA1BC6" w:rsidRPr="00CE248C">
        <w:rPr>
          <w:rFonts w:ascii="Times New Roman" w:hAnsi="Times New Roman" w:cs="Times New Roman"/>
        </w:rPr>
        <w:t>STEM images</w:t>
      </w:r>
      <w:r w:rsidR="00782EDF" w:rsidRPr="00CE248C">
        <w:rPr>
          <w:rFonts w:ascii="Times New Roman" w:hAnsi="Times New Roman" w:cs="Times New Roman"/>
        </w:rPr>
        <w:t xml:space="preserve"> of InZnP/ZnS</w:t>
      </w:r>
      <w:r w:rsidR="002E147D" w:rsidRPr="00CE248C">
        <w:rPr>
          <w:rFonts w:ascii="Times New Roman" w:hAnsi="Times New Roman" w:cs="Times New Roman"/>
        </w:rPr>
        <w:t xml:space="preserve"> (InZnP/ZnS, core grown at 45 minutes/120 °C</w:t>
      </w:r>
      <w:r w:rsidR="000964DE" w:rsidRPr="00CE248C">
        <w:rPr>
          <w:rFonts w:ascii="Times New Roman" w:hAnsi="Times New Roman" w:cs="Times New Roman"/>
        </w:rPr>
        <w:t xml:space="preserve"> degassing</w:t>
      </w:r>
      <w:r w:rsidR="002E147D" w:rsidRPr="00CE248C">
        <w:rPr>
          <w:rFonts w:ascii="Times New Roman" w:hAnsi="Times New Roman" w:cs="Times New Roman"/>
        </w:rPr>
        <w:t xml:space="preserve"> followed by 10 minutes/</w:t>
      </w:r>
      <w:r w:rsidR="002E147D" w:rsidRPr="00CE248C">
        <w:rPr>
          <w:rStyle w:val="s4"/>
          <w:rFonts w:ascii="Times New Roman" w:hAnsi="Times New Roman" w:cs="Times New Roman"/>
          <w:color w:val="000000"/>
        </w:rPr>
        <w:t>220 ℃</w:t>
      </w:r>
      <w:r w:rsidR="000964DE" w:rsidRPr="00CE248C">
        <w:rPr>
          <w:rStyle w:val="s4"/>
          <w:rFonts w:ascii="Times New Roman" w:hAnsi="Times New Roman" w:cs="Times New Roman"/>
          <w:color w:val="000000"/>
        </w:rPr>
        <w:t xml:space="preserve"> growth</w:t>
      </w:r>
      <w:r w:rsidR="002E147D" w:rsidRPr="00CE248C">
        <w:rPr>
          <w:rStyle w:val="s4"/>
          <w:rFonts w:ascii="Times New Roman" w:hAnsi="Times New Roman" w:cs="Times New Roman"/>
          <w:color w:val="000000"/>
        </w:rPr>
        <w:t xml:space="preserve">, </w:t>
      </w:r>
      <w:r w:rsidR="002E147D" w:rsidRPr="00CE248C">
        <w:rPr>
          <w:rFonts w:ascii="Times New Roman" w:hAnsi="Times New Roman" w:cs="Times New Roman"/>
        </w:rPr>
        <w:t>followed by shell addition)</w:t>
      </w:r>
      <w:r w:rsidR="00CA179A" w:rsidRPr="00CE248C">
        <w:rPr>
          <w:rFonts w:ascii="Times New Roman" w:hAnsi="Times New Roman" w:cs="Times New Roman"/>
        </w:rPr>
        <w:t>.</w:t>
      </w:r>
    </w:p>
    <w:p w14:paraId="4CD2361E" w14:textId="77777777" w:rsidR="00782EDF" w:rsidRDefault="00782EDF">
      <w:pPr>
        <w:spacing w:line="360" w:lineRule="auto"/>
        <w:jc w:val="both"/>
        <w:rPr>
          <w:rFonts w:ascii="Times New Roman" w:hAnsi="Times New Roman" w:cs="Times New Roman"/>
        </w:rPr>
      </w:pPr>
    </w:p>
    <w:p w14:paraId="1ADE97E3" w14:textId="6875AE5D" w:rsidR="00E251AA" w:rsidRDefault="00E251AA">
      <w:pPr>
        <w:spacing w:line="360" w:lineRule="auto"/>
        <w:jc w:val="both"/>
        <w:rPr>
          <w:rFonts w:ascii="Times New Roman" w:hAnsi="Times New Roman" w:cs="Times New Roman"/>
        </w:rPr>
      </w:pPr>
    </w:p>
    <w:p w14:paraId="05AF09E5" w14:textId="271B3D15" w:rsidR="00E251AA" w:rsidRDefault="00E251AA">
      <w:pPr>
        <w:spacing w:line="360" w:lineRule="auto"/>
        <w:jc w:val="both"/>
        <w:rPr>
          <w:rFonts w:ascii="Times New Roman" w:hAnsi="Times New Roman" w:cs="Times New Roman"/>
        </w:rPr>
      </w:pPr>
    </w:p>
    <w:p w14:paraId="5B030C85" w14:textId="1F042582" w:rsidR="00E251AA" w:rsidRDefault="00E251AA">
      <w:pPr>
        <w:spacing w:line="360" w:lineRule="auto"/>
        <w:jc w:val="both"/>
        <w:rPr>
          <w:rFonts w:ascii="Times New Roman" w:hAnsi="Times New Roman" w:cs="Times New Roman"/>
        </w:rPr>
      </w:pPr>
    </w:p>
    <w:p w14:paraId="7D1FA1DF" w14:textId="4191EA50" w:rsidR="00E251AA" w:rsidRDefault="00E251AA">
      <w:pPr>
        <w:spacing w:line="360" w:lineRule="auto"/>
        <w:jc w:val="both"/>
        <w:rPr>
          <w:rFonts w:ascii="Times New Roman" w:hAnsi="Times New Roman" w:cs="Times New Roman"/>
        </w:rPr>
      </w:pPr>
    </w:p>
    <w:p w14:paraId="15D6D41C" w14:textId="2CF0BC30" w:rsidR="00E251AA" w:rsidRDefault="00E251AA">
      <w:pPr>
        <w:spacing w:line="360" w:lineRule="auto"/>
        <w:jc w:val="both"/>
        <w:rPr>
          <w:rFonts w:ascii="Times New Roman" w:hAnsi="Times New Roman" w:cs="Times New Roman"/>
        </w:rPr>
      </w:pPr>
    </w:p>
    <w:p w14:paraId="2A70563B" w14:textId="03EFFEE9" w:rsidR="002D4CBE" w:rsidRDefault="002D4CBE">
      <w:pPr>
        <w:spacing w:line="360" w:lineRule="auto"/>
        <w:jc w:val="both"/>
        <w:rPr>
          <w:rFonts w:ascii="Times New Roman" w:hAnsi="Times New Roman" w:cs="Times New Roman"/>
        </w:rPr>
      </w:pPr>
    </w:p>
    <w:p w14:paraId="58FF4625" w14:textId="19515727" w:rsidR="005D54AA" w:rsidRPr="00351111" w:rsidRDefault="005D54AA">
      <w:pPr>
        <w:spacing w:line="360" w:lineRule="auto"/>
        <w:jc w:val="both"/>
        <w:rPr>
          <w:rFonts w:ascii="Times New Roman" w:hAnsi="Times New Roman" w:cs="Times New Roman"/>
        </w:rPr>
      </w:pPr>
    </w:p>
    <w:sectPr w:rsidR="005D54AA" w:rsidRPr="00351111" w:rsidSect="0071224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C93B" w14:textId="77777777" w:rsidR="006308F6" w:rsidRDefault="006308F6" w:rsidP="00ED521A">
      <w:r>
        <w:separator/>
      </w:r>
    </w:p>
  </w:endnote>
  <w:endnote w:type="continuationSeparator" w:id="0">
    <w:p w14:paraId="44F2F1B3" w14:textId="77777777" w:rsidR="006308F6" w:rsidRDefault="006308F6" w:rsidP="00ED521A">
      <w:r>
        <w:continuationSeparator/>
      </w:r>
    </w:p>
  </w:endnote>
  <w:endnote w:type="continuationNotice" w:id="1">
    <w:p w14:paraId="2C07D196" w14:textId="77777777" w:rsidR="006308F6" w:rsidRDefault="00630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69A77" w14:textId="77777777" w:rsidR="006308F6" w:rsidRDefault="006308F6" w:rsidP="00ED521A">
      <w:r>
        <w:separator/>
      </w:r>
    </w:p>
  </w:footnote>
  <w:footnote w:type="continuationSeparator" w:id="0">
    <w:p w14:paraId="27DAA415" w14:textId="77777777" w:rsidR="006308F6" w:rsidRDefault="006308F6" w:rsidP="00ED521A">
      <w:r>
        <w:continuationSeparator/>
      </w:r>
    </w:p>
  </w:footnote>
  <w:footnote w:type="continuationNotice" w:id="1">
    <w:p w14:paraId="5DB2AFE4" w14:textId="77777777" w:rsidR="006308F6" w:rsidRDefault="006308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B15"/>
    <w:multiLevelType w:val="hybridMultilevel"/>
    <w:tmpl w:val="F8C679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896659"/>
    <w:multiLevelType w:val="hybridMultilevel"/>
    <w:tmpl w:val="FADEB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585BE2"/>
    <w:multiLevelType w:val="hybridMultilevel"/>
    <w:tmpl w:val="7EAE65BE"/>
    <w:lvl w:ilvl="0" w:tplc="9E0241C8">
      <w:start w:val="1"/>
      <w:numFmt w:val="lowerLetter"/>
      <w:lvlText w:val="%1)"/>
      <w:lvlJc w:val="left"/>
      <w:pPr>
        <w:ind w:left="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584F5DA">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8666920">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1BE6904">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289074B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E3AC210">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4E6A5C8">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DC1122">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6FE1112">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46962EE"/>
    <w:multiLevelType w:val="hybridMultilevel"/>
    <w:tmpl w:val="FADEB5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79182724">
    <w:abstractNumId w:val="0"/>
  </w:num>
  <w:num w:numId="2" w16cid:durableId="908463042">
    <w:abstractNumId w:val="2"/>
  </w:num>
  <w:num w:numId="3" w16cid:durableId="1953517440">
    <w:abstractNumId w:val="1"/>
  </w:num>
  <w:num w:numId="4" w16cid:durableId="1695426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LQwMjYzMjI3sjRT0lEKTi0uzszPAykwrAUA/VMW2iwAAAA="/>
  </w:docVars>
  <w:rsids>
    <w:rsidRoot w:val="00513DF1"/>
    <w:rsid w:val="00001EB6"/>
    <w:rsid w:val="00004603"/>
    <w:rsid w:val="00006EEB"/>
    <w:rsid w:val="000114CF"/>
    <w:rsid w:val="00011D9C"/>
    <w:rsid w:val="00013390"/>
    <w:rsid w:val="000155C1"/>
    <w:rsid w:val="000306A1"/>
    <w:rsid w:val="0003192C"/>
    <w:rsid w:val="00031FEB"/>
    <w:rsid w:val="00036EFA"/>
    <w:rsid w:val="00037093"/>
    <w:rsid w:val="00037BAD"/>
    <w:rsid w:val="0004163B"/>
    <w:rsid w:val="00044C13"/>
    <w:rsid w:val="000459BB"/>
    <w:rsid w:val="0006094C"/>
    <w:rsid w:val="00062C61"/>
    <w:rsid w:val="00062CC9"/>
    <w:rsid w:val="000666F5"/>
    <w:rsid w:val="00070152"/>
    <w:rsid w:val="00074CBA"/>
    <w:rsid w:val="00074D46"/>
    <w:rsid w:val="00081A12"/>
    <w:rsid w:val="00085201"/>
    <w:rsid w:val="00090673"/>
    <w:rsid w:val="0009330D"/>
    <w:rsid w:val="00093ECB"/>
    <w:rsid w:val="000959BD"/>
    <w:rsid w:val="000964DE"/>
    <w:rsid w:val="00096EC3"/>
    <w:rsid w:val="000A42FC"/>
    <w:rsid w:val="000B2E1E"/>
    <w:rsid w:val="000B58D2"/>
    <w:rsid w:val="000C3DBA"/>
    <w:rsid w:val="000C420A"/>
    <w:rsid w:val="000D2952"/>
    <w:rsid w:val="00102D9A"/>
    <w:rsid w:val="0010340B"/>
    <w:rsid w:val="00104129"/>
    <w:rsid w:val="00105C39"/>
    <w:rsid w:val="0010710F"/>
    <w:rsid w:val="00132D7F"/>
    <w:rsid w:val="00141412"/>
    <w:rsid w:val="00142AF3"/>
    <w:rsid w:val="00155B86"/>
    <w:rsid w:val="00156719"/>
    <w:rsid w:val="00162FE6"/>
    <w:rsid w:val="00164ACE"/>
    <w:rsid w:val="00170113"/>
    <w:rsid w:val="0017683D"/>
    <w:rsid w:val="00177AC6"/>
    <w:rsid w:val="0018638D"/>
    <w:rsid w:val="001916FF"/>
    <w:rsid w:val="00193424"/>
    <w:rsid w:val="00195942"/>
    <w:rsid w:val="00195AFA"/>
    <w:rsid w:val="001A3660"/>
    <w:rsid w:val="001A37E0"/>
    <w:rsid w:val="001A69FC"/>
    <w:rsid w:val="001B3E8D"/>
    <w:rsid w:val="001B45FE"/>
    <w:rsid w:val="001B5A54"/>
    <w:rsid w:val="001B6EEF"/>
    <w:rsid w:val="001C4956"/>
    <w:rsid w:val="001C50D6"/>
    <w:rsid w:val="001D0BA6"/>
    <w:rsid w:val="001D2B2D"/>
    <w:rsid w:val="001E0BE6"/>
    <w:rsid w:val="001E3E63"/>
    <w:rsid w:val="001E6687"/>
    <w:rsid w:val="001E752A"/>
    <w:rsid w:val="002002F3"/>
    <w:rsid w:val="0020573E"/>
    <w:rsid w:val="0021190B"/>
    <w:rsid w:val="002159E1"/>
    <w:rsid w:val="00217D71"/>
    <w:rsid w:val="0022428E"/>
    <w:rsid w:val="00227008"/>
    <w:rsid w:val="00227766"/>
    <w:rsid w:val="002316E7"/>
    <w:rsid w:val="00233067"/>
    <w:rsid w:val="00233E38"/>
    <w:rsid w:val="00234893"/>
    <w:rsid w:val="00234ADE"/>
    <w:rsid w:val="00234D53"/>
    <w:rsid w:val="0023751E"/>
    <w:rsid w:val="00241CAB"/>
    <w:rsid w:val="00245A80"/>
    <w:rsid w:val="002471EC"/>
    <w:rsid w:val="00253C94"/>
    <w:rsid w:val="002642EA"/>
    <w:rsid w:val="00270F17"/>
    <w:rsid w:val="00277A7F"/>
    <w:rsid w:val="00280979"/>
    <w:rsid w:val="002814F5"/>
    <w:rsid w:val="00286A80"/>
    <w:rsid w:val="002915F5"/>
    <w:rsid w:val="00293EAB"/>
    <w:rsid w:val="002A35BA"/>
    <w:rsid w:val="002A446E"/>
    <w:rsid w:val="002A4861"/>
    <w:rsid w:val="002B4A6B"/>
    <w:rsid w:val="002B52C2"/>
    <w:rsid w:val="002C09C6"/>
    <w:rsid w:val="002C3168"/>
    <w:rsid w:val="002D4CBE"/>
    <w:rsid w:val="002D6446"/>
    <w:rsid w:val="002E147D"/>
    <w:rsid w:val="002E4CB0"/>
    <w:rsid w:val="002E5F03"/>
    <w:rsid w:val="002F2C00"/>
    <w:rsid w:val="00300AD2"/>
    <w:rsid w:val="003142F0"/>
    <w:rsid w:val="003166B8"/>
    <w:rsid w:val="00322F69"/>
    <w:rsid w:val="0033116D"/>
    <w:rsid w:val="00331878"/>
    <w:rsid w:val="00333CFE"/>
    <w:rsid w:val="0033640B"/>
    <w:rsid w:val="00351111"/>
    <w:rsid w:val="00355E88"/>
    <w:rsid w:val="00356DB7"/>
    <w:rsid w:val="00361056"/>
    <w:rsid w:val="003658E3"/>
    <w:rsid w:val="00367421"/>
    <w:rsid w:val="00372E74"/>
    <w:rsid w:val="0037357E"/>
    <w:rsid w:val="0038276F"/>
    <w:rsid w:val="003831CA"/>
    <w:rsid w:val="003852AE"/>
    <w:rsid w:val="00392B65"/>
    <w:rsid w:val="0039340C"/>
    <w:rsid w:val="00394A36"/>
    <w:rsid w:val="003966C6"/>
    <w:rsid w:val="003968A9"/>
    <w:rsid w:val="003A0498"/>
    <w:rsid w:val="003A1C04"/>
    <w:rsid w:val="003B6A74"/>
    <w:rsid w:val="003B6B2F"/>
    <w:rsid w:val="003B6E3B"/>
    <w:rsid w:val="003C06DA"/>
    <w:rsid w:val="003C7115"/>
    <w:rsid w:val="003C7CD5"/>
    <w:rsid w:val="003D0614"/>
    <w:rsid w:val="003D1D37"/>
    <w:rsid w:val="003D354B"/>
    <w:rsid w:val="003E0806"/>
    <w:rsid w:val="003F1AAB"/>
    <w:rsid w:val="003F39E5"/>
    <w:rsid w:val="00400C3E"/>
    <w:rsid w:val="00406471"/>
    <w:rsid w:val="00407A8C"/>
    <w:rsid w:val="00414B42"/>
    <w:rsid w:val="00414BC0"/>
    <w:rsid w:val="004164E9"/>
    <w:rsid w:val="00422097"/>
    <w:rsid w:val="00427C84"/>
    <w:rsid w:val="00440358"/>
    <w:rsid w:val="004500CB"/>
    <w:rsid w:val="0045012E"/>
    <w:rsid w:val="00463814"/>
    <w:rsid w:val="00463E97"/>
    <w:rsid w:val="00465B5B"/>
    <w:rsid w:val="00473F3D"/>
    <w:rsid w:val="004749A1"/>
    <w:rsid w:val="00475E46"/>
    <w:rsid w:val="00476B3A"/>
    <w:rsid w:val="00486053"/>
    <w:rsid w:val="00486D3B"/>
    <w:rsid w:val="00487811"/>
    <w:rsid w:val="00493988"/>
    <w:rsid w:val="00495EBA"/>
    <w:rsid w:val="004B1DA5"/>
    <w:rsid w:val="004C4149"/>
    <w:rsid w:val="004E2586"/>
    <w:rsid w:val="004E2A65"/>
    <w:rsid w:val="004F3FF5"/>
    <w:rsid w:val="004F5F23"/>
    <w:rsid w:val="00506984"/>
    <w:rsid w:val="00511CE7"/>
    <w:rsid w:val="005135A2"/>
    <w:rsid w:val="0051364F"/>
    <w:rsid w:val="00513DF1"/>
    <w:rsid w:val="005154C7"/>
    <w:rsid w:val="00515B6A"/>
    <w:rsid w:val="00525A37"/>
    <w:rsid w:val="00527C89"/>
    <w:rsid w:val="00536F30"/>
    <w:rsid w:val="00541199"/>
    <w:rsid w:val="00541BB9"/>
    <w:rsid w:val="00543ACE"/>
    <w:rsid w:val="00546816"/>
    <w:rsid w:val="00551FFC"/>
    <w:rsid w:val="00561CA7"/>
    <w:rsid w:val="00563FC0"/>
    <w:rsid w:val="005674A9"/>
    <w:rsid w:val="0057391B"/>
    <w:rsid w:val="005760C9"/>
    <w:rsid w:val="00583F05"/>
    <w:rsid w:val="00586419"/>
    <w:rsid w:val="005865C8"/>
    <w:rsid w:val="00595462"/>
    <w:rsid w:val="005A0A72"/>
    <w:rsid w:val="005A23D6"/>
    <w:rsid w:val="005A41AF"/>
    <w:rsid w:val="005A717D"/>
    <w:rsid w:val="005B2B4F"/>
    <w:rsid w:val="005B3998"/>
    <w:rsid w:val="005B5EED"/>
    <w:rsid w:val="005C4D4D"/>
    <w:rsid w:val="005C703F"/>
    <w:rsid w:val="005D54AA"/>
    <w:rsid w:val="005E0375"/>
    <w:rsid w:val="005E2AC6"/>
    <w:rsid w:val="005E5D09"/>
    <w:rsid w:val="005F113E"/>
    <w:rsid w:val="005F2912"/>
    <w:rsid w:val="006044BC"/>
    <w:rsid w:val="00617D46"/>
    <w:rsid w:val="00620136"/>
    <w:rsid w:val="00624356"/>
    <w:rsid w:val="006245EB"/>
    <w:rsid w:val="00626B27"/>
    <w:rsid w:val="006308F6"/>
    <w:rsid w:val="006331BD"/>
    <w:rsid w:val="00640309"/>
    <w:rsid w:val="006427E9"/>
    <w:rsid w:val="00650B8D"/>
    <w:rsid w:val="00650EB1"/>
    <w:rsid w:val="00650F1E"/>
    <w:rsid w:val="00661F1B"/>
    <w:rsid w:val="00670BC3"/>
    <w:rsid w:val="00674E5B"/>
    <w:rsid w:val="00675693"/>
    <w:rsid w:val="006761DB"/>
    <w:rsid w:val="006765CD"/>
    <w:rsid w:val="006808B5"/>
    <w:rsid w:val="0068547F"/>
    <w:rsid w:val="00687DC5"/>
    <w:rsid w:val="006906DA"/>
    <w:rsid w:val="006A1AF8"/>
    <w:rsid w:val="006A6ACE"/>
    <w:rsid w:val="006B594B"/>
    <w:rsid w:val="006B7DCE"/>
    <w:rsid w:val="006C1128"/>
    <w:rsid w:val="006C1D5B"/>
    <w:rsid w:val="006C1F08"/>
    <w:rsid w:val="006C46C1"/>
    <w:rsid w:val="006D368D"/>
    <w:rsid w:val="006D4AFC"/>
    <w:rsid w:val="006E1459"/>
    <w:rsid w:val="006E1EFD"/>
    <w:rsid w:val="006E29F2"/>
    <w:rsid w:val="006E4466"/>
    <w:rsid w:val="006E5757"/>
    <w:rsid w:val="006E7F0B"/>
    <w:rsid w:val="006F1488"/>
    <w:rsid w:val="006F1C83"/>
    <w:rsid w:val="006F2BE4"/>
    <w:rsid w:val="006F371F"/>
    <w:rsid w:val="006F6D07"/>
    <w:rsid w:val="0070166D"/>
    <w:rsid w:val="0070315D"/>
    <w:rsid w:val="007121A4"/>
    <w:rsid w:val="00712244"/>
    <w:rsid w:val="00713083"/>
    <w:rsid w:val="00715455"/>
    <w:rsid w:val="00717276"/>
    <w:rsid w:val="00722116"/>
    <w:rsid w:val="00726433"/>
    <w:rsid w:val="007265F0"/>
    <w:rsid w:val="00733AFB"/>
    <w:rsid w:val="00733D51"/>
    <w:rsid w:val="00733EF2"/>
    <w:rsid w:val="00734375"/>
    <w:rsid w:val="00742520"/>
    <w:rsid w:val="007613C6"/>
    <w:rsid w:val="0076268D"/>
    <w:rsid w:val="00764553"/>
    <w:rsid w:val="00771C57"/>
    <w:rsid w:val="00774D86"/>
    <w:rsid w:val="00775E99"/>
    <w:rsid w:val="00781209"/>
    <w:rsid w:val="00782EDF"/>
    <w:rsid w:val="0078398F"/>
    <w:rsid w:val="007908DE"/>
    <w:rsid w:val="007936FE"/>
    <w:rsid w:val="00793F30"/>
    <w:rsid w:val="007A3423"/>
    <w:rsid w:val="007A37EC"/>
    <w:rsid w:val="007B380E"/>
    <w:rsid w:val="007B569E"/>
    <w:rsid w:val="007B7D0F"/>
    <w:rsid w:val="007C3E85"/>
    <w:rsid w:val="007C6431"/>
    <w:rsid w:val="007C720B"/>
    <w:rsid w:val="007D31D7"/>
    <w:rsid w:val="007E4289"/>
    <w:rsid w:val="007E43F0"/>
    <w:rsid w:val="007E7230"/>
    <w:rsid w:val="007E73D9"/>
    <w:rsid w:val="007F0663"/>
    <w:rsid w:val="007F462D"/>
    <w:rsid w:val="007F7208"/>
    <w:rsid w:val="0080084C"/>
    <w:rsid w:val="008040D4"/>
    <w:rsid w:val="0080642A"/>
    <w:rsid w:val="008071AB"/>
    <w:rsid w:val="0081502B"/>
    <w:rsid w:val="008157F1"/>
    <w:rsid w:val="00815967"/>
    <w:rsid w:val="00815CF1"/>
    <w:rsid w:val="0083144F"/>
    <w:rsid w:val="0083535F"/>
    <w:rsid w:val="00836E7D"/>
    <w:rsid w:val="00842659"/>
    <w:rsid w:val="00853919"/>
    <w:rsid w:val="0086063D"/>
    <w:rsid w:val="00860BE0"/>
    <w:rsid w:val="0086570A"/>
    <w:rsid w:val="00872495"/>
    <w:rsid w:val="00872FA8"/>
    <w:rsid w:val="00873BCD"/>
    <w:rsid w:val="00874F1F"/>
    <w:rsid w:val="0088012C"/>
    <w:rsid w:val="00884712"/>
    <w:rsid w:val="00886AB5"/>
    <w:rsid w:val="0089160D"/>
    <w:rsid w:val="00891EFE"/>
    <w:rsid w:val="008A1431"/>
    <w:rsid w:val="008A48B8"/>
    <w:rsid w:val="008A7BC7"/>
    <w:rsid w:val="008B0D20"/>
    <w:rsid w:val="008B3674"/>
    <w:rsid w:val="008B6EBD"/>
    <w:rsid w:val="008C21E3"/>
    <w:rsid w:val="008C25B3"/>
    <w:rsid w:val="008D41B5"/>
    <w:rsid w:val="008E7434"/>
    <w:rsid w:val="008F13E2"/>
    <w:rsid w:val="008F3A52"/>
    <w:rsid w:val="008F75B1"/>
    <w:rsid w:val="00900A20"/>
    <w:rsid w:val="00900D96"/>
    <w:rsid w:val="00900FAE"/>
    <w:rsid w:val="009034E2"/>
    <w:rsid w:val="009047A5"/>
    <w:rsid w:val="00905678"/>
    <w:rsid w:val="00910165"/>
    <w:rsid w:val="00911E09"/>
    <w:rsid w:val="00920B04"/>
    <w:rsid w:val="0092321E"/>
    <w:rsid w:val="00923EA4"/>
    <w:rsid w:val="00931BEB"/>
    <w:rsid w:val="00932AEC"/>
    <w:rsid w:val="00935B26"/>
    <w:rsid w:val="0093739D"/>
    <w:rsid w:val="00941733"/>
    <w:rsid w:val="00942930"/>
    <w:rsid w:val="00942998"/>
    <w:rsid w:val="009503A0"/>
    <w:rsid w:val="00950FB2"/>
    <w:rsid w:val="00963556"/>
    <w:rsid w:val="00963961"/>
    <w:rsid w:val="009651E7"/>
    <w:rsid w:val="00965326"/>
    <w:rsid w:val="00966D13"/>
    <w:rsid w:val="00970A20"/>
    <w:rsid w:val="0097270C"/>
    <w:rsid w:val="009750D4"/>
    <w:rsid w:val="00980787"/>
    <w:rsid w:val="00981299"/>
    <w:rsid w:val="0098204A"/>
    <w:rsid w:val="00983772"/>
    <w:rsid w:val="009856F7"/>
    <w:rsid w:val="009913A8"/>
    <w:rsid w:val="009913D7"/>
    <w:rsid w:val="009942CF"/>
    <w:rsid w:val="00995DF9"/>
    <w:rsid w:val="00996083"/>
    <w:rsid w:val="00996604"/>
    <w:rsid w:val="00997713"/>
    <w:rsid w:val="009A3918"/>
    <w:rsid w:val="009A4B28"/>
    <w:rsid w:val="009B3C62"/>
    <w:rsid w:val="009B7D03"/>
    <w:rsid w:val="009C149E"/>
    <w:rsid w:val="009C47BD"/>
    <w:rsid w:val="009C5528"/>
    <w:rsid w:val="009C7B1A"/>
    <w:rsid w:val="009D6195"/>
    <w:rsid w:val="009E3FA3"/>
    <w:rsid w:val="009F3599"/>
    <w:rsid w:val="009F5B90"/>
    <w:rsid w:val="00A00C85"/>
    <w:rsid w:val="00A00D7A"/>
    <w:rsid w:val="00A10CF7"/>
    <w:rsid w:val="00A3593F"/>
    <w:rsid w:val="00A44E9B"/>
    <w:rsid w:val="00A500E5"/>
    <w:rsid w:val="00A525AE"/>
    <w:rsid w:val="00A55F48"/>
    <w:rsid w:val="00A60348"/>
    <w:rsid w:val="00A652DF"/>
    <w:rsid w:val="00A70AD8"/>
    <w:rsid w:val="00A715E3"/>
    <w:rsid w:val="00A7542B"/>
    <w:rsid w:val="00A76B82"/>
    <w:rsid w:val="00A77FB5"/>
    <w:rsid w:val="00A8097E"/>
    <w:rsid w:val="00A874FA"/>
    <w:rsid w:val="00A91443"/>
    <w:rsid w:val="00A92C87"/>
    <w:rsid w:val="00A96CC9"/>
    <w:rsid w:val="00AA024C"/>
    <w:rsid w:val="00AA2B0B"/>
    <w:rsid w:val="00AA3A80"/>
    <w:rsid w:val="00AA474E"/>
    <w:rsid w:val="00AB087B"/>
    <w:rsid w:val="00AB18DD"/>
    <w:rsid w:val="00AB1A67"/>
    <w:rsid w:val="00AB252D"/>
    <w:rsid w:val="00AC0F9C"/>
    <w:rsid w:val="00AC0FC3"/>
    <w:rsid w:val="00AC7AA6"/>
    <w:rsid w:val="00AD42DB"/>
    <w:rsid w:val="00AD7B84"/>
    <w:rsid w:val="00AE5CFF"/>
    <w:rsid w:val="00AF5D6D"/>
    <w:rsid w:val="00B00EC8"/>
    <w:rsid w:val="00B10C1A"/>
    <w:rsid w:val="00B11908"/>
    <w:rsid w:val="00B12FB7"/>
    <w:rsid w:val="00B17877"/>
    <w:rsid w:val="00B21E16"/>
    <w:rsid w:val="00B243F2"/>
    <w:rsid w:val="00B27363"/>
    <w:rsid w:val="00B27732"/>
    <w:rsid w:val="00B30B51"/>
    <w:rsid w:val="00B43C78"/>
    <w:rsid w:val="00B4482E"/>
    <w:rsid w:val="00B44D06"/>
    <w:rsid w:val="00B54C8B"/>
    <w:rsid w:val="00B63F56"/>
    <w:rsid w:val="00B64194"/>
    <w:rsid w:val="00B65259"/>
    <w:rsid w:val="00B675D9"/>
    <w:rsid w:val="00B7565B"/>
    <w:rsid w:val="00B777BC"/>
    <w:rsid w:val="00B8002C"/>
    <w:rsid w:val="00B84668"/>
    <w:rsid w:val="00B85940"/>
    <w:rsid w:val="00B8670E"/>
    <w:rsid w:val="00B97B40"/>
    <w:rsid w:val="00BA1C4C"/>
    <w:rsid w:val="00BA1E14"/>
    <w:rsid w:val="00BA2767"/>
    <w:rsid w:val="00BA2F4D"/>
    <w:rsid w:val="00BA5DBA"/>
    <w:rsid w:val="00BB0154"/>
    <w:rsid w:val="00BB20B0"/>
    <w:rsid w:val="00BB2E40"/>
    <w:rsid w:val="00BB5178"/>
    <w:rsid w:val="00BB5828"/>
    <w:rsid w:val="00BB7CFB"/>
    <w:rsid w:val="00BC11D0"/>
    <w:rsid w:val="00BC27FE"/>
    <w:rsid w:val="00BC2CBB"/>
    <w:rsid w:val="00BD077B"/>
    <w:rsid w:val="00BD5A54"/>
    <w:rsid w:val="00BD60C7"/>
    <w:rsid w:val="00BE13A1"/>
    <w:rsid w:val="00BE2EC3"/>
    <w:rsid w:val="00BE773F"/>
    <w:rsid w:val="00BF1E7A"/>
    <w:rsid w:val="00BF4A23"/>
    <w:rsid w:val="00C03069"/>
    <w:rsid w:val="00C03647"/>
    <w:rsid w:val="00C04213"/>
    <w:rsid w:val="00C06F4B"/>
    <w:rsid w:val="00C116F2"/>
    <w:rsid w:val="00C12211"/>
    <w:rsid w:val="00C157C2"/>
    <w:rsid w:val="00C24E39"/>
    <w:rsid w:val="00C340D0"/>
    <w:rsid w:val="00C34D2E"/>
    <w:rsid w:val="00C36114"/>
    <w:rsid w:val="00C3643E"/>
    <w:rsid w:val="00C42037"/>
    <w:rsid w:val="00C45ADB"/>
    <w:rsid w:val="00C51390"/>
    <w:rsid w:val="00C51D2F"/>
    <w:rsid w:val="00C54257"/>
    <w:rsid w:val="00C63F88"/>
    <w:rsid w:val="00C674D7"/>
    <w:rsid w:val="00C7286A"/>
    <w:rsid w:val="00C75302"/>
    <w:rsid w:val="00C766E1"/>
    <w:rsid w:val="00C83C40"/>
    <w:rsid w:val="00C857C2"/>
    <w:rsid w:val="00C86A97"/>
    <w:rsid w:val="00CA179A"/>
    <w:rsid w:val="00CA1BC6"/>
    <w:rsid w:val="00CA244A"/>
    <w:rsid w:val="00CA2E75"/>
    <w:rsid w:val="00CA6146"/>
    <w:rsid w:val="00CA76A7"/>
    <w:rsid w:val="00CB4F76"/>
    <w:rsid w:val="00CB6963"/>
    <w:rsid w:val="00CC2BF8"/>
    <w:rsid w:val="00CD09AB"/>
    <w:rsid w:val="00CD29F2"/>
    <w:rsid w:val="00CE0102"/>
    <w:rsid w:val="00CE248C"/>
    <w:rsid w:val="00CE46BB"/>
    <w:rsid w:val="00CE61FD"/>
    <w:rsid w:val="00CE6202"/>
    <w:rsid w:val="00CF0678"/>
    <w:rsid w:val="00CF08F3"/>
    <w:rsid w:val="00D02EFA"/>
    <w:rsid w:val="00D03B8B"/>
    <w:rsid w:val="00D074D7"/>
    <w:rsid w:val="00D116AE"/>
    <w:rsid w:val="00D11ACF"/>
    <w:rsid w:val="00D20ACC"/>
    <w:rsid w:val="00D30292"/>
    <w:rsid w:val="00D32E1B"/>
    <w:rsid w:val="00D3419E"/>
    <w:rsid w:val="00D51AFC"/>
    <w:rsid w:val="00D55DDC"/>
    <w:rsid w:val="00D60FB7"/>
    <w:rsid w:val="00D62550"/>
    <w:rsid w:val="00D63F2B"/>
    <w:rsid w:val="00D6560F"/>
    <w:rsid w:val="00D67F80"/>
    <w:rsid w:val="00D725D6"/>
    <w:rsid w:val="00D74A29"/>
    <w:rsid w:val="00D74E95"/>
    <w:rsid w:val="00D76622"/>
    <w:rsid w:val="00D84FDB"/>
    <w:rsid w:val="00D8571C"/>
    <w:rsid w:val="00D85A19"/>
    <w:rsid w:val="00D85DB8"/>
    <w:rsid w:val="00D9379B"/>
    <w:rsid w:val="00D97EED"/>
    <w:rsid w:val="00DA3754"/>
    <w:rsid w:val="00DA4C60"/>
    <w:rsid w:val="00DB2155"/>
    <w:rsid w:val="00DB2638"/>
    <w:rsid w:val="00DB41E7"/>
    <w:rsid w:val="00DC7603"/>
    <w:rsid w:val="00DC7E25"/>
    <w:rsid w:val="00DC7F1E"/>
    <w:rsid w:val="00DD3F76"/>
    <w:rsid w:val="00DD44C2"/>
    <w:rsid w:val="00DE3087"/>
    <w:rsid w:val="00DE403F"/>
    <w:rsid w:val="00DE6DF3"/>
    <w:rsid w:val="00DE7CD1"/>
    <w:rsid w:val="00DF4BFC"/>
    <w:rsid w:val="00DF6F90"/>
    <w:rsid w:val="00E06162"/>
    <w:rsid w:val="00E063AE"/>
    <w:rsid w:val="00E132F8"/>
    <w:rsid w:val="00E14F59"/>
    <w:rsid w:val="00E217E4"/>
    <w:rsid w:val="00E21C53"/>
    <w:rsid w:val="00E227C2"/>
    <w:rsid w:val="00E23FD2"/>
    <w:rsid w:val="00E251AA"/>
    <w:rsid w:val="00E365FE"/>
    <w:rsid w:val="00E374E5"/>
    <w:rsid w:val="00E37EDC"/>
    <w:rsid w:val="00E40DFA"/>
    <w:rsid w:val="00E511AD"/>
    <w:rsid w:val="00E52F13"/>
    <w:rsid w:val="00E53BFD"/>
    <w:rsid w:val="00E5638B"/>
    <w:rsid w:val="00E604EF"/>
    <w:rsid w:val="00E71A06"/>
    <w:rsid w:val="00E71B59"/>
    <w:rsid w:val="00E75E57"/>
    <w:rsid w:val="00E76CC5"/>
    <w:rsid w:val="00E77A7E"/>
    <w:rsid w:val="00E8247F"/>
    <w:rsid w:val="00E85CE3"/>
    <w:rsid w:val="00E90764"/>
    <w:rsid w:val="00EA2D49"/>
    <w:rsid w:val="00EB58F6"/>
    <w:rsid w:val="00EC2F93"/>
    <w:rsid w:val="00EC3303"/>
    <w:rsid w:val="00ED250C"/>
    <w:rsid w:val="00ED521A"/>
    <w:rsid w:val="00EE045B"/>
    <w:rsid w:val="00EE12B1"/>
    <w:rsid w:val="00EE1776"/>
    <w:rsid w:val="00EE651D"/>
    <w:rsid w:val="00EF173D"/>
    <w:rsid w:val="00F00350"/>
    <w:rsid w:val="00F01638"/>
    <w:rsid w:val="00F04D92"/>
    <w:rsid w:val="00F06AC5"/>
    <w:rsid w:val="00F06B5F"/>
    <w:rsid w:val="00F1189A"/>
    <w:rsid w:val="00F156A8"/>
    <w:rsid w:val="00F15B3C"/>
    <w:rsid w:val="00F2627D"/>
    <w:rsid w:val="00F317BF"/>
    <w:rsid w:val="00F33B9D"/>
    <w:rsid w:val="00F34E0C"/>
    <w:rsid w:val="00F36866"/>
    <w:rsid w:val="00F41792"/>
    <w:rsid w:val="00F4336C"/>
    <w:rsid w:val="00F445D5"/>
    <w:rsid w:val="00F45890"/>
    <w:rsid w:val="00F524B4"/>
    <w:rsid w:val="00F536B6"/>
    <w:rsid w:val="00F5517F"/>
    <w:rsid w:val="00F61106"/>
    <w:rsid w:val="00F614AE"/>
    <w:rsid w:val="00F625B8"/>
    <w:rsid w:val="00F66460"/>
    <w:rsid w:val="00F674A2"/>
    <w:rsid w:val="00F70041"/>
    <w:rsid w:val="00F703DA"/>
    <w:rsid w:val="00F7049E"/>
    <w:rsid w:val="00F71F74"/>
    <w:rsid w:val="00F91CC4"/>
    <w:rsid w:val="00F923C9"/>
    <w:rsid w:val="00F94FC3"/>
    <w:rsid w:val="00FA1830"/>
    <w:rsid w:val="00FA4D29"/>
    <w:rsid w:val="00FA6417"/>
    <w:rsid w:val="00FB074B"/>
    <w:rsid w:val="00FB5087"/>
    <w:rsid w:val="00FD2F10"/>
    <w:rsid w:val="00FD3315"/>
    <w:rsid w:val="00FD4ABA"/>
    <w:rsid w:val="00FD79C8"/>
    <w:rsid w:val="00FF536A"/>
    <w:rsid w:val="00FF7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90CED"/>
  <w15:chartTrackingRefBased/>
  <w15:docId w15:val="{57F604A6-4F73-4A3D-8675-24A78628A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C3E"/>
    <w:pPr>
      <w:ind w:left="720"/>
      <w:contextualSpacing/>
    </w:pPr>
  </w:style>
  <w:style w:type="character" w:styleId="Hyperlink">
    <w:name w:val="Hyperlink"/>
    <w:basedOn w:val="DefaultParagraphFont"/>
    <w:uiPriority w:val="99"/>
    <w:unhideWhenUsed/>
    <w:rsid w:val="00DE3087"/>
    <w:rPr>
      <w:color w:val="0563C1" w:themeColor="hyperlink"/>
      <w:u w:val="single"/>
    </w:rPr>
  </w:style>
  <w:style w:type="character" w:customStyle="1" w:styleId="UnresolvedMention1">
    <w:name w:val="Unresolved Mention1"/>
    <w:basedOn w:val="DefaultParagraphFont"/>
    <w:uiPriority w:val="99"/>
    <w:rsid w:val="00DE3087"/>
    <w:rPr>
      <w:color w:val="605E5C"/>
      <w:shd w:val="clear" w:color="auto" w:fill="E1DFDD"/>
    </w:rPr>
  </w:style>
  <w:style w:type="paragraph" w:styleId="NormalWeb">
    <w:name w:val="Normal (Web)"/>
    <w:basedOn w:val="Normal"/>
    <w:uiPriority w:val="99"/>
    <w:semiHidden/>
    <w:unhideWhenUsed/>
    <w:rsid w:val="00853919"/>
    <w:pPr>
      <w:spacing w:before="100" w:beforeAutospacing="1" w:after="100" w:afterAutospacing="1"/>
    </w:pPr>
    <w:rPr>
      <w:rFonts w:ascii="Times New Roman" w:eastAsia="Times New Roman" w:hAnsi="Times New Roman" w:cs="Times New Roman"/>
      <w:lang w:eastAsia="en-GB"/>
    </w:rPr>
  </w:style>
  <w:style w:type="character" w:customStyle="1" w:styleId="s4">
    <w:name w:val="s4"/>
    <w:basedOn w:val="DefaultParagraphFont"/>
    <w:rsid w:val="005E5D09"/>
  </w:style>
  <w:style w:type="character" w:customStyle="1" w:styleId="detailvaluealt">
    <w:name w:val="detailvaluealt"/>
    <w:basedOn w:val="DefaultParagraphFont"/>
    <w:rsid w:val="00104129"/>
  </w:style>
  <w:style w:type="paragraph" w:styleId="BalloonText">
    <w:name w:val="Balloon Text"/>
    <w:basedOn w:val="Normal"/>
    <w:link w:val="BalloonTextChar"/>
    <w:uiPriority w:val="99"/>
    <w:semiHidden/>
    <w:unhideWhenUsed/>
    <w:rsid w:val="00891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EFE"/>
    <w:rPr>
      <w:rFonts w:ascii="Segoe UI" w:hAnsi="Segoe UI" w:cs="Segoe UI"/>
      <w:sz w:val="18"/>
      <w:szCs w:val="18"/>
      <w:lang w:val="en-GB"/>
    </w:rPr>
  </w:style>
  <w:style w:type="character" w:styleId="CommentReference">
    <w:name w:val="annotation reference"/>
    <w:basedOn w:val="DefaultParagraphFont"/>
    <w:uiPriority w:val="99"/>
    <w:semiHidden/>
    <w:unhideWhenUsed/>
    <w:rsid w:val="00891EFE"/>
    <w:rPr>
      <w:sz w:val="16"/>
      <w:szCs w:val="16"/>
    </w:rPr>
  </w:style>
  <w:style w:type="paragraph" w:styleId="CommentText">
    <w:name w:val="annotation text"/>
    <w:basedOn w:val="Normal"/>
    <w:link w:val="CommentTextChar"/>
    <w:uiPriority w:val="99"/>
    <w:unhideWhenUsed/>
    <w:rsid w:val="00891EFE"/>
    <w:rPr>
      <w:sz w:val="20"/>
      <w:szCs w:val="20"/>
    </w:rPr>
  </w:style>
  <w:style w:type="character" w:customStyle="1" w:styleId="CommentTextChar">
    <w:name w:val="Comment Text Char"/>
    <w:basedOn w:val="DefaultParagraphFont"/>
    <w:link w:val="CommentText"/>
    <w:uiPriority w:val="99"/>
    <w:rsid w:val="00891EFE"/>
    <w:rPr>
      <w:sz w:val="20"/>
      <w:szCs w:val="20"/>
      <w:lang w:val="en-GB"/>
    </w:rPr>
  </w:style>
  <w:style w:type="paragraph" w:styleId="CommentSubject">
    <w:name w:val="annotation subject"/>
    <w:basedOn w:val="CommentText"/>
    <w:next w:val="CommentText"/>
    <w:link w:val="CommentSubjectChar"/>
    <w:uiPriority w:val="99"/>
    <w:semiHidden/>
    <w:unhideWhenUsed/>
    <w:rsid w:val="00891EFE"/>
    <w:rPr>
      <w:b/>
      <w:bCs/>
    </w:rPr>
  </w:style>
  <w:style w:type="character" w:customStyle="1" w:styleId="CommentSubjectChar">
    <w:name w:val="Comment Subject Char"/>
    <w:basedOn w:val="CommentTextChar"/>
    <w:link w:val="CommentSubject"/>
    <w:uiPriority w:val="99"/>
    <w:semiHidden/>
    <w:rsid w:val="00891EFE"/>
    <w:rPr>
      <w:b/>
      <w:bCs/>
      <w:sz w:val="20"/>
      <w:szCs w:val="20"/>
      <w:lang w:val="en-GB"/>
    </w:rPr>
  </w:style>
  <w:style w:type="character" w:customStyle="1" w:styleId="cit-title">
    <w:name w:val="cit-title"/>
    <w:basedOn w:val="DefaultParagraphFont"/>
    <w:rsid w:val="00361056"/>
  </w:style>
  <w:style w:type="character" w:customStyle="1" w:styleId="cit-year-info">
    <w:name w:val="cit-year-info"/>
    <w:basedOn w:val="DefaultParagraphFont"/>
    <w:rsid w:val="00361056"/>
  </w:style>
  <w:style w:type="character" w:customStyle="1" w:styleId="cit-volume">
    <w:name w:val="cit-volume"/>
    <w:basedOn w:val="DefaultParagraphFont"/>
    <w:rsid w:val="00361056"/>
  </w:style>
  <w:style w:type="character" w:customStyle="1" w:styleId="cit-issue">
    <w:name w:val="cit-issue"/>
    <w:basedOn w:val="DefaultParagraphFont"/>
    <w:rsid w:val="00361056"/>
  </w:style>
  <w:style w:type="character" w:customStyle="1" w:styleId="cit-pagerange">
    <w:name w:val="cit-pagerange"/>
    <w:basedOn w:val="DefaultParagraphFont"/>
    <w:rsid w:val="00361056"/>
  </w:style>
  <w:style w:type="paragraph" w:styleId="Revision">
    <w:name w:val="Revision"/>
    <w:hidden/>
    <w:uiPriority w:val="99"/>
    <w:semiHidden/>
    <w:rsid w:val="00AB252D"/>
    <w:rPr>
      <w:lang w:val="en-GB"/>
    </w:rPr>
  </w:style>
  <w:style w:type="paragraph" w:styleId="EndnoteText">
    <w:name w:val="endnote text"/>
    <w:basedOn w:val="Normal"/>
    <w:link w:val="EndnoteTextChar"/>
    <w:semiHidden/>
    <w:rsid w:val="00D30292"/>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sid w:val="00D30292"/>
    <w:rPr>
      <w:rFonts w:ascii="Times New Roman" w:eastAsia="Times New Roman" w:hAnsi="Times New Roman" w:cs="Times New Roman"/>
      <w:sz w:val="20"/>
      <w:szCs w:val="20"/>
      <w:lang w:val="en-GB" w:eastAsia="en-GB"/>
    </w:rPr>
  </w:style>
  <w:style w:type="character" w:styleId="EndnoteReference">
    <w:name w:val="endnote reference"/>
    <w:basedOn w:val="DefaultParagraphFont"/>
    <w:semiHidden/>
    <w:rsid w:val="00177AC6"/>
    <w:rPr>
      <w:vertAlign w:val="superscript"/>
    </w:rPr>
  </w:style>
  <w:style w:type="paragraph" w:styleId="Header">
    <w:name w:val="header"/>
    <w:basedOn w:val="Normal"/>
    <w:link w:val="HeaderChar"/>
    <w:uiPriority w:val="99"/>
    <w:semiHidden/>
    <w:unhideWhenUsed/>
    <w:rsid w:val="00DC7F1E"/>
    <w:pPr>
      <w:tabs>
        <w:tab w:val="center" w:pos="4513"/>
        <w:tab w:val="right" w:pos="9026"/>
      </w:tabs>
    </w:pPr>
  </w:style>
  <w:style w:type="character" w:customStyle="1" w:styleId="HeaderChar">
    <w:name w:val="Header Char"/>
    <w:basedOn w:val="DefaultParagraphFont"/>
    <w:link w:val="Header"/>
    <w:uiPriority w:val="99"/>
    <w:semiHidden/>
    <w:rsid w:val="00DC7F1E"/>
    <w:rPr>
      <w:lang w:val="en-GB"/>
    </w:rPr>
  </w:style>
  <w:style w:type="paragraph" w:styleId="Footer">
    <w:name w:val="footer"/>
    <w:basedOn w:val="Normal"/>
    <w:link w:val="FooterChar"/>
    <w:uiPriority w:val="99"/>
    <w:semiHidden/>
    <w:unhideWhenUsed/>
    <w:rsid w:val="00DC7F1E"/>
    <w:pPr>
      <w:tabs>
        <w:tab w:val="center" w:pos="4513"/>
        <w:tab w:val="right" w:pos="9026"/>
      </w:tabs>
    </w:pPr>
  </w:style>
  <w:style w:type="character" w:customStyle="1" w:styleId="FooterChar">
    <w:name w:val="Footer Char"/>
    <w:basedOn w:val="DefaultParagraphFont"/>
    <w:link w:val="Footer"/>
    <w:uiPriority w:val="99"/>
    <w:semiHidden/>
    <w:rsid w:val="00DC7F1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0926">
      <w:bodyDiv w:val="1"/>
      <w:marLeft w:val="0"/>
      <w:marRight w:val="0"/>
      <w:marTop w:val="0"/>
      <w:marBottom w:val="0"/>
      <w:divBdr>
        <w:top w:val="none" w:sz="0" w:space="0" w:color="auto"/>
        <w:left w:val="none" w:sz="0" w:space="0" w:color="auto"/>
        <w:bottom w:val="none" w:sz="0" w:space="0" w:color="auto"/>
        <w:right w:val="none" w:sz="0" w:space="0" w:color="auto"/>
      </w:divBdr>
    </w:div>
    <w:div w:id="448011263">
      <w:bodyDiv w:val="1"/>
      <w:marLeft w:val="0"/>
      <w:marRight w:val="0"/>
      <w:marTop w:val="0"/>
      <w:marBottom w:val="0"/>
      <w:divBdr>
        <w:top w:val="none" w:sz="0" w:space="0" w:color="auto"/>
        <w:left w:val="none" w:sz="0" w:space="0" w:color="auto"/>
        <w:bottom w:val="none" w:sz="0" w:space="0" w:color="auto"/>
        <w:right w:val="none" w:sz="0" w:space="0" w:color="auto"/>
      </w:divBdr>
      <w:divsChild>
        <w:div w:id="1987274756">
          <w:marLeft w:val="0"/>
          <w:marRight w:val="0"/>
          <w:marTop w:val="0"/>
          <w:marBottom w:val="0"/>
          <w:divBdr>
            <w:top w:val="none" w:sz="0" w:space="0" w:color="auto"/>
            <w:left w:val="none" w:sz="0" w:space="0" w:color="auto"/>
            <w:bottom w:val="none" w:sz="0" w:space="0" w:color="auto"/>
            <w:right w:val="none" w:sz="0" w:space="0" w:color="auto"/>
          </w:divBdr>
          <w:divsChild>
            <w:div w:id="1250044584">
              <w:marLeft w:val="0"/>
              <w:marRight w:val="0"/>
              <w:marTop w:val="0"/>
              <w:marBottom w:val="0"/>
              <w:divBdr>
                <w:top w:val="none" w:sz="0" w:space="0" w:color="auto"/>
                <w:left w:val="none" w:sz="0" w:space="0" w:color="auto"/>
                <w:bottom w:val="none" w:sz="0" w:space="0" w:color="auto"/>
                <w:right w:val="none" w:sz="0" w:space="0" w:color="auto"/>
              </w:divBdr>
              <w:divsChild>
                <w:div w:id="1472097947">
                  <w:marLeft w:val="0"/>
                  <w:marRight w:val="0"/>
                  <w:marTop w:val="0"/>
                  <w:marBottom w:val="0"/>
                  <w:divBdr>
                    <w:top w:val="none" w:sz="0" w:space="0" w:color="auto"/>
                    <w:left w:val="none" w:sz="0" w:space="0" w:color="auto"/>
                    <w:bottom w:val="none" w:sz="0" w:space="0" w:color="auto"/>
                    <w:right w:val="none" w:sz="0" w:space="0" w:color="auto"/>
                  </w:divBdr>
                  <w:divsChild>
                    <w:div w:id="9498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53109">
      <w:bodyDiv w:val="1"/>
      <w:marLeft w:val="0"/>
      <w:marRight w:val="0"/>
      <w:marTop w:val="0"/>
      <w:marBottom w:val="0"/>
      <w:divBdr>
        <w:top w:val="none" w:sz="0" w:space="0" w:color="auto"/>
        <w:left w:val="none" w:sz="0" w:space="0" w:color="auto"/>
        <w:bottom w:val="none" w:sz="0" w:space="0" w:color="auto"/>
        <w:right w:val="none" w:sz="0" w:space="0" w:color="auto"/>
      </w:divBdr>
      <w:divsChild>
        <w:div w:id="324632182">
          <w:marLeft w:val="0"/>
          <w:marRight w:val="0"/>
          <w:marTop w:val="0"/>
          <w:marBottom w:val="0"/>
          <w:divBdr>
            <w:top w:val="none" w:sz="0" w:space="0" w:color="auto"/>
            <w:left w:val="none" w:sz="0" w:space="0" w:color="auto"/>
            <w:bottom w:val="none" w:sz="0" w:space="0" w:color="auto"/>
            <w:right w:val="none" w:sz="0" w:space="0" w:color="auto"/>
          </w:divBdr>
          <w:divsChild>
            <w:div w:id="927157234">
              <w:marLeft w:val="0"/>
              <w:marRight w:val="0"/>
              <w:marTop w:val="0"/>
              <w:marBottom w:val="0"/>
              <w:divBdr>
                <w:top w:val="none" w:sz="0" w:space="0" w:color="auto"/>
                <w:left w:val="none" w:sz="0" w:space="0" w:color="auto"/>
                <w:bottom w:val="none" w:sz="0" w:space="0" w:color="auto"/>
                <w:right w:val="none" w:sz="0" w:space="0" w:color="auto"/>
              </w:divBdr>
              <w:divsChild>
                <w:div w:id="672730538">
                  <w:marLeft w:val="0"/>
                  <w:marRight w:val="0"/>
                  <w:marTop w:val="0"/>
                  <w:marBottom w:val="0"/>
                  <w:divBdr>
                    <w:top w:val="none" w:sz="0" w:space="0" w:color="auto"/>
                    <w:left w:val="none" w:sz="0" w:space="0" w:color="auto"/>
                    <w:bottom w:val="none" w:sz="0" w:space="0" w:color="auto"/>
                    <w:right w:val="none" w:sz="0" w:space="0" w:color="auto"/>
                  </w:divBdr>
                  <w:divsChild>
                    <w:div w:id="3402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71230">
      <w:bodyDiv w:val="1"/>
      <w:marLeft w:val="0"/>
      <w:marRight w:val="0"/>
      <w:marTop w:val="0"/>
      <w:marBottom w:val="0"/>
      <w:divBdr>
        <w:top w:val="none" w:sz="0" w:space="0" w:color="auto"/>
        <w:left w:val="none" w:sz="0" w:space="0" w:color="auto"/>
        <w:bottom w:val="none" w:sz="0" w:space="0" w:color="auto"/>
        <w:right w:val="none" w:sz="0" w:space="0" w:color="auto"/>
      </w:divBdr>
      <w:divsChild>
        <w:div w:id="1055936352">
          <w:marLeft w:val="0"/>
          <w:marRight w:val="0"/>
          <w:marTop w:val="0"/>
          <w:marBottom w:val="0"/>
          <w:divBdr>
            <w:top w:val="none" w:sz="0" w:space="0" w:color="auto"/>
            <w:left w:val="none" w:sz="0" w:space="0" w:color="auto"/>
            <w:bottom w:val="none" w:sz="0" w:space="0" w:color="auto"/>
            <w:right w:val="none" w:sz="0" w:space="0" w:color="auto"/>
          </w:divBdr>
          <w:divsChild>
            <w:div w:id="935747906">
              <w:marLeft w:val="0"/>
              <w:marRight w:val="0"/>
              <w:marTop w:val="0"/>
              <w:marBottom w:val="0"/>
              <w:divBdr>
                <w:top w:val="none" w:sz="0" w:space="0" w:color="auto"/>
                <w:left w:val="none" w:sz="0" w:space="0" w:color="auto"/>
                <w:bottom w:val="none" w:sz="0" w:space="0" w:color="auto"/>
                <w:right w:val="none" w:sz="0" w:space="0" w:color="auto"/>
              </w:divBdr>
              <w:divsChild>
                <w:div w:id="679162244">
                  <w:marLeft w:val="0"/>
                  <w:marRight w:val="0"/>
                  <w:marTop w:val="0"/>
                  <w:marBottom w:val="0"/>
                  <w:divBdr>
                    <w:top w:val="none" w:sz="0" w:space="0" w:color="auto"/>
                    <w:left w:val="none" w:sz="0" w:space="0" w:color="auto"/>
                    <w:bottom w:val="none" w:sz="0" w:space="0" w:color="auto"/>
                    <w:right w:val="none" w:sz="0" w:space="0" w:color="auto"/>
                  </w:divBdr>
                  <w:divsChild>
                    <w:div w:id="14979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7209">
      <w:bodyDiv w:val="1"/>
      <w:marLeft w:val="0"/>
      <w:marRight w:val="0"/>
      <w:marTop w:val="0"/>
      <w:marBottom w:val="0"/>
      <w:divBdr>
        <w:top w:val="none" w:sz="0" w:space="0" w:color="auto"/>
        <w:left w:val="none" w:sz="0" w:space="0" w:color="auto"/>
        <w:bottom w:val="none" w:sz="0" w:space="0" w:color="auto"/>
        <w:right w:val="none" w:sz="0" w:space="0" w:color="auto"/>
      </w:divBdr>
      <w:divsChild>
        <w:div w:id="294944391">
          <w:marLeft w:val="0"/>
          <w:marRight w:val="0"/>
          <w:marTop w:val="0"/>
          <w:marBottom w:val="0"/>
          <w:divBdr>
            <w:top w:val="none" w:sz="0" w:space="0" w:color="auto"/>
            <w:left w:val="none" w:sz="0" w:space="0" w:color="auto"/>
            <w:bottom w:val="none" w:sz="0" w:space="0" w:color="auto"/>
            <w:right w:val="none" w:sz="0" w:space="0" w:color="auto"/>
          </w:divBdr>
          <w:divsChild>
            <w:div w:id="368186930">
              <w:marLeft w:val="0"/>
              <w:marRight w:val="0"/>
              <w:marTop w:val="0"/>
              <w:marBottom w:val="0"/>
              <w:divBdr>
                <w:top w:val="none" w:sz="0" w:space="0" w:color="auto"/>
                <w:left w:val="none" w:sz="0" w:space="0" w:color="auto"/>
                <w:bottom w:val="none" w:sz="0" w:space="0" w:color="auto"/>
                <w:right w:val="none" w:sz="0" w:space="0" w:color="auto"/>
              </w:divBdr>
              <w:divsChild>
                <w:div w:id="1289697952">
                  <w:marLeft w:val="0"/>
                  <w:marRight w:val="0"/>
                  <w:marTop w:val="0"/>
                  <w:marBottom w:val="0"/>
                  <w:divBdr>
                    <w:top w:val="none" w:sz="0" w:space="0" w:color="auto"/>
                    <w:left w:val="none" w:sz="0" w:space="0" w:color="auto"/>
                    <w:bottom w:val="none" w:sz="0" w:space="0" w:color="auto"/>
                    <w:right w:val="none" w:sz="0" w:space="0" w:color="auto"/>
                  </w:divBdr>
                  <w:divsChild>
                    <w:div w:id="18606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82177">
      <w:bodyDiv w:val="1"/>
      <w:marLeft w:val="0"/>
      <w:marRight w:val="0"/>
      <w:marTop w:val="0"/>
      <w:marBottom w:val="0"/>
      <w:divBdr>
        <w:top w:val="none" w:sz="0" w:space="0" w:color="auto"/>
        <w:left w:val="none" w:sz="0" w:space="0" w:color="auto"/>
        <w:bottom w:val="none" w:sz="0" w:space="0" w:color="auto"/>
        <w:right w:val="none" w:sz="0" w:space="0" w:color="auto"/>
      </w:divBdr>
      <w:divsChild>
        <w:div w:id="1030491656">
          <w:marLeft w:val="0"/>
          <w:marRight w:val="0"/>
          <w:marTop w:val="0"/>
          <w:marBottom w:val="0"/>
          <w:divBdr>
            <w:top w:val="none" w:sz="0" w:space="0" w:color="auto"/>
            <w:left w:val="none" w:sz="0" w:space="0" w:color="auto"/>
            <w:bottom w:val="none" w:sz="0" w:space="0" w:color="auto"/>
            <w:right w:val="none" w:sz="0" w:space="0" w:color="auto"/>
          </w:divBdr>
          <w:divsChild>
            <w:div w:id="927692893">
              <w:marLeft w:val="0"/>
              <w:marRight w:val="0"/>
              <w:marTop w:val="0"/>
              <w:marBottom w:val="0"/>
              <w:divBdr>
                <w:top w:val="none" w:sz="0" w:space="0" w:color="auto"/>
                <w:left w:val="none" w:sz="0" w:space="0" w:color="auto"/>
                <w:bottom w:val="none" w:sz="0" w:space="0" w:color="auto"/>
                <w:right w:val="none" w:sz="0" w:space="0" w:color="auto"/>
              </w:divBdr>
              <w:divsChild>
                <w:div w:id="1612711551">
                  <w:marLeft w:val="0"/>
                  <w:marRight w:val="0"/>
                  <w:marTop w:val="0"/>
                  <w:marBottom w:val="0"/>
                  <w:divBdr>
                    <w:top w:val="none" w:sz="0" w:space="0" w:color="auto"/>
                    <w:left w:val="none" w:sz="0" w:space="0" w:color="auto"/>
                    <w:bottom w:val="none" w:sz="0" w:space="0" w:color="auto"/>
                    <w:right w:val="none" w:sz="0" w:space="0" w:color="auto"/>
                  </w:divBdr>
                  <w:divsChild>
                    <w:div w:id="3025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2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a.green@kc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3959E-DD99-40D6-915E-C3495F0FD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3478</Words>
  <Characters>19829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Mark</dc:creator>
  <cp:keywords/>
  <dc:description/>
  <cp:lastModifiedBy>Mark Green</cp:lastModifiedBy>
  <cp:revision>2</cp:revision>
  <cp:lastPrinted>2023-06-15T09:05:00Z</cp:lastPrinted>
  <dcterms:created xsi:type="dcterms:W3CDTF">2023-07-17T13:59:00Z</dcterms:created>
  <dcterms:modified xsi:type="dcterms:W3CDTF">2023-07-17T13:59:00Z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ies>
</file>